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496B9" w14:textId="7BD8E263" w:rsidR="00777F84" w:rsidRDefault="00AE3C5A" w:rsidP="007919C8">
      <w:pPr>
        <w:tabs>
          <w:tab w:val="left" w:pos="4962"/>
        </w:tabs>
        <w:spacing w:before="120"/>
        <w:rPr>
          <w:sz w:val="20"/>
        </w:rPr>
      </w:pPr>
      <w:r w:rsidRPr="00AE3C5A">
        <w:rPr>
          <w:sz w:val="20"/>
        </w:rPr>
        <w:t xml:space="preserve">Uchazeč předloží návrh servisní smlouvy v souladu s níže uvedenými podmínkami na plnění servisních podmínek. V servisní smlouvě bude uvedena celková cena za servisní období </w:t>
      </w:r>
      <w:proofErr w:type="gramStart"/>
      <w:r w:rsidRPr="00AE3C5A">
        <w:rPr>
          <w:sz w:val="20"/>
        </w:rPr>
        <w:t>10ti</w:t>
      </w:r>
      <w:proofErr w:type="gramEnd"/>
      <w:r w:rsidRPr="00AE3C5A">
        <w:rPr>
          <w:sz w:val="20"/>
        </w:rPr>
        <w:t xml:space="preserve"> let od ukončení záruční lhůty. V servisní smlouvě bude uveden způsobe fakturace a částky za jednotlivá období v průběhu platnosti. Tedy na každý kalendářní rok trvání servisní smlouvy. </w:t>
      </w:r>
    </w:p>
    <w:p w14:paraId="4A71DF4F" w14:textId="0D90B08B" w:rsidR="0064754E" w:rsidRDefault="0064754E" w:rsidP="007919C8">
      <w:pPr>
        <w:tabs>
          <w:tab w:val="left" w:pos="4962"/>
        </w:tabs>
        <w:spacing w:before="120"/>
        <w:rPr>
          <w:sz w:val="20"/>
        </w:rPr>
      </w:pPr>
    </w:p>
    <w:p w14:paraId="02D18BFB" w14:textId="06621BA1" w:rsidR="0064754E" w:rsidRDefault="0064754E" w:rsidP="007919C8">
      <w:pPr>
        <w:tabs>
          <w:tab w:val="left" w:pos="4962"/>
        </w:tabs>
        <w:spacing w:before="120"/>
        <w:rPr>
          <w:sz w:val="20"/>
        </w:rPr>
      </w:pPr>
      <w:r>
        <w:rPr>
          <w:sz w:val="20"/>
        </w:rPr>
        <w:t xml:space="preserve">Pro návrh servisní smlouvy a výše nákladů uvažujte s roční provozní dobou </w:t>
      </w:r>
      <w:proofErr w:type="gramStart"/>
      <w:r>
        <w:rPr>
          <w:sz w:val="20"/>
        </w:rPr>
        <w:t>jednotek :</w:t>
      </w:r>
      <w:proofErr w:type="gramEnd"/>
    </w:p>
    <w:p w14:paraId="7CCAB013" w14:textId="06D1B8C6" w:rsidR="0064754E" w:rsidRDefault="0064754E" w:rsidP="007919C8">
      <w:pPr>
        <w:tabs>
          <w:tab w:val="left" w:pos="4962"/>
        </w:tabs>
        <w:spacing w:before="120"/>
        <w:rPr>
          <w:sz w:val="20"/>
        </w:rPr>
      </w:pPr>
    </w:p>
    <w:p w14:paraId="36AA3EC0" w14:textId="126DE75C" w:rsidR="0064754E" w:rsidRDefault="0064754E" w:rsidP="007919C8">
      <w:pPr>
        <w:tabs>
          <w:tab w:val="left" w:pos="4962"/>
        </w:tabs>
        <w:spacing w:before="120"/>
        <w:rPr>
          <w:sz w:val="20"/>
        </w:rPr>
      </w:pPr>
      <w:r>
        <w:rPr>
          <w:sz w:val="20"/>
        </w:rPr>
        <w:t xml:space="preserve">KGJ1 – </w:t>
      </w:r>
      <w:proofErr w:type="gramStart"/>
      <w:r>
        <w:rPr>
          <w:sz w:val="20"/>
        </w:rPr>
        <w:t>4800h</w:t>
      </w:r>
      <w:proofErr w:type="gramEnd"/>
      <w:r>
        <w:rPr>
          <w:sz w:val="20"/>
        </w:rPr>
        <w:t>/rok</w:t>
      </w:r>
      <w:r>
        <w:rPr>
          <w:sz w:val="20"/>
        </w:rPr>
        <w:tab/>
      </w:r>
    </w:p>
    <w:p w14:paraId="3370FFD6" w14:textId="0C984CEA" w:rsidR="0064754E" w:rsidRDefault="0064754E" w:rsidP="007919C8">
      <w:pPr>
        <w:tabs>
          <w:tab w:val="left" w:pos="4962"/>
        </w:tabs>
        <w:spacing w:before="120"/>
        <w:rPr>
          <w:sz w:val="20"/>
        </w:rPr>
      </w:pPr>
      <w:r>
        <w:rPr>
          <w:sz w:val="20"/>
        </w:rPr>
        <w:t xml:space="preserve">KGJ2 – </w:t>
      </w:r>
      <w:proofErr w:type="gramStart"/>
      <w:r>
        <w:rPr>
          <w:sz w:val="20"/>
        </w:rPr>
        <w:t>4800h</w:t>
      </w:r>
      <w:proofErr w:type="gramEnd"/>
      <w:r>
        <w:rPr>
          <w:sz w:val="20"/>
        </w:rPr>
        <w:t>/rok</w:t>
      </w:r>
    </w:p>
    <w:p w14:paraId="1323C9F3" w14:textId="652E23B7" w:rsidR="0064754E" w:rsidRDefault="0064754E" w:rsidP="007919C8">
      <w:pPr>
        <w:tabs>
          <w:tab w:val="left" w:pos="4962"/>
        </w:tabs>
        <w:spacing w:before="120"/>
        <w:rPr>
          <w:sz w:val="20"/>
        </w:rPr>
      </w:pPr>
      <w:r>
        <w:rPr>
          <w:sz w:val="20"/>
        </w:rPr>
        <w:t>KGJ3 – 4800 h/rok</w:t>
      </w:r>
    </w:p>
    <w:p w14:paraId="1F9D54C7" w14:textId="1D517F0E" w:rsidR="0064754E" w:rsidRDefault="0064754E" w:rsidP="007919C8">
      <w:pPr>
        <w:tabs>
          <w:tab w:val="left" w:pos="4962"/>
        </w:tabs>
        <w:spacing w:before="120"/>
        <w:rPr>
          <w:sz w:val="20"/>
        </w:rPr>
      </w:pPr>
      <w:r>
        <w:rPr>
          <w:sz w:val="20"/>
        </w:rPr>
        <w:t>KGJ4 – 5150 h/rok</w:t>
      </w:r>
      <w:r>
        <w:rPr>
          <w:sz w:val="20"/>
        </w:rPr>
        <w:tab/>
      </w:r>
    </w:p>
    <w:p w14:paraId="5A83EC43" w14:textId="6436712F" w:rsidR="0064754E" w:rsidRDefault="0064754E" w:rsidP="007919C8">
      <w:pPr>
        <w:tabs>
          <w:tab w:val="left" w:pos="4962"/>
        </w:tabs>
        <w:spacing w:before="120"/>
        <w:rPr>
          <w:sz w:val="20"/>
        </w:rPr>
      </w:pPr>
      <w:r>
        <w:rPr>
          <w:sz w:val="20"/>
        </w:rPr>
        <w:t xml:space="preserve">AHP – </w:t>
      </w:r>
      <w:proofErr w:type="gramStart"/>
      <w:r>
        <w:rPr>
          <w:sz w:val="20"/>
        </w:rPr>
        <w:t>3000h</w:t>
      </w:r>
      <w:proofErr w:type="gramEnd"/>
      <w:r>
        <w:rPr>
          <w:sz w:val="20"/>
        </w:rPr>
        <w:t>/rok</w:t>
      </w:r>
    </w:p>
    <w:p w14:paraId="17A10493" w14:textId="0C5C7655" w:rsidR="0064754E" w:rsidRDefault="0064754E" w:rsidP="007919C8">
      <w:pPr>
        <w:tabs>
          <w:tab w:val="left" w:pos="4962"/>
        </w:tabs>
        <w:spacing w:before="120"/>
        <w:rPr>
          <w:sz w:val="20"/>
        </w:rPr>
      </w:pPr>
      <w:r>
        <w:rPr>
          <w:sz w:val="20"/>
        </w:rPr>
        <w:t>ACHJ1 – 7600 h/rok</w:t>
      </w:r>
    </w:p>
    <w:p w14:paraId="52344FDA" w14:textId="7A8E967C" w:rsidR="0064754E" w:rsidRDefault="0064754E" w:rsidP="007919C8">
      <w:pPr>
        <w:tabs>
          <w:tab w:val="left" w:pos="4962"/>
        </w:tabs>
        <w:spacing w:before="120"/>
        <w:rPr>
          <w:sz w:val="20"/>
        </w:rPr>
      </w:pPr>
      <w:r>
        <w:rPr>
          <w:sz w:val="20"/>
        </w:rPr>
        <w:t xml:space="preserve">ACHJ2 – </w:t>
      </w:r>
      <w:proofErr w:type="gramStart"/>
      <w:r>
        <w:rPr>
          <w:sz w:val="20"/>
        </w:rPr>
        <w:t>3000h</w:t>
      </w:r>
      <w:proofErr w:type="gramEnd"/>
      <w:r>
        <w:rPr>
          <w:sz w:val="20"/>
        </w:rPr>
        <w:t>/rok</w:t>
      </w:r>
    </w:p>
    <w:p w14:paraId="615D73DE" w14:textId="5932F333" w:rsidR="00AE3C5A" w:rsidRDefault="00AE3C5A" w:rsidP="007919C8">
      <w:pPr>
        <w:tabs>
          <w:tab w:val="left" w:pos="4962"/>
        </w:tabs>
        <w:spacing w:before="120"/>
        <w:rPr>
          <w:sz w:val="20"/>
        </w:rPr>
      </w:pPr>
    </w:p>
    <w:p w14:paraId="73580BF7" w14:textId="3E462A9F" w:rsidR="00AE3C5A" w:rsidRPr="00B33248" w:rsidRDefault="00AE3C5A" w:rsidP="00B33248">
      <w:pPr>
        <w:pStyle w:val="Nadpis1"/>
        <w:rPr>
          <w:u w:val="none"/>
        </w:rPr>
      </w:pPr>
      <w:bookmarkStart w:id="0" w:name="_Toc287856278"/>
      <w:r w:rsidRPr="00B33248">
        <w:rPr>
          <w:u w:val="none"/>
        </w:rPr>
        <w:t>SPECIFICKÉ POŽADAVKY na SERVIS KGJ</w:t>
      </w:r>
      <w:bookmarkEnd w:id="0"/>
    </w:p>
    <w:p w14:paraId="24DDF513" w14:textId="0708B6AB" w:rsidR="00AE3C5A" w:rsidRPr="00AE3C5A" w:rsidRDefault="00AE3C5A" w:rsidP="00AE3C5A">
      <w:pPr>
        <w:pStyle w:val="Normlnweb"/>
        <w:tabs>
          <w:tab w:val="num" w:pos="360"/>
        </w:tabs>
        <w:spacing w:before="240" w:after="60"/>
        <w:ind w:left="360" w:hanging="360"/>
        <w:outlineLvl w:val="0"/>
        <w:rPr>
          <w:rFonts w:ascii="Arial" w:hAnsi="Arial" w:cs="Arial"/>
          <w:b/>
          <w:sz w:val="20"/>
          <w:szCs w:val="20"/>
        </w:rPr>
      </w:pPr>
      <w:r>
        <w:rPr>
          <w:rFonts w:ascii="Arial" w:hAnsi="Arial" w:cs="Arial"/>
          <w:b/>
          <w:sz w:val="20"/>
          <w:szCs w:val="20"/>
        </w:rPr>
        <w:t>Požadavky musí být zapracovány v návrhu servisní smlouvy.</w:t>
      </w:r>
    </w:p>
    <w:p w14:paraId="13CFEF01" w14:textId="77777777" w:rsidR="00AE3C5A" w:rsidRPr="00AE3C5A" w:rsidRDefault="00AE3C5A" w:rsidP="00AE3C5A">
      <w:pPr>
        <w:pStyle w:val="Normlnweb"/>
        <w:rPr>
          <w:rFonts w:ascii="Arial" w:hAnsi="Arial" w:cs="Arial"/>
          <w:sz w:val="20"/>
          <w:szCs w:val="20"/>
        </w:rPr>
      </w:pPr>
      <w:r w:rsidRPr="00AE3C5A">
        <w:rPr>
          <w:rFonts w:ascii="Arial" w:hAnsi="Arial" w:cs="Arial"/>
          <w:sz w:val="20"/>
          <w:szCs w:val="20"/>
        </w:rPr>
        <w:t> </w:t>
      </w:r>
    </w:p>
    <w:p w14:paraId="2B10BEF9" w14:textId="3B3EEC56" w:rsidR="00AE3C5A" w:rsidRDefault="00AE3C5A" w:rsidP="00AE3C5A">
      <w:pPr>
        <w:pStyle w:val="Normlnweb"/>
        <w:rPr>
          <w:rFonts w:ascii="Arial" w:hAnsi="Arial" w:cs="Arial"/>
          <w:sz w:val="20"/>
          <w:szCs w:val="20"/>
        </w:rPr>
      </w:pPr>
      <w:r w:rsidRPr="00AE3C5A">
        <w:rPr>
          <w:rFonts w:ascii="Arial" w:hAnsi="Arial" w:cs="Arial"/>
          <w:sz w:val="20"/>
          <w:szCs w:val="20"/>
        </w:rPr>
        <w:t>Požadavek zajištění servisu zahrnuje:</w:t>
      </w:r>
    </w:p>
    <w:p w14:paraId="77FD7F26" w14:textId="77777777" w:rsidR="00AE3C5A" w:rsidRPr="00AE3C5A" w:rsidRDefault="00AE3C5A" w:rsidP="00AE3C5A">
      <w:pPr>
        <w:pStyle w:val="Normlnweb"/>
        <w:rPr>
          <w:rFonts w:ascii="Arial" w:hAnsi="Arial" w:cs="Arial"/>
          <w:sz w:val="20"/>
          <w:szCs w:val="20"/>
        </w:rPr>
      </w:pPr>
    </w:p>
    <w:p w14:paraId="3C7B267B" w14:textId="1836B621"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veškerou pravidelnou plánovanou údržbu všech komponent rozsahu dodávky do GO proběhu KGJ,</w:t>
      </w:r>
    </w:p>
    <w:p w14:paraId="5B801639" w14:textId="78D2024E"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provádění neplánovaných oprav,</w:t>
      </w:r>
    </w:p>
    <w:p w14:paraId="5BE164DE" w14:textId="2BAF57CF"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odstraňování nahodilých poruch,</w:t>
      </w:r>
    </w:p>
    <w:p w14:paraId="70E78285" w14:textId="00C86237"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dodávka, výměna a zpětný odběr použitého oleje včetně analýz a vyhodnocování olejových vzorků,</w:t>
      </w:r>
    </w:p>
    <w:p w14:paraId="7C871B67" w14:textId="226C8C6F"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 xml:space="preserve">dodávka všech médií nutných pro správný provoz kogenerační jednotky vyjma primárního paliva a vody v odpovídající </w:t>
      </w:r>
      <w:proofErr w:type="gramStart"/>
      <w:r w:rsidRPr="00AE3C5A">
        <w:rPr>
          <w:rFonts w:ascii="Arial" w:hAnsi="Arial" w:cs="Arial"/>
          <w:sz w:val="20"/>
          <w:szCs w:val="20"/>
        </w:rPr>
        <w:t>kvalitě  (</w:t>
      </w:r>
      <w:proofErr w:type="gramEnd"/>
      <w:r w:rsidRPr="00AE3C5A">
        <w:rPr>
          <w:rFonts w:ascii="Arial" w:hAnsi="Arial" w:cs="Arial"/>
          <w:sz w:val="20"/>
          <w:szCs w:val="20"/>
        </w:rPr>
        <w:t>topná voda),</w:t>
      </w:r>
    </w:p>
    <w:p w14:paraId="66333E9E" w14:textId="3954377F"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 xml:space="preserve">monitoring kogeneračních jednotek včetně průběžného vyhodnocování provozuschopnosti </w:t>
      </w:r>
    </w:p>
    <w:p w14:paraId="56F62B82" w14:textId="6EE1D8D1"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zajištění dostupnost servisu 24 hodin denně, 7 dní v týdnu,</w:t>
      </w:r>
    </w:p>
    <w:p w14:paraId="3CEFFA96" w14:textId="6947ABA1"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 xml:space="preserve">provedení rozsáhlé </w:t>
      </w:r>
      <w:proofErr w:type="gramStart"/>
      <w:r w:rsidRPr="00AE3C5A">
        <w:rPr>
          <w:rFonts w:ascii="Arial" w:hAnsi="Arial" w:cs="Arial"/>
          <w:sz w:val="20"/>
          <w:szCs w:val="20"/>
        </w:rPr>
        <w:t>opravy</w:t>
      </w:r>
      <w:proofErr w:type="gramEnd"/>
      <w:r w:rsidRPr="00AE3C5A">
        <w:rPr>
          <w:rFonts w:ascii="Arial" w:hAnsi="Arial" w:cs="Arial"/>
          <w:sz w:val="20"/>
          <w:szCs w:val="20"/>
        </w:rPr>
        <w:t xml:space="preserve"> resp. výměny celku motoru nebo celku generátoru KGJ a jeho příslušenství do 14ti dnů od nahlášení (oznámení) poruchy,</w:t>
      </w:r>
    </w:p>
    <w:p w14:paraId="5D6D1698" w14:textId="7D903A4B" w:rsidR="00AE3C5A" w:rsidRPr="00AE3C5A" w:rsidRDefault="00AE3C5A" w:rsidP="00AE3C5A">
      <w:pPr>
        <w:pStyle w:val="Normlnweb"/>
        <w:numPr>
          <w:ilvl w:val="0"/>
          <w:numId w:val="25"/>
        </w:numPr>
        <w:contextualSpacing/>
        <w:rPr>
          <w:rFonts w:ascii="Arial" w:hAnsi="Arial" w:cs="Arial"/>
          <w:sz w:val="20"/>
          <w:szCs w:val="20"/>
        </w:rPr>
      </w:pPr>
      <w:r w:rsidRPr="00AE3C5A">
        <w:rPr>
          <w:rFonts w:ascii="Arial" w:hAnsi="Arial" w:cs="Arial"/>
          <w:sz w:val="20"/>
          <w:szCs w:val="20"/>
        </w:rPr>
        <w:t xml:space="preserve">veškerá pravidelná plánovaná údržba bude prováděna mimo provoz KGJ v odsouhlasené době. </w:t>
      </w:r>
    </w:p>
    <w:p w14:paraId="3D08B7B6" w14:textId="77777777" w:rsidR="00AE3C5A" w:rsidRPr="00AE3C5A" w:rsidRDefault="00AE3C5A" w:rsidP="00AE3C5A">
      <w:pPr>
        <w:pStyle w:val="Normlnweb"/>
        <w:rPr>
          <w:rFonts w:ascii="Arial" w:hAnsi="Arial" w:cs="Arial"/>
          <w:sz w:val="20"/>
          <w:szCs w:val="20"/>
        </w:rPr>
      </w:pPr>
      <w:r w:rsidRPr="00AE3C5A">
        <w:rPr>
          <w:rFonts w:ascii="Arial" w:hAnsi="Arial" w:cs="Arial"/>
          <w:sz w:val="20"/>
          <w:szCs w:val="20"/>
        </w:rPr>
        <w:t> </w:t>
      </w:r>
    </w:p>
    <w:p w14:paraId="51BC7B5D" w14:textId="77777777" w:rsidR="00AE3C5A" w:rsidRDefault="00AE3C5A" w:rsidP="00AE3C5A">
      <w:pPr>
        <w:pStyle w:val="Normlnweb"/>
        <w:jc w:val="left"/>
        <w:textAlignment w:val="baseline"/>
        <w:rPr>
          <w:rFonts w:ascii="Arial" w:hAnsi="Arial" w:cs="Arial"/>
          <w:sz w:val="20"/>
          <w:szCs w:val="20"/>
        </w:rPr>
      </w:pPr>
      <w:r w:rsidRPr="00AE3C5A">
        <w:rPr>
          <w:rFonts w:ascii="Arial" w:hAnsi="Arial" w:cs="Arial"/>
          <w:sz w:val="20"/>
          <w:szCs w:val="20"/>
        </w:rPr>
        <w:t xml:space="preserve">Veškeré náhradní díly (ND), materiál vč. provozních kapalin, mechanizmy a měřící zařízení potřebné k plnění předmětu díla dodá nebo zajistí zhotovitel, pokud se s objednatelem nedohodne jinak. Veškeré dodávky zajišťované zhotovitelem budou nové nebo nepoužité a zhotoveny v originálním </w:t>
      </w:r>
      <w:proofErr w:type="gramStart"/>
      <w:r w:rsidRPr="00AE3C5A">
        <w:rPr>
          <w:rFonts w:ascii="Arial" w:hAnsi="Arial" w:cs="Arial"/>
          <w:sz w:val="20"/>
          <w:szCs w:val="20"/>
        </w:rPr>
        <w:t>provedení</w:t>
      </w:r>
      <w:proofErr w:type="gramEnd"/>
      <w:r w:rsidRPr="00AE3C5A">
        <w:rPr>
          <w:rFonts w:ascii="Arial" w:hAnsi="Arial" w:cs="Arial"/>
          <w:sz w:val="20"/>
          <w:szCs w:val="20"/>
        </w:rPr>
        <w:t xml:space="preserve"> pokud se s objednatelem nedohodne jinak. Zhotovitel zřídí a bude trvale udržovat sklad ND pro zajištění opravy do úrovně střední oprav</w:t>
      </w:r>
      <w:r>
        <w:rPr>
          <w:rFonts w:ascii="Arial" w:hAnsi="Arial" w:cs="Arial"/>
          <w:sz w:val="20"/>
          <w:szCs w:val="20"/>
        </w:rPr>
        <w:t xml:space="preserve">y kogenerační jednotky </w:t>
      </w:r>
      <w:r w:rsidRPr="00AE3C5A">
        <w:rPr>
          <w:rFonts w:ascii="Arial" w:hAnsi="Arial" w:cs="Arial"/>
          <w:sz w:val="20"/>
          <w:szCs w:val="20"/>
        </w:rPr>
        <w:t xml:space="preserve">a provozní materiál pro operativní zajištění provozu servisovaných KGJ. Na vyžádání objednatele je zhotovitel povinen mu sdělit objem skladovaných položek.  </w:t>
      </w:r>
    </w:p>
    <w:p w14:paraId="47435BA6" w14:textId="77777777" w:rsidR="00AE3C5A" w:rsidRDefault="00AE3C5A" w:rsidP="00AE3C5A">
      <w:pPr>
        <w:pStyle w:val="Normlnweb"/>
        <w:jc w:val="left"/>
        <w:textAlignment w:val="baseline"/>
        <w:rPr>
          <w:rFonts w:ascii="Arial" w:hAnsi="Arial" w:cs="Arial"/>
          <w:sz w:val="20"/>
          <w:szCs w:val="20"/>
        </w:rPr>
      </w:pPr>
      <w:bookmarkStart w:id="1" w:name="_GoBack"/>
      <w:bookmarkEnd w:id="1"/>
    </w:p>
    <w:p w14:paraId="096FA20C" w14:textId="33133655" w:rsidR="00AE3C5A" w:rsidRDefault="00AE3C5A" w:rsidP="00AE3C5A">
      <w:pPr>
        <w:pStyle w:val="Normlnweb"/>
        <w:jc w:val="left"/>
        <w:textAlignment w:val="baseline"/>
        <w:rPr>
          <w:rFonts w:ascii="Arial" w:hAnsi="Arial" w:cs="Arial"/>
          <w:sz w:val="20"/>
          <w:szCs w:val="20"/>
        </w:rPr>
      </w:pPr>
      <w:r>
        <w:rPr>
          <w:rFonts w:ascii="Arial" w:hAnsi="Arial" w:cs="Arial"/>
          <w:sz w:val="20"/>
          <w:szCs w:val="20"/>
        </w:rPr>
        <w:t xml:space="preserve">Nabízející uvede </w:t>
      </w:r>
      <w:r w:rsidRPr="00B33248">
        <w:rPr>
          <w:rFonts w:ascii="Arial" w:hAnsi="Arial" w:cs="Arial"/>
          <w:b/>
          <w:sz w:val="20"/>
          <w:szCs w:val="20"/>
        </w:rPr>
        <w:t>seznam skladových zásob ND</w:t>
      </w:r>
      <w:r w:rsidR="00B33248">
        <w:rPr>
          <w:rFonts w:ascii="Arial" w:hAnsi="Arial" w:cs="Arial"/>
          <w:sz w:val="20"/>
          <w:szCs w:val="20"/>
        </w:rPr>
        <w:t xml:space="preserve"> jako přílohu návrhu servisní smlouvy</w:t>
      </w:r>
      <w:r>
        <w:rPr>
          <w:rFonts w:ascii="Arial" w:hAnsi="Arial" w:cs="Arial"/>
          <w:sz w:val="20"/>
          <w:szCs w:val="20"/>
        </w:rPr>
        <w:t>, které zajistí.</w:t>
      </w:r>
      <w:r w:rsidRPr="00AE3C5A">
        <w:rPr>
          <w:rFonts w:ascii="Arial" w:hAnsi="Arial" w:cs="Arial"/>
          <w:sz w:val="20"/>
          <w:szCs w:val="20"/>
        </w:rPr>
        <w:br/>
      </w:r>
    </w:p>
    <w:p w14:paraId="127C8993" w14:textId="528D482A" w:rsidR="00AE3C5A" w:rsidRPr="00AE3C5A" w:rsidRDefault="00AE3C5A" w:rsidP="00AE3C5A">
      <w:pPr>
        <w:pStyle w:val="Normlnweb"/>
        <w:jc w:val="left"/>
        <w:textAlignment w:val="baseline"/>
        <w:rPr>
          <w:rFonts w:ascii="Arial" w:hAnsi="Arial" w:cs="Arial"/>
          <w:sz w:val="20"/>
          <w:szCs w:val="20"/>
        </w:rPr>
      </w:pPr>
      <w:r w:rsidRPr="00AE3C5A">
        <w:rPr>
          <w:rFonts w:ascii="Arial" w:hAnsi="Arial" w:cs="Arial"/>
          <w:sz w:val="20"/>
          <w:szCs w:val="20"/>
        </w:rPr>
        <w:t xml:space="preserve">Zhotovitel provede v případě potřeby výměnu ND i nad rámec servisní osy. Tzn. v případě nutné výměny z důvodu opotřebení či nefunkčnosti před termínem uvedeným v servisní ose výrobce. Tato činnost není nad rámec servisní činnosti a její úhrada je zahrnuta v servisním poplatku. Netýká se </w:t>
      </w:r>
      <w:r w:rsidRPr="00AE3C5A">
        <w:rPr>
          <w:rFonts w:ascii="Arial" w:hAnsi="Arial" w:cs="Arial"/>
          <w:sz w:val="20"/>
          <w:szCs w:val="20"/>
        </w:rPr>
        <w:lastRenderedPageBreak/>
        <w:t>skrytých vad a vad, které vznikly v důsledku použití neautorizovaných nebo repasovaných náhradních dílů, nevhodnou nebo nedostatečnou údržbou předchozího servisu</w:t>
      </w:r>
      <w:r>
        <w:rPr>
          <w:rFonts w:ascii="Arial" w:hAnsi="Arial" w:cs="Arial"/>
          <w:sz w:val="20"/>
          <w:szCs w:val="20"/>
        </w:rPr>
        <w:t>.</w:t>
      </w:r>
    </w:p>
    <w:p w14:paraId="57CBC05A" w14:textId="77777777" w:rsidR="00AE3C5A" w:rsidRDefault="00AE3C5A" w:rsidP="00AE3C5A">
      <w:pPr>
        <w:pStyle w:val="Normlnweb"/>
        <w:tabs>
          <w:tab w:val="num" w:pos="540"/>
          <w:tab w:val="num" w:pos="612"/>
        </w:tabs>
        <w:rPr>
          <w:rFonts w:ascii="Arial" w:hAnsi="Arial" w:cs="Arial"/>
          <w:sz w:val="20"/>
          <w:szCs w:val="20"/>
        </w:rPr>
      </w:pPr>
    </w:p>
    <w:p w14:paraId="4EB698AE" w14:textId="6222C898" w:rsidR="00AE3C5A" w:rsidRDefault="00AE3C5A" w:rsidP="00AE3C5A">
      <w:pPr>
        <w:pStyle w:val="Normlnweb"/>
        <w:tabs>
          <w:tab w:val="num" w:pos="540"/>
          <w:tab w:val="num" w:pos="612"/>
        </w:tabs>
        <w:rPr>
          <w:rFonts w:ascii="Arial" w:hAnsi="Arial" w:cs="Arial"/>
          <w:sz w:val="20"/>
          <w:szCs w:val="20"/>
        </w:rPr>
      </w:pPr>
      <w:r w:rsidRPr="00AE3C5A">
        <w:rPr>
          <w:rFonts w:ascii="Arial" w:hAnsi="Arial" w:cs="Arial"/>
          <w:sz w:val="20"/>
          <w:szCs w:val="20"/>
        </w:rPr>
        <w:t>Plánovaná údržba</w:t>
      </w:r>
    </w:p>
    <w:p w14:paraId="6B765724" w14:textId="77777777" w:rsidR="00AE3C5A" w:rsidRPr="00AE3C5A" w:rsidRDefault="00AE3C5A" w:rsidP="00AE3C5A">
      <w:pPr>
        <w:pStyle w:val="Normlnweb"/>
        <w:tabs>
          <w:tab w:val="num" w:pos="540"/>
          <w:tab w:val="num" w:pos="612"/>
        </w:tabs>
        <w:rPr>
          <w:rFonts w:ascii="Arial" w:hAnsi="Arial" w:cs="Arial"/>
          <w:sz w:val="20"/>
          <w:szCs w:val="20"/>
        </w:rPr>
      </w:pPr>
    </w:p>
    <w:p w14:paraId="4E0C219A" w14:textId="77777777" w:rsidR="00AE3C5A" w:rsidRPr="00AE3C5A" w:rsidRDefault="00AE3C5A" w:rsidP="00AE3C5A">
      <w:pPr>
        <w:pStyle w:val="Normlnweb"/>
        <w:tabs>
          <w:tab w:val="left" w:pos="0"/>
          <w:tab w:val="num" w:pos="1080"/>
        </w:tabs>
        <w:ind w:left="1080" w:hanging="360"/>
        <w:outlineLvl w:val="1"/>
        <w:rPr>
          <w:rFonts w:ascii="Arial" w:hAnsi="Arial" w:cs="Arial"/>
          <w:sz w:val="20"/>
          <w:szCs w:val="20"/>
        </w:rPr>
      </w:pPr>
      <w:r w:rsidRPr="00AE3C5A">
        <w:rPr>
          <w:rFonts w:ascii="Arial" w:hAnsi="Arial" w:cs="Arial"/>
          <w:sz w:val="20"/>
          <w:szCs w:val="20"/>
        </w:rPr>
        <w:t>a)    Na základě monitoringu KGJ je zhotovitel povinen provádět plánovanou údržbu každé z jednotek. Rozsah údržby je specifikován v plánu údržby příslušné KGJ, který je součástí každé dodávky.</w:t>
      </w:r>
    </w:p>
    <w:p w14:paraId="4271FB58" w14:textId="35F9FDCF" w:rsidR="00AE3C5A" w:rsidRDefault="00AE3C5A" w:rsidP="00AE3C5A">
      <w:pPr>
        <w:pStyle w:val="Normlnweb"/>
        <w:tabs>
          <w:tab w:val="left" w:pos="0"/>
          <w:tab w:val="num" w:pos="1080"/>
        </w:tabs>
        <w:ind w:left="1080" w:hanging="360"/>
        <w:outlineLvl w:val="1"/>
        <w:rPr>
          <w:rFonts w:ascii="Arial" w:hAnsi="Arial" w:cs="Arial"/>
          <w:sz w:val="20"/>
          <w:szCs w:val="20"/>
        </w:rPr>
      </w:pPr>
      <w:r w:rsidRPr="00AE3C5A">
        <w:rPr>
          <w:rFonts w:ascii="Arial" w:hAnsi="Arial" w:cs="Arial"/>
          <w:sz w:val="20"/>
          <w:szCs w:val="20"/>
        </w:rPr>
        <w:t>b)    Veškerá pravidelná plánovaná údržba bude prováděna v termínech a za podmínek schválených zákazníkem</w:t>
      </w:r>
    </w:p>
    <w:p w14:paraId="528AC03F" w14:textId="77777777" w:rsidR="00AE3C5A" w:rsidRPr="00AE3C5A" w:rsidRDefault="00AE3C5A" w:rsidP="00AE3C5A">
      <w:pPr>
        <w:pStyle w:val="Normlnweb"/>
        <w:tabs>
          <w:tab w:val="left" w:pos="0"/>
          <w:tab w:val="num" w:pos="1080"/>
        </w:tabs>
        <w:ind w:left="1080" w:hanging="360"/>
        <w:outlineLvl w:val="1"/>
        <w:rPr>
          <w:rFonts w:ascii="Arial" w:hAnsi="Arial" w:cs="Arial"/>
          <w:sz w:val="20"/>
          <w:szCs w:val="20"/>
        </w:rPr>
      </w:pPr>
    </w:p>
    <w:p w14:paraId="29C4361D" w14:textId="49FF4FFE" w:rsidR="00AE3C5A" w:rsidRDefault="00AE3C5A" w:rsidP="00AE3C5A">
      <w:pPr>
        <w:pStyle w:val="Normlnweb"/>
        <w:tabs>
          <w:tab w:val="num" w:pos="540"/>
          <w:tab w:val="num" w:pos="612"/>
        </w:tabs>
        <w:ind w:left="540" w:hanging="540"/>
        <w:rPr>
          <w:rFonts w:ascii="Arial" w:hAnsi="Arial" w:cs="Arial"/>
          <w:sz w:val="20"/>
          <w:szCs w:val="20"/>
        </w:rPr>
      </w:pPr>
      <w:r w:rsidRPr="00AE3C5A">
        <w:rPr>
          <w:rFonts w:ascii="Arial" w:hAnsi="Arial" w:cs="Arial"/>
          <w:sz w:val="20"/>
          <w:szCs w:val="20"/>
        </w:rPr>
        <w:t>Odstraňování poruch</w:t>
      </w:r>
    </w:p>
    <w:p w14:paraId="62ACA128" w14:textId="77777777" w:rsidR="00AE3C5A" w:rsidRPr="00AE3C5A" w:rsidRDefault="00AE3C5A" w:rsidP="00AE3C5A">
      <w:pPr>
        <w:pStyle w:val="Normlnweb"/>
        <w:tabs>
          <w:tab w:val="num" w:pos="540"/>
          <w:tab w:val="num" w:pos="612"/>
        </w:tabs>
        <w:ind w:left="540" w:hanging="540"/>
        <w:rPr>
          <w:rFonts w:ascii="Arial" w:hAnsi="Arial" w:cs="Arial"/>
          <w:sz w:val="20"/>
          <w:szCs w:val="20"/>
        </w:rPr>
      </w:pPr>
    </w:p>
    <w:p w14:paraId="675CB386" w14:textId="77777777" w:rsidR="00AE3C5A" w:rsidRPr="00AE3C5A" w:rsidRDefault="00AE3C5A" w:rsidP="00AE3C5A">
      <w:pPr>
        <w:pStyle w:val="Normlnweb"/>
        <w:ind w:left="1080" w:hanging="360"/>
        <w:outlineLvl w:val="1"/>
        <w:rPr>
          <w:rFonts w:ascii="Arial" w:hAnsi="Arial" w:cs="Arial"/>
          <w:sz w:val="20"/>
          <w:szCs w:val="20"/>
        </w:rPr>
      </w:pPr>
      <w:r w:rsidRPr="00AE3C5A">
        <w:rPr>
          <w:rFonts w:ascii="Arial" w:hAnsi="Arial" w:cs="Arial"/>
          <w:sz w:val="20"/>
          <w:szCs w:val="20"/>
        </w:rPr>
        <w:t xml:space="preserve">a)    Nástup na odstranění poruchy bude zahájen zhotovitelem na základě jeho zjištění stavu příslušné KGJ, nebo, v ojedinělých případech, na základě požadavku </w:t>
      </w:r>
      <w:proofErr w:type="gramStart"/>
      <w:r w:rsidRPr="00AE3C5A">
        <w:rPr>
          <w:rFonts w:ascii="Arial" w:hAnsi="Arial" w:cs="Arial"/>
          <w:sz w:val="20"/>
          <w:szCs w:val="20"/>
        </w:rPr>
        <w:t>objednatele</w:t>
      </w:r>
      <w:proofErr w:type="gramEnd"/>
      <w:r w:rsidRPr="00AE3C5A">
        <w:rPr>
          <w:rFonts w:ascii="Arial" w:hAnsi="Arial" w:cs="Arial"/>
          <w:sz w:val="20"/>
          <w:szCs w:val="20"/>
        </w:rPr>
        <w:t xml:space="preserve"> a to ve lhůtách uvedených níže.</w:t>
      </w:r>
    </w:p>
    <w:p w14:paraId="6A601656" w14:textId="4A041781" w:rsidR="00AE3C5A" w:rsidRDefault="00AE3C5A" w:rsidP="00AE3C5A">
      <w:pPr>
        <w:pStyle w:val="Normlnweb"/>
        <w:ind w:left="1080" w:hanging="360"/>
        <w:outlineLvl w:val="1"/>
        <w:rPr>
          <w:rFonts w:ascii="Arial" w:hAnsi="Arial" w:cs="Arial"/>
          <w:sz w:val="20"/>
          <w:szCs w:val="20"/>
        </w:rPr>
      </w:pPr>
      <w:r w:rsidRPr="00AE3C5A">
        <w:rPr>
          <w:rFonts w:ascii="Arial" w:hAnsi="Arial" w:cs="Arial"/>
          <w:sz w:val="20"/>
          <w:szCs w:val="20"/>
        </w:rPr>
        <w:t>b)    Zhotovitel je povinen nastoupit a provést servis nejpozději ve lhůtách:</w:t>
      </w:r>
    </w:p>
    <w:p w14:paraId="1A069D43" w14:textId="77777777" w:rsidR="00B33248" w:rsidRPr="00AE3C5A" w:rsidRDefault="00B33248" w:rsidP="00AE3C5A">
      <w:pPr>
        <w:pStyle w:val="Normlnweb"/>
        <w:ind w:left="1080" w:hanging="360"/>
        <w:outlineLvl w:val="1"/>
        <w:rPr>
          <w:rFonts w:ascii="Arial" w:hAnsi="Arial" w:cs="Arial"/>
          <w:sz w:val="20"/>
          <w:szCs w:val="20"/>
        </w:rPr>
      </w:pPr>
    </w:p>
    <w:p w14:paraId="0345C859" w14:textId="559FC74E" w:rsidR="00AE3C5A" w:rsidRPr="00AE3C5A" w:rsidRDefault="00AE3C5A" w:rsidP="00AE3C5A">
      <w:pPr>
        <w:pStyle w:val="Normlnweb"/>
        <w:numPr>
          <w:ilvl w:val="0"/>
          <w:numId w:val="23"/>
        </w:numPr>
        <w:contextualSpacing/>
        <w:rPr>
          <w:rFonts w:ascii="Arial" w:hAnsi="Arial" w:cs="Arial"/>
          <w:color w:val="000000" w:themeColor="text1"/>
          <w:sz w:val="20"/>
          <w:szCs w:val="20"/>
        </w:rPr>
      </w:pPr>
      <w:r w:rsidRPr="00AE3C5A">
        <w:rPr>
          <w:rFonts w:ascii="Arial" w:hAnsi="Arial" w:cs="Arial"/>
          <w:color w:val="000000" w:themeColor="text1"/>
          <w:sz w:val="20"/>
          <w:szCs w:val="20"/>
        </w:rPr>
        <w:t xml:space="preserve">Nástup na odstranění poruchových stavů, vad a havárií KGJ okamžitě, nejpozději </w:t>
      </w:r>
      <w:r w:rsidRPr="00B33248">
        <w:rPr>
          <w:rFonts w:ascii="Arial" w:hAnsi="Arial" w:cs="Arial"/>
          <w:b/>
          <w:color w:val="000000" w:themeColor="text1"/>
          <w:sz w:val="20"/>
          <w:szCs w:val="20"/>
        </w:rPr>
        <w:t>do 24 hodin</w:t>
      </w:r>
      <w:r w:rsidRPr="00AE3C5A">
        <w:rPr>
          <w:rFonts w:ascii="Arial" w:hAnsi="Arial" w:cs="Arial"/>
          <w:color w:val="000000" w:themeColor="text1"/>
          <w:sz w:val="20"/>
          <w:szCs w:val="20"/>
        </w:rPr>
        <w:t xml:space="preserve"> od zjištění potřeby takového zásahu nebo jeho nahlášení (oznámení) objednatelem.</w:t>
      </w:r>
    </w:p>
    <w:p w14:paraId="2723AF69" w14:textId="5C6F85BE" w:rsidR="00AE3C5A" w:rsidRPr="00AE3C5A" w:rsidRDefault="00AE3C5A" w:rsidP="00AE3C5A">
      <w:pPr>
        <w:pStyle w:val="Normlnweb"/>
        <w:numPr>
          <w:ilvl w:val="0"/>
          <w:numId w:val="23"/>
        </w:numPr>
        <w:contextualSpacing/>
        <w:rPr>
          <w:rFonts w:ascii="Arial" w:hAnsi="Arial" w:cs="Arial"/>
          <w:color w:val="000000" w:themeColor="text1"/>
          <w:sz w:val="20"/>
          <w:szCs w:val="20"/>
        </w:rPr>
      </w:pPr>
      <w:r w:rsidRPr="00AE3C5A">
        <w:rPr>
          <w:rFonts w:ascii="Arial" w:hAnsi="Arial" w:cs="Arial"/>
          <w:color w:val="000000" w:themeColor="text1"/>
          <w:sz w:val="20"/>
          <w:szCs w:val="20"/>
        </w:rPr>
        <w:t xml:space="preserve">Odstranění poruchy KGJ </w:t>
      </w:r>
      <w:r w:rsidRPr="00B33248">
        <w:rPr>
          <w:rFonts w:ascii="Arial" w:hAnsi="Arial" w:cs="Arial"/>
          <w:b/>
          <w:color w:val="000000" w:themeColor="text1"/>
          <w:sz w:val="20"/>
          <w:szCs w:val="20"/>
        </w:rPr>
        <w:t>nejpozději do 48 hodin</w:t>
      </w:r>
      <w:r w:rsidRPr="00AE3C5A">
        <w:rPr>
          <w:rFonts w:ascii="Arial" w:hAnsi="Arial" w:cs="Arial"/>
          <w:color w:val="000000" w:themeColor="text1"/>
          <w:sz w:val="20"/>
          <w:szCs w:val="20"/>
        </w:rPr>
        <w:t xml:space="preserve"> od nástupu na servisní činnost.</w:t>
      </w:r>
    </w:p>
    <w:p w14:paraId="1F0D2804" w14:textId="3D6AA6C9" w:rsidR="00AE3C5A" w:rsidRPr="00AE3C5A" w:rsidRDefault="00AE3C5A" w:rsidP="00AE3C5A">
      <w:pPr>
        <w:pStyle w:val="Normlnweb"/>
        <w:numPr>
          <w:ilvl w:val="0"/>
          <w:numId w:val="23"/>
        </w:numPr>
        <w:contextualSpacing/>
        <w:rPr>
          <w:rFonts w:ascii="Arial" w:hAnsi="Arial" w:cs="Arial"/>
          <w:color w:val="000000" w:themeColor="text1"/>
          <w:sz w:val="20"/>
          <w:szCs w:val="20"/>
        </w:rPr>
      </w:pPr>
      <w:r w:rsidRPr="00AE3C5A">
        <w:rPr>
          <w:rFonts w:ascii="Arial" w:hAnsi="Arial" w:cs="Arial"/>
          <w:color w:val="000000" w:themeColor="text1"/>
          <w:sz w:val="20"/>
          <w:szCs w:val="20"/>
        </w:rPr>
        <w:t xml:space="preserve">Provedení opravy většího rozsahu (např. výměny celku motoru nebo celku generátoru KGJ) nejpozději do </w:t>
      </w:r>
      <w:proofErr w:type="gramStart"/>
      <w:r w:rsidRPr="00B33248">
        <w:rPr>
          <w:rFonts w:ascii="Arial" w:hAnsi="Arial" w:cs="Arial"/>
          <w:b/>
          <w:color w:val="000000" w:themeColor="text1"/>
          <w:sz w:val="20"/>
          <w:szCs w:val="20"/>
        </w:rPr>
        <w:t>14ti</w:t>
      </w:r>
      <w:proofErr w:type="gramEnd"/>
      <w:r w:rsidRPr="00B33248">
        <w:rPr>
          <w:rFonts w:ascii="Arial" w:hAnsi="Arial" w:cs="Arial"/>
          <w:b/>
          <w:color w:val="000000" w:themeColor="text1"/>
          <w:sz w:val="20"/>
          <w:szCs w:val="20"/>
        </w:rPr>
        <w:t xml:space="preserve"> dnů</w:t>
      </w:r>
      <w:r w:rsidRPr="00AE3C5A">
        <w:rPr>
          <w:rFonts w:ascii="Arial" w:hAnsi="Arial" w:cs="Arial"/>
          <w:color w:val="000000" w:themeColor="text1"/>
          <w:sz w:val="20"/>
          <w:szCs w:val="20"/>
        </w:rPr>
        <w:t xml:space="preserve"> od zahájení opravy.</w:t>
      </w:r>
    </w:p>
    <w:p w14:paraId="1F93E4F0" w14:textId="083BBD7B" w:rsidR="00AE3C5A" w:rsidRDefault="00AE3C5A" w:rsidP="007919C8">
      <w:pPr>
        <w:tabs>
          <w:tab w:val="left" w:pos="4962"/>
        </w:tabs>
        <w:spacing w:before="120"/>
        <w:rPr>
          <w:sz w:val="20"/>
        </w:rPr>
      </w:pPr>
    </w:p>
    <w:p w14:paraId="528D4DF6" w14:textId="40B23129" w:rsidR="00B33248" w:rsidRPr="00B33248" w:rsidRDefault="00B33248" w:rsidP="00B33248">
      <w:pPr>
        <w:pStyle w:val="Nadpis1"/>
        <w:rPr>
          <w:u w:val="none"/>
        </w:rPr>
      </w:pPr>
      <w:r w:rsidRPr="00B33248">
        <w:rPr>
          <w:u w:val="none"/>
        </w:rPr>
        <w:t>Obchodní podmínky – bankovní garance</w:t>
      </w:r>
    </w:p>
    <w:p w14:paraId="5AA65EA1" w14:textId="77777777" w:rsidR="00B33248" w:rsidRPr="00B33248" w:rsidRDefault="00B33248" w:rsidP="007919C8">
      <w:pPr>
        <w:tabs>
          <w:tab w:val="left" w:pos="4962"/>
        </w:tabs>
        <w:spacing w:before="120"/>
        <w:rPr>
          <w:sz w:val="20"/>
        </w:rPr>
      </w:pPr>
    </w:p>
    <w:p w14:paraId="76E0C131" w14:textId="01A20E58" w:rsidR="00B33248" w:rsidRPr="00B33248" w:rsidRDefault="00B33248" w:rsidP="00B33248">
      <w:pPr>
        <w:tabs>
          <w:tab w:val="left" w:pos="4962"/>
        </w:tabs>
        <w:spacing w:before="120"/>
        <w:rPr>
          <w:sz w:val="20"/>
        </w:rPr>
      </w:pPr>
      <w:r w:rsidRPr="00B33248">
        <w:rPr>
          <w:sz w:val="20"/>
        </w:rPr>
        <w:t xml:space="preserve">Zhotovitel se zavazuje udržovat v platnosti bankovní záruku za splnění povinností Zhotovitele vyplývajících z návrhu servisní </w:t>
      </w:r>
      <w:proofErr w:type="gramStart"/>
      <w:r w:rsidRPr="00B33248">
        <w:rPr>
          <w:sz w:val="20"/>
        </w:rPr>
        <w:t>smlouvy</w:t>
      </w:r>
      <w:proofErr w:type="gramEnd"/>
      <w:r w:rsidRPr="00B33248">
        <w:rPr>
          <w:sz w:val="20"/>
        </w:rPr>
        <w:t xml:space="preserve"> a to minimálně znějící na částku ve výši 1.000.000,- Kč, po celou dobu účinnosti této Smlouvy</w:t>
      </w:r>
    </w:p>
    <w:p w14:paraId="410CF998" w14:textId="3B12BF6B" w:rsidR="00B33248" w:rsidRDefault="00B33248" w:rsidP="00B33248">
      <w:pPr>
        <w:tabs>
          <w:tab w:val="left" w:pos="4962"/>
        </w:tabs>
        <w:spacing w:before="120"/>
        <w:ind w:left="360"/>
        <w:rPr>
          <w:sz w:val="20"/>
        </w:rPr>
      </w:pPr>
    </w:p>
    <w:p w14:paraId="59464137" w14:textId="2C9EE201" w:rsidR="00B33248" w:rsidRDefault="00B33248" w:rsidP="00B33248">
      <w:pPr>
        <w:tabs>
          <w:tab w:val="left" w:pos="4962"/>
        </w:tabs>
        <w:spacing w:before="120"/>
        <w:ind w:left="360"/>
        <w:rPr>
          <w:sz w:val="20"/>
        </w:rPr>
      </w:pPr>
    </w:p>
    <w:p w14:paraId="0A6EDF6C" w14:textId="77777777" w:rsidR="00B33248" w:rsidRPr="003810D5" w:rsidRDefault="00B33248" w:rsidP="00B33248">
      <w:pPr>
        <w:pStyle w:val="Nadpis10"/>
        <w:shd w:val="clear" w:color="FFE600" w:fill="auto"/>
        <w:spacing w:before="120" w:after="60"/>
        <w:jc w:val="center"/>
        <w:rPr>
          <w:iCs w:val="0"/>
          <w:color w:val="000000" w:themeColor="text1"/>
        </w:rPr>
      </w:pPr>
      <w:r w:rsidRPr="003810D5">
        <w:rPr>
          <w:iCs w:val="0"/>
          <w:caps/>
          <w:color w:val="000000" w:themeColor="text1"/>
        </w:rPr>
        <w:t>vzor bankovní záruky</w:t>
      </w:r>
    </w:p>
    <w:p w14:paraId="5A7DDD18" w14:textId="77777777" w:rsidR="00B33248" w:rsidRPr="002223A4" w:rsidRDefault="00B33248" w:rsidP="00B33248">
      <w:pPr>
        <w:pStyle w:val="Style10"/>
        <w:widowControl/>
        <w:ind w:left="3828" w:right="10" w:hanging="3828"/>
        <w:jc w:val="both"/>
        <w:rPr>
          <w:rStyle w:val="FontStyle22"/>
        </w:rPr>
      </w:pPr>
      <w:r w:rsidRPr="00245CF1">
        <w:rPr>
          <w:rStyle w:val="FontStyle22"/>
        </w:rPr>
        <w:t xml:space="preserve"> </w:t>
      </w:r>
      <w:proofErr w:type="gramStart"/>
      <w:r w:rsidRPr="00245CF1">
        <w:rPr>
          <w:rStyle w:val="FontStyle22"/>
        </w:rPr>
        <w:t>A - Bankovní</w:t>
      </w:r>
      <w:proofErr w:type="gramEnd"/>
      <w:r w:rsidRPr="00245CF1">
        <w:rPr>
          <w:rStyle w:val="FontStyle22"/>
        </w:rPr>
        <w:t xml:space="preserve"> záruka za splnění povinností Zhotovitele vyplývajících ze Smlouvy o servisní služb</w:t>
      </w:r>
      <w:r>
        <w:rPr>
          <w:rStyle w:val="FontStyle22"/>
        </w:rPr>
        <w:t>ě</w:t>
      </w:r>
    </w:p>
    <w:p w14:paraId="2997B7AA" w14:textId="77777777" w:rsidR="00B33248" w:rsidRPr="002223A4" w:rsidRDefault="00B33248" w:rsidP="00B33248">
      <w:pPr>
        <w:pStyle w:val="Style10"/>
        <w:widowControl/>
        <w:numPr>
          <w:ilvl w:val="0"/>
          <w:numId w:val="28"/>
        </w:numPr>
        <w:ind w:right="10"/>
        <w:jc w:val="both"/>
        <w:rPr>
          <w:rStyle w:val="FontStyle24"/>
        </w:rPr>
      </w:pPr>
      <w:r w:rsidRPr="00245CF1">
        <w:rPr>
          <w:rStyle w:val="FontStyle24"/>
        </w:rPr>
        <w:t>bude předložena Zhotovitelem</w:t>
      </w:r>
      <w:r w:rsidRPr="00245CF1">
        <w:rPr>
          <w:rStyle w:val="FontStyle23"/>
        </w:rPr>
        <w:t xml:space="preserve"> </w:t>
      </w:r>
      <w:r w:rsidRPr="00245CF1">
        <w:rPr>
          <w:rStyle w:val="FontStyle24"/>
        </w:rPr>
        <w:t>do 15 Dnů po nabytí účinnosti Smlouvy o servisní služb</w:t>
      </w:r>
      <w:r>
        <w:rPr>
          <w:rStyle w:val="FontStyle24"/>
        </w:rPr>
        <w:t>ě</w:t>
      </w:r>
      <w:r w:rsidRPr="00245CF1">
        <w:rPr>
          <w:rStyle w:val="FontStyle24"/>
        </w:rPr>
        <w:t xml:space="preserve">. </w:t>
      </w:r>
    </w:p>
    <w:p w14:paraId="3C6DB559" w14:textId="77777777" w:rsidR="00B33248" w:rsidRPr="002223A4" w:rsidRDefault="00B33248" w:rsidP="00B33248">
      <w:pPr>
        <w:pStyle w:val="Style10"/>
        <w:widowControl/>
        <w:ind w:right="10"/>
        <w:jc w:val="both"/>
        <w:rPr>
          <w:rStyle w:val="FontStyle24"/>
        </w:rPr>
      </w:pPr>
      <w:r w:rsidRPr="00245CF1">
        <w:rPr>
          <w:rStyle w:val="FontStyle24"/>
        </w:rPr>
        <w:t>Bankovní záruka musí být vystavena v souladu a bez rozporu s podmínkami uvedenými v následujícím vzorovém formuláři:</w:t>
      </w:r>
    </w:p>
    <w:p w14:paraId="57D2E0D6" w14:textId="77777777" w:rsidR="00B33248" w:rsidRPr="002223A4" w:rsidRDefault="00B33248" w:rsidP="00B33248">
      <w:pPr>
        <w:pStyle w:val="Style9"/>
        <w:widowControl/>
        <w:spacing w:before="31"/>
        <w:ind w:right="50"/>
        <w:jc w:val="center"/>
        <w:rPr>
          <w:rStyle w:val="FontStyle25"/>
        </w:rPr>
      </w:pPr>
      <w:r w:rsidRPr="00245CF1">
        <w:rPr>
          <w:rStyle w:val="FontStyle25"/>
        </w:rPr>
        <w:t>BANKOVNÍ ZÁRUKA</w:t>
      </w:r>
    </w:p>
    <w:p w14:paraId="500852D9" w14:textId="77777777" w:rsidR="00B33248" w:rsidRPr="002223A4" w:rsidRDefault="00B33248" w:rsidP="00B33248">
      <w:pPr>
        <w:pStyle w:val="Style8"/>
        <w:widowControl/>
        <w:spacing w:before="12"/>
        <w:ind w:left="14" w:right="283"/>
        <w:jc w:val="left"/>
        <w:rPr>
          <w:rStyle w:val="FontStyle28"/>
          <w:sz w:val="22"/>
          <w:szCs w:val="22"/>
        </w:rPr>
      </w:pPr>
      <w:r w:rsidRPr="00245CF1">
        <w:rPr>
          <w:rStyle w:val="FontStyle28"/>
          <w:sz w:val="22"/>
          <w:szCs w:val="22"/>
        </w:rPr>
        <w:t>Pro věřitele:</w:t>
      </w:r>
    </w:p>
    <w:p w14:paraId="6A5F3841" w14:textId="77777777" w:rsidR="00B33248" w:rsidRDefault="00B33248" w:rsidP="00B33248">
      <w:pPr>
        <w:pStyle w:val="Style13"/>
        <w:widowControl/>
        <w:ind w:right="283"/>
        <w:rPr>
          <w:rStyle w:val="FontStyle26"/>
          <w:sz w:val="22"/>
          <w:szCs w:val="22"/>
        </w:rPr>
      </w:pPr>
      <w:proofErr w:type="spellStart"/>
      <w:r>
        <w:rPr>
          <w:rStyle w:val="FontStyle26"/>
          <w:sz w:val="22"/>
          <w:szCs w:val="22"/>
        </w:rPr>
        <w:t>Environmental</w:t>
      </w:r>
      <w:proofErr w:type="spellEnd"/>
      <w:r>
        <w:rPr>
          <w:rStyle w:val="FontStyle26"/>
          <w:sz w:val="22"/>
          <w:szCs w:val="22"/>
        </w:rPr>
        <w:t xml:space="preserve"> </w:t>
      </w:r>
      <w:proofErr w:type="spellStart"/>
      <w:r>
        <w:rPr>
          <w:rStyle w:val="FontStyle26"/>
          <w:sz w:val="22"/>
          <w:szCs w:val="22"/>
        </w:rPr>
        <w:t>Energy</w:t>
      </w:r>
      <w:proofErr w:type="spellEnd"/>
      <w:r>
        <w:rPr>
          <w:rStyle w:val="FontStyle26"/>
          <w:sz w:val="22"/>
          <w:szCs w:val="22"/>
        </w:rPr>
        <w:t xml:space="preserve"> s.r.o.</w:t>
      </w:r>
    </w:p>
    <w:p w14:paraId="61FE0541" w14:textId="77777777" w:rsidR="00B33248" w:rsidRDefault="00B33248" w:rsidP="00B33248">
      <w:pPr>
        <w:pStyle w:val="Style13"/>
        <w:widowControl/>
        <w:ind w:right="283"/>
        <w:rPr>
          <w:rStyle w:val="FontStyle26"/>
          <w:sz w:val="22"/>
          <w:szCs w:val="22"/>
        </w:rPr>
      </w:pPr>
    </w:p>
    <w:p w14:paraId="691C812D" w14:textId="77777777" w:rsidR="00B33248" w:rsidRDefault="00B33248" w:rsidP="00B33248">
      <w:pPr>
        <w:pStyle w:val="Style13"/>
        <w:widowControl/>
        <w:ind w:right="283"/>
        <w:rPr>
          <w:rStyle w:val="FontStyle26"/>
          <w:sz w:val="22"/>
          <w:szCs w:val="22"/>
        </w:rPr>
      </w:pPr>
    </w:p>
    <w:p w14:paraId="05949124" w14:textId="77777777" w:rsidR="00B33248" w:rsidRPr="00940D88" w:rsidRDefault="00B33248" w:rsidP="00B33248">
      <w:pPr>
        <w:pStyle w:val="Style13"/>
        <w:widowControl/>
        <w:ind w:right="283"/>
        <w:rPr>
          <w:rStyle w:val="FontStyle26"/>
          <w:sz w:val="22"/>
          <w:szCs w:val="22"/>
        </w:rPr>
      </w:pPr>
      <w:r w:rsidRPr="00940D88">
        <w:rPr>
          <w:rStyle w:val="FontStyle26"/>
          <w:sz w:val="22"/>
          <w:szCs w:val="22"/>
        </w:rPr>
        <w:t xml:space="preserve"> („Objednatel")</w:t>
      </w:r>
    </w:p>
    <w:p w14:paraId="2F90B3DF" w14:textId="77777777" w:rsidR="00B33248" w:rsidRPr="00940D88" w:rsidRDefault="00B33248" w:rsidP="00B33248">
      <w:pPr>
        <w:pStyle w:val="Style11"/>
        <w:widowControl/>
        <w:tabs>
          <w:tab w:val="left" w:leader="dot" w:pos="8227"/>
          <w:tab w:val="left" w:leader="dot" w:pos="9151"/>
        </w:tabs>
        <w:spacing w:line="218" w:lineRule="exact"/>
        <w:ind w:left="7553"/>
        <w:rPr>
          <w:rStyle w:val="FontStyle28"/>
          <w:sz w:val="22"/>
          <w:szCs w:val="22"/>
        </w:rPr>
      </w:pPr>
      <w:r w:rsidRPr="00940D88">
        <w:rPr>
          <w:rStyle w:val="FontStyle28"/>
          <w:sz w:val="22"/>
          <w:szCs w:val="22"/>
        </w:rPr>
        <w:t>V</w:t>
      </w:r>
      <w:r w:rsidRPr="00940D88">
        <w:rPr>
          <w:rStyle w:val="FontStyle28"/>
          <w:sz w:val="22"/>
          <w:szCs w:val="22"/>
        </w:rPr>
        <w:tab/>
        <w:t>dne</w:t>
      </w:r>
      <w:r w:rsidRPr="00940D88">
        <w:rPr>
          <w:rStyle w:val="FontStyle28"/>
          <w:sz w:val="22"/>
          <w:szCs w:val="22"/>
        </w:rPr>
        <w:tab/>
      </w:r>
    </w:p>
    <w:p w14:paraId="5D5148C7" w14:textId="77777777" w:rsidR="00B33248" w:rsidRPr="00940D88" w:rsidRDefault="00B33248" w:rsidP="00B33248">
      <w:pPr>
        <w:pStyle w:val="Style13"/>
        <w:widowControl/>
        <w:tabs>
          <w:tab w:val="left" w:leader="dot" w:pos="1898"/>
        </w:tabs>
        <w:spacing w:line="240" w:lineRule="auto"/>
        <w:ind w:left="12"/>
        <w:rPr>
          <w:rStyle w:val="FontStyle26"/>
          <w:sz w:val="22"/>
          <w:szCs w:val="22"/>
        </w:rPr>
      </w:pPr>
      <w:r w:rsidRPr="00940D88">
        <w:rPr>
          <w:rStyle w:val="FontStyle26"/>
          <w:sz w:val="22"/>
          <w:szCs w:val="22"/>
        </w:rPr>
        <w:t>Bankovní záruka č</w:t>
      </w:r>
      <w:r w:rsidRPr="00940D88">
        <w:rPr>
          <w:rStyle w:val="FontStyle26"/>
          <w:sz w:val="22"/>
          <w:szCs w:val="22"/>
        </w:rPr>
        <w:tab/>
      </w:r>
    </w:p>
    <w:p w14:paraId="1261E12C" w14:textId="77777777" w:rsidR="00B33248" w:rsidRDefault="00B33248" w:rsidP="00B33248">
      <w:pPr>
        <w:spacing w:after="40"/>
        <w:rPr>
          <w:rStyle w:val="FontStyle28"/>
          <w:rFonts w:eastAsia="Arial Unicode MS"/>
          <w:sz w:val="22"/>
          <w:szCs w:val="22"/>
        </w:rPr>
      </w:pPr>
      <w:r w:rsidRPr="00940D88">
        <w:rPr>
          <w:rStyle w:val="FontStyle28"/>
          <w:sz w:val="22"/>
          <w:szCs w:val="22"/>
        </w:rPr>
        <w:t xml:space="preserve">Vzhledem k tomu, že </w:t>
      </w:r>
      <w:r>
        <w:rPr>
          <w:rStyle w:val="FontStyle28"/>
          <w:sz w:val="22"/>
          <w:szCs w:val="22"/>
        </w:rPr>
        <w:t xml:space="preserve">SERVISNÍ </w:t>
      </w:r>
      <w:r w:rsidRPr="00940D88">
        <w:rPr>
          <w:rStyle w:val="FontStyle28"/>
          <w:sz w:val="22"/>
          <w:szCs w:val="22"/>
        </w:rPr>
        <w:t xml:space="preserve">SMLOUVA Ev. č. Objednatele: </w:t>
      </w:r>
      <w:r w:rsidRPr="00940D88">
        <w:rPr>
          <w:rStyle w:val="FontStyle28"/>
          <w:sz w:val="22"/>
          <w:szCs w:val="22"/>
          <w:highlight w:val="yellow"/>
        </w:rPr>
        <w:t>(</w:t>
      </w:r>
      <w:r w:rsidRPr="00940D88">
        <w:rPr>
          <w:rStyle w:val="FontStyle19"/>
          <w:sz w:val="22"/>
          <w:szCs w:val="22"/>
          <w:highlight w:val="yellow"/>
        </w:rPr>
        <w:t>bude doplněno</w:t>
      </w:r>
      <w:r w:rsidRPr="00940D88">
        <w:rPr>
          <w:rStyle w:val="FontStyle28"/>
          <w:sz w:val="22"/>
          <w:szCs w:val="22"/>
          <w:highlight w:val="yellow"/>
        </w:rPr>
        <w:t>)</w:t>
      </w:r>
      <w:r w:rsidRPr="00940D88">
        <w:rPr>
          <w:rStyle w:val="FontStyle28"/>
          <w:sz w:val="22"/>
          <w:szCs w:val="22"/>
        </w:rPr>
        <w:t>, Ev. č. Zhotovitele</w:t>
      </w:r>
      <w:r w:rsidRPr="00940D88">
        <w:rPr>
          <w:rStyle w:val="FontStyle28"/>
          <w:sz w:val="22"/>
          <w:szCs w:val="22"/>
          <w:highlight w:val="yellow"/>
        </w:rPr>
        <w:t>: (</w:t>
      </w:r>
      <w:r w:rsidRPr="00940D88">
        <w:rPr>
          <w:rStyle w:val="FontStyle19"/>
          <w:sz w:val="22"/>
          <w:szCs w:val="22"/>
          <w:highlight w:val="yellow"/>
        </w:rPr>
        <w:t>bude doplněno</w:t>
      </w:r>
      <w:r w:rsidRPr="00940D88">
        <w:rPr>
          <w:rStyle w:val="FontStyle28"/>
          <w:sz w:val="22"/>
          <w:szCs w:val="22"/>
          <w:highlight w:val="yellow"/>
        </w:rPr>
        <w:t>)</w:t>
      </w:r>
      <w:r w:rsidRPr="00940D88">
        <w:rPr>
          <w:rStyle w:val="FontStyle28"/>
          <w:sz w:val="22"/>
          <w:szCs w:val="22"/>
        </w:rPr>
        <w:t xml:space="preserve"> (dále jen </w:t>
      </w:r>
      <w:r w:rsidRPr="00940D88">
        <w:rPr>
          <w:rStyle w:val="FontStyle26"/>
          <w:sz w:val="22"/>
          <w:szCs w:val="22"/>
        </w:rPr>
        <w:t xml:space="preserve">„Smlouva") </w:t>
      </w:r>
      <w:r w:rsidRPr="00940D88">
        <w:rPr>
          <w:rStyle w:val="FontStyle28"/>
          <w:sz w:val="22"/>
          <w:szCs w:val="22"/>
        </w:rPr>
        <w:t xml:space="preserve">na </w:t>
      </w:r>
      <w:r>
        <w:rPr>
          <w:rStyle w:val="FontStyle28"/>
          <w:sz w:val="22"/>
          <w:szCs w:val="22"/>
        </w:rPr>
        <w:t>provádění pravidelné údržby a servisních prací kogeneračních jednotek,</w:t>
      </w:r>
      <w:r w:rsidRPr="00940D88">
        <w:rPr>
          <w:rStyle w:val="FontStyle26"/>
          <w:sz w:val="22"/>
          <w:szCs w:val="22"/>
        </w:rPr>
        <w:t xml:space="preserve"> </w:t>
      </w:r>
      <w:r w:rsidRPr="00940D88">
        <w:rPr>
          <w:rStyle w:val="FontStyle28"/>
          <w:sz w:val="22"/>
          <w:szCs w:val="22"/>
        </w:rPr>
        <w:t>uzavřená dne (</w:t>
      </w:r>
      <w:r w:rsidRPr="00940D88">
        <w:rPr>
          <w:rStyle w:val="FontStyle19"/>
          <w:sz w:val="22"/>
          <w:szCs w:val="22"/>
          <w:highlight w:val="yellow"/>
        </w:rPr>
        <w:t>bude doplněno</w:t>
      </w:r>
      <w:r w:rsidRPr="00940D88">
        <w:rPr>
          <w:rStyle w:val="FontStyle28"/>
          <w:sz w:val="22"/>
          <w:szCs w:val="22"/>
        </w:rPr>
        <w:t>) mezi Vámi, coby Objednatelem, a naším klientem společností (</w:t>
      </w:r>
      <w:r w:rsidRPr="00940D88">
        <w:rPr>
          <w:rStyle w:val="FontStyle19"/>
          <w:sz w:val="22"/>
          <w:szCs w:val="22"/>
          <w:highlight w:val="yellow"/>
        </w:rPr>
        <w:t>bude doplněn název vítězného uchazeče</w:t>
      </w:r>
      <w:r w:rsidRPr="00940D88">
        <w:rPr>
          <w:rStyle w:val="FontStyle28"/>
          <w:sz w:val="22"/>
          <w:szCs w:val="22"/>
        </w:rPr>
        <w:t xml:space="preserve">), coby zhotovitelem (dále jen </w:t>
      </w:r>
      <w:r w:rsidRPr="00940D88">
        <w:rPr>
          <w:rStyle w:val="FontStyle26"/>
          <w:sz w:val="22"/>
          <w:szCs w:val="22"/>
        </w:rPr>
        <w:t xml:space="preserve">"Zhotovitel") </w:t>
      </w:r>
      <w:r w:rsidRPr="00940D88">
        <w:rPr>
          <w:rStyle w:val="FontStyle28"/>
          <w:sz w:val="22"/>
          <w:szCs w:val="22"/>
        </w:rPr>
        <w:t xml:space="preserve">ukládá Zhotoviteli </w:t>
      </w:r>
      <w:r w:rsidRPr="00940D88">
        <w:rPr>
          <w:rStyle w:val="FontStyle28"/>
          <w:sz w:val="22"/>
          <w:szCs w:val="22"/>
        </w:rPr>
        <w:lastRenderedPageBreak/>
        <w:t>povinnost předložit Objednateli ba</w:t>
      </w:r>
      <w:r>
        <w:rPr>
          <w:rStyle w:val="FontStyle28"/>
          <w:sz w:val="22"/>
          <w:szCs w:val="22"/>
        </w:rPr>
        <w:t xml:space="preserve">nkovní záruku za splnění </w:t>
      </w:r>
      <w:r w:rsidRPr="0088251C">
        <w:rPr>
          <w:rStyle w:val="FontStyle28"/>
          <w:sz w:val="22"/>
          <w:szCs w:val="22"/>
        </w:rPr>
        <w:t>povinností Zhotovitele vyplývajících ze Smlouvy</w:t>
      </w:r>
      <w:r>
        <w:rPr>
          <w:rStyle w:val="FontStyle28"/>
          <w:sz w:val="22"/>
          <w:szCs w:val="22"/>
        </w:rPr>
        <w:t xml:space="preserve"> </w:t>
      </w:r>
      <w:r w:rsidRPr="00940D88">
        <w:rPr>
          <w:rStyle w:val="FontStyle28"/>
          <w:sz w:val="22"/>
          <w:szCs w:val="22"/>
        </w:rPr>
        <w:t>ve výši</w:t>
      </w:r>
    </w:p>
    <w:p w14:paraId="50081785" w14:textId="77777777" w:rsidR="00B33248" w:rsidRPr="00940D88" w:rsidRDefault="00B33248" w:rsidP="00B33248">
      <w:pPr>
        <w:pStyle w:val="Style12"/>
        <w:widowControl/>
        <w:spacing w:after="120"/>
        <w:ind w:left="10"/>
        <w:jc w:val="center"/>
        <w:rPr>
          <w:rStyle w:val="FontStyle27"/>
          <w:sz w:val="22"/>
          <w:szCs w:val="22"/>
        </w:rPr>
      </w:pPr>
      <w:r w:rsidRPr="00940D88">
        <w:rPr>
          <w:rStyle w:val="FontStyle26"/>
          <w:sz w:val="22"/>
          <w:szCs w:val="22"/>
        </w:rPr>
        <w:t xml:space="preserve">Kč </w:t>
      </w:r>
      <w:r w:rsidRPr="00940D88">
        <w:rPr>
          <w:rStyle w:val="FontStyle27"/>
          <w:sz w:val="22"/>
          <w:szCs w:val="22"/>
        </w:rPr>
        <w:t>(</w:t>
      </w:r>
      <w:r w:rsidRPr="00940D88">
        <w:rPr>
          <w:rStyle w:val="FontStyle27"/>
          <w:sz w:val="22"/>
          <w:szCs w:val="22"/>
          <w:highlight w:val="yellow"/>
        </w:rPr>
        <w:t>bude doplněno</w:t>
      </w:r>
      <w:r w:rsidRPr="00940D88">
        <w:rPr>
          <w:rStyle w:val="FontStyle27"/>
          <w:sz w:val="22"/>
          <w:szCs w:val="22"/>
        </w:rPr>
        <w:t xml:space="preserve">) </w:t>
      </w:r>
      <w:r w:rsidRPr="00940D88">
        <w:rPr>
          <w:rStyle w:val="FontStyle26"/>
          <w:sz w:val="22"/>
          <w:szCs w:val="22"/>
        </w:rPr>
        <w:t xml:space="preserve">(slovy: Korun českých </w:t>
      </w:r>
      <w:r w:rsidRPr="00940D88">
        <w:rPr>
          <w:rStyle w:val="FontStyle27"/>
          <w:sz w:val="22"/>
          <w:szCs w:val="22"/>
        </w:rPr>
        <w:t>(</w:t>
      </w:r>
      <w:r w:rsidRPr="00940D88">
        <w:rPr>
          <w:rStyle w:val="FontStyle27"/>
          <w:sz w:val="22"/>
          <w:szCs w:val="22"/>
          <w:highlight w:val="yellow"/>
        </w:rPr>
        <w:t>bude doplněna částka slovy</w:t>
      </w:r>
      <w:r w:rsidRPr="00940D88">
        <w:rPr>
          <w:rStyle w:val="FontStyle27"/>
          <w:sz w:val="22"/>
          <w:szCs w:val="22"/>
        </w:rPr>
        <w:t>))</w:t>
      </w:r>
    </w:p>
    <w:p w14:paraId="617B2E8B" w14:textId="77777777" w:rsidR="00B33248" w:rsidRPr="00940D88" w:rsidRDefault="00B33248" w:rsidP="00B33248">
      <w:pPr>
        <w:pStyle w:val="Style8"/>
        <w:widowControl/>
        <w:ind w:left="7" w:right="5"/>
        <w:rPr>
          <w:rStyle w:val="FontStyle28"/>
          <w:sz w:val="22"/>
          <w:szCs w:val="22"/>
        </w:rPr>
      </w:pPr>
      <w:r w:rsidRPr="00940D88">
        <w:rPr>
          <w:rStyle w:val="FontStyle28"/>
          <w:sz w:val="22"/>
          <w:szCs w:val="22"/>
        </w:rPr>
        <w:t xml:space="preserve">my, </w:t>
      </w:r>
      <w:r w:rsidRPr="00940D88">
        <w:rPr>
          <w:rStyle w:val="FontStyle27"/>
          <w:sz w:val="22"/>
          <w:szCs w:val="22"/>
        </w:rPr>
        <w:t>(</w:t>
      </w:r>
      <w:r w:rsidRPr="00940D88">
        <w:rPr>
          <w:rStyle w:val="FontStyle27"/>
          <w:sz w:val="22"/>
          <w:szCs w:val="22"/>
          <w:highlight w:val="yellow"/>
        </w:rPr>
        <w:t>bude doplněn název banky poskytující bankovní záruku</w:t>
      </w:r>
      <w:r w:rsidRPr="00940D88">
        <w:rPr>
          <w:rStyle w:val="FontStyle27"/>
          <w:sz w:val="22"/>
          <w:szCs w:val="22"/>
        </w:rPr>
        <w:t xml:space="preserve">) </w:t>
      </w:r>
      <w:r w:rsidRPr="00940D88">
        <w:rPr>
          <w:rStyle w:val="FontStyle28"/>
          <w:sz w:val="22"/>
          <w:szCs w:val="22"/>
        </w:rPr>
        <w:t xml:space="preserve">se bezpodmínečně a neodvolatelně zavazujeme vyplatit Vám částku nebo částky nepřesahující celkovou výši shora uvedenou, a to neprodleně na základě Vašeho prvního písemného požadavku, který bude obsahovat Vaše písemné prohlášení, že Zhotovitel nesplnil jakýkoli svůj závazek ze Smlouvy (dále jen </w:t>
      </w:r>
      <w:r w:rsidRPr="00940D88">
        <w:rPr>
          <w:rStyle w:val="FontStyle26"/>
          <w:sz w:val="22"/>
          <w:szCs w:val="22"/>
        </w:rPr>
        <w:t xml:space="preserve">„Žádost"), </w:t>
      </w:r>
      <w:r w:rsidRPr="00940D88">
        <w:rPr>
          <w:rStyle w:val="FontStyle28"/>
          <w:sz w:val="22"/>
          <w:szCs w:val="22"/>
        </w:rPr>
        <w:t>bez jakéhokoliv práva námitky z naší strany a bez požadavku na předchozí vymáhání Vašeho nároku po Zhotoviteli.</w:t>
      </w:r>
    </w:p>
    <w:p w14:paraId="4DB5738C" w14:textId="77777777" w:rsidR="00B33248" w:rsidRPr="00940D88" w:rsidRDefault="00B33248" w:rsidP="00B33248">
      <w:pPr>
        <w:pStyle w:val="Style8"/>
        <w:widowControl/>
        <w:ind w:left="5"/>
        <w:rPr>
          <w:rStyle w:val="FontStyle28"/>
          <w:sz w:val="22"/>
          <w:szCs w:val="22"/>
        </w:rPr>
      </w:pPr>
      <w:r w:rsidRPr="00940D88">
        <w:rPr>
          <w:rStyle w:val="FontStyle28"/>
          <w:sz w:val="22"/>
          <w:szCs w:val="22"/>
        </w:rPr>
        <w:t>Vaše Žádost musí mít písemnou formu, musí být opatřena podpisem/podpisy osoby/osob jednající/jednajících jménem Vaší společnosti a musí nám být doručena doporučeně prostřednictvím poštovní služby nebo kurýrní službou nebo osobně. Podpisy na Žádosti musí být úředně ověřeny nebo ověřeny Vaší bankou.</w:t>
      </w:r>
    </w:p>
    <w:p w14:paraId="451E8EA9" w14:textId="77777777" w:rsidR="00B33248" w:rsidRPr="00940D88" w:rsidRDefault="00B33248" w:rsidP="00B33248">
      <w:pPr>
        <w:pStyle w:val="Style8"/>
        <w:widowControl/>
        <w:spacing w:line="216" w:lineRule="exact"/>
        <w:ind w:left="7" w:right="10"/>
        <w:rPr>
          <w:rStyle w:val="FontStyle28"/>
          <w:sz w:val="22"/>
          <w:szCs w:val="22"/>
        </w:rPr>
      </w:pPr>
      <w:r w:rsidRPr="00940D88">
        <w:rPr>
          <w:rStyle w:val="FontStyle28"/>
          <w:sz w:val="22"/>
          <w:szCs w:val="22"/>
        </w:rPr>
        <w:t xml:space="preserve">Vaše Žádost adresovaná na naši adresu </w:t>
      </w:r>
      <w:r w:rsidRPr="00940D88">
        <w:rPr>
          <w:rStyle w:val="FontStyle27"/>
          <w:sz w:val="22"/>
          <w:szCs w:val="22"/>
        </w:rPr>
        <w:t>(</w:t>
      </w:r>
      <w:r w:rsidRPr="00940D88">
        <w:rPr>
          <w:rStyle w:val="FontStyle27"/>
          <w:sz w:val="22"/>
          <w:szCs w:val="22"/>
          <w:highlight w:val="yellow"/>
        </w:rPr>
        <w:t>bude doplněna adresa banky pro doručování</w:t>
      </w:r>
      <w:r w:rsidRPr="00940D88">
        <w:rPr>
          <w:rStyle w:val="FontStyle27"/>
          <w:sz w:val="22"/>
          <w:szCs w:val="22"/>
        </w:rPr>
        <w:t xml:space="preserve">) </w:t>
      </w:r>
      <w:r w:rsidRPr="00940D88">
        <w:rPr>
          <w:rStyle w:val="FontStyle28"/>
          <w:sz w:val="22"/>
          <w:szCs w:val="22"/>
        </w:rPr>
        <w:t>nám musí být doručena nejpozději k níže zmíněnému datu platnosti této záruky.</w:t>
      </w:r>
    </w:p>
    <w:p w14:paraId="4053CA34" w14:textId="77777777" w:rsidR="00B33248" w:rsidRPr="00940D88" w:rsidRDefault="00B33248" w:rsidP="00B33248">
      <w:pPr>
        <w:pStyle w:val="Style8"/>
        <w:widowControl/>
        <w:ind w:left="7"/>
        <w:rPr>
          <w:rStyle w:val="FontStyle28"/>
          <w:sz w:val="22"/>
          <w:szCs w:val="22"/>
        </w:rPr>
      </w:pPr>
      <w:r w:rsidRPr="00940D88">
        <w:rPr>
          <w:rStyle w:val="FontStyle28"/>
          <w:sz w:val="22"/>
          <w:szCs w:val="22"/>
        </w:rPr>
        <w:t>Výše naší záruky se snižuje o každou námi provedenou platbu z této záruky. Vyplacením celé výše námi zaručené částky tato záruka zaniká. Naše záruka zaniká i v okamžiku, kdy nám bude doručen (vrácen) tento originál naší záruční listiny, pokud toto vrácení nastane před níže zmíněným datem platnosti této záruky.</w:t>
      </w:r>
    </w:p>
    <w:p w14:paraId="6980FA70" w14:textId="77777777" w:rsidR="00B33248" w:rsidRPr="00940D88" w:rsidRDefault="00B33248" w:rsidP="00B33248">
      <w:pPr>
        <w:pStyle w:val="Style8"/>
        <w:widowControl/>
        <w:ind w:left="2" w:right="5"/>
        <w:rPr>
          <w:rStyle w:val="FontStyle28"/>
          <w:sz w:val="22"/>
          <w:szCs w:val="22"/>
        </w:rPr>
      </w:pPr>
      <w:r w:rsidRPr="00940D88">
        <w:rPr>
          <w:rStyle w:val="FontStyle28"/>
          <w:sz w:val="22"/>
          <w:szCs w:val="22"/>
        </w:rPr>
        <w:t>Dále souhlasíme s tím, že žádná změna nebo dodatek nebo jakákoliv úprava podmínek Smlouvy nebo jakýchkoliv dokumentů týkajících se Smlouvy, uzavřených mezi Vámi a Zhotovitelem, nás v žádném případě nezbavují naší odpovědnosti vyplývající z této záruky a dále výslovně prohlašujeme, že se zříkáme práva na oznámení změny, dodatku či úpravy Smlouvy, a že neoznámení změny, dodatku či úpravy Smlouvy nás nezbavuje závazků z této záruční listiny vyplývajících.</w:t>
      </w:r>
    </w:p>
    <w:p w14:paraId="14149AD1" w14:textId="77777777" w:rsidR="00B33248" w:rsidRPr="00940D88" w:rsidRDefault="00B33248" w:rsidP="00B33248">
      <w:pPr>
        <w:pStyle w:val="Style12"/>
        <w:widowControl/>
        <w:tabs>
          <w:tab w:val="left" w:leader="dot" w:pos="3209"/>
        </w:tabs>
        <w:spacing w:line="240" w:lineRule="auto"/>
        <w:ind w:left="2"/>
        <w:jc w:val="left"/>
        <w:rPr>
          <w:rStyle w:val="FontStyle27"/>
          <w:sz w:val="22"/>
          <w:szCs w:val="22"/>
        </w:rPr>
      </w:pPr>
      <w:r w:rsidRPr="00940D88">
        <w:rPr>
          <w:rStyle w:val="FontStyle28"/>
          <w:sz w:val="22"/>
          <w:szCs w:val="22"/>
        </w:rPr>
        <w:t>Tato záruka vstoupí v účinnost dnem</w:t>
      </w:r>
      <w:r w:rsidRPr="00940D88">
        <w:rPr>
          <w:rStyle w:val="FontStyle28"/>
          <w:sz w:val="22"/>
          <w:szCs w:val="22"/>
        </w:rPr>
        <w:tab/>
      </w:r>
      <w:r w:rsidRPr="00940D88">
        <w:rPr>
          <w:rStyle w:val="FontStyle27"/>
          <w:sz w:val="22"/>
          <w:szCs w:val="22"/>
        </w:rPr>
        <w:t>(</w:t>
      </w:r>
      <w:r w:rsidRPr="00940D88">
        <w:rPr>
          <w:rStyle w:val="FontStyle27"/>
          <w:sz w:val="22"/>
          <w:szCs w:val="22"/>
          <w:highlight w:val="yellow"/>
        </w:rPr>
        <w:t>bude doplněno datum účinnosti záruky</w:t>
      </w:r>
      <w:r w:rsidRPr="00940D88">
        <w:rPr>
          <w:rStyle w:val="FontStyle27"/>
          <w:sz w:val="22"/>
          <w:szCs w:val="22"/>
        </w:rPr>
        <w:t>).</w:t>
      </w:r>
    </w:p>
    <w:p w14:paraId="75840EA0" w14:textId="77777777" w:rsidR="00B33248" w:rsidRDefault="00B33248" w:rsidP="00B33248">
      <w:pPr>
        <w:pStyle w:val="Style8"/>
        <w:widowControl/>
        <w:ind w:left="2" w:right="10"/>
        <w:rPr>
          <w:rStyle w:val="FontStyle28"/>
          <w:sz w:val="22"/>
          <w:szCs w:val="22"/>
        </w:rPr>
      </w:pPr>
      <w:r w:rsidRPr="00940D88">
        <w:rPr>
          <w:rStyle w:val="FontStyle28"/>
          <w:sz w:val="22"/>
          <w:szCs w:val="22"/>
        </w:rPr>
        <w:t xml:space="preserve">Tato záruka se řídí právem České republiky a zůstává v platnosti do data </w:t>
      </w:r>
      <w:r w:rsidRPr="00940D88">
        <w:rPr>
          <w:rStyle w:val="FontStyle27"/>
          <w:sz w:val="22"/>
          <w:szCs w:val="22"/>
        </w:rPr>
        <w:t>(</w:t>
      </w:r>
      <w:r w:rsidRPr="00940D88">
        <w:rPr>
          <w:rStyle w:val="FontStyle27"/>
          <w:sz w:val="22"/>
          <w:szCs w:val="22"/>
          <w:highlight w:val="yellow"/>
        </w:rPr>
        <w:t>bude doplněno datum uplynutí</w:t>
      </w:r>
      <w:r>
        <w:rPr>
          <w:rStyle w:val="FontStyle27"/>
          <w:sz w:val="22"/>
          <w:szCs w:val="22"/>
          <w:highlight w:val="yellow"/>
        </w:rPr>
        <w:t xml:space="preserve"> platnosti bankovní záruky dle </w:t>
      </w:r>
      <w:proofErr w:type="gramStart"/>
      <w:r>
        <w:rPr>
          <w:rStyle w:val="FontStyle27"/>
          <w:sz w:val="22"/>
          <w:szCs w:val="22"/>
          <w:highlight w:val="yellow"/>
        </w:rPr>
        <w:t>Smlouvy</w:t>
      </w:r>
      <w:r w:rsidRPr="00940D88">
        <w:rPr>
          <w:rStyle w:val="FontStyle28"/>
          <w:sz w:val="22"/>
          <w:szCs w:val="22"/>
        </w:rPr>
        <w:t>)včetně</w:t>
      </w:r>
      <w:proofErr w:type="gramEnd"/>
      <w:r w:rsidRPr="00940D88">
        <w:rPr>
          <w:rStyle w:val="FontStyle28"/>
          <w:sz w:val="22"/>
          <w:szCs w:val="22"/>
        </w:rPr>
        <w:t>, přičemž Vaše Žádost nám musí být doručena na výše uvedenou adresu nejpozději v poslední den platnosti záruky. Uplynutím tohoto dne naše záruka zaniká, i když nám nebude její originál vrácen. I po vypršení lhůty platnosti této záruky dle předchozí věty jsme zavázáni z této záruční listiny pro ty závazky, jež byly Objednatelem uplatněny v souladu s podmínkami této záruční listiny nejpozději v poslední den její platnosti a které námi v této době nebyly zaplaceny.</w:t>
      </w:r>
    </w:p>
    <w:p w14:paraId="663213FF" w14:textId="77777777" w:rsidR="00B33248" w:rsidRDefault="00B33248" w:rsidP="00B33248">
      <w:pPr>
        <w:pStyle w:val="Style8"/>
        <w:ind w:left="2"/>
        <w:jc w:val="left"/>
        <w:rPr>
          <w:rStyle w:val="FontStyle28"/>
          <w:sz w:val="22"/>
          <w:szCs w:val="22"/>
        </w:rPr>
      </w:pPr>
      <w:r w:rsidRPr="00940D88">
        <w:rPr>
          <w:rStyle w:val="FontStyle28"/>
          <w:sz w:val="22"/>
          <w:szCs w:val="22"/>
        </w:rPr>
        <w:t>Tato záruka není postupitelná.</w:t>
      </w:r>
    </w:p>
    <w:p w14:paraId="2A3611DA" w14:textId="77777777" w:rsidR="00B33248" w:rsidRDefault="00B33248" w:rsidP="00B33248">
      <w:pPr>
        <w:pStyle w:val="Style14"/>
        <w:widowControl/>
        <w:jc w:val="both"/>
      </w:pPr>
      <w:r w:rsidRPr="00940D88">
        <w:rPr>
          <w:rStyle w:val="FontStyle29"/>
        </w:rPr>
        <w:t>(razítko a podpis banky)</w:t>
      </w:r>
    </w:p>
    <w:sectPr w:rsidR="00B33248" w:rsidSect="002D4256">
      <w:headerReference w:type="default" r:id="rId8"/>
      <w:footerReference w:type="default" r:id="rId9"/>
      <w:headerReference w:type="first" r:id="rId10"/>
      <w:footerReference w:type="first" r:id="rId11"/>
      <w:pgSz w:w="11906" w:h="16838" w:code="9"/>
      <w:pgMar w:top="156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C9F6B" w14:textId="77777777" w:rsidR="000C3535" w:rsidRDefault="000C3535">
      <w:r>
        <w:separator/>
      </w:r>
    </w:p>
  </w:endnote>
  <w:endnote w:type="continuationSeparator" w:id="0">
    <w:p w14:paraId="186EC57C" w14:textId="77777777" w:rsidR="000C3535" w:rsidRDefault="000C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Palton EE">
    <w:charset w:val="02"/>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886D" w14:textId="77777777" w:rsidR="0055248B" w:rsidRDefault="0055248B" w:rsidP="00292967">
    <w:pPr>
      <w:pStyle w:val="Zhlav"/>
      <w:tabs>
        <w:tab w:val="left" w:pos="0"/>
        <w:tab w:val="left" w:pos="5670"/>
      </w:tabs>
      <w:rPr>
        <w:noProof/>
      </w:rPr>
    </w:pPr>
    <w:r w:rsidRPr="005A1799">
      <w:rPr>
        <w:noProof/>
      </w:rPr>
      <w:drawing>
        <wp:inline distT="0" distB="0" distL="0" distR="0" wp14:anchorId="727D19F1" wp14:editId="4459341A">
          <wp:extent cx="1231392" cy="322782"/>
          <wp:effectExtent l="0" t="0" r="6985" b="127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220" cy="337416"/>
                  </a:xfrm>
                  <a:prstGeom prst="rect">
                    <a:avLst/>
                  </a:prstGeom>
                  <a:noFill/>
                  <a:ln>
                    <a:noFill/>
                  </a:ln>
                </pic:spPr>
              </pic:pic>
            </a:graphicData>
          </a:graphic>
        </wp:inline>
      </w:drawing>
    </w:r>
    <w:r>
      <w:rPr>
        <w:noProof/>
      </w:rPr>
      <w:tab/>
    </w:r>
  </w:p>
  <w:p w14:paraId="545A9B2F" w14:textId="77777777" w:rsidR="0055248B" w:rsidRPr="005A1799" w:rsidRDefault="0055248B" w:rsidP="00292967">
    <w:pPr>
      <w:pStyle w:val="Zhlav"/>
      <w:pBdr>
        <w:top w:val="single" w:sz="4" w:space="1" w:color="auto"/>
      </w:pBdr>
      <w:tabs>
        <w:tab w:val="left" w:pos="3930"/>
        <w:tab w:val="center" w:pos="4111"/>
        <w:tab w:val="center" w:pos="4393"/>
        <w:tab w:val="right" w:pos="8789"/>
      </w:tabs>
      <w:rPr>
        <w:sz w:val="16"/>
        <w:szCs w:val="16"/>
      </w:rPr>
    </w:pPr>
    <w:r w:rsidRPr="005A1799">
      <w:rPr>
        <w:sz w:val="16"/>
        <w:szCs w:val="16"/>
      </w:rPr>
      <w:t>OPERAČNÍHO PROGRAMU PODNIKÁNÍ A INOVACE</w:t>
    </w:r>
    <w:r>
      <w:rPr>
        <w:sz w:val="16"/>
        <w:szCs w:val="16"/>
      </w:rPr>
      <w:t xml:space="preserve"> </w:t>
    </w:r>
    <w:r w:rsidRPr="005A1799">
      <w:rPr>
        <w:sz w:val="16"/>
        <w:szCs w:val="16"/>
      </w:rPr>
      <w:t xml:space="preserve">PRO KONKURENCESCHOPNOST </w:t>
    </w:r>
    <w:proofErr w:type="gramStart"/>
    <w:r w:rsidRPr="005A1799">
      <w:rPr>
        <w:sz w:val="16"/>
        <w:szCs w:val="16"/>
      </w:rPr>
      <w:t>2014 – 2020</w:t>
    </w:r>
    <w:proofErr w:type="gramEnd"/>
  </w:p>
  <w:p w14:paraId="33002EE5" w14:textId="2D94D755" w:rsidR="0055248B" w:rsidRPr="00B131D8" w:rsidRDefault="0055248B" w:rsidP="00292967">
    <w:pPr>
      <w:pStyle w:val="Zhlav"/>
      <w:pBdr>
        <w:top w:val="single" w:sz="4" w:space="1" w:color="auto"/>
      </w:pBdr>
      <w:tabs>
        <w:tab w:val="left" w:pos="3930"/>
        <w:tab w:val="center" w:pos="4111"/>
        <w:tab w:val="center" w:pos="4393"/>
        <w:tab w:val="right" w:pos="8789"/>
      </w:tabs>
      <w:rPr>
        <w:b/>
        <w:sz w:val="16"/>
        <w:szCs w:val="16"/>
      </w:rPr>
    </w:pPr>
    <w:r w:rsidRPr="005A1799">
      <w:rPr>
        <w:sz w:val="16"/>
        <w:szCs w:val="16"/>
      </w:rPr>
      <w:t>Program podpory</w:t>
    </w:r>
    <w:r>
      <w:rPr>
        <w:sz w:val="16"/>
        <w:szCs w:val="16"/>
      </w:rPr>
      <w:t xml:space="preserve"> </w:t>
    </w:r>
    <w:r w:rsidRPr="005A1799">
      <w:rPr>
        <w:sz w:val="16"/>
        <w:szCs w:val="16"/>
      </w:rPr>
      <w:t xml:space="preserve">ÚSPORY </w:t>
    </w:r>
    <w:r>
      <w:rPr>
        <w:sz w:val="16"/>
        <w:szCs w:val="16"/>
      </w:rPr>
      <w:t>ENERGIE V</w:t>
    </w:r>
    <w:r w:rsidR="00B33248">
      <w:rPr>
        <w:sz w:val="16"/>
        <w:szCs w:val="16"/>
      </w:rPr>
      <w:t> </w:t>
    </w:r>
    <w:r>
      <w:rPr>
        <w:sz w:val="16"/>
        <w:szCs w:val="16"/>
      </w:rPr>
      <w:t>SZT</w:t>
    </w:r>
    <w:r w:rsidR="00B33248">
      <w:rPr>
        <w:sz w:val="16"/>
        <w:szCs w:val="16"/>
      </w:rPr>
      <w:tab/>
    </w:r>
  </w:p>
  <w:p w14:paraId="2913D259" w14:textId="5FA8AE78" w:rsidR="0055248B" w:rsidRPr="000904CD" w:rsidRDefault="0055248B" w:rsidP="00292967">
    <w:pPr>
      <w:pStyle w:val="Zhlav"/>
      <w:pBdr>
        <w:top w:val="single" w:sz="4" w:space="1" w:color="auto"/>
      </w:pBdr>
      <w:tabs>
        <w:tab w:val="clear" w:pos="9071"/>
        <w:tab w:val="left" w:pos="3930"/>
        <w:tab w:val="center" w:pos="4111"/>
        <w:tab w:val="center" w:pos="4393"/>
        <w:tab w:val="right" w:pos="8789"/>
      </w:tabs>
      <w:rPr>
        <w:b/>
        <w:sz w:val="16"/>
        <w:szCs w:val="16"/>
      </w:rPr>
    </w:pPr>
    <w:r w:rsidRPr="006774E6">
      <w:rPr>
        <w:sz w:val="16"/>
        <w:szCs w:val="16"/>
      </w:rPr>
      <w:t>2014-2020</w:t>
    </w:r>
    <w:r w:rsidR="00B33248">
      <w:rPr>
        <w:sz w:val="16"/>
        <w:szCs w:val="16"/>
      </w:rPr>
      <w:tab/>
    </w:r>
    <w:r w:rsidR="00B33248">
      <w:rPr>
        <w:sz w:val="16"/>
        <w:szCs w:val="16"/>
      </w:rPr>
      <w:tab/>
    </w:r>
    <w:r w:rsidR="00B33248">
      <w:rPr>
        <w:sz w:val="16"/>
        <w:szCs w:val="16"/>
      </w:rPr>
      <w:tab/>
    </w:r>
    <w:r w:rsidR="00B33248">
      <w:rPr>
        <w:sz w:val="16"/>
        <w:szCs w:val="16"/>
      </w:rPr>
      <w:tab/>
    </w:r>
    <w:r w:rsidR="00B33248">
      <w:rPr>
        <w:sz w:val="16"/>
        <w:szCs w:val="16"/>
      </w:rPr>
      <w:tab/>
    </w:r>
    <w:r w:rsidR="00B33248" w:rsidRPr="00140ED7">
      <w:rPr>
        <w:sz w:val="18"/>
        <w:szCs w:val="18"/>
      </w:rPr>
      <w:t>CZ.01.3.15/0.0/0.0/16_064/001185</w:t>
    </w:r>
    <w:r w:rsidR="002349BD">
      <w:rPr>
        <w:sz w:val="18"/>
        <w:szCs w:val="18"/>
      </w:rPr>
      <w:t>4</w:t>
    </w:r>
  </w:p>
  <w:p w14:paraId="78795AEC" w14:textId="082B423B" w:rsidR="0055248B" w:rsidRPr="00BB435C" w:rsidRDefault="0055248B" w:rsidP="00451EDD">
    <w:pPr>
      <w:pStyle w:val="Zpat"/>
      <w:pBdr>
        <w:top w:val="single" w:sz="6" w:space="0" w:color="auto"/>
      </w:pBdr>
    </w:pPr>
    <w:r>
      <w:fldChar w:fldCharType="begin"/>
    </w:r>
    <w:r>
      <w:instrText>PAGE   \* MERGEFORMAT</w:instrText>
    </w:r>
    <w:r>
      <w:fldChar w:fldCharType="separate"/>
    </w:r>
    <w:r w:rsidR="00B33248">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D6B4" w14:textId="77777777" w:rsidR="00B33248" w:rsidRDefault="00B33248" w:rsidP="00B33248">
    <w:pPr>
      <w:pStyle w:val="Zhlav"/>
      <w:tabs>
        <w:tab w:val="left" w:pos="0"/>
        <w:tab w:val="left" w:pos="5670"/>
      </w:tabs>
      <w:rPr>
        <w:noProof/>
      </w:rPr>
    </w:pPr>
    <w:r w:rsidRPr="005A1799">
      <w:rPr>
        <w:noProof/>
      </w:rPr>
      <w:drawing>
        <wp:inline distT="0" distB="0" distL="0" distR="0" wp14:anchorId="0D4AD33C" wp14:editId="0A966CE2">
          <wp:extent cx="1231392" cy="322782"/>
          <wp:effectExtent l="0" t="0" r="6985"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220" cy="337416"/>
                  </a:xfrm>
                  <a:prstGeom prst="rect">
                    <a:avLst/>
                  </a:prstGeom>
                  <a:noFill/>
                  <a:ln>
                    <a:noFill/>
                  </a:ln>
                </pic:spPr>
              </pic:pic>
            </a:graphicData>
          </a:graphic>
        </wp:inline>
      </w:drawing>
    </w:r>
    <w:r>
      <w:rPr>
        <w:noProof/>
      </w:rPr>
      <w:tab/>
    </w:r>
  </w:p>
  <w:p w14:paraId="679F60F9" w14:textId="77777777" w:rsidR="00B33248" w:rsidRPr="005A1799" w:rsidRDefault="00B33248" w:rsidP="00B33248">
    <w:pPr>
      <w:pStyle w:val="Zhlav"/>
      <w:pBdr>
        <w:top w:val="single" w:sz="4" w:space="1" w:color="auto"/>
      </w:pBdr>
      <w:tabs>
        <w:tab w:val="left" w:pos="3930"/>
        <w:tab w:val="center" w:pos="4111"/>
        <w:tab w:val="center" w:pos="4393"/>
        <w:tab w:val="right" w:pos="8789"/>
      </w:tabs>
      <w:rPr>
        <w:sz w:val="16"/>
        <w:szCs w:val="16"/>
      </w:rPr>
    </w:pPr>
    <w:r w:rsidRPr="005A1799">
      <w:rPr>
        <w:sz w:val="16"/>
        <w:szCs w:val="16"/>
      </w:rPr>
      <w:t>OPERAČNÍHO PROGRAMU PODNIKÁNÍ A INOVACE</w:t>
    </w:r>
    <w:r>
      <w:rPr>
        <w:sz w:val="16"/>
        <w:szCs w:val="16"/>
      </w:rPr>
      <w:t xml:space="preserve"> </w:t>
    </w:r>
    <w:r w:rsidRPr="005A1799">
      <w:rPr>
        <w:sz w:val="16"/>
        <w:szCs w:val="16"/>
      </w:rPr>
      <w:t xml:space="preserve">PRO KONKURENCESCHOPNOST </w:t>
    </w:r>
    <w:proofErr w:type="gramStart"/>
    <w:r w:rsidRPr="005A1799">
      <w:rPr>
        <w:sz w:val="16"/>
        <w:szCs w:val="16"/>
      </w:rPr>
      <w:t>2014 – 2020</w:t>
    </w:r>
    <w:proofErr w:type="gramEnd"/>
  </w:p>
  <w:p w14:paraId="68582964" w14:textId="77777777" w:rsidR="00B33248" w:rsidRPr="00B131D8" w:rsidRDefault="00B33248" w:rsidP="00B33248">
    <w:pPr>
      <w:pStyle w:val="Zhlav"/>
      <w:pBdr>
        <w:top w:val="single" w:sz="4" w:space="1" w:color="auto"/>
      </w:pBdr>
      <w:tabs>
        <w:tab w:val="left" w:pos="3930"/>
        <w:tab w:val="center" w:pos="4111"/>
        <w:tab w:val="center" w:pos="4393"/>
        <w:tab w:val="right" w:pos="8789"/>
      </w:tabs>
      <w:rPr>
        <w:b/>
        <w:sz w:val="16"/>
        <w:szCs w:val="16"/>
      </w:rPr>
    </w:pPr>
    <w:r w:rsidRPr="005A1799">
      <w:rPr>
        <w:sz w:val="16"/>
        <w:szCs w:val="16"/>
      </w:rPr>
      <w:t>Program podpory</w:t>
    </w:r>
    <w:r>
      <w:rPr>
        <w:sz w:val="16"/>
        <w:szCs w:val="16"/>
      </w:rPr>
      <w:t xml:space="preserve"> </w:t>
    </w:r>
    <w:r w:rsidRPr="005A1799">
      <w:rPr>
        <w:sz w:val="16"/>
        <w:szCs w:val="16"/>
      </w:rPr>
      <w:t xml:space="preserve">ÚSPORY </w:t>
    </w:r>
    <w:r>
      <w:rPr>
        <w:sz w:val="16"/>
        <w:szCs w:val="16"/>
      </w:rPr>
      <w:t>ENERGIE V SZT</w:t>
    </w:r>
  </w:p>
  <w:p w14:paraId="1938C19D" w14:textId="3457B083" w:rsidR="00B33248" w:rsidRPr="000904CD" w:rsidRDefault="00B33248" w:rsidP="00B33248">
    <w:pPr>
      <w:pStyle w:val="Zhlav"/>
      <w:pBdr>
        <w:top w:val="single" w:sz="4" w:space="1" w:color="auto"/>
      </w:pBdr>
      <w:tabs>
        <w:tab w:val="clear" w:pos="9071"/>
        <w:tab w:val="left" w:pos="3930"/>
        <w:tab w:val="center" w:pos="4111"/>
        <w:tab w:val="center" w:pos="4393"/>
        <w:tab w:val="right" w:pos="8789"/>
      </w:tabs>
      <w:rPr>
        <w:b/>
        <w:sz w:val="16"/>
        <w:szCs w:val="16"/>
      </w:rPr>
    </w:pPr>
    <w:r w:rsidRPr="006774E6">
      <w:rPr>
        <w:sz w:val="16"/>
        <w:szCs w:val="16"/>
      </w:rPr>
      <w:t>2014-2020</w:t>
    </w:r>
    <w:r>
      <w:rPr>
        <w:sz w:val="16"/>
        <w:szCs w:val="16"/>
      </w:rPr>
      <w:tab/>
    </w:r>
    <w:r>
      <w:rPr>
        <w:sz w:val="16"/>
        <w:szCs w:val="16"/>
      </w:rPr>
      <w:tab/>
    </w:r>
    <w:r>
      <w:rPr>
        <w:sz w:val="16"/>
        <w:szCs w:val="16"/>
      </w:rPr>
      <w:tab/>
    </w:r>
    <w:r>
      <w:rPr>
        <w:sz w:val="16"/>
        <w:szCs w:val="16"/>
      </w:rPr>
      <w:tab/>
    </w:r>
    <w:r>
      <w:rPr>
        <w:sz w:val="16"/>
        <w:szCs w:val="16"/>
      </w:rPr>
      <w:tab/>
    </w:r>
    <w:r w:rsidRPr="00140ED7">
      <w:rPr>
        <w:sz w:val="18"/>
        <w:szCs w:val="18"/>
      </w:rPr>
      <w:t>CZ.01.3.15/0.0/0.0/16_064/001185</w:t>
    </w:r>
    <w:r w:rsidR="002349BD">
      <w:rPr>
        <w:sz w:val="18"/>
        <w:szCs w:val="18"/>
      </w:rPr>
      <w:t>4</w:t>
    </w:r>
  </w:p>
  <w:p w14:paraId="797059A3" w14:textId="55900540" w:rsidR="0055248B" w:rsidRPr="00B33248" w:rsidRDefault="00B33248" w:rsidP="00B33248">
    <w:pPr>
      <w:pStyle w:val="Zpat"/>
      <w:pBdr>
        <w:top w:val="single" w:sz="6" w:space="0" w:color="auto"/>
      </w:pBdr>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1A2D8" w14:textId="77777777" w:rsidR="000C3535" w:rsidRDefault="000C3535">
      <w:r>
        <w:separator/>
      </w:r>
    </w:p>
  </w:footnote>
  <w:footnote w:type="continuationSeparator" w:id="0">
    <w:p w14:paraId="20076961" w14:textId="77777777" w:rsidR="000C3535" w:rsidRDefault="000C3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29BDE" w14:textId="7E0AD809" w:rsidR="0055248B" w:rsidRDefault="0055248B">
    <w:pPr>
      <w:pStyle w:val="Zhlav"/>
    </w:pPr>
    <w:r w:rsidRPr="00DC56FE">
      <w:rPr>
        <w:noProof/>
      </w:rPr>
      <w:drawing>
        <wp:inline distT="0" distB="0" distL="0" distR="0" wp14:anchorId="4CC1A6C0" wp14:editId="268ABA11">
          <wp:extent cx="1459866" cy="361950"/>
          <wp:effectExtent l="0" t="0" r="698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652" cy="3710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B3186" w14:textId="01D7157E" w:rsidR="0055248B" w:rsidRDefault="0055248B">
    <w:pPr>
      <w:pStyle w:val="Zhlav"/>
    </w:pPr>
    <w:r w:rsidRPr="00DC56FE">
      <w:rPr>
        <w:noProof/>
      </w:rPr>
      <w:drawing>
        <wp:inline distT="0" distB="0" distL="0" distR="0" wp14:anchorId="33604097" wp14:editId="58F2B9BB">
          <wp:extent cx="1690371" cy="419100"/>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516" cy="4305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BE1"/>
    <w:multiLevelType w:val="hybridMultilevel"/>
    <w:tmpl w:val="B394B51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84FEA"/>
    <w:multiLevelType w:val="hybridMultilevel"/>
    <w:tmpl w:val="1E087F38"/>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5F5433D"/>
    <w:multiLevelType w:val="hybridMultilevel"/>
    <w:tmpl w:val="B6C419FA"/>
    <w:lvl w:ilvl="0" w:tplc="C02CCCBA">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C85560"/>
    <w:multiLevelType w:val="hybridMultilevel"/>
    <w:tmpl w:val="FF1A0BEC"/>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E364E5A"/>
    <w:multiLevelType w:val="hybridMultilevel"/>
    <w:tmpl w:val="1E48F2B2"/>
    <w:lvl w:ilvl="0" w:tplc="7C626246">
      <w:numFmt w:val="bullet"/>
      <w:lvlText w:val="·"/>
      <w:lvlJc w:val="left"/>
      <w:pPr>
        <w:ind w:left="1710" w:hanging="63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4C7811"/>
    <w:multiLevelType w:val="multilevel"/>
    <w:tmpl w:val="7FB81616"/>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asciiTheme="minorHAnsi" w:hAnsiTheme="minorHAnsi" w:cs="Times New Roman" w:hint="default"/>
        <w:i w:val="0"/>
        <w:strike w:val="0"/>
      </w:rPr>
    </w:lvl>
    <w:lvl w:ilvl="2">
      <w:start w:val="1"/>
      <w:numFmt w:val="decimal"/>
      <w:lvlText w:val="%1.%2.%3."/>
      <w:lvlJc w:val="left"/>
      <w:pPr>
        <w:tabs>
          <w:tab w:val="num" w:pos="993"/>
        </w:tabs>
        <w:ind w:left="993" w:hanging="56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11767E82"/>
    <w:multiLevelType w:val="hybridMultilevel"/>
    <w:tmpl w:val="143CC10E"/>
    <w:lvl w:ilvl="0" w:tplc="4C744B4E">
      <w:start w:val="1"/>
      <w:numFmt w:val="upperRoman"/>
      <w:pStyle w:val="poloka1"/>
      <w:lvlText w:val="%1."/>
      <w:lvlJc w:val="left"/>
      <w:pPr>
        <w:tabs>
          <w:tab w:val="num" w:pos="1080"/>
        </w:tabs>
        <w:ind w:left="720" w:hanging="360"/>
      </w:pPr>
      <w:rPr>
        <w:rFonts w:hint="default"/>
      </w:rPr>
    </w:lvl>
    <w:lvl w:ilvl="1" w:tplc="04050003">
      <w:start w:val="1"/>
      <w:numFmt w:val="decimal"/>
      <w:pStyle w:val="bodslovan"/>
      <w:lvlText w:val="%2."/>
      <w:lvlJc w:val="left"/>
      <w:pPr>
        <w:tabs>
          <w:tab w:val="num" w:pos="360"/>
        </w:tabs>
        <w:ind w:left="360" w:hanging="360"/>
      </w:pPr>
      <w:rPr>
        <w:rFonts w:hint="default"/>
      </w:rPr>
    </w:lvl>
    <w:lvl w:ilvl="2" w:tplc="04050005">
      <w:start w:val="1"/>
      <w:numFmt w:val="bullet"/>
      <w:pStyle w:val="bododrka"/>
      <w:lvlText w:val=""/>
      <w:lvlJc w:val="left"/>
      <w:pPr>
        <w:tabs>
          <w:tab w:val="num" w:pos="2340"/>
        </w:tabs>
        <w:ind w:left="2340" w:hanging="360"/>
      </w:pPr>
      <w:rPr>
        <w:rFonts w:ascii="Wingdings" w:hAnsi="Wingdings" w:hint="default"/>
      </w:r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17C06398"/>
    <w:multiLevelType w:val="hybridMultilevel"/>
    <w:tmpl w:val="E89A1A20"/>
    <w:lvl w:ilvl="0" w:tplc="05C81E4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56B1385"/>
    <w:multiLevelType w:val="hybridMultilevel"/>
    <w:tmpl w:val="F0987B82"/>
    <w:lvl w:ilvl="0" w:tplc="5FB4F398">
      <w:start w:val="1"/>
      <w:numFmt w:val="lowerLetter"/>
      <w:lvlText w:val="%1)"/>
      <w:lvlJc w:val="left"/>
      <w:pPr>
        <w:tabs>
          <w:tab w:val="num" w:pos="709"/>
        </w:tabs>
        <w:ind w:left="993" w:hanging="284"/>
      </w:pPr>
      <w:rPr>
        <w:rFonts w:cs="Times New Roman" w:hint="default"/>
      </w:rPr>
    </w:lvl>
    <w:lvl w:ilvl="1" w:tplc="04050003" w:tentative="1">
      <w:start w:val="1"/>
      <w:numFmt w:val="lowerLetter"/>
      <w:lvlText w:val="%2."/>
      <w:lvlJc w:val="left"/>
      <w:pPr>
        <w:tabs>
          <w:tab w:val="num" w:pos="1582"/>
        </w:tabs>
        <w:ind w:left="1582" w:hanging="360"/>
      </w:pPr>
      <w:rPr>
        <w:rFonts w:cs="Times New Roman"/>
      </w:rPr>
    </w:lvl>
    <w:lvl w:ilvl="2" w:tplc="04050005" w:tentative="1">
      <w:start w:val="1"/>
      <w:numFmt w:val="lowerRoman"/>
      <w:lvlText w:val="%3."/>
      <w:lvlJc w:val="right"/>
      <w:pPr>
        <w:tabs>
          <w:tab w:val="num" w:pos="2302"/>
        </w:tabs>
        <w:ind w:left="2302" w:hanging="180"/>
      </w:pPr>
      <w:rPr>
        <w:rFonts w:cs="Times New Roman"/>
      </w:rPr>
    </w:lvl>
    <w:lvl w:ilvl="3" w:tplc="04050001" w:tentative="1">
      <w:start w:val="1"/>
      <w:numFmt w:val="decimal"/>
      <w:lvlText w:val="%4."/>
      <w:lvlJc w:val="left"/>
      <w:pPr>
        <w:tabs>
          <w:tab w:val="num" w:pos="3022"/>
        </w:tabs>
        <w:ind w:left="3022" w:hanging="360"/>
      </w:pPr>
      <w:rPr>
        <w:rFonts w:cs="Times New Roman"/>
      </w:rPr>
    </w:lvl>
    <w:lvl w:ilvl="4" w:tplc="04050003" w:tentative="1">
      <w:start w:val="1"/>
      <w:numFmt w:val="lowerLetter"/>
      <w:lvlText w:val="%5."/>
      <w:lvlJc w:val="left"/>
      <w:pPr>
        <w:tabs>
          <w:tab w:val="num" w:pos="3742"/>
        </w:tabs>
        <w:ind w:left="3742" w:hanging="360"/>
      </w:pPr>
      <w:rPr>
        <w:rFonts w:cs="Times New Roman"/>
      </w:rPr>
    </w:lvl>
    <w:lvl w:ilvl="5" w:tplc="04050005" w:tentative="1">
      <w:start w:val="1"/>
      <w:numFmt w:val="lowerRoman"/>
      <w:lvlText w:val="%6."/>
      <w:lvlJc w:val="right"/>
      <w:pPr>
        <w:tabs>
          <w:tab w:val="num" w:pos="4462"/>
        </w:tabs>
        <w:ind w:left="4462" w:hanging="180"/>
      </w:pPr>
      <w:rPr>
        <w:rFonts w:cs="Times New Roman"/>
      </w:rPr>
    </w:lvl>
    <w:lvl w:ilvl="6" w:tplc="04050001" w:tentative="1">
      <w:start w:val="1"/>
      <w:numFmt w:val="decimal"/>
      <w:lvlText w:val="%7."/>
      <w:lvlJc w:val="left"/>
      <w:pPr>
        <w:tabs>
          <w:tab w:val="num" w:pos="5182"/>
        </w:tabs>
        <w:ind w:left="5182" w:hanging="360"/>
      </w:pPr>
      <w:rPr>
        <w:rFonts w:cs="Times New Roman"/>
      </w:rPr>
    </w:lvl>
    <w:lvl w:ilvl="7" w:tplc="04050003" w:tentative="1">
      <w:start w:val="1"/>
      <w:numFmt w:val="lowerLetter"/>
      <w:lvlText w:val="%8."/>
      <w:lvlJc w:val="left"/>
      <w:pPr>
        <w:tabs>
          <w:tab w:val="num" w:pos="5902"/>
        </w:tabs>
        <w:ind w:left="5902" w:hanging="360"/>
      </w:pPr>
      <w:rPr>
        <w:rFonts w:cs="Times New Roman"/>
      </w:rPr>
    </w:lvl>
    <w:lvl w:ilvl="8" w:tplc="04050005" w:tentative="1">
      <w:start w:val="1"/>
      <w:numFmt w:val="lowerRoman"/>
      <w:lvlText w:val="%9."/>
      <w:lvlJc w:val="right"/>
      <w:pPr>
        <w:tabs>
          <w:tab w:val="num" w:pos="6622"/>
        </w:tabs>
        <w:ind w:left="6622" w:hanging="180"/>
      </w:pPr>
      <w:rPr>
        <w:rFonts w:cs="Times New Roman"/>
      </w:rPr>
    </w:lvl>
  </w:abstractNum>
  <w:abstractNum w:abstractNumId="9" w15:restartNumberingAfterBreak="0">
    <w:nsid w:val="37BA2149"/>
    <w:multiLevelType w:val="hybridMultilevel"/>
    <w:tmpl w:val="662E5A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C066E43"/>
    <w:multiLevelType w:val="hybridMultilevel"/>
    <w:tmpl w:val="B40A7BD4"/>
    <w:lvl w:ilvl="0" w:tplc="1D58FA1C">
      <w:start w:val="1"/>
      <w:numFmt w:val="bullet"/>
      <w:lvlText w:val="-"/>
      <w:lvlJc w:val="left"/>
      <w:pPr>
        <w:tabs>
          <w:tab w:val="num" w:pos="1498"/>
        </w:tabs>
        <w:ind w:left="1498" w:hanging="360"/>
      </w:pPr>
      <w:rPr>
        <w:rFonts w:ascii="Times New Roman" w:eastAsia="Times New Roman" w:hAnsi="Times New Roman" w:cs="Times New Roman" w:hint="default"/>
      </w:rPr>
    </w:lvl>
    <w:lvl w:ilvl="1" w:tplc="04050003" w:tentative="1">
      <w:start w:val="1"/>
      <w:numFmt w:val="bullet"/>
      <w:lvlText w:val="o"/>
      <w:lvlJc w:val="left"/>
      <w:pPr>
        <w:tabs>
          <w:tab w:val="num" w:pos="2218"/>
        </w:tabs>
        <w:ind w:left="2218" w:hanging="360"/>
      </w:pPr>
      <w:rPr>
        <w:rFonts w:ascii="Courier New" w:hAnsi="Courier New" w:cs="Courier New" w:hint="default"/>
      </w:rPr>
    </w:lvl>
    <w:lvl w:ilvl="2" w:tplc="04050005" w:tentative="1">
      <w:start w:val="1"/>
      <w:numFmt w:val="bullet"/>
      <w:lvlText w:val=""/>
      <w:lvlJc w:val="left"/>
      <w:pPr>
        <w:tabs>
          <w:tab w:val="num" w:pos="2938"/>
        </w:tabs>
        <w:ind w:left="2938" w:hanging="360"/>
      </w:pPr>
      <w:rPr>
        <w:rFonts w:ascii="Wingdings" w:hAnsi="Wingdings" w:hint="default"/>
      </w:rPr>
    </w:lvl>
    <w:lvl w:ilvl="3" w:tplc="04050001" w:tentative="1">
      <w:start w:val="1"/>
      <w:numFmt w:val="bullet"/>
      <w:lvlText w:val=""/>
      <w:lvlJc w:val="left"/>
      <w:pPr>
        <w:tabs>
          <w:tab w:val="num" w:pos="3658"/>
        </w:tabs>
        <w:ind w:left="3658" w:hanging="360"/>
      </w:pPr>
      <w:rPr>
        <w:rFonts w:ascii="Symbol" w:hAnsi="Symbol" w:hint="default"/>
      </w:rPr>
    </w:lvl>
    <w:lvl w:ilvl="4" w:tplc="04050003" w:tentative="1">
      <w:start w:val="1"/>
      <w:numFmt w:val="bullet"/>
      <w:lvlText w:val="o"/>
      <w:lvlJc w:val="left"/>
      <w:pPr>
        <w:tabs>
          <w:tab w:val="num" w:pos="4378"/>
        </w:tabs>
        <w:ind w:left="4378" w:hanging="360"/>
      </w:pPr>
      <w:rPr>
        <w:rFonts w:ascii="Courier New" w:hAnsi="Courier New" w:cs="Courier New" w:hint="default"/>
      </w:rPr>
    </w:lvl>
    <w:lvl w:ilvl="5" w:tplc="04050005" w:tentative="1">
      <w:start w:val="1"/>
      <w:numFmt w:val="bullet"/>
      <w:lvlText w:val=""/>
      <w:lvlJc w:val="left"/>
      <w:pPr>
        <w:tabs>
          <w:tab w:val="num" w:pos="5098"/>
        </w:tabs>
        <w:ind w:left="5098" w:hanging="360"/>
      </w:pPr>
      <w:rPr>
        <w:rFonts w:ascii="Wingdings" w:hAnsi="Wingdings" w:hint="default"/>
      </w:rPr>
    </w:lvl>
    <w:lvl w:ilvl="6" w:tplc="04050001" w:tentative="1">
      <w:start w:val="1"/>
      <w:numFmt w:val="bullet"/>
      <w:lvlText w:val=""/>
      <w:lvlJc w:val="left"/>
      <w:pPr>
        <w:tabs>
          <w:tab w:val="num" w:pos="5818"/>
        </w:tabs>
        <w:ind w:left="5818" w:hanging="360"/>
      </w:pPr>
      <w:rPr>
        <w:rFonts w:ascii="Symbol" w:hAnsi="Symbol" w:hint="default"/>
      </w:rPr>
    </w:lvl>
    <w:lvl w:ilvl="7" w:tplc="04050003" w:tentative="1">
      <w:start w:val="1"/>
      <w:numFmt w:val="bullet"/>
      <w:lvlText w:val="o"/>
      <w:lvlJc w:val="left"/>
      <w:pPr>
        <w:tabs>
          <w:tab w:val="num" w:pos="6538"/>
        </w:tabs>
        <w:ind w:left="6538" w:hanging="360"/>
      </w:pPr>
      <w:rPr>
        <w:rFonts w:ascii="Courier New" w:hAnsi="Courier New" w:cs="Courier New" w:hint="default"/>
      </w:rPr>
    </w:lvl>
    <w:lvl w:ilvl="8" w:tplc="04050005" w:tentative="1">
      <w:start w:val="1"/>
      <w:numFmt w:val="bullet"/>
      <w:lvlText w:val=""/>
      <w:lvlJc w:val="left"/>
      <w:pPr>
        <w:tabs>
          <w:tab w:val="num" w:pos="7258"/>
        </w:tabs>
        <w:ind w:left="7258" w:hanging="360"/>
      </w:pPr>
      <w:rPr>
        <w:rFonts w:ascii="Wingdings" w:hAnsi="Wingdings" w:hint="default"/>
      </w:rPr>
    </w:lvl>
  </w:abstractNum>
  <w:abstractNum w:abstractNumId="11" w15:restartNumberingAfterBreak="0">
    <w:nsid w:val="3C5126C6"/>
    <w:multiLevelType w:val="hybridMultilevel"/>
    <w:tmpl w:val="C366B330"/>
    <w:lvl w:ilvl="0" w:tplc="5FB4F398">
      <w:start w:val="1"/>
      <w:numFmt w:val="bullet"/>
      <w:lvlText w:val=""/>
      <w:lvlJc w:val="left"/>
      <w:pPr>
        <w:tabs>
          <w:tab w:val="num" w:pos="567"/>
        </w:tabs>
        <w:ind w:left="737" w:hanging="737"/>
      </w:pPr>
      <w:rPr>
        <w:rFonts w:ascii="Wingdings" w:hAnsi="Wingdings" w:hint="default"/>
      </w:rPr>
    </w:lvl>
    <w:lvl w:ilvl="1" w:tplc="04050003">
      <w:start w:val="1"/>
      <w:numFmt w:val="bullet"/>
      <w:lvlText w:val="o"/>
      <w:lvlJc w:val="left"/>
      <w:pPr>
        <w:tabs>
          <w:tab w:val="num" w:pos="2007"/>
        </w:tabs>
        <w:ind w:left="2007" w:hanging="360"/>
      </w:pPr>
      <w:rPr>
        <w:rFonts w:ascii="Courier New" w:hAnsi="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3CBA6D06"/>
    <w:multiLevelType w:val="hybridMultilevel"/>
    <w:tmpl w:val="BB9CFDA4"/>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D9F3CE7"/>
    <w:multiLevelType w:val="singleLevel"/>
    <w:tmpl w:val="D214CB0E"/>
    <w:lvl w:ilvl="0">
      <w:start w:val="1"/>
      <w:numFmt w:val="lowerLetter"/>
      <w:lvlText w:val="%1)"/>
      <w:legacy w:legacy="1" w:legacySpace="0" w:legacyIndent="283"/>
      <w:lvlJc w:val="left"/>
      <w:pPr>
        <w:ind w:left="1421" w:hanging="283"/>
      </w:pPr>
      <w:rPr>
        <w:rFonts w:cs="Times New Roman"/>
        <w:b w:val="0"/>
        <w:i w:val="0"/>
        <w:sz w:val="20"/>
      </w:rPr>
    </w:lvl>
  </w:abstractNum>
  <w:abstractNum w:abstractNumId="14" w15:restartNumberingAfterBreak="0">
    <w:nsid w:val="40525A9F"/>
    <w:multiLevelType w:val="hybridMultilevel"/>
    <w:tmpl w:val="E89A1A20"/>
    <w:lvl w:ilvl="0" w:tplc="05C81E4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42823AB4"/>
    <w:multiLevelType w:val="hybridMultilevel"/>
    <w:tmpl w:val="811ED73E"/>
    <w:lvl w:ilvl="0" w:tplc="C02CCCBA">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3538EA"/>
    <w:multiLevelType w:val="hybridMultilevel"/>
    <w:tmpl w:val="38848AEC"/>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ADB7E33"/>
    <w:multiLevelType w:val="hybridMultilevel"/>
    <w:tmpl w:val="8F9826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F70312"/>
    <w:multiLevelType w:val="hybridMultilevel"/>
    <w:tmpl w:val="EED65020"/>
    <w:lvl w:ilvl="0" w:tplc="764A6372">
      <w:numFmt w:val="bullet"/>
      <w:lvlText w:val="-"/>
      <w:lvlJc w:val="left"/>
      <w:pPr>
        <w:ind w:left="1774"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FE04AE"/>
    <w:multiLevelType w:val="hybridMultilevel"/>
    <w:tmpl w:val="0D04BDEC"/>
    <w:lvl w:ilvl="0" w:tplc="B14E716E">
      <w:start w:val="1"/>
      <w:numFmt w:val="bullet"/>
      <w:lvlText w:val=""/>
      <w:lvlJc w:val="left"/>
      <w:pPr>
        <w:tabs>
          <w:tab w:val="num" w:pos="709"/>
        </w:tabs>
        <w:ind w:left="822" w:hanging="113"/>
      </w:pPr>
      <w:rPr>
        <w:rFonts w:ascii="Wingdings" w:hAnsi="Wingdings" w:hint="default"/>
      </w:rPr>
    </w:lvl>
    <w:lvl w:ilvl="1" w:tplc="C3341758">
      <w:start w:val="1"/>
      <w:numFmt w:val="bullet"/>
      <w:lvlText w:val=""/>
      <w:lvlJc w:val="left"/>
      <w:pPr>
        <w:tabs>
          <w:tab w:val="num" w:pos="1582"/>
        </w:tabs>
        <w:ind w:left="1582" w:hanging="360"/>
      </w:pPr>
      <w:rPr>
        <w:rFonts w:ascii="Wingdings" w:hAnsi="Wingdings" w:hint="default"/>
      </w:rPr>
    </w:lvl>
    <w:lvl w:ilvl="2" w:tplc="C1E05554">
      <w:numFmt w:val="bullet"/>
      <w:lvlText w:val=""/>
      <w:lvlJc w:val="left"/>
      <w:pPr>
        <w:tabs>
          <w:tab w:val="num" w:pos="2302"/>
        </w:tabs>
        <w:ind w:left="2302" w:hanging="360"/>
      </w:pPr>
      <w:rPr>
        <w:rFonts w:ascii="Symbol" w:eastAsia="Times New Roman" w:hAnsi="Symbol" w:hint="default"/>
      </w:rPr>
    </w:lvl>
    <w:lvl w:ilvl="3" w:tplc="04050001" w:tentative="1">
      <w:start w:val="1"/>
      <w:numFmt w:val="bullet"/>
      <w:lvlText w:val=""/>
      <w:lvlJc w:val="left"/>
      <w:pPr>
        <w:tabs>
          <w:tab w:val="num" w:pos="3022"/>
        </w:tabs>
        <w:ind w:left="3022" w:hanging="360"/>
      </w:pPr>
      <w:rPr>
        <w:rFonts w:ascii="Symbol" w:hAnsi="Symbol" w:hint="default"/>
      </w:rPr>
    </w:lvl>
    <w:lvl w:ilvl="4" w:tplc="04050003" w:tentative="1">
      <w:start w:val="1"/>
      <w:numFmt w:val="bullet"/>
      <w:lvlText w:val="o"/>
      <w:lvlJc w:val="left"/>
      <w:pPr>
        <w:tabs>
          <w:tab w:val="num" w:pos="3742"/>
        </w:tabs>
        <w:ind w:left="3742" w:hanging="360"/>
      </w:pPr>
      <w:rPr>
        <w:rFonts w:ascii="Courier New" w:hAnsi="Courier New" w:hint="default"/>
      </w:rPr>
    </w:lvl>
    <w:lvl w:ilvl="5" w:tplc="04050005" w:tentative="1">
      <w:start w:val="1"/>
      <w:numFmt w:val="bullet"/>
      <w:lvlText w:val=""/>
      <w:lvlJc w:val="left"/>
      <w:pPr>
        <w:tabs>
          <w:tab w:val="num" w:pos="4462"/>
        </w:tabs>
        <w:ind w:left="4462" w:hanging="360"/>
      </w:pPr>
      <w:rPr>
        <w:rFonts w:ascii="Wingdings" w:hAnsi="Wingdings" w:hint="default"/>
      </w:rPr>
    </w:lvl>
    <w:lvl w:ilvl="6" w:tplc="04050001" w:tentative="1">
      <w:start w:val="1"/>
      <w:numFmt w:val="bullet"/>
      <w:lvlText w:val=""/>
      <w:lvlJc w:val="left"/>
      <w:pPr>
        <w:tabs>
          <w:tab w:val="num" w:pos="5182"/>
        </w:tabs>
        <w:ind w:left="5182" w:hanging="360"/>
      </w:pPr>
      <w:rPr>
        <w:rFonts w:ascii="Symbol" w:hAnsi="Symbol" w:hint="default"/>
      </w:rPr>
    </w:lvl>
    <w:lvl w:ilvl="7" w:tplc="04050003" w:tentative="1">
      <w:start w:val="1"/>
      <w:numFmt w:val="bullet"/>
      <w:lvlText w:val="o"/>
      <w:lvlJc w:val="left"/>
      <w:pPr>
        <w:tabs>
          <w:tab w:val="num" w:pos="5902"/>
        </w:tabs>
        <w:ind w:left="5902" w:hanging="360"/>
      </w:pPr>
      <w:rPr>
        <w:rFonts w:ascii="Courier New" w:hAnsi="Courier New" w:hint="default"/>
      </w:rPr>
    </w:lvl>
    <w:lvl w:ilvl="8" w:tplc="04050005"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5B9074E3"/>
    <w:multiLevelType w:val="multilevel"/>
    <w:tmpl w:val="CB68FE8C"/>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61EC6482"/>
    <w:multiLevelType w:val="multilevel"/>
    <w:tmpl w:val="3E8CD1B0"/>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cs="Times New Roman" w:hint="default"/>
        <w:i w:val="0"/>
        <w:strike w:val="0"/>
      </w:rPr>
    </w:lvl>
    <w:lvl w:ilvl="2">
      <w:start w:val="1"/>
      <w:numFmt w:val="bullet"/>
      <w:lvlText w:val=""/>
      <w:lvlJc w:val="left"/>
      <w:pPr>
        <w:tabs>
          <w:tab w:val="num" w:pos="993"/>
        </w:tabs>
        <w:ind w:left="993" w:hanging="567"/>
      </w:pPr>
      <w:rPr>
        <w:rFonts w:ascii="Symbol" w:hAnsi="Symbo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66AC11B3"/>
    <w:multiLevelType w:val="multilevel"/>
    <w:tmpl w:val="A26EE508"/>
    <w:lvl w:ilvl="0">
      <w:start w:val="1"/>
      <w:numFmt w:val="decimal"/>
      <w:pStyle w:val="Nadpis1"/>
      <w:lvlText w:val="%1."/>
      <w:lvlJc w:val="left"/>
      <w:pPr>
        <w:tabs>
          <w:tab w:val="num" w:pos="680"/>
        </w:tabs>
        <w:ind w:left="680" w:hanging="680"/>
      </w:pPr>
      <w:rPr>
        <w:rFonts w:ascii="Arial" w:hAnsi="Arial" w:hint="default"/>
        <w:sz w:val="24"/>
        <w:szCs w:val="24"/>
      </w:rPr>
    </w:lvl>
    <w:lvl w:ilvl="1">
      <w:start w:val="1"/>
      <w:numFmt w:val="decimal"/>
      <w:pStyle w:val="Odstavec11"/>
      <w:isLgl/>
      <w:lvlText w:val="%1.%2"/>
      <w:lvlJc w:val="left"/>
      <w:pPr>
        <w:tabs>
          <w:tab w:val="num" w:pos="0"/>
        </w:tabs>
        <w:ind w:left="680" w:hanging="680"/>
      </w:pPr>
      <w:rPr>
        <w:rFonts w:hint="default"/>
        <w:sz w:val="22"/>
      </w:rPr>
    </w:lvl>
    <w:lvl w:ilvl="2">
      <w:start w:val="1"/>
      <w:numFmt w:val="decimal"/>
      <w:isLgl/>
      <w:lvlText w:val="%1.%2.%3"/>
      <w:lvlJc w:val="left"/>
      <w:pPr>
        <w:tabs>
          <w:tab w:val="num" w:pos="1724"/>
        </w:tabs>
        <w:ind w:left="1724" w:hanging="720"/>
      </w:pPr>
      <w:rPr>
        <w:rFonts w:hint="default"/>
        <w:sz w:val="22"/>
      </w:rPr>
    </w:lvl>
    <w:lvl w:ilvl="3">
      <w:start w:val="1"/>
      <w:numFmt w:val="decimal"/>
      <w:isLgl/>
      <w:lvlText w:val="%1.%2.%3.%4"/>
      <w:lvlJc w:val="left"/>
      <w:pPr>
        <w:tabs>
          <w:tab w:val="num" w:pos="2444"/>
        </w:tabs>
        <w:ind w:left="2444" w:hanging="1080"/>
      </w:pPr>
      <w:rPr>
        <w:rFonts w:hint="default"/>
        <w:sz w:val="22"/>
      </w:rPr>
    </w:lvl>
    <w:lvl w:ilvl="4">
      <w:start w:val="1"/>
      <w:numFmt w:val="decimal"/>
      <w:isLgl/>
      <w:lvlText w:val="%1.%2.%3.%4.%5"/>
      <w:lvlJc w:val="left"/>
      <w:pPr>
        <w:tabs>
          <w:tab w:val="num" w:pos="2804"/>
        </w:tabs>
        <w:ind w:left="2804" w:hanging="1080"/>
      </w:pPr>
      <w:rPr>
        <w:rFonts w:hint="default"/>
        <w:sz w:val="22"/>
      </w:rPr>
    </w:lvl>
    <w:lvl w:ilvl="5">
      <w:start w:val="1"/>
      <w:numFmt w:val="decimal"/>
      <w:isLgl/>
      <w:lvlText w:val="%1.%2.%3.%4.%5.%6"/>
      <w:lvlJc w:val="left"/>
      <w:pPr>
        <w:tabs>
          <w:tab w:val="num" w:pos="3524"/>
        </w:tabs>
        <w:ind w:left="3524" w:hanging="1440"/>
      </w:pPr>
      <w:rPr>
        <w:rFonts w:hint="default"/>
        <w:sz w:val="22"/>
      </w:rPr>
    </w:lvl>
    <w:lvl w:ilvl="6">
      <w:start w:val="1"/>
      <w:numFmt w:val="decimal"/>
      <w:isLgl/>
      <w:lvlText w:val="%1.%2.%3.%4.%5.%6.%7"/>
      <w:lvlJc w:val="left"/>
      <w:pPr>
        <w:tabs>
          <w:tab w:val="num" w:pos="3884"/>
        </w:tabs>
        <w:ind w:left="3884" w:hanging="1440"/>
      </w:pPr>
      <w:rPr>
        <w:rFonts w:hint="default"/>
        <w:sz w:val="22"/>
      </w:rPr>
    </w:lvl>
    <w:lvl w:ilvl="7">
      <w:start w:val="1"/>
      <w:numFmt w:val="decimal"/>
      <w:isLgl/>
      <w:lvlText w:val="%1.%2.%3.%4.%5.%6.%7.%8"/>
      <w:lvlJc w:val="left"/>
      <w:pPr>
        <w:tabs>
          <w:tab w:val="num" w:pos="4604"/>
        </w:tabs>
        <w:ind w:left="4604" w:hanging="1800"/>
      </w:pPr>
      <w:rPr>
        <w:rFonts w:hint="default"/>
        <w:sz w:val="22"/>
      </w:rPr>
    </w:lvl>
    <w:lvl w:ilvl="8">
      <w:start w:val="1"/>
      <w:numFmt w:val="decimal"/>
      <w:isLgl/>
      <w:lvlText w:val="%1.%2.%3.%4.%5.%6.%7.%8.%9"/>
      <w:lvlJc w:val="left"/>
      <w:pPr>
        <w:tabs>
          <w:tab w:val="num" w:pos="4964"/>
        </w:tabs>
        <w:ind w:left="4964" w:hanging="1800"/>
      </w:pPr>
      <w:rPr>
        <w:rFonts w:hint="default"/>
        <w:sz w:val="22"/>
      </w:rPr>
    </w:lvl>
  </w:abstractNum>
  <w:abstractNum w:abstractNumId="2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6DAC4084"/>
    <w:multiLevelType w:val="hybridMultilevel"/>
    <w:tmpl w:val="A1502236"/>
    <w:lvl w:ilvl="0" w:tplc="7C626246">
      <w:numFmt w:val="bullet"/>
      <w:lvlText w:val="·"/>
      <w:lvlJc w:val="left"/>
      <w:pPr>
        <w:ind w:left="1710" w:hanging="63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5EA6E91"/>
    <w:multiLevelType w:val="multilevel"/>
    <w:tmpl w:val="ACA0FCF2"/>
    <w:styleLink w:val="StylSodrkami11b"/>
    <w:lvl w:ilvl="0">
      <w:start w:val="1"/>
      <w:numFmt w:val="bullet"/>
      <w:lvlText w:val=""/>
      <w:lvlJc w:val="left"/>
      <w:pPr>
        <w:tabs>
          <w:tab w:val="num" w:pos="360"/>
        </w:tabs>
        <w:ind w:left="360" w:hanging="360"/>
      </w:pPr>
      <w:rPr>
        <w:rFonts w:ascii="Wingdings" w:hAnsi="Wingdings"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C6A5126"/>
    <w:multiLevelType w:val="multilevel"/>
    <w:tmpl w:val="3C9A4D06"/>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pStyle w:val="StylNadpis5Ped18b"/>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15:restartNumberingAfterBreak="0">
    <w:nsid w:val="7F1D6227"/>
    <w:multiLevelType w:val="hybridMultilevel"/>
    <w:tmpl w:val="9B1E5D04"/>
    <w:lvl w:ilvl="0" w:tplc="D3CCD43C">
      <w:numFmt w:val="bullet"/>
      <w:lvlText w:val="-"/>
      <w:lvlJc w:val="left"/>
      <w:pPr>
        <w:ind w:left="720" w:hanging="360"/>
      </w:pPr>
      <w:rPr>
        <w:rFonts w:ascii="Calibri" w:eastAsia="Arial Unicode MS"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25"/>
  </w:num>
  <w:num w:numId="4">
    <w:abstractNumId w:val="23"/>
  </w:num>
  <w:num w:numId="5">
    <w:abstractNumId w:val="6"/>
  </w:num>
  <w:num w:numId="6">
    <w:abstractNumId w:val="13"/>
  </w:num>
  <w:num w:numId="7">
    <w:abstractNumId w:val="20"/>
  </w:num>
  <w:num w:numId="8">
    <w:abstractNumId w:val="19"/>
  </w:num>
  <w:num w:numId="9">
    <w:abstractNumId w:val="5"/>
  </w:num>
  <w:num w:numId="10">
    <w:abstractNumId w:val="11"/>
  </w:num>
  <w:num w:numId="11">
    <w:abstractNumId w:val="3"/>
  </w:num>
  <w:num w:numId="12">
    <w:abstractNumId w:val="1"/>
  </w:num>
  <w:num w:numId="13">
    <w:abstractNumId w:val="16"/>
  </w:num>
  <w:num w:numId="14">
    <w:abstractNumId w:val="10"/>
  </w:num>
  <w:num w:numId="15">
    <w:abstractNumId w:val="8"/>
  </w:num>
  <w:num w:numId="16">
    <w:abstractNumId w:val="18"/>
  </w:num>
  <w:num w:numId="17">
    <w:abstractNumId w:val="7"/>
  </w:num>
  <w:num w:numId="18">
    <w:abstractNumId w:val="21"/>
  </w:num>
  <w:num w:numId="19">
    <w:abstractNumId w:val="0"/>
  </w:num>
  <w:num w:numId="20">
    <w:abstractNumId w:val="17"/>
  </w:num>
  <w:num w:numId="21">
    <w:abstractNumId w:val="14"/>
  </w:num>
  <w:num w:numId="22">
    <w:abstractNumId w:val="9"/>
  </w:num>
  <w:num w:numId="23">
    <w:abstractNumId w:val="24"/>
  </w:num>
  <w:num w:numId="24">
    <w:abstractNumId w:val="4"/>
  </w:num>
  <w:num w:numId="25">
    <w:abstractNumId w:val="2"/>
  </w:num>
  <w:num w:numId="26">
    <w:abstractNumId w:val="15"/>
  </w:num>
  <w:num w:numId="27">
    <w:abstractNumId w:val="12"/>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B7"/>
    <w:rsid w:val="000012ED"/>
    <w:rsid w:val="00001A6A"/>
    <w:rsid w:val="00002718"/>
    <w:rsid w:val="000049A9"/>
    <w:rsid w:val="00004D13"/>
    <w:rsid w:val="0000563B"/>
    <w:rsid w:val="00005C15"/>
    <w:rsid w:val="000065E6"/>
    <w:rsid w:val="00011299"/>
    <w:rsid w:val="00012BD8"/>
    <w:rsid w:val="000144C5"/>
    <w:rsid w:val="00016331"/>
    <w:rsid w:val="0001657B"/>
    <w:rsid w:val="0001678A"/>
    <w:rsid w:val="00016A5E"/>
    <w:rsid w:val="00017846"/>
    <w:rsid w:val="00017B7D"/>
    <w:rsid w:val="00017BA2"/>
    <w:rsid w:val="0002105C"/>
    <w:rsid w:val="0002130B"/>
    <w:rsid w:val="000222D8"/>
    <w:rsid w:val="0002312E"/>
    <w:rsid w:val="00023277"/>
    <w:rsid w:val="00024010"/>
    <w:rsid w:val="0002438F"/>
    <w:rsid w:val="00024405"/>
    <w:rsid w:val="0002444A"/>
    <w:rsid w:val="00024F4A"/>
    <w:rsid w:val="0002533A"/>
    <w:rsid w:val="0002582F"/>
    <w:rsid w:val="00025981"/>
    <w:rsid w:val="00027962"/>
    <w:rsid w:val="00030E80"/>
    <w:rsid w:val="00031936"/>
    <w:rsid w:val="00032713"/>
    <w:rsid w:val="00033816"/>
    <w:rsid w:val="00035C5E"/>
    <w:rsid w:val="00037F06"/>
    <w:rsid w:val="00040439"/>
    <w:rsid w:val="000408D8"/>
    <w:rsid w:val="00041994"/>
    <w:rsid w:val="000425B2"/>
    <w:rsid w:val="00043208"/>
    <w:rsid w:val="00043422"/>
    <w:rsid w:val="00043CAA"/>
    <w:rsid w:val="00043FE7"/>
    <w:rsid w:val="000455B7"/>
    <w:rsid w:val="000468CE"/>
    <w:rsid w:val="00047744"/>
    <w:rsid w:val="000478F3"/>
    <w:rsid w:val="00047CE6"/>
    <w:rsid w:val="000506D7"/>
    <w:rsid w:val="00050AC1"/>
    <w:rsid w:val="00051083"/>
    <w:rsid w:val="00052D6A"/>
    <w:rsid w:val="000541F4"/>
    <w:rsid w:val="00054993"/>
    <w:rsid w:val="000549B6"/>
    <w:rsid w:val="00054CEA"/>
    <w:rsid w:val="0005605D"/>
    <w:rsid w:val="00057AA3"/>
    <w:rsid w:val="00057C24"/>
    <w:rsid w:val="00062DB7"/>
    <w:rsid w:val="00062E2D"/>
    <w:rsid w:val="00065C33"/>
    <w:rsid w:val="0006625F"/>
    <w:rsid w:val="0006642C"/>
    <w:rsid w:val="000677A3"/>
    <w:rsid w:val="00067AFF"/>
    <w:rsid w:val="00070CDC"/>
    <w:rsid w:val="00070D6E"/>
    <w:rsid w:val="00071C75"/>
    <w:rsid w:val="0007345F"/>
    <w:rsid w:val="00073C5A"/>
    <w:rsid w:val="00074FD6"/>
    <w:rsid w:val="00075284"/>
    <w:rsid w:val="0007544B"/>
    <w:rsid w:val="00075A19"/>
    <w:rsid w:val="00075D2A"/>
    <w:rsid w:val="00076E9E"/>
    <w:rsid w:val="000772FA"/>
    <w:rsid w:val="0007780E"/>
    <w:rsid w:val="0008202F"/>
    <w:rsid w:val="000829CB"/>
    <w:rsid w:val="00082CF6"/>
    <w:rsid w:val="00083217"/>
    <w:rsid w:val="000833E0"/>
    <w:rsid w:val="00090EB8"/>
    <w:rsid w:val="0009371C"/>
    <w:rsid w:val="00093FC3"/>
    <w:rsid w:val="00094AB0"/>
    <w:rsid w:val="00094B5E"/>
    <w:rsid w:val="0009654C"/>
    <w:rsid w:val="000968A7"/>
    <w:rsid w:val="00097A04"/>
    <w:rsid w:val="00097A0E"/>
    <w:rsid w:val="000A09E8"/>
    <w:rsid w:val="000A4EF4"/>
    <w:rsid w:val="000A58BB"/>
    <w:rsid w:val="000A7739"/>
    <w:rsid w:val="000B09AA"/>
    <w:rsid w:val="000B2CF0"/>
    <w:rsid w:val="000B54CC"/>
    <w:rsid w:val="000C06D6"/>
    <w:rsid w:val="000C07FB"/>
    <w:rsid w:val="000C14E3"/>
    <w:rsid w:val="000C1B8A"/>
    <w:rsid w:val="000C2503"/>
    <w:rsid w:val="000C2D40"/>
    <w:rsid w:val="000C3535"/>
    <w:rsid w:val="000C38B6"/>
    <w:rsid w:val="000C3D13"/>
    <w:rsid w:val="000C3E41"/>
    <w:rsid w:val="000C42A8"/>
    <w:rsid w:val="000C4658"/>
    <w:rsid w:val="000C7788"/>
    <w:rsid w:val="000D1E8E"/>
    <w:rsid w:val="000D2519"/>
    <w:rsid w:val="000D2EA1"/>
    <w:rsid w:val="000D3711"/>
    <w:rsid w:val="000D5F44"/>
    <w:rsid w:val="000E00C2"/>
    <w:rsid w:val="000E228D"/>
    <w:rsid w:val="000E2554"/>
    <w:rsid w:val="000E51C7"/>
    <w:rsid w:val="000E5A89"/>
    <w:rsid w:val="000E701E"/>
    <w:rsid w:val="000E7940"/>
    <w:rsid w:val="000E79B6"/>
    <w:rsid w:val="000F100C"/>
    <w:rsid w:val="000F1123"/>
    <w:rsid w:val="000F2D45"/>
    <w:rsid w:val="000F4099"/>
    <w:rsid w:val="000F4516"/>
    <w:rsid w:val="00100830"/>
    <w:rsid w:val="0010202E"/>
    <w:rsid w:val="001020B9"/>
    <w:rsid w:val="00105AD3"/>
    <w:rsid w:val="00107639"/>
    <w:rsid w:val="00111A90"/>
    <w:rsid w:val="00111F60"/>
    <w:rsid w:val="001136BE"/>
    <w:rsid w:val="00117290"/>
    <w:rsid w:val="00121ADA"/>
    <w:rsid w:val="0012296B"/>
    <w:rsid w:val="00124A6D"/>
    <w:rsid w:val="0012572C"/>
    <w:rsid w:val="00125E43"/>
    <w:rsid w:val="001276CB"/>
    <w:rsid w:val="001307E9"/>
    <w:rsid w:val="00132FED"/>
    <w:rsid w:val="00134C44"/>
    <w:rsid w:val="001376C1"/>
    <w:rsid w:val="0013772E"/>
    <w:rsid w:val="0014047A"/>
    <w:rsid w:val="00140713"/>
    <w:rsid w:val="001407F8"/>
    <w:rsid w:val="00143004"/>
    <w:rsid w:val="0014328D"/>
    <w:rsid w:val="00143A32"/>
    <w:rsid w:val="001443A0"/>
    <w:rsid w:val="00144B33"/>
    <w:rsid w:val="00145BE1"/>
    <w:rsid w:val="0014754D"/>
    <w:rsid w:val="00147C57"/>
    <w:rsid w:val="0015062D"/>
    <w:rsid w:val="00150CB7"/>
    <w:rsid w:val="00151095"/>
    <w:rsid w:val="00151707"/>
    <w:rsid w:val="00151E17"/>
    <w:rsid w:val="00151E38"/>
    <w:rsid w:val="001527E3"/>
    <w:rsid w:val="00154A0C"/>
    <w:rsid w:val="0015533B"/>
    <w:rsid w:val="00160C64"/>
    <w:rsid w:val="001614FC"/>
    <w:rsid w:val="00161A2A"/>
    <w:rsid w:val="00162C95"/>
    <w:rsid w:val="001657C5"/>
    <w:rsid w:val="00165964"/>
    <w:rsid w:val="00165E22"/>
    <w:rsid w:val="001732EE"/>
    <w:rsid w:val="0017411F"/>
    <w:rsid w:val="001745B4"/>
    <w:rsid w:val="001747E4"/>
    <w:rsid w:val="00174804"/>
    <w:rsid w:val="00175DF2"/>
    <w:rsid w:val="00176F73"/>
    <w:rsid w:val="00177A9E"/>
    <w:rsid w:val="00177C89"/>
    <w:rsid w:val="00180067"/>
    <w:rsid w:val="001808AC"/>
    <w:rsid w:val="00183CC4"/>
    <w:rsid w:val="00187D83"/>
    <w:rsid w:val="00190CA7"/>
    <w:rsid w:val="00190CBA"/>
    <w:rsid w:val="001938E8"/>
    <w:rsid w:val="00194B4E"/>
    <w:rsid w:val="00196EEA"/>
    <w:rsid w:val="00197313"/>
    <w:rsid w:val="0019787A"/>
    <w:rsid w:val="001A17C8"/>
    <w:rsid w:val="001A38B9"/>
    <w:rsid w:val="001A5BFF"/>
    <w:rsid w:val="001A7B74"/>
    <w:rsid w:val="001B0481"/>
    <w:rsid w:val="001B0B20"/>
    <w:rsid w:val="001B233D"/>
    <w:rsid w:val="001B4173"/>
    <w:rsid w:val="001C01A7"/>
    <w:rsid w:val="001C047B"/>
    <w:rsid w:val="001C04D4"/>
    <w:rsid w:val="001C1A96"/>
    <w:rsid w:val="001C3AFA"/>
    <w:rsid w:val="001C4521"/>
    <w:rsid w:val="001C6212"/>
    <w:rsid w:val="001C7E90"/>
    <w:rsid w:val="001D01B5"/>
    <w:rsid w:val="001D07A6"/>
    <w:rsid w:val="001D1D88"/>
    <w:rsid w:val="001D21AB"/>
    <w:rsid w:val="001D2CA3"/>
    <w:rsid w:val="001D4723"/>
    <w:rsid w:val="001D63DA"/>
    <w:rsid w:val="001D7823"/>
    <w:rsid w:val="001E1AB3"/>
    <w:rsid w:val="001E22CB"/>
    <w:rsid w:val="001E2840"/>
    <w:rsid w:val="001E2B2A"/>
    <w:rsid w:val="001E5614"/>
    <w:rsid w:val="001E7830"/>
    <w:rsid w:val="001F0704"/>
    <w:rsid w:val="001F0C3E"/>
    <w:rsid w:val="001F1B14"/>
    <w:rsid w:val="001F33DF"/>
    <w:rsid w:val="001F40EE"/>
    <w:rsid w:val="001F4F8E"/>
    <w:rsid w:val="001F505B"/>
    <w:rsid w:val="00201200"/>
    <w:rsid w:val="002012FE"/>
    <w:rsid w:val="00203347"/>
    <w:rsid w:val="002045FB"/>
    <w:rsid w:val="002047F5"/>
    <w:rsid w:val="0021065C"/>
    <w:rsid w:val="00213BF6"/>
    <w:rsid w:val="00214035"/>
    <w:rsid w:val="00215530"/>
    <w:rsid w:val="002159D9"/>
    <w:rsid w:val="0021728C"/>
    <w:rsid w:val="002201EE"/>
    <w:rsid w:val="0022071F"/>
    <w:rsid w:val="00225380"/>
    <w:rsid w:val="002257BA"/>
    <w:rsid w:val="00226F57"/>
    <w:rsid w:val="002346C0"/>
    <w:rsid w:val="002349BD"/>
    <w:rsid w:val="00235523"/>
    <w:rsid w:val="00235E3B"/>
    <w:rsid w:val="0024069F"/>
    <w:rsid w:val="00241B16"/>
    <w:rsid w:val="00242606"/>
    <w:rsid w:val="0024480D"/>
    <w:rsid w:val="002465FF"/>
    <w:rsid w:val="002466E7"/>
    <w:rsid w:val="00246C3B"/>
    <w:rsid w:val="00246C63"/>
    <w:rsid w:val="00247408"/>
    <w:rsid w:val="00247C46"/>
    <w:rsid w:val="00247C74"/>
    <w:rsid w:val="002506F5"/>
    <w:rsid w:val="002511A1"/>
    <w:rsid w:val="00251252"/>
    <w:rsid w:val="00252190"/>
    <w:rsid w:val="002521D5"/>
    <w:rsid w:val="002530C7"/>
    <w:rsid w:val="0025560C"/>
    <w:rsid w:val="0025574A"/>
    <w:rsid w:val="0025637F"/>
    <w:rsid w:val="00256599"/>
    <w:rsid w:val="00257FF7"/>
    <w:rsid w:val="0026112B"/>
    <w:rsid w:val="00270082"/>
    <w:rsid w:val="00270964"/>
    <w:rsid w:val="00277A5A"/>
    <w:rsid w:val="00277A82"/>
    <w:rsid w:val="00277BBD"/>
    <w:rsid w:val="00280241"/>
    <w:rsid w:val="00280D64"/>
    <w:rsid w:val="002812AE"/>
    <w:rsid w:val="00281C48"/>
    <w:rsid w:val="00283931"/>
    <w:rsid w:val="0028462D"/>
    <w:rsid w:val="00284C2E"/>
    <w:rsid w:val="00285477"/>
    <w:rsid w:val="00285B1B"/>
    <w:rsid w:val="00291D86"/>
    <w:rsid w:val="0029230A"/>
    <w:rsid w:val="00292967"/>
    <w:rsid w:val="00292E6B"/>
    <w:rsid w:val="00294739"/>
    <w:rsid w:val="00294913"/>
    <w:rsid w:val="00294DC8"/>
    <w:rsid w:val="00294F8A"/>
    <w:rsid w:val="00296B02"/>
    <w:rsid w:val="00296C0F"/>
    <w:rsid w:val="00297309"/>
    <w:rsid w:val="002A049B"/>
    <w:rsid w:val="002A04F1"/>
    <w:rsid w:val="002A1013"/>
    <w:rsid w:val="002A16E4"/>
    <w:rsid w:val="002A1872"/>
    <w:rsid w:val="002A1AC7"/>
    <w:rsid w:val="002A24C3"/>
    <w:rsid w:val="002A3D95"/>
    <w:rsid w:val="002A439F"/>
    <w:rsid w:val="002A451B"/>
    <w:rsid w:val="002A4995"/>
    <w:rsid w:val="002A5E88"/>
    <w:rsid w:val="002B05EF"/>
    <w:rsid w:val="002B09FB"/>
    <w:rsid w:val="002B115F"/>
    <w:rsid w:val="002B2B45"/>
    <w:rsid w:val="002B53DD"/>
    <w:rsid w:val="002C001F"/>
    <w:rsid w:val="002C1653"/>
    <w:rsid w:val="002C2002"/>
    <w:rsid w:val="002C3521"/>
    <w:rsid w:val="002C46ED"/>
    <w:rsid w:val="002C526C"/>
    <w:rsid w:val="002C53B4"/>
    <w:rsid w:val="002C57C1"/>
    <w:rsid w:val="002C7A28"/>
    <w:rsid w:val="002C7CE7"/>
    <w:rsid w:val="002D095B"/>
    <w:rsid w:val="002D17FF"/>
    <w:rsid w:val="002D363A"/>
    <w:rsid w:val="002D3B41"/>
    <w:rsid w:val="002D4256"/>
    <w:rsid w:val="002D7E06"/>
    <w:rsid w:val="002E27F1"/>
    <w:rsid w:val="002E4DD8"/>
    <w:rsid w:val="002E709D"/>
    <w:rsid w:val="002E710E"/>
    <w:rsid w:val="002E7CC0"/>
    <w:rsid w:val="002E7D1D"/>
    <w:rsid w:val="002F05A2"/>
    <w:rsid w:val="002F09B6"/>
    <w:rsid w:val="002F2C66"/>
    <w:rsid w:val="002F2D43"/>
    <w:rsid w:val="002F5483"/>
    <w:rsid w:val="002F5DB9"/>
    <w:rsid w:val="002F7070"/>
    <w:rsid w:val="002F7F14"/>
    <w:rsid w:val="003019AD"/>
    <w:rsid w:val="00301E5E"/>
    <w:rsid w:val="003023E5"/>
    <w:rsid w:val="003057EA"/>
    <w:rsid w:val="003113DA"/>
    <w:rsid w:val="003114D8"/>
    <w:rsid w:val="003132FA"/>
    <w:rsid w:val="00313EB9"/>
    <w:rsid w:val="00314756"/>
    <w:rsid w:val="00314C32"/>
    <w:rsid w:val="00315EF1"/>
    <w:rsid w:val="00317938"/>
    <w:rsid w:val="0032055D"/>
    <w:rsid w:val="00321B07"/>
    <w:rsid w:val="00322BB0"/>
    <w:rsid w:val="003238BA"/>
    <w:rsid w:val="00323CDB"/>
    <w:rsid w:val="00324CFF"/>
    <w:rsid w:val="00324D7D"/>
    <w:rsid w:val="003262C7"/>
    <w:rsid w:val="00326F89"/>
    <w:rsid w:val="003278F4"/>
    <w:rsid w:val="00336E9A"/>
    <w:rsid w:val="003376EF"/>
    <w:rsid w:val="00340220"/>
    <w:rsid w:val="00345A15"/>
    <w:rsid w:val="00350439"/>
    <w:rsid w:val="00350564"/>
    <w:rsid w:val="00351826"/>
    <w:rsid w:val="00351F18"/>
    <w:rsid w:val="00352C72"/>
    <w:rsid w:val="00354C9D"/>
    <w:rsid w:val="00354E8A"/>
    <w:rsid w:val="00355BE3"/>
    <w:rsid w:val="00356616"/>
    <w:rsid w:val="0036133F"/>
    <w:rsid w:val="00363ACA"/>
    <w:rsid w:val="00363C83"/>
    <w:rsid w:val="00364D90"/>
    <w:rsid w:val="00364F7D"/>
    <w:rsid w:val="00366871"/>
    <w:rsid w:val="00366EFB"/>
    <w:rsid w:val="003706FE"/>
    <w:rsid w:val="00371502"/>
    <w:rsid w:val="003715B8"/>
    <w:rsid w:val="00376547"/>
    <w:rsid w:val="00377B84"/>
    <w:rsid w:val="00377C08"/>
    <w:rsid w:val="00382230"/>
    <w:rsid w:val="003830A0"/>
    <w:rsid w:val="00383DCF"/>
    <w:rsid w:val="00383F9B"/>
    <w:rsid w:val="0038491E"/>
    <w:rsid w:val="00384E80"/>
    <w:rsid w:val="00385DE4"/>
    <w:rsid w:val="00386AE8"/>
    <w:rsid w:val="00386DA7"/>
    <w:rsid w:val="00387320"/>
    <w:rsid w:val="00387DED"/>
    <w:rsid w:val="00390FFB"/>
    <w:rsid w:val="00391065"/>
    <w:rsid w:val="00392BA4"/>
    <w:rsid w:val="003954F3"/>
    <w:rsid w:val="00395851"/>
    <w:rsid w:val="003963FD"/>
    <w:rsid w:val="00396995"/>
    <w:rsid w:val="00396D30"/>
    <w:rsid w:val="003A1DAD"/>
    <w:rsid w:val="003A4353"/>
    <w:rsid w:val="003A4FE8"/>
    <w:rsid w:val="003A6F0F"/>
    <w:rsid w:val="003A7FF5"/>
    <w:rsid w:val="003B160C"/>
    <w:rsid w:val="003B21F2"/>
    <w:rsid w:val="003B22FD"/>
    <w:rsid w:val="003B4DEB"/>
    <w:rsid w:val="003B543D"/>
    <w:rsid w:val="003B6344"/>
    <w:rsid w:val="003B691E"/>
    <w:rsid w:val="003C02A0"/>
    <w:rsid w:val="003C198E"/>
    <w:rsid w:val="003C1B01"/>
    <w:rsid w:val="003C3E1B"/>
    <w:rsid w:val="003C4558"/>
    <w:rsid w:val="003C711D"/>
    <w:rsid w:val="003D05C6"/>
    <w:rsid w:val="003D366D"/>
    <w:rsid w:val="003D6678"/>
    <w:rsid w:val="003D7D1A"/>
    <w:rsid w:val="003E0BA3"/>
    <w:rsid w:val="003E36AB"/>
    <w:rsid w:val="003E3E36"/>
    <w:rsid w:val="003E4C57"/>
    <w:rsid w:val="003E5F2E"/>
    <w:rsid w:val="003E6C8B"/>
    <w:rsid w:val="003F1041"/>
    <w:rsid w:val="003F2474"/>
    <w:rsid w:val="003F33F0"/>
    <w:rsid w:val="003F3717"/>
    <w:rsid w:val="003F4B9C"/>
    <w:rsid w:val="003F5362"/>
    <w:rsid w:val="003F640E"/>
    <w:rsid w:val="003F6860"/>
    <w:rsid w:val="003F6E30"/>
    <w:rsid w:val="003F7438"/>
    <w:rsid w:val="003F7FAF"/>
    <w:rsid w:val="0040019C"/>
    <w:rsid w:val="004001A4"/>
    <w:rsid w:val="004003E9"/>
    <w:rsid w:val="00402079"/>
    <w:rsid w:val="0040265F"/>
    <w:rsid w:val="0040294A"/>
    <w:rsid w:val="0040560A"/>
    <w:rsid w:val="00405D93"/>
    <w:rsid w:val="00406CB0"/>
    <w:rsid w:val="004075BC"/>
    <w:rsid w:val="00407D60"/>
    <w:rsid w:val="0041027D"/>
    <w:rsid w:val="0041109C"/>
    <w:rsid w:val="004113AF"/>
    <w:rsid w:val="0041178B"/>
    <w:rsid w:val="0041209A"/>
    <w:rsid w:val="00413464"/>
    <w:rsid w:val="0041459C"/>
    <w:rsid w:val="0042014B"/>
    <w:rsid w:val="0042264D"/>
    <w:rsid w:val="00423C3D"/>
    <w:rsid w:val="0042443B"/>
    <w:rsid w:val="0042751B"/>
    <w:rsid w:val="00430597"/>
    <w:rsid w:val="004307FC"/>
    <w:rsid w:val="0043102E"/>
    <w:rsid w:val="00432B99"/>
    <w:rsid w:val="0043360A"/>
    <w:rsid w:val="00433F42"/>
    <w:rsid w:val="00434D19"/>
    <w:rsid w:val="00434DBD"/>
    <w:rsid w:val="00434FCF"/>
    <w:rsid w:val="004437E7"/>
    <w:rsid w:val="00443A28"/>
    <w:rsid w:val="004449B5"/>
    <w:rsid w:val="00446418"/>
    <w:rsid w:val="00446AB3"/>
    <w:rsid w:val="00447A83"/>
    <w:rsid w:val="00451BAB"/>
    <w:rsid w:val="00451EDD"/>
    <w:rsid w:val="0045285D"/>
    <w:rsid w:val="004528BE"/>
    <w:rsid w:val="00453E73"/>
    <w:rsid w:val="00454E5E"/>
    <w:rsid w:val="00455C68"/>
    <w:rsid w:val="00455CA9"/>
    <w:rsid w:val="00455D73"/>
    <w:rsid w:val="00456274"/>
    <w:rsid w:val="00456275"/>
    <w:rsid w:val="004618D9"/>
    <w:rsid w:val="0046270F"/>
    <w:rsid w:val="00462930"/>
    <w:rsid w:val="0046394B"/>
    <w:rsid w:val="00463D5F"/>
    <w:rsid w:val="004640FA"/>
    <w:rsid w:val="004645A4"/>
    <w:rsid w:val="00465264"/>
    <w:rsid w:val="004653C2"/>
    <w:rsid w:val="00465429"/>
    <w:rsid w:val="00466697"/>
    <w:rsid w:val="00467669"/>
    <w:rsid w:val="00467D92"/>
    <w:rsid w:val="00472822"/>
    <w:rsid w:val="0047406C"/>
    <w:rsid w:val="004744EB"/>
    <w:rsid w:val="00474984"/>
    <w:rsid w:val="0047693A"/>
    <w:rsid w:val="00476C2D"/>
    <w:rsid w:val="0048448A"/>
    <w:rsid w:val="004858A0"/>
    <w:rsid w:val="00485DCD"/>
    <w:rsid w:val="004860B7"/>
    <w:rsid w:val="00487E94"/>
    <w:rsid w:val="00491182"/>
    <w:rsid w:val="00492B1D"/>
    <w:rsid w:val="00494FE0"/>
    <w:rsid w:val="0049587E"/>
    <w:rsid w:val="004976D8"/>
    <w:rsid w:val="004A2F24"/>
    <w:rsid w:val="004A3566"/>
    <w:rsid w:val="004A52F7"/>
    <w:rsid w:val="004A61E9"/>
    <w:rsid w:val="004B0C59"/>
    <w:rsid w:val="004B0C64"/>
    <w:rsid w:val="004B1721"/>
    <w:rsid w:val="004B1F52"/>
    <w:rsid w:val="004B2269"/>
    <w:rsid w:val="004B2E35"/>
    <w:rsid w:val="004B4905"/>
    <w:rsid w:val="004B6A8D"/>
    <w:rsid w:val="004C032E"/>
    <w:rsid w:val="004C0EB3"/>
    <w:rsid w:val="004C1516"/>
    <w:rsid w:val="004C1E71"/>
    <w:rsid w:val="004C4759"/>
    <w:rsid w:val="004C4846"/>
    <w:rsid w:val="004C5004"/>
    <w:rsid w:val="004D0CD7"/>
    <w:rsid w:val="004D1EDB"/>
    <w:rsid w:val="004D2192"/>
    <w:rsid w:val="004D3EC1"/>
    <w:rsid w:val="004D42FA"/>
    <w:rsid w:val="004D45A4"/>
    <w:rsid w:val="004D57BF"/>
    <w:rsid w:val="004D5A39"/>
    <w:rsid w:val="004D5A76"/>
    <w:rsid w:val="004E02C0"/>
    <w:rsid w:val="004E0A8A"/>
    <w:rsid w:val="004E0AE2"/>
    <w:rsid w:val="004E36D4"/>
    <w:rsid w:val="004E5B2C"/>
    <w:rsid w:val="004E5F08"/>
    <w:rsid w:val="004E724D"/>
    <w:rsid w:val="004F2242"/>
    <w:rsid w:val="004F26F3"/>
    <w:rsid w:val="004F3A23"/>
    <w:rsid w:val="004F42F1"/>
    <w:rsid w:val="004F663D"/>
    <w:rsid w:val="004F7266"/>
    <w:rsid w:val="00500843"/>
    <w:rsid w:val="00500C75"/>
    <w:rsid w:val="00502BD1"/>
    <w:rsid w:val="00506BFD"/>
    <w:rsid w:val="00511B59"/>
    <w:rsid w:val="00514221"/>
    <w:rsid w:val="005147A3"/>
    <w:rsid w:val="00514A2E"/>
    <w:rsid w:val="005156C3"/>
    <w:rsid w:val="00515F85"/>
    <w:rsid w:val="005169D4"/>
    <w:rsid w:val="005206B4"/>
    <w:rsid w:val="0052144D"/>
    <w:rsid w:val="00521CB4"/>
    <w:rsid w:val="00524207"/>
    <w:rsid w:val="00524B95"/>
    <w:rsid w:val="005251D3"/>
    <w:rsid w:val="0052594C"/>
    <w:rsid w:val="00525D79"/>
    <w:rsid w:val="00526A54"/>
    <w:rsid w:val="00527B37"/>
    <w:rsid w:val="00530CF9"/>
    <w:rsid w:val="00530F00"/>
    <w:rsid w:val="005336A3"/>
    <w:rsid w:val="0053423E"/>
    <w:rsid w:val="00534A81"/>
    <w:rsid w:val="00536041"/>
    <w:rsid w:val="00536887"/>
    <w:rsid w:val="00537EA1"/>
    <w:rsid w:val="00540FB8"/>
    <w:rsid w:val="00541142"/>
    <w:rsid w:val="0054161D"/>
    <w:rsid w:val="00541991"/>
    <w:rsid w:val="00542A16"/>
    <w:rsid w:val="005445B1"/>
    <w:rsid w:val="00544961"/>
    <w:rsid w:val="00545979"/>
    <w:rsid w:val="00547AB0"/>
    <w:rsid w:val="00550070"/>
    <w:rsid w:val="00551320"/>
    <w:rsid w:val="0055248B"/>
    <w:rsid w:val="005540CF"/>
    <w:rsid w:val="00555E3C"/>
    <w:rsid w:val="0055723C"/>
    <w:rsid w:val="00560716"/>
    <w:rsid w:val="00561489"/>
    <w:rsid w:val="00561AE2"/>
    <w:rsid w:val="005641DA"/>
    <w:rsid w:val="0056487E"/>
    <w:rsid w:val="0056571A"/>
    <w:rsid w:val="005660D7"/>
    <w:rsid w:val="0056656A"/>
    <w:rsid w:val="0057122C"/>
    <w:rsid w:val="00571ED9"/>
    <w:rsid w:val="00572372"/>
    <w:rsid w:val="00572D72"/>
    <w:rsid w:val="0057312E"/>
    <w:rsid w:val="0057436C"/>
    <w:rsid w:val="00575FFA"/>
    <w:rsid w:val="005765DB"/>
    <w:rsid w:val="0057762B"/>
    <w:rsid w:val="005823D2"/>
    <w:rsid w:val="00583781"/>
    <w:rsid w:val="00583C31"/>
    <w:rsid w:val="00584017"/>
    <w:rsid w:val="0058471B"/>
    <w:rsid w:val="005852F6"/>
    <w:rsid w:val="005870D2"/>
    <w:rsid w:val="00594E5B"/>
    <w:rsid w:val="005953BE"/>
    <w:rsid w:val="005A1799"/>
    <w:rsid w:val="005A1A37"/>
    <w:rsid w:val="005A235E"/>
    <w:rsid w:val="005A4E7A"/>
    <w:rsid w:val="005A50E3"/>
    <w:rsid w:val="005A5380"/>
    <w:rsid w:val="005A670D"/>
    <w:rsid w:val="005A6B60"/>
    <w:rsid w:val="005A6D8E"/>
    <w:rsid w:val="005A7455"/>
    <w:rsid w:val="005A7458"/>
    <w:rsid w:val="005A7A07"/>
    <w:rsid w:val="005A7E57"/>
    <w:rsid w:val="005B06E4"/>
    <w:rsid w:val="005B16F8"/>
    <w:rsid w:val="005B3859"/>
    <w:rsid w:val="005B7430"/>
    <w:rsid w:val="005B75B8"/>
    <w:rsid w:val="005B7C69"/>
    <w:rsid w:val="005C17F0"/>
    <w:rsid w:val="005C2D0A"/>
    <w:rsid w:val="005C3BDA"/>
    <w:rsid w:val="005C40ED"/>
    <w:rsid w:val="005C41D6"/>
    <w:rsid w:val="005C425F"/>
    <w:rsid w:val="005C5866"/>
    <w:rsid w:val="005C65DB"/>
    <w:rsid w:val="005C664D"/>
    <w:rsid w:val="005C7628"/>
    <w:rsid w:val="005D1086"/>
    <w:rsid w:val="005D257C"/>
    <w:rsid w:val="005D68B1"/>
    <w:rsid w:val="005E06B9"/>
    <w:rsid w:val="005E0BB0"/>
    <w:rsid w:val="005E31A4"/>
    <w:rsid w:val="005E612E"/>
    <w:rsid w:val="005E619F"/>
    <w:rsid w:val="005E673A"/>
    <w:rsid w:val="005E6D04"/>
    <w:rsid w:val="005F0978"/>
    <w:rsid w:val="005F12FA"/>
    <w:rsid w:val="005F2FDE"/>
    <w:rsid w:val="005F3908"/>
    <w:rsid w:val="005F4C2B"/>
    <w:rsid w:val="005F5D2D"/>
    <w:rsid w:val="005F6E98"/>
    <w:rsid w:val="005F716C"/>
    <w:rsid w:val="00600645"/>
    <w:rsid w:val="006007C1"/>
    <w:rsid w:val="00600B7B"/>
    <w:rsid w:val="00601987"/>
    <w:rsid w:val="00601DF3"/>
    <w:rsid w:val="0060474B"/>
    <w:rsid w:val="006059BB"/>
    <w:rsid w:val="006066D8"/>
    <w:rsid w:val="006069AD"/>
    <w:rsid w:val="00607A5F"/>
    <w:rsid w:val="006102F4"/>
    <w:rsid w:val="0061038D"/>
    <w:rsid w:val="0061249C"/>
    <w:rsid w:val="006124D4"/>
    <w:rsid w:val="00616000"/>
    <w:rsid w:val="00616A9B"/>
    <w:rsid w:val="00617055"/>
    <w:rsid w:val="006179B2"/>
    <w:rsid w:val="00617BD1"/>
    <w:rsid w:val="00620585"/>
    <w:rsid w:val="00620DDD"/>
    <w:rsid w:val="00621138"/>
    <w:rsid w:val="006224BE"/>
    <w:rsid w:val="00624374"/>
    <w:rsid w:val="00625157"/>
    <w:rsid w:val="0062531C"/>
    <w:rsid w:val="00627894"/>
    <w:rsid w:val="00627FB6"/>
    <w:rsid w:val="0063074B"/>
    <w:rsid w:val="00630A00"/>
    <w:rsid w:val="00631D4F"/>
    <w:rsid w:val="00632AC8"/>
    <w:rsid w:val="00633E7E"/>
    <w:rsid w:val="006346CA"/>
    <w:rsid w:val="00634EB4"/>
    <w:rsid w:val="00635918"/>
    <w:rsid w:val="00636269"/>
    <w:rsid w:val="00636333"/>
    <w:rsid w:val="00636525"/>
    <w:rsid w:val="00636793"/>
    <w:rsid w:val="00636ECE"/>
    <w:rsid w:val="00637B16"/>
    <w:rsid w:val="006408F6"/>
    <w:rsid w:val="00641C3E"/>
    <w:rsid w:val="006423E7"/>
    <w:rsid w:val="0064275A"/>
    <w:rsid w:val="0064419B"/>
    <w:rsid w:val="006445CB"/>
    <w:rsid w:val="0064480C"/>
    <w:rsid w:val="00646612"/>
    <w:rsid w:val="00647265"/>
    <w:rsid w:val="00647402"/>
    <w:rsid w:val="0064754E"/>
    <w:rsid w:val="0065044C"/>
    <w:rsid w:val="00653F9B"/>
    <w:rsid w:val="00654000"/>
    <w:rsid w:val="0065453B"/>
    <w:rsid w:val="006554BD"/>
    <w:rsid w:val="006565E6"/>
    <w:rsid w:val="006609E3"/>
    <w:rsid w:val="0066268B"/>
    <w:rsid w:val="00663001"/>
    <w:rsid w:val="006639FB"/>
    <w:rsid w:val="0066544E"/>
    <w:rsid w:val="006659C2"/>
    <w:rsid w:val="00665E45"/>
    <w:rsid w:val="006661D0"/>
    <w:rsid w:val="00667625"/>
    <w:rsid w:val="00667B3B"/>
    <w:rsid w:val="00671877"/>
    <w:rsid w:val="006719F7"/>
    <w:rsid w:val="00672F1D"/>
    <w:rsid w:val="006744E4"/>
    <w:rsid w:val="00676828"/>
    <w:rsid w:val="00677097"/>
    <w:rsid w:val="006827BA"/>
    <w:rsid w:val="00682DB4"/>
    <w:rsid w:val="006838C2"/>
    <w:rsid w:val="00686B47"/>
    <w:rsid w:val="00686BD1"/>
    <w:rsid w:val="00686C8E"/>
    <w:rsid w:val="0068783D"/>
    <w:rsid w:val="00687E9A"/>
    <w:rsid w:val="0069297E"/>
    <w:rsid w:val="00692C71"/>
    <w:rsid w:val="00693913"/>
    <w:rsid w:val="00695C59"/>
    <w:rsid w:val="006A1417"/>
    <w:rsid w:val="006A2452"/>
    <w:rsid w:val="006A39ED"/>
    <w:rsid w:val="006A49EA"/>
    <w:rsid w:val="006A4BD4"/>
    <w:rsid w:val="006A590B"/>
    <w:rsid w:val="006A604A"/>
    <w:rsid w:val="006A6B18"/>
    <w:rsid w:val="006A739C"/>
    <w:rsid w:val="006A75B7"/>
    <w:rsid w:val="006B1E5F"/>
    <w:rsid w:val="006B3B3B"/>
    <w:rsid w:val="006B46CB"/>
    <w:rsid w:val="006B5906"/>
    <w:rsid w:val="006B65FA"/>
    <w:rsid w:val="006B677F"/>
    <w:rsid w:val="006C0F58"/>
    <w:rsid w:val="006C13AF"/>
    <w:rsid w:val="006C1A94"/>
    <w:rsid w:val="006C7D41"/>
    <w:rsid w:val="006D0A16"/>
    <w:rsid w:val="006D0AFD"/>
    <w:rsid w:val="006D25D4"/>
    <w:rsid w:val="006D3F41"/>
    <w:rsid w:val="006D5E9C"/>
    <w:rsid w:val="006D6CB5"/>
    <w:rsid w:val="006E208A"/>
    <w:rsid w:val="006E673C"/>
    <w:rsid w:val="006E7C1D"/>
    <w:rsid w:val="006F0B62"/>
    <w:rsid w:val="006F25BA"/>
    <w:rsid w:val="006F6829"/>
    <w:rsid w:val="006F6D3B"/>
    <w:rsid w:val="006F7EC6"/>
    <w:rsid w:val="0070097D"/>
    <w:rsid w:val="00701EEE"/>
    <w:rsid w:val="0070278B"/>
    <w:rsid w:val="00703A48"/>
    <w:rsid w:val="00703D02"/>
    <w:rsid w:val="00706875"/>
    <w:rsid w:val="00711B9B"/>
    <w:rsid w:val="00712397"/>
    <w:rsid w:val="007128B2"/>
    <w:rsid w:val="0071363F"/>
    <w:rsid w:val="00714036"/>
    <w:rsid w:val="00716233"/>
    <w:rsid w:val="007168EC"/>
    <w:rsid w:val="00717F69"/>
    <w:rsid w:val="00722B01"/>
    <w:rsid w:val="00722B3B"/>
    <w:rsid w:val="007237DC"/>
    <w:rsid w:val="00723F66"/>
    <w:rsid w:val="00726611"/>
    <w:rsid w:val="0073234D"/>
    <w:rsid w:val="007333FA"/>
    <w:rsid w:val="00733FBA"/>
    <w:rsid w:val="0074060C"/>
    <w:rsid w:val="00740633"/>
    <w:rsid w:val="00743895"/>
    <w:rsid w:val="00745943"/>
    <w:rsid w:val="0075005F"/>
    <w:rsid w:val="007505DD"/>
    <w:rsid w:val="007508A1"/>
    <w:rsid w:val="00750B31"/>
    <w:rsid w:val="00750DD0"/>
    <w:rsid w:val="0075142E"/>
    <w:rsid w:val="00755909"/>
    <w:rsid w:val="0076184D"/>
    <w:rsid w:val="0076191B"/>
    <w:rsid w:val="00763391"/>
    <w:rsid w:val="0076381A"/>
    <w:rsid w:val="00766172"/>
    <w:rsid w:val="00766AB5"/>
    <w:rsid w:val="007708B8"/>
    <w:rsid w:val="00771469"/>
    <w:rsid w:val="007717E0"/>
    <w:rsid w:val="0077287E"/>
    <w:rsid w:val="00772FD1"/>
    <w:rsid w:val="007732E6"/>
    <w:rsid w:val="0077390B"/>
    <w:rsid w:val="007739C7"/>
    <w:rsid w:val="007748F1"/>
    <w:rsid w:val="0077752B"/>
    <w:rsid w:val="00777D4E"/>
    <w:rsid w:val="00777F84"/>
    <w:rsid w:val="00781229"/>
    <w:rsid w:val="00781C78"/>
    <w:rsid w:val="00782B77"/>
    <w:rsid w:val="007835D1"/>
    <w:rsid w:val="007838A9"/>
    <w:rsid w:val="00784E57"/>
    <w:rsid w:val="00786922"/>
    <w:rsid w:val="00787F83"/>
    <w:rsid w:val="00790501"/>
    <w:rsid w:val="0079154E"/>
    <w:rsid w:val="007919C8"/>
    <w:rsid w:val="00791BA8"/>
    <w:rsid w:val="00794192"/>
    <w:rsid w:val="00794AB7"/>
    <w:rsid w:val="0079620B"/>
    <w:rsid w:val="00796D3D"/>
    <w:rsid w:val="007972B6"/>
    <w:rsid w:val="007978EE"/>
    <w:rsid w:val="0079790D"/>
    <w:rsid w:val="007A0C42"/>
    <w:rsid w:val="007A0D4B"/>
    <w:rsid w:val="007A1D47"/>
    <w:rsid w:val="007A22A3"/>
    <w:rsid w:val="007A2E2E"/>
    <w:rsid w:val="007A300D"/>
    <w:rsid w:val="007A310E"/>
    <w:rsid w:val="007A33E8"/>
    <w:rsid w:val="007A3F3B"/>
    <w:rsid w:val="007A4B74"/>
    <w:rsid w:val="007A5BD4"/>
    <w:rsid w:val="007A5C21"/>
    <w:rsid w:val="007A7356"/>
    <w:rsid w:val="007A7488"/>
    <w:rsid w:val="007A75E0"/>
    <w:rsid w:val="007B0B51"/>
    <w:rsid w:val="007B3C08"/>
    <w:rsid w:val="007B4A02"/>
    <w:rsid w:val="007B5FAC"/>
    <w:rsid w:val="007C0774"/>
    <w:rsid w:val="007C1E85"/>
    <w:rsid w:val="007C3A8D"/>
    <w:rsid w:val="007C4B7C"/>
    <w:rsid w:val="007C63CC"/>
    <w:rsid w:val="007C6461"/>
    <w:rsid w:val="007D266F"/>
    <w:rsid w:val="007D28DE"/>
    <w:rsid w:val="007D38CB"/>
    <w:rsid w:val="007D62F6"/>
    <w:rsid w:val="007D76BB"/>
    <w:rsid w:val="007D7815"/>
    <w:rsid w:val="007E07EA"/>
    <w:rsid w:val="007E0CF8"/>
    <w:rsid w:val="007E105F"/>
    <w:rsid w:val="007E531C"/>
    <w:rsid w:val="007E5A8A"/>
    <w:rsid w:val="007E6F20"/>
    <w:rsid w:val="007E79EF"/>
    <w:rsid w:val="007F197F"/>
    <w:rsid w:val="007F1F4C"/>
    <w:rsid w:val="007F1FF5"/>
    <w:rsid w:val="007F2901"/>
    <w:rsid w:val="007F2F1A"/>
    <w:rsid w:val="007F355A"/>
    <w:rsid w:val="007F42B3"/>
    <w:rsid w:val="007F451F"/>
    <w:rsid w:val="007F4763"/>
    <w:rsid w:val="007F5EA4"/>
    <w:rsid w:val="007F7807"/>
    <w:rsid w:val="007F7F47"/>
    <w:rsid w:val="00800013"/>
    <w:rsid w:val="0080209A"/>
    <w:rsid w:val="008037C5"/>
    <w:rsid w:val="008046A3"/>
    <w:rsid w:val="00804E3D"/>
    <w:rsid w:val="00805326"/>
    <w:rsid w:val="0080743A"/>
    <w:rsid w:val="0081157E"/>
    <w:rsid w:val="008121CF"/>
    <w:rsid w:val="00813CC7"/>
    <w:rsid w:val="008150D0"/>
    <w:rsid w:val="0081618C"/>
    <w:rsid w:val="00817567"/>
    <w:rsid w:val="0081786D"/>
    <w:rsid w:val="00820070"/>
    <w:rsid w:val="008220EF"/>
    <w:rsid w:val="00825AFB"/>
    <w:rsid w:val="00826388"/>
    <w:rsid w:val="00833330"/>
    <w:rsid w:val="00833739"/>
    <w:rsid w:val="0083432C"/>
    <w:rsid w:val="00834AFF"/>
    <w:rsid w:val="0083524E"/>
    <w:rsid w:val="0083694B"/>
    <w:rsid w:val="008409FD"/>
    <w:rsid w:val="0084380A"/>
    <w:rsid w:val="00843FAE"/>
    <w:rsid w:val="00844468"/>
    <w:rsid w:val="00844CCA"/>
    <w:rsid w:val="00845446"/>
    <w:rsid w:val="008479BF"/>
    <w:rsid w:val="00850FC2"/>
    <w:rsid w:val="0085110B"/>
    <w:rsid w:val="00851215"/>
    <w:rsid w:val="00852BB3"/>
    <w:rsid w:val="008532AE"/>
    <w:rsid w:val="008532EC"/>
    <w:rsid w:val="008545DC"/>
    <w:rsid w:val="00856C15"/>
    <w:rsid w:val="00860928"/>
    <w:rsid w:val="00860AAD"/>
    <w:rsid w:val="00864CCB"/>
    <w:rsid w:val="00865394"/>
    <w:rsid w:val="00865902"/>
    <w:rsid w:val="00870E78"/>
    <w:rsid w:val="00871326"/>
    <w:rsid w:val="00871CF7"/>
    <w:rsid w:val="00874691"/>
    <w:rsid w:val="008764A6"/>
    <w:rsid w:val="0087779C"/>
    <w:rsid w:val="00881D6B"/>
    <w:rsid w:val="00882197"/>
    <w:rsid w:val="00882B29"/>
    <w:rsid w:val="00882EA7"/>
    <w:rsid w:val="008867AA"/>
    <w:rsid w:val="00891D08"/>
    <w:rsid w:val="0089257E"/>
    <w:rsid w:val="008931F1"/>
    <w:rsid w:val="00893DD6"/>
    <w:rsid w:val="00894438"/>
    <w:rsid w:val="00894AB4"/>
    <w:rsid w:val="008A0A45"/>
    <w:rsid w:val="008A218C"/>
    <w:rsid w:val="008A3750"/>
    <w:rsid w:val="008A449D"/>
    <w:rsid w:val="008A4B33"/>
    <w:rsid w:val="008A52EB"/>
    <w:rsid w:val="008A5A49"/>
    <w:rsid w:val="008A63E7"/>
    <w:rsid w:val="008A68D0"/>
    <w:rsid w:val="008A69B5"/>
    <w:rsid w:val="008A69ED"/>
    <w:rsid w:val="008A7EDF"/>
    <w:rsid w:val="008B02E5"/>
    <w:rsid w:val="008B0548"/>
    <w:rsid w:val="008B0C92"/>
    <w:rsid w:val="008B1223"/>
    <w:rsid w:val="008B226C"/>
    <w:rsid w:val="008B27E2"/>
    <w:rsid w:val="008B31F2"/>
    <w:rsid w:val="008B3D91"/>
    <w:rsid w:val="008B5A0C"/>
    <w:rsid w:val="008B5CF9"/>
    <w:rsid w:val="008B71D9"/>
    <w:rsid w:val="008B7854"/>
    <w:rsid w:val="008C073F"/>
    <w:rsid w:val="008C20A7"/>
    <w:rsid w:val="008C3E16"/>
    <w:rsid w:val="008C5A35"/>
    <w:rsid w:val="008D03F5"/>
    <w:rsid w:val="008D2D46"/>
    <w:rsid w:val="008D4643"/>
    <w:rsid w:val="008D6D8B"/>
    <w:rsid w:val="008E0581"/>
    <w:rsid w:val="008E0A6C"/>
    <w:rsid w:val="008E1CB0"/>
    <w:rsid w:val="008E2111"/>
    <w:rsid w:val="008E3AFA"/>
    <w:rsid w:val="008E3F48"/>
    <w:rsid w:val="008E4AEB"/>
    <w:rsid w:val="008E5FEF"/>
    <w:rsid w:val="008E6881"/>
    <w:rsid w:val="008F00A4"/>
    <w:rsid w:val="008F23F2"/>
    <w:rsid w:val="008F285D"/>
    <w:rsid w:val="008F2C56"/>
    <w:rsid w:val="008F37FF"/>
    <w:rsid w:val="008F4EFB"/>
    <w:rsid w:val="008F5604"/>
    <w:rsid w:val="008F646E"/>
    <w:rsid w:val="008F7A6D"/>
    <w:rsid w:val="009000AB"/>
    <w:rsid w:val="00901495"/>
    <w:rsid w:val="00901A2A"/>
    <w:rsid w:val="00901CEA"/>
    <w:rsid w:val="00904884"/>
    <w:rsid w:val="009108DD"/>
    <w:rsid w:val="00910FCC"/>
    <w:rsid w:val="00911AF2"/>
    <w:rsid w:val="00911DE0"/>
    <w:rsid w:val="0091257B"/>
    <w:rsid w:val="009133E4"/>
    <w:rsid w:val="00914795"/>
    <w:rsid w:val="00916E70"/>
    <w:rsid w:val="0091728E"/>
    <w:rsid w:val="00920B9C"/>
    <w:rsid w:val="00921CD5"/>
    <w:rsid w:val="0092284D"/>
    <w:rsid w:val="00924430"/>
    <w:rsid w:val="009266E4"/>
    <w:rsid w:val="00932455"/>
    <w:rsid w:val="00932671"/>
    <w:rsid w:val="009327DE"/>
    <w:rsid w:val="00934761"/>
    <w:rsid w:val="00935475"/>
    <w:rsid w:val="00937002"/>
    <w:rsid w:val="00941B49"/>
    <w:rsid w:val="00942B9A"/>
    <w:rsid w:val="00942FA1"/>
    <w:rsid w:val="0094309D"/>
    <w:rsid w:val="00944015"/>
    <w:rsid w:val="009440C2"/>
    <w:rsid w:val="00944D07"/>
    <w:rsid w:val="00945D04"/>
    <w:rsid w:val="00950705"/>
    <w:rsid w:val="00953C89"/>
    <w:rsid w:val="00955EDC"/>
    <w:rsid w:val="0095668D"/>
    <w:rsid w:val="00956D9B"/>
    <w:rsid w:val="00957333"/>
    <w:rsid w:val="009606BB"/>
    <w:rsid w:val="00961B08"/>
    <w:rsid w:val="009632BB"/>
    <w:rsid w:val="00964194"/>
    <w:rsid w:val="00965390"/>
    <w:rsid w:val="00965627"/>
    <w:rsid w:val="00967FA5"/>
    <w:rsid w:val="00971813"/>
    <w:rsid w:val="0097364A"/>
    <w:rsid w:val="00973E4F"/>
    <w:rsid w:val="0097526B"/>
    <w:rsid w:val="0097651D"/>
    <w:rsid w:val="0098185E"/>
    <w:rsid w:val="00981BC0"/>
    <w:rsid w:val="00982CFE"/>
    <w:rsid w:val="009836D2"/>
    <w:rsid w:val="00984375"/>
    <w:rsid w:val="009845EF"/>
    <w:rsid w:val="00984952"/>
    <w:rsid w:val="009861E1"/>
    <w:rsid w:val="009867EB"/>
    <w:rsid w:val="009869A2"/>
    <w:rsid w:val="00990A87"/>
    <w:rsid w:val="00991EDF"/>
    <w:rsid w:val="00992BA7"/>
    <w:rsid w:val="00994DCA"/>
    <w:rsid w:val="00995283"/>
    <w:rsid w:val="009958A7"/>
    <w:rsid w:val="009966C6"/>
    <w:rsid w:val="00996794"/>
    <w:rsid w:val="00997660"/>
    <w:rsid w:val="0099782F"/>
    <w:rsid w:val="009A0232"/>
    <w:rsid w:val="009A0476"/>
    <w:rsid w:val="009A0491"/>
    <w:rsid w:val="009A2538"/>
    <w:rsid w:val="009A343A"/>
    <w:rsid w:val="009A43C2"/>
    <w:rsid w:val="009A6C2C"/>
    <w:rsid w:val="009B2737"/>
    <w:rsid w:val="009B2AEC"/>
    <w:rsid w:val="009B2F3F"/>
    <w:rsid w:val="009B3AFF"/>
    <w:rsid w:val="009B5062"/>
    <w:rsid w:val="009B7A4F"/>
    <w:rsid w:val="009C04B2"/>
    <w:rsid w:val="009C13F9"/>
    <w:rsid w:val="009C3C59"/>
    <w:rsid w:val="009C42EA"/>
    <w:rsid w:val="009C434B"/>
    <w:rsid w:val="009C6DE8"/>
    <w:rsid w:val="009C7BDA"/>
    <w:rsid w:val="009D06EB"/>
    <w:rsid w:val="009D2420"/>
    <w:rsid w:val="009D7FEE"/>
    <w:rsid w:val="009E05AB"/>
    <w:rsid w:val="009E10C5"/>
    <w:rsid w:val="009E16A0"/>
    <w:rsid w:val="009E2B3E"/>
    <w:rsid w:val="009E3E7A"/>
    <w:rsid w:val="009E7344"/>
    <w:rsid w:val="009E7D48"/>
    <w:rsid w:val="009F4B8F"/>
    <w:rsid w:val="009F5276"/>
    <w:rsid w:val="009F62EC"/>
    <w:rsid w:val="00A007EE"/>
    <w:rsid w:val="00A0143B"/>
    <w:rsid w:val="00A02BF2"/>
    <w:rsid w:val="00A04CFB"/>
    <w:rsid w:val="00A072F7"/>
    <w:rsid w:val="00A153DD"/>
    <w:rsid w:val="00A15CC2"/>
    <w:rsid w:val="00A161AD"/>
    <w:rsid w:val="00A21F30"/>
    <w:rsid w:val="00A22217"/>
    <w:rsid w:val="00A22E4C"/>
    <w:rsid w:val="00A24974"/>
    <w:rsid w:val="00A25EDC"/>
    <w:rsid w:val="00A263C7"/>
    <w:rsid w:val="00A30C1E"/>
    <w:rsid w:val="00A30F9F"/>
    <w:rsid w:val="00A32B51"/>
    <w:rsid w:val="00A33A35"/>
    <w:rsid w:val="00A3604C"/>
    <w:rsid w:val="00A37666"/>
    <w:rsid w:val="00A37797"/>
    <w:rsid w:val="00A413AB"/>
    <w:rsid w:val="00A42361"/>
    <w:rsid w:val="00A4260D"/>
    <w:rsid w:val="00A4304D"/>
    <w:rsid w:val="00A45259"/>
    <w:rsid w:val="00A46FDD"/>
    <w:rsid w:val="00A4738A"/>
    <w:rsid w:val="00A479E4"/>
    <w:rsid w:val="00A47BD9"/>
    <w:rsid w:val="00A5095C"/>
    <w:rsid w:val="00A510C5"/>
    <w:rsid w:val="00A53B25"/>
    <w:rsid w:val="00A54DEC"/>
    <w:rsid w:val="00A5718B"/>
    <w:rsid w:val="00A57A99"/>
    <w:rsid w:val="00A606FD"/>
    <w:rsid w:val="00A6142E"/>
    <w:rsid w:val="00A6182C"/>
    <w:rsid w:val="00A622A1"/>
    <w:rsid w:val="00A62439"/>
    <w:rsid w:val="00A62518"/>
    <w:rsid w:val="00A6453F"/>
    <w:rsid w:val="00A65127"/>
    <w:rsid w:val="00A65418"/>
    <w:rsid w:val="00A705DC"/>
    <w:rsid w:val="00A71D11"/>
    <w:rsid w:val="00A71DB6"/>
    <w:rsid w:val="00A745F7"/>
    <w:rsid w:val="00A748A5"/>
    <w:rsid w:val="00A76B4D"/>
    <w:rsid w:val="00A7795C"/>
    <w:rsid w:val="00A77974"/>
    <w:rsid w:val="00A80CB5"/>
    <w:rsid w:val="00A82990"/>
    <w:rsid w:val="00A83943"/>
    <w:rsid w:val="00A849D9"/>
    <w:rsid w:val="00A85B7F"/>
    <w:rsid w:val="00A8758F"/>
    <w:rsid w:val="00A87ECB"/>
    <w:rsid w:val="00A90023"/>
    <w:rsid w:val="00A90252"/>
    <w:rsid w:val="00A902E2"/>
    <w:rsid w:val="00A92695"/>
    <w:rsid w:val="00A940EB"/>
    <w:rsid w:val="00A945A8"/>
    <w:rsid w:val="00A94761"/>
    <w:rsid w:val="00A97C67"/>
    <w:rsid w:val="00AA3FDE"/>
    <w:rsid w:val="00AA5D27"/>
    <w:rsid w:val="00AA73D9"/>
    <w:rsid w:val="00AA7E72"/>
    <w:rsid w:val="00AB0549"/>
    <w:rsid w:val="00AB298F"/>
    <w:rsid w:val="00AB2CD4"/>
    <w:rsid w:val="00AB2D04"/>
    <w:rsid w:val="00AB2E7F"/>
    <w:rsid w:val="00AB4E7F"/>
    <w:rsid w:val="00AB5E7B"/>
    <w:rsid w:val="00AB6ADC"/>
    <w:rsid w:val="00AB7AFD"/>
    <w:rsid w:val="00AC0520"/>
    <w:rsid w:val="00AC1E15"/>
    <w:rsid w:val="00AC1E33"/>
    <w:rsid w:val="00AC36E0"/>
    <w:rsid w:val="00AC3B47"/>
    <w:rsid w:val="00AC4F42"/>
    <w:rsid w:val="00AC5396"/>
    <w:rsid w:val="00AD00A0"/>
    <w:rsid w:val="00AD0980"/>
    <w:rsid w:val="00AD2AC5"/>
    <w:rsid w:val="00AD342C"/>
    <w:rsid w:val="00AD3CA6"/>
    <w:rsid w:val="00AD45F6"/>
    <w:rsid w:val="00AD6457"/>
    <w:rsid w:val="00AD7DBB"/>
    <w:rsid w:val="00AD7F0A"/>
    <w:rsid w:val="00AE048E"/>
    <w:rsid w:val="00AE0F7A"/>
    <w:rsid w:val="00AE1871"/>
    <w:rsid w:val="00AE24E7"/>
    <w:rsid w:val="00AE3C5A"/>
    <w:rsid w:val="00AE4EF7"/>
    <w:rsid w:val="00AE514F"/>
    <w:rsid w:val="00AE559E"/>
    <w:rsid w:val="00AE5C60"/>
    <w:rsid w:val="00AE601C"/>
    <w:rsid w:val="00AF10AE"/>
    <w:rsid w:val="00AF1EEF"/>
    <w:rsid w:val="00AF29B4"/>
    <w:rsid w:val="00AF307C"/>
    <w:rsid w:val="00AF541A"/>
    <w:rsid w:val="00AF585D"/>
    <w:rsid w:val="00AF6437"/>
    <w:rsid w:val="00B0019F"/>
    <w:rsid w:val="00B0105D"/>
    <w:rsid w:val="00B0117D"/>
    <w:rsid w:val="00B014FC"/>
    <w:rsid w:val="00B0218A"/>
    <w:rsid w:val="00B02EC4"/>
    <w:rsid w:val="00B04406"/>
    <w:rsid w:val="00B06F4C"/>
    <w:rsid w:val="00B109DC"/>
    <w:rsid w:val="00B11794"/>
    <w:rsid w:val="00B12341"/>
    <w:rsid w:val="00B12CE9"/>
    <w:rsid w:val="00B131D8"/>
    <w:rsid w:val="00B14E98"/>
    <w:rsid w:val="00B1735B"/>
    <w:rsid w:val="00B215AB"/>
    <w:rsid w:val="00B25C69"/>
    <w:rsid w:val="00B2766A"/>
    <w:rsid w:val="00B27830"/>
    <w:rsid w:val="00B301A0"/>
    <w:rsid w:val="00B30C57"/>
    <w:rsid w:val="00B3141E"/>
    <w:rsid w:val="00B33248"/>
    <w:rsid w:val="00B33D75"/>
    <w:rsid w:val="00B35DF2"/>
    <w:rsid w:val="00B35EB3"/>
    <w:rsid w:val="00B36553"/>
    <w:rsid w:val="00B41299"/>
    <w:rsid w:val="00B41555"/>
    <w:rsid w:val="00B42C8A"/>
    <w:rsid w:val="00B44421"/>
    <w:rsid w:val="00B476EF"/>
    <w:rsid w:val="00B50749"/>
    <w:rsid w:val="00B5202C"/>
    <w:rsid w:val="00B53BD2"/>
    <w:rsid w:val="00B541E0"/>
    <w:rsid w:val="00B5795A"/>
    <w:rsid w:val="00B61BAA"/>
    <w:rsid w:val="00B62A3B"/>
    <w:rsid w:val="00B63CC2"/>
    <w:rsid w:val="00B64A5C"/>
    <w:rsid w:val="00B64CEE"/>
    <w:rsid w:val="00B67AE5"/>
    <w:rsid w:val="00B702F1"/>
    <w:rsid w:val="00B70458"/>
    <w:rsid w:val="00B709E8"/>
    <w:rsid w:val="00B72194"/>
    <w:rsid w:val="00B7224D"/>
    <w:rsid w:val="00B72A53"/>
    <w:rsid w:val="00B7477E"/>
    <w:rsid w:val="00B77421"/>
    <w:rsid w:val="00B81A94"/>
    <w:rsid w:val="00B82095"/>
    <w:rsid w:val="00B82E40"/>
    <w:rsid w:val="00B8308A"/>
    <w:rsid w:val="00B83EF3"/>
    <w:rsid w:val="00B859F7"/>
    <w:rsid w:val="00B85C46"/>
    <w:rsid w:val="00B90E57"/>
    <w:rsid w:val="00B91526"/>
    <w:rsid w:val="00B94A54"/>
    <w:rsid w:val="00B9682F"/>
    <w:rsid w:val="00B96D2D"/>
    <w:rsid w:val="00BA0A55"/>
    <w:rsid w:val="00BA12CF"/>
    <w:rsid w:val="00BA1815"/>
    <w:rsid w:val="00BA2122"/>
    <w:rsid w:val="00BA3141"/>
    <w:rsid w:val="00BA379B"/>
    <w:rsid w:val="00BA4B4C"/>
    <w:rsid w:val="00BA57CE"/>
    <w:rsid w:val="00BB08BE"/>
    <w:rsid w:val="00BB1043"/>
    <w:rsid w:val="00BB2FF2"/>
    <w:rsid w:val="00BB435C"/>
    <w:rsid w:val="00BB5DA3"/>
    <w:rsid w:val="00BB6A61"/>
    <w:rsid w:val="00BB72B8"/>
    <w:rsid w:val="00BB7A71"/>
    <w:rsid w:val="00BC2240"/>
    <w:rsid w:val="00BC2741"/>
    <w:rsid w:val="00BC3298"/>
    <w:rsid w:val="00BC611C"/>
    <w:rsid w:val="00BC6AF4"/>
    <w:rsid w:val="00BD13C8"/>
    <w:rsid w:val="00BD2144"/>
    <w:rsid w:val="00BD2745"/>
    <w:rsid w:val="00BD31AB"/>
    <w:rsid w:val="00BD5CF8"/>
    <w:rsid w:val="00BD6DB0"/>
    <w:rsid w:val="00BE0332"/>
    <w:rsid w:val="00BE0863"/>
    <w:rsid w:val="00BE0D72"/>
    <w:rsid w:val="00BE32DC"/>
    <w:rsid w:val="00BE3C22"/>
    <w:rsid w:val="00BE72E5"/>
    <w:rsid w:val="00BE73B3"/>
    <w:rsid w:val="00BF1692"/>
    <w:rsid w:val="00BF3094"/>
    <w:rsid w:val="00BF3A9E"/>
    <w:rsid w:val="00BF4C78"/>
    <w:rsid w:val="00BF5640"/>
    <w:rsid w:val="00BF71E3"/>
    <w:rsid w:val="00BF7971"/>
    <w:rsid w:val="00C00BCC"/>
    <w:rsid w:val="00C039AC"/>
    <w:rsid w:val="00C0413E"/>
    <w:rsid w:val="00C054EC"/>
    <w:rsid w:val="00C057F8"/>
    <w:rsid w:val="00C05F86"/>
    <w:rsid w:val="00C06916"/>
    <w:rsid w:val="00C07731"/>
    <w:rsid w:val="00C07F7E"/>
    <w:rsid w:val="00C109FC"/>
    <w:rsid w:val="00C1156A"/>
    <w:rsid w:val="00C11CB9"/>
    <w:rsid w:val="00C12967"/>
    <w:rsid w:val="00C150B6"/>
    <w:rsid w:val="00C15358"/>
    <w:rsid w:val="00C15AF6"/>
    <w:rsid w:val="00C17BDA"/>
    <w:rsid w:val="00C207E8"/>
    <w:rsid w:val="00C219B2"/>
    <w:rsid w:val="00C241BC"/>
    <w:rsid w:val="00C30B76"/>
    <w:rsid w:val="00C3171E"/>
    <w:rsid w:val="00C32628"/>
    <w:rsid w:val="00C3372A"/>
    <w:rsid w:val="00C338DE"/>
    <w:rsid w:val="00C33E76"/>
    <w:rsid w:val="00C34C51"/>
    <w:rsid w:val="00C36796"/>
    <w:rsid w:val="00C375BC"/>
    <w:rsid w:val="00C42A9D"/>
    <w:rsid w:val="00C504ED"/>
    <w:rsid w:val="00C52D95"/>
    <w:rsid w:val="00C53199"/>
    <w:rsid w:val="00C53EEF"/>
    <w:rsid w:val="00C56369"/>
    <w:rsid w:val="00C570F9"/>
    <w:rsid w:val="00C57B0B"/>
    <w:rsid w:val="00C57C6B"/>
    <w:rsid w:val="00C61285"/>
    <w:rsid w:val="00C6399A"/>
    <w:rsid w:val="00C64A65"/>
    <w:rsid w:val="00C65743"/>
    <w:rsid w:val="00C662E9"/>
    <w:rsid w:val="00C6666F"/>
    <w:rsid w:val="00C66EA1"/>
    <w:rsid w:val="00C678E6"/>
    <w:rsid w:val="00C67C64"/>
    <w:rsid w:val="00C72674"/>
    <w:rsid w:val="00C7276A"/>
    <w:rsid w:val="00C73D5F"/>
    <w:rsid w:val="00C750EB"/>
    <w:rsid w:val="00C7559D"/>
    <w:rsid w:val="00C7743D"/>
    <w:rsid w:val="00C77FCA"/>
    <w:rsid w:val="00C814E7"/>
    <w:rsid w:val="00C81E78"/>
    <w:rsid w:val="00C82446"/>
    <w:rsid w:val="00C84736"/>
    <w:rsid w:val="00C84BF9"/>
    <w:rsid w:val="00C87A77"/>
    <w:rsid w:val="00C91E1C"/>
    <w:rsid w:val="00C94197"/>
    <w:rsid w:val="00C97F53"/>
    <w:rsid w:val="00CA0A6B"/>
    <w:rsid w:val="00CA2E35"/>
    <w:rsid w:val="00CA3D78"/>
    <w:rsid w:val="00CA4179"/>
    <w:rsid w:val="00CA5693"/>
    <w:rsid w:val="00CA5E99"/>
    <w:rsid w:val="00CA6C6D"/>
    <w:rsid w:val="00CB0066"/>
    <w:rsid w:val="00CB145C"/>
    <w:rsid w:val="00CB231A"/>
    <w:rsid w:val="00CB655C"/>
    <w:rsid w:val="00CB7239"/>
    <w:rsid w:val="00CB7D40"/>
    <w:rsid w:val="00CC037B"/>
    <w:rsid w:val="00CC0535"/>
    <w:rsid w:val="00CC06CE"/>
    <w:rsid w:val="00CC1663"/>
    <w:rsid w:val="00CC1CD4"/>
    <w:rsid w:val="00CC1E2D"/>
    <w:rsid w:val="00CC3B80"/>
    <w:rsid w:val="00CC49DA"/>
    <w:rsid w:val="00CC5AC1"/>
    <w:rsid w:val="00CC5EFE"/>
    <w:rsid w:val="00CC685A"/>
    <w:rsid w:val="00CC7808"/>
    <w:rsid w:val="00CD1AA5"/>
    <w:rsid w:val="00CD23A3"/>
    <w:rsid w:val="00CD2AAF"/>
    <w:rsid w:val="00CD4609"/>
    <w:rsid w:val="00CD6867"/>
    <w:rsid w:val="00CD6DCF"/>
    <w:rsid w:val="00CE0F73"/>
    <w:rsid w:val="00CE2BFA"/>
    <w:rsid w:val="00CE6408"/>
    <w:rsid w:val="00CE6FCB"/>
    <w:rsid w:val="00CE7477"/>
    <w:rsid w:val="00CF1B16"/>
    <w:rsid w:val="00CF359D"/>
    <w:rsid w:val="00CF4E38"/>
    <w:rsid w:val="00CF5418"/>
    <w:rsid w:val="00CF7350"/>
    <w:rsid w:val="00CF74B9"/>
    <w:rsid w:val="00D000F1"/>
    <w:rsid w:val="00D00183"/>
    <w:rsid w:val="00D00C13"/>
    <w:rsid w:val="00D01EB9"/>
    <w:rsid w:val="00D0332E"/>
    <w:rsid w:val="00D03EAB"/>
    <w:rsid w:val="00D043EF"/>
    <w:rsid w:val="00D11937"/>
    <w:rsid w:val="00D11F5C"/>
    <w:rsid w:val="00D1490B"/>
    <w:rsid w:val="00D151B4"/>
    <w:rsid w:val="00D15282"/>
    <w:rsid w:val="00D16593"/>
    <w:rsid w:val="00D16E01"/>
    <w:rsid w:val="00D16F61"/>
    <w:rsid w:val="00D20620"/>
    <w:rsid w:val="00D21AA0"/>
    <w:rsid w:val="00D22E79"/>
    <w:rsid w:val="00D23522"/>
    <w:rsid w:val="00D23C43"/>
    <w:rsid w:val="00D267CB"/>
    <w:rsid w:val="00D27337"/>
    <w:rsid w:val="00D27C87"/>
    <w:rsid w:val="00D30319"/>
    <w:rsid w:val="00D32492"/>
    <w:rsid w:val="00D3265E"/>
    <w:rsid w:val="00D32AF3"/>
    <w:rsid w:val="00D33261"/>
    <w:rsid w:val="00D3430A"/>
    <w:rsid w:val="00D3463F"/>
    <w:rsid w:val="00D34BD5"/>
    <w:rsid w:val="00D353B6"/>
    <w:rsid w:val="00D367A8"/>
    <w:rsid w:val="00D46840"/>
    <w:rsid w:val="00D5065B"/>
    <w:rsid w:val="00D51978"/>
    <w:rsid w:val="00D51A7C"/>
    <w:rsid w:val="00D5326B"/>
    <w:rsid w:val="00D53829"/>
    <w:rsid w:val="00D56230"/>
    <w:rsid w:val="00D56DDC"/>
    <w:rsid w:val="00D577A6"/>
    <w:rsid w:val="00D57B74"/>
    <w:rsid w:val="00D57D7B"/>
    <w:rsid w:val="00D600DA"/>
    <w:rsid w:val="00D64364"/>
    <w:rsid w:val="00D66AA4"/>
    <w:rsid w:val="00D70DBA"/>
    <w:rsid w:val="00D71054"/>
    <w:rsid w:val="00D71484"/>
    <w:rsid w:val="00D73DBD"/>
    <w:rsid w:val="00D743D6"/>
    <w:rsid w:val="00D76E63"/>
    <w:rsid w:val="00D82429"/>
    <w:rsid w:val="00D84102"/>
    <w:rsid w:val="00D849D2"/>
    <w:rsid w:val="00D84DEA"/>
    <w:rsid w:val="00D8505B"/>
    <w:rsid w:val="00D87AAF"/>
    <w:rsid w:val="00D90697"/>
    <w:rsid w:val="00D90CFB"/>
    <w:rsid w:val="00D91591"/>
    <w:rsid w:val="00D96194"/>
    <w:rsid w:val="00D96EE7"/>
    <w:rsid w:val="00D9749A"/>
    <w:rsid w:val="00D978AB"/>
    <w:rsid w:val="00DA3963"/>
    <w:rsid w:val="00DA6A66"/>
    <w:rsid w:val="00DB14A3"/>
    <w:rsid w:val="00DB1FAD"/>
    <w:rsid w:val="00DB33E5"/>
    <w:rsid w:val="00DB41FB"/>
    <w:rsid w:val="00DB59BF"/>
    <w:rsid w:val="00DB754E"/>
    <w:rsid w:val="00DC56FE"/>
    <w:rsid w:val="00DC7CD3"/>
    <w:rsid w:val="00DD0065"/>
    <w:rsid w:val="00DD03F4"/>
    <w:rsid w:val="00DD4AC6"/>
    <w:rsid w:val="00DD5BC1"/>
    <w:rsid w:val="00DD65CC"/>
    <w:rsid w:val="00DD7C11"/>
    <w:rsid w:val="00DD7D91"/>
    <w:rsid w:val="00DE206B"/>
    <w:rsid w:val="00DE6AF3"/>
    <w:rsid w:val="00DE6C1A"/>
    <w:rsid w:val="00DE6FD1"/>
    <w:rsid w:val="00DF0E51"/>
    <w:rsid w:val="00DF1993"/>
    <w:rsid w:val="00DF7246"/>
    <w:rsid w:val="00DF7E8E"/>
    <w:rsid w:val="00E004D8"/>
    <w:rsid w:val="00E027E7"/>
    <w:rsid w:val="00E028CD"/>
    <w:rsid w:val="00E03622"/>
    <w:rsid w:val="00E04005"/>
    <w:rsid w:val="00E0509D"/>
    <w:rsid w:val="00E066B6"/>
    <w:rsid w:val="00E07FAF"/>
    <w:rsid w:val="00E102A8"/>
    <w:rsid w:val="00E11C76"/>
    <w:rsid w:val="00E13761"/>
    <w:rsid w:val="00E13B8B"/>
    <w:rsid w:val="00E16FED"/>
    <w:rsid w:val="00E17C09"/>
    <w:rsid w:val="00E212F6"/>
    <w:rsid w:val="00E22A9B"/>
    <w:rsid w:val="00E25CEC"/>
    <w:rsid w:val="00E26FED"/>
    <w:rsid w:val="00E273F7"/>
    <w:rsid w:val="00E302F6"/>
    <w:rsid w:val="00E306DF"/>
    <w:rsid w:val="00E35F3F"/>
    <w:rsid w:val="00E3614F"/>
    <w:rsid w:val="00E36270"/>
    <w:rsid w:val="00E40172"/>
    <w:rsid w:val="00E42C80"/>
    <w:rsid w:val="00E43564"/>
    <w:rsid w:val="00E43A1A"/>
    <w:rsid w:val="00E45793"/>
    <w:rsid w:val="00E46007"/>
    <w:rsid w:val="00E46401"/>
    <w:rsid w:val="00E46D24"/>
    <w:rsid w:val="00E46D45"/>
    <w:rsid w:val="00E47C3B"/>
    <w:rsid w:val="00E52003"/>
    <w:rsid w:val="00E53430"/>
    <w:rsid w:val="00E535C5"/>
    <w:rsid w:val="00E53C7B"/>
    <w:rsid w:val="00E5435E"/>
    <w:rsid w:val="00E61826"/>
    <w:rsid w:val="00E6275A"/>
    <w:rsid w:val="00E638D1"/>
    <w:rsid w:val="00E6399C"/>
    <w:rsid w:val="00E63AA9"/>
    <w:rsid w:val="00E64A42"/>
    <w:rsid w:val="00E64B07"/>
    <w:rsid w:val="00E666F9"/>
    <w:rsid w:val="00E66B3B"/>
    <w:rsid w:val="00E673E3"/>
    <w:rsid w:val="00E71FB9"/>
    <w:rsid w:val="00E72625"/>
    <w:rsid w:val="00E729F6"/>
    <w:rsid w:val="00E738E0"/>
    <w:rsid w:val="00E74605"/>
    <w:rsid w:val="00E769D9"/>
    <w:rsid w:val="00E76F89"/>
    <w:rsid w:val="00E77306"/>
    <w:rsid w:val="00E77865"/>
    <w:rsid w:val="00E779BC"/>
    <w:rsid w:val="00E82D37"/>
    <w:rsid w:val="00E8366A"/>
    <w:rsid w:val="00E85B82"/>
    <w:rsid w:val="00E8637E"/>
    <w:rsid w:val="00E87160"/>
    <w:rsid w:val="00E87428"/>
    <w:rsid w:val="00E8775F"/>
    <w:rsid w:val="00E87FD3"/>
    <w:rsid w:val="00E90FC5"/>
    <w:rsid w:val="00E919EC"/>
    <w:rsid w:val="00E91A01"/>
    <w:rsid w:val="00E93D78"/>
    <w:rsid w:val="00E940D1"/>
    <w:rsid w:val="00E94D5F"/>
    <w:rsid w:val="00E97E75"/>
    <w:rsid w:val="00EA09A6"/>
    <w:rsid w:val="00EA09F7"/>
    <w:rsid w:val="00EA2630"/>
    <w:rsid w:val="00EA64A4"/>
    <w:rsid w:val="00EA70E6"/>
    <w:rsid w:val="00EB0D41"/>
    <w:rsid w:val="00EB1BAB"/>
    <w:rsid w:val="00EB2C31"/>
    <w:rsid w:val="00EB4177"/>
    <w:rsid w:val="00EB52E1"/>
    <w:rsid w:val="00EC0159"/>
    <w:rsid w:val="00EC0E0F"/>
    <w:rsid w:val="00EC1DE0"/>
    <w:rsid w:val="00EC4514"/>
    <w:rsid w:val="00EC4B55"/>
    <w:rsid w:val="00EC5F74"/>
    <w:rsid w:val="00ED0239"/>
    <w:rsid w:val="00ED148C"/>
    <w:rsid w:val="00ED1838"/>
    <w:rsid w:val="00ED1D9F"/>
    <w:rsid w:val="00ED248C"/>
    <w:rsid w:val="00ED29F1"/>
    <w:rsid w:val="00ED2AAF"/>
    <w:rsid w:val="00ED2ACA"/>
    <w:rsid w:val="00ED4B85"/>
    <w:rsid w:val="00EE09EC"/>
    <w:rsid w:val="00EE1B99"/>
    <w:rsid w:val="00EE24CE"/>
    <w:rsid w:val="00EE3BA7"/>
    <w:rsid w:val="00EE3C38"/>
    <w:rsid w:val="00EE5FF2"/>
    <w:rsid w:val="00EE67B3"/>
    <w:rsid w:val="00EE6A27"/>
    <w:rsid w:val="00EF00D6"/>
    <w:rsid w:val="00EF0B11"/>
    <w:rsid w:val="00EF242C"/>
    <w:rsid w:val="00EF429A"/>
    <w:rsid w:val="00EF4D4B"/>
    <w:rsid w:val="00EF4D4E"/>
    <w:rsid w:val="00EF54B2"/>
    <w:rsid w:val="00EF7A29"/>
    <w:rsid w:val="00F018ED"/>
    <w:rsid w:val="00F02E85"/>
    <w:rsid w:val="00F04A1A"/>
    <w:rsid w:val="00F04F48"/>
    <w:rsid w:val="00F0512C"/>
    <w:rsid w:val="00F05690"/>
    <w:rsid w:val="00F0722D"/>
    <w:rsid w:val="00F07B89"/>
    <w:rsid w:val="00F146F3"/>
    <w:rsid w:val="00F15F2A"/>
    <w:rsid w:val="00F16900"/>
    <w:rsid w:val="00F170C6"/>
    <w:rsid w:val="00F1745D"/>
    <w:rsid w:val="00F17DE3"/>
    <w:rsid w:val="00F207DE"/>
    <w:rsid w:val="00F23640"/>
    <w:rsid w:val="00F236BB"/>
    <w:rsid w:val="00F23A21"/>
    <w:rsid w:val="00F23B13"/>
    <w:rsid w:val="00F2460D"/>
    <w:rsid w:val="00F26913"/>
    <w:rsid w:val="00F33533"/>
    <w:rsid w:val="00F3486C"/>
    <w:rsid w:val="00F3554B"/>
    <w:rsid w:val="00F35F9C"/>
    <w:rsid w:val="00F36930"/>
    <w:rsid w:val="00F37F43"/>
    <w:rsid w:val="00F40365"/>
    <w:rsid w:val="00F407B3"/>
    <w:rsid w:val="00F41934"/>
    <w:rsid w:val="00F41EB4"/>
    <w:rsid w:val="00F42087"/>
    <w:rsid w:val="00F432A9"/>
    <w:rsid w:val="00F433E7"/>
    <w:rsid w:val="00F4346C"/>
    <w:rsid w:val="00F44A9B"/>
    <w:rsid w:val="00F4595C"/>
    <w:rsid w:val="00F469FD"/>
    <w:rsid w:val="00F479D5"/>
    <w:rsid w:val="00F47EBE"/>
    <w:rsid w:val="00F50B70"/>
    <w:rsid w:val="00F52F16"/>
    <w:rsid w:val="00F53883"/>
    <w:rsid w:val="00F5400D"/>
    <w:rsid w:val="00F57BEB"/>
    <w:rsid w:val="00F600AB"/>
    <w:rsid w:val="00F61872"/>
    <w:rsid w:val="00F62646"/>
    <w:rsid w:val="00F63093"/>
    <w:rsid w:val="00F63737"/>
    <w:rsid w:val="00F6376E"/>
    <w:rsid w:val="00F644E8"/>
    <w:rsid w:val="00F64B16"/>
    <w:rsid w:val="00F65ED1"/>
    <w:rsid w:val="00F662C4"/>
    <w:rsid w:val="00F66DEE"/>
    <w:rsid w:val="00F66F04"/>
    <w:rsid w:val="00F7293B"/>
    <w:rsid w:val="00F73582"/>
    <w:rsid w:val="00F7392B"/>
    <w:rsid w:val="00F73C97"/>
    <w:rsid w:val="00F74495"/>
    <w:rsid w:val="00F75A8B"/>
    <w:rsid w:val="00F75BE7"/>
    <w:rsid w:val="00F766E4"/>
    <w:rsid w:val="00F809F6"/>
    <w:rsid w:val="00F81694"/>
    <w:rsid w:val="00F8192F"/>
    <w:rsid w:val="00F82650"/>
    <w:rsid w:val="00F84089"/>
    <w:rsid w:val="00F84C8F"/>
    <w:rsid w:val="00F85682"/>
    <w:rsid w:val="00F87B8A"/>
    <w:rsid w:val="00F91F90"/>
    <w:rsid w:val="00F934AF"/>
    <w:rsid w:val="00F9414F"/>
    <w:rsid w:val="00F96681"/>
    <w:rsid w:val="00F96BF5"/>
    <w:rsid w:val="00F97D1F"/>
    <w:rsid w:val="00F97EE2"/>
    <w:rsid w:val="00FA109A"/>
    <w:rsid w:val="00FA17CB"/>
    <w:rsid w:val="00FA2BC8"/>
    <w:rsid w:val="00FA2C7D"/>
    <w:rsid w:val="00FA30DB"/>
    <w:rsid w:val="00FA47A6"/>
    <w:rsid w:val="00FA493E"/>
    <w:rsid w:val="00FA66C9"/>
    <w:rsid w:val="00FA6980"/>
    <w:rsid w:val="00FA7B7F"/>
    <w:rsid w:val="00FB13F8"/>
    <w:rsid w:val="00FB16BF"/>
    <w:rsid w:val="00FB1BC0"/>
    <w:rsid w:val="00FB37B5"/>
    <w:rsid w:val="00FB3A33"/>
    <w:rsid w:val="00FB4462"/>
    <w:rsid w:val="00FB58F0"/>
    <w:rsid w:val="00FB64A2"/>
    <w:rsid w:val="00FB7527"/>
    <w:rsid w:val="00FB773B"/>
    <w:rsid w:val="00FC18F5"/>
    <w:rsid w:val="00FC2F0F"/>
    <w:rsid w:val="00FC4A86"/>
    <w:rsid w:val="00FC4B40"/>
    <w:rsid w:val="00FC5E13"/>
    <w:rsid w:val="00FC5ECB"/>
    <w:rsid w:val="00FC6EFC"/>
    <w:rsid w:val="00FC76D5"/>
    <w:rsid w:val="00FD0859"/>
    <w:rsid w:val="00FD25A4"/>
    <w:rsid w:val="00FD333C"/>
    <w:rsid w:val="00FD45A3"/>
    <w:rsid w:val="00FD541C"/>
    <w:rsid w:val="00FE14B8"/>
    <w:rsid w:val="00FE3410"/>
    <w:rsid w:val="00FE4E38"/>
    <w:rsid w:val="00FE596E"/>
    <w:rsid w:val="00FE5AC1"/>
    <w:rsid w:val="00FE5FBE"/>
    <w:rsid w:val="00FE61DA"/>
    <w:rsid w:val="00FE6AC2"/>
    <w:rsid w:val="00FE6BA1"/>
    <w:rsid w:val="00FE766B"/>
    <w:rsid w:val="00FE769F"/>
    <w:rsid w:val="00FE7D98"/>
    <w:rsid w:val="00FF15B6"/>
    <w:rsid w:val="00FF2858"/>
    <w:rsid w:val="00FF49A2"/>
    <w:rsid w:val="00FF568B"/>
    <w:rsid w:val="00FF702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CDDA1D"/>
  <w15:docId w15:val="{31BBCFE0-FECC-4348-B1FE-95EECBC3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99"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6D25D4"/>
    <w:pPr>
      <w:jc w:val="both"/>
    </w:pPr>
    <w:rPr>
      <w:rFonts w:ascii="Arial" w:hAnsi="Arial" w:cs="Arial"/>
      <w:sz w:val="24"/>
    </w:rPr>
  </w:style>
  <w:style w:type="paragraph" w:styleId="Nadpis1">
    <w:name w:val="heading 1"/>
    <w:basedOn w:val="Normln"/>
    <w:next w:val="Normln"/>
    <w:link w:val="Nadpis1Char"/>
    <w:qFormat/>
    <w:rsid w:val="0002105C"/>
    <w:pPr>
      <w:keepNext/>
      <w:keepLines/>
      <w:numPr>
        <w:numId w:val="1"/>
      </w:numPr>
      <w:spacing w:before="240" w:after="120"/>
      <w:outlineLvl w:val="0"/>
    </w:pPr>
    <w:rPr>
      <w:b/>
      <w:caps/>
      <w:u w:val="single"/>
    </w:rPr>
  </w:style>
  <w:style w:type="paragraph" w:styleId="Nadpis2">
    <w:name w:val="heading 2"/>
    <w:aliases w:val="14b B"/>
    <w:basedOn w:val="Odstavec0"/>
    <w:next w:val="Normln"/>
    <w:link w:val="Nadpis2Char"/>
    <w:qFormat/>
    <w:rsid w:val="0005605D"/>
    <w:pPr>
      <w:tabs>
        <w:tab w:val="clear" w:pos="680"/>
      </w:tabs>
      <w:ind w:left="0" w:firstLine="0"/>
      <w:outlineLvl w:val="1"/>
    </w:pPr>
    <w:rPr>
      <w:sz w:val="22"/>
      <w:szCs w:val="22"/>
      <w:lang w:val="cs-CZ"/>
    </w:rPr>
  </w:style>
  <w:style w:type="paragraph" w:styleId="Nadpis3">
    <w:name w:val="heading 3"/>
    <w:basedOn w:val="Normln"/>
    <w:next w:val="Normlnodsazen"/>
    <w:qFormat/>
    <w:rsid w:val="006D25D4"/>
    <w:pPr>
      <w:outlineLvl w:val="2"/>
    </w:pPr>
    <w:rPr>
      <w:b/>
    </w:rPr>
  </w:style>
  <w:style w:type="paragraph" w:styleId="Nadpis4">
    <w:name w:val="heading 4"/>
    <w:basedOn w:val="Normln"/>
    <w:next w:val="Normlnodsazen"/>
    <w:qFormat/>
    <w:rsid w:val="006D25D4"/>
    <w:pPr>
      <w:ind w:left="354"/>
      <w:outlineLvl w:val="3"/>
    </w:pPr>
    <w:rPr>
      <w:rFonts w:ascii="Times New Roman" w:hAnsi="Times New Roman" w:cs="Times New Roman"/>
      <w:szCs w:val="24"/>
      <w:u w:val="single"/>
    </w:rPr>
  </w:style>
  <w:style w:type="paragraph" w:styleId="Nadpis5">
    <w:name w:val="heading 5"/>
    <w:basedOn w:val="Normln"/>
    <w:next w:val="Normlnodsazen"/>
    <w:qFormat/>
    <w:rsid w:val="006D25D4"/>
    <w:pPr>
      <w:ind w:left="708"/>
      <w:outlineLvl w:val="4"/>
    </w:pPr>
    <w:rPr>
      <w:rFonts w:ascii="Times New Roman" w:hAnsi="Times New Roman" w:cs="Times New Roman"/>
      <w:b/>
      <w:bCs/>
      <w:sz w:val="20"/>
    </w:rPr>
  </w:style>
  <w:style w:type="paragraph" w:styleId="Nadpis6">
    <w:name w:val="heading 6"/>
    <w:basedOn w:val="Normln"/>
    <w:next w:val="Normlnodsazen"/>
    <w:qFormat/>
    <w:rsid w:val="006D25D4"/>
    <w:pPr>
      <w:ind w:left="708"/>
      <w:outlineLvl w:val="5"/>
    </w:pPr>
    <w:rPr>
      <w:rFonts w:ascii="Times New Roman" w:hAnsi="Times New Roman" w:cs="Times New Roman"/>
      <w:sz w:val="20"/>
      <w:u w:val="single"/>
    </w:rPr>
  </w:style>
  <w:style w:type="paragraph" w:styleId="Nadpis7">
    <w:name w:val="heading 7"/>
    <w:basedOn w:val="Normln"/>
    <w:next w:val="Normlnodsazen"/>
    <w:qFormat/>
    <w:rsid w:val="006D25D4"/>
    <w:pPr>
      <w:ind w:left="708"/>
      <w:outlineLvl w:val="6"/>
    </w:pPr>
    <w:rPr>
      <w:rFonts w:ascii="Times New Roman" w:hAnsi="Times New Roman" w:cs="Times New Roman"/>
      <w:i/>
      <w:iCs/>
      <w:sz w:val="20"/>
    </w:rPr>
  </w:style>
  <w:style w:type="paragraph" w:styleId="Nadpis8">
    <w:name w:val="heading 8"/>
    <w:basedOn w:val="Normln"/>
    <w:next w:val="Normlnodsazen"/>
    <w:qFormat/>
    <w:rsid w:val="006D25D4"/>
    <w:pPr>
      <w:ind w:left="708"/>
      <w:outlineLvl w:val="7"/>
    </w:pPr>
    <w:rPr>
      <w:rFonts w:ascii="Times New Roman" w:hAnsi="Times New Roman" w:cs="Times New Roman"/>
      <w:i/>
      <w:iCs/>
      <w:sz w:val="20"/>
    </w:rPr>
  </w:style>
  <w:style w:type="paragraph" w:styleId="Nadpis9">
    <w:name w:val="heading 9"/>
    <w:basedOn w:val="Normln"/>
    <w:next w:val="Normlnodsazen"/>
    <w:qFormat/>
    <w:rsid w:val="006D25D4"/>
    <w:pPr>
      <w:ind w:left="708"/>
      <w:outlineLvl w:val="8"/>
    </w:pPr>
    <w:rPr>
      <w:rFonts w:ascii="Times New Roman" w:hAnsi="Times New Roman" w:cs="Times New Roman"/>
      <w:i/>
      <w:i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0">
    <w:name w:val="Odstavec0"/>
    <w:basedOn w:val="Normln"/>
    <w:rsid w:val="006D25D4"/>
    <w:pPr>
      <w:keepLines/>
      <w:tabs>
        <w:tab w:val="left" w:pos="680"/>
      </w:tabs>
      <w:spacing w:before="120" w:after="120"/>
      <w:ind w:left="680" w:hanging="680"/>
    </w:pPr>
    <w:rPr>
      <w:lang w:val="en-GB"/>
    </w:rPr>
  </w:style>
  <w:style w:type="paragraph" w:styleId="Normlnodsazen">
    <w:name w:val="Normal Indent"/>
    <w:basedOn w:val="Normln"/>
    <w:rsid w:val="006D25D4"/>
    <w:pPr>
      <w:ind w:left="709"/>
    </w:pPr>
  </w:style>
  <w:style w:type="character" w:styleId="Odkaznakoment">
    <w:name w:val="annotation reference"/>
    <w:uiPriority w:val="99"/>
    <w:rsid w:val="006D25D4"/>
    <w:rPr>
      <w:sz w:val="16"/>
      <w:szCs w:val="16"/>
    </w:rPr>
  </w:style>
  <w:style w:type="paragraph" w:styleId="Textkomente">
    <w:name w:val="annotation text"/>
    <w:basedOn w:val="Normln"/>
    <w:link w:val="TextkomenteChar"/>
    <w:uiPriority w:val="99"/>
    <w:rsid w:val="006D25D4"/>
    <w:rPr>
      <w:sz w:val="20"/>
    </w:rPr>
  </w:style>
  <w:style w:type="paragraph" w:styleId="Obsah8">
    <w:name w:val="toc 8"/>
    <w:basedOn w:val="Normln"/>
    <w:next w:val="Normln"/>
    <w:rsid w:val="006D25D4"/>
    <w:pPr>
      <w:tabs>
        <w:tab w:val="left" w:leader="dot" w:pos="8646"/>
        <w:tab w:val="right" w:pos="9072"/>
      </w:tabs>
      <w:ind w:left="4961" w:right="850"/>
    </w:pPr>
  </w:style>
  <w:style w:type="paragraph" w:styleId="Obsah7">
    <w:name w:val="toc 7"/>
    <w:basedOn w:val="Normln"/>
    <w:next w:val="Normln"/>
    <w:rsid w:val="006D25D4"/>
    <w:pPr>
      <w:tabs>
        <w:tab w:val="left" w:leader="dot" w:pos="8646"/>
        <w:tab w:val="right" w:pos="9072"/>
      </w:tabs>
      <w:ind w:left="4253" w:right="850"/>
    </w:pPr>
  </w:style>
  <w:style w:type="paragraph" w:styleId="Obsah6">
    <w:name w:val="toc 6"/>
    <w:basedOn w:val="Normln"/>
    <w:next w:val="Normln"/>
    <w:rsid w:val="006D25D4"/>
    <w:pPr>
      <w:tabs>
        <w:tab w:val="left" w:leader="dot" w:pos="8646"/>
        <w:tab w:val="right" w:pos="9072"/>
      </w:tabs>
      <w:ind w:left="3544" w:right="850"/>
    </w:pPr>
  </w:style>
  <w:style w:type="paragraph" w:styleId="Obsah5">
    <w:name w:val="toc 5"/>
    <w:basedOn w:val="Normln"/>
    <w:next w:val="Normln"/>
    <w:rsid w:val="006D25D4"/>
    <w:pPr>
      <w:tabs>
        <w:tab w:val="left" w:leader="dot" w:pos="8646"/>
        <w:tab w:val="right" w:pos="9072"/>
      </w:tabs>
      <w:ind w:left="2835" w:right="850"/>
    </w:pPr>
  </w:style>
  <w:style w:type="paragraph" w:styleId="Obsah4">
    <w:name w:val="toc 4"/>
    <w:basedOn w:val="Normln"/>
    <w:next w:val="Normln"/>
    <w:rsid w:val="006D25D4"/>
    <w:pPr>
      <w:tabs>
        <w:tab w:val="left" w:leader="dot" w:pos="8646"/>
        <w:tab w:val="right" w:pos="9072"/>
      </w:tabs>
      <w:ind w:left="2126" w:right="850"/>
    </w:pPr>
  </w:style>
  <w:style w:type="paragraph" w:styleId="Obsah3">
    <w:name w:val="toc 3"/>
    <w:basedOn w:val="Normln"/>
    <w:next w:val="Normln"/>
    <w:rsid w:val="006D25D4"/>
    <w:pPr>
      <w:tabs>
        <w:tab w:val="right" w:pos="2211"/>
        <w:tab w:val="right" w:pos="2495"/>
        <w:tab w:val="right" w:pos="2552"/>
        <w:tab w:val="right" w:pos="2608"/>
        <w:tab w:val="right" w:pos="2977"/>
        <w:tab w:val="right" w:leader="dot" w:pos="8646"/>
        <w:tab w:val="right" w:pos="9072"/>
      </w:tabs>
      <w:ind w:left="1418" w:right="851"/>
    </w:pPr>
    <w:rPr>
      <w:lang w:val="en-GB"/>
    </w:rPr>
  </w:style>
  <w:style w:type="paragraph" w:styleId="Obsah2">
    <w:name w:val="toc 2"/>
    <w:basedOn w:val="Obsah1"/>
    <w:rsid w:val="006D25D4"/>
    <w:pPr>
      <w:tabs>
        <w:tab w:val="left" w:pos="0"/>
        <w:tab w:val="left" w:pos="1361"/>
        <w:tab w:val="left" w:pos="1418"/>
      </w:tabs>
      <w:ind w:left="1361"/>
    </w:pPr>
  </w:style>
  <w:style w:type="paragraph" w:styleId="Obsah1">
    <w:name w:val="toc 1"/>
    <w:basedOn w:val="Normln"/>
    <w:next w:val="Normln"/>
    <w:uiPriority w:val="39"/>
    <w:rsid w:val="006D25D4"/>
    <w:pPr>
      <w:tabs>
        <w:tab w:val="left" w:leader="dot" w:pos="0"/>
        <w:tab w:val="left" w:pos="680"/>
        <w:tab w:val="right" w:leader="dot" w:pos="8505"/>
      </w:tabs>
      <w:spacing w:after="120" w:line="240" w:lineRule="atLeast"/>
      <w:ind w:left="680" w:right="1701" w:hanging="680"/>
      <w:jc w:val="left"/>
    </w:pPr>
    <w:rPr>
      <w:caps/>
    </w:rPr>
  </w:style>
  <w:style w:type="paragraph" w:styleId="Rejstk7">
    <w:name w:val="index 7"/>
    <w:basedOn w:val="Normln"/>
    <w:next w:val="Normln"/>
    <w:rsid w:val="006D25D4"/>
    <w:pPr>
      <w:ind w:left="1698"/>
    </w:pPr>
  </w:style>
  <w:style w:type="paragraph" w:styleId="Rejstk6">
    <w:name w:val="index 6"/>
    <w:basedOn w:val="Normln"/>
    <w:next w:val="Normln"/>
    <w:rsid w:val="006D25D4"/>
    <w:pPr>
      <w:ind w:left="1415"/>
    </w:pPr>
  </w:style>
  <w:style w:type="paragraph" w:styleId="Rejstk5">
    <w:name w:val="index 5"/>
    <w:basedOn w:val="Normln"/>
    <w:next w:val="Normln"/>
    <w:rsid w:val="006D25D4"/>
    <w:pPr>
      <w:ind w:left="1132"/>
    </w:pPr>
  </w:style>
  <w:style w:type="paragraph" w:styleId="Rejstk4">
    <w:name w:val="index 4"/>
    <w:basedOn w:val="Normln"/>
    <w:next w:val="Normln"/>
    <w:rsid w:val="006D25D4"/>
    <w:pPr>
      <w:ind w:left="849"/>
    </w:pPr>
  </w:style>
  <w:style w:type="paragraph" w:styleId="Rejstk3">
    <w:name w:val="index 3"/>
    <w:basedOn w:val="Normln"/>
    <w:next w:val="Normln"/>
    <w:rsid w:val="006D25D4"/>
    <w:pPr>
      <w:ind w:left="566"/>
    </w:pPr>
  </w:style>
  <w:style w:type="paragraph" w:styleId="Rejstk2">
    <w:name w:val="index 2"/>
    <w:basedOn w:val="Normln"/>
    <w:next w:val="Normln"/>
    <w:rsid w:val="006D25D4"/>
    <w:pPr>
      <w:ind w:left="283"/>
    </w:pPr>
  </w:style>
  <w:style w:type="paragraph" w:styleId="Rejstk1">
    <w:name w:val="index 1"/>
    <w:basedOn w:val="Normln"/>
    <w:next w:val="Normln"/>
    <w:rsid w:val="006D25D4"/>
  </w:style>
  <w:style w:type="character" w:styleId="slodku">
    <w:name w:val="line number"/>
    <w:basedOn w:val="Standardnpsmoodstavce"/>
    <w:rsid w:val="006D25D4"/>
  </w:style>
  <w:style w:type="paragraph" w:styleId="Hlavikarejstku">
    <w:name w:val="index heading"/>
    <w:basedOn w:val="Normln"/>
    <w:next w:val="Rejstk1"/>
    <w:rsid w:val="006D25D4"/>
  </w:style>
  <w:style w:type="paragraph" w:styleId="Zpat">
    <w:name w:val="footer"/>
    <w:basedOn w:val="Normln"/>
    <w:rsid w:val="006D25D4"/>
    <w:pPr>
      <w:pBdr>
        <w:top w:val="single" w:sz="6" w:space="1" w:color="auto"/>
      </w:pBdr>
      <w:tabs>
        <w:tab w:val="center" w:pos="4252"/>
        <w:tab w:val="right" w:pos="8504"/>
      </w:tabs>
    </w:pPr>
    <w:rPr>
      <w:sz w:val="16"/>
    </w:rPr>
  </w:style>
  <w:style w:type="paragraph" w:styleId="Zhlav">
    <w:name w:val="header"/>
    <w:basedOn w:val="Normln"/>
    <w:link w:val="ZhlavChar"/>
    <w:rsid w:val="006D25D4"/>
    <w:pPr>
      <w:tabs>
        <w:tab w:val="center" w:pos="4819"/>
        <w:tab w:val="right" w:pos="9071"/>
      </w:tabs>
    </w:pPr>
  </w:style>
  <w:style w:type="character" w:styleId="Znakapoznpodarou">
    <w:name w:val="footnote reference"/>
    <w:rsid w:val="006D25D4"/>
    <w:rPr>
      <w:position w:val="6"/>
      <w:sz w:val="16"/>
      <w:szCs w:val="16"/>
    </w:rPr>
  </w:style>
  <w:style w:type="paragraph" w:styleId="Textpoznpodarou">
    <w:name w:val="footnote text"/>
    <w:basedOn w:val="Normln"/>
    <w:rsid w:val="006D25D4"/>
    <w:rPr>
      <w:sz w:val="20"/>
    </w:rPr>
  </w:style>
  <w:style w:type="character" w:styleId="Odkaznavysvtlivky">
    <w:name w:val="endnote reference"/>
    <w:semiHidden/>
    <w:rsid w:val="006D25D4"/>
    <w:rPr>
      <w:vertAlign w:val="superscript"/>
    </w:rPr>
  </w:style>
  <w:style w:type="character" w:customStyle="1" w:styleId="StylEslovanseznamArial11bChar">
    <w:name w:val="Styl Eíslovaný seznam + Arial 11 b. Char"/>
    <w:rsid w:val="006D25D4"/>
    <w:rPr>
      <w:rFonts w:ascii="Arial" w:hAnsi="Arial"/>
      <w:noProof w:val="0"/>
      <w:sz w:val="22"/>
      <w:lang w:val="cs-CZ"/>
    </w:rPr>
  </w:style>
  <w:style w:type="paragraph" w:customStyle="1" w:styleId="odsazen">
    <w:name w:val="odsazení"/>
    <w:basedOn w:val="Normln"/>
    <w:rsid w:val="006D25D4"/>
    <w:pPr>
      <w:keepLines/>
      <w:spacing w:before="120" w:after="120"/>
      <w:ind w:left="680"/>
    </w:pPr>
    <w:rPr>
      <w:lang w:val="en-GB"/>
    </w:rPr>
  </w:style>
  <w:style w:type="paragraph" w:customStyle="1" w:styleId="Odsazen2">
    <w:name w:val="Odsazení2"/>
    <w:basedOn w:val="Normln"/>
    <w:rsid w:val="006D25D4"/>
    <w:pPr>
      <w:tabs>
        <w:tab w:val="left" w:pos="709"/>
        <w:tab w:val="left" w:pos="1418"/>
      </w:tabs>
      <w:spacing w:before="120" w:after="120"/>
      <w:ind w:left="1361"/>
    </w:pPr>
    <w:rPr>
      <w:lang w:val="en-GB"/>
    </w:rPr>
  </w:style>
  <w:style w:type="paragraph" w:customStyle="1" w:styleId="odstavec1">
    <w:name w:val="odstavec1"/>
    <w:basedOn w:val="Normln"/>
    <w:next w:val="Normln"/>
    <w:rsid w:val="006D25D4"/>
    <w:pPr>
      <w:keepLines/>
      <w:tabs>
        <w:tab w:val="left" w:pos="1390"/>
      </w:tabs>
      <w:spacing w:before="120" w:after="120"/>
      <w:ind w:left="1390" w:hanging="709"/>
    </w:pPr>
    <w:rPr>
      <w:lang w:val="en-GB"/>
    </w:rPr>
  </w:style>
  <w:style w:type="paragraph" w:customStyle="1" w:styleId="odstavec2">
    <w:name w:val="odstavec2"/>
    <w:basedOn w:val="Normln"/>
    <w:rsid w:val="006D25D4"/>
    <w:pPr>
      <w:keepLines/>
      <w:tabs>
        <w:tab w:val="left" w:pos="2041"/>
      </w:tabs>
      <w:spacing w:before="120" w:after="120"/>
      <w:ind w:left="2041" w:hanging="680"/>
    </w:pPr>
    <w:rPr>
      <w:lang w:val="en-GB"/>
    </w:rPr>
  </w:style>
  <w:style w:type="paragraph" w:customStyle="1" w:styleId="Normal1">
    <w:name w:val="Normal 1"/>
    <w:basedOn w:val="Normln"/>
    <w:rsid w:val="006D25D4"/>
    <w:pPr>
      <w:spacing w:line="360" w:lineRule="atLeast"/>
      <w:ind w:left="1560" w:right="-6" w:hanging="709"/>
    </w:pPr>
    <w:rPr>
      <w:sz w:val="26"/>
      <w:lang w:val="en-GB"/>
    </w:rPr>
  </w:style>
  <w:style w:type="paragraph" w:customStyle="1" w:styleId="11">
    <w:name w:val="1.1."/>
    <w:basedOn w:val="Normln"/>
    <w:rsid w:val="006D25D4"/>
    <w:pPr>
      <w:spacing w:line="360" w:lineRule="atLeast"/>
      <w:ind w:left="1560" w:right="-6" w:hanging="709"/>
    </w:pPr>
    <w:rPr>
      <w:sz w:val="28"/>
      <w:lang w:val="en-GB"/>
    </w:rPr>
  </w:style>
  <w:style w:type="paragraph" w:customStyle="1" w:styleId="mal">
    <w:name w:val="malý"/>
    <w:basedOn w:val="Normln"/>
    <w:rsid w:val="006D25D4"/>
    <w:pPr>
      <w:spacing w:before="240" w:after="120" w:line="240" w:lineRule="atLeast"/>
      <w:ind w:left="1361" w:hanging="680"/>
    </w:pPr>
  </w:style>
  <w:style w:type="paragraph" w:customStyle="1" w:styleId="Normalbezzalom">
    <w:name w:val="Normal bez zalom"/>
    <w:basedOn w:val="Normln"/>
    <w:rsid w:val="006D25D4"/>
    <w:pPr>
      <w:spacing w:before="240" w:after="120"/>
      <w:ind w:left="680"/>
    </w:pPr>
  </w:style>
  <w:style w:type="paragraph" w:customStyle="1" w:styleId="supermal">
    <w:name w:val="super malý"/>
    <w:basedOn w:val="mal"/>
    <w:rsid w:val="006D25D4"/>
    <w:pPr>
      <w:ind w:left="2041"/>
    </w:pPr>
  </w:style>
  <w:style w:type="paragraph" w:customStyle="1" w:styleId="odstavcea">
    <w:name w:val="odstavce (a)"/>
    <w:basedOn w:val="Normln"/>
    <w:rsid w:val="006D25D4"/>
    <w:pPr>
      <w:spacing w:before="120" w:after="120" w:line="360" w:lineRule="atLeast"/>
      <w:ind w:left="1361" w:right="-483" w:hanging="680"/>
    </w:pPr>
  </w:style>
  <w:style w:type="paragraph" w:customStyle="1" w:styleId="odstavec3">
    <w:name w:val="odstavec3"/>
    <w:basedOn w:val="odstavec2"/>
    <w:rsid w:val="006D25D4"/>
    <w:pPr>
      <w:spacing w:before="0"/>
      <w:ind w:left="2722"/>
    </w:pPr>
  </w:style>
  <w:style w:type="paragraph" w:customStyle="1" w:styleId="Pokus">
    <w:name w:val="Pokus"/>
    <w:basedOn w:val="Normln"/>
    <w:rsid w:val="006D25D4"/>
    <w:pPr>
      <w:tabs>
        <w:tab w:val="left" w:pos="1418"/>
      </w:tabs>
      <w:spacing w:before="120"/>
      <w:ind w:left="1418" w:hanging="1418"/>
    </w:pPr>
    <w:rPr>
      <w:rFonts w:ascii="Times New Roman" w:hAnsi="Times New Roman" w:cs="Times New Roman"/>
      <w:lang w:val="en-GB"/>
    </w:rPr>
  </w:style>
  <w:style w:type="paragraph" w:customStyle="1" w:styleId="Odrazit">
    <w:name w:val="Odrazit"/>
    <w:basedOn w:val="Odstavec0"/>
    <w:rsid w:val="006D25D4"/>
    <w:pPr>
      <w:ind w:left="1361" w:hanging="1361"/>
    </w:pPr>
  </w:style>
  <w:style w:type="paragraph" w:customStyle="1" w:styleId="Odsazen3">
    <w:name w:val="Odsazení3"/>
    <w:basedOn w:val="Odsazen2"/>
    <w:rsid w:val="006D25D4"/>
    <w:pPr>
      <w:keepLines/>
      <w:tabs>
        <w:tab w:val="clear" w:pos="709"/>
        <w:tab w:val="clear" w:pos="1418"/>
        <w:tab w:val="left" w:pos="680"/>
        <w:tab w:val="left" w:pos="1361"/>
      </w:tabs>
      <w:ind w:left="2041"/>
    </w:pPr>
  </w:style>
  <w:style w:type="paragraph" w:customStyle="1" w:styleId="nadpisyvp">
    <w:name w:val="nadpisyvp"/>
    <w:basedOn w:val="Normln"/>
    <w:rsid w:val="006D25D4"/>
    <w:pPr>
      <w:spacing w:before="240" w:after="120" w:line="360" w:lineRule="atLeast"/>
      <w:ind w:left="680"/>
    </w:pPr>
    <w:rPr>
      <w:b/>
      <w:caps/>
      <w:u w:val="single"/>
    </w:rPr>
  </w:style>
  <w:style w:type="paragraph" w:customStyle="1" w:styleId="Nadp11">
    <w:name w:val="Nadp1.1*"/>
    <w:basedOn w:val="Normln"/>
    <w:rsid w:val="006D25D4"/>
    <w:pPr>
      <w:spacing w:before="240" w:after="120"/>
      <w:ind w:left="680" w:hanging="680"/>
    </w:pPr>
    <w:rPr>
      <w:b/>
      <w:caps/>
      <w:u w:val="single"/>
    </w:rPr>
  </w:style>
  <w:style w:type="paragraph" w:customStyle="1" w:styleId="norml">
    <w:name w:val="norml"/>
    <w:basedOn w:val="Normln"/>
    <w:rsid w:val="006D25D4"/>
    <w:pPr>
      <w:spacing w:before="240" w:after="120" w:line="360" w:lineRule="atLeast"/>
      <w:ind w:left="680" w:right="-483"/>
    </w:pPr>
  </w:style>
  <w:style w:type="paragraph" w:customStyle="1" w:styleId="Tabletext">
    <w:name w:val="Table text"/>
    <w:basedOn w:val="Normln"/>
    <w:rsid w:val="006D25D4"/>
    <w:pPr>
      <w:spacing w:before="120"/>
      <w:ind w:left="113" w:right="113"/>
    </w:pPr>
    <w:rPr>
      <w:rFonts w:ascii="Times New Roman" w:hAnsi="Times New Roman" w:cs="Times New Roman"/>
      <w:lang w:val="en-GB"/>
    </w:rPr>
  </w:style>
  <w:style w:type="paragraph" w:customStyle="1" w:styleId="Tabletitle">
    <w:name w:val="Table title"/>
    <w:basedOn w:val="Normln"/>
    <w:rsid w:val="006D25D4"/>
    <w:pPr>
      <w:spacing w:before="120"/>
      <w:ind w:right="113" w:firstLine="113"/>
      <w:jc w:val="center"/>
    </w:pPr>
    <w:rPr>
      <w:rFonts w:ascii="Times New Roman" w:hAnsi="Times New Roman" w:cs="Times New Roman"/>
      <w:b/>
      <w:sz w:val="28"/>
      <w:lang w:val="en-GB"/>
    </w:rPr>
  </w:style>
  <w:style w:type="paragraph" w:customStyle="1" w:styleId="Odsazenvelk">
    <w:name w:val="Odsazení velké"/>
    <w:basedOn w:val="Normln"/>
    <w:rsid w:val="006D25D4"/>
    <w:pPr>
      <w:tabs>
        <w:tab w:val="left" w:pos="3402"/>
      </w:tabs>
      <w:spacing w:before="120"/>
      <w:ind w:left="3402" w:hanging="3402"/>
    </w:pPr>
    <w:rPr>
      <w:rFonts w:ascii="Times New Roman" w:hAnsi="Times New Roman" w:cs="Times New Roman"/>
      <w:lang w:val="en-GB"/>
    </w:rPr>
  </w:style>
  <w:style w:type="paragraph" w:customStyle="1" w:styleId="Nadpis">
    <w:name w:val="Nadpis"/>
    <w:basedOn w:val="Normln"/>
    <w:next w:val="Normln"/>
    <w:rsid w:val="006D25D4"/>
    <w:pPr>
      <w:keepLines/>
      <w:pageBreakBefore/>
      <w:tabs>
        <w:tab w:val="left" w:pos="1134"/>
        <w:tab w:val="left" w:pos="1701"/>
        <w:tab w:val="left" w:pos="2268"/>
      </w:tabs>
      <w:spacing w:before="120"/>
      <w:jc w:val="center"/>
    </w:pPr>
    <w:rPr>
      <w:rFonts w:ascii="Times New Roman" w:hAnsi="Times New Roman" w:cs="Times New Roman"/>
      <w:b/>
      <w:smallCaps/>
      <w:noProof/>
      <w:sz w:val="32"/>
    </w:rPr>
  </w:style>
  <w:style w:type="paragraph" w:customStyle="1" w:styleId="NormalIndent2">
    <w:name w:val="Normal Indent 2"/>
    <w:basedOn w:val="Normlnodsazen"/>
    <w:rsid w:val="006D25D4"/>
    <w:pPr>
      <w:keepLines/>
      <w:tabs>
        <w:tab w:val="left" w:pos="1134"/>
        <w:tab w:val="left" w:pos="1701"/>
        <w:tab w:val="left" w:pos="2268"/>
      </w:tabs>
      <w:spacing w:before="120"/>
      <w:ind w:left="1134" w:hanging="567"/>
    </w:pPr>
    <w:rPr>
      <w:rFonts w:ascii="Times New Roman" w:hAnsi="Times New Roman" w:cs="Times New Roman"/>
      <w:noProof/>
      <w:sz w:val="22"/>
    </w:rPr>
  </w:style>
  <w:style w:type="paragraph" w:customStyle="1" w:styleId="Normal2">
    <w:name w:val="Normal 2"/>
    <w:basedOn w:val="Normln"/>
    <w:rsid w:val="006D25D4"/>
    <w:pPr>
      <w:keepLines/>
      <w:tabs>
        <w:tab w:val="left" w:pos="1134"/>
        <w:tab w:val="left" w:pos="1701"/>
        <w:tab w:val="left" w:pos="2268"/>
      </w:tabs>
      <w:spacing w:before="120"/>
      <w:ind w:left="567" w:firstLine="567"/>
    </w:pPr>
    <w:rPr>
      <w:rFonts w:ascii="Times New Roman" w:hAnsi="Times New Roman" w:cs="Times New Roman"/>
      <w:noProof/>
    </w:rPr>
  </w:style>
  <w:style w:type="paragraph" w:customStyle="1" w:styleId="Normal10">
    <w:name w:val="Normal1"/>
    <w:basedOn w:val="Normln"/>
    <w:rsid w:val="006D25D4"/>
    <w:pPr>
      <w:spacing w:before="120"/>
      <w:ind w:left="284"/>
    </w:pPr>
    <w:rPr>
      <w:rFonts w:ascii="Times New Roman" w:hAnsi="Times New Roman" w:cs="Times New Roman"/>
    </w:rPr>
  </w:style>
  <w:style w:type="paragraph" w:customStyle="1" w:styleId="Normal20">
    <w:name w:val="Normal2"/>
    <w:basedOn w:val="Normln"/>
    <w:rsid w:val="006D25D4"/>
    <w:pPr>
      <w:spacing w:before="120"/>
      <w:ind w:left="454"/>
      <w:jc w:val="left"/>
    </w:pPr>
    <w:rPr>
      <w:rFonts w:ascii="Times New Roman" w:hAnsi="Times New Roman" w:cs="Times New Roman"/>
    </w:rPr>
  </w:style>
  <w:style w:type="paragraph" w:customStyle="1" w:styleId="Normal3">
    <w:name w:val="Normal3"/>
    <w:basedOn w:val="Normln"/>
    <w:rsid w:val="006D25D4"/>
    <w:pPr>
      <w:spacing w:before="120"/>
      <w:ind w:left="624"/>
      <w:jc w:val="left"/>
    </w:pPr>
    <w:rPr>
      <w:rFonts w:ascii="Times New Roman" w:hAnsi="Times New Roman" w:cs="Times New Roman"/>
    </w:rPr>
  </w:style>
  <w:style w:type="paragraph" w:customStyle="1" w:styleId="Normal1odst2">
    <w:name w:val="Normal1odst2"/>
    <w:basedOn w:val="Normal10"/>
    <w:rsid w:val="006D25D4"/>
    <w:pPr>
      <w:spacing w:before="0"/>
      <w:ind w:left="737"/>
    </w:pPr>
  </w:style>
  <w:style w:type="paragraph" w:customStyle="1" w:styleId="Normal2odst1">
    <w:name w:val="Normal2odst1"/>
    <w:basedOn w:val="Normal20"/>
    <w:rsid w:val="006D25D4"/>
    <w:pPr>
      <w:spacing w:before="0"/>
      <w:ind w:left="624"/>
    </w:pPr>
  </w:style>
  <w:style w:type="paragraph" w:customStyle="1" w:styleId="Normal1odst1">
    <w:name w:val="Normal1odst1"/>
    <w:basedOn w:val="Normal10"/>
    <w:rsid w:val="006D25D4"/>
    <w:pPr>
      <w:spacing w:before="0"/>
      <w:ind w:left="454"/>
    </w:pPr>
  </w:style>
  <w:style w:type="paragraph" w:customStyle="1" w:styleId="Normal2odst2">
    <w:name w:val="Normal2odst2"/>
    <w:basedOn w:val="Normal2odst1"/>
    <w:rsid w:val="006D25D4"/>
    <w:pPr>
      <w:ind w:left="907"/>
    </w:pPr>
  </w:style>
  <w:style w:type="paragraph" w:customStyle="1" w:styleId="Normal3odst1">
    <w:name w:val="Normal3odst1"/>
    <w:basedOn w:val="Normal3"/>
    <w:rsid w:val="006D25D4"/>
    <w:pPr>
      <w:spacing w:before="0"/>
      <w:ind w:left="794"/>
    </w:pPr>
  </w:style>
  <w:style w:type="paragraph" w:customStyle="1" w:styleId="Normal3odst2">
    <w:name w:val="Normal3odst2"/>
    <w:basedOn w:val="Normal3odst1"/>
    <w:rsid w:val="006D25D4"/>
    <w:pPr>
      <w:ind w:left="1077"/>
    </w:pPr>
  </w:style>
  <w:style w:type="paragraph" w:customStyle="1" w:styleId="Normal0">
    <w:name w:val="Normal0"/>
    <w:basedOn w:val="Normal10"/>
    <w:rsid w:val="006D25D4"/>
    <w:pPr>
      <w:ind w:left="680" w:hanging="680"/>
    </w:pPr>
    <w:rPr>
      <w:rFonts w:ascii="Arial" w:hAnsi="Arial" w:cs="Arial"/>
    </w:rPr>
  </w:style>
  <w:style w:type="paragraph" w:customStyle="1" w:styleId="odst2">
    <w:name w:val="odst2"/>
    <w:basedOn w:val="Normln"/>
    <w:rsid w:val="006D25D4"/>
    <w:pPr>
      <w:spacing w:after="120"/>
      <w:ind w:left="2041"/>
    </w:pPr>
    <w:rPr>
      <w:lang w:val="en-GB"/>
    </w:rPr>
  </w:style>
  <w:style w:type="paragraph" w:customStyle="1" w:styleId="Nodtr">
    <w:name w:val="Nodtr"/>
    <w:basedOn w:val="Normln"/>
    <w:rsid w:val="006D25D4"/>
    <w:pPr>
      <w:spacing w:before="120"/>
      <w:ind w:left="397" w:hanging="397"/>
      <w:jc w:val="left"/>
    </w:pPr>
  </w:style>
  <w:style w:type="paragraph" w:customStyle="1" w:styleId="org">
    <w:name w:val="org"/>
    <w:rsid w:val="006D25D4"/>
    <w:pPr>
      <w:ind w:left="2835"/>
    </w:pPr>
    <w:rPr>
      <w:sz w:val="24"/>
    </w:rPr>
  </w:style>
  <w:style w:type="paragraph" w:customStyle="1" w:styleId="Normal2odsazen">
    <w:name w:val="Normal2odsazený"/>
    <w:basedOn w:val="Normal20"/>
    <w:rsid w:val="006D25D4"/>
    <w:pPr>
      <w:spacing w:before="0"/>
      <w:ind w:left="1134" w:hanging="794"/>
      <w:jc w:val="both"/>
    </w:pPr>
    <w:rPr>
      <w:rFonts w:ascii="Arial" w:hAnsi="Arial" w:cs="Arial"/>
    </w:rPr>
  </w:style>
  <w:style w:type="paragraph" w:customStyle="1" w:styleId="Normal3odsazen">
    <w:name w:val="Normal3odsazený"/>
    <w:basedOn w:val="Normln"/>
    <w:rsid w:val="006D25D4"/>
    <w:pPr>
      <w:spacing w:before="120"/>
      <w:ind w:left="1021"/>
      <w:jc w:val="left"/>
    </w:pPr>
  </w:style>
  <w:style w:type="paragraph" w:customStyle="1" w:styleId="odst0">
    <w:name w:val="odst0"/>
    <w:basedOn w:val="Normln"/>
    <w:next w:val="Normln"/>
    <w:rsid w:val="006D25D4"/>
    <w:pPr>
      <w:spacing w:after="120"/>
      <w:ind w:left="680"/>
    </w:pPr>
    <w:rPr>
      <w:lang w:val="en-GB"/>
    </w:rPr>
  </w:style>
  <w:style w:type="paragraph" w:customStyle="1" w:styleId="odst3">
    <w:name w:val="odst3"/>
    <w:basedOn w:val="Normln"/>
    <w:rsid w:val="006D25D4"/>
    <w:pPr>
      <w:keepLines/>
      <w:spacing w:before="120"/>
      <w:ind w:left="1134" w:hanging="284"/>
    </w:pPr>
    <w:rPr>
      <w:lang w:val="en-GB"/>
    </w:rPr>
  </w:style>
  <w:style w:type="paragraph" w:customStyle="1" w:styleId="odst1">
    <w:name w:val="odst1"/>
    <w:basedOn w:val="Normln"/>
    <w:rsid w:val="006D25D4"/>
    <w:pPr>
      <w:spacing w:after="120"/>
      <w:ind w:left="1361" w:hanging="680"/>
    </w:pPr>
    <w:rPr>
      <w:lang w:val="en-GB"/>
    </w:rPr>
  </w:style>
  <w:style w:type="paragraph" w:customStyle="1" w:styleId="Normal4">
    <w:name w:val="Normal 4"/>
    <w:basedOn w:val="Normln"/>
    <w:rsid w:val="006D25D4"/>
    <w:pPr>
      <w:spacing w:before="120"/>
      <w:ind w:left="1134" w:hanging="227"/>
    </w:pPr>
  </w:style>
  <w:style w:type="paragraph" w:customStyle="1" w:styleId="odst10">
    <w:name w:val="odst 1"/>
    <w:basedOn w:val="Normln"/>
    <w:rsid w:val="006D25D4"/>
    <w:pPr>
      <w:spacing w:before="120"/>
      <w:ind w:left="680" w:hanging="680"/>
    </w:pPr>
  </w:style>
  <w:style w:type="paragraph" w:customStyle="1" w:styleId="odst20">
    <w:name w:val="odst 2"/>
    <w:basedOn w:val="odst10"/>
    <w:rsid w:val="006D25D4"/>
    <w:pPr>
      <w:ind w:left="1361"/>
    </w:pPr>
  </w:style>
  <w:style w:type="paragraph" w:customStyle="1" w:styleId="odst30">
    <w:name w:val="odst 3"/>
    <w:basedOn w:val="odst20"/>
    <w:rsid w:val="006D25D4"/>
    <w:pPr>
      <w:ind w:left="2041"/>
    </w:pPr>
  </w:style>
  <w:style w:type="paragraph" w:customStyle="1" w:styleId="Pata">
    <w:name w:val="Pata"/>
    <w:basedOn w:val="Normln"/>
    <w:rsid w:val="006D25D4"/>
    <w:pPr>
      <w:tabs>
        <w:tab w:val="center" w:pos="4703"/>
        <w:tab w:val="right" w:pos="9406"/>
      </w:tabs>
      <w:spacing w:line="360" w:lineRule="atLeast"/>
    </w:pPr>
    <w:rPr>
      <w:sz w:val="28"/>
    </w:rPr>
  </w:style>
  <w:style w:type="paragraph" w:customStyle="1" w:styleId="obsah9">
    <w:name w:val="obsah 9"/>
    <w:basedOn w:val="Normln"/>
    <w:next w:val="Normln"/>
    <w:rsid w:val="006D25D4"/>
    <w:pPr>
      <w:tabs>
        <w:tab w:val="right" w:pos="9087"/>
      </w:tabs>
      <w:spacing w:line="360" w:lineRule="atLeast"/>
      <w:ind w:left="2240"/>
      <w:jc w:val="left"/>
    </w:pPr>
    <w:rPr>
      <w:sz w:val="22"/>
    </w:rPr>
  </w:style>
  <w:style w:type="paragraph" w:styleId="Textbubliny">
    <w:name w:val="Balloon Text"/>
    <w:basedOn w:val="Normln"/>
    <w:semiHidden/>
    <w:rsid w:val="007F7F47"/>
    <w:rPr>
      <w:rFonts w:ascii="Tahoma" w:hAnsi="Tahoma" w:cs="Tahoma"/>
      <w:sz w:val="16"/>
      <w:szCs w:val="16"/>
    </w:rPr>
  </w:style>
  <w:style w:type="character" w:styleId="Hypertextovodkaz">
    <w:name w:val="Hyperlink"/>
    <w:uiPriority w:val="99"/>
    <w:rsid w:val="0075142E"/>
    <w:rPr>
      <w:sz w:val="22"/>
      <w:szCs w:val="22"/>
    </w:rPr>
  </w:style>
  <w:style w:type="character" w:styleId="slostrnky">
    <w:name w:val="page number"/>
    <w:basedOn w:val="Standardnpsmoodstavce"/>
    <w:rsid w:val="003E0BA3"/>
  </w:style>
  <w:style w:type="paragraph" w:styleId="Pedmtkomente">
    <w:name w:val="annotation subject"/>
    <w:basedOn w:val="Textkomente"/>
    <w:next w:val="Textkomente"/>
    <w:semiHidden/>
    <w:rsid w:val="00027962"/>
    <w:rPr>
      <w:b/>
      <w:bCs/>
    </w:rPr>
  </w:style>
  <w:style w:type="paragraph" w:styleId="Normlnweb">
    <w:name w:val="Normal (Web)"/>
    <w:basedOn w:val="Normln"/>
    <w:uiPriority w:val="99"/>
    <w:rsid w:val="000C07FB"/>
    <w:rPr>
      <w:rFonts w:ascii="Times New Roman" w:hAnsi="Times New Roman" w:cs="Times New Roman"/>
      <w:szCs w:val="24"/>
    </w:rPr>
  </w:style>
  <w:style w:type="paragraph" w:customStyle="1" w:styleId="NormlnSoD">
    <w:name w:val="Normální SoD"/>
    <w:basedOn w:val="Normln"/>
    <w:rsid w:val="0040294A"/>
    <w:pPr>
      <w:overflowPunct w:val="0"/>
      <w:autoSpaceDE w:val="0"/>
      <w:autoSpaceDN w:val="0"/>
      <w:adjustRightInd w:val="0"/>
      <w:textAlignment w:val="baseline"/>
    </w:pPr>
    <w:rPr>
      <w:sz w:val="20"/>
    </w:rPr>
  </w:style>
  <w:style w:type="paragraph" w:customStyle="1" w:styleId="odstavec10">
    <w:name w:val="odstavec 1"/>
    <w:basedOn w:val="Normln"/>
    <w:rsid w:val="0040294A"/>
    <w:pPr>
      <w:overflowPunct w:val="0"/>
      <w:autoSpaceDE w:val="0"/>
      <w:autoSpaceDN w:val="0"/>
      <w:adjustRightInd w:val="0"/>
      <w:spacing w:before="120"/>
      <w:ind w:left="567"/>
      <w:textAlignment w:val="baseline"/>
    </w:pPr>
    <w:rPr>
      <w:rFonts w:ascii="Times New Roman" w:hAnsi="Times New Roman" w:cs="Times New Roman"/>
      <w:spacing w:val="20"/>
      <w:sz w:val="22"/>
      <w:szCs w:val="22"/>
    </w:rPr>
  </w:style>
  <w:style w:type="paragraph" w:customStyle="1" w:styleId="NORMA">
    <w:name w:val="NORMA"/>
    <w:basedOn w:val="Normln"/>
    <w:rsid w:val="0040294A"/>
    <w:pPr>
      <w:overflowPunct w:val="0"/>
      <w:autoSpaceDE w:val="0"/>
      <w:autoSpaceDN w:val="0"/>
      <w:adjustRightInd w:val="0"/>
      <w:spacing w:line="360" w:lineRule="atLeast"/>
      <w:ind w:left="851" w:right="-6"/>
      <w:textAlignment w:val="baseline"/>
    </w:pPr>
    <w:rPr>
      <w:rFonts w:ascii="Times New Roman" w:hAnsi="Times New Roman" w:cs="Times New Roman"/>
      <w:sz w:val="26"/>
      <w:szCs w:val="26"/>
      <w:lang w:val="en-GB"/>
    </w:rPr>
  </w:style>
  <w:style w:type="paragraph" w:customStyle="1" w:styleId="Podnadpis1">
    <w:name w:val="Podnadpis1"/>
    <w:basedOn w:val="Normln"/>
    <w:rsid w:val="0040294A"/>
    <w:pPr>
      <w:keepNext/>
      <w:overflowPunct w:val="0"/>
      <w:autoSpaceDE w:val="0"/>
      <w:autoSpaceDN w:val="0"/>
      <w:adjustRightInd w:val="0"/>
      <w:spacing w:before="120" w:after="120"/>
      <w:jc w:val="left"/>
      <w:textAlignment w:val="baseline"/>
    </w:pPr>
    <w:rPr>
      <w:b/>
      <w:bCs/>
      <w:kern w:val="28"/>
      <w:sz w:val="20"/>
    </w:rPr>
  </w:style>
  <w:style w:type="character" w:customStyle="1" w:styleId="platne1">
    <w:name w:val="platne1"/>
    <w:basedOn w:val="Standardnpsmoodstavce"/>
    <w:rsid w:val="0040294A"/>
  </w:style>
  <w:style w:type="table" w:styleId="Mkatabulky">
    <w:name w:val="Table Grid"/>
    <w:basedOn w:val="Normlntabulka"/>
    <w:rsid w:val="00E535C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AA3FDE"/>
    <w:pPr>
      <w:overflowPunct w:val="0"/>
      <w:autoSpaceDE w:val="0"/>
      <w:autoSpaceDN w:val="0"/>
      <w:adjustRightInd w:val="0"/>
      <w:textAlignment w:val="baseline"/>
    </w:pPr>
    <w:rPr>
      <w:rFonts w:cs="Times New Roman"/>
    </w:rPr>
  </w:style>
  <w:style w:type="paragraph" w:customStyle="1" w:styleId="Odstavec">
    <w:name w:val="Odstavec"/>
    <w:basedOn w:val="Normln"/>
    <w:rsid w:val="00AA3FDE"/>
    <w:pPr>
      <w:widowControl w:val="0"/>
      <w:overflowPunct w:val="0"/>
      <w:autoSpaceDE w:val="0"/>
      <w:autoSpaceDN w:val="0"/>
      <w:adjustRightInd w:val="0"/>
      <w:spacing w:before="120" w:after="120"/>
      <w:jc w:val="left"/>
      <w:textAlignment w:val="baseline"/>
    </w:pPr>
    <w:rPr>
      <w:rFonts w:cs="Times New Roman"/>
      <w:kern w:val="28"/>
    </w:rPr>
  </w:style>
  <w:style w:type="numbering" w:customStyle="1" w:styleId="StylSodrkami11b">
    <w:name w:val="Styl S odrážkami 11 b."/>
    <w:basedOn w:val="Bezseznamu"/>
    <w:rsid w:val="00AA3FDE"/>
    <w:pPr>
      <w:numPr>
        <w:numId w:val="3"/>
      </w:numPr>
    </w:pPr>
  </w:style>
  <w:style w:type="paragraph" w:styleId="Titulek">
    <w:name w:val="caption"/>
    <w:basedOn w:val="Normln"/>
    <w:next w:val="Normln"/>
    <w:qFormat/>
    <w:rsid w:val="00AA3FDE"/>
    <w:pPr>
      <w:overflowPunct w:val="0"/>
      <w:autoSpaceDE w:val="0"/>
      <w:autoSpaceDN w:val="0"/>
      <w:adjustRightInd w:val="0"/>
      <w:spacing w:before="120" w:after="120"/>
      <w:textAlignment w:val="baseline"/>
    </w:pPr>
    <w:rPr>
      <w:rFonts w:cs="Times New Roman"/>
      <w:b/>
      <w:bCs/>
      <w:sz w:val="20"/>
    </w:rPr>
  </w:style>
  <w:style w:type="paragraph" w:customStyle="1" w:styleId="StylDolevaZa6b">
    <w:name w:val="Styl Doleva Za:  6 b."/>
    <w:basedOn w:val="Normln"/>
    <w:rsid w:val="00AA3FDE"/>
    <w:pPr>
      <w:overflowPunct w:val="0"/>
      <w:autoSpaceDE w:val="0"/>
      <w:autoSpaceDN w:val="0"/>
      <w:adjustRightInd w:val="0"/>
      <w:spacing w:after="120"/>
      <w:textAlignment w:val="baseline"/>
    </w:pPr>
    <w:rPr>
      <w:rFonts w:cs="Times New Roman"/>
    </w:rPr>
  </w:style>
  <w:style w:type="paragraph" w:customStyle="1" w:styleId="StylDolevaZa18b">
    <w:name w:val="Styl Doleva Za:  18 b."/>
    <w:basedOn w:val="Normln"/>
    <w:rsid w:val="00AA3FDE"/>
    <w:pPr>
      <w:overflowPunct w:val="0"/>
      <w:autoSpaceDE w:val="0"/>
      <w:autoSpaceDN w:val="0"/>
      <w:adjustRightInd w:val="0"/>
      <w:spacing w:after="360"/>
      <w:textAlignment w:val="baseline"/>
    </w:pPr>
    <w:rPr>
      <w:rFonts w:cs="Times New Roman"/>
    </w:rPr>
  </w:style>
  <w:style w:type="paragraph" w:customStyle="1" w:styleId="Normal1tucne">
    <w:name w:val="Normal 1 tucne"/>
    <w:basedOn w:val="Normal1"/>
    <w:rsid w:val="00AA3FDE"/>
    <w:pPr>
      <w:overflowPunct w:val="0"/>
      <w:autoSpaceDE w:val="0"/>
      <w:autoSpaceDN w:val="0"/>
      <w:adjustRightInd w:val="0"/>
      <w:spacing w:before="120" w:line="240" w:lineRule="auto"/>
      <w:ind w:left="709" w:right="0" w:firstLine="0"/>
      <w:textAlignment w:val="baseline"/>
    </w:pPr>
    <w:rPr>
      <w:rFonts w:ascii="Times New Roman" w:hAnsi="Times New Roman" w:cs="Times New Roman"/>
      <w:b/>
      <w:sz w:val="24"/>
      <w:lang w:val="cs-CZ"/>
    </w:rPr>
  </w:style>
  <w:style w:type="paragraph" w:customStyle="1" w:styleId="StylNadpis5Ped18b">
    <w:name w:val="Styl Nadpis 5 + Před:  18 b."/>
    <w:basedOn w:val="Nadpis5"/>
    <w:rsid w:val="00AA3FDE"/>
    <w:pPr>
      <w:numPr>
        <w:ilvl w:val="4"/>
        <w:numId w:val="2"/>
      </w:numPr>
      <w:tabs>
        <w:tab w:val="left" w:pos="1134"/>
        <w:tab w:val="left" w:pos="1418"/>
      </w:tabs>
      <w:overflowPunct w:val="0"/>
      <w:autoSpaceDE w:val="0"/>
      <w:autoSpaceDN w:val="0"/>
      <w:adjustRightInd w:val="0"/>
      <w:spacing w:before="360" w:after="60"/>
      <w:jc w:val="left"/>
      <w:textAlignment w:val="baseline"/>
    </w:pPr>
    <w:rPr>
      <w:rFonts w:ascii="Arial" w:hAnsi="Arial"/>
      <w:sz w:val="24"/>
    </w:rPr>
  </w:style>
  <w:style w:type="paragraph" w:styleId="Zkladntext">
    <w:name w:val="Body Text"/>
    <w:aliases w:val="Základní text Char1,Základní text Char Char,Základní text Char2 Char Char,Základní text Char1 Char Char Char,Základní text Char Char Char Char Char,Základní text Char Char1 Char Char,Základní text Char3 Char Char Char"/>
    <w:basedOn w:val="Normln"/>
    <w:link w:val="ZkladntextChar"/>
    <w:rsid w:val="00AA3FDE"/>
    <w:pPr>
      <w:overflowPunct w:val="0"/>
      <w:autoSpaceDE w:val="0"/>
      <w:autoSpaceDN w:val="0"/>
      <w:adjustRightInd w:val="0"/>
      <w:spacing w:after="120"/>
      <w:ind w:left="720"/>
      <w:jc w:val="left"/>
      <w:textAlignment w:val="baseline"/>
    </w:pPr>
    <w:rPr>
      <w:rFonts w:cs="Times New Roman"/>
      <w:sz w:val="22"/>
    </w:rPr>
  </w:style>
  <w:style w:type="paragraph" w:customStyle="1" w:styleId="Styl14CharCharCharChar">
    <w:name w:val="Styl14 Char Char Char Char"/>
    <w:basedOn w:val="Normln"/>
    <w:rsid w:val="00AA3FDE"/>
    <w:pPr>
      <w:keepNext/>
      <w:tabs>
        <w:tab w:val="left" w:pos="1140"/>
      </w:tabs>
      <w:overflowPunct w:val="0"/>
      <w:autoSpaceDE w:val="0"/>
      <w:autoSpaceDN w:val="0"/>
      <w:adjustRightInd w:val="0"/>
      <w:spacing w:before="240" w:after="60"/>
      <w:ind w:left="708"/>
      <w:jc w:val="left"/>
      <w:textAlignment w:val="baseline"/>
    </w:pPr>
    <w:rPr>
      <w:rFonts w:cs="Times New Roman"/>
      <w:b/>
      <w:i/>
      <w:u w:val="single"/>
    </w:rPr>
  </w:style>
  <w:style w:type="paragraph" w:styleId="Rozloendokumentu">
    <w:name w:val="Document Map"/>
    <w:basedOn w:val="Normln"/>
    <w:semiHidden/>
    <w:rsid w:val="0041178B"/>
    <w:pPr>
      <w:shd w:val="clear" w:color="auto" w:fill="000080"/>
    </w:pPr>
    <w:rPr>
      <w:rFonts w:ascii="Tahoma" w:hAnsi="Tahoma" w:cs="Tahoma"/>
    </w:rPr>
  </w:style>
  <w:style w:type="character" w:customStyle="1" w:styleId="Nadpis2Char">
    <w:name w:val="Nadpis 2 Char"/>
    <w:aliases w:val="14b B Char"/>
    <w:link w:val="Nadpis2"/>
    <w:rsid w:val="00965627"/>
    <w:rPr>
      <w:rFonts w:ascii="Arial" w:hAnsi="Arial" w:cs="Arial"/>
      <w:sz w:val="22"/>
      <w:szCs w:val="22"/>
      <w:lang w:val="cs-CZ" w:eastAsia="cs-CZ" w:bidi="ar-SA"/>
    </w:rPr>
  </w:style>
  <w:style w:type="paragraph" w:customStyle="1" w:styleId="CharCharCharChar">
    <w:name w:val="Char Char Char Char"/>
    <w:basedOn w:val="Normln"/>
    <w:rsid w:val="00CC5EFE"/>
    <w:pPr>
      <w:spacing w:after="160" w:line="240" w:lineRule="exact"/>
      <w:jc w:val="left"/>
    </w:pPr>
    <w:rPr>
      <w:rFonts w:ascii="Verdana" w:hAnsi="Verdana" w:cs="Verdana"/>
      <w:sz w:val="20"/>
      <w:lang w:val="en-US" w:eastAsia="en-US"/>
    </w:rPr>
  </w:style>
  <w:style w:type="paragraph" w:styleId="Revize">
    <w:name w:val="Revision"/>
    <w:hidden/>
    <w:uiPriority w:val="99"/>
    <w:semiHidden/>
    <w:rsid w:val="004B1721"/>
    <w:rPr>
      <w:rFonts w:ascii="Arial" w:hAnsi="Arial" w:cs="Arial"/>
      <w:sz w:val="24"/>
    </w:rPr>
  </w:style>
  <w:style w:type="paragraph" w:styleId="Odstavecseseznamem">
    <w:name w:val="List Paragraph"/>
    <w:basedOn w:val="Normln"/>
    <w:uiPriority w:val="34"/>
    <w:qFormat/>
    <w:rsid w:val="0063074B"/>
    <w:pPr>
      <w:ind w:left="720"/>
      <w:contextualSpacing/>
    </w:pPr>
    <w:rPr>
      <w:rFonts w:eastAsia="Calibri"/>
      <w:szCs w:val="24"/>
    </w:rPr>
  </w:style>
  <w:style w:type="paragraph" w:customStyle="1" w:styleId="dkanormln">
    <w:name w:val="Øádka normální"/>
    <w:basedOn w:val="Normln"/>
    <w:uiPriority w:val="99"/>
    <w:rsid w:val="00EB0D41"/>
    <w:rPr>
      <w:rFonts w:ascii="Times New Roman" w:hAnsi="Times New Roman" w:cs="Times New Roman"/>
      <w:kern w:val="16"/>
    </w:rPr>
  </w:style>
  <w:style w:type="paragraph" w:styleId="Bezmezer">
    <w:name w:val="No Spacing"/>
    <w:uiPriority w:val="99"/>
    <w:qFormat/>
    <w:rsid w:val="00EB0D41"/>
  </w:style>
  <w:style w:type="character" w:customStyle="1" w:styleId="Nadpis1Char">
    <w:name w:val="Nadpis 1 Char"/>
    <w:basedOn w:val="Standardnpsmoodstavce"/>
    <w:link w:val="Nadpis1"/>
    <w:rsid w:val="0002105C"/>
    <w:rPr>
      <w:rFonts w:ascii="Arial" w:hAnsi="Arial" w:cs="Arial"/>
      <w:b/>
      <w:caps/>
      <w:sz w:val="24"/>
      <w:u w:val="single"/>
    </w:rPr>
  </w:style>
  <w:style w:type="character" w:customStyle="1" w:styleId="TextkomenteChar">
    <w:name w:val="Text komentáře Char"/>
    <w:basedOn w:val="Standardnpsmoodstavce"/>
    <w:link w:val="Textkomente"/>
    <w:uiPriority w:val="99"/>
    <w:rsid w:val="00687E9A"/>
    <w:rPr>
      <w:rFonts w:ascii="Arial" w:hAnsi="Arial" w:cs="Arial"/>
    </w:rPr>
  </w:style>
  <w:style w:type="character" w:customStyle="1" w:styleId="ZhlavChar">
    <w:name w:val="Záhlaví Char"/>
    <w:link w:val="Zhlav"/>
    <w:rsid w:val="00AC36E0"/>
    <w:rPr>
      <w:rFonts w:ascii="Arial" w:hAnsi="Arial" w:cs="Arial"/>
      <w:sz w:val="24"/>
    </w:rPr>
  </w:style>
  <w:style w:type="paragraph" w:customStyle="1" w:styleId="supermal0">
    <w:name w:val="super malý"/>
    <w:basedOn w:val="mal"/>
    <w:rsid w:val="001D2CA3"/>
    <w:pPr>
      <w:ind w:left="2041"/>
    </w:pPr>
  </w:style>
  <w:style w:type="paragraph" w:customStyle="1" w:styleId="CharCharCharChar0">
    <w:name w:val="Char Char Char Char"/>
    <w:basedOn w:val="Normln"/>
    <w:rsid w:val="001D2CA3"/>
    <w:pPr>
      <w:spacing w:after="160" w:line="240" w:lineRule="exact"/>
      <w:jc w:val="left"/>
    </w:pPr>
    <w:rPr>
      <w:rFonts w:ascii="Verdana" w:hAnsi="Verdana" w:cs="Verdana"/>
      <w:sz w:val="20"/>
      <w:lang w:val="en-US" w:eastAsia="en-US"/>
    </w:rPr>
  </w:style>
  <w:style w:type="paragraph" w:customStyle="1" w:styleId="Textodstavce">
    <w:name w:val="Text odstavce"/>
    <w:basedOn w:val="Normln"/>
    <w:rsid w:val="001D2CA3"/>
    <w:pPr>
      <w:numPr>
        <w:numId w:val="4"/>
      </w:numPr>
      <w:tabs>
        <w:tab w:val="left" w:pos="851"/>
      </w:tabs>
      <w:spacing w:before="120" w:after="120"/>
      <w:outlineLvl w:val="6"/>
    </w:pPr>
    <w:rPr>
      <w:rFonts w:ascii="Times New Roman" w:hAnsi="Times New Roman" w:cs="Times New Roman"/>
    </w:rPr>
  </w:style>
  <w:style w:type="paragraph" w:customStyle="1" w:styleId="Textlnku">
    <w:name w:val="Text článku"/>
    <w:basedOn w:val="Normln"/>
    <w:rsid w:val="001D2CA3"/>
    <w:pPr>
      <w:spacing w:before="240"/>
      <w:ind w:firstLine="425"/>
      <w:outlineLvl w:val="5"/>
    </w:pPr>
    <w:rPr>
      <w:rFonts w:ascii="Times New Roman" w:hAnsi="Times New Roman" w:cs="Times New Roman"/>
    </w:rPr>
  </w:style>
  <w:style w:type="paragraph" w:customStyle="1" w:styleId="Textbodu">
    <w:name w:val="Text bodu"/>
    <w:basedOn w:val="Normln"/>
    <w:rsid w:val="001D2CA3"/>
    <w:pPr>
      <w:numPr>
        <w:ilvl w:val="2"/>
        <w:numId w:val="4"/>
      </w:numPr>
      <w:outlineLvl w:val="8"/>
    </w:pPr>
    <w:rPr>
      <w:rFonts w:ascii="Times New Roman" w:hAnsi="Times New Roman" w:cs="Times New Roman"/>
    </w:rPr>
  </w:style>
  <w:style w:type="paragraph" w:customStyle="1" w:styleId="Textpsmene">
    <w:name w:val="Text písmene"/>
    <w:basedOn w:val="Normln"/>
    <w:rsid w:val="001D2CA3"/>
    <w:pPr>
      <w:numPr>
        <w:ilvl w:val="1"/>
        <w:numId w:val="4"/>
      </w:numPr>
      <w:outlineLvl w:val="7"/>
    </w:pPr>
    <w:rPr>
      <w:rFonts w:ascii="Times New Roman" w:hAnsi="Times New Roman" w:cs="Times New Roman"/>
    </w:rPr>
  </w:style>
  <w:style w:type="character" w:customStyle="1" w:styleId="ZkladntextChar">
    <w:name w:val="Základní text Char"/>
    <w:aliases w:val="Základní text Char1 Char,Základní text Char Char Char,Základní text Char2 Char Char Char,Základní text Char1 Char Char Char Char,Základní text Char Char Char Char Char Char,Základní text Char Char1 Char Char Char"/>
    <w:link w:val="Zkladntext"/>
    <w:rsid w:val="001D2CA3"/>
    <w:rPr>
      <w:rFonts w:ascii="Arial" w:hAnsi="Arial"/>
      <w:sz w:val="22"/>
    </w:rPr>
  </w:style>
  <w:style w:type="paragraph" w:customStyle="1" w:styleId="poloka1">
    <w:name w:val="položka 1"/>
    <w:rsid w:val="001D2CA3"/>
    <w:pPr>
      <w:numPr>
        <w:numId w:val="5"/>
      </w:numPr>
      <w:pBdr>
        <w:top w:val="single" w:sz="4" w:space="1" w:color="auto"/>
        <w:left w:val="single" w:sz="4" w:space="0" w:color="auto"/>
        <w:bottom w:val="single" w:sz="4" w:space="1" w:color="auto"/>
        <w:right w:val="single" w:sz="4" w:space="4" w:color="auto"/>
      </w:pBdr>
      <w:spacing w:before="520" w:after="320"/>
      <w:jc w:val="both"/>
    </w:pPr>
    <w:rPr>
      <w:rFonts w:ascii="Arial" w:hAnsi="Arial" w:cs="Arial"/>
      <w:b/>
      <w:bCs/>
      <w:sz w:val="28"/>
      <w:szCs w:val="24"/>
    </w:rPr>
  </w:style>
  <w:style w:type="paragraph" w:customStyle="1" w:styleId="bodslovan">
    <w:name w:val="bod číslovaný"/>
    <w:rsid w:val="001D2CA3"/>
    <w:pPr>
      <w:numPr>
        <w:ilvl w:val="1"/>
        <w:numId w:val="5"/>
      </w:numPr>
      <w:spacing w:after="120"/>
      <w:jc w:val="both"/>
    </w:pPr>
    <w:rPr>
      <w:rFonts w:ascii="Arial" w:hAnsi="Arial" w:cs="Arial"/>
      <w:szCs w:val="22"/>
    </w:rPr>
  </w:style>
  <w:style w:type="paragraph" w:customStyle="1" w:styleId="bododrka">
    <w:name w:val="bod odrážka"/>
    <w:rsid w:val="001D2CA3"/>
    <w:pPr>
      <w:numPr>
        <w:ilvl w:val="2"/>
        <w:numId w:val="5"/>
      </w:numPr>
    </w:pPr>
    <w:rPr>
      <w:rFonts w:ascii="Arial" w:hAnsi="Arial" w:cs="Arial"/>
    </w:rPr>
  </w:style>
  <w:style w:type="paragraph" w:customStyle="1" w:styleId="Bod">
    <w:name w:val="Bod"/>
    <w:basedOn w:val="Normln"/>
    <w:rsid w:val="001D2CA3"/>
    <w:pPr>
      <w:overflowPunct w:val="0"/>
      <w:autoSpaceDE w:val="0"/>
      <w:autoSpaceDN w:val="0"/>
      <w:adjustRightInd w:val="0"/>
      <w:spacing w:after="120"/>
      <w:ind w:left="1724" w:hanging="284"/>
      <w:textAlignment w:val="baseline"/>
    </w:pPr>
    <w:rPr>
      <w:rFonts w:cs="Times New Roman"/>
      <w:kern w:val="28"/>
    </w:rPr>
  </w:style>
  <w:style w:type="paragraph" w:customStyle="1" w:styleId="1">
    <w:name w:val="1"/>
    <w:basedOn w:val="Normln"/>
    <w:rsid w:val="001D2CA3"/>
    <w:pPr>
      <w:spacing w:after="160" w:line="240" w:lineRule="exact"/>
      <w:jc w:val="left"/>
    </w:pPr>
    <w:rPr>
      <w:rFonts w:ascii="Verdana" w:hAnsi="Verdana" w:cs="Verdana"/>
      <w:sz w:val="20"/>
      <w:lang w:val="en-US" w:eastAsia="en-US"/>
    </w:rPr>
  </w:style>
  <w:style w:type="paragraph" w:customStyle="1" w:styleId="Odstavec11">
    <w:name w:val="Odstavec 1.1."/>
    <w:basedOn w:val="Nadpis2"/>
    <w:link w:val="Odstavec11Char"/>
    <w:qFormat/>
    <w:rsid w:val="001D2CA3"/>
    <w:pPr>
      <w:numPr>
        <w:ilvl w:val="1"/>
        <w:numId w:val="1"/>
      </w:numPr>
      <w:tabs>
        <w:tab w:val="clear" w:pos="0"/>
        <w:tab w:val="num" w:pos="710"/>
      </w:tabs>
      <w:ind w:left="709"/>
    </w:pPr>
    <w:rPr>
      <w:rFonts w:asciiTheme="minorHAnsi" w:hAnsiTheme="minorHAnsi"/>
    </w:rPr>
  </w:style>
  <w:style w:type="character" w:customStyle="1" w:styleId="Odstavec11Char">
    <w:name w:val="Odstavec 1.1. Char"/>
    <w:basedOn w:val="Nadpis2Char"/>
    <w:link w:val="Odstavec11"/>
    <w:rsid w:val="001D2CA3"/>
    <w:rPr>
      <w:rFonts w:asciiTheme="minorHAnsi" w:hAnsiTheme="minorHAnsi" w:cs="Arial"/>
      <w:sz w:val="22"/>
      <w:szCs w:val="22"/>
      <w:lang w:val="cs-CZ" w:eastAsia="cs-CZ" w:bidi="ar-SA"/>
    </w:rPr>
  </w:style>
  <w:style w:type="paragraph" w:styleId="Adresanaoblku">
    <w:name w:val="envelope address"/>
    <w:basedOn w:val="Normln"/>
    <w:rsid w:val="0091257B"/>
    <w:pPr>
      <w:framePr w:w="7920" w:h="1980" w:hRule="exact" w:hSpace="141" w:wrap="auto" w:hAnchor="page" w:xAlign="center" w:yAlign="bottom"/>
      <w:ind w:left="2880"/>
      <w:jc w:val="left"/>
    </w:pPr>
    <w:rPr>
      <w:rFonts w:ascii="Times New Roman" w:hAnsi="Times New Roman" w:cs="Times New Roman"/>
      <w:b/>
      <w:i/>
      <w:sz w:val="28"/>
    </w:rPr>
  </w:style>
  <w:style w:type="paragraph" w:styleId="Zptenadresanaoblku">
    <w:name w:val="envelope return"/>
    <w:basedOn w:val="Normln"/>
    <w:rsid w:val="0091257B"/>
    <w:pPr>
      <w:jc w:val="left"/>
    </w:pPr>
    <w:rPr>
      <w:rFonts w:ascii="Times New Roman" w:hAnsi="Times New Roman" w:cs="Times New Roman"/>
      <w:i/>
      <w:sz w:val="20"/>
    </w:rPr>
  </w:style>
  <w:style w:type="paragraph" w:customStyle="1" w:styleId="Odst15">
    <w:name w:val="Odst1.5"/>
    <w:basedOn w:val="Normln"/>
    <w:rsid w:val="0091257B"/>
    <w:pPr>
      <w:spacing w:line="240" w:lineRule="atLeast"/>
      <w:ind w:left="851" w:hanging="851"/>
    </w:pPr>
    <w:rPr>
      <w:rFonts w:ascii="Palton EE" w:hAnsi="Palton EE" w:cs="Times New Roman"/>
    </w:rPr>
  </w:style>
  <w:style w:type="paragraph" w:customStyle="1" w:styleId="ZaA">
    <w:name w:val="Za_A"/>
    <w:basedOn w:val="Normln"/>
    <w:rsid w:val="0091257B"/>
    <w:pPr>
      <w:spacing w:before="60" w:after="60"/>
      <w:ind w:left="1163" w:hanging="454"/>
    </w:pPr>
    <w:rPr>
      <w:rFonts w:ascii="Times New Roman" w:hAnsi="Times New Roman" w:cs="Times New Roman"/>
    </w:rPr>
  </w:style>
  <w:style w:type="paragraph" w:styleId="Zkladntextodsazen">
    <w:name w:val="Body Text Indent"/>
    <w:basedOn w:val="Normln"/>
    <w:link w:val="ZkladntextodsazenChar"/>
    <w:rsid w:val="0091257B"/>
    <w:pPr>
      <w:spacing w:before="120"/>
      <w:ind w:left="1170" w:hanging="1169"/>
    </w:pPr>
    <w:rPr>
      <w:rFonts w:ascii="Times New Roman" w:hAnsi="Times New Roman" w:cs="Times New Roman"/>
      <w:sz w:val="20"/>
    </w:rPr>
  </w:style>
  <w:style w:type="character" w:customStyle="1" w:styleId="ZkladntextodsazenChar">
    <w:name w:val="Základní text odsazený Char"/>
    <w:basedOn w:val="Standardnpsmoodstavce"/>
    <w:link w:val="Zkladntextodsazen"/>
    <w:rsid w:val="0091257B"/>
  </w:style>
  <w:style w:type="paragraph" w:styleId="Zkladntextodsazen2">
    <w:name w:val="Body Text Indent 2"/>
    <w:basedOn w:val="Normln"/>
    <w:link w:val="Zkladntextodsazen2Char"/>
    <w:rsid w:val="0091257B"/>
    <w:pPr>
      <w:spacing w:before="120"/>
      <w:ind w:left="708" w:firstLine="708"/>
    </w:pPr>
    <w:rPr>
      <w:rFonts w:ascii="Times New Roman" w:hAnsi="Times New Roman" w:cs="Times New Roman"/>
      <w:sz w:val="20"/>
    </w:rPr>
  </w:style>
  <w:style w:type="character" w:customStyle="1" w:styleId="Zkladntextodsazen2Char">
    <w:name w:val="Základní text odsazený 2 Char"/>
    <w:basedOn w:val="Standardnpsmoodstavce"/>
    <w:link w:val="Zkladntextodsazen2"/>
    <w:rsid w:val="0091257B"/>
  </w:style>
  <w:style w:type="paragraph" w:styleId="Zkladntextodsazen3">
    <w:name w:val="Body Text Indent 3"/>
    <w:basedOn w:val="Normln"/>
    <w:link w:val="Zkladntextodsazen3Char"/>
    <w:uiPriority w:val="99"/>
    <w:rsid w:val="0091257B"/>
    <w:pPr>
      <w:spacing w:before="120"/>
      <w:ind w:left="1418"/>
    </w:pPr>
    <w:rPr>
      <w:rFonts w:ascii="Times New Roman" w:hAnsi="Times New Roman" w:cs="Times New Roman"/>
      <w:sz w:val="20"/>
    </w:rPr>
  </w:style>
  <w:style w:type="character" w:customStyle="1" w:styleId="Zkladntextodsazen3Char">
    <w:name w:val="Základní text odsazený 3 Char"/>
    <w:basedOn w:val="Standardnpsmoodstavce"/>
    <w:link w:val="Zkladntextodsazen3"/>
    <w:uiPriority w:val="99"/>
    <w:rsid w:val="0091257B"/>
  </w:style>
  <w:style w:type="paragraph" w:customStyle="1" w:styleId="Bntext">
    <w:name w:val="Běžný text"/>
    <w:rsid w:val="0091257B"/>
    <w:pPr>
      <w:tabs>
        <w:tab w:val="left" w:pos="720"/>
        <w:tab w:val="left" w:pos="1440"/>
        <w:tab w:val="left" w:pos="2160"/>
        <w:tab w:val="left" w:pos="2880"/>
        <w:tab w:val="left" w:pos="3600"/>
        <w:tab w:val="left" w:pos="4320"/>
        <w:tab w:val="left" w:pos="5040"/>
        <w:tab w:val="left" w:pos="5760"/>
      </w:tabs>
      <w:spacing w:after="240" w:line="240" w:lineRule="atLeast"/>
      <w:jc w:val="both"/>
    </w:pPr>
    <w:rPr>
      <w:color w:val="000000"/>
      <w:sz w:val="24"/>
      <w:lang w:val="en-US"/>
    </w:rPr>
  </w:style>
  <w:style w:type="paragraph" w:styleId="Zkladntext2">
    <w:name w:val="Body Text 2"/>
    <w:basedOn w:val="Normln"/>
    <w:link w:val="Zkladntext2Char"/>
    <w:rsid w:val="0091257B"/>
    <w:pPr>
      <w:spacing w:line="240" w:lineRule="atLeast"/>
      <w:jc w:val="left"/>
    </w:pPr>
    <w:rPr>
      <w:rFonts w:ascii="Times New Roman" w:hAnsi="Times New Roman" w:cs="Times New Roman"/>
      <w:color w:val="000000"/>
      <w:sz w:val="20"/>
    </w:rPr>
  </w:style>
  <w:style w:type="character" w:customStyle="1" w:styleId="Zkladntext2Char">
    <w:name w:val="Základní text 2 Char"/>
    <w:basedOn w:val="Standardnpsmoodstavce"/>
    <w:link w:val="Zkladntext2"/>
    <w:rsid w:val="0091257B"/>
    <w:rPr>
      <w:color w:val="000000"/>
    </w:rPr>
  </w:style>
  <w:style w:type="paragraph" w:customStyle="1" w:styleId="Zkladntextodsazen21">
    <w:name w:val="Základní text odsazený 21"/>
    <w:basedOn w:val="Normln"/>
    <w:rsid w:val="0091257B"/>
    <w:pPr>
      <w:ind w:left="851"/>
    </w:pPr>
    <w:rPr>
      <w:rFonts w:cs="Times New Roman"/>
      <w:b/>
      <w:i/>
      <w:sz w:val="18"/>
    </w:rPr>
  </w:style>
  <w:style w:type="paragraph" w:customStyle="1" w:styleId="Rozloendokumentu1">
    <w:name w:val="Rozložení dokumentu1"/>
    <w:basedOn w:val="Normln"/>
    <w:semiHidden/>
    <w:rsid w:val="0091257B"/>
    <w:pPr>
      <w:shd w:val="clear" w:color="auto" w:fill="000080"/>
      <w:jc w:val="left"/>
    </w:pPr>
    <w:rPr>
      <w:rFonts w:ascii="Tahoma" w:hAnsi="Tahoma" w:cs="Tahoma"/>
      <w:sz w:val="20"/>
    </w:rPr>
  </w:style>
  <w:style w:type="paragraph" w:customStyle="1" w:styleId="Odstavecseseznamem1">
    <w:name w:val="Odstavec se seznamem1"/>
    <w:basedOn w:val="Normln"/>
    <w:rsid w:val="0091257B"/>
    <w:pPr>
      <w:ind w:left="720"/>
      <w:contextualSpacing/>
      <w:jc w:val="left"/>
    </w:pPr>
    <w:rPr>
      <w:rFonts w:ascii="Times New Roman" w:eastAsia="Calibri" w:hAnsi="Times New Roman" w:cs="Times New Roman"/>
      <w:sz w:val="20"/>
    </w:rPr>
  </w:style>
  <w:style w:type="character" w:customStyle="1" w:styleId="CommentTextChar">
    <w:name w:val="Comment Text Char"/>
    <w:semiHidden/>
    <w:locked/>
    <w:rsid w:val="0091257B"/>
    <w:rPr>
      <w:rFonts w:ascii="Times New Roman" w:hAnsi="Times New Roman" w:cs="Times New Roman"/>
      <w:sz w:val="20"/>
      <w:szCs w:val="20"/>
      <w:lang w:eastAsia="cs-CZ"/>
    </w:rPr>
  </w:style>
  <w:style w:type="character" w:customStyle="1" w:styleId="apple-converted-space">
    <w:name w:val="apple-converted-space"/>
    <w:basedOn w:val="Standardnpsmoodstavce"/>
    <w:rsid w:val="0091257B"/>
  </w:style>
  <w:style w:type="paragraph" w:customStyle="1" w:styleId="Text">
    <w:name w:val="Text"/>
    <w:basedOn w:val="Normln"/>
    <w:link w:val="TextChar"/>
    <w:rsid w:val="00BF71E3"/>
    <w:pPr>
      <w:ind w:firstLine="454"/>
    </w:pPr>
    <w:rPr>
      <w:rFonts w:cs="Times New Roman"/>
      <w:sz w:val="22"/>
      <w:szCs w:val="24"/>
    </w:rPr>
  </w:style>
  <w:style w:type="character" w:customStyle="1" w:styleId="TextChar">
    <w:name w:val="Text Char"/>
    <w:link w:val="Text"/>
    <w:rsid w:val="00BF71E3"/>
    <w:rPr>
      <w:rFonts w:ascii="Arial" w:hAnsi="Arial"/>
      <w:sz w:val="22"/>
      <w:szCs w:val="24"/>
    </w:rPr>
  </w:style>
  <w:style w:type="paragraph" w:customStyle="1" w:styleId="Nadpis10">
    <w:name w:val="Nadpis_1"/>
    <w:basedOn w:val="Nadpis1"/>
    <w:next w:val="Normln"/>
    <w:link w:val="Nadpis1CharChar"/>
    <w:rsid w:val="00B33248"/>
    <w:pPr>
      <w:keepLines w:val="0"/>
      <w:numPr>
        <w:numId w:val="0"/>
      </w:numPr>
      <w:shd w:val="pct25" w:color="FFE600" w:fill="auto"/>
      <w:outlineLvl w:val="1"/>
    </w:pPr>
    <w:rPr>
      <w:rFonts w:cs="Times New Roman"/>
      <w:bCs/>
      <w:iCs/>
      <w:caps w:val="0"/>
      <w:color w:val="17365D"/>
      <w:kern w:val="28"/>
      <w:sz w:val="30"/>
      <w:szCs w:val="28"/>
      <w:u w:val="none"/>
    </w:rPr>
  </w:style>
  <w:style w:type="character" w:customStyle="1" w:styleId="Nadpis1CharChar">
    <w:name w:val="Nadpis_1 Char Char"/>
    <w:link w:val="Nadpis10"/>
    <w:rsid w:val="00B33248"/>
    <w:rPr>
      <w:rFonts w:ascii="Arial" w:hAnsi="Arial"/>
      <w:b/>
      <w:bCs/>
      <w:iCs/>
      <w:color w:val="17365D"/>
      <w:kern w:val="28"/>
      <w:sz w:val="30"/>
      <w:szCs w:val="28"/>
      <w:shd w:val="pct25" w:color="FFE600" w:fill="auto"/>
    </w:rPr>
  </w:style>
  <w:style w:type="paragraph" w:customStyle="1" w:styleId="Style8">
    <w:name w:val="Style8"/>
    <w:basedOn w:val="Normln"/>
    <w:uiPriority w:val="99"/>
    <w:rsid w:val="00B33248"/>
    <w:pPr>
      <w:widowControl w:val="0"/>
      <w:autoSpaceDE w:val="0"/>
      <w:autoSpaceDN w:val="0"/>
      <w:adjustRightInd w:val="0"/>
      <w:spacing w:line="218" w:lineRule="exact"/>
    </w:pPr>
    <w:rPr>
      <w:rFonts w:ascii="Arial Unicode MS" w:eastAsia="Arial Unicode MS" w:hAnsiTheme="minorHAnsi" w:cs="Arial Unicode MS"/>
      <w:szCs w:val="24"/>
    </w:rPr>
  </w:style>
  <w:style w:type="paragraph" w:customStyle="1" w:styleId="Style9">
    <w:name w:val="Style9"/>
    <w:basedOn w:val="Normln"/>
    <w:uiPriority w:val="99"/>
    <w:rsid w:val="00B33248"/>
    <w:pPr>
      <w:widowControl w:val="0"/>
      <w:autoSpaceDE w:val="0"/>
      <w:autoSpaceDN w:val="0"/>
      <w:adjustRightInd w:val="0"/>
      <w:jc w:val="left"/>
    </w:pPr>
    <w:rPr>
      <w:rFonts w:ascii="Arial Unicode MS" w:eastAsia="Arial Unicode MS" w:hAnsiTheme="minorHAnsi" w:cs="Arial Unicode MS"/>
      <w:szCs w:val="24"/>
    </w:rPr>
  </w:style>
  <w:style w:type="paragraph" w:customStyle="1" w:styleId="Style10">
    <w:name w:val="Style10"/>
    <w:basedOn w:val="Normln"/>
    <w:uiPriority w:val="99"/>
    <w:rsid w:val="00B33248"/>
    <w:pPr>
      <w:widowControl w:val="0"/>
      <w:autoSpaceDE w:val="0"/>
      <w:autoSpaceDN w:val="0"/>
      <w:adjustRightInd w:val="0"/>
      <w:spacing w:line="271" w:lineRule="exact"/>
      <w:jc w:val="left"/>
    </w:pPr>
    <w:rPr>
      <w:rFonts w:ascii="Arial Unicode MS" w:eastAsia="Arial Unicode MS" w:hAnsiTheme="minorHAnsi" w:cs="Arial Unicode MS"/>
      <w:szCs w:val="24"/>
    </w:rPr>
  </w:style>
  <w:style w:type="paragraph" w:customStyle="1" w:styleId="Style11">
    <w:name w:val="Style11"/>
    <w:basedOn w:val="Normln"/>
    <w:uiPriority w:val="99"/>
    <w:rsid w:val="00B33248"/>
    <w:pPr>
      <w:widowControl w:val="0"/>
      <w:autoSpaceDE w:val="0"/>
      <w:autoSpaceDN w:val="0"/>
      <w:adjustRightInd w:val="0"/>
      <w:jc w:val="left"/>
    </w:pPr>
    <w:rPr>
      <w:rFonts w:ascii="Arial Unicode MS" w:eastAsia="Arial Unicode MS" w:hAnsiTheme="minorHAnsi" w:cs="Arial Unicode MS"/>
      <w:szCs w:val="24"/>
    </w:rPr>
  </w:style>
  <w:style w:type="paragraph" w:customStyle="1" w:styleId="Style12">
    <w:name w:val="Style12"/>
    <w:basedOn w:val="Normln"/>
    <w:uiPriority w:val="99"/>
    <w:rsid w:val="00B33248"/>
    <w:pPr>
      <w:widowControl w:val="0"/>
      <w:autoSpaceDE w:val="0"/>
      <w:autoSpaceDN w:val="0"/>
      <w:adjustRightInd w:val="0"/>
      <w:spacing w:line="218" w:lineRule="exact"/>
    </w:pPr>
    <w:rPr>
      <w:rFonts w:ascii="Arial Unicode MS" w:eastAsia="Arial Unicode MS" w:hAnsiTheme="minorHAnsi" w:cs="Arial Unicode MS"/>
      <w:szCs w:val="24"/>
    </w:rPr>
  </w:style>
  <w:style w:type="paragraph" w:customStyle="1" w:styleId="Style13">
    <w:name w:val="Style13"/>
    <w:basedOn w:val="Normln"/>
    <w:uiPriority w:val="99"/>
    <w:rsid w:val="00B33248"/>
    <w:pPr>
      <w:widowControl w:val="0"/>
      <w:autoSpaceDE w:val="0"/>
      <w:autoSpaceDN w:val="0"/>
      <w:adjustRightInd w:val="0"/>
      <w:spacing w:line="218" w:lineRule="exact"/>
      <w:jc w:val="left"/>
    </w:pPr>
    <w:rPr>
      <w:rFonts w:ascii="Arial Unicode MS" w:eastAsia="Arial Unicode MS" w:hAnsiTheme="minorHAnsi" w:cs="Arial Unicode MS"/>
      <w:szCs w:val="24"/>
    </w:rPr>
  </w:style>
  <w:style w:type="character" w:customStyle="1" w:styleId="FontStyle19">
    <w:name w:val="Font Style19"/>
    <w:basedOn w:val="Standardnpsmoodstavce"/>
    <w:uiPriority w:val="99"/>
    <w:rsid w:val="00B33248"/>
    <w:rPr>
      <w:rFonts w:ascii="Calibri" w:hAnsi="Calibri" w:cs="Calibri"/>
      <w:smallCaps/>
      <w:sz w:val="16"/>
      <w:szCs w:val="16"/>
    </w:rPr>
  </w:style>
  <w:style w:type="character" w:customStyle="1" w:styleId="FontStyle22">
    <w:name w:val="Font Style22"/>
    <w:basedOn w:val="Standardnpsmoodstavce"/>
    <w:uiPriority w:val="99"/>
    <w:rsid w:val="00B33248"/>
    <w:rPr>
      <w:rFonts w:ascii="Calibri" w:hAnsi="Calibri" w:cs="Calibri"/>
      <w:b/>
      <w:bCs/>
      <w:i/>
      <w:iCs/>
      <w:sz w:val="20"/>
      <w:szCs w:val="20"/>
    </w:rPr>
  </w:style>
  <w:style w:type="character" w:customStyle="1" w:styleId="FontStyle23">
    <w:name w:val="Font Style23"/>
    <w:basedOn w:val="Standardnpsmoodstavce"/>
    <w:uiPriority w:val="99"/>
    <w:rsid w:val="00B33248"/>
    <w:rPr>
      <w:rFonts w:ascii="Calibri" w:hAnsi="Calibri" w:cs="Calibri"/>
      <w:i/>
      <w:iCs/>
      <w:smallCaps/>
      <w:sz w:val="22"/>
      <w:szCs w:val="22"/>
    </w:rPr>
  </w:style>
  <w:style w:type="character" w:customStyle="1" w:styleId="FontStyle24">
    <w:name w:val="Font Style24"/>
    <w:basedOn w:val="Standardnpsmoodstavce"/>
    <w:uiPriority w:val="99"/>
    <w:rsid w:val="00B33248"/>
    <w:rPr>
      <w:rFonts w:ascii="Calibri" w:hAnsi="Calibri" w:cs="Calibri"/>
      <w:i/>
      <w:iCs/>
      <w:sz w:val="20"/>
      <w:szCs w:val="20"/>
    </w:rPr>
  </w:style>
  <w:style w:type="character" w:customStyle="1" w:styleId="FontStyle25">
    <w:name w:val="Font Style25"/>
    <w:basedOn w:val="Standardnpsmoodstavce"/>
    <w:uiPriority w:val="99"/>
    <w:rsid w:val="00B33248"/>
    <w:rPr>
      <w:rFonts w:ascii="Calibri" w:hAnsi="Calibri" w:cs="Calibri"/>
      <w:b/>
      <w:bCs/>
      <w:spacing w:val="60"/>
      <w:sz w:val="22"/>
      <w:szCs w:val="22"/>
    </w:rPr>
  </w:style>
  <w:style w:type="character" w:customStyle="1" w:styleId="FontStyle26">
    <w:name w:val="Font Style26"/>
    <w:basedOn w:val="Standardnpsmoodstavce"/>
    <w:uiPriority w:val="99"/>
    <w:rsid w:val="00B33248"/>
    <w:rPr>
      <w:rFonts w:ascii="Calibri" w:hAnsi="Calibri" w:cs="Calibri"/>
      <w:b/>
      <w:bCs/>
      <w:sz w:val="16"/>
      <w:szCs w:val="16"/>
    </w:rPr>
  </w:style>
  <w:style w:type="character" w:customStyle="1" w:styleId="FontStyle27">
    <w:name w:val="Font Style27"/>
    <w:basedOn w:val="Standardnpsmoodstavce"/>
    <w:uiPriority w:val="99"/>
    <w:rsid w:val="00B33248"/>
    <w:rPr>
      <w:rFonts w:ascii="Calibri" w:hAnsi="Calibri" w:cs="Calibri"/>
      <w:b/>
      <w:bCs/>
      <w:smallCaps/>
      <w:sz w:val="16"/>
      <w:szCs w:val="16"/>
    </w:rPr>
  </w:style>
  <w:style w:type="character" w:customStyle="1" w:styleId="FontStyle28">
    <w:name w:val="Font Style28"/>
    <w:basedOn w:val="Standardnpsmoodstavce"/>
    <w:uiPriority w:val="99"/>
    <w:rsid w:val="00B33248"/>
    <w:rPr>
      <w:rFonts w:ascii="Calibri" w:hAnsi="Calibri" w:cs="Calibri"/>
      <w:sz w:val="16"/>
      <w:szCs w:val="16"/>
    </w:rPr>
  </w:style>
  <w:style w:type="paragraph" w:customStyle="1" w:styleId="Style14">
    <w:name w:val="Style14"/>
    <w:basedOn w:val="Normln"/>
    <w:uiPriority w:val="99"/>
    <w:rsid w:val="00B33248"/>
    <w:pPr>
      <w:widowControl w:val="0"/>
      <w:autoSpaceDE w:val="0"/>
      <w:autoSpaceDN w:val="0"/>
      <w:adjustRightInd w:val="0"/>
      <w:jc w:val="left"/>
    </w:pPr>
    <w:rPr>
      <w:rFonts w:ascii="Arial Unicode MS" w:eastAsia="Arial Unicode MS" w:hAnsiTheme="minorHAnsi" w:cs="Arial Unicode MS"/>
      <w:szCs w:val="24"/>
    </w:rPr>
  </w:style>
  <w:style w:type="character" w:customStyle="1" w:styleId="FontStyle29">
    <w:name w:val="Font Style29"/>
    <w:basedOn w:val="Standardnpsmoodstavce"/>
    <w:uiPriority w:val="99"/>
    <w:rsid w:val="00B33248"/>
    <w:rPr>
      <w:rFonts w:ascii="Calibri" w:hAnsi="Calibri" w:cs="Calibri"/>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50723">
      <w:bodyDiv w:val="1"/>
      <w:marLeft w:val="0"/>
      <w:marRight w:val="0"/>
      <w:marTop w:val="0"/>
      <w:marBottom w:val="0"/>
      <w:divBdr>
        <w:top w:val="none" w:sz="0" w:space="0" w:color="auto"/>
        <w:left w:val="none" w:sz="0" w:space="0" w:color="auto"/>
        <w:bottom w:val="none" w:sz="0" w:space="0" w:color="auto"/>
        <w:right w:val="none" w:sz="0" w:space="0" w:color="auto"/>
      </w:divBdr>
    </w:div>
    <w:div w:id="297955158">
      <w:bodyDiv w:val="1"/>
      <w:marLeft w:val="0"/>
      <w:marRight w:val="0"/>
      <w:marTop w:val="0"/>
      <w:marBottom w:val="0"/>
      <w:divBdr>
        <w:top w:val="none" w:sz="0" w:space="0" w:color="auto"/>
        <w:left w:val="none" w:sz="0" w:space="0" w:color="auto"/>
        <w:bottom w:val="none" w:sz="0" w:space="0" w:color="auto"/>
        <w:right w:val="none" w:sz="0" w:space="0" w:color="auto"/>
      </w:divBdr>
    </w:div>
    <w:div w:id="480118025">
      <w:bodyDiv w:val="1"/>
      <w:marLeft w:val="0"/>
      <w:marRight w:val="0"/>
      <w:marTop w:val="0"/>
      <w:marBottom w:val="0"/>
      <w:divBdr>
        <w:top w:val="none" w:sz="0" w:space="0" w:color="auto"/>
        <w:left w:val="none" w:sz="0" w:space="0" w:color="auto"/>
        <w:bottom w:val="none" w:sz="0" w:space="0" w:color="auto"/>
        <w:right w:val="none" w:sz="0" w:space="0" w:color="auto"/>
      </w:divBdr>
    </w:div>
    <w:div w:id="800733651">
      <w:bodyDiv w:val="1"/>
      <w:marLeft w:val="0"/>
      <w:marRight w:val="0"/>
      <w:marTop w:val="0"/>
      <w:marBottom w:val="0"/>
      <w:divBdr>
        <w:top w:val="none" w:sz="0" w:space="0" w:color="auto"/>
        <w:left w:val="none" w:sz="0" w:space="0" w:color="auto"/>
        <w:bottom w:val="none" w:sz="0" w:space="0" w:color="auto"/>
        <w:right w:val="none" w:sz="0" w:space="0" w:color="auto"/>
      </w:divBdr>
    </w:div>
    <w:div w:id="1225990488">
      <w:bodyDiv w:val="1"/>
      <w:marLeft w:val="0"/>
      <w:marRight w:val="0"/>
      <w:marTop w:val="0"/>
      <w:marBottom w:val="0"/>
      <w:divBdr>
        <w:top w:val="none" w:sz="0" w:space="0" w:color="auto"/>
        <w:left w:val="none" w:sz="0" w:space="0" w:color="auto"/>
        <w:bottom w:val="none" w:sz="0" w:space="0" w:color="auto"/>
        <w:right w:val="none" w:sz="0" w:space="0" w:color="auto"/>
      </w:divBdr>
    </w:div>
    <w:div w:id="1350907287">
      <w:bodyDiv w:val="1"/>
      <w:marLeft w:val="0"/>
      <w:marRight w:val="0"/>
      <w:marTop w:val="0"/>
      <w:marBottom w:val="0"/>
      <w:divBdr>
        <w:top w:val="none" w:sz="0" w:space="0" w:color="auto"/>
        <w:left w:val="none" w:sz="0" w:space="0" w:color="auto"/>
        <w:bottom w:val="none" w:sz="0" w:space="0" w:color="auto"/>
        <w:right w:val="none" w:sz="0" w:space="0" w:color="auto"/>
      </w:divBdr>
    </w:div>
    <w:div w:id="1417169368">
      <w:bodyDiv w:val="1"/>
      <w:marLeft w:val="0"/>
      <w:marRight w:val="0"/>
      <w:marTop w:val="0"/>
      <w:marBottom w:val="0"/>
      <w:divBdr>
        <w:top w:val="none" w:sz="0" w:space="0" w:color="auto"/>
        <w:left w:val="none" w:sz="0" w:space="0" w:color="auto"/>
        <w:bottom w:val="none" w:sz="0" w:space="0" w:color="auto"/>
        <w:right w:val="none" w:sz="0" w:space="0" w:color="auto"/>
      </w:divBdr>
    </w:div>
    <w:div w:id="1733459804">
      <w:bodyDiv w:val="1"/>
      <w:marLeft w:val="0"/>
      <w:marRight w:val="0"/>
      <w:marTop w:val="0"/>
      <w:marBottom w:val="0"/>
      <w:divBdr>
        <w:top w:val="none" w:sz="0" w:space="0" w:color="auto"/>
        <w:left w:val="none" w:sz="0" w:space="0" w:color="auto"/>
        <w:bottom w:val="none" w:sz="0" w:space="0" w:color="auto"/>
        <w:right w:val="none" w:sz="0" w:space="0" w:color="auto"/>
      </w:divBdr>
    </w:div>
    <w:div w:id="1782988982">
      <w:bodyDiv w:val="1"/>
      <w:marLeft w:val="0"/>
      <w:marRight w:val="0"/>
      <w:marTop w:val="0"/>
      <w:marBottom w:val="0"/>
      <w:divBdr>
        <w:top w:val="none" w:sz="0" w:space="0" w:color="auto"/>
        <w:left w:val="none" w:sz="0" w:space="0" w:color="auto"/>
        <w:bottom w:val="none" w:sz="0" w:space="0" w:color="auto"/>
        <w:right w:val="none" w:sz="0" w:space="0" w:color="auto"/>
      </w:divBdr>
    </w:div>
    <w:div w:id="214226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53B38-1B98-46B7-894C-132C8E83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Pages>
  <Words>1067</Words>
  <Characters>6298</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ČEZ, a.s.</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Zahrádka Leoš</dc:creator>
  <cp:lastModifiedBy>zahradka.leos</cp:lastModifiedBy>
  <cp:revision>37</cp:revision>
  <cp:lastPrinted>2016-01-12T09:50:00Z</cp:lastPrinted>
  <dcterms:created xsi:type="dcterms:W3CDTF">2017-06-15T10:56:00Z</dcterms:created>
  <dcterms:modified xsi:type="dcterms:W3CDTF">2018-06-05T12:28:00Z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agging.ClassificationMark.P00">
    <vt:lpwstr>&lt;ClassificationMark xmlns:xsi="http://www.w3.org/2001/XMLSchema-instance" xmlns:xsd="http://www.w3.org/2001/XMLSchema" margin="NaN" class="C0" owner="Kateřina Kynlová" position="BottomRight" marginX="0" marginY="0.5" classifiedOn="2015-10-29T12:56:22</vt:lpwstr>
  </property>
  <property fmtid="{D5CDD505-2E9C-101B-9397-08002B2CF9AE}" pid="3" name="DocumentTagging.ClassificationMark.P01">
    <vt:lpwstr>.4646798+01:00" showPrintedBy="false" showPrintDate="false" language="cs" ApplicationVersion="Microsoft Word, 14.0" addinVersion="5.5.5539.1" template="CEZ" kdi="SKC-DN17"&gt;&lt;previousMark margin="NaN" class="C1" owner="Srbxxr1" position="TopRight" marg</vt:lpwstr>
  </property>
  <property fmtid="{D5CDD505-2E9C-101B-9397-08002B2CF9AE}" pid="4" name="DocumentTagging.ClassificationMark.P02">
    <vt:lpwstr>inX="0" marginY="0" classifiedOn="2015-03-19T11:24:22.1400865+01:00" showPrintedBy="false" showPrintDate="false" language="cs" ApplicationVersion="Microsoft Word, 14.0" addinVersion="5.5.5539.1" template="CEZ" kdi="SKC-DR15"&gt;&lt;history bulk="false" cla</vt:lpwstr>
  </property>
  <property fmtid="{D5CDD505-2E9C-101B-9397-08002B2CF9AE}" pid="5" name="DocumentTagging.ClassificationMark">
    <vt:lpwstr>￼PARTS:6</vt:lpwstr>
  </property>
  <property fmtid="{D5CDD505-2E9C-101B-9397-08002B2CF9AE}" pid="6" name="DocumentClasification">
    <vt:lpwstr>Důvěrnost D</vt:lpwstr>
  </property>
  <property fmtid="{D5CDD505-2E9C-101B-9397-08002B2CF9AE}" pid="7" name="CEZ_DLP">
    <vt:lpwstr>CEZ_DLP:SKC-DN17:D</vt:lpwstr>
  </property>
  <property fmtid="{D5CDD505-2E9C-101B-9397-08002B2CF9AE}" pid="8" name="DocumentTagging.ClassificationMark.P03">
    <vt:lpwstr>ss="Důvěrnost C" code="C1" user="Jansa Petr" date="2015-03-19T11:24:23.6844865+01:00" kdi="SKC-DR15" /&gt;&lt;history bulk="false" class="Důvěrnost D" code="C0" user="Kynlová Kateřina" date="2015-10-29T13:03:13.6504324+01:00" note="protože chci" kdi="SKC-D</vt:lpwstr>
  </property>
  <property fmtid="{D5CDD505-2E9C-101B-9397-08002B2CF9AE}" pid="9" name="DocumentTagging.ClassificationMark.P04">
    <vt:lpwstr>N17" /&gt;&lt;recipients /&gt;&lt;documentOwners /&gt;&lt;/previousMark&gt;&lt;history bulk="false" class="Důvěrnost C" code="C1" user="Jansa Petr" date="2015-03-19T11:24:23.6844865+01:00" kdi="SKC-DR15" /&gt;&lt;history bulk="false" class="Důvěrnost D" code="C0" user="Kynlová Ka</vt:lpwstr>
  </property>
  <property fmtid="{D5CDD505-2E9C-101B-9397-08002B2CF9AE}" pid="10" name="DocumentTagging.ClassificationMark.P05">
    <vt:lpwstr>teřina" date="2015-10-29T13:03:13.6504324+01:00" note="protože chci" kdi="SKC-DN17" /&gt;&lt;recipients /&gt;&lt;documentOwners /&gt;&lt;/ClassificationMark&gt;</vt:lpwstr>
  </property>
</Properties>
</file>