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9069B" w14:textId="6C60FAD1" w:rsidR="00626612" w:rsidRPr="00104A9F" w:rsidRDefault="0051542A" w:rsidP="00126C3B">
      <w:pPr>
        <w:spacing w:before="120" w:after="0" w:line="264" w:lineRule="auto"/>
        <w:rPr>
          <w:rFonts w:cstheme="minorHAnsi"/>
        </w:rPr>
      </w:pPr>
      <w:bookmarkStart w:id="0" w:name="_GoBack"/>
      <w:bookmarkEnd w:id="0"/>
      <w:r w:rsidRPr="00104A9F">
        <w:rPr>
          <w:rFonts w:cstheme="minorHAnsi"/>
        </w:rPr>
        <w:t xml:space="preserve">Příloha č. </w:t>
      </w:r>
      <w:r w:rsidR="00104A9F" w:rsidRPr="00104A9F">
        <w:rPr>
          <w:rFonts w:cstheme="minorHAnsi"/>
        </w:rPr>
        <w:t>4</w:t>
      </w:r>
    </w:p>
    <w:p w14:paraId="602F401F" w14:textId="77777777" w:rsidR="0051542A" w:rsidRPr="00763142" w:rsidRDefault="0051542A" w:rsidP="00126C3B">
      <w:pPr>
        <w:spacing w:before="120" w:after="0" w:line="264" w:lineRule="auto"/>
        <w:rPr>
          <w:rFonts w:cstheme="minorHAnsi"/>
          <w:b/>
        </w:rPr>
      </w:pPr>
    </w:p>
    <w:p w14:paraId="637710DA" w14:textId="77777777" w:rsidR="00222C79" w:rsidRPr="00763142" w:rsidRDefault="00222C79" w:rsidP="00126C3B">
      <w:pPr>
        <w:spacing w:before="120" w:after="0" w:line="264" w:lineRule="auto"/>
        <w:jc w:val="center"/>
        <w:outlineLvl w:val="0"/>
        <w:rPr>
          <w:rFonts w:eastAsia="Times New Roman" w:cstheme="minorHAnsi"/>
          <w:b/>
          <w:lang w:eastAsia="cs-CZ"/>
        </w:rPr>
      </w:pPr>
      <w:r w:rsidRPr="00763142">
        <w:rPr>
          <w:rFonts w:eastAsia="Times New Roman" w:cstheme="minorHAnsi"/>
          <w:b/>
          <w:lang w:eastAsia="cs-CZ"/>
        </w:rPr>
        <w:t>Smlouva o realizaci zakázky</w:t>
      </w:r>
    </w:p>
    <w:p w14:paraId="69CE5E53" w14:textId="77777777" w:rsidR="00222C79" w:rsidRPr="00763142" w:rsidRDefault="00222C79" w:rsidP="00126C3B">
      <w:pPr>
        <w:spacing w:before="120" w:after="0" w:line="264" w:lineRule="auto"/>
        <w:jc w:val="center"/>
        <w:outlineLvl w:val="0"/>
        <w:rPr>
          <w:rFonts w:eastAsia="Times New Roman" w:cstheme="minorHAnsi"/>
          <w:b/>
          <w:lang w:eastAsia="cs-CZ"/>
        </w:rPr>
      </w:pPr>
    </w:p>
    <w:p w14:paraId="2D057BE8" w14:textId="21A07E97" w:rsidR="00222C79" w:rsidRPr="00763142" w:rsidRDefault="00222C79" w:rsidP="00126C3B">
      <w:pPr>
        <w:spacing w:before="120" w:after="0" w:line="264" w:lineRule="auto"/>
        <w:jc w:val="center"/>
        <w:outlineLvl w:val="0"/>
        <w:rPr>
          <w:rFonts w:eastAsia="Times New Roman" w:cstheme="minorHAnsi"/>
          <w:b/>
          <w:lang w:eastAsia="cs-CZ"/>
        </w:rPr>
      </w:pPr>
      <w:r w:rsidRPr="00763142">
        <w:rPr>
          <w:rFonts w:eastAsia="Times New Roman" w:cstheme="minorHAnsi"/>
          <w:b/>
          <w:lang w:eastAsia="cs-CZ"/>
        </w:rPr>
        <w:t>„</w:t>
      </w:r>
      <w:bookmarkStart w:id="1" w:name="_Hlk66106275"/>
      <w:r w:rsidR="00010521">
        <w:rPr>
          <w:rFonts w:eastAsia="Times New Roman" w:cstheme="minorHAnsi"/>
          <w:b/>
          <w:lang w:eastAsia="cs-CZ"/>
        </w:rPr>
        <w:t>Zelená učebna“</w:t>
      </w:r>
      <w:bookmarkEnd w:id="1"/>
    </w:p>
    <w:p w14:paraId="466F4062" w14:textId="77777777" w:rsidR="00222C79" w:rsidRPr="00763142" w:rsidRDefault="00222C79" w:rsidP="00126C3B">
      <w:pPr>
        <w:spacing w:before="120" w:after="0" w:line="264" w:lineRule="auto"/>
        <w:rPr>
          <w:rFonts w:eastAsia="Times New Roman" w:cstheme="minorHAnsi"/>
          <w:b/>
          <w:bCs/>
          <w:lang w:eastAsia="cs-CZ"/>
        </w:rPr>
      </w:pPr>
      <w:r w:rsidRPr="00763142">
        <w:rPr>
          <w:rFonts w:eastAsia="Times New Roman" w:cstheme="minorHAnsi"/>
          <w:noProof/>
          <w:lang w:eastAsia="cs-CZ"/>
        </w:rPr>
        <mc:AlternateContent>
          <mc:Choice Requires="wps">
            <w:drawing>
              <wp:anchor distT="4294967295" distB="4294967295" distL="114300" distR="114300" simplePos="0" relativeHeight="251661312" behindDoc="0" locked="0" layoutInCell="1" allowOverlap="1" wp14:anchorId="7F41BB11" wp14:editId="17B27B62">
                <wp:simplePos x="0" y="0"/>
                <wp:positionH relativeFrom="column">
                  <wp:posOffset>0</wp:posOffset>
                </wp:positionH>
                <wp:positionV relativeFrom="paragraph">
                  <wp:posOffset>109219</wp:posOffset>
                </wp:positionV>
                <wp:extent cx="5829300" cy="0"/>
                <wp:effectExtent l="0" t="0" r="19050" b="19050"/>
                <wp:wrapNone/>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53EC0"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">
                <v:path arrowok="f"/>
                <o:lock v:ext="edit" aspectratio="t" verticies="t"/>
              </v:line>
            </w:pict>
          </mc:Fallback>
        </mc:AlternateContent>
      </w:r>
    </w:p>
    <w:p w14:paraId="3505C5EC" w14:textId="77777777" w:rsidR="00222C79" w:rsidRPr="00763142" w:rsidRDefault="00222C79" w:rsidP="00126C3B">
      <w:pPr>
        <w:spacing w:before="120" w:after="0" w:line="264" w:lineRule="auto"/>
        <w:jc w:val="center"/>
        <w:rPr>
          <w:rFonts w:eastAsia="Times New Roman" w:cstheme="minorHAnsi"/>
          <w:lang w:eastAsia="cs-CZ"/>
        </w:rPr>
      </w:pPr>
      <w:r w:rsidRPr="00763142">
        <w:rPr>
          <w:rFonts w:eastAsia="Times New Roman" w:cstheme="minorHAnsi"/>
          <w:lang w:eastAsia="cs-CZ"/>
        </w:rPr>
        <w:t>kterou v souladu s § 1746 odst. 2 zákona č. 89/2012 Sb., občanský zákoník, ve znění pozdějších předpisů, dnešního dne, měsíce a roku uzavřely:</w:t>
      </w:r>
    </w:p>
    <w:p w14:paraId="3986ABCD" w14:textId="77777777" w:rsidR="00222C79" w:rsidRPr="00763142" w:rsidRDefault="00222C79" w:rsidP="00126C3B">
      <w:pPr>
        <w:spacing w:before="120" w:after="0" w:line="264" w:lineRule="auto"/>
        <w:jc w:val="both"/>
        <w:rPr>
          <w:rFonts w:eastAsia="Times New Roman" w:cstheme="minorHAnsi"/>
          <w:lang w:eastAsia="cs-CZ"/>
        </w:rPr>
      </w:pPr>
    </w:p>
    <w:p w14:paraId="7E79B2BB" w14:textId="77777777" w:rsidR="00222C79" w:rsidRPr="00763142" w:rsidRDefault="00222C79" w:rsidP="00126C3B">
      <w:pPr>
        <w:spacing w:before="120" w:after="0" w:line="264" w:lineRule="auto"/>
        <w:jc w:val="both"/>
        <w:rPr>
          <w:rFonts w:eastAsia="Times New Roman" w:cstheme="minorHAnsi"/>
          <w:lang w:eastAsia="cs-CZ"/>
        </w:rPr>
      </w:pPr>
    </w:p>
    <w:p w14:paraId="1DCAB948" w14:textId="42B0E38C" w:rsidR="00222C79" w:rsidRPr="00763142" w:rsidRDefault="00222C79" w:rsidP="00126C3B">
      <w:pPr>
        <w:spacing w:before="120" w:after="0" w:line="264" w:lineRule="auto"/>
        <w:ind w:left="1410" w:hanging="1410"/>
        <w:jc w:val="both"/>
        <w:rPr>
          <w:rFonts w:eastAsia="Times New Roman" w:cstheme="minorHAnsi"/>
          <w:lang w:eastAsia="cs-CZ"/>
        </w:rPr>
      </w:pPr>
      <w:r w:rsidRPr="00763142">
        <w:rPr>
          <w:rFonts w:eastAsia="Times New Roman" w:cstheme="minorHAnsi"/>
          <w:lang w:eastAsia="cs-CZ"/>
        </w:rPr>
        <w:t>Objednatel:</w:t>
      </w:r>
      <w:r w:rsidRPr="00763142">
        <w:rPr>
          <w:rFonts w:eastAsia="Times New Roman" w:cstheme="minorHAnsi"/>
          <w:lang w:eastAsia="cs-CZ"/>
        </w:rPr>
        <w:tab/>
      </w:r>
      <w:r w:rsid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Střední škola zahradnická a technická Litomyšl</w:t>
      </w:r>
    </w:p>
    <w:p w14:paraId="0532B0B0" w14:textId="17165119"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T. G. Masaryka 659, Litomyšl-Město, 570 01 Litomyšl</w:t>
      </w:r>
    </w:p>
    <w:p w14:paraId="04B105E4" w14:textId="4E31DA63" w:rsidR="00222C79" w:rsidRPr="00763142" w:rsidRDefault="00222C79" w:rsidP="00126C3B">
      <w:pPr>
        <w:spacing w:before="120" w:after="0" w:line="264" w:lineRule="auto"/>
        <w:jc w:val="both"/>
        <w:rPr>
          <w:rFonts w:cstheme="minorHAnsi"/>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72085428</w:t>
      </w:r>
    </w:p>
    <w:p w14:paraId="02BF5841" w14:textId="6993EB8B" w:rsidR="005C1E37" w:rsidRPr="00763142" w:rsidRDefault="005C1E37" w:rsidP="00126C3B">
      <w:pPr>
        <w:spacing w:before="120" w:after="0" w:line="264" w:lineRule="auto"/>
        <w:jc w:val="both"/>
        <w:rPr>
          <w:rFonts w:eastAsia="Times New Roman" w:cstheme="minorHAnsi"/>
          <w:lang w:eastAsia="cs-CZ"/>
        </w:rPr>
      </w:pPr>
      <w:r w:rsidRPr="00763142">
        <w:rPr>
          <w:rFonts w:cstheme="minorHAnsi"/>
        </w:rPr>
        <w:t xml:space="preserve">DIČ: </w:t>
      </w:r>
      <w:r w:rsidRPr="00763142">
        <w:rPr>
          <w:rFonts w:cstheme="minorHAnsi"/>
        </w:rPr>
        <w:tab/>
      </w:r>
      <w:r w:rsidRPr="00763142">
        <w:rPr>
          <w:rFonts w:cstheme="minorHAnsi"/>
        </w:rPr>
        <w:tab/>
      </w:r>
      <w:r w:rsidR="00763142">
        <w:rPr>
          <w:rFonts w:cstheme="minorHAnsi"/>
        </w:rPr>
        <w:tab/>
      </w:r>
      <w:r w:rsidRPr="00763142">
        <w:rPr>
          <w:rFonts w:cstheme="minorHAnsi"/>
        </w:rPr>
        <w:t>CZ72085428</w:t>
      </w:r>
    </w:p>
    <w:p w14:paraId="163BA6EA" w14:textId="5A41B4B0"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Zastoupen:</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Ing. Ivo Jirán</w:t>
      </w:r>
      <w:r w:rsidR="001A6D95" w:rsidRPr="00763142">
        <w:rPr>
          <w:rFonts w:eastAsia="Times New Roman" w:cstheme="minorHAnsi"/>
          <w:lang w:eastAsia="cs-CZ"/>
        </w:rPr>
        <w:t>kem</w:t>
      </w:r>
      <w:r w:rsidR="00D66BC7" w:rsidRPr="00763142">
        <w:rPr>
          <w:rFonts w:eastAsia="Times New Roman" w:cstheme="minorHAnsi"/>
          <w:lang w:eastAsia="cs-CZ"/>
        </w:rPr>
        <w:t xml:space="preserve">, </w:t>
      </w:r>
      <w:r w:rsidR="00E00762" w:rsidRPr="00763142">
        <w:rPr>
          <w:rFonts w:eastAsia="Times New Roman" w:cstheme="minorHAnsi"/>
          <w:lang w:eastAsia="cs-CZ"/>
        </w:rPr>
        <w:t>ředitel</w:t>
      </w:r>
      <w:r w:rsidR="008C6808" w:rsidRPr="00763142">
        <w:rPr>
          <w:rFonts w:eastAsia="Times New Roman" w:cstheme="minorHAnsi"/>
          <w:lang w:eastAsia="cs-CZ"/>
        </w:rPr>
        <w:t>em</w:t>
      </w:r>
      <w:r w:rsidR="005C1E37" w:rsidRPr="00763142">
        <w:rPr>
          <w:rFonts w:eastAsia="Times New Roman" w:cstheme="minorHAnsi"/>
          <w:lang w:eastAsia="cs-CZ"/>
        </w:rPr>
        <w:t xml:space="preserve"> školy</w:t>
      </w:r>
    </w:p>
    <w:p w14:paraId="03CE54FD" w14:textId="77777777" w:rsidR="005C1E37" w:rsidRPr="00763142" w:rsidRDefault="005C1E37" w:rsidP="00126C3B">
      <w:pPr>
        <w:spacing w:before="120" w:after="0" w:line="264" w:lineRule="auto"/>
        <w:jc w:val="both"/>
        <w:rPr>
          <w:rFonts w:eastAsia="Times New Roman" w:cstheme="minorHAnsi"/>
          <w:lang w:eastAsia="cs-CZ"/>
        </w:rPr>
      </w:pPr>
    </w:p>
    <w:p w14:paraId="44F8960D" w14:textId="05861488"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(dále jen „objednatel“) na straně jedné</w:t>
      </w:r>
    </w:p>
    <w:p w14:paraId="38887590" w14:textId="77777777" w:rsidR="00222C79" w:rsidRPr="00763142" w:rsidRDefault="00222C79" w:rsidP="00126C3B">
      <w:pPr>
        <w:spacing w:before="120" w:after="0" w:line="264" w:lineRule="auto"/>
        <w:jc w:val="center"/>
        <w:rPr>
          <w:rFonts w:eastAsia="Times New Roman" w:cstheme="minorHAnsi"/>
          <w:bCs/>
          <w:lang w:eastAsia="cs-CZ"/>
        </w:rPr>
      </w:pPr>
      <w:r w:rsidRPr="00763142">
        <w:rPr>
          <w:rFonts w:eastAsia="Times New Roman" w:cstheme="minorHAnsi"/>
          <w:bCs/>
          <w:lang w:eastAsia="cs-CZ"/>
        </w:rPr>
        <w:t>a</w:t>
      </w:r>
    </w:p>
    <w:p w14:paraId="6612F96A" w14:textId="77777777" w:rsidR="00222C79" w:rsidRPr="00763142" w:rsidRDefault="00222C79" w:rsidP="00126C3B">
      <w:pPr>
        <w:spacing w:before="120" w:after="0" w:line="264" w:lineRule="auto"/>
        <w:rPr>
          <w:rFonts w:eastAsia="Times New Roman" w:cstheme="minorHAnsi"/>
          <w:b/>
          <w:lang w:eastAsia="cs-CZ"/>
        </w:rPr>
      </w:pPr>
    </w:p>
    <w:p w14:paraId="00F74B20" w14:textId="40095FAB"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Dodavatel:</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b/>
          <w:color w:val="C00000"/>
          <w:lang w:eastAsia="cs-CZ"/>
        </w:rPr>
        <w:t>(název/jméno doplní uchazeč)</w:t>
      </w:r>
    </w:p>
    <w:p w14:paraId="2A09C884" w14:textId="7DC17923"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545E4B24" w14:textId="519503E0" w:rsidR="00222C79" w:rsidRPr="00763142" w:rsidRDefault="00501170" w:rsidP="00126C3B">
      <w:pPr>
        <w:spacing w:before="120" w:after="0" w:line="264" w:lineRule="auto"/>
        <w:jc w:val="both"/>
        <w:rPr>
          <w:rFonts w:eastAsia="Times New Roman" w:cstheme="minorHAnsi"/>
          <w:lang w:eastAsia="cs-CZ"/>
        </w:rPr>
      </w:pPr>
      <w:r>
        <w:rPr>
          <w:rFonts w:eastAsia="Times New Roman" w:cstheme="minorHAnsi"/>
          <w:lang w:eastAsia="cs-CZ"/>
        </w:rPr>
        <w:t>Zastoupen</w:t>
      </w:r>
      <w:r w:rsidR="00222C79" w:rsidRPr="00763142">
        <w:rPr>
          <w:rFonts w:eastAsia="Times New Roman" w:cstheme="minorHAnsi"/>
          <w:lang w:eastAsia="cs-CZ"/>
        </w:rPr>
        <w:t>:</w:t>
      </w:r>
      <w:r w:rsidR="00222C79" w:rsidRPr="00763142">
        <w:rPr>
          <w:rFonts w:eastAsia="Times New Roman" w:cstheme="minorHAnsi"/>
          <w:lang w:eastAsia="cs-CZ"/>
        </w:rPr>
        <w:tab/>
      </w:r>
      <w:r w:rsidR="00222C79" w:rsidRPr="00763142">
        <w:rPr>
          <w:rFonts w:eastAsia="Times New Roman" w:cstheme="minorHAnsi"/>
          <w:lang w:eastAsia="cs-CZ"/>
        </w:rPr>
        <w:tab/>
      </w:r>
      <w:r w:rsidRPr="00501170">
        <w:rPr>
          <w:rFonts w:eastAsia="Times New Roman" w:cstheme="minorHAnsi"/>
          <w:color w:val="C00000"/>
          <w:lang w:eastAsia="cs-CZ"/>
        </w:rPr>
        <w:t>(doplní uchazeč)</w:t>
      </w:r>
    </w:p>
    <w:p w14:paraId="40758B98" w14:textId="13866F6B" w:rsidR="00222C79" w:rsidRPr="00501170" w:rsidRDefault="00222C79" w:rsidP="00126C3B">
      <w:pPr>
        <w:spacing w:before="120" w:after="0" w:line="264" w:lineRule="auto"/>
        <w:jc w:val="both"/>
        <w:rPr>
          <w:rFonts w:eastAsia="Times New Roman" w:cstheme="minorHAnsi"/>
          <w:color w:val="C00000"/>
          <w:highlight w:val="yellow"/>
          <w:lang w:eastAsia="cs-CZ"/>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01170" w:rsidRPr="00501170">
        <w:rPr>
          <w:rFonts w:eastAsia="Times New Roman" w:cstheme="minorHAnsi"/>
          <w:color w:val="C00000"/>
          <w:lang w:eastAsia="cs-CZ"/>
        </w:rPr>
        <w:t>(doplní uchazeč)</w:t>
      </w:r>
    </w:p>
    <w:p w14:paraId="78790A66" w14:textId="64114197" w:rsidR="00222C79" w:rsidRPr="00501170" w:rsidRDefault="00222C79" w:rsidP="00126C3B">
      <w:pPr>
        <w:spacing w:before="120" w:after="0" w:line="264" w:lineRule="auto"/>
        <w:jc w:val="both"/>
        <w:rPr>
          <w:rFonts w:eastAsia="Times New Roman" w:cstheme="minorHAnsi"/>
          <w:color w:val="C00000"/>
          <w:lang w:eastAsia="cs-CZ"/>
        </w:rPr>
      </w:pPr>
      <w:r w:rsidRPr="00763142">
        <w:rPr>
          <w:rFonts w:eastAsia="Times New Roman" w:cstheme="minorHAnsi"/>
          <w:lang w:eastAsia="cs-CZ"/>
        </w:rPr>
        <w:t>DIČ: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5690F67F" w14:textId="2A9B32E4" w:rsidR="00222C79" w:rsidRPr="00501170" w:rsidRDefault="00222C79" w:rsidP="00126C3B">
      <w:pPr>
        <w:spacing w:before="120" w:after="0" w:line="264" w:lineRule="auto"/>
        <w:jc w:val="both"/>
        <w:rPr>
          <w:rFonts w:eastAsia="Times New Roman" w:cstheme="minorHAnsi"/>
          <w:color w:val="C00000"/>
          <w:highlight w:val="yellow"/>
          <w:lang w:eastAsia="cs-CZ"/>
        </w:rPr>
      </w:pPr>
      <w:r w:rsidRPr="00763142">
        <w:rPr>
          <w:rFonts w:eastAsia="Times New Roman" w:cstheme="minorHAnsi"/>
          <w:lang w:eastAsia="cs-CZ"/>
        </w:rPr>
        <w:t>Bankovní spojení:</w:t>
      </w:r>
      <w:r w:rsidRPr="00763142">
        <w:rPr>
          <w:rFonts w:eastAsia="Times New Roman" w:cstheme="minorHAnsi"/>
          <w:lang w:eastAsia="cs-CZ"/>
        </w:rPr>
        <w:tab/>
      </w:r>
      <w:r w:rsidR="00501170">
        <w:rPr>
          <w:rFonts w:eastAsia="Times New Roman" w:cstheme="minorHAnsi"/>
          <w:color w:val="C00000"/>
          <w:lang w:eastAsia="cs-CZ"/>
        </w:rPr>
        <w:t>(doplní uchazeč)</w:t>
      </w:r>
    </w:p>
    <w:p w14:paraId="124D4154" w14:textId="7E827B06" w:rsidR="00222C79" w:rsidRPr="00501170" w:rsidRDefault="00222C79" w:rsidP="00126C3B">
      <w:pPr>
        <w:spacing w:before="120" w:after="0" w:line="264" w:lineRule="auto"/>
        <w:jc w:val="both"/>
        <w:rPr>
          <w:rFonts w:eastAsia="Times New Roman" w:cstheme="minorHAnsi"/>
          <w:color w:val="C00000"/>
          <w:lang w:eastAsia="cs-CZ"/>
        </w:rPr>
      </w:pPr>
      <w:r w:rsidRPr="00763142">
        <w:rPr>
          <w:rFonts w:eastAsia="Times New Roman" w:cstheme="minorHAnsi"/>
          <w:lang w:eastAsia="cs-CZ"/>
        </w:rPr>
        <w:t>číslo účtu:</w:t>
      </w:r>
      <w:r w:rsidRPr="00763142">
        <w:rPr>
          <w:rFonts w:eastAsia="Times New Roman" w:cstheme="minorHAnsi"/>
          <w:lang w:eastAsia="cs-CZ"/>
        </w:rPr>
        <w:tab/>
      </w:r>
      <w:r w:rsidRPr="00763142">
        <w:rPr>
          <w:rFonts w:eastAsia="Times New Roman" w:cstheme="minorHAnsi"/>
          <w:lang w:eastAsia="cs-CZ"/>
        </w:rPr>
        <w:tab/>
      </w:r>
      <w:r w:rsidR="00501170">
        <w:rPr>
          <w:rFonts w:eastAsia="Times New Roman" w:cstheme="minorHAnsi"/>
          <w:color w:val="C00000"/>
          <w:lang w:eastAsia="cs-CZ"/>
        </w:rPr>
        <w:t>(doplní uchazeč)</w:t>
      </w:r>
    </w:p>
    <w:p w14:paraId="3F82AD12" w14:textId="77777777" w:rsidR="005C1E37" w:rsidRPr="00763142" w:rsidRDefault="005C1E37" w:rsidP="00126C3B">
      <w:pPr>
        <w:widowControl w:val="0"/>
        <w:spacing w:before="120" w:after="0" w:line="264" w:lineRule="auto"/>
        <w:rPr>
          <w:rFonts w:eastAsia="HG Mincho Light J" w:cstheme="minorHAnsi"/>
          <w:lang w:eastAsia="cs-CZ"/>
        </w:rPr>
      </w:pPr>
    </w:p>
    <w:p w14:paraId="1B30CC33" w14:textId="168CC174" w:rsidR="00222C79" w:rsidRPr="00763142" w:rsidRDefault="00222C79" w:rsidP="00126C3B">
      <w:pPr>
        <w:widowControl w:val="0"/>
        <w:spacing w:before="120" w:after="0" w:line="264" w:lineRule="auto"/>
        <w:rPr>
          <w:rFonts w:eastAsia="HG Mincho Light J" w:cstheme="minorHAnsi"/>
          <w:lang w:eastAsia="cs-CZ"/>
        </w:rPr>
      </w:pPr>
      <w:r w:rsidRPr="00763142">
        <w:rPr>
          <w:rFonts w:eastAsia="HG Mincho Light J" w:cstheme="minorHAnsi"/>
          <w:lang w:eastAsia="cs-CZ"/>
        </w:rPr>
        <w:t>je zaps</w:t>
      </w:r>
      <w:r w:rsidR="005C1E37" w:rsidRPr="00763142">
        <w:rPr>
          <w:rFonts w:eastAsia="HG Mincho Light J" w:cstheme="minorHAnsi"/>
          <w:lang w:eastAsia="cs-CZ"/>
        </w:rPr>
        <w:t>á</w:t>
      </w:r>
      <w:r w:rsidRPr="00763142">
        <w:rPr>
          <w:rFonts w:eastAsia="HG Mincho Light J" w:cstheme="minorHAnsi"/>
          <w:lang w:eastAsia="cs-CZ"/>
        </w:rPr>
        <w:t>n v obchodním rejstříku vedeném</w:t>
      </w:r>
      <w:r w:rsidR="00501170">
        <w:rPr>
          <w:rFonts w:eastAsia="HG Mincho Light J" w:cstheme="minorHAnsi"/>
          <w:lang w:eastAsia="cs-CZ"/>
        </w:rPr>
        <w:t xml:space="preserve"> </w:t>
      </w:r>
      <w:r w:rsidR="00501170">
        <w:rPr>
          <w:rFonts w:eastAsia="HG Mincho Light J" w:cstheme="minorHAnsi"/>
          <w:color w:val="C00000"/>
          <w:lang w:eastAsia="cs-CZ"/>
        </w:rPr>
        <w:t>(doplní uchazeč)</w:t>
      </w:r>
      <w:r w:rsidRPr="00763142">
        <w:rPr>
          <w:rFonts w:eastAsia="Times New Roman" w:cstheme="minorHAnsi"/>
          <w:lang w:eastAsia="cs-CZ"/>
        </w:rPr>
        <w:t xml:space="preserve">, </w:t>
      </w:r>
      <w:r w:rsidRPr="00763142">
        <w:rPr>
          <w:rFonts w:eastAsia="HG Mincho Light J" w:cstheme="minorHAnsi"/>
          <w:lang w:eastAsia="cs-CZ"/>
        </w:rPr>
        <w:t xml:space="preserve">pod spisovou značkou </w:t>
      </w:r>
      <w:r w:rsidR="00501170">
        <w:rPr>
          <w:rFonts w:eastAsia="HG Mincho Light J" w:cstheme="minorHAnsi"/>
          <w:color w:val="C00000"/>
          <w:lang w:eastAsia="cs-CZ"/>
        </w:rPr>
        <w:t>(doplní uchazeč)</w:t>
      </w:r>
    </w:p>
    <w:p w14:paraId="09B24472" w14:textId="77777777"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(dále jen „dodavatel“) na straně druhé</w:t>
      </w:r>
    </w:p>
    <w:p w14:paraId="16F87BC5" w14:textId="77777777" w:rsidR="00222C79" w:rsidRPr="00763142" w:rsidRDefault="00222C79" w:rsidP="00126C3B">
      <w:pPr>
        <w:spacing w:before="120" w:after="0" w:line="264" w:lineRule="auto"/>
        <w:jc w:val="both"/>
        <w:rPr>
          <w:rFonts w:eastAsia="Times New Roman" w:cstheme="minorHAnsi"/>
          <w:lang w:eastAsia="cs-CZ"/>
        </w:rPr>
      </w:pPr>
    </w:p>
    <w:p w14:paraId="7F1EBB87" w14:textId="3BEEBBEE"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společně též jako „smluvní strany“ nebo samostatně jako „smluvní strana“</w:t>
      </w:r>
      <w:r w:rsidR="005C1E37" w:rsidRPr="00763142">
        <w:rPr>
          <w:rFonts w:eastAsia="Times New Roman" w:cstheme="minorHAnsi"/>
          <w:lang w:eastAsia="cs-CZ"/>
        </w:rPr>
        <w:t xml:space="preserve"> dohodl</w:t>
      </w:r>
      <w:r w:rsidR="003C5021">
        <w:rPr>
          <w:rFonts w:eastAsia="Times New Roman" w:cstheme="minorHAnsi"/>
          <w:lang w:eastAsia="cs-CZ"/>
        </w:rPr>
        <w:t>y</w:t>
      </w:r>
      <w:r w:rsidR="005C1E37" w:rsidRPr="00763142">
        <w:rPr>
          <w:rFonts w:eastAsia="Times New Roman" w:cstheme="minorHAnsi"/>
          <w:lang w:eastAsia="cs-CZ"/>
        </w:rPr>
        <w:t xml:space="preserve"> takto:</w:t>
      </w:r>
    </w:p>
    <w:p w14:paraId="590D1903" w14:textId="77777777" w:rsidR="00222C79" w:rsidRPr="00763142" w:rsidRDefault="00222C79" w:rsidP="00126C3B">
      <w:pPr>
        <w:spacing w:before="120" w:after="0" w:line="264" w:lineRule="auto"/>
        <w:jc w:val="both"/>
        <w:rPr>
          <w:rFonts w:eastAsia="Times New Roman" w:cstheme="minorHAnsi"/>
          <w:lang w:eastAsia="cs-CZ"/>
        </w:rPr>
      </w:pPr>
    </w:p>
    <w:p w14:paraId="6E7E2249" w14:textId="77777777" w:rsidR="00222C79" w:rsidRPr="00763142" w:rsidRDefault="00222C79" w:rsidP="00126C3B">
      <w:pPr>
        <w:spacing w:before="120" w:after="0" w:line="264" w:lineRule="auto"/>
        <w:jc w:val="center"/>
        <w:rPr>
          <w:rFonts w:eastAsia="Times New Roman" w:cstheme="minorHAnsi"/>
          <w:lang w:eastAsia="cs-CZ"/>
        </w:rPr>
      </w:pPr>
    </w:p>
    <w:p w14:paraId="77F63D15" w14:textId="77777777"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I.</w:t>
      </w:r>
    </w:p>
    <w:p w14:paraId="3C92447E" w14:textId="77777777"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Úvodní ustanovení</w:t>
      </w:r>
    </w:p>
    <w:p w14:paraId="525A64F9" w14:textId="3410E079" w:rsidR="00222C79" w:rsidRPr="00763142" w:rsidRDefault="00222C79" w:rsidP="00126C3B">
      <w:pPr>
        <w:spacing w:before="120" w:after="0" w:line="264" w:lineRule="auto"/>
        <w:jc w:val="both"/>
        <w:rPr>
          <w:rFonts w:eastAsia="Times New Roman" w:cstheme="minorHAnsi"/>
          <w:lang w:eastAsia="cs-CZ"/>
        </w:rPr>
      </w:pPr>
      <w:r w:rsidRPr="00763142">
        <w:rPr>
          <w:rFonts w:eastAsia="Times New Roman" w:cstheme="minorHAnsi"/>
          <w:lang w:eastAsia="cs-CZ"/>
        </w:rPr>
        <w:t xml:space="preserve">Tuto smlouvu o realizaci zakázky – </w:t>
      </w:r>
      <w:r w:rsidR="00010521" w:rsidRPr="00010521">
        <w:rPr>
          <w:rFonts w:eastAsia="Times New Roman" w:cstheme="minorHAnsi"/>
          <w:b/>
          <w:bCs/>
          <w:lang w:eastAsia="cs-CZ"/>
        </w:rPr>
        <w:t>Zelená učebna</w:t>
      </w:r>
      <w:r w:rsidR="002B7ECD" w:rsidRPr="00763142">
        <w:rPr>
          <w:rFonts w:eastAsia="Times New Roman" w:cstheme="minorHAnsi"/>
          <w:lang w:eastAsia="cs-CZ"/>
        </w:rPr>
        <w:t xml:space="preserve"> </w:t>
      </w:r>
      <w:r w:rsidRPr="00763142">
        <w:rPr>
          <w:rFonts w:eastAsia="Times New Roman" w:cstheme="minorHAnsi"/>
          <w:lang w:eastAsia="cs-CZ"/>
        </w:rPr>
        <w:t>(dále jen „</w:t>
      </w:r>
      <w:r w:rsidR="005C1E37" w:rsidRPr="00763142">
        <w:rPr>
          <w:rFonts w:eastAsia="Times New Roman" w:cstheme="minorHAnsi"/>
          <w:lang w:eastAsia="cs-CZ"/>
        </w:rPr>
        <w:t>S</w:t>
      </w:r>
      <w:r w:rsidRPr="00763142">
        <w:rPr>
          <w:rFonts w:eastAsia="Times New Roman" w:cstheme="minorHAnsi"/>
          <w:b/>
          <w:lang w:eastAsia="cs-CZ"/>
        </w:rPr>
        <w:t>mlouva</w:t>
      </w:r>
      <w:r w:rsidRPr="00763142">
        <w:rPr>
          <w:rFonts w:eastAsia="Times New Roman" w:cstheme="minorHAnsi"/>
          <w:lang w:eastAsia="cs-CZ"/>
        </w:rPr>
        <w:t>“) uzavřely smluvní strany na základě úplného konsensu o níže uvedených ustanoveních, v souladu s příslušnými ustanoveními obecně závazných právních předpisů, a to zejména zák. č. 89/2012 Sb., občanský zákoník, ve znění pozdějších předpisů (dále jen „</w:t>
      </w:r>
      <w:r w:rsidRPr="00763142">
        <w:rPr>
          <w:rFonts w:eastAsia="Times New Roman" w:cstheme="minorHAnsi"/>
          <w:b/>
          <w:lang w:eastAsia="cs-CZ"/>
        </w:rPr>
        <w:t>občanský zákoník</w:t>
      </w:r>
      <w:r w:rsidRPr="00763142">
        <w:rPr>
          <w:rFonts w:eastAsia="Times New Roman" w:cstheme="minorHAnsi"/>
          <w:lang w:eastAsia="cs-CZ"/>
        </w:rPr>
        <w:t>“).</w:t>
      </w:r>
    </w:p>
    <w:p w14:paraId="6F515BAB" w14:textId="77777777"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II.</w:t>
      </w:r>
    </w:p>
    <w:p w14:paraId="1F3694F3" w14:textId="77777777" w:rsidR="00222C79" w:rsidRPr="00763142" w:rsidRDefault="00222C79" w:rsidP="00126C3B">
      <w:pPr>
        <w:spacing w:after="0" w:line="264" w:lineRule="auto"/>
        <w:jc w:val="center"/>
        <w:rPr>
          <w:rFonts w:eastAsia="Times New Roman" w:cstheme="minorHAnsi"/>
          <w:b/>
          <w:iCs/>
          <w:lang w:eastAsia="cs-CZ"/>
        </w:rPr>
      </w:pPr>
      <w:r w:rsidRPr="00763142">
        <w:rPr>
          <w:rFonts w:eastAsia="Times New Roman" w:cstheme="minorHAnsi"/>
          <w:b/>
          <w:iCs/>
          <w:lang w:eastAsia="cs-CZ"/>
        </w:rPr>
        <w:t>Předmět smlouvy</w:t>
      </w:r>
    </w:p>
    <w:p w14:paraId="0BFD026D" w14:textId="4AF9E618" w:rsidR="00222C79" w:rsidRPr="00763142" w:rsidRDefault="00222C79" w:rsidP="00126C3B">
      <w:pPr>
        <w:spacing w:before="120" w:after="0" w:line="264" w:lineRule="auto"/>
        <w:ind w:left="57" w:right="57"/>
        <w:jc w:val="both"/>
        <w:rPr>
          <w:rFonts w:eastAsia="Calibri" w:cstheme="minorHAnsi"/>
          <w:b/>
        </w:rPr>
      </w:pPr>
      <w:r w:rsidRPr="00763142">
        <w:rPr>
          <w:rFonts w:eastAsia="Calibri" w:cstheme="minorHAnsi"/>
        </w:rPr>
        <w:t>Předmětem této smlouvy je závazek dodavatele, že pro objednatele zrealizuje zakázku „</w:t>
      </w:r>
      <w:r w:rsidR="00010521">
        <w:rPr>
          <w:rFonts w:eastAsia="Calibri" w:cstheme="minorHAnsi"/>
        </w:rPr>
        <w:t>Zelená učebna“</w:t>
      </w:r>
      <w:r w:rsidRPr="00763142">
        <w:rPr>
          <w:rFonts w:eastAsia="Calibri" w:cstheme="minorHAnsi"/>
          <w:b/>
        </w:rPr>
        <w:t xml:space="preserve"> </w:t>
      </w:r>
      <w:r w:rsidRPr="00763142">
        <w:rPr>
          <w:rFonts w:eastAsia="Calibri" w:cstheme="minorHAnsi"/>
        </w:rPr>
        <w:t>(dále jen „</w:t>
      </w:r>
      <w:r w:rsidR="005C1E37" w:rsidRPr="00763142">
        <w:rPr>
          <w:rFonts w:eastAsia="Calibri" w:cstheme="minorHAnsi"/>
          <w:b/>
        </w:rPr>
        <w:t>Za</w:t>
      </w:r>
      <w:r w:rsidRPr="00763142">
        <w:rPr>
          <w:rFonts w:eastAsia="Calibri" w:cstheme="minorHAnsi"/>
          <w:b/>
        </w:rPr>
        <w:t>kázka</w:t>
      </w:r>
      <w:r w:rsidRPr="00763142">
        <w:rPr>
          <w:rFonts w:eastAsia="Calibri" w:cstheme="minorHAnsi"/>
        </w:rPr>
        <w:t>“ či „</w:t>
      </w:r>
      <w:r w:rsidR="005C1E37" w:rsidRPr="00763142">
        <w:rPr>
          <w:rFonts w:eastAsia="Calibri" w:cstheme="minorHAnsi"/>
          <w:b/>
        </w:rPr>
        <w:t>P</w:t>
      </w:r>
      <w:r w:rsidRPr="00763142">
        <w:rPr>
          <w:rFonts w:eastAsia="Calibri" w:cstheme="minorHAnsi"/>
          <w:b/>
        </w:rPr>
        <w:t>rojekt</w:t>
      </w:r>
      <w:r w:rsidRPr="00763142">
        <w:rPr>
          <w:rFonts w:eastAsia="Calibri" w:cstheme="minorHAnsi"/>
        </w:rPr>
        <w:t>“) v rozsahu stanoveném výzvou k podání nabídek (dále jen „</w:t>
      </w:r>
      <w:r w:rsidR="005C1E37" w:rsidRPr="00763142">
        <w:rPr>
          <w:rFonts w:eastAsia="Calibri" w:cstheme="minorHAnsi"/>
          <w:b/>
        </w:rPr>
        <w:t>V</w:t>
      </w:r>
      <w:r w:rsidRPr="00763142">
        <w:rPr>
          <w:rFonts w:eastAsia="Calibri" w:cstheme="minorHAnsi"/>
          <w:b/>
        </w:rPr>
        <w:t>ýzva</w:t>
      </w:r>
      <w:r w:rsidRPr="00763142">
        <w:rPr>
          <w:rFonts w:eastAsia="Calibri" w:cstheme="minorHAnsi"/>
        </w:rPr>
        <w:t>“) a nabídkou dodavatele na realizaci projektu (dále jen „</w:t>
      </w:r>
      <w:r w:rsidR="005C1E37" w:rsidRPr="00763142">
        <w:rPr>
          <w:rFonts w:eastAsia="Calibri" w:cstheme="minorHAnsi"/>
          <w:b/>
        </w:rPr>
        <w:t>N</w:t>
      </w:r>
      <w:r w:rsidRPr="00763142">
        <w:rPr>
          <w:rFonts w:eastAsia="Calibri" w:cstheme="minorHAnsi"/>
          <w:b/>
        </w:rPr>
        <w:t>abídka</w:t>
      </w:r>
      <w:r w:rsidRPr="00763142">
        <w:rPr>
          <w:rFonts w:eastAsia="Calibri" w:cstheme="minorHAnsi"/>
        </w:rPr>
        <w:t>“).</w:t>
      </w:r>
    </w:p>
    <w:p w14:paraId="0452C267" w14:textId="77777777" w:rsidR="00222C79" w:rsidRPr="00763142" w:rsidRDefault="00222C79" w:rsidP="00126C3B">
      <w:pPr>
        <w:spacing w:before="120" w:after="0" w:line="264" w:lineRule="auto"/>
        <w:jc w:val="both"/>
        <w:rPr>
          <w:rFonts w:eastAsia="Times New Roman" w:cstheme="minorHAnsi"/>
          <w:lang w:eastAsia="cs-CZ"/>
        </w:rPr>
      </w:pPr>
    </w:p>
    <w:p w14:paraId="75F8A2BC" w14:textId="77777777" w:rsidR="00222C79" w:rsidRPr="00763142" w:rsidRDefault="00222C79" w:rsidP="00126C3B">
      <w:pPr>
        <w:numPr>
          <w:ilvl w:val="3"/>
          <w:numId w:val="14"/>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prohlašuje, že má odbornou způsobilost pro splnění předmětu této smlouvy, kterou doložil v nabídce. Odborná způsobilost musí být platná po celou dobu trvání zakázky.</w:t>
      </w:r>
    </w:p>
    <w:p w14:paraId="5E8804C6" w14:textId="075ACF34" w:rsidR="00222C79" w:rsidRPr="00763142" w:rsidRDefault="00222C79" w:rsidP="00126C3B">
      <w:pPr>
        <w:numPr>
          <w:ilvl w:val="3"/>
          <w:numId w:val="14"/>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Nedílnou součástí této smlouvy jsou tyto přílohy nabídky dodavatele: Krycí list, Dokumentace k</w:t>
      </w:r>
      <w:r w:rsidR="00EF2041" w:rsidRPr="00763142">
        <w:rPr>
          <w:rFonts w:eastAsia="Times New Roman" w:cstheme="minorHAnsi"/>
          <w:lang w:eastAsia="cs-CZ"/>
        </w:rPr>
        <w:t> předmětu plnění zakázky</w:t>
      </w:r>
      <w:r w:rsidRPr="00763142">
        <w:rPr>
          <w:rFonts w:eastAsia="Times New Roman" w:cstheme="minorHAnsi"/>
          <w:lang w:eastAsia="cs-CZ"/>
        </w:rPr>
        <w:t xml:space="preserve"> a Výzva k podání nabídek, které blíže definují obsah smlouvy v těch otázkách, které nejsou smlouvou výslovně upraveny.</w:t>
      </w:r>
    </w:p>
    <w:p w14:paraId="232C1126" w14:textId="77777777" w:rsidR="00222C79" w:rsidRPr="00763142" w:rsidRDefault="00222C79" w:rsidP="00126C3B">
      <w:pPr>
        <w:spacing w:before="120" w:after="0" w:line="264" w:lineRule="auto"/>
        <w:jc w:val="center"/>
        <w:rPr>
          <w:rFonts w:eastAsia="Times New Roman" w:cstheme="minorHAnsi"/>
          <w:b/>
          <w:lang w:eastAsia="cs-CZ"/>
        </w:rPr>
      </w:pPr>
    </w:p>
    <w:p w14:paraId="6C9AA3E3" w14:textId="77777777"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III.</w:t>
      </w:r>
    </w:p>
    <w:p w14:paraId="038E2771" w14:textId="77777777" w:rsidR="00222C79" w:rsidRPr="00763142" w:rsidRDefault="00222C79" w:rsidP="00126C3B">
      <w:pPr>
        <w:spacing w:after="0" w:line="264" w:lineRule="auto"/>
        <w:jc w:val="center"/>
        <w:rPr>
          <w:rFonts w:eastAsia="Times New Roman" w:cstheme="minorHAnsi"/>
          <w:b/>
          <w:iCs/>
          <w:lang w:eastAsia="cs-CZ"/>
        </w:rPr>
      </w:pPr>
      <w:r w:rsidRPr="00763142">
        <w:rPr>
          <w:rFonts w:eastAsia="Times New Roman" w:cstheme="minorHAnsi"/>
          <w:b/>
          <w:iCs/>
          <w:lang w:eastAsia="cs-CZ"/>
        </w:rPr>
        <w:t>Předmět plnění</w:t>
      </w:r>
    </w:p>
    <w:p w14:paraId="7F8BC3C8" w14:textId="7387E102" w:rsidR="00222C79" w:rsidRPr="00763142" w:rsidRDefault="00222C79" w:rsidP="00126C3B">
      <w:pPr>
        <w:numPr>
          <w:ilvl w:val="0"/>
          <w:numId w:val="15"/>
        </w:numPr>
        <w:spacing w:before="120" w:after="0" w:line="264" w:lineRule="auto"/>
        <w:ind w:left="567" w:hanging="567"/>
        <w:jc w:val="both"/>
        <w:rPr>
          <w:rFonts w:eastAsia="Times New Roman" w:cstheme="minorHAnsi"/>
          <w:lang w:eastAsia="cs-CZ"/>
        </w:rPr>
      </w:pPr>
      <w:r w:rsidRPr="00763142">
        <w:rPr>
          <w:rFonts w:eastAsia="Times New Roman" w:cstheme="minorHAnsi"/>
          <w:lang w:eastAsia="cs-CZ"/>
        </w:rPr>
        <w:t xml:space="preserve">Dodavatel se za podmínek uvedených ve smlouvě a jejích přílohách zavazuje zejména k poskytnutí plnění – </w:t>
      </w:r>
      <w:r w:rsidR="00EF2041" w:rsidRPr="00763142">
        <w:rPr>
          <w:rFonts w:eastAsia="Times New Roman" w:cstheme="minorHAnsi"/>
          <w:lang w:eastAsia="cs-CZ"/>
        </w:rPr>
        <w:t>předmětu smlouvy</w:t>
      </w:r>
      <w:r w:rsidRPr="00763142">
        <w:rPr>
          <w:rFonts w:eastAsia="Times New Roman" w:cstheme="minorHAnsi"/>
          <w:lang w:eastAsia="cs-CZ"/>
        </w:rPr>
        <w:t>, které jsou v příloze Dokumentace, a to ve smyslu podmínek stanovených výzvou k podání nabídek</w:t>
      </w:r>
      <w:r w:rsidR="00EF2041" w:rsidRPr="00763142">
        <w:rPr>
          <w:rFonts w:eastAsia="Times New Roman" w:cstheme="minorHAnsi"/>
          <w:lang w:eastAsia="cs-CZ"/>
        </w:rPr>
        <w:t xml:space="preserve"> včetně jejích příloh</w:t>
      </w:r>
      <w:r w:rsidRPr="00763142">
        <w:rPr>
          <w:rFonts w:eastAsia="Times New Roman" w:cstheme="minorHAnsi"/>
          <w:lang w:eastAsia="cs-CZ"/>
        </w:rPr>
        <w:t xml:space="preserve">. </w:t>
      </w:r>
    </w:p>
    <w:p w14:paraId="2FE2D687" w14:textId="2796E662" w:rsidR="00222C79" w:rsidRPr="00763142" w:rsidRDefault="00222C79" w:rsidP="00126C3B">
      <w:pPr>
        <w:numPr>
          <w:ilvl w:val="0"/>
          <w:numId w:val="15"/>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že zhotoví </w:t>
      </w:r>
      <w:r w:rsidR="00EF2041" w:rsidRPr="00763142">
        <w:rPr>
          <w:rFonts w:eastAsia="Times New Roman" w:cstheme="minorHAnsi"/>
          <w:lang w:eastAsia="cs-CZ"/>
        </w:rPr>
        <w:t>předmět smlouvy</w:t>
      </w:r>
      <w:r w:rsidRPr="00763142">
        <w:rPr>
          <w:rFonts w:eastAsia="Times New Roman" w:cstheme="minorHAnsi"/>
          <w:lang w:eastAsia="cs-CZ"/>
        </w:rPr>
        <w:t xml:space="preserve"> v požadovaném rozsahu a kvalitě na svůj náklad a nebezpečí v dohodnutém termínu.</w:t>
      </w:r>
    </w:p>
    <w:p w14:paraId="2C4CD116" w14:textId="45A857A1" w:rsidR="00222C79" w:rsidRPr="00763142" w:rsidRDefault="00222C79" w:rsidP="00126C3B">
      <w:pPr>
        <w:numPr>
          <w:ilvl w:val="0"/>
          <w:numId w:val="15"/>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Zhotovením </w:t>
      </w:r>
      <w:r w:rsidR="00EF2041" w:rsidRPr="00763142">
        <w:rPr>
          <w:rFonts w:eastAsia="Times New Roman" w:cstheme="minorHAnsi"/>
          <w:lang w:eastAsia="cs-CZ"/>
        </w:rPr>
        <w:t>předmětu smlouvy</w:t>
      </w:r>
      <w:r w:rsidRPr="00763142">
        <w:rPr>
          <w:rFonts w:eastAsia="Times New Roman" w:cstheme="minorHAnsi"/>
          <w:lang w:eastAsia="cs-CZ"/>
        </w:rPr>
        <w:t xml:space="preserve"> se rozumí úplné, funkční a bezvadné provedení všech </w:t>
      </w:r>
      <w:r w:rsidR="00EF2041" w:rsidRPr="00763142">
        <w:rPr>
          <w:rFonts w:eastAsia="Times New Roman" w:cstheme="minorHAnsi"/>
          <w:lang w:eastAsia="cs-CZ"/>
        </w:rPr>
        <w:t>zemních</w:t>
      </w:r>
      <w:r w:rsidR="00B13B67" w:rsidRPr="00763142">
        <w:rPr>
          <w:rFonts w:eastAsia="Times New Roman" w:cstheme="minorHAnsi"/>
          <w:lang w:eastAsia="cs-CZ"/>
        </w:rPr>
        <w:t xml:space="preserve">, a </w:t>
      </w:r>
      <w:r w:rsidR="00D37422" w:rsidRPr="00763142">
        <w:rPr>
          <w:rFonts w:eastAsia="Times New Roman" w:cstheme="minorHAnsi"/>
          <w:lang w:eastAsia="cs-CZ"/>
        </w:rPr>
        <w:t xml:space="preserve">zahradnických </w:t>
      </w:r>
      <w:r w:rsidRPr="00763142">
        <w:rPr>
          <w:rFonts w:eastAsia="Times New Roman" w:cstheme="minorHAnsi"/>
          <w:lang w:eastAsia="cs-CZ"/>
        </w:rPr>
        <w:t>prací</w:t>
      </w:r>
      <w:r w:rsidR="00EF2041" w:rsidRPr="00763142">
        <w:rPr>
          <w:rFonts w:eastAsia="Times New Roman" w:cstheme="minorHAnsi"/>
          <w:lang w:eastAsia="cs-CZ"/>
        </w:rPr>
        <w:t xml:space="preserve"> </w:t>
      </w:r>
      <w:r w:rsidR="00B13B67" w:rsidRPr="00763142">
        <w:rPr>
          <w:rFonts w:eastAsia="Times New Roman" w:cstheme="minorHAnsi"/>
          <w:lang w:eastAsia="cs-CZ"/>
        </w:rPr>
        <w:t>a</w:t>
      </w:r>
      <w:r w:rsidR="00EF2041" w:rsidRPr="00763142">
        <w:rPr>
          <w:rFonts w:eastAsia="Times New Roman" w:cstheme="minorHAnsi"/>
          <w:lang w:eastAsia="cs-CZ"/>
        </w:rPr>
        <w:t xml:space="preserve"> úplné, funkční a bezvadné dodání mobiliáře včetně </w:t>
      </w:r>
      <w:r w:rsidRPr="00763142">
        <w:rPr>
          <w:rFonts w:eastAsia="Times New Roman" w:cstheme="minorHAnsi"/>
          <w:lang w:eastAsia="cs-CZ"/>
        </w:rPr>
        <w:t>provedení všech činností souvisejících s</w:t>
      </w:r>
      <w:r w:rsidR="00EF2041" w:rsidRPr="00763142">
        <w:rPr>
          <w:rFonts w:eastAsia="Times New Roman" w:cstheme="minorHAnsi"/>
          <w:lang w:eastAsia="cs-CZ"/>
        </w:rPr>
        <w:t>e zajištěním příslušného předmětu smlouvy</w:t>
      </w:r>
      <w:r w:rsidRPr="00763142">
        <w:rPr>
          <w:rFonts w:eastAsia="Times New Roman" w:cstheme="minorHAnsi"/>
          <w:lang w:eastAsia="cs-CZ"/>
        </w:rPr>
        <w:t>, jejichž provedení je pro řádné dokončení předmětu plnění nezbytné, zejména i:</w:t>
      </w:r>
    </w:p>
    <w:p w14:paraId="19FDFCE1"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kompletační a koordinační činnost</w:t>
      </w:r>
    </w:p>
    <w:p w14:paraId="3FDB0CF2"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zřízení a odstranění zařízení staveniště včetně napojení na technickou infrastrukturu (pokud je taková náležitost stavby obsažena v projektu), to vše za dodržení podmínek stavebního zákona a jeho prováděcích předpisů a zákona č. 309/2006 Sb. zejména nařízení vlády č. 591/2006 Sb.</w:t>
      </w:r>
    </w:p>
    <w:p w14:paraId="518C6526"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zajištění a provedení všech opatření organizačního a stavebné technologického charakteru k řádnému provádění a dokončení zakázky</w:t>
      </w:r>
    </w:p>
    <w:p w14:paraId="1211365A"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uvedení všech povrchů dotčených stavbou do původního stavu (komunikace, chodníky, zeleň ad.)</w:t>
      </w:r>
    </w:p>
    <w:p w14:paraId="395EE27A"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obstarání / dodávku zboží, materiálů a zařízení</w:t>
      </w:r>
    </w:p>
    <w:p w14:paraId="08233C9D"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lastRenderedPageBreak/>
        <w:t>dopravu, nakládku, vykládku a skladování zboží a materiálů na místě stavby ve vhodném balení</w:t>
      </w:r>
    </w:p>
    <w:p w14:paraId="4AD901CA"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odvozu odpadu a obalů v souladu se zákonem č. 185/2001 Sb. o odpadech a prováděcími předpisy, úhrada poplatků za likvidaci odpadu, doložení dokladu o likvidaci odpadu a obalu v souladu se zákonem č. 185/2001 Sb.</w:t>
      </w:r>
    </w:p>
    <w:p w14:paraId="0226896A"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provedení veškerých prací a dodávek souvisejících s bezpečnostními opatřeními na ochranu lidí a majetku</w:t>
      </w:r>
    </w:p>
    <w:p w14:paraId="1B72519F"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 xml:space="preserve">zajištění ochrany životního prostředí při provádění stavby dle platných předpisů, s důrazem na ekologickou udržitelnost </w:t>
      </w:r>
    </w:p>
    <w:p w14:paraId="0BB1F764"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vedení stavebního deníku minimálně v rozsahu dle zákona č. 183/2006 Sb. ve znění pozdějších předpisů a předání jeho originálu objednateli při předání zakázky</w:t>
      </w:r>
    </w:p>
    <w:p w14:paraId="456C6B67" w14:textId="629CC992"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 xml:space="preserve">pojištění za škodu způsobenou třetí osobě činností </w:t>
      </w:r>
      <w:r w:rsidR="004A5D82" w:rsidRPr="00763142">
        <w:rPr>
          <w:rFonts w:eastAsia="Times New Roman" w:cstheme="minorHAnsi"/>
          <w:lang w:eastAsia="cs-CZ"/>
        </w:rPr>
        <w:t>dodavatele</w:t>
      </w:r>
    </w:p>
    <w:p w14:paraId="6B613179"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 xml:space="preserve">úklid staveniště před protokolárním předáním a převzetím zakázky, v případě, že staveniště nebude uvedeno do požadovaného stavu, je objednatel oprávněn stavbu nepřevzít </w:t>
      </w:r>
    </w:p>
    <w:p w14:paraId="0AB3CDBF" w14:textId="77777777" w:rsidR="00222C79" w:rsidRPr="00763142" w:rsidRDefault="00222C79" w:rsidP="00126C3B">
      <w:pPr>
        <w:numPr>
          <w:ilvl w:val="1"/>
          <w:numId w:val="15"/>
        </w:numPr>
        <w:spacing w:before="120" w:after="0" w:line="264" w:lineRule="auto"/>
        <w:jc w:val="both"/>
        <w:rPr>
          <w:rFonts w:eastAsia="Times New Roman" w:cstheme="minorHAnsi"/>
          <w:lang w:eastAsia="cs-CZ"/>
        </w:rPr>
      </w:pPr>
      <w:r w:rsidRPr="00763142">
        <w:rPr>
          <w:rFonts w:eastAsia="Times New Roman" w:cstheme="minorHAnsi"/>
          <w:lang w:eastAsia="cs-CZ"/>
        </w:rPr>
        <w:t>odstranění případných závad zjištěných při závěrečné kontrolní prohlídce stavby.</w:t>
      </w:r>
    </w:p>
    <w:p w14:paraId="2EE8C352" w14:textId="3E73269A" w:rsidR="00222C79" w:rsidRPr="00763142" w:rsidRDefault="004A5D82" w:rsidP="00126C3B">
      <w:pPr>
        <w:numPr>
          <w:ilvl w:val="0"/>
          <w:numId w:val="15"/>
        </w:numPr>
        <w:spacing w:before="120" w:after="0" w:line="264" w:lineRule="auto"/>
        <w:ind w:left="567" w:hanging="567"/>
        <w:jc w:val="both"/>
        <w:rPr>
          <w:rFonts w:eastAsia="Times New Roman" w:cstheme="minorHAnsi"/>
          <w:lang w:eastAsia="cs-CZ"/>
        </w:rPr>
      </w:pPr>
      <w:r w:rsidRPr="00763142">
        <w:rPr>
          <w:rFonts w:eastAsia="Times New Roman" w:cstheme="minorHAnsi"/>
          <w:lang w:eastAsia="cs-CZ"/>
        </w:rPr>
        <w:t>Dodavatel</w:t>
      </w:r>
      <w:r w:rsidR="00222C79" w:rsidRPr="00763142">
        <w:rPr>
          <w:rFonts w:eastAsia="Times New Roman" w:cstheme="minorHAnsi"/>
          <w:lang w:eastAsia="cs-CZ"/>
        </w:rPr>
        <w:t xml:space="preserve"> potvrzuje, že se v plném rozsahu seznámil s rozsahem a povahou zakázky, že jsou mu známy veškeré technické, kvalitativní a jiné podmínky zakázky a že disponuje potřebnými kapacitami a odbornými znalostmi, které jsou k provedení zakázky při dodržení veškerých norem a technologických postupů nezbytné.</w:t>
      </w:r>
    </w:p>
    <w:p w14:paraId="58A69EDB" w14:textId="203F8B29" w:rsidR="00222C79" w:rsidRPr="00763142" w:rsidRDefault="00104A9F" w:rsidP="00126C3B">
      <w:pPr>
        <w:numPr>
          <w:ilvl w:val="0"/>
          <w:numId w:val="15"/>
        </w:numPr>
        <w:tabs>
          <w:tab w:val="num" w:pos="540"/>
        </w:tabs>
        <w:spacing w:before="120" w:after="0" w:line="264" w:lineRule="auto"/>
        <w:ind w:left="540" w:hanging="540"/>
        <w:jc w:val="both"/>
        <w:rPr>
          <w:rFonts w:eastAsia="Times New Roman" w:cstheme="minorHAnsi"/>
          <w:lang w:eastAsia="cs-CZ"/>
        </w:rPr>
      </w:pPr>
      <w:r w:rsidRPr="00501170">
        <w:rPr>
          <w:rFonts w:eastAsia="Times New Roman" w:cstheme="minorHAnsi"/>
          <w:lang w:eastAsia="cs-CZ"/>
        </w:rPr>
        <w:t xml:space="preserve">Osobou odpovědnou za práce v rámci </w:t>
      </w:r>
      <w:r w:rsidR="00222C79" w:rsidRPr="00501170">
        <w:rPr>
          <w:rFonts w:eastAsia="Times New Roman" w:cstheme="minorHAnsi"/>
          <w:lang w:eastAsia="cs-CZ"/>
        </w:rPr>
        <w:t xml:space="preserve">předmětu plnění za </w:t>
      </w:r>
      <w:r w:rsidRPr="00501170">
        <w:rPr>
          <w:rFonts w:eastAsia="Times New Roman" w:cstheme="minorHAnsi"/>
          <w:lang w:eastAsia="cs-CZ"/>
        </w:rPr>
        <w:t>dodavatele</w:t>
      </w:r>
      <w:r w:rsidR="00222C79" w:rsidRPr="00501170">
        <w:rPr>
          <w:rFonts w:eastAsia="Times New Roman" w:cstheme="minorHAnsi"/>
          <w:lang w:eastAsia="cs-CZ"/>
        </w:rPr>
        <w:t xml:space="preserve"> je </w:t>
      </w:r>
      <w:r w:rsidR="00501170" w:rsidRPr="00501170">
        <w:rPr>
          <w:rFonts w:eastAsia="Times New Roman" w:cstheme="minorHAnsi"/>
          <w:color w:val="C00000"/>
          <w:lang w:eastAsia="cs-CZ"/>
        </w:rPr>
        <w:t>(doplní uchazeč)</w:t>
      </w:r>
      <w:r w:rsidR="00D37422" w:rsidRPr="00501170">
        <w:rPr>
          <w:rFonts w:eastAsia="Times New Roman" w:cstheme="minorHAnsi"/>
          <w:lang w:eastAsia="cs-CZ"/>
        </w:rPr>
        <w:t>,</w:t>
      </w:r>
      <w:r w:rsidR="00222C79" w:rsidRPr="00501170">
        <w:rPr>
          <w:rFonts w:eastAsia="Times New Roman" w:cstheme="minorHAnsi"/>
          <w:lang w:eastAsia="cs-CZ"/>
        </w:rPr>
        <w:t xml:space="preserve"> </w:t>
      </w:r>
      <w:r w:rsidRPr="00501170">
        <w:rPr>
          <w:rFonts w:eastAsia="Times New Roman" w:cstheme="minorHAnsi"/>
          <w:lang w:eastAsia="cs-CZ"/>
        </w:rPr>
        <w:t xml:space="preserve">tel. +420 </w:t>
      </w:r>
      <w:r w:rsidR="00501170" w:rsidRPr="00501170">
        <w:rPr>
          <w:rFonts w:eastAsia="Times New Roman" w:cstheme="minorHAnsi"/>
          <w:color w:val="C00000"/>
          <w:lang w:eastAsia="cs-CZ"/>
        </w:rPr>
        <w:t>(doplní uchazeč)</w:t>
      </w:r>
      <w:r w:rsidRPr="00501170">
        <w:rPr>
          <w:rFonts w:eastAsia="Times New Roman" w:cstheme="minorHAnsi"/>
          <w:lang w:eastAsia="cs-CZ"/>
        </w:rPr>
        <w:t>, e-mail</w:t>
      </w:r>
      <w:r w:rsidR="00501170" w:rsidRPr="00501170">
        <w:rPr>
          <w:rFonts w:eastAsia="Times New Roman" w:cstheme="minorHAnsi"/>
          <w:lang w:eastAsia="cs-CZ"/>
        </w:rPr>
        <w:t xml:space="preserve"> </w:t>
      </w:r>
      <w:r w:rsidR="00501170" w:rsidRPr="00501170">
        <w:rPr>
          <w:rFonts w:eastAsia="Times New Roman" w:cstheme="minorHAnsi"/>
          <w:color w:val="C00000"/>
          <w:lang w:eastAsia="cs-CZ"/>
        </w:rPr>
        <w:t>(doplní uchazeč)</w:t>
      </w:r>
      <w:r w:rsidRPr="00501170">
        <w:rPr>
          <w:rFonts w:eastAsia="Times New Roman" w:cstheme="minorHAnsi"/>
          <w:lang w:eastAsia="cs-CZ"/>
        </w:rPr>
        <w:t>.</w:t>
      </w:r>
      <w:r w:rsidR="00501170" w:rsidRPr="00501170">
        <w:rPr>
          <w:rFonts w:eastAsia="Times New Roman" w:cstheme="minorHAnsi"/>
          <w:lang w:eastAsia="cs-CZ"/>
        </w:rPr>
        <w:t xml:space="preserve"> </w:t>
      </w:r>
      <w:proofErr w:type="gramStart"/>
      <w:r w:rsidR="00222C79" w:rsidRPr="00501170">
        <w:rPr>
          <w:rFonts w:eastAsia="Times New Roman" w:cstheme="minorHAnsi"/>
          <w:lang w:eastAsia="cs-CZ"/>
        </w:rPr>
        <w:t>který</w:t>
      </w:r>
      <w:proofErr w:type="gramEnd"/>
      <w:r w:rsidR="00222C79" w:rsidRPr="00501170">
        <w:rPr>
          <w:rFonts w:eastAsia="Times New Roman" w:cstheme="minorHAnsi"/>
          <w:lang w:eastAsia="cs-CZ"/>
        </w:rPr>
        <w:t xml:space="preserve"> je zároveň pracovníkem odpovědným za zasílání daňových dokladů</w:t>
      </w:r>
      <w:r w:rsidR="00222C79" w:rsidRPr="00763142">
        <w:rPr>
          <w:rFonts w:eastAsia="Times New Roman" w:cstheme="minorHAnsi"/>
          <w:lang w:eastAsia="cs-CZ"/>
        </w:rPr>
        <w:t xml:space="preserve"> objednateli.</w:t>
      </w:r>
    </w:p>
    <w:p w14:paraId="0B2927CE" w14:textId="0C50DBC0" w:rsidR="00222C79" w:rsidRPr="00763142" w:rsidRDefault="00222C79" w:rsidP="00126C3B">
      <w:pPr>
        <w:numPr>
          <w:ilvl w:val="0"/>
          <w:numId w:val="15"/>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Osobou odpovědnou za objednatele ke schvalování protokolů a soupisů provedených prací, dodávek a služeb je </w:t>
      </w:r>
      <w:r w:rsidR="00104A9F">
        <w:rPr>
          <w:rFonts w:eastAsia="Times New Roman" w:cstheme="minorHAnsi"/>
          <w:lang w:eastAsia="cs-CZ"/>
        </w:rPr>
        <w:t xml:space="preserve">Ing. </w:t>
      </w:r>
      <w:r w:rsidR="00010521">
        <w:rPr>
          <w:rFonts w:eastAsia="Times New Roman" w:cstheme="minorHAnsi"/>
          <w:lang w:eastAsia="cs-CZ"/>
        </w:rPr>
        <w:t>Renata Plašilová</w:t>
      </w:r>
      <w:r w:rsidR="00104A9F">
        <w:rPr>
          <w:rFonts w:eastAsia="Times New Roman" w:cstheme="minorHAnsi"/>
          <w:lang w:eastAsia="cs-CZ"/>
        </w:rPr>
        <w:t>, tel. +420</w:t>
      </w:r>
      <w:r w:rsidR="00010521">
        <w:rPr>
          <w:rFonts w:eastAsia="Times New Roman" w:cstheme="minorHAnsi"/>
          <w:lang w:eastAsia="cs-CZ"/>
        </w:rPr>
        <w:t> 608 002 578</w:t>
      </w:r>
      <w:r w:rsidR="00104A9F">
        <w:rPr>
          <w:rFonts w:eastAsia="Times New Roman" w:cstheme="minorHAnsi"/>
          <w:lang w:eastAsia="cs-CZ"/>
        </w:rPr>
        <w:t xml:space="preserve">, </w:t>
      </w:r>
      <w:r w:rsidR="00010521">
        <w:rPr>
          <w:rFonts w:eastAsia="Times New Roman" w:cstheme="minorHAnsi"/>
          <w:lang w:eastAsia="cs-CZ"/>
        </w:rPr>
        <w:t>renata.plasilova</w:t>
      </w:r>
      <w:r w:rsidR="00104A9F">
        <w:rPr>
          <w:rFonts w:eastAsia="Times New Roman" w:cstheme="minorHAnsi"/>
          <w:lang w:eastAsia="cs-CZ"/>
        </w:rPr>
        <w:t>@szat.cz.</w:t>
      </w:r>
    </w:p>
    <w:p w14:paraId="44E8C10F" w14:textId="77777777" w:rsidR="00222C79" w:rsidRPr="00763142" w:rsidRDefault="00222C79" w:rsidP="00126C3B">
      <w:pPr>
        <w:spacing w:before="120" w:after="0" w:line="264" w:lineRule="auto"/>
        <w:jc w:val="center"/>
        <w:rPr>
          <w:rFonts w:eastAsia="Times New Roman" w:cstheme="minorHAnsi"/>
          <w:lang w:eastAsia="cs-CZ"/>
        </w:rPr>
      </w:pPr>
    </w:p>
    <w:p w14:paraId="30433145" w14:textId="77777777" w:rsidR="00222C79" w:rsidRPr="00763142" w:rsidRDefault="00222C79" w:rsidP="00126C3B">
      <w:pPr>
        <w:spacing w:before="120" w:after="0" w:line="264" w:lineRule="auto"/>
        <w:jc w:val="center"/>
        <w:rPr>
          <w:rFonts w:eastAsia="Times New Roman" w:cstheme="minorHAnsi"/>
          <w:b/>
          <w:i/>
          <w:lang w:eastAsia="cs-CZ"/>
        </w:rPr>
      </w:pPr>
      <w:r w:rsidRPr="00763142">
        <w:rPr>
          <w:rFonts w:eastAsia="Times New Roman" w:cstheme="minorHAnsi"/>
          <w:b/>
          <w:i/>
          <w:lang w:eastAsia="cs-CZ"/>
        </w:rPr>
        <w:t>Článek IV.</w:t>
      </w:r>
    </w:p>
    <w:p w14:paraId="1CC5EF39" w14:textId="77777777" w:rsidR="00222C79" w:rsidRPr="00763142" w:rsidRDefault="00222C79" w:rsidP="00126C3B">
      <w:pPr>
        <w:spacing w:after="0" w:line="264" w:lineRule="auto"/>
        <w:jc w:val="center"/>
        <w:rPr>
          <w:rFonts w:eastAsia="Times New Roman" w:cstheme="minorHAnsi"/>
          <w:b/>
          <w:i/>
          <w:lang w:eastAsia="cs-CZ"/>
        </w:rPr>
      </w:pPr>
      <w:r w:rsidRPr="00763142">
        <w:rPr>
          <w:rFonts w:eastAsia="Times New Roman" w:cstheme="minorHAnsi"/>
          <w:b/>
          <w:i/>
          <w:lang w:eastAsia="cs-CZ"/>
        </w:rPr>
        <w:t>Práva a povinnosti objednatele</w:t>
      </w:r>
    </w:p>
    <w:p w14:paraId="7077184C" w14:textId="77777777" w:rsidR="00222C79" w:rsidRPr="00763142" w:rsidRDefault="00222C79" w:rsidP="00126C3B">
      <w:pPr>
        <w:numPr>
          <w:ilvl w:val="0"/>
          <w:numId w:val="16"/>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poskytovat dodavateli po celou dobu realizace zakázky řádnou a včasnou informační a odbornou podporu nezbytnou k řádnému a včasnému provedení předmětu plnění. </w:t>
      </w:r>
    </w:p>
    <w:p w14:paraId="23EC1D76" w14:textId="77777777" w:rsidR="00222C79" w:rsidRPr="00763142" w:rsidRDefault="00222C79" w:rsidP="00126C3B">
      <w:pPr>
        <w:numPr>
          <w:ilvl w:val="0"/>
          <w:numId w:val="16"/>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dodavateli hradit za plnění předmětu této smlouvy sjednanou cenu (viz čl. VIII.) za podmínek sjednaných v čl. X. této smlouvy. </w:t>
      </w:r>
    </w:p>
    <w:p w14:paraId="34330977" w14:textId="77777777" w:rsidR="00222C79" w:rsidRPr="00763142" w:rsidRDefault="00222C79" w:rsidP="00126C3B">
      <w:pPr>
        <w:numPr>
          <w:ilvl w:val="0"/>
          <w:numId w:val="16"/>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Objednatel může jednostranně snížit rozsah dohodnutého plnění v závislosti na vývoji projektu SFŽP a potřebách objednatele. V takovém případě zaplatí objednatel dodavateli pouze za skutečně odebrané plnění.</w:t>
      </w:r>
    </w:p>
    <w:p w14:paraId="24FEECA7" w14:textId="77777777" w:rsidR="00222C79" w:rsidRPr="00763142" w:rsidRDefault="00222C79" w:rsidP="00126C3B">
      <w:pPr>
        <w:numPr>
          <w:ilvl w:val="0"/>
          <w:numId w:val="16"/>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Objednatel je oprávněn pozastavit financování v případě, že dodavatel bezdůvodně přeruší poskytování plnění nebo jej provádí v rozporu s touto smlouvou nebo pokyny objednatele.</w:t>
      </w:r>
    </w:p>
    <w:p w14:paraId="62C99503" w14:textId="77777777" w:rsidR="00222C79" w:rsidRPr="00763142" w:rsidRDefault="00222C79" w:rsidP="00126C3B">
      <w:pPr>
        <w:numPr>
          <w:ilvl w:val="0"/>
          <w:numId w:val="16"/>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Objednatel má právo kontrolovat řádné plnění smlouvy ze strany dodavatele. Při kontrole se smluvní strany budou řídit zákonem č. 552/1991 Sb., o státní kontrole, v platném znění a zákonem č. 320/2001 Sb., o finanční kontrole.</w:t>
      </w:r>
    </w:p>
    <w:p w14:paraId="6A6685D4" w14:textId="77777777" w:rsidR="00222C79" w:rsidRPr="00763142" w:rsidRDefault="00222C79" w:rsidP="00126C3B">
      <w:pPr>
        <w:spacing w:before="120" w:after="0" w:line="264" w:lineRule="auto"/>
        <w:jc w:val="both"/>
        <w:rPr>
          <w:rFonts w:eastAsia="Times New Roman" w:cstheme="minorHAnsi"/>
          <w:lang w:eastAsia="cs-CZ"/>
        </w:rPr>
      </w:pPr>
    </w:p>
    <w:p w14:paraId="7A290BE0" w14:textId="77777777" w:rsidR="00222C79" w:rsidRPr="00763142" w:rsidRDefault="00222C79" w:rsidP="00126C3B">
      <w:pPr>
        <w:keepNext/>
        <w:spacing w:before="120" w:after="0" w:line="264" w:lineRule="auto"/>
        <w:jc w:val="center"/>
        <w:rPr>
          <w:rFonts w:eastAsia="Times New Roman" w:cstheme="minorHAnsi"/>
          <w:b/>
          <w:i/>
          <w:lang w:eastAsia="cs-CZ"/>
        </w:rPr>
      </w:pPr>
      <w:r w:rsidRPr="00763142">
        <w:rPr>
          <w:rFonts w:eastAsia="Times New Roman" w:cstheme="minorHAnsi"/>
          <w:b/>
          <w:i/>
          <w:lang w:eastAsia="cs-CZ"/>
        </w:rPr>
        <w:lastRenderedPageBreak/>
        <w:t>Článek V.</w:t>
      </w:r>
    </w:p>
    <w:p w14:paraId="13B985DE" w14:textId="77777777" w:rsidR="00222C79" w:rsidRPr="00763142" w:rsidRDefault="00222C79" w:rsidP="00126C3B">
      <w:pPr>
        <w:keepNext/>
        <w:spacing w:after="0" w:line="264" w:lineRule="auto"/>
        <w:jc w:val="center"/>
        <w:rPr>
          <w:rFonts w:eastAsia="Times New Roman" w:cstheme="minorHAnsi"/>
          <w:b/>
          <w:i/>
          <w:lang w:eastAsia="cs-CZ"/>
        </w:rPr>
      </w:pPr>
      <w:r w:rsidRPr="00763142">
        <w:rPr>
          <w:rFonts w:eastAsia="Times New Roman" w:cstheme="minorHAnsi"/>
          <w:b/>
          <w:i/>
          <w:lang w:eastAsia="cs-CZ"/>
        </w:rPr>
        <w:t>Práva a povinnosti dodavatele</w:t>
      </w:r>
    </w:p>
    <w:p w14:paraId="4F5141EE" w14:textId="77777777" w:rsidR="00222C79" w:rsidRPr="00763142" w:rsidRDefault="00222C79" w:rsidP="00126C3B">
      <w:pPr>
        <w:keepNext/>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zrealizovat zakázku v souladu s touto smlouvou a jejími přílohami.</w:t>
      </w:r>
    </w:p>
    <w:p w14:paraId="7B5B2EB5" w14:textId="77777777" w:rsidR="00222C79" w:rsidRPr="00763142" w:rsidRDefault="00222C79" w:rsidP="00126C3B">
      <w:pPr>
        <w:numPr>
          <w:ilvl w:val="0"/>
          <w:numId w:val="19"/>
        </w:numPr>
        <w:spacing w:before="120" w:after="0" w:line="264" w:lineRule="auto"/>
        <w:ind w:left="567" w:hanging="567"/>
        <w:jc w:val="both"/>
        <w:rPr>
          <w:rFonts w:eastAsia="Times New Roman" w:cstheme="minorHAnsi"/>
          <w:lang w:eastAsia="cs-CZ"/>
        </w:rPr>
      </w:pPr>
      <w:r w:rsidRPr="00763142">
        <w:rPr>
          <w:rFonts w:eastAsia="Times New Roman" w:cstheme="minorHAnsi"/>
          <w:lang w:eastAsia="cs-CZ"/>
        </w:rPr>
        <w:t>Termíny poskytnutí plnění se budou řídit dohodou smluvních stran, přičemž prioritní jsou potřeby objednatele, vždy však v rozmezí harmonogramu stanoveného smlouvou a přílohami.</w:t>
      </w:r>
    </w:p>
    <w:p w14:paraId="741BE17E" w14:textId="77777777" w:rsidR="00222C79" w:rsidRPr="00763142" w:rsidRDefault="00222C79" w:rsidP="00126C3B">
      <w:pPr>
        <w:numPr>
          <w:ilvl w:val="0"/>
          <w:numId w:val="19"/>
        </w:numPr>
        <w:tabs>
          <w:tab w:val="num" w:pos="2552"/>
        </w:tabs>
        <w:spacing w:before="120" w:after="0" w:line="264" w:lineRule="auto"/>
        <w:ind w:left="567" w:hanging="567"/>
        <w:jc w:val="both"/>
        <w:rPr>
          <w:rFonts w:eastAsia="Times New Roman" w:cstheme="minorHAnsi"/>
          <w:lang w:eastAsia="cs-CZ"/>
        </w:rPr>
      </w:pPr>
      <w:r w:rsidRPr="00763142">
        <w:rPr>
          <w:rFonts w:eastAsia="Times New Roman" w:cstheme="minorHAnsi"/>
          <w:lang w:eastAsia="cs-CZ"/>
        </w:rPr>
        <w:t xml:space="preserve">Plnění této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6CA695D5"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dodržovat obecně závazné právní předpisy, které se vztahují k plnění předmětu této smlouvy.</w:t>
      </w:r>
    </w:p>
    <w:p w14:paraId="4DCEFE58"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je povinen po celou dobu trvání zakázky vlastnit potřebný doklad osvědčující odbornou způsobilost dodavatele nebo osoby, jejímž prostřednictvím odbornou způsobilost zabezpečuje. </w:t>
      </w:r>
    </w:p>
    <w:p w14:paraId="19005A73"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bezodkladně informovat objednatele o okolnostech, které mohou mít vliv na úspěšnou realizaci zakázky.</w:t>
      </w:r>
    </w:p>
    <w:p w14:paraId="3D9AB782"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p>
    <w:p w14:paraId="737EC5DF"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při plnění zakázky dodržovat pravidla pro publicitu a propagaci SFŽP; zejména je povinen dodržovat, aby všechny písemné zprávy, písemné výstupy a prezentace byly opatřeny vizuální identitou projektů dle příslušných pravidel. Dodavatel je povinen ke dni nabytí účinnosti smlouvy se s těmito pravidly seznámit a v případě, že dojde ke změně těchto pravidel, je dodavatel používat vždy jejich aktuální verzi.</w:t>
      </w:r>
    </w:p>
    <w:p w14:paraId="6179FF6F" w14:textId="77777777"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řídit se při realizaci zakázky platnou legislativou a dalšími dokumenty souvisejícími s plněním zakázky. Pokud porušením těchto předpisů vznikne škoda, nese dodavatel veškeré vzniklé náklady.</w:t>
      </w:r>
    </w:p>
    <w:p w14:paraId="2049363E" w14:textId="13ADBDC8"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zajistit, aby v případě, že využije při realizaci projektu </w:t>
      </w:r>
      <w:r w:rsidR="00D37422" w:rsidRPr="00763142">
        <w:rPr>
          <w:rFonts w:eastAsia="Times New Roman" w:cstheme="minorHAnsi"/>
          <w:lang w:eastAsia="cs-CZ"/>
        </w:rPr>
        <w:t>pod</w:t>
      </w:r>
      <w:r w:rsidRPr="00763142">
        <w:rPr>
          <w:rFonts w:eastAsia="Times New Roman" w:cstheme="minorHAnsi"/>
          <w:lang w:eastAsia="cs-CZ"/>
        </w:rPr>
        <w:t xml:space="preserve">dodavatele uvedeného v nabídce, tento postupoval při poskytování služeb v souladu s touto smlouvou, jejími přílohami a platnou legislativou ČR a EU. </w:t>
      </w:r>
      <w:r w:rsidR="00D37422" w:rsidRPr="00763142">
        <w:rPr>
          <w:rFonts w:eastAsia="Times New Roman" w:cstheme="minorHAnsi"/>
          <w:lang w:eastAsia="cs-CZ"/>
        </w:rPr>
        <w:t>Pod</w:t>
      </w:r>
      <w:r w:rsidRPr="00763142">
        <w:rPr>
          <w:rFonts w:eastAsia="Times New Roman" w:cstheme="minorHAnsi"/>
          <w:lang w:eastAsia="cs-CZ"/>
        </w:rPr>
        <w:t>dodavatel však není oprávněn vstupovat do přímých vztahů s objednatelem, zejména mu přímo poskytovat jakékoliv plnění.</w:t>
      </w:r>
    </w:p>
    <w:p w14:paraId="33B2B819" w14:textId="496E8858" w:rsidR="00222C79" w:rsidRPr="00763142" w:rsidRDefault="00222C79" w:rsidP="00126C3B">
      <w:pPr>
        <w:numPr>
          <w:ilvl w:val="0"/>
          <w:numId w:val="19"/>
        </w:numPr>
        <w:tabs>
          <w:tab w:val="num" w:pos="540"/>
        </w:tabs>
        <w:spacing w:before="120"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poskytnout záruční lhůtu na kvalitu provedené zakázky v délce 60 měsíců od ukončení zakázky. </w:t>
      </w:r>
      <w:r w:rsidR="004A5D82" w:rsidRPr="00763142">
        <w:rPr>
          <w:rFonts w:eastAsia="Times New Roman" w:cstheme="minorHAnsi"/>
          <w:lang w:eastAsia="cs-CZ"/>
        </w:rPr>
        <w:t>Dodavatele</w:t>
      </w:r>
      <w:r w:rsidRPr="00763142">
        <w:rPr>
          <w:rFonts w:eastAsia="Times New Roman" w:cstheme="minorHAnsi"/>
          <w:lang w:eastAsia="cs-CZ"/>
        </w:rPr>
        <w:t xml:space="preserve"> odpovídá za to, že si </w:t>
      </w:r>
      <w:r w:rsidR="004A5D82" w:rsidRPr="00763142">
        <w:rPr>
          <w:rFonts w:eastAsia="Times New Roman" w:cstheme="minorHAnsi"/>
          <w:lang w:eastAsia="cs-CZ"/>
        </w:rPr>
        <w:t>předmět zakázky</w:t>
      </w:r>
      <w:r w:rsidRPr="00763142">
        <w:rPr>
          <w:rFonts w:eastAsia="Times New Roman" w:cstheme="minorHAnsi"/>
          <w:lang w:eastAsia="cs-CZ"/>
        </w:rPr>
        <w:t xml:space="preserve"> zachová počáteční vlastnosti po celou záruční dobu. </w:t>
      </w:r>
      <w:r w:rsidR="004A5D82" w:rsidRPr="00763142">
        <w:rPr>
          <w:rFonts w:eastAsia="Times New Roman" w:cstheme="minorHAnsi"/>
          <w:lang w:eastAsia="cs-CZ"/>
        </w:rPr>
        <w:t>Dodavatel</w:t>
      </w:r>
      <w:r w:rsidRPr="00763142">
        <w:rPr>
          <w:rFonts w:eastAsia="Times New Roman" w:cstheme="minorHAnsi"/>
          <w:lang w:eastAsia="cs-CZ"/>
        </w:rPr>
        <w:t xml:space="preserve"> odpovídá za to, že předmět zakázky nemá právní ani faktické vady, je kompletní, splňuje určenou funkci a odpovídá požadavkům sjednaným v této smlouvě a jejích přílohách, včetně platných právních předpisů. Záruka se nevztahuje na rostlinný materiál.</w:t>
      </w:r>
    </w:p>
    <w:p w14:paraId="6A4D6D2C" w14:textId="77777777" w:rsidR="00222C79" w:rsidRPr="00763142" w:rsidRDefault="00222C79" w:rsidP="00126C3B">
      <w:pPr>
        <w:numPr>
          <w:ilvl w:val="0"/>
          <w:numId w:val="19"/>
        </w:numPr>
        <w:spacing w:before="120" w:after="0" w:line="264" w:lineRule="auto"/>
        <w:ind w:left="567" w:hanging="567"/>
        <w:rPr>
          <w:rFonts w:eastAsia="Times New Roman" w:cstheme="minorHAnsi"/>
          <w:lang w:eastAsia="cs-CZ"/>
        </w:rPr>
      </w:pPr>
      <w:r w:rsidRPr="00763142">
        <w:rPr>
          <w:rFonts w:eastAsia="Times New Roman" w:cstheme="minorHAnsi"/>
          <w:lang w:eastAsia="cs-CZ"/>
        </w:rPr>
        <w:lastRenderedPageBreak/>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4B53C3A3" w14:textId="77777777" w:rsidR="00222C79" w:rsidRPr="00763142" w:rsidRDefault="00222C79" w:rsidP="00126C3B">
      <w:pPr>
        <w:spacing w:before="120" w:after="0" w:line="264" w:lineRule="auto"/>
        <w:rPr>
          <w:rFonts w:eastAsia="Times New Roman" w:cstheme="minorHAnsi"/>
          <w:b/>
          <w:lang w:eastAsia="cs-CZ"/>
        </w:rPr>
      </w:pPr>
    </w:p>
    <w:p w14:paraId="67852612" w14:textId="77777777"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VI.</w:t>
      </w:r>
    </w:p>
    <w:p w14:paraId="7A1262EB" w14:textId="77777777" w:rsidR="00222C79" w:rsidRPr="00763142" w:rsidRDefault="00222C79" w:rsidP="00126C3B">
      <w:pPr>
        <w:spacing w:after="0" w:line="264" w:lineRule="auto"/>
        <w:jc w:val="center"/>
        <w:rPr>
          <w:rFonts w:eastAsia="Times New Roman" w:cstheme="minorHAnsi"/>
          <w:b/>
          <w:iCs/>
          <w:lang w:eastAsia="cs-CZ"/>
        </w:rPr>
      </w:pPr>
      <w:r w:rsidRPr="00763142">
        <w:rPr>
          <w:rFonts w:eastAsia="Times New Roman" w:cstheme="minorHAnsi"/>
          <w:b/>
          <w:iCs/>
          <w:lang w:eastAsia="cs-CZ"/>
        </w:rPr>
        <w:t>Doba plnění</w:t>
      </w:r>
    </w:p>
    <w:p w14:paraId="2E69BE2B" w14:textId="5041398E" w:rsidR="00222C79" w:rsidRDefault="00222C79" w:rsidP="00126C3B">
      <w:pPr>
        <w:spacing w:before="120" w:after="0" w:line="264" w:lineRule="auto"/>
        <w:ind w:left="708"/>
        <w:jc w:val="both"/>
        <w:rPr>
          <w:rFonts w:eastAsia="Times New Roman" w:cstheme="minorHAnsi"/>
          <w:lang w:eastAsia="cs-CZ"/>
        </w:rPr>
      </w:pPr>
      <w:r w:rsidRPr="00763142">
        <w:rPr>
          <w:rFonts w:eastAsia="Times New Roman" w:cstheme="minorHAnsi"/>
          <w:lang w:eastAsia="cs-CZ"/>
        </w:rPr>
        <w:t>Dodavatel se zavazuje dodržet harmonogram plnění za podmínek a v rozsahu uvedených ve smlouvě a jejích přílohách</w:t>
      </w:r>
      <w:r w:rsidR="003572E2">
        <w:rPr>
          <w:rFonts w:eastAsia="Times New Roman" w:cstheme="minorHAnsi"/>
          <w:lang w:eastAsia="cs-CZ"/>
        </w:rPr>
        <w:t>, datum ukončení zakázky jako celku nejpozději do 30. 11. 2022.</w:t>
      </w:r>
    </w:p>
    <w:p w14:paraId="7149DCCB" w14:textId="77777777" w:rsidR="003572E2" w:rsidRPr="00763142" w:rsidRDefault="003572E2" w:rsidP="00126C3B">
      <w:pPr>
        <w:spacing w:before="120" w:after="0" w:line="264" w:lineRule="auto"/>
        <w:jc w:val="both"/>
        <w:rPr>
          <w:rFonts w:eastAsia="Times New Roman" w:cstheme="minorHAnsi"/>
          <w:lang w:eastAsia="cs-CZ"/>
        </w:rPr>
      </w:pPr>
    </w:p>
    <w:p w14:paraId="33ED06F5" w14:textId="6A2F5855"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VII.</w:t>
      </w:r>
    </w:p>
    <w:p w14:paraId="2730A824" w14:textId="77777777" w:rsidR="00222C79" w:rsidRPr="00763142" w:rsidRDefault="00222C79" w:rsidP="00126C3B">
      <w:pPr>
        <w:spacing w:after="0" w:line="264" w:lineRule="auto"/>
        <w:jc w:val="center"/>
        <w:rPr>
          <w:rFonts w:eastAsia="Times New Roman" w:cstheme="minorHAnsi"/>
          <w:b/>
          <w:iCs/>
          <w:lang w:eastAsia="cs-CZ"/>
        </w:rPr>
      </w:pPr>
      <w:r w:rsidRPr="00763142">
        <w:rPr>
          <w:rFonts w:eastAsia="Times New Roman" w:cstheme="minorHAnsi"/>
          <w:b/>
          <w:iCs/>
          <w:lang w:eastAsia="cs-CZ"/>
        </w:rPr>
        <w:t>Místo plnění</w:t>
      </w:r>
    </w:p>
    <w:p w14:paraId="0531ACEB" w14:textId="34494516" w:rsidR="003572E2" w:rsidRPr="003572E2" w:rsidRDefault="00010521" w:rsidP="00126C3B">
      <w:pPr>
        <w:spacing w:before="120" w:after="0" w:line="264" w:lineRule="auto"/>
        <w:ind w:firstLine="709"/>
        <w:jc w:val="both"/>
        <w:rPr>
          <w:rFonts w:cstheme="minorHAnsi"/>
          <w:highlight w:val="yellow"/>
        </w:rPr>
      </w:pPr>
      <w:r>
        <w:rPr>
          <w:rFonts w:cstheme="minorHAnsi"/>
        </w:rPr>
        <w:t>Zelená učebna</w:t>
      </w:r>
    </w:p>
    <w:p w14:paraId="5215492D" w14:textId="77777777" w:rsidR="003572E2" w:rsidRDefault="003F6E88" w:rsidP="00126C3B">
      <w:pPr>
        <w:spacing w:before="120" w:after="0" w:line="264" w:lineRule="auto"/>
        <w:ind w:firstLine="709"/>
        <w:jc w:val="both"/>
        <w:rPr>
          <w:rFonts w:cstheme="minorHAnsi"/>
        </w:rPr>
      </w:pPr>
      <w:r w:rsidRPr="003572E2">
        <w:rPr>
          <w:rFonts w:cstheme="minorHAnsi"/>
        </w:rPr>
        <w:t>T. G. Masaryka 659, Litomyšl-Město, 570 01 Litomyšl</w:t>
      </w:r>
    </w:p>
    <w:p w14:paraId="373483B6" w14:textId="7C311476" w:rsidR="003F6E88" w:rsidRPr="003572E2" w:rsidRDefault="003572E2" w:rsidP="00126C3B">
      <w:pPr>
        <w:spacing w:before="120" w:after="0" w:line="264" w:lineRule="auto"/>
        <w:ind w:firstLine="709"/>
        <w:jc w:val="both"/>
        <w:rPr>
          <w:rFonts w:cstheme="minorHAnsi"/>
          <w:highlight w:val="yellow"/>
        </w:rPr>
      </w:pPr>
      <w:r>
        <w:rPr>
          <w:rFonts w:cstheme="minorHAnsi"/>
        </w:rPr>
        <w:t>Pozemky v katastrálním území a obci Litomyšl č.</w:t>
      </w:r>
      <w:r w:rsidR="00501170">
        <w:rPr>
          <w:rFonts w:cstheme="minorHAnsi"/>
        </w:rPr>
        <w:t xml:space="preserve"> 1655/5, 1655/35 a 1655/36.</w:t>
      </w:r>
      <w:r>
        <w:rPr>
          <w:rFonts w:cstheme="minorHAnsi"/>
        </w:rPr>
        <w:t xml:space="preserve"> </w:t>
      </w:r>
    </w:p>
    <w:p w14:paraId="384DE611" w14:textId="77777777" w:rsidR="00126C3B" w:rsidRDefault="00126C3B" w:rsidP="00126C3B">
      <w:pPr>
        <w:spacing w:before="120" w:after="0" w:line="264" w:lineRule="auto"/>
        <w:jc w:val="center"/>
        <w:rPr>
          <w:rFonts w:eastAsia="Times New Roman" w:cstheme="minorHAnsi"/>
          <w:b/>
          <w:iCs/>
          <w:lang w:eastAsia="cs-CZ"/>
        </w:rPr>
      </w:pPr>
    </w:p>
    <w:p w14:paraId="33EEC862" w14:textId="72E0E213" w:rsidR="00222C79" w:rsidRPr="00763142" w:rsidRDefault="00222C79" w:rsidP="00126C3B">
      <w:pPr>
        <w:spacing w:before="120" w:after="0" w:line="264" w:lineRule="auto"/>
        <w:jc w:val="center"/>
        <w:rPr>
          <w:rFonts w:eastAsia="Times New Roman" w:cstheme="minorHAnsi"/>
          <w:b/>
          <w:iCs/>
          <w:lang w:eastAsia="cs-CZ"/>
        </w:rPr>
      </w:pPr>
      <w:r w:rsidRPr="00763142">
        <w:rPr>
          <w:rFonts w:eastAsia="Times New Roman" w:cstheme="minorHAnsi"/>
          <w:b/>
          <w:iCs/>
          <w:lang w:eastAsia="cs-CZ"/>
        </w:rPr>
        <w:t>Článek VIII.</w:t>
      </w:r>
    </w:p>
    <w:p w14:paraId="6A8A1C3C" w14:textId="77777777" w:rsidR="00222C79" w:rsidRPr="00763142" w:rsidRDefault="00222C79" w:rsidP="00126C3B">
      <w:pPr>
        <w:spacing w:after="0" w:line="264" w:lineRule="auto"/>
        <w:jc w:val="center"/>
        <w:rPr>
          <w:rFonts w:eastAsia="Times New Roman" w:cstheme="minorHAnsi"/>
          <w:b/>
          <w:iCs/>
          <w:lang w:eastAsia="cs-CZ"/>
        </w:rPr>
      </w:pPr>
      <w:r w:rsidRPr="00763142">
        <w:rPr>
          <w:rFonts w:eastAsia="Times New Roman" w:cstheme="minorHAnsi"/>
          <w:b/>
          <w:iCs/>
          <w:lang w:eastAsia="cs-CZ"/>
        </w:rPr>
        <w:t>Cena</w:t>
      </w:r>
    </w:p>
    <w:p w14:paraId="3AE8BA06" w14:textId="083BF5D1" w:rsidR="00501170" w:rsidRDefault="00501170" w:rsidP="00126C3B">
      <w:pPr>
        <w:numPr>
          <w:ilvl w:val="0"/>
          <w:numId w:val="17"/>
        </w:numPr>
        <w:tabs>
          <w:tab w:val="num" w:pos="540"/>
        </w:tabs>
        <w:spacing w:before="120" w:after="0" w:line="264" w:lineRule="auto"/>
        <w:ind w:left="539" w:hanging="539"/>
        <w:jc w:val="both"/>
        <w:rPr>
          <w:rFonts w:eastAsia="Times New Roman" w:cstheme="minorHAnsi"/>
          <w:lang w:eastAsia="cs-CZ"/>
        </w:rPr>
      </w:pPr>
      <w:r>
        <w:rPr>
          <w:rFonts w:eastAsia="Times New Roman" w:cstheme="minorHAnsi"/>
          <w:lang w:eastAsia="cs-CZ"/>
        </w:rPr>
        <w:t>Cena díla je stanovena jako cena nejvýše přípustná ve výši:</w:t>
      </w:r>
    </w:p>
    <w:p w14:paraId="0D3558B1" w14:textId="77777777" w:rsidR="00501170" w:rsidRDefault="00501170" w:rsidP="00126C3B">
      <w:pPr>
        <w:spacing w:before="120" w:after="0" w:line="264" w:lineRule="auto"/>
        <w:ind w:left="1416"/>
        <w:jc w:val="both"/>
        <w:rPr>
          <w:rFonts w:eastAsia="Times New Roman" w:cstheme="minorHAnsi"/>
          <w:lang w:eastAsia="cs-CZ"/>
        </w:rPr>
      </w:pPr>
      <w:r>
        <w:rPr>
          <w:rFonts w:eastAsia="Times New Roman" w:cstheme="minorHAnsi"/>
          <w:lang w:eastAsia="cs-CZ"/>
        </w:rPr>
        <w:t>Cena díla bez DPH</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52982FFA" w14:textId="77777777" w:rsidR="00501170" w:rsidRDefault="00501170" w:rsidP="00126C3B">
      <w:pPr>
        <w:spacing w:after="0" w:line="264" w:lineRule="auto"/>
        <w:ind w:left="1418"/>
        <w:jc w:val="both"/>
        <w:rPr>
          <w:rFonts w:eastAsia="Times New Roman" w:cstheme="minorHAnsi"/>
          <w:lang w:eastAsia="cs-CZ"/>
        </w:rPr>
      </w:pPr>
      <w:r>
        <w:rPr>
          <w:rFonts w:eastAsia="Times New Roman" w:cstheme="minorHAnsi"/>
          <w:lang w:eastAsia="cs-CZ"/>
        </w:rPr>
        <w:t>DPH 21 %</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3757412" w14:textId="77777777" w:rsidR="00501170" w:rsidRDefault="00501170" w:rsidP="00126C3B">
      <w:pPr>
        <w:spacing w:after="0" w:line="264" w:lineRule="auto"/>
        <w:ind w:left="1418"/>
        <w:jc w:val="both"/>
        <w:rPr>
          <w:rFonts w:eastAsia="Times New Roman" w:cstheme="minorHAnsi"/>
          <w:lang w:eastAsia="cs-CZ"/>
        </w:rPr>
      </w:pPr>
      <w:r>
        <w:rPr>
          <w:rFonts w:eastAsia="Times New Roman" w:cstheme="minorHAnsi"/>
          <w:lang w:eastAsia="cs-CZ"/>
        </w:rPr>
        <w:t>Cena díla celkem (vč. DPH):</w:t>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BF29FBF" w14:textId="77777777" w:rsidR="00501170" w:rsidRPr="00504DCD" w:rsidRDefault="00501170" w:rsidP="00126C3B">
      <w:pPr>
        <w:spacing w:before="120" w:after="0" w:line="264" w:lineRule="auto"/>
        <w:ind w:left="1416"/>
        <w:jc w:val="both"/>
        <w:rPr>
          <w:rFonts w:eastAsia="Times New Roman" w:cstheme="minorHAnsi"/>
          <w:lang w:eastAsia="cs-CZ"/>
        </w:rPr>
      </w:pPr>
      <w:r>
        <w:rPr>
          <w:rFonts w:eastAsia="Times New Roman" w:cstheme="minorHAnsi"/>
          <w:lang w:eastAsia="cs-CZ"/>
        </w:rPr>
        <w:t xml:space="preserve">(slovy </w:t>
      </w:r>
      <w:r>
        <w:rPr>
          <w:rFonts w:eastAsia="Times New Roman" w:cstheme="minorHAnsi"/>
          <w:color w:val="C00000"/>
          <w:lang w:eastAsia="cs-CZ"/>
        </w:rPr>
        <w:t xml:space="preserve">doplní uchazeč </w:t>
      </w:r>
      <w:r>
        <w:rPr>
          <w:rFonts w:eastAsia="Times New Roman" w:cstheme="minorHAnsi"/>
          <w:lang w:eastAsia="cs-CZ"/>
        </w:rPr>
        <w:t>korun českých)</w:t>
      </w:r>
    </w:p>
    <w:p w14:paraId="65E7279E" w14:textId="77777777" w:rsidR="00501170" w:rsidRPr="00763142" w:rsidRDefault="00501170" w:rsidP="00126C3B">
      <w:pPr>
        <w:numPr>
          <w:ilvl w:val="0"/>
          <w:numId w:val="17"/>
        </w:numPr>
        <w:tabs>
          <w:tab w:val="num" w:pos="540"/>
        </w:tabs>
        <w:spacing w:before="120" w:after="0" w:line="264" w:lineRule="auto"/>
        <w:ind w:left="539" w:hanging="539"/>
        <w:jc w:val="both"/>
        <w:rPr>
          <w:rFonts w:eastAsia="Times New Roman" w:cstheme="minorHAnsi"/>
          <w:lang w:eastAsia="cs-CZ"/>
        </w:rPr>
      </w:pPr>
      <w:r w:rsidRPr="00763142">
        <w:rPr>
          <w:rFonts w:eastAsia="Times New Roman" w:cstheme="minorHAnsi"/>
          <w:lang w:eastAsia="cs-CZ"/>
        </w:rPr>
        <w:t xml:space="preserve">Cena </w:t>
      </w:r>
      <w:r>
        <w:rPr>
          <w:rFonts w:eastAsia="Times New Roman" w:cstheme="minorHAnsi"/>
          <w:lang w:eastAsia="cs-CZ"/>
        </w:rPr>
        <w:t xml:space="preserve">díla </w:t>
      </w:r>
      <w:r w:rsidRPr="00763142">
        <w:rPr>
          <w:rFonts w:eastAsia="Times New Roman" w:cstheme="minorHAnsi"/>
          <w:lang w:eastAsia="cs-CZ"/>
        </w:rPr>
        <w:t>je konečná a zahrnuje veškeré náklady nutné a uznatelné k realizaci předmětu této smlouvy.</w:t>
      </w:r>
    </w:p>
    <w:p w14:paraId="6FE7D24E" w14:textId="77777777" w:rsidR="00501170" w:rsidRPr="00763142" w:rsidRDefault="00501170" w:rsidP="00126C3B">
      <w:pPr>
        <w:numPr>
          <w:ilvl w:val="0"/>
          <w:numId w:val="17"/>
        </w:numPr>
        <w:tabs>
          <w:tab w:val="num" w:pos="540"/>
        </w:tabs>
        <w:spacing w:before="120" w:after="0" w:line="264" w:lineRule="auto"/>
        <w:ind w:left="539" w:hanging="539"/>
        <w:jc w:val="both"/>
        <w:rPr>
          <w:rFonts w:eastAsia="Times New Roman" w:cstheme="minorHAnsi"/>
          <w:lang w:eastAsia="cs-CZ"/>
        </w:rPr>
      </w:pPr>
      <w:r w:rsidRPr="00763142">
        <w:rPr>
          <w:rFonts w:eastAsia="Times New Roman" w:cstheme="minorHAnsi"/>
          <w:lang w:eastAsia="cs-CZ"/>
        </w:rPr>
        <w:t>Nabídková cena z</w:t>
      </w:r>
      <w:r>
        <w:rPr>
          <w:rFonts w:eastAsia="Times New Roman" w:cstheme="minorHAnsi"/>
          <w:lang w:eastAsia="cs-CZ"/>
        </w:rPr>
        <w:t xml:space="preserve"> p</w:t>
      </w:r>
      <w:r w:rsidRPr="00763142">
        <w:rPr>
          <w:rFonts w:eastAsia="Times New Roman" w:cstheme="minorHAnsi"/>
          <w:lang w:eastAsia="cs-CZ"/>
        </w:rPr>
        <w:t xml:space="preserve">řílohy Krycí list, je závazná pro účely fakturace. </w:t>
      </w:r>
    </w:p>
    <w:p w14:paraId="0E3B2C3C" w14:textId="77777777" w:rsidR="00126C3B" w:rsidRPr="00763142" w:rsidRDefault="00126C3B" w:rsidP="00126C3B">
      <w:pPr>
        <w:spacing w:before="120" w:after="0" w:line="264" w:lineRule="auto"/>
        <w:jc w:val="center"/>
        <w:rPr>
          <w:rFonts w:eastAsia="Times New Roman" w:cstheme="minorHAnsi"/>
          <w:b/>
          <w:i/>
          <w:lang w:eastAsia="cs-CZ"/>
        </w:rPr>
      </w:pPr>
    </w:p>
    <w:p w14:paraId="63E8F10C" w14:textId="77777777" w:rsidR="00501170" w:rsidRPr="003179A8" w:rsidRDefault="00501170" w:rsidP="00126C3B">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IX.</w:t>
      </w:r>
    </w:p>
    <w:p w14:paraId="7A74404F" w14:textId="77777777" w:rsidR="00501170" w:rsidRPr="003179A8" w:rsidRDefault="00501170" w:rsidP="00126C3B">
      <w:pPr>
        <w:spacing w:after="0" w:line="240" w:lineRule="auto"/>
        <w:jc w:val="center"/>
        <w:rPr>
          <w:rFonts w:eastAsia="Times New Roman" w:cstheme="minorHAnsi"/>
          <w:b/>
          <w:iCs/>
          <w:lang w:eastAsia="cs-CZ"/>
        </w:rPr>
      </w:pPr>
      <w:r w:rsidRPr="003179A8">
        <w:rPr>
          <w:rFonts w:eastAsia="Times New Roman" w:cstheme="minorHAnsi"/>
          <w:b/>
          <w:iCs/>
          <w:lang w:eastAsia="cs-CZ"/>
        </w:rPr>
        <w:t>Poddodavatelé</w:t>
      </w:r>
    </w:p>
    <w:p w14:paraId="58D40691" w14:textId="77777777" w:rsidR="00501170" w:rsidRPr="00763142" w:rsidRDefault="00501170" w:rsidP="00126C3B">
      <w:pPr>
        <w:numPr>
          <w:ilvl w:val="1"/>
          <w:numId w:val="18"/>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Bude-li předmět smlouvy dodavatel plnit částečně prostřednictvím třetích osob, jsou tyto uvedeny v příloze Krycí list této smlouvy. Změna těchto třetích osob je možná pouze po předchozím písemném souhlasu objednatele. Smluvní strany se dohodly, že souhlas se záměnou těchto třetích osob může být objednatelem odepřen jen ze zvlášť závažného důvodu.</w:t>
      </w:r>
    </w:p>
    <w:p w14:paraId="590CC9DB" w14:textId="77777777" w:rsidR="00501170" w:rsidRPr="00763142" w:rsidRDefault="00501170" w:rsidP="00126C3B">
      <w:pPr>
        <w:numPr>
          <w:ilvl w:val="1"/>
          <w:numId w:val="18"/>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Poddodavatel je povinen akceptovat právo objednatele na provádění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 Při kontrole se smluvní strany budou řídit zák. č. 552/1991 Sb., o státní kontrole, v platném znění, a zák. č. 320/2001 Sb., o finanční kontrole, v platném znění.</w:t>
      </w:r>
    </w:p>
    <w:p w14:paraId="5AA8C6F3" w14:textId="77777777" w:rsidR="00501170" w:rsidRPr="00763142" w:rsidRDefault="00501170" w:rsidP="00126C3B">
      <w:pPr>
        <w:numPr>
          <w:ilvl w:val="1"/>
          <w:numId w:val="18"/>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lastRenderedPageBreak/>
        <w:t xml:space="preserve">V případě, že dodavatel realizuje plnění dle této smlouvy bez poddodavatelů, nebude ust. </w:t>
      </w:r>
      <w:proofErr w:type="gramStart"/>
      <w:r w:rsidRPr="00763142">
        <w:rPr>
          <w:rFonts w:eastAsia="Times New Roman" w:cstheme="minorHAnsi"/>
          <w:lang w:eastAsia="cs-CZ"/>
        </w:rPr>
        <w:t>tohoto</w:t>
      </w:r>
      <w:proofErr w:type="gramEnd"/>
      <w:r w:rsidRPr="00763142">
        <w:rPr>
          <w:rFonts w:eastAsia="Times New Roman" w:cstheme="minorHAnsi"/>
          <w:lang w:eastAsia="cs-CZ"/>
        </w:rPr>
        <w:t xml:space="preserve"> čl. IX. aplikováno.</w:t>
      </w:r>
    </w:p>
    <w:p w14:paraId="08947086" w14:textId="77777777" w:rsidR="00222C79" w:rsidRPr="00763142" w:rsidRDefault="00222C79" w:rsidP="00126C3B">
      <w:pPr>
        <w:spacing w:before="120" w:after="0" w:line="240" w:lineRule="auto"/>
        <w:jc w:val="center"/>
        <w:rPr>
          <w:rFonts w:eastAsia="Times New Roman" w:cstheme="minorHAnsi"/>
          <w:b/>
          <w:i/>
          <w:lang w:eastAsia="cs-CZ"/>
        </w:rPr>
      </w:pPr>
    </w:p>
    <w:p w14:paraId="41AD86D7" w14:textId="77777777" w:rsidR="00222C79" w:rsidRPr="003179A8" w:rsidRDefault="00222C79" w:rsidP="00126C3B">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w:t>
      </w:r>
    </w:p>
    <w:p w14:paraId="391ACEDB" w14:textId="77777777" w:rsidR="00222C79" w:rsidRPr="003179A8" w:rsidRDefault="00222C79" w:rsidP="00126C3B">
      <w:pPr>
        <w:spacing w:after="0" w:line="240" w:lineRule="auto"/>
        <w:jc w:val="center"/>
        <w:rPr>
          <w:rFonts w:eastAsia="Times New Roman" w:cstheme="minorHAnsi"/>
          <w:b/>
          <w:iCs/>
          <w:lang w:eastAsia="cs-CZ"/>
        </w:rPr>
      </w:pPr>
      <w:r w:rsidRPr="003179A8">
        <w:rPr>
          <w:rFonts w:eastAsia="Times New Roman" w:cstheme="minorHAnsi"/>
          <w:b/>
          <w:iCs/>
          <w:lang w:eastAsia="cs-CZ"/>
        </w:rPr>
        <w:t>Platební podmínky</w:t>
      </w:r>
    </w:p>
    <w:p w14:paraId="547E7ED9" w14:textId="77777777" w:rsidR="00222C79" w:rsidRPr="00763142" w:rsidRDefault="00222C79" w:rsidP="00126C3B">
      <w:pPr>
        <w:numPr>
          <w:ilvl w:val="1"/>
          <w:numId w:val="20"/>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jakožto dodavatel plnění financovaného ze zdrojů Evropského strukturálního a investičního fondu a státního rozpočtu ČR, se tímto zavazuje, že všechny jeho výdaje budou splňovat tato kritéria:</w:t>
      </w:r>
    </w:p>
    <w:p w14:paraId="13D53C20" w14:textId="77777777" w:rsidR="00222C79" w:rsidRPr="00763142" w:rsidRDefault="00222C79" w:rsidP="00126C3B">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Účel výdaje:</w:t>
      </w:r>
      <w:r w:rsidRPr="00763142">
        <w:rPr>
          <w:rFonts w:eastAsia="Times New Roman" w:cstheme="minorHAnsi"/>
          <w:lang w:eastAsia="cs-CZ"/>
        </w:rPr>
        <w:t xml:space="preserve"> výdaj musí být vynaložen na aktivity v souladu s obsahovou stránkou a cíli projektu popisovanými v této smlouvě a jejích přílohách.</w:t>
      </w:r>
    </w:p>
    <w:p w14:paraId="767063AD" w14:textId="77777777" w:rsidR="00222C79" w:rsidRPr="00763142" w:rsidRDefault="00222C79" w:rsidP="00126C3B">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Datum uskutečnění výdaje:</w:t>
      </w:r>
      <w:r w:rsidRPr="00763142">
        <w:rPr>
          <w:rFonts w:eastAsia="Times New Roman" w:cstheme="minorHAnsi"/>
          <w:lang w:eastAsia="cs-CZ"/>
        </w:rPr>
        <w:t xml:space="preserve"> výdaj musí vzniknout v době trvání smlouvy mezi objednatelem a dodavatelem.</w:t>
      </w:r>
    </w:p>
    <w:p w14:paraId="50ACCBB3" w14:textId="77777777" w:rsidR="00222C79" w:rsidRPr="00763142" w:rsidRDefault="00222C79" w:rsidP="00126C3B">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Evidence a prokazování uskutečněného výdaje:</w:t>
      </w:r>
      <w:r w:rsidRPr="00763142">
        <w:rPr>
          <w:rFonts w:eastAsia="Times New Roman" w:cstheme="minorHAnsi"/>
          <w:lang w:eastAsia="cs-CZ"/>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100F6294" w14:textId="77777777" w:rsidR="00222C79" w:rsidRPr="00763142" w:rsidRDefault="00222C79" w:rsidP="00126C3B">
      <w:pPr>
        <w:numPr>
          <w:ilvl w:val="0"/>
          <w:numId w:val="21"/>
        </w:numPr>
        <w:spacing w:before="120" w:after="0" w:line="240" w:lineRule="auto"/>
        <w:ind w:hanging="180"/>
        <w:jc w:val="both"/>
        <w:rPr>
          <w:rFonts w:eastAsia="Times New Roman" w:cstheme="minorHAnsi"/>
          <w:lang w:eastAsia="cs-CZ"/>
        </w:rPr>
      </w:pPr>
      <w:r w:rsidRPr="00763142">
        <w:rPr>
          <w:rFonts w:eastAsia="Times New Roman" w:cstheme="minorHAnsi"/>
          <w:b/>
          <w:lang w:eastAsia="cs-CZ"/>
        </w:rPr>
        <w:t>Efektivita výdaje:</w:t>
      </w:r>
      <w:r w:rsidRPr="00763142">
        <w:rPr>
          <w:rFonts w:eastAsia="Times New Roman" w:cstheme="minorHAnsi"/>
          <w:lang w:eastAsia="cs-CZ"/>
        </w:rPr>
        <w:t xml:space="preserve"> výdaj musí být nezbytný pro realizaci projektu, být vynaložen na aktivity popsané ve výzvě a musí odpovídat požadavkům na efektivní využití finančních prostředků.</w:t>
      </w:r>
    </w:p>
    <w:p w14:paraId="3945855B" w14:textId="77777777" w:rsidR="00222C79" w:rsidRPr="00763142" w:rsidRDefault="00222C79" w:rsidP="00126C3B">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 xml:space="preserve">Objednatel se zavazuje uhradit cenu za plnění předmětu této smlouvy na základě předložených řádných účetních dokladů (dále jen „faktura“). Splatnost faktury je 30 dní ode dne jejího doručení objednateli </w:t>
      </w:r>
    </w:p>
    <w:p w14:paraId="3B19D9BD" w14:textId="77777777" w:rsidR="00222C79" w:rsidRPr="00763142" w:rsidRDefault="00222C79" w:rsidP="00126C3B">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Dodavatel je oprávněn předložit fakturu po poskytnutí plnění zakázky v celé její šíři. Znění faktury předložené dodavatelem a výše fakturované částky musí odpovídat objednatelem odsouhlaseným zprávám o činnosti dodavatele. Zprávy o činnosti budou dodavatelem zpracovány a dokládány ve stanovených termínech ve vazbě na veškeré realizované činnosti v daném období, tj. za kalendářní měsíc. Přílohou zprávy o činnosti bude vyúčtování čerpání finančních prostředků podle struktury nabídkové ceny. Zprávy budou předány v počtu vyhotovení stanovených objednatelem a každá zpráva bude obsahovat oddělené části týkající se plnění za jednotlivé aktivity zakázky.</w:t>
      </w:r>
    </w:p>
    <w:p w14:paraId="69C2EDCA" w14:textId="620CDBE9" w:rsidR="00222C79" w:rsidRPr="00763142" w:rsidRDefault="00222C79" w:rsidP="00126C3B">
      <w:pPr>
        <w:numPr>
          <w:ilvl w:val="1"/>
          <w:numId w:val="20"/>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r w:rsidR="00165347" w:rsidRPr="00763142">
        <w:rPr>
          <w:rFonts w:eastAsia="Times New Roman" w:cstheme="minorHAnsi"/>
          <w:lang w:eastAsia="cs-CZ"/>
        </w:rPr>
        <w:t xml:space="preserve"> Faktura bude obsahovat soupis prací ve členění slepého rozpočtu.</w:t>
      </w:r>
    </w:p>
    <w:p w14:paraId="76295F2E" w14:textId="2D4FB070" w:rsidR="00222C79" w:rsidRPr="0006633D" w:rsidRDefault="00222C79" w:rsidP="00126C3B">
      <w:pPr>
        <w:numPr>
          <w:ilvl w:val="0"/>
          <w:numId w:val="10"/>
        </w:numPr>
        <w:tabs>
          <w:tab w:val="clear" w:pos="720"/>
          <w:tab w:val="num" w:pos="540"/>
          <w:tab w:val="num" w:pos="2880"/>
        </w:tabs>
        <w:spacing w:before="120" w:after="0" w:line="240" w:lineRule="auto"/>
        <w:ind w:left="567" w:hanging="207"/>
        <w:jc w:val="both"/>
        <w:rPr>
          <w:rFonts w:eastAsia="Times New Roman" w:cstheme="minorHAnsi"/>
          <w:lang w:eastAsia="cs-CZ"/>
        </w:rPr>
      </w:pPr>
      <w:r w:rsidRPr="0006633D">
        <w:rPr>
          <w:rFonts w:eastAsia="Times New Roman" w:cstheme="minorHAnsi"/>
          <w:lang w:eastAsia="cs-CZ"/>
        </w:rPr>
        <w:t>Na faktuře musí být uvedeno registrační číslo projektu a text: „fakturováno pro projekt č.</w:t>
      </w:r>
      <w:r w:rsidR="000902E0" w:rsidRPr="0006633D">
        <w:rPr>
          <w:rFonts w:eastAsia="Times New Roman" w:cstheme="minorHAnsi"/>
          <w:lang w:eastAsia="cs-CZ"/>
        </w:rPr>
        <w:t>:</w:t>
      </w:r>
      <w:r w:rsidR="0006633D">
        <w:rPr>
          <w:rFonts w:eastAsia="Times New Roman" w:cstheme="minorHAnsi"/>
          <w:lang w:eastAsia="cs-CZ"/>
        </w:rPr>
        <w:t xml:space="preserve"> </w:t>
      </w:r>
      <w:r w:rsidR="00CE561E" w:rsidRPr="0006633D">
        <w:rPr>
          <w:rFonts w:eastAsia="Times New Roman" w:cstheme="minorHAnsi"/>
          <w:lang w:eastAsia="cs-CZ"/>
        </w:rPr>
        <w:t>1190700</w:t>
      </w:r>
      <w:r w:rsidR="00A80D68">
        <w:rPr>
          <w:rFonts w:eastAsia="Times New Roman" w:cstheme="minorHAnsi"/>
          <w:lang w:eastAsia="cs-CZ"/>
        </w:rPr>
        <w:t>134</w:t>
      </w:r>
      <w:r w:rsidRPr="0006633D">
        <w:rPr>
          <w:rFonts w:eastAsia="Times New Roman" w:cstheme="minorHAnsi"/>
          <w:lang w:eastAsia="cs-CZ"/>
        </w:rPr>
        <w:t xml:space="preserve">, </w:t>
      </w:r>
      <w:r w:rsidR="00A80D68">
        <w:rPr>
          <w:rFonts w:eastAsia="Times New Roman" w:cstheme="minorHAnsi"/>
          <w:lang w:eastAsia="cs-CZ"/>
        </w:rPr>
        <w:t>Zelená učebna.</w:t>
      </w:r>
    </w:p>
    <w:p w14:paraId="3761266D" w14:textId="77777777" w:rsidR="0006633D" w:rsidRDefault="0006633D" w:rsidP="00126C3B">
      <w:pPr>
        <w:spacing w:before="120" w:after="0" w:line="240" w:lineRule="auto"/>
        <w:jc w:val="center"/>
        <w:rPr>
          <w:rFonts w:eastAsia="Times New Roman" w:cstheme="minorHAnsi"/>
          <w:b/>
          <w:iCs/>
          <w:lang w:eastAsia="cs-CZ"/>
        </w:rPr>
      </w:pPr>
    </w:p>
    <w:p w14:paraId="0EEB85E6" w14:textId="4F061504" w:rsidR="00222C79" w:rsidRPr="003179A8" w:rsidRDefault="00222C79" w:rsidP="00126C3B">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w:t>
      </w:r>
    </w:p>
    <w:p w14:paraId="7C7C6FE4" w14:textId="77777777" w:rsidR="00222C79" w:rsidRPr="003179A8" w:rsidRDefault="00222C79" w:rsidP="00126C3B">
      <w:pPr>
        <w:spacing w:after="0" w:line="240" w:lineRule="auto"/>
        <w:jc w:val="center"/>
        <w:rPr>
          <w:rFonts w:eastAsia="Times New Roman" w:cstheme="minorHAnsi"/>
          <w:b/>
          <w:iCs/>
          <w:lang w:eastAsia="cs-CZ"/>
        </w:rPr>
      </w:pPr>
      <w:r w:rsidRPr="003179A8">
        <w:rPr>
          <w:rFonts w:eastAsia="Times New Roman" w:cstheme="minorHAnsi"/>
          <w:b/>
          <w:iCs/>
          <w:lang w:eastAsia="cs-CZ"/>
        </w:rPr>
        <w:t>Smluvní pokuty</w:t>
      </w:r>
    </w:p>
    <w:p w14:paraId="4CDD6587" w14:textId="0EDE3D16" w:rsidR="00222C79" w:rsidRPr="00763142" w:rsidRDefault="00222C79" w:rsidP="00126C3B">
      <w:pPr>
        <w:numPr>
          <w:ilvl w:val="1"/>
          <w:numId w:val="22"/>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Dodavatel se zavazuje uhradit objednateli smluvní pokutu ve výši 0,</w:t>
      </w:r>
      <w:r w:rsidR="0006633D">
        <w:rPr>
          <w:rFonts w:eastAsia="Times New Roman" w:cstheme="minorHAnsi"/>
          <w:lang w:eastAsia="cs-CZ"/>
        </w:rPr>
        <w:t>0</w:t>
      </w:r>
      <w:r w:rsidRPr="00763142">
        <w:rPr>
          <w:rFonts w:eastAsia="Times New Roman" w:cstheme="minorHAnsi"/>
          <w:lang w:eastAsia="cs-CZ"/>
        </w:rPr>
        <w:t>5 % z ceny bez DPH za prodlení s plněním předmětu smlouvy za každý, byť jen započatý den prodlení. Uplatněním nároku objednatele na zaplacení smluvní pokuty není nikterak dotčen ani omezen nárok objednatele na náhradu způsobené škody v plné výši.</w:t>
      </w:r>
    </w:p>
    <w:p w14:paraId="648CD4DE" w14:textId="5FF40752" w:rsidR="00222C79" w:rsidRPr="00763142" w:rsidRDefault="00222C79" w:rsidP="00126C3B">
      <w:pPr>
        <w:numPr>
          <w:ilvl w:val="1"/>
          <w:numId w:val="22"/>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lastRenderedPageBreak/>
        <w:t>Dostane-li se objednatel do prodlení s úhradou kterékoli částky z této smlouvy, je objednatel povinen uhradit druhé smluvní straně smluvní pokutu ve výši 0,</w:t>
      </w:r>
      <w:r w:rsidR="0006633D">
        <w:rPr>
          <w:rFonts w:eastAsia="Times New Roman" w:cstheme="minorHAnsi"/>
          <w:lang w:eastAsia="cs-CZ"/>
        </w:rPr>
        <w:t>05</w:t>
      </w:r>
      <w:r w:rsidRPr="00763142">
        <w:rPr>
          <w:rFonts w:eastAsia="Times New Roman" w:cstheme="minorHAnsi"/>
          <w:lang w:eastAsia="cs-CZ"/>
        </w:rPr>
        <w:t xml:space="preserve"> % z dlužné částky za každý den prodlení.      </w:t>
      </w:r>
    </w:p>
    <w:p w14:paraId="0C6A5192" w14:textId="77777777" w:rsidR="00222C79" w:rsidRPr="00763142" w:rsidRDefault="00222C79" w:rsidP="00126C3B">
      <w:pPr>
        <w:numPr>
          <w:ilvl w:val="1"/>
          <w:numId w:val="22"/>
        </w:numPr>
        <w:tabs>
          <w:tab w:val="left" w:pos="851"/>
          <w:tab w:val="num" w:pos="2552"/>
        </w:tabs>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Stanovená pokuta je splatná do 30 dnů od obdržení výzvy objednatele k úhradě.</w:t>
      </w:r>
    </w:p>
    <w:p w14:paraId="65C80C01" w14:textId="010DD153" w:rsidR="00222C79" w:rsidRPr="00763142" w:rsidRDefault="00222C79" w:rsidP="00126C3B">
      <w:pPr>
        <w:numPr>
          <w:ilvl w:val="1"/>
          <w:numId w:val="22"/>
        </w:numPr>
        <w:tabs>
          <w:tab w:val="num" w:pos="540"/>
        </w:tabs>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 xml:space="preserve">V případě objektivních důvodů pro nenaplnění požadovaných indikátorů, které nebudou na straně dodavatele ani jeho partnerů či </w:t>
      </w:r>
      <w:r w:rsidR="00165347" w:rsidRPr="00763142">
        <w:rPr>
          <w:rFonts w:eastAsia="Times New Roman" w:cstheme="minorHAnsi"/>
          <w:lang w:eastAsia="cs-CZ"/>
        </w:rPr>
        <w:t>pod</w:t>
      </w:r>
      <w:r w:rsidRPr="00763142">
        <w:rPr>
          <w:rFonts w:eastAsia="Times New Roman" w:cstheme="minorHAnsi"/>
          <w:lang w:eastAsia="cs-CZ"/>
        </w:rPr>
        <w:t xml:space="preserve">dodavatelů, může objednatel od vymáhání smluvní pokuty upustit. Požadovanou smluvní pokutou není jakkoliv dotčen ani omezen nárok na náhradu škody v plné výši. </w:t>
      </w:r>
    </w:p>
    <w:p w14:paraId="46816485" w14:textId="77777777" w:rsidR="00222C79" w:rsidRPr="00763142" w:rsidRDefault="00222C79" w:rsidP="00126C3B">
      <w:pPr>
        <w:spacing w:before="120" w:after="0" w:line="240" w:lineRule="auto"/>
        <w:jc w:val="both"/>
        <w:rPr>
          <w:rFonts w:eastAsia="Times New Roman" w:cstheme="minorHAnsi"/>
          <w:lang w:eastAsia="cs-CZ"/>
        </w:rPr>
      </w:pPr>
    </w:p>
    <w:p w14:paraId="6CFA1A34" w14:textId="77777777" w:rsidR="00222C79" w:rsidRPr="003179A8" w:rsidRDefault="00222C79" w:rsidP="00126C3B">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XII.</w:t>
      </w:r>
    </w:p>
    <w:p w14:paraId="51CC3F91" w14:textId="77777777" w:rsidR="00222C79" w:rsidRPr="003179A8" w:rsidRDefault="00222C79" w:rsidP="00126C3B">
      <w:pPr>
        <w:spacing w:after="0" w:line="240" w:lineRule="auto"/>
        <w:jc w:val="center"/>
        <w:rPr>
          <w:rFonts w:eastAsia="Times New Roman" w:cstheme="minorHAnsi"/>
          <w:b/>
          <w:iCs/>
          <w:lang w:eastAsia="cs-CZ"/>
        </w:rPr>
      </w:pPr>
      <w:r w:rsidRPr="003179A8">
        <w:rPr>
          <w:rFonts w:eastAsia="Times New Roman" w:cstheme="minorHAnsi"/>
          <w:b/>
          <w:iCs/>
          <w:lang w:eastAsia="cs-CZ"/>
        </w:rPr>
        <w:t>Doba platnosti smlouvy, odstoupení od smlouvy</w:t>
      </w:r>
    </w:p>
    <w:p w14:paraId="23AF6F20" w14:textId="77777777" w:rsidR="00222C79" w:rsidRPr="00763142" w:rsidRDefault="00222C79" w:rsidP="00126C3B">
      <w:pPr>
        <w:numPr>
          <w:ilvl w:val="1"/>
          <w:numId w:val="23"/>
        </w:numPr>
        <w:tabs>
          <w:tab w:val="num" w:pos="540"/>
        </w:tabs>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Tato smlouva nabývá platnosti a účinnosti dnem jejího podpisu oběma smluvními stranami.</w:t>
      </w:r>
    </w:p>
    <w:p w14:paraId="1C46E31D" w14:textId="77777777" w:rsidR="00222C79" w:rsidRPr="00763142" w:rsidRDefault="00222C79" w:rsidP="00126C3B">
      <w:pPr>
        <w:numPr>
          <w:ilvl w:val="1"/>
          <w:numId w:val="23"/>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Objednatel je oprávněn odstoupit od této smlouvy v případě závažného porušení smlouvy ze strany dodavatele, např. prodlení dodavatele s plněním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668383C2" w14:textId="77777777" w:rsidR="00222C79" w:rsidRPr="00763142" w:rsidRDefault="00222C79" w:rsidP="00126C3B">
      <w:pPr>
        <w:spacing w:before="120" w:after="0" w:line="240" w:lineRule="auto"/>
        <w:jc w:val="both"/>
        <w:rPr>
          <w:rFonts w:eastAsia="Times New Roman" w:cstheme="minorHAnsi"/>
          <w:lang w:eastAsia="cs-CZ"/>
        </w:rPr>
      </w:pPr>
    </w:p>
    <w:p w14:paraId="5E629A78" w14:textId="77777777" w:rsidR="00222C79" w:rsidRPr="00763142" w:rsidRDefault="00222C79" w:rsidP="00126C3B">
      <w:pPr>
        <w:spacing w:before="120" w:after="0" w:line="240" w:lineRule="auto"/>
        <w:jc w:val="center"/>
        <w:rPr>
          <w:rFonts w:eastAsia="Times New Roman" w:cstheme="minorHAnsi"/>
          <w:b/>
          <w:lang w:eastAsia="cs-CZ"/>
        </w:rPr>
      </w:pPr>
      <w:r w:rsidRPr="00763142">
        <w:rPr>
          <w:rFonts w:eastAsia="Times New Roman" w:cstheme="minorHAnsi"/>
          <w:b/>
          <w:lang w:eastAsia="cs-CZ"/>
        </w:rPr>
        <w:t>Článek XIII.</w:t>
      </w:r>
    </w:p>
    <w:p w14:paraId="07CCC424" w14:textId="77777777" w:rsidR="00222C79" w:rsidRPr="00763142" w:rsidRDefault="00222C79" w:rsidP="00126C3B">
      <w:pPr>
        <w:spacing w:after="0" w:line="240" w:lineRule="auto"/>
        <w:jc w:val="center"/>
        <w:rPr>
          <w:rFonts w:eastAsia="Times New Roman" w:cstheme="minorHAnsi"/>
          <w:b/>
          <w:lang w:eastAsia="cs-CZ"/>
        </w:rPr>
      </w:pPr>
      <w:r w:rsidRPr="00763142">
        <w:rPr>
          <w:rFonts w:eastAsia="Times New Roman" w:cstheme="minorHAnsi"/>
          <w:b/>
          <w:lang w:eastAsia="cs-CZ"/>
        </w:rPr>
        <w:t>Řešení případných sporů</w:t>
      </w:r>
    </w:p>
    <w:p w14:paraId="558D44AF" w14:textId="77777777" w:rsidR="00222C79" w:rsidRPr="00763142" w:rsidRDefault="00222C79" w:rsidP="00126C3B">
      <w:p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13.1 </w:t>
      </w:r>
      <w:r w:rsidRPr="00763142">
        <w:rPr>
          <w:rFonts w:eastAsia="Times New Roman" w:cstheme="minorHAnsi"/>
          <w:lang w:eastAsia="cs-CZ"/>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F10EB4E" w14:textId="77777777" w:rsidR="00C1240D" w:rsidRDefault="00C1240D" w:rsidP="00126C3B">
      <w:pPr>
        <w:spacing w:before="120" w:after="0" w:line="240" w:lineRule="auto"/>
        <w:jc w:val="center"/>
        <w:rPr>
          <w:rFonts w:eastAsia="Times New Roman" w:cstheme="minorHAnsi"/>
          <w:b/>
          <w:iCs/>
          <w:lang w:eastAsia="cs-CZ"/>
        </w:rPr>
      </w:pPr>
    </w:p>
    <w:p w14:paraId="39F98B29" w14:textId="147F45EE" w:rsidR="00222C79" w:rsidRPr="003179A8" w:rsidRDefault="00222C79" w:rsidP="00126C3B">
      <w:pPr>
        <w:spacing w:before="120" w:after="0" w:line="240" w:lineRule="auto"/>
        <w:jc w:val="center"/>
        <w:rPr>
          <w:rFonts w:eastAsia="Times New Roman" w:cstheme="minorHAnsi"/>
          <w:b/>
          <w:iCs/>
          <w:lang w:eastAsia="cs-CZ"/>
        </w:rPr>
      </w:pPr>
      <w:r w:rsidRPr="003179A8">
        <w:rPr>
          <w:rFonts w:eastAsia="Times New Roman" w:cstheme="minorHAnsi"/>
          <w:b/>
          <w:iCs/>
          <w:lang w:eastAsia="cs-CZ"/>
        </w:rPr>
        <w:t>Článek XIV.</w:t>
      </w:r>
    </w:p>
    <w:p w14:paraId="355C7BC9" w14:textId="77777777" w:rsidR="00222C79" w:rsidRPr="003179A8" w:rsidRDefault="00222C79" w:rsidP="00126C3B">
      <w:pPr>
        <w:spacing w:after="0" w:line="240" w:lineRule="auto"/>
        <w:jc w:val="center"/>
        <w:rPr>
          <w:rFonts w:eastAsia="Times New Roman" w:cstheme="minorHAnsi"/>
          <w:b/>
          <w:iCs/>
          <w:lang w:eastAsia="cs-CZ"/>
        </w:rPr>
      </w:pPr>
      <w:r w:rsidRPr="003179A8">
        <w:rPr>
          <w:rFonts w:eastAsia="Times New Roman" w:cstheme="minorHAnsi"/>
          <w:b/>
          <w:iCs/>
          <w:lang w:eastAsia="cs-CZ"/>
        </w:rPr>
        <w:t>Závěrečná ustanovení</w:t>
      </w:r>
    </w:p>
    <w:p w14:paraId="3805AA55" w14:textId="77777777" w:rsidR="00222C79" w:rsidRPr="00763142" w:rsidRDefault="00222C79" w:rsidP="00126C3B">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C645053" w14:textId="77777777" w:rsidR="00222C79" w:rsidRPr="00763142" w:rsidRDefault="00222C79" w:rsidP="00126C3B">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Dle § 2 písm. e) zákona č. 320/2001 Sb., o finanční kontrole ve veřejné správě, ve znění pozdějších předpisů, je dodavatel osobou povinou spolupůsobit při výkonu finanční kontroly.</w:t>
      </w:r>
    </w:p>
    <w:p w14:paraId="3F6A6B00" w14:textId="77777777" w:rsidR="00222C79" w:rsidRPr="00763142" w:rsidRDefault="00222C79" w:rsidP="00126C3B">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Neupravené smluvní vztahy se řídí občanským zákoníkem.</w:t>
      </w:r>
    </w:p>
    <w:p w14:paraId="7097B996" w14:textId="77777777" w:rsidR="00222C79" w:rsidRPr="00763142" w:rsidRDefault="00222C79" w:rsidP="00126C3B">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V otázkách týkajících se výkladu smlouvy, musí mít výzva přednost před nabídkou, nikoliv však před občanským zákoníkem a ostatními obecně závaznými právními předpisy.</w:t>
      </w:r>
    </w:p>
    <w:p w14:paraId="07B7A07D" w14:textId="77777777" w:rsidR="00222C79" w:rsidRPr="00763142" w:rsidRDefault="00222C79" w:rsidP="00126C3B">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Pro veškerá jednání ve věci této Smlouvy pověřují smluvní strany následující kontaktní osoby:</w:t>
      </w:r>
    </w:p>
    <w:p w14:paraId="06442079" w14:textId="77777777" w:rsidR="0006633D" w:rsidRDefault="00222C79" w:rsidP="00126C3B">
      <w:pPr>
        <w:spacing w:before="120" w:after="0" w:line="240" w:lineRule="auto"/>
        <w:ind w:left="540"/>
        <w:jc w:val="both"/>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p>
    <w:p w14:paraId="2A948B97" w14:textId="602985B8" w:rsidR="00222C79" w:rsidRPr="00C1240D" w:rsidRDefault="00752DDE" w:rsidP="00126C3B">
      <w:pPr>
        <w:pStyle w:val="Odstavecseseznamem"/>
        <w:numPr>
          <w:ilvl w:val="0"/>
          <w:numId w:val="35"/>
        </w:numPr>
        <w:spacing w:before="120" w:after="0" w:line="240" w:lineRule="auto"/>
        <w:contextualSpacing w:val="0"/>
        <w:jc w:val="both"/>
        <w:rPr>
          <w:rFonts w:eastAsia="Times New Roman" w:cstheme="minorHAnsi"/>
          <w:lang w:eastAsia="cs-CZ"/>
        </w:rPr>
      </w:pPr>
      <w:r w:rsidRPr="00C1240D">
        <w:rPr>
          <w:rFonts w:eastAsia="Times New Roman" w:cstheme="minorHAnsi"/>
          <w:lang w:eastAsia="cs-CZ"/>
        </w:rPr>
        <w:t>Ing. Ivo Jiránek</w:t>
      </w:r>
      <w:r w:rsidR="0006633D" w:rsidRPr="00C1240D">
        <w:rPr>
          <w:rFonts w:eastAsia="Times New Roman" w:cstheme="minorHAnsi"/>
          <w:lang w:eastAsia="cs-CZ"/>
        </w:rPr>
        <w:t xml:space="preserve">, tel. +420 775 558 222, </w:t>
      </w:r>
      <w:hyperlink r:id="rId8" w:history="1">
        <w:r w:rsidR="0006633D" w:rsidRPr="00C1240D">
          <w:rPr>
            <w:rStyle w:val="Hypertextovodkaz"/>
            <w:rFonts w:eastAsia="Times New Roman" w:cstheme="minorHAnsi"/>
            <w:lang w:eastAsia="cs-CZ"/>
          </w:rPr>
          <w:t>jiranek.ivo@seznam.cz</w:t>
        </w:r>
      </w:hyperlink>
    </w:p>
    <w:p w14:paraId="77503C8C" w14:textId="46F646CF" w:rsidR="0006633D" w:rsidRPr="00C1240D" w:rsidRDefault="0006633D" w:rsidP="00126C3B">
      <w:pPr>
        <w:pStyle w:val="Odstavecseseznamem"/>
        <w:numPr>
          <w:ilvl w:val="0"/>
          <w:numId w:val="35"/>
        </w:numPr>
        <w:spacing w:before="120" w:after="0" w:line="240" w:lineRule="auto"/>
        <w:contextualSpacing w:val="0"/>
        <w:jc w:val="both"/>
        <w:rPr>
          <w:rFonts w:eastAsia="Times New Roman" w:cstheme="minorHAnsi"/>
          <w:lang w:eastAsia="cs-CZ"/>
        </w:rPr>
      </w:pPr>
      <w:r w:rsidRPr="00C1240D">
        <w:rPr>
          <w:rFonts w:eastAsia="Times New Roman" w:cstheme="minorHAnsi"/>
          <w:lang w:eastAsia="cs-CZ"/>
        </w:rPr>
        <w:t xml:space="preserve">Mgr. Jaromír Doležal, tel. +420 603 2747 224, </w:t>
      </w:r>
      <w:hyperlink r:id="rId9" w:history="1">
        <w:r w:rsidRPr="00C1240D">
          <w:rPr>
            <w:rStyle w:val="Hypertextovodkaz"/>
            <w:rFonts w:eastAsia="Times New Roman" w:cstheme="minorHAnsi"/>
            <w:lang w:eastAsia="cs-CZ"/>
          </w:rPr>
          <w:t>dolezal@nikea.cz</w:t>
        </w:r>
      </w:hyperlink>
    </w:p>
    <w:p w14:paraId="3439FFB3" w14:textId="77777777" w:rsidR="00126C3B" w:rsidRDefault="00126C3B" w:rsidP="00126C3B">
      <w:pPr>
        <w:spacing w:before="120" w:after="0" w:line="240" w:lineRule="auto"/>
        <w:ind w:left="540"/>
        <w:jc w:val="both"/>
        <w:rPr>
          <w:rFonts w:eastAsia="Times New Roman" w:cstheme="minorHAnsi"/>
          <w:lang w:eastAsia="cs-CZ"/>
        </w:rPr>
      </w:pPr>
    </w:p>
    <w:p w14:paraId="00FD4F77" w14:textId="03AA382E" w:rsidR="0006633D" w:rsidRDefault="00222C79" w:rsidP="00126C3B">
      <w:pPr>
        <w:spacing w:before="120" w:after="0" w:line="240" w:lineRule="auto"/>
        <w:ind w:left="540"/>
        <w:jc w:val="both"/>
        <w:rPr>
          <w:rFonts w:eastAsia="Times New Roman" w:cstheme="minorHAnsi"/>
          <w:lang w:eastAsia="cs-CZ"/>
        </w:rPr>
      </w:pPr>
      <w:r w:rsidRPr="00763142">
        <w:rPr>
          <w:rFonts w:eastAsia="Times New Roman" w:cstheme="minorHAnsi"/>
          <w:lang w:eastAsia="cs-CZ"/>
        </w:rPr>
        <w:lastRenderedPageBreak/>
        <w:t>Za dodavatele:</w:t>
      </w:r>
    </w:p>
    <w:p w14:paraId="31897146" w14:textId="69D6FE6E" w:rsidR="00222C79" w:rsidRPr="00A80D68" w:rsidRDefault="00A80D68" w:rsidP="00126C3B">
      <w:pPr>
        <w:pStyle w:val="Odstavecseseznamem"/>
        <w:numPr>
          <w:ilvl w:val="0"/>
          <w:numId w:val="36"/>
        </w:numPr>
        <w:spacing w:before="120" w:after="0" w:line="240" w:lineRule="auto"/>
        <w:contextualSpacing w:val="0"/>
        <w:jc w:val="both"/>
        <w:rPr>
          <w:rFonts w:eastAsia="Times New Roman" w:cstheme="minorHAnsi"/>
          <w:lang w:eastAsia="cs-CZ"/>
        </w:rPr>
      </w:pPr>
      <w:r w:rsidRPr="00A80D68">
        <w:rPr>
          <w:rFonts w:eastAsia="Times New Roman" w:cstheme="minorHAnsi"/>
          <w:color w:val="C00000"/>
          <w:lang w:eastAsia="cs-CZ"/>
        </w:rPr>
        <w:t>(jméno, příjmení, tel. e-mail doplní uchazeč)</w:t>
      </w:r>
    </w:p>
    <w:p w14:paraId="5CB8C819" w14:textId="6F82ECEA" w:rsidR="00222C79" w:rsidRDefault="00222C79" w:rsidP="00126C3B">
      <w:pPr>
        <w:numPr>
          <w:ilvl w:val="1"/>
          <w:numId w:val="26"/>
        </w:numPr>
        <w:spacing w:before="120" w:after="0" w:line="240" w:lineRule="auto"/>
        <w:ind w:left="567" w:hanging="567"/>
        <w:jc w:val="both"/>
        <w:rPr>
          <w:rFonts w:eastAsia="Times New Roman" w:cstheme="minorHAnsi"/>
          <w:lang w:eastAsia="cs-CZ"/>
        </w:rPr>
      </w:pPr>
      <w:r w:rsidRPr="00763142">
        <w:rPr>
          <w:rFonts w:eastAsia="Times New Roman" w:cstheme="minorHAnsi"/>
          <w:lang w:eastAsia="cs-CZ"/>
        </w:rPr>
        <w:t xml:space="preserve">Dodavatel prohlašuje, že je pojištěn proti všem škodám a rizikům souvisejícím s realizací aktivit. Dodavatel se zavazuje, že pojištění podle ust. </w:t>
      </w:r>
      <w:proofErr w:type="gramStart"/>
      <w:r w:rsidRPr="00763142">
        <w:rPr>
          <w:rFonts w:eastAsia="Times New Roman" w:cstheme="minorHAnsi"/>
          <w:lang w:eastAsia="cs-CZ"/>
        </w:rPr>
        <w:t>předchozí</w:t>
      </w:r>
      <w:proofErr w:type="gramEnd"/>
      <w:r w:rsidRPr="00763142">
        <w:rPr>
          <w:rFonts w:eastAsia="Times New Roman" w:cstheme="minorHAnsi"/>
          <w:lang w:eastAsia="cs-CZ"/>
        </w:rPr>
        <w:t xml:space="preserve"> věty ponechá v platnosti po celou dobu realizace aktivit a kdykoli na výzvu Objednatele prokáže existenci tohoto pojištění doložením pojistné smlouvy.</w:t>
      </w:r>
    </w:p>
    <w:p w14:paraId="734C961E" w14:textId="77777777" w:rsidR="00126C3B" w:rsidRDefault="00126C3B" w:rsidP="00126C3B">
      <w:pPr>
        <w:numPr>
          <w:ilvl w:val="1"/>
          <w:numId w:val="26"/>
        </w:numPr>
        <w:spacing w:before="120" w:after="0" w:line="240" w:lineRule="auto"/>
        <w:ind w:left="540" w:hanging="540"/>
        <w:jc w:val="both"/>
        <w:rPr>
          <w:rFonts w:eastAsia="Times New Roman" w:cstheme="minorHAnsi"/>
          <w:lang w:eastAsia="cs-CZ"/>
        </w:rPr>
      </w:pPr>
      <w:r>
        <w:rPr>
          <w:rFonts w:eastAsia="Times New Roman" w:cstheme="minorHAnsi"/>
          <w:lang w:eastAsia="cs-CZ"/>
        </w:rPr>
        <w:t>S ohledem na povinnosti plynoucí ze zákona č. 340/2015 Sb., o registru smluv, ve znění pozdějších předpisů, ujednávají smluvní strany následující</w:t>
      </w:r>
    </w:p>
    <w:p w14:paraId="5C2804E4" w14:textId="77777777" w:rsidR="00126C3B" w:rsidRDefault="00126C3B" w:rsidP="00126C3B">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 xml:space="preserve"> objednatel odešle tuto smlouvu ke zveřejnění v registru smluv vedeném Ministerstvem vnitra ČR bezprostředně po jejím uzavření</w:t>
      </w:r>
    </w:p>
    <w:p w14:paraId="065092BF" w14:textId="77777777" w:rsidR="00126C3B" w:rsidRDefault="00126C3B" w:rsidP="00126C3B">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smluvní strany prohlašují, že žádná část smlouvy nenaplňuje znaky obchodního tajemství ve smyslu ustanovení § 504 občanského zákoníku</w:t>
      </w:r>
    </w:p>
    <w:p w14:paraId="5C1A5CC9" w14:textId="77777777" w:rsidR="00126C3B" w:rsidRDefault="00126C3B" w:rsidP="00126C3B">
      <w:pPr>
        <w:numPr>
          <w:ilvl w:val="2"/>
          <w:numId w:val="26"/>
        </w:numPr>
        <w:spacing w:before="120" w:after="0" w:line="240" w:lineRule="auto"/>
        <w:ind w:left="1276" w:hanging="283"/>
        <w:jc w:val="both"/>
        <w:rPr>
          <w:rFonts w:eastAsia="Times New Roman" w:cstheme="minorHAnsi"/>
          <w:lang w:eastAsia="cs-CZ"/>
        </w:rPr>
      </w:pPr>
      <w:r>
        <w:rPr>
          <w:rFonts w:eastAsia="Times New Roman" w:cstheme="minorHAnsi"/>
          <w:lang w:eastAsia="cs-CZ"/>
        </w:rPr>
        <w:t xml:space="preserve">dodavatel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w:t>
      </w:r>
    </w:p>
    <w:p w14:paraId="37E14ED2" w14:textId="77777777" w:rsidR="00222C79" w:rsidRPr="00763142" w:rsidRDefault="00222C79" w:rsidP="00126C3B">
      <w:pPr>
        <w:numPr>
          <w:ilvl w:val="1"/>
          <w:numId w:val="26"/>
        </w:numPr>
        <w:spacing w:before="120" w:after="0" w:line="240" w:lineRule="auto"/>
        <w:ind w:left="539" w:hanging="539"/>
        <w:jc w:val="both"/>
        <w:rPr>
          <w:rFonts w:eastAsia="Times New Roman" w:cstheme="minorHAnsi"/>
          <w:lang w:eastAsia="cs-CZ"/>
        </w:rPr>
      </w:pPr>
      <w:r w:rsidRPr="00763142">
        <w:rPr>
          <w:rFonts w:eastAsia="Times New Roman" w:cstheme="minorHAnsi"/>
          <w:lang w:eastAsia="cs-CZ"/>
        </w:rPr>
        <w:t>Jakékoliv změny a doplňky této smlouvy jsou možné jen formou písemných, vzestupně číslovaných a oboustranně podepsaných dodatků.</w:t>
      </w:r>
    </w:p>
    <w:p w14:paraId="5999A774" w14:textId="77777777" w:rsidR="00222C79" w:rsidRPr="00763142" w:rsidRDefault="00222C79" w:rsidP="00126C3B">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Tato smlouva je vyhotovena ve dvou vyhotoveních s platností originálu, přičemž dodavatel i objednatel obdrží po jednom vyhotovení.</w:t>
      </w:r>
    </w:p>
    <w:p w14:paraId="76B9ECD2" w14:textId="77777777" w:rsidR="00222C79" w:rsidRPr="00763142" w:rsidRDefault="00222C79" w:rsidP="00126C3B">
      <w:pPr>
        <w:numPr>
          <w:ilvl w:val="1"/>
          <w:numId w:val="26"/>
        </w:numPr>
        <w:spacing w:before="120" w:after="0" w:line="240" w:lineRule="auto"/>
        <w:ind w:left="540" w:hanging="540"/>
        <w:jc w:val="both"/>
        <w:rPr>
          <w:rFonts w:eastAsia="Times New Roman" w:cstheme="minorHAnsi"/>
          <w:lang w:eastAsia="cs-CZ"/>
        </w:rPr>
      </w:pPr>
      <w:r w:rsidRPr="00763142">
        <w:rPr>
          <w:rFonts w:eastAsia="Times New Roman" w:cstheme="minorHAnsi"/>
          <w:lang w:eastAsia="cs-CZ"/>
        </w:rPr>
        <w:t>Smluvní strany po přečtení této smlouvy shodně prohlašují, že byla sepsána a uzavřena podle jejich pravé a svobodné vůle, nikoli v tísni či za nápadně nevýhodných podmínek, a na důkaz toho připojují své podpisy.</w:t>
      </w:r>
    </w:p>
    <w:p w14:paraId="04BE4500" w14:textId="77777777" w:rsidR="00222C79" w:rsidRPr="00763142" w:rsidRDefault="00222C79" w:rsidP="00126C3B">
      <w:pPr>
        <w:spacing w:before="120" w:after="0" w:line="240" w:lineRule="auto"/>
        <w:rPr>
          <w:rFonts w:eastAsia="Times New Roman" w:cstheme="minorHAnsi"/>
          <w:lang w:eastAsia="cs-CZ"/>
        </w:rPr>
      </w:pPr>
    </w:p>
    <w:p w14:paraId="1269D483" w14:textId="31570EC4" w:rsidR="00222C79" w:rsidRPr="00763142" w:rsidRDefault="00222C79" w:rsidP="00126C3B">
      <w:pPr>
        <w:spacing w:before="120" w:after="0" w:line="240" w:lineRule="auto"/>
        <w:rPr>
          <w:rFonts w:eastAsia="Times New Roman" w:cstheme="minorHAnsi"/>
          <w:lang w:eastAsia="cs-CZ"/>
        </w:rPr>
      </w:pPr>
      <w:r w:rsidRPr="00763142">
        <w:rPr>
          <w:rFonts w:eastAsia="Times New Roman" w:cstheme="minorHAnsi"/>
          <w:lang w:eastAsia="cs-CZ"/>
        </w:rPr>
        <w:t>V</w:t>
      </w:r>
      <w:r w:rsidR="003179A8">
        <w:rPr>
          <w:rFonts w:eastAsia="Times New Roman" w:cstheme="minorHAnsi"/>
          <w:lang w:eastAsia="cs-CZ"/>
        </w:rPr>
        <w:t> Litomyšli d</w:t>
      </w:r>
      <w:r w:rsidRPr="00763142">
        <w:rPr>
          <w:rFonts w:eastAsia="Times New Roman" w:cstheme="minorHAnsi"/>
          <w:lang w:eastAsia="cs-CZ"/>
        </w:rPr>
        <w:t>ne</w:t>
      </w:r>
      <w:r w:rsidR="00C1240D">
        <w:rPr>
          <w:rFonts w:eastAsia="Times New Roman" w:cstheme="minorHAnsi"/>
          <w:lang w:eastAsia="cs-CZ"/>
        </w:rPr>
        <w:t xml:space="preserve"> ……………………………….</w:t>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V …………………………………dne……………………..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08D06745" w14:textId="36A68C7B" w:rsidR="00222C79" w:rsidRPr="00763142" w:rsidRDefault="00222C79" w:rsidP="00126C3B">
      <w:pPr>
        <w:spacing w:before="120" w:after="0" w:line="240" w:lineRule="auto"/>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Za dodavatele: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7D6EE0C3" w14:textId="7BE8755F" w:rsidR="00222C79" w:rsidRDefault="00222C79" w:rsidP="00126C3B">
      <w:pPr>
        <w:spacing w:before="120" w:after="0" w:line="240" w:lineRule="auto"/>
        <w:rPr>
          <w:rFonts w:eastAsia="Times New Roman" w:cstheme="minorHAnsi"/>
          <w:lang w:eastAsia="cs-CZ"/>
        </w:rPr>
      </w:pPr>
    </w:p>
    <w:p w14:paraId="1FEBB121" w14:textId="77777777" w:rsidR="00C1240D" w:rsidRPr="00763142" w:rsidRDefault="00C1240D" w:rsidP="00126C3B">
      <w:pPr>
        <w:spacing w:before="120" w:after="0" w:line="240" w:lineRule="auto"/>
        <w:rPr>
          <w:rFonts w:eastAsia="Times New Roman" w:cstheme="minorHAnsi"/>
          <w:lang w:eastAsia="cs-CZ"/>
        </w:rPr>
      </w:pPr>
    </w:p>
    <w:p w14:paraId="21B19C1E" w14:textId="77777777" w:rsidR="00222C79" w:rsidRPr="00763142" w:rsidRDefault="00222C79" w:rsidP="00126C3B">
      <w:pPr>
        <w:spacing w:before="120" w:after="0" w:line="240" w:lineRule="auto"/>
        <w:rPr>
          <w:rFonts w:eastAsia="Times New Roman" w:cstheme="minorHAnsi"/>
          <w:lang w:eastAsia="cs-CZ"/>
        </w:rPr>
      </w:pPr>
    </w:p>
    <w:p w14:paraId="35BEE75E" w14:textId="2C8606CF" w:rsidR="00222C79" w:rsidRPr="00763142" w:rsidRDefault="00222C79" w:rsidP="00126C3B">
      <w:pPr>
        <w:spacing w:before="120" w:after="0" w:line="240" w:lineRule="auto"/>
        <w:rPr>
          <w:rFonts w:eastAsia="Times New Roman" w:cstheme="minorHAnsi"/>
          <w:iCs/>
          <w:lang w:eastAsia="cs-CZ"/>
        </w:rPr>
      </w:pPr>
      <w:r w:rsidRPr="00763142">
        <w:rPr>
          <w:rFonts w:eastAsia="Times New Roman" w:cstheme="minorHAnsi"/>
          <w:iCs/>
          <w:lang w:eastAsia="cs-CZ"/>
        </w:rPr>
        <w:t>____________________</w:t>
      </w:r>
      <w:r w:rsidR="0006633D">
        <w:rPr>
          <w:rFonts w:eastAsia="Times New Roman" w:cstheme="minorHAnsi"/>
          <w:iCs/>
          <w:lang w:eastAsia="cs-CZ"/>
        </w:rPr>
        <w:t>___________</w:t>
      </w:r>
      <w:r w:rsidRPr="00763142">
        <w:rPr>
          <w:rFonts w:eastAsia="Times New Roman" w:cstheme="minorHAnsi"/>
          <w:iCs/>
          <w:lang w:eastAsia="cs-CZ"/>
        </w:rPr>
        <w:t>_</w:t>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___________________________________</w:t>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ab/>
      </w:r>
      <w:r w:rsidR="0006633D">
        <w:rPr>
          <w:rFonts w:eastAsia="Times New Roman" w:cstheme="minorHAnsi"/>
          <w:iCs/>
          <w:lang w:eastAsia="cs-CZ"/>
        </w:rPr>
        <w:tab/>
      </w:r>
    </w:p>
    <w:p w14:paraId="6D7FA920" w14:textId="0193A7F8" w:rsidR="00222C79" w:rsidRPr="00C1240D" w:rsidRDefault="00752DDE" w:rsidP="00126C3B">
      <w:pPr>
        <w:spacing w:before="120" w:after="0" w:line="240" w:lineRule="auto"/>
        <w:jc w:val="both"/>
        <w:rPr>
          <w:rFonts w:eastAsia="Times New Roman" w:cstheme="minorHAnsi"/>
          <w:lang w:eastAsia="cs-CZ"/>
        </w:rPr>
      </w:pPr>
      <w:r w:rsidRPr="00C1240D">
        <w:rPr>
          <w:rFonts w:eastAsia="Times New Roman" w:cstheme="minorHAnsi"/>
          <w:bCs/>
          <w:lang w:eastAsia="cs-CZ"/>
        </w:rPr>
        <w:t>Ing. Ivo Jiránek</w:t>
      </w:r>
      <w:r w:rsidR="00747555" w:rsidRPr="00C1240D">
        <w:rPr>
          <w:rFonts w:eastAsia="Times New Roman" w:cstheme="minorHAnsi"/>
          <w:bCs/>
          <w:lang w:eastAsia="cs-CZ"/>
        </w:rPr>
        <w:t>, ředitel</w:t>
      </w:r>
      <w:r w:rsidR="00222C79" w:rsidRPr="00C1240D">
        <w:rPr>
          <w:rFonts w:eastAsia="Times New Roman" w:cstheme="minorHAnsi"/>
          <w:lang w:eastAsia="cs-CZ"/>
        </w:rPr>
        <w:tab/>
      </w:r>
      <w:r w:rsidR="0006633D" w:rsidRPr="00C1240D">
        <w:rPr>
          <w:rFonts w:eastAsia="Times New Roman" w:cstheme="minorHAnsi"/>
          <w:lang w:eastAsia="cs-CZ"/>
        </w:rPr>
        <w:t>školy</w:t>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06633D" w:rsidRPr="00C1240D">
        <w:rPr>
          <w:rFonts w:eastAsia="Times New Roman" w:cstheme="minorHAnsi"/>
          <w:lang w:eastAsia="cs-CZ"/>
        </w:rPr>
        <w:tab/>
      </w:r>
      <w:r w:rsidR="00C1240D">
        <w:rPr>
          <w:rFonts w:eastAsia="Times New Roman" w:cstheme="minorHAnsi"/>
          <w:lang w:eastAsia="cs-CZ"/>
        </w:rPr>
        <w:t>jméno, příjmení, funkce, podpis</w:t>
      </w:r>
      <w:r w:rsidR="0006633D" w:rsidRPr="00C1240D">
        <w:rPr>
          <w:rFonts w:eastAsia="Times New Roman" w:cstheme="minorHAnsi"/>
          <w:lang w:eastAsia="cs-CZ"/>
        </w:rPr>
        <w:t xml:space="preserve">        </w:t>
      </w:r>
    </w:p>
    <w:p w14:paraId="55882BE2" w14:textId="77777777" w:rsidR="00222C79" w:rsidRPr="00763142" w:rsidRDefault="00222C79" w:rsidP="00126C3B">
      <w:pPr>
        <w:spacing w:before="120" w:after="0" w:line="240" w:lineRule="auto"/>
        <w:rPr>
          <w:rFonts w:eastAsia="Times New Roman" w:cstheme="minorHAnsi"/>
          <w:b/>
          <w:lang w:eastAsia="cs-CZ"/>
        </w:rPr>
      </w:pPr>
    </w:p>
    <w:p w14:paraId="076C793B" w14:textId="77777777" w:rsidR="00222C79" w:rsidRPr="00763142" w:rsidRDefault="00222C79" w:rsidP="00126C3B">
      <w:pPr>
        <w:spacing w:before="120" w:after="0" w:line="240" w:lineRule="auto"/>
        <w:rPr>
          <w:rFonts w:eastAsia="Times New Roman" w:cstheme="minorHAnsi"/>
          <w:b/>
          <w:lang w:eastAsia="cs-CZ"/>
        </w:rPr>
      </w:pPr>
    </w:p>
    <w:p w14:paraId="6773920A" w14:textId="77777777" w:rsidR="00222C79" w:rsidRPr="00763142" w:rsidRDefault="00222C79" w:rsidP="00126C3B">
      <w:pPr>
        <w:spacing w:before="120" w:after="0" w:line="240" w:lineRule="auto"/>
        <w:rPr>
          <w:rFonts w:eastAsia="Times New Roman" w:cstheme="minorHAnsi"/>
          <w:lang w:eastAsia="cs-CZ"/>
        </w:rPr>
      </w:pPr>
    </w:p>
    <w:p w14:paraId="57B68005" w14:textId="77777777" w:rsidR="00222C79" w:rsidRPr="00763142" w:rsidRDefault="00222C79" w:rsidP="00126C3B">
      <w:pPr>
        <w:spacing w:before="120" w:after="0" w:line="240" w:lineRule="auto"/>
        <w:rPr>
          <w:rFonts w:eastAsia="Times New Roman" w:cstheme="minorHAnsi"/>
          <w:lang w:eastAsia="cs-CZ"/>
        </w:rPr>
      </w:pPr>
      <w:r w:rsidRPr="00763142">
        <w:rPr>
          <w:rFonts w:eastAsia="Times New Roman" w:cstheme="minorHAnsi"/>
          <w:lang w:eastAsia="cs-CZ"/>
        </w:rPr>
        <w:t xml:space="preserve">Příloha č. 1  </w:t>
      </w:r>
      <w:r w:rsidRPr="00763142">
        <w:rPr>
          <w:rFonts w:eastAsia="Times New Roman" w:cstheme="minorHAnsi"/>
          <w:lang w:eastAsia="cs-CZ"/>
        </w:rPr>
        <w:tab/>
        <w:t>Krycí list</w:t>
      </w:r>
    </w:p>
    <w:p w14:paraId="0F5A195C" w14:textId="186C7D8B" w:rsidR="00222C79" w:rsidRPr="00763142" w:rsidRDefault="00222C79" w:rsidP="00126C3B">
      <w:pPr>
        <w:spacing w:before="120" w:after="0" w:line="240" w:lineRule="auto"/>
        <w:rPr>
          <w:rFonts w:eastAsia="Times New Roman" w:cstheme="minorHAnsi"/>
          <w:lang w:eastAsia="cs-CZ"/>
        </w:rPr>
      </w:pPr>
      <w:r w:rsidRPr="00763142">
        <w:rPr>
          <w:rFonts w:eastAsia="Times New Roman" w:cstheme="minorHAnsi"/>
          <w:lang w:eastAsia="cs-CZ"/>
        </w:rPr>
        <w:t xml:space="preserve">Příloha </w:t>
      </w:r>
      <w:proofErr w:type="gramStart"/>
      <w:r w:rsidRPr="00763142">
        <w:rPr>
          <w:rFonts w:eastAsia="Times New Roman" w:cstheme="minorHAnsi"/>
          <w:lang w:eastAsia="cs-CZ"/>
        </w:rPr>
        <w:t>č. 2</w:t>
      </w:r>
      <w:r w:rsidRPr="00763142">
        <w:rPr>
          <w:rFonts w:eastAsia="Times New Roman" w:cstheme="minorHAnsi"/>
          <w:lang w:eastAsia="cs-CZ"/>
        </w:rPr>
        <w:tab/>
      </w:r>
      <w:r w:rsidR="00C1240D">
        <w:rPr>
          <w:rFonts w:eastAsia="Times New Roman" w:cstheme="minorHAnsi"/>
          <w:lang w:eastAsia="cs-CZ"/>
        </w:rPr>
        <w:t>Rozpočet</w:t>
      </w:r>
      <w:proofErr w:type="gramEnd"/>
    </w:p>
    <w:sectPr w:rsidR="00222C79" w:rsidRPr="00763142" w:rsidSect="00EF4575">
      <w:headerReference w:type="default" r:id="rId10"/>
      <w:footerReference w:type="default" r:id="rId11"/>
      <w:pgSz w:w="11906" w:h="16838" w:code="9"/>
      <w:pgMar w:top="1134"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67EAD" w14:textId="77777777" w:rsidR="00887A43" w:rsidRDefault="00887A43" w:rsidP="00D6248F">
      <w:pPr>
        <w:spacing w:after="0" w:line="240" w:lineRule="auto"/>
      </w:pPr>
      <w:r>
        <w:separator/>
      </w:r>
    </w:p>
  </w:endnote>
  <w:endnote w:type="continuationSeparator" w:id="0">
    <w:p w14:paraId="6DC1F8F9" w14:textId="77777777" w:rsidR="00887A43" w:rsidRDefault="00887A43" w:rsidP="00D6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19832088"/>
      <w:docPartObj>
        <w:docPartGallery w:val="Page Numbers (Bottom of Page)"/>
        <w:docPartUnique/>
      </w:docPartObj>
    </w:sdtPr>
    <w:sdtEndPr/>
    <w:sdtContent>
      <w:p w14:paraId="1F7F689E" w14:textId="77777777" w:rsidR="00EF4575" w:rsidRDefault="00EF4575" w:rsidP="00724D0D">
        <w:pPr>
          <w:pStyle w:val="Zpat"/>
          <w:jc w:val="center"/>
          <w:rPr>
            <w:sz w:val="20"/>
            <w:szCs w:val="20"/>
          </w:rPr>
        </w:pPr>
      </w:p>
      <w:p w14:paraId="441B8299" w14:textId="0D009B7C" w:rsidR="00887A43" w:rsidRPr="00724D0D" w:rsidRDefault="00724D0D" w:rsidP="00724D0D">
        <w:pPr>
          <w:pStyle w:val="Zpat"/>
          <w:jc w:val="center"/>
          <w:rPr>
            <w:sz w:val="20"/>
            <w:szCs w:val="20"/>
          </w:rPr>
        </w:pPr>
        <w:r w:rsidRPr="00724D0D">
          <w:rPr>
            <w:sz w:val="20"/>
            <w:szCs w:val="20"/>
          </w:rPr>
          <w:t xml:space="preserve">Strana </w:t>
        </w:r>
        <w:r w:rsidR="00887A43" w:rsidRPr="00724D0D">
          <w:rPr>
            <w:sz w:val="20"/>
            <w:szCs w:val="20"/>
          </w:rPr>
          <w:fldChar w:fldCharType="begin"/>
        </w:r>
        <w:r w:rsidR="00887A43" w:rsidRPr="00724D0D">
          <w:rPr>
            <w:sz w:val="20"/>
            <w:szCs w:val="20"/>
          </w:rPr>
          <w:instrText>PAGE   \* MERGEFORMAT</w:instrText>
        </w:r>
        <w:r w:rsidR="00887A43" w:rsidRPr="00724D0D">
          <w:rPr>
            <w:sz w:val="20"/>
            <w:szCs w:val="20"/>
          </w:rPr>
          <w:fldChar w:fldCharType="separate"/>
        </w:r>
        <w:r w:rsidR="00AF6B3E">
          <w:rPr>
            <w:noProof/>
            <w:sz w:val="20"/>
            <w:szCs w:val="20"/>
          </w:rPr>
          <w:t>8</w:t>
        </w:r>
        <w:r w:rsidR="00887A43" w:rsidRPr="00724D0D">
          <w:rPr>
            <w:sz w:val="20"/>
            <w:szCs w:val="20"/>
          </w:rPr>
          <w:fldChar w:fldCharType="end"/>
        </w:r>
      </w:p>
    </w:sdtContent>
  </w:sdt>
  <w:p w14:paraId="7F8B2C54" w14:textId="77777777" w:rsidR="00887A43" w:rsidRDefault="00887A4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DCF5" w14:textId="77777777" w:rsidR="00887A43" w:rsidRDefault="00887A43" w:rsidP="00D6248F">
      <w:pPr>
        <w:spacing w:after="0" w:line="240" w:lineRule="auto"/>
      </w:pPr>
      <w:r>
        <w:separator/>
      </w:r>
    </w:p>
  </w:footnote>
  <w:footnote w:type="continuationSeparator" w:id="0">
    <w:p w14:paraId="7CFEF197" w14:textId="77777777" w:rsidR="00887A43" w:rsidRDefault="00887A43" w:rsidP="00D6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D4E2" w14:textId="3B58E184" w:rsidR="00887A43" w:rsidRDefault="00887A43">
    <w:pPr>
      <w:pStyle w:val="Zhlav"/>
    </w:pPr>
    <w:r>
      <w:rPr>
        <w:noProof/>
        <w:lang w:eastAsia="cs-CZ"/>
      </w:rPr>
      <w:drawing>
        <wp:inline distT="0" distB="0" distL="0" distR="0" wp14:anchorId="797C149C" wp14:editId="42736009">
          <wp:extent cx="2359660" cy="646430"/>
          <wp:effectExtent l="0" t="0" r="254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646430"/>
                  </a:xfrm>
                  <a:prstGeom prst="rect">
                    <a:avLst/>
                  </a:prstGeom>
                  <a:noFill/>
                </pic:spPr>
              </pic:pic>
            </a:graphicData>
          </a:graphic>
        </wp:inline>
      </w:drawing>
    </w:r>
  </w:p>
  <w:p w14:paraId="5BD05653" w14:textId="77777777" w:rsidR="00F87B26" w:rsidRDefault="00F87B2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E132C"/>
    <w:multiLevelType w:val="hybridMultilevel"/>
    <w:tmpl w:val="C6089AE6"/>
    <w:lvl w:ilvl="0" w:tplc="F1CCC1F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32D8"/>
    <w:multiLevelType w:val="hybridMultilevel"/>
    <w:tmpl w:val="67302B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A667F"/>
    <w:multiLevelType w:val="hybridMultilevel"/>
    <w:tmpl w:val="C8E23078"/>
    <w:lvl w:ilvl="0" w:tplc="85B4ED2E">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D714F"/>
    <w:multiLevelType w:val="hybridMultilevel"/>
    <w:tmpl w:val="42D2F0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F7A"/>
    <w:multiLevelType w:val="hybridMultilevel"/>
    <w:tmpl w:val="63C286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7E0123B"/>
    <w:multiLevelType w:val="multilevel"/>
    <w:tmpl w:val="3A008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90ED6"/>
    <w:multiLevelType w:val="hybridMultilevel"/>
    <w:tmpl w:val="B3660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4311BBB"/>
    <w:multiLevelType w:val="multilevel"/>
    <w:tmpl w:val="18D043C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AF6474"/>
    <w:multiLevelType w:val="hybridMultilevel"/>
    <w:tmpl w:val="0F50C194"/>
    <w:lvl w:ilvl="0" w:tplc="85B4ED2E">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15:restartNumberingAfterBreak="0">
    <w:nsid w:val="28156678"/>
    <w:multiLevelType w:val="hybridMultilevel"/>
    <w:tmpl w:val="5BDED46E"/>
    <w:lvl w:ilvl="0" w:tplc="65E0E01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17054A9"/>
    <w:multiLevelType w:val="multilevel"/>
    <w:tmpl w:val="69927F0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D46F3F"/>
    <w:multiLevelType w:val="hybridMultilevel"/>
    <w:tmpl w:val="FB220D8A"/>
    <w:lvl w:ilvl="0" w:tplc="3136621A">
      <w:start w:val="1"/>
      <w:numFmt w:val="lowerRoman"/>
      <w:lvlText w:val="%1."/>
      <w:lvlJc w:val="left"/>
      <w:pPr>
        <w:ind w:left="704" w:hanging="78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6" w15:restartNumberingAfterBreak="0">
    <w:nsid w:val="35025D27"/>
    <w:multiLevelType w:val="hybridMultilevel"/>
    <w:tmpl w:val="C714D60C"/>
    <w:lvl w:ilvl="0" w:tplc="04050013">
      <w:start w:val="1"/>
      <w:numFmt w:val="upperRoman"/>
      <w:lvlText w:val="%1."/>
      <w:lvlJc w:val="right"/>
      <w:pPr>
        <w:ind w:left="644" w:hanging="360"/>
      </w:pPr>
    </w:lvl>
    <w:lvl w:ilvl="1" w:tplc="5DBE9F2A">
      <w:start w:val="1"/>
      <w:numFmt w:val="lowerLetter"/>
      <w:lvlText w:val="%2)"/>
      <w:lvlJc w:val="left"/>
      <w:pPr>
        <w:ind w:left="1364" w:hanging="360"/>
      </w:pPr>
      <w:rPr>
        <w:rFonts w:hint="default"/>
      </w:rPr>
    </w:lvl>
    <w:lvl w:ilvl="2" w:tplc="3D78727C">
      <w:start w:val="3"/>
      <w:numFmt w:val="bullet"/>
      <w:lvlText w:val="•"/>
      <w:lvlJc w:val="left"/>
      <w:pPr>
        <w:ind w:left="2609" w:hanging="705"/>
      </w:pPr>
      <w:rPr>
        <w:rFonts w:ascii="Calibri" w:eastAsiaTheme="minorHAnsi" w:hAnsi="Calibri" w:cs="Calibri"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9D15886"/>
    <w:multiLevelType w:val="multilevel"/>
    <w:tmpl w:val="9222D0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C5980"/>
    <w:multiLevelType w:val="hybridMultilevel"/>
    <w:tmpl w:val="5FAA7580"/>
    <w:lvl w:ilvl="0" w:tplc="FF002A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3"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5"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26" w15:restartNumberingAfterBreak="0">
    <w:nsid w:val="5C2252A6"/>
    <w:multiLevelType w:val="hybridMultilevel"/>
    <w:tmpl w:val="D2A4727A"/>
    <w:lvl w:ilvl="0" w:tplc="7220C0B0">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6E7841C2"/>
    <w:multiLevelType w:val="hybridMultilevel"/>
    <w:tmpl w:val="C8F0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F15CCE"/>
    <w:multiLevelType w:val="hybridMultilevel"/>
    <w:tmpl w:val="1AA8F326"/>
    <w:lvl w:ilvl="0" w:tplc="A7421002">
      <w:start w:val="1"/>
      <w:numFmt w:val="bullet"/>
      <w:lvlText w:val=""/>
      <w:lvlJc w:val="left"/>
      <w:pPr>
        <w:tabs>
          <w:tab w:val="num" w:pos="1435"/>
        </w:tabs>
        <w:ind w:left="888" w:hanging="170"/>
      </w:pPr>
      <w:rPr>
        <w:rFonts w:ascii="Symbol" w:hAnsi="Symbol" w:hint="default"/>
        <w:color w:val="auto"/>
      </w:rPr>
    </w:lvl>
    <w:lvl w:ilvl="1" w:tplc="71B2216E" w:tentative="1">
      <w:start w:val="1"/>
      <w:numFmt w:val="bullet"/>
      <w:lvlText w:val="o"/>
      <w:lvlJc w:val="left"/>
      <w:pPr>
        <w:tabs>
          <w:tab w:val="num" w:pos="2158"/>
        </w:tabs>
        <w:ind w:left="2158" w:hanging="360"/>
      </w:pPr>
      <w:rPr>
        <w:rFonts w:ascii="Courier New" w:hAnsi="Courier New" w:cs="Courier New" w:hint="default"/>
      </w:rPr>
    </w:lvl>
    <w:lvl w:ilvl="2" w:tplc="D29653B2" w:tentative="1">
      <w:start w:val="1"/>
      <w:numFmt w:val="bullet"/>
      <w:lvlText w:val=""/>
      <w:lvlJc w:val="left"/>
      <w:pPr>
        <w:tabs>
          <w:tab w:val="num" w:pos="2878"/>
        </w:tabs>
        <w:ind w:left="2878" w:hanging="360"/>
      </w:pPr>
      <w:rPr>
        <w:rFonts w:ascii="Wingdings" w:hAnsi="Wingdings" w:hint="default"/>
      </w:rPr>
    </w:lvl>
    <w:lvl w:ilvl="3" w:tplc="3A4E3560" w:tentative="1">
      <w:start w:val="1"/>
      <w:numFmt w:val="bullet"/>
      <w:lvlText w:val=""/>
      <w:lvlJc w:val="left"/>
      <w:pPr>
        <w:tabs>
          <w:tab w:val="num" w:pos="3598"/>
        </w:tabs>
        <w:ind w:left="3598" w:hanging="360"/>
      </w:pPr>
      <w:rPr>
        <w:rFonts w:ascii="Symbol" w:hAnsi="Symbol" w:hint="default"/>
      </w:rPr>
    </w:lvl>
    <w:lvl w:ilvl="4" w:tplc="00F4115A" w:tentative="1">
      <w:start w:val="1"/>
      <w:numFmt w:val="bullet"/>
      <w:lvlText w:val="o"/>
      <w:lvlJc w:val="left"/>
      <w:pPr>
        <w:tabs>
          <w:tab w:val="num" w:pos="4318"/>
        </w:tabs>
        <w:ind w:left="4318" w:hanging="360"/>
      </w:pPr>
      <w:rPr>
        <w:rFonts w:ascii="Courier New" w:hAnsi="Courier New" w:cs="Courier New" w:hint="default"/>
      </w:rPr>
    </w:lvl>
    <w:lvl w:ilvl="5" w:tplc="0B700772" w:tentative="1">
      <w:start w:val="1"/>
      <w:numFmt w:val="bullet"/>
      <w:lvlText w:val=""/>
      <w:lvlJc w:val="left"/>
      <w:pPr>
        <w:tabs>
          <w:tab w:val="num" w:pos="5038"/>
        </w:tabs>
        <w:ind w:left="5038" w:hanging="360"/>
      </w:pPr>
      <w:rPr>
        <w:rFonts w:ascii="Wingdings" w:hAnsi="Wingdings" w:hint="default"/>
      </w:rPr>
    </w:lvl>
    <w:lvl w:ilvl="6" w:tplc="F5A2E8F8" w:tentative="1">
      <w:start w:val="1"/>
      <w:numFmt w:val="bullet"/>
      <w:lvlText w:val=""/>
      <w:lvlJc w:val="left"/>
      <w:pPr>
        <w:tabs>
          <w:tab w:val="num" w:pos="5758"/>
        </w:tabs>
        <w:ind w:left="5758" w:hanging="360"/>
      </w:pPr>
      <w:rPr>
        <w:rFonts w:ascii="Symbol" w:hAnsi="Symbol" w:hint="default"/>
      </w:rPr>
    </w:lvl>
    <w:lvl w:ilvl="7" w:tplc="2EB8C906" w:tentative="1">
      <w:start w:val="1"/>
      <w:numFmt w:val="bullet"/>
      <w:lvlText w:val="o"/>
      <w:lvlJc w:val="left"/>
      <w:pPr>
        <w:tabs>
          <w:tab w:val="num" w:pos="6478"/>
        </w:tabs>
        <w:ind w:left="6478" w:hanging="360"/>
      </w:pPr>
      <w:rPr>
        <w:rFonts w:ascii="Courier New" w:hAnsi="Courier New" w:cs="Courier New" w:hint="default"/>
      </w:rPr>
    </w:lvl>
    <w:lvl w:ilvl="8" w:tplc="AA1688F6" w:tentative="1">
      <w:start w:val="1"/>
      <w:numFmt w:val="bullet"/>
      <w:lvlText w:val=""/>
      <w:lvlJc w:val="left"/>
      <w:pPr>
        <w:tabs>
          <w:tab w:val="num" w:pos="7198"/>
        </w:tabs>
        <w:ind w:left="7198" w:hanging="360"/>
      </w:pPr>
      <w:rPr>
        <w:rFonts w:ascii="Wingdings" w:hAnsi="Wingdings" w:hint="default"/>
      </w:rPr>
    </w:lvl>
  </w:abstractNum>
  <w:abstractNum w:abstractNumId="30" w15:restartNumberingAfterBreak="0">
    <w:nsid w:val="6F3F19ED"/>
    <w:multiLevelType w:val="hybridMultilevel"/>
    <w:tmpl w:val="7E62DEA8"/>
    <w:lvl w:ilvl="0" w:tplc="1A34C6F8">
      <w:start w:val="1"/>
      <w:numFmt w:val="decimal"/>
      <w:lvlText w:val="3.%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31" w15:restartNumberingAfterBreak="0">
    <w:nsid w:val="70E25D0F"/>
    <w:multiLevelType w:val="hybridMultilevel"/>
    <w:tmpl w:val="DC400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574F0F"/>
    <w:multiLevelType w:val="hybridMultilevel"/>
    <w:tmpl w:val="79B45EE0"/>
    <w:lvl w:ilvl="0" w:tplc="2EB06E3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76505F"/>
    <w:multiLevelType w:val="hybridMultilevel"/>
    <w:tmpl w:val="D5E685CE"/>
    <w:lvl w:ilvl="0" w:tplc="2A44DF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BD420D"/>
    <w:multiLevelType w:val="hybridMultilevel"/>
    <w:tmpl w:val="6AACA6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1"/>
  </w:num>
  <w:num w:numId="2">
    <w:abstractNumId w:val="6"/>
  </w:num>
  <w:num w:numId="3">
    <w:abstractNumId w:val="16"/>
  </w:num>
  <w:num w:numId="4">
    <w:abstractNumId w:val="15"/>
  </w:num>
  <w:num w:numId="5">
    <w:abstractNumId w:val="34"/>
  </w:num>
  <w:num w:numId="6">
    <w:abstractNumId w:val="5"/>
  </w:num>
  <w:num w:numId="7">
    <w:abstractNumId w:val="2"/>
  </w:num>
  <w:num w:numId="8">
    <w:abstractNumId w:val="28"/>
  </w:num>
  <w:num w:numId="9">
    <w:abstractNumId w:val="8"/>
  </w:num>
  <w:num w:numId="10">
    <w:abstractNumId w:val="4"/>
  </w:num>
  <w:num w:numId="11">
    <w:abstractNumId w:val="23"/>
  </w:num>
  <w:num w:numId="12">
    <w:abstractNumId w:val="20"/>
  </w:num>
  <w:num w:numId="13">
    <w:abstractNumId w:val="18"/>
  </w:num>
  <w:num w:numId="14">
    <w:abstractNumId w:val="22"/>
  </w:num>
  <w:num w:numId="15">
    <w:abstractNumId w:val="30"/>
  </w:num>
  <w:num w:numId="16">
    <w:abstractNumId w:val="21"/>
  </w:num>
  <w:num w:numId="17">
    <w:abstractNumId w:val="10"/>
  </w:num>
  <w:num w:numId="18">
    <w:abstractNumId w:val="35"/>
  </w:num>
  <w:num w:numId="19">
    <w:abstractNumId w:val="0"/>
  </w:num>
  <w:num w:numId="20">
    <w:abstractNumId w:val="27"/>
  </w:num>
  <w:num w:numId="21">
    <w:abstractNumId w:val="29"/>
  </w:num>
  <w:num w:numId="22">
    <w:abstractNumId w:val="9"/>
  </w:num>
  <w:num w:numId="23">
    <w:abstractNumId w:val="24"/>
  </w:num>
  <w:num w:numId="24">
    <w:abstractNumId w:val="19"/>
  </w:num>
  <w:num w:numId="25">
    <w:abstractNumId w:val="25"/>
  </w:num>
  <w:num w:numId="26">
    <w:abstractNumId w:val="14"/>
  </w:num>
  <w:num w:numId="27">
    <w:abstractNumId w:val="13"/>
  </w:num>
  <w:num w:numId="28">
    <w:abstractNumId w:val="32"/>
  </w:num>
  <w:num w:numId="29">
    <w:abstractNumId w:val="33"/>
  </w:num>
  <w:num w:numId="30">
    <w:abstractNumId w:val="26"/>
  </w:num>
  <w:num w:numId="31">
    <w:abstractNumId w:val="1"/>
  </w:num>
  <w:num w:numId="32">
    <w:abstractNumId w:val="31"/>
  </w:num>
  <w:num w:numId="33">
    <w:abstractNumId w:val="7"/>
  </w:num>
  <w:num w:numId="34">
    <w:abstractNumId w:val="17"/>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8F"/>
    <w:rsid w:val="00010521"/>
    <w:rsid w:val="000227BC"/>
    <w:rsid w:val="00025E9D"/>
    <w:rsid w:val="00032421"/>
    <w:rsid w:val="00043FB2"/>
    <w:rsid w:val="0004465F"/>
    <w:rsid w:val="0004561A"/>
    <w:rsid w:val="00045D88"/>
    <w:rsid w:val="00046C6A"/>
    <w:rsid w:val="00057ADA"/>
    <w:rsid w:val="0006633D"/>
    <w:rsid w:val="00075DEC"/>
    <w:rsid w:val="00076743"/>
    <w:rsid w:val="00083E98"/>
    <w:rsid w:val="00085613"/>
    <w:rsid w:val="000902E0"/>
    <w:rsid w:val="00090DB5"/>
    <w:rsid w:val="00097BBF"/>
    <w:rsid w:val="000A32CF"/>
    <w:rsid w:val="000A5C03"/>
    <w:rsid w:val="000B74CD"/>
    <w:rsid w:val="000C5468"/>
    <w:rsid w:val="000C6653"/>
    <w:rsid w:val="000D4415"/>
    <w:rsid w:val="000D54C3"/>
    <w:rsid w:val="000D687D"/>
    <w:rsid w:val="000D6C02"/>
    <w:rsid w:val="000E3842"/>
    <w:rsid w:val="000F3995"/>
    <w:rsid w:val="00100390"/>
    <w:rsid w:val="00103833"/>
    <w:rsid w:val="00104764"/>
    <w:rsid w:val="00104A9F"/>
    <w:rsid w:val="00114D53"/>
    <w:rsid w:val="001220AD"/>
    <w:rsid w:val="00126C3B"/>
    <w:rsid w:val="00132786"/>
    <w:rsid w:val="00135A2D"/>
    <w:rsid w:val="00141848"/>
    <w:rsid w:val="00154C6F"/>
    <w:rsid w:val="00161B39"/>
    <w:rsid w:val="00165347"/>
    <w:rsid w:val="0017388A"/>
    <w:rsid w:val="0017420B"/>
    <w:rsid w:val="00175F8D"/>
    <w:rsid w:val="001A6D95"/>
    <w:rsid w:val="001A7DA0"/>
    <w:rsid w:val="001D280D"/>
    <w:rsid w:val="001D4137"/>
    <w:rsid w:val="001D41E7"/>
    <w:rsid w:val="001E44FB"/>
    <w:rsid w:val="001F050A"/>
    <w:rsid w:val="001F6263"/>
    <w:rsid w:val="00222C79"/>
    <w:rsid w:val="00230546"/>
    <w:rsid w:val="0026703A"/>
    <w:rsid w:val="00274608"/>
    <w:rsid w:val="00276FF1"/>
    <w:rsid w:val="002B0237"/>
    <w:rsid w:val="002B6C87"/>
    <w:rsid w:val="002B7ECD"/>
    <w:rsid w:val="002E6330"/>
    <w:rsid w:val="002E7447"/>
    <w:rsid w:val="002F0050"/>
    <w:rsid w:val="002F472D"/>
    <w:rsid w:val="002F530E"/>
    <w:rsid w:val="00300428"/>
    <w:rsid w:val="003179A8"/>
    <w:rsid w:val="003226BD"/>
    <w:rsid w:val="00327B41"/>
    <w:rsid w:val="00330D64"/>
    <w:rsid w:val="00336A3F"/>
    <w:rsid w:val="00340F45"/>
    <w:rsid w:val="00343D07"/>
    <w:rsid w:val="003572E2"/>
    <w:rsid w:val="0037149E"/>
    <w:rsid w:val="003762A9"/>
    <w:rsid w:val="0037685B"/>
    <w:rsid w:val="00382CA2"/>
    <w:rsid w:val="0038361D"/>
    <w:rsid w:val="00386372"/>
    <w:rsid w:val="00390386"/>
    <w:rsid w:val="003A121B"/>
    <w:rsid w:val="003B0E56"/>
    <w:rsid w:val="003B4487"/>
    <w:rsid w:val="003C5021"/>
    <w:rsid w:val="003D0618"/>
    <w:rsid w:val="003D1526"/>
    <w:rsid w:val="003D392A"/>
    <w:rsid w:val="003E05B2"/>
    <w:rsid w:val="003E33B2"/>
    <w:rsid w:val="003E3AC8"/>
    <w:rsid w:val="003E5954"/>
    <w:rsid w:val="003E7943"/>
    <w:rsid w:val="003F2150"/>
    <w:rsid w:val="003F3BC4"/>
    <w:rsid w:val="003F6E88"/>
    <w:rsid w:val="00402282"/>
    <w:rsid w:val="00403840"/>
    <w:rsid w:val="004046CF"/>
    <w:rsid w:val="00405A25"/>
    <w:rsid w:val="00411E44"/>
    <w:rsid w:val="00417EB4"/>
    <w:rsid w:val="004468CD"/>
    <w:rsid w:val="00453B09"/>
    <w:rsid w:val="00461FBE"/>
    <w:rsid w:val="00466751"/>
    <w:rsid w:val="0047102D"/>
    <w:rsid w:val="00476C2F"/>
    <w:rsid w:val="0048285E"/>
    <w:rsid w:val="00494996"/>
    <w:rsid w:val="004A0D3A"/>
    <w:rsid w:val="004A498A"/>
    <w:rsid w:val="004A5D82"/>
    <w:rsid w:val="004D5893"/>
    <w:rsid w:val="004F4D1D"/>
    <w:rsid w:val="00501170"/>
    <w:rsid w:val="00502093"/>
    <w:rsid w:val="00502451"/>
    <w:rsid w:val="00502B88"/>
    <w:rsid w:val="0051542A"/>
    <w:rsid w:val="00520848"/>
    <w:rsid w:val="00522430"/>
    <w:rsid w:val="005262EF"/>
    <w:rsid w:val="00544954"/>
    <w:rsid w:val="00545D54"/>
    <w:rsid w:val="005550E4"/>
    <w:rsid w:val="005553BF"/>
    <w:rsid w:val="00556FA4"/>
    <w:rsid w:val="00560931"/>
    <w:rsid w:val="0058403E"/>
    <w:rsid w:val="005A23C1"/>
    <w:rsid w:val="005A24B0"/>
    <w:rsid w:val="005A568E"/>
    <w:rsid w:val="005B56F9"/>
    <w:rsid w:val="005B62E7"/>
    <w:rsid w:val="005C1E37"/>
    <w:rsid w:val="005D66DB"/>
    <w:rsid w:val="005E34FB"/>
    <w:rsid w:val="005E411E"/>
    <w:rsid w:val="005F17C2"/>
    <w:rsid w:val="005F18AD"/>
    <w:rsid w:val="005F553B"/>
    <w:rsid w:val="006043E9"/>
    <w:rsid w:val="00606D6C"/>
    <w:rsid w:val="00626612"/>
    <w:rsid w:val="00640052"/>
    <w:rsid w:val="00642B1C"/>
    <w:rsid w:val="006467F1"/>
    <w:rsid w:val="006474BD"/>
    <w:rsid w:val="006510DC"/>
    <w:rsid w:val="006524EC"/>
    <w:rsid w:val="00654BEC"/>
    <w:rsid w:val="00663103"/>
    <w:rsid w:val="006646E6"/>
    <w:rsid w:val="006655D1"/>
    <w:rsid w:val="00685900"/>
    <w:rsid w:val="00691DD7"/>
    <w:rsid w:val="00693578"/>
    <w:rsid w:val="006A63B8"/>
    <w:rsid w:val="006B0DE8"/>
    <w:rsid w:val="006C2BE6"/>
    <w:rsid w:val="006E0063"/>
    <w:rsid w:val="006F03BC"/>
    <w:rsid w:val="006F0C5F"/>
    <w:rsid w:val="006F0D4E"/>
    <w:rsid w:val="00713026"/>
    <w:rsid w:val="007136A4"/>
    <w:rsid w:val="00715453"/>
    <w:rsid w:val="0072074D"/>
    <w:rsid w:val="00721890"/>
    <w:rsid w:val="00724D0D"/>
    <w:rsid w:val="00726A86"/>
    <w:rsid w:val="007311AA"/>
    <w:rsid w:val="00731B3D"/>
    <w:rsid w:val="0073315F"/>
    <w:rsid w:val="007359F3"/>
    <w:rsid w:val="0073754C"/>
    <w:rsid w:val="00747555"/>
    <w:rsid w:val="0075154C"/>
    <w:rsid w:val="00751C89"/>
    <w:rsid w:val="00752C1A"/>
    <w:rsid w:val="00752DDE"/>
    <w:rsid w:val="00754E2F"/>
    <w:rsid w:val="00763142"/>
    <w:rsid w:val="007704B5"/>
    <w:rsid w:val="00771174"/>
    <w:rsid w:val="00771D9E"/>
    <w:rsid w:val="007736C4"/>
    <w:rsid w:val="0078104A"/>
    <w:rsid w:val="00790431"/>
    <w:rsid w:val="00792F8B"/>
    <w:rsid w:val="007A0935"/>
    <w:rsid w:val="007B4460"/>
    <w:rsid w:val="007E7389"/>
    <w:rsid w:val="007F0706"/>
    <w:rsid w:val="00803D39"/>
    <w:rsid w:val="00814A5F"/>
    <w:rsid w:val="0081649E"/>
    <w:rsid w:val="00824148"/>
    <w:rsid w:val="0083097A"/>
    <w:rsid w:val="00846977"/>
    <w:rsid w:val="00850293"/>
    <w:rsid w:val="008602D0"/>
    <w:rsid w:val="008609CC"/>
    <w:rsid w:val="00860A2F"/>
    <w:rsid w:val="00864C48"/>
    <w:rsid w:val="008666E8"/>
    <w:rsid w:val="00866737"/>
    <w:rsid w:val="00871A62"/>
    <w:rsid w:val="00887713"/>
    <w:rsid w:val="00887A43"/>
    <w:rsid w:val="00893D5B"/>
    <w:rsid w:val="008C6808"/>
    <w:rsid w:val="008D4430"/>
    <w:rsid w:val="008D73ED"/>
    <w:rsid w:val="008E301C"/>
    <w:rsid w:val="008F1FA3"/>
    <w:rsid w:val="008F5E5C"/>
    <w:rsid w:val="0090191C"/>
    <w:rsid w:val="0090283E"/>
    <w:rsid w:val="00903902"/>
    <w:rsid w:val="009072AB"/>
    <w:rsid w:val="00911849"/>
    <w:rsid w:val="00914B8E"/>
    <w:rsid w:val="00914E37"/>
    <w:rsid w:val="009172EE"/>
    <w:rsid w:val="00926D88"/>
    <w:rsid w:val="0094597C"/>
    <w:rsid w:val="00946CCC"/>
    <w:rsid w:val="00953628"/>
    <w:rsid w:val="009537CA"/>
    <w:rsid w:val="00962326"/>
    <w:rsid w:val="0098257A"/>
    <w:rsid w:val="0098363B"/>
    <w:rsid w:val="009911B2"/>
    <w:rsid w:val="009923E5"/>
    <w:rsid w:val="00993F56"/>
    <w:rsid w:val="00994A23"/>
    <w:rsid w:val="009A11AF"/>
    <w:rsid w:val="009A4214"/>
    <w:rsid w:val="009D2784"/>
    <w:rsid w:val="009D2871"/>
    <w:rsid w:val="009D7639"/>
    <w:rsid w:val="009D78D1"/>
    <w:rsid w:val="009E4EE5"/>
    <w:rsid w:val="009F2304"/>
    <w:rsid w:val="009F7357"/>
    <w:rsid w:val="00A039E2"/>
    <w:rsid w:val="00A1019B"/>
    <w:rsid w:val="00A1690B"/>
    <w:rsid w:val="00A22A9F"/>
    <w:rsid w:val="00A273DE"/>
    <w:rsid w:val="00A324AA"/>
    <w:rsid w:val="00A34FD3"/>
    <w:rsid w:val="00A35102"/>
    <w:rsid w:val="00A370DE"/>
    <w:rsid w:val="00A46640"/>
    <w:rsid w:val="00A63672"/>
    <w:rsid w:val="00A67DAB"/>
    <w:rsid w:val="00A75B29"/>
    <w:rsid w:val="00A80D68"/>
    <w:rsid w:val="00A84056"/>
    <w:rsid w:val="00AA018D"/>
    <w:rsid w:val="00AB1A61"/>
    <w:rsid w:val="00AB45A7"/>
    <w:rsid w:val="00AB52EB"/>
    <w:rsid w:val="00AC24AB"/>
    <w:rsid w:val="00AC2D23"/>
    <w:rsid w:val="00AC5467"/>
    <w:rsid w:val="00AD2CE1"/>
    <w:rsid w:val="00AE1D7D"/>
    <w:rsid w:val="00AF07E8"/>
    <w:rsid w:val="00AF44F9"/>
    <w:rsid w:val="00AF6B3E"/>
    <w:rsid w:val="00B033D1"/>
    <w:rsid w:val="00B12880"/>
    <w:rsid w:val="00B13B67"/>
    <w:rsid w:val="00B232F7"/>
    <w:rsid w:val="00B363C3"/>
    <w:rsid w:val="00B46FD8"/>
    <w:rsid w:val="00B47366"/>
    <w:rsid w:val="00B51369"/>
    <w:rsid w:val="00B518CB"/>
    <w:rsid w:val="00B548A4"/>
    <w:rsid w:val="00B618C7"/>
    <w:rsid w:val="00B62716"/>
    <w:rsid w:val="00B62BE8"/>
    <w:rsid w:val="00B67979"/>
    <w:rsid w:val="00B70597"/>
    <w:rsid w:val="00B746F7"/>
    <w:rsid w:val="00B7737E"/>
    <w:rsid w:val="00B82C83"/>
    <w:rsid w:val="00B94189"/>
    <w:rsid w:val="00B944E0"/>
    <w:rsid w:val="00B964E7"/>
    <w:rsid w:val="00BA1E55"/>
    <w:rsid w:val="00BC0954"/>
    <w:rsid w:val="00BC4E1B"/>
    <w:rsid w:val="00BC4F07"/>
    <w:rsid w:val="00BD2441"/>
    <w:rsid w:val="00BD4A5B"/>
    <w:rsid w:val="00BD7346"/>
    <w:rsid w:val="00BE3711"/>
    <w:rsid w:val="00C05984"/>
    <w:rsid w:val="00C06809"/>
    <w:rsid w:val="00C1240D"/>
    <w:rsid w:val="00C15DCC"/>
    <w:rsid w:val="00C41E17"/>
    <w:rsid w:val="00C42606"/>
    <w:rsid w:val="00C53D75"/>
    <w:rsid w:val="00C608C5"/>
    <w:rsid w:val="00C72CED"/>
    <w:rsid w:val="00C73B67"/>
    <w:rsid w:val="00C879A1"/>
    <w:rsid w:val="00C97894"/>
    <w:rsid w:val="00CA1597"/>
    <w:rsid w:val="00CA4405"/>
    <w:rsid w:val="00CB2CBC"/>
    <w:rsid w:val="00CD0FBF"/>
    <w:rsid w:val="00CD3DAF"/>
    <w:rsid w:val="00CD498C"/>
    <w:rsid w:val="00CD6118"/>
    <w:rsid w:val="00CE561E"/>
    <w:rsid w:val="00D00B57"/>
    <w:rsid w:val="00D13EE3"/>
    <w:rsid w:val="00D20066"/>
    <w:rsid w:val="00D30096"/>
    <w:rsid w:val="00D37422"/>
    <w:rsid w:val="00D37936"/>
    <w:rsid w:val="00D42EC9"/>
    <w:rsid w:val="00D479B5"/>
    <w:rsid w:val="00D61D3B"/>
    <w:rsid w:val="00D6248F"/>
    <w:rsid w:val="00D66BC7"/>
    <w:rsid w:val="00D7447F"/>
    <w:rsid w:val="00D943ED"/>
    <w:rsid w:val="00DA2CB0"/>
    <w:rsid w:val="00DB748C"/>
    <w:rsid w:val="00DC3C83"/>
    <w:rsid w:val="00DD0C15"/>
    <w:rsid w:val="00DF5F83"/>
    <w:rsid w:val="00DF64F8"/>
    <w:rsid w:val="00E00181"/>
    <w:rsid w:val="00E00762"/>
    <w:rsid w:val="00E10208"/>
    <w:rsid w:val="00E11FB0"/>
    <w:rsid w:val="00E141C8"/>
    <w:rsid w:val="00E41445"/>
    <w:rsid w:val="00E526AF"/>
    <w:rsid w:val="00E62A86"/>
    <w:rsid w:val="00E72E61"/>
    <w:rsid w:val="00E867A6"/>
    <w:rsid w:val="00E94768"/>
    <w:rsid w:val="00EA001C"/>
    <w:rsid w:val="00EA11FC"/>
    <w:rsid w:val="00EA6A3C"/>
    <w:rsid w:val="00EB4C6E"/>
    <w:rsid w:val="00EB5CFA"/>
    <w:rsid w:val="00EB6CE9"/>
    <w:rsid w:val="00EB722B"/>
    <w:rsid w:val="00EB7534"/>
    <w:rsid w:val="00EC4554"/>
    <w:rsid w:val="00EC4DCE"/>
    <w:rsid w:val="00EC52D8"/>
    <w:rsid w:val="00EC5F8A"/>
    <w:rsid w:val="00EC771A"/>
    <w:rsid w:val="00ED54D3"/>
    <w:rsid w:val="00EE7AA6"/>
    <w:rsid w:val="00EF0511"/>
    <w:rsid w:val="00EF2041"/>
    <w:rsid w:val="00EF4575"/>
    <w:rsid w:val="00F32E59"/>
    <w:rsid w:val="00F36C3C"/>
    <w:rsid w:val="00F41598"/>
    <w:rsid w:val="00F43993"/>
    <w:rsid w:val="00F62E12"/>
    <w:rsid w:val="00F87B26"/>
    <w:rsid w:val="00F95D87"/>
    <w:rsid w:val="00FB0BD1"/>
    <w:rsid w:val="00FB4696"/>
    <w:rsid w:val="00FC2507"/>
    <w:rsid w:val="00FC5302"/>
    <w:rsid w:val="00FC6805"/>
    <w:rsid w:val="00FC6E03"/>
    <w:rsid w:val="00FD124A"/>
    <w:rsid w:val="00FD4D36"/>
    <w:rsid w:val="00FD61D9"/>
    <w:rsid w:val="00FF3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D12D3F"/>
  <w15:chartTrackingRefBased/>
  <w15:docId w15:val="{4638CBEA-4AC5-4E35-AFC2-703A337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48F"/>
  </w:style>
  <w:style w:type="paragraph" w:styleId="Zpat">
    <w:name w:val="footer"/>
    <w:basedOn w:val="Normln"/>
    <w:link w:val="ZpatChar"/>
    <w:uiPriority w:val="99"/>
    <w:unhideWhenUsed/>
    <w:rsid w:val="00D6248F"/>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48F"/>
  </w:style>
  <w:style w:type="paragraph" w:styleId="Odstavecseseznamem">
    <w:name w:val="List Paragraph"/>
    <w:basedOn w:val="Normln"/>
    <w:uiPriority w:val="34"/>
    <w:qFormat/>
    <w:rsid w:val="00715453"/>
    <w:pPr>
      <w:ind w:left="720"/>
      <w:contextualSpacing/>
    </w:pPr>
  </w:style>
  <w:style w:type="paragraph" w:customStyle="1" w:styleId="Default">
    <w:name w:val="Default"/>
    <w:rsid w:val="00AE1D7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A498A"/>
    <w:rPr>
      <w:sz w:val="16"/>
      <w:szCs w:val="16"/>
    </w:rPr>
  </w:style>
  <w:style w:type="paragraph" w:styleId="Textkomente">
    <w:name w:val="annotation text"/>
    <w:basedOn w:val="Normln"/>
    <w:link w:val="TextkomenteChar"/>
    <w:uiPriority w:val="99"/>
    <w:semiHidden/>
    <w:unhideWhenUsed/>
    <w:rsid w:val="004A498A"/>
    <w:pPr>
      <w:spacing w:line="240" w:lineRule="auto"/>
    </w:pPr>
    <w:rPr>
      <w:sz w:val="20"/>
      <w:szCs w:val="20"/>
    </w:rPr>
  </w:style>
  <w:style w:type="character" w:customStyle="1" w:styleId="TextkomenteChar">
    <w:name w:val="Text komentáře Char"/>
    <w:basedOn w:val="Standardnpsmoodstavce"/>
    <w:link w:val="Textkomente"/>
    <w:uiPriority w:val="99"/>
    <w:semiHidden/>
    <w:rsid w:val="004A498A"/>
    <w:rPr>
      <w:sz w:val="20"/>
      <w:szCs w:val="20"/>
    </w:rPr>
  </w:style>
  <w:style w:type="paragraph" w:styleId="Pedmtkomente">
    <w:name w:val="annotation subject"/>
    <w:basedOn w:val="Textkomente"/>
    <w:next w:val="Textkomente"/>
    <w:link w:val="PedmtkomenteChar"/>
    <w:uiPriority w:val="99"/>
    <w:semiHidden/>
    <w:unhideWhenUsed/>
    <w:rsid w:val="004A498A"/>
    <w:rPr>
      <w:b/>
      <w:bCs/>
    </w:rPr>
  </w:style>
  <w:style w:type="character" w:customStyle="1" w:styleId="PedmtkomenteChar">
    <w:name w:val="Předmět komentáře Char"/>
    <w:basedOn w:val="TextkomenteChar"/>
    <w:link w:val="Pedmtkomente"/>
    <w:uiPriority w:val="99"/>
    <w:semiHidden/>
    <w:rsid w:val="004A498A"/>
    <w:rPr>
      <w:b/>
      <w:bCs/>
      <w:sz w:val="20"/>
      <w:szCs w:val="20"/>
    </w:rPr>
  </w:style>
  <w:style w:type="paragraph" w:styleId="Textbubliny">
    <w:name w:val="Balloon Text"/>
    <w:basedOn w:val="Normln"/>
    <w:link w:val="TextbublinyChar"/>
    <w:uiPriority w:val="99"/>
    <w:semiHidden/>
    <w:unhideWhenUsed/>
    <w:rsid w:val="004A4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98A"/>
    <w:rPr>
      <w:rFonts w:ascii="Segoe UI" w:hAnsi="Segoe UI" w:cs="Segoe UI"/>
      <w:sz w:val="18"/>
      <w:szCs w:val="18"/>
    </w:rPr>
  </w:style>
  <w:style w:type="character" w:styleId="Siln">
    <w:name w:val="Strong"/>
    <w:basedOn w:val="Standardnpsmoodstavce"/>
    <w:uiPriority w:val="22"/>
    <w:qFormat/>
    <w:rsid w:val="003E7943"/>
    <w:rPr>
      <w:b/>
      <w:bCs/>
    </w:rPr>
  </w:style>
  <w:style w:type="paragraph" w:styleId="Textpoznpodarou">
    <w:name w:val="footnote text"/>
    <w:basedOn w:val="Normln"/>
    <w:link w:val="TextpoznpodarouChar"/>
    <w:uiPriority w:val="99"/>
    <w:semiHidden/>
    <w:unhideWhenUsed/>
    <w:rsid w:val="003F21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2150"/>
    <w:rPr>
      <w:sz w:val="20"/>
      <w:szCs w:val="20"/>
    </w:rPr>
  </w:style>
  <w:style w:type="character" w:styleId="Znakapoznpodarou">
    <w:name w:val="footnote reference"/>
    <w:basedOn w:val="Standardnpsmoodstavce"/>
    <w:uiPriority w:val="99"/>
    <w:semiHidden/>
    <w:unhideWhenUsed/>
    <w:rsid w:val="003F2150"/>
    <w:rPr>
      <w:vertAlign w:val="superscript"/>
    </w:rPr>
  </w:style>
  <w:style w:type="table" w:styleId="Mkatabulky">
    <w:name w:val="Table Grid"/>
    <w:basedOn w:val="Normlntabulka"/>
    <w:uiPriority w:val="39"/>
    <w:rsid w:val="008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44FB"/>
    <w:rPr>
      <w:color w:val="0563C1" w:themeColor="hyperlink"/>
      <w:u w:val="single"/>
    </w:rPr>
  </w:style>
  <w:style w:type="character" w:customStyle="1" w:styleId="Nevyeenzmnka1">
    <w:name w:val="Nevyřešená zmínka1"/>
    <w:basedOn w:val="Standardnpsmoodstavce"/>
    <w:uiPriority w:val="99"/>
    <w:semiHidden/>
    <w:unhideWhenUsed/>
    <w:rsid w:val="001E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2365">
      <w:bodyDiv w:val="1"/>
      <w:marLeft w:val="0"/>
      <w:marRight w:val="0"/>
      <w:marTop w:val="0"/>
      <w:marBottom w:val="0"/>
      <w:divBdr>
        <w:top w:val="none" w:sz="0" w:space="0" w:color="auto"/>
        <w:left w:val="none" w:sz="0" w:space="0" w:color="auto"/>
        <w:bottom w:val="none" w:sz="0" w:space="0" w:color="auto"/>
        <w:right w:val="none" w:sz="0" w:space="0" w:color="auto"/>
      </w:divBdr>
    </w:div>
    <w:div w:id="356590398">
      <w:bodyDiv w:val="1"/>
      <w:marLeft w:val="0"/>
      <w:marRight w:val="0"/>
      <w:marTop w:val="0"/>
      <w:marBottom w:val="0"/>
      <w:divBdr>
        <w:top w:val="none" w:sz="0" w:space="0" w:color="auto"/>
        <w:left w:val="none" w:sz="0" w:space="0" w:color="auto"/>
        <w:bottom w:val="none" w:sz="0" w:space="0" w:color="auto"/>
        <w:right w:val="none" w:sz="0" w:space="0" w:color="auto"/>
      </w:divBdr>
    </w:div>
    <w:div w:id="601574219">
      <w:bodyDiv w:val="1"/>
      <w:marLeft w:val="0"/>
      <w:marRight w:val="0"/>
      <w:marTop w:val="0"/>
      <w:marBottom w:val="0"/>
      <w:divBdr>
        <w:top w:val="none" w:sz="0" w:space="0" w:color="auto"/>
        <w:left w:val="none" w:sz="0" w:space="0" w:color="auto"/>
        <w:bottom w:val="none" w:sz="0" w:space="0" w:color="auto"/>
        <w:right w:val="none" w:sz="0" w:space="0" w:color="auto"/>
      </w:divBdr>
    </w:div>
    <w:div w:id="896281760">
      <w:bodyDiv w:val="1"/>
      <w:marLeft w:val="0"/>
      <w:marRight w:val="0"/>
      <w:marTop w:val="0"/>
      <w:marBottom w:val="0"/>
      <w:divBdr>
        <w:top w:val="none" w:sz="0" w:space="0" w:color="auto"/>
        <w:left w:val="none" w:sz="0" w:space="0" w:color="auto"/>
        <w:bottom w:val="none" w:sz="0" w:space="0" w:color="auto"/>
        <w:right w:val="none" w:sz="0" w:space="0" w:color="auto"/>
      </w:divBdr>
    </w:div>
    <w:div w:id="1124694599">
      <w:bodyDiv w:val="1"/>
      <w:marLeft w:val="0"/>
      <w:marRight w:val="0"/>
      <w:marTop w:val="0"/>
      <w:marBottom w:val="0"/>
      <w:divBdr>
        <w:top w:val="none" w:sz="0" w:space="0" w:color="auto"/>
        <w:left w:val="none" w:sz="0" w:space="0" w:color="auto"/>
        <w:bottom w:val="none" w:sz="0" w:space="0" w:color="auto"/>
        <w:right w:val="none" w:sz="0" w:space="0" w:color="auto"/>
      </w:divBdr>
    </w:div>
    <w:div w:id="1129133478">
      <w:bodyDiv w:val="1"/>
      <w:marLeft w:val="0"/>
      <w:marRight w:val="0"/>
      <w:marTop w:val="0"/>
      <w:marBottom w:val="0"/>
      <w:divBdr>
        <w:top w:val="none" w:sz="0" w:space="0" w:color="auto"/>
        <w:left w:val="none" w:sz="0" w:space="0" w:color="auto"/>
        <w:bottom w:val="none" w:sz="0" w:space="0" w:color="auto"/>
        <w:right w:val="none" w:sz="0" w:space="0" w:color="auto"/>
      </w:divBdr>
    </w:div>
    <w:div w:id="1439326148">
      <w:bodyDiv w:val="1"/>
      <w:marLeft w:val="0"/>
      <w:marRight w:val="0"/>
      <w:marTop w:val="0"/>
      <w:marBottom w:val="0"/>
      <w:divBdr>
        <w:top w:val="none" w:sz="0" w:space="0" w:color="auto"/>
        <w:left w:val="none" w:sz="0" w:space="0" w:color="auto"/>
        <w:bottom w:val="none" w:sz="0" w:space="0" w:color="auto"/>
        <w:right w:val="none" w:sz="0" w:space="0" w:color="auto"/>
      </w:divBdr>
    </w:div>
    <w:div w:id="1459034170">
      <w:bodyDiv w:val="1"/>
      <w:marLeft w:val="0"/>
      <w:marRight w:val="0"/>
      <w:marTop w:val="0"/>
      <w:marBottom w:val="0"/>
      <w:divBdr>
        <w:top w:val="none" w:sz="0" w:space="0" w:color="auto"/>
        <w:left w:val="none" w:sz="0" w:space="0" w:color="auto"/>
        <w:bottom w:val="none" w:sz="0" w:space="0" w:color="auto"/>
        <w:right w:val="none" w:sz="0" w:space="0" w:color="auto"/>
      </w:divBdr>
    </w:div>
    <w:div w:id="1678530929">
      <w:bodyDiv w:val="1"/>
      <w:marLeft w:val="0"/>
      <w:marRight w:val="0"/>
      <w:marTop w:val="0"/>
      <w:marBottom w:val="0"/>
      <w:divBdr>
        <w:top w:val="none" w:sz="0" w:space="0" w:color="auto"/>
        <w:left w:val="none" w:sz="0" w:space="0" w:color="auto"/>
        <w:bottom w:val="none" w:sz="0" w:space="0" w:color="auto"/>
        <w:right w:val="none" w:sz="0" w:space="0" w:color="auto"/>
      </w:divBdr>
    </w:div>
    <w:div w:id="1911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ek.ivo@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lezal@nik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32E3-A4C4-4798-9FB1-5985B223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2794</Words>
  <Characters>16485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Urbanová</dc:creator>
  <cp:keywords/>
  <dc:description/>
  <cp:lastModifiedBy>Jaromír Doležal</cp:lastModifiedBy>
  <cp:revision>29</cp:revision>
  <cp:lastPrinted>2022-04-28T11:59:00Z</cp:lastPrinted>
  <dcterms:created xsi:type="dcterms:W3CDTF">2021-04-13T06:19:00Z</dcterms:created>
  <dcterms:modified xsi:type="dcterms:W3CDTF">2022-04-29T07:59:00Z</dcterms:modified>
</cp:coreProperties>
</file>