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EE" w:rsidRPr="001320C1" w:rsidRDefault="00E037EE" w:rsidP="00E037E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E037EE" w:rsidRPr="001320C1" w:rsidRDefault="00E037EE" w:rsidP="00E037E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E037EE" w:rsidRPr="001320C1" w:rsidRDefault="00E037EE" w:rsidP="00E037E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E037EE" w:rsidRPr="001320C1" w:rsidRDefault="00E037EE" w:rsidP="00E037E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1320C1" w:rsidRPr="001320C1">
        <w:rPr>
          <w:rFonts w:ascii="Tahoma" w:hAnsi="Tahoma" w:cs="Tahoma"/>
          <w:sz w:val="20"/>
          <w:szCs w:val="20"/>
        </w:rPr>
        <w:t>Marketingová komunikace 2015-2017 (II.)</w:t>
      </w:r>
      <w:r w:rsidRPr="001320C1">
        <w:rPr>
          <w:rFonts w:ascii="Tahoma" w:hAnsi="Tahoma" w:cs="Tahoma"/>
          <w:sz w:val="20"/>
          <w:szCs w:val="20"/>
        </w:rPr>
        <w:tab/>
      </w:r>
    </w:p>
    <w:p w:rsidR="00E037EE" w:rsidRPr="00E037EE" w:rsidRDefault="00E037EE" w:rsidP="00E037EE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E037EE" w:rsidRPr="0057431C" w:rsidRDefault="00E037EE" w:rsidP="00E037E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Ev. č.:</w:t>
      </w:r>
      <w:r w:rsidRPr="0057431C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57431C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1320C1" w:rsidRPr="0057431C">
        <w:rPr>
          <w:rFonts w:ascii="Tahoma" w:hAnsi="Tahoma" w:cs="Tahoma"/>
          <w:sz w:val="20"/>
          <w:szCs w:val="20"/>
        </w:rPr>
        <w:t>509295</w:t>
      </w:r>
    </w:p>
    <w:p w:rsidR="00E037EE" w:rsidRPr="00E037EE" w:rsidRDefault="00E037EE" w:rsidP="00E037EE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 </w:t>
      </w:r>
      <w:r w:rsidR="001320C1" w:rsidRPr="001320C1">
        <w:rPr>
          <w:rFonts w:ascii="Tahoma" w:hAnsi="Tahoma" w:cs="Tahoma"/>
          <w:sz w:val="20"/>
          <w:szCs w:val="20"/>
        </w:rPr>
        <w:t>OZP-VZ-2015-016</w:t>
      </w:r>
    </w:p>
    <w:p w:rsidR="00E037EE" w:rsidRPr="00E037EE" w:rsidRDefault="00E037EE" w:rsidP="00E037EE">
      <w:pPr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D24090" w:rsidRDefault="00D24090" w:rsidP="00E037EE">
      <w:pPr>
        <w:jc w:val="both"/>
        <w:rPr>
          <w:rFonts w:ascii="Tahoma" w:hAnsi="Tahoma" w:cs="Tahoma"/>
          <w:sz w:val="20"/>
          <w:szCs w:val="20"/>
        </w:rPr>
      </w:pPr>
    </w:p>
    <w:p w:rsidR="00D24090" w:rsidRDefault="00D24090" w:rsidP="00E037EE">
      <w:pPr>
        <w:jc w:val="both"/>
        <w:rPr>
          <w:rFonts w:ascii="Tahoma" w:hAnsi="Tahoma" w:cs="Tahoma"/>
          <w:sz w:val="20"/>
          <w:szCs w:val="20"/>
        </w:rPr>
      </w:pPr>
    </w:p>
    <w:p w:rsidR="00E037EE" w:rsidRDefault="00E037EE" w:rsidP="00E037EE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 Praze, dne </w:t>
      </w:r>
      <w:r w:rsidR="001320C1" w:rsidRPr="001320C1">
        <w:rPr>
          <w:rFonts w:ascii="Tahoma" w:hAnsi="Tahoma" w:cs="Tahoma"/>
          <w:sz w:val="20"/>
          <w:szCs w:val="20"/>
        </w:rPr>
        <w:t>31. 3</w:t>
      </w:r>
      <w:r w:rsidRPr="001320C1">
        <w:rPr>
          <w:rFonts w:ascii="Tahoma" w:hAnsi="Tahoma" w:cs="Tahoma"/>
          <w:sz w:val="20"/>
          <w:szCs w:val="20"/>
        </w:rPr>
        <w:t>. 2015</w:t>
      </w:r>
    </w:p>
    <w:p w:rsidR="00E037EE" w:rsidRDefault="00E037EE" w:rsidP="00E037EE">
      <w:pPr>
        <w:jc w:val="both"/>
        <w:rPr>
          <w:rFonts w:ascii="Tahoma" w:hAnsi="Tahoma" w:cs="Tahoma"/>
          <w:b/>
          <w:sz w:val="20"/>
          <w:szCs w:val="20"/>
        </w:rPr>
      </w:pPr>
    </w:p>
    <w:p w:rsidR="00E037EE" w:rsidRDefault="00E037EE" w:rsidP="00E037EE">
      <w:pPr>
        <w:jc w:val="both"/>
        <w:rPr>
          <w:rFonts w:ascii="Tahoma" w:hAnsi="Tahoma" w:cs="Tahoma"/>
          <w:b/>
          <w:sz w:val="20"/>
          <w:szCs w:val="20"/>
        </w:rPr>
      </w:pPr>
    </w:p>
    <w:p w:rsidR="00E037EE" w:rsidRDefault="00E037EE" w:rsidP="00E037EE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E037EE" w:rsidRDefault="00E037EE" w:rsidP="00E037E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>
        <w:rPr>
          <w:rFonts w:ascii="Tahoma" w:hAnsi="Tahoma" w:cs="Tahoma"/>
          <w:sz w:val="20"/>
          <w:szCs w:val="20"/>
        </w:rPr>
        <w:t>ust</w:t>
      </w:r>
      <w:proofErr w:type="spellEnd"/>
      <w:r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E037EE" w:rsidRDefault="00E037EE" w:rsidP="00E037EE">
      <w:pPr>
        <w:jc w:val="both"/>
        <w:rPr>
          <w:rFonts w:ascii="Tahoma" w:hAnsi="Tahoma" w:cs="Tahoma"/>
          <w:sz w:val="20"/>
          <w:szCs w:val="20"/>
        </w:rPr>
      </w:pPr>
    </w:p>
    <w:p w:rsidR="00E037EE" w:rsidRDefault="00E037EE" w:rsidP="00E037EE">
      <w:pPr>
        <w:jc w:val="both"/>
        <w:rPr>
          <w:rFonts w:ascii="Tahoma" w:hAnsi="Tahoma" w:cs="Tahoma"/>
          <w:sz w:val="20"/>
          <w:szCs w:val="20"/>
        </w:rPr>
      </w:pPr>
    </w:p>
    <w:p w:rsidR="00E037EE" w:rsidRDefault="00E037EE" w:rsidP="00E037E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</w:t>
      </w:r>
    </w:p>
    <w:p w:rsidR="00E037EE" w:rsidRDefault="00E037EE" w:rsidP="00E037EE">
      <w:pPr>
        <w:rPr>
          <w:color w:val="1F497D"/>
        </w:rPr>
      </w:pPr>
    </w:p>
    <w:p w:rsidR="00E037EE" w:rsidRPr="001320C1" w:rsidRDefault="00E037EE" w:rsidP="00E037EE">
      <w:pPr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V tabulce jsou nejasné tyto body: OOH</w:t>
      </w:r>
    </w:p>
    <w:p w:rsidR="00E037EE" w:rsidRPr="001320C1" w:rsidRDefault="00E037EE" w:rsidP="00E037EE">
      <w:pPr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Není jasný přesný požadovaný počet ploch. Jsou 2 možnosti, jak lze zadání finálního počtu chápat:</w:t>
      </w:r>
    </w:p>
    <w:p w:rsidR="00E037EE" w:rsidRPr="001320C1" w:rsidRDefault="00E037EE" w:rsidP="00E037EE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10ks v každém krajském městě na 4 týdny = 10 x 13 x 1 měsíc = celkem 130 kusů ploch</w:t>
      </w:r>
    </w:p>
    <w:p w:rsidR="00E037EE" w:rsidRPr="001320C1" w:rsidRDefault="00E037EE" w:rsidP="00E037EE">
      <w:pPr>
        <w:pStyle w:val="Odstavecseseznamem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bude celkem 10ks v kterémkoliv ze 13 krajských měst na 4 týdny = celkem 10 kusů ploch</w:t>
      </w:r>
    </w:p>
    <w:p w:rsidR="00E037EE" w:rsidRPr="001320C1" w:rsidRDefault="00E037EE" w:rsidP="00E037EE">
      <w:pPr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Prosíme o vysvětlení, který z výše uvedených výpočtů je správný?</w:t>
      </w:r>
    </w:p>
    <w:p w:rsidR="00E037EE" w:rsidRPr="001320C1" w:rsidRDefault="00E037EE" w:rsidP="00E037EE">
      <w:pPr>
        <w:rPr>
          <w:rFonts w:ascii="Tahoma" w:hAnsi="Tahoma" w:cs="Tahoma"/>
          <w:color w:val="1F497D"/>
          <w:sz w:val="20"/>
          <w:szCs w:val="20"/>
        </w:rPr>
      </w:pPr>
    </w:p>
    <w:p w:rsidR="00E037EE" w:rsidRPr="001320C1" w:rsidRDefault="00E037EE" w:rsidP="00E037EE">
      <w:pPr>
        <w:jc w:val="both"/>
        <w:rPr>
          <w:rFonts w:ascii="Tahoma" w:hAnsi="Tahoma" w:cs="Tahoma"/>
          <w:b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Odpověď zadavatele - Dodatečná informace č. 1</w:t>
      </w:r>
    </w:p>
    <w:p w:rsidR="00E037EE" w:rsidRPr="001320C1" w:rsidRDefault="00E037EE" w:rsidP="00E037EE">
      <w:pPr>
        <w:rPr>
          <w:rFonts w:ascii="Tahoma" w:hAnsi="Tahoma" w:cs="Tahoma"/>
          <w:color w:val="1F497D"/>
          <w:sz w:val="20"/>
          <w:szCs w:val="20"/>
        </w:rPr>
      </w:pPr>
    </w:p>
    <w:p w:rsidR="00E037EE" w:rsidRPr="001320C1" w:rsidRDefault="001320C1" w:rsidP="00E037EE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</w:t>
      </w:r>
      <w:r w:rsidR="00E037EE" w:rsidRPr="001320C1">
        <w:rPr>
          <w:rFonts w:ascii="Tahoma" w:hAnsi="Tahoma" w:cs="Tahoma"/>
          <w:sz w:val="20"/>
          <w:szCs w:val="20"/>
        </w:rPr>
        <w:t xml:space="preserve">právná </w:t>
      </w:r>
      <w:r w:rsidRPr="001320C1">
        <w:rPr>
          <w:rFonts w:ascii="Tahoma" w:hAnsi="Tahoma" w:cs="Tahoma"/>
          <w:sz w:val="20"/>
          <w:szCs w:val="20"/>
        </w:rPr>
        <w:t xml:space="preserve">je </w:t>
      </w:r>
      <w:r w:rsidR="00E037EE" w:rsidRPr="001320C1">
        <w:rPr>
          <w:rFonts w:ascii="Tahoma" w:hAnsi="Tahoma" w:cs="Tahoma"/>
          <w:sz w:val="20"/>
          <w:szCs w:val="20"/>
        </w:rPr>
        <w:t>varianta uvedená pod písmenem a). Tzn. Zadání finálního počtu lze chápat tak, že 10ks v každém krajském městě na 4 týdny = 10 x 13 x 1 měsíc = celkem 130 kusů ploch.</w:t>
      </w:r>
    </w:p>
    <w:p w:rsidR="00E037EE" w:rsidRPr="001320C1" w:rsidRDefault="00E037EE" w:rsidP="00E037EE">
      <w:pPr>
        <w:rPr>
          <w:rFonts w:ascii="Tahoma" w:hAnsi="Tahoma" w:cs="Tahoma"/>
          <w:color w:val="1F497D"/>
          <w:sz w:val="20"/>
          <w:szCs w:val="20"/>
        </w:rPr>
      </w:pPr>
    </w:p>
    <w:p w:rsidR="00E037EE" w:rsidRPr="001320C1" w:rsidRDefault="00E037EE" w:rsidP="00E037EE">
      <w:pPr>
        <w:rPr>
          <w:rFonts w:ascii="Tahoma" w:hAnsi="Tahoma" w:cs="Tahoma"/>
          <w:color w:val="1F497D"/>
          <w:sz w:val="20"/>
          <w:szCs w:val="20"/>
        </w:rPr>
      </w:pPr>
    </w:p>
    <w:p w:rsidR="00E037EE" w:rsidRPr="001320C1" w:rsidRDefault="00E037EE" w:rsidP="00E037EE">
      <w:pPr>
        <w:jc w:val="both"/>
        <w:rPr>
          <w:rFonts w:ascii="Tahoma" w:hAnsi="Tahoma" w:cs="Tahoma"/>
          <w:b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Dotaz uchazeče</w:t>
      </w:r>
    </w:p>
    <w:p w:rsidR="00E037EE" w:rsidRPr="001320C1" w:rsidRDefault="00E037EE" w:rsidP="00E037EE">
      <w:pPr>
        <w:rPr>
          <w:rFonts w:ascii="Tahoma" w:hAnsi="Tahoma" w:cs="Tahoma"/>
          <w:color w:val="1F497D"/>
          <w:sz w:val="20"/>
          <w:szCs w:val="20"/>
        </w:rPr>
      </w:pP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V tabulce jsou nejasné tyto body: INTERNET</w:t>
      </w: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Je požadovaný </w:t>
      </w:r>
      <w:proofErr w:type="spellStart"/>
      <w:r w:rsidRPr="001320C1">
        <w:rPr>
          <w:rFonts w:ascii="Tahoma" w:hAnsi="Tahoma" w:cs="Tahoma"/>
          <w:sz w:val="20"/>
          <w:szCs w:val="20"/>
        </w:rPr>
        <w:t>leaderboard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1320C1">
        <w:rPr>
          <w:rFonts w:ascii="Tahoma" w:hAnsi="Tahoma" w:cs="Tahoma"/>
          <w:sz w:val="20"/>
          <w:szCs w:val="20"/>
        </w:rPr>
        <w:t>statiský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, rozměr 970x210 </w:t>
      </w:r>
      <w:proofErr w:type="spellStart"/>
      <w:r w:rsidRPr="001320C1">
        <w:rPr>
          <w:rFonts w:ascii="Tahoma" w:hAnsi="Tahoma" w:cs="Tahoma"/>
          <w:sz w:val="20"/>
          <w:szCs w:val="20"/>
        </w:rPr>
        <w:t>px</w:t>
      </w:r>
      <w:proofErr w:type="spellEnd"/>
      <w:r w:rsidRPr="001320C1">
        <w:rPr>
          <w:rFonts w:ascii="Tahoma" w:hAnsi="Tahoma" w:cs="Tahoma"/>
          <w:sz w:val="20"/>
          <w:szCs w:val="20"/>
        </w:rPr>
        <w:t>) na HP webu Novinky.cz. Zde výňatek z ceníku dodavatele Seznam:</w:t>
      </w:r>
    </w:p>
    <w:p w:rsidR="001320C1" w:rsidRPr="001320C1" w:rsidRDefault="001320C1" w:rsidP="001320C1">
      <w:pPr>
        <w:jc w:val="both"/>
        <w:rPr>
          <w:rFonts w:ascii="Tahoma" w:hAnsi="Tahoma" w:cs="Tahoma"/>
          <w:sz w:val="20"/>
          <w:szCs w:val="20"/>
        </w:rPr>
      </w:pP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6029325" cy="714375"/>
            <wp:effectExtent l="19050" t="0" r="9525" b="0"/>
            <wp:docPr id="1" name="obrázek 1" descr="cid:image002.jpg@01D0664D.0B325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0664D.0B325FB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91" cy="71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  <w:proofErr w:type="spellStart"/>
      <w:r w:rsidRPr="001320C1">
        <w:rPr>
          <w:rFonts w:ascii="Tahoma" w:hAnsi="Tahoma" w:cs="Tahoma"/>
          <w:sz w:val="20"/>
          <w:szCs w:val="20"/>
        </w:rPr>
        <w:t>Leaderboard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320C1">
        <w:rPr>
          <w:rFonts w:ascii="Tahoma" w:hAnsi="Tahoma" w:cs="Tahoma"/>
          <w:sz w:val="20"/>
          <w:szCs w:val="20"/>
        </w:rPr>
        <w:t>Middle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HP nevyhovuje požadavkům svým rozměrem, </w:t>
      </w:r>
      <w:proofErr w:type="spellStart"/>
      <w:r w:rsidRPr="001320C1">
        <w:rPr>
          <w:rFonts w:ascii="Tahoma" w:hAnsi="Tahoma" w:cs="Tahoma"/>
          <w:sz w:val="20"/>
          <w:szCs w:val="20"/>
        </w:rPr>
        <w:t>Leaderboard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320C1">
        <w:rPr>
          <w:rFonts w:ascii="Tahoma" w:hAnsi="Tahoma" w:cs="Tahoma"/>
          <w:sz w:val="20"/>
          <w:szCs w:val="20"/>
        </w:rPr>
        <w:t>floating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neodpovídá požadovanému umístění (na HP) a </w:t>
      </w:r>
      <w:proofErr w:type="spellStart"/>
      <w:r w:rsidRPr="001320C1">
        <w:rPr>
          <w:rFonts w:ascii="Tahoma" w:hAnsi="Tahoma" w:cs="Tahoma"/>
          <w:sz w:val="20"/>
          <w:szCs w:val="20"/>
        </w:rPr>
        <w:t>Leaderboard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cílená sekce se nakupuje na CPT. </w:t>
      </w:r>
    </w:p>
    <w:p w:rsidR="00E037EE" w:rsidRPr="001320C1" w:rsidRDefault="00E037EE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Pokud je požadavek v tabulce na nákup </w:t>
      </w:r>
      <w:proofErr w:type="spellStart"/>
      <w:r w:rsidRPr="001320C1">
        <w:rPr>
          <w:rFonts w:ascii="Tahoma" w:hAnsi="Tahoma" w:cs="Tahoma"/>
          <w:sz w:val="20"/>
          <w:szCs w:val="20"/>
        </w:rPr>
        <w:t>Leaderboardu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cílená sekce, prosíme o upřesnění požadovaného počtu impresí, buď na </w:t>
      </w:r>
      <w:proofErr w:type="gramStart"/>
      <w:r w:rsidRPr="001320C1">
        <w:rPr>
          <w:rFonts w:ascii="Tahoma" w:hAnsi="Tahoma" w:cs="Tahoma"/>
          <w:sz w:val="20"/>
          <w:szCs w:val="20"/>
        </w:rPr>
        <w:t>týden nebo</w:t>
      </w:r>
      <w:proofErr w:type="gramEnd"/>
      <w:r w:rsidRPr="001320C1">
        <w:rPr>
          <w:rFonts w:ascii="Tahoma" w:hAnsi="Tahoma" w:cs="Tahoma"/>
          <w:sz w:val="20"/>
          <w:szCs w:val="20"/>
        </w:rPr>
        <w:t xml:space="preserve"> celkem na 4 týdny. V tabulce toto není uvedeno. Případně má uchazeč zkalkulovat </w:t>
      </w:r>
      <w:proofErr w:type="spellStart"/>
      <w:r w:rsidRPr="001320C1">
        <w:rPr>
          <w:rFonts w:ascii="Tahoma" w:hAnsi="Tahoma" w:cs="Tahoma"/>
          <w:sz w:val="20"/>
          <w:szCs w:val="20"/>
        </w:rPr>
        <w:t>Leaderboard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320C1">
        <w:rPr>
          <w:rFonts w:ascii="Tahoma" w:hAnsi="Tahoma" w:cs="Tahoma"/>
          <w:sz w:val="20"/>
          <w:szCs w:val="20"/>
        </w:rPr>
        <w:t>Middle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HP?</w:t>
      </w:r>
    </w:p>
    <w:p w:rsidR="00EB4CB8" w:rsidRPr="001320C1" w:rsidRDefault="00EB4CB8">
      <w:pPr>
        <w:rPr>
          <w:rFonts w:ascii="Tahoma" w:hAnsi="Tahoma" w:cs="Tahoma"/>
          <w:sz w:val="20"/>
          <w:szCs w:val="20"/>
        </w:rPr>
      </w:pPr>
    </w:p>
    <w:p w:rsidR="001320C1" w:rsidRPr="001320C1" w:rsidRDefault="001320C1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Odpověď zadavatele - Dodatečná informace č. 2</w:t>
      </w:r>
    </w:p>
    <w:p w:rsidR="001320C1" w:rsidRPr="001320C1" w:rsidRDefault="001320C1">
      <w:pPr>
        <w:rPr>
          <w:rFonts w:ascii="Tahoma" w:hAnsi="Tahoma" w:cs="Tahoma"/>
          <w:sz w:val="20"/>
          <w:szCs w:val="20"/>
        </w:rPr>
      </w:pPr>
    </w:p>
    <w:p w:rsidR="001320C1" w:rsidRPr="001320C1" w:rsidRDefault="001320C1" w:rsidP="001320C1">
      <w:pPr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Zadavatel uvádí, že lze kalkulovat </w:t>
      </w:r>
      <w:proofErr w:type="spellStart"/>
      <w:r w:rsidRPr="001320C1">
        <w:rPr>
          <w:rFonts w:ascii="Tahoma" w:hAnsi="Tahoma" w:cs="Tahoma"/>
          <w:sz w:val="20"/>
          <w:szCs w:val="20"/>
        </w:rPr>
        <w:t>Lederboard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320C1">
        <w:rPr>
          <w:rFonts w:ascii="Tahoma" w:hAnsi="Tahoma" w:cs="Tahoma"/>
          <w:sz w:val="20"/>
          <w:szCs w:val="20"/>
        </w:rPr>
        <w:t>middle</w:t>
      </w:r>
      <w:proofErr w:type="spellEnd"/>
      <w:r w:rsidRPr="001320C1">
        <w:rPr>
          <w:rFonts w:ascii="Tahoma" w:hAnsi="Tahoma" w:cs="Tahoma"/>
          <w:sz w:val="20"/>
          <w:szCs w:val="20"/>
        </w:rPr>
        <w:t xml:space="preserve"> HP, neboť zadavateli jde primárně o umístění. Odpovídající změna byla zapracována i do přílohy č. 2, kterou přikládám</w:t>
      </w:r>
      <w:r w:rsidR="00717315">
        <w:rPr>
          <w:rFonts w:ascii="Tahoma" w:hAnsi="Tahoma" w:cs="Tahoma"/>
          <w:sz w:val="20"/>
          <w:szCs w:val="20"/>
        </w:rPr>
        <w:t>e</w:t>
      </w:r>
      <w:r w:rsidRPr="001320C1">
        <w:rPr>
          <w:rFonts w:ascii="Tahoma" w:hAnsi="Tahoma" w:cs="Tahoma"/>
          <w:sz w:val="20"/>
          <w:szCs w:val="20"/>
        </w:rPr>
        <w:t>.</w:t>
      </w:r>
    </w:p>
    <w:p w:rsidR="001320C1" w:rsidRPr="001320C1" w:rsidRDefault="001320C1">
      <w:pPr>
        <w:rPr>
          <w:rFonts w:ascii="Tahoma" w:hAnsi="Tahoma" w:cs="Tahoma"/>
          <w:sz w:val="20"/>
          <w:szCs w:val="20"/>
        </w:rPr>
      </w:pPr>
    </w:p>
    <w:p w:rsidR="0057431C" w:rsidRDefault="0057431C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57431C" w:rsidRDefault="0057431C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1320C1" w:rsidRPr="001320C1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lastRenderedPageBreak/>
        <w:t>Dodatečná informace č. 3</w:t>
      </w:r>
    </w:p>
    <w:p w:rsidR="001320C1" w:rsidRPr="001320C1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1320C1" w:rsidRPr="001320C1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S ohledem na obsah a rozsah dodatečných informací zadavatel rozhodl o změně lhůty pro podání nabídek a lhůty pro otevírání obálek. Původní termíny </w:t>
      </w:r>
      <w:r w:rsidR="0057431C">
        <w:rPr>
          <w:rFonts w:ascii="Tahoma" w:hAnsi="Tahoma" w:cs="Tahoma"/>
          <w:sz w:val="20"/>
          <w:szCs w:val="20"/>
        </w:rPr>
        <w:t xml:space="preserve">27. </w:t>
      </w:r>
      <w:r w:rsidRPr="001320C1">
        <w:rPr>
          <w:rFonts w:ascii="Tahoma" w:hAnsi="Tahoma" w:cs="Tahoma"/>
          <w:sz w:val="20"/>
          <w:szCs w:val="20"/>
        </w:rPr>
        <w:t>0</w:t>
      </w:r>
      <w:r w:rsidR="0057431C">
        <w:rPr>
          <w:rFonts w:ascii="Tahoma" w:hAnsi="Tahoma" w:cs="Tahoma"/>
          <w:sz w:val="20"/>
          <w:szCs w:val="20"/>
        </w:rPr>
        <w:t>4</w:t>
      </w:r>
      <w:r w:rsidRPr="001320C1">
        <w:rPr>
          <w:rFonts w:ascii="Tahoma" w:hAnsi="Tahoma" w:cs="Tahoma"/>
          <w:sz w:val="20"/>
          <w:szCs w:val="20"/>
        </w:rPr>
        <w:t xml:space="preserve">. 2015 uvedené v oznámení o zakázce se mění takto: </w:t>
      </w:r>
    </w:p>
    <w:p w:rsidR="001320C1" w:rsidRPr="001320C1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1320C1" w:rsidRPr="0038742D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8742D">
        <w:rPr>
          <w:rFonts w:ascii="Tahoma" w:hAnsi="Tahoma" w:cs="Tahoma"/>
          <w:b/>
          <w:sz w:val="20"/>
          <w:szCs w:val="20"/>
          <w:u w:val="single"/>
        </w:rPr>
        <w:t xml:space="preserve">Lhůta pro podání nabídky:  </w:t>
      </w:r>
      <w:r w:rsidR="0057431C" w:rsidRPr="0038742D">
        <w:rPr>
          <w:rFonts w:ascii="Tahoma" w:hAnsi="Tahoma" w:cs="Tahoma"/>
          <w:b/>
          <w:sz w:val="20"/>
          <w:szCs w:val="20"/>
          <w:u w:val="single"/>
        </w:rPr>
        <w:t>30</w:t>
      </w:r>
      <w:r w:rsidRPr="0038742D">
        <w:rPr>
          <w:rFonts w:ascii="Tahoma" w:hAnsi="Tahoma" w:cs="Tahoma"/>
          <w:b/>
          <w:sz w:val="20"/>
          <w:szCs w:val="20"/>
          <w:u w:val="single"/>
        </w:rPr>
        <w:t xml:space="preserve">. </w:t>
      </w:r>
      <w:r w:rsidR="0057431C" w:rsidRPr="0038742D">
        <w:rPr>
          <w:rFonts w:ascii="Tahoma" w:hAnsi="Tahoma" w:cs="Tahoma"/>
          <w:b/>
          <w:sz w:val="20"/>
          <w:szCs w:val="20"/>
          <w:u w:val="single"/>
        </w:rPr>
        <w:t>dubna</w:t>
      </w:r>
      <w:r w:rsidRPr="0038742D">
        <w:rPr>
          <w:rFonts w:ascii="Tahoma" w:hAnsi="Tahoma" w:cs="Tahoma"/>
          <w:b/>
          <w:sz w:val="20"/>
          <w:szCs w:val="20"/>
          <w:u w:val="single"/>
        </w:rPr>
        <w:t xml:space="preserve"> 2015 v 1</w:t>
      </w:r>
      <w:r w:rsidR="0057431C" w:rsidRPr="0038742D">
        <w:rPr>
          <w:rFonts w:ascii="Tahoma" w:hAnsi="Tahoma" w:cs="Tahoma"/>
          <w:b/>
          <w:sz w:val="20"/>
          <w:szCs w:val="20"/>
          <w:u w:val="single"/>
        </w:rPr>
        <w:t>0</w:t>
      </w:r>
      <w:r w:rsidRPr="0038742D">
        <w:rPr>
          <w:rFonts w:ascii="Tahoma" w:hAnsi="Tahoma" w:cs="Tahoma"/>
          <w:b/>
          <w:sz w:val="20"/>
          <w:szCs w:val="20"/>
          <w:u w:val="single"/>
        </w:rPr>
        <w:t>:00 hodin.</w:t>
      </w:r>
    </w:p>
    <w:p w:rsidR="001320C1" w:rsidRPr="001320C1" w:rsidRDefault="001320C1" w:rsidP="001320C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8742D">
        <w:rPr>
          <w:rFonts w:ascii="Tahoma" w:hAnsi="Tahoma" w:cs="Tahoma"/>
          <w:b/>
          <w:sz w:val="20"/>
          <w:szCs w:val="20"/>
          <w:u w:val="single"/>
        </w:rPr>
        <w:t xml:space="preserve">Lhůta pro otevírání obálek: </w:t>
      </w:r>
      <w:r w:rsidR="0057431C" w:rsidRPr="0038742D">
        <w:rPr>
          <w:rFonts w:ascii="Tahoma" w:hAnsi="Tahoma" w:cs="Tahoma"/>
          <w:b/>
          <w:sz w:val="20"/>
          <w:szCs w:val="20"/>
          <w:u w:val="single"/>
        </w:rPr>
        <w:t>30. dubna 2015 v</w:t>
      </w:r>
      <w:bookmarkStart w:id="0" w:name="_GoBack"/>
      <w:bookmarkEnd w:id="0"/>
      <w:r w:rsidR="0057431C" w:rsidRPr="0038742D">
        <w:rPr>
          <w:rFonts w:ascii="Tahoma" w:hAnsi="Tahoma" w:cs="Tahoma"/>
          <w:b/>
          <w:sz w:val="20"/>
          <w:szCs w:val="20"/>
          <w:u w:val="single"/>
        </w:rPr>
        <w:t xml:space="preserve"> 10:00 hodin</w:t>
      </w:r>
      <w:r w:rsidRPr="0038742D">
        <w:rPr>
          <w:rFonts w:ascii="Tahoma" w:hAnsi="Tahoma" w:cs="Tahoma"/>
          <w:b/>
          <w:sz w:val="20"/>
          <w:szCs w:val="20"/>
          <w:u w:val="single"/>
        </w:rPr>
        <w:t>.</w:t>
      </w:r>
    </w:p>
    <w:p w:rsidR="001320C1" w:rsidRDefault="001320C1" w:rsidP="001320C1">
      <w:pPr>
        <w:jc w:val="both"/>
        <w:rPr>
          <w:rFonts w:ascii="Tahoma" w:hAnsi="Tahoma" w:cs="Tahoma"/>
          <w:sz w:val="20"/>
          <w:szCs w:val="20"/>
        </w:rPr>
      </w:pPr>
    </w:p>
    <w:p w:rsidR="001320C1" w:rsidRDefault="001320C1" w:rsidP="001320C1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320C1" w:rsidRDefault="001320C1" w:rsidP="001320C1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320C1" w:rsidRDefault="001320C1" w:rsidP="001320C1">
      <w:pPr>
        <w:rPr>
          <w:rFonts w:eastAsiaTheme="minorEastAsia" w:cs="Tahoma"/>
          <w:noProof/>
          <w:color w:val="808080"/>
        </w:rPr>
      </w:pPr>
      <w:r>
        <w:rPr>
          <w:rFonts w:eastAsiaTheme="minorEastAsia" w:cs="Tahoma"/>
          <w:noProof/>
          <w:color w:val="808080"/>
        </w:rPr>
        <w:t>S pozdravem / Best regards</w:t>
      </w:r>
    </w:p>
    <w:p w:rsidR="001320C1" w:rsidRDefault="001320C1" w:rsidP="001320C1">
      <w:pPr>
        <w:rPr>
          <w:rFonts w:eastAsiaTheme="minorEastAsia" w:cs="Tahoma"/>
          <w:noProof/>
          <w:color w:val="808080"/>
          <w:sz w:val="18"/>
          <w:szCs w:val="18"/>
        </w:rPr>
      </w:pPr>
    </w:p>
    <w:p w:rsidR="001320C1" w:rsidRDefault="001320C1" w:rsidP="001320C1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/>
          <w:bCs/>
          <w:noProof/>
          <w:color w:val="808080"/>
        </w:rPr>
        <w:t xml:space="preserve">Ing. Martina Chalasová </w:t>
      </w:r>
    </w:p>
    <w:p w:rsidR="001320C1" w:rsidRDefault="001320C1" w:rsidP="001320C1">
      <w:pPr>
        <w:rPr>
          <w:rFonts w:eastAsiaTheme="minorEastAsia" w:cs="Tahoma"/>
          <w:noProof/>
          <w:color w:val="808080"/>
        </w:rPr>
      </w:pPr>
      <w:r>
        <w:rPr>
          <w:rFonts w:eastAsiaTheme="minorEastAsia" w:cs="Tahoma"/>
          <w:noProof/>
          <w:color w:val="808080"/>
        </w:rPr>
        <w:t>Manažerka veřejných zakázek</w:t>
      </w:r>
    </w:p>
    <w:p w:rsidR="001320C1" w:rsidRDefault="001320C1" w:rsidP="001320C1">
      <w:pPr>
        <w:rPr>
          <w:rFonts w:eastAsiaTheme="minorEastAsia" w:cs="Tahoma"/>
          <w:noProof/>
          <w:color w:val="808080"/>
        </w:rPr>
      </w:pPr>
    </w:p>
    <w:p w:rsidR="001320C1" w:rsidRDefault="001320C1" w:rsidP="001320C1">
      <w:pPr>
        <w:rPr>
          <w:rFonts w:eastAsiaTheme="minorEastAsia" w:cs="Tahoma"/>
          <w:b/>
          <w:bCs/>
          <w:noProof/>
          <w:color w:val="808080"/>
        </w:rPr>
      </w:pPr>
      <w:r>
        <w:rPr>
          <w:rFonts w:eastAsiaTheme="minorEastAsia" w:cs="Tahoma"/>
          <w:noProof/>
          <w:color w:val="808080"/>
        </w:rPr>
        <w:t>i.s.</w:t>
      </w:r>
      <w:r>
        <w:rPr>
          <w:rFonts w:eastAsiaTheme="minorEastAsia" w:cs="Tahoma"/>
          <w:noProof/>
          <w:color w:val="808080"/>
          <w:sz w:val="16"/>
          <w:szCs w:val="16"/>
        </w:rPr>
        <w:t xml:space="preserve"> </w:t>
      </w:r>
      <w:r>
        <w:rPr>
          <w:rFonts w:eastAsiaTheme="minorEastAsia" w:cs="Tahoma"/>
          <w:b/>
          <w:bCs/>
          <w:noProof/>
          <w:color w:val="808080"/>
        </w:rPr>
        <w:t>JUDr. Jaroslava Bursíka, advokáta</w:t>
      </w:r>
    </w:p>
    <w:p w:rsidR="001320C1" w:rsidRDefault="001320C1" w:rsidP="001320C1">
      <w:pPr>
        <w:rPr>
          <w:rFonts w:eastAsiaTheme="minorEastAsia" w:cs="Tahoma"/>
          <w:noProof/>
          <w:color w:val="808080"/>
          <w:sz w:val="16"/>
          <w:szCs w:val="16"/>
        </w:rPr>
      </w:pPr>
      <w:r>
        <w:rPr>
          <w:rFonts w:eastAsiaTheme="minorEastAsia" w:cs="Tahoma"/>
          <w:bCs/>
          <w:noProof/>
          <w:color w:val="808080"/>
        </w:rPr>
        <w:t xml:space="preserve">zástupce zadavatele </w:t>
      </w:r>
    </w:p>
    <w:p w:rsidR="001320C1" w:rsidRDefault="001320C1"/>
    <w:sectPr w:rsidR="001320C1" w:rsidSect="00EB4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1EFB"/>
    <w:multiLevelType w:val="hybridMultilevel"/>
    <w:tmpl w:val="9BEADB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E54253"/>
    <w:multiLevelType w:val="hybridMultilevel"/>
    <w:tmpl w:val="AAAE79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037EE"/>
    <w:rsid w:val="001320C1"/>
    <w:rsid w:val="0038742D"/>
    <w:rsid w:val="0057431C"/>
    <w:rsid w:val="00717315"/>
    <w:rsid w:val="007B0CF4"/>
    <w:rsid w:val="00D24090"/>
    <w:rsid w:val="00E037EE"/>
    <w:rsid w:val="00EB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037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037EE"/>
    <w:pPr>
      <w:ind w:left="720"/>
    </w:pPr>
    <w:rPr>
      <w:rFonts w:eastAsiaTheme="minorHAns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37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7E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jpg@01D067AC.1176AB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8TxdpzK7ZBRYTx+ULgqLnWfwn5U=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kIX+pMmCJy/e5JTaHBwzTIWm3WrL/z39K+3L4kHu/vpAjMiocpL4mSkkncwaew1WEvC09FdR
    C5Y0YBmOJIY8x3zKwhgjcdrBeN0VtvIMeY2XGSjvT61wnwxGvmObFcruMPwq9/pe/IkWq6sy
    1x4bRLEYkkAGLLhvFiuD4dJ++tALTX6udimXa7r4auM+5Hsx/t1IgavZNIbbvSuSYucX9JJi
    N0YIubOmW95kohAB0ABrCmTfioH78JteTdWWfdM0PJg6zSdGDmXE0sfRMVpdbD3fZCqsj9Oy
    8Y4TtGCoPbEnL6rTzfMkbXIDXB6jueMOOTjnz1FLc5MkVW3h995QHA==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Fl5aNJ4kOUoDQidZ4kKWj+/hkWo=</DigestValue>
      </Reference>
      <Reference URI="/word/document.xml?ContentType=application/vnd.openxmlformats-officedocument.wordprocessingml.document.main+xml">
        <DigestMethod Algorithm="http://www.w3.org/2000/09/xmldsig#sha1"/>
        <DigestValue>yYy/FW1kQuS4hAyv/8uvnI9HFzI=</DigestValue>
      </Reference>
      <Reference URI="/word/fontTable.xml?ContentType=application/vnd.openxmlformats-officedocument.wordprocessingml.fontTable+xml">
        <DigestMethod Algorithm="http://www.w3.org/2000/09/xmldsig#sha1"/>
        <DigestValue>u4Cmric2V2ycQBLqXDtBdZGaQUM=</DigestValue>
      </Reference>
      <Reference URI="/word/media/image1.jpeg?ContentType=image/jpeg">
        <DigestMethod Algorithm="http://www.w3.org/2000/09/xmldsig#sha1"/>
        <DigestValue>NXhlfOdEeFUAnpOtCcZPCOPqcA4=</DigestValue>
      </Reference>
      <Reference URI="/word/numbering.xml?ContentType=application/vnd.openxmlformats-officedocument.wordprocessingml.numbering+xml">
        <DigestMethod Algorithm="http://www.w3.org/2000/09/xmldsig#sha1"/>
        <DigestValue>DOBNG6puoh9362/+P8MudC+vtr8=</DigestValue>
      </Reference>
      <Reference URI="/word/settings.xml?ContentType=application/vnd.openxmlformats-officedocument.wordprocessingml.settings+xml">
        <DigestMethod Algorithm="http://www.w3.org/2000/09/xmldsig#sha1"/>
        <DigestValue>2zNnDxM0QeParh64OjZ+qG63I+8=</DigestValue>
      </Reference>
      <Reference URI="/word/styles.xml?ContentType=application/vnd.openxmlformats-officedocument.wordprocessingml.styles+xml">
        <DigestMethod Algorithm="http://www.w3.org/2000/09/xmldsig#sha1"/>
        <DigestValue>0tF6EtpiSumN+sSoBgaMTEQlF98=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CDqXDjh1Ap5us8pWCso7fUpxJsU=</DigestValue>
      </Reference>
    </Manifest>
    <SignatureProperties>
      <SignatureProperty Id="idSignatureTime" Target="#idPackageSignature">
        <mdssi:SignatureTime>
          <mdssi:Format>YYYY-MM-DDThh:mm:ssTZD</mdssi:Format>
          <mdssi:Value>2015-03-31T14:07:27Z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sek</cp:lastModifiedBy>
  <cp:revision>4</cp:revision>
  <dcterms:created xsi:type="dcterms:W3CDTF">2015-03-31T07:46:00Z</dcterms:created>
  <dcterms:modified xsi:type="dcterms:W3CDTF">2015-03-31T14:07:00Z</dcterms:modified>
</cp:coreProperties>
</file>