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4BE" w:rsidRDefault="008554BE" w:rsidP="003013AE">
      <w:pPr>
        <w:pStyle w:val="Nadpis11"/>
        <w:keepNext/>
        <w:keepLines/>
        <w:shd w:val="clear" w:color="auto" w:fill="auto"/>
        <w:spacing w:line="240" w:lineRule="atLeast"/>
        <w:rPr>
          <w:rStyle w:val="Nadpis12"/>
          <w:rFonts w:asciiTheme="minorHAnsi" w:hAnsiTheme="minorHAnsi"/>
          <w:b/>
          <w:bCs/>
        </w:rPr>
      </w:pPr>
      <w:bookmarkStart w:id="0" w:name="bookmark0"/>
    </w:p>
    <w:p w:rsidR="003013AE" w:rsidRDefault="003013AE" w:rsidP="003013AE">
      <w:pPr>
        <w:pStyle w:val="Nadpis11"/>
        <w:keepNext/>
        <w:keepLines/>
        <w:shd w:val="clear" w:color="auto" w:fill="auto"/>
        <w:spacing w:line="240" w:lineRule="atLeast"/>
        <w:rPr>
          <w:rStyle w:val="Nadpis12"/>
          <w:rFonts w:asciiTheme="minorHAnsi" w:hAnsiTheme="minorHAnsi"/>
          <w:b/>
          <w:bCs/>
        </w:rPr>
      </w:pPr>
    </w:p>
    <w:p w:rsidR="002834BB" w:rsidRPr="00DF062B" w:rsidRDefault="003013AE" w:rsidP="00201350">
      <w:pPr>
        <w:jc w:val="center"/>
        <w:rPr>
          <w:sz w:val="28"/>
        </w:rPr>
      </w:pPr>
      <w:r w:rsidRPr="00DF062B">
        <w:rPr>
          <w:rStyle w:val="Nadpis12"/>
          <w:rFonts w:asciiTheme="minorHAnsi" w:hAnsiTheme="minorHAnsi"/>
          <w:bCs w:val="0"/>
          <w:sz w:val="44"/>
          <w:szCs w:val="36"/>
        </w:rPr>
        <w:t xml:space="preserve">VÝZVA A </w:t>
      </w:r>
      <w:r w:rsidR="00615163" w:rsidRPr="00DF062B">
        <w:rPr>
          <w:rStyle w:val="Nadpis12"/>
          <w:rFonts w:asciiTheme="minorHAnsi" w:hAnsiTheme="minorHAnsi"/>
          <w:sz w:val="44"/>
          <w:szCs w:val="36"/>
        </w:rPr>
        <w:t>ZAD</w:t>
      </w:r>
      <w:r w:rsidRPr="00DF062B">
        <w:rPr>
          <w:rStyle w:val="Nadpis12"/>
          <w:rFonts w:asciiTheme="minorHAnsi" w:hAnsiTheme="minorHAnsi"/>
          <w:bCs w:val="0"/>
          <w:sz w:val="44"/>
          <w:szCs w:val="36"/>
        </w:rPr>
        <w:t>Á</w:t>
      </w:r>
      <w:r w:rsidR="00615163" w:rsidRPr="00DF062B">
        <w:rPr>
          <w:rStyle w:val="Nadpis12"/>
          <w:rFonts w:asciiTheme="minorHAnsi" w:hAnsiTheme="minorHAnsi"/>
          <w:sz w:val="44"/>
          <w:szCs w:val="36"/>
        </w:rPr>
        <w:t>VACÍ DOKUMENTACE</w:t>
      </w:r>
      <w:bookmarkEnd w:id="0"/>
    </w:p>
    <w:p w:rsidR="008554BE" w:rsidRPr="008554BE" w:rsidRDefault="00B84EE7" w:rsidP="00201350">
      <w:pPr>
        <w:jc w:val="center"/>
      </w:pPr>
      <w:r w:rsidRPr="00B84EE7">
        <w:t xml:space="preserve">pro podlimitní veřejnou zakázku na stavební práce </w:t>
      </w:r>
      <w:r w:rsidR="00615163" w:rsidRPr="008554BE">
        <w:t xml:space="preserve">ve smyslu </w:t>
      </w:r>
      <w:r w:rsidR="00DF062B">
        <w:t xml:space="preserve">§ 9 a </w:t>
      </w:r>
      <w:r w:rsidR="00615163" w:rsidRPr="008554BE">
        <w:t xml:space="preserve">§ </w:t>
      </w:r>
      <w:r w:rsidR="006E2593">
        <w:t xml:space="preserve">12 odst. </w:t>
      </w:r>
      <w:r w:rsidR="00DF062B">
        <w:t>2</w:t>
      </w:r>
      <w:r w:rsidR="006E2593">
        <w:t xml:space="preserve"> </w:t>
      </w:r>
      <w:r w:rsidR="00615163" w:rsidRPr="008554BE">
        <w:t>zákona č. 137/2006 Sb., o veřejných zakázkách, v platném znění</w:t>
      </w:r>
    </w:p>
    <w:p w:rsidR="002834BB" w:rsidRPr="008554BE" w:rsidRDefault="00615163" w:rsidP="00201350">
      <w:pPr>
        <w:jc w:val="center"/>
      </w:pPr>
      <w:r w:rsidRPr="008554BE">
        <w:t>(dále jen zákon)</w:t>
      </w:r>
    </w:p>
    <w:p w:rsidR="008554BE" w:rsidRDefault="008554BE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Fonts w:asciiTheme="minorHAnsi" w:hAnsiTheme="minorHAnsi"/>
        </w:rPr>
      </w:pPr>
    </w:p>
    <w:p w:rsidR="008554BE" w:rsidRDefault="008554BE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Fonts w:asciiTheme="minorHAnsi" w:hAnsiTheme="minorHAnsi"/>
        </w:rPr>
      </w:pPr>
    </w:p>
    <w:p w:rsidR="008554BE" w:rsidRDefault="008554BE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Fonts w:asciiTheme="minorHAnsi" w:hAnsiTheme="minorHAnsi"/>
        </w:rPr>
      </w:pPr>
    </w:p>
    <w:p w:rsidR="008554BE" w:rsidRDefault="008554BE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Fonts w:asciiTheme="minorHAnsi" w:hAnsiTheme="minorHAnsi"/>
        </w:rPr>
      </w:pPr>
    </w:p>
    <w:p w:rsidR="00DF062B" w:rsidRDefault="00DF062B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Fonts w:asciiTheme="minorHAnsi" w:hAnsiTheme="minorHAnsi"/>
        </w:rPr>
      </w:pPr>
    </w:p>
    <w:p w:rsidR="00DF062B" w:rsidRDefault="00DF062B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Fonts w:asciiTheme="minorHAnsi" w:hAnsiTheme="minorHAnsi"/>
        </w:rPr>
      </w:pPr>
    </w:p>
    <w:p w:rsidR="008554BE" w:rsidRDefault="008554BE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sz w:val="32"/>
          <w:szCs w:val="32"/>
        </w:rPr>
      </w:pPr>
    </w:p>
    <w:p w:rsidR="00DF062B" w:rsidRPr="00DF062B" w:rsidRDefault="00DF062B" w:rsidP="00DF062B">
      <w:pPr>
        <w:pStyle w:val="Zkladntext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60" w:after="120" w:line="240" w:lineRule="atLeast"/>
        <w:ind w:firstLine="0"/>
        <w:rPr>
          <w:rStyle w:val="Zkladntext213ptTun"/>
          <w:rFonts w:asciiTheme="minorHAnsi" w:hAnsiTheme="minorHAnsi"/>
          <w:sz w:val="22"/>
          <w:szCs w:val="32"/>
        </w:rPr>
      </w:pPr>
    </w:p>
    <w:p w:rsidR="002834BB" w:rsidRDefault="00615163" w:rsidP="00DF062B">
      <w:pPr>
        <w:pStyle w:val="Zkladntext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60" w:after="120" w:line="240" w:lineRule="atLeast"/>
        <w:ind w:firstLine="0"/>
        <w:rPr>
          <w:rStyle w:val="Zkladntext213ptTun"/>
          <w:rFonts w:asciiTheme="minorHAnsi" w:hAnsiTheme="minorHAnsi"/>
          <w:sz w:val="40"/>
          <w:szCs w:val="32"/>
        </w:rPr>
      </w:pPr>
      <w:r w:rsidRPr="002D1EEE">
        <w:rPr>
          <w:rStyle w:val="Zkladntext213ptTun"/>
          <w:rFonts w:asciiTheme="minorHAnsi" w:hAnsiTheme="minorHAnsi"/>
          <w:sz w:val="40"/>
          <w:szCs w:val="32"/>
        </w:rPr>
        <w:t>„</w:t>
      </w:r>
      <w:r w:rsidR="00DF062B" w:rsidRPr="00DF062B">
        <w:rPr>
          <w:rStyle w:val="Zkladntext213ptTun"/>
          <w:rFonts w:asciiTheme="minorHAnsi" w:hAnsiTheme="minorHAnsi"/>
          <w:sz w:val="40"/>
          <w:szCs w:val="32"/>
        </w:rPr>
        <w:t xml:space="preserve">Kanalizace a </w:t>
      </w:r>
      <w:proofErr w:type="spellStart"/>
      <w:r w:rsidR="00DF062B" w:rsidRPr="00DF062B">
        <w:rPr>
          <w:rStyle w:val="Zkladntext213ptTun"/>
          <w:rFonts w:asciiTheme="minorHAnsi" w:hAnsiTheme="minorHAnsi"/>
          <w:sz w:val="40"/>
          <w:szCs w:val="32"/>
        </w:rPr>
        <w:t>kalovod</w:t>
      </w:r>
      <w:proofErr w:type="spellEnd"/>
      <w:r w:rsidR="00DF062B" w:rsidRPr="00DF062B">
        <w:rPr>
          <w:rStyle w:val="Zkladntext213ptTun"/>
          <w:rFonts w:asciiTheme="minorHAnsi" w:hAnsiTheme="minorHAnsi"/>
          <w:sz w:val="40"/>
          <w:szCs w:val="32"/>
        </w:rPr>
        <w:t xml:space="preserve"> Mečeříž</w:t>
      </w:r>
      <w:r w:rsidR="00912572" w:rsidRPr="002D1EEE">
        <w:rPr>
          <w:rStyle w:val="Zkladntext213ptTun"/>
          <w:rFonts w:asciiTheme="minorHAnsi" w:hAnsiTheme="minorHAnsi"/>
          <w:sz w:val="40"/>
          <w:szCs w:val="32"/>
        </w:rPr>
        <w:t>“</w:t>
      </w:r>
    </w:p>
    <w:p w:rsidR="00DF062B" w:rsidRPr="00DF062B" w:rsidRDefault="00DF062B" w:rsidP="00DF062B">
      <w:pPr>
        <w:pStyle w:val="Zkladntext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60" w:after="120" w:line="240" w:lineRule="atLeast"/>
        <w:ind w:firstLine="0"/>
        <w:rPr>
          <w:rStyle w:val="Zkladntext213ptTun"/>
          <w:rFonts w:asciiTheme="minorHAnsi" w:hAnsiTheme="minorHAnsi"/>
          <w:sz w:val="22"/>
          <w:szCs w:val="32"/>
        </w:rPr>
      </w:pPr>
    </w:p>
    <w:p w:rsidR="008554BE" w:rsidRDefault="008554BE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sz w:val="32"/>
          <w:szCs w:val="32"/>
        </w:rPr>
      </w:pPr>
    </w:p>
    <w:p w:rsidR="00912572" w:rsidRDefault="00912572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sz w:val="32"/>
          <w:szCs w:val="32"/>
        </w:rPr>
      </w:pPr>
    </w:p>
    <w:p w:rsidR="00912572" w:rsidRPr="00912572" w:rsidRDefault="00912572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sz w:val="24"/>
          <w:szCs w:val="32"/>
        </w:rPr>
      </w:pPr>
      <w:r w:rsidRPr="00912572">
        <w:rPr>
          <w:rStyle w:val="Zkladntext213ptTun"/>
          <w:rFonts w:asciiTheme="minorHAnsi" w:hAnsiTheme="minorHAnsi"/>
          <w:sz w:val="24"/>
          <w:szCs w:val="32"/>
        </w:rPr>
        <w:t xml:space="preserve">Zadavatel veřejné zakázky </w:t>
      </w:r>
    </w:p>
    <w:p w:rsidR="00912572" w:rsidRDefault="00912572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sz w:val="32"/>
          <w:szCs w:val="32"/>
        </w:rPr>
      </w:pPr>
      <w:r w:rsidRPr="00912572">
        <w:rPr>
          <w:rStyle w:val="Zkladntext213ptTun"/>
          <w:rFonts w:asciiTheme="minorHAnsi" w:hAnsiTheme="minorHAnsi"/>
          <w:sz w:val="32"/>
          <w:szCs w:val="32"/>
        </w:rPr>
        <w:t xml:space="preserve">Obec </w:t>
      </w:r>
      <w:r w:rsidR="00DF062B">
        <w:rPr>
          <w:rStyle w:val="Zkladntext213ptTun"/>
          <w:rFonts w:asciiTheme="minorHAnsi" w:hAnsiTheme="minorHAnsi"/>
          <w:sz w:val="32"/>
          <w:szCs w:val="32"/>
        </w:rPr>
        <w:t>Mečeříž</w:t>
      </w:r>
    </w:p>
    <w:p w:rsidR="00DF062B" w:rsidRPr="00DF062B" w:rsidRDefault="00DF062B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</w:rPr>
      </w:pPr>
      <w:r w:rsidRPr="00DF062B">
        <w:rPr>
          <w:rStyle w:val="Zkladntext213ptTun"/>
          <w:rFonts w:asciiTheme="minorHAnsi" w:hAnsiTheme="minorHAnsi"/>
        </w:rPr>
        <w:t>IČ: 00509043</w:t>
      </w:r>
    </w:p>
    <w:p w:rsidR="00DF062B" w:rsidRPr="00DF062B" w:rsidRDefault="00DF062B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</w:rPr>
      </w:pPr>
      <w:r w:rsidRPr="00DF062B">
        <w:rPr>
          <w:rStyle w:val="Zkladntext213ptTun"/>
          <w:rFonts w:asciiTheme="minorHAnsi" w:hAnsiTheme="minorHAnsi"/>
        </w:rPr>
        <w:t xml:space="preserve">Mečeříž 50, PSČ 294 </w:t>
      </w:r>
      <w:r>
        <w:rPr>
          <w:rStyle w:val="Zkladntext213ptTun"/>
          <w:rFonts w:asciiTheme="minorHAnsi" w:hAnsiTheme="minorHAnsi"/>
        </w:rPr>
        <w:t>77</w:t>
      </w:r>
    </w:p>
    <w:p w:rsidR="00912572" w:rsidRPr="00912572" w:rsidRDefault="00912572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b w:val="0"/>
          <w:sz w:val="22"/>
          <w:szCs w:val="32"/>
        </w:rPr>
      </w:pPr>
    </w:p>
    <w:p w:rsidR="00912572" w:rsidRDefault="00912572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b w:val="0"/>
          <w:sz w:val="24"/>
          <w:szCs w:val="32"/>
        </w:rPr>
      </w:pPr>
    </w:p>
    <w:p w:rsidR="00912572" w:rsidRDefault="00912572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b w:val="0"/>
          <w:sz w:val="24"/>
          <w:szCs w:val="32"/>
        </w:rPr>
      </w:pPr>
    </w:p>
    <w:p w:rsidR="00912572" w:rsidRPr="00912572" w:rsidRDefault="00912572" w:rsidP="00912572">
      <w:pPr>
        <w:pStyle w:val="Zkladntext20"/>
        <w:shd w:val="clear" w:color="auto" w:fill="auto"/>
        <w:spacing w:before="60" w:after="120" w:line="240" w:lineRule="atLeast"/>
        <w:ind w:firstLine="0"/>
        <w:rPr>
          <w:rFonts w:asciiTheme="minorHAnsi" w:hAnsiTheme="minorHAnsi"/>
          <w:sz w:val="22"/>
        </w:rPr>
      </w:pPr>
    </w:p>
    <w:p w:rsidR="00912572" w:rsidRDefault="00912572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b w:val="0"/>
          <w:sz w:val="24"/>
          <w:szCs w:val="32"/>
        </w:rPr>
      </w:pPr>
    </w:p>
    <w:p w:rsidR="00912572" w:rsidRPr="00912572" w:rsidRDefault="00912572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b w:val="0"/>
          <w:sz w:val="24"/>
          <w:szCs w:val="32"/>
        </w:rPr>
      </w:pPr>
    </w:p>
    <w:p w:rsidR="008554BE" w:rsidRDefault="008554BE" w:rsidP="008554BE">
      <w:pPr>
        <w:jc w:val="center"/>
        <w:rPr>
          <w:rFonts w:cstheme="minorHAnsi"/>
          <w:bCs/>
        </w:rPr>
      </w:pPr>
      <w:r w:rsidRPr="008554BE">
        <w:rPr>
          <w:rFonts w:cstheme="minorHAnsi"/>
          <w:bCs/>
        </w:rPr>
        <w:t>Tato zadávací dokumentace je soubor dokumentů, údajů, požadavků a technických podmínek zadavatele vymezujících předmět veřejné zakázky v podrobnostech nezbytných pro zpracování nabídky. Nesplnění zadávacích podmínek povede k vyloučení uchazeče.</w:t>
      </w:r>
      <w:r w:rsidR="0009077F">
        <w:rPr>
          <w:rFonts w:cstheme="minorHAnsi"/>
          <w:bCs/>
        </w:rPr>
        <w:t xml:space="preserve"> Veškeré přílohy jsou nedílnou součástí zadávací dokumentace.</w:t>
      </w:r>
    </w:p>
    <w:p w:rsidR="00912572" w:rsidRDefault="00912572">
      <w:pPr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:rsidR="00912572" w:rsidRPr="00912572" w:rsidRDefault="00912572" w:rsidP="00912572">
      <w:pPr>
        <w:keepNext/>
        <w:keepLines/>
        <w:rPr>
          <w:sz w:val="20"/>
        </w:rPr>
      </w:pPr>
      <w:r w:rsidRPr="00912572">
        <w:rPr>
          <w:rStyle w:val="Nadpis31"/>
          <w:rFonts w:asciiTheme="minorHAnsi" w:hAnsiTheme="minorHAnsi"/>
          <w:sz w:val="28"/>
        </w:rPr>
        <w:lastRenderedPageBreak/>
        <w:t xml:space="preserve">Obsah zadávací dokumentace </w:t>
      </w:r>
      <w:r w:rsidRPr="00912572">
        <w:rPr>
          <w:rStyle w:val="Nadpis3Netun"/>
          <w:rFonts w:asciiTheme="minorHAnsi" w:hAnsiTheme="minorHAnsi"/>
          <w:sz w:val="28"/>
        </w:rPr>
        <w:t>(dále jen ZD)</w:t>
      </w:r>
    </w:p>
    <w:p w:rsidR="0092660A" w:rsidRDefault="003F7798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r w:rsidRPr="003013AE">
        <w:fldChar w:fldCharType="begin"/>
      </w:r>
      <w:r w:rsidR="00912572" w:rsidRPr="003013AE">
        <w:instrText xml:space="preserve"> TOC \o "1-5" \h \z </w:instrText>
      </w:r>
      <w:r w:rsidRPr="003013AE">
        <w:fldChar w:fldCharType="separate"/>
      </w:r>
      <w:hyperlink w:anchor="_Toc391538275" w:history="1">
        <w:r w:rsidR="0092660A" w:rsidRPr="000A7B10">
          <w:rPr>
            <w:rStyle w:val="Hypertextovodkaz"/>
            <w:rFonts w:cstheme="minorHAnsi"/>
            <w:noProof/>
          </w:rPr>
          <w:t>1</w:t>
        </w:r>
        <w:r w:rsidR="0092660A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92660A" w:rsidRPr="000A7B10">
          <w:rPr>
            <w:rStyle w:val="Hypertextovodkaz"/>
            <w:noProof/>
          </w:rPr>
          <w:t>Ú</w:t>
        </w:r>
        <w:r w:rsidR="0092660A" w:rsidRPr="000A7B10">
          <w:rPr>
            <w:rStyle w:val="Hypertextovodkaz"/>
            <w:rFonts w:eastAsiaTheme="majorEastAsia"/>
            <w:noProof/>
          </w:rPr>
          <w:t>daje o zadavateli</w:t>
        </w:r>
        <w:r w:rsidR="0092660A">
          <w:rPr>
            <w:noProof/>
            <w:webHidden/>
          </w:rPr>
          <w:tab/>
        </w:r>
        <w:r w:rsidR="0092660A">
          <w:rPr>
            <w:noProof/>
            <w:webHidden/>
          </w:rPr>
          <w:fldChar w:fldCharType="begin"/>
        </w:r>
        <w:r w:rsidR="0092660A">
          <w:rPr>
            <w:noProof/>
            <w:webHidden/>
          </w:rPr>
          <w:instrText xml:space="preserve"> PAGEREF _Toc391538275 \h </w:instrText>
        </w:r>
        <w:r w:rsidR="0092660A">
          <w:rPr>
            <w:noProof/>
            <w:webHidden/>
          </w:rPr>
        </w:r>
        <w:r w:rsidR="0092660A">
          <w:rPr>
            <w:noProof/>
            <w:webHidden/>
          </w:rPr>
          <w:fldChar w:fldCharType="separate"/>
        </w:r>
        <w:r w:rsidR="0092660A">
          <w:rPr>
            <w:noProof/>
            <w:webHidden/>
          </w:rPr>
          <w:t>4</w:t>
        </w:r>
        <w:r w:rsidR="0092660A"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76" w:history="1">
        <w:r w:rsidRPr="000A7B10">
          <w:rPr>
            <w:rStyle w:val="Hypertextovodkaz"/>
            <w:noProof/>
          </w:rPr>
          <w:t>1.1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Zadavatel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77" w:history="1">
        <w:r w:rsidRPr="000A7B10">
          <w:rPr>
            <w:rStyle w:val="Hypertextovodkaz"/>
            <w:noProof/>
          </w:rPr>
          <w:t>1.2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Osoba pověřená k výkonu zadavatelských činností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78" w:history="1">
        <w:r w:rsidRPr="000A7B10">
          <w:rPr>
            <w:rStyle w:val="Hypertextovodkaz"/>
            <w:rFonts w:eastAsiaTheme="majorEastAsia"/>
            <w:noProof/>
          </w:rPr>
          <w:t>2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Theme="majorEastAsia"/>
            <w:noProof/>
          </w:rPr>
          <w:t>Obecná ustanovení o zakázce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79" w:history="1">
        <w:r w:rsidRPr="000A7B10">
          <w:rPr>
            <w:rStyle w:val="Hypertextovodkaz"/>
            <w:noProof/>
          </w:rPr>
          <w:t>3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Theme="majorEastAsia"/>
            <w:noProof/>
          </w:rPr>
          <w:t>Údaje o uchazeči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80" w:history="1">
        <w:r w:rsidRPr="000A7B10">
          <w:rPr>
            <w:rStyle w:val="Hypertextovodkaz"/>
            <w:noProof/>
          </w:rPr>
          <w:t>4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Theme="majorEastAsia"/>
            <w:noProof/>
          </w:rPr>
          <w:t>Údaje o zadávací dokumentaci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81" w:history="1">
        <w:r w:rsidRPr="000A7B10">
          <w:rPr>
            <w:rStyle w:val="Hypertextovodkaz"/>
            <w:noProof/>
          </w:rPr>
          <w:t>4.1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Obecná ustanovení o zadávací dokumentaci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82" w:history="1">
        <w:r w:rsidRPr="000A7B10">
          <w:rPr>
            <w:rStyle w:val="Hypertextovodkaz"/>
            <w:noProof/>
          </w:rPr>
          <w:t>4.2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Závaznost požadavků zadavatele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83" w:history="1">
        <w:r w:rsidRPr="000A7B10">
          <w:rPr>
            <w:rStyle w:val="Hypertextovodkaz"/>
            <w:noProof/>
          </w:rPr>
          <w:t>4.3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Dodatečné informace k zadávací dokumentaci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84" w:history="1">
        <w:r w:rsidRPr="000A7B10">
          <w:rPr>
            <w:rStyle w:val="Hypertextovodkaz"/>
            <w:noProof/>
          </w:rPr>
          <w:t>5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Theme="majorEastAsia"/>
            <w:noProof/>
          </w:rPr>
          <w:t>Informace o podání nabídky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85" w:history="1">
        <w:r w:rsidRPr="000A7B10">
          <w:rPr>
            <w:rStyle w:val="Hypertextovodkaz"/>
            <w:noProof/>
          </w:rPr>
          <w:t>5.1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Zadávací lhůta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86" w:history="1">
        <w:r w:rsidRPr="000A7B10">
          <w:rPr>
            <w:rStyle w:val="Hypertextovodkaz"/>
            <w:noProof/>
          </w:rPr>
          <w:t>5.2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Theme="majorEastAsia"/>
            <w:noProof/>
          </w:rPr>
          <w:t>Prohlídka místa plnění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87" w:history="1">
        <w:r w:rsidRPr="000A7B10">
          <w:rPr>
            <w:rStyle w:val="Hypertextovodkaz"/>
            <w:noProof/>
          </w:rPr>
          <w:t>5.3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 xml:space="preserve">Lhůta </w:t>
        </w:r>
        <w:r w:rsidRPr="000A7B10">
          <w:rPr>
            <w:rStyle w:val="Hypertextovodkaz"/>
            <w:noProof/>
            <w:lang w:val="en-US" w:eastAsia="en-US"/>
          </w:rPr>
          <w:t xml:space="preserve">pro </w:t>
        </w:r>
        <w:r w:rsidRPr="000A7B10">
          <w:rPr>
            <w:rStyle w:val="Hypertextovodkaz"/>
            <w:noProof/>
          </w:rPr>
          <w:t>podání nabídek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88" w:history="1">
        <w:r w:rsidRPr="000A7B10">
          <w:rPr>
            <w:rStyle w:val="Hypertextovodkaz"/>
            <w:noProof/>
          </w:rPr>
          <w:t>5.4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Adresa pro podání nabídek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89" w:history="1">
        <w:r w:rsidRPr="000A7B10">
          <w:rPr>
            <w:rStyle w:val="Hypertextovodkaz"/>
            <w:noProof/>
          </w:rPr>
          <w:t>5.5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Potvrzení o přijetí nabídky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90" w:history="1">
        <w:r w:rsidRPr="000A7B10">
          <w:rPr>
            <w:rStyle w:val="Hypertextovodkaz"/>
            <w:noProof/>
          </w:rPr>
          <w:t>6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Theme="majorEastAsia"/>
            <w:noProof/>
          </w:rPr>
          <w:t>Podmínky pro otevírání obálek s nabídkami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91" w:history="1">
        <w:r w:rsidRPr="000A7B10">
          <w:rPr>
            <w:rStyle w:val="Hypertextovodkaz"/>
            <w:noProof/>
          </w:rPr>
          <w:t>6.1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Datum a místo pro otevírání obálek s nabídkami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92" w:history="1">
        <w:r w:rsidRPr="000A7B10">
          <w:rPr>
            <w:rStyle w:val="Hypertextovodkaz"/>
            <w:noProof/>
          </w:rPr>
          <w:t>6.2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Podmínky pro otevírání obálek s nabídkami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93" w:history="1">
        <w:r w:rsidRPr="000A7B10">
          <w:rPr>
            <w:rStyle w:val="Hypertextovodkaz"/>
            <w:noProof/>
          </w:rPr>
          <w:t>6.3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Nabídky podané po lhůtě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94" w:history="1">
        <w:r w:rsidRPr="000A7B10">
          <w:rPr>
            <w:rStyle w:val="Hypertextovodkaz"/>
            <w:noProof/>
          </w:rPr>
          <w:t>7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Theme="majorEastAsia"/>
            <w:noProof/>
          </w:rPr>
          <w:t>Charakteristika veřejné zakázky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95" w:history="1">
        <w:r w:rsidRPr="000A7B10">
          <w:rPr>
            <w:rStyle w:val="Hypertextovodkaz"/>
            <w:noProof/>
          </w:rPr>
          <w:t>7.1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Název veřejné zakázky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96" w:history="1">
        <w:r w:rsidRPr="000A7B10">
          <w:rPr>
            <w:rStyle w:val="Hypertextovodkaz"/>
            <w:noProof/>
          </w:rPr>
          <w:t>7.2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Podrobné vymezení předmětu zakázky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3"/>
        <w:tabs>
          <w:tab w:val="left" w:pos="132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97" w:history="1">
        <w:r w:rsidRPr="000A7B10">
          <w:rPr>
            <w:rStyle w:val="Hypertextovodkaz"/>
            <w:noProof/>
          </w:rPr>
          <w:t>7.2.1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="David"/>
            <w:noProof/>
          </w:rPr>
          <w:t>Základní popis předmětu zakázky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3"/>
        <w:tabs>
          <w:tab w:val="left" w:pos="132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98" w:history="1">
        <w:r w:rsidRPr="000A7B10">
          <w:rPr>
            <w:rStyle w:val="Hypertextovodkaz"/>
            <w:noProof/>
          </w:rPr>
          <w:t>7.2.2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Podrobný popis předmětu zakázky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3"/>
        <w:tabs>
          <w:tab w:val="left" w:pos="132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299" w:history="1">
        <w:r w:rsidRPr="000A7B10">
          <w:rPr>
            <w:rStyle w:val="Hypertextovodkaz"/>
            <w:noProof/>
          </w:rPr>
          <w:t>7.2.3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="David"/>
            <w:noProof/>
          </w:rPr>
          <w:t>Související činnost a podmínky pro provádění díla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3"/>
        <w:tabs>
          <w:tab w:val="left" w:pos="132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00" w:history="1">
        <w:r w:rsidRPr="000A7B10">
          <w:rPr>
            <w:rStyle w:val="Hypertextovodkaz"/>
            <w:noProof/>
          </w:rPr>
          <w:t>7.2.4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="Arial"/>
            <w:noProof/>
          </w:rPr>
          <w:t>Kvalitativní parametry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01" w:history="1">
        <w:r w:rsidRPr="000A7B10">
          <w:rPr>
            <w:rStyle w:val="Hypertextovodkaz"/>
            <w:noProof/>
          </w:rPr>
          <w:t>7.3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="Arial"/>
            <w:noProof/>
          </w:rPr>
          <w:t>Zatřídění zakázky dle kódu CPV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02" w:history="1">
        <w:r w:rsidRPr="000A7B10">
          <w:rPr>
            <w:rStyle w:val="Hypertextovodkaz"/>
            <w:noProof/>
          </w:rPr>
          <w:t>7.4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="Arial"/>
            <w:noProof/>
          </w:rPr>
          <w:t>Předpokládaná cena předmětu veřejné zakázky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03" w:history="1">
        <w:r w:rsidRPr="000A7B10">
          <w:rPr>
            <w:rStyle w:val="Hypertextovodkaz"/>
            <w:noProof/>
          </w:rPr>
          <w:t>7.5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="Arial"/>
            <w:noProof/>
          </w:rPr>
          <w:t>Místo plnění zakázky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04" w:history="1">
        <w:r w:rsidRPr="000A7B10">
          <w:rPr>
            <w:rStyle w:val="Hypertextovodkaz"/>
            <w:noProof/>
          </w:rPr>
          <w:t>7.6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="Arial"/>
            <w:noProof/>
          </w:rPr>
          <w:t>Doba plnění zakázky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3"/>
        <w:tabs>
          <w:tab w:val="left" w:pos="132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05" w:history="1">
        <w:r w:rsidRPr="000A7B10">
          <w:rPr>
            <w:rStyle w:val="Hypertextovodkaz"/>
            <w:noProof/>
          </w:rPr>
          <w:t>7.6.1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="Arial"/>
            <w:noProof/>
          </w:rPr>
          <w:t>Zahájení prací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3"/>
        <w:tabs>
          <w:tab w:val="left" w:pos="132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06" w:history="1">
        <w:r w:rsidRPr="000A7B10">
          <w:rPr>
            <w:rStyle w:val="Hypertextovodkaz"/>
            <w:noProof/>
          </w:rPr>
          <w:t>7.6.2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Požadované dokončení díla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07" w:history="1">
        <w:r w:rsidRPr="000A7B10">
          <w:rPr>
            <w:rStyle w:val="Hypertextovodkaz"/>
            <w:noProof/>
          </w:rPr>
          <w:t>8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="Arial"/>
            <w:noProof/>
          </w:rPr>
          <w:t>Požadavky na prokázání kvalifikace a zpracování nabídky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08" w:history="1">
        <w:r w:rsidRPr="000A7B10">
          <w:rPr>
            <w:rStyle w:val="Hypertextovodkaz"/>
            <w:noProof/>
          </w:rPr>
          <w:t>8.1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="Arial"/>
            <w:noProof/>
          </w:rPr>
          <w:t>Požadavky na prokázání kvalifikace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09" w:history="1">
        <w:r w:rsidRPr="000A7B10">
          <w:rPr>
            <w:rStyle w:val="Hypertextovodkaz"/>
            <w:noProof/>
          </w:rPr>
          <w:t>8.2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Další požadavky pro zpracování nabídky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3"/>
        <w:tabs>
          <w:tab w:val="left" w:pos="132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10" w:history="1">
        <w:r w:rsidRPr="000A7B10">
          <w:rPr>
            <w:rStyle w:val="Hypertextovodkaz"/>
            <w:noProof/>
          </w:rPr>
          <w:t>8.2.1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Pojištění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11" w:history="1">
        <w:r w:rsidRPr="000A7B10">
          <w:rPr>
            <w:rStyle w:val="Hypertextovodkaz"/>
            <w:noProof/>
          </w:rPr>
          <w:t>9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="Arial"/>
            <w:noProof/>
          </w:rPr>
          <w:t>Způsob zpracování nabídkové ceny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12" w:history="1">
        <w:r w:rsidRPr="000A7B10">
          <w:rPr>
            <w:rStyle w:val="Hypertextovodkaz"/>
            <w:noProof/>
          </w:rPr>
          <w:t>9.1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Podmínky pro překročení a snížení nabídkové ceny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13" w:history="1">
        <w:r w:rsidRPr="000A7B10">
          <w:rPr>
            <w:rStyle w:val="Hypertextovodkaz"/>
            <w:noProof/>
          </w:rPr>
          <w:t>9.2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Platební podmínky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14" w:history="1">
        <w:r w:rsidRPr="000A7B10">
          <w:rPr>
            <w:rStyle w:val="Hypertextovodkaz"/>
            <w:noProof/>
          </w:rPr>
          <w:t>9.3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Financování díla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15" w:history="1">
        <w:r w:rsidRPr="000A7B10">
          <w:rPr>
            <w:rStyle w:val="Hypertextovodkaz"/>
            <w:noProof/>
          </w:rPr>
          <w:t>9.4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Návrh smlouvy o dílo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16" w:history="1">
        <w:r w:rsidRPr="000A7B10">
          <w:rPr>
            <w:rStyle w:val="Hypertextovodkaz"/>
            <w:noProof/>
            <w:lang w:eastAsia="en-US"/>
          </w:rPr>
          <w:t>9.5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Finanční záruka za provedení díla a vady na díle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1"/>
        <w:tabs>
          <w:tab w:val="left" w:pos="6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17" w:history="1">
        <w:r w:rsidRPr="000A7B10">
          <w:rPr>
            <w:rStyle w:val="Hypertextovodkaz"/>
            <w:noProof/>
          </w:rPr>
          <w:t>10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Jistota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1"/>
        <w:tabs>
          <w:tab w:val="left" w:pos="6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18" w:history="1">
        <w:r w:rsidRPr="000A7B10">
          <w:rPr>
            <w:rStyle w:val="Hypertextovodkaz"/>
            <w:noProof/>
          </w:rPr>
          <w:t>11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Další zadávací podmínky zadavatele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1"/>
        <w:tabs>
          <w:tab w:val="left" w:pos="6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19" w:history="1">
        <w:r w:rsidRPr="000A7B10">
          <w:rPr>
            <w:rStyle w:val="Hypertextovodkaz"/>
            <w:noProof/>
          </w:rPr>
          <w:t>12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rFonts w:eastAsia="Arial"/>
            <w:noProof/>
          </w:rPr>
          <w:t>Způsob hodnocení nabídek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1"/>
        <w:tabs>
          <w:tab w:val="left" w:pos="6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20" w:history="1">
        <w:r w:rsidRPr="000A7B10">
          <w:rPr>
            <w:rStyle w:val="Hypertextovodkaz"/>
            <w:noProof/>
          </w:rPr>
          <w:t>13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Výběr nejvhodnější nabídky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1"/>
        <w:tabs>
          <w:tab w:val="left" w:pos="6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21" w:history="1">
        <w:r w:rsidRPr="000A7B10">
          <w:rPr>
            <w:rStyle w:val="Hypertextovodkaz"/>
            <w:noProof/>
          </w:rPr>
          <w:t>14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Varianty nabídk</w:t>
        </w:r>
        <w:r w:rsidRPr="000A7B10">
          <w:rPr>
            <w:rStyle w:val="Hypertextovodkaz"/>
            <w:noProof/>
          </w:rPr>
          <w:t>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2660A" w:rsidRDefault="0092660A">
      <w:pPr>
        <w:pStyle w:val="Obsah1"/>
        <w:tabs>
          <w:tab w:val="left" w:pos="6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1538322" w:history="1">
        <w:r w:rsidRPr="000A7B10">
          <w:rPr>
            <w:rStyle w:val="Hypertextovodkaz"/>
            <w:noProof/>
          </w:rPr>
          <w:t>15</w:t>
        </w:r>
        <w:r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Pr="000A7B10">
          <w:rPr>
            <w:rStyle w:val="Hypertextovodkaz"/>
            <w:noProof/>
          </w:rPr>
          <w:t>Zrušení zadávacího 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_Toc391538322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12572" w:rsidRDefault="003F7798" w:rsidP="00F42997">
      <w:pPr>
        <w:pStyle w:val="Obsah0"/>
        <w:shd w:val="clear" w:color="auto" w:fill="auto"/>
        <w:tabs>
          <w:tab w:val="center" w:leader="dot" w:pos="8867"/>
        </w:tabs>
        <w:spacing w:before="60" w:line="240" w:lineRule="atLeast"/>
        <w:rPr>
          <w:rFonts w:asciiTheme="minorHAnsi" w:hAnsiTheme="minorHAnsi"/>
        </w:rPr>
      </w:pPr>
      <w:r w:rsidRPr="003013AE">
        <w:rPr>
          <w:rFonts w:asciiTheme="minorHAnsi" w:hAnsiTheme="minorHAnsi"/>
        </w:rPr>
        <w:fldChar w:fldCharType="end"/>
      </w:r>
    </w:p>
    <w:p w:rsidR="00CF4CFD" w:rsidRPr="003013AE" w:rsidRDefault="00CF4CFD" w:rsidP="00F42997">
      <w:pPr>
        <w:pStyle w:val="Obsah0"/>
        <w:shd w:val="clear" w:color="auto" w:fill="auto"/>
        <w:tabs>
          <w:tab w:val="center" w:leader="dot" w:pos="8867"/>
        </w:tabs>
        <w:spacing w:before="60" w:line="240" w:lineRule="atLeast"/>
        <w:rPr>
          <w:rFonts w:asciiTheme="minorHAnsi" w:hAnsiTheme="minorHAnsi"/>
        </w:rPr>
      </w:pPr>
    </w:p>
    <w:p w:rsidR="00912572" w:rsidRPr="003013AE" w:rsidRDefault="00912572" w:rsidP="00F42997">
      <w:r w:rsidRPr="003013AE">
        <w:t>Přílohy</w:t>
      </w:r>
      <w:r w:rsidR="0009077F">
        <w:t>:</w:t>
      </w:r>
    </w:p>
    <w:p w:rsidR="002D1EEE" w:rsidRDefault="002D1EEE" w:rsidP="000425D4">
      <w:pPr>
        <w:pStyle w:val="Odstavecseseznamem"/>
        <w:numPr>
          <w:ilvl w:val="0"/>
          <w:numId w:val="20"/>
        </w:numPr>
        <w:ind w:left="357" w:hanging="357"/>
        <w:contextualSpacing w:val="0"/>
      </w:pPr>
      <w:r>
        <w:t>Kvalifikační dokumentace</w:t>
      </w:r>
    </w:p>
    <w:p w:rsidR="000425D4" w:rsidRDefault="00912572" w:rsidP="000425D4">
      <w:pPr>
        <w:pStyle w:val="Odstavecseseznamem"/>
        <w:numPr>
          <w:ilvl w:val="0"/>
          <w:numId w:val="20"/>
        </w:numPr>
        <w:ind w:left="357" w:hanging="357"/>
        <w:contextualSpacing w:val="0"/>
      </w:pPr>
      <w:r w:rsidRPr="003013AE">
        <w:t xml:space="preserve">Vzor </w:t>
      </w:r>
      <w:r w:rsidR="002C2B93">
        <w:t>kryc</w:t>
      </w:r>
      <w:r w:rsidRPr="003013AE">
        <w:t>ího</w:t>
      </w:r>
      <w:r w:rsidR="00F42997">
        <w:t xml:space="preserve"> </w:t>
      </w:r>
      <w:r w:rsidRPr="003013AE">
        <w:t>listu nabídky</w:t>
      </w:r>
    </w:p>
    <w:p w:rsidR="000425D4" w:rsidRDefault="00BF2C24" w:rsidP="00F42997">
      <w:pPr>
        <w:pStyle w:val="Odstavecseseznamem"/>
        <w:numPr>
          <w:ilvl w:val="0"/>
          <w:numId w:val="20"/>
        </w:numPr>
        <w:ind w:left="357" w:hanging="357"/>
        <w:contextualSpacing w:val="0"/>
      </w:pPr>
      <w:r>
        <w:t>Vzor čestného prohlášení o ekonomické a finanční způsobilosti</w:t>
      </w:r>
    </w:p>
    <w:p w:rsidR="000425D4" w:rsidRDefault="00BF2C24" w:rsidP="00F42997">
      <w:pPr>
        <w:pStyle w:val="Odstavecseseznamem"/>
        <w:numPr>
          <w:ilvl w:val="0"/>
          <w:numId w:val="20"/>
        </w:numPr>
        <w:ind w:left="357" w:hanging="357"/>
        <w:contextualSpacing w:val="0"/>
      </w:pPr>
      <w:r>
        <w:t xml:space="preserve">Vzor seznamu a prohlášení dle § 68 </w:t>
      </w:r>
      <w:r w:rsidR="003B4846">
        <w:t xml:space="preserve">odst. 2 </w:t>
      </w:r>
      <w:r>
        <w:t>zákona</w:t>
      </w:r>
    </w:p>
    <w:p w:rsidR="000425D4" w:rsidRDefault="000637B5" w:rsidP="00F42997">
      <w:pPr>
        <w:pStyle w:val="Odstavecseseznamem"/>
        <w:numPr>
          <w:ilvl w:val="0"/>
          <w:numId w:val="20"/>
        </w:numPr>
        <w:ind w:left="357" w:hanging="357"/>
        <w:contextualSpacing w:val="0"/>
      </w:pPr>
      <w:r>
        <w:t>V</w:t>
      </w:r>
      <w:r w:rsidR="00912572" w:rsidRPr="003013AE">
        <w:t>ýkaz výměr</w:t>
      </w:r>
    </w:p>
    <w:p w:rsidR="000425D4" w:rsidRDefault="00912572" w:rsidP="00F42997">
      <w:pPr>
        <w:pStyle w:val="Odstavecseseznamem"/>
        <w:numPr>
          <w:ilvl w:val="0"/>
          <w:numId w:val="20"/>
        </w:numPr>
        <w:ind w:left="357" w:hanging="357"/>
        <w:contextualSpacing w:val="0"/>
      </w:pPr>
      <w:r w:rsidRPr="003013AE">
        <w:t>Formulář pro</w:t>
      </w:r>
      <w:r w:rsidR="00DD1264">
        <w:t xml:space="preserve"> </w:t>
      </w:r>
      <w:r w:rsidR="002C2B93">
        <w:t>zpracování seznamu referenčních staveb</w:t>
      </w:r>
    </w:p>
    <w:p w:rsidR="000425D4" w:rsidRDefault="00DD1264" w:rsidP="000425D4">
      <w:pPr>
        <w:pStyle w:val="Odstavecseseznamem"/>
        <w:numPr>
          <w:ilvl w:val="0"/>
          <w:numId w:val="20"/>
        </w:numPr>
        <w:ind w:left="357" w:hanging="357"/>
        <w:contextualSpacing w:val="0"/>
      </w:pPr>
      <w:r>
        <w:t>Návrh smlouvy o dílo (</w:t>
      </w:r>
      <w:proofErr w:type="spellStart"/>
      <w:r>
        <w:t>SoD</w:t>
      </w:r>
      <w:proofErr w:type="spellEnd"/>
      <w:r>
        <w:t>)</w:t>
      </w:r>
    </w:p>
    <w:p w:rsidR="00AB71E0" w:rsidRDefault="00AB71E0" w:rsidP="000425D4">
      <w:pPr>
        <w:pStyle w:val="Odstavecseseznamem"/>
        <w:numPr>
          <w:ilvl w:val="0"/>
          <w:numId w:val="20"/>
        </w:numPr>
        <w:ind w:left="357" w:hanging="357"/>
        <w:contextualSpacing w:val="0"/>
      </w:pPr>
      <w:r>
        <w:t>Projektová dokumentace</w:t>
      </w:r>
    </w:p>
    <w:p w:rsidR="00912572" w:rsidRPr="008554BE" w:rsidRDefault="00912572" w:rsidP="00912572">
      <w:pPr>
        <w:jc w:val="left"/>
        <w:rPr>
          <w:rFonts w:cstheme="minorHAnsi"/>
          <w:bCs/>
        </w:rPr>
      </w:pPr>
    </w:p>
    <w:p w:rsidR="008554BE" w:rsidRPr="008554BE" w:rsidRDefault="008554BE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Fonts w:asciiTheme="minorHAnsi" w:hAnsiTheme="minorHAnsi"/>
          <w:sz w:val="28"/>
          <w:szCs w:val="32"/>
        </w:rPr>
      </w:pPr>
    </w:p>
    <w:p w:rsidR="00201350" w:rsidRDefault="00201350">
      <w:pPr>
        <w:spacing w:before="0" w:after="0" w:line="240" w:lineRule="auto"/>
        <w:jc w:val="left"/>
        <w:rPr>
          <w:rFonts w:eastAsia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1" w:name="bookmark1"/>
      <w:r>
        <w:rPr>
          <w:sz w:val="28"/>
        </w:rPr>
        <w:br w:type="page"/>
      </w:r>
    </w:p>
    <w:p w:rsidR="008554BE" w:rsidRPr="00DD1264" w:rsidRDefault="008554BE" w:rsidP="008554BE">
      <w:pPr>
        <w:pStyle w:val="Nadpis1"/>
        <w:rPr>
          <w:rFonts w:cstheme="minorHAnsi"/>
        </w:rPr>
      </w:pPr>
      <w:bookmarkStart w:id="2" w:name="_Toc391538275"/>
      <w:r w:rsidRPr="00DD1264">
        <w:lastRenderedPageBreak/>
        <w:t>Ú</w:t>
      </w:r>
      <w:r w:rsidRPr="00DD1264">
        <w:rPr>
          <w:rFonts w:eastAsiaTheme="majorEastAsia"/>
        </w:rPr>
        <w:t>daje o zadavateli</w:t>
      </w:r>
      <w:bookmarkEnd w:id="2"/>
    </w:p>
    <w:p w:rsidR="008554BE" w:rsidRPr="008554BE" w:rsidRDefault="008554BE" w:rsidP="008554BE">
      <w:pPr>
        <w:pStyle w:val="Nadpis2"/>
      </w:pPr>
      <w:bookmarkStart w:id="3" w:name="_Toc391538276"/>
      <w:r>
        <w:t>Zadavatel</w:t>
      </w:r>
      <w:bookmarkEnd w:id="3"/>
      <w:r>
        <w:t xml:space="preserve"> </w:t>
      </w:r>
    </w:p>
    <w:p w:rsidR="008554BE" w:rsidRPr="002D1EEE" w:rsidRDefault="008554BE" w:rsidP="008554BE">
      <w:pPr>
        <w:rPr>
          <w:rFonts w:cstheme="minorHAnsi"/>
          <w:b/>
        </w:rPr>
      </w:pPr>
      <w:r w:rsidRPr="002D1EEE">
        <w:rPr>
          <w:rFonts w:cstheme="minorHAnsi"/>
          <w:bCs/>
        </w:rPr>
        <w:t>Název:</w:t>
      </w:r>
      <w:r w:rsidRPr="002D1EEE">
        <w:rPr>
          <w:rFonts w:cstheme="minorHAnsi"/>
          <w:bCs/>
        </w:rPr>
        <w:tab/>
      </w:r>
      <w:r w:rsidRPr="002D1EEE">
        <w:rPr>
          <w:rFonts w:cstheme="minorHAnsi"/>
          <w:bCs/>
        </w:rPr>
        <w:tab/>
      </w:r>
      <w:r w:rsidR="002F2A7F" w:rsidRPr="002D1EEE">
        <w:rPr>
          <w:rFonts w:cstheme="minorHAnsi"/>
          <w:b/>
          <w:bCs/>
        </w:rPr>
        <w:t xml:space="preserve">Obec </w:t>
      </w:r>
      <w:r w:rsidR="00DF062B">
        <w:rPr>
          <w:rFonts w:cstheme="minorHAnsi"/>
          <w:b/>
          <w:bCs/>
        </w:rPr>
        <w:t>Mečeříž</w:t>
      </w:r>
    </w:p>
    <w:p w:rsidR="008554BE" w:rsidRPr="002D1EEE" w:rsidRDefault="008554BE" w:rsidP="008554BE">
      <w:pPr>
        <w:rPr>
          <w:rFonts w:cs="Calibri"/>
          <w:b/>
        </w:rPr>
      </w:pPr>
      <w:r w:rsidRPr="002D1EEE">
        <w:rPr>
          <w:rFonts w:cstheme="minorHAnsi"/>
          <w:bCs/>
        </w:rPr>
        <w:t>Sídlo:</w:t>
      </w:r>
      <w:r w:rsidRPr="002D1EEE">
        <w:rPr>
          <w:rFonts w:cstheme="minorHAnsi"/>
          <w:bCs/>
        </w:rPr>
        <w:tab/>
      </w:r>
      <w:r w:rsidRPr="002D1EEE">
        <w:rPr>
          <w:rFonts w:cstheme="minorHAnsi"/>
          <w:bCs/>
        </w:rPr>
        <w:tab/>
      </w:r>
      <w:r w:rsidR="00DF062B">
        <w:rPr>
          <w:rFonts w:cstheme="minorHAnsi"/>
          <w:bCs/>
        </w:rPr>
        <w:t>Mečeříž 50</w:t>
      </w:r>
      <w:r w:rsidR="00912572" w:rsidRPr="002D1EEE">
        <w:rPr>
          <w:rFonts w:cstheme="minorHAnsi"/>
          <w:bCs/>
        </w:rPr>
        <w:t xml:space="preserve">, PSČ </w:t>
      </w:r>
      <w:r w:rsidR="006E2593" w:rsidRPr="002D1EEE">
        <w:rPr>
          <w:rFonts w:cstheme="minorHAnsi"/>
          <w:bCs/>
        </w:rPr>
        <w:t>2</w:t>
      </w:r>
      <w:r w:rsidR="005055AE">
        <w:rPr>
          <w:rFonts w:cstheme="minorHAnsi"/>
          <w:bCs/>
        </w:rPr>
        <w:t>9</w:t>
      </w:r>
      <w:r w:rsidR="00DF062B">
        <w:rPr>
          <w:rFonts w:cstheme="minorHAnsi"/>
          <w:bCs/>
        </w:rPr>
        <w:t>4 77</w:t>
      </w:r>
    </w:p>
    <w:p w:rsidR="008554BE" w:rsidRPr="002D1EEE" w:rsidRDefault="008554BE" w:rsidP="008554BE">
      <w:pPr>
        <w:rPr>
          <w:rFonts w:cstheme="minorHAnsi"/>
          <w:b/>
        </w:rPr>
      </w:pPr>
      <w:r w:rsidRPr="002D1EEE">
        <w:rPr>
          <w:rFonts w:cstheme="minorHAnsi"/>
          <w:bCs/>
        </w:rPr>
        <w:t>IČ:</w:t>
      </w:r>
      <w:r w:rsidRPr="002D1EEE">
        <w:rPr>
          <w:rFonts w:cstheme="minorHAnsi"/>
          <w:bCs/>
        </w:rPr>
        <w:tab/>
      </w:r>
      <w:r w:rsidRPr="002D1EEE">
        <w:rPr>
          <w:rFonts w:cstheme="minorHAnsi"/>
          <w:bCs/>
        </w:rPr>
        <w:tab/>
      </w:r>
      <w:r w:rsidRPr="002D1EEE">
        <w:rPr>
          <w:rFonts w:cstheme="minorHAnsi"/>
          <w:b/>
        </w:rPr>
        <w:t>00</w:t>
      </w:r>
      <w:r w:rsidR="00DF062B">
        <w:rPr>
          <w:rFonts w:cstheme="minorHAnsi"/>
          <w:b/>
        </w:rPr>
        <w:t>5</w:t>
      </w:r>
      <w:r w:rsidRPr="002D1EEE">
        <w:rPr>
          <w:rFonts w:cstheme="minorHAnsi"/>
          <w:b/>
        </w:rPr>
        <w:t xml:space="preserve"> </w:t>
      </w:r>
      <w:r w:rsidR="00DF062B">
        <w:rPr>
          <w:rFonts w:cstheme="minorHAnsi"/>
          <w:b/>
        </w:rPr>
        <w:t>09</w:t>
      </w:r>
      <w:r w:rsidR="002D1EEE">
        <w:rPr>
          <w:rFonts w:cstheme="minorHAnsi"/>
          <w:b/>
        </w:rPr>
        <w:t> </w:t>
      </w:r>
      <w:r w:rsidR="00DF062B">
        <w:rPr>
          <w:rFonts w:cstheme="minorHAnsi"/>
          <w:b/>
        </w:rPr>
        <w:t>043</w:t>
      </w:r>
    </w:p>
    <w:p w:rsidR="002D1EEE" w:rsidRDefault="002D1EEE" w:rsidP="008554BE">
      <w:pPr>
        <w:rPr>
          <w:rFonts w:cstheme="minorHAnsi"/>
          <w:b/>
        </w:rPr>
      </w:pPr>
    </w:p>
    <w:p w:rsidR="00201350" w:rsidRDefault="00201350" w:rsidP="008554BE">
      <w:pPr>
        <w:rPr>
          <w:rFonts w:cstheme="minorHAnsi"/>
        </w:rPr>
      </w:pPr>
      <w:r>
        <w:rPr>
          <w:rFonts w:cstheme="minorHAnsi"/>
          <w:b/>
        </w:rPr>
        <w:t xml:space="preserve">Kontaktní osoba </w:t>
      </w:r>
      <w:r w:rsidR="008554BE">
        <w:rPr>
          <w:rFonts w:cstheme="minorHAnsi"/>
          <w:b/>
        </w:rPr>
        <w:t>zadavatele</w:t>
      </w:r>
      <w:r w:rsidR="008554BE" w:rsidRPr="008554BE">
        <w:rPr>
          <w:rFonts w:cstheme="minorHAnsi"/>
          <w:b/>
        </w:rPr>
        <w:t>:</w:t>
      </w:r>
      <w:r w:rsidR="008554BE" w:rsidRPr="008554BE">
        <w:rPr>
          <w:rFonts w:cstheme="minorHAnsi"/>
        </w:rPr>
        <w:t xml:space="preserve"> </w:t>
      </w:r>
      <w:r w:rsidR="008554BE" w:rsidRPr="008554BE">
        <w:rPr>
          <w:rFonts w:cstheme="minorHAnsi"/>
        </w:rPr>
        <w:tab/>
      </w:r>
    </w:p>
    <w:p w:rsidR="008554BE" w:rsidRPr="008554BE" w:rsidRDefault="00DF062B" w:rsidP="00201350">
      <w:pPr>
        <w:ind w:left="709"/>
        <w:rPr>
          <w:rFonts w:cstheme="minorHAnsi"/>
        </w:rPr>
      </w:pPr>
      <w:r>
        <w:rPr>
          <w:rFonts w:cstheme="minorHAnsi"/>
        </w:rPr>
        <w:t>Ing. Vojtěch KRAUZ</w:t>
      </w:r>
      <w:r w:rsidR="008554BE" w:rsidRPr="008554BE">
        <w:rPr>
          <w:rFonts w:cstheme="minorHAnsi"/>
        </w:rPr>
        <w:t xml:space="preserve">, starosta </w:t>
      </w:r>
      <w:r w:rsidR="008554BE">
        <w:rPr>
          <w:rFonts w:cstheme="minorHAnsi"/>
        </w:rPr>
        <w:t>obc</w:t>
      </w:r>
      <w:r w:rsidR="008554BE" w:rsidRPr="008554BE">
        <w:rPr>
          <w:rFonts w:cstheme="minorHAnsi"/>
        </w:rPr>
        <w:t>e</w:t>
      </w:r>
    </w:p>
    <w:p w:rsidR="008554BE" w:rsidRPr="008554BE" w:rsidRDefault="008554BE" w:rsidP="008554BE">
      <w:pPr>
        <w:rPr>
          <w:rFonts w:cstheme="minorHAnsi"/>
        </w:rPr>
      </w:pPr>
      <w:r>
        <w:rPr>
          <w:rFonts w:cstheme="minorHAnsi"/>
        </w:rPr>
        <w:tab/>
      </w:r>
      <w:r w:rsidRPr="008554BE">
        <w:rPr>
          <w:rFonts w:cstheme="minorHAnsi"/>
        </w:rPr>
        <w:tab/>
        <w:t xml:space="preserve">e-mail </w:t>
      </w:r>
      <w:r w:rsidRPr="008554BE">
        <w:rPr>
          <w:rFonts w:cstheme="minorHAnsi"/>
        </w:rPr>
        <w:tab/>
      </w:r>
      <w:r w:rsidRPr="008554BE">
        <w:rPr>
          <w:rFonts w:cstheme="minorHAnsi"/>
        </w:rPr>
        <w:tab/>
      </w:r>
      <w:hyperlink r:id="rId9" w:history="1">
        <w:r w:rsidR="00DF062B" w:rsidRPr="00237005">
          <w:rPr>
            <w:rStyle w:val="Hypertextovodkaz"/>
          </w:rPr>
          <w:t>meceriz@volny.cz</w:t>
        </w:r>
      </w:hyperlink>
      <w:r w:rsidR="005055AE">
        <w:t xml:space="preserve"> </w:t>
      </w:r>
    </w:p>
    <w:p w:rsidR="00DD7AF9" w:rsidRDefault="008554BE" w:rsidP="008554BE">
      <w:pPr>
        <w:rPr>
          <w:rFonts w:cstheme="minorHAnsi"/>
        </w:rPr>
      </w:pPr>
      <w:r w:rsidRPr="008554BE">
        <w:rPr>
          <w:rFonts w:cstheme="minorHAnsi"/>
        </w:rPr>
        <w:tab/>
      </w:r>
      <w:r>
        <w:rPr>
          <w:rFonts w:cstheme="minorHAnsi"/>
        </w:rPr>
        <w:tab/>
      </w:r>
      <w:r w:rsidRPr="008554BE">
        <w:rPr>
          <w:rFonts w:cstheme="minorHAnsi"/>
        </w:rPr>
        <w:t>telefon</w:t>
      </w:r>
      <w:r w:rsidRPr="008554BE">
        <w:rPr>
          <w:rFonts w:cstheme="minorHAnsi"/>
        </w:rPr>
        <w:tab/>
      </w:r>
      <w:r w:rsidRPr="008554BE">
        <w:rPr>
          <w:rFonts w:cstheme="minorHAnsi"/>
        </w:rPr>
        <w:tab/>
      </w:r>
      <w:r w:rsidR="006E2593">
        <w:rPr>
          <w:rFonts w:cstheme="minorHAnsi"/>
        </w:rPr>
        <w:t>3</w:t>
      </w:r>
      <w:r w:rsidR="005055AE">
        <w:rPr>
          <w:rFonts w:cstheme="minorHAnsi"/>
        </w:rPr>
        <w:t>26</w:t>
      </w:r>
      <w:r w:rsidRPr="008554BE">
        <w:rPr>
          <w:rFonts w:cstheme="minorHAnsi"/>
        </w:rPr>
        <w:t xml:space="preserve"> </w:t>
      </w:r>
      <w:r w:rsidR="005055AE">
        <w:rPr>
          <w:rFonts w:cstheme="minorHAnsi"/>
        </w:rPr>
        <w:t>3</w:t>
      </w:r>
      <w:r w:rsidR="00DF062B">
        <w:rPr>
          <w:rFonts w:cstheme="minorHAnsi"/>
        </w:rPr>
        <w:t>9</w:t>
      </w:r>
      <w:r w:rsidR="005055AE">
        <w:rPr>
          <w:rFonts w:cstheme="minorHAnsi"/>
        </w:rPr>
        <w:t>1</w:t>
      </w:r>
      <w:r w:rsidR="00DD5B9B">
        <w:rPr>
          <w:rFonts w:cstheme="minorHAnsi"/>
        </w:rPr>
        <w:t> </w:t>
      </w:r>
      <w:r w:rsidR="005055AE">
        <w:rPr>
          <w:rFonts w:cstheme="minorHAnsi"/>
        </w:rPr>
        <w:t>00</w:t>
      </w:r>
      <w:r w:rsidR="00DF062B">
        <w:rPr>
          <w:rFonts w:cstheme="minorHAnsi"/>
        </w:rPr>
        <w:t>8</w:t>
      </w:r>
    </w:p>
    <w:p w:rsidR="00DD5B9B" w:rsidRPr="008554BE" w:rsidRDefault="00DD5B9B" w:rsidP="008554BE">
      <w:pPr>
        <w:rPr>
          <w:rFonts w:cstheme="minorHAnsi"/>
        </w:rPr>
      </w:pPr>
    </w:p>
    <w:p w:rsidR="008554BE" w:rsidRPr="008312DC" w:rsidRDefault="008554BE" w:rsidP="008554BE">
      <w:pPr>
        <w:pStyle w:val="Nadpis2"/>
      </w:pPr>
      <w:bookmarkStart w:id="4" w:name="_Toc391538277"/>
      <w:r w:rsidRPr="008312DC">
        <w:t>O</w:t>
      </w:r>
      <w:r w:rsidRPr="008312DC">
        <w:rPr>
          <w:color w:val="000000"/>
        </w:rPr>
        <w:t>soba</w:t>
      </w:r>
      <w:r w:rsidRPr="008312DC">
        <w:t xml:space="preserve"> pověřená k výkonu zadavatelských činností</w:t>
      </w:r>
      <w:bookmarkEnd w:id="4"/>
    </w:p>
    <w:p w:rsidR="00201350" w:rsidRPr="008312DC" w:rsidRDefault="00DD1264" w:rsidP="00201350">
      <w:r w:rsidRPr="008312DC">
        <w:t>O</w:t>
      </w:r>
      <w:r w:rsidR="00201350" w:rsidRPr="008312DC">
        <w:t>soba pověřená odborným a organizačním zajištěním průběhu zadávacího řízení</w:t>
      </w:r>
    </w:p>
    <w:p w:rsidR="008554BE" w:rsidRPr="008312DC" w:rsidRDefault="008554BE" w:rsidP="008554BE">
      <w:pPr>
        <w:rPr>
          <w:rFonts w:cstheme="minorHAnsi"/>
          <w:b/>
        </w:rPr>
      </w:pPr>
      <w:r w:rsidRPr="008312DC">
        <w:rPr>
          <w:rFonts w:cstheme="minorHAnsi"/>
        </w:rPr>
        <w:t>Název</w:t>
      </w:r>
      <w:r w:rsidRPr="008312DC">
        <w:rPr>
          <w:rFonts w:cstheme="minorHAnsi"/>
        </w:rPr>
        <w:tab/>
      </w:r>
      <w:r w:rsidRPr="008312DC">
        <w:rPr>
          <w:rFonts w:cstheme="minorHAnsi"/>
        </w:rPr>
        <w:tab/>
      </w:r>
      <w:r w:rsidRPr="008312DC">
        <w:rPr>
          <w:rFonts w:cstheme="minorHAnsi"/>
          <w:b/>
        </w:rPr>
        <w:t>Profesionální servis s. r. o.</w:t>
      </w:r>
    </w:p>
    <w:p w:rsidR="008554BE" w:rsidRPr="008312DC" w:rsidRDefault="008554BE" w:rsidP="008554BE">
      <w:pPr>
        <w:rPr>
          <w:rFonts w:cstheme="minorHAnsi"/>
        </w:rPr>
      </w:pPr>
      <w:r w:rsidRPr="008312DC">
        <w:rPr>
          <w:rFonts w:cstheme="minorHAnsi"/>
        </w:rPr>
        <w:t>Sídlo</w:t>
      </w:r>
      <w:r w:rsidRPr="008312DC">
        <w:rPr>
          <w:rFonts w:cstheme="minorHAnsi"/>
        </w:rPr>
        <w:tab/>
      </w:r>
      <w:r w:rsidRPr="008312DC">
        <w:rPr>
          <w:rFonts w:cstheme="minorHAnsi"/>
        </w:rPr>
        <w:tab/>
        <w:t>Šmerhovská 78, Bezno, PSČ 294 29</w:t>
      </w:r>
    </w:p>
    <w:p w:rsidR="008554BE" w:rsidRPr="008312DC" w:rsidRDefault="008554BE" w:rsidP="008554BE">
      <w:pPr>
        <w:rPr>
          <w:rFonts w:cstheme="minorHAnsi"/>
          <w:b/>
        </w:rPr>
      </w:pPr>
      <w:r w:rsidRPr="008312DC">
        <w:rPr>
          <w:rFonts w:cstheme="minorHAnsi"/>
        </w:rPr>
        <w:t>IČ</w:t>
      </w:r>
      <w:r w:rsidRPr="008312DC">
        <w:rPr>
          <w:rFonts w:cstheme="minorHAnsi"/>
        </w:rPr>
        <w:tab/>
      </w:r>
      <w:r w:rsidRPr="008312DC">
        <w:rPr>
          <w:rFonts w:cstheme="minorHAnsi"/>
        </w:rPr>
        <w:tab/>
      </w:r>
      <w:r w:rsidRPr="008312DC">
        <w:rPr>
          <w:rFonts w:cstheme="minorHAnsi"/>
          <w:b/>
        </w:rPr>
        <w:t>276 55</w:t>
      </w:r>
      <w:r w:rsidR="00DD5B9B" w:rsidRPr="008312DC">
        <w:rPr>
          <w:rFonts w:cstheme="minorHAnsi"/>
          <w:b/>
        </w:rPr>
        <w:t> </w:t>
      </w:r>
      <w:r w:rsidRPr="008312DC">
        <w:rPr>
          <w:rFonts w:cstheme="minorHAnsi"/>
          <w:b/>
        </w:rPr>
        <w:t>717</w:t>
      </w:r>
    </w:p>
    <w:p w:rsidR="00DD5B9B" w:rsidRPr="008312DC" w:rsidRDefault="00DD5B9B" w:rsidP="008554BE">
      <w:pPr>
        <w:rPr>
          <w:rFonts w:cstheme="minorHAnsi"/>
        </w:rPr>
      </w:pPr>
      <w:r w:rsidRPr="008312DC">
        <w:rPr>
          <w:rFonts w:cstheme="minorHAnsi"/>
        </w:rPr>
        <w:t>DIČ</w:t>
      </w:r>
      <w:r w:rsidRPr="008312DC">
        <w:rPr>
          <w:rFonts w:cstheme="minorHAnsi"/>
        </w:rPr>
        <w:tab/>
      </w:r>
      <w:r w:rsidRPr="008312DC">
        <w:rPr>
          <w:rFonts w:cstheme="minorHAnsi"/>
        </w:rPr>
        <w:tab/>
        <w:t>neplátce DPH</w:t>
      </w:r>
    </w:p>
    <w:p w:rsidR="00CF4CFD" w:rsidRPr="008312DC" w:rsidRDefault="00CF4CFD" w:rsidP="008554BE">
      <w:pPr>
        <w:rPr>
          <w:rFonts w:cstheme="minorHAnsi"/>
          <w:b/>
        </w:rPr>
      </w:pPr>
    </w:p>
    <w:p w:rsidR="00CF4CFD" w:rsidRPr="008312DC" w:rsidRDefault="00201350" w:rsidP="008554BE">
      <w:pPr>
        <w:rPr>
          <w:rFonts w:cstheme="minorHAnsi"/>
        </w:rPr>
      </w:pPr>
      <w:r w:rsidRPr="008312DC">
        <w:rPr>
          <w:rFonts w:cstheme="minorHAnsi"/>
          <w:b/>
        </w:rPr>
        <w:t>Kontaktní osoba:</w:t>
      </w:r>
      <w:r w:rsidRPr="008312DC">
        <w:rPr>
          <w:rFonts w:cstheme="minorHAnsi"/>
        </w:rPr>
        <w:t xml:space="preserve"> </w:t>
      </w:r>
    </w:p>
    <w:p w:rsidR="00912572" w:rsidRPr="008312DC" w:rsidRDefault="00296A9C" w:rsidP="00CF4CFD">
      <w:pPr>
        <w:ind w:left="709" w:firstLine="709"/>
        <w:rPr>
          <w:rFonts w:cstheme="minorHAnsi"/>
        </w:rPr>
      </w:pPr>
      <w:r w:rsidRPr="008312DC">
        <w:rPr>
          <w:rFonts w:cstheme="minorHAnsi"/>
        </w:rPr>
        <w:t xml:space="preserve">Mgr. </w:t>
      </w:r>
      <w:r w:rsidR="00201350" w:rsidRPr="008312DC">
        <w:rPr>
          <w:rFonts w:cstheme="minorHAnsi"/>
        </w:rPr>
        <w:t>Bc. Jindřich Hlavatý</w:t>
      </w:r>
      <w:r w:rsidRPr="008312DC">
        <w:rPr>
          <w:rFonts w:cstheme="minorHAnsi"/>
        </w:rPr>
        <w:t>, PhD.</w:t>
      </w:r>
      <w:r w:rsidR="002F2A7F" w:rsidRPr="008312DC">
        <w:rPr>
          <w:rFonts w:cstheme="minorHAnsi"/>
        </w:rPr>
        <w:t xml:space="preserve">, </w:t>
      </w:r>
      <w:r w:rsidR="00544DB0" w:rsidRPr="008312DC">
        <w:rPr>
          <w:rFonts w:cstheme="minorHAnsi"/>
        </w:rPr>
        <w:t xml:space="preserve">výkonný </w:t>
      </w:r>
      <w:r w:rsidR="002F2A7F" w:rsidRPr="008312DC">
        <w:rPr>
          <w:rFonts w:cstheme="minorHAnsi"/>
        </w:rPr>
        <w:t>ředitel společnosti</w:t>
      </w:r>
    </w:p>
    <w:p w:rsidR="008554BE" w:rsidRPr="008312DC" w:rsidRDefault="008554BE" w:rsidP="008554BE">
      <w:pPr>
        <w:rPr>
          <w:rFonts w:cstheme="minorHAnsi"/>
        </w:rPr>
      </w:pPr>
      <w:r w:rsidRPr="008312DC">
        <w:rPr>
          <w:rFonts w:cstheme="minorHAnsi"/>
        </w:rPr>
        <w:tab/>
      </w:r>
      <w:r w:rsidRPr="008312DC">
        <w:rPr>
          <w:rFonts w:cstheme="minorHAnsi"/>
        </w:rPr>
        <w:tab/>
        <w:t xml:space="preserve">e-mail </w:t>
      </w:r>
      <w:r w:rsidRPr="008312DC">
        <w:rPr>
          <w:rFonts w:cstheme="minorHAnsi"/>
        </w:rPr>
        <w:tab/>
      </w:r>
      <w:r w:rsidRPr="008312DC">
        <w:rPr>
          <w:rFonts w:cstheme="minorHAnsi"/>
        </w:rPr>
        <w:tab/>
      </w:r>
      <w:hyperlink r:id="rId10" w:history="1">
        <w:r w:rsidR="004E4CFE" w:rsidRPr="00C759A3">
          <w:rPr>
            <w:rStyle w:val="Hypertextovodkaz"/>
            <w:rFonts w:cstheme="minorHAnsi"/>
          </w:rPr>
          <w:t>zakazky@pro-ser.cz</w:t>
        </w:r>
      </w:hyperlink>
      <w:r w:rsidR="004E4CFE">
        <w:rPr>
          <w:rFonts w:cstheme="minorHAnsi"/>
        </w:rPr>
        <w:t xml:space="preserve"> </w:t>
      </w:r>
      <w:r w:rsidRPr="008312DC">
        <w:rPr>
          <w:rFonts w:cstheme="minorHAnsi"/>
        </w:rPr>
        <w:t xml:space="preserve"> </w:t>
      </w:r>
    </w:p>
    <w:p w:rsidR="008554BE" w:rsidRPr="008312DC" w:rsidRDefault="008554BE" w:rsidP="008554BE">
      <w:pPr>
        <w:rPr>
          <w:rFonts w:cstheme="minorHAnsi"/>
        </w:rPr>
      </w:pPr>
      <w:r w:rsidRPr="008312DC">
        <w:rPr>
          <w:rFonts w:cstheme="minorHAnsi"/>
        </w:rPr>
        <w:tab/>
      </w:r>
      <w:r w:rsidRPr="008312DC">
        <w:rPr>
          <w:rFonts w:cstheme="minorHAnsi"/>
        </w:rPr>
        <w:tab/>
        <w:t>telefon</w:t>
      </w:r>
      <w:r w:rsidRPr="008312DC">
        <w:rPr>
          <w:rFonts w:cstheme="minorHAnsi"/>
        </w:rPr>
        <w:tab/>
      </w:r>
      <w:r w:rsidRPr="008312DC">
        <w:rPr>
          <w:rFonts w:cstheme="minorHAnsi"/>
        </w:rPr>
        <w:tab/>
      </w:r>
      <w:r w:rsidR="00DD1264" w:rsidRPr="008312DC">
        <w:rPr>
          <w:rFonts w:cstheme="minorHAnsi"/>
        </w:rPr>
        <w:t>777 799 876</w:t>
      </w:r>
    </w:p>
    <w:p w:rsidR="008554BE" w:rsidRDefault="008554BE" w:rsidP="008554BE">
      <w:pPr>
        <w:rPr>
          <w:rFonts w:cstheme="minorHAnsi"/>
        </w:rPr>
      </w:pPr>
      <w:r w:rsidRPr="008312DC">
        <w:rPr>
          <w:rFonts w:cstheme="minorHAnsi"/>
        </w:rPr>
        <w:tab/>
      </w:r>
      <w:r w:rsidRPr="008312DC">
        <w:rPr>
          <w:rFonts w:cstheme="minorHAnsi"/>
        </w:rPr>
        <w:tab/>
        <w:t>fax</w:t>
      </w:r>
      <w:r w:rsidRPr="008312DC">
        <w:rPr>
          <w:rFonts w:cstheme="minorHAnsi"/>
        </w:rPr>
        <w:tab/>
      </w:r>
      <w:r w:rsidRPr="008312DC">
        <w:rPr>
          <w:rFonts w:cstheme="minorHAnsi"/>
        </w:rPr>
        <w:tab/>
        <w:t>312 310</w:t>
      </w:r>
      <w:r w:rsidR="00201350" w:rsidRPr="008312DC">
        <w:rPr>
          <w:rFonts w:cstheme="minorHAnsi"/>
        </w:rPr>
        <w:t> </w:t>
      </w:r>
      <w:r w:rsidRPr="008312DC">
        <w:rPr>
          <w:rFonts w:cstheme="minorHAnsi"/>
        </w:rPr>
        <w:t>062</w:t>
      </w:r>
    </w:p>
    <w:p w:rsidR="00E54FA1" w:rsidRDefault="00E54FA1">
      <w:pPr>
        <w:spacing w:before="0" w:after="0" w:line="240" w:lineRule="auto"/>
        <w:jc w:val="left"/>
        <w:rPr>
          <w:rFonts w:eastAsiaTheme="majorEastAsia" w:cs="Times New Roman"/>
          <w:b/>
          <w:bCs/>
          <w:color w:val="auto"/>
          <w:sz w:val="28"/>
          <w:szCs w:val="28"/>
          <w:lang w:eastAsia="en-US" w:bidi="ar-SA"/>
        </w:rPr>
      </w:pPr>
      <w:bookmarkStart w:id="5" w:name="bookmark8"/>
      <w:bookmarkEnd w:id="1"/>
      <w:r>
        <w:rPr>
          <w:rFonts w:eastAsiaTheme="majorEastAsia"/>
        </w:rPr>
        <w:br w:type="page"/>
      </w:r>
    </w:p>
    <w:p w:rsidR="00120DEB" w:rsidRDefault="00064C88" w:rsidP="00DD1264">
      <w:pPr>
        <w:pStyle w:val="Nadpis1"/>
        <w:rPr>
          <w:rFonts w:eastAsiaTheme="majorEastAsia"/>
        </w:rPr>
      </w:pPr>
      <w:bookmarkStart w:id="6" w:name="_Toc391538278"/>
      <w:r>
        <w:rPr>
          <w:rFonts w:eastAsiaTheme="majorEastAsia"/>
        </w:rPr>
        <w:lastRenderedPageBreak/>
        <w:t>Obecná ustanovení o zakázce</w:t>
      </w:r>
      <w:bookmarkEnd w:id="6"/>
    </w:p>
    <w:p w:rsidR="00064C88" w:rsidRDefault="00064C88" w:rsidP="00064C88">
      <w:pPr>
        <w:rPr>
          <w:lang w:eastAsia="en-US" w:bidi="ar-SA"/>
        </w:rPr>
      </w:pPr>
      <w:r>
        <w:rPr>
          <w:lang w:eastAsia="en-US" w:bidi="ar-SA"/>
        </w:rPr>
        <w:t xml:space="preserve">Zadavatel zadává veřejnou zakázku v otevřeném podlimitním zadávacím řízení, které se řídí zákonem č. 137/2006 Sb., o veřejných zakázkách, v platném znění (dále jen zákon), souvisejícími právními předpisy a </w:t>
      </w:r>
      <w:r w:rsidRPr="00064C88">
        <w:rPr>
          <w:lang w:eastAsia="en-US" w:bidi="ar-SA"/>
        </w:rPr>
        <w:t>Závazn</w:t>
      </w:r>
      <w:r>
        <w:rPr>
          <w:lang w:eastAsia="en-US" w:bidi="ar-SA"/>
        </w:rPr>
        <w:t>ými</w:t>
      </w:r>
      <w:r w:rsidRPr="00064C88">
        <w:rPr>
          <w:lang w:eastAsia="en-US" w:bidi="ar-SA"/>
        </w:rPr>
        <w:t xml:space="preserve"> pokyny pro žadatele a příjemce podpory v OPŽP</w:t>
      </w:r>
      <w:r>
        <w:rPr>
          <w:lang w:eastAsia="en-US" w:bidi="ar-SA"/>
        </w:rPr>
        <w:t xml:space="preserve">. </w:t>
      </w:r>
    </w:p>
    <w:p w:rsidR="00064C88" w:rsidRDefault="00064C88" w:rsidP="00064C88">
      <w:pPr>
        <w:rPr>
          <w:lang w:eastAsia="en-US" w:bidi="ar-SA"/>
        </w:rPr>
      </w:pPr>
      <w:r>
        <w:rPr>
          <w:lang w:eastAsia="en-US" w:bidi="ar-SA"/>
        </w:rPr>
        <w:t xml:space="preserve">Náležitosti zadávacího řízení, které nejsou specificky uvedeny v této zadávací dokumentaci a jejích přílohách, jsou dány </w:t>
      </w:r>
      <w:r w:rsidR="00D14183">
        <w:rPr>
          <w:lang w:eastAsia="en-US" w:bidi="ar-SA"/>
        </w:rPr>
        <w:t xml:space="preserve">a řídí se </w:t>
      </w:r>
      <w:r>
        <w:rPr>
          <w:lang w:eastAsia="en-US" w:bidi="ar-SA"/>
        </w:rPr>
        <w:t>ustanoveními zákona.</w:t>
      </w:r>
    </w:p>
    <w:p w:rsidR="00064C88" w:rsidRDefault="00064C88" w:rsidP="00064C88">
      <w:pPr>
        <w:rPr>
          <w:lang w:eastAsia="en-US" w:bidi="ar-SA"/>
        </w:rPr>
      </w:pPr>
      <w:r w:rsidRPr="00064C88">
        <w:rPr>
          <w:u w:val="single"/>
          <w:lang w:eastAsia="en-US" w:bidi="ar-SA"/>
        </w:rPr>
        <w:t>Uchazeč podá svou nabídku k celému rozsahu veřejné zakázky, jak to vyžaduje zadávací dokumentace</w:t>
      </w:r>
      <w:r>
        <w:rPr>
          <w:lang w:eastAsia="en-US" w:bidi="ar-SA"/>
        </w:rPr>
        <w:t xml:space="preserve">. </w:t>
      </w:r>
    </w:p>
    <w:p w:rsidR="00064C88" w:rsidRDefault="00064C88" w:rsidP="00064C88">
      <w:pPr>
        <w:rPr>
          <w:lang w:eastAsia="en-US" w:bidi="ar-SA"/>
        </w:rPr>
      </w:pPr>
      <w:r>
        <w:rPr>
          <w:lang w:eastAsia="en-US" w:bidi="ar-SA"/>
        </w:rPr>
        <w:t>Zadavatel stanovil zadávací podmínky dle svých nejlepších znalostí a zkušeností z oblasti zadávání veřejných zakázek s cílem zajistit transparentní, nediskriminační a hospodárné zadání veřejné zakázky.</w:t>
      </w:r>
    </w:p>
    <w:p w:rsidR="007A322B" w:rsidRPr="00064C88" w:rsidRDefault="007A322B" w:rsidP="00064C88">
      <w:pPr>
        <w:rPr>
          <w:lang w:eastAsia="en-US" w:bidi="ar-SA"/>
        </w:rPr>
      </w:pPr>
      <w:r w:rsidRPr="007A322B">
        <w:rPr>
          <w:lang w:eastAsia="en-US" w:bidi="ar-SA"/>
        </w:rPr>
        <w:t>V souladu s ustanovením § 16a zákona se jedná o významnou zakázku.</w:t>
      </w:r>
    </w:p>
    <w:p w:rsidR="00120DEB" w:rsidRDefault="00120DEB" w:rsidP="00120DEB">
      <w:pPr>
        <w:rPr>
          <w:rFonts w:cs="Times New Roman"/>
          <w:color w:val="auto"/>
          <w:sz w:val="28"/>
          <w:szCs w:val="28"/>
          <w:lang w:eastAsia="en-US" w:bidi="ar-SA"/>
        </w:rPr>
      </w:pPr>
      <w:r>
        <w:br w:type="page"/>
      </w:r>
    </w:p>
    <w:p w:rsidR="00D436DB" w:rsidRPr="00433C18" w:rsidRDefault="00514E15" w:rsidP="00DD1264">
      <w:pPr>
        <w:pStyle w:val="Nadpis1"/>
      </w:pPr>
      <w:bookmarkStart w:id="7" w:name="_Toc391538279"/>
      <w:r>
        <w:rPr>
          <w:rFonts w:eastAsiaTheme="majorEastAsia"/>
        </w:rPr>
        <w:lastRenderedPageBreak/>
        <w:t>Ú</w:t>
      </w:r>
      <w:r w:rsidR="00D436DB" w:rsidRPr="00433C18">
        <w:rPr>
          <w:rFonts w:eastAsiaTheme="majorEastAsia"/>
        </w:rPr>
        <w:t>daje o uchazeči</w:t>
      </w:r>
      <w:bookmarkEnd w:id="5"/>
      <w:bookmarkEnd w:id="7"/>
    </w:p>
    <w:p w:rsidR="00D436DB" w:rsidRPr="00433C18" w:rsidRDefault="00D436DB" w:rsidP="00D436DB">
      <w:pPr>
        <w:rPr>
          <w:rFonts w:cstheme="minorHAnsi"/>
        </w:rPr>
      </w:pPr>
      <w:r w:rsidRPr="00433C18">
        <w:rPr>
          <w:rFonts w:cstheme="minorHAnsi"/>
        </w:rPr>
        <w:t>Uchazeč je povinen ve své nabídce uvést své identifikační údaje takto:</w:t>
      </w:r>
    </w:p>
    <w:p w:rsidR="00D436DB" w:rsidRPr="00433C18" w:rsidRDefault="00D436DB" w:rsidP="00D436DB">
      <w:pPr>
        <w:rPr>
          <w:rFonts w:cstheme="minorHAnsi"/>
        </w:rPr>
      </w:pPr>
      <w:r w:rsidRPr="00433C18">
        <w:rPr>
          <w:rFonts w:cstheme="minorHAnsi"/>
        </w:rPr>
        <w:t>Právnické osoby:</w:t>
      </w:r>
    </w:p>
    <w:p w:rsidR="00D436DB" w:rsidRPr="00433C18" w:rsidRDefault="00D436DB" w:rsidP="001C1F55">
      <w:pPr>
        <w:widowControl/>
        <w:numPr>
          <w:ilvl w:val="0"/>
          <w:numId w:val="13"/>
        </w:numPr>
        <w:tabs>
          <w:tab w:val="left" w:pos="730"/>
        </w:tabs>
        <w:ind w:firstLine="360"/>
        <w:rPr>
          <w:rFonts w:cstheme="minorHAnsi"/>
        </w:rPr>
      </w:pPr>
      <w:r w:rsidRPr="00433C18">
        <w:rPr>
          <w:rFonts w:cstheme="minorHAnsi"/>
        </w:rPr>
        <w:t>Obchodní firma nebo název</w:t>
      </w:r>
    </w:p>
    <w:p w:rsidR="00D436DB" w:rsidRPr="00433C18" w:rsidRDefault="00D436DB" w:rsidP="001C1F55">
      <w:pPr>
        <w:widowControl/>
        <w:numPr>
          <w:ilvl w:val="0"/>
          <w:numId w:val="13"/>
        </w:numPr>
        <w:tabs>
          <w:tab w:val="left" w:pos="730"/>
        </w:tabs>
        <w:ind w:firstLine="360"/>
        <w:rPr>
          <w:rFonts w:cstheme="minorHAnsi"/>
        </w:rPr>
      </w:pPr>
      <w:r w:rsidRPr="00433C18">
        <w:rPr>
          <w:rFonts w:cstheme="minorHAnsi"/>
        </w:rPr>
        <w:t xml:space="preserve">Sídlo, zápis v </w:t>
      </w:r>
      <w:r w:rsidRPr="00433C18">
        <w:rPr>
          <w:rFonts w:cstheme="minorHAnsi"/>
          <w:lang w:val="en-US"/>
        </w:rPr>
        <w:t>OR</w:t>
      </w:r>
    </w:p>
    <w:p w:rsidR="00D436DB" w:rsidRPr="00433C18" w:rsidRDefault="00D436DB" w:rsidP="001C1F55">
      <w:pPr>
        <w:widowControl/>
        <w:numPr>
          <w:ilvl w:val="0"/>
          <w:numId w:val="13"/>
        </w:numPr>
        <w:tabs>
          <w:tab w:val="left" w:pos="740"/>
        </w:tabs>
        <w:ind w:firstLine="360"/>
        <w:rPr>
          <w:rFonts w:cstheme="minorHAnsi"/>
        </w:rPr>
      </w:pPr>
      <w:r w:rsidRPr="00433C18">
        <w:rPr>
          <w:rFonts w:cstheme="minorHAnsi"/>
        </w:rPr>
        <w:t>Právní forma</w:t>
      </w:r>
    </w:p>
    <w:p w:rsidR="00D436DB" w:rsidRPr="00433C18" w:rsidRDefault="00D436DB" w:rsidP="001C1F55">
      <w:pPr>
        <w:widowControl/>
        <w:numPr>
          <w:ilvl w:val="0"/>
          <w:numId w:val="13"/>
        </w:numPr>
        <w:tabs>
          <w:tab w:val="left" w:pos="735"/>
        </w:tabs>
        <w:ind w:firstLine="360"/>
        <w:rPr>
          <w:rFonts w:cstheme="minorHAnsi"/>
        </w:rPr>
      </w:pPr>
      <w:r w:rsidRPr="00433C18">
        <w:rPr>
          <w:rFonts w:cstheme="minorHAnsi"/>
        </w:rPr>
        <w:t>Identifikační číslo a daňové identifikační číslo, bylo-li přiděleno</w:t>
      </w:r>
    </w:p>
    <w:p w:rsidR="00D436DB" w:rsidRPr="00433C18" w:rsidRDefault="00D436DB" w:rsidP="001C1F55">
      <w:pPr>
        <w:widowControl/>
        <w:numPr>
          <w:ilvl w:val="0"/>
          <w:numId w:val="13"/>
        </w:numPr>
        <w:tabs>
          <w:tab w:val="left" w:pos="721"/>
        </w:tabs>
        <w:ind w:firstLine="360"/>
        <w:rPr>
          <w:rFonts w:cstheme="minorHAnsi"/>
        </w:rPr>
      </w:pPr>
      <w:r w:rsidRPr="00433C18">
        <w:rPr>
          <w:rFonts w:cstheme="minorHAnsi"/>
        </w:rPr>
        <w:t>Jména a příjmení statutárního orgánu, členů statutárního orgánu</w:t>
      </w:r>
    </w:p>
    <w:p w:rsidR="00D436DB" w:rsidRPr="00433C18" w:rsidRDefault="00D436DB" w:rsidP="001C1F55">
      <w:pPr>
        <w:widowControl/>
        <w:numPr>
          <w:ilvl w:val="0"/>
          <w:numId w:val="13"/>
        </w:numPr>
        <w:tabs>
          <w:tab w:val="left" w:pos="726"/>
        </w:tabs>
        <w:ind w:firstLine="360"/>
        <w:rPr>
          <w:rFonts w:cstheme="minorHAnsi"/>
        </w:rPr>
      </w:pPr>
      <w:r w:rsidRPr="00433C18">
        <w:rPr>
          <w:rFonts w:cstheme="minorHAnsi"/>
        </w:rPr>
        <w:t>Jiné fyzické osoby oprávněné jednat za, nebo jménem právnické osoby</w:t>
      </w:r>
    </w:p>
    <w:p w:rsidR="00D436DB" w:rsidRPr="007545F7" w:rsidRDefault="00D436DB" w:rsidP="001C1F55">
      <w:pPr>
        <w:widowControl/>
        <w:numPr>
          <w:ilvl w:val="0"/>
          <w:numId w:val="13"/>
        </w:numPr>
        <w:tabs>
          <w:tab w:val="left" w:pos="735"/>
        </w:tabs>
        <w:ind w:firstLine="360"/>
        <w:rPr>
          <w:rFonts w:cstheme="minorHAnsi"/>
        </w:rPr>
      </w:pPr>
      <w:r w:rsidRPr="00433C18">
        <w:rPr>
          <w:rFonts w:cstheme="minorHAnsi"/>
        </w:rPr>
        <w:t xml:space="preserve">Kontaktní spojení </w:t>
      </w:r>
      <w:r w:rsidR="002D1EEE">
        <w:rPr>
          <w:rFonts w:cstheme="minorHAnsi"/>
        </w:rPr>
        <w:t>–</w:t>
      </w:r>
      <w:r w:rsidRPr="00433C18">
        <w:rPr>
          <w:rFonts w:cstheme="minorHAnsi"/>
        </w:rPr>
        <w:t xml:space="preserve"> telefon, fax, e-mail </w:t>
      </w:r>
    </w:p>
    <w:p w:rsidR="00D436DB" w:rsidRPr="007545F7" w:rsidRDefault="00D436DB" w:rsidP="00D436DB">
      <w:pPr>
        <w:tabs>
          <w:tab w:val="left" w:pos="735"/>
        </w:tabs>
        <w:rPr>
          <w:rFonts w:cstheme="minorHAnsi"/>
        </w:rPr>
      </w:pPr>
    </w:p>
    <w:p w:rsidR="00D436DB" w:rsidRPr="00433C18" w:rsidRDefault="00D436DB" w:rsidP="00D436DB">
      <w:pPr>
        <w:tabs>
          <w:tab w:val="left" w:pos="735"/>
        </w:tabs>
        <w:rPr>
          <w:rFonts w:cstheme="minorHAnsi"/>
        </w:rPr>
      </w:pPr>
      <w:r w:rsidRPr="00433C18">
        <w:rPr>
          <w:rFonts w:cstheme="minorHAnsi"/>
        </w:rPr>
        <w:t>Fyzické osoby:</w:t>
      </w:r>
    </w:p>
    <w:p w:rsidR="00D436DB" w:rsidRPr="00433C18" w:rsidRDefault="00D436DB" w:rsidP="001C1F55">
      <w:pPr>
        <w:widowControl/>
        <w:numPr>
          <w:ilvl w:val="0"/>
          <w:numId w:val="13"/>
        </w:numPr>
        <w:tabs>
          <w:tab w:val="left" w:pos="726"/>
        </w:tabs>
        <w:ind w:firstLine="360"/>
        <w:rPr>
          <w:rFonts w:cstheme="minorHAnsi"/>
        </w:rPr>
      </w:pPr>
      <w:r w:rsidRPr="00433C18">
        <w:rPr>
          <w:rFonts w:cstheme="minorHAnsi"/>
        </w:rPr>
        <w:t>Jméno, příjmení, případně obchodní firma</w:t>
      </w:r>
    </w:p>
    <w:p w:rsidR="00D436DB" w:rsidRPr="00433C18" w:rsidRDefault="00D436DB" w:rsidP="001C1F55">
      <w:pPr>
        <w:widowControl/>
        <w:numPr>
          <w:ilvl w:val="0"/>
          <w:numId w:val="13"/>
        </w:numPr>
        <w:tabs>
          <w:tab w:val="left" w:pos="745"/>
        </w:tabs>
        <w:ind w:firstLine="360"/>
        <w:rPr>
          <w:rFonts w:cstheme="minorHAnsi"/>
        </w:rPr>
      </w:pPr>
      <w:r w:rsidRPr="00433C18">
        <w:rPr>
          <w:rFonts w:cstheme="minorHAnsi"/>
        </w:rPr>
        <w:t>Bydliště, případně místo podnikaní, je-li odlišné od bydliště</w:t>
      </w:r>
    </w:p>
    <w:p w:rsidR="00D436DB" w:rsidRPr="00433C18" w:rsidRDefault="00D436DB" w:rsidP="001C1F55">
      <w:pPr>
        <w:widowControl/>
        <w:numPr>
          <w:ilvl w:val="0"/>
          <w:numId w:val="13"/>
        </w:numPr>
        <w:tabs>
          <w:tab w:val="left" w:pos="735"/>
        </w:tabs>
        <w:ind w:firstLine="360"/>
        <w:rPr>
          <w:rFonts w:cstheme="minorHAnsi"/>
        </w:rPr>
      </w:pPr>
      <w:r w:rsidRPr="00433C18">
        <w:rPr>
          <w:rFonts w:cstheme="minorHAnsi"/>
        </w:rPr>
        <w:t>Identifikační číslo a daňové identifikační číslo, bylo-li přiděleno</w:t>
      </w:r>
    </w:p>
    <w:p w:rsidR="00D436DB" w:rsidRPr="00433C18" w:rsidRDefault="00D436DB" w:rsidP="001C1F55">
      <w:pPr>
        <w:widowControl/>
        <w:numPr>
          <w:ilvl w:val="0"/>
          <w:numId w:val="13"/>
        </w:numPr>
        <w:tabs>
          <w:tab w:val="left" w:pos="740"/>
        </w:tabs>
        <w:ind w:firstLine="360"/>
        <w:rPr>
          <w:rFonts w:cstheme="minorHAnsi"/>
        </w:rPr>
      </w:pPr>
      <w:r w:rsidRPr="00433C18">
        <w:rPr>
          <w:rFonts w:cstheme="minorHAnsi"/>
        </w:rPr>
        <w:t xml:space="preserve">Kontaktní spojení </w:t>
      </w:r>
      <w:r w:rsidR="002D1EEE">
        <w:rPr>
          <w:rFonts w:cstheme="minorHAnsi"/>
        </w:rPr>
        <w:t>–</w:t>
      </w:r>
      <w:r w:rsidRPr="00433C18">
        <w:rPr>
          <w:rFonts w:cstheme="minorHAnsi"/>
        </w:rPr>
        <w:t xml:space="preserve"> telefon, fax, e-mail</w:t>
      </w:r>
    </w:p>
    <w:p w:rsidR="00D436DB" w:rsidRDefault="00D436DB" w:rsidP="00D436DB">
      <w:pPr>
        <w:rPr>
          <w:rFonts w:cstheme="minorHAnsi"/>
        </w:rPr>
      </w:pPr>
    </w:p>
    <w:p w:rsidR="00E404A6" w:rsidRPr="005D6340" w:rsidRDefault="00D436DB" w:rsidP="005D6340">
      <w:pPr>
        <w:rPr>
          <w:rFonts w:cstheme="minorHAnsi"/>
        </w:rPr>
      </w:pPr>
      <w:r w:rsidRPr="00433C18">
        <w:rPr>
          <w:rFonts w:cstheme="minorHAnsi"/>
        </w:rPr>
        <w:t xml:space="preserve">Uchazeč uvede identifikační údaje formou </w:t>
      </w:r>
      <w:r w:rsidRPr="007545F7">
        <w:rPr>
          <w:rFonts w:cstheme="minorHAnsi"/>
          <w:b/>
        </w:rPr>
        <w:t>Krycího listu</w:t>
      </w:r>
      <w:r w:rsidRPr="00433C18">
        <w:rPr>
          <w:rFonts w:cstheme="minorHAnsi"/>
        </w:rPr>
        <w:t xml:space="preserve"> nabídky, jež tvoří přílohu</w:t>
      </w:r>
      <w:r w:rsidR="00796465">
        <w:rPr>
          <w:rFonts w:cstheme="minorHAnsi"/>
        </w:rPr>
        <w:t xml:space="preserve"> č. </w:t>
      </w:r>
      <w:r w:rsidR="00D84CEB">
        <w:rPr>
          <w:rFonts w:cstheme="minorHAnsi"/>
        </w:rPr>
        <w:t>2</w:t>
      </w:r>
      <w:r w:rsidRPr="00433C18">
        <w:rPr>
          <w:rFonts w:cstheme="minorHAnsi"/>
        </w:rPr>
        <w:t xml:space="preserve"> této zadávací dokumentace</w:t>
      </w:r>
      <w:r w:rsidR="000637B5">
        <w:rPr>
          <w:rFonts w:cstheme="minorHAnsi"/>
        </w:rPr>
        <w:t>, a který bude tvořit titulní list nabídky</w:t>
      </w:r>
      <w:r w:rsidRPr="00433C18">
        <w:rPr>
          <w:rFonts w:cstheme="minorHAnsi"/>
        </w:rPr>
        <w:t>.</w:t>
      </w:r>
      <w:bookmarkStart w:id="8" w:name="bookmark11"/>
    </w:p>
    <w:p w:rsidR="00E54FA1" w:rsidRDefault="00E54FA1">
      <w:pPr>
        <w:spacing w:before="0" w:after="0" w:line="240" w:lineRule="auto"/>
        <w:jc w:val="left"/>
        <w:rPr>
          <w:rFonts w:eastAsiaTheme="majorEastAsia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eastAsiaTheme="majorEastAsia"/>
        </w:rPr>
        <w:br w:type="page"/>
      </w:r>
    </w:p>
    <w:p w:rsidR="00D436DB" w:rsidRPr="00433C18" w:rsidRDefault="00D436DB" w:rsidP="00D436DB">
      <w:pPr>
        <w:pStyle w:val="Nadpis1"/>
      </w:pPr>
      <w:bookmarkStart w:id="9" w:name="_Toc391538280"/>
      <w:r w:rsidRPr="00433C18">
        <w:rPr>
          <w:rFonts w:eastAsiaTheme="majorEastAsia"/>
        </w:rPr>
        <w:lastRenderedPageBreak/>
        <w:t>Údaje o zadávací dokumentaci</w:t>
      </w:r>
      <w:bookmarkEnd w:id="8"/>
      <w:bookmarkEnd w:id="9"/>
    </w:p>
    <w:p w:rsidR="00D436DB" w:rsidRPr="00433C18" w:rsidRDefault="00D436DB" w:rsidP="00D436DB">
      <w:pPr>
        <w:pStyle w:val="Nadpis2"/>
        <w:jc w:val="left"/>
      </w:pPr>
      <w:bookmarkStart w:id="10" w:name="_Toc391538281"/>
      <w:r w:rsidRPr="00433C18">
        <w:t>Obecná ustanovení o zadávací dokumentaci</w:t>
      </w:r>
      <w:bookmarkEnd w:id="10"/>
    </w:p>
    <w:p w:rsidR="00D436DB" w:rsidRPr="00433C18" w:rsidRDefault="00D436DB" w:rsidP="00D436DB">
      <w:pPr>
        <w:rPr>
          <w:rFonts w:cstheme="minorHAnsi"/>
        </w:rPr>
      </w:pPr>
      <w:r w:rsidRPr="00433C18">
        <w:rPr>
          <w:rFonts w:cstheme="minorHAnsi"/>
        </w:rPr>
        <w:t>Zadavatel zpracoval tuto zadávací dokumentaci dle svých nejlepších znalostí a zkušeností z oblasti zadávání veřejných zakázek s cílem zajistit transparentní, nediskriminační a hospodárné zadání veřejné zakázky. Zadavatel i přes nejlepší péči nemůže vyloučit, že budoucí názor orgánu dohledu na skutečnosti a procesy upravené v zadávací dokumentaci, může být odlišný od názoru zadavatele.</w:t>
      </w:r>
    </w:p>
    <w:p w:rsidR="00064C88" w:rsidRPr="00433C18" w:rsidRDefault="00064C88" w:rsidP="00064C88">
      <w:pPr>
        <w:rPr>
          <w:rFonts w:cstheme="minorHAnsi"/>
        </w:rPr>
      </w:pPr>
      <w:r w:rsidRPr="00433C18">
        <w:rPr>
          <w:rFonts w:cstheme="minorHAnsi"/>
        </w:rPr>
        <w:t>Zadavatel proto žádá uchazeče, aby neprodleně po převzetí této zadávací dokumentace tuto podrobili vlastnímu přezkoumání a v případě nesouhlasu s jakoukoliv skutečností resp. procesem v ní obsaženým využili svého práva podat námitku ve smyslu § 110 zákona. Námitku proti skutečnostem upraveným v zadávací dokumentaci lze podat nejpozději do 5 dnů od skončení lhůty pro podání nabídek, a to v souladu s odst. 3 § 110 zákona.</w:t>
      </w:r>
    </w:p>
    <w:p w:rsidR="00D436DB" w:rsidRPr="00433C18" w:rsidRDefault="00064C88" w:rsidP="00D436DB">
      <w:pPr>
        <w:rPr>
          <w:rFonts w:cstheme="minorHAnsi"/>
        </w:rPr>
      </w:pPr>
      <w:r w:rsidRPr="00433C18">
        <w:rPr>
          <w:rFonts w:cstheme="minorHAnsi"/>
        </w:rPr>
        <w:t>Zadavatel výslovně upozorňuje uchazeče, že jakékoliv námitky, směřující proti skutečnostem obsaženým v zadávací dokumentaci resp. skutečnostem, o kterých se uchazeč mohl dozvědět při studiu zadávací dokumentace, podané později než ve lhůtě 5 dnů od skončení lhůty pro podání nabídek, zadavatel zásadně posoudí jako nedůvodné. Zadavatel každou takto opožděně podanou námitku posoudí jednoznačně jako nedůvodnou a přitom účelovou snahu uchazeče o poškození ostatních uchazečů.</w:t>
      </w:r>
    </w:p>
    <w:p w:rsidR="00D436DB" w:rsidRDefault="00C301B9" w:rsidP="00D436DB">
      <w:pPr>
        <w:rPr>
          <w:rFonts w:cstheme="minorHAnsi"/>
        </w:rPr>
      </w:pPr>
      <w:r w:rsidRPr="00433C18">
        <w:rPr>
          <w:rFonts w:cstheme="minorHAnsi"/>
        </w:rPr>
        <w:t>Zadavatel dále upozorňuje uchazeče na skutečnost, že zadávací dokumentace je souhrnem požadavků zadavatele, a nikoliv konečným souhrnem veškerých požadavků vyplývajících z obecně platných norem. Uchazeč se tak musí při zpracování své nabídky vždy řídit nejen požadavky obsaženými v zadávací dokumentaci, ale též ustanoveními příslušných obecně závazných právních předpisů.</w:t>
      </w:r>
    </w:p>
    <w:p w:rsidR="00064C88" w:rsidRPr="00C301B9" w:rsidRDefault="00064C88" w:rsidP="00064C88">
      <w:pPr>
        <w:rPr>
          <w:rFonts w:cstheme="minorHAnsi"/>
          <w:color w:val="auto"/>
        </w:rPr>
      </w:pPr>
      <w:r w:rsidRPr="008312DC">
        <w:rPr>
          <w:rFonts w:cstheme="minorHAnsi"/>
          <w:color w:val="auto"/>
        </w:rPr>
        <w:t>Zadávací dokumentace v plném rozsahu</w:t>
      </w:r>
      <w:r w:rsidR="00C301B9" w:rsidRPr="008312DC">
        <w:rPr>
          <w:rFonts w:cstheme="minorHAnsi"/>
          <w:color w:val="auto"/>
        </w:rPr>
        <w:t xml:space="preserve"> (včetně projektové dokumentace)</w:t>
      </w:r>
      <w:r w:rsidRPr="008312DC">
        <w:rPr>
          <w:rFonts w:cstheme="minorHAnsi"/>
          <w:color w:val="auto"/>
        </w:rPr>
        <w:t xml:space="preserve"> je ode dne uveřejnění zveřejněna na profilu zadavatele </w:t>
      </w:r>
      <w:r w:rsidR="00C301B9" w:rsidRPr="008312DC">
        <w:rPr>
          <w:rFonts w:cstheme="minorHAnsi"/>
          <w:color w:val="auto"/>
        </w:rPr>
        <w:t xml:space="preserve">na adrese </w:t>
      </w:r>
      <w:hyperlink r:id="rId11" w:history="1">
        <w:r w:rsidR="00C301B9" w:rsidRPr="008312DC">
          <w:rPr>
            <w:rStyle w:val="Hypertextovodkaz"/>
            <w:rFonts w:cstheme="minorHAnsi"/>
          </w:rPr>
          <w:t>http://www.e-zakazky.cz/Profil-Zadavatele/8c720868-4d15-43be-95db-a12452e10bec</w:t>
        </w:r>
      </w:hyperlink>
      <w:r w:rsidRPr="008312DC">
        <w:rPr>
          <w:rFonts w:cstheme="minorHAnsi"/>
          <w:color w:val="auto"/>
        </w:rPr>
        <w:t>.</w:t>
      </w:r>
    </w:p>
    <w:p w:rsidR="00064C88" w:rsidRDefault="00064C88" w:rsidP="00D436DB">
      <w:pPr>
        <w:rPr>
          <w:rFonts w:cstheme="minorHAnsi"/>
        </w:rPr>
      </w:pPr>
    </w:p>
    <w:p w:rsidR="00D436DB" w:rsidRPr="00433C18" w:rsidRDefault="00D436DB" w:rsidP="00D436DB">
      <w:pPr>
        <w:pStyle w:val="Nadpis2"/>
        <w:jc w:val="left"/>
      </w:pPr>
      <w:bookmarkStart w:id="11" w:name="_Toc391538282"/>
      <w:r w:rsidRPr="00433C18">
        <w:t>Závaznost požadavků zadavatele</w:t>
      </w:r>
      <w:bookmarkEnd w:id="11"/>
    </w:p>
    <w:p w:rsidR="00C301B9" w:rsidRDefault="00C301B9" w:rsidP="00C301B9">
      <w:pPr>
        <w:rPr>
          <w:rFonts w:cstheme="minorHAnsi"/>
        </w:rPr>
      </w:pPr>
      <w:r w:rsidRPr="00433C18">
        <w:rPr>
          <w:rFonts w:cstheme="minorHAnsi"/>
        </w:rPr>
        <w:t xml:space="preserve">Informace a údaje uvedené v jednotlivých částech této zadávací dokumentace a v přílohách zadávací dokumentace vymezují závazné požadavky zadavatele na plnění veřejné zakázky. Tyto požadavky je uchazeč povinen plně a bezvýhradně respektovat při zpracování své nabídky a ve své nabídce je akceptovat. </w:t>
      </w:r>
    </w:p>
    <w:p w:rsidR="00C301B9" w:rsidRPr="00433C18" w:rsidRDefault="00C301B9" w:rsidP="00C301B9">
      <w:pPr>
        <w:rPr>
          <w:rFonts w:cstheme="minorHAnsi"/>
        </w:rPr>
      </w:pPr>
      <w:r w:rsidRPr="006309C4">
        <w:rPr>
          <w:rFonts w:cstheme="minorHAnsi"/>
          <w:u w:val="single"/>
        </w:rPr>
        <w:t>Neakceptování požadavků zadavatele uvedených v této zadávací dokumentaci či změny obchodních podmínek budou považovány za nesplnění zadávacích podmínek s následkem vyloučení uchazeče z další účasti v zadávacím řízení.</w:t>
      </w:r>
    </w:p>
    <w:p w:rsidR="00C301B9" w:rsidRDefault="00C301B9" w:rsidP="00C301B9">
      <w:pPr>
        <w:rPr>
          <w:rFonts w:cstheme="minorHAnsi"/>
          <w:b/>
          <w:bCs/>
          <w:i/>
          <w:iCs/>
        </w:rPr>
      </w:pPr>
    </w:p>
    <w:p w:rsidR="00C301B9" w:rsidRPr="00433C18" w:rsidRDefault="00C301B9" w:rsidP="00C301B9">
      <w:pPr>
        <w:rPr>
          <w:rFonts w:cstheme="minorHAnsi"/>
        </w:rPr>
      </w:pPr>
      <w:r w:rsidRPr="00433C18">
        <w:rPr>
          <w:rFonts w:cstheme="minorHAnsi"/>
          <w:b/>
          <w:bCs/>
          <w:i/>
          <w:iCs/>
        </w:rPr>
        <w:t>Upozornění:</w:t>
      </w:r>
    </w:p>
    <w:p w:rsidR="00C301B9" w:rsidRDefault="00C301B9" w:rsidP="00C301B9">
      <w:pPr>
        <w:rPr>
          <w:rFonts w:cstheme="minorHAnsi"/>
          <w:b/>
          <w:bCs/>
          <w:i/>
        </w:rPr>
      </w:pPr>
      <w:r w:rsidRPr="006309C4">
        <w:rPr>
          <w:rFonts w:cstheme="minorHAnsi"/>
          <w:b/>
          <w:bCs/>
          <w:i/>
        </w:rPr>
        <w:t>V případě, že zadávací podmínky veřejné zakázky obsahují požadavky nebo odkazy na obchodní firmy, názvy nebo jména a příjmení, specifická označení zboží a služeb, které platí pro určitou osobu, popřípadě její organizační složku, za příznačné patenty, ochranné známky nebo označení původu, umožňuje zadavatel v souladu s § 44 odst. 9 zákona pro plnění veřejné zakázky použití i jiných, kvalitativně a technicky obdobných řešení.</w:t>
      </w:r>
    </w:p>
    <w:p w:rsidR="00D436DB" w:rsidRPr="00433C18" w:rsidRDefault="00D436DB" w:rsidP="00D436DB">
      <w:pPr>
        <w:pStyle w:val="Nadpis2"/>
        <w:jc w:val="left"/>
      </w:pPr>
      <w:bookmarkStart w:id="12" w:name="_Toc391538283"/>
      <w:r w:rsidRPr="00433C18">
        <w:lastRenderedPageBreak/>
        <w:t>Dodatečné informace k zadávací dokumentaci</w:t>
      </w:r>
      <w:bookmarkEnd w:id="12"/>
    </w:p>
    <w:p w:rsidR="00C301B9" w:rsidRDefault="00C301B9" w:rsidP="00C301B9">
      <w:pPr>
        <w:rPr>
          <w:rFonts w:cstheme="minorHAnsi"/>
        </w:rPr>
      </w:pPr>
      <w:bookmarkStart w:id="13" w:name="bookmark12"/>
      <w:r w:rsidRPr="00433C18">
        <w:rPr>
          <w:rFonts w:cstheme="minorHAnsi"/>
        </w:rPr>
        <w:t xml:space="preserve">Uchazeč je oprávněn požadovat po zadavateli dodatečné informace k zadávací dokumentaci na základě písemné žádosti (poštou nebo osobním doručením) zaslané na adresu sídla </w:t>
      </w:r>
      <w:r>
        <w:rPr>
          <w:rFonts w:cstheme="minorHAnsi"/>
        </w:rPr>
        <w:t>osoby pověřené výkonem zadavatelských činností</w:t>
      </w:r>
      <w:r w:rsidRPr="00433C18">
        <w:rPr>
          <w:rFonts w:cstheme="minorHAnsi"/>
        </w:rPr>
        <w:t xml:space="preserve"> či e-mailem na e-mailovou adresu</w:t>
      </w:r>
      <w:r>
        <w:rPr>
          <w:rFonts w:cstheme="minorHAnsi"/>
        </w:rPr>
        <w:t xml:space="preserve"> </w:t>
      </w:r>
      <w:hyperlink r:id="rId12" w:history="1">
        <w:r w:rsidRPr="00C301B9">
          <w:rPr>
            <w:rStyle w:val="Hypertextovodkaz"/>
            <w:rFonts w:cstheme="minorHAnsi"/>
          </w:rPr>
          <w:t>zakazky@pro-ser.cz</w:t>
        </w:r>
      </w:hyperlink>
      <w:r w:rsidRPr="00433C18">
        <w:rPr>
          <w:rFonts w:cstheme="minorHAnsi"/>
          <w:lang w:val="en-US"/>
        </w:rPr>
        <w:t xml:space="preserve">. </w:t>
      </w:r>
      <w:r w:rsidRPr="00433C18">
        <w:rPr>
          <w:rFonts w:cstheme="minorHAnsi"/>
        </w:rPr>
        <w:t xml:space="preserve">Písemná žádost o poskytnutí dodatečných informací k zadávací dokumentaci musí být v českém jazyce. Zadavatel odešle dodatečné informace o zadávací dokumentaci písemně (e-mailem, faxem) nejpozději do </w:t>
      </w:r>
      <w:r w:rsidR="006731D4">
        <w:rPr>
          <w:rFonts w:cstheme="minorHAnsi"/>
        </w:rPr>
        <w:t>4</w:t>
      </w:r>
      <w:r w:rsidRPr="00433C18">
        <w:rPr>
          <w:rFonts w:cstheme="minorHAnsi"/>
        </w:rPr>
        <w:t xml:space="preserve"> pracovních dnů ode dne doručení žádosti uchazeče. </w:t>
      </w:r>
    </w:p>
    <w:p w:rsidR="00C301B9" w:rsidRDefault="00C301B9" w:rsidP="00C301B9">
      <w:pPr>
        <w:rPr>
          <w:rFonts w:cstheme="minorHAnsi"/>
        </w:rPr>
      </w:pPr>
      <w:r>
        <w:rPr>
          <w:rFonts w:cstheme="minorHAnsi"/>
        </w:rPr>
        <w:t xml:space="preserve">Žádost o dodatečné informace musí být doručena osobě pověřené výkonem zadavatelských činností nejpozději </w:t>
      </w:r>
      <w:r w:rsidR="005650A6">
        <w:rPr>
          <w:rFonts w:cstheme="minorHAnsi"/>
        </w:rPr>
        <w:t>6</w:t>
      </w:r>
      <w:r>
        <w:rPr>
          <w:rFonts w:cstheme="minorHAnsi"/>
        </w:rPr>
        <w:t xml:space="preserve"> pracovních dnů před uplynutím lhůty pro podání nabídek.</w:t>
      </w:r>
    </w:p>
    <w:p w:rsidR="00E404A6" w:rsidRPr="005D6340" w:rsidRDefault="00C301B9" w:rsidP="00C301B9">
      <w:pPr>
        <w:rPr>
          <w:rFonts w:cstheme="minorHAnsi"/>
        </w:rPr>
      </w:pPr>
      <w:r w:rsidRPr="00433C18">
        <w:rPr>
          <w:rFonts w:cstheme="minorHAnsi"/>
        </w:rPr>
        <w:t xml:space="preserve">Znění žádosti o dodatečné informace a vlastní dodatečné informace odešle zadavatel v souladu s §49 odst. 2) zákona všem dodavatelům, kterým byla zadávací dokumentace poskytnuta nebo kteří požádali o </w:t>
      </w:r>
      <w:r>
        <w:rPr>
          <w:rFonts w:cstheme="minorHAnsi"/>
        </w:rPr>
        <w:t>poskytnutí zadávací dokumentace a zveřejní na profilu zadavatele.</w:t>
      </w:r>
      <w:r w:rsidR="006731D4">
        <w:rPr>
          <w:rFonts w:cstheme="minorHAnsi"/>
        </w:rPr>
        <w:t xml:space="preserve"> </w:t>
      </w:r>
      <w:r w:rsidR="006731D4" w:rsidRPr="006731D4">
        <w:rPr>
          <w:rFonts w:cstheme="minorHAnsi"/>
        </w:rPr>
        <w:t>Zadavatel vždy uveřejní dodatečné informace včetně přesného znění žádosti stejným způsobem, jakým uveřejnil textovou část zadávací dokumentace nebo kvalifikační dokumentaci.</w:t>
      </w:r>
    </w:p>
    <w:p w:rsidR="00E54FA1" w:rsidRDefault="00E54FA1">
      <w:pPr>
        <w:spacing w:before="0" w:after="0" w:line="240" w:lineRule="auto"/>
        <w:jc w:val="left"/>
        <w:rPr>
          <w:rFonts w:eastAsiaTheme="majorEastAsia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eastAsiaTheme="majorEastAsia"/>
        </w:rPr>
        <w:br w:type="page"/>
      </w:r>
    </w:p>
    <w:p w:rsidR="00D436DB" w:rsidRPr="00433C18" w:rsidRDefault="00D436DB" w:rsidP="00D436DB">
      <w:pPr>
        <w:pStyle w:val="Nadpis1"/>
      </w:pPr>
      <w:bookmarkStart w:id="14" w:name="_Toc391538284"/>
      <w:r w:rsidRPr="00433C18">
        <w:rPr>
          <w:rFonts w:eastAsiaTheme="majorEastAsia"/>
        </w:rPr>
        <w:lastRenderedPageBreak/>
        <w:t>Informace o podání nabídky</w:t>
      </w:r>
      <w:bookmarkEnd w:id="13"/>
      <w:bookmarkEnd w:id="14"/>
    </w:p>
    <w:p w:rsidR="00D436DB" w:rsidRDefault="00D436DB" w:rsidP="00D436DB">
      <w:pPr>
        <w:rPr>
          <w:rFonts w:cstheme="minorHAnsi"/>
        </w:rPr>
      </w:pPr>
      <w:r w:rsidRPr="00433C18">
        <w:rPr>
          <w:rFonts w:cstheme="minorHAnsi"/>
        </w:rPr>
        <w:t xml:space="preserve">Každý dodavatel může podat pouze 1 nabídku. </w:t>
      </w:r>
    </w:p>
    <w:p w:rsidR="00987BE0" w:rsidRDefault="00D436DB" w:rsidP="00987BE0">
      <w:r w:rsidRPr="00433C18">
        <w:t>Nabídky se podávají písemně</w:t>
      </w:r>
      <w:r w:rsidR="00706C35">
        <w:t xml:space="preserve">, </w:t>
      </w:r>
      <w:r w:rsidRPr="00433C18">
        <w:t>v</w:t>
      </w:r>
      <w:r w:rsidR="00B353F4">
        <w:t> řádně uzavřené obálce</w:t>
      </w:r>
      <w:r w:rsidRPr="00433C18">
        <w:t xml:space="preserve"> označen</w:t>
      </w:r>
      <w:r w:rsidR="00B353F4">
        <w:t>é</w:t>
      </w:r>
      <w:r w:rsidRPr="00433C18">
        <w:t xml:space="preserve"> názvem veřejné zakázky, tj. </w:t>
      </w:r>
    </w:p>
    <w:p w:rsidR="00987BE0" w:rsidRDefault="00987BE0" w:rsidP="00987BE0"/>
    <w:p w:rsidR="00E404A6" w:rsidRDefault="0029691E" w:rsidP="00E404A6">
      <w:pPr>
        <w:jc w:val="center"/>
        <w:rPr>
          <w:rFonts w:cstheme="minorHAnsi"/>
          <w:b/>
          <w:sz w:val="24"/>
        </w:rPr>
      </w:pPr>
      <w:r w:rsidRPr="0029691E">
        <w:rPr>
          <w:rFonts w:cstheme="minorHAnsi"/>
          <w:b/>
          <w:sz w:val="24"/>
        </w:rPr>
        <w:t>„</w:t>
      </w:r>
      <w:r w:rsidR="00590E08">
        <w:rPr>
          <w:rFonts w:cstheme="minorHAnsi"/>
          <w:b/>
          <w:sz w:val="24"/>
        </w:rPr>
        <w:t xml:space="preserve">Kanalizace a </w:t>
      </w:r>
      <w:proofErr w:type="spellStart"/>
      <w:r w:rsidR="00590E08">
        <w:rPr>
          <w:rFonts w:cstheme="minorHAnsi"/>
          <w:b/>
          <w:sz w:val="24"/>
        </w:rPr>
        <w:t>kalovod</w:t>
      </w:r>
      <w:proofErr w:type="spellEnd"/>
      <w:r w:rsidR="00590E08">
        <w:rPr>
          <w:rFonts w:cstheme="minorHAnsi"/>
          <w:b/>
          <w:sz w:val="24"/>
        </w:rPr>
        <w:t xml:space="preserve"> Mečeříž</w:t>
      </w:r>
      <w:r w:rsidRPr="0029691E">
        <w:rPr>
          <w:rFonts w:cstheme="minorHAnsi"/>
          <w:b/>
          <w:sz w:val="24"/>
        </w:rPr>
        <w:t>“</w:t>
      </w:r>
      <w:r w:rsidR="00D436DB" w:rsidRPr="00C12652">
        <w:rPr>
          <w:rFonts w:cstheme="minorHAnsi"/>
          <w:b/>
          <w:sz w:val="24"/>
        </w:rPr>
        <w:t xml:space="preserve"> </w:t>
      </w:r>
    </w:p>
    <w:p w:rsidR="00E404A6" w:rsidRDefault="00D436DB" w:rsidP="00E404A6">
      <w:pPr>
        <w:jc w:val="center"/>
        <w:rPr>
          <w:rFonts w:cstheme="minorHAnsi"/>
        </w:rPr>
      </w:pPr>
      <w:r w:rsidRPr="00C12652">
        <w:rPr>
          <w:rFonts w:cstheme="minorHAnsi"/>
          <w:b/>
          <w:sz w:val="24"/>
        </w:rPr>
        <w:t>NEOT</w:t>
      </w:r>
      <w:r w:rsidR="00590E08">
        <w:rPr>
          <w:rFonts w:cstheme="minorHAnsi"/>
          <w:b/>
          <w:sz w:val="24"/>
        </w:rPr>
        <w:t>E</w:t>
      </w:r>
      <w:r w:rsidRPr="00C12652">
        <w:rPr>
          <w:rFonts w:cstheme="minorHAnsi"/>
          <w:b/>
          <w:sz w:val="24"/>
        </w:rPr>
        <w:t>VÍRAT</w:t>
      </w:r>
      <w:r w:rsidRPr="00433C18">
        <w:rPr>
          <w:rFonts w:cstheme="minorHAnsi"/>
        </w:rPr>
        <w:t>.</w:t>
      </w:r>
    </w:p>
    <w:p w:rsidR="00987BE0" w:rsidRDefault="00987BE0" w:rsidP="00E404A6">
      <w:pPr>
        <w:jc w:val="center"/>
        <w:rPr>
          <w:rFonts w:cstheme="minorHAnsi"/>
        </w:rPr>
      </w:pPr>
    </w:p>
    <w:p w:rsidR="00D436DB" w:rsidRDefault="00D436DB" w:rsidP="00D436DB">
      <w:pPr>
        <w:rPr>
          <w:rFonts w:cstheme="minorHAnsi"/>
        </w:rPr>
      </w:pPr>
      <w:r w:rsidRPr="00433C18">
        <w:rPr>
          <w:rFonts w:cstheme="minorHAnsi"/>
        </w:rPr>
        <w:t xml:space="preserve">Na obálce musí být uvedena </w:t>
      </w:r>
      <w:r w:rsidR="00590E08">
        <w:rPr>
          <w:rFonts w:cstheme="minorHAnsi"/>
        </w:rPr>
        <w:t xml:space="preserve">název uchazeče, IČ a </w:t>
      </w:r>
      <w:r w:rsidRPr="00433C18">
        <w:rPr>
          <w:rFonts w:cstheme="minorHAnsi"/>
        </w:rPr>
        <w:t>adresa</w:t>
      </w:r>
      <w:r w:rsidR="00590E08">
        <w:rPr>
          <w:rFonts w:cstheme="minorHAnsi"/>
        </w:rPr>
        <w:t xml:space="preserve"> uchazeče</w:t>
      </w:r>
      <w:r w:rsidRPr="00433C18">
        <w:rPr>
          <w:rFonts w:cstheme="minorHAnsi"/>
        </w:rPr>
        <w:t>, na n</w:t>
      </w:r>
      <w:r>
        <w:rPr>
          <w:rFonts w:cstheme="minorHAnsi"/>
        </w:rPr>
        <w:t>íž</w:t>
      </w:r>
      <w:r w:rsidRPr="00433C18">
        <w:rPr>
          <w:rFonts w:cstheme="minorHAnsi"/>
        </w:rPr>
        <w:t xml:space="preserve"> je možné odeslat oznámení. </w:t>
      </w:r>
    </w:p>
    <w:p w:rsidR="00CA0CFA" w:rsidRPr="002F2A7F" w:rsidRDefault="00CA0CFA" w:rsidP="00CA0CFA">
      <w:pPr>
        <w:pStyle w:val="Zkladntext21"/>
        <w:shd w:val="clear" w:color="auto" w:fill="auto"/>
        <w:spacing w:before="60" w:line="240" w:lineRule="atLeast"/>
        <w:ind w:firstLine="0"/>
        <w:rPr>
          <w:rFonts w:asciiTheme="minorHAnsi" w:hAnsiTheme="minorHAnsi"/>
          <w:sz w:val="22"/>
          <w:szCs w:val="22"/>
        </w:rPr>
      </w:pPr>
      <w:r w:rsidRPr="002F2A7F">
        <w:rPr>
          <w:rFonts w:asciiTheme="minorHAnsi" w:hAnsiTheme="minorHAnsi"/>
          <w:sz w:val="22"/>
          <w:szCs w:val="22"/>
        </w:rPr>
        <w:t>Nabídka i veškeré další doklady požadované zákonem a zadávacími podmínkami, musí být předloženy v českém jazyce, pokud jsou vydány v jiném jazyce, musí být předložen jejich úředně ověřený překlad do českého jazyka.</w:t>
      </w:r>
    </w:p>
    <w:p w:rsidR="00CA0CFA" w:rsidRPr="002F2A7F" w:rsidRDefault="00CA0CFA" w:rsidP="00CA0CFA">
      <w:pPr>
        <w:pStyle w:val="Zkladntext21"/>
        <w:shd w:val="clear" w:color="auto" w:fill="auto"/>
        <w:spacing w:before="60" w:line="240" w:lineRule="atLeast"/>
        <w:ind w:firstLine="0"/>
        <w:rPr>
          <w:rFonts w:asciiTheme="minorHAnsi" w:hAnsiTheme="minorHAnsi"/>
          <w:sz w:val="22"/>
          <w:szCs w:val="22"/>
        </w:rPr>
      </w:pPr>
      <w:r w:rsidRPr="002F2A7F">
        <w:rPr>
          <w:rFonts w:asciiTheme="minorHAnsi" w:hAnsiTheme="minorHAnsi"/>
          <w:sz w:val="22"/>
          <w:szCs w:val="22"/>
        </w:rPr>
        <w:t>Nabídka musí být datována a na „titulním listu</w:t>
      </w:r>
      <w:r>
        <w:rPr>
          <w:rFonts w:asciiTheme="minorHAnsi" w:hAnsiTheme="minorHAnsi"/>
          <w:sz w:val="22"/>
          <w:szCs w:val="22"/>
        </w:rPr>
        <w:t>“</w:t>
      </w:r>
      <w:r w:rsidRPr="002F2A7F">
        <w:rPr>
          <w:rFonts w:asciiTheme="minorHAnsi" w:hAnsiTheme="minorHAnsi"/>
          <w:sz w:val="22"/>
          <w:szCs w:val="22"/>
        </w:rPr>
        <w:t xml:space="preserve"> podepsána uchazečem, resp. osobou oprávněnou jednat jménem či za uchazeče (u právnických osob v souladu se způsobem podepisování za společnost uvedeném v obchodním rejstříku nebo jiné obdobné evidenci), příp. osobou zmocněnou k takovému úkonu, v takovém případě doloží uchazeč v nabídce originál nebo úředně ověřenou kopii plné moci.</w:t>
      </w:r>
    </w:p>
    <w:p w:rsidR="00CA0CFA" w:rsidRPr="002F2A7F" w:rsidRDefault="00CA0CFA" w:rsidP="00CA0CFA">
      <w:pPr>
        <w:pStyle w:val="Zkladntext21"/>
        <w:shd w:val="clear" w:color="auto" w:fill="auto"/>
        <w:spacing w:before="60" w:line="240" w:lineRule="atLeast"/>
        <w:ind w:firstLine="0"/>
        <w:rPr>
          <w:rFonts w:asciiTheme="minorHAnsi" w:hAnsiTheme="minorHAnsi"/>
          <w:sz w:val="22"/>
          <w:szCs w:val="22"/>
        </w:rPr>
      </w:pPr>
      <w:r w:rsidRPr="002F2A7F">
        <w:rPr>
          <w:rFonts w:asciiTheme="minorHAnsi" w:hAnsiTheme="minorHAnsi"/>
          <w:sz w:val="22"/>
          <w:szCs w:val="22"/>
        </w:rPr>
        <w:t xml:space="preserve">Z důvodu ochrany oprávněných zájmů uchazečů </w:t>
      </w:r>
      <w:r w:rsidR="00E404A6">
        <w:rPr>
          <w:rFonts w:asciiTheme="minorHAnsi" w:hAnsiTheme="minorHAnsi"/>
          <w:sz w:val="22"/>
          <w:szCs w:val="22"/>
        </w:rPr>
        <w:t>požad</w:t>
      </w:r>
      <w:r w:rsidRPr="002F2A7F">
        <w:rPr>
          <w:rFonts w:asciiTheme="minorHAnsi" w:hAnsiTheme="minorHAnsi"/>
          <w:sz w:val="22"/>
          <w:szCs w:val="22"/>
        </w:rPr>
        <w:t>uje zadavatel</w:t>
      </w:r>
      <w:r w:rsidR="00E404A6">
        <w:rPr>
          <w:rFonts w:asciiTheme="minorHAnsi" w:hAnsiTheme="minorHAnsi"/>
          <w:sz w:val="22"/>
          <w:szCs w:val="22"/>
        </w:rPr>
        <w:t>, aby uchazeč podal</w:t>
      </w:r>
      <w:r w:rsidRPr="002F2A7F">
        <w:rPr>
          <w:rFonts w:asciiTheme="minorHAnsi" w:hAnsiTheme="minorHAnsi"/>
          <w:sz w:val="22"/>
          <w:szCs w:val="22"/>
        </w:rPr>
        <w:t xml:space="preserve"> svou nabídku s jednotlivě očíslovanými listy (včetně dokladů k prokázání kvalifikace)</w:t>
      </w:r>
      <w:r w:rsidR="00E404A6">
        <w:rPr>
          <w:rFonts w:asciiTheme="minorHAnsi" w:hAnsiTheme="minorHAnsi"/>
          <w:sz w:val="22"/>
          <w:szCs w:val="22"/>
        </w:rPr>
        <w:t xml:space="preserve">. Nabídka musí být </w:t>
      </w:r>
      <w:r w:rsidRPr="002F2A7F">
        <w:rPr>
          <w:rFonts w:asciiTheme="minorHAnsi" w:hAnsiTheme="minorHAnsi"/>
          <w:sz w:val="22"/>
          <w:szCs w:val="22"/>
        </w:rPr>
        <w:t>vhodným způsobem</w:t>
      </w:r>
      <w:r w:rsidR="00E404A6">
        <w:rPr>
          <w:rFonts w:asciiTheme="minorHAnsi" w:hAnsiTheme="minorHAnsi"/>
          <w:sz w:val="22"/>
          <w:szCs w:val="22"/>
        </w:rPr>
        <w:t xml:space="preserve"> zabezpečena (např. sešita)</w:t>
      </w:r>
      <w:r w:rsidRPr="002F2A7F">
        <w:rPr>
          <w:rFonts w:asciiTheme="minorHAnsi" w:hAnsiTheme="minorHAnsi"/>
          <w:sz w:val="22"/>
          <w:szCs w:val="22"/>
        </w:rPr>
        <w:t xml:space="preserve"> proti manipulaci.</w:t>
      </w:r>
      <w:r w:rsidR="00706C35">
        <w:rPr>
          <w:rFonts w:asciiTheme="minorHAnsi" w:hAnsiTheme="minorHAnsi"/>
          <w:sz w:val="22"/>
          <w:szCs w:val="22"/>
        </w:rPr>
        <w:t xml:space="preserve"> </w:t>
      </w:r>
      <w:r w:rsidRPr="002F2A7F">
        <w:rPr>
          <w:rFonts w:asciiTheme="minorHAnsi" w:hAnsiTheme="minorHAnsi"/>
          <w:sz w:val="22"/>
          <w:szCs w:val="22"/>
        </w:rPr>
        <w:t>Pokud nabídka bude obsahovat nepovinné přílohy (fotografie, prospekty a další materiály), pak b</w:t>
      </w:r>
      <w:r w:rsidR="00E404A6">
        <w:rPr>
          <w:rFonts w:asciiTheme="minorHAnsi" w:hAnsiTheme="minorHAnsi"/>
          <w:sz w:val="22"/>
          <w:szCs w:val="22"/>
        </w:rPr>
        <w:t xml:space="preserve">udou </w:t>
      </w:r>
      <w:r w:rsidRPr="002F2A7F">
        <w:rPr>
          <w:rFonts w:asciiTheme="minorHAnsi" w:hAnsiTheme="minorHAnsi"/>
          <w:sz w:val="22"/>
          <w:szCs w:val="22"/>
        </w:rPr>
        <w:t>tyto přílohy neoddělitelně zařazeny až na konci za vlastní nabídkou uchazeče.</w:t>
      </w:r>
    </w:p>
    <w:p w:rsidR="00E404A6" w:rsidRDefault="00CA0CFA" w:rsidP="00CA0CFA">
      <w:pPr>
        <w:pStyle w:val="Zkladntext50"/>
        <w:shd w:val="clear" w:color="auto" w:fill="auto"/>
        <w:spacing w:before="60" w:after="120" w:line="240" w:lineRule="atLeast"/>
        <w:ind w:firstLine="0"/>
        <w:rPr>
          <w:rStyle w:val="ZkladntextTun"/>
          <w:rFonts w:asciiTheme="minorHAnsi" w:hAnsiTheme="minorHAnsi"/>
          <w:b/>
          <w:sz w:val="22"/>
          <w:szCs w:val="22"/>
        </w:rPr>
      </w:pPr>
      <w:r w:rsidRPr="00CA0CFA">
        <w:rPr>
          <w:rFonts w:asciiTheme="minorHAnsi" w:hAnsiTheme="minorHAnsi"/>
          <w:b w:val="0"/>
          <w:color w:val="000000"/>
          <w:sz w:val="22"/>
          <w:szCs w:val="22"/>
        </w:rPr>
        <w:t xml:space="preserve">Každá nabídka bude předána zadavateli </w:t>
      </w:r>
      <w:r w:rsidRPr="00CA0CFA">
        <w:rPr>
          <w:rStyle w:val="Zkladntext5Netun"/>
          <w:rFonts w:asciiTheme="minorHAnsi" w:hAnsiTheme="minorHAnsi"/>
          <w:b/>
          <w:bCs/>
          <w:sz w:val="22"/>
          <w:szCs w:val="22"/>
        </w:rPr>
        <w:t xml:space="preserve">ve dvou písemných vyhotoveních </w:t>
      </w:r>
      <w:r w:rsidR="00E404A6">
        <w:rPr>
          <w:rStyle w:val="Zkladntext5Netun"/>
          <w:rFonts w:asciiTheme="minorHAnsi" w:hAnsiTheme="minorHAnsi"/>
          <w:b/>
          <w:bCs/>
          <w:sz w:val="22"/>
          <w:szCs w:val="22"/>
        </w:rPr>
        <w:t>–</w:t>
      </w:r>
      <w:r w:rsidRPr="00CA0CFA">
        <w:rPr>
          <w:rStyle w:val="Zkladntext5Netun"/>
          <w:rFonts w:asciiTheme="minorHAnsi" w:hAnsiTheme="minorHAnsi"/>
          <w:b/>
          <w:bCs/>
          <w:sz w:val="22"/>
          <w:szCs w:val="22"/>
        </w:rPr>
        <w:t xml:space="preserve"> </w:t>
      </w:r>
      <w:r w:rsidRPr="00CA0CFA">
        <w:rPr>
          <w:rFonts w:asciiTheme="minorHAnsi" w:hAnsiTheme="minorHAnsi"/>
          <w:b w:val="0"/>
          <w:color w:val="000000"/>
          <w:sz w:val="22"/>
          <w:szCs w:val="22"/>
        </w:rPr>
        <w:t xml:space="preserve">v jednom originále a jedné kopii, a </w:t>
      </w:r>
      <w:r w:rsidRPr="00CA0CFA">
        <w:rPr>
          <w:rStyle w:val="Zkladntext5Netun"/>
          <w:rFonts w:asciiTheme="minorHAnsi" w:hAnsiTheme="minorHAnsi"/>
          <w:b/>
          <w:bCs/>
          <w:sz w:val="22"/>
          <w:szCs w:val="22"/>
        </w:rPr>
        <w:t xml:space="preserve">v jednom elektronickém vyhotovení </w:t>
      </w:r>
      <w:r w:rsidRPr="00CA0CFA">
        <w:rPr>
          <w:rFonts w:asciiTheme="minorHAnsi" w:hAnsiTheme="minorHAnsi"/>
          <w:b w:val="0"/>
          <w:color w:val="000000"/>
          <w:sz w:val="22"/>
          <w:szCs w:val="22"/>
        </w:rPr>
        <w:t xml:space="preserve">ve formátu MS WORD, MS </w:t>
      </w:r>
      <w:r w:rsidRPr="00CA0CFA">
        <w:rPr>
          <w:rStyle w:val="ZkladntextTun"/>
          <w:rFonts w:asciiTheme="minorHAnsi" w:hAnsiTheme="minorHAnsi"/>
          <w:sz w:val="22"/>
          <w:szCs w:val="22"/>
        </w:rPr>
        <w:t>EXCEL</w:t>
      </w:r>
      <w:r>
        <w:rPr>
          <w:rStyle w:val="ZkladntextTun"/>
          <w:rFonts w:asciiTheme="minorHAnsi" w:hAnsiTheme="minorHAnsi"/>
          <w:sz w:val="22"/>
          <w:szCs w:val="22"/>
        </w:rPr>
        <w:t xml:space="preserve"> nebo PDF</w:t>
      </w:r>
      <w:r w:rsidRPr="00CA0CFA">
        <w:rPr>
          <w:rStyle w:val="ZkladntextTun"/>
          <w:rFonts w:asciiTheme="minorHAnsi" w:hAnsiTheme="minorHAnsi"/>
          <w:sz w:val="22"/>
          <w:szCs w:val="22"/>
        </w:rPr>
        <w:t>.</w:t>
      </w:r>
      <w:r w:rsidRPr="00CA0CFA">
        <w:rPr>
          <w:rStyle w:val="ZkladntextTun"/>
          <w:rFonts w:asciiTheme="minorHAnsi" w:hAnsiTheme="minorHAnsi"/>
          <w:b/>
          <w:sz w:val="22"/>
          <w:szCs w:val="22"/>
        </w:rPr>
        <w:t xml:space="preserve"> </w:t>
      </w:r>
    </w:p>
    <w:p w:rsidR="00E404A6" w:rsidRDefault="00CA0CFA" w:rsidP="00CA0CFA">
      <w:pPr>
        <w:pStyle w:val="Zkladntext50"/>
        <w:shd w:val="clear" w:color="auto" w:fill="auto"/>
        <w:spacing w:before="60" w:after="120" w:line="240" w:lineRule="atLeast"/>
        <w:ind w:firstLine="0"/>
        <w:rPr>
          <w:rStyle w:val="ZkladntextTun"/>
          <w:rFonts w:asciiTheme="minorHAnsi" w:hAnsiTheme="minorHAnsi"/>
          <w:b/>
          <w:sz w:val="22"/>
          <w:szCs w:val="22"/>
        </w:rPr>
      </w:pPr>
      <w:r w:rsidRPr="00CA0CFA">
        <w:rPr>
          <w:rFonts w:asciiTheme="minorHAnsi" w:hAnsiTheme="minorHAnsi"/>
          <w:b w:val="0"/>
          <w:sz w:val="22"/>
          <w:szCs w:val="22"/>
        </w:rPr>
        <w:t xml:space="preserve">Originál nabídky bude označen </w:t>
      </w:r>
      <w:r w:rsidR="00E404A6">
        <w:rPr>
          <w:rFonts w:asciiTheme="minorHAnsi" w:hAnsiTheme="minorHAnsi"/>
          <w:b w:val="0"/>
          <w:sz w:val="22"/>
          <w:szCs w:val="22"/>
        </w:rPr>
        <w:t>na krycím listu nabídky (titulní list) slovem</w:t>
      </w:r>
      <w:r w:rsidRPr="00CA0CFA">
        <w:rPr>
          <w:rFonts w:asciiTheme="minorHAnsi" w:hAnsiTheme="minorHAnsi"/>
          <w:b w:val="0"/>
          <w:sz w:val="22"/>
          <w:szCs w:val="22"/>
        </w:rPr>
        <w:t xml:space="preserve"> </w:t>
      </w:r>
      <w:r w:rsidRPr="00CA0CFA">
        <w:rPr>
          <w:rStyle w:val="ZkladntextTun"/>
          <w:rFonts w:asciiTheme="minorHAnsi" w:hAnsiTheme="minorHAnsi"/>
          <w:b/>
          <w:sz w:val="22"/>
          <w:szCs w:val="22"/>
        </w:rPr>
        <w:t xml:space="preserve">„originál" </w:t>
      </w:r>
      <w:r w:rsidRPr="00CA0CFA">
        <w:rPr>
          <w:rFonts w:asciiTheme="minorHAnsi" w:hAnsiTheme="minorHAnsi"/>
          <w:b w:val="0"/>
          <w:sz w:val="22"/>
          <w:szCs w:val="22"/>
        </w:rPr>
        <w:t>a kopie nabídky bud</w:t>
      </w:r>
      <w:r w:rsidR="00E404A6">
        <w:rPr>
          <w:rFonts w:asciiTheme="minorHAnsi" w:hAnsiTheme="minorHAnsi"/>
          <w:b w:val="0"/>
          <w:sz w:val="22"/>
          <w:szCs w:val="22"/>
        </w:rPr>
        <w:t>e</w:t>
      </w:r>
      <w:r w:rsidRPr="00CA0CFA">
        <w:rPr>
          <w:rFonts w:asciiTheme="minorHAnsi" w:hAnsiTheme="minorHAnsi"/>
          <w:b w:val="0"/>
          <w:sz w:val="22"/>
          <w:szCs w:val="22"/>
        </w:rPr>
        <w:t xml:space="preserve"> </w:t>
      </w:r>
      <w:r w:rsidR="00E404A6">
        <w:rPr>
          <w:rFonts w:asciiTheme="minorHAnsi" w:hAnsiTheme="minorHAnsi"/>
          <w:b w:val="0"/>
          <w:sz w:val="22"/>
          <w:szCs w:val="22"/>
        </w:rPr>
        <w:t>na krycím listu nabídky slovem</w:t>
      </w:r>
      <w:r w:rsidRPr="00CA0CFA">
        <w:rPr>
          <w:rFonts w:asciiTheme="minorHAnsi" w:hAnsiTheme="minorHAnsi"/>
          <w:b w:val="0"/>
          <w:sz w:val="22"/>
          <w:szCs w:val="22"/>
        </w:rPr>
        <w:t xml:space="preserve"> </w:t>
      </w:r>
      <w:r w:rsidRPr="00CA0CFA">
        <w:rPr>
          <w:rStyle w:val="ZkladntextTun"/>
          <w:rFonts w:asciiTheme="minorHAnsi" w:hAnsiTheme="minorHAnsi"/>
          <w:b/>
          <w:sz w:val="22"/>
          <w:szCs w:val="22"/>
        </w:rPr>
        <w:t xml:space="preserve">„kopie“. </w:t>
      </w:r>
    </w:p>
    <w:p w:rsidR="00E404A6" w:rsidRDefault="00CA0CFA" w:rsidP="00CA0CFA">
      <w:pPr>
        <w:pStyle w:val="Zkladntext50"/>
        <w:shd w:val="clear" w:color="auto" w:fill="auto"/>
        <w:spacing w:before="60" w:after="120" w:line="240" w:lineRule="atLeast"/>
        <w:ind w:firstLine="0"/>
        <w:rPr>
          <w:rFonts w:asciiTheme="minorHAnsi" w:hAnsiTheme="minorHAnsi"/>
          <w:b w:val="0"/>
          <w:sz w:val="22"/>
          <w:szCs w:val="22"/>
        </w:rPr>
      </w:pPr>
      <w:r w:rsidRPr="00CA0CFA">
        <w:rPr>
          <w:rFonts w:asciiTheme="minorHAnsi" w:hAnsiTheme="minorHAnsi"/>
          <w:b w:val="0"/>
          <w:sz w:val="22"/>
          <w:szCs w:val="22"/>
        </w:rPr>
        <w:t xml:space="preserve">Kopie nabídky musí být úplnou kopií originální nabídky, z čehož pouze v originálním vyhotovení je třeba doložit požadované doklady v originále nebo úředně ověřené kopii. </w:t>
      </w:r>
    </w:p>
    <w:p w:rsidR="00D436DB" w:rsidRPr="00E404A6" w:rsidRDefault="00CA0CFA" w:rsidP="00E404A6">
      <w:pPr>
        <w:pStyle w:val="Zkladntext50"/>
        <w:shd w:val="clear" w:color="auto" w:fill="auto"/>
        <w:spacing w:before="60" w:after="120" w:line="240" w:lineRule="atLeast"/>
        <w:ind w:firstLine="0"/>
        <w:rPr>
          <w:rFonts w:asciiTheme="minorHAnsi" w:hAnsiTheme="minorHAnsi"/>
          <w:b w:val="0"/>
          <w:sz w:val="22"/>
          <w:szCs w:val="22"/>
        </w:rPr>
      </w:pPr>
      <w:r w:rsidRPr="00CA0CFA">
        <w:rPr>
          <w:rStyle w:val="ZkladntextTun"/>
          <w:rFonts w:asciiTheme="minorHAnsi" w:hAnsiTheme="minorHAnsi"/>
          <w:b/>
          <w:sz w:val="22"/>
          <w:szCs w:val="22"/>
        </w:rPr>
        <w:t xml:space="preserve">Elektronické vyhotovení </w:t>
      </w:r>
      <w:r w:rsidRPr="00CA0CFA">
        <w:rPr>
          <w:rFonts w:asciiTheme="minorHAnsi" w:hAnsiTheme="minorHAnsi"/>
          <w:b w:val="0"/>
          <w:sz w:val="22"/>
          <w:szCs w:val="22"/>
        </w:rPr>
        <w:t>nabídky bude obsahovat zejména nabídkovou část (</w:t>
      </w:r>
      <w:r w:rsidR="005650A6">
        <w:rPr>
          <w:rFonts w:asciiTheme="minorHAnsi" w:hAnsiTheme="minorHAnsi"/>
          <w:b w:val="0"/>
          <w:sz w:val="22"/>
          <w:szCs w:val="22"/>
        </w:rPr>
        <w:t>kryc</w:t>
      </w:r>
      <w:r w:rsidRPr="00CA0CFA">
        <w:rPr>
          <w:rFonts w:asciiTheme="minorHAnsi" w:hAnsiTheme="minorHAnsi"/>
          <w:b w:val="0"/>
          <w:sz w:val="22"/>
          <w:szCs w:val="22"/>
        </w:rPr>
        <w:t>í list, návrh smlouvy</w:t>
      </w:r>
      <w:r w:rsidR="00D14183">
        <w:rPr>
          <w:rFonts w:asciiTheme="minorHAnsi" w:hAnsiTheme="minorHAnsi"/>
          <w:b w:val="0"/>
          <w:sz w:val="22"/>
          <w:szCs w:val="22"/>
        </w:rPr>
        <w:t xml:space="preserve"> o dílo</w:t>
      </w:r>
      <w:r w:rsidRPr="00CA0CFA">
        <w:rPr>
          <w:rFonts w:asciiTheme="minorHAnsi" w:hAnsiTheme="minorHAnsi"/>
          <w:b w:val="0"/>
          <w:sz w:val="22"/>
          <w:szCs w:val="22"/>
        </w:rPr>
        <w:t>, cenovou nabídku, přehled subdodavatelů). V případě rozporu se má za rozhodující</w:t>
      </w:r>
      <w:r w:rsidR="00E404A6">
        <w:rPr>
          <w:rFonts w:asciiTheme="minorHAnsi" w:hAnsiTheme="minorHAnsi"/>
          <w:b w:val="0"/>
          <w:sz w:val="22"/>
          <w:szCs w:val="22"/>
        </w:rPr>
        <w:t xml:space="preserve"> originální vyhotovení nabídky.</w:t>
      </w:r>
    </w:p>
    <w:p w:rsidR="00D436DB" w:rsidRPr="00433C18" w:rsidRDefault="00706C35" w:rsidP="00D436DB">
      <w:pPr>
        <w:pStyle w:val="Nadpis2"/>
        <w:jc w:val="left"/>
      </w:pPr>
      <w:bookmarkStart w:id="15" w:name="_Toc391538285"/>
      <w:r>
        <w:t>Zadávací lhůta</w:t>
      </w:r>
      <w:bookmarkEnd w:id="15"/>
    </w:p>
    <w:p w:rsidR="00D436DB" w:rsidRPr="00E404A6" w:rsidRDefault="00D436DB" w:rsidP="0029691E">
      <w:pPr>
        <w:rPr>
          <w:rFonts w:cstheme="minorHAnsi"/>
        </w:rPr>
      </w:pPr>
      <w:r w:rsidRPr="00433C18">
        <w:rPr>
          <w:rFonts w:cstheme="minorHAnsi"/>
        </w:rPr>
        <w:t xml:space="preserve">Uchazeč je svou nabídkou vázán po dobu </w:t>
      </w:r>
      <w:r w:rsidR="00590E08">
        <w:rPr>
          <w:rFonts w:cstheme="minorHAnsi"/>
        </w:rPr>
        <w:t>12</w:t>
      </w:r>
      <w:r w:rsidRPr="00433C18">
        <w:rPr>
          <w:rFonts w:cstheme="minorHAnsi"/>
        </w:rPr>
        <w:t>0 dnů od skončení lhůty pro podání nabídek. Uchazeč je povinen předložit dokumenty požadované touto zadávací dokumentací v platnosti po celou dobu</w:t>
      </w:r>
      <w:r>
        <w:rPr>
          <w:rFonts w:cstheme="minorHAnsi"/>
        </w:rPr>
        <w:t xml:space="preserve"> běhu zadávací lhůty. Běh zadáva</w:t>
      </w:r>
      <w:r w:rsidRPr="00433C18">
        <w:rPr>
          <w:rFonts w:cstheme="minorHAnsi"/>
        </w:rPr>
        <w:t>cí lhůty je upraven v § 43 zákona.</w:t>
      </w:r>
    </w:p>
    <w:p w:rsidR="00501304" w:rsidRPr="00433C18" w:rsidRDefault="00501304" w:rsidP="00501304">
      <w:pPr>
        <w:pStyle w:val="Nadpis2"/>
      </w:pPr>
      <w:bookmarkStart w:id="16" w:name="bookmark14"/>
      <w:bookmarkStart w:id="17" w:name="_Toc391538286"/>
      <w:r w:rsidRPr="00433C18">
        <w:rPr>
          <w:rFonts w:eastAsiaTheme="majorEastAsia"/>
        </w:rPr>
        <w:t>Prohlídka místa plnění</w:t>
      </w:r>
      <w:bookmarkEnd w:id="16"/>
      <w:bookmarkEnd w:id="17"/>
    </w:p>
    <w:p w:rsidR="00987BE0" w:rsidRDefault="00301A50" w:rsidP="00501304">
      <w:pPr>
        <w:rPr>
          <w:rFonts w:cstheme="minorHAnsi"/>
          <w:color w:val="auto"/>
        </w:rPr>
      </w:pPr>
      <w:r w:rsidRPr="00301A50">
        <w:rPr>
          <w:rFonts w:cstheme="minorHAnsi"/>
          <w:color w:val="auto"/>
        </w:rPr>
        <w:t xml:space="preserve">Vzhledem k tomu, že místo plnění veřejné zakázky se nachází na veřejně přístupném </w:t>
      </w:r>
      <w:r>
        <w:rPr>
          <w:rFonts w:cstheme="minorHAnsi"/>
          <w:color w:val="auto"/>
        </w:rPr>
        <w:t>území</w:t>
      </w:r>
      <w:r w:rsidRPr="00301A50">
        <w:rPr>
          <w:rFonts w:cstheme="minorHAnsi"/>
          <w:color w:val="auto"/>
        </w:rPr>
        <w:t xml:space="preserve">, </w:t>
      </w:r>
      <w:r w:rsidRPr="00301A50">
        <w:rPr>
          <w:rFonts w:cstheme="minorHAnsi"/>
          <w:color w:val="auto"/>
        </w:rPr>
        <w:lastRenderedPageBreak/>
        <w:t>neorganizuje zadavatel pro dodavatele prohlídku místa plnění a každý dodavatel se s místem plnění seznámí individuálně.</w:t>
      </w:r>
    </w:p>
    <w:p w:rsidR="00D436DB" w:rsidRPr="00433C18" w:rsidRDefault="00D436DB" w:rsidP="00D436DB">
      <w:pPr>
        <w:pStyle w:val="Nadpis2"/>
        <w:jc w:val="left"/>
      </w:pPr>
      <w:bookmarkStart w:id="18" w:name="_Toc391538287"/>
      <w:r w:rsidRPr="00433C18">
        <w:t xml:space="preserve">Lhůta </w:t>
      </w:r>
      <w:r w:rsidRPr="00433C18">
        <w:rPr>
          <w:lang w:val="en-US" w:eastAsia="en-US"/>
        </w:rPr>
        <w:t xml:space="preserve">pro </w:t>
      </w:r>
      <w:r w:rsidRPr="00433C18">
        <w:t>podání nabídek</w:t>
      </w:r>
      <w:bookmarkEnd w:id="18"/>
    </w:p>
    <w:p w:rsidR="00D436DB" w:rsidRPr="00987BE0" w:rsidRDefault="00706C35" w:rsidP="00D436DB">
      <w:pPr>
        <w:rPr>
          <w:rFonts w:cstheme="minorHAnsi"/>
          <w:color w:val="auto"/>
        </w:rPr>
      </w:pPr>
      <w:r w:rsidRPr="00405B4A">
        <w:rPr>
          <w:rFonts w:cstheme="minorHAnsi"/>
          <w:color w:val="auto"/>
        </w:rPr>
        <w:t xml:space="preserve">Všechny nabídky musí být doručeny </w:t>
      </w:r>
      <w:r w:rsidRPr="00405B4A">
        <w:rPr>
          <w:rFonts w:cstheme="minorHAnsi"/>
          <w:b/>
          <w:color w:val="auto"/>
        </w:rPr>
        <w:t xml:space="preserve">do </w:t>
      </w:r>
      <w:r w:rsidR="00AF7149" w:rsidRPr="00405B4A">
        <w:rPr>
          <w:rFonts w:cstheme="minorHAnsi"/>
          <w:b/>
          <w:color w:val="auto"/>
        </w:rPr>
        <w:t>4</w:t>
      </w:r>
      <w:r w:rsidR="004B67E4" w:rsidRPr="00405B4A">
        <w:rPr>
          <w:rFonts w:cstheme="minorHAnsi"/>
          <w:b/>
          <w:color w:val="auto"/>
        </w:rPr>
        <w:t xml:space="preserve">. </w:t>
      </w:r>
      <w:r w:rsidR="004E4CFE" w:rsidRPr="00405B4A">
        <w:rPr>
          <w:rFonts w:cstheme="minorHAnsi"/>
          <w:b/>
          <w:color w:val="auto"/>
        </w:rPr>
        <w:t>srpna</w:t>
      </w:r>
      <w:r w:rsidR="004B67E4" w:rsidRPr="00405B4A">
        <w:rPr>
          <w:rFonts w:cstheme="minorHAnsi"/>
          <w:b/>
          <w:color w:val="auto"/>
        </w:rPr>
        <w:t xml:space="preserve"> </w:t>
      </w:r>
      <w:r w:rsidR="00A705CD" w:rsidRPr="00405B4A">
        <w:rPr>
          <w:rFonts w:cstheme="minorHAnsi"/>
          <w:b/>
          <w:color w:val="auto"/>
        </w:rPr>
        <w:t>201</w:t>
      </w:r>
      <w:r w:rsidR="00F4566A" w:rsidRPr="00405B4A">
        <w:rPr>
          <w:rFonts w:cstheme="minorHAnsi"/>
          <w:b/>
          <w:color w:val="auto"/>
        </w:rPr>
        <w:t>4</w:t>
      </w:r>
      <w:r w:rsidR="00A705CD" w:rsidRPr="00405B4A">
        <w:rPr>
          <w:rFonts w:cstheme="minorHAnsi"/>
          <w:b/>
          <w:color w:val="auto"/>
        </w:rPr>
        <w:t xml:space="preserve"> </w:t>
      </w:r>
      <w:r w:rsidRPr="00405B4A">
        <w:rPr>
          <w:rFonts w:cstheme="minorHAnsi"/>
          <w:b/>
          <w:color w:val="auto"/>
        </w:rPr>
        <w:t xml:space="preserve">do </w:t>
      </w:r>
      <w:r w:rsidR="002E73DF" w:rsidRPr="00405B4A">
        <w:rPr>
          <w:rFonts w:cstheme="minorHAnsi"/>
          <w:b/>
          <w:color w:val="auto"/>
        </w:rPr>
        <w:t>10</w:t>
      </w:r>
      <w:r w:rsidRPr="00405B4A">
        <w:rPr>
          <w:rFonts w:cstheme="minorHAnsi"/>
          <w:b/>
          <w:color w:val="auto"/>
        </w:rPr>
        <w:t>:00 hod</w:t>
      </w:r>
      <w:r w:rsidRPr="00405B4A">
        <w:rPr>
          <w:rFonts w:cstheme="minorHAnsi"/>
          <w:color w:val="auto"/>
        </w:rPr>
        <w:t>, tedy do skončení lhůty pro podání nabídek.</w:t>
      </w:r>
    </w:p>
    <w:p w:rsidR="00D436DB" w:rsidRPr="00433C18" w:rsidRDefault="00D436DB" w:rsidP="00D436DB">
      <w:pPr>
        <w:pStyle w:val="Nadpis2"/>
        <w:jc w:val="left"/>
      </w:pPr>
      <w:bookmarkStart w:id="19" w:name="_Toc391538288"/>
      <w:r w:rsidRPr="00433C18">
        <w:t>Adresa pro podání nabídek</w:t>
      </w:r>
      <w:bookmarkEnd w:id="19"/>
    </w:p>
    <w:p w:rsidR="006E0C52" w:rsidRDefault="00B353F4" w:rsidP="00D436DB">
      <w:pPr>
        <w:rPr>
          <w:rFonts w:cstheme="minorHAnsi"/>
        </w:rPr>
      </w:pPr>
      <w:r w:rsidRPr="00B353F4">
        <w:rPr>
          <w:rFonts w:cstheme="minorHAnsi"/>
        </w:rPr>
        <w:t xml:space="preserve">Místem pro podání nabídky je </w:t>
      </w:r>
      <w:r w:rsidR="006E0C52">
        <w:rPr>
          <w:rFonts w:cstheme="minorHAnsi"/>
        </w:rPr>
        <w:t xml:space="preserve">sídlo </w:t>
      </w:r>
      <w:r w:rsidR="00301A50">
        <w:rPr>
          <w:rFonts w:cstheme="minorHAnsi"/>
        </w:rPr>
        <w:t xml:space="preserve">obecního úřadu obce Mečeříž, </w:t>
      </w:r>
      <w:r w:rsidR="00C13DD8">
        <w:rPr>
          <w:rFonts w:cstheme="minorHAnsi"/>
        </w:rPr>
        <w:t xml:space="preserve">adresa obec Mečeříž </w:t>
      </w:r>
      <w:proofErr w:type="gramStart"/>
      <w:r w:rsidR="00C13DD8">
        <w:rPr>
          <w:rFonts w:cstheme="minorHAnsi"/>
        </w:rPr>
        <w:t>č.p.</w:t>
      </w:r>
      <w:proofErr w:type="gramEnd"/>
      <w:r w:rsidR="00C13DD8">
        <w:rPr>
          <w:rFonts w:cstheme="minorHAnsi"/>
        </w:rPr>
        <w:t xml:space="preserve"> 50, 294 77 Mečeříž</w:t>
      </w:r>
      <w:r w:rsidR="00AF7149">
        <w:rPr>
          <w:rFonts w:cstheme="minorHAnsi"/>
        </w:rPr>
        <w:t>.</w:t>
      </w:r>
    </w:p>
    <w:p w:rsidR="00F4566A" w:rsidRDefault="00F4566A" w:rsidP="00CA0CFA">
      <w:pPr>
        <w:rPr>
          <w:rFonts w:cstheme="minorHAnsi"/>
        </w:rPr>
      </w:pPr>
      <w:r>
        <w:rPr>
          <w:rFonts w:cstheme="minorHAnsi"/>
        </w:rPr>
        <w:t>Nabídky je možné podat osobně nebo je možné zaslat je na adresu zadavatele prostřednictvím držitele poštovní licence.</w:t>
      </w:r>
    </w:p>
    <w:p w:rsidR="00A705CD" w:rsidRPr="00987BE0" w:rsidRDefault="00F4566A" w:rsidP="00D436DB">
      <w:pPr>
        <w:rPr>
          <w:rFonts w:cstheme="minorHAnsi"/>
          <w:color w:val="auto"/>
        </w:rPr>
      </w:pPr>
      <w:r w:rsidRPr="00987BE0">
        <w:rPr>
          <w:rFonts w:cstheme="minorHAnsi"/>
          <w:color w:val="auto"/>
        </w:rPr>
        <w:t>O</w:t>
      </w:r>
      <w:r w:rsidR="00B353F4" w:rsidRPr="00987BE0">
        <w:rPr>
          <w:rFonts w:cstheme="minorHAnsi"/>
          <w:color w:val="auto"/>
        </w:rPr>
        <w:t>sobně</w:t>
      </w:r>
      <w:r w:rsidRPr="00987BE0">
        <w:rPr>
          <w:rFonts w:cstheme="minorHAnsi"/>
          <w:color w:val="auto"/>
        </w:rPr>
        <w:t xml:space="preserve"> je možné nabídky podat</w:t>
      </w:r>
      <w:r w:rsidR="007745AF">
        <w:rPr>
          <w:rFonts w:cstheme="minorHAnsi"/>
          <w:color w:val="auto"/>
        </w:rPr>
        <w:t>:</w:t>
      </w:r>
    </w:p>
    <w:p w:rsidR="00D1655F" w:rsidRPr="00987BE0" w:rsidRDefault="00A705CD" w:rsidP="00A705CD">
      <w:pPr>
        <w:pStyle w:val="Odstavecseseznamem"/>
        <w:numPr>
          <w:ilvl w:val="0"/>
          <w:numId w:val="22"/>
        </w:numPr>
        <w:rPr>
          <w:rFonts w:cstheme="minorHAnsi"/>
          <w:color w:val="auto"/>
        </w:rPr>
      </w:pPr>
      <w:r w:rsidRPr="00987BE0">
        <w:rPr>
          <w:rFonts w:cstheme="minorHAnsi"/>
          <w:color w:val="auto"/>
        </w:rPr>
        <w:t>v pondělí a ve středu</w:t>
      </w:r>
      <w:r w:rsidRPr="00987BE0">
        <w:rPr>
          <w:rFonts w:cstheme="minorHAnsi"/>
          <w:color w:val="auto"/>
        </w:rPr>
        <w:tab/>
      </w:r>
      <w:r w:rsidR="00C13DD8">
        <w:rPr>
          <w:rFonts w:cstheme="minorHAnsi"/>
          <w:color w:val="auto"/>
        </w:rPr>
        <w:t xml:space="preserve"> </w:t>
      </w:r>
      <w:r w:rsidRPr="00987BE0">
        <w:rPr>
          <w:rFonts w:cstheme="minorHAnsi"/>
          <w:color w:val="auto"/>
        </w:rPr>
        <w:t>od</w:t>
      </w:r>
      <w:r w:rsidR="00D1655F" w:rsidRPr="00987BE0">
        <w:rPr>
          <w:rFonts w:cstheme="minorHAnsi"/>
          <w:color w:val="auto"/>
        </w:rPr>
        <w:t xml:space="preserve"> 0</w:t>
      </w:r>
      <w:r w:rsidR="00987BE0" w:rsidRPr="00987BE0">
        <w:rPr>
          <w:rFonts w:cstheme="minorHAnsi"/>
          <w:color w:val="auto"/>
        </w:rPr>
        <w:t>8</w:t>
      </w:r>
      <w:r w:rsidR="00D1655F" w:rsidRPr="00987BE0">
        <w:rPr>
          <w:rFonts w:cstheme="minorHAnsi"/>
          <w:color w:val="auto"/>
        </w:rPr>
        <w:t>:00 hod do 11:00 hodin a od 1</w:t>
      </w:r>
      <w:r w:rsidR="00C13DD8">
        <w:rPr>
          <w:rFonts w:cstheme="minorHAnsi"/>
          <w:color w:val="auto"/>
        </w:rPr>
        <w:t>4</w:t>
      </w:r>
      <w:r w:rsidR="00D1655F" w:rsidRPr="00987BE0">
        <w:rPr>
          <w:rFonts w:cstheme="minorHAnsi"/>
          <w:color w:val="auto"/>
        </w:rPr>
        <w:t>:00 hodin do 1</w:t>
      </w:r>
      <w:r w:rsidR="007745AF">
        <w:rPr>
          <w:rFonts w:cstheme="minorHAnsi"/>
          <w:color w:val="auto"/>
        </w:rPr>
        <w:t>7</w:t>
      </w:r>
      <w:r w:rsidR="00D1655F" w:rsidRPr="00987BE0">
        <w:rPr>
          <w:rFonts w:cstheme="minorHAnsi"/>
          <w:color w:val="auto"/>
        </w:rPr>
        <w:t>:</w:t>
      </w:r>
      <w:r w:rsidR="00C13DD8">
        <w:rPr>
          <w:rFonts w:cstheme="minorHAnsi"/>
          <w:color w:val="auto"/>
        </w:rPr>
        <w:t>3</w:t>
      </w:r>
      <w:r w:rsidR="00D1655F" w:rsidRPr="00987BE0">
        <w:rPr>
          <w:rFonts w:cstheme="minorHAnsi"/>
          <w:color w:val="auto"/>
        </w:rPr>
        <w:t>0</w:t>
      </w:r>
      <w:r w:rsidRPr="00987BE0">
        <w:rPr>
          <w:rFonts w:cstheme="minorHAnsi"/>
          <w:color w:val="auto"/>
        </w:rPr>
        <w:t xml:space="preserve"> hodin,</w:t>
      </w:r>
    </w:p>
    <w:p w:rsidR="00C13DD8" w:rsidRPr="00C13DD8" w:rsidRDefault="00A705CD" w:rsidP="00C13DD8">
      <w:pPr>
        <w:pStyle w:val="Odstavecseseznamem"/>
        <w:numPr>
          <w:ilvl w:val="0"/>
          <w:numId w:val="22"/>
        </w:numPr>
        <w:rPr>
          <w:rFonts w:cstheme="minorHAnsi"/>
          <w:color w:val="auto"/>
        </w:rPr>
      </w:pPr>
      <w:r w:rsidRPr="00C13DD8">
        <w:rPr>
          <w:rFonts w:cstheme="minorHAnsi"/>
          <w:color w:val="auto"/>
        </w:rPr>
        <w:t>v</w:t>
      </w:r>
      <w:r w:rsidR="00C13DD8">
        <w:rPr>
          <w:rFonts w:cstheme="minorHAnsi"/>
          <w:color w:val="auto"/>
        </w:rPr>
        <w:t> </w:t>
      </w:r>
      <w:r w:rsidR="00C13DD8" w:rsidRPr="00C13DD8">
        <w:rPr>
          <w:rFonts w:cstheme="minorHAnsi"/>
          <w:color w:val="auto"/>
        </w:rPr>
        <w:t>úterý</w:t>
      </w:r>
      <w:r w:rsidR="00C13DD8">
        <w:rPr>
          <w:rFonts w:cstheme="minorHAnsi"/>
          <w:color w:val="auto"/>
        </w:rPr>
        <w:tab/>
      </w:r>
      <w:r w:rsidR="00C13DD8">
        <w:rPr>
          <w:rFonts w:cstheme="minorHAnsi"/>
          <w:color w:val="auto"/>
        </w:rPr>
        <w:tab/>
      </w:r>
      <w:r w:rsidR="00C13DD8">
        <w:rPr>
          <w:rFonts w:cstheme="minorHAnsi"/>
          <w:color w:val="auto"/>
        </w:rPr>
        <w:tab/>
      </w:r>
      <w:r w:rsidR="00C13DD8" w:rsidRPr="00C13DD8">
        <w:t xml:space="preserve"> </w:t>
      </w:r>
      <w:r w:rsidR="00C13DD8" w:rsidRPr="00C13DD8">
        <w:rPr>
          <w:rFonts w:cstheme="minorHAnsi"/>
          <w:color w:val="auto"/>
        </w:rPr>
        <w:t>od 08:00 hod do 11:00 hodin a od 14:00 hodin do 15:</w:t>
      </w:r>
      <w:r w:rsidR="00C13DD8">
        <w:rPr>
          <w:rFonts w:cstheme="minorHAnsi"/>
          <w:color w:val="auto"/>
        </w:rPr>
        <w:t>3</w:t>
      </w:r>
      <w:r w:rsidR="00C13DD8" w:rsidRPr="00C13DD8">
        <w:rPr>
          <w:rFonts w:cstheme="minorHAnsi"/>
          <w:color w:val="auto"/>
        </w:rPr>
        <w:t>0 hodin.</w:t>
      </w:r>
    </w:p>
    <w:p w:rsidR="00A705CD" w:rsidRDefault="00C13DD8" w:rsidP="00A705CD">
      <w:pPr>
        <w:pStyle w:val="Odstavecseseznamem"/>
        <w:numPr>
          <w:ilvl w:val="0"/>
          <w:numId w:val="22"/>
        </w:numPr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ve čtvrtek a </w:t>
      </w:r>
      <w:r w:rsidR="00A705CD" w:rsidRPr="00987BE0">
        <w:rPr>
          <w:rFonts w:cstheme="minorHAnsi"/>
          <w:color w:val="auto"/>
        </w:rPr>
        <w:t> pátek</w:t>
      </w:r>
      <w:r w:rsidR="00A705CD" w:rsidRPr="00987BE0">
        <w:rPr>
          <w:rFonts w:cstheme="minorHAnsi"/>
          <w:color w:val="auto"/>
        </w:rPr>
        <w:tab/>
      </w:r>
      <w:r>
        <w:rPr>
          <w:rFonts w:cstheme="minorHAnsi"/>
          <w:color w:val="auto"/>
        </w:rPr>
        <w:t xml:space="preserve"> </w:t>
      </w:r>
      <w:r w:rsidR="00A705CD" w:rsidRPr="00987BE0">
        <w:rPr>
          <w:rFonts w:cstheme="minorHAnsi"/>
          <w:color w:val="auto"/>
        </w:rPr>
        <w:t>od 0</w:t>
      </w:r>
      <w:r w:rsidR="00987BE0" w:rsidRPr="00987BE0">
        <w:rPr>
          <w:rFonts w:cstheme="minorHAnsi"/>
          <w:color w:val="auto"/>
        </w:rPr>
        <w:t>8</w:t>
      </w:r>
      <w:r w:rsidR="00A705CD" w:rsidRPr="00987BE0">
        <w:rPr>
          <w:rFonts w:cstheme="minorHAnsi"/>
          <w:color w:val="auto"/>
        </w:rPr>
        <w:t>:00 hod do 11:00 hodin</w:t>
      </w:r>
    </w:p>
    <w:p w:rsidR="00EC4957" w:rsidRPr="00EC4957" w:rsidRDefault="00EC4957" w:rsidP="00EC4957">
      <w:pPr>
        <w:rPr>
          <w:rFonts w:cstheme="minorHAnsi"/>
          <w:color w:val="auto"/>
        </w:rPr>
      </w:pPr>
    </w:p>
    <w:p w:rsidR="00C13DD8" w:rsidRDefault="00987BE0" w:rsidP="00D1655F">
      <w:pPr>
        <w:rPr>
          <w:rFonts w:cstheme="minorHAnsi"/>
          <w:u w:val="single"/>
        </w:rPr>
      </w:pPr>
      <w:r>
        <w:rPr>
          <w:rFonts w:cstheme="minorHAnsi"/>
          <w:u w:val="single"/>
        </w:rPr>
        <w:t>Mimo uvedenou dobu nemusí být nabídka přijata.</w:t>
      </w:r>
      <w:r w:rsidR="007745AF">
        <w:rPr>
          <w:rFonts w:cstheme="minorHAnsi"/>
          <w:u w:val="single"/>
        </w:rPr>
        <w:t xml:space="preserve"> </w:t>
      </w:r>
    </w:p>
    <w:p w:rsidR="00D1655F" w:rsidRPr="00CA0CFA" w:rsidRDefault="00D1655F" w:rsidP="00D1655F">
      <w:pPr>
        <w:rPr>
          <w:rFonts w:cstheme="minorHAnsi"/>
        </w:rPr>
      </w:pPr>
      <w:r>
        <w:rPr>
          <w:rFonts w:cstheme="minorHAnsi"/>
        </w:rPr>
        <w:t>Nabídky podané osobně nebo prostřednictvím držitele poštovní licence musí být podány tak</w:t>
      </w:r>
      <w:r w:rsidRPr="00CA0CFA">
        <w:rPr>
          <w:rFonts w:cstheme="minorHAnsi"/>
        </w:rPr>
        <w:t xml:space="preserve">, aby nabídky byly </w:t>
      </w:r>
      <w:r>
        <w:rPr>
          <w:rFonts w:cstheme="minorHAnsi"/>
        </w:rPr>
        <w:t xml:space="preserve">na uvedenou adresu </w:t>
      </w:r>
      <w:r w:rsidRPr="00CA0CFA">
        <w:rPr>
          <w:rFonts w:cstheme="minorHAnsi"/>
        </w:rPr>
        <w:t>doručeny nejpozději do konce lhůty k podání nabídek.</w:t>
      </w:r>
    </w:p>
    <w:p w:rsidR="0029691E" w:rsidRDefault="00B353F4" w:rsidP="00D436DB">
      <w:pPr>
        <w:rPr>
          <w:rFonts w:cstheme="minorHAnsi"/>
        </w:rPr>
      </w:pPr>
      <w:r w:rsidRPr="00B353F4">
        <w:rPr>
          <w:rFonts w:cstheme="minorHAnsi"/>
        </w:rPr>
        <w:t>Nabídky podané po uplynutí lhůty pro podání nabídek komise neotvírá, pozdní podání nabídky oznámí zadavatel bezodkladně příslušnému uchazeči.</w:t>
      </w:r>
      <w:r>
        <w:rPr>
          <w:rFonts w:cstheme="minorHAnsi"/>
        </w:rPr>
        <w:t xml:space="preserve"> </w:t>
      </w:r>
    </w:p>
    <w:p w:rsidR="00D436DB" w:rsidRPr="00433C18" w:rsidRDefault="00D436DB" w:rsidP="00D436DB">
      <w:pPr>
        <w:pStyle w:val="Nadpis2"/>
        <w:jc w:val="left"/>
      </w:pPr>
      <w:bookmarkStart w:id="20" w:name="_Toc391538289"/>
      <w:r w:rsidRPr="00433C18">
        <w:t>Potvrzení o přijetí nabídky</w:t>
      </w:r>
      <w:bookmarkEnd w:id="20"/>
    </w:p>
    <w:p w:rsidR="00987BE0" w:rsidRDefault="00D436DB" w:rsidP="005D6340">
      <w:pPr>
        <w:rPr>
          <w:rFonts w:eastAsiaTheme="majorEastAsia" w:cs="Times New Roman"/>
          <w:b/>
          <w:bCs/>
          <w:color w:val="auto"/>
          <w:sz w:val="28"/>
          <w:szCs w:val="28"/>
          <w:lang w:eastAsia="en-US" w:bidi="ar-SA"/>
        </w:rPr>
      </w:pPr>
      <w:r w:rsidRPr="00433C18">
        <w:rPr>
          <w:rFonts w:cstheme="minorHAnsi"/>
        </w:rPr>
        <w:t>Každý uchazeč, který ve stanovené lhůtě pro podání nabídek předloží nabídku osobně, obdrží potvrzení o převzetí nabídky. Potvrzení bude obsahovat údaje o zadavateli, uchazeči a údaje o datu a hodině doručení nabídky. Doručené nabídky zaznamená pověřená osoba do seznamu doručených a přijatých nabídek podle pořadového čísla nabídky, data a hodiny doručení.</w:t>
      </w:r>
      <w:bookmarkStart w:id="21" w:name="bookmark13"/>
    </w:p>
    <w:p w:rsidR="00E54FA1" w:rsidRDefault="00E54FA1">
      <w:pPr>
        <w:spacing w:before="0" w:after="0" w:line="240" w:lineRule="auto"/>
        <w:jc w:val="left"/>
        <w:rPr>
          <w:rFonts w:eastAsiaTheme="majorEastAsia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eastAsiaTheme="majorEastAsia"/>
        </w:rPr>
        <w:br w:type="page"/>
      </w:r>
    </w:p>
    <w:p w:rsidR="00D436DB" w:rsidRPr="00433C18" w:rsidRDefault="00D436DB" w:rsidP="00D436DB">
      <w:pPr>
        <w:pStyle w:val="Nadpis1"/>
      </w:pPr>
      <w:bookmarkStart w:id="22" w:name="_Toc391538290"/>
      <w:r w:rsidRPr="00433C18">
        <w:rPr>
          <w:rFonts w:eastAsiaTheme="majorEastAsia"/>
        </w:rPr>
        <w:lastRenderedPageBreak/>
        <w:t>Podmínky pro otevírání obálek s nabídkami</w:t>
      </w:r>
      <w:bookmarkEnd w:id="21"/>
      <w:bookmarkEnd w:id="22"/>
    </w:p>
    <w:p w:rsidR="00D436DB" w:rsidRPr="00433C18" w:rsidRDefault="00D436DB" w:rsidP="00D436DB">
      <w:pPr>
        <w:pStyle w:val="Nadpis2"/>
        <w:jc w:val="left"/>
      </w:pPr>
      <w:bookmarkStart w:id="23" w:name="_Toc391538291"/>
      <w:r w:rsidRPr="00433C18">
        <w:t xml:space="preserve">Datum </w:t>
      </w:r>
      <w:r w:rsidR="00501304">
        <w:t xml:space="preserve">a </w:t>
      </w:r>
      <w:r w:rsidRPr="00433C18">
        <w:t>místo pro otevírání obálek s nabídkami</w:t>
      </w:r>
      <w:bookmarkEnd w:id="23"/>
    </w:p>
    <w:p w:rsidR="00501304" w:rsidRPr="00987BE0" w:rsidRDefault="00D436DB" w:rsidP="00D436DB">
      <w:pPr>
        <w:rPr>
          <w:rFonts w:cstheme="minorHAnsi"/>
          <w:color w:val="auto"/>
        </w:rPr>
      </w:pPr>
      <w:r w:rsidRPr="00987BE0">
        <w:rPr>
          <w:rFonts w:cstheme="minorHAnsi"/>
          <w:color w:val="auto"/>
        </w:rPr>
        <w:t xml:space="preserve">Obálky s nabídkami uchazečů budou otevírány </w:t>
      </w:r>
      <w:r w:rsidR="00987BE0">
        <w:rPr>
          <w:rFonts w:cstheme="minorHAnsi"/>
          <w:color w:val="auto"/>
        </w:rPr>
        <w:t>v poslední den lhůty pod podání nabídek</w:t>
      </w:r>
      <w:r w:rsidRPr="00987BE0">
        <w:rPr>
          <w:rFonts w:cstheme="minorHAnsi"/>
          <w:color w:val="auto"/>
        </w:rPr>
        <w:t xml:space="preserve"> </w:t>
      </w:r>
      <w:r w:rsidR="007745AF">
        <w:rPr>
          <w:rFonts w:cstheme="minorHAnsi"/>
          <w:color w:val="auto"/>
        </w:rPr>
        <w:t>(</w:t>
      </w:r>
      <w:r w:rsidR="00AF7149">
        <w:rPr>
          <w:rFonts w:cstheme="minorHAnsi"/>
          <w:color w:val="auto"/>
        </w:rPr>
        <w:t>4</w:t>
      </w:r>
      <w:r w:rsidR="007745AF">
        <w:rPr>
          <w:rFonts w:cstheme="minorHAnsi"/>
          <w:color w:val="auto"/>
        </w:rPr>
        <w:t xml:space="preserve">. </w:t>
      </w:r>
      <w:r w:rsidR="00AF7149">
        <w:rPr>
          <w:rFonts w:cstheme="minorHAnsi"/>
          <w:color w:val="auto"/>
        </w:rPr>
        <w:t>srpna</w:t>
      </w:r>
      <w:r w:rsidR="007745AF">
        <w:rPr>
          <w:rFonts w:cstheme="minorHAnsi"/>
          <w:color w:val="auto"/>
        </w:rPr>
        <w:t xml:space="preserve"> 2014) </w:t>
      </w:r>
      <w:r w:rsidRPr="00987BE0">
        <w:rPr>
          <w:rFonts w:cstheme="minorHAnsi"/>
          <w:color w:val="auto"/>
        </w:rPr>
        <w:t>od 1</w:t>
      </w:r>
      <w:r w:rsidR="00FC0673">
        <w:rPr>
          <w:rFonts w:cstheme="minorHAnsi"/>
          <w:color w:val="auto"/>
        </w:rPr>
        <w:t>0</w:t>
      </w:r>
      <w:r w:rsidRPr="00987BE0">
        <w:rPr>
          <w:rFonts w:cstheme="minorHAnsi"/>
          <w:color w:val="auto"/>
        </w:rPr>
        <w:t>:</w:t>
      </w:r>
      <w:r w:rsidR="002E73DF">
        <w:rPr>
          <w:rFonts w:cstheme="minorHAnsi"/>
          <w:color w:val="auto"/>
        </w:rPr>
        <w:t>15</w:t>
      </w:r>
      <w:r w:rsidRPr="00987BE0">
        <w:rPr>
          <w:rFonts w:cstheme="minorHAnsi"/>
          <w:color w:val="auto"/>
        </w:rPr>
        <w:t xml:space="preserve"> </w:t>
      </w:r>
      <w:r w:rsidR="00EC4957">
        <w:rPr>
          <w:rFonts w:cstheme="minorHAnsi"/>
          <w:color w:val="auto"/>
        </w:rPr>
        <w:t xml:space="preserve">hodin </w:t>
      </w:r>
      <w:r w:rsidR="007745AF">
        <w:rPr>
          <w:rFonts w:cstheme="minorHAnsi"/>
          <w:color w:val="auto"/>
        </w:rPr>
        <w:t xml:space="preserve">v budově obecního úřadu </w:t>
      </w:r>
      <w:r w:rsidR="00FC0673">
        <w:rPr>
          <w:rFonts w:cstheme="minorHAnsi"/>
          <w:color w:val="auto"/>
        </w:rPr>
        <w:t>Mečeříž</w:t>
      </w:r>
      <w:r w:rsidR="007745AF">
        <w:rPr>
          <w:rFonts w:cstheme="minorHAnsi"/>
          <w:color w:val="auto"/>
        </w:rPr>
        <w:t xml:space="preserve">, </w:t>
      </w:r>
      <w:r w:rsidR="00FC0673">
        <w:rPr>
          <w:rFonts w:cstheme="minorHAnsi"/>
          <w:color w:val="auto"/>
        </w:rPr>
        <w:t>Mečeříž</w:t>
      </w:r>
      <w:r w:rsidR="007745AF">
        <w:rPr>
          <w:rFonts w:cstheme="minorHAnsi"/>
          <w:color w:val="auto"/>
        </w:rPr>
        <w:t xml:space="preserve"> čp. </w:t>
      </w:r>
      <w:r w:rsidR="00FC0673">
        <w:rPr>
          <w:rFonts w:cstheme="minorHAnsi"/>
          <w:color w:val="auto"/>
        </w:rPr>
        <w:t>50</w:t>
      </w:r>
      <w:r w:rsidR="00EC4957">
        <w:rPr>
          <w:rFonts w:cstheme="minorHAnsi"/>
          <w:color w:val="auto"/>
        </w:rPr>
        <w:t>.</w:t>
      </w:r>
      <w:r w:rsidR="00987BE0">
        <w:rPr>
          <w:rFonts w:cstheme="minorHAnsi"/>
          <w:color w:val="auto"/>
        </w:rPr>
        <w:t xml:space="preserve"> </w:t>
      </w:r>
    </w:p>
    <w:p w:rsidR="00501304" w:rsidRDefault="00501304" w:rsidP="00501304">
      <w:pPr>
        <w:pStyle w:val="Nadpis2"/>
      </w:pPr>
      <w:bookmarkStart w:id="24" w:name="_Toc391538292"/>
      <w:r>
        <w:t>Podmínky pro otevírání obálek s nabídkami</w:t>
      </w:r>
      <w:bookmarkEnd w:id="24"/>
    </w:p>
    <w:p w:rsidR="00501304" w:rsidRDefault="00D436DB" w:rsidP="00D436DB">
      <w:pPr>
        <w:rPr>
          <w:rFonts w:cstheme="minorHAnsi"/>
        </w:rPr>
      </w:pPr>
      <w:r w:rsidRPr="00433C18">
        <w:rPr>
          <w:rFonts w:cstheme="minorHAnsi"/>
        </w:rPr>
        <w:t xml:space="preserve">Otevírání obálek jsou oprávněni se účastnit kromě zástupců zadavatele a pověřené osoby všichni uchazeči, kteří podali nabídku ve lhůtě pro podání nabídek, </w:t>
      </w:r>
      <w:r w:rsidRPr="00433C18">
        <w:rPr>
          <w:rFonts w:cstheme="minorHAnsi"/>
          <w:lang w:val="en-US"/>
        </w:rPr>
        <w:t xml:space="preserve">max. </w:t>
      </w:r>
      <w:r w:rsidRPr="00433C18">
        <w:rPr>
          <w:rFonts w:cstheme="minorHAnsi"/>
        </w:rPr>
        <w:t>1 osoba za uchazeče na základě plné moci, nejde-li o statutární orgán nebo člena statutárního orgánu uchazeče.</w:t>
      </w:r>
    </w:p>
    <w:p w:rsidR="00501304" w:rsidRPr="00433C18" w:rsidRDefault="00501304" w:rsidP="00501304">
      <w:pPr>
        <w:pStyle w:val="Nadpis2"/>
      </w:pPr>
      <w:bookmarkStart w:id="25" w:name="_Toc391538293"/>
      <w:r>
        <w:t>Nabídky podané po lhůtě</w:t>
      </w:r>
      <w:bookmarkEnd w:id="25"/>
    </w:p>
    <w:p w:rsidR="009F4345" w:rsidRPr="005D6340" w:rsidRDefault="00D436DB" w:rsidP="005D6340">
      <w:pPr>
        <w:rPr>
          <w:rFonts w:cstheme="minorHAnsi"/>
        </w:rPr>
      </w:pPr>
      <w:r w:rsidRPr="00433C18">
        <w:rPr>
          <w:rFonts w:cstheme="minorHAnsi"/>
        </w:rPr>
        <w:t>Nabídky, které budou podány po lhůtě pro podání nabídek, zadavatel neotevře. Tyto nabídky si ponechá a uchazeče bezodkladně písemně vyrozumí, že jeho nabídka byla podána po lhůtě pro podání nabídek.</w:t>
      </w:r>
      <w:r w:rsidR="005D6340" w:rsidRPr="00433C18">
        <w:rPr>
          <w:rFonts w:cstheme="minorHAnsi"/>
        </w:rPr>
        <w:t xml:space="preserve"> </w:t>
      </w:r>
      <w:bookmarkStart w:id="26" w:name="bookmark15"/>
    </w:p>
    <w:p w:rsidR="00E54FA1" w:rsidRDefault="00E54FA1">
      <w:pPr>
        <w:spacing w:before="0" w:after="0" w:line="240" w:lineRule="auto"/>
        <w:jc w:val="left"/>
        <w:rPr>
          <w:rFonts w:eastAsiaTheme="majorEastAsia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eastAsiaTheme="majorEastAsia"/>
        </w:rPr>
        <w:br w:type="page"/>
      </w:r>
    </w:p>
    <w:p w:rsidR="00D436DB" w:rsidRPr="00433C18" w:rsidRDefault="00D436DB" w:rsidP="00D436DB">
      <w:pPr>
        <w:pStyle w:val="Nadpis1"/>
      </w:pPr>
      <w:bookmarkStart w:id="27" w:name="_Toc391538294"/>
      <w:r w:rsidRPr="00433C18">
        <w:rPr>
          <w:rFonts w:eastAsiaTheme="majorEastAsia"/>
        </w:rPr>
        <w:lastRenderedPageBreak/>
        <w:t>Charakteristika veřejné zakázky</w:t>
      </w:r>
      <w:bookmarkEnd w:id="26"/>
      <w:bookmarkEnd w:id="27"/>
    </w:p>
    <w:p w:rsidR="00D436DB" w:rsidRPr="00433C18" w:rsidRDefault="00D436DB" w:rsidP="00D436DB">
      <w:pPr>
        <w:pStyle w:val="Nadpis2"/>
        <w:jc w:val="left"/>
      </w:pPr>
      <w:bookmarkStart w:id="28" w:name="_Toc391538295"/>
      <w:r w:rsidRPr="00433C18">
        <w:t>Název veřejné zakázky</w:t>
      </w:r>
      <w:bookmarkEnd w:id="28"/>
    </w:p>
    <w:p w:rsidR="00D436DB" w:rsidRPr="007745AF" w:rsidRDefault="009D052B" w:rsidP="00D436DB">
      <w:pPr>
        <w:keepNext/>
        <w:keepLines/>
        <w:jc w:val="center"/>
        <w:rPr>
          <w:rFonts w:cstheme="minorHAnsi"/>
          <w:b/>
          <w:smallCaps/>
          <w:sz w:val="36"/>
        </w:rPr>
      </w:pPr>
      <w:r>
        <w:rPr>
          <w:rFonts w:cstheme="minorHAnsi"/>
          <w:b/>
          <w:smallCaps/>
          <w:sz w:val="36"/>
        </w:rPr>
        <w:t xml:space="preserve">Kanalizace a </w:t>
      </w:r>
      <w:proofErr w:type="spellStart"/>
      <w:r>
        <w:rPr>
          <w:rFonts w:cstheme="minorHAnsi"/>
          <w:b/>
          <w:smallCaps/>
          <w:sz w:val="36"/>
        </w:rPr>
        <w:t>kalovod</w:t>
      </w:r>
      <w:proofErr w:type="spellEnd"/>
      <w:r>
        <w:rPr>
          <w:rFonts w:cstheme="minorHAnsi"/>
          <w:b/>
          <w:smallCaps/>
          <w:sz w:val="36"/>
        </w:rPr>
        <w:t xml:space="preserve"> Mečeříž</w:t>
      </w:r>
    </w:p>
    <w:p w:rsidR="001F7040" w:rsidRPr="00DD7AF9" w:rsidRDefault="001F7040" w:rsidP="00501304">
      <w:pPr>
        <w:pStyle w:val="Nadpis2"/>
      </w:pPr>
      <w:bookmarkStart w:id="29" w:name="_Toc391538296"/>
      <w:r w:rsidRPr="00DD7AF9">
        <w:t>Podrobné vymezení předmětu zakázky</w:t>
      </w:r>
      <w:bookmarkEnd w:id="29"/>
    </w:p>
    <w:p w:rsidR="001F7040" w:rsidRPr="003013AE" w:rsidRDefault="001F7040" w:rsidP="00501304">
      <w:pPr>
        <w:pStyle w:val="Nadpis3"/>
      </w:pPr>
      <w:bookmarkStart w:id="30" w:name="_Toc391538297"/>
      <w:r w:rsidRPr="003013AE">
        <w:rPr>
          <w:rFonts w:eastAsia="David"/>
        </w:rPr>
        <w:t>Základní popis předmětu zakázky</w:t>
      </w:r>
      <w:bookmarkEnd w:id="30"/>
    </w:p>
    <w:p w:rsidR="00000EA9" w:rsidRDefault="00000EA9" w:rsidP="00000EA9">
      <w:r>
        <w:t xml:space="preserve">Předmětem díla je zhotovení stavby s názvem „Kanalizace a </w:t>
      </w:r>
      <w:proofErr w:type="spellStart"/>
      <w:r>
        <w:t>kalovod</w:t>
      </w:r>
      <w:proofErr w:type="spellEnd"/>
      <w:r>
        <w:t xml:space="preserve"> Mečeříž“ dle projektové dokumentace, kterou zpracoval Radek Hnát</w:t>
      </w:r>
      <w:r w:rsidR="00C13DD8">
        <w:t xml:space="preserve"> – VaK projekt</w:t>
      </w:r>
      <w:r>
        <w:t xml:space="preserve">, </w:t>
      </w:r>
      <w:r w:rsidR="00C13DD8">
        <w:t xml:space="preserve">se </w:t>
      </w:r>
      <w:r>
        <w:t xml:space="preserve">sídlem </w:t>
      </w:r>
      <w:r w:rsidR="00C13DD8">
        <w:t>Kobylka 46, 511 01 Turnov</w:t>
      </w:r>
      <w:r>
        <w:t>, IČ: 16792271.</w:t>
      </w:r>
    </w:p>
    <w:p w:rsidR="00000EA9" w:rsidRDefault="00000EA9" w:rsidP="00000EA9">
      <w:r>
        <w:t xml:space="preserve">V rámci projektu bude vybudována </w:t>
      </w:r>
      <w:r w:rsidR="00E05DB0">
        <w:t>splašková</w:t>
      </w:r>
      <w:r>
        <w:t xml:space="preserve"> kanalizace v obci Mečeříž, která bude napojena na stávající čistírnu odpadních vod v Benátkách nad Jizerou.</w:t>
      </w:r>
    </w:p>
    <w:p w:rsidR="00000EA9" w:rsidRDefault="00000EA9" w:rsidP="00000EA9">
      <w:r>
        <w:t xml:space="preserve">Součástí předmětu plnění veřejné zakázky je i splnění požadavku na zajištění publicity projektů dle nařízení EK č. 1828/2006. </w:t>
      </w:r>
    </w:p>
    <w:p w:rsidR="001F7040" w:rsidRDefault="00000EA9" w:rsidP="00000EA9">
      <w:r>
        <w:t>Předmět veřejné zakázky bude uchazečem realizován v souladu s obecně závaznými právními předpisy, zejména stavebním zákonem a platnými ČSN a předpisy týkající se bezpečnosti práce a technických zařízení. V případě, že v průběhu plnění veřejné zakázky nabude platnosti a účinnosti novela některého z výše uvedených předpisů, popř. nabude platnosti a účinnosti jiný právní předpis vztahující se k předmětu plnění veřejné zakázky, je dodavatel povinen při realizaci veřejné zakázky řídit se těmito novými právními předpisy a návody (postupy).</w:t>
      </w:r>
    </w:p>
    <w:p w:rsidR="00472909" w:rsidRDefault="00472909" w:rsidP="00501304">
      <w:pPr>
        <w:pStyle w:val="Nadpis3"/>
      </w:pPr>
      <w:bookmarkStart w:id="31" w:name="_Toc391538298"/>
      <w:r>
        <w:t>Podrobný popis předmětu zakázky</w:t>
      </w:r>
      <w:bookmarkEnd w:id="31"/>
    </w:p>
    <w:p w:rsidR="00472909" w:rsidRDefault="00472909" w:rsidP="00472909">
      <w:r>
        <w:t>Splašková kanalizace je pro obec Mečeříž navržena kombinovaná, tj. gravitační oddílná splašková doplněná veřejnými výtlaky z níže položených okrajových částí. Návrh využívá konfigurace terénu tak, aby bylo možno ze čtyř povodí svádět splaškové odpadní vody gravitačními sběrači a stokami do čerpacích stanic ČSOV-A až ČSOV-D a následně ze tří povodí ČSOV-B, ČSOV-C a ČSOV-D pak přečerpávat a dopravit odpadní vody kmenovou stokou A do hlavní ČSOV-A a z ní výtlakem VA dopravit splaškové odpadní vody do stávající tlakové kanalizace v Benátkách n. Jizerou. Inženýrský objekt IO 01</w:t>
      </w:r>
      <w:r w:rsidR="00AF7149">
        <w:t xml:space="preserve"> –</w:t>
      </w:r>
      <w:r>
        <w:t xml:space="preserve"> </w:t>
      </w:r>
      <w:proofErr w:type="gramStart"/>
      <w:r>
        <w:t>Kanalizace</w:t>
      </w:r>
      <w:proofErr w:type="gramEnd"/>
      <w:r w:rsidR="00AF7149">
        <w:t xml:space="preserve"> </w:t>
      </w:r>
      <w:r>
        <w:t xml:space="preserve">- </w:t>
      </w:r>
      <w:proofErr w:type="gramStart"/>
      <w:r>
        <w:t>zahrnuje</w:t>
      </w:r>
      <w:proofErr w:type="gramEnd"/>
      <w:r>
        <w:t xml:space="preserve"> výstavbu gravitační kmenové stoky A, sběračů B, C, D a na ně napojených stok nižšího řádu. </w:t>
      </w:r>
    </w:p>
    <w:p w:rsidR="00472909" w:rsidRDefault="00472909" w:rsidP="00472909">
      <w:r w:rsidRPr="00472909">
        <w:rPr>
          <w:u w:val="single"/>
        </w:rPr>
        <w:t>Kmenová stoka A</w:t>
      </w:r>
      <w:r>
        <w:t xml:space="preserve"> je kmenovou stokou navržené gravitační kanalizační sítě. Je navržena pro odkanalizování severovýchodní části obce a centra obce. Bude odvádět splaškové odpadní vody z přilehlého území do čerpací stanice ČSOV-A, umístěné za severovýchodním okrajem zastavěné části obce, vpravo u silnice směr Benátky n. </w:t>
      </w:r>
      <w:proofErr w:type="gramStart"/>
      <w:r>
        <w:t>Jizerou</w:t>
      </w:r>
      <w:proofErr w:type="gramEnd"/>
      <w:r w:rsidR="00AF7149">
        <w:t>–</w:t>
      </w:r>
      <w:proofErr w:type="gramStart"/>
      <w:r>
        <w:t>Dolní</w:t>
      </w:r>
      <w:proofErr w:type="gramEnd"/>
      <w:r>
        <w:t xml:space="preserve"> Slivno, v blízkosti lokality a terénní prohlubně V Bukové. Kmenová stoka A bude sloužit pro napojení sběrače AA (do něho jsou dále napojeny stoky AA-1, AA-2 a AA-3) a stoky AB, ze severní až střední části obce. Do koncové šachty kmenové stoky A budou na návsi napojeny výtlaky VB a VC. Z ČSOV-A budou splaškové odpadní vody čerpány výtlakem VA do stávající tlakové kanalizace vedené u sportovní haly a bývalého vlečkového přejezdu PE-HD D 125 mm v Benátkách n. Jizerou a tímto stávajícím výtlakem pak dále na ČOV Benátky n. Jizerou.   </w:t>
      </w:r>
    </w:p>
    <w:p w:rsidR="00472909" w:rsidRDefault="00472909" w:rsidP="00472909">
      <w:r>
        <w:t>Na stoku A navazují boční stoky nižšího řádu:</w:t>
      </w:r>
    </w:p>
    <w:p w:rsidR="00472909" w:rsidRDefault="00472909" w:rsidP="00472909">
      <w:pPr>
        <w:ind w:left="426" w:hanging="426"/>
      </w:pPr>
      <w:r>
        <w:t xml:space="preserve">AA </w:t>
      </w:r>
      <w:r w:rsidR="00AF7149">
        <w:t>–</w:t>
      </w:r>
      <w:r>
        <w:t xml:space="preserve"> kanalizační sběrač, sloužící pro odvádění splaškových vod z nejseverněji situovaných </w:t>
      </w:r>
      <w:r>
        <w:lastRenderedPageBreak/>
        <w:t xml:space="preserve">připojovaných objektů až po stávající zástavbu u věžového vodojemu; bude sloužit pro napojení navazujících stok nižšího řádu AA-1, AA-2, AA-3  </w:t>
      </w:r>
    </w:p>
    <w:p w:rsidR="00472909" w:rsidRDefault="00472909" w:rsidP="00472909">
      <w:pPr>
        <w:ind w:left="426" w:hanging="426"/>
      </w:pPr>
      <w:r>
        <w:t>AA-1, AA-2, AA-3-gravitační stoky nižšího řádu napojené do sběrače AA; budou sloužit pro odvádění splaškových odpadních vod z nejseverněji situovaných rodinných domů, školy, zdravotního střediska až po rozcestí u věžového vodojemu</w:t>
      </w:r>
    </w:p>
    <w:p w:rsidR="00472909" w:rsidRDefault="00472909" w:rsidP="00472909">
      <w:pPr>
        <w:ind w:left="426" w:hanging="426"/>
      </w:pPr>
      <w:r>
        <w:t xml:space="preserve">AB </w:t>
      </w:r>
      <w:r w:rsidR="00AF7149">
        <w:t>–</w:t>
      </w:r>
      <w:r>
        <w:t xml:space="preserve"> krátká stoka pro odkanalizování rodinných domů a objektů v okolí vjezdu do areálu ZD Mečeříž</w:t>
      </w:r>
    </w:p>
    <w:p w:rsidR="00472909" w:rsidRDefault="00472909" w:rsidP="00472909"/>
    <w:p w:rsidR="00472909" w:rsidRDefault="00472909" w:rsidP="00472909">
      <w:r w:rsidRPr="00472909">
        <w:rPr>
          <w:u w:val="single"/>
        </w:rPr>
        <w:t>Sběrač B</w:t>
      </w:r>
      <w:r>
        <w:t xml:space="preserve"> je navržen pro odkanalizování severozápadní čtvrti obce ležící okolo místní komunikace vedené z </w:t>
      </w:r>
      <w:proofErr w:type="spellStart"/>
      <w:r>
        <w:t>návse</w:t>
      </w:r>
      <w:proofErr w:type="spellEnd"/>
      <w:r>
        <w:t xml:space="preserve"> k lokalitě V Zelništích a severním směrem po zástavbu a po silnici III. třídy směr </w:t>
      </w:r>
      <w:proofErr w:type="spellStart"/>
      <w:r>
        <w:t>Slivínko</w:t>
      </w:r>
      <w:proofErr w:type="spellEnd"/>
      <w:r>
        <w:t xml:space="preserve"> téměř od věžového od vodojemu po hřbitov a středu </w:t>
      </w:r>
      <w:proofErr w:type="gramStart"/>
      <w:r>
        <w:t>obce - z ulic</w:t>
      </w:r>
      <w:proofErr w:type="gramEnd"/>
      <w:r>
        <w:t xml:space="preserve"> okolo obecního úřadu a </w:t>
      </w:r>
      <w:proofErr w:type="spellStart"/>
      <w:r>
        <w:t>návse</w:t>
      </w:r>
      <w:proofErr w:type="spellEnd"/>
      <w:r>
        <w:t xml:space="preserve">. Splaškové vody z přilehlé oblasti budou sváděny stokami nižšího řádu do sběrače B se zaústěním do čerpací stanice ČSOV-B, umístěné v západním okraji zastavěné části obce. Z této čerpací stanice budou splaškové odpadní vody čerpány výtlačným řadem “VB” do koncové šachty kmenové stoky A na návsi a dále touto stokou svedeny do ČSOV-A.  </w:t>
      </w:r>
    </w:p>
    <w:p w:rsidR="00472909" w:rsidRDefault="00472909" w:rsidP="00472909">
      <w:r>
        <w:t xml:space="preserve">Na sběrač B navazují stoky nižšího </w:t>
      </w:r>
      <w:proofErr w:type="gramStart"/>
      <w:r>
        <w:t>řádu :</w:t>
      </w:r>
      <w:proofErr w:type="gramEnd"/>
    </w:p>
    <w:p w:rsidR="00472909" w:rsidRDefault="00472909" w:rsidP="00472909">
      <w:pPr>
        <w:ind w:left="426" w:hanging="426"/>
      </w:pPr>
      <w:r>
        <w:t>BA s napojenými kratšími stokami BA-1, BA-2, BA-3</w:t>
      </w:r>
    </w:p>
    <w:p w:rsidR="00472909" w:rsidRDefault="00472909" w:rsidP="00472909">
      <w:pPr>
        <w:ind w:left="426" w:hanging="426"/>
      </w:pPr>
      <w:r>
        <w:t xml:space="preserve">BB, BC, BD, BE, BF, BF-1- k odkanalizování severozápad. </w:t>
      </w:r>
      <w:proofErr w:type="gramStart"/>
      <w:r>
        <w:t>části</w:t>
      </w:r>
      <w:proofErr w:type="gramEnd"/>
      <w:r>
        <w:t xml:space="preserve"> obce, blíže ke středu a okolo návsi.</w:t>
      </w:r>
    </w:p>
    <w:p w:rsidR="00472909" w:rsidRDefault="00472909" w:rsidP="00472909">
      <w:r>
        <w:tab/>
      </w:r>
    </w:p>
    <w:p w:rsidR="00472909" w:rsidRDefault="00472909" w:rsidP="00472909">
      <w:r w:rsidRPr="00472909">
        <w:rPr>
          <w:u w:val="single"/>
        </w:rPr>
        <w:t>Sběrač C</w:t>
      </w:r>
      <w:r>
        <w:t xml:space="preserve"> je navržen pro odkanalizování rozvíjející se jižní až jihovýchodní části obce se stávající i  nově budovanou zástavbou RD v lokalitě Sekerkách a Na Pískách a je polohou, výškovým vedením i kapacitou připravené i pro následné odkanalizování plánovaných zástaveb RD, zahrnutých v </w:t>
      </w:r>
      <w:proofErr w:type="gramStart"/>
      <w:r>
        <w:t>ÚPO</w:t>
      </w:r>
      <w:proofErr w:type="gramEnd"/>
      <w:r>
        <w:t xml:space="preserve"> Mečeříž. Splaškové odpadní vody z přilehlého území sběrače C budou svedeny do čerpací stanice ČSOV-C, umístěné u středové komunikace stávající zástavby RD. Z této čerpací stanice budou natékající splaškové odpadní vody čerpány výtlačným řadem “VC” do koncové šachty gravitační kmenové stoky A na návsi (do této šachty je napojen i výtlak VB); touto kmenovou stokou budou svedeny do ČSOV-A. Do výtlaku VC bude napojen výtlak VD.</w:t>
      </w:r>
    </w:p>
    <w:p w:rsidR="00472909" w:rsidRDefault="00472909" w:rsidP="00472909">
      <w:r>
        <w:t>Na sběrač C navazují stoky nižšího řádu:</w:t>
      </w:r>
    </w:p>
    <w:p w:rsidR="00472909" w:rsidRDefault="00472909" w:rsidP="00472909">
      <w:pPr>
        <w:ind w:left="426" w:hanging="426"/>
      </w:pPr>
      <w:r>
        <w:t>CA, CB</w:t>
      </w:r>
      <w:r w:rsidR="00AF7149">
        <w:t xml:space="preserve"> –</w:t>
      </w:r>
      <w:r>
        <w:t xml:space="preserve"> kratší stoky ze stávající zástavby rodinných domků v lokalitě Na Sekerkách a Na Pískách; trasy a spádování stok respektují sklony terénu v této části obce  </w:t>
      </w:r>
    </w:p>
    <w:p w:rsidR="00472909" w:rsidRDefault="00472909" w:rsidP="00472909">
      <w:r>
        <w:tab/>
      </w:r>
    </w:p>
    <w:p w:rsidR="00472909" w:rsidRDefault="00472909" w:rsidP="00472909">
      <w:r w:rsidRPr="00472909">
        <w:rPr>
          <w:u w:val="single"/>
        </w:rPr>
        <w:t>Sběrač D</w:t>
      </w:r>
      <w:r>
        <w:t xml:space="preserve"> je navržen pro odkanalizování jihozápadní části obce se stávající zástavbou rodinných domků a usedlostí ve směru od návsi </w:t>
      </w:r>
      <w:proofErr w:type="gramStart"/>
      <w:r>
        <w:t>na</w:t>
      </w:r>
      <w:proofErr w:type="gramEnd"/>
      <w:r>
        <w:t xml:space="preserve"> Kostelní </w:t>
      </w:r>
      <w:proofErr w:type="gramStart"/>
      <w:r>
        <w:t>Hlavno.</w:t>
      </w:r>
      <w:proofErr w:type="gramEnd"/>
      <w:r>
        <w:t xml:space="preserve"> Splaškové odpadní vody z přilehlé pravostranné zástavby RD podél sběrače D budou sváděny do čerpací stanice ČSOV-D, umístěné bezprostředně pod stávající zástavbou RD pod obcí. Z této čerpací stanice budou natékající splaškové odpadní vody čerpány výtlačným řadem “VD” do výtlaku "VC" a jím do kmenové stoky A. Stoka D je rozvětvena stokami nižšího </w:t>
      </w:r>
      <w:proofErr w:type="gramStart"/>
      <w:r>
        <w:t>řádu</w:t>
      </w:r>
      <w:proofErr w:type="gramEnd"/>
      <w:r>
        <w:t xml:space="preserve">- </w:t>
      </w:r>
      <w:proofErr w:type="gramStart"/>
      <w:r>
        <w:t>DA</w:t>
      </w:r>
      <w:proofErr w:type="gramEnd"/>
      <w:r>
        <w:t xml:space="preserve"> a tato pak do stok DA-1, DA-2 a DA-3. Do koncové šachty stoky </w:t>
      </w:r>
      <w:proofErr w:type="gramStart"/>
      <w:r>
        <w:t>DA</w:t>
      </w:r>
      <w:proofErr w:type="gramEnd"/>
      <w:r>
        <w:t xml:space="preserve"> bude </w:t>
      </w:r>
      <w:proofErr w:type="gramStart"/>
      <w:r>
        <w:t>napojen</w:t>
      </w:r>
      <w:proofErr w:type="gramEnd"/>
      <w:r>
        <w:t xml:space="preserve"> veřejný výtlak VD-1 samostatnými tlakovými přípojkami ze tří domovních čerpacích stanic. </w:t>
      </w:r>
    </w:p>
    <w:p w:rsidR="00472909" w:rsidRPr="00472909" w:rsidRDefault="00472909" w:rsidP="00472909">
      <w:pPr>
        <w:ind w:left="426" w:hanging="426"/>
      </w:pPr>
      <w:r>
        <w:t xml:space="preserve">DA, DA-1, DA-2, DA-3 </w:t>
      </w:r>
      <w:r w:rsidR="00AF7149">
        <w:t>–</w:t>
      </w:r>
      <w:r>
        <w:t xml:space="preserve"> gravitační stoky nižšího řádu pro zástavbu stávajících rodinných domků na rovinném terénu, vpravo nad břehem při příjezdu od Kostelního Hlavna.</w:t>
      </w:r>
    </w:p>
    <w:p w:rsidR="001F7040" w:rsidRPr="003013AE" w:rsidRDefault="001F7040" w:rsidP="00501304">
      <w:pPr>
        <w:pStyle w:val="Nadpis3"/>
      </w:pPr>
      <w:bookmarkStart w:id="32" w:name="_Toc391538299"/>
      <w:r w:rsidRPr="003013AE">
        <w:rPr>
          <w:rFonts w:eastAsia="David"/>
        </w:rPr>
        <w:t>Související činnost a podmínky pro provádění díla</w:t>
      </w:r>
      <w:bookmarkEnd w:id="32"/>
    </w:p>
    <w:p w:rsidR="001F7040" w:rsidRPr="00E7189A" w:rsidRDefault="001F7040" w:rsidP="002F2A7F">
      <w:pPr>
        <w:rPr>
          <w:szCs w:val="22"/>
        </w:rPr>
      </w:pPr>
      <w:r w:rsidRPr="003013AE">
        <w:t>Vybran</w:t>
      </w:r>
      <w:r w:rsidRPr="00E7189A">
        <w:rPr>
          <w:szCs w:val="22"/>
        </w:rPr>
        <w:t xml:space="preserve">ý dodavatel je povinen v rámci plnění předmětu zakázky zajistit veškeré další činnosti </w:t>
      </w:r>
      <w:r w:rsidRPr="00E7189A">
        <w:rPr>
          <w:szCs w:val="22"/>
        </w:rPr>
        <w:lastRenderedPageBreak/>
        <w:t xml:space="preserve">související s realizací stavby </w:t>
      </w:r>
      <w:r w:rsidR="002F2A7F" w:rsidRPr="00E7189A">
        <w:rPr>
          <w:rStyle w:val="ZkladntextTun"/>
          <w:rFonts w:asciiTheme="minorHAnsi" w:hAnsiTheme="minorHAnsi"/>
          <w:sz w:val="22"/>
          <w:szCs w:val="22"/>
        </w:rPr>
        <w:t>a ty</w:t>
      </w:r>
      <w:r w:rsidRPr="00E7189A">
        <w:rPr>
          <w:rStyle w:val="ZkladntextTun"/>
          <w:rFonts w:asciiTheme="minorHAnsi" w:hAnsiTheme="minorHAnsi"/>
          <w:sz w:val="22"/>
          <w:szCs w:val="22"/>
        </w:rPr>
        <w:t>to činnosti zahrnout do celkové ceny zakázky.</w:t>
      </w:r>
    </w:p>
    <w:p w:rsidR="001F7040" w:rsidRPr="003013AE" w:rsidRDefault="001F7040" w:rsidP="002F2A7F">
      <w:r w:rsidRPr="00E7189A">
        <w:rPr>
          <w:szCs w:val="22"/>
        </w:rPr>
        <w:t>Dodava</w:t>
      </w:r>
      <w:r w:rsidRPr="003013AE">
        <w:t>tel je především povinen:</w:t>
      </w:r>
    </w:p>
    <w:p w:rsidR="001F7040" w:rsidRPr="00E05DB0" w:rsidRDefault="001F7040" w:rsidP="001C1F55">
      <w:pPr>
        <w:pStyle w:val="Odstavecseseznamem"/>
        <w:numPr>
          <w:ilvl w:val="0"/>
          <w:numId w:val="12"/>
        </w:numPr>
        <w:ind w:left="714" w:hanging="357"/>
        <w:contextualSpacing w:val="0"/>
        <w:rPr>
          <w:szCs w:val="22"/>
        </w:rPr>
      </w:pPr>
      <w:r w:rsidRPr="00E05DB0">
        <w:rPr>
          <w:rStyle w:val="Zkladntext5Netun"/>
          <w:rFonts w:asciiTheme="minorHAnsi" w:hAnsiTheme="minorHAnsi"/>
          <w:sz w:val="22"/>
          <w:szCs w:val="22"/>
        </w:rPr>
        <w:t xml:space="preserve">zajistit případné </w:t>
      </w:r>
      <w:r w:rsidRPr="00E05DB0">
        <w:rPr>
          <w:szCs w:val="22"/>
        </w:rPr>
        <w:t>pronájmy pozemků a zábory veřejného prostranství</w:t>
      </w:r>
      <w:r w:rsidR="00E05DB0" w:rsidRPr="00E05DB0">
        <w:rPr>
          <w:szCs w:val="22"/>
        </w:rPr>
        <w:t xml:space="preserve"> popř. náhrady vlastníkům (uživatelům) pozemků za škody způsobené na plodinách</w:t>
      </w:r>
      <w:r w:rsidRPr="00E05DB0">
        <w:rPr>
          <w:szCs w:val="22"/>
        </w:rPr>
        <w:t>;</w:t>
      </w:r>
    </w:p>
    <w:p w:rsidR="001F7040" w:rsidRPr="00E05DB0" w:rsidRDefault="001F7040" w:rsidP="001C1F55">
      <w:pPr>
        <w:pStyle w:val="Odstavecseseznamem"/>
        <w:numPr>
          <w:ilvl w:val="0"/>
          <w:numId w:val="12"/>
        </w:numPr>
        <w:ind w:left="714" w:hanging="357"/>
        <w:contextualSpacing w:val="0"/>
        <w:rPr>
          <w:szCs w:val="22"/>
        </w:rPr>
      </w:pPr>
      <w:r w:rsidRPr="00E05DB0">
        <w:rPr>
          <w:szCs w:val="22"/>
        </w:rPr>
        <w:t>zajistit ochranu stávajících inženýrských sítí během provádění stavby</w:t>
      </w:r>
      <w:r w:rsidR="003101A1" w:rsidRPr="00E05DB0">
        <w:rPr>
          <w:szCs w:val="22"/>
        </w:rPr>
        <w:t>;</w:t>
      </w:r>
    </w:p>
    <w:p w:rsidR="001F7040" w:rsidRPr="00E05DB0" w:rsidRDefault="001F7040" w:rsidP="001C1F55">
      <w:pPr>
        <w:pStyle w:val="Odstavecseseznamem"/>
        <w:numPr>
          <w:ilvl w:val="0"/>
          <w:numId w:val="12"/>
        </w:numPr>
        <w:ind w:left="714" w:hanging="357"/>
        <w:contextualSpacing w:val="0"/>
        <w:rPr>
          <w:szCs w:val="22"/>
        </w:rPr>
      </w:pPr>
      <w:r w:rsidRPr="00E05DB0">
        <w:rPr>
          <w:szCs w:val="22"/>
        </w:rPr>
        <w:t>zajis</w:t>
      </w:r>
      <w:r w:rsidR="003101A1" w:rsidRPr="00E05DB0">
        <w:rPr>
          <w:szCs w:val="22"/>
        </w:rPr>
        <w:t>tit ostrahu stavby a staveniště;</w:t>
      </w:r>
    </w:p>
    <w:p w:rsidR="001F7040" w:rsidRPr="00E05DB0" w:rsidRDefault="001F7040" w:rsidP="001C1F55">
      <w:pPr>
        <w:pStyle w:val="Odstavecseseznamem"/>
        <w:numPr>
          <w:ilvl w:val="0"/>
          <w:numId w:val="12"/>
        </w:numPr>
        <w:ind w:left="714" w:hanging="357"/>
        <w:contextualSpacing w:val="0"/>
        <w:rPr>
          <w:szCs w:val="22"/>
        </w:rPr>
      </w:pPr>
      <w:r w:rsidRPr="00E05DB0">
        <w:rPr>
          <w:szCs w:val="22"/>
        </w:rPr>
        <w:t xml:space="preserve">zajistit </w:t>
      </w:r>
      <w:r w:rsidRPr="00E05DB0">
        <w:rPr>
          <w:rStyle w:val="ZkladntextTun"/>
          <w:rFonts w:asciiTheme="minorHAnsi" w:hAnsiTheme="minorHAnsi"/>
          <w:sz w:val="22"/>
          <w:szCs w:val="22"/>
        </w:rPr>
        <w:t xml:space="preserve">bezpečnost při provádění stavby </w:t>
      </w:r>
      <w:r w:rsidRPr="00E05DB0">
        <w:rPr>
          <w:szCs w:val="22"/>
        </w:rPr>
        <w:t>ve smyslu bezpečnosti práce i ochrany životního prostředí;</w:t>
      </w:r>
    </w:p>
    <w:p w:rsidR="001F7040" w:rsidRPr="00E05DB0" w:rsidRDefault="001F7040" w:rsidP="001C1F55">
      <w:pPr>
        <w:pStyle w:val="Odstavecseseznamem"/>
        <w:numPr>
          <w:ilvl w:val="0"/>
          <w:numId w:val="12"/>
        </w:numPr>
        <w:ind w:left="714" w:hanging="357"/>
        <w:contextualSpacing w:val="0"/>
        <w:rPr>
          <w:szCs w:val="22"/>
        </w:rPr>
      </w:pPr>
      <w:r w:rsidRPr="00E05DB0">
        <w:rPr>
          <w:szCs w:val="22"/>
        </w:rPr>
        <w:t>vlastní realizaci předmětu zakázky bude zhotovitel řešit tak, aby neměla nepříznivý dopad na životní prostředí a okolí stavby;</w:t>
      </w:r>
    </w:p>
    <w:p w:rsidR="001F7040" w:rsidRPr="00E05DB0" w:rsidRDefault="001F7040" w:rsidP="001C1F55">
      <w:pPr>
        <w:pStyle w:val="Odstavecseseznamem"/>
        <w:numPr>
          <w:ilvl w:val="0"/>
          <w:numId w:val="12"/>
        </w:numPr>
        <w:ind w:left="714" w:hanging="357"/>
        <w:contextualSpacing w:val="0"/>
        <w:rPr>
          <w:szCs w:val="22"/>
        </w:rPr>
      </w:pPr>
      <w:r w:rsidRPr="00E05DB0">
        <w:rPr>
          <w:szCs w:val="22"/>
        </w:rPr>
        <w:t xml:space="preserve">zajistit čistotu na staveništi a v jeho okolí, v případě potřeby zajistit </w:t>
      </w:r>
      <w:r w:rsidRPr="00E05DB0">
        <w:rPr>
          <w:rStyle w:val="ZkladntextTun"/>
          <w:rFonts w:asciiTheme="minorHAnsi" w:hAnsiTheme="minorHAnsi"/>
          <w:sz w:val="22"/>
          <w:szCs w:val="22"/>
        </w:rPr>
        <w:t xml:space="preserve">čištění komunikací </w:t>
      </w:r>
      <w:r w:rsidRPr="00E05DB0">
        <w:rPr>
          <w:szCs w:val="22"/>
        </w:rPr>
        <w:t>dotčených provozem zhotovitele, zejména příjezd a výjezd ze staveniště;</w:t>
      </w:r>
    </w:p>
    <w:p w:rsidR="001F7040" w:rsidRPr="00E05DB0" w:rsidRDefault="001F7040" w:rsidP="001C1F55">
      <w:pPr>
        <w:pStyle w:val="Odstavecseseznamem"/>
        <w:numPr>
          <w:ilvl w:val="0"/>
          <w:numId w:val="12"/>
        </w:numPr>
        <w:ind w:left="714" w:hanging="357"/>
        <w:contextualSpacing w:val="0"/>
        <w:rPr>
          <w:szCs w:val="22"/>
        </w:rPr>
      </w:pPr>
      <w:r w:rsidRPr="00E05DB0">
        <w:rPr>
          <w:szCs w:val="22"/>
        </w:rPr>
        <w:t xml:space="preserve">provést všechny </w:t>
      </w:r>
      <w:r w:rsidRPr="00E05DB0">
        <w:rPr>
          <w:rStyle w:val="Zkladntext2Tun"/>
          <w:rFonts w:asciiTheme="minorHAnsi" w:hAnsiTheme="minorHAnsi"/>
          <w:sz w:val="22"/>
          <w:szCs w:val="22"/>
        </w:rPr>
        <w:t xml:space="preserve">zkoušky, revize </w:t>
      </w:r>
      <w:r w:rsidRPr="00E05DB0">
        <w:rPr>
          <w:szCs w:val="22"/>
        </w:rPr>
        <w:t>a další nutné úřední zkoušky potřebné k prokázání kvality a bezpečné provozuschopnosti díla a všech jeho součástí, včetně podrobných technických záznamů o průběhu a výsledcích těchto zkoušek;</w:t>
      </w:r>
    </w:p>
    <w:p w:rsidR="001F7040" w:rsidRPr="00D7374B" w:rsidRDefault="001F7040" w:rsidP="001C1F55">
      <w:pPr>
        <w:pStyle w:val="Odstavecseseznamem"/>
        <w:numPr>
          <w:ilvl w:val="0"/>
          <w:numId w:val="12"/>
        </w:numPr>
        <w:ind w:left="714" w:hanging="357"/>
        <w:contextualSpacing w:val="0"/>
        <w:rPr>
          <w:szCs w:val="22"/>
        </w:rPr>
      </w:pPr>
      <w:r w:rsidRPr="00D7374B">
        <w:rPr>
          <w:rStyle w:val="Zkladntext2Tun"/>
          <w:rFonts w:asciiTheme="minorHAnsi" w:hAnsiTheme="minorHAnsi"/>
          <w:sz w:val="22"/>
          <w:szCs w:val="22"/>
        </w:rPr>
        <w:t xml:space="preserve">předat prohlášení o shodě </w:t>
      </w:r>
      <w:r w:rsidRPr="00D7374B">
        <w:rPr>
          <w:szCs w:val="22"/>
        </w:rPr>
        <w:t>na všechny použité materiály a zařízení a další doklady, související s plněním předmětu zakázky, které jsou nezbytné ke kolaudačnímu řízení, provést zaškolení pracovníků budoucího uživatele na obsluhu veškerého dodaného zařízení;</w:t>
      </w:r>
    </w:p>
    <w:p w:rsidR="001F7040" w:rsidRPr="00D7374B" w:rsidRDefault="001F7040" w:rsidP="001C1F55">
      <w:pPr>
        <w:pStyle w:val="Odstavecseseznamem"/>
        <w:numPr>
          <w:ilvl w:val="0"/>
          <w:numId w:val="12"/>
        </w:numPr>
        <w:ind w:left="714" w:hanging="357"/>
        <w:contextualSpacing w:val="0"/>
        <w:rPr>
          <w:szCs w:val="22"/>
        </w:rPr>
      </w:pPr>
      <w:r w:rsidRPr="00D7374B">
        <w:rPr>
          <w:szCs w:val="22"/>
        </w:rPr>
        <w:t xml:space="preserve">provést a předat zadavateli </w:t>
      </w:r>
      <w:r w:rsidRPr="00D7374B">
        <w:rPr>
          <w:rStyle w:val="Zkladntext2Tun"/>
          <w:rFonts w:asciiTheme="minorHAnsi" w:hAnsiTheme="minorHAnsi"/>
          <w:sz w:val="22"/>
          <w:szCs w:val="22"/>
        </w:rPr>
        <w:t>dokumentac</w:t>
      </w:r>
      <w:r w:rsidR="009F4345" w:rsidRPr="00D7374B">
        <w:rPr>
          <w:rStyle w:val="Zkladntext2Tun"/>
          <w:rFonts w:asciiTheme="minorHAnsi" w:hAnsiTheme="minorHAnsi"/>
          <w:sz w:val="22"/>
          <w:szCs w:val="22"/>
        </w:rPr>
        <w:t>i</w:t>
      </w:r>
      <w:r w:rsidRPr="00D7374B">
        <w:rPr>
          <w:rStyle w:val="Zkladntext2Tun"/>
          <w:rFonts w:asciiTheme="minorHAnsi" w:hAnsiTheme="minorHAnsi"/>
          <w:sz w:val="22"/>
          <w:szCs w:val="22"/>
        </w:rPr>
        <w:t xml:space="preserve"> skutečného provedení</w:t>
      </w:r>
      <w:r w:rsidR="00D7374B" w:rsidRPr="00D7374B">
        <w:rPr>
          <w:rStyle w:val="Zkladntext2Tun"/>
          <w:rFonts w:asciiTheme="minorHAnsi" w:hAnsiTheme="minorHAnsi"/>
          <w:sz w:val="22"/>
          <w:szCs w:val="22"/>
        </w:rPr>
        <w:t xml:space="preserve"> v rozsahu uvedeném v Technických podmínkách projektové dokumentace</w:t>
      </w:r>
      <w:r w:rsidR="009F4345" w:rsidRPr="00D7374B">
        <w:rPr>
          <w:rStyle w:val="Zkladntext2Tun"/>
          <w:rFonts w:asciiTheme="minorHAnsi" w:hAnsiTheme="minorHAnsi"/>
          <w:b w:val="0"/>
          <w:sz w:val="22"/>
          <w:szCs w:val="22"/>
        </w:rPr>
        <w:t>,</w:t>
      </w:r>
      <w:r w:rsidR="00D7374B" w:rsidRPr="00D7374B">
        <w:rPr>
          <w:rStyle w:val="Zkladntext2Tun"/>
          <w:rFonts w:asciiTheme="minorHAnsi" w:hAnsiTheme="minorHAnsi"/>
          <w:b w:val="0"/>
          <w:sz w:val="22"/>
          <w:szCs w:val="22"/>
        </w:rPr>
        <w:t xml:space="preserve"> </w:t>
      </w:r>
      <w:r w:rsidRPr="00D7374B">
        <w:rPr>
          <w:szCs w:val="22"/>
        </w:rPr>
        <w:t xml:space="preserve">a příp. další doklady potřebné k ukončení díla a jeho dokladování vůči </w:t>
      </w:r>
      <w:r w:rsidR="009F4345" w:rsidRPr="00D7374B">
        <w:rPr>
          <w:szCs w:val="22"/>
        </w:rPr>
        <w:t>poskytovateli dotace, případně dalším úřadům a institucím</w:t>
      </w:r>
      <w:r w:rsidRPr="00D7374B">
        <w:rPr>
          <w:szCs w:val="22"/>
        </w:rPr>
        <w:t xml:space="preserve"> </w:t>
      </w:r>
      <w:r w:rsidR="009F4345" w:rsidRPr="00D7374B">
        <w:rPr>
          <w:szCs w:val="22"/>
        </w:rPr>
        <w:t>v souladu s</w:t>
      </w:r>
      <w:r w:rsidRPr="00D7374B">
        <w:rPr>
          <w:szCs w:val="22"/>
        </w:rPr>
        <w:t xml:space="preserve"> platn</w:t>
      </w:r>
      <w:r w:rsidR="009F4345" w:rsidRPr="00D7374B">
        <w:rPr>
          <w:szCs w:val="22"/>
        </w:rPr>
        <w:t>ými právními předpisy a podmínkami poskytovatele dotace</w:t>
      </w:r>
      <w:r w:rsidR="003101A1" w:rsidRPr="00D7374B">
        <w:rPr>
          <w:szCs w:val="22"/>
        </w:rPr>
        <w:t>;</w:t>
      </w:r>
    </w:p>
    <w:p w:rsidR="001F7040" w:rsidRPr="00D7374B" w:rsidRDefault="001F7040" w:rsidP="001C1F55">
      <w:pPr>
        <w:pStyle w:val="Odstavecseseznamem"/>
        <w:numPr>
          <w:ilvl w:val="0"/>
          <w:numId w:val="12"/>
        </w:numPr>
        <w:ind w:left="714" w:hanging="357"/>
        <w:contextualSpacing w:val="0"/>
        <w:rPr>
          <w:szCs w:val="22"/>
        </w:rPr>
      </w:pPr>
      <w:r w:rsidRPr="00D7374B">
        <w:rPr>
          <w:szCs w:val="22"/>
        </w:rPr>
        <w:t xml:space="preserve">provést celkový </w:t>
      </w:r>
      <w:r w:rsidRPr="00D7374B">
        <w:rPr>
          <w:rStyle w:val="Zkladntext2Tun"/>
          <w:rFonts w:asciiTheme="minorHAnsi" w:hAnsiTheme="minorHAnsi"/>
          <w:sz w:val="22"/>
          <w:szCs w:val="22"/>
        </w:rPr>
        <w:t xml:space="preserve">úklid stavby </w:t>
      </w:r>
      <w:r w:rsidRPr="00D7374B">
        <w:rPr>
          <w:szCs w:val="22"/>
        </w:rPr>
        <w:t xml:space="preserve">a dotčeného okolí, provést </w:t>
      </w:r>
      <w:r w:rsidRPr="00D7374B">
        <w:rPr>
          <w:rStyle w:val="Zkladntext2Tun"/>
          <w:rFonts w:asciiTheme="minorHAnsi" w:hAnsiTheme="minorHAnsi"/>
          <w:sz w:val="22"/>
          <w:szCs w:val="22"/>
        </w:rPr>
        <w:t xml:space="preserve">likvidaci zařízení staveniště </w:t>
      </w:r>
      <w:r w:rsidRPr="00D7374B">
        <w:rPr>
          <w:szCs w:val="22"/>
        </w:rPr>
        <w:t>do jednoho týdne od ukončení stavby;</w:t>
      </w:r>
    </w:p>
    <w:p w:rsidR="001F7040" w:rsidRPr="00D7374B" w:rsidRDefault="001F7040" w:rsidP="001C1F55">
      <w:pPr>
        <w:pStyle w:val="Odstavecseseznamem"/>
        <w:numPr>
          <w:ilvl w:val="0"/>
          <w:numId w:val="12"/>
        </w:numPr>
        <w:ind w:left="714" w:hanging="357"/>
        <w:contextualSpacing w:val="0"/>
        <w:rPr>
          <w:szCs w:val="22"/>
        </w:rPr>
      </w:pPr>
      <w:r w:rsidRPr="00D7374B">
        <w:rPr>
          <w:szCs w:val="22"/>
        </w:rPr>
        <w:t>pozemky, jejichž úpravy nejsou součástí díla, ale budou stavbou dotčeny, uvést po ukončení prac</w:t>
      </w:r>
      <w:r w:rsidR="003101A1" w:rsidRPr="00D7374B">
        <w:rPr>
          <w:szCs w:val="22"/>
        </w:rPr>
        <w:t>í neprodleně do původního stavu</w:t>
      </w:r>
      <w:r w:rsidR="00D7374B" w:rsidRPr="00D7374B">
        <w:rPr>
          <w:szCs w:val="22"/>
        </w:rPr>
        <w:t xml:space="preserve"> v rozsahu podle Technických podmínek projektové dokumentace</w:t>
      </w:r>
      <w:r w:rsidR="003101A1" w:rsidRPr="00D7374B">
        <w:rPr>
          <w:szCs w:val="22"/>
        </w:rPr>
        <w:t>.</w:t>
      </w:r>
    </w:p>
    <w:p w:rsidR="001F7040" w:rsidRPr="00E7189A" w:rsidRDefault="001F7040" w:rsidP="00501304">
      <w:pPr>
        <w:pStyle w:val="Nadpis3"/>
      </w:pPr>
      <w:bookmarkStart w:id="33" w:name="_Toc391538300"/>
      <w:r w:rsidRPr="00E7189A">
        <w:rPr>
          <w:rFonts w:eastAsia="Arial"/>
        </w:rPr>
        <w:t>Kvalitativní parametry</w:t>
      </w:r>
      <w:bookmarkEnd w:id="33"/>
    </w:p>
    <w:p w:rsidR="001F7040" w:rsidRPr="00E7189A" w:rsidRDefault="001F7040" w:rsidP="00E7189A">
      <w:r w:rsidRPr="00E7189A">
        <w:t>Dílo musí být v souladu s p</w:t>
      </w:r>
      <w:r w:rsidR="009F4345">
        <w:t>latný</w:t>
      </w:r>
      <w:r w:rsidRPr="00E7189A">
        <w:t xml:space="preserve">mi </w:t>
      </w:r>
      <w:r w:rsidR="009F4345">
        <w:t>právními předpisy ČR a EU</w:t>
      </w:r>
      <w:r w:rsidRPr="00E7189A">
        <w:t>, případně technickými platnými normami (ČSN</w:t>
      </w:r>
      <w:r w:rsidR="009F4345">
        <w:t>, ISO</w:t>
      </w:r>
      <w:r w:rsidRPr="00E7189A">
        <w:t>), s obecně závaznými právními předpisy a předpisy pro provádění prací danými charakterem a rozsahem zakázky. Dodavatel bude při uplatňování norem postupovat jednotně na celé stavbě.</w:t>
      </w:r>
    </w:p>
    <w:p w:rsidR="001F7040" w:rsidRPr="00E7189A" w:rsidRDefault="001F7040" w:rsidP="00E7189A">
      <w:r w:rsidRPr="00E7189A">
        <w:t>Veškeré použité materiály musí být použity jako nové a musí mít 1. jakostní třídu, pokud není v zadávací projektové dokumentaci požadováno jinak.</w:t>
      </w:r>
    </w:p>
    <w:p w:rsidR="001F7040" w:rsidRPr="00E7189A" w:rsidRDefault="001F7040" w:rsidP="00E7189A">
      <w:r w:rsidRPr="00E7189A">
        <w:t>Veškeré použité materiály a zařízení musí být schváleny pro použití v ČR. Během realizace díla bude klást zhotovitel důraz na maximální kvalitu provedených prací.</w:t>
      </w:r>
    </w:p>
    <w:p w:rsidR="001F7040" w:rsidRDefault="001F7040" w:rsidP="00E7189A">
      <w:r w:rsidRPr="00E7189A">
        <w:t>Pokud zadávací dokumentace obsahuje požadavky nebo odkazy na jednotlivá obchodní jména nebo označení výrobků, výkonů nebo obchodních materiálů, které platí pro určitého podnikatele za příznačné, je možno tyto výrobky a materiály nahradit obdobnými s technicky a kvalitativně srovnatelnými parametry</w:t>
      </w:r>
      <w:r w:rsidR="00480AB3">
        <w:t xml:space="preserve"> nebo lepšími</w:t>
      </w:r>
      <w:r w:rsidRPr="00E7189A">
        <w:t xml:space="preserve">. V tom případě uchazeč v nabídce uvede obchodní názvy a výrobce těchto výrobků a materiálů, příp. údaje prokazující dodržení funkčních a kvalitativních </w:t>
      </w:r>
      <w:r w:rsidRPr="00E7189A">
        <w:lastRenderedPageBreak/>
        <w:t>parametrů min. v úrovni stanovené zadávací dokumentací.</w:t>
      </w:r>
    </w:p>
    <w:p w:rsidR="001C0F69" w:rsidRDefault="001C0F69" w:rsidP="00E7189A"/>
    <w:p w:rsidR="001F7040" w:rsidRPr="00E7189A" w:rsidRDefault="001F7040" w:rsidP="00E7189A">
      <w:pPr>
        <w:pStyle w:val="Nadpis2"/>
      </w:pPr>
      <w:bookmarkStart w:id="34" w:name="_Toc391538301"/>
      <w:r w:rsidRPr="00E7189A">
        <w:rPr>
          <w:rFonts w:eastAsia="Arial"/>
        </w:rPr>
        <w:t xml:space="preserve">Zatřídění </w:t>
      </w:r>
      <w:r w:rsidR="00501304">
        <w:rPr>
          <w:rFonts w:eastAsia="Arial"/>
        </w:rPr>
        <w:t>zakázky</w:t>
      </w:r>
      <w:r w:rsidRPr="00E7189A">
        <w:rPr>
          <w:rFonts w:eastAsia="Arial"/>
        </w:rPr>
        <w:t xml:space="preserve"> dle kódu CPV</w:t>
      </w:r>
      <w:bookmarkEnd w:id="34"/>
    </w:p>
    <w:p w:rsidR="009D052B" w:rsidRPr="006C79EB" w:rsidRDefault="00501304" w:rsidP="009D052B">
      <w:pPr>
        <w:tabs>
          <w:tab w:val="left" w:pos="709"/>
          <w:tab w:val="left" w:pos="6138"/>
          <w:tab w:val="left" w:pos="7088"/>
        </w:tabs>
        <w:rPr>
          <w:rFonts w:cstheme="minorHAnsi"/>
          <w:b/>
          <w:bCs/>
        </w:rPr>
      </w:pPr>
      <w:bookmarkStart w:id="35" w:name="bookmark18"/>
      <w:r w:rsidRPr="001518E9">
        <w:rPr>
          <w:rFonts w:cstheme="minorHAnsi"/>
          <w:bCs/>
        </w:rPr>
        <w:t>Název:</w:t>
      </w:r>
      <w:r w:rsidRPr="00433C18">
        <w:rPr>
          <w:rFonts w:cstheme="minorHAnsi"/>
          <w:b/>
          <w:bCs/>
        </w:rPr>
        <w:t xml:space="preserve"> </w:t>
      </w:r>
      <w:bookmarkEnd w:id="35"/>
      <w:r w:rsidR="009D052B" w:rsidRPr="006C79EB">
        <w:rPr>
          <w:rFonts w:cstheme="minorHAnsi"/>
          <w:b/>
          <w:bCs/>
        </w:rPr>
        <w:t>stavební práce na výstavbě kanalizace</w:t>
      </w:r>
      <w:r w:rsidR="009D052B" w:rsidRPr="006C79EB">
        <w:rPr>
          <w:rFonts w:cstheme="minorHAnsi"/>
          <w:b/>
          <w:bCs/>
        </w:rPr>
        <w:tab/>
        <w:t xml:space="preserve">kód CPV: </w:t>
      </w:r>
      <w:r w:rsidR="009D052B" w:rsidRPr="006C79EB">
        <w:rPr>
          <w:rFonts w:cstheme="minorHAnsi"/>
          <w:b/>
          <w:bCs/>
        </w:rPr>
        <w:tab/>
      </w:r>
      <w:proofErr w:type="gramStart"/>
      <w:r w:rsidR="009D052B" w:rsidRPr="006C79EB">
        <w:rPr>
          <w:rFonts w:cstheme="minorHAnsi"/>
          <w:b/>
          <w:bCs/>
        </w:rPr>
        <w:t>45232400-6</w:t>
      </w:r>
      <w:proofErr w:type="gramEnd"/>
    </w:p>
    <w:p w:rsidR="009D052B" w:rsidRPr="006C79EB" w:rsidRDefault="009D052B" w:rsidP="009D052B">
      <w:pPr>
        <w:tabs>
          <w:tab w:val="left" w:pos="709"/>
          <w:tab w:val="left" w:pos="6138"/>
          <w:tab w:val="left" w:pos="7088"/>
        </w:tabs>
        <w:rPr>
          <w:rFonts w:cstheme="minorHAnsi"/>
          <w:b/>
          <w:bCs/>
        </w:rPr>
      </w:pPr>
      <w:r w:rsidRPr="006C79EB">
        <w:rPr>
          <w:rFonts w:cstheme="minorHAnsi"/>
          <w:b/>
          <w:bCs/>
        </w:rPr>
        <w:tab/>
      </w:r>
      <w:r w:rsidRPr="006C79EB">
        <w:rPr>
          <w:b/>
          <w:szCs w:val="22"/>
        </w:rPr>
        <w:t>kanalizace</w:t>
      </w:r>
      <w:r w:rsidRPr="006C79EB">
        <w:rPr>
          <w:b/>
          <w:szCs w:val="22"/>
        </w:rPr>
        <w:tab/>
      </w:r>
      <w:r w:rsidRPr="006C79EB">
        <w:rPr>
          <w:b/>
          <w:szCs w:val="22"/>
        </w:rPr>
        <w:tab/>
      </w:r>
      <w:proofErr w:type="gramStart"/>
      <w:r w:rsidRPr="006C79EB">
        <w:rPr>
          <w:b/>
          <w:szCs w:val="22"/>
        </w:rPr>
        <w:t>90400000-1</w:t>
      </w:r>
      <w:proofErr w:type="gramEnd"/>
    </w:p>
    <w:p w:rsidR="009D052B" w:rsidRPr="006C79EB" w:rsidRDefault="009D052B" w:rsidP="009D052B">
      <w:pPr>
        <w:tabs>
          <w:tab w:val="left" w:pos="709"/>
          <w:tab w:val="left" w:pos="6138"/>
          <w:tab w:val="left" w:pos="7088"/>
        </w:tabs>
        <w:rPr>
          <w:rFonts w:cstheme="minorHAnsi"/>
          <w:b/>
          <w:bCs/>
        </w:rPr>
      </w:pPr>
      <w:r w:rsidRPr="006C79EB">
        <w:rPr>
          <w:b/>
          <w:szCs w:val="22"/>
        </w:rPr>
        <w:tab/>
        <w:t>výkopové a zemní práce</w:t>
      </w:r>
      <w:r w:rsidRPr="006C79EB">
        <w:rPr>
          <w:b/>
          <w:szCs w:val="22"/>
        </w:rPr>
        <w:tab/>
      </w:r>
      <w:r w:rsidRPr="006C79EB">
        <w:rPr>
          <w:b/>
          <w:szCs w:val="22"/>
        </w:rPr>
        <w:tab/>
      </w:r>
      <w:proofErr w:type="gramStart"/>
      <w:r w:rsidRPr="006C79EB">
        <w:rPr>
          <w:b/>
          <w:szCs w:val="22"/>
        </w:rPr>
        <w:t>45112000-5</w:t>
      </w:r>
      <w:proofErr w:type="gramEnd"/>
    </w:p>
    <w:p w:rsidR="001F7040" w:rsidRPr="00E7189A" w:rsidRDefault="001F7040" w:rsidP="00E7189A">
      <w:pPr>
        <w:pStyle w:val="Nadpis2"/>
      </w:pPr>
      <w:bookmarkStart w:id="36" w:name="_Toc391538302"/>
      <w:r w:rsidRPr="00E7189A">
        <w:rPr>
          <w:rFonts w:eastAsia="Arial"/>
        </w:rPr>
        <w:t>Předpokládaná cena předmětu veřejné zakázky</w:t>
      </w:r>
      <w:bookmarkEnd w:id="36"/>
    </w:p>
    <w:p w:rsidR="001F7040" w:rsidRDefault="001F7040" w:rsidP="00E7189A">
      <w:pPr>
        <w:rPr>
          <w:b/>
        </w:rPr>
      </w:pPr>
      <w:r w:rsidRPr="009F4345">
        <w:rPr>
          <w:b/>
        </w:rPr>
        <w:t xml:space="preserve">Předpokládaná </w:t>
      </w:r>
      <w:r w:rsidR="009F4345" w:rsidRPr="009F4345">
        <w:rPr>
          <w:b/>
        </w:rPr>
        <w:t>hodnota</w:t>
      </w:r>
      <w:r w:rsidRPr="009F4345">
        <w:rPr>
          <w:b/>
        </w:rPr>
        <w:t xml:space="preserve"> veřejné zakázky činí </w:t>
      </w:r>
      <w:r w:rsidR="00405B4A">
        <w:rPr>
          <w:b/>
        </w:rPr>
        <w:t>60</w:t>
      </w:r>
      <w:r w:rsidR="00472909">
        <w:rPr>
          <w:b/>
        </w:rPr>
        <w:t>.</w:t>
      </w:r>
      <w:r w:rsidR="004E4CFE">
        <w:rPr>
          <w:b/>
        </w:rPr>
        <w:t>000</w:t>
      </w:r>
      <w:r w:rsidR="00121937">
        <w:rPr>
          <w:b/>
        </w:rPr>
        <w:t>.</w:t>
      </w:r>
      <w:r w:rsidR="004E4CFE">
        <w:rPr>
          <w:b/>
        </w:rPr>
        <w:t>000</w:t>
      </w:r>
      <w:r w:rsidRPr="009F4345">
        <w:rPr>
          <w:b/>
        </w:rPr>
        <w:t xml:space="preserve">,- Kč </w:t>
      </w:r>
      <w:r w:rsidR="00E7189A" w:rsidRPr="009F4345">
        <w:rPr>
          <w:b/>
        </w:rPr>
        <w:t xml:space="preserve">(slovy </w:t>
      </w:r>
      <w:proofErr w:type="spellStart"/>
      <w:r w:rsidR="00405B4A">
        <w:rPr>
          <w:b/>
        </w:rPr>
        <w:t>še</w:t>
      </w:r>
      <w:r w:rsidR="00472909" w:rsidRPr="00B01370">
        <w:rPr>
          <w:b/>
        </w:rPr>
        <w:t>desát</w:t>
      </w:r>
      <w:r w:rsidR="00AF7149">
        <w:rPr>
          <w:b/>
        </w:rPr>
        <w:t>milionů</w:t>
      </w:r>
      <w:proofErr w:type="spellEnd"/>
      <w:r w:rsidR="00E7189A" w:rsidRPr="00B01370">
        <w:rPr>
          <w:b/>
        </w:rPr>
        <w:t xml:space="preserve"> korun česk</w:t>
      </w:r>
      <w:r w:rsidR="00AF7149">
        <w:rPr>
          <w:b/>
        </w:rPr>
        <w:t>ých</w:t>
      </w:r>
      <w:r w:rsidR="00E7189A" w:rsidRPr="00B01370">
        <w:rPr>
          <w:b/>
        </w:rPr>
        <w:t xml:space="preserve">) </w:t>
      </w:r>
      <w:r w:rsidRPr="00B01370">
        <w:rPr>
          <w:b/>
        </w:rPr>
        <w:t>bez DPH</w:t>
      </w:r>
      <w:r w:rsidR="00405B4A">
        <w:rPr>
          <w:b/>
        </w:rPr>
        <w:t xml:space="preserve"> včetně rezervy</w:t>
      </w:r>
      <w:r w:rsidR="00121937" w:rsidRPr="00B01370">
        <w:rPr>
          <w:b/>
        </w:rPr>
        <w:t>.</w:t>
      </w:r>
    </w:p>
    <w:p w:rsidR="004E4CFE" w:rsidRPr="004E4CFE" w:rsidRDefault="004E4CFE" w:rsidP="00E7189A">
      <w:r>
        <w:rPr>
          <w:b/>
        </w:rPr>
        <w:t>Finanční rezerva 2.000.000,- Kč (</w:t>
      </w:r>
      <w:r w:rsidR="00DA036C">
        <w:rPr>
          <w:b/>
        </w:rPr>
        <w:t xml:space="preserve">slovy </w:t>
      </w:r>
      <w:proofErr w:type="spellStart"/>
      <w:r>
        <w:rPr>
          <w:b/>
        </w:rPr>
        <w:t>dvamiliony</w:t>
      </w:r>
      <w:proofErr w:type="spellEnd"/>
      <w:r>
        <w:rPr>
          <w:b/>
        </w:rPr>
        <w:t xml:space="preserve"> korun českých).</w:t>
      </w:r>
      <w:r>
        <w:t xml:space="preserve"> Finanční rezerva bude uchazečem připočtena jako samostatná položka v krycím listu </w:t>
      </w:r>
      <w:r w:rsidR="0092714F">
        <w:t>k nabídkové ceně uchazeče.</w:t>
      </w:r>
    </w:p>
    <w:p w:rsidR="001F7040" w:rsidRPr="00E7189A" w:rsidRDefault="001F7040" w:rsidP="00E7189A">
      <w:pPr>
        <w:pStyle w:val="Nadpis2"/>
      </w:pPr>
      <w:bookmarkStart w:id="37" w:name="bookmark3"/>
      <w:bookmarkStart w:id="38" w:name="_Toc391538303"/>
      <w:r w:rsidRPr="00E7189A">
        <w:rPr>
          <w:rFonts w:eastAsia="Arial"/>
        </w:rPr>
        <w:t>Místo plnění zakázky</w:t>
      </w:r>
      <w:bookmarkEnd w:id="37"/>
      <w:bookmarkEnd w:id="38"/>
    </w:p>
    <w:p w:rsidR="001F7040" w:rsidRDefault="001F7040" w:rsidP="00E7189A">
      <w:r w:rsidRPr="00E7189A">
        <w:t xml:space="preserve">Místem plnění je </w:t>
      </w:r>
      <w:r w:rsidR="003101A1">
        <w:t xml:space="preserve">Středočeský kraj – obec </w:t>
      </w:r>
      <w:r w:rsidR="00340FD1">
        <w:t>Mečeříž</w:t>
      </w:r>
      <w:r w:rsidR="00121937">
        <w:t xml:space="preserve"> a sousední katastrální území</w:t>
      </w:r>
      <w:r w:rsidR="003101A1">
        <w:t>.</w:t>
      </w:r>
      <w:r w:rsidR="007A322B">
        <w:t xml:space="preserve"> </w:t>
      </w:r>
      <w:r w:rsidR="007A322B" w:rsidRPr="005E6F12">
        <w:rPr>
          <w:szCs w:val="22"/>
        </w:rPr>
        <w:t>Podrobně je místo plnění popsáno v projektové dokumentaci.</w:t>
      </w:r>
    </w:p>
    <w:p w:rsidR="001F7040" w:rsidRPr="00E7189A" w:rsidRDefault="001F7040" w:rsidP="00E7189A">
      <w:pPr>
        <w:pStyle w:val="Nadpis2"/>
      </w:pPr>
      <w:bookmarkStart w:id="39" w:name="_Toc391538304"/>
      <w:r w:rsidRPr="00E7189A">
        <w:rPr>
          <w:rFonts w:eastAsia="Arial"/>
        </w:rPr>
        <w:t>Doba plnění zakázky</w:t>
      </w:r>
      <w:bookmarkEnd w:id="39"/>
    </w:p>
    <w:p w:rsidR="006D3AC1" w:rsidRDefault="001F7040" w:rsidP="006D3AC1">
      <w:pPr>
        <w:pStyle w:val="Nadpis3"/>
      </w:pPr>
      <w:bookmarkStart w:id="40" w:name="_Toc391538305"/>
      <w:r w:rsidRPr="006D3AC1">
        <w:rPr>
          <w:rFonts w:eastAsia="Arial"/>
        </w:rPr>
        <w:t>Zahájení prací</w:t>
      </w:r>
      <w:bookmarkEnd w:id="40"/>
      <w:r w:rsidRPr="006D3AC1">
        <w:rPr>
          <w:rFonts w:eastAsia="Arial"/>
        </w:rPr>
        <w:t xml:space="preserve"> </w:t>
      </w:r>
    </w:p>
    <w:p w:rsidR="001F7040" w:rsidRDefault="00B01370" w:rsidP="006D3AC1">
      <w:r w:rsidRPr="00B01370">
        <w:t>Objednatel předá staveniště zhotoviteli neprodleně po získání souhlasu a uzavření smlouvy s poskytovatelem dotace, nejpozději však 1.</w:t>
      </w:r>
      <w:r w:rsidR="0092660A">
        <w:t xml:space="preserve"> </w:t>
      </w:r>
      <w:r w:rsidRPr="00B01370">
        <w:t>11.</w:t>
      </w:r>
      <w:r w:rsidR="0092660A">
        <w:t xml:space="preserve"> </w:t>
      </w:r>
      <w:r w:rsidRPr="00B01370">
        <w:t>2014. Den předání staveniště bude dnem zahájení díla.</w:t>
      </w:r>
    </w:p>
    <w:p w:rsidR="006D3AC1" w:rsidRDefault="001F7040" w:rsidP="006D3AC1">
      <w:pPr>
        <w:pStyle w:val="Nadpis3"/>
      </w:pPr>
      <w:bookmarkStart w:id="41" w:name="_Toc391538306"/>
      <w:r w:rsidRPr="006D3AC1">
        <w:t xml:space="preserve">Požadované dokončení </w:t>
      </w:r>
      <w:r w:rsidR="006D3AC1">
        <w:t>díla</w:t>
      </w:r>
      <w:bookmarkEnd w:id="41"/>
      <w:r w:rsidRPr="006D3AC1">
        <w:t xml:space="preserve"> </w:t>
      </w:r>
    </w:p>
    <w:p w:rsidR="001F7040" w:rsidRPr="00542213" w:rsidRDefault="006D3AC1" w:rsidP="006D3AC1">
      <w:pPr>
        <w:rPr>
          <w:color w:val="auto"/>
        </w:rPr>
      </w:pPr>
      <w:r w:rsidRPr="00542213">
        <w:rPr>
          <w:color w:val="auto"/>
        </w:rPr>
        <w:t xml:space="preserve">Dílo bude dokončeno </w:t>
      </w:r>
      <w:r w:rsidR="007A322B">
        <w:rPr>
          <w:color w:val="auto"/>
        </w:rPr>
        <w:t xml:space="preserve">a bez vad a nedodělků předáno zadavateli nejpozději </w:t>
      </w:r>
      <w:r w:rsidR="00840FBE">
        <w:rPr>
          <w:color w:val="auto"/>
          <w:u w:val="single"/>
        </w:rPr>
        <w:t xml:space="preserve">do </w:t>
      </w:r>
      <w:r w:rsidR="00674E6E">
        <w:rPr>
          <w:color w:val="auto"/>
          <w:u w:val="single"/>
        </w:rPr>
        <w:t>15</w:t>
      </w:r>
      <w:r w:rsidR="007A322B">
        <w:rPr>
          <w:color w:val="auto"/>
          <w:u w:val="single"/>
        </w:rPr>
        <w:t>.</w:t>
      </w:r>
      <w:r w:rsidR="0092660A">
        <w:rPr>
          <w:color w:val="auto"/>
          <w:u w:val="single"/>
        </w:rPr>
        <w:t xml:space="preserve"> </w:t>
      </w:r>
      <w:r w:rsidR="007A322B">
        <w:rPr>
          <w:color w:val="auto"/>
          <w:u w:val="single"/>
        </w:rPr>
        <w:t>9.</w:t>
      </w:r>
      <w:r w:rsidR="0092660A">
        <w:rPr>
          <w:color w:val="auto"/>
          <w:u w:val="single"/>
        </w:rPr>
        <w:t xml:space="preserve"> </w:t>
      </w:r>
      <w:r w:rsidR="007A322B">
        <w:rPr>
          <w:color w:val="auto"/>
          <w:u w:val="single"/>
        </w:rPr>
        <w:t>2015</w:t>
      </w:r>
      <w:r w:rsidR="00840FBE">
        <w:rPr>
          <w:color w:val="auto"/>
          <w:u w:val="single"/>
        </w:rPr>
        <w:t>.</w:t>
      </w:r>
    </w:p>
    <w:p w:rsidR="003F7873" w:rsidRDefault="003F7873" w:rsidP="005D6340">
      <w:r w:rsidRPr="0092660A">
        <w:t>Důvodem pro překročení lhůty dokončení a předání díla není plnění objektivně nepředpokládaných víceprací do výše rozpočtové rezervy.</w:t>
      </w:r>
    </w:p>
    <w:p w:rsidR="003F7873" w:rsidRPr="003F7873" w:rsidRDefault="002A6998" w:rsidP="005D6340">
      <w:r>
        <w:t xml:space="preserve">Vybraný uchazeč před podpisem smlouvy </w:t>
      </w:r>
      <w:r w:rsidR="001F7040" w:rsidRPr="006D3AC1">
        <w:t>předloží</w:t>
      </w:r>
      <w:r w:rsidR="00674E6E">
        <w:t xml:space="preserve"> </w:t>
      </w:r>
      <w:r w:rsidR="001F7040" w:rsidRPr="006D3AC1">
        <w:t>časový a finanční harmonogram prací zpracovaný v souladu s výše uvedenými termíny.</w:t>
      </w:r>
    </w:p>
    <w:p w:rsidR="00E54FA1" w:rsidRDefault="00E54FA1">
      <w:pPr>
        <w:spacing w:before="0" w:after="0" w:line="240" w:lineRule="auto"/>
        <w:jc w:val="left"/>
        <w:rPr>
          <w:rFonts w:eastAsia="Arial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eastAsia="Arial"/>
        </w:rPr>
        <w:br w:type="page"/>
      </w:r>
    </w:p>
    <w:p w:rsidR="00720A80" w:rsidRPr="00720A80" w:rsidRDefault="001F7040" w:rsidP="006D3AC1">
      <w:pPr>
        <w:pStyle w:val="Nadpis1"/>
      </w:pPr>
      <w:bookmarkStart w:id="42" w:name="_Toc391538307"/>
      <w:r w:rsidRPr="006D3AC1">
        <w:rPr>
          <w:rFonts w:eastAsia="Arial"/>
        </w:rPr>
        <w:lastRenderedPageBreak/>
        <w:t xml:space="preserve">Požadavky </w:t>
      </w:r>
      <w:r w:rsidR="00720A80">
        <w:rPr>
          <w:rFonts w:eastAsia="Arial"/>
        </w:rPr>
        <w:t>na prokázání kvalifikace a zpracování nabídky</w:t>
      </w:r>
      <w:bookmarkEnd w:id="42"/>
    </w:p>
    <w:p w:rsidR="001F7040" w:rsidRPr="006D3AC1" w:rsidRDefault="00720A80" w:rsidP="00720A80">
      <w:pPr>
        <w:pStyle w:val="Nadpis2"/>
      </w:pPr>
      <w:bookmarkStart w:id="43" w:name="_Toc391538308"/>
      <w:r>
        <w:rPr>
          <w:rFonts w:eastAsia="Arial"/>
        </w:rPr>
        <w:t xml:space="preserve">Požadavky </w:t>
      </w:r>
      <w:r w:rsidR="001F7040" w:rsidRPr="006D3AC1">
        <w:rPr>
          <w:rFonts w:eastAsia="Arial"/>
        </w:rPr>
        <w:t>na prokázání kvalifikace</w:t>
      </w:r>
      <w:bookmarkEnd w:id="43"/>
    </w:p>
    <w:p w:rsidR="00E54FA1" w:rsidRDefault="005D6340" w:rsidP="005C482D">
      <w:pPr>
        <w:pStyle w:val="Zkladntext1"/>
        <w:shd w:val="clear" w:color="auto" w:fill="auto"/>
        <w:spacing w:before="60" w:line="240" w:lineRule="atLeast"/>
        <w:ind w:firstLine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Veškeré požadavky na prokázání kvalifikace uchazeče jsou uvedeny v „Kvalifikační dokumentaci“, která tvoří přílohu č. </w:t>
      </w:r>
      <w:r w:rsidR="00D84CEB">
        <w:rPr>
          <w:rFonts w:asciiTheme="minorHAnsi" w:hAnsiTheme="minorHAnsi"/>
          <w:color w:val="000000"/>
          <w:sz w:val="22"/>
          <w:szCs w:val="22"/>
        </w:rPr>
        <w:t>1</w:t>
      </w:r>
      <w:r>
        <w:rPr>
          <w:rFonts w:asciiTheme="minorHAnsi" w:hAnsiTheme="minorHAnsi"/>
          <w:color w:val="000000"/>
          <w:sz w:val="22"/>
          <w:szCs w:val="22"/>
        </w:rPr>
        <w:t xml:space="preserve"> této zadávací dokumentace.</w:t>
      </w:r>
    </w:p>
    <w:p w:rsidR="00720A80" w:rsidRDefault="00720A80" w:rsidP="005C482D">
      <w:pPr>
        <w:pStyle w:val="Zkladntext1"/>
        <w:shd w:val="clear" w:color="auto" w:fill="auto"/>
        <w:spacing w:before="60" w:line="240" w:lineRule="atLeast"/>
        <w:ind w:firstLine="0"/>
        <w:rPr>
          <w:rFonts w:asciiTheme="minorHAnsi" w:hAnsiTheme="minorHAnsi"/>
          <w:color w:val="000000"/>
          <w:sz w:val="22"/>
          <w:szCs w:val="22"/>
        </w:rPr>
      </w:pPr>
    </w:p>
    <w:p w:rsidR="00720A80" w:rsidRPr="005C482D" w:rsidRDefault="00720A80" w:rsidP="00720A80">
      <w:pPr>
        <w:pStyle w:val="Nadpis2"/>
      </w:pPr>
      <w:bookmarkStart w:id="44" w:name="_Toc391538309"/>
      <w:r>
        <w:t>Další požadavky pro zpracování nabídky</w:t>
      </w:r>
      <w:bookmarkEnd w:id="44"/>
    </w:p>
    <w:p w:rsidR="00720A80" w:rsidRDefault="00720A80" w:rsidP="00720A80">
      <w:pPr>
        <w:pStyle w:val="Nadpis3"/>
      </w:pPr>
      <w:bookmarkStart w:id="45" w:name="_Toc391538310"/>
      <w:r>
        <w:t>Pojištění</w:t>
      </w:r>
      <w:bookmarkEnd w:id="45"/>
      <w:r>
        <w:t xml:space="preserve"> </w:t>
      </w:r>
    </w:p>
    <w:p w:rsidR="00720A80" w:rsidRPr="00720A80" w:rsidRDefault="00720A80" w:rsidP="00720A80">
      <w:r w:rsidRPr="00720A80">
        <w:t xml:space="preserve">Zadavatel požaduje doložení pojistné smlouvy na pojištění odpovědnosti za škody vůči třetím osobám ve výši </w:t>
      </w:r>
      <w:r w:rsidR="00ED6EB4" w:rsidRPr="00B01370">
        <w:rPr>
          <w:b/>
        </w:rPr>
        <w:t>2</w:t>
      </w:r>
      <w:r w:rsidR="00DA1A33">
        <w:rPr>
          <w:b/>
        </w:rPr>
        <w:t>0.</w:t>
      </w:r>
      <w:r w:rsidRPr="00720A80">
        <w:rPr>
          <w:b/>
        </w:rPr>
        <w:t>000</w:t>
      </w:r>
      <w:r w:rsidR="00DA1A33">
        <w:rPr>
          <w:b/>
        </w:rPr>
        <w:t>.</w:t>
      </w:r>
      <w:r w:rsidRPr="00720A80">
        <w:rPr>
          <w:b/>
        </w:rPr>
        <w:t>000,- Kč</w:t>
      </w:r>
      <w:r w:rsidRPr="00720A80">
        <w:t>. Pojistnou smlouvu předloží uchazeč, s nímž bude uzavírána smlouva o dílo, a to před podpisem smlouvy o dílo zadavatelem. Předložení pojistné smlouvy je součinností dle ustanovení § 82 odst. 4 zákona. Podmínky, které bude muset pojistná smlouva minimálně splňovat, jsou určeny ustanovením zadávací dokumentace.</w:t>
      </w:r>
    </w:p>
    <w:p w:rsidR="00720A80" w:rsidRPr="00720A80" w:rsidRDefault="00720A80" w:rsidP="00720A80">
      <w:r w:rsidRPr="00720A80">
        <w:t>V případě společné nabídky bude předložena pojistná smlouva, z níž bude jednoznačně vyplývat, že pojišťovna bude povinna plnit bez ohledu na to, kdo z dodavatelů podávajících společnou nabídku škodu způsobí, to znamená, že z pojistné smlouvy musí jednoznačně vyplývat, že je pojištěna odpovědnost všech dodavatelů podávajících společnou nabídku.</w:t>
      </w:r>
    </w:p>
    <w:p w:rsidR="0095232B" w:rsidRPr="00720A80" w:rsidRDefault="0095232B" w:rsidP="00720A80">
      <w:r>
        <w:br w:type="page"/>
      </w:r>
    </w:p>
    <w:p w:rsidR="001F7040" w:rsidRPr="00AE4C34" w:rsidRDefault="001F7040" w:rsidP="00AE4C34">
      <w:pPr>
        <w:pStyle w:val="Nadpis1"/>
      </w:pPr>
      <w:bookmarkStart w:id="46" w:name="_Toc391538311"/>
      <w:r w:rsidRPr="00AE4C34">
        <w:rPr>
          <w:rFonts w:eastAsia="Arial"/>
        </w:rPr>
        <w:lastRenderedPageBreak/>
        <w:t>Způsob zpracování nabídkové ceny</w:t>
      </w:r>
      <w:bookmarkEnd w:id="46"/>
    </w:p>
    <w:p w:rsidR="001F7040" w:rsidRPr="005D6340" w:rsidRDefault="001F7040" w:rsidP="005D6340">
      <w:r w:rsidRPr="005D6340">
        <w:t>Uchazeč stanoví nabídkovou cenu jako celkovou cenu za vymezený předmět veřejné zakázky v souladu s touto ZD, a to absolutní částkou v české měně. Nabídková cena bude uvedena v členění: nabídková cena bez DPH, samostatně vyčíslené DPH platné v České republice ke dni podání nabídky a nabídková cena včetně DPH.</w:t>
      </w:r>
    </w:p>
    <w:p w:rsidR="001F7040" w:rsidRPr="005D6340" w:rsidRDefault="001F7040" w:rsidP="005D6340">
      <w:r w:rsidRPr="005D6340">
        <w:t xml:space="preserve">Nabídková cena bude zpracována formou oceněného výkazu výměr (příloha č. </w:t>
      </w:r>
      <w:r w:rsidR="00470409">
        <w:t xml:space="preserve">7 </w:t>
      </w:r>
      <w:r w:rsidR="00470409">
        <w:rPr>
          <w:szCs w:val="22"/>
        </w:rPr>
        <w:t>této zadávací dokumentace</w:t>
      </w:r>
      <w:r w:rsidRPr="005D6340">
        <w:t>) zadávací dokumentace. Ocenění jednotlivých činností je třeba provést pro uvedený rozsah prací a předpokládaný časový harmonogram. Jakékoliv zásahy uchazečů do výkazu výměr a soupisu prací a dodávek jsou bez předchozího souhlasu zadavatele nepřípustné, uchazeči jsou povinni ocenit všechny položky.</w:t>
      </w:r>
    </w:p>
    <w:p w:rsidR="001F7040" w:rsidRPr="005D6340" w:rsidRDefault="001F7040" w:rsidP="005D6340">
      <w:r w:rsidRPr="005D6340">
        <w:t>Nabídková cena musí zahrnovat veškeré náklady nezbytné k řádnému, úplnému a kvalitnímu provedení předmětu zakázky včetně všech rizik a vlivů během provádění díla. Cena musí zahrnovat předpokládaný vývoj cen ve stavebnictví včetně předpokládaného vývoje kurzů české měny k zahraničním měnám.</w:t>
      </w:r>
    </w:p>
    <w:p w:rsidR="001F7040" w:rsidRPr="002F2A7F" w:rsidRDefault="001F7040" w:rsidP="00AE4C34">
      <w:pPr>
        <w:pStyle w:val="Nadpis2"/>
      </w:pPr>
      <w:bookmarkStart w:id="47" w:name="_Toc391538312"/>
      <w:r w:rsidRPr="002F2A7F">
        <w:t>Podmínky pro překročení a snížení nabídkové ceny</w:t>
      </w:r>
      <w:bookmarkEnd w:id="47"/>
    </w:p>
    <w:p w:rsidR="005D6340" w:rsidRDefault="001F7040" w:rsidP="00011FD1">
      <w:pPr>
        <w:pStyle w:val="Zkladntext1"/>
        <w:shd w:val="clear" w:color="auto" w:fill="auto"/>
        <w:spacing w:before="60" w:line="240" w:lineRule="atLeast"/>
        <w:ind w:firstLine="0"/>
        <w:rPr>
          <w:rFonts w:asciiTheme="minorHAnsi" w:hAnsiTheme="minorHAnsi"/>
          <w:color w:val="000000"/>
          <w:sz w:val="22"/>
          <w:szCs w:val="22"/>
        </w:rPr>
      </w:pPr>
      <w:r w:rsidRPr="002F2A7F">
        <w:rPr>
          <w:rFonts w:asciiTheme="minorHAnsi" w:hAnsiTheme="minorHAnsi"/>
          <w:color w:val="000000"/>
          <w:sz w:val="22"/>
          <w:szCs w:val="22"/>
        </w:rPr>
        <w:t>Nabídková cena</w:t>
      </w:r>
      <w:r w:rsidR="005D6340">
        <w:rPr>
          <w:rFonts w:asciiTheme="minorHAnsi" w:hAnsiTheme="minorHAnsi"/>
          <w:color w:val="000000"/>
          <w:sz w:val="22"/>
          <w:szCs w:val="22"/>
        </w:rPr>
        <w:t>:</w:t>
      </w:r>
    </w:p>
    <w:p w:rsidR="005D6340" w:rsidRDefault="001F7040" w:rsidP="005D6340">
      <w:pPr>
        <w:pStyle w:val="Zkladntext1"/>
        <w:numPr>
          <w:ilvl w:val="0"/>
          <w:numId w:val="25"/>
        </w:numPr>
        <w:shd w:val="clear" w:color="auto" w:fill="auto"/>
        <w:spacing w:before="60" w:line="240" w:lineRule="atLeast"/>
        <w:rPr>
          <w:rFonts w:asciiTheme="minorHAnsi" w:hAnsiTheme="minorHAnsi"/>
          <w:sz w:val="22"/>
          <w:szCs w:val="22"/>
        </w:rPr>
      </w:pPr>
      <w:r w:rsidRPr="002F2A7F">
        <w:rPr>
          <w:rFonts w:asciiTheme="minorHAnsi" w:hAnsiTheme="minorHAnsi"/>
          <w:color w:val="000000"/>
          <w:sz w:val="22"/>
          <w:szCs w:val="22"/>
        </w:rPr>
        <w:t>může být měněna pouze v souvislosti se změnou DPH.</w:t>
      </w:r>
    </w:p>
    <w:p w:rsidR="001F7040" w:rsidRPr="005D6340" w:rsidRDefault="001F7040" w:rsidP="005D6340">
      <w:pPr>
        <w:pStyle w:val="Zkladntext1"/>
        <w:numPr>
          <w:ilvl w:val="0"/>
          <w:numId w:val="25"/>
        </w:numPr>
        <w:shd w:val="clear" w:color="auto" w:fill="auto"/>
        <w:spacing w:before="60" w:line="240" w:lineRule="atLeast"/>
        <w:rPr>
          <w:rFonts w:asciiTheme="minorHAnsi" w:hAnsiTheme="minorHAnsi"/>
          <w:sz w:val="22"/>
          <w:szCs w:val="22"/>
        </w:rPr>
      </w:pPr>
      <w:r w:rsidRPr="005D6340">
        <w:rPr>
          <w:rFonts w:asciiTheme="minorHAnsi" w:hAnsiTheme="minorHAnsi"/>
          <w:color w:val="000000"/>
          <w:sz w:val="22"/>
          <w:szCs w:val="22"/>
        </w:rPr>
        <w:t>nesmí být měněna v souvislosti s inflací české měny, hodnotou kursu české měny vůči zahraničním měnám či jinými faktory s vlivem na měnový kurs, stabilitou měny nebo cla.</w:t>
      </w:r>
    </w:p>
    <w:p w:rsidR="00011FD1" w:rsidRDefault="001F7040" w:rsidP="00011FD1">
      <w:pPr>
        <w:pStyle w:val="Zkladntext21"/>
        <w:shd w:val="clear" w:color="auto" w:fill="auto"/>
        <w:tabs>
          <w:tab w:val="left" w:pos="662"/>
        </w:tabs>
        <w:spacing w:before="60" w:line="240" w:lineRule="atLeast"/>
        <w:ind w:firstLine="0"/>
        <w:rPr>
          <w:rFonts w:asciiTheme="minorHAnsi" w:hAnsiTheme="minorHAnsi"/>
          <w:sz w:val="22"/>
          <w:szCs w:val="22"/>
        </w:rPr>
      </w:pPr>
      <w:r w:rsidRPr="002F2A7F">
        <w:rPr>
          <w:rFonts w:asciiTheme="minorHAnsi" w:hAnsiTheme="minorHAnsi"/>
          <w:sz w:val="22"/>
          <w:szCs w:val="22"/>
        </w:rPr>
        <w:t>Zadavatel je oprávněn odečíst cenu neprovedených prací vyčíslených podle nabídkového rozpočtu v případě snížení rozsahu prací, dílčích změn technologií nebo materiálů odsouhlasených zadavatelem a v ostatních případech specifikovaných zápisem ve stavebním deníku.</w:t>
      </w:r>
    </w:p>
    <w:p w:rsidR="00EF2A01" w:rsidRDefault="00EF2A01" w:rsidP="00011FD1">
      <w:pPr>
        <w:pStyle w:val="Zkladntext21"/>
        <w:shd w:val="clear" w:color="auto" w:fill="auto"/>
        <w:tabs>
          <w:tab w:val="left" w:pos="662"/>
        </w:tabs>
        <w:spacing w:before="60" w:line="240" w:lineRule="atLeast"/>
        <w:ind w:firstLine="0"/>
        <w:rPr>
          <w:rFonts w:asciiTheme="minorHAnsi" w:hAnsiTheme="minorHAnsi"/>
          <w:sz w:val="22"/>
          <w:szCs w:val="22"/>
        </w:rPr>
      </w:pPr>
      <w:r w:rsidRPr="0092660A">
        <w:rPr>
          <w:rFonts w:asciiTheme="minorHAnsi" w:hAnsiTheme="minorHAnsi"/>
          <w:sz w:val="22"/>
          <w:szCs w:val="22"/>
        </w:rPr>
        <w:t>Vybraný uchazeč se podpisem smlouvy o dílo zavazuje</w:t>
      </w:r>
      <w:r w:rsidR="00726B97" w:rsidRPr="0092660A">
        <w:rPr>
          <w:rFonts w:asciiTheme="minorHAnsi" w:hAnsiTheme="minorHAnsi"/>
          <w:sz w:val="22"/>
          <w:szCs w:val="22"/>
        </w:rPr>
        <w:t xml:space="preserve"> dodržet jednotkové ceny uvedené v položkovém rozpočtu nabídky i pro případ víceprací objednaných zadavatelem (objednatelem).</w:t>
      </w:r>
    </w:p>
    <w:p w:rsidR="00B01370" w:rsidRPr="00B01370" w:rsidRDefault="001F7040" w:rsidP="00B01370">
      <w:pPr>
        <w:pStyle w:val="Nadpis2"/>
      </w:pPr>
      <w:bookmarkStart w:id="48" w:name="_Toc391538313"/>
      <w:r w:rsidRPr="00B01370">
        <w:t>Platební podmínky</w:t>
      </w:r>
      <w:bookmarkEnd w:id="48"/>
    </w:p>
    <w:p w:rsidR="00B01370" w:rsidRDefault="00B01370" w:rsidP="00B01370">
      <w:r w:rsidRPr="00B01370">
        <w:t xml:space="preserve">Objednatelem nebudou na Cenu za provedení díla poskytována jakákoli plnění před zahájením provádění díla. Obě smluvní strany se vzájemně dohodly, že dílčím zdanitelným plněním jsou práce skutečně provedené v příslušném měsíci a za datum uskutečnění dílčího zdanitelného plnění prohlašují poslední den kalendářního měsíce. </w:t>
      </w:r>
    </w:p>
    <w:p w:rsidR="00B01370" w:rsidRDefault="00B01370" w:rsidP="00B01370">
      <w:pPr>
        <w:rPr>
          <w:szCs w:val="22"/>
        </w:rPr>
      </w:pPr>
      <w:r w:rsidRPr="00507B20">
        <w:rPr>
          <w:szCs w:val="22"/>
        </w:rPr>
        <w:t>Po ukončení každého kalendářního měsíce předá Zhotovitel Objednateli daňový doklad, k němuž musí být připojen zjišťovací protokol – soupis prací a dodávek provedených v daném měsíci v členění po položkách dle výkazu výměr oceněný v souladu se Smlouvou odsouhlasený technickým dozorem objednatele a Objednatelem. Zhotovitel je oprávněn účtovat daňovým dokladem za příslušné období pouze práce a dodávky v rozsahu odsouhlaseném technickým dozorem objednatele a Objednatelem. Cenu neodsouhlasených prací a dodávek je Zhotovitel oprávněn účtovat jen po dohodě s Objednatelem, jinak na základě pravomocného soudního rozhodnutí, které potvrdí jeho nárok.</w:t>
      </w:r>
    </w:p>
    <w:p w:rsidR="00B01370" w:rsidRDefault="00B01370" w:rsidP="00B01370">
      <w:pPr>
        <w:rPr>
          <w:szCs w:val="22"/>
        </w:rPr>
      </w:pPr>
      <w:r w:rsidRPr="00507B20">
        <w:rPr>
          <w:szCs w:val="22"/>
        </w:rPr>
        <w:t xml:space="preserve">Daňový doklad bude obsahovat pojmové náležitosti daňového dokladu stanovené zákonem č. 235/2004 Sb. – o dani z přidané hodnoty, ve znění pozdějších předpisů, a zákonem č. 563/1991 Sb. – o účetnictví, ve znění pozdějších předpisů. V případě, že daňový doklad nebude obsahovat správné údaje či bude neúplný, je objednatel oprávněn daňový doklad vrátit ve lhůtě do data jeho splatnosti </w:t>
      </w:r>
      <w:r w:rsidRPr="00507B20">
        <w:rPr>
          <w:szCs w:val="22"/>
        </w:rPr>
        <w:lastRenderedPageBreak/>
        <w:t xml:space="preserve">Zhotoviteli. Zhotovitel je povinen takový daňový doklad opravit, event. vystavit nový daňový doklad </w:t>
      </w:r>
      <w:r w:rsidR="00DC5418">
        <w:rPr>
          <w:szCs w:val="22"/>
        </w:rPr>
        <w:t>–</w:t>
      </w:r>
      <w:r w:rsidRPr="00507B20">
        <w:rPr>
          <w:szCs w:val="22"/>
        </w:rPr>
        <w:t xml:space="preserve"> lhůta splatnosti počíná v takovém případě běžet ode dne doručení opraveného či nově vystaveného dokladu Objednateli.</w:t>
      </w:r>
      <w:bookmarkStart w:id="49" w:name="_Hlk311793084"/>
    </w:p>
    <w:p w:rsidR="00B01370" w:rsidRDefault="00B01370" w:rsidP="00B01370">
      <w:pPr>
        <w:rPr>
          <w:szCs w:val="22"/>
        </w:rPr>
      </w:pPr>
      <w:r w:rsidRPr="00507B20">
        <w:rPr>
          <w:szCs w:val="22"/>
        </w:rPr>
        <w:t>Není-li dohodnuto jinak, je splatnost daňových dokladů smluvními stranami dohodnuta na 30 (slovy třicet) kalendářních dní ode dne doručení daňového dokladu Zhotovitelem Objednateli. Daňový doklad se považuje za řádně a včas zaplacený, bude-li poslední den této lhůty účtovaná částka ve výši odsouhlasené Objednatelem odepsána z účtu ve prospěch účtu Zhotovitele uvedeného v záhlaví Smlouvy. Objednatel je oprávněn uhradit provedené práce v kratší lhůtě, pokud bude mít k dispozici finanční prostředky.</w:t>
      </w:r>
      <w:bookmarkEnd w:id="49"/>
    </w:p>
    <w:p w:rsidR="00B01370" w:rsidRDefault="00B01370" w:rsidP="00B01370">
      <w:pPr>
        <w:rPr>
          <w:color w:val="FF0000"/>
          <w:szCs w:val="22"/>
        </w:rPr>
      </w:pPr>
      <w:r w:rsidRPr="00507B20">
        <w:rPr>
          <w:szCs w:val="22"/>
        </w:rPr>
        <w:t>Do patnácti dnů po řádném protokolárním předání a převzetí díla bude Zhotovitelem vystaven a Objednateli doručen daňový doklad – konečná faktura (vyúčtování Ceny za provedení díla). Splatnost konečné faktury činí 30 kalendářních dnů.</w:t>
      </w:r>
      <w:r w:rsidRPr="00507B20">
        <w:rPr>
          <w:color w:val="FF0000"/>
          <w:szCs w:val="22"/>
        </w:rPr>
        <w:t xml:space="preserve"> </w:t>
      </w:r>
    </w:p>
    <w:p w:rsidR="00B01370" w:rsidRPr="00B01370" w:rsidRDefault="00B01370" w:rsidP="00B01370">
      <w:pPr>
        <w:rPr>
          <w:color w:val="FF0000"/>
          <w:szCs w:val="36"/>
        </w:rPr>
      </w:pPr>
      <w:r w:rsidRPr="00507B20">
        <w:rPr>
          <w:szCs w:val="22"/>
        </w:rPr>
        <w:t xml:space="preserve">Objednatel je oprávněn v případě nedostatku finančních prostředků pro financování stavby v průběhu provádění díla požádat zhotovitele a to celkem dvakrát o prodloužení splatnosti faktury o dalších 30 dnů. Zhotovitel se zavazuje, že na základě žádosti objednatele, v případě dočasného nedostatku finančních prostředků, přistoupí na úhradu některých faktu splátkami. </w:t>
      </w:r>
    </w:p>
    <w:p w:rsidR="007A322B" w:rsidRDefault="007A322B" w:rsidP="0020701C">
      <w:pPr>
        <w:pStyle w:val="Nadpis2"/>
      </w:pPr>
      <w:bookmarkStart w:id="50" w:name="_Toc391538314"/>
      <w:r>
        <w:t>Financování díla</w:t>
      </w:r>
      <w:bookmarkEnd w:id="50"/>
    </w:p>
    <w:p w:rsidR="007A322B" w:rsidRDefault="007A322B" w:rsidP="007A322B">
      <w:pPr>
        <w:rPr>
          <w:lang w:bidi="ar-SA"/>
        </w:rPr>
      </w:pPr>
      <w:r>
        <w:rPr>
          <w:lang w:bidi="ar-SA"/>
        </w:rPr>
        <w:t>Zakázka je financována z Operačního programu Životní prostředí, prioritní osa 1 – Zlepšování vodohospodářské infrastruktury a snižování rizika povodní, 1. 1 Snížení znečištění vod a z vlastních zdrojů zadavatele.</w:t>
      </w:r>
    </w:p>
    <w:p w:rsidR="007A322B" w:rsidRDefault="007A322B" w:rsidP="007A322B">
      <w:pPr>
        <w:rPr>
          <w:lang w:bidi="ar-SA"/>
        </w:rPr>
      </w:pPr>
      <w:r>
        <w:rPr>
          <w:lang w:bidi="ar-SA"/>
        </w:rPr>
        <w:t>Zhotovitel umožní zaměstnancům nebo zmocněncům poskytovatele dotace, Ministerstvu financí ČR, auditnímu orgánu, Evropské komisi, Evropskému účetnímu dvoru, Nejvyššímu kontrolnímu úřadu a dalším oprávněným orgánům státní správy vstup do objektů a na pozemky dotčené projektem a jeho realizací a kontrolu dokladů souvisejících s projektem.</w:t>
      </w:r>
    </w:p>
    <w:p w:rsidR="007A322B" w:rsidRDefault="007A322B" w:rsidP="007A322B">
      <w:pPr>
        <w:rPr>
          <w:lang w:bidi="ar-SA"/>
        </w:rPr>
      </w:pPr>
      <w:r>
        <w:rPr>
          <w:lang w:bidi="ar-SA"/>
        </w:rPr>
        <w:t>Po celou dobu realizace zakázky bude stavba označena velkoplošným reklamním panelem (billboardem). Velkoplošný reklamní panel slouží k zajištění informování široké veřejnosti o realizaci projektu. Podklady pro grafické řešení panelu zajistí zadavatel, realizaci a umístění panelu zajišťuje na své náklady zhotovitel.</w:t>
      </w:r>
    </w:p>
    <w:p w:rsidR="0020701C" w:rsidRPr="0020701C" w:rsidRDefault="0020701C" w:rsidP="0020701C">
      <w:pPr>
        <w:pStyle w:val="Nadpis2"/>
      </w:pPr>
      <w:bookmarkStart w:id="51" w:name="_Toc391538315"/>
      <w:r>
        <w:t>Návrh smlouvy o dílo</w:t>
      </w:r>
      <w:bookmarkEnd w:id="51"/>
    </w:p>
    <w:p w:rsidR="0020701C" w:rsidRPr="00433C18" w:rsidRDefault="0020701C" w:rsidP="0020701C">
      <w:pPr>
        <w:rPr>
          <w:rFonts w:cstheme="minorHAnsi"/>
        </w:rPr>
      </w:pPr>
      <w:r w:rsidRPr="00433C18">
        <w:rPr>
          <w:rFonts w:cstheme="minorHAnsi"/>
        </w:rPr>
        <w:t>Návrh smlouvy o dílo obsahuje zadavatelem stanovené obchodní i platební podmínky. Návrh vlastnoručně podepsaný osobou jednající jménem nebo za uchazeče bude součástí nabídky uchazeče. Zadavatelem předepsaný návrh smlouvy obsažený v příloze zadávací dokumentace je závazný.</w:t>
      </w:r>
    </w:p>
    <w:p w:rsidR="00371312" w:rsidRDefault="0020701C" w:rsidP="0020701C">
      <w:pPr>
        <w:rPr>
          <w:rFonts w:cstheme="minorHAnsi"/>
        </w:rPr>
      </w:pPr>
      <w:r w:rsidRPr="00433C18">
        <w:rPr>
          <w:rFonts w:cstheme="minorHAnsi"/>
        </w:rPr>
        <w:t>Vzorové znění smlouvy</w:t>
      </w:r>
      <w:r w:rsidRPr="00A15FC3">
        <w:rPr>
          <w:rFonts w:cstheme="minorHAnsi"/>
        </w:rPr>
        <w:t xml:space="preserve"> nesmí uchazeč měnit, doplňovat ani jinak upravovat</w:t>
      </w:r>
      <w:r w:rsidR="00371312">
        <w:rPr>
          <w:rFonts w:cstheme="minorHAnsi"/>
        </w:rPr>
        <w:t xml:space="preserve">, mimo údajů označených </w:t>
      </w:r>
      <w:r w:rsidR="00371312" w:rsidRPr="00A15FC3">
        <w:rPr>
          <w:rFonts w:cstheme="minorHAnsi"/>
          <w:u w:val="single"/>
        </w:rPr>
        <w:t>„</w:t>
      </w:r>
      <w:r w:rsidRPr="00A15FC3">
        <w:rPr>
          <w:rFonts w:cstheme="minorHAnsi"/>
          <w:u w:val="single"/>
        </w:rPr>
        <w:t xml:space="preserve">doplní </w:t>
      </w:r>
      <w:r w:rsidR="00371312" w:rsidRPr="00A15FC3">
        <w:rPr>
          <w:rFonts w:cstheme="minorHAnsi"/>
          <w:u w:val="single"/>
        </w:rPr>
        <w:t>uchazeč“</w:t>
      </w:r>
      <w:r w:rsidRPr="00433C18">
        <w:rPr>
          <w:rFonts w:cstheme="minorHAnsi"/>
        </w:rPr>
        <w:t xml:space="preserve">. </w:t>
      </w:r>
    </w:p>
    <w:p w:rsidR="0020701C" w:rsidRPr="00433C18" w:rsidRDefault="0020701C" w:rsidP="0020701C">
      <w:pPr>
        <w:rPr>
          <w:rFonts w:cstheme="minorHAnsi"/>
        </w:rPr>
      </w:pPr>
      <w:r w:rsidRPr="00433C18">
        <w:rPr>
          <w:rFonts w:cstheme="minorHAnsi"/>
        </w:rPr>
        <w:t>V případě, že uchazeč vypracuje návrh smlouvy v rozporu s tímto ustanovením, bude jeho nabídka vyřazena jako nepřijatelná a uchazeč bude z další účasti v zadávacím řízení vyloučen.</w:t>
      </w:r>
    </w:p>
    <w:p w:rsidR="00A15FC3" w:rsidRDefault="0020701C" w:rsidP="00A15FC3">
      <w:pPr>
        <w:rPr>
          <w:rFonts w:cstheme="minorHAnsi"/>
        </w:rPr>
      </w:pPr>
      <w:r w:rsidRPr="00433C18">
        <w:rPr>
          <w:rFonts w:cstheme="minorHAnsi"/>
        </w:rPr>
        <w:t>Nedílnou součástí této sm</w:t>
      </w:r>
      <w:r w:rsidR="00A15FC3">
        <w:rPr>
          <w:rFonts w:cstheme="minorHAnsi"/>
        </w:rPr>
        <w:t>louvy jsou následující přílohy;</w:t>
      </w:r>
    </w:p>
    <w:p w:rsidR="0020701C" w:rsidRPr="00A15FC3" w:rsidRDefault="0020701C" w:rsidP="00A15FC3">
      <w:pPr>
        <w:pStyle w:val="Zkladntext1"/>
        <w:numPr>
          <w:ilvl w:val="0"/>
          <w:numId w:val="26"/>
        </w:numPr>
        <w:shd w:val="clear" w:color="auto" w:fill="auto"/>
        <w:spacing w:before="60" w:line="240" w:lineRule="atLeast"/>
        <w:rPr>
          <w:rFonts w:asciiTheme="minorHAnsi" w:hAnsiTheme="minorHAnsi"/>
          <w:color w:val="000000"/>
          <w:sz w:val="22"/>
          <w:szCs w:val="22"/>
        </w:rPr>
      </w:pPr>
      <w:r w:rsidRPr="00A15FC3">
        <w:rPr>
          <w:rFonts w:asciiTheme="minorHAnsi" w:hAnsiTheme="minorHAnsi"/>
          <w:color w:val="000000"/>
          <w:sz w:val="22"/>
          <w:szCs w:val="22"/>
        </w:rPr>
        <w:t>časový harmonogram prací;</w:t>
      </w:r>
    </w:p>
    <w:p w:rsidR="0020701C" w:rsidRPr="00A15FC3" w:rsidRDefault="0020701C" w:rsidP="00A15FC3">
      <w:pPr>
        <w:pStyle w:val="Zkladntext1"/>
        <w:numPr>
          <w:ilvl w:val="0"/>
          <w:numId w:val="26"/>
        </w:numPr>
        <w:shd w:val="clear" w:color="auto" w:fill="auto"/>
        <w:spacing w:before="60" w:line="240" w:lineRule="atLeast"/>
        <w:rPr>
          <w:rFonts w:asciiTheme="minorHAnsi" w:hAnsiTheme="minorHAnsi"/>
          <w:color w:val="000000"/>
          <w:sz w:val="22"/>
          <w:szCs w:val="22"/>
        </w:rPr>
      </w:pPr>
      <w:r w:rsidRPr="00A15FC3">
        <w:rPr>
          <w:rFonts w:asciiTheme="minorHAnsi" w:hAnsiTheme="minorHAnsi"/>
          <w:color w:val="000000"/>
          <w:sz w:val="22"/>
          <w:szCs w:val="22"/>
        </w:rPr>
        <w:t>oceněný výkaz výměr.</w:t>
      </w:r>
      <w:r w:rsidR="008A1234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:rsidR="0020701C" w:rsidRDefault="0020701C" w:rsidP="0020701C">
      <w:pPr>
        <w:tabs>
          <w:tab w:val="left" w:pos="1506"/>
        </w:tabs>
        <w:rPr>
          <w:rFonts w:cstheme="minorHAnsi"/>
        </w:rPr>
      </w:pPr>
      <w:r w:rsidRPr="00B95B1E">
        <w:rPr>
          <w:rFonts w:cstheme="minorHAnsi"/>
        </w:rPr>
        <w:lastRenderedPageBreak/>
        <w:t>Návrh smlouvy o dílo včetně všech jejich příloh bude do nabídky předložen v tištěné i elektronické podobě. V obou verzích musí být shodný.</w:t>
      </w:r>
    </w:p>
    <w:p w:rsidR="005C315B" w:rsidRPr="005C315B" w:rsidRDefault="005C315B" w:rsidP="005C315B">
      <w:pPr>
        <w:pStyle w:val="Nadpis2"/>
        <w:rPr>
          <w:szCs w:val="24"/>
          <w:lang w:eastAsia="en-US"/>
        </w:rPr>
      </w:pPr>
      <w:bookmarkStart w:id="52" w:name="bookmark31"/>
      <w:bookmarkStart w:id="53" w:name="_Toc391538316"/>
      <w:r>
        <w:rPr>
          <w:szCs w:val="24"/>
        </w:rPr>
        <w:t>Finanční záruka</w:t>
      </w:r>
      <w:r w:rsidRPr="005C315B">
        <w:rPr>
          <w:szCs w:val="24"/>
        </w:rPr>
        <w:t xml:space="preserve"> za provedení díla</w:t>
      </w:r>
      <w:r w:rsidR="00DA036C">
        <w:rPr>
          <w:szCs w:val="24"/>
        </w:rPr>
        <w:t xml:space="preserve"> a vady na díle</w:t>
      </w:r>
      <w:bookmarkEnd w:id="53"/>
    </w:p>
    <w:p w:rsidR="00DA036C" w:rsidRPr="002A6998" w:rsidRDefault="005C315B" w:rsidP="005C315B">
      <w:r w:rsidRPr="002A6998">
        <w:t xml:space="preserve">Zadavatel požaduje, před podpisem smlouvy o dílo s vybraným uchazečem, finanční záruku za provedení díla. Výši finanční záruky za provedení díla stanoví </w:t>
      </w:r>
      <w:r w:rsidR="004F591C" w:rsidRPr="002A6998">
        <w:t xml:space="preserve">zadavatel na 6.000.000,- Kč (slovy </w:t>
      </w:r>
      <w:proofErr w:type="spellStart"/>
      <w:r w:rsidR="004F591C" w:rsidRPr="002A6998">
        <w:t>šestmilionů</w:t>
      </w:r>
      <w:proofErr w:type="spellEnd"/>
      <w:r w:rsidR="004F591C" w:rsidRPr="002A6998">
        <w:t xml:space="preserve"> korun českých). </w:t>
      </w:r>
      <w:r w:rsidRPr="002A6998">
        <w:t xml:space="preserve">Finanční záruka bude poskytnuta </w:t>
      </w:r>
      <w:r w:rsidR="004F591C" w:rsidRPr="002A6998">
        <w:t xml:space="preserve">složením na účet </w:t>
      </w:r>
      <w:r w:rsidR="00490B80">
        <w:t>zadavatele vedený u Komerční banky</w:t>
      </w:r>
      <w:r w:rsidR="004F591C" w:rsidRPr="002A6998">
        <w:t xml:space="preserve"> číslo </w:t>
      </w:r>
      <w:r w:rsidR="002A6998" w:rsidRPr="002A6998">
        <w:t>32228181/0100</w:t>
      </w:r>
      <w:r w:rsidR="00490B80" w:rsidRPr="00490B80">
        <w:t xml:space="preserve"> </w:t>
      </w:r>
      <w:r w:rsidR="00490B80" w:rsidRPr="004009F3">
        <w:t>variabilní symbol: IČO uchazeče nebo datum narození je-li uchazečem fyzická osoba; specifický symbol: Evidenční číslo veřejné zakázky</w:t>
      </w:r>
      <w:r w:rsidR="004F591C" w:rsidRPr="002A6998">
        <w:t xml:space="preserve">. Po </w:t>
      </w:r>
      <w:r w:rsidR="002A6998">
        <w:t>p</w:t>
      </w:r>
      <w:r w:rsidR="004F591C" w:rsidRPr="002A6998">
        <w:t>ředání díla</w:t>
      </w:r>
      <w:r w:rsidR="002A6998">
        <w:t xml:space="preserve"> bez vad a nedodělků</w:t>
      </w:r>
      <w:r w:rsidR="004F591C" w:rsidRPr="002A6998">
        <w:t xml:space="preserve"> bude zadavatelem uchazeči uvolněna část finanční záruky ve výši 4.000.000,- Kč (slovy </w:t>
      </w:r>
      <w:proofErr w:type="spellStart"/>
      <w:r w:rsidR="004F591C" w:rsidRPr="002A6998">
        <w:t>čtyřimiliony</w:t>
      </w:r>
      <w:proofErr w:type="spellEnd"/>
      <w:r w:rsidR="004F591C" w:rsidRPr="002A6998">
        <w:t xml:space="preserve"> korun českých). </w:t>
      </w:r>
    </w:p>
    <w:p w:rsidR="00E54FA1" w:rsidRPr="002A6998" w:rsidRDefault="004F591C" w:rsidP="005C315B">
      <w:r w:rsidRPr="002A6998">
        <w:t xml:space="preserve">Zbylá </w:t>
      </w:r>
      <w:r w:rsidR="00AF7149" w:rsidRPr="002A6998">
        <w:t>část finanční záruky ve výši 2.0</w:t>
      </w:r>
      <w:r w:rsidRPr="002A6998">
        <w:t xml:space="preserve">00.000,- Kč (slovy </w:t>
      </w:r>
      <w:proofErr w:type="spellStart"/>
      <w:r w:rsidRPr="002A6998">
        <w:t>dvamiliony</w:t>
      </w:r>
      <w:proofErr w:type="spellEnd"/>
      <w:r w:rsidRPr="002A6998">
        <w:t xml:space="preserve"> korun českých) bud</w:t>
      </w:r>
      <w:r w:rsidR="002A6998">
        <w:t>e</w:t>
      </w:r>
      <w:r w:rsidRPr="002A6998">
        <w:t xml:space="preserve"> ponechán</w:t>
      </w:r>
      <w:r w:rsidR="002A6998">
        <w:t>a</w:t>
      </w:r>
      <w:r w:rsidRPr="002A6998">
        <w:t xml:space="preserve"> uchazečem zadavateli jako finanční záruka za vady</w:t>
      </w:r>
      <w:r w:rsidR="00DA036C" w:rsidRPr="002A6998">
        <w:t>. Finanční záruka za vady bude uchazeči zadavatelem uvolněna po uplynutí záruční doby.</w:t>
      </w:r>
    </w:p>
    <w:p w:rsidR="00DA036C" w:rsidRDefault="00DA036C" w:rsidP="005C315B">
      <w:r w:rsidRPr="002A6998">
        <w:t>Poskytnutí finanční záruky je součinností vybraného uchazeče dle ustanovení § 82 odst. 4 zákona.</w:t>
      </w:r>
    </w:p>
    <w:p w:rsidR="00DA036C" w:rsidRDefault="00DA036C" w:rsidP="005C315B">
      <w:pPr>
        <w:rPr>
          <w:sz w:val="28"/>
          <w:szCs w:val="28"/>
          <w:lang w:eastAsia="en-US"/>
        </w:rPr>
      </w:pPr>
    </w:p>
    <w:p w:rsidR="00E14A4E" w:rsidRDefault="00E14A4E">
      <w:pPr>
        <w:spacing w:before="0" w:after="0" w:line="240" w:lineRule="auto"/>
        <w:jc w:val="left"/>
        <w:rPr>
          <w:rFonts w:eastAsia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br w:type="page"/>
      </w:r>
    </w:p>
    <w:p w:rsidR="004009F3" w:rsidRDefault="004009F3" w:rsidP="006544AF">
      <w:pPr>
        <w:pStyle w:val="Nadpis1"/>
      </w:pPr>
      <w:bookmarkStart w:id="54" w:name="_Toc391538317"/>
      <w:r>
        <w:lastRenderedPageBreak/>
        <w:t>Jistota</w:t>
      </w:r>
      <w:bookmarkEnd w:id="54"/>
    </w:p>
    <w:p w:rsidR="004009F3" w:rsidRDefault="004009F3" w:rsidP="004009F3">
      <w:r>
        <w:t xml:space="preserve">Zadavatel požaduje </w:t>
      </w:r>
      <w:r w:rsidRPr="004009F3">
        <w:t>poskytnutí</w:t>
      </w:r>
      <w:r>
        <w:t xml:space="preserve"> jistoty v souladu </w:t>
      </w:r>
      <w:r>
        <w:t>s ustanovením</w:t>
      </w:r>
      <w:r>
        <w:t xml:space="preserve"> § 67 </w:t>
      </w:r>
      <w:r>
        <w:t>zákona</w:t>
      </w:r>
      <w:r>
        <w:t xml:space="preserve"> ve výši </w:t>
      </w:r>
      <w:r>
        <w:t>250.000,- Kč</w:t>
      </w:r>
      <w:r>
        <w:t xml:space="preserve">. </w:t>
      </w:r>
    </w:p>
    <w:p w:rsidR="004009F3" w:rsidRPr="004009F3" w:rsidRDefault="004009F3" w:rsidP="004009F3">
      <w:bookmarkStart w:id="55" w:name="_Toc325113867"/>
      <w:bookmarkStart w:id="56" w:name="_Toc325009720"/>
      <w:r w:rsidRPr="004009F3">
        <w:t xml:space="preserve">Jistotu může uchazeč poskytnout formou složení peněžní částky na účet zadavatele vedený u </w:t>
      </w:r>
      <w:r w:rsidR="00490B80" w:rsidRPr="00490B80">
        <w:t>Komerční</w:t>
      </w:r>
      <w:r w:rsidRPr="00490B80">
        <w:t xml:space="preserve"> banky pod číslem </w:t>
      </w:r>
      <w:r w:rsidR="00490B80" w:rsidRPr="00490B80">
        <w:t>32228181</w:t>
      </w:r>
      <w:r w:rsidRPr="00490B80">
        <w:t>/010</w:t>
      </w:r>
      <w:r w:rsidR="00490B80" w:rsidRPr="00490B80">
        <w:t>0</w:t>
      </w:r>
      <w:r w:rsidRPr="004009F3">
        <w:t>; variabilní symbol: IČO uchazeče nebo datum narození je-li uchazečem fyzická osoba; specifický symbol: Evidenční číslo veřejné zakázky. Částka musí být složena na účet zadavatele nejpozději poslední den lhůty pro podání nabídek.</w:t>
      </w:r>
      <w:bookmarkEnd w:id="55"/>
      <w:bookmarkEnd w:id="56"/>
      <w:r w:rsidRPr="004009F3">
        <w:t xml:space="preserve"> </w:t>
      </w:r>
    </w:p>
    <w:p w:rsidR="004009F3" w:rsidRPr="004009F3" w:rsidRDefault="004009F3" w:rsidP="004009F3">
      <w:bookmarkStart w:id="57" w:name="_Toc325113868"/>
      <w:bookmarkStart w:id="58" w:name="_Toc325009721"/>
      <w:r w:rsidRPr="004009F3">
        <w:t xml:space="preserve">Uchazeč může poskytnout jistotu také formou </w:t>
      </w:r>
      <w:r w:rsidR="00490B80">
        <w:t>finanční</w:t>
      </w:r>
      <w:r w:rsidRPr="004009F3">
        <w:t xml:space="preserve"> záruky nebo pojištění záruky ve prospěch zadavatele. </w:t>
      </w:r>
      <w:r w:rsidR="00490B80">
        <w:t>Finanční</w:t>
      </w:r>
      <w:r w:rsidRPr="004009F3">
        <w:t xml:space="preserve"> záruka nebo pojištění záruky musí být v písemné formě </w:t>
      </w:r>
      <w:r w:rsidR="00490B80">
        <w:t xml:space="preserve">záruční listiny vystavené výstavcem souladu s ustanovením § 2029 a násl. zákona č. 89/2012 Sb., občanský zákoník, </w:t>
      </w:r>
      <w:r w:rsidRPr="004009F3">
        <w:t xml:space="preserve">předložené zadavateli nejpozději do konce lhůty k podání nabídky. Při poskytnutí jistoty formou </w:t>
      </w:r>
      <w:r w:rsidR="00DC5418">
        <w:t>finanční</w:t>
      </w:r>
      <w:r w:rsidRPr="004009F3">
        <w:t xml:space="preserve"> záruky nebo pojištění záruky nesmí být platnost </w:t>
      </w:r>
      <w:r w:rsidR="00DC5418">
        <w:t>finančn</w:t>
      </w:r>
      <w:r w:rsidRPr="004009F3">
        <w:t xml:space="preserve">í záruky či pojištění záruky kratší než je lhůta, po kterou je uchazeč svou nabídkou vázán. Originál </w:t>
      </w:r>
      <w:r w:rsidR="00DC5418">
        <w:t xml:space="preserve">záruční </w:t>
      </w:r>
      <w:r w:rsidRPr="004009F3">
        <w:t xml:space="preserve">listiny nebo pojištění záruky bude součástí originálu nabídky. Pokud uchazeč požaduje vrácení originálu </w:t>
      </w:r>
      <w:r w:rsidR="00DC5418">
        <w:t xml:space="preserve">záruční </w:t>
      </w:r>
      <w:r w:rsidRPr="004009F3">
        <w:t>listiny, musí nabídka obsahovat originál listiny bankovní záruky ve vyjímatelném obalu.</w:t>
      </w:r>
      <w:bookmarkEnd w:id="57"/>
      <w:bookmarkEnd w:id="58"/>
    </w:p>
    <w:p w:rsidR="004009F3" w:rsidRPr="004009F3" w:rsidRDefault="004009F3" w:rsidP="004009F3">
      <w:bookmarkStart w:id="59" w:name="_Toc325113869"/>
      <w:bookmarkStart w:id="60" w:name="_Toc325009722"/>
      <w:r w:rsidRPr="004009F3">
        <w:t>Má-li být jistota poskytnuta formou pojištění záruky, pojistná smlouva musí být uzavřena tak, že pojištěným je uchazeč a oprávněnou osobou, která má právo na pojistné plnění, je zadavatel. Pojistitel vydá pojištěnému písemné prohlášení obsahující závazek vyplatit zadavateli pojistné plnění.</w:t>
      </w:r>
      <w:bookmarkEnd w:id="59"/>
      <w:bookmarkEnd w:id="60"/>
    </w:p>
    <w:p w:rsidR="004009F3" w:rsidRPr="004009F3" w:rsidRDefault="004009F3" w:rsidP="004009F3">
      <w:bookmarkStart w:id="61" w:name="_Toc325113870"/>
      <w:bookmarkStart w:id="62" w:name="_Toc325009723"/>
      <w:r w:rsidRPr="004009F3">
        <w:t xml:space="preserve">Pokud uchazeč v rozporu se </w:t>
      </w:r>
      <w:r w:rsidR="00DC5418">
        <w:t>zákonem</w:t>
      </w:r>
      <w:r w:rsidRPr="004009F3">
        <w:t xml:space="preserve"> nebo zadávacími podmínkami zrušil nebo změnil nabídku, odmítl-li uzavřít smlouvu nebo nesplnil-li povinnost poskytnout zadavateli řádnou součinnost k uzavření smlouvy, má zadavatel právo na plnění z </w:t>
      </w:r>
      <w:r w:rsidR="00DC5418">
        <w:t>finančn</w:t>
      </w:r>
      <w:r w:rsidRPr="004009F3">
        <w:t>í záruky nebo na pojistné plnění z pojištění záruky nebo mu připadá poskytnutá peněžní jistota včetně úroků zúčtovaných peněžním ústavem.</w:t>
      </w:r>
      <w:bookmarkEnd w:id="61"/>
      <w:bookmarkEnd w:id="62"/>
    </w:p>
    <w:p w:rsidR="004009F3" w:rsidRPr="004009F3" w:rsidRDefault="004009F3" w:rsidP="004009F3">
      <w:pPr>
        <w:rPr>
          <w:lang w:eastAsia="en-US" w:bidi="ar-SA"/>
        </w:rPr>
      </w:pPr>
    </w:p>
    <w:p w:rsidR="00DC5418" w:rsidRDefault="00DC5418">
      <w:pPr>
        <w:spacing w:before="0" w:after="0" w:line="240" w:lineRule="auto"/>
        <w:jc w:val="left"/>
        <w:rPr>
          <w:rFonts w:eastAsia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br w:type="page"/>
      </w:r>
    </w:p>
    <w:p w:rsidR="006544AF" w:rsidRPr="00433C18" w:rsidRDefault="006544AF" w:rsidP="006544AF">
      <w:pPr>
        <w:pStyle w:val="Nadpis1"/>
      </w:pPr>
      <w:bookmarkStart w:id="63" w:name="_Toc391538318"/>
      <w:r w:rsidRPr="00433C18">
        <w:lastRenderedPageBreak/>
        <w:t>Další zadávací podmínky zadavatele</w:t>
      </w:r>
      <w:bookmarkEnd w:id="52"/>
      <w:bookmarkEnd w:id="63"/>
    </w:p>
    <w:p w:rsidR="006544AF" w:rsidRPr="008D36D5" w:rsidRDefault="006544AF" w:rsidP="001C1F55">
      <w:pPr>
        <w:pStyle w:val="Odstavecseseznamem"/>
        <w:widowControl/>
        <w:numPr>
          <w:ilvl w:val="0"/>
          <w:numId w:val="17"/>
        </w:numPr>
        <w:tabs>
          <w:tab w:val="left" w:pos="740"/>
        </w:tabs>
        <w:ind w:left="357" w:hanging="357"/>
        <w:contextualSpacing w:val="0"/>
        <w:rPr>
          <w:rFonts w:cstheme="minorHAnsi"/>
        </w:rPr>
      </w:pPr>
      <w:r w:rsidRPr="008D36D5">
        <w:rPr>
          <w:rFonts w:cstheme="minorHAnsi"/>
        </w:rPr>
        <w:t>Nabídka bude předložena v českém jazyce.</w:t>
      </w:r>
    </w:p>
    <w:p w:rsidR="006544AF" w:rsidRPr="008D36D5" w:rsidRDefault="006544AF" w:rsidP="001C1F55">
      <w:pPr>
        <w:pStyle w:val="Odstavecseseznamem"/>
        <w:widowControl/>
        <w:numPr>
          <w:ilvl w:val="0"/>
          <w:numId w:val="17"/>
        </w:numPr>
        <w:tabs>
          <w:tab w:val="left" w:pos="740"/>
        </w:tabs>
        <w:ind w:left="357" w:hanging="357"/>
        <w:contextualSpacing w:val="0"/>
        <w:rPr>
          <w:rFonts w:cstheme="minorHAnsi"/>
        </w:rPr>
      </w:pPr>
      <w:r w:rsidRPr="008D36D5">
        <w:rPr>
          <w:rFonts w:cstheme="minorHAnsi"/>
        </w:rPr>
        <w:t>Jednotlivé listy nabídky budou číslovány nepřetržitou číselnou řadou. Jako poslední list nabídky bude doloženo prohlášení uchazeče, podepsané statutárním orgánem uchazeče či jinou oprávněnou osobou, o počtu stran nabídky.</w:t>
      </w:r>
    </w:p>
    <w:p w:rsidR="006544AF" w:rsidRPr="008D36D5" w:rsidRDefault="006544AF" w:rsidP="001C1F55">
      <w:pPr>
        <w:pStyle w:val="Odstavecseseznamem"/>
        <w:widowControl/>
        <w:numPr>
          <w:ilvl w:val="0"/>
          <w:numId w:val="17"/>
        </w:numPr>
        <w:tabs>
          <w:tab w:val="left" w:pos="740"/>
        </w:tabs>
        <w:ind w:left="357" w:hanging="357"/>
        <w:contextualSpacing w:val="0"/>
        <w:rPr>
          <w:rFonts w:cstheme="minorHAnsi"/>
        </w:rPr>
      </w:pPr>
      <w:r w:rsidRPr="008D36D5">
        <w:rPr>
          <w:rFonts w:cstheme="minorHAnsi"/>
        </w:rPr>
        <w:t>Zadavatel nehradí náklady na účast v zadávacím řízení.</w:t>
      </w:r>
    </w:p>
    <w:p w:rsidR="006544AF" w:rsidRPr="008D36D5" w:rsidRDefault="006544AF" w:rsidP="001C1F55">
      <w:pPr>
        <w:pStyle w:val="Odstavecseseznamem"/>
        <w:widowControl/>
        <w:numPr>
          <w:ilvl w:val="0"/>
          <w:numId w:val="17"/>
        </w:numPr>
        <w:tabs>
          <w:tab w:val="left" w:pos="740"/>
        </w:tabs>
        <w:ind w:left="357" w:hanging="357"/>
        <w:contextualSpacing w:val="0"/>
        <w:rPr>
          <w:rFonts w:cstheme="minorHAnsi"/>
        </w:rPr>
      </w:pPr>
      <w:r w:rsidRPr="008D36D5">
        <w:rPr>
          <w:rFonts w:cstheme="minorHAnsi"/>
        </w:rPr>
        <w:t>Zadavatel si vyhrazuje právo ověřit a prověřit údaje uvedené jednotlivými uchazeči v nabídkách. Zadavatel vyloučí uchazeče ze soutěže v případě, že uchazeč uvede ve své nabídce nepravdivé údaje.</w:t>
      </w:r>
    </w:p>
    <w:p w:rsidR="0095232B" w:rsidRPr="0092660A" w:rsidRDefault="004800F4" w:rsidP="00143257">
      <w:pPr>
        <w:pStyle w:val="Odstavecseseznamem"/>
        <w:widowControl/>
        <w:numPr>
          <w:ilvl w:val="0"/>
          <w:numId w:val="17"/>
        </w:numPr>
        <w:tabs>
          <w:tab w:val="left" w:pos="740"/>
        </w:tabs>
        <w:ind w:left="357" w:hanging="357"/>
        <w:contextualSpacing w:val="0"/>
        <w:rPr>
          <w:rFonts w:cstheme="minorHAnsi"/>
        </w:rPr>
      </w:pPr>
      <w:r w:rsidRPr="0092660A">
        <w:rPr>
          <w:rFonts w:cstheme="minorHAnsi"/>
          <w:bCs/>
        </w:rPr>
        <w:t xml:space="preserve">Využití subdodavatelů se řídí podmínkami OPŽP. </w:t>
      </w:r>
      <w:r w:rsidR="006544AF" w:rsidRPr="0092660A">
        <w:rPr>
          <w:rFonts w:cstheme="minorHAnsi"/>
          <w:bCs/>
        </w:rPr>
        <w:t xml:space="preserve">Uchazeč specifikuje části veřejné zakázky, které má v úmyslu zadat subdodavatelům. Tyto dodávky bude v seznamu subdodavatelů specifikovat věcně včetně uvedení % podílu plnění jednotlivými subdodavateli a rovněž uvede identifikační údaje každého případného subdodavatele. </w:t>
      </w:r>
      <w:r w:rsidR="00143257" w:rsidRPr="0092660A">
        <w:rPr>
          <w:rFonts w:cstheme="minorHAnsi"/>
          <w:bCs/>
        </w:rPr>
        <w:t>K</w:t>
      </w:r>
      <w:r w:rsidR="006544AF" w:rsidRPr="0092660A">
        <w:rPr>
          <w:rFonts w:cstheme="minorHAnsi"/>
          <w:bCs/>
        </w:rPr>
        <w:t xml:space="preserve">aždý </w:t>
      </w:r>
      <w:r w:rsidR="00143257" w:rsidRPr="0092660A">
        <w:rPr>
          <w:rFonts w:cstheme="minorHAnsi"/>
          <w:bCs/>
        </w:rPr>
        <w:t>subdodavatel, který je uveden v nabídce uchazeče</w:t>
      </w:r>
      <w:r w:rsidR="00E14A4E" w:rsidRPr="0092660A">
        <w:rPr>
          <w:rFonts w:cstheme="minorHAnsi"/>
          <w:bCs/>
        </w:rPr>
        <w:t>,</w:t>
      </w:r>
      <w:r w:rsidR="00143257" w:rsidRPr="0092660A">
        <w:rPr>
          <w:rFonts w:cstheme="minorHAnsi"/>
          <w:bCs/>
        </w:rPr>
        <w:t xml:space="preserve"> je </w:t>
      </w:r>
      <w:r w:rsidR="006544AF" w:rsidRPr="0092660A">
        <w:rPr>
          <w:rFonts w:cstheme="minorHAnsi"/>
          <w:bCs/>
        </w:rPr>
        <w:t>zavá</w:t>
      </w:r>
      <w:r w:rsidR="00143257" w:rsidRPr="0092660A">
        <w:rPr>
          <w:rFonts w:cstheme="minorHAnsi"/>
          <w:bCs/>
        </w:rPr>
        <w:t xml:space="preserve">zán </w:t>
      </w:r>
      <w:r w:rsidR="006544AF" w:rsidRPr="0092660A">
        <w:rPr>
          <w:rFonts w:cstheme="minorHAnsi"/>
          <w:bCs/>
        </w:rPr>
        <w:t xml:space="preserve">v případě zadání veřejné zakázky uchazeči </w:t>
      </w:r>
      <w:r w:rsidR="006544AF" w:rsidRPr="0092660A">
        <w:rPr>
          <w:rFonts w:cstheme="minorHAnsi"/>
          <w:bCs/>
          <w:u w:val="single"/>
        </w:rPr>
        <w:t>akceptovat závazek podílet se na plnění této veřejné zakázky ve stanoveném rozsahu</w:t>
      </w:r>
      <w:r w:rsidR="006544AF" w:rsidRPr="0092660A">
        <w:rPr>
          <w:rFonts w:cstheme="minorHAnsi"/>
          <w:bCs/>
        </w:rPr>
        <w:t>.</w:t>
      </w:r>
      <w:bookmarkStart w:id="64" w:name="bookmark32"/>
      <w:r w:rsidR="00143257" w:rsidRPr="0092660A">
        <w:rPr>
          <w:rFonts w:cstheme="minorHAnsi"/>
        </w:rPr>
        <w:t xml:space="preserve"> </w:t>
      </w:r>
      <w:r w:rsidR="0095232B" w:rsidRPr="0092660A">
        <w:rPr>
          <w:rFonts w:cstheme="minorHAnsi"/>
        </w:rPr>
        <w:t xml:space="preserve">V případě, že uchazeč nemá v úmyslu zadat určitou část veřejné zakázky jiné osobě (subdodavateli), doloží ve své nabídce písemné </w:t>
      </w:r>
      <w:r w:rsidRPr="0092660A">
        <w:rPr>
          <w:rFonts w:cstheme="minorHAnsi"/>
        </w:rPr>
        <w:t>p</w:t>
      </w:r>
      <w:r w:rsidR="0095232B" w:rsidRPr="0092660A">
        <w:rPr>
          <w:rFonts w:cstheme="minorHAnsi"/>
        </w:rPr>
        <w:t>rohlášení s uvedením této skutečnosti.</w:t>
      </w:r>
      <w:r w:rsidR="00143257" w:rsidRPr="0092660A">
        <w:rPr>
          <w:rFonts w:cstheme="minorHAnsi"/>
        </w:rPr>
        <w:t xml:space="preserve"> </w:t>
      </w:r>
      <w:r w:rsidR="006544AF" w:rsidRPr="0092660A">
        <w:rPr>
          <w:rFonts w:cstheme="minorHAnsi"/>
          <w:bCs/>
        </w:rPr>
        <w:t xml:space="preserve">Změna subdodavatelů v průběhu plnění veřejné zakázky je možná pouze po </w:t>
      </w:r>
      <w:r w:rsidR="00E14A4E" w:rsidRPr="0092660A">
        <w:rPr>
          <w:rFonts w:cstheme="minorHAnsi"/>
          <w:bCs/>
        </w:rPr>
        <w:t>předchozím písemném souhlasu</w:t>
      </w:r>
      <w:r w:rsidR="006544AF" w:rsidRPr="0092660A">
        <w:rPr>
          <w:rFonts w:cstheme="minorHAnsi"/>
          <w:bCs/>
        </w:rPr>
        <w:t xml:space="preserve"> zadavatele.</w:t>
      </w:r>
      <w:bookmarkEnd w:id="64"/>
      <w:r w:rsidR="006544AF" w:rsidRPr="0092660A">
        <w:rPr>
          <w:rFonts w:cstheme="minorHAnsi"/>
          <w:bCs/>
        </w:rPr>
        <w:t xml:space="preserve"> </w:t>
      </w:r>
    </w:p>
    <w:p w:rsidR="00143257" w:rsidRPr="0092660A" w:rsidRDefault="00143257" w:rsidP="00143257">
      <w:pPr>
        <w:pStyle w:val="Odstavecseseznamem"/>
        <w:widowControl/>
        <w:numPr>
          <w:ilvl w:val="0"/>
          <w:numId w:val="17"/>
        </w:numPr>
        <w:tabs>
          <w:tab w:val="left" w:pos="740"/>
        </w:tabs>
        <w:ind w:left="357" w:hanging="357"/>
        <w:contextualSpacing w:val="0"/>
        <w:rPr>
          <w:rFonts w:cstheme="minorHAnsi"/>
        </w:rPr>
      </w:pPr>
      <w:r w:rsidRPr="0092660A">
        <w:rPr>
          <w:rFonts w:cstheme="minorHAnsi"/>
          <w:bCs/>
        </w:rPr>
        <w:t xml:space="preserve">Vybraný uchazeč před podpisem smlouvy o dílo předloží smlouvy o dílo se subdodavateli, které uvedl ve své nabídce, se specifikací dle odst. 5). Ve </w:t>
      </w:r>
      <w:r w:rsidRPr="0092660A">
        <w:t>smlouvách se všemi svým</w:t>
      </w:r>
      <w:r w:rsidR="00E14A4E" w:rsidRPr="0092660A">
        <w:t>i</w:t>
      </w:r>
      <w:r w:rsidRPr="0092660A">
        <w:t xml:space="preserve"> </w:t>
      </w:r>
      <w:r w:rsidR="00E14A4E" w:rsidRPr="0092660A">
        <w:t>s</w:t>
      </w:r>
      <w:r w:rsidRPr="0092660A">
        <w:t xml:space="preserve">ubdodavateli je vybraný uchazeč povinen sjednat zákaz pověřit provedením předmětu </w:t>
      </w:r>
      <w:r w:rsidR="00E14A4E" w:rsidRPr="0092660A">
        <w:t xml:space="preserve">díla </w:t>
      </w:r>
      <w:r w:rsidRPr="0092660A">
        <w:t>(jeho části) smlouvy uzavřené se Subdodavatelem další osobu.</w:t>
      </w:r>
    </w:p>
    <w:p w:rsidR="00143257" w:rsidRPr="0092660A" w:rsidRDefault="00FA4A15" w:rsidP="00143257">
      <w:pPr>
        <w:pStyle w:val="Odstavecseseznamem"/>
        <w:widowControl/>
        <w:numPr>
          <w:ilvl w:val="0"/>
          <w:numId w:val="17"/>
        </w:numPr>
        <w:tabs>
          <w:tab w:val="left" w:pos="740"/>
        </w:tabs>
        <w:ind w:left="357" w:hanging="357"/>
        <w:contextualSpacing w:val="0"/>
        <w:rPr>
          <w:rFonts w:cstheme="minorHAnsi"/>
        </w:rPr>
      </w:pPr>
      <w:r w:rsidRPr="0092660A">
        <w:t xml:space="preserve">Zadavatel si </w:t>
      </w:r>
      <w:r w:rsidR="00C74081" w:rsidRPr="0092660A">
        <w:t xml:space="preserve">v souladu s ustanovením § 44 odst. 6 </w:t>
      </w:r>
      <w:r w:rsidRPr="0092660A">
        <w:t>vyhrazuje, že subdodavatele</w:t>
      </w:r>
      <w:r w:rsidR="00C74081" w:rsidRPr="0092660A">
        <w:t xml:space="preserve">m nesmí být plněny </w:t>
      </w:r>
      <w:r w:rsidR="00143257" w:rsidRPr="0092660A">
        <w:t>pokládky či montáže kanalizačních stok vč</w:t>
      </w:r>
      <w:r w:rsidRPr="0092660A">
        <w:t>.</w:t>
      </w:r>
      <w:r w:rsidR="00143257" w:rsidRPr="0092660A">
        <w:t xml:space="preserve"> betonového sedla a drenáže vč. šachet.</w:t>
      </w:r>
      <w:r w:rsidRPr="0092660A">
        <w:t xml:space="preserve"> Tyto činnosti musí </w:t>
      </w:r>
      <w:r w:rsidR="00C74081" w:rsidRPr="0092660A">
        <w:t xml:space="preserve">uchazeč </w:t>
      </w:r>
      <w:r w:rsidRPr="0092660A">
        <w:t>plnit vlastními zaměstnanci.</w:t>
      </w:r>
    </w:p>
    <w:p w:rsidR="006544AF" w:rsidRPr="008D36D5" w:rsidRDefault="006544AF" w:rsidP="001C1F55">
      <w:pPr>
        <w:pStyle w:val="Odstavecseseznamem"/>
        <w:widowControl/>
        <w:numPr>
          <w:ilvl w:val="0"/>
          <w:numId w:val="17"/>
        </w:numPr>
        <w:tabs>
          <w:tab w:val="left" w:pos="740"/>
        </w:tabs>
        <w:contextualSpacing w:val="0"/>
        <w:rPr>
          <w:rFonts w:cstheme="minorHAnsi"/>
        </w:rPr>
      </w:pPr>
      <w:r w:rsidRPr="008D36D5">
        <w:rPr>
          <w:rFonts w:cstheme="minorHAnsi"/>
        </w:rPr>
        <w:t>Uchazeč si je vědom, že je ve smyslu § 2 písm. e) zákona čl. 320/2001 Sb., o finanční kontrole ve veřejné správě a o změně některých zákonů ve znění pozdějších předpisů (dále jen „zákon o finanční kontrole"), povinen spolupůsobit při výkonu finanční kontroly.</w:t>
      </w:r>
    </w:p>
    <w:p w:rsidR="006544AF" w:rsidRPr="008D36D5" w:rsidRDefault="006544AF" w:rsidP="001C1F55">
      <w:pPr>
        <w:pStyle w:val="Odstavecseseznamem"/>
        <w:widowControl/>
        <w:numPr>
          <w:ilvl w:val="0"/>
          <w:numId w:val="17"/>
        </w:numPr>
        <w:tabs>
          <w:tab w:val="left" w:pos="740"/>
        </w:tabs>
        <w:contextualSpacing w:val="0"/>
        <w:rPr>
          <w:rFonts w:cstheme="minorHAnsi"/>
        </w:rPr>
      </w:pPr>
      <w:r w:rsidRPr="008D36D5">
        <w:rPr>
          <w:rFonts w:cstheme="minorHAnsi"/>
        </w:rPr>
        <w:t xml:space="preserve">Zadavatel si vyhrazuje právo na zpřesnění či doplnění podmínek zadávacího řízení v případech, kdy zjistí sám anebo prostřednictvím dotazu dodavatele, že jím poskytnuté zadávací podmínky nejsou jednoznačné, že připouští vícerý výklad, popř. že potřebují upřesnit. </w:t>
      </w:r>
    </w:p>
    <w:p w:rsidR="006544AF" w:rsidRDefault="006544AF" w:rsidP="001C1F55">
      <w:pPr>
        <w:pStyle w:val="Odstavecseseznamem"/>
        <w:widowControl/>
        <w:numPr>
          <w:ilvl w:val="0"/>
          <w:numId w:val="17"/>
        </w:numPr>
        <w:tabs>
          <w:tab w:val="left" w:pos="740"/>
        </w:tabs>
        <w:contextualSpacing w:val="0"/>
        <w:rPr>
          <w:rFonts w:cstheme="minorHAnsi"/>
        </w:rPr>
      </w:pPr>
      <w:r w:rsidRPr="008D36D5">
        <w:rPr>
          <w:rFonts w:cstheme="minorHAnsi"/>
        </w:rPr>
        <w:t>Nesplnění podmínek zadavatele ze strany uchazeče (s výhradou doporučujících ustanoveno povede k</w:t>
      </w:r>
      <w:r>
        <w:rPr>
          <w:rFonts w:cstheme="minorHAnsi"/>
        </w:rPr>
        <w:t xml:space="preserve"> </w:t>
      </w:r>
      <w:r w:rsidRPr="008D36D5">
        <w:rPr>
          <w:rFonts w:cstheme="minorHAnsi"/>
        </w:rPr>
        <w:t>jeho vyloučení z účasti v řízení pro nesplnění podmínek zadávacího řízení</w:t>
      </w:r>
      <w:r w:rsidR="00B85C4A">
        <w:rPr>
          <w:rFonts w:cstheme="minorHAnsi"/>
        </w:rPr>
        <w:t>)</w:t>
      </w:r>
      <w:r w:rsidRPr="008D36D5">
        <w:rPr>
          <w:rFonts w:cstheme="minorHAnsi"/>
        </w:rPr>
        <w:t>.</w:t>
      </w:r>
    </w:p>
    <w:p w:rsidR="00E54FA1" w:rsidRDefault="00E54FA1">
      <w:pPr>
        <w:spacing w:before="0" w:after="0" w:line="240" w:lineRule="auto"/>
        <w:jc w:val="left"/>
        <w:rPr>
          <w:rFonts w:eastAsia="Arial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eastAsia="Arial"/>
        </w:rPr>
        <w:br w:type="page"/>
      </w:r>
    </w:p>
    <w:p w:rsidR="001F7040" w:rsidRPr="006544AF" w:rsidRDefault="001F7040" w:rsidP="006544AF">
      <w:pPr>
        <w:pStyle w:val="Nadpis1"/>
      </w:pPr>
      <w:bookmarkStart w:id="65" w:name="_Toc391538319"/>
      <w:r w:rsidRPr="006544AF">
        <w:rPr>
          <w:rFonts w:eastAsia="Arial"/>
        </w:rPr>
        <w:lastRenderedPageBreak/>
        <w:t>Způsob hodnocení nabídek</w:t>
      </w:r>
      <w:bookmarkEnd w:id="65"/>
    </w:p>
    <w:p w:rsidR="001F7040" w:rsidRDefault="001F7040" w:rsidP="006D3AC1">
      <w:pPr>
        <w:pStyle w:val="Zkladntext21"/>
        <w:shd w:val="clear" w:color="auto" w:fill="auto"/>
        <w:spacing w:before="60" w:line="240" w:lineRule="atLeast"/>
        <w:ind w:firstLine="0"/>
        <w:rPr>
          <w:rFonts w:asciiTheme="minorHAnsi" w:hAnsiTheme="minorHAnsi"/>
          <w:sz w:val="22"/>
          <w:szCs w:val="22"/>
        </w:rPr>
      </w:pPr>
      <w:r w:rsidRPr="002F2A7F">
        <w:rPr>
          <w:rFonts w:asciiTheme="minorHAnsi" w:hAnsiTheme="minorHAnsi"/>
          <w:sz w:val="22"/>
          <w:szCs w:val="22"/>
        </w:rPr>
        <w:t>Všechny v řádné lhůtě doručené nabídky, které budou podány kvalifikovanými dodavateli a budou zpracovány v souladu se zadávacími podmínkami, budou posouzeny a hodnoceny.</w:t>
      </w:r>
    </w:p>
    <w:p w:rsidR="001A58D9" w:rsidRPr="00B85C4A" w:rsidRDefault="001A58D9" w:rsidP="001A58D9">
      <w:pPr>
        <w:pStyle w:val="Titulektabulky0"/>
        <w:shd w:val="clear" w:color="auto" w:fill="auto"/>
        <w:spacing w:line="240" w:lineRule="atLeast"/>
        <w:rPr>
          <w:b/>
          <w:szCs w:val="22"/>
        </w:rPr>
      </w:pPr>
      <w:r w:rsidRPr="00B85C4A">
        <w:rPr>
          <w:rFonts w:asciiTheme="minorHAnsi" w:hAnsiTheme="minorHAnsi"/>
          <w:b/>
          <w:color w:val="000000"/>
          <w:sz w:val="22"/>
          <w:szCs w:val="22"/>
        </w:rPr>
        <w:t>Jediným kritériem pro hodnocení nabídek je výše nabídkové ceny.</w:t>
      </w:r>
      <w:r w:rsidRPr="00B85C4A">
        <w:rPr>
          <w:b/>
          <w:szCs w:val="22"/>
        </w:rPr>
        <w:t xml:space="preserve"> </w:t>
      </w:r>
    </w:p>
    <w:p w:rsidR="004652B5" w:rsidRPr="002F2A7F" w:rsidRDefault="004652B5" w:rsidP="004652B5">
      <w:pPr>
        <w:pStyle w:val="Nadpis1"/>
      </w:pPr>
      <w:bookmarkStart w:id="66" w:name="_Toc391538320"/>
      <w:r>
        <w:t>Výběr nejvhodnější nabídky</w:t>
      </w:r>
      <w:bookmarkEnd w:id="66"/>
    </w:p>
    <w:p w:rsidR="00E54FA1" w:rsidRPr="005C482D" w:rsidRDefault="00F474D8" w:rsidP="005C482D">
      <w:pPr>
        <w:keepNext/>
        <w:keepLines/>
        <w:outlineLvl w:val="6"/>
        <w:rPr>
          <w:szCs w:val="22"/>
        </w:rPr>
      </w:pPr>
      <w:r>
        <w:rPr>
          <w:rStyle w:val="Nadpis7Malpsmena"/>
          <w:rFonts w:asciiTheme="minorHAnsi" w:eastAsia="Courier New" w:hAnsiTheme="minorHAnsi" w:cs="Courier New"/>
          <w:b w:val="0"/>
          <w:bCs w:val="0"/>
          <w:smallCaps w:val="0"/>
          <w:sz w:val="22"/>
          <w:szCs w:val="22"/>
          <w:u w:val="none"/>
        </w:rPr>
        <w:t xml:space="preserve">Zadavatel </w:t>
      </w:r>
      <w:r w:rsidR="00FA2DE5">
        <w:rPr>
          <w:rStyle w:val="Nadpis7Malpsmena"/>
          <w:rFonts w:asciiTheme="minorHAnsi" w:eastAsia="Courier New" w:hAnsiTheme="minorHAnsi" w:cs="Courier New"/>
          <w:b w:val="0"/>
          <w:bCs w:val="0"/>
          <w:smallCaps w:val="0"/>
          <w:sz w:val="22"/>
          <w:szCs w:val="22"/>
          <w:u w:val="none"/>
        </w:rPr>
        <w:t>zašle</w:t>
      </w:r>
      <w:r>
        <w:rPr>
          <w:rStyle w:val="Nadpis7Malpsmena"/>
          <w:rFonts w:asciiTheme="minorHAnsi" w:eastAsia="Courier New" w:hAnsiTheme="minorHAnsi" w:cs="Courier New"/>
          <w:b w:val="0"/>
          <w:bCs w:val="0"/>
          <w:smallCaps w:val="0"/>
          <w:sz w:val="22"/>
          <w:szCs w:val="22"/>
          <w:u w:val="none"/>
        </w:rPr>
        <w:t xml:space="preserve"> oznámení o výběru nejvhodnější nabídky</w:t>
      </w:r>
      <w:r w:rsidR="00FA2DE5">
        <w:rPr>
          <w:rStyle w:val="Nadpis7Malpsmena"/>
          <w:rFonts w:asciiTheme="minorHAnsi" w:eastAsia="Courier New" w:hAnsiTheme="minorHAnsi" w:cs="Courier New"/>
          <w:b w:val="0"/>
          <w:bCs w:val="0"/>
          <w:smallCaps w:val="0"/>
          <w:sz w:val="22"/>
          <w:szCs w:val="22"/>
          <w:u w:val="none"/>
        </w:rPr>
        <w:t xml:space="preserve"> v listinné podobě</w:t>
      </w:r>
      <w:r>
        <w:rPr>
          <w:rStyle w:val="Nadpis7Malpsmena"/>
          <w:rFonts w:asciiTheme="minorHAnsi" w:eastAsia="Courier New" w:hAnsiTheme="minorHAnsi" w:cs="Courier New"/>
          <w:b w:val="0"/>
          <w:bCs w:val="0"/>
          <w:smallCaps w:val="0"/>
          <w:sz w:val="22"/>
          <w:szCs w:val="22"/>
          <w:u w:val="none"/>
        </w:rPr>
        <w:t xml:space="preserve"> do 5 pracovních dnů po rozhodnutí </w:t>
      </w:r>
      <w:r w:rsidR="00FA2DE5">
        <w:rPr>
          <w:rStyle w:val="Nadpis7Malpsmena"/>
          <w:rFonts w:asciiTheme="minorHAnsi" w:eastAsia="Courier New" w:hAnsiTheme="minorHAnsi" w:cs="Courier New"/>
          <w:b w:val="0"/>
          <w:bCs w:val="0"/>
          <w:smallCaps w:val="0"/>
          <w:sz w:val="22"/>
          <w:szCs w:val="22"/>
          <w:u w:val="none"/>
        </w:rPr>
        <w:t>všem uchazečům, kteří podali nabídku</w:t>
      </w:r>
      <w:r>
        <w:rPr>
          <w:rStyle w:val="Nadpis7Malpsmena"/>
          <w:rFonts w:asciiTheme="minorHAnsi" w:eastAsia="Courier New" w:hAnsiTheme="minorHAnsi" w:cs="Courier New"/>
          <w:b w:val="0"/>
          <w:bCs w:val="0"/>
          <w:smallCaps w:val="0"/>
          <w:sz w:val="22"/>
          <w:szCs w:val="22"/>
          <w:u w:val="none"/>
        </w:rPr>
        <w:t>.</w:t>
      </w:r>
      <w:bookmarkStart w:id="67" w:name="bookmark29"/>
    </w:p>
    <w:p w:rsidR="007A51D8" w:rsidRPr="00433C18" w:rsidRDefault="007A51D8" w:rsidP="007A51D8">
      <w:pPr>
        <w:pStyle w:val="Nadpis1"/>
      </w:pPr>
      <w:bookmarkStart w:id="68" w:name="_Toc391538321"/>
      <w:bookmarkStart w:id="69" w:name="_GoBack"/>
      <w:bookmarkEnd w:id="69"/>
      <w:r w:rsidRPr="00433C18">
        <w:t>Varianty nabídky</w:t>
      </w:r>
      <w:bookmarkEnd w:id="67"/>
      <w:bookmarkEnd w:id="68"/>
    </w:p>
    <w:p w:rsidR="00E54FA1" w:rsidRPr="005C482D" w:rsidRDefault="007A51D8" w:rsidP="005C482D">
      <w:pPr>
        <w:rPr>
          <w:rFonts w:cstheme="minorHAnsi"/>
        </w:rPr>
      </w:pPr>
      <w:r w:rsidRPr="00433C18">
        <w:rPr>
          <w:rFonts w:cstheme="minorHAnsi"/>
        </w:rPr>
        <w:t>Zadavatel nepřipouští variantní řešení.</w:t>
      </w:r>
      <w:bookmarkStart w:id="70" w:name="bookmark30"/>
    </w:p>
    <w:p w:rsidR="007A51D8" w:rsidRPr="00433C18" w:rsidRDefault="007A51D8" w:rsidP="007A51D8">
      <w:pPr>
        <w:pStyle w:val="Nadpis1"/>
      </w:pPr>
      <w:bookmarkStart w:id="71" w:name="_Toc391538322"/>
      <w:r w:rsidRPr="00433C18">
        <w:t>Zrušení zadávacího řízení</w:t>
      </w:r>
      <w:bookmarkEnd w:id="70"/>
      <w:bookmarkEnd w:id="71"/>
    </w:p>
    <w:p w:rsidR="00AA37AA" w:rsidRDefault="002150E8" w:rsidP="00AA37AA">
      <w:pPr>
        <w:pStyle w:val="Odstavecseseznamem"/>
        <w:widowControl/>
        <w:numPr>
          <w:ilvl w:val="0"/>
          <w:numId w:val="24"/>
        </w:numPr>
        <w:tabs>
          <w:tab w:val="left" w:pos="740"/>
        </w:tabs>
        <w:rPr>
          <w:rFonts w:cstheme="minorHAnsi"/>
        </w:rPr>
      </w:pPr>
      <w:r w:rsidRPr="002150E8">
        <w:rPr>
          <w:rFonts w:cstheme="minorHAnsi"/>
        </w:rPr>
        <w:t>Zadavatel si vyhrazuje právo zrušit veřejnou zakázku</w:t>
      </w:r>
      <w:r w:rsidR="00AA37AA">
        <w:rPr>
          <w:rFonts w:cstheme="minorHAnsi"/>
        </w:rPr>
        <w:t xml:space="preserve"> pokud:</w:t>
      </w:r>
    </w:p>
    <w:p w:rsidR="00AA37AA" w:rsidRDefault="00AA37AA" w:rsidP="00AA37AA">
      <w:pPr>
        <w:pStyle w:val="Odstavecseseznamem"/>
        <w:widowControl/>
        <w:numPr>
          <w:ilvl w:val="1"/>
          <w:numId w:val="24"/>
        </w:numPr>
        <w:tabs>
          <w:tab w:val="left" w:pos="740"/>
        </w:tabs>
        <w:rPr>
          <w:rFonts w:cstheme="minorHAnsi"/>
        </w:rPr>
      </w:pPr>
      <w:r w:rsidRPr="00AA37AA">
        <w:rPr>
          <w:rFonts w:cstheme="minorHAnsi"/>
        </w:rPr>
        <w:t>nebyly ve stanovené lhůtě podány žádné nabídky, žádosti o účast či potvrzení zájmu o účast,</w:t>
      </w:r>
    </w:p>
    <w:p w:rsidR="00AA37AA" w:rsidRDefault="00AA37AA" w:rsidP="00AA37AA">
      <w:pPr>
        <w:pStyle w:val="Odstavecseseznamem"/>
        <w:widowControl/>
        <w:numPr>
          <w:ilvl w:val="1"/>
          <w:numId w:val="24"/>
        </w:numPr>
        <w:tabs>
          <w:tab w:val="left" w:pos="740"/>
        </w:tabs>
        <w:rPr>
          <w:rFonts w:cstheme="minorHAnsi"/>
        </w:rPr>
      </w:pPr>
      <w:r w:rsidRPr="00AA37AA">
        <w:rPr>
          <w:rFonts w:cstheme="minorHAnsi"/>
        </w:rPr>
        <w:t>byli z účasti v zadávacím řízení vyloučeni všichni dodavatelé,</w:t>
      </w:r>
    </w:p>
    <w:p w:rsidR="00AA37AA" w:rsidRDefault="00AA37AA" w:rsidP="00AA37AA">
      <w:pPr>
        <w:pStyle w:val="Odstavecseseznamem"/>
        <w:widowControl/>
        <w:numPr>
          <w:ilvl w:val="1"/>
          <w:numId w:val="24"/>
        </w:numPr>
        <w:tabs>
          <w:tab w:val="left" w:pos="740"/>
        </w:tabs>
        <w:rPr>
          <w:rFonts w:cstheme="minorHAnsi"/>
        </w:rPr>
      </w:pPr>
      <w:r w:rsidRPr="00AA37AA">
        <w:rPr>
          <w:rFonts w:cstheme="minorHAnsi"/>
        </w:rPr>
        <w:t xml:space="preserve">v důsledku okolností předvídaných v § 82 odst. 3 </w:t>
      </w:r>
      <w:r>
        <w:rPr>
          <w:rFonts w:cstheme="minorHAnsi"/>
        </w:rPr>
        <w:t xml:space="preserve">zákona </w:t>
      </w:r>
      <w:r w:rsidRPr="00AA37AA">
        <w:rPr>
          <w:rFonts w:cstheme="minorHAnsi"/>
        </w:rPr>
        <w:t>nebyla uzavřena smlouva s posledním uchazečem v pořadí, s nímž bylo možné tuto smlouvu uzavřít,</w:t>
      </w:r>
    </w:p>
    <w:p w:rsidR="0095232B" w:rsidRDefault="00AA37AA" w:rsidP="0095232B">
      <w:pPr>
        <w:pStyle w:val="Odstavecseseznamem"/>
        <w:widowControl/>
        <w:numPr>
          <w:ilvl w:val="1"/>
          <w:numId w:val="24"/>
        </w:numPr>
        <w:tabs>
          <w:tab w:val="left" w:pos="740"/>
        </w:tabs>
        <w:rPr>
          <w:rFonts w:cstheme="minorHAnsi"/>
        </w:rPr>
      </w:pPr>
      <w:r w:rsidRPr="00AA37AA">
        <w:rPr>
          <w:rFonts w:cstheme="minorHAnsi"/>
        </w:rPr>
        <w:t>odpadly důvody pro pokračování v zadávacím řízení v důsledku podstatné změny okolností, které nastaly v době od zahájení zadávacího řízení a které zadavatel s přihlédnutím ke všem okolnostem nemohl předvídat a ani je nezpůsobil</w:t>
      </w:r>
    </w:p>
    <w:p w:rsidR="00AA37AA" w:rsidRPr="0095232B" w:rsidRDefault="00AA37AA" w:rsidP="0095232B">
      <w:pPr>
        <w:pStyle w:val="Odstavecseseznamem"/>
        <w:widowControl/>
        <w:numPr>
          <w:ilvl w:val="1"/>
          <w:numId w:val="24"/>
        </w:numPr>
        <w:tabs>
          <w:tab w:val="left" w:pos="740"/>
        </w:tabs>
        <w:rPr>
          <w:rFonts w:cstheme="minorHAnsi"/>
        </w:rPr>
      </w:pPr>
      <w:r w:rsidRPr="0095232B">
        <w:rPr>
          <w:rFonts w:cstheme="minorHAnsi"/>
        </w:rPr>
        <w:t>v průběhu zadávacího řízení se vyskytly důvody hodné zvláštního zřetele, pro které nelze na zadavateli požadovat, aby v zadávacím řízení pokračoval.</w:t>
      </w:r>
    </w:p>
    <w:p w:rsidR="00564F82" w:rsidRDefault="00564F82" w:rsidP="00DD11FE">
      <w:pPr>
        <w:pStyle w:val="Zkladntext20"/>
        <w:shd w:val="clear" w:color="auto" w:fill="auto"/>
        <w:spacing w:before="60" w:after="120" w:line="240" w:lineRule="atLeast"/>
        <w:ind w:firstLine="0"/>
        <w:jc w:val="both"/>
        <w:rPr>
          <w:rFonts w:asciiTheme="minorHAnsi" w:hAnsiTheme="minorHAnsi"/>
          <w:sz w:val="22"/>
          <w:szCs w:val="22"/>
        </w:rPr>
      </w:pPr>
    </w:p>
    <w:p w:rsidR="0095232B" w:rsidRDefault="0095232B" w:rsidP="00DD11FE">
      <w:pPr>
        <w:pStyle w:val="Zkladntext20"/>
        <w:shd w:val="clear" w:color="auto" w:fill="auto"/>
        <w:spacing w:before="60" w:after="120" w:line="240" w:lineRule="atLeast"/>
        <w:ind w:firstLine="0"/>
        <w:jc w:val="both"/>
        <w:rPr>
          <w:rFonts w:asciiTheme="minorHAnsi" w:hAnsiTheme="minorHAnsi"/>
          <w:sz w:val="22"/>
          <w:szCs w:val="22"/>
        </w:rPr>
      </w:pPr>
    </w:p>
    <w:p w:rsidR="00EC1606" w:rsidRDefault="00EC1606" w:rsidP="00EC1606">
      <w:pPr>
        <w:pStyle w:val="Zkladntext20"/>
        <w:shd w:val="clear" w:color="auto" w:fill="auto"/>
        <w:tabs>
          <w:tab w:val="center" w:pos="7371"/>
        </w:tabs>
        <w:spacing w:before="60" w:after="120" w:line="240" w:lineRule="atLeast"/>
        <w:ind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AA37AA">
        <w:rPr>
          <w:rFonts w:asciiTheme="minorHAnsi" w:hAnsiTheme="minorHAnsi"/>
          <w:sz w:val="22"/>
          <w:szCs w:val="22"/>
        </w:rPr>
        <w:t>Ing. Vojtěch Krauz</w:t>
      </w:r>
    </w:p>
    <w:p w:rsidR="00EC1606" w:rsidRDefault="00EC1606" w:rsidP="00EC1606">
      <w:pPr>
        <w:pStyle w:val="Zkladntext20"/>
        <w:shd w:val="clear" w:color="auto" w:fill="auto"/>
        <w:tabs>
          <w:tab w:val="center" w:pos="7371"/>
        </w:tabs>
        <w:spacing w:before="60" w:after="120" w:line="240" w:lineRule="atLeast"/>
        <w:ind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starosta obce </w:t>
      </w:r>
      <w:r w:rsidR="00AA37AA">
        <w:rPr>
          <w:rFonts w:asciiTheme="minorHAnsi" w:hAnsiTheme="minorHAnsi"/>
          <w:sz w:val="22"/>
          <w:szCs w:val="22"/>
        </w:rPr>
        <w:t>Mečeříž</w:t>
      </w:r>
    </w:p>
    <w:p w:rsidR="00564F82" w:rsidRDefault="00564F82" w:rsidP="00DD11FE">
      <w:pPr>
        <w:pStyle w:val="Zkladntext20"/>
        <w:shd w:val="clear" w:color="auto" w:fill="auto"/>
        <w:spacing w:before="60" w:after="120" w:line="240" w:lineRule="atLeast"/>
        <w:ind w:firstLine="0"/>
        <w:jc w:val="both"/>
        <w:rPr>
          <w:rFonts w:asciiTheme="minorHAnsi" w:hAnsiTheme="minorHAnsi"/>
          <w:sz w:val="22"/>
          <w:szCs w:val="22"/>
        </w:rPr>
      </w:pPr>
    </w:p>
    <w:p w:rsidR="00DD11FE" w:rsidRPr="00470409" w:rsidRDefault="00EC1606" w:rsidP="00DD11FE">
      <w:pPr>
        <w:pStyle w:val="Zkladntext20"/>
        <w:shd w:val="clear" w:color="auto" w:fill="auto"/>
        <w:tabs>
          <w:tab w:val="center" w:pos="1418"/>
          <w:tab w:val="center" w:pos="6804"/>
        </w:tabs>
        <w:spacing w:before="60" w:after="120" w:line="240" w:lineRule="atLeast"/>
        <w:ind w:firstLine="0"/>
        <w:jc w:val="left"/>
        <w:rPr>
          <w:rFonts w:asciiTheme="minorHAnsi" w:hAnsiTheme="minorHAnsi"/>
          <w:sz w:val="22"/>
          <w:szCs w:val="22"/>
        </w:rPr>
      </w:pPr>
      <w:r w:rsidRPr="00470409">
        <w:rPr>
          <w:rFonts w:asciiTheme="minorHAnsi" w:hAnsiTheme="minorHAnsi"/>
          <w:sz w:val="22"/>
          <w:szCs w:val="22"/>
        </w:rPr>
        <w:t xml:space="preserve">V zastoupení </w:t>
      </w:r>
      <w:r w:rsidR="00DD11FE" w:rsidRPr="00470409">
        <w:rPr>
          <w:rFonts w:asciiTheme="minorHAnsi" w:hAnsiTheme="minorHAnsi"/>
          <w:sz w:val="22"/>
          <w:szCs w:val="22"/>
        </w:rPr>
        <w:t>osob</w:t>
      </w:r>
      <w:r w:rsidRPr="00470409">
        <w:rPr>
          <w:rFonts w:asciiTheme="minorHAnsi" w:hAnsiTheme="minorHAnsi"/>
          <w:sz w:val="22"/>
          <w:szCs w:val="22"/>
        </w:rPr>
        <w:t>ou</w:t>
      </w:r>
      <w:r w:rsidR="00DD11FE" w:rsidRPr="00470409">
        <w:rPr>
          <w:rFonts w:asciiTheme="minorHAnsi" w:hAnsiTheme="minorHAnsi"/>
          <w:sz w:val="22"/>
          <w:szCs w:val="22"/>
        </w:rPr>
        <w:t xml:space="preserve"> pověřenou </w:t>
      </w:r>
      <w:r w:rsidRPr="00470409">
        <w:rPr>
          <w:rFonts w:asciiTheme="minorHAnsi" w:hAnsiTheme="minorHAnsi"/>
          <w:sz w:val="22"/>
          <w:szCs w:val="22"/>
        </w:rPr>
        <w:t>výkonem zadavatelských činností, na základě plné moci:</w:t>
      </w:r>
    </w:p>
    <w:p w:rsidR="00DD11FE" w:rsidRPr="00470409" w:rsidRDefault="00DD11FE" w:rsidP="00DD11FE">
      <w:pPr>
        <w:pStyle w:val="Zkladntext20"/>
        <w:shd w:val="clear" w:color="auto" w:fill="auto"/>
        <w:tabs>
          <w:tab w:val="center" w:pos="1418"/>
          <w:tab w:val="center" w:pos="6804"/>
        </w:tabs>
        <w:spacing w:before="60" w:after="120" w:line="240" w:lineRule="atLeast"/>
        <w:ind w:firstLine="0"/>
        <w:jc w:val="left"/>
        <w:rPr>
          <w:rFonts w:asciiTheme="minorHAnsi" w:hAnsiTheme="minorHAnsi"/>
          <w:sz w:val="22"/>
          <w:szCs w:val="22"/>
        </w:rPr>
      </w:pPr>
      <w:r w:rsidRPr="00470409">
        <w:rPr>
          <w:rFonts w:asciiTheme="minorHAnsi" w:hAnsiTheme="minorHAnsi"/>
          <w:sz w:val="22"/>
          <w:szCs w:val="22"/>
        </w:rPr>
        <w:tab/>
      </w:r>
    </w:p>
    <w:p w:rsidR="00DD11FE" w:rsidRPr="00470409" w:rsidRDefault="00DD11FE" w:rsidP="00DD11FE">
      <w:pPr>
        <w:pStyle w:val="Zkladntext20"/>
        <w:shd w:val="clear" w:color="auto" w:fill="auto"/>
        <w:tabs>
          <w:tab w:val="center" w:pos="1418"/>
          <w:tab w:val="center" w:pos="6804"/>
        </w:tabs>
        <w:spacing w:before="60" w:after="120" w:line="240" w:lineRule="atLeast"/>
        <w:ind w:firstLine="0"/>
        <w:jc w:val="left"/>
        <w:rPr>
          <w:rFonts w:asciiTheme="minorHAnsi" w:hAnsiTheme="minorHAnsi"/>
          <w:sz w:val="22"/>
          <w:szCs w:val="22"/>
        </w:rPr>
      </w:pPr>
      <w:r w:rsidRPr="00470409">
        <w:rPr>
          <w:rFonts w:asciiTheme="minorHAnsi" w:hAnsiTheme="minorHAnsi"/>
          <w:sz w:val="22"/>
          <w:szCs w:val="22"/>
        </w:rPr>
        <w:t>Bc. Jindřich Hlavatý</w:t>
      </w:r>
    </w:p>
    <w:p w:rsidR="00DD11FE" w:rsidRPr="002F2A7F" w:rsidRDefault="00DD11FE" w:rsidP="00DD11FE">
      <w:pPr>
        <w:pStyle w:val="Zkladntext20"/>
        <w:shd w:val="clear" w:color="auto" w:fill="auto"/>
        <w:tabs>
          <w:tab w:val="center" w:pos="1418"/>
          <w:tab w:val="center" w:pos="6804"/>
        </w:tabs>
        <w:spacing w:before="60" w:after="120" w:line="240" w:lineRule="atLeast"/>
        <w:ind w:firstLine="0"/>
        <w:jc w:val="both"/>
        <w:rPr>
          <w:rFonts w:asciiTheme="minorHAnsi" w:hAnsiTheme="minorHAnsi"/>
          <w:sz w:val="22"/>
          <w:szCs w:val="22"/>
        </w:rPr>
      </w:pPr>
      <w:r w:rsidRPr="00470409">
        <w:rPr>
          <w:rFonts w:asciiTheme="minorHAnsi" w:hAnsiTheme="minorHAnsi"/>
          <w:sz w:val="22"/>
          <w:szCs w:val="22"/>
        </w:rPr>
        <w:t>výkonný ředitel společnosti Profesionální Servis s. r. o.</w:t>
      </w:r>
    </w:p>
    <w:p w:rsidR="002834BB" w:rsidRPr="002F2A7F" w:rsidRDefault="002834BB" w:rsidP="006D3AC1">
      <w:pPr>
        <w:pStyle w:val="Zkladntext20"/>
        <w:shd w:val="clear" w:color="auto" w:fill="auto"/>
        <w:spacing w:before="60" w:after="120" w:line="240" w:lineRule="atLeast"/>
        <w:ind w:firstLine="0"/>
        <w:jc w:val="left"/>
        <w:rPr>
          <w:rFonts w:asciiTheme="minorHAnsi" w:hAnsiTheme="minorHAnsi"/>
          <w:sz w:val="22"/>
          <w:szCs w:val="22"/>
        </w:rPr>
      </w:pPr>
    </w:p>
    <w:sectPr w:rsidR="002834BB" w:rsidRPr="002F2A7F" w:rsidSect="00C301B9">
      <w:headerReference w:type="default" r:id="rId13"/>
      <w:footerReference w:type="default" r:id="rId14"/>
      <w:footerReference w:type="first" r:id="rId15"/>
      <w:type w:val="continuous"/>
      <w:pgSz w:w="11906" w:h="16838" w:code="9"/>
      <w:pgMar w:top="1418" w:right="1418" w:bottom="1418" w:left="1418" w:header="425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35D" w:rsidRDefault="00CF535D">
      <w:pPr>
        <w:spacing w:before="0" w:after="0" w:line="240" w:lineRule="auto"/>
      </w:pPr>
      <w:r>
        <w:separator/>
      </w:r>
    </w:p>
  </w:endnote>
  <w:endnote w:type="continuationSeparator" w:id="0">
    <w:p w:rsidR="00CF535D" w:rsidRDefault="00CF53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4A" w:rsidRPr="00120DEB" w:rsidRDefault="00405B4A" w:rsidP="00CF4CFD">
    <w:pPr>
      <w:pStyle w:val="Zpat"/>
      <w:jc w:val="right"/>
      <w:rPr>
        <w:color w:val="auto"/>
        <w:sz w:val="18"/>
      </w:rPr>
    </w:pPr>
    <w:r>
      <w:rPr>
        <w:noProof/>
        <w:color w:val="auto"/>
        <w:sz w:val="18"/>
        <w:lang w:bidi="ar-SA"/>
      </w:rPr>
      <w:drawing>
        <wp:inline distT="0" distB="0" distL="0" distR="0">
          <wp:extent cx="5759450" cy="61023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_ERDF - GRAY_horizont - pro WORD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10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20DEB">
      <w:rPr>
        <w:color w:val="auto"/>
        <w:sz w:val="18"/>
      </w:rPr>
      <w:t xml:space="preserve">Strana č. </w:t>
    </w:r>
    <w:r w:rsidRPr="00120DEB">
      <w:rPr>
        <w:color w:val="auto"/>
        <w:sz w:val="18"/>
      </w:rPr>
      <w:fldChar w:fldCharType="begin"/>
    </w:r>
    <w:r w:rsidRPr="00120DEB">
      <w:rPr>
        <w:color w:val="auto"/>
        <w:sz w:val="18"/>
      </w:rPr>
      <w:instrText xml:space="preserve"> PAGE   \* MERGEFORMAT </w:instrText>
    </w:r>
    <w:r w:rsidRPr="00120DEB">
      <w:rPr>
        <w:color w:val="auto"/>
        <w:sz w:val="18"/>
      </w:rPr>
      <w:fldChar w:fldCharType="separate"/>
    </w:r>
    <w:r w:rsidR="0092660A">
      <w:rPr>
        <w:noProof/>
        <w:color w:val="auto"/>
        <w:sz w:val="18"/>
      </w:rPr>
      <w:t>21</w:t>
    </w:r>
    <w:r w:rsidRPr="00120DEB">
      <w:rPr>
        <w:color w:val="auto"/>
        <w:sz w:val="18"/>
      </w:rPr>
      <w:fldChar w:fldCharType="end"/>
    </w:r>
    <w:r w:rsidRPr="00120DEB">
      <w:rPr>
        <w:color w:val="auto"/>
        <w:sz w:val="18"/>
      </w:rPr>
      <w:t xml:space="preserve"> z </w:t>
    </w:r>
    <w:fldSimple w:instr=" NUMPAGES   \* MERGEFORMAT ">
      <w:r w:rsidR="0092660A" w:rsidRPr="0092660A">
        <w:rPr>
          <w:noProof/>
          <w:color w:val="auto"/>
          <w:sz w:val="18"/>
        </w:rPr>
        <w:t>22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4A" w:rsidRDefault="00405B4A" w:rsidP="005D6340">
    <w:pPr>
      <w:pStyle w:val="Zpat"/>
      <w:jc w:val="center"/>
    </w:pPr>
    <w:r>
      <w:rPr>
        <w:noProof/>
        <w:lang w:bidi="ar-SA"/>
      </w:rPr>
      <w:drawing>
        <wp:inline distT="0" distB="0" distL="0" distR="0">
          <wp:extent cx="5759450" cy="61023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_ERDF - GRAY_horizont - pro WORD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10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35D" w:rsidRDefault="00CF535D"/>
  </w:footnote>
  <w:footnote w:type="continuationSeparator" w:id="0">
    <w:p w:rsidR="00CF535D" w:rsidRDefault="00CF53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9210"/>
    </w:tblGrid>
    <w:tr w:rsidR="00405B4A" w:rsidTr="00120DEB">
      <w:trPr>
        <w:trHeight w:val="397"/>
      </w:trPr>
      <w:tc>
        <w:tcPr>
          <w:tcW w:w="9210" w:type="dxa"/>
          <w:shd w:val="clear" w:color="auto" w:fill="7F7F7F" w:themeFill="text1" w:themeFillTint="80"/>
          <w:vAlign w:val="center"/>
        </w:tcPr>
        <w:p w:rsidR="00405B4A" w:rsidRPr="00120DEB" w:rsidRDefault="00405B4A" w:rsidP="00120DEB">
          <w:pPr>
            <w:pStyle w:val="Zhlav"/>
            <w:spacing w:before="120" w:after="120"/>
            <w:jc w:val="center"/>
            <w:rPr>
              <w:b/>
              <w:color w:val="FFFFFF" w:themeColor="background1"/>
              <w:spacing w:val="50"/>
              <w:sz w:val="24"/>
            </w:rPr>
          </w:pPr>
          <w:r>
            <w:rPr>
              <w:b/>
              <w:color w:val="FFFFFF" w:themeColor="background1"/>
              <w:spacing w:val="50"/>
              <w:sz w:val="24"/>
            </w:rPr>
            <w:t>„</w:t>
          </w:r>
          <w:r w:rsidRPr="00120DEB">
            <w:rPr>
              <w:b/>
              <w:color w:val="FFFFFF" w:themeColor="background1"/>
              <w:spacing w:val="50"/>
              <w:sz w:val="24"/>
            </w:rPr>
            <w:t xml:space="preserve">Kanalizace a </w:t>
          </w:r>
          <w:proofErr w:type="spellStart"/>
          <w:r w:rsidRPr="00120DEB">
            <w:rPr>
              <w:b/>
              <w:color w:val="FFFFFF" w:themeColor="background1"/>
              <w:spacing w:val="50"/>
              <w:sz w:val="24"/>
            </w:rPr>
            <w:t>kalovod</w:t>
          </w:r>
          <w:proofErr w:type="spellEnd"/>
          <w:r w:rsidRPr="00120DEB">
            <w:rPr>
              <w:b/>
              <w:color w:val="FFFFFF" w:themeColor="background1"/>
              <w:spacing w:val="50"/>
              <w:sz w:val="24"/>
            </w:rPr>
            <w:t xml:space="preserve"> Mečeříž</w:t>
          </w:r>
          <w:r>
            <w:rPr>
              <w:b/>
              <w:color w:val="FFFFFF" w:themeColor="background1"/>
              <w:spacing w:val="50"/>
              <w:sz w:val="24"/>
            </w:rPr>
            <w:t>“</w:t>
          </w:r>
        </w:p>
      </w:tc>
    </w:tr>
  </w:tbl>
  <w:p w:rsidR="00405B4A" w:rsidRPr="00120DEB" w:rsidRDefault="00405B4A" w:rsidP="00120DE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9.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11"/>
    <w:multiLevelType w:val="multilevel"/>
    <w:tmpl w:val="00000010"/>
    <w:lvl w:ilvl="0">
      <w:start w:val="1"/>
      <w:numFmt w:val="decimal"/>
      <w:lvlText w:val="1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13"/>
    <w:multiLevelType w:val="multilevel"/>
    <w:tmpl w:val="00000012"/>
    <w:lvl w:ilvl="0">
      <w:start w:val="1"/>
      <w:numFmt w:val="decimal"/>
      <w:lvlText w:val="1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D6426A"/>
    <w:multiLevelType w:val="hybridMultilevel"/>
    <w:tmpl w:val="3554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8564EF"/>
    <w:multiLevelType w:val="hybridMultilevel"/>
    <w:tmpl w:val="3EA0F77C"/>
    <w:lvl w:ilvl="0" w:tplc="073E29A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9209E3"/>
    <w:multiLevelType w:val="hybridMultilevel"/>
    <w:tmpl w:val="03CC01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E21E65"/>
    <w:multiLevelType w:val="multilevel"/>
    <w:tmpl w:val="84CE43C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F82BA1"/>
    <w:multiLevelType w:val="multilevel"/>
    <w:tmpl w:val="1B6E9BD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F77455"/>
    <w:multiLevelType w:val="multilevel"/>
    <w:tmpl w:val="4718ED88"/>
    <w:lvl w:ilvl="0">
      <w:start w:val="8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ED0DB8"/>
    <w:multiLevelType w:val="multilevel"/>
    <w:tmpl w:val="F454D548"/>
    <w:lvl w:ilvl="0">
      <w:start w:val="14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385FF5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2">
    <w:nsid w:val="49174460"/>
    <w:multiLevelType w:val="multilevel"/>
    <w:tmpl w:val="AD182706"/>
    <w:lvl w:ilvl="0">
      <w:start w:val="4"/>
      <w:numFmt w:val="upperLetter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C24BE4"/>
    <w:multiLevelType w:val="hybridMultilevel"/>
    <w:tmpl w:val="562AE2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A53889"/>
    <w:multiLevelType w:val="hybridMultilevel"/>
    <w:tmpl w:val="4710936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DCC32C4"/>
    <w:multiLevelType w:val="multilevel"/>
    <w:tmpl w:val="72E2C866"/>
    <w:lvl w:ilvl="0">
      <w:start w:val="100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7467AB"/>
    <w:multiLevelType w:val="hybridMultilevel"/>
    <w:tmpl w:val="FFACF2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273EE6"/>
    <w:multiLevelType w:val="hybridMultilevel"/>
    <w:tmpl w:val="61322F1A"/>
    <w:lvl w:ilvl="0" w:tplc="BD18F8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85713F6"/>
    <w:multiLevelType w:val="hybridMultilevel"/>
    <w:tmpl w:val="DBA49BCC"/>
    <w:lvl w:ilvl="0" w:tplc="1C32F6E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88C16A4"/>
    <w:multiLevelType w:val="multilevel"/>
    <w:tmpl w:val="87AA0C7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F07423"/>
    <w:multiLevelType w:val="hybridMultilevel"/>
    <w:tmpl w:val="C138373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D57743E"/>
    <w:multiLevelType w:val="hybridMultilevel"/>
    <w:tmpl w:val="A844A17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7444291A"/>
    <w:multiLevelType w:val="multilevel"/>
    <w:tmpl w:val="11DC98E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6E211C3"/>
    <w:multiLevelType w:val="hybridMultilevel"/>
    <w:tmpl w:val="139CA4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8FF2843"/>
    <w:multiLevelType w:val="hybridMultilevel"/>
    <w:tmpl w:val="4710936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AD87C84"/>
    <w:multiLevelType w:val="hybridMultilevel"/>
    <w:tmpl w:val="3EA0F77C"/>
    <w:lvl w:ilvl="0" w:tplc="073E29A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2200F2"/>
    <w:multiLevelType w:val="multilevel"/>
    <w:tmpl w:val="F926C10E"/>
    <w:lvl w:ilvl="0">
      <w:start w:val="14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0"/>
        <w:szCs w:val="20"/>
        <w:u w:val="singl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15"/>
  </w:num>
  <w:num w:numId="4">
    <w:abstractNumId w:val="12"/>
  </w:num>
  <w:num w:numId="5">
    <w:abstractNumId w:val="9"/>
  </w:num>
  <w:num w:numId="6">
    <w:abstractNumId w:val="26"/>
  </w:num>
  <w:num w:numId="7">
    <w:abstractNumId w:val="19"/>
  </w:num>
  <w:num w:numId="8">
    <w:abstractNumId w:val="10"/>
  </w:num>
  <w:num w:numId="9">
    <w:abstractNumId w:val="22"/>
  </w:num>
  <w:num w:numId="10">
    <w:abstractNumId w:val="11"/>
  </w:num>
  <w:num w:numId="11">
    <w:abstractNumId w:val="18"/>
  </w:num>
  <w:num w:numId="12">
    <w:abstractNumId w:val="13"/>
  </w:num>
  <w:num w:numId="13">
    <w:abstractNumId w:val="0"/>
  </w:num>
  <w:num w:numId="14">
    <w:abstractNumId w:val="1"/>
  </w:num>
  <w:num w:numId="15">
    <w:abstractNumId w:val="17"/>
  </w:num>
  <w:num w:numId="16">
    <w:abstractNumId w:val="2"/>
  </w:num>
  <w:num w:numId="17">
    <w:abstractNumId w:val="14"/>
  </w:num>
  <w:num w:numId="18">
    <w:abstractNumId w:val="23"/>
  </w:num>
  <w:num w:numId="19">
    <w:abstractNumId w:val="20"/>
  </w:num>
  <w:num w:numId="20">
    <w:abstractNumId w:val="6"/>
  </w:num>
  <w:num w:numId="21">
    <w:abstractNumId w:val="3"/>
  </w:num>
  <w:num w:numId="22">
    <w:abstractNumId w:val="4"/>
  </w:num>
  <w:num w:numId="23">
    <w:abstractNumId w:val="16"/>
  </w:num>
  <w:num w:numId="24">
    <w:abstractNumId w:val="24"/>
  </w:num>
  <w:num w:numId="25">
    <w:abstractNumId w:val="5"/>
  </w:num>
  <w:num w:numId="26">
    <w:abstractNumId w:val="25"/>
  </w:num>
  <w:num w:numId="27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drawingGridHorizontalSpacing w:val="11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834BB"/>
    <w:rsid w:val="00000EA9"/>
    <w:rsid w:val="000042D3"/>
    <w:rsid w:val="00011FD1"/>
    <w:rsid w:val="000425D4"/>
    <w:rsid w:val="00053B1A"/>
    <w:rsid w:val="000637B5"/>
    <w:rsid w:val="00064C88"/>
    <w:rsid w:val="00084092"/>
    <w:rsid w:val="0009077F"/>
    <w:rsid w:val="000926FF"/>
    <w:rsid w:val="000A343F"/>
    <w:rsid w:val="000A3A3C"/>
    <w:rsid w:val="000C1109"/>
    <w:rsid w:val="000D4035"/>
    <w:rsid w:val="00120DEB"/>
    <w:rsid w:val="00121937"/>
    <w:rsid w:val="00127E38"/>
    <w:rsid w:val="00143257"/>
    <w:rsid w:val="001A25BE"/>
    <w:rsid w:val="001A3056"/>
    <w:rsid w:val="001A58D9"/>
    <w:rsid w:val="001C0F69"/>
    <w:rsid w:val="001C1F55"/>
    <w:rsid w:val="001D0A3B"/>
    <w:rsid w:val="001D6ECF"/>
    <w:rsid w:val="001F7040"/>
    <w:rsid w:val="00201350"/>
    <w:rsid w:val="0020701C"/>
    <w:rsid w:val="002150E8"/>
    <w:rsid w:val="00227912"/>
    <w:rsid w:val="002329B9"/>
    <w:rsid w:val="002703E3"/>
    <w:rsid w:val="002834BB"/>
    <w:rsid w:val="0029691E"/>
    <w:rsid w:val="00296A9C"/>
    <w:rsid w:val="002A6998"/>
    <w:rsid w:val="002A7280"/>
    <w:rsid w:val="002B1D35"/>
    <w:rsid w:val="002C2B93"/>
    <w:rsid w:val="002D1EEE"/>
    <w:rsid w:val="002E73DF"/>
    <w:rsid w:val="002F2A7F"/>
    <w:rsid w:val="003013AE"/>
    <w:rsid w:val="00301A50"/>
    <w:rsid w:val="003101A1"/>
    <w:rsid w:val="00313F39"/>
    <w:rsid w:val="003301F6"/>
    <w:rsid w:val="00340FD1"/>
    <w:rsid w:val="00371312"/>
    <w:rsid w:val="003758F1"/>
    <w:rsid w:val="003B4846"/>
    <w:rsid w:val="003F7798"/>
    <w:rsid w:val="003F7873"/>
    <w:rsid w:val="004009F3"/>
    <w:rsid w:val="00405B4A"/>
    <w:rsid w:val="004111CA"/>
    <w:rsid w:val="00433BC5"/>
    <w:rsid w:val="00442401"/>
    <w:rsid w:val="004652B5"/>
    <w:rsid w:val="00470409"/>
    <w:rsid w:val="00471C3E"/>
    <w:rsid w:val="00472909"/>
    <w:rsid w:val="004800F4"/>
    <w:rsid w:val="004809A4"/>
    <w:rsid w:val="00480AB3"/>
    <w:rsid w:val="00490B80"/>
    <w:rsid w:val="004B1DE7"/>
    <w:rsid w:val="004B67E4"/>
    <w:rsid w:val="004C5A9C"/>
    <w:rsid w:val="004E4CFE"/>
    <w:rsid w:val="004F591C"/>
    <w:rsid w:val="004F6974"/>
    <w:rsid w:val="00501304"/>
    <w:rsid w:val="005055AE"/>
    <w:rsid w:val="00514E15"/>
    <w:rsid w:val="00542213"/>
    <w:rsid w:val="00544DB0"/>
    <w:rsid w:val="00562D7A"/>
    <w:rsid w:val="00564F82"/>
    <w:rsid w:val="005650A6"/>
    <w:rsid w:val="00567FCF"/>
    <w:rsid w:val="00590E08"/>
    <w:rsid w:val="005A0889"/>
    <w:rsid w:val="005A7BB7"/>
    <w:rsid w:val="005C315B"/>
    <w:rsid w:val="005C482D"/>
    <w:rsid w:val="005D6340"/>
    <w:rsid w:val="005F3D95"/>
    <w:rsid w:val="006105A2"/>
    <w:rsid w:val="00615163"/>
    <w:rsid w:val="00633006"/>
    <w:rsid w:val="006544AF"/>
    <w:rsid w:val="006631D6"/>
    <w:rsid w:val="006731D4"/>
    <w:rsid w:val="00674E6E"/>
    <w:rsid w:val="00675D9B"/>
    <w:rsid w:val="00682A5A"/>
    <w:rsid w:val="00686E53"/>
    <w:rsid w:val="006938A5"/>
    <w:rsid w:val="006A28EB"/>
    <w:rsid w:val="006B5D2B"/>
    <w:rsid w:val="006C14BE"/>
    <w:rsid w:val="006C17ED"/>
    <w:rsid w:val="006D3AC1"/>
    <w:rsid w:val="006E0C52"/>
    <w:rsid w:val="006E2593"/>
    <w:rsid w:val="006F0C06"/>
    <w:rsid w:val="006F290D"/>
    <w:rsid w:val="00706C35"/>
    <w:rsid w:val="00716BB2"/>
    <w:rsid w:val="00720A80"/>
    <w:rsid w:val="00725CB1"/>
    <w:rsid w:val="00726B97"/>
    <w:rsid w:val="007330C9"/>
    <w:rsid w:val="0076791A"/>
    <w:rsid w:val="007745AF"/>
    <w:rsid w:val="00796465"/>
    <w:rsid w:val="007A322B"/>
    <w:rsid w:val="007A34C7"/>
    <w:rsid w:val="007A51D8"/>
    <w:rsid w:val="0080545A"/>
    <w:rsid w:val="0082179C"/>
    <w:rsid w:val="008312DC"/>
    <w:rsid w:val="00840FBE"/>
    <w:rsid w:val="008554BE"/>
    <w:rsid w:val="00856814"/>
    <w:rsid w:val="008A1234"/>
    <w:rsid w:val="008A3187"/>
    <w:rsid w:val="008A6A6C"/>
    <w:rsid w:val="008E0B96"/>
    <w:rsid w:val="008E6DBD"/>
    <w:rsid w:val="00912572"/>
    <w:rsid w:val="0092660A"/>
    <w:rsid w:val="0092714F"/>
    <w:rsid w:val="0095232B"/>
    <w:rsid w:val="009803B0"/>
    <w:rsid w:val="00987BE0"/>
    <w:rsid w:val="009D052B"/>
    <w:rsid w:val="009F2B19"/>
    <w:rsid w:val="009F4345"/>
    <w:rsid w:val="00A03885"/>
    <w:rsid w:val="00A041E3"/>
    <w:rsid w:val="00A15FC3"/>
    <w:rsid w:val="00A32C9A"/>
    <w:rsid w:val="00A66C90"/>
    <w:rsid w:val="00A705CD"/>
    <w:rsid w:val="00A92A82"/>
    <w:rsid w:val="00AA37AA"/>
    <w:rsid w:val="00AB71E0"/>
    <w:rsid w:val="00AC49B2"/>
    <w:rsid w:val="00AD4A79"/>
    <w:rsid w:val="00AE4C34"/>
    <w:rsid w:val="00AF7149"/>
    <w:rsid w:val="00B01370"/>
    <w:rsid w:val="00B170A3"/>
    <w:rsid w:val="00B353F4"/>
    <w:rsid w:val="00B6221D"/>
    <w:rsid w:val="00B67C18"/>
    <w:rsid w:val="00B76E8B"/>
    <w:rsid w:val="00B84EE7"/>
    <w:rsid w:val="00B85C4A"/>
    <w:rsid w:val="00BC1415"/>
    <w:rsid w:val="00BF2C24"/>
    <w:rsid w:val="00C041B4"/>
    <w:rsid w:val="00C13DD8"/>
    <w:rsid w:val="00C301B9"/>
    <w:rsid w:val="00C320D4"/>
    <w:rsid w:val="00C74081"/>
    <w:rsid w:val="00C751BB"/>
    <w:rsid w:val="00C770C6"/>
    <w:rsid w:val="00C9195F"/>
    <w:rsid w:val="00CA0CFA"/>
    <w:rsid w:val="00CF3BF5"/>
    <w:rsid w:val="00CF4CFD"/>
    <w:rsid w:val="00CF535D"/>
    <w:rsid w:val="00D14183"/>
    <w:rsid w:val="00D1655F"/>
    <w:rsid w:val="00D347CE"/>
    <w:rsid w:val="00D436DB"/>
    <w:rsid w:val="00D70089"/>
    <w:rsid w:val="00D7374B"/>
    <w:rsid w:val="00D84CEB"/>
    <w:rsid w:val="00DA036C"/>
    <w:rsid w:val="00DA1A33"/>
    <w:rsid w:val="00DB2B18"/>
    <w:rsid w:val="00DB4878"/>
    <w:rsid w:val="00DC5418"/>
    <w:rsid w:val="00DD11FE"/>
    <w:rsid w:val="00DD1264"/>
    <w:rsid w:val="00DD5B9B"/>
    <w:rsid w:val="00DD7AF9"/>
    <w:rsid w:val="00DF062B"/>
    <w:rsid w:val="00E02BA1"/>
    <w:rsid w:val="00E05DB0"/>
    <w:rsid w:val="00E14A4E"/>
    <w:rsid w:val="00E37F73"/>
    <w:rsid w:val="00E404A6"/>
    <w:rsid w:val="00E54FA1"/>
    <w:rsid w:val="00E61580"/>
    <w:rsid w:val="00E7189A"/>
    <w:rsid w:val="00E75656"/>
    <w:rsid w:val="00EC1606"/>
    <w:rsid w:val="00EC4957"/>
    <w:rsid w:val="00ED6EB4"/>
    <w:rsid w:val="00EF2A01"/>
    <w:rsid w:val="00F1712B"/>
    <w:rsid w:val="00F257D6"/>
    <w:rsid w:val="00F42997"/>
    <w:rsid w:val="00F4566A"/>
    <w:rsid w:val="00F474D8"/>
    <w:rsid w:val="00F901AD"/>
    <w:rsid w:val="00FA24CA"/>
    <w:rsid w:val="00FA2DE5"/>
    <w:rsid w:val="00FA4A15"/>
    <w:rsid w:val="00FA71F6"/>
    <w:rsid w:val="00FB1EAE"/>
    <w:rsid w:val="00FC0673"/>
    <w:rsid w:val="00FC5D3A"/>
    <w:rsid w:val="00FD3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FA1"/>
    <w:pPr>
      <w:spacing w:before="60" w:after="120" w:line="240" w:lineRule="atLeast"/>
      <w:jc w:val="both"/>
    </w:pPr>
    <w:rPr>
      <w:rFonts w:asciiTheme="minorHAnsi" w:hAnsiTheme="minorHAnsi"/>
      <w:color w:val="000000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54FA1"/>
    <w:pPr>
      <w:keepNext/>
      <w:keepLines/>
      <w:widowControl/>
      <w:numPr>
        <w:numId w:val="10"/>
      </w:numPr>
      <w:spacing w:before="720" w:after="360"/>
      <w:ind w:left="431" w:hanging="431"/>
      <w:outlineLvl w:val="0"/>
    </w:pPr>
    <w:rPr>
      <w:rFonts w:eastAsia="Times New Roman" w:cs="Times New Roman"/>
      <w:b/>
      <w:bCs/>
      <w:color w:val="auto"/>
      <w:sz w:val="28"/>
      <w:szCs w:val="28"/>
      <w:lang w:eastAsia="en-US" w:bidi="ar-SA"/>
    </w:rPr>
  </w:style>
  <w:style w:type="paragraph" w:styleId="Nadpis2">
    <w:name w:val="heading 2"/>
    <w:basedOn w:val="Normln"/>
    <w:next w:val="Normln"/>
    <w:link w:val="Nadpis2Char"/>
    <w:uiPriority w:val="9"/>
    <w:qFormat/>
    <w:rsid w:val="00DD5B9B"/>
    <w:pPr>
      <w:widowControl/>
      <w:numPr>
        <w:ilvl w:val="1"/>
        <w:numId w:val="10"/>
      </w:numPr>
      <w:spacing w:before="480" w:after="240"/>
      <w:ind w:left="578" w:hanging="578"/>
      <w:outlineLvl w:val="1"/>
    </w:pPr>
    <w:rPr>
      <w:rFonts w:eastAsia="Times New Roman" w:cs="Times New Roman"/>
      <w:b/>
      <w:bCs/>
      <w:color w:val="auto"/>
      <w:sz w:val="24"/>
      <w:szCs w:val="36"/>
      <w:lang w:bidi="ar-SA"/>
    </w:rPr>
  </w:style>
  <w:style w:type="paragraph" w:styleId="Nadpis3">
    <w:name w:val="heading 3"/>
    <w:basedOn w:val="Normln"/>
    <w:link w:val="Nadpis3Char"/>
    <w:uiPriority w:val="9"/>
    <w:qFormat/>
    <w:rsid w:val="00DD5B9B"/>
    <w:pPr>
      <w:widowControl/>
      <w:numPr>
        <w:ilvl w:val="2"/>
        <w:numId w:val="10"/>
      </w:numPr>
      <w:spacing w:before="360" w:after="240"/>
      <w:outlineLvl w:val="2"/>
    </w:pPr>
    <w:rPr>
      <w:rFonts w:eastAsia="Times New Roman" w:cs="Times New Roman"/>
      <w:b/>
      <w:bCs/>
      <w:color w:val="auto"/>
      <w:szCs w:val="27"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554BE"/>
    <w:pPr>
      <w:keepNext/>
      <w:keepLines/>
      <w:widowControl/>
      <w:numPr>
        <w:ilvl w:val="3"/>
        <w:numId w:val="10"/>
      </w:numPr>
      <w:spacing w:before="360" w:after="240"/>
      <w:outlineLvl w:val="3"/>
    </w:pPr>
    <w:rPr>
      <w:rFonts w:eastAsia="Times New Roman" w:cs="Times New Roman"/>
      <w:b/>
      <w:bCs/>
      <w:i/>
      <w:iCs/>
      <w:color w:val="auto"/>
      <w:szCs w:val="22"/>
      <w:lang w:eastAsia="en-US" w:bidi="ar-SA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54BE"/>
    <w:pPr>
      <w:widowControl/>
      <w:numPr>
        <w:ilvl w:val="4"/>
        <w:numId w:val="10"/>
      </w:numPr>
      <w:spacing w:before="240" w:after="60"/>
      <w:outlineLvl w:val="4"/>
    </w:pPr>
    <w:rPr>
      <w:rFonts w:eastAsiaTheme="minorEastAsia" w:cstheme="minorBidi"/>
      <w:b/>
      <w:bCs/>
      <w:i/>
      <w:iCs/>
      <w:color w:val="auto"/>
      <w:sz w:val="26"/>
      <w:szCs w:val="26"/>
      <w:lang w:eastAsia="en-US" w:bidi="ar-SA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54BE"/>
    <w:pPr>
      <w:widowControl/>
      <w:numPr>
        <w:ilvl w:val="5"/>
        <w:numId w:val="10"/>
      </w:numPr>
      <w:spacing w:before="240" w:after="60"/>
      <w:outlineLvl w:val="5"/>
    </w:pPr>
    <w:rPr>
      <w:rFonts w:eastAsiaTheme="minorEastAsia" w:cstheme="minorBidi"/>
      <w:b/>
      <w:bCs/>
      <w:color w:val="auto"/>
      <w:szCs w:val="22"/>
      <w:lang w:eastAsia="en-US" w:bidi="ar-SA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554BE"/>
    <w:pPr>
      <w:widowControl/>
      <w:numPr>
        <w:ilvl w:val="6"/>
        <w:numId w:val="10"/>
      </w:numPr>
      <w:spacing w:before="240" w:after="60"/>
      <w:outlineLvl w:val="6"/>
    </w:pPr>
    <w:rPr>
      <w:rFonts w:eastAsiaTheme="minorEastAsia" w:cstheme="minorBidi"/>
      <w:color w:val="auto"/>
      <w:lang w:eastAsia="en-US" w:bidi="ar-SA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54BE"/>
    <w:pPr>
      <w:widowControl/>
      <w:numPr>
        <w:ilvl w:val="7"/>
        <w:numId w:val="10"/>
      </w:numPr>
      <w:spacing w:before="240" w:after="60"/>
      <w:outlineLvl w:val="7"/>
    </w:pPr>
    <w:rPr>
      <w:rFonts w:eastAsiaTheme="minorEastAsia" w:cstheme="minorBidi"/>
      <w:i/>
      <w:iCs/>
      <w:color w:val="auto"/>
      <w:lang w:eastAsia="en-US" w:bidi="ar-SA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54BE"/>
    <w:pPr>
      <w:widowControl/>
      <w:numPr>
        <w:ilvl w:val="8"/>
        <w:numId w:val="10"/>
      </w:numPr>
      <w:spacing w:before="240" w:after="60"/>
      <w:outlineLvl w:val="8"/>
    </w:pPr>
    <w:rPr>
      <w:rFonts w:asciiTheme="majorHAnsi" w:eastAsiaTheme="majorEastAsia" w:hAnsiTheme="majorHAnsi" w:cstheme="majorBidi"/>
      <w:color w:val="auto"/>
      <w:szCs w:val="22"/>
      <w:lang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5A7BB7"/>
    <w:rPr>
      <w:color w:val="0066CC"/>
      <w:u w:val="single"/>
    </w:rPr>
  </w:style>
  <w:style w:type="character" w:customStyle="1" w:styleId="Nadpis10">
    <w:name w:val="Nadpis #1_"/>
    <w:basedOn w:val="Standardnpsmoodstavce"/>
    <w:link w:val="Nadpis11"/>
    <w:rsid w:val="005A7BB7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dpis12">
    <w:name w:val="Nadpis #1"/>
    <w:basedOn w:val="Nadpis10"/>
    <w:rsid w:val="005A7B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cs-CZ" w:eastAsia="cs-CZ" w:bidi="cs-CZ"/>
    </w:rPr>
  </w:style>
  <w:style w:type="character" w:customStyle="1" w:styleId="Zkladntext2">
    <w:name w:val="Základní text (2)_"/>
    <w:basedOn w:val="Standardnpsmoodstavce"/>
    <w:link w:val="Zkladntext20"/>
    <w:rsid w:val="005A7BB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13ptTun">
    <w:name w:val="Základní text (2) + 13 pt;Tučné"/>
    <w:basedOn w:val="Zkladntext2"/>
    <w:rsid w:val="005A7B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Nadpis40">
    <w:name w:val="Nadpis #4_"/>
    <w:basedOn w:val="Standardnpsmoodstavce"/>
    <w:link w:val="Nadpis41"/>
    <w:rsid w:val="005A7BB7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dpis417pt">
    <w:name w:val="Nadpis #4 + 17 pt"/>
    <w:basedOn w:val="Nadpis40"/>
    <w:rsid w:val="005A7B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cs-CZ" w:eastAsia="cs-CZ" w:bidi="cs-CZ"/>
    </w:rPr>
  </w:style>
  <w:style w:type="character" w:customStyle="1" w:styleId="Zkladntext3">
    <w:name w:val="Základní text (3)_"/>
    <w:basedOn w:val="Standardnpsmoodstavce"/>
    <w:link w:val="Zkladntext30"/>
    <w:rsid w:val="005A7BB7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dpis20">
    <w:name w:val="Nadpis #2_"/>
    <w:basedOn w:val="Standardnpsmoodstavce"/>
    <w:link w:val="Nadpis21"/>
    <w:rsid w:val="005A7BB7"/>
    <w:rPr>
      <w:rFonts w:ascii="David" w:eastAsia="David" w:hAnsi="David" w:cs="David"/>
      <w:b w:val="0"/>
      <w:bCs w:val="0"/>
      <w:i w:val="0"/>
      <w:iCs w:val="0"/>
      <w:smallCaps w:val="0"/>
      <w:strike w:val="0"/>
      <w:spacing w:val="10"/>
      <w:sz w:val="42"/>
      <w:szCs w:val="42"/>
      <w:u w:val="none"/>
    </w:rPr>
  </w:style>
  <w:style w:type="character" w:customStyle="1" w:styleId="Nadpis22">
    <w:name w:val="Nadpis #2"/>
    <w:basedOn w:val="Nadpis20"/>
    <w:rsid w:val="005A7BB7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42"/>
      <w:szCs w:val="42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sid w:val="005A7BB7"/>
    <w:rPr>
      <w:rFonts w:ascii="David" w:eastAsia="David" w:hAnsi="David" w:cs="Davi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1">
    <w:name w:val="Nadpis #11"/>
    <w:basedOn w:val="Normln"/>
    <w:link w:val="Nadpis10"/>
    <w:rsid w:val="005A7BB7"/>
    <w:pPr>
      <w:shd w:val="clear" w:color="auto" w:fill="FFFFFF"/>
      <w:spacing w:line="0" w:lineRule="atLeast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customStyle="1" w:styleId="Zkladntext20">
    <w:name w:val="Základní text (2)"/>
    <w:basedOn w:val="Normln"/>
    <w:link w:val="Zkladntext2"/>
    <w:rsid w:val="005A7BB7"/>
    <w:pPr>
      <w:shd w:val="clear" w:color="auto" w:fill="FFFFFF"/>
      <w:spacing w:before="120" w:after="420" w:line="264" w:lineRule="exact"/>
      <w:ind w:hanging="360"/>
      <w:jc w:val="center"/>
    </w:pPr>
    <w:rPr>
      <w:rFonts w:ascii="Arial" w:eastAsia="Arial" w:hAnsi="Arial" w:cs="Arial"/>
      <w:sz w:val="20"/>
      <w:szCs w:val="20"/>
    </w:rPr>
  </w:style>
  <w:style w:type="paragraph" w:customStyle="1" w:styleId="Nadpis41">
    <w:name w:val="Nadpis #4"/>
    <w:basedOn w:val="Normln"/>
    <w:link w:val="Nadpis40"/>
    <w:rsid w:val="005A7BB7"/>
    <w:pPr>
      <w:shd w:val="clear" w:color="auto" w:fill="FFFFFF"/>
      <w:spacing w:before="1140" w:line="830" w:lineRule="exact"/>
      <w:jc w:val="center"/>
      <w:outlineLvl w:val="3"/>
    </w:pPr>
    <w:rPr>
      <w:rFonts w:ascii="Arial" w:eastAsia="Arial" w:hAnsi="Arial" w:cs="Arial"/>
      <w:b/>
      <w:bCs/>
      <w:sz w:val="30"/>
      <w:szCs w:val="30"/>
    </w:rPr>
  </w:style>
  <w:style w:type="paragraph" w:customStyle="1" w:styleId="Zkladntext30">
    <w:name w:val="Základní text (3)"/>
    <w:basedOn w:val="Normln"/>
    <w:link w:val="Zkladntext3"/>
    <w:rsid w:val="005A7BB7"/>
    <w:pPr>
      <w:shd w:val="clear" w:color="auto" w:fill="FFFFFF"/>
      <w:spacing w:before="1680" w:after="1260" w:line="0" w:lineRule="atLeas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Nadpis21">
    <w:name w:val="Nadpis #21"/>
    <w:basedOn w:val="Normln"/>
    <w:link w:val="Nadpis20"/>
    <w:rsid w:val="005A7BB7"/>
    <w:pPr>
      <w:shd w:val="clear" w:color="auto" w:fill="FFFFFF"/>
      <w:spacing w:before="1260" w:line="0" w:lineRule="atLeast"/>
      <w:jc w:val="center"/>
      <w:outlineLvl w:val="1"/>
    </w:pPr>
    <w:rPr>
      <w:rFonts w:ascii="David" w:eastAsia="David" w:hAnsi="David" w:cs="David"/>
      <w:spacing w:val="10"/>
      <w:sz w:val="42"/>
      <w:szCs w:val="42"/>
    </w:rPr>
  </w:style>
  <w:style w:type="paragraph" w:customStyle="1" w:styleId="Zkladntext40">
    <w:name w:val="Základní text (4)"/>
    <w:basedOn w:val="Normln"/>
    <w:link w:val="Zkladntext4"/>
    <w:rsid w:val="005A7BB7"/>
    <w:pPr>
      <w:shd w:val="clear" w:color="auto" w:fill="FFFFFF"/>
      <w:spacing w:before="120" w:after="420" w:line="0" w:lineRule="atLeast"/>
      <w:jc w:val="center"/>
    </w:pPr>
    <w:rPr>
      <w:rFonts w:ascii="David" w:eastAsia="David" w:hAnsi="David" w:cs="David"/>
      <w:szCs w:val="22"/>
    </w:rPr>
  </w:style>
  <w:style w:type="character" w:customStyle="1" w:styleId="Nadpis30">
    <w:name w:val="Nadpis #3_"/>
    <w:basedOn w:val="Standardnpsmoodstavce"/>
    <w:rsid w:val="001F704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dpis31">
    <w:name w:val="Nadpis #3"/>
    <w:basedOn w:val="Nadpis30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cs-CZ" w:eastAsia="cs-CZ" w:bidi="cs-CZ"/>
    </w:rPr>
  </w:style>
  <w:style w:type="character" w:customStyle="1" w:styleId="Nadpis3Netun">
    <w:name w:val="Nadpis #3 + Ne tučné"/>
    <w:basedOn w:val="Nadpis30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cs-CZ" w:eastAsia="cs-CZ" w:bidi="cs-CZ"/>
    </w:rPr>
  </w:style>
  <w:style w:type="character" w:customStyle="1" w:styleId="Nadpis50">
    <w:name w:val="Nadpis #5_"/>
    <w:basedOn w:val="Standardnpsmoodstavce"/>
    <w:link w:val="Nadpis51"/>
    <w:rsid w:val="001F7040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Obsah">
    <w:name w:val="Obsah_"/>
    <w:basedOn w:val="Standardnpsmoodstavce"/>
    <w:link w:val="Obsah0"/>
    <w:rsid w:val="001F7040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Zkladntext">
    <w:name w:val="Základní text_"/>
    <w:basedOn w:val="Standardnpsmoodstavce"/>
    <w:link w:val="Zkladntext1"/>
    <w:rsid w:val="001F7040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Nadpis51">
    <w:name w:val="Nadpis #5"/>
    <w:basedOn w:val="Normln"/>
    <w:link w:val="Nadpis50"/>
    <w:rsid w:val="001F7040"/>
    <w:pPr>
      <w:shd w:val="clear" w:color="auto" w:fill="FFFFFF"/>
      <w:spacing w:before="360" w:after="180" w:line="0" w:lineRule="atLeast"/>
      <w:outlineLvl w:val="4"/>
    </w:pPr>
    <w:rPr>
      <w:rFonts w:ascii="Arial" w:eastAsia="Arial" w:hAnsi="Arial" w:cs="Arial"/>
      <w:b/>
      <w:bCs/>
      <w:color w:val="auto"/>
      <w:sz w:val="26"/>
      <w:szCs w:val="26"/>
    </w:rPr>
  </w:style>
  <w:style w:type="paragraph" w:customStyle="1" w:styleId="Obsah0">
    <w:name w:val="Obsah"/>
    <w:basedOn w:val="Normln"/>
    <w:link w:val="Obsah"/>
    <w:rsid w:val="001F7040"/>
    <w:pPr>
      <w:shd w:val="clear" w:color="auto" w:fill="FFFFFF"/>
      <w:spacing w:before="180" w:line="264" w:lineRule="exact"/>
    </w:pPr>
    <w:rPr>
      <w:rFonts w:ascii="Arial" w:eastAsia="Arial" w:hAnsi="Arial" w:cs="Arial"/>
      <w:color w:val="auto"/>
      <w:sz w:val="20"/>
      <w:szCs w:val="20"/>
    </w:rPr>
  </w:style>
  <w:style w:type="paragraph" w:customStyle="1" w:styleId="Zkladntext1">
    <w:name w:val="Základní text1"/>
    <w:basedOn w:val="Normln"/>
    <w:link w:val="Zkladntext"/>
    <w:rsid w:val="001F7040"/>
    <w:pPr>
      <w:shd w:val="clear" w:color="auto" w:fill="FFFFFF"/>
      <w:spacing w:before="180" w:line="235" w:lineRule="exact"/>
      <w:ind w:hanging="700"/>
    </w:pPr>
    <w:rPr>
      <w:rFonts w:ascii="Arial" w:eastAsia="Arial" w:hAnsi="Arial" w:cs="Arial"/>
      <w:color w:val="auto"/>
      <w:sz w:val="20"/>
      <w:szCs w:val="20"/>
    </w:rPr>
  </w:style>
  <w:style w:type="character" w:customStyle="1" w:styleId="Nadpis70">
    <w:name w:val="Nadpis #7_"/>
    <w:basedOn w:val="Standardnpsmoodstavce"/>
    <w:rsid w:val="001F70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dpis71">
    <w:name w:val="Nadpis #7"/>
    <w:basedOn w:val="Nadpis70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sid w:val="001F7040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Zkladntext5Netun">
    <w:name w:val="Základní text (5) + Ne tučné"/>
    <w:basedOn w:val="Zkladntext5"/>
    <w:rsid w:val="001F7040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paragraph" w:customStyle="1" w:styleId="Zkladntext21">
    <w:name w:val="Základní text2"/>
    <w:basedOn w:val="Normln"/>
    <w:uiPriority w:val="99"/>
    <w:rsid w:val="001F7040"/>
    <w:pPr>
      <w:shd w:val="clear" w:color="auto" w:fill="FFFFFF"/>
      <w:spacing w:before="180" w:line="235" w:lineRule="exact"/>
      <w:ind w:hanging="700"/>
    </w:pPr>
    <w:rPr>
      <w:rFonts w:ascii="Arial" w:eastAsia="Arial" w:hAnsi="Arial" w:cs="Arial"/>
      <w:sz w:val="20"/>
      <w:szCs w:val="20"/>
    </w:rPr>
  </w:style>
  <w:style w:type="paragraph" w:customStyle="1" w:styleId="Zkladntext50">
    <w:name w:val="Základní text (5)"/>
    <w:basedOn w:val="Normln"/>
    <w:link w:val="Zkladntext5"/>
    <w:rsid w:val="001F7040"/>
    <w:pPr>
      <w:shd w:val="clear" w:color="auto" w:fill="FFFFFF"/>
      <w:spacing w:before="180" w:after="300" w:line="0" w:lineRule="atLeast"/>
      <w:ind w:hanging="540"/>
    </w:pPr>
    <w:rPr>
      <w:rFonts w:ascii="Arial" w:eastAsia="Arial" w:hAnsi="Arial" w:cs="Arial"/>
      <w:b/>
      <w:bCs/>
      <w:color w:val="auto"/>
      <w:sz w:val="20"/>
      <w:szCs w:val="20"/>
    </w:rPr>
  </w:style>
  <w:style w:type="character" w:customStyle="1" w:styleId="Nadpis7Malpsmena">
    <w:name w:val="Nadpis #7 + Malá písmena"/>
    <w:basedOn w:val="Nadpis70"/>
    <w:rsid w:val="001F7040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single"/>
      <w:lang w:val="cs-CZ" w:eastAsia="cs-CZ" w:bidi="cs-CZ"/>
    </w:rPr>
  </w:style>
  <w:style w:type="character" w:customStyle="1" w:styleId="ZkladntextTun">
    <w:name w:val="Základní text + Tučné"/>
    <w:basedOn w:val="Zkladntext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Zkladntext2Tun">
    <w:name w:val="Základní text (2) + Tučné"/>
    <w:basedOn w:val="Zkladntext2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5Malpsmena">
    <w:name w:val="Základní text (5) + Malá písmena"/>
    <w:basedOn w:val="Zkladntext5"/>
    <w:rsid w:val="001F7040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cs-CZ" w:eastAsia="cs-CZ" w:bidi="cs-CZ"/>
    </w:rPr>
  </w:style>
  <w:style w:type="character" w:customStyle="1" w:styleId="Nadpis60">
    <w:name w:val="Nadpis #6_"/>
    <w:basedOn w:val="Standardnpsmoodstavce"/>
    <w:rsid w:val="001F704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dpis61">
    <w:name w:val="Nadpis #6"/>
    <w:basedOn w:val="Nadpis60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Zkladntext105ptTun">
    <w:name w:val="Základní text + 10;5 pt;Tučné"/>
    <w:basedOn w:val="Zkladntext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sid w:val="001F7040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Zkladntext6Nekurzva">
    <w:name w:val="Základní text (6) + Ne kurzíva"/>
    <w:basedOn w:val="Zkladntext6"/>
    <w:rsid w:val="001F7040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paragraph" w:customStyle="1" w:styleId="Zkladntext60">
    <w:name w:val="Základní text (6)"/>
    <w:basedOn w:val="Normln"/>
    <w:link w:val="Zkladntext6"/>
    <w:rsid w:val="001F7040"/>
    <w:pPr>
      <w:shd w:val="clear" w:color="auto" w:fill="FFFFFF"/>
      <w:spacing w:after="540" w:line="240" w:lineRule="exact"/>
      <w:ind w:hanging="700"/>
    </w:pPr>
    <w:rPr>
      <w:rFonts w:ascii="Arial" w:eastAsia="Arial" w:hAnsi="Arial" w:cs="Arial"/>
      <w:i/>
      <w:iCs/>
      <w:color w:val="auto"/>
      <w:sz w:val="20"/>
      <w:szCs w:val="20"/>
    </w:rPr>
  </w:style>
  <w:style w:type="character" w:customStyle="1" w:styleId="Zkladntext6Tun">
    <w:name w:val="Základní text (6) + Tučné"/>
    <w:basedOn w:val="Zkladntext6"/>
    <w:rsid w:val="001F704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Nadpis713pt">
    <w:name w:val="Nadpis #7 + 13 pt"/>
    <w:basedOn w:val="Nadpis70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cs-CZ" w:eastAsia="cs-CZ" w:bidi="cs-CZ"/>
    </w:rPr>
  </w:style>
  <w:style w:type="character" w:customStyle="1" w:styleId="Zkladntext7">
    <w:name w:val="Základní text (7)_"/>
    <w:basedOn w:val="Standardnpsmoodstavce"/>
    <w:link w:val="Zkladntext70"/>
    <w:rsid w:val="001F7040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Zkladntext70">
    <w:name w:val="Základní text (7)"/>
    <w:basedOn w:val="Normln"/>
    <w:link w:val="Zkladntext7"/>
    <w:rsid w:val="001F7040"/>
    <w:pPr>
      <w:shd w:val="clear" w:color="auto" w:fill="FFFFFF"/>
      <w:spacing w:before="180" w:after="300" w:line="0" w:lineRule="atLeast"/>
      <w:ind w:hanging="360"/>
    </w:pPr>
    <w:rPr>
      <w:rFonts w:ascii="Arial" w:eastAsia="Arial" w:hAnsi="Arial" w:cs="Arial"/>
      <w:b/>
      <w:bCs/>
      <w:color w:val="auto"/>
      <w:sz w:val="21"/>
      <w:szCs w:val="21"/>
    </w:rPr>
  </w:style>
  <w:style w:type="character" w:customStyle="1" w:styleId="Zkladntext5105pt">
    <w:name w:val="Základní text (5) + 10;5 pt"/>
    <w:basedOn w:val="Zkladntext5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 w:eastAsia="cs-CZ" w:bidi="cs-CZ"/>
    </w:rPr>
  </w:style>
  <w:style w:type="character" w:customStyle="1" w:styleId="ZkladntextTunKurzva">
    <w:name w:val="Základní text + Tučné;Kurzíva"/>
    <w:basedOn w:val="Zkladntext"/>
    <w:rsid w:val="001F704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Zkladntext2David11pt">
    <w:name w:val="Základní text (2) + David;11 pt"/>
    <w:basedOn w:val="Zkladntext2"/>
    <w:rsid w:val="001F7040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Titulektabulky">
    <w:name w:val="Titulek tabulky_"/>
    <w:basedOn w:val="Standardnpsmoodstavce"/>
    <w:link w:val="Titulektabulky0"/>
    <w:uiPriority w:val="99"/>
    <w:rsid w:val="001F7040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itulektabulkyTun">
    <w:name w:val="Titulek tabulky + Tučné"/>
    <w:basedOn w:val="Titulektabulky"/>
    <w:rsid w:val="001F7040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paragraph" w:customStyle="1" w:styleId="Titulektabulky0">
    <w:name w:val="Titulek tabulky"/>
    <w:basedOn w:val="Normln"/>
    <w:link w:val="Titulektabulky"/>
    <w:uiPriority w:val="99"/>
    <w:rsid w:val="001F7040"/>
    <w:pPr>
      <w:shd w:val="clear" w:color="auto" w:fill="FFFFFF"/>
      <w:spacing w:line="245" w:lineRule="exact"/>
    </w:pPr>
    <w:rPr>
      <w:rFonts w:ascii="Arial" w:eastAsia="Arial" w:hAnsi="Arial" w:cs="Arial"/>
      <w:color w:val="auto"/>
      <w:sz w:val="20"/>
      <w:szCs w:val="20"/>
    </w:rPr>
  </w:style>
  <w:style w:type="character" w:customStyle="1" w:styleId="Nadpis72">
    <w:name w:val="Nadpis #7 (2)_"/>
    <w:basedOn w:val="Standardnpsmoodstavce"/>
    <w:rsid w:val="001F704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dpis720">
    <w:name w:val="Nadpis #7 (2)"/>
    <w:basedOn w:val="Nadpis72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E54FA1"/>
    <w:rPr>
      <w:rFonts w:asciiTheme="minorHAnsi" w:eastAsia="Times New Roman" w:hAnsiTheme="minorHAnsi" w:cs="Times New Roman"/>
      <w:b/>
      <w:bCs/>
      <w:sz w:val="28"/>
      <w:szCs w:val="28"/>
      <w:lang w:eastAsia="en-US"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DD5B9B"/>
    <w:rPr>
      <w:rFonts w:asciiTheme="minorHAnsi" w:eastAsia="Times New Roman" w:hAnsiTheme="minorHAnsi" w:cs="Times New Roman"/>
      <w:b/>
      <w:bCs/>
      <w:szCs w:val="36"/>
      <w:lang w:bidi="ar-SA"/>
    </w:rPr>
  </w:style>
  <w:style w:type="character" w:customStyle="1" w:styleId="Nadpis3Char">
    <w:name w:val="Nadpis 3 Char"/>
    <w:basedOn w:val="Standardnpsmoodstavce"/>
    <w:link w:val="Nadpis3"/>
    <w:uiPriority w:val="9"/>
    <w:rsid w:val="00DD5B9B"/>
    <w:rPr>
      <w:rFonts w:asciiTheme="minorHAnsi" w:eastAsia="Times New Roman" w:hAnsiTheme="minorHAnsi" w:cs="Times New Roman"/>
      <w:b/>
      <w:bCs/>
      <w:sz w:val="22"/>
      <w:szCs w:val="27"/>
      <w:lang w:bidi="ar-SA"/>
    </w:rPr>
  </w:style>
  <w:style w:type="character" w:customStyle="1" w:styleId="Nadpis4Char">
    <w:name w:val="Nadpis 4 Char"/>
    <w:basedOn w:val="Standardnpsmoodstavce"/>
    <w:link w:val="Nadpis4"/>
    <w:uiPriority w:val="9"/>
    <w:rsid w:val="008554BE"/>
    <w:rPr>
      <w:rFonts w:asciiTheme="minorHAnsi" w:eastAsia="Times New Roman" w:hAnsiTheme="minorHAnsi" w:cs="Times New Roman"/>
      <w:b/>
      <w:bCs/>
      <w:i/>
      <w:iCs/>
      <w:sz w:val="22"/>
      <w:szCs w:val="22"/>
      <w:lang w:eastAsia="en-US" w:bidi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54BE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 w:bidi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54BE"/>
    <w:rPr>
      <w:rFonts w:asciiTheme="minorHAnsi" w:eastAsiaTheme="minorEastAsia" w:hAnsiTheme="minorHAnsi" w:cstheme="minorBidi"/>
      <w:b/>
      <w:bCs/>
      <w:sz w:val="22"/>
      <w:szCs w:val="22"/>
      <w:lang w:eastAsia="en-US" w:bidi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554BE"/>
    <w:rPr>
      <w:rFonts w:asciiTheme="minorHAnsi" w:eastAsiaTheme="minorEastAsia" w:hAnsiTheme="minorHAnsi" w:cstheme="minorBidi"/>
      <w:sz w:val="22"/>
      <w:lang w:eastAsia="en-US" w:bidi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54BE"/>
    <w:rPr>
      <w:rFonts w:asciiTheme="minorHAnsi" w:eastAsiaTheme="minorEastAsia" w:hAnsiTheme="minorHAnsi" w:cstheme="minorBidi"/>
      <w:i/>
      <w:iCs/>
      <w:sz w:val="22"/>
      <w:lang w:eastAsia="en-US" w:bidi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54BE"/>
    <w:rPr>
      <w:rFonts w:asciiTheme="majorHAnsi" w:eastAsiaTheme="majorEastAsia" w:hAnsiTheme="majorHAnsi" w:cstheme="majorBidi"/>
      <w:sz w:val="22"/>
      <w:szCs w:val="22"/>
      <w:lang w:eastAsia="en-US" w:bidi="ar-SA"/>
    </w:rPr>
  </w:style>
  <w:style w:type="paragraph" w:styleId="Obsah1">
    <w:name w:val="toc 1"/>
    <w:basedOn w:val="Normln"/>
    <w:next w:val="Normln"/>
    <w:autoRedefine/>
    <w:uiPriority w:val="39"/>
    <w:unhideWhenUsed/>
    <w:rsid w:val="00201350"/>
    <w:pPr>
      <w:spacing w:after="100"/>
    </w:pPr>
  </w:style>
  <w:style w:type="paragraph" w:styleId="Obsah5">
    <w:name w:val="toc 5"/>
    <w:basedOn w:val="Normln"/>
    <w:next w:val="Normln"/>
    <w:autoRedefine/>
    <w:uiPriority w:val="39"/>
    <w:unhideWhenUsed/>
    <w:rsid w:val="00201350"/>
    <w:pPr>
      <w:spacing w:after="100"/>
      <w:ind w:left="960"/>
    </w:pPr>
  </w:style>
  <w:style w:type="paragraph" w:styleId="Obsah2">
    <w:name w:val="toc 2"/>
    <w:basedOn w:val="Normln"/>
    <w:next w:val="Normln"/>
    <w:autoRedefine/>
    <w:uiPriority w:val="39"/>
    <w:unhideWhenUsed/>
    <w:rsid w:val="00201350"/>
    <w:pPr>
      <w:spacing w:after="100"/>
      <w:ind w:left="240"/>
    </w:pPr>
  </w:style>
  <w:style w:type="paragraph" w:styleId="Odstavecseseznamem">
    <w:name w:val="List Paragraph"/>
    <w:basedOn w:val="Normln"/>
    <w:uiPriority w:val="34"/>
    <w:qFormat/>
    <w:rsid w:val="00201350"/>
    <w:pPr>
      <w:ind w:left="720"/>
      <w:contextualSpacing/>
    </w:pPr>
  </w:style>
  <w:style w:type="character" w:customStyle="1" w:styleId="s31">
    <w:name w:val="s31"/>
    <w:basedOn w:val="Standardnpsmoodstavce"/>
    <w:rsid w:val="00D436DB"/>
  </w:style>
  <w:style w:type="paragraph" w:styleId="Zhlav">
    <w:name w:val="header"/>
    <w:basedOn w:val="Normln"/>
    <w:link w:val="ZhlavChar"/>
    <w:uiPriority w:val="99"/>
    <w:unhideWhenUsed/>
    <w:rsid w:val="00706C3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6C35"/>
    <w:rPr>
      <w:rFonts w:asciiTheme="minorHAnsi" w:hAnsiTheme="minorHAnsi"/>
      <w:color w:val="000000"/>
      <w:sz w:val="22"/>
    </w:rPr>
  </w:style>
  <w:style w:type="paragraph" w:styleId="Zpat">
    <w:name w:val="footer"/>
    <w:basedOn w:val="Normln"/>
    <w:link w:val="ZpatChar"/>
    <w:uiPriority w:val="99"/>
    <w:unhideWhenUsed/>
    <w:rsid w:val="00706C3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6C35"/>
    <w:rPr>
      <w:rFonts w:asciiTheme="minorHAnsi" w:hAnsiTheme="minorHAnsi"/>
      <w:color w:val="000000"/>
      <w:sz w:val="22"/>
    </w:rPr>
  </w:style>
  <w:style w:type="paragraph" w:styleId="Obsah3">
    <w:name w:val="toc 3"/>
    <w:basedOn w:val="Normln"/>
    <w:next w:val="Normln"/>
    <w:autoRedefine/>
    <w:uiPriority w:val="39"/>
    <w:unhideWhenUsed/>
    <w:rsid w:val="00CF4CFD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728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7280"/>
    <w:rPr>
      <w:rFonts w:ascii="Tahoma" w:hAnsi="Tahoma" w:cs="Tahoma"/>
      <w:color w:val="000000"/>
      <w:sz w:val="16"/>
      <w:szCs w:val="16"/>
    </w:rPr>
  </w:style>
  <w:style w:type="paragraph" w:styleId="Bezmezer">
    <w:name w:val="No Spacing"/>
    <w:uiPriority w:val="1"/>
    <w:qFormat/>
    <w:rsid w:val="005D6340"/>
    <w:pPr>
      <w:jc w:val="both"/>
    </w:pPr>
    <w:rPr>
      <w:rFonts w:asciiTheme="minorHAnsi" w:hAnsiTheme="minorHAnsi"/>
      <w:color w:val="000000"/>
      <w:sz w:val="22"/>
    </w:rPr>
  </w:style>
  <w:style w:type="table" w:styleId="Mkatabulky">
    <w:name w:val="Table Grid"/>
    <w:basedOn w:val="Normlntabulka"/>
    <w:uiPriority w:val="59"/>
    <w:rsid w:val="00120DE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C301B9"/>
    <w:rPr>
      <w:color w:val="800080" w:themeColor="followedHyperlink"/>
      <w:u w:val="single"/>
    </w:rPr>
  </w:style>
  <w:style w:type="paragraph" w:customStyle="1" w:styleId="BodyText21">
    <w:name w:val="Body Text 21"/>
    <w:basedOn w:val="Normln"/>
    <w:rsid w:val="00B01370"/>
    <w:pPr>
      <w:spacing w:before="0" w:after="0" w:line="240" w:lineRule="auto"/>
    </w:pPr>
    <w:rPr>
      <w:rFonts w:ascii="Times New Roman" w:eastAsia="Times New Roman" w:hAnsi="Times New Roman" w:cs="Times New Roman"/>
      <w:snapToGrid w:val="0"/>
      <w:color w:val="auto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8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zakazky@pro-ser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-zakazky.cz/Profil-Zadavatele/8c720868-4d15-43be-95db-a12452e10bec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zakazky@pro-ser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eceriz@volny.c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9B6A8-5297-4198-B32E-D0B6B1E56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6033</Words>
  <Characters>35598</Characters>
  <Application>Microsoft Office Word</Application>
  <DocSecurity>0</DocSecurity>
  <Lines>296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Jindřich Hlavatý</dc:creator>
  <cp:lastModifiedBy>Jindřich Hlavatý</cp:lastModifiedBy>
  <cp:revision>8</cp:revision>
  <cp:lastPrinted>2014-06-12T10:03:00Z</cp:lastPrinted>
  <dcterms:created xsi:type="dcterms:W3CDTF">2014-06-14T15:32:00Z</dcterms:created>
  <dcterms:modified xsi:type="dcterms:W3CDTF">2014-06-26T07:29:00Z</dcterms:modified>
</cp:coreProperties>
</file>