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45" w:rsidRPr="00271625" w:rsidRDefault="00E64978" w:rsidP="000A6AD8">
      <w:pPr>
        <w:jc w:val="center"/>
        <w:rPr>
          <w:b/>
          <w:w w:val="105"/>
          <w:lang w:val="cs-CZ"/>
        </w:rPr>
      </w:pPr>
      <w:r w:rsidRPr="00271625">
        <w:rPr>
          <w:b/>
          <w:w w:val="105"/>
          <w:lang w:val="cs-CZ"/>
        </w:rPr>
        <w:t>Smlouva o poskytování</w:t>
      </w:r>
      <w:r w:rsidR="000A6AD8" w:rsidRPr="00271625">
        <w:rPr>
          <w:b/>
          <w:w w:val="105"/>
          <w:lang w:val="cs-CZ"/>
        </w:rPr>
        <w:t xml:space="preserve"> služeb spojených se zajištěním </w:t>
      </w:r>
      <w:r w:rsidRPr="00271625">
        <w:rPr>
          <w:b/>
          <w:w w:val="105"/>
          <w:lang w:val="cs-CZ"/>
        </w:rPr>
        <w:t>provozu vodárenské infrastruktury</w:t>
      </w:r>
      <w:r w:rsidRPr="00271625">
        <w:rPr>
          <w:b/>
          <w:spacing w:val="1"/>
          <w:w w:val="105"/>
          <w:lang w:val="cs-CZ"/>
        </w:rPr>
        <w:t xml:space="preserve"> </w:t>
      </w:r>
      <w:r w:rsidRPr="00271625">
        <w:rPr>
          <w:b/>
          <w:w w:val="105"/>
          <w:lang w:val="cs-CZ"/>
        </w:rPr>
        <w:t>Káraný</w:t>
      </w:r>
      <w:r w:rsidRPr="00271625">
        <w:rPr>
          <w:b/>
          <w:spacing w:val="-17"/>
          <w:w w:val="105"/>
          <w:lang w:val="cs-CZ"/>
        </w:rPr>
        <w:t xml:space="preserve"> </w:t>
      </w:r>
      <w:r w:rsidR="006C6D86" w:rsidRPr="00271625">
        <w:rPr>
          <w:b/>
          <w:w w:val="105"/>
          <w:lang w:val="cs-CZ"/>
        </w:rPr>
        <w:t xml:space="preserve">- </w:t>
      </w:r>
      <w:r w:rsidRPr="00271625">
        <w:rPr>
          <w:b/>
          <w:w w:val="105"/>
          <w:lang w:val="cs-CZ"/>
        </w:rPr>
        <w:t>část umělá</w:t>
      </w:r>
      <w:r w:rsidRPr="00271625">
        <w:rPr>
          <w:b/>
          <w:spacing w:val="-34"/>
          <w:w w:val="105"/>
          <w:lang w:val="cs-CZ"/>
        </w:rPr>
        <w:t xml:space="preserve"> </w:t>
      </w:r>
      <w:r w:rsidR="00DC0C45" w:rsidRPr="00271625">
        <w:rPr>
          <w:b/>
          <w:w w:val="105"/>
          <w:lang w:val="cs-CZ"/>
        </w:rPr>
        <w:t>infiltrace</w:t>
      </w:r>
    </w:p>
    <w:p w:rsidR="00DC0C45" w:rsidRPr="00271625" w:rsidRDefault="00E64978" w:rsidP="000A6AD8">
      <w:pPr>
        <w:jc w:val="center"/>
        <w:rPr>
          <w:b/>
          <w:lang w:val="cs-CZ"/>
        </w:rPr>
      </w:pPr>
      <w:r w:rsidRPr="00271625">
        <w:rPr>
          <w:b/>
          <w:w w:val="105"/>
          <w:lang w:val="cs-CZ"/>
        </w:rPr>
        <w:t xml:space="preserve">Číslo smlouvy Poskytovatele: </w:t>
      </w:r>
      <w:r w:rsidR="0066224A">
        <w:rPr>
          <w:b/>
          <w:w w:val="105"/>
          <w:lang w:val="cs-CZ"/>
        </w:rPr>
        <w:t>________</w:t>
      </w:r>
    </w:p>
    <w:p w:rsidR="00D42FCA" w:rsidRPr="00271625" w:rsidRDefault="00E64978" w:rsidP="000A0693">
      <w:pPr>
        <w:rPr>
          <w:lang w:val="cs-CZ"/>
        </w:rPr>
      </w:pPr>
      <w:r w:rsidRPr="00271625">
        <w:rPr>
          <w:w w:val="105"/>
          <w:lang w:val="cs-CZ"/>
        </w:rPr>
        <w:t>uzavřen</w:t>
      </w:r>
      <w:r w:rsidR="00102F91" w:rsidRPr="00271625">
        <w:rPr>
          <w:w w:val="105"/>
          <w:lang w:val="cs-CZ"/>
        </w:rPr>
        <w:t>á</w:t>
      </w:r>
      <w:r w:rsidRPr="00271625">
        <w:rPr>
          <w:w w:val="105"/>
          <w:lang w:val="cs-CZ"/>
        </w:rPr>
        <w:t xml:space="preserve"> níže uvedeného dne, měsíce a roku podle ustanovení § </w:t>
      </w:r>
      <w:r w:rsidR="00C1702A" w:rsidRPr="00271625">
        <w:rPr>
          <w:w w:val="105"/>
          <w:lang w:val="cs-CZ"/>
        </w:rPr>
        <w:t>1746 odst</w:t>
      </w:r>
      <w:r w:rsidRPr="00271625">
        <w:rPr>
          <w:w w:val="105"/>
          <w:lang w:val="cs-CZ"/>
        </w:rPr>
        <w:t xml:space="preserve">. 2 </w:t>
      </w:r>
      <w:r w:rsidR="00102F91" w:rsidRPr="00271625">
        <w:rPr>
          <w:w w:val="105"/>
          <w:lang w:val="cs-CZ"/>
        </w:rPr>
        <w:t>zákona</w:t>
      </w:r>
      <w:r w:rsidRPr="00271625">
        <w:rPr>
          <w:w w:val="105"/>
          <w:lang w:val="cs-CZ"/>
        </w:rPr>
        <w:t xml:space="preserve"> č. </w:t>
      </w:r>
      <w:r w:rsidR="00C1702A" w:rsidRPr="00271625">
        <w:rPr>
          <w:w w:val="105"/>
          <w:lang w:val="cs-CZ"/>
        </w:rPr>
        <w:t>89/2012 Sb., občanský</w:t>
      </w:r>
      <w:r w:rsidRPr="00271625">
        <w:rPr>
          <w:w w:val="105"/>
          <w:lang w:val="cs-CZ"/>
        </w:rPr>
        <w:t xml:space="preserve"> zákoník, ve zněn</w:t>
      </w:r>
      <w:r w:rsidR="003254E8" w:rsidRPr="00271625">
        <w:rPr>
          <w:w w:val="105"/>
          <w:lang w:val="cs-CZ"/>
        </w:rPr>
        <w:t>í</w:t>
      </w:r>
      <w:r w:rsidR="00C1702A" w:rsidRPr="00271625">
        <w:rPr>
          <w:w w:val="105"/>
          <w:lang w:val="cs-CZ"/>
        </w:rPr>
        <w:t xml:space="preserve"> pozdějších předpisů (dá</w:t>
      </w:r>
      <w:r w:rsidRPr="00271625">
        <w:rPr>
          <w:w w:val="105"/>
          <w:lang w:val="cs-CZ"/>
        </w:rPr>
        <w:t>le jen</w:t>
      </w:r>
      <w:r w:rsidR="000A6AD8" w:rsidRPr="00271625">
        <w:rPr>
          <w:b/>
          <w:lang w:val="cs-CZ"/>
        </w:rPr>
        <w:t xml:space="preserve"> </w:t>
      </w:r>
      <w:r w:rsidR="00C1702A" w:rsidRPr="00271625">
        <w:rPr>
          <w:rFonts w:ascii="Times New Roman" w:hAnsi="Times New Roman" w:cs="Times New Roman"/>
          <w:w w:val="105"/>
          <w:sz w:val="24"/>
          <w:szCs w:val="24"/>
          <w:lang w:val="cs-CZ"/>
        </w:rPr>
        <w:t>„</w:t>
      </w:r>
      <w:r w:rsidR="00C1702A" w:rsidRPr="00271625">
        <w:rPr>
          <w:rFonts w:ascii="Times New Roman" w:hAnsi="Times New Roman" w:cs="Times New Roman"/>
          <w:b/>
          <w:w w:val="105"/>
          <w:sz w:val="24"/>
          <w:szCs w:val="24"/>
          <w:lang w:val="cs-CZ"/>
        </w:rPr>
        <w:t>Občanský</w:t>
      </w:r>
      <w:r w:rsidRPr="00271625">
        <w:rPr>
          <w:rFonts w:ascii="Times New Roman" w:hAnsi="Times New Roman" w:cs="Times New Roman"/>
          <w:b/>
          <w:w w:val="105"/>
          <w:sz w:val="24"/>
          <w:szCs w:val="24"/>
          <w:lang w:val="cs-CZ"/>
        </w:rPr>
        <w:t xml:space="preserve"> zákoník</w:t>
      </w:r>
      <w:r w:rsidR="00C1702A" w:rsidRPr="00271625">
        <w:rPr>
          <w:rFonts w:ascii="Times New Roman" w:hAnsi="Times New Roman" w:cs="Times New Roman"/>
          <w:w w:val="105"/>
          <w:sz w:val="24"/>
          <w:szCs w:val="24"/>
          <w:lang w:val="cs-CZ"/>
        </w:rPr>
        <w:t>“</w:t>
      </w:r>
      <w:r w:rsidRPr="00271625">
        <w:rPr>
          <w:rFonts w:ascii="Times New Roman" w:hAnsi="Times New Roman" w:cs="Times New Roman"/>
          <w:w w:val="105"/>
          <w:sz w:val="24"/>
          <w:szCs w:val="24"/>
          <w:lang w:val="cs-CZ"/>
        </w:rPr>
        <w:t>),</w:t>
      </w:r>
      <w:r w:rsidRPr="00271625">
        <w:rPr>
          <w:rFonts w:ascii="Times New Roman" w:hAnsi="Times New Roman" w:cs="Times New Roman"/>
          <w:b/>
          <w:w w:val="105"/>
          <w:sz w:val="24"/>
          <w:szCs w:val="24"/>
          <w:lang w:val="cs-CZ"/>
        </w:rPr>
        <w:t xml:space="preserve"> </w:t>
      </w:r>
      <w:r w:rsidR="00C1702A" w:rsidRPr="00271625">
        <w:rPr>
          <w:lang w:val="cs-CZ"/>
        </w:rPr>
        <w:t>a na základě zákona č. 134/201</w:t>
      </w:r>
      <w:r w:rsidRPr="00271625">
        <w:rPr>
          <w:lang w:val="cs-CZ"/>
        </w:rPr>
        <w:t xml:space="preserve">6 Sb., o </w:t>
      </w:r>
      <w:r w:rsidR="00C1702A" w:rsidRPr="00271625">
        <w:rPr>
          <w:lang w:val="cs-CZ"/>
        </w:rPr>
        <w:t xml:space="preserve">zadávání </w:t>
      </w:r>
      <w:r w:rsidRPr="00271625">
        <w:rPr>
          <w:lang w:val="cs-CZ"/>
        </w:rPr>
        <w:t>veřejných zakáz</w:t>
      </w:r>
      <w:r w:rsidR="00C1702A" w:rsidRPr="00271625">
        <w:rPr>
          <w:lang w:val="cs-CZ"/>
        </w:rPr>
        <w:t>ek</w:t>
      </w:r>
      <w:r w:rsidRPr="00271625">
        <w:rPr>
          <w:lang w:val="cs-CZ"/>
        </w:rPr>
        <w:t>, ve</w:t>
      </w:r>
      <w:r w:rsidR="00C1702A" w:rsidRPr="00271625">
        <w:rPr>
          <w:lang w:val="cs-CZ"/>
        </w:rPr>
        <w:t xml:space="preserve"> </w:t>
      </w:r>
      <w:r w:rsidRPr="00271625">
        <w:rPr>
          <w:lang w:val="cs-CZ"/>
        </w:rPr>
        <w:t>znění pozdějších předpisů (déle jen „</w:t>
      </w:r>
      <w:r w:rsidR="00C1702A" w:rsidRPr="00271625">
        <w:rPr>
          <w:b/>
          <w:lang w:val="cs-CZ"/>
        </w:rPr>
        <w:t>Smlouva</w:t>
      </w:r>
      <w:r w:rsidR="00C1702A" w:rsidRPr="00271625">
        <w:rPr>
          <w:lang w:val="cs-CZ"/>
        </w:rPr>
        <w:t>“</w:t>
      </w:r>
      <w:r w:rsidRPr="00271625">
        <w:rPr>
          <w:lang w:val="cs-CZ"/>
        </w:rPr>
        <w:t>), mezi níže uvedenými smluvními stranami:</w:t>
      </w:r>
    </w:p>
    <w:p w:rsidR="00D42FCA" w:rsidRPr="00271625" w:rsidRDefault="00E64978" w:rsidP="000A6AD8">
      <w:pPr>
        <w:spacing w:after="0"/>
        <w:rPr>
          <w:b/>
          <w:lang w:val="cs-CZ"/>
        </w:rPr>
      </w:pPr>
      <w:r w:rsidRPr="00271625">
        <w:rPr>
          <w:b/>
          <w:w w:val="105"/>
          <w:lang w:val="cs-CZ"/>
        </w:rPr>
        <w:t>Vodárna Káraný, a.s.</w:t>
      </w:r>
    </w:p>
    <w:p w:rsidR="00C1702A" w:rsidRPr="00271625" w:rsidRDefault="00C1702A" w:rsidP="000A6AD8">
      <w:pPr>
        <w:spacing w:after="0"/>
        <w:rPr>
          <w:lang w:val="cs-CZ"/>
        </w:rPr>
      </w:pPr>
      <w:r w:rsidRPr="00271625">
        <w:rPr>
          <w:lang w:val="cs-CZ"/>
        </w:rPr>
        <w:t>IČO: 291 48 995</w:t>
      </w:r>
    </w:p>
    <w:p w:rsidR="00D42FCA" w:rsidRPr="00271625" w:rsidRDefault="00E64978" w:rsidP="000A6AD8">
      <w:pPr>
        <w:spacing w:after="0"/>
        <w:rPr>
          <w:w w:val="105"/>
          <w:lang w:val="cs-CZ"/>
        </w:rPr>
      </w:pPr>
      <w:r w:rsidRPr="00271625">
        <w:rPr>
          <w:w w:val="105"/>
          <w:lang w:val="cs-CZ"/>
        </w:rPr>
        <w:t xml:space="preserve">DIC: </w:t>
      </w:r>
      <w:r w:rsidR="003254E8" w:rsidRPr="00271625">
        <w:rPr>
          <w:w w:val="105"/>
          <w:lang w:val="cs-CZ"/>
        </w:rPr>
        <w:t>CZ</w:t>
      </w:r>
      <w:r w:rsidRPr="00271625">
        <w:rPr>
          <w:spacing w:val="-58"/>
          <w:w w:val="105"/>
          <w:lang w:val="cs-CZ"/>
        </w:rPr>
        <w:t xml:space="preserve"> </w:t>
      </w:r>
      <w:r w:rsidRPr="00271625">
        <w:rPr>
          <w:w w:val="105"/>
          <w:lang w:val="cs-CZ"/>
        </w:rPr>
        <w:t>291 48</w:t>
      </w:r>
      <w:r w:rsidR="00C1702A" w:rsidRPr="00271625">
        <w:rPr>
          <w:w w:val="105"/>
          <w:lang w:val="cs-CZ"/>
        </w:rPr>
        <w:t> </w:t>
      </w:r>
      <w:r w:rsidRPr="00271625">
        <w:rPr>
          <w:w w:val="105"/>
          <w:lang w:val="cs-CZ"/>
        </w:rPr>
        <w:t>995</w:t>
      </w:r>
    </w:p>
    <w:p w:rsidR="00C1702A" w:rsidRPr="00271625" w:rsidRDefault="00C1702A" w:rsidP="000A6AD8">
      <w:pPr>
        <w:spacing w:after="0"/>
        <w:rPr>
          <w:lang w:val="cs-CZ"/>
        </w:rPr>
      </w:pPr>
      <w:r w:rsidRPr="00271625">
        <w:rPr>
          <w:w w:val="105"/>
          <w:lang w:val="cs-CZ"/>
        </w:rPr>
        <w:t>se sídlem: Žatecká 110/2, Staré Město, 110 00 Praha 1</w:t>
      </w:r>
    </w:p>
    <w:p w:rsidR="00D42FCA" w:rsidRPr="00271625" w:rsidRDefault="00C1702A" w:rsidP="000A6AD8">
      <w:pPr>
        <w:spacing w:after="0"/>
        <w:rPr>
          <w:lang w:val="cs-CZ"/>
        </w:rPr>
      </w:pPr>
      <w:r w:rsidRPr="00271625">
        <w:rPr>
          <w:w w:val="105"/>
          <w:lang w:val="cs-CZ"/>
        </w:rPr>
        <w:t>z</w:t>
      </w:r>
      <w:r w:rsidR="00793DC3" w:rsidRPr="00271625">
        <w:rPr>
          <w:w w:val="105"/>
          <w:lang w:val="cs-CZ"/>
        </w:rPr>
        <w:t>apsaná</w:t>
      </w:r>
      <w:r w:rsidR="00E64978" w:rsidRPr="00271625">
        <w:rPr>
          <w:w w:val="105"/>
          <w:lang w:val="cs-CZ"/>
        </w:rPr>
        <w:t xml:space="preserve"> v obchodn</w:t>
      </w:r>
      <w:r w:rsidR="003254E8" w:rsidRPr="00271625">
        <w:rPr>
          <w:w w:val="105"/>
          <w:lang w:val="cs-CZ"/>
        </w:rPr>
        <w:t>í</w:t>
      </w:r>
      <w:r w:rsidR="00E64978" w:rsidRPr="00271625">
        <w:rPr>
          <w:w w:val="105"/>
          <w:lang w:val="cs-CZ"/>
        </w:rPr>
        <w:t>m</w:t>
      </w:r>
      <w:r w:rsidR="00793DC3" w:rsidRPr="00271625">
        <w:rPr>
          <w:w w:val="105"/>
          <w:lang w:val="cs-CZ"/>
        </w:rPr>
        <w:t xml:space="preserve"> rejstříku </w:t>
      </w:r>
      <w:r w:rsidR="00E64978" w:rsidRPr="00271625">
        <w:rPr>
          <w:w w:val="105"/>
          <w:lang w:val="cs-CZ"/>
        </w:rPr>
        <w:t>vedeném Mě</w:t>
      </w:r>
      <w:r w:rsidR="00793DC3" w:rsidRPr="00271625">
        <w:rPr>
          <w:w w:val="105"/>
          <w:lang w:val="cs-CZ"/>
        </w:rPr>
        <w:t>stským soudem v Praze, oddíl B,</w:t>
      </w:r>
      <w:r w:rsidR="00E64978" w:rsidRPr="00271625">
        <w:rPr>
          <w:w w:val="105"/>
          <w:lang w:val="cs-CZ"/>
        </w:rPr>
        <w:t xml:space="preserve"> vložka</w:t>
      </w:r>
      <w:r w:rsidRPr="00271625">
        <w:rPr>
          <w:lang w:val="cs-CZ"/>
        </w:rPr>
        <w:t xml:space="preserve"> </w:t>
      </w:r>
      <w:r w:rsidR="00E64978" w:rsidRPr="00271625">
        <w:rPr>
          <w:w w:val="105"/>
          <w:lang w:val="cs-CZ"/>
        </w:rPr>
        <w:t>18857</w:t>
      </w:r>
    </w:p>
    <w:p w:rsidR="00D42FCA" w:rsidRPr="00271625" w:rsidRDefault="00793DC3" w:rsidP="000A6AD8">
      <w:pPr>
        <w:spacing w:after="0"/>
        <w:rPr>
          <w:lang w:val="cs-CZ"/>
        </w:rPr>
      </w:pPr>
      <w:r w:rsidRPr="00271625">
        <w:rPr>
          <w:w w:val="105"/>
          <w:position w:val="-1"/>
          <w:lang w:val="cs-CZ"/>
        </w:rPr>
        <w:t xml:space="preserve">Bankovní spojení: </w:t>
      </w:r>
      <w:r w:rsidRPr="00BD19E6">
        <w:rPr>
          <w:w w:val="105"/>
          <w:position w:val="-1"/>
          <w:lang w:val="cs-CZ"/>
        </w:rPr>
        <w:t>Unicredit</w:t>
      </w:r>
      <w:r w:rsidRPr="0066224A">
        <w:rPr>
          <w:w w:val="105"/>
          <w:position w:val="-1"/>
          <w:lang w:val="cs-CZ"/>
        </w:rPr>
        <w:t xml:space="preserve"> </w:t>
      </w:r>
      <w:r w:rsidR="00E64978" w:rsidRPr="0066224A">
        <w:rPr>
          <w:w w:val="105"/>
          <w:lang w:val="cs-CZ"/>
        </w:rPr>
        <w:t>Bank,</w:t>
      </w:r>
      <w:r w:rsidRPr="0066224A">
        <w:rPr>
          <w:w w:val="105"/>
          <w:lang w:val="cs-CZ"/>
        </w:rPr>
        <w:t xml:space="preserve"> </w:t>
      </w:r>
      <w:r w:rsidR="00C1702A" w:rsidRPr="0066224A">
        <w:rPr>
          <w:w w:val="105"/>
          <w:lang w:val="cs-CZ"/>
        </w:rPr>
        <w:t xml:space="preserve">a.s., </w:t>
      </w:r>
      <w:r w:rsidR="000A0693" w:rsidRPr="0066224A">
        <w:rPr>
          <w:lang w:val="cs-CZ"/>
        </w:rPr>
        <w:t>Ž</w:t>
      </w:r>
      <w:r w:rsidR="00E64978" w:rsidRPr="0066224A">
        <w:rPr>
          <w:lang w:val="cs-CZ"/>
        </w:rPr>
        <w:t>eletavsk</w:t>
      </w:r>
      <w:r w:rsidRPr="0066224A">
        <w:rPr>
          <w:lang w:val="cs-CZ"/>
        </w:rPr>
        <w:t>á</w:t>
      </w:r>
      <w:r w:rsidRPr="0066224A">
        <w:rPr>
          <w:w w:val="105"/>
          <w:lang w:val="cs-CZ"/>
        </w:rPr>
        <w:t xml:space="preserve"> 525/1, 140 92 </w:t>
      </w:r>
      <w:r w:rsidR="00E64978" w:rsidRPr="0066224A">
        <w:rPr>
          <w:w w:val="105"/>
          <w:lang w:val="cs-CZ"/>
        </w:rPr>
        <w:t>Praha</w:t>
      </w:r>
      <w:r w:rsidRPr="0066224A">
        <w:rPr>
          <w:w w:val="105"/>
          <w:lang w:val="cs-CZ"/>
        </w:rPr>
        <w:t xml:space="preserve"> </w:t>
      </w:r>
      <w:r w:rsidR="00E64978" w:rsidRPr="0066224A">
        <w:rPr>
          <w:w w:val="105"/>
          <w:lang w:val="cs-CZ"/>
        </w:rPr>
        <w:t>4,</w:t>
      </w:r>
      <w:r w:rsidR="00C1702A" w:rsidRPr="0066224A">
        <w:rPr>
          <w:lang w:val="cs-CZ"/>
        </w:rPr>
        <w:t xml:space="preserve"> </w:t>
      </w:r>
      <w:proofErr w:type="gramStart"/>
      <w:r w:rsidR="00E64978" w:rsidRPr="0066224A">
        <w:rPr>
          <w:w w:val="105"/>
          <w:lang w:val="cs-CZ"/>
        </w:rPr>
        <w:t>č.</w:t>
      </w:r>
      <w:r w:rsidRPr="0066224A">
        <w:rPr>
          <w:w w:val="105"/>
          <w:lang w:val="cs-CZ"/>
        </w:rPr>
        <w:t>ú</w:t>
      </w:r>
      <w:r w:rsidR="00E64978" w:rsidRPr="0066224A">
        <w:rPr>
          <w:w w:val="105"/>
          <w:lang w:val="cs-CZ"/>
        </w:rPr>
        <w:t>.:</w:t>
      </w:r>
      <w:r w:rsidR="00B56CEE" w:rsidRPr="0066224A">
        <w:rPr>
          <w:w w:val="105"/>
          <w:lang w:val="cs-CZ"/>
        </w:rPr>
        <w:t> </w:t>
      </w:r>
      <w:r w:rsidR="00E64978" w:rsidRPr="0066224A">
        <w:rPr>
          <w:w w:val="105"/>
          <w:lang w:val="cs-CZ"/>
        </w:rPr>
        <w:t>2108457431/2700</w:t>
      </w:r>
      <w:proofErr w:type="gramEnd"/>
    </w:p>
    <w:p w:rsidR="00D42FCA" w:rsidRPr="00271625" w:rsidRDefault="00E64978" w:rsidP="000A6AD8">
      <w:pPr>
        <w:spacing w:after="0"/>
        <w:rPr>
          <w:lang w:val="cs-CZ"/>
        </w:rPr>
      </w:pPr>
      <w:r w:rsidRPr="00271625">
        <w:rPr>
          <w:lang w:val="cs-CZ"/>
        </w:rPr>
        <w:t xml:space="preserve">(dále jen </w:t>
      </w:r>
      <w:r w:rsidR="00C1702A" w:rsidRPr="00271625">
        <w:rPr>
          <w:lang w:val="cs-CZ"/>
        </w:rPr>
        <w:t>„</w:t>
      </w:r>
      <w:r w:rsidR="00C1702A" w:rsidRPr="00271625">
        <w:rPr>
          <w:b/>
          <w:lang w:val="cs-CZ"/>
        </w:rPr>
        <w:t>Objednatel</w:t>
      </w:r>
      <w:r w:rsidR="00C1702A" w:rsidRPr="00271625">
        <w:rPr>
          <w:lang w:val="cs-CZ"/>
        </w:rPr>
        <w:t>“</w:t>
      </w:r>
      <w:r w:rsidRPr="00271625">
        <w:rPr>
          <w:lang w:val="cs-CZ"/>
        </w:rPr>
        <w:t>)</w:t>
      </w:r>
    </w:p>
    <w:p w:rsidR="00D42FCA" w:rsidRPr="00271625" w:rsidRDefault="00E64978" w:rsidP="00DC0C45">
      <w:pPr>
        <w:spacing w:before="81"/>
        <w:ind w:left="110"/>
        <w:rPr>
          <w:rFonts w:ascii="Times New Roman" w:hAnsi="Times New Roman" w:cs="Times New Roman"/>
          <w:lang w:val="cs-CZ"/>
        </w:rPr>
      </w:pPr>
      <w:r w:rsidRPr="00271625">
        <w:rPr>
          <w:rFonts w:ascii="Times New Roman" w:hAnsi="Times New Roman" w:cs="Times New Roman"/>
          <w:w w:val="97"/>
          <w:sz w:val="24"/>
          <w:szCs w:val="24"/>
          <w:lang w:val="cs-CZ"/>
        </w:rPr>
        <w:t>a</w:t>
      </w:r>
    </w:p>
    <w:p w:rsidR="00D42FCA" w:rsidRPr="00271625" w:rsidRDefault="005D6B1B" w:rsidP="00B56CEE">
      <w:pPr>
        <w:spacing w:after="0"/>
        <w:rPr>
          <w:b/>
          <w:lang w:val="cs-CZ"/>
        </w:rPr>
      </w:pPr>
      <w:r>
        <w:rPr>
          <w:lang w:val="cs-CZ"/>
        </w:rPr>
        <w:t>[</w:t>
      </w:r>
      <w:r w:rsidRPr="005E417E">
        <w:rPr>
          <w:highlight w:val="yellow"/>
          <w:lang w:val="cs-CZ"/>
        </w:rPr>
        <w:t>doplnit</w:t>
      </w:r>
      <w:r>
        <w:rPr>
          <w:lang w:val="cs-CZ"/>
        </w:rPr>
        <w:t>]</w:t>
      </w:r>
    </w:p>
    <w:p w:rsidR="00C1702A" w:rsidRPr="00271625" w:rsidRDefault="00C1702A" w:rsidP="00B56CEE">
      <w:pPr>
        <w:spacing w:after="0"/>
        <w:rPr>
          <w:lang w:val="cs-CZ"/>
        </w:rPr>
      </w:pPr>
      <w:r w:rsidRPr="00271625">
        <w:rPr>
          <w:lang w:val="cs-CZ"/>
        </w:rPr>
        <w:t xml:space="preserve">IČO: </w:t>
      </w:r>
      <w:r w:rsidR="005D6B1B">
        <w:rPr>
          <w:lang w:val="cs-CZ"/>
        </w:rPr>
        <w:t>[</w:t>
      </w:r>
      <w:r w:rsidR="005D6B1B" w:rsidRPr="005E417E">
        <w:rPr>
          <w:highlight w:val="yellow"/>
          <w:lang w:val="cs-CZ"/>
        </w:rPr>
        <w:t>doplnit</w:t>
      </w:r>
      <w:r w:rsidR="005D6B1B">
        <w:rPr>
          <w:lang w:val="cs-CZ"/>
        </w:rPr>
        <w:t>]</w:t>
      </w:r>
    </w:p>
    <w:p w:rsidR="00C1702A" w:rsidRPr="00271625" w:rsidRDefault="00C1702A" w:rsidP="00B56CEE">
      <w:pPr>
        <w:spacing w:after="0"/>
        <w:rPr>
          <w:lang w:val="cs-CZ"/>
        </w:rPr>
      </w:pPr>
      <w:r w:rsidRPr="00271625">
        <w:rPr>
          <w:lang w:val="cs-CZ"/>
        </w:rPr>
        <w:t xml:space="preserve">DIČ: CZ </w:t>
      </w:r>
      <w:r w:rsidR="005D6B1B">
        <w:rPr>
          <w:lang w:val="cs-CZ"/>
        </w:rPr>
        <w:t>[</w:t>
      </w:r>
      <w:r w:rsidR="005D6B1B" w:rsidRPr="005E417E">
        <w:rPr>
          <w:highlight w:val="yellow"/>
          <w:lang w:val="cs-CZ"/>
        </w:rPr>
        <w:t>doplnit</w:t>
      </w:r>
      <w:r w:rsidR="005D6B1B">
        <w:rPr>
          <w:lang w:val="cs-CZ"/>
        </w:rPr>
        <w:t>]</w:t>
      </w:r>
    </w:p>
    <w:p w:rsidR="00D42FCA" w:rsidRPr="00271625" w:rsidRDefault="00C1702A" w:rsidP="00B56CEE">
      <w:pPr>
        <w:spacing w:after="0"/>
        <w:rPr>
          <w:lang w:val="cs-CZ"/>
        </w:rPr>
      </w:pPr>
      <w:r w:rsidRPr="00271625">
        <w:rPr>
          <w:w w:val="105"/>
          <w:lang w:val="cs-CZ"/>
        </w:rPr>
        <w:t>s</w:t>
      </w:r>
      <w:r w:rsidR="00E64978" w:rsidRPr="00271625">
        <w:rPr>
          <w:w w:val="105"/>
          <w:lang w:val="cs-CZ"/>
        </w:rPr>
        <w:t>e sídlem:</w:t>
      </w:r>
      <w:r w:rsidRPr="00271625">
        <w:rPr>
          <w:w w:val="105"/>
          <w:lang w:val="cs-CZ"/>
        </w:rPr>
        <w:t xml:space="preserve"> </w:t>
      </w:r>
      <w:r w:rsidR="005D6B1B">
        <w:rPr>
          <w:lang w:val="cs-CZ"/>
        </w:rPr>
        <w:t>[</w:t>
      </w:r>
      <w:r w:rsidR="005D6B1B" w:rsidRPr="005E417E">
        <w:rPr>
          <w:highlight w:val="yellow"/>
          <w:lang w:val="cs-CZ"/>
        </w:rPr>
        <w:t>doplnit</w:t>
      </w:r>
      <w:r w:rsidR="005D6B1B">
        <w:rPr>
          <w:lang w:val="cs-CZ"/>
        </w:rPr>
        <w:t>]</w:t>
      </w:r>
    </w:p>
    <w:p w:rsidR="00D42FCA" w:rsidRPr="00271625" w:rsidRDefault="00C1702A" w:rsidP="00B56CEE">
      <w:pPr>
        <w:spacing w:after="0"/>
        <w:rPr>
          <w:lang w:val="cs-CZ"/>
        </w:rPr>
      </w:pPr>
      <w:r w:rsidRPr="00271625">
        <w:rPr>
          <w:w w:val="105"/>
          <w:lang w:val="cs-CZ"/>
        </w:rPr>
        <w:t>z</w:t>
      </w:r>
      <w:r w:rsidR="00E64978" w:rsidRPr="00271625">
        <w:rPr>
          <w:w w:val="105"/>
          <w:lang w:val="cs-CZ"/>
        </w:rPr>
        <w:t>apsan</w:t>
      </w:r>
      <w:r w:rsidR="00793DC3" w:rsidRPr="00271625">
        <w:rPr>
          <w:w w:val="105"/>
          <w:lang w:val="cs-CZ"/>
        </w:rPr>
        <w:t>á</w:t>
      </w:r>
      <w:r w:rsidR="00E64978" w:rsidRPr="00271625">
        <w:rPr>
          <w:w w:val="105"/>
          <w:lang w:val="cs-CZ"/>
        </w:rPr>
        <w:t xml:space="preserve"> v obchodním rejstříku vedeném </w:t>
      </w:r>
      <w:r w:rsidR="005D6B1B">
        <w:rPr>
          <w:lang w:val="cs-CZ"/>
        </w:rPr>
        <w:t>[</w:t>
      </w:r>
      <w:r w:rsidR="005D6B1B" w:rsidRPr="005E417E">
        <w:rPr>
          <w:highlight w:val="yellow"/>
          <w:lang w:val="cs-CZ"/>
        </w:rPr>
        <w:t>doplnit</w:t>
      </w:r>
      <w:r w:rsidR="005D6B1B">
        <w:rPr>
          <w:lang w:val="cs-CZ"/>
        </w:rPr>
        <w:t>]</w:t>
      </w:r>
      <w:r w:rsidR="00793DC3" w:rsidRPr="00271625">
        <w:rPr>
          <w:w w:val="105"/>
          <w:lang w:val="cs-CZ"/>
        </w:rPr>
        <w:t xml:space="preserve">soudem v </w:t>
      </w:r>
      <w:r w:rsidR="005D6B1B">
        <w:rPr>
          <w:lang w:val="cs-CZ"/>
        </w:rPr>
        <w:t>[</w:t>
      </w:r>
      <w:r w:rsidR="005D6B1B" w:rsidRPr="005E417E">
        <w:rPr>
          <w:highlight w:val="yellow"/>
          <w:lang w:val="cs-CZ"/>
        </w:rPr>
        <w:t>doplnit</w:t>
      </w:r>
      <w:r w:rsidR="005D6B1B">
        <w:rPr>
          <w:lang w:val="cs-CZ"/>
        </w:rPr>
        <w:t>]</w:t>
      </w:r>
      <w:r w:rsidR="00793DC3" w:rsidRPr="00271625">
        <w:rPr>
          <w:w w:val="105"/>
          <w:lang w:val="cs-CZ"/>
        </w:rPr>
        <w:t>, odd</w:t>
      </w:r>
      <w:r w:rsidR="003254E8" w:rsidRPr="00271625">
        <w:rPr>
          <w:w w:val="105"/>
          <w:lang w:val="cs-CZ"/>
        </w:rPr>
        <w:t>í</w:t>
      </w:r>
      <w:r w:rsidR="00793DC3" w:rsidRPr="00271625">
        <w:rPr>
          <w:w w:val="105"/>
          <w:lang w:val="cs-CZ"/>
        </w:rPr>
        <w:t xml:space="preserve">l </w:t>
      </w:r>
      <w:r w:rsidR="005D6B1B">
        <w:rPr>
          <w:lang w:val="cs-CZ"/>
        </w:rPr>
        <w:t>[</w:t>
      </w:r>
      <w:r w:rsidR="005D6B1B" w:rsidRPr="005E417E">
        <w:rPr>
          <w:highlight w:val="yellow"/>
          <w:lang w:val="cs-CZ"/>
        </w:rPr>
        <w:t>doplnit</w:t>
      </w:r>
      <w:r w:rsidR="005D6B1B">
        <w:rPr>
          <w:lang w:val="cs-CZ"/>
        </w:rPr>
        <w:t>]</w:t>
      </w:r>
      <w:r w:rsidR="00793DC3" w:rsidRPr="00271625">
        <w:rPr>
          <w:w w:val="105"/>
          <w:lang w:val="cs-CZ"/>
        </w:rPr>
        <w:t xml:space="preserve">, </w:t>
      </w:r>
      <w:r w:rsidR="00E64978" w:rsidRPr="00271625">
        <w:rPr>
          <w:w w:val="105"/>
          <w:lang w:val="cs-CZ"/>
        </w:rPr>
        <w:t>vložka</w:t>
      </w:r>
      <w:r w:rsidRPr="00271625">
        <w:rPr>
          <w:lang w:val="cs-CZ"/>
        </w:rPr>
        <w:t xml:space="preserve"> </w:t>
      </w:r>
      <w:r w:rsidR="005D6B1B">
        <w:rPr>
          <w:lang w:val="cs-CZ"/>
        </w:rPr>
        <w:t>[</w:t>
      </w:r>
      <w:r w:rsidR="005D6B1B" w:rsidRPr="005E417E">
        <w:rPr>
          <w:highlight w:val="yellow"/>
          <w:lang w:val="cs-CZ"/>
        </w:rPr>
        <w:t>doplnit</w:t>
      </w:r>
      <w:r w:rsidR="005D6B1B">
        <w:rPr>
          <w:lang w:val="cs-CZ"/>
        </w:rPr>
        <w:t>]</w:t>
      </w:r>
    </w:p>
    <w:p w:rsidR="00D42FCA" w:rsidRPr="00271625" w:rsidRDefault="00E64978" w:rsidP="00B56CEE">
      <w:pPr>
        <w:spacing w:after="0"/>
        <w:rPr>
          <w:lang w:val="cs-CZ"/>
        </w:rPr>
      </w:pPr>
      <w:r w:rsidRPr="00271625">
        <w:rPr>
          <w:w w:val="105"/>
          <w:lang w:val="cs-CZ"/>
        </w:rPr>
        <w:t>Bankovní spojen</w:t>
      </w:r>
      <w:r w:rsidR="005D6B1B">
        <w:rPr>
          <w:w w:val="105"/>
          <w:lang w:val="cs-CZ"/>
        </w:rPr>
        <w:t>í</w:t>
      </w:r>
      <w:r w:rsidRPr="00271625">
        <w:rPr>
          <w:w w:val="105"/>
          <w:lang w:val="cs-CZ"/>
        </w:rPr>
        <w:t xml:space="preserve">: </w:t>
      </w:r>
      <w:r w:rsidR="005D6B1B">
        <w:rPr>
          <w:lang w:val="cs-CZ"/>
        </w:rPr>
        <w:t>[</w:t>
      </w:r>
      <w:r w:rsidR="005D6B1B" w:rsidRPr="005E417E">
        <w:rPr>
          <w:highlight w:val="yellow"/>
          <w:lang w:val="cs-CZ"/>
        </w:rPr>
        <w:t>doplnit</w:t>
      </w:r>
      <w:r w:rsidR="005D6B1B">
        <w:rPr>
          <w:lang w:val="cs-CZ"/>
        </w:rPr>
        <w:t>]</w:t>
      </w:r>
    </w:p>
    <w:p w:rsidR="00D42FCA" w:rsidRPr="00271625" w:rsidRDefault="00E64978" w:rsidP="00B56CEE">
      <w:pPr>
        <w:rPr>
          <w:lang w:val="cs-CZ"/>
        </w:rPr>
      </w:pPr>
      <w:r w:rsidRPr="00271625">
        <w:rPr>
          <w:w w:val="105"/>
          <w:lang w:val="cs-CZ"/>
        </w:rPr>
        <w:t>(dále jen „</w:t>
      </w:r>
      <w:r w:rsidRPr="00271625">
        <w:rPr>
          <w:b/>
          <w:w w:val="105"/>
          <w:lang w:val="cs-CZ"/>
        </w:rPr>
        <w:t>Poskytovatel</w:t>
      </w:r>
      <w:r w:rsidR="00C1702A" w:rsidRPr="00271625">
        <w:rPr>
          <w:w w:val="105"/>
          <w:lang w:val="cs-CZ"/>
        </w:rPr>
        <w:t>“</w:t>
      </w:r>
      <w:r w:rsidRPr="00271625">
        <w:rPr>
          <w:w w:val="105"/>
          <w:lang w:val="cs-CZ"/>
        </w:rPr>
        <w:t>)</w:t>
      </w:r>
    </w:p>
    <w:p w:rsidR="00D42FCA" w:rsidRPr="00271625" w:rsidRDefault="00E64978" w:rsidP="00B56CEE">
      <w:pPr>
        <w:rPr>
          <w:lang w:val="cs-CZ"/>
        </w:rPr>
      </w:pPr>
      <w:r w:rsidRPr="00271625">
        <w:rPr>
          <w:w w:val="105"/>
          <w:lang w:val="cs-CZ"/>
        </w:rPr>
        <w:t>(Objednatel a Poskytovatel společně déle jen „</w:t>
      </w:r>
      <w:r w:rsidRPr="00271625">
        <w:rPr>
          <w:b/>
          <w:w w:val="105"/>
          <w:lang w:val="cs-CZ"/>
        </w:rPr>
        <w:t>Smluvn</w:t>
      </w:r>
      <w:r w:rsidR="003254E8" w:rsidRPr="00271625">
        <w:rPr>
          <w:b/>
          <w:w w:val="105"/>
          <w:lang w:val="cs-CZ"/>
        </w:rPr>
        <w:t>í</w:t>
      </w:r>
      <w:r w:rsidR="00C1702A" w:rsidRPr="00271625">
        <w:rPr>
          <w:b/>
          <w:w w:val="105"/>
          <w:lang w:val="cs-CZ"/>
        </w:rPr>
        <w:t xml:space="preserve"> strany</w:t>
      </w:r>
      <w:r w:rsidR="00C1702A" w:rsidRPr="00271625">
        <w:rPr>
          <w:w w:val="105"/>
          <w:lang w:val="cs-CZ"/>
        </w:rPr>
        <w:t>“</w:t>
      </w:r>
      <w:r w:rsidRPr="00271625">
        <w:rPr>
          <w:b/>
          <w:w w:val="105"/>
          <w:lang w:val="cs-CZ"/>
        </w:rPr>
        <w:t xml:space="preserve"> </w:t>
      </w:r>
      <w:r w:rsidR="00793DC3" w:rsidRPr="00271625">
        <w:rPr>
          <w:w w:val="105"/>
          <w:lang w:val="cs-CZ"/>
        </w:rPr>
        <w:t xml:space="preserve">nebo jednotlivě též </w:t>
      </w:r>
      <w:r w:rsidRPr="00271625">
        <w:rPr>
          <w:w w:val="105"/>
          <w:lang w:val="cs-CZ"/>
        </w:rPr>
        <w:t>jen</w:t>
      </w:r>
      <w:r w:rsidR="00B56CEE" w:rsidRPr="00271625">
        <w:rPr>
          <w:lang w:val="cs-CZ"/>
        </w:rPr>
        <w:t xml:space="preserve"> </w:t>
      </w:r>
      <w:r w:rsidR="00C1702A" w:rsidRPr="00271625">
        <w:rPr>
          <w:lang w:val="cs-CZ"/>
        </w:rPr>
        <w:t>„</w:t>
      </w:r>
      <w:r w:rsidR="00C1702A" w:rsidRPr="00271625">
        <w:rPr>
          <w:b/>
          <w:lang w:val="cs-CZ"/>
        </w:rPr>
        <w:t>Smluvní strana</w:t>
      </w:r>
      <w:r w:rsidR="00C1702A" w:rsidRPr="00271625">
        <w:rPr>
          <w:lang w:val="cs-CZ"/>
        </w:rPr>
        <w:t>“</w:t>
      </w:r>
      <w:r w:rsidRPr="00271625">
        <w:rPr>
          <w:lang w:val="cs-CZ"/>
        </w:rPr>
        <w:t>)</w:t>
      </w:r>
      <w:r w:rsidR="00C1702A" w:rsidRPr="00271625">
        <w:rPr>
          <w:lang w:val="cs-CZ"/>
        </w:rPr>
        <w:t>.</w:t>
      </w:r>
    </w:p>
    <w:p w:rsidR="00D42FCA" w:rsidRPr="00271625" w:rsidRDefault="00E64978" w:rsidP="00B56CEE">
      <w:pPr>
        <w:pStyle w:val="Nadpis1"/>
        <w:rPr>
          <w:lang w:val="cs-CZ"/>
        </w:rPr>
      </w:pPr>
      <w:r w:rsidRPr="00271625">
        <w:rPr>
          <w:w w:val="95"/>
          <w:lang w:val="cs-CZ"/>
        </w:rPr>
        <w:t>Úvodní</w:t>
      </w:r>
      <w:r w:rsidRPr="00271625">
        <w:rPr>
          <w:spacing w:val="47"/>
          <w:w w:val="95"/>
          <w:lang w:val="cs-CZ"/>
        </w:rPr>
        <w:t xml:space="preserve"> </w:t>
      </w:r>
      <w:r w:rsidR="00B56CEE" w:rsidRPr="00271625">
        <w:rPr>
          <w:w w:val="95"/>
          <w:lang w:val="cs-CZ"/>
        </w:rPr>
        <w:t>ustanovení</w:t>
      </w:r>
    </w:p>
    <w:p w:rsidR="00D42FCA" w:rsidRPr="00271625" w:rsidRDefault="00E64978" w:rsidP="00B56CEE">
      <w:pPr>
        <w:pStyle w:val="Nadpis2"/>
        <w:rPr>
          <w:lang w:val="cs-CZ"/>
        </w:rPr>
      </w:pPr>
      <w:r w:rsidRPr="00271625">
        <w:rPr>
          <w:w w:val="105"/>
          <w:lang w:val="cs-CZ"/>
        </w:rPr>
        <w:t>Objednatel je provozovatelem vodovodu pro veřejnou potřebu včetně infrastrukturních objektů souboru umělé infiltrace Káraný, v</w:t>
      </w:r>
      <w:r w:rsidR="00C1702A" w:rsidRPr="00271625">
        <w:rPr>
          <w:w w:val="105"/>
          <w:lang w:val="cs-CZ"/>
        </w:rPr>
        <w:t>četně movitých a nemovitých věcí</w:t>
      </w:r>
      <w:r w:rsidRPr="00271625">
        <w:rPr>
          <w:w w:val="105"/>
          <w:lang w:val="cs-CZ"/>
        </w:rPr>
        <w:t xml:space="preserve"> provozně, technicky nebo jinak souvisejících s tímto</w:t>
      </w:r>
      <w:r w:rsidRPr="00271625">
        <w:rPr>
          <w:spacing w:val="34"/>
          <w:w w:val="105"/>
          <w:lang w:val="cs-CZ"/>
        </w:rPr>
        <w:t xml:space="preserve"> </w:t>
      </w:r>
      <w:r w:rsidRPr="00271625">
        <w:rPr>
          <w:w w:val="105"/>
          <w:lang w:val="cs-CZ"/>
        </w:rPr>
        <w:t>vodovodem</w:t>
      </w:r>
      <w:r w:rsidR="00DC0C45" w:rsidRPr="00271625">
        <w:rPr>
          <w:w w:val="105"/>
          <w:lang w:val="cs-CZ"/>
        </w:rPr>
        <w:t xml:space="preserve"> </w:t>
      </w:r>
      <w:r w:rsidRPr="00271625">
        <w:rPr>
          <w:lang w:val="cs-CZ"/>
        </w:rPr>
        <w:t xml:space="preserve">(dále jen </w:t>
      </w:r>
      <w:r w:rsidR="00C1702A" w:rsidRPr="00271625">
        <w:rPr>
          <w:lang w:val="cs-CZ"/>
        </w:rPr>
        <w:t>„</w:t>
      </w:r>
      <w:r w:rsidR="00C1702A" w:rsidRPr="00271625">
        <w:rPr>
          <w:b/>
          <w:lang w:val="cs-CZ"/>
        </w:rPr>
        <w:t>Vodovod</w:t>
      </w:r>
      <w:r w:rsidR="00C1702A" w:rsidRPr="00271625">
        <w:rPr>
          <w:lang w:val="cs-CZ"/>
        </w:rPr>
        <w:t>“</w:t>
      </w:r>
      <w:r w:rsidRPr="00271625">
        <w:rPr>
          <w:lang w:val="cs-CZ"/>
        </w:rPr>
        <w:t>)</w:t>
      </w:r>
      <w:r w:rsidRPr="00271625">
        <w:rPr>
          <w:b/>
          <w:lang w:val="cs-CZ"/>
        </w:rPr>
        <w:t xml:space="preserve"> </w:t>
      </w:r>
      <w:r w:rsidRPr="00271625">
        <w:rPr>
          <w:lang w:val="cs-CZ"/>
        </w:rPr>
        <w:t>ve vlastnictví společnosti Zdroj pitné vody Káraný, a.s., IČ</w:t>
      </w:r>
      <w:r w:rsidR="00C1702A" w:rsidRPr="00271625">
        <w:rPr>
          <w:lang w:val="cs-CZ"/>
        </w:rPr>
        <w:t>O: 264 </w:t>
      </w:r>
      <w:r w:rsidRPr="00271625">
        <w:rPr>
          <w:lang w:val="cs-CZ"/>
        </w:rPr>
        <w:t>96 402 (dále jen „</w:t>
      </w:r>
      <w:r w:rsidRPr="00271625">
        <w:rPr>
          <w:b/>
          <w:lang w:val="cs-CZ"/>
        </w:rPr>
        <w:t>Vlastn</w:t>
      </w:r>
      <w:r w:rsidR="003254E8" w:rsidRPr="00271625">
        <w:rPr>
          <w:b/>
          <w:lang w:val="cs-CZ"/>
        </w:rPr>
        <w:t>í</w:t>
      </w:r>
      <w:r w:rsidR="00C1702A" w:rsidRPr="00271625">
        <w:rPr>
          <w:b/>
          <w:lang w:val="cs-CZ"/>
        </w:rPr>
        <w:t>k</w:t>
      </w:r>
      <w:r w:rsidR="00C1702A" w:rsidRPr="00271625">
        <w:rPr>
          <w:lang w:val="cs-CZ"/>
        </w:rPr>
        <w:t>“)</w:t>
      </w:r>
      <w:r w:rsidRPr="00271625">
        <w:rPr>
          <w:lang w:val="cs-CZ"/>
        </w:rPr>
        <w:t xml:space="preserve">, </w:t>
      </w:r>
      <w:r w:rsidR="00C1702A" w:rsidRPr="00271625">
        <w:rPr>
          <w:lang w:val="cs-CZ"/>
        </w:rPr>
        <w:t>a to na základě povolení</w:t>
      </w:r>
      <w:r w:rsidRPr="00271625">
        <w:rPr>
          <w:lang w:val="cs-CZ"/>
        </w:rPr>
        <w:t xml:space="preserve"> Středočeského kraje ze dne 12. srpna 2013, </w:t>
      </w:r>
      <w:proofErr w:type="gramStart"/>
      <w:r w:rsidRPr="00271625">
        <w:rPr>
          <w:lang w:val="cs-CZ"/>
        </w:rPr>
        <w:t>č.j.</w:t>
      </w:r>
      <w:proofErr w:type="gramEnd"/>
      <w:r w:rsidR="00C1702A" w:rsidRPr="00271625">
        <w:rPr>
          <w:lang w:val="cs-CZ"/>
        </w:rPr>
        <w:t xml:space="preserve"> </w:t>
      </w:r>
      <w:r w:rsidRPr="00271625">
        <w:rPr>
          <w:lang w:val="cs-CZ"/>
        </w:rPr>
        <w:t>110886/2013/KUSK, podle § 6 zákona č. 274/2001 Sb., o vodovodech a kanalizacích pro veřejnou pot</w:t>
      </w:r>
      <w:r w:rsidR="00793DC3" w:rsidRPr="00271625">
        <w:rPr>
          <w:lang w:val="cs-CZ"/>
        </w:rPr>
        <w:t>ř</w:t>
      </w:r>
      <w:r w:rsidRPr="00271625">
        <w:rPr>
          <w:lang w:val="cs-CZ"/>
        </w:rPr>
        <w:t>ebu a o změně některých zákonů,</w:t>
      </w:r>
      <w:r w:rsidRPr="00271625">
        <w:rPr>
          <w:spacing w:val="-16"/>
          <w:lang w:val="cs-CZ"/>
        </w:rPr>
        <w:t xml:space="preserve"> </w:t>
      </w:r>
      <w:r w:rsidRPr="00271625">
        <w:rPr>
          <w:lang w:val="cs-CZ"/>
        </w:rPr>
        <w:t>ve</w:t>
      </w:r>
      <w:r w:rsidRPr="00271625">
        <w:rPr>
          <w:spacing w:val="-21"/>
          <w:lang w:val="cs-CZ"/>
        </w:rPr>
        <w:t xml:space="preserve"> </w:t>
      </w:r>
      <w:r w:rsidRPr="00271625">
        <w:rPr>
          <w:lang w:val="cs-CZ"/>
        </w:rPr>
        <w:t>znění</w:t>
      </w:r>
      <w:r w:rsidRPr="00271625">
        <w:rPr>
          <w:spacing w:val="-17"/>
          <w:lang w:val="cs-CZ"/>
        </w:rPr>
        <w:t xml:space="preserve"> </w:t>
      </w:r>
      <w:r w:rsidRPr="00271625">
        <w:rPr>
          <w:lang w:val="cs-CZ"/>
        </w:rPr>
        <w:t>pozdějších</w:t>
      </w:r>
      <w:r w:rsidRPr="00271625">
        <w:rPr>
          <w:spacing w:val="-14"/>
          <w:lang w:val="cs-CZ"/>
        </w:rPr>
        <w:t xml:space="preserve"> </w:t>
      </w:r>
      <w:r w:rsidRPr="00271625">
        <w:rPr>
          <w:lang w:val="cs-CZ"/>
        </w:rPr>
        <w:t>předpisů</w:t>
      </w:r>
      <w:r w:rsidRPr="00271625">
        <w:rPr>
          <w:spacing w:val="-18"/>
          <w:lang w:val="cs-CZ"/>
        </w:rPr>
        <w:t xml:space="preserve"> </w:t>
      </w:r>
      <w:r w:rsidRPr="00271625">
        <w:rPr>
          <w:lang w:val="cs-CZ"/>
        </w:rPr>
        <w:t>(dále</w:t>
      </w:r>
      <w:r w:rsidRPr="00271625">
        <w:rPr>
          <w:spacing w:val="-22"/>
          <w:lang w:val="cs-CZ"/>
        </w:rPr>
        <w:t xml:space="preserve"> </w:t>
      </w:r>
      <w:r w:rsidRPr="00271625">
        <w:rPr>
          <w:lang w:val="cs-CZ"/>
        </w:rPr>
        <w:t>jen</w:t>
      </w:r>
      <w:r w:rsidRPr="00271625">
        <w:rPr>
          <w:spacing w:val="-25"/>
          <w:lang w:val="cs-CZ"/>
        </w:rPr>
        <w:t xml:space="preserve"> </w:t>
      </w:r>
      <w:r w:rsidRPr="00271625">
        <w:rPr>
          <w:lang w:val="cs-CZ"/>
        </w:rPr>
        <w:t>„</w:t>
      </w:r>
      <w:r w:rsidR="00884765" w:rsidRPr="00271625">
        <w:rPr>
          <w:b/>
          <w:lang w:val="cs-CZ"/>
        </w:rPr>
        <w:t>ZVaK</w:t>
      </w:r>
      <w:r w:rsidR="00884765" w:rsidRPr="00271625">
        <w:rPr>
          <w:lang w:val="cs-CZ"/>
        </w:rPr>
        <w:t>“</w:t>
      </w:r>
      <w:r w:rsidRPr="00271625">
        <w:rPr>
          <w:lang w:val="cs-CZ"/>
        </w:rPr>
        <w:t>).</w:t>
      </w:r>
    </w:p>
    <w:p w:rsidR="00D42FCA" w:rsidRPr="00271625" w:rsidRDefault="00E64978" w:rsidP="00B56CEE">
      <w:pPr>
        <w:pStyle w:val="Nadpis2"/>
        <w:rPr>
          <w:lang w:val="cs-CZ"/>
        </w:rPr>
      </w:pPr>
      <w:r w:rsidRPr="00271625">
        <w:rPr>
          <w:lang w:val="cs-CZ"/>
        </w:rPr>
        <w:t>Jako provozovatel Vodovodu je Objednatel povinen a má zájem zajišťovat plynulou a bezpečnou dodávku pitné vody v zájmovém území do vodovodního systému, jehož majoritním vlastníkem je hl. města Praha, které zastupuje správce tohoto systému Pražská vodohospodářská společnost a.s., IČ</w:t>
      </w:r>
      <w:r w:rsidR="00884765" w:rsidRPr="00271625">
        <w:rPr>
          <w:lang w:val="cs-CZ"/>
        </w:rPr>
        <w:t>O</w:t>
      </w:r>
      <w:r w:rsidRPr="00271625">
        <w:rPr>
          <w:lang w:val="cs-CZ"/>
        </w:rPr>
        <w:t>: 256 56 112, a to v souladu s ustanoveními ZVaK, zákona č. 254/2001 Sb., o vodách, ve znění pozdějších</w:t>
      </w:r>
      <w:r w:rsidRPr="00271625">
        <w:rPr>
          <w:spacing w:val="-4"/>
          <w:lang w:val="cs-CZ"/>
        </w:rPr>
        <w:t xml:space="preserve"> </w:t>
      </w:r>
      <w:r w:rsidRPr="00271625">
        <w:rPr>
          <w:lang w:val="cs-CZ"/>
        </w:rPr>
        <w:t>předpisů</w:t>
      </w:r>
      <w:r w:rsidRPr="00271625">
        <w:rPr>
          <w:spacing w:val="-11"/>
          <w:lang w:val="cs-CZ"/>
        </w:rPr>
        <w:t xml:space="preserve"> </w:t>
      </w:r>
      <w:r w:rsidRPr="00271625">
        <w:rPr>
          <w:lang w:val="cs-CZ"/>
        </w:rPr>
        <w:t>(dále</w:t>
      </w:r>
      <w:r w:rsidRPr="00271625">
        <w:rPr>
          <w:spacing w:val="-12"/>
          <w:lang w:val="cs-CZ"/>
        </w:rPr>
        <w:t xml:space="preserve"> </w:t>
      </w:r>
      <w:r w:rsidRPr="00271625">
        <w:rPr>
          <w:lang w:val="cs-CZ"/>
        </w:rPr>
        <w:t>jen</w:t>
      </w:r>
      <w:r w:rsidRPr="00271625">
        <w:rPr>
          <w:spacing w:val="-18"/>
          <w:lang w:val="cs-CZ"/>
        </w:rPr>
        <w:t xml:space="preserve"> </w:t>
      </w:r>
      <w:r w:rsidRPr="00271625">
        <w:rPr>
          <w:lang w:val="cs-CZ"/>
        </w:rPr>
        <w:t>„</w:t>
      </w:r>
      <w:r w:rsidRPr="00271625">
        <w:rPr>
          <w:b/>
          <w:lang w:val="cs-CZ"/>
        </w:rPr>
        <w:t>Vodní</w:t>
      </w:r>
      <w:r w:rsidRPr="00271625">
        <w:rPr>
          <w:b/>
          <w:spacing w:val="-3"/>
          <w:lang w:val="cs-CZ"/>
        </w:rPr>
        <w:t xml:space="preserve"> </w:t>
      </w:r>
      <w:r w:rsidR="00884765" w:rsidRPr="00271625">
        <w:rPr>
          <w:b/>
          <w:lang w:val="cs-CZ"/>
        </w:rPr>
        <w:t>zákon</w:t>
      </w:r>
      <w:r w:rsidR="00884765" w:rsidRPr="00271625">
        <w:rPr>
          <w:lang w:val="cs-CZ"/>
        </w:rPr>
        <w:t>“</w:t>
      </w:r>
      <w:r w:rsidRPr="00271625">
        <w:rPr>
          <w:lang w:val="cs-CZ"/>
        </w:rPr>
        <w:t>),</w:t>
      </w:r>
      <w:r w:rsidRPr="00271625">
        <w:rPr>
          <w:spacing w:val="-13"/>
          <w:lang w:val="cs-CZ"/>
        </w:rPr>
        <w:t xml:space="preserve"> </w:t>
      </w:r>
      <w:r w:rsidRPr="00271625">
        <w:rPr>
          <w:lang w:val="cs-CZ"/>
        </w:rPr>
        <w:lastRenderedPageBreak/>
        <w:t>zákona</w:t>
      </w:r>
      <w:r w:rsidRPr="00271625">
        <w:rPr>
          <w:spacing w:val="-16"/>
          <w:lang w:val="cs-CZ"/>
        </w:rPr>
        <w:t xml:space="preserve"> </w:t>
      </w:r>
      <w:r w:rsidRPr="00271625">
        <w:rPr>
          <w:lang w:val="cs-CZ"/>
        </w:rPr>
        <w:t>č.</w:t>
      </w:r>
      <w:r w:rsidRPr="00271625">
        <w:rPr>
          <w:spacing w:val="-19"/>
          <w:lang w:val="cs-CZ"/>
        </w:rPr>
        <w:t xml:space="preserve"> </w:t>
      </w:r>
      <w:r w:rsidRPr="00271625">
        <w:rPr>
          <w:lang w:val="cs-CZ"/>
        </w:rPr>
        <w:t>526/1990</w:t>
      </w:r>
      <w:r w:rsidRPr="00271625">
        <w:rPr>
          <w:spacing w:val="2"/>
          <w:lang w:val="cs-CZ"/>
        </w:rPr>
        <w:t xml:space="preserve"> </w:t>
      </w:r>
      <w:r w:rsidRPr="00271625">
        <w:rPr>
          <w:lang w:val="cs-CZ"/>
        </w:rPr>
        <w:t>Sb.,</w:t>
      </w:r>
      <w:r w:rsidRPr="00271625">
        <w:rPr>
          <w:spacing w:val="-19"/>
          <w:lang w:val="cs-CZ"/>
        </w:rPr>
        <w:t xml:space="preserve"> </w:t>
      </w:r>
      <w:r w:rsidRPr="00271625">
        <w:rPr>
          <w:lang w:val="cs-CZ"/>
        </w:rPr>
        <w:t>o</w:t>
      </w:r>
      <w:r w:rsidRPr="00271625">
        <w:rPr>
          <w:spacing w:val="-19"/>
          <w:lang w:val="cs-CZ"/>
        </w:rPr>
        <w:t xml:space="preserve"> </w:t>
      </w:r>
      <w:r w:rsidRPr="00271625">
        <w:rPr>
          <w:lang w:val="cs-CZ"/>
        </w:rPr>
        <w:t>cenách, ve zněn</w:t>
      </w:r>
      <w:r w:rsidR="003254E8" w:rsidRPr="00271625">
        <w:rPr>
          <w:lang w:val="cs-CZ"/>
        </w:rPr>
        <w:t>í</w:t>
      </w:r>
      <w:r w:rsidRPr="00271625">
        <w:rPr>
          <w:lang w:val="cs-CZ"/>
        </w:rPr>
        <w:t xml:space="preserve"> pozdějš</w:t>
      </w:r>
      <w:r w:rsidR="003254E8" w:rsidRPr="00271625">
        <w:rPr>
          <w:lang w:val="cs-CZ"/>
        </w:rPr>
        <w:t>í</w:t>
      </w:r>
      <w:r w:rsidRPr="00271625">
        <w:rPr>
          <w:lang w:val="cs-CZ"/>
        </w:rPr>
        <w:t>ch předpisů, nejlepší dostupnou smluvn</w:t>
      </w:r>
      <w:r w:rsidR="00793DC3" w:rsidRPr="00271625">
        <w:rPr>
          <w:lang w:val="cs-CZ"/>
        </w:rPr>
        <w:t>í</w:t>
      </w:r>
      <w:r w:rsidRPr="00271625">
        <w:rPr>
          <w:lang w:val="cs-CZ"/>
        </w:rPr>
        <w:t xml:space="preserve"> a technologickou prax</w:t>
      </w:r>
      <w:r w:rsidR="006C6D86" w:rsidRPr="00271625">
        <w:rPr>
          <w:lang w:val="cs-CZ"/>
        </w:rPr>
        <w:t>í</w:t>
      </w:r>
      <w:r w:rsidRPr="00271625">
        <w:rPr>
          <w:lang w:val="cs-CZ"/>
        </w:rPr>
        <w:t>, a dále v souladu se správn</w:t>
      </w:r>
      <w:r w:rsidR="006C6D86" w:rsidRPr="00271625">
        <w:rPr>
          <w:lang w:val="cs-CZ"/>
        </w:rPr>
        <w:t>í</w:t>
      </w:r>
      <w:r w:rsidRPr="00271625">
        <w:rPr>
          <w:lang w:val="cs-CZ"/>
        </w:rPr>
        <w:t>mi rozhodnutími příslušných úřadů státní</w:t>
      </w:r>
      <w:r w:rsidRPr="00271625">
        <w:rPr>
          <w:spacing w:val="5"/>
          <w:lang w:val="cs-CZ"/>
        </w:rPr>
        <w:t xml:space="preserve"> </w:t>
      </w:r>
      <w:r w:rsidRPr="00271625">
        <w:rPr>
          <w:lang w:val="cs-CZ"/>
        </w:rPr>
        <w:t>správy.</w:t>
      </w:r>
    </w:p>
    <w:p w:rsidR="00D42FCA" w:rsidRPr="00271625" w:rsidRDefault="00E64978" w:rsidP="00B56CEE">
      <w:pPr>
        <w:pStyle w:val="Nadpis2"/>
        <w:rPr>
          <w:lang w:val="cs-CZ"/>
        </w:rPr>
      </w:pPr>
      <w:r w:rsidRPr="00271625">
        <w:rPr>
          <w:lang w:val="cs-CZ"/>
        </w:rPr>
        <w:t>Objednatel má zájem o poskytován</w:t>
      </w:r>
      <w:r w:rsidR="006C6D86" w:rsidRPr="00271625">
        <w:rPr>
          <w:lang w:val="cs-CZ"/>
        </w:rPr>
        <w:t>í</w:t>
      </w:r>
      <w:r w:rsidRPr="00271625">
        <w:rPr>
          <w:lang w:val="cs-CZ"/>
        </w:rPr>
        <w:t xml:space="preserve"> vybraných odborných služeb souvisejících s provozem Vodovodu ze strany třetí osoby, a proto dne </w:t>
      </w:r>
      <w:r w:rsidR="00884765" w:rsidRPr="00271625">
        <w:rPr>
          <w:lang w:val="cs-CZ"/>
        </w:rPr>
        <w:t>[</w:t>
      </w:r>
      <w:r w:rsidR="00884765" w:rsidRPr="00271625">
        <w:rPr>
          <w:highlight w:val="yellow"/>
          <w:lang w:val="cs-CZ"/>
        </w:rPr>
        <w:t>doplnit</w:t>
      </w:r>
      <w:r w:rsidR="00884765" w:rsidRPr="00271625">
        <w:rPr>
          <w:lang w:val="cs-CZ"/>
        </w:rPr>
        <w:t>]</w:t>
      </w:r>
      <w:r w:rsidRPr="00271625">
        <w:rPr>
          <w:lang w:val="cs-CZ"/>
        </w:rPr>
        <w:t xml:space="preserve"> zahájil zadávac</w:t>
      </w:r>
      <w:r w:rsidR="006C6D86" w:rsidRPr="00271625">
        <w:rPr>
          <w:lang w:val="cs-CZ"/>
        </w:rPr>
        <w:t>í</w:t>
      </w:r>
      <w:r w:rsidRPr="00271625">
        <w:rPr>
          <w:lang w:val="cs-CZ"/>
        </w:rPr>
        <w:t xml:space="preserve"> řízen</w:t>
      </w:r>
      <w:r w:rsidR="006C6D86" w:rsidRPr="00271625">
        <w:rPr>
          <w:lang w:val="cs-CZ"/>
        </w:rPr>
        <w:t>í</w:t>
      </w:r>
      <w:r w:rsidRPr="00271625">
        <w:rPr>
          <w:lang w:val="cs-CZ"/>
        </w:rPr>
        <w:t xml:space="preserve"> na veřejnou zakázku s názvem „Služby spojené se zajištěním provozu vodárenské infrastruktury Káraný - část umělá infiltrace</w:t>
      </w:r>
      <w:r w:rsidR="00884765" w:rsidRPr="00271625">
        <w:rPr>
          <w:lang w:val="cs-CZ"/>
        </w:rPr>
        <w:t>“</w:t>
      </w:r>
      <w:r w:rsidRPr="00271625">
        <w:rPr>
          <w:lang w:val="cs-CZ"/>
        </w:rPr>
        <w:t xml:space="preserve"> </w:t>
      </w:r>
      <w:r w:rsidR="006C6D86" w:rsidRPr="00271625">
        <w:rPr>
          <w:lang w:val="cs-CZ"/>
        </w:rPr>
        <w:t xml:space="preserve">(dále </w:t>
      </w:r>
      <w:r w:rsidRPr="00271625">
        <w:rPr>
          <w:lang w:val="cs-CZ"/>
        </w:rPr>
        <w:t>jen</w:t>
      </w:r>
      <w:r w:rsidR="006C6D86" w:rsidRPr="00271625">
        <w:rPr>
          <w:lang w:val="cs-CZ"/>
        </w:rPr>
        <w:t xml:space="preserve"> </w:t>
      </w:r>
      <w:r w:rsidRPr="00271625">
        <w:rPr>
          <w:lang w:val="cs-CZ"/>
        </w:rPr>
        <w:t>„</w:t>
      </w:r>
      <w:r w:rsidRPr="00271625">
        <w:rPr>
          <w:b/>
          <w:lang w:val="cs-CZ"/>
        </w:rPr>
        <w:t>ve</w:t>
      </w:r>
      <w:r w:rsidR="003254E8" w:rsidRPr="00271625">
        <w:rPr>
          <w:b/>
          <w:lang w:val="cs-CZ"/>
        </w:rPr>
        <w:t>ř</w:t>
      </w:r>
      <w:r w:rsidRPr="00271625">
        <w:rPr>
          <w:b/>
          <w:lang w:val="cs-CZ"/>
        </w:rPr>
        <w:t>ejná</w:t>
      </w:r>
      <w:r w:rsidRPr="00271625">
        <w:rPr>
          <w:b/>
          <w:spacing w:val="-11"/>
          <w:lang w:val="cs-CZ"/>
        </w:rPr>
        <w:t xml:space="preserve"> </w:t>
      </w:r>
      <w:r w:rsidR="00884765" w:rsidRPr="00271625">
        <w:rPr>
          <w:b/>
          <w:lang w:val="cs-CZ"/>
        </w:rPr>
        <w:t>zakázka</w:t>
      </w:r>
      <w:r w:rsidR="00884765" w:rsidRPr="00271625">
        <w:rPr>
          <w:lang w:val="cs-CZ"/>
        </w:rPr>
        <w:t>“</w:t>
      </w:r>
      <w:r w:rsidRPr="00271625">
        <w:rPr>
          <w:lang w:val="cs-CZ"/>
        </w:rPr>
        <w:t>).</w:t>
      </w:r>
      <w:r w:rsidRPr="00271625">
        <w:rPr>
          <w:spacing w:val="-14"/>
          <w:lang w:val="cs-CZ"/>
        </w:rPr>
        <w:t xml:space="preserve"> </w:t>
      </w:r>
      <w:r w:rsidRPr="00271625">
        <w:rPr>
          <w:lang w:val="cs-CZ"/>
        </w:rPr>
        <w:t>Nab</w:t>
      </w:r>
      <w:r w:rsidR="003254E8" w:rsidRPr="00271625">
        <w:rPr>
          <w:lang w:val="cs-CZ"/>
        </w:rPr>
        <w:t>í</w:t>
      </w:r>
      <w:r w:rsidRPr="00271625">
        <w:rPr>
          <w:lang w:val="cs-CZ"/>
        </w:rPr>
        <w:t>dka</w:t>
      </w:r>
      <w:r w:rsidRPr="00271625">
        <w:rPr>
          <w:spacing w:val="-12"/>
          <w:lang w:val="cs-CZ"/>
        </w:rPr>
        <w:t xml:space="preserve"> </w:t>
      </w:r>
      <w:r w:rsidRPr="00271625">
        <w:rPr>
          <w:lang w:val="cs-CZ"/>
        </w:rPr>
        <w:t>Poskytovatele</w:t>
      </w:r>
      <w:r w:rsidRPr="00271625">
        <w:rPr>
          <w:spacing w:val="-14"/>
          <w:lang w:val="cs-CZ"/>
        </w:rPr>
        <w:t xml:space="preserve"> </w:t>
      </w:r>
      <w:r w:rsidRPr="00271625">
        <w:rPr>
          <w:lang w:val="cs-CZ"/>
        </w:rPr>
        <w:t>byla</w:t>
      </w:r>
      <w:r w:rsidRPr="00271625">
        <w:rPr>
          <w:spacing w:val="-16"/>
          <w:lang w:val="cs-CZ"/>
        </w:rPr>
        <w:t xml:space="preserve"> </w:t>
      </w:r>
      <w:r w:rsidRPr="00271625">
        <w:rPr>
          <w:lang w:val="cs-CZ"/>
        </w:rPr>
        <w:t>vybrána</w:t>
      </w:r>
      <w:r w:rsidRPr="00271625">
        <w:rPr>
          <w:spacing w:val="-13"/>
          <w:lang w:val="cs-CZ"/>
        </w:rPr>
        <w:t xml:space="preserve"> </w:t>
      </w:r>
      <w:r w:rsidRPr="00271625">
        <w:rPr>
          <w:lang w:val="cs-CZ"/>
        </w:rPr>
        <w:t>jako</w:t>
      </w:r>
      <w:r w:rsidRPr="00271625">
        <w:rPr>
          <w:spacing w:val="-21"/>
          <w:lang w:val="cs-CZ"/>
        </w:rPr>
        <w:t xml:space="preserve"> </w:t>
      </w:r>
      <w:r w:rsidRPr="00271625">
        <w:rPr>
          <w:lang w:val="cs-CZ"/>
        </w:rPr>
        <w:t>nejvhodnější,</w:t>
      </w:r>
      <w:r w:rsidRPr="00271625">
        <w:rPr>
          <w:spacing w:val="-7"/>
          <w:lang w:val="cs-CZ"/>
        </w:rPr>
        <w:t xml:space="preserve"> </w:t>
      </w:r>
      <w:r w:rsidRPr="00271625">
        <w:rPr>
          <w:lang w:val="cs-CZ"/>
        </w:rPr>
        <w:t>proto Smluvní strany uzav</w:t>
      </w:r>
      <w:r w:rsidR="003254E8" w:rsidRPr="00271625">
        <w:rPr>
          <w:lang w:val="cs-CZ"/>
        </w:rPr>
        <w:t>í</w:t>
      </w:r>
      <w:r w:rsidRPr="00271625">
        <w:rPr>
          <w:lang w:val="cs-CZ"/>
        </w:rPr>
        <w:t>raj</w:t>
      </w:r>
      <w:r w:rsidR="003254E8" w:rsidRPr="00271625">
        <w:rPr>
          <w:lang w:val="cs-CZ"/>
        </w:rPr>
        <w:t>í</w:t>
      </w:r>
      <w:r w:rsidRPr="00271625">
        <w:rPr>
          <w:lang w:val="cs-CZ"/>
        </w:rPr>
        <w:t xml:space="preserve"> tuto</w:t>
      </w:r>
      <w:r w:rsidRPr="00271625">
        <w:rPr>
          <w:spacing w:val="18"/>
          <w:lang w:val="cs-CZ"/>
        </w:rPr>
        <w:t xml:space="preserve"> </w:t>
      </w:r>
      <w:r w:rsidRPr="00271625">
        <w:rPr>
          <w:lang w:val="cs-CZ"/>
        </w:rPr>
        <w:t>Smlouvu.</w:t>
      </w:r>
    </w:p>
    <w:p w:rsidR="00D42FCA" w:rsidRPr="00271625" w:rsidRDefault="00E64978" w:rsidP="00B56CEE">
      <w:pPr>
        <w:pStyle w:val="Nadpis1"/>
        <w:rPr>
          <w:lang w:val="cs-CZ"/>
        </w:rPr>
      </w:pPr>
      <w:r w:rsidRPr="00271625">
        <w:rPr>
          <w:w w:val="105"/>
          <w:lang w:val="cs-CZ"/>
        </w:rPr>
        <w:t>Definice vybraných</w:t>
      </w:r>
      <w:r w:rsidRPr="00271625">
        <w:rPr>
          <w:spacing w:val="-41"/>
          <w:w w:val="105"/>
          <w:lang w:val="cs-CZ"/>
        </w:rPr>
        <w:t xml:space="preserve"> </w:t>
      </w:r>
      <w:r w:rsidRPr="00271625">
        <w:rPr>
          <w:w w:val="105"/>
          <w:lang w:val="cs-CZ"/>
        </w:rPr>
        <w:t>pojmů</w:t>
      </w:r>
    </w:p>
    <w:p w:rsidR="00D42FCA" w:rsidRPr="00271625" w:rsidRDefault="00E64978" w:rsidP="00B56CEE">
      <w:pPr>
        <w:pStyle w:val="Nadpis2"/>
        <w:rPr>
          <w:lang w:val="cs-CZ"/>
        </w:rPr>
      </w:pPr>
      <w:r w:rsidRPr="00271625">
        <w:rPr>
          <w:lang w:val="cs-CZ"/>
        </w:rPr>
        <w:t>Pro účely této Smlouvy včetně všech jejich p</w:t>
      </w:r>
      <w:r w:rsidR="006C6D86" w:rsidRPr="00271625">
        <w:rPr>
          <w:lang w:val="cs-CZ"/>
        </w:rPr>
        <w:t>ří</w:t>
      </w:r>
      <w:r w:rsidRPr="00271625">
        <w:rPr>
          <w:lang w:val="cs-CZ"/>
        </w:rPr>
        <w:t>loh mají pojmy začínající velkým písmenem</w:t>
      </w:r>
      <w:r w:rsidR="00DC0C45" w:rsidRPr="00271625">
        <w:rPr>
          <w:lang w:val="cs-CZ"/>
        </w:rPr>
        <w:t xml:space="preserve"> </w:t>
      </w:r>
      <w:r w:rsidRPr="00271625">
        <w:rPr>
          <w:lang w:val="cs-CZ"/>
        </w:rPr>
        <w:t xml:space="preserve">specifikované v tomto článku níže uvedený význam, vyjma případů, (i) kdy je v této Smlouvě výslovně uvedeno jinak, (ii) jiný význam vyplývá z kontextu této Smlouvy, nebo (iii) jsou tyto pojmy definovány odlišně v </w:t>
      </w:r>
      <w:proofErr w:type="gramStart"/>
      <w:r w:rsidRPr="00271625">
        <w:rPr>
          <w:lang w:val="cs-CZ"/>
        </w:rPr>
        <w:t>ZVaK</w:t>
      </w:r>
      <w:proofErr w:type="gramEnd"/>
      <w:r w:rsidRPr="00271625">
        <w:rPr>
          <w:lang w:val="cs-CZ"/>
        </w:rPr>
        <w:t xml:space="preserve"> nebo ve Vodním</w:t>
      </w:r>
      <w:r w:rsidRPr="00271625">
        <w:rPr>
          <w:spacing w:val="2"/>
          <w:lang w:val="cs-CZ"/>
        </w:rPr>
        <w:t xml:space="preserve"> </w:t>
      </w:r>
      <w:r w:rsidRPr="00271625">
        <w:rPr>
          <w:lang w:val="cs-CZ"/>
        </w:rPr>
        <w:t>zákoně:</w:t>
      </w:r>
    </w:p>
    <w:p w:rsidR="00B56CEE" w:rsidRPr="00271625" w:rsidRDefault="00884765" w:rsidP="00BD06F2">
      <w:pPr>
        <w:pStyle w:val="Odstavecseseznamem"/>
        <w:numPr>
          <w:ilvl w:val="0"/>
          <w:numId w:val="13"/>
        </w:numPr>
        <w:jc w:val="left"/>
        <w:rPr>
          <w:lang w:val="cs-CZ"/>
        </w:rPr>
      </w:pPr>
      <w:r w:rsidRPr="00271625">
        <w:rPr>
          <w:lang w:val="cs-CZ"/>
        </w:rPr>
        <w:t>„</w:t>
      </w:r>
      <w:r w:rsidRPr="00271625">
        <w:rPr>
          <w:b/>
          <w:lang w:val="cs-CZ"/>
        </w:rPr>
        <w:t>Havárie</w:t>
      </w:r>
      <w:r w:rsidRPr="00271625">
        <w:rPr>
          <w:lang w:val="cs-CZ"/>
        </w:rPr>
        <w:t>“</w:t>
      </w:r>
      <w:r w:rsidR="00E64978" w:rsidRPr="00271625">
        <w:rPr>
          <w:b/>
          <w:lang w:val="cs-CZ"/>
        </w:rPr>
        <w:t xml:space="preserve"> </w:t>
      </w:r>
      <w:r w:rsidR="00E64978" w:rsidRPr="00271625">
        <w:rPr>
          <w:lang w:val="cs-CZ"/>
        </w:rPr>
        <w:t>znamená jakoukoliv neplánovanou událost, která způsobí ztrátu funkčnosti Vodovodu, přičemž dojde k přerušen</w:t>
      </w:r>
      <w:r w:rsidR="006C6D86" w:rsidRPr="00271625">
        <w:rPr>
          <w:lang w:val="cs-CZ"/>
        </w:rPr>
        <w:t>í</w:t>
      </w:r>
      <w:r w:rsidR="00E64978" w:rsidRPr="00271625">
        <w:rPr>
          <w:lang w:val="cs-CZ"/>
        </w:rPr>
        <w:t xml:space="preserve"> nebo omezení dodávky pitné vody, ohrožen</w:t>
      </w:r>
      <w:r w:rsidR="006C6D86" w:rsidRPr="00271625">
        <w:rPr>
          <w:lang w:val="cs-CZ"/>
        </w:rPr>
        <w:t>í</w:t>
      </w:r>
      <w:r w:rsidR="00E64978" w:rsidRPr="00271625">
        <w:rPr>
          <w:lang w:val="cs-CZ"/>
        </w:rPr>
        <w:t xml:space="preserve"> života, ohrožen</w:t>
      </w:r>
      <w:r w:rsidR="006C6D86" w:rsidRPr="00271625">
        <w:rPr>
          <w:lang w:val="cs-CZ"/>
        </w:rPr>
        <w:t>í</w:t>
      </w:r>
      <w:r w:rsidR="00E64978" w:rsidRPr="00271625">
        <w:rPr>
          <w:lang w:val="cs-CZ"/>
        </w:rPr>
        <w:t xml:space="preserve"> zdrav</w:t>
      </w:r>
      <w:r w:rsidR="006C6D86" w:rsidRPr="00271625">
        <w:rPr>
          <w:lang w:val="cs-CZ"/>
        </w:rPr>
        <w:t>í</w:t>
      </w:r>
      <w:r w:rsidR="00E64978" w:rsidRPr="00271625">
        <w:rPr>
          <w:lang w:val="cs-CZ"/>
        </w:rPr>
        <w:t>, ohrožen</w:t>
      </w:r>
      <w:r w:rsidR="006C6D86" w:rsidRPr="00271625">
        <w:rPr>
          <w:lang w:val="cs-CZ"/>
        </w:rPr>
        <w:t>í</w:t>
      </w:r>
      <w:r w:rsidR="00E64978" w:rsidRPr="00271625">
        <w:rPr>
          <w:lang w:val="cs-CZ"/>
        </w:rPr>
        <w:t xml:space="preserve"> majetku a ohrožení životního prostředí. Jedná se o stav Vodovodu, po kterém je možný pouze omezený, nouzový nebo žádný provoz v postiženém m</w:t>
      </w:r>
      <w:r w:rsidR="006C6D86" w:rsidRPr="00271625">
        <w:rPr>
          <w:lang w:val="cs-CZ"/>
        </w:rPr>
        <w:t>í</w:t>
      </w:r>
      <w:r w:rsidR="00E64978" w:rsidRPr="00271625">
        <w:rPr>
          <w:lang w:val="cs-CZ"/>
        </w:rPr>
        <w:t>stě a v úsecích navazujících, př</w:t>
      </w:r>
      <w:r w:rsidR="003254E8" w:rsidRPr="00271625">
        <w:rPr>
          <w:lang w:val="cs-CZ"/>
        </w:rPr>
        <w:t>í</w:t>
      </w:r>
      <w:r w:rsidR="00E64978" w:rsidRPr="00271625">
        <w:rPr>
          <w:lang w:val="cs-CZ"/>
        </w:rPr>
        <w:t>padně je doprovázený únikem média do podlož</w:t>
      </w:r>
      <w:r w:rsidR="006C6D86" w:rsidRPr="00271625">
        <w:rPr>
          <w:lang w:val="cs-CZ"/>
        </w:rPr>
        <w:t>í</w:t>
      </w:r>
      <w:r w:rsidR="00E64978" w:rsidRPr="00271625">
        <w:rPr>
          <w:lang w:val="cs-CZ"/>
        </w:rPr>
        <w:t xml:space="preserve"> nebo ovzduš</w:t>
      </w:r>
      <w:r w:rsidR="006C6D86" w:rsidRPr="00271625">
        <w:rPr>
          <w:lang w:val="cs-CZ"/>
        </w:rPr>
        <w:t>í</w:t>
      </w:r>
      <w:r w:rsidR="00E64978" w:rsidRPr="00271625">
        <w:rPr>
          <w:lang w:val="cs-CZ"/>
        </w:rPr>
        <w:t xml:space="preserve"> či do vodoteče s případným následným porušením statiky a životn</w:t>
      </w:r>
      <w:r w:rsidR="003254E8" w:rsidRPr="00271625">
        <w:rPr>
          <w:lang w:val="cs-CZ"/>
        </w:rPr>
        <w:t>í</w:t>
      </w:r>
      <w:r w:rsidR="00E64978" w:rsidRPr="00271625">
        <w:rPr>
          <w:lang w:val="cs-CZ"/>
        </w:rPr>
        <w:t>ho</w:t>
      </w:r>
      <w:r w:rsidR="00E64978" w:rsidRPr="00271625">
        <w:rPr>
          <w:spacing w:val="17"/>
          <w:lang w:val="cs-CZ"/>
        </w:rPr>
        <w:t xml:space="preserve"> </w:t>
      </w:r>
      <w:r w:rsidR="00E64978" w:rsidRPr="00271625">
        <w:rPr>
          <w:lang w:val="cs-CZ"/>
        </w:rPr>
        <w:t>prostředí.</w:t>
      </w:r>
    </w:p>
    <w:p w:rsidR="00B56CEE" w:rsidRPr="00271625" w:rsidRDefault="00884765" w:rsidP="00BD06F2">
      <w:pPr>
        <w:pStyle w:val="Odstavecseseznamem"/>
        <w:numPr>
          <w:ilvl w:val="0"/>
          <w:numId w:val="13"/>
        </w:numPr>
        <w:jc w:val="left"/>
        <w:rPr>
          <w:lang w:val="cs-CZ"/>
        </w:rPr>
      </w:pPr>
      <w:r w:rsidRPr="00271625">
        <w:rPr>
          <w:lang w:val="cs-CZ"/>
        </w:rPr>
        <w:t>„</w:t>
      </w:r>
      <w:r w:rsidRPr="00271625">
        <w:rPr>
          <w:b/>
          <w:lang w:val="cs-CZ"/>
        </w:rPr>
        <w:t>Investice</w:t>
      </w:r>
      <w:r w:rsidRPr="00271625">
        <w:rPr>
          <w:lang w:val="cs-CZ"/>
        </w:rPr>
        <w:t>“</w:t>
      </w:r>
      <w:r w:rsidR="00E64978" w:rsidRPr="00271625">
        <w:rPr>
          <w:b/>
          <w:lang w:val="cs-CZ"/>
        </w:rPr>
        <w:t xml:space="preserve"> </w:t>
      </w:r>
      <w:r w:rsidR="00E64978" w:rsidRPr="00271625">
        <w:rPr>
          <w:lang w:val="cs-CZ"/>
        </w:rPr>
        <w:t>znamená po</w:t>
      </w:r>
      <w:r w:rsidR="006C6D86" w:rsidRPr="00271625">
        <w:rPr>
          <w:lang w:val="cs-CZ"/>
        </w:rPr>
        <w:t>ř</w:t>
      </w:r>
      <w:r w:rsidR="00E64978" w:rsidRPr="00271625">
        <w:rPr>
          <w:lang w:val="cs-CZ"/>
        </w:rPr>
        <w:t>ízen</w:t>
      </w:r>
      <w:r w:rsidR="006C6D86" w:rsidRPr="00271625">
        <w:rPr>
          <w:lang w:val="cs-CZ"/>
        </w:rPr>
        <w:t>í</w:t>
      </w:r>
      <w:r w:rsidR="00E64978" w:rsidRPr="00271625">
        <w:rPr>
          <w:lang w:val="cs-CZ"/>
        </w:rPr>
        <w:t xml:space="preserve"> nových část</w:t>
      </w:r>
      <w:r w:rsidR="006C6D86" w:rsidRPr="00271625">
        <w:rPr>
          <w:lang w:val="cs-CZ"/>
        </w:rPr>
        <w:t>í</w:t>
      </w:r>
      <w:r w:rsidR="00E64978" w:rsidRPr="00271625">
        <w:rPr>
          <w:lang w:val="cs-CZ"/>
        </w:rPr>
        <w:t xml:space="preserve"> Vodovodu, movitých či nemovitých věc</w:t>
      </w:r>
      <w:r w:rsidR="006C6D86" w:rsidRPr="00271625">
        <w:rPr>
          <w:lang w:val="cs-CZ"/>
        </w:rPr>
        <w:t>í</w:t>
      </w:r>
      <w:r w:rsidR="00E64978" w:rsidRPr="00271625">
        <w:rPr>
          <w:lang w:val="cs-CZ"/>
        </w:rPr>
        <w:t xml:space="preserve"> provozní povahy nebo jinak souvisej</w:t>
      </w:r>
      <w:r w:rsidR="006C6D86" w:rsidRPr="00271625">
        <w:rPr>
          <w:lang w:val="cs-CZ"/>
        </w:rPr>
        <w:t>í</w:t>
      </w:r>
      <w:r w:rsidR="00E64978" w:rsidRPr="00271625">
        <w:rPr>
          <w:lang w:val="cs-CZ"/>
        </w:rPr>
        <w:t>c</w:t>
      </w:r>
      <w:r w:rsidR="006C6D86" w:rsidRPr="00271625">
        <w:rPr>
          <w:lang w:val="cs-CZ"/>
        </w:rPr>
        <w:t>í</w:t>
      </w:r>
      <w:r w:rsidR="00E64978" w:rsidRPr="00271625">
        <w:rPr>
          <w:lang w:val="cs-CZ"/>
        </w:rPr>
        <w:t>ch s provozem Vodovodu.</w:t>
      </w:r>
    </w:p>
    <w:p w:rsidR="00D42FCA" w:rsidRPr="00271625" w:rsidRDefault="00884765" w:rsidP="00BD06F2">
      <w:pPr>
        <w:pStyle w:val="Odstavecseseznamem"/>
        <w:numPr>
          <w:ilvl w:val="0"/>
          <w:numId w:val="13"/>
        </w:numPr>
        <w:jc w:val="left"/>
        <w:rPr>
          <w:lang w:val="cs-CZ"/>
        </w:rPr>
      </w:pPr>
      <w:r w:rsidRPr="00271625">
        <w:rPr>
          <w:lang w:val="cs-CZ"/>
        </w:rPr>
        <w:t>„</w:t>
      </w:r>
      <w:r w:rsidRPr="00271625">
        <w:rPr>
          <w:b/>
          <w:lang w:val="cs-CZ"/>
        </w:rPr>
        <w:t>Liberační událost</w:t>
      </w:r>
      <w:r w:rsidRPr="00271625">
        <w:rPr>
          <w:lang w:val="cs-CZ"/>
        </w:rPr>
        <w:t>“</w:t>
      </w:r>
      <w:r w:rsidR="00E64978" w:rsidRPr="00271625">
        <w:rPr>
          <w:b/>
          <w:lang w:val="cs-CZ"/>
        </w:rPr>
        <w:t xml:space="preserve"> </w:t>
      </w:r>
      <w:r w:rsidR="00E64978" w:rsidRPr="00271625">
        <w:rPr>
          <w:lang w:val="cs-CZ"/>
        </w:rPr>
        <w:t>znamená jakoukoliv z níže uvedených událost</w:t>
      </w:r>
      <w:r w:rsidR="006C6D86" w:rsidRPr="00271625">
        <w:rPr>
          <w:lang w:val="cs-CZ"/>
        </w:rPr>
        <w:t>í</w:t>
      </w:r>
      <w:r w:rsidR="00E64978" w:rsidRPr="00271625">
        <w:rPr>
          <w:lang w:val="cs-CZ"/>
        </w:rPr>
        <w:t>, avšak pouze v př</w:t>
      </w:r>
      <w:r w:rsidR="006C6D86" w:rsidRPr="00271625">
        <w:rPr>
          <w:lang w:val="cs-CZ"/>
        </w:rPr>
        <w:t>í</w:t>
      </w:r>
      <w:r w:rsidR="00E64978" w:rsidRPr="00271625">
        <w:rPr>
          <w:lang w:val="cs-CZ"/>
        </w:rPr>
        <w:t>padě, že porušen</w:t>
      </w:r>
      <w:r w:rsidR="006C6D86" w:rsidRPr="00271625">
        <w:rPr>
          <w:lang w:val="cs-CZ"/>
        </w:rPr>
        <w:t>í</w:t>
      </w:r>
      <w:r w:rsidR="00E64978" w:rsidRPr="00271625">
        <w:rPr>
          <w:lang w:val="cs-CZ"/>
        </w:rPr>
        <w:t>, událost nebo okolnost nebyly způsobeny Poskytovatelem:</w:t>
      </w:r>
    </w:p>
    <w:p w:rsidR="00B56CEE" w:rsidRPr="00271625" w:rsidRDefault="00E64978" w:rsidP="00BD06F2">
      <w:pPr>
        <w:pStyle w:val="Odstavecseseznamem"/>
        <w:numPr>
          <w:ilvl w:val="0"/>
          <w:numId w:val="14"/>
        </w:numPr>
        <w:spacing w:before="0"/>
        <w:ind w:left="1191" w:hanging="482"/>
        <w:jc w:val="left"/>
        <w:rPr>
          <w:lang w:val="cs-CZ"/>
        </w:rPr>
      </w:pPr>
      <w:r w:rsidRPr="00271625">
        <w:rPr>
          <w:lang w:val="cs-CZ"/>
        </w:rPr>
        <w:t>znečištěn</w:t>
      </w:r>
      <w:r w:rsidR="006C6D86" w:rsidRPr="00271625">
        <w:rPr>
          <w:lang w:val="cs-CZ"/>
        </w:rPr>
        <w:t>í</w:t>
      </w:r>
      <w:r w:rsidRPr="00271625">
        <w:rPr>
          <w:lang w:val="cs-CZ"/>
        </w:rPr>
        <w:t xml:space="preserve"> životn</w:t>
      </w:r>
      <w:r w:rsidR="006C6D86" w:rsidRPr="00271625">
        <w:rPr>
          <w:lang w:val="cs-CZ"/>
        </w:rPr>
        <w:t>í</w:t>
      </w:r>
      <w:r w:rsidRPr="00271625">
        <w:rPr>
          <w:lang w:val="cs-CZ"/>
        </w:rPr>
        <w:t>ho prostředí, které nezpůsobil Pos</w:t>
      </w:r>
      <w:r w:rsidR="00E641DD" w:rsidRPr="00271625">
        <w:rPr>
          <w:lang w:val="cs-CZ"/>
        </w:rPr>
        <w:t>kytovatel nebo živelní pohroma,</w:t>
      </w:r>
      <w:r w:rsidR="00DC0C45" w:rsidRPr="00271625">
        <w:rPr>
          <w:lang w:val="cs-CZ"/>
        </w:rPr>
        <w:t xml:space="preserve"> </w:t>
      </w:r>
      <w:r w:rsidR="00E641DD" w:rsidRPr="00271625">
        <w:rPr>
          <w:lang w:val="cs-CZ"/>
        </w:rPr>
        <w:t>pokud se n</w:t>
      </w:r>
      <w:r w:rsidRPr="00271625">
        <w:rPr>
          <w:lang w:val="cs-CZ"/>
        </w:rPr>
        <w:t>ejedná o Událost vyšší</w:t>
      </w:r>
      <w:r w:rsidRPr="00271625">
        <w:rPr>
          <w:spacing w:val="9"/>
          <w:lang w:val="cs-CZ"/>
        </w:rPr>
        <w:t xml:space="preserve"> </w:t>
      </w:r>
      <w:r w:rsidRPr="00271625">
        <w:rPr>
          <w:lang w:val="cs-CZ"/>
        </w:rPr>
        <w:t>moci,</w:t>
      </w:r>
    </w:p>
    <w:p w:rsidR="00B56CEE" w:rsidRPr="00271625" w:rsidRDefault="00E64978" w:rsidP="00BD06F2">
      <w:pPr>
        <w:pStyle w:val="Odstavecseseznamem"/>
        <w:numPr>
          <w:ilvl w:val="0"/>
          <w:numId w:val="14"/>
        </w:numPr>
        <w:spacing w:before="0"/>
        <w:ind w:left="1191" w:hanging="482"/>
        <w:jc w:val="left"/>
        <w:rPr>
          <w:lang w:val="cs-CZ"/>
        </w:rPr>
      </w:pPr>
      <w:r w:rsidRPr="00271625">
        <w:rPr>
          <w:lang w:val="cs-CZ"/>
        </w:rPr>
        <w:t>náhodné poškozen</w:t>
      </w:r>
      <w:r w:rsidR="006C6D86" w:rsidRPr="00271625">
        <w:rPr>
          <w:lang w:val="cs-CZ"/>
        </w:rPr>
        <w:t>í</w:t>
      </w:r>
      <w:r w:rsidRPr="00271625">
        <w:rPr>
          <w:lang w:val="cs-CZ"/>
        </w:rPr>
        <w:t xml:space="preserve"> Vodovodu nebo obslužné komunikace</w:t>
      </w:r>
      <w:r w:rsidRPr="00271625">
        <w:rPr>
          <w:spacing w:val="27"/>
          <w:lang w:val="cs-CZ"/>
        </w:rPr>
        <w:t xml:space="preserve"> </w:t>
      </w:r>
      <w:r w:rsidRPr="00271625">
        <w:rPr>
          <w:lang w:val="cs-CZ"/>
        </w:rPr>
        <w:t>způsobené</w:t>
      </w:r>
      <w:r w:rsidR="00884765" w:rsidRPr="00271625">
        <w:rPr>
          <w:position w:val="9"/>
          <w:lang w:val="cs-CZ"/>
        </w:rPr>
        <w:t xml:space="preserve"> </w:t>
      </w:r>
      <w:r w:rsidRPr="00271625">
        <w:rPr>
          <w:lang w:val="cs-CZ"/>
        </w:rPr>
        <w:t>třet</w:t>
      </w:r>
      <w:r w:rsidR="006C6D86" w:rsidRPr="00271625">
        <w:rPr>
          <w:lang w:val="cs-CZ"/>
        </w:rPr>
        <w:t>í</w:t>
      </w:r>
      <w:r w:rsidRPr="00271625">
        <w:rPr>
          <w:lang w:val="cs-CZ"/>
        </w:rPr>
        <w:t xml:space="preserve"> osobou,</w:t>
      </w:r>
    </w:p>
    <w:p w:rsidR="00B56CEE" w:rsidRPr="00271625" w:rsidRDefault="00E64978" w:rsidP="00BD06F2">
      <w:pPr>
        <w:pStyle w:val="Odstavecseseznamem"/>
        <w:numPr>
          <w:ilvl w:val="0"/>
          <w:numId w:val="14"/>
        </w:numPr>
        <w:spacing w:before="0"/>
        <w:ind w:left="1191" w:hanging="482"/>
        <w:jc w:val="left"/>
        <w:rPr>
          <w:lang w:val="cs-CZ"/>
        </w:rPr>
      </w:pPr>
      <w:r w:rsidRPr="00271625">
        <w:rPr>
          <w:lang w:val="cs-CZ"/>
        </w:rPr>
        <w:t>výluka nebo úmyslné zdržován</w:t>
      </w:r>
      <w:r w:rsidR="006C6D86" w:rsidRPr="00271625">
        <w:rPr>
          <w:lang w:val="cs-CZ"/>
        </w:rPr>
        <w:t>í</w:t>
      </w:r>
      <w:r w:rsidRPr="00271625">
        <w:rPr>
          <w:lang w:val="cs-CZ"/>
        </w:rPr>
        <w:t xml:space="preserve"> práce, či jiná neshoda v souvislosti s pracovněprávn</w:t>
      </w:r>
      <w:r w:rsidR="006C6D86" w:rsidRPr="00271625">
        <w:rPr>
          <w:lang w:val="cs-CZ"/>
        </w:rPr>
        <w:t>í</w:t>
      </w:r>
      <w:r w:rsidRPr="00271625">
        <w:rPr>
          <w:lang w:val="cs-CZ"/>
        </w:rPr>
        <w:t>mi vztahy na straně Poskytovatele, pokud se tyto události (včetně stávky) vztahuj</w:t>
      </w:r>
      <w:r w:rsidR="00884765" w:rsidRPr="00271625">
        <w:rPr>
          <w:lang w:val="cs-CZ"/>
        </w:rPr>
        <w:t>í</w:t>
      </w:r>
      <w:r w:rsidRPr="00271625">
        <w:rPr>
          <w:lang w:val="cs-CZ"/>
        </w:rPr>
        <w:t xml:space="preserve"> na celý obor vodovodů a</w:t>
      </w:r>
      <w:r w:rsidRPr="00271625">
        <w:rPr>
          <w:spacing w:val="7"/>
          <w:lang w:val="cs-CZ"/>
        </w:rPr>
        <w:t xml:space="preserve"> </w:t>
      </w:r>
      <w:r w:rsidRPr="00271625">
        <w:rPr>
          <w:lang w:val="cs-CZ"/>
        </w:rPr>
        <w:t>kanalizací,</w:t>
      </w:r>
    </w:p>
    <w:p w:rsidR="00B56CEE" w:rsidRPr="00271625" w:rsidRDefault="00E64978" w:rsidP="00BD06F2">
      <w:pPr>
        <w:pStyle w:val="Odstavecseseznamem"/>
        <w:numPr>
          <w:ilvl w:val="0"/>
          <w:numId w:val="14"/>
        </w:numPr>
        <w:spacing w:before="0"/>
        <w:ind w:left="1191" w:hanging="482"/>
        <w:jc w:val="left"/>
        <w:rPr>
          <w:lang w:val="cs-CZ"/>
        </w:rPr>
      </w:pPr>
      <w:r w:rsidRPr="00271625">
        <w:rPr>
          <w:lang w:val="cs-CZ"/>
        </w:rPr>
        <w:t>výskyt archeologických nálezů nebo přítomnost jakýchkoliv kulturn</w:t>
      </w:r>
      <w:r w:rsidR="006C6D86" w:rsidRPr="00271625">
        <w:rPr>
          <w:lang w:val="cs-CZ"/>
        </w:rPr>
        <w:t>í</w:t>
      </w:r>
      <w:r w:rsidRPr="00271625">
        <w:rPr>
          <w:lang w:val="cs-CZ"/>
        </w:rPr>
        <w:t>ch památek na pozemku náležejícím k Vodovodu nebo na němž či pod n</w:t>
      </w:r>
      <w:r w:rsidR="006C6D86" w:rsidRPr="00271625">
        <w:rPr>
          <w:lang w:val="cs-CZ"/>
        </w:rPr>
        <w:t>í</w:t>
      </w:r>
      <w:r w:rsidR="00884765" w:rsidRPr="00271625">
        <w:rPr>
          <w:lang w:val="cs-CZ"/>
        </w:rPr>
        <w:t>mž se nachází Vodovod nebo j</w:t>
      </w:r>
      <w:r w:rsidRPr="00271625">
        <w:rPr>
          <w:lang w:val="cs-CZ"/>
        </w:rPr>
        <w:t>akákoli jeho</w:t>
      </w:r>
      <w:r w:rsidRPr="00271625">
        <w:rPr>
          <w:spacing w:val="-46"/>
          <w:lang w:val="cs-CZ"/>
        </w:rPr>
        <w:t xml:space="preserve"> </w:t>
      </w:r>
      <w:r w:rsidRPr="00271625">
        <w:rPr>
          <w:lang w:val="cs-CZ"/>
        </w:rPr>
        <w:t>část.</w:t>
      </w:r>
    </w:p>
    <w:p w:rsidR="00B56CEE" w:rsidRPr="00271625" w:rsidRDefault="00884765" w:rsidP="00BD06F2">
      <w:pPr>
        <w:pStyle w:val="Odstavecseseznamem"/>
        <w:numPr>
          <w:ilvl w:val="0"/>
          <w:numId w:val="18"/>
        </w:numPr>
        <w:jc w:val="left"/>
        <w:rPr>
          <w:lang w:val="cs-CZ"/>
        </w:rPr>
      </w:pPr>
      <w:r w:rsidRPr="00271625">
        <w:rPr>
          <w:lang w:val="cs-CZ"/>
        </w:rPr>
        <w:t>„</w:t>
      </w:r>
      <w:r w:rsidR="00E64978" w:rsidRPr="00271625">
        <w:rPr>
          <w:b/>
          <w:lang w:val="cs-CZ"/>
        </w:rPr>
        <w:t>Obnova</w:t>
      </w:r>
      <w:r w:rsidRPr="00271625">
        <w:rPr>
          <w:lang w:val="cs-CZ"/>
        </w:rPr>
        <w:t>“</w:t>
      </w:r>
      <w:r w:rsidR="00E64978" w:rsidRPr="00271625">
        <w:rPr>
          <w:b/>
          <w:lang w:val="cs-CZ"/>
        </w:rPr>
        <w:t xml:space="preserve"> </w:t>
      </w:r>
      <w:r w:rsidR="00E64978" w:rsidRPr="00271625">
        <w:rPr>
          <w:lang w:val="cs-CZ"/>
        </w:rPr>
        <w:t>znamená realizaci takových opatření, která odstra</w:t>
      </w:r>
      <w:r w:rsidR="006C6D86" w:rsidRPr="00271625">
        <w:rPr>
          <w:lang w:val="cs-CZ"/>
        </w:rPr>
        <w:t>ň</w:t>
      </w:r>
      <w:r w:rsidR="00E64978" w:rsidRPr="00271625">
        <w:rPr>
          <w:lang w:val="cs-CZ"/>
        </w:rPr>
        <w:t>ují částečné nebo úplné moráln</w:t>
      </w:r>
      <w:r w:rsidR="006C6D86" w:rsidRPr="00271625">
        <w:rPr>
          <w:lang w:val="cs-CZ"/>
        </w:rPr>
        <w:t>í</w:t>
      </w:r>
      <w:r w:rsidR="00E64978" w:rsidRPr="00271625">
        <w:rPr>
          <w:lang w:val="cs-CZ"/>
        </w:rPr>
        <w:t xml:space="preserve"> a fyzické opotřeben</w:t>
      </w:r>
      <w:r w:rsidR="006C6D86" w:rsidRPr="00271625">
        <w:rPr>
          <w:lang w:val="cs-CZ"/>
        </w:rPr>
        <w:t>í</w:t>
      </w:r>
      <w:r w:rsidR="00E64978" w:rsidRPr="00271625">
        <w:rPr>
          <w:lang w:val="cs-CZ"/>
        </w:rPr>
        <w:t xml:space="preserve"> infrastruktury Vodovodu, č</w:t>
      </w:r>
      <w:r w:rsidR="006C6D86" w:rsidRPr="00271625">
        <w:rPr>
          <w:lang w:val="cs-CZ"/>
        </w:rPr>
        <w:t>í</w:t>
      </w:r>
      <w:r w:rsidR="00E64978" w:rsidRPr="00271625">
        <w:rPr>
          <w:lang w:val="cs-CZ"/>
        </w:rPr>
        <w:t>mž se zajistí zachován</w:t>
      </w:r>
      <w:r w:rsidR="006C6D86" w:rsidRPr="00271625">
        <w:rPr>
          <w:lang w:val="cs-CZ"/>
        </w:rPr>
        <w:t>í</w:t>
      </w:r>
      <w:r w:rsidR="00E64978" w:rsidRPr="00271625">
        <w:rPr>
          <w:lang w:val="cs-CZ"/>
        </w:rPr>
        <w:t xml:space="preserve"> původních užitných hodnot Vodovod</w:t>
      </w:r>
      <w:r w:rsidRPr="00271625">
        <w:rPr>
          <w:lang w:val="cs-CZ"/>
        </w:rPr>
        <w:t xml:space="preserve">u. Údaje o obnově budou v plánu </w:t>
      </w:r>
      <w:r w:rsidR="00E64978" w:rsidRPr="00271625">
        <w:rPr>
          <w:lang w:val="cs-CZ"/>
        </w:rPr>
        <w:t>financování obnovy, jakož i při jejich vykazován</w:t>
      </w:r>
      <w:r w:rsidR="006C6D86" w:rsidRPr="00271625">
        <w:rPr>
          <w:lang w:val="cs-CZ"/>
        </w:rPr>
        <w:t>í</w:t>
      </w:r>
      <w:r w:rsidR="00E64978" w:rsidRPr="00271625">
        <w:rPr>
          <w:lang w:val="cs-CZ"/>
        </w:rPr>
        <w:t>, uváděny za</w:t>
      </w:r>
      <w:r w:rsidR="006C6D86" w:rsidRPr="00271625">
        <w:rPr>
          <w:lang w:val="cs-CZ"/>
        </w:rPr>
        <w:t xml:space="preserve"> </w:t>
      </w:r>
      <w:r w:rsidR="00E64978" w:rsidRPr="00271625">
        <w:rPr>
          <w:lang w:val="cs-CZ"/>
        </w:rPr>
        <w:t xml:space="preserve">agregované skupiny dle majetkové evidence Ministerstva </w:t>
      </w:r>
      <w:r w:rsidR="003254E8" w:rsidRPr="00271625">
        <w:rPr>
          <w:lang w:val="cs-CZ"/>
        </w:rPr>
        <w:t>zemědělství</w:t>
      </w:r>
      <w:r w:rsidR="00E64978" w:rsidRPr="00271625">
        <w:rPr>
          <w:lang w:val="cs-CZ"/>
        </w:rPr>
        <w:t xml:space="preserve"> ČR.</w:t>
      </w:r>
      <w:r w:rsidRPr="00271625">
        <w:rPr>
          <w:lang w:val="cs-CZ"/>
        </w:rPr>
        <w:t xml:space="preserve"> </w:t>
      </w:r>
      <w:r w:rsidR="00E64978" w:rsidRPr="00271625">
        <w:rPr>
          <w:lang w:val="cs-CZ"/>
        </w:rPr>
        <w:t>Obnova</w:t>
      </w:r>
      <w:r w:rsidR="006C6D86" w:rsidRPr="00271625">
        <w:rPr>
          <w:lang w:val="cs-CZ"/>
        </w:rPr>
        <w:t xml:space="preserve"> </w:t>
      </w:r>
      <w:r w:rsidR="00E64978" w:rsidRPr="00271625">
        <w:rPr>
          <w:lang w:val="cs-CZ"/>
        </w:rPr>
        <w:t>je</w:t>
      </w:r>
      <w:r w:rsidR="006C6D86" w:rsidRPr="00271625">
        <w:rPr>
          <w:lang w:val="cs-CZ"/>
        </w:rPr>
        <w:t xml:space="preserve"> </w:t>
      </w:r>
      <w:r w:rsidR="00E64978" w:rsidRPr="00271625">
        <w:rPr>
          <w:lang w:val="cs-CZ"/>
        </w:rPr>
        <w:t>realizována</w:t>
      </w:r>
      <w:r w:rsidR="006C6D86" w:rsidRPr="00271625">
        <w:rPr>
          <w:lang w:val="cs-CZ"/>
        </w:rPr>
        <w:t xml:space="preserve"> </w:t>
      </w:r>
      <w:r w:rsidR="00E64978" w:rsidRPr="00271625">
        <w:rPr>
          <w:lang w:val="cs-CZ"/>
        </w:rPr>
        <w:t>ve</w:t>
      </w:r>
      <w:r w:rsidR="006C6D86" w:rsidRPr="00271625">
        <w:rPr>
          <w:lang w:val="cs-CZ"/>
        </w:rPr>
        <w:t xml:space="preserve"> </w:t>
      </w:r>
      <w:r w:rsidR="00E64978" w:rsidRPr="00271625">
        <w:rPr>
          <w:lang w:val="cs-CZ"/>
        </w:rPr>
        <w:t>formě</w:t>
      </w:r>
      <w:r w:rsidR="006C6D86" w:rsidRPr="00271625">
        <w:rPr>
          <w:lang w:val="cs-CZ"/>
        </w:rPr>
        <w:t xml:space="preserve"> </w:t>
      </w:r>
      <w:r w:rsidR="00E64978" w:rsidRPr="00271625">
        <w:rPr>
          <w:lang w:val="cs-CZ"/>
        </w:rPr>
        <w:t>investic,</w:t>
      </w:r>
      <w:r w:rsidR="006C6D86" w:rsidRPr="00271625">
        <w:rPr>
          <w:lang w:val="cs-CZ"/>
        </w:rPr>
        <w:t xml:space="preserve"> </w:t>
      </w:r>
      <w:r w:rsidR="00E64978" w:rsidRPr="00271625">
        <w:rPr>
          <w:lang w:val="cs-CZ"/>
        </w:rPr>
        <w:t>oprav</w:t>
      </w:r>
      <w:r w:rsidR="006C6D86" w:rsidRPr="00271625">
        <w:rPr>
          <w:lang w:val="cs-CZ"/>
        </w:rPr>
        <w:t xml:space="preserve"> </w:t>
      </w:r>
      <w:r w:rsidR="00E64978" w:rsidRPr="00271625">
        <w:rPr>
          <w:lang w:val="cs-CZ"/>
        </w:rPr>
        <w:t>nebo</w:t>
      </w:r>
      <w:r w:rsidR="006C6D86" w:rsidRPr="00271625">
        <w:rPr>
          <w:lang w:val="cs-CZ"/>
        </w:rPr>
        <w:t xml:space="preserve"> </w:t>
      </w:r>
      <w:r w:rsidR="00E64978" w:rsidRPr="00271625">
        <w:rPr>
          <w:lang w:val="cs-CZ"/>
        </w:rPr>
        <w:t>technického</w:t>
      </w:r>
      <w:r w:rsidR="006C6D86" w:rsidRPr="00271625">
        <w:rPr>
          <w:lang w:val="cs-CZ"/>
        </w:rPr>
        <w:t xml:space="preserve"> </w:t>
      </w:r>
      <w:r w:rsidRPr="00271625">
        <w:rPr>
          <w:lang w:val="cs-CZ"/>
        </w:rPr>
        <w:t>zhodnocení</w:t>
      </w:r>
      <w:r w:rsidR="00E64978" w:rsidRPr="00271625">
        <w:rPr>
          <w:lang w:val="cs-CZ"/>
        </w:rPr>
        <w:t xml:space="preserve"> a pro účely da</w:t>
      </w:r>
      <w:r w:rsidR="006C6D86" w:rsidRPr="00271625">
        <w:rPr>
          <w:lang w:val="cs-CZ"/>
        </w:rPr>
        <w:t>ň</w:t>
      </w:r>
      <w:r w:rsidR="00E64978" w:rsidRPr="00271625">
        <w:rPr>
          <w:lang w:val="cs-CZ"/>
        </w:rPr>
        <w:t xml:space="preserve">ové a účetní je vždy ve vazbě na konkrétní </w:t>
      </w:r>
      <w:r w:rsidR="00E64978" w:rsidRPr="00271625">
        <w:rPr>
          <w:lang w:val="cs-CZ"/>
        </w:rPr>
        <w:lastRenderedPageBreak/>
        <w:t>inventárn</w:t>
      </w:r>
      <w:r w:rsidR="006C6D86" w:rsidRPr="00271625">
        <w:rPr>
          <w:lang w:val="cs-CZ"/>
        </w:rPr>
        <w:t>í</w:t>
      </w:r>
      <w:r w:rsidR="00E64978" w:rsidRPr="00271625">
        <w:rPr>
          <w:lang w:val="cs-CZ"/>
        </w:rPr>
        <w:t xml:space="preserve"> předmět vedený v majetku Vlastníka.</w:t>
      </w:r>
    </w:p>
    <w:p w:rsidR="00B56CEE" w:rsidRPr="00271625" w:rsidRDefault="00884765" w:rsidP="00BD06F2">
      <w:pPr>
        <w:pStyle w:val="Odstavecseseznamem"/>
        <w:numPr>
          <w:ilvl w:val="0"/>
          <w:numId w:val="18"/>
        </w:numPr>
        <w:jc w:val="left"/>
        <w:rPr>
          <w:lang w:val="cs-CZ"/>
        </w:rPr>
      </w:pPr>
      <w:r w:rsidRPr="00271625">
        <w:rPr>
          <w:lang w:val="cs-CZ"/>
        </w:rPr>
        <w:t>„</w:t>
      </w:r>
      <w:r w:rsidR="00E64978" w:rsidRPr="00271625">
        <w:rPr>
          <w:b/>
          <w:lang w:val="cs-CZ"/>
        </w:rPr>
        <w:t>Oprava</w:t>
      </w:r>
      <w:r w:rsidRPr="00271625">
        <w:rPr>
          <w:lang w:val="cs-CZ"/>
        </w:rPr>
        <w:t>“</w:t>
      </w:r>
      <w:r w:rsidR="00E64978" w:rsidRPr="00271625">
        <w:rPr>
          <w:b/>
          <w:lang w:val="cs-CZ"/>
        </w:rPr>
        <w:t xml:space="preserve"> </w:t>
      </w:r>
      <w:r w:rsidR="00422C65" w:rsidRPr="00271625">
        <w:rPr>
          <w:lang w:val="cs-CZ"/>
        </w:rPr>
        <w:t>znamená činnost, která není</w:t>
      </w:r>
      <w:r w:rsidR="00E64978" w:rsidRPr="00271625">
        <w:rPr>
          <w:lang w:val="cs-CZ"/>
        </w:rPr>
        <w:t xml:space="preserve"> technickým zhodnocen</w:t>
      </w:r>
      <w:r w:rsidR="00422C65" w:rsidRPr="00271625">
        <w:rPr>
          <w:lang w:val="cs-CZ"/>
        </w:rPr>
        <w:t>í</w:t>
      </w:r>
      <w:r w:rsidR="00E64978" w:rsidRPr="00271625">
        <w:rPr>
          <w:lang w:val="cs-CZ"/>
        </w:rPr>
        <w:t>m ani údržbou, kterou se odstra</w:t>
      </w:r>
      <w:r w:rsidR="00422C65" w:rsidRPr="00271625">
        <w:rPr>
          <w:lang w:val="cs-CZ"/>
        </w:rPr>
        <w:t>ň</w:t>
      </w:r>
      <w:r w:rsidR="00E64978" w:rsidRPr="00271625">
        <w:rPr>
          <w:lang w:val="cs-CZ"/>
        </w:rPr>
        <w:t>uj</w:t>
      </w:r>
      <w:r w:rsidR="00422C65" w:rsidRPr="00271625">
        <w:rPr>
          <w:lang w:val="cs-CZ"/>
        </w:rPr>
        <w:t>í</w:t>
      </w:r>
      <w:r w:rsidR="00E64978" w:rsidRPr="00271625">
        <w:rPr>
          <w:lang w:val="cs-CZ"/>
        </w:rPr>
        <w:t xml:space="preserve"> účinky částečného fyzického opotřebení nebo poškozen</w:t>
      </w:r>
      <w:r w:rsidR="00422C65" w:rsidRPr="00271625">
        <w:rPr>
          <w:lang w:val="cs-CZ"/>
        </w:rPr>
        <w:t xml:space="preserve">í </w:t>
      </w:r>
      <w:r w:rsidR="00E64978" w:rsidRPr="00271625">
        <w:rPr>
          <w:lang w:val="cs-CZ"/>
        </w:rPr>
        <w:t xml:space="preserve">infrastruktury Vodovodu, za účelem uvedení do předchozího nebo provozuschopného </w:t>
      </w:r>
      <w:r w:rsidR="00422C65" w:rsidRPr="00271625">
        <w:rPr>
          <w:spacing w:val="-3"/>
          <w:lang w:val="cs-CZ"/>
        </w:rPr>
        <w:t xml:space="preserve">stavu. </w:t>
      </w:r>
      <w:r w:rsidR="00E64978" w:rsidRPr="00271625">
        <w:rPr>
          <w:spacing w:val="-3"/>
          <w:lang w:val="cs-CZ"/>
        </w:rPr>
        <w:t xml:space="preserve">Uvedením </w:t>
      </w:r>
      <w:r w:rsidR="00E64978" w:rsidRPr="00271625">
        <w:rPr>
          <w:lang w:val="cs-CZ"/>
        </w:rPr>
        <w:t>do provozuschopného stavu se rozumí proveden</w:t>
      </w:r>
      <w:r w:rsidR="00422C65" w:rsidRPr="00271625">
        <w:rPr>
          <w:lang w:val="cs-CZ"/>
        </w:rPr>
        <w:t>í</w:t>
      </w:r>
      <w:r w:rsidR="00E64978" w:rsidRPr="00271625">
        <w:rPr>
          <w:lang w:val="cs-CZ"/>
        </w:rPr>
        <w:t xml:space="preserve"> opravy i s použit</w:t>
      </w:r>
      <w:r w:rsidR="00422C65" w:rsidRPr="00271625">
        <w:rPr>
          <w:lang w:val="cs-CZ"/>
        </w:rPr>
        <w:t>í</w:t>
      </w:r>
      <w:r w:rsidR="00E64978" w:rsidRPr="00271625">
        <w:rPr>
          <w:lang w:val="cs-CZ"/>
        </w:rPr>
        <w:t>m jiných než původních materiálů nebo technologi</w:t>
      </w:r>
      <w:r w:rsidR="00422C65" w:rsidRPr="00271625">
        <w:rPr>
          <w:lang w:val="cs-CZ"/>
        </w:rPr>
        <w:t>í</w:t>
      </w:r>
      <w:r w:rsidR="00E64978" w:rsidRPr="00271625">
        <w:rPr>
          <w:lang w:val="cs-CZ"/>
        </w:rPr>
        <w:t>, pokud t</w:t>
      </w:r>
      <w:r w:rsidR="00422C65" w:rsidRPr="00271625">
        <w:rPr>
          <w:lang w:val="cs-CZ"/>
        </w:rPr>
        <w:t>í</w:t>
      </w:r>
      <w:r w:rsidR="00E64978" w:rsidRPr="00271625">
        <w:rPr>
          <w:lang w:val="cs-CZ"/>
        </w:rPr>
        <w:t>m nedojde k Technickému</w:t>
      </w:r>
      <w:r w:rsidR="00E64978" w:rsidRPr="00271625">
        <w:rPr>
          <w:spacing w:val="29"/>
          <w:lang w:val="cs-CZ"/>
        </w:rPr>
        <w:t xml:space="preserve"> </w:t>
      </w:r>
      <w:r w:rsidR="00E64978" w:rsidRPr="00271625">
        <w:rPr>
          <w:lang w:val="cs-CZ"/>
        </w:rPr>
        <w:t>zhodnocení.</w:t>
      </w:r>
    </w:p>
    <w:p w:rsidR="00B56CEE" w:rsidRPr="00271625" w:rsidRDefault="00884765" w:rsidP="00BD06F2">
      <w:pPr>
        <w:pStyle w:val="Odstavecseseznamem"/>
        <w:numPr>
          <w:ilvl w:val="0"/>
          <w:numId w:val="18"/>
        </w:numPr>
        <w:jc w:val="left"/>
        <w:rPr>
          <w:lang w:val="cs-CZ"/>
        </w:rPr>
      </w:pPr>
      <w:r w:rsidRPr="00271625">
        <w:rPr>
          <w:w w:val="95"/>
          <w:lang w:val="cs-CZ"/>
        </w:rPr>
        <w:t>„</w:t>
      </w:r>
      <w:r w:rsidR="00E64978" w:rsidRPr="00271625">
        <w:rPr>
          <w:b/>
          <w:w w:val="95"/>
          <w:lang w:val="cs-CZ"/>
        </w:rPr>
        <w:t>Porucha</w:t>
      </w:r>
      <w:r w:rsidRPr="00271625">
        <w:rPr>
          <w:w w:val="95"/>
          <w:lang w:val="cs-CZ"/>
        </w:rPr>
        <w:t>“</w:t>
      </w:r>
      <w:r w:rsidR="00422C65" w:rsidRPr="00271625">
        <w:rPr>
          <w:b/>
          <w:w w:val="95"/>
          <w:lang w:val="cs-CZ"/>
        </w:rPr>
        <w:t xml:space="preserve"> </w:t>
      </w:r>
      <w:r w:rsidR="00E64978" w:rsidRPr="00271625">
        <w:rPr>
          <w:lang w:val="cs-CZ"/>
        </w:rPr>
        <w:t>znamená</w:t>
      </w:r>
      <w:r w:rsidR="00422C65" w:rsidRPr="00271625">
        <w:rPr>
          <w:lang w:val="cs-CZ"/>
        </w:rPr>
        <w:t xml:space="preserve"> </w:t>
      </w:r>
      <w:r w:rsidR="00E64978" w:rsidRPr="00271625">
        <w:rPr>
          <w:lang w:val="cs-CZ"/>
        </w:rPr>
        <w:t>náhlé,</w:t>
      </w:r>
      <w:r w:rsidR="00422C65" w:rsidRPr="00271625">
        <w:rPr>
          <w:lang w:val="cs-CZ"/>
        </w:rPr>
        <w:t xml:space="preserve"> </w:t>
      </w:r>
      <w:r w:rsidR="00E64978" w:rsidRPr="00271625">
        <w:rPr>
          <w:lang w:val="cs-CZ"/>
        </w:rPr>
        <w:t>nepředvídatelné</w:t>
      </w:r>
      <w:r w:rsidR="00422C65" w:rsidRPr="00271625">
        <w:rPr>
          <w:lang w:val="cs-CZ"/>
        </w:rPr>
        <w:t xml:space="preserve"> </w:t>
      </w:r>
      <w:r w:rsidR="00E64978" w:rsidRPr="00271625">
        <w:rPr>
          <w:lang w:val="cs-CZ"/>
        </w:rPr>
        <w:t>a</w:t>
      </w:r>
      <w:r w:rsidR="00E64978" w:rsidRPr="00271625">
        <w:rPr>
          <w:spacing w:val="-13"/>
          <w:lang w:val="cs-CZ"/>
        </w:rPr>
        <w:t xml:space="preserve"> </w:t>
      </w:r>
      <w:r w:rsidR="00E64978" w:rsidRPr="00271625">
        <w:rPr>
          <w:lang w:val="cs-CZ"/>
        </w:rPr>
        <w:t>podstatné</w:t>
      </w:r>
      <w:r w:rsidR="00422C65" w:rsidRPr="00271625">
        <w:rPr>
          <w:lang w:val="cs-CZ"/>
        </w:rPr>
        <w:t xml:space="preserve"> </w:t>
      </w:r>
      <w:r w:rsidR="00E64978" w:rsidRPr="00271625">
        <w:rPr>
          <w:lang w:val="cs-CZ"/>
        </w:rPr>
        <w:t>zhoršen</w:t>
      </w:r>
      <w:r w:rsidRPr="00271625">
        <w:rPr>
          <w:lang w:val="cs-CZ"/>
        </w:rPr>
        <w:t>í</w:t>
      </w:r>
      <w:r w:rsidR="00422C65" w:rsidRPr="00271625">
        <w:rPr>
          <w:lang w:val="cs-CZ"/>
        </w:rPr>
        <w:t xml:space="preserve"> </w:t>
      </w:r>
      <w:r w:rsidR="00E64978" w:rsidRPr="00271625">
        <w:rPr>
          <w:lang w:val="cs-CZ"/>
        </w:rPr>
        <w:t xml:space="preserve">technického stavu </w:t>
      </w:r>
      <w:r w:rsidR="00E64978" w:rsidRPr="00271625">
        <w:rPr>
          <w:rFonts w:ascii="Times New Roman" w:hAnsi="Times New Roman" w:cs="Times New Roman"/>
          <w:sz w:val="24"/>
          <w:szCs w:val="24"/>
          <w:lang w:val="cs-CZ"/>
        </w:rPr>
        <w:t xml:space="preserve">či funkčnosti Vodovodu, přičemž tento stav </w:t>
      </w:r>
      <w:r w:rsidR="003254E8" w:rsidRPr="00271625">
        <w:rPr>
          <w:rFonts w:ascii="Times New Roman" w:hAnsi="Times New Roman" w:cs="Times New Roman"/>
          <w:sz w:val="24"/>
          <w:szCs w:val="24"/>
          <w:lang w:val="cs-CZ"/>
        </w:rPr>
        <w:t>či ztráta</w:t>
      </w:r>
      <w:r w:rsidR="00422C65" w:rsidRPr="00271625">
        <w:rPr>
          <w:rFonts w:ascii="Times New Roman" w:hAnsi="Times New Roman" w:cs="Times New Roman"/>
          <w:sz w:val="24"/>
          <w:szCs w:val="24"/>
          <w:lang w:val="cs-CZ"/>
        </w:rPr>
        <w:t xml:space="preserve"> </w:t>
      </w:r>
      <w:r w:rsidR="00E64978" w:rsidRPr="00271625">
        <w:rPr>
          <w:rFonts w:ascii="Times New Roman" w:hAnsi="Times New Roman" w:cs="Times New Roman"/>
          <w:sz w:val="24"/>
          <w:szCs w:val="24"/>
          <w:lang w:val="cs-CZ"/>
        </w:rPr>
        <w:t>funkčnosti</w:t>
      </w:r>
      <w:r w:rsidR="00E64978" w:rsidRPr="00271625">
        <w:rPr>
          <w:rFonts w:ascii="Times New Roman" w:hAnsi="Times New Roman" w:cs="Times New Roman"/>
          <w:spacing w:val="6"/>
          <w:sz w:val="24"/>
          <w:szCs w:val="24"/>
          <w:lang w:val="cs-CZ"/>
        </w:rPr>
        <w:t xml:space="preserve"> </w:t>
      </w:r>
      <w:r w:rsidR="003254E8" w:rsidRPr="00271625">
        <w:rPr>
          <w:rFonts w:ascii="Times New Roman" w:hAnsi="Times New Roman" w:cs="Times New Roman"/>
          <w:sz w:val="24"/>
          <w:szCs w:val="24"/>
          <w:lang w:val="cs-CZ"/>
        </w:rPr>
        <w:t>není</w:t>
      </w:r>
      <w:r w:rsidR="00E64978" w:rsidRPr="00271625">
        <w:rPr>
          <w:rFonts w:ascii="Times New Roman" w:hAnsi="Times New Roman" w:cs="Times New Roman"/>
          <w:spacing w:val="-8"/>
          <w:sz w:val="24"/>
          <w:szCs w:val="24"/>
          <w:lang w:val="cs-CZ"/>
        </w:rPr>
        <w:t xml:space="preserve"> </w:t>
      </w:r>
      <w:r w:rsidR="00E64978" w:rsidRPr="00271625">
        <w:rPr>
          <w:rFonts w:ascii="Times New Roman" w:hAnsi="Times New Roman" w:cs="Times New Roman"/>
          <w:sz w:val="24"/>
          <w:szCs w:val="24"/>
          <w:lang w:val="cs-CZ"/>
        </w:rPr>
        <w:t>Havárií.</w:t>
      </w:r>
    </w:p>
    <w:p w:rsidR="00B56CEE" w:rsidRPr="00271625" w:rsidRDefault="00884765" w:rsidP="00BD06F2">
      <w:pPr>
        <w:pStyle w:val="Odstavecseseznamem"/>
        <w:numPr>
          <w:ilvl w:val="0"/>
          <w:numId w:val="18"/>
        </w:numPr>
        <w:jc w:val="left"/>
        <w:rPr>
          <w:lang w:val="cs-CZ"/>
        </w:rPr>
      </w:pPr>
      <w:r w:rsidRPr="00271625">
        <w:rPr>
          <w:lang w:val="cs-CZ"/>
        </w:rPr>
        <w:t>„</w:t>
      </w:r>
      <w:r w:rsidR="00E64978" w:rsidRPr="00271625">
        <w:rPr>
          <w:b/>
          <w:lang w:val="cs-CZ"/>
        </w:rPr>
        <w:t>Technické zhodnocen</w:t>
      </w:r>
      <w:r w:rsidR="00422C65" w:rsidRPr="00271625">
        <w:rPr>
          <w:b/>
          <w:lang w:val="cs-CZ"/>
        </w:rPr>
        <w:t>í</w:t>
      </w:r>
      <w:r w:rsidRPr="00271625">
        <w:rPr>
          <w:lang w:val="cs-CZ"/>
        </w:rPr>
        <w:t xml:space="preserve">“ </w:t>
      </w:r>
      <w:r w:rsidR="00E64978" w:rsidRPr="00271625">
        <w:rPr>
          <w:lang w:val="cs-CZ"/>
        </w:rPr>
        <w:t>znamená výdaje na dokončené nástavby, přístavby a stavební úpravy, rekonstrukce a modernizace Vodovodu ve smyslu příslušných ustanovení zákona o daních z</w:t>
      </w:r>
      <w:r w:rsidR="00E64978" w:rsidRPr="00271625">
        <w:rPr>
          <w:spacing w:val="13"/>
          <w:lang w:val="cs-CZ"/>
        </w:rPr>
        <w:t xml:space="preserve"> </w:t>
      </w:r>
      <w:r w:rsidR="003254E8" w:rsidRPr="00271625">
        <w:rPr>
          <w:lang w:val="cs-CZ"/>
        </w:rPr>
        <w:t>příjmů</w:t>
      </w:r>
      <w:r w:rsidR="00E64978" w:rsidRPr="00271625">
        <w:rPr>
          <w:lang w:val="cs-CZ"/>
        </w:rPr>
        <w:t>.</w:t>
      </w:r>
    </w:p>
    <w:p w:rsidR="00D42FCA" w:rsidRPr="00271625" w:rsidRDefault="00884765" w:rsidP="00BD06F2">
      <w:pPr>
        <w:pStyle w:val="Odstavecseseznamem"/>
        <w:numPr>
          <w:ilvl w:val="0"/>
          <w:numId w:val="18"/>
        </w:numPr>
        <w:jc w:val="left"/>
        <w:rPr>
          <w:lang w:val="cs-CZ"/>
        </w:rPr>
      </w:pPr>
      <w:r w:rsidRPr="00271625">
        <w:rPr>
          <w:lang w:val="cs-CZ"/>
        </w:rPr>
        <w:t>„</w:t>
      </w:r>
      <w:r w:rsidR="00E64978" w:rsidRPr="00271625">
        <w:rPr>
          <w:b/>
          <w:lang w:val="cs-CZ"/>
        </w:rPr>
        <w:t>Událost</w:t>
      </w:r>
      <w:r w:rsidR="00E64978" w:rsidRPr="00271625">
        <w:rPr>
          <w:b/>
          <w:spacing w:val="-7"/>
          <w:lang w:val="cs-CZ"/>
        </w:rPr>
        <w:t xml:space="preserve"> </w:t>
      </w:r>
      <w:r w:rsidR="00E64978" w:rsidRPr="00271625">
        <w:rPr>
          <w:b/>
          <w:lang w:val="cs-CZ"/>
        </w:rPr>
        <w:t>vyšší</w:t>
      </w:r>
      <w:r w:rsidR="00E64978" w:rsidRPr="00271625">
        <w:rPr>
          <w:b/>
          <w:spacing w:val="-9"/>
          <w:lang w:val="cs-CZ"/>
        </w:rPr>
        <w:t xml:space="preserve"> </w:t>
      </w:r>
      <w:r w:rsidR="00E64978" w:rsidRPr="00271625">
        <w:rPr>
          <w:b/>
          <w:lang w:val="cs-CZ"/>
        </w:rPr>
        <w:t>moci</w:t>
      </w:r>
      <w:r w:rsidRPr="00271625">
        <w:rPr>
          <w:lang w:val="cs-CZ"/>
        </w:rPr>
        <w:t>“</w:t>
      </w:r>
      <w:r w:rsidR="00E64978" w:rsidRPr="00271625">
        <w:rPr>
          <w:b/>
          <w:spacing w:val="-12"/>
          <w:lang w:val="cs-CZ"/>
        </w:rPr>
        <w:t xml:space="preserve"> </w:t>
      </w:r>
      <w:r w:rsidR="00E64978" w:rsidRPr="00271625">
        <w:rPr>
          <w:lang w:val="cs-CZ"/>
        </w:rPr>
        <w:t>znamená</w:t>
      </w:r>
      <w:r w:rsidR="00E64978" w:rsidRPr="00271625">
        <w:rPr>
          <w:spacing w:val="4"/>
          <w:lang w:val="cs-CZ"/>
        </w:rPr>
        <w:t xml:space="preserve"> </w:t>
      </w:r>
      <w:r w:rsidR="00E64978" w:rsidRPr="00271625">
        <w:rPr>
          <w:lang w:val="cs-CZ"/>
        </w:rPr>
        <w:t>jakoukoliv</w:t>
      </w:r>
      <w:r w:rsidR="00E64978" w:rsidRPr="00271625">
        <w:rPr>
          <w:spacing w:val="-3"/>
          <w:lang w:val="cs-CZ"/>
        </w:rPr>
        <w:t xml:space="preserve"> </w:t>
      </w:r>
      <w:r w:rsidR="00E64978" w:rsidRPr="00271625">
        <w:rPr>
          <w:lang w:val="cs-CZ"/>
        </w:rPr>
        <w:t>z</w:t>
      </w:r>
      <w:r w:rsidR="00E64978" w:rsidRPr="00271625">
        <w:rPr>
          <w:spacing w:val="-29"/>
          <w:lang w:val="cs-CZ"/>
        </w:rPr>
        <w:t xml:space="preserve"> </w:t>
      </w:r>
      <w:r w:rsidR="00E64978" w:rsidRPr="00271625">
        <w:rPr>
          <w:lang w:val="cs-CZ"/>
        </w:rPr>
        <w:t>níže</w:t>
      </w:r>
      <w:r w:rsidR="00E64978" w:rsidRPr="00271625">
        <w:rPr>
          <w:spacing w:val="-7"/>
          <w:lang w:val="cs-CZ"/>
        </w:rPr>
        <w:t xml:space="preserve"> </w:t>
      </w:r>
      <w:r w:rsidR="00E64978" w:rsidRPr="00271625">
        <w:rPr>
          <w:lang w:val="cs-CZ"/>
        </w:rPr>
        <w:t>uvedených událost</w:t>
      </w:r>
      <w:r w:rsidRPr="00271625">
        <w:rPr>
          <w:lang w:val="cs-CZ"/>
        </w:rPr>
        <w:t>í</w:t>
      </w:r>
      <w:r w:rsidR="00E64978" w:rsidRPr="00271625">
        <w:rPr>
          <w:lang w:val="cs-CZ"/>
        </w:rPr>
        <w:t>,</w:t>
      </w:r>
      <w:r w:rsidR="00E64978" w:rsidRPr="00271625">
        <w:rPr>
          <w:spacing w:val="-5"/>
          <w:lang w:val="cs-CZ"/>
        </w:rPr>
        <w:t xml:space="preserve"> </w:t>
      </w:r>
      <w:r w:rsidR="00E64978" w:rsidRPr="00271625">
        <w:rPr>
          <w:lang w:val="cs-CZ"/>
        </w:rPr>
        <w:t>která způsobila podstatnou neschopnost kterékoliv ze Smluvn</w:t>
      </w:r>
      <w:r w:rsidR="00422C65" w:rsidRPr="00271625">
        <w:rPr>
          <w:lang w:val="cs-CZ"/>
        </w:rPr>
        <w:t>ích stran splnit dlouhodobě její</w:t>
      </w:r>
      <w:r w:rsidR="00E64978" w:rsidRPr="00271625">
        <w:rPr>
          <w:lang w:val="cs-CZ"/>
        </w:rPr>
        <w:t xml:space="preserve"> závazky vyplývající z této</w:t>
      </w:r>
      <w:r w:rsidR="00E64978" w:rsidRPr="00271625">
        <w:rPr>
          <w:spacing w:val="-6"/>
          <w:lang w:val="cs-CZ"/>
        </w:rPr>
        <w:t xml:space="preserve"> </w:t>
      </w:r>
      <w:r w:rsidR="00E64978" w:rsidRPr="00271625">
        <w:rPr>
          <w:lang w:val="cs-CZ"/>
        </w:rPr>
        <w:t>Smlouvy</w:t>
      </w:r>
      <w:r w:rsidR="00B56CEE" w:rsidRPr="00271625">
        <w:rPr>
          <w:lang w:val="cs-CZ"/>
        </w:rPr>
        <w:t>.</w:t>
      </w:r>
    </w:p>
    <w:p w:rsidR="00B56CEE" w:rsidRPr="00271625" w:rsidRDefault="00E64978" w:rsidP="00B56CEE">
      <w:pPr>
        <w:pStyle w:val="Odstavecseseznamem"/>
        <w:numPr>
          <w:ilvl w:val="0"/>
          <w:numId w:val="19"/>
        </w:numPr>
        <w:spacing w:before="0"/>
        <w:ind w:left="1191" w:hanging="482"/>
        <w:rPr>
          <w:lang w:val="cs-CZ"/>
        </w:rPr>
      </w:pPr>
      <w:r w:rsidRPr="00271625">
        <w:rPr>
          <w:lang w:val="cs-CZ"/>
        </w:rPr>
        <w:t>živelní</w:t>
      </w:r>
      <w:r w:rsidRPr="00271625">
        <w:rPr>
          <w:spacing w:val="-5"/>
          <w:lang w:val="cs-CZ"/>
        </w:rPr>
        <w:t xml:space="preserve"> </w:t>
      </w:r>
      <w:r w:rsidRPr="00271625">
        <w:rPr>
          <w:lang w:val="cs-CZ"/>
        </w:rPr>
        <w:t>pohroma,</w:t>
      </w:r>
    </w:p>
    <w:p w:rsidR="00B56CEE" w:rsidRPr="00271625" w:rsidRDefault="00E64978" w:rsidP="00B56CEE">
      <w:pPr>
        <w:pStyle w:val="Odstavecseseznamem"/>
        <w:numPr>
          <w:ilvl w:val="0"/>
          <w:numId w:val="19"/>
        </w:numPr>
        <w:spacing w:before="0"/>
        <w:ind w:left="1191" w:hanging="482"/>
        <w:rPr>
          <w:lang w:val="cs-CZ"/>
        </w:rPr>
      </w:pPr>
      <w:r w:rsidRPr="00271625">
        <w:rPr>
          <w:lang w:val="cs-CZ"/>
        </w:rPr>
        <w:t>dopad meteoritu, který poškodil funkčnost</w:t>
      </w:r>
      <w:r w:rsidRPr="00271625">
        <w:rPr>
          <w:spacing w:val="5"/>
          <w:lang w:val="cs-CZ"/>
        </w:rPr>
        <w:t xml:space="preserve"> </w:t>
      </w:r>
      <w:r w:rsidRPr="00271625">
        <w:rPr>
          <w:lang w:val="cs-CZ"/>
        </w:rPr>
        <w:t>Vodovodu,</w:t>
      </w:r>
    </w:p>
    <w:p w:rsidR="00B56CEE" w:rsidRPr="00271625" w:rsidRDefault="00E64978" w:rsidP="00B56CEE">
      <w:pPr>
        <w:pStyle w:val="Odstavecseseznamem"/>
        <w:numPr>
          <w:ilvl w:val="0"/>
          <w:numId w:val="19"/>
        </w:numPr>
        <w:spacing w:before="0"/>
        <w:ind w:left="1191" w:hanging="482"/>
        <w:rPr>
          <w:lang w:val="cs-CZ"/>
        </w:rPr>
      </w:pPr>
      <w:r w:rsidRPr="00271625">
        <w:rPr>
          <w:lang w:val="cs-CZ"/>
        </w:rPr>
        <w:t>válka nebo jiný ozbrojený</w:t>
      </w:r>
      <w:r w:rsidRPr="00271625">
        <w:rPr>
          <w:spacing w:val="-8"/>
          <w:lang w:val="cs-CZ"/>
        </w:rPr>
        <w:t xml:space="preserve"> </w:t>
      </w:r>
      <w:r w:rsidRPr="00271625">
        <w:rPr>
          <w:lang w:val="cs-CZ"/>
        </w:rPr>
        <w:t>konflikt,</w:t>
      </w:r>
    </w:p>
    <w:p w:rsidR="00D42FCA" w:rsidRPr="00271625" w:rsidRDefault="00E64978" w:rsidP="00B56CEE">
      <w:pPr>
        <w:pStyle w:val="Odstavecseseznamem"/>
        <w:numPr>
          <w:ilvl w:val="0"/>
          <w:numId w:val="19"/>
        </w:numPr>
        <w:spacing w:before="0"/>
        <w:ind w:left="1191" w:hanging="482"/>
        <w:rPr>
          <w:lang w:val="cs-CZ"/>
        </w:rPr>
      </w:pPr>
      <w:r w:rsidRPr="00271625">
        <w:rPr>
          <w:lang w:val="cs-CZ"/>
        </w:rPr>
        <w:t>znečištění životn</w:t>
      </w:r>
      <w:r w:rsidR="00422C65" w:rsidRPr="00271625">
        <w:rPr>
          <w:lang w:val="cs-CZ"/>
        </w:rPr>
        <w:t>í</w:t>
      </w:r>
      <w:r w:rsidRPr="00271625">
        <w:rPr>
          <w:lang w:val="cs-CZ"/>
        </w:rPr>
        <w:t>ho prost</w:t>
      </w:r>
      <w:r w:rsidR="00422C65" w:rsidRPr="00271625">
        <w:rPr>
          <w:lang w:val="cs-CZ"/>
        </w:rPr>
        <w:t>ř</w:t>
      </w:r>
      <w:r w:rsidRPr="00271625">
        <w:rPr>
          <w:lang w:val="cs-CZ"/>
        </w:rPr>
        <w:t>edí, které nezpůsobil</w:t>
      </w:r>
      <w:r w:rsidRPr="00271625">
        <w:rPr>
          <w:spacing w:val="19"/>
          <w:lang w:val="cs-CZ"/>
        </w:rPr>
        <w:t xml:space="preserve"> </w:t>
      </w:r>
      <w:r w:rsidRPr="00271625">
        <w:rPr>
          <w:lang w:val="cs-CZ"/>
        </w:rPr>
        <w:t>Poskytovatel.</w:t>
      </w:r>
    </w:p>
    <w:p w:rsidR="00BD06F2" w:rsidRPr="00271625" w:rsidRDefault="00884765" w:rsidP="00BD06F2">
      <w:pPr>
        <w:pStyle w:val="Odstavecseseznamem"/>
        <w:numPr>
          <w:ilvl w:val="0"/>
          <w:numId w:val="22"/>
        </w:numPr>
        <w:jc w:val="left"/>
        <w:rPr>
          <w:lang w:val="cs-CZ"/>
        </w:rPr>
      </w:pPr>
      <w:r w:rsidRPr="00271625">
        <w:rPr>
          <w:lang w:val="cs-CZ"/>
        </w:rPr>
        <w:t>„</w:t>
      </w:r>
      <w:r w:rsidR="00E64978" w:rsidRPr="00271625">
        <w:rPr>
          <w:b/>
          <w:lang w:val="cs-CZ"/>
        </w:rPr>
        <w:t>Údr</w:t>
      </w:r>
      <w:r w:rsidR="00422C65" w:rsidRPr="00271625">
        <w:rPr>
          <w:b/>
          <w:lang w:val="cs-CZ"/>
        </w:rPr>
        <w:t>ž</w:t>
      </w:r>
      <w:r w:rsidR="00E64978" w:rsidRPr="00271625">
        <w:rPr>
          <w:b/>
          <w:lang w:val="cs-CZ"/>
        </w:rPr>
        <w:t>ba</w:t>
      </w:r>
      <w:r w:rsidRPr="00271625">
        <w:rPr>
          <w:lang w:val="cs-CZ"/>
        </w:rPr>
        <w:t>“</w:t>
      </w:r>
      <w:r w:rsidR="00E64978" w:rsidRPr="00271625">
        <w:rPr>
          <w:b/>
          <w:lang w:val="cs-CZ"/>
        </w:rPr>
        <w:t xml:space="preserve"> </w:t>
      </w:r>
      <w:r w:rsidR="00E64978" w:rsidRPr="00271625">
        <w:rPr>
          <w:lang w:val="cs-CZ"/>
        </w:rPr>
        <w:t>znamená pravidelně opakované činnosti péče o infrastrukturu Vodovodu, kterými se zpomalí proces jej</w:t>
      </w:r>
      <w:r w:rsidR="00422C65" w:rsidRPr="00271625">
        <w:rPr>
          <w:lang w:val="cs-CZ"/>
        </w:rPr>
        <w:t>í</w:t>
      </w:r>
      <w:r w:rsidR="00E64978" w:rsidRPr="00271625">
        <w:rPr>
          <w:lang w:val="cs-CZ"/>
        </w:rPr>
        <w:t>ho fyzického opotřeben</w:t>
      </w:r>
      <w:r w:rsidR="00422C65" w:rsidRPr="00271625">
        <w:rPr>
          <w:lang w:val="cs-CZ"/>
        </w:rPr>
        <w:t>í a odstraň</w:t>
      </w:r>
      <w:r w:rsidR="00E64978" w:rsidRPr="00271625">
        <w:rPr>
          <w:lang w:val="cs-CZ"/>
        </w:rPr>
        <w:t>uj</w:t>
      </w:r>
      <w:r w:rsidRPr="00271625">
        <w:rPr>
          <w:lang w:val="cs-CZ"/>
        </w:rPr>
        <w:t>í</w:t>
      </w:r>
      <w:r w:rsidR="00E64978" w:rsidRPr="00271625">
        <w:rPr>
          <w:lang w:val="cs-CZ"/>
        </w:rPr>
        <w:t xml:space="preserve"> se drobné závady brán</w:t>
      </w:r>
      <w:r w:rsidR="00422C65" w:rsidRPr="00271625">
        <w:rPr>
          <w:lang w:val="cs-CZ"/>
        </w:rPr>
        <w:t>í</w:t>
      </w:r>
      <w:r w:rsidR="00E64978" w:rsidRPr="00271625">
        <w:rPr>
          <w:lang w:val="cs-CZ"/>
        </w:rPr>
        <w:t>c</w:t>
      </w:r>
      <w:r w:rsidR="00422C65" w:rsidRPr="00271625">
        <w:rPr>
          <w:lang w:val="cs-CZ"/>
        </w:rPr>
        <w:t>í</w:t>
      </w:r>
      <w:r w:rsidR="00E64978" w:rsidRPr="00271625">
        <w:rPr>
          <w:lang w:val="cs-CZ"/>
        </w:rPr>
        <w:t xml:space="preserve"> řádnému provozu Vodovodu (obnovují se užitné vlastnosti infrastruktury</w:t>
      </w:r>
      <w:r w:rsidR="00E64978" w:rsidRPr="00271625">
        <w:rPr>
          <w:spacing w:val="-13"/>
          <w:lang w:val="cs-CZ"/>
        </w:rPr>
        <w:t xml:space="preserve"> </w:t>
      </w:r>
      <w:r w:rsidR="00E64978" w:rsidRPr="00271625">
        <w:rPr>
          <w:lang w:val="cs-CZ"/>
        </w:rPr>
        <w:t>Vodovodu).</w:t>
      </w:r>
    </w:p>
    <w:p w:rsidR="00D42FCA" w:rsidRPr="00271625" w:rsidRDefault="00E641DD" w:rsidP="00BD06F2">
      <w:pPr>
        <w:pStyle w:val="Odstavecseseznamem"/>
        <w:numPr>
          <w:ilvl w:val="0"/>
          <w:numId w:val="22"/>
        </w:numPr>
        <w:jc w:val="left"/>
        <w:rPr>
          <w:lang w:val="cs-CZ"/>
        </w:rPr>
      </w:pPr>
      <w:r w:rsidRPr="00271625">
        <w:rPr>
          <w:lang w:val="cs-CZ"/>
        </w:rPr>
        <w:t>„</w:t>
      </w:r>
      <w:r w:rsidR="00E64978" w:rsidRPr="00271625">
        <w:rPr>
          <w:b/>
          <w:lang w:val="cs-CZ"/>
        </w:rPr>
        <w:t>Zavedená odborná praxe</w:t>
      </w:r>
      <w:r w:rsidRPr="00271625">
        <w:rPr>
          <w:lang w:val="cs-CZ"/>
        </w:rPr>
        <w:t>“</w:t>
      </w:r>
      <w:r w:rsidR="00E64978" w:rsidRPr="00271625">
        <w:rPr>
          <w:b/>
          <w:lang w:val="cs-CZ"/>
        </w:rPr>
        <w:t xml:space="preserve"> </w:t>
      </w:r>
      <w:r w:rsidR="00E64978" w:rsidRPr="00271625">
        <w:rPr>
          <w:lang w:val="cs-CZ"/>
        </w:rPr>
        <w:t>znamená použití standardů, postupů, metod</w:t>
      </w:r>
      <w:r w:rsidR="00E64978" w:rsidRPr="00271625">
        <w:rPr>
          <w:spacing w:val="-20"/>
          <w:lang w:val="cs-CZ"/>
        </w:rPr>
        <w:t xml:space="preserve"> </w:t>
      </w:r>
      <w:r w:rsidR="00E64978" w:rsidRPr="00271625">
        <w:rPr>
          <w:lang w:val="cs-CZ"/>
        </w:rPr>
        <w:t xml:space="preserve">a procedur, které </w:t>
      </w:r>
      <w:r w:rsidR="00422C65" w:rsidRPr="00271625">
        <w:rPr>
          <w:lang w:val="cs-CZ"/>
        </w:rPr>
        <w:t xml:space="preserve">jsou </w:t>
      </w:r>
      <w:r w:rsidR="00E64978" w:rsidRPr="00271625">
        <w:rPr>
          <w:lang w:val="cs-CZ"/>
        </w:rPr>
        <w:t>v souladu s právními předpisy, veřejně</w:t>
      </w:r>
      <w:r w:rsidR="00E64978" w:rsidRPr="00271625">
        <w:rPr>
          <w:spacing w:val="19"/>
          <w:lang w:val="cs-CZ"/>
        </w:rPr>
        <w:t xml:space="preserve"> </w:t>
      </w:r>
      <w:r w:rsidR="00E64978" w:rsidRPr="00271625">
        <w:rPr>
          <w:lang w:val="cs-CZ"/>
        </w:rPr>
        <w:t>dostupný</w:t>
      </w:r>
      <w:r w:rsidRPr="00271625">
        <w:rPr>
          <w:lang w:val="cs-CZ"/>
        </w:rPr>
        <w:t xml:space="preserve">mi </w:t>
      </w:r>
      <w:r w:rsidR="00E64978" w:rsidRPr="00271625">
        <w:rPr>
          <w:lang w:val="cs-CZ"/>
        </w:rPr>
        <w:t xml:space="preserve">normami a technickými doporučeními obsahově zaměřenými </w:t>
      </w:r>
      <w:r w:rsidR="00422C65" w:rsidRPr="00271625">
        <w:rPr>
          <w:lang w:val="cs-CZ"/>
        </w:rPr>
        <w:t>na provozování</w:t>
      </w:r>
      <w:r w:rsidR="00E64978" w:rsidRPr="00271625">
        <w:rPr>
          <w:lang w:val="cs-CZ"/>
        </w:rPr>
        <w:t xml:space="preserve"> nebo na infrastrukturu Vodovodu a vynaložení takového stupně dovedností, péče, pečlivosti, opatrnosti a předvídavosti, která by byla běžně a rozumně očekávána od odborně kvalifikované, schopné a zkušené osoby zabývající se příslušnou činností za stejných nebo podobných podmínek, včetně použití obecně rozšířených standardů, postupů, metod a</w:t>
      </w:r>
      <w:r w:rsidR="00E64978" w:rsidRPr="00271625">
        <w:rPr>
          <w:spacing w:val="-7"/>
          <w:lang w:val="cs-CZ"/>
        </w:rPr>
        <w:t xml:space="preserve"> </w:t>
      </w:r>
      <w:r w:rsidR="00E64978" w:rsidRPr="00271625">
        <w:rPr>
          <w:lang w:val="cs-CZ"/>
        </w:rPr>
        <w:t>procedur.</w:t>
      </w:r>
    </w:p>
    <w:p w:rsidR="00D42FCA" w:rsidRPr="00271625" w:rsidRDefault="00E64978" w:rsidP="007E6FF7">
      <w:pPr>
        <w:pStyle w:val="Nadpis1"/>
        <w:rPr>
          <w:lang w:val="cs-CZ"/>
        </w:rPr>
      </w:pPr>
      <w:r w:rsidRPr="00271625">
        <w:rPr>
          <w:w w:val="95"/>
          <w:lang w:val="cs-CZ"/>
        </w:rPr>
        <w:t>Předmět</w:t>
      </w:r>
      <w:r w:rsidRPr="00271625">
        <w:rPr>
          <w:spacing w:val="25"/>
          <w:w w:val="95"/>
          <w:lang w:val="cs-CZ"/>
        </w:rPr>
        <w:t xml:space="preserve"> </w:t>
      </w:r>
      <w:r w:rsidRPr="00271625">
        <w:rPr>
          <w:w w:val="95"/>
          <w:lang w:val="cs-CZ"/>
        </w:rPr>
        <w:t>Smlouvy</w:t>
      </w:r>
    </w:p>
    <w:p w:rsidR="00D42FCA" w:rsidRPr="00271625" w:rsidRDefault="00E64978" w:rsidP="007E6FF7">
      <w:pPr>
        <w:pStyle w:val="Nadpis2"/>
        <w:rPr>
          <w:lang w:val="cs-CZ"/>
        </w:rPr>
      </w:pPr>
      <w:r w:rsidRPr="00271625">
        <w:rPr>
          <w:lang w:val="cs-CZ"/>
        </w:rPr>
        <w:t>Předmětem této Smlouvy je závazek Poskytovatele poskytovat Objednateli služby spočívající ve vykonávání odborných činnost</w:t>
      </w:r>
      <w:r w:rsidR="00422C65" w:rsidRPr="00271625">
        <w:rPr>
          <w:lang w:val="cs-CZ"/>
        </w:rPr>
        <w:t>í</w:t>
      </w:r>
      <w:r w:rsidRPr="00271625">
        <w:rPr>
          <w:lang w:val="cs-CZ"/>
        </w:rPr>
        <w:t xml:space="preserve">, kterými se zabezpečuje výroba a dodávka pitné vody včetně obsluhy Vodovodu a služby s tím </w:t>
      </w:r>
      <w:r w:rsidRPr="00CE12BC">
        <w:rPr>
          <w:lang w:val="cs-CZ"/>
        </w:rPr>
        <w:t>související (</w:t>
      </w:r>
      <w:r w:rsidR="00422C65" w:rsidRPr="00CE12BC">
        <w:rPr>
          <w:lang w:val="cs-CZ"/>
        </w:rPr>
        <w:t xml:space="preserve">dále </w:t>
      </w:r>
      <w:r w:rsidR="007E6FF7" w:rsidRPr="00CE12BC">
        <w:rPr>
          <w:lang w:val="cs-CZ"/>
        </w:rPr>
        <w:t xml:space="preserve">jen </w:t>
      </w:r>
      <w:r w:rsidR="00E641DD" w:rsidRPr="00CE12BC">
        <w:rPr>
          <w:lang w:val="cs-CZ"/>
        </w:rPr>
        <w:t>„</w:t>
      </w:r>
      <w:r w:rsidR="00422C65" w:rsidRPr="00CE12BC">
        <w:rPr>
          <w:b/>
          <w:lang w:val="cs-CZ"/>
        </w:rPr>
        <w:t>Služby</w:t>
      </w:r>
      <w:r w:rsidR="00E641DD" w:rsidRPr="00CE12BC">
        <w:rPr>
          <w:lang w:val="cs-CZ"/>
        </w:rPr>
        <w:t>“</w:t>
      </w:r>
      <w:r w:rsidRPr="00CE12BC">
        <w:rPr>
          <w:lang w:val="cs-CZ"/>
        </w:rPr>
        <w:t>).</w:t>
      </w:r>
      <w:r w:rsidRPr="00CE12BC">
        <w:rPr>
          <w:b/>
          <w:lang w:val="cs-CZ"/>
        </w:rPr>
        <w:t xml:space="preserve"> </w:t>
      </w:r>
      <w:r w:rsidRPr="00CE12BC">
        <w:rPr>
          <w:lang w:val="cs-CZ"/>
        </w:rPr>
        <w:t>Služby</w:t>
      </w:r>
      <w:r w:rsidRPr="00271625">
        <w:rPr>
          <w:lang w:val="cs-CZ"/>
        </w:rPr>
        <w:t xml:space="preserve"> zahrnuj</w:t>
      </w:r>
      <w:r w:rsidR="00422C65" w:rsidRPr="00271625">
        <w:rPr>
          <w:lang w:val="cs-CZ"/>
        </w:rPr>
        <w:t>í</w:t>
      </w:r>
      <w:r w:rsidRPr="00271625">
        <w:rPr>
          <w:lang w:val="cs-CZ"/>
        </w:rPr>
        <w:t xml:space="preserve"> zejména dodržování technologických postupů při výrobě a dodávce pitné vody, dodržován</w:t>
      </w:r>
      <w:r w:rsidR="00D206BA" w:rsidRPr="00271625">
        <w:rPr>
          <w:lang w:val="cs-CZ"/>
        </w:rPr>
        <w:t>í</w:t>
      </w:r>
      <w:r w:rsidRPr="00271625">
        <w:rPr>
          <w:lang w:val="cs-CZ"/>
        </w:rPr>
        <w:t xml:space="preserve"> provozního řádu Vodovodu, veden</w:t>
      </w:r>
      <w:r w:rsidR="00D206BA" w:rsidRPr="00271625">
        <w:rPr>
          <w:lang w:val="cs-CZ"/>
        </w:rPr>
        <w:t>í</w:t>
      </w:r>
      <w:r w:rsidRPr="00271625">
        <w:rPr>
          <w:lang w:val="cs-CZ"/>
        </w:rPr>
        <w:t xml:space="preserve"> provozní dokumentace, provozní a fakturační měřen</w:t>
      </w:r>
      <w:r w:rsidR="00D206BA" w:rsidRPr="00271625">
        <w:rPr>
          <w:lang w:val="cs-CZ"/>
        </w:rPr>
        <w:t>í</w:t>
      </w:r>
      <w:r w:rsidRPr="00271625">
        <w:rPr>
          <w:lang w:val="cs-CZ"/>
        </w:rPr>
        <w:t xml:space="preserve">, dohled nad provozuschopností Vodovodu, součinnost s dodavatelem kontroly a </w:t>
      </w:r>
      <w:r w:rsidR="00422C65" w:rsidRPr="00271625">
        <w:rPr>
          <w:lang w:val="cs-CZ"/>
        </w:rPr>
        <w:t>řízení</w:t>
      </w:r>
      <w:r w:rsidRPr="00271625">
        <w:rPr>
          <w:lang w:val="cs-CZ"/>
        </w:rPr>
        <w:t xml:space="preserve"> kvality pitné vody a dodavatelem údržby a další související činnosti </w:t>
      </w:r>
      <w:r w:rsidRPr="00271625">
        <w:rPr>
          <w:lang w:val="cs-CZ"/>
        </w:rPr>
        <w:lastRenderedPageBreak/>
        <w:t>vyplývající pro provozován</w:t>
      </w:r>
      <w:r w:rsidR="00D206BA" w:rsidRPr="00271625">
        <w:rPr>
          <w:lang w:val="cs-CZ"/>
        </w:rPr>
        <w:t>í</w:t>
      </w:r>
      <w:r w:rsidRPr="00271625">
        <w:rPr>
          <w:lang w:val="cs-CZ"/>
        </w:rPr>
        <w:t xml:space="preserve"> Vodovodu ze </w:t>
      </w:r>
      <w:proofErr w:type="gramStart"/>
      <w:r w:rsidRPr="00271625">
        <w:rPr>
          <w:lang w:val="cs-CZ"/>
        </w:rPr>
        <w:t>ZVaK</w:t>
      </w:r>
      <w:proofErr w:type="gramEnd"/>
      <w:r w:rsidRPr="00271625">
        <w:rPr>
          <w:lang w:val="cs-CZ"/>
        </w:rPr>
        <w:t xml:space="preserve"> a Zavedené odborné</w:t>
      </w:r>
      <w:r w:rsidRPr="00271625">
        <w:rPr>
          <w:spacing w:val="23"/>
          <w:lang w:val="cs-CZ"/>
        </w:rPr>
        <w:t xml:space="preserve"> </w:t>
      </w:r>
      <w:r w:rsidRPr="00271625">
        <w:rPr>
          <w:lang w:val="cs-CZ"/>
        </w:rPr>
        <w:t>praxe.</w:t>
      </w:r>
    </w:p>
    <w:p w:rsidR="00D42FCA" w:rsidRPr="00271625" w:rsidRDefault="00E64978" w:rsidP="007E6FF7">
      <w:pPr>
        <w:pStyle w:val="Nadpis2"/>
        <w:rPr>
          <w:lang w:val="cs-CZ"/>
        </w:rPr>
      </w:pPr>
      <w:r w:rsidRPr="00271625">
        <w:rPr>
          <w:lang w:val="cs-CZ"/>
        </w:rPr>
        <w:t xml:space="preserve">Podrobná specifikace Služeb je uvedena v </w:t>
      </w:r>
      <w:r w:rsidRPr="00271625">
        <w:rPr>
          <w:u w:val="single"/>
          <w:lang w:val="cs-CZ"/>
        </w:rPr>
        <w:t xml:space="preserve">Příloze </w:t>
      </w:r>
      <w:r w:rsidR="00E641DD" w:rsidRPr="00271625">
        <w:rPr>
          <w:u w:val="single"/>
          <w:lang w:val="cs-CZ"/>
        </w:rPr>
        <w:t>č</w:t>
      </w:r>
      <w:r w:rsidRPr="00271625">
        <w:rPr>
          <w:i/>
          <w:u w:val="single"/>
          <w:lang w:val="cs-CZ"/>
        </w:rPr>
        <w:t xml:space="preserve">. </w:t>
      </w:r>
      <w:r w:rsidRPr="00271625">
        <w:rPr>
          <w:u w:val="single"/>
          <w:lang w:val="cs-CZ"/>
        </w:rPr>
        <w:t>1</w:t>
      </w:r>
      <w:r w:rsidRPr="00271625">
        <w:rPr>
          <w:lang w:val="cs-CZ"/>
        </w:rPr>
        <w:t>,</w:t>
      </w:r>
      <w:r w:rsidRPr="00271625">
        <w:rPr>
          <w:b/>
          <w:lang w:val="cs-CZ"/>
        </w:rPr>
        <w:t xml:space="preserve"> </w:t>
      </w:r>
      <w:r w:rsidRPr="00271625">
        <w:rPr>
          <w:lang w:val="cs-CZ"/>
        </w:rPr>
        <w:t>která je nedílnou součástí této Smlouvy. Podrobná specifikace Vodovodu a jeho infrastruktury je uvedena v</w:t>
      </w:r>
      <w:r w:rsidR="007E6FF7" w:rsidRPr="00271625">
        <w:rPr>
          <w:lang w:val="cs-CZ"/>
        </w:rPr>
        <w:t> </w:t>
      </w:r>
      <w:r w:rsidR="007E6FF7" w:rsidRPr="00271625">
        <w:rPr>
          <w:u w:val="single"/>
          <w:lang w:val="cs-CZ"/>
        </w:rPr>
        <w:t xml:space="preserve">Příloze </w:t>
      </w:r>
      <w:proofErr w:type="gramStart"/>
      <w:r w:rsidR="007E6FF7" w:rsidRPr="00271625">
        <w:rPr>
          <w:u w:val="single"/>
          <w:lang w:val="cs-CZ"/>
        </w:rPr>
        <w:t>č. 2</w:t>
      </w:r>
      <w:r w:rsidR="007E6FF7" w:rsidRPr="00271625">
        <w:rPr>
          <w:lang w:val="cs-CZ"/>
        </w:rPr>
        <w:t xml:space="preserve"> </w:t>
      </w:r>
      <w:r w:rsidRPr="00271625">
        <w:rPr>
          <w:lang w:val="cs-CZ"/>
        </w:rPr>
        <w:t>která</w:t>
      </w:r>
      <w:proofErr w:type="gramEnd"/>
      <w:r w:rsidRPr="00271625">
        <w:rPr>
          <w:lang w:val="cs-CZ"/>
        </w:rPr>
        <w:t xml:space="preserve"> je nedílnou součástí této Smlouvy. </w:t>
      </w:r>
      <w:r w:rsidR="007E6FF7" w:rsidRPr="00271625">
        <w:rPr>
          <w:u w:val="single"/>
          <w:lang w:val="cs-CZ"/>
        </w:rPr>
        <w:t xml:space="preserve">Přílohou č. 3 </w:t>
      </w:r>
      <w:r w:rsidRPr="00271625">
        <w:rPr>
          <w:lang w:val="cs-CZ"/>
        </w:rPr>
        <w:t>tvořící nedílnou součást této Smlou</w:t>
      </w:r>
      <w:r w:rsidR="00D206BA" w:rsidRPr="00271625">
        <w:rPr>
          <w:lang w:val="cs-CZ"/>
        </w:rPr>
        <w:t>vy</w:t>
      </w:r>
      <w:r w:rsidR="007E6FF7" w:rsidRPr="00271625">
        <w:rPr>
          <w:lang w:val="cs-CZ"/>
        </w:rPr>
        <w:t xml:space="preserve"> je Provozní řád Vodovodu, </w:t>
      </w:r>
      <w:r w:rsidR="007E6FF7" w:rsidRPr="00271625">
        <w:rPr>
          <w:u w:val="single"/>
          <w:lang w:val="cs-CZ"/>
        </w:rPr>
        <w:t>Přílohou č. 4</w:t>
      </w:r>
      <w:r w:rsidR="007E6FF7" w:rsidRPr="00271625">
        <w:rPr>
          <w:lang w:val="cs-CZ"/>
        </w:rPr>
        <w:t xml:space="preserve"> </w:t>
      </w:r>
      <w:r w:rsidRPr="00271625">
        <w:rPr>
          <w:lang w:val="cs-CZ"/>
        </w:rPr>
        <w:t>tvořící nedílnou součást této Smlouvy pak je příslušné vodoprávní rozhodnutí týkající se</w:t>
      </w:r>
      <w:r w:rsidRPr="00271625">
        <w:rPr>
          <w:spacing w:val="-8"/>
          <w:lang w:val="cs-CZ"/>
        </w:rPr>
        <w:t xml:space="preserve"> </w:t>
      </w:r>
      <w:r w:rsidRPr="00271625">
        <w:rPr>
          <w:lang w:val="cs-CZ"/>
        </w:rPr>
        <w:t>Vodovodu.</w:t>
      </w:r>
    </w:p>
    <w:p w:rsidR="00D42FCA" w:rsidRPr="00271625" w:rsidRDefault="00E64978" w:rsidP="007E6FF7">
      <w:pPr>
        <w:pStyle w:val="Nadpis2"/>
        <w:rPr>
          <w:lang w:val="cs-CZ"/>
        </w:rPr>
      </w:pPr>
      <w:r w:rsidRPr="00271625">
        <w:rPr>
          <w:lang w:val="cs-CZ"/>
        </w:rPr>
        <w:t xml:space="preserve">Poskytovatel se zavazuje poskytovat Služby dle této Smlouvy v souladu se </w:t>
      </w:r>
      <w:proofErr w:type="gramStart"/>
      <w:r w:rsidRPr="00271625">
        <w:rPr>
          <w:lang w:val="cs-CZ"/>
        </w:rPr>
        <w:t>ZVaK</w:t>
      </w:r>
      <w:proofErr w:type="gramEnd"/>
      <w:r w:rsidRPr="00271625">
        <w:rPr>
          <w:lang w:val="cs-CZ"/>
        </w:rPr>
        <w:t>, dalšími platným</w:t>
      </w:r>
      <w:r w:rsidR="00D206BA" w:rsidRPr="00271625">
        <w:rPr>
          <w:lang w:val="cs-CZ"/>
        </w:rPr>
        <w:t>i právními předpisy, provozním ř</w:t>
      </w:r>
      <w:r w:rsidRPr="00271625">
        <w:rPr>
          <w:lang w:val="cs-CZ"/>
        </w:rPr>
        <w:t>ádem Vodovodu, podmínkami stanovenými pro provoz Vodovodu v rozhodnutích věcně a místně příslušných správních úřadů a s ustanoveními této Smlouvy. Poskytovatel prohlašuje, že se podrobně seznámil s aktuálním stavem Vodovodu a tento stav je mu detailně znám.</w:t>
      </w:r>
    </w:p>
    <w:p w:rsidR="00D42FCA" w:rsidRPr="00271625" w:rsidRDefault="00E64978" w:rsidP="007E6FF7">
      <w:pPr>
        <w:pStyle w:val="Nadpis2"/>
        <w:rPr>
          <w:lang w:val="cs-CZ"/>
        </w:rPr>
      </w:pPr>
      <w:r w:rsidRPr="00271625">
        <w:rPr>
          <w:lang w:val="cs-CZ"/>
        </w:rPr>
        <w:t>Objednatel se zavazuje platit Poskytovateli za řádně poskytované Služby cenu ve výši</w:t>
      </w:r>
      <w:r w:rsidR="007E6FF7" w:rsidRPr="00271625">
        <w:rPr>
          <w:lang w:val="cs-CZ"/>
        </w:rPr>
        <w:t xml:space="preserve"> </w:t>
      </w:r>
      <w:r w:rsidRPr="00271625">
        <w:rPr>
          <w:lang w:val="cs-CZ"/>
        </w:rPr>
        <w:t>a způsobem uvedeným v čl. 5 této Smlouvy.</w:t>
      </w:r>
    </w:p>
    <w:p w:rsidR="00D42FCA" w:rsidRPr="00271625" w:rsidRDefault="00E64978" w:rsidP="007E6FF7">
      <w:pPr>
        <w:pStyle w:val="Nadpis1"/>
        <w:rPr>
          <w:lang w:val="cs-CZ"/>
        </w:rPr>
      </w:pPr>
      <w:r w:rsidRPr="00271625">
        <w:rPr>
          <w:lang w:val="cs-CZ"/>
        </w:rPr>
        <w:t>Termíny</w:t>
      </w:r>
      <w:r w:rsidRPr="00271625">
        <w:rPr>
          <w:spacing w:val="-32"/>
          <w:lang w:val="cs-CZ"/>
        </w:rPr>
        <w:t xml:space="preserve"> </w:t>
      </w:r>
      <w:r w:rsidRPr="00271625">
        <w:rPr>
          <w:lang w:val="cs-CZ"/>
        </w:rPr>
        <w:t>a</w:t>
      </w:r>
      <w:r w:rsidRPr="00271625">
        <w:rPr>
          <w:spacing w:val="-41"/>
          <w:lang w:val="cs-CZ"/>
        </w:rPr>
        <w:t xml:space="preserve"> </w:t>
      </w:r>
      <w:r w:rsidRPr="00271625">
        <w:rPr>
          <w:lang w:val="cs-CZ"/>
        </w:rPr>
        <w:t>místo</w:t>
      </w:r>
      <w:r w:rsidRPr="00271625">
        <w:rPr>
          <w:spacing w:val="-36"/>
          <w:lang w:val="cs-CZ"/>
        </w:rPr>
        <w:t xml:space="preserve"> </w:t>
      </w:r>
      <w:r w:rsidR="00E641DD" w:rsidRPr="00271625">
        <w:rPr>
          <w:lang w:val="cs-CZ"/>
        </w:rPr>
        <w:t>plnění</w:t>
      </w:r>
    </w:p>
    <w:p w:rsidR="00D42FCA" w:rsidRPr="00271625" w:rsidRDefault="00E64978" w:rsidP="007E6FF7">
      <w:pPr>
        <w:pStyle w:val="Nadpis2"/>
        <w:rPr>
          <w:lang w:val="cs-CZ"/>
        </w:rPr>
      </w:pPr>
      <w:r w:rsidRPr="00271625">
        <w:rPr>
          <w:lang w:val="cs-CZ"/>
        </w:rPr>
        <w:t>Term</w:t>
      </w:r>
      <w:r w:rsidR="00D206BA" w:rsidRPr="00271625">
        <w:rPr>
          <w:lang w:val="cs-CZ"/>
        </w:rPr>
        <w:t>í</w:t>
      </w:r>
      <w:r w:rsidRPr="00271625">
        <w:rPr>
          <w:lang w:val="cs-CZ"/>
        </w:rPr>
        <w:t>nem zahájení plněn</w:t>
      </w:r>
      <w:r w:rsidR="00D206BA" w:rsidRPr="00271625">
        <w:rPr>
          <w:lang w:val="cs-CZ"/>
        </w:rPr>
        <w:t>í</w:t>
      </w:r>
      <w:r w:rsidRPr="00271625">
        <w:rPr>
          <w:lang w:val="cs-CZ"/>
        </w:rPr>
        <w:t xml:space="preserve"> této Smlouvy je den účinnosti této</w:t>
      </w:r>
      <w:r w:rsidRPr="00271625">
        <w:rPr>
          <w:spacing w:val="32"/>
          <w:lang w:val="cs-CZ"/>
        </w:rPr>
        <w:t xml:space="preserve"> </w:t>
      </w:r>
      <w:r w:rsidRPr="00271625">
        <w:rPr>
          <w:lang w:val="cs-CZ"/>
        </w:rPr>
        <w:t>Smlouvy.</w:t>
      </w:r>
    </w:p>
    <w:p w:rsidR="00D42FCA" w:rsidRPr="00271625" w:rsidRDefault="00E64978" w:rsidP="007E6FF7">
      <w:pPr>
        <w:pStyle w:val="Nadpis2"/>
        <w:rPr>
          <w:lang w:val="cs-CZ"/>
        </w:rPr>
      </w:pPr>
      <w:r w:rsidRPr="00271625">
        <w:rPr>
          <w:lang w:val="cs-CZ"/>
        </w:rPr>
        <w:t>Termín ukončen</w:t>
      </w:r>
      <w:r w:rsidR="00D206BA" w:rsidRPr="00271625">
        <w:rPr>
          <w:lang w:val="cs-CZ"/>
        </w:rPr>
        <w:t>í</w:t>
      </w:r>
      <w:r w:rsidRPr="00271625">
        <w:rPr>
          <w:lang w:val="cs-CZ"/>
        </w:rPr>
        <w:t xml:space="preserve"> plnění této Smlouvy je stanoven v čl. 10.1 této</w:t>
      </w:r>
      <w:r w:rsidRPr="00271625">
        <w:rPr>
          <w:spacing w:val="14"/>
          <w:lang w:val="cs-CZ"/>
        </w:rPr>
        <w:t xml:space="preserve"> </w:t>
      </w:r>
      <w:r w:rsidRPr="00271625">
        <w:rPr>
          <w:lang w:val="cs-CZ"/>
        </w:rPr>
        <w:t>Smlouvy.</w:t>
      </w:r>
    </w:p>
    <w:p w:rsidR="00D42FCA" w:rsidRPr="00271625" w:rsidRDefault="00E64978" w:rsidP="007E6FF7">
      <w:pPr>
        <w:pStyle w:val="Nadpis2"/>
        <w:rPr>
          <w:lang w:val="cs-CZ"/>
        </w:rPr>
      </w:pPr>
      <w:r w:rsidRPr="00271625">
        <w:rPr>
          <w:lang w:val="cs-CZ"/>
        </w:rPr>
        <w:t>Místem poskytování Služeb jsou provozovny Objednatele, Vodovod a všechny jeho součásti a příslušenství, případně další místa určená</w:t>
      </w:r>
      <w:r w:rsidRPr="00271625">
        <w:rPr>
          <w:spacing w:val="-4"/>
          <w:lang w:val="cs-CZ"/>
        </w:rPr>
        <w:t xml:space="preserve"> </w:t>
      </w:r>
      <w:r w:rsidRPr="00271625">
        <w:rPr>
          <w:lang w:val="cs-CZ"/>
        </w:rPr>
        <w:t>Objednatelem.</w:t>
      </w:r>
    </w:p>
    <w:p w:rsidR="00D42FCA" w:rsidRPr="00271625" w:rsidRDefault="00E64978" w:rsidP="00BD06F2">
      <w:pPr>
        <w:pStyle w:val="Nadpis1"/>
        <w:rPr>
          <w:lang w:val="cs-CZ"/>
        </w:rPr>
      </w:pPr>
      <w:r w:rsidRPr="00271625">
        <w:rPr>
          <w:lang w:val="cs-CZ"/>
        </w:rPr>
        <w:t>Cena</w:t>
      </w:r>
      <w:r w:rsidR="00BD06F2" w:rsidRPr="00271625">
        <w:rPr>
          <w:lang w:val="cs-CZ"/>
        </w:rPr>
        <w:t xml:space="preserve"> a </w:t>
      </w:r>
      <w:r w:rsidRPr="00271625">
        <w:rPr>
          <w:lang w:val="cs-CZ"/>
        </w:rPr>
        <w:t>platební podmínky</w:t>
      </w:r>
    </w:p>
    <w:p w:rsidR="00D42FCA" w:rsidRPr="00271625" w:rsidRDefault="00E64978" w:rsidP="007E6FF7">
      <w:pPr>
        <w:pStyle w:val="Nadpis2"/>
        <w:rPr>
          <w:b/>
          <w:lang w:val="cs-CZ"/>
        </w:rPr>
      </w:pPr>
      <w:r w:rsidRPr="00271625">
        <w:rPr>
          <w:lang w:val="cs-CZ"/>
        </w:rPr>
        <w:t>Cena za Služby poskytované dle této Smlouvy</w:t>
      </w:r>
      <w:r w:rsidRPr="00271625">
        <w:rPr>
          <w:spacing w:val="-2"/>
          <w:lang w:val="cs-CZ"/>
        </w:rPr>
        <w:t xml:space="preserve"> </w:t>
      </w:r>
      <w:r w:rsidRPr="00271625">
        <w:rPr>
          <w:lang w:val="cs-CZ"/>
        </w:rPr>
        <w:t>činí</w:t>
      </w:r>
      <w:r w:rsidR="00E641DD" w:rsidRPr="00271625">
        <w:rPr>
          <w:lang w:val="cs-CZ"/>
        </w:rPr>
        <w:t xml:space="preserve"> </w:t>
      </w:r>
      <w:r w:rsidR="006C51B2">
        <w:rPr>
          <w:lang w:val="cs-CZ"/>
        </w:rPr>
        <w:t>[</w:t>
      </w:r>
      <w:r w:rsidR="006C51B2" w:rsidRPr="005E417E">
        <w:rPr>
          <w:highlight w:val="yellow"/>
          <w:lang w:val="cs-CZ"/>
        </w:rPr>
        <w:t>doplnit</w:t>
      </w:r>
      <w:r w:rsidR="006C51B2">
        <w:rPr>
          <w:lang w:val="cs-CZ"/>
        </w:rPr>
        <w:t xml:space="preserve">] </w:t>
      </w:r>
      <w:r w:rsidRPr="00271625">
        <w:rPr>
          <w:lang w:val="cs-CZ"/>
        </w:rPr>
        <w:t>Kč za 1 m</w:t>
      </w:r>
      <w:r w:rsidR="00E641DD" w:rsidRPr="00271625">
        <w:rPr>
          <w:vertAlign w:val="superscript"/>
          <w:lang w:val="cs-CZ"/>
        </w:rPr>
        <w:t>3</w:t>
      </w:r>
      <w:r w:rsidRPr="00271625">
        <w:rPr>
          <w:lang w:val="cs-CZ"/>
        </w:rPr>
        <w:t xml:space="preserve"> vody upravené ve Vodovodu</w:t>
      </w:r>
      <w:r w:rsidR="00D206BA" w:rsidRPr="00271625">
        <w:rPr>
          <w:lang w:val="cs-CZ"/>
        </w:rPr>
        <w:t xml:space="preserve"> </w:t>
      </w:r>
      <w:r w:rsidRPr="00271625">
        <w:rPr>
          <w:i/>
          <w:lang w:val="cs-CZ"/>
        </w:rPr>
        <w:t>(slovy:</w:t>
      </w:r>
      <w:r w:rsidR="00E641DD" w:rsidRPr="00271625">
        <w:rPr>
          <w:i/>
          <w:lang w:val="cs-CZ"/>
        </w:rPr>
        <w:t xml:space="preserve"> </w:t>
      </w:r>
      <w:r w:rsidR="006C51B2">
        <w:rPr>
          <w:lang w:val="cs-CZ"/>
        </w:rPr>
        <w:t>[</w:t>
      </w:r>
      <w:r w:rsidR="006C51B2" w:rsidRPr="005E417E">
        <w:rPr>
          <w:highlight w:val="yellow"/>
          <w:lang w:val="cs-CZ"/>
        </w:rPr>
        <w:t>doplnit</w:t>
      </w:r>
      <w:r w:rsidR="006C51B2">
        <w:rPr>
          <w:lang w:val="cs-CZ"/>
        </w:rPr>
        <w:t>]</w:t>
      </w:r>
      <w:r w:rsidRPr="00271625">
        <w:rPr>
          <w:i/>
          <w:lang w:val="cs-CZ"/>
        </w:rPr>
        <w:t xml:space="preserve"> </w:t>
      </w:r>
      <w:r w:rsidR="003254E8" w:rsidRPr="00271625">
        <w:rPr>
          <w:i/>
          <w:lang w:val="cs-CZ"/>
        </w:rPr>
        <w:t>korun českých</w:t>
      </w:r>
      <w:r w:rsidRPr="00271625">
        <w:rPr>
          <w:i/>
          <w:lang w:val="cs-CZ"/>
        </w:rPr>
        <w:t xml:space="preserve">), </w:t>
      </w:r>
      <w:r w:rsidRPr="00271625">
        <w:rPr>
          <w:lang w:val="cs-CZ"/>
        </w:rPr>
        <w:t>bez daně z</w:t>
      </w:r>
      <w:r w:rsidR="00E641DD" w:rsidRPr="00271625">
        <w:rPr>
          <w:lang w:val="cs-CZ"/>
        </w:rPr>
        <w:t> </w:t>
      </w:r>
      <w:r w:rsidRPr="00271625">
        <w:rPr>
          <w:lang w:val="cs-CZ"/>
        </w:rPr>
        <w:t>přidané</w:t>
      </w:r>
      <w:r w:rsidR="00E641DD" w:rsidRPr="00271625">
        <w:rPr>
          <w:lang w:val="cs-CZ"/>
        </w:rPr>
        <w:t xml:space="preserve"> h</w:t>
      </w:r>
      <w:r w:rsidRPr="00271625">
        <w:rPr>
          <w:lang w:val="cs-CZ"/>
        </w:rPr>
        <w:t xml:space="preserve">odnoty (dále jen </w:t>
      </w:r>
      <w:r w:rsidRPr="00271625">
        <w:rPr>
          <w:b/>
          <w:lang w:val="cs-CZ"/>
        </w:rPr>
        <w:t>„DPH</w:t>
      </w:r>
      <w:r w:rsidR="00E641DD" w:rsidRPr="00271625">
        <w:rPr>
          <w:lang w:val="cs-CZ"/>
        </w:rPr>
        <w:t>“</w:t>
      </w:r>
      <w:r w:rsidRPr="00271625">
        <w:rPr>
          <w:lang w:val="cs-CZ"/>
        </w:rPr>
        <w:t>);</w:t>
      </w:r>
      <w:r w:rsidR="00E641DD" w:rsidRPr="00271625">
        <w:rPr>
          <w:lang w:val="cs-CZ"/>
        </w:rPr>
        <w:t xml:space="preserve"> </w:t>
      </w:r>
      <w:r w:rsidR="005D6B1B">
        <w:rPr>
          <w:lang w:val="cs-CZ"/>
        </w:rPr>
        <w:t>[</w:t>
      </w:r>
      <w:r w:rsidR="005D6B1B" w:rsidRPr="005E417E">
        <w:rPr>
          <w:highlight w:val="yellow"/>
          <w:lang w:val="cs-CZ"/>
        </w:rPr>
        <w:t>doplnit</w:t>
      </w:r>
      <w:r w:rsidR="005D6B1B">
        <w:rPr>
          <w:lang w:val="cs-CZ"/>
        </w:rPr>
        <w:t xml:space="preserve">] </w:t>
      </w:r>
      <w:r w:rsidR="00D206BA" w:rsidRPr="00271625">
        <w:rPr>
          <w:lang w:val="cs-CZ"/>
        </w:rPr>
        <w:t xml:space="preserve">Kč </w:t>
      </w:r>
      <w:r w:rsidRPr="00271625">
        <w:rPr>
          <w:i/>
          <w:lang w:val="cs-CZ"/>
        </w:rPr>
        <w:t xml:space="preserve">(slovy: </w:t>
      </w:r>
      <w:r w:rsidR="005D6B1B">
        <w:rPr>
          <w:lang w:val="cs-CZ"/>
        </w:rPr>
        <w:t>[</w:t>
      </w:r>
      <w:r w:rsidR="005D6B1B" w:rsidRPr="005E417E">
        <w:rPr>
          <w:highlight w:val="yellow"/>
          <w:lang w:val="cs-CZ"/>
        </w:rPr>
        <w:t>doplnit</w:t>
      </w:r>
      <w:r w:rsidR="005D6B1B">
        <w:rPr>
          <w:lang w:val="cs-CZ"/>
        </w:rPr>
        <w:t xml:space="preserve">] </w:t>
      </w:r>
      <w:r w:rsidRPr="00271625">
        <w:rPr>
          <w:i/>
          <w:lang w:val="cs-CZ"/>
        </w:rPr>
        <w:t>korun</w:t>
      </w:r>
      <w:r w:rsidR="00D206BA" w:rsidRPr="00271625">
        <w:rPr>
          <w:i/>
          <w:lang w:val="cs-CZ"/>
        </w:rPr>
        <w:t xml:space="preserve"> </w:t>
      </w:r>
      <w:r w:rsidRPr="00271625">
        <w:rPr>
          <w:i/>
          <w:w w:val="105"/>
          <w:lang w:val="cs-CZ"/>
        </w:rPr>
        <w:t>českých</w:t>
      </w:r>
      <w:r w:rsidRPr="00271625">
        <w:rPr>
          <w:w w:val="105"/>
          <w:lang w:val="cs-CZ"/>
        </w:rPr>
        <w:t>), včetně DPH.</w:t>
      </w:r>
    </w:p>
    <w:p w:rsidR="00D42FCA" w:rsidRPr="00271625" w:rsidRDefault="00E64978" w:rsidP="007E6FF7">
      <w:pPr>
        <w:pStyle w:val="Nadpis2"/>
        <w:rPr>
          <w:lang w:val="cs-CZ"/>
        </w:rPr>
      </w:pPr>
      <w:r w:rsidRPr="00271625">
        <w:rPr>
          <w:w w:val="105"/>
          <w:lang w:val="cs-CZ"/>
        </w:rPr>
        <w:t>Množství vody upravené ve Vodovodu je evidováno v informačním systému Vodovodu, do něhož mají přístup obě Smluvní strany. Po skončen</w:t>
      </w:r>
      <w:r w:rsidR="00D206BA" w:rsidRPr="00271625">
        <w:rPr>
          <w:w w:val="105"/>
          <w:lang w:val="cs-CZ"/>
        </w:rPr>
        <w:t>í</w:t>
      </w:r>
      <w:r w:rsidRPr="00271625">
        <w:rPr>
          <w:w w:val="105"/>
          <w:lang w:val="cs-CZ"/>
        </w:rPr>
        <w:t xml:space="preserve"> každého fakturačního období specifikovaného v čl. 5.5 této Smlouvy vyhotoví Poskytovatel na základě záznamů v informačním systému Vodovodu přehled množství vody upravené ve Vodovodu v příslušném fakturačním období, který bude vždy do tří</w:t>
      </w:r>
      <w:r w:rsidR="00D206BA" w:rsidRPr="00271625">
        <w:rPr>
          <w:w w:val="105"/>
          <w:lang w:val="cs-CZ"/>
        </w:rPr>
        <w:t xml:space="preserve"> </w:t>
      </w:r>
      <w:r w:rsidRPr="00271625">
        <w:rPr>
          <w:w w:val="105"/>
          <w:lang w:val="cs-CZ"/>
        </w:rPr>
        <w:t>(3) pracovních dnů po skončení příslušného fakturačního období, v němž byly Služby poskytovány, předkládat k odsouhlasení a podpisu oprávněné osobě Objednatele. Oprávněná osoba Objednatele je povinna do tří (3) pracovních dnů od doručení příslušného přehledu tento potvrdit či k němu písemně sdělit své připomínky.</w:t>
      </w:r>
    </w:p>
    <w:p w:rsidR="00D42FCA" w:rsidRPr="00271625" w:rsidRDefault="00E64978" w:rsidP="007E6FF7">
      <w:pPr>
        <w:pStyle w:val="Nadpis2"/>
        <w:rPr>
          <w:lang w:val="cs-CZ"/>
        </w:rPr>
      </w:pPr>
      <w:r w:rsidRPr="00271625">
        <w:rPr>
          <w:w w:val="105"/>
          <w:lang w:val="cs-CZ"/>
        </w:rPr>
        <w:t>Cena za poskytování Služeb dle této Smlouvy je stanovena jako nejvýše přípustná. Poskytovatel prohlašuje, že tato cena plně pokrývá veškeré jeho náklady spojené s poskytováním Služeb podle této</w:t>
      </w:r>
      <w:r w:rsidRPr="00271625">
        <w:rPr>
          <w:spacing w:val="-41"/>
          <w:w w:val="105"/>
          <w:lang w:val="cs-CZ"/>
        </w:rPr>
        <w:t xml:space="preserve"> </w:t>
      </w:r>
      <w:r w:rsidRPr="00271625">
        <w:rPr>
          <w:w w:val="105"/>
          <w:lang w:val="cs-CZ"/>
        </w:rPr>
        <w:t>Smlouvy</w:t>
      </w:r>
      <w:r w:rsidR="00E641DD" w:rsidRPr="00271625">
        <w:rPr>
          <w:w w:val="105"/>
          <w:lang w:val="cs-CZ"/>
        </w:rPr>
        <w:t>.</w:t>
      </w:r>
    </w:p>
    <w:p w:rsidR="00D42FCA" w:rsidRPr="00271625" w:rsidRDefault="00E64978" w:rsidP="007E6FF7">
      <w:pPr>
        <w:pStyle w:val="Nadpis2"/>
        <w:rPr>
          <w:lang w:val="cs-CZ"/>
        </w:rPr>
      </w:pPr>
      <w:r w:rsidRPr="00271625">
        <w:rPr>
          <w:w w:val="105"/>
          <w:lang w:val="cs-CZ"/>
        </w:rPr>
        <w:t>Skutečná cena za poskytování Služeb bude stanovena jako součin jednotkové ceny specifikované v čl. 5.1 této Smlouvy a skutečného množství vody upravené ve Vodovodu v průběhu trvání této Smlouvy. Poskytovatel bere na vědom</w:t>
      </w:r>
      <w:r w:rsidR="00D206BA" w:rsidRPr="00271625">
        <w:rPr>
          <w:w w:val="105"/>
          <w:lang w:val="cs-CZ"/>
        </w:rPr>
        <w:t>í</w:t>
      </w:r>
      <w:r w:rsidRPr="00271625">
        <w:rPr>
          <w:w w:val="105"/>
          <w:lang w:val="cs-CZ"/>
        </w:rPr>
        <w:t xml:space="preserve">, že Objednatel nezaručuje </w:t>
      </w:r>
      <w:r w:rsidRPr="00271625">
        <w:rPr>
          <w:w w:val="105"/>
          <w:lang w:val="cs-CZ"/>
        </w:rPr>
        <w:lastRenderedPageBreak/>
        <w:t>žádné minimální množství vody upravené ve Vodovodu</w:t>
      </w:r>
      <w:r w:rsidRPr="00271625">
        <w:rPr>
          <w:spacing w:val="-21"/>
          <w:w w:val="105"/>
          <w:lang w:val="cs-CZ"/>
        </w:rPr>
        <w:t xml:space="preserve"> </w:t>
      </w:r>
      <w:r w:rsidRPr="00271625">
        <w:rPr>
          <w:w w:val="105"/>
          <w:lang w:val="cs-CZ"/>
        </w:rPr>
        <w:t>po dobu trvání této</w:t>
      </w:r>
      <w:r w:rsidRPr="00271625">
        <w:rPr>
          <w:spacing w:val="-22"/>
          <w:w w:val="105"/>
          <w:lang w:val="cs-CZ"/>
        </w:rPr>
        <w:t xml:space="preserve"> </w:t>
      </w:r>
      <w:r w:rsidRPr="00271625">
        <w:rPr>
          <w:w w:val="105"/>
          <w:lang w:val="cs-CZ"/>
        </w:rPr>
        <w:t>Smlouvy.</w:t>
      </w:r>
    </w:p>
    <w:p w:rsidR="00D42FCA" w:rsidRPr="00271625" w:rsidRDefault="00E64978" w:rsidP="007E6FF7">
      <w:pPr>
        <w:pStyle w:val="Nadpis2"/>
        <w:rPr>
          <w:lang w:val="cs-CZ"/>
        </w:rPr>
      </w:pPr>
      <w:r w:rsidRPr="00271625">
        <w:rPr>
          <w:w w:val="105"/>
          <w:lang w:val="cs-CZ"/>
        </w:rPr>
        <w:t>Cena za Služby bude hrazena Objednatelem prostřednictvím dílčích úhrad třikrát ročně (vždy k 31. 3., 31. 7. a 31. 12. příslušného kalendářního roku) zpětně za předcházejíc</w:t>
      </w:r>
      <w:r w:rsidR="00D206BA" w:rsidRPr="00271625">
        <w:rPr>
          <w:w w:val="105"/>
          <w:lang w:val="cs-CZ"/>
        </w:rPr>
        <w:t>í</w:t>
      </w:r>
      <w:r w:rsidRPr="00271625">
        <w:rPr>
          <w:w w:val="105"/>
          <w:lang w:val="cs-CZ"/>
        </w:rPr>
        <w:t xml:space="preserve"> období, a to na základě faktur vystavených Poskytovatelem vždy</w:t>
      </w:r>
      <w:r w:rsidRPr="00271625">
        <w:rPr>
          <w:spacing w:val="-27"/>
          <w:w w:val="105"/>
          <w:lang w:val="cs-CZ"/>
        </w:rPr>
        <w:t xml:space="preserve"> </w:t>
      </w:r>
      <w:r w:rsidRPr="00271625">
        <w:rPr>
          <w:w w:val="105"/>
          <w:lang w:val="cs-CZ"/>
        </w:rPr>
        <w:t>do deseti (10) dní po odsouhlasení příslušného přehledu množství vody upravené ve Vodovodu dle čl. 5.2 této Smlouvy ze strany Objednatele. Faktury vystavované Poskytovatelem budou mít veškeré náležitosti da</w:t>
      </w:r>
      <w:r w:rsidR="00D206BA" w:rsidRPr="00271625">
        <w:rPr>
          <w:w w:val="105"/>
          <w:lang w:val="cs-CZ"/>
        </w:rPr>
        <w:t>ň</w:t>
      </w:r>
      <w:r w:rsidRPr="00271625">
        <w:rPr>
          <w:w w:val="105"/>
          <w:lang w:val="cs-CZ"/>
        </w:rPr>
        <w:t>ového dokladu v souladu se zákonem č. 235/2004 Sb., o dani z přidané hodnoty, ve znění pozdějších předpisů, a budou podepsány Poskytovatelem. Přílohou každé faktury bude přehled dle čl. 5.2 této Smlouvy. Datem uskutečněn</w:t>
      </w:r>
      <w:r w:rsidR="00D206BA" w:rsidRPr="00271625">
        <w:rPr>
          <w:w w:val="105"/>
          <w:lang w:val="cs-CZ"/>
        </w:rPr>
        <w:t>í</w:t>
      </w:r>
      <w:r w:rsidRPr="00271625">
        <w:rPr>
          <w:w w:val="105"/>
          <w:lang w:val="cs-CZ"/>
        </w:rPr>
        <w:t xml:space="preserve"> zdanitelného plnění bude jeden ze dnů specifikovaných výše v tomto článku. Faktura bude dále obsahovat zejména následující</w:t>
      </w:r>
      <w:r w:rsidRPr="00271625">
        <w:rPr>
          <w:spacing w:val="-18"/>
          <w:w w:val="105"/>
          <w:lang w:val="cs-CZ"/>
        </w:rPr>
        <w:t xml:space="preserve"> </w:t>
      </w:r>
      <w:r w:rsidRPr="00271625">
        <w:rPr>
          <w:w w:val="105"/>
          <w:lang w:val="cs-CZ"/>
        </w:rPr>
        <w:t>údaje:</w:t>
      </w:r>
    </w:p>
    <w:p w:rsidR="007E6FF7" w:rsidRPr="00271625" w:rsidRDefault="008F192F" w:rsidP="007E6FF7">
      <w:pPr>
        <w:pStyle w:val="Odstavecseseznamem"/>
        <w:numPr>
          <w:ilvl w:val="0"/>
          <w:numId w:val="23"/>
        </w:numPr>
        <w:rPr>
          <w:lang w:val="cs-CZ"/>
        </w:rPr>
      </w:pPr>
      <w:r w:rsidRPr="00271625">
        <w:rPr>
          <w:w w:val="105"/>
          <w:lang w:val="cs-CZ"/>
        </w:rPr>
        <w:t>označení</w:t>
      </w:r>
      <w:r w:rsidR="00E64978" w:rsidRPr="00271625">
        <w:rPr>
          <w:spacing w:val="-31"/>
          <w:w w:val="105"/>
          <w:lang w:val="cs-CZ"/>
        </w:rPr>
        <w:t xml:space="preserve"> </w:t>
      </w:r>
      <w:r w:rsidR="00E64978" w:rsidRPr="00271625">
        <w:rPr>
          <w:w w:val="105"/>
          <w:lang w:val="cs-CZ"/>
        </w:rPr>
        <w:t>p</w:t>
      </w:r>
      <w:r w:rsidR="00F0457E" w:rsidRPr="00271625">
        <w:rPr>
          <w:w w:val="105"/>
          <w:lang w:val="cs-CZ"/>
        </w:rPr>
        <w:t>ří</w:t>
      </w:r>
      <w:r w:rsidR="00E64978" w:rsidRPr="00271625">
        <w:rPr>
          <w:w w:val="105"/>
          <w:lang w:val="cs-CZ"/>
        </w:rPr>
        <w:t>padných</w:t>
      </w:r>
      <w:r w:rsidR="00E64978" w:rsidRPr="00271625">
        <w:rPr>
          <w:spacing w:val="-27"/>
          <w:w w:val="105"/>
          <w:lang w:val="cs-CZ"/>
        </w:rPr>
        <w:t xml:space="preserve"> </w:t>
      </w:r>
      <w:r w:rsidR="00E64978" w:rsidRPr="00271625">
        <w:rPr>
          <w:w w:val="105"/>
          <w:lang w:val="cs-CZ"/>
        </w:rPr>
        <w:t>dodatků</w:t>
      </w:r>
      <w:r w:rsidR="00E64978" w:rsidRPr="00271625">
        <w:rPr>
          <w:spacing w:val="-23"/>
          <w:w w:val="105"/>
          <w:lang w:val="cs-CZ"/>
        </w:rPr>
        <w:t xml:space="preserve"> </w:t>
      </w:r>
      <w:r w:rsidR="00E64978" w:rsidRPr="00271625">
        <w:rPr>
          <w:w w:val="105"/>
          <w:lang w:val="cs-CZ"/>
        </w:rPr>
        <w:t>Smlouvy,</w:t>
      </w:r>
    </w:p>
    <w:p w:rsidR="007E6FF7" w:rsidRPr="00271625" w:rsidRDefault="00E64978" w:rsidP="007E6FF7">
      <w:pPr>
        <w:pStyle w:val="Odstavecseseznamem"/>
        <w:numPr>
          <w:ilvl w:val="0"/>
          <w:numId w:val="23"/>
        </w:numPr>
        <w:rPr>
          <w:lang w:val="cs-CZ"/>
        </w:rPr>
      </w:pPr>
      <w:r w:rsidRPr="00271625">
        <w:rPr>
          <w:w w:val="105"/>
          <w:lang w:val="cs-CZ"/>
        </w:rPr>
        <w:t>číslo a název příslušné veřejné</w:t>
      </w:r>
      <w:r w:rsidRPr="00271625">
        <w:rPr>
          <w:spacing w:val="-33"/>
          <w:w w:val="105"/>
          <w:lang w:val="cs-CZ"/>
        </w:rPr>
        <w:t xml:space="preserve"> </w:t>
      </w:r>
      <w:r w:rsidRPr="00271625">
        <w:rPr>
          <w:w w:val="105"/>
          <w:lang w:val="cs-CZ"/>
        </w:rPr>
        <w:t>zakázky,</w:t>
      </w:r>
    </w:p>
    <w:p w:rsidR="007E6FF7" w:rsidRPr="00271625" w:rsidRDefault="00E64978" w:rsidP="007E6FF7">
      <w:pPr>
        <w:pStyle w:val="Odstavecseseznamem"/>
        <w:numPr>
          <w:ilvl w:val="0"/>
          <w:numId w:val="23"/>
        </w:numPr>
        <w:rPr>
          <w:lang w:val="cs-CZ"/>
        </w:rPr>
      </w:pPr>
      <w:r w:rsidRPr="00271625">
        <w:rPr>
          <w:w w:val="105"/>
          <w:lang w:val="cs-CZ"/>
        </w:rPr>
        <w:t>popis plnění</w:t>
      </w:r>
      <w:r w:rsidRPr="00271625">
        <w:rPr>
          <w:spacing w:val="1"/>
          <w:w w:val="105"/>
          <w:lang w:val="cs-CZ"/>
        </w:rPr>
        <w:t xml:space="preserve"> </w:t>
      </w:r>
      <w:r w:rsidRPr="00271625">
        <w:rPr>
          <w:w w:val="105"/>
          <w:lang w:val="cs-CZ"/>
        </w:rPr>
        <w:t>Poskytovatele,</w:t>
      </w:r>
    </w:p>
    <w:p w:rsidR="00D42FCA" w:rsidRPr="00271625" w:rsidRDefault="00E64978" w:rsidP="007E6FF7">
      <w:pPr>
        <w:pStyle w:val="Odstavecseseznamem"/>
        <w:numPr>
          <w:ilvl w:val="0"/>
          <w:numId w:val="23"/>
        </w:numPr>
        <w:rPr>
          <w:lang w:val="cs-CZ"/>
        </w:rPr>
      </w:pPr>
      <w:r w:rsidRPr="00271625">
        <w:rPr>
          <w:w w:val="105"/>
          <w:lang w:val="cs-CZ"/>
        </w:rPr>
        <w:t>specifikace skutečného množství vody upravené ve Vodovodu v příslušném fakturovaném</w:t>
      </w:r>
      <w:r w:rsidRPr="00271625">
        <w:rPr>
          <w:spacing w:val="-11"/>
          <w:w w:val="105"/>
          <w:lang w:val="cs-CZ"/>
        </w:rPr>
        <w:t xml:space="preserve"> </w:t>
      </w:r>
      <w:r w:rsidRPr="00271625">
        <w:rPr>
          <w:w w:val="105"/>
          <w:lang w:val="cs-CZ"/>
        </w:rPr>
        <w:t>období.</w:t>
      </w:r>
    </w:p>
    <w:p w:rsidR="00D42FCA" w:rsidRPr="00271625" w:rsidRDefault="00E64978" w:rsidP="007E6FF7">
      <w:pPr>
        <w:pStyle w:val="Nadpis2"/>
        <w:rPr>
          <w:lang w:val="cs-CZ"/>
        </w:rPr>
      </w:pPr>
      <w:r w:rsidRPr="00271625">
        <w:rPr>
          <w:w w:val="105"/>
          <w:lang w:val="cs-CZ"/>
        </w:rPr>
        <w:t>Veškeré da</w:t>
      </w:r>
      <w:r w:rsidR="00F0457E" w:rsidRPr="00271625">
        <w:rPr>
          <w:w w:val="105"/>
          <w:lang w:val="cs-CZ"/>
        </w:rPr>
        <w:t>ň</w:t>
      </w:r>
      <w:r w:rsidRPr="00271625">
        <w:rPr>
          <w:w w:val="105"/>
          <w:lang w:val="cs-CZ"/>
        </w:rPr>
        <w:t>ové doklady (faktury) vystavené Poskytovatelem podle této Smlouvy bude Poskytovatel ve dvou vyhotoveních zasílat Objednateli a jejich splatnost bude činit třicet (30) kalendářních dnů ode dne jejich doručení Objednateli. Za den úhrady dané faktury bude považován den odepsání fakturované částky z účtu</w:t>
      </w:r>
      <w:r w:rsidRPr="00271625">
        <w:rPr>
          <w:spacing w:val="-11"/>
          <w:w w:val="105"/>
          <w:lang w:val="cs-CZ"/>
        </w:rPr>
        <w:t xml:space="preserve"> </w:t>
      </w:r>
      <w:r w:rsidR="00E641DD" w:rsidRPr="00271625">
        <w:rPr>
          <w:w w:val="105"/>
          <w:lang w:val="cs-CZ"/>
        </w:rPr>
        <w:t>Objednatele.</w:t>
      </w:r>
    </w:p>
    <w:p w:rsidR="00D42FCA" w:rsidRPr="00271625" w:rsidRDefault="00E64978" w:rsidP="007E6FF7">
      <w:pPr>
        <w:pStyle w:val="Nadpis2"/>
        <w:rPr>
          <w:lang w:val="cs-CZ"/>
        </w:rPr>
      </w:pPr>
      <w:r w:rsidRPr="00271625">
        <w:rPr>
          <w:lang w:val="cs-CZ"/>
        </w:rPr>
        <w:t>Objednatel si vyhrazuje právo vrátit Poskytovateli do data jeho splatnosti daňový doklad (fakturu), který nebude obsahovat veškeré údaje vyžadované závaznými právními předpisy ČR nebo touto Smlouvou, nebo v něm budou uvedeny nesprávné údaje (s uvedením chybějících náležitosti nebo nesprávných údajů) anebo nebude doložen přehledem množství vody upravené ve Vodovodu schváleným oprávněnou osobou Objednatele v souladu s čl. 5.2 této Smlouvy. V takovém případě začne běžet doba splatnosti daňového dokladu (faktury) až doručením řádně opraveného daňového dokladu (faktury)</w:t>
      </w:r>
      <w:r w:rsidRPr="00271625">
        <w:rPr>
          <w:spacing w:val="13"/>
          <w:lang w:val="cs-CZ"/>
        </w:rPr>
        <w:t xml:space="preserve"> </w:t>
      </w:r>
      <w:r w:rsidRPr="00271625">
        <w:rPr>
          <w:lang w:val="cs-CZ"/>
        </w:rPr>
        <w:t>Objednateli.</w:t>
      </w:r>
    </w:p>
    <w:p w:rsidR="00D42FCA" w:rsidRPr="00271625" w:rsidRDefault="00E64978" w:rsidP="007E6FF7">
      <w:pPr>
        <w:pStyle w:val="Nadpis1"/>
        <w:rPr>
          <w:lang w:val="cs-CZ"/>
        </w:rPr>
      </w:pPr>
      <w:r w:rsidRPr="00271625">
        <w:rPr>
          <w:w w:val="95"/>
          <w:lang w:val="cs-CZ"/>
        </w:rPr>
        <w:t>Práva a povinnosti</w:t>
      </w:r>
      <w:r w:rsidRPr="00271625">
        <w:rPr>
          <w:spacing w:val="48"/>
          <w:w w:val="95"/>
          <w:lang w:val="cs-CZ"/>
        </w:rPr>
        <w:t xml:space="preserve"> </w:t>
      </w:r>
      <w:r w:rsidRPr="00271625">
        <w:rPr>
          <w:w w:val="95"/>
          <w:lang w:val="cs-CZ"/>
        </w:rPr>
        <w:t>Objednatele</w:t>
      </w:r>
    </w:p>
    <w:p w:rsidR="00D42FCA" w:rsidRPr="00271625" w:rsidRDefault="00E64978" w:rsidP="007E6FF7">
      <w:pPr>
        <w:pStyle w:val="Nadpis2"/>
        <w:rPr>
          <w:lang w:val="cs-CZ"/>
        </w:rPr>
      </w:pPr>
      <w:r w:rsidRPr="00271625">
        <w:rPr>
          <w:lang w:val="cs-CZ"/>
        </w:rPr>
        <w:t>Objednatel se zavazuje spolupracovat s Poskytovatelem a poskytovat mu veškerou nutnou součinnost potřebnou pro řádné poskytování Služeb podle této Smlouvy, kterou lze po něm spravedlivě požadovat. Objednatel je povinen informovat Poskytovatele o veškerých skutečnostech, které jsou nebo mohou být důležité pro plnění této</w:t>
      </w:r>
      <w:r w:rsidRPr="00271625">
        <w:rPr>
          <w:spacing w:val="-9"/>
          <w:lang w:val="cs-CZ"/>
        </w:rPr>
        <w:t xml:space="preserve"> </w:t>
      </w:r>
      <w:r w:rsidRPr="00271625">
        <w:rPr>
          <w:lang w:val="cs-CZ"/>
        </w:rPr>
        <w:t>Smlouvy.</w:t>
      </w:r>
    </w:p>
    <w:p w:rsidR="00D42FCA" w:rsidRPr="00271625" w:rsidRDefault="00E64978" w:rsidP="007E6FF7">
      <w:pPr>
        <w:pStyle w:val="Nadpis2"/>
        <w:rPr>
          <w:lang w:val="cs-CZ"/>
        </w:rPr>
      </w:pPr>
      <w:r w:rsidRPr="00271625">
        <w:rPr>
          <w:lang w:val="cs-CZ"/>
        </w:rPr>
        <w:t>Pokud Objednatel neposkytne v čl. 6.1 této Smlouvy dohodnutou součinnost, má Poskytovatel právo požadovat na Objednateli posunutí stanovených termínů o čas, po který nemohl Poskytovatel poskytovat Služby v důsledku neposkytnutí součinnosti ze strany</w:t>
      </w:r>
      <w:r w:rsidRPr="00271625">
        <w:rPr>
          <w:spacing w:val="-21"/>
          <w:lang w:val="cs-CZ"/>
        </w:rPr>
        <w:t xml:space="preserve"> </w:t>
      </w:r>
      <w:r w:rsidRPr="00271625">
        <w:rPr>
          <w:lang w:val="cs-CZ"/>
        </w:rPr>
        <w:t>Objednatele.</w:t>
      </w:r>
    </w:p>
    <w:p w:rsidR="00D42FCA" w:rsidRPr="00271625" w:rsidRDefault="00E64978" w:rsidP="007E6FF7">
      <w:pPr>
        <w:pStyle w:val="Nadpis2"/>
        <w:rPr>
          <w:lang w:val="cs-CZ"/>
        </w:rPr>
      </w:pPr>
      <w:r w:rsidRPr="00271625">
        <w:rPr>
          <w:lang w:val="cs-CZ"/>
        </w:rPr>
        <w:t xml:space="preserve">Objednatel se zavazuje umožnit vstup zaměstnancům, jakož i subdodavatelům </w:t>
      </w:r>
      <w:r w:rsidRPr="00271625">
        <w:rPr>
          <w:lang w:val="cs-CZ"/>
        </w:rPr>
        <w:lastRenderedPageBreak/>
        <w:t>Poskytovatele zajišťujícím Služby do míst plnění podle této Smlouvy. Poskytovatel bere na vědomí, že povolení vstupu těchto osob do míst plnění může být podmíněno jejich proškolením a vystavením vstupních karet ze strany Objednatele.</w:t>
      </w:r>
    </w:p>
    <w:p w:rsidR="00D42FCA" w:rsidRPr="00271625" w:rsidRDefault="00E64978" w:rsidP="007E6FF7">
      <w:pPr>
        <w:pStyle w:val="Nadpis2"/>
        <w:rPr>
          <w:lang w:val="cs-CZ"/>
        </w:rPr>
      </w:pPr>
      <w:r w:rsidRPr="00271625">
        <w:rPr>
          <w:lang w:val="cs-CZ"/>
        </w:rPr>
        <w:t>Objednatel se zavazuje předložit Poskytovateli veškerou technickou dokumentaci, schválené provozní řády, právní doklady, správní rozhodnutí, výsledky atestů, reviz</w:t>
      </w:r>
      <w:r w:rsidR="00BD06F2" w:rsidRPr="00271625">
        <w:rPr>
          <w:lang w:val="cs-CZ"/>
        </w:rPr>
        <w:t>í</w:t>
      </w:r>
      <w:r w:rsidRPr="00271625">
        <w:rPr>
          <w:lang w:val="cs-CZ"/>
        </w:rPr>
        <w:t xml:space="preserve"> a jiných zkoušek zařízení souvisejících s Vodovodem, a to nejpozději v den podpisu této Smlouvy.</w:t>
      </w:r>
    </w:p>
    <w:p w:rsidR="00D42FCA" w:rsidRPr="00271625" w:rsidRDefault="00E64978" w:rsidP="007E6FF7">
      <w:pPr>
        <w:pStyle w:val="Nadpis2"/>
        <w:rPr>
          <w:lang w:val="cs-CZ"/>
        </w:rPr>
      </w:pPr>
      <w:r w:rsidRPr="00271625">
        <w:rPr>
          <w:lang w:val="cs-CZ"/>
        </w:rPr>
        <w:t>Objednatel se dále zavazuje předkládat Poskytovateli schválený plán Investic a Obnovy a plán Oprav a Údržby na následující kalendářní rok nejpozději do 30. 11. předcházejícího kalendářního roku, a průběžně informovat Poskytovatele o přípravě a realizaci významných akcí Investic, Obnovy, Oprav a Údržby.</w:t>
      </w:r>
    </w:p>
    <w:p w:rsidR="00D42FCA" w:rsidRPr="00271625" w:rsidRDefault="00E64978" w:rsidP="007E6FF7">
      <w:pPr>
        <w:pStyle w:val="Nadpis2"/>
        <w:rPr>
          <w:lang w:val="cs-CZ"/>
        </w:rPr>
      </w:pPr>
      <w:r w:rsidRPr="00271625">
        <w:rPr>
          <w:lang w:val="cs-CZ"/>
        </w:rPr>
        <w:t>Shledá-li Objednatel, že Poskytovatel neplní řádně a včas své povinnosti podle této Smlouvy, vytkne tuto skutečnost písemně Poskytovateli a poskytne mu přiměřenou lhůtu k vysvětlení a proveden</w:t>
      </w:r>
      <w:r w:rsidR="00BD06F2" w:rsidRPr="00271625">
        <w:rPr>
          <w:lang w:val="cs-CZ"/>
        </w:rPr>
        <w:t>í</w:t>
      </w:r>
      <w:r w:rsidRPr="00271625">
        <w:rPr>
          <w:lang w:val="cs-CZ"/>
        </w:rPr>
        <w:t xml:space="preserve"> nápravy. V případě, že Poskytovatel neprovede opatření k nápravě ani po opakované výzvě Objednatele, je Objednatel oprávněn provést nápravu závadného stavu sám, a to na náklady Poskytovatele. Tím není dotčeno právo Objednatele k uplatňování sankcí, nároků na náhrady škod nebo k odstoupení od této</w:t>
      </w:r>
      <w:r w:rsidRPr="00271625">
        <w:rPr>
          <w:spacing w:val="-19"/>
          <w:lang w:val="cs-CZ"/>
        </w:rPr>
        <w:t xml:space="preserve"> </w:t>
      </w:r>
      <w:r w:rsidRPr="00271625">
        <w:rPr>
          <w:lang w:val="cs-CZ"/>
        </w:rPr>
        <w:t>Smlouvy.</w:t>
      </w:r>
    </w:p>
    <w:p w:rsidR="00D42FCA" w:rsidRPr="00271625" w:rsidRDefault="00E64978" w:rsidP="007E6FF7">
      <w:pPr>
        <w:pStyle w:val="Nadpis2"/>
        <w:rPr>
          <w:lang w:val="cs-CZ"/>
        </w:rPr>
      </w:pPr>
      <w:r w:rsidRPr="00271625">
        <w:rPr>
          <w:lang w:val="cs-CZ"/>
        </w:rPr>
        <w:t>Objednatel je oprávněn požadovat účast pověřeného pracovníka Poskytovatele na kontrole Vodovodu a požadovat předložení všech dokladů a dokumentací souvisejících s Vodovodem, které má Poskytovatel k dispozici, a Poskytovatel se zavazuje těmto požadavkům Objednatele bez zbytečného odkladu</w:t>
      </w:r>
      <w:r w:rsidRPr="00271625">
        <w:rPr>
          <w:spacing w:val="-9"/>
          <w:lang w:val="cs-CZ"/>
        </w:rPr>
        <w:t xml:space="preserve"> </w:t>
      </w:r>
      <w:r w:rsidRPr="00271625">
        <w:rPr>
          <w:lang w:val="cs-CZ"/>
        </w:rPr>
        <w:t>vyhovět.</w:t>
      </w:r>
    </w:p>
    <w:p w:rsidR="00D42FCA" w:rsidRPr="00271625" w:rsidRDefault="00E64978" w:rsidP="007E6FF7">
      <w:pPr>
        <w:pStyle w:val="Nadpis1"/>
        <w:rPr>
          <w:lang w:val="cs-CZ"/>
        </w:rPr>
      </w:pPr>
      <w:r w:rsidRPr="00271625">
        <w:rPr>
          <w:lang w:val="cs-CZ"/>
        </w:rPr>
        <w:t>Práva a povinnosti</w:t>
      </w:r>
      <w:r w:rsidRPr="00271625">
        <w:rPr>
          <w:spacing w:val="-13"/>
          <w:lang w:val="cs-CZ"/>
        </w:rPr>
        <w:t xml:space="preserve"> </w:t>
      </w:r>
      <w:r w:rsidRPr="00271625">
        <w:rPr>
          <w:lang w:val="cs-CZ"/>
        </w:rPr>
        <w:t>Poskytovatele</w:t>
      </w:r>
    </w:p>
    <w:p w:rsidR="00D42FCA" w:rsidRPr="00271625" w:rsidRDefault="00E64978" w:rsidP="007E6FF7">
      <w:pPr>
        <w:pStyle w:val="Nadpis2"/>
        <w:rPr>
          <w:lang w:val="cs-CZ"/>
        </w:rPr>
      </w:pPr>
      <w:r w:rsidRPr="00271625">
        <w:rPr>
          <w:lang w:val="cs-CZ"/>
        </w:rPr>
        <w:t>Poskytovatel je povinen poskytovat Služby řádně a včas. Poskytovatel je povinen postupovat při poskytování Služeb s náležitou odbornou péčí a podle pokynů Objednatele. Při plnění této Smlouvy je Poskytovatel povinen písemně upozorňovat Objednatele na nevhodnost jeho pokynů, které by mohly mít za následek újmu na právech Objednatele nebo vznik škody. Pokud Objednatel i přes upozornění na splnění svých pokynů trvá</w:t>
      </w:r>
      <w:r w:rsidR="007E6FF7" w:rsidRPr="00271625">
        <w:rPr>
          <w:lang w:val="cs-CZ"/>
        </w:rPr>
        <w:t>, neodpovídá Poskytovatel za pří</w:t>
      </w:r>
      <w:r w:rsidRPr="00271625">
        <w:rPr>
          <w:lang w:val="cs-CZ"/>
        </w:rPr>
        <w:t>padnou škodu tím</w:t>
      </w:r>
      <w:r w:rsidRPr="00271625">
        <w:rPr>
          <w:spacing w:val="29"/>
          <w:lang w:val="cs-CZ"/>
        </w:rPr>
        <w:t xml:space="preserve"> </w:t>
      </w:r>
      <w:r w:rsidRPr="00271625">
        <w:rPr>
          <w:lang w:val="cs-CZ"/>
        </w:rPr>
        <w:t>vzniklou.</w:t>
      </w:r>
    </w:p>
    <w:p w:rsidR="00D42FCA" w:rsidRPr="00271625" w:rsidRDefault="00E64978" w:rsidP="007E6FF7">
      <w:pPr>
        <w:pStyle w:val="Nadpis2"/>
        <w:rPr>
          <w:lang w:val="cs-CZ"/>
        </w:rPr>
      </w:pPr>
      <w:r w:rsidRPr="00271625">
        <w:rPr>
          <w:lang w:val="cs-CZ"/>
        </w:rPr>
        <w:t>O Službách poskytnutých v průběhu trvání této Smlouvy a o okolnostech provozu Vodovodu bude Poskytovatel vyhotovovat pravidelné denní hlášení, které bude vždy nejpozději následující pracovní den předkládat Objednateli. Forma a obsah denního hlášení může být stanovena interní směrnicí Objednatele, kterou Objednatel poskytne</w:t>
      </w:r>
      <w:r w:rsidRPr="00271625">
        <w:rPr>
          <w:spacing w:val="18"/>
          <w:lang w:val="cs-CZ"/>
        </w:rPr>
        <w:t xml:space="preserve"> </w:t>
      </w:r>
      <w:r w:rsidRPr="00271625">
        <w:rPr>
          <w:lang w:val="cs-CZ"/>
        </w:rPr>
        <w:t>Poskytovateli.</w:t>
      </w:r>
    </w:p>
    <w:p w:rsidR="00D42FCA" w:rsidRPr="00271625" w:rsidRDefault="00E64978" w:rsidP="007E6FF7">
      <w:pPr>
        <w:pStyle w:val="Nadpis2"/>
        <w:rPr>
          <w:lang w:val="cs-CZ"/>
        </w:rPr>
      </w:pPr>
      <w:r w:rsidRPr="00271625">
        <w:rPr>
          <w:lang w:val="cs-CZ"/>
        </w:rPr>
        <w:t xml:space="preserve">Poskytovatel se zavazuje poskytovat Služby dle této Smlouvy tak, aby nedocházelo k ohrožování bezpečnosti osob, majetku a jiných chráněných zájmů. Poskytovatel je oprávněn provést zásah do Vodovodu bez souhlasu Objednatele, pouze pokud takový zásah (i) vyžaduje okamžitou realizaci z důvodu zamezení vzniku škod či jiné újmy na Vodovodu, majetku a právech a oprávněných zájmech Objednatele a/nebo Vlastníka, (ii) je nezbytný ke splnění povinností Poskytovatele vyplývajících z této Smlouvy či z právního předpisu, (iii) nemá charakter Technického zhodnocení, a (iv) souhlas Objednatele nelze objektivně před </w:t>
      </w:r>
      <w:r w:rsidRPr="00271625">
        <w:rPr>
          <w:lang w:val="cs-CZ"/>
        </w:rPr>
        <w:lastRenderedPageBreak/>
        <w:t>provedením zásahu včas opatřit.</w:t>
      </w:r>
    </w:p>
    <w:p w:rsidR="00D42FCA" w:rsidRPr="00271625" w:rsidRDefault="00E64978" w:rsidP="007E6FF7">
      <w:pPr>
        <w:pStyle w:val="Nadpis2"/>
        <w:rPr>
          <w:lang w:val="cs-CZ"/>
        </w:rPr>
      </w:pPr>
      <w:r w:rsidRPr="00271625">
        <w:rPr>
          <w:lang w:val="cs-CZ"/>
        </w:rPr>
        <w:t>Poskytovatel se zavazuje spolupracovat s Objednatelem a poskytovat mu veškerou nutnou součinnost potřebnou pro řádné poskytnut</w:t>
      </w:r>
      <w:r w:rsidR="001769D4" w:rsidRPr="00271625">
        <w:rPr>
          <w:lang w:val="cs-CZ"/>
        </w:rPr>
        <w:t>í</w:t>
      </w:r>
      <w:r w:rsidRPr="00271625">
        <w:rPr>
          <w:lang w:val="cs-CZ"/>
        </w:rPr>
        <w:t xml:space="preserve"> Služeb podle této Smlouvy, mimo jiné veškerou odbornou technickou součinnost při plnění povinnost</w:t>
      </w:r>
      <w:r w:rsidR="008F192F" w:rsidRPr="00271625">
        <w:rPr>
          <w:lang w:val="cs-CZ"/>
        </w:rPr>
        <w:t>í</w:t>
      </w:r>
      <w:r w:rsidRPr="00271625">
        <w:rPr>
          <w:lang w:val="cs-CZ"/>
        </w:rPr>
        <w:t xml:space="preserve"> Objednatele stanovených ZVaK a touto Smlouvou. Poskytovatel je povinen písemně informovat Objednatele o veškerých skutečnostech, které jsou nebo mohou být důležité pro plněn</w:t>
      </w:r>
      <w:r w:rsidR="001769D4" w:rsidRPr="00271625">
        <w:rPr>
          <w:lang w:val="cs-CZ"/>
        </w:rPr>
        <w:t>í</w:t>
      </w:r>
      <w:r w:rsidRPr="00271625">
        <w:rPr>
          <w:lang w:val="cs-CZ"/>
        </w:rPr>
        <w:t xml:space="preserve"> této</w:t>
      </w:r>
      <w:r w:rsidRPr="00271625">
        <w:rPr>
          <w:spacing w:val="-1"/>
          <w:lang w:val="cs-CZ"/>
        </w:rPr>
        <w:t xml:space="preserve"> </w:t>
      </w:r>
      <w:r w:rsidRPr="00271625">
        <w:rPr>
          <w:lang w:val="cs-CZ"/>
        </w:rPr>
        <w:t>Smlouvy.</w:t>
      </w:r>
    </w:p>
    <w:p w:rsidR="00D42FCA" w:rsidRPr="00271625" w:rsidRDefault="00E64978" w:rsidP="007E6FF7">
      <w:pPr>
        <w:pStyle w:val="Nadpis2"/>
        <w:rPr>
          <w:lang w:val="cs-CZ"/>
        </w:rPr>
      </w:pPr>
      <w:r w:rsidRPr="00271625">
        <w:rPr>
          <w:lang w:val="cs-CZ"/>
        </w:rPr>
        <w:t>Poskytovatel se zavazuje, že jeho zaměstnanci a jiné osoby, které budou na straně Poskytovatele poskytovat Služby dle této Smlouvy, budou p</w:t>
      </w:r>
      <w:r w:rsidR="001769D4" w:rsidRPr="00271625">
        <w:rPr>
          <w:lang w:val="cs-CZ"/>
        </w:rPr>
        <w:t>ř</w:t>
      </w:r>
      <w:r w:rsidRPr="00271625">
        <w:rPr>
          <w:lang w:val="cs-CZ"/>
        </w:rPr>
        <w:t>i plnění této Smlouvy dodržovat veškeré obecně závazné předpisy vztahující se k vykonávané činnosti, zejména předpisy o bezpečnosti práce a o požární bezpečnosti, předpisy o vstupu do objektů a na pozemky Objednatele, Vlastníka a třetích osob, budou se řídit organizačn</w:t>
      </w:r>
      <w:r w:rsidR="001769D4" w:rsidRPr="00271625">
        <w:rPr>
          <w:lang w:val="cs-CZ"/>
        </w:rPr>
        <w:t>í</w:t>
      </w:r>
      <w:r w:rsidRPr="00271625">
        <w:rPr>
          <w:lang w:val="cs-CZ"/>
        </w:rPr>
        <w:t>mi pokyny odpovědných zaměstnanců Objednatele, a budou zachovávat práva a oprávněné zájmy Vlastníka a t</w:t>
      </w:r>
      <w:r w:rsidR="001769D4" w:rsidRPr="00271625">
        <w:rPr>
          <w:lang w:val="cs-CZ"/>
        </w:rPr>
        <w:t>ř</w:t>
      </w:r>
      <w:r w:rsidRPr="00271625">
        <w:rPr>
          <w:lang w:val="cs-CZ"/>
        </w:rPr>
        <w:t>etích osob vlastnících nemovitosti, na nichž, v nichž nebo pod nimiž se nachází</w:t>
      </w:r>
      <w:r w:rsidRPr="00271625">
        <w:rPr>
          <w:spacing w:val="-5"/>
          <w:lang w:val="cs-CZ"/>
        </w:rPr>
        <w:t xml:space="preserve"> </w:t>
      </w:r>
      <w:r w:rsidRPr="00271625">
        <w:rPr>
          <w:lang w:val="cs-CZ"/>
        </w:rPr>
        <w:t>Vodovod.</w:t>
      </w:r>
    </w:p>
    <w:p w:rsidR="00D42FCA" w:rsidRPr="00271625" w:rsidRDefault="00E64978" w:rsidP="007E6FF7">
      <w:pPr>
        <w:pStyle w:val="Nadpis2"/>
        <w:rPr>
          <w:lang w:val="cs-CZ"/>
        </w:rPr>
      </w:pPr>
      <w:r w:rsidRPr="00271625">
        <w:rPr>
          <w:lang w:val="cs-CZ"/>
        </w:rPr>
        <w:t>Poskytovatel je oprávněn účastnit se předávání díla v rámci ukončen</w:t>
      </w:r>
      <w:r w:rsidR="001769D4" w:rsidRPr="00271625">
        <w:rPr>
          <w:lang w:val="cs-CZ"/>
        </w:rPr>
        <w:t>í</w:t>
      </w:r>
      <w:r w:rsidRPr="00271625">
        <w:rPr>
          <w:lang w:val="cs-CZ"/>
        </w:rPr>
        <w:t xml:space="preserve"> akce dle plánu Investic či plánu Obnovy, v</w:t>
      </w:r>
      <w:r w:rsidR="008F192F" w:rsidRPr="00271625">
        <w:rPr>
          <w:lang w:val="cs-CZ"/>
        </w:rPr>
        <w:t xml:space="preserve">četně všech provozních zkoušek. </w:t>
      </w:r>
      <w:r w:rsidRPr="00271625">
        <w:rPr>
          <w:lang w:val="cs-CZ"/>
        </w:rPr>
        <w:t>Poskytovatel je dále oprávněn vždy nejpozději do 30. 6. p</w:t>
      </w:r>
      <w:r w:rsidR="001769D4" w:rsidRPr="00271625">
        <w:rPr>
          <w:lang w:val="cs-CZ"/>
        </w:rPr>
        <w:t>ří</w:t>
      </w:r>
      <w:r w:rsidRPr="00271625">
        <w:rPr>
          <w:lang w:val="cs-CZ"/>
        </w:rPr>
        <w:t>slušného kalendářního roku předkládat</w:t>
      </w:r>
      <w:r w:rsidR="008F192F" w:rsidRPr="00271625">
        <w:rPr>
          <w:lang w:val="cs-CZ"/>
        </w:rPr>
        <w:t xml:space="preserve"> Objednateli vlastní návrhy akcí</w:t>
      </w:r>
      <w:r w:rsidRPr="00271625">
        <w:rPr>
          <w:lang w:val="cs-CZ"/>
        </w:rPr>
        <w:t xml:space="preserve"> pro plán Investic a plán Obnovy na úrovni ročn</w:t>
      </w:r>
      <w:r w:rsidR="001769D4" w:rsidRPr="00271625">
        <w:rPr>
          <w:lang w:val="cs-CZ"/>
        </w:rPr>
        <w:t>í</w:t>
      </w:r>
      <w:r w:rsidRPr="00271625">
        <w:rPr>
          <w:lang w:val="cs-CZ"/>
        </w:rPr>
        <w:t>ho, a dále nejvýše pětiletého</w:t>
      </w:r>
      <w:r w:rsidRPr="00271625">
        <w:rPr>
          <w:spacing w:val="10"/>
          <w:lang w:val="cs-CZ"/>
        </w:rPr>
        <w:t xml:space="preserve"> </w:t>
      </w:r>
      <w:r w:rsidRPr="00271625">
        <w:rPr>
          <w:lang w:val="cs-CZ"/>
        </w:rPr>
        <w:t>výhledu.</w:t>
      </w:r>
    </w:p>
    <w:p w:rsidR="00D42FCA" w:rsidRPr="00271625" w:rsidRDefault="00E64978" w:rsidP="007E6FF7">
      <w:pPr>
        <w:pStyle w:val="Nadpis2"/>
        <w:rPr>
          <w:lang w:val="cs-CZ"/>
        </w:rPr>
      </w:pPr>
      <w:r w:rsidRPr="00271625">
        <w:rPr>
          <w:lang w:val="cs-CZ"/>
        </w:rPr>
        <w:t>Všechna data, ať už v jakékoliv podobě, a jejich hmotné nosiče, která vznikla či vzniknou při poskytován</w:t>
      </w:r>
      <w:r w:rsidR="008F192F" w:rsidRPr="00271625">
        <w:rPr>
          <w:lang w:val="cs-CZ"/>
        </w:rPr>
        <w:t>í</w:t>
      </w:r>
      <w:r w:rsidRPr="00271625">
        <w:rPr>
          <w:lang w:val="cs-CZ"/>
        </w:rPr>
        <w:t xml:space="preserve"> Služeb podle této Smlouvy, jsou výlučným vlastnictvím</w:t>
      </w:r>
      <w:r w:rsidR="008F192F" w:rsidRPr="00271625">
        <w:rPr>
          <w:lang w:val="cs-CZ"/>
        </w:rPr>
        <w:t xml:space="preserve"> O</w:t>
      </w:r>
      <w:r w:rsidRPr="00271625">
        <w:rPr>
          <w:lang w:val="cs-CZ"/>
        </w:rPr>
        <w:t>bjednatele. Nejpozději do 15 pracovních dnů od doručení žádosti Objednatele nebo od ukončení této Smlouvy je Poskytovatel povinen tato data a jejich nosiče Objednateli předat.</w:t>
      </w:r>
    </w:p>
    <w:p w:rsidR="00D42FCA" w:rsidRPr="00271625" w:rsidRDefault="00E64978" w:rsidP="007E6FF7">
      <w:pPr>
        <w:pStyle w:val="Nadpis2"/>
        <w:rPr>
          <w:lang w:val="cs-CZ"/>
        </w:rPr>
      </w:pPr>
      <w:r w:rsidRPr="00271625">
        <w:rPr>
          <w:lang w:val="cs-CZ"/>
        </w:rPr>
        <w:t>Poskytovatel není oprávněn použít podklady, data a hmotné nosiče předané mu Objednatelem dle této Smlouvy pro jiné účely než je poskytování Služeb podle této Smlouvy. Nejpozději do 15 pracovních dnů od doručení žádosti Objednatele nebo od ukončení této Smlouvy je Poskytovatel povinen vrátit Objednateli veškeré písemné podklady, data a hmotné nosiče poskytnuté Objednatelem Poskytovateli ke splnění jeho závazků podle této</w:t>
      </w:r>
      <w:r w:rsidRPr="00271625">
        <w:rPr>
          <w:spacing w:val="-10"/>
          <w:lang w:val="cs-CZ"/>
        </w:rPr>
        <w:t xml:space="preserve"> </w:t>
      </w:r>
      <w:r w:rsidRPr="00271625">
        <w:rPr>
          <w:lang w:val="cs-CZ"/>
        </w:rPr>
        <w:t>Smlouvy.</w:t>
      </w:r>
    </w:p>
    <w:p w:rsidR="00D42FCA" w:rsidRPr="00271625" w:rsidRDefault="00E64978" w:rsidP="007E6FF7">
      <w:pPr>
        <w:pStyle w:val="Nadpis2"/>
        <w:rPr>
          <w:lang w:val="cs-CZ"/>
        </w:rPr>
      </w:pPr>
      <w:r w:rsidRPr="00271625">
        <w:rPr>
          <w:lang w:val="cs-CZ"/>
        </w:rPr>
        <w:t>Poskytovatel není oprávněn bez předchozího písemného souhlasu</w:t>
      </w:r>
      <w:r w:rsidRPr="00271625">
        <w:rPr>
          <w:spacing w:val="-24"/>
          <w:lang w:val="cs-CZ"/>
        </w:rPr>
        <w:t xml:space="preserve"> </w:t>
      </w:r>
      <w:r w:rsidRPr="00271625">
        <w:rPr>
          <w:lang w:val="cs-CZ"/>
        </w:rPr>
        <w:t>Objednatele</w:t>
      </w:r>
      <w:r w:rsidR="00EF2E19" w:rsidRPr="00271625">
        <w:rPr>
          <w:lang w:val="cs-CZ"/>
        </w:rPr>
        <w:t xml:space="preserve"> </w:t>
      </w:r>
      <w:r w:rsidR="001769D4" w:rsidRPr="00271625">
        <w:rPr>
          <w:lang w:val="cs-CZ"/>
        </w:rPr>
        <w:t>(i)</w:t>
      </w:r>
      <w:r w:rsidR="00EF2E19" w:rsidRPr="00271625">
        <w:rPr>
          <w:lang w:val="cs-CZ"/>
        </w:rPr>
        <w:t xml:space="preserve"> </w:t>
      </w:r>
      <w:r w:rsidRPr="00271625">
        <w:rPr>
          <w:lang w:val="cs-CZ"/>
        </w:rPr>
        <w:t>provádět jakékoli zápočty svých pohledávek vůči Objednateli proti jakýmkoli pohledávkám Objednatele za Poskytovatelem, ani (ii) postupovat jakákoli svoje práva a pohledávky vůči Objednateli na jakoukoli třetí</w:t>
      </w:r>
      <w:r w:rsidRPr="00271625">
        <w:rPr>
          <w:spacing w:val="5"/>
          <w:lang w:val="cs-CZ"/>
        </w:rPr>
        <w:t xml:space="preserve"> </w:t>
      </w:r>
      <w:r w:rsidRPr="00271625">
        <w:rPr>
          <w:lang w:val="cs-CZ"/>
        </w:rPr>
        <w:t>osobu.</w:t>
      </w:r>
    </w:p>
    <w:p w:rsidR="00D42FCA" w:rsidRPr="00271625" w:rsidRDefault="00EF2E19" w:rsidP="007E6FF7">
      <w:pPr>
        <w:pStyle w:val="Nadpis2"/>
        <w:rPr>
          <w:sz w:val="24"/>
          <w:szCs w:val="24"/>
          <w:lang w:val="cs-CZ"/>
        </w:rPr>
      </w:pPr>
      <w:r w:rsidRPr="00271625">
        <w:rPr>
          <w:lang w:val="cs-CZ"/>
        </w:rPr>
        <w:t>Poskytovatel je povinen uzavří</w:t>
      </w:r>
      <w:r w:rsidR="00E64978" w:rsidRPr="00271625">
        <w:rPr>
          <w:lang w:val="cs-CZ"/>
        </w:rPr>
        <w:t>t a po celou dobu trvání této Smlouvy udržovat pojistnou smlouvu na škodu způsobenou třet</w:t>
      </w:r>
      <w:r w:rsidRPr="00271625">
        <w:rPr>
          <w:lang w:val="cs-CZ"/>
        </w:rPr>
        <w:t>í</w:t>
      </w:r>
      <w:r w:rsidR="00E64978" w:rsidRPr="00271625">
        <w:rPr>
          <w:lang w:val="cs-CZ"/>
        </w:rPr>
        <w:t>m osobám, s limitem pojistného plnění alespoň na částku ve výši 20.000.000 Kč. Poskytovatel je povinen vždy nejpozději do 31. 1. každého kalendářního roku, ve kterém trvá tato Smlouva, prokázat Objednateli existenci a trvání pojistné smlouvy dle tohoto článku.</w:t>
      </w:r>
    </w:p>
    <w:p w:rsidR="00D42FCA" w:rsidRPr="00271625" w:rsidRDefault="00E64978" w:rsidP="007E6FF7">
      <w:pPr>
        <w:pStyle w:val="Nadpis2"/>
        <w:rPr>
          <w:lang w:val="cs-CZ"/>
        </w:rPr>
      </w:pPr>
      <w:r w:rsidRPr="00271625">
        <w:rPr>
          <w:lang w:val="cs-CZ"/>
        </w:rPr>
        <w:t>Poskytovatel se zavazuje k poskytnutí veškeré součinnosti při pln</w:t>
      </w:r>
      <w:r w:rsidR="009D4591" w:rsidRPr="00271625">
        <w:rPr>
          <w:lang w:val="cs-CZ"/>
        </w:rPr>
        <w:t>ění povinnosti dle zákona č. 134/201</w:t>
      </w:r>
      <w:r w:rsidRPr="00271625">
        <w:rPr>
          <w:lang w:val="cs-CZ"/>
        </w:rPr>
        <w:t xml:space="preserve">6 Sb., o </w:t>
      </w:r>
      <w:r w:rsidR="009D4591" w:rsidRPr="00271625">
        <w:rPr>
          <w:lang w:val="cs-CZ"/>
        </w:rPr>
        <w:t xml:space="preserve">zadávání </w:t>
      </w:r>
      <w:r w:rsidRPr="00271625">
        <w:rPr>
          <w:lang w:val="cs-CZ"/>
        </w:rPr>
        <w:t>v</w:t>
      </w:r>
      <w:r w:rsidR="00EF2E19" w:rsidRPr="00271625">
        <w:rPr>
          <w:lang w:val="cs-CZ"/>
        </w:rPr>
        <w:t>e</w:t>
      </w:r>
      <w:r w:rsidRPr="00271625">
        <w:rPr>
          <w:lang w:val="cs-CZ"/>
        </w:rPr>
        <w:t>řejných zakáz</w:t>
      </w:r>
      <w:r w:rsidR="009D4591" w:rsidRPr="00271625">
        <w:rPr>
          <w:lang w:val="cs-CZ"/>
        </w:rPr>
        <w:t>ek</w:t>
      </w:r>
      <w:r w:rsidRPr="00271625">
        <w:rPr>
          <w:lang w:val="cs-CZ"/>
        </w:rPr>
        <w:t xml:space="preserve">, ve znění pozdějších předpisů, zejm. k </w:t>
      </w:r>
      <w:r w:rsidRPr="00271625">
        <w:rPr>
          <w:lang w:val="cs-CZ"/>
        </w:rPr>
        <w:lastRenderedPageBreak/>
        <w:t>poskytnut</w:t>
      </w:r>
      <w:r w:rsidR="00EF2E19" w:rsidRPr="00271625">
        <w:rPr>
          <w:lang w:val="cs-CZ"/>
        </w:rPr>
        <w:t>í</w:t>
      </w:r>
      <w:r w:rsidRPr="00271625">
        <w:rPr>
          <w:lang w:val="cs-CZ"/>
        </w:rPr>
        <w:t xml:space="preserve"> informací, jejichž zveřejněn</w:t>
      </w:r>
      <w:r w:rsidR="00EF2E19" w:rsidRPr="00271625">
        <w:rPr>
          <w:lang w:val="cs-CZ"/>
        </w:rPr>
        <w:t>í</w:t>
      </w:r>
      <w:r w:rsidRPr="00271625">
        <w:rPr>
          <w:lang w:val="cs-CZ"/>
        </w:rPr>
        <w:t xml:space="preserve"> </w:t>
      </w:r>
      <w:r w:rsidRPr="00FC1B61">
        <w:rPr>
          <w:lang w:val="cs-CZ"/>
        </w:rPr>
        <w:t>ukládá</w:t>
      </w:r>
      <w:r w:rsidR="00EF2E19" w:rsidRPr="00FC1B61">
        <w:rPr>
          <w:lang w:val="cs-CZ"/>
        </w:rPr>
        <w:t xml:space="preserve"> </w:t>
      </w:r>
      <w:r w:rsidRPr="00FC1B61">
        <w:rPr>
          <w:lang w:val="cs-CZ"/>
        </w:rPr>
        <w:t xml:space="preserve">§ </w:t>
      </w:r>
      <w:r w:rsidR="009D4591" w:rsidRPr="00FC1B61">
        <w:rPr>
          <w:lang w:val="cs-CZ"/>
        </w:rPr>
        <w:t>219</w:t>
      </w:r>
      <w:r w:rsidRPr="00FC1B61">
        <w:rPr>
          <w:lang w:val="cs-CZ"/>
        </w:rPr>
        <w:t xml:space="preserve"> zákona</w:t>
      </w:r>
      <w:r w:rsidRPr="00271625">
        <w:rPr>
          <w:lang w:val="cs-CZ"/>
        </w:rPr>
        <w:t xml:space="preserve"> o </w:t>
      </w:r>
      <w:r w:rsidR="009D4591" w:rsidRPr="00271625">
        <w:rPr>
          <w:lang w:val="cs-CZ"/>
        </w:rPr>
        <w:t xml:space="preserve">zadávání </w:t>
      </w:r>
      <w:r w:rsidRPr="00271625">
        <w:rPr>
          <w:lang w:val="cs-CZ"/>
        </w:rPr>
        <w:t>veřejných</w:t>
      </w:r>
      <w:r w:rsidRPr="00271625">
        <w:rPr>
          <w:spacing w:val="-7"/>
          <w:lang w:val="cs-CZ"/>
        </w:rPr>
        <w:t xml:space="preserve"> </w:t>
      </w:r>
      <w:r w:rsidR="009D4591" w:rsidRPr="00271625">
        <w:rPr>
          <w:lang w:val="cs-CZ"/>
        </w:rPr>
        <w:t>zakázek</w:t>
      </w:r>
      <w:r w:rsidRPr="00271625">
        <w:rPr>
          <w:lang w:val="cs-CZ"/>
        </w:rPr>
        <w:t>.</w:t>
      </w:r>
    </w:p>
    <w:p w:rsidR="00D42FCA" w:rsidRPr="00271625" w:rsidRDefault="00E64978" w:rsidP="007E6FF7">
      <w:pPr>
        <w:pStyle w:val="Nadpis2"/>
        <w:rPr>
          <w:lang w:val="cs-CZ"/>
        </w:rPr>
      </w:pPr>
      <w:r w:rsidRPr="00271625">
        <w:rPr>
          <w:lang w:val="cs-CZ"/>
        </w:rPr>
        <w:t>Poskytovatel odpovídá za škody, které vzniknou na Vodovodu v přímém důsledku jím poskytovaných Služeb, ledaže prokáže, že vynaložil veškeré úsilí, které po něm bylo možno požadovat, aby škodě</w:t>
      </w:r>
      <w:r w:rsidRPr="00271625">
        <w:rPr>
          <w:spacing w:val="-14"/>
          <w:lang w:val="cs-CZ"/>
        </w:rPr>
        <w:t xml:space="preserve"> </w:t>
      </w:r>
      <w:r w:rsidRPr="00271625">
        <w:rPr>
          <w:lang w:val="cs-CZ"/>
        </w:rPr>
        <w:t>zabránil.</w:t>
      </w:r>
    </w:p>
    <w:p w:rsidR="00D42FCA" w:rsidRPr="00271625" w:rsidRDefault="00E64978" w:rsidP="007E6FF7">
      <w:pPr>
        <w:pStyle w:val="Nadpis2"/>
        <w:rPr>
          <w:lang w:val="cs-CZ"/>
        </w:rPr>
      </w:pPr>
      <w:r w:rsidRPr="00271625">
        <w:rPr>
          <w:lang w:val="cs-CZ"/>
        </w:rPr>
        <w:t>Poskytovatel neodpovídá za škody, které vzniknou na Vodovodu v důsledku okolností vylu</w:t>
      </w:r>
      <w:r w:rsidR="009D4591" w:rsidRPr="00271625">
        <w:rPr>
          <w:lang w:val="cs-CZ"/>
        </w:rPr>
        <w:t>čujících odpovědnost podle § 2913 odst. 2 Občanského</w:t>
      </w:r>
      <w:r w:rsidRPr="00271625">
        <w:rPr>
          <w:lang w:val="cs-CZ"/>
        </w:rPr>
        <w:t xml:space="preserve"> zákoníku. Ustanovení čl. 7.16 této Smlouvy není právě uvedeným</w:t>
      </w:r>
      <w:r w:rsidRPr="00271625">
        <w:rPr>
          <w:spacing w:val="6"/>
          <w:lang w:val="cs-CZ"/>
        </w:rPr>
        <w:t xml:space="preserve"> </w:t>
      </w:r>
      <w:r w:rsidRPr="00271625">
        <w:rPr>
          <w:lang w:val="cs-CZ"/>
        </w:rPr>
        <w:t>dotčeno.</w:t>
      </w:r>
    </w:p>
    <w:p w:rsidR="00D42FCA" w:rsidRPr="00271625" w:rsidRDefault="00E64978" w:rsidP="007E6FF7">
      <w:pPr>
        <w:pStyle w:val="Nadpis2"/>
        <w:rPr>
          <w:lang w:val="cs-CZ"/>
        </w:rPr>
      </w:pPr>
      <w:r w:rsidRPr="00271625">
        <w:rPr>
          <w:lang w:val="cs-CZ"/>
        </w:rPr>
        <w:t>Poskytovatel dále neodpovídá za škody vzniklé v důsledku přerušení dodávky elektrické energie nebo z důvodu, pro který je Objednatel oprávněn přerušit nebo omezit dodávku pitné vody podle</w:t>
      </w:r>
      <w:r w:rsidRPr="00271625">
        <w:rPr>
          <w:spacing w:val="46"/>
          <w:lang w:val="cs-CZ"/>
        </w:rPr>
        <w:t xml:space="preserve"> </w:t>
      </w:r>
      <w:r w:rsidRPr="00271625">
        <w:rPr>
          <w:lang w:val="cs-CZ"/>
        </w:rPr>
        <w:t>ZVaK</w:t>
      </w:r>
    </w:p>
    <w:p w:rsidR="00D42FCA" w:rsidRPr="00271625" w:rsidRDefault="00E64978" w:rsidP="007E6FF7">
      <w:pPr>
        <w:pStyle w:val="Nadpis2"/>
        <w:rPr>
          <w:lang w:val="cs-CZ"/>
        </w:rPr>
      </w:pPr>
      <w:r w:rsidRPr="00271625">
        <w:rPr>
          <w:lang w:val="cs-CZ"/>
        </w:rPr>
        <w:t>Poskytovatel je oprávněn použít k plněn</w:t>
      </w:r>
      <w:r w:rsidR="00EF2E19" w:rsidRPr="00271625">
        <w:rPr>
          <w:lang w:val="cs-CZ"/>
        </w:rPr>
        <w:t>í</w:t>
      </w:r>
      <w:r w:rsidRPr="00271625">
        <w:rPr>
          <w:lang w:val="cs-CZ"/>
        </w:rPr>
        <w:t xml:space="preserve"> této Smlouvy jiných třetích osob, než které jsou uvedeny v </w:t>
      </w:r>
      <w:r w:rsidRPr="00271625">
        <w:rPr>
          <w:u w:val="single"/>
          <w:lang w:val="cs-CZ"/>
        </w:rPr>
        <w:t xml:space="preserve">Příloze </w:t>
      </w:r>
      <w:r w:rsidR="009D4591" w:rsidRPr="00271625">
        <w:rPr>
          <w:u w:val="single"/>
          <w:lang w:val="cs-CZ"/>
        </w:rPr>
        <w:t>č</w:t>
      </w:r>
      <w:r w:rsidRPr="00271625">
        <w:rPr>
          <w:i/>
          <w:u w:val="single"/>
          <w:lang w:val="cs-CZ"/>
        </w:rPr>
        <w:t xml:space="preserve">. </w:t>
      </w:r>
      <w:r w:rsidR="00CF4497" w:rsidRPr="00271625">
        <w:rPr>
          <w:u w:val="single"/>
          <w:lang w:val="cs-CZ"/>
        </w:rPr>
        <w:t xml:space="preserve">5 </w:t>
      </w:r>
      <w:r w:rsidRPr="00271625">
        <w:rPr>
          <w:lang w:val="cs-CZ"/>
        </w:rPr>
        <w:t>tvořící nedílnou součást této Smlouvy, jen s předchozím písemným souhlasem Objednatele. I v p</w:t>
      </w:r>
      <w:r w:rsidR="00EF2E19" w:rsidRPr="00271625">
        <w:rPr>
          <w:lang w:val="cs-CZ"/>
        </w:rPr>
        <w:t>ř</w:t>
      </w:r>
      <w:r w:rsidRPr="00271625">
        <w:rPr>
          <w:lang w:val="cs-CZ"/>
        </w:rPr>
        <w:t>ípadě plnění části této Smlouvy prostřednictvím subdodavatelů Poskytovatel odpovídá Objednateli, jako by tuto část Smlouvy plnil</w:t>
      </w:r>
      <w:r w:rsidRPr="00271625">
        <w:rPr>
          <w:spacing w:val="10"/>
          <w:lang w:val="cs-CZ"/>
        </w:rPr>
        <w:t xml:space="preserve"> </w:t>
      </w:r>
      <w:r w:rsidRPr="00271625">
        <w:rPr>
          <w:lang w:val="cs-CZ"/>
        </w:rPr>
        <w:t>sám.</w:t>
      </w:r>
    </w:p>
    <w:p w:rsidR="00D42FCA" w:rsidRPr="00271625" w:rsidRDefault="00E64978" w:rsidP="007E6FF7">
      <w:pPr>
        <w:pStyle w:val="Nadpis2"/>
        <w:rPr>
          <w:lang w:val="cs-CZ"/>
        </w:rPr>
      </w:pPr>
      <w:r w:rsidRPr="00271625">
        <w:rPr>
          <w:lang w:val="cs-CZ"/>
        </w:rPr>
        <w:t>V případě, že se vyskytne jakákoliv překážka v plnění Služeb,</w:t>
      </w:r>
      <w:r w:rsidRPr="00271625">
        <w:rPr>
          <w:spacing w:val="5"/>
          <w:lang w:val="cs-CZ"/>
        </w:rPr>
        <w:t xml:space="preserve"> </w:t>
      </w:r>
      <w:r w:rsidRPr="00271625">
        <w:rPr>
          <w:lang w:val="cs-CZ"/>
        </w:rPr>
        <w:t>zejména:</w:t>
      </w:r>
    </w:p>
    <w:p w:rsidR="007E6FF7" w:rsidRPr="00271625" w:rsidRDefault="00E64978" w:rsidP="007E6FF7">
      <w:pPr>
        <w:pStyle w:val="Odstavecseseznamem"/>
        <w:numPr>
          <w:ilvl w:val="0"/>
          <w:numId w:val="24"/>
        </w:numPr>
        <w:rPr>
          <w:lang w:val="cs-CZ"/>
        </w:rPr>
      </w:pPr>
      <w:r w:rsidRPr="00271625">
        <w:rPr>
          <w:lang w:val="cs-CZ"/>
        </w:rPr>
        <w:t>prodlení Objednatele s poskytnutím součinnosti, které by podmiňovalo plnění</w:t>
      </w:r>
      <w:r w:rsidRPr="00271625">
        <w:rPr>
          <w:spacing w:val="25"/>
          <w:lang w:val="cs-CZ"/>
        </w:rPr>
        <w:t xml:space="preserve"> </w:t>
      </w:r>
      <w:r w:rsidRPr="00271625">
        <w:rPr>
          <w:lang w:val="cs-CZ"/>
        </w:rPr>
        <w:t>Poskytovatele;</w:t>
      </w:r>
    </w:p>
    <w:p w:rsidR="00FC1B61" w:rsidRDefault="00E64978" w:rsidP="007E6FF7">
      <w:pPr>
        <w:pStyle w:val="Odstavecseseznamem"/>
        <w:numPr>
          <w:ilvl w:val="0"/>
          <w:numId w:val="24"/>
        </w:numPr>
        <w:rPr>
          <w:lang w:val="cs-CZ"/>
        </w:rPr>
      </w:pPr>
      <w:r w:rsidRPr="00271625">
        <w:rPr>
          <w:lang w:val="cs-CZ"/>
        </w:rPr>
        <w:t>okolnosti vylučující odpovědnost dle</w:t>
      </w:r>
      <w:r w:rsidR="00EF2E19" w:rsidRPr="00271625">
        <w:rPr>
          <w:lang w:val="cs-CZ"/>
        </w:rPr>
        <w:t xml:space="preserve"> </w:t>
      </w:r>
      <w:r w:rsidR="009D4591" w:rsidRPr="00271625">
        <w:rPr>
          <w:lang w:val="cs-CZ"/>
        </w:rPr>
        <w:t>§ 2913 odst. 2 Občanského</w:t>
      </w:r>
      <w:r w:rsidRPr="00271625">
        <w:rPr>
          <w:lang w:val="cs-CZ"/>
        </w:rPr>
        <w:t xml:space="preserve"> zákoníku, apod.; </w:t>
      </w:r>
    </w:p>
    <w:p w:rsidR="00D42FCA" w:rsidRPr="00FC1B61" w:rsidRDefault="00E64978" w:rsidP="00FC1B61">
      <w:pPr>
        <w:pStyle w:val="Nadpis2"/>
        <w:numPr>
          <w:ilvl w:val="0"/>
          <w:numId w:val="0"/>
        </w:numPr>
        <w:ind w:left="578"/>
        <w:rPr>
          <w:lang w:val="cs-CZ"/>
        </w:rPr>
      </w:pPr>
      <w:r w:rsidRPr="00FC1B61">
        <w:rPr>
          <w:lang w:val="cs-CZ"/>
        </w:rPr>
        <w:t>která by mohla mít jakýkoli dopad na termíny poskytnutí Služeb, má Poskytovatel</w:t>
      </w:r>
      <w:r w:rsidRPr="00271625">
        <w:rPr>
          <w:noProof/>
          <w:lang w:val="cs-CZ" w:eastAsia="cs-CZ"/>
        </w:rPr>
        <w:drawing>
          <wp:anchor distT="0" distB="0" distL="0" distR="0" simplePos="0" relativeHeight="251643904" behindDoc="0" locked="0" layoutInCell="1" allowOverlap="1" wp14:anchorId="31ED73E4" wp14:editId="7D83C239">
            <wp:simplePos x="0" y="0"/>
            <wp:positionH relativeFrom="page">
              <wp:posOffset>7534656</wp:posOffset>
            </wp:positionH>
            <wp:positionV relativeFrom="paragraph">
              <wp:posOffset>371342</wp:posOffset>
            </wp:positionV>
            <wp:extent cx="22860" cy="15179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860" cy="1517903"/>
                    </a:xfrm>
                    <a:prstGeom prst="rect">
                      <a:avLst/>
                    </a:prstGeom>
                  </pic:spPr>
                </pic:pic>
              </a:graphicData>
            </a:graphic>
          </wp:anchor>
        </w:drawing>
      </w:r>
      <w:r w:rsidR="009D4591" w:rsidRPr="00FC1B61">
        <w:rPr>
          <w:lang w:val="cs-CZ"/>
        </w:rPr>
        <w:t xml:space="preserve"> </w:t>
      </w:r>
      <w:r w:rsidRPr="00FC1B61">
        <w:rPr>
          <w:lang w:val="cs-CZ"/>
        </w:rPr>
        <w:t>povinnost o této překážce Objednatele písemně informovat, a to nejpozději do pěti (5) kalendá</w:t>
      </w:r>
      <w:r w:rsidR="00EF2E19" w:rsidRPr="00FC1B61">
        <w:rPr>
          <w:lang w:val="cs-CZ"/>
        </w:rPr>
        <w:t>ř</w:t>
      </w:r>
      <w:r w:rsidRPr="00FC1B61">
        <w:rPr>
          <w:lang w:val="cs-CZ"/>
        </w:rPr>
        <w:t>n</w:t>
      </w:r>
      <w:r w:rsidR="00EF2E19" w:rsidRPr="00FC1B61">
        <w:rPr>
          <w:lang w:val="cs-CZ"/>
        </w:rPr>
        <w:t>í</w:t>
      </w:r>
      <w:r w:rsidRPr="00FC1B61">
        <w:rPr>
          <w:lang w:val="cs-CZ"/>
        </w:rPr>
        <w:t>ch dnů od okamžiku, kdy se tato překážka vyskytla. Pokud Poskytovatel Objednatele v této pětidenní lhůtě o překážkách písemně neinformuje, zanikají veškerá práva Poskytovatele, která se ke vzniku př</w:t>
      </w:r>
      <w:r w:rsidR="00EF2E19" w:rsidRPr="00FC1B61">
        <w:rPr>
          <w:lang w:val="cs-CZ"/>
        </w:rPr>
        <w:t>í</w:t>
      </w:r>
      <w:r w:rsidRPr="00FC1B61">
        <w:rPr>
          <w:lang w:val="cs-CZ"/>
        </w:rPr>
        <w:t>slušné překážky váž</w:t>
      </w:r>
      <w:r w:rsidR="00EF2E19" w:rsidRPr="00FC1B61">
        <w:rPr>
          <w:lang w:val="cs-CZ"/>
        </w:rPr>
        <w:t>í</w:t>
      </w:r>
      <w:r w:rsidRPr="00FC1B61">
        <w:rPr>
          <w:lang w:val="cs-CZ"/>
        </w:rPr>
        <w:t>, zejména Poskytovatel nebude mít právo na jakékoli posunut</w:t>
      </w:r>
      <w:r w:rsidR="00EF2E19" w:rsidRPr="00FC1B61">
        <w:rPr>
          <w:lang w:val="cs-CZ"/>
        </w:rPr>
        <w:t>í</w:t>
      </w:r>
      <w:r w:rsidR="009D4591" w:rsidRPr="00FC1B61">
        <w:rPr>
          <w:lang w:val="cs-CZ"/>
        </w:rPr>
        <w:t xml:space="preserve"> stanovených termí</w:t>
      </w:r>
      <w:r w:rsidRPr="00FC1B61">
        <w:rPr>
          <w:lang w:val="cs-CZ"/>
        </w:rPr>
        <w:t>nů poskytnutí Služeb.</w:t>
      </w:r>
    </w:p>
    <w:p w:rsidR="00D42FCA" w:rsidRPr="00271625" w:rsidRDefault="00E64978" w:rsidP="007E6FF7">
      <w:pPr>
        <w:pStyle w:val="Nadpis1"/>
        <w:rPr>
          <w:lang w:val="cs-CZ"/>
        </w:rPr>
      </w:pPr>
      <w:r w:rsidRPr="00271625">
        <w:rPr>
          <w:lang w:val="cs-CZ"/>
        </w:rPr>
        <w:t xml:space="preserve">Ochrana </w:t>
      </w:r>
      <w:r w:rsidR="003254E8" w:rsidRPr="00271625">
        <w:rPr>
          <w:lang w:val="cs-CZ"/>
        </w:rPr>
        <w:t>důvěrných</w:t>
      </w:r>
      <w:r w:rsidR="00DF600A" w:rsidRPr="00271625">
        <w:rPr>
          <w:lang w:val="cs-CZ"/>
        </w:rPr>
        <w:t xml:space="preserve"> informací</w:t>
      </w:r>
    </w:p>
    <w:p w:rsidR="00D42FCA" w:rsidRPr="00271625" w:rsidRDefault="00E64978" w:rsidP="007E6FF7">
      <w:pPr>
        <w:pStyle w:val="Nadpis2"/>
        <w:rPr>
          <w:lang w:val="cs-CZ"/>
        </w:rPr>
      </w:pPr>
      <w:r w:rsidRPr="00271625">
        <w:rPr>
          <w:lang w:val="cs-CZ"/>
        </w:rPr>
        <w:t>Ochranu utajovaných informac</w:t>
      </w:r>
      <w:r w:rsidR="00EF2E19" w:rsidRPr="00271625">
        <w:rPr>
          <w:lang w:val="cs-CZ"/>
        </w:rPr>
        <w:t>í</w:t>
      </w:r>
      <w:r w:rsidRPr="00271625">
        <w:rPr>
          <w:lang w:val="cs-CZ"/>
        </w:rPr>
        <w:t>, vyskytnou-li se v průběhu plněn</w:t>
      </w:r>
      <w:r w:rsidR="00EF2E19" w:rsidRPr="00271625">
        <w:rPr>
          <w:lang w:val="cs-CZ"/>
        </w:rPr>
        <w:t>í</w:t>
      </w:r>
      <w:r w:rsidRPr="00271625">
        <w:rPr>
          <w:lang w:val="cs-CZ"/>
        </w:rPr>
        <w:t xml:space="preserve"> této Smlouvy takové informace, zajistí obě Smluvní strany v souladu se zákonem č. 412/2005 Sb., o ochraně utajovaných informac</w:t>
      </w:r>
      <w:r w:rsidR="00EF2E19" w:rsidRPr="00271625">
        <w:rPr>
          <w:lang w:val="cs-CZ"/>
        </w:rPr>
        <w:t>í</w:t>
      </w:r>
      <w:r w:rsidRPr="00271625">
        <w:rPr>
          <w:lang w:val="cs-CZ"/>
        </w:rPr>
        <w:t xml:space="preserve"> a o bezpečnostní způsobilosti, ve znění pozdějších předpisů, a</w:t>
      </w:r>
      <w:r w:rsidRPr="00271625">
        <w:rPr>
          <w:spacing w:val="-52"/>
          <w:lang w:val="cs-CZ"/>
        </w:rPr>
        <w:t xml:space="preserve"> </w:t>
      </w:r>
      <w:r w:rsidRPr="00271625">
        <w:rPr>
          <w:lang w:val="cs-CZ"/>
        </w:rPr>
        <w:t>předpisů souvisejících.</w:t>
      </w:r>
    </w:p>
    <w:p w:rsidR="00D42FCA" w:rsidRPr="00271625" w:rsidRDefault="00E64978" w:rsidP="007E6FF7">
      <w:pPr>
        <w:pStyle w:val="Nadpis2"/>
        <w:rPr>
          <w:lang w:val="cs-CZ"/>
        </w:rPr>
      </w:pPr>
      <w:r w:rsidRPr="00271625">
        <w:rPr>
          <w:lang w:val="cs-CZ"/>
        </w:rPr>
        <w:t>Obě Smluvní strany se zavazuj</w:t>
      </w:r>
      <w:r w:rsidR="00271625" w:rsidRPr="00271625">
        <w:rPr>
          <w:lang w:val="cs-CZ"/>
        </w:rPr>
        <w:t>í</w:t>
      </w:r>
      <w:r w:rsidRPr="00271625">
        <w:rPr>
          <w:lang w:val="cs-CZ"/>
        </w:rPr>
        <w:t xml:space="preserve"> zachovávat mlčenlivost a nezpřístupnit třetím osobám neveřejné informace (jak jsou vymezeny níže). Eventuální povinnost Objednatele poskytovat informace podle zákona č. 106/1999 Sb., o svobodném přístupu k informac</w:t>
      </w:r>
      <w:r w:rsidR="00EF2E19" w:rsidRPr="00271625">
        <w:rPr>
          <w:lang w:val="cs-CZ"/>
        </w:rPr>
        <w:t>í</w:t>
      </w:r>
      <w:r w:rsidRPr="00271625">
        <w:rPr>
          <w:lang w:val="cs-CZ"/>
        </w:rPr>
        <w:t>m, ve znění pozdějších předpisů, není tímto ustanovením dotčena.</w:t>
      </w:r>
    </w:p>
    <w:p w:rsidR="00D42FCA" w:rsidRPr="00271625" w:rsidRDefault="00E64978" w:rsidP="007E6FF7">
      <w:pPr>
        <w:pStyle w:val="Nadpis2"/>
        <w:rPr>
          <w:lang w:val="cs-CZ"/>
        </w:rPr>
      </w:pPr>
      <w:r w:rsidRPr="00271625">
        <w:rPr>
          <w:lang w:val="cs-CZ"/>
        </w:rPr>
        <w:t>Za</w:t>
      </w:r>
      <w:r w:rsidRPr="00271625">
        <w:rPr>
          <w:spacing w:val="-24"/>
          <w:lang w:val="cs-CZ"/>
        </w:rPr>
        <w:t xml:space="preserve"> </w:t>
      </w:r>
      <w:r w:rsidRPr="00271625">
        <w:rPr>
          <w:lang w:val="cs-CZ"/>
        </w:rPr>
        <w:t>neveřejné</w:t>
      </w:r>
      <w:r w:rsidRPr="00271625">
        <w:rPr>
          <w:spacing w:val="-5"/>
          <w:lang w:val="cs-CZ"/>
        </w:rPr>
        <w:t xml:space="preserve"> </w:t>
      </w:r>
      <w:r w:rsidRPr="00271625">
        <w:rPr>
          <w:lang w:val="cs-CZ"/>
        </w:rPr>
        <w:t>informace</w:t>
      </w:r>
      <w:r w:rsidRPr="00271625">
        <w:rPr>
          <w:spacing w:val="-10"/>
          <w:lang w:val="cs-CZ"/>
        </w:rPr>
        <w:t xml:space="preserve"> </w:t>
      </w:r>
      <w:r w:rsidRPr="00271625">
        <w:rPr>
          <w:lang w:val="cs-CZ"/>
        </w:rPr>
        <w:t>se</w:t>
      </w:r>
      <w:r w:rsidRPr="00271625">
        <w:rPr>
          <w:spacing w:val="-23"/>
          <w:lang w:val="cs-CZ"/>
        </w:rPr>
        <w:t xml:space="preserve"> </w:t>
      </w:r>
      <w:r w:rsidRPr="00271625">
        <w:rPr>
          <w:lang w:val="cs-CZ"/>
        </w:rPr>
        <w:t>považují</w:t>
      </w:r>
      <w:r w:rsidRPr="00271625">
        <w:rPr>
          <w:spacing w:val="-5"/>
          <w:lang w:val="cs-CZ"/>
        </w:rPr>
        <w:t xml:space="preserve"> </w:t>
      </w:r>
      <w:r w:rsidRPr="00271625">
        <w:rPr>
          <w:lang w:val="cs-CZ"/>
        </w:rPr>
        <w:t>veškeré</w:t>
      </w:r>
      <w:r w:rsidRPr="00271625">
        <w:rPr>
          <w:spacing w:val="-17"/>
          <w:lang w:val="cs-CZ"/>
        </w:rPr>
        <w:t xml:space="preserve"> </w:t>
      </w:r>
      <w:r w:rsidRPr="00271625">
        <w:rPr>
          <w:lang w:val="cs-CZ"/>
        </w:rPr>
        <w:t>následující</w:t>
      </w:r>
      <w:r w:rsidRPr="00271625">
        <w:rPr>
          <w:spacing w:val="-5"/>
          <w:lang w:val="cs-CZ"/>
        </w:rPr>
        <w:t xml:space="preserve"> </w:t>
      </w:r>
      <w:r w:rsidRPr="00271625">
        <w:rPr>
          <w:lang w:val="cs-CZ"/>
        </w:rPr>
        <w:t>informace:</w:t>
      </w:r>
    </w:p>
    <w:p w:rsidR="007E6FF7" w:rsidRPr="00271625" w:rsidRDefault="00E64978" w:rsidP="007E6FF7">
      <w:pPr>
        <w:pStyle w:val="Odstavecseseznamem"/>
        <w:numPr>
          <w:ilvl w:val="0"/>
          <w:numId w:val="25"/>
        </w:numPr>
        <w:rPr>
          <w:lang w:val="cs-CZ"/>
        </w:rPr>
      </w:pPr>
      <w:r w:rsidRPr="00271625">
        <w:rPr>
          <w:lang w:val="cs-CZ"/>
        </w:rPr>
        <w:t>veškeré informace poskytnuté Objednatelem Poskytovateli v souvislosti s touto Smlouvou, zejména informace o Vodovodu a informace obsažené v Přílohách této</w:t>
      </w:r>
      <w:r w:rsidR="00271625" w:rsidRPr="00271625">
        <w:rPr>
          <w:lang w:val="cs-CZ"/>
        </w:rPr>
        <w:t xml:space="preserve"> </w:t>
      </w:r>
      <w:r w:rsidRPr="00271625">
        <w:rPr>
          <w:lang w:val="cs-CZ"/>
        </w:rPr>
        <w:t>Smlouvy;</w:t>
      </w:r>
    </w:p>
    <w:p w:rsidR="007E6FF7" w:rsidRPr="00271625" w:rsidRDefault="00E64978" w:rsidP="007E6FF7">
      <w:pPr>
        <w:pStyle w:val="Odstavecseseznamem"/>
        <w:numPr>
          <w:ilvl w:val="0"/>
          <w:numId w:val="25"/>
        </w:numPr>
        <w:rPr>
          <w:lang w:val="cs-CZ"/>
        </w:rPr>
      </w:pPr>
      <w:r w:rsidRPr="00271625">
        <w:rPr>
          <w:lang w:val="cs-CZ"/>
        </w:rPr>
        <w:lastRenderedPageBreak/>
        <w:t>informace, na které se vztahuje zákonem uložená povinnost mlčenlivosti Objednatele;</w:t>
      </w:r>
    </w:p>
    <w:p w:rsidR="00D42FCA" w:rsidRPr="00271625" w:rsidRDefault="00E64978" w:rsidP="007E6FF7">
      <w:pPr>
        <w:pStyle w:val="Odstavecseseznamem"/>
        <w:numPr>
          <w:ilvl w:val="0"/>
          <w:numId w:val="25"/>
        </w:numPr>
        <w:rPr>
          <w:lang w:val="cs-CZ"/>
        </w:rPr>
      </w:pPr>
      <w:r w:rsidRPr="00271625">
        <w:rPr>
          <w:lang w:val="cs-CZ"/>
        </w:rPr>
        <w:t xml:space="preserve">veškeré další informace, které budou Objednatelem či Poskytovatelem označeny jako neveřejné ve smyslu </w:t>
      </w:r>
      <w:r w:rsidRPr="00013641">
        <w:rPr>
          <w:lang w:val="cs-CZ"/>
        </w:rPr>
        <w:t>ustanovení</w:t>
      </w:r>
      <w:r w:rsidR="00EF2E19" w:rsidRPr="00013641">
        <w:rPr>
          <w:lang w:val="cs-CZ"/>
        </w:rPr>
        <w:t xml:space="preserve"> </w:t>
      </w:r>
      <w:r w:rsidRPr="00013641">
        <w:rPr>
          <w:lang w:val="cs-CZ"/>
        </w:rPr>
        <w:t xml:space="preserve">§ </w:t>
      </w:r>
      <w:r w:rsidR="009D4591" w:rsidRPr="00013641">
        <w:rPr>
          <w:lang w:val="cs-CZ"/>
        </w:rPr>
        <w:t>218 zákona o zadávání</w:t>
      </w:r>
      <w:r w:rsidR="009D4591" w:rsidRPr="00271625">
        <w:rPr>
          <w:lang w:val="cs-CZ"/>
        </w:rPr>
        <w:t xml:space="preserve"> veřejných zakázek</w:t>
      </w:r>
      <w:r w:rsidRPr="00271625">
        <w:rPr>
          <w:lang w:val="cs-CZ"/>
        </w:rPr>
        <w:t>.</w:t>
      </w:r>
    </w:p>
    <w:p w:rsidR="00D42FCA" w:rsidRPr="00271625" w:rsidRDefault="00E64978" w:rsidP="007E6FF7">
      <w:pPr>
        <w:pStyle w:val="Nadpis2"/>
        <w:rPr>
          <w:lang w:val="cs-CZ"/>
        </w:rPr>
      </w:pPr>
      <w:r w:rsidRPr="00271625">
        <w:rPr>
          <w:lang w:val="cs-CZ"/>
        </w:rPr>
        <w:t>Povinnost zachovávat mlčenlivost uvedenou v tomto článku 8 této Smlouvy se nevztahuje na informace:</w:t>
      </w:r>
    </w:p>
    <w:p w:rsidR="00CF4497" w:rsidRPr="00271625" w:rsidRDefault="00E64978" w:rsidP="007E6FF7">
      <w:pPr>
        <w:pStyle w:val="Odstavecseseznamem"/>
        <w:numPr>
          <w:ilvl w:val="0"/>
          <w:numId w:val="26"/>
        </w:numPr>
        <w:rPr>
          <w:lang w:val="cs-CZ"/>
        </w:rPr>
      </w:pPr>
      <w:r w:rsidRPr="00271625">
        <w:rPr>
          <w:lang w:val="cs-CZ"/>
        </w:rPr>
        <w:t>které jsou nebo se stanou všeobecně a veřejně přístupnými jinak, než porušením právních povinnost</w:t>
      </w:r>
      <w:r w:rsidR="00EF2E19" w:rsidRPr="00271625">
        <w:rPr>
          <w:lang w:val="cs-CZ"/>
        </w:rPr>
        <w:t>í</w:t>
      </w:r>
      <w:r w:rsidRPr="00271625">
        <w:rPr>
          <w:lang w:val="cs-CZ"/>
        </w:rPr>
        <w:t xml:space="preserve"> ze strany</w:t>
      </w:r>
      <w:r w:rsidRPr="00271625">
        <w:rPr>
          <w:spacing w:val="-43"/>
          <w:lang w:val="cs-CZ"/>
        </w:rPr>
        <w:t xml:space="preserve"> </w:t>
      </w:r>
      <w:r w:rsidRPr="00271625">
        <w:rPr>
          <w:lang w:val="cs-CZ"/>
        </w:rPr>
        <w:t>Poskytovatele,</w:t>
      </w:r>
    </w:p>
    <w:p w:rsidR="00CF4497" w:rsidRPr="00271625" w:rsidRDefault="00E64978" w:rsidP="007E6FF7">
      <w:pPr>
        <w:pStyle w:val="Odstavecseseznamem"/>
        <w:numPr>
          <w:ilvl w:val="0"/>
          <w:numId w:val="26"/>
        </w:numPr>
        <w:rPr>
          <w:lang w:val="cs-CZ"/>
        </w:rPr>
      </w:pPr>
      <w:r w:rsidRPr="00271625">
        <w:rPr>
          <w:lang w:val="cs-CZ"/>
        </w:rPr>
        <w:t>u nichž je Poskytovatel schopen prokázat, že mu byly známy a byly mu volně</w:t>
      </w:r>
      <w:r w:rsidRPr="00271625">
        <w:rPr>
          <w:spacing w:val="-12"/>
          <w:lang w:val="cs-CZ"/>
        </w:rPr>
        <w:t xml:space="preserve"> </w:t>
      </w:r>
      <w:r w:rsidRPr="00271625">
        <w:rPr>
          <w:lang w:val="cs-CZ"/>
        </w:rPr>
        <w:t>k</w:t>
      </w:r>
      <w:r w:rsidRPr="00271625">
        <w:rPr>
          <w:spacing w:val="-10"/>
          <w:lang w:val="cs-CZ"/>
        </w:rPr>
        <w:t xml:space="preserve"> </w:t>
      </w:r>
      <w:r w:rsidRPr="00271625">
        <w:rPr>
          <w:lang w:val="cs-CZ"/>
        </w:rPr>
        <w:t>dispozici</w:t>
      </w:r>
      <w:r w:rsidRPr="00271625">
        <w:rPr>
          <w:spacing w:val="-1"/>
          <w:lang w:val="cs-CZ"/>
        </w:rPr>
        <w:t xml:space="preserve"> </w:t>
      </w:r>
      <w:r w:rsidRPr="00271625">
        <w:rPr>
          <w:lang w:val="cs-CZ"/>
        </w:rPr>
        <w:t>ještě</w:t>
      </w:r>
      <w:r w:rsidRPr="00271625">
        <w:rPr>
          <w:spacing w:val="-13"/>
          <w:lang w:val="cs-CZ"/>
        </w:rPr>
        <w:t xml:space="preserve"> </w:t>
      </w:r>
      <w:r w:rsidRPr="00271625">
        <w:rPr>
          <w:lang w:val="cs-CZ"/>
        </w:rPr>
        <w:t>před</w:t>
      </w:r>
      <w:r w:rsidRPr="00271625">
        <w:rPr>
          <w:spacing w:val="-14"/>
          <w:lang w:val="cs-CZ"/>
        </w:rPr>
        <w:t xml:space="preserve"> </w:t>
      </w:r>
      <w:r w:rsidRPr="00271625">
        <w:rPr>
          <w:lang w:val="cs-CZ"/>
        </w:rPr>
        <w:t>přijetím</w:t>
      </w:r>
      <w:r w:rsidRPr="00271625">
        <w:rPr>
          <w:spacing w:val="-9"/>
          <w:lang w:val="cs-CZ"/>
        </w:rPr>
        <w:t xml:space="preserve"> </w:t>
      </w:r>
      <w:r w:rsidRPr="00271625">
        <w:rPr>
          <w:lang w:val="cs-CZ"/>
        </w:rPr>
        <w:t>těchto</w:t>
      </w:r>
      <w:r w:rsidRPr="00271625">
        <w:rPr>
          <w:spacing w:val="-9"/>
          <w:lang w:val="cs-CZ"/>
        </w:rPr>
        <w:t xml:space="preserve"> </w:t>
      </w:r>
      <w:r w:rsidRPr="00271625">
        <w:rPr>
          <w:lang w:val="cs-CZ"/>
        </w:rPr>
        <w:t>informac</w:t>
      </w:r>
      <w:r w:rsidR="00EF2E19" w:rsidRPr="00271625">
        <w:rPr>
          <w:lang w:val="cs-CZ"/>
        </w:rPr>
        <w:t>í</w:t>
      </w:r>
      <w:r w:rsidRPr="00271625">
        <w:rPr>
          <w:spacing w:val="-6"/>
          <w:lang w:val="cs-CZ"/>
        </w:rPr>
        <w:t xml:space="preserve"> </w:t>
      </w:r>
      <w:r w:rsidRPr="00271625">
        <w:rPr>
          <w:lang w:val="cs-CZ"/>
        </w:rPr>
        <w:t>od</w:t>
      </w:r>
      <w:r w:rsidRPr="00271625">
        <w:rPr>
          <w:spacing w:val="-20"/>
          <w:lang w:val="cs-CZ"/>
        </w:rPr>
        <w:t xml:space="preserve"> </w:t>
      </w:r>
      <w:r w:rsidRPr="00271625">
        <w:rPr>
          <w:lang w:val="cs-CZ"/>
        </w:rPr>
        <w:t>Objednatele,</w:t>
      </w:r>
    </w:p>
    <w:p w:rsidR="00CF4497" w:rsidRPr="00271625" w:rsidRDefault="00E64978" w:rsidP="007E6FF7">
      <w:pPr>
        <w:pStyle w:val="Odstavecseseznamem"/>
        <w:numPr>
          <w:ilvl w:val="0"/>
          <w:numId w:val="26"/>
        </w:numPr>
        <w:rPr>
          <w:lang w:val="cs-CZ"/>
        </w:rPr>
      </w:pPr>
      <w:r w:rsidRPr="00271625">
        <w:rPr>
          <w:lang w:val="cs-CZ"/>
        </w:rPr>
        <w:t>které budou Poskytovateli po uzavřen</w:t>
      </w:r>
      <w:r w:rsidR="00EF2E19" w:rsidRPr="00271625">
        <w:rPr>
          <w:lang w:val="cs-CZ"/>
        </w:rPr>
        <w:t>í</w:t>
      </w:r>
      <w:r w:rsidRPr="00271625">
        <w:rPr>
          <w:lang w:val="cs-CZ"/>
        </w:rPr>
        <w:t xml:space="preserve"> této Smlouvy sděleny bez závazku mlčenlivosti</w:t>
      </w:r>
      <w:r w:rsidRPr="00271625">
        <w:rPr>
          <w:spacing w:val="-6"/>
          <w:lang w:val="cs-CZ"/>
        </w:rPr>
        <w:t xml:space="preserve"> </w:t>
      </w:r>
      <w:r w:rsidRPr="00271625">
        <w:rPr>
          <w:lang w:val="cs-CZ"/>
        </w:rPr>
        <w:t>třetí</w:t>
      </w:r>
      <w:r w:rsidRPr="00271625">
        <w:rPr>
          <w:spacing w:val="-5"/>
          <w:lang w:val="cs-CZ"/>
        </w:rPr>
        <w:t xml:space="preserve"> </w:t>
      </w:r>
      <w:r w:rsidRPr="00271625">
        <w:rPr>
          <w:lang w:val="cs-CZ"/>
        </w:rPr>
        <w:t>stranou, jež</w:t>
      </w:r>
      <w:r w:rsidRPr="00271625">
        <w:rPr>
          <w:spacing w:val="-17"/>
          <w:lang w:val="cs-CZ"/>
        </w:rPr>
        <w:t xml:space="preserve"> </w:t>
      </w:r>
      <w:r w:rsidRPr="00271625">
        <w:rPr>
          <w:lang w:val="cs-CZ"/>
        </w:rPr>
        <w:t>rovněž</w:t>
      </w:r>
      <w:r w:rsidRPr="00271625">
        <w:rPr>
          <w:spacing w:val="-8"/>
          <w:lang w:val="cs-CZ"/>
        </w:rPr>
        <w:t xml:space="preserve"> </w:t>
      </w:r>
      <w:r w:rsidRPr="00271625">
        <w:rPr>
          <w:lang w:val="cs-CZ"/>
        </w:rPr>
        <w:t>není</w:t>
      </w:r>
      <w:r w:rsidRPr="00271625">
        <w:rPr>
          <w:spacing w:val="-8"/>
          <w:lang w:val="cs-CZ"/>
        </w:rPr>
        <w:t xml:space="preserve"> </w:t>
      </w:r>
      <w:r w:rsidRPr="00271625">
        <w:rPr>
          <w:lang w:val="cs-CZ"/>
        </w:rPr>
        <w:t>ve</w:t>
      </w:r>
      <w:r w:rsidRPr="00271625">
        <w:rPr>
          <w:spacing w:val="-17"/>
          <w:lang w:val="cs-CZ"/>
        </w:rPr>
        <w:t xml:space="preserve"> </w:t>
      </w:r>
      <w:r w:rsidRPr="00271625">
        <w:rPr>
          <w:lang w:val="cs-CZ"/>
        </w:rPr>
        <w:t>vztahu</w:t>
      </w:r>
      <w:r w:rsidRPr="00271625">
        <w:rPr>
          <w:spacing w:val="-12"/>
          <w:lang w:val="cs-CZ"/>
        </w:rPr>
        <w:t xml:space="preserve"> </w:t>
      </w:r>
      <w:r w:rsidRPr="00271625">
        <w:rPr>
          <w:lang w:val="cs-CZ"/>
        </w:rPr>
        <w:t>k</w:t>
      </w:r>
      <w:r w:rsidRPr="00271625">
        <w:rPr>
          <w:spacing w:val="-13"/>
          <w:lang w:val="cs-CZ"/>
        </w:rPr>
        <w:t xml:space="preserve"> </w:t>
      </w:r>
      <w:r w:rsidRPr="00271625">
        <w:rPr>
          <w:lang w:val="cs-CZ"/>
        </w:rPr>
        <w:t>nim</w:t>
      </w:r>
      <w:r w:rsidRPr="00271625">
        <w:rPr>
          <w:spacing w:val="-8"/>
          <w:lang w:val="cs-CZ"/>
        </w:rPr>
        <w:t xml:space="preserve"> </w:t>
      </w:r>
      <w:r w:rsidRPr="00271625">
        <w:rPr>
          <w:lang w:val="cs-CZ"/>
        </w:rPr>
        <w:t>nijak</w:t>
      </w:r>
      <w:r w:rsidRPr="00271625">
        <w:rPr>
          <w:spacing w:val="-7"/>
          <w:lang w:val="cs-CZ"/>
        </w:rPr>
        <w:t xml:space="preserve"> </w:t>
      </w:r>
      <w:r w:rsidRPr="00271625">
        <w:rPr>
          <w:lang w:val="cs-CZ"/>
        </w:rPr>
        <w:t>vázána,</w:t>
      </w:r>
    </w:p>
    <w:p w:rsidR="00D42FCA" w:rsidRPr="00271625" w:rsidRDefault="00E64978" w:rsidP="007E6FF7">
      <w:pPr>
        <w:pStyle w:val="Odstavecseseznamem"/>
        <w:numPr>
          <w:ilvl w:val="0"/>
          <w:numId w:val="26"/>
        </w:numPr>
        <w:rPr>
          <w:lang w:val="cs-CZ"/>
        </w:rPr>
      </w:pPr>
      <w:r w:rsidRPr="00271625">
        <w:rPr>
          <w:lang w:val="cs-CZ"/>
        </w:rPr>
        <w:t>jejichž sdělen</w:t>
      </w:r>
      <w:r w:rsidR="00EF2E19" w:rsidRPr="00271625">
        <w:rPr>
          <w:lang w:val="cs-CZ"/>
        </w:rPr>
        <w:t>í</w:t>
      </w:r>
      <w:r w:rsidRPr="00271625">
        <w:rPr>
          <w:lang w:val="cs-CZ"/>
        </w:rPr>
        <w:t xml:space="preserve"> se vyžaduje ze zákona.</w:t>
      </w:r>
    </w:p>
    <w:p w:rsidR="00D42FCA" w:rsidRPr="00271625" w:rsidRDefault="00E64978" w:rsidP="00CF4497">
      <w:pPr>
        <w:pStyle w:val="Nadpis2"/>
        <w:rPr>
          <w:lang w:val="cs-CZ"/>
        </w:rPr>
      </w:pPr>
      <w:r w:rsidRPr="00271625">
        <w:rPr>
          <w:lang w:val="cs-CZ"/>
        </w:rPr>
        <w:t>Neveřejné informace zahrnují rovněž veškeré informace získané náhodně nebo bez vědom</w:t>
      </w:r>
      <w:r w:rsidR="00EF2E19" w:rsidRPr="00271625">
        <w:rPr>
          <w:lang w:val="cs-CZ"/>
        </w:rPr>
        <w:t>í</w:t>
      </w:r>
      <w:r w:rsidRPr="00271625">
        <w:rPr>
          <w:lang w:val="cs-CZ"/>
        </w:rPr>
        <w:t xml:space="preserve"> Objednatele, a dále veškeré informace získané od jakékoliv třetí strany,</w:t>
      </w:r>
      <w:r w:rsidRPr="00271625">
        <w:rPr>
          <w:spacing w:val="-14"/>
          <w:lang w:val="cs-CZ"/>
        </w:rPr>
        <w:t xml:space="preserve"> </w:t>
      </w:r>
      <w:r w:rsidRPr="00271625">
        <w:rPr>
          <w:lang w:val="cs-CZ"/>
        </w:rPr>
        <w:t>které</w:t>
      </w:r>
      <w:r w:rsidRPr="00271625">
        <w:rPr>
          <w:spacing w:val="-9"/>
          <w:lang w:val="cs-CZ"/>
        </w:rPr>
        <w:t xml:space="preserve"> </w:t>
      </w:r>
      <w:r w:rsidRPr="00271625">
        <w:rPr>
          <w:lang w:val="cs-CZ"/>
        </w:rPr>
        <w:t>se</w:t>
      </w:r>
      <w:r w:rsidRPr="00271625">
        <w:rPr>
          <w:spacing w:val="-16"/>
          <w:lang w:val="cs-CZ"/>
        </w:rPr>
        <w:t xml:space="preserve"> </w:t>
      </w:r>
      <w:r w:rsidRPr="00271625">
        <w:rPr>
          <w:lang w:val="cs-CZ"/>
        </w:rPr>
        <w:t>týkají</w:t>
      </w:r>
      <w:r w:rsidRPr="00271625">
        <w:rPr>
          <w:spacing w:val="-11"/>
          <w:lang w:val="cs-CZ"/>
        </w:rPr>
        <w:t xml:space="preserve"> </w:t>
      </w:r>
      <w:r w:rsidRPr="00271625">
        <w:rPr>
          <w:lang w:val="cs-CZ"/>
        </w:rPr>
        <w:t>Objednatele</w:t>
      </w:r>
      <w:r w:rsidRPr="00271625">
        <w:rPr>
          <w:spacing w:val="-3"/>
          <w:lang w:val="cs-CZ"/>
        </w:rPr>
        <w:t xml:space="preserve"> </w:t>
      </w:r>
      <w:r w:rsidRPr="00271625">
        <w:rPr>
          <w:lang w:val="cs-CZ"/>
        </w:rPr>
        <w:t>či</w:t>
      </w:r>
      <w:r w:rsidRPr="00271625">
        <w:rPr>
          <w:spacing w:val="-23"/>
          <w:lang w:val="cs-CZ"/>
        </w:rPr>
        <w:t xml:space="preserve"> </w:t>
      </w:r>
      <w:r w:rsidRPr="00271625">
        <w:rPr>
          <w:lang w:val="cs-CZ"/>
        </w:rPr>
        <w:t>plnění</w:t>
      </w:r>
      <w:r w:rsidRPr="00271625">
        <w:rPr>
          <w:spacing w:val="-8"/>
          <w:lang w:val="cs-CZ"/>
        </w:rPr>
        <w:t xml:space="preserve"> </w:t>
      </w:r>
      <w:r w:rsidRPr="00271625">
        <w:rPr>
          <w:lang w:val="cs-CZ"/>
        </w:rPr>
        <w:t>této</w:t>
      </w:r>
      <w:r w:rsidRPr="00271625">
        <w:rPr>
          <w:spacing w:val="-8"/>
          <w:lang w:val="cs-CZ"/>
        </w:rPr>
        <w:t xml:space="preserve"> </w:t>
      </w:r>
      <w:r w:rsidRPr="00271625">
        <w:rPr>
          <w:lang w:val="cs-CZ"/>
        </w:rPr>
        <w:t>Smlouvy.</w:t>
      </w:r>
    </w:p>
    <w:p w:rsidR="00D42FCA" w:rsidRPr="00271625" w:rsidRDefault="00E64978" w:rsidP="00CF4497">
      <w:pPr>
        <w:pStyle w:val="Nadpis2"/>
        <w:rPr>
          <w:lang w:val="cs-CZ"/>
        </w:rPr>
      </w:pPr>
      <w:r w:rsidRPr="00271625">
        <w:rPr>
          <w:lang w:val="cs-CZ"/>
        </w:rPr>
        <w:t>Smluvní strany se zavazuj</w:t>
      </w:r>
      <w:r w:rsidR="00C32A28" w:rsidRPr="00271625">
        <w:rPr>
          <w:lang w:val="cs-CZ"/>
        </w:rPr>
        <w:t>í</w:t>
      </w:r>
      <w:r w:rsidRPr="00271625">
        <w:rPr>
          <w:lang w:val="cs-CZ"/>
        </w:rPr>
        <w:t>, že nezpřístupn</w:t>
      </w:r>
      <w:r w:rsidR="00C32A28" w:rsidRPr="00271625">
        <w:rPr>
          <w:lang w:val="cs-CZ"/>
        </w:rPr>
        <w:t>í</w:t>
      </w:r>
      <w:r w:rsidRPr="00271625">
        <w:rPr>
          <w:lang w:val="cs-CZ"/>
        </w:rPr>
        <w:t xml:space="preserve"> jakékoliv třetí osobě neveřejné informace druhé Smluvní strany bez jejího souhlasu, a to v jakékoliv formě, a že podniknou všechny nezbytné kroky k zabezpečen</w:t>
      </w:r>
      <w:r w:rsidR="00C32A28" w:rsidRPr="00271625">
        <w:rPr>
          <w:lang w:val="cs-CZ"/>
        </w:rPr>
        <w:t>í</w:t>
      </w:r>
      <w:r w:rsidRPr="00271625">
        <w:rPr>
          <w:lang w:val="cs-CZ"/>
        </w:rPr>
        <w:t xml:space="preserve"> těchto informací. Poskytovatel je povinen zabezpečit veškeré neveřejn</w:t>
      </w:r>
      <w:r w:rsidR="00C32A28" w:rsidRPr="00271625">
        <w:rPr>
          <w:lang w:val="cs-CZ"/>
        </w:rPr>
        <w:t xml:space="preserve">é informace Objednatele proti </w:t>
      </w:r>
      <w:r w:rsidRPr="00271625">
        <w:rPr>
          <w:lang w:val="cs-CZ"/>
        </w:rPr>
        <w:t>odcizení</w:t>
      </w:r>
      <w:r w:rsidR="009D4591" w:rsidRPr="00271625">
        <w:rPr>
          <w:lang w:val="cs-CZ"/>
        </w:rPr>
        <w:t xml:space="preserve"> </w:t>
      </w:r>
      <w:r w:rsidRPr="00271625">
        <w:rPr>
          <w:lang w:val="cs-CZ"/>
        </w:rPr>
        <w:t>nebo jinému zneužití.</w:t>
      </w:r>
    </w:p>
    <w:p w:rsidR="00D42FCA" w:rsidRPr="00271625" w:rsidRDefault="00E64978" w:rsidP="00CF4497">
      <w:pPr>
        <w:pStyle w:val="Nadpis2"/>
        <w:rPr>
          <w:lang w:val="cs-CZ"/>
        </w:rPr>
      </w:pPr>
      <w:r w:rsidRPr="00271625">
        <w:rPr>
          <w:lang w:val="cs-CZ"/>
        </w:rPr>
        <w:t>Poskytovatel se zavazuje, že neveřejné informace užije pouze za účelem p</w:t>
      </w:r>
      <w:r w:rsidR="009D4591" w:rsidRPr="00271625">
        <w:rPr>
          <w:lang w:val="cs-CZ"/>
        </w:rPr>
        <w:t>lnění této Smlouvy. Jiná použití</w:t>
      </w:r>
      <w:r w:rsidRPr="00271625">
        <w:rPr>
          <w:lang w:val="cs-CZ"/>
        </w:rPr>
        <w:t xml:space="preserve"> nejsou bez p</w:t>
      </w:r>
      <w:r w:rsidR="00C32A28" w:rsidRPr="00271625">
        <w:rPr>
          <w:lang w:val="cs-CZ"/>
        </w:rPr>
        <w:t>í</w:t>
      </w:r>
      <w:r w:rsidRPr="00271625">
        <w:rPr>
          <w:lang w:val="cs-CZ"/>
        </w:rPr>
        <w:t>semného svolení Objednatele</w:t>
      </w:r>
      <w:r w:rsidRPr="00271625">
        <w:rPr>
          <w:spacing w:val="19"/>
          <w:lang w:val="cs-CZ"/>
        </w:rPr>
        <w:t xml:space="preserve"> </w:t>
      </w:r>
      <w:r w:rsidRPr="00271625">
        <w:rPr>
          <w:lang w:val="cs-CZ"/>
        </w:rPr>
        <w:t>přípustná.</w:t>
      </w:r>
    </w:p>
    <w:p w:rsidR="00D42FCA" w:rsidRPr="00271625" w:rsidRDefault="00E64978" w:rsidP="00CF4497">
      <w:pPr>
        <w:pStyle w:val="Nadpis2"/>
        <w:rPr>
          <w:lang w:val="cs-CZ"/>
        </w:rPr>
      </w:pPr>
      <w:r w:rsidRPr="00271625">
        <w:rPr>
          <w:lang w:val="cs-CZ"/>
        </w:rPr>
        <w:t>Poskytovatel je povinen svého případného subdodavatele zavázat povinnost</w:t>
      </w:r>
      <w:r w:rsidR="009D4591" w:rsidRPr="00271625">
        <w:rPr>
          <w:lang w:val="cs-CZ"/>
        </w:rPr>
        <w:t>í</w:t>
      </w:r>
      <w:r w:rsidRPr="00271625">
        <w:rPr>
          <w:lang w:val="cs-CZ"/>
        </w:rPr>
        <w:t xml:space="preserve"> mlčenlivosti a respektováním práv Objednatele nejméně ve stejném rozsahu, v jakém je v tomto závazkovém vztahu zavázán sám.</w:t>
      </w:r>
    </w:p>
    <w:p w:rsidR="00D42FCA" w:rsidRPr="00271625" w:rsidRDefault="00E64978" w:rsidP="00CF4497">
      <w:pPr>
        <w:pStyle w:val="Nadpis2"/>
        <w:rPr>
          <w:lang w:val="cs-CZ"/>
        </w:rPr>
      </w:pPr>
      <w:r w:rsidRPr="00271625">
        <w:rPr>
          <w:lang w:val="cs-CZ"/>
        </w:rPr>
        <w:t>Povinnost mlčenlivosti podle tohoto čl. 8 této Smlouvy trvá po dobu 5 let od ukončen</w:t>
      </w:r>
      <w:r w:rsidR="00C32A28" w:rsidRPr="00271625">
        <w:rPr>
          <w:lang w:val="cs-CZ"/>
        </w:rPr>
        <w:t>í</w:t>
      </w:r>
      <w:r w:rsidRPr="00271625">
        <w:rPr>
          <w:lang w:val="cs-CZ"/>
        </w:rPr>
        <w:t xml:space="preserve"> Smlouvy.</w:t>
      </w:r>
    </w:p>
    <w:p w:rsidR="00D42FCA" w:rsidRPr="00271625" w:rsidRDefault="003655CA" w:rsidP="00CF4497">
      <w:pPr>
        <w:pStyle w:val="Nadpis2"/>
        <w:rPr>
          <w:lang w:val="cs-CZ"/>
        </w:rPr>
      </w:pPr>
      <w:r w:rsidRPr="00271625">
        <w:rPr>
          <w:lang w:val="cs-CZ"/>
        </w:rPr>
        <w:t>Za prokázané porušení</w:t>
      </w:r>
      <w:r w:rsidR="00E64978" w:rsidRPr="00271625">
        <w:rPr>
          <w:lang w:val="cs-CZ"/>
        </w:rPr>
        <w:t xml:space="preserve"> povinnosti Smluvní strany dle tohoto či. 8 této Smlouvy má druhá Smluvn</w:t>
      </w:r>
      <w:r w:rsidR="00C32A28" w:rsidRPr="00271625">
        <w:rPr>
          <w:lang w:val="cs-CZ"/>
        </w:rPr>
        <w:t>í</w:t>
      </w:r>
      <w:r w:rsidR="00E64978" w:rsidRPr="00271625">
        <w:rPr>
          <w:lang w:val="cs-CZ"/>
        </w:rPr>
        <w:t xml:space="preserve"> strana právo požadovat náhradu takto vzniklé</w:t>
      </w:r>
      <w:r w:rsidR="00E64978" w:rsidRPr="00271625">
        <w:rPr>
          <w:spacing w:val="30"/>
          <w:lang w:val="cs-CZ"/>
        </w:rPr>
        <w:t xml:space="preserve"> </w:t>
      </w:r>
      <w:r w:rsidR="00E64978" w:rsidRPr="00271625">
        <w:rPr>
          <w:lang w:val="cs-CZ"/>
        </w:rPr>
        <w:t>škody.</w:t>
      </w:r>
    </w:p>
    <w:p w:rsidR="00D42FCA" w:rsidRPr="00013641" w:rsidRDefault="00E64978" w:rsidP="00CF4497">
      <w:pPr>
        <w:pStyle w:val="Nadpis2"/>
        <w:rPr>
          <w:lang w:val="cs-CZ"/>
        </w:rPr>
      </w:pPr>
      <w:r w:rsidRPr="00013641">
        <w:rPr>
          <w:lang w:val="cs-CZ"/>
        </w:rPr>
        <w:t>Za neveřejné informace se považuj</w:t>
      </w:r>
      <w:r w:rsidR="00C32A28" w:rsidRPr="00013641">
        <w:rPr>
          <w:lang w:val="cs-CZ"/>
        </w:rPr>
        <w:t>í</w:t>
      </w:r>
      <w:r w:rsidRPr="00013641">
        <w:rPr>
          <w:lang w:val="cs-CZ"/>
        </w:rPr>
        <w:t xml:space="preserve"> vždy veškeré osobní údaje podle </w:t>
      </w:r>
      <w:r w:rsidR="00013641" w:rsidRPr="00013641">
        <w:rPr>
          <w:lang w:val="cs-CZ"/>
        </w:rPr>
        <w:t>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013641" w:rsidRPr="00013641">
        <w:rPr>
          <w:b/>
          <w:lang w:val="cs-CZ"/>
        </w:rPr>
        <w:t>GDPR</w:t>
      </w:r>
      <w:r w:rsidR="00013641" w:rsidRPr="00013641">
        <w:rPr>
          <w:lang w:val="cs-CZ"/>
        </w:rPr>
        <w:t xml:space="preserve">“) a </w:t>
      </w:r>
      <w:r w:rsidRPr="00013641">
        <w:rPr>
          <w:lang w:val="cs-CZ"/>
        </w:rPr>
        <w:t>zákona č. 101/2000 Sb., o ochraně osobních údajů a o změně některých zákonů, ve znění pozdějš</w:t>
      </w:r>
      <w:r w:rsidR="00C32A28" w:rsidRPr="00013641">
        <w:rPr>
          <w:lang w:val="cs-CZ"/>
        </w:rPr>
        <w:t>í</w:t>
      </w:r>
      <w:r w:rsidRPr="00013641">
        <w:rPr>
          <w:lang w:val="cs-CZ"/>
        </w:rPr>
        <w:t>ch předpisů. Shromažďovat a zpracovávat osobní údaje zaměstnanců a jiných osob, event. citlivé osobní údaje lze jen v případech stanovených zákonem, nebo se souhlasem nositele osobních údajů. Poskytovatel není oprávněn zpřístup</w:t>
      </w:r>
      <w:r w:rsidR="00C32A28" w:rsidRPr="00013641">
        <w:rPr>
          <w:lang w:val="cs-CZ"/>
        </w:rPr>
        <w:t>ňovat osobní</w:t>
      </w:r>
      <w:r w:rsidRPr="00013641">
        <w:rPr>
          <w:lang w:val="cs-CZ"/>
        </w:rPr>
        <w:t xml:space="preserve"> údaje zaměstnanců a </w:t>
      </w:r>
      <w:r w:rsidRPr="00013641">
        <w:rPr>
          <w:lang w:val="cs-CZ"/>
        </w:rPr>
        <w:lastRenderedPageBreak/>
        <w:t>jiných osob, se kterými bude v průběhu plnění této Smlouvy seznámen, třetím osobám a rovněž nen</w:t>
      </w:r>
      <w:r w:rsidR="00C32A28" w:rsidRPr="00013641">
        <w:rPr>
          <w:lang w:val="cs-CZ"/>
        </w:rPr>
        <w:t>í</w:t>
      </w:r>
      <w:r w:rsidR="00CF4497" w:rsidRPr="00013641">
        <w:rPr>
          <w:lang w:val="cs-CZ"/>
        </w:rPr>
        <w:t xml:space="preserve"> oprávněn </w:t>
      </w:r>
      <w:r w:rsidRPr="00013641">
        <w:rPr>
          <w:lang w:val="cs-CZ"/>
        </w:rPr>
        <w:t>je jakýmkoliv způsobem</w:t>
      </w:r>
      <w:r w:rsidRPr="00013641">
        <w:rPr>
          <w:spacing w:val="-9"/>
          <w:lang w:val="cs-CZ"/>
        </w:rPr>
        <w:t xml:space="preserve"> </w:t>
      </w:r>
      <w:r w:rsidRPr="00013641">
        <w:rPr>
          <w:lang w:val="cs-CZ"/>
        </w:rPr>
        <w:t>zveřejnit.</w:t>
      </w:r>
    </w:p>
    <w:p w:rsidR="00D42FCA" w:rsidRPr="00271625" w:rsidRDefault="00E64978" w:rsidP="00CF4497">
      <w:pPr>
        <w:pStyle w:val="Nadpis2"/>
        <w:rPr>
          <w:lang w:val="cs-CZ"/>
        </w:rPr>
      </w:pPr>
      <w:r w:rsidRPr="00271625">
        <w:rPr>
          <w:lang w:val="cs-CZ"/>
        </w:rPr>
        <w:t>Nehledě na ustanoven</w:t>
      </w:r>
      <w:r w:rsidR="00C32A28" w:rsidRPr="00271625">
        <w:rPr>
          <w:lang w:val="cs-CZ"/>
        </w:rPr>
        <w:t>í</w:t>
      </w:r>
      <w:r w:rsidRPr="00271625">
        <w:rPr>
          <w:lang w:val="cs-CZ"/>
        </w:rPr>
        <w:t xml:space="preserve"> tohoto čl. 8 Poskytovatel dále výslovně souhlasí s t</w:t>
      </w:r>
      <w:r w:rsidR="00C32A28" w:rsidRPr="00271625">
        <w:rPr>
          <w:lang w:val="cs-CZ"/>
        </w:rPr>
        <w:t>í</w:t>
      </w:r>
      <w:r w:rsidRPr="00271625">
        <w:rPr>
          <w:lang w:val="cs-CZ"/>
        </w:rPr>
        <w:t xml:space="preserve">m, aby tato Smlouva byla v plném rozsahu zveřejněna na profilu Objednatele na adrese </w:t>
      </w:r>
      <w:hyperlink r:id="rId9" w:history="1">
        <w:r w:rsidR="00013641" w:rsidRPr="00BF18A9">
          <w:rPr>
            <w:rStyle w:val="Hypertextovodkaz"/>
            <w:lang w:val="cs-CZ"/>
          </w:rPr>
          <w:t>http://www.e-zakazky.cz/Profil-Zadavatele/64bc36e0-9dd7-4b47-b881-df1fe4ff3186</w:t>
        </w:r>
      </w:hyperlink>
      <w:r w:rsidRPr="00271625">
        <w:rPr>
          <w:lang w:val="cs-CZ"/>
        </w:rPr>
        <w:t>, a to včetně informace o výši skutečně uhrazené ceny za Služby a seznamu subdodavatelů Poskytovatele, respektive třet</w:t>
      </w:r>
      <w:r w:rsidR="00C32A28" w:rsidRPr="00271625">
        <w:rPr>
          <w:lang w:val="cs-CZ"/>
        </w:rPr>
        <w:t>í</w:t>
      </w:r>
      <w:r w:rsidRPr="00271625">
        <w:rPr>
          <w:lang w:val="cs-CZ"/>
        </w:rPr>
        <w:t>ch osob využitých Poskytovatelem při plnění této Smlouvy. Smluvn</w:t>
      </w:r>
      <w:r w:rsidR="00C32A28" w:rsidRPr="00271625">
        <w:rPr>
          <w:lang w:val="cs-CZ"/>
        </w:rPr>
        <w:t>í</w:t>
      </w:r>
      <w:r w:rsidRPr="00271625">
        <w:rPr>
          <w:lang w:val="cs-CZ"/>
        </w:rPr>
        <w:t xml:space="preserve"> strany prohlašují, že skutečnosti uvedené v této Smlouvě nepovažují za o</w:t>
      </w:r>
      <w:r w:rsidR="003655CA" w:rsidRPr="00271625">
        <w:rPr>
          <w:lang w:val="cs-CZ"/>
        </w:rPr>
        <w:t>bchodní tajemství ve smyslu § 504 Občanského</w:t>
      </w:r>
      <w:r w:rsidRPr="00271625">
        <w:rPr>
          <w:lang w:val="cs-CZ"/>
        </w:rPr>
        <w:t xml:space="preserve"> zákoníku a uděluj</w:t>
      </w:r>
      <w:r w:rsidR="00C32A28" w:rsidRPr="00271625">
        <w:rPr>
          <w:lang w:val="cs-CZ"/>
        </w:rPr>
        <w:t>í</w:t>
      </w:r>
      <w:r w:rsidRPr="00271625">
        <w:rPr>
          <w:lang w:val="cs-CZ"/>
        </w:rPr>
        <w:t xml:space="preserve"> svolení k jejich užití a zveřejněn</w:t>
      </w:r>
      <w:r w:rsidR="00C32A28" w:rsidRPr="00271625">
        <w:rPr>
          <w:lang w:val="cs-CZ"/>
        </w:rPr>
        <w:t>í bez stanovení jakýchkoliv další</w:t>
      </w:r>
      <w:r w:rsidRPr="00271625">
        <w:rPr>
          <w:lang w:val="cs-CZ"/>
        </w:rPr>
        <w:t>ch</w:t>
      </w:r>
      <w:r w:rsidRPr="00271625">
        <w:rPr>
          <w:spacing w:val="7"/>
          <w:lang w:val="cs-CZ"/>
        </w:rPr>
        <w:t xml:space="preserve"> </w:t>
      </w:r>
      <w:r w:rsidRPr="00271625">
        <w:rPr>
          <w:lang w:val="cs-CZ"/>
        </w:rPr>
        <w:t>podmínek.</w:t>
      </w:r>
    </w:p>
    <w:p w:rsidR="00D42FCA" w:rsidRPr="00271625" w:rsidRDefault="00E64978" w:rsidP="00CF4497">
      <w:pPr>
        <w:pStyle w:val="Nadpis1"/>
        <w:rPr>
          <w:lang w:val="cs-CZ"/>
        </w:rPr>
      </w:pPr>
      <w:r w:rsidRPr="00271625">
        <w:rPr>
          <w:lang w:val="cs-CZ"/>
        </w:rPr>
        <w:t>Sankce</w:t>
      </w:r>
    </w:p>
    <w:p w:rsidR="00D42FCA" w:rsidRPr="00271625" w:rsidRDefault="00E64978" w:rsidP="00CF4497">
      <w:pPr>
        <w:pStyle w:val="Nadpis2"/>
        <w:rPr>
          <w:lang w:val="cs-CZ"/>
        </w:rPr>
      </w:pPr>
      <w:r w:rsidRPr="00271625">
        <w:rPr>
          <w:lang w:val="cs-CZ"/>
        </w:rPr>
        <w:t>V případě prodlen</w:t>
      </w:r>
      <w:r w:rsidR="00C32A28" w:rsidRPr="00271625">
        <w:rPr>
          <w:lang w:val="cs-CZ"/>
        </w:rPr>
        <w:t>í</w:t>
      </w:r>
      <w:r w:rsidRPr="00271625">
        <w:rPr>
          <w:lang w:val="cs-CZ"/>
        </w:rPr>
        <w:t xml:space="preserve"> Objednatele s platbou ceny za poskytnuté Služby je Objednatel povinen uhradit Poskytovateli úrok z prodlení ve výši 0,05 % z dlužné částky za každý započatý den</w:t>
      </w:r>
      <w:r w:rsidRPr="00271625">
        <w:rPr>
          <w:spacing w:val="-15"/>
          <w:lang w:val="cs-CZ"/>
        </w:rPr>
        <w:t xml:space="preserve"> </w:t>
      </w:r>
      <w:r w:rsidRPr="00271625">
        <w:rPr>
          <w:lang w:val="cs-CZ"/>
        </w:rPr>
        <w:t>prodlení.</w:t>
      </w:r>
    </w:p>
    <w:p w:rsidR="00D42FCA" w:rsidRPr="00271625" w:rsidRDefault="00E64978" w:rsidP="00CF4497">
      <w:pPr>
        <w:pStyle w:val="Nadpis2"/>
        <w:rPr>
          <w:lang w:val="cs-CZ"/>
        </w:rPr>
      </w:pPr>
      <w:r w:rsidRPr="00271625">
        <w:rPr>
          <w:lang w:val="cs-CZ"/>
        </w:rPr>
        <w:t xml:space="preserve">V případě, že Poskytovatel poruší svou povinnost poskytnout Objednateli řádně a včas konkrétní Služby dle </w:t>
      </w:r>
      <w:r w:rsidRPr="00271625">
        <w:rPr>
          <w:u w:val="single"/>
          <w:lang w:val="cs-CZ"/>
        </w:rPr>
        <w:t xml:space="preserve">Přílohy </w:t>
      </w:r>
      <w:r w:rsidR="003655CA" w:rsidRPr="00271625">
        <w:rPr>
          <w:u w:val="single"/>
          <w:lang w:val="cs-CZ"/>
        </w:rPr>
        <w:t>č</w:t>
      </w:r>
      <w:r w:rsidRPr="00271625">
        <w:rPr>
          <w:i/>
          <w:u w:val="single"/>
          <w:lang w:val="cs-CZ"/>
        </w:rPr>
        <w:t xml:space="preserve">. </w:t>
      </w:r>
      <w:r w:rsidR="00CF4497" w:rsidRPr="00271625">
        <w:rPr>
          <w:u w:val="single"/>
          <w:lang w:val="cs-CZ"/>
        </w:rPr>
        <w:t xml:space="preserve">1 </w:t>
      </w:r>
      <w:r w:rsidRPr="00271625">
        <w:rPr>
          <w:lang w:val="cs-CZ"/>
        </w:rPr>
        <w:t>této Smlouvy v term</w:t>
      </w:r>
      <w:r w:rsidR="00C32A28" w:rsidRPr="00271625">
        <w:rPr>
          <w:lang w:val="cs-CZ"/>
        </w:rPr>
        <w:t>í</w:t>
      </w:r>
      <w:r w:rsidRPr="00271625">
        <w:rPr>
          <w:lang w:val="cs-CZ"/>
        </w:rPr>
        <w:t>nech stanovených touto Smlouvou, vyplývajících z provozn</w:t>
      </w:r>
      <w:r w:rsidR="00C32A28" w:rsidRPr="00271625">
        <w:rPr>
          <w:lang w:val="cs-CZ"/>
        </w:rPr>
        <w:t>í</w:t>
      </w:r>
      <w:r w:rsidRPr="00271625">
        <w:rPr>
          <w:lang w:val="cs-CZ"/>
        </w:rPr>
        <w:t>ho řádu Vodovodu, z platných právn</w:t>
      </w:r>
      <w:r w:rsidR="00C32A28" w:rsidRPr="00271625">
        <w:rPr>
          <w:lang w:val="cs-CZ"/>
        </w:rPr>
        <w:t>í</w:t>
      </w:r>
      <w:r w:rsidRPr="00271625">
        <w:rPr>
          <w:lang w:val="cs-CZ"/>
        </w:rPr>
        <w:t>ch předpisů nebo rozhodnut</w:t>
      </w:r>
      <w:r w:rsidR="00C32A28" w:rsidRPr="00271625">
        <w:rPr>
          <w:lang w:val="cs-CZ"/>
        </w:rPr>
        <w:t>í</w:t>
      </w:r>
      <w:r w:rsidRPr="00271625">
        <w:rPr>
          <w:lang w:val="cs-CZ"/>
        </w:rPr>
        <w:t xml:space="preserve"> příslušných osob či orgánů, nebo dohodnutých s Objednatelem, a nezjedná nápravu ani do dvaceti čtyř (24) hodin od doručení písemné výzvy Objednatele k nápravě, bude povinen zaplatit Objednateli smluvní pokutu ve výši 1.000 Kč </w:t>
      </w:r>
      <w:r w:rsidRPr="00271625">
        <w:rPr>
          <w:i/>
          <w:lang w:val="cs-CZ"/>
        </w:rPr>
        <w:t xml:space="preserve">(slovy: jeden tisíc korun českých) </w:t>
      </w:r>
      <w:r w:rsidRPr="00271625">
        <w:rPr>
          <w:lang w:val="cs-CZ"/>
        </w:rPr>
        <w:t>za každou započatou hodinu prodlení s poskytnutím př</w:t>
      </w:r>
      <w:r w:rsidR="00C32A28" w:rsidRPr="00271625">
        <w:rPr>
          <w:lang w:val="cs-CZ"/>
        </w:rPr>
        <w:t>í</w:t>
      </w:r>
      <w:r w:rsidRPr="00271625">
        <w:rPr>
          <w:lang w:val="cs-CZ"/>
        </w:rPr>
        <w:t>slušné</w:t>
      </w:r>
      <w:r w:rsidRPr="00271625">
        <w:rPr>
          <w:spacing w:val="2"/>
          <w:lang w:val="cs-CZ"/>
        </w:rPr>
        <w:t xml:space="preserve"> </w:t>
      </w:r>
      <w:r w:rsidRPr="00271625">
        <w:rPr>
          <w:lang w:val="cs-CZ"/>
        </w:rPr>
        <w:t>Služby.</w:t>
      </w:r>
    </w:p>
    <w:p w:rsidR="00D42FCA" w:rsidRPr="00271625" w:rsidRDefault="00E64978" w:rsidP="00CF4497">
      <w:pPr>
        <w:pStyle w:val="Nadpis2"/>
        <w:rPr>
          <w:lang w:val="cs-CZ"/>
        </w:rPr>
      </w:pPr>
      <w:r w:rsidRPr="00271625">
        <w:rPr>
          <w:lang w:val="cs-CZ"/>
        </w:rPr>
        <w:t>V</w:t>
      </w:r>
      <w:r w:rsidR="00C32A28" w:rsidRPr="00271625">
        <w:rPr>
          <w:lang w:val="cs-CZ"/>
        </w:rPr>
        <w:t xml:space="preserve"> </w:t>
      </w:r>
      <w:r w:rsidRPr="00271625">
        <w:rPr>
          <w:lang w:val="cs-CZ"/>
        </w:rPr>
        <w:t>př</w:t>
      </w:r>
      <w:r w:rsidR="00C32A28" w:rsidRPr="00271625">
        <w:rPr>
          <w:lang w:val="cs-CZ"/>
        </w:rPr>
        <w:t>í</w:t>
      </w:r>
      <w:r w:rsidRPr="00271625">
        <w:rPr>
          <w:lang w:val="cs-CZ"/>
        </w:rPr>
        <w:t>padě, že Poskytovatel poruší své povinnosti uvedené v č</w:t>
      </w:r>
      <w:r w:rsidR="00C32A28" w:rsidRPr="00271625">
        <w:rPr>
          <w:lang w:val="cs-CZ"/>
        </w:rPr>
        <w:t>l</w:t>
      </w:r>
      <w:r w:rsidRPr="00271625">
        <w:rPr>
          <w:lang w:val="cs-CZ"/>
        </w:rPr>
        <w:t>. 7.7, 7.8 a 7.15 této Smlouvy, bude povinen zaplatit Objednateli smluvn</w:t>
      </w:r>
      <w:r w:rsidR="00C32A28" w:rsidRPr="00271625">
        <w:rPr>
          <w:lang w:val="cs-CZ"/>
        </w:rPr>
        <w:t>í</w:t>
      </w:r>
      <w:r w:rsidRPr="00271625">
        <w:rPr>
          <w:lang w:val="cs-CZ"/>
        </w:rPr>
        <w:t xml:space="preserve"> pokutu ve výši 500.000 Kč </w:t>
      </w:r>
      <w:r w:rsidRPr="00271625">
        <w:rPr>
          <w:i/>
          <w:lang w:val="cs-CZ"/>
        </w:rPr>
        <w:t>(slovy: pět set tis</w:t>
      </w:r>
      <w:r w:rsidR="00C32A28" w:rsidRPr="00271625">
        <w:rPr>
          <w:i/>
          <w:lang w:val="cs-CZ"/>
        </w:rPr>
        <w:t>í</w:t>
      </w:r>
      <w:r w:rsidRPr="00271625">
        <w:rPr>
          <w:i/>
          <w:lang w:val="cs-CZ"/>
        </w:rPr>
        <w:t xml:space="preserve">c korun českých) </w:t>
      </w:r>
      <w:r w:rsidRPr="00271625">
        <w:rPr>
          <w:lang w:val="cs-CZ"/>
        </w:rPr>
        <w:t>za každé takové porušení.</w:t>
      </w:r>
    </w:p>
    <w:p w:rsidR="00D42FCA" w:rsidRPr="00271625" w:rsidRDefault="00E64978" w:rsidP="00CF4497">
      <w:pPr>
        <w:pStyle w:val="Nadpis2"/>
        <w:rPr>
          <w:lang w:val="cs-CZ"/>
        </w:rPr>
      </w:pPr>
      <w:r w:rsidRPr="00271625">
        <w:rPr>
          <w:lang w:val="cs-CZ"/>
        </w:rPr>
        <w:t>V případě, že Poskytovatel poruší svou povinnost uzavřít a po celou dobu trvání této Smlouvy udržovat pojistnou smlouvu dle čl. 7.10 této Smlouvy, bude</w:t>
      </w:r>
      <w:r w:rsidRPr="00271625">
        <w:rPr>
          <w:spacing w:val="-34"/>
          <w:lang w:val="cs-CZ"/>
        </w:rPr>
        <w:t xml:space="preserve"> </w:t>
      </w:r>
      <w:r w:rsidRPr="00271625">
        <w:rPr>
          <w:lang w:val="cs-CZ"/>
        </w:rPr>
        <w:t xml:space="preserve">povinen zaplatit Objednateli smluvní pokutu ve výši 100.000 Kč (slovy: </w:t>
      </w:r>
      <w:r w:rsidRPr="00271625">
        <w:rPr>
          <w:i/>
          <w:lang w:val="cs-CZ"/>
        </w:rPr>
        <w:t>jedno sto tisíc korun</w:t>
      </w:r>
      <w:r w:rsidRPr="00271625">
        <w:rPr>
          <w:i/>
          <w:spacing w:val="-17"/>
          <w:lang w:val="cs-CZ"/>
        </w:rPr>
        <w:t xml:space="preserve"> </w:t>
      </w:r>
      <w:r w:rsidRPr="00271625">
        <w:rPr>
          <w:i/>
          <w:lang w:val="cs-CZ"/>
        </w:rPr>
        <w:t xml:space="preserve">českých) </w:t>
      </w:r>
      <w:r w:rsidRPr="00271625">
        <w:rPr>
          <w:lang w:val="cs-CZ"/>
        </w:rPr>
        <w:t>za</w:t>
      </w:r>
      <w:r w:rsidRPr="00271625">
        <w:rPr>
          <w:spacing w:val="-21"/>
          <w:lang w:val="cs-CZ"/>
        </w:rPr>
        <w:t xml:space="preserve"> </w:t>
      </w:r>
      <w:r w:rsidRPr="00271625">
        <w:rPr>
          <w:lang w:val="cs-CZ"/>
        </w:rPr>
        <w:t>každý</w:t>
      </w:r>
      <w:r w:rsidRPr="00271625">
        <w:rPr>
          <w:spacing w:val="-7"/>
          <w:lang w:val="cs-CZ"/>
        </w:rPr>
        <w:t xml:space="preserve"> </w:t>
      </w:r>
      <w:r w:rsidRPr="00271625">
        <w:rPr>
          <w:lang w:val="cs-CZ"/>
        </w:rPr>
        <w:t>den</w:t>
      </w:r>
      <w:r w:rsidRPr="00271625">
        <w:rPr>
          <w:spacing w:val="-17"/>
          <w:lang w:val="cs-CZ"/>
        </w:rPr>
        <w:t xml:space="preserve"> </w:t>
      </w:r>
      <w:r w:rsidRPr="00271625">
        <w:rPr>
          <w:lang w:val="cs-CZ"/>
        </w:rPr>
        <w:t>prodlení</w:t>
      </w:r>
      <w:r w:rsidRPr="00271625">
        <w:rPr>
          <w:spacing w:val="-7"/>
          <w:lang w:val="cs-CZ"/>
        </w:rPr>
        <w:t xml:space="preserve"> </w:t>
      </w:r>
      <w:r w:rsidRPr="00271625">
        <w:rPr>
          <w:lang w:val="cs-CZ"/>
        </w:rPr>
        <w:t>se</w:t>
      </w:r>
      <w:r w:rsidRPr="00271625">
        <w:rPr>
          <w:spacing w:val="-13"/>
          <w:lang w:val="cs-CZ"/>
        </w:rPr>
        <w:t xml:space="preserve"> </w:t>
      </w:r>
      <w:r w:rsidRPr="00271625">
        <w:rPr>
          <w:lang w:val="cs-CZ"/>
        </w:rPr>
        <w:t>splněním</w:t>
      </w:r>
      <w:r w:rsidRPr="00271625">
        <w:rPr>
          <w:spacing w:val="-8"/>
          <w:lang w:val="cs-CZ"/>
        </w:rPr>
        <w:t xml:space="preserve"> </w:t>
      </w:r>
      <w:r w:rsidRPr="00271625">
        <w:rPr>
          <w:lang w:val="cs-CZ"/>
        </w:rPr>
        <w:t>této</w:t>
      </w:r>
      <w:r w:rsidRPr="00271625">
        <w:rPr>
          <w:spacing w:val="-18"/>
          <w:lang w:val="cs-CZ"/>
        </w:rPr>
        <w:t xml:space="preserve"> </w:t>
      </w:r>
      <w:r w:rsidRPr="00271625">
        <w:rPr>
          <w:lang w:val="cs-CZ"/>
        </w:rPr>
        <w:t>povinnosti.</w:t>
      </w:r>
    </w:p>
    <w:p w:rsidR="00D42FCA" w:rsidRPr="00271625" w:rsidRDefault="00E64978" w:rsidP="00CF4497">
      <w:pPr>
        <w:pStyle w:val="Nadpis2"/>
        <w:rPr>
          <w:lang w:val="cs-CZ"/>
        </w:rPr>
      </w:pPr>
      <w:r w:rsidRPr="00271625">
        <w:rPr>
          <w:lang w:val="cs-CZ"/>
        </w:rPr>
        <w:t xml:space="preserve">V případě, že Poskytovatel poruší svou povinnost poskytnout Objednateli součinnost dle čl. </w:t>
      </w:r>
      <w:r w:rsidRPr="00271625">
        <w:rPr>
          <w:spacing w:val="-3"/>
          <w:lang w:val="cs-CZ"/>
        </w:rPr>
        <w:t xml:space="preserve">7.11 </w:t>
      </w:r>
      <w:r w:rsidRPr="00271625">
        <w:rPr>
          <w:lang w:val="cs-CZ"/>
        </w:rPr>
        <w:t xml:space="preserve">této Smlouvy, bude Poskytovatel povinen zaplatit Objednateli smluvní pokutu ve výši 100.000 Kč (slovy: </w:t>
      </w:r>
      <w:r w:rsidRPr="00271625">
        <w:rPr>
          <w:i/>
          <w:lang w:val="cs-CZ"/>
        </w:rPr>
        <w:t>jedno sto tisíc korun českých)</w:t>
      </w:r>
      <w:r w:rsidRPr="00271625">
        <w:rPr>
          <w:i/>
          <w:spacing w:val="1"/>
          <w:lang w:val="cs-CZ"/>
        </w:rPr>
        <w:t xml:space="preserve"> </w:t>
      </w:r>
      <w:r w:rsidRPr="00271625">
        <w:rPr>
          <w:lang w:val="cs-CZ"/>
        </w:rPr>
        <w:t>za</w:t>
      </w:r>
      <w:r w:rsidRPr="00271625">
        <w:rPr>
          <w:spacing w:val="-20"/>
          <w:lang w:val="cs-CZ"/>
        </w:rPr>
        <w:t xml:space="preserve"> </w:t>
      </w:r>
      <w:r w:rsidRPr="00271625">
        <w:rPr>
          <w:lang w:val="cs-CZ"/>
        </w:rPr>
        <w:t>každý</w:t>
      </w:r>
      <w:r w:rsidRPr="00271625">
        <w:rPr>
          <w:spacing w:val="-17"/>
          <w:lang w:val="cs-CZ"/>
        </w:rPr>
        <w:t xml:space="preserve"> </w:t>
      </w:r>
      <w:r w:rsidRPr="00271625">
        <w:rPr>
          <w:lang w:val="cs-CZ"/>
        </w:rPr>
        <w:t>takovýto</w:t>
      </w:r>
      <w:r w:rsidRPr="00271625">
        <w:rPr>
          <w:spacing w:val="-2"/>
          <w:lang w:val="cs-CZ"/>
        </w:rPr>
        <w:t xml:space="preserve"> </w:t>
      </w:r>
      <w:r w:rsidRPr="00271625">
        <w:rPr>
          <w:lang w:val="cs-CZ"/>
        </w:rPr>
        <w:t>případ</w:t>
      </w:r>
      <w:r w:rsidRPr="00271625">
        <w:rPr>
          <w:spacing w:val="-13"/>
          <w:lang w:val="cs-CZ"/>
        </w:rPr>
        <w:t xml:space="preserve"> </w:t>
      </w:r>
      <w:r w:rsidRPr="00271625">
        <w:rPr>
          <w:lang w:val="cs-CZ"/>
        </w:rPr>
        <w:t>porušen</w:t>
      </w:r>
      <w:r w:rsidR="007A54E7" w:rsidRPr="00271625">
        <w:rPr>
          <w:lang w:val="cs-CZ"/>
        </w:rPr>
        <w:t xml:space="preserve">í </w:t>
      </w:r>
      <w:r w:rsidRPr="00271625">
        <w:rPr>
          <w:lang w:val="cs-CZ"/>
        </w:rPr>
        <w:t>Smlouvy.</w:t>
      </w:r>
    </w:p>
    <w:p w:rsidR="00D42FCA" w:rsidRPr="00271625" w:rsidRDefault="00E64978" w:rsidP="00CF4497">
      <w:pPr>
        <w:pStyle w:val="Nadpis2"/>
        <w:rPr>
          <w:lang w:val="cs-CZ"/>
        </w:rPr>
      </w:pPr>
      <w:r w:rsidRPr="00271625">
        <w:rPr>
          <w:lang w:val="cs-CZ"/>
        </w:rPr>
        <w:t>V případě, že Poskytovatel poruší svou povinnost zachovávat mlčenlivost, nezpřístupnit třet</w:t>
      </w:r>
      <w:r w:rsidR="007A54E7" w:rsidRPr="00271625">
        <w:rPr>
          <w:lang w:val="cs-CZ"/>
        </w:rPr>
        <w:t>í</w:t>
      </w:r>
      <w:r w:rsidRPr="00271625">
        <w:rPr>
          <w:lang w:val="cs-CZ"/>
        </w:rPr>
        <w:t>m osobám neveřejné informace a/nebo podniknout veškeré nezbytné kroky k zabezpečen</w:t>
      </w:r>
      <w:r w:rsidR="007A54E7" w:rsidRPr="00271625">
        <w:rPr>
          <w:lang w:val="cs-CZ"/>
        </w:rPr>
        <w:t>í</w:t>
      </w:r>
      <w:r w:rsidRPr="00271625">
        <w:rPr>
          <w:lang w:val="cs-CZ"/>
        </w:rPr>
        <w:t xml:space="preserve"> těchto informac</w:t>
      </w:r>
      <w:r w:rsidR="007A54E7" w:rsidRPr="00271625">
        <w:rPr>
          <w:lang w:val="cs-CZ"/>
        </w:rPr>
        <w:t>í</w:t>
      </w:r>
      <w:r w:rsidRPr="00271625">
        <w:rPr>
          <w:lang w:val="cs-CZ"/>
        </w:rPr>
        <w:t xml:space="preserve"> dle čl. 8.2 a 8.6 této Smlouvy a/nebo</w:t>
      </w:r>
      <w:r w:rsidRPr="00271625">
        <w:rPr>
          <w:spacing w:val="-4"/>
          <w:lang w:val="cs-CZ"/>
        </w:rPr>
        <w:t xml:space="preserve"> </w:t>
      </w:r>
      <w:r w:rsidRPr="00271625">
        <w:rPr>
          <w:lang w:val="cs-CZ"/>
        </w:rPr>
        <w:t>Poskytovatel</w:t>
      </w:r>
      <w:r w:rsidRPr="00271625">
        <w:rPr>
          <w:spacing w:val="5"/>
          <w:lang w:val="cs-CZ"/>
        </w:rPr>
        <w:t xml:space="preserve"> </w:t>
      </w:r>
      <w:r w:rsidRPr="00271625">
        <w:rPr>
          <w:lang w:val="cs-CZ"/>
        </w:rPr>
        <w:t>v</w:t>
      </w:r>
      <w:r w:rsidRPr="00271625">
        <w:rPr>
          <w:spacing w:val="-13"/>
          <w:lang w:val="cs-CZ"/>
        </w:rPr>
        <w:t xml:space="preserve"> </w:t>
      </w:r>
      <w:r w:rsidRPr="00271625">
        <w:rPr>
          <w:lang w:val="cs-CZ"/>
        </w:rPr>
        <w:t>rozporu</w:t>
      </w:r>
      <w:r w:rsidRPr="00271625">
        <w:rPr>
          <w:spacing w:val="-6"/>
          <w:lang w:val="cs-CZ"/>
        </w:rPr>
        <w:t xml:space="preserve"> </w:t>
      </w:r>
      <w:r w:rsidRPr="00271625">
        <w:rPr>
          <w:lang w:val="cs-CZ"/>
        </w:rPr>
        <w:t>s</w:t>
      </w:r>
      <w:r w:rsidRPr="00271625">
        <w:rPr>
          <w:spacing w:val="-21"/>
          <w:lang w:val="cs-CZ"/>
        </w:rPr>
        <w:t xml:space="preserve"> </w:t>
      </w:r>
      <w:r w:rsidRPr="00271625">
        <w:rPr>
          <w:lang w:val="cs-CZ"/>
        </w:rPr>
        <w:t>čl.</w:t>
      </w:r>
      <w:r w:rsidRPr="00271625">
        <w:rPr>
          <w:spacing w:val="-5"/>
          <w:lang w:val="cs-CZ"/>
        </w:rPr>
        <w:t xml:space="preserve"> </w:t>
      </w:r>
      <w:r w:rsidRPr="00271625">
        <w:rPr>
          <w:lang w:val="cs-CZ"/>
        </w:rPr>
        <w:t>8.7</w:t>
      </w:r>
      <w:r w:rsidRPr="00271625">
        <w:rPr>
          <w:spacing w:val="-19"/>
          <w:lang w:val="cs-CZ"/>
        </w:rPr>
        <w:t xml:space="preserve"> </w:t>
      </w:r>
      <w:r w:rsidRPr="00271625">
        <w:rPr>
          <w:lang w:val="cs-CZ"/>
        </w:rPr>
        <w:t>této</w:t>
      </w:r>
      <w:r w:rsidRPr="00271625">
        <w:rPr>
          <w:spacing w:val="-5"/>
          <w:lang w:val="cs-CZ"/>
        </w:rPr>
        <w:t xml:space="preserve"> </w:t>
      </w:r>
      <w:r w:rsidRPr="00271625">
        <w:rPr>
          <w:lang w:val="cs-CZ"/>
        </w:rPr>
        <w:t>Smlouvy</w:t>
      </w:r>
      <w:r w:rsidRPr="00271625">
        <w:rPr>
          <w:spacing w:val="-4"/>
          <w:lang w:val="cs-CZ"/>
        </w:rPr>
        <w:t xml:space="preserve"> </w:t>
      </w:r>
      <w:r w:rsidRPr="00271625">
        <w:rPr>
          <w:lang w:val="cs-CZ"/>
        </w:rPr>
        <w:t>použije</w:t>
      </w:r>
      <w:r w:rsidRPr="00271625">
        <w:rPr>
          <w:spacing w:val="-6"/>
          <w:lang w:val="cs-CZ"/>
        </w:rPr>
        <w:t xml:space="preserve"> </w:t>
      </w:r>
      <w:r w:rsidRPr="00271625">
        <w:rPr>
          <w:lang w:val="cs-CZ"/>
        </w:rPr>
        <w:t>neveřejné</w:t>
      </w:r>
      <w:r w:rsidRPr="00271625">
        <w:rPr>
          <w:spacing w:val="5"/>
          <w:lang w:val="cs-CZ"/>
        </w:rPr>
        <w:t xml:space="preserve"> </w:t>
      </w:r>
      <w:r w:rsidRPr="00271625">
        <w:rPr>
          <w:lang w:val="cs-CZ"/>
        </w:rPr>
        <w:t>informace jinak než za účelem plněn</w:t>
      </w:r>
      <w:r w:rsidR="007A54E7" w:rsidRPr="00271625">
        <w:rPr>
          <w:lang w:val="cs-CZ"/>
        </w:rPr>
        <w:t>í</w:t>
      </w:r>
      <w:r w:rsidRPr="00271625">
        <w:rPr>
          <w:lang w:val="cs-CZ"/>
        </w:rPr>
        <w:t xml:space="preserve"> této Smlouvy a/nebo Poskytovatel poruší svou povinnost zavázat svého případného subdodavatele povinnost</w:t>
      </w:r>
      <w:r w:rsidR="007A54E7" w:rsidRPr="00271625">
        <w:rPr>
          <w:lang w:val="cs-CZ"/>
        </w:rPr>
        <w:t>í</w:t>
      </w:r>
      <w:r w:rsidRPr="00271625">
        <w:rPr>
          <w:lang w:val="cs-CZ"/>
        </w:rPr>
        <w:t xml:space="preserve"> mlčenlivosti a respektováním práv Objednatele dle ustanovení čl. 8.8 této Smlouvy, a/nebo Poskytovatel poruš</w:t>
      </w:r>
      <w:r w:rsidR="007A54E7" w:rsidRPr="00271625">
        <w:rPr>
          <w:lang w:val="cs-CZ"/>
        </w:rPr>
        <w:t>í</w:t>
      </w:r>
      <w:r w:rsidRPr="00271625">
        <w:rPr>
          <w:lang w:val="cs-CZ"/>
        </w:rPr>
        <w:t xml:space="preserve"> své povinnosti vztahujíc</w:t>
      </w:r>
      <w:r w:rsidR="007A54E7" w:rsidRPr="00271625">
        <w:rPr>
          <w:lang w:val="cs-CZ"/>
        </w:rPr>
        <w:t>í</w:t>
      </w:r>
      <w:r w:rsidRPr="00271625">
        <w:rPr>
          <w:lang w:val="cs-CZ"/>
        </w:rPr>
        <w:t xml:space="preserve"> se k ochraně osobních údajů dle</w:t>
      </w:r>
      <w:r w:rsidRPr="00271625">
        <w:rPr>
          <w:spacing w:val="27"/>
          <w:lang w:val="cs-CZ"/>
        </w:rPr>
        <w:t xml:space="preserve"> </w:t>
      </w:r>
      <w:r w:rsidRPr="00271625">
        <w:rPr>
          <w:lang w:val="cs-CZ"/>
        </w:rPr>
        <w:t>čl.</w:t>
      </w:r>
      <w:r w:rsidR="007A54E7" w:rsidRPr="00271625">
        <w:rPr>
          <w:lang w:val="cs-CZ"/>
        </w:rPr>
        <w:t xml:space="preserve"> </w:t>
      </w:r>
      <w:r w:rsidRPr="00271625">
        <w:rPr>
          <w:lang w:val="cs-CZ"/>
        </w:rPr>
        <w:t xml:space="preserve">8.11 této Smlouvy, bude povinen zaplatit Objednateli smluvní pokutu ve výši </w:t>
      </w:r>
      <w:r w:rsidR="007A54E7" w:rsidRPr="00271625">
        <w:rPr>
          <w:lang w:val="cs-CZ"/>
        </w:rPr>
        <w:lastRenderedPageBreak/>
        <w:t>100.000</w:t>
      </w:r>
      <w:r w:rsidRPr="00271625">
        <w:rPr>
          <w:lang w:val="cs-CZ"/>
        </w:rPr>
        <w:t xml:space="preserve"> Kč (slovy: </w:t>
      </w:r>
      <w:r w:rsidRPr="00271625">
        <w:rPr>
          <w:i/>
          <w:lang w:val="cs-CZ"/>
        </w:rPr>
        <w:t>jedno sto tis</w:t>
      </w:r>
      <w:r w:rsidR="007A54E7" w:rsidRPr="00271625">
        <w:rPr>
          <w:i/>
          <w:lang w:val="cs-CZ"/>
        </w:rPr>
        <w:t>í</w:t>
      </w:r>
      <w:r w:rsidRPr="00271625">
        <w:rPr>
          <w:i/>
          <w:lang w:val="cs-CZ"/>
        </w:rPr>
        <w:t xml:space="preserve">c korun českých) </w:t>
      </w:r>
      <w:r w:rsidRPr="00271625">
        <w:rPr>
          <w:lang w:val="cs-CZ"/>
        </w:rPr>
        <w:t>za každé takové porušen</w:t>
      </w:r>
      <w:r w:rsidR="007A54E7" w:rsidRPr="00271625">
        <w:rPr>
          <w:lang w:val="cs-CZ"/>
        </w:rPr>
        <w:t>í</w:t>
      </w:r>
      <w:r w:rsidRPr="00271625">
        <w:rPr>
          <w:lang w:val="cs-CZ"/>
        </w:rPr>
        <w:t>.</w:t>
      </w:r>
    </w:p>
    <w:p w:rsidR="00D42FCA" w:rsidRPr="00271625" w:rsidRDefault="00E64978" w:rsidP="00CF4497">
      <w:pPr>
        <w:pStyle w:val="Nadpis2"/>
        <w:rPr>
          <w:lang w:val="cs-CZ"/>
        </w:rPr>
      </w:pPr>
      <w:r w:rsidRPr="00271625">
        <w:rPr>
          <w:lang w:val="cs-CZ"/>
        </w:rPr>
        <w:t>Smluvní</w:t>
      </w:r>
      <w:r w:rsidRPr="00271625">
        <w:rPr>
          <w:spacing w:val="-4"/>
          <w:lang w:val="cs-CZ"/>
        </w:rPr>
        <w:t xml:space="preserve"> </w:t>
      </w:r>
      <w:r w:rsidRPr="00271625">
        <w:rPr>
          <w:lang w:val="cs-CZ"/>
        </w:rPr>
        <w:t>pokuty</w:t>
      </w:r>
      <w:r w:rsidRPr="00271625">
        <w:rPr>
          <w:spacing w:val="-3"/>
          <w:lang w:val="cs-CZ"/>
        </w:rPr>
        <w:t xml:space="preserve"> </w:t>
      </w:r>
      <w:r w:rsidRPr="00271625">
        <w:rPr>
          <w:lang w:val="cs-CZ"/>
        </w:rPr>
        <w:t>stanovené</w:t>
      </w:r>
      <w:r w:rsidRPr="00271625">
        <w:rPr>
          <w:spacing w:val="4"/>
          <w:lang w:val="cs-CZ"/>
        </w:rPr>
        <w:t xml:space="preserve"> </w:t>
      </w:r>
      <w:r w:rsidRPr="00271625">
        <w:rPr>
          <w:lang w:val="cs-CZ"/>
        </w:rPr>
        <w:t>dle</w:t>
      </w:r>
      <w:r w:rsidRPr="00271625">
        <w:rPr>
          <w:spacing w:val="-8"/>
          <w:lang w:val="cs-CZ"/>
        </w:rPr>
        <w:t xml:space="preserve"> </w:t>
      </w:r>
      <w:r w:rsidRPr="00271625">
        <w:rPr>
          <w:lang w:val="cs-CZ"/>
        </w:rPr>
        <w:t>tohoto čl.</w:t>
      </w:r>
      <w:r w:rsidRPr="00271625">
        <w:rPr>
          <w:spacing w:val="-10"/>
          <w:lang w:val="cs-CZ"/>
        </w:rPr>
        <w:t xml:space="preserve"> </w:t>
      </w:r>
      <w:r w:rsidRPr="00271625">
        <w:rPr>
          <w:lang w:val="cs-CZ"/>
        </w:rPr>
        <w:t>9</w:t>
      </w:r>
      <w:r w:rsidRPr="00271625">
        <w:rPr>
          <w:spacing w:val="-13"/>
          <w:lang w:val="cs-CZ"/>
        </w:rPr>
        <w:t xml:space="preserve"> </w:t>
      </w:r>
      <w:r w:rsidRPr="00271625">
        <w:rPr>
          <w:lang w:val="cs-CZ"/>
        </w:rPr>
        <w:t>jsou</w:t>
      </w:r>
      <w:r w:rsidRPr="00271625">
        <w:rPr>
          <w:spacing w:val="-5"/>
          <w:lang w:val="cs-CZ"/>
        </w:rPr>
        <w:t xml:space="preserve"> </w:t>
      </w:r>
      <w:r w:rsidRPr="00271625">
        <w:rPr>
          <w:lang w:val="cs-CZ"/>
        </w:rPr>
        <w:t>splatné</w:t>
      </w:r>
      <w:r w:rsidRPr="00271625">
        <w:rPr>
          <w:spacing w:val="-3"/>
          <w:lang w:val="cs-CZ"/>
        </w:rPr>
        <w:t xml:space="preserve"> </w:t>
      </w:r>
      <w:r w:rsidRPr="00271625">
        <w:rPr>
          <w:lang w:val="cs-CZ"/>
        </w:rPr>
        <w:t>do</w:t>
      </w:r>
      <w:r w:rsidRPr="00271625">
        <w:rPr>
          <w:spacing w:val="-9"/>
          <w:lang w:val="cs-CZ"/>
        </w:rPr>
        <w:t xml:space="preserve"> </w:t>
      </w:r>
      <w:r w:rsidRPr="00271625">
        <w:rPr>
          <w:lang w:val="cs-CZ"/>
        </w:rPr>
        <w:t>třiceti</w:t>
      </w:r>
      <w:r w:rsidRPr="00271625">
        <w:rPr>
          <w:spacing w:val="-2"/>
          <w:lang w:val="cs-CZ"/>
        </w:rPr>
        <w:t xml:space="preserve"> </w:t>
      </w:r>
      <w:r w:rsidRPr="00271625">
        <w:rPr>
          <w:lang w:val="cs-CZ"/>
        </w:rPr>
        <w:t>(30)</w:t>
      </w:r>
      <w:r w:rsidRPr="00271625">
        <w:rPr>
          <w:spacing w:val="-9"/>
          <w:lang w:val="cs-CZ"/>
        </w:rPr>
        <w:t xml:space="preserve"> </w:t>
      </w:r>
      <w:r w:rsidRPr="00271625">
        <w:rPr>
          <w:lang w:val="cs-CZ"/>
        </w:rPr>
        <w:t>dnů</w:t>
      </w:r>
      <w:r w:rsidRPr="00271625">
        <w:rPr>
          <w:spacing w:val="-11"/>
          <w:lang w:val="cs-CZ"/>
        </w:rPr>
        <w:t xml:space="preserve"> </w:t>
      </w:r>
      <w:r w:rsidRPr="00271625">
        <w:rPr>
          <w:lang w:val="cs-CZ"/>
        </w:rPr>
        <w:t>ode</w:t>
      </w:r>
      <w:r w:rsidRPr="00271625">
        <w:rPr>
          <w:spacing w:val="-11"/>
          <w:lang w:val="cs-CZ"/>
        </w:rPr>
        <w:t xml:space="preserve"> </w:t>
      </w:r>
      <w:r w:rsidRPr="00271625">
        <w:rPr>
          <w:lang w:val="cs-CZ"/>
        </w:rPr>
        <w:t>dne doručení</w:t>
      </w:r>
      <w:r w:rsidRPr="00271625">
        <w:rPr>
          <w:spacing w:val="1"/>
          <w:lang w:val="cs-CZ"/>
        </w:rPr>
        <w:t xml:space="preserve"> </w:t>
      </w:r>
      <w:r w:rsidRPr="00271625">
        <w:rPr>
          <w:lang w:val="cs-CZ"/>
        </w:rPr>
        <w:t>výzvy</w:t>
      </w:r>
      <w:r w:rsidRPr="00271625">
        <w:rPr>
          <w:spacing w:val="-12"/>
          <w:lang w:val="cs-CZ"/>
        </w:rPr>
        <w:t xml:space="preserve"> </w:t>
      </w:r>
      <w:r w:rsidRPr="00271625">
        <w:rPr>
          <w:lang w:val="cs-CZ"/>
        </w:rPr>
        <w:t>k</w:t>
      </w:r>
      <w:r w:rsidRPr="00271625">
        <w:rPr>
          <w:spacing w:val="-14"/>
          <w:lang w:val="cs-CZ"/>
        </w:rPr>
        <w:t xml:space="preserve"> </w:t>
      </w:r>
      <w:r w:rsidRPr="00271625">
        <w:rPr>
          <w:lang w:val="cs-CZ"/>
        </w:rPr>
        <w:t>zaplacen</w:t>
      </w:r>
      <w:r w:rsidR="007A54E7" w:rsidRPr="00271625">
        <w:rPr>
          <w:lang w:val="cs-CZ"/>
        </w:rPr>
        <w:t>í</w:t>
      </w:r>
      <w:r w:rsidRPr="00271625">
        <w:rPr>
          <w:spacing w:val="-12"/>
          <w:lang w:val="cs-CZ"/>
        </w:rPr>
        <w:t xml:space="preserve"> </w:t>
      </w:r>
      <w:r w:rsidRPr="00271625">
        <w:rPr>
          <w:lang w:val="cs-CZ"/>
        </w:rPr>
        <w:t>smluvní</w:t>
      </w:r>
      <w:r w:rsidRPr="00271625">
        <w:rPr>
          <w:spacing w:val="-12"/>
          <w:lang w:val="cs-CZ"/>
        </w:rPr>
        <w:t xml:space="preserve"> </w:t>
      </w:r>
      <w:r w:rsidRPr="00271625">
        <w:rPr>
          <w:lang w:val="cs-CZ"/>
        </w:rPr>
        <w:t>pokuty</w:t>
      </w:r>
      <w:r w:rsidRPr="00271625">
        <w:rPr>
          <w:spacing w:val="-15"/>
          <w:lang w:val="cs-CZ"/>
        </w:rPr>
        <w:t xml:space="preserve"> </w:t>
      </w:r>
      <w:r w:rsidRPr="00271625">
        <w:rPr>
          <w:lang w:val="cs-CZ"/>
        </w:rPr>
        <w:t>povinné</w:t>
      </w:r>
      <w:r w:rsidRPr="00271625">
        <w:rPr>
          <w:spacing w:val="-2"/>
          <w:lang w:val="cs-CZ"/>
        </w:rPr>
        <w:t xml:space="preserve"> </w:t>
      </w:r>
      <w:r w:rsidRPr="00271625">
        <w:rPr>
          <w:lang w:val="cs-CZ"/>
        </w:rPr>
        <w:t>Smluvní</w:t>
      </w:r>
      <w:r w:rsidRPr="00271625">
        <w:rPr>
          <w:spacing w:val="-1"/>
          <w:lang w:val="cs-CZ"/>
        </w:rPr>
        <w:t xml:space="preserve"> </w:t>
      </w:r>
      <w:r w:rsidRPr="00271625">
        <w:rPr>
          <w:lang w:val="cs-CZ"/>
        </w:rPr>
        <w:t>straně.</w:t>
      </w:r>
    </w:p>
    <w:p w:rsidR="00D42FCA" w:rsidRPr="00271625" w:rsidRDefault="00E64978" w:rsidP="00CF4497">
      <w:pPr>
        <w:pStyle w:val="Nadpis2"/>
        <w:rPr>
          <w:lang w:val="cs-CZ"/>
        </w:rPr>
      </w:pPr>
      <w:r w:rsidRPr="00271625">
        <w:rPr>
          <w:lang w:val="cs-CZ"/>
        </w:rPr>
        <w:t>Objednatel je oprávněn kdykoli provést zápočet svých pohledávek za Poskytovatelem vzniklých v souladu s tímto čl. 9 proti jakýmkoli i budoucím a v daném okamžiku nesplatným pohledávkám Poskytovatele za Objednatelem, zejména</w:t>
      </w:r>
      <w:r w:rsidRPr="00271625">
        <w:rPr>
          <w:spacing w:val="-17"/>
          <w:lang w:val="cs-CZ"/>
        </w:rPr>
        <w:t xml:space="preserve"> </w:t>
      </w:r>
      <w:r w:rsidRPr="00271625">
        <w:rPr>
          <w:lang w:val="cs-CZ"/>
        </w:rPr>
        <w:t>pohledávkám</w:t>
      </w:r>
      <w:r w:rsidRPr="00271625">
        <w:rPr>
          <w:spacing w:val="-3"/>
          <w:lang w:val="cs-CZ"/>
        </w:rPr>
        <w:t xml:space="preserve"> </w:t>
      </w:r>
      <w:r w:rsidRPr="00271625">
        <w:rPr>
          <w:lang w:val="cs-CZ"/>
        </w:rPr>
        <w:t>na</w:t>
      </w:r>
      <w:r w:rsidRPr="00271625">
        <w:rPr>
          <w:spacing w:val="-15"/>
          <w:lang w:val="cs-CZ"/>
        </w:rPr>
        <w:t xml:space="preserve"> </w:t>
      </w:r>
      <w:r w:rsidRPr="00271625">
        <w:rPr>
          <w:lang w:val="cs-CZ"/>
        </w:rPr>
        <w:t>zaplacení</w:t>
      </w:r>
      <w:r w:rsidRPr="00271625">
        <w:rPr>
          <w:spacing w:val="-8"/>
          <w:lang w:val="cs-CZ"/>
        </w:rPr>
        <w:t xml:space="preserve"> </w:t>
      </w:r>
      <w:r w:rsidRPr="00271625">
        <w:rPr>
          <w:lang w:val="cs-CZ"/>
        </w:rPr>
        <w:t>ceny</w:t>
      </w:r>
      <w:r w:rsidRPr="00271625">
        <w:rPr>
          <w:spacing w:val="-15"/>
          <w:lang w:val="cs-CZ"/>
        </w:rPr>
        <w:t xml:space="preserve"> </w:t>
      </w:r>
      <w:r w:rsidRPr="00271625">
        <w:rPr>
          <w:lang w:val="cs-CZ"/>
        </w:rPr>
        <w:t>za</w:t>
      </w:r>
      <w:r w:rsidRPr="00271625">
        <w:rPr>
          <w:spacing w:val="-23"/>
          <w:lang w:val="cs-CZ"/>
        </w:rPr>
        <w:t xml:space="preserve"> </w:t>
      </w:r>
      <w:r w:rsidRPr="00271625">
        <w:rPr>
          <w:lang w:val="cs-CZ"/>
        </w:rPr>
        <w:t>poskytnuté</w:t>
      </w:r>
      <w:r w:rsidRPr="00271625">
        <w:rPr>
          <w:spacing w:val="-8"/>
          <w:lang w:val="cs-CZ"/>
        </w:rPr>
        <w:t xml:space="preserve"> </w:t>
      </w:r>
      <w:r w:rsidRPr="00271625">
        <w:rPr>
          <w:lang w:val="cs-CZ"/>
        </w:rPr>
        <w:t>Služby.</w:t>
      </w:r>
    </w:p>
    <w:p w:rsidR="00D42FCA" w:rsidRPr="00271625" w:rsidRDefault="00E64978" w:rsidP="00CF4497">
      <w:pPr>
        <w:pStyle w:val="Nadpis2"/>
        <w:rPr>
          <w:lang w:val="cs-CZ"/>
        </w:rPr>
      </w:pPr>
      <w:r w:rsidRPr="00271625">
        <w:rPr>
          <w:lang w:val="cs-CZ"/>
        </w:rPr>
        <w:t>Zaplacením jakékoli smluvní pokuty podle této Smlouvy není dotčen nárok Objednatele</w:t>
      </w:r>
      <w:r w:rsidRPr="00271625">
        <w:rPr>
          <w:spacing w:val="-5"/>
          <w:lang w:val="cs-CZ"/>
        </w:rPr>
        <w:t xml:space="preserve"> </w:t>
      </w:r>
      <w:r w:rsidRPr="00271625">
        <w:rPr>
          <w:lang w:val="cs-CZ"/>
        </w:rPr>
        <w:t>na</w:t>
      </w:r>
      <w:r w:rsidRPr="00271625">
        <w:rPr>
          <w:spacing w:val="-15"/>
          <w:lang w:val="cs-CZ"/>
        </w:rPr>
        <w:t xml:space="preserve"> </w:t>
      </w:r>
      <w:r w:rsidRPr="00271625">
        <w:rPr>
          <w:lang w:val="cs-CZ"/>
        </w:rPr>
        <w:t>náhradu</w:t>
      </w:r>
      <w:r w:rsidRPr="00271625">
        <w:rPr>
          <w:spacing w:val="-8"/>
          <w:lang w:val="cs-CZ"/>
        </w:rPr>
        <w:t xml:space="preserve"> </w:t>
      </w:r>
      <w:r w:rsidRPr="00271625">
        <w:rPr>
          <w:lang w:val="cs-CZ"/>
        </w:rPr>
        <w:t>vzniklé</w:t>
      </w:r>
      <w:r w:rsidRPr="00271625">
        <w:rPr>
          <w:spacing w:val="-8"/>
          <w:lang w:val="cs-CZ"/>
        </w:rPr>
        <w:t xml:space="preserve"> </w:t>
      </w:r>
      <w:r w:rsidRPr="00271625">
        <w:rPr>
          <w:lang w:val="cs-CZ"/>
        </w:rPr>
        <w:t>škody</w:t>
      </w:r>
      <w:r w:rsidRPr="00271625">
        <w:rPr>
          <w:spacing w:val="-8"/>
          <w:lang w:val="cs-CZ"/>
        </w:rPr>
        <w:t xml:space="preserve"> </w:t>
      </w:r>
      <w:r w:rsidRPr="00271625">
        <w:rPr>
          <w:lang w:val="cs-CZ"/>
        </w:rPr>
        <w:t>v</w:t>
      </w:r>
      <w:r w:rsidRPr="00271625">
        <w:rPr>
          <w:spacing w:val="-17"/>
          <w:lang w:val="cs-CZ"/>
        </w:rPr>
        <w:t xml:space="preserve"> </w:t>
      </w:r>
      <w:r w:rsidRPr="00271625">
        <w:rPr>
          <w:lang w:val="cs-CZ"/>
        </w:rPr>
        <w:t>plné</w:t>
      </w:r>
      <w:r w:rsidRPr="00271625">
        <w:rPr>
          <w:spacing w:val="-12"/>
          <w:lang w:val="cs-CZ"/>
        </w:rPr>
        <w:t xml:space="preserve"> </w:t>
      </w:r>
      <w:r w:rsidRPr="00271625">
        <w:rPr>
          <w:lang w:val="cs-CZ"/>
        </w:rPr>
        <w:t>výši.</w:t>
      </w:r>
    </w:p>
    <w:p w:rsidR="00D42FCA" w:rsidRPr="00271625" w:rsidRDefault="00E64978" w:rsidP="00CF4497">
      <w:pPr>
        <w:pStyle w:val="Nadpis1"/>
        <w:rPr>
          <w:lang w:val="cs-CZ"/>
        </w:rPr>
      </w:pPr>
      <w:r w:rsidRPr="00271625">
        <w:rPr>
          <w:lang w:val="cs-CZ"/>
        </w:rPr>
        <w:t>Doba</w:t>
      </w:r>
      <w:r w:rsidRPr="00271625">
        <w:rPr>
          <w:spacing w:val="-17"/>
          <w:lang w:val="cs-CZ"/>
        </w:rPr>
        <w:t xml:space="preserve"> </w:t>
      </w:r>
      <w:r w:rsidRPr="00271625">
        <w:rPr>
          <w:lang w:val="cs-CZ"/>
        </w:rPr>
        <w:t>trvání</w:t>
      </w:r>
      <w:r w:rsidRPr="00271625">
        <w:rPr>
          <w:spacing w:val="-19"/>
          <w:lang w:val="cs-CZ"/>
        </w:rPr>
        <w:t xml:space="preserve"> </w:t>
      </w:r>
      <w:r w:rsidRPr="00271625">
        <w:rPr>
          <w:lang w:val="cs-CZ"/>
        </w:rPr>
        <w:t>a</w:t>
      </w:r>
      <w:r w:rsidRPr="00271625">
        <w:rPr>
          <w:spacing w:val="-24"/>
          <w:lang w:val="cs-CZ"/>
        </w:rPr>
        <w:t xml:space="preserve"> </w:t>
      </w:r>
      <w:r w:rsidRPr="00271625">
        <w:rPr>
          <w:lang w:val="cs-CZ"/>
        </w:rPr>
        <w:t>možnost</w:t>
      </w:r>
      <w:r w:rsidRPr="00271625">
        <w:rPr>
          <w:spacing w:val="-16"/>
          <w:lang w:val="cs-CZ"/>
        </w:rPr>
        <w:t xml:space="preserve"> </w:t>
      </w:r>
      <w:r w:rsidRPr="00271625">
        <w:rPr>
          <w:lang w:val="cs-CZ"/>
        </w:rPr>
        <w:t>ukončení</w:t>
      </w:r>
      <w:r w:rsidRPr="00271625">
        <w:rPr>
          <w:spacing w:val="-11"/>
          <w:lang w:val="cs-CZ"/>
        </w:rPr>
        <w:t xml:space="preserve"> </w:t>
      </w:r>
      <w:r w:rsidRPr="00271625">
        <w:rPr>
          <w:lang w:val="cs-CZ"/>
        </w:rPr>
        <w:t>Smlouvy</w:t>
      </w:r>
    </w:p>
    <w:p w:rsidR="00D42FCA" w:rsidRPr="00271625" w:rsidRDefault="00E64978" w:rsidP="00CF4497">
      <w:pPr>
        <w:pStyle w:val="Nadpis2"/>
        <w:rPr>
          <w:lang w:val="cs-CZ"/>
        </w:rPr>
      </w:pPr>
      <w:r w:rsidRPr="00271625">
        <w:rPr>
          <w:lang w:val="cs-CZ"/>
        </w:rPr>
        <w:t xml:space="preserve">Tato Smlouva se uzavírá na dobu určitou </w:t>
      </w:r>
      <w:r w:rsidRPr="00CC501F">
        <w:rPr>
          <w:lang w:val="cs-CZ"/>
        </w:rPr>
        <w:t>pěti (5) let ode</w:t>
      </w:r>
      <w:r w:rsidRPr="00271625">
        <w:rPr>
          <w:lang w:val="cs-CZ"/>
        </w:rPr>
        <w:t xml:space="preserve"> dne účinnosti této Smlouvy.</w:t>
      </w:r>
    </w:p>
    <w:p w:rsidR="00D42FCA" w:rsidRPr="00271625" w:rsidRDefault="00E64978" w:rsidP="00CF4497">
      <w:pPr>
        <w:pStyle w:val="Nadpis2"/>
        <w:rPr>
          <w:lang w:val="cs-CZ"/>
        </w:rPr>
      </w:pPr>
      <w:r w:rsidRPr="00271625">
        <w:rPr>
          <w:lang w:val="cs-CZ"/>
        </w:rPr>
        <w:t>Tato Smlouva může být předčasně ukončena pouze na základě písemné dohody obou Smluvních stran, písemné výpovědi ze strany Objednatele nebo odstoupením</w:t>
      </w:r>
      <w:r w:rsidRPr="00271625">
        <w:rPr>
          <w:spacing w:val="10"/>
          <w:lang w:val="cs-CZ"/>
        </w:rPr>
        <w:t xml:space="preserve"> </w:t>
      </w:r>
      <w:r w:rsidRPr="00271625">
        <w:rPr>
          <w:lang w:val="cs-CZ"/>
        </w:rPr>
        <w:t>jedné</w:t>
      </w:r>
      <w:r w:rsidRPr="00271625">
        <w:rPr>
          <w:spacing w:val="-7"/>
          <w:lang w:val="cs-CZ"/>
        </w:rPr>
        <w:t xml:space="preserve"> </w:t>
      </w:r>
      <w:r w:rsidRPr="00271625">
        <w:rPr>
          <w:lang w:val="cs-CZ"/>
        </w:rPr>
        <w:t>ze</w:t>
      </w:r>
      <w:r w:rsidRPr="00271625">
        <w:rPr>
          <w:spacing w:val="-7"/>
          <w:lang w:val="cs-CZ"/>
        </w:rPr>
        <w:t xml:space="preserve"> </w:t>
      </w:r>
      <w:r w:rsidR="007A54E7" w:rsidRPr="00271625">
        <w:rPr>
          <w:lang w:val="cs-CZ"/>
        </w:rPr>
        <w:t>Smluvní</w:t>
      </w:r>
      <w:r w:rsidRPr="00271625">
        <w:rPr>
          <w:lang w:val="cs-CZ"/>
        </w:rPr>
        <w:t>ch</w:t>
      </w:r>
      <w:r w:rsidRPr="00271625">
        <w:rPr>
          <w:spacing w:val="-4"/>
          <w:lang w:val="cs-CZ"/>
        </w:rPr>
        <w:t xml:space="preserve"> </w:t>
      </w:r>
      <w:r w:rsidRPr="00271625">
        <w:rPr>
          <w:lang w:val="cs-CZ"/>
        </w:rPr>
        <w:t>stran</w:t>
      </w:r>
      <w:r w:rsidRPr="00271625">
        <w:rPr>
          <w:spacing w:val="-9"/>
          <w:lang w:val="cs-CZ"/>
        </w:rPr>
        <w:t xml:space="preserve"> </w:t>
      </w:r>
      <w:r w:rsidRPr="00271625">
        <w:rPr>
          <w:lang w:val="cs-CZ"/>
        </w:rPr>
        <w:t>v</w:t>
      </w:r>
      <w:r w:rsidRPr="00271625">
        <w:rPr>
          <w:spacing w:val="-19"/>
          <w:lang w:val="cs-CZ"/>
        </w:rPr>
        <w:t xml:space="preserve"> </w:t>
      </w:r>
      <w:r w:rsidRPr="00271625">
        <w:rPr>
          <w:lang w:val="cs-CZ"/>
        </w:rPr>
        <w:t>souladu</w:t>
      </w:r>
      <w:r w:rsidRPr="00271625">
        <w:rPr>
          <w:spacing w:val="-1"/>
          <w:lang w:val="cs-CZ"/>
        </w:rPr>
        <w:t xml:space="preserve"> </w:t>
      </w:r>
      <w:r w:rsidRPr="00271625">
        <w:rPr>
          <w:lang w:val="cs-CZ"/>
        </w:rPr>
        <w:t>s</w:t>
      </w:r>
      <w:r w:rsidRPr="00271625">
        <w:rPr>
          <w:spacing w:val="-21"/>
          <w:lang w:val="cs-CZ"/>
        </w:rPr>
        <w:t xml:space="preserve"> </w:t>
      </w:r>
      <w:r w:rsidRPr="00271625">
        <w:rPr>
          <w:lang w:val="cs-CZ"/>
        </w:rPr>
        <w:t>tímto</w:t>
      </w:r>
      <w:r w:rsidRPr="00271625">
        <w:rPr>
          <w:spacing w:val="-6"/>
          <w:lang w:val="cs-CZ"/>
        </w:rPr>
        <w:t xml:space="preserve"> </w:t>
      </w:r>
      <w:r w:rsidRPr="00271625">
        <w:rPr>
          <w:lang w:val="cs-CZ"/>
        </w:rPr>
        <w:t>čl.</w:t>
      </w:r>
      <w:r w:rsidRPr="00271625">
        <w:rPr>
          <w:spacing w:val="-18"/>
          <w:lang w:val="cs-CZ"/>
        </w:rPr>
        <w:t xml:space="preserve"> </w:t>
      </w:r>
      <w:r w:rsidRPr="00271625">
        <w:rPr>
          <w:lang w:val="cs-CZ"/>
        </w:rPr>
        <w:t>10</w:t>
      </w:r>
      <w:r w:rsidRPr="00271625">
        <w:rPr>
          <w:spacing w:val="-21"/>
          <w:lang w:val="cs-CZ"/>
        </w:rPr>
        <w:t xml:space="preserve"> </w:t>
      </w:r>
      <w:r w:rsidRPr="00271625">
        <w:rPr>
          <w:lang w:val="cs-CZ"/>
        </w:rPr>
        <w:t>této</w:t>
      </w:r>
      <w:r w:rsidRPr="00271625">
        <w:rPr>
          <w:spacing w:val="-11"/>
          <w:lang w:val="cs-CZ"/>
        </w:rPr>
        <w:t xml:space="preserve"> </w:t>
      </w:r>
      <w:r w:rsidRPr="00271625">
        <w:rPr>
          <w:lang w:val="cs-CZ"/>
        </w:rPr>
        <w:t>Smlouvy.</w:t>
      </w:r>
    </w:p>
    <w:p w:rsidR="00D42FCA" w:rsidRPr="00271625" w:rsidRDefault="00E64978" w:rsidP="00CF4497">
      <w:pPr>
        <w:pStyle w:val="Nadpis2"/>
        <w:rPr>
          <w:lang w:val="cs-CZ"/>
        </w:rPr>
      </w:pPr>
      <w:r w:rsidRPr="00271625">
        <w:rPr>
          <w:lang w:val="cs-CZ"/>
        </w:rPr>
        <w:t>Objednatel</w:t>
      </w:r>
      <w:r w:rsidRPr="00271625">
        <w:rPr>
          <w:spacing w:val="6"/>
          <w:lang w:val="cs-CZ"/>
        </w:rPr>
        <w:t xml:space="preserve"> </w:t>
      </w:r>
      <w:r w:rsidRPr="00271625">
        <w:rPr>
          <w:lang w:val="cs-CZ"/>
        </w:rPr>
        <w:t>je</w:t>
      </w:r>
      <w:r w:rsidRPr="00271625">
        <w:rPr>
          <w:spacing w:val="-14"/>
          <w:lang w:val="cs-CZ"/>
        </w:rPr>
        <w:t xml:space="preserve"> </w:t>
      </w:r>
      <w:r w:rsidRPr="00271625">
        <w:rPr>
          <w:lang w:val="cs-CZ"/>
        </w:rPr>
        <w:t>oprávněn</w:t>
      </w:r>
      <w:r w:rsidRPr="00271625">
        <w:rPr>
          <w:spacing w:val="-1"/>
          <w:lang w:val="cs-CZ"/>
        </w:rPr>
        <w:t xml:space="preserve"> </w:t>
      </w:r>
      <w:r w:rsidRPr="00271625">
        <w:rPr>
          <w:lang w:val="cs-CZ"/>
        </w:rPr>
        <w:t>odstoupit</w:t>
      </w:r>
      <w:r w:rsidRPr="00271625">
        <w:rPr>
          <w:spacing w:val="-4"/>
          <w:lang w:val="cs-CZ"/>
        </w:rPr>
        <w:t xml:space="preserve"> </w:t>
      </w:r>
      <w:r w:rsidRPr="00271625">
        <w:rPr>
          <w:lang w:val="cs-CZ"/>
        </w:rPr>
        <w:t>od</w:t>
      </w:r>
      <w:r w:rsidRPr="00271625">
        <w:rPr>
          <w:spacing w:val="-15"/>
          <w:lang w:val="cs-CZ"/>
        </w:rPr>
        <w:t xml:space="preserve"> </w:t>
      </w:r>
      <w:r w:rsidRPr="00271625">
        <w:rPr>
          <w:lang w:val="cs-CZ"/>
        </w:rPr>
        <w:t>této</w:t>
      </w:r>
      <w:r w:rsidRPr="00271625">
        <w:rPr>
          <w:spacing w:val="-11"/>
          <w:lang w:val="cs-CZ"/>
        </w:rPr>
        <w:t xml:space="preserve"> </w:t>
      </w:r>
      <w:r w:rsidRPr="00271625">
        <w:rPr>
          <w:lang w:val="cs-CZ"/>
        </w:rPr>
        <w:t>Smlouvy</w:t>
      </w:r>
      <w:r w:rsidRPr="00271625">
        <w:rPr>
          <w:spacing w:val="-8"/>
          <w:lang w:val="cs-CZ"/>
        </w:rPr>
        <w:t xml:space="preserve"> </w:t>
      </w:r>
      <w:r w:rsidRPr="00271625">
        <w:rPr>
          <w:lang w:val="cs-CZ"/>
        </w:rPr>
        <w:t>v</w:t>
      </w:r>
      <w:r w:rsidRPr="00271625">
        <w:rPr>
          <w:spacing w:val="-21"/>
          <w:lang w:val="cs-CZ"/>
        </w:rPr>
        <w:t xml:space="preserve"> </w:t>
      </w:r>
      <w:r w:rsidRPr="00271625">
        <w:rPr>
          <w:lang w:val="cs-CZ"/>
        </w:rPr>
        <w:t>p</w:t>
      </w:r>
      <w:r w:rsidR="007A54E7" w:rsidRPr="00271625">
        <w:rPr>
          <w:lang w:val="cs-CZ"/>
        </w:rPr>
        <w:t>ř</w:t>
      </w:r>
      <w:r w:rsidRPr="00271625">
        <w:rPr>
          <w:lang w:val="cs-CZ"/>
        </w:rPr>
        <w:t>ípadě,</w:t>
      </w:r>
      <w:r w:rsidRPr="00271625">
        <w:rPr>
          <w:spacing w:val="-4"/>
          <w:lang w:val="cs-CZ"/>
        </w:rPr>
        <w:t xml:space="preserve"> </w:t>
      </w:r>
      <w:r w:rsidRPr="00271625">
        <w:rPr>
          <w:lang w:val="cs-CZ"/>
        </w:rPr>
        <w:t>že</w:t>
      </w:r>
    </w:p>
    <w:p w:rsidR="00CF4497" w:rsidRPr="00271625" w:rsidRDefault="00E64978" w:rsidP="00CF4497">
      <w:pPr>
        <w:pStyle w:val="Odstavecseseznamem"/>
        <w:numPr>
          <w:ilvl w:val="0"/>
          <w:numId w:val="27"/>
        </w:numPr>
        <w:rPr>
          <w:lang w:val="cs-CZ"/>
        </w:rPr>
      </w:pPr>
      <w:r w:rsidRPr="00271625">
        <w:rPr>
          <w:lang w:val="cs-CZ"/>
        </w:rPr>
        <w:t xml:space="preserve">Poskytovatel přeruší </w:t>
      </w:r>
      <w:r w:rsidR="00D94902">
        <w:rPr>
          <w:lang w:val="cs-CZ"/>
        </w:rPr>
        <w:t xml:space="preserve">poskytování </w:t>
      </w:r>
      <w:r w:rsidR="001D1C69">
        <w:rPr>
          <w:lang w:val="cs-CZ"/>
        </w:rPr>
        <w:t>Služeb (byť</w:t>
      </w:r>
      <w:r w:rsidRPr="00271625">
        <w:rPr>
          <w:lang w:val="cs-CZ"/>
        </w:rPr>
        <w:t xml:space="preserve"> i jen v částečném rozsahu) na dobu delší než čtyřicet osm (48) hodin, pokud se nejedná o přerušení</w:t>
      </w:r>
      <w:r w:rsidRPr="00271625">
        <w:rPr>
          <w:spacing w:val="9"/>
          <w:lang w:val="cs-CZ"/>
        </w:rPr>
        <w:t xml:space="preserve"> </w:t>
      </w:r>
      <w:r w:rsidRPr="00271625">
        <w:rPr>
          <w:lang w:val="cs-CZ"/>
        </w:rPr>
        <w:t>podle</w:t>
      </w:r>
      <w:r w:rsidR="007A54E7" w:rsidRPr="00271625">
        <w:rPr>
          <w:lang w:val="cs-CZ"/>
        </w:rPr>
        <w:t xml:space="preserve"> </w:t>
      </w:r>
      <w:r w:rsidRPr="00271625">
        <w:rPr>
          <w:lang w:val="cs-CZ"/>
        </w:rPr>
        <w:t>§ 9 ZVaK, Událost vyšš</w:t>
      </w:r>
      <w:r w:rsidR="007A54E7" w:rsidRPr="00271625">
        <w:rPr>
          <w:lang w:val="cs-CZ"/>
        </w:rPr>
        <w:t>í</w:t>
      </w:r>
      <w:r w:rsidRPr="00271625">
        <w:rPr>
          <w:lang w:val="cs-CZ"/>
        </w:rPr>
        <w:t xml:space="preserve"> moci nebo Liberační u</w:t>
      </w:r>
      <w:r w:rsidR="007A54E7" w:rsidRPr="00271625">
        <w:rPr>
          <w:lang w:val="cs-CZ"/>
        </w:rPr>
        <w:t xml:space="preserve">dálost, a nezjedná nápravu ani </w:t>
      </w:r>
      <w:r w:rsidRPr="00271625">
        <w:rPr>
          <w:lang w:val="cs-CZ"/>
        </w:rPr>
        <w:t xml:space="preserve">do dvaceti čtyř </w:t>
      </w:r>
      <w:r w:rsidR="007A54E7" w:rsidRPr="00271625">
        <w:rPr>
          <w:lang w:val="cs-CZ"/>
        </w:rPr>
        <w:t>(24)</w:t>
      </w:r>
      <w:r w:rsidRPr="00271625">
        <w:rPr>
          <w:lang w:val="cs-CZ"/>
        </w:rPr>
        <w:t xml:space="preserve"> hodin od doručení p</w:t>
      </w:r>
      <w:r w:rsidR="007A54E7" w:rsidRPr="00271625">
        <w:rPr>
          <w:lang w:val="cs-CZ"/>
        </w:rPr>
        <w:t>í</w:t>
      </w:r>
      <w:r w:rsidRPr="00271625">
        <w:rPr>
          <w:lang w:val="cs-CZ"/>
        </w:rPr>
        <w:t>semné výzvy Objednatele</w:t>
      </w:r>
      <w:r w:rsidR="003655CA" w:rsidRPr="00271625">
        <w:rPr>
          <w:lang w:val="cs-CZ"/>
        </w:rPr>
        <w:t xml:space="preserve"> </w:t>
      </w:r>
      <w:r w:rsidRPr="00271625">
        <w:rPr>
          <w:lang w:val="cs-CZ"/>
        </w:rPr>
        <w:t>k nápravě,</w:t>
      </w:r>
    </w:p>
    <w:p w:rsidR="007A54E7" w:rsidRPr="00271625" w:rsidRDefault="00E64978" w:rsidP="00CF4497">
      <w:pPr>
        <w:pStyle w:val="Odstavecseseznamem"/>
        <w:numPr>
          <w:ilvl w:val="0"/>
          <w:numId w:val="27"/>
        </w:numPr>
        <w:rPr>
          <w:lang w:val="cs-CZ"/>
        </w:rPr>
      </w:pPr>
      <w:r w:rsidRPr="00271625">
        <w:rPr>
          <w:lang w:val="cs-CZ"/>
        </w:rPr>
        <w:t xml:space="preserve">Poskytovatel pozbude živnostenské oprávnění v rozsahu odpovídajícím předmětu Služeb </w:t>
      </w:r>
      <w:r w:rsidR="003655CA" w:rsidRPr="00271625">
        <w:rPr>
          <w:lang w:val="cs-CZ"/>
        </w:rPr>
        <w:t>-</w:t>
      </w:r>
      <w:r w:rsidRPr="00271625">
        <w:rPr>
          <w:lang w:val="cs-CZ"/>
        </w:rPr>
        <w:t xml:space="preserve"> provozování vodovodů a kanalizací a úprava a rozvod vody, a tento nedostatek neodstraní ani do pěti (5) dnů ode dne pozbyt</w:t>
      </w:r>
      <w:r w:rsidR="007A54E7" w:rsidRPr="00271625">
        <w:rPr>
          <w:lang w:val="cs-CZ"/>
        </w:rPr>
        <w:t>í</w:t>
      </w:r>
      <w:r w:rsidRPr="00271625">
        <w:rPr>
          <w:lang w:val="cs-CZ"/>
        </w:rPr>
        <w:t xml:space="preserve"> živnostenského</w:t>
      </w:r>
      <w:r w:rsidRPr="00271625">
        <w:rPr>
          <w:spacing w:val="-36"/>
          <w:lang w:val="cs-CZ"/>
        </w:rPr>
        <w:t xml:space="preserve"> </w:t>
      </w:r>
      <w:r w:rsidRPr="00271625">
        <w:rPr>
          <w:lang w:val="cs-CZ"/>
        </w:rPr>
        <w:t>oprávněn</w:t>
      </w:r>
      <w:r w:rsidR="007A54E7" w:rsidRPr="00271625">
        <w:rPr>
          <w:lang w:val="cs-CZ"/>
        </w:rPr>
        <w:t>í</w:t>
      </w:r>
      <w:r w:rsidRPr="00271625">
        <w:rPr>
          <w:lang w:val="cs-CZ"/>
        </w:rPr>
        <w:t>.</w:t>
      </w:r>
    </w:p>
    <w:p w:rsidR="00D42FCA" w:rsidRPr="00271625" w:rsidRDefault="00E64978" w:rsidP="00CF4497">
      <w:pPr>
        <w:pStyle w:val="Nadpis2"/>
        <w:rPr>
          <w:sz w:val="24"/>
          <w:szCs w:val="24"/>
          <w:lang w:val="cs-CZ"/>
        </w:rPr>
      </w:pPr>
      <w:r w:rsidRPr="00271625">
        <w:rPr>
          <w:lang w:val="cs-CZ"/>
        </w:rPr>
        <w:t>Poskytovatel</w:t>
      </w:r>
      <w:r w:rsidRPr="00271625">
        <w:rPr>
          <w:spacing w:val="-2"/>
          <w:lang w:val="cs-CZ"/>
        </w:rPr>
        <w:t xml:space="preserve"> </w:t>
      </w:r>
      <w:r w:rsidRPr="00271625">
        <w:rPr>
          <w:lang w:val="cs-CZ"/>
        </w:rPr>
        <w:t>je</w:t>
      </w:r>
      <w:r w:rsidRPr="00271625">
        <w:rPr>
          <w:spacing w:val="-18"/>
          <w:lang w:val="cs-CZ"/>
        </w:rPr>
        <w:t xml:space="preserve"> </w:t>
      </w:r>
      <w:r w:rsidRPr="00271625">
        <w:rPr>
          <w:lang w:val="cs-CZ"/>
        </w:rPr>
        <w:t>oprávněn</w:t>
      </w:r>
      <w:r w:rsidRPr="00271625">
        <w:rPr>
          <w:spacing w:val="-1"/>
          <w:lang w:val="cs-CZ"/>
        </w:rPr>
        <w:t xml:space="preserve"> </w:t>
      </w:r>
      <w:r w:rsidRPr="00271625">
        <w:rPr>
          <w:lang w:val="cs-CZ"/>
        </w:rPr>
        <w:t>odstoupit</w:t>
      </w:r>
      <w:r w:rsidRPr="00271625">
        <w:rPr>
          <w:spacing w:val="-10"/>
          <w:lang w:val="cs-CZ"/>
        </w:rPr>
        <w:t xml:space="preserve"> </w:t>
      </w:r>
      <w:r w:rsidRPr="00271625">
        <w:rPr>
          <w:lang w:val="cs-CZ"/>
        </w:rPr>
        <w:t>od</w:t>
      </w:r>
      <w:r w:rsidRPr="00271625">
        <w:rPr>
          <w:spacing w:val="-20"/>
          <w:lang w:val="cs-CZ"/>
        </w:rPr>
        <w:t xml:space="preserve"> </w:t>
      </w:r>
      <w:r w:rsidRPr="00271625">
        <w:rPr>
          <w:lang w:val="cs-CZ"/>
        </w:rPr>
        <w:t>této</w:t>
      </w:r>
      <w:r w:rsidRPr="00271625">
        <w:rPr>
          <w:spacing w:val="-17"/>
          <w:lang w:val="cs-CZ"/>
        </w:rPr>
        <w:t xml:space="preserve"> </w:t>
      </w:r>
      <w:r w:rsidRPr="00271625">
        <w:rPr>
          <w:lang w:val="cs-CZ"/>
        </w:rPr>
        <w:t>Smlouvy</w:t>
      </w:r>
      <w:r w:rsidRPr="00271625">
        <w:rPr>
          <w:spacing w:val="1"/>
          <w:lang w:val="cs-CZ"/>
        </w:rPr>
        <w:t xml:space="preserve"> </w:t>
      </w:r>
      <w:r w:rsidRPr="00271625">
        <w:rPr>
          <w:lang w:val="cs-CZ"/>
        </w:rPr>
        <w:t>v</w:t>
      </w:r>
      <w:r w:rsidRPr="00271625">
        <w:rPr>
          <w:spacing w:val="-20"/>
          <w:lang w:val="cs-CZ"/>
        </w:rPr>
        <w:t xml:space="preserve"> </w:t>
      </w:r>
      <w:r w:rsidRPr="00271625">
        <w:rPr>
          <w:lang w:val="cs-CZ"/>
        </w:rPr>
        <w:t>případě,</w:t>
      </w:r>
      <w:r w:rsidRPr="00271625">
        <w:rPr>
          <w:spacing w:val="-3"/>
          <w:lang w:val="cs-CZ"/>
        </w:rPr>
        <w:t xml:space="preserve"> </w:t>
      </w:r>
      <w:r w:rsidRPr="00271625">
        <w:rPr>
          <w:lang w:val="cs-CZ"/>
        </w:rPr>
        <w:t>že</w:t>
      </w:r>
    </w:p>
    <w:p w:rsidR="00CF4497" w:rsidRPr="00271625" w:rsidRDefault="00E64978" w:rsidP="00CF4497">
      <w:pPr>
        <w:pStyle w:val="Odstavecseseznamem"/>
        <w:numPr>
          <w:ilvl w:val="0"/>
          <w:numId w:val="28"/>
        </w:numPr>
        <w:rPr>
          <w:lang w:val="cs-CZ"/>
        </w:rPr>
      </w:pPr>
      <w:r w:rsidRPr="00271625">
        <w:rPr>
          <w:lang w:val="cs-CZ"/>
        </w:rPr>
        <w:t>Objednatel je v prodlení s platbou ceny za</w:t>
      </w:r>
      <w:r w:rsidR="007A54E7" w:rsidRPr="00271625">
        <w:rPr>
          <w:lang w:val="cs-CZ"/>
        </w:rPr>
        <w:t xml:space="preserve"> poskytnutí Služeb po dobu delší</w:t>
      </w:r>
      <w:r w:rsidRPr="00271625">
        <w:rPr>
          <w:lang w:val="cs-CZ"/>
        </w:rPr>
        <w:t xml:space="preserve"> než čtyřicet pět (45) dnů po splatnosti p</w:t>
      </w:r>
      <w:r w:rsidR="007A54E7" w:rsidRPr="00271625">
        <w:rPr>
          <w:lang w:val="cs-CZ"/>
        </w:rPr>
        <w:t>ří</w:t>
      </w:r>
      <w:r w:rsidRPr="00271625">
        <w:rPr>
          <w:lang w:val="cs-CZ"/>
        </w:rPr>
        <w:t>slušného daňového dokladu a nezjedná nápravu ani do pěti (5) dnů od doručen</w:t>
      </w:r>
      <w:r w:rsidR="007A54E7" w:rsidRPr="00271625">
        <w:rPr>
          <w:lang w:val="cs-CZ"/>
        </w:rPr>
        <w:t>í</w:t>
      </w:r>
      <w:r w:rsidR="001D1C69">
        <w:rPr>
          <w:lang w:val="cs-CZ"/>
        </w:rPr>
        <w:t xml:space="preserve"> písemné výzvy </w:t>
      </w:r>
      <w:r w:rsidR="001D1C69" w:rsidRPr="001D1C69">
        <w:rPr>
          <w:lang w:val="cs-CZ"/>
        </w:rPr>
        <w:t xml:space="preserve">Poskytovatele </w:t>
      </w:r>
      <w:r w:rsidRPr="001D1C69">
        <w:rPr>
          <w:lang w:val="cs-CZ"/>
        </w:rPr>
        <w:t>k</w:t>
      </w:r>
      <w:r w:rsidR="001D1C69" w:rsidRPr="001D1C69">
        <w:rPr>
          <w:lang w:val="cs-CZ"/>
        </w:rPr>
        <w:t xml:space="preserve"> </w:t>
      </w:r>
      <w:r w:rsidRPr="001D1C69">
        <w:rPr>
          <w:lang w:val="cs-CZ"/>
        </w:rPr>
        <w:t>nápravě</w:t>
      </w:r>
      <w:r w:rsidRPr="00271625">
        <w:rPr>
          <w:lang w:val="cs-CZ"/>
        </w:rPr>
        <w:t>,</w:t>
      </w:r>
    </w:p>
    <w:p w:rsidR="00D42FCA" w:rsidRPr="00271625" w:rsidRDefault="00E64978" w:rsidP="00CF4497">
      <w:pPr>
        <w:pStyle w:val="Odstavecseseznamem"/>
        <w:numPr>
          <w:ilvl w:val="0"/>
          <w:numId w:val="28"/>
        </w:numPr>
        <w:rPr>
          <w:lang w:val="cs-CZ"/>
        </w:rPr>
      </w:pPr>
      <w:r w:rsidRPr="00271625">
        <w:rPr>
          <w:lang w:val="cs-CZ"/>
        </w:rPr>
        <w:t>Objednatel opakovaně (alespoň t</w:t>
      </w:r>
      <w:r w:rsidR="007A54E7" w:rsidRPr="00271625">
        <w:rPr>
          <w:lang w:val="cs-CZ"/>
        </w:rPr>
        <w:t>ř</w:t>
      </w:r>
      <w:r w:rsidRPr="00271625">
        <w:rPr>
          <w:lang w:val="cs-CZ"/>
        </w:rPr>
        <w:t>ikrát) neposkytl Poskytovateli nezbytnou součinnost</w:t>
      </w:r>
      <w:r w:rsidRPr="00271625">
        <w:rPr>
          <w:spacing w:val="-3"/>
          <w:lang w:val="cs-CZ"/>
        </w:rPr>
        <w:t xml:space="preserve"> </w:t>
      </w:r>
      <w:r w:rsidRPr="00271625">
        <w:rPr>
          <w:lang w:val="cs-CZ"/>
        </w:rPr>
        <w:t>dle</w:t>
      </w:r>
      <w:r w:rsidRPr="00271625">
        <w:rPr>
          <w:spacing w:val="-10"/>
          <w:lang w:val="cs-CZ"/>
        </w:rPr>
        <w:t xml:space="preserve"> </w:t>
      </w:r>
      <w:r w:rsidRPr="00271625">
        <w:rPr>
          <w:lang w:val="cs-CZ"/>
        </w:rPr>
        <w:t>této</w:t>
      </w:r>
      <w:r w:rsidRPr="00271625">
        <w:rPr>
          <w:spacing w:val="-6"/>
          <w:lang w:val="cs-CZ"/>
        </w:rPr>
        <w:t xml:space="preserve"> </w:t>
      </w:r>
      <w:r w:rsidRPr="00271625">
        <w:rPr>
          <w:lang w:val="cs-CZ"/>
        </w:rPr>
        <w:t>Smlouvy,</w:t>
      </w:r>
      <w:r w:rsidRPr="00271625">
        <w:rPr>
          <w:spacing w:val="1"/>
          <w:lang w:val="cs-CZ"/>
        </w:rPr>
        <w:t xml:space="preserve"> </w:t>
      </w:r>
      <w:r w:rsidRPr="00271625">
        <w:rPr>
          <w:lang w:val="cs-CZ"/>
        </w:rPr>
        <w:t>a</w:t>
      </w:r>
      <w:r w:rsidRPr="00271625">
        <w:rPr>
          <w:spacing w:val="-14"/>
          <w:lang w:val="cs-CZ"/>
        </w:rPr>
        <w:t xml:space="preserve"> </w:t>
      </w:r>
      <w:r w:rsidRPr="00271625">
        <w:rPr>
          <w:lang w:val="cs-CZ"/>
        </w:rPr>
        <w:t>to</w:t>
      </w:r>
      <w:r w:rsidRPr="00271625">
        <w:rPr>
          <w:spacing w:val="-10"/>
          <w:lang w:val="cs-CZ"/>
        </w:rPr>
        <w:t xml:space="preserve"> </w:t>
      </w:r>
      <w:r w:rsidRPr="00271625">
        <w:rPr>
          <w:lang w:val="cs-CZ"/>
        </w:rPr>
        <w:t>ani</w:t>
      </w:r>
      <w:r w:rsidRPr="00271625">
        <w:rPr>
          <w:spacing w:val="-8"/>
          <w:lang w:val="cs-CZ"/>
        </w:rPr>
        <w:t xml:space="preserve"> </w:t>
      </w:r>
      <w:r w:rsidRPr="00271625">
        <w:rPr>
          <w:lang w:val="cs-CZ"/>
        </w:rPr>
        <w:t>v</w:t>
      </w:r>
      <w:r w:rsidRPr="00271625">
        <w:rPr>
          <w:spacing w:val="-11"/>
          <w:lang w:val="cs-CZ"/>
        </w:rPr>
        <w:t xml:space="preserve"> </w:t>
      </w:r>
      <w:r w:rsidRPr="00271625">
        <w:rPr>
          <w:lang w:val="cs-CZ"/>
        </w:rPr>
        <w:t>dodatečné</w:t>
      </w:r>
      <w:r w:rsidRPr="00271625">
        <w:rPr>
          <w:spacing w:val="2"/>
          <w:lang w:val="cs-CZ"/>
        </w:rPr>
        <w:t xml:space="preserve"> </w:t>
      </w:r>
      <w:r w:rsidRPr="00271625">
        <w:rPr>
          <w:lang w:val="cs-CZ"/>
        </w:rPr>
        <w:t>lhůtě</w:t>
      </w:r>
      <w:r w:rsidRPr="00271625">
        <w:rPr>
          <w:spacing w:val="-7"/>
          <w:lang w:val="cs-CZ"/>
        </w:rPr>
        <w:t xml:space="preserve"> </w:t>
      </w:r>
      <w:r w:rsidRPr="00271625">
        <w:rPr>
          <w:lang w:val="cs-CZ"/>
        </w:rPr>
        <w:t>pěti</w:t>
      </w:r>
      <w:r w:rsidRPr="00271625">
        <w:rPr>
          <w:spacing w:val="-12"/>
          <w:lang w:val="cs-CZ"/>
        </w:rPr>
        <w:t xml:space="preserve"> </w:t>
      </w:r>
      <w:r w:rsidRPr="00271625">
        <w:rPr>
          <w:lang w:val="cs-CZ"/>
        </w:rPr>
        <w:t>(5)</w:t>
      </w:r>
      <w:r w:rsidRPr="00271625">
        <w:rPr>
          <w:spacing w:val="-8"/>
          <w:lang w:val="cs-CZ"/>
        </w:rPr>
        <w:t xml:space="preserve"> </w:t>
      </w:r>
      <w:r w:rsidRPr="00271625">
        <w:rPr>
          <w:lang w:val="cs-CZ"/>
        </w:rPr>
        <w:t>dnů</w:t>
      </w:r>
      <w:r w:rsidRPr="00271625">
        <w:rPr>
          <w:spacing w:val="-12"/>
          <w:lang w:val="cs-CZ"/>
        </w:rPr>
        <w:t xml:space="preserve"> </w:t>
      </w:r>
      <w:r w:rsidRPr="00271625">
        <w:rPr>
          <w:lang w:val="cs-CZ"/>
        </w:rPr>
        <w:t>ode</w:t>
      </w:r>
      <w:r w:rsidRPr="00271625">
        <w:rPr>
          <w:spacing w:val="-5"/>
          <w:lang w:val="cs-CZ"/>
        </w:rPr>
        <w:t xml:space="preserve"> </w:t>
      </w:r>
      <w:r w:rsidRPr="00271625">
        <w:rPr>
          <w:lang w:val="cs-CZ"/>
        </w:rPr>
        <w:t>dne doručení</w:t>
      </w:r>
      <w:r w:rsidRPr="00271625">
        <w:rPr>
          <w:spacing w:val="-19"/>
          <w:lang w:val="cs-CZ"/>
        </w:rPr>
        <w:t xml:space="preserve"> </w:t>
      </w:r>
      <w:r w:rsidRPr="00271625">
        <w:rPr>
          <w:lang w:val="cs-CZ"/>
        </w:rPr>
        <w:t>písemné</w:t>
      </w:r>
      <w:r w:rsidRPr="00271625">
        <w:rPr>
          <w:spacing w:val="-22"/>
          <w:lang w:val="cs-CZ"/>
        </w:rPr>
        <w:t xml:space="preserve"> </w:t>
      </w:r>
      <w:r w:rsidRPr="00271625">
        <w:rPr>
          <w:lang w:val="cs-CZ"/>
        </w:rPr>
        <w:t>výzvy</w:t>
      </w:r>
      <w:r w:rsidRPr="00271625">
        <w:rPr>
          <w:spacing w:val="-26"/>
          <w:lang w:val="cs-CZ"/>
        </w:rPr>
        <w:t xml:space="preserve"> </w:t>
      </w:r>
      <w:r w:rsidRPr="00271625">
        <w:rPr>
          <w:lang w:val="cs-CZ"/>
        </w:rPr>
        <w:t>Poskytovatele</w:t>
      </w:r>
      <w:r w:rsidRPr="00271625">
        <w:rPr>
          <w:spacing w:val="-21"/>
          <w:lang w:val="cs-CZ"/>
        </w:rPr>
        <w:t xml:space="preserve"> </w:t>
      </w:r>
      <w:r w:rsidRPr="001D1C69">
        <w:rPr>
          <w:lang w:val="cs-CZ"/>
        </w:rPr>
        <w:t>k nápravě</w:t>
      </w:r>
      <w:r w:rsidRPr="00271625">
        <w:rPr>
          <w:lang w:val="cs-CZ"/>
        </w:rPr>
        <w:t>.</w:t>
      </w:r>
    </w:p>
    <w:p w:rsidR="00D42FCA" w:rsidRPr="00271625" w:rsidRDefault="00E64978" w:rsidP="00CF4497">
      <w:pPr>
        <w:pStyle w:val="Nadpis2"/>
        <w:rPr>
          <w:lang w:val="cs-CZ"/>
        </w:rPr>
      </w:pPr>
      <w:r w:rsidRPr="00271625">
        <w:rPr>
          <w:lang w:val="cs-CZ"/>
        </w:rPr>
        <w:t>Odstoupen</w:t>
      </w:r>
      <w:r w:rsidR="007A54E7" w:rsidRPr="00271625">
        <w:rPr>
          <w:lang w:val="cs-CZ"/>
        </w:rPr>
        <w:t>í</w:t>
      </w:r>
      <w:r w:rsidRPr="00271625">
        <w:rPr>
          <w:lang w:val="cs-CZ"/>
        </w:rPr>
        <w:t xml:space="preserve"> od Smlouvy je účinné okamžikem doručení písemného oznámení o odstoupen</w:t>
      </w:r>
      <w:r w:rsidR="007A54E7" w:rsidRPr="00271625">
        <w:rPr>
          <w:lang w:val="cs-CZ"/>
        </w:rPr>
        <w:t xml:space="preserve">í </w:t>
      </w:r>
      <w:r w:rsidRPr="00271625">
        <w:rPr>
          <w:lang w:val="cs-CZ"/>
        </w:rPr>
        <w:t>druhé</w:t>
      </w:r>
      <w:r w:rsidRPr="00271625">
        <w:rPr>
          <w:spacing w:val="-23"/>
          <w:lang w:val="cs-CZ"/>
        </w:rPr>
        <w:t xml:space="preserve"> </w:t>
      </w:r>
      <w:r w:rsidRPr="00271625">
        <w:rPr>
          <w:lang w:val="cs-CZ"/>
        </w:rPr>
        <w:t>Smluvní</w:t>
      </w:r>
      <w:r w:rsidRPr="00271625">
        <w:rPr>
          <w:spacing w:val="-17"/>
          <w:lang w:val="cs-CZ"/>
        </w:rPr>
        <w:t xml:space="preserve"> </w:t>
      </w:r>
      <w:r w:rsidRPr="00271625">
        <w:rPr>
          <w:lang w:val="cs-CZ"/>
        </w:rPr>
        <w:t>straně.</w:t>
      </w:r>
    </w:p>
    <w:p w:rsidR="00D42FCA" w:rsidRPr="00271625" w:rsidRDefault="00E64978" w:rsidP="00CF4497">
      <w:pPr>
        <w:pStyle w:val="Nadpis2"/>
        <w:rPr>
          <w:lang w:val="cs-CZ"/>
        </w:rPr>
      </w:pPr>
      <w:r w:rsidRPr="00271625">
        <w:rPr>
          <w:lang w:val="cs-CZ"/>
        </w:rPr>
        <w:t>Objednatel je oprávněn tuto Smlouvu kdykoliv vypovědět, a to i bez udání důvodu, přičemž výpovědn</w:t>
      </w:r>
      <w:r w:rsidR="007A54E7" w:rsidRPr="00271625">
        <w:rPr>
          <w:lang w:val="cs-CZ"/>
        </w:rPr>
        <w:t>í</w:t>
      </w:r>
      <w:r w:rsidRPr="00271625">
        <w:rPr>
          <w:lang w:val="cs-CZ"/>
        </w:rPr>
        <w:t xml:space="preserve"> lhůta v trvání t</w:t>
      </w:r>
      <w:r w:rsidR="007A54E7" w:rsidRPr="00271625">
        <w:rPr>
          <w:lang w:val="cs-CZ"/>
        </w:rPr>
        <w:t>ř</w:t>
      </w:r>
      <w:r w:rsidRPr="00271625">
        <w:rPr>
          <w:lang w:val="cs-CZ"/>
        </w:rPr>
        <w:t>í (3) měsíců poč</w:t>
      </w:r>
      <w:r w:rsidR="007A54E7" w:rsidRPr="00271625">
        <w:rPr>
          <w:lang w:val="cs-CZ"/>
        </w:rPr>
        <w:t>í</w:t>
      </w:r>
      <w:r w:rsidRPr="00271625">
        <w:rPr>
          <w:lang w:val="cs-CZ"/>
        </w:rPr>
        <w:t>ná běžet prvn</w:t>
      </w:r>
      <w:r w:rsidR="007A54E7" w:rsidRPr="00271625">
        <w:rPr>
          <w:lang w:val="cs-CZ"/>
        </w:rPr>
        <w:t>í</w:t>
      </w:r>
      <w:r w:rsidRPr="00271625">
        <w:rPr>
          <w:lang w:val="cs-CZ"/>
        </w:rPr>
        <w:t>m dnem kalendářn</w:t>
      </w:r>
      <w:r w:rsidR="007A54E7" w:rsidRPr="00271625">
        <w:rPr>
          <w:lang w:val="cs-CZ"/>
        </w:rPr>
        <w:t>í</w:t>
      </w:r>
      <w:r w:rsidRPr="00271625">
        <w:rPr>
          <w:lang w:val="cs-CZ"/>
        </w:rPr>
        <w:t>ho měsíce následuj</w:t>
      </w:r>
      <w:r w:rsidR="007A54E7" w:rsidRPr="00271625">
        <w:rPr>
          <w:lang w:val="cs-CZ"/>
        </w:rPr>
        <w:t>í</w:t>
      </w:r>
      <w:r w:rsidRPr="00271625">
        <w:rPr>
          <w:lang w:val="cs-CZ"/>
        </w:rPr>
        <w:t>cího po dni, v němž byla Poskytovateli doručena</w:t>
      </w:r>
      <w:r w:rsidRPr="00271625">
        <w:rPr>
          <w:spacing w:val="-17"/>
          <w:lang w:val="cs-CZ"/>
        </w:rPr>
        <w:t xml:space="preserve"> </w:t>
      </w:r>
      <w:r w:rsidRPr="00271625">
        <w:rPr>
          <w:lang w:val="cs-CZ"/>
        </w:rPr>
        <w:t>p</w:t>
      </w:r>
      <w:r w:rsidR="007A54E7" w:rsidRPr="00271625">
        <w:rPr>
          <w:lang w:val="cs-CZ"/>
        </w:rPr>
        <w:t>í</w:t>
      </w:r>
      <w:r w:rsidRPr="00271625">
        <w:rPr>
          <w:lang w:val="cs-CZ"/>
        </w:rPr>
        <w:t>semná</w:t>
      </w:r>
      <w:r w:rsidRPr="00271625">
        <w:rPr>
          <w:spacing w:val="-10"/>
          <w:lang w:val="cs-CZ"/>
        </w:rPr>
        <w:t xml:space="preserve"> </w:t>
      </w:r>
      <w:r w:rsidRPr="00271625">
        <w:rPr>
          <w:lang w:val="cs-CZ"/>
        </w:rPr>
        <w:t>výpověď</w:t>
      </w:r>
      <w:r w:rsidRPr="00271625">
        <w:rPr>
          <w:spacing w:val="-18"/>
          <w:lang w:val="cs-CZ"/>
        </w:rPr>
        <w:t xml:space="preserve"> </w:t>
      </w:r>
      <w:r w:rsidRPr="00271625">
        <w:rPr>
          <w:lang w:val="cs-CZ"/>
        </w:rPr>
        <w:t>této</w:t>
      </w:r>
      <w:r w:rsidRPr="00271625">
        <w:rPr>
          <w:spacing w:val="-22"/>
          <w:lang w:val="cs-CZ"/>
        </w:rPr>
        <w:t xml:space="preserve"> </w:t>
      </w:r>
      <w:r w:rsidRPr="00271625">
        <w:rPr>
          <w:lang w:val="cs-CZ"/>
        </w:rPr>
        <w:t>Smlouvy.</w:t>
      </w:r>
    </w:p>
    <w:p w:rsidR="00D42FCA" w:rsidRPr="00271625" w:rsidRDefault="00E64978" w:rsidP="00CF4497">
      <w:pPr>
        <w:pStyle w:val="Nadpis2"/>
        <w:rPr>
          <w:lang w:val="cs-CZ"/>
        </w:rPr>
      </w:pPr>
      <w:r w:rsidRPr="00271625">
        <w:rPr>
          <w:lang w:val="cs-CZ"/>
        </w:rPr>
        <w:t>Ukončením této Smlouvy nejsou dotčena ustanoven</w:t>
      </w:r>
      <w:r w:rsidR="007A54E7" w:rsidRPr="00271625">
        <w:rPr>
          <w:lang w:val="cs-CZ"/>
        </w:rPr>
        <w:t>í</w:t>
      </w:r>
      <w:r w:rsidRPr="00271625">
        <w:rPr>
          <w:lang w:val="cs-CZ"/>
        </w:rPr>
        <w:t xml:space="preserve"> týkající se smluvn</w:t>
      </w:r>
      <w:r w:rsidR="007A54E7" w:rsidRPr="00271625">
        <w:rPr>
          <w:lang w:val="cs-CZ"/>
        </w:rPr>
        <w:t>í</w:t>
      </w:r>
      <w:r w:rsidRPr="00271625">
        <w:rPr>
          <w:lang w:val="cs-CZ"/>
        </w:rPr>
        <w:t>ch</w:t>
      </w:r>
      <w:r w:rsidRPr="00271625">
        <w:rPr>
          <w:spacing w:val="-22"/>
          <w:lang w:val="cs-CZ"/>
        </w:rPr>
        <w:t xml:space="preserve"> </w:t>
      </w:r>
      <w:r w:rsidRPr="00271625">
        <w:rPr>
          <w:lang w:val="cs-CZ"/>
        </w:rPr>
        <w:t>pokut, ochrany</w:t>
      </w:r>
      <w:r w:rsidRPr="00271625">
        <w:rPr>
          <w:spacing w:val="-6"/>
          <w:lang w:val="cs-CZ"/>
        </w:rPr>
        <w:t xml:space="preserve"> </w:t>
      </w:r>
      <w:r w:rsidRPr="00271625">
        <w:rPr>
          <w:lang w:val="cs-CZ"/>
        </w:rPr>
        <w:lastRenderedPageBreak/>
        <w:t>důvěrných</w:t>
      </w:r>
      <w:r w:rsidRPr="00271625">
        <w:rPr>
          <w:spacing w:val="-2"/>
          <w:lang w:val="cs-CZ"/>
        </w:rPr>
        <w:t xml:space="preserve"> </w:t>
      </w:r>
      <w:r w:rsidRPr="00271625">
        <w:rPr>
          <w:lang w:val="cs-CZ"/>
        </w:rPr>
        <w:t>informací</w:t>
      </w:r>
      <w:r w:rsidRPr="00271625">
        <w:rPr>
          <w:spacing w:val="-10"/>
          <w:lang w:val="cs-CZ"/>
        </w:rPr>
        <w:t xml:space="preserve"> </w:t>
      </w:r>
      <w:r w:rsidRPr="00271625">
        <w:rPr>
          <w:lang w:val="cs-CZ"/>
        </w:rPr>
        <w:t>a</w:t>
      </w:r>
      <w:r w:rsidRPr="00271625">
        <w:rPr>
          <w:spacing w:val="-20"/>
          <w:lang w:val="cs-CZ"/>
        </w:rPr>
        <w:t xml:space="preserve"> </w:t>
      </w:r>
      <w:r w:rsidRPr="00271625">
        <w:rPr>
          <w:lang w:val="cs-CZ"/>
        </w:rPr>
        <w:t>ustanoven</w:t>
      </w:r>
      <w:r w:rsidR="007A54E7" w:rsidRPr="00271625">
        <w:rPr>
          <w:lang w:val="cs-CZ"/>
        </w:rPr>
        <w:t>í</w:t>
      </w:r>
      <w:r w:rsidRPr="00271625">
        <w:rPr>
          <w:lang w:val="cs-CZ"/>
        </w:rPr>
        <w:t xml:space="preserve"> týkající se</w:t>
      </w:r>
      <w:r w:rsidRPr="00271625">
        <w:rPr>
          <w:spacing w:val="-13"/>
          <w:lang w:val="cs-CZ"/>
        </w:rPr>
        <w:t xml:space="preserve"> </w:t>
      </w:r>
      <w:r w:rsidRPr="00271625">
        <w:rPr>
          <w:lang w:val="cs-CZ"/>
        </w:rPr>
        <w:t>takových</w:t>
      </w:r>
      <w:r w:rsidRPr="00271625">
        <w:rPr>
          <w:spacing w:val="-5"/>
          <w:lang w:val="cs-CZ"/>
        </w:rPr>
        <w:t xml:space="preserve"> </w:t>
      </w:r>
      <w:r w:rsidRPr="00271625">
        <w:rPr>
          <w:lang w:val="cs-CZ"/>
        </w:rPr>
        <w:t>práv</w:t>
      </w:r>
      <w:r w:rsidRPr="00271625">
        <w:rPr>
          <w:spacing w:val="-4"/>
          <w:lang w:val="cs-CZ"/>
        </w:rPr>
        <w:t xml:space="preserve"> </w:t>
      </w:r>
      <w:r w:rsidRPr="00271625">
        <w:rPr>
          <w:lang w:val="cs-CZ"/>
        </w:rPr>
        <w:t>a</w:t>
      </w:r>
      <w:r w:rsidRPr="00271625">
        <w:rPr>
          <w:spacing w:val="-19"/>
          <w:lang w:val="cs-CZ"/>
        </w:rPr>
        <w:t xml:space="preserve"> </w:t>
      </w:r>
      <w:r w:rsidRPr="00271625">
        <w:rPr>
          <w:lang w:val="cs-CZ"/>
        </w:rPr>
        <w:t>povinností, z</w:t>
      </w:r>
      <w:r w:rsidRPr="00271625">
        <w:rPr>
          <w:spacing w:val="-20"/>
          <w:lang w:val="cs-CZ"/>
        </w:rPr>
        <w:t xml:space="preserve"> </w:t>
      </w:r>
      <w:r w:rsidRPr="00271625">
        <w:rPr>
          <w:lang w:val="cs-CZ"/>
        </w:rPr>
        <w:t>jejichž</w:t>
      </w:r>
      <w:r w:rsidRPr="00271625">
        <w:rPr>
          <w:spacing w:val="-15"/>
          <w:lang w:val="cs-CZ"/>
        </w:rPr>
        <w:t xml:space="preserve"> </w:t>
      </w:r>
      <w:r w:rsidRPr="00271625">
        <w:rPr>
          <w:lang w:val="cs-CZ"/>
        </w:rPr>
        <w:t>povahy</w:t>
      </w:r>
      <w:r w:rsidRPr="00271625">
        <w:rPr>
          <w:spacing w:val="2"/>
          <w:lang w:val="cs-CZ"/>
        </w:rPr>
        <w:t xml:space="preserve"> </w:t>
      </w:r>
      <w:r w:rsidRPr="00271625">
        <w:rPr>
          <w:lang w:val="cs-CZ"/>
        </w:rPr>
        <w:t>vyplývá,</w:t>
      </w:r>
      <w:r w:rsidRPr="00271625">
        <w:rPr>
          <w:spacing w:val="3"/>
          <w:lang w:val="cs-CZ"/>
        </w:rPr>
        <w:t xml:space="preserve"> </w:t>
      </w:r>
      <w:r w:rsidRPr="00271625">
        <w:rPr>
          <w:lang w:val="cs-CZ"/>
        </w:rPr>
        <w:t>že</w:t>
      </w:r>
      <w:r w:rsidRPr="00271625">
        <w:rPr>
          <w:spacing w:val="-15"/>
          <w:lang w:val="cs-CZ"/>
        </w:rPr>
        <w:t xml:space="preserve"> </w:t>
      </w:r>
      <w:r w:rsidRPr="00271625">
        <w:rPr>
          <w:lang w:val="cs-CZ"/>
        </w:rPr>
        <w:t>mají</w:t>
      </w:r>
      <w:r w:rsidRPr="00271625">
        <w:rPr>
          <w:spacing w:val="-8"/>
          <w:lang w:val="cs-CZ"/>
        </w:rPr>
        <w:t xml:space="preserve"> </w:t>
      </w:r>
      <w:r w:rsidRPr="00271625">
        <w:rPr>
          <w:lang w:val="cs-CZ"/>
        </w:rPr>
        <w:t>trvat</w:t>
      </w:r>
      <w:r w:rsidRPr="00271625">
        <w:rPr>
          <w:spacing w:val="-16"/>
          <w:lang w:val="cs-CZ"/>
        </w:rPr>
        <w:t xml:space="preserve"> </w:t>
      </w:r>
      <w:r w:rsidRPr="00271625">
        <w:rPr>
          <w:lang w:val="cs-CZ"/>
        </w:rPr>
        <w:t>i</w:t>
      </w:r>
      <w:r w:rsidRPr="00271625">
        <w:rPr>
          <w:spacing w:val="-12"/>
          <w:lang w:val="cs-CZ"/>
        </w:rPr>
        <w:t xml:space="preserve"> </w:t>
      </w:r>
      <w:r w:rsidRPr="00271625">
        <w:rPr>
          <w:lang w:val="cs-CZ"/>
        </w:rPr>
        <w:t>po</w:t>
      </w:r>
      <w:r w:rsidRPr="00271625">
        <w:rPr>
          <w:spacing w:val="-12"/>
          <w:lang w:val="cs-CZ"/>
        </w:rPr>
        <w:t xml:space="preserve"> </w:t>
      </w:r>
      <w:r w:rsidRPr="00271625">
        <w:rPr>
          <w:lang w:val="cs-CZ"/>
        </w:rPr>
        <w:t>skončen</w:t>
      </w:r>
      <w:r w:rsidR="007A54E7" w:rsidRPr="00271625">
        <w:rPr>
          <w:lang w:val="cs-CZ"/>
        </w:rPr>
        <w:t>í</w:t>
      </w:r>
      <w:r w:rsidRPr="00271625">
        <w:rPr>
          <w:spacing w:val="-12"/>
          <w:lang w:val="cs-CZ"/>
        </w:rPr>
        <w:t xml:space="preserve"> </w:t>
      </w:r>
      <w:r w:rsidRPr="00271625">
        <w:rPr>
          <w:lang w:val="cs-CZ"/>
        </w:rPr>
        <w:t>účinnosti</w:t>
      </w:r>
      <w:r w:rsidRPr="00271625">
        <w:rPr>
          <w:spacing w:val="-8"/>
          <w:lang w:val="cs-CZ"/>
        </w:rPr>
        <w:t xml:space="preserve"> </w:t>
      </w:r>
      <w:r w:rsidRPr="00271625">
        <w:rPr>
          <w:lang w:val="cs-CZ"/>
        </w:rPr>
        <w:t>této</w:t>
      </w:r>
      <w:r w:rsidRPr="00271625">
        <w:rPr>
          <w:spacing w:val="-12"/>
          <w:lang w:val="cs-CZ"/>
        </w:rPr>
        <w:t xml:space="preserve"> </w:t>
      </w:r>
      <w:r w:rsidRPr="00271625">
        <w:rPr>
          <w:lang w:val="cs-CZ"/>
        </w:rPr>
        <w:t>Smlouvy.</w:t>
      </w:r>
    </w:p>
    <w:p w:rsidR="00D42FCA" w:rsidRPr="00271625" w:rsidRDefault="00E64978" w:rsidP="00CF4497">
      <w:pPr>
        <w:pStyle w:val="Nadpis2"/>
        <w:rPr>
          <w:lang w:val="cs-CZ"/>
        </w:rPr>
      </w:pPr>
      <w:r w:rsidRPr="00271625">
        <w:rPr>
          <w:lang w:val="cs-CZ"/>
        </w:rPr>
        <w:t>V</w:t>
      </w:r>
      <w:r w:rsidRPr="00271625">
        <w:rPr>
          <w:spacing w:val="-27"/>
          <w:lang w:val="cs-CZ"/>
        </w:rPr>
        <w:t xml:space="preserve"> </w:t>
      </w:r>
      <w:r w:rsidRPr="00271625">
        <w:rPr>
          <w:lang w:val="cs-CZ"/>
        </w:rPr>
        <w:t>případě</w:t>
      </w:r>
      <w:r w:rsidRPr="00271625">
        <w:rPr>
          <w:spacing w:val="-14"/>
          <w:lang w:val="cs-CZ"/>
        </w:rPr>
        <w:t xml:space="preserve"> </w:t>
      </w:r>
      <w:r w:rsidRPr="00271625">
        <w:rPr>
          <w:lang w:val="cs-CZ"/>
        </w:rPr>
        <w:t>předčasného</w:t>
      </w:r>
      <w:r w:rsidRPr="00271625">
        <w:rPr>
          <w:spacing w:val="9"/>
          <w:lang w:val="cs-CZ"/>
        </w:rPr>
        <w:t xml:space="preserve"> </w:t>
      </w:r>
      <w:r w:rsidRPr="00271625">
        <w:rPr>
          <w:lang w:val="cs-CZ"/>
        </w:rPr>
        <w:t>ukončen</w:t>
      </w:r>
      <w:r w:rsidR="007A54E7" w:rsidRPr="00271625">
        <w:rPr>
          <w:lang w:val="cs-CZ"/>
        </w:rPr>
        <w:t>í</w:t>
      </w:r>
      <w:r w:rsidRPr="00271625">
        <w:rPr>
          <w:spacing w:val="-5"/>
          <w:lang w:val="cs-CZ"/>
        </w:rPr>
        <w:t xml:space="preserve"> </w:t>
      </w:r>
      <w:r w:rsidRPr="00271625">
        <w:rPr>
          <w:lang w:val="cs-CZ"/>
        </w:rPr>
        <w:t>této</w:t>
      </w:r>
      <w:r w:rsidRPr="00271625">
        <w:rPr>
          <w:spacing w:val="-6"/>
          <w:lang w:val="cs-CZ"/>
        </w:rPr>
        <w:t xml:space="preserve"> </w:t>
      </w:r>
      <w:r w:rsidRPr="00271625">
        <w:rPr>
          <w:lang w:val="cs-CZ"/>
        </w:rPr>
        <w:t>Smlouvy</w:t>
      </w:r>
      <w:r w:rsidRPr="00271625">
        <w:rPr>
          <w:spacing w:val="-2"/>
          <w:lang w:val="cs-CZ"/>
        </w:rPr>
        <w:t xml:space="preserve"> </w:t>
      </w:r>
      <w:r w:rsidRPr="00271625">
        <w:rPr>
          <w:lang w:val="cs-CZ"/>
        </w:rPr>
        <w:t>má</w:t>
      </w:r>
      <w:r w:rsidRPr="00271625">
        <w:rPr>
          <w:spacing w:val="-4"/>
          <w:lang w:val="cs-CZ"/>
        </w:rPr>
        <w:t xml:space="preserve"> </w:t>
      </w:r>
      <w:r w:rsidRPr="00271625">
        <w:rPr>
          <w:lang w:val="cs-CZ"/>
        </w:rPr>
        <w:t>Poskytovatel</w:t>
      </w:r>
      <w:r w:rsidRPr="00271625">
        <w:rPr>
          <w:spacing w:val="-2"/>
          <w:lang w:val="cs-CZ"/>
        </w:rPr>
        <w:t xml:space="preserve"> </w:t>
      </w:r>
      <w:r w:rsidRPr="00271625">
        <w:rPr>
          <w:lang w:val="cs-CZ"/>
        </w:rPr>
        <w:t>nárok</w:t>
      </w:r>
      <w:r w:rsidRPr="00271625">
        <w:rPr>
          <w:spacing w:val="-4"/>
          <w:lang w:val="cs-CZ"/>
        </w:rPr>
        <w:t xml:space="preserve"> </w:t>
      </w:r>
      <w:r w:rsidRPr="00271625">
        <w:rPr>
          <w:lang w:val="cs-CZ"/>
        </w:rPr>
        <w:t>na</w:t>
      </w:r>
      <w:r w:rsidRPr="00271625">
        <w:rPr>
          <w:spacing w:val="-15"/>
          <w:lang w:val="cs-CZ"/>
        </w:rPr>
        <w:t xml:space="preserve"> </w:t>
      </w:r>
      <w:r w:rsidRPr="00271625">
        <w:rPr>
          <w:lang w:val="cs-CZ"/>
        </w:rPr>
        <w:t>úhradu Služeb</w:t>
      </w:r>
      <w:r w:rsidRPr="00271625">
        <w:rPr>
          <w:spacing w:val="-9"/>
          <w:lang w:val="cs-CZ"/>
        </w:rPr>
        <w:t xml:space="preserve"> </w:t>
      </w:r>
      <w:r w:rsidRPr="00271625">
        <w:rPr>
          <w:lang w:val="cs-CZ"/>
        </w:rPr>
        <w:t>poskytnutých</w:t>
      </w:r>
      <w:r w:rsidRPr="00271625">
        <w:rPr>
          <w:spacing w:val="9"/>
          <w:lang w:val="cs-CZ"/>
        </w:rPr>
        <w:t xml:space="preserve"> </w:t>
      </w:r>
      <w:r w:rsidRPr="00271625">
        <w:rPr>
          <w:lang w:val="cs-CZ"/>
        </w:rPr>
        <w:t>v</w:t>
      </w:r>
      <w:r w:rsidRPr="00271625">
        <w:rPr>
          <w:spacing w:val="-20"/>
          <w:lang w:val="cs-CZ"/>
        </w:rPr>
        <w:t xml:space="preserve"> </w:t>
      </w:r>
      <w:r w:rsidRPr="00271625">
        <w:rPr>
          <w:lang w:val="cs-CZ"/>
        </w:rPr>
        <w:t>souladu</w:t>
      </w:r>
      <w:r w:rsidRPr="00271625">
        <w:rPr>
          <w:spacing w:val="-14"/>
          <w:lang w:val="cs-CZ"/>
        </w:rPr>
        <w:t xml:space="preserve"> </w:t>
      </w:r>
      <w:r w:rsidRPr="00271625">
        <w:rPr>
          <w:lang w:val="cs-CZ"/>
        </w:rPr>
        <w:t>s</w:t>
      </w:r>
      <w:r w:rsidRPr="00271625">
        <w:rPr>
          <w:spacing w:val="-28"/>
          <w:lang w:val="cs-CZ"/>
        </w:rPr>
        <w:t xml:space="preserve"> </w:t>
      </w:r>
      <w:r w:rsidRPr="00271625">
        <w:rPr>
          <w:lang w:val="cs-CZ"/>
        </w:rPr>
        <w:t>touto</w:t>
      </w:r>
      <w:r w:rsidRPr="00271625">
        <w:rPr>
          <w:spacing w:val="-10"/>
          <w:lang w:val="cs-CZ"/>
        </w:rPr>
        <w:t xml:space="preserve"> </w:t>
      </w:r>
      <w:r w:rsidRPr="00271625">
        <w:rPr>
          <w:lang w:val="cs-CZ"/>
        </w:rPr>
        <w:t>Smlouvou</w:t>
      </w:r>
      <w:r w:rsidRPr="00271625">
        <w:rPr>
          <w:spacing w:val="-12"/>
          <w:lang w:val="cs-CZ"/>
        </w:rPr>
        <w:t xml:space="preserve"> </w:t>
      </w:r>
      <w:r w:rsidRPr="00271625">
        <w:rPr>
          <w:lang w:val="cs-CZ"/>
        </w:rPr>
        <w:t>a</w:t>
      </w:r>
      <w:r w:rsidRPr="00271625">
        <w:rPr>
          <w:spacing w:val="-15"/>
          <w:lang w:val="cs-CZ"/>
        </w:rPr>
        <w:t xml:space="preserve"> </w:t>
      </w:r>
      <w:r w:rsidRPr="00271625">
        <w:rPr>
          <w:lang w:val="cs-CZ"/>
        </w:rPr>
        <w:t>akceptovaných</w:t>
      </w:r>
      <w:r w:rsidRPr="00271625">
        <w:rPr>
          <w:spacing w:val="4"/>
          <w:lang w:val="cs-CZ"/>
        </w:rPr>
        <w:t xml:space="preserve"> </w:t>
      </w:r>
      <w:r w:rsidRPr="00271625">
        <w:rPr>
          <w:lang w:val="cs-CZ"/>
        </w:rPr>
        <w:t>Objednatelem ke</w:t>
      </w:r>
      <w:r w:rsidRPr="00271625">
        <w:rPr>
          <w:spacing w:val="-25"/>
          <w:lang w:val="cs-CZ"/>
        </w:rPr>
        <w:t xml:space="preserve"> </w:t>
      </w:r>
      <w:r w:rsidRPr="00271625">
        <w:rPr>
          <w:lang w:val="cs-CZ"/>
        </w:rPr>
        <w:t>dni</w:t>
      </w:r>
      <w:r w:rsidRPr="00271625">
        <w:rPr>
          <w:spacing w:val="-23"/>
          <w:lang w:val="cs-CZ"/>
        </w:rPr>
        <w:t xml:space="preserve"> </w:t>
      </w:r>
      <w:r w:rsidRPr="00271625">
        <w:rPr>
          <w:lang w:val="cs-CZ"/>
        </w:rPr>
        <w:t>předčasného</w:t>
      </w:r>
      <w:r w:rsidRPr="00271625">
        <w:rPr>
          <w:spacing w:val="-7"/>
          <w:lang w:val="cs-CZ"/>
        </w:rPr>
        <w:t xml:space="preserve"> </w:t>
      </w:r>
      <w:r w:rsidRPr="00271625">
        <w:rPr>
          <w:lang w:val="cs-CZ"/>
        </w:rPr>
        <w:t>ukončen</w:t>
      </w:r>
      <w:r w:rsidR="007A54E7" w:rsidRPr="00271625">
        <w:rPr>
          <w:lang w:val="cs-CZ"/>
        </w:rPr>
        <w:t>í</w:t>
      </w:r>
      <w:r w:rsidRPr="00271625">
        <w:rPr>
          <w:spacing w:val="-15"/>
          <w:lang w:val="cs-CZ"/>
        </w:rPr>
        <w:t xml:space="preserve"> </w:t>
      </w:r>
      <w:r w:rsidRPr="00271625">
        <w:rPr>
          <w:lang w:val="cs-CZ"/>
        </w:rPr>
        <w:t>této</w:t>
      </w:r>
      <w:r w:rsidRPr="00271625">
        <w:rPr>
          <w:spacing w:val="-13"/>
          <w:lang w:val="cs-CZ"/>
        </w:rPr>
        <w:t xml:space="preserve"> </w:t>
      </w:r>
      <w:r w:rsidRPr="00271625">
        <w:rPr>
          <w:lang w:val="cs-CZ"/>
        </w:rPr>
        <w:t>Smlouvy.</w:t>
      </w:r>
    </w:p>
    <w:p w:rsidR="00D42FCA" w:rsidRPr="00271625" w:rsidRDefault="00E64978" w:rsidP="00CF4497">
      <w:pPr>
        <w:pStyle w:val="Nadpis2"/>
        <w:rPr>
          <w:lang w:val="cs-CZ"/>
        </w:rPr>
      </w:pPr>
      <w:r w:rsidRPr="00271625">
        <w:rPr>
          <w:lang w:val="cs-CZ"/>
        </w:rPr>
        <w:t>Aby po zániku této Smlouvy nebylo narušeno další provozování Vodovodu, je P</w:t>
      </w:r>
      <w:r w:rsidR="003655CA" w:rsidRPr="00271625">
        <w:rPr>
          <w:lang w:val="cs-CZ"/>
        </w:rPr>
        <w:t>oskytovatel povinen při ukončení</w:t>
      </w:r>
      <w:r w:rsidRPr="00271625">
        <w:rPr>
          <w:lang w:val="cs-CZ"/>
        </w:rPr>
        <w:t xml:space="preserve"> této Smlouvy (po nezbytnou dobu před i po tomto</w:t>
      </w:r>
      <w:r w:rsidRPr="00271625">
        <w:rPr>
          <w:spacing w:val="-17"/>
          <w:lang w:val="cs-CZ"/>
        </w:rPr>
        <w:t xml:space="preserve"> </w:t>
      </w:r>
      <w:r w:rsidRPr="00271625">
        <w:rPr>
          <w:lang w:val="cs-CZ"/>
        </w:rPr>
        <w:t>okamžiku)</w:t>
      </w:r>
      <w:r w:rsidRPr="00271625">
        <w:rPr>
          <w:spacing w:val="-14"/>
          <w:lang w:val="cs-CZ"/>
        </w:rPr>
        <w:t xml:space="preserve"> </w:t>
      </w:r>
      <w:r w:rsidRPr="00271625">
        <w:rPr>
          <w:lang w:val="cs-CZ"/>
        </w:rPr>
        <w:t>poskytnout</w:t>
      </w:r>
      <w:r w:rsidRPr="00271625">
        <w:rPr>
          <w:spacing w:val="-9"/>
          <w:lang w:val="cs-CZ"/>
        </w:rPr>
        <w:t xml:space="preserve"> </w:t>
      </w:r>
      <w:r w:rsidRPr="00271625">
        <w:rPr>
          <w:lang w:val="cs-CZ"/>
        </w:rPr>
        <w:t>Objednateli</w:t>
      </w:r>
      <w:r w:rsidRPr="00271625">
        <w:rPr>
          <w:spacing w:val="-18"/>
          <w:lang w:val="cs-CZ"/>
        </w:rPr>
        <w:t xml:space="preserve"> </w:t>
      </w:r>
      <w:r w:rsidRPr="00271625">
        <w:rPr>
          <w:lang w:val="cs-CZ"/>
        </w:rPr>
        <w:t>veškerou</w:t>
      </w:r>
      <w:r w:rsidRPr="00271625">
        <w:rPr>
          <w:spacing w:val="-18"/>
          <w:lang w:val="cs-CZ"/>
        </w:rPr>
        <w:t xml:space="preserve"> </w:t>
      </w:r>
      <w:r w:rsidRPr="00271625">
        <w:rPr>
          <w:lang w:val="cs-CZ"/>
        </w:rPr>
        <w:t>nezbytnou</w:t>
      </w:r>
      <w:r w:rsidRPr="00271625">
        <w:rPr>
          <w:spacing w:val="-12"/>
          <w:lang w:val="cs-CZ"/>
        </w:rPr>
        <w:t xml:space="preserve"> </w:t>
      </w:r>
      <w:r w:rsidRPr="00271625">
        <w:rPr>
          <w:lang w:val="cs-CZ"/>
        </w:rPr>
        <w:t>součinnost,</w:t>
      </w:r>
      <w:r w:rsidRPr="00271625">
        <w:rPr>
          <w:spacing w:val="-11"/>
          <w:lang w:val="cs-CZ"/>
        </w:rPr>
        <w:t xml:space="preserve"> </w:t>
      </w:r>
      <w:r w:rsidRPr="00271625">
        <w:rPr>
          <w:lang w:val="cs-CZ"/>
        </w:rPr>
        <w:t>umožnit Objednateli seznámen</w:t>
      </w:r>
      <w:r w:rsidR="007A54E7" w:rsidRPr="00271625">
        <w:rPr>
          <w:lang w:val="cs-CZ"/>
        </w:rPr>
        <w:t>í</w:t>
      </w:r>
      <w:r w:rsidRPr="00271625">
        <w:rPr>
          <w:lang w:val="cs-CZ"/>
        </w:rPr>
        <w:t xml:space="preserve"> se všemi relevantními údaji a provozn</w:t>
      </w:r>
      <w:r w:rsidR="007A54E7" w:rsidRPr="00271625">
        <w:rPr>
          <w:lang w:val="cs-CZ"/>
        </w:rPr>
        <w:t>í</w:t>
      </w:r>
      <w:r w:rsidRPr="00271625">
        <w:rPr>
          <w:lang w:val="cs-CZ"/>
        </w:rPr>
        <w:t>mi informacemi, a předat mu veškeré informace, smlouvy, záznamy, dokumentace, provozn</w:t>
      </w:r>
      <w:r w:rsidR="007A54E7" w:rsidRPr="00271625">
        <w:rPr>
          <w:lang w:val="cs-CZ"/>
        </w:rPr>
        <w:t>í</w:t>
      </w:r>
      <w:r w:rsidRPr="00271625">
        <w:rPr>
          <w:lang w:val="cs-CZ"/>
        </w:rPr>
        <w:t xml:space="preserve"> řády, rozhodnutí správních úřadů atd., nutné ke kontinuitě plynulého a bezpečného provozován</w:t>
      </w:r>
      <w:r w:rsidR="00AC7181" w:rsidRPr="00271625">
        <w:rPr>
          <w:lang w:val="cs-CZ"/>
        </w:rPr>
        <w:t>í</w:t>
      </w:r>
      <w:r w:rsidRPr="00271625">
        <w:rPr>
          <w:spacing w:val="-36"/>
          <w:lang w:val="cs-CZ"/>
        </w:rPr>
        <w:t xml:space="preserve"> </w:t>
      </w:r>
      <w:r w:rsidRPr="00271625">
        <w:rPr>
          <w:lang w:val="cs-CZ"/>
        </w:rPr>
        <w:t>Vodovodu.</w:t>
      </w:r>
    </w:p>
    <w:p w:rsidR="00D42FCA" w:rsidRPr="00271625" w:rsidRDefault="00E64978" w:rsidP="00CF4497">
      <w:pPr>
        <w:pStyle w:val="Nadpis1"/>
        <w:rPr>
          <w:lang w:val="cs-CZ"/>
        </w:rPr>
      </w:pPr>
      <w:r w:rsidRPr="00271625">
        <w:rPr>
          <w:w w:val="95"/>
          <w:lang w:val="cs-CZ"/>
        </w:rPr>
        <w:t>Oprávněné</w:t>
      </w:r>
      <w:r w:rsidRPr="00271625">
        <w:rPr>
          <w:spacing w:val="-9"/>
          <w:w w:val="95"/>
          <w:lang w:val="cs-CZ"/>
        </w:rPr>
        <w:t xml:space="preserve"> </w:t>
      </w:r>
      <w:r w:rsidRPr="00271625">
        <w:rPr>
          <w:w w:val="95"/>
          <w:lang w:val="cs-CZ"/>
        </w:rPr>
        <w:t>osoby</w:t>
      </w:r>
    </w:p>
    <w:p w:rsidR="00D42FCA" w:rsidRPr="00271625" w:rsidRDefault="00E64978" w:rsidP="00CF4497">
      <w:pPr>
        <w:pStyle w:val="Nadpis2"/>
        <w:rPr>
          <w:lang w:val="cs-CZ"/>
        </w:rPr>
      </w:pPr>
      <w:r w:rsidRPr="00271625">
        <w:rPr>
          <w:lang w:val="cs-CZ"/>
        </w:rPr>
        <w:t>Komunikace mezi Smluvními stranami bude probíhat zejména prostřednictv</w:t>
      </w:r>
      <w:r w:rsidR="00AC7181" w:rsidRPr="00271625">
        <w:rPr>
          <w:lang w:val="cs-CZ"/>
        </w:rPr>
        <w:t>í</w:t>
      </w:r>
      <w:r w:rsidRPr="00271625">
        <w:rPr>
          <w:lang w:val="cs-CZ"/>
        </w:rPr>
        <w:t>m následuj</w:t>
      </w:r>
      <w:r w:rsidR="00AC7181" w:rsidRPr="00271625">
        <w:rPr>
          <w:lang w:val="cs-CZ"/>
        </w:rPr>
        <w:t>í</w:t>
      </w:r>
      <w:r w:rsidRPr="00271625">
        <w:rPr>
          <w:lang w:val="cs-CZ"/>
        </w:rPr>
        <w:t>c</w:t>
      </w:r>
      <w:r w:rsidR="00AC7181" w:rsidRPr="00271625">
        <w:rPr>
          <w:lang w:val="cs-CZ"/>
        </w:rPr>
        <w:t>í</w:t>
      </w:r>
      <w:r w:rsidRPr="00271625">
        <w:rPr>
          <w:lang w:val="cs-CZ"/>
        </w:rPr>
        <w:t>ch oprávněných osob, pověřených pracovn</w:t>
      </w:r>
      <w:r w:rsidR="00AC7181" w:rsidRPr="00271625">
        <w:rPr>
          <w:lang w:val="cs-CZ"/>
        </w:rPr>
        <w:t>íků nebo statutární</w:t>
      </w:r>
      <w:r w:rsidRPr="00271625">
        <w:rPr>
          <w:lang w:val="cs-CZ"/>
        </w:rPr>
        <w:t xml:space="preserve">ch zástupců </w:t>
      </w:r>
      <w:r w:rsidRPr="001D1C69">
        <w:rPr>
          <w:lang w:val="cs-CZ"/>
        </w:rPr>
        <w:t>Smluvních stran</w:t>
      </w:r>
      <w:r w:rsidRPr="00271625">
        <w:rPr>
          <w:lang w:val="cs-CZ"/>
        </w:rPr>
        <w:t>:</w:t>
      </w:r>
    </w:p>
    <w:p w:rsidR="00D42FCA" w:rsidRPr="00271625" w:rsidRDefault="00E64978" w:rsidP="00CF4497">
      <w:pPr>
        <w:pStyle w:val="Nadpis2"/>
        <w:rPr>
          <w:lang w:val="cs-CZ"/>
        </w:rPr>
      </w:pPr>
      <w:r w:rsidRPr="00271625">
        <w:rPr>
          <w:lang w:val="cs-CZ"/>
        </w:rPr>
        <w:t>Oprávněnými</w:t>
      </w:r>
      <w:r w:rsidRPr="00271625">
        <w:rPr>
          <w:spacing w:val="-20"/>
          <w:lang w:val="cs-CZ"/>
        </w:rPr>
        <w:t xml:space="preserve"> </w:t>
      </w:r>
      <w:r w:rsidRPr="00271625">
        <w:rPr>
          <w:lang w:val="cs-CZ"/>
        </w:rPr>
        <w:t>osobami</w:t>
      </w:r>
      <w:r w:rsidRPr="00271625">
        <w:rPr>
          <w:spacing w:val="-21"/>
          <w:lang w:val="cs-CZ"/>
        </w:rPr>
        <w:t xml:space="preserve"> </w:t>
      </w:r>
      <w:r w:rsidRPr="00271625">
        <w:rPr>
          <w:lang w:val="cs-CZ"/>
        </w:rPr>
        <w:t>Objednatele</w:t>
      </w:r>
      <w:r w:rsidRPr="00271625">
        <w:rPr>
          <w:spacing w:val="-17"/>
          <w:lang w:val="cs-CZ"/>
        </w:rPr>
        <w:t xml:space="preserve"> </w:t>
      </w:r>
      <w:r w:rsidRPr="00271625">
        <w:rPr>
          <w:lang w:val="cs-CZ"/>
        </w:rPr>
        <w:t>jsou:</w:t>
      </w:r>
    </w:p>
    <w:p w:rsidR="00D42FCA" w:rsidRPr="00CC501F" w:rsidRDefault="00E64978" w:rsidP="00CF4497">
      <w:pPr>
        <w:ind w:firstLine="578"/>
        <w:rPr>
          <w:lang w:val="cs-CZ"/>
        </w:rPr>
      </w:pPr>
      <w:r w:rsidRPr="00CC501F">
        <w:rPr>
          <w:lang w:val="cs-CZ"/>
        </w:rPr>
        <w:t xml:space="preserve">Marek Skalický, e-mail: </w:t>
      </w:r>
      <w:hyperlink r:id="rId10">
        <w:r w:rsidRPr="00CC501F">
          <w:rPr>
            <w:u w:val="single"/>
            <w:lang w:val="cs-CZ"/>
          </w:rPr>
          <w:t xml:space="preserve">skalicky@vodarnakarany.cz, </w:t>
        </w:r>
      </w:hyperlink>
      <w:r w:rsidRPr="00CC501F">
        <w:rPr>
          <w:lang w:val="cs-CZ"/>
        </w:rPr>
        <w:t>tel.: 725 780</w:t>
      </w:r>
      <w:r w:rsidR="00CF4497" w:rsidRPr="00CC501F">
        <w:rPr>
          <w:lang w:val="cs-CZ"/>
        </w:rPr>
        <w:t> </w:t>
      </w:r>
      <w:r w:rsidRPr="00CC501F">
        <w:rPr>
          <w:lang w:val="cs-CZ"/>
        </w:rPr>
        <w:t>101</w:t>
      </w:r>
    </w:p>
    <w:p w:rsidR="00D42FCA" w:rsidRPr="00271625" w:rsidRDefault="00E64978" w:rsidP="00CF4497">
      <w:pPr>
        <w:ind w:firstLine="578"/>
        <w:rPr>
          <w:lang w:val="cs-CZ"/>
        </w:rPr>
      </w:pPr>
      <w:r w:rsidRPr="00CC501F">
        <w:rPr>
          <w:lang w:val="cs-CZ"/>
        </w:rPr>
        <w:t xml:space="preserve">Jan Kučera, e-mail: </w:t>
      </w:r>
      <w:r w:rsidRPr="00CC501F">
        <w:rPr>
          <w:u w:val="single"/>
          <w:lang w:val="cs-CZ"/>
        </w:rPr>
        <w:t>kucer</w:t>
      </w:r>
      <w:r w:rsidR="00AC7181" w:rsidRPr="00CC501F">
        <w:rPr>
          <w:u w:val="single"/>
          <w:lang w:val="cs-CZ"/>
        </w:rPr>
        <w:t>a@vodarnaka</w:t>
      </w:r>
      <w:r w:rsidRPr="00CC501F">
        <w:rPr>
          <w:u w:val="single"/>
          <w:lang w:val="cs-CZ"/>
        </w:rPr>
        <w:t>rany.cz</w:t>
      </w:r>
      <w:r w:rsidRPr="00CC501F">
        <w:rPr>
          <w:lang w:val="cs-CZ"/>
        </w:rPr>
        <w:t>, tel.: 602 294 169</w:t>
      </w:r>
    </w:p>
    <w:p w:rsidR="00D42FCA" w:rsidRPr="00271625" w:rsidRDefault="00E64978" w:rsidP="00CF4497">
      <w:pPr>
        <w:pStyle w:val="Nadpis2"/>
        <w:rPr>
          <w:lang w:val="cs-CZ"/>
        </w:rPr>
      </w:pPr>
      <w:r w:rsidRPr="00271625">
        <w:rPr>
          <w:lang w:val="cs-CZ"/>
        </w:rPr>
        <w:t>Oprávněnými osobami Poskytovatele</w:t>
      </w:r>
      <w:r w:rsidRPr="00271625">
        <w:rPr>
          <w:spacing w:val="4"/>
          <w:lang w:val="cs-CZ"/>
        </w:rPr>
        <w:t xml:space="preserve"> </w:t>
      </w:r>
      <w:r w:rsidRPr="00271625">
        <w:rPr>
          <w:lang w:val="cs-CZ"/>
        </w:rPr>
        <w:t>jsou:</w:t>
      </w:r>
    </w:p>
    <w:p w:rsidR="00D94902" w:rsidRDefault="00D94902" w:rsidP="00D94902">
      <w:pPr>
        <w:ind w:firstLine="576"/>
        <w:rPr>
          <w:lang w:val="cs-CZ"/>
        </w:rPr>
      </w:pPr>
      <w:r w:rsidRPr="001A31BA">
        <w:rPr>
          <w:highlight w:val="yellow"/>
          <w:lang w:val="cs-CZ"/>
        </w:rPr>
        <w:t>[doplnit]</w:t>
      </w:r>
      <w:r w:rsidRPr="001A31BA">
        <w:rPr>
          <w:lang w:val="cs-CZ"/>
        </w:rPr>
        <w:t xml:space="preserve">, e-mail: </w:t>
      </w:r>
      <w:r w:rsidRPr="001A31BA">
        <w:rPr>
          <w:highlight w:val="yellow"/>
          <w:lang w:val="cs-CZ"/>
        </w:rPr>
        <w:t>[doplnit]</w:t>
      </w:r>
      <w:r w:rsidRPr="001A31BA">
        <w:rPr>
          <w:lang w:val="cs-CZ"/>
        </w:rPr>
        <w:t xml:space="preserve">, tel.: </w:t>
      </w:r>
      <w:r w:rsidRPr="001A31BA">
        <w:rPr>
          <w:highlight w:val="yellow"/>
          <w:lang w:val="cs-CZ"/>
        </w:rPr>
        <w:t>[doplnit]</w:t>
      </w:r>
    </w:p>
    <w:p w:rsidR="00D94902" w:rsidRDefault="00D94902" w:rsidP="00D94902">
      <w:pPr>
        <w:ind w:firstLine="576"/>
        <w:rPr>
          <w:lang w:val="cs-CZ"/>
        </w:rPr>
      </w:pPr>
      <w:r w:rsidRPr="001A31BA">
        <w:rPr>
          <w:highlight w:val="yellow"/>
          <w:lang w:val="cs-CZ"/>
        </w:rPr>
        <w:t>[doplnit]</w:t>
      </w:r>
      <w:r w:rsidRPr="001A31BA">
        <w:rPr>
          <w:lang w:val="cs-CZ"/>
        </w:rPr>
        <w:t xml:space="preserve">, e-mail: </w:t>
      </w:r>
      <w:r w:rsidRPr="001A31BA">
        <w:rPr>
          <w:highlight w:val="yellow"/>
          <w:lang w:val="cs-CZ"/>
        </w:rPr>
        <w:t>[doplnit]</w:t>
      </w:r>
      <w:r w:rsidRPr="001A31BA">
        <w:rPr>
          <w:lang w:val="cs-CZ"/>
        </w:rPr>
        <w:t xml:space="preserve">, tel.: </w:t>
      </w:r>
      <w:r w:rsidRPr="001A31BA">
        <w:rPr>
          <w:highlight w:val="yellow"/>
          <w:lang w:val="cs-CZ"/>
        </w:rPr>
        <w:t>[doplnit]</w:t>
      </w:r>
    </w:p>
    <w:p w:rsidR="00D94902" w:rsidRPr="001A31BA" w:rsidRDefault="00D94902" w:rsidP="00D94902">
      <w:pPr>
        <w:ind w:firstLine="576"/>
        <w:rPr>
          <w:lang w:val="cs-CZ"/>
        </w:rPr>
      </w:pPr>
      <w:r w:rsidRPr="001A31BA">
        <w:rPr>
          <w:highlight w:val="yellow"/>
          <w:lang w:val="cs-CZ"/>
        </w:rPr>
        <w:t>[doplnit]</w:t>
      </w:r>
      <w:r w:rsidRPr="001A31BA">
        <w:rPr>
          <w:lang w:val="cs-CZ"/>
        </w:rPr>
        <w:t xml:space="preserve">, e-mail: </w:t>
      </w:r>
      <w:r w:rsidRPr="001A31BA">
        <w:rPr>
          <w:highlight w:val="yellow"/>
          <w:lang w:val="cs-CZ"/>
        </w:rPr>
        <w:t>[doplnit]</w:t>
      </w:r>
      <w:r w:rsidRPr="001A31BA">
        <w:rPr>
          <w:lang w:val="cs-CZ"/>
        </w:rPr>
        <w:t xml:space="preserve">, tel.: </w:t>
      </w:r>
      <w:r w:rsidRPr="001A31BA">
        <w:rPr>
          <w:highlight w:val="yellow"/>
          <w:lang w:val="cs-CZ"/>
        </w:rPr>
        <w:t>[doplnit]</w:t>
      </w:r>
    </w:p>
    <w:p w:rsidR="00D42FCA" w:rsidRPr="00271625" w:rsidRDefault="00E64978" w:rsidP="00CF4497">
      <w:pPr>
        <w:pStyle w:val="Nadpis2"/>
        <w:rPr>
          <w:lang w:val="cs-CZ"/>
        </w:rPr>
      </w:pPr>
      <w:r w:rsidRPr="00271625">
        <w:rPr>
          <w:lang w:val="cs-CZ"/>
        </w:rPr>
        <w:t>Oprávněné osoby, nejsou-li statutárním orgánem, nejsou oprávněny ke změnám této Smlouvy, jejím doplňkům ani zrušen</w:t>
      </w:r>
      <w:r w:rsidR="00AC7181" w:rsidRPr="00271625">
        <w:rPr>
          <w:lang w:val="cs-CZ"/>
        </w:rPr>
        <w:t>í</w:t>
      </w:r>
      <w:r w:rsidRPr="00271625">
        <w:rPr>
          <w:lang w:val="cs-CZ"/>
        </w:rPr>
        <w:t>, ledaže se prokážou plnou mocí udělenou jim k tomu osobami oprávněnými jednat navenek za p</w:t>
      </w:r>
      <w:r w:rsidR="00AC7181" w:rsidRPr="00271625">
        <w:rPr>
          <w:lang w:val="cs-CZ"/>
        </w:rPr>
        <w:t>ří</w:t>
      </w:r>
      <w:r w:rsidRPr="00271625">
        <w:rPr>
          <w:lang w:val="cs-CZ"/>
        </w:rPr>
        <w:t>slušnou Smluvní stranu v záležitostech této Smlouvy. Smluvní strany jsou oprávněny jednostranně změnit oprávněné osoby, jsou však povinny takovou změnu druhé Smluvn</w:t>
      </w:r>
      <w:r w:rsidR="00AC7181" w:rsidRPr="00271625">
        <w:rPr>
          <w:lang w:val="cs-CZ"/>
        </w:rPr>
        <w:t>í</w:t>
      </w:r>
      <w:r w:rsidRPr="00271625">
        <w:rPr>
          <w:lang w:val="cs-CZ"/>
        </w:rPr>
        <w:t xml:space="preserve"> straně bezodkladně p</w:t>
      </w:r>
      <w:r w:rsidR="00AC7181" w:rsidRPr="00271625">
        <w:rPr>
          <w:lang w:val="cs-CZ"/>
        </w:rPr>
        <w:t>í</w:t>
      </w:r>
      <w:r w:rsidRPr="00271625">
        <w:rPr>
          <w:lang w:val="cs-CZ"/>
        </w:rPr>
        <w:t>semně</w:t>
      </w:r>
      <w:r w:rsidRPr="00271625">
        <w:rPr>
          <w:spacing w:val="12"/>
          <w:lang w:val="cs-CZ"/>
        </w:rPr>
        <w:t xml:space="preserve"> </w:t>
      </w:r>
      <w:r w:rsidRPr="00271625">
        <w:rPr>
          <w:lang w:val="cs-CZ"/>
        </w:rPr>
        <w:t>oznámit.</w:t>
      </w:r>
    </w:p>
    <w:p w:rsidR="00D42FCA" w:rsidRDefault="00E64978" w:rsidP="00CF4497">
      <w:pPr>
        <w:pStyle w:val="Nadpis2"/>
        <w:rPr>
          <w:lang w:val="cs-CZ"/>
        </w:rPr>
      </w:pPr>
      <w:r w:rsidRPr="00271625">
        <w:rPr>
          <w:lang w:val="cs-CZ"/>
        </w:rPr>
        <w:t>Veškeré úkony, které mají nebo mohou mít vliv na účinnost této Smlouvy, musí být učiněny v p</w:t>
      </w:r>
      <w:r w:rsidR="00AC7181" w:rsidRPr="00271625">
        <w:rPr>
          <w:lang w:val="cs-CZ"/>
        </w:rPr>
        <w:t>í</w:t>
      </w:r>
      <w:r w:rsidRPr="00271625">
        <w:rPr>
          <w:lang w:val="cs-CZ"/>
        </w:rPr>
        <w:t>semné podobě a doručeny druhé Smluvn</w:t>
      </w:r>
      <w:r w:rsidR="00AC7181" w:rsidRPr="00271625">
        <w:rPr>
          <w:lang w:val="cs-CZ"/>
        </w:rPr>
        <w:t>í</w:t>
      </w:r>
      <w:r w:rsidRPr="00271625">
        <w:rPr>
          <w:lang w:val="cs-CZ"/>
        </w:rPr>
        <w:t xml:space="preserve"> straně osobně, doporučenou poštou, nebo e-mailem se zaručeným elektronickým podpisem. Ostatn</w:t>
      </w:r>
      <w:r w:rsidR="00AC7181" w:rsidRPr="00271625">
        <w:rPr>
          <w:lang w:val="cs-CZ"/>
        </w:rPr>
        <w:t>í</w:t>
      </w:r>
      <w:r w:rsidRPr="00271625">
        <w:rPr>
          <w:lang w:val="cs-CZ"/>
        </w:rPr>
        <w:t xml:space="preserve"> úkony, oznámení, uplatňován</w:t>
      </w:r>
      <w:r w:rsidR="00AC7181" w:rsidRPr="00271625">
        <w:rPr>
          <w:lang w:val="cs-CZ"/>
        </w:rPr>
        <w:t>í</w:t>
      </w:r>
      <w:r w:rsidRPr="00271625">
        <w:rPr>
          <w:lang w:val="cs-CZ"/>
        </w:rPr>
        <w:t xml:space="preserve"> nároků, sdělován</w:t>
      </w:r>
      <w:r w:rsidR="00AC7181" w:rsidRPr="00271625">
        <w:rPr>
          <w:lang w:val="cs-CZ"/>
        </w:rPr>
        <w:t>í</w:t>
      </w:r>
      <w:r w:rsidRPr="00271625">
        <w:rPr>
          <w:lang w:val="cs-CZ"/>
        </w:rPr>
        <w:t>, žádosti, p</w:t>
      </w:r>
      <w:r w:rsidR="00AC7181" w:rsidRPr="00271625">
        <w:rPr>
          <w:lang w:val="cs-CZ"/>
        </w:rPr>
        <w:t>ř</w:t>
      </w:r>
      <w:r w:rsidRPr="00271625">
        <w:rPr>
          <w:lang w:val="cs-CZ"/>
        </w:rPr>
        <w:t>edáván</w:t>
      </w:r>
      <w:r w:rsidR="00AC7181" w:rsidRPr="00271625">
        <w:rPr>
          <w:lang w:val="cs-CZ"/>
        </w:rPr>
        <w:t>í</w:t>
      </w:r>
      <w:r w:rsidRPr="00271625">
        <w:rPr>
          <w:lang w:val="cs-CZ"/>
        </w:rPr>
        <w:t xml:space="preserve"> informac</w:t>
      </w:r>
      <w:r w:rsidR="00AC7181" w:rsidRPr="00271625">
        <w:rPr>
          <w:lang w:val="cs-CZ"/>
        </w:rPr>
        <w:t>í</w:t>
      </w:r>
      <w:r w:rsidRPr="00271625">
        <w:rPr>
          <w:lang w:val="cs-CZ"/>
        </w:rPr>
        <w:t xml:space="preserve"> apod. mezi Smluvními stranami dle této Smlouvy může být p</w:t>
      </w:r>
      <w:r w:rsidR="00AC7181" w:rsidRPr="00271625">
        <w:rPr>
          <w:lang w:val="cs-CZ"/>
        </w:rPr>
        <w:t>ří</w:t>
      </w:r>
      <w:r w:rsidRPr="00271625">
        <w:rPr>
          <w:lang w:val="cs-CZ"/>
        </w:rPr>
        <w:t>slušnou Smluvní</w:t>
      </w:r>
      <w:r w:rsidR="00AC7181" w:rsidRPr="00271625">
        <w:rPr>
          <w:lang w:val="cs-CZ"/>
        </w:rPr>
        <w:t xml:space="preserve"> stranou provedeno též prostým e</w:t>
      </w:r>
      <w:r w:rsidRPr="00271625">
        <w:rPr>
          <w:lang w:val="cs-CZ"/>
        </w:rPr>
        <w:t>-mailem nebo</w:t>
      </w:r>
      <w:r w:rsidRPr="00271625">
        <w:rPr>
          <w:spacing w:val="7"/>
          <w:lang w:val="cs-CZ"/>
        </w:rPr>
        <w:t xml:space="preserve"> </w:t>
      </w:r>
      <w:r w:rsidRPr="00271625">
        <w:rPr>
          <w:lang w:val="cs-CZ"/>
        </w:rPr>
        <w:t>faxem.</w:t>
      </w:r>
    </w:p>
    <w:p w:rsidR="00BD19E6" w:rsidRDefault="00BD19E6" w:rsidP="00BD19E6">
      <w:pPr>
        <w:pStyle w:val="Nadpis1"/>
        <w:numPr>
          <w:ilvl w:val="0"/>
          <w:numId w:val="0"/>
        </w:numPr>
        <w:ind w:left="431"/>
        <w:rPr>
          <w:lang w:val="cs-CZ"/>
        </w:rPr>
      </w:pPr>
    </w:p>
    <w:p w:rsidR="00BD19E6" w:rsidRPr="00271625" w:rsidRDefault="00BD19E6" w:rsidP="00BD19E6">
      <w:pPr>
        <w:pStyle w:val="Nadpis1"/>
        <w:numPr>
          <w:ilvl w:val="0"/>
          <w:numId w:val="0"/>
        </w:numPr>
        <w:ind w:left="431"/>
        <w:rPr>
          <w:lang w:val="cs-CZ"/>
        </w:rPr>
      </w:pPr>
    </w:p>
    <w:p w:rsidR="00D42FCA" w:rsidRPr="00271625" w:rsidRDefault="00E64978" w:rsidP="00CF4497">
      <w:pPr>
        <w:pStyle w:val="Nadpis1"/>
        <w:rPr>
          <w:lang w:val="cs-CZ"/>
        </w:rPr>
      </w:pPr>
      <w:r w:rsidRPr="00271625">
        <w:rPr>
          <w:lang w:val="cs-CZ"/>
        </w:rPr>
        <w:lastRenderedPageBreak/>
        <w:t>Závěrečná ustanoven</w:t>
      </w:r>
      <w:r w:rsidR="00AC7181" w:rsidRPr="00271625">
        <w:rPr>
          <w:lang w:val="cs-CZ"/>
        </w:rPr>
        <w:t>í</w:t>
      </w:r>
    </w:p>
    <w:p w:rsidR="00D42FCA" w:rsidRPr="00271625" w:rsidRDefault="00E64978" w:rsidP="00CF4497">
      <w:pPr>
        <w:pStyle w:val="Nadpis2"/>
        <w:rPr>
          <w:lang w:val="cs-CZ"/>
        </w:rPr>
      </w:pPr>
      <w:r w:rsidRPr="00271625">
        <w:rPr>
          <w:lang w:val="cs-CZ"/>
        </w:rPr>
        <w:t>Vyjma změn oprávněných osob podle čl. 11.4 této Smlouvy mohou veškeré změny a doplňky této Smlouvy být provedeny pouze na základě p</w:t>
      </w:r>
      <w:r w:rsidR="00AC7181" w:rsidRPr="00271625">
        <w:rPr>
          <w:lang w:val="cs-CZ"/>
        </w:rPr>
        <w:t>í</w:t>
      </w:r>
      <w:r w:rsidRPr="00271625">
        <w:rPr>
          <w:lang w:val="cs-CZ"/>
        </w:rPr>
        <w:t>semného dodatku k této Smlouvě podepsaného oběma Smluvními</w:t>
      </w:r>
      <w:r w:rsidRPr="00271625">
        <w:rPr>
          <w:spacing w:val="8"/>
          <w:lang w:val="cs-CZ"/>
        </w:rPr>
        <w:t xml:space="preserve"> </w:t>
      </w:r>
      <w:r w:rsidRPr="00271625">
        <w:rPr>
          <w:lang w:val="cs-CZ"/>
        </w:rPr>
        <w:t>stranami.</w:t>
      </w:r>
    </w:p>
    <w:p w:rsidR="00D42FCA" w:rsidRPr="00271625" w:rsidRDefault="00E64978" w:rsidP="00CF4497">
      <w:pPr>
        <w:pStyle w:val="Nadpis2"/>
        <w:rPr>
          <w:lang w:val="cs-CZ"/>
        </w:rPr>
      </w:pPr>
      <w:r w:rsidRPr="00271625">
        <w:rPr>
          <w:lang w:val="cs-CZ"/>
        </w:rPr>
        <w:t>Tato Smlouva a vztahy z n</w:t>
      </w:r>
      <w:r w:rsidR="00AC7181" w:rsidRPr="00271625">
        <w:rPr>
          <w:lang w:val="cs-CZ"/>
        </w:rPr>
        <w:t>í</w:t>
      </w:r>
      <w:r w:rsidRPr="00271625">
        <w:rPr>
          <w:lang w:val="cs-CZ"/>
        </w:rPr>
        <w:t xml:space="preserve"> vyplývající se řídí právním řádem </w:t>
      </w:r>
      <w:r w:rsidR="00AC7181" w:rsidRPr="00271625">
        <w:rPr>
          <w:lang w:val="cs-CZ"/>
        </w:rPr>
        <w:t>Č</w:t>
      </w:r>
      <w:r w:rsidRPr="00271625">
        <w:rPr>
          <w:lang w:val="cs-CZ"/>
        </w:rPr>
        <w:t>e</w:t>
      </w:r>
      <w:r w:rsidR="00D23395" w:rsidRPr="00271625">
        <w:rPr>
          <w:lang w:val="cs-CZ"/>
        </w:rPr>
        <w:t>ské republiky, zejména Občanským</w:t>
      </w:r>
      <w:r w:rsidRPr="00271625">
        <w:rPr>
          <w:lang w:val="cs-CZ"/>
        </w:rPr>
        <w:t xml:space="preserve"> zákoníkem, ZVaK a Vodním</w:t>
      </w:r>
      <w:r w:rsidRPr="00271625">
        <w:rPr>
          <w:spacing w:val="-3"/>
          <w:lang w:val="cs-CZ"/>
        </w:rPr>
        <w:t xml:space="preserve"> </w:t>
      </w:r>
      <w:r w:rsidRPr="00271625">
        <w:rPr>
          <w:lang w:val="cs-CZ"/>
        </w:rPr>
        <w:t>zákonem.</w:t>
      </w:r>
    </w:p>
    <w:p w:rsidR="00D42FCA" w:rsidRPr="00271625" w:rsidRDefault="00E64978" w:rsidP="00CF4497">
      <w:pPr>
        <w:pStyle w:val="Nadpis2"/>
        <w:rPr>
          <w:lang w:val="cs-CZ"/>
        </w:rPr>
      </w:pPr>
      <w:r w:rsidRPr="00271625">
        <w:rPr>
          <w:lang w:val="cs-CZ"/>
        </w:rPr>
        <w:t>Spor, který vznikne na základě této Smlouvy nebo který s n</w:t>
      </w:r>
      <w:r w:rsidR="00AC7181" w:rsidRPr="00271625">
        <w:rPr>
          <w:lang w:val="cs-CZ"/>
        </w:rPr>
        <w:t>í</w:t>
      </w:r>
      <w:r w:rsidRPr="00271625">
        <w:rPr>
          <w:lang w:val="cs-CZ"/>
        </w:rPr>
        <w:t xml:space="preserve"> souvis</w:t>
      </w:r>
      <w:r w:rsidR="00AC7181" w:rsidRPr="00271625">
        <w:rPr>
          <w:lang w:val="cs-CZ"/>
        </w:rPr>
        <w:t>í</w:t>
      </w:r>
      <w:r w:rsidRPr="00271625">
        <w:rPr>
          <w:lang w:val="cs-CZ"/>
        </w:rPr>
        <w:t>, se Smluvní strany zavazuj</w:t>
      </w:r>
      <w:r w:rsidR="00AC7181" w:rsidRPr="00271625">
        <w:rPr>
          <w:lang w:val="cs-CZ"/>
        </w:rPr>
        <w:t>í</w:t>
      </w:r>
      <w:r w:rsidRPr="00271625">
        <w:rPr>
          <w:lang w:val="cs-CZ"/>
        </w:rPr>
        <w:t xml:space="preserve"> </w:t>
      </w:r>
      <w:r w:rsidR="00AC7181" w:rsidRPr="00271625">
        <w:rPr>
          <w:lang w:val="cs-CZ"/>
        </w:rPr>
        <w:t>ř</w:t>
      </w:r>
      <w:r w:rsidRPr="00271625">
        <w:rPr>
          <w:lang w:val="cs-CZ"/>
        </w:rPr>
        <w:t>ešit p</w:t>
      </w:r>
      <w:r w:rsidR="00AC7181" w:rsidRPr="00271625">
        <w:rPr>
          <w:lang w:val="cs-CZ"/>
        </w:rPr>
        <w:t>ř</w:t>
      </w:r>
      <w:r w:rsidRPr="00271625">
        <w:rPr>
          <w:lang w:val="cs-CZ"/>
        </w:rPr>
        <w:t>ednostně sm</w:t>
      </w:r>
      <w:r w:rsidR="00AC7181" w:rsidRPr="00271625">
        <w:rPr>
          <w:lang w:val="cs-CZ"/>
        </w:rPr>
        <w:t>í</w:t>
      </w:r>
      <w:r w:rsidRPr="00271625">
        <w:rPr>
          <w:lang w:val="cs-CZ"/>
        </w:rPr>
        <w:t>rnou cestou pokud možno do t</w:t>
      </w:r>
      <w:r w:rsidR="00AC7181" w:rsidRPr="00271625">
        <w:rPr>
          <w:lang w:val="cs-CZ"/>
        </w:rPr>
        <w:t>ř</w:t>
      </w:r>
      <w:r w:rsidRPr="00271625">
        <w:rPr>
          <w:lang w:val="cs-CZ"/>
        </w:rPr>
        <w:t>iceti (30) dn</w:t>
      </w:r>
      <w:r w:rsidR="00AC7181" w:rsidRPr="00271625">
        <w:rPr>
          <w:lang w:val="cs-CZ"/>
        </w:rPr>
        <w:t>í</w:t>
      </w:r>
      <w:r w:rsidRPr="00271625">
        <w:rPr>
          <w:lang w:val="cs-CZ"/>
        </w:rPr>
        <w:t xml:space="preserve"> ode dne, kdy o sporu jedna Smluvn</w:t>
      </w:r>
      <w:r w:rsidR="00AC7181" w:rsidRPr="00271625">
        <w:rPr>
          <w:lang w:val="cs-CZ"/>
        </w:rPr>
        <w:t>í</w:t>
      </w:r>
      <w:r w:rsidRPr="00271625">
        <w:rPr>
          <w:lang w:val="cs-CZ"/>
        </w:rPr>
        <w:t xml:space="preserve"> strana uvědom</w:t>
      </w:r>
      <w:r w:rsidR="00AC7181" w:rsidRPr="00271625">
        <w:rPr>
          <w:lang w:val="cs-CZ"/>
        </w:rPr>
        <w:t>í</w:t>
      </w:r>
      <w:r w:rsidRPr="00271625">
        <w:rPr>
          <w:lang w:val="cs-CZ"/>
        </w:rPr>
        <w:t xml:space="preserve"> druhou </w:t>
      </w:r>
      <w:r w:rsidR="00AC7181" w:rsidRPr="00271625">
        <w:rPr>
          <w:lang w:val="cs-CZ"/>
        </w:rPr>
        <w:t>Smluvní</w:t>
      </w:r>
      <w:r w:rsidRPr="00271625">
        <w:rPr>
          <w:lang w:val="cs-CZ"/>
        </w:rPr>
        <w:t xml:space="preserve"> stranu. Jinak jsou pro </w:t>
      </w:r>
      <w:r w:rsidR="00AC7181" w:rsidRPr="00271625">
        <w:rPr>
          <w:lang w:val="cs-CZ"/>
        </w:rPr>
        <w:t>ř</w:t>
      </w:r>
      <w:r w:rsidRPr="00271625">
        <w:rPr>
          <w:lang w:val="cs-CZ"/>
        </w:rPr>
        <w:t>ešen</w:t>
      </w:r>
      <w:r w:rsidR="00AC7181" w:rsidRPr="00271625">
        <w:rPr>
          <w:lang w:val="cs-CZ"/>
        </w:rPr>
        <w:t>í</w:t>
      </w:r>
      <w:r w:rsidRPr="00271625">
        <w:rPr>
          <w:lang w:val="cs-CZ"/>
        </w:rPr>
        <w:t xml:space="preserve"> sporů z této Smlouvy p</w:t>
      </w:r>
      <w:r w:rsidR="00AC7181" w:rsidRPr="00271625">
        <w:rPr>
          <w:lang w:val="cs-CZ"/>
        </w:rPr>
        <w:t>řísl</w:t>
      </w:r>
      <w:r w:rsidRPr="00271625">
        <w:rPr>
          <w:lang w:val="cs-CZ"/>
        </w:rPr>
        <w:t xml:space="preserve">ušné obecné soudy </w:t>
      </w:r>
      <w:r w:rsidR="00AC7181" w:rsidRPr="00271625">
        <w:rPr>
          <w:lang w:val="cs-CZ"/>
        </w:rPr>
        <w:t>Č</w:t>
      </w:r>
      <w:r w:rsidRPr="00271625">
        <w:rPr>
          <w:lang w:val="cs-CZ"/>
        </w:rPr>
        <w:t>eské republiky.</w:t>
      </w:r>
    </w:p>
    <w:p w:rsidR="00D42FCA" w:rsidRPr="00271625" w:rsidRDefault="00E64978" w:rsidP="00CF4497">
      <w:pPr>
        <w:pStyle w:val="Nadpis2"/>
        <w:rPr>
          <w:lang w:val="cs-CZ"/>
        </w:rPr>
      </w:pPr>
      <w:r w:rsidRPr="00271625">
        <w:rPr>
          <w:lang w:val="cs-CZ"/>
        </w:rPr>
        <w:t>V případě, že některé ustanoven</w:t>
      </w:r>
      <w:r w:rsidR="00AC7181" w:rsidRPr="00271625">
        <w:rPr>
          <w:lang w:val="cs-CZ"/>
        </w:rPr>
        <w:t>í</w:t>
      </w:r>
      <w:r w:rsidRPr="00271625">
        <w:rPr>
          <w:lang w:val="cs-CZ"/>
        </w:rPr>
        <w:t xml:space="preserve"> této Smlouvy je nebo se stane v budoucnu neplatným, neúčinným či nevymahatelným nebo bude-li takovým příslušným orgánem shledáno, zůstávaj</w:t>
      </w:r>
      <w:r w:rsidR="00AC7181" w:rsidRPr="00271625">
        <w:rPr>
          <w:lang w:val="cs-CZ"/>
        </w:rPr>
        <w:t>í</w:t>
      </w:r>
      <w:r w:rsidRPr="00271625">
        <w:rPr>
          <w:lang w:val="cs-CZ"/>
        </w:rPr>
        <w:t xml:space="preserve"> ostatn</w:t>
      </w:r>
      <w:r w:rsidR="00AC7181" w:rsidRPr="00271625">
        <w:rPr>
          <w:lang w:val="cs-CZ"/>
        </w:rPr>
        <w:t>í</w:t>
      </w:r>
      <w:r w:rsidRPr="00271625">
        <w:rPr>
          <w:lang w:val="cs-CZ"/>
        </w:rPr>
        <w:t xml:space="preserve"> ustanoven</w:t>
      </w:r>
      <w:r w:rsidR="00AC7181" w:rsidRPr="00271625">
        <w:rPr>
          <w:lang w:val="cs-CZ"/>
        </w:rPr>
        <w:t>í</w:t>
      </w:r>
      <w:r w:rsidRPr="00271625">
        <w:rPr>
          <w:lang w:val="cs-CZ"/>
        </w:rPr>
        <w:t xml:space="preserve"> této Smlouvy v platnosti a účinnosti, pokud z povahy takového</w:t>
      </w:r>
      <w:r w:rsidR="001D1C69">
        <w:rPr>
          <w:lang w:val="cs-CZ"/>
        </w:rPr>
        <w:t xml:space="preserve"> ustanovení</w:t>
      </w:r>
      <w:r w:rsidRPr="00271625">
        <w:rPr>
          <w:lang w:val="cs-CZ"/>
        </w:rPr>
        <w:t xml:space="preserve"> nebo z jeho obsahu anebo z okolností, za nichž bylo uzav</w:t>
      </w:r>
      <w:r w:rsidR="00AC7181" w:rsidRPr="00271625">
        <w:rPr>
          <w:lang w:val="cs-CZ"/>
        </w:rPr>
        <w:t>ř</w:t>
      </w:r>
      <w:r w:rsidRPr="00271625">
        <w:rPr>
          <w:lang w:val="cs-CZ"/>
        </w:rPr>
        <w:t>eno, nevyplývá, že je nelze oddělit od ostatn</w:t>
      </w:r>
      <w:r w:rsidR="00AC7181" w:rsidRPr="00271625">
        <w:rPr>
          <w:lang w:val="cs-CZ"/>
        </w:rPr>
        <w:t>í</w:t>
      </w:r>
      <w:r w:rsidRPr="00271625">
        <w:rPr>
          <w:lang w:val="cs-CZ"/>
        </w:rPr>
        <w:t>ho obsahu této Smlouvy. Smluvní strany se zavazuj</w:t>
      </w:r>
      <w:r w:rsidR="00AC7181" w:rsidRPr="00271625">
        <w:rPr>
          <w:lang w:val="cs-CZ"/>
        </w:rPr>
        <w:t>í</w:t>
      </w:r>
      <w:r w:rsidRPr="00271625">
        <w:rPr>
          <w:lang w:val="cs-CZ"/>
        </w:rPr>
        <w:t xml:space="preserve"> nahradit neplatné, neúčinné nebo nevymahatelné ustanovení této Smlouvy ustanovením jiným, které svým obsahem a smyslem odpovídá nejlépe ustanovení původn</w:t>
      </w:r>
      <w:r w:rsidR="00AC7181" w:rsidRPr="00271625">
        <w:rPr>
          <w:lang w:val="cs-CZ"/>
        </w:rPr>
        <w:t>í</w:t>
      </w:r>
      <w:r w:rsidRPr="00271625">
        <w:rPr>
          <w:lang w:val="cs-CZ"/>
        </w:rPr>
        <w:t>mu a této Smlouvě jako</w:t>
      </w:r>
      <w:r w:rsidRPr="00271625">
        <w:rPr>
          <w:spacing w:val="-9"/>
          <w:lang w:val="cs-CZ"/>
        </w:rPr>
        <w:t xml:space="preserve"> </w:t>
      </w:r>
      <w:r w:rsidRPr="00271625">
        <w:rPr>
          <w:lang w:val="cs-CZ"/>
        </w:rPr>
        <w:t>celku.</w:t>
      </w:r>
    </w:p>
    <w:p w:rsidR="00D42FCA" w:rsidRPr="00271625" w:rsidRDefault="00E64978" w:rsidP="00CF4497">
      <w:pPr>
        <w:pStyle w:val="Nadpis2"/>
        <w:rPr>
          <w:lang w:val="cs-CZ"/>
        </w:rPr>
      </w:pPr>
      <w:r w:rsidRPr="00271625">
        <w:rPr>
          <w:lang w:val="cs-CZ"/>
        </w:rPr>
        <w:t>Tato Smlouva je vyhotovena ve čty</w:t>
      </w:r>
      <w:r w:rsidR="00AC7181" w:rsidRPr="00271625">
        <w:rPr>
          <w:lang w:val="cs-CZ"/>
        </w:rPr>
        <w:t>ř</w:t>
      </w:r>
      <w:r w:rsidRPr="00271625">
        <w:rPr>
          <w:lang w:val="cs-CZ"/>
        </w:rPr>
        <w:t>ech (4) vyhotoveních v českém jazyce, p</w:t>
      </w:r>
      <w:r w:rsidR="00AC7181" w:rsidRPr="00271625">
        <w:rPr>
          <w:lang w:val="cs-CZ"/>
        </w:rPr>
        <w:t>ř</w:t>
      </w:r>
      <w:r w:rsidRPr="00271625">
        <w:rPr>
          <w:lang w:val="cs-CZ"/>
        </w:rPr>
        <w:t>ičemž všechna vyhotoven</w:t>
      </w:r>
      <w:r w:rsidR="00AC7181" w:rsidRPr="00271625">
        <w:rPr>
          <w:lang w:val="cs-CZ"/>
        </w:rPr>
        <w:t>í</w:t>
      </w:r>
      <w:r w:rsidRPr="00271625">
        <w:rPr>
          <w:lang w:val="cs-CZ"/>
        </w:rPr>
        <w:t xml:space="preserve"> maj</w:t>
      </w:r>
      <w:r w:rsidR="00AC7181" w:rsidRPr="00271625">
        <w:rPr>
          <w:lang w:val="cs-CZ"/>
        </w:rPr>
        <w:t>í</w:t>
      </w:r>
      <w:r w:rsidRPr="00271625">
        <w:rPr>
          <w:lang w:val="cs-CZ"/>
        </w:rPr>
        <w:t xml:space="preserve"> platnost originálu. Každá ze Smluvních stran obdrž</w:t>
      </w:r>
      <w:r w:rsidR="00AC7181" w:rsidRPr="00271625">
        <w:rPr>
          <w:lang w:val="cs-CZ"/>
        </w:rPr>
        <w:t>í</w:t>
      </w:r>
      <w:r w:rsidRPr="00271625">
        <w:rPr>
          <w:lang w:val="cs-CZ"/>
        </w:rPr>
        <w:t xml:space="preserve"> dvě (2) vyhotoven</w:t>
      </w:r>
      <w:r w:rsidR="00DC0C45" w:rsidRPr="00271625">
        <w:rPr>
          <w:lang w:val="cs-CZ"/>
        </w:rPr>
        <w:t>í</w:t>
      </w:r>
      <w:r w:rsidRPr="00271625">
        <w:rPr>
          <w:spacing w:val="11"/>
          <w:lang w:val="cs-CZ"/>
        </w:rPr>
        <w:t xml:space="preserve"> </w:t>
      </w:r>
      <w:r w:rsidRPr="00271625">
        <w:rPr>
          <w:lang w:val="cs-CZ"/>
        </w:rPr>
        <w:t>Smlouvy.</w:t>
      </w:r>
    </w:p>
    <w:p w:rsidR="00D42FCA" w:rsidRPr="00271625" w:rsidRDefault="00E64978" w:rsidP="00CF4497">
      <w:pPr>
        <w:pStyle w:val="Nadpis2"/>
        <w:rPr>
          <w:lang w:val="cs-CZ"/>
        </w:rPr>
      </w:pPr>
      <w:r w:rsidRPr="00271625">
        <w:rPr>
          <w:lang w:val="cs-CZ"/>
        </w:rPr>
        <w:t xml:space="preserve">Tato Smlouva nabývá platnosti dnem jejího podpisu oběma Smluvními stranami a účinnosti </w:t>
      </w:r>
      <w:r w:rsidRPr="00CC501F">
        <w:rPr>
          <w:lang w:val="cs-CZ"/>
        </w:rPr>
        <w:t xml:space="preserve">dnem </w:t>
      </w:r>
      <w:r w:rsidR="00D94902" w:rsidRPr="00CC501F">
        <w:rPr>
          <w:lang w:val="cs-CZ"/>
        </w:rPr>
        <w:t>uveřejnění v registru smluv dle zákona</w:t>
      </w:r>
      <w:r w:rsidR="00D94902">
        <w:rPr>
          <w:lang w:val="cs-CZ"/>
        </w:rPr>
        <w:t xml:space="preserve"> č. 340/2015 Sb., </w:t>
      </w:r>
      <w:r w:rsidR="00D94902" w:rsidRPr="00617EC7">
        <w:rPr>
          <w:lang w:val="cs-CZ"/>
        </w:rPr>
        <w:t>o zvláštních podmínkách účinnosti některých smluv, uveřejňování těchto smluv a o registru smluv (zákon o registru smluv)</w:t>
      </w:r>
      <w:r w:rsidR="00D94902">
        <w:rPr>
          <w:lang w:val="cs-CZ"/>
        </w:rPr>
        <w:t>, ve znění pozdějších předpisů</w:t>
      </w:r>
      <w:r w:rsidR="00D94902" w:rsidRPr="00FE0400">
        <w:rPr>
          <w:lang w:val="cs-CZ"/>
        </w:rPr>
        <w:t>.</w:t>
      </w:r>
      <w:r w:rsidR="00D94902">
        <w:rPr>
          <w:lang w:val="cs-CZ"/>
        </w:rPr>
        <w:t xml:space="preserve"> K uveřejnění Smlouvy v registru smluv se zavazuje Objednatel</w:t>
      </w:r>
      <w:r w:rsidRPr="00271625">
        <w:rPr>
          <w:lang w:val="cs-CZ"/>
        </w:rPr>
        <w:t>.</w:t>
      </w:r>
    </w:p>
    <w:p w:rsidR="00D42FCA" w:rsidRPr="00271625" w:rsidRDefault="00E64978" w:rsidP="00CF4497">
      <w:pPr>
        <w:pStyle w:val="Nadpis2"/>
        <w:rPr>
          <w:lang w:val="cs-CZ"/>
        </w:rPr>
      </w:pPr>
      <w:r w:rsidRPr="00271625">
        <w:rPr>
          <w:lang w:val="cs-CZ"/>
        </w:rPr>
        <w:t>Nedílnou součástí této Smlouvy jsou následující</w:t>
      </w:r>
      <w:r w:rsidRPr="00271625">
        <w:rPr>
          <w:spacing w:val="-3"/>
          <w:lang w:val="cs-CZ"/>
        </w:rPr>
        <w:t xml:space="preserve"> </w:t>
      </w:r>
      <w:r w:rsidRPr="00271625">
        <w:rPr>
          <w:lang w:val="cs-CZ"/>
        </w:rPr>
        <w:t>Přílohy:</w:t>
      </w:r>
    </w:p>
    <w:p w:rsidR="00D42FCA" w:rsidRPr="00271625" w:rsidRDefault="00E64978" w:rsidP="00CF4497">
      <w:pPr>
        <w:ind w:firstLine="578"/>
        <w:rPr>
          <w:lang w:val="cs-CZ"/>
        </w:rPr>
      </w:pPr>
      <w:r w:rsidRPr="00271625">
        <w:rPr>
          <w:w w:val="105"/>
          <w:lang w:val="cs-CZ"/>
        </w:rPr>
        <w:t xml:space="preserve">Příloha </w:t>
      </w:r>
      <w:r w:rsidR="00DC0C45" w:rsidRPr="00271625">
        <w:rPr>
          <w:w w:val="105"/>
          <w:lang w:val="cs-CZ"/>
        </w:rPr>
        <w:t>č</w:t>
      </w:r>
      <w:r w:rsidRPr="00271625">
        <w:rPr>
          <w:i/>
          <w:w w:val="105"/>
          <w:lang w:val="cs-CZ"/>
        </w:rPr>
        <w:t xml:space="preserve">. </w:t>
      </w:r>
      <w:r w:rsidRPr="00271625">
        <w:rPr>
          <w:w w:val="105"/>
          <w:lang w:val="cs-CZ"/>
        </w:rPr>
        <w:t>1 - Podrobná specifikace Služeb</w:t>
      </w:r>
    </w:p>
    <w:p w:rsidR="008765B6" w:rsidRPr="00271625" w:rsidRDefault="00E64978" w:rsidP="00CF4497">
      <w:pPr>
        <w:ind w:firstLine="578"/>
        <w:rPr>
          <w:w w:val="105"/>
          <w:lang w:val="cs-CZ"/>
        </w:rPr>
      </w:pPr>
      <w:r w:rsidRPr="00271625">
        <w:rPr>
          <w:w w:val="105"/>
          <w:lang w:val="cs-CZ"/>
        </w:rPr>
        <w:t xml:space="preserve">Příloha </w:t>
      </w:r>
      <w:r w:rsidR="00DC0C45" w:rsidRPr="00271625">
        <w:rPr>
          <w:w w:val="105"/>
          <w:lang w:val="cs-CZ"/>
        </w:rPr>
        <w:t>č</w:t>
      </w:r>
      <w:r w:rsidRPr="00271625">
        <w:rPr>
          <w:i/>
          <w:w w:val="105"/>
          <w:lang w:val="cs-CZ"/>
        </w:rPr>
        <w:t xml:space="preserve">. </w:t>
      </w:r>
      <w:r w:rsidRPr="00271625">
        <w:rPr>
          <w:w w:val="105"/>
          <w:lang w:val="cs-CZ"/>
        </w:rPr>
        <w:t xml:space="preserve">2 - Podrobná </w:t>
      </w:r>
      <w:r w:rsidR="001D1C69">
        <w:rPr>
          <w:w w:val="105"/>
          <w:lang w:val="cs-CZ"/>
        </w:rPr>
        <w:t>specifikace Vodovodu a j</w:t>
      </w:r>
      <w:r w:rsidRPr="00271625">
        <w:rPr>
          <w:w w:val="105"/>
          <w:lang w:val="cs-CZ"/>
        </w:rPr>
        <w:t xml:space="preserve">eho infrastruktury </w:t>
      </w:r>
    </w:p>
    <w:p w:rsidR="00D42FCA" w:rsidRPr="00271625" w:rsidRDefault="00E64978" w:rsidP="00CF4497">
      <w:pPr>
        <w:ind w:firstLine="578"/>
        <w:rPr>
          <w:lang w:val="cs-CZ"/>
        </w:rPr>
      </w:pPr>
      <w:r w:rsidRPr="00271625">
        <w:rPr>
          <w:w w:val="105"/>
          <w:lang w:val="cs-CZ"/>
        </w:rPr>
        <w:t xml:space="preserve">Příloha </w:t>
      </w:r>
      <w:r w:rsidR="00DC0C45" w:rsidRPr="00271625">
        <w:rPr>
          <w:w w:val="105"/>
          <w:lang w:val="cs-CZ"/>
        </w:rPr>
        <w:t>č</w:t>
      </w:r>
      <w:r w:rsidRPr="00271625">
        <w:rPr>
          <w:i/>
          <w:w w:val="105"/>
          <w:lang w:val="cs-CZ"/>
        </w:rPr>
        <w:t xml:space="preserve">. </w:t>
      </w:r>
      <w:r w:rsidRPr="00271625">
        <w:rPr>
          <w:w w:val="105"/>
          <w:lang w:val="cs-CZ"/>
        </w:rPr>
        <w:t>3 - Provozní řád Vodovodu</w:t>
      </w:r>
    </w:p>
    <w:p w:rsidR="008765B6" w:rsidRPr="00271625" w:rsidRDefault="00E64978" w:rsidP="00CF4497">
      <w:pPr>
        <w:ind w:firstLine="578"/>
        <w:rPr>
          <w:w w:val="105"/>
          <w:lang w:val="cs-CZ"/>
        </w:rPr>
      </w:pPr>
      <w:r w:rsidRPr="00271625">
        <w:rPr>
          <w:w w:val="105"/>
          <w:lang w:val="cs-CZ"/>
        </w:rPr>
        <w:t xml:space="preserve">Příloha </w:t>
      </w:r>
      <w:r w:rsidR="00DC0C45" w:rsidRPr="00271625">
        <w:rPr>
          <w:w w:val="105"/>
          <w:lang w:val="cs-CZ"/>
        </w:rPr>
        <w:t>č</w:t>
      </w:r>
      <w:r w:rsidRPr="00271625">
        <w:rPr>
          <w:i/>
          <w:w w:val="105"/>
          <w:lang w:val="cs-CZ"/>
        </w:rPr>
        <w:t xml:space="preserve">. </w:t>
      </w:r>
      <w:r w:rsidRPr="00271625">
        <w:rPr>
          <w:w w:val="105"/>
          <w:lang w:val="cs-CZ"/>
        </w:rPr>
        <w:t>4 - Vodoprávní rozhodnutí týkaj</w:t>
      </w:r>
      <w:r w:rsidR="008765B6" w:rsidRPr="00271625">
        <w:rPr>
          <w:w w:val="105"/>
          <w:lang w:val="cs-CZ"/>
        </w:rPr>
        <w:t>í</w:t>
      </w:r>
      <w:r w:rsidRPr="00271625">
        <w:rPr>
          <w:w w:val="105"/>
          <w:lang w:val="cs-CZ"/>
        </w:rPr>
        <w:t>c</w:t>
      </w:r>
      <w:r w:rsidR="008765B6" w:rsidRPr="00271625">
        <w:rPr>
          <w:w w:val="105"/>
          <w:lang w:val="cs-CZ"/>
        </w:rPr>
        <w:t>í</w:t>
      </w:r>
      <w:r w:rsidRPr="00271625">
        <w:rPr>
          <w:w w:val="105"/>
          <w:lang w:val="cs-CZ"/>
        </w:rPr>
        <w:t xml:space="preserve"> se Vodovodu </w:t>
      </w:r>
    </w:p>
    <w:p w:rsidR="00D42FCA" w:rsidRPr="00271625" w:rsidRDefault="00E64978" w:rsidP="00CF4497">
      <w:pPr>
        <w:ind w:firstLine="578"/>
        <w:rPr>
          <w:lang w:val="cs-CZ"/>
        </w:rPr>
      </w:pPr>
      <w:r w:rsidRPr="00271625">
        <w:rPr>
          <w:w w:val="105"/>
          <w:lang w:val="cs-CZ"/>
        </w:rPr>
        <w:t xml:space="preserve">Příloha </w:t>
      </w:r>
      <w:r w:rsidR="00DC0C45" w:rsidRPr="00271625">
        <w:rPr>
          <w:w w:val="105"/>
          <w:lang w:val="cs-CZ"/>
        </w:rPr>
        <w:t>č</w:t>
      </w:r>
      <w:r w:rsidRPr="00271625">
        <w:rPr>
          <w:i/>
          <w:w w:val="105"/>
          <w:lang w:val="cs-CZ"/>
        </w:rPr>
        <w:t xml:space="preserve">. </w:t>
      </w:r>
      <w:r w:rsidRPr="00271625">
        <w:rPr>
          <w:w w:val="105"/>
          <w:lang w:val="cs-CZ"/>
        </w:rPr>
        <w:t>5 - Specifikace subdodavatelů</w:t>
      </w:r>
    </w:p>
    <w:p w:rsidR="00D42FCA" w:rsidRPr="00271625" w:rsidRDefault="00E64978" w:rsidP="00CF4497">
      <w:pPr>
        <w:pStyle w:val="Nadpis2"/>
        <w:rPr>
          <w:lang w:val="cs-CZ"/>
        </w:rPr>
      </w:pPr>
      <w:r w:rsidRPr="00271625">
        <w:rPr>
          <w:lang w:val="cs-CZ"/>
        </w:rPr>
        <w:t>V p</w:t>
      </w:r>
      <w:r w:rsidR="008765B6" w:rsidRPr="00271625">
        <w:rPr>
          <w:lang w:val="cs-CZ"/>
        </w:rPr>
        <w:t>ř</w:t>
      </w:r>
      <w:r w:rsidRPr="00271625">
        <w:rPr>
          <w:lang w:val="cs-CZ"/>
        </w:rPr>
        <w:t>ípadě rozporu mezi textem této Smlouvy a textem p</w:t>
      </w:r>
      <w:r w:rsidR="008765B6" w:rsidRPr="00271625">
        <w:rPr>
          <w:lang w:val="cs-CZ"/>
        </w:rPr>
        <w:t>ří</w:t>
      </w:r>
      <w:r w:rsidRPr="00271625">
        <w:rPr>
          <w:lang w:val="cs-CZ"/>
        </w:rPr>
        <w:t>lohy má přednost ustanovení textu této</w:t>
      </w:r>
      <w:r w:rsidRPr="00271625">
        <w:rPr>
          <w:spacing w:val="-9"/>
          <w:lang w:val="cs-CZ"/>
        </w:rPr>
        <w:t xml:space="preserve"> </w:t>
      </w:r>
      <w:r w:rsidRPr="00271625">
        <w:rPr>
          <w:lang w:val="cs-CZ"/>
        </w:rPr>
        <w:t>Smlouvy.</w:t>
      </w:r>
    </w:p>
    <w:p w:rsidR="00CF4497" w:rsidRPr="00271625" w:rsidRDefault="00E64978" w:rsidP="00CF4497">
      <w:pPr>
        <w:pStyle w:val="Nadpis2"/>
        <w:rPr>
          <w:lang w:val="cs-CZ"/>
        </w:rPr>
      </w:pPr>
      <w:r w:rsidRPr="00271625">
        <w:rPr>
          <w:lang w:val="cs-CZ"/>
        </w:rPr>
        <w:t>Smluvní strany prohlašují, že si tuto Smlouvu přečetly, že s jejím obsahem souhlasí a na</w:t>
      </w:r>
      <w:r w:rsidR="00BD19E6">
        <w:rPr>
          <w:lang w:val="cs-CZ"/>
        </w:rPr>
        <w:t xml:space="preserve"> </w:t>
      </w:r>
      <w:r w:rsidRPr="00271625">
        <w:rPr>
          <w:lang w:val="cs-CZ"/>
        </w:rPr>
        <w:t>důkaz toho k n</w:t>
      </w:r>
      <w:r w:rsidR="008765B6" w:rsidRPr="00271625">
        <w:rPr>
          <w:lang w:val="cs-CZ"/>
        </w:rPr>
        <w:t>í</w:t>
      </w:r>
      <w:r w:rsidRPr="00271625">
        <w:rPr>
          <w:lang w:val="cs-CZ"/>
        </w:rPr>
        <w:t xml:space="preserve"> připojují svoje</w:t>
      </w:r>
      <w:r w:rsidRPr="00271625">
        <w:rPr>
          <w:spacing w:val="5"/>
          <w:lang w:val="cs-CZ"/>
        </w:rPr>
        <w:t xml:space="preserve"> </w:t>
      </w:r>
      <w:r w:rsidRPr="00271625">
        <w:rPr>
          <w:lang w:val="cs-CZ"/>
        </w:rPr>
        <w:t>podpisy.</w:t>
      </w:r>
    </w:p>
    <w:p w:rsidR="00CF4497" w:rsidRPr="00271625" w:rsidRDefault="00CF4497">
      <w:pPr>
        <w:spacing w:after="0" w:line="240" w:lineRule="auto"/>
        <w:rPr>
          <w:bCs/>
          <w:szCs w:val="28"/>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126"/>
        <w:gridCol w:w="3721"/>
      </w:tblGrid>
      <w:tr w:rsidR="00CF4497" w:rsidRPr="00271625" w:rsidTr="00857338">
        <w:tc>
          <w:tcPr>
            <w:tcW w:w="3369" w:type="dxa"/>
          </w:tcPr>
          <w:p w:rsidR="00CF4497" w:rsidRPr="00271625" w:rsidRDefault="00CF4497" w:rsidP="00857338">
            <w:pPr>
              <w:spacing w:before="240" w:after="0" w:line="240" w:lineRule="auto"/>
              <w:rPr>
                <w:lang w:val="cs-CZ"/>
              </w:rPr>
            </w:pPr>
            <w:r w:rsidRPr="00271625">
              <w:rPr>
                <w:lang w:val="cs-CZ"/>
              </w:rPr>
              <w:t>V Praze dne [</w:t>
            </w:r>
            <w:r w:rsidRPr="00271625">
              <w:rPr>
                <w:highlight w:val="yellow"/>
                <w:lang w:val="cs-CZ"/>
              </w:rPr>
              <w:t>doplnit</w:t>
            </w:r>
            <w:r w:rsidRPr="00271625">
              <w:rPr>
                <w:lang w:val="cs-CZ"/>
              </w:rPr>
              <w:t>]</w:t>
            </w:r>
          </w:p>
        </w:tc>
        <w:tc>
          <w:tcPr>
            <w:tcW w:w="2126" w:type="dxa"/>
          </w:tcPr>
          <w:p w:rsidR="00CF4497" w:rsidRPr="00271625" w:rsidRDefault="00CF4497" w:rsidP="00857338">
            <w:pPr>
              <w:spacing w:before="240" w:after="0" w:line="240" w:lineRule="auto"/>
              <w:rPr>
                <w:lang w:val="cs-CZ"/>
              </w:rPr>
            </w:pPr>
          </w:p>
        </w:tc>
        <w:tc>
          <w:tcPr>
            <w:tcW w:w="3721" w:type="dxa"/>
          </w:tcPr>
          <w:p w:rsidR="00CF4497" w:rsidRPr="00271625" w:rsidRDefault="00CF4497" w:rsidP="00857338">
            <w:pPr>
              <w:spacing w:before="240" w:after="0" w:line="240" w:lineRule="auto"/>
              <w:rPr>
                <w:lang w:val="cs-CZ"/>
              </w:rPr>
            </w:pPr>
            <w:r w:rsidRPr="00271625">
              <w:rPr>
                <w:lang w:val="cs-CZ"/>
              </w:rPr>
              <w:t>V Praze dne [</w:t>
            </w:r>
            <w:r w:rsidRPr="00271625">
              <w:rPr>
                <w:highlight w:val="yellow"/>
                <w:lang w:val="cs-CZ"/>
              </w:rPr>
              <w:t>doplnit</w:t>
            </w:r>
            <w:r w:rsidRPr="00271625">
              <w:rPr>
                <w:lang w:val="cs-CZ"/>
              </w:rPr>
              <w:t>]</w:t>
            </w:r>
          </w:p>
        </w:tc>
      </w:tr>
      <w:tr w:rsidR="00CF4497" w:rsidRPr="00271625" w:rsidTr="00857338">
        <w:tc>
          <w:tcPr>
            <w:tcW w:w="3369" w:type="dxa"/>
          </w:tcPr>
          <w:p w:rsidR="00CF4497" w:rsidRPr="00271625" w:rsidRDefault="00CF4497" w:rsidP="00857338">
            <w:pPr>
              <w:spacing w:before="240" w:after="0" w:line="240" w:lineRule="auto"/>
              <w:rPr>
                <w:b/>
                <w:lang w:val="cs-CZ"/>
              </w:rPr>
            </w:pPr>
            <w:r w:rsidRPr="00271625">
              <w:rPr>
                <w:b/>
                <w:lang w:val="cs-CZ"/>
              </w:rPr>
              <w:t xml:space="preserve">Objednatel </w:t>
            </w:r>
          </w:p>
        </w:tc>
        <w:tc>
          <w:tcPr>
            <w:tcW w:w="2126" w:type="dxa"/>
          </w:tcPr>
          <w:p w:rsidR="00CF4497" w:rsidRPr="00271625" w:rsidRDefault="00CF4497" w:rsidP="00857338">
            <w:pPr>
              <w:spacing w:before="240" w:after="0" w:line="240" w:lineRule="auto"/>
              <w:rPr>
                <w:lang w:val="cs-CZ"/>
              </w:rPr>
            </w:pPr>
          </w:p>
        </w:tc>
        <w:tc>
          <w:tcPr>
            <w:tcW w:w="3721" w:type="dxa"/>
          </w:tcPr>
          <w:p w:rsidR="00CF4497" w:rsidRPr="00271625" w:rsidRDefault="00CF4497" w:rsidP="00857338">
            <w:pPr>
              <w:spacing w:before="240" w:after="0" w:line="240" w:lineRule="auto"/>
              <w:rPr>
                <w:b/>
                <w:lang w:val="cs-CZ"/>
              </w:rPr>
            </w:pPr>
            <w:r w:rsidRPr="00271625">
              <w:rPr>
                <w:b/>
                <w:lang w:val="cs-CZ"/>
              </w:rPr>
              <w:t>Poskytovatel</w:t>
            </w:r>
          </w:p>
        </w:tc>
      </w:tr>
      <w:tr w:rsidR="00CF4497" w:rsidRPr="00271625" w:rsidTr="00857338">
        <w:tc>
          <w:tcPr>
            <w:tcW w:w="3369" w:type="dxa"/>
            <w:tcBorders>
              <w:bottom w:val="single" w:sz="4" w:space="0" w:color="auto"/>
            </w:tcBorders>
          </w:tcPr>
          <w:p w:rsidR="00CF4497" w:rsidRPr="00271625" w:rsidRDefault="00CF4497" w:rsidP="00857338">
            <w:pPr>
              <w:spacing w:before="240" w:after="0" w:line="240" w:lineRule="auto"/>
              <w:rPr>
                <w:lang w:val="cs-CZ"/>
              </w:rPr>
            </w:pPr>
          </w:p>
          <w:p w:rsidR="00CF4497" w:rsidRPr="00271625" w:rsidRDefault="00CF4497" w:rsidP="00857338">
            <w:pPr>
              <w:spacing w:before="240" w:after="0" w:line="240" w:lineRule="auto"/>
              <w:rPr>
                <w:lang w:val="cs-CZ"/>
              </w:rPr>
            </w:pPr>
          </w:p>
          <w:p w:rsidR="00CF4497" w:rsidRPr="00271625" w:rsidRDefault="00CF4497" w:rsidP="00857338">
            <w:pPr>
              <w:spacing w:before="240" w:after="0" w:line="240" w:lineRule="auto"/>
              <w:rPr>
                <w:lang w:val="cs-CZ"/>
              </w:rPr>
            </w:pPr>
          </w:p>
        </w:tc>
        <w:tc>
          <w:tcPr>
            <w:tcW w:w="2126" w:type="dxa"/>
          </w:tcPr>
          <w:p w:rsidR="00CF4497" w:rsidRPr="00271625" w:rsidRDefault="00CF4497" w:rsidP="00857338">
            <w:pPr>
              <w:spacing w:before="240" w:after="0" w:line="240" w:lineRule="auto"/>
              <w:rPr>
                <w:lang w:val="cs-CZ"/>
              </w:rPr>
            </w:pPr>
          </w:p>
        </w:tc>
        <w:tc>
          <w:tcPr>
            <w:tcW w:w="3721" w:type="dxa"/>
            <w:tcBorders>
              <w:bottom w:val="single" w:sz="4" w:space="0" w:color="auto"/>
            </w:tcBorders>
          </w:tcPr>
          <w:p w:rsidR="00CF4497" w:rsidRPr="00271625" w:rsidRDefault="00CF4497" w:rsidP="00857338">
            <w:pPr>
              <w:spacing w:before="240" w:after="0" w:line="240" w:lineRule="auto"/>
              <w:rPr>
                <w:lang w:val="cs-CZ"/>
              </w:rPr>
            </w:pPr>
          </w:p>
        </w:tc>
      </w:tr>
      <w:tr w:rsidR="00CF4497" w:rsidRPr="00271625" w:rsidTr="00857338">
        <w:tc>
          <w:tcPr>
            <w:tcW w:w="3369" w:type="dxa"/>
            <w:tcBorders>
              <w:top w:val="single" w:sz="4" w:space="0" w:color="auto"/>
            </w:tcBorders>
          </w:tcPr>
          <w:p w:rsidR="00CF4497" w:rsidRPr="00271625" w:rsidRDefault="00CF4497" w:rsidP="00857338">
            <w:pPr>
              <w:spacing w:after="0" w:line="240" w:lineRule="auto"/>
              <w:rPr>
                <w:lang w:val="cs-CZ"/>
              </w:rPr>
            </w:pPr>
            <w:r w:rsidRPr="00271625">
              <w:rPr>
                <w:lang w:val="cs-CZ"/>
              </w:rPr>
              <w:t xml:space="preserve">Jméno: Jan Kučera </w:t>
            </w:r>
          </w:p>
          <w:p w:rsidR="00CF4497" w:rsidRPr="00271625" w:rsidRDefault="00CF4497" w:rsidP="00857338">
            <w:pPr>
              <w:spacing w:after="0" w:line="240" w:lineRule="auto"/>
              <w:rPr>
                <w:lang w:val="cs-CZ"/>
              </w:rPr>
            </w:pPr>
            <w:r w:rsidRPr="00271625">
              <w:rPr>
                <w:lang w:val="cs-CZ"/>
              </w:rPr>
              <w:t>Funkce: předseda představenstva</w:t>
            </w:r>
          </w:p>
        </w:tc>
        <w:tc>
          <w:tcPr>
            <w:tcW w:w="2126" w:type="dxa"/>
          </w:tcPr>
          <w:p w:rsidR="00CF4497" w:rsidRPr="00271625" w:rsidRDefault="00CF4497" w:rsidP="00857338">
            <w:pPr>
              <w:spacing w:after="0" w:line="240" w:lineRule="auto"/>
              <w:rPr>
                <w:lang w:val="cs-CZ"/>
              </w:rPr>
            </w:pPr>
          </w:p>
        </w:tc>
        <w:tc>
          <w:tcPr>
            <w:tcW w:w="3721" w:type="dxa"/>
            <w:tcBorders>
              <w:top w:val="single" w:sz="4" w:space="0" w:color="auto"/>
            </w:tcBorders>
          </w:tcPr>
          <w:p w:rsidR="00CF4497" w:rsidRPr="00271625" w:rsidRDefault="00CF4497" w:rsidP="00857338">
            <w:pPr>
              <w:spacing w:after="0" w:line="240" w:lineRule="auto"/>
              <w:rPr>
                <w:lang w:val="cs-CZ"/>
              </w:rPr>
            </w:pPr>
            <w:r w:rsidRPr="00271625">
              <w:rPr>
                <w:lang w:val="cs-CZ"/>
              </w:rPr>
              <w:t xml:space="preserve">Jméno: </w:t>
            </w:r>
            <w:r w:rsidR="005D6B1B">
              <w:rPr>
                <w:lang w:val="cs-CZ"/>
              </w:rPr>
              <w:t>[</w:t>
            </w:r>
            <w:r w:rsidR="005D6B1B" w:rsidRPr="005E417E">
              <w:rPr>
                <w:highlight w:val="yellow"/>
                <w:lang w:val="cs-CZ"/>
              </w:rPr>
              <w:t>doplnit</w:t>
            </w:r>
            <w:r w:rsidR="005D6B1B">
              <w:rPr>
                <w:lang w:val="cs-CZ"/>
              </w:rPr>
              <w:t>]</w:t>
            </w:r>
          </w:p>
          <w:p w:rsidR="00CF4497" w:rsidRPr="00271625" w:rsidRDefault="00CF4497" w:rsidP="00857338">
            <w:pPr>
              <w:spacing w:after="0" w:line="240" w:lineRule="auto"/>
              <w:rPr>
                <w:lang w:val="cs-CZ"/>
              </w:rPr>
            </w:pPr>
            <w:r w:rsidRPr="00271625">
              <w:rPr>
                <w:lang w:val="cs-CZ"/>
              </w:rPr>
              <w:t xml:space="preserve">Funkce: </w:t>
            </w:r>
            <w:r w:rsidR="005D6B1B">
              <w:rPr>
                <w:lang w:val="cs-CZ"/>
              </w:rPr>
              <w:t>[</w:t>
            </w:r>
            <w:r w:rsidR="005D6B1B" w:rsidRPr="005E417E">
              <w:rPr>
                <w:highlight w:val="yellow"/>
                <w:lang w:val="cs-CZ"/>
              </w:rPr>
              <w:t>doplnit</w:t>
            </w:r>
            <w:r w:rsidR="005D6B1B">
              <w:rPr>
                <w:lang w:val="cs-CZ"/>
              </w:rPr>
              <w:t>]</w:t>
            </w:r>
          </w:p>
        </w:tc>
      </w:tr>
      <w:tr w:rsidR="00CF4497" w:rsidRPr="00271625" w:rsidTr="00857338">
        <w:tc>
          <w:tcPr>
            <w:tcW w:w="3369" w:type="dxa"/>
            <w:tcBorders>
              <w:bottom w:val="single" w:sz="4" w:space="0" w:color="auto"/>
            </w:tcBorders>
          </w:tcPr>
          <w:p w:rsidR="00CF4497" w:rsidRPr="00271625" w:rsidRDefault="00CF4497" w:rsidP="00857338">
            <w:pPr>
              <w:spacing w:after="0" w:line="240" w:lineRule="auto"/>
              <w:rPr>
                <w:lang w:val="cs-CZ"/>
              </w:rPr>
            </w:pPr>
          </w:p>
          <w:p w:rsidR="00CF4497" w:rsidRPr="00271625" w:rsidRDefault="00CF4497" w:rsidP="00857338">
            <w:pPr>
              <w:spacing w:after="0" w:line="240" w:lineRule="auto"/>
              <w:rPr>
                <w:lang w:val="cs-CZ"/>
              </w:rPr>
            </w:pPr>
          </w:p>
          <w:p w:rsidR="00CF4497" w:rsidRPr="00271625" w:rsidRDefault="00CF4497" w:rsidP="00857338">
            <w:pPr>
              <w:spacing w:after="0" w:line="240" w:lineRule="auto"/>
              <w:rPr>
                <w:lang w:val="cs-CZ"/>
              </w:rPr>
            </w:pPr>
          </w:p>
          <w:p w:rsidR="00CF4497" w:rsidRPr="00271625" w:rsidRDefault="00CF4497" w:rsidP="00857338">
            <w:pPr>
              <w:spacing w:after="0" w:line="240" w:lineRule="auto"/>
              <w:rPr>
                <w:lang w:val="cs-CZ"/>
              </w:rPr>
            </w:pPr>
          </w:p>
          <w:p w:rsidR="00CF4497" w:rsidRPr="00271625" w:rsidRDefault="00CF4497" w:rsidP="00857338">
            <w:pPr>
              <w:spacing w:after="0" w:line="240" w:lineRule="auto"/>
              <w:rPr>
                <w:lang w:val="cs-CZ"/>
              </w:rPr>
            </w:pPr>
          </w:p>
          <w:p w:rsidR="00CF4497" w:rsidRPr="00271625" w:rsidRDefault="00CF4497" w:rsidP="00857338">
            <w:pPr>
              <w:spacing w:after="0" w:line="240" w:lineRule="auto"/>
              <w:rPr>
                <w:lang w:val="cs-CZ"/>
              </w:rPr>
            </w:pPr>
          </w:p>
        </w:tc>
        <w:tc>
          <w:tcPr>
            <w:tcW w:w="2126" w:type="dxa"/>
          </w:tcPr>
          <w:p w:rsidR="00CF4497" w:rsidRPr="00271625" w:rsidRDefault="00CF4497" w:rsidP="00857338">
            <w:pPr>
              <w:spacing w:after="0" w:line="240" w:lineRule="auto"/>
              <w:rPr>
                <w:lang w:val="cs-CZ"/>
              </w:rPr>
            </w:pPr>
          </w:p>
        </w:tc>
        <w:tc>
          <w:tcPr>
            <w:tcW w:w="3721" w:type="dxa"/>
            <w:tcBorders>
              <w:bottom w:val="single" w:sz="4" w:space="0" w:color="auto"/>
            </w:tcBorders>
          </w:tcPr>
          <w:p w:rsidR="00CF4497" w:rsidRPr="00271625" w:rsidRDefault="00CF4497" w:rsidP="00857338">
            <w:pPr>
              <w:spacing w:after="0" w:line="240" w:lineRule="auto"/>
              <w:rPr>
                <w:lang w:val="cs-CZ"/>
              </w:rPr>
            </w:pPr>
          </w:p>
        </w:tc>
      </w:tr>
      <w:tr w:rsidR="00CF4497" w:rsidRPr="00271625" w:rsidTr="00857338">
        <w:tc>
          <w:tcPr>
            <w:tcW w:w="3369" w:type="dxa"/>
            <w:tcBorders>
              <w:top w:val="single" w:sz="4" w:space="0" w:color="auto"/>
            </w:tcBorders>
          </w:tcPr>
          <w:p w:rsidR="00CF4497" w:rsidRPr="00271625" w:rsidRDefault="00CF4497" w:rsidP="00857338">
            <w:pPr>
              <w:spacing w:after="0" w:line="240" w:lineRule="auto"/>
              <w:rPr>
                <w:lang w:val="cs-CZ"/>
              </w:rPr>
            </w:pPr>
            <w:r w:rsidRPr="00271625">
              <w:rPr>
                <w:lang w:val="cs-CZ"/>
              </w:rPr>
              <w:t>Jméno: Marek Skalický</w:t>
            </w:r>
          </w:p>
          <w:p w:rsidR="00CF4497" w:rsidRPr="00271625" w:rsidRDefault="00CF4497" w:rsidP="00857338">
            <w:pPr>
              <w:spacing w:after="0" w:line="240" w:lineRule="auto"/>
              <w:rPr>
                <w:lang w:val="cs-CZ"/>
              </w:rPr>
            </w:pPr>
            <w:r w:rsidRPr="00271625">
              <w:rPr>
                <w:lang w:val="cs-CZ"/>
              </w:rPr>
              <w:t xml:space="preserve">Funkce: člen představenstva </w:t>
            </w:r>
          </w:p>
        </w:tc>
        <w:tc>
          <w:tcPr>
            <w:tcW w:w="2126" w:type="dxa"/>
          </w:tcPr>
          <w:p w:rsidR="00CF4497" w:rsidRPr="00271625" w:rsidRDefault="00CF4497" w:rsidP="00857338">
            <w:pPr>
              <w:spacing w:after="0" w:line="240" w:lineRule="auto"/>
              <w:rPr>
                <w:lang w:val="cs-CZ"/>
              </w:rPr>
            </w:pPr>
          </w:p>
        </w:tc>
        <w:tc>
          <w:tcPr>
            <w:tcW w:w="3721" w:type="dxa"/>
            <w:tcBorders>
              <w:top w:val="single" w:sz="4" w:space="0" w:color="auto"/>
            </w:tcBorders>
          </w:tcPr>
          <w:p w:rsidR="00CF4497" w:rsidRPr="00271625" w:rsidRDefault="00CF4497" w:rsidP="00857338">
            <w:pPr>
              <w:spacing w:after="0" w:line="240" w:lineRule="auto"/>
              <w:rPr>
                <w:lang w:val="cs-CZ"/>
              </w:rPr>
            </w:pPr>
            <w:r w:rsidRPr="00271625">
              <w:rPr>
                <w:lang w:val="cs-CZ"/>
              </w:rPr>
              <w:t xml:space="preserve">Jméno: </w:t>
            </w:r>
            <w:r w:rsidR="005D6B1B">
              <w:rPr>
                <w:lang w:val="cs-CZ"/>
              </w:rPr>
              <w:t>[</w:t>
            </w:r>
            <w:r w:rsidR="005D6B1B" w:rsidRPr="005E417E">
              <w:rPr>
                <w:highlight w:val="yellow"/>
                <w:lang w:val="cs-CZ"/>
              </w:rPr>
              <w:t>doplnit</w:t>
            </w:r>
            <w:r w:rsidR="005D6B1B">
              <w:rPr>
                <w:lang w:val="cs-CZ"/>
              </w:rPr>
              <w:t>]</w:t>
            </w:r>
          </w:p>
          <w:p w:rsidR="00CF4497" w:rsidRPr="00271625" w:rsidRDefault="00CF4497" w:rsidP="00857338">
            <w:pPr>
              <w:spacing w:after="0" w:line="240" w:lineRule="auto"/>
              <w:rPr>
                <w:lang w:val="cs-CZ"/>
              </w:rPr>
            </w:pPr>
            <w:r w:rsidRPr="00271625">
              <w:rPr>
                <w:lang w:val="cs-CZ"/>
              </w:rPr>
              <w:t xml:space="preserve">Funkce: </w:t>
            </w:r>
            <w:r w:rsidR="005D6B1B">
              <w:rPr>
                <w:lang w:val="cs-CZ"/>
              </w:rPr>
              <w:t>[</w:t>
            </w:r>
            <w:r w:rsidR="005D6B1B" w:rsidRPr="005E417E">
              <w:rPr>
                <w:highlight w:val="yellow"/>
                <w:lang w:val="cs-CZ"/>
              </w:rPr>
              <w:t>doplnit</w:t>
            </w:r>
            <w:r w:rsidR="005D6B1B">
              <w:rPr>
                <w:lang w:val="cs-CZ"/>
              </w:rPr>
              <w:t>]</w:t>
            </w:r>
          </w:p>
        </w:tc>
      </w:tr>
    </w:tbl>
    <w:p w:rsidR="00D42FCA" w:rsidRDefault="00D42FCA"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A78A8" w:rsidRPr="007A78A8" w:rsidRDefault="007322F5" w:rsidP="007A78A8">
      <w:pPr>
        <w:ind w:firstLine="578"/>
        <w:jc w:val="center"/>
        <w:rPr>
          <w:b/>
          <w:w w:val="105"/>
          <w:lang w:val="cs-CZ"/>
        </w:rPr>
      </w:pPr>
      <w:r w:rsidRPr="007A78A8">
        <w:rPr>
          <w:b/>
          <w:w w:val="105"/>
          <w:lang w:val="cs-CZ"/>
        </w:rPr>
        <w:lastRenderedPageBreak/>
        <w:t>Příloha č</w:t>
      </w:r>
      <w:r w:rsidRPr="007A78A8">
        <w:rPr>
          <w:b/>
          <w:i/>
          <w:w w:val="105"/>
          <w:lang w:val="cs-CZ"/>
        </w:rPr>
        <w:t xml:space="preserve">. </w:t>
      </w:r>
      <w:r w:rsidR="007A78A8" w:rsidRPr="007A78A8">
        <w:rPr>
          <w:b/>
          <w:w w:val="105"/>
          <w:lang w:val="cs-CZ"/>
        </w:rPr>
        <w:t>1</w:t>
      </w:r>
    </w:p>
    <w:p w:rsidR="007322F5" w:rsidRPr="007A78A8" w:rsidRDefault="007322F5" w:rsidP="007A78A8">
      <w:pPr>
        <w:ind w:firstLine="578"/>
        <w:jc w:val="center"/>
        <w:rPr>
          <w:b/>
          <w:lang w:val="cs-CZ"/>
        </w:rPr>
      </w:pPr>
      <w:r w:rsidRPr="007A78A8">
        <w:rPr>
          <w:b/>
          <w:w w:val="105"/>
          <w:lang w:val="cs-CZ"/>
        </w:rPr>
        <w:t>Podrobná specifikace Služeb</w:t>
      </w:r>
    </w:p>
    <w:p w:rsidR="007A78A8" w:rsidRPr="003D7C78" w:rsidRDefault="007A78A8" w:rsidP="007A78A8">
      <w:pPr>
        <w:spacing w:after="120"/>
        <w:jc w:val="both"/>
        <w:rPr>
          <w:szCs w:val="21"/>
        </w:rPr>
      </w:pPr>
      <w:r w:rsidRPr="003D7C78">
        <w:rPr>
          <w:szCs w:val="21"/>
        </w:rPr>
        <w:t xml:space="preserve">Specifikace úkolů dodavatele při zajišťování provozních služeb pro vodárenskou infrastrukturu ve vlastnictví společnosti Zdroj pitné vody Káraný, </w:t>
      </w:r>
      <w:proofErr w:type="gramStart"/>
      <w:r w:rsidRPr="003D7C78">
        <w:rPr>
          <w:szCs w:val="21"/>
        </w:rPr>
        <w:t>a.s</w:t>
      </w:r>
      <w:proofErr w:type="gramEnd"/>
      <w:r w:rsidRPr="003D7C78">
        <w:rPr>
          <w:szCs w:val="21"/>
        </w:rPr>
        <w:t>.:</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 xml:space="preserve">vykonávání odborných činností pro zajištění provozu vodohospodářského majetku v souladu s požadavky a podmínkami </w:t>
      </w:r>
      <w:r w:rsidRPr="003D7C78">
        <w:rPr>
          <w:szCs w:val="21"/>
          <w:lang w:eastAsia="cs-CZ"/>
        </w:rPr>
        <w:t>zákona č. 274/2001 Sb., o vodovodech a kanalizacích, ve znění pozdějších předpisů (dále jen „</w:t>
      </w:r>
      <w:r w:rsidRPr="003D7C78">
        <w:rPr>
          <w:b/>
          <w:szCs w:val="21"/>
          <w:lang w:eastAsia="cs-CZ"/>
        </w:rPr>
        <w:t>ZVaK</w:t>
      </w:r>
      <w:r w:rsidRPr="003D7C78">
        <w:rPr>
          <w:szCs w:val="21"/>
          <w:lang w:eastAsia="cs-CZ"/>
        </w:rPr>
        <w:t>“)</w:t>
      </w:r>
      <w:r w:rsidRPr="003D7C78">
        <w:rPr>
          <w:szCs w:val="21"/>
        </w:rPr>
        <w:t>, zákona č. 254/2001 Sb., o vodách, ve znění pozdějších předpisů (dále jen „</w:t>
      </w:r>
      <w:r w:rsidRPr="003D7C78">
        <w:rPr>
          <w:b/>
          <w:szCs w:val="21"/>
        </w:rPr>
        <w:t>vodní zákon</w:t>
      </w:r>
      <w:r w:rsidRPr="003D7C78">
        <w:rPr>
          <w:szCs w:val="21"/>
        </w:rPr>
        <w:t>“), zákona č. 258/2000 Sb., o ochraně veřejného zdraví, ve znění pozdějších předpisů, zákona č. 526/1990 Sb., o cenách v platném znění (dále jen „</w:t>
      </w:r>
      <w:r w:rsidRPr="003D7C78">
        <w:rPr>
          <w:b/>
          <w:szCs w:val="21"/>
        </w:rPr>
        <w:t>zákon o cenách</w:t>
      </w:r>
      <w:r w:rsidRPr="003D7C78">
        <w:rPr>
          <w:szCs w:val="21"/>
        </w:rPr>
        <w:t>“), provozního řádu, v souladu s nejlepší dostupnou smluvní a technologickou praxí, a dále v souladu se správními rozhodnutími příslušných úřadů státní správy,</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 xml:space="preserve">nepřetržité zajištění služeb při výrobě vody dle požadavků zadavatele, </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 xml:space="preserve">nepřetržité zajištění odborné obsluhy při provozování vodohospodářského majetku při dodržování technologických postupů při výrobě a dodávce pitné vody, provozních řádů, rozhodnutí správních úřadů, požadavků odběratelů na objemy a jakost dodávané vody a dalších požadavků a podmínek smlouvy o správě a provozování, </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vyhledávání a monitoring poruch vodohospodářského majetku ve vlastnictví společnosti Zdroj pitné vody Káraný, a.s.,</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 xml:space="preserve">součinnost se zadavatelem a odbornou laboratoří při zajišťování požadované jakosti surové vody a dodávané pitné vody odběratelům a při dodržování všech souvisejících požadavků stanovených platnými právními předpisy, zejména ZVaK a vyhlášky MZe č. 428/2001 Sb., kterou se provádí ZVaK, ve znění pozdějších předpisů, </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provádění kontroly, evidence a odečtu měřících zařízení,</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zajištění provozu řídícího a informačního systému na operátorské úrovni,</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Pr>
          <w:szCs w:val="21"/>
        </w:rPr>
        <w:t>n</w:t>
      </w:r>
      <w:r w:rsidRPr="003D7C78">
        <w:rPr>
          <w:szCs w:val="21"/>
        </w:rPr>
        <w:t>eprodlené objednávání oprav majetku pro zajištění nepřetržitého provozu technologie</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 xml:space="preserve">zajištění součinnosti s dodavatelem prací odborné údržby při: </w:t>
      </w:r>
    </w:p>
    <w:p w:rsidR="007A78A8" w:rsidRPr="003D7C78" w:rsidRDefault="007A78A8" w:rsidP="007A78A8">
      <w:pPr>
        <w:widowControl/>
        <w:numPr>
          <w:ilvl w:val="1"/>
          <w:numId w:val="30"/>
        </w:numPr>
        <w:tabs>
          <w:tab w:val="left" w:pos="851"/>
        </w:tabs>
        <w:suppressAutoHyphens/>
        <w:autoSpaceDE/>
        <w:autoSpaceDN/>
        <w:spacing w:after="120" w:line="240" w:lineRule="auto"/>
        <w:ind w:left="851" w:hanging="425"/>
        <w:jc w:val="both"/>
        <w:rPr>
          <w:szCs w:val="21"/>
        </w:rPr>
      </w:pPr>
      <w:r w:rsidRPr="003D7C78">
        <w:rPr>
          <w:szCs w:val="21"/>
        </w:rPr>
        <w:t>diagnostice poruch (silnoproud, slaboproud, řídicí systémy, strojní),</w:t>
      </w:r>
    </w:p>
    <w:p w:rsidR="007A78A8" w:rsidRPr="003D7C78" w:rsidRDefault="007A78A8" w:rsidP="007A78A8">
      <w:pPr>
        <w:widowControl/>
        <w:numPr>
          <w:ilvl w:val="1"/>
          <w:numId w:val="30"/>
        </w:numPr>
        <w:tabs>
          <w:tab w:val="left" w:pos="851"/>
        </w:tabs>
        <w:suppressAutoHyphens/>
        <w:autoSpaceDE/>
        <w:autoSpaceDN/>
        <w:spacing w:after="120" w:line="240" w:lineRule="auto"/>
        <w:ind w:left="851" w:hanging="425"/>
        <w:jc w:val="both"/>
        <w:rPr>
          <w:szCs w:val="21"/>
        </w:rPr>
      </w:pPr>
      <w:r w:rsidRPr="003D7C78">
        <w:rPr>
          <w:szCs w:val="21"/>
        </w:rPr>
        <w:t>profylaxi (tj. kontrola a nastavení) řídicího systému, služeb administrátora řídicího systému, provádění úprav SW a vizualizací řídicího systému úpravny vody,</w:t>
      </w:r>
    </w:p>
    <w:p w:rsidR="007A78A8" w:rsidRPr="003D7C78" w:rsidRDefault="007A78A8" w:rsidP="007A78A8">
      <w:pPr>
        <w:widowControl/>
        <w:numPr>
          <w:ilvl w:val="1"/>
          <w:numId w:val="30"/>
        </w:numPr>
        <w:tabs>
          <w:tab w:val="left" w:pos="851"/>
        </w:tabs>
        <w:suppressAutoHyphens/>
        <w:autoSpaceDE/>
        <w:autoSpaceDN/>
        <w:spacing w:after="120" w:line="240" w:lineRule="auto"/>
        <w:ind w:left="851" w:hanging="425"/>
        <w:jc w:val="both"/>
        <w:rPr>
          <w:szCs w:val="21"/>
        </w:rPr>
      </w:pPr>
      <w:r w:rsidRPr="003D7C78">
        <w:rPr>
          <w:szCs w:val="21"/>
        </w:rPr>
        <w:t>zajištěním provozu měřících a regulačních zařízení (vč. vedení provozních deníků důležitých zařízení),</w:t>
      </w:r>
    </w:p>
    <w:p w:rsidR="007A78A8" w:rsidRPr="003D7C78" w:rsidRDefault="007A78A8" w:rsidP="007A78A8">
      <w:pPr>
        <w:widowControl/>
        <w:numPr>
          <w:ilvl w:val="1"/>
          <w:numId w:val="30"/>
        </w:numPr>
        <w:tabs>
          <w:tab w:val="left" w:pos="851"/>
        </w:tabs>
        <w:suppressAutoHyphens/>
        <w:autoSpaceDE/>
        <w:autoSpaceDN/>
        <w:spacing w:after="120" w:line="240" w:lineRule="auto"/>
        <w:ind w:left="851" w:hanging="425"/>
        <w:jc w:val="both"/>
        <w:rPr>
          <w:szCs w:val="21"/>
        </w:rPr>
      </w:pPr>
      <w:r w:rsidRPr="003D7C78">
        <w:rPr>
          <w:szCs w:val="21"/>
        </w:rPr>
        <w:t>zajištění funkce rozvoden VN, NN (vč. vedení provozních deníků),</w:t>
      </w:r>
    </w:p>
    <w:p w:rsidR="007A78A8" w:rsidRPr="003D7C78" w:rsidRDefault="007A78A8" w:rsidP="007A78A8">
      <w:pPr>
        <w:widowControl/>
        <w:numPr>
          <w:ilvl w:val="1"/>
          <w:numId w:val="30"/>
        </w:numPr>
        <w:tabs>
          <w:tab w:val="left" w:pos="851"/>
        </w:tabs>
        <w:suppressAutoHyphens/>
        <w:autoSpaceDE/>
        <w:autoSpaceDN/>
        <w:spacing w:after="120" w:line="240" w:lineRule="auto"/>
        <w:ind w:left="851" w:hanging="425"/>
        <w:jc w:val="both"/>
        <w:rPr>
          <w:szCs w:val="21"/>
        </w:rPr>
      </w:pPr>
      <w:r w:rsidRPr="003D7C78">
        <w:rPr>
          <w:szCs w:val="21"/>
        </w:rPr>
        <w:t>poskytování služeb v oblasti energetiky, měření a diagnostiky,</w:t>
      </w:r>
    </w:p>
    <w:p w:rsidR="007A78A8" w:rsidRPr="003D7C78" w:rsidRDefault="007A78A8" w:rsidP="007A78A8">
      <w:pPr>
        <w:widowControl/>
        <w:numPr>
          <w:ilvl w:val="1"/>
          <w:numId w:val="30"/>
        </w:numPr>
        <w:tabs>
          <w:tab w:val="left" w:pos="851"/>
        </w:tabs>
        <w:suppressAutoHyphens/>
        <w:autoSpaceDE/>
        <w:autoSpaceDN/>
        <w:spacing w:after="120" w:line="240" w:lineRule="auto"/>
        <w:ind w:left="851" w:hanging="425"/>
        <w:jc w:val="both"/>
        <w:rPr>
          <w:szCs w:val="21"/>
        </w:rPr>
      </w:pPr>
      <w:r w:rsidRPr="003D7C78">
        <w:rPr>
          <w:szCs w:val="21"/>
        </w:rPr>
        <w:t>provádění pravidelných revizí, kontrol a zkoušek vyhrazených technických zařízení a ostatních vyjmenovaných zařízení</w:t>
      </w:r>
    </w:p>
    <w:p w:rsidR="007A78A8" w:rsidRPr="003D7C78" w:rsidRDefault="007A78A8" w:rsidP="007A78A8">
      <w:pPr>
        <w:widowControl/>
        <w:numPr>
          <w:ilvl w:val="0"/>
          <w:numId w:val="30"/>
        </w:numPr>
        <w:suppressAutoHyphens/>
        <w:autoSpaceDE/>
        <w:autoSpaceDN/>
        <w:spacing w:after="120" w:line="240" w:lineRule="auto"/>
        <w:ind w:left="426" w:hanging="426"/>
        <w:jc w:val="both"/>
        <w:rPr>
          <w:szCs w:val="21"/>
        </w:rPr>
      </w:pPr>
      <w:r w:rsidRPr="003D7C78">
        <w:rPr>
          <w:szCs w:val="21"/>
        </w:rPr>
        <w:t xml:space="preserve">zajištění úkolů provozního řádu a povodňového plánu, </w:t>
      </w:r>
    </w:p>
    <w:p w:rsidR="007A78A8" w:rsidRDefault="007A78A8" w:rsidP="007A78A8">
      <w:pPr>
        <w:widowControl/>
        <w:numPr>
          <w:ilvl w:val="0"/>
          <w:numId w:val="30"/>
        </w:numPr>
        <w:suppressAutoHyphens/>
        <w:autoSpaceDE/>
        <w:autoSpaceDN/>
        <w:spacing w:after="120" w:line="240" w:lineRule="auto"/>
        <w:ind w:left="426" w:hanging="426"/>
        <w:jc w:val="both"/>
        <w:rPr>
          <w:szCs w:val="21"/>
        </w:rPr>
      </w:pPr>
      <w:proofErr w:type="gramStart"/>
      <w:r w:rsidRPr="003D7C78">
        <w:rPr>
          <w:szCs w:val="21"/>
        </w:rPr>
        <w:t>sledování</w:t>
      </w:r>
      <w:proofErr w:type="gramEnd"/>
      <w:r w:rsidRPr="003D7C78">
        <w:rPr>
          <w:szCs w:val="21"/>
        </w:rPr>
        <w:t xml:space="preserve"> a vyhodnocování úniků vody při výrobě a dodávce vody a příprava návrhů nápravných opatření.</w:t>
      </w:r>
    </w:p>
    <w:p w:rsidR="007A78A8" w:rsidRDefault="007A78A8" w:rsidP="007A78A8">
      <w:pPr>
        <w:spacing w:after="120"/>
        <w:jc w:val="both"/>
        <w:rPr>
          <w:szCs w:val="21"/>
        </w:rPr>
      </w:pPr>
    </w:p>
    <w:p w:rsidR="007A78A8" w:rsidRDefault="007A78A8" w:rsidP="007A78A8">
      <w:pPr>
        <w:spacing w:after="120"/>
        <w:jc w:val="both"/>
        <w:rPr>
          <w:szCs w:val="21"/>
        </w:rPr>
      </w:pPr>
    </w:p>
    <w:p w:rsidR="007A78A8" w:rsidRPr="003D7C78" w:rsidRDefault="007A78A8" w:rsidP="007A78A8">
      <w:pPr>
        <w:spacing w:after="120"/>
        <w:jc w:val="both"/>
        <w:rPr>
          <w:szCs w:val="21"/>
        </w:rPr>
      </w:pPr>
    </w:p>
    <w:p w:rsidR="007A78A8" w:rsidRPr="003D7C78" w:rsidRDefault="007A78A8" w:rsidP="007A78A8">
      <w:pPr>
        <w:spacing w:after="120"/>
        <w:jc w:val="both"/>
        <w:rPr>
          <w:szCs w:val="21"/>
        </w:rPr>
      </w:pPr>
    </w:p>
    <w:p w:rsidR="007A78A8" w:rsidRPr="003D7C78" w:rsidRDefault="007A78A8" w:rsidP="007A78A8">
      <w:pPr>
        <w:spacing w:after="120"/>
        <w:jc w:val="center"/>
        <w:rPr>
          <w:szCs w:val="21"/>
        </w:rPr>
      </w:pPr>
      <w:r w:rsidRPr="003D7C78">
        <w:rPr>
          <w:szCs w:val="21"/>
        </w:rPr>
        <w:lastRenderedPageBreak/>
        <w:t>B.</w:t>
      </w:r>
    </w:p>
    <w:p w:rsidR="007A78A8" w:rsidRPr="003D7C78" w:rsidRDefault="007A78A8" w:rsidP="007A78A8">
      <w:pPr>
        <w:spacing w:after="120"/>
        <w:jc w:val="both"/>
        <w:rPr>
          <w:szCs w:val="21"/>
        </w:rPr>
      </w:pPr>
      <w:r w:rsidRPr="003D7C78">
        <w:rPr>
          <w:szCs w:val="21"/>
        </w:rPr>
        <w:t xml:space="preserve">Dodavatel dále pro zadavatele bude provádět následující činnosti související s podporou při správě a provozování vodohospodářského majetku ve vlastnictví společnosti Zdroj pitné vody Káraný, </w:t>
      </w:r>
      <w:proofErr w:type="gramStart"/>
      <w:r w:rsidRPr="003D7C78">
        <w:rPr>
          <w:szCs w:val="21"/>
        </w:rPr>
        <w:t>a.s</w:t>
      </w:r>
      <w:proofErr w:type="gramEnd"/>
      <w:r w:rsidRPr="003D7C78">
        <w:rPr>
          <w:szCs w:val="21"/>
        </w:rPr>
        <w:t>., a to zejména:</w:t>
      </w:r>
    </w:p>
    <w:p w:rsidR="007A78A8" w:rsidRPr="003D7C78" w:rsidRDefault="007A78A8" w:rsidP="007A78A8">
      <w:pPr>
        <w:widowControl/>
        <w:numPr>
          <w:ilvl w:val="0"/>
          <w:numId w:val="31"/>
        </w:numPr>
        <w:suppressAutoHyphens/>
        <w:autoSpaceDE/>
        <w:autoSpaceDN/>
        <w:spacing w:after="120" w:line="240" w:lineRule="auto"/>
        <w:ind w:left="426" w:hanging="426"/>
        <w:jc w:val="both"/>
        <w:rPr>
          <w:szCs w:val="21"/>
        </w:rPr>
      </w:pPr>
      <w:r w:rsidRPr="003D7C78">
        <w:rPr>
          <w:szCs w:val="21"/>
        </w:rPr>
        <w:t>vkládání odečtů vodoměrů do SW VIS pro potřeby vodní bilance v souladu s ZVaK</w:t>
      </w:r>
    </w:p>
    <w:p w:rsidR="007A78A8" w:rsidRPr="003D7C78" w:rsidRDefault="007A78A8" w:rsidP="007A78A8">
      <w:pPr>
        <w:widowControl/>
        <w:numPr>
          <w:ilvl w:val="0"/>
          <w:numId w:val="31"/>
        </w:numPr>
        <w:suppressAutoHyphens/>
        <w:autoSpaceDE/>
        <w:autoSpaceDN/>
        <w:spacing w:after="120" w:line="240" w:lineRule="auto"/>
        <w:ind w:left="426" w:hanging="426"/>
        <w:jc w:val="both"/>
        <w:rPr>
          <w:szCs w:val="21"/>
        </w:rPr>
      </w:pPr>
      <w:r w:rsidRPr="003D7C78">
        <w:rPr>
          <w:szCs w:val="21"/>
        </w:rPr>
        <w:t xml:space="preserve">předkládání návrhů zadavateli k doplňování změn do provozních řádů mimo změn vyvolaných investičními akcemi </w:t>
      </w:r>
    </w:p>
    <w:p w:rsidR="007A78A8" w:rsidRPr="003D7C78" w:rsidRDefault="007A78A8" w:rsidP="007A78A8">
      <w:pPr>
        <w:widowControl/>
        <w:numPr>
          <w:ilvl w:val="0"/>
          <w:numId w:val="31"/>
        </w:numPr>
        <w:suppressAutoHyphens/>
        <w:autoSpaceDE/>
        <w:autoSpaceDN/>
        <w:spacing w:after="120" w:line="240" w:lineRule="auto"/>
        <w:ind w:left="426" w:hanging="426"/>
        <w:jc w:val="both"/>
        <w:rPr>
          <w:szCs w:val="21"/>
        </w:rPr>
      </w:pPr>
      <w:r w:rsidRPr="003D7C78">
        <w:rPr>
          <w:szCs w:val="21"/>
        </w:rPr>
        <w:t xml:space="preserve">vedení provozní evidence včetně provozních deníků podle ZVaK </w:t>
      </w:r>
    </w:p>
    <w:p w:rsidR="007A78A8" w:rsidRPr="003D7C78" w:rsidRDefault="007A78A8" w:rsidP="007A78A8">
      <w:pPr>
        <w:widowControl/>
        <w:numPr>
          <w:ilvl w:val="0"/>
          <w:numId w:val="31"/>
        </w:numPr>
        <w:suppressAutoHyphens/>
        <w:autoSpaceDE/>
        <w:autoSpaceDN/>
        <w:spacing w:after="120" w:line="240" w:lineRule="auto"/>
        <w:ind w:left="426" w:hanging="426"/>
        <w:jc w:val="both"/>
        <w:rPr>
          <w:szCs w:val="21"/>
        </w:rPr>
      </w:pPr>
      <w:r w:rsidRPr="003D7C78">
        <w:rPr>
          <w:szCs w:val="21"/>
        </w:rPr>
        <w:t xml:space="preserve">předkládání návrhů k plánu obnovy zahrnující též plánované a generální opravy, </w:t>
      </w:r>
    </w:p>
    <w:p w:rsidR="007A78A8" w:rsidRPr="003D7C78" w:rsidRDefault="007A78A8" w:rsidP="007A78A8">
      <w:pPr>
        <w:widowControl/>
        <w:numPr>
          <w:ilvl w:val="0"/>
          <w:numId w:val="31"/>
        </w:numPr>
        <w:suppressAutoHyphens/>
        <w:autoSpaceDE/>
        <w:autoSpaceDN/>
        <w:spacing w:after="120" w:line="240" w:lineRule="auto"/>
        <w:ind w:left="426" w:hanging="426"/>
        <w:jc w:val="both"/>
        <w:rPr>
          <w:szCs w:val="21"/>
        </w:rPr>
      </w:pPr>
      <w:r w:rsidRPr="003D7C78">
        <w:rPr>
          <w:szCs w:val="21"/>
        </w:rPr>
        <w:t>předkládání návrhů zadavateli k vydávání písemných souhlasů a stanovisek a vykonávání souvisejících činností dle platného ZVaK,</w:t>
      </w:r>
    </w:p>
    <w:p w:rsidR="007A78A8" w:rsidRPr="003D7C78" w:rsidRDefault="007A78A8" w:rsidP="007A78A8">
      <w:pPr>
        <w:widowControl/>
        <w:numPr>
          <w:ilvl w:val="0"/>
          <w:numId w:val="31"/>
        </w:numPr>
        <w:suppressAutoHyphens/>
        <w:autoSpaceDE/>
        <w:autoSpaceDN/>
        <w:spacing w:after="120" w:line="240" w:lineRule="auto"/>
        <w:ind w:left="426" w:hanging="426"/>
        <w:jc w:val="both"/>
        <w:rPr>
          <w:szCs w:val="21"/>
        </w:rPr>
      </w:pPr>
      <w:r w:rsidRPr="003D7C78">
        <w:rPr>
          <w:szCs w:val="21"/>
        </w:rPr>
        <w:t>neprodlené oznamování zadavateli každé mimořádné události související s provozováním vodohospodářského majetku ve vlastnictví společnosti Zdroj pitné vody Káraný, a.s. (forma oznámení bude dána interní směrnicí),</w:t>
      </w:r>
    </w:p>
    <w:p w:rsidR="007A78A8" w:rsidRPr="003D7C78" w:rsidRDefault="007A78A8" w:rsidP="007A78A8">
      <w:pPr>
        <w:widowControl/>
        <w:numPr>
          <w:ilvl w:val="0"/>
          <w:numId w:val="31"/>
        </w:numPr>
        <w:suppressAutoHyphens/>
        <w:autoSpaceDE/>
        <w:autoSpaceDN/>
        <w:spacing w:after="120" w:line="240" w:lineRule="auto"/>
        <w:ind w:left="426" w:hanging="426"/>
        <w:jc w:val="both"/>
        <w:rPr>
          <w:szCs w:val="21"/>
        </w:rPr>
      </w:pPr>
      <w:r w:rsidRPr="003D7C78">
        <w:rPr>
          <w:szCs w:val="21"/>
        </w:rPr>
        <w:t>okamžité informování provozovatele v případě havárie na vodovodu, která omezí nebo přeruší zásobování pitnou vodou, a to prostřednictvím e-mailové informace  nebo SMS zprávy (forma bude dána interní směrnicí),</w:t>
      </w:r>
    </w:p>
    <w:p w:rsidR="007A78A8" w:rsidRPr="003D7C78" w:rsidRDefault="007A78A8" w:rsidP="007A78A8">
      <w:pPr>
        <w:widowControl/>
        <w:numPr>
          <w:ilvl w:val="0"/>
          <w:numId w:val="31"/>
        </w:numPr>
        <w:suppressAutoHyphens/>
        <w:autoSpaceDE/>
        <w:autoSpaceDN/>
        <w:spacing w:after="120" w:line="240" w:lineRule="auto"/>
        <w:ind w:left="426" w:hanging="426"/>
        <w:jc w:val="both"/>
        <w:rPr>
          <w:szCs w:val="21"/>
        </w:rPr>
      </w:pPr>
      <w:proofErr w:type="gramStart"/>
      <w:r w:rsidRPr="003D7C78">
        <w:rPr>
          <w:szCs w:val="21"/>
        </w:rPr>
        <w:t>řádné</w:t>
      </w:r>
      <w:proofErr w:type="gramEnd"/>
      <w:r w:rsidRPr="003D7C78">
        <w:rPr>
          <w:szCs w:val="21"/>
        </w:rPr>
        <w:t xml:space="preserve"> informování zadavatele o veškerých skutečnostech, které mají nebo mohou mít vliv na výkon práv a plnění povinností zadavatele (forma bude dána interní směrnicí).</w:t>
      </w:r>
    </w:p>
    <w:p w:rsidR="007A78A8" w:rsidRPr="003D7C78" w:rsidRDefault="007A78A8" w:rsidP="007A78A8">
      <w:pPr>
        <w:spacing w:after="120"/>
        <w:jc w:val="both"/>
        <w:rPr>
          <w:szCs w:val="21"/>
        </w:rPr>
      </w:pPr>
    </w:p>
    <w:p w:rsidR="007A78A8" w:rsidRPr="003D7C78" w:rsidRDefault="007A78A8" w:rsidP="007A78A8">
      <w:pPr>
        <w:spacing w:after="120"/>
        <w:jc w:val="center"/>
        <w:rPr>
          <w:szCs w:val="21"/>
        </w:rPr>
      </w:pPr>
      <w:r w:rsidRPr="003D7C78">
        <w:rPr>
          <w:szCs w:val="21"/>
        </w:rPr>
        <w:t>C.</w:t>
      </w:r>
    </w:p>
    <w:p w:rsidR="007A78A8" w:rsidRPr="003D7C78" w:rsidRDefault="007A78A8" w:rsidP="007A78A8">
      <w:pPr>
        <w:spacing w:after="120"/>
        <w:jc w:val="both"/>
        <w:rPr>
          <w:szCs w:val="21"/>
        </w:rPr>
      </w:pPr>
      <w:r w:rsidRPr="003D7C78">
        <w:rPr>
          <w:szCs w:val="21"/>
        </w:rPr>
        <w:t>Demonstrativní výčet dalších hlavních technických povinnosti dodavatele provozních služeb, které jsou odvozeny z provozního řádu nebo rozhodnutí příslušných správních rozhodnutí:</w:t>
      </w:r>
    </w:p>
    <w:p w:rsidR="007A78A8" w:rsidRPr="003D7C78" w:rsidRDefault="007A78A8" w:rsidP="007A78A8">
      <w:pPr>
        <w:spacing w:after="120"/>
        <w:jc w:val="both"/>
        <w:rPr>
          <w:szCs w:val="21"/>
        </w:rPr>
      </w:pPr>
      <w:r w:rsidRPr="003D7C78">
        <w:rPr>
          <w:szCs w:val="21"/>
        </w:rPr>
        <w:t>Zdroj surové vody:</w:t>
      </w:r>
    </w:p>
    <w:p w:rsidR="007A78A8" w:rsidRPr="003D7C78" w:rsidRDefault="007A78A8" w:rsidP="007A78A8">
      <w:pPr>
        <w:widowControl/>
        <w:numPr>
          <w:ilvl w:val="1"/>
          <w:numId w:val="32"/>
        </w:numPr>
        <w:suppressAutoHyphens/>
        <w:autoSpaceDE/>
        <w:autoSpaceDN/>
        <w:spacing w:after="120" w:line="240" w:lineRule="auto"/>
        <w:ind w:left="426" w:hanging="426"/>
        <w:jc w:val="both"/>
        <w:rPr>
          <w:szCs w:val="21"/>
        </w:rPr>
      </w:pPr>
      <w:r w:rsidRPr="003D7C78">
        <w:rPr>
          <w:szCs w:val="21"/>
        </w:rPr>
        <w:t>součinnost při vytyčování ochranného pásma vodního zdroje podle § 30 vodního zákona,</w:t>
      </w:r>
    </w:p>
    <w:p w:rsidR="007A78A8" w:rsidRPr="003D7C78" w:rsidRDefault="007A78A8" w:rsidP="007A78A8">
      <w:pPr>
        <w:widowControl/>
        <w:numPr>
          <w:ilvl w:val="1"/>
          <w:numId w:val="32"/>
        </w:numPr>
        <w:suppressAutoHyphens/>
        <w:autoSpaceDE/>
        <w:autoSpaceDN/>
        <w:spacing w:after="120" w:line="240" w:lineRule="auto"/>
        <w:ind w:left="426" w:hanging="426"/>
        <w:jc w:val="both"/>
        <w:rPr>
          <w:szCs w:val="21"/>
        </w:rPr>
      </w:pPr>
      <w:r w:rsidRPr="003D7C78">
        <w:rPr>
          <w:szCs w:val="21"/>
        </w:rPr>
        <w:t>obsluha a manipulace na pohyblivém jezu (segment a jednostranně ovládaná klapka, hrubé a jemné česle) v souvislosti s odběrem povrchové vody,</w:t>
      </w:r>
    </w:p>
    <w:p w:rsidR="007A78A8" w:rsidRPr="003D7C78" w:rsidRDefault="007A78A8" w:rsidP="007A78A8">
      <w:pPr>
        <w:widowControl/>
        <w:numPr>
          <w:ilvl w:val="1"/>
          <w:numId w:val="32"/>
        </w:numPr>
        <w:suppressAutoHyphens/>
        <w:autoSpaceDE/>
        <w:autoSpaceDN/>
        <w:spacing w:after="120" w:line="240" w:lineRule="auto"/>
        <w:ind w:left="426" w:hanging="426"/>
        <w:jc w:val="both"/>
        <w:rPr>
          <w:szCs w:val="21"/>
        </w:rPr>
      </w:pPr>
      <w:proofErr w:type="gramStart"/>
      <w:r w:rsidRPr="003D7C78">
        <w:rPr>
          <w:szCs w:val="21"/>
        </w:rPr>
        <w:t>kontrola</w:t>
      </w:r>
      <w:proofErr w:type="gramEnd"/>
      <w:r w:rsidRPr="003D7C78">
        <w:rPr>
          <w:szCs w:val="21"/>
        </w:rPr>
        <w:t xml:space="preserve"> provozu odběrného zařízení, zvláště norné stěny a česlí.</w:t>
      </w:r>
    </w:p>
    <w:p w:rsidR="007A78A8" w:rsidRPr="003D7C78" w:rsidRDefault="007A78A8" w:rsidP="007A78A8">
      <w:pPr>
        <w:spacing w:after="120"/>
        <w:jc w:val="both"/>
        <w:rPr>
          <w:szCs w:val="21"/>
        </w:rPr>
      </w:pPr>
    </w:p>
    <w:p w:rsidR="007A78A8" w:rsidRPr="003D7C78" w:rsidRDefault="007A78A8" w:rsidP="007A78A8">
      <w:pPr>
        <w:spacing w:after="120"/>
        <w:jc w:val="both"/>
        <w:rPr>
          <w:szCs w:val="21"/>
        </w:rPr>
      </w:pPr>
      <w:r w:rsidRPr="003D7C78">
        <w:rPr>
          <w:szCs w:val="21"/>
        </w:rPr>
        <w:t xml:space="preserve">Vodárenská zařízení objektů umělé infiltrace (viz Příloha č. 2 zadávací dokumentace): </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kontrola terénu nad potrubím,</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vytyčování a označování trasy potrubí v terénu,</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proofErr w:type="gramStart"/>
      <w:r w:rsidRPr="003D7C78">
        <w:rPr>
          <w:szCs w:val="21"/>
        </w:rPr>
        <w:t>kontrola</w:t>
      </w:r>
      <w:proofErr w:type="gramEnd"/>
      <w:r w:rsidRPr="003D7C78">
        <w:rPr>
          <w:szCs w:val="21"/>
        </w:rPr>
        <w:t xml:space="preserve"> tlaku v potrubí s ohledem na technickou normu, příp. provozní řád,</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kontrola armatur a šachet prováděná obsluhou zařízení,</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protáčení uzávěrů a hydrantů včetně jejich odvodnění před zimním obdobím,</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 xml:space="preserve">kontrola těsnosti potrubí, zjišťování poruch a úniků vody, </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kontrola vodojemů a ostatních objektů včetně příslušenství (armaturní komory, oplocení, příjezdové cesty atd.), jejich čištění, desinfekce a kontrola těsnosti,</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kontrola a obsluha pásových síťových filtrů,</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kontrola a obsluha zvedacích zařízení a tlakových nádob,</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kontrola a obsluha dálkového systému ovládání čerpací stanice,</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lastRenderedPageBreak/>
        <w:t xml:space="preserve">kontrola a obsluha objektů úpravny vody včetně oplocení a příjezdových cest, </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obsluha velínu,</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součinnost s provozem laboratoří při řízení procesu úpravy vody,</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kontrola a obsluha technologie čerpacích stanic</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kontrola a obsluha technologie úpravny vody, zabezpečování provozních hmot a chemikálií, jejich dávkování a výměny,</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r w:rsidRPr="003D7C78">
        <w:rPr>
          <w:szCs w:val="21"/>
        </w:rPr>
        <w:t xml:space="preserve">kontrola a obsluha objektů vsakovacích nádrží včetně oplocení, příjezdových cest, vnitřní technologie, </w:t>
      </w:r>
    </w:p>
    <w:p w:rsidR="007A78A8" w:rsidRPr="003D7C78" w:rsidRDefault="007A78A8" w:rsidP="007A78A8">
      <w:pPr>
        <w:widowControl/>
        <w:numPr>
          <w:ilvl w:val="0"/>
          <w:numId w:val="33"/>
        </w:numPr>
        <w:suppressAutoHyphens/>
        <w:autoSpaceDE/>
        <w:autoSpaceDN/>
        <w:spacing w:after="120" w:line="240" w:lineRule="auto"/>
        <w:ind w:left="426" w:hanging="426"/>
        <w:jc w:val="both"/>
        <w:rPr>
          <w:szCs w:val="21"/>
        </w:rPr>
      </w:pPr>
      <w:proofErr w:type="gramStart"/>
      <w:r w:rsidRPr="003D7C78">
        <w:rPr>
          <w:szCs w:val="21"/>
        </w:rPr>
        <w:t>provozování</w:t>
      </w:r>
      <w:proofErr w:type="gramEnd"/>
      <w:r w:rsidRPr="003D7C78">
        <w:rPr>
          <w:szCs w:val="21"/>
        </w:rPr>
        <w:t xml:space="preserve"> zdrojů za mimořádných situací – povodňové stavy, včetně sanace a opětovného uvádění do provozu.</w:t>
      </w:r>
    </w:p>
    <w:p w:rsidR="007A78A8" w:rsidRPr="003D7C78" w:rsidRDefault="007A78A8" w:rsidP="007A78A8">
      <w:pPr>
        <w:ind w:left="720"/>
        <w:rPr>
          <w:b/>
          <w:bCs/>
          <w:szCs w:val="21"/>
        </w:rPr>
      </w:pPr>
    </w:p>
    <w:p w:rsidR="007322F5" w:rsidRDefault="007A78A8" w:rsidP="00CF4497">
      <w:pPr>
        <w:pStyle w:val="Zkladntext"/>
        <w:tabs>
          <w:tab w:val="left" w:pos="2030"/>
        </w:tabs>
        <w:spacing w:line="232" w:lineRule="auto"/>
        <w:ind w:right="1411"/>
        <w:rPr>
          <w:rFonts w:ascii="Times New Roman" w:hAnsi="Times New Roman" w:cs="Times New Roman"/>
          <w:lang w:val="cs-CZ"/>
        </w:rPr>
      </w:pPr>
      <w:r w:rsidRPr="003D7C78">
        <w:rPr>
          <w:sz w:val="21"/>
          <w:szCs w:val="21"/>
        </w:rPr>
        <w:br w:type="page"/>
      </w: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Pr="007322F5" w:rsidRDefault="007322F5" w:rsidP="007322F5">
      <w:pPr>
        <w:ind w:firstLine="578"/>
        <w:jc w:val="center"/>
        <w:rPr>
          <w:b/>
          <w:w w:val="105"/>
          <w:lang w:val="cs-CZ"/>
        </w:rPr>
      </w:pPr>
      <w:r w:rsidRPr="007322F5">
        <w:rPr>
          <w:b/>
          <w:w w:val="105"/>
          <w:lang w:val="cs-CZ"/>
        </w:rPr>
        <w:t>Příloha č</w:t>
      </w:r>
      <w:r w:rsidRPr="007322F5">
        <w:rPr>
          <w:b/>
          <w:i/>
          <w:w w:val="105"/>
          <w:lang w:val="cs-CZ"/>
        </w:rPr>
        <w:t xml:space="preserve">. </w:t>
      </w:r>
      <w:r w:rsidRPr="007322F5">
        <w:rPr>
          <w:b/>
          <w:w w:val="105"/>
          <w:lang w:val="cs-CZ"/>
        </w:rPr>
        <w:t>2</w:t>
      </w:r>
    </w:p>
    <w:p w:rsidR="00BD19E6" w:rsidRPr="00BD19E6" w:rsidRDefault="007322F5" w:rsidP="00BD19E6">
      <w:pPr>
        <w:ind w:firstLine="578"/>
        <w:jc w:val="center"/>
        <w:rPr>
          <w:b/>
          <w:w w:val="105"/>
          <w:lang w:val="cs-CZ"/>
        </w:rPr>
      </w:pPr>
      <w:r w:rsidRPr="007322F5">
        <w:rPr>
          <w:b/>
          <w:w w:val="105"/>
          <w:lang w:val="cs-CZ"/>
        </w:rPr>
        <w:t>Podrobná specifikace Vodovodu a jeho infrastruktury</w:t>
      </w:r>
    </w:p>
    <w:p w:rsidR="00BD19E6" w:rsidRDefault="00BD19E6" w:rsidP="00BD19E6">
      <w:pPr>
        <w:jc w:val="both"/>
        <w:rPr>
          <w:b/>
          <w:bCs/>
          <w:szCs w:val="21"/>
          <w:u w:val="single"/>
          <w:lang w:val="cs-CZ"/>
        </w:rPr>
      </w:pPr>
    </w:p>
    <w:p w:rsidR="00BD19E6" w:rsidRPr="003D7C78" w:rsidRDefault="00BD19E6" w:rsidP="00BD19E6">
      <w:pPr>
        <w:jc w:val="both"/>
        <w:rPr>
          <w:b/>
          <w:bCs/>
          <w:szCs w:val="21"/>
          <w:u w:val="single"/>
        </w:rPr>
      </w:pPr>
      <w:r w:rsidRPr="00BD19E6">
        <w:rPr>
          <w:b/>
          <w:bCs/>
          <w:szCs w:val="21"/>
          <w:u w:val="single"/>
          <w:lang w:val="cs-CZ"/>
        </w:rPr>
        <w:t>Umělá</w:t>
      </w:r>
      <w:r w:rsidRPr="003D7C78">
        <w:rPr>
          <w:b/>
          <w:bCs/>
          <w:szCs w:val="21"/>
          <w:u w:val="single"/>
        </w:rPr>
        <w:t xml:space="preserve"> </w:t>
      </w:r>
      <w:r w:rsidRPr="00BD19E6">
        <w:rPr>
          <w:b/>
          <w:bCs/>
          <w:szCs w:val="21"/>
          <w:u w:val="single"/>
          <w:lang w:val="cs-CZ"/>
        </w:rPr>
        <w:t>infiltrace</w:t>
      </w:r>
      <w:r w:rsidRPr="003D7C78">
        <w:rPr>
          <w:b/>
          <w:bCs/>
          <w:szCs w:val="21"/>
          <w:u w:val="single"/>
        </w:rPr>
        <w:t xml:space="preserve"> sestává z těchto objektů:</w:t>
      </w:r>
    </w:p>
    <w:p w:rsidR="00BD19E6" w:rsidRPr="003D7C78" w:rsidRDefault="00BD19E6" w:rsidP="00BD19E6">
      <w:pPr>
        <w:pStyle w:val="Odstavecseseznamem"/>
        <w:ind w:left="0"/>
        <w:rPr>
          <w:szCs w:val="21"/>
        </w:rPr>
      </w:pPr>
      <w:r>
        <w:rPr>
          <w:b/>
          <w:bCs/>
          <w:szCs w:val="21"/>
        </w:rPr>
        <w:tab/>
      </w:r>
      <w:bookmarkStart w:id="0" w:name="_GoBack"/>
      <w:bookmarkEnd w:id="0"/>
      <w:r w:rsidRPr="003D7C78">
        <w:rPr>
          <w:b/>
          <w:bCs/>
          <w:szCs w:val="21"/>
        </w:rPr>
        <w:t xml:space="preserve">Jez </w:t>
      </w:r>
      <w:proofErr w:type="gramStart"/>
      <w:r w:rsidRPr="003D7C78">
        <w:rPr>
          <w:b/>
          <w:bCs/>
          <w:szCs w:val="21"/>
        </w:rPr>
        <w:t>na</w:t>
      </w:r>
      <w:proofErr w:type="gramEnd"/>
      <w:r w:rsidRPr="003D7C78">
        <w:rPr>
          <w:b/>
          <w:bCs/>
          <w:szCs w:val="21"/>
        </w:rPr>
        <w:t xml:space="preserve"> Jizeře a odběrné zařízení</w:t>
      </w:r>
      <w:r w:rsidRPr="003D7C78">
        <w:rPr>
          <w:szCs w:val="21"/>
        </w:rPr>
        <w:t xml:space="preserve"> zajišťuje minimální hladinu nezbytnou pro odběr </w:t>
      </w:r>
      <w:r>
        <w:rPr>
          <w:szCs w:val="21"/>
        </w:rPr>
        <w:t xml:space="preserve">povrchové - </w:t>
      </w:r>
      <w:r w:rsidRPr="003D7C78">
        <w:rPr>
          <w:szCs w:val="21"/>
        </w:rPr>
        <w:t xml:space="preserve">surové vody. Jez je pohyblivý o dvou polích, hradícími elementy jsou segment a jednostranně ovládaná klapka. Odběrné zařízení je situováno </w:t>
      </w:r>
      <w:proofErr w:type="gramStart"/>
      <w:r w:rsidRPr="003D7C78">
        <w:rPr>
          <w:szCs w:val="21"/>
        </w:rPr>
        <w:t>na</w:t>
      </w:r>
      <w:proofErr w:type="gramEnd"/>
      <w:r w:rsidRPr="003D7C78">
        <w:rPr>
          <w:szCs w:val="21"/>
        </w:rPr>
        <w:t xml:space="preserve"> levém břehu Jizery a opatřeno hrubými a jemnými česlemi. </w:t>
      </w:r>
      <w:proofErr w:type="gramStart"/>
      <w:r w:rsidRPr="003D7C78">
        <w:rPr>
          <w:szCs w:val="21"/>
        </w:rPr>
        <w:t>Jemné česle jsou opatřeny strojním stíráním s automatickým chodem.</w:t>
      </w:r>
      <w:proofErr w:type="gramEnd"/>
      <w:r w:rsidRPr="003D7C78">
        <w:rPr>
          <w:szCs w:val="21"/>
        </w:rPr>
        <w:t xml:space="preserve"> </w:t>
      </w:r>
      <w:r>
        <w:rPr>
          <w:szCs w:val="21"/>
        </w:rPr>
        <w:tab/>
      </w:r>
    </w:p>
    <w:p w:rsidR="00BD19E6" w:rsidRPr="003D7C78" w:rsidRDefault="00BD19E6" w:rsidP="00BD19E6">
      <w:pPr>
        <w:jc w:val="both"/>
        <w:rPr>
          <w:szCs w:val="21"/>
        </w:rPr>
      </w:pPr>
      <w:r w:rsidRPr="003D7C78">
        <w:rPr>
          <w:szCs w:val="21"/>
        </w:rPr>
        <w:t xml:space="preserve">Před odběrné zařízení, které je situováno </w:t>
      </w:r>
      <w:proofErr w:type="gramStart"/>
      <w:r w:rsidRPr="003D7C78">
        <w:rPr>
          <w:szCs w:val="21"/>
        </w:rPr>
        <w:t>na</w:t>
      </w:r>
      <w:proofErr w:type="gramEnd"/>
      <w:r w:rsidRPr="003D7C78">
        <w:rPr>
          <w:szCs w:val="21"/>
        </w:rPr>
        <w:t xml:space="preserve"> levém břehu Jizery, je instalována plovoucí norná stěna k zachycení plovoucích nečistot. </w:t>
      </w:r>
    </w:p>
    <w:p w:rsidR="00BD19E6" w:rsidRPr="003D7C78" w:rsidRDefault="00BD19E6" w:rsidP="00BD19E6">
      <w:pPr>
        <w:jc w:val="both"/>
        <w:rPr>
          <w:szCs w:val="21"/>
        </w:rPr>
      </w:pPr>
      <w:r w:rsidRPr="003D7C78">
        <w:rPr>
          <w:szCs w:val="21"/>
        </w:rPr>
        <w:t xml:space="preserve">Zejména v zimních měsících jsou problémy s namrzáním </w:t>
      </w:r>
      <w:proofErr w:type="gramStart"/>
      <w:r w:rsidRPr="003D7C78">
        <w:rPr>
          <w:szCs w:val="21"/>
        </w:rPr>
        <w:t>a</w:t>
      </w:r>
      <w:proofErr w:type="gramEnd"/>
      <w:r w:rsidRPr="003D7C78">
        <w:rPr>
          <w:szCs w:val="21"/>
        </w:rPr>
        <w:t xml:space="preserve"> ucpáváním česlí, zvláště při chodu ledové tříště. </w:t>
      </w:r>
      <w:proofErr w:type="gramStart"/>
      <w:r w:rsidRPr="003D7C78">
        <w:rPr>
          <w:szCs w:val="21"/>
        </w:rPr>
        <w:t>V této době je nutno odstavit úpravnu vody z provozu.</w:t>
      </w:r>
      <w:proofErr w:type="gramEnd"/>
    </w:p>
    <w:p w:rsidR="00BD19E6" w:rsidRPr="003D7C78" w:rsidRDefault="00BD19E6" w:rsidP="00BD19E6">
      <w:pPr>
        <w:jc w:val="both"/>
        <w:rPr>
          <w:szCs w:val="21"/>
        </w:rPr>
      </w:pPr>
      <w:r w:rsidRPr="00BD19E6">
        <w:rPr>
          <w:b/>
          <w:bCs/>
          <w:szCs w:val="21"/>
          <w:lang w:val="cs-CZ"/>
        </w:rPr>
        <w:t>Čerpací</w:t>
      </w:r>
      <w:r w:rsidRPr="003D7C78">
        <w:rPr>
          <w:b/>
          <w:bCs/>
          <w:szCs w:val="21"/>
        </w:rPr>
        <w:t xml:space="preserve"> stanice surové vody</w:t>
      </w:r>
      <w:r w:rsidRPr="003D7C78">
        <w:rPr>
          <w:szCs w:val="21"/>
        </w:rPr>
        <w:t xml:space="preserve"> – surová voda přitéká do čerpací stanice gravitačně z odběrného zařízení. </w:t>
      </w:r>
      <w:proofErr w:type="gramStart"/>
      <w:r w:rsidRPr="00BD19E6">
        <w:rPr>
          <w:szCs w:val="21"/>
          <w:lang w:val="cs-CZ"/>
        </w:rPr>
        <w:t>Jsou</w:t>
      </w:r>
      <w:r w:rsidRPr="003D7C78">
        <w:rPr>
          <w:szCs w:val="21"/>
        </w:rPr>
        <w:t xml:space="preserve"> zde instalovány pásové sítové filtry s oky </w:t>
      </w:r>
      <w:r>
        <w:rPr>
          <w:szCs w:val="21"/>
        </w:rPr>
        <w:t xml:space="preserve">průměru </w:t>
      </w:r>
      <w:r w:rsidRPr="003D7C78">
        <w:rPr>
          <w:szCs w:val="21"/>
        </w:rPr>
        <w:t>1 mm, automaticky ostřikované vodou při určitém stupni zanesení.</w:t>
      </w:r>
      <w:proofErr w:type="gramEnd"/>
      <w:r w:rsidRPr="003D7C78">
        <w:rPr>
          <w:szCs w:val="21"/>
        </w:rPr>
        <w:t xml:space="preserve"> V čerpací stanici surové vody jsou dále osazena </w:t>
      </w:r>
      <w:r>
        <w:rPr>
          <w:szCs w:val="21"/>
        </w:rPr>
        <w:t xml:space="preserve">čtyři </w:t>
      </w:r>
      <w:r w:rsidRPr="003D7C78">
        <w:rPr>
          <w:szCs w:val="21"/>
        </w:rPr>
        <w:t xml:space="preserve">vertikální čerpadla firmy KSB o výkonu </w:t>
      </w:r>
      <w:r>
        <w:rPr>
          <w:szCs w:val="21"/>
        </w:rPr>
        <w:t>od 350 do 740</w:t>
      </w:r>
      <w:r w:rsidRPr="003D7C78">
        <w:rPr>
          <w:szCs w:val="21"/>
        </w:rPr>
        <w:t xml:space="preserve"> l/s, při výtlačné výšce </w:t>
      </w:r>
      <w:r>
        <w:rPr>
          <w:szCs w:val="21"/>
        </w:rPr>
        <w:t xml:space="preserve">cca </w:t>
      </w:r>
      <w:r w:rsidRPr="003D7C78">
        <w:rPr>
          <w:szCs w:val="21"/>
        </w:rPr>
        <w:t xml:space="preserve">18,5 m. Provoz čerpací stanice je automatický, s blokováním chodu při minimální hladině v jímkách, zvýšené teplotě ložisek apod. </w:t>
      </w:r>
      <w:proofErr w:type="gramStart"/>
      <w:r w:rsidRPr="003D7C78">
        <w:rPr>
          <w:szCs w:val="21"/>
        </w:rPr>
        <w:t>Stanici je možno dálkově ovládat z velína úpravny vody.</w:t>
      </w:r>
      <w:proofErr w:type="gramEnd"/>
      <w:r w:rsidRPr="003D7C78">
        <w:rPr>
          <w:szCs w:val="21"/>
        </w:rPr>
        <w:t xml:space="preserve"> </w:t>
      </w:r>
      <w:proofErr w:type="gramStart"/>
      <w:r w:rsidRPr="003D7C78">
        <w:rPr>
          <w:szCs w:val="21"/>
        </w:rPr>
        <w:t>Regulace výkonu se provádí změnou otáček.</w:t>
      </w:r>
      <w:proofErr w:type="gramEnd"/>
      <w:r w:rsidRPr="003D7C78">
        <w:rPr>
          <w:szCs w:val="21"/>
        </w:rPr>
        <w:t xml:space="preserve"> Výtlačným řadem DN 1 200 se voda dopravuje </w:t>
      </w:r>
      <w:proofErr w:type="gramStart"/>
      <w:r w:rsidRPr="003D7C78">
        <w:rPr>
          <w:szCs w:val="21"/>
        </w:rPr>
        <w:t>na</w:t>
      </w:r>
      <w:proofErr w:type="gramEnd"/>
      <w:r w:rsidRPr="003D7C78">
        <w:rPr>
          <w:szCs w:val="21"/>
        </w:rPr>
        <w:t xml:space="preserve"> horní terasu, do úpravny vody. </w:t>
      </w:r>
      <w:proofErr w:type="gramStart"/>
      <w:r w:rsidRPr="003D7C78">
        <w:rPr>
          <w:szCs w:val="21"/>
        </w:rPr>
        <w:t>Provoz čerpací stanice surové vody včetně sítových filtrů byl po celé období bez vážných problémů, kromě běžného opotřebení zařízení.</w:t>
      </w:r>
      <w:proofErr w:type="gramEnd"/>
      <w:r w:rsidRPr="003D7C78">
        <w:rPr>
          <w:szCs w:val="21"/>
        </w:rPr>
        <w:t xml:space="preserve"> </w:t>
      </w:r>
    </w:p>
    <w:p w:rsidR="00BD19E6" w:rsidRPr="003D7C78" w:rsidRDefault="00BD19E6" w:rsidP="00BD19E6">
      <w:pPr>
        <w:jc w:val="both"/>
        <w:rPr>
          <w:szCs w:val="21"/>
        </w:rPr>
      </w:pPr>
      <w:proofErr w:type="gramStart"/>
      <w:r w:rsidRPr="003D7C78">
        <w:rPr>
          <w:b/>
          <w:bCs/>
          <w:szCs w:val="21"/>
        </w:rPr>
        <w:t>Úpravna vody Sojovice pro umělou infiltraci</w:t>
      </w:r>
      <w:r w:rsidRPr="003D7C78">
        <w:rPr>
          <w:szCs w:val="21"/>
        </w:rPr>
        <w:t>.</w:t>
      </w:r>
      <w:proofErr w:type="gramEnd"/>
      <w:r w:rsidRPr="003D7C78">
        <w:rPr>
          <w:szCs w:val="21"/>
        </w:rPr>
        <w:t xml:space="preserve"> Předúprava vody probíhá </w:t>
      </w:r>
      <w:proofErr w:type="gramStart"/>
      <w:r w:rsidRPr="003D7C78">
        <w:rPr>
          <w:szCs w:val="21"/>
        </w:rPr>
        <w:t>na</w:t>
      </w:r>
      <w:proofErr w:type="gramEnd"/>
      <w:r w:rsidRPr="003D7C78">
        <w:rPr>
          <w:szCs w:val="21"/>
        </w:rPr>
        <w:t xml:space="preserve"> </w:t>
      </w:r>
      <w:r>
        <w:rPr>
          <w:szCs w:val="21"/>
        </w:rPr>
        <w:t xml:space="preserve">12-ti </w:t>
      </w:r>
      <w:r w:rsidRPr="003D7C78">
        <w:rPr>
          <w:szCs w:val="21"/>
        </w:rPr>
        <w:t>otevřených pískových rychlofiltrech s náplní 130 cm písku FP 2</w:t>
      </w:r>
      <w:r>
        <w:rPr>
          <w:szCs w:val="21"/>
        </w:rPr>
        <w:t>, 6-ti otevřených antracitovo-pískových a 6-ti otevřených rychlofiltrech s náplní Filtralite</w:t>
      </w:r>
      <w:r w:rsidRPr="003D7C78">
        <w:rPr>
          <w:szCs w:val="21"/>
        </w:rPr>
        <w:t>. Celková filtrační plocha je 1 440 m</w:t>
      </w:r>
      <w:r w:rsidRPr="003D7C78">
        <w:rPr>
          <w:szCs w:val="21"/>
          <w:vertAlign w:val="superscript"/>
        </w:rPr>
        <w:t>2</w:t>
      </w:r>
      <w:r w:rsidRPr="003D7C78">
        <w:rPr>
          <w:szCs w:val="21"/>
        </w:rPr>
        <w:t>, filtrační rychlost</w:t>
      </w:r>
      <w:r>
        <w:rPr>
          <w:szCs w:val="21"/>
        </w:rPr>
        <w:t xml:space="preserve"> je</w:t>
      </w:r>
      <w:r w:rsidRPr="003D7C78">
        <w:rPr>
          <w:szCs w:val="21"/>
        </w:rPr>
        <w:t xml:space="preserve"> cca 3</w:t>
      </w:r>
      <w:proofErr w:type="gramStart"/>
      <w:r w:rsidRPr="003D7C78">
        <w:rPr>
          <w:szCs w:val="21"/>
        </w:rPr>
        <w:t>,6</w:t>
      </w:r>
      <w:proofErr w:type="gramEnd"/>
      <w:r w:rsidRPr="003D7C78">
        <w:rPr>
          <w:szCs w:val="21"/>
        </w:rPr>
        <w:t xml:space="preserve"> m/hod. </w:t>
      </w:r>
      <w:proofErr w:type="gramStart"/>
      <w:r w:rsidRPr="003D7C78">
        <w:rPr>
          <w:szCs w:val="21"/>
        </w:rPr>
        <w:t>Ovládání šoupátek je elektrické.</w:t>
      </w:r>
      <w:proofErr w:type="gramEnd"/>
      <w:r w:rsidRPr="003D7C78">
        <w:rPr>
          <w:szCs w:val="21"/>
        </w:rPr>
        <w:t xml:space="preserve"> Praní filtrů je automatické, vzduchem, vzduchem a vodou a vodou, odvozené </w:t>
      </w:r>
      <w:proofErr w:type="gramStart"/>
      <w:r w:rsidRPr="003D7C78">
        <w:rPr>
          <w:szCs w:val="21"/>
        </w:rPr>
        <w:t>od</w:t>
      </w:r>
      <w:proofErr w:type="gramEnd"/>
      <w:r w:rsidRPr="003D7C78">
        <w:rPr>
          <w:szCs w:val="21"/>
        </w:rPr>
        <w:t xml:space="preserve"> nastavené tlakové ztráty jednotlivých filtrů. Prací vody odtékají do laguny pracích vod situované </w:t>
      </w:r>
      <w:proofErr w:type="gramStart"/>
      <w:r w:rsidRPr="003D7C78">
        <w:rPr>
          <w:szCs w:val="21"/>
        </w:rPr>
        <w:t>na</w:t>
      </w:r>
      <w:proofErr w:type="gramEnd"/>
      <w:r w:rsidRPr="003D7C78">
        <w:rPr>
          <w:szCs w:val="21"/>
        </w:rPr>
        <w:t xml:space="preserve"> břehu Jizery a po odsazení přepadá voda zpět do Jizery. Na úpravně vody je umístěno řídící centrum – velín, kam se soustřeďují veškeré informace z jednotlivých míst infiltrace </w:t>
      </w:r>
      <w:proofErr w:type="gramStart"/>
      <w:r w:rsidRPr="003D7C78">
        <w:rPr>
          <w:szCs w:val="21"/>
        </w:rPr>
        <w:t>a</w:t>
      </w:r>
      <w:proofErr w:type="gramEnd"/>
      <w:r w:rsidRPr="003D7C78">
        <w:rPr>
          <w:szCs w:val="21"/>
        </w:rPr>
        <w:t xml:space="preserve"> odkud je celý provoz řízen</w:t>
      </w:r>
      <w:r>
        <w:rPr>
          <w:szCs w:val="21"/>
        </w:rPr>
        <w:t xml:space="preserve"> pomocí řídicího systému</w:t>
      </w:r>
      <w:r w:rsidRPr="003D7C78">
        <w:rPr>
          <w:szCs w:val="21"/>
        </w:rPr>
        <w:t xml:space="preserve">. Filtrovaná voda je dále čerpána do vsakovacích nádrží. </w:t>
      </w:r>
      <w:proofErr w:type="gramStart"/>
      <w:r w:rsidRPr="003D7C78">
        <w:rPr>
          <w:szCs w:val="21"/>
        </w:rPr>
        <w:t xml:space="preserve">V současné době jsou výluky čerpání surové vody z důvodu nevyhovující kvality </w:t>
      </w:r>
      <w:r>
        <w:rPr>
          <w:szCs w:val="21"/>
        </w:rPr>
        <w:t xml:space="preserve">cca </w:t>
      </w:r>
      <w:r w:rsidRPr="003D7C78">
        <w:rPr>
          <w:szCs w:val="21"/>
        </w:rPr>
        <w:t xml:space="preserve">50 </w:t>
      </w:r>
      <w:r>
        <w:rPr>
          <w:szCs w:val="21"/>
        </w:rPr>
        <w:t>až</w:t>
      </w:r>
      <w:r w:rsidRPr="003D7C78">
        <w:rPr>
          <w:szCs w:val="21"/>
        </w:rPr>
        <w:t xml:space="preserve"> 60 dnů v roce.</w:t>
      </w:r>
      <w:proofErr w:type="gramEnd"/>
      <w:r w:rsidRPr="003D7C78">
        <w:rPr>
          <w:szCs w:val="21"/>
        </w:rPr>
        <w:t xml:space="preserve"> </w:t>
      </w:r>
      <w:proofErr w:type="gramStart"/>
      <w:r w:rsidRPr="003D7C78">
        <w:rPr>
          <w:szCs w:val="21"/>
        </w:rPr>
        <w:t xml:space="preserve">Příčinou je vysoký zákal surové vody nebo </w:t>
      </w:r>
      <w:r>
        <w:rPr>
          <w:szCs w:val="21"/>
        </w:rPr>
        <w:t>vysoké hodnoty organických látek v povrchové vodě</w:t>
      </w:r>
      <w:r w:rsidRPr="003D7C78">
        <w:rPr>
          <w:szCs w:val="21"/>
        </w:rPr>
        <w:t>.</w:t>
      </w:r>
      <w:proofErr w:type="gramEnd"/>
      <w:r w:rsidRPr="003D7C78">
        <w:rPr>
          <w:szCs w:val="21"/>
        </w:rPr>
        <w:t xml:space="preserve"> Pro omezení růstu řas ve vsakovacích nádržích je do úpravny vody doplněno zařízení pro rozpouštění a dávkování algicidního preparátu </w:t>
      </w:r>
      <w:proofErr w:type="gramStart"/>
      <w:r w:rsidRPr="003D7C78">
        <w:rPr>
          <w:szCs w:val="21"/>
        </w:rPr>
        <w:t xml:space="preserve">– </w:t>
      </w:r>
      <w:r w:rsidRPr="003D7C78">
        <w:rPr>
          <w:szCs w:val="21"/>
          <w:vertAlign w:val="subscript"/>
        </w:rPr>
        <w:t xml:space="preserve"> </w:t>
      </w:r>
      <w:r w:rsidRPr="003D7C78">
        <w:rPr>
          <w:szCs w:val="21"/>
        </w:rPr>
        <w:t>CuSO</w:t>
      </w:r>
      <w:r w:rsidRPr="003D7C78">
        <w:rPr>
          <w:szCs w:val="21"/>
          <w:vertAlign w:val="subscript"/>
        </w:rPr>
        <w:t>4</w:t>
      </w:r>
      <w:proofErr w:type="gramEnd"/>
      <w:r w:rsidRPr="003D7C78">
        <w:rPr>
          <w:szCs w:val="21"/>
          <w:vertAlign w:val="subscript"/>
        </w:rPr>
        <w:t xml:space="preserve">. </w:t>
      </w:r>
      <w:r w:rsidRPr="003D7C78">
        <w:rPr>
          <w:szCs w:val="21"/>
        </w:rPr>
        <w:t xml:space="preserve"> </w:t>
      </w:r>
      <w:r>
        <w:rPr>
          <w:szCs w:val="21"/>
        </w:rPr>
        <w:tab/>
      </w:r>
    </w:p>
    <w:p w:rsidR="00BD19E6" w:rsidRPr="003D7C78" w:rsidRDefault="00BD19E6" w:rsidP="00BD19E6">
      <w:pPr>
        <w:jc w:val="both"/>
        <w:rPr>
          <w:szCs w:val="21"/>
        </w:rPr>
      </w:pPr>
      <w:r w:rsidRPr="003D7C78">
        <w:rPr>
          <w:szCs w:val="21"/>
        </w:rPr>
        <w:t>Řídicí systém je sdílený i na velín v hlavní čerpací stanici v Káraném, kam jsou přenášeny veškeré důležité údaje a úpravnu vody Sojovice je tedy možno ovládat z Káraného</w:t>
      </w:r>
      <w:proofErr w:type="gramStart"/>
      <w:r w:rsidRPr="003D7C78">
        <w:rPr>
          <w:szCs w:val="21"/>
        </w:rPr>
        <w:t>..</w:t>
      </w:r>
      <w:proofErr w:type="gramEnd"/>
      <w:r w:rsidRPr="003D7C78">
        <w:rPr>
          <w:szCs w:val="21"/>
        </w:rPr>
        <w:t xml:space="preserve"> </w:t>
      </w:r>
    </w:p>
    <w:p w:rsidR="00BD19E6" w:rsidRPr="003D7C78" w:rsidRDefault="00BD19E6" w:rsidP="00BD19E6">
      <w:pPr>
        <w:jc w:val="both"/>
        <w:rPr>
          <w:szCs w:val="21"/>
        </w:rPr>
      </w:pPr>
      <w:r w:rsidRPr="003D7C78">
        <w:rPr>
          <w:szCs w:val="21"/>
        </w:rPr>
        <w:t xml:space="preserve">Součástí úpravny vody je </w:t>
      </w:r>
      <w:r w:rsidRPr="003D7C78">
        <w:rPr>
          <w:b/>
          <w:szCs w:val="21"/>
        </w:rPr>
        <w:t>Čerpací stanice filtrované vody</w:t>
      </w:r>
      <w:r w:rsidRPr="003D7C78">
        <w:rPr>
          <w:szCs w:val="21"/>
        </w:rPr>
        <w:t xml:space="preserve"> vybavená dvěma čerpadly, která </w:t>
      </w:r>
      <w:r w:rsidRPr="003D7C78">
        <w:rPr>
          <w:szCs w:val="21"/>
        </w:rPr>
        <w:lastRenderedPageBreak/>
        <w:t>zajišťuje dopravu filtrované vody</w:t>
      </w:r>
      <w:r w:rsidRPr="003D7C78">
        <w:rPr>
          <w:i/>
          <w:szCs w:val="21"/>
        </w:rPr>
        <w:t xml:space="preserve"> </w:t>
      </w:r>
      <w:r w:rsidRPr="003D7C78">
        <w:rPr>
          <w:szCs w:val="21"/>
        </w:rPr>
        <w:t xml:space="preserve">nadávkovanou algicidními preparáty do 15 vsakovacích nádrží. </w:t>
      </w:r>
    </w:p>
    <w:p w:rsidR="00BD19E6" w:rsidRPr="003D7C78" w:rsidRDefault="00BD19E6" w:rsidP="00BD19E6">
      <w:pPr>
        <w:jc w:val="both"/>
        <w:rPr>
          <w:szCs w:val="21"/>
        </w:rPr>
      </w:pPr>
      <w:r w:rsidRPr="003D7C78">
        <w:rPr>
          <w:szCs w:val="21"/>
        </w:rPr>
        <w:t xml:space="preserve">Čerpadlo č. 1 je vertikální odstředivé čerpadlo </w:t>
      </w:r>
      <w:r w:rsidRPr="003D7C78">
        <w:rPr>
          <w:bCs/>
          <w:szCs w:val="21"/>
        </w:rPr>
        <w:t>KSB SNW M 600-535 EKn 02,</w:t>
      </w:r>
      <w:r w:rsidRPr="003D7C78">
        <w:rPr>
          <w:szCs w:val="21"/>
        </w:rPr>
        <w:t xml:space="preserve"> Q=900l/s l/s, dopravní výška - 15 m, </w:t>
      </w:r>
    </w:p>
    <w:p w:rsidR="00BD19E6" w:rsidRPr="003D7C78" w:rsidRDefault="00BD19E6" w:rsidP="00BD19E6">
      <w:pPr>
        <w:jc w:val="both"/>
        <w:rPr>
          <w:szCs w:val="21"/>
        </w:rPr>
      </w:pPr>
      <w:r w:rsidRPr="003D7C78">
        <w:rPr>
          <w:szCs w:val="21"/>
        </w:rPr>
        <w:t xml:space="preserve">Čerpadlo č. 2 je vertikální čerpadlo do mokré jímky KSB SNW 600-575 Q=1300 l/s; dopravní výška - 15 m; </w:t>
      </w:r>
    </w:p>
    <w:p w:rsidR="00BD19E6" w:rsidRPr="003D7C78" w:rsidRDefault="00BD19E6" w:rsidP="00BD19E6">
      <w:pPr>
        <w:jc w:val="both"/>
        <w:rPr>
          <w:szCs w:val="21"/>
        </w:rPr>
      </w:pPr>
      <w:r w:rsidRPr="003D7C78">
        <w:rPr>
          <w:szCs w:val="21"/>
        </w:rPr>
        <w:t xml:space="preserve">Výkon čerpací stanice lze regulovat </w:t>
      </w:r>
      <w:proofErr w:type="gramStart"/>
      <w:r w:rsidRPr="003D7C78">
        <w:rPr>
          <w:szCs w:val="21"/>
        </w:rPr>
        <w:t>od</w:t>
      </w:r>
      <w:proofErr w:type="gramEnd"/>
      <w:r w:rsidRPr="003D7C78">
        <w:rPr>
          <w:szCs w:val="21"/>
        </w:rPr>
        <w:t xml:space="preserve"> 350 l/s do 1 950 l/s.</w:t>
      </w:r>
    </w:p>
    <w:p w:rsidR="00BD19E6" w:rsidRPr="003D7C78" w:rsidRDefault="00BD19E6" w:rsidP="00BD19E6">
      <w:pPr>
        <w:jc w:val="both"/>
        <w:rPr>
          <w:bCs/>
          <w:szCs w:val="21"/>
        </w:rPr>
      </w:pPr>
      <w:proofErr w:type="gramStart"/>
      <w:r w:rsidRPr="003D7C78">
        <w:rPr>
          <w:b/>
          <w:bCs/>
          <w:szCs w:val="21"/>
        </w:rPr>
        <w:t>Kotelna</w:t>
      </w:r>
      <w:r w:rsidRPr="003D7C78">
        <w:rPr>
          <w:bCs/>
          <w:szCs w:val="21"/>
        </w:rPr>
        <w:t xml:space="preserve"> je umístěna v přízemí administrativní budovy.</w:t>
      </w:r>
      <w:proofErr w:type="gramEnd"/>
      <w:r w:rsidRPr="003D7C78">
        <w:rPr>
          <w:bCs/>
          <w:szCs w:val="21"/>
        </w:rPr>
        <w:t xml:space="preserve"> Pro vytápění </w:t>
      </w:r>
      <w:proofErr w:type="gramStart"/>
      <w:r w:rsidRPr="003D7C78">
        <w:rPr>
          <w:bCs/>
          <w:szCs w:val="21"/>
        </w:rPr>
        <w:t>a</w:t>
      </w:r>
      <w:proofErr w:type="gramEnd"/>
      <w:r w:rsidRPr="003D7C78">
        <w:rPr>
          <w:bCs/>
          <w:szCs w:val="21"/>
        </w:rPr>
        <w:t xml:space="preserve"> ohřev teplé užitkové vody objektu úpravny vody Sojovice slouží centrální zdroj tepelné energie – tepelná čerpadla poháněná elektrickou energií. </w:t>
      </w:r>
      <w:proofErr w:type="gramStart"/>
      <w:r w:rsidRPr="003D7C78">
        <w:rPr>
          <w:bCs/>
          <w:szCs w:val="21"/>
        </w:rPr>
        <w:t>Zdrojem nízkopotenciální tepelné energie je pitná voda z výtlačného řadu „G“.</w:t>
      </w:r>
      <w:proofErr w:type="gramEnd"/>
      <w:r w:rsidRPr="003D7C78">
        <w:rPr>
          <w:bCs/>
          <w:szCs w:val="21"/>
        </w:rPr>
        <w:t xml:space="preserve"> </w:t>
      </w:r>
    </w:p>
    <w:p w:rsidR="00BD19E6" w:rsidRPr="003D7C78" w:rsidRDefault="00BD19E6" w:rsidP="00BD19E6">
      <w:pPr>
        <w:jc w:val="both"/>
        <w:rPr>
          <w:bCs/>
          <w:szCs w:val="21"/>
        </w:rPr>
      </w:pPr>
      <w:proofErr w:type="gramStart"/>
      <w:r w:rsidRPr="003D7C78">
        <w:rPr>
          <w:bCs/>
          <w:szCs w:val="21"/>
        </w:rPr>
        <w:t>V systému je osazeno dvoukompresorové tepelné čerpadlo voda-voda MACH ZR 380 (2x ZR190).</w:t>
      </w:r>
      <w:proofErr w:type="gramEnd"/>
      <w:r w:rsidRPr="003D7C78">
        <w:rPr>
          <w:bCs/>
          <w:szCs w:val="21"/>
        </w:rPr>
        <w:t xml:space="preserve"> </w:t>
      </w:r>
      <w:proofErr w:type="gramStart"/>
      <w:r w:rsidRPr="003D7C78">
        <w:rPr>
          <w:bCs/>
          <w:szCs w:val="21"/>
        </w:rPr>
        <w:t>Regulace je plně automatická s případným blokováním chodu zdroje tepla.</w:t>
      </w:r>
      <w:proofErr w:type="gramEnd"/>
    </w:p>
    <w:p w:rsidR="00BD19E6" w:rsidRPr="00BD19E6" w:rsidRDefault="00BD19E6" w:rsidP="00BD19E6">
      <w:pPr>
        <w:jc w:val="both"/>
        <w:rPr>
          <w:szCs w:val="21"/>
        </w:rPr>
      </w:pPr>
      <w:proofErr w:type="gramStart"/>
      <w:r w:rsidRPr="003D7C78">
        <w:rPr>
          <w:b/>
          <w:bCs/>
          <w:szCs w:val="21"/>
        </w:rPr>
        <w:t>Vsakovací nádrže</w:t>
      </w:r>
      <w:r w:rsidRPr="003D7C78">
        <w:rPr>
          <w:szCs w:val="21"/>
        </w:rPr>
        <w:t xml:space="preserve"> - je jich vybudováno celkem 15.</w:t>
      </w:r>
      <w:proofErr w:type="gramEnd"/>
      <w:r w:rsidRPr="003D7C78">
        <w:rPr>
          <w:szCs w:val="21"/>
        </w:rPr>
        <w:t xml:space="preserve"> </w:t>
      </w:r>
      <w:proofErr w:type="gramStart"/>
      <w:r w:rsidRPr="003D7C78">
        <w:rPr>
          <w:szCs w:val="21"/>
        </w:rPr>
        <w:t>Šířka nádrží se pohybuje mezi 10-</w:t>
      </w:r>
      <w:r>
        <w:rPr>
          <w:szCs w:val="21"/>
        </w:rPr>
        <w:t>30</w:t>
      </w:r>
      <w:r w:rsidRPr="003D7C78">
        <w:rPr>
          <w:szCs w:val="21"/>
        </w:rPr>
        <w:t xml:space="preserve"> m, celková délka 4 500 m a vsakovací plocha cca 70 000 m</w:t>
      </w:r>
      <w:r w:rsidRPr="003D7C78">
        <w:rPr>
          <w:szCs w:val="21"/>
          <w:vertAlign w:val="superscript"/>
        </w:rPr>
        <w:t>2</w:t>
      </w:r>
      <w:r w:rsidRPr="003D7C78">
        <w:rPr>
          <w:szCs w:val="21"/>
        </w:rPr>
        <w:t>.</w:t>
      </w:r>
      <w:proofErr w:type="gramEnd"/>
      <w:r w:rsidRPr="003D7C78">
        <w:rPr>
          <w:szCs w:val="21"/>
        </w:rPr>
        <w:t xml:space="preserve"> </w:t>
      </w:r>
      <w:proofErr w:type="gramStart"/>
      <w:r w:rsidRPr="003D7C78">
        <w:rPr>
          <w:szCs w:val="21"/>
        </w:rPr>
        <w:t>Vsakovací nádrže jsou uspořádány ve dvou řadách.</w:t>
      </w:r>
      <w:proofErr w:type="gramEnd"/>
      <w:r w:rsidRPr="003D7C78">
        <w:rPr>
          <w:szCs w:val="21"/>
        </w:rPr>
        <w:t xml:space="preserve"> </w:t>
      </w:r>
      <w:proofErr w:type="gramStart"/>
      <w:r w:rsidRPr="003D7C78">
        <w:rPr>
          <w:szCs w:val="21"/>
        </w:rPr>
        <w:t>V každé vsakovací nádrži je ve středu postaven napouštěcí objekt s vodoměrem a regulačním šoupátkem, ovládaným dálkově z velína úpravny vody.</w:t>
      </w:r>
      <w:proofErr w:type="gramEnd"/>
      <w:r w:rsidRPr="003D7C78">
        <w:rPr>
          <w:szCs w:val="21"/>
        </w:rPr>
        <w:t xml:space="preserve"> Reguluje se jím přítok vody do nádrže. </w:t>
      </w:r>
      <w:proofErr w:type="gramStart"/>
      <w:r w:rsidRPr="003D7C78">
        <w:rPr>
          <w:szCs w:val="21"/>
        </w:rPr>
        <w:t>Systém přepadových hran v napouštěcím objektu zaručuje přetlakovou výšku pro vodoměr, při výpadku čerpání zamezuje vyprázdnění nádrží do nádrže nejníže položené a vytvářejí stabilní výtlačnou výšku pro čerpadla v čerpací stanici filtrované vody.</w:t>
      </w:r>
      <w:proofErr w:type="gramEnd"/>
      <w:r w:rsidRPr="003D7C78">
        <w:rPr>
          <w:szCs w:val="21"/>
        </w:rPr>
        <w:t xml:space="preserve"> Vsakovací nádrže mají svahy o sklonu 1:1</w:t>
      </w:r>
      <w:proofErr w:type="gramStart"/>
      <w:r w:rsidRPr="003D7C78">
        <w:rPr>
          <w:szCs w:val="21"/>
        </w:rPr>
        <w:t>,5</w:t>
      </w:r>
      <w:proofErr w:type="gramEnd"/>
      <w:r w:rsidRPr="003D7C78">
        <w:rPr>
          <w:szCs w:val="21"/>
        </w:rPr>
        <w:t xml:space="preserve"> opevněné monolitickou betonovou dlažbou. </w:t>
      </w:r>
      <w:proofErr w:type="gramStart"/>
      <w:r w:rsidRPr="003D7C78">
        <w:rPr>
          <w:szCs w:val="21"/>
        </w:rPr>
        <w:t>Na obou koncích jsou vybudované sjezdy pro mechanizační prostředky používané při čištění a při doplňování písku.</w:t>
      </w:r>
      <w:proofErr w:type="gramEnd"/>
      <w:r w:rsidRPr="003D7C78">
        <w:rPr>
          <w:szCs w:val="21"/>
        </w:rPr>
        <w:t xml:space="preserve"> </w:t>
      </w:r>
      <w:proofErr w:type="gramStart"/>
      <w:r w:rsidRPr="003D7C78">
        <w:rPr>
          <w:szCs w:val="21"/>
        </w:rPr>
        <w:t>Rozvod vody se děje v první fázi žlabem vybetonovaným podél delší strany, po zatopení žlabu je přívod vody bodový v místě napouštěcího objektu.</w:t>
      </w:r>
      <w:proofErr w:type="gramEnd"/>
      <w:r w:rsidRPr="003D7C78">
        <w:rPr>
          <w:szCs w:val="21"/>
        </w:rPr>
        <w:t xml:space="preserve"> </w:t>
      </w:r>
    </w:p>
    <w:p w:rsidR="00BD19E6" w:rsidRPr="003D7C78" w:rsidRDefault="00BD19E6" w:rsidP="00BD19E6">
      <w:pPr>
        <w:jc w:val="both"/>
        <w:rPr>
          <w:szCs w:val="21"/>
        </w:rPr>
      </w:pPr>
      <w:r w:rsidRPr="003D7C78">
        <w:rPr>
          <w:b/>
          <w:bCs/>
          <w:szCs w:val="21"/>
        </w:rPr>
        <w:t>Čištění nádrží</w:t>
      </w:r>
      <w:r w:rsidRPr="003D7C78">
        <w:rPr>
          <w:szCs w:val="21"/>
        </w:rPr>
        <w:t xml:space="preserve"> se provádí sejmutím vrstvy písku 3-5 cm a vyvezením jako rekultivačního materiálu do provozované pískovny. </w:t>
      </w:r>
      <w:proofErr w:type="gramStart"/>
      <w:r w:rsidRPr="003D7C78">
        <w:rPr>
          <w:szCs w:val="21"/>
        </w:rPr>
        <w:t>Odebraný písek je cca po 5 letech doplňován pískem z vlastní pískovny.</w:t>
      </w:r>
      <w:proofErr w:type="gramEnd"/>
      <w:r w:rsidRPr="003D7C78">
        <w:rPr>
          <w:szCs w:val="21"/>
        </w:rPr>
        <w:t xml:space="preserve"> </w:t>
      </w:r>
      <w:proofErr w:type="gramStart"/>
      <w:r w:rsidRPr="003D7C78">
        <w:rPr>
          <w:szCs w:val="21"/>
        </w:rPr>
        <w:t>Čištění vsakovacích nádrží</w:t>
      </w:r>
      <w:r w:rsidRPr="003D7C78">
        <w:rPr>
          <w:b/>
          <w:bCs/>
          <w:szCs w:val="21"/>
        </w:rPr>
        <w:t xml:space="preserve"> </w:t>
      </w:r>
      <w:r w:rsidRPr="003D7C78">
        <w:rPr>
          <w:szCs w:val="21"/>
        </w:rPr>
        <w:t>je jednou z nejdůležitějších částí technologie umělé infiltrace.</w:t>
      </w:r>
      <w:proofErr w:type="gramEnd"/>
      <w:r w:rsidRPr="003D7C78">
        <w:rPr>
          <w:szCs w:val="21"/>
        </w:rPr>
        <w:t xml:space="preserve"> </w:t>
      </w:r>
      <w:proofErr w:type="gramStart"/>
      <w:r w:rsidRPr="003D7C78">
        <w:rPr>
          <w:szCs w:val="21"/>
        </w:rPr>
        <w:t>Na včasném vyřazení nádrže z provozu a rychlém čištění je odvislý provoz celého systému.</w:t>
      </w:r>
      <w:proofErr w:type="gramEnd"/>
      <w:r w:rsidRPr="003D7C78">
        <w:rPr>
          <w:szCs w:val="21"/>
        </w:rPr>
        <w:t xml:space="preserve"> </w:t>
      </w:r>
      <w:proofErr w:type="gramStart"/>
      <w:r w:rsidRPr="003D7C78">
        <w:rPr>
          <w:szCs w:val="21"/>
        </w:rPr>
        <w:t>Pro čištění nádrží je používán upravený šnekový nakladač DNT.</w:t>
      </w:r>
      <w:proofErr w:type="gramEnd"/>
      <w:r w:rsidRPr="003D7C78">
        <w:rPr>
          <w:szCs w:val="21"/>
        </w:rPr>
        <w:t xml:space="preserve"> </w:t>
      </w:r>
    </w:p>
    <w:p w:rsidR="00BD19E6" w:rsidRPr="003D7C78" w:rsidRDefault="00BD19E6" w:rsidP="00BD19E6">
      <w:pPr>
        <w:jc w:val="both"/>
        <w:rPr>
          <w:szCs w:val="21"/>
        </w:rPr>
      </w:pPr>
      <w:proofErr w:type="gramStart"/>
      <w:r w:rsidRPr="003D7C78">
        <w:rPr>
          <w:b/>
          <w:bCs/>
          <w:szCs w:val="21"/>
        </w:rPr>
        <w:t xml:space="preserve">Jímání vody </w:t>
      </w:r>
      <w:r w:rsidRPr="003D7C78">
        <w:rPr>
          <w:bCs/>
          <w:szCs w:val="21"/>
        </w:rPr>
        <w:t>-</w:t>
      </w:r>
      <w:r w:rsidRPr="003D7C78">
        <w:rPr>
          <w:b/>
          <w:bCs/>
          <w:szCs w:val="21"/>
        </w:rPr>
        <w:t xml:space="preserve"> </w:t>
      </w:r>
      <w:r w:rsidRPr="003D7C78">
        <w:rPr>
          <w:szCs w:val="21"/>
        </w:rPr>
        <w:t>Infiltrovaná voda se jímá ve vzdálenosti cca 200 m jímacím zařízením různého typu.</w:t>
      </w:r>
      <w:proofErr w:type="gramEnd"/>
      <w:r w:rsidRPr="003D7C78">
        <w:rPr>
          <w:szCs w:val="21"/>
        </w:rPr>
        <w:t xml:space="preserve"> Vzdálenost 200 m byla určena tak, aby zdržení vody v podzemí bylo min. 30</w:t>
      </w:r>
      <w:r>
        <w:rPr>
          <w:szCs w:val="21"/>
        </w:rPr>
        <w:t xml:space="preserve"> až 40</w:t>
      </w:r>
      <w:r w:rsidRPr="003D7C78">
        <w:rPr>
          <w:szCs w:val="21"/>
        </w:rPr>
        <w:t xml:space="preserve"> dní, což je doba potřebná </w:t>
      </w:r>
      <w:r>
        <w:rPr>
          <w:szCs w:val="21"/>
        </w:rPr>
        <w:t xml:space="preserve">zejména </w:t>
      </w:r>
      <w:r w:rsidRPr="003D7C78">
        <w:rPr>
          <w:szCs w:val="21"/>
        </w:rPr>
        <w:t xml:space="preserve">k odbourání rozpuštěných organických látek obsažených v surové vodě na hodnoty, které připouští norma. Použitý typ studní je odvislý </w:t>
      </w:r>
      <w:proofErr w:type="gramStart"/>
      <w:r w:rsidRPr="003D7C78">
        <w:rPr>
          <w:szCs w:val="21"/>
        </w:rPr>
        <w:t>od</w:t>
      </w:r>
      <w:proofErr w:type="gramEnd"/>
      <w:r w:rsidRPr="003D7C78">
        <w:rPr>
          <w:szCs w:val="21"/>
        </w:rPr>
        <w:t xml:space="preserve"> výšky terénu nad nepropustným podložím a od předpokládané hladiny podzemní vody. </w:t>
      </w:r>
    </w:p>
    <w:p w:rsidR="00BD19E6" w:rsidRPr="00BD19E6" w:rsidRDefault="00BD19E6" w:rsidP="00BD19E6">
      <w:pPr>
        <w:jc w:val="both"/>
        <w:rPr>
          <w:szCs w:val="21"/>
        </w:rPr>
      </w:pPr>
      <w:proofErr w:type="gramStart"/>
      <w:r w:rsidRPr="003D7C78">
        <w:rPr>
          <w:szCs w:val="21"/>
        </w:rPr>
        <w:t>Veškerá voda je jímána v radiálních studních s horizontálními sběrači a vrtanými trubními studnami.</w:t>
      </w:r>
      <w:proofErr w:type="gramEnd"/>
      <w:r w:rsidRPr="003D7C78">
        <w:rPr>
          <w:szCs w:val="21"/>
        </w:rPr>
        <w:t xml:space="preserve">       </w:t>
      </w:r>
    </w:p>
    <w:p w:rsidR="00BD19E6" w:rsidRPr="003D7C78" w:rsidRDefault="00BD19E6" w:rsidP="00BD19E6">
      <w:pPr>
        <w:jc w:val="both"/>
        <w:rPr>
          <w:szCs w:val="21"/>
        </w:rPr>
      </w:pPr>
      <w:proofErr w:type="gramStart"/>
      <w:r w:rsidRPr="003D7C78">
        <w:rPr>
          <w:b/>
          <w:bCs/>
          <w:szCs w:val="21"/>
        </w:rPr>
        <w:t>Radiální studny</w:t>
      </w:r>
      <w:r w:rsidRPr="003D7C78">
        <w:rPr>
          <w:szCs w:val="21"/>
        </w:rPr>
        <w:t xml:space="preserve"> - s horizontálními sběrači.</w:t>
      </w:r>
      <w:proofErr w:type="gramEnd"/>
      <w:r w:rsidRPr="003D7C78">
        <w:rPr>
          <w:szCs w:val="21"/>
        </w:rPr>
        <w:t xml:space="preserve"> Jímání horizontálními sběrači bylo voleno tam, kde předpokládaná hladina vody je v hloubce 10-13 m. Radiální studny jsou spouštěné železobetonové studny o průměru 4 m se dvěma radiálními sběrači umístěnými kolmo </w:t>
      </w:r>
      <w:proofErr w:type="gramStart"/>
      <w:r w:rsidRPr="003D7C78">
        <w:rPr>
          <w:szCs w:val="21"/>
        </w:rPr>
        <w:t>na</w:t>
      </w:r>
      <w:proofErr w:type="gramEnd"/>
      <w:r w:rsidRPr="003D7C78">
        <w:rPr>
          <w:szCs w:val="21"/>
        </w:rPr>
        <w:t xml:space="preserve"> směr proudění podzemní vody, tj. </w:t>
      </w:r>
      <w:proofErr w:type="gramStart"/>
      <w:r w:rsidRPr="003D7C78">
        <w:rPr>
          <w:szCs w:val="21"/>
        </w:rPr>
        <w:t>přibližně</w:t>
      </w:r>
      <w:proofErr w:type="gramEnd"/>
      <w:r w:rsidRPr="003D7C78">
        <w:rPr>
          <w:szCs w:val="21"/>
        </w:rPr>
        <w:t xml:space="preserve"> rovnoběžně s řadou vsakovacích nádrží. Sběrače jsou provedeny z lepených filtrů s ocelovou výztuží nebo </w:t>
      </w:r>
      <w:proofErr w:type="gramStart"/>
      <w:r w:rsidRPr="003D7C78">
        <w:rPr>
          <w:szCs w:val="21"/>
        </w:rPr>
        <w:t>na</w:t>
      </w:r>
      <w:proofErr w:type="gramEnd"/>
      <w:r w:rsidRPr="003D7C78">
        <w:rPr>
          <w:szCs w:val="21"/>
        </w:rPr>
        <w:t xml:space="preserve"> ocelové děrované pažnici. </w:t>
      </w:r>
      <w:proofErr w:type="gramStart"/>
      <w:r w:rsidRPr="003D7C78">
        <w:rPr>
          <w:szCs w:val="21"/>
        </w:rPr>
        <w:t xml:space="preserve">Každý radiální sběrač je </w:t>
      </w:r>
      <w:r w:rsidRPr="003D7C78">
        <w:rPr>
          <w:szCs w:val="21"/>
        </w:rPr>
        <w:lastRenderedPageBreak/>
        <w:t>opatřen uzavíracím šoupátkem.</w:t>
      </w:r>
      <w:proofErr w:type="gramEnd"/>
      <w:r w:rsidRPr="003D7C78">
        <w:rPr>
          <w:szCs w:val="21"/>
        </w:rPr>
        <w:t xml:space="preserve"> Délka zatlačovaných sběračů je až 60 m. Na spouštěné studni jsou vybudovány čerpací stanice s vertikálními nebo ponornými čerpadly, </w:t>
      </w:r>
      <w:r w:rsidRPr="003D7C78">
        <w:rPr>
          <w:iCs/>
          <w:szCs w:val="21"/>
        </w:rPr>
        <w:t>vodoměrem</w:t>
      </w:r>
      <w:r w:rsidRPr="003D7C78">
        <w:rPr>
          <w:szCs w:val="21"/>
        </w:rPr>
        <w:t xml:space="preserve"> a měřením hladiny ve studni s přenosem hodnot </w:t>
      </w:r>
      <w:proofErr w:type="gramStart"/>
      <w:r w:rsidRPr="003D7C78">
        <w:rPr>
          <w:szCs w:val="21"/>
        </w:rPr>
        <w:t>na</w:t>
      </w:r>
      <w:proofErr w:type="gramEnd"/>
      <w:r w:rsidRPr="003D7C78">
        <w:rPr>
          <w:szCs w:val="21"/>
        </w:rPr>
        <w:t xml:space="preserve"> velín. Čerpacích stanic </w:t>
      </w:r>
      <w:proofErr w:type="gramStart"/>
      <w:r w:rsidRPr="003D7C78">
        <w:rPr>
          <w:szCs w:val="21"/>
        </w:rPr>
        <w:t>nad</w:t>
      </w:r>
      <w:proofErr w:type="gramEnd"/>
      <w:r w:rsidRPr="003D7C78">
        <w:rPr>
          <w:szCs w:val="21"/>
        </w:rPr>
        <w:t xml:space="preserve"> radiálními studnami je 24, z toho do sedmi jsou zaústěny násoskové řady s vrtanými trubními studnami. </w:t>
      </w:r>
      <w:proofErr w:type="gramStart"/>
      <w:r w:rsidRPr="003D7C78">
        <w:rPr>
          <w:szCs w:val="21"/>
        </w:rPr>
        <w:t xml:space="preserve">Tyto stanice jsou </w:t>
      </w:r>
      <w:r w:rsidRPr="00BD19E6">
        <w:rPr>
          <w:szCs w:val="21"/>
          <w:lang w:val="cs-CZ"/>
        </w:rPr>
        <w:t>pak</w:t>
      </w:r>
      <w:r w:rsidRPr="003D7C78">
        <w:rPr>
          <w:szCs w:val="21"/>
        </w:rPr>
        <w:t xml:space="preserve"> opatřeny vývěvami pro evakuaci vrcholu násosek.</w:t>
      </w:r>
      <w:proofErr w:type="gramEnd"/>
      <w:r w:rsidRPr="003D7C78">
        <w:rPr>
          <w:szCs w:val="21"/>
        </w:rPr>
        <w:t xml:space="preserve"> Přenos čerpaného množství je registrován </w:t>
      </w:r>
      <w:proofErr w:type="gramStart"/>
      <w:r w:rsidRPr="003D7C78">
        <w:rPr>
          <w:szCs w:val="21"/>
        </w:rPr>
        <w:t>na</w:t>
      </w:r>
      <w:proofErr w:type="gramEnd"/>
      <w:r w:rsidRPr="003D7C78">
        <w:rPr>
          <w:szCs w:val="21"/>
        </w:rPr>
        <w:t xml:space="preserve"> úpravně vody. Výkon jednotlivých čerpacích stanic se pohybuje </w:t>
      </w:r>
      <w:proofErr w:type="gramStart"/>
      <w:r w:rsidRPr="003D7C78">
        <w:rPr>
          <w:szCs w:val="21"/>
        </w:rPr>
        <w:t>od</w:t>
      </w:r>
      <w:proofErr w:type="gramEnd"/>
      <w:r w:rsidRPr="003D7C78">
        <w:rPr>
          <w:szCs w:val="21"/>
        </w:rPr>
        <w:t xml:space="preserve"> 20 l/s do 240 l/s a je závislý na vydatnosti jednotlivých sběračů a počtu připojených vrtaných studní. </w:t>
      </w:r>
      <w:proofErr w:type="gramStart"/>
      <w:r w:rsidRPr="003D7C78">
        <w:rPr>
          <w:szCs w:val="21"/>
        </w:rPr>
        <w:t>Koncem 80.</w:t>
      </w:r>
      <w:proofErr w:type="gramEnd"/>
      <w:r w:rsidRPr="003D7C78">
        <w:rPr>
          <w:szCs w:val="21"/>
        </w:rPr>
        <w:t xml:space="preserve"> </w:t>
      </w:r>
      <w:proofErr w:type="gramStart"/>
      <w:r w:rsidRPr="003D7C78">
        <w:rPr>
          <w:szCs w:val="21"/>
        </w:rPr>
        <w:t>let</w:t>
      </w:r>
      <w:proofErr w:type="gramEnd"/>
      <w:r w:rsidRPr="003D7C78">
        <w:rPr>
          <w:szCs w:val="21"/>
        </w:rPr>
        <w:t xml:space="preserve"> 20. </w:t>
      </w:r>
      <w:proofErr w:type="gramStart"/>
      <w:r w:rsidRPr="003D7C78">
        <w:rPr>
          <w:szCs w:val="21"/>
        </w:rPr>
        <w:t>století</w:t>
      </w:r>
      <w:proofErr w:type="gramEnd"/>
      <w:r w:rsidRPr="003D7C78">
        <w:rPr>
          <w:szCs w:val="21"/>
        </w:rPr>
        <w:t xml:space="preserve"> byly dostavěny ještě 2 radiální studny, každá s výkonem cca 25 l/s.</w:t>
      </w:r>
    </w:p>
    <w:p w:rsidR="00BD19E6" w:rsidRPr="003D7C78" w:rsidRDefault="00BD19E6" w:rsidP="00BD19E6">
      <w:pPr>
        <w:jc w:val="both"/>
        <w:rPr>
          <w:szCs w:val="21"/>
        </w:rPr>
      </w:pPr>
      <w:r w:rsidRPr="003D7C78">
        <w:rPr>
          <w:szCs w:val="21"/>
        </w:rPr>
        <w:t xml:space="preserve">Výtlačné potrubí z každé z 24 čerpacích stanic vybudovaných </w:t>
      </w:r>
      <w:proofErr w:type="gramStart"/>
      <w:r w:rsidRPr="003D7C78">
        <w:rPr>
          <w:szCs w:val="21"/>
        </w:rPr>
        <w:t>nad</w:t>
      </w:r>
      <w:proofErr w:type="gramEnd"/>
      <w:r w:rsidRPr="003D7C78">
        <w:rPr>
          <w:szCs w:val="21"/>
        </w:rPr>
        <w:t xml:space="preserve"> radiálními studnami je zaústěno do gravitačního řadu E o profilu od DN 300 do DN 1000, který prochází podél čerpacích stanic. </w:t>
      </w:r>
      <w:proofErr w:type="gramStart"/>
      <w:r w:rsidRPr="003D7C78">
        <w:rPr>
          <w:szCs w:val="21"/>
        </w:rPr>
        <w:t>Potrubí DN 1000 prochází přelivným objektem, ve kterém bylo původní měření přes měrnou hranu.</w:t>
      </w:r>
      <w:proofErr w:type="gramEnd"/>
      <w:r w:rsidRPr="003D7C78">
        <w:rPr>
          <w:szCs w:val="21"/>
        </w:rPr>
        <w:t xml:space="preserve"> Dále voda potrubím DN 800 přitéká do spojného objektu, kam jsou zaústěna i svodná potrubí v majetku HMP přivádějící vodu ze zdrojů HMP. Ze spojného objektu již voda odchází jako směs zdrojů břehové </w:t>
      </w:r>
      <w:proofErr w:type="gramStart"/>
      <w:r w:rsidRPr="003D7C78">
        <w:rPr>
          <w:szCs w:val="21"/>
        </w:rPr>
        <w:t>a</w:t>
      </w:r>
      <w:proofErr w:type="gramEnd"/>
      <w:r w:rsidRPr="003D7C78">
        <w:rPr>
          <w:szCs w:val="21"/>
        </w:rPr>
        <w:t xml:space="preserve"> umělé infiltrace svodnými řady v majetku HMP do areálu vodárny Káraný.  </w:t>
      </w:r>
    </w:p>
    <w:p w:rsidR="00BD19E6" w:rsidRPr="003D7C78" w:rsidRDefault="00BD19E6" w:rsidP="00BD19E6">
      <w:pPr>
        <w:jc w:val="both"/>
        <w:rPr>
          <w:szCs w:val="21"/>
        </w:rPr>
      </w:pPr>
      <w:proofErr w:type="gramStart"/>
      <w:r w:rsidRPr="003D7C78">
        <w:rPr>
          <w:b/>
          <w:bCs/>
          <w:szCs w:val="21"/>
        </w:rPr>
        <w:t xml:space="preserve">Vrtané trubní studny </w:t>
      </w:r>
      <w:r w:rsidRPr="003D7C78">
        <w:rPr>
          <w:szCs w:val="21"/>
        </w:rPr>
        <w:t>–</w:t>
      </w:r>
      <w:r w:rsidRPr="003D7C78">
        <w:rPr>
          <w:szCs w:val="21"/>
          <w:u w:val="single"/>
        </w:rPr>
        <w:t xml:space="preserve"> </w:t>
      </w:r>
      <w:r w:rsidRPr="003D7C78">
        <w:rPr>
          <w:szCs w:val="21"/>
        </w:rPr>
        <w:t>celkový počet 165.</w:t>
      </w:r>
      <w:proofErr w:type="gramEnd"/>
      <w:r w:rsidRPr="003D7C78">
        <w:rPr>
          <w:szCs w:val="21"/>
        </w:rPr>
        <w:t xml:space="preserve"> Jsou napojeny </w:t>
      </w:r>
      <w:proofErr w:type="gramStart"/>
      <w:r w:rsidRPr="003D7C78">
        <w:rPr>
          <w:szCs w:val="21"/>
        </w:rPr>
        <w:t>na</w:t>
      </w:r>
      <w:proofErr w:type="gramEnd"/>
      <w:r w:rsidRPr="003D7C78">
        <w:rPr>
          <w:szCs w:val="21"/>
        </w:rPr>
        <w:t xml:space="preserve"> 7 násoskových řadů zaústěných do radiálních studní. </w:t>
      </w:r>
      <w:proofErr w:type="gramStart"/>
      <w:r w:rsidRPr="003D7C78">
        <w:rPr>
          <w:szCs w:val="21"/>
        </w:rPr>
        <w:t>Jsou vystrojeny kameninovými zárubnicemi s trojnásobným obsypem.</w:t>
      </w:r>
      <w:proofErr w:type="gramEnd"/>
      <w:r w:rsidRPr="003D7C78">
        <w:rPr>
          <w:szCs w:val="21"/>
        </w:rPr>
        <w:t xml:space="preserve"> Šachta studny je vybavena ručními regulačními klapkami a pozorovacími trubkami pro měření hladiny ve studni a </w:t>
      </w:r>
      <w:proofErr w:type="gramStart"/>
      <w:r w:rsidRPr="003D7C78">
        <w:rPr>
          <w:szCs w:val="21"/>
        </w:rPr>
        <w:t>na</w:t>
      </w:r>
      <w:proofErr w:type="gramEnd"/>
      <w:r w:rsidRPr="003D7C78">
        <w:rPr>
          <w:szCs w:val="21"/>
        </w:rPr>
        <w:t xml:space="preserve"> rozhraní obsypu a rostlého terénu. Vydatnost se pohybuje </w:t>
      </w:r>
      <w:proofErr w:type="gramStart"/>
      <w:r w:rsidRPr="003D7C78">
        <w:rPr>
          <w:szCs w:val="21"/>
        </w:rPr>
        <w:t>od</w:t>
      </w:r>
      <w:proofErr w:type="gramEnd"/>
      <w:r w:rsidRPr="003D7C78">
        <w:rPr>
          <w:szCs w:val="21"/>
        </w:rPr>
        <w:t xml:space="preserve"> 2 l/s do 4 l/s. Na studnách jsou polyetylénové sací roury, které nepodléhají korozi. </w:t>
      </w:r>
      <w:proofErr w:type="gramStart"/>
      <w:r w:rsidRPr="003D7C78">
        <w:rPr>
          <w:szCs w:val="21"/>
        </w:rPr>
        <w:t>K radiálním studním z 80.</w:t>
      </w:r>
      <w:proofErr w:type="gramEnd"/>
      <w:r w:rsidRPr="003D7C78">
        <w:rPr>
          <w:szCs w:val="21"/>
        </w:rPr>
        <w:t xml:space="preserve"> </w:t>
      </w:r>
      <w:proofErr w:type="gramStart"/>
      <w:r w:rsidRPr="003D7C78">
        <w:rPr>
          <w:szCs w:val="21"/>
        </w:rPr>
        <w:t>let</w:t>
      </w:r>
      <w:proofErr w:type="gramEnd"/>
      <w:r w:rsidRPr="003D7C78">
        <w:rPr>
          <w:szCs w:val="21"/>
        </w:rPr>
        <w:t xml:space="preserve"> 20. </w:t>
      </w:r>
      <w:proofErr w:type="gramStart"/>
      <w:r w:rsidRPr="003D7C78">
        <w:rPr>
          <w:szCs w:val="21"/>
        </w:rPr>
        <w:t>století</w:t>
      </w:r>
      <w:proofErr w:type="gramEnd"/>
      <w:r w:rsidRPr="003D7C78">
        <w:rPr>
          <w:szCs w:val="21"/>
        </w:rPr>
        <w:t xml:space="preserve"> bylo připojeno ještě 89 nových studní. </w:t>
      </w:r>
    </w:p>
    <w:p w:rsidR="00BD19E6" w:rsidRPr="003D7C78" w:rsidRDefault="00BD19E6" w:rsidP="00BD19E6">
      <w:pPr>
        <w:jc w:val="both"/>
        <w:rPr>
          <w:szCs w:val="21"/>
        </w:rPr>
      </w:pPr>
      <w:r w:rsidRPr="003D7C78">
        <w:rPr>
          <w:szCs w:val="21"/>
        </w:rPr>
        <w:t xml:space="preserve">Požadavek </w:t>
      </w:r>
      <w:proofErr w:type="gramStart"/>
      <w:r w:rsidRPr="003D7C78">
        <w:rPr>
          <w:szCs w:val="21"/>
        </w:rPr>
        <w:t>na</w:t>
      </w:r>
      <w:proofErr w:type="gramEnd"/>
      <w:r w:rsidRPr="003D7C78">
        <w:rPr>
          <w:szCs w:val="21"/>
        </w:rPr>
        <w:t xml:space="preserve"> dodavatele provozních služeb je - zajistit dostatečné množství vody v daném časovém období, s minimálními ztrátami v podzemí. </w:t>
      </w:r>
      <w:proofErr w:type="gramStart"/>
      <w:r w:rsidRPr="003D7C78">
        <w:rPr>
          <w:szCs w:val="21"/>
        </w:rPr>
        <w:t>Na tomto technologickém stupni je provoz ovlivněn mnoha faktory, které jsou sice teoreticky známy, ale v praxi lze těžko předpokládat, jak budou působit ve vzájemné kombinaci.</w:t>
      </w:r>
      <w:proofErr w:type="gramEnd"/>
      <w:r w:rsidRPr="003D7C78">
        <w:rPr>
          <w:szCs w:val="21"/>
        </w:rPr>
        <w:t xml:space="preserve"> Roční období, teplota vody, délka slunečního svitu, množství živin </w:t>
      </w:r>
      <w:proofErr w:type="gramStart"/>
      <w:r w:rsidRPr="003D7C78">
        <w:rPr>
          <w:szCs w:val="21"/>
        </w:rPr>
        <w:t>a</w:t>
      </w:r>
      <w:proofErr w:type="gramEnd"/>
      <w:r w:rsidRPr="003D7C78">
        <w:rPr>
          <w:szCs w:val="21"/>
        </w:rPr>
        <w:t xml:space="preserve"> organismů v surové vodě, stupeň zanesení nádrží apod. </w:t>
      </w:r>
      <w:proofErr w:type="gramStart"/>
      <w:r w:rsidRPr="003D7C78">
        <w:rPr>
          <w:szCs w:val="21"/>
        </w:rPr>
        <w:t>jsou</w:t>
      </w:r>
      <w:proofErr w:type="gramEnd"/>
      <w:r w:rsidRPr="003D7C78">
        <w:rPr>
          <w:szCs w:val="21"/>
        </w:rPr>
        <w:t xml:space="preserve"> faktory známé a měřitelné. </w:t>
      </w:r>
      <w:proofErr w:type="gramStart"/>
      <w:r w:rsidRPr="003D7C78">
        <w:rPr>
          <w:szCs w:val="21"/>
        </w:rPr>
        <w:t>Nelze však předem stanovit četnost a délku přerušení odběru surové vody z důvodu vysokého zákalu, následkem čistotářských havárií, příp.</w:t>
      </w:r>
      <w:proofErr w:type="gramEnd"/>
      <w:r w:rsidRPr="003D7C78">
        <w:rPr>
          <w:szCs w:val="21"/>
        </w:rPr>
        <w:t xml:space="preserve"> </w:t>
      </w:r>
      <w:proofErr w:type="gramStart"/>
      <w:r w:rsidRPr="003D7C78">
        <w:rPr>
          <w:szCs w:val="21"/>
        </w:rPr>
        <w:t>technologických</w:t>
      </w:r>
      <w:proofErr w:type="gramEnd"/>
      <w:r w:rsidRPr="003D7C78">
        <w:rPr>
          <w:szCs w:val="21"/>
        </w:rPr>
        <w:t xml:space="preserve"> poruch. Proto je provozovatel nucen udržovat vyšší zásoby vody v podzemí i za cenu větších ztrát únikem do okolí. </w:t>
      </w:r>
      <w:proofErr w:type="gramStart"/>
      <w:r w:rsidRPr="003D7C78">
        <w:rPr>
          <w:szCs w:val="21"/>
        </w:rPr>
        <w:t>I při tomto způsobu provozování zdaleka v současné době nedosahují ztráty projektovaných 30 %, ale v dlouhodobém průměru se pohybují okolo 20 %.</w:t>
      </w:r>
      <w:proofErr w:type="gramEnd"/>
      <w:r w:rsidRPr="003D7C78">
        <w:rPr>
          <w:szCs w:val="21"/>
        </w:rPr>
        <w:t xml:space="preserve"> </w:t>
      </w:r>
      <w:proofErr w:type="gramStart"/>
      <w:r w:rsidRPr="003D7C78">
        <w:rPr>
          <w:szCs w:val="21"/>
        </w:rPr>
        <w:t>Je to ovšem za cenu, že není zaručena vydatnost 900 l/s v každém ročním období.</w:t>
      </w:r>
      <w:proofErr w:type="gramEnd"/>
      <w:r w:rsidRPr="003D7C78">
        <w:rPr>
          <w:szCs w:val="21"/>
        </w:rPr>
        <w:t xml:space="preserve"> </w:t>
      </w:r>
      <w:proofErr w:type="gramStart"/>
      <w:r w:rsidRPr="003D7C78">
        <w:rPr>
          <w:szCs w:val="21"/>
        </w:rPr>
        <w:t>V současnosti, při průměrné stávající požadované vydatnosti 400-500 l/s, se podařilo ztráty snížit pod 10 %.</w:t>
      </w:r>
      <w:proofErr w:type="gramEnd"/>
    </w:p>
    <w:p w:rsidR="00BD19E6" w:rsidRPr="003D7C78" w:rsidRDefault="00BD19E6" w:rsidP="00BD19E6">
      <w:pPr>
        <w:jc w:val="both"/>
        <w:rPr>
          <w:szCs w:val="21"/>
        </w:rPr>
      </w:pPr>
      <w:proofErr w:type="gramStart"/>
      <w:r w:rsidRPr="003D7C78">
        <w:rPr>
          <w:szCs w:val="21"/>
        </w:rPr>
        <w:t>Snížení vydatnosti se projevuje po</w:t>
      </w:r>
      <w:r w:rsidRPr="003D7C78">
        <w:rPr>
          <w:color w:val="FF0000"/>
          <w:szCs w:val="21"/>
        </w:rPr>
        <w:t xml:space="preserve"> </w:t>
      </w:r>
      <w:r w:rsidRPr="003D7C78">
        <w:rPr>
          <w:szCs w:val="21"/>
        </w:rPr>
        <w:t>jarních vysokých průtocích v Jizeře, kdy se též intenzivně čistí nádrže po zimní přestávce.</w:t>
      </w:r>
      <w:proofErr w:type="gramEnd"/>
      <w:r w:rsidRPr="003D7C78">
        <w:rPr>
          <w:szCs w:val="21"/>
        </w:rPr>
        <w:t xml:space="preserve"> </w:t>
      </w:r>
      <w:proofErr w:type="gramStart"/>
      <w:r w:rsidRPr="003D7C78">
        <w:rPr>
          <w:szCs w:val="21"/>
        </w:rPr>
        <w:t>Další pokles vydatnosti bývá v letních měsících s intenzivním slunečním zářením, kdy dochází k rychlému zakolmatování většiny vsakovacích nádrží v krátkém časovém období.</w:t>
      </w:r>
      <w:proofErr w:type="gramEnd"/>
      <w:r w:rsidRPr="003D7C78">
        <w:rPr>
          <w:szCs w:val="21"/>
        </w:rPr>
        <w:t xml:space="preserve"> </w:t>
      </w:r>
    </w:p>
    <w:p w:rsidR="00BD19E6" w:rsidRPr="003D7C78" w:rsidRDefault="00BD19E6" w:rsidP="00BD19E6">
      <w:pPr>
        <w:jc w:val="both"/>
        <w:rPr>
          <w:szCs w:val="21"/>
        </w:rPr>
      </w:pPr>
      <w:proofErr w:type="gramStart"/>
      <w:r w:rsidRPr="003D7C78">
        <w:rPr>
          <w:szCs w:val="21"/>
        </w:rPr>
        <w:t>Pokles v tomto období je nezbytné eliminovat zvýšenou vydatností zdrojů přirozené břehové infiltrace, a to operativní komunikací s provozovatelem tohoto vodního zdroje v souladu s provozním řádem.</w:t>
      </w:r>
      <w:proofErr w:type="gramEnd"/>
    </w:p>
    <w:p w:rsidR="00BD19E6" w:rsidRPr="003D7C78" w:rsidRDefault="00BD19E6" w:rsidP="00BD19E6">
      <w:pPr>
        <w:jc w:val="both"/>
        <w:rPr>
          <w:szCs w:val="21"/>
        </w:rPr>
      </w:pPr>
      <w:r w:rsidRPr="00BD19E6">
        <w:rPr>
          <w:szCs w:val="21"/>
          <w:lang w:val="cs-CZ"/>
        </w:rPr>
        <w:t>Umělá</w:t>
      </w:r>
      <w:r w:rsidRPr="003D7C78">
        <w:rPr>
          <w:szCs w:val="21"/>
        </w:rPr>
        <w:t xml:space="preserve"> infiltrace je v současné době provozována na výkon 400 – 500 l/s (maximální projektovaný výkon je 900 l/s) a z tohoto důvodu jsou přednostně využívány jen některé </w:t>
      </w:r>
      <w:r w:rsidRPr="003D7C78">
        <w:rPr>
          <w:szCs w:val="21"/>
        </w:rPr>
        <w:lastRenderedPageBreak/>
        <w:t xml:space="preserve">vsakovací nádrže, které byly určeny na základě hydrogeologických posudků Ing. Kněžka a RNDr. Dubánka. </w:t>
      </w:r>
      <w:proofErr w:type="gramStart"/>
      <w:r w:rsidRPr="003D7C78">
        <w:rPr>
          <w:szCs w:val="21"/>
        </w:rPr>
        <w:t>Ostatní nádrže jsou používány pouze krátkodobě při zakolmatování výše uvedených nádrží.</w:t>
      </w:r>
      <w:proofErr w:type="gramEnd"/>
      <w:r w:rsidRPr="003D7C78">
        <w:rPr>
          <w:szCs w:val="21"/>
        </w:rPr>
        <w:t xml:space="preserve"> Údržba a čištění probíhají </w:t>
      </w:r>
      <w:proofErr w:type="gramStart"/>
      <w:r w:rsidRPr="003D7C78">
        <w:rPr>
          <w:szCs w:val="21"/>
        </w:rPr>
        <w:t>na</w:t>
      </w:r>
      <w:proofErr w:type="gramEnd"/>
      <w:r w:rsidRPr="003D7C78">
        <w:rPr>
          <w:szCs w:val="21"/>
        </w:rPr>
        <w:t xml:space="preserve"> všech nádržích tak, aby byl komplex umělé infiltrace připraven na zvýšené čerpání surové vody a následně zvýšené dodávky pitné vody.</w:t>
      </w:r>
    </w:p>
    <w:p w:rsidR="00BD19E6" w:rsidRPr="00EF6CDF" w:rsidRDefault="00BD19E6" w:rsidP="00BD19E6">
      <w:pPr>
        <w:jc w:val="both"/>
        <w:sectPr w:rsidR="00BD19E6" w:rsidRPr="00EF6CDF" w:rsidSect="00BD19E6">
          <w:footnotePr>
            <w:pos w:val="beneathText"/>
          </w:footnotePr>
          <w:type w:val="continuous"/>
          <w:pgSz w:w="11905" w:h="16837"/>
          <w:pgMar w:top="1243" w:right="1418" w:bottom="1418" w:left="1418" w:header="284" w:footer="284" w:gutter="0"/>
          <w:cols w:space="708"/>
          <w:docGrid w:linePitch="360"/>
        </w:sect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Pr="007322F5" w:rsidRDefault="007322F5" w:rsidP="007322F5">
      <w:pPr>
        <w:ind w:firstLine="578"/>
        <w:jc w:val="center"/>
        <w:rPr>
          <w:b/>
          <w:w w:val="105"/>
          <w:lang w:val="cs-CZ"/>
        </w:rPr>
      </w:pPr>
      <w:r w:rsidRPr="007322F5">
        <w:rPr>
          <w:b/>
          <w:w w:val="105"/>
          <w:lang w:val="cs-CZ"/>
        </w:rPr>
        <w:t>Příloha č</w:t>
      </w:r>
      <w:r w:rsidRPr="007322F5">
        <w:rPr>
          <w:b/>
          <w:i/>
          <w:w w:val="105"/>
          <w:lang w:val="cs-CZ"/>
        </w:rPr>
        <w:t xml:space="preserve">. </w:t>
      </w:r>
      <w:r w:rsidRPr="007322F5">
        <w:rPr>
          <w:b/>
          <w:w w:val="105"/>
          <w:lang w:val="cs-CZ"/>
        </w:rPr>
        <w:t>3</w:t>
      </w:r>
    </w:p>
    <w:p w:rsidR="007322F5" w:rsidRPr="007322F5" w:rsidRDefault="007322F5" w:rsidP="007322F5">
      <w:pPr>
        <w:ind w:firstLine="578"/>
        <w:jc w:val="center"/>
        <w:rPr>
          <w:b/>
          <w:lang w:val="cs-CZ"/>
        </w:rPr>
      </w:pPr>
      <w:r w:rsidRPr="007322F5">
        <w:rPr>
          <w:b/>
          <w:w w:val="105"/>
          <w:lang w:val="cs-CZ"/>
        </w:rPr>
        <w:t>Provozní řád Vodovodu</w:t>
      </w: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Pr="007322F5" w:rsidRDefault="007322F5" w:rsidP="007322F5">
      <w:pPr>
        <w:ind w:firstLine="578"/>
        <w:jc w:val="center"/>
        <w:rPr>
          <w:b/>
          <w:w w:val="105"/>
          <w:lang w:val="cs-CZ"/>
        </w:rPr>
      </w:pPr>
      <w:r w:rsidRPr="007322F5">
        <w:rPr>
          <w:b/>
          <w:w w:val="105"/>
          <w:lang w:val="cs-CZ"/>
        </w:rPr>
        <w:t>Příloha č</w:t>
      </w:r>
      <w:r w:rsidRPr="007322F5">
        <w:rPr>
          <w:b/>
          <w:i/>
          <w:w w:val="105"/>
          <w:lang w:val="cs-CZ"/>
        </w:rPr>
        <w:t xml:space="preserve">. </w:t>
      </w:r>
      <w:r w:rsidRPr="007322F5">
        <w:rPr>
          <w:b/>
          <w:w w:val="105"/>
          <w:lang w:val="cs-CZ"/>
        </w:rPr>
        <w:t>4</w:t>
      </w:r>
    </w:p>
    <w:p w:rsidR="007322F5" w:rsidRPr="007322F5" w:rsidRDefault="007322F5" w:rsidP="007322F5">
      <w:pPr>
        <w:ind w:firstLine="578"/>
        <w:jc w:val="center"/>
        <w:rPr>
          <w:b/>
          <w:w w:val="105"/>
          <w:lang w:val="cs-CZ"/>
        </w:rPr>
      </w:pPr>
      <w:r w:rsidRPr="007322F5">
        <w:rPr>
          <w:b/>
          <w:w w:val="105"/>
          <w:lang w:val="cs-CZ"/>
        </w:rPr>
        <w:t>Vodoprávní rozhodnutí týkající se Vodovodu</w:t>
      </w: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Pr="007322F5" w:rsidRDefault="007322F5" w:rsidP="007322F5">
      <w:pPr>
        <w:ind w:firstLine="578"/>
        <w:jc w:val="center"/>
        <w:rPr>
          <w:b/>
          <w:w w:val="105"/>
          <w:lang w:val="cs-CZ"/>
        </w:rPr>
      </w:pPr>
      <w:r w:rsidRPr="007322F5">
        <w:rPr>
          <w:b/>
          <w:w w:val="105"/>
          <w:lang w:val="cs-CZ"/>
        </w:rPr>
        <w:t>Příloha č</w:t>
      </w:r>
      <w:r w:rsidRPr="007322F5">
        <w:rPr>
          <w:b/>
          <w:i/>
          <w:w w:val="105"/>
          <w:lang w:val="cs-CZ"/>
        </w:rPr>
        <w:t xml:space="preserve">. </w:t>
      </w:r>
      <w:r w:rsidRPr="007322F5">
        <w:rPr>
          <w:b/>
          <w:w w:val="105"/>
          <w:lang w:val="cs-CZ"/>
        </w:rPr>
        <w:t>5</w:t>
      </w:r>
    </w:p>
    <w:p w:rsidR="007322F5" w:rsidRPr="00BD19E6" w:rsidRDefault="00BD19E6" w:rsidP="007322F5">
      <w:pPr>
        <w:ind w:firstLine="578"/>
        <w:jc w:val="center"/>
        <w:rPr>
          <w:b/>
          <w:w w:val="105"/>
          <w:lang w:val="cs-CZ"/>
        </w:rPr>
      </w:pPr>
      <w:r>
        <w:rPr>
          <w:b/>
          <w:w w:val="105"/>
          <w:lang w:val="cs-CZ"/>
        </w:rPr>
        <w:t xml:space="preserve">Specifikace </w:t>
      </w:r>
      <w:r w:rsidR="007322F5" w:rsidRPr="007322F5">
        <w:rPr>
          <w:b/>
          <w:w w:val="105"/>
          <w:lang w:val="cs-CZ"/>
        </w:rPr>
        <w:t>subdodavatelů</w:t>
      </w:r>
    </w:p>
    <w:p w:rsidR="007322F5" w:rsidRDefault="007322F5" w:rsidP="007322F5">
      <w:pPr>
        <w:pStyle w:val="Zkladntext"/>
        <w:tabs>
          <w:tab w:val="left" w:pos="2030"/>
        </w:tabs>
        <w:spacing w:line="232" w:lineRule="auto"/>
        <w:ind w:right="1411"/>
        <w:rPr>
          <w:rFonts w:ascii="Times New Roman" w:hAnsi="Times New Roman" w:cs="Times New Roman"/>
          <w:lang w:val="cs-CZ"/>
        </w:rPr>
      </w:pPr>
      <w:r w:rsidRPr="00271625">
        <w:rPr>
          <w:lang w:val="cs-CZ"/>
        </w:rPr>
        <w:t>[</w:t>
      </w:r>
      <w:r w:rsidRPr="00271625">
        <w:rPr>
          <w:highlight w:val="yellow"/>
          <w:lang w:val="cs-CZ"/>
        </w:rPr>
        <w:t>doplnit</w:t>
      </w:r>
      <w:r w:rsidRPr="00271625">
        <w:rPr>
          <w:lang w:val="cs-CZ"/>
        </w:rPr>
        <w:t>]</w:t>
      </w: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Default="007322F5" w:rsidP="00CF4497">
      <w:pPr>
        <w:pStyle w:val="Zkladntext"/>
        <w:tabs>
          <w:tab w:val="left" w:pos="2030"/>
        </w:tabs>
        <w:spacing w:line="232" w:lineRule="auto"/>
        <w:ind w:right="1411"/>
        <w:rPr>
          <w:rFonts w:ascii="Times New Roman" w:hAnsi="Times New Roman" w:cs="Times New Roman"/>
          <w:lang w:val="cs-CZ"/>
        </w:rPr>
      </w:pPr>
    </w:p>
    <w:p w:rsidR="007322F5" w:rsidRPr="00271625" w:rsidRDefault="007322F5" w:rsidP="00CF4497">
      <w:pPr>
        <w:pStyle w:val="Zkladntext"/>
        <w:tabs>
          <w:tab w:val="left" w:pos="2030"/>
        </w:tabs>
        <w:spacing w:line="232" w:lineRule="auto"/>
        <w:ind w:right="1411"/>
        <w:rPr>
          <w:rFonts w:ascii="Times New Roman" w:hAnsi="Times New Roman" w:cs="Times New Roman"/>
          <w:lang w:val="cs-CZ"/>
        </w:rPr>
      </w:pPr>
    </w:p>
    <w:sectPr w:rsidR="007322F5" w:rsidRPr="00271625" w:rsidSect="002B41B5">
      <w:footerReference w:type="default" r:id="rId11"/>
      <w:type w:val="continuous"/>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D0" w:rsidRDefault="00EB2CD0">
      <w:r>
        <w:separator/>
      </w:r>
    </w:p>
  </w:endnote>
  <w:endnote w:type="continuationSeparator" w:id="0">
    <w:p w:rsidR="00EB2CD0" w:rsidRDefault="00EB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78" w:rsidRDefault="00E64978">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D0" w:rsidRDefault="00EB2CD0">
      <w:r>
        <w:separator/>
      </w:r>
    </w:p>
  </w:footnote>
  <w:footnote w:type="continuationSeparator" w:id="0">
    <w:p w:rsidR="00EB2CD0" w:rsidRDefault="00EB2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CCF"/>
    <w:multiLevelType w:val="hybridMultilevel"/>
    <w:tmpl w:val="2BCEE52C"/>
    <w:lvl w:ilvl="0" w:tplc="798666FC">
      <w:start w:val="1"/>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B01B16"/>
    <w:multiLevelType w:val="hybridMultilevel"/>
    <w:tmpl w:val="A0962388"/>
    <w:lvl w:ilvl="0" w:tplc="0C22C296">
      <w:start w:val="1"/>
      <w:numFmt w:val="lowerRoman"/>
      <w:lvlText w:val="(%1)"/>
      <w:lvlJc w:val="left"/>
      <w:pPr>
        <w:ind w:left="720" w:hanging="360"/>
      </w:pPr>
      <w:rPr>
        <w:rFonts w:hint="default"/>
        <w:w w:val="9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4C1748"/>
    <w:multiLevelType w:val="multilevel"/>
    <w:tmpl w:val="6C1CC5A0"/>
    <w:lvl w:ilvl="0">
      <w:start w:val="8"/>
      <w:numFmt w:val="decimal"/>
      <w:lvlText w:val="%1"/>
      <w:lvlJc w:val="left"/>
      <w:pPr>
        <w:ind w:left="1687" w:hanging="695"/>
      </w:pPr>
      <w:rPr>
        <w:rFonts w:hint="default"/>
      </w:rPr>
    </w:lvl>
    <w:lvl w:ilvl="1">
      <w:start w:val="1"/>
      <w:numFmt w:val="decimal"/>
      <w:lvlText w:val="%1.%2"/>
      <w:lvlJc w:val="left"/>
      <w:pPr>
        <w:ind w:left="1687" w:hanging="695"/>
        <w:jc w:val="right"/>
      </w:pPr>
      <w:rPr>
        <w:rFonts w:ascii="Arial" w:eastAsia="Arial" w:hAnsi="Arial" w:cs="Arial" w:hint="default"/>
        <w:w w:val="101"/>
        <w:sz w:val="24"/>
        <w:szCs w:val="24"/>
      </w:rPr>
    </w:lvl>
    <w:lvl w:ilvl="2">
      <w:start w:val="1"/>
      <w:numFmt w:val="lowerLetter"/>
      <w:lvlText w:val="(%3)"/>
      <w:lvlJc w:val="left"/>
      <w:pPr>
        <w:ind w:left="2247" w:hanging="588"/>
      </w:pPr>
      <w:rPr>
        <w:rFonts w:ascii="Arial" w:eastAsia="Arial" w:hAnsi="Arial" w:cs="Arial" w:hint="default"/>
        <w:w w:val="100"/>
        <w:sz w:val="24"/>
        <w:szCs w:val="24"/>
      </w:rPr>
    </w:lvl>
    <w:lvl w:ilvl="3">
      <w:numFmt w:val="bullet"/>
      <w:lvlText w:val="•"/>
      <w:lvlJc w:val="left"/>
      <w:pPr>
        <w:ind w:left="4347" w:hanging="588"/>
      </w:pPr>
      <w:rPr>
        <w:rFonts w:hint="default"/>
      </w:rPr>
    </w:lvl>
    <w:lvl w:ilvl="4">
      <w:numFmt w:val="bullet"/>
      <w:lvlText w:val="•"/>
      <w:lvlJc w:val="left"/>
      <w:pPr>
        <w:ind w:left="5400" w:hanging="588"/>
      </w:pPr>
      <w:rPr>
        <w:rFonts w:hint="default"/>
      </w:rPr>
    </w:lvl>
    <w:lvl w:ilvl="5">
      <w:numFmt w:val="bullet"/>
      <w:lvlText w:val="•"/>
      <w:lvlJc w:val="left"/>
      <w:pPr>
        <w:ind w:left="6454" w:hanging="588"/>
      </w:pPr>
      <w:rPr>
        <w:rFonts w:hint="default"/>
      </w:rPr>
    </w:lvl>
    <w:lvl w:ilvl="6">
      <w:numFmt w:val="bullet"/>
      <w:lvlText w:val="•"/>
      <w:lvlJc w:val="left"/>
      <w:pPr>
        <w:ind w:left="7507" w:hanging="588"/>
      </w:pPr>
      <w:rPr>
        <w:rFonts w:hint="default"/>
      </w:rPr>
    </w:lvl>
    <w:lvl w:ilvl="7">
      <w:numFmt w:val="bullet"/>
      <w:lvlText w:val="•"/>
      <w:lvlJc w:val="left"/>
      <w:pPr>
        <w:ind w:left="8561" w:hanging="588"/>
      </w:pPr>
      <w:rPr>
        <w:rFonts w:hint="default"/>
      </w:rPr>
    </w:lvl>
    <w:lvl w:ilvl="8">
      <w:numFmt w:val="bullet"/>
      <w:lvlText w:val="•"/>
      <w:lvlJc w:val="left"/>
      <w:pPr>
        <w:ind w:left="9614" w:hanging="588"/>
      </w:pPr>
      <w:rPr>
        <w:rFonts w:hint="default"/>
      </w:rPr>
    </w:lvl>
  </w:abstractNum>
  <w:abstractNum w:abstractNumId="3">
    <w:nsid w:val="0D954552"/>
    <w:multiLevelType w:val="hybridMultilevel"/>
    <w:tmpl w:val="CBC83E4C"/>
    <w:lvl w:ilvl="0" w:tplc="694AAF1E">
      <w:start w:val="1"/>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A80B21"/>
    <w:multiLevelType w:val="multilevel"/>
    <w:tmpl w:val="8B20E788"/>
    <w:lvl w:ilvl="0">
      <w:start w:val="9"/>
      <w:numFmt w:val="decimal"/>
      <w:lvlText w:val="%1"/>
      <w:lvlJc w:val="left"/>
      <w:pPr>
        <w:ind w:left="806" w:hanging="701"/>
        <w:jc w:val="right"/>
      </w:pPr>
      <w:rPr>
        <w:rFonts w:hint="default"/>
      </w:rPr>
    </w:lvl>
    <w:lvl w:ilvl="1">
      <w:start w:val="1"/>
      <w:numFmt w:val="decimal"/>
      <w:lvlText w:val="%1.%2"/>
      <w:lvlJc w:val="left"/>
      <w:pPr>
        <w:ind w:left="806" w:hanging="701"/>
        <w:jc w:val="right"/>
      </w:pPr>
      <w:rPr>
        <w:rFonts w:ascii="Arial" w:eastAsia="Arial" w:hAnsi="Arial" w:cs="Arial" w:hint="default"/>
        <w:w w:val="103"/>
        <w:sz w:val="24"/>
        <w:szCs w:val="24"/>
      </w:rPr>
    </w:lvl>
    <w:lvl w:ilvl="2">
      <w:start w:val="1"/>
      <w:numFmt w:val="lowerLetter"/>
      <w:lvlText w:val="(%3)"/>
      <w:lvlJc w:val="left"/>
      <w:pPr>
        <w:ind w:left="2215" w:hanging="558"/>
      </w:pPr>
      <w:rPr>
        <w:rFonts w:ascii="Arial" w:eastAsia="Arial" w:hAnsi="Arial" w:cs="Arial" w:hint="default"/>
        <w:w w:val="100"/>
        <w:sz w:val="24"/>
        <w:szCs w:val="24"/>
      </w:rPr>
    </w:lvl>
    <w:lvl w:ilvl="3">
      <w:numFmt w:val="bullet"/>
      <w:lvlText w:val="•"/>
      <w:lvlJc w:val="left"/>
      <w:pPr>
        <w:ind w:left="3170" w:hanging="558"/>
      </w:pPr>
      <w:rPr>
        <w:rFonts w:hint="default"/>
      </w:rPr>
    </w:lvl>
    <w:lvl w:ilvl="4">
      <w:numFmt w:val="bullet"/>
      <w:lvlText w:val="•"/>
      <w:lvlJc w:val="left"/>
      <w:pPr>
        <w:ind w:left="4120" w:hanging="558"/>
      </w:pPr>
      <w:rPr>
        <w:rFonts w:hint="default"/>
      </w:rPr>
    </w:lvl>
    <w:lvl w:ilvl="5">
      <w:numFmt w:val="bullet"/>
      <w:lvlText w:val="•"/>
      <w:lvlJc w:val="left"/>
      <w:pPr>
        <w:ind w:left="5070" w:hanging="558"/>
      </w:pPr>
      <w:rPr>
        <w:rFonts w:hint="default"/>
      </w:rPr>
    </w:lvl>
    <w:lvl w:ilvl="6">
      <w:numFmt w:val="bullet"/>
      <w:lvlText w:val="•"/>
      <w:lvlJc w:val="left"/>
      <w:pPr>
        <w:ind w:left="6020" w:hanging="558"/>
      </w:pPr>
      <w:rPr>
        <w:rFonts w:hint="default"/>
      </w:rPr>
    </w:lvl>
    <w:lvl w:ilvl="7">
      <w:numFmt w:val="bullet"/>
      <w:lvlText w:val="•"/>
      <w:lvlJc w:val="left"/>
      <w:pPr>
        <w:ind w:left="6971" w:hanging="558"/>
      </w:pPr>
      <w:rPr>
        <w:rFonts w:hint="default"/>
      </w:rPr>
    </w:lvl>
    <w:lvl w:ilvl="8">
      <w:numFmt w:val="bullet"/>
      <w:lvlText w:val="•"/>
      <w:lvlJc w:val="left"/>
      <w:pPr>
        <w:ind w:left="7921" w:hanging="558"/>
      </w:pPr>
      <w:rPr>
        <w:rFonts w:hint="default"/>
      </w:rPr>
    </w:lvl>
  </w:abstractNum>
  <w:abstractNum w:abstractNumId="5">
    <w:nsid w:val="242604F4"/>
    <w:multiLevelType w:val="multilevel"/>
    <w:tmpl w:val="FCE6BFA2"/>
    <w:lvl w:ilvl="0">
      <w:start w:val="7"/>
      <w:numFmt w:val="decimal"/>
      <w:lvlText w:val="%1"/>
      <w:lvlJc w:val="left"/>
      <w:pPr>
        <w:ind w:left="1751" w:hanging="706"/>
      </w:pPr>
      <w:rPr>
        <w:rFonts w:hint="default"/>
      </w:rPr>
    </w:lvl>
    <w:lvl w:ilvl="1">
      <w:start w:val="11"/>
      <w:numFmt w:val="decimal"/>
      <w:lvlText w:val="%1.%2"/>
      <w:lvlJc w:val="left"/>
      <w:pPr>
        <w:ind w:left="1751" w:hanging="706"/>
      </w:pPr>
      <w:rPr>
        <w:rFonts w:ascii="Arial" w:eastAsia="Arial" w:hAnsi="Arial" w:cs="Arial" w:hint="default"/>
        <w:spacing w:val="-11"/>
        <w:w w:val="105"/>
        <w:sz w:val="24"/>
        <w:szCs w:val="24"/>
      </w:rPr>
    </w:lvl>
    <w:lvl w:ilvl="2">
      <w:start w:val="1"/>
      <w:numFmt w:val="lowerLetter"/>
      <w:lvlText w:val="(%3)"/>
      <w:lvlJc w:val="left"/>
      <w:pPr>
        <w:ind w:left="2312" w:hanging="561"/>
      </w:pPr>
      <w:rPr>
        <w:rFonts w:ascii="Arial" w:eastAsia="Arial" w:hAnsi="Arial" w:cs="Arial" w:hint="default"/>
        <w:w w:val="98"/>
        <w:sz w:val="24"/>
        <w:szCs w:val="24"/>
      </w:rPr>
    </w:lvl>
    <w:lvl w:ilvl="3">
      <w:numFmt w:val="bullet"/>
      <w:lvlText w:val="•"/>
      <w:lvlJc w:val="left"/>
      <w:pPr>
        <w:ind w:left="4160" w:hanging="561"/>
      </w:pPr>
      <w:rPr>
        <w:rFonts w:hint="default"/>
      </w:rPr>
    </w:lvl>
    <w:lvl w:ilvl="4">
      <w:numFmt w:val="bullet"/>
      <w:lvlText w:val="•"/>
      <w:lvlJc w:val="left"/>
      <w:pPr>
        <w:ind w:left="5080" w:hanging="561"/>
      </w:pPr>
      <w:rPr>
        <w:rFonts w:hint="default"/>
      </w:rPr>
    </w:lvl>
    <w:lvl w:ilvl="5">
      <w:numFmt w:val="bullet"/>
      <w:lvlText w:val="•"/>
      <w:lvlJc w:val="left"/>
      <w:pPr>
        <w:ind w:left="6000" w:hanging="561"/>
      </w:pPr>
      <w:rPr>
        <w:rFonts w:hint="default"/>
      </w:rPr>
    </w:lvl>
    <w:lvl w:ilvl="6">
      <w:numFmt w:val="bullet"/>
      <w:lvlText w:val="•"/>
      <w:lvlJc w:val="left"/>
      <w:pPr>
        <w:ind w:left="6920" w:hanging="561"/>
      </w:pPr>
      <w:rPr>
        <w:rFonts w:hint="default"/>
      </w:rPr>
    </w:lvl>
    <w:lvl w:ilvl="7">
      <w:numFmt w:val="bullet"/>
      <w:lvlText w:val="•"/>
      <w:lvlJc w:val="left"/>
      <w:pPr>
        <w:ind w:left="7841" w:hanging="561"/>
      </w:pPr>
      <w:rPr>
        <w:rFonts w:hint="default"/>
      </w:rPr>
    </w:lvl>
    <w:lvl w:ilvl="8">
      <w:numFmt w:val="bullet"/>
      <w:lvlText w:val="•"/>
      <w:lvlJc w:val="left"/>
      <w:pPr>
        <w:ind w:left="8761" w:hanging="561"/>
      </w:pPr>
      <w:rPr>
        <w:rFonts w:hint="default"/>
      </w:rPr>
    </w:lvl>
  </w:abstractNum>
  <w:abstractNum w:abstractNumId="6">
    <w:nsid w:val="25130D36"/>
    <w:multiLevelType w:val="hybridMultilevel"/>
    <w:tmpl w:val="E0F259A8"/>
    <w:lvl w:ilvl="0" w:tplc="195ADA34">
      <w:start w:val="1"/>
      <w:numFmt w:val="lowerLetter"/>
      <w:lvlText w:val="(%1)"/>
      <w:lvlJc w:val="left"/>
      <w:pPr>
        <w:ind w:left="2226" w:hanging="556"/>
      </w:pPr>
      <w:rPr>
        <w:rFonts w:ascii="Arial" w:eastAsia="Arial" w:hAnsi="Arial" w:cs="Arial" w:hint="default"/>
        <w:w w:val="97"/>
        <w:sz w:val="24"/>
        <w:szCs w:val="24"/>
      </w:rPr>
    </w:lvl>
    <w:lvl w:ilvl="1" w:tplc="7908BB62">
      <w:numFmt w:val="bullet"/>
      <w:lvlText w:val="•"/>
      <w:lvlJc w:val="left"/>
      <w:pPr>
        <w:ind w:left="3162" w:hanging="556"/>
      </w:pPr>
      <w:rPr>
        <w:rFonts w:hint="default"/>
      </w:rPr>
    </w:lvl>
    <w:lvl w:ilvl="2" w:tplc="583C69E0">
      <w:numFmt w:val="bullet"/>
      <w:lvlText w:val="•"/>
      <w:lvlJc w:val="left"/>
      <w:pPr>
        <w:ind w:left="4104" w:hanging="556"/>
      </w:pPr>
      <w:rPr>
        <w:rFonts w:hint="default"/>
      </w:rPr>
    </w:lvl>
    <w:lvl w:ilvl="3" w:tplc="4B546478">
      <w:numFmt w:val="bullet"/>
      <w:lvlText w:val="•"/>
      <w:lvlJc w:val="left"/>
      <w:pPr>
        <w:ind w:left="5046" w:hanging="556"/>
      </w:pPr>
      <w:rPr>
        <w:rFonts w:hint="default"/>
      </w:rPr>
    </w:lvl>
    <w:lvl w:ilvl="4" w:tplc="CD082FBE">
      <w:numFmt w:val="bullet"/>
      <w:lvlText w:val="•"/>
      <w:lvlJc w:val="left"/>
      <w:pPr>
        <w:ind w:left="5988" w:hanging="556"/>
      </w:pPr>
      <w:rPr>
        <w:rFonts w:hint="default"/>
      </w:rPr>
    </w:lvl>
    <w:lvl w:ilvl="5" w:tplc="1C566656">
      <w:numFmt w:val="bullet"/>
      <w:lvlText w:val="•"/>
      <w:lvlJc w:val="left"/>
      <w:pPr>
        <w:ind w:left="6930" w:hanging="556"/>
      </w:pPr>
      <w:rPr>
        <w:rFonts w:hint="default"/>
      </w:rPr>
    </w:lvl>
    <w:lvl w:ilvl="6" w:tplc="6E82117A">
      <w:numFmt w:val="bullet"/>
      <w:lvlText w:val="•"/>
      <w:lvlJc w:val="left"/>
      <w:pPr>
        <w:ind w:left="7872" w:hanging="556"/>
      </w:pPr>
      <w:rPr>
        <w:rFonts w:hint="default"/>
      </w:rPr>
    </w:lvl>
    <w:lvl w:ilvl="7" w:tplc="F8CA1B94">
      <w:numFmt w:val="bullet"/>
      <w:lvlText w:val="•"/>
      <w:lvlJc w:val="left"/>
      <w:pPr>
        <w:ind w:left="8815" w:hanging="556"/>
      </w:pPr>
      <w:rPr>
        <w:rFonts w:hint="default"/>
      </w:rPr>
    </w:lvl>
    <w:lvl w:ilvl="8" w:tplc="6454403A">
      <w:numFmt w:val="bullet"/>
      <w:lvlText w:val="•"/>
      <w:lvlJc w:val="left"/>
      <w:pPr>
        <w:ind w:left="9757" w:hanging="556"/>
      </w:pPr>
      <w:rPr>
        <w:rFonts w:hint="default"/>
      </w:rPr>
    </w:lvl>
  </w:abstractNum>
  <w:abstractNum w:abstractNumId="7">
    <w:nsid w:val="28241BD9"/>
    <w:multiLevelType w:val="hybridMultilevel"/>
    <w:tmpl w:val="2BC8E380"/>
    <w:lvl w:ilvl="0" w:tplc="43B60E5E">
      <w:start w:val="1"/>
      <w:numFmt w:val="lowerLetter"/>
      <w:lvlText w:val="%1)"/>
      <w:lvlJc w:val="left"/>
      <w:pPr>
        <w:ind w:left="720" w:hanging="360"/>
      </w:pPr>
      <w:rPr>
        <w:rFonts w:ascii="Arial" w:eastAsia="Arial" w:hAnsi="Arial" w:cs="Arial" w:hint="default"/>
        <w:w w:val="98"/>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673AF3"/>
    <w:multiLevelType w:val="multilevel"/>
    <w:tmpl w:val="1EFE5A82"/>
    <w:lvl w:ilvl="0">
      <w:start w:val="11"/>
      <w:numFmt w:val="decimal"/>
      <w:lvlText w:val="%1"/>
      <w:lvlJc w:val="left"/>
      <w:pPr>
        <w:ind w:left="1620" w:hanging="689"/>
      </w:pPr>
      <w:rPr>
        <w:rFonts w:hint="default"/>
      </w:rPr>
    </w:lvl>
    <w:lvl w:ilvl="1">
      <w:start w:val="1"/>
      <w:numFmt w:val="decimal"/>
      <w:lvlText w:val="%1.%2"/>
      <w:lvlJc w:val="left"/>
      <w:pPr>
        <w:ind w:left="1620" w:hanging="689"/>
      </w:pPr>
      <w:rPr>
        <w:rFonts w:ascii="Arial" w:eastAsia="Arial" w:hAnsi="Arial" w:cs="Arial" w:hint="default"/>
        <w:w w:val="99"/>
        <w:sz w:val="24"/>
        <w:szCs w:val="24"/>
      </w:rPr>
    </w:lvl>
    <w:lvl w:ilvl="2">
      <w:numFmt w:val="bullet"/>
      <w:lvlText w:val="•"/>
      <w:lvlJc w:val="left"/>
      <w:pPr>
        <w:ind w:left="2644" w:hanging="689"/>
      </w:pPr>
      <w:rPr>
        <w:rFonts w:hint="default"/>
      </w:rPr>
    </w:lvl>
    <w:lvl w:ilvl="3">
      <w:numFmt w:val="bullet"/>
      <w:lvlText w:val="•"/>
      <w:lvlJc w:val="left"/>
      <w:pPr>
        <w:ind w:left="3609" w:hanging="689"/>
      </w:pPr>
      <w:rPr>
        <w:rFonts w:hint="default"/>
      </w:rPr>
    </w:lvl>
    <w:lvl w:ilvl="4">
      <w:numFmt w:val="bullet"/>
      <w:lvlText w:val="•"/>
      <w:lvlJc w:val="left"/>
      <w:pPr>
        <w:ind w:left="4573" w:hanging="689"/>
      </w:pPr>
      <w:rPr>
        <w:rFonts w:hint="default"/>
      </w:rPr>
    </w:lvl>
    <w:lvl w:ilvl="5">
      <w:numFmt w:val="bullet"/>
      <w:lvlText w:val="•"/>
      <w:lvlJc w:val="left"/>
      <w:pPr>
        <w:ind w:left="5538" w:hanging="689"/>
      </w:pPr>
      <w:rPr>
        <w:rFonts w:hint="default"/>
      </w:rPr>
    </w:lvl>
    <w:lvl w:ilvl="6">
      <w:numFmt w:val="bullet"/>
      <w:lvlText w:val="•"/>
      <w:lvlJc w:val="left"/>
      <w:pPr>
        <w:ind w:left="6503" w:hanging="689"/>
      </w:pPr>
      <w:rPr>
        <w:rFonts w:hint="default"/>
      </w:rPr>
    </w:lvl>
    <w:lvl w:ilvl="7">
      <w:numFmt w:val="bullet"/>
      <w:lvlText w:val="•"/>
      <w:lvlJc w:val="left"/>
      <w:pPr>
        <w:ind w:left="7467" w:hanging="689"/>
      </w:pPr>
      <w:rPr>
        <w:rFonts w:hint="default"/>
      </w:rPr>
    </w:lvl>
    <w:lvl w:ilvl="8">
      <w:numFmt w:val="bullet"/>
      <w:lvlText w:val="•"/>
      <w:lvlJc w:val="left"/>
      <w:pPr>
        <w:ind w:left="8432" w:hanging="689"/>
      </w:pPr>
      <w:rPr>
        <w:rFonts w:hint="default"/>
      </w:rPr>
    </w:lvl>
  </w:abstractNum>
  <w:abstractNum w:abstractNumId="9">
    <w:nsid w:val="2A1473E1"/>
    <w:multiLevelType w:val="hybridMultilevel"/>
    <w:tmpl w:val="8636445C"/>
    <w:lvl w:ilvl="0" w:tplc="CF882E7E">
      <w:start w:val="1"/>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47780B"/>
    <w:multiLevelType w:val="multilevel"/>
    <w:tmpl w:val="D8DABE1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nsid w:val="2CFA2DE3"/>
    <w:multiLevelType w:val="hybridMultilevel"/>
    <w:tmpl w:val="42C849C6"/>
    <w:lvl w:ilvl="0" w:tplc="C1067548">
      <w:start w:val="4"/>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D91685"/>
    <w:multiLevelType w:val="hybridMultilevel"/>
    <w:tmpl w:val="4328BF60"/>
    <w:lvl w:ilvl="0" w:tplc="56124812">
      <w:start w:val="9"/>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2A3E53"/>
    <w:multiLevelType w:val="multilevel"/>
    <w:tmpl w:val="8B20E788"/>
    <w:lvl w:ilvl="0">
      <w:start w:val="9"/>
      <w:numFmt w:val="decimal"/>
      <w:lvlText w:val="%1"/>
      <w:lvlJc w:val="left"/>
      <w:pPr>
        <w:ind w:left="806" w:hanging="701"/>
        <w:jc w:val="right"/>
      </w:pPr>
      <w:rPr>
        <w:rFonts w:hint="default"/>
      </w:rPr>
    </w:lvl>
    <w:lvl w:ilvl="1">
      <w:start w:val="1"/>
      <w:numFmt w:val="decimal"/>
      <w:lvlText w:val="%1.%2"/>
      <w:lvlJc w:val="left"/>
      <w:pPr>
        <w:ind w:left="806" w:hanging="701"/>
        <w:jc w:val="right"/>
      </w:pPr>
      <w:rPr>
        <w:rFonts w:ascii="Arial" w:eastAsia="Arial" w:hAnsi="Arial" w:cs="Arial" w:hint="default"/>
        <w:w w:val="103"/>
        <w:sz w:val="24"/>
        <w:szCs w:val="24"/>
      </w:rPr>
    </w:lvl>
    <w:lvl w:ilvl="2">
      <w:start w:val="1"/>
      <w:numFmt w:val="lowerLetter"/>
      <w:lvlText w:val="(%3)"/>
      <w:lvlJc w:val="left"/>
      <w:pPr>
        <w:ind w:left="2215" w:hanging="558"/>
      </w:pPr>
      <w:rPr>
        <w:rFonts w:ascii="Arial" w:eastAsia="Arial" w:hAnsi="Arial" w:cs="Arial" w:hint="default"/>
        <w:w w:val="100"/>
        <w:sz w:val="24"/>
        <w:szCs w:val="24"/>
      </w:rPr>
    </w:lvl>
    <w:lvl w:ilvl="3">
      <w:numFmt w:val="bullet"/>
      <w:lvlText w:val="•"/>
      <w:lvlJc w:val="left"/>
      <w:pPr>
        <w:ind w:left="3170" w:hanging="558"/>
      </w:pPr>
      <w:rPr>
        <w:rFonts w:hint="default"/>
      </w:rPr>
    </w:lvl>
    <w:lvl w:ilvl="4">
      <w:numFmt w:val="bullet"/>
      <w:lvlText w:val="•"/>
      <w:lvlJc w:val="left"/>
      <w:pPr>
        <w:ind w:left="4120" w:hanging="558"/>
      </w:pPr>
      <w:rPr>
        <w:rFonts w:hint="default"/>
      </w:rPr>
    </w:lvl>
    <w:lvl w:ilvl="5">
      <w:numFmt w:val="bullet"/>
      <w:lvlText w:val="•"/>
      <w:lvlJc w:val="left"/>
      <w:pPr>
        <w:ind w:left="5070" w:hanging="558"/>
      </w:pPr>
      <w:rPr>
        <w:rFonts w:hint="default"/>
      </w:rPr>
    </w:lvl>
    <w:lvl w:ilvl="6">
      <w:numFmt w:val="bullet"/>
      <w:lvlText w:val="•"/>
      <w:lvlJc w:val="left"/>
      <w:pPr>
        <w:ind w:left="6020" w:hanging="558"/>
      </w:pPr>
      <w:rPr>
        <w:rFonts w:hint="default"/>
      </w:rPr>
    </w:lvl>
    <w:lvl w:ilvl="7">
      <w:numFmt w:val="bullet"/>
      <w:lvlText w:val="•"/>
      <w:lvlJc w:val="left"/>
      <w:pPr>
        <w:ind w:left="6971" w:hanging="558"/>
      </w:pPr>
      <w:rPr>
        <w:rFonts w:hint="default"/>
      </w:rPr>
    </w:lvl>
    <w:lvl w:ilvl="8">
      <w:numFmt w:val="bullet"/>
      <w:lvlText w:val="•"/>
      <w:lvlJc w:val="left"/>
      <w:pPr>
        <w:ind w:left="7921" w:hanging="558"/>
      </w:pPr>
      <w:rPr>
        <w:rFonts w:hint="default"/>
      </w:rPr>
    </w:lvl>
  </w:abstractNum>
  <w:abstractNum w:abstractNumId="14">
    <w:nsid w:val="3A06267A"/>
    <w:multiLevelType w:val="multilevel"/>
    <w:tmpl w:val="0EE6E6BC"/>
    <w:lvl w:ilvl="0">
      <w:start w:val="7"/>
      <w:numFmt w:val="decimal"/>
      <w:lvlText w:val="%1"/>
      <w:lvlJc w:val="left"/>
      <w:pPr>
        <w:ind w:left="1745" w:hanging="706"/>
      </w:pPr>
      <w:rPr>
        <w:rFonts w:hint="default"/>
      </w:rPr>
    </w:lvl>
    <w:lvl w:ilvl="1">
      <w:start w:val="1"/>
      <w:numFmt w:val="decimal"/>
      <w:lvlText w:val="%1.%2"/>
      <w:lvlJc w:val="left"/>
      <w:pPr>
        <w:ind w:left="1745" w:hanging="706"/>
      </w:pPr>
      <w:rPr>
        <w:rFonts w:ascii="Arial" w:eastAsia="Arial" w:hAnsi="Arial" w:cs="Arial" w:hint="default"/>
        <w:spacing w:val="-11"/>
        <w:w w:val="105"/>
        <w:sz w:val="24"/>
        <w:szCs w:val="24"/>
      </w:rPr>
    </w:lvl>
    <w:lvl w:ilvl="2">
      <w:start w:val="1"/>
      <w:numFmt w:val="lowerRoman"/>
      <w:lvlText w:val="(%3)"/>
      <w:lvlJc w:val="left"/>
      <w:pPr>
        <w:ind w:left="1758" w:hanging="323"/>
      </w:pPr>
      <w:rPr>
        <w:rFonts w:ascii="Arial" w:eastAsia="Arial" w:hAnsi="Arial" w:cs="Arial" w:hint="default"/>
        <w:spacing w:val="-30"/>
        <w:w w:val="97"/>
        <w:sz w:val="24"/>
        <w:szCs w:val="24"/>
      </w:rPr>
    </w:lvl>
    <w:lvl w:ilvl="3">
      <w:numFmt w:val="bullet"/>
      <w:lvlText w:val="•"/>
      <w:lvlJc w:val="left"/>
      <w:pPr>
        <w:ind w:left="3720" w:hanging="323"/>
      </w:pPr>
      <w:rPr>
        <w:rFonts w:hint="default"/>
      </w:rPr>
    </w:lvl>
    <w:lvl w:ilvl="4">
      <w:numFmt w:val="bullet"/>
      <w:lvlText w:val="•"/>
      <w:lvlJc w:val="left"/>
      <w:pPr>
        <w:ind w:left="4700" w:hanging="323"/>
      </w:pPr>
      <w:rPr>
        <w:rFonts w:hint="default"/>
      </w:rPr>
    </w:lvl>
    <w:lvl w:ilvl="5">
      <w:numFmt w:val="bullet"/>
      <w:lvlText w:val="•"/>
      <w:lvlJc w:val="left"/>
      <w:pPr>
        <w:ind w:left="5680" w:hanging="323"/>
      </w:pPr>
      <w:rPr>
        <w:rFonts w:hint="default"/>
      </w:rPr>
    </w:lvl>
    <w:lvl w:ilvl="6">
      <w:numFmt w:val="bullet"/>
      <w:lvlText w:val="•"/>
      <w:lvlJc w:val="left"/>
      <w:pPr>
        <w:ind w:left="6660" w:hanging="323"/>
      </w:pPr>
      <w:rPr>
        <w:rFonts w:hint="default"/>
      </w:rPr>
    </w:lvl>
    <w:lvl w:ilvl="7">
      <w:numFmt w:val="bullet"/>
      <w:lvlText w:val="•"/>
      <w:lvlJc w:val="left"/>
      <w:pPr>
        <w:ind w:left="7641" w:hanging="323"/>
      </w:pPr>
      <w:rPr>
        <w:rFonts w:hint="default"/>
      </w:rPr>
    </w:lvl>
    <w:lvl w:ilvl="8">
      <w:numFmt w:val="bullet"/>
      <w:lvlText w:val="•"/>
      <w:lvlJc w:val="left"/>
      <w:pPr>
        <w:ind w:left="8621" w:hanging="323"/>
      </w:pPr>
      <w:rPr>
        <w:rFonts w:hint="default"/>
      </w:rPr>
    </w:lvl>
  </w:abstractNum>
  <w:abstractNum w:abstractNumId="15">
    <w:nsid w:val="4D4D4C47"/>
    <w:multiLevelType w:val="hybridMultilevel"/>
    <w:tmpl w:val="D78C97E2"/>
    <w:lvl w:ilvl="0" w:tplc="467A2062">
      <w:start w:val="1"/>
      <w:numFmt w:val="lowerLetter"/>
      <w:lvlText w:val="%1)"/>
      <w:lvlJc w:val="left"/>
      <w:pPr>
        <w:ind w:left="1080" w:hanging="360"/>
      </w:pPr>
      <w:rPr>
        <w:rFonts w:ascii="Georgia" w:eastAsia="Arial" w:hAnsi="Georgia" w:cs="Arial" w:hint="default"/>
        <w:w w:val="98"/>
        <w:sz w:val="21"/>
        <w:szCs w:val="2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564C6F80"/>
    <w:multiLevelType w:val="hybridMultilevel"/>
    <w:tmpl w:val="5838C296"/>
    <w:lvl w:ilvl="0" w:tplc="657A6F1A">
      <w:start w:val="4"/>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AE26491"/>
    <w:multiLevelType w:val="hybridMultilevel"/>
    <w:tmpl w:val="E190127A"/>
    <w:lvl w:ilvl="0" w:tplc="407A1588">
      <w:start w:val="1"/>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BF38C3"/>
    <w:multiLevelType w:val="hybridMultilevel"/>
    <w:tmpl w:val="C41AB0BA"/>
    <w:lvl w:ilvl="0" w:tplc="00000007">
      <w:start w:val="1"/>
      <w:numFmt w:val="lowerLetter"/>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C1013C"/>
    <w:multiLevelType w:val="multilevel"/>
    <w:tmpl w:val="4B8CB0A8"/>
    <w:lvl w:ilvl="0">
      <w:start w:val="6"/>
      <w:numFmt w:val="decimal"/>
      <w:lvlText w:val="%1"/>
      <w:lvlJc w:val="left"/>
      <w:pPr>
        <w:ind w:left="1788" w:hanging="704"/>
      </w:pPr>
      <w:rPr>
        <w:rFonts w:hint="default"/>
      </w:rPr>
    </w:lvl>
    <w:lvl w:ilvl="1">
      <w:start w:val="5"/>
      <w:numFmt w:val="decimal"/>
      <w:lvlText w:val="%1.%2"/>
      <w:lvlJc w:val="left"/>
      <w:pPr>
        <w:ind w:left="1788" w:hanging="704"/>
      </w:pPr>
      <w:rPr>
        <w:rFonts w:ascii="Arial" w:eastAsia="Arial" w:hAnsi="Arial" w:cs="Arial" w:hint="default"/>
        <w:w w:val="100"/>
        <w:sz w:val="24"/>
        <w:szCs w:val="24"/>
      </w:rPr>
    </w:lvl>
    <w:lvl w:ilvl="2">
      <w:numFmt w:val="bullet"/>
      <w:lvlText w:val="•"/>
      <w:lvlJc w:val="left"/>
      <w:pPr>
        <w:ind w:left="3548" w:hanging="704"/>
      </w:pPr>
      <w:rPr>
        <w:rFonts w:hint="default"/>
      </w:rPr>
    </w:lvl>
    <w:lvl w:ilvl="3">
      <w:numFmt w:val="bullet"/>
      <w:lvlText w:val="•"/>
      <w:lvlJc w:val="left"/>
      <w:pPr>
        <w:ind w:left="4432" w:hanging="704"/>
      </w:pPr>
      <w:rPr>
        <w:rFonts w:hint="default"/>
      </w:rPr>
    </w:lvl>
    <w:lvl w:ilvl="4">
      <w:numFmt w:val="bullet"/>
      <w:lvlText w:val="•"/>
      <w:lvlJc w:val="left"/>
      <w:pPr>
        <w:ind w:left="5316" w:hanging="704"/>
      </w:pPr>
      <w:rPr>
        <w:rFonts w:hint="default"/>
      </w:rPr>
    </w:lvl>
    <w:lvl w:ilvl="5">
      <w:numFmt w:val="bullet"/>
      <w:lvlText w:val="•"/>
      <w:lvlJc w:val="left"/>
      <w:pPr>
        <w:ind w:left="6200" w:hanging="704"/>
      </w:pPr>
      <w:rPr>
        <w:rFonts w:hint="default"/>
      </w:rPr>
    </w:lvl>
    <w:lvl w:ilvl="6">
      <w:numFmt w:val="bullet"/>
      <w:lvlText w:val="•"/>
      <w:lvlJc w:val="left"/>
      <w:pPr>
        <w:ind w:left="7084" w:hanging="704"/>
      </w:pPr>
      <w:rPr>
        <w:rFonts w:hint="default"/>
      </w:rPr>
    </w:lvl>
    <w:lvl w:ilvl="7">
      <w:numFmt w:val="bullet"/>
      <w:lvlText w:val="•"/>
      <w:lvlJc w:val="left"/>
      <w:pPr>
        <w:ind w:left="7969" w:hanging="704"/>
      </w:pPr>
      <w:rPr>
        <w:rFonts w:hint="default"/>
      </w:rPr>
    </w:lvl>
    <w:lvl w:ilvl="8">
      <w:numFmt w:val="bullet"/>
      <w:lvlText w:val="•"/>
      <w:lvlJc w:val="left"/>
      <w:pPr>
        <w:ind w:left="8853" w:hanging="704"/>
      </w:pPr>
      <w:rPr>
        <w:rFonts w:hint="default"/>
      </w:rPr>
    </w:lvl>
  </w:abstractNum>
  <w:abstractNum w:abstractNumId="20">
    <w:nsid w:val="64EC7A56"/>
    <w:multiLevelType w:val="multilevel"/>
    <w:tmpl w:val="CD7E0EEC"/>
    <w:lvl w:ilvl="0">
      <w:start w:val="8"/>
      <w:numFmt w:val="decimal"/>
      <w:lvlText w:val="%1"/>
      <w:lvlJc w:val="left"/>
      <w:pPr>
        <w:ind w:left="809" w:hanging="704"/>
      </w:pPr>
      <w:rPr>
        <w:rFonts w:hint="default"/>
      </w:rPr>
    </w:lvl>
    <w:lvl w:ilvl="1">
      <w:start w:val="11"/>
      <w:numFmt w:val="decimal"/>
      <w:lvlText w:val="%1.%2"/>
      <w:lvlJc w:val="left"/>
      <w:pPr>
        <w:ind w:left="809" w:hanging="704"/>
      </w:pPr>
      <w:rPr>
        <w:rFonts w:ascii="Arial" w:eastAsia="Arial" w:hAnsi="Arial" w:cs="Arial" w:hint="default"/>
        <w:w w:val="100"/>
        <w:sz w:val="24"/>
        <w:szCs w:val="24"/>
      </w:rPr>
    </w:lvl>
    <w:lvl w:ilvl="2">
      <w:numFmt w:val="bullet"/>
      <w:lvlText w:val="•"/>
      <w:lvlJc w:val="left"/>
      <w:pPr>
        <w:ind w:left="2864" w:hanging="704"/>
      </w:pPr>
      <w:rPr>
        <w:rFonts w:hint="default"/>
      </w:rPr>
    </w:lvl>
    <w:lvl w:ilvl="3">
      <w:numFmt w:val="bullet"/>
      <w:lvlText w:val="•"/>
      <w:lvlJc w:val="left"/>
      <w:pPr>
        <w:ind w:left="3896" w:hanging="704"/>
      </w:pPr>
      <w:rPr>
        <w:rFonts w:hint="default"/>
      </w:rPr>
    </w:lvl>
    <w:lvl w:ilvl="4">
      <w:numFmt w:val="bullet"/>
      <w:lvlText w:val="•"/>
      <w:lvlJc w:val="left"/>
      <w:pPr>
        <w:ind w:left="4928" w:hanging="704"/>
      </w:pPr>
      <w:rPr>
        <w:rFonts w:hint="default"/>
      </w:rPr>
    </w:lvl>
    <w:lvl w:ilvl="5">
      <w:numFmt w:val="bullet"/>
      <w:lvlText w:val="•"/>
      <w:lvlJc w:val="left"/>
      <w:pPr>
        <w:ind w:left="5960" w:hanging="704"/>
      </w:pPr>
      <w:rPr>
        <w:rFonts w:hint="default"/>
      </w:rPr>
    </w:lvl>
    <w:lvl w:ilvl="6">
      <w:numFmt w:val="bullet"/>
      <w:lvlText w:val="•"/>
      <w:lvlJc w:val="left"/>
      <w:pPr>
        <w:ind w:left="6992" w:hanging="704"/>
      </w:pPr>
      <w:rPr>
        <w:rFonts w:hint="default"/>
      </w:rPr>
    </w:lvl>
    <w:lvl w:ilvl="7">
      <w:numFmt w:val="bullet"/>
      <w:lvlText w:val="•"/>
      <w:lvlJc w:val="left"/>
      <w:pPr>
        <w:ind w:left="8025" w:hanging="704"/>
      </w:pPr>
      <w:rPr>
        <w:rFonts w:hint="default"/>
      </w:rPr>
    </w:lvl>
    <w:lvl w:ilvl="8">
      <w:numFmt w:val="bullet"/>
      <w:lvlText w:val="•"/>
      <w:lvlJc w:val="left"/>
      <w:pPr>
        <w:ind w:left="9057" w:hanging="704"/>
      </w:pPr>
      <w:rPr>
        <w:rFonts w:hint="default"/>
      </w:rPr>
    </w:lvl>
  </w:abstractNum>
  <w:abstractNum w:abstractNumId="21">
    <w:nsid w:val="650B2B71"/>
    <w:multiLevelType w:val="hybridMultilevel"/>
    <w:tmpl w:val="D8F618D0"/>
    <w:lvl w:ilvl="0" w:tplc="3F143A0A">
      <w:start w:val="1"/>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5B07CC"/>
    <w:multiLevelType w:val="hybridMultilevel"/>
    <w:tmpl w:val="FC063A60"/>
    <w:lvl w:ilvl="0" w:tplc="C8B43DAC">
      <w:start w:val="1"/>
      <w:numFmt w:val="lowerLetter"/>
      <w:lvlText w:val="%1)"/>
      <w:lvlJc w:val="left"/>
      <w:pPr>
        <w:ind w:left="720" w:hanging="360"/>
      </w:pPr>
      <w:rPr>
        <w:rFonts w:hint="default"/>
        <w:b w:val="0"/>
        <w:i w:val="0"/>
        <w:sz w:val="21"/>
        <w:szCs w:val="21"/>
      </w:rPr>
    </w:lvl>
    <w:lvl w:ilvl="1" w:tplc="00000007">
      <w:start w:val="1"/>
      <w:numFmt w:val="lowerLetter"/>
      <w:lvlText w:val="%2)"/>
      <w:lvlJc w:val="left"/>
      <w:pPr>
        <w:ind w:left="1440" w:hanging="360"/>
      </w:pPr>
      <w:rPr>
        <w:rFonts w:hint="default"/>
        <w:b w:val="0"/>
        <w:i w:val="0"/>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C9276AA"/>
    <w:multiLevelType w:val="hybridMultilevel"/>
    <w:tmpl w:val="3D64B29E"/>
    <w:lvl w:ilvl="0" w:tplc="E2B6E9B2">
      <w:start w:val="1"/>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CA27BD"/>
    <w:multiLevelType w:val="hybridMultilevel"/>
    <w:tmpl w:val="5740C2EE"/>
    <w:lvl w:ilvl="0" w:tplc="0C22C296">
      <w:start w:val="1"/>
      <w:numFmt w:val="lowerRoman"/>
      <w:lvlText w:val="(%1)"/>
      <w:lvlJc w:val="left"/>
      <w:pPr>
        <w:ind w:left="720" w:hanging="360"/>
      </w:pPr>
      <w:rPr>
        <w:rFonts w:hint="default"/>
        <w:w w:val="9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2D767CF"/>
    <w:multiLevelType w:val="hybridMultilevel"/>
    <w:tmpl w:val="78140A98"/>
    <w:lvl w:ilvl="0" w:tplc="00000007">
      <w:start w:val="1"/>
      <w:numFmt w:val="lowerLetter"/>
      <w:lvlText w:val="%1)"/>
      <w:lvlJc w:val="left"/>
      <w:pPr>
        <w:ind w:left="720" w:hanging="360"/>
      </w:pPr>
      <w:rPr>
        <w:rFonts w:hint="default"/>
        <w:b w:val="0"/>
        <w:i w:val="0"/>
        <w:sz w:val="24"/>
        <w:szCs w:val="24"/>
      </w:rPr>
    </w:lvl>
    <w:lvl w:ilvl="1" w:tplc="00000007">
      <w:start w:val="1"/>
      <w:numFmt w:val="lowerLetter"/>
      <w:lvlText w:val="%2)"/>
      <w:lvlJc w:val="left"/>
      <w:pPr>
        <w:ind w:left="1440" w:hanging="360"/>
      </w:pPr>
      <w:rPr>
        <w:rFonts w:hint="default"/>
        <w:b w:val="0"/>
        <w:i w:val="0"/>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39786E"/>
    <w:multiLevelType w:val="hybridMultilevel"/>
    <w:tmpl w:val="E012BACA"/>
    <w:lvl w:ilvl="0" w:tplc="43B60E5E">
      <w:start w:val="1"/>
      <w:numFmt w:val="lowerLetter"/>
      <w:lvlText w:val="%1)"/>
      <w:lvlJc w:val="left"/>
      <w:pPr>
        <w:ind w:left="720" w:hanging="360"/>
      </w:pPr>
      <w:rPr>
        <w:rFonts w:ascii="Arial" w:eastAsia="Arial" w:hAnsi="Arial" w:cs="Arial" w:hint="default"/>
        <w:w w:val="98"/>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8565B87"/>
    <w:multiLevelType w:val="multilevel"/>
    <w:tmpl w:val="D8E8FFF4"/>
    <w:lvl w:ilvl="0">
      <w:start w:val="1"/>
      <w:numFmt w:val="decimal"/>
      <w:lvlText w:val="%1"/>
      <w:lvlJc w:val="left"/>
      <w:pPr>
        <w:ind w:left="812" w:hanging="701"/>
        <w:jc w:val="right"/>
      </w:pPr>
      <w:rPr>
        <w:rFonts w:hint="default"/>
        <w:b/>
        <w:bCs/>
        <w:w w:val="108"/>
      </w:rPr>
    </w:lvl>
    <w:lvl w:ilvl="1">
      <w:start w:val="1"/>
      <w:numFmt w:val="decimal"/>
      <w:lvlText w:val="%1.%2"/>
      <w:lvlJc w:val="left"/>
      <w:pPr>
        <w:ind w:left="1789" w:hanging="704"/>
      </w:pPr>
      <w:rPr>
        <w:rFonts w:hint="default"/>
        <w:w w:val="102"/>
      </w:rPr>
    </w:lvl>
    <w:lvl w:ilvl="2">
      <w:start w:val="1"/>
      <w:numFmt w:val="lowerLetter"/>
      <w:lvlText w:val="(%3)"/>
      <w:lvlJc w:val="left"/>
      <w:pPr>
        <w:ind w:left="2355" w:hanging="704"/>
      </w:pPr>
      <w:rPr>
        <w:rFonts w:hint="default"/>
        <w:w w:val="106"/>
      </w:rPr>
    </w:lvl>
    <w:lvl w:ilvl="3">
      <w:start w:val="1"/>
      <w:numFmt w:val="lowerRoman"/>
      <w:lvlText w:val="(%4)"/>
      <w:lvlJc w:val="left"/>
      <w:pPr>
        <w:ind w:left="1276" w:hanging="704"/>
      </w:pPr>
      <w:rPr>
        <w:rFonts w:hint="default"/>
        <w:w w:val="97"/>
      </w:rPr>
    </w:lvl>
    <w:lvl w:ilvl="4">
      <w:numFmt w:val="bullet"/>
      <w:lvlText w:val="•"/>
      <w:lvlJc w:val="left"/>
      <w:pPr>
        <w:ind w:left="1780" w:hanging="704"/>
      </w:pPr>
      <w:rPr>
        <w:rFonts w:hint="default"/>
      </w:rPr>
    </w:lvl>
    <w:lvl w:ilvl="5">
      <w:numFmt w:val="bullet"/>
      <w:lvlText w:val="•"/>
      <w:lvlJc w:val="left"/>
      <w:pPr>
        <w:ind w:left="1800" w:hanging="704"/>
      </w:pPr>
      <w:rPr>
        <w:rFonts w:hint="default"/>
      </w:rPr>
    </w:lvl>
    <w:lvl w:ilvl="6">
      <w:numFmt w:val="bullet"/>
      <w:lvlText w:val="•"/>
      <w:lvlJc w:val="left"/>
      <w:pPr>
        <w:ind w:left="1940" w:hanging="704"/>
      </w:pPr>
      <w:rPr>
        <w:rFonts w:hint="default"/>
      </w:rPr>
    </w:lvl>
    <w:lvl w:ilvl="7">
      <w:numFmt w:val="bullet"/>
      <w:lvlText w:val="•"/>
      <w:lvlJc w:val="left"/>
      <w:pPr>
        <w:ind w:left="2360" w:hanging="704"/>
      </w:pPr>
      <w:rPr>
        <w:rFonts w:hint="default"/>
      </w:rPr>
    </w:lvl>
    <w:lvl w:ilvl="8">
      <w:numFmt w:val="bullet"/>
      <w:lvlText w:val="•"/>
      <w:lvlJc w:val="left"/>
      <w:pPr>
        <w:ind w:left="4587" w:hanging="704"/>
      </w:pPr>
      <w:rPr>
        <w:rFonts w:hint="default"/>
      </w:rPr>
    </w:lvl>
  </w:abstractNum>
  <w:abstractNum w:abstractNumId="28">
    <w:nsid w:val="7ABC5A7E"/>
    <w:multiLevelType w:val="hybridMultilevel"/>
    <w:tmpl w:val="97FC33C8"/>
    <w:lvl w:ilvl="0" w:tplc="00000007">
      <w:start w:val="1"/>
      <w:numFmt w:val="lowerLetter"/>
      <w:lvlText w:val="%1)"/>
      <w:lvlJc w:val="left"/>
      <w:pPr>
        <w:ind w:left="720" w:hanging="360"/>
      </w:pPr>
      <w:rPr>
        <w:b w:val="0"/>
        <w:i w:val="0"/>
        <w:sz w:val="24"/>
        <w:szCs w:val="24"/>
      </w:rPr>
    </w:lvl>
    <w:lvl w:ilvl="1" w:tplc="ED50937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C89646C"/>
    <w:multiLevelType w:val="hybridMultilevel"/>
    <w:tmpl w:val="90DAA382"/>
    <w:lvl w:ilvl="0" w:tplc="2A32174C">
      <w:start w:val="1"/>
      <w:numFmt w:val="lowerLetter"/>
      <w:lvlText w:val="%1)"/>
      <w:lvlJc w:val="left"/>
      <w:pPr>
        <w:ind w:left="720" w:hanging="360"/>
      </w:pPr>
      <w:rPr>
        <w:rFonts w:ascii="Georgia" w:eastAsia="Arial" w:hAnsi="Georgia" w:cs="Arial" w:hint="default"/>
        <w:w w:val="98"/>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D504A22"/>
    <w:multiLevelType w:val="hybridMultilevel"/>
    <w:tmpl w:val="990605EA"/>
    <w:lvl w:ilvl="0" w:tplc="43B60E5E">
      <w:start w:val="1"/>
      <w:numFmt w:val="lowerLetter"/>
      <w:lvlText w:val="%1)"/>
      <w:lvlJc w:val="left"/>
      <w:pPr>
        <w:ind w:left="720" w:hanging="360"/>
      </w:pPr>
      <w:rPr>
        <w:rFonts w:ascii="Arial" w:eastAsia="Arial" w:hAnsi="Arial" w:cs="Arial" w:hint="default"/>
        <w:w w:val="98"/>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E990C71"/>
    <w:multiLevelType w:val="multilevel"/>
    <w:tmpl w:val="D78A7C6E"/>
    <w:lvl w:ilvl="0">
      <w:start w:val="10"/>
      <w:numFmt w:val="decimal"/>
      <w:lvlText w:val="%1"/>
      <w:lvlJc w:val="left"/>
      <w:pPr>
        <w:ind w:left="1663" w:hanging="688"/>
      </w:pPr>
      <w:rPr>
        <w:rFonts w:hint="default"/>
      </w:rPr>
    </w:lvl>
    <w:lvl w:ilvl="1">
      <w:start w:val="5"/>
      <w:numFmt w:val="decimal"/>
      <w:lvlText w:val="%1.%2"/>
      <w:lvlJc w:val="left"/>
      <w:pPr>
        <w:ind w:left="1663" w:hanging="688"/>
      </w:pPr>
      <w:rPr>
        <w:rFonts w:ascii="Arial" w:eastAsia="Arial" w:hAnsi="Arial" w:cs="Arial" w:hint="default"/>
        <w:w w:val="97"/>
        <w:sz w:val="24"/>
        <w:szCs w:val="24"/>
      </w:rPr>
    </w:lvl>
    <w:lvl w:ilvl="2">
      <w:numFmt w:val="bullet"/>
      <w:lvlText w:val="•"/>
      <w:lvlJc w:val="left"/>
      <w:pPr>
        <w:ind w:left="3656" w:hanging="688"/>
      </w:pPr>
      <w:rPr>
        <w:rFonts w:hint="default"/>
      </w:rPr>
    </w:lvl>
    <w:lvl w:ilvl="3">
      <w:numFmt w:val="bullet"/>
      <w:lvlText w:val="•"/>
      <w:lvlJc w:val="left"/>
      <w:pPr>
        <w:ind w:left="4654" w:hanging="688"/>
      </w:pPr>
      <w:rPr>
        <w:rFonts w:hint="default"/>
      </w:rPr>
    </w:lvl>
    <w:lvl w:ilvl="4">
      <w:numFmt w:val="bullet"/>
      <w:lvlText w:val="•"/>
      <w:lvlJc w:val="left"/>
      <w:pPr>
        <w:ind w:left="5652" w:hanging="688"/>
      </w:pPr>
      <w:rPr>
        <w:rFonts w:hint="default"/>
      </w:rPr>
    </w:lvl>
    <w:lvl w:ilvl="5">
      <w:numFmt w:val="bullet"/>
      <w:lvlText w:val="•"/>
      <w:lvlJc w:val="left"/>
      <w:pPr>
        <w:ind w:left="6650" w:hanging="688"/>
      </w:pPr>
      <w:rPr>
        <w:rFonts w:hint="default"/>
      </w:rPr>
    </w:lvl>
    <w:lvl w:ilvl="6">
      <w:numFmt w:val="bullet"/>
      <w:lvlText w:val="•"/>
      <w:lvlJc w:val="left"/>
      <w:pPr>
        <w:ind w:left="7648" w:hanging="688"/>
      </w:pPr>
      <w:rPr>
        <w:rFonts w:hint="default"/>
      </w:rPr>
    </w:lvl>
    <w:lvl w:ilvl="7">
      <w:numFmt w:val="bullet"/>
      <w:lvlText w:val="•"/>
      <w:lvlJc w:val="left"/>
      <w:pPr>
        <w:ind w:left="8647" w:hanging="688"/>
      </w:pPr>
      <w:rPr>
        <w:rFonts w:hint="default"/>
      </w:rPr>
    </w:lvl>
    <w:lvl w:ilvl="8">
      <w:numFmt w:val="bullet"/>
      <w:lvlText w:val="•"/>
      <w:lvlJc w:val="left"/>
      <w:pPr>
        <w:ind w:left="9645" w:hanging="688"/>
      </w:pPr>
      <w:rPr>
        <w:rFonts w:hint="default"/>
      </w:rPr>
    </w:lvl>
  </w:abstractNum>
  <w:num w:numId="1">
    <w:abstractNumId w:val="8"/>
  </w:num>
  <w:num w:numId="2">
    <w:abstractNumId w:val="31"/>
  </w:num>
  <w:num w:numId="3">
    <w:abstractNumId w:val="6"/>
  </w:num>
  <w:num w:numId="4">
    <w:abstractNumId w:val="13"/>
  </w:num>
  <w:num w:numId="5">
    <w:abstractNumId w:val="20"/>
  </w:num>
  <w:num w:numId="6">
    <w:abstractNumId w:val="2"/>
  </w:num>
  <w:num w:numId="7">
    <w:abstractNumId w:val="5"/>
  </w:num>
  <w:num w:numId="8">
    <w:abstractNumId w:val="14"/>
  </w:num>
  <w:num w:numId="9">
    <w:abstractNumId w:val="19"/>
  </w:num>
  <w:num w:numId="10">
    <w:abstractNumId w:val="27"/>
  </w:num>
  <w:num w:numId="11">
    <w:abstractNumId w:val="4"/>
  </w:num>
  <w:num w:numId="12">
    <w:abstractNumId w:val="10"/>
  </w:num>
  <w:num w:numId="13">
    <w:abstractNumId w:val="21"/>
  </w:num>
  <w:num w:numId="14">
    <w:abstractNumId w:val="1"/>
  </w:num>
  <w:num w:numId="15">
    <w:abstractNumId w:val="30"/>
  </w:num>
  <w:num w:numId="16">
    <w:abstractNumId w:val="16"/>
  </w:num>
  <w:num w:numId="17">
    <w:abstractNumId w:val="7"/>
  </w:num>
  <w:num w:numId="18">
    <w:abstractNumId w:val="11"/>
  </w:num>
  <w:num w:numId="19">
    <w:abstractNumId w:val="24"/>
  </w:num>
  <w:num w:numId="20">
    <w:abstractNumId w:val="26"/>
  </w:num>
  <w:num w:numId="21">
    <w:abstractNumId w:val="15"/>
  </w:num>
  <w:num w:numId="22">
    <w:abstractNumId w:val="12"/>
  </w:num>
  <w:num w:numId="23">
    <w:abstractNumId w:val="3"/>
  </w:num>
  <w:num w:numId="24">
    <w:abstractNumId w:val="0"/>
  </w:num>
  <w:num w:numId="25">
    <w:abstractNumId w:val="23"/>
  </w:num>
  <w:num w:numId="26">
    <w:abstractNumId w:val="17"/>
  </w:num>
  <w:num w:numId="27">
    <w:abstractNumId w:val="29"/>
  </w:num>
  <w:num w:numId="28">
    <w:abstractNumId w:val="9"/>
  </w:num>
  <w:num w:numId="29">
    <w:abstractNumId w:val="10"/>
  </w:num>
  <w:num w:numId="30">
    <w:abstractNumId w:val="28"/>
  </w:num>
  <w:num w:numId="31">
    <w:abstractNumId w:val="18"/>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ulTrailSpace/>
    <w:compatSetting w:name="compatibilityMode" w:uri="http://schemas.microsoft.com/office/word" w:val="12"/>
  </w:compat>
  <w:rsids>
    <w:rsidRoot w:val="00D42FCA"/>
    <w:rsid w:val="00013641"/>
    <w:rsid w:val="00034CC3"/>
    <w:rsid w:val="000A0693"/>
    <w:rsid w:val="000A6AD8"/>
    <w:rsid w:val="000C3517"/>
    <w:rsid w:val="00102F91"/>
    <w:rsid w:val="00110899"/>
    <w:rsid w:val="001769D4"/>
    <w:rsid w:val="001D1C69"/>
    <w:rsid w:val="00271625"/>
    <w:rsid w:val="002B41B5"/>
    <w:rsid w:val="003254E8"/>
    <w:rsid w:val="003655CA"/>
    <w:rsid w:val="003D689A"/>
    <w:rsid w:val="00422C65"/>
    <w:rsid w:val="004D08B3"/>
    <w:rsid w:val="005D6B1B"/>
    <w:rsid w:val="006342E0"/>
    <w:rsid w:val="0063729E"/>
    <w:rsid w:val="0066224A"/>
    <w:rsid w:val="006C51B2"/>
    <w:rsid w:val="006C6D86"/>
    <w:rsid w:val="007322F5"/>
    <w:rsid w:val="00793DC3"/>
    <w:rsid w:val="007A54E7"/>
    <w:rsid w:val="007A78A8"/>
    <w:rsid w:val="007E6FF7"/>
    <w:rsid w:val="008765B6"/>
    <w:rsid w:val="00884765"/>
    <w:rsid w:val="008F192F"/>
    <w:rsid w:val="008F4898"/>
    <w:rsid w:val="009D4591"/>
    <w:rsid w:val="00AC7181"/>
    <w:rsid w:val="00B56CEE"/>
    <w:rsid w:val="00B62EC9"/>
    <w:rsid w:val="00BD06F2"/>
    <w:rsid w:val="00BD19E6"/>
    <w:rsid w:val="00C1702A"/>
    <w:rsid w:val="00C32A28"/>
    <w:rsid w:val="00CC501F"/>
    <w:rsid w:val="00CE12BC"/>
    <w:rsid w:val="00CF4497"/>
    <w:rsid w:val="00D206BA"/>
    <w:rsid w:val="00D23395"/>
    <w:rsid w:val="00D42FCA"/>
    <w:rsid w:val="00D94902"/>
    <w:rsid w:val="00DC0C45"/>
    <w:rsid w:val="00DF600A"/>
    <w:rsid w:val="00E641DD"/>
    <w:rsid w:val="00E64978"/>
    <w:rsid w:val="00EB2CD0"/>
    <w:rsid w:val="00EB7621"/>
    <w:rsid w:val="00EF2E19"/>
    <w:rsid w:val="00F0457E"/>
    <w:rsid w:val="00FC1B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BD06F2"/>
    <w:pPr>
      <w:spacing w:after="240" w:line="300" w:lineRule="exact"/>
    </w:pPr>
    <w:rPr>
      <w:rFonts w:ascii="Georgia" w:eastAsia="Arial" w:hAnsi="Georgia" w:cs="Arial"/>
      <w:sz w:val="21"/>
    </w:rPr>
  </w:style>
  <w:style w:type="paragraph" w:styleId="Nadpis1">
    <w:name w:val="heading 1"/>
    <w:basedOn w:val="Normln"/>
    <w:uiPriority w:val="1"/>
    <w:qFormat/>
    <w:rsid w:val="000A6AD8"/>
    <w:pPr>
      <w:numPr>
        <w:numId w:val="12"/>
      </w:numPr>
      <w:spacing w:before="240"/>
      <w:ind w:left="431" w:hanging="431"/>
      <w:outlineLvl w:val="0"/>
    </w:pPr>
    <w:rPr>
      <w:b/>
      <w:bCs/>
      <w:sz w:val="24"/>
      <w:szCs w:val="29"/>
    </w:rPr>
  </w:style>
  <w:style w:type="paragraph" w:styleId="Nadpis2">
    <w:name w:val="heading 2"/>
    <w:basedOn w:val="Normln"/>
    <w:link w:val="Nadpis2Char"/>
    <w:uiPriority w:val="1"/>
    <w:qFormat/>
    <w:rsid w:val="000A6AD8"/>
    <w:pPr>
      <w:numPr>
        <w:ilvl w:val="1"/>
        <w:numId w:val="12"/>
      </w:numPr>
      <w:outlineLvl w:val="1"/>
    </w:pPr>
    <w:rPr>
      <w:bCs/>
      <w:szCs w:val="28"/>
    </w:rPr>
  </w:style>
  <w:style w:type="paragraph" w:styleId="Nadpis3">
    <w:name w:val="heading 3"/>
    <w:basedOn w:val="Normln"/>
    <w:next w:val="Normln"/>
    <w:link w:val="Nadpis3Char"/>
    <w:uiPriority w:val="9"/>
    <w:unhideWhenUsed/>
    <w:qFormat/>
    <w:rsid w:val="000A6AD8"/>
    <w:pPr>
      <w:keepNext/>
      <w:keepLines/>
      <w:numPr>
        <w:ilvl w:val="2"/>
        <w:numId w:val="12"/>
      </w:numPr>
      <w:outlineLvl w:val="2"/>
    </w:pPr>
    <w:rPr>
      <w:rFonts w:eastAsiaTheme="majorEastAsia" w:cstheme="majorBidi"/>
      <w:bCs/>
    </w:rPr>
  </w:style>
  <w:style w:type="paragraph" w:styleId="Nadpis4">
    <w:name w:val="heading 4"/>
    <w:basedOn w:val="Normln"/>
    <w:next w:val="Normln"/>
    <w:link w:val="Nadpis4Char"/>
    <w:uiPriority w:val="9"/>
    <w:semiHidden/>
    <w:unhideWhenUsed/>
    <w:qFormat/>
    <w:rsid w:val="000A6AD8"/>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A6AD8"/>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A6AD8"/>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A6AD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A6AD8"/>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0A6AD8"/>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34"/>
    <w:qFormat/>
    <w:pPr>
      <w:spacing w:before="119"/>
      <w:ind w:left="806" w:hanging="701"/>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793DC3"/>
    <w:pPr>
      <w:tabs>
        <w:tab w:val="center" w:pos="4536"/>
        <w:tab w:val="right" w:pos="9072"/>
      </w:tabs>
    </w:pPr>
  </w:style>
  <w:style w:type="character" w:customStyle="1" w:styleId="ZhlavChar">
    <w:name w:val="Záhlaví Char"/>
    <w:basedOn w:val="Standardnpsmoodstavce"/>
    <w:link w:val="Zhlav"/>
    <w:uiPriority w:val="99"/>
    <w:rsid w:val="00793DC3"/>
    <w:rPr>
      <w:rFonts w:ascii="Arial" w:eastAsia="Arial" w:hAnsi="Arial" w:cs="Arial"/>
    </w:rPr>
  </w:style>
  <w:style w:type="paragraph" w:styleId="Zpat">
    <w:name w:val="footer"/>
    <w:basedOn w:val="Normln"/>
    <w:link w:val="ZpatChar"/>
    <w:uiPriority w:val="99"/>
    <w:unhideWhenUsed/>
    <w:rsid w:val="00793DC3"/>
    <w:pPr>
      <w:tabs>
        <w:tab w:val="center" w:pos="4536"/>
        <w:tab w:val="right" w:pos="9072"/>
      </w:tabs>
    </w:pPr>
  </w:style>
  <w:style w:type="character" w:customStyle="1" w:styleId="ZpatChar">
    <w:name w:val="Zápatí Char"/>
    <w:basedOn w:val="Standardnpsmoodstavce"/>
    <w:link w:val="Zpat"/>
    <w:uiPriority w:val="99"/>
    <w:rsid w:val="00793DC3"/>
    <w:rPr>
      <w:rFonts w:ascii="Arial" w:eastAsia="Arial" w:hAnsi="Arial" w:cs="Arial"/>
    </w:rPr>
  </w:style>
  <w:style w:type="character" w:customStyle="1" w:styleId="Nadpis3Char">
    <w:name w:val="Nadpis 3 Char"/>
    <w:basedOn w:val="Standardnpsmoodstavce"/>
    <w:link w:val="Nadpis3"/>
    <w:uiPriority w:val="9"/>
    <w:rsid w:val="000A6AD8"/>
    <w:rPr>
      <w:rFonts w:ascii="Georgia" w:eastAsiaTheme="majorEastAsia" w:hAnsi="Georgia" w:cstheme="majorBidi"/>
      <w:bCs/>
      <w:sz w:val="21"/>
    </w:rPr>
  </w:style>
  <w:style w:type="character" w:customStyle="1" w:styleId="Nadpis4Char">
    <w:name w:val="Nadpis 4 Char"/>
    <w:basedOn w:val="Standardnpsmoodstavce"/>
    <w:link w:val="Nadpis4"/>
    <w:uiPriority w:val="9"/>
    <w:semiHidden/>
    <w:rsid w:val="000A6AD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0A6AD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A6AD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0A6AD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A6AD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A6AD8"/>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CF4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069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0693"/>
    <w:rPr>
      <w:rFonts w:ascii="Tahoma" w:eastAsia="Arial" w:hAnsi="Tahoma" w:cs="Tahoma"/>
      <w:sz w:val="16"/>
      <w:szCs w:val="16"/>
    </w:rPr>
  </w:style>
  <w:style w:type="character" w:styleId="Odkaznakoment">
    <w:name w:val="annotation reference"/>
    <w:basedOn w:val="Standardnpsmoodstavce"/>
    <w:uiPriority w:val="99"/>
    <w:semiHidden/>
    <w:unhideWhenUsed/>
    <w:rsid w:val="00CE12BC"/>
    <w:rPr>
      <w:sz w:val="16"/>
      <w:szCs w:val="16"/>
    </w:rPr>
  </w:style>
  <w:style w:type="paragraph" w:styleId="Textkomente">
    <w:name w:val="annotation text"/>
    <w:basedOn w:val="Normln"/>
    <w:link w:val="TextkomenteChar"/>
    <w:uiPriority w:val="99"/>
    <w:semiHidden/>
    <w:unhideWhenUsed/>
    <w:rsid w:val="00CE12BC"/>
    <w:pPr>
      <w:spacing w:line="240" w:lineRule="auto"/>
    </w:pPr>
    <w:rPr>
      <w:sz w:val="20"/>
      <w:szCs w:val="20"/>
    </w:rPr>
  </w:style>
  <w:style w:type="character" w:customStyle="1" w:styleId="TextkomenteChar">
    <w:name w:val="Text komentáře Char"/>
    <w:basedOn w:val="Standardnpsmoodstavce"/>
    <w:link w:val="Textkomente"/>
    <w:uiPriority w:val="99"/>
    <w:semiHidden/>
    <w:rsid w:val="00CE12BC"/>
    <w:rPr>
      <w:rFonts w:ascii="Georgia" w:eastAsia="Arial" w:hAnsi="Georgia" w:cs="Arial"/>
      <w:sz w:val="20"/>
      <w:szCs w:val="20"/>
    </w:rPr>
  </w:style>
  <w:style w:type="paragraph" w:styleId="Pedmtkomente">
    <w:name w:val="annotation subject"/>
    <w:basedOn w:val="Textkomente"/>
    <w:next w:val="Textkomente"/>
    <w:link w:val="PedmtkomenteChar"/>
    <w:uiPriority w:val="99"/>
    <w:semiHidden/>
    <w:unhideWhenUsed/>
    <w:rsid w:val="00CE12BC"/>
    <w:rPr>
      <w:b/>
      <w:bCs/>
    </w:rPr>
  </w:style>
  <w:style w:type="character" w:customStyle="1" w:styleId="PedmtkomenteChar">
    <w:name w:val="Předmět komentáře Char"/>
    <w:basedOn w:val="TextkomenteChar"/>
    <w:link w:val="Pedmtkomente"/>
    <w:uiPriority w:val="99"/>
    <w:semiHidden/>
    <w:rsid w:val="00CE12BC"/>
    <w:rPr>
      <w:rFonts w:ascii="Georgia" w:eastAsia="Arial" w:hAnsi="Georgia" w:cs="Arial"/>
      <w:b/>
      <w:bCs/>
      <w:sz w:val="20"/>
      <w:szCs w:val="20"/>
    </w:rPr>
  </w:style>
  <w:style w:type="character" w:styleId="Hypertextovodkaz">
    <w:name w:val="Hyperlink"/>
    <w:basedOn w:val="Standardnpsmoodstavce"/>
    <w:uiPriority w:val="99"/>
    <w:unhideWhenUsed/>
    <w:rsid w:val="00013641"/>
    <w:rPr>
      <w:color w:val="0000FF" w:themeColor="hyperlink"/>
      <w:u w:val="single"/>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F Char"/>
    <w:basedOn w:val="Standardnpsmoodstavce"/>
    <w:link w:val="Nadpis2"/>
    <w:uiPriority w:val="1"/>
    <w:rsid w:val="007A78A8"/>
    <w:rPr>
      <w:rFonts w:ascii="Georgia" w:eastAsia="Arial" w:hAnsi="Georgia" w:cs="Arial"/>
      <w:bCs/>
      <w:sz w:val="2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kalicky@vodarnakarany.cz" TargetMode="External"/><Relationship Id="rId4" Type="http://schemas.openxmlformats.org/officeDocument/2006/relationships/settings" Target="settings.xml"/><Relationship Id="rId9" Type="http://schemas.openxmlformats.org/officeDocument/2006/relationships/hyperlink" Target="http://www.e-zakazky.cz/Profil-Zadavatele/64bc36e0-9dd7-4b47-b881-df1fe4ff3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24</Pages>
  <Words>7361</Words>
  <Characters>43434</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Ivana Polakova</cp:lastModifiedBy>
  <cp:revision>14</cp:revision>
  <cp:lastPrinted>2018-05-29T07:09:00Z</cp:lastPrinted>
  <dcterms:created xsi:type="dcterms:W3CDTF">2018-05-16T13:02:00Z</dcterms:created>
  <dcterms:modified xsi:type="dcterms:W3CDTF">2018-06-15T11:31:00Z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2013-11-20T00:00:00Z</vt:filetime>
  </property>
  <property fmtid="{D5CDD505-2E9C-101B-9397-08002B2CF9AE}" pid="3" name="LastSaved">
    <vt:filetime>2018-05-16T00:00:00Z</vt:filetime>
  </property>
</Properties>
</file>