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1A97" w14:textId="77777777" w:rsidR="00B2799C" w:rsidRPr="00B2799C" w:rsidRDefault="002C1C91" w:rsidP="0077360F">
      <w:pPr>
        <w:pStyle w:val="Nadpis1"/>
        <w:rPr>
          <w:sz w:val="6"/>
          <w:szCs w:val="2"/>
        </w:rPr>
      </w:pPr>
      <w:r>
        <w:rPr>
          <w:sz w:val="44"/>
        </w:rPr>
        <w:t xml:space="preserve"> </w:t>
      </w:r>
    </w:p>
    <w:p w14:paraId="62F25FE1" w14:textId="22E3F426" w:rsidR="00726C69" w:rsidRDefault="003749AE" w:rsidP="0077360F">
      <w:pPr>
        <w:pStyle w:val="Nadpis1"/>
        <w:rPr>
          <w:sz w:val="44"/>
        </w:rPr>
      </w:pPr>
      <w:r w:rsidRPr="00DD5C5F">
        <w:rPr>
          <w:sz w:val="44"/>
        </w:rPr>
        <w:t>SMLOUVA O</w:t>
      </w:r>
      <w:r w:rsidR="00B2799C">
        <w:rPr>
          <w:sz w:val="44"/>
        </w:rPr>
        <w:t xml:space="preserve"> </w:t>
      </w:r>
      <w:r w:rsidRPr="00DD5C5F">
        <w:rPr>
          <w:sz w:val="44"/>
        </w:rPr>
        <w:t xml:space="preserve">DÍLO </w:t>
      </w:r>
    </w:p>
    <w:p w14:paraId="6A8F6F0F" w14:textId="025C9F3B" w:rsidR="00A557A8" w:rsidRDefault="003749AE" w:rsidP="0077360F">
      <w:pPr>
        <w:pStyle w:val="Nadpis1"/>
        <w:rPr>
          <w:b w:val="0"/>
        </w:rPr>
      </w:pPr>
      <w:r w:rsidRPr="00DD5C5F">
        <w:rPr>
          <w:b w:val="0"/>
        </w:rPr>
        <w:t xml:space="preserve">uzavřená podle § </w:t>
      </w:r>
      <w:r w:rsidR="00ED11C4" w:rsidRPr="00DD5C5F">
        <w:rPr>
          <w:b w:val="0"/>
        </w:rPr>
        <w:t>2586</w:t>
      </w:r>
      <w:r w:rsidRPr="00DD5C5F">
        <w:rPr>
          <w:b w:val="0"/>
        </w:rPr>
        <w:t xml:space="preserve"> a násl. zákona č. </w:t>
      </w:r>
      <w:r w:rsidR="00ED11C4" w:rsidRPr="00DD5C5F">
        <w:rPr>
          <w:b w:val="0"/>
        </w:rPr>
        <w:t>89/2012 Sb., občanský zákoník</w:t>
      </w:r>
      <w:r w:rsidRPr="00DD5C5F">
        <w:rPr>
          <w:b w:val="0"/>
        </w:rPr>
        <w:t xml:space="preserve"> </w:t>
      </w:r>
    </w:p>
    <w:p w14:paraId="1BA47ECC" w14:textId="77777777" w:rsidR="003749AE" w:rsidRPr="00DD5C5F" w:rsidRDefault="003749AE" w:rsidP="0077360F">
      <w:pPr>
        <w:jc w:val="center"/>
        <w:rPr>
          <w:b w:val="0"/>
        </w:rPr>
      </w:pPr>
      <w:r w:rsidRPr="00DD5C5F">
        <w:rPr>
          <w:b w:val="0"/>
        </w:rPr>
        <w:t xml:space="preserve">(dále jen </w:t>
      </w:r>
      <w:r w:rsidR="00ED11C4" w:rsidRPr="00A557A8">
        <w:rPr>
          <w:bCs/>
          <w:i/>
          <w:iCs/>
        </w:rPr>
        <w:t>Občanský</w:t>
      </w:r>
      <w:r w:rsidRPr="00A557A8">
        <w:rPr>
          <w:bCs/>
          <w:i/>
          <w:iCs/>
        </w:rPr>
        <w:t xml:space="preserve"> zákoník</w:t>
      </w:r>
      <w:r w:rsidRPr="00DD5C5F">
        <w:rPr>
          <w:b w:val="0"/>
        </w:rPr>
        <w:t>)</w:t>
      </w:r>
    </w:p>
    <w:p w14:paraId="10A1249D" w14:textId="77777777" w:rsidR="007D4F4C" w:rsidRPr="00DD5C5F" w:rsidRDefault="007D4F4C" w:rsidP="0077360F">
      <w:pPr>
        <w:rPr>
          <w:szCs w:val="24"/>
        </w:rPr>
      </w:pPr>
    </w:p>
    <w:p w14:paraId="11065FF9" w14:textId="76A4E5BA" w:rsidR="003749AE" w:rsidRPr="00726C69" w:rsidRDefault="00394443" w:rsidP="0077360F">
      <w:pPr>
        <w:pStyle w:val="Nadpis7"/>
        <w:rPr>
          <w:sz w:val="40"/>
          <w:szCs w:val="40"/>
        </w:rPr>
      </w:pPr>
      <w:r w:rsidRPr="00807CDE">
        <w:rPr>
          <w:sz w:val="40"/>
          <w:szCs w:val="40"/>
        </w:rPr>
        <w:t>„</w:t>
      </w:r>
      <w:r w:rsidR="004127ED">
        <w:rPr>
          <w:sz w:val="40"/>
          <w:szCs w:val="40"/>
        </w:rPr>
        <w:t>Zpracování místní energetické koncepce obce Kamýk nad Vltavou</w:t>
      </w:r>
      <w:r w:rsidR="003749AE" w:rsidRPr="00807CDE">
        <w:rPr>
          <w:sz w:val="40"/>
          <w:szCs w:val="40"/>
        </w:rPr>
        <w:t>“</w:t>
      </w:r>
    </w:p>
    <w:p w14:paraId="5C924941" w14:textId="77777777" w:rsidR="007D4F4C" w:rsidRDefault="007D4F4C" w:rsidP="0077360F"/>
    <w:p w14:paraId="4A10A8D1" w14:textId="77777777" w:rsidR="004127ED" w:rsidRPr="00DD5C5F" w:rsidRDefault="004127ED" w:rsidP="0077360F"/>
    <w:p w14:paraId="73111B67" w14:textId="4F1740ED" w:rsidR="003749AE" w:rsidRPr="001016FF" w:rsidRDefault="003749AE" w:rsidP="00F34561">
      <w:pPr>
        <w:pStyle w:val="Nadpis2"/>
        <w:numPr>
          <w:ilvl w:val="0"/>
          <w:numId w:val="13"/>
        </w:numPr>
        <w:jc w:val="center"/>
        <w:rPr>
          <w:iCs/>
        </w:rPr>
      </w:pPr>
      <w:bookmarkStart w:id="0" w:name="_Hlk135285156"/>
      <w:r w:rsidRPr="001016FF">
        <w:rPr>
          <w:iCs/>
        </w:rPr>
        <w:t>SMLUVNÍ STRANY</w:t>
      </w:r>
    </w:p>
    <w:p w14:paraId="7255219F" w14:textId="77777777" w:rsidR="003749AE" w:rsidRPr="00DD5C5F" w:rsidRDefault="003749AE" w:rsidP="0077360F">
      <w:pPr>
        <w:pStyle w:val="Zpat"/>
        <w:tabs>
          <w:tab w:val="clear" w:pos="4536"/>
          <w:tab w:val="clear" w:pos="9072"/>
        </w:tabs>
      </w:pPr>
    </w:p>
    <w:p w14:paraId="46F7BD7C" w14:textId="15A74D11" w:rsidR="003749AE" w:rsidRPr="00DD5C5F" w:rsidRDefault="00370DC6" w:rsidP="00F34561">
      <w:pPr>
        <w:pStyle w:val="Nadpis2"/>
        <w:tabs>
          <w:tab w:val="left" w:pos="3119"/>
          <w:tab w:val="left" w:pos="3828"/>
        </w:tabs>
        <w:spacing w:after="60"/>
      </w:pPr>
      <w:r w:rsidRPr="00DD5C5F">
        <w:t>Ob</w:t>
      </w:r>
      <w:r w:rsidR="001D36F1" w:rsidRPr="00DD5C5F">
        <w:t>jednatel</w:t>
      </w:r>
      <w:r w:rsidR="001D36F1" w:rsidRPr="00DD5C5F">
        <w:tab/>
      </w:r>
      <w:r w:rsidR="004127ED">
        <w:t>Obec Kamýk nad Vltavou</w:t>
      </w:r>
    </w:p>
    <w:p w14:paraId="292D071B" w14:textId="48DAA6C3" w:rsidR="003749AE" w:rsidRPr="00DD5C5F" w:rsidRDefault="003749AE" w:rsidP="00F34561">
      <w:pPr>
        <w:tabs>
          <w:tab w:val="left" w:pos="3119"/>
          <w:tab w:val="left" w:pos="3828"/>
        </w:tabs>
        <w:spacing w:after="60"/>
        <w:rPr>
          <w:b w:val="0"/>
        </w:rPr>
      </w:pPr>
      <w:r w:rsidRPr="00DD5C5F">
        <w:rPr>
          <w:b w:val="0"/>
        </w:rPr>
        <w:t>Zas</w:t>
      </w:r>
      <w:r w:rsidR="00370DC6" w:rsidRPr="00DD5C5F">
        <w:rPr>
          <w:b w:val="0"/>
        </w:rPr>
        <w:t>toupený</w:t>
      </w:r>
      <w:r w:rsidR="00F34561">
        <w:rPr>
          <w:b w:val="0"/>
        </w:rPr>
        <w:t>:</w:t>
      </w:r>
      <w:r w:rsidR="00370DC6" w:rsidRPr="00DD5C5F">
        <w:rPr>
          <w:b w:val="0"/>
        </w:rPr>
        <w:tab/>
      </w:r>
      <w:r w:rsidR="00624D95">
        <w:rPr>
          <w:b w:val="0"/>
        </w:rPr>
        <w:t>Petrem Haladou</w:t>
      </w:r>
      <w:r w:rsidR="003879A2">
        <w:rPr>
          <w:b w:val="0"/>
        </w:rPr>
        <w:t xml:space="preserve">, </w:t>
      </w:r>
      <w:r w:rsidRPr="00DD5C5F">
        <w:rPr>
          <w:b w:val="0"/>
        </w:rPr>
        <w:t>starost</w:t>
      </w:r>
      <w:r w:rsidR="00370DC6" w:rsidRPr="00DD5C5F">
        <w:rPr>
          <w:b w:val="0"/>
        </w:rPr>
        <w:t>ou města</w:t>
      </w:r>
    </w:p>
    <w:p w14:paraId="3F764E1B" w14:textId="073C6E52" w:rsidR="003749AE" w:rsidRPr="00DD5C5F" w:rsidRDefault="00370DC6" w:rsidP="00F34561">
      <w:pPr>
        <w:tabs>
          <w:tab w:val="left" w:pos="3119"/>
          <w:tab w:val="left" w:pos="3828"/>
        </w:tabs>
        <w:spacing w:after="60"/>
        <w:rPr>
          <w:b w:val="0"/>
        </w:rPr>
      </w:pPr>
      <w:r w:rsidRPr="00DD5C5F">
        <w:rPr>
          <w:b w:val="0"/>
        </w:rPr>
        <w:t>Sídlo</w:t>
      </w:r>
      <w:r w:rsidR="00F34561">
        <w:rPr>
          <w:b w:val="0"/>
        </w:rPr>
        <w:t>:</w:t>
      </w:r>
      <w:r w:rsidRPr="00DD5C5F">
        <w:rPr>
          <w:b w:val="0"/>
        </w:rPr>
        <w:tab/>
      </w:r>
      <w:r w:rsidR="00624D95">
        <w:rPr>
          <w:b w:val="0"/>
        </w:rPr>
        <w:t>Kamýk nad Vltavou 69, 262 63 Kamýk nad Vltavou</w:t>
      </w:r>
    </w:p>
    <w:p w14:paraId="389F3D99" w14:textId="3460ED59" w:rsidR="003749AE" w:rsidRPr="00DD5C5F" w:rsidRDefault="00370DC6" w:rsidP="00F34561">
      <w:pPr>
        <w:tabs>
          <w:tab w:val="left" w:pos="3119"/>
          <w:tab w:val="left" w:pos="3828"/>
        </w:tabs>
        <w:spacing w:after="60"/>
        <w:rPr>
          <w:b w:val="0"/>
        </w:rPr>
      </w:pPr>
      <w:r w:rsidRPr="00DD5C5F">
        <w:rPr>
          <w:b w:val="0"/>
        </w:rPr>
        <w:t>Telefon</w:t>
      </w:r>
      <w:r w:rsidR="00F34561">
        <w:rPr>
          <w:b w:val="0"/>
        </w:rPr>
        <w:t>:</w:t>
      </w:r>
      <w:r w:rsidRPr="00DD5C5F">
        <w:rPr>
          <w:b w:val="0"/>
        </w:rPr>
        <w:tab/>
      </w:r>
      <w:r w:rsidR="00624D95">
        <w:rPr>
          <w:b w:val="0"/>
        </w:rPr>
        <w:t>318 677 104</w:t>
      </w:r>
    </w:p>
    <w:p w14:paraId="500ADD9D" w14:textId="057E3398" w:rsidR="00B02E13" w:rsidRDefault="00B02E13" w:rsidP="00F34561">
      <w:pPr>
        <w:tabs>
          <w:tab w:val="left" w:pos="3119"/>
          <w:tab w:val="left" w:pos="3828"/>
        </w:tabs>
        <w:spacing w:after="60"/>
        <w:rPr>
          <w:b w:val="0"/>
        </w:rPr>
      </w:pPr>
      <w:r>
        <w:rPr>
          <w:b w:val="0"/>
        </w:rPr>
        <w:t>Datová schránka</w:t>
      </w:r>
      <w:r w:rsidR="00F34561">
        <w:rPr>
          <w:b w:val="0"/>
        </w:rPr>
        <w:t>:</w:t>
      </w:r>
      <w:r w:rsidR="00370DC6" w:rsidRPr="00DD5C5F">
        <w:rPr>
          <w:b w:val="0"/>
        </w:rPr>
        <w:tab/>
      </w:r>
      <w:r w:rsidR="00624D95">
        <w:rPr>
          <w:b w:val="0"/>
        </w:rPr>
        <w:t>zw5bdqe</w:t>
      </w:r>
    </w:p>
    <w:p w14:paraId="23162DEB" w14:textId="03E180D3" w:rsidR="0030505C" w:rsidRDefault="0030505C" w:rsidP="00F34561">
      <w:pPr>
        <w:tabs>
          <w:tab w:val="left" w:pos="3119"/>
          <w:tab w:val="left" w:pos="3828"/>
        </w:tabs>
        <w:spacing w:after="60"/>
        <w:rPr>
          <w:b w:val="0"/>
        </w:rPr>
      </w:pPr>
      <w:r>
        <w:rPr>
          <w:b w:val="0"/>
        </w:rPr>
        <w:t>Email:</w:t>
      </w:r>
      <w:r>
        <w:rPr>
          <w:b w:val="0"/>
        </w:rPr>
        <w:tab/>
      </w:r>
      <w:hyperlink r:id="rId8" w:history="1">
        <w:r w:rsidRPr="002A7D45">
          <w:rPr>
            <w:rStyle w:val="Hypertextovodkaz"/>
            <w:b w:val="0"/>
          </w:rPr>
          <w:t>obeckamyk@obeckamy.cz</w:t>
        </w:r>
      </w:hyperlink>
    </w:p>
    <w:p w14:paraId="4BE4B15E" w14:textId="558E13E7" w:rsidR="003749AE" w:rsidRPr="00DD5C5F" w:rsidRDefault="00B02E13" w:rsidP="00F34561">
      <w:pPr>
        <w:tabs>
          <w:tab w:val="left" w:pos="3119"/>
          <w:tab w:val="left" w:pos="3828"/>
        </w:tabs>
        <w:spacing w:after="60"/>
        <w:rPr>
          <w:b w:val="0"/>
        </w:rPr>
      </w:pPr>
      <w:proofErr w:type="gramStart"/>
      <w:r>
        <w:rPr>
          <w:b w:val="0"/>
        </w:rPr>
        <w:t>IČ</w:t>
      </w:r>
      <w:r w:rsidR="00F34561">
        <w:rPr>
          <w:b w:val="0"/>
        </w:rPr>
        <w:t>:</w:t>
      </w:r>
      <w:r>
        <w:rPr>
          <w:b w:val="0"/>
        </w:rPr>
        <w:t xml:space="preserve">   </w:t>
      </w:r>
      <w:proofErr w:type="gramEnd"/>
      <w:r>
        <w:rPr>
          <w:b w:val="0"/>
        </w:rPr>
        <w:t xml:space="preserve">                                             </w:t>
      </w:r>
      <w:r w:rsidR="00370DC6" w:rsidRPr="00DD5C5F">
        <w:rPr>
          <w:b w:val="0"/>
        </w:rPr>
        <w:t xml:space="preserve">002 </w:t>
      </w:r>
      <w:r w:rsidR="00624D95">
        <w:rPr>
          <w:b w:val="0"/>
        </w:rPr>
        <w:t>42 411</w:t>
      </w:r>
    </w:p>
    <w:p w14:paraId="1F753B1E" w14:textId="469E5BE9" w:rsidR="003749AE" w:rsidRPr="00DD5C5F" w:rsidRDefault="00370DC6" w:rsidP="00F34561">
      <w:pPr>
        <w:tabs>
          <w:tab w:val="left" w:pos="3119"/>
          <w:tab w:val="left" w:pos="3828"/>
        </w:tabs>
        <w:spacing w:after="60"/>
        <w:rPr>
          <w:b w:val="0"/>
        </w:rPr>
      </w:pPr>
      <w:r w:rsidRPr="00DD5C5F">
        <w:rPr>
          <w:b w:val="0"/>
        </w:rPr>
        <w:t>DIČ</w:t>
      </w:r>
      <w:r w:rsidR="00F34561">
        <w:rPr>
          <w:b w:val="0"/>
        </w:rPr>
        <w:t>:</w:t>
      </w:r>
      <w:r w:rsidRPr="00DD5C5F">
        <w:rPr>
          <w:b w:val="0"/>
        </w:rPr>
        <w:tab/>
        <w:t>CZ002</w:t>
      </w:r>
      <w:r w:rsidR="00624D95">
        <w:rPr>
          <w:b w:val="0"/>
        </w:rPr>
        <w:t>42411</w:t>
      </w:r>
    </w:p>
    <w:p w14:paraId="2076E130" w14:textId="7F55BC62" w:rsidR="00624D95" w:rsidRPr="00624D95" w:rsidRDefault="00624D95" w:rsidP="00F34561">
      <w:pPr>
        <w:tabs>
          <w:tab w:val="left" w:pos="3119"/>
        </w:tabs>
        <w:spacing w:after="60"/>
        <w:rPr>
          <w:b w:val="0"/>
        </w:rPr>
      </w:pPr>
      <w:r w:rsidRPr="00624D95">
        <w:rPr>
          <w:b w:val="0"/>
        </w:rPr>
        <w:t>Bankovní spojení</w:t>
      </w:r>
      <w:r w:rsidR="00A5703F">
        <w:rPr>
          <w:b w:val="0"/>
        </w:rPr>
        <w:t xml:space="preserve"> č. 1</w:t>
      </w:r>
      <w:r w:rsidRPr="00624D95">
        <w:rPr>
          <w:b w:val="0"/>
        </w:rPr>
        <w:t>:</w:t>
      </w:r>
      <w:r w:rsidRPr="00624D95">
        <w:rPr>
          <w:b w:val="0"/>
        </w:rPr>
        <w:tab/>
        <w:t xml:space="preserve">Česká spořitelna, a. s. </w:t>
      </w:r>
    </w:p>
    <w:p w14:paraId="59303F79" w14:textId="01701C8E" w:rsidR="003749AE" w:rsidRDefault="00624D95" w:rsidP="00F34561">
      <w:pPr>
        <w:tabs>
          <w:tab w:val="left" w:pos="3119"/>
          <w:tab w:val="left" w:pos="3828"/>
        </w:tabs>
        <w:spacing w:after="60"/>
        <w:rPr>
          <w:b w:val="0"/>
        </w:rPr>
      </w:pPr>
      <w:r w:rsidRPr="00624D95">
        <w:rPr>
          <w:b w:val="0"/>
        </w:rPr>
        <w:t>Číslo účtu</w:t>
      </w:r>
      <w:r w:rsidR="00A5703F">
        <w:rPr>
          <w:b w:val="0"/>
        </w:rPr>
        <w:t xml:space="preserve"> č. 1</w:t>
      </w:r>
      <w:r w:rsidRPr="00624D95">
        <w:rPr>
          <w:b w:val="0"/>
        </w:rPr>
        <w:t>:</w:t>
      </w:r>
      <w:r w:rsidRPr="00624D95">
        <w:rPr>
          <w:b w:val="0"/>
        </w:rPr>
        <w:tab/>
        <w:t xml:space="preserve">052179379/0800 </w:t>
      </w:r>
    </w:p>
    <w:p w14:paraId="4CF94FDD" w14:textId="0D54DDED" w:rsidR="00A5703F" w:rsidRDefault="00A5703F" w:rsidP="00F34561">
      <w:pPr>
        <w:tabs>
          <w:tab w:val="left" w:pos="3119"/>
          <w:tab w:val="left" w:pos="3828"/>
        </w:tabs>
        <w:spacing w:after="60"/>
        <w:rPr>
          <w:b w:val="0"/>
        </w:rPr>
      </w:pPr>
      <w:r>
        <w:rPr>
          <w:b w:val="0"/>
        </w:rPr>
        <w:t>Bankovní spojení č. 2:</w:t>
      </w:r>
      <w:r>
        <w:rPr>
          <w:b w:val="0"/>
        </w:rPr>
        <w:tab/>
        <w:t>Česká národní banka</w:t>
      </w:r>
    </w:p>
    <w:p w14:paraId="28F9B247" w14:textId="2CD03D1C" w:rsidR="00A5703F" w:rsidRPr="00DD5C5F" w:rsidRDefault="00A5703F" w:rsidP="00F34561">
      <w:pPr>
        <w:tabs>
          <w:tab w:val="left" w:pos="3119"/>
          <w:tab w:val="left" w:pos="3828"/>
        </w:tabs>
        <w:spacing w:after="60"/>
        <w:rPr>
          <w:b w:val="0"/>
        </w:rPr>
      </w:pPr>
      <w:r>
        <w:rPr>
          <w:b w:val="0"/>
        </w:rPr>
        <w:t>Číslo účtu č. 2:</w:t>
      </w:r>
      <w:r>
        <w:rPr>
          <w:b w:val="0"/>
        </w:rPr>
        <w:tab/>
        <w:t>94-2028111/0710</w:t>
      </w:r>
    </w:p>
    <w:p w14:paraId="579015F6" w14:textId="04D5E7B7" w:rsidR="00624D95" w:rsidRPr="00624D95" w:rsidRDefault="00624D95" w:rsidP="00F34561">
      <w:pPr>
        <w:tabs>
          <w:tab w:val="left" w:pos="3119"/>
          <w:tab w:val="left" w:pos="3828"/>
        </w:tabs>
        <w:spacing w:after="60"/>
        <w:rPr>
          <w:b w:val="0"/>
        </w:rPr>
      </w:pPr>
      <w:r w:rsidRPr="00624D95">
        <w:rPr>
          <w:b w:val="0"/>
        </w:rPr>
        <w:t>Osoba oprávněná jednat v rozsahu této smlouvy:</w:t>
      </w:r>
    </w:p>
    <w:p w14:paraId="4DA75F53" w14:textId="18048395" w:rsidR="00624D95" w:rsidRPr="00624D95" w:rsidRDefault="00624D95" w:rsidP="00F34561">
      <w:pPr>
        <w:tabs>
          <w:tab w:val="left" w:pos="3119"/>
          <w:tab w:val="left" w:pos="3828"/>
        </w:tabs>
        <w:spacing w:after="60"/>
        <w:rPr>
          <w:b w:val="0"/>
        </w:rPr>
      </w:pPr>
      <w:r w:rsidRPr="00624D95">
        <w:rPr>
          <w:b w:val="0"/>
        </w:rPr>
        <w:t>ve věcech smluvních:</w:t>
      </w:r>
      <w:r w:rsidRPr="00624D95">
        <w:rPr>
          <w:b w:val="0"/>
        </w:rPr>
        <w:tab/>
        <w:t>Petr Halada, starosta obce</w:t>
      </w:r>
    </w:p>
    <w:p w14:paraId="2900CEA4" w14:textId="7DED69E5" w:rsidR="00624D95" w:rsidRPr="00624D95" w:rsidRDefault="00624D95" w:rsidP="00F34561">
      <w:pPr>
        <w:tabs>
          <w:tab w:val="left" w:pos="3119"/>
          <w:tab w:val="left" w:pos="3828"/>
        </w:tabs>
        <w:spacing w:after="60"/>
        <w:rPr>
          <w:b w:val="0"/>
        </w:rPr>
      </w:pPr>
      <w:r w:rsidRPr="00624D95">
        <w:rPr>
          <w:b w:val="0"/>
        </w:rPr>
        <w:t>ve věcech technických:</w:t>
      </w:r>
      <w:r w:rsidRPr="00624D95">
        <w:rPr>
          <w:b w:val="0"/>
        </w:rPr>
        <w:tab/>
        <w:t>Petr Halada, starosta obce</w:t>
      </w:r>
    </w:p>
    <w:p w14:paraId="0F6A69FD" w14:textId="4D2C7A94" w:rsidR="00B02E13" w:rsidRDefault="00624D95" w:rsidP="00F34561">
      <w:pPr>
        <w:tabs>
          <w:tab w:val="left" w:pos="3119"/>
          <w:tab w:val="left" w:pos="3828"/>
        </w:tabs>
        <w:spacing w:after="60"/>
        <w:rPr>
          <w:b w:val="0"/>
        </w:rPr>
      </w:pPr>
      <w:r w:rsidRPr="00624D95">
        <w:rPr>
          <w:b w:val="0"/>
        </w:rPr>
        <w:tab/>
      </w:r>
    </w:p>
    <w:p w14:paraId="109C09B1" w14:textId="77777777" w:rsidR="00624D95" w:rsidRDefault="00624D95" w:rsidP="00F34561">
      <w:pPr>
        <w:tabs>
          <w:tab w:val="left" w:pos="3119"/>
          <w:tab w:val="left" w:pos="3828"/>
        </w:tabs>
        <w:spacing w:after="60"/>
        <w:rPr>
          <w:b w:val="0"/>
        </w:rPr>
      </w:pPr>
      <w:r>
        <w:rPr>
          <w:b w:val="0"/>
        </w:rPr>
        <w:t xml:space="preserve">a </w:t>
      </w:r>
    </w:p>
    <w:p w14:paraId="0070CC35" w14:textId="4EBF0127" w:rsidR="008269C3" w:rsidRPr="00DD5C5F" w:rsidRDefault="007558C1" w:rsidP="00F34561">
      <w:pPr>
        <w:tabs>
          <w:tab w:val="left" w:pos="3119"/>
          <w:tab w:val="left" w:pos="3828"/>
        </w:tabs>
        <w:spacing w:after="60"/>
        <w:rPr>
          <w:b w:val="0"/>
        </w:rPr>
      </w:pPr>
      <w:r w:rsidRPr="00DD5C5F">
        <w:rPr>
          <w:b w:val="0"/>
        </w:rPr>
        <w:tab/>
      </w:r>
      <w:r w:rsidRPr="00DD5C5F">
        <w:rPr>
          <w:b w:val="0"/>
        </w:rPr>
        <w:tab/>
      </w:r>
    </w:p>
    <w:p w14:paraId="0256B0B3" w14:textId="7C1B5007" w:rsidR="007C6812" w:rsidRPr="007C6812" w:rsidRDefault="007C6812" w:rsidP="00F34561">
      <w:pPr>
        <w:tabs>
          <w:tab w:val="left" w:pos="2694"/>
          <w:tab w:val="left" w:pos="3828"/>
        </w:tabs>
        <w:suppressAutoHyphens/>
        <w:spacing w:after="60"/>
        <w:ind w:left="3119" w:hanging="3119"/>
        <w:jc w:val="both"/>
        <w:rPr>
          <w:b w:val="0"/>
          <w:lang w:eastAsia="ar-SA"/>
        </w:rPr>
      </w:pPr>
      <w:r w:rsidRPr="007C6812">
        <w:rPr>
          <w:lang w:eastAsia="ar-SA"/>
        </w:rPr>
        <w:t>Zhotovitel</w:t>
      </w:r>
      <w:r w:rsidRPr="007C6812">
        <w:rPr>
          <w:lang w:eastAsia="ar-SA"/>
        </w:rPr>
        <w:tab/>
      </w:r>
      <w:r w:rsidRPr="007C6812">
        <w:rPr>
          <w:lang w:eastAsia="ar-SA"/>
        </w:rPr>
        <w:tab/>
      </w:r>
      <w:r w:rsidRPr="007C6812">
        <w:rPr>
          <w:lang w:eastAsia="ar-SA"/>
        </w:rPr>
        <w:tab/>
      </w:r>
    </w:p>
    <w:p w14:paraId="66D00B06" w14:textId="4438CF10" w:rsidR="00624D95" w:rsidRDefault="007C6812" w:rsidP="00F34561">
      <w:pPr>
        <w:tabs>
          <w:tab w:val="left" w:pos="2694"/>
          <w:tab w:val="left" w:pos="3119"/>
          <w:tab w:val="left" w:leader="dot" w:pos="9072"/>
        </w:tabs>
        <w:suppressAutoHyphens/>
        <w:spacing w:after="60"/>
        <w:jc w:val="both"/>
        <w:rPr>
          <w:b w:val="0"/>
          <w:lang w:eastAsia="ar-SA"/>
        </w:rPr>
      </w:pPr>
      <w:r w:rsidRPr="007C6812">
        <w:rPr>
          <w:b w:val="0"/>
          <w:lang w:eastAsia="ar-SA"/>
        </w:rPr>
        <w:t>Zastoupený</w:t>
      </w:r>
      <w:r w:rsidR="00F34561">
        <w:rPr>
          <w:b w:val="0"/>
          <w:lang w:eastAsia="ar-SA"/>
        </w:rPr>
        <w:t>:</w:t>
      </w:r>
      <w:r w:rsidR="00624D95">
        <w:rPr>
          <w:b w:val="0"/>
          <w:lang w:eastAsia="ar-SA"/>
        </w:rPr>
        <w:tab/>
      </w:r>
      <w:r w:rsidR="00624D95">
        <w:rPr>
          <w:b w:val="0"/>
          <w:lang w:eastAsia="ar-SA"/>
        </w:rPr>
        <w:tab/>
      </w:r>
      <w:r w:rsidR="00624D95">
        <w:rPr>
          <w:b w:val="0"/>
          <w:lang w:eastAsia="ar-SA"/>
        </w:rPr>
        <w:tab/>
      </w:r>
      <w:r w:rsidRPr="007C6812">
        <w:rPr>
          <w:b w:val="0"/>
          <w:lang w:eastAsia="ar-SA"/>
        </w:rPr>
        <w:tab/>
      </w:r>
    </w:p>
    <w:p w14:paraId="52C57348" w14:textId="526C7559" w:rsidR="007C6812" w:rsidRDefault="00624D95" w:rsidP="00F34561">
      <w:pPr>
        <w:tabs>
          <w:tab w:val="left" w:pos="2694"/>
          <w:tab w:val="left" w:pos="3119"/>
          <w:tab w:val="left" w:leader="dot" w:pos="9072"/>
        </w:tabs>
        <w:suppressAutoHyphens/>
        <w:spacing w:after="60"/>
        <w:jc w:val="both"/>
        <w:rPr>
          <w:b w:val="0"/>
          <w:lang w:eastAsia="ar-SA"/>
        </w:rPr>
      </w:pPr>
      <w:r>
        <w:rPr>
          <w:b w:val="0"/>
          <w:lang w:eastAsia="ar-SA"/>
        </w:rPr>
        <w:t>Sídlo</w:t>
      </w:r>
      <w:r w:rsidR="00F34561">
        <w:rPr>
          <w:b w:val="0"/>
          <w:lang w:eastAsia="ar-SA"/>
        </w:rPr>
        <w:t>:</w:t>
      </w:r>
      <w:r>
        <w:rPr>
          <w:b w:val="0"/>
          <w:lang w:eastAsia="ar-SA"/>
        </w:rPr>
        <w:tab/>
      </w:r>
      <w:r>
        <w:rPr>
          <w:b w:val="0"/>
          <w:lang w:eastAsia="ar-SA"/>
        </w:rPr>
        <w:tab/>
      </w:r>
      <w:r w:rsidR="007C6812" w:rsidRPr="007C6812">
        <w:rPr>
          <w:b w:val="0"/>
          <w:lang w:eastAsia="ar-SA"/>
        </w:rPr>
        <w:tab/>
      </w:r>
    </w:p>
    <w:p w14:paraId="52F38099" w14:textId="25DEBDB0" w:rsidR="00F34561" w:rsidRDefault="00F34561" w:rsidP="00F34561">
      <w:pPr>
        <w:tabs>
          <w:tab w:val="left" w:pos="2694"/>
          <w:tab w:val="left" w:pos="3119"/>
          <w:tab w:val="left" w:leader="dot" w:pos="9072"/>
        </w:tabs>
        <w:suppressAutoHyphens/>
        <w:spacing w:after="60"/>
        <w:jc w:val="both"/>
        <w:rPr>
          <w:b w:val="0"/>
          <w:lang w:eastAsia="ar-SA"/>
        </w:rPr>
      </w:pPr>
      <w:r>
        <w:rPr>
          <w:b w:val="0"/>
          <w:lang w:eastAsia="ar-SA"/>
        </w:rPr>
        <w:t>Datová schránka:</w:t>
      </w:r>
      <w:r>
        <w:rPr>
          <w:b w:val="0"/>
          <w:lang w:eastAsia="ar-SA"/>
        </w:rPr>
        <w:tab/>
      </w:r>
      <w:r>
        <w:rPr>
          <w:b w:val="0"/>
          <w:lang w:eastAsia="ar-SA"/>
        </w:rPr>
        <w:tab/>
      </w:r>
      <w:r>
        <w:rPr>
          <w:b w:val="0"/>
          <w:lang w:eastAsia="ar-SA"/>
        </w:rPr>
        <w:tab/>
      </w:r>
    </w:p>
    <w:p w14:paraId="518AFC63" w14:textId="6D1FC10E" w:rsidR="00624D95" w:rsidRDefault="00624D95" w:rsidP="00F34561">
      <w:pPr>
        <w:tabs>
          <w:tab w:val="left" w:pos="2694"/>
          <w:tab w:val="left" w:pos="3119"/>
          <w:tab w:val="left" w:leader="dot" w:pos="9072"/>
        </w:tabs>
        <w:suppressAutoHyphens/>
        <w:spacing w:after="60"/>
        <w:jc w:val="both"/>
        <w:rPr>
          <w:b w:val="0"/>
          <w:lang w:eastAsia="ar-SA"/>
        </w:rPr>
      </w:pPr>
      <w:r>
        <w:rPr>
          <w:b w:val="0"/>
          <w:lang w:eastAsia="ar-SA"/>
        </w:rPr>
        <w:t>IČ</w:t>
      </w:r>
      <w:r w:rsidR="00F34561">
        <w:rPr>
          <w:b w:val="0"/>
          <w:lang w:eastAsia="ar-SA"/>
        </w:rPr>
        <w:t>:</w:t>
      </w:r>
      <w:r>
        <w:rPr>
          <w:b w:val="0"/>
          <w:lang w:eastAsia="ar-SA"/>
        </w:rPr>
        <w:tab/>
      </w:r>
      <w:r>
        <w:rPr>
          <w:b w:val="0"/>
          <w:lang w:eastAsia="ar-SA"/>
        </w:rPr>
        <w:tab/>
      </w:r>
      <w:r>
        <w:rPr>
          <w:b w:val="0"/>
          <w:lang w:eastAsia="ar-SA"/>
        </w:rPr>
        <w:tab/>
      </w:r>
    </w:p>
    <w:p w14:paraId="4A996EFE" w14:textId="763E3829" w:rsidR="00624D95" w:rsidRDefault="00F34561" w:rsidP="00F34561">
      <w:pPr>
        <w:tabs>
          <w:tab w:val="left" w:pos="2694"/>
          <w:tab w:val="left" w:pos="3119"/>
          <w:tab w:val="left" w:leader="dot" w:pos="9072"/>
        </w:tabs>
        <w:suppressAutoHyphens/>
        <w:spacing w:after="60"/>
        <w:jc w:val="both"/>
        <w:rPr>
          <w:b w:val="0"/>
          <w:lang w:eastAsia="ar-SA"/>
        </w:rPr>
      </w:pPr>
      <w:r>
        <w:rPr>
          <w:b w:val="0"/>
          <w:lang w:eastAsia="ar-SA"/>
        </w:rPr>
        <w:t>DIČ:</w:t>
      </w:r>
      <w:r>
        <w:rPr>
          <w:b w:val="0"/>
          <w:lang w:eastAsia="ar-SA"/>
        </w:rPr>
        <w:tab/>
      </w:r>
      <w:r>
        <w:rPr>
          <w:b w:val="0"/>
          <w:lang w:eastAsia="ar-SA"/>
        </w:rPr>
        <w:tab/>
      </w:r>
      <w:r>
        <w:rPr>
          <w:b w:val="0"/>
          <w:lang w:eastAsia="ar-SA"/>
        </w:rPr>
        <w:tab/>
      </w:r>
    </w:p>
    <w:p w14:paraId="34E7FDB8" w14:textId="4BFD6352" w:rsidR="00F34561" w:rsidRDefault="00F34561" w:rsidP="00F34561">
      <w:pPr>
        <w:tabs>
          <w:tab w:val="left" w:pos="3119"/>
          <w:tab w:val="left" w:leader="dot" w:pos="9072"/>
        </w:tabs>
        <w:suppressAutoHyphens/>
        <w:spacing w:after="60"/>
        <w:jc w:val="both"/>
        <w:rPr>
          <w:b w:val="0"/>
          <w:lang w:eastAsia="ar-SA"/>
        </w:rPr>
      </w:pPr>
      <w:r>
        <w:rPr>
          <w:b w:val="0"/>
          <w:lang w:eastAsia="ar-SA"/>
        </w:rPr>
        <w:t>Bankovní spojení:</w:t>
      </w:r>
      <w:r>
        <w:rPr>
          <w:b w:val="0"/>
          <w:lang w:eastAsia="ar-SA"/>
        </w:rPr>
        <w:tab/>
      </w:r>
      <w:r>
        <w:rPr>
          <w:b w:val="0"/>
          <w:lang w:eastAsia="ar-SA"/>
        </w:rPr>
        <w:tab/>
      </w:r>
    </w:p>
    <w:p w14:paraId="68B1872A" w14:textId="2331D93B" w:rsidR="00F34561" w:rsidRPr="007C6812" w:rsidRDefault="00F34561" w:rsidP="00F34561">
      <w:pPr>
        <w:tabs>
          <w:tab w:val="left" w:pos="3119"/>
          <w:tab w:val="left" w:leader="dot" w:pos="9072"/>
        </w:tabs>
        <w:suppressAutoHyphens/>
        <w:spacing w:after="60"/>
        <w:jc w:val="both"/>
        <w:rPr>
          <w:b w:val="0"/>
          <w:lang w:eastAsia="ar-SA"/>
        </w:rPr>
      </w:pPr>
      <w:r>
        <w:rPr>
          <w:b w:val="0"/>
          <w:lang w:eastAsia="ar-SA"/>
        </w:rPr>
        <w:t>Číslo účtu:</w:t>
      </w:r>
      <w:r>
        <w:rPr>
          <w:b w:val="0"/>
          <w:lang w:eastAsia="ar-SA"/>
        </w:rPr>
        <w:tab/>
      </w:r>
      <w:r>
        <w:rPr>
          <w:b w:val="0"/>
          <w:lang w:eastAsia="ar-SA"/>
        </w:rPr>
        <w:tab/>
      </w:r>
    </w:p>
    <w:p w14:paraId="05CC2483" w14:textId="77777777" w:rsidR="00F34561" w:rsidRPr="00624D95" w:rsidRDefault="00F34561" w:rsidP="00F34561">
      <w:pPr>
        <w:tabs>
          <w:tab w:val="left" w:pos="3119"/>
          <w:tab w:val="left" w:pos="3828"/>
        </w:tabs>
        <w:spacing w:after="60"/>
        <w:rPr>
          <w:b w:val="0"/>
        </w:rPr>
      </w:pPr>
      <w:r w:rsidRPr="00624D95">
        <w:rPr>
          <w:b w:val="0"/>
        </w:rPr>
        <w:t>Osoba oprávněná jednat v rozsahu této smlouvy:</w:t>
      </w:r>
    </w:p>
    <w:p w14:paraId="03A16373" w14:textId="1F6EFA8F" w:rsidR="00F34561" w:rsidRDefault="00F34561" w:rsidP="00F34561">
      <w:pPr>
        <w:tabs>
          <w:tab w:val="left" w:pos="3119"/>
          <w:tab w:val="left" w:leader="dot" w:pos="9072"/>
        </w:tabs>
        <w:spacing w:after="60"/>
        <w:rPr>
          <w:b w:val="0"/>
        </w:rPr>
      </w:pPr>
      <w:r w:rsidRPr="00624D95">
        <w:rPr>
          <w:b w:val="0"/>
        </w:rPr>
        <w:t>ve věcech smluvních:</w:t>
      </w:r>
      <w:r w:rsidRPr="00624D95">
        <w:rPr>
          <w:b w:val="0"/>
        </w:rPr>
        <w:tab/>
      </w:r>
      <w:r>
        <w:rPr>
          <w:b w:val="0"/>
        </w:rPr>
        <w:tab/>
      </w:r>
    </w:p>
    <w:p w14:paraId="517FDEB7" w14:textId="5D866D7B" w:rsidR="00F34561" w:rsidRPr="00624D95" w:rsidRDefault="00F34561" w:rsidP="00F34561">
      <w:pPr>
        <w:tabs>
          <w:tab w:val="left" w:pos="3119"/>
          <w:tab w:val="left" w:leader="dot" w:pos="9072"/>
        </w:tabs>
        <w:spacing w:after="60"/>
        <w:rPr>
          <w:b w:val="0"/>
        </w:rPr>
      </w:pPr>
      <w:r>
        <w:rPr>
          <w:b w:val="0"/>
        </w:rPr>
        <w:t>ve věcech technických:</w:t>
      </w:r>
      <w:r>
        <w:rPr>
          <w:b w:val="0"/>
        </w:rPr>
        <w:tab/>
      </w:r>
      <w:r>
        <w:rPr>
          <w:b w:val="0"/>
        </w:rPr>
        <w:tab/>
      </w:r>
    </w:p>
    <w:p w14:paraId="080B2127" w14:textId="77777777" w:rsidR="00725C69" w:rsidRDefault="00725C69" w:rsidP="0077360F">
      <w:pPr>
        <w:tabs>
          <w:tab w:val="left" w:pos="2694"/>
          <w:tab w:val="left" w:pos="3828"/>
        </w:tabs>
        <w:rPr>
          <w:b w:val="0"/>
        </w:rPr>
      </w:pPr>
    </w:p>
    <w:bookmarkEnd w:id="0"/>
    <w:p w14:paraId="2E039229" w14:textId="0A4D1AAD" w:rsidR="00D74886" w:rsidRPr="001016FF" w:rsidRDefault="00F34561" w:rsidP="00F34561">
      <w:pPr>
        <w:pStyle w:val="Nadpis2"/>
        <w:numPr>
          <w:ilvl w:val="0"/>
          <w:numId w:val="13"/>
        </w:numPr>
        <w:jc w:val="center"/>
        <w:rPr>
          <w:caps/>
        </w:rPr>
      </w:pPr>
      <w:r w:rsidRPr="001016FF">
        <w:rPr>
          <w:caps/>
        </w:rPr>
        <w:t>Základní ustanovení</w:t>
      </w:r>
    </w:p>
    <w:p w14:paraId="0E662336" w14:textId="77777777" w:rsidR="00425B98" w:rsidRPr="00425B98" w:rsidRDefault="00425B98" w:rsidP="00425B98"/>
    <w:p w14:paraId="445506FA" w14:textId="77777777" w:rsidR="00F34561" w:rsidRPr="00F34561" w:rsidRDefault="00F34561" w:rsidP="00F34561">
      <w:pPr>
        <w:numPr>
          <w:ilvl w:val="1"/>
          <w:numId w:val="13"/>
        </w:numPr>
        <w:shd w:val="clear" w:color="auto" w:fill="FFFFFF" w:themeFill="background1"/>
        <w:spacing w:after="120"/>
        <w:jc w:val="both"/>
        <w:rPr>
          <w:b w:val="0"/>
          <w:bCs/>
        </w:rPr>
      </w:pPr>
      <w:r w:rsidRPr="00F34561">
        <w:rPr>
          <w:b w:val="0"/>
          <w:bCs/>
        </w:rPr>
        <w:t xml:space="preserve">Smluvní strany prohlašují, že osoby podepisující tuto smlouvu jsou k tomuto jednání oprávněny. </w:t>
      </w:r>
    </w:p>
    <w:p w14:paraId="0CF97153" w14:textId="77777777" w:rsidR="00F34561" w:rsidRPr="00F34561" w:rsidRDefault="00F34561" w:rsidP="00F34561">
      <w:pPr>
        <w:numPr>
          <w:ilvl w:val="1"/>
          <w:numId w:val="13"/>
        </w:numPr>
        <w:shd w:val="clear" w:color="auto" w:fill="FFFFFF" w:themeFill="background1"/>
        <w:spacing w:after="120"/>
        <w:jc w:val="both"/>
        <w:rPr>
          <w:b w:val="0"/>
          <w:bCs/>
        </w:rPr>
      </w:pPr>
      <w:r w:rsidRPr="00F34561">
        <w:rPr>
          <w:b w:val="0"/>
          <w:bCs/>
        </w:rPr>
        <w:t>Zhotovitel prohlašuje, že je odborně způsobilý k zajištění předmětu plnění podle této smlouvy.</w:t>
      </w:r>
    </w:p>
    <w:p w14:paraId="587D4216" w14:textId="77777777" w:rsidR="00F34561" w:rsidRPr="00F34561" w:rsidRDefault="00F34561" w:rsidP="00F34561">
      <w:pPr>
        <w:numPr>
          <w:ilvl w:val="1"/>
          <w:numId w:val="13"/>
        </w:numPr>
        <w:shd w:val="clear" w:color="auto" w:fill="FFFFFF" w:themeFill="background1"/>
        <w:spacing w:after="120"/>
        <w:jc w:val="both"/>
        <w:rPr>
          <w:b w:val="0"/>
          <w:bCs/>
        </w:rPr>
      </w:pPr>
      <w:r w:rsidRPr="00F34561">
        <w:rPr>
          <w:b w:val="0"/>
          <w:bCs/>
        </w:rPr>
        <w:t>Zhotovitel potvrzuje, že si prostudoval a detailně se seznámil se zadávacími podmínkami a tímto zároveň prověřil, že závazné podklady týkající se předmětu smlouvy nemají zjevné vady a nedostatky a dílo je takto možno realizovat za dohodnutou smluvní cenu uvedenou v článku V. odst. 1 této smlouvy.</w:t>
      </w:r>
    </w:p>
    <w:p w14:paraId="585D2407" w14:textId="77777777" w:rsidR="00F34561" w:rsidRPr="00F34561" w:rsidRDefault="00F34561" w:rsidP="00F34561">
      <w:pPr>
        <w:numPr>
          <w:ilvl w:val="1"/>
          <w:numId w:val="13"/>
        </w:numPr>
        <w:shd w:val="clear" w:color="auto" w:fill="FFFFFF" w:themeFill="background1"/>
        <w:spacing w:after="120"/>
        <w:jc w:val="both"/>
        <w:rPr>
          <w:b w:val="0"/>
          <w:bCs/>
        </w:rPr>
      </w:pPr>
      <w:r w:rsidRPr="00F34561">
        <w:rPr>
          <w:b w:val="0"/>
          <w:bCs/>
        </w:rPr>
        <w:t>Zhotovitel potvrzuje, že se detailně seznámil s rozsahem a povahou díla, že jsou mu známy veškeré technické, kvalitativní a jiné podmínky nezbytné k realizaci díla a že disponuje takovými kapacitami a odbornými znalostmi, které jsou nezbytné pro realizaci díla za dohodnutou pevnou smluvní cenu uvedenou v článku V. odst. 1 této smlouvy a objednatel pak potvrzuje, že má zajištěno řádné financování díla.</w:t>
      </w:r>
    </w:p>
    <w:p w14:paraId="5F286DFC" w14:textId="77777777" w:rsidR="00F34561" w:rsidRDefault="00F34561" w:rsidP="0077360F">
      <w:pPr>
        <w:tabs>
          <w:tab w:val="left" w:pos="2694"/>
          <w:tab w:val="left" w:pos="3828"/>
        </w:tabs>
        <w:rPr>
          <w:b w:val="0"/>
        </w:rPr>
      </w:pPr>
    </w:p>
    <w:p w14:paraId="519D90B5" w14:textId="77777777" w:rsidR="00F34561" w:rsidRDefault="00F34561" w:rsidP="0077360F">
      <w:pPr>
        <w:tabs>
          <w:tab w:val="left" w:pos="2694"/>
          <w:tab w:val="left" w:pos="3828"/>
        </w:tabs>
        <w:rPr>
          <w:b w:val="0"/>
        </w:rPr>
      </w:pPr>
    </w:p>
    <w:p w14:paraId="3D9324A2" w14:textId="3710A370" w:rsidR="004C6594" w:rsidRPr="001016FF" w:rsidRDefault="003749AE" w:rsidP="00F34561">
      <w:pPr>
        <w:pStyle w:val="Nadpis2"/>
        <w:numPr>
          <w:ilvl w:val="0"/>
          <w:numId w:val="13"/>
        </w:numPr>
        <w:jc w:val="center"/>
        <w:rPr>
          <w:bCs/>
        </w:rPr>
      </w:pPr>
      <w:r w:rsidRPr="001016FF">
        <w:rPr>
          <w:bCs/>
        </w:rPr>
        <w:t>PŘEDMĚT PLNĚNÍ</w:t>
      </w:r>
    </w:p>
    <w:p w14:paraId="03E2AD99" w14:textId="77777777" w:rsidR="00F34561" w:rsidRDefault="00F34561" w:rsidP="00F34561">
      <w:pPr>
        <w:tabs>
          <w:tab w:val="left" w:pos="2694"/>
          <w:tab w:val="left" w:pos="3828"/>
        </w:tabs>
        <w:jc w:val="center"/>
        <w:rPr>
          <w:bCs/>
          <w:i/>
          <w:iCs/>
        </w:rPr>
      </w:pPr>
    </w:p>
    <w:p w14:paraId="3D4FCF30" w14:textId="184BDFC8" w:rsidR="004C6594" w:rsidRPr="00425B98" w:rsidRDefault="004C6594" w:rsidP="00425B98">
      <w:pPr>
        <w:pStyle w:val="Odstavecseseznamem"/>
        <w:numPr>
          <w:ilvl w:val="1"/>
          <w:numId w:val="13"/>
        </w:numPr>
        <w:tabs>
          <w:tab w:val="left" w:pos="2694"/>
          <w:tab w:val="left" w:pos="3828"/>
        </w:tabs>
        <w:rPr>
          <w:bCs/>
          <w:i/>
          <w:iCs/>
        </w:rPr>
      </w:pPr>
      <w:bookmarkStart w:id="1" w:name="_Hlk135285425"/>
      <w:r w:rsidRPr="00F34561">
        <w:rPr>
          <w:b w:val="0"/>
          <w:bCs/>
        </w:rPr>
        <w:t>Zhotovitel se zavazuje vypracovat pro objednatele dílo níže uvedeného obsahu v</w:t>
      </w:r>
      <w:r w:rsidR="00425B98">
        <w:rPr>
          <w:b w:val="0"/>
          <w:bCs/>
        </w:rPr>
        <w:t> </w:t>
      </w:r>
      <w:r w:rsidRPr="00F34561">
        <w:rPr>
          <w:b w:val="0"/>
          <w:bCs/>
        </w:rPr>
        <w:t>uvedené</w:t>
      </w:r>
      <w:r w:rsidR="00425B98">
        <w:rPr>
          <w:b w:val="0"/>
          <w:bCs/>
        </w:rPr>
        <w:t xml:space="preserve">m </w:t>
      </w:r>
      <w:r w:rsidRPr="00F34561">
        <w:rPr>
          <w:b w:val="0"/>
          <w:bCs/>
        </w:rPr>
        <w:t>rozsahu a vykonat další uvedené služby.</w:t>
      </w:r>
    </w:p>
    <w:p w14:paraId="6C186031" w14:textId="61C16583" w:rsidR="00F734DD" w:rsidRPr="00F734DD" w:rsidRDefault="00A26F12" w:rsidP="00F734DD">
      <w:pPr>
        <w:pStyle w:val="Odstavecseseznamem"/>
        <w:numPr>
          <w:ilvl w:val="1"/>
          <w:numId w:val="13"/>
        </w:numPr>
        <w:tabs>
          <w:tab w:val="left" w:pos="2694"/>
          <w:tab w:val="left" w:pos="3828"/>
        </w:tabs>
        <w:jc w:val="both"/>
        <w:rPr>
          <w:bCs/>
          <w:i/>
          <w:iCs/>
        </w:rPr>
      </w:pPr>
      <w:r w:rsidRPr="00425B98">
        <w:rPr>
          <w:b w:val="0"/>
        </w:rPr>
        <w:t>Předmětem plnění (dále také jako „předmět plnění“, nebo „dílo“) dle této Smlouvy o dílo je realizace veřejné zakázky malého rozsahu „</w:t>
      </w:r>
      <w:r w:rsidR="00425B98">
        <w:rPr>
          <w:b w:val="0"/>
        </w:rPr>
        <w:t>Zpracování m</w:t>
      </w:r>
      <w:r w:rsidRPr="00425B98">
        <w:rPr>
          <w:b w:val="0"/>
        </w:rPr>
        <w:t xml:space="preserve">ístní </w:t>
      </w:r>
      <w:proofErr w:type="gramStart"/>
      <w:r w:rsidRPr="00425B98">
        <w:rPr>
          <w:b w:val="0"/>
        </w:rPr>
        <w:t>energetick</w:t>
      </w:r>
      <w:r w:rsidR="00425B98">
        <w:rPr>
          <w:b w:val="0"/>
        </w:rPr>
        <w:t xml:space="preserve">é </w:t>
      </w:r>
      <w:r w:rsidRPr="00425B98">
        <w:rPr>
          <w:b w:val="0"/>
        </w:rPr>
        <w:t xml:space="preserve"> koncepce</w:t>
      </w:r>
      <w:proofErr w:type="gramEnd"/>
      <w:r w:rsidRPr="00425B98">
        <w:rPr>
          <w:b w:val="0"/>
        </w:rPr>
        <w:t xml:space="preserve"> </w:t>
      </w:r>
      <w:r w:rsidR="00425B98">
        <w:rPr>
          <w:b w:val="0"/>
        </w:rPr>
        <w:t>Kamýk nad Vltavou</w:t>
      </w:r>
      <w:r w:rsidRPr="00425B98">
        <w:rPr>
          <w:b w:val="0"/>
        </w:rPr>
        <w:t>“</w:t>
      </w:r>
      <w:r w:rsidR="004C6594" w:rsidRPr="00425B98">
        <w:rPr>
          <w:b w:val="0"/>
        </w:rPr>
        <w:t xml:space="preserve">, včetně všech místních částí, v souladu se všemi požadavky platného znění zákona č. 406/2000 Sb., o hospodaření energií. </w:t>
      </w:r>
      <w:r w:rsidR="00425B98" w:rsidRPr="00425B98">
        <w:rPr>
          <w:b w:val="0"/>
        </w:rPr>
        <w:t xml:space="preserve">Předmět veřejné zakázky bude zhotovitel zpracovávat v souladu s aktuálním Metodickým pokynem Ministerstva průmyslu a obchodu pro žadatele o dotaci na zpracování místní energetické koncepce </w:t>
      </w:r>
      <w:r w:rsidR="00006AB6">
        <w:rPr>
          <w:b w:val="0"/>
        </w:rPr>
        <w:t xml:space="preserve">programu EFEKT </w:t>
      </w:r>
      <w:r w:rsidR="00425B98" w:rsidRPr="00425B98">
        <w:rPr>
          <w:b w:val="0"/>
        </w:rPr>
        <w:t xml:space="preserve">z Národního plánu obnovy, který je zveřejněn na stránkách </w:t>
      </w:r>
    </w:p>
    <w:p w14:paraId="51046FF2" w14:textId="712A9933" w:rsidR="00425B98" w:rsidRPr="00425B98" w:rsidRDefault="000F16DA" w:rsidP="00F734DD">
      <w:pPr>
        <w:pStyle w:val="Odstavecseseznamem"/>
        <w:tabs>
          <w:tab w:val="left" w:pos="2694"/>
          <w:tab w:val="left" w:pos="3828"/>
        </w:tabs>
        <w:ind w:left="432"/>
        <w:jc w:val="both"/>
        <w:rPr>
          <w:bCs/>
          <w:i/>
          <w:iCs/>
        </w:rPr>
      </w:pPr>
      <w:hyperlink r:id="rId9" w:history="1">
        <w:r w:rsidR="00F734DD" w:rsidRPr="002A7D45">
          <w:rPr>
            <w:rStyle w:val="Hypertextovodkaz"/>
            <w:b w:val="0"/>
          </w:rPr>
          <w:t>https://www.mpo-efekt.cz/upload/4014eecd33aed982e849a58493fa767b/metodicky-pokyn-mek_2024.pdf</w:t>
        </w:r>
      </w:hyperlink>
      <w:r w:rsidR="00425B98">
        <w:rPr>
          <w:b w:val="0"/>
        </w:rPr>
        <w:t xml:space="preserve"> </w:t>
      </w:r>
    </w:p>
    <w:p w14:paraId="39CC37AF" w14:textId="5D26B3A3" w:rsidR="004C6594" w:rsidRPr="00F734DD" w:rsidRDefault="004C6594" w:rsidP="00F734DD">
      <w:pPr>
        <w:pStyle w:val="Odstavecseseznamem"/>
        <w:numPr>
          <w:ilvl w:val="1"/>
          <w:numId w:val="13"/>
        </w:numPr>
        <w:tabs>
          <w:tab w:val="left" w:pos="2694"/>
          <w:tab w:val="left" w:pos="3828"/>
        </w:tabs>
        <w:jc w:val="both"/>
        <w:rPr>
          <w:bCs/>
          <w:i/>
          <w:iCs/>
        </w:rPr>
      </w:pPr>
      <w:r w:rsidRPr="00425B98">
        <w:rPr>
          <w:b w:val="0"/>
        </w:rPr>
        <w:t xml:space="preserve">K naplnění publicity projektu zhotoviteli uvede logo dotačního programu a požadovaný text na vypracované místní energetické koncepci </w:t>
      </w:r>
      <w:r w:rsidR="00425B98">
        <w:rPr>
          <w:b w:val="0"/>
        </w:rPr>
        <w:t>obce Kamýk nad Vltavou.</w:t>
      </w:r>
    </w:p>
    <w:p w14:paraId="5E52FD71" w14:textId="3ACFBDCE" w:rsidR="00F734DD" w:rsidRDefault="00F734DD" w:rsidP="00F734DD">
      <w:pPr>
        <w:pStyle w:val="Odstavecseseznamem"/>
        <w:tabs>
          <w:tab w:val="left" w:pos="2694"/>
          <w:tab w:val="left" w:pos="3828"/>
        </w:tabs>
        <w:ind w:left="432"/>
        <w:jc w:val="both"/>
        <w:rPr>
          <w:b w:val="0"/>
        </w:rPr>
      </w:pPr>
      <w:r>
        <w:rPr>
          <w:b w:val="0"/>
        </w:rPr>
        <w:t xml:space="preserve">Loga musí být na dokumentu umístěna v souladu s aktuálním Metodickým pokynem Ministerstva průmyslu a obchodu </w:t>
      </w:r>
      <w:r w:rsidRPr="00425B98">
        <w:rPr>
          <w:b w:val="0"/>
        </w:rPr>
        <w:t>pro žadatele o dotaci na zpracování místní energetické koncepce z Národního plánu obnovy, který je zveřejněn na stránkách</w:t>
      </w:r>
    </w:p>
    <w:p w14:paraId="76F5E16D" w14:textId="56A28B29" w:rsidR="00F734DD" w:rsidRPr="00F734DD" w:rsidRDefault="000F16DA" w:rsidP="00F734DD">
      <w:pPr>
        <w:pStyle w:val="Odstavecseseznamem"/>
        <w:tabs>
          <w:tab w:val="left" w:pos="2694"/>
          <w:tab w:val="left" w:pos="3828"/>
        </w:tabs>
        <w:ind w:left="432"/>
        <w:jc w:val="both"/>
        <w:rPr>
          <w:b w:val="0"/>
        </w:rPr>
      </w:pPr>
      <w:hyperlink r:id="rId10" w:history="1">
        <w:r w:rsidR="00F734DD" w:rsidRPr="00F734DD">
          <w:rPr>
            <w:rStyle w:val="Hypertextovodkaz"/>
            <w:b w:val="0"/>
          </w:rPr>
          <w:t>https://www.mpo-efekt.cz/upload/4014eecd33aed982e849a58493fa767b/metodicky-pokyn-pro-zadatele-publicita.pdf</w:t>
        </w:r>
      </w:hyperlink>
    </w:p>
    <w:bookmarkEnd w:id="1"/>
    <w:p w14:paraId="004848D7" w14:textId="10C5C530" w:rsidR="00006AB6" w:rsidRPr="00006AB6" w:rsidRDefault="004C6594" w:rsidP="00F734DD">
      <w:pPr>
        <w:pStyle w:val="Odstavecseseznamem"/>
        <w:numPr>
          <w:ilvl w:val="1"/>
          <w:numId w:val="13"/>
        </w:numPr>
        <w:tabs>
          <w:tab w:val="left" w:pos="2694"/>
          <w:tab w:val="left" w:pos="3828"/>
        </w:tabs>
        <w:jc w:val="both"/>
        <w:rPr>
          <w:b w:val="0"/>
          <w:bCs/>
          <w:i/>
          <w:iCs/>
        </w:rPr>
      </w:pPr>
      <w:r w:rsidRPr="00F734DD">
        <w:rPr>
          <w:b w:val="0"/>
          <w:bCs/>
        </w:rPr>
        <w:t xml:space="preserve">Zpracování místní energetické koncepce bude obsahovat dvě hlavní části – část analytickou a část návrhovou. Analytická část bude spočívat ve zpracování přehledu všech zdrojů energie v příslušné lokalitě </w:t>
      </w:r>
      <w:r w:rsidR="00F734DD">
        <w:rPr>
          <w:b w:val="0"/>
          <w:bCs/>
        </w:rPr>
        <w:t>obce</w:t>
      </w:r>
      <w:r w:rsidRPr="00F734DD">
        <w:rPr>
          <w:b w:val="0"/>
          <w:bCs/>
        </w:rPr>
        <w:t>, a to síťových zdrojů energie a všech místních zdrojů energie</w:t>
      </w:r>
      <w:r w:rsidR="00F734DD">
        <w:rPr>
          <w:b w:val="0"/>
          <w:bCs/>
        </w:rPr>
        <w:t xml:space="preserve"> (včetně obnovitelných zdrojů energie – tj. OZE)</w:t>
      </w:r>
      <w:r w:rsidRPr="00F734DD">
        <w:rPr>
          <w:b w:val="0"/>
          <w:bCs/>
        </w:rPr>
        <w:t xml:space="preserve">. Přehled všech způsobů </w:t>
      </w:r>
      <w:r w:rsidR="00006AB6">
        <w:rPr>
          <w:b w:val="0"/>
          <w:bCs/>
        </w:rPr>
        <w:t xml:space="preserve">spotřebované </w:t>
      </w:r>
      <w:r w:rsidRPr="00F734DD">
        <w:rPr>
          <w:b w:val="0"/>
          <w:bCs/>
        </w:rPr>
        <w:t xml:space="preserve">energie v příslušné lokalitě </w:t>
      </w:r>
      <w:r w:rsidR="00F734DD">
        <w:rPr>
          <w:b w:val="0"/>
          <w:bCs/>
        </w:rPr>
        <w:t>obce</w:t>
      </w:r>
      <w:r w:rsidRPr="00F734DD">
        <w:rPr>
          <w:b w:val="0"/>
          <w:bCs/>
        </w:rPr>
        <w:t xml:space="preserve">. </w:t>
      </w:r>
      <w:r w:rsidR="00006AB6">
        <w:rPr>
          <w:b w:val="0"/>
          <w:bCs/>
        </w:rPr>
        <w:t xml:space="preserve">Na základě těchto informací se sestaví bilance kapacitního potenciálu energie, která je k dispozici a objemu energie, která je v dané lokalitě spotřebovávána. </w:t>
      </w:r>
      <w:r w:rsidRPr="00F734DD">
        <w:rPr>
          <w:b w:val="0"/>
          <w:bCs/>
        </w:rPr>
        <w:t xml:space="preserve"> </w:t>
      </w:r>
    </w:p>
    <w:p w14:paraId="1D61C30E" w14:textId="77777777" w:rsidR="00967788" w:rsidRDefault="004C6594" w:rsidP="00006AB6">
      <w:pPr>
        <w:pStyle w:val="Odstavecseseznamem"/>
        <w:tabs>
          <w:tab w:val="left" w:pos="2694"/>
          <w:tab w:val="left" w:pos="3828"/>
        </w:tabs>
        <w:ind w:left="432"/>
        <w:jc w:val="both"/>
        <w:rPr>
          <w:b w:val="0"/>
          <w:bCs/>
        </w:rPr>
      </w:pPr>
      <w:r w:rsidRPr="00F734DD">
        <w:rPr>
          <w:b w:val="0"/>
          <w:bCs/>
        </w:rPr>
        <w:t>V návaznosti na to, bude následovat část návrhová – zhotovitel navrhne možnosti řešení u všech typů dodávek energie vůči všem druhům a objemům spotřebovávané energie</w:t>
      </w:r>
      <w:r w:rsidR="00006AB6">
        <w:rPr>
          <w:b w:val="0"/>
          <w:bCs/>
        </w:rPr>
        <w:t xml:space="preserve">, </w:t>
      </w:r>
      <w:r w:rsidRPr="00F734DD">
        <w:rPr>
          <w:b w:val="0"/>
          <w:bCs/>
        </w:rPr>
        <w:t xml:space="preserve">které vyústí v optimální komplexní </w:t>
      </w:r>
      <w:r w:rsidR="00006AB6">
        <w:rPr>
          <w:b w:val="0"/>
          <w:bCs/>
        </w:rPr>
        <w:t xml:space="preserve">řešení energetiky obce a ve </w:t>
      </w:r>
      <w:proofErr w:type="gramStart"/>
      <w:r w:rsidR="00006AB6">
        <w:rPr>
          <w:b w:val="0"/>
          <w:bCs/>
        </w:rPr>
        <w:t xml:space="preserve">zpracování </w:t>
      </w:r>
      <w:r w:rsidRPr="00F734DD">
        <w:rPr>
          <w:b w:val="0"/>
          <w:bCs/>
        </w:rPr>
        <w:t xml:space="preserve"> Energetického</w:t>
      </w:r>
      <w:proofErr w:type="gramEnd"/>
      <w:r w:rsidRPr="00F734DD">
        <w:rPr>
          <w:b w:val="0"/>
          <w:bCs/>
        </w:rPr>
        <w:t xml:space="preserve"> akčního plánu, který zhotovitel rovněž zpracuje. </w:t>
      </w:r>
    </w:p>
    <w:p w14:paraId="0AEDE458" w14:textId="77777777" w:rsidR="004C6594" w:rsidRPr="00C77DB1" w:rsidRDefault="004C6594" w:rsidP="0077360F">
      <w:pPr>
        <w:pStyle w:val="Zkladntext"/>
        <w:spacing w:before="8"/>
      </w:pPr>
    </w:p>
    <w:p w14:paraId="635DA8E8" w14:textId="0FDCBB69" w:rsidR="004C6594" w:rsidRPr="0077360F" w:rsidRDefault="004C6594" w:rsidP="0077360F">
      <w:pPr>
        <w:pStyle w:val="Nadpis1"/>
        <w:tabs>
          <w:tab w:val="left" w:pos="677"/>
        </w:tabs>
        <w:jc w:val="both"/>
        <w:rPr>
          <w:b w:val="0"/>
        </w:rPr>
      </w:pPr>
      <w:r w:rsidRPr="00C77DB1">
        <w:rPr>
          <w:b w:val="0"/>
        </w:rPr>
        <w:lastRenderedPageBreak/>
        <w:t xml:space="preserve">Místní </w:t>
      </w:r>
      <w:r w:rsidRPr="0077360F">
        <w:rPr>
          <w:b w:val="0"/>
        </w:rPr>
        <w:t xml:space="preserve">energetická koncepce by měla </w:t>
      </w:r>
      <w:r w:rsidR="00967788">
        <w:rPr>
          <w:b w:val="0"/>
        </w:rPr>
        <w:t>mít minimálně následující strukturu</w:t>
      </w:r>
      <w:r w:rsidRPr="0077360F">
        <w:rPr>
          <w:b w:val="0"/>
        </w:rPr>
        <w:t>:</w:t>
      </w:r>
    </w:p>
    <w:p w14:paraId="1F9265EE" w14:textId="3C037A68" w:rsidR="00967788" w:rsidRDefault="00967788" w:rsidP="0077360F">
      <w:pPr>
        <w:numPr>
          <w:ilvl w:val="0"/>
          <w:numId w:val="8"/>
        </w:numPr>
        <w:jc w:val="both"/>
        <w:rPr>
          <w:b w:val="0"/>
        </w:rPr>
      </w:pPr>
      <w:r>
        <w:rPr>
          <w:b w:val="0"/>
        </w:rPr>
        <w:t>Manažerské shrnutí</w:t>
      </w:r>
    </w:p>
    <w:p w14:paraId="1B25BB2D" w14:textId="1E6FC2E0" w:rsidR="004C6594" w:rsidRPr="0077360F" w:rsidRDefault="004C6594" w:rsidP="0077360F">
      <w:pPr>
        <w:numPr>
          <w:ilvl w:val="0"/>
          <w:numId w:val="8"/>
        </w:numPr>
        <w:jc w:val="both"/>
        <w:rPr>
          <w:b w:val="0"/>
        </w:rPr>
      </w:pPr>
      <w:r w:rsidRPr="0077360F">
        <w:rPr>
          <w:b w:val="0"/>
        </w:rPr>
        <w:t xml:space="preserve">Úvod se stručným popisem </w:t>
      </w:r>
      <w:r w:rsidR="00967788">
        <w:rPr>
          <w:b w:val="0"/>
        </w:rPr>
        <w:t xml:space="preserve">a analýzou </w:t>
      </w:r>
      <w:r w:rsidRPr="0077360F">
        <w:rPr>
          <w:b w:val="0"/>
        </w:rPr>
        <w:t>lokality</w:t>
      </w:r>
      <w:r w:rsidR="002C1C91" w:rsidRPr="0077360F">
        <w:rPr>
          <w:b w:val="0"/>
        </w:rPr>
        <w:t>,</w:t>
      </w:r>
    </w:p>
    <w:p w14:paraId="63C5DBF8" w14:textId="77777777" w:rsidR="00967788" w:rsidRDefault="00967788" w:rsidP="0077360F">
      <w:pPr>
        <w:numPr>
          <w:ilvl w:val="0"/>
          <w:numId w:val="8"/>
        </w:numPr>
        <w:jc w:val="both"/>
        <w:rPr>
          <w:b w:val="0"/>
        </w:rPr>
      </w:pPr>
      <w:r>
        <w:rPr>
          <w:b w:val="0"/>
        </w:rPr>
        <w:t>Přehled všech zdrojů energie: síťových zdrojů energie i místních zdrojů energie (vč. obnovitelných zdrojů energie – tj. OZE)</w:t>
      </w:r>
    </w:p>
    <w:p w14:paraId="765A1DD5" w14:textId="77777777" w:rsidR="00967788" w:rsidRDefault="00967788" w:rsidP="0077360F">
      <w:pPr>
        <w:numPr>
          <w:ilvl w:val="0"/>
          <w:numId w:val="8"/>
        </w:numPr>
        <w:jc w:val="both"/>
        <w:rPr>
          <w:b w:val="0"/>
        </w:rPr>
      </w:pPr>
      <w:r>
        <w:rPr>
          <w:b w:val="0"/>
        </w:rPr>
        <w:t>Přehled všech způsobů užití energie ve městě</w:t>
      </w:r>
    </w:p>
    <w:p w14:paraId="375B6A62" w14:textId="77777777" w:rsidR="00967788" w:rsidRDefault="00967788" w:rsidP="0077360F">
      <w:pPr>
        <w:numPr>
          <w:ilvl w:val="0"/>
          <w:numId w:val="8"/>
        </w:numPr>
        <w:jc w:val="both"/>
        <w:rPr>
          <w:b w:val="0"/>
        </w:rPr>
      </w:pPr>
      <w:r>
        <w:rPr>
          <w:b w:val="0"/>
        </w:rPr>
        <w:t>Bilanci mezi zdroji energie a její spotřebou</w:t>
      </w:r>
    </w:p>
    <w:p w14:paraId="59FB5FDB" w14:textId="77777777" w:rsidR="00967788" w:rsidRDefault="00967788" w:rsidP="0077360F">
      <w:pPr>
        <w:numPr>
          <w:ilvl w:val="0"/>
          <w:numId w:val="8"/>
        </w:numPr>
        <w:jc w:val="both"/>
        <w:rPr>
          <w:b w:val="0"/>
        </w:rPr>
      </w:pPr>
      <w:r>
        <w:rPr>
          <w:b w:val="0"/>
        </w:rPr>
        <w:t>Optimální komplexní rozvoj energetiky obce vč. potenciálu OZE, udržitelné decentrální a lokální (případně komunitní) energetiky</w:t>
      </w:r>
    </w:p>
    <w:p w14:paraId="2C16E879" w14:textId="77777777" w:rsidR="00967788" w:rsidRDefault="00967788" w:rsidP="0077360F">
      <w:pPr>
        <w:numPr>
          <w:ilvl w:val="0"/>
          <w:numId w:val="8"/>
        </w:numPr>
        <w:jc w:val="both"/>
        <w:rPr>
          <w:b w:val="0"/>
        </w:rPr>
      </w:pPr>
      <w:r>
        <w:rPr>
          <w:b w:val="0"/>
        </w:rPr>
        <w:t>Návrh možných řešení (zásobních obecných projektů) u všech typů dodávek energie vůči všem druhům a objemům spotřebovávané energie v rozdělení na a) veřejný sektor, b) domácnosti, c) podnikatelský sektor</w:t>
      </w:r>
    </w:p>
    <w:p w14:paraId="280B02B2" w14:textId="77777777" w:rsidR="00967788" w:rsidRDefault="00967788" w:rsidP="0077360F">
      <w:pPr>
        <w:numPr>
          <w:ilvl w:val="0"/>
          <w:numId w:val="8"/>
        </w:numPr>
        <w:jc w:val="both"/>
        <w:rPr>
          <w:b w:val="0"/>
        </w:rPr>
      </w:pPr>
      <w:r>
        <w:rPr>
          <w:b w:val="0"/>
        </w:rPr>
        <w:t>Energetický akční plán (včetně přehledu všech relevantních plánovaných aktivit (opatření), které budou v rámci energetiky obce připravované a realizované se specifikací technických řešení, investičních potřeb a organizačně časových kapacit), součástí bude také harmonogram plnění plánu</w:t>
      </w:r>
    </w:p>
    <w:p w14:paraId="1311AD49" w14:textId="0C19A562" w:rsidR="00967788" w:rsidRDefault="00967788" w:rsidP="0077360F">
      <w:pPr>
        <w:numPr>
          <w:ilvl w:val="0"/>
          <w:numId w:val="8"/>
        </w:numPr>
        <w:jc w:val="both"/>
        <w:rPr>
          <w:b w:val="0"/>
        </w:rPr>
      </w:pPr>
      <w:r>
        <w:rPr>
          <w:b w:val="0"/>
        </w:rPr>
        <w:t>Implementační struktura a návazná opatření v budoucnu</w:t>
      </w:r>
    </w:p>
    <w:p w14:paraId="1EFDB695" w14:textId="77777777" w:rsidR="00967788" w:rsidRDefault="00967788" w:rsidP="0077360F">
      <w:pPr>
        <w:numPr>
          <w:ilvl w:val="0"/>
          <w:numId w:val="8"/>
        </w:numPr>
        <w:jc w:val="both"/>
        <w:rPr>
          <w:b w:val="0"/>
        </w:rPr>
      </w:pPr>
      <w:r>
        <w:rPr>
          <w:b w:val="0"/>
        </w:rPr>
        <w:t>Zdroje</w:t>
      </w:r>
    </w:p>
    <w:p w14:paraId="7006F7E3" w14:textId="1C5BCD0C" w:rsidR="004C6594" w:rsidRPr="00967788" w:rsidRDefault="00967788" w:rsidP="00967788">
      <w:pPr>
        <w:numPr>
          <w:ilvl w:val="0"/>
          <w:numId w:val="8"/>
        </w:numPr>
        <w:jc w:val="both"/>
      </w:pPr>
      <w:r>
        <w:rPr>
          <w:b w:val="0"/>
        </w:rPr>
        <w:t>Nezbytné přílohy</w:t>
      </w:r>
    </w:p>
    <w:p w14:paraId="5E6CA054" w14:textId="77777777" w:rsidR="00967788" w:rsidRPr="00C77DB1" w:rsidRDefault="00967788" w:rsidP="00967788">
      <w:pPr>
        <w:ind w:left="720"/>
        <w:jc w:val="both"/>
      </w:pPr>
    </w:p>
    <w:p w14:paraId="5660B986" w14:textId="03849E5F" w:rsidR="004C6594" w:rsidRPr="00967788" w:rsidRDefault="00F92832" w:rsidP="00967788">
      <w:pPr>
        <w:pStyle w:val="Odstavecseseznamem"/>
        <w:numPr>
          <w:ilvl w:val="1"/>
          <w:numId w:val="13"/>
        </w:numPr>
        <w:tabs>
          <w:tab w:val="left" w:pos="0"/>
          <w:tab w:val="left" w:pos="851"/>
          <w:tab w:val="left" w:pos="2410"/>
        </w:tabs>
        <w:suppressAutoHyphens/>
        <w:jc w:val="both"/>
        <w:rPr>
          <w:lang w:eastAsia="ar-SA"/>
        </w:rPr>
      </w:pPr>
      <w:r w:rsidRPr="00967788">
        <w:rPr>
          <w:b w:val="0"/>
        </w:rPr>
        <w:t>P</w:t>
      </w:r>
      <w:r w:rsidR="004C6594" w:rsidRPr="00967788">
        <w:rPr>
          <w:b w:val="0"/>
        </w:rPr>
        <w:t>ředmětem veřejné zakázky je rovněž:</w:t>
      </w:r>
    </w:p>
    <w:p w14:paraId="57BA1F79" w14:textId="702575B6" w:rsidR="004C6594" w:rsidRPr="0007574E" w:rsidRDefault="00967788" w:rsidP="00967788">
      <w:pPr>
        <w:ind w:left="426"/>
        <w:jc w:val="both"/>
        <w:rPr>
          <w:b w:val="0"/>
        </w:rPr>
      </w:pPr>
      <w:r>
        <w:rPr>
          <w:b w:val="0"/>
        </w:rPr>
        <w:t xml:space="preserve">případné </w:t>
      </w:r>
      <w:r w:rsidR="0077360F">
        <w:rPr>
          <w:b w:val="0"/>
        </w:rPr>
        <w:t>o</w:t>
      </w:r>
      <w:r w:rsidR="004C6594" w:rsidRPr="0007574E">
        <w:rPr>
          <w:b w:val="0"/>
        </w:rPr>
        <w:t>slovení výrobních podniků a významných spotřebitelů, případně producentů energie v místě sídla s požadavkem na poskytnutí dat pro analýzu a sestavení bilance</w:t>
      </w:r>
      <w:r w:rsidR="0077360F">
        <w:rPr>
          <w:b w:val="0"/>
        </w:rPr>
        <w:t>,</w:t>
      </w:r>
      <w:r w:rsidR="004C6594" w:rsidRPr="0007574E">
        <w:rPr>
          <w:b w:val="0"/>
        </w:rPr>
        <w:t xml:space="preserve"> </w:t>
      </w:r>
    </w:p>
    <w:p w14:paraId="253ED145" w14:textId="77777777" w:rsidR="00E6242E" w:rsidRPr="007C6812" w:rsidRDefault="00E6242E" w:rsidP="0077360F">
      <w:pPr>
        <w:tabs>
          <w:tab w:val="left" w:pos="0"/>
          <w:tab w:val="left" w:pos="851"/>
          <w:tab w:val="left" w:pos="2410"/>
        </w:tabs>
        <w:suppressAutoHyphens/>
        <w:jc w:val="both"/>
        <w:rPr>
          <w:b w:val="0"/>
          <w:lang w:eastAsia="ar-SA"/>
        </w:rPr>
      </w:pPr>
    </w:p>
    <w:p w14:paraId="30106252" w14:textId="3C1FCA94" w:rsidR="004C6594" w:rsidRPr="00967788" w:rsidRDefault="004C6594" w:rsidP="00967788">
      <w:pPr>
        <w:pStyle w:val="Odstavecseseznamem"/>
        <w:numPr>
          <w:ilvl w:val="1"/>
          <w:numId w:val="13"/>
        </w:numPr>
        <w:tabs>
          <w:tab w:val="left" w:pos="0"/>
          <w:tab w:val="left" w:pos="851"/>
          <w:tab w:val="left" w:pos="2410"/>
        </w:tabs>
        <w:suppressAutoHyphens/>
        <w:jc w:val="both"/>
        <w:rPr>
          <w:lang w:eastAsia="ar-SA"/>
        </w:rPr>
      </w:pPr>
      <w:r w:rsidRPr="00967788">
        <w:rPr>
          <w:b w:val="0"/>
        </w:rPr>
        <w:t>Předmětem plnění je rovněž odborná technická, tvůrčí a jiná činnost zhotovitele, hmotné zachycení jejich výsledků a poskytnutí výhradní licence k užití výsledků činností zhotovitele, včetně jejich hmotného zachycení objednateli a poskytnutí součinnosti (odborné technické pomoci) objednateli.</w:t>
      </w:r>
    </w:p>
    <w:p w14:paraId="7F98C378" w14:textId="77777777" w:rsidR="004C6594" w:rsidRPr="0007574E" w:rsidRDefault="004C6594" w:rsidP="0077360F">
      <w:pPr>
        <w:pStyle w:val="Odstavecseseznamem"/>
        <w:widowControl w:val="0"/>
        <w:suppressAutoHyphens/>
        <w:ind w:left="284"/>
        <w:jc w:val="both"/>
        <w:rPr>
          <w:b w:val="0"/>
        </w:rPr>
      </w:pPr>
    </w:p>
    <w:p w14:paraId="228FD113" w14:textId="686CB4CC" w:rsidR="004C6594" w:rsidRPr="00967788" w:rsidRDefault="004C6594" w:rsidP="00967788">
      <w:pPr>
        <w:pStyle w:val="Odstavecseseznamem"/>
        <w:widowControl w:val="0"/>
        <w:numPr>
          <w:ilvl w:val="1"/>
          <w:numId w:val="13"/>
        </w:numPr>
        <w:suppressAutoHyphens/>
        <w:contextualSpacing/>
        <w:jc w:val="both"/>
        <w:rPr>
          <w:b w:val="0"/>
        </w:rPr>
      </w:pPr>
      <w:r w:rsidRPr="00967788">
        <w:rPr>
          <w:b w:val="0"/>
        </w:rPr>
        <w:t>Součástí závazku zhotovitele provést dílo jsou rovněž takové práce, výkony a činnosti, které byť nejsou ve smlouvě výslovně uvedeny, zhotovitel o nich s ohledem na své odborné znalosti a</w:t>
      </w:r>
      <w:r w:rsidR="0077360F" w:rsidRPr="00967788">
        <w:rPr>
          <w:b w:val="0"/>
        </w:rPr>
        <w:t> </w:t>
      </w:r>
      <w:r w:rsidRPr="00967788">
        <w:rPr>
          <w:b w:val="0"/>
        </w:rPr>
        <w:t>zkušenosti ví, vědět mohl a měl</w:t>
      </w:r>
      <w:r w:rsidR="0077360F" w:rsidRPr="00967788">
        <w:rPr>
          <w:b w:val="0"/>
        </w:rPr>
        <w:t>,</w:t>
      </w:r>
      <w:r w:rsidRPr="00967788">
        <w:rPr>
          <w:b w:val="0"/>
        </w:rPr>
        <w:t xml:space="preserve"> nebo je měl předpokládat, neboť jejich provedení je nezbytné pro řádné a včasné splnění požadavků objednatele uvedených v této smlouvě.</w:t>
      </w:r>
      <w:r w:rsidR="00C81470">
        <w:rPr>
          <w:b w:val="0"/>
        </w:rPr>
        <w:t xml:space="preserve"> Provedení těchto prací však v žádném případě nezvyšuje touto Smlouvou sjednanou cenu díla.</w:t>
      </w:r>
    </w:p>
    <w:p w14:paraId="61F484EC" w14:textId="77777777" w:rsidR="004C6594" w:rsidRPr="0007574E" w:rsidRDefault="004C6594" w:rsidP="0077360F">
      <w:pPr>
        <w:pStyle w:val="Odstavecseseznamem"/>
        <w:ind w:left="284"/>
        <w:jc w:val="both"/>
        <w:rPr>
          <w:b w:val="0"/>
        </w:rPr>
      </w:pPr>
    </w:p>
    <w:p w14:paraId="7C9C38C0" w14:textId="77777777" w:rsidR="004C6594" w:rsidRPr="00967788" w:rsidRDefault="004C6594" w:rsidP="0077360F">
      <w:pPr>
        <w:pStyle w:val="Odstavecseseznamem"/>
        <w:numPr>
          <w:ilvl w:val="1"/>
          <w:numId w:val="13"/>
        </w:numPr>
        <w:tabs>
          <w:tab w:val="left" w:pos="0"/>
          <w:tab w:val="left" w:pos="851"/>
          <w:tab w:val="left" w:pos="2410"/>
        </w:tabs>
        <w:suppressAutoHyphens/>
        <w:jc w:val="both"/>
        <w:rPr>
          <w:lang w:eastAsia="ar-SA"/>
        </w:rPr>
      </w:pPr>
      <w:r w:rsidRPr="00967788">
        <w:rPr>
          <w:b w:val="0"/>
        </w:rPr>
        <w:t>Neprodleně po uzavření Smlouvy o dílo, zhotovitel poskytne objednateli informace o potřebném počtu pracovních jednání k upřesnění požadavků. Tato pracovní jednání se budou konat v sídle objednatele.</w:t>
      </w:r>
    </w:p>
    <w:p w14:paraId="103A27D9" w14:textId="77777777" w:rsidR="004C6594" w:rsidRPr="0007574E" w:rsidRDefault="004C6594" w:rsidP="0077360F">
      <w:pPr>
        <w:ind w:left="284"/>
        <w:jc w:val="both"/>
        <w:rPr>
          <w:b w:val="0"/>
        </w:rPr>
      </w:pPr>
    </w:p>
    <w:p w14:paraId="22175A52" w14:textId="77777777" w:rsidR="004C6594" w:rsidRPr="00967788" w:rsidRDefault="004C6594" w:rsidP="0077360F">
      <w:pPr>
        <w:pStyle w:val="Odstavecseseznamem"/>
        <w:numPr>
          <w:ilvl w:val="1"/>
          <w:numId w:val="13"/>
        </w:numPr>
        <w:tabs>
          <w:tab w:val="left" w:pos="0"/>
          <w:tab w:val="left" w:pos="851"/>
          <w:tab w:val="left" w:pos="2410"/>
        </w:tabs>
        <w:suppressAutoHyphens/>
        <w:jc w:val="both"/>
        <w:rPr>
          <w:lang w:eastAsia="ar-SA"/>
        </w:rPr>
      </w:pPr>
      <w:r w:rsidRPr="00967788">
        <w:rPr>
          <w:b w:val="0"/>
        </w:rPr>
        <w:t>Zhotovitel je povinen provést dílo na svůj náklad a své nebezpečí ve smluvené době jako celek nebo ve smluvených částech, v souladu:</w:t>
      </w:r>
    </w:p>
    <w:p w14:paraId="74F0AEE3" w14:textId="2AAB712D" w:rsidR="004C6594" w:rsidRPr="0077360F" w:rsidRDefault="004C6594" w:rsidP="0077360F">
      <w:pPr>
        <w:ind w:left="360"/>
        <w:jc w:val="both"/>
        <w:rPr>
          <w:b w:val="0"/>
        </w:rPr>
      </w:pPr>
      <w:r w:rsidRPr="0077360F">
        <w:rPr>
          <w:b w:val="0"/>
        </w:rPr>
        <w:t>a) svojí nabídkou předloženou v předmětném zadávacím řízení</w:t>
      </w:r>
      <w:r w:rsidR="002C1C91" w:rsidRPr="0077360F">
        <w:rPr>
          <w:b w:val="0"/>
        </w:rPr>
        <w:t>,</w:t>
      </w:r>
    </w:p>
    <w:p w14:paraId="50723605" w14:textId="0E2183EC" w:rsidR="004C6594" w:rsidRPr="0077360F" w:rsidRDefault="004C6594" w:rsidP="0077360F">
      <w:pPr>
        <w:ind w:left="360"/>
        <w:jc w:val="both"/>
        <w:rPr>
          <w:b w:val="0"/>
        </w:rPr>
      </w:pPr>
      <w:r w:rsidRPr="0077360F">
        <w:rPr>
          <w:b w:val="0"/>
        </w:rPr>
        <w:t>b) se všemi zadávacími podmínkami, tj. včetně příloh zadávací dokumentace</w:t>
      </w:r>
      <w:r w:rsidR="002C1C91" w:rsidRPr="0077360F">
        <w:rPr>
          <w:b w:val="0"/>
        </w:rPr>
        <w:t>,</w:t>
      </w:r>
    </w:p>
    <w:p w14:paraId="488F4BE3" w14:textId="36CEAD88" w:rsidR="004C6594" w:rsidRDefault="004C6594" w:rsidP="0077360F">
      <w:pPr>
        <w:ind w:left="360"/>
        <w:jc w:val="both"/>
        <w:rPr>
          <w:b w:val="0"/>
        </w:rPr>
      </w:pPr>
      <w:r w:rsidRPr="0077360F">
        <w:rPr>
          <w:b w:val="0"/>
        </w:rPr>
        <w:t>c) s touto smlouvou o dílo</w:t>
      </w:r>
      <w:r w:rsidR="002C1C91" w:rsidRPr="0077360F">
        <w:rPr>
          <w:b w:val="0"/>
        </w:rPr>
        <w:t>.</w:t>
      </w:r>
      <w:r w:rsidRPr="0007574E">
        <w:rPr>
          <w:b w:val="0"/>
        </w:rPr>
        <w:t xml:space="preserve"> </w:t>
      </w:r>
    </w:p>
    <w:p w14:paraId="5D3776AE" w14:textId="77777777" w:rsidR="009B30F1" w:rsidRPr="0007574E" w:rsidRDefault="009B30F1" w:rsidP="0077360F">
      <w:pPr>
        <w:ind w:left="360"/>
        <w:jc w:val="both"/>
        <w:rPr>
          <w:b w:val="0"/>
        </w:rPr>
      </w:pPr>
    </w:p>
    <w:p w14:paraId="5D689AB8" w14:textId="57554873" w:rsidR="0077360F" w:rsidRPr="00C81470" w:rsidRDefault="0077360F" w:rsidP="00C81470">
      <w:pPr>
        <w:pStyle w:val="Odstavecseseznamem"/>
        <w:numPr>
          <w:ilvl w:val="1"/>
          <w:numId w:val="13"/>
        </w:numPr>
        <w:suppressAutoHyphens/>
        <w:jc w:val="both"/>
        <w:rPr>
          <w:lang w:eastAsia="ar-SA"/>
        </w:rPr>
      </w:pPr>
      <w:bookmarkStart w:id="2" w:name="_Hlk34816952"/>
      <w:bookmarkStart w:id="3" w:name="_Hlk135212408"/>
      <w:bookmarkStart w:id="4" w:name="_Hlk533165558"/>
      <w:bookmarkStart w:id="5" w:name="_Hlk534394906"/>
      <w:r w:rsidRPr="00C81470">
        <w:rPr>
          <w:b w:val="0"/>
        </w:rPr>
        <w:t xml:space="preserve">Výsledný dokument bude v případě požadavku objednatele prezentován zhotovitelem řídícím orgánům </w:t>
      </w:r>
      <w:r w:rsidR="00C81470" w:rsidRPr="00C81470">
        <w:rPr>
          <w:b w:val="0"/>
        </w:rPr>
        <w:t>obce</w:t>
      </w:r>
      <w:r w:rsidRPr="00C81470">
        <w:rPr>
          <w:b w:val="0"/>
        </w:rPr>
        <w:t xml:space="preserve"> (rada/zastupitelstvo </w:t>
      </w:r>
      <w:r w:rsidR="00C81470" w:rsidRPr="00C81470">
        <w:rPr>
          <w:b w:val="0"/>
        </w:rPr>
        <w:t>obce).</w:t>
      </w:r>
    </w:p>
    <w:bookmarkEnd w:id="2"/>
    <w:bookmarkEnd w:id="3"/>
    <w:p w14:paraId="27187B1E" w14:textId="77777777" w:rsidR="0077360F" w:rsidRDefault="0077360F" w:rsidP="0077360F">
      <w:pPr>
        <w:tabs>
          <w:tab w:val="left" w:pos="0"/>
          <w:tab w:val="left" w:pos="851"/>
          <w:tab w:val="left" w:pos="2410"/>
        </w:tabs>
        <w:suppressAutoHyphens/>
        <w:jc w:val="both"/>
        <w:rPr>
          <w:lang w:eastAsia="ar-SA"/>
        </w:rPr>
      </w:pPr>
    </w:p>
    <w:bookmarkEnd w:id="4"/>
    <w:bookmarkEnd w:id="5"/>
    <w:p w14:paraId="0EDC6C47" w14:textId="4D17D205" w:rsidR="004C6594" w:rsidRPr="00C81470" w:rsidRDefault="004C6594" w:rsidP="00C81470">
      <w:pPr>
        <w:pStyle w:val="Odstavecseseznamem"/>
        <w:numPr>
          <w:ilvl w:val="1"/>
          <w:numId w:val="13"/>
        </w:numPr>
        <w:tabs>
          <w:tab w:val="left" w:pos="0"/>
        </w:tabs>
        <w:suppressAutoHyphens/>
        <w:jc w:val="both"/>
        <w:rPr>
          <w:lang w:eastAsia="ar-SA"/>
        </w:rPr>
      </w:pPr>
      <w:r w:rsidRPr="00C81470">
        <w:rPr>
          <w:b w:val="0"/>
          <w:bCs/>
        </w:rPr>
        <w:t>Objednatel se zavazuje řádně provedené dílo bez vad a nedodělků převzít a zaplatit zhotoviteli sjednanou cenu.</w:t>
      </w:r>
    </w:p>
    <w:p w14:paraId="57288142" w14:textId="77777777" w:rsidR="00F92832" w:rsidRPr="00F92832" w:rsidRDefault="00F92832" w:rsidP="0077360F">
      <w:pPr>
        <w:spacing w:after="200"/>
        <w:contextualSpacing/>
        <w:jc w:val="both"/>
        <w:rPr>
          <w:b w:val="0"/>
          <w:bCs/>
        </w:rPr>
      </w:pPr>
    </w:p>
    <w:p w14:paraId="689DD4AA" w14:textId="77777777" w:rsidR="007C6812" w:rsidRPr="007C6812" w:rsidRDefault="007C6812" w:rsidP="0077360F">
      <w:pPr>
        <w:tabs>
          <w:tab w:val="left" w:pos="0"/>
          <w:tab w:val="left" w:pos="851"/>
          <w:tab w:val="left" w:pos="2410"/>
        </w:tabs>
        <w:suppressAutoHyphens/>
        <w:jc w:val="both"/>
        <w:rPr>
          <w:b w:val="0"/>
          <w:szCs w:val="24"/>
          <w:lang w:eastAsia="ar-SA"/>
        </w:rPr>
      </w:pPr>
    </w:p>
    <w:p w14:paraId="09F4719A" w14:textId="032CD958" w:rsidR="003749AE" w:rsidRPr="00DD5C5F" w:rsidRDefault="003749AE" w:rsidP="00C81470">
      <w:pPr>
        <w:pStyle w:val="Nadpis2"/>
        <w:numPr>
          <w:ilvl w:val="0"/>
          <w:numId w:val="13"/>
        </w:numPr>
        <w:jc w:val="center"/>
      </w:pPr>
      <w:r w:rsidRPr="00DD5C5F">
        <w:t xml:space="preserve"> MÍSTO A ČAS PLNĚNÍ</w:t>
      </w:r>
    </w:p>
    <w:p w14:paraId="01B6CD62" w14:textId="77777777" w:rsidR="003749AE" w:rsidRPr="000F53A9" w:rsidRDefault="003749AE" w:rsidP="0077360F">
      <w:pPr>
        <w:tabs>
          <w:tab w:val="left" w:pos="0"/>
          <w:tab w:val="left" w:pos="851"/>
          <w:tab w:val="left" w:pos="2410"/>
        </w:tabs>
        <w:jc w:val="both"/>
        <w:rPr>
          <w:b w:val="0"/>
          <w:bCs/>
          <w:iCs/>
          <w:sz w:val="16"/>
          <w:szCs w:val="16"/>
        </w:rPr>
      </w:pPr>
    </w:p>
    <w:p w14:paraId="3A6E0C8A" w14:textId="00FEA42C" w:rsidR="00A26F12" w:rsidRPr="00C81470" w:rsidRDefault="008F2C35" w:rsidP="00C81470">
      <w:pPr>
        <w:pStyle w:val="Odstavecseseznamem"/>
        <w:numPr>
          <w:ilvl w:val="1"/>
          <w:numId w:val="13"/>
        </w:num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C81470">
        <w:rPr>
          <w:b w:val="0"/>
        </w:rPr>
        <w:t>Místem plnění je sídlo objednatele.</w:t>
      </w:r>
    </w:p>
    <w:p w14:paraId="23B265A8" w14:textId="5C18B1E9" w:rsidR="003749AE" w:rsidRPr="0077360F" w:rsidRDefault="000F53A9" w:rsidP="0077360F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  <w:r w:rsidRPr="0077360F">
        <w:rPr>
          <w:b w:val="0"/>
        </w:rPr>
        <w:t xml:space="preserve">                                                              </w:t>
      </w:r>
    </w:p>
    <w:p w14:paraId="0D46FD54" w14:textId="0F389215" w:rsidR="005E2557" w:rsidRDefault="00C81470" w:rsidP="00C81470">
      <w:pPr>
        <w:pStyle w:val="Odstavecseseznamem"/>
        <w:numPr>
          <w:ilvl w:val="1"/>
          <w:numId w:val="13"/>
        </w:num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>
        <w:rPr>
          <w:b w:val="0"/>
        </w:rPr>
        <w:t xml:space="preserve">Zahájení prací na díle: </w:t>
      </w:r>
      <w:r>
        <w:rPr>
          <w:bCs/>
        </w:rPr>
        <w:t>P</w:t>
      </w:r>
      <w:r w:rsidRPr="00C81470">
        <w:rPr>
          <w:bCs/>
        </w:rPr>
        <w:t>o podpisu smlouvy o dílo</w:t>
      </w:r>
    </w:p>
    <w:p w14:paraId="59D64395" w14:textId="77777777" w:rsidR="00C81470" w:rsidRPr="00C81470" w:rsidRDefault="00C81470" w:rsidP="00C81470">
      <w:pPr>
        <w:pStyle w:val="Odstavecseseznamem"/>
        <w:rPr>
          <w:b w:val="0"/>
        </w:rPr>
      </w:pPr>
    </w:p>
    <w:p w14:paraId="062F2620" w14:textId="7D2C9AF8" w:rsidR="00C81470" w:rsidRPr="00C81470" w:rsidRDefault="00C81470" w:rsidP="00C81470">
      <w:pPr>
        <w:pStyle w:val="Odstavecseseznamem"/>
        <w:numPr>
          <w:ilvl w:val="1"/>
          <w:numId w:val="13"/>
        </w:num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>
        <w:rPr>
          <w:b w:val="0"/>
        </w:rPr>
        <w:t xml:space="preserve">Kompletní předání díla: </w:t>
      </w:r>
      <w:r w:rsidRPr="00C81470">
        <w:rPr>
          <w:bCs/>
        </w:rPr>
        <w:t>Nejpozději do 31. 12. 2024</w:t>
      </w:r>
    </w:p>
    <w:p w14:paraId="7F86300B" w14:textId="77777777" w:rsidR="005E2557" w:rsidRDefault="005E2557" w:rsidP="0077360F">
      <w:pPr>
        <w:tabs>
          <w:tab w:val="left" w:pos="0"/>
          <w:tab w:val="left" w:pos="851"/>
          <w:tab w:val="left" w:pos="2410"/>
        </w:tabs>
        <w:suppressAutoHyphens/>
        <w:jc w:val="both"/>
        <w:rPr>
          <w:bCs/>
        </w:rPr>
      </w:pPr>
    </w:p>
    <w:p w14:paraId="135357A1" w14:textId="63D6536C" w:rsidR="003749AE" w:rsidRPr="00C81470" w:rsidRDefault="003749AE" w:rsidP="00C81470">
      <w:pPr>
        <w:pStyle w:val="Odstavecseseznamem"/>
        <w:numPr>
          <w:ilvl w:val="1"/>
          <w:numId w:val="13"/>
        </w:num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C81470">
        <w:rPr>
          <w:b w:val="0"/>
        </w:rPr>
        <w:t xml:space="preserve">Jestliže na jakékoliv smluvní straně dojde k prodlení s plněním jakýchkoliv závazků vyplývajících z této Smlouvy o dílo vyšší mocí </w:t>
      </w:r>
      <w:r w:rsidR="00476CB6" w:rsidRPr="00C81470">
        <w:rPr>
          <w:b w:val="0"/>
        </w:rPr>
        <w:t>(</w:t>
      </w:r>
      <w:r w:rsidRPr="00C81470">
        <w:rPr>
          <w:b w:val="0"/>
        </w:rPr>
        <w:t xml:space="preserve">např. </w:t>
      </w:r>
      <w:proofErr w:type="gramStart"/>
      <w:r w:rsidRPr="00C81470">
        <w:rPr>
          <w:b w:val="0"/>
        </w:rPr>
        <w:t>živelná</w:t>
      </w:r>
      <w:proofErr w:type="gramEnd"/>
      <w:r w:rsidRPr="00C81470">
        <w:rPr>
          <w:b w:val="0"/>
        </w:rPr>
        <w:t xml:space="preserve"> pohroma, nepříznivé klimatické podmínky zabraňující dodržení předepsaných technologických postupů apod.</w:t>
      </w:r>
      <w:r w:rsidR="00476CB6" w:rsidRPr="00C81470">
        <w:rPr>
          <w:b w:val="0"/>
        </w:rPr>
        <w:t>)</w:t>
      </w:r>
      <w:r w:rsidRPr="00C81470">
        <w:rPr>
          <w:b w:val="0"/>
        </w:rPr>
        <w:t xml:space="preserve">, dohodnou se smluvní strany písemně na </w:t>
      </w:r>
      <w:r w:rsidR="00E800CB" w:rsidRPr="00C81470">
        <w:rPr>
          <w:b w:val="0"/>
        </w:rPr>
        <w:t xml:space="preserve">úpravě </w:t>
      </w:r>
      <w:r w:rsidR="00476CB6" w:rsidRPr="00C81470">
        <w:rPr>
          <w:b w:val="0"/>
        </w:rPr>
        <w:t>doby</w:t>
      </w:r>
      <w:r w:rsidRPr="00C81470">
        <w:rPr>
          <w:b w:val="0"/>
        </w:rPr>
        <w:t xml:space="preserve"> </w:t>
      </w:r>
      <w:r w:rsidR="00E800CB" w:rsidRPr="00C81470">
        <w:rPr>
          <w:b w:val="0"/>
        </w:rPr>
        <w:t>plnění,</w:t>
      </w:r>
      <w:r w:rsidRPr="00C81470">
        <w:rPr>
          <w:b w:val="0"/>
        </w:rPr>
        <w:t xml:space="preserve"> </w:t>
      </w:r>
      <w:r w:rsidR="00E800CB" w:rsidRPr="00C81470">
        <w:rPr>
          <w:b w:val="0"/>
        </w:rPr>
        <w:t xml:space="preserve">a to </w:t>
      </w:r>
      <w:r w:rsidRPr="00C81470">
        <w:rPr>
          <w:b w:val="0"/>
        </w:rPr>
        <w:t>úměrné dle trvání těchto okolností.</w:t>
      </w:r>
    </w:p>
    <w:p w14:paraId="67D0E073" w14:textId="77777777" w:rsidR="00F92832" w:rsidRPr="00DD5C5F" w:rsidRDefault="00F92832" w:rsidP="0077360F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</w:p>
    <w:p w14:paraId="7F558823" w14:textId="77777777" w:rsidR="003749AE" w:rsidRPr="00E800CB" w:rsidRDefault="003749AE" w:rsidP="0077360F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4397A41E" w14:textId="0B4C0D65" w:rsidR="00766C2D" w:rsidRPr="00704F43" w:rsidRDefault="003749AE" w:rsidP="00C81470">
      <w:pPr>
        <w:pStyle w:val="Nadpis2"/>
        <w:numPr>
          <w:ilvl w:val="0"/>
          <w:numId w:val="13"/>
        </w:numPr>
        <w:jc w:val="center"/>
      </w:pPr>
      <w:r w:rsidRPr="00DD5C5F">
        <w:t xml:space="preserve">CENA </w:t>
      </w:r>
      <w:r w:rsidR="00766C2D" w:rsidRPr="00704F43">
        <w:t>PŘEDMĚTU PLN</w:t>
      </w:r>
      <w:r w:rsidR="00766C2D">
        <w:t>Ě</w:t>
      </w:r>
      <w:r w:rsidR="00766C2D" w:rsidRPr="00704F43">
        <w:t>NÍ</w:t>
      </w:r>
    </w:p>
    <w:p w14:paraId="3C890338" w14:textId="2B7FFA3A" w:rsidR="003749AE" w:rsidRPr="00E800CB" w:rsidRDefault="003749AE" w:rsidP="0077360F">
      <w:pPr>
        <w:pStyle w:val="Nadpis4"/>
        <w:tabs>
          <w:tab w:val="left" w:pos="0"/>
          <w:tab w:val="left" w:pos="1134"/>
        </w:tabs>
        <w:jc w:val="both"/>
        <w:rPr>
          <w:b w:val="0"/>
          <w:bCs w:val="0"/>
          <w:iCs w:val="0"/>
          <w:sz w:val="16"/>
          <w:szCs w:val="16"/>
        </w:rPr>
      </w:pPr>
    </w:p>
    <w:p w14:paraId="7541F294" w14:textId="3520E009" w:rsidR="00A26F12" w:rsidRPr="00C81470" w:rsidRDefault="00A26F12" w:rsidP="0077360F">
      <w:pPr>
        <w:pStyle w:val="Odstavecseseznamem"/>
        <w:numPr>
          <w:ilvl w:val="1"/>
          <w:numId w:val="13"/>
        </w:numPr>
        <w:tabs>
          <w:tab w:val="left" w:pos="0"/>
          <w:tab w:val="left" w:pos="851"/>
        </w:tabs>
        <w:jc w:val="both"/>
      </w:pPr>
      <w:r w:rsidRPr="00C81470">
        <w:rPr>
          <w:b w:val="0"/>
        </w:rPr>
        <w:t xml:space="preserve">Cena předmětu </w:t>
      </w:r>
      <w:r w:rsidRPr="00C81470">
        <w:rPr>
          <w:b w:val="0"/>
          <w:bCs/>
        </w:rPr>
        <w:t>plnění</w:t>
      </w:r>
      <w:r w:rsidRPr="00C81470">
        <w:rPr>
          <w:b w:val="0"/>
        </w:rPr>
        <w:t xml:space="preserve"> je stanovena dohodou smluvních stran pro rozsah předmětu </w:t>
      </w:r>
      <w:r w:rsidRPr="00C81470">
        <w:rPr>
          <w:b w:val="0"/>
          <w:bCs/>
        </w:rPr>
        <w:t>plnění</w:t>
      </w:r>
      <w:r w:rsidRPr="00C81470">
        <w:rPr>
          <w:b w:val="0"/>
        </w:rPr>
        <w:t xml:space="preserve"> stanovený článkem </w:t>
      </w:r>
      <w:r w:rsidR="00C81470">
        <w:rPr>
          <w:b w:val="0"/>
        </w:rPr>
        <w:t xml:space="preserve">č. 3 </w:t>
      </w:r>
      <w:r w:rsidRPr="00C81470">
        <w:rPr>
          <w:b w:val="0"/>
        </w:rPr>
        <w:t>této Smlouvy o dílo. Sjednaná cena je cenou nejvýše přípustnou.</w:t>
      </w:r>
    </w:p>
    <w:p w14:paraId="7E040BFA" w14:textId="77777777" w:rsidR="00A26F12" w:rsidRPr="00E800CB" w:rsidRDefault="00A26F12" w:rsidP="0077360F">
      <w:pPr>
        <w:tabs>
          <w:tab w:val="left" w:pos="0"/>
          <w:tab w:val="left" w:pos="851"/>
        </w:tabs>
        <w:jc w:val="both"/>
        <w:rPr>
          <w:b w:val="0"/>
          <w:color w:val="0000FF"/>
          <w:sz w:val="16"/>
          <w:szCs w:val="16"/>
        </w:rPr>
      </w:pPr>
    </w:p>
    <w:p w14:paraId="2CA384B8" w14:textId="77777777" w:rsidR="003749AE" w:rsidRPr="00E800CB" w:rsidRDefault="003749AE" w:rsidP="0077360F">
      <w:pPr>
        <w:tabs>
          <w:tab w:val="left" w:pos="0"/>
          <w:tab w:val="left" w:pos="851"/>
        </w:tabs>
        <w:jc w:val="both"/>
        <w:rPr>
          <w:b w:val="0"/>
          <w:color w:val="0000FF"/>
          <w:sz w:val="16"/>
          <w:szCs w:val="16"/>
        </w:rPr>
      </w:pPr>
    </w:p>
    <w:p w14:paraId="37566689" w14:textId="188A157D" w:rsidR="004E05F3" w:rsidRDefault="004E05F3" w:rsidP="00C81470">
      <w:pPr>
        <w:pStyle w:val="Odstavecseseznamem"/>
        <w:numPr>
          <w:ilvl w:val="1"/>
          <w:numId w:val="13"/>
        </w:numPr>
        <w:tabs>
          <w:tab w:val="left" w:pos="0"/>
          <w:tab w:val="left" w:pos="851"/>
        </w:tabs>
        <w:suppressAutoHyphens/>
        <w:jc w:val="both"/>
        <w:rPr>
          <w:b w:val="0"/>
          <w:lang w:eastAsia="ar-SA"/>
        </w:rPr>
      </w:pPr>
      <w:r w:rsidRPr="00C81470">
        <w:rPr>
          <w:b w:val="0"/>
          <w:lang w:eastAsia="ar-SA"/>
        </w:rPr>
        <w:t>Cena díla dle článku</w:t>
      </w:r>
      <w:r w:rsidR="00C81470" w:rsidRPr="00C81470">
        <w:rPr>
          <w:b w:val="0"/>
          <w:lang w:eastAsia="ar-SA"/>
        </w:rPr>
        <w:t xml:space="preserve"> č. 3</w:t>
      </w:r>
      <w:r w:rsidRPr="00C81470">
        <w:rPr>
          <w:b w:val="0"/>
          <w:lang w:eastAsia="ar-SA"/>
        </w:rPr>
        <w:t>. této Smlouvy o dílo činí:</w:t>
      </w:r>
    </w:p>
    <w:p w14:paraId="5C60D8C2" w14:textId="77777777" w:rsidR="00C81470" w:rsidRDefault="00C81470" w:rsidP="00C81470">
      <w:pPr>
        <w:pStyle w:val="Odstavecseseznamem"/>
        <w:tabs>
          <w:tab w:val="left" w:pos="0"/>
          <w:tab w:val="left" w:pos="851"/>
        </w:tabs>
        <w:suppressAutoHyphens/>
        <w:ind w:left="432"/>
        <w:jc w:val="both"/>
        <w:rPr>
          <w:b w:val="0"/>
          <w:lang w:eastAsia="ar-SA"/>
        </w:rPr>
      </w:pPr>
    </w:p>
    <w:p w14:paraId="35B22946" w14:textId="77777777" w:rsidR="00C81470" w:rsidRPr="00C81470" w:rsidRDefault="00C81470" w:rsidP="00C81470">
      <w:pPr>
        <w:pStyle w:val="Odstavecseseznamem"/>
        <w:tabs>
          <w:tab w:val="left" w:pos="0"/>
          <w:tab w:val="left" w:pos="851"/>
          <w:tab w:val="left" w:pos="2835"/>
          <w:tab w:val="left" w:leader="dot" w:pos="6237"/>
        </w:tabs>
        <w:suppressAutoHyphens/>
        <w:spacing w:after="120"/>
        <w:ind w:left="431"/>
        <w:jc w:val="both"/>
        <w:rPr>
          <w:bCs/>
          <w:lang w:eastAsia="ar-SA"/>
        </w:rPr>
      </w:pPr>
      <w:r w:rsidRPr="00C81470">
        <w:rPr>
          <w:bCs/>
          <w:lang w:eastAsia="ar-SA"/>
        </w:rPr>
        <w:t>Cena díla bez DPH:</w:t>
      </w:r>
      <w:r w:rsidRPr="00C81470">
        <w:rPr>
          <w:bCs/>
          <w:lang w:eastAsia="ar-SA"/>
        </w:rPr>
        <w:tab/>
      </w:r>
      <w:r w:rsidRPr="00C81470">
        <w:rPr>
          <w:bCs/>
          <w:lang w:eastAsia="ar-SA"/>
        </w:rPr>
        <w:tab/>
      </w:r>
    </w:p>
    <w:p w14:paraId="3831D62E" w14:textId="6AF26D6A" w:rsidR="00C81470" w:rsidRDefault="00C81470" w:rsidP="00C81470">
      <w:pPr>
        <w:pStyle w:val="Odstavecseseznamem"/>
        <w:tabs>
          <w:tab w:val="left" w:pos="0"/>
          <w:tab w:val="left" w:pos="851"/>
          <w:tab w:val="left" w:pos="2835"/>
          <w:tab w:val="left" w:leader="dot" w:pos="6237"/>
        </w:tabs>
        <w:suppressAutoHyphens/>
        <w:spacing w:after="120"/>
        <w:ind w:left="431"/>
        <w:jc w:val="both"/>
        <w:rPr>
          <w:b w:val="0"/>
          <w:lang w:eastAsia="ar-SA"/>
        </w:rPr>
      </w:pPr>
      <w:r>
        <w:rPr>
          <w:b w:val="0"/>
          <w:lang w:eastAsia="ar-SA"/>
        </w:rPr>
        <w:t>DPH ……</w:t>
      </w:r>
      <w:r>
        <w:rPr>
          <w:b w:val="0"/>
          <w:lang w:eastAsia="ar-SA"/>
        </w:rPr>
        <w:tab/>
      </w:r>
      <w:r>
        <w:rPr>
          <w:b w:val="0"/>
          <w:lang w:eastAsia="ar-SA"/>
        </w:rPr>
        <w:tab/>
      </w:r>
    </w:p>
    <w:p w14:paraId="7ECFE2AA" w14:textId="0FAF8AF1" w:rsidR="00C81470" w:rsidRPr="00C81470" w:rsidRDefault="00C81470" w:rsidP="00C81470">
      <w:pPr>
        <w:pStyle w:val="Odstavecseseznamem"/>
        <w:tabs>
          <w:tab w:val="left" w:pos="0"/>
          <w:tab w:val="left" w:pos="851"/>
          <w:tab w:val="left" w:pos="2835"/>
          <w:tab w:val="left" w:leader="dot" w:pos="6237"/>
        </w:tabs>
        <w:suppressAutoHyphens/>
        <w:spacing w:after="120"/>
        <w:ind w:left="431"/>
        <w:jc w:val="both"/>
        <w:rPr>
          <w:bCs/>
          <w:lang w:eastAsia="ar-SA"/>
        </w:rPr>
      </w:pPr>
      <w:r w:rsidRPr="00C81470">
        <w:rPr>
          <w:bCs/>
          <w:lang w:eastAsia="ar-SA"/>
        </w:rPr>
        <w:t>Cena včetně DPH</w:t>
      </w:r>
      <w:r w:rsidRPr="00C81470">
        <w:rPr>
          <w:bCs/>
          <w:lang w:eastAsia="ar-SA"/>
        </w:rPr>
        <w:tab/>
      </w:r>
      <w:r w:rsidRPr="00C81470">
        <w:rPr>
          <w:bCs/>
          <w:lang w:eastAsia="ar-SA"/>
        </w:rPr>
        <w:tab/>
      </w:r>
    </w:p>
    <w:p w14:paraId="6E5BE9D0" w14:textId="77777777" w:rsidR="004E05F3" w:rsidRPr="004E05F3" w:rsidRDefault="004E05F3" w:rsidP="00C81470">
      <w:pPr>
        <w:tabs>
          <w:tab w:val="left" w:pos="0"/>
        </w:tabs>
        <w:suppressAutoHyphens/>
        <w:spacing w:after="120"/>
        <w:jc w:val="both"/>
        <w:rPr>
          <w:sz w:val="16"/>
          <w:szCs w:val="16"/>
          <w:lang w:eastAsia="ar-SA"/>
        </w:rPr>
      </w:pPr>
    </w:p>
    <w:p w14:paraId="5725B351" w14:textId="0E25B80E" w:rsidR="004E05F3" w:rsidRPr="004E05F3" w:rsidRDefault="004E05F3" w:rsidP="0077360F">
      <w:pPr>
        <w:keepNext/>
        <w:tabs>
          <w:tab w:val="left" w:pos="0"/>
        </w:tabs>
        <w:suppressAutoHyphens/>
        <w:ind w:left="432" w:hanging="432"/>
        <w:jc w:val="center"/>
        <w:outlineLvl w:val="0"/>
        <w:rPr>
          <w:lang w:eastAsia="ar-SA"/>
        </w:rPr>
      </w:pPr>
      <w:r w:rsidRPr="004E05F3">
        <w:rPr>
          <w:lang w:eastAsia="ar-SA"/>
        </w:rPr>
        <w:t xml:space="preserve">Slovy: </w:t>
      </w:r>
      <w:r w:rsidR="00412B67">
        <w:rPr>
          <w:lang w:eastAsia="ar-SA"/>
        </w:rPr>
        <w:t>………………………………………………………………………………………</w:t>
      </w:r>
    </w:p>
    <w:p w14:paraId="5C5D13D9" w14:textId="77777777" w:rsidR="004E05F3" w:rsidRPr="004E05F3" w:rsidRDefault="004E05F3" w:rsidP="0077360F">
      <w:pPr>
        <w:tabs>
          <w:tab w:val="left" w:pos="0"/>
        </w:tabs>
        <w:suppressAutoHyphens/>
        <w:jc w:val="both"/>
        <w:rPr>
          <w:sz w:val="20"/>
          <w:lang w:eastAsia="ar-SA"/>
        </w:rPr>
      </w:pPr>
      <w:r w:rsidRPr="004E05F3">
        <w:rPr>
          <w:sz w:val="20"/>
          <w:lang w:eastAsia="ar-SA"/>
        </w:rPr>
        <w:tab/>
      </w:r>
    </w:p>
    <w:p w14:paraId="79CF5B79" w14:textId="77777777" w:rsidR="00670CD1" w:rsidRDefault="00670CD1" w:rsidP="0077360F">
      <w:pPr>
        <w:tabs>
          <w:tab w:val="left" w:pos="0"/>
        </w:tabs>
        <w:suppressAutoHyphens/>
        <w:jc w:val="both"/>
        <w:rPr>
          <w:lang w:eastAsia="ar-SA"/>
        </w:rPr>
      </w:pPr>
    </w:p>
    <w:p w14:paraId="31609B2E" w14:textId="325BCD44" w:rsidR="004E05F3" w:rsidRPr="00C81470" w:rsidRDefault="004E05F3" w:rsidP="00C81470">
      <w:pPr>
        <w:pStyle w:val="Odstavecseseznamem"/>
        <w:numPr>
          <w:ilvl w:val="1"/>
          <w:numId w:val="13"/>
        </w:numPr>
        <w:tabs>
          <w:tab w:val="left" w:pos="0"/>
        </w:tabs>
        <w:suppressAutoHyphens/>
        <w:jc w:val="both"/>
        <w:rPr>
          <w:b w:val="0"/>
          <w:lang w:eastAsia="ar-SA"/>
        </w:rPr>
      </w:pPr>
      <w:r w:rsidRPr="00C81470">
        <w:rPr>
          <w:b w:val="0"/>
          <w:lang w:eastAsia="ar-SA"/>
        </w:rPr>
        <w:t xml:space="preserve">Výše uvedená cena je platná po celou dobu realizace díla. Zhotovitel potvrzuje, že cena obsahuje veškeré náklady a zisk zhotovitele nutné k řádné realizaci díla. </w:t>
      </w:r>
    </w:p>
    <w:p w14:paraId="622E02D5" w14:textId="77777777" w:rsidR="004E05F3" w:rsidRPr="004E05F3" w:rsidRDefault="004E05F3" w:rsidP="0077360F">
      <w:pPr>
        <w:tabs>
          <w:tab w:val="left" w:pos="0"/>
        </w:tabs>
        <w:suppressAutoHyphens/>
        <w:jc w:val="both"/>
        <w:rPr>
          <w:b w:val="0"/>
          <w:sz w:val="16"/>
          <w:szCs w:val="16"/>
          <w:lang w:eastAsia="ar-SA"/>
        </w:rPr>
      </w:pPr>
    </w:p>
    <w:p w14:paraId="2B3FDA5C" w14:textId="001EAD8A" w:rsidR="004E05F3" w:rsidRPr="009C15FD" w:rsidRDefault="00A173D4" w:rsidP="009C15FD">
      <w:pPr>
        <w:pStyle w:val="Odstavecseseznamem"/>
        <w:numPr>
          <w:ilvl w:val="1"/>
          <w:numId w:val="13"/>
        </w:numPr>
        <w:tabs>
          <w:tab w:val="left" w:pos="284"/>
          <w:tab w:val="left" w:pos="3439"/>
          <w:tab w:val="left" w:pos="3982"/>
        </w:tabs>
        <w:jc w:val="both"/>
        <w:rPr>
          <w:bCs/>
          <w:szCs w:val="16"/>
        </w:rPr>
      </w:pPr>
      <w:r w:rsidRPr="009C15FD">
        <w:rPr>
          <w:b w:val="0"/>
        </w:rPr>
        <w:t>Cenu díla bude možné měnit pouze</w:t>
      </w:r>
      <w:r w:rsidR="009C15FD">
        <w:rPr>
          <w:b w:val="0"/>
        </w:rPr>
        <w:t xml:space="preserve"> v</w:t>
      </w:r>
      <w:r w:rsidRPr="009C15FD">
        <w:rPr>
          <w:b w:val="0"/>
        </w:rPr>
        <w:t xml:space="preserve"> případě změny výše DPH v důsledku změny právních předpisů</w:t>
      </w:r>
    </w:p>
    <w:p w14:paraId="2F532CDC" w14:textId="77777777" w:rsidR="00A173D4" w:rsidRDefault="00A173D4" w:rsidP="0077360F">
      <w:pPr>
        <w:tabs>
          <w:tab w:val="left" w:pos="0"/>
        </w:tabs>
        <w:jc w:val="both"/>
        <w:rPr>
          <w:bCs/>
        </w:rPr>
      </w:pPr>
    </w:p>
    <w:p w14:paraId="45829D03" w14:textId="77777777" w:rsidR="003749AE" w:rsidRPr="00736830" w:rsidRDefault="003749AE" w:rsidP="0077360F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3ECE479E" w14:textId="4F9716C4" w:rsidR="003749AE" w:rsidRPr="00DD5C5F" w:rsidRDefault="003749AE" w:rsidP="009C15FD">
      <w:pPr>
        <w:pStyle w:val="Nadpis2"/>
        <w:numPr>
          <w:ilvl w:val="0"/>
          <w:numId w:val="13"/>
        </w:numPr>
        <w:jc w:val="center"/>
      </w:pPr>
      <w:r w:rsidRPr="00DD5C5F">
        <w:t xml:space="preserve"> PLATEBNÍ PODMÍNKY</w:t>
      </w:r>
    </w:p>
    <w:p w14:paraId="0A9E55D6" w14:textId="77777777" w:rsidR="003749AE" w:rsidRPr="00736830" w:rsidRDefault="003749AE" w:rsidP="0077360F">
      <w:pPr>
        <w:tabs>
          <w:tab w:val="left" w:pos="0"/>
        </w:tabs>
        <w:jc w:val="both"/>
        <w:rPr>
          <w:i/>
          <w:sz w:val="16"/>
          <w:szCs w:val="16"/>
        </w:rPr>
      </w:pPr>
    </w:p>
    <w:p w14:paraId="48910285" w14:textId="3495A5A4" w:rsidR="003749AE" w:rsidRPr="009C15FD" w:rsidRDefault="003749AE" w:rsidP="0077360F">
      <w:pPr>
        <w:pStyle w:val="Odstavecseseznamem"/>
        <w:numPr>
          <w:ilvl w:val="1"/>
          <w:numId w:val="13"/>
        </w:numPr>
        <w:tabs>
          <w:tab w:val="left" w:pos="0"/>
          <w:tab w:val="left" w:pos="851"/>
        </w:tabs>
        <w:jc w:val="both"/>
      </w:pPr>
      <w:r w:rsidRPr="009C15FD">
        <w:rPr>
          <w:b w:val="0"/>
        </w:rPr>
        <w:t xml:space="preserve">Objednatel prohlašuje, že financování </w:t>
      </w:r>
      <w:r w:rsidR="009C15FD">
        <w:rPr>
          <w:b w:val="0"/>
        </w:rPr>
        <w:t>služeb</w:t>
      </w:r>
      <w:r w:rsidRPr="009C15FD">
        <w:rPr>
          <w:b w:val="0"/>
        </w:rPr>
        <w:t>, které jsou obsahem této Smlouvy o dílo</w:t>
      </w:r>
      <w:r w:rsidR="00130804" w:rsidRPr="009C15FD">
        <w:rPr>
          <w:b w:val="0"/>
        </w:rPr>
        <w:t>,</w:t>
      </w:r>
      <w:r w:rsidRPr="009C15FD">
        <w:rPr>
          <w:b w:val="0"/>
        </w:rPr>
        <w:t xml:space="preserve"> je zajištěno.</w:t>
      </w:r>
    </w:p>
    <w:p w14:paraId="0A0664F2" w14:textId="77777777" w:rsidR="00766C2D" w:rsidRPr="00DD5C5F" w:rsidRDefault="00766C2D" w:rsidP="0077360F">
      <w:pPr>
        <w:tabs>
          <w:tab w:val="left" w:pos="0"/>
          <w:tab w:val="left" w:pos="851"/>
        </w:tabs>
        <w:jc w:val="both"/>
        <w:rPr>
          <w:b w:val="0"/>
        </w:rPr>
      </w:pPr>
    </w:p>
    <w:p w14:paraId="4C2248E8" w14:textId="77777777" w:rsidR="00A173D4" w:rsidRPr="009C15FD" w:rsidRDefault="00A173D4" w:rsidP="0077360F">
      <w:pPr>
        <w:pStyle w:val="Odstavecseseznamem"/>
        <w:numPr>
          <w:ilvl w:val="1"/>
          <w:numId w:val="13"/>
        </w:numPr>
        <w:tabs>
          <w:tab w:val="left" w:pos="0"/>
          <w:tab w:val="left" w:pos="851"/>
        </w:tabs>
        <w:jc w:val="both"/>
        <w:rPr>
          <w:b w:val="0"/>
        </w:rPr>
      </w:pPr>
      <w:r w:rsidRPr="009C15FD">
        <w:rPr>
          <w:b w:val="0"/>
        </w:rPr>
        <w:t xml:space="preserve">Cena za </w:t>
      </w:r>
      <w:r w:rsidRPr="009C15FD">
        <w:rPr>
          <w:b w:val="0"/>
          <w:bCs/>
        </w:rPr>
        <w:t>předmět plnění</w:t>
      </w:r>
      <w:r w:rsidRPr="009C15FD">
        <w:rPr>
          <w:b w:val="0"/>
        </w:rPr>
        <w:t xml:space="preserve"> bude fakturována po předání a převzetí díla. </w:t>
      </w:r>
      <w:r w:rsidRPr="009C15FD">
        <w:rPr>
          <w:b w:val="0"/>
          <w:bCs/>
        </w:rPr>
        <w:t xml:space="preserve">Faktura bude splňovat náležitosti daňového dokladu a bude mít </w:t>
      </w:r>
      <w:r w:rsidRPr="00EB4BB8">
        <w:t>splatnost 30 dnů</w:t>
      </w:r>
      <w:r w:rsidRPr="009C15FD">
        <w:rPr>
          <w:b w:val="0"/>
          <w:bCs/>
        </w:rPr>
        <w:t xml:space="preserve">. </w:t>
      </w:r>
      <w:r w:rsidRPr="00EB4BB8">
        <w:rPr>
          <w:b w:val="0"/>
          <w:szCs w:val="16"/>
        </w:rPr>
        <w:t>Fakturované plnění není předmětem přenesené daňové povinnosti</w:t>
      </w:r>
      <w:r w:rsidRPr="009C15FD">
        <w:rPr>
          <w:b w:val="0"/>
          <w:bCs/>
          <w:szCs w:val="16"/>
        </w:rPr>
        <w:t xml:space="preserve"> dle § 92a a § 92e zákona č. 235/2004 Sb., o DPH, sazbu a výši daně je povinen doplnit a přiznat plátce, který zdanitelné plnění uskutečnil.</w:t>
      </w:r>
    </w:p>
    <w:p w14:paraId="7C523B53" w14:textId="77777777" w:rsidR="009C15FD" w:rsidRPr="009C15FD" w:rsidRDefault="009C15FD" w:rsidP="009C15FD">
      <w:pPr>
        <w:pStyle w:val="Odstavecseseznamem"/>
        <w:rPr>
          <w:b w:val="0"/>
        </w:rPr>
      </w:pPr>
    </w:p>
    <w:p w14:paraId="2E39AE01" w14:textId="77777777" w:rsidR="009C15FD" w:rsidRPr="009C15FD" w:rsidRDefault="009C15FD" w:rsidP="009C15FD">
      <w:pPr>
        <w:pStyle w:val="Odstavecseseznamem"/>
        <w:numPr>
          <w:ilvl w:val="1"/>
          <w:numId w:val="13"/>
        </w:numPr>
        <w:tabs>
          <w:tab w:val="left" w:pos="0"/>
          <w:tab w:val="left" w:pos="851"/>
        </w:tabs>
        <w:jc w:val="both"/>
        <w:rPr>
          <w:b w:val="0"/>
        </w:rPr>
      </w:pPr>
      <w:r w:rsidRPr="009C15FD">
        <w:rPr>
          <w:b w:val="0"/>
        </w:rPr>
        <w:t xml:space="preserve">Na faktuře musí být navíc uvedeno: </w:t>
      </w:r>
    </w:p>
    <w:p w14:paraId="75D52A36" w14:textId="14BAB3E5" w:rsidR="009C15FD" w:rsidRPr="00EB4BB8" w:rsidRDefault="009C15FD" w:rsidP="009C15FD">
      <w:pPr>
        <w:pStyle w:val="Odstavecseseznamem"/>
        <w:tabs>
          <w:tab w:val="left" w:pos="0"/>
          <w:tab w:val="left" w:pos="851"/>
        </w:tabs>
        <w:ind w:left="432"/>
        <w:jc w:val="both"/>
        <w:rPr>
          <w:bCs/>
        </w:rPr>
      </w:pPr>
      <w:r w:rsidRPr="00EB4BB8">
        <w:rPr>
          <w:bCs/>
        </w:rPr>
        <w:t>Název akce: Zpracování místní energetické koncepce obce Kamýk nad Vltavou</w:t>
      </w:r>
    </w:p>
    <w:p w14:paraId="017A7876" w14:textId="65281DC9" w:rsidR="009C15FD" w:rsidRPr="00EB4BB8" w:rsidRDefault="009C15FD" w:rsidP="009C15FD">
      <w:pPr>
        <w:pStyle w:val="Odstavecseseznamem"/>
        <w:tabs>
          <w:tab w:val="left" w:pos="0"/>
          <w:tab w:val="left" w:pos="851"/>
        </w:tabs>
        <w:ind w:left="432"/>
        <w:jc w:val="both"/>
        <w:rPr>
          <w:bCs/>
        </w:rPr>
      </w:pPr>
      <w:r w:rsidRPr="00EB4BB8">
        <w:rPr>
          <w:bCs/>
        </w:rPr>
        <w:t>Registrační číslo projektu: 4189000203</w:t>
      </w:r>
    </w:p>
    <w:p w14:paraId="44FBF7D2" w14:textId="77777777" w:rsidR="00486D98" w:rsidRDefault="00486D98" w:rsidP="0077360F">
      <w:pPr>
        <w:tabs>
          <w:tab w:val="left" w:pos="0"/>
          <w:tab w:val="left" w:pos="851"/>
        </w:tabs>
        <w:jc w:val="both"/>
        <w:rPr>
          <w:szCs w:val="16"/>
        </w:rPr>
      </w:pPr>
    </w:p>
    <w:p w14:paraId="138B4A14" w14:textId="0F8B2CD9" w:rsidR="00725C69" w:rsidRPr="009C15FD" w:rsidRDefault="00725C69" w:rsidP="0077360F">
      <w:pPr>
        <w:pStyle w:val="Odstavecseseznamem"/>
        <w:numPr>
          <w:ilvl w:val="1"/>
          <w:numId w:val="13"/>
        </w:num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9C15FD">
        <w:rPr>
          <w:b w:val="0"/>
          <w:bCs/>
          <w:szCs w:val="16"/>
        </w:rPr>
        <w:t xml:space="preserve">V případě, že bude předmět plnění předán s vadami a nedodělky nebránícími užívání díla a zhotovitel vystaví fakturu, počne běžet lhůta splatnosti faktury až po úplném </w:t>
      </w:r>
      <w:r w:rsidR="008F0B5B" w:rsidRPr="009C15FD">
        <w:rPr>
          <w:b w:val="0"/>
          <w:bCs/>
          <w:szCs w:val="16"/>
        </w:rPr>
        <w:t>odstranění</w:t>
      </w:r>
      <w:r w:rsidRPr="009C15FD">
        <w:rPr>
          <w:b w:val="0"/>
          <w:bCs/>
          <w:szCs w:val="16"/>
        </w:rPr>
        <w:t xml:space="preserve"> vad a nedodělků</w:t>
      </w:r>
      <w:r w:rsidR="008F0B5B" w:rsidRPr="009C15FD">
        <w:rPr>
          <w:b w:val="0"/>
          <w:bCs/>
          <w:szCs w:val="16"/>
        </w:rPr>
        <w:t xml:space="preserve"> </w:t>
      </w:r>
      <w:r w:rsidRPr="009C15FD">
        <w:rPr>
          <w:b w:val="0"/>
          <w:bCs/>
          <w:szCs w:val="16"/>
        </w:rPr>
        <w:t>nebránících užívání díla</w:t>
      </w:r>
      <w:r w:rsidR="008F0B5B" w:rsidRPr="009C15FD">
        <w:rPr>
          <w:b w:val="0"/>
          <w:bCs/>
          <w:szCs w:val="16"/>
        </w:rPr>
        <w:t>. Objednatel může tuto fakturu zaplatit i před odstraněním vad a nedodělků nebránících užívání díla, což ale nezakládá domněnku, že došlo k odstranění těchto vad či nedodělků nebránících užívání díla. Toto musí být potvrzeno samostatným předávacím protokolem.</w:t>
      </w:r>
    </w:p>
    <w:p w14:paraId="729D8A6B" w14:textId="77777777" w:rsidR="00766C2D" w:rsidRDefault="00766C2D" w:rsidP="0077360F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</w:p>
    <w:p w14:paraId="2590220E" w14:textId="77777777" w:rsidR="003638BE" w:rsidRDefault="003638BE" w:rsidP="0077360F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</w:p>
    <w:p w14:paraId="51CB39DB" w14:textId="15A9952C" w:rsidR="003638BE" w:rsidRPr="004A4E96" w:rsidRDefault="003638BE" w:rsidP="009C15FD">
      <w:pPr>
        <w:pStyle w:val="Nadpis2"/>
        <w:numPr>
          <w:ilvl w:val="0"/>
          <w:numId w:val="13"/>
        </w:numPr>
        <w:jc w:val="center"/>
      </w:pPr>
      <w:r w:rsidRPr="004A4E96">
        <w:t xml:space="preserve"> PROVÁDĚNÍ PŘEDMĚTU PLNĚNÍ</w:t>
      </w:r>
    </w:p>
    <w:p w14:paraId="7C776A96" w14:textId="77777777" w:rsidR="003638BE" w:rsidRPr="004A4E96" w:rsidRDefault="003638BE" w:rsidP="0077360F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313CCC3E" w14:textId="3FA47B03" w:rsidR="003638BE" w:rsidRPr="009C15FD" w:rsidRDefault="003638BE" w:rsidP="009C15FD">
      <w:pPr>
        <w:pStyle w:val="Odstavecseseznamem"/>
        <w:numPr>
          <w:ilvl w:val="1"/>
          <w:numId w:val="13"/>
        </w:numPr>
        <w:tabs>
          <w:tab w:val="left" w:pos="0"/>
        </w:tabs>
        <w:jc w:val="both"/>
        <w:rPr>
          <w:b w:val="0"/>
        </w:rPr>
      </w:pPr>
      <w:r w:rsidRPr="009C15FD">
        <w:rPr>
          <w:b w:val="0"/>
          <w:bCs/>
        </w:rPr>
        <w:t>Předmět plnění</w:t>
      </w:r>
      <w:r w:rsidRPr="009C15FD">
        <w:rPr>
          <w:b w:val="0"/>
        </w:rPr>
        <w:t xml:space="preserve"> je vlastnictvím objednatele. </w:t>
      </w:r>
    </w:p>
    <w:p w14:paraId="047428EA" w14:textId="77777777" w:rsidR="003638BE" w:rsidRPr="00736830" w:rsidRDefault="003638BE" w:rsidP="0077360F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74F60838" w14:textId="04806357" w:rsidR="008F2C35" w:rsidRPr="009C15FD" w:rsidRDefault="008F2C35" w:rsidP="009C15FD">
      <w:pPr>
        <w:pStyle w:val="Zkladntext"/>
        <w:widowControl w:val="0"/>
        <w:numPr>
          <w:ilvl w:val="1"/>
          <w:numId w:val="13"/>
        </w:numPr>
        <w:suppressAutoHyphens/>
        <w:spacing w:after="120"/>
        <w:jc w:val="both"/>
      </w:pPr>
      <w:r w:rsidRPr="0077360F">
        <w:t xml:space="preserve">Zhotovitel bude při zhotovení závazku postupovat s náležitou odbornou péčí a v souladu s právními předpisy platnými a účinnými ke dni předání díla.  </w:t>
      </w:r>
      <w:r w:rsidRPr="009C15FD">
        <w:rPr>
          <w:bCs/>
        </w:rPr>
        <w:t>Nebezpečí škody na díle a na věcech k jeho zhotovení pořízených nese zhotovitel do okamžiku protokolárního převzetí dokončeného díla objednatelem.</w:t>
      </w:r>
    </w:p>
    <w:p w14:paraId="1F1415F4" w14:textId="77777777" w:rsidR="003638BE" w:rsidRPr="00A75AA0" w:rsidRDefault="003638BE" w:rsidP="0077360F">
      <w:pPr>
        <w:pStyle w:val="Nadpis8"/>
        <w:tabs>
          <w:tab w:val="left" w:pos="0"/>
        </w:tabs>
        <w:ind w:firstLine="0"/>
        <w:jc w:val="both"/>
        <w:rPr>
          <w:sz w:val="16"/>
          <w:szCs w:val="16"/>
        </w:rPr>
      </w:pPr>
    </w:p>
    <w:p w14:paraId="7EBF2D87" w14:textId="7B3B2D84" w:rsidR="008F2C35" w:rsidRPr="009C15FD" w:rsidRDefault="003638BE" w:rsidP="009C15FD">
      <w:pPr>
        <w:pStyle w:val="Odstavecseseznamem"/>
        <w:numPr>
          <w:ilvl w:val="1"/>
          <w:numId w:val="13"/>
        </w:numPr>
        <w:tabs>
          <w:tab w:val="left" w:pos="0"/>
        </w:tabs>
        <w:jc w:val="both"/>
        <w:rPr>
          <w:b w:val="0"/>
        </w:rPr>
      </w:pPr>
      <w:r w:rsidRPr="009C15FD">
        <w:rPr>
          <w:b w:val="0"/>
          <w:bCs/>
        </w:rPr>
        <w:t>Zhotovitel zodpovídá za veškeré škody, které komukoliv vzniknou v souvislosti s jeho činností při provádění díla dle této Smlouvy o dílo a zavazuje se je nahradit.</w:t>
      </w:r>
      <w:r w:rsidRPr="009C15FD">
        <w:rPr>
          <w:b w:val="0"/>
        </w:rPr>
        <w:t xml:space="preserve"> </w:t>
      </w:r>
    </w:p>
    <w:p w14:paraId="336E0963" w14:textId="6810D672" w:rsidR="003638BE" w:rsidRPr="00DD5C5F" w:rsidRDefault="003638BE" w:rsidP="0077360F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 </w:t>
      </w:r>
    </w:p>
    <w:p w14:paraId="1932FC26" w14:textId="646AB6E0" w:rsidR="003638BE" w:rsidRPr="009C15FD" w:rsidRDefault="003638BE" w:rsidP="0077360F">
      <w:pPr>
        <w:pStyle w:val="Odstavecseseznamem"/>
        <w:numPr>
          <w:ilvl w:val="1"/>
          <w:numId w:val="13"/>
        </w:numPr>
        <w:tabs>
          <w:tab w:val="left" w:pos="0"/>
        </w:tabs>
        <w:jc w:val="both"/>
        <w:rPr>
          <w:b w:val="0"/>
          <w:bCs/>
        </w:rPr>
      </w:pPr>
      <w:r w:rsidRPr="009C15FD">
        <w:rPr>
          <w:b w:val="0"/>
          <w:bCs/>
        </w:rPr>
        <w:t xml:space="preserve">Objednatel je oprávněn prostřednictvím svých jmenovaných pracovníků provádět průběžnou kontrolu provádění plnění předmětu díla zhotovitelem. Zástupce objednatele je oprávněn při zjištění vad v provádění díla požadovat, aby zhotovitel tyto vady odstranil a prováděl dílo řádným způsobem. Odstranění takto zjištěných vad je zhotovitel povinen zajistit na své náklady v přiměřené lhůtě určené zástupcem objednatele. </w:t>
      </w:r>
    </w:p>
    <w:p w14:paraId="4A3D7ED8" w14:textId="77777777" w:rsidR="007247A8" w:rsidRDefault="007247A8" w:rsidP="0077360F">
      <w:pPr>
        <w:tabs>
          <w:tab w:val="left" w:pos="0"/>
        </w:tabs>
        <w:jc w:val="both"/>
        <w:rPr>
          <w:b w:val="0"/>
          <w:bCs/>
        </w:rPr>
      </w:pPr>
    </w:p>
    <w:p w14:paraId="312CD21E" w14:textId="58B11C75" w:rsidR="007247A8" w:rsidRDefault="007247A8" w:rsidP="009C15FD">
      <w:pPr>
        <w:pStyle w:val="Zkladntextodsazen2"/>
        <w:numPr>
          <w:ilvl w:val="1"/>
          <w:numId w:val="13"/>
        </w:numPr>
        <w:tabs>
          <w:tab w:val="clear" w:pos="851"/>
          <w:tab w:val="clear" w:pos="2410"/>
        </w:tabs>
        <w:spacing w:after="120"/>
        <w:rPr>
          <w:color w:val="auto"/>
        </w:rPr>
      </w:pPr>
      <w:r w:rsidRPr="009B30F1">
        <w:rPr>
          <w:color w:val="auto"/>
        </w:rPr>
        <w:t xml:space="preserve">Veškeré dokumenty (výstupy), které jsou vypracovány Zhotovitelem na základě této Smlouvy a které se poskytují Objednateli jako součást díla, budou nejdříve předloženy Objednateli ve formě konceptu </w:t>
      </w:r>
      <w:r>
        <w:rPr>
          <w:color w:val="auto"/>
        </w:rPr>
        <w:t>–</w:t>
      </w:r>
      <w:r w:rsidRPr="009B30F1">
        <w:rPr>
          <w:color w:val="auto"/>
        </w:rPr>
        <w:t xml:space="preserve"> návrhu k</w:t>
      </w:r>
      <w:r w:rsidR="009C15FD">
        <w:rPr>
          <w:color w:val="auto"/>
        </w:rPr>
        <w:t> </w:t>
      </w:r>
      <w:r w:rsidRPr="009B30F1">
        <w:rPr>
          <w:color w:val="auto"/>
        </w:rPr>
        <w:t>připomínkování</w:t>
      </w:r>
      <w:r w:rsidR="009C15FD">
        <w:rPr>
          <w:color w:val="auto"/>
        </w:rPr>
        <w:t>.</w:t>
      </w:r>
      <w:r w:rsidRPr="009B30F1">
        <w:rPr>
          <w:color w:val="auto"/>
        </w:rPr>
        <w:t xml:space="preserve"> Objednatel si může kdykoliv během provádění díla vyžádat předání rozpracovaných dokumentů a vznášet k nim připomínky.</w:t>
      </w:r>
    </w:p>
    <w:p w14:paraId="216A216C" w14:textId="77777777" w:rsidR="0030505C" w:rsidRDefault="0030505C" w:rsidP="0030505C">
      <w:pPr>
        <w:pStyle w:val="Zkladntextodsazen2"/>
        <w:tabs>
          <w:tab w:val="clear" w:pos="851"/>
          <w:tab w:val="clear" w:pos="2410"/>
        </w:tabs>
        <w:spacing w:after="120"/>
        <w:ind w:left="432" w:firstLine="0"/>
        <w:rPr>
          <w:color w:val="auto"/>
        </w:rPr>
      </w:pPr>
    </w:p>
    <w:p w14:paraId="15528EAF" w14:textId="77777777" w:rsidR="003638BE" w:rsidRPr="00A75AA0" w:rsidRDefault="003638BE" w:rsidP="0077360F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0B5CADEF" w14:textId="14DFE617" w:rsidR="00766C2D" w:rsidRPr="00704F43" w:rsidRDefault="003749AE" w:rsidP="009C15FD">
      <w:pPr>
        <w:pStyle w:val="Nadpis2"/>
        <w:numPr>
          <w:ilvl w:val="0"/>
          <w:numId w:val="13"/>
        </w:numPr>
        <w:jc w:val="center"/>
      </w:pPr>
      <w:r w:rsidRPr="00DD5C5F">
        <w:t xml:space="preserve"> </w:t>
      </w:r>
      <w:r w:rsidR="00766C2D" w:rsidRPr="00704F43">
        <w:t>PŘEDÁNÍ A PŘEVZETÍ PŘEDMĚTU PLN</w:t>
      </w:r>
      <w:r w:rsidR="00766C2D">
        <w:t>Ě</w:t>
      </w:r>
      <w:r w:rsidR="00766C2D" w:rsidRPr="00704F43">
        <w:t>NÍ</w:t>
      </w:r>
    </w:p>
    <w:p w14:paraId="4A0E8BC5" w14:textId="7D896863" w:rsidR="003749AE" w:rsidRPr="00736830" w:rsidRDefault="003749AE" w:rsidP="0077360F">
      <w:pPr>
        <w:pStyle w:val="Nadpis4"/>
        <w:tabs>
          <w:tab w:val="left" w:pos="0"/>
          <w:tab w:val="left" w:pos="851"/>
        </w:tabs>
        <w:jc w:val="both"/>
        <w:rPr>
          <w:b w:val="0"/>
          <w:bCs w:val="0"/>
          <w:sz w:val="16"/>
          <w:szCs w:val="16"/>
        </w:rPr>
      </w:pPr>
    </w:p>
    <w:p w14:paraId="273C0E9A" w14:textId="49B51815" w:rsidR="00A173D4" w:rsidRPr="009C15FD" w:rsidRDefault="00A173D4" w:rsidP="009C15FD">
      <w:pPr>
        <w:pStyle w:val="Odstavecseseznamem"/>
        <w:numPr>
          <w:ilvl w:val="1"/>
          <w:numId w:val="13"/>
        </w:numPr>
        <w:tabs>
          <w:tab w:val="left" w:pos="0"/>
        </w:tabs>
        <w:jc w:val="both"/>
        <w:rPr>
          <w:b w:val="0"/>
        </w:rPr>
      </w:pPr>
      <w:r w:rsidRPr="009C15FD">
        <w:rPr>
          <w:b w:val="0"/>
        </w:rPr>
        <w:t>Zhotovitel protokolárně předá dokončené dílo objednateli bez vad a nedodělků. Objednatel není povinen převzít dílo, které vykazuje vady a nedodělky.</w:t>
      </w:r>
    </w:p>
    <w:p w14:paraId="09EB0053" w14:textId="77777777" w:rsidR="00766C2D" w:rsidRPr="00DD5C5F" w:rsidRDefault="00766C2D" w:rsidP="0077360F">
      <w:pPr>
        <w:tabs>
          <w:tab w:val="left" w:pos="0"/>
        </w:tabs>
        <w:jc w:val="both"/>
        <w:rPr>
          <w:b w:val="0"/>
        </w:rPr>
      </w:pPr>
    </w:p>
    <w:p w14:paraId="16714E16" w14:textId="77777777" w:rsidR="005B386D" w:rsidRPr="00736830" w:rsidRDefault="005B386D" w:rsidP="0077360F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93DF42B" w14:textId="1E4722B9" w:rsidR="00A173D4" w:rsidRPr="0030505C" w:rsidRDefault="00A173D4" w:rsidP="0030505C">
      <w:pPr>
        <w:pStyle w:val="Odstavecseseznamem"/>
        <w:numPr>
          <w:ilvl w:val="1"/>
          <w:numId w:val="13"/>
        </w:numPr>
        <w:tabs>
          <w:tab w:val="left" w:pos="0"/>
        </w:tabs>
        <w:jc w:val="both"/>
        <w:rPr>
          <w:bCs/>
        </w:rPr>
      </w:pPr>
      <w:r w:rsidRPr="0030505C">
        <w:rPr>
          <w:b w:val="0"/>
        </w:rPr>
        <w:t xml:space="preserve">V případě, že </w:t>
      </w:r>
      <w:r w:rsidRPr="0030505C">
        <w:rPr>
          <w:b w:val="0"/>
          <w:szCs w:val="24"/>
        </w:rPr>
        <w:t xml:space="preserve">objednatel protokolárně převezme dokončené dílo s vadami a nedodělky nebránícími užívání díla, zavazuje se zhotovitel tyto vady a nedodělky odstranit ve lhůtě </w:t>
      </w:r>
      <w:r w:rsidRPr="0030505C">
        <w:rPr>
          <w:b w:val="0"/>
          <w:szCs w:val="24"/>
        </w:rPr>
        <w:br/>
        <w:t>do 14 dnů ode dne předání a převzetí díla.</w:t>
      </w:r>
    </w:p>
    <w:p w14:paraId="48CCEA97" w14:textId="77777777" w:rsidR="00A173D4" w:rsidRPr="00DA0E95" w:rsidRDefault="00A173D4" w:rsidP="0077360F">
      <w:pPr>
        <w:tabs>
          <w:tab w:val="left" w:pos="0"/>
        </w:tabs>
        <w:jc w:val="both"/>
        <w:rPr>
          <w:bCs/>
          <w:sz w:val="16"/>
          <w:szCs w:val="16"/>
        </w:rPr>
      </w:pPr>
    </w:p>
    <w:p w14:paraId="298B2887" w14:textId="124CB53C" w:rsidR="007247A8" w:rsidRPr="0030505C" w:rsidRDefault="007247A8" w:rsidP="0030505C">
      <w:pPr>
        <w:pStyle w:val="Odstavecseseznamem"/>
        <w:numPr>
          <w:ilvl w:val="1"/>
          <w:numId w:val="13"/>
        </w:numPr>
        <w:tabs>
          <w:tab w:val="left" w:pos="0"/>
        </w:tabs>
        <w:jc w:val="both"/>
        <w:rPr>
          <w:b w:val="0"/>
        </w:rPr>
      </w:pPr>
      <w:r w:rsidRPr="0030505C">
        <w:rPr>
          <w:b w:val="0"/>
        </w:rPr>
        <w:t>Zpracované dílo bude vypracováno a předáno v </w:t>
      </w:r>
      <w:r w:rsidR="0030505C">
        <w:rPr>
          <w:b w:val="0"/>
        </w:rPr>
        <w:t>4</w:t>
      </w:r>
      <w:r w:rsidRPr="0030505C">
        <w:rPr>
          <w:b w:val="0"/>
        </w:rPr>
        <w:t xml:space="preserve"> ks v papírovém vyhotovení + 1 ks digitálně, v elektronické podobě buď na </w:t>
      </w:r>
      <w:proofErr w:type="spellStart"/>
      <w:r w:rsidRPr="0030505C">
        <w:rPr>
          <w:b w:val="0"/>
        </w:rPr>
        <w:t>flash</w:t>
      </w:r>
      <w:proofErr w:type="spellEnd"/>
      <w:r w:rsidRPr="0030505C">
        <w:rPr>
          <w:b w:val="0"/>
        </w:rPr>
        <w:t xml:space="preserve"> disku, nebo zasláno elektronickou poštou na adresu                                                          </w:t>
      </w:r>
      <w:hyperlink r:id="rId11" w:history="1">
        <w:r w:rsidR="0030505C" w:rsidRPr="002A7D45">
          <w:rPr>
            <w:rStyle w:val="Hypertextovodkaz"/>
            <w:b w:val="0"/>
          </w:rPr>
          <w:t>obeckamyk@obeckamyk.cz</w:t>
        </w:r>
      </w:hyperlink>
      <w:r w:rsidR="0030505C">
        <w:rPr>
          <w:b w:val="0"/>
          <w:u w:val="single"/>
        </w:rPr>
        <w:t xml:space="preserve"> </w:t>
      </w:r>
      <w:r w:rsidRPr="0030505C">
        <w:rPr>
          <w:b w:val="0"/>
        </w:rPr>
        <w:t xml:space="preserve"> či datovou schránkou</w:t>
      </w:r>
      <w:r w:rsidR="0030505C">
        <w:rPr>
          <w:b w:val="0"/>
        </w:rPr>
        <w:t xml:space="preserve"> (ID dat. schránky zw5bdqe).</w:t>
      </w:r>
    </w:p>
    <w:p w14:paraId="2381B108" w14:textId="77777777" w:rsidR="003638BE" w:rsidRDefault="003638BE" w:rsidP="0077360F">
      <w:pPr>
        <w:tabs>
          <w:tab w:val="left" w:pos="0"/>
        </w:tabs>
        <w:jc w:val="both"/>
        <w:rPr>
          <w:b w:val="0"/>
          <w:highlight w:val="green"/>
        </w:rPr>
      </w:pPr>
    </w:p>
    <w:p w14:paraId="402476C9" w14:textId="77777777" w:rsidR="0030505C" w:rsidRPr="0030505C" w:rsidRDefault="003638BE" w:rsidP="0077360F">
      <w:pPr>
        <w:pStyle w:val="Nadpis8"/>
        <w:numPr>
          <w:ilvl w:val="1"/>
          <w:numId w:val="13"/>
        </w:numPr>
        <w:tabs>
          <w:tab w:val="left" w:pos="0"/>
        </w:tabs>
        <w:jc w:val="both"/>
      </w:pPr>
      <w:r w:rsidRPr="0030505C">
        <w:rPr>
          <w:b w:val="0"/>
        </w:rPr>
        <w:t xml:space="preserve">O předání provedeného předmětu díla zhotovitelem a převzetí provedeného předmětu díla objednatelem </w:t>
      </w:r>
      <w:proofErr w:type="gramStart"/>
      <w:r w:rsidRPr="0030505C">
        <w:rPr>
          <w:b w:val="0"/>
        </w:rPr>
        <w:t>sepíší</w:t>
      </w:r>
      <w:proofErr w:type="gramEnd"/>
      <w:r w:rsidRPr="0030505C">
        <w:rPr>
          <w:b w:val="0"/>
        </w:rPr>
        <w:t xml:space="preserve"> smluvní strany této Smlouvy o dílo předávací protokol, který bude obsahovat i případné výhrady objednatele.</w:t>
      </w:r>
      <w:r w:rsidR="0030505C">
        <w:rPr>
          <w:b w:val="0"/>
        </w:rPr>
        <w:t xml:space="preserve"> </w:t>
      </w:r>
    </w:p>
    <w:p w14:paraId="59439404" w14:textId="454ADF3F" w:rsidR="009B30F1" w:rsidRPr="0030505C" w:rsidRDefault="00A173D4" w:rsidP="0030505C">
      <w:pPr>
        <w:ind w:left="426"/>
        <w:jc w:val="both"/>
        <w:rPr>
          <w:b w:val="0"/>
          <w:bCs/>
        </w:rPr>
      </w:pPr>
      <w:r w:rsidRPr="0030505C">
        <w:rPr>
          <w:b w:val="0"/>
          <w:bCs/>
        </w:rPr>
        <w:t>Současně s předmětem díla je zhotovitel povinen předat objednateli veškeré dokumenty, plány a jiné listiny, které zhotovitel získal, nebo měl získat v souvislosti s dílem či jeho provedením.</w:t>
      </w:r>
    </w:p>
    <w:p w14:paraId="4EBB407C" w14:textId="77777777" w:rsidR="0030505C" w:rsidRDefault="0030505C" w:rsidP="0030505C"/>
    <w:p w14:paraId="2BC306D1" w14:textId="77777777" w:rsidR="0030505C" w:rsidRPr="0030505C" w:rsidRDefault="0030505C" w:rsidP="0030505C"/>
    <w:p w14:paraId="1F6C83CF" w14:textId="291277FB" w:rsidR="003749AE" w:rsidRPr="00DD5C5F" w:rsidRDefault="003749AE" w:rsidP="0030505C">
      <w:pPr>
        <w:pStyle w:val="Nadpis2"/>
        <w:numPr>
          <w:ilvl w:val="0"/>
          <w:numId w:val="13"/>
        </w:numPr>
        <w:jc w:val="center"/>
      </w:pPr>
      <w:r w:rsidRPr="00DD5C5F">
        <w:t>ZÁRU</w:t>
      </w:r>
      <w:r w:rsidR="00982581" w:rsidRPr="00DD5C5F">
        <w:t>KA ZA JAKOST DÍLA</w:t>
      </w:r>
    </w:p>
    <w:p w14:paraId="21094D2B" w14:textId="77777777" w:rsidR="003749AE" w:rsidRPr="00DA0E95" w:rsidRDefault="003749AE" w:rsidP="0077360F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  <w:r w:rsidRPr="00DA0E95">
        <w:rPr>
          <w:b w:val="0"/>
          <w:sz w:val="16"/>
          <w:szCs w:val="16"/>
        </w:rPr>
        <w:t xml:space="preserve"> </w:t>
      </w:r>
    </w:p>
    <w:p w14:paraId="0AD2F95F" w14:textId="4FCC81F2" w:rsidR="003749AE" w:rsidRPr="0030505C" w:rsidRDefault="003749AE" w:rsidP="0030505C">
      <w:pPr>
        <w:pStyle w:val="Odstavecseseznamem"/>
        <w:numPr>
          <w:ilvl w:val="1"/>
          <w:numId w:val="13"/>
        </w:numPr>
        <w:tabs>
          <w:tab w:val="left" w:pos="0"/>
          <w:tab w:val="left" w:pos="851"/>
        </w:tabs>
        <w:jc w:val="both"/>
        <w:rPr>
          <w:b w:val="0"/>
          <w:color w:val="000000"/>
        </w:rPr>
      </w:pPr>
      <w:r w:rsidRPr="0030505C">
        <w:rPr>
          <w:b w:val="0"/>
          <w:color w:val="000000"/>
        </w:rPr>
        <w:t>Zhotovitel poskytuje objednateli na zhotoven</w:t>
      </w:r>
      <w:r w:rsidR="00DA0E95" w:rsidRPr="0030505C">
        <w:rPr>
          <w:b w:val="0"/>
          <w:color w:val="000000"/>
        </w:rPr>
        <w:t xml:space="preserve">ý předmět </w:t>
      </w:r>
      <w:r w:rsidR="00766C2D" w:rsidRPr="0030505C">
        <w:rPr>
          <w:b w:val="0"/>
          <w:color w:val="000000"/>
        </w:rPr>
        <w:t>plnění</w:t>
      </w:r>
      <w:r w:rsidRPr="0030505C">
        <w:rPr>
          <w:b w:val="0"/>
          <w:color w:val="000000"/>
        </w:rPr>
        <w:t xml:space="preserve"> dle této Smlouvy o dílo </w:t>
      </w:r>
      <w:r w:rsidRPr="0030505C">
        <w:rPr>
          <w:bCs/>
          <w:color w:val="000000"/>
        </w:rPr>
        <w:t xml:space="preserve">záruku po dobu </w:t>
      </w:r>
      <w:r w:rsidR="00766C2D" w:rsidRPr="0030505C">
        <w:rPr>
          <w:bCs/>
          <w:color w:val="000000"/>
        </w:rPr>
        <w:t xml:space="preserve">24 </w:t>
      </w:r>
      <w:r w:rsidRPr="0030505C">
        <w:rPr>
          <w:bCs/>
          <w:color w:val="000000"/>
        </w:rPr>
        <w:t xml:space="preserve">měsíců ode dne převzetí </w:t>
      </w:r>
      <w:r w:rsidR="00DA0E95" w:rsidRPr="0030505C">
        <w:rPr>
          <w:bCs/>
          <w:color w:val="000000"/>
        </w:rPr>
        <w:t xml:space="preserve">předmětu </w:t>
      </w:r>
      <w:r w:rsidRPr="0030505C">
        <w:rPr>
          <w:bCs/>
          <w:color w:val="000000"/>
        </w:rPr>
        <w:t xml:space="preserve">díla bez vad a nedodělků </w:t>
      </w:r>
      <w:r w:rsidRPr="0030505C">
        <w:rPr>
          <w:b w:val="0"/>
        </w:rPr>
        <w:t>objednatelem. Doba</w:t>
      </w:r>
      <w:r w:rsidRPr="0030505C">
        <w:rPr>
          <w:b w:val="0"/>
          <w:color w:val="000000"/>
        </w:rPr>
        <w:t xml:space="preserve"> záruky se v případě uplatněné </w:t>
      </w:r>
      <w:r w:rsidR="00325089" w:rsidRPr="0030505C">
        <w:rPr>
          <w:b w:val="0"/>
          <w:color w:val="000000"/>
        </w:rPr>
        <w:t xml:space="preserve">a uznané </w:t>
      </w:r>
      <w:r w:rsidRPr="0030505C">
        <w:rPr>
          <w:b w:val="0"/>
          <w:color w:val="000000"/>
        </w:rPr>
        <w:t xml:space="preserve">reklamace prodlužuje o počet dní, které uplynou od jejího prokazatelného ohlášení </w:t>
      </w:r>
      <w:r w:rsidR="00325089" w:rsidRPr="0030505C">
        <w:rPr>
          <w:b w:val="0"/>
          <w:color w:val="000000"/>
        </w:rPr>
        <w:t xml:space="preserve">a uznání </w:t>
      </w:r>
      <w:r w:rsidRPr="0030505C">
        <w:rPr>
          <w:b w:val="0"/>
          <w:color w:val="000000"/>
        </w:rPr>
        <w:t>zhotovitel</w:t>
      </w:r>
      <w:r w:rsidR="00325089" w:rsidRPr="0030505C">
        <w:rPr>
          <w:b w:val="0"/>
          <w:color w:val="000000"/>
        </w:rPr>
        <w:t>em</w:t>
      </w:r>
      <w:r w:rsidRPr="0030505C">
        <w:rPr>
          <w:b w:val="0"/>
          <w:color w:val="000000"/>
        </w:rPr>
        <w:t xml:space="preserve"> do jejího </w:t>
      </w:r>
      <w:r w:rsidRPr="0030505C">
        <w:rPr>
          <w:b w:val="0"/>
        </w:rPr>
        <w:t>úplného</w:t>
      </w:r>
      <w:r w:rsidRPr="0030505C">
        <w:rPr>
          <w:b w:val="0"/>
          <w:color w:val="000000"/>
        </w:rPr>
        <w:t xml:space="preserve"> odstranění.</w:t>
      </w:r>
    </w:p>
    <w:p w14:paraId="5AB57339" w14:textId="77777777" w:rsidR="00145270" w:rsidRPr="00325089" w:rsidRDefault="00145270" w:rsidP="0077360F">
      <w:pPr>
        <w:tabs>
          <w:tab w:val="left" w:pos="0"/>
          <w:tab w:val="left" w:pos="851"/>
        </w:tabs>
        <w:jc w:val="both"/>
        <w:rPr>
          <w:b w:val="0"/>
          <w:color w:val="000000"/>
          <w:sz w:val="16"/>
          <w:szCs w:val="16"/>
        </w:rPr>
      </w:pPr>
    </w:p>
    <w:p w14:paraId="5DC86324" w14:textId="2F01BB63" w:rsidR="00C54B1B" w:rsidRPr="0030505C" w:rsidRDefault="00C54B1B" w:rsidP="0077360F">
      <w:pPr>
        <w:pStyle w:val="Odstavecseseznamem"/>
        <w:numPr>
          <w:ilvl w:val="1"/>
          <w:numId w:val="13"/>
        </w:numPr>
        <w:tabs>
          <w:tab w:val="left" w:pos="0"/>
          <w:tab w:val="left" w:pos="851"/>
        </w:tabs>
        <w:jc w:val="both"/>
        <w:rPr>
          <w:b w:val="0"/>
        </w:rPr>
      </w:pPr>
      <w:r w:rsidRPr="0030505C">
        <w:rPr>
          <w:b w:val="0"/>
        </w:rPr>
        <w:t xml:space="preserve">Zhotovitel se zavazuje objednatelem oprávněně reklamované vady díla bezplatně odstranit. Zhotovitel se zavazuje nastoupit k odstranění záručních vad v průběhu záruční doby do </w:t>
      </w:r>
      <w:r w:rsidR="00325089" w:rsidRPr="0030505C">
        <w:rPr>
          <w:b w:val="0"/>
        </w:rPr>
        <w:t>3</w:t>
      </w:r>
      <w:r w:rsidRPr="0030505C">
        <w:rPr>
          <w:b w:val="0"/>
        </w:rPr>
        <w:t xml:space="preserve"> pracovních dnů po obdržení reklamace, pokud se smluvní strany nedohodnou jinak. V případě, že se smluvní strany nedohodnou do 10 dnů od obdržení reklamace na termínu odstranění vad, je objednatel oprávněn termín pro odstranění vad jednostranně určit s tím, že se musí jednat o termín přiměřený zjištěné vadě.</w:t>
      </w:r>
    </w:p>
    <w:p w14:paraId="6B90443A" w14:textId="77777777" w:rsidR="008F0B5B" w:rsidRDefault="008F0B5B" w:rsidP="0077360F">
      <w:pPr>
        <w:tabs>
          <w:tab w:val="left" w:pos="0"/>
          <w:tab w:val="left" w:pos="851"/>
        </w:tabs>
        <w:jc w:val="both"/>
      </w:pPr>
    </w:p>
    <w:p w14:paraId="59BB6293" w14:textId="26DA4B78" w:rsidR="00C54B1B" w:rsidRDefault="00C54B1B" w:rsidP="0030505C">
      <w:pPr>
        <w:pStyle w:val="Zkladntext"/>
        <w:numPr>
          <w:ilvl w:val="1"/>
          <w:numId w:val="13"/>
        </w:numPr>
        <w:jc w:val="both"/>
        <w:rPr>
          <w:szCs w:val="24"/>
        </w:rPr>
      </w:pPr>
      <w:r w:rsidRPr="00DD5C5F">
        <w:rPr>
          <w:szCs w:val="24"/>
        </w:rPr>
        <w:t xml:space="preserve">V případě prodlení zhotovitele s odstraněním oprávněně reklamované vady, nebo pokud zhotovitel odmítne oprávněně reklamovanou vadu odstranit, je objednatel oprávněn, po písemném upozornění zhotovitele s poskytnutím přiměřené dodatečné lhůty, tyto vady </w:t>
      </w:r>
      <w:r w:rsidR="00325089" w:rsidRPr="00DD5C5F">
        <w:rPr>
          <w:szCs w:val="24"/>
        </w:rPr>
        <w:t>odstranit na</w:t>
      </w:r>
      <w:r w:rsidRPr="00DD5C5F">
        <w:rPr>
          <w:szCs w:val="24"/>
        </w:rPr>
        <w:t xml:space="preserve"> vlastní náklad a zhotovitel je povinen objednateli uhradit náklady vynaložené na odstranění vad, a to do 14 dnů od písemného uplatnění náhrady vynaložených nákladů objednatelem. V případech, kdy ze záručních podmínek vyplývá, že záruční opravy může provádět pouze autorizovaná osoba a každý neautorizovaný zásah je spojen se ztrátou práv ze záruky, může objednatel reklamovanou vadu odstranit pouze prostřednictvím autorizované osoby.</w:t>
      </w:r>
    </w:p>
    <w:p w14:paraId="04C197CB" w14:textId="77777777" w:rsidR="008F0B5B" w:rsidRDefault="008F0B5B" w:rsidP="0077360F">
      <w:pPr>
        <w:pStyle w:val="Nadpis8"/>
        <w:tabs>
          <w:tab w:val="left" w:pos="0"/>
          <w:tab w:val="left" w:pos="851"/>
        </w:tabs>
        <w:ind w:firstLine="0"/>
        <w:jc w:val="both"/>
      </w:pPr>
    </w:p>
    <w:p w14:paraId="232F577F" w14:textId="77777777" w:rsidR="0030505C" w:rsidRPr="0030505C" w:rsidRDefault="0030505C" w:rsidP="0030505C"/>
    <w:p w14:paraId="1D5228C2" w14:textId="2A0A643D" w:rsidR="003749AE" w:rsidRPr="00DD5C5F" w:rsidRDefault="003749AE" w:rsidP="0030505C">
      <w:pPr>
        <w:pStyle w:val="Nadpis2"/>
        <w:numPr>
          <w:ilvl w:val="0"/>
          <w:numId w:val="13"/>
        </w:numPr>
        <w:jc w:val="center"/>
      </w:pPr>
      <w:r w:rsidRPr="00DD5C5F">
        <w:t xml:space="preserve"> SMLUVNÍ POKUTY</w:t>
      </w:r>
    </w:p>
    <w:p w14:paraId="73F26C25" w14:textId="77777777" w:rsidR="003749AE" w:rsidRPr="00325089" w:rsidRDefault="003749AE" w:rsidP="0077360F">
      <w:pPr>
        <w:tabs>
          <w:tab w:val="left" w:pos="0"/>
          <w:tab w:val="left" w:pos="851"/>
        </w:tabs>
        <w:jc w:val="both"/>
        <w:rPr>
          <w:b w:val="0"/>
          <w:bCs/>
          <w:iCs/>
          <w:sz w:val="16"/>
          <w:szCs w:val="16"/>
        </w:rPr>
      </w:pPr>
    </w:p>
    <w:p w14:paraId="48859777" w14:textId="650484FD" w:rsidR="003749AE" w:rsidRPr="0030505C" w:rsidRDefault="003749AE" w:rsidP="0030505C">
      <w:pPr>
        <w:pStyle w:val="Odstavecseseznamem"/>
        <w:numPr>
          <w:ilvl w:val="1"/>
          <w:numId w:val="13"/>
        </w:numPr>
        <w:tabs>
          <w:tab w:val="left" w:pos="0"/>
          <w:tab w:val="left" w:pos="851"/>
        </w:tabs>
        <w:jc w:val="both"/>
        <w:rPr>
          <w:b w:val="0"/>
          <w:szCs w:val="24"/>
        </w:rPr>
      </w:pPr>
      <w:r w:rsidRPr="0030505C">
        <w:rPr>
          <w:b w:val="0"/>
        </w:rPr>
        <w:t xml:space="preserve">V případě prodlení </w:t>
      </w:r>
      <w:r w:rsidRPr="0030505C">
        <w:rPr>
          <w:b w:val="0"/>
          <w:szCs w:val="24"/>
        </w:rPr>
        <w:t xml:space="preserve">zhotovitele s termínem předání dokončeného díla dle čl. </w:t>
      </w:r>
      <w:r w:rsidR="0030505C">
        <w:rPr>
          <w:b w:val="0"/>
          <w:szCs w:val="24"/>
        </w:rPr>
        <w:t>4</w:t>
      </w:r>
      <w:r w:rsidRPr="0030505C">
        <w:rPr>
          <w:b w:val="0"/>
          <w:szCs w:val="24"/>
        </w:rPr>
        <w:t xml:space="preserve"> odst. </w:t>
      </w:r>
      <w:r w:rsidR="0030505C">
        <w:rPr>
          <w:b w:val="0"/>
          <w:szCs w:val="24"/>
        </w:rPr>
        <w:t>3</w:t>
      </w:r>
      <w:r w:rsidRPr="0030505C">
        <w:rPr>
          <w:b w:val="0"/>
          <w:szCs w:val="24"/>
        </w:rPr>
        <w:t xml:space="preserve"> této Smlouvy o dílo je zhotovitel povinen zaplatit objednat</w:t>
      </w:r>
      <w:r w:rsidR="009D335C" w:rsidRPr="0030505C">
        <w:rPr>
          <w:b w:val="0"/>
          <w:szCs w:val="24"/>
        </w:rPr>
        <w:t xml:space="preserve">eli smluvní pokutu ve výši </w:t>
      </w:r>
      <w:r w:rsidR="000D4A16" w:rsidRPr="0030505C">
        <w:rPr>
          <w:b w:val="0"/>
          <w:snapToGrid w:val="0"/>
          <w:szCs w:val="24"/>
        </w:rPr>
        <w:t>0,5</w:t>
      </w:r>
      <w:r w:rsidR="00430CA0" w:rsidRPr="0030505C">
        <w:rPr>
          <w:b w:val="0"/>
          <w:snapToGrid w:val="0"/>
          <w:szCs w:val="24"/>
        </w:rPr>
        <w:t xml:space="preserve"> </w:t>
      </w:r>
      <w:r w:rsidR="000D4A16" w:rsidRPr="0030505C">
        <w:rPr>
          <w:b w:val="0"/>
          <w:snapToGrid w:val="0"/>
          <w:szCs w:val="24"/>
        </w:rPr>
        <w:t>% z ceny díla vč. DPH za každý, byť i započatý, kalendářní den prodlení</w:t>
      </w:r>
      <w:r w:rsidRPr="0030505C">
        <w:rPr>
          <w:b w:val="0"/>
          <w:szCs w:val="24"/>
        </w:rPr>
        <w:t>.</w:t>
      </w:r>
    </w:p>
    <w:p w14:paraId="6557027D" w14:textId="77777777" w:rsidR="009B30F1" w:rsidRPr="00325089" w:rsidRDefault="009B30F1" w:rsidP="0077360F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120CF366" w14:textId="2273E07F" w:rsidR="00430CA0" w:rsidRPr="0030505C" w:rsidRDefault="00430CA0" w:rsidP="0030505C">
      <w:pPr>
        <w:pStyle w:val="Odstavecseseznamem"/>
        <w:numPr>
          <w:ilvl w:val="1"/>
          <w:numId w:val="13"/>
        </w:numPr>
        <w:tabs>
          <w:tab w:val="left" w:pos="0"/>
          <w:tab w:val="left" w:pos="851"/>
        </w:tabs>
        <w:jc w:val="both"/>
      </w:pPr>
      <w:r w:rsidRPr="0030505C">
        <w:rPr>
          <w:b w:val="0"/>
        </w:rPr>
        <w:t xml:space="preserve">V případě prodlení </w:t>
      </w:r>
      <w:r w:rsidRPr="0030505C">
        <w:rPr>
          <w:b w:val="0"/>
          <w:szCs w:val="24"/>
        </w:rPr>
        <w:t xml:space="preserve">zhotovitele s termínem odstranění vad a nedodělků dle čl. </w:t>
      </w:r>
      <w:r w:rsidR="0030505C">
        <w:rPr>
          <w:b w:val="0"/>
          <w:szCs w:val="24"/>
        </w:rPr>
        <w:t>8</w:t>
      </w:r>
      <w:r w:rsidRPr="0030505C">
        <w:rPr>
          <w:b w:val="0"/>
          <w:szCs w:val="24"/>
        </w:rPr>
        <w:t xml:space="preserve">. odst. 2 této Smlouvy o dílo je zhotovitel povinen zaplatit objednateli smluvní pokutu ve výši </w:t>
      </w:r>
      <w:r w:rsidRPr="0030505C">
        <w:rPr>
          <w:b w:val="0"/>
          <w:snapToGrid w:val="0"/>
          <w:szCs w:val="24"/>
        </w:rPr>
        <w:t>0,25 % z ceny díla vč. DPH za každý, byť i započatý, kalendářní den prodlení</w:t>
      </w:r>
      <w:r w:rsidRPr="0030505C">
        <w:rPr>
          <w:b w:val="0"/>
          <w:szCs w:val="24"/>
        </w:rPr>
        <w:t>.</w:t>
      </w:r>
    </w:p>
    <w:p w14:paraId="15E23AB1" w14:textId="77777777" w:rsidR="00430CA0" w:rsidRPr="00325089" w:rsidRDefault="00430CA0" w:rsidP="0077360F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465A2B8F" w14:textId="3ADD6D57" w:rsidR="003749AE" w:rsidRPr="0030505C" w:rsidRDefault="003749AE" w:rsidP="0030505C">
      <w:pPr>
        <w:pStyle w:val="Odstavecseseznamem"/>
        <w:numPr>
          <w:ilvl w:val="1"/>
          <w:numId w:val="13"/>
        </w:numPr>
        <w:tabs>
          <w:tab w:val="left" w:pos="0"/>
          <w:tab w:val="left" w:pos="851"/>
        </w:tabs>
        <w:jc w:val="both"/>
      </w:pPr>
      <w:r w:rsidRPr="0030505C">
        <w:rPr>
          <w:b w:val="0"/>
        </w:rPr>
        <w:t>V případě prodlení objednatele s termínem splatnosti faktur</w:t>
      </w:r>
      <w:r w:rsidR="00A865F1" w:rsidRPr="0030505C">
        <w:rPr>
          <w:b w:val="0"/>
        </w:rPr>
        <w:t>y</w:t>
      </w:r>
      <w:r w:rsidRPr="0030505C">
        <w:rPr>
          <w:b w:val="0"/>
        </w:rPr>
        <w:t xml:space="preserve"> dle čl. </w:t>
      </w:r>
      <w:r w:rsidR="0030505C" w:rsidRPr="0030505C">
        <w:rPr>
          <w:b w:val="0"/>
        </w:rPr>
        <w:t>6</w:t>
      </w:r>
      <w:r w:rsidRPr="0030505C">
        <w:rPr>
          <w:b w:val="0"/>
        </w:rPr>
        <w:t xml:space="preserve">. odst. 2 této Smlouvy o dílo má zhotovitel </w:t>
      </w:r>
      <w:r w:rsidR="009447FF" w:rsidRPr="0030505C">
        <w:rPr>
          <w:b w:val="0"/>
        </w:rPr>
        <w:t>právo účtovat objed</w:t>
      </w:r>
      <w:r w:rsidR="009D335C" w:rsidRPr="0030505C">
        <w:rPr>
          <w:b w:val="0"/>
        </w:rPr>
        <w:t>nateli úrok z prodlení ve výši stanovené zákonem.</w:t>
      </w:r>
    </w:p>
    <w:p w14:paraId="0C45D555" w14:textId="77777777" w:rsidR="00920747" w:rsidRPr="00325089" w:rsidRDefault="00920747" w:rsidP="0077360F">
      <w:pPr>
        <w:tabs>
          <w:tab w:val="left" w:pos="0"/>
          <w:tab w:val="left" w:pos="851"/>
        </w:tabs>
        <w:jc w:val="both"/>
        <w:rPr>
          <w:sz w:val="16"/>
          <w:szCs w:val="16"/>
        </w:rPr>
      </w:pPr>
    </w:p>
    <w:p w14:paraId="58B982F3" w14:textId="4B8877B6" w:rsidR="000D4A16" w:rsidRPr="0030505C" w:rsidRDefault="003749AE" w:rsidP="0077360F">
      <w:pPr>
        <w:pStyle w:val="Odstavecseseznamem"/>
        <w:numPr>
          <w:ilvl w:val="1"/>
          <w:numId w:val="13"/>
        </w:numPr>
        <w:tabs>
          <w:tab w:val="left" w:pos="0"/>
          <w:tab w:val="left" w:pos="851"/>
        </w:tabs>
        <w:jc w:val="both"/>
      </w:pPr>
      <w:r w:rsidRPr="0030505C">
        <w:rPr>
          <w:b w:val="0"/>
        </w:rPr>
        <w:t>Neodstraní-li zhotovitel r</w:t>
      </w:r>
      <w:r w:rsidR="00C56F2B" w:rsidRPr="0030505C">
        <w:rPr>
          <w:b w:val="0"/>
        </w:rPr>
        <w:t>eklamované vady v termínu dohodnutém v reklamačním protokolu</w:t>
      </w:r>
      <w:r w:rsidRPr="0030505C">
        <w:rPr>
          <w:b w:val="0"/>
        </w:rPr>
        <w:t xml:space="preserve">, </w:t>
      </w:r>
      <w:r w:rsidR="000D4A16" w:rsidRPr="0030505C">
        <w:rPr>
          <w:b w:val="0"/>
        </w:rPr>
        <w:t xml:space="preserve">případně určeném objednatelem dle čl. </w:t>
      </w:r>
      <w:r w:rsidR="0030505C" w:rsidRPr="0030505C">
        <w:rPr>
          <w:b w:val="0"/>
        </w:rPr>
        <w:t>9</w:t>
      </w:r>
      <w:r w:rsidR="000D4A16" w:rsidRPr="0030505C">
        <w:rPr>
          <w:b w:val="0"/>
        </w:rPr>
        <w:t xml:space="preserve">. odst. 2 této Smlouvy o dílo, je </w:t>
      </w:r>
      <w:r w:rsidRPr="0030505C">
        <w:rPr>
          <w:b w:val="0"/>
        </w:rPr>
        <w:t>pak povinen zaplatit obje</w:t>
      </w:r>
      <w:r w:rsidR="000462A4" w:rsidRPr="0030505C">
        <w:rPr>
          <w:b w:val="0"/>
        </w:rPr>
        <w:t>dnateli smluvní pokutu ve</w:t>
      </w:r>
      <w:r w:rsidR="009D335C" w:rsidRPr="0030505C">
        <w:rPr>
          <w:b w:val="0"/>
        </w:rPr>
        <w:t xml:space="preserve"> výši </w:t>
      </w:r>
      <w:r w:rsidR="000D4A16" w:rsidRPr="0030505C">
        <w:rPr>
          <w:b w:val="0"/>
          <w:snapToGrid w:val="0"/>
          <w:szCs w:val="24"/>
        </w:rPr>
        <w:t>0,25</w:t>
      </w:r>
      <w:r w:rsidR="00430CA0" w:rsidRPr="0030505C">
        <w:rPr>
          <w:b w:val="0"/>
          <w:snapToGrid w:val="0"/>
          <w:szCs w:val="24"/>
        </w:rPr>
        <w:t xml:space="preserve"> </w:t>
      </w:r>
      <w:r w:rsidR="000D4A16" w:rsidRPr="0030505C">
        <w:rPr>
          <w:b w:val="0"/>
          <w:snapToGrid w:val="0"/>
          <w:szCs w:val="24"/>
        </w:rPr>
        <w:t>% z ceny díla vč. DPH za každý, byť i započatý, kalendářní den prodlení</w:t>
      </w:r>
      <w:r w:rsidR="000D4A16" w:rsidRPr="0030505C">
        <w:rPr>
          <w:b w:val="0"/>
          <w:szCs w:val="24"/>
        </w:rPr>
        <w:t>.</w:t>
      </w:r>
    </w:p>
    <w:p w14:paraId="5FE18E4D" w14:textId="77777777" w:rsidR="003749AE" w:rsidRPr="00325089" w:rsidRDefault="003749AE" w:rsidP="0077360F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51C810D0" w14:textId="286B9243" w:rsidR="003749AE" w:rsidRPr="0030505C" w:rsidRDefault="003749AE" w:rsidP="0030505C">
      <w:pPr>
        <w:pStyle w:val="Odstavecseseznamem"/>
        <w:numPr>
          <w:ilvl w:val="1"/>
          <w:numId w:val="13"/>
        </w:numPr>
        <w:tabs>
          <w:tab w:val="left" w:pos="0"/>
          <w:tab w:val="left" w:pos="851"/>
        </w:tabs>
        <w:jc w:val="both"/>
        <w:rPr>
          <w:b w:val="0"/>
        </w:rPr>
      </w:pPr>
      <w:r w:rsidRPr="0030505C">
        <w:rPr>
          <w:b w:val="0"/>
        </w:rPr>
        <w:t>Sjednané smluvní pokuty jsou splatné do 14 dnů ode dne doručení faktury na jejich zaplacení příslušné smluvní straně. Smluvní pokuty sjednané v odst. 1</w:t>
      </w:r>
      <w:r w:rsidR="0030505C" w:rsidRPr="0030505C">
        <w:rPr>
          <w:b w:val="0"/>
        </w:rPr>
        <w:t>0.1.</w:t>
      </w:r>
      <w:r w:rsidRPr="0030505C">
        <w:rPr>
          <w:b w:val="0"/>
        </w:rPr>
        <w:t xml:space="preserve"> tohoto článku je možno jednostranně odečíst z faktury zhotovitele na zaplacení díla.</w:t>
      </w:r>
    </w:p>
    <w:p w14:paraId="0339CE10" w14:textId="77777777" w:rsidR="003749AE" w:rsidRPr="00DD5C5F" w:rsidRDefault="003749AE" w:rsidP="0077360F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  <w:r w:rsidRPr="00DD5C5F">
        <w:rPr>
          <w:b w:val="0"/>
        </w:rPr>
        <w:t xml:space="preserve"> </w:t>
      </w:r>
    </w:p>
    <w:p w14:paraId="14AE9C77" w14:textId="3332CFDC" w:rsidR="003749AE" w:rsidRPr="00DD5C5F" w:rsidRDefault="003749AE" w:rsidP="0030505C">
      <w:pPr>
        <w:pStyle w:val="Zkladntext3"/>
        <w:numPr>
          <w:ilvl w:val="1"/>
          <w:numId w:val="13"/>
        </w:numPr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 xml:space="preserve">Zaplacením smluvních pokut dle této Smlouvy o dílo nezaniká nárok příslušné smluvní strany na náhradu škody.       </w:t>
      </w:r>
    </w:p>
    <w:p w14:paraId="09B541BF" w14:textId="77777777" w:rsidR="003749AE" w:rsidRDefault="003749AE" w:rsidP="0077360F">
      <w:pPr>
        <w:pStyle w:val="Zkladntext3"/>
        <w:tabs>
          <w:tab w:val="left" w:pos="0"/>
        </w:tabs>
        <w:rPr>
          <w:sz w:val="16"/>
          <w:szCs w:val="16"/>
        </w:rPr>
      </w:pPr>
    </w:p>
    <w:p w14:paraId="612B4D46" w14:textId="77777777" w:rsidR="0030505C" w:rsidRDefault="0030505C" w:rsidP="0077360F">
      <w:pPr>
        <w:pStyle w:val="Zkladntext3"/>
        <w:tabs>
          <w:tab w:val="left" w:pos="0"/>
        </w:tabs>
        <w:rPr>
          <w:sz w:val="16"/>
          <w:szCs w:val="16"/>
        </w:rPr>
      </w:pPr>
    </w:p>
    <w:p w14:paraId="09A7FEED" w14:textId="77777777" w:rsidR="001806C0" w:rsidRPr="00325089" w:rsidRDefault="001806C0" w:rsidP="0077360F">
      <w:pPr>
        <w:pStyle w:val="Zkladntext3"/>
        <w:tabs>
          <w:tab w:val="left" w:pos="0"/>
        </w:tabs>
        <w:rPr>
          <w:sz w:val="16"/>
          <w:szCs w:val="16"/>
        </w:rPr>
      </w:pPr>
    </w:p>
    <w:p w14:paraId="0CEB88F7" w14:textId="2975C21E" w:rsidR="003749AE" w:rsidRPr="001016FF" w:rsidRDefault="003749AE" w:rsidP="0030505C">
      <w:pPr>
        <w:pStyle w:val="Nadpis2"/>
        <w:numPr>
          <w:ilvl w:val="0"/>
          <w:numId w:val="13"/>
        </w:numPr>
        <w:jc w:val="center"/>
        <w:rPr>
          <w:iCs/>
        </w:rPr>
      </w:pPr>
      <w:r w:rsidRPr="001016FF">
        <w:rPr>
          <w:iCs/>
        </w:rPr>
        <w:t>ODSTOUPENÍ OD SMLOUVY</w:t>
      </w:r>
    </w:p>
    <w:p w14:paraId="42F22E6B" w14:textId="77777777" w:rsidR="003749AE" w:rsidRPr="00325089" w:rsidRDefault="003749AE" w:rsidP="0077360F">
      <w:pPr>
        <w:pStyle w:val="Zkladntext3"/>
        <w:tabs>
          <w:tab w:val="left" w:pos="0"/>
          <w:tab w:val="left" w:pos="851"/>
        </w:tabs>
        <w:rPr>
          <w:sz w:val="16"/>
          <w:szCs w:val="16"/>
        </w:rPr>
      </w:pPr>
    </w:p>
    <w:p w14:paraId="6A5A264A" w14:textId="13EF5C8D" w:rsidR="003749AE" w:rsidRPr="001016FF" w:rsidRDefault="0059086D" w:rsidP="001016FF">
      <w:pPr>
        <w:pStyle w:val="Zkladntext3"/>
        <w:numPr>
          <w:ilvl w:val="1"/>
          <w:numId w:val="13"/>
        </w:numPr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color w:val="auto"/>
          <w:szCs w:val="24"/>
        </w:rPr>
        <w:t>Objednatel i zhotovitel jsou oprávněni odstoupit od této Smlouvy o dílo v případě podstatného porušení smluvních povinností druhou smluvní stranou a v případě, je-li na majetek druhé smluvní strany podán insolvenční návrh nebo jakýkoliv způsob řešení úpadku nebo hrozícího úpadku v insolvenčním řízení ve smyslu zákona č. 182/2006 Sb., o úpadku a způsobech jeho řešení (insolvenční zákon), ve znění pozdějších předpisů.</w:t>
      </w:r>
    </w:p>
    <w:p w14:paraId="1F7BD8CD" w14:textId="77777777" w:rsidR="0059086D" w:rsidRPr="00325089" w:rsidRDefault="0059086D" w:rsidP="0077360F">
      <w:pPr>
        <w:pStyle w:val="Zkladntext3"/>
        <w:tabs>
          <w:tab w:val="left" w:pos="0"/>
          <w:tab w:val="left" w:pos="851"/>
        </w:tabs>
        <w:rPr>
          <w:color w:val="auto"/>
          <w:sz w:val="16"/>
          <w:szCs w:val="16"/>
        </w:rPr>
      </w:pPr>
    </w:p>
    <w:p w14:paraId="3A8AD314" w14:textId="7208069E" w:rsidR="003749AE" w:rsidRPr="001016FF" w:rsidRDefault="003749AE" w:rsidP="001016FF">
      <w:pPr>
        <w:pStyle w:val="Zkladntext3"/>
        <w:numPr>
          <w:ilvl w:val="1"/>
          <w:numId w:val="13"/>
        </w:numPr>
        <w:tabs>
          <w:tab w:val="left" w:pos="0"/>
          <w:tab w:val="left" w:pos="851"/>
        </w:tabs>
        <w:rPr>
          <w:color w:val="auto"/>
          <w:szCs w:val="24"/>
        </w:rPr>
      </w:pPr>
      <w:r w:rsidRPr="00DD5C5F">
        <w:rPr>
          <w:color w:val="auto"/>
        </w:rPr>
        <w:t xml:space="preserve">Za podstatné porušení této Smlouvy o dílo ze strany objednatele se považuje prodlení o více než jeden měsíc se zaplacením faktury dle článku </w:t>
      </w:r>
      <w:r w:rsidR="001016FF" w:rsidRPr="001016FF">
        <w:rPr>
          <w:iCs/>
          <w:color w:val="auto"/>
        </w:rPr>
        <w:t>6</w:t>
      </w:r>
      <w:r w:rsidRPr="00DD5C5F">
        <w:rPr>
          <w:i/>
          <w:color w:val="auto"/>
        </w:rPr>
        <w:t>.</w:t>
      </w:r>
      <w:r w:rsidRPr="00DD5C5F">
        <w:rPr>
          <w:color w:val="auto"/>
        </w:rPr>
        <w:t xml:space="preserve"> této Smlouvy o dílo.</w:t>
      </w:r>
    </w:p>
    <w:p w14:paraId="7AD083D9" w14:textId="77777777" w:rsidR="008C1E1D" w:rsidRPr="00325089" w:rsidRDefault="008C1E1D" w:rsidP="0077360F">
      <w:pPr>
        <w:pStyle w:val="Zkladntext3"/>
        <w:tabs>
          <w:tab w:val="left" w:pos="0"/>
          <w:tab w:val="left" w:pos="851"/>
        </w:tabs>
        <w:rPr>
          <w:b/>
          <w:color w:val="auto"/>
          <w:sz w:val="16"/>
          <w:szCs w:val="16"/>
        </w:rPr>
      </w:pPr>
    </w:p>
    <w:p w14:paraId="5702BF9B" w14:textId="13446517" w:rsidR="003749AE" w:rsidRPr="001016FF" w:rsidRDefault="003749AE" w:rsidP="001016FF">
      <w:pPr>
        <w:pStyle w:val="Zkladntext3"/>
        <w:numPr>
          <w:ilvl w:val="1"/>
          <w:numId w:val="13"/>
        </w:numPr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color w:val="auto"/>
        </w:rPr>
        <w:t>Za podstatné porušení této Smlouvy o dílo ze strany zhotovitele se</w:t>
      </w:r>
      <w:r w:rsidR="0059086D" w:rsidRPr="00DD5C5F">
        <w:rPr>
          <w:color w:val="auto"/>
        </w:rPr>
        <w:t xml:space="preserve"> považuje prodlení o více než 1</w:t>
      </w:r>
      <w:r w:rsidR="00A865F1" w:rsidRPr="00DD5C5F">
        <w:rPr>
          <w:color w:val="auto"/>
        </w:rPr>
        <w:t>5</w:t>
      </w:r>
      <w:r w:rsidRPr="00DD5C5F">
        <w:rPr>
          <w:color w:val="auto"/>
        </w:rPr>
        <w:t xml:space="preserve"> dnů s termínem dokončení a předání </w:t>
      </w:r>
      <w:r w:rsidR="00325089">
        <w:rPr>
          <w:color w:val="auto"/>
        </w:rPr>
        <w:t xml:space="preserve">předmětu </w:t>
      </w:r>
      <w:r w:rsidRPr="00DD5C5F">
        <w:rPr>
          <w:color w:val="auto"/>
        </w:rPr>
        <w:t xml:space="preserve">díla dle článku </w:t>
      </w:r>
      <w:r w:rsidR="001016FF" w:rsidRPr="001016FF">
        <w:rPr>
          <w:iCs/>
          <w:color w:val="auto"/>
        </w:rPr>
        <w:t>4</w:t>
      </w:r>
      <w:r w:rsidRPr="001016FF">
        <w:rPr>
          <w:iCs/>
          <w:color w:val="auto"/>
        </w:rPr>
        <w:t>.</w:t>
      </w:r>
      <w:r w:rsidRPr="001016FF">
        <w:rPr>
          <w:color w:val="auto"/>
        </w:rPr>
        <w:t xml:space="preserve"> </w:t>
      </w:r>
      <w:r w:rsidRPr="00DD5C5F">
        <w:rPr>
          <w:color w:val="auto"/>
        </w:rPr>
        <w:t>této Smlouvy o dílo a dále nedodržení podmínek sjednaných pro provedení</w:t>
      </w:r>
      <w:r w:rsidR="00325089">
        <w:rPr>
          <w:color w:val="auto"/>
        </w:rPr>
        <w:t xml:space="preserve"> předmětu</w:t>
      </w:r>
      <w:r w:rsidRPr="00DD5C5F">
        <w:rPr>
          <w:color w:val="auto"/>
        </w:rPr>
        <w:t xml:space="preserve"> díla v článku </w:t>
      </w:r>
      <w:r w:rsidR="001016FF">
        <w:rPr>
          <w:iCs/>
          <w:color w:val="auto"/>
        </w:rPr>
        <w:t>3</w:t>
      </w:r>
      <w:r w:rsidRPr="00DD5C5F">
        <w:rPr>
          <w:i/>
          <w:color w:val="auto"/>
        </w:rPr>
        <w:t xml:space="preserve">. </w:t>
      </w:r>
      <w:r w:rsidRPr="00DD5C5F">
        <w:rPr>
          <w:color w:val="auto"/>
        </w:rPr>
        <w:t>této Smlouvy o dílo.</w:t>
      </w:r>
    </w:p>
    <w:p w14:paraId="1F7D7E45" w14:textId="77777777" w:rsidR="0059086D" w:rsidRPr="00325089" w:rsidRDefault="0059086D" w:rsidP="0077360F">
      <w:pPr>
        <w:pStyle w:val="Zkladntext3"/>
        <w:tabs>
          <w:tab w:val="left" w:pos="0"/>
          <w:tab w:val="left" w:pos="851"/>
        </w:tabs>
        <w:rPr>
          <w:b/>
          <w:color w:val="auto"/>
          <w:sz w:val="16"/>
          <w:szCs w:val="16"/>
        </w:rPr>
      </w:pPr>
    </w:p>
    <w:p w14:paraId="3FC97353" w14:textId="3C6C97BB" w:rsidR="003749AE" w:rsidRPr="001016FF" w:rsidRDefault="003749AE" w:rsidP="001016FF">
      <w:pPr>
        <w:pStyle w:val="Zkladntext3"/>
        <w:numPr>
          <w:ilvl w:val="1"/>
          <w:numId w:val="13"/>
        </w:numPr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color w:val="auto"/>
        </w:rPr>
        <w:t>Dojde-li k odstoupení od této Smlouvy o dílo ze strany objednatele z důvodů podstatného porušení smlouvy zhotovitelem, pak má zhotovitel právo pouze na vyrovnání prací, které byly provedeny zhotovitelem v souladu s touto Smlouvou o dílo, budou-li tyto práce dále bez větších nákladů pro objednatele využitelné.</w:t>
      </w:r>
    </w:p>
    <w:p w14:paraId="2E5A029B" w14:textId="77777777" w:rsidR="00D14938" w:rsidRDefault="00D14938" w:rsidP="0077360F">
      <w:pPr>
        <w:pStyle w:val="Zkladntext3"/>
        <w:tabs>
          <w:tab w:val="left" w:pos="0"/>
          <w:tab w:val="left" w:pos="851"/>
        </w:tabs>
        <w:rPr>
          <w:color w:val="auto"/>
        </w:rPr>
      </w:pPr>
    </w:p>
    <w:p w14:paraId="4E22CAC6" w14:textId="05118736" w:rsidR="003749AE" w:rsidRPr="00DD5C5F" w:rsidRDefault="003749AE" w:rsidP="001016FF">
      <w:pPr>
        <w:pStyle w:val="Nadpis2"/>
        <w:numPr>
          <w:ilvl w:val="0"/>
          <w:numId w:val="13"/>
        </w:numPr>
        <w:jc w:val="center"/>
      </w:pPr>
      <w:r w:rsidRPr="00DD5C5F">
        <w:t>PRÁVNÍ PŘEDPISY A DALŠÍ UJEDNÁNÍ</w:t>
      </w:r>
    </w:p>
    <w:p w14:paraId="27C9FF4C" w14:textId="77777777" w:rsidR="003749AE" w:rsidRPr="00325089" w:rsidRDefault="003749AE" w:rsidP="0077360F">
      <w:pPr>
        <w:tabs>
          <w:tab w:val="left" w:pos="0"/>
        </w:tabs>
        <w:jc w:val="both"/>
        <w:rPr>
          <w:sz w:val="16"/>
          <w:szCs w:val="16"/>
        </w:rPr>
      </w:pPr>
    </w:p>
    <w:p w14:paraId="527E382F" w14:textId="77777777" w:rsidR="001016FF" w:rsidRDefault="002C5579" w:rsidP="001016FF">
      <w:pPr>
        <w:pStyle w:val="Nadpis2"/>
        <w:numPr>
          <w:ilvl w:val="1"/>
          <w:numId w:val="13"/>
        </w:num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>Tato Smlouva</w:t>
      </w:r>
      <w:r w:rsidR="00066E25">
        <w:rPr>
          <w:b w:val="0"/>
        </w:rPr>
        <w:t xml:space="preserve"> o dílo</w:t>
      </w:r>
      <w:r w:rsidRPr="00DD5C5F">
        <w:rPr>
          <w:b w:val="0"/>
        </w:rPr>
        <w:t xml:space="preserve"> se řídí právem České republiky.</w:t>
      </w:r>
      <w:r w:rsidR="00197CA1">
        <w:rPr>
          <w:b w:val="0"/>
        </w:rPr>
        <w:t xml:space="preserve"> Ke kolizním ustanovením se nepřihlíží.</w:t>
      </w:r>
    </w:p>
    <w:p w14:paraId="2112B5ED" w14:textId="77777777" w:rsidR="001016FF" w:rsidRPr="001016FF" w:rsidRDefault="001016FF" w:rsidP="001016FF"/>
    <w:p w14:paraId="0B19AC57" w14:textId="28F823B2" w:rsidR="0051694A" w:rsidRPr="001016FF" w:rsidRDefault="0051694A" w:rsidP="001016FF">
      <w:pPr>
        <w:pStyle w:val="Nadpis2"/>
        <w:numPr>
          <w:ilvl w:val="1"/>
          <w:numId w:val="13"/>
        </w:numPr>
        <w:tabs>
          <w:tab w:val="left" w:pos="0"/>
        </w:tabs>
        <w:jc w:val="both"/>
      </w:pPr>
      <w:r w:rsidRPr="001016FF">
        <w:rPr>
          <w:b w:val="0"/>
        </w:rPr>
        <w:t>Objednatel si vyhrazuje právo na budoucí libovolné nakládání s předanými podklady i</w:t>
      </w:r>
      <w:r w:rsidR="00CE1558" w:rsidRPr="001016FF">
        <w:rPr>
          <w:b w:val="0"/>
        </w:rPr>
        <w:t> </w:t>
      </w:r>
      <w:r w:rsidRPr="001016FF">
        <w:rPr>
          <w:b w:val="0"/>
        </w:rPr>
        <w:t xml:space="preserve">dokončeným dílem (prezentace na internetu, v médiích, budoucí přepracování, rozšíření nebo změny dokumentace apod.). </w:t>
      </w:r>
    </w:p>
    <w:p w14:paraId="457EC216" w14:textId="77777777" w:rsidR="0051694A" w:rsidRPr="0077360F" w:rsidRDefault="0051694A" w:rsidP="0077360F">
      <w:pPr>
        <w:tabs>
          <w:tab w:val="left" w:pos="0"/>
        </w:tabs>
        <w:spacing w:after="120"/>
        <w:jc w:val="both"/>
        <w:rPr>
          <w:b w:val="0"/>
        </w:rPr>
      </w:pPr>
      <w:r w:rsidRPr="0077360F">
        <w:rPr>
          <w:b w:val="0"/>
        </w:rPr>
        <w:t>V případě, že se na dílo, část díla, nebo předané podklady bude vztahovat autorské právo, sjednávají si smluvní strany následující podmínky licenční smlouvy dle § 2358 občanského zákoníku.</w:t>
      </w:r>
    </w:p>
    <w:p w14:paraId="366E60E7" w14:textId="77777777" w:rsidR="0051694A" w:rsidRPr="0077360F" w:rsidRDefault="0051694A" w:rsidP="0077360F">
      <w:pPr>
        <w:spacing w:after="120"/>
        <w:jc w:val="both"/>
        <w:rPr>
          <w:b w:val="0"/>
          <w:szCs w:val="24"/>
        </w:rPr>
      </w:pPr>
      <w:r w:rsidRPr="0077360F">
        <w:rPr>
          <w:b w:val="0"/>
          <w:szCs w:val="24"/>
        </w:rPr>
        <w:t>Poskytovatel (zhotovitel) jako autor díla poskytuje nabyvateli (objednateli) oprávnění k výkonu práva dílo užít ve smyslu § 12 autorského zákona, a to v neomezeném rozsahu. </w:t>
      </w:r>
    </w:p>
    <w:p w14:paraId="5C6E2F42" w14:textId="77777777" w:rsidR="0051694A" w:rsidRPr="0077360F" w:rsidRDefault="0051694A" w:rsidP="0077360F">
      <w:pPr>
        <w:spacing w:after="120"/>
        <w:jc w:val="both"/>
        <w:rPr>
          <w:b w:val="0"/>
          <w:bCs/>
          <w:szCs w:val="24"/>
        </w:rPr>
      </w:pPr>
      <w:r w:rsidRPr="0077360F">
        <w:rPr>
          <w:b w:val="0"/>
          <w:bCs/>
          <w:szCs w:val="24"/>
        </w:rPr>
        <w:t>Odměna za poskytnutí licence podle této smlouvy je zahrnuta v ceně díla.</w:t>
      </w:r>
    </w:p>
    <w:p w14:paraId="4E67F6F6" w14:textId="77777777" w:rsidR="0051694A" w:rsidRPr="0077360F" w:rsidRDefault="0051694A" w:rsidP="0077360F">
      <w:pPr>
        <w:spacing w:after="120"/>
        <w:jc w:val="both"/>
        <w:rPr>
          <w:b w:val="0"/>
          <w:szCs w:val="24"/>
        </w:rPr>
      </w:pPr>
      <w:r w:rsidRPr="0077360F">
        <w:rPr>
          <w:b w:val="0"/>
          <w:szCs w:val="24"/>
        </w:rPr>
        <w:t xml:space="preserve">Tato licence se poskytuje jako výhradní a nabyvatel není povinen licenci využít. Poskytovatel není oprávněn od smlouvy odstoupit pro nečinnost nabyvatele dle § 2378 Občanského zákoníku. </w:t>
      </w:r>
    </w:p>
    <w:p w14:paraId="364A7269" w14:textId="4844071F" w:rsidR="0051694A" w:rsidRPr="0077360F" w:rsidRDefault="0051694A" w:rsidP="0077360F">
      <w:pPr>
        <w:spacing w:after="120"/>
        <w:jc w:val="both"/>
        <w:rPr>
          <w:b w:val="0"/>
          <w:szCs w:val="24"/>
        </w:rPr>
      </w:pPr>
      <w:r w:rsidRPr="0077360F">
        <w:rPr>
          <w:b w:val="0"/>
          <w:szCs w:val="24"/>
        </w:rPr>
        <w:t>Nabyvatel je oprávněn dílo či jeho název upravit, změnit</w:t>
      </w:r>
      <w:r w:rsidR="00CE1558" w:rsidRPr="0077360F">
        <w:rPr>
          <w:b w:val="0"/>
          <w:szCs w:val="24"/>
        </w:rPr>
        <w:t>,</w:t>
      </w:r>
      <w:r w:rsidRPr="0077360F">
        <w:rPr>
          <w:b w:val="0"/>
          <w:szCs w:val="24"/>
        </w:rPr>
        <w:t xml:space="preserve"> nebo užít dílo bez uvádění autorství.</w:t>
      </w:r>
    </w:p>
    <w:p w14:paraId="576CF6ED" w14:textId="77777777" w:rsidR="0051694A" w:rsidRPr="0077360F" w:rsidRDefault="0051694A" w:rsidP="0077360F">
      <w:pPr>
        <w:spacing w:after="120"/>
        <w:jc w:val="both"/>
        <w:rPr>
          <w:b w:val="0"/>
          <w:szCs w:val="24"/>
        </w:rPr>
      </w:pPr>
      <w:r w:rsidRPr="0077360F">
        <w:rPr>
          <w:b w:val="0"/>
          <w:szCs w:val="24"/>
        </w:rPr>
        <w:t>Nabyvatel je oprávněn spojit dílo s jiným dílem a zařadit dílo do díla souborného.</w:t>
      </w:r>
    </w:p>
    <w:p w14:paraId="493D3D8D" w14:textId="77777777" w:rsidR="0051694A" w:rsidRPr="0077360F" w:rsidRDefault="0051694A" w:rsidP="0077360F">
      <w:pPr>
        <w:spacing w:after="120"/>
        <w:jc w:val="both"/>
        <w:rPr>
          <w:b w:val="0"/>
          <w:szCs w:val="24"/>
        </w:rPr>
      </w:pPr>
      <w:r w:rsidRPr="0077360F">
        <w:rPr>
          <w:b w:val="0"/>
          <w:szCs w:val="24"/>
        </w:rPr>
        <w:t>Nabyvatel je oprávněn poskytnout po dobu trvání této licenční smlouvy třetí osobě podlicenci bez omezení, a to i opakovaně.  (Nabyvatel může oprávnění tvořící součást licence zcela, nebo z části poskytnout třetí osobě.)</w:t>
      </w:r>
    </w:p>
    <w:p w14:paraId="3A239E5E" w14:textId="38799B42" w:rsidR="0051694A" w:rsidRPr="0077360F" w:rsidRDefault="0051694A" w:rsidP="0077360F">
      <w:pPr>
        <w:spacing w:after="120"/>
        <w:jc w:val="both"/>
        <w:rPr>
          <w:b w:val="0"/>
          <w:szCs w:val="24"/>
        </w:rPr>
      </w:pPr>
      <w:r w:rsidRPr="0077360F">
        <w:rPr>
          <w:b w:val="0"/>
          <w:szCs w:val="24"/>
        </w:rPr>
        <w:t>Nabyvatel není povinen poskytnout poskytovateli na své náklady rozmnoženinu díla z</w:t>
      </w:r>
      <w:r w:rsidR="0077360F" w:rsidRPr="0077360F">
        <w:rPr>
          <w:b w:val="0"/>
          <w:szCs w:val="24"/>
        </w:rPr>
        <w:t> </w:t>
      </w:r>
      <w:r w:rsidRPr="0077360F">
        <w:rPr>
          <w:b w:val="0"/>
          <w:szCs w:val="24"/>
        </w:rPr>
        <w:t>rozmnoženin nabyvatelem pořízených na základě této licence.</w:t>
      </w:r>
    </w:p>
    <w:p w14:paraId="452FB24F" w14:textId="77777777" w:rsidR="0051694A" w:rsidRPr="0077360F" w:rsidRDefault="0051694A" w:rsidP="0077360F">
      <w:pPr>
        <w:pStyle w:val="Zkladntext3"/>
        <w:tabs>
          <w:tab w:val="left" w:pos="0"/>
          <w:tab w:val="left" w:pos="851"/>
        </w:tabs>
        <w:spacing w:after="120"/>
        <w:rPr>
          <w:bCs/>
          <w:color w:val="auto"/>
          <w:szCs w:val="24"/>
        </w:rPr>
      </w:pPr>
      <w:r w:rsidRPr="0077360F">
        <w:rPr>
          <w:bCs/>
          <w:color w:val="auto"/>
          <w:szCs w:val="24"/>
        </w:rPr>
        <w:t>Územní rozsah licence je neomezen a vztahuje se i na území mimo Českou republiku.</w:t>
      </w:r>
    </w:p>
    <w:p w14:paraId="7449EF79" w14:textId="77777777" w:rsidR="0051694A" w:rsidRPr="00AA3909" w:rsidRDefault="0051694A" w:rsidP="0077360F">
      <w:pPr>
        <w:pStyle w:val="Zkladntext3"/>
        <w:tabs>
          <w:tab w:val="left" w:pos="0"/>
          <w:tab w:val="left" w:pos="851"/>
        </w:tabs>
        <w:spacing w:after="120"/>
        <w:rPr>
          <w:bCs/>
          <w:color w:val="auto"/>
          <w:szCs w:val="24"/>
        </w:rPr>
      </w:pPr>
      <w:r w:rsidRPr="0077360F">
        <w:rPr>
          <w:bCs/>
          <w:color w:val="auto"/>
          <w:szCs w:val="24"/>
        </w:rPr>
        <w:t>Časový rozsah licence je neomezen. Licence se uděluje na dobu neurčitou a nemůže být ze strany autora vypovězena.</w:t>
      </w:r>
    </w:p>
    <w:p w14:paraId="07EAE9A0" w14:textId="77777777" w:rsidR="0051694A" w:rsidRDefault="0051694A" w:rsidP="0077360F">
      <w:pPr>
        <w:tabs>
          <w:tab w:val="left" w:pos="0"/>
        </w:tabs>
        <w:jc w:val="both"/>
        <w:rPr>
          <w:b w:val="0"/>
        </w:rPr>
      </w:pPr>
    </w:p>
    <w:p w14:paraId="4A3046A1" w14:textId="2773D1C3" w:rsidR="0051694A" w:rsidRPr="009B30F1" w:rsidRDefault="0051694A" w:rsidP="001016FF">
      <w:pPr>
        <w:pStyle w:val="Zkladntextodsazen21"/>
        <w:numPr>
          <w:ilvl w:val="1"/>
          <w:numId w:val="13"/>
        </w:numPr>
        <w:spacing w:after="120" w:line="240" w:lineRule="auto"/>
        <w:rPr>
          <w:szCs w:val="20"/>
          <w:lang w:val="cs-CZ" w:eastAsia="cs-CZ"/>
        </w:rPr>
      </w:pPr>
      <w:r w:rsidRPr="009B30F1">
        <w:rPr>
          <w:szCs w:val="20"/>
          <w:lang w:val="cs-CZ" w:eastAsia="cs-CZ"/>
        </w:rPr>
        <w:t xml:space="preserve">V případě, že dílo porušuje nebo </w:t>
      </w:r>
      <w:proofErr w:type="gramStart"/>
      <w:r w:rsidRPr="009B30F1">
        <w:rPr>
          <w:szCs w:val="20"/>
          <w:lang w:val="cs-CZ" w:eastAsia="cs-CZ"/>
        </w:rPr>
        <w:t>poruší</w:t>
      </w:r>
      <w:proofErr w:type="gramEnd"/>
      <w:r w:rsidRPr="009B30F1">
        <w:rPr>
          <w:szCs w:val="20"/>
          <w:lang w:val="cs-CZ" w:eastAsia="cs-CZ"/>
        </w:rPr>
        <w:t xml:space="preserve"> práva třetích osob ve smyslu porušení práv autorských, zhotovitel odškodní </w:t>
      </w:r>
      <w:proofErr w:type="spellStart"/>
      <w:r w:rsidRPr="009B30F1">
        <w:rPr>
          <w:szCs w:val="20"/>
          <w:lang w:val="cs-CZ" w:eastAsia="cs-CZ"/>
        </w:rPr>
        <w:t>nárokující</w:t>
      </w:r>
      <w:proofErr w:type="spellEnd"/>
      <w:r w:rsidRPr="009B30F1">
        <w:rPr>
          <w:szCs w:val="20"/>
          <w:lang w:val="cs-CZ" w:eastAsia="cs-CZ"/>
        </w:rPr>
        <w:t xml:space="preserve"> třetí osobu, a na vlastní náklady bude i v případě toliko domnělého porušení bránit objednatele, pokud jej k tomu zmocní, proti všem nárokům z porušení vlastnických práv a práv duševního vlastnictví uplatněných třetí osobou, které mohou vyplynout z užití plnění, a dále zaplatí vzniklou škodu a náklady, včetně nákladů právního zastoupení.</w:t>
      </w:r>
    </w:p>
    <w:p w14:paraId="2C3EE0D0" w14:textId="77777777" w:rsidR="001016FF" w:rsidRDefault="0051694A" w:rsidP="001016FF">
      <w:pPr>
        <w:pStyle w:val="Zkladntextodsazen21"/>
        <w:spacing w:after="120" w:line="240" w:lineRule="auto"/>
        <w:ind w:firstLine="0"/>
        <w:rPr>
          <w:szCs w:val="20"/>
          <w:lang w:val="cs-CZ" w:eastAsia="cs-CZ"/>
        </w:rPr>
      </w:pPr>
      <w:r w:rsidRPr="009B30F1">
        <w:rPr>
          <w:szCs w:val="20"/>
          <w:lang w:val="cs-CZ" w:eastAsia="cs-CZ"/>
        </w:rPr>
        <w:t xml:space="preserve">Poskytne-li objednatel dílo k použití další osobě, je zhotovitel oprávněn uplatnit svá práva na autorský dohled nad použitím díla.   </w:t>
      </w:r>
    </w:p>
    <w:p w14:paraId="5247BCAA" w14:textId="77777777" w:rsidR="001016FF" w:rsidRDefault="0051694A" w:rsidP="001016FF">
      <w:pPr>
        <w:pStyle w:val="Zkladntextodsazen21"/>
        <w:numPr>
          <w:ilvl w:val="1"/>
          <w:numId w:val="13"/>
        </w:numPr>
        <w:spacing w:after="120" w:line="240" w:lineRule="auto"/>
        <w:rPr>
          <w:szCs w:val="20"/>
          <w:lang w:val="cs-CZ" w:eastAsia="cs-CZ"/>
        </w:rPr>
      </w:pPr>
      <w:r w:rsidRPr="009B30F1">
        <w:rPr>
          <w:szCs w:val="20"/>
          <w:lang w:val="cs-CZ" w:eastAsia="cs-CZ"/>
        </w:rPr>
        <w:t>Pokud dílo v průběhu času zastará tak, že bude mimo jiné s ohledem na platnou právní úpravu nutné jeho doplnění nebo přepracování, dává tímto zhotovitel výslovný souhlas k tomu, aby dílo aktualizovala, doplnila nebo přepracovala jakákoliv osoba dle výběru a úvahy objednatele, a to bez jakýchkoli zásahů nebo bez jakýchkoli omezení a nároků ze strany zhotovitele (k tomuto tímto dává zhotovitel výslovný souhlas).</w:t>
      </w:r>
    </w:p>
    <w:p w14:paraId="390CCEE1" w14:textId="77777777" w:rsidR="001016FF" w:rsidRPr="001016FF" w:rsidRDefault="0051694A" w:rsidP="001016FF">
      <w:pPr>
        <w:pStyle w:val="Zkladntextodsazen21"/>
        <w:numPr>
          <w:ilvl w:val="1"/>
          <w:numId w:val="13"/>
        </w:numPr>
        <w:spacing w:after="120" w:line="240" w:lineRule="auto"/>
        <w:rPr>
          <w:szCs w:val="20"/>
          <w:lang w:val="cs-CZ" w:eastAsia="cs-CZ"/>
        </w:rPr>
      </w:pPr>
      <w:proofErr w:type="spellStart"/>
      <w:r w:rsidRPr="009B30F1">
        <w:t>Zhotovitel</w:t>
      </w:r>
      <w:proofErr w:type="spellEnd"/>
      <w:r w:rsidRPr="009B30F1">
        <w:t xml:space="preserve"> </w:t>
      </w:r>
      <w:proofErr w:type="spellStart"/>
      <w:r w:rsidRPr="009B30F1">
        <w:t>nesmí</w:t>
      </w:r>
      <w:proofErr w:type="spellEnd"/>
      <w:r w:rsidRPr="009B30F1">
        <w:t xml:space="preserve"> </w:t>
      </w:r>
      <w:proofErr w:type="spellStart"/>
      <w:r w:rsidRPr="009B30F1">
        <w:t>použít</w:t>
      </w:r>
      <w:proofErr w:type="spellEnd"/>
      <w:r w:rsidRPr="009B30F1">
        <w:t xml:space="preserve"> </w:t>
      </w:r>
      <w:proofErr w:type="spellStart"/>
      <w:r w:rsidRPr="009B30F1">
        <w:t>výstupy</w:t>
      </w:r>
      <w:proofErr w:type="spellEnd"/>
      <w:r w:rsidRPr="009B30F1">
        <w:t xml:space="preserve"> </w:t>
      </w:r>
      <w:proofErr w:type="spellStart"/>
      <w:r w:rsidRPr="009B30F1">
        <w:t>dle</w:t>
      </w:r>
      <w:proofErr w:type="spellEnd"/>
      <w:r w:rsidRPr="009B30F1">
        <w:t xml:space="preserve"> </w:t>
      </w:r>
      <w:proofErr w:type="spellStart"/>
      <w:r w:rsidRPr="009B30F1">
        <w:t>smlouvy</w:t>
      </w:r>
      <w:proofErr w:type="spellEnd"/>
      <w:r w:rsidRPr="009B30F1">
        <w:t xml:space="preserve"> pro </w:t>
      </w:r>
      <w:proofErr w:type="spellStart"/>
      <w:r w:rsidRPr="009B30F1">
        <w:t>potřeby</w:t>
      </w:r>
      <w:proofErr w:type="spellEnd"/>
      <w:r w:rsidRPr="009B30F1">
        <w:t xml:space="preserve"> jakékoliv třetí osoby </w:t>
      </w:r>
      <w:proofErr w:type="gramStart"/>
      <w:r w:rsidRPr="009B30F1">
        <w:t>a</w:t>
      </w:r>
      <w:proofErr w:type="gramEnd"/>
      <w:r w:rsidRPr="009B30F1">
        <w:t xml:space="preserve"> ani pro vlastní podnikání. Zhotovitel je povinen uspořádat si své právní vztahy s autory autorských děl tak, aby splnění poskytnutí nebo převodu práv nebránily žádné právní překážky. Zhotovitel není oprávněn k provedení jakýchkoliv právních </w:t>
      </w:r>
      <w:r w:rsidR="00CE1558">
        <w:t>jednání</w:t>
      </w:r>
      <w:r w:rsidRPr="009B30F1">
        <w:t xml:space="preserve"> omezujících užití díla objednatelem nebo zakládajících jakékoliv jiné nároky zhotovitele nebo třetích </w:t>
      </w:r>
      <w:proofErr w:type="spellStart"/>
      <w:r w:rsidRPr="009B30F1">
        <w:t>osob</w:t>
      </w:r>
      <w:proofErr w:type="spellEnd"/>
      <w:r w:rsidRPr="009B30F1">
        <w:t xml:space="preserve">, </w:t>
      </w:r>
      <w:proofErr w:type="spellStart"/>
      <w:r w:rsidRPr="009B30F1">
        <w:t>než</w:t>
      </w:r>
      <w:proofErr w:type="spellEnd"/>
      <w:r w:rsidRPr="009B30F1">
        <w:t xml:space="preserve"> </w:t>
      </w:r>
      <w:proofErr w:type="spellStart"/>
      <w:r w:rsidRPr="009B30F1">
        <w:t>jaké</w:t>
      </w:r>
      <w:proofErr w:type="spellEnd"/>
      <w:r w:rsidRPr="009B30F1">
        <w:t xml:space="preserve"> </w:t>
      </w:r>
      <w:proofErr w:type="spellStart"/>
      <w:r w:rsidRPr="009B30F1">
        <w:t>jsou</w:t>
      </w:r>
      <w:proofErr w:type="spellEnd"/>
      <w:r w:rsidRPr="009B30F1">
        <w:t xml:space="preserve"> </w:t>
      </w:r>
      <w:proofErr w:type="spellStart"/>
      <w:r w:rsidRPr="009B30F1">
        <w:t>stanoveny</w:t>
      </w:r>
      <w:proofErr w:type="spellEnd"/>
      <w:r w:rsidRPr="009B30F1">
        <w:t xml:space="preserve"> </w:t>
      </w:r>
      <w:proofErr w:type="spellStart"/>
      <w:r w:rsidRPr="009B30F1">
        <w:t>touto</w:t>
      </w:r>
      <w:proofErr w:type="spellEnd"/>
      <w:r w:rsidRPr="009B30F1">
        <w:t xml:space="preserve"> </w:t>
      </w:r>
      <w:proofErr w:type="spellStart"/>
      <w:r w:rsidRPr="009B30F1">
        <w:t>smlouvou</w:t>
      </w:r>
      <w:proofErr w:type="spellEnd"/>
      <w:r w:rsidRPr="009B30F1">
        <w:t>.</w:t>
      </w:r>
    </w:p>
    <w:p w14:paraId="12A14D20" w14:textId="77777777" w:rsidR="001016FF" w:rsidRPr="001016FF" w:rsidRDefault="00066E25" w:rsidP="001016FF">
      <w:pPr>
        <w:pStyle w:val="Zkladntextodsazen21"/>
        <w:numPr>
          <w:ilvl w:val="1"/>
          <w:numId w:val="13"/>
        </w:numPr>
        <w:spacing w:after="120" w:line="240" w:lineRule="auto"/>
        <w:rPr>
          <w:szCs w:val="20"/>
          <w:lang w:val="cs-CZ" w:eastAsia="cs-CZ"/>
        </w:rPr>
      </w:pPr>
      <w:r>
        <w:t xml:space="preserve">Tato </w:t>
      </w:r>
      <w:proofErr w:type="spellStart"/>
      <w:r w:rsidR="003749AE" w:rsidRPr="00DD5C5F">
        <w:t>Smlouva</w:t>
      </w:r>
      <w:proofErr w:type="spellEnd"/>
      <w:r w:rsidR="003749AE" w:rsidRPr="00DD5C5F">
        <w:t xml:space="preserve"> o </w:t>
      </w:r>
      <w:proofErr w:type="spellStart"/>
      <w:r w:rsidR="003749AE" w:rsidRPr="00DD5C5F">
        <w:t>dílo</w:t>
      </w:r>
      <w:proofErr w:type="spellEnd"/>
      <w:r w:rsidR="003749AE" w:rsidRPr="00DD5C5F">
        <w:t xml:space="preserve"> je </w:t>
      </w:r>
      <w:proofErr w:type="spellStart"/>
      <w:r w:rsidR="003749AE" w:rsidRPr="00DD5C5F">
        <w:t>vypracována</w:t>
      </w:r>
      <w:proofErr w:type="spellEnd"/>
      <w:r w:rsidR="003749AE" w:rsidRPr="00DD5C5F">
        <w:t xml:space="preserve"> </w:t>
      </w:r>
      <w:proofErr w:type="spellStart"/>
      <w:r w:rsidR="003749AE" w:rsidRPr="00DD5C5F">
        <w:t>ve</w:t>
      </w:r>
      <w:proofErr w:type="spellEnd"/>
      <w:r w:rsidR="003749AE" w:rsidRPr="00DD5C5F">
        <w:t xml:space="preserve"> </w:t>
      </w:r>
      <w:r w:rsidR="00477DE6">
        <w:t>2</w:t>
      </w:r>
      <w:r w:rsidR="003749AE" w:rsidRPr="00DD5C5F">
        <w:t xml:space="preserve"> </w:t>
      </w:r>
      <w:proofErr w:type="spellStart"/>
      <w:r w:rsidR="003749AE" w:rsidRPr="00DD5C5F">
        <w:t>vyhotoveních</w:t>
      </w:r>
      <w:proofErr w:type="spellEnd"/>
      <w:r w:rsidR="003749AE" w:rsidRPr="00DD5C5F">
        <w:t xml:space="preserve">, po odsouhlasení a potvrzení obdrží každá ze </w:t>
      </w:r>
      <w:r w:rsidR="00325089">
        <w:t xml:space="preserve">smluvních </w:t>
      </w:r>
      <w:r w:rsidR="003749AE" w:rsidRPr="00DD5C5F">
        <w:t>stran jedno vyhotovení. Případné změny této Smlouvy o dílo lze</w:t>
      </w:r>
      <w:r>
        <w:t xml:space="preserve"> provádět pouze písemně formou </w:t>
      </w:r>
      <w:r w:rsidR="00325089">
        <w:t>D</w:t>
      </w:r>
      <w:r w:rsidR="003749AE" w:rsidRPr="00DD5C5F">
        <w:t>odatků k</w:t>
      </w:r>
      <w:r w:rsidR="00325089">
        <w:t xml:space="preserve"> </w:t>
      </w:r>
      <w:proofErr w:type="spellStart"/>
      <w:r w:rsidR="00325089">
        <w:t>této</w:t>
      </w:r>
      <w:proofErr w:type="spellEnd"/>
      <w:r w:rsidR="003749AE" w:rsidRPr="00DD5C5F">
        <w:t xml:space="preserve"> </w:t>
      </w:r>
      <w:proofErr w:type="spellStart"/>
      <w:r w:rsidR="003749AE" w:rsidRPr="00DD5C5F">
        <w:t>Smlouvě</w:t>
      </w:r>
      <w:proofErr w:type="spellEnd"/>
      <w:r w:rsidR="003749AE" w:rsidRPr="00DD5C5F">
        <w:t xml:space="preserve"> o </w:t>
      </w:r>
      <w:proofErr w:type="spellStart"/>
      <w:r w:rsidR="00325089" w:rsidRPr="00DD5C5F">
        <w:t>dílo</w:t>
      </w:r>
      <w:proofErr w:type="spellEnd"/>
      <w:r w:rsidR="00325089">
        <w:t xml:space="preserve">, </w:t>
      </w:r>
      <w:proofErr w:type="spellStart"/>
      <w:r w:rsidR="00325089">
        <w:t>vzestupně</w:t>
      </w:r>
      <w:proofErr w:type="spellEnd"/>
      <w:r w:rsidR="00325089">
        <w:t xml:space="preserve"> </w:t>
      </w:r>
      <w:proofErr w:type="spellStart"/>
      <w:r w:rsidR="00325089">
        <w:t>číslovaných</w:t>
      </w:r>
      <w:proofErr w:type="spellEnd"/>
      <w:r w:rsidR="003749AE" w:rsidRPr="00DD5C5F">
        <w:t>.</w:t>
      </w:r>
    </w:p>
    <w:p w14:paraId="62D30EA4" w14:textId="77777777" w:rsidR="001016FF" w:rsidRPr="001016FF" w:rsidRDefault="00C54B1B" w:rsidP="0077360F">
      <w:pPr>
        <w:pStyle w:val="Zkladntextodsazen21"/>
        <w:numPr>
          <w:ilvl w:val="1"/>
          <w:numId w:val="13"/>
        </w:numPr>
        <w:spacing w:after="120" w:line="240" w:lineRule="auto"/>
        <w:rPr>
          <w:szCs w:val="20"/>
          <w:lang w:val="cs-CZ" w:eastAsia="cs-CZ"/>
        </w:rPr>
      </w:pPr>
      <w:proofErr w:type="spellStart"/>
      <w:r w:rsidRPr="00DD5C5F">
        <w:t>Adresy</w:t>
      </w:r>
      <w:proofErr w:type="spellEnd"/>
      <w:r w:rsidRPr="00DD5C5F">
        <w:t xml:space="preserve"> pro </w:t>
      </w:r>
      <w:proofErr w:type="spellStart"/>
      <w:r w:rsidRPr="00DD5C5F">
        <w:t>doručování</w:t>
      </w:r>
      <w:proofErr w:type="spellEnd"/>
      <w:r w:rsidRPr="00DD5C5F">
        <w:t xml:space="preserve"> </w:t>
      </w:r>
      <w:proofErr w:type="spellStart"/>
      <w:r w:rsidRPr="00DD5C5F">
        <w:t>veškerých</w:t>
      </w:r>
      <w:proofErr w:type="spellEnd"/>
      <w:r w:rsidRPr="00DD5C5F">
        <w:t xml:space="preserve"> </w:t>
      </w:r>
      <w:proofErr w:type="spellStart"/>
      <w:r w:rsidRPr="00DD5C5F">
        <w:t>písemností</w:t>
      </w:r>
      <w:proofErr w:type="spellEnd"/>
      <w:r w:rsidRPr="00DD5C5F">
        <w:t xml:space="preserve"> </w:t>
      </w:r>
      <w:proofErr w:type="spellStart"/>
      <w:r w:rsidRPr="00DD5C5F">
        <w:t>dle</w:t>
      </w:r>
      <w:proofErr w:type="spellEnd"/>
      <w:r w:rsidRPr="00DD5C5F">
        <w:t xml:space="preserve"> </w:t>
      </w:r>
      <w:proofErr w:type="spellStart"/>
      <w:r w:rsidRPr="00DD5C5F">
        <w:t>této</w:t>
      </w:r>
      <w:proofErr w:type="spellEnd"/>
      <w:r w:rsidRPr="00DD5C5F">
        <w:t xml:space="preserve"> </w:t>
      </w:r>
      <w:proofErr w:type="spellStart"/>
      <w:r w:rsidRPr="00DD5C5F">
        <w:t>Smlouvy</w:t>
      </w:r>
      <w:proofErr w:type="spellEnd"/>
      <w:r w:rsidR="00066E25">
        <w:t xml:space="preserve"> o dílo</w:t>
      </w:r>
      <w:r w:rsidRPr="00DD5C5F">
        <w:t xml:space="preserve"> jsou uvedeny v úvodu této Smlouvy</w:t>
      </w:r>
      <w:r w:rsidR="00325089">
        <w:t xml:space="preserve"> o dílo</w:t>
      </w:r>
      <w:r w:rsidRPr="00DD5C5F">
        <w:t>. V případě nepřebírání pošty na výše uvedených adresách se písemnosti považují za doručené třetím dnem od jejich uložení na poště.</w:t>
      </w:r>
      <w:r w:rsidR="007176CB">
        <w:t xml:space="preserve"> Tímto ustanovením není </w:t>
      </w:r>
      <w:proofErr w:type="spellStart"/>
      <w:r w:rsidR="007176CB">
        <w:t>dotčeno</w:t>
      </w:r>
      <w:proofErr w:type="spellEnd"/>
      <w:r w:rsidR="007176CB">
        <w:t xml:space="preserve"> </w:t>
      </w:r>
      <w:proofErr w:type="spellStart"/>
      <w:r w:rsidR="007176CB">
        <w:t>právo</w:t>
      </w:r>
      <w:proofErr w:type="spellEnd"/>
      <w:r w:rsidR="007176CB">
        <w:t xml:space="preserve"> </w:t>
      </w:r>
      <w:proofErr w:type="spellStart"/>
      <w:r w:rsidR="007176CB">
        <w:t>doručovat</w:t>
      </w:r>
      <w:proofErr w:type="spellEnd"/>
      <w:r w:rsidR="007176CB">
        <w:t xml:space="preserve"> </w:t>
      </w:r>
      <w:proofErr w:type="spellStart"/>
      <w:r w:rsidR="007176CB">
        <w:t>písemnosti</w:t>
      </w:r>
      <w:proofErr w:type="spellEnd"/>
      <w:r w:rsidR="007176CB">
        <w:t xml:space="preserve"> </w:t>
      </w:r>
      <w:proofErr w:type="spellStart"/>
      <w:r w:rsidR="007176CB">
        <w:t>prostřednictvím</w:t>
      </w:r>
      <w:proofErr w:type="spellEnd"/>
      <w:r w:rsidR="007176CB">
        <w:t xml:space="preserve"> </w:t>
      </w:r>
      <w:proofErr w:type="spellStart"/>
      <w:r w:rsidR="007176CB">
        <w:t>datových</w:t>
      </w:r>
      <w:proofErr w:type="spellEnd"/>
      <w:r w:rsidR="007176CB">
        <w:t xml:space="preserve"> </w:t>
      </w:r>
      <w:proofErr w:type="spellStart"/>
      <w:r w:rsidR="007176CB">
        <w:t>schránek</w:t>
      </w:r>
      <w:proofErr w:type="spellEnd"/>
      <w:r w:rsidR="007176CB">
        <w:t>.</w:t>
      </w:r>
    </w:p>
    <w:p w14:paraId="5B4D39F8" w14:textId="2AE65EE4" w:rsidR="00E609DC" w:rsidRPr="001016FF" w:rsidRDefault="00E609DC" w:rsidP="0077360F">
      <w:pPr>
        <w:pStyle w:val="Zkladntextodsazen21"/>
        <w:numPr>
          <w:ilvl w:val="1"/>
          <w:numId w:val="13"/>
        </w:numPr>
        <w:spacing w:after="120" w:line="240" w:lineRule="auto"/>
        <w:rPr>
          <w:szCs w:val="20"/>
          <w:lang w:val="cs-CZ" w:eastAsia="cs-CZ"/>
        </w:rPr>
      </w:pPr>
      <w:proofErr w:type="spellStart"/>
      <w:r w:rsidRPr="001016FF">
        <w:t>Pokud</w:t>
      </w:r>
      <w:proofErr w:type="spellEnd"/>
      <w:r w:rsidRPr="001016FF">
        <w:t xml:space="preserve"> </w:t>
      </w:r>
      <w:proofErr w:type="spellStart"/>
      <w:r w:rsidRPr="001016FF">
        <w:t>oddělitelné</w:t>
      </w:r>
      <w:proofErr w:type="spellEnd"/>
      <w:r w:rsidRPr="001016FF">
        <w:t xml:space="preserve"> </w:t>
      </w:r>
      <w:proofErr w:type="spellStart"/>
      <w:r w:rsidRPr="001016FF">
        <w:t>ustanovení</w:t>
      </w:r>
      <w:proofErr w:type="spellEnd"/>
      <w:r w:rsidRPr="001016FF">
        <w:t xml:space="preserve"> </w:t>
      </w:r>
      <w:proofErr w:type="spellStart"/>
      <w:r w:rsidRPr="001016FF">
        <w:t>této</w:t>
      </w:r>
      <w:proofErr w:type="spellEnd"/>
      <w:r w:rsidRPr="001016FF">
        <w:t xml:space="preserve"> </w:t>
      </w:r>
      <w:proofErr w:type="spellStart"/>
      <w:r w:rsidRPr="001016FF">
        <w:t>Smlouvy</w:t>
      </w:r>
      <w:proofErr w:type="spellEnd"/>
      <w:r w:rsidR="00066E25" w:rsidRPr="001016FF">
        <w:t xml:space="preserve"> o </w:t>
      </w:r>
      <w:proofErr w:type="spellStart"/>
      <w:r w:rsidR="00066E25" w:rsidRPr="001016FF">
        <w:t>dílo</w:t>
      </w:r>
      <w:proofErr w:type="spellEnd"/>
      <w:r w:rsidRPr="001016FF">
        <w:t xml:space="preserve"> je</w:t>
      </w:r>
      <w:r w:rsidR="00066E25" w:rsidRPr="001016FF">
        <w:t>,</w:t>
      </w:r>
      <w:r w:rsidRPr="001016FF">
        <w:t xml:space="preserve"> nebo se stane neplatným či nevynutitelným, nemá to vliv na platnost zbývajících ustanovení této Smlouvy</w:t>
      </w:r>
      <w:r w:rsidR="00066E25" w:rsidRPr="001016FF">
        <w:t xml:space="preserve"> o dílo</w:t>
      </w:r>
      <w:r w:rsidRPr="001016FF">
        <w:t>. V takovém případě se strany této Smlouvy</w:t>
      </w:r>
      <w:r w:rsidR="00066E25" w:rsidRPr="001016FF">
        <w:t xml:space="preserve"> o dílo</w:t>
      </w:r>
      <w:r w:rsidRPr="001016FF">
        <w:t xml:space="preserve"> zavazují uzavřít do </w:t>
      </w:r>
      <w:r w:rsidR="00066E25" w:rsidRPr="001016FF">
        <w:t>20</w:t>
      </w:r>
      <w:r w:rsidRPr="001016FF">
        <w:t xml:space="preserve"> pracovních dnů od výzvy druhé ze stran této Smlouvy </w:t>
      </w:r>
      <w:r w:rsidR="00066E25" w:rsidRPr="001016FF">
        <w:t xml:space="preserve">o dílo </w:t>
      </w:r>
      <w:r w:rsidR="00B858C1" w:rsidRPr="001016FF">
        <w:t>D</w:t>
      </w:r>
      <w:r w:rsidRPr="001016FF">
        <w:t>odatek k této Smlouvě</w:t>
      </w:r>
      <w:r w:rsidR="00066E25" w:rsidRPr="001016FF">
        <w:t xml:space="preserve"> o dílo</w:t>
      </w:r>
      <w:r w:rsidR="00B858C1" w:rsidRPr="001016FF">
        <w:t>,</w:t>
      </w:r>
      <w:r w:rsidRPr="001016FF">
        <w:t xml:space="preserve"> nahrazující oddělitelné ustanovení této Smlouvy</w:t>
      </w:r>
      <w:r w:rsidR="00066E25" w:rsidRPr="001016FF">
        <w:t xml:space="preserve"> o dílo</w:t>
      </w:r>
      <w:r w:rsidRPr="001016FF">
        <w:t>, které je neplatné či nevynutitelné, platným a vynutitelným ustanovením odpovídajícím účelu takto nahrazovaného ustanovení.</w:t>
      </w:r>
    </w:p>
    <w:p w14:paraId="3CB5C093" w14:textId="77777777" w:rsidR="00E609DC" w:rsidRPr="00B858C1" w:rsidRDefault="00E609DC" w:rsidP="0077360F">
      <w:pPr>
        <w:jc w:val="both"/>
        <w:rPr>
          <w:b w:val="0"/>
          <w:sz w:val="16"/>
          <w:szCs w:val="16"/>
        </w:rPr>
      </w:pPr>
    </w:p>
    <w:p w14:paraId="3F6A6460" w14:textId="400B780C" w:rsidR="00E609DC" w:rsidRPr="001016FF" w:rsidRDefault="00E609DC" w:rsidP="001016FF">
      <w:pPr>
        <w:pStyle w:val="Odstavecseseznamem"/>
        <w:numPr>
          <w:ilvl w:val="1"/>
          <w:numId w:val="13"/>
        </w:numPr>
        <w:jc w:val="both"/>
      </w:pPr>
      <w:r w:rsidRPr="001016FF">
        <w:rPr>
          <w:b w:val="0"/>
          <w:szCs w:val="24"/>
        </w:rPr>
        <w:t>Odpověď strany této Smlouvy</w:t>
      </w:r>
      <w:r w:rsidR="00066E25" w:rsidRPr="001016FF">
        <w:rPr>
          <w:b w:val="0"/>
          <w:szCs w:val="24"/>
        </w:rPr>
        <w:t xml:space="preserve"> o dílo</w:t>
      </w:r>
      <w:r w:rsidRPr="001016FF">
        <w:rPr>
          <w:b w:val="0"/>
          <w:szCs w:val="24"/>
        </w:rPr>
        <w:t xml:space="preserve">, ve smyslu § 1740 </w:t>
      </w:r>
      <w:r w:rsidR="00A34BF7" w:rsidRPr="001016FF">
        <w:rPr>
          <w:b w:val="0"/>
          <w:szCs w:val="24"/>
        </w:rPr>
        <w:t>odst. 3 Občanského zákoníku</w:t>
      </w:r>
      <w:r w:rsidRPr="001016FF">
        <w:rPr>
          <w:b w:val="0"/>
          <w:szCs w:val="24"/>
        </w:rPr>
        <w:t>, s dodatkem nebo odchylkou, která podstatně nemění podmínky nabídky, není přijetím nabídky na uzavření této Smlouvy</w:t>
      </w:r>
      <w:r w:rsidR="00066E25" w:rsidRPr="001016FF">
        <w:rPr>
          <w:b w:val="0"/>
          <w:szCs w:val="24"/>
        </w:rPr>
        <w:t xml:space="preserve"> o dílo či jejího dodatku</w:t>
      </w:r>
      <w:r w:rsidRPr="001016FF">
        <w:rPr>
          <w:b w:val="0"/>
          <w:szCs w:val="24"/>
        </w:rPr>
        <w:t>.</w:t>
      </w:r>
    </w:p>
    <w:p w14:paraId="6F9984F3" w14:textId="77777777" w:rsidR="00E609DC" w:rsidRPr="00B858C1" w:rsidRDefault="00E609DC" w:rsidP="0077360F">
      <w:pPr>
        <w:jc w:val="both"/>
        <w:rPr>
          <w:b w:val="0"/>
          <w:sz w:val="16"/>
          <w:szCs w:val="16"/>
        </w:rPr>
      </w:pPr>
    </w:p>
    <w:p w14:paraId="3F9856CC" w14:textId="6292F767" w:rsidR="00E609DC" w:rsidRPr="001016FF" w:rsidRDefault="00E609DC" w:rsidP="001016FF">
      <w:pPr>
        <w:pStyle w:val="Odstavecseseznamem"/>
        <w:numPr>
          <w:ilvl w:val="1"/>
          <w:numId w:val="13"/>
        </w:numPr>
        <w:jc w:val="both"/>
      </w:pPr>
      <w:r w:rsidRPr="001016FF">
        <w:rPr>
          <w:b w:val="0"/>
          <w:szCs w:val="24"/>
        </w:rPr>
        <w:t>Smluvní strany po přečtení této Smlouvy</w:t>
      </w:r>
      <w:r w:rsidR="00066E25" w:rsidRPr="001016FF">
        <w:rPr>
          <w:b w:val="0"/>
          <w:szCs w:val="24"/>
        </w:rPr>
        <w:t xml:space="preserve"> o dílo</w:t>
      </w:r>
      <w:r w:rsidRPr="001016FF">
        <w:rPr>
          <w:b w:val="0"/>
          <w:szCs w:val="24"/>
        </w:rPr>
        <w:t xml:space="preserve"> prohlašují, že souhlasí s jejím obsahem, že tato Smlouva </w:t>
      </w:r>
      <w:r w:rsidR="00066E25" w:rsidRPr="001016FF">
        <w:rPr>
          <w:b w:val="0"/>
          <w:szCs w:val="24"/>
        </w:rPr>
        <w:t xml:space="preserve">o dílo </w:t>
      </w:r>
      <w:r w:rsidRPr="001016FF">
        <w:rPr>
          <w:b w:val="0"/>
          <w:szCs w:val="24"/>
        </w:rPr>
        <w:t>byla sepsána vážně, určitě, srozumitelně a na základě jejich pravé a svobodné vůle, na důkaz čehož připojují své podpisy.</w:t>
      </w:r>
    </w:p>
    <w:p w14:paraId="5246B749" w14:textId="77777777" w:rsidR="00E609DC" w:rsidRPr="00B858C1" w:rsidRDefault="00E609DC" w:rsidP="0077360F">
      <w:pPr>
        <w:jc w:val="both"/>
        <w:rPr>
          <w:b w:val="0"/>
          <w:sz w:val="16"/>
          <w:szCs w:val="16"/>
        </w:rPr>
      </w:pPr>
    </w:p>
    <w:p w14:paraId="530B0434" w14:textId="3C4F7100" w:rsidR="00802A24" w:rsidRPr="001016FF" w:rsidRDefault="00802A24" w:rsidP="001016FF">
      <w:pPr>
        <w:pStyle w:val="Odstavecseseznamem"/>
        <w:numPr>
          <w:ilvl w:val="1"/>
          <w:numId w:val="13"/>
        </w:numPr>
        <w:jc w:val="both"/>
      </w:pPr>
      <w:r w:rsidRPr="001016FF">
        <w:rPr>
          <w:b w:val="0"/>
        </w:rPr>
        <w:t xml:space="preserve">Smluvní strany prohlašují, že tato </w:t>
      </w:r>
      <w:r w:rsidR="00B858C1" w:rsidRPr="001016FF">
        <w:rPr>
          <w:b w:val="0"/>
        </w:rPr>
        <w:t>S</w:t>
      </w:r>
      <w:r w:rsidRPr="001016FF">
        <w:rPr>
          <w:b w:val="0"/>
        </w:rPr>
        <w:t>mlouva</w:t>
      </w:r>
      <w:r w:rsidR="00B858C1" w:rsidRPr="001016FF">
        <w:rPr>
          <w:b w:val="0"/>
        </w:rPr>
        <w:t xml:space="preserve"> o dílo</w:t>
      </w:r>
      <w:r w:rsidRPr="001016FF">
        <w:rPr>
          <w:b w:val="0"/>
        </w:rPr>
        <w:t xml:space="preserve"> neobsahuje žádné obchodní tajemství, ani informace, které by nemohly být zveřejněny v </w:t>
      </w:r>
      <w:r w:rsidR="00B858C1" w:rsidRPr="001016FF">
        <w:rPr>
          <w:b w:val="0"/>
        </w:rPr>
        <w:t>r</w:t>
      </w:r>
      <w:r w:rsidRPr="001016FF">
        <w:rPr>
          <w:b w:val="0"/>
        </w:rPr>
        <w:t xml:space="preserve">egistru smluv dle zákona č. 340/2015 Sb., o zvláštních podmínkách účinnosti některých smluv, uveřejňování těchto smluv a o registru smluv (zákon o registru smluv). </w:t>
      </w:r>
    </w:p>
    <w:p w14:paraId="68AD2983" w14:textId="77777777" w:rsidR="00802A24" w:rsidRPr="00656BF0" w:rsidRDefault="00802A24" w:rsidP="0077360F">
      <w:pPr>
        <w:jc w:val="both"/>
        <w:rPr>
          <w:b w:val="0"/>
          <w:szCs w:val="24"/>
        </w:rPr>
      </w:pPr>
      <w:r w:rsidRPr="00B858C1">
        <w:rPr>
          <w:b w:val="0"/>
        </w:rPr>
        <w:t>Cenová nabídka zhotovitele,</w:t>
      </w:r>
      <w:r w:rsidR="00AA3909" w:rsidRPr="00B858C1">
        <w:rPr>
          <w:b w:val="0"/>
        </w:rPr>
        <w:t xml:space="preserve"> </w:t>
      </w:r>
      <w:r w:rsidR="00430CA0" w:rsidRPr="00B858C1">
        <w:rPr>
          <w:b w:val="0"/>
        </w:rPr>
        <w:t>která</w:t>
      </w:r>
      <w:r w:rsidRPr="00B858C1">
        <w:rPr>
          <w:b w:val="0"/>
        </w:rPr>
        <w:t xml:space="preserve"> obsahuje ocenění jednotlivých položek, je považována za obchodní tajemství a </w:t>
      </w:r>
      <w:r w:rsidR="00AA3909" w:rsidRPr="00B858C1">
        <w:rPr>
          <w:b w:val="0"/>
        </w:rPr>
        <w:t>bude přiměřeně anonymizována.</w:t>
      </w:r>
      <w:r w:rsidRPr="00B858C1">
        <w:rPr>
          <w:b w:val="0"/>
        </w:rPr>
        <w:t xml:space="preserve"> Zveřejněna bude pouze celková cena díla.</w:t>
      </w:r>
    </w:p>
    <w:p w14:paraId="561E72A3" w14:textId="77777777" w:rsidR="006036DF" w:rsidRPr="00B858C1" w:rsidRDefault="006036DF" w:rsidP="0077360F">
      <w:pPr>
        <w:pStyle w:val="Zkladntext"/>
        <w:tabs>
          <w:tab w:val="left" w:pos="0"/>
        </w:tabs>
        <w:jc w:val="both"/>
        <w:rPr>
          <w:sz w:val="16"/>
          <w:szCs w:val="16"/>
        </w:rPr>
      </w:pPr>
    </w:p>
    <w:p w14:paraId="6920AE34" w14:textId="0B3A0CAE" w:rsidR="003749AE" w:rsidRDefault="003749AE" w:rsidP="0077360F">
      <w:pPr>
        <w:pStyle w:val="Zkladntext"/>
        <w:tabs>
          <w:tab w:val="left" w:pos="0"/>
        </w:tabs>
        <w:jc w:val="both"/>
      </w:pPr>
      <w:r w:rsidRPr="00DD5C5F">
        <w:t>Uzavření této</w:t>
      </w:r>
      <w:r w:rsidR="00145270" w:rsidRPr="00DD5C5F">
        <w:t xml:space="preserve"> Smlouvy o dílo bylo schváleno </w:t>
      </w:r>
      <w:r w:rsidR="00252215" w:rsidRPr="00DD5C5F">
        <w:t>u</w:t>
      </w:r>
      <w:r w:rsidRPr="00DD5C5F">
        <w:t>snesením</w:t>
      </w:r>
      <w:r w:rsidR="00252215" w:rsidRPr="00DD5C5F">
        <w:t xml:space="preserve"> </w:t>
      </w:r>
      <w:r w:rsidR="001016FF">
        <w:t>zastupitelstva obce Kamýk nad Vltavou</w:t>
      </w:r>
      <w:r w:rsidR="009D335C" w:rsidRPr="00DD5C5F">
        <w:t xml:space="preserve"> </w:t>
      </w:r>
      <w:r w:rsidR="00041B81" w:rsidRPr="00DD5C5F">
        <w:t>č.</w:t>
      </w:r>
      <w:r w:rsidR="007D4D5D">
        <w:t> </w:t>
      </w:r>
      <w:r w:rsidR="00766C2D">
        <w:t>………….</w:t>
      </w:r>
      <w:r w:rsidR="001D36F1" w:rsidRPr="00DD5C5F">
        <w:t xml:space="preserve"> ze dne</w:t>
      </w:r>
      <w:r w:rsidR="008F0B5B">
        <w:t xml:space="preserve"> </w:t>
      </w:r>
      <w:r w:rsidR="00766C2D">
        <w:t>…</w:t>
      </w:r>
      <w:proofErr w:type="gramStart"/>
      <w:r w:rsidR="00766C2D">
        <w:t>…….</w:t>
      </w:r>
      <w:proofErr w:type="gramEnd"/>
      <w:r w:rsidR="00766C2D">
        <w:t>.</w:t>
      </w:r>
      <w:r w:rsidR="00C6046E">
        <w:t xml:space="preserve"> </w:t>
      </w:r>
      <w:r w:rsidR="008F0B5B">
        <w:t>202</w:t>
      </w:r>
      <w:r w:rsidR="001016FF">
        <w:t>4</w:t>
      </w:r>
      <w:r w:rsidR="008F0B5B">
        <w:t>.</w:t>
      </w:r>
    </w:p>
    <w:p w14:paraId="070FA0F7" w14:textId="77777777" w:rsidR="00F92832" w:rsidRPr="00DD5C5F" w:rsidRDefault="00F92832" w:rsidP="0077360F">
      <w:pPr>
        <w:pStyle w:val="Zkladntext"/>
        <w:tabs>
          <w:tab w:val="left" w:pos="0"/>
        </w:tabs>
        <w:jc w:val="both"/>
      </w:pPr>
    </w:p>
    <w:p w14:paraId="74CEE785" w14:textId="77777777" w:rsidR="00F92832" w:rsidRPr="00DD5C5F" w:rsidRDefault="00F92832" w:rsidP="0077360F">
      <w:pPr>
        <w:tabs>
          <w:tab w:val="left" w:pos="851"/>
        </w:tabs>
        <w:jc w:val="both"/>
        <w:rPr>
          <w:b w:val="0"/>
        </w:rPr>
      </w:pPr>
    </w:p>
    <w:p w14:paraId="0759B92C" w14:textId="7140B860" w:rsidR="003749AE" w:rsidRPr="00DD5C5F" w:rsidRDefault="009D335C" w:rsidP="0077360F">
      <w:pPr>
        <w:tabs>
          <w:tab w:val="left" w:pos="5954"/>
        </w:tabs>
        <w:rPr>
          <w:b w:val="0"/>
        </w:rPr>
      </w:pPr>
      <w:r w:rsidRPr="00DD5C5F">
        <w:rPr>
          <w:b w:val="0"/>
        </w:rPr>
        <w:t>V</w:t>
      </w:r>
      <w:r w:rsidR="001016FF">
        <w:rPr>
          <w:b w:val="0"/>
        </w:rPr>
        <w:t> Kamýku nad Vltavou</w:t>
      </w:r>
      <w:r w:rsidR="001D36F1" w:rsidRPr="00DD5C5F">
        <w:rPr>
          <w:b w:val="0"/>
        </w:rPr>
        <w:t xml:space="preserve"> </w:t>
      </w:r>
      <w:r w:rsidR="001D36F1" w:rsidRPr="008F0B5B">
        <w:rPr>
          <w:b w:val="0"/>
        </w:rPr>
        <w:t xml:space="preserve">………… </w:t>
      </w:r>
      <w:r w:rsidR="004F15C6" w:rsidRPr="008F0B5B">
        <w:rPr>
          <w:b w:val="0"/>
        </w:rPr>
        <w:t>20</w:t>
      </w:r>
      <w:r w:rsidR="00800630" w:rsidRPr="008F0B5B">
        <w:rPr>
          <w:b w:val="0"/>
        </w:rPr>
        <w:t>2</w:t>
      </w:r>
      <w:r w:rsidR="001016FF">
        <w:rPr>
          <w:b w:val="0"/>
        </w:rPr>
        <w:t>4</w:t>
      </w:r>
      <w:r w:rsidR="0059086D" w:rsidRPr="008F0B5B">
        <w:rPr>
          <w:b w:val="0"/>
        </w:rPr>
        <w:t xml:space="preserve">      </w:t>
      </w:r>
      <w:r w:rsidR="000C1AFF">
        <w:rPr>
          <w:b w:val="0"/>
        </w:rPr>
        <w:t xml:space="preserve">          </w:t>
      </w:r>
      <w:r w:rsidR="00B01FAA">
        <w:rPr>
          <w:b w:val="0"/>
        </w:rPr>
        <w:t xml:space="preserve">       </w:t>
      </w:r>
      <w:r w:rsidR="00766C2D">
        <w:rPr>
          <w:b w:val="0"/>
        </w:rPr>
        <w:t>…………………</w:t>
      </w:r>
      <w:r w:rsidR="00C6046E">
        <w:rPr>
          <w:b w:val="0"/>
        </w:rPr>
        <w:t xml:space="preserve"> </w:t>
      </w:r>
      <w:r w:rsidR="001D36F1" w:rsidRPr="008F0B5B">
        <w:rPr>
          <w:b w:val="0"/>
        </w:rPr>
        <w:t xml:space="preserve">dne ………… </w:t>
      </w:r>
      <w:r w:rsidR="00252215" w:rsidRPr="008F0B5B">
        <w:rPr>
          <w:b w:val="0"/>
        </w:rPr>
        <w:t>20</w:t>
      </w:r>
      <w:r w:rsidR="00800630" w:rsidRPr="008F0B5B">
        <w:rPr>
          <w:b w:val="0"/>
        </w:rPr>
        <w:t>2</w:t>
      </w:r>
      <w:r w:rsidR="003879A2">
        <w:rPr>
          <w:b w:val="0"/>
        </w:rPr>
        <w:t>3</w:t>
      </w:r>
      <w:r w:rsidR="003749AE" w:rsidRPr="00DD5C5F">
        <w:rPr>
          <w:b w:val="0"/>
        </w:rPr>
        <w:t xml:space="preserve">                                                                           </w:t>
      </w:r>
    </w:p>
    <w:p w14:paraId="0ED46044" w14:textId="77777777" w:rsidR="009B30F1" w:rsidRDefault="009B30F1" w:rsidP="0077360F">
      <w:pPr>
        <w:tabs>
          <w:tab w:val="left" w:pos="851"/>
        </w:tabs>
        <w:jc w:val="both"/>
        <w:rPr>
          <w:b w:val="0"/>
        </w:rPr>
      </w:pPr>
    </w:p>
    <w:p w14:paraId="1DAEBE73" w14:textId="77777777" w:rsidR="00477DE6" w:rsidRPr="00DD5C5F" w:rsidRDefault="00477DE6" w:rsidP="0077360F">
      <w:pPr>
        <w:tabs>
          <w:tab w:val="left" w:pos="851"/>
        </w:tabs>
        <w:jc w:val="both"/>
        <w:rPr>
          <w:b w:val="0"/>
        </w:rPr>
      </w:pPr>
    </w:p>
    <w:p w14:paraId="53CCFD58" w14:textId="77777777" w:rsidR="003749AE" w:rsidRPr="00DD5C5F" w:rsidRDefault="003749AE" w:rsidP="0077360F">
      <w:pPr>
        <w:rPr>
          <w:b w:val="0"/>
        </w:rPr>
      </w:pPr>
      <w:r w:rsidRPr="00DD5C5F">
        <w:rPr>
          <w:b w:val="0"/>
        </w:rPr>
        <w:t xml:space="preserve">        …………………………                                                   </w:t>
      </w:r>
      <w:r w:rsidR="00C026FA" w:rsidRPr="00DD5C5F">
        <w:rPr>
          <w:b w:val="0"/>
        </w:rPr>
        <w:t xml:space="preserve">       </w:t>
      </w:r>
      <w:r w:rsidRPr="00DD5C5F">
        <w:rPr>
          <w:b w:val="0"/>
        </w:rPr>
        <w:t>…………………………</w:t>
      </w:r>
    </w:p>
    <w:p w14:paraId="7A200251" w14:textId="77777777" w:rsidR="003749AE" w:rsidRPr="00DD5C5F" w:rsidRDefault="003749AE" w:rsidP="0077360F">
      <w:pPr>
        <w:tabs>
          <w:tab w:val="left" w:pos="851"/>
          <w:tab w:val="left" w:pos="3686"/>
          <w:tab w:val="left" w:pos="5954"/>
        </w:tabs>
        <w:rPr>
          <w:b w:val="0"/>
        </w:rPr>
      </w:pPr>
      <w:r w:rsidRPr="00DD5C5F">
        <w:rPr>
          <w:b w:val="0"/>
        </w:rPr>
        <w:t xml:space="preserve">                   objednatel                                                      </w:t>
      </w:r>
      <w:r w:rsidRPr="00DD5C5F">
        <w:rPr>
          <w:b w:val="0"/>
        </w:rPr>
        <w:tab/>
        <w:t xml:space="preserve">           </w:t>
      </w:r>
      <w:r w:rsidR="00C026FA" w:rsidRPr="00DD5C5F">
        <w:rPr>
          <w:b w:val="0"/>
        </w:rPr>
        <w:t xml:space="preserve">      </w:t>
      </w:r>
      <w:r w:rsidRPr="00DD5C5F">
        <w:rPr>
          <w:b w:val="0"/>
        </w:rPr>
        <w:t>zhotovitel</w:t>
      </w:r>
    </w:p>
    <w:p w14:paraId="3905C61A" w14:textId="024CC00E" w:rsidR="008F0B5B" w:rsidRPr="008F0B5B" w:rsidRDefault="009D335C" w:rsidP="0077360F">
      <w:pPr>
        <w:tabs>
          <w:tab w:val="left" w:pos="5954"/>
        </w:tabs>
        <w:rPr>
          <w:b w:val="0"/>
          <w:szCs w:val="24"/>
        </w:rPr>
      </w:pPr>
      <w:r w:rsidRPr="008F0B5B">
        <w:rPr>
          <w:b w:val="0"/>
          <w:szCs w:val="24"/>
        </w:rPr>
        <w:t xml:space="preserve">      </w:t>
      </w:r>
      <w:r w:rsidR="003879A2">
        <w:rPr>
          <w:b w:val="0"/>
          <w:szCs w:val="24"/>
        </w:rPr>
        <w:t xml:space="preserve">          </w:t>
      </w:r>
      <w:r w:rsidR="001016FF">
        <w:rPr>
          <w:b w:val="0"/>
          <w:szCs w:val="24"/>
        </w:rPr>
        <w:t>Petr Halada</w:t>
      </w:r>
      <w:r w:rsidR="008C1E1D" w:rsidRPr="008F0B5B">
        <w:rPr>
          <w:b w:val="0"/>
          <w:szCs w:val="24"/>
        </w:rPr>
        <w:t xml:space="preserve">        </w:t>
      </w:r>
      <w:r w:rsidR="003749AE" w:rsidRPr="008F0B5B">
        <w:rPr>
          <w:b w:val="0"/>
          <w:szCs w:val="24"/>
        </w:rPr>
        <w:t xml:space="preserve"> </w:t>
      </w:r>
      <w:r w:rsidR="00AB1239" w:rsidRPr="008F0B5B">
        <w:rPr>
          <w:b w:val="0"/>
          <w:szCs w:val="24"/>
        </w:rPr>
        <w:t xml:space="preserve">    </w:t>
      </w:r>
      <w:r w:rsidR="00B858C1" w:rsidRPr="008F0B5B">
        <w:rPr>
          <w:b w:val="0"/>
          <w:szCs w:val="24"/>
        </w:rPr>
        <w:t xml:space="preserve">  </w:t>
      </w:r>
      <w:r w:rsidR="00B01FAA">
        <w:rPr>
          <w:b w:val="0"/>
          <w:szCs w:val="24"/>
        </w:rPr>
        <w:tab/>
      </w:r>
      <w:r w:rsidR="00B01FAA">
        <w:rPr>
          <w:b w:val="0"/>
          <w:szCs w:val="24"/>
        </w:rPr>
        <w:tab/>
      </w:r>
      <w:r w:rsidR="00766C2D">
        <w:rPr>
          <w:b w:val="0"/>
          <w:szCs w:val="24"/>
        </w:rPr>
        <w:t>…………………………</w:t>
      </w:r>
      <w:r w:rsidR="00B858C1" w:rsidRPr="008F0B5B">
        <w:rPr>
          <w:b w:val="0"/>
          <w:szCs w:val="24"/>
        </w:rPr>
        <w:t xml:space="preserve">                </w:t>
      </w:r>
      <w:r w:rsidR="00AB1239" w:rsidRPr="008F0B5B">
        <w:rPr>
          <w:b w:val="0"/>
          <w:szCs w:val="24"/>
        </w:rPr>
        <w:t xml:space="preserve">  </w:t>
      </w:r>
    </w:p>
    <w:p w14:paraId="2D8DA3D8" w14:textId="56569DF3" w:rsidR="0033515F" w:rsidRDefault="00B858C1" w:rsidP="0077360F">
      <w:pPr>
        <w:tabs>
          <w:tab w:val="left" w:pos="5954"/>
        </w:tabs>
        <w:rPr>
          <w:b w:val="0"/>
          <w:sz w:val="20"/>
        </w:rPr>
      </w:pPr>
      <w:r>
        <w:rPr>
          <w:b w:val="0"/>
          <w:sz w:val="20"/>
        </w:rPr>
        <w:t xml:space="preserve">                   </w:t>
      </w:r>
      <w:r w:rsidRPr="001016FF">
        <w:rPr>
          <w:b w:val="0"/>
          <w:sz w:val="22"/>
          <w:szCs w:val="22"/>
        </w:rPr>
        <w:t xml:space="preserve">starosta </w:t>
      </w:r>
      <w:r w:rsidR="001016FF">
        <w:rPr>
          <w:b w:val="0"/>
          <w:sz w:val="22"/>
          <w:szCs w:val="22"/>
        </w:rPr>
        <w:t>obce</w:t>
      </w:r>
      <w:r w:rsidRPr="001016FF">
        <w:rPr>
          <w:b w:val="0"/>
          <w:sz w:val="20"/>
        </w:rPr>
        <w:t xml:space="preserve">            </w:t>
      </w:r>
      <w:r w:rsidR="00B01FAA">
        <w:rPr>
          <w:b w:val="0"/>
          <w:sz w:val="20"/>
        </w:rPr>
        <w:tab/>
        <w:t xml:space="preserve">            </w:t>
      </w:r>
    </w:p>
    <w:p w14:paraId="2DD36B7D" w14:textId="77777777" w:rsidR="008F0B5B" w:rsidRDefault="008F0B5B" w:rsidP="0077360F">
      <w:pPr>
        <w:tabs>
          <w:tab w:val="left" w:pos="5954"/>
        </w:tabs>
        <w:rPr>
          <w:b w:val="0"/>
          <w:sz w:val="20"/>
        </w:rPr>
      </w:pPr>
    </w:p>
    <w:p w14:paraId="22CF61F8" w14:textId="77777777" w:rsidR="008F0B5B" w:rsidRDefault="008F0B5B" w:rsidP="0077360F">
      <w:pPr>
        <w:tabs>
          <w:tab w:val="left" w:pos="5954"/>
        </w:tabs>
        <w:rPr>
          <w:b w:val="0"/>
          <w:sz w:val="20"/>
        </w:rPr>
      </w:pPr>
    </w:p>
    <w:sectPr w:rsidR="008F0B5B" w:rsidSect="00B2799C">
      <w:headerReference w:type="default" r:id="rId12"/>
      <w:footerReference w:type="even" r:id="rId13"/>
      <w:footerReference w:type="default" r:id="rId14"/>
      <w:pgSz w:w="11906" w:h="16838"/>
      <w:pgMar w:top="1985" w:right="1133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7F4E0" w14:textId="77777777" w:rsidR="00513C09" w:rsidRDefault="00513C09">
      <w:r>
        <w:separator/>
      </w:r>
    </w:p>
  </w:endnote>
  <w:endnote w:type="continuationSeparator" w:id="0">
    <w:p w14:paraId="56BBA6CE" w14:textId="77777777" w:rsidR="00513C09" w:rsidRDefault="0051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194D" w14:textId="77777777" w:rsidR="00DA0E95" w:rsidRDefault="00DA0E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367B48" w14:textId="77777777" w:rsidR="00DA0E95" w:rsidRDefault="00DA0E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E9EA7" w14:textId="778170C2" w:rsidR="00DA0E95" w:rsidRDefault="00DA0E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ab/>
    </w:r>
    <w:r>
      <w:rPr>
        <w:rStyle w:val="slostrnky"/>
      </w:rPr>
      <w:tab/>
    </w:r>
  </w:p>
  <w:p w14:paraId="69E94E39" w14:textId="4532B0A7" w:rsidR="00DA0E95" w:rsidRDefault="008F55AD">
    <w:pPr>
      <w:pStyle w:val="Zpat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6E371" w14:textId="77777777" w:rsidR="00513C09" w:rsidRDefault="00513C09">
      <w:r>
        <w:separator/>
      </w:r>
    </w:p>
  </w:footnote>
  <w:footnote w:type="continuationSeparator" w:id="0">
    <w:p w14:paraId="46F29830" w14:textId="77777777" w:rsidR="00513C09" w:rsidRDefault="00513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2EF7" w14:textId="0598B7E5" w:rsidR="00EB4BB8" w:rsidRDefault="00B2799C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46B825" wp14:editId="690DC516">
          <wp:simplePos x="0" y="0"/>
          <wp:positionH relativeFrom="margin">
            <wp:posOffset>2172970</wp:posOffset>
          </wp:positionH>
          <wp:positionV relativeFrom="paragraph">
            <wp:posOffset>-252730</wp:posOffset>
          </wp:positionV>
          <wp:extent cx="2019300" cy="1134745"/>
          <wp:effectExtent l="0" t="0" r="0" b="8255"/>
          <wp:wrapThrough wrapText="bothSides">
            <wp:wrapPolygon edited="0">
              <wp:start x="0" y="0"/>
              <wp:lineTo x="0" y="21395"/>
              <wp:lineTo x="21396" y="21395"/>
              <wp:lineTo x="21396" y="0"/>
              <wp:lineTo x="0" y="0"/>
            </wp:wrapPolygon>
          </wp:wrapThrough>
          <wp:docPr id="1461870449" name="Obrázek 3" descr="Obsah obrázku Písmo, text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076041" name="Obrázek 3" descr="Obsah obrázku Písmo, text, symbol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13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D359BAE" wp14:editId="6D41E8B0">
          <wp:simplePos x="0" y="0"/>
          <wp:positionH relativeFrom="column">
            <wp:posOffset>4376420</wp:posOffset>
          </wp:positionH>
          <wp:positionV relativeFrom="paragraph">
            <wp:posOffset>-144780</wp:posOffset>
          </wp:positionV>
          <wp:extent cx="1435100" cy="765810"/>
          <wp:effectExtent l="0" t="0" r="0" b="0"/>
          <wp:wrapThrough wrapText="bothSides">
            <wp:wrapPolygon edited="0">
              <wp:start x="0" y="0"/>
              <wp:lineTo x="0" y="20955"/>
              <wp:lineTo x="21218" y="20955"/>
              <wp:lineTo x="21218" y="0"/>
              <wp:lineTo x="0" y="0"/>
            </wp:wrapPolygon>
          </wp:wrapThrough>
          <wp:docPr id="337629534" name="Obrázek 4" descr="Obsah obrázku text, Grafika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629534" name="Obrázek 4" descr="Obsah obrázku text, Grafika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499F3" wp14:editId="59876561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2080895" cy="552450"/>
          <wp:effectExtent l="0" t="0" r="0" b="0"/>
          <wp:wrapThrough wrapText="bothSides">
            <wp:wrapPolygon edited="0">
              <wp:start x="0" y="0"/>
              <wp:lineTo x="0" y="20855"/>
              <wp:lineTo x="21356" y="20855"/>
              <wp:lineTo x="21356" y="0"/>
              <wp:lineTo x="0" y="0"/>
            </wp:wrapPolygon>
          </wp:wrapThrough>
          <wp:docPr id="566730291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941874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9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AE3"/>
    <w:multiLevelType w:val="hybridMultilevel"/>
    <w:tmpl w:val="28AA8D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13C44"/>
    <w:multiLevelType w:val="hybridMultilevel"/>
    <w:tmpl w:val="D278EFF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665D1"/>
    <w:multiLevelType w:val="singleLevel"/>
    <w:tmpl w:val="B336A4D8"/>
    <w:lvl w:ilvl="0">
      <w:start w:val="3"/>
      <w:numFmt w:val="bullet"/>
      <w:lvlText w:val="-"/>
      <w:lvlJc w:val="left"/>
      <w:pPr>
        <w:tabs>
          <w:tab w:val="num" w:pos="4380"/>
        </w:tabs>
        <w:ind w:left="4380" w:hanging="360"/>
      </w:pPr>
      <w:rPr>
        <w:rFonts w:hint="default"/>
      </w:rPr>
    </w:lvl>
  </w:abstractNum>
  <w:abstractNum w:abstractNumId="3" w15:restartNumberingAfterBreak="0">
    <w:nsid w:val="138A4167"/>
    <w:multiLevelType w:val="multilevel"/>
    <w:tmpl w:val="83FCEC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34" w:hanging="70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2A827A7B"/>
    <w:multiLevelType w:val="multilevel"/>
    <w:tmpl w:val="CE9CF3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6C43C9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CBD633B"/>
    <w:multiLevelType w:val="hybridMultilevel"/>
    <w:tmpl w:val="83CA6C3A"/>
    <w:lvl w:ilvl="0" w:tplc="8F4487F4">
      <w:start w:val="3"/>
      <w:numFmt w:val="bullet"/>
      <w:lvlText w:val="-"/>
      <w:lvlJc w:val="left"/>
      <w:pPr>
        <w:tabs>
          <w:tab w:val="num" w:pos="2842"/>
        </w:tabs>
        <w:ind w:left="2842" w:hanging="420"/>
      </w:pPr>
      <w:rPr>
        <w:rFonts w:ascii="Times New Roman" w:eastAsia="Times New Roman" w:hAnsi="Times New Roman" w:cs="Times New Roman" w:hint="default"/>
      </w:rPr>
    </w:lvl>
    <w:lvl w:ilvl="1" w:tplc="2544F6D6" w:tentative="1">
      <w:start w:val="1"/>
      <w:numFmt w:val="bullet"/>
      <w:lvlText w:val="o"/>
      <w:lvlJc w:val="left"/>
      <w:pPr>
        <w:tabs>
          <w:tab w:val="num" w:pos="3502"/>
        </w:tabs>
        <w:ind w:left="3502" w:hanging="360"/>
      </w:pPr>
      <w:rPr>
        <w:rFonts w:ascii="Courier New" w:hAnsi="Courier New" w:hint="default"/>
      </w:rPr>
    </w:lvl>
    <w:lvl w:ilvl="2" w:tplc="1CAAE83E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  <w:lvl w:ilvl="3" w:tplc="48E017C4" w:tentative="1">
      <w:start w:val="1"/>
      <w:numFmt w:val="bullet"/>
      <w:lvlText w:val=""/>
      <w:lvlJc w:val="left"/>
      <w:pPr>
        <w:tabs>
          <w:tab w:val="num" w:pos="4942"/>
        </w:tabs>
        <w:ind w:left="4942" w:hanging="360"/>
      </w:pPr>
      <w:rPr>
        <w:rFonts w:ascii="Symbol" w:hAnsi="Symbol" w:hint="default"/>
      </w:rPr>
    </w:lvl>
    <w:lvl w:ilvl="4" w:tplc="34CE4E66" w:tentative="1">
      <w:start w:val="1"/>
      <w:numFmt w:val="bullet"/>
      <w:lvlText w:val="o"/>
      <w:lvlJc w:val="left"/>
      <w:pPr>
        <w:tabs>
          <w:tab w:val="num" w:pos="5662"/>
        </w:tabs>
        <w:ind w:left="5662" w:hanging="360"/>
      </w:pPr>
      <w:rPr>
        <w:rFonts w:ascii="Courier New" w:hAnsi="Courier New" w:hint="default"/>
      </w:rPr>
    </w:lvl>
    <w:lvl w:ilvl="5" w:tplc="11A410B8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</w:rPr>
    </w:lvl>
    <w:lvl w:ilvl="6" w:tplc="D2325150" w:tentative="1">
      <w:start w:val="1"/>
      <w:numFmt w:val="bullet"/>
      <w:lvlText w:val=""/>
      <w:lvlJc w:val="left"/>
      <w:pPr>
        <w:tabs>
          <w:tab w:val="num" w:pos="7102"/>
        </w:tabs>
        <w:ind w:left="7102" w:hanging="360"/>
      </w:pPr>
      <w:rPr>
        <w:rFonts w:ascii="Symbol" w:hAnsi="Symbol" w:hint="default"/>
      </w:rPr>
    </w:lvl>
    <w:lvl w:ilvl="7" w:tplc="DBB0809A" w:tentative="1">
      <w:start w:val="1"/>
      <w:numFmt w:val="bullet"/>
      <w:lvlText w:val="o"/>
      <w:lvlJc w:val="left"/>
      <w:pPr>
        <w:tabs>
          <w:tab w:val="num" w:pos="7822"/>
        </w:tabs>
        <w:ind w:left="7822" w:hanging="360"/>
      </w:pPr>
      <w:rPr>
        <w:rFonts w:ascii="Courier New" w:hAnsi="Courier New" w:hint="default"/>
      </w:rPr>
    </w:lvl>
    <w:lvl w:ilvl="8" w:tplc="1C1CE8CE" w:tentative="1">
      <w:start w:val="1"/>
      <w:numFmt w:val="bullet"/>
      <w:lvlText w:val=""/>
      <w:lvlJc w:val="left"/>
      <w:pPr>
        <w:tabs>
          <w:tab w:val="num" w:pos="8542"/>
        </w:tabs>
        <w:ind w:left="8542" w:hanging="360"/>
      </w:pPr>
      <w:rPr>
        <w:rFonts w:ascii="Wingdings" w:hAnsi="Wingdings" w:hint="default"/>
      </w:rPr>
    </w:lvl>
  </w:abstractNum>
  <w:abstractNum w:abstractNumId="7" w15:restartNumberingAfterBreak="0">
    <w:nsid w:val="3D9D73F5"/>
    <w:multiLevelType w:val="hybridMultilevel"/>
    <w:tmpl w:val="77207EAE"/>
    <w:lvl w:ilvl="0" w:tplc="BD98E082">
      <w:start w:val="5"/>
      <w:numFmt w:val="bullet"/>
      <w:lvlText w:val=""/>
      <w:lvlJc w:val="left"/>
      <w:pPr>
        <w:ind w:left="136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3FE03EE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9" w15:restartNumberingAfterBreak="0">
    <w:nsid w:val="5A554A50"/>
    <w:multiLevelType w:val="hybridMultilevel"/>
    <w:tmpl w:val="FCC82892"/>
    <w:lvl w:ilvl="0" w:tplc="82BAAB9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91AA9FBE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54C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1A0958"/>
    <w:multiLevelType w:val="hybridMultilevel"/>
    <w:tmpl w:val="F5CAEB92"/>
    <w:lvl w:ilvl="0" w:tplc="902417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u w:val="none"/>
      </w:rPr>
    </w:lvl>
    <w:lvl w:ilvl="1" w:tplc="E2ECF9AC">
      <w:start w:val="1"/>
      <w:numFmt w:val="lowerLetter"/>
      <w:lvlText w:val="%2."/>
      <w:lvlJc w:val="left"/>
      <w:pPr>
        <w:ind w:left="786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205D9"/>
    <w:multiLevelType w:val="hybridMultilevel"/>
    <w:tmpl w:val="F4946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9451B"/>
    <w:multiLevelType w:val="hybridMultilevel"/>
    <w:tmpl w:val="9F563434"/>
    <w:lvl w:ilvl="0" w:tplc="520ADD8A">
      <w:start w:val="1"/>
      <w:numFmt w:val="decimal"/>
      <w:lvlText w:val="%1."/>
      <w:lvlJc w:val="left"/>
      <w:pPr>
        <w:ind w:left="352"/>
      </w:pPr>
      <w:rPr>
        <w:rFonts w:ascii="Arial" w:hAnsi="Arial" w:cs="Tahoma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0AB10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D242C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2699C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D8D6C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E4A5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AC5AA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4025A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DC887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D94120"/>
    <w:multiLevelType w:val="hybridMultilevel"/>
    <w:tmpl w:val="9B522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71BB0"/>
    <w:multiLevelType w:val="hybridMultilevel"/>
    <w:tmpl w:val="DE18C576"/>
    <w:lvl w:ilvl="0" w:tplc="65DAE0F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4946859">
    <w:abstractNumId w:val="5"/>
  </w:num>
  <w:num w:numId="2" w16cid:durableId="416288675">
    <w:abstractNumId w:val="8"/>
  </w:num>
  <w:num w:numId="3" w16cid:durableId="457334217">
    <w:abstractNumId w:val="2"/>
  </w:num>
  <w:num w:numId="4" w16cid:durableId="857350369">
    <w:abstractNumId w:val="6"/>
  </w:num>
  <w:num w:numId="5" w16cid:durableId="185368199">
    <w:abstractNumId w:val="15"/>
  </w:num>
  <w:num w:numId="6" w16cid:durableId="1659771205">
    <w:abstractNumId w:val="7"/>
  </w:num>
  <w:num w:numId="7" w16cid:durableId="661470150">
    <w:abstractNumId w:val="11"/>
  </w:num>
  <w:num w:numId="8" w16cid:durableId="925306752">
    <w:abstractNumId w:val="14"/>
  </w:num>
  <w:num w:numId="9" w16cid:durableId="1367756204">
    <w:abstractNumId w:val="9"/>
  </w:num>
  <w:num w:numId="10" w16cid:durableId="1447114311">
    <w:abstractNumId w:val="3"/>
  </w:num>
  <w:num w:numId="11" w16cid:durableId="1028338723">
    <w:abstractNumId w:val="12"/>
  </w:num>
  <w:num w:numId="12" w16cid:durableId="1267998330">
    <w:abstractNumId w:val="10"/>
  </w:num>
  <w:num w:numId="13" w16cid:durableId="1798913322">
    <w:abstractNumId w:val="4"/>
  </w:num>
  <w:num w:numId="14" w16cid:durableId="958023367">
    <w:abstractNumId w:val="0"/>
  </w:num>
  <w:num w:numId="15" w16cid:durableId="1790469304">
    <w:abstractNumId w:val="13"/>
  </w:num>
  <w:num w:numId="16" w16cid:durableId="1132595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43"/>
    <w:rsid w:val="00006AB6"/>
    <w:rsid w:val="00014266"/>
    <w:rsid w:val="000332A1"/>
    <w:rsid w:val="000334B2"/>
    <w:rsid w:val="00041B81"/>
    <w:rsid w:val="000462A4"/>
    <w:rsid w:val="00052516"/>
    <w:rsid w:val="00054AA8"/>
    <w:rsid w:val="0006319F"/>
    <w:rsid w:val="00063382"/>
    <w:rsid w:val="00066E25"/>
    <w:rsid w:val="0007574E"/>
    <w:rsid w:val="00096FF1"/>
    <w:rsid w:val="000A6788"/>
    <w:rsid w:val="000B33A8"/>
    <w:rsid w:val="000C1AFF"/>
    <w:rsid w:val="000D3C78"/>
    <w:rsid w:val="000D4A16"/>
    <w:rsid w:val="000E74D0"/>
    <w:rsid w:val="000F53A9"/>
    <w:rsid w:val="001016FF"/>
    <w:rsid w:val="00130804"/>
    <w:rsid w:val="00131444"/>
    <w:rsid w:val="00145270"/>
    <w:rsid w:val="00147621"/>
    <w:rsid w:val="001504A6"/>
    <w:rsid w:val="00163929"/>
    <w:rsid w:val="001806C0"/>
    <w:rsid w:val="00197CA1"/>
    <w:rsid w:val="001B5B13"/>
    <w:rsid w:val="001C3A8D"/>
    <w:rsid w:val="001D36F1"/>
    <w:rsid w:val="001D5DBB"/>
    <w:rsid w:val="00200E9D"/>
    <w:rsid w:val="00206B28"/>
    <w:rsid w:val="00247D3B"/>
    <w:rsid w:val="00252215"/>
    <w:rsid w:val="00266386"/>
    <w:rsid w:val="002773A1"/>
    <w:rsid w:val="002C1C91"/>
    <w:rsid w:val="002C5579"/>
    <w:rsid w:val="002C62FF"/>
    <w:rsid w:val="002C64A7"/>
    <w:rsid w:val="002E42DF"/>
    <w:rsid w:val="002E4E19"/>
    <w:rsid w:val="002F10D5"/>
    <w:rsid w:val="002F6ABB"/>
    <w:rsid w:val="0030505C"/>
    <w:rsid w:val="00317D2D"/>
    <w:rsid w:val="003214E6"/>
    <w:rsid w:val="00325089"/>
    <w:rsid w:val="00333316"/>
    <w:rsid w:val="0033515F"/>
    <w:rsid w:val="00340DD7"/>
    <w:rsid w:val="00341172"/>
    <w:rsid w:val="003638BE"/>
    <w:rsid w:val="00367DF8"/>
    <w:rsid w:val="00370DC6"/>
    <w:rsid w:val="003749AE"/>
    <w:rsid w:val="003879A2"/>
    <w:rsid w:val="00394443"/>
    <w:rsid w:val="00396669"/>
    <w:rsid w:val="003A19F6"/>
    <w:rsid w:val="003B750C"/>
    <w:rsid w:val="003C0549"/>
    <w:rsid w:val="003C1EB2"/>
    <w:rsid w:val="003F21C6"/>
    <w:rsid w:val="00403C16"/>
    <w:rsid w:val="004127ED"/>
    <w:rsid w:val="00412B67"/>
    <w:rsid w:val="00425B98"/>
    <w:rsid w:val="00427C98"/>
    <w:rsid w:val="00430CA0"/>
    <w:rsid w:val="004567B2"/>
    <w:rsid w:val="00456FE7"/>
    <w:rsid w:val="004623E4"/>
    <w:rsid w:val="00476CB6"/>
    <w:rsid w:val="00477DE6"/>
    <w:rsid w:val="004847AC"/>
    <w:rsid w:val="00486D98"/>
    <w:rsid w:val="004926F5"/>
    <w:rsid w:val="004A4DA3"/>
    <w:rsid w:val="004A6263"/>
    <w:rsid w:val="004B25DC"/>
    <w:rsid w:val="004C6594"/>
    <w:rsid w:val="004E05F3"/>
    <w:rsid w:val="004F15C6"/>
    <w:rsid w:val="00513C09"/>
    <w:rsid w:val="0051694A"/>
    <w:rsid w:val="005222BF"/>
    <w:rsid w:val="00535E23"/>
    <w:rsid w:val="00545D44"/>
    <w:rsid w:val="00555DD7"/>
    <w:rsid w:val="0059086D"/>
    <w:rsid w:val="005A166F"/>
    <w:rsid w:val="005B386D"/>
    <w:rsid w:val="005D0FE0"/>
    <w:rsid w:val="005E1129"/>
    <w:rsid w:val="005E2557"/>
    <w:rsid w:val="005F6A60"/>
    <w:rsid w:val="00602CCF"/>
    <w:rsid w:val="006036DF"/>
    <w:rsid w:val="00613AFC"/>
    <w:rsid w:val="0061743F"/>
    <w:rsid w:val="00624D95"/>
    <w:rsid w:val="00657AC7"/>
    <w:rsid w:val="00660D4C"/>
    <w:rsid w:val="00670CD1"/>
    <w:rsid w:val="00674432"/>
    <w:rsid w:val="006910C6"/>
    <w:rsid w:val="006A4737"/>
    <w:rsid w:val="006B2A5E"/>
    <w:rsid w:val="006C09D9"/>
    <w:rsid w:val="006D2C66"/>
    <w:rsid w:val="006D5BD3"/>
    <w:rsid w:val="007176CB"/>
    <w:rsid w:val="007247A8"/>
    <w:rsid w:val="00725C69"/>
    <w:rsid w:val="00726C69"/>
    <w:rsid w:val="00736830"/>
    <w:rsid w:val="007549B0"/>
    <w:rsid w:val="007558C1"/>
    <w:rsid w:val="00766C2D"/>
    <w:rsid w:val="007718BC"/>
    <w:rsid w:val="0077360F"/>
    <w:rsid w:val="007802C9"/>
    <w:rsid w:val="00792ABC"/>
    <w:rsid w:val="007C1A5F"/>
    <w:rsid w:val="007C6812"/>
    <w:rsid w:val="007D4D5D"/>
    <w:rsid w:val="007D4F4C"/>
    <w:rsid w:val="007D649C"/>
    <w:rsid w:val="00800630"/>
    <w:rsid w:val="00802A24"/>
    <w:rsid w:val="00807CDE"/>
    <w:rsid w:val="00811652"/>
    <w:rsid w:val="008269C3"/>
    <w:rsid w:val="0084716E"/>
    <w:rsid w:val="00857D7F"/>
    <w:rsid w:val="00861A90"/>
    <w:rsid w:val="00884919"/>
    <w:rsid w:val="0089660E"/>
    <w:rsid w:val="008C1E1D"/>
    <w:rsid w:val="008D33BE"/>
    <w:rsid w:val="008F0B5B"/>
    <w:rsid w:val="008F2C35"/>
    <w:rsid w:val="008F55AD"/>
    <w:rsid w:val="00907203"/>
    <w:rsid w:val="00920747"/>
    <w:rsid w:val="00927C4B"/>
    <w:rsid w:val="00931AA7"/>
    <w:rsid w:val="00940308"/>
    <w:rsid w:val="009430EB"/>
    <w:rsid w:val="009447FF"/>
    <w:rsid w:val="00967788"/>
    <w:rsid w:val="00972610"/>
    <w:rsid w:val="00982581"/>
    <w:rsid w:val="00994649"/>
    <w:rsid w:val="00996D94"/>
    <w:rsid w:val="009B30F1"/>
    <w:rsid w:val="009C15FD"/>
    <w:rsid w:val="009C5691"/>
    <w:rsid w:val="009D335C"/>
    <w:rsid w:val="009F2321"/>
    <w:rsid w:val="00A168D5"/>
    <w:rsid w:val="00A173D4"/>
    <w:rsid w:val="00A26F12"/>
    <w:rsid w:val="00A34BF7"/>
    <w:rsid w:val="00A37DD7"/>
    <w:rsid w:val="00A40E0A"/>
    <w:rsid w:val="00A45DDA"/>
    <w:rsid w:val="00A46586"/>
    <w:rsid w:val="00A557A8"/>
    <w:rsid w:val="00A5703F"/>
    <w:rsid w:val="00A60492"/>
    <w:rsid w:val="00A60D84"/>
    <w:rsid w:val="00A715DB"/>
    <w:rsid w:val="00A75AA0"/>
    <w:rsid w:val="00A865F1"/>
    <w:rsid w:val="00AA2240"/>
    <w:rsid w:val="00AA3909"/>
    <w:rsid w:val="00AB1239"/>
    <w:rsid w:val="00AB61C2"/>
    <w:rsid w:val="00AC0721"/>
    <w:rsid w:val="00B01FAA"/>
    <w:rsid w:val="00B02E13"/>
    <w:rsid w:val="00B052E8"/>
    <w:rsid w:val="00B06464"/>
    <w:rsid w:val="00B162FB"/>
    <w:rsid w:val="00B2799C"/>
    <w:rsid w:val="00B6591D"/>
    <w:rsid w:val="00B7696F"/>
    <w:rsid w:val="00B810DD"/>
    <w:rsid w:val="00B83764"/>
    <w:rsid w:val="00B858C1"/>
    <w:rsid w:val="00B927E6"/>
    <w:rsid w:val="00BA386F"/>
    <w:rsid w:val="00BA7716"/>
    <w:rsid w:val="00BB0557"/>
    <w:rsid w:val="00BB1C28"/>
    <w:rsid w:val="00BC437D"/>
    <w:rsid w:val="00BD68EE"/>
    <w:rsid w:val="00C026FA"/>
    <w:rsid w:val="00C222FB"/>
    <w:rsid w:val="00C24359"/>
    <w:rsid w:val="00C340BC"/>
    <w:rsid w:val="00C34C4B"/>
    <w:rsid w:val="00C369DD"/>
    <w:rsid w:val="00C36EFA"/>
    <w:rsid w:val="00C45076"/>
    <w:rsid w:val="00C54B1B"/>
    <w:rsid w:val="00C56F2B"/>
    <w:rsid w:val="00C6046E"/>
    <w:rsid w:val="00C73A7B"/>
    <w:rsid w:val="00C81470"/>
    <w:rsid w:val="00CB5564"/>
    <w:rsid w:val="00CE1558"/>
    <w:rsid w:val="00CE3AC3"/>
    <w:rsid w:val="00D14938"/>
    <w:rsid w:val="00D162FB"/>
    <w:rsid w:val="00D2335B"/>
    <w:rsid w:val="00D5288F"/>
    <w:rsid w:val="00D5294D"/>
    <w:rsid w:val="00D63CF9"/>
    <w:rsid w:val="00D74886"/>
    <w:rsid w:val="00D749EA"/>
    <w:rsid w:val="00DA0E95"/>
    <w:rsid w:val="00DB5D65"/>
    <w:rsid w:val="00DB7688"/>
    <w:rsid w:val="00DD1DCB"/>
    <w:rsid w:val="00DD4A01"/>
    <w:rsid w:val="00DD5C5F"/>
    <w:rsid w:val="00DF1D49"/>
    <w:rsid w:val="00E11295"/>
    <w:rsid w:val="00E11D52"/>
    <w:rsid w:val="00E262B6"/>
    <w:rsid w:val="00E45F0F"/>
    <w:rsid w:val="00E609DC"/>
    <w:rsid w:val="00E6242E"/>
    <w:rsid w:val="00E63BA9"/>
    <w:rsid w:val="00E74DC6"/>
    <w:rsid w:val="00E75EE9"/>
    <w:rsid w:val="00E800CB"/>
    <w:rsid w:val="00E96A96"/>
    <w:rsid w:val="00EA1890"/>
    <w:rsid w:val="00EB1E4C"/>
    <w:rsid w:val="00EB3371"/>
    <w:rsid w:val="00EB4BB8"/>
    <w:rsid w:val="00ED11C4"/>
    <w:rsid w:val="00EE70E8"/>
    <w:rsid w:val="00F163DA"/>
    <w:rsid w:val="00F17BCA"/>
    <w:rsid w:val="00F34561"/>
    <w:rsid w:val="00F45C8F"/>
    <w:rsid w:val="00F46C31"/>
    <w:rsid w:val="00F734DD"/>
    <w:rsid w:val="00F92832"/>
    <w:rsid w:val="00FA012D"/>
    <w:rsid w:val="00FC2C9C"/>
    <w:rsid w:val="00FC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1BD3D6"/>
  <w15:chartTrackingRefBased/>
  <w15:docId w15:val="{A63764D4-04CF-47B4-8FE6-231EED02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6A60"/>
    <w:rPr>
      <w:b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bCs/>
      <w:i/>
      <w:iCs/>
    </w:rPr>
  </w:style>
  <w:style w:type="paragraph" w:styleId="Nadpis5">
    <w:name w:val="heading 5"/>
    <w:basedOn w:val="Normln"/>
    <w:next w:val="Normln"/>
    <w:qFormat/>
    <w:pPr>
      <w:keepNext/>
      <w:tabs>
        <w:tab w:val="left" w:pos="1134"/>
        <w:tab w:val="left" w:pos="2410"/>
        <w:tab w:val="left" w:pos="3119"/>
      </w:tabs>
      <w:ind w:left="3119" w:hanging="3119"/>
      <w:jc w:val="both"/>
      <w:outlineLvl w:val="4"/>
    </w:pPr>
    <w:rPr>
      <w:bCs/>
      <w:i/>
      <w:iCs/>
    </w:rPr>
  </w:style>
  <w:style w:type="paragraph" w:styleId="Nadpis6">
    <w:name w:val="heading 6"/>
    <w:basedOn w:val="Normln"/>
    <w:next w:val="Normln"/>
    <w:qFormat/>
    <w:pPr>
      <w:keepNext/>
      <w:tabs>
        <w:tab w:val="left" w:pos="851"/>
        <w:tab w:val="left" w:pos="2410"/>
      </w:tabs>
      <w:jc w:val="both"/>
      <w:outlineLvl w:val="5"/>
    </w:pPr>
    <w:rPr>
      <w:bCs/>
      <w:i/>
      <w:iCs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32"/>
    </w:rPr>
  </w:style>
  <w:style w:type="paragraph" w:styleId="Nadpis8">
    <w:name w:val="heading 8"/>
    <w:basedOn w:val="Normln"/>
    <w:next w:val="Normln"/>
    <w:link w:val="Nadpis8Char"/>
    <w:qFormat/>
    <w:pPr>
      <w:keepNext/>
      <w:ind w:firstLine="708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851"/>
      </w:tabs>
      <w:ind w:left="708"/>
    </w:pPr>
    <w:rPr>
      <w:b w:val="0"/>
    </w:rPr>
  </w:style>
  <w:style w:type="paragraph" w:styleId="Zkladntext">
    <w:name w:val="Body Text"/>
    <w:basedOn w:val="Normln"/>
    <w:rPr>
      <w:b w:val="0"/>
    </w:rPr>
  </w:style>
  <w:style w:type="paragraph" w:styleId="Zkladntext2">
    <w:name w:val="Body Text 2"/>
    <w:basedOn w:val="Normln"/>
    <w:pPr>
      <w:tabs>
        <w:tab w:val="left" w:pos="851"/>
        <w:tab w:val="left" w:pos="1701"/>
        <w:tab w:val="left" w:pos="2410"/>
      </w:tabs>
      <w:jc w:val="both"/>
    </w:pPr>
    <w:rPr>
      <w:bCs/>
    </w:rPr>
  </w:style>
  <w:style w:type="paragraph" w:styleId="Zkladntext3">
    <w:name w:val="Body Text 3"/>
    <w:basedOn w:val="Normln"/>
    <w:pPr>
      <w:jc w:val="both"/>
    </w:pPr>
    <w:rPr>
      <w:b w:val="0"/>
      <w:color w:val="FF0000"/>
    </w:rPr>
  </w:style>
  <w:style w:type="paragraph" w:styleId="Zkladntextodsazen2">
    <w:name w:val="Body Text Indent 2"/>
    <w:basedOn w:val="Normln"/>
    <w:pPr>
      <w:tabs>
        <w:tab w:val="left" w:pos="851"/>
        <w:tab w:val="left" w:pos="2410"/>
      </w:tabs>
      <w:ind w:left="142" w:hanging="1560"/>
      <w:jc w:val="both"/>
    </w:pPr>
    <w:rPr>
      <w:b w:val="0"/>
      <w:color w:val="0000FF"/>
    </w:rPr>
  </w:style>
  <w:style w:type="paragraph" w:styleId="Zkladntextodsazen3">
    <w:name w:val="Body Text Indent 3"/>
    <w:basedOn w:val="Normln"/>
    <w:pPr>
      <w:tabs>
        <w:tab w:val="left" w:pos="851"/>
        <w:tab w:val="left" w:pos="2410"/>
      </w:tabs>
      <w:ind w:left="142" w:hanging="1560"/>
      <w:jc w:val="both"/>
    </w:pPr>
    <w:rPr>
      <w:b w:val="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7558C1"/>
    <w:rPr>
      <w:b w:val="0"/>
      <w:sz w:val="20"/>
    </w:rPr>
  </w:style>
  <w:style w:type="character" w:styleId="Odkaznakoment">
    <w:name w:val="annotation reference"/>
    <w:basedOn w:val="Standardnpsmoodstavce"/>
    <w:rsid w:val="007558C1"/>
  </w:style>
  <w:style w:type="paragraph" w:styleId="Textbubliny">
    <w:name w:val="Balloon Text"/>
    <w:basedOn w:val="Normln"/>
    <w:semiHidden/>
    <w:rsid w:val="007558C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6A4737"/>
    <w:rPr>
      <w:b/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6A47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6A4737"/>
  </w:style>
  <w:style w:type="character" w:customStyle="1" w:styleId="PedmtkomenteChar">
    <w:name w:val="Předmět komentáře Char"/>
    <w:link w:val="Pedmtkomente"/>
    <w:rsid w:val="006A4737"/>
    <w:rPr>
      <w:b/>
      <w:bCs/>
    </w:rPr>
  </w:style>
  <w:style w:type="character" w:customStyle="1" w:styleId="Nadpis8Char">
    <w:name w:val="Nadpis 8 Char"/>
    <w:link w:val="Nadpis8"/>
    <w:rsid w:val="005B386D"/>
    <w:rPr>
      <w:b/>
      <w:sz w:val="24"/>
    </w:rPr>
  </w:style>
  <w:style w:type="paragraph" w:customStyle="1" w:styleId="CharChar2CharCharCharCharChar">
    <w:name w:val="Char Char2 Char Char Char Char Char"/>
    <w:basedOn w:val="Normln"/>
    <w:rsid w:val="000D4A16"/>
    <w:pPr>
      <w:spacing w:after="160" w:line="240" w:lineRule="exact"/>
    </w:pPr>
    <w:rPr>
      <w:rFonts w:ascii="Times New Roman Bold" w:hAnsi="Times New Roman Bold" w:cs="Times New Roman Bold"/>
      <w:bCs/>
      <w:sz w:val="26"/>
      <w:szCs w:val="26"/>
      <w:lang w:val="sk-SK" w:eastAsia="en-US"/>
    </w:rPr>
  </w:style>
  <w:style w:type="paragraph" w:styleId="Odstavecseseznamem">
    <w:name w:val="List Paragraph"/>
    <w:aliases w:val="A-Odrážky1"/>
    <w:basedOn w:val="Normln"/>
    <w:link w:val="OdstavecseseznamemChar"/>
    <w:uiPriority w:val="1"/>
    <w:qFormat/>
    <w:rsid w:val="00736830"/>
    <w:pPr>
      <w:ind w:left="708"/>
    </w:pPr>
  </w:style>
  <w:style w:type="character" w:styleId="Nevyeenzmnka">
    <w:name w:val="Unresolved Mention"/>
    <w:uiPriority w:val="99"/>
    <w:semiHidden/>
    <w:unhideWhenUsed/>
    <w:rsid w:val="004926F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4C6594"/>
    <w:rPr>
      <w:b/>
      <w:sz w:val="24"/>
    </w:rPr>
  </w:style>
  <w:style w:type="character" w:customStyle="1" w:styleId="OdstavecseseznamemChar">
    <w:name w:val="Odstavec se seznamem Char"/>
    <w:aliases w:val="A-Odrážky1 Char"/>
    <w:link w:val="Odstavecseseznamem"/>
    <w:uiPriority w:val="1"/>
    <w:rsid w:val="004C6594"/>
    <w:rPr>
      <w:b/>
      <w:sz w:val="24"/>
    </w:rPr>
  </w:style>
  <w:style w:type="paragraph" w:customStyle="1" w:styleId="Odsazen1">
    <w:name w:val="Odsazení 1"/>
    <w:rsid w:val="005E2557"/>
    <w:pPr>
      <w:spacing w:before="60" w:line="220" w:lineRule="exact"/>
      <w:ind w:left="397"/>
      <w:jc w:val="both"/>
    </w:pPr>
    <w:rPr>
      <w:rFonts w:ascii="Arial Narrow" w:hAnsi="Arial Narrow"/>
      <w:color w:val="000000"/>
      <w:sz w:val="18"/>
    </w:rPr>
  </w:style>
  <w:style w:type="paragraph" w:styleId="Bezmezer">
    <w:name w:val="No Spacing"/>
    <w:uiPriority w:val="1"/>
    <w:qFormat/>
    <w:rsid w:val="005E2557"/>
    <w:rPr>
      <w:rFonts w:ascii="Calibri" w:eastAsia="Calibri" w:hAnsi="Calibri"/>
      <w:sz w:val="22"/>
      <w:szCs w:val="22"/>
      <w:lang w:eastAsia="en-US"/>
    </w:rPr>
  </w:style>
  <w:style w:type="paragraph" w:customStyle="1" w:styleId="Zkladntextodsazen21">
    <w:name w:val="Základní text odsazený 21"/>
    <w:basedOn w:val="Normln"/>
    <w:rsid w:val="009B30F1"/>
    <w:pPr>
      <w:suppressAutoHyphens/>
      <w:spacing w:line="100" w:lineRule="atLeast"/>
      <w:ind w:hanging="360"/>
      <w:jc w:val="both"/>
    </w:pPr>
    <w:rPr>
      <w:b w:val="0"/>
      <w:szCs w:val="24"/>
      <w:lang w:val="en-US" w:eastAsia="ar-SA"/>
    </w:rPr>
  </w:style>
  <w:style w:type="character" w:styleId="Sledovanodkaz">
    <w:name w:val="FollowedHyperlink"/>
    <w:basedOn w:val="Standardnpsmoodstavce"/>
    <w:rsid w:val="00425B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kamyk@obeckamy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eckamyk@obeckamyk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po-efekt.cz/upload/4014eecd33aed982e849a58493fa767b/metodicky-pokyn-pro-zadatele-public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po-efekt.cz/upload/4014eecd33aed982e849a58493fa767b/metodicky-pokyn-mek_2024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B9EC-4DF6-4C23-9FD3-19216B83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3073</Words>
  <Characters>18728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MU CESKA TREBOVA</Company>
  <LinksUpToDate>false</LinksUpToDate>
  <CharactersWithSpaces>21758</CharactersWithSpaces>
  <SharedDoc>false</SharedDoc>
  <HLinks>
    <vt:vector size="12" baseType="variant">
      <vt:variant>
        <vt:i4>6750294</vt:i4>
      </vt:variant>
      <vt:variant>
        <vt:i4>3</vt:i4>
      </vt:variant>
      <vt:variant>
        <vt:i4>0</vt:i4>
      </vt:variant>
      <vt:variant>
        <vt:i4>5</vt:i4>
      </vt:variant>
      <vt:variant>
        <vt:lpwstr>mailto:alena.glaserova@ceska-trebova.cz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mailto:karel-svercl@ceska-trebova.cz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VYSTAVBA2</dc:creator>
  <cp:keywords/>
  <cp:lastModifiedBy>Lenka Štěpánová Zítková</cp:lastModifiedBy>
  <cp:revision>5</cp:revision>
  <cp:lastPrinted>2023-02-22T09:40:00Z</cp:lastPrinted>
  <dcterms:created xsi:type="dcterms:W3CDTF">2024-03-04T12:02:00Z</dcterms:created>
  <dcterms:modified xsi:type="dcterms:W3CDTF">2024-03-05T07:57:00Z</dcterms:modified>
</cp:coreProperties>
</file>