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83C1A" w14:textId="5A8B0C64" w:rsidR="004A6AE7" w:rsidRPr="001423DB" w:rsidRDefault="004A6AE7" w:rsidP="004A6AE7">
      <w:pPr>
        <w:pStyle w:val="Nzev"/>
        <w:spacing w:line="240" w:lineRule="auto"/>
        <w:jc w:val="center"/>
        <w:rPr>
          <w:rFonts w:asciiTheme="minorHAnsi" w:hAnsiTheme="minorHAnsi" w:cstheme="minorHAnsi"/>
          <w:sz w:val="40"/>
          <w:szCs w:val="40"/>
        </w:rPr>
      </w:pPr>
      <w:r w:rsidRPr="001423DB">
        <w:rPr>
          <w:rFonts w:asciiTheme="minorHAnsi" w:hAnsiTheme="minorHAnsi" w:cstheme="minorHAnsi"/>
          <w:sz w:val="40"/>
          <w:szCs w:val="40"/>
        </w:rPr>
        <w:t>Kupní smlouva</w:t>
      </w:r>
    </w:p>
    <w:p w14:paraId="0C268DFC" w14:textId="77777777" w:rsidR="004A6AE7" w:rsidRPr="001423DB" w:rsidRDefault="004A6AE7" w:rsidP="004A6AE7">
      <w:pPr>
        <w:jc w:val="center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 (dále jen </w:t>
      </w:r>
      <w:r w:rsidRPr="001423DB">
        <w:rPr>
          <w:rFonts w:asciiTheme="minorHAnsi" w:hAnsiTheme="minorHAnsi" w:cstheme="minorHAnsi"/>
          <w:b/>
        </w:rPr>
        <w:t>„Smlouva“</w:t>
      </w:r>
      <w:r w:rsidRPr="001423DB">
        <w:rPr>
          <w:rFonts w:asciiTheme="minorHAnsi" w:hAnsiTheme="minorHAnsi" w:cstheme="minorHAnsi"/>
        </w:rPr>
        <w:t>)</w:t>
      </w:r>
      <w:r w:rsidRPr="001423DB">
        <w:rPr>
          <w:rFonts w:asciiTheme="minorHAnsi" w:hAnsiTheme="minorHAnsi" w:cstheme="minorHAnsi"/>
          <w:bCs/>
        </w:rPr>
        <w:t xml:space="preserve"> uzavřená v souladu s ustanovením § 2079 a násl. zákona č. 89/2012 Sb., občanský zákoník (dále jen „</w:t>
      </w:r>
      <w:r w:rsidRPr="001423DB">
        <w:rPr>
          <w:rFonts w:asciiTheme="minorHAnsi" w:hAnsiTheme="minorHAnsi" w:cstheme="minorHAnsi"/>
          <w:b/>
          <w:bCs/>
        </w:rPr>
        <w:t>OZ</w:t>
      </w:r>
      <w:r w:rsidRPr="001423DB">
        <w:rPr>
          <w:rFonts w:asciiTheme="minorHAnsi" w:hAnsiTheme="minorHAnsi" w:cstheme="minorHAnsi"/>
          <w:bCs/>
        </w:rPr>
        <w:t>“)</w:t>
      </w:r>
    </w:p>
    <w:p w14:paraId="3E21BC89" w14:textId="77777777" w:rsidR="004A6AE7" w:rsidRPr="001423DB" w:rsidRDefault="004A6AE7" w:rsidP="004A6AE7">
      <w:pPr>
        <w:snapToGrid w:val="0"/>
        <w:rPr>
          <w:rFonts w:asciiTheme="minorHAnsi" w:hAnsiTheme="minorHAnsi" w:cstheme="minorHAnsi"/>
          <w:u w:val="single"/>
        </w:rPr>
      </w:pPr>
    </w:p>
    <w:p w14:paraId="2F4AB241" w14:textId="77777777" w:rsidR="004A6AE7" w:rsidRPr="001423DB" w:rsidRDefault="004A6AE7" w:rsidP="00C41127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t>SMLUVNÍ STRANY</w:t>
      </w:r>
    </w:p>
    <w:p w14:paraId="5FA54353" w14:textId="6A70FC86" w:rsidR="004A6AE7" w:rsidRPr="001423DB" w:rsidRDefault="001423DB" w:rsidP="00C41127">
      <w:pPr>
        <w:pStyle w:val="Odstavecseseznamem1"/>
        <w:numPr>
          <w:ilvl w:val="1"/>
          <w:numId w:val="1"/>
        </w:numPr>
        <w:tabs>
          <w:tab w:val="clear" w:pos="1021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0" w:name="_Ref381969257"/>
      <w:r w:rsidRPr="001423DB">
        <w:rPr>
          <w:rFonts w:asciiTheme="minorHAnsi" w:hAnsiTheme="minorHAnsi" w:cstheme="minorHAnsi"/>
          <w:b/>
          <w:bCs/>
          <w:sz w:val="22"/>
          <w:szCs w:val="22"/>
        </w:rPr>
        <w:t>Ústav termomechaniky AV ČR</w:t>
      </w:r>
      <w:r w:rsidR="004A6AE7" w:rsidRPr="001423DB">
        <w:rPr>
          <w:rFonts w:asciiTheme="minorHAnsi" w:hAnsiTheme="minorHAnsi" w:cstheme="minorHAnsi"/>
          <w:b/>
          <w:bCs/>
          <w:sz w:val="22"/>
          <w:szCs w:val="22"/>
        </w:rPr>
        <w:t>, v. v. i.</w:t>
      </w:r>
      <w:r w:rsidR="004A6AE7" w:rsidRPr="001423DB">
        <w:rPr>
          <w:rFonts w:asciiTheme="minorHAnsi" w:hAnsiTheme="minorHAnsi" w:cstheme="minorHAnsi"/>
          <w:sz w:val="22"/>
          <w:szCs w:val="22"/>
        </w:rPr>
        <w:t>,</w:t>
      </w:r>
      <w:bookmarkEnd w:id="0"/>
    </w:p>
    <w:p w14:paraId="6214AD94" w14:textId="22013412" w:rsidR="004A6AE7" w:rsidRPr="001423DB" w:rsidRDefault="004A6AE7" w:rsidP="004A6AE7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se sídlem: </w:t>
      </w:r>
      <w:bookmarkStart w:id="1" w:name="_Hlk182643437"/>
      <w:r w:rsidR="001423DB" w:rsidRPr="001333C0">
        <w:rPr>
          <w:rFonts w:cs="Calibri"/>
        </w:rPr>
        <w:t>Dolejškova 1402/5</w:t>
      </w:r>
      <w:r w:rsidR="001423DB">
        <w:rPr>
          <w:rFonts w:cs="Calibri"/>
        </w:rPr>
        <w:t xml:space="preserve">, </w:t>
      </w:r>
      <w:r w:rsidR="001423DB" w:rsidRPr="001333C0">
        <w:rPr>
          <w:rFonts w:cs="Calibri"/>
        </w:rPr>
        <w:t xml:space="preserve">182 </w:t>
      </w:r>
      <w:proofErr w:type="gramStart"/>
      <w:r w:rsidR="001423DB" w:rsidRPr="001333C0">
        <w:rPr>
          <w:rFonts w:cs="Calibri"/>
        </w:rPr>
        <w:t>00  Praha</w:t>
      </w:r>
      <w:proofErr w:type="gramEnd"/>
      <w:r w:rsidR="001423DB" w:rsidRPr="001333C0">
        <w:rPr>
          <w:rFonts w:cs="Calibri"/>
        </w:rPr>
        <w:t xml:space="preserve"> 8</w:t>
      </w:r>
      <w:bookmarkEnd w:id="1"/>
      <w:r w:rsidRPr="001423DB">
        <w:rPr>
          <w:rFonts w:asciiTheme="minorHAnsi" w:hAnsiTheme="minorHAnsi" w:cstheme="minorHAnsi"/>
        </w:rPr>
        <w:t>,</w:t>
      </w:r>
    </w:p>
    <w:p w14:paraId="4E53EC38" w14:textId="231F2AA2" w:rsidR="004A6AE7" w:rsidRPr="001423DB" w:rsidRDefault="004A6AE7" w:rsidP="004A6AE7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jednající: </w:t>
      </w:r>
      <w:bookmarkStart w:id="2" w:name="_Hlk182636886"/>
      <w:r w:rsidR="001423DB" w:rsidRPr="001333C0">
        <w:rPr>
          <w:rFonts w:cs="Calibri"/>
        </w:rPr>
        <w:t>doc. Ing. Miroslav Chomát, CSc.</w:t>
      </w:r>
      <w:bookmarkEnd w:id="2"/>
      <w:r w:rsidR="001423DB" w:rsidRPr="00AF2250">
        <w:rPr>
          <w:rFonts w:cs="Calibri"/>
        </w:rPr>
        <w:t>,</w:t>
      </w:r>
      <w:r w:rsidR="001423DB">
        <w:rPr>
          <w:rFonts w:cs="Calibri"/>
        </w:rPr>
        <w:t xml:space="preserve"> </w:t>
      </w:r>
      <w:r w:rsidRPr="001423DB">
        <w:rPr>
          <w:rFonts w:asciiTheme="minorHAnsi" w:hAnsiTheme="minorHAnsi" w:cstheme="minorHAnsi"/>
        </w:rPr>
        <w:t>ředitel,</w:t>
      </w:r>
    </w:p>
    <w:p w14:paraId="0499F7F0" w14:textId="77777777" w:rsidR="004A6AE7" w:rsidRPr="001423DB" w:rsidRDefault="004A6AE7" w:rsidP="004A6AE7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>zapsaný v rejstříku veřejných výzkumných institucí Ministerstva školství, mládeže a tělovýchovy České republiky.</w:t>
      </w:r>
    </w:p>
    <w:p w14:paraId="21C972A1" w14:textId="4117D49F" w:rsidR="004A6AE7" w:rsidRPr="001423DB" w:rsidRDefault="004A6AE7" w:rsidP="004A6AE7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IČO: </w:t>
      </w:r>
      <w:r w:rsidR="00EF25F7" w:rsidRPr="001333C0">
        <w:rPr>
          <w:rFonts w:cs="Calibri"/>
        </w:rPr>
        <w:t>61388998</w:t>
      </w:r>
    </w:p>
    <w:p w14:paraId="483F460E" w14:textId="45B4F144" w:rsidR="004A6AE7" w:rsidRPr="001423DB" w:rsidRDefault="004A6AE7" w:rsidP="004A6AE7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>DIČ: CZ</w:t>
      </w:r>
      <w:r w:rsidR="00EF25F7" w:rsidRPr="001333C0">
        <w:rPr>
          <w:rFonts w:cs="Calibri"/>
        </w:rPr>
        <w:t>61388998</w:t>
      </w:r>
    </w:p>
    <w:p w14:paraId="3E6F706F" w14:textId="77777777" w:rsidR="004A6AE7" w:rsidRPr="001423DB" w:rsidRDefault="004A6AE7" w:rsidP="004A6AE7">
      <w:pPr>
        <w:spacing w:before="0" w:after="0"/>
        <w:ind w:left="567"/>
        <w:rPr>
          <w:rFonts w:asciiTheme="minorHAnsi" w:hAnsiTheme="minorHAnsi" w:cstheme="minorHAnsi"/>
        </w:rPr>
      </w:pPr>
    </w:p>
    <w:p w14:paraId="54393B00" w14:textId="5187ED04" w:rsidR="004A6AE7" w:rsidRPr="001423DB" w:rsidRDefault="004A6AE7" w:rsidP="004A6AE7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Bankovní spojení: </w:t>
      </w:r>
      <w:r w:rsidR="00AE29C8" w:rsidRPr="00AE29C8">
        <w:rPr>
          <w:rFonts w:asciiTheme="minorHAnsi" w:hAnsiTheme="minorHAnsi" w:cstheme="minorHAnsi"/>
        </w:rPr>
        <w:t>Č</w:t>
      </w:r>
      <w:r w:rsidR="00D93E6B">
        <w:rPr>
          <w:rFonts w:asciiTheme="minorHAnsi" w:hAnsiTheme="minorHAnsi" w:cstheme="minorHAnsi"/>
        </w:rPr>
        <w:t>eskoslovenská obchodní banka</w:t>
      </w:r>
      <w:r w:rsidR="00293681">
        <w:rPr>
          <w:rFonts w:asciiTheme="minorHAnsi" w:hAnsiTheme="minorHAnsi" w:cstheme="minorHAnsi"/>
        </w:rPr>
        <w:t>,</w:t>
      </w:r>
      <w:r w:rsidR="00AE29C8" w:rsidRPr="00AE29C8">
        <w:rPr>
          <w:rFonts w:asciiTheme="minorHAnsi" w:hAnsiTheme="minorHAnsi" w:cstheme="minorHAnsi"/>
        </w:rPr>
        <w:t xml:space="preserve"> a.</w:t>
      </w:r>
      <w:r w:rsidR="00293681">
        <w:rPr>
          <w:rFonts w:asciiTheme="minorHAnsi" w:hAnsiTheme="minorHAnsi" w:cstheme="minorHAnsi"/>
        </w:rPr>
        <w:t xml:space="preserve"> </w:t>
      </w:r>
      <w:r w:rsidR="00AE29C8" w:rsidRPr="00AE29C8">
        <w:rPr>
          <w:rFonts w:asciiTheme="minorHAnsi" w:hAnsiTheme="minorHAnsi" w:cstheme="minorHAnsi"/>
        </w:rPr>
        <w:t>s.</w:t>
      </w:r>
    </w:p>
    <w:p w14:paraId="32993F53" w14:textId="33815346" w:rsidR="004A6AE7" w:rsidRPr="001423DB" w:rsidRDefault="004A6AE7" w:rsidP="004A6AE7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Číslo účtu: </w:t>
      </w:r>
      <w:r w:rsidR="00AE29C8" w:rsidRPr="00AE29C8">
        <w:rPr>
          <w:rFonts w:asciiTheme="minorHAnsi" w:hAnsiTheme="minorHAnsi" w:cstheme="minorHAnsi"/>
        </w:rPr>
        <w:t>101289018/0300</w:t>
      </w:r>
    </w:p>
    <w:p w14:paraId="3C1F2234" w14:textId="77777777" w:rsidR="004A6AE7" w:rsidRPr="001423DB" w:rsidRDefault="004A6AE7" w:rsidP="004A6AE7">
      <w:pPr>
        <w:spacing w:before="0" w:after="0"/>
        <w:ind w:left="567"/>
        <w:rPr>
          <w:rFonts w:asciiTheme="minorHAnsi" w:hAnsiTheme="minorHAnsi" w:cstheme="minorHAnsi"/>
        </w:rPr>
      </w:pPr>
    </w:p>
    <w:p w14:paraId="116FF092" w14:textId="77777777" w:rsidR="004A6AE7" w:rsidRPr="001423DB" w:rsidRDefault="004A6AE7" w:rsidP="004A6AE7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>(dále jen „</w:t>
      </w:r>
      <w:r w:rsidRPr="001423DB">
        <w:rPr>
          <w:rFonts w:asciiTheme="minorHAnsi" w:hAnsiTheme="minorHAnsi" w:cstheme="minorHAnsi"/>
          <w:b/>
          <w:bCs/>
        </w:rPr>
        <w:t>Kupující</w:t>
      </w:r>
      <w:r w:rsidRPr="001423DB">
        <w:rPr>
          <w:rFonts w:asciiTheme="minorHAnsi" w:hAnsiTheme="minorHAnsi" w:cstheme="minorHAnsi"/>
        </w:rPr>
        <w:t>“)</w:t>
      </w:r>
    </w:p>
    <w:p w14:paraId="0E6CD60D" w14:textId="77777777" w:rsidR="004A6AE7" w:rsidRPr="001423DB" w:rsidRDefault="004A6AE7" w:rsidP="004A6AE7">
      <w:pPr>
        <w:spacing w:before="0" w:after="0"/>
        <w:ind w:left="567"/>
        <w:rPr>
          <w:rFonts w:asciiTheme="minorHAnsi" w:hAnsiTheme="minorHAnsi" w:cstheme="minorHAnsi"/>
        </w:rPr>
      </w:pPr>
    </w:p>
    <w:p w14:paraId="005C6F5E" w14:textId="77777777" w:rsidR="004A6AE7" w:rsidRPr="001423DB" w:rsidRDefault="004A6AE7" w:rsidP="004A6AE7">
      <w:pPr>
        <w:spacing w:before="0" w:after="0"/>
        <w:ind w:left="567"/>
        <w:rPr>
          <w:rFonts w:asciiTheme="minorHAnsi" w:hAnsiTheme="minorHAnsi" w:cstheme="minorHAnsi"/>
        </w:rPr>
      </w:pPr>
    </w:p>
    <w:p w14:paraId="752916ED" w14:textId="77777777" w:rsidR="004A6AE7" w:rsidRPr="001423DB" w:rsidRDefault="004A6AE7" w:rsidP="004A6AE7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>a</w:t>
      </w:r>
    </w:p>
    <w:p w14:paraId="446181A1" w14:textId="77777777" w:rsidR="004A6AE7" w:rsidRPr="001423DB" w:rsidRDefault="004A6AE7" w:rsidP="004A6AE7">
      <w:pPr>
        <w:spacing w:before="0" w:after="0"/>
        <w:ind w:left="567"/>
        <w:rPr>
          <w:rFonts w:asciiTheme="minorHAnsi" w:hAnsiTheme="minorHAnsi" w:cstheme="minorHAnsi"/>
        </w:rPr>
      </w:pPr>
    </w:p>
    <w:p w14:paraId="6BB6C531" w14:textId="77777777" w:rsidR="004A6AE7" w:rsidRPr="001423DB" w:rsidRDefault="004A6AE7" w:rsidP="004A6AE7">
      <w:pPr>
        <w:spacing w:before="0" w:after="0"/>
        <w:ind w:left="567"/>
        <w:rPr>
          <w:rFonts w:asciiTheme="minorHAnsi" w:hAnsiTheme="minorHAnsi" w:cstheme="minorHAnsi"/>
        </w:rPr>
      </w:pPr>
    </w:p>
    <w:p w14:paraId="5DB7E27C" w14:textId="77777777" w:rsidR="004A6AE7" w:rsidRPr="001423DB" w:rsidRDefault="004A6AE7" w:rsidP="00C41127">
      <w:pPr>
        <w:pStyle w:val="Odstavecseseznamem1"/>
        <w:numPr>
          <w:ilvl w:val="1"/>
          <w:numId w:val="1"/>
        </w:numPr>
        <w:tabs>
          <w:tab w:val="clear" w:pos="1021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3" w:name="_Ref381969284"/>
      <w:r w:rsidRPr="00BD32F7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__________________________</w:t>
      </w:r>
      <w:r w:rsidRPr="001423DB">
        <w:rPr>
          <w:rFonts w:asciiTheme="minorHAnsi" w:hAnsiTheme="minorHAnsi" w:cstheme="minorHAnsi"/>
          <w:b/>
          <w:bCs/>
          <w:sz w:val="22"/>
          <w:szCs w:val="22"/>
        </w:rPr>
        <w:t>,</w:t>
      </w:r>
      <w:bookmarkEnd w:id="3"/>
    </w:p>
    <w:p w14:paraId="72788849" w14:textId="77777777" w:rsidR="004A6AE7" w:rsidRPr="001423DB" w:rsidRDefault="004A6AE7" w:rsidP="009C7B44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se sídlem: </w:t>
      </w:r>
      <w:r w:rsidRPr="00BD32F7">
        <w:rPr>
          <w:rFonts w:asciiTheme="minorHAnsi" w:hAnsiTheme="minorHAnsi" w:cstheme="minorHAnsi"/>
          <w:bCs/>
          <w:highlight w:val="yellow"/>
        </w:rPr>
        <w:t>__________________</w:t>
      </w:r>
      <w:r w:rsidRPr="001423DB">
        <w:rPr>
          <w:rFonts w:asciiTheme="minorHAnsi" w:hAnsiTheme="minorHAnsi" w:cstheme="minorHAnsi"/>
        </w:rPr>
        <w:t>,</w:t>
      </w:r>
    </w:p>
    <w:p w14:paraId="15113F2D" w14:textId="77777777" w:rsidR="004A6AE7" w:rsidRPr="001423DB" w:rsidRDefault="004A6AE7" w:rsidP="009C7B44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jednající: </w:t>
      </w:r>
      <w:r w:rsidRPr="00BD32F7">
        <w:rPr>
          <w:rFonts w:asciiTheme="minorHAnsi" w:hAnsiTheme="minorHAnsi" w:cstheme="minorHAnsi"/>
          <w:highlight w:val="yellow"/>
        </w:rPr>
        <w:t>__________, ______________</w:t>
      </w:r>
      <w:r w:rsidRPr="001423DB">
        <w:rPr>
          <w:rFonts w:asciiTheme="minorHAnsi" w:hAnsiTheme="minorHAnsi" w:cstheme="minorHAnsi"/>
        </w:rPr>
        <w:t xml:space="preserve">, </w:t>
      </w:r>
    </w:p>
    <w:p w14:paraId="51B14F21" w14:textId="0E5859B3" w:rsidR="004A6AE7" w:rsidRPr="001423DB" w:rsidRDefault="004A6AE7" w:rsidP="009C7B44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zapsaná v </w:t>
      </w:r>
      <w:r w:rsidRPr="00BD32F7">
        <w:rPr>
          <w:rFonts w:asciiTheme="minorHAnsi" w:hAnsiTheme="minorHAnsi" w:cstheme="minorHAnsi"/>
          <w:bCs/>
          <w:highlight w:val="yellow"/>
        </w:rPr>
        <w:t>__________________</w:t>
      </w:r>
      <w:r w:rsidRPr="00BD32F7">
        <w:rPr>
          <w:rFonts w:asciiTheme="minorHAnsi" w:hAnsiTheme="minorHAnsi" w:cstheme="minorHAnsi"/>
          <w:highlight w:val="yellow"/>
        </w:rPr>
        <w:t>.</w:t>
      </w:r>
      <w:r w:rsidRPr="001423DB">
        <w:rPr>
          <w:rFonts w:asciiTheme="minorHAnsi" w:hAnsiTheme="minorHAnsi" w:cstheme="minorHAnsi"/>
        </w:rPr>
        <w:t xml:space="preserve"> </w:t>
      </w:r>
    </w:p>
    <w:p w14:paraId="1A357E28" w14:textId="77777777" w:rsidR="004A6AE7" w:rsidRPr="001423DB" w:rsidRDefault="004A6AE7" w:rsidP="009C7B44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IČO: </w:t>
      </w:r>
      <w:r w:rsidRPr="00BD32F7">
        <w:rPr>
          <w:rFonts w:asciiTheme="minorHAnsi" w:hAnsiTheme="minorHAnsi" w:cstheme="minorHAnsi"/>
          <w:highlight w:val="yellow"/>
        </w:rPr>
        <w:t>____________</w:t>
      </w:r>
    </w:p>
    <w:p w14:paraId="11357DDB" w14:textId="77777777" w:rsidR="004A6AE7" w:rsidRPr="001423DB" w:rsidRDefault="004A6AE7" w:rsidP="009C7B44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DIČ: </w:t>
      </w:r>
      <w:r w:rsidRPr="00BD32F7">
        <w:rPr>
          <w:rFonts w:asciiTheme="minorHAnsi" w:hAnsiTheme="minorHAnsi" w:cstheme="minorHAnsi"/>
          <w:highlight w:val="yellow"/>
        </w:rPr>
        <w:t>____________</w:t>
      </w:r>
      <w:r w:rsidRPr="001423DB">
        <w:rPr>
          <w:rFonts w:asciiTheme="minorHAnsi" w:hAnsiTheme="minorHAnsi" w:cstheme="minorHAnsi"/>
        </w:rPr>
        <w:t xml:space="preserve">        </w:t>
      </w:r>
    </w:p>
    <w:p w14:paraId="4C29EC50" w14:textId="77777777" w:rsidR="004A6AE7" w:rsidRPr="001423DB" w:rsidRDefault="004A6AE7" w:rsidP="009C7B44">
      <w:pPr>
        <w:spacing w:before="0" w:after="0"/>
        <w:ind w:left="567"/>
        <w:rPr>
          <w:rFonts w:asciiTheme="minorHAnsi" w:hAnsiTheme="minorHAnsi" w:cstheme="minorHAnsi"/>
        </w:rPr>
      </w:pPr>
    </w:p>
    <w:p w14:paraId="7F5B83EA" w14:textId="77777777" w:rsidR="004A6AE7" w:rsidRPr="001423DB" w:rsidRDefault="004A6AE7" w:rsidP="009C7B44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Bankovní spojení: </w:t>
      </w:r>
      <w:r w:rsidRPr="00BD32F7">
        <w:rPr>
          <w:rFonts w:asciiTheme="minorHAnsi" w:hAnsiTheme="minorHAnsi" w:cstheme="minorHAnsi"/>
          <w:highlight w:val="yellow"/>
        </w:rPr>
        <w:t>__________________</w:t>
      </w:r>
    </w:p>
    <w:p w14:paraId="74E09374" w14:textId="77777777" w:rsidR="004A6AE7" w:rsidRPr="001423DB" w:rsidRDefault="004A6AE7" w:rsidP="009C7B44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Číslo účtu: </w:t>
      </w:r>
      <w:r w:rsidRPr="00BD32F7">
        <w:rPr>
          <w:rFonts w:asciiTheme="minorHAnsi" w:hAnsiTheme="minorHAnsi" w:cstheme="minorHAnsi"/>
          <w:highlight w:val="yellow"/>
        </w:rPr>
        <w:t>_______________/______</w:t>
      </w:r>
      <w:r w:rsidRPr="001423DB">
        <w:rPr>
          <w:rFonts w:asciiTheme="minorHAnsi" w:hAnsiTheme="minorHAnsi" w:cstheme="minorHAnsi"/>
        </w:rPr>
        <w:t xml:space="preserve"> </w:t>
      </w:r>
      <w:r w:rsidRPr="001423DB">
        <w:rPr>
          <w:rFonts w:asciiTheme="minorHAnsi" w:hAnsiTheme="minorHAnsi" w:cstheme="minorHAnsi"/>
          <w:snapToGrid w:val="0"/>
          <w:color w:val="FF0000"/>
        </w:rPr>
        <w:t>(doplní účastník zadávacího řízení)</w:t>
      </w:r>
    </w:p>
    <w:p w14:paraId="6685B543" w14:textId="77777777" w:rsidR="004A6AE7" w:rsidRPr="001423DB" w:rsidRDefault="004A6AE7" w:rsidP="009C7B44">
      <w:pPr>
        <w:spacing w:before="0" w:after="0"/>
        <w:ind w:left="567"/>
        <w:rPr>
          <w:rFonts w:asciiTheme="minorHAnsi" w:hAnsiTheme="minorHAnsi" w:cstheme="minorHAnsi"/>
        </w:rPr>
      </w:pPr>
    </w:p>
    <w:p w14:paraId="3287A960" w14:textId="77777777" w:rsidR="004A6AE7" w:rsidRPr="001423DB" w:rsidRDefault="004A6AE7" w:rsidP="009C7B44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>(dále jen „</w:t>
      </w:r>
      <w:r w:rsidRPr="001423DB">
        <w:rPr>
          <w:rFonts w:asciiTheme="minorHAnsi" w:hAnsiTheme="minorHAnsi" w:cstheme="minorHAnsi"/>
          <w:b/>
          <w:bCs/>
        </w:rPr>
        <w:t>Prodávající“</w:t>
      </w:r>
      <w:r w:rsidRPr="001423DB">
        <w:rPr>
          <w:rFonts w:asciiTheme="minorHAnsi" w:hAnsiTheme="minorHAnsi" w:cstheme="minorHAnsi"/>
        </w:rPr>
        <w:t xml:space="preserve">), </w:t>
      </w:r>
    </w:p>
    <w:p w14:paraId="098A1CE4" w14:textId="77777777" w:rsidR="00ED7CBC" w:rsidRDefault="00ED7CBC" w:rsidP="009C7B44">
      <w:pPr>
        <w:spacing w:before="0" w:after="0"/>
        <w:ind w:left="567"/>
        <w:jc w:val="center"/>
        <w:rPr>
          <w:rFonts w:asciiTheme="minorHAnsi" w:hAnsiTheme="minorHAnsi" w:cstheme="minorHAnsi"/>
        </w:rPr>
      </w:pPr>
    </w:p>
    <w:p w14:paraId="6A015DDE" w14:textId="444AED9B" w:rsidR="004A6AE7" w:rsidRPr="001423DB" w:rsidRDefault="004A6AE7" w:rsidP="009C7B44">
      <w:pPr>
        <w:spacing w:before="0" w:after="0"/>
        <w:ind w:left="567"/>
        <w:jc w:val="center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>(dále společně jen „</w:t>
      </w:r>
      <w:r w:rsidRPr="001423DB">
        <w:rPr>
          <w:rFonts w:asciiTheme="minorHAnsi" w:hAnsiTheme="minorHAnsi" w:cstheme="minorHAnsi"/>
          <w:b/>
          <w:bCs/>
        </w:rPr>
        <w:t>Smluvní strany“</w:t>
      </w:r>
      <w:r w:rsidRPr="001423DB">
        <w:rPr>
          <w:rFonts w:asciiTheme="minorHAnsi" w:hAnsiTheme="minorHAnsi" w:cstheme="minorHAnsi"/>
        </w:rPr>
        <w:t xml:space="preserve"> nebo každý z nich samostatně jen „</w:t>
      </w:r>
      <w:r w:rsidRPr="001423DB">
        <w:rPr>
          <w:rFonts w:asciiTheme="minorHAnsi" w:hAnsiTheme="minorHAnsi" w:cstheme="minorHAnsi"/>
          <w:b/>
          <w:bCs/>
        </w:rPr>
        <w:t>Smluvní strana</w:t>
      </w:r>
      <w:r w:rsidRPr="001423DB">
        <w:rPr>
          <w:rFonts w:asciiTheme="minorHAnsi" w:hAnsiTheme="minorHAnsi" w:cstheme="minorHAnsi"/>
        </w:rPr>
        <w:t>“).</w:t>
      </w:r>
    </w:p>
    <w:p w14:paraId="517AF0DA" w14:textId="77777777" w:rsidR="004A6AE7" w:rsidRPr="001423DB" w:rsidRDefault="004A6AE7" w:rsidP="004A6AE7">
      <w:pPr>
        <w:ind w:left="567"/>
        <w:rPr>
          <w:rFonts w:asciiTheme="minorHAnsi" w:hAnsiTheme="minorHAnsi" w:cstheme="minorHAnsi"/>
        </w:rPr>
      </w:pPr>
    </w:p>
    <w:p w14:paraId="7476C7EA" w14:textId="77777777" w:rsidR="004A6AE7" w:rsidRPr="001423DB" w:rsidRDefault="004A6AE7" w:rsidP="004A6AE7">
      <w:pPr>
        <w:rPr>
          <w:rFonts w:asciiTheme="minorHAnsi" w:hAnsiTheme="minorHAnsi" w:cstheme="minorHAnsi"/>
          <w:b/>
        </w:rPr>
      </w:pPr>
      <w:r w:rsidRPr="001423DB">
        <w:rPr>
          <w:rFonts w:asciiTheme="minorHAnsi" w:hAnsiTheme="minorHAnsi" w:cstheme="minorHAnsi"/>
          <w:b/>
          <w:bCs/>
          <w:u w:val="single"/>
        </w:rPr>
        <w:br w:type="page"/>
      </w:r>
    </w:p>
    <w:p w14:paraId="0BE04B5B" w14:textId="77777777" w:rsidR="004A6AE7" w:rsidRPr="001423DB" w:rsidRDefault="004A6AE7" w:rsidP="00C41127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ZÁKLADNÍ USTANOVENÍ</w:t>
      </w:r>
    </w:p>
    <w:p w14:paraId="323E668B" w14:textId="6EC207D4" w:rsidR="004A6AE7" w:rsidRPr="00F75316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8142F">
        <w:rPr>
          <w:rFonts w:asciiTheme="minorHAnsi" w:hAnsiTheme="minorHAnsi" w:cstheme="minorHAnsi"/>
          <w:bCs/>
          <w:sz w:val="22"/>
          <w:szCs w:val="22"/>
        </w:rPr>
        <w:t xml:space="preserve">Kupující pořizuje předmět </w:t>
      </w:r>
      <w:r w:rsidR="00865F8B" w:rsidRPr="0058142F">
        <w:rPr>
          <w:rFonts w:asciiTheme="minorHAnsi" w:hAnsiTheme="minorHAnsi" w:cstheme="minorHAnsi"/>
          <w:bCs/>
          <w:sz w:val="22"/>
          <w:szCs w:val="22"/>
        </w:rPr>
        <w:t>koupě</w:t>
      </w:r>
      <w:r w:rsidRPr="0058142F">
        <w:rPr>
          <w:rFonts w:asciiTheme="minorHAnsi" w:hAnsiTheme="minorHAnsi" w:cstheme="minorHAnsi"/>
          <w:bCs/>
          <w:sz w:val="22"/>
          <w:szCs w:val="22"/>
        </w:rPr>
        <w:t xml:space="preserve"> dle Smlouvy za účele</w:t>
      </w:r>
      <w:r w:rsidRPr="00F75316">
        <w:rPr>
          <w:rFonts w:asciiTheme="minorHAnsi" w:hAnsiTheme="minorHAnsi" w:cstheme="minorHAnsi"/>
          <w:bCs/>
          <w:sz w:val="22"/>
          <w:szCs w:val="22"/>
        </w:rPr>
        <w:t>m</w:t>
      </w:r>
      <w:r w:rsidR="001B4FDA" w:rsidRPr="00F75316">
        <w:rPr>
          <w:rFonts w:asciiTheme="minorHAnsi" w:hAnsiTheme="minorHAnsi" w:cstheme="minorHAnsi"/>
          <w:bCs/>
          <w:sz w:val="22"/>
          <w:szCs w:val="22"/>
        </w:rPr>
        <w:t xml:space="preserve"> získávání</w:t>
      </w:r>
      <w:r w:rsidR="00BC7A3F" w:rsidRPr="00F75316">
        <w:rPr>
          <w:rFonts w:asciiTheme="minorHAnsi" w:hAnsiTheme="minorHAnsi" w:cstheme="minorHAnsi"/>
          <w:sz w:val="22"/>
          <w:szCs w:val="22"/>
        </w:rPr>
        <w:t xml:space="preserve"> </w:t>
      </w:r>
      <w:r w:rsidR="00D6607F" w:rsidRPr="00F75316">
        <w:rPr>
          <w:rFonts w:asciiTheme="minorHAnsi" w:hAnsiTheme="minorHAnsi" w:cstheme="minorHAnsi"/>
          <w:sz w:val="22"/>
          <w:szCs w:val="22"/>
        </w:rPr>
        <w:t>přesných dat pro kalorické veličiny a latentní tepla fázových přechod</w:t>
      </w:r>
      <w:r w:rsidR="001C2C31" w:rsidRPr="00F75316">
        <w:rPr>
          <w:rFonts w:asciiTheme="minorHAnsi" w:hAnsiTheme="minorHAnsi" w:cstheme="minorHAnsi"/>
          <w:sz w:val="22"/>
          <w:szCs w:val="22"/>
        </w:rPr>
        <w:t>ů</w:t>
      </w:r>
      <w:r w:rsidR="001B4FDA" w:rsidRPr="00F75316">
        <w:rPr>
          <w:rFonts w:asciiTheme="minorHAnsi" w:hAnsiTheme="minorHAnsi" w:cstheme="minorHAnsi"/>
          <w:sz w:val="22"/>
          <w:szCs w:val="22"/>
        </w:rPr>
        <w:t xml:space="preserve"> s využitím zejména pro návrhy teplosměnných systémů a chladících okruhů</w:t>
      </w:r>
      <w:r w:rsidRPr="00F75316">
        <w:rPr>
          <w:rFonts w:asciiTheme="minorHAnsi" w:hAnsiTheme="minorHAnsi" w:cstheme="minorHAnsi"/>
          <w:sz w:val="22"/>
          <w:szCs w:val="22"/>
        </w:rPr>
        <w:t>.</w:t>
      </w:r>
    </w:p>
    <w:p w14:paraId="6DDDDBC8" w14:textId="5811B669" w:rsidR="004A6AE7" w:rsidRPr="001423DB" w:rsidRDefault="00017F66" w:rsidP="004F62A2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77AAD">
        <w:rPr>
          <w:rFonts w:ascii="Calibri" w:hAnsi="Calibri" w:cs="Calibri"/>
          <w:sz w:val="22"/>
          <w:szCs w:val="22"/>
        </w:rPr>
        <w:t>Prodávající je vybraným dodavatelem zadávacího řízení k </w:t>
      </w:r>
      <w:r w:rsidR="00BF5AA8">
        <w:rPr>
          <w:rFonts w:ascii="Calibri" w:hAnsi="Calibri" w:cs="Calibri"/>
          <w:sz w:val="22"/>
          <w:szCs w:val="22"/>
        </w:rPr>
        <w:t>na</w:t>
      </w:r>
      <w:r w:rsidRPr="00D77AAD">
        <w:rPr>
          <w:rFonts w:ascii="Calibri" w:hAnsi="Calibri" w:cs="Calibri"/>
          <w:sz w:val="22"/>
          <w:szCs w:val="22"/>
        </w:rPr>
        <w:t>dlimitní veřejné zakázce na dodávky vyhlášené Kupujícím dle zákona č. 134/2016 Sb., o zadávání veřejných zakázek, v platném znění, pod názvem „</w:t>
      </w:r>
      <w:r w:rsidR="008566B2" w:rsidRPr="008566B2">
        <w:rPr>
          <w:rFonts w:ascii="Calibri" w:hAnsi="Calibri" w:cs="Calibri"/>
          <w:b/>
          <w:bCs/>
          <w:sz w:val="22"/>
          <w:szCs w:val="22"/>
        </w:rPr>
        <w:t xml:space="preserve">Nízkoteplotní kalorimetr typu </w:t>
      </w:r>
      <w:proofErr w:type="gramStart"/>
      <w:r w:rsidR="008566B2" w:rsidRPr="008566B2">
        <w:rPr>
          <w:rFonts w:ascii="Calibri" w:hAnsi="Calibri" w:cs="Calibri"/>
          <w:b/>
          <w:bCs/>
          <w:sz w:val="22"/>
          <w:szCs w:val="22"/>
        </w:rPr>
        <w:t>3D</w:t>
      </w:r>
      <w:proofErr w:type="gramEnd"/>
      <w:r w:rsidR="008566B2" w:rsidRPr="008566B2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="008566B2" w:rsidRPr="008566B2">
        <w:rPr>
          <w:rFonts w:ascii="Calibri" w:hAnsi="Calibri" w:cs="Calibri"/>
          <w:b/>
          <w:bCs/>
          <w:sz w:val="22"/>
          <w:szCs w:val="22"/>
        </w:rPr>
        <w:t>Calvet</w:t>
      </w:r>
      <w:proofErr w:type="spellEnd"/>
      <w:r w:rsidR="008566B2" w:rsidRPr="008566B2">
        <w:rPr>
          <w:rFonts w:ascii="Calibri" w:hAnsi="Calibri" w:cs="Calibri"/>
          <w:b/>
          <w:bCs/>
          <w:sz w:val="22"/>
          <w:szCs w:val="22"/>
        </w:rPr>
        <w:t xml:space="preserve"> pro měření tepelné kapacity a latentního tepla</w:t>
      </w:r>
      <w:r w:rsidRPr="003E58A3">
        <w:rPr>
          <w:rFonts w:ascii="Calibri" w:hAnsi="Calibri" w:cs="Calibri"/>
          <w:sz w:val="22"/>
          <w:szCs w:val="22"/>
        </w:rPr>
        <w:t>“</w:t>
      </w:r>
      <w:r w:rsidRPr="00D77AAD">
        <w:rPr>
          <w:rFonts w:ascii="Calibri" w:hAnsi="Calibri" w:cs="Calibri"/>
          <w:sz w:val="22"/>
          <w:szCs w:val="22"/>
        </w:rPr>
        <w:t xml:space="preserve"> (dále jen „</w:t>
      </w:r>
      <w:r w:rsidRPr="00D77AAD">
        <w:rPr>
          <w:rFonts w:ascii="Calibri" w:hAnsi="Calibri" w:cs="Calibri"/>
          <w:b/>
          <w:bCs/>
          <w:sz w:val="22"/>
          <w:szCs w:val="22"/>
        </w:rPr>
        <w:t>Zadávací řízení</w:t>
      </w:r>
      <w:r w:rsidRPr="00D77AAD">
        <w:rPr>
          <w:rFonts w:ascii="Calibri" w:hAnsi="Calibri" w:cs="Calibri"/>
          <w:sz w:val="22"/>
          <w:szCs w:val="22"/>
        </w:rPr>
        <w:t>“)</w:t>
      </w:r>
      <w:r w:rsidR="004A6AE7" w:rsidRPr="001423DB">
        <w:rPr>
          <w:rFonts w:asciiTheme="minorHAnsi" w:hAnsiTheme="minorHAnsi" w:cstheme="minorHAnsi"/>
          <w:sz w:val="22"/>
          <w:szCs w:val="22"/>
        </w:rPr>
        <w:t>.</w:t>
      </w:r>
    </w:p>
    <w:p w14:paraId="73458CA7" w14:textId="2CDFFEAA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Výchozími podklady pro dodání předmětu </w:t>
      </w:r>
      <w:r w:rsidR="004B67CB">
        <w:rPr>
          <w:rFonts w:asciiTheme="minorHAnsi" w:hAnsiTheme="minorHAnsi" w:cstheme="minorHAnsi"/>
          <w:sz w:val="22"/>
          <w:szCs w:val="22"/>
        </w:rPr>
        <w:t>koupě</w:t>
      </w:r>
      <w:r w:rsidRPr="001423DB">
        <w:rPr>
          <w:rFonts w:asciiTheme="minorHAnsi" w:hAnsiTheme="minorHAnsi" w:cstheme="minorHAnsi"/>
          <w:sz w:val="22"/>
          <w:szCs w:val="22"/>
        </w:rPr>
        <w:t xml:space="preserve"> dle Smlouvy jsou</w:t>
      </w:r>
    </w:p>
    <w:p w14:paraId="4E31CC64" w14:textId="740B15F7" w:rsidR="004A6AE7" w:rsidRPr="001423DB" w:rsidRDefault="004A6AE7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b/>
          <w:sz w:val="22"/>
          <w:szCs w:val="22"/>
        </w:rPr>
        <w:t>Technické specifikace</w:t>
      </w:r>
      <w:r w:rsidRPr="001423DB">
        <w:rPr>
          <w:rFonts w:asciiTheme="minorHAnsi" w:hAnsiTheme="minorHAnsi" w:cstheme="minorHAnsi"/>
          <w:sz w:val="22"/>
          <w:szCs w:val="22"/>
        </w:rPr>
        <w:t xml:space="preserve"> jako </w:t>
      </w:r>
      <w:r w:rsidRPr="001423DB">
        <w:rPr>
          <w:rFonts w:asciiTheme="minorHAnsi" w:hAnsiTheme="minorHAnsi" w:cstheme="minorHAnsi"/>
          <w:b/>
          <w:sz w:val="22"/>
          <w:szCs w:val="22"/>
        </w:rPr>
        <w:t>Příloha č. 1</w:t>
      </w:r>
    </w:p>
    <w:p w14:paraId="677AFD8E" w14:textId="11AA7325" w:rsidR="004A6AE7" w:rsidRPr="001423DB" w:rsidRDefault="004A6AE7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Nabídka Prodávajícího podaná v rámci Zadávacího řízení v rozsahu té části, která předmět </w:t>
      </w:r>
      <w:r w:rsidR="00D95BD1">
        <w:rPr>
          <w:rFonts w:asciiTheme="minorHAnsi" w:hAnsiTheme="minorHAnsi" w:cstheme="minorHAnsi"/>
          <w:sz w:val="22"/>
          <w:szCs w:val="22"/>
        </w:rPr>
        <w:t>koupě</w:t>
      </w:r>
      <w:r w:rsidRPr="001423DB">
        <w:rPr>
          <w:rFonts w:asciiTheme="minorHAnsi" w:hAnsiTheme="minorHAnsi" w:cstheme="minorHAnsi"/>
          <w:sz w:val="22"/>
          <w:szCs w:val="22"/>
        </w:rPr>
        <w:t xml:space="preserve"> technicky popisuje (dále jen „</w:t>
      </w:r>
      <w:r w:rsidRPr="001423DB">
        <w:rPr>
          <w:rFonts w:asciiTheme="minorHAnsi" w:hAnsiTheme="minorHAnsi" w:cstheme="minorHAnsi"/>
          <w:b/>
          <w:sz w:val="22"/>
          <w:szCs w:val="22"/>
        </w:rPr>
        <w:t>Nabídka</w:t>
      </w:r>
      <w:r w:rsidRPr="001423DB">
        <w:rPr>
          <w:rFonts w:asciiTheme="minorHAnsi" w:hAnsiTheme="minorHAnsi" w:cstheme="minorHAnsi"/>
          <w:sz w:val="22"/>
          <w:szCs w:val="22"/>
        </w:rPr>
        <w:t xml:space="preserve">“) jako </w:t>
      </w:r>
      <w:r w:rsidRPr="001423DB">
        <w:rPr>
          <w:rFonts w:asciiTheme="minorHAnsi" w:hAnsiTheme="minorHAnsi" w:cstheme="minorHAnsi"/>
          <w:b/>
          <w:sz w:val="22"/>
          <w:szCs w:val="22"/>
        </w:rPr>
        <w:t>Příloha č. 2</w:t>
      </w:r>
      <w:r w:rsidRPr="001423DB">
        <w:rPr>
          <w:rFonts w:asciiTheme="minorHAnsi" w:hAnsiTheme="minorHAnsi" w:cstheme="minorHAnsi"/>
          <w:sz w:val="22"/>
          <w:szCs w:val="22"/>
        </w:rPr>
        <w:t>.</w:t>
      </w:r>
    </w:p>
    <w:p w14:paraId="745E19A2" w14:textId="7D180D3F" w:rsidR="004A6AE7" w:rsidRPr="001423DB" w:rsidRDefault="004A6AE7" w:rsidP="004A6AE7">
      <w:pPr>
        <w:spacing w:after="24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V případě kolize </w:t>
      </w:r>
      <w:r w:rsidR="00967CE1" w:rsidRPr="001423DB">
        <w:rPr>
          <w:rFonts w:asciiTheme="minorHAnsi" w:hAnsiTheme="minorHAnsi" w:cstheme="minorHAnsi"/>
        </w:rPr>
        <w:t>Smlouv</w:t>
      </w:r>
      <w:r w:rsidR="000E2D95" w:rsidRPr="001423DB">
        <w:rPr>
          <w:rFonts w:asciiTheme="minorHAnsi" w:hAnsiTheme="minorHAnsi" w:cstheme="minorHAnsi"/>
        </w:rPr>
        <w:t>y</w:t>
      </w:r>
      <w:r w:rsidR="0012485D" w:rsidRPr="001423DB">
        <w:rPr>
          <w:rFonts w:asciiTheme="minorHAnsi" w:hAnsiTheme="minorHAnsi" w:cstheme="minorHAnsi"/>
        </w:rPr>
        <w:t xml:space="preserve"> a některé z Příloh nebo </w:t>
      </w:r>
      <w:r w:rsidRPr="001423DB">
        <w:rPr>
          <w:rFonts w:asciiTheme="minorHAnsi" w:hAnsiTheme="minorHAnsi" w:cstheme="minorHAnsi"/>
        </w:rPr>
        <w:t>Příloh Smlouvy</w:t>
      </w:r>
      <w:r w:rsidR="0012485D" w:rsidRPr="001423DB">
        <w:rPr>
          <w:rFonts w:asciiTheme="minorHAnsi" w:hAnsiTheme="minorHAnsi" w:cstheme="minorHAnsi"/>
        </w:rPr>
        <w:t xml:space="preserve"> navzájem</w:t>
      </w:r>
      <w:r w:rsidRPr="001423DB">
        <w:rPr>
          <w:rFonts w:asciiTheme="minorHAnsi" w:hAnsiTheme="minorHAnsi" w:cstheme="minorHAnsi"/>
        </w:rPr>
        <w:t xml:space="preserve"> má přednost technický požadavek vyšší úrovně a jakosti nebo ustanovení výhodnější pro Kupujícího.</w:t>
      </w:r>
    </w:p>
    <w:p w14:paraId="590A4F04" w14:textId="1C6AB700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Prodávající prohlašuje, že disponuje veškerými odbornými předpoklady potřebnými pro dodání předmětu </w:t>
      </w:r>
      <w:r w:rsidR="004B67CB">
        <w:rPr>
          <w:rFonts w:asciiTheme="minorHAnsi" w:hAnsiTheme="minorHAnsi" w:cstheme="minorHAnsi"/>
          <w:sz w:val="22"/>
          <w:szCs w:val="22"/>
        </w:rPr>
        <w:t>koupě</w:t>
      </w:r>
      <w:r w:rsidRPr="001423DB">
        <w:rPr>
          <w:rFonts w:asciiTheme="minorHAnsi" w:hAnsiTheme="minorHAnsi" w:cstheme="minorHAnsi"/>
          <w:sz w:val="22"/>
          <w:szCs w:val="22"/>
        </w:rPr>
        <w:t xml:space="preserve">, k činnosti dle Smlouvy je oprávněn a na jeho straně neexistují žádné překážky, které by mu bránily Smlouvy </w:t>
      </w:r>
      <w:r w:rsidR="004B67CB">
        <w:rPr>
          <w:rFonts w:asciiTheme="minorHAnsi" w:hAnsiTheme="minorHAnsi" w:cstheme="minorHAnsi"/>
          <w:sz w:val="22"/>
          <w:szCs w:val="22"/>
        </w:rPr>
        <w:t>splni</w:t>
      </w:r>
      <w:r w:rsidRPr="001423DB">
        <w:rPr>
          <w:rFonts w:asciiTheme="minorHAnsi" w:hAnsiTheme="minorHAnsi" w:cstheme="minorHAnsi"/>
          <w:sz w:val="22"/>
          <w:szCs w:val="22"/>
        </w:rPr>
        <w:t>t.</w:t>
      </w:r>
    </w:p>
    <w:p w14:paraId="633DDE7B" w14:textId="47FAC1BD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bookmarkStart w:id="4" w:name="_Ref402879116"/>
      <w:r w:rsidRPr="001423DB">
        <w:rPr>
          <w:rFonts w:asciiTheme="minorHAnsi" w:hAnsiTheme="minorHAnsi" w:cstheme="minorHAnsi"/>
          <w:sz w:val="22"/>
          <w:szCs w:val="22"/>
        </w:rPr>
        <w:t xml:space="preserve">Prodávající bere na vědomí, že dodání předmětu </w:t>
      </w:r>
      <w:r w:rsidR="004B67CB">
        <w:rPr>
          <w:rFonts w:asciiTheme="minorHAnsi" w:hAnsiTheme="minorHAnsi" w:cstheme="minorHAnsi"/>
          <w:sz w:val="22"/>
          <w:szCs w:val="22"/>
        </w:rPr>
        <w:t>koupě</w:t>
      </w:r>
      <w:r w:rsidRPr="001423DB">
        <w:rPr>
          <w:rFonts w:asciiTheme="minorHAnsi" w:hAnsiTheme="minorHAnsi" w:cstheme="minorHAnsi"/>
          <w:sz w:val="22"/>
          <w:szCs w:val="22"/>
        </w:rPr>
        <w:t xml:space="preserve"> ve stanovené kvalitě, jak vyplývá z Příloh č. 1 a 2 Smlouvy</w:t>
      </w:r>
      <w:r w:rsidR="004B67CB">
        <w:rPr>
          <w:rFonts w:asciiTheme="minorHAnsi" w:hAnsiTheme="minorHAnsi" w:cstheme="minorHAnsi"/>
          <w:sz w:val="22"/>
          <w:szCs w:val="22"/>
        </w:rPr>
        <w:t>, a</w:t>
      </w:r>
      <w:r w:rsidR="004B67CB" w:rsidRPr="004B67CB">
        <w:rPr>
          <w:rFonts w:asciiTheme="minorHAnsi" w:hAnsiTheme="minorHAnsi" w:cstheme="minorHAnsi"/>
          <w:sz w:val="22"/>
          <w:szCs w:val="22"/>
        </w:rPr>
        <w:t xml:space="preserve"> </w:t>
      </w:r>
      <w:r w:rsidR="004B67CB" w:rsidRPr="001423DB">
        <w:rPr>
          <w:rFonts w:asciiTheme="minorHAnsi" w:hAnsiTheme="minorHAnsi" w:cstheme="minorHAnsi"/>
          <w:sz w:val="22"/>
          <w:szCs w:val="22"/>
        </w:rPr>
        <w:t>době</w:t>
      </w:r>
      <w:r w:rsidRPr="001423DB">
        <w:rPr>
          <w:rFonts w:asciiTheme="minorHAnsi" w:hAnsiTheme="minorHAnsi" w:cstheme="minorHAnsi"/>
          <w:sz w:val="22"/>
          <w:szCs w:val="22"/>
        </w:rPr>
        <w:t xml:space="preserve">, je pro Kupujícího zásadní. V případě, že Prodávající nesplní </w:t>
      </w:r>
      <w:r w:rsidR="00D95BD1">
        <w:rPr>
          <w:rFonts w:asciiTheme="minorHAnsi" w:hAnsiTheme="minorHAnsi" w:cstheme="minorHAnsi"/>
          <w:sz w:val="22"/>
          <w:szCs w:val="22"/>
        </w:rPr>
        <w:t xml:space="preserve">své </w:t>
      </w:r>
      <w:r w:rsidRPr="001423DB">
        <w:rPr>
          <w:rFonts w:asciiTheme="minorHAnsi" w:hAnsiTheme="minorHAnsi" w:cstheme="minorHAnsi"/>
          <w:sz w:val="22"/>
          <w:szCs w:val="22"/>
        </w:rPr>
        <w:t xml:space="preserve">smluvní </w:t>
      </w:r>
      <w:r w:rsidR="00D95BD1">
        <w:rPr>
          <w:rFonts w:asciiTheme="minorHAnsi" w:hAnsiTheme="minorHAnsi" w:cstheme="minorHAnsi"/>
          <w:sz w:val="22"/>
          <w:szCs w:val="22"/>
        </w:rPr>
        <w:t>závaz</w:t>
      </w:r>
      <w:r w:rsidRPr="001423DB">
        <w:rPr>
          <w:rFonts w:asciiTheme="minorHAnsi" w:hAnsiTheme="minorHAnsi" w:cstheme="minorHAnsi"/>
          <w:sz w:val="22"/>
          <w:szCs w:val="22"/>
        </w:rPr>
        <w:t xml:space="preserve">ky, může Kupujícímu vzniknout škoda. </w:t>
      </w:r>
      <w:bookmarkEnd w:id="4"/>
    </w:p>
    <w:p w14:paraId="64330DA4" w14:textId="77777777" w:rsidR="004A6AE7" w:rsidRPr="001423DB" w:rsidRDefault="004A6AE7" w:rsidP="00C41127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b/>
          <w:sz w:val="22"/>
          <w:szCs w:val="22"/>
          <w:u w:val="single"/>
        </w:rPr>
        <w:t>PŘEDMĚT</w:t>
      </w:r>
      <w:r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SMLOUVY </w:t>
      </w:r>
    </w:p>
    <w:p w14:paraId="159F4417" w14:textId="0B739A27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>Předmětem této Smlouvy je</w:t>
      </w:r>
      <w:r w:rsidR="002F7663">
        <w:rPr>
          <w:rFonts w:asciiTheme="minorHAnsi" w:hAnsiTheme="minorHAnsi" w:cstheme="minorHAnsi"/>
          <w:sz w:val="22"/>
          <w:szCs w:val="22"/>
        </w:rPr>
        <w:t xml:space="preserve"> na jedné straně</w:t>
      </w:r>
      <w:r w:rsidRPr="001423DB">
        <w:rPr>
          <w:rFonts w:asciiTheme="minorHAnsi" w:hAnsiTheme="minorHAnsi" w:cstheme="minorHAnsi"/>
          <w:sz w:val="22"/>
          <w:szCs w:val="22"/>
        </w:rPr>
        <w:t xml:space="preserve"> závazek Prodávajícího</w:t>
      </w:r>
      <w:r w:rsidRPr="001423D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95749" w:rsidRPr="001423DB">
        <w:rPr>
          <w:rFonts w:asciiTheme="minorHAnsi" w:hAnsiTheme="minorHAnsi" w:cstheme="minorHAnsi"/>
          <w:sz w:val="22"/>
          <w:szCs w:val="22"/>
        </w:rPr>
        <w:t xml:space="preserve">dodat </w:t>
      </w:r>
      <w:r w:rsidR="00017F66">
        <w:rPr>
          <w:rFonts w:asciiTheme="minorHAnsi" w:hAnsiTheme="minorHAnsi" w:cstheme="minorHAnsi"/>
          <w:sz w:val="22"/>
          <w:szCs w:val="22"/>
        </w:rPr>
        <w:t>a nainstalovat</w:t>
      </w:r>
      <w:r w:rsidR="00495749" w:rsidRPr="001423DB">
        <w:rPr>
          <w:rFonts w:asciiTheme="minorHAnsi" w:hAnsiTheme="minorHAnsi" w:cstheme="minorHAnsi"/>
          <w:sz w:val="22"/>
          <w:szCs w:val="22"/>
        </w:rPr>
        <w:t xml:space="preserve"> </w:t>
      </w:r>
      <w:r w:rsidRPr="001423DB">
        <w:rPr>
          <w:rFonts w:asciiTheme="minorHAnsi" w:hAnsiTheme="minorHAnsi" w:cstheme="minorHAnsi"/>
          <w:sz w:val="22"/>
          <w:szCs w:val="22"/>
        </w:rPr>
        <w:t xml:space="preserve">Kupujícímu </w:t>
      </w:r>
      <w:r w:rsidR="00017F66">
        <w:rPr>
          <w:rFonts w:asciiTheme="minorHAnsi" w:hAnsiTheme="minorHAnsi" w:cstheme="minorHAnsi"/>
          <w:sz w:val="22"/>
          <w:szCs w:val="22"/>
        </w:rPr>
        <w:t>a</w:t>
      </w:r>
      <w:r w:rsidR="00017F66" w:rsidRPr="001423DB">
        <w:rPr>
          <w:rFonts w:asciiTheme="minorHAnsi" w:hAnsiTheme="minorHAnsi" w:cstheme="minorHAnsi"/>
          <w:sz w:val="22"/>
          <w:szCs w:val="22"/>
        </w:rPr>
        <w:t xml:space="preserve"> převést na Kupujícího vlastnické právo k</w:t>
      </w:r>
    </w:p>
    <w:p w14:paraId="7CFF421F" w14:textId="112BB351" w:rsidR="004A6AE7" w:rsidRPr="00017F66" w:rsidRDefault="00581222" w:rsidP="004A6AE7">
      <w:pPr>
        <w:pStyle w:val="Odstavecseseznamem1"/>
        <w:spacing w:after="24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n</w:t>
      </w:r>
      <w:r w:rsidRPr="00D72E64">
        <w:rPr>
          <w:rFonts w:asciiTheme="minorHAnsi" w:hAnsiTheme="minorHAnsi" w:cstheme="minorHAnsi"/>
          <w:b/>
          <w:bCs/>
          <w:color w:val="000000" w:themeColor="text1"/>
        </w:rPr>
        <w:t>ízkoteplotní</w:t>
      </w:r>
      <w:r>
        <w:rPr>
          <w:rFonts w:asciiTheme="minorHAnsi" w:hAnsiTheme="minorHAnsi" w:cstheme="minorHAnsi"/>
          <w:b/>
          <w:bCs/>
          <w:color w:val="000000" w:themeColor="text1"/>
        </w:rPr>
        <w:t>mu</w:t>
      </w:r>
      <w:r w:rsidRPr="00D72E64">
        <w:rPr>
          <w:rFonts w:asciiTheme="minorHAnsi" w:hAnsiTheme="minorHAnsi" w:cstheme="minorHAnsi"/>
          <w:b/>
          <w:bCs/>
          <w:color w:val="000000" w:themeColor="text1"/>
        </w:rPr>
        <w:t xml:space="preserve"> kalorimetr</w:t>
      </w:r>
      <w:r w:rsidR="00BD1DD7">
        <w:rPr>
          <w:rFonts w:asciiTheme="minorHAnsi" w:hAnsiTheme="minorHAnsi" w:cstheme="minorHAnsi"/>
          <w:b/>
          <w:bCs/>
          <w:color w:val="000000" w:themeColor="text1"/>
        </w:rPr>
        <w:t>u</w:t>
      </w:r>
      <w:r w:rsidRPr="00D72E64">
        <w:rPr>
          <w:rFonts w:asciiTheme="minorHAnsi" w:hAnsiTheme="minorHAnsi" w:cstheme="minorHAnsi"/>
          <w:b/>
          <w:bCs/>
          <w:color w:val="000000" w:themeColor="text1"/>
        </w:rPr>
        <w:t xml:space="preserve"> typu </w:t>
      </w:r>
      <w:proofErr w:type="gramStart"/>
      <w:r w:rsidRPr="00D72E64">
        <w:rPr>
          <w:rFonts w:asciiTheme="minorHAnsi" w:hAnsiTheme="minorHAnsi" w:cstheme="minorHAnsi"/>
          <w:b/>
          <w:bCs/>
          <w:color w:val="000000" w:themeColor="text1"/>
        </w:rPr>
        <w:t>3D</w:t>
      </w:r>
      <w:proofErr w:type="gramEnd"/>
      <w:r w:rsidRPr="00D72E6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proofErr w:type="spellStart"/>
      <w:r w:rsidRPr="00D72E64">
        <w:rPr>
          <w:rFonts w:asciiTheme="minorHAnsi" w:hAnsiTheme="minorHAnsi" w:cstheme="minorHAnsi"/>
          <w:b/>
          <w:bCs/>
          <w:color w:val="000000" w:themeColor="text1"/>
        </w:rPr>
        <w:t>Calvet</w:t>
      </w:r>
      <w:proofErr w:type="spellEnd"/>
      <w:r w:rsidR="008871CB">
        <w:rPr>
          <w:rFonts w:asciiTheme="minorHAnsi" w:hAnsiTheme="minorHAnsi" w:cstheme="minorHAnsi"/>
          <w:b/>
          <w:bCs/>
          <w:color w:val="000000" w:themeColor="text1"/>
        </w:rPr>
        <w:t xml:space="preserve"> s příslušenstvím</w:t>
      </w:r>
    </w:p>
    <w:p w14:paraId="24E78297" w14:textId="7303F55E" w:rsidR="004A6AE7" w:rsidRPr="001423DB" w:rsidRDefault="004A6AE7" w:rsidP="004A6AE7">
      <w:pPr>
        <w:pStyle w:val="Odstavecseseznamem1"/>
        <w:spacing w:after="240"/>
        <w:ind w:left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423DB">
        <w:rPr>
          <w:rFonts w:asciiTheme="minorHAnsi" w:hAnsiTheme="minorHAnsi" w:cstheme="minorHAnsi"/>
          <w:sz w:val="22"/>
          <w:szCs w:val="22"/>
        </w:rPr>
        <w:t>specifikovan</w:t>
      </w:r>
      <w:r w:rsidR="003E58A3">
        <w:rPr>
          <w:rFonts w:asciiTheme="minorHAnsi" w:hAnsiTheme="minorHAnsi" w:cstheme="minorHAnsi"/>
          <w:sz w:val="22"/>
          <w:szCs w:val="22"/>
        </w:rPr>
        <w:t>ý</w:t>
      </w:r>
      <w:r w:rsidR="002F7663">
        <w:rPr>
          <w:rFonts w:asciiTheme="minorHAnsi" w:hAnsiTheme="minorHAnsi" w:cstheme="minorHAnsi"/>
          <w:sz w:val="22"/>
          <w:szCs w:val="22"/>
        </w:rPr>
        <w:t>m</w:t>
      </w:r>
      <w:r w:rsidR="00495749" w:rsidRPr="001423DB">
        <w:rPr>
          <w:rFonts w:asciiTheme="minorHAnsi" w:hAnsiTheme="minorHAnsi" w:cstheme="minorHAnsi"/>
          <w:sz w:val="22"/>
          <w:szCs w:val="22"/>
        </w:rPr>
        <w:t xml:space="preserve"> </w:t>
      </w:r>
      <w:r w:rsidRPr="001423DB">
        <w:rPr>
          <w:rFonts w:asciiTheme="minorHAnsi" w:hAnsiTheme="minorHAnsi" w:cstheme="minorHAnsi"/>
          <w:sz w:val="22"/>
          <w:szCs w:val="22"/>
        </w:rPr>
        <w:t xml:space="preserve">v Přílohách č. 1 a 2 této Smlouvy (dále jen </w:t>
      </w:r>
      <w:r w:rsidRPr="001423DB">
        <w:rPr>
          <w:rFonts w:asciiTheme="minorHAnsi" w:hAnsiTheme="minorHAnsi" w:cstheme="minorHAnsi"/>
          <w:b/>
          <w:sz w:val="22"/>
          <w:szCs w:val="22"/>
        </w:rPr>
        <w:t>„</w:t>
      </w:r>
      <w:r w:rsidRPr="001423DB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Zařízení</w:t>
      </w:r>
      <w:r w:rsidRPr="001423DB">
        <w:rPr>
          <w:rFonts w:asciiTheme="minorHAnsi" w:hAnsiTheme="minorHAnsi" w:cstheme="minorHAnsi"/>
          <w:b/>
          <w:sz w:val="22"/>
          <w:szCs w:val="22"/>
        </w:rPr>
        <w:t>“</w:t>
      </w:r>
      <w:r w:rsidRPr="001423DB">
        <w:rPr>
          <w:rFonts w:asciiTheme="minorHAnsi" w:hAnsiTheme="minorHAnsi" w:cstheme="minorHAnsi"/>
          <w:sz w:val="22"/>
          <w:szCs w:val="22"/>
        </w:rPr>
        <w:t>)</w:t>
      </w:r>
      <w:r w:rsidR="002F7663">
        <w:rPr>
          <w:rFonts w:asciiTheme="minorHAnsi" w:hAnsiTheme="minorHAnsi" w:cstheme="minorHAnsi"/>
          <w:sz w:val="22"/>
          <w:szCs w:val="22"/>
        </w:rPr>
        <w:t xml:space="preserve"> a na straně druhé</w:t>
      </w:r>
      <w:r w:rsidRPr="001423DB">
        <w:rPr>
          <w:rFonts w:asciiTheme="minorHAnsi" w:hAnsiTheme="minorHAnsi" w:cstheme="minorHAnsi"/>
          <w:sz w:val="22"/>
          <w:szCs w:val="22"/>
        </w:rPr>
        <w:t xml:space="preserve"> závazek Kupujícího </w:t>
      </w:r>
      <w:r w:rsidRPr="001423DB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1423DB">
        <w:rPr>
          <w:rFonts w:asciiTheme="minorHAnsi" w:hAnsiTheme="minorHAnsi" w:cstheme="minorHAnsi"/>
          <w:sz w:val="22"/>
          <w:szCs w:val="22"/>
        </w:rPr>
        <w:t xml:space="preserve"> </w:t>
      </w:r>
      <w:r w:rsidR="00495749" w:rsidRPr="001423DB">
        <w:rPr>
          <w:rFonts w:asciiTheme="minorHAnsi" w:hAnsiTheme="minorHAnsi" w:cstheme="minorHAnsi"/>
          <w:sz w:val="22"/>
          <w:szCs w:val="22"/>
        </w:rPr>
        <w:t xml:space="preserve">převzít a </w:t>
      </w:r>
      <w:r w:rsidRPr="001423DB">
        <w:rPr>
          <w:rFonts w:asciiTheme="minorHAnsi" w:hAnsiTheme="minorHAnsi" w:cstheme="minorHAnsi"/>
          <w:sz w:val="22"/>
          <w:szCs w:val="22"/>
        </w:rPr>
        <w:t>zaplatit Prodávajícímu</w:t>
      </w:r>
      <w:r w:rsidR="00495749" w:rsidRPr="001423DB">
        <w:rPr>
          <w:rFonts w:asciiTheme="minorHAnsi" w:hAnsiTheme="minorHAnsi" w:cstheme="minorHAnsi"/>
          <w:sz w:val="22"/>
          <w:szCs w:val="22"/>
        </w:rPr>
        <w:t xml:space="preserve"> </w:t>
      </w:r>
      <w:r w:rsidRPr="001423DB">
        <w:rPr>
          <w:rFonts w:asciiTheme="minorHAnsi" w:hAnsiTheme="minorHAnsi" w:cstheme="minorHAnsi"/>
          <w:sz w:val="22"/>
          <w:szCs w:val="22"/>
        </w:rPr>
        <w:t>sjednanou cenu.</w:t>
      </w:r>
    </w:p>
    <w:p w14:paraId="6089A3FC" w14:textId="0BEBF4F1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>Součástí plnění</w:t>
      </w:r>
      <w:r w:rsidR="002F7663">
        <w:rPr>
          <w:rFonts w:asciiTheme="minorHAnsi" w:hAnsiTheme="minorHAnsi" w:cstheme="minorHAnsi"/>
          <w:sz w:val="22"/>
          <w:szCs w:val="22"/>
        </w:rPr>
        <w:t xml:space="preserve"> Prodávajícího</w:t>
      </w:r>
      <w:r w:rsidRPr="001423DB">
        <w:rPr>
          <w:rFonts w:asciiTheme="minorHAnsi" w:hAnsiTheme="minorHAnsi" w:cstheme="minorHAnsi"/>
          <w:sz w:val="22"/>
          <w:szCs w:val="22"/>
        </w:rPr>
        <w:t xml:space="preserve"> je:</w:t>
      </w:r>
    </w:p>
    <w:p w14:paraId="1B64DF2E" w14:textId="79A8D811" w:rsidR="004A6AE7" w:rsidRPr="0058142F" w:rsidRDefault="004A6AE7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5" w:name="_Ref381968903"/>
      <w:r w:rsidRPr="0058142F">
        <w:rPr>
          <w:rFonts w:asciiTheme="minorHAnsi" w:hAnsiTheme="minorHAnsi" w:cstheme="minorHAnsi"/>
          <w:sz w:val="22"/>
          <w:szCs w:val="22"/>
        </w:rPr>
        <w:t>doprava Z</w:t>
      </w:r>
      <w:r w:rsidRPr="0058142F">
        <w:rPr>
          <w:rFonts w:asciiTheme="minorHAnsi" w:hAnsiTheme="minorHAnsi" w:cstheme="minorHAnsi"/>
          <w:sz w:val="22"/>
          <w:szCs w:val="22"/>
          <w:lang w:eastAsia="en-US"/>
        </w:rPr>
        <w:t>ařízení</w:t>
      </w:r>
      <w:r w:rsidRPr="0058142F">
        <w:rPr>
          <w:rFonts w:asciiTheme="minorHAnsi" w:hAnsiTheme="minorHAnsi" w:cstheme="minorHAnsi"/>
          <w:sz w:val="22"/>
          <w:szCs w:val="22"/>
        </w:rPr>
        <w:t xml:space="preserve"> </w:t>
      </w:r>
      <w:r w:rsidR="002F7663">
        <w:rPr>
          <w:rFonts w:asciiTheme="minorHAnsi" w:hAnsiTheme="minorHAnsi" w:cstheme="minorHAnsi"/>
          <w:sz w:val="22"/>
          <w:szCs w:val="22"/>
        </w:rPr>
        <w:t xml:space="preserve">včetně příslušenství </w:t>
      </w:r>
      <w:r w:rsidRPr="0058142F">
        <w:rPr>
          <w:rFonts w:asciiTheme="minorHAnsi" w:hAnsiTheme="minorHAnsi" w:cstheme="minorHAnsi"/>
          <w:sz w:val="22"/>
          <w:szCs w:val="22"/>
        </w:rPr>
        <w:t>dle Příloh č. 1 a 2 této Smlouvy do místa plnění,</w:t>
      </w:r>
    </w:p>
    <w:p w14:paraId="649C3CEA" w14:textId="548154F4" w:rsidR="00E83629" w:rsidRPr="0058142F" w:rsidRDefault="00E83629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6" w:name="_Ref199400990"/>
      <w:r w:rsidRPr="0058142F">
        <w:rPr>
          <w:rFonts w:asciiTheme="minorHAnsi" w:hAnsiTheme="minorHAnsi" w:cstheme="minorHAnsi"/>
          <w:sz w:val="22"/>
          <w:szCs w:val="22"/>
        </w:rPr>
        <w:t xml:space="preserve">instalace </w:t>
      </w:r>
      <w:r w:rsidRPr="0058142F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="00874A8A" w:rsidRPr="0058142F">
        <w:rPr>
          <w:rFonts w:asciiTheme="minorHAnsi" w:hAnsiTheme="minorHAnsi" w:cstheme="minorHAnsi"/>
          <w:sz w:val="22"/>
          <w:szCs w:val="22"/>
        </w:rPr>
        <w:t>,</w:t>
      </w:r>
      <w:r w:rsidRPr="0058142F">
        <w:rPr>
          <w:rFonts w:asciiTheme="minorHAnsi" w:hAnsiTheme="minorHAnsi" w:cstheme="minorHAnsi"/>
          <w:sz w:val="22"/>
          <w:szCs w:val="22"/>
        </w:rPr>
        <w:t xml:space="preserve"> jeho</w:t>
      </w:r>
      <w:r w:rsidR="00DA1E57" w:rsidRPr="0058142F">
        <w:rPr>
          <w:rFonts w:asciiTheme="minorHAnsi" w:hAnsiTheme="minorHAnsi" w:cstheme="minorHAnsi"/>
          <w:sz w:val="22"/>
          <w:szCs w:val="22"/>
        </w:rPr>
        <w:t xml:space="preserve"> zprovoznění </w:t>
      </w:r>
      <w:r w:rsidR="0058142F" w:rsidRPr="0058142F">
        <w:rPr>
          <w:rFonts w:asciiTheme="minorHAnsi" w:hAnsiTheme="minorHAnsi" w:cstheme="minorHAnsi"/>
          <w:sz w:val="22"/>
          <w:szCs w:val="22"/>
        </w:rPr>
        <w:t xml:space="preserve">a kalibrace </w:t>
      </w:r>
      <w:r w:rsidRPr="0058142F">
        <w:rPr>
          <w:rFonts w:asciiTheme="minorHAnsi" w:hAnsiTheme="minorHAnsi" w:cstheme="minorHAnsi"/>
          <w:sz w:val="22"/>
          <w:szCs w:val="22"/>
        </w:rPr>
        <w:t>v místě plnění</w:t>
      </w:r>
      <w:r w:rsidR="00DA1E57" w:rsidRPr="0058142F">
        <w:rPr>
          <w:rFonts w:asciiTheme="minorHAnsi" w:hAnsiTheme="minorHAnsi" w:cstheme="minorHAnsi"/>
          <w:sz w:val="22"/>
          <w:szCs w:val="22"/>
        </w:rPr>
        <w:t>,</w:t>
      </w:r>
      <w:bookmarkEnd w:id="6"/>
    </w:p>
    <w:p w14:paraId="7DA4FEE7" w14:textId="69C396A2" w:rsidR="00647428" w:rsidRPr="00315C41" w:rsidRDefault="004E173C" w:rsidP="00315C41">
      <w:pPr>
        <w:pStyle w:val="Odstavecseseznamem1"/>
        <w:numPr>
          <w:ilvl w:val="2"/>
          <w:numId w:val="1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bookmarkStart w:id="7" w:name="_Ref129065889"/>
      <w:bookmarkStart w:id="8" w:name="_Ref1731201"/>
      <w:bookmarkStart w:id="9" w:name="_Ref199401049"/>
      <w:r w:rsidRPr="0058142F">
        <w:rPr>
          <w:rFonts w:asciiTheme="minorHAnsi" w:hAnsiTheme="minorHAnsi" w:cstheme="minorHAnsi"/>
          <w:sz w:val="22"/>
          <w:szCs w:val="22"/>
        </w:rPr>
        <w:t xml:space="preserve">provedení zkoušek </w:t>
      </w:r>
      <w:r w:rsidRPr="0058142F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58142F">
        <w:rPr>
          <w:rFonts w:asciiTheme="minorHAnsi" w:hAnsiTheme="minorHAnsi" w:cstheme="minorHAnsi"/>
          <w:sz w:val="22"/>
          <w:szCs w:val="22"/>
        </w:rPr>
        <w:t xml:space="preserve"> za účelem ověření jeho plné funkčnosti a předložení výsledků v místě instalace před </w:t>
      </w:r>
      <w:r w:rsidR="000F22F1" w:rsidRPr="0058142F">
        <w:rPr>
          <w:rFonts w:asciiTheme="minorHAnsi" w:hAnsiTheme="minorHAnsi" w:cstheme="minorHAnsi"/>
          <w:sz w:val="22"/>
          <w:szCs w:val="22"/>
        </w:rPr>
        <w:t>převzetím</w:t>
      </w:r>
      <w:bookmarkEnd w:id="7"/>
      <w:bookmarkEnd w:id="8"/>
      <w:r w:rsidR="002F7663">
        <w:rPr>
          <w:rFonts w:asciiTheme="minorHAnsi" w:hAnsiTheme="minorHAnsi" w:cstheme="minorHAnsi"/>
          <w:sz w:val="22"/>
          <w:szCs w:val="22"/>
        </w:rPr>
        <w:t>, a to zejména</w:t>
      </w:r>
      <w:bookmarkEnd w:id="9"/>
    </w:p>
    <w:p w14:paraId="3DD3CFBE" w14:textId="77777777" w:rsidR="00647428" w:rsidRDefault="00647428" w:rsidP="00647428">
      <w:pPr>
        <w:pStyle w:val="Odstavecseseznamem1"/>
        <w:numPr>
          <w:ilvl w:val="0"/>
          <w:numId w:val="6"/>
        </w:numPr>
        <w:spacing w:after="120"/>
        <w:ind w:left="184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kalibrační měření pomocí přesného tepelného pulzu</w:t>
      </w:r>
    </w:p>
    <w:p w14:paraId="73F0E9D2" w14:textId="3F8B22E5" w:rsidR="00647428" w:rsidRDefault="00647428" w:rsidP="00647428">
      <w:pPr>
        <w:pStyle w:val="Odstavecseseznamem1"/>
        <w:spacing w:after="120"/>
        <w:ind w:left="184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a</w:t>
      </w:r>
    </w:p>
    <w:p w14:paraId="44B4512C" w14:textId="0C566ADC" w:rsidR="002F7663" w:rsidRPr="00315C41" w:rsidRDefault="00647428" w:rsidP="00647428">
      <w:pPr>
        <w:pStyle w:val="Odstavecseseznamem1"/>
        <w:numPr>
          <w:ilvl w:val="0"/>
          <w:numId w:val="6"/>
        </w:numPr>
        <w:spacing w:after="120"/>
        <w:ind w:left="1843"/>
        <w:jc w:val="both"/>
        <w:rPr>
          <w:rFonts w:asciiTheme="minorHAnsi" w:hAnsiTheme="minorHAnsi" w:cstheme="minorHAnsi"/>
          <w:sz w:val="22"/>
          <w:szCs w:val="22"/>
        </w:rPr>
      </w:pPr>
      <w:r w:rsidRPr="00315C41">
        <w:rPr>
          <w:rFonts w:asciiTheme="minorHAnsi" w:hAnsiTheme="minorHAnsi" w:cstheme="minorHAnsi"/>
          <w:sz w:val="22"/>
          <w:szCs w:val="22"/>
        </w:rPr>
        <w:t>ověřovací měření tepelné kapacity referenční kapaliny (</w:t>
      </w:r>
      <w:r w:rsidR="00315C41">
        <w:rPr>
          <w:rFonts w:asciiTheme="minorHAnsi" w:hAnsiTheme="minorHAnsi" w:cstheme="minorHAnsi"/>
          <w:sz w:val="22"/>
          <w:szCs w:val="22"/>
        </w:rPr>
        <w:t>např.</w:t>
      </w:r>
      <w:r w:rsidRPr="00315C41">
        <w:rPr>
          <w:rFonts w:asciiTheme="minorHAnsi" w:hAnsiTheme="minorHAnsi" w:cstheme="minorHAnsi"/>
          <w:sz w:val="22"/>
          <w:szCs w:val="22"/>
        </w:rPr>
        <w:t xml:space="preserve"> ethanol)</w:t>
      </w:r>
      <w:r w:rsidR="00603C3A" w:rsidRPr="00315C41">
        <w:rPr>
          <w:rFonts w:asciiTheme="minorHAnsi" w:hAnsiTheme="minorHAnsi" w:cstheme="minorHAnsi"/>
          <w:sz w:val="22"/>
          <w:szCs w:val="22"/>
        </w:rPr>
        <w:t>,</w:t>
      </w:r>
    </w:p>
    <w:bookmarkEnd w:id="5"/>
    <w:p w14:paraId="3C574C28" w14:textId="2DADCF8B" w:rsidR="004A6AE7" w:rsidRPr="00315C41" w:rsidRDefault="004A6AE7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15C41">
        <w:rPr>
          <w:rFonts w:asciiTheme="minorHAnsi" w:hAnsiTheme="minorHAnsi" w:cstheme="minorHAnsi"/>
          <w:sz w:val="22"/>
          <w:szCs w:val="22"/>
        </w:rPr>
        <w:t xml:space="preserve">dodání instrukcí a návodů k obsluze a údržbě </w:t>
      </w:r>
      <w:r w:rsidR="00020C4D" w:rsidRPr="00315C41">
        <w:rPr>
          <w:rFonts w:asciiTheme="minorHAnsi" w:hAnsiTheme="minorHAnsi" w:cstheme="minorHAnsi"/>
          <w:sz w:val="22"/>
          <w:szCs w:val="22"/>
        </w:rPr>
        <w:t xml:space="preserve">a další </w:t>
      </w:r>
      <w:r w:rsidR="00020C4D" w:rsidRPr="00315C41">
        <w:rPr>
          <w:rFonts w:asciiTheme="minorHAnsi" w:hAnsiTheme="minorHAnsi" w:cstheme="minorHAnsi"/>
          <w:bCs/>
          <w:sz w:val="22"/>
          <w:szCs w:val="22"/>
        </w:rPr>
        <w:t xml:space="preserve">technické dokumentace vztahující se k </w:t>
      </w:r>
      <w:r w:rsidR="00020C4D" w:rsidRPr="00315C41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315C41">
        <w:rPr>
          <w:rFonts w:asciiTheme="minorHAnsi" w:hAnsiTheme="minorHAnsi" w:cstheme="minorHAnsi"/>
          <w:sz w:val="22"/>
          <w:szCs w:val="22"/>
        </w:rPr>
        <w:t xml:space="preserve"> v českém nebo anglickém jazyce, a to v elektronické nebo tištěné podobě,</w:t>
      </w:r>
    </w:p>
    <w:p w14:paraId="4D215407" w14:textId="0208E7C0" w:rsidR="008D66BB" w:rsidRPr="00315C41" w:rsidRDefault="008D66BB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0" w:name="_Ref177022487"/>
      <w:r w:rsidRPr="00315C41">
        <w:rPr>
          <w:rFonts w:asciiTheme="minorHAnsi" w:hAnsiTheme="minorHAnsi" w:cstheme="minorHAnsi"/>
          <w:sz w:val="22"/>
          <w:szCs w:val="22"/>
        </w:rPr>
        <w:t xml:space="preserve">zaškolení obsluhy zaměřené na ovládání </w:t>
      </w:r>
      <w:r w:rsidRPr="00315C41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="000F22F1" w:rsidRPr="00315C41">
        <w:rPr>
          <w:rFonts w:asciiTheme="minorHAnsi" w:hAnsiTheme="minorHAnsi" w:cstheme="minorHAnsi"/>
          <w:sz w:val="22"/>
          <w:szCs w:val="22"/>
          <w:lang w:eastAsia="en-US"/>
        </w:rPr>
        <w:t xml:space="preserve"> – </w:t>
      </w:r>
      <w:r w:rsidR="00603C3A" w:rsidRPr="00315C41">
        <w:rPr>
          <w:rFonts w:asciiTheme="minorHAnsi" w:hAnsiTheme="minorHAnsi" w:cstheme="minorHAnsi"/>
          <w:sz w:val="22"/>
          <w:szCs w:val="22"/>
          <w:lang w:eastAsia="en-US"/>
        </w:rPr>
        <w:t xml:space="preserve">pro </w:t>
      </w:r>
      <w:r w:rsidR="00CF0BCC" w:rsidRPr="00315C41">
        <w:rPr>
          <w:rFonts w:asciiTheme="minorHAnsi" w:hAnsiTheme="minorHAnsi" w:cstheme="minorHAnsi"/>
          <w:sz w:val="22"/>
          <w:szCs w:val="22"/>
          <w:lang w:eastAsia="en-US"/>
        </w:rPr>
        <w:t>5</w:t>
      </w:r>
      <w:r w:rsidR="00603C3A" w:rsidRPr="00315C41">
        <w:rPr>
          <w:rFonts w:asciiTheme="minorHAnsi" w:hAnsiTheme="minorHAnsi" w:cstheme="minorHAnsi"/>
          <w:sz w:val="22"/>
          <w:szCs w:val="22"/>
          <w:lang w:eastAsia="en-US"/>
        </w:rPr>
        <w:t xml:space="preserve"> osob v</w:t>
      </w:r>
      <w:r w:rsidR="006D46EE" w:rsidRPr="00315C41">
        <w:rPr>
          <w:rFonts w:asciiTheme="minorHAnsi" w:hAnsiTheme="minorHAnsi" w:cstheme="minorHAnsi"/>
          <w:sz w:val="22"/>
          <w:szCs w:val="22"/>
          <w:lang w:eastAsia="en-US"/>
        </w:rPr>
        <w:t> </w:t>
      </w:r>
      <w:r w:rsidR="00603C3A" w:rsidRPr="00315C41">
        <w:rPr>
          <w:rFonts w:asciiTheme="minorHAnsi" w:hAnsiTheme="minorHAnsi" w:cstheme="minorHAnsi"/>
          <w:sz w:val="22"/>
          <w:szCs w:val="22"/>
          <w:lang w:eastAsia="en-US"/>
        </w:rPr>
        <w:t>rozsahu</w:t>
      </w:r>
      <w:r w:rsidR="006D46EE" w:rsidRPr="00315C41">
        <w:rPr>
          <w:rFonts w:asciiTheme="minorHAnsi" w:hAnsiTheme="minorHAnsi" w:cstheme="minorHAnsi"/>
          <w:sz w:val="22"/>
          <w:szCs w:val="22"/>
          <w:lang w:eastAsia="en-US"/>
        </w:rPr>
        <w:t xml:space="preserve"> minimálně</w:t>
      </w:r>
      <w:r w:rsidR="00603C3A" w:rsidRPr="00315C41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5C59D3" w:rsidRPr="00315C41">
        <w:rPr>
          <w:rFonts w:asciiTheme="minorHAnsi" w:hAnsiTheme="minorHAnsi" w:cstheme="minorHAnsi"/>
          <w:sz w:val="22"/>
          <w:szCs w:val="22"/>
          <w:lang w:eastAsia="en-US"/>
        </w:rPr>
        <w:t>16</w:t>
      </w:r>
      <w:r w:rsidR="00CF0BCC" w:rsidRPr="00315C41">
        <w:rPr>
          <w:rFonts w:asciiTheme="minorHAnsi" w:hAnsiTheme="minorHAnsi" w:cstheme="minorHAnsi"/>
          <w:sz w:val="22"/>
          <w:szCs w:val="22"/>
          <w:lang w:eastAsia="en-US"/>
        </w:rPr>
        <w:t> </w:t>
      </w:r>
      <w:r w:rsidR="00603C3A" w:rsidRPr="00315C41">
        <w:rPr>
          <w:rFonts w:asciiTheme="minorHAnsi" w:hAnsiTheme="minorHAnsi" w:cstheme="minorHAnsi"/>
          <w:sz w:val="22"/>
          <w:szCs w:val="22"/>
          <w:lang w:eastAsia="en-US"/>
        </w:rPr>
        <w:t>hodin</w:t>
      </w:r>
      <w:r w:rsidR="005C59D3" w:rsidRPr="00315C41">
        <w:rPr>
          <w:rFonts w:asciiTheme="minorHAnsi" w:hAnsiTheme="minorHAnsi" w:cstheme="minorHAnsi"/>
          <w:sz w:val="22"/>
          <w:szCs w:val="22"/>
          <w:lang w:eastAsia="en-US"/>
        </w:rPr>
        <w:t xml:space="preserve"> (2 dny)</w:t>
      </w:r>
      <w:r w:rsidRPr="00315C41">
        <w:rPr>
          <w:rFonts w:asciiTheme="minorHAnsi" w:hAnsiTheme="minorHAnsi" w:cstheme="minorHAnsi"/>
          <w:sz w:val="22"/>
          <w:szCs w:val="22"/>
          <w:lang w:eastAsia="en-US"/>
        </w:rPr>
        <w:t>,</w:t>
      </w:r>
      <w:bookmarkEnd w:id="10"/>
    </w:p>
    <w:p w14:paraId="60E6378B" w14:textId="4BAD2F88" w:rsidR="00481FB7" w:rsidRPr="00315C41" w:rsidRDefault="00481FB7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315C41">
        <w:rPr>
          <w:rFonts w:asciiTheme="minorHAnsi" w:hAnsiTheme="minorHAnsi" w:cstheme="minorHAnsi"/>
          <w:sz w:val="22"/>
          <w:szCs w:val="22"/>
        </w:rPr>
        <w:t xml:space="preserve">bezplatné poskytnutí časově neomezené licence na veškerý software vztahující se k Zařízení pro nejméně 1 počítač, včetně bezplatných aktualizací </w:t>
      </w:r>
      <w:r w:rsidR="00AB34BE" w:rsidRPr="00315C41">
        <w:rPr>
          <w:rFonts w:asciiTheme="minorHAnsi" w:hAnsiTheme="minorHAnsi" w:cstheme="minorHAnsi"/>
          <w:sz w:val="22"/>
          <w:szCs w:val="22"/>
        </w:rPr>
        <w:t xml:space="preserve">minimálně </w:t>
      </w:r>
      <w:r w:rsidRPr="00315C41">
        <w:rPr>
          <w:rFonts w:asciiTheme="minorHAnsi" w:hAnsiTheme="minorHAnsi" w:cstheme="minorHAnsi"/>
          <w:sz w:val="22"/>
          <w:szCs w:val="22"/>
        </w:rPr>
        <w:t>v průběhu záruční doby</w:t>
      </w:r>
      <w:r w:rsidR="00603C3A" w:rsidRPr="00315C41">
        <w:rPr>
          <w:rFonts w:asciiTheme="minorHAnsi" w:hAnsiTheme="minorHAnsi" w:cstheme="minorHAnsi"/>
          <w:sz w:val="22"/>
          <w:szCs w:val="22"/>
        </w:rPr>
        <w:t>,</w:t>
      </w:r>
    </w:p>
    <w:p w14:paraId="43570172" w14:textId="7C1586ED" w:rsidR="004A6AE7" w:rsidRPr="0058142F" w:rsidRDefault="004A6AE7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15C41">
        <w:rPr>
          <w:rFonts w:asciiTheme="minorHAnsi" w:hAnsiTheme="minorHAnsi" w:cstheme="minorHAnsi"/>
          <w:sz w:val="22"/>
          <w:szCs w:val="22"/>
        </w:rPr>
        <w:t>záručn</w:t>
      </w:r>
      <w:r w:rsidRPr="0058142F">
        <w:rPr>
          <w:rFonts w:asciiTheme="minorHAnsi" w:hAnsiTheme="minorHAnsi" w:cstheme="minorHAnsi"/>
          <w:sz w:val="22"/>
          <w:szCs w:val="22"/>
        </w:rPr>
        <w:t>í servis,</w:t>
      </w:r>
    </w:p>
    <w:p w14:paraId="7BDF3F5D" w14:textId="47092DC9" w:rsidR="004A6AE7" w:rsidRPr="001423DB" w:rsidRDefault="004A6AE7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zajištění </w:t>
      </w:r>
      <w:r w:rsidR="00481FB7">
        <w:rPr>
          <w:rFonts w:asciiTheme="minorHAnsi" w:hAnsiTheme="minorHAnsi" w:cstheme="minorHAnsi"/>
          <w:sz w:val="22"/>
          <w:szCs w:val="22"/>
        </w:rPr>
        <w:t xml:space="preserve">bezplatné </w:t>
      </w:r>
      <w:r w:rsidRPr="001423DB">
        <w:rPr>
          <w:rFonts w:asciiTheme="minorHAnsi" w:hAnsiTheme="minorHAnsi" w:cstheme="minorHAnsi"/>
          <w:sz w:val="22"/>
          <w:szCs w:val="22"/>
        </w:rPr>
        <w:t>technické podpor</w:t>
      </w:r>
      <w:r w:rsidRPr="00315C41">
        <w:rPr>
          <w:rFonts w:asciiTheme="minorHAnsi" w:hAnsiTheme="minorHAnsi" w:cstheme="minorHAnsi"/>
          <w:sz w:val="22"/>
          <w:szCs w:val="22"/>
        </w:rPr>
        <w:t>y</w:t>
      </w:r>
      <w:r w:rsidR="00E33BD7" w:rsidRPr="00315C41">
        <w:rPr>
          <w:rFonts w:asciiTheme="minorHAnsi" w:hAnsiTheme="minorHAnsi" w:cstheme="minorHAnsi"/>
          <w:sz w:val="22"/>
          <w:szCs w:val="22"/>
        </w:rPr>
        <w:t xml:space="preserve"> v</w:t>
      </w:r>
      <w:r w:rsidR="00024CA4" w:rsidRPr="00315C41">
        <w:rPr>
          <w:rFonts w:asciiTheme="minorHAnsi" w:hAnsiTheme="minorHAnsi" w:cstheme="minorHAnsi"/>
          <w:sz w:val="22"/>
          <w:szCs w:val="22"/>
        </w:rPr>
        <w:t> průběhu záruční doby</w:t>
      </w:r>
      <w:r w:rsidRPr="00315C41">
        <w:rPr>
          <w:rFonts w:asciiTheme="minorHAnsi" w:hAnsiTheme="minorHAnsi" w:cstheme="minorHAnsi"/>
          <w:sz w:val="22"/>
          <w:szCs w:val="22"/>
        </w:rPr>
        <w:t>.</w:t>
      </w:r>
    </w:p>
    <w:p w14:paraId="3E8EC188" w14:textId="26610145" w:rsidR="004A6AE7" w:rsidRPr="001423DB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1" w:name="_Ref361227853"/>
      <w:r w:rsidRPr="001423DB">
        <w:rPr>
          <w:rFonts w:asciiTheme="minorHAnsi" w:hAnsiTheme="minorHAnsi" w:cstheme="minorHAnsi"/>
          <w:sz w:val="22"/>
          <w:szCs w:val="22"/>
        </w:rPr>
        <w:t xml:space="preserve">Prodávající odpovídá za to, že </w:t>
      </w:r>
      <w:r w:rsidRPr="001423DB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1423DB">
        <w:rPr>
          <w:rFonts w:asciiTheme="minorHAnsi" w:hAnsiTheme="minorHAnsi" w:cstheme="minorHAnsi"/>
          <w:sz w:val="22"/>
          <w:szCs w:val="22"/>
        </w:rPr>
        <w:t xml:space="preserve"> bude v souladu s touto Smlouvou včetně Příloh, platnými technickými a kvalitativními normami, a že jej Kupující bude moci užívat k danému účelu.  V případě kolize norem platí vždy norma nebo ta její část, v níž jsou stanovena přísnější kritéria.</w:t>
      </w:r>
    </w:p>
    <w:p w14:paraId="05A343DE" w14:textId="77777777" w:rsidR="004A6AE7" w:rsidRPr="001423DB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1423DB">
        <w:rPr>
          <w:rFonts w:asciiTheme="minorHAnsi" w:hAnsiTheme="minorHAnsi" w:cstheme="minorHAnsi"/>
          <w:sz w:val="22"/>
          <w:szCs w:val="22"/>
        </w:rPr>
        <w:t xml:space="preserve"> a všechny jeho součásti musí být nové, nepoužité.</w:t>
      </w:r>
    </w:p>
    <w:p w14:paraId="636F5DBC" w14:textId="77777777" w:rsidR="004A6AE7" w:rsidRPr="001423DB" w:rsidRDefault="004A6AE7" w:rsidP="00C41127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t>DOBA PLNĚNÍ</w:t>
      </w:r>
      <w:bookmarkEnd w:id="11"/>
      <w:r w:rsidRPr="001423DB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5D18E494" w14:textId="65E13EC9" w:rsidR="00BF2118" w:rsidRPr="00315C41" w:rsidRDefault="00BF2118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2" w:name="_Ref425154575"/>
      <w:bookmarkStart w:id="13" w:name="_Ref397681741"/>
      <w:bookmarkStart w:id="14" w:name="_Ref379964163"/>
      <w:bookmarkStart w:id="15" w:name="_Ref381969739"/>
      <w:r w:rsidRPr="001423DB">
        <w:rPr>
          <w:rFonts w:asciiTheme="minorHAnsi" w:hAnsiTheme="minorHAnsi" w:cstheme="minorHAnsi"/>
          <w:sz w:val="22"/>
          <w:szCs w:val="22"/>
        </w:rPr>
        <w:t>Prodávající je povinen oznámit Kupujícímu termín dodání Zařízení v předstihu alespo</w:t>
      </w:r>
      <w:r w:rsidRPr="0058142F">
        <w:rPr>
          <w:rFonts w:asciiTheme="minorHAnsi" w:hAnsiTheme="minorHAnsi" w:cstheme="minorHAnsi"/>
          <w:sz w:val="22"/>
          <w:szCs w:val="22"/>
        </w:rPr>
        <w:t xml:space="preserve">ň 2 týdnů. </w:t>
      </w:r>
      <w:r w:rsidR="00BC3970" w:rsidRPr="0058142F">
        <w:rPr>
          <w:rFonts w:asciiTheme="minorHAnsi" w:hAnsiTheme="minorHAnsi" w:cstheme="minorHAnsi"/>
          <w:sz w:val="22"/>
          <w:szCs w:val="22"/>
        </w:rPr>
        <w:t>Termín dodání</w:t>
      </w:r>
      <w:r w:rsidRPr="0058142F">
        <w:rPr>
          <w:rFonts w:asciiTheme="minorHAnsi" w:hAnsiTheme="minorHAnsi" w:cstheme="minorHAnsi"/>
          <w:sz w:val="22"/>
          <w:szCs w:val="22"/>
        </w:rPr>
        <w:t xml:space="preserve"> podléhá souhlasu Kupu</w:t>
      </w:r>
      <w:r w:rsidRPr="00315C41">
        <w:rPr>
          <w:rFonts w:asciiTheme="minorHAnsi" w:hAnsiTheme="minorHAnsi" w:cstheme="minorHAnsi"/>
          <w:sz w:val="22"/>
          <w:szCs w:val="22"/>
        </w:rPr>
        <w:t>jícího.</w:t>
      </w:r>
    </w:p>
    <w:p w14:paraId="77ABDEC3" w14:textId="7DC7BA46" w:rsidR="004A6AE7" w:rsidRPr="00775B40" w:rsidRDefault="004A6AE7" w:rsidP="002A4B4C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6" w:name="_Ref157233699"/>
      <w:r w:rsidRPr="00315C41">
        <w:rPr>
          <w:rFonts w:asciiTheme="minorHAnsi" w:hAnsiTheme="minorHAnsi" w:cstheme="minorHAnsi"/>
          <w:sz w:val="22"/>
          <w:szCs w:val="22"/>
        </w:rPr>
        <w:t xml:space="preserve">Prodávající se zavazuje </w:t>
      </w:r>
      <w:r w:rsidRPr="00315C41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315C41">
        <w:rPr>
          <w:rFonts w:asciiTheme="minorHAnsi" w:hAnsiTheme="minorHAnsi" w:cstheme="minorHAnsi"/>
          <w:sz w:val="22"/>
          <w:szCs w:val="22"/>
        </w:rPr>
        <w:t xml:space="preserve"> </w:t>
      </w:r>
      <w:r w:rsidR="00D802DA" w:rsidRPr="00315C41">
        <w:rPr>
          <w:rFonts w:asciiTheme="minorHAnsi" w:hAnsiTheme="minorHAnsi" w:cstheme="minorHAnsi"/>
          <w:sz w:val="22"/>
          <w:szCs w:val="22"/>
        </w:rPr>
        <w:t>do</w:t>
      </w:r>
      <w:r w:rsidRPr="00315C41">
        <w:rPr>
          <w:rFonts w:asciiTheme="minorHAnsi" w:hAnsiTheme="minorHAnsi" w:cstheme="minorHAnsi"/>
          <w:sz w:val="22"/>
          <w:szCs w:val="22"/>
        </w:rPr>
        <w:t xml:space="preserve">dat </w:t>
      </w:r>
      <w:r w:rsidRPr="00315C41">
        <w:rPr>
          <w:rFonts w:asciiTheme="minorHAnsi" w:hAnsiTheme="minorHAnsi" w:cstheme="minorHAnsi"/>
          <w:b/>
          <w:bCs/>
          <w:sz w:val="22"/>
          <w:szCs w:val="22"/>
        </w:rPr>
        <w:t xml:space="preserve">do </w:t>
      </w:r>
      <w:r w:rsidR="00AB6917" w:rsidRPr="00315C41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775B40" w:rsidRPr="00315C41">
        <w:rPr>
          <w:rFonts w:asciiTheme="minorHAnsi" w:hAnsiTheme="minorHAnsi" w:cstheme="minorHAnsi"/>
          <w:b/>
          <w:bCs/>
          <w:sz w:val="22"/>
          <w:szCs w:val="22"/>
        </w:rPr>
        <w:t xml:space="preserve"> měsíců</w:t>
      </w:r>
      <w:r w:rsidRPr="00315C41">
        <w:rPr>
          <w:rFonts w:asciiTheme="minorHAnsi" w:hAnsiTheme="minorHAnsi" w:cstheme="minorHAnsi"/>
          <w:sz w:val="22"/>
          <w:szCs w:val="22"/>
        </w:rPr>
        <w:t xml:space="preserve"> od</w:t>
      </w:r>
      <w:r w:rsidRPr="005768D2">
        <w:rPr>
          <w:rFonts w:asciiTheme="minorHAnsi" w:hAnsiTheme="minorHAnsi" w:cstheme="minorHAnsi"/>
          <w:sz w:val="22"/>
          <w:szCs w:val="22"/>
        </w:rPr>
        <w:t>e d</w:t>
      </w:r>
      <w:r w:rsidRPr="0058142F">
        <w:rPr>
          <w:rFonts w:asciiTheme="minorHAnsi" w:hAnsiTheme="minorHAnsi" w:cstheme="minorHAnsi"/>
          <w:sz w:val="22"/>
          <w:szCs w:val="22"/>
        </w:rPr>
        <w:t>ne uzavření Smlouvy.</w:t>
      </w:r>
      <w:bookmarkEnd w:id="12"/>
      <w:bookmarkEnd w:id="13"/>
      <w:bookmarkEnd w:id="16"/>
    </w:p>
    <w:p w14:paraId="631CC575" w14:textId="6F83B188" w:rsidR="00775B40" w:rsidRPr="00775B40" w:rsidRDefault="00775B40" w:rsidP="002A4B4C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bookmarkStart w:id="17" w:name="_Ref199401855"/>
      <w:r w:rsidRPr="00775B40">
        <w:rPr>
          <w:rFonts w:asciiTheme="minorHAnsi" w:hAnsiTheme="minorHAnsi" w:cstheme="minorHAnsi"/>
          <w:sz w:val="22"/>
          <w:szCs w:val="22"/>
        </w:rPr>
        <w:t xml:space="preserve">Prodávající se dále zavazuje řádně předat Zařízení Kupujícímu dle odst. </w:t>
      </w:r>
      <w:r>
        <w:rPr>
          <w:rFonts w:asciiTheme="minorHAnsi" w:hAnsiTheme="minorHAnsi" w:cstheme="minorHAnsi"/>
          <w:sz w:val="22"/>
          <w:szCs w:val="22"/>
        </w:rPr>
        <w:fldChar w:fldCharType="begin"/>
      </w:r>
      <w:r>
        <w:rPr>
          <w:rFonts w:asciiTheme="minorHAnsi" w:hAnsiTheme="minorHAnsi" w:cstheme="minorHAnsi"/>
          <w:sz w:val="22"/>
          <w:szCs w:val="22"/>
        </w:rPr>
        <w:instrText xml:space="preserve"> REF _Ref380049631 \r \h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t>9.3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775B40">
        <w:rPr>
          <w:rFonts w:asciiTheme="minorHAnsi" w:hAnsiTheme="minorHAnsi" w:cstheme="minorHAnsi"/>
          <w:sz w:val="22"/>
          <w:szCs w:val="22"/>
        </w:rPr>
        <w:t xml:space="preserve"> </w:t>
      </w:r>
      <w:r w:rsidRPr="00775B40">
        <w:rPr>
          <w:rFonts w:asciiTheme="minorHAnsi" w:hAnsiTheme="minorHAnsi" w:cstheme="minorHAnsi"/>
          <w:b/>
          <w:bCs/>
          <w:sz w:val="22"/>
          <w:szCs w:val="22"/>
        </w:rPr>
        <w:t>nejpozději do 10 pracovních dnů ode</w:t>
      </w:r>
      <w:r w:rsidR="005333E6">
        <w:rPr>
          <w:rFonts w:asciiTheme="minorHAnsi" w:hAnsiTheme="minorHAnsi" w:cstheme="minorHAnsi"/>
          <w:b/>
          <w:bCs/>
          <w:sz w:val="22"/>
          <w:szCs w:val="22"/>
        </w:rPr>
        <w:t xml:space="preserve"> dne</w:t>
      </w:r>
      <w:r w:rsidRPr="00775B40">
        <w:rPr>
          <w:rFonts w:asciiTheme="minorHAnsi" w:hAnsiTheme="minorHAnsi" w:cstheme="minorHAnsi"/>
          <w:b/>
          <w:bCs/>
          <w:sz w:val="22"/>
          <w:szCs w:val="22"/>
        </w:rPr>
        <w:t xml:space="preserve"> dodání</w:t>
      </w:r>
      <w:r w:rsidRPr="00775B40">
        <w:rPr>
          <w:rFonts w:asciiTheme="minorHAnsi" w:hAnsiTheme="minorHAnsi" w:cstheme="minorHAnsi"/>
          <w:sz w:val="22"/>
          <w:szCs w:val="22"/>
        </w:rPr>
        <w:t xml:space="preserve">. Konkrétní termín předání Zařízení, v </w:t>
      </w:r>
      <w:proofErr w:type="gramStart"/>
      <w:r w:rsidRPr="00775B40">
        <w:rPr>
          <w:rFonts w:asciiTheme="minorHAnsi" w:hAnsiTheme="minorHAnsi" w:cstheme="minorHAnsi"/>
          <w:sz w:val="22"/>
          <w:szCs w:val="22"/>
        </w:rPr>
        <w:t>rámci</w:t>
      </w:r>
      <w:proofErr w:type="gramEnd"/>
      <w:r w:rsidRPr="00775B40">
        <w:rPr>
          <w:rFonts w:asciiTheme="minorHAnsi" w:hAnsiTheme="minorHAnsi" w:cstheme="minorHAnsi"/>
          <w:sz w:val="22"/>
          <w:szCs w:val="22"/>
        </w:rPr>
        <w:t xml:space="preserve"> kterého dojde rovněž k instalaci Zařízení dle odst. </w:t>
      </w:r>
      <w:r>
        <w:rPr>
          <w:rFonts w:asciiTheme="minorHAnsi" w:hAnsiTheme="minorHAnsi" w:cstheme="minorHAnsi"/>
          <w:sz w:val="22"/>
          <w:szCs w:val="22"/>
        </w:rPr>
        <w:fldChar w:fldCharType="begin"/>
      </w:r>
      <w:r>
        <w:rPr>
          <w:rFonts w:asciiTheme="minorHAnsi" w:hAnsiTheme="minorHAnsi" w:cstheme="minorHAnsi"/>
          <w:sz w:val="22"/>
          <w:szCs w:val="22"/>
        </w:rPr>
        <w:instrText xml:space="preserve"> REF _Ref199400990 \r \h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sz w:val="22"/>
          <w:szCs w:val="22"/>
        </w:rPr>
        <w:t>3.2.2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="00315C41">
        <w:rPr>
          <w:rFonts w:asciiTheme="minorHAnsi" w:hAnsiTheme="minorHAnsi" w:cstheme="minorHAnsi"/>
          <w:sz w:val="22"/>
          <w:szCs w:val="22"/>
        </w:rPr>
        <w:t>,</w:t>
      </w:r>
      <w:r w:rsidR="00203511">
        <w:rPr>
          <w:rFonts w:asciiTheme="minorHAnsi" w:hAnsiTheme="minorHAnsi" w:cstheme="minorHAnsi"/>
          <w:sz w:val="22"/>
          <w:szCs w:val="22"/>
        </w:rPr>
        <w:t xml:space="preserve"> </w:t>
      </w:r>
      <w:r w:rsidRPr="00775B40">
        <w:rPr>
          <w:rFonts w:asciiTheme="minorHAnsi" w:hAnsiTheme="minorHAnsi" w:cstheme="minorHAnsi"/>
          <w:sz w:val="22"/>
          <w:szCs w:val="22"/>
        </w:rPr>
        <w:t>zkoušk</w:t>
      </w:r>
      <w:r w:rsidRPr="00315C41">
        <w:rPr>
          <w:rFonts w:asciiTheme="minorHAnsi" w:hAnsiTheme="minorHAnsi" w:cstheme="minorHAnsi"/>
          <w:sz w:val="22"/>
          <w:szCs w:val="22"/>
        </w:rPr>
        <w:t xml:space="preserve">ám Zařízení dle odst. </w:t>
      </w:r>
      <w:r w:rsidR="00203511" w:rsidRPr="00315C41">
        <w:rPr>
          <w:rFonts w:asciiTheme="minorHAnsi" w:hAnsiTheme="minorHAnsi" w:cstheme="minorHAnsi"/>
          <w:sz w:val="22"/>
          <w:szCs w:val="22"/>
        </w:rPr>
        <w:fldChar w:fldCharType="begin"/>
      </w:r>
      <w:r w:rsidR="00203511" w:rsidRPr="00315C41">
        <w:rPr>
          <w:rFonts w:asciiTheme="minorHAnsi" w:hAnsiTheme="minorHAnsi" w:cstheme="minorHAnsi"/>
          <w:sz w:val="22"/>
          <w:szCs w:val="22"/>
        </w:rPr>
        <w:instrText xml:space="preserve"> REF _Ref199401049 \r \h </w:instrText>
      </w:r>
      <w:r w:rsidR="00315C41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203511" w:rsidRPr="00315C41">
        <w:rPr>
          <w:rFonts w:asciiTheme="minorHAnsi" w:hAnsiTheme="minorHAnsi" w:cstheme="minorHAnsi"/>
          <w:sz w:val="22"/>
          <w:szCs w:val="22"/>
        </w:rPr>
      </w:r>
      <w:r w:rsidR="00203511" w:rsidRPr="00315C41">
        <w:rPr>
          <w:rFonts w:asciiTheme="minorHAnsi" w:hAnsiTheme="minorHAnsi" w:cstheme="minorHAnsi"/>
          <w:sz w:val="22"/>
          <w:szCs w:val="22"/>
        </w:rPr>
        <w:fldChar w:fldCharType="separate"/>
      </w:r>
      <w:r w:rsidR="00203511" w:rsidRPr="00315C41">
        <w:rPr>
          <w:rFonts w:asciiTheme="minorHAnsi" w:hAnsiTheme="minorHAnsi" w:cstheme="minorHAnsi"/>
          <w:sz w:val="22"/>
          <w:szCs w:val="22"/>
        </w:rPr>
        <w:t>3.2.3</w:t>
      </w:r>
      <w:r w:rsidR="00203511" w:rsidRPr="00315C41">
        <w:rPr>
          <w:rFonts w:asciiTheme="minorHAnsi" w:hAnsiTheme="minorHAnsi" w:cstheme="minorHAnsi"/>
          <w:sz w:val="22"/>
          <w:szCs w:val="22"/>
        </w:rPr>
        <w:fldChar w:fldCharType="end"/>
      </w:r>
      <w:r w:rsidR="00315C41" w:rsidRPr="00315C41">
        <w:rPr>
          <w:rFonts w:asciiTheme="minorHAnsi" w:hAnsiTheme="minorHAnsi" w:cstheme="minorHAnsi"/>
          <w:sz w:val="22"/>
          <w:szCs w:val="22"/>
        </w:rPr>
        <w:t xml:space="preserve"> a zaškolení obsluhy dle odst. </w:t>
      </w:r>
      <w:r w:rsidR="00315C41" w:rsidRPr="00315C41">
        <w:rPr>
          <w:rFonts w:asciiTheme="minorHAnsi" w:hAnsiTheme="minorHAnsi" w:cstheme="minorHAnsi"/>
          <w:sz w:val="22"/>
          <w:szCs w:val="22"/>
        </w:rPr>
        <w:fldChar w:fldCharType="begin"/>
      </w:r>
      <w:r w:rsidR="00315C41" w:rsidRPr="00315C41">
        <w:rPr>
          <w:rFonts w:asciiTheme="minorHAnsi" w:hAnsiTheme="minorHAnsi" w:cstheme="minorHAnsi"/>
          <w:sz w:val="22"/>
          <w:szCs w:val="22"/>
        </w:rPr>
        <w:instrText xml:space="preserve"> REF _Ref177022487 \r \h  \* MERGEFORMAT </w:instrText>
      </w:r>
      <w:r w:rsidR="00315C41" w:rsidRPr="00315C41">
        <w:rPr>
          <w:rFonts w:asciiTheme="minorHAnsi" w:hAnsiTheme="minorHAnsi" w:cstheme="minorHAnsi"/>
          <w:sz w:val="22"/>
          <w:szCs w:val="22"/>
        </w:rPr>
      </w:r>
      <w:r w:rsidR="00315C41" w:rsidRPr="00315C41">
        <w:rPr>
          <w:rFonts w:asciiTheme="minorHAnsi" w:hAnsiTheme="minorHAnsi" w:cstheme="minorHAnsi"/>
          <w:sz w:val="22"/>
          <w:szCs w:val="22"/>
        </w:rPr>
        <w:fldChar w:fldCharType="separate"/>
      </w:r>
      <w:r w:rsidR="00315C41" w:rsidRPr="00315C41">
        <w:rPr>
          <w:rFonts w:asciiTheme="minorHAnsi" w:hAnsiTheme="minorHAnsi" w:cstheme="minorHAnsi"/>
          <w:sz w:val="22"/>
          <w:szCs w:val="22"/>
        </w:rPr>
        <w:t>3.2.5</w:t>
      </w:r>
      <w:r w:rsidR="00315C41" w:rsidRPr="00315C41">
        <w:rPr>
          <w:rFonts w:asciiTheme="minorHAnsi" w:hAnsiTheme="minorHAnsi" w:cstheme="minorHAnsi"/>
          <w:sz w:val="22"/>
          <w:szCs w:val="22"/>
        </w:rPr>
        <w:fldChar w:fldCharType="end"/>
      </w:r>
      <w:r w:rsidRPr="00315C41">
        <w:rPr>
          <w:rFonts w:asciiTheme="minorHAnsi" w:hAnsiTheme="minorHAnsi" w:cstheme="minorHAnsi"/>
          <w:sz w:val="22"/>
          <w:szCs w:val="22"/>
        </w:rPr>
        <w:t>, bude určen písemnou dohodou S</w:t>
      </w:r>
      <w:r w:rsidRPr="00775B40">
        <w:rPr>
          <w:rFonts w:asciiTheme="minorHAnsi" w:hAnsiTheme="minorHAnsi" w:cstheme="minorHAnsi"/>
          <w:sz w:val="22"/>
          <w:szCs w:val="22"/>
        </w:rPr>
        <w:t>mluvních stran. Nedohodnou-li se Smluvní strany na konkrétním termínu předání Zařízení, platí, že předání bude provedeno poslední den lhůty uvedené v první větě tohoto odstavce.</w:t>
      </w:r>
      <w:bookmarkEnd w:id="17"/>
    </w:p>
    <w:bookmarkEnd w:id="14"/>
    <w:bookmarkEnd w:id="15"/>
    <w:p w14:paraId="3728AC89" w14:textId="77777777" w:rsidR="004A6AE7" w:rsidRPr="001423DB" w:rsidRDefault="004A6AE7" w:rsidP="00C41127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t>CENA, FAKTURACE, PLACENÍ</w:t>
      </w:r>
      <w:r w:rsidRPr="001423DB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2E6FE03C" w14:textId="77777777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Kupní cena vychází z Nabídky a činí </w:t>
      </w:r>
      <w:r w:rsidRPr="00C073E6">
        <w:rPr>
          <w:rFonts w:asciiTheme="minorHAnsi" w:hAnsiTheme="minorHAnsi" w:cstheme="minorHAnsi"/>
          <w:b/>
          <w:sz w:val="22"/>
          <w:szCs w:val="22"/>
          <w:highlight w:val="yellow"/>
        </w:rPr>
        <w:t>________</w:t>
      </w:r>
      <w:r w:rsidRPr="001423DB">
        <w:rPr>
          <w:rFonts w:asciiTheme="minorHAnsi" w:hAnsiTheme="minorHAnsi" w:cstheme="minorHAnsi"/>
          <w:b/>
          <w:sz w:val="22"/>
          <w:szCs w:val="22"/>
        </w:rPr>
        <w:t xml:space="preserve"> Kč</w:t>
      </w:r>
      <w:r w:rsidRPr="001423DB">
        <w:rPr>
          <w:rFonts w:asciiTheme="minorHAnsi" w:hAnsiTheme="minorHAnsi" w:cstheme="minorHAnsi"/>
          <w:sz w:val="22"/>
          <w:szCs w:val="22"/>
        </w:rPr>
        <w:t xml:space="preserve"> (slovy: </w:t>
      </w:r>
      <w:r w:rsidRPr="00C073E6">
        <w:rPr>
          <w:rFonts w:asciiTheme="minorHAnsi" w:hAnsiTheme="minorHAnsi" w:cstheme="minorHAnsi"/>
          <w:sz w:val="22"/>
          <w:szCs w:val="22"/>
          <w:highlight w:val="yellow"/>
        </w:rPr>
        <w:t>___________</w:t>
      </w:r>
      <w:r w:rsidRPr="00C073E6">
        <w:rPr>
          <w:rFonts w:asciiTheme="minorHAnsi" w:hAnsiTheme="minorHAnsi" w:cstheme="minorHAnsi"/>
          <w:sz w:val="22"/>
          <w:szCs w:val="22"/>
        </w:rPr>
        <w:t>)</w:t>
      </w:r>
      <w:r w:rsidRPr="001423DB">
        <w:rPr>
          <w:rFonts w:asciiTheme="minorHAnsi" w:hAnsiTheme="minorHAnsi" w:cstheme="minorHAnsi"/>
          <w:sz w:val="22"/>
          <w:szCs w:val="22"/>
        </w:rPr>
        <w:t xml:space="preserve"> </w:t>
      </w:r>
      <w:r w:rsidRPr="001423DB">
        <w:rPr>
          <w:rFonts w:asciiTheme="minorHAnsi" w:hAnsiTheme="minorHAnsi" w:cstheme="minorHAnsi"/>
          <w:color w:val="FF0000"/>
          <w:sz w:val="22"/>
          <w:szCs w:val="22"/>
        </w:rPr>
        <w:t>(doplní účastník zadávacího řízení)</w:t>
      </w:r>
      <w:r w:rsidRPr="001423DB">
        <w:rPr>
          <w:rFonts w:asciiTheme="minorHAnsi" w:hAnsiTheme="minorHAnsi" w:cstheme="minorHAnsi"/>
          <w:sz w:val="22"/>
          <w:szCs w:val="22"/>
        </w:rPr>
        <w:t xml:space="preserve"> bez daně z přidané hodnoty (dále jen </w:t>
      </w:r>
      <w:r w:rsidRPr="001423DB">
        <w:rPr>
          <w:rFonts w:asciiTheme="minorHAnsi" w:hAnsiTheme="minorHAnsi" w:cstheme="minorHAnsi"/>
          <w:b/>
          <w:bCs/>
          <w:sz w:val="22"/>
          <w:szCs w:val="22"/>
        </w:rPr>
        <w:t>„Kupní Cena“</w:t>
      </w:r>
      <w:r w:rsidRPr="001423DB">
        <w:rPr>
          <w:rFonts w:asciiTheme="minorHAnsi" w:hAnsiTheme="minorHAnsi" w:cstheme="minorHAnsi"/>
          <w:sz w:val="22"/>
          <w:szCs w:val="22"/>
        </w:rPr>
        <w:t>).</w:t>
      </w:r>
    </w:p>
    <w:p w14:paraId="14FA16D2" w14:textId="77777777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Kupní Cena zahrnuje veškeré plnění Prodávajícího směřující ke splnění požadavků Kupujícího dle této Smlouvy, včetně veškerých poplatků, cla, pojištění, nákladů na dopravu apod. </w:t>
      </w:r>
    </w:p>
    <w:p w14:paraId="594A3288" w14:textId="1CA6B347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18" w:name="_Ref535501756"/>
      <w:bookmarkStart w:id="19" w:name="_Ref412464637"/>
      <w:r w:rsidRPr="00BB0B63">
        <w:rPr>
          <w:rFonts w:asciiTheme="minorHAnsi" w:hAnsiTheme="minorHAnsi" w:cstheme="minorHAnsi"/>
          <w:sz w:val="22"/>
          <w:szCs w:val="22"/>
        </w:rPr>
        <w:t xml:space="preserve">Kupní Cenu je Prodávající oprávněn fakturovat po řádném </w:t>
      </w:r>
      <w:r w:rsidR="008F0F9D" w:rsidRPr="00BB0B63">
        <w:rPr>
          <w:rFonts w:asciiTheme="minorHAnsi" w:hAnsiTheme="minorHAnsi" w:cstheme="minorHAnsi"/>
          <w:sz w:val="22"/>
          <w:szCs w:val="22"/>
        </w:rPr>
        <w:t>předání</w:t>
      </w:r>
      <w:r w:rsidRPr="00BB0B63">
        <w:rPr>
          <w:rFonts w:asciiTheme="minorHAnsi" w:hAnsiTheme="minorHAnsi" w:cstheme="minorHAnsi"/>
          <w:sz w:val="22"/>
          <w:szCs w:val="22"/>
        </w:rPr>
        <w:t xml:space="preserve"> </w:t>
      </w:r>
      <w:r w:rsidRPr="00BB0B63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BB0B63">
        <w:rPr>
          <w:rFonts w:asciiTheme="minorHAnsi" w:hAnsiTheme="minorHAnsi" w:cstheme="minorHAnsi"/>
          <w:sz w:val="22"/>
          <w:szCs w:val="22"/>
        </w:rPr>
        <w:t xml:space="preserve"> dle </w:t>
      </w:r>
      <w:r w:rsidR="008F0F9D" w:rsidRPr="00BB0B63">
        <w:rPr>
          <w:rFonts w:asciiTheme="minorHAnsi" w:hAnsiTheme="minorHAnsi" w:cstheme="minorHAnsi"/>
          <w:sz w:val="22"/>
          <w:szCs w:val="22"/>
        </w:rPr>
        <w:t>odst</w:t>
      </w:r>
      <w:r w:rsidRPr="00BB0B63">
        <w:rPr>
          <w:rFonts w:asciiTheme="minorHAnsi" w:hAnsiTheme="minorHAnsi" w:cstheme="minorHAnsi"/>
          <w:sz w:val="22"/>
          <w:szCs w:val="22"/>
        </w:rPr>
        <w:t xml:space="preserve">. </w:t>
      </w:r>
      <w:r w:rsidR="008F0F9D" w:rsidRPr="00BB0B63">
        <w:rPr>
          <w:rFonts w:asciiTheme="minorHAnsi" w:hAnsiTheme="minorHAnsi" w:cstheme="minorHAnsi"/>
          <w:sz w:val="22"/>
          <w:szCs w:val="22"/>
        </w:rPr>
        <w:fldChar w:fldCharType="begin"/>
      </w:r>
      <w:r w:rsidR="008F0F9D" w:rsidRPr="00BB0B63">
        <w:rPr>
          <w:rFonts w:asciiTheme="minorHAnsi" w:hAnsiTheme="minorHAnsi" w:cstheme="minorHAnsi"/>
          <w:sz w:val="22"/>
          <w:szCs w:val="22"/>
        </w:rPr>
        <w:instrText xml:space="preserve"> REF _Ref199401855 \r \h </w:instrText>
      </w:r>
      <w:r w:rsidR="004C6C51" w:rsidRPr="00BB0B63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8F0F9D" w:rsidRPr="00BB0B63">
        <w:rPr>
          <w:rFonts w:asciiTheme="minorHAnsi" w:hAnsiTheme="minorHAnsi" w:cstheme="minorHAnsi"/>
          <w:sz w:val="22"/>
          <w:szCs w:val="22"/>
        </w:rPr>
      </w:r>
      <w:r w:rsidR="008F0F9D" w:rsidRPr="00BB0B63">
        <w:rPr>
          <w:rFonts w:asciiTheme="minorHAnsi" w:hAnsiTheme="minorHAnsi" w:cstheme="minorHAnsi"/>
          <w:sz w:val="22"/>
          <w:szCs w:val="22"/>
        </w:rPr>
        <w:fldChar w:fldCharType="separate"/>
      </w:r>
      <w:r w:rsidR="008F0F9D" w:rsidRPr="00BB0B63">
        <w:rPr>
          <w:rFonts w:asciiTheme="minorHAnsi" w:hAnsiTheme="minorHAnsi" w:cstheme="minorHAnsi"/>
          <w:sz w:val="22"/>
          <w:szCs w:val="22"/>
        </w:rPr>
        <w:t>4.3</w:t>
      </w:r>
      <w:r w:rsidR="008F0F9D" w:rsidRPr="00BB0B63">
        <w:rPr>
          <w:rFonts w:asciiTheme="minorHAnsi" w:hAnsiTheme="minorHAnsi" w:cstheme="minorHAnsi"/>
          <w:sz w:val="22"/>
          <w:szCs w:val="22"/>
        </w:rPr>
        <w:fldChar w:fldCharType="end"/>
      </w:r>
      <w:r w:rsidRPr="00BB0B63">
        <w:rPr>
          <w:rFonts w:asciiTheme="minorHAnsi" w:hAnsiTheme="minorHAnsi" w:cstheme="minorHAnsi"/>
          <w:sz w:val="22"/>
          <w:szCs w:val="22"/>
        </w:rPr>
        <w:t xml:space="preserve"> Smlouvy</w:t>
      </w:r>
      <w:bookmarkEnd w:id="18"/>
      <w:r w:rsidR="008A3C65" w:rsidRPr="00BB0B63">
        <w:rPr>
          <w:rFonts w:asciiTheme="minorHAnsi" w:hAnsiTheme="minorHAnsi" w:cstheme="minorHAnsi"/>
          <w:sz w:val="22"/>
          <w:szCs w:val="22"/>
        </w:rPr>
        <w:t xml:space="preserve"> a </w:t>
      </w:r>
      <w:r w:rsidR="00495749" w:rsidRPr="00BB0B63">
        <w:rPr>
          <w:rFonts w:asciiTheme="minorHAnsi" w:hAnsiTheme="minorHAnsi" w:cstheme="minorHAnsi"/>
          <w:sz w:val="22"/>
          <w:szCs w:val="22"/>
        </w:rPr>
        <w:t>v</w:t>
      </w:r>
      <w:r w:rsidR="0065308E" w:rsidRPr="00BB0B63">
        <w:rPr>
          <w:rFonts w:asciiTheme="minorHAnsi" w:hAnsiTheme="minorHAnsi" w:cstheme="minorHAnsi"/>
          <w:sz w:val="22"/>
          <w:szCs w:val="22"/>
        </w:rPr>
        <w:t> </w:t>
      </w:r>
      <w:r w:rsidR="00495749" w:rsidRPr="00BB0B63">
        <w:rPr>
          <w:rFonts w:asciiTheme="minorHAnsi" w:hAnsiTheme="minorHAnsi" w:cstheme="minorHAnsi"/>
          <w:sz w:val="22"/>
          <w:szCs w:val="22"/>
        </w:rPr>
        <w:t>případě</w:t>
      </w:r>
      <w:r w:rsidR="0065308E" w:rsidRPr="00BB0B63">
        <w:rPr>
          <w:rFonts w:asciiTheme="minorHAnsi" w:hAnsiTheme="minorHAnsi" w:cstheme="minorHAnsi"/>
          <w:sz w:val="22"/>
          <w:szCs w:val="22"/>
        </w:rPr>
        <w:t>, že bude Zařízení</w:t>
      </w:r>
      <w:r w:rsidR="00495749" w:rsidRPr="00BB0B63">
        <w:rPr>
          <w:rFonts w:asciiTheme="minorHAnsi" w:hAnsiTheme="minorHAnsi" w:cstheme="minorHAnsi"/>
          <w:sz w:val="22"/>
          <w:szCs w:val="22"/>
        </w:rPr>
        <w:t xml:space="preserve"> </w:t>
      </w:r>
      <w:r w:rsidR="0065308E" w:rsidRPr="00BB0B63">
        <w:rPr>
          <w:rFonts w:asciiTheme="minorHAnsi" w:hAnsiTheme="minorHAnsi" w:cstheme="minorHAnsi"/>
          <w:sz w:val="22"/>
          <w:szCs w:val="22"/>
        </w:rPr>
        <w:t>do</w:t>
      </w:r>
      <w:r w:rsidR="00495749" w:rsidRPr="00BB0B63">
        <w:rPr>
          <w:rFonts w:asciiTheme="minorHAnsi" w:hAnsiTheme="minorHAnsi" w:cstheme="minorHAnsi"/>
          <w:sz w:val="22"/>
          <w:szCs w:val="22"/>
        </w:rPr>
        <w:t>dán</w:t>
      </w:r>
      <w:r w:rsidR="0065308E" w:rsidRPr="00BB0B63">
        <w:rPr>
          <w:rFonts w:asciiTheme="minorHAnsi" w:hAnsiTheme="minorHAnsi" w:cstheme="minorHAnsi"/>
          <w:sz w:val="22"/>
          <w:szCs w:val="22"/>
        </w:rPr>
        <w:t xml:space="preserve">o </w:t>
      </w:r>
      <w:r w:rsidR="00495749" w:rsidRPr="00BB0B63">
        <w:rPr>
          <w:rFonts w:asciiTheme="minorHAnsi" w:hAnsiTheme="minorHAnsi" w:cstheme="minorHAnsi"/>
          <w:sz w:val="22"/>
          <w:szCs w:val="22"/>
        </w:rPr>
        <w:t>s </w:t>
      </w:r>
      <w:proofErr w:type="gramStart"/>
      <w:r w:rsidRPr="00BB0B63">
        <w:rPr>
          <w:rFonts w:asciiTheme="minorHAnsi" w:hAnsiTheme="minorHAnsi" w:cstheme="minorHAnsi"/>
          <w:sz w:val="22"/>
          <w:szCs w:val="22"/>
        </w:rPr>
        <w:t>vad</w:t>
      </w:r>
      <w:r w:rsidR="00495749" w:rsidRPr="00BB0B63">
        <w:rPr>
          <w:rFonts w:asciiTheme="minorHAnsi" w:hAnsiTheme="minorHAnsi" w:cstheme="minorHAnsi"/>
          <w:sz w:val="22"/>
          <w:szCs w:val="22"/>
        </w:rPr>
        <w:t xml:space="preserve">ami </w:t>
      </w:r>
      <w:r w:rsidRPr="00BB0B63">
        <w:rPr>
          <w:rFonts w:asciiTheme="minorHAnsi" w:hAnsiTheme="minorHAnsi" w:cstheme="minorHAnsi"/>
          <w:sz w:val="22"/>
          <w:szCs w:val="22"/>
        </w:rPr>
        <w:t xml:space="preserve"> dle</w:t>
      </w:r>
      <w:proofErr w:type="gramEnd"/>
      <w:r w:rsidRPr="00BB0B63">
        <w:rPr>
          <w:rFonts w:asciiTheme="minorHAnsi" w:hAnsiTheme="minorHAnsi" w:cstheme="minorHAnsi"/>
          <w:sz w:val="22"/>
          <w:szCs w:val="22"/>
        </w:rPr>
        <w:t xml:space="preserve"> odst. </w:t>
      </w:r>
      <w:r w:rsidRPr="00BB0B63">
        <w:rPr>
          <w:rFonts w:asciiTheme="minorHAnsi" w:hAnsiTheme="minorHAnsi" w:cstheme="minorHAnsi"/>
          <w:sz w:val="22"/>
          <w:szCs w:val="22"/>
        </w:rPr>
        <w:fldChar w:fldCharType="begin"/>
      </w:r>
      <w:r w:rsidRPr="00BB0B63">
        <w:rPr>
          <w:rFonts w:asciiTheme="minorHAnsi" w:hAnsiTheme="minorHAnsi" w:cstheme="minorHAnsi"/>
          <w:sz w:val="22"/>
          <w:szCs w:val="22"/>
        </w:rPr>
        <w:instrText xml:space="preserve"> REF _Ref535332618 \r \h  \* MERGEFORMAT </w:instrText>
      </w:r>
      <w:r w:rsidRPr="00BB0B63">
        <w:rPr>
          <w:rFonts w:asciiTheme="minorHAnsi" w:hAnsiTheme="minorHAnsi" w:cstheme="minorHAnsi"/>
          <w:sz w:val="22"/>
          <w:szCs w:val="22"/>
        </w:rPr>
      </w:r>
      <w:r w:rsidRPr="00BB0B63">
        <w:rPr>
          <w:rFonts w:asciiTheme="minorHAnsi" w:hAnsiTheme="minorHAnsi" w:cstheme="minorHAnsi"/>
          <w:sz w:val="22"/>
          <w:szCs w:val="22"/>
        </w:rPr>
        <w:fldChar w:fldCharType="separate"/>
      </w:r>
      <w:r w:rsidR="001C7B1E" w:rsidRPr="00BB0B63">
        <w:rPr>
          <w:rFonts w:asciiTheme="minorHAnsi" w:hAnsiTheme="minorHAnsi" w:cstheme="minorHAnsi"/>
          <w:sz w:val="22"/>
          <w:szCs w:val="22"/>
        </w:rPr>
        <w:t>9.6</w:t>
      </w:r>
      <w:r w:rsidRPr="00BB0B63">
        <w:rPr>
          <w:rFonts w:asciiTheme="minorHAnsi" w:hAnsiTheme="minorHAnsi" w:cstheme="minorHAnsi"/>
          <w:sz w:val="22"/>
          <w:szCs w:val="22"/>
        </w:rPr>
        <w:fldChar w:fldCharType="end"/>
      </w:r>
      <w:r w:rsidRPr="00BB0B63">
        <w:rPr>
          <w:rFonts w:asciiTheme="minorHAnsi" w:hAnsiTheme="minorHAnsi" w:cstheme="minorHAnsi"/>
          <w:sz w:val="22"/>
          <w:szCs w:val="22"/>
        </w:rPr>
        <w:t xml:space="preserve"> Smlouvy</w:t>
      </w:r>
      <w:r w:rsidR="0004160A" w:rsidRPr="00BB0B63">
        <w:rPr>
          <w:rFonts w:asciiTheme="minorHAnsi" w:hAnsiTheme="minorHAnsi" w:cstheme="minorHAnsi"/>
          <w:sz w:val="22"/>
          <w:szCs w:val="22"/>
        </w:rPr>
        <w:t>,</w:t>
      </w:r>
      <w:r w:rsidR="001042C9" w:rsidRPr="00BB0B63">
        <w:rPr>
          <w:rFonts w:asciiTheme="minorHAnsi" w:hAnsiTheme="minorHAnsi" w:cstheme="minorHAnsi"/>
          <w:sz w:val="22"/>
          <w:szCs w:val="22"/>
        </w:rPr>
        <w:t xml:space="preserve"> pak</w:t>
      </w:r>
      <w:r w:rsidR="00495749" w:rsidRPr="00BB0B63">
        <w:rPr>
          <w:rFonts w:asciiTheme="minorHAnsi" w:hAnsiTheme="minorHAnsi" w:cstheme="minorHAnsi"/>
          <w:sz w:val="22"/>
          <w:szCs w:val="22"/>
        </w:rPr>
        <w:t xml:space="preserve"> teprve po jejich odstranění</w:t>
      </w:r>
      <w:r w:rsidRPr="00BB0B63">
        <w:rPr>
          <w:rFonts w:asciiTheme="minorHAnsi" w:hAnsiTheme="minorHAnsi" w:cstheme="minorHAnsi"/>
          <w:sz w:val="22"/>
          <w:szCs w:val="22"/>
        </w:rPr>
        <w:t>.</w:t>
      </w:r>
      <w:r w:rsidRPr="00BB0B6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BB0B63">
        <w:rPr>
          <w:rFonts w:asciiTheme="minorHAnsi" w:hAnsiTheme="minorHAnsi" w:cstheme="minorHAnsi"/>
          <w:sz w:val="22"/>
          <w:szCs w:val="22"/>
        </w:rPr>
        <w:t>Daň</w:t>
      </w:r>
      <w:r w:rsidRPr="001423DB">
        <w:rPr>
          <w:rFonts w:asciiTheme="minorHAnsi" w:hAnsiTheme="minorHAnsi" w:cstheme="minorHAnsi"/>
          <w:sz w:val="22"/>
          <w:szCs w:val="22"/>
        </w:rPr>
        <w:t xml:space="preserve"> z přidané hodnoty vypořádají Smluvní strany dle platných českých </w:t>
      </w:r>
      <w:r w:rsidRPr="001423DB">
        <w:rPr>
          <w:rFonts w:asciiTheme="minorHAnsi" w:hAnsiTheme="minorHAnsi" w:cstheme="minorHAnsi"/>
          <w:sz w:val="22"/>
          <w:szCs w:val="22"/>
        </w:rPr>
        <w:lastRenderedPageBreak/>
        <w:t>právních předpisů.</w:t>
      </w:r>
    </w:p>
    <w:p w14:paraId="0E8166BF" w14:textId="004590FA" w:rsidR="004A6AE7" w:rsidRPr="001423DB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>Daňové doklady – faktury vystavené Prodávajícím na základě této Smlouvy musí obsahovat všechny náležitosti stanovené zákonem č. 235/2004 Sb., o dani z přidané hodnoty, v platném znění</w:t>
      </w:r>
      <w:r w:rsidR="008F0F9D">
        <w:rPr>
          <w:rFonts w:asciiTheme="minorHAnsi" w:hAnsiTheme="minorHAnsi" w:cstheme="minorHAnsi"/>
          <w:sz w:val="22"/>
          <w:szCs w:val="22"/>
        </w:rPr>
        <w:t xml:space="preserve"> a </w:t>
      </w:r>
      <w:r w:rsidRPr="001423DB">
        <w:rPr>
          <w:rFonts w:asciiTheme="minorHAnsi" w:hAnsiTheme="minorHAnsi" w:cstheme="minorHAnsi"/>
          <w:sz w:val="22"/>
          <w:szCs w:val="22"/>
        </w:rPr>
        <w:t>číslo této Smlouvy</w:t>
      </w:r>
      <w:bookmarkEnd w:id="19"/>
      <w:r w:rsidRPr="001423DB">
        <w:rPr>
          <w:rFonts w:asciiTheme="minorHAnsi" w:hAnsiTheme="minorHAnsi" w:cstheme="minorHAnsi"/>
          <w:sz w:val="22"/>
          <w:szCs w:val="22"/>
          <w:lang w:eastAsia="en-GB"/>
        </w:rPr>
        <w:t>.</w:t>
      </w:r>
    </w:p>
    <w:p w14:paraId="154F70FA" w14:textId="6EE831F0" w:rsidR="004A6AE7" w:rsidRPr="001423DB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Kupující preferuje elektronickou fakturaci na elektronickou adresu </w:t>
      </w:r>
      <w:hyperlink r:id="rId12" w:history="1">
        <w:r w:rsidR="0058142F" w:rsidRPr="00CB0D2F">
          <w:rPr>
            <w:rStyle w:val="Hypertextovodkaz"/>
            <w:rFonts w:asciiTheme="minorHAnsi" w:hAnsiTheme="minorHAnsi" w:cstheme="minorHAnsi"/>
            <w:sz w:val="22"/>
            <w:szCs w:val="22"/>
          </w:rPr>
          <w:t>faktury@it.cas.cz</w:t>
        </w:r>
      </w:hyperlink>
      <w:r w:rsidRPr="001423DB">
        <w:rPr>
          <w:rFonts w:asciiTheme="minorHAnsi" w:hAnsiTheme="minorHAnsi" w:cstheme="minorHAnsi"/>
          <w:sz w:val="22"/>
          <w:szCs w:val="22"/>
        </w:rPr>
        <w:t xml:space="preserve">. Vystavené </w:t>
      </w:r>
      <w:r w:rsidR="001042C9" w:rsidRPr="001423DB">
        <w:rPr>
          <w:rFonts w:asciiTheme="minorHAnsi" w:hAnsiTheme="minorHAnsi" w:cstheme="minorHAnsi"/>
          <w:sz w:val="22"/>
          <w:szCs w:val="22"/>
        </w:rPr>
        <w:t>faktury</w:t>
      </w:r>
      <w:r w:rsidRPr="001423DB">
        <w:rPr>
          <w:rFonts w:asciiTheme="minorHAnsi" w:hAnsiTheme="minorHAnsi" w:cstheme="minorHAnsi"/>
          <w:sz w:val="22"/>
          <w:szCs w:val="22"/>
        </w:rPr>
        <w:t xml:space="preserve"> nesmí být v rozporu s mezinárodními dohodami o zamezení dvojího zdanění, budou-li se na konkrétní případ vztahovat.</w:t>
      </w:r>
    </w:p>
    <w:p w14:paraId="23ADD427" w14:textId="788D1685" w:rsidR="004A6AE7" w:rsidRPr="001423DB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Lhůta splatnosti </w:t>
      </w:r>
      <w:r w:rsidR="00D95BD1">
        <w:rPr>
          <w:rFonts w:asciiTheme="minorHAnsi" w:hAnsiTheme="minorHAnsi" w:cstheme="minorHAnsi"/>
          <w:sz w:val="22"/>
          <w:szCs w:val="22"/>
        </w:rPr>
        <w:t>faktur</w:t>
      </w:r>
      <w:r w:rsidRPr="001423DB">
        <w:rPr>
          <w:rFonts w:asciiTheme="minorHAnsi" w:hAnsiTheme="minorHAnsi" w:cstheme="minorHAnsi"/>
          <w:sz w:val="22"/>
          <w:szCs w:val="22"/>
        </w:rPr>
        <w:t xml:space="preserve"> je třicet (30) dnů od data jejich doručení Kupujícímu. Zaplacením účtované částky se rozumí den jejího odeslání na účet Prodávajícího.</w:t>
      </w:r>
    </w:p>
    <w:p w14:paraId="5EB0B1E2" w14:textId="23A1C491" w:rsidR="004A6AE7" w:rsidRPr="001423DB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Pokud faktura nebude vystavena v souladu s platebními podmínkami stanovenými Smlouvou nebo nebude splňovat požadované zákonné náležitosti, je Kupující oprávněn ji Prodávajícímu vrátit jako neúplnou k doplnění, resp. nesprávně vystavenou k novému vystavení, a to ve lhůtě pěti (5) pracovních dnů od data jejího doručení Kupujícímu. Kupující přitom není v prodlení s úhradou Kupní Ceny nebo její části. Nová </w:t>
      </w:r>
      <w:r w:rsidR="008F2C52" w:rsidRPr="001423DB">
        <w:rPr>
          <w:rFonts w:asciiTheme="minorHAnsi" w:hAnsiTheme="minorHAnsi" w:cstheme="minorHAnsi"/>
          <w:sz w:val="22"/>
          <w:szCs w:val="22"/>
        </w:rPr>
        <w:t>l</w:t>
      </w:r>
      <w:r w:rsidRPr="001423DB">
        <w:rPr>
          <w:rFonts w:asciiTheme="minorHAnsi" w:hAnsiTheme="minorHAnsi" w:cstheme="minorHAnsi"/>
          <w:sz w:val="22"/>
          <w:szCs w:val="22"/>
        </w:rPr>
        <w:t>hůta splatnosti začne plynout dnem doručení opravené nebo nově vyhotovené faktury Kupujícímu.</w:t>
      </w:r>
    </w:p>
    <w:p w14:paraId="3BA52383" w14:textId="77777777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>Kupující je oprávněn pozastavit či jednostranně započítat proti pohledávkám Prodávajícího kteroukoli z plateb z důvodu:</w:t>
      </w:r>
    </w:p>
    <w:p w14:paraId="49502E75" w14:textId="77777777" w:rsidR="004A6AE7" w:rsidRPr="001423DB" w:rsidRDefault="004A6AE7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>škody způsobené Prodávajícím,</w:t>
      </w:r>
    </w:p>
    <w:p w14:paraId="24131E7D" w14:textId="77777777" w:rsidR="004A6AE7" w:rsidRPr="001423DB" w:rsidRDefault="004A6AE7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>smluvní pokuty.</w:t>
      </w:r>
    </w:p>
    <w:p w14:paraId="0C856F0A" w14:textId="77777777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>Prodávající není oprávněn započítat žádnou svou pohledávku proti pohledávce Kupujícího z této Smlouvy.</w:t>
      </w:r>
    </w:p>
    <w:p w14:paraId="76018D00" w14:textId="77777777" w:rsidR="004A6AE7" w:rsidRPr="001423DB" w:rsidRDefault="004A6AE7" w:rsidP="00C41127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t>VLASTNICKÉ PRÁVO</w:t>
      </w:r>
    </w:p>
    <w:p w14:paraId="348B25F2" w14:textId="0DAFD97C" w:rsidR="004A6AE7" w:rsidRPr="001423DB" w:rsidRDefault="004A6AE7" w:rsidP="004A6AE7">
      <w:pPr>
        <w:pStyle w:val="Odstavecseseznamem1"/>
        <w:spacing w:after="240"/>
        <w:ind w:left="567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Vlastnické právo k </w:t>
      </w:r>
      <w:r w:rsidRPr="001423DB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1423DB">
        <w:rPr>
          <w:rFonts w:asciiTheme="minorHAnsi" w:hAnsiTheme="minorHAnsi" w:cstheme="minorHAnsi"/>
          <w:sz w:val="22"/>
          <w:szCs w:val="22"/>
        </w:rPr>
        <w:t xml:space="preserve"> a zároveň i související nebezpečí škody přechází na Kupujícího </w:t>
      </w:r>
      <w:r w:rsidR="00C06731" w:rsidRPr="001423DB">
        <w:rPr>
          <w:rFonts w:asciiTheme="minorHAnsi" w:hAnsiTheme="minorHAnsi" w:cstheme="minorHAnsi"/>
          <w:sz w:val="22"/>
          <w:szCs w:val="22"/>
        </w:rPr>
        <w:t xml:space="preserve">řádným odevzdáním </w:t>
      </w:r>
      <w:r w:rsidR="00842608" w:rsidRPr="001423DB">
        <w:rPr>
          <w:rFonts w:asciiTheme="minorHAnsi" w:hAnsiTheme="minorHAnsi" w:cstheme="minorHAnsi"/>
          <w:sz w:val="22"/>
          <w:szCs w:val="22"/>
        </w:rPr>
        <w:t xml:space="preserve">Zařízení dle </w:t>
      </w:r>
      <w:r w:rsidR="00327E0D">
        <w:rPr>
          <w:rFonts w:asciiTheme="minorHAnsi" w:hAnsiTheme="minorHAnsi" w:cstheme="minorHAnsi"/>
          <w:sz w:val="22"/>
          <w:szCs w:val="22"/>
        </w:rPr>
        <w:t>odst</w:t>
      </w:r>
      <w:r w:rsidR="00327E0D" w:rsidRPr="001423DB">
        <w:rPr>
          <w:rFonts w:asciiTheme="minorHAnsi" w:hAnsiTheme="minorHAnsi" w:cstheme="minorHAnsi"/>
          <w:sz w:val="22"/>
          <w:szCs w:val="22"/>
        </w:rPr>
        <w:t xml:space="preserve">. </w:t>
      </w:r>
      <w:r w:rsidR="00327E0D">
        <w:rPr>
          <w:rFonts w:asciiTheme="minorHAnsi" w:hAnsiTheme="minorHAnsi" w:cstheme="minorHAnsi"/>
          <w:sz w:val="22"/>
          <w:szCs w:val="22"/>
        </w:rPr>
        <w:fldChar w:fldCharType="begin"/>
      </w:r>
      <w:r w:rsidR="00327E0D">
        <w:rPr>
          <w:rFonts w:asciiTheme="minorHAnsi" w:hAnsiTheme="minorHAnsi" w:cstheme="minorHAnsi"/>
          <w:sz w:val="22"/>
          <w:szCs w:val="22"/>
        </w:rPr>
        <w:instrText xml:space="preserve"> REF _Ref199401855 \r \h </w:instrText>
      </w:r>
      <w:r w:rsidR="00327E0D">
        <w:rPr>
          <w:rFonts w:asciiTheme="minorHAnsi" w:hAnsiTheme="minorHAnsi" w:cstheme="minorHAnsi"/>
          <w:sz w:val="22"/>
          <w:szCs w:val="22"/>
        </w:rPr>
      </w:r>
      <w:r w:rsidR="00327E0D">
        <w:rPr>
          <w:rFonts w:asciiTheme="minorHAnsi" w:hAnsiTheme="minorHAnsi" w:cstheme="minorHAnsi"/>
          <w:sz w:val="22"/>
          <w:szCs w:val="22"/>
        </w:rPr>
        <w:fldChar w:fldCharType="separate"/>
      </w:r>
      <w:r w:rsidR="00327E0D">
        <w:rPr>
          <w:rFonts w:asciiTheme="minorHAnsi" w:hAnsiTheme="minorHAnsi" w:cstheme="minorHAnsi"/>
          <w:sz w:val="22"/>
          <w:szCs w:val="22"/>
        </w:rPr>
        <w:t>4.3</w:t>
      </w:r>
      <w:r w:rsidR="00327E0D">
        <w:rPr>
          <w:rFonts w:asciiTheme="minorHAnsi" w:hAnsiTheme="minorHAnsi" w:cstheme="minorHAnsi"/>
          <w:sz w:val="22"/>
          <w:szCs w:val="22"/>
        </w:rPr>
        <w:fldChar w:fldCharType="end"/>
      </w:r>
      <w:r w:rsidR="008A3C65" w:rsidRPr="001423DB">
        <w:rPr>
          <w:rFonts w:asciiTheme="minorHAnsi" w:hAnsiTheme="minorHAnsi" w:cstheme="minorHAnsi"/>
          <w:sz w:val="22"/>
          <w:szCs w:val="22"/>
        </w:rPr>
        <w:t xml:space="preserve"> Smlouvy</w:t>
      </w:r>
      <w:r w:rsidRPr="001423DB">
        <w:rPr>
          <w:rFonts w:asciiTheme="minorHAnsi" w:hAnsiTheme="minorHAnsi" w:cstheme="minorHAnsi"/>
          <w:sz w:val="22"/>
          <w:szCs w:val="22"/>
        </w:rPr>
        <w:t>.</w:t>
      </w:r>
    </w:p>
    <w:p w14:paraId="593B92F3" w14:textId="77777777" w:rsidR="004A6AE7" w:rsidRPr="001423DB" w:rsidRDefault="004A6AE7" w:rsidP="00C41127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0" w:name="_Ref156829117"/>
      <w:r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t>MÍSTO PLNĚNÍ</w:t>
      </w:r>
      <w:bookmarkEnd w:id="20"/>
    </w:p>
    <w:p w14:paraId="5D814C8B" w14:textId="1710DA1D" w:rsidR="004A6AE7" w:rsidRPr="001423DB" w:rsidRDefault="004A6AE7" w:rsidP="00BB0B63">
      <w:pPr>
        <w:pStyle w:val="Odstavecseseznamem1"/>
        <w:spacing w:after="240"/>
        <w:ind w:left="567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073E6">
        <w:rPr>
          <w:rFonts w:asciiTheme="minorHAnsi" w:hAnsiTheme="minorHAnsi" w:cstheme="minorHAnsi"/>
          <w:sz w:val="22"/>
          <w:szCs w:val="22"/>
        </w:rPr>
        <w:t xml:space="preserve">Místem </w:t>
      </w:r>
      <w:r w:rsidR="002F161A" w:rsidRPr="00C073E6">
        <w:rPr>
          <w:rFonts w:asciiTheme="minorHAnsi" w:hAnsiTheme="minorHAnsi" w:cstheme="minorHAnsi"/>
          <w:sz w:val="22"/>
          <w:szCs w:val="22"/>
        </w:rPr>
        <w:t xml:space="preserve">plnění </w:t>
      </w:r>
      <w:r w:rsidRPr="00C073E6">
        <w:rPr>
          <w:rFonts w:asciiTheme="minorHAnsi" w:hAnsiTheme="minorHAnsi" w:cstheme="minorHAnsi"/>
          <w:sz w:val="22"/>
          <w:szCs w:val="22"/>
        </w:rPr>
        <w:t>je</w:t>
      </w:r>
      <w:r w:rsidR="0027069E">
        <w:rPr>
          <w:rFonts w:asciiTheme="minorHAnsi" w:hAnsiTheme="minorHAnsi" w:cstheme="minorHAnsi"/>
          <w:sz w:val="22"/>
          <w:szCs w:val="22"/>
        </w:rPr>
        <w:t xml:space="preserve"> míst</w:t>
      </w:r>
      <w:r w:rsidR="004176CD">
        <w:rPr>
          <w:rFonts w:asciiTheme="minorHAnsi" w:hAnsiTheme="minorHAnsi" w:cstheme="minorHAnsi"/>
          <w:sz w:val="22"/>
          <w:szCs w:val="22"/>
        </w:rPr>
        <w:t xml:space="preserve">nost </w:t>
      </w:r>
      <w:r w:rsidR="004176CD" w:rsidRPr="00315C41">
        <w:rPr>
          <w:rFonts w:asciiTheme="minorHAnsi" w:hAnsiTheme="minorHAnsi" w:cstheme="minorHAnsi"/>
          <w:sz w:val="22"/>
          <w:szCs w:val="22"/>
        </w:rPr>
        <w:t xml:space="preserve">č. </w:t>
      </w:r>
      <w:r w:rsidR="00A450D0" w:rsidRPr="00315C41">
        <w:rPr>
          <w:rFonts w:asciiTheme="minorHAnsi" w:hAnsiTheme="minorHAnsi" w:cstheme="minorHAnsi"/>
          <w:sz w:val="22"/>
          <w:szCs w:val="22"/>
        </w:rPr>
        <w:t>3109</w:t>
      </w:r>
      <w:r w:rsidR="004176CD">
        <w:rPr>
          <w:rFonts w:asciiTheme="minorHAnsi" w:hAnsiTheme="minorHAnsi" w:cstheme="minorHAnsi"/>
          <w:sz w:val="22"/>
          <w:szCs w:val="22"/>
        </w:rPr>
        <w:t xml:space="preserve"> v sídle </w:t>
      </w:r>
      <w:r w:rsidR="006150E2">
        <w:rPr>
          <w:rFonts w:asciiTheme="minorHAnsi" w:hAnsiTheme="minorHAnsi" w:cstheme="minorHAnsi"/>
          <w:sz w:val="22"/>
          <w:szCs w:val="22"/>
        </w:rPr>
        <w:t xml:space="preserve">Kupujícího </w:t>
      </w:r>
      <w:r w:rsidR="00C955BE" w:rsidRPr="00C073E6">
        <w:rPr>
          <w:rFonts w:asciiTheme="minorHAnsi" w:hAnsiTheme="minorHAnsi" w:cstheme="minorHAnsi"/>
          <w:sz w:val="22"/>
          <w:szCs w:val="22"/>
        </w:rPr>
        <w:t>na a</w:t>
      </w:r>
      <w:r w:rsidR="008F4A7F" w:rsidRPr="00C073E6">
        <w:rPr>
          <w:rFonts w:asciiTheme="minorHAnsi" w:hAnsiTheme="minorHAnsi" w:cstheme="minorHAnsi"/>
          <w:sz w:val="22"/>
          <w:szCs w:val="22"/>
        </w:rPr>
        <w:t>drese</w:t>
      </w:r>
      <w:r w:rsidR="00DF314D">
        <w:rPr>
          <w:rFonts w:asciiTheme="minorHAnsi" w:hAnsiTheme="minorHAnsi" w:cstheme="minorHAnsi"/>
          <w:sz w:val="22"/>
          <w:szCs w:val="22"/>
        </w:rPr>
        <w:t xml:space="preserve"> </w:t>
      </w:r>
      <w:r w:rsidR="006150E2" w:rsidRPr="006150E2">
        <w:rPr>
          <w:rFonts w:asciiTheme="minorHAnsi" w:hAnsiTheme="minorHAnsi" w:cstheme="minorHAnsi"/>
          <w:sz w:val="22"/>
          <w:szCs w:val="22"/>
        </w:rPr>
        <w:t>Dolejškova 1402/5</w:t>
      </w:r>
      <w:r w:rsidR="00DF314D">
        <w:rPr>
          <w:rFonts w:asciiTheme="minorHAnsi" w:hAnsiTheme="minorHAnsi" w:cstheme="minorHAnsi"/>
          <w:sz w:val="22"/>
          <w:szCs w:val="22"/>
        </w:rPr>
        <w:t>, Praha 8</w:t>
      </w:r>
      <w:r w:rsidRPr="00C073E6">
        <w:rPr>
          <w:rFonts w:asciiTheme="minorHAnsi" w:hAnsiTheme="minorHAnsi" w:cstheme="minorHAnsi"/>
          <w:sz w:val="22"/>
          <w:szCs w:val="22"/>
        </w:rPr>
        <w:t>.</w:t>
      </w:r>
    </w:p>
    <w:p w14:paraId="44624949" w14:textId="77777777" w:rsidR="004A6AE7" w:rsidRPr="001423DB" w:rsidRDefault="004A6AE7" w:rsidP="00C41127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t>SOUČINNOST SMLUVNÍCH STRAN</w:t>
      </w:r>
    </w:p>
    <w:p w14:paraId="09A258BA" w14:textId="77777777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Prodávající se zavazuje upozornit Kupujícího na případné překážky na své straně, které mohou negativně ovlivnit řádné dodání </w:t>
      </w:r>
      <w:r w:rsidRPr="001423DB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1423DB">
        <w:rPr>
          <w:rFonts w:asciiTheme="minorHAnsi" w:hAnsiTheme="minorHAnsi" w:cstheme="minorHAnsi"/>
          <w:sz w:val="22"/>
          <w:szCs w:val="22"/>
        </w:rPr>
        <w:t>.</w:t>
      </w:r>
    </w:p>
    <w:p w14:paraId="34329DEE" w14:textId="77777777" w:rsidR="004A6AE7" w:rsidRPr="00C57573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>Prodávající je povinen upozornit Kupujícího na nevhodně provedenou připravenost místa plnění, pokud je to možné.</w:t>
      </w:r>
    </w:p>
    <w:p w14:paraId="643CBD4D" w14:textId="77777777" w:rsidR="00C57573" w:rsidRPr="004C6C51" w:rsidRDefault="00C57573" w:rsidP="00C57573">
      <w:pPr>
        <w:pStyle w:val="Odstavecseseznamem1"/>
        <w:spacing w:after="240"/>
        <w:ind w:left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1CE45EF" w14:textId="11A187C1" w:rsidR="004A6AE7" w:rsidRPr="001423DB" w:rsidRDefault="004A6AE7" w:rsidP="00C41127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1" w:name="_Ref168291146"/>
      <w:r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 xml:space="preserve">DODÁNÍ, </w:t>
      </w:r>
      <w:bookmarkEnd w:id="21"/>
      <w:r w:rsidR="0070728D"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t>PŘEDÁNÍ A PŘEVZET</w:t>
      </w:r>
      <w:r w:rsidR="00205DEA"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t>Í</w:t>
      </w:r>
    </w:p>
    <w:p w14:paraId="215DA87C" w14:textId="2B3EEF24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2" w:name="_Ref490044582"/>
      <w:r w:rsidRPr="001423DB">
        <w:rPr>
          <w:rStyle w:val="Zdraznn"/>
          <w:rFonts w:asciiTheme="minorHAnsi" w:hAnsiTheme="minorHAnsi" w:cstheme="minorHAnsi"/>
          <w:b w:val="0"/>
          <w:sz w:val="22"/>
          <w:szCs w:val="22"/>
        </w:rPr>
        <w:t xml:space="preserve">Prodávající na své náklady přepraví </w:t>
      </w:r>
      <w:r w:rsidRPr="001423DB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1423DB">
        <w:rPr>
          <w:rStyle w:val="Zdraznn"/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95749" w:rsidRPr="001423DB">
        <w:rPr>
          <w:rStyle w:val="Zdraznn"/>
          <w:rFonts w:asciiTheme="minorHAnsi" w:hAnsiTheme="minorHAnsi" w:cstheme="minorHAnsi"/>
          <w:b w:val="0"/>
          <w:sz w:val="22"/>
          <w:szCs w:val="22"/>
        </w:rPr>
        <w:t xml:space="preserve">do místa plnění dle </w:t>
      </w:r>
      <w:r w:rsidR="001042C9" w:rsidRPr="001423DB">
        <w:rPr>
          <w:rStyle w:val="Zdraznn"/>
          <w:rFonts w:asciiTheme="minorHAnsi" w:hAnsiTheme="minorHAnsi" w:cstheme="minorHAnsi"/>
          <w:b w:val="0"/>
          <w:sz w:val="22"/>
          <w:szCs w:val="22"/>
        </w:rPr>
        <w:t>článku</w:t>
      </w:r>
      <w:r w:rsidR="00495749" w:rsidRPr="001423DB">
        <w:rPr>
          <w:rStyle w:val="Zdraznn"/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95749" w:rsidRPr="001423DB">
        <w:rPr>
          <w:rStyle w:val="Zdraznn"/>
          <w:rFonts w:asciiTheme="minorHAnsi" w:hAnsiTheme="minorHAnsi" w:cstheme="minorHAnsi"/>
          <w:b w:val="0"/>
          <w:sz w:val="22"/>
          <w:szCs w:val="22"/>
        </w:rPr>
        <w:fldChar w:fldCharType="begin"/>
      </w:r>
      <w:r w:rsidR="00495749" w:rsidRPr="001423DB">
        <w:rPr>
          <w:rStyle w:val="Zdraznn"/>
          <w:rFonts w:asciiTheme="minorHAnsi" w:hAnsiTheme="minorHAnsi" w:cstheme="minorHAnsi"/>
          <w:b w:val="0"/>
          <w:sz w:val="22"/>
          <w:szCs w:val="22"/>
        </w:rPr>
        <w:instrText xml:space="preserve"> REF _Ref156829117 \r \h </w:instrText>
      </w:r>
      <w:r w:rsidR="001423DB" w:rsidRPr="001423DB">
        <w:rPr>
          <w:rStyle w:val="Zdraznn"/>
          <w:rFonts w:asciiTheme="minorHAnsi" w:hAnsiTheme="minorHAnsi" w:cstheme="minorHAnsi"/>
          <w:b w:val="0"/>
          <w:sz w:val="22"/>
          <w:szCs w:val="22"/>
        </w:rPr>
        <w:instrText xml:space="preserve"> \* MERGEFORMAT </w:instrText>
      </w:r>
      <w:r w:rsidR="00495749" w:rsidRPr="001423DB">
        <w:rPr>
          <w:rStyle w:val="Zdraznn"/>
          <w:rFonts w:asciiTheme="minorHAnsi" w:hAnsiTheme="minorHAnsi" w:cstheme="minorHAnsi"/>
          <w:b w:val="0"/>
          <w:sz w:val="22"/>
          <w:szCs w:val="22"/>
        </w:rPr>
      </w:r>
      <w:r w:rsidR="00495749" w:rsidRPr="001423DB">
        <w:rPr>
          <w:rStyle w:val="Zdraznn"/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1C7B1E">
        <w:rPr>
          <w:rStyle w:val="Zdraznn"/>
          <w:rFonts w:asciiTheme="minorHAnsi" w:hAnsiTheme="minorHAnsi" w:cstheme="minorHAnsi"/>
          <w:b w:val="0"/>
          <w:sz w:val="22"/>
          <w:szCs w:val="22"/>
        </w:rPr>
        <w:t>7</w:t>
      </w:r>
      <w:r w:rsidR="00495749" w:rsidRPr="001423DB">
        <w:rPr>
          <w:rStyle w:val="Zdraznn"/>
          <w:rFonts w:asciiTheme="minorHAnsi" w:hAnsiTheme="minorHAnsi" w:cstheme="minorHAnsi"/>
          <w:b w:val="0"/>
          <w:sz w:val="22"/>
          <w:szCs w:val="22"/>
        </w:rPr>
        <w:fldChar w:fldCharType="end"/>
      </w:r>
      <w:r w:rsidRPr="001423DB">
        <w:rPr>
          <w:rStyle w:val="Zdraznn"/>
          <w:rFonts w:asciiTheme="minorHAnsi" w:hAnsiTheme="minorHAnsi" w:cstheme="minorHAnsi"/>
          <w:b w:val="0"/>
          <w:sz w:val="22"/>
          <w:szCs w:val="22"/>
        </w:rPr>
        <w:t xml:space="preserve">. Je-li dodávka neporušená, vystaví Kupující Prodávajícímu </w:t>
      </w:r>
      <w:bookmarkEnd w:id="22"/>
      <w:r w:rsidRPr="001423DB">
        <w:rPr>
          <w:rFonts w:asciiTheme="minorHAnsi" w:hAnsiTheme="minorHAnsi" w:cstheme="minorHAnsi"/>
          <w:sz w:val="22"/>
          <w:szCs w:val="22"/>
        </w:rPr>
        <w:t>dodací list</w:t>
      </w:r>
      <w:r w:rsidR="004C6C51">
        <w:rPr>
          <w:rFonts w:asciiTheme="minorHAnsi" w:hAnsiTheme="minorHAnsi" w:cstheme="minorHAnsi"/>
          <w:sz w:val="22"/>
          <w:szCs w:val="22"/>
        </w:rPr>
        <w:t>.</w:t>
      </w:r>
      <w:r w:rsidR="00327E0D">
        <w:rPr>
          <w:rFonts w:asciiTheme="minorHAnsi" w:hAnsiTheme="minorHAnsi" w:cstheme="minorHAnsi"/>
          <w:sz w:val="22"/>
          <w:szCs w:val="22"/>
        </w:rPr>
        <w:t xml:space="preserve"> </w:t>
      </w:r>
      <w:r w:rsidR="004C6C51">
        <w:rPr>
          <w:rFonts w:asciiTheme="minorHAnsi" w:hAnsiTheme="minorHAnsi" w:cstheme="minorHAnsi"/>
          <w:sz w:val="22"/>
          <w:szCs w:val="22"/>
        </w:rPr>
        <w:t>T</w:t>
      </w:r>
      <w:r w:rsidR="00327E0D" w:rsidRPr="00327E0D">
        <w:rPr>
          <w:rFonts w:asciiTheme="minorHAnsi" w:hAnsiTheme="minorHAnsi" w:cstheme="minorHAnsi"/>
          <w:sz w:val="22"/>
          <w:szCs w:val="22"/>
        </w:rPr>
        <w:t xml:space="preserve">ím není dotčeno právo Kupujícího vytknout Prodávajícímu zjevné vady Zařízení až do řádného dokončení předávacího řízení dle </w:t>
      </w:r>
      <w:r w:rsidR="00327E0D">
        <w:rPr>
          <w:rFonts w:asciiTheme="minorHAnsi" w:hAnsiTheme="minorHAnsi" w:cstheme="minorHAnsi"/>
          <w:sz w:val="22"/>
          <w:szCs w:val="22"/>
        </w:rPr>
        <w:t>odst</w:t>
      </w:r>
      <w:r w:rsidR="00327E0D" w:rsidRPr="00327E0D">
        <w:rPr>
          <w:rFonts w:asciiTheme="minorHAnsi" w:hAnsiTheme="minorHAnsi" w:cstheme="minorHAnsi"/>
          <w:sz w:val="22"/>
          <w:szCs w:val="22"/>
        </w:rPr>
        <w:t xml:space="preserve">. </w:t>
      </w:r>
      <w:r w:rsidR="00327E0D">
        <w:rPr>
          <w:rFonts w:asciiTheme="minorHAnsi" w:hAnsiTheme="minorHAnsi" w:cstheme="minorHAnsi"/>
          <w:sz w:val="22"/>
          <w:szCs w:val="22"/>
        </w:rPr>
        <w:fldChar w:fldCharType="begin"/>
      </w:r>
      <w:r w:rsidR="00327E0D">
        <w:rPr>
          <w:rFonts w:asciiTheme="minorHAnsi" w:hAnsiTheme="minorHAnsi" w:cstheme="minorHAnsi"/>
          <w:sz w:val="22"/>
          <w:szCs w:val="22"/>
        </w:rPr>
        <w:instrText xml:space="preserve"> REF _Ref380049631 \r \h </w:instrText>
      </w:r>
      <w:r w:rsidR="00327E0D">
        <w:rPr>
          <w:rFonts w:asciiTheme="minorHAnsi" w:hAnsiTheme="minorHAnsi" w:cstheme="minorHAnsi"/>
          <w:sz w:val="22"/>
          <w:szCs w:val="22"/>
        </w:rPr>
      </w:r>
      <w:r w:rsidR="00327E0D">
        <w:rPr>
          <w:rFonts w:asciiTheme="minorHAnsi" w:hAnsiTheme="minorHAnsi" w:cstheme="minorHAnsi"/>
          <w:sz w:val="22"/>
          <w:szCs w:val="22"/>
        </w:rPr>
        <w:fldChar w:fldCharType="separate"/>
      </w:r>
      <w:r w:rsidR="00327E0D">
        <w:rPr>
          <w:rFonts w:asciiTheme="minorHAnsi" w:hAnsiTheme="minorHAnsi" w:cstheme="minorHAnsi"/>
          <w:sz w:val="22"/>
          <w:szCs w:val="22"/>
        </w:rPr>
        <w:t>9.3</w:t>
      </w:r>
      <w:r w:rsidR="00327E0D">
        <w:rPr>
          <w:rFonts w:asciiTheme="minorHAnsi" w:hAnsiTheme="minorHAnsi" w:cstheme="minorHAnsi"/>
          <w:sz w:val="22"/>
          <w:szCs w:val="22"/>
        </w:rPr>
        <w:fldChar w:fldCharType="end"/>
      </w:r>
      <w:r w:rsidR="00327E0D">
        <w:rPr>
          <w:rFonts w:asciiTheme="minorHAnsi" w:hAnsiTheme="minorHAnsi" w:cstheme="minorHAnsi"/>
          <w:sz w:val="22"/>
          <w:szCs w:val="22"/>
        </w:rPr>
        <w:t>.</w:t>
      </w:r>
    </w:p>
    <w:p w14:paraId="4B658357" w14:textId="6665E6E3" w:rsidR="004A6AE7" w:rsidRPr="0059403F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423DB">
        <w:rPr>
          <w:rFonts w:asciiTheme="minorHAnsi" w:hAnsiTheme="minorHAnsi" w:cstheme="minorHAnsi"/>
          <w:bCs/>
          <w:sz w:val="22"/>
          <w:szCs w:val="22"/>
        </w:rPr>
        <w:t xml:space="preserve">Součástí </w:t>
      </w:r>
      <w:r w:rsidR="001E2DD5" w:rsidRPr="001423DB">
        <w:rPr>
          <w:rFonts w:asciiTheme="minorHAnsi" w:hAnsiTheme="minorHAnsi" w:cstheme="minorHAnsi"/>
          <w:bCs/>
          <w:sz w:val="22"/>
          <w:szCs w:val="22"/>
        </w:rPr>
        <w:t>dodávky</w:t>
      </w:r>
      <w:r w:rsidRPr="001423DB">
        <w:rPr>
          <w:rFonts w:asciiTheme="minorHAnsi" w:hAnsiTheme="minorHAnsi" w:cstheme="minorHAnsi"/>
          <w:bCs/>
          <w:sz w:val="22"/>
          <w:szCs w:val="22"/>
        </w:rPr>
        <w:t xml:space="preserve"> je technick</w:t>
      </w:r>
      <w:r w:rsidR="001E2DD5" w:rsidRPr="001423DB">
        <w:rPr>
          <w:rFonts w:asciiTheme="minorHAnsi" w:hAnsiTheme="minorHAnsi" w:cstheme="minorHAnsi"/>
          <w:bCs/>
          <w:sz w:val="22"/>
          <w:szCs w:val="22"/>
        </w:rPr>
        <w:t>á</w:t>
      </w:r>
      <w:r w:rsidRPr="001423DB">
        <w:rPr>
          <w:rFonts w:asciiTheme="minorHAnsi" w:hAnsiTheme="minorHAnsi" w:cstheme="minorHAnsi"/>
          <w:bCs/>
          <w:sz w:val="22"/>
          <w:szCs w:val="22"/>
        </w:rPr>
        <w:t xml:space="preserve"> dokumentace vztahující se k </w:t>
      </w:r>
      <w:r w:rsidRPr="001423DB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1423DB">
        <w:rPr>
          <w:rFonts w:asciiTheme="minorHAnsi" w:hAnsiTheme="minorHAnsi" w:cstheme="minorHAnsi"/>
          <w:bCs/>
          <w:sz w:val="22"/>
          <w:szCs w:val="22"/>
        </w:rPr>
        <w:t>, návod k užívání, prohlášení o shodě do</w:t>
      </w:r>
      <w:r w:rsidRPr="0059403F">
        <w:rPr>
          <w:rFonts w:asciiTheme="minorHAnsi" w:hAnsiTheme="minorHAnsi" w:cstheme="minorHAnsi"/>
          <w:bCs/>
          <w:sz w:val="22"/>
          <w:szCs w:val="22"/>
        </w:rPr>
        <w:t xml:space="preserve">daného </w:t>
      </w:r>
      <w:r w:rsidRPr="0059403F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59403F">
        <w:rPr>
          <w:rFonts w:asciiTheme="minorHAnsi" w:hAnsiTheme="minorHAnsi" w:cstheme="minorHAnsi"/>
          <w:bCs/>
          <w:sz w:val="22"/>
          <w:szCs w:val="22"/>
        </w:rPr>
        <w:t>, všech jeho součástí a příslušenství se schválenými standardy.</w:t>
      </w:r>
    </w:p>
    <w:p w14:paraId="106C8204" w14:textId="3EFC37F8" w:rsidR="004A6AE7" w:rsidRPr="0059403F" w:rsidRDefault="00046E78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23" w:name="_Ref380049631"/>
      <w:r w:rsidRPr="0059403F">
        <w:rPr>
          <w:rFonts w:asciiTheme="minorHAnsi" w:hAnsiTheme="minorHAnsi" w:cstheme="minorHAnsi"/>
          <w:sz w:val="22"/>
          <w:szCs w:val="22"/>
        </w:rPr>
        <w:t xml:space="preserve">Předávací řízení je ukončeno předáním </w:t>
      </w:r>
      <w:r w:rsidRPr="0059403F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59403F">
        <w:rPr>
          <w:rFonts w:asciiTheme="minorHAnsi" w:hAnsiTheme="minorHAnsi" w:cstheme="minorHAnsi"/>
          <w:sz w:val="22"/>
          <w:szCs w:val="22"/>
        </w:rPr>
        <w:t xml:space="preserve"> Kupujícímu potvrzeným předávacím protokolem (dále jen </w:t>
      </w:r>
      <w:r w:rsidRPr="0059403F">
        <w:rPr>
          <w:rFonts w:asciiTheme="minorHAnsi" w:hAnsiTheme="minorHAnsi" w:cstheme="minorHAnsi"/>
          <w:b/>
          <w:bCs/>
          <w:sz w:val="22"/>
          <w:szCs w:val="22"/>
        </w:rPr>
        <w:t>„Předávací protokol“</w:t>
      </w:r>
      <w:r w:rsidRPr="0059403F">
        <w:rPr>
          <w:rFonts w:asciiTheme="minorHAnsi" w:hAnsiTheme="minorHAnsi" w:cstheme="minorHAnsi"/>
          <w:sz w:val="22"/>
          <w:szCs w:val="22"/>
        </w:rPr>
        <w:t>). Předávací protokol obsahuje tyto povinné náležitosti:</w:t>
      </w:r>
      <w:bookmarkEnd w:id="23"/>
    </w:p>
    <w:p w14:paraId="2DC48C07" w14:textId="137680E6" w:rsidR="004A6AE7" w:rsidRPr="0059403F" w:rsidRDefault="00495749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9403F">
        <w:rPr>
          <w:rFonts w:asciiTheme="minorHAnsi" w:hAnsiTheme="minorHAnsi" w:cstheme="minorHAnsi"/>
          <w:sz w:val="22"/>
          <w:szCs w:val="22"/>
        </w:rPr>
        <w:t xml:space="preserve">Identifikační </w:t>
      </w:r>
      <w:r w:rsidR="004A6AE7" w:rsidRPr="0059403F">
        <w:rPr>
          <w:rFonts w:asciiTheme="minorHAnsi" w:hAnsiTheme="minorHAnsi" w:cstheme="minorHAnsi"/>
          <w:sz w:val="22"/>
          <w:szCs w:val="22"/>
        </w:rPr>
        <w:t>údaje Prodávající</w:t>
      </w:r>
      <w:r w:rsidR="00921206" w:rsidRPr="0059403F">
        <w:rPr>
          <w:rFonts w:asciiTheme="minorHAnsi" w:hAnsiTheme="minorHAnsi" w:cstheme="minorHAnsi"/>
          <w:sz w:val="22"/>
          <w:szCs w:val="22"/>
        </w:rPr>
        <w:t>ho</w:t>
      </w:r>
      <w:r w:rsidR="004A6AE7" w:rsidRPr="0059403F">
        <w:rPr>
          <w:rFonts w:asciiTheme="minorHAnsi" w:hAnsiTheme="minorHAnsi" w:cstheme="minorHAnsi"/>
          <w:sz w:val="22"/>
          <w:szCs w:val="22"/>
        </w:rPr>
        <w:t>, Kupující</w:t>
      </w:r>
      <w:r w:rsidR="00921206" w:rsidRPr="0059403F">
        <w:rPr>
          <w:rFonts w:asciiTheme="minorHAnsi" w:hAnsiTheme="minorHAnsi" w:cstheme="minorHAnsi"/>
          <w:sz w:val="22"/>
          <w:szCs w:val="22"/>
        </w:rPr>
        <w:t>ho</w:t>
      </w:r>
      <w:r w:rsidR="004A6AE7" w:rsidRPr="0059403F">
        <w:rPr>
          <w:rFonts w:asciiTheme="minorHAnsi" w:hAnsiTheme="minorHAnsi" w:cstheme="minorHAnsi"/>
          <w:sz w:val="22"/>
          <w:szCs w:val="22"/>
        </w:rPr>
        <w:t xml:space="preserve"> a případných subdodavatel</w:t>
      </w:r>
      <w:r w:rsidR="00921206" w:rsidRPr="0059403F">
        <w:rPr>
          <w:rFonts w:asciiTheme="minorHAnsi" w:hAnsiTheme="minorHAnsi" w:cstheme="minorHAnsi"/>
          <w:sz w:val="22"/>
          <w:szCs w:val="22"/>
        </w:rPr>
        <w:t>ů</w:t>
      </w:r>
      <w:r w:rsidR="004A6AE7" w:rsidRPr="0059403F">
        <w:rPr>
          <w:rFonts w:asciiTheme="minorHAnsi" w:hAnsiTheme="minorHAnsi" w:cstheme="minorHAnsi"/>
          <w:sz w:val="22"/>
          <w:szCs w:val="22"/>
        </w:rPr>
        <w:t>,</w:t>
      </w:r>
    </w:p>
    <w:p w14:paraId="683CA156" w14:textId="76C6C03C" w:rsidR="004A6AE7" w:rsidRPr="0059403F" w:rsidRDefault="004A6AE7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9403F">
        <w:rPr>
          <w:rFonts w:asciiTheme="minorHAnsi" w:hAnsiTheme="minorHAnsi" w:cstheme="minorHAnsi"/>
          <w:sz w:val="22"/>
          <w:szCs w:val="22"/>
        </w:rPr>
        <w:t xml:space="preserve">popis </w:t>
      </w:r>
      <w:r w:rsidRPr="0059403F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59403F">
        <w:rPr>
          <w:rFonts w:asciiTheme="minorHAnsi" w:hAnsiTheme="minorHAnsi" w:cstheme="minorHAnsi"/>
          <w:sz w:val="22"/>
          <w:szCs w:val="22"/>
        </w:rPr>
        <w:t xml:space="preserve"> včetně soupisu komponent a sériových / výrobních čísel,</w:t>
      </w:r>
    </w:p>
    <w:p w14:paraId="77896E17" w14:textId="114CDB16" w:rsidR="004A6AE7" w:rsidRPr="0059403F" w:rsidRDefault="004A6AE7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9403F">
        <w:rPr>
          <w:rFonts w:asciiTheme="minorHAnsi" w:hAnsiTheme="minorHAnsi" w:cstheme="minorHAnsi"/>
          <w:sz w:val="22"/>
          <w:szCs w:val="22"/>
        </w:rPr>
        <w:t>seznam</w:t>
      </w:r>
      <w:r w:rsidR="00163CC9" w:rsidRPr="0059403F">
        <w:rPr>
          <w:rFonts w:asciiTheme="minorHAnsi" w:hAnsiTheme="minorHAnsi" w:cstheme="minorHAnsi"/>
          <w:sz w:val="22"/>
          <w:szCs w:val="22"/>
        </w:rPr>
        <w:t xml:space="preserve"> předané</w:t>
      </w:r>
      <w:r w:rsidRPr="0059403F">
        <w:rPr>
          <w:rFonts w:asciiTheme="minorHAnsi" w:hAnsiTheme="minorHAnsi" w:cstheme="minorHAnsi"/>
          <w:sz w:val="22"/>
          <w:szCs w:val="22"/>
        </w:rPr>
        <w:t xml:space="preserve"> technické dokumentace </w:t>
      </w:r>
      <w:r w:rsidR="00215AA4" w:rsidRPr="0059403F">
        <w:rPr>
          <w:rFonts w:asciiTheme="minorHAnsi" w:hAnsiTheme="minorHAnsi" w:cstheme="minorHAnsi"/>
          <w:sz w:val="22"/>
          <w:szCs w:val="22"/>
        </w:rPr>
        <w:t xml:space="preserve">(vč. </w:t>
      </w:r>
      <w:r w:rsidR="00CE7C20" w:rsidRPr="0059403F">
        <w:rPr>
          <w:rFonts w:asciiTheme="minorHAnsi" w:hAnsiTheme="minorHAnsi" w:cstheme="minorHAnsi"/>
          <w:sz w:val="22"/>
          <w:szCs w:val="22"/>
        </w:rPr>
        <w:t>prohlášení o shodě</w:t>
      </w:r>
      <w:r w:rsidR="00215AA4" w:rsidRPr="0059403F">
        <w:rPr>
          <w:rFonts w:asciiTheme="minorHAnsi" w:hAnsiTheme="minorHAnsi" w:cstheme="minorHAnsi"/>
          <w:sz w:val="22"/>
          <w:szCs w:val="22"/>
        </w:rPr>
        <w:t>)</w:t>
      </w:r>
      <w:r w:rsidR="00CE7C20" w:rsidRPr="0059403F">
        <w:rPr>
          <w:rFonts w:asciiTheme="minorHAnsi" w:hAnsiTheme="minorHAnsi" w:cstheme="minorHAnsi"/>
          <w:sz w:val="22"/>
          <w:szCs w:val="22"/>
        </w:rPr>
        <w:t xml:space="preserve"> </w:t>
      </w:r>
      <w:r w:rsidR="00717962" w:rsidRPr="0059403F">
        <w:rPr>
          <w:rFonts w:asciiTheme="minorHAnsi" w:hAnsiTheme="minorHAnsi" w:cstheme="minorHAnsi"/>
          <w:sz w:val="22"/>
          <w:szCs w:val="22"/>
        </w:rPr>
        <w:t>a návodu k užívání a údržbě</w:t>
      </w:r>
      <w:r w:rsidRPr="0059403F">
        <w:rPr>
          <w:rFonts w:asciiTheme="minorHAnsi" w:hAnsiTheme="minorHAnsi" w:cstheme="minorHAnsi"/>
          <w:sz w:val="22"/>
          <w:szCs w:val="22"/>
        </w:rPr>
        <w:t>,</w:t>
      </w:r>
    </w:p>
    <w:p w14:paraId="1BCCB10D" w14:textId="2B027B81" w:rsidR="00913207" w:rsidRPr="00C57573" w:rsidRDefault="00913207" w:rsidP="00327E0D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9403F">
        <w:rPr>
          <w:rFonts w:asciiTheme="minorHAnsi" w:hAnsiTheme="minorHAnsi" w:cstheme="minorHAnsi"/>
          <w:sz w:val="22"/>
          <w:szCs w:val="22"/>
        </w:rPr>
        <w:t>popis provedených zkoušek dle odst</w:t>
      </w:r>
      <w:r w:rsidRPr="00C57573">
        <w:rPr>
          <w:rFonts w:asciiTheme="minorHAnsi" w:hAnsiTheme="minorHAnsi" w:cstheme="minorHAnsi"/>
          <w:sz w:val="22"/>
          <w:szCs w:val="22"/>
        </w:rPr>
        <w:t xml:space="preserve">. </w:t>
      </w:r>
      <w:r w:rsidR="00E83629" w:rsidRPr="00C57573">
        <w:rPr>
          <w:rFonts w:asciiTheme="minorHAnsi" w:hAnsiTheme="minorHAnsi" w:cstheme="minorHAnsi"/>
          <w:sz w:val="22"/>
          <w:szCs w:val="22"/>
        </w:rPr>
        <w:fldChar w:fldCharType="begin"/>
      </w:r>
      <w:r w:rsidR="00E83629" w:rsidRPr="00C57573">
        <w:rPr>
          <w:rFonts w:asciiTheme="minorHAnsi" w:hAnsiTheme="minorHAnsi" w:cstheme="minorHAnsi"/>
          <w:sz w:val="22"/>
          <w:szCs w:val="22"/>
        </w:rPr>
        <w:instrText xml:space="preserve"> REF _Ref129065889 \r \h </w:instrText>
      </w:r>
      <w:r w:rsidR="001423DB" w:rsidRPr="00C57573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E83629" w:rsidRPr="00C57573">
        <w:rPr>
          <w:rFonts w:asciiTheme="minorHAnsi" w:hAnsiTheme="minorHAnsi" w:cstheme="minorHAnsi"/>
          <w:sz w:val="22"/>
          <w:szCs w:val="22"/>
        </w:rPr>
      </w:r>
      <w:r w:rsidR="00E83629" w:rsidRPr="00C57573">
        <w:rPr>
          <w:rFonts w:asciiTheme="minorHAnsi" w:hAnsiTheme="minorHAnsi" w:cstheme="minorHAnsi"/>
          <w:sz w:val="22"/>
          <w:szCs w:val="22"/>
        </w:rPr>
        <w:fldChar w:fldCharType="separate"/>
      </w:r>
      <w:r w:rsidR="00327E0D" w:rsidRPr="00C57573">
        <w:rPr>
          <w:rFonts w:asciiTheme="minorHAnsi" w:hAnsiTheme="minorHAnsi" w:cstheme="minorHAnsi"/>
          <w:sz w:val="22"/>
          <w:szCs w:val="22"/>
        </w:rPr>
        <w:t>3.2.3</w:t>
      </w:r>
      <w:r w:rsidR="00E83629" w:rsidRPr="00C57573">
        <w:rPr>
          <w:rFonts w:asciiTheme="minorHAnsi" w:hAnsiTheme="minorHAnsi" w:cstheme="minorHAnsi"/>
          <w:sz w:val="22"/>
          <w:szCs w:val="22"/>
        </w:rPr>
        <w:fldChar w:fldCharType="end"/>
      </w:r>
      <w:r w:rsidRPr="00C57573">
        <w:rPr>
          <w:rFonts w:asciiTheme="minorHAnsi" w:hAnsiTheme="minorHAnsi" w:cstheme="minorHAnsi"/>
          <w:sz w:val="22"/>
          <w:szCs w:val="22"/>
        </w:rPr>
        <w:t xml:space="preserve"> včetně dosažených parametrů,</w:t>
      </w:r>
    </w:p>
    <w:p w14:paraId="6E516CFA" w14:textId="77777777" w:rsidR="004A6AE7" w:rsidRPr="0059403F" w:rsidRDefault="004A6AE7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9403F">
        <w:rPr>
          <w:rFonts w:asciiTheme="minorHAnsi" w:hAnsiTheme="minorHAnsi" w:cstheme="minorHAnsi"/>
          <w:sz w:val="22"/>
          <w:szCs w:val="22"/>
        </w:rPr>
        <w:t>případná výhrada Kupujícího týkající se drobných vad a způsobu a doby jejich odstranění a</w:t>
      </w:r>
    </w:p>
    <w:p w14:paraId="44CEB712" w14:textId="616A584D" w:rsidR="004A6AE7" w:rsidRPr="0059403F" w:rsidRDefault="004A6AE7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9403F">
        <w:rPr>
          <w:rFonts w:asciiTheme="minorHAnsi" w:hAnsiTheme="minorHAnsi" w:cstheme="minorHAnsi"/>
          <w:sz w:val="22"/>
          <w:szCs w:val="22"/>
        </w:rPr>
        <w:t>datum vyhotovení.</w:t>
      </w:r>
    </w:p>
    <w:p w14:paraId="4951F7F1" w14:textId="5F3FEA51" w:rsidR="004A6AE7" w:rsidRPr="0059403F" w:rsidRDefault="00132834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9403F">
        <w:rPr>
          <w:rFonts w:asciiTheme="minorHAnsi" w:hAnsiTheme="minorHAnsi" w:cstheme="minorHAnsi"/>
          <w:sz w:val="22"/>
          <w:szCs w:val="22"/>
        </w:rPr>
        <w:t>Př</w:t>
      </w:r>
      <w:r w:rsidR="003B1AED" w:rsidRPr="0059403F">
        <w:rPr>
          <w:rFonts w:asciiTheme="minorHAnsi" w:hAnsiTheme="minorHAnsi" w:cstheme="minorHAnsi"/>
          <w:sz w:val="22"/>
          <w:szCs w:val="22"/>
        </w:rPr>
        <w:t>ed</w:t>
      </w:r>
      <w:r w:rsidR="004A6AE7" w:rsidRPr="0059403F">
        <w:rPr>
          <w:rFonts w:asciiTheme="minorHAnsi" w:hAnsiTheme="minorHAnsi" w:cstheme="minorHAnsi"/>
          <w:sz w:val="22"/>
          <w:szCs w:val="22"/>
        </w:rPr>
        <w:t>ání</w:t>
      </w:r>
      <w:r w:rsidRPr="0059403F">
        <w:rPr>
          <w:rFonts w:asciiTheme="minorHAnsi" w:hAnsiTheme="minorHAnsi" w:cstheme="minorHAnsi"/>
          <w:sz w:val="22"/>
          <w:szCs w:val="22"/>
        </w:rPr>
        <w:t xml:space="preserve"> a převzetí</w:t>
      </w:r>
      <w:r w:rsidR="004A6AE7" w:rsidRPr="0059403F">
        <w:rPr>
          <w:rFonts w:asciiTheme="minorHAnsi" w:hAnsiTheme="minorHAnsi" w:cstheme="minorHAnsi"/>
          <w:sz w:val="22"/>
          <w:szCs w:val="22"/>
        </w:rPr>
        <w:t xml:space="preserve"> </w:t>
      </w:r>
      <w:r w:rsidR="004A6AE7" w:rsidRPr="0059403F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="004A6AE7" w:rsidRPr="0059403F">
        <w:rPr>
          <w:rFonts w:asciiTheme="minorHAnsi" w:hAnsiTheme="minorHAnsi" w:cstheme="minorHAnsi"/>
          <w:sz w:val="22"/>
          <w:szCs w:val="22"/>
        </w:rPr>
        <w:t xml:space="preserve"> nezbavuje Prodávajícího odpovědnosti za škody vzniklé v důsledku vad Zařízení.</w:t>
      </w:r>
    </w:p>
    <w:p w14:paraId="68A1C08D" w14:textId="6A337E5E" w:rsidR="004A6AE7" w:rsidRPr="001423DB" w:rsidRDefault="00CE101B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9403F">
        <w:rPr>
          <w:rFonts w:asciiTheme="minorHAnsi" w:hAnsiTheme="minorHAnsi" w:cstheme="minorHAnsi"/>
          <w:sz w:val="22"/>
          <w:szCs w:val="22"/>
        </w:rPr>
        <w:t xml:space="preserve">Kupující není povinen převzít </w:t>
      </w:r>
      <w:r w:rsidRPr="0059403F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59403F">
        <w:rPr>
          <w:rFonts w:asciiTheme="minorHAnsi" w:hAnsiTheme="minorHAnsi" w:cstheme="minorHAnsi"/>
          <w:sz w:val="22"/>
          <w:szCs w:val="22"/>
        </w:rPr>
        <w:t xml:space="preserve">, které by vykazovalo vady, byť by tyto samy o sobě ani ve spojení s jinými nebránily užívání </w:t>
      </w:r>
      <w:r w:rsidRPr="0059403F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59403F">
        <w:rPr>
          <w:rFonts w:asciiTheme="minorHAnsi" w:hAnsiTheme="minorHAnsi" w:cstheme="minorHAnsi"/>
          <w:sz w:val="22"/>
          <w:szCs w:val="22"/>
        </w:rPr>
        <w:t>. V takovém pří</w:t>
      </w:r>
      <w:r w:rsidRPr="001423DB">
        <w:rPr>
          <w:rFonts w:asciiTheme="minorHAnsi" w:hAnsiTheme="minorHAnsi" w:cstheme="minorHAnsi"/>
          <w:sz w:val="22"/>
          <w:szCs w:val="22"/>
        </w:rPr>
        <w:t xml:space="preserve">padě vydá Kupující Prodávajícímu zápis o nepřevzetí </w:t>
      </w:r>
      <w:r w:rsidRPr="001423DB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1423DB">
        <w:rPr>
          <w:rFonts w:asciiTheme="minorHAnsi" w:hAnsiTheme="minorHAnsi" w:cstheme="minorHAnsi"/>
          <w:sz w:val="22"/>
          <w:szCs w:val="22"/>
        </w:rPr>
        <w:t xml:space="preserve"> s uvedením důvodu.</w:t>
      </w:r>
    </w:p>
    <w:p w14:paraId="4CAB1894" w14:textId="08F7A2FD" w:rsidR="00E86C84" w:rsidRPr="00BB0B63" w:rsidRDefault="004A6AE7" w:rsidP="001F0243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4" w:name="_Ref535332618"/>
      <w:r w:rsidRPr="00BB0B63">
        <w:rPr>
          <w:rFonts w:asciiTheme="minorHAnsi" w:hAnsiTheme="minorHAnsi" w:cstheme="minorHAnsi"/>
          <w:sz w:val="22"/>
          <w:szCs w:val="22"/>
        </w:rPr>
        <w:t>Nevyužije-li Kupující svého práva dle předchozího odstavce, uved</w:t>
      </w:r>
      <w:r w:rsidR="00FF7AEA" w:rsidRPr="00BB0B63">
        <w:rPr>
          <w:rFonts w:asciiTheme="minorHAnsi" w:hAnsiTheme="minorHAnsi" w:cstheme="minorHAnsi"/>
          <w:sz w:val="22"/>
          <w:szCs w:val="22"/>
        </w:rPr>
        <w:t>e</w:t>
      </w:r>
      <w:r w:rsidRPr="00BB0B63">
        <w:rPr>
          <w:rFonts w:asciiTheme="minorHAnsi" w:hAnsiTheme="minorHAnsi" w:cstheme="minorHAnsi"/>
          <w:sz w:val="22"/>
          <w:szCs w:val="22"/>
        </w:rPr>
        <w:t xml:space="preserve"> </w:t>
      </w:r>
      <w:r w:rsidR="00033893" w:rsidRPr="00BB0B63">
        <w:rPr>
          <w:rFonts w:asciiTheme="minorHAnsi" w:hAnsiTheme="minorHAnsi" w:cstheme="minorHAnsi"/>
          <w:sz w:val="22"/>
          <w:szCs w:val="22"/>
        </w:rPr>
        <w:t>v</w:t>
      </w:r>
      <w:r w:rsidR="006D0CEE" w:rsidRPr="00BB0B63">
        <w:rPr>
          <w:rFonts w:asciiTheme="minorHAnsi" w:hAnsiTheme="minorHAnsi" w:cstheme="minorHAnsi"/>
          <w:sz w:val="22"/>
          <w:szCs w:val="22"/>
        </w:rPr>
        <w:t> Předávacím protokolu</w:t>
      </w:r>
      <w:r w:rsidRPr="00BB0B63">
        <w:rPr>
          <w:rFonts w:asciiTheme="minorHAnsi" w:hAnsiTheme="minorHAnsi" w:cstheme="minorHAnsi"/>
          <w:sz w:val="22"/>
          <w:szCs w:val="22"/>
        </w:rPr>
        <w:t xml:space="preserve"> soupis zjištěných vad včetně způsobu a termínu jejich odstranění. Nedojde-li k dohodě mezi Smluvními stranami o termínu odstranění vad, platí, že vady mají být odstraněny ve lhůtě </w:t>
      </w:r>
      <w:r w:rsidR="005C6872" w:rsidRPr="00BB0B63">
        <w:rPr>
          <w:rFonts w:asciiTheme="minorHAnsi" w:hAnsiTheme="minorHAnsi" w:cstheme="minorHAnsi"/>
          <w:sz w:val="22"/>
          <w:szCs w:val="22"/>
        </w:rPr>
        <w:t>14</w:t>
      </w:r>
      <w:r w:rsidRPr="00BB0B63">
        <w:rPr>
          <w:rFonts w:asciiTheme="minorHAnsi" w:hAnsiTheme="minorHAnsi" w:cstheme="minorHAnsi"/>
          <w:sz w:val="22"/>
          <w:szCs w:val="22"/>
        </w:rPr>
        <w:t xml:space="preserve"> </w:t>
      </w:r>
      <w:r w:rsidR="005C6872" w:rsidRPr="00BB0B63">
        <w:rPr>
          <w:rFonts w:asciiTheme="minorHAnsi" w:hAnsiTheme="minorHAnsi" w:cstheme="minorHAnsi"/>
          <w:sz w:val="22"/>
          <w:szCs w:val="22"/>
        </w:rPr>
        <w:t>dnů</w:t>
      </w:r>
      <w:r w:rsidR="00B2111F" w:rsidRPr="00BB0B63">
        <w:rPr>
          <w:rFonts w:asciiTheme="minorHAnsi" w:hAnsiTheme="minorHAnsi" w:cstheme="minorHAnsi"/>
          <w:sz w:val="22"/>
          <w:szCs w:val="22"/>
        </w:rPr>
        <w:t xml:space="preserve"> </w:t>
      </w:r>
      <w:r w:rsidR="0028539B" w:rsidRPr="00BB0B63">
        <w:rPr>
          <w:rFonts w:asciiTheme="minorHAnsi" w:hAnsiTheme="minorHAnsi" w:cstheme="minorHAnsi"/>
          <w:sz w:val="22"/>
          <w:szCs w:val="22"/>
        </w:rPr>
        <w:t xml:space="preserve">od </w:t>
      </w:r>
      <w:r w:rsidR="005C6872" w:rsidRPr="00BB0B63">
        <w:rPr>
          <w:rFonts w:asciiTheme="minorHAnsi" w:hAnsiTheme="minorHAnsi" w:cstheme="minorHAnsi"/>
          <w:sz w:val="22"/>
          <w:szCs w:val="22"/>
        </w:rPr>
        <w:t xml:space="preserve">převzetí </w:t>
      </w:r>
      <w:r w:rsidR="00CE0215">
        <w:rPr>
          <w:rFonts w:asciiTheme="minorHAnsi" w:hAnsiTheme="minorHAnsi" w:cstheme="minorHAnsi"/>
          <w:sz w:val="22"/>
          <w:szCs w:val="22"/>
        </w:rPr>
        <w:t>Z</w:t>
      </w:r>
      <w:r w:rsidR="005C6872" w:rsidRPr="00BB0B63">
        <w:rPr>
          <w:rFonts w:asciiTheme="minorHAnsi" w:hAnsiTheme="minorHAnsi" w:cstheme="minorHAnsi"/>
          <w:sz w:val="22"/>
          <w:szCs w:val="22"/>
        </w:rPr>
        <w:t>ařízení</w:t>
      </w:r>
      <w:r w:rsidRPr="00BB0B63">
        <w:rPr>
          <w:rFonts w:asciiTheme="minorHAnsi" w:hAnsiTheme="minorHAnsi" w:cstheme="minorHAnsi"/>
          <w:sz w:val="22"/>
          <w:szCs w:val="22"/>
        </w:rPr>
        <w:t>.</w:t>
      </w:r>
      <w:bookmarkEnd w:id="24"/>
    </w:p>
    <w:p w14:paraId="5C770DE0" w14:textId="6CC72262" w:rsidR="004A6AE7" w:rsidRPr="001423DB" w:rsidRDefault="0082049C" w:rsidP="00C41127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KONZULTACE</w:t>
      </w:r>
      <w:r w:rsidR="004A6AE7"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</w:p>
    <w:p w14:paraId="5E5C2F14" w14:textId="4AA7AA98" w:rsidR="004A6AE7" w:rsidRPr="001423DB" w:rsidRDefault="004A6AE7" w:rsidP="004A6AE7">
      <w:pPr>
        <w:pStyle w:val="Odstavecseseznamem1"/>
        <w:spacing w:after="240"/>
        <w:ind w:left="567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Prodávající je povinen poskytovat Kupujícímu bezplatné konzultace </w:t>
      </w:r>
      <w:r w:rsidR="00CC7748">
        <w:rPr>
          <w:rFonts w:asciiTheme="minorHAnsi" w:hAnsiTheme="minorHAnsi" w:cstheme="minorHAnsi"/>
          <w:sz w:val="22"/>
          <w:szCs w:val="22"/>
        </w:rPr>
        <w:t>vzta</w:t>
      </w:r>
      <w:r w:rsidRPr="001423DB">
        <w:rPr>
          <w:rFonts w:asciiTheme="minorHAnsi" w:hAnsiTheme="minorHAnsi" w:cstheme="minorHAnsi"/>
          <w:sz w:val="22"/>
          <w:szCs w:val="22"/>
        </w:rPr>
        <w:t>hující se k </w:t>
      </w:r>
      <w:r w:rsidR="00865F8B">
        <w:rPr>
          <w:rFonts w:asciiTheme="minorHAnsi" w:hAnsiTheme="minorHAnsi" w:cstheme="minorHAnsi"/>
          <w:sz w:val="22"/>
          <w:szCs w:val="22"/>
        </w:rPr>
        <w:t>Zařízení</w:t>
      </w:r>
      <w:r w:rsidRPr="001423DB">
        <w:rPr>
          <w:rFonts w:asciiTheme="minorHAnsi" w:hAnsiTheme="minorHAnsi" w:cstheme="minorHAnsi"/>
          <w:sz w:val="22"/>
          <w:szCs w:val="22"/>
        </w:rPr>
        <w:t xml:space="preserve"> po dobu trvání zár</w:t>
      </w:r>
      <w:r w:rsidR="003441E1">
        <w:rPr>
          <w:rFonts w:asciiTheme="minorHAnsi" w:hAnsiTheme="minorHAnsi" w:cstheme="minorHAnsi"/>
          <w:sz w:val="22"/>
          <w:szCs w:val="22"/>
        </w:rPr>
        <w:t>u</w:t>
      </w:r>
      <w:r w:rsidR="003441E1" w:rsidRPr="00DF145C">
        <w:rPr>
          <w:rFonts w:asciiTheme="minorHAnsi" w:hAnsiTheme="minorHAnsi" w:cstheme="minorHAnsi"/>
          <w:sz w:val="22"/>
          <w:szCs w:val="22"/>
        </w:rPr>
        <w:t>ky i v po</w:t>
      </w:r>
      <w:r w:rsidRPr="00DF145C">
        <w:rPr>
          <w:rFonts w:asciiTheme="minorHAnsi" w:hAnsiTheme="minorHAnsi" w:cstheme="minorHAnsi"/>
          <w:sz w:val="22"/>
          <w:szCs w:val="22"/>
        </w:rPr>
        <w:t>záruční době.</w:t>
      </w:r>
    </w:p>
    <w:p w14:paraId="1186F0E7" w14:textId="77777777" w:rsidR="004A6AE7" w:rsidRPr="001423DB" w:rsidRDefault="004A6AE7" w:rsidP="00C41127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t>ZÁSTUPCI, OZNAMOVÁNÍ:</w:t>
      </w:r>
    </w:p>
    <w:p w14:paraId="00D49135" w14:textId="77777777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5" w:name="_Ref380049948"/>
      <w:r w:rsidRPr="001423DB">
        <w:rPr>
          <w:rFonts w:asciiTheme="minorHAnsi" w:hAnsiTheme="minorHAnsi" w:cstheme="minorHAnsi"/>
          <w:sz w:val="22"/>
          <w:szCs w:val="22"/>
        </w:rPr>
        <w:t xml:space="preserve">Prodávající zmocnil tyto zástupce odpovědné za dodávku </w:t>
      </w:r>
      <w:r w:rsidRPr="001423DB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1423DB">
        <w:rPr>
          <w:rFonts w:asciiTheme="minorHAnsi" w:hAnsiTheme="minorHAnsi" w:cstheme="minorHAnsi"/>
          <w:sz w:val="22"/>
          <w:szCs w:val="22"/>
        </w:rPr>
        <w:t xml:space="preserve"> a komunikaci s Kupujícím:</w:t>
      </w:r>
      <w:bookmarkEnd w:id="25"/>
    </w:p>
    <w:p w14:paraId="75D35613" w14:textId="77777777" w:rsidR="004A6AE7" w:rsidRPr="001423DB" w:rsidRDefault="004A6AE7" w:rsidP="003A1DE1">
      <w:pPr>
        <w:spacing w:before="0" w:after="0"/>
        <w:ind w:left="567"/>
        <w:rPr>
          <w:rFonts w:asciiTheme="minorHAnsi" w:hAnsiTheme="minorHAnsi" w:cstheme="minorHAnsi"/>
        </w:rPr>
      </w:pPr>
      <w:r w:rsidRPr="00C073E6">
        <w:rPr>
          <w:rFonts w:asciiTheme="minorHAnsi" w:hAnsiTheme="minorHAnsi" w:cstheme="minorHAnsi"/>
          <w:highlight w:val="yellow"/>
        </w:rPr>
        <w:lastRenderedPageBreak/>
        <w:t>_____________________________</w:t>
      </w:r>
    </w:p>
    <w:p w14:paraId="4799FD1B" w14:textId="77777777" w:rsidR="004A6AE7" w:rsidRPr="001423DB" w:rsidRDefault="004A6AE7" w:rsidP="003A1DE1">
      <w:pPr>
        <w:spacing w:before="0" w:after="0"/>
        <w:ind w:left="567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e-mail: </w:t>
      </w:r>
      <w:r w:rsidRPr="00C073E6">
        <w:rPr>
          <w:rFonts w:asciiTheme="minorHAnsi" w:hAnsiTheme="minorHAnsi" w:cstheme="minorHAnsi"/>
          <w:highlight w:val="yellow"/>
        </w:rPr>
        <w:t>______________________</w:t>
      </w:r>
    </w:p>
    <w:p w14:paraId="798FD0E4" w14:textId="77777777" w:rsidR="004A6AE7" w:rsidRPr="001423DB" w:rsidRDefault="004A6AE7" w:rsidP="003A1DE1">
      <w:pPr>
        <w:spacing w:before="0" w:after="240"/>
        <w:ind w:left="567"/>
        <w:rPr>
          <w:rFonts w:asciiTheme="minorHAnsi" w:hAnsiTheme="minorHAnsi" w:cstheme="minorHAnsi"/>
        </w:rPr>
      </w:pPr>
      <w:proofErr w:type="gramStart"/>
      <w:r w:rsidRPr="001423DB">
        <w:rPr>
          <w:rFonts w:asciiTheme="minorHAnsi" w:hAnsiTheme="minorHAnsi" w:cstheme="minorHAnsi"/>
        </w:rPr>
        <w:t>tel. :</w:t>
      </w:r>
      <w:proofErr w:type="gramEnd"/>
      <w:r w:rsidRPr="001423DB">
        <w:rPr>
          <w:rFonts w:asciiTheme="minorHAnsi" w:hAnsiTheme="minorHAnsi" w:cstheme="minorHAnsi"/>
        </w:rPr>
        <w:t xml:space="preserve"> </w:t>
      </w:r>
      <w:r w:rsidRPr="00C073E6">
        <w:rPr>
          <w:rFonts w:asciiTheme="minorHAnsi" w:hAnsiTheme="minorHAnsi" w:cstheme="minorHAnsi"/>
          <w:highlight w:val="yellow"/>
        </w:rPr>
        <w:t>_______________________</w:t>
      </w:r>
      <w:r w:rsidRPr="001423DB">
        <w:rPr>
          <w:rFonts w:asciiTheme="minorHAnsi" w:hAnsiTheme="minorHAnsi" w:cstheme="minorHAnsi"/>
        </w:rPr>
        <w:t xml:space="preserve"> </w:t>
      </w:r>
      <w:r w:rsidRPr="001423DB">
        <w:rPr>
          <w:rFonts w:asciiTheme="minorHAnsi" w:hAnsiTheme="minorHAnsi" w:cstheme="minorHAnsi"/>
          <w:snapToGrid w:val="0"/>
          <w:color w:val="FF0000"/>
        </w:rPr>
        <w:t>(doplní účastník zadávacího řízení)</w:t>
      </w:r>
    </w:p>
    <w:p w14:paraId="1D4DC419" w14:textId="77777777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6" w:name="_Ref380049965"/>
      <w:r w:rsidRPr="001423DB">
        <w:rPr>
          <w:rFonts w:asciiTheme="minorHAnsi" w:hAnsiTheme="minorHAnsi" w:cstheme="minorHAnsi"/>
          <w:sz w:val="22"/>
          <w:szCs w:val="22"/>
        </w:rPr>
        <w:t xml:space="preserve">Kupující zmocnil tyto zástupce odpovědné za převzetí </w:t>
      </w:r>
      <w:r w:rsidRPr="001423DB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1423DB">
        <w:rPr>
          <w:rFonts w:asciiTheme="minorHAnsi" w:hAnsiTheme="minorHAnsi" w:cstheme="minorHAnsi"/>
          <w:sz w:val="22"/>
          <w:szCs w:val="22"/>
        </w:rPr>
        <w:t xml:space="preserve"> a komunikaci s Prodávajícím:</w:t>
      </w:r>
      <w:bookmarkEnd w:id="26"/>
    </w:p>
    <w:p w14:paraId="4B68C3EE" w14:textId="77777777" w:rsidR="004A6AE7" w:rsidRPr="00C073E6" w:rsidRDefault="004A6AE7" w:rsidP="003A1DE1">
      <w:pPr>
        <w:spacing w:before="0" w:after="0"/>
        <w:ind w:left="567"/>
        <w:rPr>
          <w:rFonts w:asciiTheme="minorHAnsi" w:hAnsiTheme="minorHAnsi" w:cstheme="minorHAnsi"/>
        </w:rPr>
      </w:pPr>
      <w:proofErr w:type="spellStart"/>
      <w:r w:rsidRPr="00C073E6">
        <w:rPr>
          <w:rFonts w:asciiTheme="minorHAnsi" w:hAnsiTheme="minorHAnsi" w:cstheme="minorHAnsi"/>
        </w:rPr>
        <w:t>xxxxxxxxxxxxxxxx</w:t>
      </w:r>
      <w:proofErr w:type="spellEnd"/>
    </w:p>
    <w:p w14:paraId="0D315AEE" w14:textId="77777777" w:rsidR="004A6AE7" w:rsidRPr="00C073E6" w:rsidRDefault="004A6AE7" w:rsidP="003A1DE1">
      <w:pPr>
        <w:pStyle w:val="Odstavecseseznamem"/>
        <w:spacing w:after="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C073E6">
        <w:rPr>
          <w:rFonts w:asciiTheme="minorHAnsi" w:hAnsiTheme="minorHAnsi" w:cstheme="minorHAnsi"/>
          <w:sz w:val="22"/>
          <w:szCs w:val="22"/>
        </w:rPr>
        <w:t xml:space="preserve">e-mail: </w:t>
      </w:r>
      <w:proofErr w:type="spellStart"/>
      <w:r w:rsidRPr="00C073E6">
        <w:rPr>
          <w:rFonts w:asciiTheme="minorHAnsi" w:hAnsiTheme="minorHAnsi" w:cstheme="minorHAnsi"/>
          <w:sz w:val="22"/>
          <w:szCs w:val="22"/>
        </w:rPr>
        <w:t>xxxxxxxxxxxxxxxx</w:t>
      </w:r>
      <w:proofErr w:type="spellEnd"/>
      <w:r w:rsidRPr="00C073E6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397A0B4B" w14:textId="77777777" w:rsidR="004A6AE7" w:rsidRPr="001423DB" w:rsidRDefault="004A6AE7" w:rsidP="003A1DE1">
      <w:pPr>
        <w:spacing w:before="0" w:after="240"/>
        <w:ind w:left="567"/>
        <w:rPr>
          <w:rFonts w:asciiTheme="minorHAnsi" w:hAnsiTheme="minorHAnsi" w:cstheme="minorHAnsi"/>
        </w:rPr>
      </w:pPr>
      <w:proofErr w:type="gramStart"/>
      <w:r w:rsidRPr="00C073E6">
        <w:rPr>
          <w:rFonts w:asciiTheme="minorHAnsi" w:hAnsiTheme="minorHAnsi" w:cstheme="minorHAnsi"/>
        </w:rPr>
        <w:t>tel. :</w:t>
      </w:r>
      <w:proofErr w:type="gramEnd"/>
      <w:r w:rsidRPr="00C073E6">
        <w:rPr>
          <w:rFonts w:asciiTheme="minorHAnsi" w:hAnsiTheme="minorHAnsi" w:cstheme="minorHAnsi"/>
        </w:rPr>
        <w:t xml:space="preserve"> </w:t>
      </w:r>
      <w:proofErr w:type="spellStart"/>
      <w:r w:rsidRPr="00C073E6">
        <w:rPr>
          <w:rFonts w:asciiTheme="minorHAnsi" w:hAnsiTheme="minorHAnsi" w:cstheme="minorHAnsi"/>
        </w:rPr>
        <w:t>xxxxxxxxxxxxxxxx</w:t>
      </w:r>
      <w:proofErr w:type="spellEnd"/>
    </w:p>
    <w:p w14:paraId="1A1003E1" w14:textId="604B1A37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eastAsia="Times New Roman" w:hAnsiTheme="minorHAnsi" w:cstheme="minorHAnsi"/>
          <w:kern w:val="0"/>
          <w:sz w:val="22"/>
          <w:szCs w:val="22"/>
        </w:rPr>
        <w:t xml:space="preserve">Osoby </w:t>
      </w:r>
      <w:r w:rsidRPr="001423DB">
        <w:rPr>
          <w:rFonts w:asciiTheme="minorHAnsi" w:hAnsiTheme="minorHAnsi" w:cstheme="minorHAnsi"/>
          <w:sz w:val="22"/>
          <w:szCs w:val="22"/>
        </w:rPr>
        <w:t xml:space="preserve">dle odst. </w:t>
      </w:r>
      <w:r w:rsidRPr="001423DB">
        <w:rPr>
          <w:rFonts w:asciiTheme="minorHAnsi" w:hAnsiTheme="minorHAnsi" w:cstheme="minorHAnsi"/>
          <w:sz w:val="22"/>
          <w:szCs w:val="22"/>
        </w:rPr>
        <w:fldChar w:fldCharType="begin"/>
      </w:r>
      <w:r w:rsidRPr="001423DB">
        <w:rPr>
          <w:rFonts w:asciiTheme="minorHAnsi" w:hAnsiTheme="minorHAnsi" w:cstheme="minorHAnsi"/>
          <w:sz w:val="22"/>
          <w:szCs w:val="22"/>
        </w:rPr>
        <w:instrText xml:space="preserve"> REF _Ref380049948 \r \h  \* MERGEFORMAT </w:instrText>
      </w:r>
      <w:r w:rsidRPr="001423DB">
        <w:rPr>
          <w:rFonts w:asciiTheme="minorHAnsi" w:hAnsiTheme="minorHAnsi" w:cstheme="minorHAnsi"/>
          <w:sz w:val="22"/>
          <w:szCs w:val="22"/>
        </w:rPr>
      </w:r>
      <w:r w:rsidRPr="001423DB">
        <w:rPr>
          <w:rFonts w:asciiTheme="minorHAnsi" w:hAnsiTheme="minorHAnsi" w:cstheme="minorHAnsi"/>
          <w:sz w:val="22"/>
          <w:szCs w:val="22"/>
        </w:rPr>
        <w:fldChar w:fldCharType="separate"/>
      </w:r>
      <w:r w:rsidR="001C7B1E">
        <w:rPr>
          <w:rFonts w:asciiTheme="minorHAnsi" w:hAnsiTheme="minorHAnsi" w:cstheme="minorHAnsi"/>
          <w:sz w:val="22"/>
          <w:szCs w:val="22"/>
        </w:rPr>
        <w:t>11.1</w:t>
      </w:r>
      <w:r w:rsidRPr="001423DB">
        <w:rPr>
          <w:rFonts w:asciiTheme="minorHAnsi" w:hAnsiTheme="minorHAnsi" w:cstheme="minorHAnsi"/>
          <w:sz w:val="22"/>
          <w:szCs w:val="22"/>
        </w:rPr>
        <w:fldChar w:fldCharType="end"/>
      </w:r>
      <w:r w:rsidRPr="001423DB">
        <w:rPr>
          <w:rFonts w:asciiTheme="minorHAnsi" w:hAnsiTheme="minorHAnsi" w:cstheme="minorHAnsi"/>
          <w:sz w:val="22"/>
          <w:szCs w:val="22"/>
        </w:rPr>
        <w:t xml:space="preserve"> a </w:t>
      </w:r>
      <w:r w:rsidRPr="001423DB">
        <w:rPr>
          <w:rFonts w:asciiTheme="minorHAnsi" w:hAnsiTheme="minorHAnsi" w:cstheme="minorHAnsi"/>
          <w:sz w:val="22"/>
          <w:szCs w:val="22"/>
        </w:rPr>
        <w:fldChar w:fldCharType="begin"/>
      </w:r>
      <w:r w:rsidRPr="001423DB">
        <w:rPr>
          <w:rFonts w:asciiTheme="minorHAnsi" w:hAnsiTheme="minorHAnsi" w:cstheme="minorHAnsi"/>
          <w:sz w:val="22"/>
          <w:szCs w:val="22"/>
        </w:rPr>
        <w:instrText xml:space="preserve"> REF _Ref380049965 \r \h  \* MERGEFORMAT </w:instrText>
      </w:r>
      <w:r w:rsidRPr="001423DB">
        <w:rPr>
          <w:rFonts w:asciiTheme="minorHAnsi" w:hAnsiTheme="minorHAnsi" w:cstheme="minorHAnsi"/>
          <w:sz w:val="22"/>
          <w:szCs w:val="22"/>
        </w:rPr>
      </w:r>
      <w:r w:rsidRPr="001423DB">
        <w:rPr>
          <w:rFonts w:asciiTheme="minorHAnsi" w:hAnsiTheme="minorHAnsi" w:cstheme="minorHAnsi"/>
          <w:sz w:val="22"/>
          <w:szCs w:val="22"/>
        </w:rPr>
        <w:fldChar w:fldCharType="separate"/>
      </w:r>
      <w:r w:rsidR="001C7B1E">
        <w:rPr>
          <w:rFonts w:asciiTheme="minorHAnsi" w:hAnsiTheme="minorHAnsi" w:cstheme="minorHAnsi"/>
          <w:sz w:val="22"/>
          <w:szCs w:val="22"/>
        </w:rPr>
        <w:t>11.2</w:t>
      </w:r>
      <w:r w:rsidRPr="001423DB">
        <w:rPr>
          <w:rFonts w:asciiTheme="minorHAnsi" w:hAnsiTheme="minorHAnsi" w:cstheme="minorHAnsi"/>
          <w:sz w:val="22"/>
          <w:szCs w:val="22"/>
        </w:rPr>
        <w:fldChar w:fldCharType="end"/>
      </w:r>
      <w:r w:rsidRPr="001423DB">
        <w:rPr>
          <w:rFonts w:asciiTheme="minorHAnsi" w:hAnsiTheme="minorHAnsi" w:cstheme="minorHAnsi"/>
          <w:sz w:val="22"/>
          <w:szCs w:val="22"/>
        </w:rPr>
        <w:t xml:space="preserve"> </w:t>
      </w:r>
      <w:r w:rsidRPr="001423DB">
        <w:rPr>
          <w:rFonts w:asciiTheme="minorHAnsi" w:eastAsia="Times New Roman" w:hAnsiTheme="minorHAnsi" w:cstheme="minorHAnsi"/>
          <w:kern w:val="0"/>
          <w:sz w:val="22"/>
          <w:szCs w:val="22"/>
        </w:rPr>
        <w:t>lze změnit jednostranným písemným prohlášením Smluvní strany doručeným druhé Smluvní straně.</w:t>
      </w:r>
    </w:p>
    <w:p w14:paraId="73719B16" w14:textId="6B80B82B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>Veškerá oznámení učiněná mezi Smluvními stranami podle této Smlouvy musí být vyhotovena písemně a doručena druhé Smluvní straně osobně (s písemným potvrzením o převzetí) nebo doporučeným dopisem (na adresu Kupujícího či Prodávajícího uvedenou v záhlaví Smlouvy) nebo elektronick</w:t>
      </w:r>
      <w:r w:rsidR="00495749" w:rsidRPr="001423DB">
        <w:rPr>
          <w:rFonts w:asciiTheme="minorHAnsi" w:hAnsiTheme="minorHAnsi" w:cstheme="minorHAnsi"/>
          <w:sz w:val="22"/>
          <w:szCs w:val="22"/>
        </w:rPr>
        <w:t xml:space="preserve">y prostřednictvím datové schránky nebo e-mailem </w:t>
      </w:r>
      <w:r w:rsidRPr="001423DB">
        <w:rPr>
          <w:rFonts w:asciiTheme="minorHAnsi" w:hAnsiTheme="minorHAnsi" w:cstheme="minorHAnsi"/>
          <w:sz w:val="22"/>
          <w:szCs w:val="22"/>
        </w:rPr>
        <w:t xml:space="preserve">se zaručeným elektronickým podpisem na adresu </w:t>
      </w:r>
      <w:hyperlink r:id="rId13" w:history="1">
        <w:r w:rsidR="00E94984" w:rsidRPr="001C3960">
          <w:rPr>
            <w:rStyle w:val="Hypertextovodkaz"/>
            <w:rFonts w:asciiTheme="minorHAnsi" w:hAnsiTheme="minorHAnsi" w:cstheme="minorHAnsi"/>
            <w:sz w:val="22"/>
            <w:szCs w:val="22"/>
          </w:rPr>
          <w:t>vins@it.cas.cz</w:t>
        </w:r>
      </w:hyperlink>
      <w:r w:rsidR="00E94984">
        <w:rPr>
          <w:rFonts w:asciiTheme="minorHAnsi" w:hAnsiTheme="minorHAnsi" w:cstheme="minorHAnsi"/>
          <w:sz w:val="22"/>
          <w:szCs w:val="22"/>
        </w:rPr>
        <w:t xml:space="preserve"> </w:t>
      </w:r>
      <w:r w:rsidR="005C6872">
        <w:rPr>
          <w:rFonts w:asciiTheme="minorHAnsi" w:hAnsiTheme="minorHAnsi" w:cstheme="minorHAnsi"/>
          <w:sz w:val="22"/>
          <w:szCs w:val="22"/>
        </w:rPr>
        <w:t xml:space="preserve">a </w:t>
      </w:r>
      <w:hyperlink r:id="rId14" w:history="1">
        <w:r w:rsidR="005C6872" w:rsidRPr="00E63579">
          <w:rPr>
            <w:rStyle w:val="Hypertextovodkaz"/>
            <w:rFonts w:asciiTheme="minorHAnsi" w:hAnsiTheme="minorHAnsi" w:cstheme="minorHAnsi"/>
            <w:sz w:val="22"/>
            <w:szCs w:val="22"/>
          </w:rPr>
          <w:t>blahacek@it.cas.cz</w:t>
        </w:r>
      </w:hyperlink>
      <w:r w:rsidR="005C6872">
        <w:rPr>
          <w:rFonts w:asciiTheme="minorHAnsi" w:hAnsiTheme="minorHAnsi" w:cstheme="minorHAnsi"/>
          <w:sz w:val="22"/>
          <w:szCs w:val="22"/>
        </w:rPr>
        <w:t xml:space="preserve"> </w:t>
      </w:r>
      <w:r w:rsidRPr="001423DB">
        <w:rPr>
          <w:rFonts w:asciiTheme="minorHAnsi" w:hAnsiTheme="minorHAnsi" w:cstheme="minorHAnsi"/>
          <w:sz w:val="22"/>
          <w:szCs w:val="22"/>
        </w:rPr>
        <w:t>v případě Kupujícího a </w:t>
      </w:r>
      <w:r w:rsidRPr="00F20EB2">
        <w:rPr>
          <w:rFonts w:asciiTheme="minorHAnsi" w:hAnsiTheme="minorHAnsi" w:cstheme="minorHAnsi"/>
          <w:sz w:val="22"/>
          <w:szCs w:val="22"/>
          <w:highlight w:val="yellow"/>
        </w:rPr>
        <w:t>…….@......</w:t>
      </w:r>
      <w:r w:rsidRPr="001423DB">
        <w:rPr>
          <w:rFonts w:asciiTheme="minorHAnsi" w:hAnsiTheme="minorHAnsi" w:cstheme="minorHAnsi"/>
          <w:sz w:val="22"/>
          <w:szCs w:val="22"/>
        </w:rPr>
        <w:t xml:space="preserve"> </w:t>
      </w:r>
      <w:r w:rsidRPr="001423DB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účastník zadávacího řízení) </w:t>
      </w:r>
      <w:r w:rsidRPr="001423DB">
        <w:rPr>
          <w:rFonts w:asciiTheme="minorHAnsi" w:hAnsiTheme="minorHAnsi" w:cstheme="minorHAnsi"/>
          <w:sz w:val="22"/>
          <w:szCs w:val="22"/>
        </w:rPr>
        <w:t>v případě Prodávajícího.</w:t>
      </w:r>
    </w:p>
    <w:p w14:paraId="68579EB7" w14:textId="17A446B0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Ve věcech odborných nebo technických (oznámení potřeby záručního servisu apod.) je přípustná elektronická komunikace prostřednictvím osob dle odst. </w:t>
      </w:r>
      <w:r w:rsidRPr="001423DB">
        <w:rPr>
          <w:rFonts w:asciiTheme="minorHAnsi" w:hAnsiTheme="minorHAnsi" w:cstheme="minorHAnsi"/>
          <w:sz w:val="22"/>
          <w:szCs w:val="22"/>
        </w:rPr>
        <w:fldChar w:fldCharType="begin"/>
      </w:r>
      <w:r w:rsidRPr="001423DB">
        <w:rPr>
          <w:rFonts w:asciiTheme="minorHAnsi" w:hAnsiTheme="minorHAnsi" w:cstheme="minorHAnsi"/>
          <w:sz w:val="22"/>
          <w:szCs w:val="22"/>
        </w:rPr>
        <w:instrText xml:space="preserve"> REF _Ref380049948 \r \h  \* MERGEFORMAT </w:instrText>
      </w:r>
      <w:r w:rsidRPr="001423DB">
        <w:rPr>
          <w:rFonts w:asciiTheme="minorHAnsi" w:hAnsiTheme="minorHAnsi" w:cstheme="minorHAnsi"/>
          <w:sz w:val="22"/>
          <w:szCs w:val="22"/>
        </w:rPr>
      </w:r>
      <w:r w:rsidRPr="001423DB">
        <w:rPr>
          <w:rFonts w:asciiTheme="minorHAnsi" w:hAnsiTheme="minorHAnsi" w:cstheme="minorHAnsi"/>
          <w:sz w:val="22"/>
          <w:szCs w:val="22"/>
        </w:rPr>
        <w:fldChar w:fldCharType="separate"/>
      </w:r>
      <w:r w:rsidR="001C7B1E">
        <w:rPr>
          <w:rFonts w:asciiTheme="minorHAnsi" w:hAnsiTheme="minorHAnsi" w:cstheme="minorHAnsi"/>
          <w:sz w:val="22"/>
          <w:szCs w:val="22"/>
        </w:rPr>
        <w:t>11.1</w:t>
      </w:r>
      <w:r w:rsidRPr="001423DB">
        <w:rPr>
          <w:rFonts w:asciiTheme="minorHAnsi" w:hAnsiTheme="minorHAnsi" w:cstheme="minorHAnsi"/>
          <w:sz w:val="22"/>
          <w:szCs w:val="22"/>
        </w:rPr>
        <w:fldChar w:fldCharType="end"/>
      </w:r>
      <w:r w:rsidRPr="001423DB">
        <w:rPr>
          <w:rFonts w:asciiTheme="minorHAnsi" w:hAnsiTheme="minorHAnsi" w:cstheme="minorHAnsi"/>
          <w:sz w:val="22"/>
          <w:szCs w:val="22"/>
        </w:rPr>
        <w:t xml:space="preserve"> a </w:t>
      </w:r>
      <w:r w:rsidRPr="001423DB">
        <w:rPr>
          <w:rFonts w:asciiTheme="minorHAnsi" w:hAnsiTheme="minorHAnsi" w:cstheme="minorHAnsi"/>
          <w:sz w:val="22"/>
          <w:szCs w:val="22"/>
        </w:rPr>
        <w:fldChar w:fldCharType="begin"/>
      </w:r>
      <w:r w:rsidRPr="001423DB">
        <w:rPr>
          <w:rFonts w:asciiTheme="minorHAnsi" w:hAnsiTheme="minorHAnsi" w:cstheme="minorHAnsi"/>
          <w:sz w:val="22"/>
          <w:szCs w:val="22"/>
        </w:rPr>
        <w:instrText xml:space="preserve"> REF _Ref380049965 \r \h  \* MERGEFORMAT </w:instrText>
      </w:r>
      <w:r w:rsidRPr="001423DB">
        <w:rPr>
          <w:rFonts w:asciiTheme="minorHAnsi" w:hAnsiTheme="minorHAnsi" w:cstheme="minorHAnsi"/>
          <w:sz w:val="22"/>
          <w:szCs w:val="22"/>
        </w:rPr>
      </w:r>
      <w:r w:rsidRPr="001423DB">
        <w:rPr>
          <w:rFonts w:asciiTheme="minorHAnsi" w:hAnsiTheme="minorHAnsi" w:cstheme="minorHAnsi"/>
          <w:sz w:val="22"/>
          <w:szCs w:val="22"/>
        </w:rPr>
        <w:fldChar w:fldCharType="separate"/>
      </w:r>
      <w:r w:rsidR="001C7B1E">
        <w:rPr>
          <w:rFonts w:asciiTheme="minorHAnsi" w:hAnsiTheme="minorHAnsi" w:cstheme="minorHAnsi"/>
          <w:sz w:val="22"/>
          <w:szCs w:val="22"/>
        </w:rPr>
        <w:t>11.2</w:t>
      </w:r>
      <w:r w:rsidRPr="001423DB">
        <w:rPr>
          <w:rFonts w:asciiTheme="minorHAnsi" w:hAnsiTheme="minorHAnsi" w:cstheme="minorHAnsi"/>
          <w:sz w:val="22"/>
          <w:szCs w:val="22"/>
        </w:rPr>
        <w:fldChar w:fldCharType="end"/>
      </w:r>
      <w:r w:rsidRPr="001423DB">
        <w:rPr>
          <w:rFonts w:asciiTheme="minorHAnsi" w:hAnsiTheme="minorHAnsi" w:cstheme="minorHAnsi"/>
          <w:sz w:val="22"/>
          <w:szCs w:val="22"/>
        </w:rPr>
        <w:t xml:space="preserve"> na zde uvedené e-mailové adresy.</w:t>
      </w:r>
    </w:p>
    <w:p w14:paraId="0470B8E9" w14:textId="77777777" w:rsidR="004A6AE7" w:rsidRPr="001423DB" w:rsidRDefault="004A6AE7" w:rsidP="00C41127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7" w:name="_Ref359600646"/>
      <w:r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t>PŘEDČASNÉ UKONČENÍ SMLOUVY</w:t>
      </w:r>
      <w:bookmarkEnd w:id="27"/>
    </w:p>
    <w:p w14:paraId="0AE7E0E4" w14:textId="77777777" w:rsidR="004A6AE7" w:rsidRPr="001423DB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>Kupující je oprávněn od Smlouvy odstoupit bez jakýchkoliv sankcí na jeho straně, nastane-li některá z níže uvedených skutečností:</w:t>
      </w:r>
    </w:p>
    <w:p w14:paraId="7CAB4B57" w14:textId="30C1C1DB" w:rsidR="004A6AE7" w:rsidRPr="008369FE" w:rsidRDefault="004A6AE7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8" w:name="_Ref412114688"/>
      <w:r w:rsidRPr="001423DB">
        <w:rPr>
          <w:rFonts w:asciiTheme="minorHAnsi" w:hAnsiTheme="minorHAnsi" w:cstheme="minorHAnsi"/>
          <w:sz w:val="22"/>
          <w:szCs w:val="22"/>
        </w:rPr>
        <w:t>Prod</w:t>
      </w:r>
      <w:r w:rsidRPr="008369FE">
        <w:rPr>
          <w:rFonts w:asciiTheme="minorHAnsi" w:hAnsiTheme="minorHAnsi" w:cstheme="minorHAnsi"/>
          <w:sz w:val="22"/>
          <w:szCs w:val="22"/>
        </w:rPr>
        <w:t xml:space="preserve">ávající </w:t>
      </w:r>
      <w:r w:rsidR="004C6C51">
        <w:rPr>
          <w:rFonts w:asciiTheme="minorHAnsi" w:hAnsiTheme="minorHAnsi" w:cstheme="minorHAnsi"/>
          <w:sz w:val="22"/>
          <w:szCs w:val="22"/>
        </w:rPr>
        <w:t>bude v prodlení se splněním</w:t>
      </w:r>
      <w:r w:rsidRPr="008369FE">
        <w:rPr>
          <w:rFonts w:asciiTheme="minorHAnsi" w:hAnsiTheme="minorHAnsi" w:cstheme="minorHAnsi"/>
          <w:sz w:val="22"/>
          <w:szCs w:val="22"/>
        </w:rPr>
        <w:t xml:space="preserve"> lhůt</w:t>
      </w:r>
      <w:r w:rsidR="004C6C51">
        <w:rPr>
          <w:rFonts w:asciiTheme="minorHAnsi" w:hAnsiTheme="minorHAnsi" w:cstheme="minorHAnsi"/>
          <w:sz w:val="22"/>
          <w:szCs w:val="22"/>
        </w:rPr>
        <w:t>y</w:t>
      </w:r>
      <w:r w:rsidRPr="008369FE">
        <w:rPr>
          <w:rFonts w:asciiTheme="minorHAnsi" w:hAnsiTheme="minorHAnsi" w:cstheme="minorHAnsi"/>
          <w:sz w:val="22"/>
          <w:szCs w:val="22"/>
        </w:rPr>
        <w:t xml:space="preserve"> dle odst. </w:t>
      </w:r>
      <w:r w:rsidR="00123E08" w:rsidRPr="008369FE">
        <w:rPr>
          <w:rFonts w:asciiTheme="minorHAnsi" w:hAnsiTheme="minorHAnsi" w:cstheme="minorHAnsi"/>
          <w:sz w:val="22"/>
          <w:szCs w:val="22"/>
        </w:rPr>
        <w:fldChar w:fldCharType="begin"/>
      </w:r>
      <w:r w:rsidR="00123E08" w:rsidRPr="008369FE">
        <w:rPr>
          <w:rFonts w:asciiTheme="minorHAnsi" w:hAnsiTheme="minorHAnsi" w:cstheme="minorHAnsi"/>
          <w:sz w:val="22"/>
          <w:szCs w:val="22"/>
        </w:rPr>
        <w:instrText xml:space="preserve"> REF _Ref157233699 \r \h </w:instrText>
      </w:r>
      <w:r w:rsidR="001423DB" w:rsidRPr="008369FE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123E08" w:rsidRPr="008369FE">
        <w:rPr>
          <w:rFonts w:asciiTheme="minorHAnsi" w:hAnsiTheme="minorHAnsi" w:cstheme="minorHAnsi"/>
          <w:sz w:val="22"/>
          <w:szCs w:val="22"/>
        </w:rPr>
      </w:r>
      <w:r w:rsidR="00123E08" w:rsidRPr="008369FE">
        <w:rPr>
          <w:rFonts w:asciiTheme="minorHAnsi" w:hAnsiTheme="minorHAnsi" w:cstheme="minorHAnsi"/>
          <w:sz w:val="22"/>
          <w:szCs w:val="22"/>
        </w:rPr>
        <w:fldChar w:fldCharType="separate"/>
      </w:r>
      <w:r w:rsidR="00BF4873">
        <w:rPr>
          <w:rFonts w:asciiTheme="minorHAnsi" w:hAnsiTheme="minorHAnsi" w:cstheme="minorHAnsi"/>
          <w:sz w:val="22"/>
          <w:szCs w:val="22"/>
        </w:rPr>
        <w:t>4.2</w:t>
      </w:r>
      <w:r w:rsidR="00123E08" w:rsidRPr="008369FE">
        <w:rPr>
          <w:rFonts w:asciiTheme="minorHAnsi" w:hAnsiTheme="minorHAnsi" w:cstheme="minorHAnsi"/>
          <w:sz w:val="22"/>
          <w:szCs w:val="22"/>
        </w:rPr>
        <w:fldChar w:fldCharType="end"/>
      </w:r>
      <w:r w:rsidR="00495749" w:rsidRPr="008369FE">
        <w:rPr>
          <w:rFonts w:asciiTheme="minorHAnsi" w:hAnsiTheme="minorHAnsi" w:cstheme="minorHAnsi"/>
          <w:sz w:val="22"/>
          <w:szCs w:val="22"/>
        </w:rPr>
        <w:t xml:space="preserve"> </w:t>
      </w:r>
      <w:r w:rsidRPr="008369FE">
        <w:rPr>
          <w:rFonts w:asciiTheme="minorHAnsi" w:hAnsiTheme="minorHAnsi" w:cstheme="minorHAnsi"/>
          <w:sz w:val="22"/>
          <w:szCs w:val="22"/>
        </w:rPr>
        <w:t>Smlouvy</w:t>
      </w:r>
      <w:r w:rsidR="004C6C51">
        <w:rPr>
          <w:rFonts w:asciiTheme="minorHAnsi" w:hAnsiTheme="minorHAnsi" w:cstheme="minorHAnsi"/>
          <w:sz w:val="22"/>
          <w:szCs w:val="22"/>
        </w:rPr>
        <w:t xml:space="preserve"> delším než 30 dnů</w:t>
      </w:r>
      <w:r w:rsidRPr="008369FE">
        <w:rPr>
          <w:rFonts w:asciiTheme="minorHAnsi" w:hAnsiTheme="minorHAnsi" w:cstheme="minorHAnsi"/>
          <w:sz w:val="22"/>
          <w:szCs w:val="22"/>
        </w:rPr>
        <w:t>,</w:t>
      </w:r>
      <w:bookmarkEnd w:id="28"/>
    </w:p>
    <w:p w14:paraId="52763181" w14:textId="77777777" w:rsidR="004A6AE7" w:rsidRPr="008369FE" w:rsidRDefault="004A6AE7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9" w:name="_Ref380048761"/>
      <w:r w:rsidRPr="008369FE">
        <w:rPr>
          <w:rFonts w:asciiTheme="minorHAnsi" w:hAnsiTheme="minorHAnsi" w:cstheme="minorHAnsi"/>
          <w:sz w:val="22"/>
          <w:szCs w:val="22"/>
        </w:rPr>
        <w:t xml:space="preserve">při předání </w:t>
      </w:r>
      <w:r w:rsidRPr="008369FE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8369FE">
        <w:rPr>
          <w:rFonts w:asciiTheme="minorHAnsi" w:hAnsiTheme="minorHAnsi" w:cstheme="minorHAnsi"/>
          <w:sz w:val="22"/>
          <w:szCs w:val="22"/>
        </w:rPr>
        <w:t xml:space="preserve"> nebudou splněny technické parametry či podmínky dle požadované technické specifikace podle Příloh č. 1 a 2 a dle platných technických norem</w:t>
      </w:r>
      <w:bookmarkEnd w:id="29"/>
      <w:r w:rsidRPr="008369FE">
        <w:rPr>
          <w:rFonts w:asciiTheme="minorHAnsi" w:hAnsiTheme="minorHAnsi" w:cstheme="minorHAnsi"/>
          <w:sz w:val="22"/>
          <w:szCs w:val="22"/>
        </w:rPr>
        <w:t>,</w:t>
      </w:r>
    </w:p>
    <w:p w14:paraId="1B560718" w14:textId="5D744305" w:rsidR="004A6AE7" w:rsidRPr="008369FE" w:rsidRDefault="004A6AE7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8369FE">
        <w:rPr>
          <w:rFonts w:asciiTheme="minorHAnsi" w:hAnsiTheme="minorHAnsi" w:cstheme="minorHAnsi"/>
          <w:bCs/>
          <w:sz w:val="22"/>
          <w:szCs w:val="22"/>
        </w:rPr>
        <w:t xml:space="preserve">Prodávající neodstraní včas vady uvedené </w:t>
      </w:r>
      <w:r w:rsidRPr="008369FE">
        <w:rPr>
          <w:rFonts w:asciiTheme="minorHAnsi" w:hAnsiTheme="minorHAnsi" w:cstheme="minorHAnsi"/>
          <w:sz w:val="22"/>
          <w:szCs w:val="22"/>
        </w:rPr>
        <w:t xml:space="preserve">v soupisu zjištěných vad v rámci </w:t>
      </w:r>
      <w:r w:rsidR="006D0CEE">
        <w:rPr>
          <w:rFonts w:asciiTheme="minorHAnsi" w:hAnsiTheme="minorHAnsi" w:cstheme="minorHAnsi"/>
          <w:sz w:val="22"/>
          <w:szCs w:val="22"/>
        </w:rPr>
        <w:t>Předávacího protokolu</w:t>
      </w:r>
      <w:r w:rsidRPr="008369FE">
        <w:rPr>
          <w:rFonts w:asciiTheme="minorHAnsi" w:hAnsiTheme="minorHAnsi" w:cstheme="minorHAnsi"/>
          <w:sz w:val="22"/>
          <w:szCs w:val="22"/>
        </w:rPr>
        <w:t xml:space="preserve"> podle odst. </w:t>
      </w:r>
      <w:r w:rsidRPr="008369FE">
        <w:rPr>
          <w:rFonts w:asciiTheme="minorHAnsi" w:hAnsiTheme="minorHAnsi" w:cstheme="minorHAnsi"/>
          <w:sz w:val="22"/>
          <w:szCs w:val="22"/>
        </w:rPr>
        <w:fldChar w:fldCharType="begin"/>
      </w:r>
      <w:r w:rsidRPr="008369FE">
        <w:rPr>
          <w:rFonts w:asciiTheme="minorHAnsi" w:hAnsiTheme="minorHAnsi" w:cstheme="minorHAnsi"/>
          <w:sz w:val="22"/>
          <w:szCs w:val="22"/>
        </w:rPr>
        <w:instrText xml:space="preserve"> REF _Ref535332618 \r \h  \* MERGEFORMAT </w:instrText>
      </w:r>
      <w:r w:rsidRPr="008369FE">
        <w:rPr>
          <w:rFonts w:asciiTheme="minorHAnsi" w:hAnsiTheme="minorHAnsi" w:cstheme="minorHAnsi"/>
          <w:sz w:val="22"/>
          <w:szCs w:val="22"/>
        </w:rPr>
      </w:r>
      <w:r w:rsidRPr="008369FE">
        <w:rPr>
          <w:rFonts w:asciiTheme="minorHAnsi" w:hAnsiTheme="minorHAnsi" w:cstheme="minorHAnsi"/>
          <w:sz w:val="22"/>
          <w:szCs w:val="22"/>
        </w:rPr>
        <w:fldChar w:fldCharType="separate"/>
      </w:r>
      <w:r w:rsidR="006D0CEE">
        <w:rPr>
          <w:rFonts w:asciiTheme="minorHAnsi" w:hAnsiTheme="minorHAnsi" w:cstheme="minorHAnsi"/>
          <w:sz w:val="22"/>
          <w:szCs w:val="22"/>
        </w:rPr>
        <w:t>9.6</w:t>
      </w:r>
      <w:r w:rsidRPr="008369FE">
        <w:rPr>
          <w:rFonts w:asciiTheme="minorHAnsi" w:hAnsiTheme="minorHAnsi" w:cstheme="minorHAnsi"/>
          <w:sz w:val="22"/>
          <w:szCs w:val="22"/>
        </w:rPr>
        <w:fldChar w:fldCharType="end"/>
      </w:r>
      <w:r w:rsidRPr="008369FE">
        <w:rPr>
          <w:rFonts w:asciiTheme="minorHAnsi" w:hAnsiTheme="minorHAnsi" w:cstheme="minorHAnsi"/>
          <w:sz w:val="22"/>
          <w:szCs w:val="22"/>
        </w:rPr>
        <w:t>,</w:t>
      </w:r>
    </w:p>
    <w:p w14:paraId="4E5AE668" w14:textId="0F216ECE" w:rsidR="004A6AE7" w:rsidRPr="008369FE" w:rsidRDefault="004A6AE7" w:rsidP="00C41127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8369FE">
        <w:rPr>
          <w:rFonts w:asciiTheme="minorHAnsi" w:hAnsiTheme="minorHAnsi" w:cstheme="minorHAnsi"/>
          <w:sz w:val="22"/>
          <w:szCs w:val="22"/>
        </w:rPr>
        <w:t xml:space="preserve">vyjdou najevo skutečnosti svědčící o tom, že Prodávající nebude schopen </w:t>
      </w:r>
      <w:r w:rsidRPr="008369FE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8369FE">
        <w:rPr>
          <w:rFonts w:asciiTheme="minorHAnsi" w:hAnsiTheme="minorHAnsi" w:cstheme="minorHAnsi"/>
          <w:sz w:val="22"/>
          <w:szCs w:val="22"/>
        </w:rPr>
        <w:t xml:space="preserve"> dodat</w:t>
      </w:r>
      <w:r w:rsidR="0094453D" w:rsidRPr="008369FE">
        <w:rPr>
          <w:rFonts w:asciiTheme="minorHAnsi" w:hAnsiTheme="minorHAnsi" w:cstheme="minorHAnsi"/>
          <w:sz w:val="22"/>
          <w:szCs w:val="22"/>
        </w:rPr>
        <w:t xml:space="preserve"> nebo předat</w:t>
      </w:r>
      <w:r w:rsidR="003D0E8A" w:rsidRPr="008369FE">
        <w:rPr>
          <w:rFonts w:asciiTheme="minorHAnsi" w:hAnsiTheme="minorHAnsi" w:cstheme="minorHAnsi"/>
          <w:sz w:val="22"/>
          <w:szCs w:val="22"/>
        </w:rPr>
        <w:t>.</w:t>
      </w:r>
    </w:p>
    <w:p w14:paraId="29CC18BD" w14:textId="77777777" w:rsidR="004A6AE7" w:rsidRPr="001423DB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8369FE">
        <w:rPr>
          <w:rFonts w:asciiTheme="minorHAnsi" w:hAnsiTheme="minorHAnsi" w:cstheme="minorHAnsi"/>
          <w:sz w:val="22"/>
          <w:szCs w:val="22"/>
        </w:rPr>
        <w:t>Prodávající je oprávněn od Smlouvy odstoupit v případě, že Kupující je v prodlení se zaplacením faktury delším než 2 měsíce s výjimkou</w:t>
      </w:r>
      <w:r w:rsidRPr="001423DB">
        <w:rPr>
          <w:rFonts w:asciiTheme="minorHAnsi" w:hAnsiTheme="minorHAnsi" w:cstheme="minorHAnsi"/>
          <w:sz w:val="22"/>
          <w:szCs w:val="22"/>
        </w:rPr>
        <w:t xml:space="preserve"> případů, kdy Kupující nezaplatil fakturu z důvodu vady dodaného </w:t>
      </w:r>
      <w:r w:rsidRPr="001423DB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1423DB">
        <w:rPr>
          <w:rFonts w:asciiTheme="minorHAnsi" w:hAnsiTheme="minorHAnsi" w:cstheme="minorHAnsi"/>
          <w:sz w:val="22"/>
          <w:szCs w:val="22"/>
        </w:rPr>
        <w:t xml:space="preserve"> nebo porušení Smlouvy Prodávajícím.</w:t>
      </w:r>
    </w:p>
    <w:p w14:paraId="15DDE46D" w14:textId="77777777" w:rsidR="004A6AE7" w:rsidRPr="0058142F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Účinky odstoupení od Smlouvy nastávají dnem doručení písemného oznámení jedné Smluvní strany o odstoupení od Smlouvy druhé Smluvní straně. Smluvní strana, které bylo před </w:t>
      </w:r>
      <w:r w:rsidRPr="001423DB">
        <w:rPr>
          <w:rFonts w:asciiTheme="minorHAnsi" w:hAnsiTheme="minorHAnsi" w:cstheme="minorHAnsi"/>
          <w:sz w:val="22"/>
          <w:szCs w:val="22"/>
        </w:rPr>
        <w:lastRenderedPageBreak/>
        <w:t>odstoupením od Smlouvy poskytnuto plnění druhou Smluvní stranou, toto plnění vrátí do 30 dnů ode dne odeslání vyrozumění o odstoupení odstupující Smluvní stranou, nestanoví-li odstupující Smluvní strana delší lhůtu.</w:t>
      </w:r>
    </w:p>
    <w:p w14:paraId="5FF90B7B" w14:textId="77777777" w:rsidR="004A6AE7" w:rsidRPr="001423DB" w:rsidRDefault="004A6AE7" w:rsidP="00C41127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t>POJIŠTĚNÍ, ODPOVĚDNOST ZA ŠKODU</w:t>
      </w:r>
    </w:p>
    <w:p w14:paraId="703A61E5" w14:textId="288CFFB4" w:rsidR="004A6AE7" w:rsidRPr="001423DB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0" w:name="_Ref382208733"/>
      <w:r w:rsidRPr="001423DB">
        <w:rPr>
          <w:rFonts w:asciiTheme="minorHAnsi" w:hAnsiTheme="minorHAnsi" w:cstheme="minorHAnsi"/>
          <w:sz w:val="22"/>
          <w:szCs w:val="22"/>
        </w:rPr>
        <w:t xml:space="preserve">Prodávající se zavazuje pojistit </w:t>
      </w:r>
      <w:r w:rsidRPr="001423DB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1423DB">
        <w:rPr>
          <w:rFonts w:asciiTheme="minorHAnsi" w:hAnsiTheme="minorHAnsi" w:cstheme="minorHAnsi"/>
          <w:sz w:val="22"/>
          <w:szCs w:val="22"/>
        </w:rPr>
        <w:t xml:space="preserve"> proti veškerým rizikům, a to alespoň ve výši Kupní Ceny a po dobu vymezenou zahájením přepravy až do </w:t>
      </w:r>
      <w:r w:rsidR="00813DED" w:rsidRPr="001423DB">
        <w:rPr>
          <w:rFonts w:asciiTheme="minorHAnsi" w:hAnsiTheme="minorHAnsi" w:cstheme="minorHAnsi"/>
          <w:sz w:val="22"/>
          <w:szCs w:val="22"/>
        </w:rPr>
        <w:t>do</w:t>
      </w:r>
      <w:r w:rsidRPr="001423DB">
        <w:rPr>
          <w:rFonts w:asciiTheme="minorHAnsi" w:hAnsiTheme="minorHAnsi" w:cstheme="minorHAnsi"/>
          <w:sz w:val="22"/>
          <w:szCs w:val="22"/>
        </w:rPr>
        <w:t>dá</w:t>
      </w:r>
      <w:r w:rsidR="00813DED" w:rsidRPr="001423DB">
        <w:rPr>
          <w:rFonts w:asciiTheme="minorHAnsi" w:hAnsiTheme="minorHAnsi" w:cstheme="minorHAnsi"/>
          <w:sz w:val="22"/>
          <w:szCs w:val="22"/>
        </w:rPr>
        <w:t>ní</w:t>
      </w:r>
      <w:r w:rsidRPr="001423DB">
        <w:rPr>
          <w:rFonts w:asciiTheme="minorHAnsi" w:hAnsiTheme="minorHAnsi" w:cstheme="minorHAnsi"/>
          <w:sz w:val="22"/>
          <w:szCs w:val="22"/>
        </w:rPr>
        <w:t xml:space="preserve"> Kupujícímu. V případě porušení této povinnosti odpovídá Prodávající za vzniklou škodu.</w:t>
      </w:r>
    </w:p>
    <w:p w14:paraId="0ACA83D5" w14:textId="77777777" w:rsidR="004A6AE7" w:rsidRPr="001423DB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1423DB">
        <w:rPr>
          <w:rFonts w:asciiTheme="minorHAnsi" w:hAnsiTheme="minorHAnsi" w:cstheme="minorHAnsi"/>
          <w:sz w:val="22"/>
          <w:szCs w:val="22"/>
        </w:rPr>
        <w:t>Prodávající odpovídá za škodu, kterou sám způsobí, rovněž odpovídá Kupujícímu za škodu, kterou způsobí třetí osoby, které Prodávající zavázal provést plnění dle této Smlouvy nebo jeho část.</w:t>
      </w:r>
    </w:p>
    <w:bookmarkEnd w:id="30"/>
    <w:p w14:paraId="16303CC0" w14:textId="77777777" w:rsidR="004A6AE7" w:rsidRPr="001423DB" w:rsidRDefault="004A6AE7" w:rsidP="00C41127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t>ZÁRUKA, MIMOZÁRUČNÍ SERVIS</w:t>
      </w:r>
    </w:p>
    <w:p w14:paraId="53975855" w14:textId="54ABB507" w:rsidR="004A6AE7" w:rsidRPr="00A460C5" w:rsidRDefault="004A6AE7" w:rsidP="00BC7A3F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1" w:name="_Ref380048977"/>
      <w:bookmarkStart w:id="32" w:name="_Ref382905171"/>
      <w:r w:rsidRPr="001423DB">
        <w:rPr>
          <w:rFonts w:asciiTheme="minorHAnsi" w:hAnsiTheme="minorHAnsi" w:cstheme="minorHAnsi"/>
          <w:sz w:val="22"/>
          <w:szCs w:val="22"/>
        </w:rPr>
        <w:t xml:space="preserve">Prodávající poskytuje Kupujícímu záruku </w:t>
      </w:r>
      <w:r w:rsidRPr="0058142F">
        <w:rPr>
          <w:rFonts w:asciiTheme="minorHAnsi" w:hAnsiTheme="minorHAnsi" w:cstheme="minorHAnsi"/>
          <w:sz w:val="22"/>
          <w:szCs w:val="22"/>
        </w:rPr>
        <w:t xml:space="preserve">za jakost </w:t>
      </w:r>
      <w:r w:rsidR="0012323C" w:rsidRPr="0058142F">
        <w:rPr>
          <w:rFonts w:asciiTheme="minorHAnsi" w:hAnsiTheme="minorHAnsi" w:cstheme="minorHAnsi"/>
          <w:sz w:val="22"/>
          <w:szCs w:val="22"/>
        </w:rPr>
        <w:t xml:space="preserve">minimálně </w:t>
      </w:r>
      <w:r w:rsidRPr="0058142F">
        <w:rPr>
          <w:rFonts w:asciiTheme="minorHAnsi" w:hAnsiTheme="minorHAnsi" w:cstheme="minorHAnsi"/>
          <w:sz w:val="22"/>
          <w:szCs w:val="22"/>
        </w:rPr>
        <w:t>po dobu</w:t>
      </w:r>
      <w:r w:rsidR="0013347D" w:rsidRPr="0058142F">
        <w:rPr>
          <w:rFonts w:asciiTheme="minorHAnsi" w:hAnsiTheme="minorHAnsi" w:cstheme="minorHAnsi"/>
          <w:sz w:val="22"/>
          <w:szCs w:val="22"/>
        </w:rPr>
        <w:t xml:space="preserve"> </w:t>
      </w:r>
      <w:r w:rsidR="00A902BE">
        <w:rPr>
          <w:rFonts w:asciiTheme="minorHAnsi" w:hAnsiTheme="minorHAnsi" w:cstheme="minorHAnsi"/>
          <w:b/>
          <w:bCs/>
          <w:sz w:val="22"/>
          <w:szCs w:val="22"/>
        </w:rPr>
        <w:t>24</w:t>
      </w:r>
      <w:r w:rsidRPr="0058142F">
        <w:rPr>
          <w:rFonts w:asciiTheme="minorHAnsi" w:hAnsiTheme="minorHAnsi" w:cstheme="minorHAnsi"/>
          <w:b/>
          <w:sz w:val="22"/>
          <w:szCs w:val="22"/>
        </w:rPr>
        <w:t xml:space="preserve"> měsíců</w:t>
      </w:r>
      <w:r w:rsidR="00810981" w:rsidRPr="0058142F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12323C" w:rsidRPr="0058142F">
        <w:rPr>
          <w:rFonts w:asciiTheme="minorHAnsi" w:hAnsiTheme="minorHAnsi" w:cstheme="minorHAnsi"/>
          <w:sz w:val="22"/>
          <w:szCs w:val="22"/>
        </w:rPr>
        <w:t>Poskytuje</w:t>
      </w:r>
      <w:r w:rsidR="00544346" w:rsidRPr="0058142F">
        <w:rPr>
          <w:rFonts w:asciiTheme="minorHAnsi" w:hAnsiTheme="minorHAnsi" w:cstheme="minorHAnsi"/>
          <w:sz w:val="22"/>
          <w:szCs w:val="22"/>
        </w:rPr>
        <w:t>-li výrobce Zařízení na</w:t>
      </w:r>
      <w:r w:rsidR="00A3431A" w:rsidRPr="0058142F">
        <w:rPr>
          <w:rFonts w:asciiTheme="minorHAnsi" w:hAnsiTheme="minorHAnsi" w:cstheme="minorHAnsi"/>
          <w:sz w:val="22"/>
          <w:szCs w:val="22"/>
        </w:rPr>
        <w:t xml:space="preserve"> </w:t>
      </w:r>
      <w:r w:rsidR="00544346" w:rsidRPr="0058142F">
        <w:rPr>
          <w:rFonts w:asciiTheme="minorHAnsi" w:hAnsiTheme="minorHAnsi" w:cstheme="minorHAnsi"/>
          <w:sz w:val="22"/>
          <w:szCs w:val="22"/>
        </w:rPr>
        <w:t xml:space="preserve">kteroukoliv jeho </w:t>
      </w:r>
      <w:r w:rsidR="000E0947" w:rsidRPr="0058142F">
        <w:rPr>
          <w:rFonts w:asciiTheme="minorHAnsi" w:hAnsiTheme="minorHAnsi" w:cstheme="minorHAnsi"/>
          <w:sz w:val="22"/>
          <w:szCs w:val="22"/>
        </w:rPr>
        <w:t xml:space="preserve">součást záruku delší, pak </w:t>
      </w:r>
      <w:r w:rsidR="00EB4A23" w:rsidRPr="0058142F">
        <w:rPr>
          <w:rFonts w:asciiTheme="minorHAnsi" w:hAnsiTheme="minorHAnsi" w:cstheme="minorHAnsi"/>
          <w:sz w:val="22"/>
          <w:szCs w:val="22"/>
        </w:rPr>
        <w:t>pro tuto součást platí tato delší záruční doba</w:t>
      </w:r>
      <w:r w:rsidR="00A3431A" w:rsidRPr="0058142F">
        <w:rPr>
          <w:rFonts w:asciiTheme="minorHAnsi" w:hAnsiTheme="minorHAnsi" w:cstheme="minorHAnsi"/>
          <w:sz w:val="22"/>
          <w:szCs w:val="22"/>
        </w:rPr>
        <w:t>.</w:t>
      </w:r>
      <w:r w:rsidR="00964F00" w:rsidRPr="0058142F">
        <w:rPr>
          <w:rFonts w:asciiTheme="minorHAnsi" w:hAnsiTheme="minorHAnsi" w:cstheme="minorHAnsi"/>
          <w:sz w:val="22"/>
          <w:szCs w:val="22"/>
        </w:rPr>
        <w:t xml:space="preserve"> </w:t>
      </w:r>
      <w:r w:rsidR="00964F00" w:rsidRPr="00A460C5">
        <w:rPr>
          <w:rFonts w:asciiTheme="minorHAnsi" w:hAnsiTheme="minorHAnsi" w:cstheme="minorHAnsi"/>
          <w:sz w:val="22"/>
          <w:szCs w:val="22"/>
        </w:rPr>
        <w:t>Záruka se nevztahuje na součásti Zařízení, které mají charakter spotřebního materiálu</w:t>
      </w:r>
      <w:r w:rsidR="00A460C5" w:rsidRPr="00A460C5">
        <w:rPr>
          <w:rFonts w:asciiTheme="minorHAnsi" w:hAnsiTheme="minorHAnsi" w:cstheme="minorHAnsi"/>
          <w:sz w:val="22"/>
          <w:szCs w:val="22"/>
        </w:rPr>
        <w:t>. Takové součásti musí</w:t>
      </w:r>
      <w:r w:rsidR="00964F00" w:rsidRPr="00A460C5">
        <w:rPr>
          <w:rFonts w:asciiTheme="minorHAnsi" w:hAnsiTheme="minorHAnsi" w:cstheme="minorHAnsi"/>
          <w:sz w:val="22"/>
          <w:szCs w:val="22"/>
        </w:rPr>
        <w:t xml:space="preserve"> podléha</w:t>
      </w:r>
      <w:r w:rsidR="00A460C5" w:rsidRPr="00A460C5">
        <w:rPr>
          <w:rFonts w:asciiTheme="minorHAnsi" w:hAnsiTheme="minorHAnsi" w:cstheme="minorHAnsi"/>
          <w:sz w:val="22"/>
          <w:szCs w:val="22"/>
        </w:rPr>
        <w:t>t</w:t>
      </w:r>
      <w:r w:rsidR="00964F00" w:rsidRPr="00A460C5">
        <w:rPr>
          <w:rFonts w:asciiTheme="minorHAnsi" w:hAnsiTheme="minorHAnsi" w:cstheme="minorHAnsi"/>
          <w:sz w:val="22"/>
          <w:szCs w:val="22"/>
        </w:rPr>
        <w:t xml:space="preserve"> vysokému </w:t>
      </w:r>
      <w:r w:rsidR="00647428" w:rsidRPr="00A460C5">
        <w:rPr>
          <w:rFonts w:asciiTheme="minorHAnsi" w:hAnsiTheme="minorHAnsi" w:cstheme="minorHAnsi"/>
          <w:sz w:val="22"/>
          <w:szCs w:val="22"/>
        </w:rPr>
        <w:t xml:space="preserve">teplotnímu či </w:t>
      </w:r>
      <w:r w:rsidR="00964F00" w:rsidRPr="00A460C5">
        <w:rPr>
          <w:rFonts w:asciiTheme="minorHAnsi" w:hAnsiTheme="minorHAnsi" w:cstheme="minorHAnsi"/>
          <w:sz w:val="22"/>
          <w:szCs w:val="22"/>
        </w:rPr>
        <w:t>mechanickému opotřebení a současně platí, že musí být explicitně označeny v technické dokumentaci k Zařízení jako součásti, na které se záruka nevztahuje.</w:t>
      </w:r>
    </w:p>
    <w:p w14:paraId="702492C3" w14:textId="07B2090A" w:rsidR="004A6AE7" w:rsidRPr="0058142F" w:rsidRDefault="004A6AE7" w:rsidP="000A0BC1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58142F">
        <w:rPr>
          <w:rFonts w:asciiTheme="minorHAnsi" w:hAnsiTheme="minorHAnsi" w:cstheme="minorHAnsi"/>
          <w:sz w:val="22"/>
          <w:szCs w:val="22"/>
        </w:rPr>
        <w:t xml:space="preserve">Záruka za jakost počíná běžet dnem následujícím po </w:t>
      </w:r>
      <w:r w:rsidR="002814EA" w:rsidRPr="0058142F">
        <w:rPr>
          <w:rFonts w:asciiTheme="minorHAnsi" w:hAnsiTheme="minorHAnsi" w:cstheme="minorHAnsi"/>
          <w:sz w:val="22"/>
          <w:szCs w:val="22"/>
        </w:rPr>
        <w:t>podpisu Předávacího</w:t>
      </w:r>
      <w:r w:rsidR="000421A4" w:rsidRPr="0058142F">
        <w:rPr>
          <w:rFonts w:asciiTheme="minorHAnsi" w:hAnsiTheme="minorHAnsi" w:cstheme="minorHAnsi"/>
          <w:sz w:val="22"/>
          <w:szCs w:val="22"/>
        </w:rPr>
        <w:t xml:space="preserve"> protokolu</w:t>
      </w:r>
      <w:r w:rsidR="00127116" w:rsidRPr="0058142F">
        <w:rPr>
          <w:rFonts w:asciiTheme="minorHAnsi" w:hAnsiTheme="minorHAnsi" w:cstheme="minorHAnsi"/>
          <w:sz w:val="22"/>
          <w:szCs w:val="22"/>
        </w:rPr>
        <w:t xml:space="preserve"> dle odst. </w:t>
      </w:r>
      <w:r w:rsidR="00DB737F" w:rsidRPr="0058142F">
        <w:rPr>
          <w:rFonts w:asciiTheme="minorHAnsi" w:hAnsiTheme="minorHAnsi" w:cstheme="minorHAnsi"/>
          <w:sz w:val="22"/>
          <w:szCs w:val="22"/>
        </w:rPr>
        <w:fldChar w:fldCharType="begin"/>
      </w:r>
      <w:r w:rsidR="00DB737F" w:rsidRPr="0058142F">
        <w:rPr>
          <w:rFonts w:asciiTheme="minorHAnsi" w:hAnsiTheme="minorHAnsi" w:cstheme="minorHAnsi"/>
          <w:sz w:val="22"/>
          <w:szCs w:val="22"/>
        </w:rPr>
        <w:instrText xml:space="preserve"> REF _Ref380049631 \r \h </w:instrText>
      </w:r>
      <w:r w:rsidR="001423DB" w:rsidRPr="0058142F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DB737F" w:rsidRPr="0058142F">
        <w:rPr>
          <w:rFonts w:asciiTheme="minorHAnsi" w:hAnsiTheme="minorHAnsi" w:cstheme="minorHAnsi"/>
          <w:sz w:val="22"/>
          <w:szCs w:val="22"/>
        </w:rPr>
      </w:r>
      <w:r w:rsidR="00DB737F" w:rsidRPr="0058142F">
        <w:rPr>
          <w:rFonts w:asciiTheme="minorHAnsi" w:hAnsiTheme="minorHAnsi" w:cstheme="minorHAnsi"/>
          <w:sz w:val="22"/>
          <w:szCs w:val="22"/>
        </w:rPr>
        <w:fldChar w:fldCharType="separate"/>
      </w:r>
      <w:r w:rsidR="001C7B1E">
        <w:rPr>
          <w:rFonts w:asciiTheme="minorHAnsi" w:hAnsiTheme="minorHAnsi" w:cstheme="minorHAnsi"/>
          <w:sz w:val="22"/>
          <w:szCs w:val="22"/>
        </w:rPr>
        <w:t>9.3</w:t>
      </w:r>
      <w:r w:rsidR="00DB737F" w:rsidRPr="0058142F">
        <w:rPr>
          <w:rFonts w:asciiTheme="minorHAnsi" w:hAnsiTheme="minorHAnsi" w:cstheme="minorHAnsi"/>
          <w:sz w:val="22"/>
          <w:szCs w:val="22"/>
        </w:rPr>
        <w:fldChar w:fldCharType="end"/>
      </w:r>
      <w:r w:rsidR="00127116" w:rsidRPr="0058142F">
        <w:rPr>
          <w:rFonts w:asciiTheme="minorHAnsi" w:hAnsiTheme="minorHAnsi" w:cstheme="minorHAnsi"/>
          <w:sz w:val="22"/>
          <w:szCs w:val="22"/>
        </w:rPr>
        <w:t xml:space="preserve"> Smlouvy</w:t>
      </w:r>
      <w:r w:rsidRPr="0058142F">
        <w:rPr>
          <w:rFonts w:asciiTheme="minorHAnsi" w:hAnsiTheme="minorHAnsi" w:cstheme="minorHAnsi"/>
          <w:sz w:val="22"/>
          <w:szCs w:val="22"/>
        </w:rPr>
        <w:t>.</w:t>
      </w:r>
      <w:bookmarkEnd w:id="31"/>
      <w:bookmarkEnd w:id="32"/>
      <w:r w:rsidRPr="0058142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61F3388" w14:textId="7A657A19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3" w:name="_Ref382208775"/>
      <w:bookmarkStart w:id="34" w:name="_Ref381970150"/>
      <w:bookmarkStart w:id="35" w:name="_Ref382905275"/>
      <w:r w:rsidRPr="0058142F">
        <w:rPr>
          <w:rFonts w:asciiTheme="minorHAnsi" w:hAnsiTheme="minorHAnsi" w:cstheme="minorHAnsi"/>
          <w:sz w:val="22"/>
          <w:szCs w:val="22"/>
        </w:rPr>
        <w:t>Prodávající se zavazuje zajistit bezplatný servis Zařízení prostřednictv</w:t>
      </w:r>
      <w:r w:rsidRPr="001423DB">
        <w:rPr>
          <w:rFonts w:asciiTheme="minorHAnsi" w:hAnsiTheme="minorHAnsi" w:cstheme="minorHAnsi"/>
          <w:sz w:val="22"/>
          <w:szCs w:val="22"/>
        </w:rPr>
        <w:t xml:space="preserve">ím autorizovaných techniků a </w:t>
      </w:r>
      <w:r w:rsidR="002E6795">
        <w:rPr>
          <w:rFonts w:asciiTheme="minorHAnsi" w:hAnsiTheme="minorHAnsi" w:cstheme="minorHAnsi"/>
          <w:sz w:val="22"/>
          <w:szCs w:val="22"/>
        </w:rPr>
        <w:t xml:space="preserve">v případě, že výrobce jako podmínku trvání záruky stanovil povinnost </w:t>
      </w:r>
      <w:r w:rsidRPr="001423DB">
        <w:rPr>
          <w:rFonts w:asciiTheme="minorHAnsi" w:hAnsiTheme="minorHAnsi" w:cstheme="minorHAnsi"/>
          <w:sz w:val="22"/>
          <w:szCs w:val="22"/>
        </w:rPr>
        <w:t>pravideln</w:t>
      </w:r>
      <w:r w:rsidR="002E6795">
        <w:rPr>
          <w:rFonts w:asciiTheme="minorHAnsi" w:hAnsiTheme="minorHAnsi" w:cstheme="minorHAnsi"/>
          <w:sz w:val="22"/>
          <w:szCs w:val="22"/>
        </w:rPr>
        <w:t>ých</w:t>
      </w:r>
      <w:r w:rsidRPr="001423DB">
        <w:rPr>
          <w:rFonts w:asciiTheme="minorHAnsi" w:hAnsiTheme="minorHAnsi" w:cstheme="minorHAnsi"/>
          <w:sz w:val="22"/>
          <w:szCs w:val="22"/>
        </w:rPr>
        <w:t xml:space="preserve"> servisní</w:t>
      </w:r>
      <w:r w:rsidR="002E6795">
        <w:rPr>
          <w:rFonts w:asciiTheme="minorHAnsi" w:hAnsiTheme="minorHAnsi" w:cstheme="minorHAnsi"/>
          <w:sz w:val="22"/>
          <w:szCs w:val="22"/>
        </w:rPr>
        <w:t>ch</w:t>
      </w:r>
      <w:r w:rsidRPr="001423DB">
        <w:rPr>
          <w:rFonts w:asciiTheme="minorHAnsi" w:hAnsiTheme="minorHAnsi" w:cstheme="minorHAnsi"/>
          <w:sz w:val="22"/>
          <w:szCs w:val="22"/>
        </w:rPr>
        <w:t xml:space="preserve"> prohlíd</w:t>
      </w:r>
      <w:r w:rsidR="002E6795">
        <w:rPr>
          <w:rFonts w:asciiTheme="minorHAnsi" w:hAnsiTheme="minorHAnsi" w:cstheme="minorHAnsi"/>
          <w:sz w:val="22"/>
          <w:szCs w:val="22"/>
        </w:rPr>
        <w:t xml:space="preserve">ek, pak též bezplatně všechny takové </w:t>
      </w:r>
      <w:proofErr w:type="spellStart"/>
      <w:r w:rsidR="002E6795">
        <w:rPr>
          <w:rFonts w:asciiTheme="minorHAnsi" w:hAnsiTheme="minorHAnsi" w:cstheme="minorHAnsi"/>
          <w:sz w:val="22"/>
          <w:szCs w:val="22"/>
        </w:rPr>
        <w:t>prohlídy</w:t>
      </w:r>
      <w:proofErr w:type="spellEnd"/>
      <w:r w:rsidRPr="001423DB">
        <w:rPr>
          <w:rFonts w:asciiTheme="minorHAnsi" w:hAnsiTheme="minorHAnsi" w:cstheme="minorHAnsi"/>
          <w:sz w:val="22"/>
          <w:szCs w:val="22"/>
        </w:rPr>
        <w:t xml:space="preserve"> Zařízení v míst</w:t>
      </w:r>
      <w:r w:rsidRPr="008369FE">
        <w:rPr>
          <w:rFonts w:asciiTheme="minorHAnsi" w:hAnsiTheme="minorHAnsi" w:cstheme="minorHAnsi"/>
          <w:sz w:val="22"/>
          <w:szCs w:val="22"/>
        </w:rPr>
        <w:t>ě jeho předání v rozsahu</w:t>
      </w:r>
      <w:r w:rsidRPr="001423DB">
        <w:rPr>
          <w:rFonts w:asciiTheme="minorHAnsi" w:hAnsiTheme="minorHAnsi" w:cstheme="minorHAnsi"/>
          <w:sz w:val="22"/>
          <w:szCs w:val="22"/>
        </w:rPr>
        <w:t xml:space="preserve"> stanoveném výrobcem</w:t>
      </w:r>
      <w:r w:rsidR="00FE502C">
        <w:rPr>
          <w:rFonts w:asciiTheme="minorHAnsi" w:hAnsiTheme="minorHAnsi" w:cstheme="minorHAnsi"/>
          <w:sz w:val="22"/>
          <w:szCs w:val="22"/>
        </w:rPr>
        <w:t>, a to</w:t>
      </w:r>
      <w:r w:rsidRPr="001423DB">
        <w:rPr>
          <w:rFonts w:asciiTheme="minorHAnsi" w:hAnsiTheme="minorHAnsi" w:cstheme="minorHAnsi"/>
          <w:sz w:val="22"/>
          <w:szCs w:val="22"/>
        </w:rPr>
        <w:t xml:space="preserve"> po celou dobu záruční doby dle této Smlouvy, včetně oprav, dodávky náhradních dílů, dopravy a práce autorizovaného servisního technika.</w:t>
      </w:r>
      <w:bookmarkEnd w:id="33"/>
      <w:r w:rsidRPr="001423D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608C970" w14:textId="77777777" w:rsidR="004A6AE7" w:rsidRPr="001423DB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bookmarkStart w:id="36" w:name="_Ref35266180"/>
      <w:bookmarkStart w:id="37" w:name="_Ref382905178"/>
      <w:r w:rsidRPr="001423DB">
        <w:rPr>
          <w:rFonts w:asciiTheme="minorHAnsi" w:hAnsiTheme="minorHAnsi" w:cstheme="minorHAnsi"/>
          <w:sz w:val="22"/>
          <w:szCs w:val="22"/>
        </w:rPr>
        <w:t xml:space="preserve">Zjistí-li Kupující na </w:t>
      </w:r>
      <w:r w:rsidRPr="001423DB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1423DB">
        <w:rPr>
          <w:rFonts w:asciiTheme="minorHAnsi" w:hAnsiTheme="minorHAnsi" w:cstheme="minorHAnsi"/>
          <w:sz w:val="22"/>
          <w:szCs w:val="22"/>
        </w:rPr>
        <w:t xml:space="preserve"> závadu, vyzve Prodávajícího k jejímu odstranění prostřednictvím běžné elektronické zprávy odeslané na adresu: </w:t>
      </w:r>
      <w:proofErr w:type="gramStart"/>
      <w:r w:rsidRPr="00F20EB2">
        <w:rPr>
          <w:rFonts w:asciiTheme="minorHAnsi" w:hAnsiTheme="minorHAnsi" w:cstheme="minorHAnsi"/>
          <w:sz w:val="22"/>
          <w:szCs w:val="22"/>
          <w:highlight w:val="yellow"/>
        </w:rPr>
        <w:t>…….</w:t>
      </w:r>
      <w:proofErr w:type="gramEnd"/>
      <w:r w:rsidRPr="00F20EB2">
        <w:rPr>
          <w:rFonts w:asciiTheme="minorHAnsi" w:hAnsiTheme="minorHAnsi" w:cstheme="minorHAnsi"/>
          <w:sz w:val="22"/>
          <w:szCs w:val="22"/>
          <w:highlight w:val="yellow"/>
        </w:rPr>
        <w:t>@......</w:t>
      </w:r>
      <w:r w:rsidRPr="001423DB">
        <w:rPr>
          <w:rFonts w:asciiTheme="minorHAnsi" w:hAnsiTheme="minorHAnsi" w:cstheme="minorHAnsi"/>
          <w:sz w:val="22"/>
          <w:szCs w:val="22"/>
        </w:rPr>
        <w:t xml:space="preserve"> </w:t>
      </w:r>
      <w:r w:rsidRPr="001423DB">
        <w:rPr>
          <w:rFonts w:asciiTheme="minorHAnsi" w:hAnsiTheme="minorHAnsi" w:cstheme="minorHAnsi"/>
          <w:snapToGrid w:val="0"/>
          <w:color w:val="FF0000"/>
          <w:sz w:val="22"/>
          <w:szCs w:val="22"/>
        </w:rPr>
        <w:t>(doplní účastník zadávacího řízení)</w:t>
      </w:r>
      <w:r w:rsidRPr="001423DB">
        <w:rPr>
          <w:rFonts w:asciiTheme="minorHAnsi" w:hAnsiTheme="minorHAnsi" w:cstheme="minorHAnsi"/>
          <w:snapToGrid w:val="0"/>
          <w:sz w:val="22"/>
          <w:szCs w:val="22"/>
        </w:rPr>
        <w:t>.</w:t>
      </w:r>
      <w:bookmarkEnd w:id="36"/>
    </w:p>
    <w:p w14:paraId="39412464" w14:textId="158E0AAC" w:rsidR="00495749" w:rsidRPr="001423DB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bookmarkStart w:id="38" w:name="_Ref382905432"/>
      <w:bookmarkStart w:id="39" w:name="_Ref22118098"/>
      <w:bookmarkEnd w:id="37"/>
      <w:r w:rsidRPr="001423DB">
        <w:rPr>
          <w:rFonts w:asciiTheme="minorHAnsi" w:hAnsiTheme="minorHAnsi" w:cstheme="minorHAnsi"/>
          <w:sz w:val="22"/>
          <w:szCs w:val="22"/>
        </w:rPr>
        <w:t xml:space="preserve">Prodávající je povinen od odeslání výzvy dle předchozího odstavce </w:t>
      </w:r>
    </w:p>
    <w:p w14:paraId="7933C358" w14:textId="2A45E06E" w:rsidR="00495749" w:rsidRPr="009F3A6F" w:rsidRDefault="00495749" w:rsidP="00BC7A3F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F3A6F">
        <w:rPr>
          <w:rFonts w:asciiTheme="minorHAnsi" w:hAnsiTheme="minorHAnsi" w:cstheme="minorHAnsi"/>
          <w:sz w:val="22"/>
          <w:szCs w:val="22"/>
        </w:rPr>
        <w:t xml:space="preserve">do </w:t>
      </w:r>
      <w:r w:rsidR="005C6872" w:rsidRPr="009F3A6F">
        <w:rPr>
          <w:rFonts w:asciiTheme="minorHAnsi" w:hAnsiTheme="minorHAnsi" w:cstheme="minorHAnsi"/>
          <w:sz w:val="22"/>
          <w:szCs w:val="22"/>
        </w:rPr>
        <w:t>5</w:t>
      </w:r>
      <w:r w:rsidRPr="009F3A6F">
        <w:rPr>
          <w:rFonts w:asciiTheme="minorHAnsi" w:hAnsiTheme="minorHAnsi" w:cstheme="minorHAnsi"/>
          <w:sz w:val="22"/>
          <w:szCs w:val="22"/>
        </w:rPr>
        <w:t xml:space="preserve"> </w:t>
      </w:r>
      <w:r w:rsidR="003F785A" w:rsidRPr="009F3A6F">
        <w:rPr>
          <w:rFonts w:asciiTheme="minorHAnsi" w:hAnsiTheme="minorHAnsi" w:cstheme="minorHAnsi"/>
          <w:sz w:val="22"/>
          <w:szCs w:val="22"/>
        </w:rPr>
        <w:t>dnů</w:t>
      </w:r>
      <w:r w:rsidRPr="009F3A6F">
        <w:rPr>
          <w:rFonts w:asciiTheme="minorHAnsi" w:hAnsiTheme="minorHAnsi" w:cstheme="minorHAnsi"/>
          <w:sz w:val="22"/>
          <w:szCs w:val="22"/>
        </w:rPr>
        <w:t xml:space="preserve"> </w:t>
      </w:r>
      <w:r w:rsidR="004A6AE7" w:rsidRPr="009F3A6F">
        <w:rPr>
          <w:rFonts w:asciiTheme="minorHAnsi" w:hAnsiTheme="minorHAnsi" w:cstheme="minorHAnsi"/>
          <w:sz w:val="22"/>
          <w:szCs w:val="22"/>
        </w:rPr>
        <w:t xml:space="preserve">navrhnout </w:t>
      </w:r>
      <w:r w:rsidRPr="009F3A6F">
        <w:rPr>
          <w:rFonts w:asciiTheme="minorHAnsi" w:hAnsiTheme="minorHAnsi" w:cstheme="minorHAnsi"/>
          <w:sz w:val="22"/>
          <w:szCs w:val="22"/>
        </w:rPr>
        <w:t xml:space="preserve">způsob odstranění </w:t>
      </w:r>
      <w:r w:rsidR="004A6AE7" w:rsidRPr="009F3A6F">
        <w:rPr>
          <w:rFonts w:asciiTheme="minorHAnsi" w:hAnsiTheme="minorHAnsi" w:cstheme="minorHAnsi"/>
          <w:sz w:val="22"/>
          <w:szCs w:val="22"/>
        </w:rPr>
        <w:t>závady</w:t>
      </w:r>
      <w:r w:rsidR="000A3CA3" w:rsidRPr="009F3A6F">
        <w:rPr>
          <w:rFonts w:asciiTheme="minorHAnsi" w:hAnsiTheme="minorHAnsi" w:cstheme="minorHAnsi"/>
          <w:sz w:val="22"/>
          <w:szCs w:val="22"/>
        </w:rPr>
        <w:t xml:space="preserve"> a z</w:t>
      </w:r>
      <w:r w:rsidR="004A6AE7" w:rsidRPr="009F3A6F">
        <w:rPr>
          <w:rFonts w:asciiTheme="minorHAnsi" w:hAnsiTheme="minorHAnsi" w:cstheme="minorHAnsi"/>
          <w:sz w:val="22"/>
          <w:szCs w:val="22"/>
        </w:rPr>
        <w:t>aháj</w:t>
      </w:r>
      <w:r w:rsidRPr="009F3A6F">
        <w:rPr>
          <w:rFonts w:asciiTheme="minorHAnsi" w:hAnsiTheme="minorHAnsi" w:cstheme="minorHAnsi"/>
          <w:sz w:val="22"/>
          <w:szCs w:val="22"/>
        </w:rPr>
        <w:t xml:space="preserve">it </w:t>
      </w:r>
      <w:r w:rsidR="004A6AE7" w:rsidRPr="009F3A6F">
        <w:rPr>
          <w:rFonts w:asciiTheme="minorHAnsi" w:hAnsiTheme="minorHAnsi" w:cstheme="minorHAnsi"/>
          <w:sz w:val="22"/>
          <w:szCs w:val="22"/>
        </w:rPr>
        <w:t>záruční opravu, je-li to nutné</w:t>
      </w:r>
      <w:r w:rsidR="00D939E1" w:rsidRPr="009F3A6F">
        <w:rPr>
          <w:rFonts w:asciiTheme="minorHAnsi" w:hAnsiTheme="minorHAnsi" w:cstheme="minorHAnsi"/>
          <w:sz w:val="22"/>
          <w:szCs w:val="22"/>
        </w:rPr>
        <w:t>,</w:t>
      </w:r>
    </w:p>
    <w:p w14:paraId="0DA8A9D0" w14:textId="05D554FB" w:rsidR="00495749" w:rsidRPr="009F3A6F" w:rsidRDefault="00495749" w:rsidP="00495749">
      <w:pPr>
        <w:pStyle w:val="Odstavecseseznamem1"/>
        <w:numPr>
          <w:ilvl w:val="2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bookmarkStart w:id="40" w:name="_Ref177319756"/>
      <w:proofErr w:type="gramStart"/>
      <w:r w:rsidRPr="009F3A6F">
        <w:rPr>
          <w:rFonts w:asciiTheme="minorHAnsi" w:hAnsiTheme="minorHAnsi" w:cstheme="minorHAnsi"/>
          <w:sz w:val="22"/>
          <w:szCs w:val="22"/>
        </w:rPr>
        <w:t xml:space="preserve">do </w:t>
      </w:r>
      <w:r w:rsidR="004A6AE7" w:rsidRPr="009F3A6F">
        <w:rPr>
          <w:rFonts w:asciiTheme="minorHAnsi" w:hAnsiTheme="minorHAnsi" w:cstheme="minorHAnsi"/>
          <w:sz w:val="22"/>
          <w:szCs w:val="22"/>
        </w:rPr>
        <w:t xml:space="preserve"> </w:t>
      </w:r>
      <w:r w:rsidR="003F785A" w:rsidRPr="009F3A6F">
        <w:rPr>
          <w:rFonts w:asciiTheme="minorHAnsi" w:hAnsiTheme="minorHAnsi" w:cstheme="minorHAnsi"/>
          <w:sz w:val="22"/>
          <w:szCs w:val="22"/>
        </w:rPr>
        <w:t>30</w:t>
      </w:r>
      <w:proofErr w:type="gramEnd"/>
      <w:r w:rsidR="004A6AE7" w:rsidRPr="009F3A6F">
        <w:rPr>
          <w:rFonts w:asciiTheme="minorHAnsi" w:hAnsiTheme="minorHAnsi" w:cstheme="minorHAnsi"/>
          <w:sz w:val="22"/>
          <w:szCs w:val="22"/>
        </w:rPr>
        <w:t xml:space="preserve"> dnů </w:t>
      </w:r>
      <w:r w:rsidR="004A3433" w:rsidRPr="009F3A6F">
        <w:rPr>
          <w:rFonts w:asciiTheme="minorHAnsi" w:hAnsiTheme="minorHAnsi" w:cstheme="minorHAnsi"/>
          <w:sz w:val="22"/>
          <w:szCs w:val="22"/>
        </w:rPr>
        <w:t>zá</w:t>
      </w:r>
      <w:r w:rsidRPr="009F3A6F">
        <w:rPr>
          <w:rFonts w:asciiTheme="minorHAnsi" w:hAnsiTheme="minorHAnsi" w:cstheme="minorHAnsi"/>
          <w:sz w:val="22"/>
          <w:szCs w:val="22"/>
        </w:rPr>
        <w:t>vad</w:t>
      </w:r>
      <w:r w:rsidR="004A3433" w:rsidRPr="009F3A6F">
        <w:rPr>
          <w:rFonts w:asciiTheme="minorHAnsi" w:hAnsiTheme="minorHAnsi" w:cstheme="minorHAnsi"/>
          <w:sz w:val="22"/>
          <w:szCs w:val="22"/>
        </w:rPr>
        <w:t>u</w:t>
      </w:r>
      <w:r w:rsidRPr="009F3A6F">
        <w:rPr>
          <w:rFonts w:asciiTheme="minorHAnsi" w:hAnsiTheme="minorHAnsi" w:cstheme="minorHAnsi"/>
          <w:sz w:val="22"/>
          <w:szCs w:val="22"/>
        </w:rPr>
        <w:t xml:space="preserve"> odstranit.</w:t>
      </w:r>
      <w:bookmarkEnd w:id="40"/>
      <w:r w:rsidRPr="009F3A6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24B026" w14:textId="0FDE43E0" w:rsidR="004A6AE7" w:rsidRPr="001423DB" w:rsidRDefault="004A6AE7" w:rsidP="008C751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V případě </w:t>
      </w:r>
      <w:r w:rsidR="00BC5E60" w:rsidRPr="001423DB">
        <w:rPr>
          <w:rFonts w:asciiTheme="minorHAnsi" w:hAnsiTheme="minorHAnsi" w:cstheme="minorHAnsi"/>
          <w:sz w:val="22"/>
          <w:szCs w:val="22"/>
        </w:rPr>
        <w:t>zá</w:t>
      </w:r>
      <w:r w:rsidRPr="001423DB">
        <w:rPr>
          <w:rFonts w:asciiTheme="minorHAnsi" w:hAnsiTheme="minorHAnsi" w:cstheme="minorHAnsi"/>
          <w:sz w:val="22"/>
          <w:szCs w:val="22"/>
        </w:rPr>
        <w:t xml:space="preserve">vady nikoli běžné je Prodávající povinen provést opravu v době </w:t>
      </w:r>
      <w:r w:rsidR="00495749" w:rsidRPr="001423DB">
        <w:rPr>
          <w:rFonts w:asciiTheme="minorHAnsi" w:hAnsiTheme="minorHAnsi" w:cstheme="minorHAnsi"/>
          <w:sz w:val="22"/>
          <w:szCs w:val="22"/>
        </w:rPr>
        <w:t>odpovídající složitosti opravy</w:t>
      </w:r>
      <w:r w:rsidRPr="001423DB">
        <w:rPr>
          <w:rFonts w:asciiTheme="minorHAnsi" w:hAnsiTheme="minorHAnsi" w:cstheme="minorHAnsi"/>
          <w:sz w:val="22"/>
          <w:szCs w:val="22"/>
        </w:rPr>
        <w:t>.</w:t>
      </w:r>
      <w:bookmarkEnd w:id="38"/>
      <w:bookmarkEnd w:id="39"/>
    </w:p>
    <w:p w14:paraId="3C8648D8" w14:textId="77777777" w:rsidR="004A6AE7" w:rsidRPr="001423DB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423DB">
        <w:rPr>
          <w:rFonts w:asciiTheme="minorHAnsi" w:hAnsiTheme="minorHAnsi" w:cstheme="minorHAnsi"/>
          <w:sz w:val="22"/>
          <w:szCs w:val="22"/>
        </w:rPr>
        <w:t>Náklady související se záruční opravou včetně přepravného a cestovného vždy hradí Prodávající.</w:t>
      </w:r>
    </w:p>
    <w:p w14:paraId="06A5524D" w14:textId="38973794" w:rsidR="004A6AE7" w:rsidRPr="001423DB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Opravené </w:t>
      </w:r>
      <w:r w:rsidRPr="001423DB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1423DB">
        <w:rPr>
          <w:rFonts w:asciiTheme="minorHAnsi" w:hAnsiTheme="minorHAnsi" w:cstheme="minorHAnsi"/>
          <w:sz w:val="22"/>
          <w:szCs w:val="22"/>
        </w:rPr>
        <w:t xml:space="preserve"> předá Prodávající Kupujícímu na základě předávacího protokolu o opravě </w:t>
      </w:r>
      <w:r w:rsidR="00BC5E60" w:rsidRPr="001423DB">
        <w:rPr>
          <w:rFonts w:asciiTheme="minorHAnsi" w:hAnsiTheme="minorHAnsi" w:cstheme="minorHAnsi"/>
          <w:sz w:val="22"/>
          <w:szCs w:val="22"/>
        </w:rPr>
        <w:t>zá</w:t>
      </w:r>
      <w:r w:rsidRPr="001423DB">
        <w:rPr>
          <w:rFonts w:asciiTheme="minorHAnsi" w:hAnsiTheme="minorHAnsi" w:cstheme="minorHAnsi"/>
          <w:sz w:val="22"/>
          <w:szCs w:val="22"/>
        </w:rPr>
        <w:t>vady (dále jen</w:t>
      </w:r>
      <w:r w:rsidRPr="001423DB">
        <w:rPr>
          <w:rFonts w:asciiTheme="minorHAnsi" w:hAnsiTheme="minorHAnsi" w:cstheme="minorHAnsi"/>
          <w:b/>
          <w:bCs/>
          <w:sz w:val="22"/>
          <w:szCs w:val="22"/>
        </w:rPr>
        <w:t xml:space="preserve"> „Protokol o opravě </w:t>
      </w:r>
      <w:r w:rsidR="00BC5E60" w:rsidRPr="001423DB">
        <w:rPr>
          <w:rFonts w:asciiTheme="minorHAnsi" w:hAnsiTheme="minorHAnsi" w:cstheme="minorHAnsi"/>
          <w:b/>
          <w:bCs/>
          <w:sz w:val="22"/>
          <w:szCs w:val="22"/>
        </w:rPr>
        <w:t>zá</w:t>
      </w:r>
      <w:r w:rsidRPr="001423DB">
        <w:rPr>
          <w:rFonts w:asciiTheme="minorHAnsi" w:hAnsiTheme="minorHAnsi" w:cstheme="minorHAnsi"/>
          <w:b/>
          <w:bCs/>
          <w:sz w:val="22"/>
          <w:szCs w:val="22"/>
        </w:rPr>
        <w:t>vady“</w:t>
      </w:r>
      <w:r w:rsidRPr="001423DB">
        <w:rPr>
          <w:rFonts w:asciiTheme="minorHAnsi" w:hAnsiTheme="minorHAnsi" w:cstheme="minorHAnsi"/>
          <w:bCs/>
          <w:sz w:val="22"/>
          <w:szCs w:val="22"/>
        </w:rPr>
        <w:t xml:space="preserve">) </w:t>
      </w:r>
      <w:r w:rsidRPr="001423DB">
        <w:rPr>
          <w:rFonts w:asciiTheme="minorHAnsi" w:hAnsiTheme="minorHAnsi" w:cstheme="minorHAnsi"/>
          <w:sz w:val="22"/>
          <w:szCs w:val="22"/>
        </w:rPr>
        <w:t xml:space="preserve">obsahujícího potvrzení obou Smluvních stran, že </w:t>
      </w:r>
      <w:r w:rsidRPr="001423DB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1423DB">
        <w:rPr>
          <w:rFonts w:asciiTheme="minorHAnsi" w:hAnsiTheme="minorHAnsi" w:cstheme="minorHAnsi"/>
          <w:sz w:val="22"/>
          <w:szCs w:val="22"/>
        </w:rPr>
        <w:t xml:space="preserve"> bylo zbaveno </w:t>
      </w:r>
      <w:r w:rsidR="00EF2FEE" w:rsidRPr="001423DB">
        <w:rPr>
          <w:rFonts w:asciiTheme="minorHAnsi" w:hAnsiTheme="minorHAnsi" w:cstheme="minorHAnsi"/>
          <w:sz w:val="22"/>
          <w:szCs w:val="22"/>
        </w:rPr>
        <w:t>zá</w:t>
      </w:r>
      <w:r w:rsidRPr="001423DB">
        <w:rPr>
          <w:rFonts w:asciiTheme="minorHAnsi" w:hAnsiTheme="minorHAnsi" w:cstheme="minorHAnsi"/>
          <w:sz w:val="22"/>
          <w:szCs w:val="22"/>
        </w:rPr>
        <w:t>vad</w:t>
      </w:r>
      <w:r w:rsidR="00EF2FEE" w:rsidRPr="001423DB">
        <w:rPr>
          <w:rFonts w:asciiTheme="minorHAnsi" w:hAnsiTheme="minorHAnsi" w:cstheme="minorHAnsi"/>
          <w:sz w:val="22"/>
          <w:szCs w:val="22"/>
        </w:rPr>
        <w:t>y</w:t>
      </w:r>
      <w:r w:rsidRPr="001423DB">
        <w:rPr>
          <w:rFonts w:asciiTheme="minorHAnsi" w:hAnsiTheme="minorHAnsi" w:cstheme="minorHAnsi"/>
          <w:sz w:val="22"/>
          <w:szCs w:val="22"/>
        </w:rPr>
        <w:t>.</w:t>
      </w:r>
    </w:p>
    <w:p w14:paraId="0F53008F" w14:textId="2152BB73" w:rsidR="004A6AE7" w:rsidRPr="00A460C5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41" w:name="_Ref382905183"/>
      <w:bookmarkEnd w:id="34"/>
      <w:bookmarkEnd w:id="35"/>
      <w:r w:rsidRPr="00A460C5">
        <w:rPr>
          <w:rFonts w:asciiTheme="minorHAnsi" w:hAnsiTheme="minorHAnsi" w:cstheme="minorHAnsi"/>
          <w:sz w:val="22"/>
          <w:szCs w:val="22"/>
        </w:rPr>
        <w:lastRenderedPageBreak/>
        <w:t xml:space="preserve">Na opravenou část </w:t>
      </w:r>
      <w:r w:rsidRPr="00A460C5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A460C5">
        <w:rPr>
          <w:rFonts w:asciiTheme="minorHAnsi" w:hAnsiTheme="minorHAnsi" w:cstheme="minorHAnsi"/>
          <w:sz w:val="22"/>
          <w:szCs w:val="22"/>
        </w:rPr>
        <w:t xml:space="preserve"> se vztahuje záruční doba dle odst. </w:t>
      </w:r>
      <w:r w:rsidRPr="00A460C5">
        <w:rPr>
          <w:rFonts w:asciiTheme="minorHAnsi" w:hAnsiTheme="minorHAnsi" w:cstheme="minorHAnsi"/>
          <w:sz w:val="22"/>
          <w:szCs w:val="22"/>
        </w:rPr>
        <w:fldChar w:fldCharType="begin"/>
      </w:r>
      <w:r w:rsidRPr="00A460C5">
        <w:rPr>
          <w:rFonts w:asciiTheme="minorHAnsi" w:hAnsiTheme="minorHAnsi" w:cstheme="minorHAnsi"/>
          <w:sz w:val="22"/>
          <w:szCs w:val="22"/>
        </w:rPr>
        <w:instrText xml:space="preserve"> REF _Ref380048977 \r \h  \* MERGEFORMAT </w:instrText>
      </w:r>
      <w:r w:rsidRPr="00A460C5">
        <w:rPr>
          <w:rFonts w:asciiTheme="minorHAnsi" w:hAnsiTheme="minorHAnsi" w:cstheme="minorHAnsi"/>
          <w:sz w:val="22"/>
          <w:szCs w:val="22"/>
        </w:rPr>
      </w:r>
      <w:r w:rsidRPr="00A460C5">
        <w:rPr>
          <w:rFonts w:asciiTheme="minorHAnsi" w:hAnsiTheme="minorHAnsi" w:cstheme="minorHAnsi"/>
          <w:sz w:val="22"/>
          <w:szCs w:val="22"/>
        </w:rPr>
        <w:fldChar w:fldCharType="separate"/>
      </w:r>
      <w:r w:rsidR="001C7B1E" w:rsidRPr="00A460C5">
        <w:rPr>
          <w:rFonts w:asciiTheme="minorHAnsi" w:hAnsiTheme="minorHAnsi" w:cstheme="minorHAnsi"/>
          <w:sz w:val="22"/>
          <w:szCs w:val="22"/>
        </w:rPr>
        <w:t>14.1</w:t>
      </w:r>
      <w:r w:rsidRPr="00A460C5">
        <w:rPr>
          <w:rFonts w:asciiTheme="minorHAnsi" w:hAnsiTheme="minorHAnsi" w:cstheme="minorHAnsi"/>
          <w:sz w:val="22"/>
          <w:szCs w:val="22"/>
        </w:rPr>
        <w:fldChar w:fldCharType="end"/>
      </w:r>
      <w:r w:rsidRPr="00A460C5">
        <w:rPr>
          <w:rFonts w:asciiTheme="minorHAnsi" w:hAnsiTheme="minorHAnsi" w:cstheme="minorHAnsi"/>
          <w:sz w:val="22"/>
          <w:szCs w:val="22"/>
        </w:rPr>
        <w:t xml:space="preserve">, která počíná běžet dnem odstranění </w:t>
      </w:r>
      <w:r w:rsidR="00EF2FEE" w:rsidRPr="00A460C5">
        <w:rPr>
          <w:rFonts w:asciiTheme="minorHAnsi" w:hAnsiTheme="minorHAnsi" w:cstheme="minorHAnsi"/>
          <w:sz w:val="22"/>
          <w:szCs w:val="22"/>
        </w:rPr>
        <w:t>závady</w:t>
      </w:r>
      <w:r w:rsidRPr="00A460C5">
        <w:rPr>
          <w:rFonts w:asciiTheme="minorHAnsi" w:hAnsiTheme="minorHAnsi" w:cstheme="minorHAnsi"/>
          <w:sz w:val="22"/>
          <w:szCs w:val="22"/>
        </w:rPr>
        <w:t xml:space="preserve"> dle Protokolu o opravě </w:t>
      </w:r>
      <w:r w:rsidR="00EF2FEE" w:rsidRPr="00A460C5">
        <w:rPr>
          <w:rFonts w:asciiTheme="minorHAnsi" w:hAnsiTheme="minorHAnsi" w:cstheme="minorHAnsi"/>
          <w:sz w:val="22"/>
          <w:szCs w:val="22"/>
        </w:rPr>
        <w:t>zá</w:t>
      </w:r>
      <w:r w:rsidRPr="00A460C5">
        <w:rPr>
          <w:rFonts w:asciiTheme="minorHAnsi" w:hAnsiTheme="minorHAnsi" w:cstheme="minorHAnsi"/>
          <w:sz w:val="22"/>
          <w:szCs w:val="22"/>
        </w:rPr>
        <w:t>vady.</w:t>
      </w:r>
      <w:bookmarkEnd w:id="41"/>
      <w:r w:rsidR="00A460C5" w:rsidRPr="00A460C5">
        <w:rPr>
          <w:rFonts w:asciiTheme="minorHAnsi" w:hAnsiTheme="minorHAnsi" w:cstheme="minorHAnsi"/>
          <w:sz w:val="22"/>
          <w:szCs w:val="22"/>
        </w:rPr>
        <w:t xml:space="preserve"> Celková záruční doba na kteroukoliv část Zařízení </w:t>
      </w:r>
      <w:r w:rsidR="00A460C5">
        <w:rPr>
          <w:rFonts w:asciiTheme="minorHAnsi" w:hAnsiTheme="minorHAnsi" w:cstheme="minorHAnsi"/>
          <w:sz w:val="22"/>
          <w:szCs w:val="22"/>
        </w:rPr>
        <w:t xml:space="preserve">však </w:t>
      </w:r>
      <w:r w:rsidR="00A460C5" w:rsidRPr="00A460C5">
        <w:rPr>
          <w:rFonts w:asciiTheme="minorHAnsi" w:hAnsiTheme="minorHAnsi" w:cstheme="minorHAnsi"/>
          <w:sz w:val="22"/>
          <w:szCs w:val="22"/>
        </w:rPr>
        <w:t xml:space="preserve">činí kumulativně maximálně dvojnásobek záruční doby dle odst. </w:t>
      </w:r>
      <w:r w:rsidR="00A460C5" w:rsidRPr="00A460C5">
        <w:rPr>
          <w:rFonts w:asciiTheme="minorHAnsi" w:hAnsiTheme="minorHAnsi" w:cstheme="minorHAnsi"/>
          <w:sz w:val="22"/>
          <w:szCs w:val="22"/>
        </w:rPr>
        <w:fldChar w:fldCharType="begin"/>
      </w:r>
      <w:r w:rsidR="00A460C5" w:rsidRPr="00A460C5">
        <w:rPr>
          <w:rFonts w:asciiTheme="minorHAnsi" w:hAnsiTheme="minorHAnsi" w:cstheme="minorHAnsi"/>
          <w:sz w:val="22"/>
          <w:szCs w:val="22"/>
        </w:rPr>
        <w:instrText xml:space="preserve"> REF _Ref380048977 \r \h  \* MERGEFORMAT </w:instrText>
      </w:r>
      <w:r w:rsidR="00A460C5" w:rsidRPr="00A460C5">
        <w:rPr>
          <w:rFonts w:asciiTheme="minorHAnsi" w:hAnsiTheme="minorHAnsi" w:cstheme="minorHAnsi"/>
          <w:sz w:val="22"/>
          <w:szCs w:val="22"/>
        </w:rPr>
      </w:r>
      <w:r w:rsidR="00A460C5" w:rsidRPr="00A460C5">
        <w:rPr>
          <w:rFonts w:asciiTheme="minorHAnsi" w:hAnsiTheme="minorHAnsi" w:cstheme="minorHAnsi"/>
          <w:sz w:val="22"/>
          <w:szCs w:val="22"/>
        </w:rPr>
        <w:fldChar w:fldCharType="separate"/>
      </w:r>
      <w:r w:rsidR="00A460C5" w:rsidRPr="00A460C5">
        <w:rPr>
          <w:rFonts w:asciiTheme="minorHAnsi" w:hAnsiTheme="minorHAnsi" w:cstheme="minorHAnsi"/>
          <w:sz w:val="22"/>
          <w:szCs w:val="22"/>
        </w:rPr>
        <w:t>14.1</w:t>
      </w:r>
      <w:r w:rsidR="00A460C5" w:rsidRPr="00A460C5">
        <w:rPr>
          <w:rFonts w:asciiTheme="minorHAnsi" w:hAnsiTheme="minorHAnsi" w:cstheme="minorHAnsi"/>
          <w:sz w:val="22"/>
          <w:szCs w:val="22"/>
        </w:rPr>
        <w:fldChar w:fldCharType="end"/>
      </w:r>
      <w:r w:rsidR="00A460C5" w:rsidRPr="00A460C5">
        <w:rPr>
          <w:rFonts w:asciiTheme="minorHAnsi" w:hAnsiTheme="minorHAnsi" w:cstheme="minorHAnsi"/>
          <w:sz w:val="22"/>
          <w:szCs w:val="22"/>
        </w:rPr>
        <w:t>.</w:t>
      </w:r>
    </w:p>
    <w:p w14:paraId="19322283" w14:textId="77777777" w:rsidR="004A6AE7" w:rsidRPr="0058142F" w:rsidRDefault="004A6AE7" w:rsidP="00C41127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8142F">
        <w:rPr>
          <w:rFonts w:asciiTheme="minorHAnsi" w:hAnsiTheme="minorHAnsi" w:cstheme="minorHAnsi"/>
          <w:b/>
          <w:bCs/>
          <w:sz w:val="22"/>
          <w:szCs w:val="22"/>
          <w:u w:val="single"/>
        </w:rPr>
        <w:t>SMLUVNÍ POKUTY</w:t>
      </w:r>
    </w:p>
    <w:p w14:paraId="3362ACF8" w14:textId="734AC34E" w:rsidR="004A6AE7" w:rsidRPr="009F3A6F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F3A6F">
        <w:rPr>
          <w:rFonts w:asciiTheme="minorHAnsi" w:hAnsiTheme="minorHAnsi" w:cstheme="minorHAnsi"/>
          <w:sz w:val="22"/>
          <w:szCs w:val="22"/>
        </w:rPr>
        <w:t xml:space="preserve">Kupující je oprávněn uplatnit vůči Prodávajícímu smluvní pokutu ve výši 0,1 % z Kupní Ceny za každý započatý den prodlení s plněním povinností dle odst. </w:t>
      </w:r>
      <w:r w:rsidR="00BF780D" w:rsidRPr="009F3A6F">
        <w:rPr>
          <w:rFonts w:asciiTheme="minorHAnsi" w:hAnsiTheme="minorHAnsi" w:cstheme="minorHAnsi"/>
          <w:sz w:val="22"/>
          <w:szCs w:val="22"/>
        </w:rPr>
        <w:fldChar w:fldCharType="begin"/>
      </w:r>
      <w:r w:rsidR="00BF780D" w:rsidRPr="009F3A6F">
        <w:rPr>
          <w:rFonts w:asciiTheme="minorHAnsi" w:hAnsiTheme="minorHAnsi" w:cstheme="minorHAnsi"/>
          <w:sz w:val="22"/>
          <w:szCs w:val="22"/>
        </w:rPr>
        <w:instrText xml:space="preserve"> REF _Ref157233699 \r \h </w:instrText>
      </w:r>
      <w:r w:rsidR="000A3CA3" w:rsidRPr="009F3A6F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BF780D" w:rsidRPr="009F3A6F">
        <w:rPr>
          <w:rFonts w:asciiTheme="minorHAnsi" w:hAnsiTheme="minorHAnsi" w:cstheme="minorHAnsi"/>
          <w:sz w:val="22"/>
          <w:szCs w:val="22"/>
        </w:rPr>
      </w:r>
      <w:r w:rsidR="00BF780D" w:rsidRPr="009F3A6F">
        <w:rPr>
          <w:rFonts w:asciiTheme="minorHAnsi" w:hAnsiTheme="minorHAnsi" w:cstheme="minorHAnsi"/>
          <w:sz w:val="22"/>
          <w:szCs w:val="22"/>
        </w:rPr>
        <w:fldChar w:fldCharType="separate"/>
      </w:r>
      <w:r w:rsidR="005474B7" w:rsidRPr="009F3A6F">
        <w:rPr>
          <w:rFonts w:asciiTheme="minorHAnsi" w:hAnsiTheme="minorHAnsi" w:cstheme="minorHAnsi"/>
          <w:sz w:val="22"/>
          <w:szCs w:val="22"/>
        </w:rPr>
        <w:t>4.2</w:t>
      </w:r>
      <w:r w:rsidR="00BF780D" w:rsidRPr="009F3A6F">
        <w:rPr>
          <w:rFonts w:asciiTheme="minorHAnsi" w:hAnsiTheme="minorHAnsi" w:cstheme="minorHAnsi"/>
          <w:sz w:val="22"/>
          <w:szCs w:val="22"/>
        </w:rPr>
        <w:fldChar w:fldCharType="end"/>
      </w:r>
      <w:r w:rsidRPr="009F3A6F">
        <w:rPr>
          <w:rFonts w:asciiTheme="minorHAnsi" w:hAnsiTheme="minorHAnsi" w:cstheme="minorHAnsi"/>
          <w:sz w:val="22"/>
          <w:szCs w:val="22"/>
        </w:rPr>
        <w:t xml:space="preserve"> Smlouvy.</w:t>
      </w:r>
    </w:p>
    <w:p w14:paraId="6B927477" w14:textId="0071B31D" w:rsidR="004A6AE7" w:rsidRPr="009F3A6F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F3A6F">
        <w:rPr>
          <w:rFonts w:asciiTheme="minorHAnsi" w:hAnsiTheme="minorHAnsi" w:cstheme="minorHAnsi"/>
          <w:sz w:val="22"/>
          <w:szCs w:val="22"/>
        </w:rPr>
        <w:t xml:space="preserve">Kupující má nárok na úhradu </w:t>
      </w:r>
      <w:r w:rsidR="00752901">
        <w:rPr>
          <w:rFonts w:asciiTheme="minorHAnsi" w:hAnsiTheme="minorHAnsi" w:cstheme="minorHAnsi"/>
          <w:sz w:val="22"/>
          <w:szCs w:val="22"/>
        </w:rPr>
        <w:t>1 0</w:t>
      </w:r>
      <w:r w:rsidRPr="009F3A6F">
        <w:rPr>
          <w:rFonts w:asciiTheme="minorHAnsi" w:hAnsiTheme="minorHAnsi" w:cstheme="minorHAnsi"/>
          <w:sz w:val="22"/>
          <w:szCs w:val="22"/>
        </w:rPr>
        <w:t xml:space="preserve">00,- Kč za každý započatý den prodlení se zahájením záruční opravy dle odst. </w:t>
      </w:r>
      <w:r w:rsidRPr="009F3A6F">
        <w:rPr>
          <w:rFonts w:asciiTheme="minorHAnsi" w:hAnsiTheme="minorHAnsi" w:cstheme="minorHAnsi"/>
          <w:sz w:val="22"/>
          <w:szCs w:val="22"/>
        </w:rPr>
        <w:fldChar w:fldCharType="begin"/>
      </w:r>
      <w:r w:rsidRPr="009F3A6F">
        <w:rPr>
          <w:rFonts w:asciiTheme="minorHAnsi" w:hAnsiTheme="minorHAnsi" w:cstheme="minorHAnsi"/>
          <w:sz w:val="22"/>
          <w:szCs w:val="22"/>
        </w:rPr>
        <w:instrText xml:space="preserve"> REF _Ref382905432 \r \h  \* MERGEFORMAT </w:instrText>
      </w:r>
      <w:r w:rsidRPr="009F3A6F">
        <w:rPr>
          <w:rFonts w:asciiTheme="minorHAnsi" w:hAnsiTheme="minorHAnsi" w:cstheme="minorHAnsi"/>
          <w:sz w:val="22"/>
          <w:szCs w:val="22"/>
        </w:rPr>
      </w:r>
      <w:r w:rsidRPr="009F3A6F">
        <w:rPr>
          <w:rFonts w:asciiTheme="minorHAnsi" w:hAnsiTheme="minorHAnsi" w:cstheme="minorHAnsi"/>
          <w:sz w:val="22"/>
          <w:szCs w:val="22"/>
        </w:rPr>
        <w:fldChar w:fldCharType="separate"/>
      </w:r>
      <w:r w:rsidR="005474B7" w:rsidRPr="009F3A6F">
        <w:rPr>
          <w:rFonts w:asciiTheme="minorHAnsi" w:hAnsiTheme="minorHAnsi" w:cstheme="minorHAnsi"/>
          <w:sz w:val="22"/>
          <w:szCs w:val="22"/>
        </w:rPr>
        <w:t>14.5</w:t>
      </w:r>
      <w:r w:rsidRPr="009F3A6F">
        <w:rPr>
          <w:rFonts w:asciiTheme="minorHAnsi" w:hAnsiTheme="minorHAnsi" w:cstheme="minorHAnsi"/>
          <w:sz w:val="22"/>
          <w:szCs w:val="22"/>
        </w:rPr>
        <w:fldChar w:fldCharType="end"/>
      </w:r>
      <w:r w:rsidRPr="009F3A6F">
        <w:rPr>
          <w:rFonts w:asciiTheme="minorHAnsi" w:hAnsiTheme="minorHAnsi" w:cstheme="minorHAnsi"/>
          <w:sz w:val="22"/>
          <w:szCs w:val="22"/>
        </w:rPr>
        <w:t>.</w:t>
      </w:r>
    </w:p>
    <w:p w14:paraId="6C8AF948" w14:textId="71DC9759" w:rsidR="004A6AE7" w:rsidRPr="009F3A6F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42" w:name="_Ref382208790"/>
      <w:bookmarkStart w:id="43" w:name="_Ref177319588"/>
      <w:r w:rsidRPr="009F3A6F">
        <w:rPr>
          <w:rFonts w:asciiTheme="minorHAnsi" w:hAnsiTheme="minorHAnsi" w:cstheme="minorHAnsi"/>
          <w:sz w:val="22"/>
          <w:szCs w:val="22"/>
        </w:rPr>
        <w:t xml:space="preserve">Kupující má nárok na úhradu </w:t>
      </w:r>
      <w:r w:rsidR="00752901">
        <w:rPr>
          <w:rFonts w:asciiTheme="minorHAnsi" w:hAnsiTheme="minorHAnsi" w:cstheme="minorHAnsi"/>
          <w:sz w:val="22"/>
          <w:szCs w:val="22"/>
        </w:rPr>
        <w:t>1 0</w:t>
      </w:r>
      <w:r w:rsidR="005C6872" w:rsidRPr="009F3A6F">
        <w:rPr>
          <w:rFonts w:asciiTheme="minorHAnsi" w:hAnsiTheme="minorHAnsi" w:cstheme="minorHAnsi"/>
          <w:sz w:val="22"/>
          <w:szCs w:val="22"/>
        </w:rPr>
        <w:t>0</w:t>
      </w:r>
      <w:r w:rsidRPr="009F3A6F">
        <w:rPr>
          <w:rFonts w:asciiTheme="minorHAnsi" w:hAnsiTheme="minorHAnsi" w:cstheme="minorHAnsi"/>
          <w:sz w:val="22"/>
          <w:szCs w:val="22"/>
        </w:rPr>
        <w:t xml:space="preserve">0,- Kč za každý započatý den, po který nemohl </w:t>
      </w:r>
      <w:r w:rsidRPr="009F3A6F">
        <w:rPr>
          <w:rFonts w:asciiTheme="minorHAnsi" w:hAnsiTheme="minorHAnsi" w:cstheme="minorHAnsi"/>
          <w:sz w:val="22"/>
          <w:szCs w:val="22"/>
          <w:lang w:eastAsia="en-US"/>
        </w:rPr>
        <w:t>Zařízení</w:t>
      </w:r>
      <w:r w:rsidRPr="009F3A6F">
        <w:rPr>
          <w:rFonts w:asciiTheme="minorHAnsi" w:hAnsiTheme="minorHAnsi" w:cstheme="minorHAnsi"/>
          <w:sz w:val="22"/>
          <w:szCs w:val="22"/>
        </w:rPr>
        <w:t xml:space="preserve"> pro </w:t>
      </w:r>
      <w:r w:rsidR="001E3FDE" w:rsidRPr="009F3A6F">
        <w:rPr>
          <w:rFonts w:asciiTheme="minorHAnsi" w:hAnsiTheme="minorHAnsi" w:cstheme="minorHAnsi"/>
          <w:sz w:val="22"/>
          <w:szCs w:val="22"/>
        </w:rPr>
        <w:t>zá</w:t>
      </w:r>
      <w:r w:rsidRPr="009F3A6F">
        <w:rPr>
          <w:rFonts w:asciiTheme="minorHAnsi" w:hAnsiTheme="minorHAnsi" w:cstheme="minorHAnsi"/>
          <w:sz w:val="22"/>
          <w:szCs w:val="22"/>
        </w:rPr>
        <w:t xml:space="preserve">vadu podléhající záruční opravě používat, </w:t>
      </w:r>
      <w:bookmarkStart w:id="44" w:name="_Ref381616598"/>
      <w:r w:rsidRPr="009F3A6F">
        <w:rPr>
          <w:rFonts w:asciiTheme="minorHAnsi" w:hAnsiTheme="minorHAnsi" w:cstheme="minorHAnsi"/>
          <w:sz w:val="22"/>
          <w:szCs w:val="22"/>
        </w:rPr>
        <w:t xml:space="preserve">počínaje </w:t>
      </w:r>
      <w:r w:rsidR="000A3CA3" w:rsidRPr="009F3A6F">
        <w:rPr>
          <w:rFonts w:asciiTheme="minorHAnsi" w:hAnsiTheme="minorHAnsi" w:cstheme="minorHAnsi"/>
          <w:sz w:val="22"/>
          <w:szCs w:val="22"/>
        </w:rPr>
        <w:t>31</w:t>
      </w:r>
      <w:r w:rsidRPr="009F3A6F">
        <w:rPr>
          <w:rFonts w:asciiTheme="minorHAnsi" w:hAnsiTheme="minorHAnsi" w:cstheme="minorHAnsi"/>
          <w:sz w:val="22"/>
          <w:szCs w:val="22"/>
        </w:rPr>
        <w:t xml:space="preserve">. dnem po uplatnění záruční vady. V případě, že byla v souladu s ustanovením odst. </w:t>
      </w:r>
      <w:r w:rsidRPr="009F3A6F">
        <w:rPr>
          <w:rFonts w:asciiTheme="minorHAnsi" w:hAnsiTheme="minorHAnsi" w:cstheme="minorHAnsi"/>
          <w:sz w:val="22"/>
          <w:szCs w:val="22"/>
        </w:rPr>
        <w:fldChar w:fldCharType="begin"/>
      </w:r>
      <w:r w:rsidRPr="009F3A6F">
        <w:rPr>
          <w:rFonts w:asciiTheme="minorHAnsi" w:hAnsiTheme="minorHAnsi" w:cstheme="minorHAnsi"/>
          <w:sz w:val="22"/>
          <w:szCs w:val="22"/>
        </w:rPr>
        <w:instrText xml:space="preserve"> REF _Ref382905432 \r \h  \* MERGEFORMAT </w:instrText>
      </w:r>
      <w:r w:rsidRPr="009F3A6F">
        <w:rPr>
          <w:rFonts w:asciiTheme="minorHAnsi" w:hAnsiTheme="minorHAnsi" w:cstheme="minorHAnsi"/>
          <w:sz w:val="22"/>
          <w:szCs w:val="22"/>
        </w:rPr>
      </w:r>
      <w:r w:rsidRPr="009F3A6F">
        <w:rPr>
          <w:rFonts w:asciiTheme="minorHAnsi" w:hAnsiTheme="minorHAnsi" w:cstheme="minorHAnsi"/>
          <w:sz w:val="22"/>
          <w:szCs w:val="22"/>
        </w:rPr>
        <w:fldChar w:fldCharType="separate"/>
      </w:r>
      <w:r w:rsidR="005474B7" w:rsidRPr="009F3A6F">
        <w:rPr>
          <w:rFonts w:asciiTheme="minorHAnsi" w:hAnsiTheme="minorHAnsi" w:cstheme="minorHAnsi"/>
          <w:sz w:val="22"/>
          <w:szCs w:val="22"/>
        </w:rPr>
        <w:t>14.5</w:t>
      </w:r>
      <w:r w:rsidRPr="009F3A6F">
        <w:rPr>
          <w:rFonts w:asciiTheme="minorHAnsi" w:hAnsiTheme="minorHAnsi" w:cstheme="minorHAnsi"/>
          <w:sz w:val="22"/>
          <w:szCs w:val="22"/>
        </w:rPr>
        <w:fldChar w:fldCharType="end"/>
      </w:r>
      <w:r w:rsidRPr="009F3A6F">
        <w:rPr>
          <w:rFonts w:asciiTheme="minorHAnsi" w:hAnsiTheme="minorHAnsi" w:cstheme="minorHAnsi"/>
          <w:sz w:val="22"/>
          <w:szCs w:val="22"/>
        </w:rPr>
        <w:t xml:space="preserve"> stanovena na opravu vady nikoli běžné</w:t>
      </w:r>
      <w:bookmarkEnd w:id="42"/>
      <w:bookmarkEnd w:id="44"/>
      <w:r w:rsidRPr="009F3A6F">
        <w:rPr>
          <w:rFonts w:asciiTheme="minorHAnsi" w:hAnsiTheme="minorHAnsi" w:cstheme="minorHAnsi"/>
          <w:sz w:val="22"/>
          <w:szCs w:val="22"/>
        </w:rPr>
        <w:t xml:space="preserve"> zvláštní lhůta, má Kupující nárok na úhradu</w:t>
      </w:r>
      <w:r w:rsidR="00495749" w:rsidRPr="009F3A6F">
        <w:rPr>
          <w:rFonts w:asciiTheme="minorHAnsi" w:hAnsiTheme="minorHAnsi" w:cstheme="minorHAnsi"/>
          <w:sz w:val="22"/>
          <w:szCs w:val="22"/>
        </w:rPr>
        <w:t xml:space="preserve"> </w:t>
      </w:r>
      <w:r w:rsidR="00BA1269">
        <w:rPr>
          <w:rFonts w:asciiTheme="minorHAnsi" w:hAnsiTheme="minorHAnsi" w:cstheme="minorHAnsi"/>
          <w:sz w:val="22"/>
          <w:szCs w:val="22"/>
        </w:rPr>
        <w:t>1 0</w:t>
      </w:r>
      <w:r w:rsidR="005C6872" w:rsidRPr="009F3A6F">
        <w:rPr>
          <w:rFonts w:asciiTheme="minorHAnsi" w:hAnsiTheme="minorHAnsi" w:cstheme="minorHAnsi"/>
          <w:sz w:val="22"/>
          <w:szCs w:val="22"/>
        </w:rPr>
        <w:t>00</w:t>
      </w:r>
      <w:r w:rsidRPr="009F3A6F">
        <w:rPr>
          <w:rFonts w:asciiTheme="minorHAnsi" w:hAnsiTheme="minorHAnsi" w:cstheme="minorHAnsi"/>
          <w:sz w:val="22"/>
          <w:szCs w:val="22"/>
        </w:rPr>
        <w:t>,- Kč za každý den následující po uplynutí této zvláštní lhůty.</w:t>
      </w:r>
      <w:bookmarkEnd w:id="43"/>
      <w:r w:rsidRPr="009F3A6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A8A2955" w14:textId="3CBC8766" w:rsidR="004A6AE7" w:rsidRPr="009F3A6F" w:rsidRDefault="004A6AE7" w:rsidP="00C41127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F3A6F">
        <w:rPr>
          <w:rFonts w:asciiTheme="minorHAnsi" w:hAnsiTheme="minorHAnsi" w:cstheme="minorHAnsi"/>
          <w:sz w:val="22"/>
          <w:szCs w:val="22"/>
        </w:rPr>
        <w:t xml:space="preserve">V případě uplatnění důvodů pro odstoupení od Smlouvy dle odst. </w:t>
      </w:r>
      <w:r w:rsidRPr="009F3A6F">
        <w:rPr>
          <w:rFonts w:asciiTheme="minorHAnsi" w:hAnsiTheme="minorHAnsi" w:cstheme="minorHAnsi"/>
          <w:sz w:val="22"/>
          <w:szCs w:val="22"/>
        </w:rPr>
        <w:fldChar w:fldCharType="begin"/>
      </w:r>
      <w:r w:rsidRPr="009F3A6F">
        <w:rPr>
          <w:rFonts w:asciiTheme="minorHAnsi" w:hAnsiTheme="minorHAnsi" w:cstheme="minorHAnsi"/>
          <w:sz w:val="22"/>
          <w:szCs w:val="22"/>
        </w:rPr>
        <w:instrText xml:space="preserve"> REF _Ref380048761 \r \h  \* MERGEFORMAT </w:instrText>
      </w:r>
      <w:r w:rsidRPr="009F3A6F">
        <w:rPr>
          <w:rFonts w:asciiTheme="minorHAnsi" w:hAnsiTheme="minorHAnsi" w:cstheme="minorHAnsi"/>
          <w:sz w:val="22"/>
          <w:szCs w:val="22"/>
        </w:rPr>
      </w:r>
      <w:r w:rsidRPr="009F3A6F">
        <w:rPr>
          <w:rFonts w:asciiTheme="minorHAnsi" w:hAnsiTheme="minorHAnsi" w:cstheme="minorHAnsi"/>
          <w:sz w:val="22"/>
          <w:szCs w:val="22"/>
        </w:rPr>
        <w:fldChar w:fldCharType="separate"/>
      </w:r>
      <w:r w:rsidR="005474B7" w:rsidRPr="009F3A6F">
        <w:rPr>
          <w:rFonts w:asciiTheme="minorHAnsi" w:hAnsiTheme="minorHAnsi" w:cstheme="minorHAnsi"/>
          <w:sz w:val="22"/>
          <w:szCs w:val="22"/>
        </w:rPr>
        <w:t>12.1.2</w:t>
      </w:r>
      <w:r w:rsidRPr="009F3A6F">
        <w:rPr>
          <w:rFonts w:asciiTheme="minorHAnsi" w:hAnsiTheme="minorHAnsi" w:cstheme="minorHAnsi"/>
          <w:sz w:val="22"/>
          <w:szCs w:val="22"/>
        </w:rPr>
        <w:fldChar w:fldCharType="end"/>
      </w:r>
      <w:r w:rsidRPr="009F3A6F">
        <w:rPr>
          <w:rFonts w:asciiTheme="minorHAnsi" w:hAnsiTheme="minorHAnsi" w:cstheme="minorHAnsi"/>
          <w:sz w:val="22"/>
          <w:szCs w:val="22"/>
        </w:rPr>
        <w:t xml:space="preserve"> je Kupující oprávněn uplatnit vůči Prodávajícímu smluvní pokutu ve výši 10 % Kupní Ceny.</w:t>
      </w:r>
    </w:p>
    <w:p w14:paraId="1F523BF9" w14:textId="77777777" w:rsidR="00B624F9" w:rsidRPr="009F3A6F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9F3A6F">
        <w:rPr>
          <w:rFonts w:asciiTheme="minorHAnsi" w:hAnsiTheme="minorHAnsi" w:cstheme="minorHAnsi"/>
          <w:sz w:val="22"/>
          <w:szCs w:val="22"/>
        </w:rPr>
        <w:t>Pro případ prodlení s úhradou kterékoli splatné pohledávky (peněžitého dluhu) dle Smlouvy je prodlévající Kupující či Prodávající (dlužník) povinen zaplatit druhé Smluvní straně (věřiteli) úrok z prodlení v zákonné výši za každý započatý den prodlení.</w:t>
      </w:r>
    </w:p>
    <w:p w14:paraId="11606432" w14:textId="562DD3AC" w:rsidR="004A6AE7" w:rsidRPr="009F3A6F" w:rsidRDefault="00B624F9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9F3A6F">
        <w:rPr>
          <w:rFonts w:asciiTheme="minorHAnsi" w:hAnsiTheme="minorHAnsi" w:cstheme="minorHAnsi"/>
          <w:sz w:val="22"/>
          <w:szCs w:val="22"/>
        </w:rPr>
        <w:t xml:space="preserve">Smluvní pokuta dle odst. </w:t>
      </w:r>
      <w:r w:rsidRPr="009F3A6F">
        <w:rPr>
          <w:rFonts w:asciiTheme="minorHAnsi" w:hAnsiTheme="minorHAnsi" w:cstheme="minorHAnsi"/>
          <w:sz w:val="22"/>
          <w:szCs w:val="22"/>
        </w:rPr>
        <w:fldChar w:fldCharType="begin"/>
      </w:r>
      <w:r w:rsidRPr="009F3A6F">
        <w:rPr>
          <w:rFonts w:asciiTheme="minorHAnsi" w:hAnsiTheme="minorHAnsi" w:cstheme="minorHAnsi"/>
          <w:sz w:val="22"/>
          <w:szCs w:val="22"/>
        </w:rPr>
        <w:instrText xml:space="preserve"> REF _Ref177319588 \r \h </w:instrText>
      </w:r>
      <w:r w:rsidR="001423DB" w:rsidRPr="009F3A6F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Pr="009F3A6F">
        <w:rPr>
          <w:rFonts w:asciiTheme="minorHAnsi" w:hAnsiTheme="minorHAnsi" w:cstheme="minorHAnsi"/>
          <w:sz w:val="22"/>
          <w:szCs w:val="22"/>
        </w:rPr>
      </w:r>
      <w:r w:rsidRPr="009F3A6F">
        <w:rPr>
          <w:rFonts w:asciiTheme="minorHAnsi" w:hAnsiTheme="minorHAnsi" w:cstheme="minorHAnsi"/>
          <w:sz w:val="22"/>
          <w:szCs w:val="22"/>
        </w:rPr>
        <w:fldChar w:fldCharType="separate"/>
      </w:r>
      <w:r w:rsidR="005474B7" w:rsidRPr="009F3A6F">
        <w:rPr>
          <w:rFonts w:asciiTheme="minorHAnsi" w:hAnsiTheme="minorHAnsi" w:cstheme="minorHAnsi"/>
          <w:sz w:val="22"/>
          <w:szCs w:val="22"/>
        </w:rPr>
        <w:t>15.3</w:t>
      </w:r>
      <w:r w:rsidRPr="009F3A6F">
        <w:rPr>
          <w:rFonts w:asciiTheme="minorHAnsi" w:hAnsiTheme="minorHAnsi" w:cstheme="minorHAnsi"/>
          <w:sz w:val="22"/>
          <w:szCs w:val="22"/>
        </w:rPr>
        <w:fldChar w:fldCharType="end"/>
      </w:r>
      <w:r w:rsidRPr="009F3A6F">
        <w:rPr>
          <w:rFonts w:asciiTheme="minorHAnsi" w:hAnsiTheme="minorHAnsi" w:cstheme="minorHAnsi"/>
          <w:sz w:val="22"/>
          <w:szCs w:val="22"/>
        </w:rPr>
        <w:t xml:space="preserve"> se neuplatní, poskytne-li Prodávající Kupujícímu </w:t>
      </w:r>
      <w:r w:rsidR="001E3FDE" w:rsidRPr="009F3A6F">
        <w:rPr>
          <w:rFonts w:asciiTheme="minorHAnsi" w:hAnsiTheme="minorHAnsi" w:cstheme="minorHAnsi"/>
          <w:sz w:val="22"/>
          <w:szCs w:val="22"/>
        </w:rPr>
        <w:t xml:space="preserve">v případě závady Zařízení </w:t>
      </w:r>
      <w:r w:rsidRPr="009F3A6F">
        <w:rPr>
          <w:rFonts w:asciiTheme="minorHAnsi" w:hAnsiTheme="minorHAnsi" w:cstheme="minorHAnsi"/>
          <w:sz w:val="22"/>
          <w:szCs w:val="22"/>
        </w:rPr>
        <w:t xml:space="preserve">po celou dobu počínající uplynutím lhůty dle odst. </w:t>
      </w:r>
      <w:r w:rsidRPr="009F3A6F">
        <w:rPr>
          <w:rFonts w:asciiTheme="minorHAnsi" w:hAnsiTheme="minorHAnsi" w:cstheme="minorHAnsi"/>
          <w:sz w:val="22"/>
          <w:szCs w:val="22"/>
        </w:rPr>
        <w:fldChar w:fldCharType="begin"/>
      </w:r>
      <w:r w:rsidRPr="009F3A6F">
        <w:rPr>
          <w:rFonts w:asciiTheme="minorHAnsi" w:hAnsiTheme="minorHAnsi" w:cstheme="minorHAnsi"/>
          <w:sz w:val="22"/>
          <w:szCs w:val="22"/>
        </w:rPr>
        <w:instrText xml:space="preserve"> REF _Ref177319756 \r \h </w:instrText>
      </w:r>
      <w:r w:rsidR="001423DB" w:rsidRPr="009F3A6F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Pr="009F3A6F">
        <w:rPr>
          <w:rFonts w:asciiTheme="minorHAnsi" w:hAnsiTheme="minorHAnsi" w:cstheme="minorHAnsi"/>
          <w:sz w:val="22"/>
          <w:szCs w:val="22"/>
        </w:rPr>
      </w:r>
      <w:r w:rsidRPr="009F3A6F">
        <w:rPr>
          <w:rFonts w:asciiTheme="minorHAnsi" w:hAnsiTheme="minorHAnsi" w:cstheme="minorHAnsi"/>
          <w:sz w:val="22"/>
          <w:szCs w:val="22"/>
        </w:rPr>
        <w:fldChar w:fldCharType="separate"/>
      </w:r>
      <w:r w:rsidR="005474B7" w:rsidRPr="009F3A6F">
        <w:rPr>
          <w:rFonts w:asciiTheme="minorHAnsi" w:hAnsiTheme="minorHAnsi" w:cstheme="minorHAnsi"/>
          <w:sz w:val="22"/>
          <w:szCs w:val="22"/>
        </w:rPr>
        <w:t>14.5.2</w:t>
      </w:r>
      <w:r w:rsidRPr="009F3A6F">
        <w:rPr>
          <w:rFonts w:asciiTheme="minorHAnsi" w:hAnsiTheme="minorHAnsi" w:cstheme="minorHAnsi"/>
          <w:sz w:val="22"/>
          <w:szCs w:val="22"/>
        </w:rPr>
        <w:fldChar w:fldCharType="end"/>
      </w:r>
      <w:r w:rsidRPr="009F3A6F">
        <w:rPr>
          <w:rFonts w:asciiTheme="minorHAnsi" w:hAnsiTheme="minorHAnsi" w:cstheme="minorHAnsi"/>
          <w:sz w:val="22"/>
          <w:szCs w:val="22"/>
        </w:rPr>
        <w:t xml:space="preserve"> a končící dnem předání opraveného Zařízení ekvivalentní náhradu, která Kupujícímu umožní provádět bez omezení činnost, kterou by mohl provádět se Zařízením bez závad.</w:t>
      </w:r>
      <w:r w:rsidR="004A6AE7" w:rsidRPr="009F3A6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9F07C20" w14:textId="77777777" w:rsidR="004A6AE7" w:rsidRPr="001423DB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659A9">
        <w:rPr>
          <w:rFonts w:asciiTheme="minorHAnsi" w:hAnsiTheme="minorHAnsi" w:cstheme="minorHAnsi"/>
          <w:sz w:val="22"/>
          <w:szCs w:val="22"/>
        </w:rPr>
        <w:t>Smluvní pokuta je splatná do 30 dnů ode dne odeslání výzvy k zaplacení.</w:t>
      </w:r>
    </w:p>
    <w:p w14:paraId="59D6A6AC" w14:textId="77777777" w:rsidR="004A6AE7" w:rsidRPr="001423DB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>Zaplacením smluvní pokuty nejsou dotčeny nároky Smluvních stran na náhradu škody, použití ustanovení § 2050 OZ je vyloučeno.</w:t>
      </w:r>
    </w:p>
    <w:p w14:paraId="1AC50687" w14:textId="06025CC4" w:rsidR="004A6AE7" w:rsidRPr="00A460C5" w:rsidRDefault="0064549F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A460C5">
        <w:rPr>
          <w:rFonts w:asciiTheme="minorHAnsi" w:hAnsiTheme="minorHAnsi" w:cstheme="minorHAnsi"/>
          <w:sz w:val="22"/>
          <w:szCs w:val="22"/>
        </w:rPr>
        <w:t xml:space="preserve">Celková výše všech smluvních pokut </w:t>
      </w:r>
      <w:r w:rsidR="005A4942" w:rsidRPr="00A460C5">
        <w:rPr>
          <w:rFonts w:asciiTheme="minorHAnsi" w:hAnsiTheme="minorHAnsi" w:cstheme="minorHAnsi"/>
          <w:sz w:val="22"/>
          <w:szCs w:val="22"/>
        </w:rPr>
        <w:t>udělených jed</w:t>
      </w:r>
      <w:r w:rsidR="00BB0CFA" w:rsidRPr="00A460C5">
        <w:rPr>
          <w:rFonts w:asciiTheme="minorHAnsi" w:hAnsiTheme="minorHAnsi" w:cstheme="minorHAnsi"/>
          <w:sz w:val="22"/>
          <w:szCs w:val="22"/>
        </w:rPr>
        <w:t xml:space="preserve">notlivé Smluvní straně </w:t>
      </w:r>
      <w:r w:rsidRPr="00A460C5">
        <w:rPr>
          <w:rFonts w:asciiTheme="minorHAnsi" w:hAnsiTheme="minorHAnsi" w:cstheme="minorHAnsi"/>
          <w:sz w:val="22"/>
          <w:szCs w:val="22"/>
        </w:rPr>
        <w:t xml:space="preserve">nepřesáhne </w:t>
      </w:r>
      <w:r w:rsidR="00BB0CFA" w:rsidRPr="00A460C5">
        <w:rPr>
          <w:rFonts w:asciiTheme="minorHAnsi" w:hAnsiTheme="minorHAnsi" w:cstheme="minorHAnsi"/>
          <w:sz w:val="22"/>
          <w:szCs w:val="22"/>
        </w:rPr>
        <w:t>2</w:t>
      </w:r>
      <w:r w:rsidRPr="00A460C5">
        <w:rPr>
          <w:rFonts w:asciiTheme="minorHAnsi" w:hAnsiTheme="minorHAnsi" w:cstheme="minorHAnsi"/>
          <w:sz w:val="22"/>
          <w:szCs w:val="22"/>
        </w:rPr>
        <w:t xml:space="preserve">0 % z Kupní </w:t>
      </w:r>
      <w:r w:rsidR="005A4942" w:rsidRPr="00A460C5">
        <w:rPr>
          <w:rFonts w:asciiTheme="minorHAnsi" w:hAnsiTheme="minorHAnsi" w:cstheme="minorHAnsi"/>
          <w:sz w:val="22"/>
          <w:szCs w:val="22"/>
        </w:rPr>
        <w:t>C</w:t>
      </w:r>
      <w:r w:rsidRPr="00A460C5">
        <w:rPr>
          <w:rFonts w:asciiTheme="minorHAnsi" w:hAnsiTheme="minorHAnsi" w:cstheme="minorHAnsi"/>
          <w:sz w:val="22"/>
          <w:szCs w:val="22"/>
        </w:rPr>
        <w:t>eny</w:t>
      </w:r>
      <w:r w:rsidR="005A4942" w:rsidRPr="00A460C5">
        <w:rPr>
          <w:rFonts w:asciiTheme="minorHAnsi" w:hAnsiTheme="minorHAnsi" w:cstheme="minorHAnsi"/>
          <w:sz w:val="22"/>
          <w:szCs w:val="22"/>
        </w:rPr>
        <w:t xml:space="preserve">. </w:t>
      </w:r>
      <w:r w:rsidR="00495749" w:rsidRPr="00A460C5">
        <w:rPr>
          <w:rFonts w:asciiTheme="minorHAnsi" w:hAnsiTheme="minorHAnsi" w:cstheme="minorHAnsi"/>
          <w:sz w:val="22"/>
          <w:szCs w:val="22"/>
        </w:rPr>
        <w:t>S</w:t>
      </w:r>
      <w:r w:rsidR="00D64C07" w:rsidRPr="00A460C5">
        <w:rPr>
          <w:rFonts w:asciiTheme="minorHAnsi" w:hAnsiTheme="minorHAnsi" w:cstheme="minorHAnsi"/>
          <w:sz w:val="22"/>
          <w:szCs w:val="22"/>
        </w:rPr>
        <w:t>m</w:t>
      </w:r>
      <w:r w:rsidR="004A6AE7" w:rsidRPr="00A460C5">
        <w:rPr>
          <w:rFonts w:asciiTheme="minorHAnsi" w:hAnsiTheme="minorHAnsi" w:cstheme="minorHAnsi"/>
          <w:sz w:val="22"/>
          <w:szCs w:val="22"/>
        </w:rPr>
        <w:t>luvní pokut</w:t>
      </w:r>
      <w:r w:rsidR="00495749" w:rsidRPr="00A460C5">
        <w:rPr>
          <w:rFonts w:asciiTheme="minorHAnsi" w:hAnsiTheme="minorHAnsi" w:cstheme="minorHAnsi"/>
          <w:sz w:val="22"/>
          <w:szCs w:val="22"/>
        </w:rPr>
        <w:t>u</w:t>
      </w:r>
      <w:r w:rsidR="004A6AE7" w:rsidRPr="00A460C5">
        <w:rPr>
          <w:rFonts w:asciiTheme="minorHAnsi" w:hAnsiTheme="minorHAnsi" w:cstheme="minorHAnsi"/>
          <w:sz w:val="22"/>
          <w:szCs w:val="22"/>
        </w:rPr>
        <w:t xml:space="preserve"> nelze </w:t>
      </w:r>
      <w:r w:rsidR="00495749" w:rsidRPr="00A460C5">
        <w:rPr>
          <w:rFonts w:asciiTheme="minorHAnsi" w:hAnsiTheme="minorHAnsi" w:cstheme="minorHAnsi"/>
          <w:sz w:val="22"/>
          <w:szCs w:val="22"/>
        </w:rPr>
        <w:t>uplatnit</w:t>
      </w:r>
      <w:r w:rsidR="004A6AE7" w:rsidRPr="00A460C5">
        <w:rPr>
          <w:rFonts w:asciiTheme="minorHAnsi" w:hAnsiTheme="minorHAnsi" w:cstheme="minorHAnsi"/>
          <w:sz w:val="22"/>
          <w:szCs w:val="22"/>
        </w:rPr>
        <w:t xml:space="preserve">, </w:t>
      </w:r>
      <w:r w:rsidR="00495749" w:rsidRPr="00A460C5">
        <w:rPr>
          <w:rFonts w:asciiTheme="minorHAnsi" w:hAnsiTheme="minorHAnsi" w:cstheme="minorHAnsi"/>
          <w:sz w:val="22"/>
          <w:szCs w:val="22"/>
        </w:rPr>
        <w:t>je-</w:t>
      </w:r>
      <w:proofErr w:type="gramStart"/>
      <w:r w:rsidR="00495749" w:rsidRPr="00A460C5">
        <w:rPr>
          <w:rFonts w:asciiTheme="minorHAnsi" w:hAnsiTheme="minorHAnsi" w:cstheme="minorHAnsi"/>
          <w:sz w:val="22"/>
          <w:szCs w:val="22"/>
        </w:rPr>
        <w:t xml:space="preserve">li </w:t>
      </w:r>
      <w:r w:rsidR="004A6AE7" w:rsidRPr="00A460C5">
        <w:rPr>
          <w:rFonts w:asciiTheme="minorHAnsi" w:hAnsiTheme="minorHAnsi" w:cstheme="minorHAnsi"/>
          <w:sz w:val="22"/>
          <w:szCs w:val="22"/>
        </w:rPr>
        <w:t xml:space="preserve"> smluvní</w:t>
      </w:r>
      <w:proofErr w:type="gramEnd"/>
      <w:r w:rsidR="004A6AE7" w:rsidRPr="00A460C5">
        <w:rPr>
          <w:rFonts w:asciiTheme="minorHAnsi" w:hAnsiTheme="minorHAnsi" w:cstheme="minorHAnsi"/>
          <w:sz w:val="22"/>
          <w:szCs w:val="22"/>
        </w:rPr>
        <w:t xml:space="preserve"> povinnost </w:t>
      </w:r>
      <w:r w:rsidR="00495749" w:rsidRPr="00A460C5">
        <w:rPr>
          <w:rFonts w:asciiTheme="minorHAnsi" w:hAnsiTheme="minorHAnsi" w:cstheme="minorHAnsi"/>
          <w:sz w:val="22"/>
          <w:szCs w:val="22"/>
        </w:rPr>
        <w:t xml:space="preserve">porušena v důsledku </w:t>
      </w:r>
      <w:r w:rsidR="004A6AE7" w:rsidRPr="00A460C5">
        <w:rPr>
          <w:rFonts w:asciiTheme="minorHAnsi" w:hAnsiTheme="minorHAnsi" w:cstheme="minorHAnsi"/>
          <w:sz w:val="22"/>
          <w:szCs w:val="22"/>
        </w:rPr>
        <w:t>vyšší moci.</w:t>
      </w:r>
    </w:p>
    <w:p w14:paraId="13982E0E" w14:textId="77777777" w:rsidR="004A6AE7" w:rsidRPr="001423DB" w:rsidRDefault="004A6AE7" w:rsidP="00C41127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t>SPORY</w:t>
      </w:r>
    </w:p>
    <w:p w14:paraId="502B8DBA" w14:textId="3DF6F8FB" w:rsidR="004A6AE7" w:rsidRPr="001423DB" w:rsidRDefault="00495749" w:rsidP="002B085F">
      <w:pPr>
        <w:pStyle w:val="Odstavecseseznamem1"/>
        <w:spacing w:after="240"/>
        <w:ind w:left="567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V případě sporu </w:t>
      </w:r>
      <w:r w:rsidR="00D64C07" w:rsidRPr="001423DB">
        <w:rPr>
          <w:rFonts w:asciiTheme="minorHAnsi" w:hAnsiTheme="minorHAnsi" w:cstheme="minorHAnsi"/>
          <w:sz w:val="22"/>
          <w:szCs w:val="22"/>
        </w:rPr>
        <w:t>S</w:t>
      </w:r>
      <w:r w:rsidRPr="001423DB">
        <w:rPr>
          <w:rFonts w:asciiTheme="minorHAnsi" w:hAnsiTheme="minorHAnsi" w:cstheme="minorHAnsi"/>
          <w:sz w:val="22"/>
          <w:szCs w:val="22"/>
        </w:rPr>
        <w:t xml:space="preserve">mluvních stran v souvislosti s touto </w:t>
      </w:r>
      <w:r w:rsidR="00D64C07" w:rsidRPr="001423DB">
        <w:rPr>
          <w:rFonts w:asciiTheme="minorHAnsi" w:hAnsiTheme="minorHAnsi" w:cstheme="minorHAnsi"/>
          <w:sz w:val="22"/>
          <w:szCs w:val="22"/>
        </w:rPr>
        <w:t>S</w:t>
      </w:r>
      <w:r w:rsidRPr="001423DB">
        <w:rPr>
          <w:rFonts w:asciiTheme="minorHAnsi" w:hAnsiTheme="minorHAnsi" w:cstheme="minorHAnsi"/>
          <w:sz w:val="22"/>
          <w:szCs w:val="22"/>
        </w:rPr>
        <w:t xml:space="preserve">mlouvou je </w:t>
      </w:r>
      <w:r w:rsidR="004A6AE7" w:rsidRPr="001423DB">
        <w:rPr>
          <w:rFonts w:asciiTheme="minorHAnsi" w:hAnsiTheme="minorHAnsi" w:cstheme="minorHAnsi"/>
          <w:sz w:val="22"/>
          <w:szCs w:val="22"/>
        </w:rPr>
        <w:t>místní příslušnost</w:t>
      </w:r>
      <w:r w:rsidR="00FE502C">
        <w:rPr>
          <w:rFonts w:asciiTheme="minorHAnsi" w:hAnsiTheme="minorHAnsi" w:cstheme="minorHAnsi"/>
          <w:sz w:val="22"/>
          <w:szCs w:val="22"/>
        </w:rPr>
        <w:t xml:space="preserve"> soudu</w:t>
      </w:r>
      <w:r w:rsidR="004A6AE7" w:rsidRPr="001423DB">
        <w:rPr>
          <w:rFonts w:asciiTheme="minorHAnsi" w:hAnsiTheme="minorHAnsi" w:cstheme="minorHAnsi"/>
          <w:sz w:val="22"/>
          <w:szCs w:val="22"/>
        </w:rPr>
        <w:t xml:space="preserve"> určena sídlem Kupujícího.</w:t>
      </w:r>
    </w:p>
    <w:p w14:paraId="0DAA6881" w14:textId="2BA924D8" w:rsidR="00495749" w:rsidRPr="001423DB" w:rsidRDefault="00495749" w:rsidP="002B085F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t>MLČENLIVOST</w:t>
      </w:r>
    </w:p>
    <w:p w14:paraId="1F1CA042" w14:textId="5B963BED" w:rsidR="00495749" w:rsidRPr="001423DB" w:rsidRDefault="00495749" w:rsidP="002B085F">
      <w:pPr>
        <w:pStyle w:val="Odstavecseseznamem1"/>
        <w:spacing w:after="240"/>
        <w:ind w:left="567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>Smluvní strany prohlašují, že zachovají mlčenlivost o skutečnostech, které se dozvědí v souvislosti s touto Smlouvou a při jejím plnění a jejichž zpřístupnění by mohlo druhé Smluvní straně způsobit újmu. Tím nejsou dotčeny zákonné povinnosti Kupujícího.</w:t>
      </w:r>
    </w:p>
    <w:p w14:paraId="0AFF303F" w14:textId="77777777" w:rsidR="004A6AE7" w:rsidRPr="001423DB" w:rsidRDefault="004A6AE7" w:rsidP="00C41127">
      <w:pPr>
        <w:pStyle w:val="Odstavecseseznamem1"/>
        <w:numPr>
          <w:ilvl w:val="0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ZÁVĚREČNÁ A JINÁ UJEDNÁNÍ</w:t>
      </w:r>
    </w:p>
    <w:p w14:paraId="5C133E55" w14:textId="77777777" w:rsidR="00495749" w:rsidRPr="001423DB" w:rsidRDefault="00495749" w:rsidP="00495749">
      <w:pPr>
        <w:pStyle w:val="Odstavecseseznamem1"/>
        <w:numPr>
          <w:ilvl w:val="1"/>
          <w:numId w:val="1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 xml:space="preserve">Prodávající prohlašuje, že přejímá na sebe nebezpečí změny okolností ve smyslu ustanovení § 1765 odst. 2 OZ. </w:t>
      </w:r>
    </w:p>
    <w:p w14:paraId="7AEA8560" w14:textId="77777777" w:rsidR="004A6AE7" w:rsidRPr="001423DB" w:rsidRDefault="004A6AE7" w:rsidP="00C41127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>Veškeré změny či doplnění Smlouvy lze učinit pouze na základě písemné dohody Smluvních stran, neumožňuje-li jednostrannou změnu Smlouva či právní předpis.</w:t>
      </w:r>
    </w:p>
    <w:p w14:paraId="62EBF8E9" w14:textId="15789C06" w:rsidR="004A6AE7" w:rsidRPr="001423DB" w:rsidRDefault="004A6AE7" w:rsidP="00B37CB3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423DB">
        <w:rPr>
          <w:rFonts w:asciiTheme="minorHAnsi" w:hAnsiTheme="minorHAnsi" w:cstheme="minorHAnsi"/>
          <w:bCs/>
          <w:sz w:val="22"/>
          <w:szCs w:val="22"/>
        </w:rPr>
        <w:t xml:space="preserve">Smlouva jako celek včetně všech příloh </w:t>
      </w:r>
      <w:r w:rsidR="00495749" w:rsidRPr="001423DB">
        <w:rPr>
          <w:rFonts w:asciiTheme="minorHAnsi" w:hAnsiTheme="minorHAnsi" w:cstheme="minorHAnsi"/>
          <w:bCs/>
          <w:sz w:val="22"/>
          <w:szCs w:val="22"/>
        </w:rPr>
        <w:t>podléhá povinnosti uveřejnění v registru smluv v souladu se zákonem č. 340/2015 Sb., o zvláštních podmínkách účinnosti některých smluv, uveřejňování těchto smluv a registru smluv, v platném znění.</w:t>
      </w:r>
      <w:r w:rsidR="00495749" w:rsidRPr="001423DB" w:rsidDel="0049574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1423DB">
        <w:rPr>
          <w:rFonts w:asciiTheme="minorHAnsi" w:hAnsiTheme="minorHAnsi" w:cstheme="minorHAnsi"/>
          <w:bCs/>
          <w:sz w:val="22"/>
          <w:szCs w:val="22"/>
        </w:rPr>
        <w:t>Smluvní strany prohlašují, že veškeré informace uvedené ve Smlouvě a jejích přílohách nepovažují za obchodní tajemství ve smyslu § 504 OZ a udělují svolení k jejich zveřejnění.</w:t>
      </w:r>
      <w:r w:rsidR="00D71B7A" w:rsidRPr="001423D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95749" w:rsidRPr="001423DB">
        <w:rPr>
          <w:rFonts w:asciiTheme="minorHAnsi" w:hAnsiTheme="minorHAnsi" w:cstheme="minorHAnsi"/>
          <w:bCs/>
          <w:sz w:val="22"/>
          <w:szCs w:val="22"/>
        </w:rPr>
        <w:t>U</w:t>
      </w:r>
      <w:r w:rsidRPr="001423DB">
        <w:rPr>
          <w:rFonts w:asciiTheme="minorHAnsi" w:hAnsiTheme="minorHAnsi" w:cstheme="minorHAnsi"/>
          <w:bCs/>
          <w:sz w:val="22"/>
          <w:szCs w:val="22"/>
        </w:rPr>
        <w:t>veřejnění Smlouvy zajistí Kupující.</w:t>
      </w:r>
    </w:p>
    <w:p w14:paraId="11B8E09C" w14:textId="77777777" w:rsidR="004A6AE7" w:rsidRPr="001423DB" w:rsidRDefault="004A6AE7" w:rsidP="006038C1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spacing w:after="12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>Nedílnou součástí Smlouvy jsou tyto přílohy:</w:t>
      </w:r>
    </w:p>
    <w:p w14:paraId="7C8D6B9A" w14:textId="140D780F" w:rsidR="004A6AE7" w:rsidRPr="00912DA5" w:rsidRDefault="004A6AE7" w:rsidP="006038C1">
      <w:pPr>
        <w:pStyle w:val="Odstavecseseznamem1"/>
        <w:spacing w:after="120"/>
        <w:ind w:left="2124" w:hanging="1557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12DA5">
        <w:rPr>
          <w:rFonts w:asciiTheme="minorHAnsi" w:hAnsiTheme="minorHAnsi" w:cstheme="minorHAnsi"/>
          <w:sz w:val="22"/>
          <w:szCs w:val="22"/>
        </w:rPr>
        <w:t>Příloha č. 1:</w:t>
      </w:r>
      <w:r w:rsidRPr="00912DA5">
        <w:rPr>
          <w:rFonts w:asciiTheme="minorHAnsi" w:hAnsiTheme="minorHAnsi" w:cstheme="minorHAnsi"/>
          <w:sz w:val="22"/>
          <w:szCs w:val="22"/>
        </w:rPr>
        <w:tab/>
        <w:t>Technick</w:t>
      </w:r>
      <w:r w:rsidRPr="00F40A99">
        <w:rPr>
          <w:rFonts w:ascii="Calibri" w:hAnsi="Calibri" w:cs="Calibri"/>
          <w:sz w:val="22"/>
          <w:szCs w:val="22"/>
        </w:rPr>
        <w:t xml:space="preserve">á specifikace </w:t>
      </w:r>
      <w:r w:rsidR="00912DA5" w:rsidRPr="00F40A99">
        <w:rPr>
          <w:rFonts w:ascii="Calibri" w:hAnsi="Calibri" w:cs="Calibri"/>
          <w:color w:val="FF0000"/>
          <w:sz w:val="22"/>
          <w:szCs w:val="22"/>
        </w:rPr>
        <w:t xml:space="preserve">(účastník zadávacího řízení doplní v tabulce </w:t>
      </w:r>
      <w:r w:rsidR="00912DA5" w:rsidRPr="00F40A99">
        <w:rPr>
          <w:rFonts w:ascii="Calibri" w:hAnsi="Calibri" w:cs="Calibri"/>
          <w:i/>
          <w:iCs/>
          <w:color w:val="FF0000"/>
          <w:sz w:val="22"/>
          <w:szCs w:val="22"/>
        </w:rPr>
        <w:t xml:space="preserve">Tab. 1 </w:t>
      </w:r>
      <w:r w:rsidR="00912DA5" w:rsidRPr="00F40A99">
        <w:rPr>
          <w:rFonts w:ascii="Calibri" w:hAnsi="Calibri" w:cs="Calibri"/>
          <w:color w:val="FF0000"/>
          <w:sz w:val="22"/>
          <w:szCs w:val="22"/>
        </w:rPr>
        <w:t xml:space="preserve">sloupce „Popis a specifikace </w:t>
      </w:r>
      <w:r w:rsidR="00912DA5" w:rsidRPr="00F40A99">
        <w:rPr>
          <w:rFonts w:ascii="Calibri" w:hAnsi="Calibri" w:cs="Calibri"/>
          <w:color w:val="FF0000"/>
          <w:sz w:val="22"/>
          <w:szCs w:val="22"/>
          <w:lang w:eastAsia="en-US"/>
        </w:rPr>
        <w:t>Zařízení</w:t>
      </w:r>
      <w:r w:rsidR="00912DA5" w:rsidRPr="00F40A99">
        <w:rPr>
          <w:rFonts w:ascii="Calibri" w:hAnsi="Calibri" w:cs="Calibri"/>
          <w:color w:val="FF0000"/>
          <w:sz w:val="22"/>
          <w:szCs w:val="22"/>
        </w:rPr>
        <w:t xml:space="preserve"> nabízeného Prodávajícím“ a „Splňuje ANO/NE“</w:t>
      </w:r>
      <w:r w:rsidR="00F344D0">
        <w:rPr>
          <w:rFonts w:ascii="Calibri" w:hAnsi="Calibri" w:cs="Calibri"/>
          <w:color w:val="FF0000"/>
          <w:sz w:val="22"/>
          <w:szCs w:val="22"/>
        </w:rPr>
        <w:t xml:space="preserve"> a </w:t>
      </w:r>
      <w:r w:rsidR="00F344D0" w:rsidRPr="00F40A99">
        <w:rPr>
          <w:rFonts w:ascii="Calibri" w:hAnsi="Calibri" w:cs="Calibri"/>
          <w:color w:val="FF0000"/>
          <w:sz w:val="22"/>
          <w:szCs w:val="22"/>
        </w:rPr>
        <w:t xml:space="preserve">v tabulce </w:t>
      </w:r>
      <w:r w:rsidR="00F344D0" w:rsidRPr="00F40A99">
        <w:rPr>
          <w:rFonts w:ascii="Calibri" w:hAnsi="Calibri" w:cs="Calibri"/>
          <w:i/>
          <w:iCs/>
          <w:color w:val="FF0000"/>
          <w:sz w:val="22"/>
          <w:szCs w:val="22"/>
        </w:rPr>
        <w:t>Tab.</w:t>
      </w:r>
      <w:r w:rsidR="00F344D0" w:rsidRPr="00F344D0">
        <w:rPr>
          <w:rFonts w:ascii="Calibri" w:hAnsi="Calibri" w:cs="Calibri"/>
          <w:color w:val="FF0000"/>
          <w:sz w:val="22"/>
          <w:szCs w:val="22"/>
        </w:rPr>
        <w:t xml:space="preserve"> </w:t>
      </w:r>
      <w:r w:rsidR="00F344D0" w:rsidRPr="00F344D0">
        <w:rPr>
          <w:rFonts w:ascii="Calibri" w:hAnsi="Calibri" w:cs="Calibri"/>
          <w:i/>
          <w:iCs/>
          <w:color w:val="FF0000"/>
          <w:sz w:val="22"/>
          <w:szCs w:val="22"/>
        </w:rPr>
        <w:t>2</w:t>
      </w:r>
      <w:r w:rsidR="00F344D0" w:rsidRPr="00F344D0">
        <w:rPr>
          <w:rFonts w:ascii="Calibri" w:hAnsi="Calibri" w:cs="Calibri"/>
          <w:color w:val="FF0000"/>
          <w:sz w:val="22"/>
          <w:szCs w:val="22"/>
        </w:rPr>
        <w:t xml:space="preserve"> potom </w:t>
      </w:r>
      <w:r w:rsidR="00C67584">
        <w:rPr>
          <w:rFonts w:ascii="Calibri" w:hAnsi="Calibri" w:cs="Calibri"/>
          <w:color w:val="FF0000"/>
          <w:sz w:val="22"/>
          <w:szCs w:val="22"/>
        </w:rPr>
        <w:t xml:space="preserve">údaje do </w:t>
      </w:r>
      <w:r w:rsidR="00F344D0" w:rsidRPr="00F344D0">
        <w:rPr>
          <w:rFonts w:ascii="Calibri" w:hAnsi="Calibri" w:cs="Calibri"/>
          <w:color w:val="FF0000"/>
          <w:sz w:val="22"/>
          <w:szCs w:val="22"/>
        </w:rPr>
        <w:t>sloupc</w:t>
      </w:r>
      <w:r w:rsidR="00C67584">
        <w:rPr>
          <w:rFonts w:ascii="Calibri" w:hAnsi="Calibri" w:cs="Calibri"/>
          <w:color w:val="FF0000"/>
          <w:sz w:val="22"/>
          <w:szCs w:val="22"/>
        </w:rPr>
        <w:t>e</w:t>
      </w:r>
      <w:r w:rsidR="00F344D0">
        <w:rPr>
          <w:rFonts w:ascii="Calibri" w:hAnsi="Calibri" w:cs="Calibri"/>
          <w:color w:val="FF0000"/>
          <w:sz w:val="22"/>
          <w:szCs w:val="22"/>
        </w:rPr>
        <w:t xml:space="preserve"> „Hodnota“</w:t>
      </w:r>
      <w:r w:rsidR="001D5CED" w:rsidRPr="00F344D0">
        <w:rPr>
          <w:rFonts w:asciiTheme="minorHAnsi" w:hAnsiTheme="minorHAnsi" w:cstheme="minorHAnsi"/>
          <w:color w:val="FF0000"/>
          <w:sz w:val="22"/>
          <w:szCs w:val="22"/>
        </w:rPr>
        <w:t>.</w:t>
      </w:r>
      <w:r w:rsidR="001D5CED" w:rsidRPr="00912DA5">
        <w:rPr>
          <w:rFonts w:asciiTheme="minorHAnsi" w:hAnsiTheme="minorHAnsi" w:cstheme="minorHAnsi"/>
          <w:color w:val="FF0000"/>
          <w:sz w:val="22"/>
          <w:szCs w:val="22"/>
        </w:rPr>
        <w:t xml:space="preserve">   </w:t>
      </w:r>
    </w:p>
    <w:p w14:paraId="5865F638" w14:textId="77777777" w:rsidR="004A6AE7" w:rsidRDefault="004A6AE7" w:rsidP="006038C1">
      <w:pPr>
        <w:ind w:left="2124" w:hanging="1557"/>
        <w:rPr>
          <w:rFonts w:asciiTheme="minorHAnsi" w:hAnsiTheme="minorHAnsi" w:cstheme="minorHAnsi"/>
          <w:color w:val="FF0000"/>
        </w:rPr>
      </w:pPr>
      <w:r w:rsidRPr="00912DA5">
        <w:rPr>
          <w:rFonts w:asciiTheme="minorHAnsi" w:hAnsiTheme="minorHAnsi" w:cstheme="minorHAnsi"/>
        </w:rPr>
        <w:t>Příloha č. 2:</w:t>
      </w:r>
      <w:r w:rsidRPr="00912DA5">
        <w:rPr>
          <w:rFonts w:asciiTheme="minorHAnsi" w:hAnsiTheme="minorHAnsi" w:cstheme="minorHAnsi"/>
        </w:rPr>
        <w:tab/>
        <w:t xml:space="preserve">Nabídka Prodávajícího v rozsahu části, která technicky popisuje Zařízení </w:t>
      </w:r>
      <w:r w:rsidRPr="00912DA5">
        <w:rPr>
          <w:rFonts w:asciiTheme="minorHAnsi" w:hAnsiTheme="minorHAnsi" w:cstheme="minorHAnsi"/>
          <w:color w:val="FF0000"/>
        </w:rPr>
        <w:t>(</w:t>
      </w:r>
      <w:r w:rsidRPr="00912DA5">
        <w:rPr>
          <w:rFonts w:asciiTheme="minorHAnsi" w:hAnsiTheme="minorHAnsi" w:cstheme="minorHAnsi"/>
          <w:snapToGrid w:val="0"/>
          <w:color w:val="FF0000"/>
        </w:rPr>
        <w:t>účastník zadávacího řízení</w:t>
      </w:r>
      <w:r w:rsidRPr="00912DA5">
        <w:rPr>
          <w:rFonts w:asciiTheme="minorHAnsi" w:hAnsiTheme="minorHAnsi" w:cstheme="minorHAnsi"/>
          <w:color w:val="FF0000"/>
        </w:rPr>
        <w:t xml:space="preserve"> předloží v rámci nabídky)</w:t>
      </w:r>
    </w:p>
    <w:p w14:paraId="77473E0A" w14:textId="7F33481A" w:rsidR="00B95D61" w:rsidRPr="006330FF" w:rsidRDefault="00B95D61" w:rsidP="006038C1">
      <w:pPr>
        <w:ind w:left="2124" w:hanging="1557"/>
        <w:rPr>
          <w:rFonts w:asciiTheme="minorHAnsi" w:hAnsiTheme="minorHAnsi" w:cstheme="minorHAnsi"/>
          <w:color w:val="EE0000"/>
        </w:rPr>
      </w:pPr>
      <w:r w:rsidRPr="00912DA5">
        <w:rPr>
          <w:rFonts w:asciiTheme="minorHAnsi" w:hAnsiTheme="minorHAnsi" w:cstheme="minorHAnsi"/>
        </w:rPr>
        <w:t xml:space="preserve">Příloha č. </w:t>
      </w:r>
      <w:r>
        <w:rPr>
          <w:rFonts w:asciiTheme="minorHAnsi" w:hAnsiTheme="minorHAnsi" w:cstheme="minorHAnsi"/>
        </w:rPr>
        <w:t>3</w:t>
      </w:r>
      <w:r w:rsidRPr="00912DA5">
        <w:rPr>
          <w:rFonts w:asciiTheme="minorHAnsi" w:hAnsiTheme="minorHAnsi" w:cstheme="minorHAnsi"/>
        </w:rPr>
        <w:t>:</w:t>
      </w:r>
      <w:r w:rsidRPr="00912DA5">
        <w:rPr>
          <w:rFonts w:asciiTheme="minorHAnsi" w:hAnsiTheme="minorHAnsi" w:cstheme="minorHAnsi"/>
        </w:rPr>
        <w:tab/>
      </w:r>
      <w:r w:rsidR="00B61089" w:rsidRPr="007C3BCA">
        <w:rPr>
          <w:lang w:eastAsia="ar-SA"/>
        </w:rPr>
        <w:t xml:space="preserve">Čestné prohlášení </w:t>
      </w:r>
      <w:r w:rsidR="00363737">
        <w:rPr>
          <w:lang w:eastAsia="ar-SA"/>
        </w:rPr>
        <w:t xml:space="preserve">Prodávajícího </w:t>
      </w:r>
      <w:r w:rsidR="00B61089" w:rsidRPr="007C3BCA">
        <w:rPr>
          <w:lang w:eastAsia="ar-SA"/>
        </w:rPr>
        <w:t>o závazku dodržovat zásady dle § 6 odst. (4) zákona</w:t>
      </w:r>
      <w:r w:rsidR="00B61089">
        <w:rPr>
          <w:lang w:eastAsia="ar-SA"/>
        </w:rPr>
        <w:t xml:space="preserve"> č</w:t>
      </w:r>
      <w:r w:rsidR="00B6453C">
        <w:rPr>
          <w:lang w:eastAsia="ar-SA"/>
        </w:rPr>
        <w:t>. 134/2016 Sb., o zadávání veřejných zakázek</w:t>
      </w:r>
      <w:r w:rsidR="005E13FC">
        <w:rPr>
          <w:lang w:eastAsia="ar-SA"/>
        </w:rPr>
        <w:t>, v platném zněn</w:t>
      </w:r>
      <w:r w:rsidR="005E13FC" w:rsidRPr="006330FF">
        <w:rPr>
          <w:lang w:eastAsia="ar-SA"/>
        </w:rPr>
        <w:t>í</w:t>
      </w:r>
      <w:r w:rsidR="006330FF" w:rsidRPr="006330FF">
        <w:rPr>
          <w:lang w:eastAsia="ar-SA"/>
        </w:rPr>
        <w:t xml:space="preserve"> </w:t>
      </w:r>
      <w:r w:rsidR="006330FF" w:rsidRPr="006330FF">
        <w:rPr>
          <w:color w:val="EE0000"/>
          <w:lang w:eastAsia="ar-SA"/>
        </w:rPr>
        <w:t xml:space="preserve">(bude </w:t>
      </w:r>
      <w:proofErr w:type="spellStart"/>
      <w:r w:rsidR="006330FF" w:rsidRPr="006330FF">
        <w:rPr>
          <w:color w:val="EE0000"/>
          <w:lang w:eastAsia="ar-SA"/>
        </w:rPr>
        <w:t>doplěno</w:t>
      </w:r>
      <w:proofErr w:type="spellEnd"/>
      <w:r w:rsidR="006330FF" w:rsidRPr="006330FF">
        <w:rPr>
          <w:color w:val="EE0000"/>
          <w:lang w:eastAsia="ar-SA"/>
        </w:rPr>
        <w:t xml:space="preserve"> před uzavřením Smlouvy)</w:t>
      </w:r>
    </w:p>
    <w:p w14:paraId="6DAB83A7" w14:textId="77777777" w:rsidR="004A6AE7" w:rsidRPr="001423DB" w:rsidRDefault="004A6AE7" w:rsidP="000A3CA3">
      <w:pPr>
        <w:pStyle w:val="Odstavecseseznamem1"/>
        <w:numPr>
          <w:ilvl w:val="1"/>
          <w:numId w:val="1"/>
        </w:numPr>
        <w:tabs>
          <w:tab w:val="clear" w:pos="1021"/>
          <w:tab w:val="num" w:pos="567"/>
        </w:tabs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23DB">
        <w:rPr>
          <w:rFonts w:asciiTheme="minorHAnsi" w:hAnsiTheme="minorHAnsi" w:cstheme="minorHAnsi"/>
          <w:sz w:val="22"/>
          <w:szCs w:val="22"/>
        </w:rPr>
        <w:t>Smluvní strany prohlašují, že Smlouvu před jejím podepsáním přečetly, jejímu obsahu rozumí a s jejím obsahem souhlasí. Na důkaz svého souhlasu připojují obě Smluvní strany své podpisy.</w:t>
      </w:r>
    </w:p>
    <w:p w14:paraId="23A167A3" w14:textId="77777777" w:rsidR="00DD1316" w:rsidRPr="001423DB" w:rsidRDefault="00DD1316" w:rsidP="00DD1316">
      <w:pPr>
        <w:pStyle w:val="Odstavecseseznamem1"/>
        <w:ind w:left="567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67E698D9" w14:textId="77777777" w:rsidR="004A6AE7" w:rsidRPr="001423DB" w:rsidRDefault="004A6AE7" w:rsidP="004A6AE7">
      <w:pPr>
        <w:pStyle w:val="Nadpis7"/>
        <w:spacing w:before="0"/>
        <w:rPr>
          <w:rFonts w:asciiTheme="minorHAnsi" w:hAnsiTheme="minorHAnsi" w:cstheme="minorHAnsi"/>
        </w:rPr>
      </w:pPr>
    </w:p>
    <w:p w14:paraId="60549A74" w14:textId="77777777" w:rsidR="004A6AE7" w:rsidRPr="001423DB" w:rsidRDefault="004A6AE7" w:rsidP="004A6AE7">
      <w:pPr>
        <w:rPr>
          <w:rFonts w:asciiTheme="minorHAnsi" w:hAnsiTheme="minorHAnsi" w:cstheme="minorHAnsi"/>
        </w:rPr>
        <w:sectPr w:rsidR="004A6AE7" w:rsidRPr="001423DB" w:rsidSect="00ED7CBC"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2269" w:right="1417" w:bottom="426" w:left="1417" w:header="708" w:footer="1417" w:gutter="0"/>
          <w:cols w:space="708"/>
          <w:titlePg/>
          <w:docGrid w:linePitch="360"/>
        </w:sectPr>
      </w:pPr>
    </w:p>
    <w:p w14:paraId="1911E5BC" w14:textId="328FEB4D" w:rsidR="00F43EF1" w:rsidRPr="001423DB" w:rsidRDefault="00F43EF1" w:rsidP="00F43EF1">
      <w:pPr>
        <w:spacing w:before="0" w:after="0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Za: </w:t>
      </w:r>
      <w:r w:rsidR="00FE502C">
        <w:rPr>
          <w:rFonts w:asciiTheme="minorHAnsi" w:hAnsiTheme="minorHAnsi" w:cstheme="minorHAnsi"/>
        </w:rPr>
        <w:t>Ú</w:t>
      </w:r>
      <w:r w:rsidRPr="001423DB">
        <w:rPr>
          <w:rFonts w:asciiTheme="minorHAnsi" w:hAnsiTheme="minorHAnsi" w:cstheme="minorHAnsi"/>
        </w:rPr>
        <w:t>stav</w:t>
      </w:r>
      <w:r w:rsidR="00FE502C">
        <w:rPr>
          <w:rFonts w:asciiTheme="minorHAnsi" w:hAnsiTheme="minorHAnsi" w:cstheme="minorHAnsi"/>
        </w:rPr>
        <w:t xml:space="preserve"> termomechaniky</w:t>
      </w:r>
      <w:r w:rsidRPr="001423DB">
        <w:rPr>
          <w:rFonts w:asciiTheme="minorHAnsi" w:hAnsiTheme="minorHAnsi" w:cstheme="minorHAnsi"/>
        </w:rPr>
        <w:t xml:space="preserve"> AV ČR, v. v. i.</w:t>
      </w:r>
    </w:p>
    <w:p w14:paraId="5EA71365" w14:textId="77777777" w:rsidR="00F43EF1" w:rsidRPr="001423DB" w:rsidRDefault="00F43EF1" w:rsidP="00F43EF1">
      <w:pPr>
        <w:spacing w:before="0" w:after="0"/>
        <w:rPr>
          <w:rFonts w:asciiTheme="minorHAnsi" w:hAnsiTheme="minorHAnsi" w:cstheme="minorHAnsi"/>
        </w:rPr>
      </w:pPr>
    </w:p>
    <w:p w14:paraId="77BB44DD" w14:textId="77777777" w:rsidR="00DD1316" w:rsidRDefault="00DD1316" w:rsidP="00F43EF1">
      <w:pPr>
        <w:spacing w:before="0" w:after="0"/>
        <w:rPr>
          <w:rFonts w:asciiTheme="minorHAnsi" w:hAnsiTheme="minorHAnsi" w:cstheme="minorHAnsi"/>
        </w:rPr>
      </w:pPr>
    </w:p>
    <w:p w14:paraId="6803EC30" w14:textId="77777777" w:rsidR="00E16827" w:rsidRPr="001423DB" w:rsidRDefault="00E16827" w:rsidP="00F43EF1">
      <w:pPr>
        <w:spacing w:before="0" w:after="0"/>
        <w:rPr>
          <w:rFonts w:asciiTheme="minorHAnsi" w:hAnsiTheme="minorHAnsi" w:cstheme="minorHAnsi"/>
        </w:rPr>
      </w:pPr>
    </w:p>
    <w:p w14:paraId="4A9FE913" w14:textId="77777777" w:rsidR="00F43EF1" w:rsidRPr="001423DB" w:rsidRDefault="00F43EF1" w:rsidP="00F43EF1">
      <w:pPr>
        <w:spacing w:before="0" w:after="0"/>
        <w:rPr>
          <w:rFonts w:asciiTheme="minorHAnsi" w:hAnsiTheme="minorHAnsi" w:cstheme="minorHAnsi"/>
        </w:rPr>
      </w:pPr>
    </w:p>
    <w:p w14:paraId="73BD6081" w14:textId="77777777" w:rsidR="00F43EF1" w:rsidRPr="001423DB" w:rsidRDefault="00F43EF1" w:rsidP="00F43EF1">
      <w:pPr>
        <w:spacing w:before="0" w:after="0"/>
        <w:rPr>
          <w:rFonts w:asciiTheme="minorHAnsi" w:hAnsiTheme="minorHAnsi" w:cstheme="minorHAnsi"/>
        </w:rPr>
      </w:pPr>
    </w:p>
    <w:p w14:paraId="12361C57" w14:textId="47868C4E" w:rsidR="00F43EF1" w:rsidRPr="001423DB" w:rsidRDefault="00F43EF1" w:rsidP="00F43EF1">
      <w:pPr>
        <w:spacing w:before="0" w:after="0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>__________________________</w:t>
      </w:r>
    </w:p>
    <w:p w14:paraId="40E9E9E8" w14:textId="4A8021B4" w:rsidR="00F43EF1" w:rsidRPr="001423DB" w:rsidRDefault="00F43EF1" w:rsidP="00F2391D">
      <w:pPr>
        <w:tabs>
          <w:tab w:val="left" w:pos="993"/>
        </w:tabs>
        <w:spacing w:before="0" w:after="0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>Jméno:</w:t>
      </w:r>
      <w:r w:rsidRPr="001423DB">
        <w:rPr>
          <w:rFonts w:asciiTheme="minorHAnsi" w:hAnsiTheme="minorHAnsi" w:cstheme="minorHAnsi"/>
        </w:rPr>
        <w:tab/>
      </w:r>
      <w:r w:rsidR="00FE502C" w:rsidRPr="001333C0">
        <w:rPr>
          <w:rFonts w:cs="Calibri"/>
        </w:rPr>
        <w:t>doc. Ing. Miroslav Chomát, CSc.</w:t>
      </w:r>
    </w:p>
    <w:p w14:paraId="606208E2" w14:textId="77777777" w:rsidR="004A6AE7" w:rsidRPr="001423DB" w:rsidRDefault="00F43EF1" w:rsidP="00BB4D04">
      <w:pPr>
        <w:tabs>
          <w:tab w:val="left" w:pos="993"/>
        </w:tabs>
        <w:spacing w:before="0" w:after="0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>Funkce:</w:t>
      </w:r>
      <w:r w:rsidRPr="001423DB">
        <w:rPr>
          <w:rFonts w:asciiTheme="minorHAnsi" w:hAnsiTheme="minorHAnsi" w:cstheme="minorHAnsi"/>
        </w:rPr>
        <w:tab/>
        <w:t>ředitel</w:t>
      </w:r>
    </w:p>
    <w:p w14:paraId="2BFBB4D9" w14:textId="77777777" w:rsidR="004A6AE7" w:rsidRPr="001423DB" w:rsidRDefault="004A6AE7" w:rsidP="00BB4D04">
      <w:pPr>
        <w:spacing w:before="0" w:after="0"/>
        <w:rPr>
          <w:rFonts w:asciiTheme="minorHAnsi" w:hAnsiTheme="minorHAnsi" w:cstheme="minorHAnsi"/>
        </w:rPr>
      </w:pPr>
    </w:p>
    <w:p w14:paraId="5C067597" w14:textId="77777777" w:rsidR="004A6AE7" w:rsidRPr="001423DB" w:rsidRDefault="004A6AE7" w:rsidP="00BB4D04">
      <w:pPr>
        <w:spacing w:before="0" w:after="0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Za: </w:t>
      </w:r>
      <w:r w:rsidRPr="00F20EB2">
        <w:rPr>
          <w:rFonts w:asciiTheme="minorHAnsi" w:hAnsiTheme="minorHAnsi" w:cstheme="minorHAnsi"/>
          <w:highlight w:val="yellow"/>
        </w:rPr>
        <w:t>_____________________________</w:t>
      </w:r>
    </w:p>
    <w:p w14:paraId="0E069168" w14:textId="77777777" w:rsidR="004A6AE7" w:rsidRPr="001423DB" w:rsidRDefault="004A6AE7" w:rsidP="00BB4D04">
      <w:pPr>
        <w:spacing w:before="0" w:after="0"/>
        <w:rPr>
          <w:rFonts w:asciiTheme="minorHAnsi" w:hAnsiTheme="minorHAnsi" w:cstheme="minorHAnsi"/>
        </w:rPr>
      </w:pPr>
    </w:p>
    <w:p w14:paraId="2D04EE2B" w14:textId="77777777" w:rsidR="004A6AE7" w:rsidRPr="001423DB" w:rsidRDefault="004A6AE7" w:rsidP="00BB4D04">
      <w:pPr>
        <w:spacing w:before="0" w:after="0"/>
        <w:rPr>
          <w:rFonts w:asciiTheme="minorHAnsi" w:hAnsiTheme="minorHAnsi" w:cstheme="minorHAnsi"/>
        </w:rPr>
      </w:pPr>
    </w:p>
    <w:p w14:paraId="3131A19E" w14:textId="77777777" w:rsidR="004A6AE7" w:rsidRDefault="004A6AE7" w:rsidP="00BB4D04">
      <w:pPr>
        <w:spacing w:before="0" w:after="0"/>
        <w:rPr>
          <w:rFonts w:asciiTheme="minorHAnsi" w:hAnsiTheme="minorHAnsi" w:cstheme="minorHAnsi"/>
        </w:rPr>
      </w:pPr>
    </w:p>
    <w:p w14:paraId="11710807" w14:textId="77777777" w:rsidR="00E16827" w:rsidRPr="001423DB" w:rsidRDefault="00E16827" w:rsidP="00BB4D04">
      <w:pPr>
        <w:spacing w:before="0" w:after="0"/>
        <w:rPr>
          <w:rFonts w:asciiTheme="minorHAnsi" w:hAnsiTheme="minorHAnsi" w:cstheme="minorHAnsi"/>
        </w:rPr>
      </w:pPr>
    </w:p>
    <w:p w14:paraId="52463172" w14:textId="77777777" w:rsidR="00DD1316" w:rsidRPr="001423DB" w:rsidRDefault="00DD1316" w:rsidP="00BB4D04">
      <w:pPr>
        <w:spacing w:before="0" w:after="0"/>
        <w:rPr>
          <w:rFonts w:asciiTheme="minorHAnsi" w:hAnsiTheme="minorHAnsi" w:cstheme="minorHAnsi"/>
        </w:rPr>
      </w:pPr>
    </w:p>
    <w:p w14:paraId="5811F480" w14:textId="77777777" w:rsidR="004A6AE7" w:rsidRPr="001423DB" w:rsidRDefault="004A6AE7" w:rsidP="00BB4D04">
      <w:pPr>
        <w:spacing w:before="0" w:after="0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>________________________</w:t>
      </w:r>
    </w:p>
    <w:p w14:paraId="43DDC4FE" w14:textId="77777777" w:rsidR="004A6AE7" w:rsidRPr="001423DB" w:rsidRDefault="004A6AE7" w:rsidP="00BB4D04">
      <w:pPr>
        <w:tabs>
          <w:tab w:val="left" w:pos="993"/>
        </w:tabs>
        <w:spacing w:before="0" w:after="0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 xml:space="preserve">Jméno: </w:t>
      </w:r>
      <w:r w:rsidRPr="001423DB">
        <w:rPr>
          <w:rFonts w:asciiTheme="minorHAnsi" w:hAnsiTheme="minorHAnsi" w:cstheme="minorHAnsi"/>
        </w:rPr>
        <w:tab/>
      </w:r>
      <w:r w:rsidRPr="00F20EB2">
        <w:rPr>
          <w:rFonts w:asciiTheme="minorHAnsi" w:hAnsiTheme="minorHAnsi" w:cstheme="minorHAnsi"/>
          <w:highlight w:val="yellow"/>
        </w:rPr>
        <w:t>_____________</w:t>
      </w:r>
    </w:p>
    <w:p w14:paraId="7BE40D4E" w14:textId="591E1348" w:rsidR="00730B50" w:rsidRPr="001423DB" w:rsidRDefault="008356B4" w:rsidP="00021B56">
      <w:pPr>
        <w:tabs>
          <w:tab w:val="left" w:pos="993"/>
        </w:tabs>
        <w:spacing w:before="0" w:after="0"/>
        <w:rPr>
          <w:rFonts w:asciiTheme="minorHAnsi" w:hAnsiTheme="minorHAnsi" w:cstheme="minorHAnsi"/>
        </w:rPr>
      </w:pPr>
      <w:r w:rsidRPr="001423DB">
        <w:rPr>
          <w:rFonts w:asciiTheme="minorHAnsi" w:hAnsiTheme="minorHAnsi" w:cstheme="minorHAnsi"/>
        </w:rPr>
        <w:t>Funkce:</w:t>
      </w:r>
      <w:r w:rsidR="004A6AE7" w:rsidRPr="001423DB">
        <w:rPr>
          <w:rFonts w:asciiTheme="minorHAnsi" w:hAnsiTheme="minorHAnsi" w:cstheme="minorHAnsi"/>
        </w:rPr>
        <w:t xml:space="preserve"> </w:t>
      </w:r>
      <w:r w:rsidR="004A6AE7" w:rsidRPr="001423DB">
        <w:rPr>
          <w:rFonts w:asciiTheme="minorHAnsi" w:hAnsiTheme="minorHAnsi" w:cstheme="minorHAnsi"/>
        </w:rPr>
        <w:tab/>
      </w:r>
      <w:r w:rsidR="004A6AE7" w:rsidRPr="00F20EB2">
        <w:rPr>
          <w:rFonts w:asciiTheme="minorHAnsi" w:hAnsiTheme="minorHAnsi" w:cstheme="minorHAnsi"/>
          <w:highlight w:val="yellow"/>
        </w:rPr>
        <w:t>_____________</w:t>
      </w:r>
      <w:r w:rsidR="004A6AE7" w:rsidRPr="001423DB">
        <w:rPr>
          <w:rFonts w:asciiTheme="minorHAnsi" w:hAnsiTheme="minorHAnsi" w:cstheme="minorHAnsi"/>
        </w:rPr>
        <w:t xml:space="preserve"> </w:t>
      </w:r>
      <w:r w:rsidRPr="001423DB">
        <w:rPr>
          <w:rFonts w:asciiTheme="minorHAnsi" w:hAnsiTheme="minorHAnsi" w:cstheme="minorHAnsi"/>
          <w:snapToGrid w:val="0"/>
          <w:color w:val="FF0000"/>
        </w:rPr>
        <w:t>(doplní účastník zadávacího řízení</w:t>
      </w:r>
      <w:r w:rsidR="002B68E8" w:rsidRPr="001423DB">
        <w:rPr>
          <w:rFonts w:asciiTheme="minorHAnsi" w:hAnsiTheme="minorHAnsi" w:cstheme="minorHAnsi"/>
          <w:snapToGrid w:val="0"/>
          <w:color w:val="FF0000"/>
        </w:rPr>
        <w:t>)</w:t>
      </w:r>
    </w:p>
    <w:p w14:paraId="1BB9CB21" w14:textId="77777777" w:rsidR="004A6AE7" w:rsidRPr="001423DB" w:rsidRDefault="004A6AE7" w:rsidP="00BB4D04">
      <w:pPr>
        <w:spacing w:before="0" w:after="0"/>
        <w:rPr>
          <w:rFonts w:asciiTheme="minorHAnsi" w:hAnsiTheme="minorHAnsi" w:cstheme="minorHAnsi"/>
          <w:b/>
        </w:rPr>
        <w:sectPr w:rsidR="004A6AE7" w:rsidRPr="001423DB" w:rsidSect="00044555">
          <w:type w:val="continuous"/>
          <w:pgSz w:w="11906" w:h="16838"/>
          <w:pgMar w:top="1560" w:right="1417" w:bottom="1417" w:left="1417" w:header="708" w:footer="708" w:gutter="0"/>
          <w:cols w:num="2" w:space="708"/>
          <w:titlePg/>
          <w:docGrid w:linePitch="360"/>
        </w:sectPr>
      </w:pPr>
    </w:p>
    <w:p w14:paraId="41B261C4" w14:textId="77777777" w:rsidR="004A6AE7" w:rsidRPr="001423DB" w:rsidRDefault="004A6AE7" w:rsidP="00BB4D04">
      <w:pPr>
        <w:spacing w:before="0" w:after="0"/>
        <w:rPr>
          <w:rFonts w:asciiTheme="minorHAnsi" w:hAnsiTheme="minorHAnsi" w:cstheme="minorHAnsi"/>
          <w:b/>
        </w:rPr>
      </w:pPr>
      <w:r w:rsidRPr="001423DB">
        <w:rPr>
          <w:rFonts w:asciiTheme="minorHAnsi" w:hAnsiTheme="minorHAnsi" w:cstheme="minorHAnsi"/>
          <w:b/>
        </w:rPr>
        <w:br w:type="page"/>
      </w:r>
    </w:p>
    <w:p w14:paraId="4B9F9797" w14:textId="735D7F8E" w:rsidR="004A6AE7" w:rsidRPr="00531DDA" w:rsidRDefault="004A6AE7" w:rsidP="00A04C1A">
      <w:pPr>
        <w:tabs>
          <w:tab w:val="left" w:pos="4200"/>
        </w:tabs>
        <w:spacing w:before="0" w:after="0"/>
        <w:outlineLvl w:val="0"/>
        <w:rPr>
          <w:rFonts w:asciiTheme="minorHAnsi" w:hAnsiTheme="minorHAnsi" w:cstheme="minorHAnsi"/>
          <w:b/>
        </w:rPr>
      </w:pPr>
      <w:r w:rsidRPr="00531DDA">
        <w:rPr>
          <w:rFonts w:asciiTheme="minorHAnsi" w:hAnsiTheme="minorHAnsi" w:cstheme="minorHAnsi"/>
          <w:b/>
        </w:rPr>
        <w:lastRenderedPageBreak/>
        <w:t xml:space="preserve">Příloha č. 1 – Technická specifikace </w:t>
      </w:r>
    </w:p>
    <w:p w14:paraId="279E47EB" w14:textId="77777777" w:rsidR="009F3A6F" w:rsidRPr="00531DDA" w:rsidRDefault="009F3A6F" w:rsidP="00A04C1A">
      <w:pPr>
        <w:tabs>
          <w:tab w:val="left" w:pos="4200"/>
        </w:tabs>
        <w:spacing w:before="0" w:after="0"/>
        <w:outlineLvl w:val="0"/>
        <w:rPr>
          <w:rFonts w:asciiTheme="minorHAnsi" w:hAnsiTheme="minorHAnsi" w:cstheme="minorHAnsi"/>
          <w:b/>
        </w:rPr>
      </w:pPr>
    </w:p>
    <w:p w14:paraId="3E4E2D6E" w14:textId="74527EA7" w:rsidR="00912DA5" w:rsidRPr="00912DA5" w:rsidRDefault="00C67584" w:rsidP="00912DA5">
      <w:pPr>
        <w:spacing w:before="0"/>
        <w:rPr>
          <w:rFonts w:cs="Calibri"/>
        </w:rPr>
      </w:pPr>
      <w:r>
        <w:rPr>
          <w:rFonts w:cs="Calibri"/>
        </w:rPr>
        <w:t xml:space="preserve">Tab. 1 – </w:t>
      </w:r>
      <w:r w:rsidR="00912DA5" w:rsidRPr="00912DA5">
        <w:rPr>
          <w:rFonts w:cs="Calibri"/>
        </w:rPr>
        <w:t>Zařízení</w:t>
      </w:r>
      <w:r>
        <w:rPr>
          <w:rFonts w:cs="Calibri"/>
        </w:rPr>
        <w:t xml:space="preserve"> </w:t>
      </w:r>
      <w:r w:rsidR="00912DA5" w:rsidRPr="00912DA5">
        <w:rPr>
          <w:rFonts w:cs="Calibri"/>
        </w:rPr>
        <w:t xml:space="preserve">musí zahrnovat součásti a splňovat technické podmínky uvedené v této tabulce.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252"/>
        <w:gridCol w:w="3516"/>
        <w:gridCol w:w="1020"/>
      </w:tblGrid>
      <w:tr w:rsidR="00912DA5" w:rsidRPr="00912DA5" w14:paraId="7D745A2B" w14:textId="77777777" w:rsidTr="00F13A81">
        <w:tc>
          <w:tcPr>
            <w:tcW w:w="426" w:type="dxa"/>
            <w:tcBorders>
              <w:top w:val="single" w:sz="2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5831A8BB" w14:textId="77777777" w:rsidR="00912DA5" w:rsidRPr="00912DA5" w:rsidRDefault="00912DA5" w:rsidP="00C1203B">
            <w:pPr>
              <w:rPr>
                <w:rFonts w:cs="Calibri"/>
                <w:b/>
                <w:sz w:val="20"/>
                <w:szCs w:val="20"/>
              </w:rPr>
            </w:pPr>
            <w:r w:rsidRPr="00912DA5">
              <w:rPr>
                <w:rFonts w:cs="Calibri"/>
                <w:b/>
                <w:sz w:val="20"/>
                <w:szCs w:val="20"/>
              </w:rPr>
              <w:t>Č.</w:t>
            </w:r>
          </w:p>
        </w:tc>
        <w:tc>
          <w:tcPr>
            <w:tcW w:w="4252" w:type="dxa"/>
            <w:tcBorders>
              <w:top w:val="single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C0C0C0"/>
          </w:tcPr>
          <w:p w14:paraId="0422EAA0" w14:textId="77777777" w:rsidR="00912DA5" w:rsidRPr="00912DA5" w:rsidRDefault="00912DA5" w:rsidP="00C1203B">
            <w:pPr>
              <w:spacing w:before="0" w:after="0"/>
              <w:jc w:val="left"/>
              <w:rPr>
                <w:rFonts w:cs="Calibri"/>
                <w:b/>
                <w:bCs/>
                <w:sz w:val="20"/>
                <w:szCs w:val="20"/>
              </w:rPr>
            </w:pPr>
            <w:r w:rsidRPr="00912DA5">
              <w:rPr>
                <w:rFonts w:cs="Calibri"/>
                <w:b/>
                <w:bCs/>
                <w:sz w:val="20"/>
                <w:szCs w:val="20"/>
              </w:rPr>
              <w:t>Popis a minimální specifikace Zařízení stanovené Kupujícím</w:t>
            </w:r>
          </w:p>
        </w:tc>
        <w:tc>
          <w:tcPr>
            <w:tcW w:w="3516" w:type="dxa"/>
            <w:tcBorders>
              <w:top w:val="single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C0C0C0"/>
          </w:tcPr>
          <w:p w14:paraId="4A8FA3B0" w14:textId="77777777" w:rsidR="00912DA5" w:rsidRPr="00912DA5" w:rsidRDefault="00912DA5" w:rsidP="00C1203B">
            <w:pPr>
              <w:spacing w:before="0" w:after="0"/>
              <w:jc w:val="left"/>
              <w:rPr>
                <w:rFonts w:cs="Calibri"/>
                <w:b/>
                <w:bCs/>
                <w:sz w:val="20"/>
                <w:szCs w:val="20"/>
              </w:rPr>
            </w:pPr>
            <w:r w:rsidRPr="00912DA5">
              <w:rPr>
                <w:rFonts w:cs="Calibri"/>
                <w:b/>
                <w:bCs/>
                <w:sz w:val="20"/>
                <w:szCs w:val="20"/>
              </w:rPr>
              <w:t>Popis a specifikace Zařízení nabízeného Prodávajícím</w:t>
            </w:r>
          </w:p>
        </w:tc>
        <w:tc>
          <w:tcPr>
            <w:tcW w:w="1020" w:type="dxa"/>
            <w:tcBorders>
              <w:top w:val="single" w:sz="2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000000" w:fill="C0C0C0"/>
            <w:vAlign w:val="center"/>
          </w:tcPr>
          <w:p w14:paraId="03876D2F" w14:textId="77777777" w:rsidR="00912DA5" w:rsidRPr="00912DA5" w:rsidRDefault="00912DA5" w:rsidP="00C1203B">
            <w:pPr>
              <w:spacing w:before="0" w:after="0"/>
              <w:rPr>
                <w:rFonts w:cs="Calibri"/>
                <w:b/>
                <w:bCs/>
                <w:sz w:val="20"/>
                <w:szCs w:val="20"/>
                <w:lang w:val="en-GB"/>
              </w:rPr>
            </w:pPr>
            <w:r w:rsidRPr="00912DA5">
              <w:rPr>
                <w:rFonts w:cs="Calibri"/>
                <w:b/>
                <w:bCs/>
                <w:sz w:val="20"/>
                <w:szCs w:val="20"/>
              </w:rPr>
              <w:t xml:space="preserve">Splňuje </w:t>
            </w:r>
            <w:r w:rsidRPr="00912DA5">
              <w:rPr>
                <w:rFonts w:cs="Calibri"/>
                <w:b/>
                <w:bCs/>
                <w:sz w:val="20"/>
                <w:szCs w:val="20"/>
                <w:lang w:val="en-GB"/>
              </w:rPr>
              <w:t>ANO/NE</w:t>
            </w:r>
          </w:p>
        </w:tc>
      </w:tr>
      <w:tr w:rsidR="00AA7D26" w:rsidRPr="00912DA5" w14:paraId="18C06E5D" w14:textId="77777777" w:rsidTr="00F13A81">
        <w:trPr>
          <w:trHeight w:val="238"/>
        </w:trPr>
        <w:tc>
          <w:tcPr>
            <w:tcW w:w="426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4295E" w14:textId="77777777" w:rsidR="00AA7D26" w:rsidRPr="00912DA5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  <w:r w:rsidRPr="00912DA5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1A3DDD4" w14:textId="5E6BBC53" w:rsidR="00AA7D26" w:rsidRPr="00531DDA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</w:t>
            </w:r>
            <w:r w:rsidRPr="008F767F">
              <w:rPr>
                <w:rFonts w:cs="Calibri"/>
                <w:sz w:val="20"/>
                <w:szCs w:val="20"/>
              </w:rPr>
              <w:t>iferenční skenovací kalorimetr</w:t>
            </w:r>
            <w:r>
              <w:rPr>
                <w:rFonts w:cs="Calibri"/>
                <w:sz w:val="20"/>
                <w:szCs w:val="20"/>
              </w:rPr>
              <w:t xml:space="preserve"> (</w:t>
            </w:r>
            <w:r w:rsidRPr="00B67E83">
              <w:rPr>
                <w:rFonts w:cs="Calibri"/>
                <w:sz w:val="20"/>
                <w:szCs w:val="20"/>
              </w:rPr>
              <w:t>DSC</w:t>
            </w:r>
            <w:r>
              <w:rPr>
                <w:rFonts w:cs="Calibri"/>
                <w:sz w:val="20"/>
                <w:szCs w:val="20"/>
              </w:rPr>
              <w:t xml:space="preserve">) umožňující měření za nízkých teplot </w:t>
            </w:r>
            <w:r w:rsidRPr="000109D1">
              <w:rPr>
                <w:rFonts w:cs="Calibri"/>
                <w:sz w:val="20"/>
                <w:szCs w:val="20"/>
              </w:rPr>
              <w:t>vybaven</w:t>
            </w:r>
            <w:r>
              <w:rPr>
                <w:rFonts w:cs="Calibri"/>
                <w:sz w:val="20"/>
                <w:szCs w:val="20"/>
              </w:rPr>
              <w:t>ý</w:t>
            </w:r>
            <w:r w:rsidRPr="000109D1">
              <w:rPr>
                <w:rFonts w:cs="Calibri"/>
                <w:sz w:val="20"/>
                <w:szCs w:val="20"/>
              </w:rPr>
              <w:t xml:space="preserve"> prostorovým</w:t>
            </w:r>
            <w:r>
              <w:rPr>
                <w:rFonts w:cs="Calibri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cs="Calibri"/>
                <w:sz w:val="20"/>
                <w:szCs w:val="20"/>
              </w:rPr>
              <w:t>3D</w:t>
            </w:r>
            <w:proofErr w:type="gramEnd"/>
            <w:r>
              <w:rPr>
                <w:rFonts w:cs="Calibri"/>
                <w:sz w:val="20"/>
                <w:szCs w:val="20"/>
              </w:rPr>
              <w:t>)</w:t>
            </w:r>
            <w:r w:rsidRPr="000109D1">
              <w:rPr>
                <w:rFonts w:cs="Calibri"/>
                <w:sz w:val="20"/>
                <w:szCs w:val="20"/>
              </w:rPr>
              <w:t xml:space="preserve"> kalorimetrickým senzorem pro vzorkový i referenční prostor, přičemž každý senzor musí obsahovat nejméně </w:t>
            </w:r>
            <w:r>
              <w:rPr>
                <w:rFonts w:cs="Calibri"/>
                <w:sz w:val="20"/>
                <w:szCs w:val="20"/>
              </w:rPr>
              <w:t>30</w:t>
            </w:r>
            <w:r w:rsidRPr="000109D1">
              <w:rPr>
                <w:rFonts w:cs="Calibri"/>
                <w:sz w:val="20"/>
                <w:szCs w:val="20"/>
              </w:rPr>
              <w:t>0 termočlánků</w:t>
            </w:r>
          </w:p>
        </w:tc>
        <w:tc>
          <w:tcPr>
            <w:tcW w:w="351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1F065" w14:textId="77777777" w:rsidR="00AA7D26" w:rsidRPr="00912DA5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 w:rsidRPr="00912DA5">
              <w:rPr>
                <w:rFonts w:cs="Calibri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1F03F7D" w14:textId="77777777" w:rsidR="00AA7D26" w:rsidRPr="00912DA5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AA7D26" w:rsidRPr="00912DA5" w14:paraId="469FC89B" w14:textId="77777777" w:rsidTr="00F13A81">
        <w:trPr>
          <w:trHeight w:val="238"/>
        </w:trPr>
        <w:tc>
          <w:tcPr>
            <w:tcW w:w="426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5691FF" w14:textId="77777777" w:rsidR="00AA7D26" w:rsidRPr="00912DA5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  <w:r w:rsidRPr="00912DA5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92B9D8E" w14:textId="263B1204" w:rsidR="00AA7D26" w:rsidRPr="00531DDA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 w:rsidRPr="000109D1">
              <w:rPr>
                <w:rFonts w:cs="Calibri"/>
                <w:sz w:val="20"/>
                <w:szCs w:val="20"/>
              </w:rPr>
              <w:t>Přístroj musí vykazovat RMS</w:t>
            </w:r>
            <w:r>
              <w:rPr>
                <w:rFonts w:cs="Calibri"/>
                <w:sz w:val="20"/>
                <w:szCs w:val="20"/>
              </w:rPr>
              <w:t xml:space="preserve"> (</w:t>
            </w:r>
            <w:r w:rsidRPr="000109D1">
              <w:rPr>
                <w:rFonts w:cs="Calibri"/>
                <w:sz w:val="20"/>
                <w:szCs w:val="20"/>
              </w:rPr>
              <w:t>střední kvadratick</w:t>
            </w:r>
            <w:r>
              <w:rPr>
                <w:rFonts w:cs="Calibri"/>
                <w:sz w:val="20"/>
                <w:szCs w:val="20"/>
              </w:rPr>
              <w:t>á</w:t>
            </w:r>
            <w:r w:rsidRPr="000109D1">
              <w:rPr>
                <w:rFonts w:cs="Calibri"/>
                <w:sz w:val="20"/>
                <w:szCs w:val="20"/>
              </w:rPr>
              <w:t xml:space="preserve"> hodnot</w:t>
            </w:r>
            <w:r>
              <w:rPr>
                <w:rFonts w:cs="Calibri"/>
                <w:sz w:val="20"/>
                <w:szCs w:val="20"/>
              </w:rPr>
              <w:t>a</w:t>
            </w:r>
            <w:r w:rsidRPr="000109D1">
              <w:rPr>
                <w:rFonts w:cs="Calibri"/>
                <w:sz w:val="20"/>
                <w:szCs w:val="20"/>
              </w:rPr>
              <w:t xml:space="preserve">) šum základní linie lepší </w:t>
            </w:r>
            <w:r>
              <w:rPr>
                <w:rFonts w:cs="Calibri"/>
                <w:sz w:val="20"/>
                <w:szCs w:val="20"/>
              </w:rPr>
              <w:t xml:space="preserve">než </w:t>
            </w:r>
            <w:r w:rsidRPr="000109D1">
              <w:rPr>
                <w:rFonts w:cs="Calibri"/>
                <w:sz w:val="20"/>
                <w:szCs w:val="20"/>
              </w:rPr>
              <w:t>1</w:t>
            </w:r>
            <w:r>
              <w:rPr>
                <w:rFonts w:cs="Calibri"/>
                <w:sz w:val="20"/>
                <w:szCs w:val="20"/>
              </w:rPr>
              <w:t>,2</w:t>
            </w:r>
            <w:r w:rsidRPr="000109D1">
              <w:rPr>
                <w:rFonts w:cs="Calibri"/>
                <w:sz w:val="20"/>
                <w:szCs w:val="20"/>
              </w:rPr>
              <w:t xml:space="preserve"> µW a rozlišení</w:t>
            </w:r>
            <w:r>
              <w:rPr>
                <w:rFonts w:cs="Calibri"/>
                <w:sz w:val="20"/>
                <w:szCs w:val="20"/>
              </w:rPr>
              <w:t xml:space="preserve"> 0,3 µW</w:t>
            </w:r>
            <w:r w:rsidR="0094239D">
              <w:rPr>
                <w:rFonts w:cs="Calibri"/>
                <w:sz w:val="20"/>
                <w:szCs w:val="20"/>
              </w:rPr>
              <w:t xml:space="preserve"> nebo lepší</w:t>
            </w:r>
          </w:p>
        </w:tc>
        <w:tc>
          <w:tcPr>
            <w:tcW w:w="351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83A16" w14:textId="77777777" w:rsidR="00AA7D26" w:rsidRPr="00912DA5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 w:rsidRPr="00912DA5">
              <w:rPr>
                <w:rFonts w:cs="Calibri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2E92E3F" w14:textId="77777777" w:rsidR="00AA7D26" w:rsidRPr="00912DA5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AA7D26" w:rsidRPr="00912DA5" w14:paraId="6BFC171B" w14:textId="77777777" w:rsidTr="00F13A81">
        <w:tc>
          <w:tcPr>
            <w:tcW w:w="426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DFB21B" w14:textId="77777777" w:rsidR="00AA7D26" w:rsidRPr="00912DA5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  <w:r w:rsidRPr="00912DA5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75D798C" w14:textId="230F310D" w:rsidR="00AA7D26" w:rsidRPr="00531DDA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 w:rsidRPr="000109D1">
              <w:rPr>
                <w:rFonts w:cs="Calibri"/>
                <w:sz w:val="20"/>
                <w:szCs w:val="20"/>
              </w:rPr>
              <w:t>Přístroj musí umožňovat izotermické měření a měření v režimu ohřevu i chlazení</w:t>
            </w:r>
            <w:r>
              <w:rPr>
                <w:rFonts w:cs="Calibri"/>
                <w:sz w:val="20"/>
                <w:szCs w:val="20"/>
              </w:rPr>
              <w:t xml:space="preserve"> v t</w:t>
            </w:r>
            <w:r w:rsidRPr="000109D1">
              <w:rPr>
                <w:rFonts w:cs="Calibri"/>
                <w:sz w:val="20"/>
                <w:szCs w:val="20"/>
              </w:rPr>
              <w:t>eplotní</w:t>
            </w:r>
            <w:r>
              <w:rPr>
                <w:rFonts w:cs="Calibri"/>
                <w:sz w:val="20"/>
                <w:szCs w:val="20"/>
              </w:rPr>
              <w:t>m</w:t>
            </w:r>
            <w:r w:rsidRPr="000109D1">
              <w:rPr>
                <w:rFonts w:cs="Calibri"/>
                <w:sz w:val="20"/>
                <w:szCs w:val="20"/>
              </w:rPr>
              <w:t xml:space="preserve"> rozsah</w:t>
            </w:r>
            <w:r>
              <w:rPr>
                <w:rFonts w:cs="Calibri"/>
                <w:sz w:val="20"/>
                <w:szCs w:val="20"/>
              </w:rPr>
              <w:t>u</w:t>
            </w:r>
            <w:r w:rsidRPr="000109D1">
              <w:rPr>
                <w:rFonts w:cs="Calibri"/>
                <w:sz w:val="20"/>
                <w:szCs w:val="20"/>
              </w:rPr>
              <w:t xml:space="preserve"> alesp</w:t>
            </w:r>
            <w:r w:rsidRPr="003E5F78">
              <w:rPr>
                <w:rFonts w:cs="Calibri"/>
                <w:sz w:val="20"/>
                <w:szCs w:val="20"/>
              </w:rPr>
              <w:t>oň –</w:t>
            </w:r>
            <w:r w:rsidR="00647428" w:rsidRPr="003E5F78">
              <w:rPr>
                <w:rFonts w:cs="Calibri"/>
                <w:sz w:val="20"/>
                <w:szCs w:val="20"/>
              </w:rPr>
              <w:t>6</w:t>
            </w:r>
            <w:r w:rsidRPr="003E5F78">
              <w:rPr>
                <w:rFonts w:cs="Calibri"/>
                <w:sz w:val="20"/>
                <w:szCs w:val="20"/>
              </w:rPr>
              <w:t>0 až +1</w:t>
            </w:r>
            <w:r w:rsidR="00647428" w:rsidRPr="003E5F78">
              <w:rPr>
                <w:rFonts w:cs="Calibri"/>
                <w:sz w:val="20"/>
                <w:szCs w:val="20"/>
              </w:rPr>
              <w:t>8</w:t>
            </w:r>
            <w:r w:rsidRPr="003E5F78">
              <w:rPr>
                <w:rFonts w:cs="Calibri"/>
                <w:sz w:val="20"/>
                <w:szCs w:val="20"/>
              </w:rPr>
              <w:t>0 °C</w:t>
            </w:r>
          </w:p>
        </w:tc>
        <w:tc>
          <w:tcPr>
            <w:tcW w:w="351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80CF04A" w14:textId="77777777" w:rsidR="00AA7D26" w:rsidRPr="00912DA5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 w:rsidRPr="00912DA5">
              <w:rPr>
                <w:rFonts w:cs="Calibri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36B0718" w14:textId="77777777" w:rsidR="00AA7D26" w:rsidRPr="00912DA5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AA7D26" w:rsidRPr="00912DA5" w14:paraId="7D9025B0" w14:textId="77777777" w:rsidTr="00F13A81">
        <w:tc>
          <w:tcPr>
            <w:tcW w:w="426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0F5C85" w14:textId="77777777" w:rsidR="00AA7D26" w:rsidRPr="00912DA5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  <w:r w:rsidRPr="00912DA5"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55D41F2" w14:textId="4BEF3A2B" w:rsidR="00AA7D26" w:rsidRPr="00531DDA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Změna, resp. skenování teploty alespoň od 0,05 do 1 °C/min </w:t>
            </w:r>
            <w:r w:rsidRPr="001E639A">
              <w:rPr>
                <w:rFonts w:cs="Calibri"/>
                <w:sz w:val="20"/>
                <w:szCs w:val="20"/>
              </w:rPr>
              <w:t>s krokem 0,0</w:t>
            </w:r>
            <w:r>
              <w:rPr>
                <w:rFonts w:cs="Calibri"/>
                <w:sz w:val="20"/>
                <w:szCs w:val="20"/>
              </w:rPr>
              <w:t>5</w:t>
            </w:r>
            <w:r w:rsidRPr="001E639A">
              <w:rPr>
                <w:rFonts w:cs="Calibri"/>
                <w:sz w:val="20"/>
                <w:szCs w:val="20"/>
              </w:rPr>
              <w:t xml:space="preserve"> °C/min</w:t>
            </w:r>
          </w:p>
        </w:tc>
        <w:tc>
          <w:tcPr>
            <w:tcW w:w="351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5B79C68" w14:textId="77777777" w:rsidR="00AA7D26" w:rsidRPr="00912DA5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FF82429" w14:textId="77777777" w:rsidR="00AA7D26" w:rsidRPr="00912DA5" w:rsidRDefault="00AA7D26" w:rsidP="00AA7D26">
            <w:pPr>
              <w:spacing w:before="0" w:after="0"/>
              <w:jc w:val="center"/>
              <w:rPr>
                <w:rFonts w:cs="Calibri"/>
                <w:b/>
                <w:bCs/>
                <w:sz w:val="20"/>
                <w:szCs w:val="20"/>
                <w:lang w:val="en-GB"/>
              </w:rPr>
            </w:pPr>
          </w:p>
        </w:tc>
      </w:tr>
      <w:tr w:rsidR="00AA7D26" w:rsidRPr="00912DA5" w14:paraId="71A98C53" w14:textId="77777777" w:rsidTr="00F13A81">
        <w:tc>
          <w:tcPr>
            <w:tcW w:w="426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02C740" w14:textId="77777777" w:rsidR="00AA7D26" w:rsidRPr="00912DA5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  <w:r w:rsidRPr="00912DA5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BA2B4E5" w14:textId="33976D0C" w:rsidR="00AA7D26" w:rsidRPr="00531DDA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Stabilita teploty lepší než ± 0,30 °C</w:t>
            </w:r>
          </w:p>
        </w:tc>
        <w:tc>
          <w:tcPr>
            <w:tcW w:w="351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C029C71" w14:textId="77777777" w:rsidR="00AA7D26" w:rsidRPr="00912DA5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B388094" w14:textId="77777777" w:rsidR="00AA7D26" w:rsidRPr="00AA7D26" w:rsidRDefault="00AA7D26" w:rsidP="00AA7D26">
            <w:pPr>
              <w:spacing w:before="0" w:after="0"/>
              <w:jc w:val="center"/>
              <w:rPr>
                <w:rFonts w:cs="Calibri"/>
                <w:b/>
                <w:bCs/>
                <w:sz w:val="20"/>
                <w:szCs w:val="20"/>
                <w:lang w:val="it-IT"/>
              </w:rPr>
            </w:pPr>
          </w:p>
        </w:tc>
      </w:tr>
      <w:tr w:rsidR="00AA7D26" w:rsidRPr="00912DA5" w14:paraId="7EF6C98B" w14:textId="77777777" w:rsidTr="00F13A81">
        <w:tc>
          <w:tcPr>
            <w:tcW w:w="426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792EFC" w14:textId="77777777" w:rsidR="00AA7D26" w:rsidRPr="00912DA5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  <w:r w:rsidRPr="00912DA5">
              <w:rPr>
                <w:rFonts w:cs="Calibri"/>
                <w:sz w:val="20"/>
                <w:szCs w:val="20"/>
              </w:rPr>
              <w:t>6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40C4381" w14:textId="533F2EA3" w:rsidR="00AA7D26" w:rsidRPr="00531DDA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Relativní přesnost měřené entalpie lepší než 0,3 %</w:t>
            </w:r>
          </w:p>
        </w:tc>
        <w:tc>
          <w:tcPr>
            <w:tcW w:w="351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5866A0E" w14:textId="77777777" w:rsidR="00AA7D26" w:rsidRPr="00912DA5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09F6BCA" w14:textId="77777777" w:rsidR="00AA7D26" w:rsidRPr="00AA7D26" w:rsidRDefault="00AA7D26" w:rsidP="00AA7D26">
            <w:pPr>
              <w:spacing w:before="0"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AA7D26" w:rsidRPr="00912DA5" w14:paraId="3CD8000D" w14:textId="77777777" w:rsidTr="00F13A81">
        <w:tc>
          <w:tcPr>
            <w:tcW w:w="426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EDD4B" w14:textId="77777777" w:rsidR="00AA7D26" w:rsidRPr="00912DA5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  <w:r w:rsidRPr="00912DA5">
              <w:rPr>
                <w:rFonts w:cs="Calibri"/>
                <w:sz w:val="20"/>
                <w:szCs w:val="20"/>
              </w:rPr>
              <w:t>7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59C7F1B" w14:textId="39ED15C8" w:rsidR="00AA7D26" w:rsidRPr="00531DDA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Relativní kalorimetrická přesnost pod 1,0 %</w:t>
            </w:r>
          </w:p>
        </w:tc>
        <w:tc>
          <w:tcPr>
            <w:tcW w:w="351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C5081F" w14:textId="77777777" w:rsidR="00AA7D26" w:rsidRPr="00912DA5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4D57AE1" w14:textId="77777777" w:rsidR="00AA7D26" w:rsidRPr="00912DA5" w:rsidRDefault="00AA7D26" w:rsidP="00AA7D26">
            <w:pPr>
              <w:spacing w:before="0" w:after="0"/>
              <w:jc w:val="center"/>
              <w:rPr>
                <w:rFonts w:cs="Calibri"/>
                <w:b/>
                <w:bCs/>
                <w:sz w:val="20"/>
                <w:szCs w:val="20"/>
                <w:lang w:val="en-GB"/>
              </w:rPr>
            </w:pPr>
          </w:p>
        </w:tc>
      </w:tr>
      <w:tr w:rsidR="00AA7D26" w:rsidRPr="00912DA5" w14:paraId="5B39F3A1" w14:textId="77777777" w:rsidTr="00F13A81">
        <w:tc>
          <w:tcPr>
            <w:tcW w:w="426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6C55E" w14:textId="77777777" w:rsidR="00AA7D26" w:rsidRPr="00912DA5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  <w:r w:rsidRPr="00912DA5">
              <w:rPr>
                <w:rFonts w:cs="Calibri"/>
                <w:sz w:val="20"/>
                <w:szCs w:val="20"/>
              </w:rPr>
              <w:t>8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FB1A6F3" w14:textId="57696914" w:rsidR="00AA7D26" w:rsidRPr="00531DDA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Chlazení pomocí externí termostatické kapalinové lázeň (kryost</w:t>
            </w:r>
            <w:r w:rsidRPr="003E5F78">
              <w:rPr>
                <w:rFonts w:cs="Calibri"/>
                <w:sz w:val="20"/>
                <w:szCs w:val="20"/>
              </w:rPr>
              <w:t>atu) zaručující dosažení nízkých teplot měření do –60 °C s</w:t>
            </w:r>
            <w:r>
              <w:rPr>
                <w:rFonts w:cs="Calibri"/>
                <w:sz w:val="20"/>
                <w:szCs w:val="20"/>
              </w:rPr>
              <w:t> dostatečným chladícím výkonem, tj. nikoliv pomocí kapalného dusíku</w:t>
            </w:r>
          </w:p>
        </w:tc>
        <w:tc>
          <w:tcPr>
            <w:tcW w:w="351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D5E7CD5" w14:textId="77777777" w:rsidR="00AA7D26" w:rsidRPr="00912DA5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CE7FF4D" w14:textId="77777777" w:rsidR="00AA7D26" w:rsidRPr="00AA7D26" w:rsidRDefault="00AA7D26" w:rsidP="00AA7D26">
            <w:pPr>
              <w:spacing w:before="0"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AA7D26" w:rsidRPr="00912DA5" w14:paraId="74B5A0EF" w14:textId="77777777" w:rsidTr="00F13A81">
        <w:tc>
          <w:tcPr>
            <w:tcW w:w="426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444C57" w14:textId="77777777" w:rsidR="00AA7D26" w:rsidRPr="00912DA5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  <w:r w:rsidRPr="00912DA5">
              <w:rPr>
                <w:rFonts w:cs="Calibri"/>
                <w:sz w:val="20"/>
                <w:szCs w:val="20"/>
              </w:rPr>
              <w:t>9</w:t>
            </w:r>
          </w:p>
        </w:tc>
        <w:tc>
          <w:tcPr>
            <w:tcW w:w="4252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A321B84" w14:textId="01F112CA" w:rsidR="00AA7D26" w:rsidRPr="00531DDA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 w:rsidRPr="00662E85">
              <w:rPr>
                <w:rFonts w:cs="Calibri"/>
                <w:sz w:val="20"/>
                <w:szCs w:val="20"/>
              </w:rPr>
              <w:t xml:space="preserve">Přístroj musí být vybaven vyjímatelnými vzorkovými a referenčními </w:t>
            </w:r>
            <w:r>
              <w:rPr>
                <w:rFonts w:cs="Calibri"/>
                <w:sz w:val="20"/>
                <w:szCs w:val="20"/>
              </w:rPr>
              <w:t>celami</w:t>
            </w:r>
            <w:r w:rsidRPr="00662E85">
              <w:rPr>
                <w:rFonts w:cs="Calibri"/>
                <w:sz w:val="20"/>
                <w:szCs w:val="20"/>
              </w:rPr>
              <w:t xml:space="preserve"> pro snadné čištění</w:t>
            </w:r>
          </w:p>
        </w:tc>
        <w:tc>
          <w:tcPr>
            <w:tcW w:w="351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568B04" w14:textId="77777777" w:rsidR="00AA7D26" w:rsidRPr="00912DA5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620003A" w14:textId="77777777" w:rsidR="00AA7D26" w:rsidRPr="00AA7D26" w:rsidRDefault="00AA7D26" w:rsidP="00AA7D26">
            <w:pPr>
              <w:spacing w:before="0"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AA7D26" w:rsidRPr="00374720" w14:paraId="6D1AFD44" w14:textId="77777777" w:rsidTr="0047590F">
        <w:tc>
          <w:tcPr>
            <w:tcW w:w="42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BF84B" w14:textId="77777777" w:rsidR="00AA7D26" w:rsidRPr="00374720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  <w:r w:rsidRPr="00374720">
              <w:rPr>
                <w:rFonts w:cs="Calibri"/>
                <w:sz w:val="20"/>
                <w:szCs w:val="20"/>
              </w:rPr>
              <w:t>10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75A13DF" w14:textId="186A7FCA" w:rsidR="00AA7D26" w:rsidRPr="00374720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 w:rsidRPr="000109D1">
              <w:rPr>
                <w:rFonts w:cs="Calibri"/>
                <w:sz w:val="20"/>
                <w:szCs w:val="20"/>
              </w:rPr>
              <w:t xml:space="preserve">Součástí dodávky musí být 2 ks standardních měřicích cel pro použití při atmosférickém tlaku s objemem vzorku nejméně </w:t>
            </w:r>
            <w:r>
              <w:rPr>
                <w:rFonts w:cs="Calibri"/>
                <w:sz w:val="20"/>
                <w:szCs w:val="20"/>
              </w:rPr>
              <w:t>10</w:t>
            </w:r>
            <w:r w:rsidRPr="000109D1">
              <w:rPr>
                <w:rFonts w:cs="Calibri"/>
                <w:sz w:val="20"/>
                <w:szCs w:val="20"/>
              </w:rPr>
              <w:t xml:space="preserve"> cm³</w:t>
            </w:r>
          </w:p>
        </w:tc>
        <w:tc>
          <w:tcPr>
            <w:tcW w:w="35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5B93EE3" w14:textId="77777777" w:rsidR="00AA7D26" w:rsidRPr="00374720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EAE3B05" w14:textId="77777777" w:rsidR="00AA7D26" w:rsidRPr="00AA7D26" w:rsidRDefault="00AA7D26" w:rsidP="00AA7D26">
            <w:pPr>
              <w:spacing w:before="0"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AA7D26" w:rsidRPr="00374720" w14:paraId="7BCEA662" w14:textId="77777777" w:rsidTr="00883E0B">
        <w:tc>
          <w:tcPr>
            <w:tcW w:w="42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74309" w14:textId="685E5CD5" w:rsidR="00AA7D26" w:rsidRPr="00374720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E537582" w14:textId="48B528E6" w:rsidR="00AA7D26" w:rsidRPr="00374720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 w:rsidRPr="000109D1">
              <w:rPr>
                <w:rFonts w:cs="Calibri"/>
                <w:sz w:val="20"/>
                <w:szCs w:val="20"/>
              </w:rPr>
              <w:t xml:space="preserve">Součástí dodávky musí být 2 ks cel pro měření tepelné kapacity </w:t>
            </w:r>
            <w:proofErr w:type="spellStart"/>
            <w:r w:rsidRPr="00EA5C63">
              <w:rPr>
                <w:rFonts w:cs="Calibri"/>
                <w:i/>
                <w:iCs/>
                <w:sz w:val="20"/>
                <w:szCs w:val="20"/>
              </w:rPr>
              <w:t>c</w:t>
            </w:r>
            <w:r w:rsidRPr="00EA5C63">
              <w:rPr>
                <w:rFonts w:cs="Calibri"/>
                <w:i/>
                <w:iCs/>
                <w:sz w:val="20"/>
                <w:szCs w:val="20"/>
                <w:vertAlign w:val="subscript"/>
              </w:rPr>
              <w:t>p</w:t>
            </w:r>
            <w:proofErr w:type="spellEnd"/>
            <w:r w:rsidRPr="000109D1">
              <w:rPr>
                <w:rFonts w:cs="Calibri"/>
                <w:sz w:val="20"/>
                <w:szCs w:val="20"/>
              </w:rPr>
              <w:t xml:space="preserve"> kapalin při atmosférickém tlaku s objemem vzorku min. 1</w:t>
            </w:r>
            <w:r>
              <w:rPr>
                <w:rFonts w:cs="Calibri"/>
                <w:sz w:val="20"/>
                <w:szCs w:val="20"/>
              </w:rPr>
              <w:t>0</w:t>
            </w:r>
            <w:r w:rsidRPr="000109D1">
              <w:rPr>
                <w:rFonts w:cs="Calibri"/>
                <w:sz w:val="20"/>
                <w:szCs w:val="20"/>
              </w:rPr>
              <w:t xml:space="preserve"> cm³</w:t>
            </w:r>
          </w:p>
        </w:tc>
        <w:tc>
          <w:tcPr>
            <w:tcW w:w="35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2CFA969" w14:textId="77777777" w:rsidR="00AA7D26" w:rsidRPr="00374720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3A2E8ED" w14:textId="77777777" w:rsidR="00AA7D26" w:rsidRPr="00AA7D26" w:rsidRDefault="00AA7D26" w:rsidP="00AA7D26">
            <w:pPr>
              <w:spacing w:before="0"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AA7D26" w:rsidRPr="00374720" w14:paraId="07A93C6D" w14:textId="77777777" w:rsidTr="00883E0B">
        <w:tc>
          <w:tcPr>
            <w:tcW w:w="42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1FC1B" w14:textId="61F1C7FC" w:rsidR="00AA7D26" w:rsidRPr="00374720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12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251666A" w14:textId="68EED918" w:rsidR="00AA7D26" w:rsidRPr="00374720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 w:rsidRPr="00EA5C63">
              <w:rPr>
                <w:rFonts w:cs="Calibri"/>
                <w:sz w:val="20"/>
                <w:szCs w:val="20"/>
              </w:rPr>
              <w:t xml:space="preserve">Součástí dodávky </w:t>
            </w:r>
            <w:r w:rsidRPr="000109D1">
              <w:rPr>
                <w:rFonts w:cs="Calibri"/>
                <w:sz w:val="20"/>
                <w:szCs w:val="20"/>
              </w:rPr>
              <w:t>musí být</w:t>
            </w:r>
            <w:r w:rsidRPr="00EA5C63">
              <w:rPr>
                <w:rFonts w:cs="Calibri"/>
                <w:sz w:val="20"/>
                <w:szCs w:val="20"/>
              </w:rPr>
              <w:t xml:space="preserve"> 2 ks cirkulačních vysokotlakých cel </w:t>
            </w:r>
            <w:r>
              <w:rPr>
                <w:rFonts w:cs="Calibri"/>
                <w:sz w:val="20"/>
                <w:szCs w:val="20"/>
              </w:rPr>
              <w:t>pro měření tekutin při tlaku alespoň 70 bar s objemem vzorku minimálně 6 cm</w:t>
            </w:r>
            <w:r w:rsidRPr="00B67E83">
              <w:rPr>
                <w:rFonts w:cs="Calibri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7D29261" w14:textId="77777777" w:rsidR="00AA7D26" w:rsidRPr="00374720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4464A9D" w14:textId="77777777" w:rsidR="00AA7D26" w:rsidRPr="00AA7D26" w:rsidRDefault="00AA7D26" w:rsidP="00AA7D26">
            <w:pPr>
              <w:spacing w:before="0"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AA7D26" w:rsidRPr="00374720" w14:paraId="64DB5D86" w14:textId="77777777" w:rsidTr="00883E0B">
        <w:tc>
          <w:tcPr>
            <w:tcW w:w="42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C1F4A" w14:textId="62A36C12" w:rsidR="00AA7D26" w:rsidRPr="00374720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13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6594482" w14:textId="2E0B49E2" w:rsidR="00AA7D26" w:rsidRPr="00374720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Součástí dodávky rovněž vakuové hospodářství zaručující izolaci od okolí a stabilitu teploty</w:t>
            </w:r>
          </w:p>
        </w:tc>
        <w:tc>
          <w:tcPr>
            <w:tcW w:w="35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9A5F4FC" w14:textId="77777777" w:rsidR="00AA7D26" w:rsidRPr="00374720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EB44581" w14:textId="77777777" w:rsidR="00AA7D26" w:rsidRPr="00AA7D26" w:rsidRDefault="00AA7D26" w:rsidP="00AA7D26">
            <w:pPr>
              <w:spacing w:before="0"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AA7D26" w:rsidRPr="00374720" w14:paraId="0AD01A95" w14:textId="77777777" w:rsidTr="00883E0B">
        <w:tc>
          <w:tcPr>
            <w:tcW w:w="42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2FAC7" w14:textId="7E3CAC13" w:rsidR="00AA7D26" w:rsidRPr="00374720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14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42B8134" w14:textId="021E269E" w:rsidR="00AA7D26" w:rsidRPr="00374720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 w:rsidRPr="00662E85">
              <w:rPr>
                <w:rFonts w:cs="Calibri"/>
                <w:sz w:val="20"/>
                <w:szCs w:val="20"/>
              </w:rPr>
              <w:t>Součástí dodávky musí být software pro sběr a vyhodnocení dat, který umožňuje zpracování dat termické analýzy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662E85">
              <w:rPr>
                <w:rFonts w:cs="Calibri"/>
                <w:sz w:val="20"/>
                <w:szCs w:val="20"/>
              </w:rPr>
              <w:t xml:space="preserve"> Software musí umožňovat výpočet a korekci </w:t>
            </w:r>
            <w:proofErr w:type="spellStart"/>
            <w:r w:rsidRPr="00662E85">
              <w:rPr>
                <w:rFonts w:cs="Calibri"/>
                <w:sz w:val="20"/>
                <w:szCs w:val="20"/>
              </w:rPr>
              <w:t>baseline</w:t>
            </w:r>
            <w:proofErr w:type="spellEnd"/>
            <w:r w:rsidRPr="00662E85">
              <w:rPr>
                <w:rFonts w:cs="Calibri"/>
                <w:sz w:val="20"/>
                <w:szCs w:val="20"/>
              </w:rPr>
              <w:t xml:space="preserve">, integraci </w:t>
            </w:r>
            <w:proofErr w:type="spellStart"/>
            <w:r w:rsidRPr="00662E85">
              <w:rPr>
                <w:rFonts w:cs="Calibri"/>
                <w:sz w:val="20"/>
                <w:szCs w:val="20"/>
              </w:rPr>
              <w:t>píků</w:t>
            </w:r>
            <w:proofErr w:type="spellEnd"/>
            <w:r w:rsidRPr="00662E85">
              <w:rPr>
                <w:rFonts w:cs="Calibri"/>
                <w:sz w:val="20"/>
                <w:szCs w:val="20"/>
              </w:rPr>
              <w:t xml:space="preserve">, separaci překrývajících se </w:t>
            </w:r>
            <w:proofErr w:type="spellStart"/>
            <w:r w:rsidRPr="00662E85">
              <w:rPr>
                <w:rFonts w:cs="Calibri"/>
                <w:sz w:val="20"/>
                <w:szCs w:val="20"/>
              </w:rPr>
              <w:t>píků</w:t>
            </w:r>
            <w:proofErr w:type="spellEnd"/>
            <w:r w:rsidRPr="00662E85">
              <w:rPr>
                <w:rFonts w:cs="Calibri"/>
                <w:sz w:val="20"/>
                <w:szCs w:val="20"/>
              </w:rPr>
              <w:t xml:space="preserve">, výpočty tepelné kapacity, úpravy a operace s křivkami, grafické zobrazení výsledků a export dat i grafů minimálně ve formátech </w:t>
            </w:r>
            <w:proofErr w:type="spellStart"/>
            <w:r w:rsidRPr="00662E85">
              <w:rPr>
                <w:rFonts w:cs="Calibri"/>
                <w:sz w:val="20"/>
                <w:szCs w:val="20"/>
              </w:rPr>
              <w:t>xls</w:t>
            </w:r>
            <w:proofErr w:type="spellEnd"/>
            <w:r w:rsidRPr="00662E85">
              <w:rPr>
                <w:rFonts w:cs="Calibri"/>
                <w:sz w:val="20"/>
                <w:szCs w:val="20"/>
              </w:rPr>
              <w:t>, ascii. </w:t>
            </w:r>
          </w:p>
        </w:tc>
        <w:tc>
          <w:tcPr>
            <w:tcW w:w="35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4088AB9" w14:textId="77777777" w:rsidR="00AA7D26" w:rsidRPr="00374720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6BEA515" w14:textId="77777777" w:rsidR="00AA7D26" w:rsidRPr="00AA7D26" w:rsidRDefault="00AA7D26" w:rsidP="00AA7D26">
            <w:pPr>
              <w:spacing w:before="0"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AA7D26" w:rsidRPr="00374720" w14:paraId="0E484AEC" w14:textId="77777777" w:rsidTr="00F13A81">
        <w:tc>
          <w:tcPr>
            <w:tcW w:w="426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256D09" w14:textId="0685401C" w:rsidR="00AA7D26" w:rsidRPr="00374720" w:rsidRDefault="00AA7D26" w:rsidP="00AA7D26">
            <w:pPr>
              <w:spacing w:before="0"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15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37D4DD6B" w14:textId="59BC21C3" w:rsidR="00AA7D26" w:rsidRPr="00374720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  <w:r w:rsidRPr="00662E85">
              <w:rPr>
                <w:rFonts w:cs="Calibri"/>
                <w:sz w:val="20"/>
                <w:szCs w:val="20"/>
              </w:rPr>
              <w:t xml:space="preserve">Software musí umožňovat nastavení měřicích </w:t>
            </w:r>
            <w:r w:rsidRPr="00662E85">
              <w:rPr>
                <w:rFonts w:cs="Calibri"/>
                <w:sz w:val="20"/>
                <w:szCs w:val="20"/>
              </w:rPr>
              <w:lastRenderedPageBreak/>
              <w:t>metod, ovládání systému z PC, záznam a sledování dat v reálném čase a úpravu podmínek během měření</w:t>
            </w:r>
          </w:p>
        </w:tc>
        <w:tc>
          <w:tcPr>
            <w:tcW w:w="3516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C3F221E" w14:textId="77777777" w:rsidR="00AA7D26" w:rsidRPr="00374720" w:rsidRDefault="00AA7D26" w:rsidP="00AA7D26">
            <w:pPr>
              <w:spacing w:before="0" w:after="0"/>
              <w:jc w:val="left"/>
              <w:rPr>
                <w:rFonts w:cs="Calibri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D0CC758" w14:textId="77777777" w:rsidR="00AA7D26" w:rsidRPr="00AA7D26" w:rsidRDefault="00AA7D26" w:rsidP="00AA7D26">
            <w:pPr>
              <w:spacing w:before="0"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</w:tbl>
    <w:p w14:paraId="54E3B564" w14:textId="5242776B" w:rsidR="00912DA5" w:rsidRPr="00374720" w:rsidRDefault="00DE541E" w:rsidP="00790F03">
      <w:pPr>
        <w:spacing w:before="0" w:after="0"/>
        <w:rPr>
          <w:rFonts w:cs="Calibri"/>
          <w:highlight w:val="yellow"/>
        </w:rPr>
      </w:pPr>
      <w:r w:rsidRPr="00374720">
        <w:rPr>
          <w:rFonts w:cs="Calibri"/>
          <w:color w:val="FF0000"/>
          <w:sz w:val="20"/>
          <w:szCs w:val="20"/>
        </w:rPr>
        <w:t xml:space="preserve">(Účastníci zadávacího řízení uvedou v nabídce jednoznačné stanovisko postupně ke všem výše uvedeným bodům požadované technické specifikace, ze kterého bude zřejmé, zda nabízené </w:t>
      </w:r>
      <w:r w:rsidR="002570FA" w:rsidRPr="00374720">
        <w:rPr>
          <w:rFonts w:cs="Calibri"/>
          <w:color w:val="FF0000"/>
          <w:sz w:val="20"/>
          <w:szCs w:val="20"/>
        </w:rPr>
        <w:t>Z</w:t>
      </w:r>
      <w:r w:rsidRPr="00374720">
        <w:rPr>
          <w:rFonts w:cs="Calibri"/>
          <w:color w:val="FF0000"/>
          <w:sz w:val="20"/>
          <w:szCs w:val="20"/>
        </w:rPr>
        <w:t xml:space="preserve">ařízení splňuje (či překračuje) požadované parametry, popř. jakým způsobem nabízené </w:t>
      </w:r>
      <w:r w:rsidR="004A4669" w:rsidRPr="00374720">
        <w:rPr>
          <w:rFonts w:cs="Calibri"/>
          <w:color w:val="FF0000"/>
          <w:sz w:val="20"/>
          <w:szCs w:val="20"/>
        </w:rPr>
        <w:t>Z</w:t>
      </w:r>
      <w:r w:rsidRPr="00374720">
        <w:rPr>
          <w:rFonts w:cs="Calibri"/>
          <w:color w:val="FF0000"/>
          <w:sz w:val="20"/>
          <w:szCs w:val="20"/>
        </w:rPr>
        <w:t>ařízení zabezpečuje požadované funkce – viz výše uvedená tabulka.)</w:t>
      </w:r>
    </w:p>
    <w:p w14:paraId="67FBB4A6" w14:textId="77777777" w:rsidR="00912DA5" w:rsidRDefault="00912DA5" w:rsidP="00DE541E">
      <w:pPr>
        <w:spacing w:before="0"/>
        <w:rPr>
          <w:rFonts w:asciiTheme="minorHAnsi" w:hAnsiTheme="minorHAnsi" w:cstheme="minorHAnsi"/>
          <w:highlight w:val="yellow"/>
        </w:rPr>
      </w:pPr>
    </w:p>
    <w:p w14:paraId="65FBCCED" w14:textId="77777777" w:rsidR="00C67584" w:rsidRDefault="00C67584" w:rsidP="00DE541E">
      <w:pPr>
        <w:spacing w:before="0"/>
        <w:rPr>
          <w:rFonts w:asciiTheme="minorHAnsi" w:hAnsiTheme="minorHAnsi" w:cstheme="minorHAnsi"/>
          <w:highlight w:val="yellow"/>
        </w:rPr>
      </w:pPr>
    </w:p>
    <w:p w14:paraId="7CAAEE05" w14:textId="77777777" w:rsidR="00C67584" w:rsidRPr="00C67584" w:rsidRDefault="00C67584" w:rsidP="00C67584">
      <w:pPr>
        <w:spacing w:before="0"/>
        <w:rPr>
          <w:rFonts w:asciiTheme="minorHAnsi" w:hAnsiTheme="minorHAnsi" w:cstheme="minorHAnsi"/>
        </w:rPr>
      </w:pPr>
      <w:r w:rsidRPr="00C67584">
        <w:rPr>
          <w:rFonts w:asciiTheme="minorHAnsi" w:hAnsiTheme="minorHAnsi" w:cstheme="minorHAnsi"/>
        </w:rPr>
        <w:t>Tab. 2 – Údaje k dílčímu hodnoticímu kritériu „kvalita nabízeného plnění z hlediska technické úrovně“</w:t>
      </w:r>
    </w:p>
    <w:tbl>
      <w:tblPr>
        <w:tblStyle w:val="Mkatabulky"/>
        <w:tblW w:w="9243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21"/>
        <w:gridCol w:w="6509"/>
        <w:gridCol w:w="2013"/>
      </w:tblGrid>
      <w:tr w:rsidR="00C67584" w:rsidRPr="00C67584" w14:paraId="6C385757" w14:textId="77777777" w:rsidTr="00E07593">
        <w:tc>
          <w:tcPr>
            <w:tcW w:w="721" w:type="dxa"/>
            <w:shd w:val="clear" w:color="auto" w:fill="D9D9D9" w:themeFill="background1" w:themeFillShade="D9"/>
          </w:tcPr>
          <w:p w14:paraId="447A4288" w14:textId="77777777" w:rsidR="00C67584" w:rsidRPr="00C67584" w:rsidRDefault="00C67584" w:rsidP="00C67584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67584">
              <w:rPr>
                <w:rFonts w:asciiTheme="minorHAnsi" w:hAnsiTheme="minorHAnsi" w:cstheme="minorHAnsi"/>
                <w:b/>
                <w:bCs/>
              </w:rPr>
              <w:t>Par.</w:t>
            </w:r>
          </w:p>
        </w:tc>
        <w:tc>
          <w:tcPr>
            <w:tcW w:w="6509" w:type="dxa"/>
            <w:shd w:val="clear" w:color="auto" w:fill="D9D9D9" w:themeFill="background1" w:themeFillShade="D9"/>
          </w:tcPr>
          <w:p w14:paraId="21573A0B" w14:textId="77777777" w:rsidR="00C67584" w:rsidRPr="00C67584" w:rsidRDefault="00C67584" w:rsidP="00C67584">
            <w:pPr>
              <w:spacing w:before="0" w:after="0"/>
              <w:rPr>
                <w:rFonts w:asciiTheme="minorHAnsi" w:hAnsiTheme="minorHAnsi" w:cstheme="minorHAnsi"/>
                <w:b/>
                <w:bCs/>
              </w:rPr>
            </w:pPr>
            <w:r w:rsidRPr="00C67584">
              <w:rPr>
                <w:rFonts w:asciiTheme="minorHAnsi" w:hAnsiTheme="minorHAnsi" w:cstheme="minorHAnsi"/>
                <w:b/>
                <w:bCs/>
              </w:rPr>
              <w:t>Popis</w:t>
            </w:r>
          </w:p>
        </w:tc>
        <w:tc>
          <w:tcPr>
            <w:tcW w:w="2013" w:type="dxa"/>
            <w:shd w:val="clear" w:color="auto" w:fill="D9D9D9" w:themeFill="background1" w:themeFillShade="D9"/>
          </w:tcPr>
          <w:p w14:paraId="2A5A7B49" w14:textId="77777777" w:rsidR="00C67584" w:rsidRPr="00C67584" w:rsidRDefault="00C67584" w:rsidP="00C67584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67584">
              <w:rPr>
                <w:rFonts w:asciiTheme="minorHAnsi" w:hAnsiTheme="minorHAnsi" w:cstheme="minorHAnsi"/>
                <w:b/>
                <w:bCs/>
              </w:rPr>
              <w:t>Hodnota</w:t>
            </w:r>
          </w:p>
        </w:tc>
      </w:tr>
      <w:tr w:rsidR="00C67584" w:rsidRPr="00C67584" w14:paraId="6B857548" w14:textId="77777777" w:rsidTr="00E07593">
        <w:tc>
          <w:tcPr>
            <w:tcW w:w="721" w:type="dxa"/>
            <w:vAlign w:val="center"/>
          </w:tcPr>
          <w:p w14:paraId="487B8ACF" w14:textId="77777777" w:rsidR="00C67584" w:rsidRPr="00C67584" w:rsidRDefault="00C67584" w:rsidP="00C67584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67584">
              <w:rPr>
                <w:rFonts w:asciiTheme="minorHAnsi" w:hAnsiTheme="minorHAnsi" w:cstheme="minorHAnsi"/>
                <w:b/>
                <w:bCs/>
              </w:rPr>
              <w:t>a)</w:t>
            </w:r>
          </w:p>
        </w:tc>
        <w:tc>
          <w:tcPr>
            <w:tcW w:w="6509" w:type="dxa"/>
          </w:tcPr>
          <w:p w14:paraId="10951D5D" w14:textId="77777777" w:rsidR="0081006C" w:rsidRDefault="0081006C" w:rsidP="0081006C">
            <w:pPr>
              <w:spacing w:before="0" w:after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Teplotní rozsah pro </w:t>
            </w:r>
            <w:r w:rsidRPr="000109D1">
              <w:rPr>
                <w:rFonts w:cs="Calibri"/>
                <w:sz w:val="20"/>
                <w:szCs w:val="20"/>
              </w:rPr>
              <w:t>izotermické měření a měření v režimu ohřevu i chlazení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14:paraId="4688F7BF" w14:textId="2AE49040" w:rsidR="00C67584" w:rsidRPr="0081006C" w:rsidRDefault="0081006C" w:rsidP="0081006C">
            <w:pPr>
              <w:spacing w:before="0" w:after="0"/>
              <w:rPr>
                <w:rFonts w:asciiTheme="minorHAnsi" w:hAnsiTheme="minorHAnsi" w:cstheme="minorHAnsi"/>
                <w:i/>
                <w:iCs/>
              </w:rPr>
            </w:pPr>
            <w:r w:rsidRPr="0081006C">
              <w:rPr>
                <w:rFonts w:cs="Calibri"/>
                <w:i/>
                <w:iCs/>
                <w:sz w:val="20"/>
                <w:szCs w:val="20"/>
              </w:rPr>
              <w:t xml:space="preserve">(ve °C; </w:t>
            </w:r>
            <w:r w:rsidRPr="0081006C">
              <w:rPr>
                <w:rFonts w:cs="Calibri"/>
                <w:i/>
                <w:iCs/>
                <w:sz w:val="20"/>
                <w:szCs w:val="20"/>
              </w:rPr>
              <w:t>alespoň –60 až +180 °C</w:t>
            </w:r>
            <w:r w:rsidRPr="0081006C">
              <w:rPr>
                <w:rFonts w:cs="Calibr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013" w:type="dxa"/>
            <w:vAlign w:val="center"/>
          </w:tcPr>
          <w:p w14:paraId="0F953E58" w14:textId="0550419E" w:rsidR="00C67584" w:rsidRPr="00E07593" w:rsidRDefault="00E07593" w:rsidP="00E07593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  <w:r>
              <w:rPr>
                <w:rFonts w:asciiTheme="minorHAnsi" w:hAnsiTheme="minorHAnsi" w:cstheme="minorHAnsi"/>
                <w:b/>
                <w:bCs/>
                <w:highlight w:val="yellow"/>
              </w:rPr>
              <w:t>__________</w:t>
            </w:r>
          </w:p>
        </w:tc>
      </w:tr>
      <w:tr w:rsidR="00C67584" w:rsidRPr="00C67584" w14:paraId="44340EF1" w14:textId="77777777" w:rsidTr="00E07593">
        <w:tc>
          <w:tcPr>
            <w:tcW w:w="721" w:type="dxa"/>
            <w:vAlign w:val="center"/>
          </w:tcPr>
          <w:p w14:paraId="79F137A6" w14:textId="77777777" w:rsidR="00C67584" w:rsidRPr="00C67584" w:rsidRDefault="00C67584" w:rsidP="00C67584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67584">
              <w:rPr>
                <w:rFonts w:asciiTheme="minorHAnsi" w:hAnsiTheme="minorHAnsi" w:cstheme="minorHAnsi"/>
                <w:b/>
                <w:bCs/>
              </w:rPr>
              <w:t>b)</w:t>
            </w:r>
          </w:p>
        </w:tc>
        <w:tc>
          <w:tcPr>
            <w:tcW w:w="6509" w:type="dxa"/>
          </w:tcPr>
          <w:p w14:paraId="5576B025" w14:textId="77777777" w:rsidR="00C67584" w:rsidRDefault="0081006C" w:rsidP="0081006C">
            <w:pPr>
              <w:spacing w:before="0" w:after="0"/>
              <w:rPr>
                <w:rFonts w:cs="Calibri"/>
                <w:sz w:val="20"/>
                <w:szCs w:val="20"/>
              </w:rPr>
            </w:pPr>
            <w:r>
              <w:rPr>
                <w:rFonts w:asciiTheme="minorHAnsi" w:hAnsiTheme="minorHAnsi" w:cstheme="minorHAnsi"/>
              </w:rPr>
              <w:t xml:space="preserve">Rozlišení pro </w:t>
            </w:r>
            <w:r w:rsidRPr="000109D1">
              <w:rPr>
                <w:rFonts w:cs="Calibri"/>
                <w:sz w:val="20"/>
                <w:szCs w:val="20"/>
              </w:rPr>
              <w:t>RMS</w:t>
            </w:r>
            <w:r>
              <w:rPr>
                <w:rFonts w:cs="Calibri"/>
                <w:sz w:val="20"/>
                <w:szCs w:val="20"/>
              </w:rPr>
              <w:t xml:space="preserve"> (</w:t>
            </w:r>
            <w:r w:rsidRPr="000109D1">
              <w:rPr>
                <w:rFonts w:cs="Calibri"/>
                <w:sz w:val="20"/>
                <w:szCs w:val="20"/>
              </w:rPr>
              <w:t>střední kvadratick</w:t>
            </w:r>
            <w:r>
              <w:rPr>
                <w:rFonts w:cs="Calibri"/>
                <w:sz w:val="20"/>
                <w:szCs w:val="20"/>
              </w:rPr>
              <w:t>ou</w:t>
            </w:r>
            <w:r w:rsidRPr="000109D1">
              <w:rPr>
                <w:rFonts w:cs="Calibri"/>
                <w:sz w:val="20"/>
                <w:szCs w:val="20"/>
              </w:rPr>
              <w:t xml:space="preserve"> hodnot</w:t>
            </w:r>
            <w:r>
              <w:rPr>
                <w:rFonts w:cs="Calibri"/>
                <w:sz w:val="20"/>
                <w:szCs w:val="20"/>
              </w:rPr>
              <w:t>u</w:t>
            </w:r>
            <w:r w:rsidRPr="000109D1">
              <w:rPr>
                <w:rFonts w:cs="Calibri"/>
                <w:sz w:val="20"/>
                <w:szCs w:val="20"/>
              </w:rPr>
              <w:t>)</w:t>
            </w:r>
          </w:p>
          <w:p w14:paraId="35F0DC1B" w14:textId="125522BE" w:rsidR="0081006C" w:rsidRPr="0081006C" w:rsidRDefault="0081006C" w:rsidP="0081006C">
            <w:pPr>
              <w:spacing w:before="0" w:after="0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(v</w:t>
            </w:r>
            <w:r w:rsidR="0075113E">
              <w:t xml:space="preserve"> </w:t>
            </w:r>
            <w:proofErr w:type="gramStart"/>
            <w:r w:rsidR="0075113E" w:rsidRPr="0075113E">
              <w:rPr>
                <w:rFonts w:cstheme="minorHAnsi"/>
                <w:i/>
                <w:iCs/>
              </w:rPr>
              <w:t>µW</w:t>
            </w:r>
            <w:r>
              <w:rPr>
                <w:rFonts w:cstheme="minorHAnsi"/>
                <w:i/>
                <w:iCs/>
              </w:rPr>
              <w:t xml:space="preserve"> ;</w:t>
            </w:r>
            <w:proofErr w:type="gramEnd"/>
            <w:r>
              <w:rPr>
                <w:rFonts w:cstheme="minorHAnsi"/>
                <w:i/>
                <w:iCs/>
              </w:rPr>
              <w:t xml:space="preserve"> m</w:t>
            </w:r>
            <w:r w:rsidR="0075113E">
              <w:rPr>
                <w:rFonts w:cstheme="minorHAnsi"/>
                <w:i/>
                <w:iCs/>
              </w:rPr>
              <w:t>u</w:t>
            </w:r>
            <w:r>
              <w:rPr>
                <w:rFonts w:cstheme="minorHAnsi"/>
                <w:i/>
                <w:iCs/>
              </w:rPr>
              <w:t>sí být 0,3</w:t>
            </w:r>
            <w:r w:rsidR="0075113E">
              <w:t xml:space="preserve"> </w:t>
            </w:r>
            <w:r w:rsidR="0075113E" w:rsidRPr="0075113E">
              <w:rPr>
                <w:rFonts w:cstheme="minorHAnsi"/>
                <w:i/>
                <w:iCs/>
              </w:rPr>
              <w:t>µW</w:t>
            </w:r>
            <w:r>
              <w:rPr>
                <w:rFonts w:cstheme="minorHAnsi"/>
                <w:i/>
                <w:iCs/>
              </w:rPr>
              <w:t xml:space="preserve"> nebo lepší)</w:t>
            </w:r>
          </w:p>
        </w:tc>
        <w:tc>
          <w:tcPr>
            <w:tcW w:w="2013" w:type="dxa"/>
            <w:vAlign w:val="center"/>
          </w:tcPr>
          <w:p w14:paraId="7438DAF0" w14:textId="1DEAA010" w:rsidR="00C67584" w:rsidRPr="00E07593" w:rsidRDefault="00E07593" w:rsidP="00E07593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  <w:r>
              <w:rPr>
                <w:rFonts w:asciiTheme="minorHAnsi" w:hAnsiTheme="minorHAnsi" w:cstheme="minorHAnsi"/>
                <w:b/>
                <w:bCs/>
                <w:highlight w:val="yellow"/>
              </w:rPr>
              <w:t>__________</w:t>
            </w:r>
          </w:p>
        </w:tc>
      </w:tr>
      <w:tr w:rsidR="00C67584" w:rsidRPr="00C67584" w14:paraId="6CE0FC7C" w14:textId="77777777" w:rsidTr="00E07593">
        <w:tc>
          <w:tcPr>
            <w:tcW w:w="721" w:type="dxa"/>
            <w:vAlign w:val="center"/>
          </w:tcPr>
          <w:p w14:paraId="1C2E00CE" w14:textId="77777777" w:rsidR="00C67584" w:rsidRPr="00C67584" w:rsidRDefault="00C67584" w:rsidP="00C67584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67584">
              <w:rPr>
                <w:rFonts w:asciiTheme="minorHAnsi" w:hAnsiTheme="minorHAnsi" w:cstheme="minorHAnsi"/>
                <w:b/>
                <w:bCs/>
              </w:rPr>
              <w:t>c)</w:t>
            </w:r>
          </w:p>
        </w:tc>
        <w:tc>
          <w:tcPr>
            <w:tcW w:w="6509" w:type="dxa"/>
          </w:tcPr>
          <w:p w14:paraId="32FEE755" w14:textId="77777777" w:rsidR="00C67584" w:rsidRDefault="0075113E" w:rsidP="0081006C">
            <w:pPr>
              <w:spacing w:before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Maximální tlak </w:t>
            </w:r>
            <w:r w:rsidRPr="0075113E">
              <w:rPr>
                <w:rFonts w:asciiTheme="minorHAnsi" w:hAnsiTheme="minorHAnsi" w:cstheme="minorHAnsi"/>
              </w:rPr>
              <w:t>pro měření tekutin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v </w:t>
            </w:r>
            <w:r w:rsidRPr="0075113E">
              <w:rPr>
                <w:rFonts w:asciiTheme="minorHAnsi" w:hAnsiTheme="minorHAnsi" w:cstheme="minorHAnsi"/>
              </w:rPr>
              <w:t>cirkulačních vysokotlakých cel</w:t>
            </w:r>
            <w:r>
              <w:rPr>
                <w:rFonts w:asciiTheme="minorHAnsi" w:hAnsiTheme="minorHAnsi" w:cstheme="minorHAnsi"/>
              </w:rPr>
              <w:t>ách</w:t>
            </w:r>
          </w:p>
          <w:p w14:paraId="2BE19CBA" w14:textId="010D5DB1" w:rsidR="0075113E" w:rsidRPr="00C67584" w:rsidRDefault="0075113E" w:rsidP="0081006C">
            <w:pPr>
              <w:spacing w:before="0" w:after="0"/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i/>
                <w:iCs/>
              </w:rPr>
              <w:t>(v</w:t>
            </w:r>
            <w:r>
              <w:t xml:space="preserve"> </w:t>
            </w:r>
            <w:r w:rsidRPr="0075113E">
              <w:rPr>
                <w:i/>
                <w:iCs/>
              </w:rPr>
              <w:t>bar</w:t>
            </w:r>
            <w:r w:rsidRPr="0075113E">
              <w:rPr>
                <w:rFonts w:cstheme="minorHAnsi"/>
                <w:i/>
                <w:iCs/>
              </w:rPr>
              <w:t>;</w:t>
            </w:r>
            <w:r>
              <w:rPr>
                <w:rFonts w:cstheme="minorHAnsi"/>
                <w:i/>
                <w:iCs/>
              </w:rPr>
              <w:t xml:space="preserve"> musí být </w:t>
            </w:r>
            <w:r>
              <w:rPr>
                <w:rFonts w:cstheme="minorHAnsi"/>
                <w:i/>
                <w:iCs/>
              </w:rPr>
              <w:t>alespoň</w:t>
            </w:r>
            <w:r>
              <w:rPr>
                <w:rFonts w:cstheme="minorHAnsi"/>
                <w:i/>
                <w:iCs/>
              </w:rPr>
              <w:t xml:space="preserve"> </w:t>
            </w:r>
            <w:r>
              <w:rPr>
                <w:rFonts w:cstheme="minorHAnsi"/>
                <w:i/>
                <w:iCs/>
              </w:rPr>
              <w:t>70 bar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013" w:type="dxa"/>
            <w:vAlign w:val="center"/>
          </w:tcPr>
          <w:p w14:paraId="094666C3" w14:textId="4D0B4F3E" w:rsidR="00C67584" w:rsidRPr="00E07593" w:rsidRDefault="00E07593" w:rsidP="00E07593">
            <w:pPr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  <w:r>
              <w:rPr>
                <w:rFonts w:asciiTheme="minorHAnsi" w:hAnsiTheme="minorHAnsi" w:cstheme="minorHAnsi"/>
                <w:b/>
                <w:bCs/>
                <w:highlight w:val="yellow"/>
              </w:rPr>
              <w:t>__________</w:t>
            </w:r>
          </w:p>
        </w:tc>
      </w:tr>
    </w:tbl>
    <w:p w14:paraId="58C3B6C0" w14:textId="78E2B73B" w:rsidR="00EE66C7" w:rsidRPr="00D07088" w:rsidRDefault="00C67584" w:rsidP="00D07088">
      <w:pPr>
        <w:spacing w:before="0"/>
        <w:rPr>
          <w:rFonts w:asciiTheme="minorHAnsi" w:hAnsiTheme="minorHAnsi" w:cstheme="minorHAnsi"/>
          <w:b/>
          <w:bCs/>
          <w:color w:val="EE0000"/>
          <w:u w:val="single"/>
        </w:rPr>
      </w:pPr>
      <w:r>
        <w:rPr>
          <w:rFonts w:asciiTheme="minorHAnsi" w:hAnsiTheme="minorHAnsi" w:cstheme="minorHAnsi"/>
          <w:color w:val="EE0000"/>
        </w:rPr>
        <w:t>(</w:t>
      </w:r>
      <w:r w:rsidRPr="00C67584">
        <w:rPr>
          <w:rFonts w:asciiTheme="minorHAnsi" w:hAnsiTheme="minorHAnsi" w:cstheme="minorHAnsi"/>
          <w:color w:val="EE0000"/>
        </w:rPr>
        <w:t>Účastníci zadávacího řízení uvedou do sloupce „Hodnota“ hodnoty pro jednotlivé hodnocené parametry</w:t>
      </w:r>
      <w:r>
        <w:rPr>
          <w:rFonts w:asciiTheme="minorHAnsi" w:hAnsiTheme="minorHAnsi" w:cstheme="minorHAnsi"/>
          <w:color w:val="EE0000"/>
        </w:rPr>
        <w:t>.)</w:t>
      </w:r>
      <w:r w:rsidR="00EE66C7">
        <w:rPr>
          <w:rFonts w:asciiTheme="minorHAnsi" w:hAnsiTheme="minorHAnsi" w:cstheme="minorHAnsi"/>
          <w:b/>
          <w:bCs/>
          <w:i/>
          <w:iCs/>
        </w:rPr>
        <w:br w:type="page"/>
      </w:r>
    </w:p>
    <w:p w14:paraId="7CCCA7BE" w14:textId="77777777" w:rsidR="004A6AE7" w:rsidRPr="001423DB" w:rsidRDefault="004A6AE7" w:rsidP="00173373">
      <w:pPr>
        <w:tabs>
          <w:tab w:val="left" w:pos="4200"/>
        </w:tabs>
        <w:spacing w:before="0" w:after="0"/>
        <w:outlineLvl w:val="0"/>
        <w:rPr>
          <w:rFonts w:asciiTheme="minorHAnsi" w:hAnsiTheme="minorHAnsi" w:cstheme="minorHAnsi"/>
          <w:b/>
          <w:bCs/>
        </w:rPr>
      </w:pPr>
      <w:r w:rsidRPr="001423DB">
        <w:rPr>
          <w:rFonts w:asciiTheme="minorHAnsi" w:hAnsiTheme="minorHAnsi" w:cstheme="minorHAnsi"/>
          <w:b/>
          <w:bCs/>
        </w:rPr>
        <w:lastRenderedPageBreak/>
        <w:t>Příloha č. 2 - Nabídka Prodávajícího v rozsahu části, která technicky popisuje Zařízení</w:t>
      </w:r>
    </w:p>
    <w:p w14:paraId="524C31DD" w14:textId="77777777" w:rsidR="004A6AE7" w:rsidRPr="001423DB" w:rsidRDefault="004A6AE7" w:rsidP="00173373">
      <w:pPr>
        <w:spacing w:before="0" w:after="0"/>
        <w:rPr>
          <w:rFonts w:asciiTheme="minorHAnsi" w:hAnsiTheme="minorHAnsi" w:cstheme="minorHAnsi"/>
        </w:rPr>
      </w:pPr>
    </w:p>
    <w:p w14:paraId="340657B2" w14:textId="0789CCEF" w:rsidR="0080324E" w:rsidRDefault="004A6AE7" w:rsidP="005E1E92">
      <w:pPr>
        <w:spacing w:before="0" w:after="0"/>
        <w:rPr>
          <w:rFonts w:asciiTheme="minorHAnsi" w:hAnsiTheme="minorHAnsi" w:cstheme="minorHAnsi"/>
          <w:color w:val="FF0000"/>
        </w:rPr>
      </w:pPr>
      <w:r w:rsidRPr="001423DB">
        <w:rPr>
          <w:rFonts w:asciiTheme="minorHAnsi" w:hAnsiTheme="minorHAnsi" w:cstheme="minorHAnsi"/>
          <w:color w:val="FF0000"/>
        </w:rPr>
        <w:t>Doplní (vloží) účastník zadávacího řízení</w:t>
      </w:r>
    </w:p>
    <w:p w14:paraId="4C87B0B5" w14:textId="77777777" w:rsidR="0080324E" w:rsidRDefault="0080324E">
      <w:pPr>
        <w:tabs>
          <w:tab w:val="clear" w:pos="5790"/>
        </w:tabs>
        <w:spacing w:before="0" w:after="160" w:line="259" w:lineRule="auto"/>
        <w:jc w:val="left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color w:val="FF0000"/>
        </w:rPr>
        <w:br w:type="page"/>
      </w:r>
    </w:p>
    <w:p w14:paraId="3D8A6559" w14:textId="6AA56A27" w:rsidR="0080324E" w:rsidRPr="0080324E" w:rsidRDefault="0080324E" w:rsidP="0080324E">
      <w:pPr>
        <w:spacing w:before="0" w:after="0"/>
        <w:ind w:left="1414" w:hanging="1414"/>
        <w:rPr>
          <w:rFonts w:cs="Calibri"/>
          <w:b/>
          <w:bCs/>
        </w:rPr>
      </w:pPr>
      <w:r w:rsidRPr="0080324E">
        <w:rPr>
          <w:rFonts w:cs="Calibri"/>
          <w:b/>
          <w:bCs/>
        </w:rPr>
        <w:lastRenderedPageBreak/>
        <w:t>Příloha č. 3 – Čestné prohlášení o závazku dodržovat zásady sociálně odpovědného zadávání</w:t>
      </w:r>
      <w:r w:rsidR="003D3A8B">
        <w:rPr>
          <w:rFonts w:cs="Calibri"/>
          <w:b/>
          <w:bCs/>
        </w:rPr>
        <w:t xml:space="preserve"> a</w:t>
      </w:r>
      <w:r w:rsidRPr="0080324E">
        <w:rPr>
          <w:rFonts w:cs="Calibri"/>
          <w:b/>
          <w:bCs/>
        </w:rPr>
        <w:t xml:space="preserve"> environmentálně odpovědného zadávání</w:t>
      </w:r>
    </w:p>
    <w:p w14:paraId="015ED7E2" w14:textId="77777777" w:rsidR="0080324E" w:rsidRPr="0080324E" w:rsidRDefault="0080324E" w:rsidP="0080324E">
      <w:pPr>
        <w:spacing w:before="0" w:after="0"/>
        <w:rPr>
          <w:rFonts w:cs="Calibri"/>
        </w:rPr>
      </w:pPr>
    </w:p>
    <w:p w14:paraId="4D7800C5" w14:textId="3C9A5AEF" w:rsidR="00031B19" w:rsidRPr="0080324E" w:rsidRDefault="0080324E" w:rsidP="00B04E8C">
      <w:pPr>
        <w:spacing w:before="0" w:after="0"/>
        <w:rPr>
          <w:rFonts w:cs="Calibri"/>
        </w:rPr>
      </w:pPr>
      <w:r w:rsidRPr="0080324E">
        <w:rPr>
          <w:rFonts w:cs="Calibri"/>
          <w:color w:val="FF0000"/>
        </w:rPr>
        <w:t>Bude doplněno před uzavřením Smlouvy</w:t>
      </w:r>
    </w:p>
    <w:sectPr w:rsidR="00031B19" w:rsidRPr="0080324E" w:rsidSect="00044555">
      <w:headerReference w:type="default" r:id="rId20"/>
      <w:footerReference w:type="default" r:id="rId21"/>
      <w:headerReference w:type="first" r:id="rId22"/>
      <w:footerReference w:type="first" r:id="rId23"/>
      <w:type w:val="continuous"/>
      <w:pgSz w:w="11906" w:h="16838"/>
      <w:pgMar w:top="1985" w:right="1418" w:bottom="1418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48A08" w14:textId="77777777" w:rsidR="00DC7F18" w:rsidRDefault="00DC7F18" w:rsidP="00CE3205">
      <w:r>
        <w:separator/>
      </w:r>
    </w:p>
  </w:endnote>
  <w:endnote w:type="continuationSeparator" w:id="0">
    <w:p w14:paraId="32EF4F94" w14:textId="77777777" w:rsidR="00DC7F18" w:rsidRDefault="00DC7F18" w:rsidP="00CE3205">
      <w:r>
        <w:continuationSeparator/>
      </w:r>
    </w:p>
  </w:endnote>
  <w:endnote w:type="continuationNotice" w:id="1">
    <w:p w14:paraId="4592C451" w14:textId="77777777" w:rsidR="00DC7F18" w:rsidRDefault="00DC7F18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G Omega">
    <w:altName w:val="Times New Roman"/>
    <w:charset w:val="01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B6C1" w14:textId="77777777" w:rsidR="009F3A6F" w:rsidRDefault="009F3A6F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A67BF89" w14:textId="77777777" w:rsidR="009F3A6F" w:rsidRDefault="009F3A6F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right" w:tblpYSpec="bottom"/>
      <w:tblW w:w="1003" w:type="pct"/>
      <w:tblLayout w:type="fixed"/>
      <w:tblLook w:val="04A0" w:firstRow="1" w:lastRow="0" w:firstColumn="1" w:lastColumn="0" w:noHBand="0" w:noVBand="1"/>
    </w:tblPr>
    <w:tblGrid>
      <w:gridCol w:w="1863"/>
    </w:tblGrid>
    <w:sdt>
      <w:sdtPr>
        <w:id w:val="-1932351683"/>
        <w:docPartObj>
          <w:docPartGallery w:val="Page Numbers (Bottom of Page)"/>
          <w:docPartUnique/>
        </w:docPartObj>
      </w:sdtPr>
      <w:sdtContent>
        <w:tr w:rsidR="009F3A6F" w14:paraId="150AC409" w14:textId="77777777" w:rsidTr="009F3A6F">
          <w:trPr>
            <w:trHeight w:val="727"/>
          </w:trPr>
          <w:tc>
            <w:tcPr>
              <w:tcW w:w="5000" w:type="pct"/>
              <w:tcBorders>
                <w:left w:val="triple" w:sz="4" w:space="0" w:color="4472C4" w:themeColor="accent1"/>
              </w:tcBorders>
            </w:tcPr>
            <w:p w14:paraId="5F387C70" w14:textId="77777777" w:rsidR="009F3A6F" w:rsidRDefault="009F3A6F" w:rsidP="00347782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AB6917">
                <w:rPr>
                  <w:noProof/>
                </w:rPr>
                <w:t>2</w:t>
              </w:r>
              <w:r>
                <w:fldChar w:fldCharType="end"/>
              </w:r>
            </w:p>
          </w:tc>
        </w:tr>
      </w:sdtContent>
    </w:sdt>
  </w:tbl>
  <w:p w14:paraId="5AEC9367" w14:textId="318BFF15" w:rsidR="009F3A6F" w:rsidRPr="00347782" w:rsidRDefault="009F3A6F" w:rsidP="00347782">
    <w:pPr>
      <w:pStyle w:val="Zpat"/>
    </w:pPr>
    <w:r>
      <w:rPr>
        <w:noProof/>
        <w:lang w:eastAsia="cs-CZ"/>
      </w:rPr>
      <w:drawing>
        <wp:anchor distT="0" distB="0" distL="114300" distR="114300" simplePos="0" relativeHeight="251719680" behindDoc="0" locked="0" layoutInCell="1" allowOverlap="1" wp14:anchorId="62C59714" wp14:editId="5141BAEC">
          <wp:simplePos x="0" y="0"/>
          <wp:positionH relativeFrom="column">
            <wp:posOffset>0</wp:posOffset>
          </wp:positionH>
          <wp:positionV relativeFrom="page">
            <wp:posOffset>9792970</wp:posOffset>
          </wp:positionV>
          <wp:extent cx="3781425" cy="370840"/>
          <wp:effectExtent l="0" t="0" r="9525" b="0"/>
          <wp:wrapThrough wrapText="bothSides">
            <wp:wrapPolygon edited="0">
              <wp:start x="0" y="0"/>
              <wp:lineTo x="0" y="19973"/>
              <wp:lineTo x="21546" y="19973"/>
              <wp:lineTo x="21546" y="0"/>
              <wp:lineTo x="0" y="0"/>
            </wp:wrapPolygon>
          </wp:wrapThrough>
          <wp:docPr id="968551903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1425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right" w:tblpYSpec="bottom"/>
      <w:tblW w:w="1003" w:type="pct"/>
      <w:tblLayout w:type="fixed"/>
      <w:tblLook w:val="04A0" w:firstRow="1" w:lastRow="0" w:firstColumn="1" w:lastColumn="0" w:noHBand="0" w:noVBand="1"/>
    </w:tblPr>
    <w:tblGrid>
      <w:gridCol w:w="1863"/>
    </w:tblGrid>
    <w:sdt>
      <w:sdtPr>
        <w:id w:val="-480232288"/>
        <w:docPartObj>
          <w:docPartGallery w:val="Page Numbers (Bottom of Page)"/>
          <w:docPartUnique/>
        </w:docPartObj>
      </w:sdtPr>
      <w:sdtContent>
        <w:tr w:rsidR="009F3A6F" w14:paraId="5D37CE79" w14:textId="77777777" w:rsidTr="009F3A6F">
          <w:trPr>
            <w:trHeight w:val="727"/>
          </w:trPr>
          <w:tc>
            <w:tcPr>
              <w:tcW w:w="5000" w:type="pct"/>
              <w:tcBorders>
                <w:left w:val="triple" w:sz="4" w:space="0" w:color="4472C4" w:themeColor="accent1"/>
              </w:tcBorders>
            </w:tcPr>
            <w:p w14:paraId="02D91644" w14:textId="77777777" w:rsidR="009F3A6F" w:rsidRDefault="009F3A6F" w:rsidP="00347782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AB6917">
                <w:rPr>
                  <w:noProof/>
                </w:rPr>
                <w:t>1</w:t>
              </w:r>
              <w:r>
                <w:fldChar w:fldCharType="end"/>
              </w:r>
            </w:p>
          </w:tc>
        </w:tr>
      </w:sdtContent>
    </w:sdt>
  </w:tbl>
  <w:p w14:paraId="0482D9C9" w14:textId="2D7C94E2" w:rsidR="009F3A6F" w:rsidRPr="00347782" w:rsidRDefault="009F3A6F" w:rsidP="00347782">
    <w:pPr>
      <w:pStyle w:val="Zpat"/>
    </w:pPr>
    <w:r>
      <w:rPr>
        <w:noProof/>
        <w:lang w:eastAsia="cs-CZ"/>
      </w:rPr>
      <w:drawing>
        <wp:anchor distT="0" distB="0" distL="114300" distR="114300" simplePos="0" relativeHeight="251717632" behindDoc="0" locked="0" layoutInCell="1" allowOverlap="1" wp14:anchorId="52720640" wp14:editId="5792E2A4">
          <wp:simplePos x="0" y="0"/>
          <wp:positionH relativeFrom="column">
            <wp:posOffset>-13970</wp:posOffset>
          </wp:positionH>
          <wp:positionV relativeFrom="page">
            <wp:posOffset>9801225</wp:posOffset>
          </wp:positionV>
          <wp:extent cx="3781425" cy="370840"/>
          <wp:effectExtent l="0" t="0" r="9525" b="0"/>
          <wp:wrapThrough wrapText="bothSides">
            <wp:wrapPolygon edited="0">
              <wp:start x="0" y="0"/>
              <wp:lineTo x="0" y="19973"/>
              <wp:lineTo x="21546" y="19973"/>
              <wp:lineTo x="21546" y="0"/>
              <wp:lineTo x="0" y="0"/>
            </wp:wrapPolygon>
          </wp:wrapThrough>
          <wp:docPr id="1281161704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1425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right" w:tblpYSpec="bottom"/>
      <w:tblW w:w="1003" w:type="pct"/>
      <w:tblLayout w:type="fixed"/>
      <w:tblLook w:val="04A0" w:firstRow="1" w:lastRow="0" w:firstColumn="1" w:lastColumn="0" w:noHBand="0" w:noVBand="1"/>
    </w:tblPr>
    <w:tblGrid>
      <w:gridCol w:w="1863"/>
    </w:tblGrid>
    <w:sdt>
      <w:sdtPr>
        <w:id w:val="-261611413"/>
        <w:docPartObj>
          <w:docPartGallery w:val="Page Numbers (Bottom of Page)"/>
          <w:docPartUnique/>
        </w:docPartObj>
      </w:sdtPr>
      <w:sdtContent>
        <w:tr w:rsidR="009F3A6F" w14:paraId="5F1B9FA0" w14:textId="77777777" w:rsidTr="009F3A6F">
          <w:trPr>
            <w:trHeight w:val="727"/>
          </w:trPr>
          <w:tc>
            <w:tcPr>
              <w:tcW w:w="5000" w:type="pct"/>
              <w:tcBorders>
                <w:left w:val="triple" w:sz="4" w:space="0" w:color="4472C4" w:themeColor="accent1"/>
              </w:tcBorders>
            </w:tcPr>
            <w:p w14:paraId="7E355570" w14:textId="77777777" w:rsidR="009F3A6F" w:rsidRDefault="009F3A6F" w:rsidP="004C2BDB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AB6917">
                <w:rPr>
                  <w:noProof/>
                </w:rPr>
                <w:t>10</w:t>
              </w:r>
              <w:r>
                <w:fldChar w:fldCharType="end"/>
              </w:r>
            </w:p>
          </w:tc>
        </w:tr>
      </w:sdtContent>
    </w:sdt>
  </w:tbl>
  <w:p w14:paraId="41C7935E" w14:textId="77777777" w:rsidR="009F3A6F" w:rsidRPr="00347782" w:rsidRDefault="009F3A6F" w:rsidP="004C2BDB">
    <w:pPr>
      <w:pStyle w:val="Zpat"/>
    </w:pPr>
    <w:r>
      <w:rPr>
        <w:noProof/>
        <w:lang w:eastAsia="cs-CZ"/>
      </w:rPr>
      <w:drawing>
        <wp:anchor distT="0" distB="0" distL="114300" distR="114300" simplePos="0" relativeHeight="251721728" behindDoc="0" locked="0" layoutInCell="1" allowOverlap="1" wp14:anchorId="206D599D" wp14:editId="1E13950F">
          <wp:simplePos x="0" y="0"/>
          <wp:positionH relativeFrom="column">
            <wp:posOffset>0</wp:posOffset>
          </wp:positionH>
          <wp:positionV relativeFrom="page">
            <wp:posOffset>9792970</wp:posOffset>
          </wp:positionV>
          <wp:extent cx="3781425" cy="370840"/>
          <wp:effectExtent l="0" t="0" r="9525" b="0"/>
          <wp:wrapThrough wrapText="bothSides">
            <wp:wrapPolygon edited="0">
              <wp:start x="0" y="0"/>
              <wp:lineTo x="0" y="19973"/>
              <wp:lineTo x="21546" y="19973"/>
              <wp:lineTo x="21546" y="0"/>
              <wp:lineTo x="0" y="0"/>
            </wp:wrapPolygon>
          </wp:wrapThrough>
          <wp:docPr id="634804474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1425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0AAC0F2" w14:textId="77777777" w:rsidR="009F3A6F" w:rsidRPr="004C2BDB" w:rsidRDefault="009F3A6F" w:rsidP="004C2BDB">
    <w:pPr>
      <w:pStyle w:val="Zpa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31C4" w14:textId="77777777" w:rsidR="009F3A6F" w:rsidRDefault="009F3A6F" w:rsidP="003D2260">
    <w:pPr>
      <w:pStyle w:val="Zpat"/>
    </w:pPr>
    <w:r>
      <w:rPr>
        <w:noProof/>
        <w:lang w:eastAsia="cs-CZ"/>
      </w:rPr>
      <w:drawing>
        <wp:anchor distT="0" distB="0" distL="114300" distR="114300" simplePos="0" relativeHeight="251691008" behindDoc="1" locked="0" layoutInCell="1" allowOverlap="1" wp14:anchorId="7E9BCB24" wp14:editId="39CD17D8">
          <wp:simplePos x="0" y="0"/>
          <wp:positionH relativeFrom="margin">
            <wp:posOffset>-71755</wp:posOffset>
          </wp:positionH>
          <wp:positionV relativeFrom="bottomMargin">
            <wp:posOffset>190500</wp:posOffset>
          </wp:positionV>
          <wp:extent cx="2524125" cy="364490"/>
          <wp:effectExtent l="0" t="0" r="9525" b="0"/>
          <wp:wrapNone/>
          <wp:docPr id="2137768581" name="Obrázek 2137768581" descr="Obsah obrázku text, Písmo, snímek obrazovky, Elektricky modr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112023" name="Obrázek 182112023" descr="Obsah obrázku text, Písmo, snímek obrazovky, Elektricky modrá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4125" cy="364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s">
          <w:drawing>
            <wp:anchor distT="45720" distB="45720" distL="114300" distR="0" simplePos="0" relativeHeight="251692032" behindDoc="1" locked="1" layoutInCell="1" allowOverlap="0" wp14:anchorId="0C188560" wp14:editId="23C1676D">
              <wp:simplePos x="0" y="0"/>
              <wp:positionH relativeFrom="margin">
                <wp:posOffset>4645025</wp:posOffset>
              </wp:positionH>
              <wp:positionV relativeFrom="bottomMargin">
                <wp:posOffset>104775</wp:posOffset>
              </wp:positionV>
              <wp:extent cx="1115695" cy="575945"/>
              <wp:effectExtent l="0" t="0" r="0" b="0"/>
              <wp:wrapNone/>
              <wp:docPr id="509857196" name="Textové pole 509857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5695" cy="5759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BB63C0" w14:textId="77777777" w:rsidR="009F3A6F" w:rsidRPr="00831EAC" w:rsidRDefault="009F3A6F" w:rsidP="003D2260">
                          <w:pPr>
                            <w:pStyle w:val="Webovstrnkyvzpat"/>
                          </w:pPr>
                          <w:r w:rsidRPr="00D65C9F">
                            <w:t>OPJAK</w:t>
                          </w:r>
                          <w:r w:rsidRPr="00831EAC">
                            <w:t>.cz</w:t>
                          </w:r>
                        </w:p>
                        <w:p w14:paraId="1EEE8356" w14:textId="77777777" w:rsidR="009F3A6F" w:rsidRPr="006F1B93" w:rsidRDefault="009F3A6F" w:rsidP="003D2260">
                          <w:pPr>
                            <w:pStyle w:val="Webovstrnkyvzpat"/>
                            <w:rPr>
                              <w:sz w:val="26"/>
                              <w:szCs w:val="26"/>
                            </w:rPr>
                          </w:pPr>
                          <w:r w:rsidRPr="00831EAC">
                            <w:t>MSMT.cz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188560" id="_x0000_t202" coordsize="21600,21600" o:spt="202" path="m,l,21600r21600,l21600,xe">
              <v:stroke joinstyle="miter"/>
              <v:path gradientshapeok="t" o:connecttype="rect"/>
            </v:shapetype>
            <v:shape id="Textové pole 509857196" o:spid="_x0000_s1026" type="#_x0000_t202" style="position:absolute;left:0;text-align:left;margin-left:365.75pt;margin-top:8.25pt;width:87.85pt;height:45.35pt;z-index:-251624448;visibility:visible;mso-wrap-style:square;mso-width-percent:0;mso-height-percent:0;mso-wrap-distance-left:9pt;mso-wrap-distance-top:3.6pt;mso-wrap-distance-right:0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" o:allowoverlap="f" filled="f" stroked="f">
              <v:textbox>
                <w:txbxContent>
                  <w:p w14:paraId="3BBB63C0" w14:textId="77777777" w:rsidR="009F3A6F" w:rsidRPr="00831EAC" w:rsidRDefault="009F3A6F" w:rsidP="003D2260">
                    <w:pPr>
                      <w:pStyle w:val="Webovstrnkyvzpat"/>
                    </w:pPr>
                    <w:r w:rsidRPr="00D65C9F">
                      <w:t>OPJAK</w:t>
                    </w:r>
                    <w:r w:rsidRPr="00831EAC">
                      <w:t>.cz</w:t>
                    </w:r>
                  </w:p>
                  <w:p w14:paraId="1EEE8356" w14:textId="77777777" w:rsidR="009F3A6F" w:rsidRPr="006F1B93" w:rsidRDefault="009F3A6F" w:rsidP="003D2260">
                    <w:pPr>
                      <w:pStyle w:val="Webovstrnkyvzpat"/>
                      <w:rPr>
                        <w:sz w:val="26"/>
                        <w:szCs w:val="26"/>
                      </w:rPr>
                    </w:pPr>
                    <w:r w:rsidRPr="00831EAC">
                      <w:t>MSMT.cz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  <w:p w14:paraId="5D4EF688" w14:textId="77777777" w:rsidR="009F3A6F" w:rsidRDefault="009F3A6F" w:rsidP="003D2260">
    <w:pPr>
      <w:pStyle w:val="Zpat"/>
      <w:jc w:val="center"/>
      <w:rPr>
        <w:sz w:val="20"/>
        <w:szCs w:val="20"/>
      </w:rPr>
    </w:pPr>
  </w:p>
  <w:p w14:paraId="3954A070" w14:textId="20D4EB51" w:rsidR="009F3A6F" w:rsidRPr="00D30F1B" w:rsidRDefault="009F3A6F" w:rsidP="00D30F1B">
    <w:pPr>
      <w:pStyle w:val="Zpat"/>
      <w:tabs>
        <w:tab w:val="left" w:pos="780"/>
      </w:tabs>
      <w:jc w:val="left"/>
      <w:rPr>
        <w:b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F87002"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10</w:t>
    </w:r>
    <w:r>
      <w:rPr>
        <w:b/>
        <w:bCs/>
      </w:rPr>
      <w:fldChar w:fldCharType="end"/>
    </w:r>
    <w:r w:rsidRPr="004225F5"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14</w:t>
    </w:r>
    <w:r>
      <w:rPr>
        <w:b/>
        <w:bCs/>
      </w:rPr>
      <w:fldChar w:fldCharType="end"/>
    </w:r>
  </w:p>
  <w:p w14:paraId="34AAD538" w14:textId="77777777" w:rsidR="009F3A6F" w:rsidRDefault="009F3A6F" w:rsidP="00D30F1B">
    <w:pPr>
      <w:pStyle w:val="Zpat"/>
      <w:tabs>
        <w:tab w:val="left" w:pos="780"/>
      </w:tabs>
      <w:jc w:val="left"/>
    </w:pPr>
  </w:p>
  <w:p w14:paraId="5AD71E9B" w14:textId="77777777" w:rsidR="009F3A6F" w:rsidRPr="003D2260" w:rsidRDefault="009F3A6F">
    <w:pPr>
      <w:pStyle w:val="Zpat"/>
      <w:pPrChange w:id="45" w:author="Václav Kafka" w:date="2024-01-27T07:21:00Z">
        <w:pPr/>
      </w:pPrChange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9BB91" w14:textId="77777777" w:rsidR="00DC7F18" w:rsidRDefault="00DC7F18" w:rsidP="00CE3205">
      <w:r>
        <w:separator/>
      </w:r>
    </w:p>
  </w:footnote>
  <w:footnote w:type="continuationSeparator" w:id="0">
    <w:p w14:paraId="0F6919C1" w14:textId="77777777" w:rsidR="00DC7F18" w:rsidRDefault="00DC7F18" w:rsidP="00CE3205">
      <w:r>
        <w:continuationSeparator/>
      </w:r>
    </w:p>
  </w:footnote>
  <w:footnote w:type="continuationNotice" w:id="1">
    <w:p w14:paraId="7FB04CB2" w14:textId="77777777" w:rsidR="00DC7F18" w:rsidRDefault="00DC7F18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54F79" w14:textId="5FFD1A91" w:rsidR="009F3A6F" w:rsidRPr="001423DB" w:rsidRDefault="009F3A6F" w:rsidP="001423DB">
    <w:pPr>
      <w:pStyle w:val="Zhlav"/>
    </w:pPr>
    <w:r>
      <w:rPr>
        <w:noProof/>
        <w:lang w:eastAsia="cs-CZ"/>
      </w:rPr>
      <w:drawing>
        <wp:inline distT="0" distB="0" distL="0" distR="0" wp14:anchorId="5BB16819" wp14:editId="0BF121F1">
          <wp:extent cx="666750" cy="733425"/>
          <wp:effectExtent l="0" t="0" r="0" b="9525"/>
          <wp:docPr id="774187045" name="Obrázek 7" descr="Obsah obrázku Grafika, kruh, klipart,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6920800" name="Obrázek 7" descr="Obsah obrázku Grafika, kruh, klipart, design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368" cy="738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5CE70" w14:textId="6B027E7C" w:rsidR="009F3A6F" w:rsidRDefault="009F3A6F" w:rsidP="001423DB">
    <w:pPr>
      <w:pStyle w:val="Zhlav"/>
    </w:pPr>
    <w:r>
      <w:rPr>
        <w:noProof/>
        <w:lang w:eastAsia="cs-CZ"/>
      </w:rPr>
      <w:drawing>
        <wp:inline distT="0" distB="0" distL="0" distR="0" wp14:anchorId="42F704F9" wp14:editId="59BB4B5D">
          <wp:extent cx="2628900" cy="662627"/>
          <wp:effectExtent l="0" t="0" r="0" b="4445"/>
          <wp:docPr id="1579759914" name="Obrázek 3" descr="Obsah obrázku text, Písmo, Grafika, grafický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503656" name="Obrázek 3" descr="Obsah obrázku text, Písmo, Grafika, grafický design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2359" cy="668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CFB19" w14:textId="0AD300BD" w:rsidR="009F3A6F" w:rsidRPr="00FE502C" w:rsidRDefault="009F3A6F" w:rsidP="00FE502C">
    <w:pPr>
      <w:pStyle w:val="Zhlav"/>
    </w:pPr>
    <w:r>
      <w:rPr>
        <w:noProof/>
        <w:lang w:eastAsia="cs-CZ"/>
      </w:rPr>
      <w:drawing>
        <wp:inline distT="0" distB="0" distL="0" distR="0" wp14:anchorId="009718D1" wp14:editId="5BD018F1">
          <wp:extent cx="666750" cy="733425"/>
          <wp:effectExtent l="0" t="0" r="0" b="9525"/>
          <wp:docPr id="1534421823" name="Obrázek 7" descr="Obsah obrázku Grafika, kruh, klipart,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6920800" name="Obrázek 7" descr="Obsah obrázku Grafika, kruh, klipart, design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368" cy="738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D452F" w14:textId="7B1DAE76" w:rsidR="009F3A6F" w:rsidRDefault="009F3A6F" w:rsidP="00CE3205">
    <w:pPr>
      <w:pStyle w:val="Zhlav"/>
    </w:pPr>
    <w:r w:rsidRPr="00495C2D">
      <w:rPr>
        <w:noProof/>
        <w:color w:val="ED7D31" w:themeColor="accent2"/>
        <w:lang w:eastAsia="cs-CZ"/>
      </w:rPr>
      <w:drawing>
        <wp:anchor distT="0" distB="0" distL="114300" distR="114300" simplePos="0" relativeHeight="251656192" behindDoc="1" locked="0" layoutInCell="1" allowOverlap="1" wp14:anchorId="2FEA25E6" wp14:editId="44BCA88B">
          <wp:simplePos x="0" y="0"/>
          <wp:positionH relativeFrom="page">
            <wp:posOffset>900430</wp:posOffset>
          </wp:positionH>
          <wp:positionV relativeFrom="page">
            <wp:posOffset>360045</wp:posOffset>
          </wp:positionV>
          <wp:extent cx="2538000" cy="565200"/>
          <wp:effectExtent l="0" t="0" r="0" b="6350"/>
          <wp:wrapNone/>
          <wp:docPr id="1525977343" name="Obrázek 15259773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ZU-L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8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2096" behindDoc="1" locked="0" layoutInCell="1" allowOverlap="1" wp14:anchorId="2017510F" wp14:editId="039759EB">
          <wp:simplePos x="0" y="0"/>
          <wp:positionH relativeFrom="margin">
            <wp:align>right</wp:align>
          </wp:positionH>
          <wp:positionV relativeFrom="paragraph">
            <wp:posOffset>-37465</wp:posOffset>
          </wp:positionV>
          <wp:extent cx="561975" cy="561975"/>
          <wp:effectExtent l="0" t="0" r="9525" b="9525"/>
          <wp:wrapNone/>
          <wp:docPr id="926324257" name="Obrázek 9263242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P JAK - obecně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A42AA2" w14:textId="77777777" w:rsidR="009F3A6F" w:rsidRDefault="009F3A6F"/>
  <w:p w14:paraId="4FD430AD" w14:textId="77777777" w:rsidR="009F3A6F" w:rsidRDefault="009F3A6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9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1" w15:restartNumberingAfterBreak="0">
    <w:nsid w:val="016D64DB"/>
    <w:multiLevelType w:val="multilevel"/>
    <w:tmpl w:val="5EECF198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cs="Calibri" w:hint="default"/>
        <w:b/>
        <w:sz w:val="22"/>
        <w:szCs w:val="22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ascii="Calibri" w:hAnsi="Calibri" w:cs="Calibri" w:hint="default"/>
        <w:b w:val="0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hint="default"/>
        <w:b w:val="0"/>
        <w:strike w:val="0"/>
        <w:kern w:val="22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ascii="Calibri" w:eastAsia="Calibri" w:hAnsi="Calibri" w:cs="Calibri"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" w15:restartNumberingAfterBreak="0">
    <w:nsid w:val="4ACF2635"/>
    <w:multiLevelType w:val="hybridMultilevel"/>
    <w:tmpl w:val="CDF60990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516E2BEA"/>
    <w:multiLevelType w:val="hybridMultilevel"/>
    <w:tmpl w:val="F7F4F4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55A71"/>
    <w:multiLevelType w:val="hybridMultilevel"/>
    <w:tmpl w:val="F6B056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E7423"/>
    <w:multiLevelType w:val="multilevel"/>
    <w:tmpl w:val="5EECF198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cs="Calibri" w:hint="default"/>
        <w:b/>
        <w:sz w:val="22"/>
        <w:szCs w:val="22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ascii="Calibri" w:hAnsi="Calibri" w:cs="Calibri" w:hint="default"/>
        <w:b w:val="0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hint="default"/>
        <w:b w:val="0"/>
        <w:strike w:val="0"/>
        <w:kern w:val="22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ascii="Calibri" w:eastAsia="Calibri" w:hAnsi="Calibri" w:cs="Calibri"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6A174446"/>
    <w:multiLevelType w:val="hybridMultilevel"/>
    <w:tmpl w:val="46360386"/>
    <w:lvl w:ilvl="0" w:tplc="440A9A2E"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E57EAC"/>
    <w:multiLevelType w:val="hybridMultilevel"/>
    <w:tmpl w:val="6B4A6D6C"/>
    <w:lvl w:ilvl="0" w:tplc="E9FE5074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64441334">
    <w:abstractNumId w:val="1"/>
  </w:num>
  <w:num w:numId="2" w16cid:durableId="1706246066">
    <w:abstractNumId w:val="6"/>
  </w:num>
  <w:num w:numId="3" w16cid:durableId="1418283213">
    <w:abstractNumId w:val="7"/>
  </w:num>
  <w:num w:numId="4" w16cid:durableId="1629244519">
    <w:abstractNumId w:val="3"/>
  </w:num>
  <w:num w:numId="5" w16cid:durableId="1959071068">
    <w:abstractNumId w:val="4"/>
  </w:num>
  <w:num w:numId="6" w16cid:durableId="664094356">
    <w:abstractNumId w:val="2"/>
  </w:num>
  <w:num w:numId="7" w16cid:durableId="832523178">
    <w:abstractNumId w:val="5"/>
  </w:num>
  <w:numIdMacAtCleanup w:val="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áclav Kafka">
    <w15:presenceInfo w15:providerId="AD" w15:userId="S::kafkav@fzu.cz::7c751f1e-44b2-407b-97f5-2d77bac12cf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Q1MTKxMDYyNDE0sjBR0lEKTi0uzszPAykwrgUAv9LMGywAAAA="/>
  </w:docVars>
  <w:rsids>
    <w:rsidRoot w:val="00130172"/>
    <w:rsid w:val="00001CC7"/>
    <w:rsid w:val="00001CD6"/>
    <w:rsid w:val="00005631"/>
    <w:rsid w:val="00010E1F"/>
    <w:rsid w:val="00017F66"/>
    <w:rsid w:val="00020C4D"/>
    <w:rsid w:val="00021AFD"/>
    <w:rsid w:val="00021B56"/>
    <w:rsid w:val="000223C3"/>
    <w:rsid w:val="00024CA4"/>
    <w:rsid w:val="00025B95"/>
    <w:rsid w:val="00026F14"/>
    <w:rsid w:val="00027BA2"/>
    <w:rsid w:val="00031B19"/>
    <w:rsid w:val="000333E7"/>
    <w:rsid w:val="00033893"/>
    <w:rsid w:val="00035310"/>
    <w:rsid w:val="000366F7"/>
    <w:rsid w:val="00040104"/>
    <w:rsid w:val="0004160A"/>
    <w:rsid w:val="000421A4"/>
    <w:rsid w:val="00044555"/>
    <w:rsid w:val="000457B0"/>
    <w:rsid w:val="00046386"/>
    <w:rsid w:val="00046973"/>
    <w:rsid w:val="00046E78"/>
    <w:rsid w:val="000527C0"/>
    <w:rsid w:val="00053004"/>
    <w:rsid w:val="00054A83"/>
    <w:rsid w:val="0005699D"/>
    <w:rsid w:val="000609B8"/>
    <w:rsid w:val="00074BAB"/>
    <w:rsid w:val="00075A4C"/>
    <w:rsid w:val="000766A6"/>
    <w:rsid w:val="00083EFB"/>
    <w:rsid w:val="000843EE"/>
    <w:rsid w:val="00085E61"/>
    <w:rsid w:val="00086F94"/>
    <w:rsid w:val="00087A53"/>
    <w:rsid w:val="0009019A"/>
    <w:rsid w:val="000940CE"/>
    <w:rsid w:val="000955CC"/>
    <w:rsid w:val="000A0BC1"/>
    <w:rsid w:val="000A0F5E"/>
    <w:rsid w:val="000A37D5"/>
    <w:rsid w:val="000A3CA3"/>
    <w:rsid w:val="000A5439"/>
    <w:rsid w:val="000B1FB6"/>
    <w:rsid w:val="000B2D4D"/>
    <w:rsid w:val="000B476F"/>
    <w:rsid w:val="000B4F3E"/>
    <w:rsid w:val="000B7A85"/>
    <w:rsid w:val="000B7B6E"/>
    <w:rsid w:val="000C0836"/>
    <w:rsid w:val="000C695A"/>
    <w:rsid w:val="000D04BC"/>
    <w:rsid w:val="000D2044"/>
    <w:rsid w:val="000D2CBD"/>
    <w:rsid w:val="000D56AC"/>
    <w:rsid w:val="000D61D0"/>
    <w:rsid w:val="000E0947"/>
    <w:rsid w:val="000E1578"/>
    <w:rsid w:val="000E210E"/>
    <w:rsid w:val="000E2D95"/>
    <w:rsid w:val="000E3315"/>
    <w:rsid w:val="000E5FA2"/>
    <w:rsid w:val="000F22F1"/>
    <w:rsid w:val="000F3352"/>
    <w:rsid w:val="000F4942"/>
    <w:rsid w:val="000F5D98"/>
    <w:rsid w:val="000F64B8"/>
    <w:rsid w:val="000F69F3"/>
    <w:rsid w:val="0010035A"/>
    <w:rsid w:val="001023AF"/>
    <w:rsid w:val="001042C9"/>
    <w:rsid w:val="00111021"/>
    <w:rsid w:val="0011333B"/>
    <w:rsid w:val="0012033F"/>
    <w:rsid w:val="0012323C"/>
    <w:rsid w:val="00123E08"/>
    <w:rsid w:val="0012485D"/>
    <w:rsid w:val="00124B82"/>
    <w:rsid w:val="00124DD5"/>
    <w:rsid w:val="00126D6B"/>
    <w:rsid w:val="00127116"/>
    <w:rsid w:val="00127CF4"/>
    <w:rsid w:val="00130172"/>
    <w:rsid w:val="00130F8A"/>
    <w:rsid w:val="00132834"/>
    <w:rsid w:val="001331F0"/>
    <w:rsid w:val="0013347D"/>
    <w:rsid w:val="00133AB5"/>
    <w:rsid w:val="00133C97"/>
    <w:rsid w:val="001423DB"/>
    <w:rsid w:val="001456C7"/>
    <w:rsid w:val="00145B38"/>
    <w:rsid w:val="0014695E"/>
    <w:rsid w:val="00150354"/>
    <w:rsid w:val="001517B7"/>
    <w:rsid w:val="001518E0"/>
    <w:rsid w:val="00153047"/>
    <w:rsid w:val="0015526E"/>
    <w:rsid w:val="00163CC9"/>
    <w:rsid w:val="00170E63"/>
    <w:rsid w:val="00173373"/>
    <w:rsid w:val="0017764C"/>
    <w:rsid w:val="0018475B"/>
    <w:rsid w:val="001913D3"/>
    <w:rsid w:val="00193393"/>
    <w:rsid w:val="00197E2D"/>
    <w:rsid w:val="001A50B8"/>
    <w:rsid w:val="001B0FB2"/>
    <w:rsid w:val="001B137F"/>
    <w:rsid w:val="001B1BE3"/>
    <w:rsid w:val="001B4FDA"/>
    <w:rsid w:val="001B5366"/>
    <w:rsid w:val="001B5EB1"/>
    <w:rsid w:val="001C25BE"/>
    <w:rsid w:val="001C2C31"/>
    <w:rsid w:val="001C31B8"/>
    <w:rsid w:val="001C62D5"/>
    <w:rsid w:val="001C7B1E"/>
    <w:rsid w:val="001D27E5"/>
    <w:rsid w:val="001D387D"/>
    <w:rsid w:val="001D3DE5"/>
    <w:rsid w:val="001D50F8"/>
    <w:rsid w:val="001D5CED"/>
    <w:rsid w:val="001D64F9"/>
    <w:rsid w:val="001E05E0"/>
    <w:rsid w:val="001E2DD5"/>
    <w:rsid w:val="001E3B24"/>
    <w:rsid w:val="001E3FDE"/>
    <w:rsid w:val="001E5DC0"/>
    <w:rsid w:val="001E7C29"/>
    <w:rsid w:val="001F0243"/>
    <w:rsid w:val="001F2608"/>
    <w:rsid w:val="001F34AE"/>
    <w:rsid w:val="001F52EE"/>
    <w:rsid w:val="002022A5"/>
    <w:rsid w:val="00203511"/>
    <w:rsid w:val="00205DEA"/>
    <w:rsid w:val="00205E8E"/>
    <w:rsid w:val="00205F15"/>
    <w:rsid w:val="0021466C"/>
    <w:rsid w:val="00214EF9"/>
    <w:rsid w:val="00215AA4"/>
    <w:rsid w:val="00215D06"/>
    <w:rsid w:val="00221B00"/>
    <w:rsid w:val="0022425F"/>
    <w:rsid w:val="00230E28"/>
    <w:rsid w:val="002313A4"/>
    <w:rsid w:val="002326F5"/>
    <w:rsid w:val="00243BFE"/>
    <w:rsid w:val="00244958"/>
    <w:rsid w:val="0025035A"/>
    <w:rsid w:val="00251D59"/>
    <w:rsid w:val="00253533"/>
    <w:rsid w:val="00253E4F"/>
    <w:rsid w:val="00253F00"/>
    <w:rsid w:val="002562A4"/>
    <w:rsid w:val="002570FA"/>
    <w:rsid w:val="002626A8"/>
    <w:rsid w:val="00262DC7"/>
    <w:rsid w:val="002701F8"/>
    <w:rsid w:val="00270456"/>
    <w:rsid w:val="0027069E"/>
    <w:rsid w:val="00271F39"/>
    <w:rsid w:val="0027611B"/>
    <w:rsid w:val="00281495"/>
    <w:rsid w:val="002814EA"/>
    <w:rsid w:val="002827B6"/>
    <w:rsid w:val="002832B7"/>
    <w:rsid w:val="0028539B"/>
    <w:rsid w:val="00285462"/>
    <w:rsid w:val="00293681"/>
    <w:rsid w:val="002940C7"/>
    <w:rsid w:val="002A3CF8"/>
    <w:rsid w:val="002A4B4C"/>
    <w:rsid w:val="002A7049"/>
    <w:rsid w:val="002B025B"/>
    <w:rsid w:val="002B085F"/>
    <w:rsid w:val="002B1E5E"/>
    <w:rsid w:val="002B21A2"/>
    <w:rsid w:val="002B68E8"/>
    <w:rsid w:val="002C105A"/>
    <w:rsid w:val="002C1680"/>
    <w:rsid w:val="002C5109"/>
    <w:rsid w:val="002D2C71"/>
    <w:rsid w:val="002D330C"/>
    <w:rsid w:val="002E10CC"/>
    <w:rsid w:val="002E24DC"/>
    <w:rsid w:val="002E6285"/>
    <w:rsid w:val="002E6795"/>
    <w:rsid w:val="002E699C"/>
    <w:rsid w:val="002E7379"/>
    <w:rsid w:val="002F0703"/>
    <w:rsid w:val="002F161A"/>
    <w:rsid w:val="002F2361"/>
    <w:rsid w:val="002F6C48"/>
    <w:rsid w:val="002F7663"/>
    <w:rsid w:val="003039DD"/>
    <w:rsid w:val="00310A56"/>
    <w:rsid w:val="00315C41"/>
    <w:rsid w:val="0032018D"/>
    <w:rsid w:val="0032196A"/>
    <w:rsid w:val="00326FD2"/>
    <w:rsid w:val="00327E0D"/>
    <w:rsid w:val="0033297B"/>
    <w:rsid w:val="003359FF"/>
    <w:rsid w:val="00337222"/>
    <w:rsid w:val="00337481"/>
    <w:rsid w:val="00340D87"/>
    <w:rsid w:val="00341591"/>
    <w:rsid w:val="003441E1"/>
    <w:rsid w:val="0034464A"/>
    <w:rsid w:val="00347782"/>
    <w:rsid w:val="003514F3"/>
    <w:rsid w:val="00355C09"/>
    <w:rsid w:val="00360EEE"/>
    <w:rsid w:val="00363737"/>
    <w:rsid w:val="00364725"/>
    <w:rsid w:val="003714FF"/>
    <w:rsid w:val="00371AA1"/>
    <w:rsid w:val="00372A4E"/>
    <w:rsid w:val="00374720"/>
    <w:rsid w:val="00374F74"/>
    <w:rsid w:val="003755E5"/>
    <w:rsid w:val="00383B2A"/>
    <w:rsid w:val="00383E9E"/>
    <w:rsid w:val="0038477F"/>
    <w:rsid w:val="003902C6"/>
    <w:rsid w:val="00393888"/>
    <w:rsid w:val="00396541"/>
    <w:rsid w:val="003A1DE1"/>
    <w:rsid w:val="003A2E8E"/>
    <w:rsid w:val="003A3B61"/>
    <w:rsid w:val="003B1AED"/>
    <w:rsid w:val="003B2034"/>
    <w:rsid w:val="003B3073"/>
    <w:rsid w:val="003B344D"/>
    <w:rsid w:val="003B4CFE"/>
    <w:rsid w:val="003C6B6F"/>
    <w:rsid w:val="003D0E8A"/>
    <w:rsid w:val="003D2260"/>
    <w:rsid w:val="003D2F39"/>
    <w:rsid w:val="003D3A8B"/>
    <w:rsid w:val="003E4C02"/>
    <w:rsid w:val="003E58A3"/>
    <w:rsid w:val="003E5F78"/>
    <w:rsid w:val="003F017D"/>
    <w:rsid w:val="003F1413"/>
    <w:rsid w:val="003F20B4"/>
    <w:rsid w:val="003F2C23"/>
    <w:rsid w:val="003F3BFA"/>
    <w:rsid w:val="003F436D"/>
    <w:rsid w:val="003F55A9"/>
    <w:rsid w:val="003F716B"/>
    <w:rsid w:val="003F785A"/>
    <w:rsid w:val="004020DD"/>
    <w:rsid w:val="004029F4"/>
    <w:rsid w:val="00402E4C"/>
    <w:rsid w:val="004078D3"/>
    <w:rsid w:val="004109A1"/>
    <w:rsid w:val="004135FD"/>
    <w:rsid w:val="00413AAC"/>
    <w:rsid w:val="00415591"/>
    <w:rsid w:val="00415B5A"/>
    <w:rsid w:val="004176CD"/>
    <w:rsid w:val="004225F5"/>
    <w:rsid w:val="004230E6"/>
    <w:rsid w:val="00426EC5"/>
    <w:rsid w:val="00433150"/>
    <w:rsid w:val="00435C36"/>
    <w:rsid w:val="00440E5E"/>
    <w:rsid w:val="00443EEB"/>
    <w:rsid w:val="00445B53"/>
    <w:rsid w:val="00445D8B"/>
    <w:rsid w:val="00451DB2"/>
    <w:rsid w:val="004538FE"/>
    <w:rsid w:val="004541C1"/>
    <w:rsid w:val="00454CAB"/>
    <w:rsid w:val="00470C5E"/>
    <w:rsid w:val="0047590F"/>
    <w:rsid w:val="00476206"/>
    <w:rsid w:val="00481652"/>
    <w:rsid w:val="0048182C"/>
    <w:rsid w:val="00481884"/>
    <w:rsid w:val="00481FB7"/>
    <w:rsid w:val="00484014"/>
    <w:rsid w:val="00484CC2"/>
    <w:rsid w:val="00491015"/>
    <w:rsid w:val="0049105C"/>
    <w:rsid w:val="00494FD1"/>
    <w:rsid w:val="00495749"/>
    <w:rsid w:val="00496A5A"/>
    <w:rsid w:val="004A3433"/>
    <w:rsid w:val="004A3DEE"/>
    <w:rsid w:val="004A4669"/>
    <w:rsid w:val="004A666D"/>
    <w:rsid w:val="004A6AE7"/>
    <w:rsid w:val="004B02F3"/>
    <w:rsid w:val="004B67CB"/>
    <w:rsid w:val="004C2BDB"/>
    <w:rsid w:val="004C45EB"/>
    <w:rsid w:val="004C4791"/>
    <w:rsid w:val="004C4D08"/>
    <w:rsid w:val="004C514B"/>
    <w:rsid w:val="004C56AE"/>
    <w:rsid w:val="004C6C51"/>
    <w:rsid w:val="004D2D38"/>
    <w:rsid w:val="004D4C1C"/>
    <w:rsid w:val="004D60F9"/>
    <w:rsid w:val="004E10DD"/>
    <w:rsid w:val="004E173C"/>
    <w:rsid w:val="004E50F7"/>
    <w:rsid w:val="004E7118"/>
    <w:rsid w:val="004E7AE3"/>
    <w:rsid w:val="004F6208"/>
    <w:rsid w:val="004F62A2"/>
    <w:rsid w:val="005022D2"/>
    <w:rsid w:val="00502F8E"/>
    <w:rsid w:val="00510ED1"/>
    <w:rsid w:val="00511350"/>
    <w:rsid w:val="00515867"/>
    <w:rsid w:val="00520155"/>
    <w:rsid w:val="00520700"/>
    <w:rsid w:val="00522196"/>
    <w:rsid w:val="005227B7"/>
    <w:rsid w:val="00523B3D"/>
    <w:rsid w:val="005245C1"/>
    <w:rsid w:val="005252FF"/>
    <w:rsid w:val="0052707F"/>
    <w:rsid w:val="00531DDA"/>
    <w:rsid w:val="00532EE5"/>
    <w:rsid w:val="005333E6"/>
    <w:rsid w:val="00536ABE"/>
    <w:rsid w:val="00543E3F"/>
    <w:rsid w:val="00544346"/>
    <w:rsid w:val="00544F29"/>
    <w:rsid w:val="005474B7"/>
    <w:rsid w:val="00553006"/>
    <w:rsid w:val="0055460D"/>
    <w:rsid w:val="005558EB"/>
    <w:rsid w:val="00557A4F"/>
    <w:rsid w:val="005659A9"/>
    <w:rsid w:val="0056712A"/>
    <w:rsid w:val="00575142"/>
    <w:rsid w:val="005768D2"/>
    <w:rsid w:val="005776A0"/>
    <w:rsid w:val="00581222"/>
    <w:rsid w:val="0058142F"/>
    <w:rsid w:val="00582B42"/>
    <w:rsid w:val="00584470"/>
    <w:rsid w:val="00587417"/>
    <w:rsid w:val="00587B03"/>
    <w:rsid w:val="00591885"/>
    <w:rsid w:val="00593F3E"/>
    <w:rsid w:val="0059403F"/>
    <w:rsid w:val="005959CC"/>
    <w:rsid w:val="00595B52"/>
    <w:rsid w:val="005A3E78"/>
    <w:rsid w:val="005A4942"/>
    <w:rsid w:val="005B36A2"/>
    <w:rsid w:val="005B4E46"/>
    <w:rsid w:val="005C0BEB"/>
    <w:rsid w:val="005C295B"/>
    <w:rsid w:val="005C3E47"/>
    <w:rsid w:val="005C59D3"/>
    <w:rsid w:val="005C64BE"/>
    <w:rsid w:val="005C6872"/>
    <w:rsid w:val="005C68E2"/>
    <w:rsid w:val="005C768D"/>
    <w:rsid w:val="005D06F9"/>
    <w:rsid w:val="005D10E1"/>
    <w:rsid w:val="005D2EFB"/>
    <w:rsid w:val="005D607C"/>
    <w:rsid w:val="005D76EA"/>
    <w:rsid w:val="005E13FC"/>
    <w:rsid w:val="005E15CB"/>
    <w:rsid w:val="005E1E92"/>
    <w:rsid w:val="005E2854"/>
    <w:rsid w:val="005E718E"/>
    <w:rsid w:val="005E7DD9"/>
    <w:rsid w:val="005F13A3"/>
    <w:rsid w:val="005F194B"/>
    <w:rsid w:val="005F640C"/>
    <w:rsid w:val="00602D29"/>
    <w:rsid w:val="006038C1"/>
    <w:rsid w:val="00603C3A"/>
    <w:rsid w:val="00605F1C"/>
    <w:rsid w:val="00607B6C"/>
    <w:rsid w:val="00611931"/>
    <w:rsid w:val="0061440D"/>
    <w:rsid w:val="006150E2"/>
    <w:rsid w:val="00624FC7"/>
    <w:rsid w:val="00627326"/>
    <w:rsid w:val="006327FA"/>
    <w:rsid w:val="006330FF"/>
    <w:rsid w:val="00634F10"/>
    <w:rsid w:val="0064219D"/>
    <w:rsid w:val="00643506"/>
    <w:rsid w:val="00644128"/>
    <w:rsid w:val="0064549F"/>
    <w:rsid w:val="00645720"/>
    <w:rsid w:val="0064654E"/>
    <w:rsid w:val="00647428"/>
    <w:rsid w:val="0065308E"/>
    <w:rsid w:val="00653409"/>
    <w:rsid w:val="006605E8"/>
    <w:rsid w:val="006653EA"/>
    <w:rsid w:val="00676801"/>
    <w:rsid w:val="0068291B"/>
    <w:rsid w:val="006829F5"/>
    <w:rsid w:val="006831C1"/>
    <w:rsid w:val="00687FBF"/>
    <w:rsid w:val="0069140C"/>
    <w:rsid w:val="0069550F"/>
    <w:rsid w:val="00695E2C"/>
    <w:rsid w:val="006A4BF1"/>
    <w:rsid w:val="006B775B"/>
    <w:rsid w:val="006C0A3B"/>
    <w:rsid w:val="006C216A"/>
    <w:rsid w:val="006C47CD"/>
    <w:rsid w:val="006C6C6A"/>
    <w:rsid w:val="006D0408"/>
    <w:rsid w:val="006D0A46"/>
    <w:rsid w:val="006D0CEE"/>
    <w:rsid w:val="006D288D"/>
    <w:rsid w:val="006D2D32"/>
    <w:rsid w:val="006D46EE"/>
    <w:rsid w:val="006D792D"/>
    <w:rsid w:val="006E327F"/>
    <w:rsid w:val="006E4750"/>
    <w:rsid w:val="006E65A1"/>
    <w:rsid w:val="006E68CC"/>
    <w:rsid w:val="006F155C"/>
    <w:rsid w:val="006F1B93"/>
    <w:rsid w:val="00701D55"/>
    <w:rsid w:val="00701EAE"/>
    <w:rsid w:val="0070728D"/>
    <w:rsid w:val="007157B1"/>
    <w:rsid w:val="00717672"/>
    <w:rsid w:val="00717962"/>
    <w:rsid w:val="00730B50"/>
    <w:rsid w:val="0073104E"/>
    <w:rsid w:val="00734126"/>
    <w:rsid w:val="00742F5B"/>
    <w:rsid w:val="00744985"/>
    <w:rsid w:val="0075113E"/>
    <w:rsid w:val="00751ADE"/>
    <w:rsid w:val="0075250D"/>
    <w:rsid w:val="00752901"/>
    <w:rsid w:val="0075603A"/>
    <w:rsid w:val="0075733B"/>
    <w:rsid w:val="00757F57"/>
    <w:rsid w:val="00762981"/>
    <w:rsid w:val="00763301"/>
    <w:rsid w:val="007648B7"/>
    <w:rsid w:val="00766070"/>
    <w:rsid w:val="00770E4F"/>
    <w:rsid w:val="0077553A"/>
    <w:rsid w:val="00775B40"/>
    <w:rsid w:val="00775F18"/>
    <w:rsid w:val="007777AE"/>
    <w:rsid w:val="00783C25"/>
    <w:rsid w:val="00790F03"/>
    <w:rsid w:val="007915DA"/>
    <w:rsid w:val="00793050"/>
    <w:rsid w:val="0079337B"/>
    <w:rsid w:val="007A0DF9"/>
    <w:rsid w:val="007A74C8"/>
    <w:rsid w:val="007B14C3"/>
    <w:rsid w:val="007C20FC"/>
    <w:rsid w:val="007C4763"/>
    <w:rsid w:val="007C75ED"/>
    <w:rsid w:val="007D25D4"/>
    <w:rsid w:val="007E5FD3"/>
    <w:rsid w:val="007F06F1"/>
    <w:rsid w:val="007F10ED"/>
    <w:rsid w:val="007F259B"/>
    <w:rsid w:val="007F394B"/>
    <w:rsid w:val="007F4F78"/>
    <w:rsid w:val="007F7CC9"/>
    <w:rsid w:val="0080324E"/>
    <w:rsid w:val="0080624C"/>
    <w:rsid w:val="008063D9"/>
    <w:rsid w:val="0081006C"/>
    <w:rsid w:val="008106D8"/>
    <w:rsid w:val="00810981"/>
    <w:rsid w:val="00813DED"/>
    <w:rsid w:val="00815439"/>
    <w:rsid w:val="0082049C"/>
    <w:rsid w:val="008246CF"/>
    <w:rsid w:val="008253A7"/>
    <w:rsid w:val="0082607A"/>
    <w:rsid w:val="0083097F"/>
    <w:rsid w:val="00830A6C"/>
    <w:rsid w:val="008312A0"/>
    <w:rsid w:val="00831473"/>
    <w:rsid w:val="00831EAC"/>
    <w:rsid w:val="0083219B"/>
    <w:rsid w:val="00832594"/>
    <w:rsid w:val="00833DDE"/>
    <w:rsid w:val="00833F31"/>
    <w:rsid w:val="008348DC"/>
    <w:rsid w:val="008356B4"/>
    <w:rsid w:val="0083593A"/>
    <w:rsid w:val="008369FE"/>
    <w:rsid w:val="008370C2"/>
    <w:rsid w:val="00837DA9"/>
    <w:rsid w:val="00842608"/>
    <w:rsid w:val="00843578"/>
    <w:rsid w:val="00843EE4"/>
    <w:rsid w:val="00853BE9"/>
    <w:rsid w:val="0085473F"/>
    <w:rsid w:val="008566B2"/>
    <w:rsid w:val="008637EA"/>
    <w:rsid w:val="00863884"/>
    <w:rsid w:val="00865F8B"/>
    <w:rsid w:val="00866748"/>
    <w:rsid w:val="00867F25"/>
    <w:rsid w:val="00870375"/>
    <w:rsid w:val="00872B70"/>
    <w:rsid w:val="00874A8A"/>
    <w:rsid w:val="00874F71"/>
    <w:rsid w:val="008752BF"/>
    <w:rsid w:val="00880BE8"/>
    <w:rsid w:val="00880DED"/>
    <w:rsid w:val="00882D97"/>
    <w:rsid w:val="0088361A"/>
    <w:rsid w:val="00883E0B"/>
    <w:rsid w:val="00884FF5"/>
    <w:rsid w:val="008871CB"/>
    <w:rsid w:val="0089167E"/>
    <w:rsid w:val="00893C8F"/>
    <w:rsid w:val="00894B06"/>
    <w:rsid w:val="00894EDF"/>
    <w:rsid w:val="00897793"/>
    <w:rsid w:val="008A3C65"/>
    <w:rsid w:val="008A7BD2"/>
    <w:rsid w:val="008A7C21"/>
    <w:rsid w:val="008B106B"/>
    <w:rsid w:val="008B2154"/>
    <w:rsid w:val="008B721A"/>
    <w:rsid w:val="008B7D12"/>
    <w:rsid w:val="008C09F3"/>
    <w:rsid w:val="008C7517"/>
    <w:rsid w:val="008D66BB"/>
    <w:rsid w:val="008E2AF8"/>
    <w:rsid w:val="008E33DD"/>
    <w:rsid w:val="008E5A52"/>
    <w:rsid w:val="008F0F9D"/>
    <w:rsid w:val="008F2C52"/>
    <w:rsid w:val="008F3FD9"/>
    <w:rsid w:val="008F4A7F"/>
    <w:rsid w:val="008F5355"/>
    <w:rsid w:val="009041C4"/>
    <w:rsid w:val="00906898"/>
    <w:rsid w:val="00912332"/>
    <w:rsid w:val="0091262D"/>
    <w:rsid w:val="00912DA5"/>
    <w:rsid w:val="00913207"/>
    <w:rsid w:val="00913A52"/>
    <w:rsid w:val="00921206"/>
    <w:rsid w:val="00921458"/>
    <w:rsid w:val="0092629F"/>
    <w:rsid w:val="0093199A"/>
    <w:rsid w:val="0093409F"/>
    <w:rsid w:val="00937CFC"/>
    <w:rsid w:val="0094222D"/>
    <w:rsid w:val="0094239D"/>
    <w:rsid w:val="0094453D"/>
    <w:rsid w:val="00944D9A"/>
    <w:rsid w:val="009515DF"/>
    <w:rsid w:val="00951B61"/>
    <w:rsid w:val="00952976"/>
    <w:rsid w:val="009549FD"/>
    <w:rsid w:val="00963A6E"/>
    <w:rsid w:val="00964F00"/>
    <w:rsid w:val="00965A6C"/>
    <w:rsid w:val="00967543"/>
    <w:rsid w:val="00967CE1"/>
    <w:rsid w:val="009740D5"/>
    <w:rsid w:val="00974EF7"/>
    <w:rsid w:val="009806D2"/>
    <w:rsid w:val="009834C7"/>
    <w:rsid w:val="00987161"/>
    <w:rsid w:val="00990A27"/>
    <w:rsid w:val="00990C8E"/>
    <w:rsid w:val="00991CF6"/>
    <w:rsid w:val="009A03B8"/>
    <w:rsid w:val="009A0658"/>
    <w:rsid w:val="009A0B0B"/>
    <w:rsid w:val="009A4427"/>
    <w:rsid w:val="009A6056"/>
    <w:rsid w:val="009A6C6F"/>
    <w:rsid w:val="009B7AA0"/>
    <w:rsid w:val="009C3F95"/>
    <w:rsid w:val="009C7B44"/>
    <w:rsid w:val="009D1BDE"/>
    <w:rsid w:val="009D2071"/>
    <w:rsid w:val="009D4A5B"/>
    <w:rsid w:val="009D5822"/>
    <w:rsid w:val="009E0423"/>
    <w:rsid w:val="009E251E"/>
    <w:rsid w:val="009E2D76"/>
    <w:rsid w:val="009F3A6F"/>
    <w:rsid w:val="009F6450"/>
    <w:rsid w:val="00A01894"/>
    <w:rsid w:val="00A04C1A"/>
    <w:rsid w:val="00A04DA6"/>
    <w:rsid w:val="00A1027C"/>
    <w:rsid w:val="00A16254"/>
    <w:rsid w:val="00A175C3"/>
    <w:rsid w:val="00A17F8A"/>
    <w:rsid w:val="00A3058D"/>
    <w:rsid w:val="00A3431A"/>
    <w:rsid w:val="00A37207"/>
    <w:rsid w:val="00A42609"/>
    <w:rsid w:val="00A450D0"/>
    <w:rsid w:val="00A45DA2"/>
    <w:rsid w:val="00A460C5"/>
    <w:rsid w:val="00A5410A"/>
    <w:rsid w:val="00A57176"/>
    <w:rsid w:val="00A609F7"/>
    <w:rsid w:val="00A61B24"/>
    <w:rsid w:val="00A61B8C"/>
    <w:rsid w:val="00A61D90"/>
    <w:rsid w:val="00A64698"/>
    <w:rsid w:val="00A66D50"/>
    <w:rsid w:val="00A7079E"/>
    <w:rsid w:val="00A7173B"/>
    <w:rsid w:val="00A72A14"/>
    <w:rsid w:val="00A751E0"/>
    <w:rsid w:val="00A80781"/>
    <w:rsid w:val="00A807B2"/>
    <w:rsid w:val="00A80908"/>
    <w:rsid w:val="00A80B31"/>
    <w:rsid w:val="00A858EB"/>
    <w:rsid w:val="00A86A9F"/>
    <w:rsid w:val="00A902BE"/>
    <w:rsid w:val="00A924E9"/>
    <w:rsid w:val="00A95F90"/>
    <w:rsid w:val="00A97AF3"/>
    <w:rsid w:val="00AA00CA"/>
    <w:rsid w:val="00AA4A99"/>
    <w:rsid w:val="00AA54E4"/>
    <w:rsid w:val="00AA7D26"/>
    <w:rsid w:val="00AA7FAB"/>
    <w:rsid w:val="00AB12EF"/>
    <w:rsid w:val="00AB2A9E"/>
    <w:rsid w:val="00AB31E9"/>
    <w:rsid w:val="00AB34BE"/>
    <w:rsid w:val="00AB43C2"/>
    <w:rsid w:val="00AB6917"/>
    <w:rsid w:val="00AB6D7B"/>
    <w:rsid w:val="00AB7A09"/>
    <w:rsid w:val="00AC21CC"/>
    <w:rsid w:val="00AC7DCA"/>
    <w:rsid w:val="00AC7FE1"/>
    <w:rsid w:val="00AD0095"/>
    <w:rsid w:val="00AD2DA1"/>
    <w:rsid w:val="00AD305E"/>
    <w:rsid w:val="00AD49F3"/>
    <w:rsid w:val="00AE0ADF"/>
    <w:rsid w:val="00AE196B"/>
    <w:rsid w:val="00AE29C8"/>
    <w:rsid w:val="00AE3A39"/>
    <w:rsid w:val="00AE4B07"/>
    <w:rsid w:val="00AE691E"/>
    <w:rsid w:val="00AF1B81"/>
    <w:rsid w:val="00B02BA4"/>
    <w:rsid w:val="00B03505"/>
    <w:rsid w:val="00B04E8C"/>
    <w:rsid w:val="00B1046F"/>
    <w:rsid w:val="00B106CB"/>
    <w:rsid w:val="00B10E52"/>
    <w:rsid w:val="00B1188D"/>
    <w:rsid w:val="00B12607"/>
    <w:rsid w:val="00B163A6"/>
    <w:rsid w:val="00B16CAB"/>
    <w:rsid w:val="00B16F6E"/>
    <w:rsid w:val="00B2111F"/>
    <w:rsid w:val="00B21FD3"/>
    <w:rsid w:val="00B31ED4"/>
    <w:rsid w:val="00B335EA"/>
    <w:rsid w:val="00B37CB3"/>
    <w:rsid w:val="00B40DAD"/>
    <w:rsid w:val="00B43120"/>
    <w:rsid w:val="00B5270A"/>
    <w:rsid w:val="00B540B2"/>
    <w:rsid w:val="00B5620F"/>
    <w:rsid w:val="00B61089"/>
    <w:rsid w:val="00B624F9"/>
    <w:rsid w:val="00B6453C"/>
    <w:rsid w:val="00B711F8"/>
    <w:rsid w:val="00B90C5A"/>
    <w:rsid w:val="00B95273"/>
    <w:rsid w:val="00B95D61"/>
    <w:rsid w:val="00BA053A"/>
    <w:rsid w:val="00BA0E20"/>
    <w:rsid w:val="00BA1269"/>
    <w:rsid w:val="00BA18EA"/>
    <w:rsid w:val="00BA48A8"/>
    <w:rsid w:val="00BA4D8E"/>
    <w:rsid w:val="00BA5CD6"/>
    <w:rsid w:val="00BA66AE"/>
    <w:rsid w:val="00BB0B63"/>
    <w:rsid w:val="00BB0CB5"/>
    <w:rsid w:val="00BB0CFA"/>
    <w:rsid w:val="00BB4D04"/>
    <w:rsid w:val="00BC35CB"/>
    <w:rsid w:val="00BC3970"/>
    <w:rsid w:val="00BC5E60"/>
    <w:rsid w:val="00BC7A3F"/>
    <w:rsid w:val="00BD045F"/>
    <w:rsid w:val="00BD1DD7"/>
    <w:rsid w:val="00BD32F7"/>
    <w:rsid w:val="00BD4A2B"/>
    <w:rsid w:val="00BD607C"/>
    <w:rsid w:val="00BD69EF"/>
    <w:rsid w:val="00BE607E"/>
    <w:rsid w:val="00BE6899"/>
    <w:rsid w:val="00BE749B"/>
    <w:rsid w:val="00BE771B"/>
    <w:rsid w:val="00BE7C97"/>
    <w:rsid w:val="00BF2118"/>
    <w:rsid w:val="00BF4873"/>
    <w:rsid w:val="00BF5AA8"/>
    <w:rsid w:val="00BF780D"/>
    <w:rsid w:val="00C04C73"/>
    <w:rsid w:val="00C0590F"/>
    <w:rsid w:val="00C06731"/>
    <w:rsid w:val="00C073E6"/>
    <w:rsid w:val="00C07C88"/>
    <w:rsid w:val="00C13031"/>
    <w:rsid w:val="00C1430E"/>
    <w:rsid w:val="00C14A02"/>
    <w:rsid w:val="00C14D15"/>
    <w:rsid w:val="00C20A60"/>
    <w:rsid w:val="00C220A6"/>
    <w:rsid w:val="00C37FE1"/>
    <w:rsid w:val="00C41127"/>
    <w:rsid w:val="00C41BAC"/>
    <w:rsid w:val="00C43905"/>
    <w:rsid w:val="00C44969"/>
    <w:rsid w:val="00C466CB"/>
    <w:rsid w:val="00C51950"/>
    <w:rsid w:val="00C55F37"/>
    <w:rsid w:val="00C57573"/>
    <w:rsid w:val="00C60A28"/>
    <w:rsid w:val="00C637D4"/>
    <w:rsid w:val="00C67584"/>
    <w:rsid w:val="00C6770A"/>
    <w:rsid w:val="00C707AF"/>
    <w:rsid w:val="00C72F93"/>
    <w:rsid w:val="00C74E43"/>
    <w:rsid w:val="00C76097"/>
    <w:rsid w:val="00C859F5"/>
    <w:rsid w:val="00C87F0C"/>
    <w:rsid w:val="00C91528"/>
    <w:rsid w:val="00C92F64"/>
    <w:rsid w:val="00C94082"/>
    <w:rsid w:val="00C955BE"/>
    <w:rsid w:val="00C95DC0"/>
    <w:rsid w:val="00C97928"/>
    <w:rsid w:val="00CA01CF"/>
    <w:rsid w:val="00CA211A"/>
    <w:rsid w:val="00CA3BCA"/>
    <w:rsid w:val="00CA3D77"/>
    <w:rsid w:val="00CA4C8D"/>
    <w:rsid w:val="00CA60AD"/>
    <w:rsid w:val="00CA6CF0"/>
    <w:rsid w:val="00CB0E61"/>
    <w:rsid w:val="00CC7708"/>
    <w:rsid w:val="00CC7748"/>
    <w:rsid w:val="00CD0D4A"/>
    <w:rsid w:val="00CD47EC"/>
    <w:rsid w:val="00CD7854"/>
    <w:rsid w:val="00CE0215"/>
    <w:rsid w:val="00CE039E"/>
    <w:rsid w:val="00CE101B"/>
    <w:rsid w:val="00CE3205"/>
    <w:rsid w:val="00CE3BC2"/>
    <w:rsid w:val="00CE7C20"/>
    <w:rsid w:val="00CF04A1"/>
    <w:rsid w:val="00CF0BCC"/>
    <w:rsid w:val="00D017CF"/>
    <w:rsid w:val="00D07088"/>
    <w:rsid w:val="00D14F8B"/>
    <w:rsid w:val="00D168E9"/>
    <w:rsid w:val="00D17C4D"/>
    <w:rsid w:val="00D20A81"/>
    <w:rsid w:val="00D20E5F"/>
    <w:rsid w:val="00D22E40"/>
    <w:rsid w:val="00D26120"/>
    <w:rsid w:val="00D30322"/>
    <w:rsid w:val="00D30F1B"/>
    <w:rsid w:val="00D40F60"/>
    <w:rsid w:val="00D47D52"/>
    <w:rsid w:val="00D5268E"/>
    <w:rsid w:val="00D52A11"/>
    <w:rsid w:val="00D53690"/>
    <w:rsid w:val="00D55A54"/>
    <w:rsid w:val="00D625E2"/>
    <w:rsid w:val="00D634AD"/>
    <w:rsid w:val="00D64C07"/>
    <w:rsid w:val="00D65C9F"/>
    <w:rsid w:val="00D6607F"/>
    <w:rsid w:val="00D71B7A"/>
    <w:rsid w:val="00D72C41"/>
    <w:rsid w:val="00D74DBA"/>
    <w:rsid w:val="00D77C55"/>
    <w:rsid w:val="00D802DA"/>
    <w:rsid w:val="00D820FC"/>
    <w:rsid w:val="00D853E8"/>
    <w:rsid w:val="00D86796"/>
    <w:rsid w:val="00D939E1"/>
    <w:rsid w:val="00D93E6B"/>
    <w:rsid w:val="00D95BD1"/>
    <w:rsid w:val="00D97A94"/>
    <w:rsid w:val="00DA1392"/>
    <w:rsid w:val="00DA1E57"/>
    <w:rsid w:val="00DA2D5E"/>
    <w:rsid w:val="00DA5258"/>
    <w:rsid w:val="00DB31B4"/>
    <w:rsid w:val="00DB678C"/>
    <w:rsid w:val="00DB737F"/>
    <w:rsid w:val="00DC15CD"/>
    <w:rsid w:val="00DC6282"/>
    <w:rsid w:val="00DC7F18"/>
    <w:rsid w:val="00DD0072"/>
    <w:rsid w:val="00DD09AC"/>
    <w:rsid w:val="00DD1316"/>
    <w:rsid w:val="00DD2F58"/>
    <w:rsid w:val="00DD564A"/>
    <w:rsid w:val="00DD5C0C"/>
    <w:rsid w:val="00DE30FB"/>
    <w:rsid w:val="00DE541E"/>
    <w:rsid w:val="00DE595E"/>
    <w:rsid w:val="00DE6D9B"/>
    <w:rsid w:val="00DF0E4A"/>
    <w:rsid w:val="00DF139C"/>
    <w:rsid w:val="00DF145C"/>
    <w:rsid w:val="00DF217A"/>
    <w:rsid w:val="00DF314D"/>
    <w:rsid w:val="00DF4807"/>
    <w:rsid w:val="00DF64A0"/>
    <w:rsid w:val="00E03893"/>
    <w:rsid w:val="00E058CB"/>
    <w:rsid w:val="00E06A9D"/>
    <w:rsid w:val="00E072A2"/>
    <w:rsid w:val="00E07593"/>
    <w:rsid w:val="00E163F9"/>
    <w:rsid w:val="00E16827"/>
    <w:rsid w:val="00E17493"/>
    <w:rsid w:val="00E20418"/>
    <w:rsid w:val="00E213D8"/>
    <w:rsid w:val="00E21754"/>
    <w:rsid w:val="00E263EC"/>
    <w:rsid w:val="00E26569"/>
    <w:rsid w:val="00E33BD7"/>
    <w:rsid w:val="00E356A2"/>
    <w:rsid w:val="00E36C91"/>
    <w:rsid w:val="00E40AD7"/>
    <w:rsid w:val="00E44EBD"/>
    <w:rsid w:val="00E47E10"/>
    <w:rsid w:val="00E5338F"/>
    <w:rsid w:val="00E6534C"/>
    <w:rsid w:val="00E70770"/>
    <w:rsid w:val="00E825A8"/>
    <w:rsid w:val="00E83629"/>
    <w:rsid w:val="00E852D5"/>
    <w:rsid w:val="00E860C1"/>
    <w:rsid w:val="00E86C84"/>
    <w:rsid w:val="00E94984"/>
    <w:rsid w:val="00EA5AE8"/>
    <w:rsid w:val="00EA641D"/>
    <w:rsid w:val="00EA7875"/>
    <w:rsid w:val="00EB1789"/>
    <w:rsid w:val="00EB4A23"/>
    <w:rsid w:val="00EB4E3D"/>
    <w:rsid w:val="00EB7A5E"/>
    <w:rsid w:val="00EC1DC8"/>
    <w:rsid w:val="00EC30AA"/>
    <w:rsid w:val="00EC4819"/>
    <w:rsid w:val="00ED1A5C"/>
    <w:rsid w:val="00ED53B5"/>
    <w:rsid w:val="00ED7CBC"/>
    <w:rsid w:val="00EE3BB3"/>
    <w:rsid w:val="00EE66C7"/>
    <w:rsid w:val="00EF20CB"/>
    <w:rsid w:val="00EF25F7"/>
    <w:rsid w:val="00EF2FEE"/>
    <w:rsid w:val="00F0193F"/>
    <w:rsid w:val="00F036A7"/>
    <w:rsid w:val="00F05483"/>
    <w:rsid w:val="00F07BA8"/>
    <w:rsid w:val="00F100AF"/>
    <w:rsid w:val="00F13A81"/>
    <w:rsid w:val="00F17324"/>
    <w:rsid w:val="00F17855"/>
    <w:rsid w:val="00F20EB2"/>
    <w:rsid w:val="00F2391D"/>
    <w:rsid w:val="00F24F2B"/>
    <w:rsid w:val="00F32253"/>
    <w:rsid w:val="00F344D0"/>
    <w:rsid w:val="00F353E7"/>
    <w:rsid w:val="00F40A99"/>
    <w:rsid w:val="00F43EF1"/>
    <w:rsid w:val="00F448D4"/>
    <w:rsid w:val="00F511B2"/>
    <w:rsid w:val="00F520C4"/>
    <w:rsid w:val="00F531CA"/>
    <w:rsid w:val="00F53524"/>
    <w:rsid w:val="00F561F8"/>
    <w:rsid w:val="00F56FB1"/>
    <w:rsid w:val="00F60EBD"/>
    <w:rsid w:val="00F619B7"/>
    <w:rsid w:val="00F64DE4"/>
    <w:rsid w:val="00F71E42"/>
    <w:rsid w:val="00F743F5"/>
    <w:rsid w:val="00F75316"/>
    <w:rsid w:val="00F80BA1"/>
    <w:rsid w:val="00F816FF"/>
    <w:rsid w:val="00F834AC"/>
    <w:rsid w:val="00F87002"/>
    <w:rsid w:val="00F910C5"/>
    <w:rsid w:val="00F9160A"/>
    <w:rsid w:val="00FA16EE"/>
    <w:rsid w:val="00FA2981"/>
    <w:rsid w:val="00FA3BD7"/>
    <w:rsid w:val="00FA5A1D"/>
    <w:rsid w:val="00FA5BC9"/>
    <w:rsid w:val="00FB2255"/>
    <w:rsid w:val="00FC2526"/>
    <w:rsid w:val="00FC4A6F"/>
    <w:rsid w:val="00FD0BC5"/>
    <w:rsid w:val="00FD1F02"/>
    <w:rsid w:val="00FD296A"/>
    <w:rsid w:val="00FD4C3E"/>
    <w:rsid w:val="00FE0707"/>
    <w:rsid w:val="00FE07D7"/>
    <w:rsid w:val="00FE0943"/>
    <w:rsid w:val="00FE28BB"/>
    <w:rsid w:val="00FE2DC0"/>
    <w:rsid w:val="00FE502C"/>
    <w:rsid w:val="00FE7A3B"/>
    <w:rsid w:val="00FF0390"/>
    <w:rsid w:val="00FF27F0"/>
    <w:rsid w:val="00FF3A84"/>
    <w:rsid w:val="00FF5470"/>
    <w:rsid w:val="00FF5C11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A0D947"/>
  <w15:docId w15:val="{A73F7042-0AE3-4B0C-A4F4-9C0E52F6C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35A"/>
    <w:pPr>
      <w:tabs>
        <w:tab w:val="left" w:pos="5790"/>
      </w:tabs>
      <w:spacing w:before="120" w:after="120" w:line="240" w:lineRule="auto"/>
      <w:jc w:val="both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qFormat/>
    <w:rsid w:val="004538FE"/>
    <w:pPr>
      <w:spacing w:before="240" w:after="240"/>
      <w:outlineLvl w:val="0"/>
    </w:pPr>
    <w:rPr>
      <w:b/>
      <w:caps/>
      <w:color w:val="173271"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38FE"/>
    <w:pPr>
      <w:spacing w:before="240"/>
      <w:outlineLvl w:val="1"/>
    </w:pPr>
    <w:rPr>
      <w:b/>
      <w:caps/>
      <w:color w:val="173271"/>
      <w:sz w:val="24"/>
    </w:rPr>
  </w:style>
  <w:style w:type="paragraph" w:styleId="Nadpis3">
    <w:name w:val="heading 3"/>
    <w:basedOn w:val="Normln"/>
    <w:next w:val="Normln"/>
    <w:link w:val="Nadpis3Char"/>
    <w:unhideWhenUsed/>
    <w:qFormat/>
    <w:rsid w:val="004538FE"/>
    <w:pPr>
      <w:outlineLvl w:val="2"/>
    </w:pPr>
    <w:rPr>
      <w:b/>
      <w:caps/>
      <w:color w:val="17327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E3205"/>
    <w:pPr>
      <w:outlineLvl w:val="3"/>
    </w:pPr>
    <w:rPr>
      <w:color w:val="17327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1B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7">
    <w:name w:val="heading 7"/>
    <w:basedOn w:val="Normln"/>
    <w:next w:val="Normln"/>
    <w:link w:val="Nadpis7Char"/>
    <w:unhideWhenUsed/>
    <w:qFormat/>
    <w:rsid w:val="004A6AE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qFormat/>
    <w:rsid w:val="00130172"/>
  </w:style>
  <w:style w:type="paragraph" w:styleId="Zpat">
    <w:name w:val="footer"/>
    <w:basedOn w:val="Normln"/>
    <w:link w:val="Zpat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130172"/>
  </w:style>
  <w:style w:type="paragraph" w:customStyle="1" w:styleId="Doplujcnzevdokumentu">
    <w:name w:val="Doplňující název dokumentu"/>
    <w:basedOn w:val="Nadpis5"/>
    <w:link w:val="DoplujcnzevdokumentuChar"/>
    <w:rsid w:val="006F1B93"/>
    <w:pPr>
      <w:keepNext w:val="0"/>
      <w:keepLines w:val="0"/>
      <w:spacing w:before="0" w:after="120"/>
      <w:jc w:val="center"/>
    </w:pPr>
    <w:rPr>
      <w:rFonts w:ascii="Montserrat Light" w:eastAsiaTheme="minorHAnsi" w:hAnsi="Montserrat Light" w:cs="Times New Roman"/>
      <w:color w:val="auto"/>
      <w:sz w:val="28"/>
      <w:szCs w:val="28"/>
    </w:rPr>
  </w:style>
  <w:style w:type="character" w:customStyle="1" w:styleId="DoplujcnzevdokumentuChar">
    <w:name w:val="Doplňující název dokumentu Char"/>
    <w:basedOn w:val="Standardnpsmoodstavce"/>
    <w:link w:val="Doplujcnzevdokumentu"/>
    <w:rsid w:val="006F1B93"/>
    <w:rPr>
      <w:rFonts w:ascii="Montserrat Light" w:hAnsi="Montserrat Light" w:cs="Times New Roman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1B9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1Char">
    <w:name w:val="Nadpis 1 Char"/>
    <w:basedOn w:val="Standardnpsmoodstavce"/>
    <w:link w:val="Nadpis1"/>
    <w:rsid w:val="004538FE"/>
    <w:rPr>
      <w:rFonts w:ascii="Calibri" w:hAnsi="Calibri"/>
      <w:b/>
      <w:caps/>
      <w:color w:val="173271"/>
      <w:sz w:val="28"/>
    </w:rPr>
  </w:style>
  <w:style w:type="character" w:customStyle="1" w:styleId="Nadpis2Char">
    <w:name w:val="Nadpis 2 Char"/>
    <w:basedOn w:val="Standardnpsmoodstavce"/>
    <w:link w:val="Nadpis2"/>
    <w:uiPriority w:val="9"/>
    <w:rsid w:val="004538FE"/>
    <w:rPr>
      <w:rFonts w:ascii="Calibri" w:hAnsi="Calibri"/>
      <w:b/>
      <w:caps/>
      <w:color w:val="173271"/>
      <w:sz w:val="24"/>
    </w:rPr>
  </w:style>
  <w:style w:type="character" w:customStyle="1" w:styleId="Nadpis3Char">
    <w:name w:val="Nadpis 3 Char"/>
    <w:basedOn w:val="Standardnpsmoodstavce"/>
    <w:link w:val="Nadpis3"/>
    <w:rsid w:val="004538FE"/>
    <w:rPr>
      <w:rFonts w:ascii="Calibri" w:hAnsi="Calibri"/>
      <w:b/>
      <w:caps/>
      <w:color w:val="173271"/>
    </w:rPr>
  </w:style>
  <w:style w:type="character" w:customStyle="1" w:styleId="Nadpis4Char">
    <w:name w:val="Nadpis 4 Char"/>
    <w:basedOn w:val="Standardnpsmoodstavce"/>
    <w:link w:val="Nadpis4"/>
    <w:uiPriority w:val="9"/>
    <w:rsid w:val="00CE3205"/>
    <w:rPr>
      <w:rFonts w:ascii="Calibri" w:hAnsi="Calibri"/>
      <w:color w:val="173271"/>
    </w:rPr>
  </w:style>
  <w:style w:type="paragraph" w:styleId="Textpoznpodarou">
    <w:name w:val="footnote text"/>
    <w:basedOn w:val="Normln"/>
    <w:link w:val="TextpoznpodarouChar"/>
    <w:uiPriority w:val="99"/>
    <w:unhideWhenUsed/>
    <w:rsid w:val="00124B82"/>
    <w:pPr>
      <w:spacing w:after="0"/>
    </w:pPr>
    <w:rPr>
      <w:rFonts w:cs="Times New Roman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24B82"/>
    <w:rPr>
      <w:rFonts w:ascii="Montserrat" w:hAnsi="Montserrat" w:cs="Times New Roman"/>
      <w:sz w:val="20"/>
      <w:szCs w:val="20"/>
    </w:rPr>
  </w:style>
  <w:style w:type="character" w:styleId="Znakapoznpodarou">
    <w:name w:val="footnote reference"/>
    <w:aliases w:val="EN Footnote Reference,PGI Fußnote Ziffer + Times New Roman,12 b.,Zúžené o ...,PGI Fußnote Ziffer,BVI fnr,Footnote symbol,Footnote Reference Superscript,Appel note de bas de p,Appel note de bas de page,Légende,Char Car Car Car Car"/>
    <w:basedOn w:val="Standardnpsmoodstavce"/>
    <w:uiPriority w:val="99"/>
    <w:unhideWhenUsed/>
    <w:rsid w:val="00124B82"/>
    <w:rPr>
      <w:vertAlign w:val="superscript"/>
    </w:rPr>
  </w:style>
  <w:style w:type="paragraph" w:customStyle="1" w:styleId="Poznmkypodarou">
    <w:name w:val="Poznámky pod čarou"/>
    <w:basedOn w:val="Textpoznpodarou"/>
    <w:link w:val="PoznmkypodarouChar"/>
    <w:qFormat/>
    <w:rsid w:val="009E0423"/>
    <w:rPr>
      <w:sz w:val="16"/>
      <w:szCs w:val="18"/>
    </w:rPr>
  </w:style>
  <w:style w:type="character" w:customStyle="1" w:styleId="PoznmkypodarouChar">
    <w:name w:val="Poznámky pod čarou Char"/>
    <w:basedOn w:val="TextpoznpodarouChar"/>
    <w:link w:val="Poznmkypodarou"/>
    <w:rsid w:val="009E0423"/>
    <w:rPr>
      <w:rFonts w:ascii="Calibri" w:hAnsi="Calibri" w:cs="Times New Roman"/>
      <w:sz w:val="16"/>
      <w:szCs w:val="18"/>
    </w:rPr>
  </w:style>
  <w:style w:type="paragraph" w:customStyle="1" w:styleId="Webovstrnkyvzpat">
    <w:name w:val="Webové stránky v zápatí"/>
    <w:basedOn w:val="Doplujcnzevdokumentu"/>
    <w:link w:val="WebovstrnkyvzpatChar"/>
    <w:rsid w:val="00D65C9F"/>
    <w:pPr>
      <w:spacing w:after="0"/>
      <w:jc w:val="right"/>
    </w:pPr>
    <w:rPr>
      <w:rFonts w:ascii="Montserrat" w:hAnsi="Montserrat"/>
      <w:b/>
      <w:color w:val="173271"/>
      <w:sz w:val="24"/>
      <w:szCs w:val="24"/>
    </w:rPr>
  </w:style>
  <w:style w:type="character" w:customStyle="1" w:styleId="WebovstrnkyvzpatChar">
    <w:name w:val="Webové stránky v zápatí Char"/>
    <w:basedOn w:val="DoplujcnzevdokumentuChar"/>
    <w:link w:val="Webovstrnkyvzpat"/>
    <w:rsid w:val="00D65C9F"/>
    <w:rPr>
      <w:rFonts w:ascii="Montserrat" w:hAnsi="Montserrat" w:cs="Times New Roman"/>
      <w:b/>
      <w:color w:val="17327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7A74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A74C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A74C8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nhideWhenUsed/>
    <w:rsid w:val="007A74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7A74C8"/>
    <w:rPr>
      <w:rFonts w:ascii="Calibri" w:hAnsi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nhideWhenUsed/>
    <w:rsid w:val="007A74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7A74C8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C7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qFormat/>
    <w:rsid w:val="00C94082"/>
    <w:pPr>
      <w:tabs>
        <w:tab w:val="clear" w:pos="5790"/>
      </w:tabs>
      <w:spacing w:before="360" w:after="240" w:line="240" w:lineRule="atLeast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rsid w:val="00C94082"/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styleId="Hypertextovodkaz">
    <w:name w:val="Hyperlink"/>
    <w:basedOn w:val="Standardnpsmoodstavce"/>
    <w:uiPriority w:val="99"/>
    <w:unhideWhenUsed/>
    <w:rsid w:val="000B476F"/>
    <w:rPr>
      <w:color w:val="0563C1" w:themeColor="hyperlink"/>
      <w:u w:val="single"/>
    </w:rPr>
  </w:style>
  <w:style w:type="paragraph" w:styleId="Odstavecseseznamem">
    <w:name w:val="List Paragraph"/>
    <w:aliases w:val="Odstavec_muj,Nad,Smlouva-Odst."/>
    <w:basedOn w:val="Normln"/>
    <w:link w:val="OdstavecseseznamemChar"/>
    <w:uiPriority w:val="34"/>
    <w:qFormat/>
    <w:rsid w:val="000B476F"/>
    <w:pPr>
      <w:tabs>
        <w:tab w:val="clear" w:pos="5790"/>
      </w:tabs>
      <w:spacing w:before="0" w:after="60"/>
      <w:ind w:left="720"/>
      <w:contextualSpacing/>
      <w:jc w:val="left"/>
    </w:pPr>
    <w:rPr>
      <w:rFonts w:eastAsia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0B476F"/>
    <w:pPr>
      <w:tabs>
        <w:tab w:val="clear" w:pos="5790"/>
      </w:tabs>
      <w:spacing w:before="0" w:line="480" w:lineRule="auto"/>
      <w:ind w:left="720"/>
    </w:pPr>
    <w:rPr>
      <w:rFonts w:eastAsia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0B476F"/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OdstavecseseznamemChar">
    <w:name w:val="Odstavec se seznamem Char"/>
    <w:aliases w:val="Odstavec_muj Char,Nad Char,Smlouva-Odst. Char"/>
    <w:link w:val="Odstavecseseznamem"/>
    <w:uiPriority w:val="99"/>
    <w:qFormat/>
    <w:locked/>
    <w:rsid w:val="000B476F"/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rsid w:val="004A6AE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Guarant-normal">
    <w:name w:val="Guarant - normal"/>
    <w:basedOn w:val="Normln"/>
    <w:rsid w:val="004A6AE7"/>
    <w:pPr>
      <w:tabs>
        <w:tab w:val="clear" w:pos="5790"/>
      </w:tabs>
      <w:suppressAutoHyphens/>
      <w:spacing w:after="0"/>
    </w:pPr>
    <w:rPr>
      <w:rFonts w:ascii="CG Omega" w:eastAsia="Times New Roman" w:hAnsi="CG Omega" w:cs="Times New Roman"/>
      <w:szCs w:val="20"/>
      <w:lang w:eastAsia="ar-SA"/>
    </w:rPr>
  </w:style>
  <w:style w:type="character" w:styleId="slostrnky">
    <w:name w:val="page number"/>
    <w:basedOn w:val="Standardnpsmoodstavce"/>
    <w:rsid w:val="004A6AE7"/>
  </w:style>
  <w:style w:type="character" w:customStyle="1" w:styleId="CharChar2">
    <w:name w:val="Char Char2"/>
    <w:rsid w:val="004A6AE7"/>
    <w:rPr>
      <w:rFonts w:eastAsia="Calibri"/>
    </w:rPr>
  </w:style>
  <w:style w:type="character" w:customStyle="1" w:styleId="CharChar1">
    <w:name w:val="Char Char1"/>
    <w:rsid w:val="004A6AE7"/>
    <w:rPr>
      <w:rFonts w:eastAsia="Calibri"/>
      <w:b/>
      <w:bCs/>
    </w:rPr>
  </w:style>
  <w:style w:type="character" w:customStyle="1" w:styleId="CharChar">
    <w:name w:val="Char Char"/>
    <w:rsid w:val="004A6AE7"/>
    <w:rPr>
      <w:rFonts w:ascii="Tahoma" w:eastAsia="Calibri" w:hAnsi="Tahoma" w:cs="Tahoma"/>
      <w:sz w:val="16"/>
      <w:szCs w:val="16"/>
    </w:rPr>
  </w:style>
  <w:style w:type="paragraph" w:styleId="Zkladntextodsazen">
    <w:name w:val="Body Text Indent"/>
    <w:basedOn w:val="Normln"/>
    <w:link w:val="ZkladntextodsazenChar"/>
    <w:rsid w:val="004A6AE7"/>
    <w:pPr>
      <w:tabs>
        <w:tab w:val="clear" w:pos="5790"/>
      </w:tabs>
      <w:spacing w:before="0"/>
      <w:ind w:left="283"/>
      <w:jc w:val="left"/>
    </w:pPr>
    <w:rPr>
      <w:rFonts w:eastAsia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4A6AE7"/>
    <w:rPr>
      <w:rFonts w:ascii="Calibri" w:eastAsia="Times New Roman" w:hAnsi="Calibri" w:cs="Times New Roman"/>
      <w:sz w:val="24"/>
      <w:szCs w:val="24"/>
      <w:lang w:eastAsia="cs-CZ"/>
    </w:rPr>
  </w:style>
  <w:style w:type="character" w:styleId="Siln">
    <w:name w:val="Strong"/>
    <w:qFormat/>
    <w:rsid w:val="004A6AE7"/>
    <w:rPr>
      <w:b/>
      <w:bCs/>
    </w:rPr>
  </w:style>
  <w:style w:type="character" w:customStyle="1" w:styleId="hps">
    <w:name w:val="hps"/>
    <w:rsid w:val="004A6AE7"/>
  </w:style>
  <w:style w:type="paragraph" w:styleId="FormtovanvHTML">
    <w:name w:val="HTML Preformatted"/>
    <w:basedOn w:val="Normln"/>
    <w:link w:val="FormtovanvHTMLChar"/>
    <w:uiPriority w:val="99"/>
    <w:unhideWhenUsed/>
    <w:rsid w:val="004A6AE7"/>
    <w:pPr>
      <w:tabs>
        <w:tab w:val="clear" w:pos="579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  <w:jc w:val="left"/>
    </w:pPr>
    <w:rPr>
      <w:rFonts w:ascii="Courier New" w:eastAsia="Times New Roman" w:hAnsi="Courier New" w:cs="Times New Roman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4A6AE7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4A6A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Odstavecseseznamem1">
    <w:name w:val="Odstavec se seznamem1"/>
    <w:basedOn w:val="Normln"/>
    <w:uiPriority w:val="99"/>
    <w:rsid w:val="004A6AE7"/>
    <w:pPr>
      <w:widowControl w:val="0"/>
      <w:tabs>
        <w:tab w:val="clear" w:pos="5790"/>
      </w:tabs>
      <w:suppressAutoHyphens/>
      <w:spacing w:before="0" w:after="0"/>
      <w:ind w:left="720"/>
      <w:jc w:val="left"/>
    </w:pPr>
    <w:rPr>
      <w:rFonts w:ascii="Times New Roman" w:eastAsia="Calibri" w:hAnsi="Times New Roman" w:cs="Times New Roman"/>
      <w:kern w:val="1"/>
      <w:sz w:val="24"/>
      <w:szCs w:val="24"/>
      <w:lang w:eastAsia="cs-CZ"/>
    </w:rPr>
  </w:style>
  <w:style w:type="character" w:styleId="Zdraznn">
    <w:name w:val="Emphasis"/>
    <w:uiPriority w:val="99"/>
    <w:qFormat/>
    <w:rsid w:val="004A6AE7"/>
    <w:rPr>
      <w:rFonts w:ascii="Arial" w:hAnsi="Arial" w:cs="Times New Roman"/>
      <w:b/>
      <w:sz w:val="20"/>
    </w:rPr>
  </w:style>
  <w:style w:type="character" w:customStyle="1" w:styleId="InternetLink">
    <w:name w:val="Internet Link"/>
    <w:uiPriority w:val="99"/>
    <w:rsid w:val="004A6AE7"/>
    <w:rPr>
      <w:color w:val="0000FF"/>
      <w:u w:val="single"/>
    </w:rPr>
  </w:style>
  <w:style w:type="paragraph" w:styleId="Bezmezer">
    <w:name w:val="No Spacing"/>
    <w:link w:val="BezmezerChar"/>
    <w:qFormat/>
    <w:rsid w:val="004A6A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mezerChar">
    <w:name w:val="Bez mezer Char"/>
    <w:link w:val="Bezmezer"/>
    <w:locked/>
    <w:rsid w:val="004A6AE7"/>
    <w:rPr>
      <w:rFonts w:ascii="Calibri" w:eastAsia="Calibri" w:hAnsi="Calibri" w:cs="Times New Roman"/>
    </w:rPr>
  </w:style>
  <w:style w:type="paragraph" w:styleId="Normlnweb">
    <w:name w:val="Normal (Web)"/>
    <w:basedOn w:val="Normln"/>
    <w:uiPriority w:val="99"/>
    <w:unhideWhenUsed/>
    <w:rsid w:val="004A6AE7"/>
    <w:pPr>
      <w:tabs>
        <w:tab w:val="clear" w:pos="5790"/>
      </w:tabs>
      <w:spacing w:before="100" w:beforeAutospacing="1" w:after="100" w:afterAutospacing="1"/>
      <w:jc w:val="left"/>
    </w:pPr>
    <w:rPr>
      <w:rFonts w:ascii="Times New Roman" w:hAnsi="Times New Roman" w:cs="Times New Roman"/>
      <w:color w:val="000000"/>
      <w:sz w:val="24"/>
      <w:szCs w:val="24"/>
      <w:lang w:eastAsia="cs-CZ"/>
    </w:rPr>
  </w:style>
  <w:style w:type="character" w:customStyle="1" w:styleId="fontstyle01">
    <w:name w:val="fontstyle01"/>
    <w:basedOn w:val="Standardnpsmoodstavce"/>
    <w:rsid w:val="004A6AE7"/>
    <w:rPr>
      <w:rFonts w:ascii="Helvetica" w:hAnsi="Helvetica" w:cs="Helvetic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Standardnpsmoodstavce"/>
    <w:rsid w:val="004A6AE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table" w:customStyle="1" w:styleId="Mkatabulky1">
    <w:name w:val="Mřížka tabulky1"/>
    <w:basedOn w:val="Normlntabulka"/>
    <w:next w:val="Mkatabulky"/>
    <w:uiPriority w:val="39"/>
    <w:rsid w:val="004A6AE7"/>
    <w:pPr>
      <w:spacing w:after="0" w:line="240" w:lineRule="auto"/>
      <w:contextualSpacing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A6AE7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C7517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58142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E949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9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vins@it.cas.cz" TargetMode="Externa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tyles" Target="styles.xml"/><Relationship Id="rId12" Type="http://schemas.openxmlformats.org/officeDocument/2006/relationships/hyperlink" Target="mailto:faktury@it.cas.cz" TargetMode="External"/><Relationship Id="rId17" Type="http://schemas.openxmlformats.org/officeDocument/2006/relationships/footer" Target="footer2.xm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footer" Target="footer5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blahacek@it.cas.cz" TargetMode="External"/><Relationship Id="rId22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15OPMSMT0001-28-318263</_dlc_DocId>
    <_dlc_DocIdUrl xmlns="0104a4cd-1400-468e-be1b-c7aad71d7d5a">
      <Url>https://op.msmt.cz/_layouts/15/DocIdRedir.aspx?ID=15OPMSMT0001-28-318263</Url>
      <Description>15OPMSMT0001-28-318263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5" ma:contentTypeDescription="Vytvoří nový dokument" ma:contentTypeScope="" ma:versionID="601ee3f5b2a6e4a1344620aa3e44001a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a892a5cea1b4b76a2d08130b1894c4cc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A1578-7571-4DC0-9D76-A2C5A70C966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037A4DD-97C3-466D-83B2-F58CEF9E4A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1E3DB2-960B-4A40-BB22-556812015A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C9DB22-C4BE-4368-B136-0CA5FAA1587F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5.xml><?xml version="1.0" encoding="utf-8"?>
<ds:datastoreItem xmlns:ds="http://schemas.openxmlformats.org/officeDocument/2006/customXml" ds:itemID="{6B6D5D37-C900-4C4D-81B9-69DED1AC8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13</Pages>
  <Words>3328</Words>
  <Characters>19638</Characters>
  <Application>Microsoft Office Word</Application>
  <DocSecurity>0</DocSecurity>
  <Lines>163</Lines>
  <Paragraphs>45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 Galler</dc:creator>
  <cp:lastModifiedBy>Václav Kafka</cp:lastModifiedBy>
  <cp:revision>87</cp:revision>
  <cp:lastPrinted>2024-02-01T10:18:00Z</cp:lastPrinted>
  <dcterms:created xsi:type="dcterms:W3CDTF">2026-01-22T09:55:00Z</dcterms:created>
  <dcterms:modified xsi:type="dcterms:W3CDTF">2026-07-09T08:47:00Z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0c3d49dd-6059-494a-b273-be286fa48eea</vt:lpwstr>
  </property>
  <property fmtid="{D5CDD505-2E9C-101B-9397-08002B2CF9AE}" pid="4" name="GrammarlyDocumentId">
    <vt:lpwstr>43955317a1d646d16e9ed70487afe6048831f655c790b2e32b8849cc3b6c3e9a</vt:lpwstr>
  </property>
</Properties>
</file>