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FD498" w14:textId="09416594" w:rsidR="00B20F6B" w:rsidRPr="00717325" w:rsidRDefault="00717325" w:rsidP="00773662">
      <w:pPr>
        <w:pStyle w:val="Nadpis11"/>
        <w:spacing w:before="360" w:after="240"/>
        <w:ind w:left="425" w:hanging="425"/>
        <w:jc w:val="center"/>
        <w:rPr>
          <w:rFonts w:ascii="Arial" w:hAnsi="Arial" w:cs="Arial"/>
          <w:color w:val="000000" w:themeColor="text1"/>
          <w:sz w:val="28"/>
          <w:szCs w:val="28"/>
        </w:rPr>
      </w:pPr>
      <w:r w:rsidRPr="00717325">
        <w:rPr>
          <w:rFonts w:ascii="Arial" w:hAnsi="Arial" w:cs="Arial"/>
          <w:color w:val="000000" w:themeColor="text1"/>
          <w:sz w:val="28"/>
          <w:szCs w:val="28"/>
        </w:rPr>
        <w:t>Smlouva o dílo</w:t>
      </w:r>
    </w:p>
    <w:p w14:paraId="2FD785BE" w14:textId="0636B884" w:rsidR="00B20F6B" w:rsidRPr="00717325" w:rsidRDefault="00342062" w:rsidP="00773662">
      <w:pPr>
        <w:pStyle w:val="Standard"/>
        <w:spacing w:before="240" w:after="240"/>
        <w:jc w:val="center"/>
        <w:rPr>
          <w:rFonts w:ascii="Arial" w:hAnsi="Arial" w:cs="Arial"/>
          <w:b/>
          <w:bCs/>
          <w:color w:val="000000" w:themeColor="text1"/>
          <w:sz w:val="20"/>
          <w:szCs w:val="20"/>
        </w:rPr>
      </w:pPr>
      <w:r w:rsidRPr="00717325">
        <w:rPr>
          <w:rFonts w:ascii="Arial" w:hAnsi="Arial" w:cs="Arial"/>
          <w:b/>
          <w:bCs/>
          <w:color w:val="000000" w:themeColor="text1"/>
          <w:sz w:val="20"/>
          <w:szCs w:val="20"/>
        </w:rPr>
        <w:t>Smluvní strany</w:t>
      </w:r>
    </w:p>
    <w:p w14:paraId="7A32A3B6" w14:textId="1488A85A" w:rsidR="00B20F6B" w:rsidRPr="00FC0DCA" w:rsidRDefault="00FC0DCA" w:rsidP="00773662">
      <w:pPr>
        <w:keepLines/>
        <w:spacing w:after="120" w:line="276" w:lineRule="auto"/>
        <w:ind w:left="425" w:hanging="425"/>
        <w:jc w:val="both"/>
        <w:textAlignment w:val="auto"/>
        <w:rPr>
          <w:rFonts w:ascii="Arial" w:eastAsia="Batang" w:hAnsi="Arial" w:cs="Arial"/>
          <w:b/>
          <w:bCs/>
          <w:sz w:val="20"/>
          <w:szCs w:val="20"/>
          <w:lang w:eastAsia="en-US"/>
        </w:rPr>
      </w:pPr>
      <w:r>
        <w:rPr>
          <w:rFonts w:ascii="Arial" w:eastAsia="Batang" w:hAnsi="Arial" w:cs="Arial"/>
          <w:b/>
          <w:bCs/>
          <w:sz w:val="20"/>
          <w:szCs w:val="20"/>
          <w:lang w:eastAsia="en-US"/>
        </w:rPr>
        <w:t>Objednatel</w:t>
      </w:r>
      <w:r w:rsidR="00717325" w:rsidRPr="00FC0DCA">
        <w:rPr>
          <w:rFonts w:ascii="Arial" w:eastAsia="Batang" w:hAnsi="Arial" w:cs="Arial"/>
          <w:b/>
          <w:bCs/>
          <w:sz w:val="20"/>
          <w:szCs w:val="20"/>
          <w:lang w:eastAsia="en-US"/>
        </w:rPr>
        <w:tab/>
      </w:r>
      <w:r w:rsidR="00717325" w:rsidRPr="00FC0DCA">
        <w:rPr>
          <w:rFonts w:ascii="Arial" w:eastAsia="Batang" w:hAnsi="Arial" w:cs="Arial"/>
          <w:b/>
          <w:bCs/>
          <w:sz w:val="20"/>
          <w:szCs w:val="20"/>
          <w:lang w:eastAsia="en-US"/>
        </w:rPr>
        <w:tab/>
      </w:r>
      <w:r w:rsidR="00F51E38" w:rsidRPr="00F51E38">
        <w:rPr>
          <w:rFonts w:ascii="Arial" w:hAnsi="Arial" w:cs="Arial"/>
          <w:b/>
          <w:bCs/>
          <w:sz w:val="20"/>
          <w:szCs w:val="20"/>
        </w:rPr>
        <w:t>Obec Jamné</w:t>
      </w:r>
    </w:p>
    <w:p w14:paraId="6F957082" w14:textId="39A91916"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IČO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00F51E38" w:rsidRPr="00F51E38">
        <w:rPr>
          <w:rFonts w:ascii="Arial" w:hAnsi="Arial" w:cs="Arial"/>
          <w:sz w:val="20"/>
          <w:szCs w:val="20"/>
        </w:rPr>
        <w:t>00285960</w:t>
      </w:r>
    </w:p>
    <w:p w14:paraId="4611A53A" w14:textId="0C81CF69"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DIČ</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002905A4" w:rsidRPr="00227CDC">
        <w:rPr>
          <w:rFonts w:ascii="Arial" w:hAnsi="Arial" w:cs="Arial"/>
          <w:sz w:val="20"/>
          <w:szCs w:val="20"/>
        </w:rPr>
        <w:t>CZ</w:t>
      </w:r>
      <w:r w:rsidR="00F51E38" w:rsidRPr="00F51E38">
        <w:t xml:space="preserve"> </w:t>
      </w:r>
      <w:r w:rsidR="00F51E38" w:rsidRPr="00F51E38">
        <w:rPr>
          <w:rFonts w:ascii="Arial" w:hAnsi="Arial" w:cs="Arial"/>
          <w:sz w:val="20"/>
          <w:szCs w:val="20"/>
        </w:rPr>
        <w:t>00285960</w:t>
      </w:r>
    </w:p>
    <w:p w14:paraId="03BF6738" w14:textId="0EDDEEDE" w:rsidR="00B20F6B"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Sídlo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00F51E38" w:rsidRPr="00F51E38">
        <w:rPr>
          <w:rFonts w:ascii="Arial" w:hAnsi="Arial" w:cs="Arial"/>
          <w:sz w:val="20"/>
          <w:szCs w:val="20"/>
        </w:rPr>
        <w:t>Jamné 166, PSČ 58827</w:t>
      </w:r>
      <w:r w:rsidR="006A2ED8" w:rsidRPr="006A2ED8">
        <w:rPr>
          <w:rFonts w:ascii="Arial" w:eastAsia="Batang" w:hAnsi="Arial" w:cs="Arial"/>
          <w:sz w:val="20"/>
          <w:szCs w:val="20"/>
          <w:lang w:eastAsia="en-US"/>
        </w:rPr>
        <w:tab/>
      </w:r>
    </w:p>
    <w:p w14:paraId="34EB1422" w14:textId="6B241C46"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Zástupce</w:t>
      </w:r>
      <w:r>
        <w:rPr>
          <w:rFonts w:ascii="Arial" w:eastAsia="Batang" w:hAnsi="Arial" w:cs="Arial"/>
          <w:sz w:val="20"/>
          <w:szCs w:val="20"/>
          <w:lang w:eastAsia="en-US"/>
        </w:rPr>
        <w:tab/>
      </w:r>
      <w:r>
        <w:rPr>
          <w:rFonts w:ascii="Arial" w:eastAsia="Batang" w:hAnsi="Arial" w:cs="Arial"/>
          <w:sz w:val="20"/>
          <w:szCs w:val="20"/>
          <w:lang w:eastAsia="en-US"/>
        </w:rPr>
        <w:tab/>
      </w:r>
      <w:r w:rsidR="00F51E38" w:rsidRPr="00F51E38">
        <w:rPr>
          <w:rFonts w:ascii="Arial" w:eastAsia="Batang" w:hAnsi="Arial" w:cs="Arial"/>
          <w:sz w:val="20"/>
          <w:szCs w:val="20"/>
          <w:lang w:eastAsia="en-US"/>
        </w:rPr>
        <w:t>Ľuboš Varhaník</w:t>
      </w:r>
      <w:r w:rsidR="002B1E81">
        <w:rPr>
          <w:rFonts w:ascii="Arial" w:eastAsia="Batang" w:hAnsi="Arial" w:cs="Arial"/>
          <w:sz w:val="20"/>
          <w:szCs w:val="20"/>
          <w:lang w:eastAsia="en-US"/>
        </w:rPr>
        <w:t>, starosta</w:t>
      </w:r>
    </w:p>
    <w:p w14:paraId="04C49579" w14:textId="4C7D1854" w:rsidR="00B20F6B" w:rsidRPr="00FC0DCA" w:rsidRDefault="00342062" w:rsidP="00773662">
      <w:pPr>
        <w:pStyle w:val="Standard"/>
        <w:spacing w:before="240" w:after="240"/>
        <w:ind w:left="425" w:hanging="425"/>
        <w:jc w:val="both"/>
        <w:rPr>
          <w:rFonts w:ascii="Arial" w:hAnsi="Arial" w:cs="Arial"/>
          <w:color w:val="auto"/>
          <w:sz w:val="20"/>
          <w:szCs w:val="20"/>
        </w:rPr>
      </w:pPr>
      <w:r w:rsidRPr="00FC0DCA">
        <w:rPr>
          <w:rFonts w:ascii="Arial" w:hAnsi="Arial" w:cs="Arial"/>
          <w:color w:val="auto"/>
          <w:sz w:val="20"/>
          <w:szCs w:val="20"/>
        </w:rPr>
        <w:t xml:space="preserve">dále </w:t>
      </w:r>
      <w:r w:rsidR="00FC0DCA" w:rsidRPr="00FC0DCA">
        <w:rPr>
          <w:rFonts w:ascii="Arial" w:hAnsi="Arial" w:cs="Arial"/>
          <w:color w:val="auto"/>
          <w:sz w:val="20"/>
          <w:szCs w:val="20"/>
        </w:rPr>
        <w:t>jako</w:t>
      </w:r>
      <w:r w:rsidRPr="00FC0DCA">
        <w:rPr>
          <w:rFonts w:ascii="Arial" w:hAnsi="Arial" w:cs="Arial"/>
          <w:color w:val="auto"/>
          <w:sz w:val="20"/>
          <w:szCs w:val="20"/>
        </w:rPr>
        <w:t xml:space="preserve"> </w:t>
      </w:r>
      <w:r w:rsidRPr="00FC0DCA">
        <w:rPr>
          <w:rFonts w:ascii="Arial" w:hAnsi="Arial" w:cs="Arial"/>
          <w:i/>
          <w:iCs/>
          <w:color w:val="auto"/>
          <w:sz w:val="20"/>
          <w:szCs w:val="20"/>
        </w:rPr>
        <w:t>„</w:t>
      </w:r>
      <w:r w:rsidR="00FC0DCA" w:rsidRPr="00FC0DCA">
        <w:rPr>
          <w:rFonts w:ascii="Arial" w:hAnsi="Arial" w:cs="Arial"/>
          <w:i/>
          <w:iCs/>
          <w:color w:val="auto"/>
          <w:sz w:val="20"/>
          <w:szCs w:val="20"/>
        </w:rPr>
        <w:t>o</w:t>
      </w:r>
      <w:r w:rsidRPr="00FC0DCA">
        <w:rPr>
          <w:rFonts w:ascii="Arial" w:hAnsi="Arial" w:cs="Arial"/>
          <w:i/>
          <w:iCs/>
          <w:color w:val="auto"/>
          <w:sz w:val="20"/>
          <w:szCs w:val="20"/>
        </w:rPr>
        <w:t>bjednatel“</w:t>
      </w:r>
      <w:r w:rsidR="00FC0DCA" w:rsidRPr="00FC0DCA">
        <w:rPr>
          <w:rFonts w:ascii="Arial" w:hAnsi="Arial" w:cs="Arial"/>
          <w:color w:val="auto"/>
          <w:sz w:val="20"/>
          <w:szCs w:val="20"/>
        </w:rPr>
        <w:t xml:space="preserve"> a </w:t>
      </w:r>
      <w:r w:rsidRPr="00FC0DCA">
        <w:rPr>
          <w:rFonts w:ascii="Arial" w:hAnsi="Arial" w:cs="Arial"/>
          <w:bCs/>
          <w:color w:val="auto"/>
          <w:sz w:val="20"/>
          <w:szCs w:val="20"/>
        </w:rPr>
        <w:t xml:space="preserve">                         </w:t>
      </w:r>
    </w:p>
    <w:p w14:paraId="1451719C" w14:textId="465FF41B" w:rsidR="00B20F6B" w:rsidRPr="00F51E38" w:rsidRDefault="00FC0DCA" w:rsidP="00F51E38">
      <w:pPr>
        <w:keepLines/>
        <w:spacing w:after="120" w:line="276" w:lineRule="auto"/>
        <w:ind w:left="425" w:hanging="425"/>
        <w:jc w:val="both"/>
        <w:textAlignment w:val="auto"/>
        <w:rPr>
          <w:rFonts w:ascii="Arial" w:eastAsia="Batang" w:hAnsi="Arial" w:cs="Arial"/>
          <w:b/>
          <w:bCs/>
          <w:sz w:val="20"/>
          <w:szCs w:val="20"/>
          <w:lang w:eastAsia="en-US"/>
        </w:rPr>
      </w:pPr>
      <w:r w:rsidRPr="00F51E38">
        <w:rPr>
          <w:rFonts w:ascii="Arial" w:eastAsia="Batang" w:hAnsi="Arial" w:cs="Arial"/>
          <w:b/>
          <w:bCs/>
          <w:sz w:val="20"/>
          <w:szCs w:val="20"/>
          <w:lang w:eastAsia="en-US"/>
        </w:rPr>
        <w:t>Zhotovitel</w:t>
      </w:r>
      <w:r w:rsidRPr="00F51E38">
        <w:rPr>
          <w:rFonts w:ascii="Arial" w:eastAsia="Batang" w:hAnsi="Arial" w:cs="Arial"/>
          <w:b/>
          <w:bCs/>
          <w:sz w:val="20"/>
          <w:szCs w:val="20"/>
          <w:lang w:eastAsia="en-US"/>
        </w:rPr>
        <w:tab/>
      </w:r>
      <w:r w:rsidRPr="00F51E38">
        <w:rPr>
          <w:rFonts w:ascii="Arial" w:eastAsia="Batang" w:hAnsi="Arial" w:cs="Arial"/>
          <w:b/>
          <w:bCs/>
          <w:sz w:val="20"/>
          <w:szCs w:val="20"/>
          <w:lang w:eastAsia="en-US"/>
        </w:rPr>
        <w:tab/>
      </w:r>
      <w:r w:rsidRPr="00F51E38">
        <w:rPr>
          <w:rFonts w:ascii="Arial" w:eastAsia="Batang" w:hAnsi="Arial" w:cs="Arial"/>
          <w:b/>
          <w:bCs/>
          <w:sz w:val="20"/>
          <w:szCs w:val="20"/>
          <w:highlight w:val="cyan"/>
          <w:lang w:eastAsia="en-US"/>
        </w:rPr>
        <w:t>[bude doplněno před uzavřením smlouvy]</w:t>
      </w:r>
    </w:p>
    <w:p w14:paraId="1B1E9381" w14:textId="5BC60E2A"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Zápis v OR</w:t>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7F0D6AB1" w14:textId="1C92D0CB"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IČO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4D53466C" w14:textId="77777777"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DIČ</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1F4CCB79" w14:textId="77777777"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Sídlo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618BC661" w14:textId="0FABADB1" w:rsidR="00B20F6B" w:rsidRDefault="00FC0DCA" w:rsidP="00773662">
      <w:pPr>
        <w:keepLines/>
        <w:spacing w:line="276" w:lineRule="auto"/>
        <w:ind w:left="426" w:hanging="426"/>
        <w:contextualSpacing/>
        <w:jc w:val="both"/>
        <w:textAlignment w:val="auto"/>
        <w:rPr>
          <w:rFonts w:ascii="Arial" w:eastAsia="Batang" w:hAnsi="Arial" w:cs="Arial"/>
          <w:sz w:val="20"/>
          <w:szCs w:val="20"/>
          <w:highlight w:val="cyan"/>
          <w:lang w:eastAsia="en-US"/>
        </w:rPr>
      </w:pPr>
      <w:r>
        <w:rPr>
          <w:rFonts w:ascii="Arial" w:eastAsia="Batang" w:hAnsi="Arial" w:cs="Arial"/>
          <w:sz w:val="20"/>
          <w:szCs w:val="20"/>
          <w:lang w:eastAsia="en-US"/>
        </w:rPr>
        <w:t>Zástupce</w:t>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483315C6" w14:textId="0A531147" w:rsidR="00FC0DCA" w:rsidRDefault="00FC0DCA" w:rsidP="00773662">
      <w:pPr>
        <w:keepLines/>
        <w:spacing w:before="240" w:line="276" w:lineRule="auto"/>
        <w:ind w:left="425" w:hanging="425"/>
        <w:jc w:val="both"/>
        <w:textAlignment w:val="auto"/>
        <w:rPr>
          <w:rFonts w:ascii="Arial" w:eastAsia="Batang" w:hAnsi="Arial" w:cs="Arial"/>
          <w:sz w:val="20"/>
          <w:szCs w:val="20"/>
          <w:lang w:eastAsia="en-US"/>
        </w:rPr>
      </w:pPr>
      <w:r>
        <w:rPr>
          <w:rFonts w:ascii="Arial" w:eastAsia="Batang" w:hAnsi="Arial" w:cs="Arial"/>
          <w:sz w:val="20"/>
          <w:szCs w:val="20"/>
          <w:lang w:eastAsia="en-US"/>
        </w:rPr>
        <w:t>Kontaktní osoba</w:t>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77C999AB" w14:textId="5A69E163" w:rsidR="00FC0DCA" w:rsidRDefault="00FC0DCA" w:rsidP="00773662">
      <w:pPr>
        <w:keepLines/>
        <w:spacing w:line="276" w:lineRule="auto"/>
        <w:ind w:left="426" w:hanging="426"/>
        <w:contextualSpacing/>
        <w:jc w:val="both"/>
        <w:textAlignment w:val="auto"/>
        <w:rPr>
          <w:rFonts w:ascii="Arial" w:eastAsia="Batang" w:hAnsi="Arial" w:cs="Arial"/>
          <w:sz w:val="20"/>
          <w:szCs w:val="20"/>
          <w:highlight w:val="cyan"/>
          <w:lang w:eastAsia="en-US"/>
        </w:rPr>
      </w:pPr>
      <w:r>
        <w:rPr>
          <w:rFonts w:ascii="Arial" w:eastAsia="Batang" w:hAnsi="Arial" w:cs="Arial"/>
          <w:sz w:val="20"/>
          <w:szCs w:val="20"/>
          <w:lang w:eastAsia="en-US"/>
        </w:rPr>
        <w:t>Bankovní účet</w:t>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53E2D021" w14:textId="77777777" w:rsidR="00FC0DCA" w:rsidRPr="00717325" w:rsidRDefault="00FC0DCA" w:rsidP="00773662">
      <w:pPr>
        <w:keepLines/>
        <w:spacing w:line="276" w:lineRule="auto"/>
        <w:ind w:left="426" w:hanging="426"/>
        <w:contextualSpacing/>
        <w:jc w:val="both"/>
        <w:textAlignment w:val="auto"/>
        <w:rPr>
          <w:rFonts w:ascii="Arial" w:hAnsi="Arial" w:cs="Arial"/>
          <w:sz w:val="20"/>
          <w:szCs w:val="20"/>
          <w:highlight w:val="cyan"/>
          <w:lang w:eastAsia="cs-CZ"/>
        </w:rPr>
      </w:pPr>
    </w:p>
    <w:p w14:paraId="0B9D8485" w14:textId="5B142408" w:rsidR="00B20F6B" w:rsidRPr="00FC0DCA" w:rsidRDefault="00342062" w:rsidP="00773662">
      <w:pPr>
        <w:pStyle w:val="Standard"/>
        <w:spacing w:after="0"/>
        <w:ind w:left="426" w:hanging="426"/>
        <w:contextualSpacing/>
        <w:jc w:val="both"/>
        <w:rPr>
          <w:rFonts w:ascii="Arial" w:hAnsi="Arial" w:cs="Arial"/>
          <w:color w:val="auto"/>
          <w:sz w:val="20"/>
          <w:szCs w:val="20"/>
        </w:rPr>
      </w:pPr>
      <w:r w:rsidRPr="00FC0DCA">
        <w:rPr>
          <w:rFonts w:ascii="Arial" w:hAnsi="Arial" w:cs="Arial"/>
          <w:color w:val="auto"/>
          <w:sz w:val="20"/>
          <w:szCs w:val="20"/>
        </w:rPr>
        <w:t>dále j</w:t>
      </w:r>
      <w:r w:rsidR="00FC0DCA" w:rsidRPr="00FC0DCA">
        <w:rPr>
          <w:rFonts w:ascii="Arial" w:hAnsi="Arial" w:cs="Arial"/>
          <w:color w:val="auto"/>
          <w:sz w:val="20"/>
          <w:szCs w:val="20"/>
        </w:rPr>
        <w:t xml:space="preserve">ako </w:t>
      </w:r>
      <w:r w:rsidRPr="00FC0DCA">
        <w:rPr>
          <w:rFonts w:ascii="Arial" w:hAnsi="Arial" w:cs="Arial"/>
          <w:i/>
          <w:iCs/>
          <w:color w:val="auto"/>
          <w:sz w:val="20"/>
          <w:szCs w:val="20"/>
        </w:rPr>
        <w:t>„</w:t>
      </w:r>
      <w:r w:rsidR="00FC0DCA" w:rsidRPr="00FC0DCA">
        <w:rPr>
          <w:rFonts w:ascii="Arial" w:hAnsi="Arial" w:cs="Arial"/>
          <w:i/>
          <w:iCs/>
          <w:color w:val="auto"/>
          <w:sz w:val="20"/>
          <w:szCs w:val="20"/>
        </w:rPr>
        <w:t>z</w:t>
      </w:r>
      <w:r w:rsidRPr="00FC0DCA">
        <w:rPr>
          <w:rFonts w:ascii="Arial" w:hAnsi="Arial" w:cs="Arial"/>
          <w:i/>
          <w:iCs/>
          <w:color w:val="auto"/>
          <w:sz w:val="20"/>
          <w:szCs w:val="20"/>
        </w:rPr>
        <w:t>hotovitel“</w:t>
      </w:r>
      <w:r w:rsidR="00FC0DCA" w:rsidRPr="00FC0DCA">
        <w:rPr>
          <w:rFonts w:ascii="Arial" w:hAnsi="Arial" w:cs="Arial"/>
          <w:i/>
          <w:iCs/>
          <w:color w:val="auto"/>
          <w:sz w:val="20"/>
          <w:szCs w:val="20"/>
        </w:rPr>
        <w:t>;</w:t>
      </w:r>
      <w:r w:rsidR="00FC0DCA" w:rsidRPr="00FC0DCA">
        <w:rPr>
          <w:rFonts w:ascii="Arial" w:hAnsi="Arial" w:cs="Arial"/>
          <w:color w:val="auto"/>
          <w:sz w:val="20"/>
          <w:szCs w:val="20"/>
        </w:rPr>
        <w:t xml:space="preserve"> o</w:t>
      </w:r>
      <w:r w:rsidRPr="00FC0DCA">
        <w:rPr>
          <w:rFonts w:ascii="Arial" w:hAnsi="Arial" w:cs="Arial"/>
          <w:color w:val="auto"/>
          <w:sz w:val="20"/>
          <w:szCs w:val="20"/>
        </w:rPr>
        <w:t xml:space="preserve">bjednatel a </w:t>
      </w:r>
      <w:r w:rsidR="00FC0DCA" w:rsidRPr="00FC0DCA">
        <w:rPr>
          <w:rFonts w:ascii="Arial" w:hAnsi="Arial" w:cs="Arial"/>
          <w:color w:val="auto"/>
          <w:sz w:val="20"/>
          <w:szCs w:val="20"/>
        </w:rPr>
        <w:t>z</w:t>
      </w:r>
      <w:r w:rsidRPr="00FC0DCA">
        <w:rPr>
          <w:rFonts w:ascii="Arial" w:hAnsi="Arial" w:cs="Arial"/>
          <w:color w:val="auto"/>
          <w:sz w:val="20"/>
          <w:szCs w:val="20"/>
        </w:rPr>
        <w:t xml:space="preserve">hotovitel </w:t>
      </w:r>
      <w:r w:rsidR="00FC0DCA" w:rsidRPr="00FC0DCA">
        <w:rPr>
          <w:rFonts w:ascii="Arial" w:hAnsi="Arial" w:cs="Arial"/>
          <w:color w:val="auto"/>
          <w:sz w:val="20"/>
          <w:szCs w:val="20"/>
        </w:rPr>
        <w:t xml:space="preserve">dále </w:t>
      </w:r>
      <w:r w:rsidRPr="00FC0DCA">
        <w:rPr>
          <w:rFonts w:ascii="Arial" w:hAnsi="Arial" w:cs="Arial"/>
          <w:color w:val="auto"/>
          <w:sz w:val="20"/>
          <w:szCs w:val="20"/>
        </w:rPr>
        <w:t xml:space="preserve">společně také jako </w:t>
      </w:r>
      <w:r w:rsidRPr="00FC0DCA">
        <w:rPr>
          <w:rFonts w:ascii="Arial" w:hAnsi="Arial" w:cs="Arial"/>
          <w:i/>
          <w:iCs/>
          <w:color w:val="auto"/>
          <w:sz w:val="20"/>
          <w:szCs w:val="20"/>
        </w:rPr>
        <w:t>„</w:t>
      </w:r>
      <w:r w:rsidR="00FC0DCA" w:rsidRPr="00FC0DCA">
        <w:rPr>
          <w:rFonts w:ascii="Arial" w:hAnsi="Arial" w:cs="Arial"/>
          <w:i/>
          <w:iCs/>
          <w:color w:val="auto"/>
          <w:sz w:val="20"/>
          <w:szCs w:val="20"/>
        </w:rPr>
        <w:t>s</w:t>
      </w:r>
      <w:r w:rsidRPr="00FC0DCA">
        <w:rPr>
          <w:rFonts w:ascii="Arial" w:hAnsi="Arial" w:cs="Arial"/>
          <w:i/>
          <w:iCs/>
          <w:color w:val="auto"/>
          <w:sz w:val="20"/>
          <w:szCs w:val="20"/>
        </w:rPr>
        <w:t>mluvní strany“</w:t>
      </w:r>
      <w:r w:rsidR="00FC0DCA" w:rsidRPr="00FC0DCA">
        <w:rPr>
          <w:rFonts w:ascii="Arial" w:hAnsi="Arial" w:cs="Arial"/>
          <w:i/>
          <w:iCs/>
          <w:color w:val="auto"/>
          <w:sz w:val="20"/>
          <w:szCs w:val="20"/>
        </w:rPr>
        <w:t>.</w:t>
      </w:r>
    </w:p>
    <w:p w14:paraId="04F3BEFC" w14:textId="681B9B56" w:rsidR="00B20F6B" w:rsidRPr="00FC0DCA"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FC0DCA">
        <w:rPr>
          <w:rFonts w:ascii="Arial" w:hAnsi="Arial" w:cs="Arial"/>
          <w:b/>
          <w:bCs/>
          <w:color w:val="000000" w:themeColor="text1"/>
          <w:sz w:val="20"/>
          <w:szCs w:val="20"/>
        </w:rPr>
        <w:t xml:space="preserve">Úvodní </w:t>
      </w:r>
      <w:r w:rsidR="00FC0DCA">
        <w:rPr>
          <w:rFonts w:ascii="Arial" w:hAnsi="Arial" w:cs="Arial"/>
          <w:b/>
          <w:bCs/>
          <w:color w:val="000000" w:themeColor="text1"/>
          <w:sz w:val="20"/>
          <w:szCs w:val="20"/>
        </w:rPr>
        <w:t>ustanovení</w:t>
      </w:r>
    </w:p>
    <w:p w14:paraId="15F277C8" w14:textId="1545E712" w:rsidR="00B20F6B" w:rsidRDefault="00FC0DCA">
      <w:pPr>
        <w:pStyle w:val="Standard"/>
        <w:numPr>
          <w:ilvl w:val="1"/>
          <w:numId w:val="5"/>
        </w:numPr>
        <w:spacing w:before="240" w:after="240"/>
        <w:jc w:val="both"/>
        <w:rPr>
          <w:rFonts w:ascii="Arial" w:hAnsi="Arial" w:cs="Arial"/>
          <w:color w:val="000000" w:themeColor="text1"/>
          <w:sz w:val="20"/>
          <w:szCs w:val="20"/>
        </w:rPr>
      </w:pPr>
      <w:r w:rsidRPr="00FC0DCA">
        <w:rPr>
          <w:rFonts w:ascii="Arial" w:hAnsi="Arial" w:cs="Arial"/>
          <w:color w:val="000000" w:themeColor="text1"/>
          <w:sz w:val="20"/>
          <w:szCs w:val="20"/>
        </w:rPr>
        <w:t>Tato s</w:t>
      </w:r>
      <w:r w:rsidR="00342062" w:rsidRPr="00FC0DCA">
        <w:rPr>
          <w:rFonts w:ascii="Arial" w:hAnsi="Arial" w:cs="Arial"/>
          <w:color w:val="000000" w:themeColor="text1"/>
          <w:sz w:val="20"/>
          <w:szCs w:val="20"/>
        </w:rPr>
        <w:t>mlouva je uzavřena na základě výsledk</w:t>
      </w:r>
      <w:r>
        <w:rPr>
          <w:rFonts w:ascii="Arial" w:hAnsi="Arial" w:cs="Arial"/>
          <w:color w:val="000000" w:themeColor="text1"/>
          <w:sz w:val="20"/>
          <w:szCs w:val="20"/>
        </w:rPr>
        <w:t>u</w:t>
      </w:r>
      <w:r w:rsidR="00342062" w:rsidRPr="00FC0DCA">
        <w:rPr>
          <w:rFonts w:ascii="Arial" w:hAnsi="Arial" w:cs="Arial"/>
          <w:color w:val="000000" w:themeColor="text1"/>
          <w:sz w:val="20"/>
          <w:szCs w:val="20"/>
        </w:rPr>
        <w:t xml:space="preserve"> zadávacího</w:t>
      </w:r>
      <w:r w:rsidRPr="00FC0DCA">
        <w:rPr>
          <w:rFonts w:ascii="Arial" w:hAnsi="Arial" w:cs="Arial"/>
          <w:color w:val="000000" w:themeColor="text1"/>
          <w:sz w:val="20"/>
          <w:szCs w:val="20"/>
        </w:rPr>
        <w:t xml:space="preserve"> či výběrového</w:t>
      </w:r>
      <w:r w:rsidR="00342062" w:rsidRPr="00FC0DCA">
        <w:rPr>
          <w:rFonts w:ascii="Arial" w:hAnsi="Arial" w:cs="Arial"/>
          <w:color w:val="000000" w:themeColor="text1"/>
          <w:sz w:val="20"/>
          <w:szCs w:val="20"/>
        </w:rPr>
        <w:t xml:space="preserve"> řízení</w:t>
      </w:r>
      <w:r w:rsidRPr="00FC0DCA">
        <w:rPr>
          <w:rFonts w:ascii="Arial" w:hAnsi="Arial" w:cs="Arial"/>
          <w:color w:val="000000" w:themeColor="text1"/>
          <w:sz w:val="20"/>
          <w:szCs w:val="20"/>
        </w:rPr>
        <w:t xml:space="preserve"> (dále jako „řízení“)</w:t>
      </w:r>
      <w:r w:rsidR="00342062" w:rsidRPr="00FC0DCA">
        <w:rPr>
          <w:rFonts w:ascii="Arial" w:hAnsi="Arial" w:cs="Arial"/>
          <w:color w:val="000000" w:themeColor="text1"/>
          <w:sz w:val="20"/>
          <w:szCs w:val="20"/>
        </w:rPr>
        <w:t xml:space="preserve"> veřejné zakázky s názvem: </w:t>
      </w:r>
      <w:r w:rsidR="00120E00" w:rsidRPr="00120E00">
        <w:rPr>
          <w:rFonts w:ascii="Arial" w:hAnsi="Arial" w:cs="Arial"/>
          <w:b/>
          <w:sz w:val="20"/>
          <w:szCs w:val="18"/>
        </w:rPr>
        <w:t xml:space="preserve">Komunální FVE – </w:t>
      </w:r>
      <w:r w:rsidR="00F51E38">
        <w:rPr>
          <w:rFonts w:ascii="Arial" w:hAnsi="Arial" w:cs="Arial"/>
          <w:b/>
          <w:sz w:val="20"/>
          <w:szCs w:val="18"/>
        </w:rPr>
        <w:t>Jamné</w:t>
      </w:r>
      <w:r w:rsidRPr="00FC0DCA">
        <w:rPr>
          <w:rFonts w:ascii="Arial" w:hAnsi="Arial" w:cs="Arial"/>
          <w:color w:val="000000" w:themeColor="text1"/>
          <w:sz w:val="20"/>
          <w:szCs w:val="20"/>
        </w:rPr>
        <w:t xml:space="preserve"> </w:t>
      </w:r>
      <w:r w:rsidR="00342062" w:rsidRPr="00FC0DCA">
        <w:rPr>
          <w:rFonts w:ascii="Arial" w:hAnsi="Arial" w:cs="Arial"/>
          <w:color w:val="000000" w:themeColor="text1"/>
          <w:sz w:val="20"/>
          <w:szCs w:val="20"/>
        </w:rPr>
        <w:t>(dále j</w:t>
      </w:r>
      <w:r w:rsidRPr="00FC0DCA">
        <w:rPr>
          <w:rFonts w:ascii="Arial" w:hAnsi="Arial" w:cs="Arial"/>
          <w:color w:val="000000" w:themeColor="text1"/>
          <w:sz w:val="20"/>
          <w:szCs w:val="20"/>
        </w:rPr>
        <w:t>ako</w:t>
      </w:r>
      <w:r w:rsidR="00342062" w:rsidRPr="00FC0DCA">
        <w:rPr>
          <w:rFonts w:ascii="Arial" w:hAnsi="Arial" w:cs="Arial"/>
          <w:color w:val="000000" w:themeColor="text1"/>
          <w:sz w:val="20"/>
          <w:szCs w:val="20"/>
        </w:rPr>
        <w:t xml:space="preserve"> „</w:t>
      </w:r>
      <w:r w:rsidRPr="00FC0DCA">
        <w:rPr>
          <w:rFonts w:ascii="Arial" w:hAnsi="Arial" w:cs="Arial"/>
          <w:color w:val="000000" w:themeColor="text1"/>
          <w:sz w:val="20"/>
          <w:szCs w:val="20"/>
        </w:rPr>
        <w:t>v</w:t>
      </w:r>
      <w:r w:rsidR="00342062" w:rsidRPr="00FC0DCA">
        <w:rPr>
          <w:rFonts w:ascii="Arial" w:hAnsi="Arial" w:cs="Arial"/>
          <w:color w:val="000000" w:themeColor="text1"/>
          <w:sz w:val="20"/>
          <w:szCs w:val="20"/>
        </w:rPr>
        <w:t xml:space="preserve">eřejná zakázka“). Jednotlivá ujednání </w:t>
      </w:r>
      <w:r w:rsidRPr="00FC0DCA">
        <w:rPr>
          <w:rFonts w:ascii="Arial" w:hAnsi="Arial" w:cs="Arial"/>
          <w:color w:val="000000" w:themeColor="text1"/>
          <w:sz w:val="20"/>
          <w:szCs w:val="20"/>
        </w:rPr>
        <w:t>s</w:t>
      </w:r>
      <w:r w:rsidR="00342062" w:rsidRPr="00FC0DCA">
        <w:rPr>
          <w:rFonts w:ascii="Arial" w:hAnsi="Arial" w:cs="Arial"/>
          <w:color w:val="000000" w:themeColor="text1"/>
          <w:sz w:val="20"/>
          <w:szCs w:val="20"/>
        </w:rPr>
        <w:t xml:space="preserve">mlouvy tak budou vykládána v souladu se zadávacími podmínkami </w:t>
      </w:r>
      <w:r w:rsidRPr="00FC0DCA">
        <w:rPr>
          <w:rFonts w:ascii="Arial" w:hAnsi="Arial" w:cs="Arial"/>
          <w:color w:val="000000" w:themeColor="text1"/>
          <w:sz w:val="20"/>
          <w:szCs w:val="20"/>
        </w:rPr>
        <w:t>v</w:t>
      </w:r>
      <w:r w:rsidR="00342062" w:rsidRPr="00FC0DCA">
        <w:rPr>
          <w:rFonts w:ascii="Arial" w:hAnsi="Arial" w:cs="Arial"/>
          <w:color w:val="000000" w:themeColor="text1"/>
          <w:sz w:val="20"/>
          <w:szCs w:val="20"/>
        </w:rPr>
        <w:t xml:space="preserve">eřejné zakázky a nabídkou </w:t>
      </w:r>
      <w:r w:rsidRPr="00FC0DCA">
        <w:rPr>
          <w:rFonts w:ascii="Arial" w:hAnsi="Arial" w:cs="Arial"/>
          <w:color w:val="000000" w:themeColor="text1"/>
          <w:sz w:val="20"/>
          <w:szCs w:val="20"/>
        </w:rPr>
        <w:t>z</w:t>
      </w:r>
      <w:r w:rsidR="00342062" w:rsidRPr="00FC0DCA">
        <w:rPr>
          <w:rFonts w:ascii="Arial" w:hAnsi="Arial" w:cs="Arial"/>
          <w:color w:val="000000" w:themeColor="text1"/>
          <w:sz w:val="20"/>
          <w:szCs w:val="20"/>
        </w:rPr>
        <w:t xml:space="preserve">hotovitele podanou </w:t>
      </w:r>
      <w:r w:rsidRPr="00FC0DCA">
        <w:rPr>
          <w:rFonts w:ascii="Arial" w:hAnsi="Arial" w:cs="Arial"/>
          <w:color w:val="000000" w:themeColor="text1"/>
          <w:sz w:val="20"/>
          <w:szCs w:val="20"/>
        </w:rPr>
        <w:t>v rámci řízení</w:t>
      </w:r>
      <w:r w:rsidR="00342062" w:rsidRPr="00FC0DCA">
        <w:rPr>
          <w:rFonts w:ascii="Arial" w:hAnsi="Arial" w:cs="Arial"/>
          <w:color w:val="000000" w:themeColor="text1"/>
          <w:sz w:val="20"/>
          <w:szCs w:val="20"/>
        </w:rPr>
        <w:t>.</w:t>
      </w:r>
    </w:p>
    <w:p w14:paraId="11E9E9E8" w14:textId="14897375" w:rsidR="00B20F6B" w:rsidRDefault="00FC0DCA">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Realizace díla předpokládá spolufinancování </w:t>
      </w:r>
      <w:r w:rsidR="00683F80" w:rsidRPr="00683F80">
        <w:rPr>
          <w:rFonts w:ascii="Arial" w:hAnsi="Arial" w:cs="Arial"/>
          <w:color w:val="000000" w:themeColor="text1"/>
          <w:sz w:val="20"/>
          <w:szCs w:val="20"/>
        </w:rPr>
        <w:t>Modernizačním fondem na základě rozhodnutí ministra životního prostředí</w:t>
      </w:r>
      <w:r w:rsidR="00683F80">
        <w:rPr>
          <w:rFonts w:ascii="Arial" w:hAnsi="Arial" w:cs="Arial"/>
          <w:color w:val="000000" w:themeColor="text1"/>
          <w:sz w:val="20"/>
          <w:szCs w:val="20"/>
        </w:rPr>
        <w:t xml:space="preserve">. Poskytovatelem dotace je </w:t>
      </w:r>
      <w:r w:rsidR="00683F80" w:rsidRPr="00683F80">
        <w:rPr>
          <w:rFonts w:ascii="Arial" w:hAnsi="Arial" w:cs="Arial"/>
          <w:color w:val="000000" w:themeColor="text1"/>
          <w:sz w:val="20"/>
          <w:szCs w:val="20"/>
        </w:rPr>
        <w:t>Státní fond životního prostředí ČR</w:t>
      </w:r>
      <w:r w:rsidR="00683F80">
        <w:rPr>
          <w:rFonts w:ascii="Arial" w:hAnsi="Arial" w:cs="Arial"/>
          <w:color w:val="000000" w:themeColor="text1"/>
          <w:sz w:val="20"/>
          <w:szCs w:val="20"/>
        </w:rPr>
        <w:t xml:space="preserve">, číslo výzvy </w:t>
      </w:r>
      <w:proofErr w:type="spellStart"/>
      <w:r w:rsidR="00683F80" w:rsidRPr="00683F80">
        <w:rPr>
          <w:rFonts w:ascii="Arial" w:hAnsi="Arial" w:cs="Arial"/>
          <w:color w:val="000000" w:themeColor="text1"/>
          <w:sz w:val="20"/>
          <w:szCs w:val="20"/>
        </w:rPr>
        <w:t>ModF</w:t>
      </w:r>
      <w:proofErr w:type="spellEnd"/>
      <w:r w:rsidR="00683F80" w:rsidRPr="00683F80">
        <w:rPr>
          <w:rFonts w:ascii="Arial" w:hAnsi="Arial" w:cs="Arial"/>
          <w:color w:val="000000" w:themeColor="text1"/>
          <w:sz w:val="20"/>
          <w:szCs w:val="20"/>
        </w:rPr>
        <w:t xml:space="preserve"> – RES+ č. 3/2022</w:t>
      </w:r>
      <w:r w:rsidR="00683F80">
        <w:rPr>
          <w:rFonts w:ascii="Arial" w:hAnsi="Arial" w:cs="Arial"/>
          <w:color w:val="000000" w:themeColor="text1"/>
          <w:sz w:val="20"/>
          <w:szCs w:val="20"/>
        </w:rPr>
        <w:t xml:space="preserve">, program </w:t>
      </w:r>
      <w:r w:rsidR="00683F80" w:rsidRPr="00683F80">
        <w:rPr>
          <w:rFonts w:ascii="Arial" w:hAnsi="Arial" w:cs="Arial"/>
          <w:color w:val="000000" w:themeColor="text1"/>
          <w:sz w:val="20"/>
          <w:szCs w:val="20"/>
        </w:rPr>
        <w:t>2. Nové obnovitelné zdroje v energetice (RES+)</w:t>
      </w:r>
      <w:r w:rsidR="00683F80">
        <w:rPr>
          <w:rFonts w:ascii="Arial" w:hAnsi="Arial" w:cs="Arial"/>
          <w:color w:val="000000" w:themeColor="text1"/>
          <w:sz w:val="20"/>
          <w:szCs w:val="20"/>
        </w:rPr>
        <w:t xml:space="preserve">. </w:t>
      </w:r>
      <w:r w:rsidR="00342062" w:rsidRPr="00717325">
        <w:rPr>
          <w:rFonts w:ascii="Arial" w:hAnsi="Arial" w:cs="Arial"/>
          <w:color w:val="auto"/>
          <w:sz w:val="20"/>
          <w:szCs w:val="20"/>
        </w:rPr>
        <w:t xml:space="preserve">Řízení </w:t>
      </w:r>
      <w:r w:rsidR="00342062" w:rsidRPr="00EC044F">
        <w:rPr>
          <w:rFonts w:ascii="Arial" w:hAnsi="Arial" w:cs="Arial"/>
          <w:color w:val="000000" w:themeColor="text1"/>
          <w:sz w:val="20"/>
          <w:szCs w:val="20"/>
        </w:rPr>
        <w:t xml:space="preserve">veřejné zakázky bylo realizováno v souladu s </w:t>
      </w:r>
      <w:r w:rsidR="00683F80" w:rsidRPr="00EC044F">
        <w:rPr>
          <w:rFonts w:ascii="Arial" w:hAnsi="Arial" w:cs="Arial"/>
          <w:color w:val="000000" w:themeColor="text1"/>
          <w:sz w:val="20"/>
          <w:szCs w:val="20"/>
        </w:rPr>
        <w:t xml:space="preserve">Pokyny pro zadávání zakázek pro programy </w:t>
      </w:r>
      <w:r w:rsidR="00683F80" w:rsidRPr="00683F80">
        <w:rPr>
          <w:rFonts w:ascii="Arial" w:hAnsi="Arial" w:cs="Arial"/>
          <w:color w:val="000000" w:themeColor="text1"/>
          <w:sz w:val="20"/>
          <w:szCs w:val="20"/>
        </w:rPr>
        <w:t>spolufinancované z rozpočtu SFŽP ČR.</w:t>
      </w:r>
    </w:p>
    <w:p w14:paraId="30C463EC" w14:textId="77777777" w:rsidR="006831E4" w:rsidRDefault="006831E4" w:rsidP="006831E4">
      <w:pPr>
        <w:pStyle w:val="Standard"/>
        <w:numPr>
          <w:ilvl w:val="1"/>
          <w:numId w:val="5"/>
        </w:numPr>
        <w:spacing w:before="240" w:after="240"/>
        <w:jc w:val="both"/>
        <w:rPr>
          <w:rFonts w:ascii="Arial" w:hAnsi="Arial" w:cs="Arial"/>
          <w:color w:val="000000" w:themeColor="text1"/>
          <w:sz w:val="20"/>
          <w:szCs w:val="20"/>
        </w:rPr>
      </w:pPr>
      <w:bookmarkStart w:id="0" w:name="_Hlk140739849"/>
      <w:r w:rsidRPr="00EC044F">
        <w:rPr>
          <w:rFonts w:ascii="Arial" w:hAnsi="Arial" w:cs="Arial"/>
          <w:color w:val="000000" w:themeColor="text1"/>
          <w:sz w:val="20"/>
          <w:szCs w:val="20"/>
        </w:rPr>
        <w:t>Podmínkou nabytí účinnosti smlouvy je doručení výzvy k plnění objednatelem zhotoviteli. Objednatel není povinen výzvu dle věty přechozí zhotoviteli zaslat v případě, že</w:t>
      </w:r>
      <w:r>
        <w:rPr>
          <w:rFonts w:ascii="Arial" w:hAnsi="Arial" w:cs="Arial"/>
          <w:color w:val="000000" w:themeColor="text1"/>
          <w:sz w:val="20"/>
          <w:szCs w:val="20"/>
        </w:rPr>
        <w:t>:</w:t>
      </w:r>
    </w:p>
    <w:p w14:paraId="793A2E32" w14:textId="77777777" w:rsidR="006831E4" w:rsidRDefault="006831E4" w:rsidP="006831E4">
      <w:pPr>
        <w:pStyle w:val="Standard"/>
        <w:numPr>
          <w:ilvl w:val="0"/>
          <w:numId w:val="20"/>
        </w:numPr>
        <w:spacing w:before="60" w:after="60"/>
        <w:ind w:left="935" w:hanging="357"/>
        <w:jc w:val="both"/>
        <w:rPr>
          <w:rFonts w:ascii="Arial" w:hAnsi="Arial" w:cs="Arial"/>
          <w:color w:val="000000" w:themeColor="text1"/>
          <w:sz w:val="20"/>
          <w:szCs w:val="20"/>
        </w:rPr>
      </w:pPr>
      <w:r>
        <w:rPr>
          <w:rFonts w:ascii="Arial" w:hAnsi="Arial" w:cs="Arial"/>
          <w:color w:val="000000" w:themeColor="text1"/>
          <w:sz w:val="20"/>
          <w:szCs w:val="20"/>
        </w:rPr>
        <w:t xml:space="preserve">by </w:t>
      </w:r>
      <w:r w:rsidRPr="00EC044F">
        <w:rPr>
          <w:rFonts w:ascii="Arial" w:hAnsi="Arial" w:cs="Arial"/>
          <w:color w:val="000000" w:themeColor="text1"/>
          <w:sz w:val="20"/>
          <w:szCs w:val="20"/>
        </w:rPr>
        <w:t>realizace díla dle této smlouvy nesplnila podmínku hospodárnosti, účelnosti, nebo efektivnosti vynaložených nákladů, nebo</w:t>
      </w:r>
    </w:p>
    <w:p w14:paraId="480B2FB8" w14:textId="77777777" w:rsidR="006831E4" w:rsidRDefault="006831E4" w:rsidP="006831E4">
      <w:pPr>
        <w:pStyle w:val="Standard"/>
        <w:numPr>
          <w:ilvl w:val="0"/>
          <w:numId w:val="20"/>
        </w:numPr>
        <w:spacing w:before="60" w:after="60"/>
        <w:ind w:left="935" w:hanging="357"/>
        <w:jc w:val="both"/>
        <w:rPr>
          <w:rFonts w:ascii="Arial" w:hAnsi="Arial" w:cs="Arial"/>
          <w:color w:val="000000" w:themeColor="text1"/>
          <w:sz w:val="20"/>
          <w:szCs w:val="20"/>
        </w:rPr>
      </w:pPr>
      <w:r w:rsidRPr="00EC044F">
        <w:rPr>
          <w:rFonts w:ascii="Arial" w:hAnsi="Arial" w:cs="Arial"/>
          <w:color w:val="000000" w:themeColor="text1"/>
          <w:sz w:val="20"/>
          <w:szCs w:val="20"/>
        </w:rPr>
        <w:t>nebude závazně schváleno poskytnutí prostředk</w:t>
      </w:r>
      <w:r>
        <w:rPr>
          <w:rFonts w:ascii="Arial" w:hAnsi="Arial" w:cs="Arial"/>
          <w:color w:val="000000" w:themeColor="text1"/>
          <w:sz w:val="20"/>
          <w:szCs w:val="20"/>
        </w:rPr>
        <w:t>ů</w:t>
      </w:r>
      <w:r w:rsidRPr="00EC044F">
        <w:rPr>
          <w:rFonts w:ascii="Arial" w:hAnsi="Arial" w:cs="Arial"/>
          <w:color w:val="000000" w:themeColor="text1"/>
          <w:sz w:val="20"/>
          <w:szCs w:val="20"/>
        </w:rPr>
        <w:t xml:space="preserve"> na spolufinancování realizace díla poskytovatelem dotace</w:t>
      </w:r>
      <w:r>
        <w:rPr>
          <w:rFonts w:ascii="Arial" w:hAnsi="Arial" w:cs="Arial"/>
          <w:color w:val="000000" w:themeColor="text1"/>
          <w:sz w:val="20"/>
          <w:szCs w:val="20"/>
        </w:rPr>
        <w:t>, nebo</w:t>
      </w:r>
    </w:p>
    <w:p w14:paraId="703293E9" w14:textId="77777777" w:rsidR="006831E4" w:rsidRPr="00EC044F" w:rsidRDefault="006831E4" w:rsidP="006831E4">
      <w:pPr>
        <w:pStyle w:val="Standard"/>
        <w:numPr>
          <w:ilvl w:val="0"/>
          <w:numId w:val="20"/>
        </w:numPr>
        <w:spacing w:before="60" w:after="60"/>
        <w:ind w:left="935" w:hanging="357"/>
        <w:jc w:val="both"/>
        <w:rPr>
          <w:rFonts w:ascii="Arial" w:hAnsi="Arial" w:cs="Arial"/>
          <w:color w:val="000000" w:themeColor="text1"/>
          <w:sz w:val="20"/>
          <w:szCs w:val="20"/>
        </w:rPr>
      </w:pPr>
      <w:r>
        <w:rPr>
          <w:rFonts w:ascii="Arial" w:hAnsi="Arial" w:cs="Arial"/>
          <w:color w:val="000000" w:themeColor="text1"/>
          <w:sz w:val="20"/>
          <w:szCs w:val="20"/>
        </w:rPr>
        <w:t>nebude závazně schváleno připojení navržené FVE k distribuční síti jejím provozovatelem</w:t>
      </w:r>
      <w:r w:rsidRPr="00EC044F">
        <w:rPr>
          <w:rFonts w:ascii="Arial" w:hAnsi="Arial" w:cs="Arial"/>
          <w:color w:val="000000" w:themeColor="text1"/>
          <w:sz w:val="20"/>
          <w:szCs w:val="20"/>
        </w:rPr>
        <w:t>.</w:t>
      </w:r>
    </w:p>
    <w:p w14:paraId="5B93A865" w14:textId="6CFB39E3" w:rsidR="00EC044F" w:rsidRPr="00EC044F" w:rsidRDefault="006831E4" w:rsidP="006831E4">
      <w:pPr>
        <w:pStyle w:val="Standard"/>
        <w:numPr>
          <w:ilvl w:val="1"/>
          <w:numId w:val="5"/>
        </w:numPr>
        <w:spacing w:before="240" w:after="240"/>
        <w:jc w:val="both"/>
        <w:rPr>
          <w:rFonts w:ascii="Arial" w:hAnsi="Arial" w:cs="Arial"/>
          <w:color w:val="000000" w:themeColor="text1"/>
          <w:sz w:val="20"/>
          <w:szCs w:val="20"/>
        </w:rPr>
      </w:pPr>
      <w:bookmarkStart w:id="1" w:name="_Hlk140738186"/>
      <w:r w:rsidRPr="00EC044F">
        <w:rPr>
          <w:rFonts w:ascii="Arial" w:hAnsi="Arial" w:cs="Arial"/>
          <w:color w:val="000000" w:themeColor="text1"/>
          <w:sz w:val="20"/>
          <w:szCs w:val="20"/>
        </w:rPr>
        <w:lastRenderedPageBreak/>
        <w:t xml:space="preserve">Nenabyde-li tato smlouva účinnosti do 12 měsíců od data jejího uzavření, </w:t>
      </w:r>
      <w:r>
        <w:rPr>
          <w:rFonts w:ascii="Arial" w:hAnsi="Arial" w:cs="Arial"/>
          <w:color w:val="000000" w:themeColor="text1"/>
          <w:sz w:val="20"/>
          <w:szCs w:val="20"/>
        </w:rPr>
        <w:t>jsou obě smluvní strany oprávněny od smlouvy bez dalšího odstoupit</w:t>
      </w:r>
      <w:bookmarkEnd w:id="1"/>
      <w:r w:rsidRPr="00EC044F">
        <w:rPr>
          <w:rFonts w:ascii="Arial" w:hAnsi="Arial" w:cs="Arial"/>
          <w:color w:val="000000" w:themeColor="text1"/>
          <w:sz w:val="20"/>
          <w:szCs w:val="20"/>
        </w:rPr>
        <w:t>.</w:t>
      </w:r>
      <w:bookmarkEnd w:id="0"/>
    </w:p>
    <w:p w14:paraId="22AA6E87" w14:textId="021E5358" w:rsidR="00B20F6B" w:rsidRDefault="00342062">
      <w:pPr>
        <w:pStyle w:val="Standard"/>
        <w:numPr>
          <w:ilvl w:val="1"/>
          <w:numId w:val="5"/>
        </w:numPr>
        <w:spacing w:before="240" w:after="240"/>
        <w:jc w:val="both"/>
        <w:rPr>
          <w:rFonts w:ascii="Arial" w:hAnsi="Arial" w:cs="Arial"/>
          <w:color w:val="000000" w:themeColor="text1"/>
          <w:sz w:val="20"/>
          <w:szCs w:val="20"/>
        </w:rPr>
      </w:pPr>
      <w:r w:rsidRPr="00683F80">
        <w:rPr>
          <w:rFonts w:ascii="Arial" w:hAnsi="Arial" w:cs="Arial"/>
          <w:color w:val="000000" w:themeColor="text1"/>
          <w:sz w:val="20"/>
          <w:szCs w:val="20"/>
        </w:rPr>
        <w:t>Zhotovitel je povinen při plnění povinností vyplývajících z</w:t>
      </w:r>
      <w:r w:rsidR="00683F80">
        <w:rPr>
          <w:rFonts w:ascii="Arial" w:hAnsi="Arial" w:cs="Arial"/>
          <w:color w:val="000000" w:themeColor="text1"/>
          <w:sz w:val="20"/>
          <w:szCs w:val="20"/>
        </w:rPr>
        <w:t> této smlouvy</w:t>
      </w:r>
      <w:r w:rsidRPr="00683F80">
        <w:rPr>
          <w:rFonts w:ascii="Arial" w:hAnsi="Arial" w:cs="Arial"/>
          <w:color w:val="000000" w:themeColor="text1"/>
          <w:sz w:val="20"/>
          <w:szCs w:val="20"/>
        </w:rPr>
        <w:t xml:space="preserve"> dodržovat požadavky stanovené podmínkami </w:t>
      </w:r>
      <w:r w:rsidR="00683F80">
        <w:rPr>
          <w:rFonts w:ascii="Arial" w:hAnsi="Arial" w:cs="Arial"/>
          <w:color w:val="000000" w:themeColor="text1"/>
          <w:sz w:val="20"/>
          <w:szCs w:val="20"/>
        </w:rPr>
        <w:t>dotační výzvy</w:t>
      </w:r>
      <w:r w:rsidRPr="00683F80">
        <w:rPr>
          <w:rFonts w:ascii="Arial" w:hAnsi="Arial" w:cs="Arial"/>
          <w:color w:val="000000" w:themeColor="text1"/>
          <w:sz w:val="20"/>
          <w:szCs w:val="20"/>
        </w:rPr>
        <w:t xml:space="preserve">. Zhotovitel je povinen při plnění povinností vyplývajících ze </w:t>
      </w:r>
      <w:r w:rsidR="00683F80">
        <w:rPr>
          <w:rFonts w:ascii="Arial" w:hAnsi="Arial" w:cs="Arial"/>
          <w:color w:val="000000" w:themeColor="text1"/>
          <w:sz w:val="20"/>
          <w:szCs w:val="20"/>
        </w:rPr>
        <w:t>s</w:t>
      </w:r>
      <w:r w:rsidRPr="00683F80">
        <w:rPr>
          <w:rFonts w:ascii="Arial" w:hAnsi="Arial" w:cs="Arial"/>
          <w:color w:val="000000" w:themeColor="text1"/>
          <w:sz w:val="20"/>
          <w:szCs w:val="20"/>
        </w:rPr>
        <w:t xml:space="preserve">mlouvy poskytovat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dostatečnou součinnost k plnění povinností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bjednatele stanovených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zákonem a pravidly </w:t>
      </w:r>
      <w:r w:rsidR="00683F80">
        <w:rPr>
          <w:rFonts w:ascii="Arial" w:hAnsi="Arial" w:cs="Arial"/>
          <w:color w:val="000000" w:themeColor="text1"/>
          <w:sz w:val="20"/>
          <w:szCs w:val="20"/>
        </w:rPr>
        <w:t>dotační výzvy</w:t>
      </w:r>
      <w:r w:rsidRPr="00683F80">
        <w:rPr>
          <w:rFonts w:ascii="Arial" w:hAnsi="Arial" w:cs="Arial"/>
          <w:color w:val="000000" w:themeColor="text1"/>
          <w:sz w:val="20"/>
          <w:szCs w:val="20"/>
        </w:rPr>
        <w:t xml:space="preserve">. Za tímto účelem smluvní strany sjednávají, že </w:t>
      </w:r>
      <w:r w:rsidR="00683F80">
        <w:rPr>
          <w:rFonts w:ascii="Arial" w:hAnsi="Arial" w:cs="Arial"/>
          <w:color w:val="000000" w:themeColor="text1"/>
          <w:sz w:val="20"/>
          <w:szCs w:val="20"/>
        </w:rPr>
        <w:t>z</w:t>
      </w:r>
      <w:r w:rsidRPr="00683F80">
        <w:rPr>
          <w:rFonts w:ascii="Arial" w:hAnsi="Arial" w:cs="Arial"/>
          <w:color w:val="000000" w:themeColor="text1"/>
          <w:sz w:val="20"/>
          <w:szCs w:val="20"/>
        </w:rPr>
        <w:t xml:space="preserve">hotovitel je povinen nahradit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veškerou škodu ve výši sankcí a/nebo odvodů, které budou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uloženy v souvislosti s porušením pravidel </w:t>
      </w:r>
      <w:r w:rsidR="00683F80">
        <w:rPr>
          <w:rFonts w:ascii="Arial" w:hAnsi="Arial" w:cs="Arial"/>
          <w:color w:val="000000" w:themeColor="text1"/>
          <w:sz w:val="20"/>
          <w:szCs w:val="20"/>
        </w:rPr>
        <w:t>dotační výzvy</w:t>
      </w:r>
      <w:r w:rsidRPr="00683F80">
        <w:rPr>
          <w:rFonts w:ascii="Arial" w:hAnsi="Arial" w:cs="Arial"/>
          <w:color w:val="000000" w:themeColor="text1"/>
          <w:sz w:val="20"/>
          <w:szCs w:val="20"/>
        </w:rPr>
        <w:t xml:space="preserve">, a to za předpokladu, že takováto škoda vznikne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v příčinné souvislosti s porušením některé z povinností </w:t>
      </w:r>
      <w:r w:rsidR="00683F80">
        <w:rPr>
          <w:rFonts w:ascii="Arial" w:hAnsi="Arial" w:cs="Arial"/>
          <w:color w:val="000000" w:themeColor="text1"/>
          <w:sz w:val="20"/>
          <w:szCs w:val="20"/>
        </w:rPr>
        <w:t>z</w:t>
      </w:r>
      <w:r w:rsidRPr="00683F80">
        <w:rPr>
          <w:rFonts w:ascii="Arial" w:hAnsi="Arial" w:cs="Arial"/>
          <w:color w:val="000000" w:themeColor="text1"/>
          <w:sz w:val="20"/>
          <w:szCs w:val="20"/>
        </w:rPr>
        <w:t xml:space="preserve">hotovitele stanovených touto </w:t>
      </w:r>
      <w:r w:rsidR="00683F80">
        <w:rPr>
          <w:rFonts w:ascii="Arial" w:hAnsi="Arial" w:cs="Arial"/>
          <w:color w:val="000000" w:themeColor="text1"/>
          <w:sz w:val="20"/>
          <w:szCs w:val="20"/>
        </w:rPr>
        <w:t>s</w:t>
      </w:r>
      <w:r w:rsidRPr="00683F80">
        <w:rPr>
          <w:rFonts w:ascii="Arial" w:hAnsi="Arial" w:cs="Arial"/>
          <w:color w:val="000000" w:themeColor="text1"/>
          <w:sz w:val="20"/>
          <w:szCs w:val="20"/>
        </w:rPr>
        <w:t>mlouvou.</w:t>
      </w:r>
    </w:p>
    <w:p w14:paraId="46EB7677" w14:textId="77777777" w:rsidR="00871F52" w:rsidRDefault="00871F52" w:rsidP="00871F52">
      <w:pPr>
        <w:spacing w:before="240" w:after="240" w:line="276" w:lineRule="auto"/>
        <w:ind w:left="426"/>
        <w:jc w:val="center"/>
        <w:rPr>
          <w:rFonts w:ascii="Arial" w:hAnsi="Arial" w:cs="Arial"/>
          <w:i/>
          <w:sz w:val="20"/>
          <w:szCs w:val="20"/>
        </w:rPr>
      </w:pPr>
      <w:r w:rsidRPr="00B034C2">
        <w:rPr>
          <w:rFonts w:ascii="Arial" w:hAnsi="Arial" w:cs="Arial"/>
          <w:i/>
          <w:sz w:val="20"/>
          <w:szCs w:val="20"/>
        </w:rPr>
        <w:t>Odpovědné veřejné zadávání</w:t>
      </w:r>
    </w:p>
    <w:p w14:paraId="522C91A4" w14:textId="77777777" w:rsidR="00871F52" w:rsidRPr="00871F52" w:rsidRDefault="00871F5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Zhotovitel dále prohlašuje, že po celou dobu realizace této smlouvy zajistí:</w:t>
      </w:r>
    </w:p>
    <w:p w14:paraId="12DC1553"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14:paraId="202AD557"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 xml:space="preserve">sjednání a dodržování smluvních podmínek se svými poddodavateli srovnatelných s podmínkami sjednanými v této smlouvě, a to v rozsahu výše smluvních pokut a délky záruční doby; </w:t>
      </w:r>
    </w:p>
    <w:p w14:paraId="26472953"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130909E8"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5CCDB7F6" w14:textId="77777777" w:rsidR="00871F52" w:rsidRPr="00E16A3B" w:rsidRDefault="00871F52" w:rsidP="00871F52">
      <w:pPr>
        <w:spacing w:before="240" w:after="240" w:line="276" w:lineRule="auto"/>
        <w:ind w:left="426"/>
        <w:jc w:val="center"/>
        <w:rPr>
          <w:rFonts w:ascii="Arial" w:hAnsi="Arial" w:cs="Arial"/>
          <w:i/>
          <w:sz w:val="20"/>
          <w:szCs w:val="20"/>
        </w:rPr>
      </w:pPr>
      <w:r w:rsidRPr="00E16A3B">
        <w:rPr>
          <w:rFonts w:ascii="Arial" w:hAnsi="Arial" w:cs="Arial"/>
          <w:i/>
          <w:sz w:val="20"/>
          <w:szCs w:val="20"/>
        </w:rPr>
        <w:t>Vyhrazené změny závazku</w:t>
      </w:r>
    </w:p>
    <w:p w14:paraId="5B17386D" w14:textId="77777777" w:rsidR="00871F52" w:rsidRPr="00871F52" w:rsidRDefault="00871F5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 xml:space="preserve">Objednatel si v souladu s § 100 odst. 1 zákona č. 134/2016 Sb., o zadávání veřejných zakázek (dále jako „ZZVZ“) vyhradil změnu závazku ze smlouvy spočívající v prodloužení doby pro provedení díla o dobu, po kterou trvá překážka, bránící zhotoviteli v řádném plnění smlouvy. Tato překážka může spočívat zejména: </w:t>
      </w:r>
    </w:p>
    <w:p w14:paraId="24DC8232"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na straně třetích osob, kdy je plnění zhotovitele na jednání těchto osob závislé a je jimi podmíněno, přičemž zhotovitel jednající s náležitou péčí nemohl vzniku překážky na straně třetích osob zabránit;</w:t>
      </w:r>
    </w:p>
    <w:p w14:paraId="3A7B6E6A"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ve vzniku mimořádných nepředvídatelných a neodvratitelných okolností, ohledně kterých nebylo možno rozumně očekávat, že by s nimi strany počítaly v době uzavření této smlouvy, a kterými jsou zejména živelné pohromy, epidemie či závažné společenské události (vis maior);</w:t>
      </w:r>
    </w:p>
    <w:p w14:paraId="2C479F77"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 xml:space="preserve">v okolnosti/okolnostech, které objednatel ani zhotovitel nemohli rozumně předpokládat a které nezávisí na jejich vůli;  </w:t>
      </w:r>
    </w:p>
    <w:p w14:paraId="52BD7298"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v aktuálních klimatických podmínkách v době realizace díla, po zhodnocení jejich vhodnosti pro provedení díla v požadované kvalitě a v souladu se závaznými technologickými postupy vážícími se k provedení díla. Objednatel v tomto případě provede posun termínů plnění díla, jeho průběhu nebo dokončení o počet dnů, po které trvala překážka bránící realizaci díla z důvodu aktuálních klimatických podmínek.</w:t>
      </w:r>
    </w:p>
    <w:p w14:paraId="6070153C" w14:textId="6D1039B6" w:rsidR="00871F52" w:rsidRPr="00871F52" w:rsidRDefault="00871F5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Objednatel si dále vyhrazuje navýšení ceny díla v průběhu trvání smlouvy v případě zvýšení zákonem stanovené sazby daně z přidané hodnoty dle zák. č. 235/2004 Sb., o dani z přidané hodnoty, ve znění pozdějších předpisů.</w:t>
      </w:r>
    </w:p>
    <w:p w14:paraId="76C7D01B" w14:textId="6828459D" w:rsidR="00B20F6B" w:rsidRPr="00683F80"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683F80">
        <w:rPr>
          <w:rFonts w:ascii="Arial" w:hAnsi="Arial" w:cs="Arial"/>
          <w:b/>
          <w:bCs/>
          <w:color w:val="000000" w:themeColor="text1"/>
          <w:sz w:val="20"/>
          <w:szCs w:val="20"/>
        </w:rPr>
        <w:t>Předmět smlouvy</w:t>
      </w:r>
    </w:p>
    <w:p w14:paraId="6A879304" w14:textId="2B8E28EA" w:rsidR="00B20F6B" w:rsidRPr="00A43B30" w:rsidRDefault="00342062">
      <w:pPr>
        <w:pStyle w:val="Standard"/>
        <w:numPr>
          <w:ilvl w:val="1"/>
          <w:numId w:val="5"/>
        </w:numPr>
        <w:spacing w:before="240" w:after="240"/>
        <w:jc w:val="both"/>
        <w:rPr>
          <w:rFonts w:ascii="Arial" w:hAnsi="Arial" w:cs="Arial"/>
          <w:color w:val="000000" w:themeColor="text1"/>
          <w:sz w:val="20"/>
          <w:szCs w:val="20"/>
        </w:rPr>
      </w:pPr>
      <w:r w:rsidRPr="00A43B30">
        <w:rPr>
          <w:rFonts w:ascii="Arial" w:hAnsi="Arial" w:cs="Arial"/>
          <w:color w:val="000000" w:themeColor="text1"/>
          <w:sz w:val="20"/>
          <w:szCs w:val="20"/>
        </w:rPr>
        <w:t xml:space="preserve">Touto </w:t>
      </w:r>
      <w:r w:rsidR="00A43B30">
        <w:rPr>
          <w:rFonts w:ascii="Arial" w:hAnsi="Arial" w:cs="Arial"/>
          <w:color w:val="000000" w:themeColor="text1"/>
          <w:sz w:val="20"/>
          <w:szCs w:val="20"/>
        </w:rPr>
        <w:t>s</w:t>
      </w:r>
      <w:r w:rsidRPr="00A43B30">
        <w:rPr>
          <w:rFonts w:ascii="Arial" w:hAnsi="Arial" w:cs="Arial"/>
          <w:color w:val="000000" w:themeColor="text1"/>
          <w:sz w:val="20"/>
          <w:szCs w:val="20"/>
        </w:rPr>
        <w:t xml:space="preserve">mlouvou se </w:t>
      </w:r>
      <w:r w:rsidR="00A43B30">
        <w:rPr>
          <w:rFonts w:ascii="Arial" w:hAnsi="Arial" w:cs="Arial"/>
          <w:color w:val="000000" w:themeColor="text1"/>
          <w:sz w:val="20"/>
          <w:szCs w:val="20"/>
        </w:rPr>
        <w:t>z</w:t>
      </w:r>
      <w:r w:rsidRPr="00A43B30">
        <w:rPr>
          <w:rFonts w:ascii="Arial" w:hAnsi="Arial" w:cs="Arial"/>
          <w:color w:val="000000" w:themeColor="text1"/>
          <w:sz w:val="20"/>
          <w:szCs w:val="20"/>
        </w:rPr>
        <w:t xml:space="preserve">hotovitel zavazuje pro </w:t>
      </w:r>
      <w:r w:rsidR="00A43B30">
        <w:rPr>
          <w:rFonts w:ascii="Arial" w:hAnsi="Arial" w:cs="Arial"/>
          <w:color w:val="000000" w:themeColor="text1"/>
          <w:sz w:val="20"/>
          <w:szCs w:val="20"/>
        </w:rPr>
        <w:t>o</w:t>
      </w:r>
      <w:r w:rsidRPr="00A43B30">
        <w:rPr>
          <w:rFonts w:ascii="Arial" w:hAnsi="Arial" w:cs="Arial"/>
          <w:color w:val="000000" w:themeColor="text1"/>
          <w:sz w:val="20"/>
          <w:szCs w:val="20"/>
        </w:rPr>
        <w:t>bjednatele provést v čl</w:t>
      </w:r>
      <w:r w:rsidR="00A43B30">
        <w:rPr>
          <w:rFonts w:ascii="Arial" w:hAnsi="Arial" w:cs="Arial"/>
          <w:color w:val="000000" w:themeColor="text1"/>
          <w:sz w:val="20"/>
          <w:szCs w:val="20"/>
        </w:rPr>
        <w:t>ánku</w:t>
      </w:r>
      <w:r w:rsidRPr="00A43B30">
        <w:rPr>
          <w:rFonts w:ascii="Arial" w:hAnsi="Arial" w:cs="Arial"/>
          <w:color w:val="000000" w:themeColor="text1"/>
          <w:sz w:val="20"/>
          <w:szCs w:val="20"/>
        </w:rPr>
        <w:t xml:space="preserve"> </w:t>
      </w:r>
      <w:r w:rsidR="00A43B30">
        <w:rPr>
          <w:rFonts w:ascii="Arial" w:hAnsi="Arial" w:cs="Arial"/>
          <w:color w:val="000000" w:themeColor="text1"/>
          <w:sz w:val="20"/>
          <w:szCs w:val="20"/>
        </w:rPr>
        <w:t>3</w:t>
      </w:r>
      <w:r w:rsidRPr="00A43B30">
        <w:rPr>
          <w:rFonts w:ascii="Arial" w:hAnsi="Arial" w:cs="Arial"/>
          <w:color w:val="000000" w:themeColor="text1"/>
          <w:sz w:val="20"/>
          <w:szCs w:val="20"/>
        </w:rPr>
        <w:t xml:space="preserve"> popsané dílo za sjednanou cenu a na svůj náklad a své nebezpečí a </w:t>
      </w:r>
      <w:r w:rsidR="00A43B30">
        <w:rPr>
          <w:rFonts w:ascii="Arial" w:hAnsi="Arial" w:cs="Arial"/>
          <w:color w:val="000000" w:themeColor="text1"/>
          <w:sz w:val="20"/>
          <w:szCs w:val="20"/>
        </w:rPr>
        <w:t>o</w:t>
      </w:r>
      <w:r w:rsidRPr="00A43B30">
        <w:rPr>
          <w:rFonts w:ascii="Arial" w:hAnsi="Arial" w:cs="Arial"/>
          <w:color w:val="000000" w:themeColor="text1"/>
          <w:sz w:val="20"/>
          <w:szCs w:val="20"/>
        </w:rPr>
        <w:t>bjednatel se zavazuje řádně provedené dílo převzít a zaplatit za něj sjednanou cenu.</w:t>
      </w:r>
    </w:p>
    <w:p w14:paraId="783EF1CF" w14:textId="77777777" w:rsidR="00A43B30" w:rsidRDefault="00342062">
      <w:pPr>
        <w:pStyle w:val="Standard"/>
        <w:numPr>
          <w:ilvl w:val="1"/>
          <w:numId w:val="5"/>
        </w:numPr>
        <w:spacing w:before="240" w:after="240"/>
        <w:jc w:val="both"/>
        <w:rPr>
          <w:rFonts w:ascii="Arial" w:hAnsi="Arial" w:cs="Arial"/>
          <w:color w:val="000000" w:themeColor="text1"/>
          <w:sz w:val="20"/>
          <w:szCs w:val="20"/>
        </w:rPr>
      </w:pPr>
      <w:r w:rsidRPr="00A43B30">
        <w:rPr>
          <w:rFonts w:ascii="Arial" w:hAnsi="Arial" w:cs="Arial"/>
          <w:color w:val="000000" w:themeColor="text1"/>
          <w:sz w:val="20"/>
          <w:szCs w:val="20"/>
        </w:rPr>
        <w:t>Zhotovitel prohlašuje, že je oprávněn na základě příslušných právních předpisů k dodávce a montáži fotovoltaických systémů vč. jejich komponentů, popř. další související činnosti, přičemž toto jeho oprávnění není žádným způsobem omezeno a že je dle příslušných právních předpisů postačující k provedení díla dle této smlouvy.</w:t>
      </w:r>
    </w:p>
    <w:p w14:paraId="5CBA7F38" w14:textId="5D7F0EE3" w:rsidR="00B20F6B" w:rsidRPr="00A43B30" w:rsidRDefault="00342062">
      <w:pPr>
        <w:pStyle w:val="Standard"/>
        <w:numPr>
          <w:ilvl w:val="1"/>
          <w:numId w:val="5"/>
        </w:numPr>
        <w:spacing w:before="240" w:after="240"/>
        <w:jc w:val="both"/>
        <w:rPr>
          <w:rFonts w:ascii="Arial" w:hAnsi="Arial" w:cs="Arial"/>
          <w:color w:val="000000" w:themeColor="text1"/>
          <w:sz w:val="20"/>
          <w:szCs w:val="20"/>
        </w:rPr>
      </w:pPr>
      <w:r w:rsidRPr="00A43B30">
        <w:rPr>
          <w:rFonts w:ascii="Arial" w:hAnsi="Arial" w:cs="Arial"/>
          <w:color w:val="000000" w:themeColor="text1"/>
          <w:sz w:val="20"/>
          <w:szCs w:val="20"/>
        </w:rPr>
        <w:t>Zhotovitel prohlašuje, že si řádně prostudoval zadávací podmínky</w:t>
      </w:r>
      <w:r w:rsidR="00A43B30">
        <w:rPr>
          <w:rFonts w:ascii="Arial" w:hAnsi="Arial" w:cs="Arial"/>
          <w:color w:val="000000" w:themeColor="text1"/>
          <w:sz w:val="20"/>
          <w:szCs w:val="20"/>
        </w:rPr>
        <w:t xml:space="preserve"> řízení veřejné zakázky</w:t>
      </w:r>
      <w:r w:rsidRPr="00A43B30">
        <w:rPr>
          <w:rFonts w:ascii="Arial" w:hAnsi="Arial" w:cs="Arial"/>
          <w:color w:val="000000" w:themeColor="text1"/>
          <w:sz w:val="20"/>
          <w:szCs w:val="20"/>
        </w:rPr>
        <w:t xml:space="preserve"> a po jejich prostudování prohlašuje, že je plně odborně způsobilý provést řádně dílo dle této smlouvy. </w:t>
      </w:r>
      <w:r w:rsidR="00A43B30">
        <w:rPr>
          <w:rFonts w:ascii="Arial" w:hAnsi="Arial" w:cs="Arial"/>
          <w:color w:val="000000" w:themeColor="text1"/>
          <w:sz w:val="20"/>
          <w:szCs w:val="20"/>
        </w:rPr>
        <w:t>z</w:t>
      </w:r>
      <w:r w:rsidRPr="00A43B30">
        <w:rPr>
          <w:rFonts w:ascii="Arial" w:hAnsi="Arial" w:cs="Arial"/>
          <w:color w:val="000000" w:themeColor="text1"/>
          <w:sz w:val="20"/>
          <w:szCs w:val="20"/>
        </w:rPr>
        <w:t>hotovitel prohlašuje, že provedení díla v níže sjednaném rozsahu a za podmínek této smlouvy není plněním nemožným.</w:t>
      </w:r>
    </w:p>
    <w:p w14:paraId="5A9CFDCF" w14:textId="46D0704F" w:rsidR="00B20F6B" w:rsidRPr="00A43B30"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A43B30">
        <w:rPr>
          <w:rFonts w:ascii="Arial" w:hAnsi="Arial" w:cs="Arial"/>
          <w:b/>
          <w:bCs/>
          <w:color w:val="000000" w:themeColor="text1"/>
          <w:sz w:val="20"/>
          <w:szCs w:val="20"/>
        </w:rPr>
        <w:t>Předmět plnění</w:t>
      </w:r>
    </w:p>
    <w:p w14:paraId="223F1A8E" w14:textId="03855B7A" w:rsidR="00B20F6B" w:rsidRPr="009321E4" w:rsidRDefault="00342062" w:rsidP="00577DB9">
      <w:pPr>
        <w:pStyle w:val="Standard"/>
        <w:numPr>
          <w:ilvl w:val="1"/>
          <w:numId w:val="5"/>
        </w:numPr>
        <w:spacing w:before="240" w:after="240"/>
        <w:jc w:val="both"/>
        <w:rPr>
          <w:rFonts w:ascii="Arial" w:hAnsi="Arial" w:cs="Arial"/>
          <w:color w:val="000000" w:themeColor="text1"/>
          <w:sz w:val="20"/>
          <w:szCs w:val="20"/>
        </w:rPr>
      </w:pPr>
      <w:r w:rsidRPr="009321E4">
        <w:rPr>
          <w:rFonts w:ascii="Arial" w:hAnsi="Arial" w:cs="Arial"/>
          <w:color w:val="000000" w:themeColor="text1"/>
          <w:sz w:val="20"/>
          <w:szCs w:val="20"/>
        </w:rPr>
        <w:t>Zhotovitel se zavazuje za podmínek ob</w:t>
      </w:r>
      <w:r w:rsidRPr="000D4586">
        <w:rPr>
          <w:rFonts w:ascii="Arial" w:hAnsi="Arial" w:cs="Arial"/>
          <w:color w:val="000000" w:themeColor="text1"/>
          <w:sz w:val="20"/>
          <w:szCs w:val="20"/>
        </w:rPr>
        <w:t xml:space="preserve">sažených v této </w:t>
      </w:r>
      <w:r w:rsidR="00A43B30" w:rsidRPr="000D4586">
        <w:rPr>
          <w:rFonts w:ascii="Arial" w:hAnsi="Arial" w:cs="Arial"/>
          <w:color w:val="000000" w:themeColor="text1"/>
          <w:sz w:val="20"/>
          <w:szCs w:val="20"/>
        </w:rPr>
        <w:t>s</w:t>
      </w:r>
      <w:r w:rsidRPr="000D4586">
        <w:rPr>
          <w:rFonts w:ascii="Arial" w:hAnsi="Arial" w:cs="Arial"/>
          <w:color w:val="000000" w:themeColor="text1"/>
          <w:sz w:val="20"/>
          <w:szCs w:val="20"/>
        </w:rPr>
        <w:t xml:space="preserve">mlouvě provést pro </w:t>
      </w:r>
      <w:r w:rsidR="00A43B30" w:rsidRPr="000D4586">
        <w:rPr>
          <w:rFonts w:ascii="Arial" w:hAnsi="Arial" w:cs="Arial"/>
          <w:color w:val="000000" w:themeColor="text1"/>
          <w:sz w:val="20"/>
          <w:szCs w:val="20"/>
        </w:rPr>
        <w:t>o</w:t>
      </w:r>
      <w:r w:rsidRPr="000D4586">
        <w:rPr>
          <w:rFonts w:ascii="Arial" w:hAnsi="Arial" w:cs="Arial"/>
          <w:color w:val="000000" w:themeColor="text1"/>
          <w:sz w:val="20"/>
          <w:szCs w:val="20"/>
        </w:rPr>
        <w:t>bjednatele následující dílo:</w:t>
      </w:r>
      <w:r w:rsidR="009321E4" w:rsidRPr="000D4586">
        <w:rPr>
          <w:rFonts w:ascii="Arial" w:hAnsi="Arial" w:cs="Arial"/>
          <w:color w:val="000000" w:themeColor="text1"/>
          <w:sz w:val="20"/>
          <w:szCs w:val="20"/>
        </w:rPr>
        <w:t xml:space="preserve"> </w:t>
      </w:r>
      <w:r w:rsidR="00D42088" w:rsidRPr="000D4586">
        <w:rPr>
          <w:rFonts w:ascii="Arial" w:hAnsi="Arial" w:cs="Arial"/>
          <w:b/>
          <w:bCs/>
          <w:color w:val="000000" w:themeColor="text1"/>
          <w:sz w:val="20"/>
          <w:szCs w:val="20"/>
        </w:rPr>
        <w:t xml:space="preserve">dodávka a instalace </w:t>
      </w:r>
      <w:r w:rsidR="00F51E38" w:rsidRPr="00F51E38">
        <w:rPr>
          <w:rFonts w:ascii="Arial" w:hAnsi="Arial" w:cs="Arial"/>
          <w:b/>
          <w:bCs/>
          <w:color w:val="000000" w:themeColor="text1"/>
          <w:sz w:val="20"/>
          <w:szCs w:val="20"/>
        </w:rPr>
        <w:t xml:space="preserve">tří FVE o celkovém výkonu </w:t>
      </w:r>
      <w:r w:rsidR="00F47BAD" w:rsidRPr="00F47BAD">
        <w:rPr>
          <w:rFonts w:ascii="Arial" w:hAnsi="Arial" w:cs="Arial"/>
          <w:b/>
          <w:bCs/>
          <w:color w:val="000000" w:themeColor="text1"/>
          <w:sz w:val="20"/>
          <w:szCs w:val="20"/>
        </w:rPr>
        <w:t xml:space="preserve">100,88 </w:t>
      </w:r>
      <w:proofErr w:type="spellStart"/>
      <w:r w:rsidR="00F47BAD" w:rsidRPr="00F47BAD">
        <w:rPr>
          <w:rFonts w:ascii="Arial" w:hAnsi="Arial" w:cs="Arial"/>
          <w:b/>
          <w:bCs/>
          <w:color w:val="000000" w:themeColor="text1"/>
          <w:sz w:val="20"/>
          <w:szCs w:val="20"/>
        </w:rPr>
        <w:t>kWp</w:t>
      </w:r>
      <w:proofErr w:type="spellEnd"/>
      <w:r w:rsidR="00F47BAD" w:rsidRPr="00F47BAD">
        <w:rPr>
          <w:rFonts w:ascii="Arial" w:hAnsi="Arial" w:cs="Arial"/>
          <w:b/>
          <w:bCs/>
          <w:color w:val="000000" w:themeColor="text1"/>
          <w:sz w:val="20"/>
          <w:szCs w:val="20"/>
        </w:rPr>
        <w:t xml:space="preserve"> s akumulací do bateriového systému o celkové kapacitě 84,70 kWh</w:t>
      </w:r>
      <w:r w:rsidRPr="000D4586">
        <w:rPr>
          <w:rFonts w:ascii="Arial" w:hAnsi="Arial" w:cs="Arial"/>
          <w:color w:val="000000" w:themeColor="text1"/>
          <w:sz w:val="20"/>
          <w:szCs w:val="20"/>
        </w:rPr>
        <w:t xml:space="preserve"> (dále</w:t>
      </w:r>
      <w:r w:rsidRPr="009321E4">
        <w:rPr>
          <w:rFonts w:ascii="Arial" w:hAnsi="Arial" w:cs="Arial"/>
          <w:color w:val="000000" w:themeColor="text1"/>
          <w:sz w:val="20"/>
          <w:szCs w:val="20"/>
        </w:rPr>
        <w:t xml:space="preserve"> také jako „</w:t>
      </w:r>
      <w:r w:rsidR="00A43B30" w:rsidRPr="009321E4">
        <w:rPr>
          <w:rFonts w:ascii="Arial" w:hAnsi="Arial" w:cs="Arial"/>
          <w:color w:val="000000" w:themeColor="text1"/>
          <w:sz w:val="20"/>
          <w:szCs w:val="20"/>
        </w:rPr>
        <w:t>d</w:t>
      </w:r>
      <w:r w:rsidRPr="009321E4">
        <w:rPr>
          <w:rFonts w:ascii="Arial" w:hAnsi="Arial" w:cs="Arial"/>
          <w:color w:val="000000" w:themeColor="text1"/>
          <w:sz w:val="20"/>
          <w:szCs w:val="20"/>
        </w:rPr>
        <w:t>ílo“).</w:t>
      </w:r>
    </w:p>
    <w:p w14:paraId="238A999F" w14:textId="3ECEF3E2" w:rsidR="00773662"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Předmětem </w:t>
      </w:r>
      <w:r w:rsidR="00A43B30">
        <w:rPr>
          <w:rFonts w:ascii="Arial" w:hAnsi="Arial" w:cs="Arial"/>
          <w:color w:val="000000" w:themeColor="text1"/>
          <w:sz w:val="20"/>
          <w:szCs w:val="20"/>
        </w:rPr>
        <w:t>d</w:t>
      </w:r>
      <w:r w:rsidRPr="00717325">
        <w:rPr>
          <w:rFonts w:ascii="Arial" w:hAnsi="Arial" w:cs="Arial"/>
          <w:color w:val="000000" w:themeColor="text1"/>
          <w:sz w:val="20"/>
          <w:szCs w:val="20"/>
        </w:rPr>
        <w:t>íla jsou veškeré práce a dodávky</w:t>
      </w:r>
      <w:r w:rsidR="00517D52">
        <w:rPr>
          <w:rFonts w:ascii="Arial" w:hAnsi="Arial" w:cs="Arial"/>
          <w:color w:val="000000" w:themeColor="text1"/>
          <w:sz w:val="20"/>
          <w:szCs w:val="20"/>
        </w:rPr>
        <w:t>,</w:t>
      </w:r>
      <w:r w:rsidRPr="00717325">
        <w:rPr>
          <w:rFonts w:ascii="Arial" w:hAnsi="Arial" w:cs="Arial"/>
          <w:color w:val="000000" w:themeColor="text1"/>
          <w:sz w:val="20"/>
          <w:szCs w:val="20"/>
        </w:rPr>
        <w:t xml:space="preserve"> které jsou specifikovány</w:t>
      </w:r>
      <w:r w:rsidR="00773662">
        <w:rPr>
          <w:rFonts w:ascii="Arial" w:hAnsi="Arial" w:cs="Arial"/>
          <w:color w:val="000000" w:themeColor="text1"/>
          <w:sz w:val="20"/>
          <w:szCs w:val="20"/>
        </w:rPr>
        <w:t xml:space="preserve"> </w:t>
      </w:r>
      <w:r w:rsidRPr="00717325">
        <w:rPr>
          <w:rFonts w:ascii="Arial" w:hAnsi="Arial" w:cs="Arial"/>
          <w:color w:val="000000" w:themeColor="text1"/>
          <w:sz w:val="20"/>
          <w:szCs w:val="20"/>
        </w:rPr>
        <w:t>v</w:t>
      </w:r>
      <w:r w:rsidR="00773662">
        <w:rPr>
          <w:rFonts w:ascii="Arial" w:hAnsi="Arial" w:cs="Arial"/>
          <w:color w:val="000000" w:themeColor="text1"/>
          <w:sz w:val="20"/>
          <w:szCs w:val="20"/>
        </w:rPr>
        <w:t>:</w:t>
      </w:r>
    </w:p>
    <w:p w14:paraId="21BD0039" w14:textId="77777777" w:rsidR="00773662" w:rsidRDefault="00A43B30">
      <w:pPr>
        <w:pStyle w:val="Standard"/>
        <w:numPr>
          <w:ilvl w:val="0"/>
          <w:numId w:val="7"/>
        </w:numPr>
        <w:spacing w:before="60" w:after="60"/>
        <w:ind w:left="935" w:hanging="357"/>
        <w:jc w:val="both"/>
        <w:rPr>
          <w:rFonts w:ascii="Arial" w:hAnsi="Arial" w:cs="Arial"/>
          <w:color w:val="000000" w:themeColor="text1"/>
          <w:sz w:val="20"/>
          <w:szCs w:val="20"/>
        </w:rPr>
      </w:pPr>
      <w:r w:rsidRPr="00773662">
        <w:rPr>
          <w:rFonts w:ascii="Arial" w:hAnsi="Arial" w:cs="Arial"/>
          <w:b/>
          <w:bCs/>
          <w:color w:val="000000" w:themeColor="text1"/>
          <w:sz w:val="20"/>
          <w:szCs w:val="20"/>
        </w:rPr>
        <w:t>p</w:t>
      </w:r>
      <w:r w:rsidR="00342062" w:rsidRPr="00773662">
        <w:rPr>
          <w:rFonts w:ascii="Arial" w:hAnsi="Arial" w:cs="Arial"/>
          <w:b/>
          <w:bCs/>
          <w:color w:val="000000" w:themeColor="text1"/>
          <w:sz w:val="20"/>
          <w:szCs w:val="20"/>
        </w:rPr>
        <w:t>oložkovém rozpočtu</w:t>
      </w:r>
      <w:r w:rsidRPr="00773662">
        <w:rPr>
          <w:rFonts w:ascii="Arial" w:hAnsi="Arial" w:cs="Arial"/>
          <w:b/>
          <w:bCs/>
          <w:color w:val="000000" w:themeColor="text1"/>
          <w:sz w:val="20"/>
          <w:szCs w:val="20"/>
        </w:rPr>
        <w:t>,</w:t>
      </w:r>
      <w:r>
        <w:rPr>
          <w:rFonts w:ascii="Arial" w:hAnsi="Arial" w:cs="Arial"/>
          <w:color w:val="000000" w:themeColor="text1"/>
          <w:sz w:val="20"/>
          <w:szCs w:val="20"/>
        </w:rPr>
        <w:t xml:space="preserve"> který je přílohou č. 1 této smlouvy,</w:t>
      </w:r>
    </w:p>
    <w:p w14:paraId="651885EF" w14:textId="069E0A6E" w:rsidR="00B20F6B" w:rsidRDefault="00A43B30">
      <w:pPr>
        <w:pStyle w:val="Standard"/>
        <w:numPr>
          <w:ilvl w:val="0"/>
          <w:numId w:val="7"/>
        </w:numPr>
        <w:spacing w:before="60" w:after="60"/>
        <w:ind w:left="935" w:hanging="357"/>
        <w:jc w:val="both"/>
        <w:rPr>
          <w:rFonts w:ascii="Arial" w:hAnsi="Arial" w:cs="Arial"/>
          <w:color w:val="000000" w:themeColor="text1"/>
          <w:sz w:val="20"/>
          <w:szCs w:val="20"/>
        </w:rPr>
      </w:pPr>
      <w:r>
        <w:rPr>
          <w:rFonts w:ascii="Arial" w:hAnsi="Arial" w:cs="Arial"/>
          <w:color w:val="000000" w:themeColor="text1"/>
          <w:sz w:val="20"/>
          <w:szCs w:val="20"/>
        </w:rPr>
        <w:t>a dále v </w:t>
      </w:r>
      <w:r w:rsidRPr="00773662">
        <w:rPr>
          <w:rFonts w:ascii="Arial" w:hAnsi="Arial" w:cs="Arial"/>
          <w:b/>
          <w:bCs/>
          <w:color w:val="000000" w:themeColor="text1"/>
          <w:sz w:val="20"/>
          <w:szCs w:val="20"/>
        </w:rPr>
        <w:t>technické specifikaci dodávky,</w:t>
      </w:r>
      <w:r>
        <w:rPr>
          <w:rFonts w:ascii="Arial" w:hAnsi="Arial" w:cs="Arial"/>
          <w:color w:val="000000" w:themeColor="text1"/>
          <w:sz w:val="20"/>
          <w:szCs w:val="20"/>
        </w:rPr>
        <w:t xml:space="preserve"> která je přílohou č. 2 této smlouvy.</w:t>
      </w:r>
      <w:r w:rsidR="00773662">
        <w:rPr>
          <w:rFonts w:ascii="Arial" w:hAnsi="Arial" w:cs="Arial"/>
          <w:color w:val="000000" w:themeColor="text1"/>
          <w:sz w:val="20"/>
          <w:szCs w:val="20"/>
        </w:rPr>
        <w:t xml:space="preserve"> </w:t>
      </w:r>
      <w:r w:rsidR="00F418C5">
        <w:rPr>
          <w:rFonts w:ascii="Arial" w:hAnsi="Arial" w:cs="Arial"/>
          <w:color w:val="000000" w:themeColor="text1"/>
          <w:sz w:val="20"/>
          <w:szCs w:val="20"/>
        </w:rPr>
        <w:t xml:space="preserve">Zhotovitel </w:t>
      </w:r>
      <w:r w:rsidR="00773662">
        <w:rPr>
          <w:rFonts w:ascii="Arial" w:hAnsi="Arial" w:cs="Arial"/>
          <w:color w:val="000000" w:themeColor="text1"/>
          <w:sz w:val="20"/>
          <w:szCs w:val="20"/>
        </w:rPr>
        <w:t xml:space="preserve">je oprávněn technickou specifikaci </w:t>
      </w:r>
      <w:r w:rsidR="00F418C5">
        <w:rPr>
          <w:rFonts w:ascii="Arial" w:hAnsi="Arial" w:cs="Arial"/>
          <w:color w:val="000000" w:themeColor="text1"/>
          <w:sz w:val="20"/>
          <w:szCs w:val="20"/>
        </w:rPr>
        <w:t xml:space="preserve">dodávky </w:t>
      </w:r>
      <w:r w:rsidR="00773662">
        <w:rPr>
          <w:rFonts w:ascii="Arial" w:hAnsi="Arial" w:cs="Arial"/>
          <w:color w:val="000000" w:themeColor="text1"/>
          <w:sz w:val="20"/>
          <w:szCs w:val="20"/>
        </w:rPr>
        <w:t>změnit</w:t>
      </w:r>
      <w:r w:rsidR="00F418C5">
        <w:rPr>
          <w:rFonts w:ascii="Arial" w:hAnsi="Arial" w:cs="Arial"/>
          <w:color w:val="000000" w:themeColor="text1"/>
          <w:sz w:val="20"/>
          <w:szCs w:val="20"/>
        </w:rPr>
        <w:t>, a to pouze s předchozím písemným souhlasem objednatele. Objednatel je oprávněn vydat souhlas se změnou pouze v případě, že zhotovitel navrhuje dodání zařízení rovnocenných či lepších technických parametrů za stejnou či nižší cenu, než jaké byly obsaženy v původní specifikaci dodávky. Změna technické specifikace dodávky bude provedena dodatkem této smlouvy</w:t>
      </w:r>
      <w:r w:rsidR="00B9492C">
        <w:rPr>
          <w:rFonts w:ascii="Arial" w:hAnsi="Arial" w:cs="Arial"/>
          <w:color w:val="000000" w:themeColor="text1"/>
          <w:sz w:val="20"/>
          <w:szCs w:val="20"/>
        </w:rPr>
        <w:t>;</w:t>
      </w:r>
    </w:p>
    <w:p w14:paraId="71650507" w14:textId="58C9F00A" w:rsidR="00FB0E31" w:rsidRDefault="00B9492C" w:rsidP="00B9492C">
      <w:pPr>
        <w:pStyle w:val="Standard"/>
        <w:numPr>
          <w:ilvl w:val="0"/>
          <w:numId w:val="7"/>
        </w:numPr>
        <w:spacing w:before="60" w:after="60"/>
        <w:ind w:left="935" w:hanging="357"/>
        <w:jc w:val="both"/>
        <w:rPr>
          <w:rFonts w:ascii="Arial" w:hAnsi="Arial" w:cs="Arial"/>
          <w:color w:val="000000" w:themeColor="text1"/>
          <w:sz w:val="20"/>
          <w:szCs w:val="20"/>
        </w:rPr>
      </w:pPr>
      <w:r w:rsidRPr="00807C08">
        <w:rPr>
          <w:rFonts w:ascii="Arial" w:hAnsi="Arial" w:cs="Arial"/>
          <w:b/>
          <w:bCs/>
          <w:color w:val="000000" w:themeColor="text1"/>
          <w:sz w:val="20"/>
          <w:szCs w:val="20"/>
        </w:rPr>
        <w:t>projektové dokumentaci</w:t>
      </w:r>
      <w:r>
        <w:rPr>
          <w:rFonts w:ascii="Arial" w:hAnsi="Arial" w:cs="Arial"/>
          <w:color w:val="000000" w:themeColor="text1"/>
          <w:sz w:val="20"/>
          <w:szCs w:val="20"/>
        </w:rPr>
        <w:t xml:space="preserve"> </w:t>
      </w:r>
      <w:r w:rsidR="009F45D0" w:rsidRPr="009F45D0">
        <w:rPr>
          <w:rFonts w:ascii="Arial" w:hAnsi="Arial" w:cs="Arial"/>
          <w:color w:val="000000" w:themeColor="text1"/>
          <w:sz w:val="20"/>
          <w:szCs w:val="20"/>
        </w:rPr>
        <w:t xml:space="preserve">zpracována Ing. Stanislavem </w:t>
      </w:r>
      <w:proofErr w:type="spellStart"/>
      <w:r w:rsidR="009F45D0" w:rsidRPr="009F45D0">
        <w:rPr>
          <w:rFonts w:ascii="Arial" w:hAnsi="Arial" w:cs="Arial"/>
          <w:color w:val="000000" w:themeColor="text1"/>
          <w:sz w:val="20"/>
          <w:szCs w:val="20"/>
        </w:rPr>
        <w:t>Návojem</w:t>
      </w:r>
      <w:proofErr w:type="spellEnd"/>
      <w:r w:rsidR="009F45D0" w:rsidRPr="009F45D0">
        <w:rPr>
          <w:rFonts w:ascii="Arial" w:hAnsi="Arial" w:cs="Arial"/>
          <w:color w:val="000000" w:themeColor="text1"/>
          <w:sz w:val="20"/>
          <w:szCs w:val="20"/>
        </w:rPr>
        <w:t>, ČKAIT 0005085, Blažkova 166 Hájek u Uhříněvsi, Praha 10 10400</w:t>
      </w:r>
      <w:r>
        <w:rPr>
          <w:rFonts w:ascii="Arial" w:hAnsi="Arial" w:cs="Arial"/>
          <w:color w:val="000000" w:themeColor="text1"/>
          <w:sz w:val="20"/>
          <w:szCs w:val="20"/>
        </w:rPr>
        <w:t>. S ohledem na skutečnost, že je projektová dokumentace součástí zadávací dokumentace řízení veřejné zakázky, není přílohou této smlouvy</w:t>
      </w:r>
      <w:r w:rsidR="00FB0E31">
        <w:rPr>
          <w:rFonts w:ascii="Arial" w:hAnsi="Arial" w:cs="Arial"/>
          <w:color w:val="000000" w:themeColor="text1"/>
          <w:sz w:val="20"/>
          <w:szCs w:val="20"/>
        </w:rPr>
        <w:t>;</w:t>
      </w:r>
    </w:p>
    <w:p w14:paraId="1EEA4A35" w14:textId="4BA7D094" w:rsidR="00B9492C" w:rsidRDefault="00FB0E31" w:rsidP="00B9492C">
      <w:pPr>
        <w:pStyle w:val="Standard"/>
        <w:numPr>
          <w:ilvl w:val="0"/>
          <w:numId w:val="7"/>
        </w:numPr>
        <w:spacing w:before="60" w:after="60"/>
        <w:ind w:left="935" w:hanging="357"/>
        <w:jc w:val="both"/>
        <w:rPr>
          <w:rFonts w:ascii="Arial" w:hAnsi="Arial" w:cs="Arial"/>
          <w:color w:val="000000" w:themeColor="text1"/>
          <w:sz w:val="20"/>
          <w:szCs w:val="20"/>
        </w:rPr>
      </w:pPr>
      <w:r w:rsidRPr="00FB0E31">
        <w:rPr>
          <w:rFonts w:ascii="Arial" w:hAnsi="Arial" w:cs="Arial"/>
          <w:b/>
          <w:bCs/>
          <w:color w:val="000000" w:themeColor="text1"/>
          <w:sz w:val="20"/>
          <w:szCs w:val="20"/>
        </w:rPr>
        <w:t>vysvětleních, doplněních a změnách zadávací dokumentace</w:t>
      </w:r>
      <w:r w:rsidRPr="00FB0E31">
        <w:rPr>
          <w:rFonts w:ascii="Arial" w:hAnsi="Arial" w:cs="Arial"/>
          <w:color w:val="000000" w:themeColor="text1"/>
          <w:sz w:val="20"/>
          <w:szCs w:val="20"/>
        </w:rPr>
        <w:t xml:space="preserve"> veřejné zakázky, které jsou přílohou č. 3 této smlouvy</w:t>
      </w:r>
      <w:r w:rsidR="00B9492C">
        <w:rPr>
          <w:rFonts w:ascii="Arial" w:hAnsi="Arial" w:cs="Arial"/>
          <w:color w:val="000000" w:themeColor="text1"/>
          <w:sz w:val="20"/>
          <w:szCs w:val="20"/>
        </w:rPr>
        <w:t>.</w:t>
      </w:r>
    </w:p>
    <w:p w14:paraId="6E38EF9F" w14:textId="6D0F5A04"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Předmětem </w:t>
      </w:r>
      <w:r w:rsidR="00F418C5">
        <w:rPr>
          <w:rFonts w:ascii="Arial" w:hAnsi="Arial" w:cs="Arial"/>
          <w:color w:val="000000" w:themeColor="text1"/>
          <w:sz w:val="20"/>
          <w:szCs w:val="20"/>
        </w:rPr>
        <w:t>d</w:t>
      </w:r>
      <w:r w:rsidRPr="00717325">
        <w:rPr>
          <w:rFonts w:ascii="Arial" w:hAnsi="Arial" w:cs="Arial"/>
          <w:color w:val="000000" w:themeColor="text1"/>
          <w:sz w:val="20"/>
          <w:szCs w:val="20"/>
        </w:rPr>
        <w:t>íla dále je:</w:t>
      </w:r>
    </w:p>
    <w:p w14:paraId="4FC988FB" w14:textId="7A4F2C02" w:rsidR="00B20F6B" w:rsidRPr="00773662" w:rsidRDefault="006831E4">
      <w:pPr>
        <w:pStyle w:val="Odstavecseseznamem"/>
        <w:widowControl w:val="0"/>
        <w:numPr>
          <w:ilvl w:val="2"/>
          <w:numId w:val="6"/>
        </w:numPr>
        <w:tabs>
          <w:tab w:val="left" w:pos="1039"/>
        </w:tabs>
        <w:spacing w:before="60" w:after="60"/>
        <w:ind w:left="992" w:hanging="425"/>
        <w:jc w:val="both"/>
        <w:textAlignment w:val="auto"/>
        <w:rPr>
          <w:rFonts w:ascii="Arial" w:hAnsi="Arial" w:cs="Arial"/>
          <w:color w:val="262324"/>
          <w:sz w:val="20"/>
          <w:szCs w:val="20"/>
        </w:rPr>
      </w:pPr>
      <w:bookmarkStart w:id="2" w:name="_Hlk140740358"/>
      <w:bookmarkStart w:id="3" w:name="_Hlk140739865"/>
      <w:r>
        <w:rPr>
          <w:rFonts w:ascii="Arial" w:hAnsi="Arial" w:cs="Arial"/>
          <w:color w:val="262324"/>
          <w:sz w:val="20"/>
          <w:szCs w:val="20"/>
        </w:rPr>
        <w:t>z</w:t>
      </w:r>
      <w:r w:rsidRPr="00773662">
        <w:rPr>
          <w:rFonts w:ascii="Arial" w:hAnsi="Arial" w:cs="Arial"/>
          <w:color w:val="262324"/>
          <w:sz w:val="20"/>
          <w:szCs w:val="20"/>
        </w:rPr>
        <w:t xml:space="preserve">ajištění nezbytné realizační dokumentace </w:t>
      </w:r>
      <w:r>
        <w:rPr>
          <w:rFonts w:ascii="Arial" w:hAnsi="Arial" w:cs="Arial"/>
          <w:color w:val="262324"/>
          <w:sz w:val="20"/>
          <w:szCs w:val="20"/>
        </w:rPr>
        <w:t>díla</w:t>
      </w:r>
      <w:r w:rsidRPr="00773662">
        <w:rPr>
          <w:rFonts w:ascii="Arial" w:hAnsi="Arial" w:cs="Arial"/>
          <w:color w:val="262324"/>
          <w:sz w:val="20"/>
          <w:szCs w:val="20"/>
        </w:rPr>
        <w:t>, aby bylo možné dílo zrealizovat a zprovoznit</w:t>
      </w:r>
      <w:r>
        <w:rPr>
          <w:rFonts w:ascii="Arial" w:hAnsi="Arial" w:cs="Arial"/>
          <w:color w:val="262324"/>
          <w:sz w:val="20"/>
          <w:szCs w:val="20"/>
        </w:rPr>
        <w:t xml:space="preserve">, </w:t>
      </w:r>
      <w:r w:rsidRPr="006C4040">
        <w:rPr>
          <w:rFonts w:ascii="Arial" w:hAnsi="Arial" w:cs="Arial"/>
          <w:color w:val="262324"/>
          <w:sz w:val="20"/>
          <w:szCs w:val="20"/>
        </w:rPr>
        <w:t>včetně všech schémat a zejména jednopólového schéma zapojení</w:t>
      </w:r>
      <w:bookmarkEnd w:id="2"/>
      <w:r w:rsidRPr="006C4040">
        <w:rPr>
          <w:rFonts w:ascii="Arial" w:hAnsi="Arial" w:cs="Arial"/>
          <w:color w:val="262324"/>
          <w:sz w:val="20"/>
          <w:szCs w:val="20"/>
        </w:rPr>
        <w:t>;</w:t>
      </w:r>
      <w:bookmarkEnd w:id="3"/>
    </w:p>
    <w:p w14:paraId="0198EB64" w14:textId="5E0627EA" w:rsidR="00B20F6B" w:rsidRPr="00773662" w:rsidRDefault="00773662">
      <w:pPr>
        <w:pStyle w:val="Odstavecseseznamem"/>
        <w:widowControl w:val="0"/>
        <w:numPr>
          <w:ilvl w:val="2"/>
          <w:numId w:val="6"/>
        </w:numPr>
        <w:tabs>
          <w:tab w:val="left" w:pos="1030"/>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z</w:t>
      </w:r>
      <w:r w:rsidR="00342062" w:rsidRPr="00773662">
        <w:rPr>
          <w:rFonts w:ascii="Arial" w:hAnsi="Arial" w:cs="Arial"/>
          <w:color w:val="262324"/>
          <w:sz w:val="20"/>
          <w:szCs w:val="20"/>
        </w:rPr>
        <w:t xml:space="preserve">ajištění veškeré dopravy všech komponent, pracovníků, </w:t>
      </w:r>
      <w:r w:rsidR="00342062" w:rsidRPr="00773662">
        <w:rPr>
          <w:rFonts w:ascii="Arial" w:hAnsi="Arial" w:cs="Arial"/>
          <w:color w:val="3B383A"/>
          <w:sz w:val="20"/>
          <w:szCs w:val="20"/>
        </w:rPr>
        <w:t xml:space="preserve">nářadí </w:t>
      </w:r>
      <w:r w:rsidR="00342062" w:rsidRPr="00773662">
        <w:rPr>
          <w:rFonts w:ascii="Arial" w:hAnsi="Arial" w:cs="Arial"/>
          <w:color w:val="262324"/>
          <w:sz w:val="20"/>
          <w:szCs w:val="20"/>
        </w:rPr>
        <w:t xml:space="preserve">a nástrojů potřebných k realizaci </w:t>
      </w:r>
      <w:r>
        <w:rPr>
          <w:rFonts w:ascii="Arial" w:hAnsi="Arial" w:cs="Arial"/>
          <w:color w:val="262324"/>
          <w:sz w:val="20"/>
          <w:szCs w:val="20"/>
        </w:rPr>
        <w:t>d</w:t>
      </w:r>
      <w:r w:rsidR="00342062" w:rsidRPr="00773662">
        <w:rPr>
          <w:rFonts w:ascii="Arial" w:hAnsi="Arial" w:cs="Arial"/>
          <w:color w:val="262324"/>
          <w:sz w:val="20"/>
          <w:szCs w:val="20"/>
        </w:rPr>
        <w:t>íla</w:t>
      </w:r>
      <w:r>
        <w:rPr>
          <w:rFonts w:ascii="Arial" w:hAnsi="Arial" w:cs="Arial"/>
          <w:color w:val="262324"/>
          <w:sz w:val="20"/>
          <w:szCs w:val="20"/>
        </w:rPr>
        <w:t>;</w:t>
      </w:r>
    </w:p>
    <w:p w14:paraId="628B0583" w14:textId="29703D32" w:rsidR="00B20F6B" w:rsidRPr="00773662" w:rsidRDefault="00773662">
      <w:pPr>
        <w:pStyle w:val="Odstavecseseznamem"/>
        <w:widowControl w:val="0"/>
        <w:numPr>
          <w:ilvl w:val="2"/>
          <w:numId w:val="6"/>
        </w:numPr>
        <w:tabs>
          <w:tab w:val="left" w:pos="102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ú</w:t>
      </w:r>
      <w:r w:rsidR="00342062" w:rsidRPr="00773662">
        <w:rPr>
          <w:rFonts w:ascii="Arial" w:hAnsi="Arial" w:cs="Arial"/>
          <w:color w:val="262324"/>
          <w:sz w:val="20"/>
          <w:szCs w:val="20"/>
        </w:rPr>
        <w:t>hrada</w:t>
      </w:r>
      <w:r w:rsidR="00342062" w:rsidRPr="00773662">
        <w:rPr>
          <w:rFonts w:ascii="Arial" w:hAnsi="Arial" w:cs="Arial"/>
          <w:color w:val="262324"/>
          <w:spacing w:val="1"/>
          <w:sz w:val="20"/>
          <w:szCs w:val="20"/>
        </w:rPr>
        <w:t xml:space="preserve"> </w:t>
      </w:r>
      <w:r w:rsidR="00342062" w:rsidRPr="00773662">
        <w:rPr>
          <w:rFonts w:ascii="Arial" w:hAnsi="Arial" w:cs="Arial"/>
          <w:color w:val="262324"/>
          <w:sz w:val="20"/>
          <w:szCs w:val="20"/>
        </w:rPr>
        <w:t>veškerých</w:t>
      </w:r>
      <w:r w:rsidR="00342062" w:rsidRPr="00773662">
        <w:rPr>
          <w:rFonts w:ascii="Arial" w:hAnsi="Arial" w:cs="Arial"/>
          <w:color w:val="262324"/>
          <w:spacing w:val="-8"/>
          <w:sz w:val="20"/>
          <w:szCs w:val="20"/>
        </w:rPr>
        <w:t xml:space="preserve"> </w:t>
      </w:r>
      <w:r w:rsidR="00342062" w:rsidRPr="00773662">
        <w:rPr>
          <w:rFonts w:ascii="Arial" w:hAnsi="Arial" w:cs="Arial"/>
          <w:color w:val="262324"/>
          <w:sz w:val="20"/>
          <w:szCs w:val="20"/>
        </w:rPr>
        <w:t>daní,</w:t>
      </w:r>
      <w:r w:rsidR="00342062" w:rsidRPr="00773662">
        <w:rPr>
          <w:rFonts w:ascii="Arial" w:hAnsi="Arial" w:cs="Arial"/>
          <w:color w:val="262324"/>
          <w:spacing w:val="-18"/>
          <w:sz w:val="20"/>
          <w:szCs w:val="20"/>
        </w:rPr>
        <w:t xml:space="preserve"> </w:t>
      </w:r>
      <w:r w:rsidR="00342062" w:rsidRPr="00773662">
        <w:rPr>
          <w:rFonts w:ascii="Arial" w:hAnsi="Arial" w:cs="Arial"/>
          <w:color w:val="262324"/>
          <w:sz w:val="20"/>
          <w:szCs w:val="20"/>
        </w:rPr>
        <w:t>cel</w:t>
      </w:r>
      <w:r w:rsidR="00342062" w:rsidRPr="00773662">
        <w:rPr>
          <w:rFonts w:ascii="Arial" w:hAnsi="Arial" w:cs="Arial"/>
          <w:color w:val="262324"/>
          <w:spacing w:val="-17"/>
          <w:sz w:val="20"/>
          <w:szCs w:val="20"/>
        </w:rPr>
        <w:t xml:space="preserve"> </w:t>
      </w:r>
      <w:r w:rsidR="00342062" w:rsidRPr="00773662">
        <w:rPr>
          <w:rFonts w:ascii="Arial" w:hAnsi="Arial" w:cs="Arial"/>
          <w:color w:val="262324"/>
          <w:sz w:val="20"/>
          <w:szCs w:val="20"/>
        </w:rPr>
        <w:t>či</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poplatků</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spojených</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s</w:t>
      </w:r>
      <w:r w:rsidR="00342062" w:rsidRPr="00773662">
        <w:rPr>
          <w:rFonts w:ascii="Arial" w:hAnsi="Arial" w:cs="Arial"/>
          <w:color w:val="262324"/>
          <w:spacing w:val="-3"/>
          <w:sz w:val="20"/>
          <w:szCs w:val="20"/>
        </w:rPr>
        <w:t xml:space="preserve"> </w:t>
      </w:r>
      <w:r w:rsidR="00342062" w:rsidRPr="00773662">
        <w:rPr>
          <w:rFonts w:ascii="Arial" w:hAnsi="Arial" w:cs="Arial"/>
          <w:color w:val="262324"/>
          <w:sz w:val="20"/>
          <w:szCs w:val="20"/>
        </w:rPr>
        <w:t>realizací</w:t>
      </w:r>
      <w:r w:rsidR="00342062" w:rsidRPr="00773662">
        <w:rPr>
          <w:rFonts w:ascii="Arial" w:hAnsi="Arial" w:cs="Arial"/>
          <w:color w:val="262324"/>
          <w:spacing w:val="-8"/>
          <w:sz w:val="20"/>
          <w:szCs w:val="20"/>
        </w:rPr>
        <w:t xml:space="preserve"> </w:t>
      </w:r>
      <w:r>
        <w:rPr>
          <w:rFonts w:ascii="Arial" w:hAnsi="Arial" w:cs="Arial"/>
          <w:color w:val="262324"/>
          <w:spacing w:val="-8"/>
          <w:sz w:val="20"/>
          <w:szCs w:val="20"/>
        </w:rPr>
        <w:t>d</w:t>
      </w:r>
      <w:r w:rsidR="00342062" w:rsidRPr="00773662">
        <w:rPr>
          <w:rFonts w:ascii="Arial" w:hAnsi="Arial" w:cs="Arial"/>
          <w:color w:val="262324"/>
          <w:sz w:val="20"/>
          <w:szCs w:val="20"/>
        </w:rPr>
        <w:t>íla</w:t>
      </w:r>
      <w:r w:rsidR="00342062" w:rsidRPr="00773662">
        <w:rPr>
          <w:rFonts w:ascii="Arial" w:hAnsi="Arial" w:cs="Arial"/>
          <w:color w:val="262324"/>
          <w:spacing w:val="-18"/>
          <w:sz w:val="20"/>
          <w:szCs w:val="20"/>
        </w:rPr>
        <w:t xml:space="preserve"> </w:t>
      </w:r>
      <w:r w:rsidR="00342062" w:rsidRPr="00773662">
        <w:rPr>
          <w:rFonts w:ascii="Arial" w:hAnsi="Arial" w:cs="Arial"/>
          <w:color w:val="262324"/>
          <w:sz w:val="20"/>
          <w:szCs w:val="20"/>
        </w:rPr>
        <w:t>či</w:t>
      </w:r>
      <w:r w:rsidR="00342062" w:rsidRPr="00773662">
        <w:rPr>
          <w:rFonts w:ascii="Arial" w:hAnsi="Arial" w:cs="Arial"/>
          <w:color w:val="262324"/>
          <w:spacing w:val="-3"/>
          <w:sz w:val="20"/>
          <w:szCs w:val="20"/>
        </w:rPr>
        <w:t xml:space="preserve"> </w:t>
      </w:r>
      <w:r w:rsidR="00342062" w:rsidRPr="00773662">
        <w:rPr>
          <w:rFonts w:ascii="Arial" w:hAnsi="Arial" w:cs="Arial"/>
          <w:color w:val="262324"/>
          <w:sz w:val="20"/>
          <w:szCs w:val="20"/>
        </w:rPr>
        <w:t>jeho</w:t>
      </w:r>
      <w:r w:rsidR="00342062" w:rsidRPr="00773662">
        <w:rPr>
          <w:rFonts w:ascii="Arial" w:hAnsi="Arial" w:cs="Arial"/>
          <w:color w:val="262324"/>
          <w:spacing w:val="1"/>
          <w:sz w:val="20"/>
          <w:szCs w:val="20"/>
        </w:rPr>
        <w:t xml:space="preserve"> </w:t>
      </w:r>
      <w:r w:rsidR="00342062" w:rsidRPr="00773662">
        <w:rPr>
          <w:rFonts w:ascii="Arial" w:hAnsi="Arial" w:cs="Arial"/>
          <w:color w:val="262324"/>
          <w:sz w:val="20"/>
          <w:szCs w:val="20"/>
        </w:rPr>
        <w:t>dodáním</w:t>
      </w:r>
      <w:r>
        <w:rPr>
          <w:rFonts w:ascii="Arial" w:hAnsi="Arial" w:cs="Arial"/>
          <w:color w:val="262324"/>
          <w:sz w:val="20"/>
          <w:szCs w:val="20"/>
        </w:rPr>
        <w:t>;</w:t>
      </w:r>
    </w:p>
    <w:p w14:paraId="04B83EA2" w14:textId="31D52463" w:rsidR="00E00117" w:rsidRPr="00773662" w:rsidRDefault="00773662">
      <w:pPr>
        <w:pStyle w:val="Odstavecseseznamem"/>
        <w:widowControl w:val="0"/>
        <w:numPr>
          <w:ilvl w:val="2"/>
          <w:numId w:val="6"/>
        </w:numPr>
        <w:tabs>
          <w:tab w:val="left" w:pos="102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p</w:t>
      </w:r>
      <w:r w:rsidR="00E00117" w:rsidRPr="00773662">
        <w:rPr>
          <w:rFonts w:ascii="Arial" w:hAnsi="Arial" w:cs="Arial"/>
          <w:color w:val="262324"/>
          <w:sz w:val="20"/>
          <w:szCs w:val="20"/>
        </w:rPr>
        <w:t>ojištění dodaného materiálu, kter</w:t>
      </w:r>
      <w:r w:rsidR="00AB4137" w:rsidRPr="00773662">
        <w:rPr>
          <w:rFonts w:ascii="Arial" w:hAnsi="Arial" w:cs="Arial"/>
          <w:color w:val="262324"/>
          <w:sz w:val="20"/>
          <w:szCs w:val="20"/>
        </w:rPr>
        <w:t>ý</w:t>
      </w:r>
      <w:r w:rsidR="00E00117" w:rsidRPr="00773662">
        <w:rPr>
          <w:rFonts w:ascii="Arial" w:hAnsi="Arial" w:cs="Arial"/>
          <w:color w:val="262324"/>
          <w:sz w:val="20"/>
          <w:szCs w:val="20"/>
        </w:rPr>
        <w:t xml:space="preserve"> byl dodán na stavbu a </w:t>
      </w:r>
      <w:r>
        <w:rPr>
          <w:rFonts w:ascii="Arial" w:hAnsi="Arial" w:cs="Arial"/>
          <w:color w:val="262324"/>
          <w:sz w:val="20"/>
          <w:szCs w:val="20"/>
        </w:rPr>
        <w:t>o</w:t>
      </w:r>
      <w:r w:rsidR="001531E6" w:rsidRPr="00773662">
        <w:rPr>
          <w:rFonts w:ascii="Arial" w:hAnsi="Arial" w:cs="Arial"/>
          <w:color w:val="262324"/>
          <w:sz w:val="20"/>
          <w:szCs w:val="20"/>
        </w:rPr>
        <w:t>bjednatelem uhrazen</w:t>
      </w:r>
      <w:r>
        <w:rPr>
          <w:rFonts w:ascii="Arial" w:hAnsi="Arial" w:cs="Arial"/>
          <w:color w:val="262324"/>
          <w:sz w:val="20"/>
          <w:szCs w:val="20"/>
        </w:rPr>
        <w:t>.</w:t>
      </w:r>
      <w:r w:rsidR="001531E6" w:rsidRPr="00773662">
        <w:rPr>
          <w:rFonts w:ascii="Arial" w:hAnsi="Arial" w:cs="Arial"/>
          <w:color w:val="262324"/>
          <w:sz w:val="20"/>
          <w:szCs w:val="20"/>
        </w:rPr>
        <w:t xml:space="preserve"> </w:t>
      </w:r>
      <w:r>
        <w:rPr>
          <w:rFonts w:ascii="Arial" w:hAnsi="Arial" w:cs="Arial"/>
          <w:color w:val="262324"/>
          <w:sz w:val="20"/>
          <w:szCs w:val="20"/>
        </w:rPr>
        <w:t>P</w:t>
      </w:r>
      <w:r w:rsidR="00E00117" w:rsidRPr="00773662">
        <w:rPr>
          <w:rFonts w:ascii="Arial" w:hAnsi="Arial" w:cs="Arial"/>
          <w:color w:val="262324"/>
          <w:sz w:val="20"/>
          <w:szCs w:val="20"/>
        </w:rPr>
        <w:t>ojištěním se pro účel</w:t>
      </w:r>
      <w:r w:rsidR="001531E6" w:rsidRPr="00773662">
        <w:rPr>
          <w:rFonts w:ascii="Arial" w:hAnsi="Arial" w:cs="Arial"/>
          <w:color w:val="262324"/>
          <w:sz w:val="20"/>
          <w:szCs w:val="20"/>
        </w:rPr>
        <w:t>y</w:t>
      </w:r>
      <w:r w:rsidR="00E00117" w:rsidRPr="00773662">
        <w:rPr>
          <w:rFonts w:ascii="Arial" w:hAnsi="Arial" w:cs="Arial"/>
          <w:color w:val="262324"/>
          <w:sz w:val="20"/>
          <w:szCs w:val="20"/>
        </w:rPr>
        <w:t xml:space="preserve"> této smlouvy míní pojištění proti </w:t>
      </w:r>
      <w:r w:rsidR="001531E6" w:rsidRPr="00773662">
        <w:rPr>
          <w:rFonts w:ascii="Arial" w:hAnsi="Arial" w:cs="Arial"/>
          <w:color w:val="262324"/>
          <w:sz w:val="20"/>
          <w:szCs w:val="20"/>
        </w:rPr>
        <w:t>živelním</w:t>
      </w:r>
      <w:r w:rsidR="00E00117" w:rsidRPr="00773662">
        <w:rPr>
          <w:rFonts w:ascii="Arial" w:hAnsi="Arial" w:cs="Arial"/>
          <w:color w:val="262324"/>
          <w:sz w:val="20"/>
          <w:szCs w:val="20"/>
        </w:rPr>
        <w:t xml:space="preserve"> pohromám a poškození vlivem atmosférického </w:t>
      </w:r>
      <w:r w:rsidR="001531E6" w:rsidRPr="00773662">
        <w:rPr>
          <w:rFonts w:ascii="Arial" w:hAnsi="Arial" w:cs="Arial"/>
          <w:color w:val="262324"/>
          <w:sz w:val="20"/>
          <w:szCs w:val="20"/>
        </w:rPr>
        <w:t xml:space="preserve">přepětí – pojištění musí být platné ode dne dodání materiálu na stavbu, po celý zbytek doby realizace, až do dne předání </w:t>
      </w:r>
      <w:r>
        <w:rPr>
          <w:rFonts w:ascii="Arial" w:hAnsi="Arial" w:cs="Arial"/>
          <w:color w:val="262324"/>
          <w:sz w:val="20"/>
          <w:szCs w:val="20"/>
        </w:rPr>
        <w:t>hotového díla</w:t>
      </w:r>
      <w:r w:rsidR="001531E6" w:rsidRPr="00773662">
        <w:rPr>
          <w:rFonts w:ascii="Arial" w:hAnsi="Arial" w:cs="Arial"/>
          <w:color w:val="262324"/>
          <w:sz w:val="20"/>
          <w:szCs w:val="20"/>
        </w:rPr>
        <w:t xml:space="preserve"> </w:t>
      </w:r>
      <w:r>
        <w:rPr>
          <w:rFonts w:ascii="Arial" w:hAnsi="Arial" w:cs="Arial"/>
          <w:color w:val="262324"/>
          <w:sz w:val="20"/>
          <w:szCs w:val="20"/>
        </w:rPr>
        <w:t>o</w:t>
      </w:r>
      <w:r w:rsidR="001531E6" w:rsidRPr="00773662">
        <w:rPr>
          <w:rFonts w:ascii="Arial" w:hAnsi="Arial" w:cs="Arial"/>
          <w:color w:val="262324"/>
          <w:sz w:val="20"/>
          <w:szCs w:val="20"/>
        </w:rPr>
        <w:t>bjednateli</w:t>
      </w:r>
      <w:r>
        <w:rPr>
          <w:rFonts w:ascii="Arial" w:hAnsi="Arial" w:cs="Arial"/>
          <w:color w:val="262324"/>
          <w:sz w:val="20"/>
          <w:szCs w:val="20"/>
        </w:rPr>
        <w:t>;</w:t>
      </w:r>
      <w:r w:rsidR="00E00117" w:rsidRPr="00773662">
        <w:rPr>
          <w:rFonts w:ascii="Arial" w:hAnsi="Arial" w:cs="Arial"/>
          <w:color w:val="262324"/>
          <w:sz w:val="20"/>
          <w:szCs w:val="20"/>
        </w:rPr>
        <w:t xml:space="preserve">   </w:t>
      </w:r>
    </w:p>
    <w:p w14:paraId="068803A4" w14:textId="1DF15F4A" w:rsidR="00B20F6B" w:rsidRPr="00773662" w:rsidRDefault="00773662">
      <w:pPr>
        <w:pStyle w:val="Odstavecseseznamem"/>
        <w:widowControl w:val="0"/>
        <w:numPr>
          <w:ilvl w:val="2"/>
          <w:numId w:val="6"/>
        </w:numPr>
        <w:tabs>
          <w:tab w:val="left" w:pos="1022"/>
          <w:tab w:val="left" w:pos="1023"/>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z</w:t>
      </w:r>
      <w:r w:rsidR="00342062" w:rsidRPr="00773662">
        <w:rPr>
          <w:rFonts w:ascii="Arial" w:hAnsi="Arial" w:cs="Arial"/>
          <w:color w:val="262324"/>
          <w:sz w:val="20"/>
          <w:szCs w:val="20"/>
        </w:rPr>
        <w:t>ařízení staveniště, vybavení staveniště, zabezpečení staveniště, doprava na staveništi a zrušení staveniště</w:t>
      </w:r>
      <w:bookmarkStart w:id="4" w:name="_Hlk140739776"/>
      <w:r w:rsidR="006831E4">
        <w:rPr>
          <w:rFonts w:ascii="Arial" w:hAnsi="Arial" w:cs="Arial"/>
          <w:color w:val="262324"/>
          <w:sz w:val="20"/>
          <w:szCs w:val="20"/>
        </w:rPr>
        <w:t>, bude-li staveniště zřízeno</w:t>
      </w:r>
      <w:bookmarkEnd w:id="4"/>
      <w:r>
        <w:rPr>
          <w:rFonts w:ascii="Arial" w:hAnsi="Arial" w:cs="Arial"/>
          <w:color w:val="262324"/>
          <w:sz w:val="20"/>
          <w:szCs w:val="20"/>
        </w:rPr>
        <w:t>;</w:t>
      </w:r>
    </w:p>
    <w:p w14:paraId="2B0068B2" w14:textId="12CDCB05" w:rsidR="00B20F6B" w:rsidRPr="00773662" w:rsidRDefault="00773662">
      <w:pPr>
        <w:pStyle w:val="Odstavecseseznamem"/>
        <w:widowControl w:val="0"/>
        <w:numPr>
          <w:ilvl w:val="2"/>
          <w:numId w:val="6"/>
        </w:numPr>
        <w:tabs>
          <w:tab w:val="left" w:pos="102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e</w:t>
      </w:r>
      <w:r w:rsidR="00342062" w:rsidRPr="00773662">
        <w:rPr>
          <w:rFonts w:ascii="Arial" w:hAnsi="Arial" w:cs="Arial"/>
          <w:color w:val="262324"/>
          <w:sz w:val="20"/>
          <w:szCs w:val="20"/>
        </w:rPr>
        <w:t>kologická likvidace vzniklého</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odpadu.</w:t>
      </w:r>
    </w:p>
    <w:p w14:paraId="49BD3E65" w14:textId="31ED9B2D" w:rsidR="00B20F6B" w:rsidRPr="00773662" w:rsidRDefault="00773662">
      <w:pPr>
        <w:pStyle w:val="Odstavecseseznamem"/>
        <w:widowControl w:val="0"/>
        <w:numPr>
          <w:ilvl w:val="2"/>
          <w:numId w:val="6"/>
        </w:numPr>
        <w:tabs>
          <w:tab w:val="left" w:pos="1023"/>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i</w:t>
      </w:r>
      <w:r w:rsidR="00342062" w:rsidRPr="00773662">
        <w:rPr>
          <w:rFonts w:ascii="Arial" w:hAnsi="Arial" w:cs="Arial"/>
          <w:color w:val="262324"/>
          <w:sz w:val="20"/>
          <w:szCs w:val="20"/>
        </w:rPr>
        <w:t xml:space="preserve">nstalace a uvedení </w:t>
      </w:r>
      <w:r>
        <w:rPr>
          <w:rFonts w:ascii="Arial" w:hAnsi="Arial" w:cs="Arial"/>
          <w:color w:val="262324"/>
          <w:sz w:val="20"/>
          <w:szCs w:val="20"/>
        </w:rPr>
        <w:t>d</w:t>
      </w:r>
      <w:r w:rsidR="00342062" w:rsidRPr="00773662">
        <w:rPr>
          <w:rFonts w:ascii="Arial" w:hAnsi="Arial" w:cs="Arial"/>
          <w:color w:val="262324"/>
          <w:sz w:val="20"/>
          <w:szCs w:val="20"/>
        </w:rPr>
        <w:t>íla do trvalého</w:t>
      </w:r>
      <w:r w:rsidR="00342062" w:rsidRPr="00773662">
        <w:rPr>
          <w:rFonts w:ascii="Arial" w:hAnsi="Arial" w:cs="Arial"/>
          <w:color w:val="262324"/>
          <w:spacing w:val="-17"/>
          <w:sz w:val="20"/>
          <w:szCs w:val="20"/>
        </w:rPr>
        <w:t xml:space="preserve"> </w:t>
      </w:r>
      <w:r w:rsidR="00342062" w:rsidRPr="00773662">
        <w:rPr>
          <w:rFonts w:ascii="Arial" w:hAnsi="Arial" w:cs="Arial"/>
          <w:color w:val="262324"/>
          <w:sz w:val="20"/>
          <w:szCs w:val="20"/>
        </w:rPr>
        <w:t>provozu</w:t>
      </w:r>
      <w:r>
        <w:rPr>
          <w:rFonts w:ascii="Arial" w:hAnsi="Arial" w:cs="Arial"/>
          <w:color w:val="262324"/>
          <w:sz w:val="20"/>
          <w:szCs w:val="20"/>
        </w:rPr>
        <w:t>;</w:t>
      </w:r>
    </w:p>
    <w:p w14:paraId="78887EAA" w14:textId="62BAA460"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n</w:t>
      </w:r>
      <w:r w:rsidR="00342062" w:rsidRPr="00773662">
        <w:rPr>
          <w:rFonts w:ascii="Arial" w:hAnsi="Arial" w:cs="Arial"/>
          <w:color w:val="262324"/>
          <w:sz w:val="20"/>
          <w:szCs w:val="20"/>
        </w:rPr>
        <w:t>ávrh servisní smlouvy s uvedením rozsahu a termínu potřebného záručního a pozáručního servisu, včetně uvedení průkazně stanovených cen za jednotlivé</w:t>
      </w:r>
      <w:r w:rsidR="00342062" w:rsidRPr="00773662">
        <w:rPr>
          <w:rFonts w:ascii="Arial" w:hAnsi="Arial" w:cs="Arial"/>
          <w:color w:val="262324"/>
          <w:spacing w:val="-35"/>
          <w:sz w:val="20"/>
          <w:szCs w:val="20"/>
        </w:rPr>
        <w:t xml:space="preserve"> </w:t>
      </w:r>
      <w:r w:rsidR="00342062" w:rsidRPr="00773662">
        <w:rPr>
          <w:rFonts w:ascii="Arial" w:hAnsi="Arial" w:cs="Arial"/>
          <w:color w:val="262324"/>
          <w:sz w:val="20"/>
          <w:szCs w:val="20"/>
        </w:rPr>
        <w:t>úkony</w:t>
      </w:r>
      <w:r w:rsidR="002C738C">
        <w:rPr>
          <w:rFonts w:ascii="Arial" w:hAnsi="Arial" w:cs="Arial"/>
          <w:color w:val="262324"/>
          <w:sz w:val="20"/>
          <w:szCs w:val="20"/>
        </w:rPr>
        <w:t xml:space="preserve"> (objednatel však není povinen takovou smlouvu uzavřít)</w:t>
      </w:r>
      <w:r w:rsidR="00342062" w:rsidRPr="00773662">
        <w:rPr>
          <w:rFonts w:ascii="Arial" w:hAnsi="Arial" w:cs="Arial"/>
          <w:color w:val="262324"/>
          <w:sz w:val="20"/>
          <w:szCs w:val="20"/>
        </w:rPr>
        <w:t>.</w:t>
      </w:r>
    </w:p>
    <w:p w14:paraId="277030AD" w14:textId="033A5987"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p</w:t>
      </w:r>
      <w:r w:rsidR="00342062" w:rsidRPr="00773662">
        <w:rPr>
          <w:rFonts w:ascii="Arial" w:hAnsi="Arial" w:cs="Arial"/>
          <w:color w:val="262324"/>
          <w:sz w:val="20"/>
          <w:szCs w:val="20"/>
        </w:rPr>
        <w:t xml:space="preserve">rotokol o provedení vyzkoušení </w:t>
      </w:r>
      <w:r>
        <w:rPr>
          <w:rFonts w:ascii="Arial" w:hAnsi="Arial" w:cs="Arial"/>
          <w:color w:val="262324"/>
          <w:sz w:val="20"/>
          <w:szCs w:val="20"/>
        </w:rPr>
        <w:t>d</w:t>
      </w:r>
      <w:r w:rsidR="00342062" w:rsidRPr="00773662">
        <w:rPr>
          <w:rFonts w:ascii="Arial" w:hAnsi="Arial" w:cs="Arial"/>
          <w:color w:val="262324"/>
          <w:sz w:val="20"/>
          <w:szCs w:val="20"/>
        </w:rPr>
        <w:t>íla – komplexní zkouška, dílčí zkoušky, garanční měření (komplexní zkouška, dílčí zkoušky, garanční měření), proběhnou dílčí zkoušky jednotlivých zařízení díla s jeho komplexním vyzkoušením a garančním měřením v rozsahu celé nově instalované technologie a dotčených zařízení objednatele tak, aby v rámci tohoto procesu byly ověřeny všechny připomínky provozovatele</w:t>
      </w:r>
      <w:r>
        <w:rPr>
          <w:rFonts w:ascii="Arial" w:hAnsi="Arial" w:cs="Arial"/>
          <w:color w:val="262324"/>
          <w:sz w:val="20"/>
          <w:szCs w:val="20"/>
        </w:rPr>
        <w:t>;</w:t>
      </w:r>
    </w:p>
    <w:p w14:paraId="16082C80" w14:textId="399BA409"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sz w:val="20"/>
          <w:szCs w:val="20"/>
        </w:rPr>
      </w:pPr>
      <w:r>
        <w:rPr>
          <w:rFonts w:ascii="Arial" w:hAnsi="Arial" w:cs="Arial"/>
          <w:color w:val="262324"/>
          <w:sz w:val="20"/>
          <w:szCs w:val="20"/>
        </w:rPr>
        <w:t>v</w:t>
      </w:r>
      <w:r w:rsidR="00342062" w:rsidRPr="00773662">
        <w:rPr>
          <w:rFonts w:ascii="Arial" w:hAnsi="Arial" w:cs="Arial"/>
          <w:color w:val="262324"/>
          <w:sz w:val="20"/>
          <w:szCs w:val="20"/>
        </w:rPr>
        <w:t xml:space="preserve">eškerá dokumentace k </w:t>
      </w:r>
      <w:r>
        <w:rPr>
          <w:rFonts w:ascii="Arial" w:hAnsi="Arial" w:cs="Arial"/>
          <w:color w:val="262324"/>
          <w:sz w:val="20"/>
          <w:szCs w:val="20"/>
        </w:rPr>
        <w:t>d</w:t>
      </w:r>
      <w:r w:rsidR="00342062" w:rsidRPr="00773662">
        <w:rPr>
          <w:rFonts w:ascii="Arial" w:hAnsi="Arial" w:cs="Arial"/>
          <w:color w:val="262324"/>
          <w:sz w:val="20"/>
          <w:szCs w:val="20"/>
        </w:rPr>
        <w:t xml:space="preserve">ílu a to zejména podklady pro závěrečnou kontrolní prohlídku </w:t>
      </w:r>
      <w:r>
        <w:rPr>
          <w:rFonts w:ascii="Arial" w:hAnsi="Arial" w:cs="Arial"/>
          <w:color w:val="262324"/>
          <w:sz w:val="20"/>
          <w:szCs w:val="20"/>
        </w:rPr>
        <w:t>d</w:t>
      </w:r>
      <w:r w:rsidR="00342062" w:rsidRPr="00773662">
        <w:rPr>
          <w:rFonts w:ascii="Arial" w:hAnsi="Arial" w:cs="Arial"/>
          <w:color w:val="262324"/>
          <w:sz w:val="20"/>
          <w:szCs w:val="20"/>
        </w:rPr>
        <w:t>íla, technické listy, prohlášení o shodě v českém jazyce, záruční listy, revize elektro všech dotčených částí, včetně zpracování autorizovaných</w:t>
      </w:r>
      <w:r w:rsidR="00342062" w:rsidRPr="00773662">
        <w:rPr>
          <w:rFonts w:ascii="Arial" w:hAnsi="Arial" w:cs="Arial"/>
          <w:color w:val="262324"/>
          <w:spacing w:val="-20"/>
          <w:sz w:val="20"/>
          <w:szCs w:val="20"/>
        </w:rPr>
        <w:t xml:space="preserve"> </w:t>
      </w:r>
      <w:r w:rsidR="00342062" w:rsidRPr="00773662">
        <w:rPr>
          <w:rFonts w:ascii="Arial" w:hAnsi="Arial" w:cs="Arial"/>
          <w:color w:val="262324"/>
          <w:sz w:val="20"/>
          <w:szCs w:val="20"/>
        </w:rPr>
        <w:t>revizních</w:t>
      </w:r>
      <w:r w:rsidR="00342062" w:rsidRPr="00773662">
        <w:rPr>
          <w:rFonts w:ascii="Arial" w:hAnsi="Arial" w:cs="Arial"/>
          <w:color w:val="262324"/>
          <w:spacing w:val="-18"/>
          <w:sz w:val="20"/>
          <w:szCs w:val="20"/>
        </w:rPr>
        <w:t xml:space="preserve"> </w:t>
      </w:r>
      <w:r w:rsidR="00342062" w:rsidRPr="00773662">
        <w:rPr>
          <w:rFonts w:ascii="Arial" w:hAnsi="Arial" w:cs="Arial"/>
          <w:color w:val="262324"/>
          <w:sz w:val="20"/>
          <w:szCs w:val="20"/>
        </w:rPr>
        <w:t>zpráv,</w:t>
      </w:r>
      <w:r w:rsidR="00342062" w:rsidRPr="00773662">
        <w:rPr>
          <w:rFonts w:ascii="Arial" w:hAnsi="Arial" w:cs="Arial"/>
          <w:color w:val="262324"/>
          <w:spacing w:val="-10"/>
          <w:sz w:val="20"/>
          <w:szCs w:val="20"/>
        </w:rPr>
        <w:t xml:space="preserve"> </w:t>
      </w:r>
      <w:r w:rsidR="00342062" w:rsidRPr="00773662">
        <w:rPr>
          <w:rFonts w:ascii="Arial" w:hAnsi="Arial" w:cs="Arial"/>
          <w:color w:val="262324"/>
          <w:sz w:val="20"/>
          <w:szCs w:val="20"/>
        </w:rPr>
        <w:t>protokoly</w:t>
      </w:r>
      <w:r w:rsidR="00342062" w:rsidRPr="00773662">
        <w:rPr>
          <w:rFonts w:ascii="Arial" w:hAnsi="Arial" w:cs="Arial"/>
          <w:color w:val="262324"/>
          <w:spacing w:val="-6"/>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provedených</w:t>
      </w:r>
      <w:r w:rsidR="00342062" w:rsidRPr="00773662">
        <w:rPr>
          <w:rFonts w:ascii="Arial" w:hAnsi="Arial" w:cs="Arial"/>
          <w:color w:val="262324"/>
          <w:spacing w:val="-1"/>
          <w:sz w:val="20"/>
          <w:szCs w:val="20"/>
        </w:rPr>
        <w:t xml:space="preserve"> </w:t>
      </w:r>
      <w:r w:rsidR="00342062" w:rsidRPr="00773662">
        <w:rPr>
          <w:rFonts w:ascii="Arial" w:hAnsi="Arial" w:cs="Arial"/>
          <w:color w:val="262324"/>
          <w:sz w:val="20"/>
          <w:szCs w:val="20"/>
        </w:rPr>
        <w:t>zkouškách,</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čestné</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prohlášení</w:t>
      </w:r>
      <w:r w:rsidR="00342062" w:rsidRPr="00773662">
        <w:rPr>
          <w:rFonts w:ascii="Arial" w:hAnsi="Arial" w:cs="Arial"/>
          <w:color w:val="262324"/>
          <w:spacing w:val="-8"/>
          <w:sz w:val="20"/>
          <w:szCs w:val="20"/>
        </w:rPr>
        <w:t xml:space="preserve"> </w:t>
      </w:r>
      <w:r w:rsidR="00342062" w:rsidRPr="00773662">
        <w:rPr>
          <w:rFonts w:ascii="Arial" w:hAnsi="Arial" w:cs="Arial"/>
          <w:color w:val="262324"/>
          <w:sz w:val="20"/>
          <w:szCs w:val="20"/>
        </w:rPr>
        <w:t>a</w:t>
      </w:r>
      <w:r w:rsidR="00342062" w:rsidRPr="00773662">
        <w:rPr>
          <w:rFonts w:ascii="Arial" w:hAnsi="Arial" w:cs="Arial"/>
          <w:color w:val="262324"/>
          <w:spacing w:val="-3"/>
          <w:sz w:val="20"/>
          <w:szCs w:val="20"/>
        </w:rPr>
        <w:t xml:space="preserve"> </w:t>
      </w:r>
      <w:r w:rsidR="00342062" w:rsidRPr="00773662">
        <w:rPr>
          <w:rFonts w:ascii="Arial" w:hAnsi="Arial" w:cs="Arial"/>
          <w:color w:val="262324"/>
          <w:sz w:val="20"/>
          <w:szCs w:val="20"/>
        </w:rPr>
        <w:t>doklady</w:t>
      </w:r>
      <w:r w:rsidR="00342062" w:rsidRPr="00773662">
        <w:rPr>
          <w:rFonts w:ascii="Arial" w:hAnsi="Arial" w:cs="Arial"/>
          <w:color w:val="262324"/>
          <w:spacing w:val="-5"/>
          <w:sz w:val="20"/>
          <w:szCs w:val="20"/>
        </w:rPr>
        <w:t xml:space="preserve"> </w:t>
      </w:r>
      <w:r w:rsidR="00342062" w:rsidRPr="00773662">
        <w:rPr>
          <w:rFonts w:ascii="Arial" w:hAnsi="Arial" w:cs="Arial"/>
          <w:color w:val="262324"/>
          <w:sz w:val="20"/>
          <w:szCs w:val="20"/>
        </w:rPr>
        <w:t>o likvidaci</w:t>
      </w:r>
      <w:r w:rsidR="00342062" w:rsidRPr="00773662">
        <w:rPr>
          <w:rFonts w:ascii="Arial" w:hAnsi="Arial" w:cs="Arial"/>
          <w:color w:val="262324"/>
          <w:spacing w:val="-11"/>
          <w:sz w:val="20"/>
          <w:szCs w:val="20"/>
        </w:rPr>
        <w:t xml:space="preserve"> </w:t>
      </w:r>
      <w:r w:rsidR="00342062" w:rsidRPr="00773662">
        <w:rPr>
          <w:rFonts w:ascii="Arial" w:hAnsi="Arial" w:cs="Arial"/>
          <w:color w:val="262324"/>
          <w:sz w:val="20"/>
          <w:szCs w:val="20"/>
        </w:rPr>
        <w:t>odpadů</w:t>
      </w:r>
      <w:r w:rsidR="00342062" w:rsidRPr="00773662">
        <w:rPr>
          <w:rFonts w:ascii="Arial" w:hAnsi="Arial" w:cs="Arial"/>
          <w:color w:val="262324"/>
          <w:spacing w:val="-14"/>
          <w:sz w:val="20"/>
          <w:szCs w:val="20"/>
        </w:rPr>
        <w:t xml:space="preserve"> </w:t>
      </w:r>
      <w:r w:rsidR="00342062" w:rsidRPr="00773662">
        <w:rPr>
          <w:rFonts w:ascii="Arial" w:hAnsi="Arial" w:cs="Arial"/>
          <w:color w:val="262324"/>
          <w:sz w:val="20"/>
          <w:szCs w:val="20"/>
        </w:rPr>
        <w:t>z</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montáže,</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prohlášení</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11"/>
          <w:sz w:val="20"/>
          <w:szCs w:val="20"/>
        </w:rPr>
        <w:t xml:space="preserve"> </w:t>
      </w:r>
      <w:r w:rsidR="00342062" w:rsidRPr="00773662">
        <w:rPr>
          <w:rFonts w:ascii="Arial" w:hAnsi="Arial" w:cs="Arial"/>
          <w:color w:val="262324"/>
          <w:sz w:val="20"/>
          <w:szCs w:val="20"/>
        </w:rPr>
        <w:t>souladu</w:t>
      </w:r>
      <w:r w:rsidR="00342062" w:rsidRPr="00773662">
        <w:rPr>
          <w:rFonts w:ascii="Arial" w:hAnsi="Arial" w:cs="Arial"/>
          <w:color w:val="262324"/>
          <w:spacing w:val="-15"/>
          <w:sz w:val="20"/>
          <w:szCs w:val="20"/>
        </w:rPr>
        <w:t xml:space="preserve"> </w:t>
      </w:r>
      <w:r w:rsidR="00342062" w:rsidRPr="00773662">
        <w:rPr>
          <w:rFonts w:ascii="Arial" w:hAnsi="Arial" w:cs="Arial"/>
          <w:color w:val="262324"/>
          <w:sz w:val="20"/>
          <w:szCs w:val="20"/>
        </w:rPr>
        <w:t>s</w:t>
      </w:r>
      <w:r w:rsidR="00342062" w:rsidRPr="00773662">
        <w:rPr>
          <w:rFonts w:ascii="Arial" w:hAnsi="Arial" w:cs="Arial"/>
          <w:color w:val="262324"/>
          <w:spacing w:val="-15"/>
          <w:sz w:val="20"/>
          <w:szCs w:val="20"/>
        </w:rPr>
        <w:t xml:space="preserve"> </w:t>
      </w:r>
      <w:r w:rsidR="00342062" w:rsidRPr="00773662">
        <w:rPr>
          <w:rFonts w:ascii="Arial" w:hAnsi="Arial" w:cs="Arial"/>
          <w:color w:val="262324"/>
          <w:sz w:val="20"/>
          <w:szCs w:val="20"/>
        </w:rPr>
        <w:t>ověřenou</w:t>
      </w:r>
      <w:r w:rsidR="00342062" w:rsidRPr="00773662">
        <w:rPr>
          <w:rFonts w:ascii="Arial" w:hAnsi="Arial" w:cs="Arial"/>
          <w:color w:val="262324"/>
          <w:spacing w:val="-7"/>
          <w:sz w:val="20"/>
          <w:szCs w:val="20"/>
        </w:rPr>
        <w:t xml:space="preserve"> </w:t>
      </w:r>
      <w:r w:rsidR="00342062" w:rsidRPr="00773662">
        <w:rPr>
          <w:rFonts w:ascii="Arial" w:hAnsi="Arial" w:cs="Arial"/>
          <w:color w:val="262324"/>
          <w:sz w:val="20"/>
          <w:szCs w:val="20"/>
        </w:rPr>
        <w:t>projektovou</w:t>
      </w:r>
      <w:r w:rsidR="00342062" w:rsidRPr="00773662">
        <w:rPr>
          <w:rFonts w:ascii="Arial" w:hAnsi="Arial" w:cs="Arial"/>
          <w:color w:val="262324"/>
          <w:spacing w:val="-8"/>
          <w:sz w:val="20"/>
          <w:szCs w:val="20"/>
        </w:rPr>
        <w:t xml:space="preserve"> </w:t>
      </w:r>
      <w:r w:rsidR="00342062" w:rsidRPr="00773662">
        <w:rPr>
          <w:rFonts w:ascii="Arial" w:hAnsi="Arial" w:cs="Arial"/>
          <w:color w:val="262324"/>
          <w:sz w:val="20"/>
          <w:szCs w:val="20"/>
        </w:rPr>
        <w:t>dokumentací</w:t>
      </w:r>
      <w:r w:rsidR="00342062" w:rsidRPr="00773662">
        <w:rPr>
          <w:rFonts w:ascii="Arial" w:hAnsi="Arial" w:cs="Arial"/>
          <w:color w:val="262324"/>
          <w:spacing w:val="-10"/>
          <w:sz w:val="20"/>
          <w:szCs w:val="20"/>
        </w:rPr>
        <w:t xml:space="preserve"> </w:t>
      </w:r>
      <w:r w:rsidR="00342062" w:rsidRPr="00773662">
        <w:rPr>
          <w:rFonts w:ascii="Arial" w:hAnsi="Arial" w:cs="Arial"/>
          <w:color w:val="262324"/>
          <w:sz w:val="20"/>
          <w:szCs w:val="20"/>
        </w:rPr>
        <w:t>pro</w:t>
      </w:r>
      <w:r w:rsidR="00342062" w:rsidRPr="00773662">
        <w:rPr>
          <w:rFonts w:ascii="Arial" w:hAnsi="Arial" w:cs="Arial"/>
          <w:color w:val="262324"/>
          <w:spacing w:val="-16"/>
          <w:sz w:val="20"/>
          <w:szCs w:val="20"/>
        </w:rPr>
        <w:t xml:space="preserve"> </w:t>
      </w:r>
      <w:r w:rsidR="00342062" w:rsidRPr="00773662">
        <w:rPr>
          <w:rFonts w:ascii="Arial" w:hAnsi="Arial" w:cs="Arial"/>
          <w:color w:val="262324"/>
          <w:sz w:val="20"/>
          <w:szCs w:val="20"/>
        </w:rPr>
        <w:t>stavební povolení, včetně vyznačení provedených změn, stavební deník, závěrečný předávací protokol a dále doklad</w:t>
      </w:r>
      <w:r w:rsidR="00342062" w:rsidRPr="00773662">
        <w:rPr>
          <w:rFonts w:ascii="Arial" w:hAnsi="Arial" w:cs="Arial"/>
          <w:color w:val="262324"/>
          <w:spacing w:val="-11"/>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2"/>
          <w:sz w:val="20"/>
          <w:szCs w:val="20"/>
        </w:rPr>
        <w:t xml:space="preserve"> </w:t>
      </w:r>
      <w:r w:rsidR="00342062" w:rsidRPr="00773662">
        <w:rPr>
          <w:rFonts w:ascii="Arial" w:hAnsi="Arial" w:cs="Arial"/>
          <w:color w:val="262324"/>
          <w:sz w:val="20"/>
          <w:szCs w:val="20"/>
        </w:rPr>
        <w:t>montáži,</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kontrole</w:t>
      </w:r>
      <w:r>
        <w:rPr>
          <w:rFonts w:ascii="Arial" w:hAnsi="Arial" w:cs="Arial"/>
          <w:color w:val="262324"/>
          <w:spacing w:val="-4"/>
          <w:sz w:val="20"/>
          <w:szCs w:val="20"/>
        </w:rPr>
        <w:t>;</w:t>
      </w:r>
    </w:p>
    <w:p w14:paraId="529FE132" w14:textId="5396051A"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sz w:val="20"/>
          <w:szCs w:val="20"/>
        </w:rPr>
      </w:pPr>
      <w:r>
        <w:rPr>
          <w:rFonts w:ascii="Arial" w:hAnsi="Arial" w:cs="Arial"/>
          <w:color w:val="262324"/>
          <w:sz w:val="20"/>
          <w:szCs w:val="20"/>
        </w:rPr>
        <w:t>n</w:t>
      </w:r>
      <w:r w:rsidR="00342062" w:rsidRPr="00773662">
        <w:rPr>
          <w:rFonts w:ascii="Arial" w:hAnsi="Arial" w:cs="Arial"/>
          <w:color w:val="262324"/>
          <w:sz w:val="20"/>
          <w:szCs w:val="20"/>
        </w:rPr>
        <w:t xml:space="preserve">ávody/příručky k obsluze, používání, údržbě a servisu příslušných částí </w:t>
      </w:r>
      <w:r>
        <w:rPr>
          <w:rFonts w:ascii="Arial" w:hAnsi="Arial" w:cs="Arial"/>
          <w:color w:val="262324"/>
          <w:sz w:val="20"/>
          <w:szCs w:val="20"/>
        </w:rPr>
        <w:t>d</w:t>
      </w:r>
      <w:r w:rsidR="00342062" w:rsidRPr="00773662">
        <w:rPr>
          <w:rFonts w:ascii="Arial" w:hAnsi="Arial" w:cs="Arial"/>
          <w:color w:val="262324"/>
          <w:sz w:val="20"/>
          <w:szCs w:val="20"/>
        </w:rPr>
        <w:t xml:space="preserve">íla ve formě plnohodnotného českého návodu, především pak předání </w:t>
      </w:r>
      <w:r>
        <w:rPr>
          <w:rFonts w:ascii="Arial" w:hAnsi="Arial" w:cs="Arial"/>
          <w:color w:val="262324"/>
          <w:sz w:val="20"/>
          <w:szCs w:val="20"/>
        </w:rPr>
        <w:t>p</w:t>
      </w:r>
      <w:r w:rsidR="00342062" w:rsidRPr="00773662">
        <w:rPr>
          <w:rFonts w:ascii="Arial" w:hAnsi="Arial" w:cs="Arial"/>
          <w:color w:val="262324"/>
          <w:sz w:val="20"/>
          <w:szCs w:val="20"/>
        </w:rPr>
        <w:t>rovozního řádu zařízení</w:t>
      </w:r>
      <w:r>
        <w:rPr>
          <w:rFonts w:ascii="Arial" w:hAnsi="Arial" w:cs="Arial"/>
          <w:color w:val="262324"/>
          <w:sz w:val="20"/>
          <w:szCs w:val="20"/>
        </w:rPr>
        <w:t>;</w:t>
      </w:r>
    </w:p>
    <w:p w14:paraId="4FAE3F73" w14:textId="6008DD62"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v</w:t>
      </w:r>
      <w:r w:rsidR="00342062" w:rsidRPr="00773662">
        <w:rPr>
          <w:rFonts w:ascii="Arial" w:hAnsi="Arial" w:cs="Arial"/>
          <w:color w:val="262324"/>
          <w:sz w:val="20"/>
          <w:szCs w:val="20"/>
        </w:rPr>
        <w:t xml:space="preserve">eškeré posudky a další dokumenty pro budoucí legalizaci </w:t>
      </w:r>
      <w:r>
        <w:rPr>
          <w:rFonts w:ascii="Arial" w:hAnsi="Arial" w:cs="Arial"/>
          <w:color w:val="262324"/>
          <w:sz w:val="20"/>
          <w:szCs w:val="20"/>
        </w:rPr>
        <w:t>d</w:t>
      </w:r>
      <w:r w:rsidR="00342062" w:rsidRPr="00773662">
        <w:rPr>
          <w:rFonts w:ascii="Arial" w:hAnsi="Arial" w:cs="Arial"/>
          <w:color w:val="262324"/>
          <w:sz w:val="20"/>
          <w:szCs w:val="20"/>
        </w:rPr>
        <w:t>íla</w:t>
      </w:r>
      <w:r w:rsidR="00F47BAD">
        <w:rPr>
          <w:rFonts w:ascii="Arial" w:hAnsi="Arial" w:cs="Arial"/>
          <w:color w:val="262324"/>
          <w:sz w:val="20"/>
          <w:szCs w:val="20"/>
        </w:rPr>
        <w:t>,</w:t>
      </w:r>
      <w:r w:rsidR="00AC3183" w:rsidRPr="00773662">
        <w:rPr>
          <w:rFonts w:ascii="Arial" w:hAnsi="Arial" w:cs="Arial"/>
          <w:color w:val="262324"/>
          <w:sz w:val="20"/>
          <w:szCs w:val="20"/>
        </w:rPr>
        <w:t xml:space="preserve"> a to</w:t>
      </w:r>
      <w:r w:rsidR="00342062" w:rsidRPr="00773662">
        <w:rPr>
          <w:rFonts w:ascii="Arial" w:hAnsi="Arial" w:cs="Arial"/>
          <w:color w:val="262324"/>
          <w:sz w:val="20"/>
          <w:szCs w:val="20"/>
        </w:rPr>
        <w:t xml:space="preserve"> dle</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skutečnosti,</w:t>
      </w:r>
      <w:r w:rsidR="00AC3183" w:rsidRPr="00773662">
        <w:rPr>
          <w:rFonts w:ascii="Arial" w:hAnsi="Arial" w:cs="Arial"/>
          <w:color w:val="262324"/>
          <w:sz w:val="20"/>
          <w:szCs w:val="20"/>
        </w:rPr>
        <w:t xml:space="preserve"> např.</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protokol</w:t>
      </w:r>
      <w:r w:rsidR="00342062" w:rsidRPr="00773662">
        <w:rPr>
          <w:rFonts w:ascii="Arial" w:hAnsi="Arial" w:cs="Arial"/>
          <w:color w:val="262324"/>
          <w:spacing w:val="-15"/>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7"/>
          <w:sz w:val="20"/>
          <w:szCs w:val="20"/>
        </w:rPr>
        <w:t xml:space="preserve"> </w:t>
      </w:r>
      <w:r w:rsidR="00342062" w:rsidRPr="00773662">
        <w:rPr>
          <w:rFonts w:ascii="Arial" w:hAnsi="Arial" w:cs="Arial"/>
          <w:color w:val="262324"/>
          <w:sz w:val="20"/>
          <w:szCs w:val="20"/>
        </w:rPr>
        <w:t>určení</w:t>
      </w:r>
      <w:r w:rsidR="00342062" w:rsidRPr="00773662">
        <w:rPr>
          <w:rFonts w:ascii="Arial" w:hAnsi="Arial" w:cs="Arial"/>
          <w:color w:val="262324"/>
          <w:spacing w:val="-9"/>
          <w:sz w:val="20"/>
          <w:szCs w:val="20"/>
        </w:rPr>
        <w:t xml:space="preserve"> </w:t>
      </w:r>
      <w:r w:rsidR="00342062" w:rsidRPr="00773662">
        <w:rPr>
          <w:rFonts w:ascii="Arial" w:hAnsi="Arial" w:cs="Arial"/>
          <w:color w:val="262324"/>
          <w:sz w:val="20"/>
          <w:szCs w:val="20"/>
        </w:rPr>
        <w:t>vnějších</w:t>
      </w:r>
      <w:r w:rsidR="00342062" w:rsidRPr="00773662">
        <w:rPr>
          <w:rFonts w:ascii="Arial" w:hAnsi="Arial" w:cs="Arial"/>
          <w:color w:val="262324"/>
          <w:spacing w:val="-14"/>
          <w:sz w:val="20"/>
          <w:szCs w:val="20"/>
        </w:rPr>
        <w:t xml:space="preserve"> </w:t>
      </w:r>
      <w:r w:rsidR="00342062" w:rsidRPr="00773662">
        <w:rPr>
          <w:rFonts w:ascii="Arial" w:hAnsi="Arial" w:cs="Arial"/>
          <w:color w:val="262324"/>
          <w:sz w:val="20"/>
          <w:szCs w:val="20"/>
        </w:rPr>
        <w:t>vlivů,</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provozní</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a</w:t>
      </w:r>
      <w:r w:rsidR="00342062" w:rsidRPr="00773662">
        <w:rPr>
          <w:rFonts w:ascii="Arial" w:hAnsi="Arial" w:cs="Arial"/>
          <w:color w:val="262324"/>
          <w:spacing w:val="-22"/>
          <w:sz w:val="20"/>
          <w:szCs w:val="20"/>
        </w:rPr>
        <w:t xml:space="preserve"> </w:t>
      </w:r>
      <w:r w:rsidR="00342062" w:rsidRPr="00773662">
        <w:rPr>
          <w:rFonts w:ascii="Arial" w:hAnsi="Arial" w:cs="Arial"/>
          <w:color w:val="262324"/>
          <w:sz w:val="20"/>
          <w:szCs w:val="20"/>
        </w:rPr>
        <w:t>jiné</w:t>
      </w:r>
      <w:r w:rsidR="00342062" w:rsidRPr="00773662">
        <w:rPr>
          <w:rFonts w:ascii="Arial" w:hAnsi="Arial" w:cs="Arial"/>
          <w:color w:val="262324"/>
          <w:spacing w:val="-14"/>
          <w:sz w:val="20"/>
          <w:szCs w:val="20"/>
        </w:rPr>
        <w:t xml:space="preserve"> </w:t>
      </w:r>
      <w:r w:rsidR="00342062" w:rsidRPr="00773662">
        <w:rPr>
          <w:rFonts w:ascii="Arial" w:hAnsi="Arial" w:cs="Arial"/>
          <w:color w:val="262324"/>
          <w:sz w:val="20"/>
          <w:szCs w:val="20"/>
        </w:rPr>
        <w:t>řády</w:t>
      </w:r>
      <w:r>
        <w:rPr>
          <w:rFonts w:ascii="Arial" w:hAnsi="Arial" w:cs="Arial"/>
          <w:color w:val="262324"/>
          <w:sz w:val="20"/>
          <w:szCs w:val="20"/>
        </w:rPr>
        <w:t>;</w:t>
      </w:r>
    </w:p>
    <w:p w14:paraId="6AC50653" w14:textId="683CAA01" w:rsidR="00B20F6B" w:rsidRPr="00773662" w:rsidRDefault="00773662">
      <w:pPr>
        <w:pStyle w:val="Odstavecseseznamem"/>
        <w:widowControl w:val="0"/>
        <w:numPr>
          <w:ilvl w:val="2"/>
          <w:numId w:val="6"/>
        </w:numPr>
        <w:tabs>
          <w:tab w:val="left" w:pos="999"/>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v</w:t>
      </w:r>
      <w:r w:rsidR="00342062" w:rsidRPr="00773662">
        <w:rPr>
          <w:rFonts w:ascii="Arial" w:hAnsi="Arial" w:cs="Arial"/>
          <w:color w:val="262324"/>
          <w:sz w:val="20"/>
          <w:szCs w:val="20"/>
        </w:rPr>
        <w:t xml:space="preserve">eškeré náklady na dozory ze strany </w:t>
      </w:r>
      <w:r>
        <w:rPr>
          <w:rFonts w:ascii="Arial" w:hAnsi="Arial" w:cs="Arial"/>
          <w:color w:val="262324"/>
          <w:sz w:val="20"/>
          <w:szCs w:val="20"/>
        </w:rPr>
        <w:t>z</w:t>
      </w:r>
      <w:r w:rsidR="00342062" w:rsidRPr="00773662">
        <w:rPr>
          <w:rFonts w:ascii="Arial" w:hAnsi="Arial" w:cs="Arial"/>
          <w:color w:val="262324"/>
          <w:sz w:val="20"/>
          <w:szCs w:val="20"/>
        </w:rPr>
        <w:t>hotovitele, a to zejména v rozsahu potřebných autorizací, certifikací, živnostenských</w:t>
      </w:r>
      <w:r w:rsidR="00342062" w:rsidRPr="00773662">
        <w:rPr>
          <w:rFonts w:ascii="Arial" w:hAnsi="Arial" w:cs="Arial"/>
          <w:color w:val="262324"/>
          <w:spacing w:val="-41"/>
          <w:sz w:val="20"/>
          <w:szCs w:val="20"/>
        </w:rPr>
        <w:t xml:space="preserve"> </w:t>
      </w:r>
      <w:r w:rsidR="00342062" w:rsidRPr="00773662">
        <w:rPr>
          <w:rFonts w:ascii="Arial" w:hAnsi="Arial" w:cs="Arial"/>
          <w:color w:val="262324"/>
          <w:sz w:val="20"/>
          <w:szCs w:val="20"/>
        </w:rPr>
        <w:t>oprávnění, koordinace BOZP a podobně</w:t>
      </w:r>
      <w:r>
        <w:rPr>
          <w:rFonts w:ascii="Arial" w:hAnsi="Arial" w:cs="Arial"/>
          <w:color w:val="262324"/>
          <w:sz w:val="20"/>
          <w:szCs w:val="20"/>
        </w:rPr>
        <w:t>;</w:t>
      </w:r>
    </w:p>
    <w:p w14:paraId="23909F68" w14:textId="2FF6A185"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u</w:t>
      </w:r>
      <w:r w:rsidR="00342062" w:rsidRPr="00773662">
        <w:rPr>
          <w:rFonts w:ascii="Arial" w:hAnsi="Arial" w:cs="Arial"/>
          <w:color w:val="262324"/>
          <w:sz w:val="20"/>
          <w:szCs w:val="20"/>
        </w:rPr>
        <w:t xml:space="preserve">vedení, vedení a ukončení </w:t>
      </w:r>
      <w:r>
        <w:rPr>
          <w:rFonts w:ascii="Arial" w:hAnsi="Arial" w:cs="Arial"/>
          <w:color w:val="262324"/>
          <w:sz w:val="20"/>
          <w:szCs w:val="20"/>
        </w:rPr>
        <w:t>d</w:t>
      </w:r>
      <w:r w:rsidR="00342062" w:rsidRPr="00773662">
        <w:rPr>
          <w:rFonts w:ascii="Arial" w:hAnsi="Arial" w:cs="Arial"/>
          <w:color w:val="262324"/>
          <w:sz w:val="20"/>
          <w:szCs w:val="20"/>
        </w:rPr>
        <w:t xml:space="preserve">íla v testovacím provozu a prokázání plné funkčnosti </w:t>
      </w:r>
      <w:r>
        <w:rPr>
          <w:rFonts w:ascii="Arial" w:hAnsi="Arial" w:cs="Arial"/>
          <w:color w:val="262324"/>
          <w:sz w:val="20"/>
          <w:szCs w:val="20"/>
        </w:rPr>
        <w:t>d</w:t>
      </w:r>
      <w:r w:rsidR="00342062" w:rsidRPr="00773662">
        <w:rPr>
          <w:rFonts w:ascii="Arial" w:hAnsi="Arial" w:cs="Arial"/>
          <w:color w:val="262324"/>
          <w:sz w:val="20"/>
          <w:szCs w:val="20"/>
        </w:rPr>
        <w:t>íla po dobu testovacího provozu, případně pak odstranění vad/nedodělků/oprav vzešlých z tohoto testovacího provozu</w:t>
      </w:r>
      <w:r>
        <w:rPr>
          <w:rFonts w:ascii="Arial" w:hAnsi="Arial" w:cs="Arial"/>
          <w:color w:val="262324"/>
          <w:sz w:val="20"/>
          <w:szCs w:val="20"/>
        </w:rPr>
        <w:t>;</w:t>
      </w:r>
    </w:p>
    <w:p w14:paraId="7E4018FE" w14:textId="7C9C27FF" w:rsidR="00B20F6B" w:rsidRPr="00773662" w:rsidRDefault="00773662">
      <w:pPr>
        <w:pStyle w:val="Odstavecseseznamem"/>
        <w:widowControl w:val="0"/>
        <w:numPr>
          <w:ilvl w:val="2"/>
          <w:numId w:val="6"/>
        </w:numPr>
        <w:tabs>
          <w:tab w:val="left" w:pos="996"/>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z</w:t>
      </w:r>
      <w:r w:rsidR="00342062" w:rsidRPr="00773662">
        <w:rPr>
          <w:rFonts w:ascii="Arial" w:hAnsi="Arial" w:cs="Arial"/>
          <w:color w:val="262324"/>
          <w:sz w:val="20"/>
          <w:szCs w:val="20"/>
        </w:rPr>
        <w:t>aškolení obsluhy, včetně poučení o bezpečnosti práce</w:t>
      </w:r>
      <w:r>
        <w:rPr>
          <w:rFonts w:ascii="Arial" w:hAnsi="Arial" w:cs="Arial"/>
          <w:color w:val="262324"/>
          <w:sz w:val="20"/>
          <w:szCs w:val="20"/>
        </w:rPr>
        <w:t>;</w:t>
      </w:r>
    </w:p>
    <w:p w14:paraId="7C0BBBA9" w14:textId="2AA0F95A"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d</w:t>
      </w:r>
      <w:r w:rsidR="00342062" w:rsidRPr="00773662">
        <w:rPr>
          <w:rFonts w:ascii="Arial" w:hAnsi="Arial" w:cs="Arial"/>
          <w:color w:val="262324"/>
          <w:sz w:val="20"/>
          <w:szCs w:val="20"/>
        </w:rPr>
        <w:t xml:space="preserve">odání veškerého softwarového vybavení (včetně poskytnutí licenčních práv), je-li ho třeba k řádnému užívání či provozování </w:t>
      </w:r>
      <w:r>
        <w:rPr>
          <w:rFonts w:ascii="Arial" w:hAnsi="Arial" w:cs="Arial"/>
          <w:color w:val="262324"/>
          <w:sz w:val="20"/>
          <w:szCs w:val="20"/>
        </w:rPr>
        <w:t>d</w:t>
      </w:r>
      <w:r w:rsidR="00342062" w:rsidRPr="00773662">
        <w:rPr>
          <w:rFonts w:ascii="Arial" w:hAnsi="Arial" w:cs="Arial"/>
          <w:color w:val="262324"/>
          <w:sz w:val="20"/>
          <w:szCs w:val="20"/>
        </w:rPr>
        <w:t>íla. Součástí ceny jsou i aktualizace softwarového vybavení. V rámci předání softwarového vybavení budou předány i nezbytné kódy a hesla pro řádnou funkci</w:t>
      </w:r>
      <w:r>
        <w:rPr>
          <w:rFonts w:ascii="Arial" w:hAnsi="Arial" w:cs="Arial"/>
          <w:color w:val="262324"/>
          <w:sz w:val="20"/>
          <w:szCs w:val="20"/>
        </w:rPr>
        <w:t>;</w:t>
      </w:r>
    </w:p>
    <w:p w14:paraId="0C95CAC7" w14:textId="3B370406" w:rsidR="001531E6"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d</w:t>
      </w:r>
      <w:r w:rsidR="00342062" w:rsidRPr="00773662">
        <w:rPr>
          <w:rFonts w:ascii="Arial" w:hAnsi="Arial" w:cs="Arial"/>
          <w:color w:val="262324"/>
          <w:sz w:val="20"/>
          <w:szCs w:val="20"/>
        </w:rPr>
        <w:t>odání Místního provozně bezpečnostního předpisu pro FVE, který bude obsahovat zejména základní popis zařízení, povinnosti pro zaměstnance objednatele a z toho vyplývající úkony, údržba, lhůty servisu (plán údržby), jak postupovat pro zajištění zařízení při odstávce/servisu, tedy jak manipulovat se zařízením (co vypnout, zkratovat atd.) a bezpečně předat, jak postupovat při nouzovém odstavení FVE, požáru, zkratu atd</w:t>
      </w:r>
      <w:r>
        <w:rPr>
          <w:rFonts w:ascii="Arial" w:hAnsi="Arial" w:cs="Arial"/>
          <w:color w:val="262324"/>
          <w:sz w:val="20"/>
          <w:szCs w:val="20"/>
        </w:rPr>
        <w:t>;</w:t>
      </w:r>
    </w:p>
    <w:p w14:paraId="3A144B6F" w14:textId="118E67AF"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p</w:t>
      </w:r>
      <w:r w:rsidR="00342062" w:rsidRPr="00773662">
        <w:rPr>
          <w:rFonts w:ascii="Arial" w:hAnsi="Arial" w:cs="Arial"/>
          <w:color w:val="262324"/>
          <w:sz w:val="20"/>
          <w:szCs w:val="20"/>
        </w:rPr>
        <w:t xml:space="preserve">řípadně jiné dokumentace, certifikace, protokoly, zkoušky, posudky a jiné služby, které jsou nezbytné k řádnému provedení </w:t>
      </w:r>
      <w:r>
        <w:rPr>
          <w:rFonts w:ascii="Arial" w:hAnsi="Arial" w:cs="Arial"/>
          <w:color w:val="262324"/>
          <w:sz w:val="20"/>
          <w:szCs w:val="20"/>
        </w:rPr>
        <w:t>d</w:t>
      </w:r>
      <w:r w:rsidR="00342062" w:rsidRPr="00773662">
        <w:rPr>
          <w:rFonts w:ascii="Arial" w:hAnsi="Arial" w:cs="Arial"/>
          <w:color w:val="262324"/>
          <w:sz w:val="20"/>
          <w:szCs w:val="20"/>
        </w:rPr>
        <w:t>íla v rámci požadavků právních předpisů České republiky a Evropské unie.</w:t>
      </w:r>
    </w:p>
    <w:p w14:paraId="4E33DE69" w14:textId="2E286DCB" w:rsidR="006831E4" w:rsidRDefault="006831E4">
      <w:pPr>
        <w:pStyle w:val="Standard"/>
        <w:numPr>
          <w:ilvl w:val="1"/>
          <w:numId w:val="5"/>
        </w:numPr>
        <w:spacing w:before="240" w:after="240"/>
        <w:jc w:val="both"/>
        <w:rPr>
          <w:rFonts w:ascii="Arial" w:hAnsi="Arial" w:cs="Arial"/>
          <w:color w:val="000000" w:themeColor="text1"/>
          <w:sz w:val="20"/>
          <w:szCs w:val="20"/>
        </w:rPr>
      </w:pPr>
      <w:bookmarkStart w:id="5" w:name="_Hlk140740380"/>
      <w:r w:rsidRPr="008D7D5B">
        <w:rPr>
          <w:rFonts w:ascii="Arial" w:hAnsi="Arial" w:cs="Arial"/>
          <w:b/>
          <w:bCs/>
          <w:color w:val="000000" w:themeColor="text1"/>
          <w:sz w:val="20"/>
          <w:szCs w:val="20"/>
        </w:rPr>
        <w:t xml:space="preserve">Každý střídač dodaný v rámci díla musí umožnit vzdálené nastavení a sledování parametrů provozu FVE </w:t>
      </w:r>
      <w:r w:rsidR="00F47BAD">
        <w:rPr>
          <w:rFonts w:ascii="Arial" w:hAnsi="Arial" w:cs="Arial"/>
          <w:b/>
          <w:bCs/>
          <w:color w:val="000000" w:themeColor="text1"/>
          <w:sz w:val="20"/>
          <w:szCs w:val="20"/>
        </w:rPr>
        <w:t>–</w:t>
      </w:r>
      <w:r w:rsidRPr="008D7D5B">
        <w:rPr>
          <w:rFonts w:ascii="Arial" w:hAnsi="Arial" w:cs="Arial"/>
          <w:b/>
          <w:bCs/>
          <w:color w:val="000000" w:themeColor="text1"/>
          <w:sz w:val="20"/>
          <w:szCs w:val="20"/>
        </w:rPr>
        <w:t xml:space="preserve"> systém musí umožnit alespoň (1) vzdálené odpojení FV panelů, (2) sledování stavu baterií, (3) výkon dodaný FV panely. Zhotovitel v rámci předání hotového díla předá objednateli přístupové údaje uživatelského účtu k elektronickému systému střídače. </w:t>
      </w:r>
      <w:r w:rsidR="00B056DB">
        <w:rPr>
          <w:rFonts w:ascii="Arial" w:hAnsi="Arial" w:cs="Arial"/>
          <w:b/>
          <w:bCs/>
          <w:color w:val="000000" w:themeColor="text1"/>
          <w:sz w:val="20"/>
          <w:szCs w:val="20"/>
        </w:rPr>
        <w:t>Objednatel</w:t>
      </w:r>
      <w:r w:rsidRPr="008D7D5B">
        <w:rPr>
          <w:rFonts w:ascii="Arial" w:hAnsi="Arial" w:cs="Arial"/>
          <w:b/>
          <w:bCs/>
          <w:color w:val="000000" w:themeColor="text1"/>
          <w:sz w:val="20"/>
          <w:szCs w:val="20"/>
        </w:rPr>
        <w:t xml:space="preserve"> je oprávněn poskytnout přístup k uživatelskému účtu třetí osobě nebo požadovat po zhotoviteli zřízení samostatného účtu pro takovou osobu</w:t>
      </w:r>
      <w:bookmarkEnd w:id="5"/>
      <w:r>
        <w:rPr>
          <w:rFonts w:ascii="Arial" w:hAnsi="Arial" w:cs="Arial"/>
          <w:b/>
          <w:bCs/>
          <w:color w:val="000000" w:themeColor="text1"/>
          <w:sz w:val="20"/>
          <w:szCs w:val="20"/>
        </w:rPr>
        <w:t>.</w:t>
      </w:r>
    </w:p>
    <w:p w14:paraId="60B29E17" w14:textId="7F0DC462" w:rsidR="00B20F6B" w:rsidRPr="00F418C5" w:rsidRDefault="00342062">
      <w:pPr>
        <w:pStyle w:val="Standard"/>
        <w:numPr>
          <w:ilvl w:val="1"/>
          <w:numId w:val="5"/>
        </w:numPr>
        <w:spacing w:before="240" w:after="240"/>
        <w:jc w:val="both"/>
        <w:rPr>
          <w:rFonts w:ascii="Arial" w:hAnsi="Arial" w:cs="Arial"/>
          <w:color w:val="000000" w:themeColor="text1"/>
          <w:sz w:val="20"/>
          <w:szCs w:val="20"/>
        </w:rPr>
      </w:pPr>
      <w:r w:rsidRPr="00F418C5">
        <w:rPr>
          <w:rFonts w:ascii="Arial" w:hAnsi="Arial" w:cs="Arial"/>
          <w:color w:val="000000" w:themeColor="text1"/>
          <w:sz w:val="20"/>
          <w:szCs w:val="20"/>
        </w:rPr>
        <w:t xml:space="preserve">Veškeré změny </w:t>
      </w:r>
      <w:r w:rsidR="00F418C5">
        <w:rPr>
          <w:rFonts w:ascii="Arial" w:hAnsi="Arial" w:cs="Arial"/>
          <w:color w:val="000000" w:themeColor="text1"/>
          <w:sz w:val="20"/>
          <w:szCs w:val="20"/>
        </w:rPr>
        <w:t>d</w:t>
      </w:r>
      <w:r w:rsidRPr="00F418C5">
        <w:rPr>
          <w:rFonts w:ascii="Arial" w:hAnsi="Arial" w:cs="Arial"/>
          <w:color w:val="000000" w:themeColor="text1"/>
          <w:sz w:val="20"/>
          <w:szCs w:val="20"/>
        </w:rPr>
        <w:t xml:space="preserve">íla, jež </w:t>
      </w:r>
      <w:r w:rsidR="00F418C5">
        <w:rPr>
          <w:rFonts w:ascii="Arial" w:hAnsi="Arial" w:cs="Arial"/>
          <w:color w:val="000000" w:themeColor="text1"/>
          <w:sz w:val="20"/>
          <w:szCs w:val="20"/>
        </w:rPr>
        <w:t>o</w:t>
      </w:r>
      <w:r w:rsidRPr="00F418C5">
        <w:rPr>
          <w:rFonts w:ascii="Arial" w:hAnsi="Arial" w:cs="Arial"/>
          <w:color w:val="000000" w:themeColor="text1"/>
          <w:sz w:val="20"/>
          <w:szCs w:val="20"/>
        </w:rPr>
        <w:t xml:space="preserve">bjednatel bude požadovat po </w:t>
      </w:r>
      <w:r w:rsidR="00F418C5">
        <w:rPr>
          <w:rFonts w:ascii="Arial" w:hAnsi="Arial" w:cs="Arial"/>
          <w:color w:val="000000" w:themeColor="text1"/>
          <w:sz w:val="20"/>
          <w:szCs w:val="20"/>
        </w:rPr>
        <w:t>z</w:t>
      </w:r>
      <w:r w:rsidRPr="00F418C5">
        <w:rPr>
          <w:rFonts w:ascii="Arial" w:hAnsi="Arial" w:cs="Arial"/>
          <w:color w:val="000000" w:themeColor="text1"/>
          <w:sz w:val="20"/>
          <w:szCs w:val="20"/>
        </w:rPr>
        <w:t xml:space="preserve">hotoviteli, budou před jejich uskutečněním odsouhlaseny formou písemného a podepsaného dodatku k této </w:t>
      </w:r>
      <w:r w:rsidR="00F418C5">
        <w:rPr>
          <w:rFonts w:ascii="Arial" w:hAnsi="Arial" w:cs="Arial"/>
          <w:color w:val="000000" w:themeColor="text1"/>
          <w:sz w:val="20"/>
          <w:szCs w:val="20"/>
        </w:rPr>
        <w:t>s</w:t>
      </w:r>
      <w:r w:rsidRPr="00F418C5">
        <w:rPr>
          <w:rFonts w:ascii="Arial" w:hAnsi="Arial" w:cs="Arial"/>
          <w:color w:val="000000" w:themeColor="text1"/>
          <w:sz w:val="20"/>
          <w:szCs w:val="20"/>
        </w:rPr>
        <w:t xml:space="preserve">mlouvě, který bude obsahovat identifikaci změn, způsob jejich provedení, termíny provedení a cenu těchto změn ve vazbě na změnu ceny </w:t>
      </w:r>
      <w:r w:rsidR="00F418C5">
        <w:rPr>
          <w:rFonts w:ascii="Arial" w:hAnsi="Arial" w:cs="Arial"/>
          <w:color w:val="000000" w:themeColor="text1"/>
          <w:sz w:val="20"/>
          <w:szCs w:val="20"/>
        </w:rPr>
        <w:t>d</w:t>
      </w:r>
      <w:r w:rsidRPr="00F418C5">
        <w:rPr>
          <w:rFonts w:ascii="Arial" w:hAnsi="Arial" w:cs="Arial"/>
          <w:color w:val="000000" w:themeColor="text1"/>
          <w:sz w:val="20"/>
          <w:szCs w:val="20"/>
        </w:rPr>
        <w:t xml:space="preserve">íla. Zhotovitel navrhne ocenění změn podle cen použitých pro kalkulaci ceny </w:t>
      </w:r>
      <w:r w:rsidR="00F418C5">
        <w:rPr>
          <w:rFonts w:ascii="Arial" w:hAnsi="Arial" w:cs="Arial"/>
          <w:color w:val="000000" w:themeColor="text1"/>
          <w:sz w:val="20"/>
          <w:szCs w:val="20"/>
        </w:rPr>
        <w:t>d</w:t>
      </w:r>
      <w:r w:rsidRPr="00F418C5">
        <w:rPr>
          <w:rFonts w:ascii="Arial" w:hAnsi="Arial" w:cs="Arial"/>
          <w:color w:val="000000" w:themeColor="text1"/>
          <w:sz w:val="20"/>
          <w:szCs w:val="20"/>
        </w:rPr>
        <w:t xml:space="preserve">íla. Zhotovitel bere na vědomí, že veškeré změny </w:t>
      </w:r>
      <w:r w:rsidR="00F418C5">
        <w:rPr>
          <w:rFonts w:ascii="Arial" w:hAnsi="Arial" w:cs="Arial"/>
          <w:color w:val="000000" w:themeColor="text1"/>
          <w:sz w:val="20"/>
          <w:szCs w:val="20"/>
        </w:rPr>
        <w:t>s</w:t>
      </w:r>
      <w:r w:rsidRPr="00F418C5">
        <w:rPr>
          <w:rFonts w:ascii="Arial" w:hAnsi="Arial" w:cs="Arial"/>
          <w:color w:val="000000" w:themeColor="text1"/>
          <w:sz w:val="20"/>
          <w:szCs w:val="20"/>
        </w:rPr>
        <w:t>mlouvy musí proběhnout v souladu s ustanovením zákona č. 134/2016 Sb., o zadávání veřejných zakázek, zejména s ustanovením jeho § 222. Pokud není uzavřen písemný dodatek má se za to, že veškeré realizované práce a dodávky byly zahrnuty v předmětu plnění a ve sjednané ceně.</w:t>
      </w:r>
    </w:p>
    <w:p w14:paraId="0B03391F" w14:textId="3715B528"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Zhotovitel se dále zavazuje provést na svůj náklad a své nebezpečí i všechna plnění a veškeré práce, dodávky, či další činnosti, byť nejsou v této </w:t>
      </w:r>
      <w:r w:rsidR="00F418C5">
        <w:rPr>
          <w:rFonts w:ascii="Arial" w:hAnsi="Arial" w:cs="Arial"/>
          <w:color w:val="000000" w:themeColor="text1"/>
          <w:sz w:val="20"/>
          <w:szCs w:val="20"/>
        </w:rPr>
        <w:t>s</w:t>
      </w:r>
      <w:r w:rsidRPr="00717325">
        <w:rPr>
          <w:rFonts w:ascii="Arial" w:hAnsi="Arial" w:cs="Arial"/>
          <w:color w:val="000000" w:themeColor="text1"/>
          <w:sz w:val="20"/>
          <w:szCs w:val="20"/>
        </w:rPr>
        <w:t xml:space="preserve">mlouvě výslovně uvedené, pokud jejich provedení je, nebo se stane, nezbytným k provedení </w:t>
      </w:r>
      <w:r w:rsidR="00F418C5">
        <w:rPr>
          <w:rFonts w:ascii="Arial" w:hAnsi="Arial" w:cs="Arial"/>
          <w:color w:val="000000" w:themeColor="text1"/>
          <w:sz w:val="20"/>
          <w:szCs w:val="20"/>
        </w:rPr>
        <w:t>d</w:t>
      </w:r>
      <w:r w:rsidRPr="00717325">
        <w:rPr>
          <w:rFonts w:ascii="Arial" w:hAnsi="Arial" w:cs="Arial"/>
          <w:color w:val="000000" w:themeColor="text1"/>
          <w:sz w:val="20"/>
          <w:szCs w:val="20"/>
        </w:rPr>
        <w:t>íla.</w:t>
      </w:r>
    </w:p>
    <w:p w14:paraId="100C09E1" w14:textId="226417D5"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Jestliže nevhodnost, nedostatky, neúplnost, či chyby</w:t>
      </w:r>
      <w:r w:rsidR="00F418C5">
        <w:rPr>
          <w:rFonts w:ascii="Arial" w:hAnsi="Arial" w:cs="Arial"/>
          <w:color w:val="000000" w:themeColor="text1"/>
          <w:sz w:val="20"/>
          <w:szCs w:val="20"/>
        </w:rPr>
        <w:t xml:space="preserve"> zadávacích podmínek řízení veřejné </w:t>
      </w:r>
      <w:r w:rsidRPr="00717325">
        <w:rPr>
          <w:rFonts w:ascii="Arial" w:hAnsi="Arial" w:cs="Arial"/>
          <w:color w:val="000000" w:themeColor="text1"/>
          <w:sz w:val="20"/>
          <w:szCs w:val="20"/>
        </w:rPr>
        <w:t xml:space="preserve">překážejí v řádném provádění </w:t>
      </w:r>
      <w:r w:rsidR="00F418C5">
        <w:rPr>
          <w:rFonts w:ascii="Arial" w:hAnsi="Arial" w:cs="Arial"/>
          <w:color w:val="000000" w:themeColor="text1"/>
          <w:sz w:val="20"/>
          <w:szCs w:val="20"/>
        </w:rPr>
        <w:t>d</w:t>
      </w:r>
      <w:r w:rsidRPr="00717325">
        <w:rPr>
          <w:rFonts w:ascii="Arial" w:hAnsi="Arial" w:cs="Arial"/>
          <w:color w:val="000000" w:themeColor="text1"/>
          <w:sz w:val="20"/>
          <w:szCs w:val="20"/>
        </w:rPr>
        <w:t xml:space="preserve">íla, je </w:t>
      </w:r>
      <w:r w:rsidR="00F418C5">
        <w:rPr>
          <w:rFonts w:ascii="Arial" w:hAnsi="Arial" w:cs="Arial"/>
          <w:color w:val="000000" w:themeColor="text1"/>
          <w:sz w:val="20"/>
          <w:szCs w:val="20"/>
        </w:rPr>
        <w:t>z</w:t>
      </w:r>
      <w:r w:rsidRPr="00717325">
        <w:rPr>
          <w:rFonts w:ascii="Arial" w:hAnsi="Arial" w:cs="Arial"/>
          <w:color w:val="000000" w:themeColor="text1"/>
          <w:sz w:val="20"/>
          <w:szCs w:val="20"/>
        </w:rPr>
        <w:t xml:space="preserve">hotovitel povinen o této skutečnosti </w:t>
      </w:r>
      <w:r w:rsidR="00F418C5">
        <w:rPr>
          <w:rFonts w:ascii="Arial" w:hAnsi="Arial" w:cs="Arial"/>
          <w:color w:val="000000" w:themeColor="text1"/>
          <w:sz w:val="20"/>
          <w:szCs w:val="20"/>
        </w:rPr>
        <w:t>bezodkladně</w:t>
      </w:r>
      <w:r w:rsidRPr="00717325">
        <w:rPr>
          <w:rFonts w:ascii="Arial" w:hAnsi="Arial" w:cs="Arial"/>
          <w:color w:val="000000" w:themeColor="text1"/>
          <w:sz w:val="20"/>
          <w:szCs w:val="20"/>
        </w:rPr>
        <w:t xml:space="preserve"> písemně informovat oprávněného zástupce </w:t>
      </w:r>
      <w:r w:rsidR="00F418C5">
        <w:rPr>
          <w:rFonts w:ascii="Arial" w:hAnsi="Arial" w:cs="Arial"/>
          <w:color w:val="000000" w:themeColor="text1"/>
          <w:sz w:val="20"/>
          <w:szCs w:val="20"/>
        </w:rPr>
        <w:t>o</w:t>
      </w:r>
      <w:r w:rsidRPr="00717325">
        <w:rPr>
          <w:rFonts w:ascii="Arial" w:hAnsi="Arial" w:cs="Arial"/>
          <w:color w:val="000000" w:themeColor="text1"/>
          <w:sz w:val="20"/>
          <w:szCs w:val="20"/>
        </w:rPr>
        <w:t>bjednatele</w:t>
      </w:r>
      <w:r w:rsidR="00F418C5">
        <w:rPr>
          <w:rFonts w:ascii="Arial" w:hAnsi="Arial" w:cs="Arial"/>
          <w:color w:val="000000" w:themeColor="text1"/>
          <w:sz w:val="20"/>
          <w:szCs w:val="20"/>
        </w:rPr>
        <w:t xml:space="preserve">, přičemž </w:t>
      </w:r>
      <w:r w:rsidRPr="00717325">
        <w:rPr>
          <w:rFonts w:ascii="Arial" w:hAnsi="Arial" w:cs="Arial"/>
          <w:color w:val="000000" w:themeColor="text1"/>
          <w:sz w:val="20"/>
          <w:szCs w:val="20"/>
        </w:rPr>
        <w:t>podrobně pop</w:t>
      </w:r>
      <w:r w:rsidR="00F418C5">
        <w:rPr>
          <w:rFonts w:ascii="Arial" w:hAnsi="Arial" w:cs="Arial"/>
          <w:color w:val="000000" w:themeColor="text1"/>
          <w:sz w:val="20"/>
          <w:szCs w:val="20"/>
        </w:rPr>
        <w:t>íše</w:t>
      </w:r>
      <w:r w:rsidRPr="00717325">
        <w:rPr>
          <w:rFonts w:ascii="Arial" w:hAnsi="Arial" w:cs="Arial"/>
          <w:color w:val="000000" w:themeColor="text1"/>
          <w:sz w:val="20"/>
          <w:szCs w:val="20"/>
        </w:rPr>
        <w:t xml:space="preserve"> problémy bránící v pokračování realizace </w:t>
      </w:r>
      <w:r w:rsidR="00F418C5">
        <w:rPr>
          <w:rFonts w:ascii="Arial" w:hAnsi="Arial" w:cs="Arial"/>
          <w:color w:val="000000" w:themeColor="text1"/>
          <w:sz w:val="20"/>
          <w:szCs w:val="20"/>
        </w:rPr>
        <w:t>s</w:t>
      </w:r>
      <w:r w:rsidRPr="00717325">
        <w:rPr>
          <w:rFonts w:ascii="Arial" w:hAnsi="Arial" w:cs="Arial"/>
          <w:color w:val="000000" w:themeColor="text1"/>
          <w:sz w:val="20"/>
          <w:szCs w:val="20"/>
        </w:rPr>
        <w:t xml:space="preserve">íla. </w:t>
      </w:r>
    </w:p>
    <w:p w14:paraId="1444C4A0" w14:textId="64E765F2" w:rsidR="00B20F6B" w:rsidRPr="00F418C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Zhotovitel je povinen provést </w:t>
      </w:r>
      <w:r w:rsidR="00F418C5">
        <w:rPr>
          <w:rFonts w:ascii="Arial" w:hAnsi="Arial" w:cs="Arial"/>
          <w:color w:val="000000" w:themeColor="text1"/>
          <w:sz w:val="20"/>
          <w:szCs w:val="20"/>
        </w:rPr>
        <w:t>d</w:t>
      </w:r>
      <w:r w:rsidRPr="00717325">
        <w:rPr>
          <w:rFonts w:ascii="Arial" w:hAnsi="Arial" w:cs="Arial"/>
          <w:color w:val="000000" w:themeColor="text1"/>
          <w:sz w:val="20"/>
          <w:szCs w:val="20"/>
        </w:rPr>
        <w:t xml:space="preserve">ílo v souladu s obecně závaznými právními předpisy. Zhotovitel je dále povinen provést </w:t>
      </w:r>
      <w:r w:rsidR="00F418C5">
        <w:rPr>
          <w:rFonts w:ascii="Arial" w:hAnsi="Arial" w:cs="Arial"/>
          <w:color w:val="000000" w:themeColor="text1"/>
          <w:sz w:val="20"/>
          <w:szCs w:val="20"/>
        </w:rPr>
        <w:t>d</w:t>
      </w:r>
      <w:r w:rsidRPr="00717325">
        <w:rPr>
          <w:rFonts w:ascii="Arial" w:hAnsi="Arial" w:cs="Arial"/>
          <w:color w:val="000000" w:themeColor="text1"/>
          <w:sz w:val="20"/>
          <w:szCs w:val="20"/>
        </w:rPr>
        <w:t>ílo v souladu s platnými ČSN, převzatými EN, ČSN ISO, ČSN IEC (dále také jako „</w:t>
      </w:r>
      <w:r w:rsidR="00F418C5">
        <w:rPr>
          <w:rFonts w:ascii="Arial" w:hAnsi="Arial" w:cs="Arial"/>
          <w:color w:val="000000" w:themeColor="text1"/>
          <w:sz w:val="20"/>
          <w:szCs w:val="20"/>
        </w:rPr>
        <w:t>n</w:t>
      </w:r>
      <w:r w:rsidRPr="00717325">
        <w:rPr>
          <w:rFonts w:ascii="Arial" w:hAnsi="Arial" w:cs="Arial"/>
          <w:color w:val="000000" w:themeColor="text1"/>
          <w:sz w:val="20"/>
          <w:szCs w:val="20"/>
        </w:rPr>
        <w:t xml:space="preserve">ormy“). </w:t>
      </w:r>
    </w:p>
    <w:p w14:paraId="56ED1F0D" w14:textId="5A0F6BB3" w:rsidR="00B20F6B" w:rsidRPr="00AE4167"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AE4167">
        <w:rPr>
          <w:rFonts w:ascii="Arial" w:hAnsi="Arial" w:cs="Arial"/>
          <w:b/>
          <w:bCs/>
          <w:color w:val="000000" w:themeColor="text1"/>
          <w:sz w:val="20"/>
          <w:szCs w:val="20"/>
        </w:rPr>
        <w:t xml:space="preserve">Termíny </w:t>
      </w:r>
      <w:r w:rsidR="00AE4167">
        <w:rPr>
          <w:rFonts w:ascii="Arial" w:hAnsi="Arial" w:cs="Arial"/>
          <w:b/>
          <w:bCs/>
          <w:color w:val="000000" w:themeColor="text1"/>
          <w:sz w:val="20"/>
          <w:szCs w:val="20"/>
        </w:rPr>
        <w:t xml:space="preserve">a místo </w:t>
      </w:r>
      <w:r w:rsidRPr="00AE4167">
        <w:rPr>
          <w:rFonts w:ascii="Arial" w:hAnsi="Arial" w:cs="Arial"/>
          <w:b/>
          <w:bCs/>
          <w:color w:val="000000" w:themeColor="text1"/>
          <w:sz w:val="20"/>
          <w:szCs w:val="20"/>
        </w:rPr>
        <w:t xml:space="preserve">realizace </w:t>
      </w:r>
      <w:r w:rsidR="00AE4167">
        <w:rPr>
          <w:rFonts w:ascii="Arial" w:hAnsi="Arial" w:cs="Arial"/>
          <w:b/>
          <w:bCs/>
          <w:color w:val="000000" w:themeColor="text1"/>
          <w:sz w:val="20"/>
          <w:szCs w:val="20"/>
        </w:rPr>
        <w:t>d</w:t>
      </w:r>
      <w:r w:rsidRPr="00AE4167">
        <w:rPr>
          <w:rFonts w:ascii="Arial" w:hAnsi="Arial" w:cs="Arial"/>
          <w:b/>
          <w:bCs/>
          <w:color w:val="000000" w:themeColor="text1"/>
          <w:sz w:val="20"/>
          <w:szCs w:val="20"/>
        </w:rPr>
        <w:t>íla</w:t>
      </w:r>
    </w:p>
    <w:p w14:paraId="21E19AC3" w14:textId="52DC6F0C" w:rsidR="00B20F6B" w:rsidRPr="00AE4167" w:rsidRDefault="00342062">
      <w:pPr>
        <w:pStyle w:val="Standard"/>
        <w:numPr>
          <w:ilvl w:val="1"/>
          <w:numId w:val="5"/>
        </w:numPr>
        <w:spacing w:before="240" w:after="240"/>
        <w:jc w:val="both"/>
        <w:rPr>
          <w:rFonts w:ascii="Arial" w:hAnsi="Arial" w:cs="Arial"/>
          <w:color w:val="000000" w:themeColor="text1"/>
          <w:sz w:val="20"/>
          <w:szCs w:val="20"/>
        </w:rPr>
      </w:pPr>
      <w:r w:rsidRPr="00AE4167">
        <w:rPr>
          <w:rFonts w:ascii="Arial" w:hAnsi="Arial" w:cs="Arial"/>
          <w:color w:val="000000" w:themeColor="text1"/>
          <w:sz w:val="20"/>
          <w:szCs w:val="20"/>
        </w:rPr>
        <w:t xml:space="preserve">Zhotovitel se zavazuje provést </w:t>
      </w:r>
      <w:r w:rsidR="00AE4167" w:rsidRPr="00AE4167">
        <w:rPr>
          <w:rFonts w:ascii="Arial" w:hAnsi="Arial" w:cs="Arial"/>
          <w:color w:val="000000" w:themeColor="text1"/>
          <w:sz w:val="20"/>
          <w:szCs w:val="20"/>
        </w:rPr>
        <w:t>d</w:t>
      </w:r>
      <w:r w:rsidRPr="00AE4167">
        <w:rPr>
          <w:rFonts w:ascii="Arial" w:hAnsi="Arial" w:cs="Arial"/>
          <w:color w:val="000000" w:themeColor="text1"/>
          <w:sz w:val="20"/>
          <w:szCs w:val="20"/>
        </w:rPr>
        <w:t xml:space="preserve">ílo </w:t>
      </w:r>
      <w:r w:rsidR="000A2CAD">
        <w:rPr>
          <w:rFonts w:ascii="Arial" w:hAnsi="Arial" w:cs="Arial"/>
          <w:color w:val="000000" w:themeColor="text1"/>
          <w:sz w:val="20"/>
          <w:szCs w:val="20"/>
        </w:rPr>
        <w:t xml:space="preserve">nejpozději </w:t>
      </w:r>
      <w:r w:rsidR="000A2CAD" w:rsidRPr="00FB0E31">
        <w:rPr>
          <w:rFonts w:ascii="Arial" w:hAnsi="Arial" w:cs="Arial"/>
          <w:b/>
          <w:bCs/>
          <w:color w:val="000000" w:themeColor="text1"/>
          <w:sz w:val="20"/>
          <w:szCs w:val="20"/>
        </w:rPr>
        <w:t xml:space="preserve">do </w:t>
      </w:r>
      <w:r w:rsidR="002905A4">
        <w:rPr>
          <w:rFonts w:ascii="Arial" w:hAnsi="Arial" w:cs="Arial"/>
          <w:b/>
          <w:bCs/>
          <w:color w:val="000000" w:themeColor="text1"/>
          <w:sz w:val="20"/>
          <w:szCs w:val="20"/>
        </w:rPr>
        <w:t>3</w:t>
      </w:r>
      <w:r w:rsidR="000A2CAD" w:rsidRPr="00FB0E31">
        <w:rPr>
          <w:rFonts w:ascii="Arial" w:hAnsi="Arial" w:cs="Arial"/>
          <w:b/>
          <w:bCs/>
          <w:color w:val="000000" w:themeColor="text1"/>
          <w:sz w:val="20"/>
          <w:szCs w:val="20"/>
        </w:rPr>
        <w:t xml:space="preserve"> měsíců</w:t>
      </w:r>
      <w:r w:rsidR="000A2CAD" w:rsidRPr="00FB0E31">
        <w:rPr>
          <w:rFonts w:ascii="Arial" w:hAnsi="Arial" w:cs="Arial"/>
          <w:color w:val="000000" w:themeColor="text1"/>
          <w:sz w:val="20"/>
          <w:szCs w:val="20"/>
        </w:rPr>
        <w:t xml:space="preserve"> od</w:t>
      </w:r>
      <w:r w:rsidR="00CD0CC8" w:rsidRPr="00FB0E31">
        <w:rPr>
          <w:rFonts w:ascii="Arial" w:hAnsi="Arial" w:cs="Arial"/>
          <w:color w:val="000000" w:themeColor="text1"/>
          <w:sz w:val="20"/>
          <w:szCs w:val="20"/>
        </w:rPr>
        <w:t>e</w:t>
      </w:r>
      <w:r w:rsidR="00CD0CC8">
        <w:rPr>
          <w:rFonts w:ascii="Arial" w:hAnsi="Arial" w:cs="Arial"/>
          <w:color w:val="000000" w:themeColor="text1"/>
          <w:sz w:val="20"/>
          <w:szCs w:val="20"/>
        </w:rPr>
        <w:t xml:space="preserve"> dne, kdy tato smlouva nabyde účinnosti</w:t>
      </w:r>
      <w:r w:rsidR="000A2CAD">
        <w:rPr>
          <w:rFonts w:ascii="Arial" w:hAnsi="Arial" w:cs="Arial"/>
          <w:color w:val="000000" w:themeColor="text1"/>
          <w:sz w:val="20"/>
          <w:szCs w:val="20"/>
        </w:rPr>
        <w:t>.</w:t>
      </w:r>
    </w:p>
    <w:p w14:paraId="44DE70AE" w14:textId="4567C664" w:rsidR="00B20F6B" w:rsidRPr="00AE4167" w:rsidRDefault="00342062">
      <w:pPr>
        <w:pStyle w:val="Standard"/>
        <w:numPr>
          <w:ilvl w:val="1"/>
          <w:numId w:val="5"/>
        </w:numPr>
        <w:spacing w:before="240" w:after="240"/>
        <w:jc w:val="both"/>
        <w:rPr>
          <w:rFonts w:ascii="Arial" w:hAnsi="Arial" w:cs="Arial"/>
          <w:color w:val="000000" w:themeColor="text1"/>
          <w:sz w:val="20"/>
          <w:szCs w:val="20"/>
        </w:rPr>
      </w:pPr>
      <w:r w:rsidRPr="00AE4167">
        <w:rPr>
          <w:rFonts w:ascii="Arial" w:hAnsi="Arial" w:cs="Arial"/>
          <w:color w:val="000000" w:themeColor="text1"/>
          <w:sz w:val="20"/>
          <w:szCs w:val="20"/>
        </w:rPr>
        <w:t xml:space="preserve">Předání </w:t>
      </w:r>
      <w:r w:rsidR="000A2CAD">
        <w:rPr>
          <w:rFonts w:ascii="Arial" w:hAnsi="Arial" w:cs="Arial"/>
          <w:color w:val="000000" w:themeColor="text1"/>
          <w:sz w:val="20"/>
          <w:szCs w:val="20"/>
        </w:rPr>
        <w:t>d</w:t>
      </w:r>
      <w:r w:rsidRPr="00AE4167">
        <w:rPr>
          <w:rFonts w:ascii="Arial" w:hAnsi="Arial" w:cs="Arial"/>
          <w:color w:val="000000" w:themeColor="text1"/>
          <w:sz w:val="20"/>
          <w:szCs w:val="20"/>
        </w:rPr>
        <w:t xml:space="preserve">íla bez vad a nedodělků proběhne na základě </w:t>
      </w:r>
      <w:r w:rsidR="00AE4167">
        <w:rPr>
          <w:rFonts w:ascii="Arial" w:hAnsi="Arial" w:cs="Arial"/>
          <w:color w:val="000000" w:themeColor="text1"/>
          <w:sz w:val="20"/>
          <w:szCs w:val="20"/>
        </w:rPr>
        <w:t>p</w:t>
      </w:r>
      <w:r w:rsidRPr="00AE4167">
        <w:rPr>
          <w:rFonts w:ascii="Arial" w:hAnsi="Arial" w:cs="Arial"/>
          <w:color w:val="000000" w:themeColor="text1"/>
          <w:sz w:val="20"/>
          <w:szCs w:val="20"/>
        </w:rPr>
        <w:t xml:space="preserve">ředávacího protokolu a splnění všech podmínek dle této </w:t>
      </w:r>
      <w:r w:rsidR="000A2CAD">
        <w:rPr>
          <w:rFonts w:ascii="Arial" w:hAnsi="Arial" w:cs="Arial"/>
          <w:color w:val="000000" w:themeColor="text1"/>
          <w:sz w:val="20"/>
          <w:szCs w:val="20"/>
        </w:rPr>
        <w:t>s</w:t>
      </w:r>
      <w:r w:rsidRPr="00AE4167">
        <w:rPr>
          <w:rFonts w:ascii="Arial" w:hAnsi="Arial" w:cs="Arial"/>
          <w:color w:val="000000" w:themeColor="text1"/>
          <w:sz w:val="20"/>
          <w:szCs w:val="20"/>
        </w:rPr>
        <w:t>mlouvy</w:t>
      </w:r>
      <w:r w:rsidR="000A2CAD">
        <w:rPr>
          <w:rFonts w:ascii="Arial" w:hAnsi="Arial" w:cs="Arial"/>
          <w:color w:val="000000" w:themeColor="text1"/>
          <w:sz w:val="20"/>
          <w:szCs w:val="20"/>
        </w:rPr>
        <w:t>.</w:t>
      </w:r>
    </w:p>
    <w:p w14:paraId="1090993A" w14:textId="68A8989B" w:rsidR="00517D52" w:rsidRPr="00120E00" w:rsidRDefault="00342062" w:rsidP="00517D52">
      <w:pPr>
        <w:pStyle w:val="Standard"/>
        <w:numPr>
          <w:ilvl w:val="1"/>
          <w:numId w:val="5"/>
        </w:numPr>
        <w:spacing w:before="240" w:after="240"/>
        <w:jc w:val="both"/>
        <w:rPr>
          <w:rFonts w:ascii="Arial" w:hAnsi="Arial" w:cs="Arial"/>
          <w:b/>
          <w:bCs/>
          <w:color w:val="000000" w:themeColor="text1"/>
          <w:sz w:val="20"/>
          <w:szCs w:val="20"/>
        </w:rPr>
      </w:pPr>
      <w:r w:rsidRPr="00AE4167">
        <w:rPr>
          <w:rFonts w:ascii="Arial" w:hAnsi="Arial" w:cs="Arial"/>
          <w:color w:val="000000" w:themeColor="text1"/>
          <w:sz w:val="20"/>
          <w:szCs w:val="20"/>
        </w:rPr>
        <w:t xml:space="preserve">Místo realizace díla: </w:t>
      </w:r>
    </w:p>
    <w:tbl>
      <w:tblPr>
        <w:tblStyle w:val="Mkatabulky"/>
        <w:tblW w:w="0" w:type="auto"/>
        <w:tblInd w:w="562" w:type="dxa"/>
        <w:tblLook w:val="04A0" w:firstRow="1" w:lastRow="0" w:firstColumn="1" w:lastColumn="0" w:noHBand="0" w:noVBand="1"/>
      </w:tblPr>
      <w:tblGrid>
        <w:gridCol w:w="1701"/>
        <w:gridCol w:w="2835"/>
        <w:gridCol w:w="2588"/>
        <w:gridCol w:w="1374"/>
      </w:tblGrid>
      <w:tr w:rsidR="00120E00" w:rsidRPr="003B0C7A" w14:paraId="4F32B28F" w14:textId="77777777" w:rsidTr="00F51E38">
        <w:tc>
          <w:tcPr>
            <w:tcW w:w="1701" w:type="dxa"/>
            <w:shd w:val="clear" w:color="auto" w:fill="F2F2F2" w:themeFill="background1" w:themeFillShade="F2"/>
          </w:tcPr>
          <w:p w14:paraId="6CE53A7A" w14:textId="77777777" w:rsidR="00120E00" w:rsidRPr="003B0C7A" w:rsidRDefault="00120E00" w:rsidP="00120DB1">
            <w:pPr>
              <w:pStyle w:val="paragraph"/>
              <w:widowControl w:val="0"/>
              <w:spacing w:before="120" w:after="120" w:line="240" w:lineRule="auto"/>
              <w:ind w:left="0"/>
              <w:rPr>
                <w:sz w:val="18"/>
                <w:szCs w:val="18"/>
              </w:rPr>
            </w:pPr>
            <w:r w:rsidRPr="003B0C7A">
              <w:rPr>
                <w:sz w:val="18"/>
                <w:szCs w:val="18"/>
              </w:rPr>
              <w:t>Objekt</w:t>
            </w:r>
          </w:p>
        </w:tc>
        <w:tc>
          <w:tcPr>
            <w:tcW w:w="2835" w:type="dxa"/>
            <w:shd w:val="clear" w:color="auto" w:fill="F2F2F2" w:themeFill="background1" w:themeFillShade="F2"/>
          </w:tcPr>
          <w:p w14:paraId="31013DD4" w14:textId="77777777" w:rsidR="00120E00" w:rsidRPr="003B0C7A" w:rsidRDefault="00120E00" w:rsidP="00120DB1">
            <w:pPr>
              <w:pStyle w:val="paragraph"/>
              <w:widowControl w:val="0"/>
              <w:spacing w:before="120" w:after="120" w:line="240" w:lineRule="auto"/>
              <w:ind w:left="0"/>
              <w:rPr>
                <w:sz w:val="18"/>
                <w:szCs w:val="18"/>
              </w:rPr>
            </w:pPr>
            <w:r w:rsidRPr="003B0C7A">
              <w:rPr>
                <w:sz w:val="18"/>
                <w:szCs w:val="18"/>
              </w:rPr>
              <w:t>Adresa</w:t>
            </w:r>
          </w:p>
        </w:tc>
        <w:tc>
          <w:tcPr>
            <w:tcW w:w="2588" w:type="dxa"/>
            <w:shd w:val="clear" w:color="auto" w:fill="F2F2F2" w:themeFill="background1" w:themeFillShade="F2"/>
          </w:tcPr>
          <w:p w14:paraId="17ADA9E3" w14:textId="77777777" w:rsidR="00120E00" w:rsidRPr="003B0C7A" w:rsidRDefault="00120E00" w:rsidP="00120DB1">
            <w:pPr>
              <w:pStyle w:val="paragraph"/>
              <w:widowControl w:val="0"/>
              <w:spacing w:before="120" w:after="120" w:line="240" w:lineRule="auto"/>
              <w:ind w:left="0"/>
              <w:rPr>
                <w:sz w:val="18"/>
                <w:szCs w:val="18"/>
              </w:rPr>
            </w:pPr>
            <w:r w:rsidRPr="003B0C7A">
              <w:rPr>
                <w:sz w:val="18"/>
                <w:szCs w:val="18"/>
              </w:rPr>
              <w:t>Katastrální území</w:t>
            </w:r>
          </w:p>
        </w:tc>
        <w:tc>
          <w:tcPr>
            <w:tcW w:w="1374" w:type="dxa"/>
            <w:shd w:val="clear" w:color="auto" w:fill="F2F2F2" w:themeFill="background1" w:themeFillShade="F2"/>
          </w:tcPr>
          <w:p w14:paraId="7C5B21F5" w14:textId="77777777" w:rsidR="00120E00" w:rsidRPr="003B0C7A" w:rsidRDefault="00120E00" w:rsidP="00120DB1">
            <w:pPr>
              <w:pStyle w:val="paragraph"/>
              <w:widowControl w:val="0"/>
              <w:spacing w:before="120" w:after="120" w:line="240" w:lineRule="auto"/>
              <w:ind w:left="0"/>
              <w:rPr>
                <w:sz w:val="18"/>
                <w:szCs w:val="18"/>
              </w:rPr>
            </w:pPr>
            <w:r w:rsidRPr="003B0C7A">
              <w:rPr>
                <w:sz w:val="18"/>
                <w:szCs w:val="18"/>
              </w:rPr>
              <w:t>Parcelní číslo</w:t>
            </w:r>
          </w:p>
        </w:tc>
      </w:tr>
      <w:tr w:rsidR="00F51E38" w:rsidRPr="003B0C7A" w14:paraId="2A83AD5F" w14:textId="77777777" w:rsidTr="00F51E38">
        <w:tc>
          <w:tcPr>
            <w:tcW w:w="1701" w:type="dxa"/>
          </w:tcPr>
          <w:p w14:paraId="66F8E9D8" w14:textId="423740C3" w:rsidR="00F51E38" w:rsidRPr="003B0C7A" w:rsidRDefault="00F51E38" w:rsidP="00F51E38">
            <w:pPr>
              <w:pStyle w:val="paragraph"/>
              <w:widowControl w:val="0"/>
              <w:spacing w:before="120" w:after="120" w:line="240" w:lineRule="auto"/>
              <w:ind w:left="0"/>
              <w:rPr>
                <w:sz w:val="18"/>
                <w:szCs w:val="18"/>
              </w:rPr>
            </w:pPr>
            <w:r>
              <w:rPr>
                <w:sz w:val="18"/>
                <w:szCs w:val="18"/>
              </w:rPr>
              <w:t>01 - Obecní úřad</w:t>
            </w:r>
          </w:p>
        </w:tc>
        <w:tc>
          <w:tcPr>
            <w:tcW w:w="2835" w:type="dxa"/>
          </w:tcPr>
          <w:p w14:paraId="762FF1C3" w14:textId="5CBC4557" w:rsidR="00F51E38" w:rsidRPr="003B0C7A" w:rsidRDefault="00F51E38" w:rsidP="00F51E38">
            <w:pPr>
              <w:pStyle w:val="paragraph"/>
              <w:widowControl w:val="0"/>
              <w:spacing w:before="120" w:after="120" w:line="240" w:lineRule="auto"/>
              <w:ind w:left="0"/>
              <w:jc w:val="left"/>
              <w:rPr>
                <w:sz w:val="18"/>
                <w:szCs w:val="18"/>
              </w:rPr>
            </w:pPr>
            <w:r w:rsidRPr="00E04751">
              <w:rPr>
                <w:sz w:val="18"/>
                <w:szCs w:val="18"/>
              </w:rPr>
              <w:t>Jamné 166, 58 827 Jamné</w:t>
            </w:r>
          </w:p>
        </w:tc>
        <w:tc>
          <w:tcPr>
            <w:tcW w:w="2588" w:type="dxa"/>
          </w:tcPr>
          <w:p w14:paraId="285AAE11" w14:textId="3DBD05E7" w:rsidR="00F51E38" w:rsidRPr="003B0C7A" w:rsidRDefault="00F51E38" w:rsidP="00F51E38">
            <w:pPr>
              <w:pStyle w:val="paragraph"/>
              <w:widowControl w:val="0"/>
              <w:spacing w:before="120" w:after="120" w:line="240" w:lineRule="auto"/>
              <w:ind w:left="0"/>
              <w:jc w:val="left"/>
              <w:rPr>
                <w:sz w:val="18"/>
                <w:szCs w:val="18"/>
              </w:rPr>
            </w:pPr>
            <w:r w:rsidRPr="00E04751">
              <w:rPr>
                <w:sz w:val="18"/>
                <w:szCs w:val="18"/>
              </w:rPr>
              <w:t>Jamné u Jihlavy [656615]</w:t>
            </w:r>
          </w:p>
        </w:tc>
        <w:tc>
          <w:tcPr>
            <w:tcW w:w="1374" w:type="dxa"/>
          </w:tcPr>
          <w:p w14:paraId="39D48F21" w14:textId="17984CF5" w:rsidR="00F51E38" w:rsidRPr="003B0C7A" w:rsidRDefault="00F51E38" w:rsidP="00F51E38">
            <w:pPr>
              <w:pStyle w:val="paragraph"/>
              <w:widowControl w:val="0"/>
              <w:spacing w:before="120" w:after="120" w:line="240" w:lineRule="auto"/>
              <w:ind w:left="0"/>
              <w:rPr>
                <w:sz w:val="18"/>
                <w:szCs w:val="18"/>
              </w:rPr>
            </w:pPr>
            <w:r w:rsidRPr="00E04751">
              <w:rPr>
                <w:sz w:val="18"/>
                <w:szCs w:val="18"/>
              </w:rPr>
              <w:t>st. 228/1</w:t>
            </w:r>
          </w:p>
        </w:tc>
      </w:tr>
      <w:tr w:rsidR="00F51E38" w:rsidRPr="003B0C7A" w14:paraId="1C7C6A12" w14:textId="77777777" w:rsidTr="00F51E38">
        <w:tc>
          <w:tcPr>
            <w:tcW w:w="1701" w:type="dxa"/>
          </w:tcPr>
          <w:p w14:paraId="189EDAD3" w14:textId="48CD04E8" w:rsidR="00F51E38" w:rsidRPr="003B0C7A" w:rsidRDefault="00F51E38" w:rsidP="00F51E38">
            <w:pPr>
              <w:pStyle w:val="paragraph"/>
              <w:widowControl w:val="0"/>
              <w:spacing w:before="120" w:after="120" w:line="240" w:lineRule="auto"/>
              <w:ind w:left="0"/>
              <w:rPr>
                <w:sz w:val="18"/>
                <w:szCs w:val="18"/>
              </w:rPr>
            </w:pPr>
            <w:r>
              <w:rPr>
                <w:sz w:val="18"/>
                <w:szCs w:val="18"/>
              </w:rPr>
              <w:t>02 – ZŠ a MŠ</w:t>
            </w:r>
          </w:p>
        </w:tc>
        <w:tc>
          <w:tcPr>
            <w:tcW w:w="2835" w:type="dxa"/>
          </w:tcPr>
          <w:p w14:paraId="213D84CE" w14:textId="7C421111" w:rsidR="00F51E38" w:rsidRPr="003B0C7A" w:rsidRDefault="00F51E38" w:rsidP="00F51E38">
            <w:pPr>
              <w:pStyle w:val="paragraph"/>
              <w:widowControl w:val="0"/>
              <w:spacing w:before="120" w:after="120" w:line="240" w:lineRule="auto"/>
              <w:ind w:left="0"/>
              <w:rPr>
                <w:sz w:val="18"/>
                <w:szCs w:val="18"/>
              </w:rPr>
            </w:pPr>
            <w:r w:rsidRPr="00E04751">
              <w:rPr>
                <w:sz w:val="18"/>
                <w:szCs w:val="18"/>
              </w:rPr>
              <w:t>Jamné 197, 58 827 Jamné</w:t>
            </w:r>
          </w:p>
        </w:tc>
        <w:tc>
          <w:tcPr>
            <w:tcW w:w="2588" w:type="dxa"/>
          </w:tcPr>
          <w:p w14:paraId="501C967F" w14:textId="0D95C2BF" w:rsidR="00F51E38" w:rsidRPr="003B0C7A" w:rsidRDefault="00F51E38" w:rsidP="00F51E38">
            <w:pPr>
              <w:pStyle w:val="paragraph"/>
              <w:widowControl w:val="0"/>
              <w:spacing w:before="120" w:after="120" w:line="240" w:lineRule="auto"/>
              <w:ind w:left="0"/>
              <w:rPr>
                <w:sz w:val="18"/>
                <w:szCs w:val="18"/>
              </w:rPr>
            </w:pPr>
            <w:r w:rsidRPr="00E04751">
              <w:rPr>
                <w:sz w:val="18"/>
                <w:szCs w:val="18"/>
              </w:rPr>
              <w:t>Jamné u Jihlavy [656615]</w:t>
            </w:r>
          </w:p>
        </w:tc>
        <w:tc>
          <w:tcPr>
            <w:tcW w:w="1374" w:type="dxa"/>
          </w:tcPr>
          <w:p w14:paraId="73C660CC" w14:textId="455CDFBF" w:rsidR="00F51E38" w:rsidRPr="003B0C7A" w:rsidRDefault="00F51E38" w:rsidP="00F51E38">
            <w:pPr>
              <w:pStyle w:val="paragraph"/>
              <w:widowControl w:val="0"/>
              <w:spacing w:before="120" w:after="120" w:line="240" w:lineRule="auto"/>
              <w:ind w:left="0"/>
              <w:rPr>
                <w:sz w:val="18"/>
                <w:szCs w:val="18"/>
              </w:rPr>
            </w:pPr>
            <w:r w:rsidRPr="00E04751">
              <w:rPr>
                <w:sz w:val="18"/>
                <w:szCs w:val="18"/>
              </w:rPr>
              <w:t>st. 427</w:t>
            </w:r>
          </w:p>
        </w:tc>
      </w:tr>
      <w:tr w:rsidR="00F51E38" w:rsidRPr="003B0C7A" w14:paraId="0488CD14" w14:textId="77777777" w:rsidTr="00F51E38">
        <w:tc>
          <w:tcPr>
            <w:tcW w:w="1701" w:type="dxa"/>
          </w:tcPr>
          <w:p w14:paraId="2F0F6111" w14:textId="17006B5F" w:rsidR="00F51E38" w:rsidRPr="003B0C7A" w:rsidRDefault="00F51E38" w:rsidP="00F51E38">
            <w:pPr>
              <w:pStyle w:val="paragraph"/>
              <w:widowControl w:val="0"/>
              <w:spacing w:before="120" w:after="120" w:line="240" w:lineRule="auto"/>
              <w:ind w:left="0"/>
              <w:rPr>
                <w:sz w:val="18"/>
                <w:szCs w:val="18"/>
              </w:rPr>
            </w:pPr>
            <w:r>
              <w:rPr>
                <w:sz w:val="18"/>
                <w:szCs w:val="18"/>
              </w:rPr>
              <w:t>03 - ČOV</w:t>
            </w:r>
          </w:p>
        </w:tc>
        <w:tc>
          <w:tcPr>
            <w:tcW w:w="2835" w:type="dxa"/>
          </w:tcPr>
          <w:p w14:paraId="7C0B9812" w14:textId="0623CBD8" w:rsidR="00F51E38" w:rsidRPr="003B0C7A" w:rsidRDefault="00F51E38" w:rsidP="00F51E38">
            <w:pPr>
              <w:pStyle w:val="paragraph"/>
              <w:widowControl w:val="0"/>
              <w:spacing w:before="120" w:after="120" w:line="240" w:lineRule="auto"/>
              <w:ind w:left="0"/>
              <w:rPr>
                <w:sz w:val="18"/>
                <w:szCs w:val="18"/>
              </w:rPr>
            </w:pPr>
            <w:r w:rsidRPr="00E04751">
              <w:rPr>
                <w:sz w:val="18"/>
                <w:szCs w:val="18"/>
              </w:rPr>
              <w:t>Jamné 203, 58 827 Jamné</w:t>
            </w:r>
          </w:p>
        </w:tc>
        <w:tc>
          <w:tcPr>
            <w:tcW w:w="2588" w:type="dxa"/>
          </w:tcPr>
          <w:p w14:paraId="63D5F501" w14:textId="264FD704" w:rsidR="00F51E38" w:rsidRPr="003B0C7A" w:rsidRDefault="00F51E38" w:rsidP="00F51E38">
            <w:pPr>
              <w:pStyle w:val="paragraph"/>
              <w:widowControl w:val="0"/>
              <w:spacing w:before="120" w:after="120" w:line="240" w:lineRule="auto"/>
              <w:ind w:left="0"/>
              <w:rPr>
                <w:sz w:val="18"/>
                <w:szCs w:val="18"/>
              </w:rPr>
            </w:pPr>
            <w:r w:rsidRPr="00E04751">
              <w:rPr>
                <w:sz w:val="18"/>
                <w:szCs w:val="18"/>
              </w:rPr>
              <w:t>Jamné u Jihlavy [656615]</w:t>
            </w:r>
          </w:p>
        </w:tc>
        <w:tc>
          <w:tcPr>
            <w:tcW w:w="1374" w:type="dxa"/>
          </w:tcPr>
          <w:p w14:paraId="22251AFB" w14:textId="5FF87B1C" w:rsidR="00F51E38" w:rsidRPr="003B0C7A" w:rsidRDefault="00F51E38" w:rsidP="00F51E38">
            <w:pPr>
              <w:pStyle w:val="paragraph"/>
              <w:widowControl w:val="0"/>
              <w:spacing w:before="120" w:after="120" w:line="240" w:lineRule="auto"/>
              <w:ind w:left="0"/>
              <w:rPr>
                <w:sz w:val="18"/>
                <w:szCs w:val="18"/>
              </w:rPr>
            </w:pPr>
            <w:r w:rsidRPr="00E04751">
              <w:rPr>
                <w:sz w:val="18"/>
                <w:szCs w:val="18"/>
              </w:rPr>
              <w:t>st. 443</w:t>
            </w:r>
          </w:p>
        </w:tc>
      </w:tr>
    </w:tbl>
    <w:p w14:paraId="5DF2FB4E" w14:textId="21CD75A5" w:rsidR="00B20F6B" w:rsidRPr="00AE4167" w:rsidRDefault="00342062">
      <w:pPr>
        <w:pStyle w:val="Standard"/>
        <w:numPr>
          <w:ilvl w:val="1"/>
          <w:numId w:val="5"/>
        </w:numPr>
        <w:spacing w:before="240" w:after="240"/>
        <w:jc w:val="both"/>
        <w:rPr>
          <w:rFonts w:ascii="Arial" w:hAnsi="Arial" w:cs="Arial"/>
          <w:color w:val="000000" w:themeColor="text1"/>
          <w:sz w:val="20"/>
          <w:szCs w:val="20"/>
        </w:rPr>
      </w:pPr>
      <w:r w:rsidRPr="00AE4167">
        <w:rPr>
          <w:rFonts w:ascii="Arial" w:hAnsi="Arial" w:cs="Arial"/>
          <w:color w:val="000000" w:themeColor="text1"/>
          <w:sz w:val="20"/>
          <w:szCs w:val="20"/>
        </w:rPr>
        <w:t xml:space="preserve">Zhotovitel se zavazuje bezodkladně informovat </w:t>
      </w:r>
      <w:r w:rsidR="000A2CAD">
        <w:rPr>
          <w:rFonts w:ascii="Arial" w:hAnsi="Arial" w:cs="Arial"/>
          <w:color w:val="000000" w:themeColor="text1"/>
          <w:sz w:val="20"/>
          <w:szCs w:val="20"/>
        </w:rPr>
        <w:t>o</w:t>
      </w:r>
      <w:r w:rsidRPr="00AE4167">
        <w:rPr>
          <w:rFonts w:ascii="Arial" w:hAnsi="Arial" w:cs="Arial"/>
          <w:color w:val="000000" w:themeColor="text1"/>
          <w:sz w:val="20"/>
          <w:szCs w:val="20"/>
        </w:rPr>
        <w:t xml:space="preserve">bjednatele o veškerých okolnostech, které mohou mít vliv na termín a cenu provedení </w:t>
      </w:r>
      <w:r w:rsidR="000A2CAD">
        <w:rPr>
          <w:rFonts w:ascii="Arial" w:hAnsi="Arial" w:cs="Arial"/>
          <w:color w:val="000000" w:themeColor="text1"/>
          <w:sz w:val="20"/>
          <w:szCs w:val="20"/>
        </w:rPr>
        <w:t>d</w:t>
      </w:r>
      <w:r w:rsidRPr="00AE4167">
        <w:rPr>
          <w:rFonts w:ascii="Arial" w:hAnsi="Arial" w:cs="Arial"/>
          <w:color w:val="000000" w:themeColor="text1"/>
          <w:sz w:val="20"/>
          <w:szCs w:val="20"/>
        </w:rPr>
        <w:t xml:space="preserve">íla. Objednatel se zavazuje bezodkladně informovat </w:t>
      </w:r>
      <w:r w:rsidR="000A2CAD">
        <w:rPr>
          <w:rFonts w:ascii="Arial" w:hAnsi="Arial" w:cs="Arial"/>
          <w:color w:val="000000" w:themeColor="text1"/>
          <w:sz w:val="20"/>
          <w:szCs w:val="20"/>
        </w:rPr>
        <w:t>z</w:t>
      </w:r>
      <w:r w:rsidRPr="00AE4167">
        <w:rPr>
          <w:rFonts w:ascii="Arial" w:hAnsi="Arial" w:cs="Arial"/>
          <w:color w:val="000000" w:themeColor="text1"/>
          <w:sz w:val="20"/>
          <w:szCs w:val="20"/>
        </w:rPr>
        <w:t xml:space="preserve">hotovitele o veškerých vnějších okolnostech, které </w:t>
      </w:r>
      <w:r w:rsidR="000A2CAD">
        <w:rPr>
          <w:rFonts w:ascii="Arial" w:hAnsi="Arial" w:cs="Arial"/>
          <w:color w:val="000000" w:themeColor="text1"/>
          <w:sz w:val="20"/>
          <w:szCs w:val="20"/>
        </w:rPr>
        <w:t>z</w:t>
      </w:r>
      <w:r w:rsidRPr="00AE4167">
        <w:rPr>
          <w:rFonts w:ascii="Arial" w:hAnsi="Arial" w:cs="Arial"/>
          <w:color w:val="000000" w:themeColor="text1"/>
          <w:sz w:val="20"/>
          <w:szCs w:val="20"/>
        </w:rPr>
        <w:t xml:space="preserve">hotovitel nemůže ovlivnit a které by mohly </w:t>
      </w:r>
      <w:r w:rsidR="000A2CAD">
        <w:rPr>
          <w:rFonts w:ascii="Arial" w:hAnsi="Arial" w:cs="Arial"/>
          <w:color w:val="000000" w:themeColor="text1"/>
          <w:sz w:val="20"/>
          <w:szCs w:val="20"/>
        </w:rPr>
        <w:t>z</w:t>
      </w:r>
      <w:r w:rsidRPr="00AE4167">
        <w:rPr>
          <w:rFonts w:ascii="Arial" w:hAnsi="Arial" w:cs="Arial"/>
          <w:color w:val="000000" w:themeColor="text1"/>
          <w:sz w:val="20"/>
          <w:szCs w:val="20"/>
        </w:rPr>
        <w:t xml:space="preserve">hotoviteli zabránit nebo zpomalit provádění </w:t>
      </w:r>
      <w:r w:rsidR="000A2CAD">
        <w:rPr>
          <w:rFonts w:ascii="Arial" w:hAnsi="Arial" w:cs="Arial"/>
          <w:color w:val="000000" w:themeColor="text1"/>
          <w:sz w:val="20"/>
          <w:szCs w:val="20"/>
        </w:rPr>
        <w:t>d</w:t>
      </w:r>
      <w:r w:rsidRPr="00AE4167">
        <w:rPr>
          <w:rFonts w:ascii="Arial" w:hAnsi="Arial" w:cs="Arial"/>
          <w:color w:val="000000" w:themeColor="text1"/>
          <w:sz w:val="20"/>
          <w:szCs w:val="20"/>
        </w:rPr>
        <w:t>íla.</w:t>
      </w:r>
    </w:p>
    <w:p w14:paraId="5B716713" w14:textId="047110C0" w:rsidR="00B20F6B" w:rsidRPr="00871F52"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871F52">
        <w:rPr>
          <w:rFonts w:ascii="Arial" w:hAnsi="Arial" w:cs="Arial"/>
          <w:b/>
          <w:bCs/>
          <w:color w:val="000000" w:themeColor="text1"/>
          <w:sz w:val="20"/>
          <w:szCs w:val="20"/>
        </w:rPr>
        <w:t>Cena díla</w:t>
      </w:r>
    </w:p>
    <w:p w14:paraId="149E6246" w14:textId="77777777" w:rsidR="00DF19D1" w:rsidRDefault="0034206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 xml:space="preserve">Cena </w:t>
      </w:r>
      <w:r w:rsidR="00871F52">
        <w:rPr>
          <w:rFonts w:ascii="Arial" w:hAnsi="Arial" w:cs="Arial"/>
          <w:color w:val="000000" w:themeColor="text1"/>
          <w:sz w:val="20"/>
          <w:szCs w:val="20"/>
        </w:rPr>
        <w:t>díla</w:t>
      </w:r>
      <w:r w:rsidR="00DF19D1">
        <w:rPr>
          <w:rFonts w:ascii="Arial" w:hAnsi="Arial" w:cs="Arial"/>
          <w:color w:val="000000" w:themeColor="text1"/>
          <w:sz w:val="20"/>
          <w:szCs w:val="20"/>
        </w:rPr>
        <w:t xml:space="preserve"> je stanovena na základě nabídky zhotovitele takto:</w:t>
      </w:r>
    </w:p>
    <w:tbl>
      <w:tblPr>
        <w:tblStyle w:val="Mkatabulky"/>
        <w:tblW w:w="0" w:type="auto"/>
        <w:tblInd w:w="704" w:type="dxa"/>
        <w:tblLook w:val="04A0" w:firstRow="1" w:lastRow="0" w:firstColumn="1" w:lastColumn="0" w:noHBand="0" w:noVBand="1"/>
      </w:tblPr>
      <w:tblGrid>
        <w:gridCol w:w="4385"/>
        <w:gridCol w:w="3971"/>
      </w:tblGrid>
      <w:tr w:rsidR="00DF19D1" w:rsidRPr="00DF19D1" w14:paraId="3C3F6973" w14:textId="77777777" w:rsidTr="00DF19D1">
        <w:tc>
          <w:tcPr>
            <w:tcW w:w="4385" w:type="dxa"/>
            <w:shd w:val="clear" w:color="auto" w:fill="D9E2F3" w:themeFill="accent5" w:themeFillTint="33"/>
          </w:tcPr>
          <w:p w14:paraId="4098BDC4" w14:textId="77777777" w:rsidR="00DF19D1" w:rsidRPr="00DF19D1" w:rsidRDefault="00DF19D1" w:rsidP="008853B1">
            <w:pPr>
              <w:pStyle w:val="Zkladntext"/>
              <w:spacing w:before="120"/>
              <w:jc w:val="both"/>
              <w:rPr>
                <w:rFonts w:ascii="Arial" w:hAnsi="Arial" w:cs="Arial"/>
                <w:sz w:val="20"/>
                <w:szCs w:val="18"/>
              </w:rPr>
            </w:pPr>
            <w:r w:rsidRPr="00DF19D1">
              <w:rPr>
                <w:rFonts w:ascii="Arial" w:hAnsi="Arial" w:cs="Arial"/>
                <w:sz w:val="20"/>
                <w:szCs w:val="18"/>
              </w:rPr>
              <w:t xml:space="preserve">Celková cena díla v Kč bez DPH </w:t>
            </w:r>
          </w:p>
        </w:tc>
        <w:tc>
          <w:tcPr>
            <w:tcW w:w="3971" w:type="dxa"/>
          </w:tcPr>
          <w:p w14:paraId="3EB4E198" w14:textId="2816F1B8" w:rsidR="00DF19D1" w:rsidRPr="00DF19D1" w:rsidRDefault="00DF19D1" w:rsidP="008853B1">
            <w:pPr>
              <w:pStyle w:val="Zkladntext"/>
              <w:spacing w:before="120" w:line="276" w:lineRule="auto"/>
              <w:jc w:val="both"/>
              <w:rPr>
                <w:rFonts w:ascii="Arial" w:hAnsi="Arial" w:cs="Arial"/>
                <w:sz w:val="20"/>
                <w:szCs w:val="18"/>
                <w:highlight w:val="cyan"/>
              </w:rPr>
            </w:pPr>
            <w:r w:rsidRPr="00FC0DCA">
              <w:rPr>
                <w:rFonts w:ascii="Arial" w:eastAsia="Batang" w:hAnsi="Arial" w:cs="Arial"/>
                <w:sz w:val="20"/>
                <w:szCs w:val="20"/>
                <w:highlight w:val="cyan"/>
                <w:lang w:eastAsia="en-US"/>
              </w:rPr>
              <w:t>[bude doplněno před uzavřením smlouvy]</w:t>
            </w:r>
          </w:p>
        </w:tc>
      </w:tr>
      <w:tr w:rsidR="00DF19D1" w:rsidRPr="00DF19D1" w14:paraId="349268B7" w14:textId="77777777" w:rsidTr="00DF19D1">
        <w:tc>
          <w:tcPr>
            <w:tcW w:w="4385" w:type="dxa"/>
            <w:shd w:val="clear" w:color="auto" w:fill="D9E2F3" w:themeFill="accent5" w:themeFillTint="33"/>
          </w:tcPr>
          <w:p w14:paraId="67BD2376" w14:textId="77777777" w:rsidR="00DF19D1" w:rsidRPr="00DF19D1" w:rsidRDefault="00DF19D1" w:rsidP="008853B1">
            <w:pPr>
              <w:pStyle w:val="Zkladntext"/>
              <w:spacing w:before="120"/>
              <w:jc w:val="both"/>
              <w:rPr>
                <w:rFonts w:ascii="Arial" w:hAnsi="Arial" w:cs="Arial"/>
                <w:sz w:val="20"/>
                <w:szCs w:val="18"/>
              </w:rPr>
            </w:pPr>
            <w:r w:rsidRPr="00DF19D1">
              <w:rPr>
                <w:rFonts w:ascii="Arial" w:hAnsi="Arial" w:cs="Arial"/>
                <w:sz w:val="20"/>
                <w:szCs w:val="18"/>
              </w:rPr>
              <w:t>DPH v Kč samostatně</w:t>
            </w:r>
          </w:p>
        </w:tc>
        <w:tc>
          <w:tcPr>
            <w:tcW w:w="3971" w:type="dxa"/>
          </w:tcPr>
          <w:p w14:paraId="5E065908" w14:textId="30C8EC04" w:rsidR="00DF19D1" w:rsidRPr="00DF19D1" w:rsidRDefault="00DF19D1" w:rsidP="008853B1">
            <w:pPr>
              <w:pStyle w:val="Zkladntext"/>
              <w:spacing w:before="120" w:line="276" w:lineRule="auto"/>
              <w:jc w:val="both"/>
              <w:rPr>
                <w:rFonts w:ascii="Arial" w:hAnsi="Arial" w:cs="Arial"/>
                <w:sz w:val="20"/>
                <w:szCs w:val="18"/>
                <w:highlight w:val="cyan"/>
              </w:rPr>
            </w:pPr>
            <w:r w:rsidRPr="00FC0DCA">
              <w:rPr>
                <w:rFonts w:ascii="Arial" w:eastAsia="Batang" w:hAnsi="Arial" w:cs="Arial"/>
                <w:sz w:val="20"/>
                <w:szCs w:val="20"/>
                <w:highlight w:val="cyan"/>
                <w:lang w:eastAsia="en-US"/>
              </w:rPr>
              <w:t>[bude doplněno před uzavřením smlouvy]</w:t>
            </w:r>
          </w:p>
        </w:tc>
      </w:tr>
      <w:tr w:rsidR="00DF19D1" w:rsidRPr="00DF19D1" w14:paraId="708C7F56" w14:textId="77777777" w:rsidTr="00DF19D1">
        <w:tc>
          <w:tcPr>
            <w:tcW w:w="4385" w:type="dxa"/>
            <w:shd w:val="clear" w:color="auto" w:fill="D9E2F3" w:themeFill="accent5" w:themeFillTint="33"/>
          </w:tcPr>
          <w:p w14:paraId="6FC80207" w14:textId="77777777" w:rsidR="00DF19D1" w:rsidRPr="00DF19D1" w:rsidRDefault="00DF19D1" w:rsidP="008853B1">
            <w:pPr>
              <w:pStyle w:val="Zkladntext"/>
              <w:spacing w:before="120"/>
              <w:jc w:val="both"/>
              <w:rPr>
                <w:rFonts w:ascii="Arial" w:hAnsi="Arial" w:cs="Arial"/>
                <w:sz w:val="20"/>
                <w:szCs w:val="18"/>
              </w:rPr>
            </w:pPr>
            <w:r w:rsidRPr="00DF19D1">
              <w:rPr>
                <w:rFonts w:ascii="Arial" w:hAnsi="Arial" w:cs="Arial"/>
                <w:sz w:val="20"/>
                <w:szCs w:val="18"/>
              </w:rPr>
              <w:t>Celková cena díla v Kč včetně DPH</w:t>
            </w:r>
          </w:p>
        </w:tc>
        <w:tc>
          <w:tcPr>
            <w:tcW w:w="3971" w:type="dxa"/>
          </w:tcPr>
          <w:p w14:paraId="6702C6AB" w14:textId="24AE5191" w:rsidR="00DF19D1" w:rsidRPr="00DF19D1" w:rsidRDefault="00DF19D1" w:rsidP="008853B1">
            <w:pPr>
              <w:pStyle w:val="Zkladntext"/>
              <w:spacing w:before="120" w:line="276" w:lineRule="auto"/>
              <w:jc w:val="both"/>
              <w:rPr>
                <w:rFonts w:ascii="Arial" w:hAnsi="Arial" w:cs="Arial"/>
                <w:sz w:val="20"/>
                <w:szCs w:val="18"/>
                <w:highlight w:val="cyan"/>
              </w:rPr>
            </w:pPr>
            <w:r w:rsidRPr="00FC0DCA">
              <w:rPr>
                <w:rFonts w:ascii="Arial" w:eastAsia="Batang" w:hAnsi="Arial" w:cs="Arial"/>
                <w:sz w:val="20"/>
                <w:szCs w:val="20"/>
                <w:highlight w:val="cyan"/>
                <w:lang w:eastAsia="en-US"/>
              </w:rPr>
              <w:t>[bude doplněno před uzavřením smlouvy]</w:t>
            </w:r>
          </w:p>
        </w:tc>
      </w:tr>
    </w:tbl>
    <w:p w14:paraId="35EE2741" w14:textId="720CE6A1" w:rsidR="00B20F6B" w:rsidRPr="00871F52" w:rsidRDefault="00DF19D1">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Daň z přidané hodnoty (DPH) je uvedena dle nabídky zhotovitele v řízení veřejné zakázky. </w:t>
      </w:r>
      <w:r w:rsidR="00342062" w:rsidRPr="00871F52">
        <w:rPr>
          <w:rFonts w:ascii="Arial" w:hAnsi="Arial" w:cs="Arial"/>
          <w:color w:val="000000" w:themeColor="text1"/>
          <w:sz w:val="20"/>
          <w:szCs w:val="20"/>
        </w:rPr>
        <w:t xml:space="preserve">Ke sjednané ceně </w:t>
      </w:r>
      <w:r>
        <w:rPr>
          <w:rFonts w:ascii="Arial" w:hAnsi="Arial" w:cs="Arial"/>
          <w:color w:val="000000" w:themeColor="text1"/>
          <w:sz w:val="20"/>
          <w:szCs w:val="20"/>
        </w:rPr>
        <w:t>d</w:t>
      </w:r>
      <w:r w:rsidR="00342062" w:rsidRPr="00871F52">
        <w:rPr>
          <w:rFonts w:ascii="Arial" w:hAnsi="Arial" w:cs="Arial"/>
          <w:color w:val="000000" w:themeColor="text1"/>
          <w:sz w:val="20"/>
          <w:szCs w:val="20"/>
        </w:rPr>
        <w:t>íla se připočítává procentní sazba daně z přidané hodnoty dle platného zákona o dani z přidané hodnoty, platná v době vyúčtování ceny provedených prací a dodávek.</w:t>
      </w:r>
    </w:p>
    <w:p w14:paraId="1050F025" w14:textId="6BACD727" w:rsidR="00B20F6B" w:rsidRPr="00871F52" w:rsidRDefault="00342062">
      <w:pPr>
        <w:pStyle w:val="Standard"/>
        <w:numPr>
          <w:ilvl w:val="1"/>
          <w:numId w:val="5"/>
        </w:numPr>
        <w:spacing w:before="240" w:after="240"/>
        <w:jc w:val="both"/>
        <w:rPr>
          <w:rFonts w:ascii="Arial" w:hAnsi="Arial" w:cs="Arial"/>
          <w:color w:val="000000" w:themeColor="text1"/>
          <w:sz w:val="20"/>
          <w:szCs w:val="20"/>
        </w:rPr>
      </w:pPr>
      <w:bookmarkStart w:id="6" w:name="_Ref2170791"/>
      <w:r w:rsidRPr="00871F52">
        <w:rPr>
          <w:rFonts w:ascii="Arial" w:hAnsi="Arial" w:cs="Arial"/>
          <w:color w:val="000000" w:themeColor="text1"/>
          <w:sz w:val="20"/>
          <w:szCs w:val="20"/>
        </w:rPr>
        <w:t xml:space="preserve">V ceně </w:t>
      </w:r>
      <w:r w:rsidR="00DF19D1">
        <w:rPr>
          <w:rFonts w:ascii="Arial" w:hAnsi="Arial" w:cs="Arial"/>
          <w:color w:val="000000" w:themeColor="text1"/>
          <w:sz w:val="20"/>
          <w:szCs w:val="20"/>
        </w:rPr>
        <w:t>d</w:t>
      </w:r>
      <w:r w:rsidRPr="00871F52">
        <w:rPr>
          <w:rFonts w:ascii="Arial" w:hAnsi="Arial" w:cs="Arial"/>
          <w:color w:val="000000" w:themeColor="text1"/>
          <w:sz w:val="20"/>
          <w:szCs w:val="20"/>
        </w:rPr>
        <w:t xml:space="preserve">íla jsou zahrnuty veškeré náklady </w:t>
      </w:r>
      <w:r w:rsidR="00DF19D1">
        <w:rPr>
          <w:rFonts w:ascii="Arial" w:hAnsi="Arial" w:cs="Arial"/>
          <w:color w:val="000000" w:themeColor="text1"/>
          <w:sz w:val="20"/>
          <w:szCs w:val="20"/>
        </w:rPr>
        <w:t>z</w:t>
      </w:r>
      <w:r w:rsidRPr="00871F52">
        <w:rPr>
          <w:rFonts w:ascii="Arial" w:hAnsi="Arial" w:cs="Arial"/>
          <w:color w:val="000000" w:themeColor="text1"/>
          <w:sz w:val="20"/>
          <w:szCs w:val="20"/>
        </w:rPr>
        <w:t xml:space="preserve">hotovitele, které při plnění svých závazků dle této </w:t>
      </w:r>
      <w:r w:rsidR="00DF19D1">
        <w:rPr>
          <w:rFonts w:ascii="Arial" w:hAnsi="Arial" w:cs="Arial"/>
          <w:color w:val="000000" w:themeColor="text1"/>
          <w:sz w:val="20"/>
          <w:szCs w:val="20"/>
        </w:rPr>
        <w:t>s</w:t>
      </w:r>
      <w:r w:rsidRPr="00871F52">
        <w:rPr>
          <w:rFonts w:ascii="Arial" w:hAnsi="Arial" w:cs="Arial"/>
          <w:color w:val="000000" w:themeColor="text1"/>
          <w:sz w:val="20"/>
          <w:szCs w:val="20"/>
        </w:rPr>
        <w:t xml:space="preserve">mlouvy nebo v souvislosti s tím vynaloží, a to nejen náklady, které jsou uvedeny v dokumentech předaných </w:t>
      </w:r>
      <w:r w:rsidR="00DF19D1">
        <w:rPr>
          <w:rFonts w:ascii="Arial" w:hAnsi="Arial" w:cs="Arial"/>
          <w:color w:val="000000" w:themeColor="text1"/>
          <w:sz w:val="20"/>
          <w:szCs w:val="20"/>
        </w:rPr>
        <w:t>z</w:t>
      </w:r>
      <w:r w:rsidRPr="00871F52">
        <w:rPr>
          <w:rFonts w:ascii="Arial" w:hAnsi="Arial" w:cs="Arial"/>
          <w:color w:val="000000" w:themeColor="text1"/>
          <w:sz w:val="20"/>
          <w:szCs w:val="20"/>
        </w:rPr>
        <w:t xml:space="preserve">hotoviteli </w:t>
      </w:r>
      <w:r w:rsidR="00DF19D1">
        <w:rPr>
          <w:rFonts w:ascii="Arial" w:hAnsi="Arial" w:cs="Arial"/>
          <w:color w:val="000000" w:themeColor="text1"/>
          <w:sz w:val="20"/>
          <w:szCs w:val="20"/>
        </w:rPr>
        <w:t>o</w:t>
      </w:r>
      <w:r w:rsidRPr="00871F52">
        <w:rPr>
          <w:rFonts w:ascii="Arial" w:hAnsi="Arial" w:cs="Arial"/>
          <w:color w:val="000000" w:themeColor="text1"/>
          <w:sz w:val="20"/>
          <w:szCs w:val="20"/>
        </w:rPr>
        <w:t xml:space="preserve">bjednatelem nebo z nich vyplývají, ale i náklady, které zde uvedeny sice nejsou a ani z nich zjevně nevyplývají, ale jejichž vynaložení musí </w:t>
      </w:r>
      <w:r w:rsidR="00DF19D1">
        <w:rPr>
          <w:rFonts w:ascii="Arial" w:hAnsi="Arial" w:cs="Arial"/>
          <w:color w:val="000000" w:themeColor="text1"/>
          <w:sz w:val="20"/>
          <w:szCs w:val="20"/>
        </w:rPr>
        <w:t>z</w:t>
      </w:r>
      <w:r w:rsidRPr="00871F52">
        <w:rPr>
          <w:rFonts w:ascii="Arial" w:hAnsi="Arial" w:cs="Arial"/>
          <w:color w:val="000000" w:themeColor="text1"/>
          <w:sz w:val="20"/>
          <w:szCs w:val="20"/>
        </w:rPr>
        <w:t xml:space="preserve">hotovitel z titulu své odbornosti předpokládat, a to i na základě zkušeností s realizací obdobných děl. Zhotovitel do svých nákladů promítl všechna opatření a zkušební postupy, kterými </w:t>
      </w:r>
      <w:r w:rsidR="006E0ACC">
        <w:rPr>
          <w:rFonts w:ascii="Arial" w:hAnsi="Arial" w:cs="Arial"/>
          <w:color w:val="000000" w:themeColor="text1"/>
          <w:sz w:val="20"/>
          <w:szCs w:val="20"/>
        </w:rPr>
        <w:t>o</w:t>
      </w:r>
      <w:r w:rsidRPr="00871F52">
        <w:rPr>
          <w:rFonts w:ascii="Arial" w:hAnsi="Arial" w:cs="Arial"/>
          <w:color w:val="000000" w:themeColor="text1"/>
          <w:sz w:val="20"/>
          <w:szCs w:val="20"/>
        </w:rPr>
        <w:t xml:space="preserve">bjednateli prokáže nade vší pochybnost, že dokončené </w:t>
      </w:r>
      <w:r w:rsidR="006E0ACC">
        <w:rPr>
          <w:rFonts w:ascii="Arial" w:hAnsi="Arial" w:cs="Arial"/>
          <w:color w:val="000000" w:themeColor="text1"/>
          <w:sz w:val="20"/>
          <w:szCs w:val="20"/>
        </w:rPr>
        <w:t>d</w:t>
      </w:r>
      <w:r w:rsidRPr="00871F52">
        <w:rPr>
          <w:rFonts w:ascii="Arial" w:hAnsi="Arial" w:cs="Arial"/>
          <w:color w:val="000000" w:themeColor="text1"/>
          <w:sz w:val="20"/>
          <w:szCs w:val="20"/>
        </w:rPr>
        <w:t xml:space="preserve">ílo splňuje v plném rozsahu všechny požadavky stanovené touto </w:t>
      </w:r>
      <w:r w:rsidR="006E0ACC">
        <w:rPr>
          <w:rFonts w:ascii="Arial" w:hAnsi="Arial" w:cs="Arial"/>
          <w:color w:val="000000" w:themeColor="text1"/>
          <w:sz w:val="20"/>
          <w:szCs w:val="20"/>
        </w:rPr>
        <w:t>s</w:t>
      </w:r>
      <w:r w:rsidRPr="00871F52">
        <w:rPr>
          <w:rFonts w:ascii="Arial" w:hAnsi="Arial" w:cs="Arial"/>
          <w:color w:val="000000" w:themeColor="text1"/>
          <w:sz w:val="20"/>
          <w:szCs w:val="20"/>
        </w:rPr>
        <w:t>mlouvou.</w:t>
      </w:r>
      <w:bookmarkEnd w:id="6"/>
    </w:p>
    <w:p w14:paraId="5D187614" w14:textId="2B3B34D1" w:rsidR="00B20F6B" w:rsidRPr="00871F52" w:rsidRDefault="0034206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 xml:space="preserve">V ceně </w:t>
      </w:r>
      <w:r w:rsidR="006E0ACC">
        <w:rPr>
          <w:rFonts w:ascii="Arial" w:hAnsi="Arial" w:cs="Arial"/>
          <w:color w:val="000000" w:themeColor="text1"/>
          <w:sz w:val="20"/>
          <w:szCs w:val="20"/>
        </w:rPr>
        <w:t>d</w:t>
      </w:r>
      <w:r w:rsidRPr="00871F52">
        <w:rPr>
          <w:rFonts w:ascii="Arial" w:hAnsi="Arial" w:cs="Arial"/>
          <w:color w:val="000000" w:themeColor="text1"/>
          <w:sz w:val="20"/>
          <w:szCs w:val="20"/>
        </w:rPr>
        <w:t xml:space="preserve">íla jsou dále zahrnuty náklady na cla, režie, mzdy, sociální pojištění, pojištění dle </w:t>
      </w:r>
      <w:r w:rsidR="006E0ACC">
        <w:rPr>
          <w:rFonts w:ascii="Arial" w:hAnsi="Arial" w:cs="Arial"/>
          <w:color w:val="000000" w:themeColor="text1"/>
          <w:sz w:val="20"/>
          <w:szCs w:val="20"/>
        </w:rPr>
        <w:t>s</w:t>
      </w:r>
      <w:r w:rsidRPr="00871F52">
        <w:rPr>
          <w:rFonts w:ascii="Arial" w:hAnsi="Arial" w:cs="Arial"/>
          <w:color w:val="000000" w:themeColor="text1"/>
          <w:sz w:val="20"/>
          <w:szCs w:val="20"/>
        </w:rPr>
        <w:t xml:space="preserve">mlouvy, poplatky, zábory, dopravní značení, zajištění bezpečnosti práce, protipožárních opatření apod. a další náklady spojené s plněním podmínek dle rozhodnutí příslušných správních orgánů nebo dle obecně závazných právních předpisů. Součástí ceny </w:t>
      </w:r>
      <w:r w:rsidR="006E0ACC">
        <w:rPr>
          <w:rFonts w:ascii="Arial" w:hAnsi="Arial" w:cs="Arial"/>
          <w:color w:val="000000" w:themeColor="text1"/>
          <w:sz w:val="20"/>
          <w:szCs w:val="20"/>
        </w:rPr>
        <w:t>d</w:t>
      </w:r>
      <w:r w:rsidRPr="00871F52">
        <w:rPr>
          <w:rFonts w:ascii="Arial" w:hAnsi="Arial" w:cs="Arial"/>
          <w:color w:val="000000" w:themeColor="text1"/>
          <w:sz w:val="20"/>
          <w:szCs w:val="20"/>
        </w:rPr>
        <w:t>íla jsou dále i úkony nezbytné při provádění kontrolních prohlídek a závěrečné kontrolní prohlídce.</w:t>
      </w:r>
    </w:p>
    <w:p w14:paraId="7D8D2B4C" w14:textId="1438891A" w:rsidR="00B20F6B" w:rsidRPr="006E0ACC" w:rsidRDefault="00342062">
      <w:pPr>
        <w:pStyle w:val="Standard"/>
        <w:numPr>
          <w:ilvl w:val="1"/>
          <w:numId w:val="5"/>
        </w:numPr>
        <w:spacing w:before="240" w:after="240"/>
        <w:jc w:val="both"/>
        <w:rPr>
          <w:rFonts w:ascii="Arial" w:hAnsi="Arial" w:cs="Arial"/>
          <w:color w:val="000000" w:themeColor="text1"/>
          <w:sz w:val="20"/>
          <w:szCs w:val="20"/>
        </w:rPr>
      </w:pPr>
      <w:bookmarkStart w:id="7" w:name="_Ref1993517"/>
      <w:r w:rsidRPr="006E0ACC">
        <w:rPr>
          <w:rFonts w:ascii="Arial" w:hAnsi="Arial" w:cs="Arial"/>
          <w:color w:val="000000" w:themeColor="text1"/>
          <w:sz w:val="20"/>
          <w:szCs w:val="20"/>
        </w:rPr>
        <w:t xml:space="preserve">Pro ocenění prací či dodávek realizovaných nad rámec předmětu </w:t>
      </w:r>
      <w:r w:rsidR="006E0ACC">
        <w:rPr>
          <w:rFonts w:ascii="Arial" w:hAnsi="Arial" w:cs="Arial"/>
          <w:color w:val="000000" w:themeColor="text1"/>
          <w:sz w:val="20"/>
          <w:szCs w:val="20"/>
        </w:rPr>
        <w:t>d</w:t>
      </w:r>
      <w:r w:rsidRPr="006E0ACC">
        <w:rPr>
          <w:rFonts w:ascii="Arial" w:hAnsi="Arial" w:cs="Arial"/>
          <w:color w:val="000000" w:themeColor="text1"/>
          <w:sz w:val="20"/>
          <w:szCs w:val="20"/>
        </w:rPr>
        <w:t xml:space="preserve">íla se použijí jednotkové ceny ve výši dle cenové nabídky </w:t>
      </w:r>
      <w:r w:rsidR="006E0ACC">
        <w:rPr>
          <w:rFonts w:ascii="Arial" w:hAnsi="Arial" w:cs="Arial"/>
          <w:color w:val="000000" w:themeColor="text1"/>
          <w:sz w:val="20"/>
          <w:szCs w:val="20"/>
        </w:rPr>
        <w:t>z</w:t>
      </w:r>
      <w:r w:rsidRPr="006E0ACC">
        <w:rPr>
          <w:rFonts w:ascii="Arial" w:hAnsi="Arial" w:cs="Arial"/>
          <w:color w:val="000000" w:themeColor="text1"/>
          <w:sz w:val="20"/>
          <w:szCs w:val="20"/>
        </w:rPr>
        <w:t xml:space="preserve">hotovitele. Nebudou-li práce či dodávky realizované nad rámec předmětu </w:t>
      </w:r>
      <w:r w:rsidR="006E0ACC">
        <w:rPr>
          <w:rFonts w:ascii="Arial" w:hAnsi="Arial" w:cs="Arial"/>
          <w:color w:val="000000" w:themeColor="text1"/>
          <w:sz w:val="20"/>
          <w:szCs w:val="20"/>
        </w:rPr>
        <w:t>d</w:t>
      </w:r>
      <w:r w:rsidRPr="006E0ACC">
        <w:rPr>
          <w:rFonts w:ascii="Arial" w:hAnsi="Arial" w:cs="Arial"/>
          <w:color w:val="000000" w:themeColor="text1"/>
          <w:sz w:val="20"/>
          <w:szCs w:val="20"/>
        </w:rPr>
        <w:t xml:space="preserve">íla oceněny v cenové nabídce </w:t>
      </w:r>
      <w:r w:rsidR="006E0ACC">
        <w:rPr>
          <w:rFonts w:ascii="Arial" w:hAnsi="Arial" w:cs="Arial"/>
          <w:color w:val="000000" w:themeColor="text1"/>
          <w:sz w:val="20"/>
          <w:szCs w:val="20"/>
        </w:rPr>
        <w:t>z</w:t>
      </w:r>
      <w:r w:rsidRPr="006E0ACC">
        <w:rPr>
          <w:rFonts w:ascii="Arial" w:hAnsi="Arial" w:cs="Arial"/>
          <w:color w:val="000000" w:themeColor="text1"/>
          <w:sz w:val="20"/>
          <w:szCs w:val="20"/>
        </w:rPr>
        <w:t xml:space="preserve">hotovitele, budou oceněny dle ceníku společnosti ÚRS CZ a.s., IČO: 471 15 645, se sídlem Tiskařská 257/10, Malešice, 108 Praha 10 (dále také jako „ÚRS“), aktuálního v době jejich ocenění. V případě, že práce a dodávky realizované nad rámec předmětu </w:t>
      </w:r>
      <w:r w:rsidR="006E0ACC">
        <w:rPr>
          <w:rFonts w:ascii="Arial" w:hAnsi="Arial" w:cs="Arial"/>
          <w:color w:val="000000" w:themeColor="text1"/>
          <w:sz w:val="20"/>
          <w:szCs w:val="20"/>
        </w:rPr>
        <w:t>d</w:t>
      </w:r>
      <w:r w:rsidRPr="006E0ACC">
        <w:rPr>
          <w:rFonts w:ascii="Arial" w:hAnsi="Arial" w:cs="Arial"/>
          <w:color w:val="000000" w:themeColor="text1"/>
          <w:sz w:val="20"/>
          <w:szCs w:val="20"/>
        </w:rPr>
        <w:t xml:space="preserve">íla nebudou obsaženy v ÚRS, bude jejich cena určena dohodou smluvních stran, přičemž tato cena nebude vyšší než cena v místě a čase obvyklá. Zhotovitel je povinen v případě, že o to </w:t>
      </w:r>
      <w:r w:rsidR="006E0ACC">
        <w:rPr>
          <w:rFonts w:ascii="Arial" w:hAnsi="Arial" w:cs="Arial"/>
          <w:color w:val="000000" w:themeColor="text1"/>
          <w:sz w:val="20"/>
          <w:szCs w:val="20"/>
        </w:rPr>
        <w:t>o</w:t>
      </w:r>
      <w:r w:rsidRPr="006E0ACC">
        <w:rPr>
          <w:rFonts w:ascii="Arial" w:hAnsi="Arial" w:cs="Arial"/>
          <w:color w:val="000000" w:themeColor="text1"/>
          <w:sz w:val="20"/>
          <w:szCs w:val="20"/>
        </w:rPr>
        <w:t xml:space="preserve">bjednatel požádá, doložit </w:t>
      </w:r>
      <w:r w:rsidR="006E0ACC">
        <w:rPr>
          <w:rFonts w:ascii="Arial" w:hAnsi="Arial" w:cs="Arial"/>
          <w:color w:val="000000" w:themeColor="text1"/>
          <w:sz w:val="20"/>
          <w:szCs w:val="20"/>
        </w:rPr>
        <w:t>o</w:t>
      </w:r>
      <w:r w:rsidRPr="006E0ACC">
        <w:rPr>
          <w:rFonts w:ascii="Arial" w:hAnsi="Arial" w:cs="Arial"/>
          <w:color w:val="000000" w:themeColor="text1"/>
          <w:sz w:val="20"/>
          <w:szCs w:val="20"/>
        </w:rPr>
        <w:t>bjednateli změny ceny kalkulací rozkladem ceny, případně doložením faktury za veškeré práce či dodávky, a to i pro poddodavatele, dle skutečnosti.</w:t>
      </w:r>
      <w:bookmarkEnd w:id="7"/>
    </w:p>
    <w:p w14:paraId="70DD8E20" w14:textId="0651B982" w:rsidR="00B20F6B" w:rsidRPr="006E0ACC"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6E0ACC">
        <w:rPr>
          <w:rFonts w:ascii="Arial" w:hAnsi="Arial" w:cs="Arial"/>
          <w:b/>
          <w:bCs/>
          <w:color w:val="000000" w:themeColor="text1"/>
          <w:sz w:val="20"/>
          <w:szCs w:val="20"/>
        </w:rPr>
        <w:t>Platební podmínky</w:t>
      </w:r>
    </w:p>
    <w:p w14:paraId="07DFF19E" w14:textId="5C383254"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Cena díla bude </w:t>
      </w:r>
      <w:r w:rsidR="00DC0386">
        <w:rPr>
          <w:rFonts w:ascii="Arial" w:hAnsi="Arial" w:cs="Arial"/>
          <w:color w:val="000000" w:themeColor="text1"/>
          <w:sz w:val="20"/>
          <w:szCs w:val="20"/>
        </w:rPr>
        <w:t>o</w:t>
      </w:r>
      <w:r w:rsidRPr="00DC0386">
        <w:rPr>
          <w:rFonts w:ascii="Arial" w:hAnsi="Arial" w:cs="Arial"/>
          <w:color w:val="000000" w:themeColor="text1"/>
          <w:sz w:val="20"/>
          <w:szCs w:val="20"/>
        </w:rPr>
        <w:t xml:space="preserve">bjednatelem </w:t>
      </w:r>
      <w:r w:rsidR="00DC0386">
        <w:rPr>
          <w:rFonts w:ascii="Arial" w:hAnsi="Arial" w:cs="Arial"/>
          <w:color w:val="000000" w:themeColor="text1"/>
          <w:sz w:val="20"/>
          <w:szCs w:val="20"/>
        </w:rPr>
        <w:t>z</w:t>
      </w:r>
      <w:r w:rsidRPr="00DC0386">
        <w:rPr>
          <w:rFonts w:ascii="Arial" w:hAnsi="Arial" w:cs="Arial"/>
          <w:color w:val="000000" w:themeColor="text1"/>
          <w:sz w:val="20"/>
          <w:szCs w:val="20"/>
        </w:rPr>
        <w:t xml:space="preserve">hotoviteli uhrazena na základě dílčích měsíčních daňových dokladů – faktur (dále „faktura“ nebo „faktury“), prokazatelně doručených </w:t>
      </w:r>
      <w:r w:rsidR="00DC0386">
        <w:rPr>
          <w:rFonts w:ascii="Arial" w:hAnsi="Arial" w:cs="Arial"/>
          <w:color w:val="000000" w:themeColor="text1"/>
          <w:sz w:val="20"/>
          <w:szCs w:val="20"/>
        </w:rPr>
        <w:t>o</w:t>
      </w:r>
      <w:r w:rsidRPr="00DC0386">
        <w:rPr>
          <w:rFonts w:ascii="Arial" w:hAnsi="Arial" w:cs="Arial"/>
          <w:color w:val="000000" w:themeColor="text1"/>
          <w:sz w:val="20"/>
          <w:szCs w:val="20"/>
        </w:rPr>
        <w:t>bjednateli, a to</w:t>
      </w:r>
      <w:r w:rsidRPr="00DC0386" w:rsidDel="00852B9B">
        <w:rPr>
          <w:rFonts w:ascii="Arial" w:hAnsi="Arial" w:cs="Arial"/>
          <w:color w:val="000000" w:themeColor="text1"/>
          <w:sz w:val="20"/>
          <w:szCs w:val="20"/>
        </w:rPr>
        <w:t xml:space="preserve"> </w:t>
      </w:r>
      <w:r w:rsidRPr="00DC0386">
        <w:rPr>
          <w:rFonts w:ascii="Arial" w:hAnsi="Arial" w:cs="Arial"/>
          <w:color w:val="000000" w:themeColor="text1"/>
          <w:sz w:val="20"/>
          <w:szCs w:val="20"/>
        </w:rPr>
        <w:t xml:space="preserve">formou bezhotovostní úhrady na účet </w:t>
      </w:r>
      <w:r w:rsidR="00DC0386">
        <w:rPr>
          <w:rFonts w:ascii="Arial" w:hAnsi="Arial" w:cs="Arial"/>
          <w:color w:val="000000" w:themeColor="text1"/>
          <w:sz w:val="20"/>
          <w:szCs w:val="20"/>
        </w:rPr>
        <w:t>z</w:t>
      </w:r>
      <w:r w:rsidRPr="00DC0386">
        <w:rPr>
          <w:rFonts w:ascii="Arial" w:hAnsi="Arial" w:cs="Arial"/>
          <w:color w:val="000000" w:themeColor="text1"/>
          <w:sz w:val="20"/>
          <w:szCs w:val="20"/>
        </w:rPr>
        <w:t xml:space="preserve">hotovitele uvedený v článku 1 této </w:t>
      </w:r>
      <w:r w:rsidR="00DC0386">
        <w:rPr>
          <w:rFonts w:ascii="Arial" w:hAnsi="Arial" w:cs="Arial"/>
          <w:color w:val="000000" w:themeColor="text1"/>
          <w:sz w:val="20"/>
          <w:szCs w:val="20"/>
        </w:rPr>
        <w:t>s</w:t>
      </w:r>
      <w:r w:rsidRPr="00DC0386">
        <w:rPr>
          <w:rFonts w:ascii="Arial" w:hAnsi="Arial" w:cs="Arial"/>
          <w:color w:val="000000" w:themeColor="text1"/>
          <w:sz w:val="20"/>
          <w:szCs w:val="20"/>
        </w:rPr>
        <w:t>mlouvy.</w:t>
      </w:r>
    </w:p>
    <w:p w14:paraId="276AB14C" w14:textId="561E7D83" w:rsidR="007D522F"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Faktury budou </w:t>
      </w:r>
      <w:r w:rsidR="00DC0386">
        <w:rPr>
          <w:rFonts w:ascii="Arial" w:hAnsi="Arial" w:cs="Arial"/>
          <w:color w:val="000000" w:themeColor="text1"/>
          <w:sz w:val="20"/>
          <w:szCs w:val="20"/>
        </w:rPr>
        <w:t>o</w:t>
      </w:r>
      <w:r w:rsidRPr="00DC0386">
        <w:rPr>
          <w:rFonts w:ascii="Arial" w:hAnsi="Arial" w:cs="Arial"/>
          <w:color w:val="000000" w:themeColor="text1"/>
          <w:sz w:val="20"/>
          <w:szCs w:val="20"/>
        </w:rPr>
        <w:t xml:space="preserve">bjednatelem </w:t>
      </w:r>
      <w:r w:rsidR="00DC0386">
        <w:rPr>
          <w:rFonts w:ascii="Arial" w:hAnsi="Arial" w:cs="Arial"/>
          <w:color w:val="000000" w:themeColor="text1"/>
          <w:sz w:val="20"/>
          <w:szCs w:val="20"/>
        </w:rPr>
        <w:t>z</w:t>
      </w:r>
      <w:r w:rsidRPr="00DC0386">
        <w:rPr>
          <w:rFonts w:ascii="Arial" w:hAnsi="Arial" w:cs="Arial"/>
          <w:color w:val="000000" w:themeColor="text1"/>
          <w:sz w:val="20"/>
          <w:szCs w:val="20"/>
        </w:rPr>
        <w:t>hotoviteli proplaceny po splnění podmínek uvedených</w:t>
      </w:r>
      <w:r w:rsidR="007D522F" w:rsidRPr="00DC0386">
        <w:rPr>
          <w:rFonts w:ascii="Arial" w:hAnsi="Arial" w:cs="Arial"/>
          <w:color w:val="000000" w:themeColor="text1"/>
          <w:sz w:val="20"/>
          <w:szCs w:val="20"/>
        </w:rPr>
        <w:t xml:space="preserve"> </w:t>
      </w:r>
      <w:r w:rsidRPr="00DC0386">
        <w:rPr>
          <w:rFonts w:ascii="Arial" w:hAnsi="Arial" w:cs="Arial"/>
          <w:color w:val="000000" w:themeColor="text1"/>
          <w:sz w:val="20"/>
          <w:szCs w:val="20"/>
        </w:rPr>
        <w:t xml:space="preserve">níže v tomto článku a dále v této </w:t>
      </w:r>
      <w:r w:rsidR="00DC0386">
        <w:rPr>
          <w:rFonts w:ascii="Arial" w:hAnsi="Arial" w:cs="Arial"/>
          <w:color w:val="000000" w:themeColor="text1"/>
          <w:sz w:val="20"/>
          <w:szCs w:val="20"/>
        </w:rPr>
        <w:t>s</w:t>
      </w:r>
      <w:r w:rsidRPr="00DC0386">
        <w:rPr>
          <w:rFonts w:ascii="Arial" w:hAnsi="Arial" w:cs="Arial"/>
          <w:color w:val="000000" w:themeColor="text1"/>
          <w:sz w:val="20"/>
          <w:szCs w:val="20"/>
        </w:rPr>
        <w:t>mlouvě.</w:t>
      </w:r>
    </w:p>
    <w:p w14:paraId="30667C0C" w14:textId="36CC85AF"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Zálohové faktury nebude </w:t>
      </w:r>
      <w:r w:rsidR="00DC0386">
        <w:rPr>
          <w:rFonts w:ascii="Arial" w:hAnsi="Arial" w:cs="Arial"/>
          <w:color w:val="000000" w:themeColor="text1"/>
          <w:sz w:val="20"/>
          <w:szCs w:val="20"/>
        </w:rPr>
        <w:t>z</w:t>
      </w:r>
      <w:r w:rsidRPr="00DC0386">
        <w:rPr>
          <w:rFonts w:ascii="Arial" w:hAnsi="Arial" w:cs="Arial"/>
          <w:color w:val="000000" w:themeColor="text1"/>
          <w:sz w:val="20"/>
          <w:szCs w:val="20"/>
        </w:rPr>
        <w:t xml:space="preserve">hotovitel vystavovat a </w:t>
      </w:r>
      <w:r w:rsidR="00DC0386">
        <w:rPr>
          <w:rFonts w:ascii="Arial" w:hAnsi="Arial" w:cs="Arial"/>
          <w:color w:val="000000" w:themeColor="text1"/>
          <w:sz w:val="20"/>
          <w:szCs w:val="20"/>
        </w:rPr>
        <w:t>o</w:t>
      </w:r>
      <w:r w:rsidRPr="00DC0386">
        <w:rPr>
          <w:rFonts w:ascii="Arial" w:hAnsi="Arial" w:cs="Arial"/>
          <w:color w:val="000000" w:themeColor="text1"/>
          <w:sz w:val="20"/>
          <w:szCs w:val="20"/>
        </w:rPr>
        <w:t>bjednatel nebude zálohové faktury</w:t>
      </w:r>
      <w:r w:rsidR="007D522F" w:rsidRPr="00DC0386">
        <w:rPr>
          <w:rFonts w:ascii="Arial" w:hAnsi="Arial" w:cs="Arial"/>
          <w:color w:val="000000" w:themeColor="text1"/>
          <w:sz w:val="20"/>
          <w:szCs w:val="20"/>
        </w:rPr>
        <w:t xml:space="preserve"> </w:t>
      </w:r>
      <w:r w:rsidRPr="00DC0386">
        <w:rPr>
          <w:rFonts w:ascii="Arial" w:hAnsi="Arial" w:cs="Arial"/>
          <w:color w:val="000000" w:themeColor="text1"/>
          <w:sz w:val="20"/>
          <w:szCs w:val="20"/>
        </w:rPr>
        <w:t>hradit.</w:t>
      </w:r>
    </w:p>
    <w:p w14:paraId="49FCE0FA" w14:textId="51AF127B"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Zhotovitel bude faktury předávat osobně a zároveň se zavazuje, že je bude zasílat elektronicky</w:t>
      </w:r>
      <w:r w:rsidR="00A37B22" w:rsidRPr="00717325">
        <w:rPr>
          <w:rFonts w:ascii="Arial" w:hAnsi="Arial" w:cs="Arial"/>
          <w:color w:val="000000" w:themeColor="text1"/>
          <w:sz w:val="20"/>
          <w:szCs w:val="20"/>
        </w:rPr>
        <w:t xml:space="preserve"> </w:t>
      </w:r>
      <w:r w:rsidRPr="00717325">
        <w:rPr>
          <w:rFonts w:ascii="Arial" w:hAnsi="Arial" w:cs="Arial"/>
          <w:color w:val="000000" w:themeColor="text1"/>
          <w:sz w:val="20"/>
          <w:szCs w:val="20"/>
        </w:rPr>
        <w:t xml:space="preserve">na </w:t>
      </w:r>
      <w:r w:rsidR="00DC0386">
        <w:rPr>
          <w:rFonts w:ascii="Arial" w:hAnsi="Arial" w:cs="Arial"/>
          <w:color w:val="000000" w:themeColor="text1"/>
          <w:sz w:val="20"/>
          <w:szCs w:val="20"/>
        </w:rPr>
        <w:t>kontaktní e-mail objednatele</w:t>
      </w:r>
      <w:r w:rsidRPr="00DC0386">
        <w:rPr>
          <w:rFonts w:ascii="Arial" w:hAnsi="Arial" w:cs="Arial"/>
          <w:color w:val="000000" w:themeColor="text1"/>
          <w:sz w:val="20"/>
          <w:szCs w:val="20"/>
        </w:rPr>
        <w:t xml:space="preserve">, </w:t>
      </w:r>
      <w:r w:rsidRPr="00717325">
        <w:rPr>
          <w:rFonts w:ascii="Arial" w:hAnsi="Arial" w:cs="Arial"/>
          <w:color w:val="000000" w:themeColor="text1"/>
          <w:sz w:val="20"/>
          <w:szCs w:val="20"/>
        </w:rPr>
        <w:t>přičemž rozhodující pro počátek běhu lhůty splatnosti je doručení elektronické faktury.</w:t>
      </w:r>
    </w:p>
    <w:p w14:paraId="5B1CAD61" w14:textId="47C8BDDB" w:rsidR="00D760DC" w:rsidRPr="00717325" w:rsidRDefault="00D760DC">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Dílčí měsíční faktury budou vystaveny na základě </w:t>
      </w:r>
      <w:r w:rsidR="00DC0386">
        <w:rPr>
          <w:rFonts w:ascii="Arial" w:hAnsi="Arial" w:cs="Arial"/>
          <w:color w:val="000000" w:themeColor="text1"/>
          <w:sz w:val="20"/>
          <w:szCs w:val="20"/>
        </w:rPr>
        <w:t>o</w:t>
      </w:r>
      <w:r w:rsidRPr="00717325">
        <w:rPr>
          <w:rFonts w:ascii="Arial" w:hAnsi="Arial" w:cs="Arial"/>
          <w:color w:val="000000" w:themeColor="text1"/>
          <w:sz w:val="20"/>
          <w:szCs w:val="20"/>
        </w:rPr>
        <w:t xml:space="preserve">bjednatelem písemně odsouhlasených soupisů provedených prací a dodávek, které budou vyhotovovány nejpozději do 5. pracovního dne měsíce následujícího po měsíci, ve kterém byly práce a dodávky provedeny. Závěrečnou fakturu je </w:t>
      </w:r>
      <w:r w:rsidR="00DC0386">
        <w:rPr>
          <w:rFonts w:ascii="Arial" w:hAnsi="Arial" w:cs="Arial"/>
          <w:color w:val="000000" w:themeColor="text1"/>
          <w:sz w:val="20"/>
          <w:szCs w:val="20"/>
        </w:rPr>
        <w:t>z</w:t>
      </w:r>
      <w:r w:rsidRPr="00717325">
        <w:rPr>
          <w:rFonts w:ascii="Arial" w:hAnsi="Arial" w:cs="Arial"/>
          <w:color w:val="000000" w:themeColor="text1"/>
          <w:sz w:val="20"/>
          <w:szCs w:val="20"/>
        </w:rPr>
        <w:t xml:space="preserve">hotovitel oprávněn vystavit nejdříve po protokolárním převzetí díla bez vad a nedodělků </w:t>
      </w:r>
      <w:r w:rsidR="00DC0386">
        <w:rPr>
          <w:rFonts w:ascii="Arial" w:hAnsi="Arial" w:cs="Arial"/>
          <w:color w:val="000000" w:themeColor="text1"/>
          <w:sz w:val="20"/>
          <w:szCs w:val="20"/>
        </w:rPr>
        <w:t>o</w:t>
      </w:r>
      <w:r w:rsidRPr="00717325">
        <w:rPr>
          <w:rFonts w:ascii="Arial" w:hAnsi="Arial" w:cs="Arial"/>
          <w:color w:val="000000" w:themeColor="text1"/>
          <w:sz w:val="20"/>
          <w:szCs w:val="20"/>
        </w:rPr>
        <w:t>bjednatelem. Fakturace</w:t>
      </w:r>
      <w:r w:rsidRPr="00DC0386">
        <w:rPr>
          <w:rFonts w:ascii="Arial" w:hAnsi="Arial" w:cs="Arial"/>
          <w:color w:val="000000" w:themeColor="text1"/>
          <w:sz w:val="20"/>
          <w:szCs w:val="20"/>
        </w:rPr>
        <w:t xml:space="preserve"> </w:t>
      </w:r>
      <w:r w:rsidRPr="00717325">
        <w:rPr>
          <w:rFonts w:ascii="Arial" w:hAnsi="Arial" w:cs="Arial"/>
          <w:color w:val="000000" w:themeColor="text1"/>
          <w:sz w:val="20"/>
          <w:szCs w:val="20"/>
        </w:rPr>
        <w:t xml:space="preserve">ceny díla dle výše uvedeného bude vždy až po odsouhlasení soupisu provedených prací za uplynulý kalendářní měsíc osobou oprávněnou jednat za </w:t>
      </w:r>
      <w:r w:rsidR="00DC0386">
        <w:rPr>
          <w:rFonts w:ascii="Arial" w:hAnsi="Arial" w:cs="Arial"/>
          <w:color w:val="000000" w:themeColor="text1"/>
          <w:sz w:val="20"/>
          <w:szCs w:val="20"/>
        </w:rPr>
        <w:t>o</w:t>
      </w:r>
      <w:r w:rsidRPr="00717325">
        <w:rPr>
          <w:rFonts w:ascii="Arial" w:hAnsi="Arial" w:cs="Arial"/>
          <w:color w:val="000000" w:themeColor="text1"/>
          <w:sz w:val="20"/>
          <w:szCs w:val="20"/>
        </w:rPr>
        <w:t xml:space="preserve">bjednatele ve věcech technických. Neodsouhlasení údajů uvedených v soupisu provedených prací za uplynulý kalendářní měsíc </w:t>
      </w:r>
      <w:r w:rsidR="00DC0386">
        <w:rPr>
          <w:rFonts w:ascii="Arial" w:hAnsi="Arial" w:cs="Arial"/>
          <w:color w:val="000000" w:themeColor="text1"/>
          <w:sz w:val="20"/>
          <w:szCs w:val="20"/>
        </w:rPr>
        <w:t>o</w:t>
      </w:r>
      <w:r w:rsidRPr="00717325">
        <w:rPr>
          <w:rFonts w:ascii="Arial" w:hAnsi="Arial" w:cs="Arial"/>
          <w:color w:val="000000" w:themeColor="text1"/>
          <w:sz w:val="20"/>
          <w:szCs w:val="20"/>
        </w:rPr>
        <w:t xml:space="preserve">bjednatelem neopravňuje </w:t>
      </w:r>
      <w:r w:rsidR="00DC0386">
        <w:rPr>
          <w:rFonts w:ascii="Arial" w:hAnsi="Arial" w:cs="Arial"/>
          <w:color w:val="000000" w:themeColor="text1"/>
          <w:sz w:val="20"/>
          <w:szCs w:val="20"/>
        </w:rPr>
        <w:t>z</w:t>
      </w:r>
      <w:r w:rsidRPr="00717325">
        <w:rPr>
          <w:rFonts w:ascii="Arial" w:hAnsi="Arial" w:cs="Arial"/>
          <w:color w:val="000000" w:themeColor="text1"/>
          <w:sz w:val="20"/>
          <w:szCs w:val="20"/>
        </w:rPr>
        <w:t xml:space="preserve">hotovitele přerušit či jinak omezit provádění díla. Přílohou každého daňového účetního dokladu (faktury), bude vždy osobou oprávněnou jednat za </w:t>
      </w:r>
      <w:r w:rsidR="00DC0386">
        <w:rPr>
          <w:rFonts w:ascii="Arial" w:hAnsi="Arial" w:cs="Arial"/>
          <w:color w:val="000000" w:themeColor="text1"/>
          <w:sz w:val="20"/>
          <w:szCs w:val="20"/>
        </w:rPr>
        <w:t>o</w:t>
      </w:r>
      <w:r w:rsidRPr="00717325">
        <w:rPr>
          <w:rFonts w:ascii="Arial" w:hAnsi="Arial" w:cs="Arial"/>
          <w:color w:val="000000" w:themeColor="text1"/>
          <w:sz w:val="20"/>
          <w:szCs w:val="20"/>
        </w:rPr>
        <w:t>bjednatele ve věcech technických odsouhlasený soupis provedených prací za uplynulý kalendářní měsíc, se soupisem položek z položkového rozpočtu.</w:t>
      </w:r>
    </w:p>
    <w:p w14:paraId="406DC9A7" w14:textId="3067F4E1" w:rsidR="007D522F" w:rsidRPr="00717325" w:rsidRDefault="00D760DC">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Nedojde-li mezi oběma stranami k dohodě při odsouhlasení množství nebo druhu provedených prací a dodávek, je </w:t>
      </w:r>
      <w:r w:rsidR="005D4889">
        <w:rPr>
          <w:rFonts w:ascii="Arial" w:hAnsi="Arial" w:cs="Arial"/>
          <w:color w:val="000000" w:themeColor="text1"/>
          <w:sz w:val="20"/>
          <w:szCs w:val="20"/>
        </w:rPr>
        <w:t>z</w:t>
      </w:r>
      <w:r w:rsidRPr="00717325">
        <w:rPr>
          <w:rFonts w:ascii="Arial" w:hAnsi="Arial" w:cs="Arial"/>
          <w:color w:val="000000" w:themeColor="text1"/>
          <w:sz w:val="20"/>
          <w:szCs w:val="20"/>
        </w:rPr>
        <w:t>hotovitel oprávněn fakturovat pouze práce, u kterých nedošlo k rozporu.</w:t>
      </w:r>
    </w:p>
    <w:p w14:paraId="6EF22C4A" w14:textId="405A048A" w:rsidR="007D522F" w:rsidRPr="005D4889" w:rsidRDefault="00D760DC">
      <w:pPr>
        <w:pStyle w:val="Standard"/>
        <w:numPr>
          <w:ilvl w:val="1"/>
          <w:numId w:val="5"/>
        </w:numPr>
        <w:spacing w:before="240" w:after="240"/>
        <w:jc w:val="both"/>
        <w:rPr>
          <w:rFonts w:ascii="Arial" w:hAnsi="Arial" w:cs="Arial"/>
          <w:color w:val="000000" w:themeColor="text1"/>
          <w:sz w:val="20"/>
          <w:szCs w:val="20"/>
        </w:rPr>
      </w:pPr>
      <w:r w:rsidRPr="005D4889">
        <w:rPr>
          <w:rFonts w:ascii="Arial" w:hAnsi="Arial" w:cs="Arial"/>
          <w:color w:val="000000" w:themeColor="text1"/>
          <w:sz w:val="20"/>
          <w:szCs w:val="20"/>
        </w:rPr>
        <w:t xml:space="preserve">Splatnost faktur je 30 dní ode dne doručení faktury </w:t>
      </w:r>
      <w:r w:rsidR="005D4889">
        <w:rPr>
          <w:rFonts w:ascii="Arial" w:hAnsi="Arial" w:cs="Arial"/>
          <w:color w:val="000000" w:themeColor="text1"/>
          <w:sz w:val="20"/>
          <w:szCs w:val="20"/>
        </w:rPr>
        <w:t>o</w:t>
      </w:r>
      <w:r w:rsidRPr="005D4889">
        <w:rPr>
          <w:rFonts w:ascii="Arial" w:hAnsi="Arial" w:cs="Arial"/>
          <w:color w:val="000000" w:themeColor="text1"/>
          <w:sz w:val="20"/>
          <w:szCs w:val="20"/>
        </w:rPr>
        <w:t>bjednateli.</w:t>
      </w:r>
    </w:p>
    <w:p w14:paraId="69F95E4C" w14:textId="77777777"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Údaje o dani a základu daně se na daňových dokladech uvádějí v české měně.</w:t>
      </w:r>
    </w:p>
    <w:p w14:paraId="11667440" w14:textId="38E59ED0" w:rsidR="007D522F"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Za den úhrady se počítá den odepsání příslušné částky z účtu </w:t>
      </w:r>
      <w:r w:rsidR="005D4889">
        <w:rPr>
          <w:rFonts w:ascii="Arial" w:hAnsi="Arial" w:cs="Arial"/>
          <w:color w:val="000000" w:themeColor="text1"/>
          <w:sz w:val="20"/>
          <w:szCs w:val="20"/>
        </w:rPr>
        <w:t>o</w:t>
      </w:r>
      <w:r w:rsidRPr="00DC0386">
        <w:rPr>
          <w:rFonts w:ascii="Arial" w:hAnsi="Arial" w:cs="Arial"/>
          <w:color w:val="000000" w:themeColor="text1"/>
          <w:sz w:val="20"/>
          <w:szCs w:val="20"/>
        </w:rPr>
        <w:t>bjednatele.</w:t>
      </w:r>
    </w:p>
    <w:p w14:paraId="6B2FADBF" w14:textId="79C5CA24" w:rsidR="007D522F"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Smluvní strany se dohodly, že změnu bankovního spojení a čísla účtu </w:t>
      </w:r>
      <w:r w:rsidR="005D4889">
        <w:rPr>
          <w:rFonts w:ascii="Arial" w:hAnsi="Arial" w:cs="Arial"/>
          <w:color w:val="000000" w:themeColor="text1"/>
          <w:sz w:val="20"/>
          <w:szCs w:val="20"/>
        </w:rPr>
        <w:t>z</w:t>
      </w:r>
      <w:r w:rsidRPr="00DC0386">
        <w:rPr>
          <w:rFonts w:ascii="Arial" w:hAnsi="Arial" w:cs="Arial"/>
          <w:color w:val="000000" w:themeColor="text1"/>
          <w:sz w:val="20"/>
          <w:szCs w:val="20"/>
        </w:rPr>
        <w:t xml:space="preserve">hotovitele uvedeného ve </w:t>
      </w:r>
      <w:r w:rsidR="005D4889">
        <w:rPr>
          <w:rFonts w:ascii="Arial" w:hAnsi="Arial" w:cs="Arial"/>
          <w:color w:val="000000" w:themeColor="text1"/>
          <w:sz w:val="20"/>
          <w:szCs w:val="20"/>
        </w:rPr>
        <w:t>s</w:t>
      </w:r>
      <w:r w:rsidRPr="00DC0386">
        <w:rPr>
          <w:rFonts w:ascii="Arial" w:hAnsi="Arial" w:cs="Arial"/>
          <w:color w:val="000000" w:themeColor="text1"/>
          <w:sz w:val="20"/>
          <w:szCs w:val="20"/>
        </w:rPr>
        <w:t xml:space="preserve">mlouvě lze provést pouze písemným dodatkem ke </w:t>
      </w:r>
      <w:r w:rsidR="005D4889">
        <w:rPr>
          <w:rFonts w:ascii="Arial" w:hAnsi="Arial" w:cs="Arial"/>
          <w:color w:val="000000" w:themeColor="text1"/>
          <w:sz w:val="20"/>
          <w:szCs w:val="20"/>
        </w:rPr>
        <w:t>s</w:t>
      </w:r>
      <w:r w:rsidRPr="00DC0386">
        <w:rPr>
          <w:rFonts w:ascii="Arial" w:hAnsi="Arial" w:cs="Arial"/>
          <w:color w:val="000000" w:themeColor="text1"/>
          <w:sz w:val="20"/>
          <w:szCs w:val="20"/>
        </w:rPr>
        <w:t xml:space="preserve">mlouvě nebo písemným sdělením prokazatelně doručeným </w:t>
      </w:r>
      <w:r w:rsidR="005D4889">
        <w:rPr>
          <w:rFonts w:ascii="Arial" w:hAnsi="Arial" w:cs="Arial"/>
          <w:color w:val="000000" w:themeColor="text1"/>
          <w:sz w:val="20"/>
          <w:szCs w:val="20"/>
        </w:rPr>
        <w:t>z</w:t>
      </w:r>
      <w:r w:rsidRPr="00DC0386">
        <w:rPr>
          <w:rFonts w:ascii="Arial" w:hAnsi="Arial" w:cs="Arial"/>
          <w:color w:val="000000" w:themeColor="text1"/>
          <w:sz w:val="20"/>
          <w:szCs w:val="20"/>
        </w:rPr>
        <w:t xml:space="preserve">hotovitelem </w:t>
      </w:r>
      <w:r w:rsidR="005D4889">
        <w:rPr>
          <w:rFonts w:ascii="Arial" w:hAnsi="Arial" w:cs="Arial"/>
          <w:color w:val="000000" w:themeColor="text1"/>
          <w:sz w:val="20"/>
          <w:szCs w:val="20"/>
        </w:rPr>
        <w:t>o</w:t>
      </w:r>
      <w:r w:rsidRPr="00DC0386">
        <w:rPr>
          <w:rFonts w:ascii="Arial" w:hAnsi="Arial" w:cs="Arial"/>
          <w:color w:val="000000" w:themeColor="text1"/>
          <w:sz w:val="20"/>
          <w:szCs w:val="20"/>
        </w:rPr>
        <w:t xml:space="preserve">bjednateli, nejpozději spolu s příslušnou fakturou, resp. jiným podkladem pro platbu. Toto sdělení musí být dodáno jako originál a musí být podepsáno osobami oprávněnými </w:t>
      </w:r>
      <w:r w:rsidR="005D4889">
        <w:rPr>
          <w:rFonts w:ascii="Arial" w:hAnsi="Arial" w:cs="Arial"/>
          <w:color w:val="000000" w:themeColor="text1"/>
          <w:sz w:val="20"/>
          <w:szCs w:val="20"/>
        </w:rPr>
        <w:t>jednat za</w:t>
      </w:r>
      <w:r w:rsidRPr="00DC0386">
        <w:rPr>
          <w:rFonts w:ascii="Arial" w:hAnsi="Arial" w:cs="Arial"/>
          <w:color w:val="000000" w:themeColor="text1"/>
          <w:sz w:val="20"/>
          <w:szCs w:val="20"/>
        </w:rPr>
        <w:t xml:space="preserve"> </w:t>
      </w:r>
      <w:r w:rsidR="005D4889">
        <w:rPr>
          <w:rFonts w:ascii="Arial" w:hAnsi="Arial" w:cs="Arial"/>
          <w:color w:val="000000" w:themeColor="text1"/>
          <w:sz w:val="20"/>
          <w:szCs w:val="20"/>
        </w:rPr>
        <w:t>z</w:t>
      </w:r>
      <w:r w:rsidRPr="00DC0386">
        <w:rPr>
          <w:rFonts w:ascii="Arial" w:hAnsi="Arial" w:cs="Arial"/>
          <w:color w:val="000000" w:themeColor="text1"/>
          <w:sz w:val="20"/>
          <w:szCs w:val="20"/>
        </w:rPr>
        <w:t>hotovitele.</w:t>
      </w:r>
    </w:p>
    <w:p w14:paraId="26FAD4BA" w14:textId="2B00546F" w:rsidR="00D760DC" w:rsidRPr="00717325"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Faktury musí splňovat náležitosti řádného daňového dokladu</w:t>
      </w:r>
      <w:r w:rsidRPr="00DC0386" w:rsidDel="00BC46AE">
        <w:rPr>
          <w:rFonts w:ascii="Arial" w:hAnsi="Arial" w:cs="Arial"/>
          <w:color w:val="000000" w:themeColor="text1"/>
          <w:sz w:val="20"/>
          <w:szCs w:val="20"/>
        </w:rPr>
        <w:t xml:space="preserve"> </w:t>
      </w:r>
      <w:r w:rsidRPr="00DC0386">
        <w:rPr>
          <w:rFonts w:ascii="Arial" w:hAnsi="Arial" w:cs="Arial"/>
          <w:color w:val="000000" w:themeColor="text1"/>
          <w:sz w:val="20"/>
          <w:szCs w:val="20"/>
        </w:rPr>
        <w:t xml:space="preserve">dle </w:t>
      </w:r>
      <w:r w:rsidR="005D4889">
        <w:rPr>
          <w:rFonts w:ascii="Arial" w:hAnsi="Arial" w:cs="Arial"/>
          <w:color w:val="000000" w:themeColor="text1"/>
          <w:sz w:val="20"/>
          <w:szCs w:val="20"/>
        </w:rPr>
        <w:t>z</w:t>
      </w:r>
      <w:r w:rsidRPr="00DC0386">
        <w:rPr>
          <w:rFonts w:ascii="Arial" w:hAnsi="Arial" w:cs="Arial"/>
          <w:color w:val="000000" w:themeColor="text1"/>
          <w:sz w:val="20"/>
          <w:szCs w:val="20"/>
        </w:rPr>
        <w:t>ákona o DPH. Dále musí faktury obsahovat</w:t>
      </w:r>
      <w:r w:rsidRPr="00717325">
        <w:rPr>
          <w:rFonts w:ascii="Arial" w:hAnsi="Arial" w:cs="Arial"/>
          <w:color w:val="000000" w:themeColor="text1"/>
          <w:sz w:val="20"/>
          <w:szCs w:val="20"/>
        </w:rPr>
        <w:t xml:space="preserve"> tyto náležitosti:</w:t>
      </w:r>
    </w:p>
    <w:p w14:paraId="7FBFB4B7" w14:textId="2034F53C"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firmu/jméno, příjmení, sídlo nebo místo podnikání </w:t>
      </w:r>
      <w:r w:rsidR="0017461E">
        <w:rPr>
          <w:rFonts w:ascii="Arial" w:hAnsi="Arial" w:cs="Arial"/>
          <w:color w:val="262324"/>
          <w:sz w:val="20"/>
          <w:szCs w:val="20"/>
        </w:rPr>
        <w:t>z</w:t>
      </w:r>
      <w:r w:rsidRPr="0017461E">
        <w:rPr>
          <w:rFonts w:ascii="Arial" w:hAnsi="Arial" w:cs="Arial"/>
          <w:color w:val="262324"/>
          <w:sz w:val="20"/>
          <w:szCs w:val="20"/>
        </w:rPr>
        <w:t>hotovitele,</w:t>
      </w:r>
    </w:p>
    <w:p w14:paraId="7884D151" w14:textId="1E1B1B78" w:rsidR="00D760DC" w:rsidRPr="0017461E" w:rsidRDefault="0017461E">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název</w:t>
      </w:r>
      <w:r w:rsidR="00D760DC" w:rsidRPr="0017461E">
        <w:rPr>
          <w:rFonts w:ascii="Arial" w:hAnsi="Arial" w:cs="Arial"/>
          <w:color w:val="262324"/>
          <w:sz w:val="20"/>
          <w:szCs w:val="20"/>
        </w:rPr>
        <w:t xml:space="preserve"> a sídlo </w:t>
      </w:r>
      <w:r>
        <w:rPr>
          <w:rFonts w:ascii="Arial" w:hAnsi="Arial" w:cs="Arial"/>
          <w:color w:val="262324"/>
          <w:sz w:val="20"/>
          <w:szCs w:val="20"/>
        </w:rPr>
        <w:t>o</w:t>
      </w:r>
      <w:r w:rsidR="00D760DC" w:rsidRPr="0017461E">
        <w:rPr>
          <w:rFonts w:ascii="Arial" w:hAnsi="Arial" w:cs="Arial"/>
          <w:color w:val="262324"/>
          <w:sz w:val="20"/>
          <w:szCs w:val="20"/>
        </w:rPr>
        <w:t>bjednatele,</w:t>
      </w:r>
    </w:p>
    <w:p w14:paraId="1A5F0A30" w14:textId="4919B73D"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název předmětu </w:t>
      </w:r>
      <w:r w:rsidR="0017461E">
        <w:rPr>
          <w:rFonts w:ascii="Arial" w:hAnsi="Arial" w:cs="Arial"/>
          <w:color w:val="262324"/>
          <w:sz w:val="20"/>
          <w:szCs w:val="20"/>
        </w:rPr>
        <w:t>s</w:t>
      </w:r>
      <w:r w:rsidRPr="0017461E">
        <w:rPr>
          <w:rFonts w:ascii="Arial" w:hAnsi="Arial" w:cs="Arial"/>
          <w:color w:val="262324"/>
          <w:sz w:val="20"/>
          <w:szCs w:val="20"/>
        </w:rPr>
        <w:t xml:space="preserve">mlouvy </w:t>
      </w:r>
    </w:p>
    <w:p w14:paraId="4B168D5B" w14:textId="3D52E84A"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název</w:t>
      </w:r>
      <w:r w:rsidR="005D4889" w:rsidRPr="0017461E">
        <w:rPr>
          <w:rFonts w:ascii="Arial" w:hAnsi="Arial" w:cs="Arial"/>
          <w:color w:val="262324"/>
          <w:sz w:val="20"/>
          <w:szCs w:val="20"/>
        </w:rPr>
        <w:t xml:space="preserve"> dotačního projektu</w:t>
      </w:r>
      <w:r w:rsidR="0017461E" w:rsidRPr="0017461E">
        <w:rPr>
          <w:rFonts w:ascii="Arial" w:hAnsi="Arial" w:cs="Arial"/>
          <w:color w:val="262324"/>
          <w:sz w:val="20"/>
          <w:szCs w:val="20"/>
        </w:rPr>
        <w:t>,</w:t>
      </w:r>
      <w:r w:rsidRPr="0017461E">
        <w:rPr>
          <w:rFonts w:ascii="Arial" w:hAnsi="Arial" w:cs="Arial"/>
          <w:color w:val="262324"/>
          <w:sz w:val="20"/>
          <w:szCs w:val="20"/>
        </w:rPr>
        <w:t xml:space="preserve"> </w:t>
      </w:r>
    </w:p>
    <w:p w14:paraId="3B39C58F" w14:textId="2FBD299D"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IČ</w:t>
      </w:r>
      <w:r w:rsidR="0017461E">
        <w:rPr>
          <w:rFonts w:ascii="Arial" w:hAnsi="Arial" w:cs="Arial"/>
          <w:color w:val="262324"/>
          <w:sz w:val="20"/>
          <w:szCs w:val="20"/>
        </w:rPr>
        <w:t>O</w:t>
      </w:r>
      <w:r w:rsidRPr="0017461E">
        <w:rPr>
          <w:rFonts w:ascii="Arial" w:hAnsi="Arial" w:cs="Arial"/>
          <w:color w:val="262324"/>
          <w:sz w:val="20"/>
          <w:szCs w:val="20"/>
        </w:rPr>
        <w:t xml:space="preserve"> a DIČ </w:t>
      </w:r>
      <w:r w:rsidR="0017461E">
        <w:rPr>
          <w:rFonts w:ascii="Arial" w:hAnsi="Arial" w:cs="Arial"/>
          <w:color w:val="262324"/>
          <w:sz w:val="20"/>
          <w:szCs w:val="20"/>
        </w:rPr>
        <w:t>o</w:t>
      </w:r>
      <w:r w:rsidRPr="0017461E">
        <w:rPr>
          <w:rFonts w:ascii="Arial" w:hAnsi="Arial" w:cs="Arial"/>
          <w:color w:val="262324"/>
          <w:sz w:val="20"/>
          <w:szCs w:val="20"/>
        </w:rPr>
        <w:t xml:space="preserve">bjednatele a </w:t>
      </w:r>
      <w:r w:rsidR="0017461E">
        <w:rPr>
          <w:rFonts w:ascii="Arial" w:hAnsi="Arial" w:cs="Arial"/>
          <w:color w:val="262324"/>
          <w:sz w:val="20"/>
          <w:szCs w:val="20"/>
        </w:rPr>
        <w:t>z</w:t>
      </w:r>
      <w:r w:rsidRPr="0017461E">
        <w:rPr>
          <w:rFonts w:ascii="Arial" w:hAnsi="Arial" w:cs="Arial"/>
          <w:color w:val="262324"/>
          <w:sz w:val="20"/>
          <w:szCs w:val="20"/>
        </w:rPr>
        <w:t>hotovitele,</w:t>
      </w:r>
    </w:p>
    <w:p w14:paraId="325CCF33" w14:textId="77777777"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pořadové číslo dokladu,</w:t>
      </w:r>
    </w:p>
    <w:p w14:paraId="2D859F9C" w14:textId="77777777"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datum vystavení dokladu,</w:t>
      </w:r>
    </w:p>
    <w:p w14:paraId="7A48F378" w14:textId="497958EB"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jméno a kód peněžního ústavu a číslo účtu </w:t>
      </w:r>
      <w:r w:rsidR="0017461E">
        <w:rPr>
          <w:rFonts w:ascii="Arial" w:hAnsi="Arial" w:cs="Arial"/>
          <w:color w:val="262324"/>
          <w:sz w:val="20"/>
          <w:szCs w:val="20"/>
        </w:rPr>
        <w:t>z</w:t>
      </w:r>
      <w:r w:rsidRPr="0017461E">
        <w:rPr>
          <w:rFonts w:ascii="Arial" w:hAnsi="Arial" w:cs="Arial"/>
          <w:color w:val="262324"/>
          <w:sz w:val="20"/>
          <w:szCs w:val="20"/>
        </w:rPr>
        <w:t xml:space="preserve">hotovitele uvedené ve </w:t>
      </w:r>
      <w:r w:rsidR="0017461E">
        <w:rPr>
          <w:rFonts w:ascii="Arial" w:hAnsi="Arial" w:cs="Arial"/>
          <w:color w:val="262324"/>
          <w:sz w:val="20"/>
          <w:szCs w:val="20"/>
        </w:rPr>
        <w:t>s</w:t>
      </w:r>
      <w:r w:rsidRPr="0017461E">
        <w:rPr>
          <w:rFonts w:ascii="Arial" w:hAnsi="Arial" w:cs="Arial"/>
          <w:color w:val="262324"/>
          <w:sz w:val="20"/>
          <w:szCs w:val="20"/>
        </w:rPr>
        <w:t>mlouvě,</w:t>
      </w:r>
    </w:p>
    <w:p w14:paraId="5BB12D97" w14:textId="01DCF202"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termín splatnosti v souladu se </w:t>
      </w:r>
      <w:r w:rsidR="0017461E">
        <w:rPr>
          <w:rFonts w:ascii="Arial" w:hAnsi="Arial" w:cs="Arial"/>
          <w:color w:val="262324"/>
          <w:sz w:val="20"/>
          <w:szCs w:val="20"/>
        </w:rPr>
        <w:t>s</w:t>
      </w:r>
      <w:r w:rsidRPr="0017461E">
        <w:rPr>
          <w:rFonts w:ascii="Arial" w:hAnsi="Arial" w:cs="Arial"/>
          <w:color w:val="262324"/>
          <w:sz w:val="20"/>
          <w:szCs w:val="20"/>
        </w:rPr>
        <w:t xml:space="preserve">mlouvou, tj. 30 dní od doručení </w:t>
      </w:r>
      <w:r w:rsidR="0017461E">
        <w:rPr>
          <w:rFonts w:ascii="Arial" w:hAnsi="Arial" w:cs="Arial"/>
          <w:color w:val="262324"/>
          <w:sz w:val="20"/>
          <w:szCs w:val="20"/>
        </w:rPr>
        <w:t>o</w:t>
      </w:r>
      <w:r w:rsidRPr="0017461E">
        <w:rPr>
          <w:rFonts w:ascii="Arial" w:hAnsi="Arial" w:cs="Arial"/>
          <w:color w:val="262324"/>
          <w:sz w:val="20"/>
          <w:szCs w:val="20"/>
        </w:rPr>
        <w:t>bjednateli</w:t>
      </w:r>
    </w:p>
    <w:p w14:paraId="372EE262" w14:textId="37637CD5"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zápis (přílohy) o splnění podmínek nutných k vyplacení faktury, podepsaný osobou oprávněnou jednat za </w:t>
      </w:r>
      <w:r w:rsidR="0017461E">
        <w:rPr>
          <w:rFonts w:ascii="Arial" w:hAnsi="Arial" w:cs="Arial"/>
          <w:color w:val="262324"/>
          <w:sz w:val="20"/>
          <w:szCs w:val="20"/>
        </w:rPr>
        <w:t>o</w:t>
      </w:r>
      <w:r w:rsidRPr="0017461E">
        <w:rPr>
          <w:rFonts w:ascii="Arial" w:hAnsi="Arial" w:cs="Arial"/>
          <w:color w:val="262324"/>
          <w:sz w:val="20"/>
          <w:szCs w:val="20"/>
        </w:rPr>
        <w:t xml:space="preserve">bjednatele ve věcech technických dle </w:t>
      </w:r>
      <w:r w:rsidR="0017461E">
        <w:rPr>
          <w:rFonts w:ascii="Arial" w:hAnsi="Arial" w:cs="Arial"/>
          <w:color w:val="262324"/>
          <w:sz w:val="20"/>
          <w:szCs w:val="20"/>
        </w:rPr>
        <w:t>s</w:t>
      </w:r>
      <w:r w:rsidRPr="0017461E">
        <w:rPr>
          <w:rFonts w:ascii="Arial" w:hAnsi="Arial" w:cs="Arial"/>
          <w:color w:val="262324"/>
          <w:sz w:val="20"/>
          <w:szCs w:val="20"/>
        </w:rPr>
        <w:t>mlouvy,</w:t>
      </w:r>
    </w:p>
    <w:p w14:paraId="1CAF8BFE" w14:textId="13C043BB"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razítko a podpis </w:t>
      </w:r>
      <w:r w:rsidR="0017461E">
        <w:rPr>
          <w:rFonts w:ascii="Arial" w:hAnsi="Arial" w:cs="Arial"/>
          <w:color w:val="262324"/>
          <w:sz w:val="20"/>
          <w:szCs w:val="20"/>
        </w:rPr>
        <w:t>z</w:t>
      </w:r>
      <w:r w:rsidRPr="0017461E">
        <w:rPr>
          <w:rFonts w:ascii="Arial" w:hAnsi="Arial" w:cs="Arial"/>
          <w:color w:val="262324"/>
          <w:sz w:val="20"/>
          <w:szCs w:val="20"/>
        </w:rPr>
        <w:t>hotovitele.</w:t>
      </w:r>
    </w:p>
    <w:p w14:paraId="159A4034" w14:textId="58171250" w:rsidR="00D760DC" w:rsidRPr="0017461E" w:rsidRDefault="00D760DC">
      <w:pPr>
        <w:pStyle w:val="Standard"/>
        <w:numPr>
          <w:ilvl w:val="1"/>
          <w:numId w:val="5"/>
        </w:numPr>
        <w:spacing w:before="240" w:after="240"/>
        <w:jc w:val="both"/>
        <w:rPr>
          <w:rFonts w:ascii="Arial" w:hAnsi="Arial" w:cs="Arial"/>
          <w:color w:val="000000" w:themeColor="text1"/>
          <w:sz w:val="20"/>
          <w:szCs w:val="20"/>
        </w:rPr>
      </w:pPr>
      <w:r w:rsidRPr="0017461E">
        <w:rPr>
          <w:rFonts w:ascii="Arial" w:hAnsi="Arial" w:cs="Arial"/>
          <w:color w:val="000000" w:themeColor="text1"/>
          <w:sz w:val="20"/>
          <w:szCs w:val="20"/>
        </w:rPr>
        <w:t xml:space="preserve">Pokud faktura nebude obsahovat uvedené náležitosti nebo bude obsahovat jiné nesprávnosti, je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 oprávněn fakturu vrátit k doplnění či opravě. Nová doba splatnosti začne běžet doručením nové opravené faktury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hotovitelem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bjednateli. </w:t>
      </w:r>
    </w:p>
    <w:p w14:paraId="6B5B49EC" w14:textId="3D0D3B60" w:rsidR="007D522F" w:rsidRPr="0017461E" w:rsidRDefault="00D760DC">
      <w:pPr>
        <w:pStyle w:val="Standard"/>
        <w:numPr>
          <w:ilvl w:val="1"/>
          <w:numId w:val="5"/>
        </w:numPr>
        <w:spacing w:before="240" w:after="240"/>
        <w:jc w:val="both"/>
        <w:rPr>
          <w:rFonts w:ascii="Arial" w:hAnsi="Arial" w:cs="Arial"/>
          <w:color w:val="000000" w:themeColor="text1"/>
          <w:sz w:val="20"/>
          <w:szCs w:val="20"/>
        </w:rPr>
      </w:pPr>
      <w:r w:rsidRPr="0017461E">
        <w:rPr>
          <w:rFonts w:ascii="Arial" w:hAnsi="Arial" w:cs="Arial"/>
          <w:color w:val="000000" w:themeColor="text1"/>
          <w:sz w:val="20"/>
          <w:szCs w:val="20"/>
        </w:rPr>
        <w:t xml:space="preserve">Smluvní strany sjednávají, že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 si z fakturované ceny díla </w:t>
      </w:r>
      <w:r w:rsidR="0017461E">
        <w:rPr>
          <w:rFonts w:ascii="Arial" w:hAnsi="Arial" w:cs="Arial"/>
          <w:color w:val="000000" w:themeColor="text1"/>
          <w:sz w:val="20"/>
          <w:szCs w:val="20"/>
        </w:rPr>
        <w:t xml:space="preserve">může </w:t>
      </w:r>
      <w:r w:rsidRPr="0017461E">
        <w:rPr>
          <w:rFonts w:ascii="Arial" w:hAnsi="Arial" w:cs="Arial"/>
          <w:color w:val="000000" w:themeColor="text1"/>
          <w:sz w:val="20"/>
          <w:szCs w:val="20"/>
        </w:rPr>
        <w:t>ponech</w:t>
      </w:r>
      <w:r w:rsidR="0017461E">
        <w:rPr>
          <w:rFonts w:ascii="Arial" w:hAnsi="Arial" w:cs="Arial"/>
          <w:color w:val="000000" w:themeColor="text1"/>
          <w:sz w:val="20"/>
          <w:szCs w:val="20"/>
        </w:rPr>
        <w:t>at</w:t>
      </w:r>
      <w:r w:rsidRPr="0017461E">
        <w:rPr>
          <w:rFonts w:ascii="Arial" w:hAnsi="Arial" w:cs="Arial"/>
          <w:color w:val="000000" w:themeColor="text1"/>
          <w:sz w:val="20"/>
          <w:szCs w:val="20"/>
        </w:rPr>
        <w:t xml:space="preserve"> zádržné ve výši 15</w:t>
      </w:r>
      <w:r w:rsidR="00A37B22" w:rsidRPr="0017461E">
        <w:rPr>
          <w:rFonts w:ascii="Arial" w:hAnsi="Arial" w:cs="Arial"/>
          <w:color w:val="000000" w:themeColor="text1"/>
          <w:sz w:val="20"/>
          <w:szCs w:val="20"/>
        </w:rPr>
        <w:t xml:space="preserve"> </w:t>
      </w:r>
      <w:r w:rsidRPr="0017461E">
        <w:rPr>
          <w:rFonts w:ascii="Arial" w:hAnsi="Arial" w:cs="Arial"/>
          <w:color w:val="000000" w:themeColor="text1"/>
          <w:sz w:val="20"/>
          <w:szCs w:val="20"/>
        </w:rPr>
        <w:t xml:space="preserve">% z celkové ceny díla (bez příslušné DPH) </w:t>
      </w:r>
      <w:r w:rsidR="0017461E">
        <w:rPr>
          <w:rFonts w:ascii="Arial" w:hAnsi="Arial" w:cs="Arial"/>
          <w:color w:val="000000" w:themeColor="text1"/>
          <w:sz w:val="20"/>
          <w:szCs w:val="20"/>
        </w:rPr>
        <w:t>dle článku 5 smlouvy</w:t>
      </w:r>
      <w:r w:rsidRPr="0017461E">
        <w:rPr>
          <w:rFonts w:ascii="Arial" w:hAnsi="Arial" w:cs="Arial"/>
          <w:color w:val="000000" w:themeColor="text1"/>
          <w:sz w:val="20"/>
          <w:szCs w:val="20"/>
        </w:rPr>
        <w:t xml:space="preserve"> (dále jen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ádržné"), přičemž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 je oprávněn si ponechat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ádržné z kterékoliv fakturované části ceny díla, a to buď jednorázově v celé výši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ádržného z kterékoliv faktury, či postupně z kterýchkoliv faktur vystavovaných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hotovitelem dle této </w:t>
      </w:r>
      <w:r w:rsidR="0017461E">
        <w:rPr>
          <w:rFonts w:ascii="Arial" w:hAnsi="Arial" w:cs="Arial"/>
          <w:color w:val="000000" w:themeColor="text1"/>
          <w:sz w:val="20"/>
          <w:szCs w:val="20"/>
        </w:rPr>
        <w:t>s</w:t>
      </w:r>
      <w:r w:rsidRPr="0017461E">
        <w:rPr>
          <w:rFonts w:ascii="Arial" w:hAnsi="Arial" w:cs="Arial"/>
          <w:color w:val="000000" w:themeColor="text1"/>
          <w:sz w:val="20"/>
          <w:szCs w:val="20"/>
        </w:rPr>
        <w:t xml:space="preserve">mlouvy dle výběru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bjednatele až do součtu celkové výše </w:t>
      </w:r>
      <w:r w:rsidR="0017461E">
        <w:rPr>
          <w:rFonts w:ascii="Arial" w:hAnsi="Arial" w:cs="Arial"/>
          <w:color w:val="000000" w:themeColor="text1"/>
          <w:sz w:val="20"/>
          <w:szCs w:val="20"/>
        </w:rPr>
        <w:t>z</w:t>
      </w:r>
      <w:r w:rsidRPr="0017461E">
        <w:rPr>
          <w:rFonts w:ascii="Arial" w:hAnsi="Arial" w:cs="Arial"/>
          <w:color w:val="000000" w:themeColor="text1"/>
          <w:sz w:val="20"/>
          <w:szCs w:val="20"/>
        </w:rPr>
        <w:t>ádržného dle předchozí věty.</w:t>
      </w:r>
      <w:r w:rsidR="0017461E">
        <w:rPr>
          <w:rFonts w:ascii="Arial" w:hAnsi="Arial" w:cs="Arial"/>
          <w:color w:val="000000" w:themeColor="text1"/>
          <w:sz w:val="20"/>
          <w:szCs w:val="20"/>
        </w:rPr>
        <w:t xml:space="preserve"> Objednatel není povinen zádržné využít, případně je oprávněn ho využít pouze částečně.</w:t>
      </w:r>
    </w:p>
    <w:p w14:paraId="2AC372E7" w14:textId="3A9B9C19" w:rsidR="00D760DC" w:rsidRPr="0017461E" w:rsidRDefault="00D760DC">
      <w:pPr>
        <w:pStyle w:val="Standard"/>
        <w:numPr>
          <w:ilvl w:val="1"/>
          <w:numId w:val="5"/>
        </w:numPr>
        <w:spacing w:before="240" w:after="240"/>
        <w:jc w:val="both"/>
        <w:rPr>
          <w:rFonts w:ascii="Arial" w:hAnsi="Arial" w:cs="Arial"/>
          <w:color w:val="000000" w:themeColor="text1"/>
          <w:sz w:val="20"/>
          <w:szCs w:val="20"/>
        </w:rPr>
      </w:pPr>
      <w:r w:rsidRPr="0017461E">
        <w:rPr>
          <w:rFonts w:ascii="Arial" w:hAnsi="Arial" w:cs="Arial"/>
          <w:color w:val="000000" w:themeColor="text1"/>
          <w:sz w:val="20"/>
          <w:szCs w:val="20"/>
        </w:rPr>
        <w:t xml:space="preserve">Zádržné bude Zhotoviteli uhrazeno následujícím způsobem: Zádržné, případně snížené o částku zápočtu při uplatnění vad či jiných nároků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bjednatelem v souladu s podmínkami této </w:t>
      </w:r>
      <w:r w:rsidR="0017461E">
        <w:rPr>
          <w:rFonts w:ascii="Arial" w:hAnsi="Arial" w:cs="Arial"/>
          <w:color w:val="000000" w:themeColor="text1"/>
          <w:sz w:val="20"/>
          <w:szCs w:val="20"/>
        </w:rPr>
        <w:t>s</w:t>
      </w:r>
      <w:r w:rsidRPr="0017461E">
        <w:rPr>
          <w:rFonts w:ascii="Arial" w:hAnsi="Arial" w:cs="Arial"/>
          <w:color w:val="000000" w:themeColor="text1"/>
          <w:sz w:val="20"/>
          <w:szCs w:val="20"/>
        </w:rPr>
        <w:t xml:space="preserve">mlouvy, bude </w:t>
      </w:r>
      <w:r w:rsidR="0017461E">
        <w:rPr>
          <w:rFonts w:ascii="Arial" w:hAnsi="Arial" w:cs="Arial"/>
          <w:color w:val="000000" w:themeColor="text1"/>
          <w:sz w:val="20"/>
          <w:szCs w:val="20"/>
        </w:rPr>
        <w:t>z</w:t>
      </w:r>
      <w:r w:rsidRPr="0017461E">
        <w:rPr>
          <w:rFonts w:ascii="Arial" w:hAnsi="Arial" w:cs="Arial"/>
          <w:color w:val="000000" w:themeColor="text1"/>
          <w:sz w:val="20"/>
          <w:szCs w:val="20"/>
        </w:rPr>
        <w:t>hotoviteli uhrazeno do</w:t>
      </w:r>
      <w:r w:rsidR="00B60EE2" w:rsidRPr="0017461E">
        <w:rPr>
          <w:rFonts w:ascii="Arial" w:hAnsi="Arial" w:cs="Arial"/>
          <w:color w:val="000000" w:themeColor="text1"/>
          <w:sz w:val="20"/>
          <w:szCs w:val="20"/>
        </w:rPr>
        <w:t xml:space="preserve"> </w:t>
      </w:r>
      <w:r w:rsidRPr="0017461E">
        <w:rPr>
          <w:rFonts w:ascii="Arial" w:hAnsi="Arial" w:cs="Arial"/>
          <w:color w:val="000000" w:themeColor="text1"/>
          <w:sz w:val="20"/>
          <w:szCs w:val="20"/>
        </w:rPr>
        <w:t xml:space="preserve">15 kalendářních dnů poté, co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 zcela odstraní veškeré případné vady a/nebo nedodělky uvedené v písemném předávacím protokolu a/nebo pravomocném kolaudačním rozhodnutí/souhlasu pro dílo (což bude potvrzeno písemným protokolem podepsaným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hotovitelem a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bjednatelem). </w:t>
      </w:r>
    </w:p>
    <w:p w14:paraId="27015E0B" w14:textId="29F0DC63" w:rsidR="00B20F6B" w:rsidRPr="004700C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700C4">
        <w:rPr>
          <w:rFonts w:ascii="Arial" w:hAnsi="Arial" w:cs="Arial"/>
          <w:b/>
          <w:bCs/>
          <w:color w:val="000000" w:themeColor="text1"/>
          <w:sz w:val="20"/>
          <w:szCs w:val="20"/>
        </w:rPr>
        <w:t>Povinnosti zhotovitele</w:t>
      </w:r>
    </w:p>
    <w:p w14:paraId="7A81A070" w14:textId="119E1105"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povinen provést </w:t>
      </w:r>
      <w:r w:rsidR="004700C4">
        <w:rPr>
          <w:rFonts w:ascii="Arial" w:hAnsi="Arial" w:cs="Arial"/>
          <w:color w:val="000000" w:themeColor="text1"/>
          <w:sz w:val="20"/>
          <w:szCs w:val="20"/>
        </w:rPr>
        <w:t>d</w:t>
      </w:r>
      <w:r w:rsidRPr="004700C4">
        <w:rPr>
          <w:rFonts w:ascii="Arial" w:hAnsi="Arial" w:cs="Arial"/>
          <w:color w:val="000000" w:themeColor="text1"/>
          <w:sz w:val="20"/>
          <w:szCs w:val="20"/>
        </w:rPr>
        <w:t>ílo na svůj náklad a své nebezpečí ve smluvené době jako celek.</w:t>
      </w:r>
    </w:p>
    <w:p w14:paraId="21EAF7EC" w14:textId="76F93CF2"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se zavazuje provést </w:t>
      </w:r>
      <w:r w:rsidR="004700C4">
        <w:rPr>
          <w:rFonts w:ascii="Arial" w:hAnsi="Arial" w:cs="Arial"/>
          <w:color w:val="000000" w:themeColor="text1"/>
          <w:sz w:val="20"/>
          <w:szCs w:val="20"/>
        </w:rPr>
        <w:t>d</w:t>
      </w:r>
      <w:r w:rsidRPr="004700C4">
        <w:rPr>
          <w:rFonts w:ascii="Arial" w:hAnsi="Arial" w:cs="Arial"/>
          <w:color w:val="000000" w:themeColor="text1"/>
          <w:sz w:val="20"/>
          <w:szCs w:val="20"/>
        </w:rPr>
        <w:t xml:space="preserve">ílo s odbornou péčí dle rozsahu a podmínek projektové dokumentace a </w:t>
      </w:r>
      <w:r w:rsidR="004700C4">
        <w:rPr>
          <w:rFonts w:ascii="Arial" w:hAnsi="Arial" w:cs="Arial"/>
          <w:color w:val="000000" w:themeColor="text1"/>
          <w:sz w:val="20"/>
          <w:szCs w:val="20"/>
        </w:rPr>
        <w:t xml:space="preserve">případného </w:t>
      </w:r>
      <w:r w:rsidRPr="004700C4">
        <w:rPr>
          <w:rFonts w:ascii="Arial" w:hAnsi="Arial" w:cs="Arial"/>
          <w:color w:val="000000" w:themeColor="text1"/>
          <w:sz w:val="20"/>
          <w:szCs w:val="20"/>
        </w:rPr>
        <w:t xml:space="preserve">stavebního povolení, v požadované kvalitě, včas a za podmínek uvedených v této </w:t>
      </w:r>
      <w:r w:rsidR="004700C4">
        <w:rPr>
          <w:rFonts w:ascii="Arial" w:hAnsi="Arial" w:cs="Arial"/>
          <w:color w:val="000000" w:themeColor="text1"/>
          <w:sz w:val="20"/>
          <w:szCs w:val="20"/>
        </w:rPr>
        <w:t>s</w:t>
      </w:r>
      <w:r w:rsidRPr="004700C4">
        <w:rPr>
          <w:rFonts w:ascii="Arial" w:hAnsi="Arial" w:cs="Arial"/>
          <w:color w:val="000000" w:themeColor="text1"/>
          <w:sz w:val="20"/>
          <w:szCs w:val="20"/>
        </w:rPr>
        <w:t>mlouvě</w:t>
      </w:r>
      <w:r w:rsidR="004700C4">
        <w:rPr>
          <w:rFonts w:ascii="Arial" w:hAnsi="Arial" w:cs="Arial"/>
          <w:color w:val="000000" w:themeColor="text1"/>
          <w:sz w:val="20"/>
          <w:szCs w:val="20"/>
        </w:rPr>
        <w:t xml:space="preserve"> a jejích přílohách</w:t>
      </w:r>
      <w:r w:rsidRPr="004700C4">
        <w:rPr>
          <w:rFonts w:ascii="Arial" w:hAnsi="Arial" w:cs="Arial"/>
          <w:color w:val="000000" w:themeColor="text1"/>
          <w:sz w:val="20"/>
          <w:szCs w:val="20"/>
        </w:rPr>
        <w:t xml:space="preserve">, obecně závazných předpisech, </w:t>
      </w:r>
      <w:r w:rsidR="004700C4">
        <w:rPr>
          <w:rFonts w:ascii="Arial" w:hAnsi="Arial" w:cs="Arial"/>
          <w:color w:val="000000" w:themeColor="text1"/>
          <w:sz w:val="20"/>
          <w:szCs w:val="20"/>
        </w:rPr>
        <w:t>n</w:t>
      </w:r>
      <w:r w:rsidRPr="004700C4">
        <w:rPr>
          <w:rFonts w:ascii="Arial" w:hAnsi="Arial" w:cs="Arial"/>
          <w:color w:val="000000" w:themeColor="text1"/>
          <w:sz w:val="20"/>
          <w:szCs w:val="20"/>
        </w:rPr>
        <w:t xml:space="preserve">ormách a </w:t>
      </w:r>
      <w:r w:rsidR="004700C4">
        <w:rPr>
          <w:rFonts w:ascii="Arial" w:hAnsi="Arial" w:cs="Arial"/>
          <w:color w:val="000000" w:themeColor="text1"/>
          <w:sz w:val="20"/>
          <w:szCs w:val="20"/>
        </w:rPr>
        <w:t xml:space="preserve">zadávacích </w:t>
      </w:r>
      <w:r w:rsidRPr="004700C4">
        <w:rPr>
          <w:rFonts w:ascii="Arial" w:hAnsi="Arial" w:cs="Arial"/>
          <w:color w:val="000000" w:themeColor="text1"/>
          <w:sz w:val="20"/>
          <w:szCs w:val="20"/>
        </w:rPr>
        <w:t>podmínkách řízení</w:t>
      </w:r>
      <w:r w:rsidR="004700C4">
        <w:rPr>
          <w:rFonts w:ascii="Arial" w:hAnsi="Arial" w:cs="Arial"/>
          <w:color w:val="000000" w:themeColor="text1"/>
          <w:sz w:val="20"/>
          <w:szCs w:val="20"/>
        </w:rPr>
        <w:t xml:space="preserve"> veřejné zakázky</w:t>
      </w:r>
      <w:r w:rsidRPr="004700C4">
        <w:rPr>
          <w:rFonts w:ascii="Arial" w:hAnsi="Arial" w:cs="Arial"/>
          <w:color w:val="000000" w:themeColor="text1"/>
          <w:sz w:val="20"/>
          <w:szCs w:val="20"/>
        </w:rPr>
        <w:t>.</w:t>
      </w:r>
    </w:p>
    <w:p w14:paraId="02F60DA0" w14:textId="77777777"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Zhotovitel se zavazuje dodržovat bezpečnostní, hygienické, protipožární a ekologické předpisy a normy.</w:t>
      </w:r>
    </w:p>
    <w:p w14:paraId="18D3BDC4" w14:textId="78703EA5"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povinen poskytnout v přiměřeném rozsahu součinnost </w:t>
      </w:r>
      <w:r w:rsidR="004700C4">
        <w:rPr>
          <w:rFonts w:ascii="Arial" w:hAnsi="Arial" w:cs="Arial"/>
          <w:color w:val="000000" w:themeColor="text1"/>
          <w:sz w:val="20"/>
          <w:szCs w:val="20"/>
        </w:rPr>
        <w:t>o</w:t>
      </w:r>
      <w:r w:rsidRPr="004700C4">
        <w:rPr>
          <w:rFonts w:ascii="Arial" w:hAnsi="Arial" w:cs="Arial"/>
          <w:color w:val="000000" w:themeColor="text1"/>
          <w:sz w:val="20"/>
          <w:szCs w:val="20"/>
        </w:rPr>
        <w:t xml:space="preserve">bjednateli při provádění kontrol provádění díla, a to při fyzické kontrole prováděných prací i při kontrole stavebního deníku. </w:t>
      </w:r>
    </w:p>
    <w:p w14:paraId="0E61F72D" w14:textId="7A376B56"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oprávněn pověřit provedením </w:t>
      </w:r>
      <w:r w:rsidR="004700C4">
        <w:rPr>
          <w:rFonts w:ascii="Arial" w:hAnsi="Arial" w:cs="Arial"/>
          <w:color w:val="000000" w:themeColor="text1"/>
          <w:sz w:val="20"/>
          <w:szCs w:val="20"/>
        </w:rPr>
        <w:t>d</w:t>
      </w:r>
      <w:r w:rsidRPr="004700C4">
        <w:rPr>
          <w:rFonts w:ascii="Arial" w:hAnsi="Arial" w:cs="Arial"/>
          <w:color w:val="000000" w:themeColor="text1"/>
          <w:sz w:val="20"/>
          <w:szCs w:val="20"/>
        </w:rPr>
        <w:t xml:space="preserve">íla nebo jeho části třetí osobu nebo třetí osoby. Smluvní strany se výslovně dohodly, že </w:t>
      </w:r>
      <w:r w:rsidR="004700C4">
        <w:rPr>
          <w:rFonts w:ascii="Arial" w:hAnsi="Arial" w:cs="Arial"/>
          <w:color w:val="000000" w:themeColor="text1"/>
          <w:sz w:val="20"/>
          <w:szCs w:val="20"/>
        </w:rPr>
        <w:t>z</w:t>
      </w:r>
      <w:r w:rsidRPr="004700C4">
        <w:rPr>
          <w:rFonts w:ascii="Arial" w:hAnsi="Arial" w:cs="Arial"/>
          <w:color w:val="000000" w:themeColor="text1"/>
          <w:sz w:val="20"/>
          <w:szCs w:val="20"/>
        </w:rPr>
        <w:t xml:space="preserve">hotovitel je oprávněn umožnit těmto třetím osobám použít k provádění </w:t>
      </w:r>
      <w:r w:rsidR="004700C4">
        <w:rPr>
          <w:rFonts w:ascii="Arial" w:hAnsi="Arial" w:cs="Arial"/>
          <w:color w:val="000000" w:themeColor="text1"/>
          <w:sz w:val="20"/>
          <w:szCs w:val="20"/>
        </w:rPr>
        <w:t>d</w:t>
      </w:r>
      <w:r w:rsidRPr="004700C4">
        <w:rPr>
          <w:rFonts w:ascii="Arial" w:hAnsi="Arial" w:cs="Arial"/>
          <w:color w:val="000000" w:themeColor="text1"/>
          <w:sz w:val="20"/>
          <w:szCs w:val="20"/>
        </w:rPr>
        <w:t xml:space="preserve">íla další </w:t>
      </w:r>
      <w:r w:rsidR="00B433D3" w:rsidRPr="004700C4">
        <w:rPr>
          <w:rFonts w:ascii="Arial" w:hAnsi="Arial" w:cs="Arial"/>
          <w:color w:val="000000" w:themeColor="text1"/>
          <w:sz w:val="20"/>
          <w:szCs w:val="20"/>
        </w:rPr>
        <w:t>pod</w:t>
      </w:r>
      <w:r w:rsidRPr="004700C4">
        <w:rPr>
          <w:rFonts w:ascii="Arial" w:hAnsi="Arial" w:cs="Arial"/>
          <w:color w:val="000000" w:themeColor="text1"/>
          <w:sz w:val="20"/>
          <w:szCs w:val="20"/>
        </w:rPr>
        <w:t xml:space="preserve">dodavatele. V těchto případech vždy odpovídá </w:t>
      </w:r>
      <w:r w:rsidR="004700C4">
        <w:rPr>
          <w:rFonts w:ascii="Arial" w:hAnsi="Arial" w:cs="Arial"/>
          <w:color w:val="000000" w:themeColor="text1"/>
          <w:sz w:val="20"/>
          <w:szCs w:val="20"/>
        </w:rPr>
        <w:t>z</w:t>
      </w:r>
      <w:r w:rsidRPr="004700C4">
        <w:rPr>
          <w:rFonts w:ascii="Arial" w:hAnsi="Arial" w:cs="Arial"/>
          <w:color w:val="000000" w:themeColor="text1"/>
          <w:sz w:val="20"/>
          <w:szCs w:val="20"/>
        </w:rPr>
        <w:t>hotovitel, jako by dílo nebo jeho část prováděl sám.</w:t>
      </w:r>
    </w:p>
    <w:p w14:paraId="683E4DAB" w14:textId="0A21A8D9"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Změna poddodavatele, prostřednictvím kterého byla prokázána kvalifikace, je v průběhu plnění </w:t>
      </w:r>
      <w:r w:rsidR="004700C4">
        <w:rPr>
          <w:rFonts w:ascii="Arial" w:hAnsi="Arial" w:cs="Arial"/>
          <w:color w:val="000000" w:themeColor="text1"/>
          <w:sz w:val="20"/>
          <w:szCs w:val="20"/>
        </w:rPr>
        <w:t>d</w:t>
      </w:r>
      <w:r w:rsidRPr="004700C4">
        <w:rPr>
          <w:rFonts w:ascii="Arial" w:hAnsi="Arial" w:cs="Arial"/>
          <w:color w:val="000000" w:themeColor="text1"/>
          <w:sz w:val="20"/>
          <w:szCs w:val="20"/>
        </w:rPr>
        <w:t>íla možná v důsledku objektivně nepředvídatelných skutečností</w:t>
      </w:r>
      <w:r w:rsidR="004700C4">
        <w:rPr>
          <w:rFonts w:ascii="Arial" w:hAnsi="Arial" w:cs="Arial"/>
          <w:color w:val="000000" w:themeColor="text1"/>
          <w:sz w:val="20"/>
          <w:szCs w:val="20"/>
        </w:rPr>
        <w:t>, se souhlasem objednatele</w:t>
      </w:r>
      <w:r w:rsidRPr="004700C4">
        <w:rPr>
          <w:rFonts w:ascii="Arial" w:hAnsi="Arial" w:cs="Arial"/>
          <w:color w:val="000000" w:themeColor="text1"/>
          <w:sz w:val="20"/>
          <w:szCs w:val="20"/>
        </w:rPr>
        <w:t xml:space="preserve"> a pouze za předpokladu, že náhradní poddodavatel prokáže splnění kvalifikace ve shodném </w:t>
      </w:r>
      <w:r w:rsidR="004700C4">
        <w:rPr>
          <w:rFonts w:ascii="Arial" w:hAnsi="Arial" w:cs="Arial"/>
          <w:color w:val="000000" w:themeColor="text1"/>
          <w:sz w:val="20"/>
          <w:szCs w:val="20"/>
        </w:rPr>
        <w:t xml:space="preserve">či větším </w:t>
      </w:r>
      <w:r w:rsidRPr="004700C4">
        <w:rPr>
          <w:rFonts w:ascii="Arial" w:hAnsi="Arial" w:cs="Arial"/>
          <w:color w:val="000000" w:themeColor="text1"/>
          <w:sz w:val="20"/>
          <w:szCs w:val="20"/>
        </w:rPr>
        <w:t>rozsahu jako poddodavatel původní.</w:t>
      </w:r>
    </w:p>
    <w:p w14:paraId="39368252" w14:textId="6CC44D7F"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povinen zajistit a financovat veškeré poddodavatelské práce a nese za ně záruku v plném rozsahu dle této </w:t>
      </w:r>
      <w:r w:rsidR="004700C4">
        <w:rPr>
          <w:rFonts w:ascii="Arial" w:hAnsi="Arial" w:cs="Arial"/>
          <w:color w:val="000000" w:themeColor="text1"/>
          <w:sz w:val="20"/>
          <w:szCs w:val="20"/>
        </w:rPr>
        <w:t>s</w:t>
      </w:r>
      <w:r w:rsidRPr="004700C4">
        <w:rPr>
          <w:rFonts w:ascii="Arial" w:hAnsi="Arial" w:cs="Arial"/>
          <w:color w:val="000000" w:themeColor="text1"/>
          <w:sz w:val="20"/>
          <w:szCs w:val="20"/>
        </w:rPr>
        <w:t xml:space="preserve">mlouvy. Zhotovitel je povinen předem písemně upozornit všechny poddodavatele podílející se na zhotovení </w:t>
      </w:r>
      <w:r w:rsidR="004700C4">
        <w:rPr>
          <w:rFonts w:ascii="Arial" w:hAnsi="Arial" w:cs="Arial"/>
          <w:color w:val="000000" w:themeColor="text1"/>
          <w:sz w:val="20"/>
          <w:szCs w:val="20"/>
        </w:rPr>
        <w:t>d</w:t>
      </w:r>
      <w:r w:rsidRPr="004700C4">
        <w:rPr>
          <w:rFonts w:ascii="Arial" w:hAnsi="Arial" w:cs="Arial"/>
          <w:color w:val="000000" w:themeColor="text1"/>
          <w:sz w:val="20"/>
          <w:szCs w:val="20"/>
        </w:rPr>
        <w:t>íla o jejich odpovědnosti dle § 2630 občanského zákoníku.</w:t>
      </w:r>
    </w:p>
    <w:p w14:paraId="6AEBE41F" w14:textId="0F61A35B" w:rsidR="00B20F6B" w:rsidRPr="004700C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700C4">
        <w:rPr>
          <w:rFonts w:ascii="Arial" w:hAnsi="Arial" w:cs="Arial"/>
          <w:b/>
          <w:bCs/>
          <w:color w:val="000000" w:themeColor="text1"/>
          <w:sz w:val="20"/>
          <w:szCs w:val="20"/>
        </w:rPr>
        <w:t>Povinnosti objednatele</w:t>
      </w:r>
    </w:p>
    <w:p w14:paraId="769B59EB" w14:textId="076A13B9"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se zavazuje předat </w:t>
      </w:r>
      <w:r w:rsidR="004700C4">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w:t>
      </w:r>
      <w:r w:rsidR="004700C4">
        <w:rPr>
          <w:rFonts w:ascii="Arial" w:hAnsi="Arial" w:cs="Arial"/>
          <w:color w:val="000000" w:themeColor="text1"/>
          <w:sz w:val="20"/>
          <w:szCs w:val="20"/>
        </w:rPr>
        <w:t>staveniště (místo realizace)</w:t>
      </w:r>
      <w:r w:rsidRPr="004700C4">
        <w:rPr>
          <w:rFonts w:ascii="Arial" w:hAnsi="Arial" w:cs="Arial"/>
          <w:color w:val="000000" w:themeColor="text1"/>
          <w:sz w:val="20"/>
          <w:szCs w:val="20"/>
        </w:rPr>
        <w:t xml:space="preserve"> ve stavu, kter</w:t>
      </w:r>
      <w:r w:rsidR="004700C4">
        <w:rPr>
          <w:rFonts w:ascii="Arial" w:hAnsi="Arial" w:cs="Arial"/>
          <w:color w:val="000000" w:themeColor="text1"/>
          <w:sz w:val="20"/>
          <w:szCs w:val="20"/>
        </w:rPr>
        <w:t>ý ho činí</w:t>
      </w:r>
      <w:r w:rsidRPr="004700C4">
        <w:rPr>
          <w:rFonts w:ascii="Arial" w:hAnsi="Arial" w:cs="Arial"/>
          <w:color w:val="000000" w:themeColor="text1"/>
          <w:sz w:val="20"/>
          <w:szCs w:val="20"/>
        </w:rPr>
        <w:t xml:space="preserve"> </w:t>
      </w:r>
      <w:r w:rsidR="004700C4">
        <w:rPr>
          <w:rFonts w:ascii="Arial" w:hAnsi="Arial" w:cs="Arial"/>
          <w:color w:val="000000" w:themeColor="text1"/>
          <w:sz w:val="20"/>
          <w:szCs w:val="20"/>
        </w:rPr>
        <w:t>způsobilým</w:t>
      </w:r>
      <w:r w:rsidRPr="004700C4">
        <w:rPr>
          <w:rFonts w:ascii="Arial" w:hAnsi="Arial" w:cs="Arial"/>
          <w:color w:val="000000" w:themeColor="text1"/>
          <w:sz w:val="20"/>
          <w:szCs w:val="20"/>
        </w:rPr>
        <w:t xml:space="preserve"> k řádnému provádění </w:t>
      </w:r>
      <w:r w:rsidR="004700C4">
        <w:rPr>
          <w:rFonts w:ascii="Arial" w:hAnsi="Arial" w:cs="Arial"/>
          <w:color w:val="000000" w:themeColor="text1"/>
          <w:sz w:val="20"/>
          <w:szCs w:val="20"/>
        </w:rPr>
        <w:t>d</w:t>
      </w:r>
      <w:r w:rsidRPr="004700C4">
        <w:rPr>
          <w:rFonts w:ascii="Arial" w:hAnsi="Arial" w:cs="Arial"/>
          <w:color w:val="000000" w:themeColor="text1"/>
          <w:sz w:val="20"/>
          <w:szCs w:val="20"/>
        </w:rPr>
        <w:t>íla</w:t>
      </w:r>
      <w:r w:rsidR="004700C4">
        <w:rPr>
          <w:rFonts w:ascii="Arial" w:hAnsi="Arial" w:cs="Arial"/>
          <w:color w:val="000000" w:themeColor="text1"/>
          <w:sz w:val="20"/>
          <w:szCs w:val="20"/>
        </w:rPr>
        <w:t>.</w:t>
      </w:r>
    </w:p>
    <w:p w14:paraId="57966227" w14:textId="700D19E4"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předá </w:t>
      </w:r>
      <w:r w:rsidR="004700C4">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w:t>
      </w:r>
      <w:r w:rsidR="0051334F">
        <w:rPr>
          <w:rFonts w:ascii="Arial" w:hAnsi="Arial" w:cs="Arial"/>
          <w:color w:val="000000" w:themeColor="text1"/>
          <w:sz w:val="20"/>
          <w:szCs w:val="20"/>
        </w:rPr>
        <w:t>bezodkladně před zahájením realizace díla</w:t>
      </w:r>
      <w:r w:rsidRPr="004700C4">
        <w:rPr>
          <w:rFonts w:ascii="Arial" w:hAnsi="Arial" w:cs="Arial"/>
          <w:color w:val="000000" w:themeColor="text1"/>
          <w:sz w:val="20"/>
          <w:szCs w:val="20"/>
        </w:rPr>
        <w:t xml:space="preserve">, všechna další povolení, rozhodnutí a opatření vydaná dotčenými orgány státní správy do uplynutí výše uvedené lhůty. Všechna povolení, rozhodnutí a opatření vydaná dotčenými orgány státní správy po uplynutí výše uvedené lhůty se </w:t>
      </w:r>
      <w:r w:rsidR="0051334F">
        <w:rPr>
          <w:rFonts w:ascii="Arial" w:hAnsi="Arial" w:cs="Arial"/>
          <w:color w:val="000000" w:themeColor="text1"/>
          <w:sz w:val="20"/>
          <w:szCs w:val="20"/>
        </w:rPr>
        <w:t>o</w:t>
      </w:r>
      <w:r w:rsidRPr="004700C4">
        <w:rPr>
          <w:rFonts w:ascii="Arial" w:hAnsi="Arial" w:cs="Arial"/>
          <w:color w:val="000000" w:themeColor="text1"/>
          <w:sz w:val="20"/>
          <w:szCs w:val="20"/>
        </w:rPr>
        <w:t xml:space="preserve">bjednatel zavazuje předat </w:t>
      </w:r>
      <w:r w:rsidR="0051334F">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vždy bez zbytečného odkladu. </w:t>
      </w:r>
    </w:p>
    <w:p w14:paraId="23DE35CD" w14:textId="44930FCB"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podpisem této smlouvy potvrzuje, že má zajištěny dostatečné finanční prostředky na financování </w:t>
      </w:r>
      <w:r w:rsidR="0051334F">
        <w:rPr>
          <w:rFonts w:ascii="Arial" w:hAnsi="Arial" w:cs="Arial"/>
          <w:color w:val="000000" w:themeColor="text1"/>
          <w:sz w:val="20"/>
          <w:szCs w:val="20"/>
        </w:rPr>
        <w:t>d</w:t>
      </w:r>
      <w:r w:rsidRPr="004700C4">
        <w:rPr>
          <w:rFonts w:ascii="Arial" w:hAnsi="Arial" w:cs="Arial"/>
          <w:color w:val="000000" w:themeColor="text1"/>
          <w:sz w:val="20"/>
          <w:szCs w:val="20"/>
        </w:rPr>
        <w:t>íla dle cenové nabídky a dle dohodnutých platebních podmínek.</w:t>
      </w:r>
    </w:p>
    <w:p w14:paraId="30D2F106" w14:textId="65E4C34E"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je povinen poskytovat zhotoviteli nutnou součinnost potřebnou pro řádné provedení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íla, zejména mu včas a řádně předávat potřebné podklady, zabezpečovat plnění povinností, které na sebe převzal, zúčastňovat se jednání, na nichž je jeho účast požadována a poskytnout zhotoviteli všechny informace podstatné pro řádné provedení </w:t>
      </w:r>
      <w:r w:rsidR="0051334F">
        <w:rPr>
          <w:rFonts w:ascii="Arial" w:hAnsi="Arial" w:cs="Arial"/>
          <w:color w:val="000000" w:themeColor="text1"/>
          <w:sz w:val="20"/>
          <w:szCs w:val="20"/>
        </w:rPr>
        <w:t>d</w:t>
      </w:r>
      <w:r w:rsidRPr="004700C4">
        <w:rPr>
          <w:rFonts w:ascii="Arial" w:hAnsi="Arial" w:cs="Arial"/>
          <w:color w:val="000000" w:themeColor="text1"/>
          <w:sz w:val="20"/>
          <w:szCs w:val="20"/>
        </w:rPr>
        <w:t>íla.</w:t>
      </w:r>
    </w:p>
    <w:p w14:paraId="581BC161" w14:textId="2FD572BD"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je dále povinen zajistit, aby v době, kdy mají být prováděny práce na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íle dle této </w:t>
      </w:r>
      <w:r w:rsidR="0051334F">
        <w:rPr>
          <w:rFonts w:ascii="Arial" w:hAnsi="Arial" w:cs="Arial"/>
          <w:color w:val="000000" w:themeColor="text1"/>
          <w:sz w:val="20"/>
          <w:szCs w:val="20"/>
        </w:rPr>
        <w:t>s</w:t>
      </w:r>
      <w:r w:rsidRPr="004700C4">
        <w:rPr>
          <w:rFonts w:ascii="Arial" w:hAnsi="Arial" w:cs="Arial"/>
          <w:color w:val="000000" w:themeColor="text1"/>
          <w:sz w:val="20"/>
          <w:szCs w:val="20"/>
        </w:rPr>
        <w:t xml:space="preserve">mlouvy, nedocházelo ke skutečnostem, které by měly negativní vliv na řádné pokračování v realizaci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íla a na řádné dokončení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íla dle této </w:t>
      </w:r>
      <w:r w:rsidR="0051334F">
        <w:rPr>
          <w:rFonts w:ascii="Arial" w:hAnsi="Arial" w:cs="Arial"/>
          <w:color w:val="000000" w:themeColor="text1"/>
          <w:sz w:val="20"/>
          <w:szCs w:val="20"/>
        </w:rPr>
        <w:t>s</w:t>
      </w:r>
      <w:r w:rsidRPr="004700C4">
        <w:rPr>
          <w:rFonts w:ascii="Arial" w:hAnsi="Arial" w:cs="Arial"/>
          <w:color w:val="000000" w:themeColor="text1"/>
          <w:sz w:val="20"/>
          <w:szCs w:val="20"/>
        </w:rPr>
        <w:t>mlouvy.</w:t>
      </w:r>
    </w:p>
    <w:p w14:paraId="2EFF30CF" w14:textId="7985C428"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je povinen řádně a včas provedené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ílo nevykazující vady a nedodělky převzít na základě předávacího protokolu a včas uhradit </w:t>
      </w:r>
      <w:r w:rsidR="0051334F">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jeho oprávněné finanční nároky, vzniklé v důsledku plnění vyplývajícího ze </w:t>
      </w:r>
      <w:r w:rsidR="0051334F">
        <w:rPr>
          <w:rFonts w:ascii="Arial" w:hAnsi="Arial" w:cs="Arial"/>
          <w:color w:val="000000" w:themeColor="text1"/>
          <w:sz w:val="20"/>
          <w:szCs w:val="20"/>
        </w:rPr>
        <w:t>s</w:t>
      </w:r>
      <w:r w:rsidRPr="004700C4">
        <w:rPr>
          <w:rFonts w:ascii="Arial" w:hAnsi="Arial" w:cs="Arial"/>
          <w:color w:val="000000" w:themeColor="text1"/>
          <w:sz w:val="20"/>
          <w:szCs w:val="20"/>
        </w:rPr>
        <w:t xml:space="preserve">mlouvy. </w:t>
      </w:r>
    </w:p>
    <w:p w14:paraId="1935AC32" w14:textId="2D153233" w:rsidR="00B20F6B" w:rsidRPr="0051334F"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51334F">
        <w:rPr>
          <w:rFonts w:ascii="Arial" w:hAnsi="Arial" w:cs="Arial"/>
          <w:b/>
          <w:bCs/>
          <w:color w:val="000000" w:themeColor="text1"/>
          <w:sz w:val="20"/>
          <w:szCs w:val="20"/>
        </w:rPr>
        <w:t xml:space="preserve">Provedení </w:t>
      </w:r>
      <w:r w:rsidR="0051334F">
        <w:rPr>
          <w:rFonts w:ascii="Arial" w:hAnsi="Arial" w:cs="Arial"/>
          <w:b/>
          <w:bCs/>
          <w:color w:val="000000" w:themeColor="text1"/>
          <w:sz w:val="20"/>
          <w:szCs w:val="20"/>
        </w:rPr>
        <w:t>d</w:t>
      </w:r>
      <w:r w:rsidRPr="0051334F">
        <w:rPr>
          <w:rFonts w:ascii="Arial" w:hAnsi="Arial" w:cs="Arial"/>
          <w:b/>
          <w:bCs/>
          <w:color w:val="000000" w:themeColor="text1"/>
          <w:sz w:val="20"/>
          <w:szCs w:val="20"/>
        </w:rPr>
        <w:t>íla a přejímací řízení</w:t>
      </w:r>
    </w:p>
    <w:p w14:paraId="3B1BC265" w14:textId="069C94D1"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splní svůj závazek provést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dokončením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bez vad a nedodělků a předáním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w:t>
      </w:r>
      <w:r w:rsidR="0051334F">
        <w:rPr>
          <w:rFonts w:ascii="Arial" w:hAnsi="Arial" w:cs="Arial"/>
          <w:color w:val="000000" w:themeColor="text1"/>
          <w:sz w:val="20"/>
          <w:szCs w:val="20"/>
        </w:rPr>
        <w:t>o</w:t>
      </w:r>
      <w:r w:rsidRPr="0051334F">
        <w:rPr>
          <w:rFonts w:ascii="Arial" w:hAnsi="Arial" w:cs="Arial"/>
          <w:color w:val="000000" w:themeColor="text1"/>
          <w:sz w:val="20"/>
          <w:szCs w:val="20"/>
        </w:rPr>
        <w:t>bjednateli.</w:t>
      </w:r>
    </w:p>
    <w:p w14:paraId="175316CE" w14:textId="44808BD9"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Zhotovitel písemně vyzve </w:t>
      </w:r>
      <w:r w:rsidR="0051334F">
        <w:rPr>
          <w:rFonts w:ascii="Arial" w:hAnsi="Arial" w:cs="Arial"/>
          <w:color w:val="000000" w:themeColor="text1"/>
          <w:sz w:val="20"/>
          <w:szCs w:val="20"/>
        </w:rPr>
        <w:t>o</w:t>
      </w:r>
      <w:r w:rsidRPr="00717325">
        <w:rPr>
          <w:rFonts w:ascii="Arial" w:hAnsi="Arial" w:cs="Arial"/>
          <w:color w:val="000000" w:themeColor="text1"/>
          <w:sz w:val="20"/>
          <w:szCs w:val="20"/>
        </w:rPr>
        <w:t xml:space="preserve">bjednatele nejpozději 5 pracovních dnů před dohodnutým termínem dokončení </w:t>
      </w:r>
      <w:r w:rsidR="0051334F">
        <w:rPr>
          <w:rFonts w:ascii="Arial" w:hAnsi="Arial" w:cs="Arial"/>
          <w:color w:val="000000" w:themeColor="text1"/>
          <w:sz w:val="20"/>
          <w:szCs w:val="20"/>
        </w:rPr>
        <w:t>d</w:t>
      </w:r>
      <w:r w:rsidRPr="00717325">
        <w:rPr>
          <w:rFonts w:ascii="Arial" w:hAnsi="Arial" w:cs="Arial"/>
          <w:color w:val="000000" w:themeColor="text1"/>
          <w:sz w:val="20"/>
          <w:szCs w:val="20"/>
        </w:rPr>
        <w:t xml:space="preserve">íla k převzetí </w:t>
      </w:r>
      <w:r w:rsidR="0051334F">
        <w:rPr>
          <w:rFonts w:ascii="Arial" w:hAnsi="Arial" w:cs="Arial"/>
          <w:color w:val="000000" w:themeColor="text1"/>
          <w:sz w:val="20"/>
          <w:szCs w:val="20"/>
        </w:rPr>
        <w:t>d</w:t>
      </w:r>
      <w:r w:rsidRPr="00717325">
        <w:rPr>
          <w:rFonts w:ascii="Arial" w:hAnsi="Arial" w:cs="Arial"/>
          <w:color w:val="000000" w:themeColor="text1"/>
          <w:sz w:val="20"/>
          <w:szCs w:val="20"/>
        </w:rPr>
        <w:t xml:space="preserve">íla. Dílo nevykazující vady a nedodělky je </w:t>
      </w:r>
      <w:r w:rsidR="0051334F">
        <w:rPr>
          <w:rFonts w:ascii="Arial" w:hAnsi="Arial" w:cs="Arial"/>
          <w:color w:val="000000" w:themeColor="text1"/>
          <w:sz w:val="20"/>
          <w:szCs w:val="20"/>
        </w:rPr>
        <w:t>o</w:t>
      </w:r>
      <w:r w:rsidRPr="00717325">
        <w:rPr>
          <w:rFonts w:ascii="Arial" w:hAnsi="Arial" w:cs="Arial"/>
          <w:color w:val="000000" w:themeColor="text1"/>
          <w:sz w:val="20"/>
          <w:szCs w:val="20"/>
        </w:rPr>
        <w:t xml:space="preserve">bjednatel povinen převzít v místě plnění, a to formou oboustranně podepsaného protokolu o předání a převzetí </w:t>
      </w:r>
      <w:r w:rsidR="0051334F">
        <w:rPr>
          <w:rFonts w:ascii="Arial" w:hAnsi="Arial" w:cs="Arial"/>
          <w:color w:val="000000" w:themeColor="text1"/>
          <w:sz w:val="20"/>
          <w:szCs w:val="20"/>
        </w:rPr>
        <w:t>d</w:t>
      </w:r>
      <w:r w:rsidRPr="00717325">
        <w:rPr>
          <w:rFonts w:ascii="Arial" w:hAnsi="Arial" w:cs="Arial"/>
          <w:color w:val="000000" w:themeColor="text1"/>
          <w:sz w:val="20"/>
          <w:szCs w:val="20"/>
        </w:rPr>
        <w:t>íla (dále také jako „</w:t>
      </w:r>
      <w:r w:rsidR="0051334F">
        <w:rPr>
          <w:rFonts w:ascii="Arial" w:hAnsi="Arial" w:cs="Arial"/>
          <w:color w:val="000000" w:themeColor="text1"/>
          <w:sz w:val="20"/>
          <w:szCs w:val="20"/>
        </w:rPr>
        <w:t>p</w:t>
      </w:r>
      <w:r w:rsidRPr="00717325">
        <w:rPr>
          <w:rFonts w:ascii="Arial" w:hAnsi="Arial" w:cs="Arial"/>
          <w:color w:val="000000" w:themeColor="text1"/>
          <w:sz w:val="20"/>
          <w:szCs w:val="20"/>
        </w:rPr>
        <w:t>ředávací protokol).</w:t>
      </w:r>
    </w:p>
    <w:p w14:paraId="0244280D" w14:textId="6FB5D14C"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Pokud Zhotovitel připraví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k předání před dohodnutým termínem a o tomto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 písemně informuje, je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 povinen toto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převzít též v dřívějším nabídnutém termínu (za předpokladu řádného provedení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a neexistence vad a nedodělků).  </w:t>
      </w:r>
    </w:p>
    <w:p w14:paraId="0B7DFE92" w14:textId="24414886"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Dnem podpisu </w:t>
      </w:r>
      <w:r w:rsidR="0051334F">
        <w:rPr>
          <w:rFonts w:ascii="Arial" w:hAnsi="Arial" w:cs="Arial"/>
          <w:color w:val="000000" w:themeColor="text1"/>
          <w:sz w:val="20"/>
          <w:szCs w:val="20"/>
        </w:rPr>
        <w:t>p</w:t>
      </w:r>
      <w:r w:rsidRPr="0051334F">
        <w:rPr>
          <w:rFonts w:ascii="Arial" w:hAnsi="Arial" w:cs="Arial"/>
          <w:color w:val="000000" w:themeColor="text1"/>
          <w:sz w:val="20"/>
          <w:szCs w:val="20"/>
        </w:rPr>
        <w:t xml:space="preserve">ředávacího protokolu je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považované za předané </w:t>
      </w:r>
      <w:r w:rsidR="0051334F">
        <w:rPr>
          <w:rFonts w:ascii="Arial" w:hAnsi="Arial" w:cs="Arial"/>
          <w:color w:val="000000" w:themeColor="text1"/>
          <w:sz w:val="20"/>
          <w:szCs w:val="20"/>
        </w:rPr>
        <w:t>z</w:t>
      </w:r>
      <w:r w:rsidRPr="0051334F">
        <w:rPr>
          <w:rFonts w:ascii="Arial" w:hAnsi="Arial" w:cs="Arial"/>
          <w:color w:val="000000" w:themeColor="text1"/>
          <w:sz w:val="20"/>
          <w:szCs w:val="20"/>
        </w:rPr>
        <w:t xml:space="preserve">hotovitelem a převzaté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bjednatelem. </w:t>
      </w:r>
    </w:p>
    <w:p w14:paraId="24319A1E" w14:textId="39E628B9"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Povinným obsahem </w:t>
      </w:r>
      <w:r w:rsidR="0051334F">
        <w:rPr>
          <w:rFonts w:ascii="Arial" w:hAnsi="Arial" w:cs="Arial"/>
          <w:color w:val="000000" w:themeColor="text1"/>
          <w:sz w:val="20"/>
          <w:szCs w:val="20"/>
        </w:rPr>
        <w:t>p</w:t>
      </w:r>
      <w:r w:rsidRPr="0051334F">
        <w:rPr>
          <w:rFonts w:ascii="Arial" w:hAnsi="Arial" w:cs="Arial"/>
          <w:color w:val="000000" w:themeColor="text1"/>
          <w:sz w:val="20"/>
          <w:szCs w:val="20"/>
        </w:rPr>
        <w:t>ředávacího protokolu jsou:</w:t>
      </w:r>
    </w:p>
    <w:p w14:paraId="1DF24425" w14:textId="4B69B467"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ú</w:t>
      </w:r>
      <w:r w:rsidR="00342062" w:rsidRPr="0051334F">
        <w:rPr>
          <w:rFonts w:ascii="Arial" w:hAnsi="Arial" w:cs="Arial"/>
          <w:color w:val="262324"/>
          <w:sz w:val="20"/>
          <w:szCs w:val="20"/>
        </w:rPr>
        <w:t xml:space="preserve">daje o </w:t>
      </w:r>
      <w:r>
        <w:rPr>
          <w:rFonts w:ascii="Arial" w:hAnsi="Arial" w:cs="Arial"/>
          <w:color w:val="262324"/>
          <w:sz w:val="20"/>
          <w:szCs w:val="20"/>
        </w:rPr>
        <w:t>z</w:t>
      </w:r>
      <w:r w:rsidR="00342062" w:rsidRPr="0051334F">
        <w:rPr>
          <w:rFonts w:ascii="Arial" w:hAnsi="Arial" w:cs="Arial"/>
          <w:color w:val="262324"/>
          <w:sz w:val="20"/>
          <w:szCs w:val="20"/>
        </w:rPr>
        <w:t xml:space="preserve">hotoviteli a </w:t>
      </w:r>
      <w:r>
        <w:rPr>
          <w:rFonts w:ascii="Arial" w:hAnsi="Arial" w:cs="Arial"/>
          <w:color w:val="262324"/>
          <w:sz w:val="20"/>
          <w:szCs w:val="20"/>
        </w:rPr>
        <w:t>o</w:t>
      </w:r>
      <w:r w:rsidR="00342062" w:rsidRPr="0051334F">
        <w:rPr>
          <w:rFonts w:ascii="Arial" w:hAnsi="Arial" w:cs="Arial"/>
          <w:color w:val="262324"/>
          <w:sz w:val="20"/>
          <w:szCs w:val="20"/>
        </w:rPr>
        <w:t>bjednateli</w:t>
      </w:r>
    </w:p>
    <w:p w14:paraId="722D11B6" w14:textId="4B35AA9C"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s</w:t>
      </w:r>
      <w:r w:rsidR="00342062" w:rsidRPr="0051334F">
        <w:rPr>
          <w:rFonts w:ascii="Arial" w:hAnsi="Arial" w:cs="Arial"/>
          <w:color w:val="262324"/>
          <w:sz w:val="20"/>
          <w:szCs w:val="20"/>
        </w:rPr>
        <w:t xml:space="preserve">tručný popis </w:t>
      </w:r>
      <w:r>
        <w:rPr>
          <w:rFonts w:ascii="Arial" w:hAnsi="Arial" w:cs="Arial"/>
          <w:color w:val="262324"/>
          <w:sz w:val="20"/>
          <w:szCs w:val="20"/>
        </w:rPr>
        <w:t>d</w:t>
      </w:r>
      <w:r w:rsidR="00342062" w:rsidRPr="0051334F">
        <w:rPr>
          <w:rFonts w:ascii="Arial" w:hAnsi="Arial" w:cs="Arial"/>
          <w:color w:val="262324"/>
          <w:sz w:val="20"/>
          <w:szCs w:val="20"/>
        </w:rPr>
        <w:t>íla, které je předmětem předání a převzetí</w:t>
      </w:r>
    </w:p>
    <w:p w14:paraId="460D5DE4" w14:textId="57455962"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s</w:t>
      </w:r>
      <w:r w:rsidR="00342062" w:rsidRPr="0051334F">
        <w:rPr>
          <w:rFonts w:ascii="Arial" w:hAnsi="Arial" w:cs="Arial"/>
          <w:color w:val="262324"/>
          <w:sz w:val="20"/>
          <w:szCs w:val="20"/>
        </w:rPr>
        <w:t>eznam předaných dokladů</w:t>
      </w:r>
    </w:p>
    <w:p w14:paraId="09D7C787" w14:textId="28B24B6D"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p</w:t>
      </w:r>
      <w:r w:rsidR="00342062" w:rsidRPr="0051334F">
        <w:rPr>
          <w:rFonts w:ascii="Arial" w:hAnsi="Arial" w:cs="Arial"/>
          <w:color w:val="262324"/>
          <w:sz w:val="20"/>
          <w:szCs w:val="20"/>
        </w:rPr>
        <w:t xml:space="preserve">rohlášení </w:t>
      </w:r>
      <w:r>
        <w:rPr>
          <w:rFonts w:ascii="Arial" w:hAnsi="Arial" w:cs="Arial"/>
          <w:color w:val="262324"/>
          <w:sz w:val="20"/>
          <w:szCs w:val="20"/>
        </w:rPr>
        <w:t>o</w:t>
      </w:r>
      <w:r w:rsidR="00342062" w:rsidRPr="0051334F">
        <w:rPr>
          <w:rFonts w:ascii="Arial" w:hAnsi="Arial" w:cs="Arial"/>
          <w:color w:val="262324"/>
          <w:sz w:val="20"/>
          <w:szCs w:val="20"/>
        </w:rPr>
        <w:t xml:space="preserve">bjednatele, že </w:t>
      </w:r>
      <w:r>
        <w:rPr>
          <w:rFonts w:ascii="Arial" w:hAnsi="Arial" w:cs="Arial"/>
          <w:color w:val="262324"/>
          <w:sz w:val="20"/>
          <w:szCs w:val="20"/>
        </w:rPr>
        <w:t>d</w:t>
      </w:r>
      <w:r w:rsidR="00342062" w:rsidRPr="0051334F">
        <w:rPr>
          <w:rFonts w:ascii="Arial" w:hAnsi="Arial" w:cs="Arial"/>
          <w:color w:val="262324"/>
          <w:sz w:val="20"/>
          <w:szCs w:val="20"/>
        </w:rPr>
        <w:t xml:space="preserve">ílo přejímá nebo nepřejímá, kdy, pokud předmětné </w:t>
      </w:r>
      <w:r>
        <w:rPr>
          <w:rFonts w:ascii="Arial" w:hAnsi="Arial" w:cs="Arial"/>
          <w:color w:val="262324"/>
          <w:sz w:val="20"/>
          <w:szCs w:val="20"/>
        </w:rPr>
        <w:t>d</w:t>
      </w:r>
      <w:r w:rsidR="00342062" w:rsidRPr="0051334F">
        <w:rPr>
          <w:rFonts w:ascii="Arial" w:hAnsi="Arial" w:cs="Arial"/>
          <w:color w:val="262324"/>
          <w:sz w:val="20"/>
          <w:szCs w:val="20"/>
        </w:rPr>
        <w:t xml:space="preserve">ílo nepřevezme, musí být uvedeny i důvody, pro které </w:t>
      </w:r>
      <w:r>
        <w:rPr>
          <w:rFonts w:ascii="Arial" w:hAnsi="Arial" w:cs="Arial"/>
          <w:color w:val="262324"/>
          <w:sz w:val="20"/>
          <w:szCs w:val="20"/>
        </w:rPr>
        <w:t>o</w:t>
      </w:r>
      <w:r w:rsidR="00342062" w:rsidRPr="0051334F">
        <w:rPr>
          <w:rFonts w:ascii="Arial" w:hAnsi="Arial" w:cs="Arial"/>
          <w:color w:val="262324"/>
          <w:sz w:val="20"/>
          <w:szCs w:val="20"/>
        </w:rPr>
        <w:t xml:space="preserve">bjednatel odmítl </w:t>
      </w:r>
      <w:r>
        <w:rPr>
          <w:rFonts w:ascii="Arial" w:hAnsi="Arial" w:cs="Arial"/>
          <w:color w:val="262324"/>
          <w:sz w:val="20"/>
          <w:szCs w:val="20"/>
        </w:rPr>
        <w:t>d</w:t>
      </w:r>
      <w:r w:rsidR="00342062" w:rsidRPr="0051334F">
        <w:rPr>
          <w:rFonts w:ascii="Arial" w:hAnsi="Arial" w:cs="Arial"/>
          <w:color w:val="262324"/>
          <w:sz w:val="20"/>
          <w:szCs w:val="20"/>
        </w:rPr>
        <w:t>ílo převzít</w:t>
      </w:r>
      <w:r>
        <w:rPr>
          <w:rFonts w:ascii="Arial" w:hAnsi="Arial" w:cs="Arial"/>
          <w:color w:val="262324"/>
          <w:sz w:val="20"/>
          <w:szCs w:val="20"/>
        </w:rPr>
        <w:t>.</w:t>
      </w:r>
    </w:p>
    <w:p w14:paraId="5A235C1A" w14:textId="1E0AF532"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Objednatel je povinen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převzít pouze v případě, že na něm nebudou v době převzetí zjištěny žádné vady a nedodělky či jiné nedostatky bránící řádnému užívání a provozování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Pokud se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 rozhodne </w:t>
      </w:r>
      <w:r w:rsidR="0051334F">
        <w:rPr>
          <w:rFonts w:ascii="Arial" w:hAnsi="Arial" w:cs="Arial"/>
          <w:color w:val="000000" w:themeColor="text1"/>
          <w:sz w:val="20"/>
          <w:szCs w:val="20"/>
        </w:rPr>
        <w:t>d</w:t>
      </w:r>
      <w:r w:rsidRPr="0051334F">
        <w:rPr>
          <w:rFonts w:ascii="Arial" w:hAnsi="Arial" w:cs="Arial"/>
          <w:color w:val="000000" w:themeColor="text1"/>
          <w:sz w:val="20"/>
          <w:szCs w:val="20"/>
        </w:rPr>
        <w:t>ílo převzít i přes existenci vad a nedodělků, budou tyto vady a nedodělky uvedeny v </w:t>
      </w:r>
      <w:r w:rsidR="0051334F">
        <w:rPr>
          <w:rFonts w:ascii="Arial" w:hAnsi="Arial" w:cs="Arial"/>
          <w:color w:val="000000" w:themeColor="text1"/>
          <w:sz w:val="20"/>
          <w:szCs w:val="20"/>
        </w:rPr>
        <w:t>p</w:t>
      </w:r>
      <w:r w:rsidRPr="0051334F">
        <w:rPr>
          <w:rFonts w:ascii="Arial" w:hAnsi="Arial" w:cs="Arial"/>
          <w:color w:val="000000" w:themeColor="text1"/>
          <w:sz w:val="20"/>
          <w:szCs w:val="20"/>
        </w:rPr>
        <w:t>ředávacím protokolu s dohodnutým způsobem a termínem jejich odstranění.</w:t>
      </w:r>
    </w:p>
    <w:p w14:paraId="709E080B" w14:textId="74E5F5BC" w:rsidR="00B20F6B" w:rsidRPr="0051334F"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51334F">
        <w:rPr>
          <w:rFonts w:ascii="Arial" w:hAnsi="Arial" w:cs="Arial"/>
          <w:b/>
          <w:bCs/>
          <w:color w:val="000000" w:themeColor="text1"/>
          <w:sz w:val="20"/>
          <w:szCs w:val="20"/>
        </w:rPr>
        <w:t xml:space="preserve">Výhrada vlastnického práva a nebezpečí škody na </w:t>
      </w:r>
      <w:r w:rsidR="0051334F">
        <w:rPr>
          <w:rFonts w:ascii="Arial" w:hAnsi="Arial" w:cs="Arial"/>
          <w:b/>
          <w:bCs/>
          <w:color w:val="000000" w:themeColor="text1"/>
          <w:sz w:val="20"/>
          <w:szCs w:val="20"/>
        </w:rPr>
        <w:t>d</w:t>
      </w:r>
      <w:r w:rsidRPr="0051334F">
        <w:rPr>
          <w:rFonts w:ascii="Arial" w:hAnsi="Arial" w:cs="Arial"/>
          <w:b/>
          <w:bCs/>
          <w:color w:val="000000" w:themeColor="text1"/>
          <w:sz w:val="20"/>
          <w:szCs w:val="20"/>
        </w:rPr>
        <w:t>íle</w:t>
      </w:r>
    </w:p>
    <w:p w14:paraId="79A781FB" w14:textId="03373F1D"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nese nebezpečí škody na věci až do okamžiku předání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bjednateli krom škod způsobených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bjednatelem či třetími osobami určenými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bjednatelem, které nebyly pověřeny </w:t>
      </w:r>
      <w:r w:rsidR="0051334F">
        <w:rPr>
          <w:rFonts w:ascii="Arial" w:hAnsi="Arial" w:cs="Arial"/>
          <w:color w:val="000000" w:themeColor="text1"/>
          <w:sz w:val="20"/>
          <w:szCs w:val="20"/>
        </w:rPr>
        <w:t>z</w:t>
      </w:r>
      <w:r w:rsidRPr="0051334F">
        <w:rPr>
          <w:rFonts w:ascii="Arial" w:hAnsi="Arial" w:cs="Arial"/>
          <w:color w:val="000000" w:themeColor="text1"/>
          <w:sz w:val="20"/>
          <w:szCs w:val="20"/>
        </w:rPr>
        <w:t xml:space="preserve">hotovitelem k provedení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či jeho části dle této </w:t>
      </w:r>
      <w:r w:rsidR="0051334F">
        <w:rPr>
          <w:rFonts w:ascii="Arial" w:hAnsi="Arial" w:cs="Arial"/>
          <w:color w:val="000000" w:themeColor="text1"/>
          <w:sz w:val="20"/>
          <w:szCs w:val="20"/>
        </w:rPr>
        <w:t>s</w:t>
      </w:r>
      <w:r w:rsidRPr="0051334F">
        <w:rPr>
          <w:rFonts w:ascii="Arial" w:hAnsi="Arial" w:cs="Arial"/>
          <w:color w:val="000000" w:themeColor="text1"/>
          <w:sz w:val="20"/>
          <w:szCs w:val="20"/>
        </w:rPr>
        <w:t>mlouvy.</w:t>
      </w:r>
    </w:p>
    <w:p w14:paraId="6E966DD0" w14:textId="1D306A72" w:rsidR="00B20F6B" w:rsidRPr="0051334F"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51334F">
        <w:rPr>
          <w:rFonts w:ascii="Arial" w:hAnsi="Arial" w:cs="Arial"/>
          <w:b/>
          <w:bCs/>
          <w:color w:val="000000" w:themeColor="text1"/>
          <w:sz w:val="20"/>
          <w:szCs w:val="20"/>
        </w:rPr>
        <w:t xml:space="preserve">Záruční podmínky a vady </w:t>
      </w:r>
      <w:r w:rsidR="0051334F">
        <w:rPr>
          <w:rFonts w:ascii="Arial" w:hAnsi="Arial" w:cs="Arial"/>
          <w:b/>
          <w:bCs/>
          <w:color w:val="000000" w:themeColor="text1"/>
          <w:sz w:val="20"/>
          <w:szCs w:val="20"/>
        </w:rPr>
        <w:t>d</w:t>
      </w:r>
      <w:r w:rsidRPr="0051334F">
        <w:rPr>
          <w:rFonts w:ascii="Arial" w:hAnsi="Arial" w:cs="Arial"/>
          <w:b/>
          <w:bCs/>
          <w:color w:val="000000" w:themeColor="text1"/>
          <w:sz w:val="20"/>
          <w:szCs w:val="20"/>
        </w:rPr>
        <w:t>íla</w:t>
      </w:r>
    </w:p>
    <w:p w14:paraId="1BFFA96B" w14:textId="5EB5A2D0"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se zavazuje, že předané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bude prosté jakýchkoliv vad a bude mít vlastnosti stanovené touto </w:t>
      </w:r>
      <w:r w:rsidR="0051334F">
        <w:rPr>
          <w:rFonts w:ascii="Arial" w:hAnsi="Arial" w:cs="Arial"/>
          <w:color w:val="000000" w:themeColor="text1"/>
          <w:sz w:val="20"/>
          <w:szCs w:val="20"/>
        </w:rPr>
        <w:t>s</w:t>
      </w:r>
      <w:r w:rsidRPr="0051334F">
        <w:rPr>
          <w:rFonts w:ascii="Arial" w:hAnsi="Arial" w:cs="Arial"/>
          <w:color w:val="000000" w:themeColor="text1"/>
          <w:sz w:val="20"/>
          <w:szCs w:val="20"/>
        </w:rPr>
        <w:t xml:space="preserve">mlouvou, obecně závaznými právními předpisy a </w:t>
      </w:r>
      <w:r w:rsidR="0051334F">
        <w:rPr>
          <w:rFonts w:ascii="Arial" w:hAnsi="Arial" w:cs="Arial"/>
          <w:color w:val="000000" w:themeColor="text1"/>
          <w:sz w:val="20"/>
          <w:szCs w:val="20"/>
        </w:rPr>
        <w:t>n</w:t>
      </w:r>
      <w:r w:rsidRPr="0051334F">
        <w:rPr>
          <w:rFonts w:ascii="Arial" w:hAnsi="Arial" w:cs="Arial"/>
          <w:color w:val="000000" w:themeColor="text1"/>
          <w:sz w:val="20"/>
          <w:szCs w:val="20"/>
        </w:rPr>
        <w:t xml:space="preserve">ormami a dále vlastnosti v první jakosti kvality provedení a bude provedeno v souladu s ověřenou technickou praxí. Zhotovitel odpovídá za to, že </w:t>
      </w:r>
      <w:r w:rsidR="0051334F">
        <w:rPr>
          <w:rFonts w:ascii="Arial" w:hAnsi="Arial" w:cs="Arial"/>
          <w:color w:val="000000" w:themeColor="text1"/>
          <w:sz w:val="20"/>
          <w:szCs w:val="20"/>
        </w:rPr>
        <w:t>d</w:t>
      </w:r>
      <w:r w:rsidRPr="0051334F">
        <w:rPr>
          <w:rFonts w:ascii="Arial" w:hAnsi="Arial" w:cs="Arial"/>
          <w:color w:val="000000" w:themeColor="text1"/>
          <w:sz w:val="20"/>
          <w:szCs w:val="20"/>
        </w:rPr>
        <w:t>ílo (či jakákoli jeho součást) bude plně funkční a použitelné.</w:t>
      </w:r>
    </w:p>
    <w:p w14:paraId="0DC7846B" w14:textId="70FD7386"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poskytuje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bjednateli záruku za jakost </w:t>
      </w:r>
      <w:r w:rsidR="0051334F">
        <w:rPr>
          <w:rFonts w:ascii="Arial" w:hAnsi="Arial" w:cs="Arial"/>
          <w:color w:val="000000" w:themeColor="text1"/>
          <w:sz w:val="20"/>
          <w:szCs w:val="20"/>
        </w:rPr>
        <w:t>d</w:t>
      </w:r>
      <w:r w:rsidRPr="0051334F">
        <w:rPr>
          <w:rFonts w:ascii="Arial" w:hAnsi="Arial" w:cs="Arial"/>
          <w:color w:val="000000" w:themeColor="text1"/>
          <w:sz w:val="20"/>
          <w:szCs w:val="20"/>
        </w:rPr>
        <w:t>íla, a to v délce:</w:t>
      </w:r>
    </w:p>
    <w:p w14:paraId="1A0B275D" w14:textId="77777777" w:rsidR="004611CB" w:rsidRDefault="004611CB" w:rsidP="004611CB">
      <w:pPr>
        <w:pStyle w:val="Odstavecseseznamem"/>
        <w:widowControl w:val="0"/>
        <w:numPr>
          <w:ilvl w:val="2"/>
          <w:numId w:val="21"/>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b/>
          <w:bCs/>
          <w:color w:val="262324"/>
          <w:sz w:val="20"/>
          <w:szCs w:val="20"/>
        </w:rPr>
        <w:t>24 měsíců</w:t>
      </w:r>
      <w:r>
        <w:rPr>
          <w:rFonts w:ascii="Arial" w:hAnsi="Arial" w:cs="Arial"/>
          <w:color w:val="262324"/>
          <w:sz w:val="20"/>
          <w:szCs w:val="20"/>
        </w:rPr>
        <w:t xml:space="preserve"> ode dne podpisu předávacího protokolu na provedené práce (na dílo jako celek); bude-li dílo převzato s vadami a nedodělky, začíná uvedená záruční doba běžet okamžikem odstranění poslední vady či nedodělku;</w:t>
      </w:r>
      <w:bookmarkStart w:id="8" w:name="_Ref199933361"/>
      <w:bookmarkStart w:id="9" w:name="_Ref200078972"/>
      <w:bookmarkEnd w:id="8"/>
      <w:bookmarkEnd w:id="9"/>
    </w:p>
    <w:p w14:paraId="38F1E052" w14:textId="5FA09BE7" w:rsidR="004611CB" w:rsidRDefault="004611CB" w:rsidP="004611CB">
      <w:pPr>
        <w:pStyle w:val="Odstavecseseznamem"/>
        <w:widowControl w:val="0"/>
        <w:numPr>
          <w:ilvl w:val="2"/>
          <w:numId w:val="21"/>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b/>
          <w:bCs/>
          <w:color w:val="262324"/>
          <w:sz w:val="20"/>
          <w:szCs w:val="20"/>
        </w:rPr>
        <w:t>240 měsíců</w:t>
      </w:r>
      <w:r>
        <w:rPr>
          <w:rFonts w:ascii="Arial" w:hAnsi="Arial" w:cs="Arial"/>
          <w:color w:val="262324"/>
          <w:sz w:val="20"/>
          <w:szCs w:val="20"/>
        </w:rPr>
        <w:t xml:space="preserve"> ode dne podpisu předávacího protokolu na 80 % výkon</w:t>
      </w:r>
      <w:r w:rsidR="00DF3EF8">
        <w:rPr>
          <w:rFonts w:ascii="Arial" w:hAnsi="Arial" w:cs="Arial"/>
          <w:color w:val="262324"/>
          <w:sz w:val="20"/>
          <w:szCs w:val="20"/>
        </w:rPr>
        <w:t>u</w:t>
      </w:r>
      <w:r>
        <w:rPr>
          <w:rFonts w:ascii="Arial" w:hAnsi="Arial" w:cs="Arial"/>
          <w:color w:val="262324"/>
          <w:sz w:val="20"/>
          <w:szCs w:val="20"/>
        </w:rPr>
        <w:t xml:space="preserve"> solárních panelů; bude-li dílo převzato s vadami a nedodělky, začíná uvedená záruční doba běžet okamžikem odstranění poslední vady či nedodělku;</w:t>
      </w:r>
    </w:p>
    <w:p w14:paraId="323772D8" w14:textId="79B9E5ED" w:rsidR="004611CB" w:rsidRDefault="007F65FE" w:rsidP="004611CB">
      <w:pPr>
        <w:pStyle w:val="Odstavecseseznamem"/>
        <w:widowControl w:val="0"/>
        <w:numPr>
          <w:ilvl w:val="2"/>
          <w:numId w:val="21"/>
        </w:numPr>
        <w:tabs>
          <w:tab w:val="left" w:pos="1005"/>
        </w:tabs>
        <w:spacing w:before="60" w:after="60"/>
        <w:ind w:left="992" w:hanging="425"/>
        <w:jc w:val="both"/>
        <w:textAlignment w:val="auto"/>
        <w:rPr>
          <w:rFonts w:ascii="Arial" w:hAnsi="Arial" w:cs="Arial"/>
          <w:color w:val="262324"/>
          <w:sz w:val="20"/>
          <w:szCs w:val="20"/>
        </w:rPr>
      </w:pPr>
      <w:r w:rsidRPr="00AC2C32">
        <w:rPr>
          <w:rFonts w:ascii="Arial" w:hAnsi="Arial" w:cs="Arial"/>
          <w:b/>
          <w:bCs/>
          <w:color w:val="262324"/>
          <w:sz w:val="20"/>
          <w:szCs w:val="20"/>
        </w:rPr>
        <w:t>120 měsíců, nebo dosažení min. 2400násobku nominální energie (</w:t>
      </w:r>
      <w:proofErr w:type="spellStart"/>
      <w:r w:rsidRPr="00AC2C32">
        <w:rPr>
          <w:rFonts w:ascii="Arial" w:hAnsi="Arial" w:cs="Arial"/>
          <w:b/>
          <w:bCs/>
          <w:color w:val="262324"/>
          <w:sz w:val="20"/>
          <w:szCs w:val="20"/>
        </w:rPr>
        <w:t>Energy</w:t>
      </w:r>
      <w:proofErr w:type="spellEnd"/>
      <w:r w:rsidRPr="00AC2C32">
        <w:rPr>
          <w:rFonts w:ascii="Arial" w:hAnsi="Arial" w:cs="Arial"/>
          <w:b/>
          <w:bCs/>
          <w:color w:val="262324"/>
          <w:sz w:val="20"/>
          <w:szCs w:val="20"/>
        </w:rPr>
        <w:t xml:space="preserve"> </w:t>
      </w:r>
      <w:proofErr w:type="spellStart"/>
      <w:r w:rsidRPr="00AC2C32">
        <w:rPr>
          <w:rFonts w:ascii="Arial" w:hAnsi="Arial" w:cs="Arial"/>
          <w:b/>
          <w:bCs/>
          <w:color w:val="262324"/>
          <w:sz w:val="20"/>
          <w:szCs w:val="20"/>
        </w:rPr>
        <w:t>Throughput</w:t>
      </w:r>
      <w:proofErr w:type="spellEnd"/>
      <w:r w:rsidRPr="00AC2C32">
        <w:rPr>
          <w:rFonts w:ascii="Arial" w:hAnsi="Arial" w:cs="Arial"/>
          <w:b/>
          <w:bCs/>
          <w:color w:val="262324"/>
          <w:sz w:val="20"/>
          <w:szCs w:val="20"/>
        </w:rPr>
        <w:t xml:space="preserve">) </w:t>
      </w:r>
      <w:r w:rsidRPr="00AC2C32">
        <w:rPr>
          <w:rFonts w:ascii="Arial" w:hAnsi="Arial" w:cs="Arial"/>
          <w:color w:val="262324"/>
          <w:sz w:val="20"/>
          <w:szCs w:val="20"/>
        </w:rPr>
        <w:t>ode dne podpisu předávacího protokolu na elektrické akumulátory s max. poklesem na 60 % nominální kapacity, bude-li dílo převzato s vadami a nedodělky, začíná uvedená záruční doba běžet okamžikem odstranění poslední vady či nedodělku;</w:t>
      </w:r>
    </w:p>
    <w:p w14:paraId="7ACB5D57" w14:textId="3DC294C6" w:rsidR="00B20F6B" w:rsidRPr="00B724BA" w:rsidRDefault="004611CB" w:rsidP="004611CB">
      <w:pPr>
        <w:pStyle w:val="Odstavecseseznamem"/>
        <w:widowControl w:val="0"/>
        <w:numPr>
          <w:ilvl w:val="2"/>
          <w:numId w:val="13"/>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b/>
          <w:bCs/>
          <w:color w:val="262324"/>
          <w:sz w:val="20"/>
          <w:szCs w:val="20"/>
        </w:rPr>
        <w:t>120 měsíců</w:t>
      </w:r>
      <w:r>
        <w:rPr>
          <w:rFonts w:ascii="Arial" w:hAnsi="Arial" w:cs="Arial"/>
          <w:color w:val="262324"/>
          <w:sz w:val="20"/>
          <w:szCs w:val="20"/>
        </w:rPr>
        <w:t xml:space="preserve"> ode dne podpisu předávacího protokolu na</w:t>
      </w:r>
      <w:r w:rsidR="00743448">
        <w:rPr>
          <w:rFonts w:ascii="Arial" w:hAnsi="Arial" w:cs="Arial"/>
          <w:color w:val="262324"/>
          <w:sz w:val="20"/>
          <w:szCs w:val="20"/>
        </w:rPr>
        <w:t xml:space="preserve"> </w:t>
      </w:r>
      <w:r w:rsidR="00743448" w:rsidRPr="00743448">
        <w:rPr>
          <w:rFonts w:ascii="Arial" w:hAnsi="Arial" w:cs="Arial"/>
          <w:color w:val="262324"/>
          <w:sz w:val="20"/>
          <w:szCs w:val="20"/>
        </w:rPr>
        <w:t>střídače</w:t>
      </w:r>
      <w:r w:rsidR="00743448">
        <w:rPr>
          <w:rFonts w:ascii="Arial" w:hAnsi="Arial" w:cs="Arial"/>
          <w:color w:val="262324"/>
          <w:sz w:val="20"/>
          <w:szCs w:val="20"/>
        </w:rPr>
        <w:t>,</w:t>
      </w:r>
      <w:r>
        <w:rPr>
          <w:rFonts w:ascii="Arial" w:hAnsi="Arial" w:cs="Arial"/>
          <w:color w:val="262324"/>
          <w:sz w:val="20"/>
          <w:szCs w:val="20"/>
        </w:rPr>
        <w:t xml:space="preserve"> síťové měniče fotovoltaické elektrárny a mechanické části fotovoltaických panelů; bude-li dílo převzato s vadami a nedodělky, začíná uvedená záruční doba běžet okamžikem odstranění poslední vady či nedodělku</w:t>
      </w:r>
      <w:r w:rsidR="00342062" w:rsidRPr="00B724BA">
        <w:rPr>
          <w:rFonts w:ascii="Arial" w:hAnsi="Arial" w:cs="Arial"/>
          <w:color w:val="262324"/>
          <w:sz w:val="20"/>
          <w:szCs w:val="20"/>
        </w:rPr>
        <w:t>.</w:t>
      </w:r>
    </w:p>
    <w:p w14:paraId="3E6C420E" w14:textId="0B066E12"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Součástí záruky je případná nezbytně nutná pravidelná údržba a součinnost realizovaná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hotovitelem. </w:t>
      </w:r>
    </w:p>
    <w:p w14:paraId="535E47A0" w14:textId="5826F56E"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Zhotovitel neodpovídá za vady, které byly po převzetí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způsobeny </w:t>
      </w:r>
      <w:r w:rsidR="00B724BA">
        <w:rPr>
          <w:rFonts w:ascii="Arial" w:hAnsi="Arial" w:cs="Arial"/>
          <w:color w:val="000000" w:themeColor="text1"/>
          <w:sz w:val="20"/>
          <w:szCs w:val="20"/>
        </w:rPr>
        <w:t>o</w:t>
      </w:r>
      <w:r w:rsidRPr="00B724BA">
        <w:rPr>
          <w:rFonts w:ascii="Arial" w:hAnsi="Arial" w:cs="Arial"/>
          <w:color w:val="000000" w:themeColor="text1"/>
          <w:sz w:val="20"/>
          <w:szCs w:val="20"/>
        </w:rPr>
        <w:t>bjednatelem, neodbornou manipulací se zařízením, nedodržením místních provozních předpisů nebo zásahem vyšší moci. Předmětem záruky nejsou škody způsobené atmosférickým přepětím.</w:t>
      </w:r>
    </w:p>
    <w:p w14:paraId="782711F5" w14:textId="2EC6FBD7"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Za vady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se rovněž považují vady veškerých a úplných dokladů a podkladů vztahujících se k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ílu, které je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 povinen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bjednateli na základě této </w:t>
      </w:r>
      <w:r w:rsidR="00B724BA">
        <w:rPr>
          <w:rFonts w:ascii="Arial" w:hAnsi="Arial" w:cs="Arial"/>
          <w:color w:val="000000" w:themeColor="text1"/>
          <w:sz w:val="20"/>
          <w:szCs w:val="20"/>
        </w:rPr>
        <w:t>s</w:t>
      </w:r>
      <w:r w:rsidRPr="00B724BA">
        <w:rPr>
          <w:rFonts w:ascii="Arial" w:hAnsi="Arial" w:cs="Arial"/>
          <w:color w:val="000000" w:themeColor="text1"/>
          <w:sz w:val="20"/>
          <w:szCs w:val="20"/>
        </w:rPr>
        <w:t xml:space="preserve">mlouvy spolu s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ílem dodat. V případě, že budou dodané doklady vykazovat vady, je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oprávněn tyto vrátit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hotoviteli na jeho náklady a/nebo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hotovitele vyzvat k dodání dokladů bez vad.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 je v takovém případě povinen bez zbytečného odkladu, nejpozději však do deseti (10) dnů od vrácení vadných dokladů nebo od doručení výzvy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bjednatele, dodat </w:t>
      </w:r>
      <w:r w:rsidR="00B724BA">
        <w:rPr>
          <w:rFonts w:ascii="Arial" w:hAnsi="Arial" w:cs="Arial"/>
          <w:color w:val="000000" w:themeColor="text1"/>
          <w:sz w:val="20"/>
          <w:szCs w:val="20"/>
        </w:rPr>
        <w:t>o</w:t>
      </w:r>
      <w:r w:rsidRPr="00B724BA">
        <w:rPr>
          <w:rFonts w:ascii="Arial" w:hAnsi="Arial" w:cs="Arial"/>
          <w:color w:val="000000" w:themeColor="text1"/>
          <w:sz w:val="20"/>
          <w:szCs w:val="20"/>
        </w:rPr>
        <w:t>bjednateli úplné doklady bez vad.</w:t>
      </w:r>
    </w:p>
    <w:p w14:paraId="3B5F2D60" w14:textId="05B86F9C"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Zhotovitel odpovídá po celou dobu trvání záruky za veškeré vady, které se na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íle po tuto dobu projeví, a to bez ohledu na to, kdy tyto vady vznikly. Takovéto vady je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oprávněn oznámit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hotoviteli kdykoliv po dobu trvání záruční lhůty. </w:t>
      </w:r>
    </w:p>
    <w:p w14:paraId="759A6B9F" w14:textId="34774F78"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Zjistí-li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na dodaném </w:t>
      </w:r>
      <w:r w:rsidR="00B724BA">
        <w:rPr>
          <w:rFonts w:ascii="Arial" w:hAnsi="Arial" w:cs="Arial"/>
          <w:color w:val="000000" w:themeColor="text1"/>
          <w:sz w:val="20"/>
          <w:szCs w:val="20"/>
        </w:rPr>
        <w:t>d</w:t>
      </w:r>
      <w:r w:rsidRPr="00B724BA">
        <w:rPr>
          <w:rFonts w:ascii="Arial" w:hAnsi="Arial" w:cs="Arial"/>
          <w:color w:val="000000" w:themeColor="text1"/>
          <w:sz w:val="20"/>
          <w:szCs w:val="20"/>
        </w:rPr>
        <w:t>íle jakékoliv vady, sepíše protokol o vadách, který bude obsahovat údaj o vadě, stručný popis zjištěné vady a datum zjištění vady (dále také jako „</w:t>
      </w:r>
      <w:r w:rsidR="00B724BA">
        <w:rPr>
          <w:rFonts w:ascii="Arial" w:hAnsi="Arial" w:cs="Arial"/>
          <w:color w:val="000000" w:themeColor="text1"/>
          <w:sz w:val="20"/>
          <w:szCs w:val="20"/>
        </w:rPr>
        <w:t>p</w:t>
      </w:r>
      <w:r w:rsidRPr="00B724BA">
        <w:rPr>
          <w:rFonts w:ascii="Arial" w:hAnsi="Arial" w:cs="Arial"/>
          <w:color w:val="000000" w:themeColor="text1"/>
          <w:sz w:val="20"/>
          <w:szCs w:val="20"/>
        </w:rPr>
        <w:t xml:space="preserve">rotokol o vadách“). Protokol o vadách doručí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w:t>
      </w:r>
      <w:r w:rsidR="00B724BA">
        <w:rPr>
          <w:rFonts w:ascii="Arial" w:hAnsi="Arial" w:cs="Arial"/>
          <w:color w:val="000000" w:themeColor="text1"/>
          <w:sz w:val="20"/>
          <w:szCs w:val="20"/>
        </w:rPr>
        <w:t>kontaktní osobě zhotovitele</w:t>
      </w:r>
      <w:r w:rsidRPr="00B724BA">
        <w:rPr>
          <w:rFonts w:ascii="Arial" w:hAnsi="Arial" w:cs="Arial"/>
          <w:color w:val="000000" w:themeColor="text1"/>
          <w:sz w:val="20"/>
          <w:szCs w:val="20"/>
        </w:rPr>
        <w:t xml:space="preserve">, a to společně s určením zvoleného nároku z odpovědnosti za vady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a termínu realizace požadovaného nároku z vad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Pro vyloučení jakýchkoliv pochybností smluvní strany sjednávají, že volba nároku z odpovědnosti za vady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náleží výhradně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bjednateli.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prohlašuje, že termín realizace požadovaného nároku z vad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bude vždy určen jako termín přiměřený, a to s ohledem na povahu a charakter vady a s ohledem na zvolený nárok.  </w:t>
      </w:r>
    </w:p>
    <w:p w14:paraId="19CB6ECB" w14:textId="39FD7581" w:rsidR="00B20F6B" w:rsidRPr="00B724BA" w:rsidRDefault="00342062">
      <w:pPr>
        <w:pStyle w:val="Standard"/>
        <w:numPr>
          <w:ilvl w:val="1"/>
          <w:numId w:val="5"/>
        </w:numPr>
        <w:spacing w:before="240" w:after="240"/>
        <w:jc w:val="both"/>
        <w:rPr>
          <w:rFonts w:ascii="Arial" w:hAnsi="Arial" w:cs="Arial"/>
          <w:color w:val="000000" w:themeColor="text1"/>
          <w:sz w:val="20"/>
          <w:szCs w:val="20"/>
        </w:rPr>
      </w:pPr>
      <w:bookmarkStart w:id="10" w:name="_Ref197945538"/>
      <w:r w:rsidRPr="00B724BA">
        <w:rPr>
          <w:rFonts w:ascii="Arial" w:hAnsi="Arial" w:cs="Arial"/>
          <w:color w:val="000000" w:themeColor="text1"/>
          <w:sz w:val="20"/>
          <w:szCs w:val="20"/>
        </w:rPr>
        <w:t>Má</w:t>
      </w:r>
      <w:r w:rsidR="00B724BA">
        <w:rPr>
          <w:rFonts w:ascii="Arial" w:hAnsi="Arial" w:cs="Arial"/>
          <w:color w:val="000000" w:themeColor="text1"/>
          <w:sz w:val="20"/>
          <w:szCs w:val="20"/>
        </w:rPr>
        <w:t>-li</w:t>
      </w:r>
      <w:r w:rsidRPr="00B724BA">
        <w:rPr>
          <w:rFonts w:ascii="Arial" w:hAnsi="Arial" w:cs="Arial"/>
          <w:color w:val="000000" w:themeColor="text1"/>
          <w:sz w:val="20"/>
          <w:szCs w:val="20"/>
        </w:rPr>
        <w:t xml:space="preserve">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ílo vady, může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w:t>
      </w:r>
      <w:bookmarkEnd w:id="10"/>
    </w:p>
    <w:p w14:paraId="2C6632D2" w14:textId="2415306B" w:rsidR="00B20F6B" w:rsidRPr="00B724BA" w:rsidRDefault="00342062">
      <w:pPr>
        <w:pStyle w:val="Odstavecseseznamem"/>
        <w:widowControl w:val="0"/>
        <w:numPr>
          <w:ilvl w:val="2"/>
          <w:numId w:val="14"/>
        </w:numPr>
        <w:tabs>
          <w:tab w:val="left" w:pos="1005"/>
        </w:tabs>
        <w:spacing w:before="60" w:after="60"/>
        <w:ind w:left="992" w:hanging="425"/>
        <w:jc w:val="both"/>
        <w:textAlignment w:val="auto"/>
        <w:rPr>
          <w:rFonts w:ascii="Arial" w:hAnsi="Arial" w:cs="Arial"/>
          <w:color w:val="262324"/>
          <w:sz w:val="20"/>
          <w:szCs w:val="20"/>
        </w:rPr>
      </w:pPr>
      <w:bookmarkStart w:id="11" w:name="_Ref197945688"/>
      <w:r w:rsidRPr="00B724BA">
        <w:rPr>
          <w:rFonts w:ascii="Arial" w:hAnsi="Arial" w:cs="Arial"/>
          <w:color w:val="262324"/>
          <w:sz w:val="20"/>
          <w:szCs w:val="20"/>
        </w:rPr>
        <w:t xml:space="preserve">požadovat odstranění vad provedením náhradního </w:t>
      </w:r>
      <w:r w:rsidR="00B724BA">
        <w:rPr>
          <w:rFonts w:ascii="Arial" w:hAnsi="Arial" w:cs="Arial"/>
          <w:color w:val="262324"/>
          <w:sz w:val="20"/>
          <w:szCs w:val="20"/>
        </w:rPr>
        <w:t>d</w:t>
      </w:r>
      <w:r w:rsidRPr="00B724BA">
        <w:rPr>
          <w:rFonts w:ascii="Arial" w:hAnsi="Arial" w:cs="Arial"/>
          <w:color w:val="262324"/>
          <w:sz w:val="20"/>
          <w:szCs w:val="20"/>
        </w:rPr>
        <w:t xml:space="preserve">íla, dodáním chybějící části </w:t>
      </w:r>
      <w:r w:rsidR="00B724BA">
        <w:rPr>
          <w:rFonts w:ascii="Arial" w:hAnsi="Arial" w:cs="Arial"/>
          <w:color w:val="262324"/>
          <w:sz w:val="20"/>
          <w:szCs w:val="20"/>
        </w:rPr>
        <w:t>d</w:t>
      </w:r>
      <w:r w:rsidRPr="00B724BA">
        <w:rPr>
          <w:rFonts w:ascii="Arial" w:hAnsi="Arial" w:cs="Arial"/>
          <w:color w:val="262324"/>
          <w:sz w:val="20"/>
          <w:szCs w:val="20"/>
        </w:rPr>
        <w:t>íla, případně požadovat odstranění právních vad;</w:t>
      </w:r>
      <w:bookmarkEnd w:id="11"/>
    </w:p>
    <w:p w14:paraId="67B86A4B" w14:textId="01B601CF" w:rsidR="00B20F6B" w:rsidRPr="00B724BA" w:rsidRDefault="00342062">
      <w:pPr>
        <w:pStyle w:val="Odstavecseseznamem"/>
        <w:widowControl w:val="0"/>
        <w:numPr>
          <w:ilvl w:val="2"/>
          <w:numId w:val="14"/>
        </w:numPr>
        <w:tabs>
          <w:tab w:val="left" w:pos="1005"/>
        </w:tabs>
        <w:spacing w:before="60" w:after="60"/>
        <w:ind w:left="992" w:hanging="425"/>
        <w:jc w:val="both"/>
        <w:textAlignment w:val="auto"/>
        <w:rPr>
          <w:rFonts w:ascii="Arial" w:hAnsi="Arial" w:cs="Arial"/>
          <w:color w:val="262324"/>
          <w:sz w:val="20"/>
          <w:szCs w:val="20"/>
        </w:rPr>
      </w:pPr>
      <w:bookmarkStart w:id="12" w:name="_Ref197945716"/>
      <w:r w:rsidRPr="00B724BA">
        <w:rPr>
          <w:rFonts w:ascii="Arial" w:hAnsi="Arial" w:cs="Arial"/>
          <w:color w:val="262324"/>
          <w:sz w:val="20"/>
          <w:szCs w:val="20"/>
        </w:rPr>
        <w:t xml:space="preserve">požadovat odstranění vad opravou </w:t>
      </w:r>
      <w:r w:rsidR="00B724BA">
        <w:rPr>
          <w:rFonts w:ascii="Arial" w:hAnsi="Arial" w:cs="Arial"/>
          <w:color w:val="262324"/>
          <w:sz w:val="20"/>
          <w:szCs w:val="20"/>
        </w:rPr>
        <w:t>d</w:t>
      </w:r>
      <w:r w:rsidRPr="00B724BA">
        <w:rPr>
          <w:rFonts w:ascii="Arial" w:hAnsi="Arial" w:cs="Arial"/>
          <w:color w:val="262324"/>
          <w:sz w:val="20"/>
          <w:szCs w:val="20"/>
        </w:rPr>
        <w:t>íla, jestliže jsou vady opravitelné;</w:t>
      </w:r>
      <w:bookmarkEnd w:id="12"/>
    </w:p>
    <w:p w14:paraId="28D2AE71" w14:textId="77777777" w:rsidR="00B20F6B" w:rsidRPr="00B724BA" w:rsidRDefault="00342062">
      <w:pPr>
        <w:pStyle w:val="Odstavecseseznamem"/>
        <w:widowControl w:val="0"/>
        <w:numPr>
          <w:ilvl w:val="2"/>
          <w:numId w:val="14"/>
        </w:numPr>
        <w:tabs>
          <w:tab w:val="left" w:pos="1005"/>
        </w:tabs>
        <w:spacing w:before="60" w:after="60"/>
        <w:ind w:left="992" w:hanging="425"/>
        <w:jc w:val="both"/>
        <w:textAlignment w:val="auto"/>
        <w:rPr>
          <w:rFonts w:ascii="Arial" w:hAnsi="Arial" w:cs="Arial"/>
          <w:color w:val="262324"/>
          <w:sz w:val="20"/>
          <w:szCs w:val="20"/>
        </w:rPr>
      </w:pPr>
      <w:r w:rsidRPr="00B724BA">
        <w:rPr>
          <w:rFonts w:ascii="Arial" w:hAnsi="Arial" w:cs="Arial"/>
          <w:color w:val="262324"/>
          <w:sz w:val="20"/>
          <w:szCs w:val="20"/>
        </w:rPr>
        <w:t>požadovat přiměřenou slevu z ceny Díla.</w:t>
      </w:r>
    </w:p>
    <w:p w14:paraId="4801DFFC" w14:textId="53BD00C2"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Uplatní-li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 nárok z odpovědnosti za vady dle </w:t>
      </w:r>
      <w:r w:rsidR="00477F92">
        <w:rPr>
          <w:rFonts w:ascii="Arial" w:hAnsi="Arial" w:cs="Arial"/>
          <w:color w:val="000000" w:themeColor="text1"/>
          <w:sz w:val="20"/>
          <w:szCs w:val="20"/>
        </w:rPr>
        <w:t>odst.</w:t>
      </w:r>
      <w:r w:rsidRPr="00477F92">
        <w:rPr>
          <w:rFonts w:ascii="Arial" w:hAnsi="Arial" w:cs="Arial"/>
          <w:color w:val="000000" w:themeColor="text1"/>
          <w:sz w:val="20"/>
          <w:szCs w:val="20"/>
        </w:rPr>
        <w:t xml:space="preserve"> </w:t>
      </w:r>
      <w:r w:rsidR="00477F92">
        <w:rPr>
          <w:rFonts w:ascii="Arial" w:hAnsi="Arial" w:cs="Arial"/>
          <w:color w:val="000000" w:themeColor="text1"/>
          <w:sz w:val="20"/>
          <w:szCs w:val="20"/>
        </w:rPr>
        <w:t>11.</w:t>
      </w:r>
      <w:r w:rsidRPr="00477F92">
        <w:rPr>
          <w:rFonts w:ascii="Arial" w:hAnsi="Arial" w:cs="Arial"/>
          <w:color w:val="000000" w:themeColor="text1"/>
          <w:sz w:val="20"/>
          <w:szCs w:val="20"/>
        </w:rPr>
        <w:t xml:space="preserve">8 </w:t>
      </w:r>
      <w:r w:rsidR="00477F92">
        <w:rPr>
          <w:rFonts w:ascii="Arial" w:hAnsi="Arial" w:cs="Arial"/>
          <w:color w:val="000000" w:themeColor="text1"/>
          <w:sz w:val="20"/>
          <w:szCs w:val="20"/>
        </w:rPr>
        <w:t>písm.</w:t>
      </w:r>
      <w:r w:rsidRPr="00477F92">
        <w:rPr>
          <w:rFonts w:ascii="Arial" w:hAnsi="Arial" w:cs="Arial"/>
          <w:color w:val="000000" w:themeColor="text1"/>
          <w:sz w:val="20"/>
          <w:szCs w:val="20"/>
        </w:rPr>
        <w:t xml:space="preserve"> </w:t>
      </w:r>
      <w:r w:rsidR="00477F92">
        <w:rPr>
          <w:rFonts w:ascii="Arial" w:hAnsi="Arial" w:cs="Arial"/>
          <w:color w:val="000000" w:themeColor="text1"/>
          <w:sz w:val="20"/>
          <w:szCs w:val="20"/>
        </w:rPr>
        <w:t>a)</w:t>
      </w:r>
      <w:r w:rsidRPr="00477F92">
        <w:rPr>
          <w:rFonts w:ascii="Arial" w:hAnsi="Arial" w:cs="Arial"/>
          <w:color w:val="000000" w:themeColor="text1"/>
          <w:sz w:val="20"/>
          <w:szCs w:val="20"/>
        </w:rPr>
        <w:t xml:space="preserve"> a/nebo </w:t>
      </w:r>
      <w:r w:rsidR="00477F92">
        <w:rPr>
          <w:rFonts w:ascii="Arial" w:hAnsi="Arial" w:cs="Arial"/>
          <w:color w:val="000000" w:themeColor="text1"/>
          <w:sz w:val="20"/>
          <w:szCs w:val="20"/>
        </w:rPr>
        <w:t>b)</w:t>
      </w:r>
      <w:r w:rsidRPr="00477F92">
        <w:rPr>
          <w:rFonts w:ascii="Arial" w:hAnsi="Arial" w:cs="Arial"/>
          <w:color w:val="000000" w:themeColor="text1"/>
          <w:sz w:val="20"/>
          <w:szCs w:val="20"/>
        </w:rPr>
        <w:t xml:space="preserve"> a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neodstraní vady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způsobem a ve lhůtě určené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nebo pokud před uplynutím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stanovené lhůty sdělí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bjednateli, že vady neodstraní, je </w:t>
      </w:r>
      <w:r w:rsidR="00477F92">
        <w:rPr>
          <w:rFonts w:ascii="Arial" w:hAnsi="Arial" w:cs="Arial"/>
          <w:color w:val="000000" w:themeColor="text1"/>
          <w:sz w:val="20"/>
          <w:szCs w:val="20"/>
        </w:rPr>
        <w:t>o</w:t>
      </w:r>
      <w:r w:rsidRPr="00477F92">
        <w:rPr>
          <w:rFonts w:ascii="Arial" w:hAnsi="Arial" w:cs="Arial"/>
          <w:color w:val="000000" w:themeColor="text1"/>
          <w:sz w:val="20"/>
          <w:szCs w:val="20"/>
        </w:rPr>
        <w:t>bjednatel oprávněn:</w:t>
      </w:r>
    </w:p>
    <w:p w14:paraId="0AFAB2D2" w14:textId="602BFC2A" w:rsidR="00B20F6B" w:rsidRPr="00477F92" w:rsidRDefault="00342062">
      <w:pPr>
        <w:pStyle w:val="Odstavecseseznamem"/>
        <w:widowControl w:val="0"/>
        <w:numPr>
          <w:ilvl w:val="2"/>
          <w:numId w:val="15"/>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požadovat jakýkoliv jiný nárok z odpovědnosti za vady dle </w:t>
      </w:r>
      <w:r w:rsidR="00477F92">
        <w:rPr>
          <w:rFonts w:ascii="Arial" w:hAnsi="Arial" w:cs="Arial"/>
          <w:color w:val="262324"/>
          <w:sz w:val="20"/>
          <w:szCs w:val="20"/>
        </w:rPr>
        <w:t>odst. 11.8</w:t>
      </w:r>
      <w:r w:rsidRPr="00477F92">
        <w:rPr>
          <w:rFonts w:ascii="Arial" w:hAnsi="Arial" w:cs="Arial"/>
          <w:color w:val="262324"/>
          <w:sz w:val="20"/>
          <w:szCs w:val="20"/>
        </w:rPr>
        <w:t>, anebo</w:t>
      </w:r>
    </w:p>
    <w:p w14:paraId="4EAAE7D2" w14:textId="4C0AAD16" w:rsidR="00B20F6B" w:rsidRPr="00477F92" w:rsidRDefault="00342062">
      <w:pPr>
        <w:pStyle w:val="Odstavecseseznamem"/>
        <w:widowControl w:val="0"/>
        <w:numPr>
          <w:ilvl w:val="2"/>
          <w:numId w:val="15"/>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sám nebo prostřednictvím třetí osoby </w:t>
      </w:r>
      <w:r w:rsidR="00477F92">
        <w:rPr>
          <w:rFonts w:ascii="Arial" w:hAnsi="Arial" w:cs="Arial"/>
          <w:color w:val="262324"/>
          <w:sz w:val="20"/>
          <w:szCs w:val="20"/>
        </w:rPr>
        <w:t>d</w:t>
      </w:r>
      <w:r w:rsidRPr="00477F92">
        <w:rPr>
          <w:rFonts w:ascii="Arial" w:hAnsi="Arial" w:cs="Arial"/>
          <w:color w:val="262324"/>
          <w:sz w:val="20"/>
          <w:szCs w:val="20"/>
        </w:rPr>
        <w:t xml:space="preserve">ílo zkontrolovat, nechat odstranit příslušnou vadu formou opravy a/nebo dodat chybějící část </w:t>
      </w:r>
      <w:r w:rsidR="00477F92">
        <w:rPr>
          <w:rFonts w:ascii="Arial" w:hAnsi="Arial" w:cs="Arial"/>
          <w:color w:val="262324"/>
          <w:sz w:val="20"/>
          <w:szCs w:val="20"/>
        </w:rPr>
        <w:t>d</w:t>
      </w:r>
      <w:r w:rsidRPr="00477F92">
        <w:rPr>
          <w:rFonts w:ascii="Arial" w:hAnsi="Arial" w:cs="Arial"/>
          <w:color w:val="262324"/>
          <w:sz w:val="20"/>
          <w:szCs w:val="20"/>
        </w:rPr>
        <w:t xml:space="preserve">íla a/nebo zajistit provedení náhradního </w:t>
      </w:r>
      <w:r w:rsidR="00477F92">
        <w:rPr>
          <w:rFonts w:ascii="Arial" w:hAnsi="Arial" w:cs="Arial"/>
          <w:color w:val="262324"/>
          <w:sz w:val="20"/>
          <w:szCs w:val="20"/>
        </w:rPr>
        <w:t>d</w:t>
      </w:r>
      <w:r w:rsidRPr="00477F92">
        <w:rPr>
          <w:rFonts w:ascii="Arial" w:hAnsi="Arial" w:cs="Arial"/>
          <w:color w:val="262324"/>
          <w:sz w:val="20"/>
          <w:szCs w:val="20"/>
        </w:rPr>
        <w:t xml:space="preserve">íla místo </w:t>
      </w:r>
      <w:r w:rsidR="00477F92">
        <w:rPr>
          <w:rFonts w:ascii="Arial" w:hAnsi="Arial" w:cs="Arial"/>
          <w:color w:val="262324"/>
          <w:sz w:val="20"/>
          <w:szCs w:val="20"/>
        </w:rPr>
        <w:t>z</w:t>
      </w:r>
      <w:r w:rsidRPr="00477F92">
        <w:rPr>
          <w:rFonts w:ascii="Arial" w:hAnsi="Arial" w:cs="Arial"/>
          <w:color w:val="262324"/>
          <w:sz w:val="20"/>
          <w:szCs w:val="20"/>
        </w:rPr>
        <w:t xml:space="preserve">hotovitele, přičemž </w:t>
      </w:r>
      <w:r w:rsidR="00477F92">
        <w:rPr>
          <w:rFonts w:ascii="Arial" w:hAnsi="Arial" w:cs="Arial"/>
          <w:color w:val="262324"/>
          <w:sz w:val="20"/>
          <w:szCs w:val="20"/>
        </w:rPr>
        <w:t>z</w:t>
      </w:r>
      <w:r w:rsidRPr="00477F92">
        <w:rPr>
          <w:rFonts w:ascii="Arial" w:hAnsi="Arial" w:cs="Arial"/>
          <w:color w:val="262324"/>
          <w:sz w:val="20"/>
          <w:szCs w:val="20"/>
        </w:rPr>
        <w:t xml:space="preserve">hotovitel v takovém případě nahradí </w:t>
      </w:r>
      <w:r w:rsidR="00477F92">
        <w:rPr>
          <w:rFonts w:ascii="Arial" w:hAnsi="Arial" w:cs="Arial"/>
          <w:color w:val="262324"/>
          <w:sz w:val="20"/>
          <w:szCs w:val="20"/>
        </w:rPr>
        <w:t>o</w:t>
      </w:r>
      <w:r w:rsidRPr="00477F92">
        <w:rPr>
          <w:rFonts w:ascii="Arial" w:hAnsi="Arial" w:cs="Arial"/>
          <w:color w:val="262324"/>
          <w:sz w:val="20"/>
          <w:szCs w:val="20"/>
        </w:rPr>
        <w:t xml:space="preserve">bjednateli veškeré účelně vynaložené náklady s tím spojené, a to bezodkladně na výzvu </w:t>
      </w:r>
      <w:r w:rsidR="00477F92">
        <w:rPr>
          <w:rFonts w:ascii="Arial" w:hAnsi="Arial" w:cs="Arial"/>
          <w:color w:val="262324"/>
          <w:sz w:val="20"/>
          <w:szCs w:val="20"/>
        </w:rPr>
        <w:t>o</w:t>
      </w:r>
      <w:r w:rsidRPr="00477F92">
        <w:rPr>
          <w:rFonts w:ascii="Arial" w:hAnsi="Arial" w:cs="Arial"/>
          <w:color w:val="262324"/>
          <w:sz w:val="20"/>
          <w:szCs w:val="20"/>
        </w:rPr>
        <w:t xml:space="preserve">bjednatele, aniž by tímto </w:t>
      </w:r>
      <w:proofErr w:type="gramStart"/>
      <w:r w:rsidRPr="00477F92">
        <w:rPr>
          <w:rFonts w:ascii="Arial" w:hAnsi="Arial" w:cs="Arial"/>
          <w:color w:val="262324"/>
          <w:sz w:val="20"/>
          <w:szCs w:val="20"/>
        </w:rPr>
        <w:t>bylo</w:t>
      </w:r>
      <w:proofErr w:type="gramEnd"/>
      <w:r w:rsidRPr="00477F92">
        <w:rPr>
          <w:rFonts w:ascii="Arial" w:hAnsi="Arial" w:cs="Arial"/>
          <w:color w:val="262324"/>
          <w:sz w:val="20"/>
          <w:szCs w:val="20"/>
        </w:rPr>
        <w:t xml:space="preserve"> jakkoliv dotčeno právo </w:t>
      </w:r>
      <w:r w:rsidR="00477F92">
        <w:rPr>
          <w:rFonts w:ascii="Arial" w:hAnsi="Arial" w:cs="Arial"/>
          <w:color w:val="262324"/>
          <w:sz w:val="20"/>
          <w:szCs w:val="20"/>
        </w:rPr>
        <w:t>o</w:t>
      </w:r>
      <w:r w:rsidRPr="00477F92">
        <w:rPr>
          <w:rFonts w:ascii="Arial" w:hAnsi="Arial" w:cs="Arial"/>
          <w:color w:val="262324"/>
          <w:sz w:val="20"/>
          <w:szCs w:val="20"/>
        </w:rPr>
        <w:t>bjednatele na náhradu škody v plné výši.</w:t>
      </w:r>
    </w:p>
    <w:p w14:paraId="5B4DC76A" w14:textId="2C7CC930"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Uplatní-li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 nárok z odpovědnosti za vady dle </w:t>
      </w:r>
      <w:r w:rsidR="00477F92">
        <w:rPr>
          <w:rFonts w:ascii="Arial" w:hAnsi="Arial" w:cs="Arial"/>
          <w:color w:val="000000" w:themeColor="text1"/>
          <w:sz w:val="20"/>
          <w:szCs w:val="20"/>
        </w:rPr>
        <w:t>odst. 11.8 písm. a) a/nebo b)</w:t>
      </w:r>
      <w:r w:rsidRPr="00477F92">
        <w:rPr>
          <w:rFonts w:ascii="Arial" w:hAnsi="Arial" w:cs="Arial"/>
          <w:color w:val="000000" w:themeColor="text1"/>
          <w:sz w:val="20"/>
          <w:szCs w:val="20"/>
        </w:rPr>
        <w:t xml:space="preserv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a jedná</w:t>
      </w:r>
      <w:r w:rsidR="00477F92">
        <w:rPr>
          <w:rFonts w:ascii="Arial" w:hAnsi="Arial" w:cs="Arial"/>
          <w:color w:val="000000" w:themeColor="text1"/>
          <w:sz w:val="20"/>
          <w:szCs w:val="20"/>
        </w:rPr>
        <w:t>-li</w:t>
      </w:r>
      <w:r w:rsidRPr="00477F92">
        <w:rPr>
          <w:rFonts w:ascii="Arial" w:hAnsi="Arial" w:cs="Arial"/>
          <w:color w:val="000000" w:themeColor="text1"/>
          <w:sz w:val="20"/>
          <w:szCs w:val="20"/>
        </w:rPr>
        <w:t xml:space="preserve"> se současně o vady, které brání řádnému užívání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a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takovéto vady neodstraní způsobem a ve lhůtě určené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nebo pokud před uplynutím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stanovené lhůty sdělí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bjednateli, že vady neodstraní, je </w:t>
      </w:r>
      <w:r w:rsidR="00477F92">
        <w:rPr>
          <w:rFonts w:ascii="Arial" w:hAnsi="Arial" w:cs="Arial"/>
          <w:color w:val="000000" w:themeColor="text1"/>
          <w:sz w:val="20"/>
          <w:szCs w:val="20"/>
        </w:rPr>
        <w:t>o</w:t>
      </w:r>
      <w:r w:rsidRPr="00477F92">
        <w:rPr>
          <w:rFonts w:ascii="Arial" w:hAnsi="Arial" w:cs="Arial"/>
          <w:color w:val="000000" w:themeColor="text1"/>
          <w:sz w:val="20"/>
          <w:szCs w:val="20"/>
        </w:rPr>
        <w:t>bjednatel oprávněn:</w:t>
      </w:r>
    </w:p>
    <w:p w14:paraId="51E8094B" w14:textId="62729070" w:rsidR="00B20F6B" w:rsidRPr="00477F92" w:rsidRDefault="00342062">
      <w:pPr>
        <w:pStyle w:val="Odstavecseseznamem"/>
        <w:widowControl w:val="0"/>
        <w:numPr>
          <w:ilvl w:val="2"/>
          <w:numId w:val="16"/>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požadovat jakýkoliv jiný nárok z odpovědnosti za vady dle</w:t>
      </w:r>
      <w:r w:rsidR="00477F92">
        <w:rPr>
          <w:rFonts w:ascii="Arial" w:hAnsi="Arial" w:cs="Arial"/>
          <w:color w:val="262324"/>
          <w:sz w:val="20"/>
          <w:szCs w:val="20"/>
        </w:rPr>
        <w:t xml:space="preserve"> odst. 11.8</w:t>
      </w:r>
      <w:r w:rsidRPr="00477F92">
        <w:rPr>
          <w:rFonts w:ascii="Arial" w:hAnsi="Arial" w:cs="Arial"/>
          <w:color w:val="262324"/>
          <w:sz w:val="20"/>
          <w:szCs w:val="20"/>
        </w:rPr>
        <w:t>, anebo</w:t>
      </w:r>
    </w:p>
    <w:p w14:paraId="4DB96FA4" w14:textId="30D37B99" w:rsidR="00B20F6B" w:rsidRPr="00477F92" w:rsidRDefault="00342062">
      <w:pPr>
        <w:pStyle w:val="Odstavecseseznamem"/>
        <w:widowControl w:val="0"/>
        <w:numPr>
          <w:ilvl w:val="2"/>
          <w:numId w:val="16"/>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sám nebo prostřednictvím třetí osoby </w:t>
      </w:r>
      <w:r w:rsidR="00477F92">
        <w:rPr>
          <w:rFonts w:ascii="Arial" w:hAnsi="Arial" w:cs="Arial"/>
          <w:color w:val="262324"/>
          <w:sz w:val="20"/>
          <w:szCs w:val="20"/>
        </w:rPr>
        <w:t>d</w:t>
      </w:r>
      <w:r w:rsidRPr="00477F92">
        <w:rPr>
          <w:rFonts w:ascii="Arial" w:hAnsi="Arial" w:cs="Arial"/>
          <w:color w:val="262324"/>
          <w:sz w:val="20"/>
          <w:szCs w:val="20"/>
        </w:rPr>
        <w:t xml:space="preserve">ílo zkontrolovat, nechat odstranit příslušnou vadu formou opravy a/nebo dodat chybějící část </w:t>
      </w:r>
      <w:r w:rsidR="00477F92">
        <w:rPr>
          <w:rFonts w:ascii="Arial" w:hAnsi="Arial" w:cs="Arial"/>
          <w:color w:val="262324"/>
          <w:sz w:val="20"/>
          <w:szCs w:val="20"/>
        </w:rPr>
        <w:t>d</w:t>
      </w:r>
      <w:r w:rsidRPr="00477F92">
        <w:rPr>
          <w:rFonts w:ascii="Arial" w:hAnsi="Arial" w:cs="Arial"/>
          <w:color w:val="262324"/>
          <w:sz w:val="20"/>
          <w:szCs w:val="20"/>
        </w:rPr>
        <w:t xml:space="preserve">íla a/nebo zajistit provedení náhradního </w:t>
      </w:r>
      <w:r w:rsidR="00477F92">
        <w:rPr>
          <w:rFonts w:ascii="Arial" w:hAnsi="Arial" w:cs="Arial"/>
          <w:color w:val="262324"/>
          <w:sz w:val="20"/>
          <w:szCs w:val="20"/>
        </w:rPr>
        <w:t>d</w:t>
      </w:r>
      <w:r w:rsidRPr="00477F92">
        <w:rPr>
          <w:rFonts w:ascii="Arial" w:hAnsi="Arial" w:cs="Arial"/>
          <w:color w:val="262324"/>
          <w:sz w:val="20"/>
          <w:szCs w:val="20"/>
        </w:rPr>
        <w:t xml:space="preserve">íla místo </w:t>
      </w:r>
      <w:r w:rsidR="00477F92">
        <w:rPr>
          <w:rFonts w:ascii="Arial" w:hAnsi="Arial" w:cs="Arial"/>
          <w:color w:val="262324"/>
          <w:sz w:val="20"/>
          <w:szCs w:val="20"/>
        </w:rPr>
        <w:t>z</w:t>
      </w:r>
      <w:r w:rsidRPr="00477F92">
        <w:rPr>
          <w:rFonts w:ascii="Arial" w:hAnsi="Arial" w:cs="Arial"/>
          <w:color w:val="262324"/>
          <w:sz w:val="20"/>
          <w:szCs w:val="20"/>
        </w:rPr>
        <w:t xml:space="preserve">hotovitele, přičemž </w:t>
      </w:r>
      <w:r w:rsidR="00477F92">
        <w:rPr>
          <w:rFonts w:ascii="Arial" w:hAnsi="Arial" w:cs="Arial"/>
          <w:color w:val="262324"/>
          <w:sz w:val="20"/>
          <w:szCs w:val="20"/>
        </w:rPr>
        <w:t>z</w:t>
      </w:r>
      <w:r w:rsidRPr="00477F92">
        <w:rPr>
          <w:rFonts w:ascii="Arial" w:hAnsi="Arial" w:cs="Arial"/>
          <w:color w:val="262324"/>
          <w:sz w:val="20"/>
          <w:szCs w:val="20"/>
        </w:rPr>
        <w:t xml:space="preserve">hotovitel v takovém případě nahradí </w:t>
      </w:r>
      <w:r w:rsidR="00477F92">
        <w:rPr>
          <w:rFonts w:ascii="Arial" w:hAnsi="Arial" w:cs="Arial"/>
          <w:color w:val="262324"/>
          <w:sz w:val="20"/>
          <w:szCs w:val="20"/>
        </w:rPr>
        <w:t>o</w:t>
      </w:r>
      <w:r w:rsidRPr="00477F92">
        <w:rPr>
          <w:rFonts w:ascii="Arial" w:hAnsi="Arial" w:cs="Arial"/>
          <w:color w:val="262324"/>
          <w:sz w:val="20"/>
          <w:szCs w:val="20"/>
        </w:rPr>
        <w:t xml:space="preserve">bjednateli veškeré účelně vynaložené náklady s tím spojené, a to bezodkladně na výzvu </w:t>
      </w:r>
      <w:r w:rsidR="00477F92">
        <w:rPr>
          <w:rFonts w:ascii="Arial" w:hAnsi="Arial" w:cs="Arial"/>
          <w:color w:val="262324"/>
          <w:sz w:val="20"/>
          <w:szCs w:val="20"/>
        </w:rPr>
        <w:t>o</w:t>
      </w:r>
      <w:r w:rsidRPr="00477F92">
        <w:rPr>
          <w:rFonts w:ascii="Arial" w:hAnsi="Arial" w:cs="Arial"/>
          <w:color w:val="262324"/>
          <w:sz w:val="20"/>
          <w:szCs w:val="20"/>
        </w:rPr>
        <w:t xml:space="preserve">bjednatele, aniž by tímto </w:t>
      </w:r>
      <w:proofErr w:type="gramStart"/>
      <w:r w:rsidRPr="00477F92">
        <w:rPr>
          <w:rFonts w:ascii="Arial" w:hAnsi="Arial" w:cs="Arial"/>
          <w:color w:val="262324"/>
          <w:sz w:val="20"/>
          <w:szCs w:val="20"/>
        </w:rPr>
        <w:t>bylo</w:t>
      </w:r>
      <w:proofErr w:type="gramEnd"/>
      <w:r w:rsidRPr="00477F92">
        <w:rPr>
          <w:rFonts w:ascii="Arial" w:hAnsi="Arial" w:cs="Arial"/>
          <w:color w:val="262324"/>
          <w:sz w:val="20"/>
          <w:szCs w:val="20"/>
        </w:rPr>
        <w:t xml:space="preserve"> jakkoliv dotčeno právo </w:t>
      </w:r>
      <w:r w:rsidR="00477F92">
        <w:rPr>
          <w:rFonts w:ascii="Arial" w:hAnsi="Arial" w:cs="Arial"/>
          <w:color w:val="262324"/>
          <w:sz w:val="20"/>
          <w:szCs w:val="20"/>
        </w:rPr>
        <w:t>o</w:t>
      </w:r>
      <w:r w:rsidRPr="00477F92">
        <w:rPr>
          <w:rFonts w:ascii="Arial" w:hAnsi="Arial" w:cs="Arial"/>
          <w:color w:val="262324"/>
          <w:sz w:val="20"/>
          <w:szCs w:val="20"/>
        </w:rPr>
        <w:t>bjednatele na náhradu škody v plné výši, anebo</w:t>
      </w:r>
    </w:p>
    <w:p w14:paraId="5DFCC7E9" w14:textId="02502C9E" w:rsidR="00B20F6B" w:rsidRPr="00477F92" w:rsidRDefault="00342062">
      <w:pPr>
        <w:pStyle w:val="Odstavecseseznamem"/>
        <w:widowControl w:val="0"/>
        <w:numPr>
          <w:ilvl w:val="2"/>
          <w:numId w:val="16"/>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odstoupit od </w:t>
      </w:r>
      <w:r w:rsidR="00477F92">
        <w:rPr>
          <w:rFonts w:ascii="Arial" w:hAnsi="Arial" w:cs="Arial"/>
          <w:color w:val="262324"/>
          <w:sz w:val="20"/>
          <w:szCs w:val="20"/>
        </w:rPr>
        <w:t>s</w:t>
      </w:r>
      <w:r w:rsidRPr="00477F92">
        <w:rPr>
          <w:rFonts w:ascii="Arial" w:hAnsi="Arial" w:cs="Arial"/>
          <w:color w:val="262324"/>
          <w:sz w:val="20"/>
          <w:szCs w:val="20"/>
        </w:rPr>
        <w:t>mlouvy.</w:t>
      </w:r>
    </w:p>
    <w:p w14:paraId="75ACFCF3" w14:textId="38E0F361" w:rsidR="00B20F6B" w:rsidRPr="00477F92" w:rsidRDefault="00342062">
      <w:pPr>
        <w:pStyle w:val="Standard"/>
        <w:numPr>
          <w:ilvl w:val="1"/>
          <w:numId w:val="5"/>
        </w:numPr>
        <w:spacing w:before="240" w:after="240"/>
        <w:jc w:val="both"/>
        <w:rPr>
          <w:rFonts w:ascii="Arial" w:hAnsi="Arial" w:cs="Arial"/>
          <w:color w:val="000000" w:themeColor="text1"/>
          <w:sz w:val="20"/>
          <w:szCs w:val="20"/>
        </w:rPr>
      </w:pPr>
      <w:bookmarkStart w:id="13" w:name="_Ref15910116"/>
      <w:r w:rsidRPr="00477F92">
        <w:rPr>
          <w:rFonts w:ascii="Arial" w:hAnsi="Arial" w:cs="Arial"/>
          <w:color w:val="000000" w:themeColor="text1"/>
          <w:sz w:val="20"/>
          <w:szCs w:val="20"/>
        </w:rPr>
        <w:t xml:space="preserve">Po dobu od nahlášení vady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hotoviteli až do řádného odstranění vady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hotovitelem neběží ve vztahu k části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dotčené vadou záruční doba s tím, že doba přerušení běhu záruční lhůty bude počítána na celé dny a bude brán v úvahu každý započatý kalendářní den; pokud není v důsledku výskytu vady možné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ílo užívat, dochází k přerušení běhu záruční lhůty ve vztahu k celému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ílu, a to bez ohledu na to, jaká část </w:t>
      </w:r>
      <w:r w:rsidR="00477F92">
        <w:rPr>
          <w:rFonts w:ascii="Arial" w:hAnsi="Arial" w:cs="Arial"/>
          <w:color w:val="000000" w:themeColor="text1"/>
          <w:sz w:val="20"/>
          <w:szCs w:val="20"/>
        </w:rPr>
        <w:t>d</w:t>
      </w:r>
      <w:r w:rsidRPr="00477F92">
        <w:rPr>
          <w:rFonts w:ascii="Arial" w:hAnsi="Arial" w:cs="Arial"/>
          <w:color w:val="000000" w:themeColor="text1"/>
          <w:sz w:val="20"/>
          <w:szCs w:val="20"/>
        </w:rPr>
        <w:t>íla byla vadou dotčena.</w:t>
      </w:r>
      <w:bookmarkEnd w:id="13"/>
    </w:p>
    <w:p w14:paraId="6ECC93F3" w14:textId="2B301A77" w:rsidR="00B20F6B" w:rsidRPr="00477F92" w:rsidRDefault="00477F92">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K nástupu </w:t>
      </w:r>
      <w:r w:rsidR="00342062" w:rsidRPr="00477F92">
        <w:rPr>
          <w:rFonts w:ascii="Arial" w:hAnsi="Arial" w:cs="Arial"/>
          <w:color w:val="000000" w:themeColor="text1"/>
          <w:sz w:val="20"/>
          <w:szCs w:val="20"/>
        </w:rPr>
        <w:t xml:space="preserve">servisního technika </w:t>
      </w:r>
      <w:r>
        <w:rPr>
          <w:rFonts w:ascii="Arial" w:hAnsi="Arial" w:cs="Arial"/>
          <w:color w:val="000000" w:themeColor="text1"/>
          <w:sz w:val="20"/>
          <w:szCs w:val="20"/>
        </w:rPr>
        <w:t>dojde nejpozději do 48</w:t>
      </w:r>
      <w:r w:rsidR="00342062" w:rsidRPr="00477F92">
        <w:rPr>
          <w:rFonts w:ascii="Arial" w:hAnsi="Arial" w:cs="Arial"/>
          <w:color w:val="000000" w:themeColor="text1"/>
          <w:sz w:val="20"/>
          <w:szCs w:val="20"/>
        </w:rPr>
        <w:t xml:space="preserve"> hodin od písemného kontaktování </w:t>
      </w:r>
      <w:r>
        <w:rPr>
          <w:rFonts w:ascii="Arial" w:hAnsi="Arial" w:cs="Arial"/>
          <w:color w:val="000000" w:themeColor="text1"/>
          <w:sz w:val="20"/>
          <w:szCs w:val="20"/>
        </w:rPr>
        <w:t>z</w:t>
      </w:r>
      <w:r w:rsidR="00342062" w:rsidRPr="00477F92">
        <w:rPr>
          <w:rFonts w:ascii="Arial" w:hAnsi="Arial" w:cs="Arial"/>
          <w:color w:val="000000" w:themeColor="text1"/>
          <w:sz w:val="20"/>
          <w:szCs w:val="20"/>
        </w:rPr>
        <w:t>hotovitele.</w:t>
      </w:r>
    </w:p>
    <w:p w14:paraId="058AD24B" w14:textId="05408DDD" w:rsidR="00B20F6B" w:rsidRPr="00477F92"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77F92">
        <w:rPr>
          <w:rFonts w:ascii="Arial" w:hAnsi="Arial" w:cs="Arial"/>
          <w:b/>
          <w:bCs/>
          <w:color w:val="000000" w:themeColor="text1"/>
          <w:sz w:val="20"/>
          <w:szCs w:val="20"/>
        </w:rPr>
        <w:t>Smluvní pokuty</w:t>
      </w:r>
    </w:p>
    <w:p w14:paraId="39B2473C" w14:textId="25898D2A"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Není-li v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 xml:space="preserve">mlouvě uvedeno jinak, není uplatněním ani uhrazením jakékoliv smluvní pokuty dle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 xml:space="preserve">mlouvy dotčeno právo oprávněné smluvní strany na náhradu škody v plné výši. Jakékoliv předčasné ukončení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se nedotýká nároku na zaplacení smluvní pokuty.</w:t>
      </w:r>
    </w:p>
    <w:p w14:paraId="0763A749" w14:textId="7D83F5E4"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Jakákoliv smluvní pokuta dle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je splatná ve lhůtě 30 dnů po doručení písemné výzvy oprávněné smluvní strany k úhradě smluvní pokuty obsahující stručný popis a časové určení porušení smluvní povinnosti, za něž se smluvní pokuta požaduje. Výzva musí dále obsahovat informaci o požadovaném způsobu úhrady smluvní pokuty (platební dispozice).</w:t>
      </w:r>
    </w:p>
    <w:p w14:paraId="151550DF" w14:textId="3D02684B"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Pro vyloučení jakýchkoliv pochybností smluvní strany sjednávají, že smluvní pokuty sjednané dle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za porušení jednotlivých povinností lze uplatňovat i opakovaně, dojde-li k opakovanému porušení povinností zajištěných smluvními pokutami.</w:t>
      </w:r>
    </w:p>
    <w:p w14:paraId="6DCC3B13" w14:textId="74BA5C94"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Je</w:t>
      </w:r>
      <w:r w:rsidR="00477F92">
        <w:rPr>
          <w:rFonts w:ascii="Arial" w:hAnsi="Arial" w:cs="Arial"/>
          <w:color w:val="000000" w:themeColor="text1"/>
          <w:sz w:val="20"/>
          <w:szCs w:val="20"/>
        </w:rPr>
        <w:t>-li</w:t>
      </w:r>
      <w:r w:rsidRPr="00477F92">
        <w:rPr>
          <w:rFonts w:ascii="Arial" w:hAnsi="Arial" w:cs="Arial"/>
          <w:color w:val="000000" w:themeColor="text1"/>
          <w:sz w:val="20"/>
          <w:szCs w:val="20"/>
        </w:rPr>
        <w:t xml:space="preserve"> způsob stanovení výše smluvní pokuty odvislý od ceny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platí, že pro účely stanovení výše smluvní pokuty je rozhodná cena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bez DPH </w:t>
      </w:r>
      <w:r w:rsidR="00477F92">
        <w:rPr>
          <w:rFonts w:ascii="Arial" w:hAnsi="Arial" w:cs="Arial"/>
          <w:color w:val="000000" w:themeColor="text1"/>
          <w:sz w:val="20"/>
          <w:szCs w:val="20"/>
        </w:rPr>
        <w:t xml:space="preserve">platná </w:t>
      </w:r>
      <w:r w:rsidRPr="00477F92">
        <w:rPr>
          <w:rFonts w:ascii="Arial" w:hAnsi="Arial" w:cs="Arial"/>
          <w:color w:val="000000" w:themeColor="text1"/>
          <w:sz w:val="20"/>
          <w:szCs w:val="20"/>
        </w:rPr>
        <w:t xml:space="preserve">k datu uzavření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w:t>
      </w:r>
    </w:p>
    <w:p w14:paraId="4F032D5B" w14:textId="3B4D6112"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že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 poruší sjednané lhůty dle této </w:t>
      </w:r>
      <w:r w:rsidR="004B4A67">
        <w:rPr>
          <w:rFonts w:ascii="Arial" w:hAnsi="Arial" w:cs="Arial"/>
          <w:color w:val="000000" w:themeColor="text1"/>
          <w:sz w:val="20"/>
          <w:szCs w:val="20"/>
        </w:rPr>
        <w:t>s</w:t>
      </w:r>
      <w:r w:rsidRPr="00477F92">
        <w:rPr>
          <w:rFonts w:ascii="Arial" w:hAnsi="Arial" w:cs="Arial"/>
          <w:color w:val="000000" w:themeColor="text1"/>
          <w:sz w:val="20"/>
          <w:szCs w:val="20"/>
        </w:rPr>
        <w:t xml:space="preserve">mlouvy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0,05</w:t>
      </w:r>
      <w:r w:rsidR="004B4A67">
        <w:rPr>
          <w:rFonts w:ascii="Arial" w:hAnsi="Arial" w:cs="Arial"/>
          <w:color w:val="000000" w:themeColor="text1"/>
          <w:sz w:val="20"/>
          <w:szCs w:val="20"/>
        </w:rPr>
        <w:t xml:space="preserve"> </w:t>
      </w:r>
      <w:r w:rsidRPr="00477F92">
        <w:rPr>
          <w:rFonts w:ascii="Arial" w:hAnsi="Arial" w:cs="Arial"/>
          <w:color w:val="000000" w:themeColor="text1"/>
          <w:sz w:val="20"/>
          <w:szCs w:val="20"/>
        </w:rPr>
        <w:t xml:space="preserve">% z ceny </w:t>
      </w:r>
      <w:r w:rsidR="004B4A67">
        <w:rPr>
          <w:rFonts w:ascii="Arial" w:hAnsi="Arial" w:cs="Arial"/>
          <w:color w:val="000000" w:themeColor="text1"/>
          <w:sz w:val="20"/>
          <w:szCs w:val="20"/>
        </w:rPr>
        <w:t>d</w:t>
      </w:r>
      <w:r w:rsidRPr="00477F92">
        <w:rPr>
          <w:rFonts w:ascii="Arial" w:hAnsi="Arial" w:cs="Arial"/>
          <w:color w:val="000000" w:themeColor="text1"/>
          <w:sz w:val="20"/>
          <w:szCs w:val="20"/>
        </w:rPr>
        <w:t xml:space="preserve">íla bez DPH za každý den prodlení. </w:t>
      </w:r>
    </w:p>
    <w:p w14:paraId="47EFD3CD" w14:textId="3A8F6FDF"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prodlení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hotovitele se splněním povinnosti odstranit vady a nedodělky </w:t>
      </w:r>
      <w:r w:rsidR="004B4A67">
        <w:rPr>
          <w:rFonts w:ascii="Arial" w:hAnsi="Arial" w:cs="Arial"/>
          <w:color w:val="000000" w:themeColor="text1"/>
          <w:sz w:val="20"/>
          <w:szCs w:val="20"/>
        </w:rPr>
        <w:t>d</w:t>
      </w:r>
      <w:r w:rsidRPr="00477F92">
        <w:rPr>
          <w:rFonts w:ascii="Arial" w:hAnsi="Arial" w:cs="Arial"/>
          <w:color w:val="000000" w:themeColor="text1"/>
          <w:sz w:val="20"/>
          <w:szCs w:val="20"/>
        </w:rPr>
        <w:t>íla uvedené v </w:t>
      </w:r>
      <w:r w:rsidR="004B4A67">
        <w:rPr>
          <w:rFonts w:ascii="Arial" w:hAnsi="Arial" w:cs="Arial"/>
          <w:color w:val="000000" w:themeColor="text1"/>
          <w:sz w:val="20"/>
          <w:szCs w:val="20"/>
        </w:rPr>
        <w:t>p</w:t>
      </w:r>
      <w:r w:rsidRPr="00477F92">
        <w:rPr>
          <w:rFonts w:ascii="Arial" w:hAnsi="Arial" w:cs="Arial"/>
          <w:color w:val="000000" w:themeColor="text1"/>
          <w:sz w:val="20"/>
          <w:szCs w:val="20"/>
        </w:rPr>
        <w:t xml:space="preserve">ředávacím protokolu stanoveným způsobem a ve stanoveném termínu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1.000 Kč za každou vadu, či nedodělek, a započatý den prodlení.</w:t>
      </w:r>
    </w:p>
    <w:p w14:paraId="4E4AB4A8" w14:textId="7BD0B775" w:rsidR="006831E4" w:rsidRDefault="006831E4">
      <w:pPr>
        <w:pStyle w:val="Standard"/>
        <w:numPr>
          <w:ilvl w:val="1"/>
          <w:numId w:val="5"/>
        </w:numPr>
        <w:spacing w:before="240" w:after="240"/>
        <w:jc w:val="both"/>
        <w:rPr>
          <w:rFonts w:ascii="Arial" w:hAnsi="Arial" w:cs="Arial"/>
          <w:color w:val="000000" w:themeColor="text1"/>
          <w:sz w:val="20"/>
          <w:szCs w:val="20"/>
        </w:rPr>
      </w:pPr>
      <w:bookmarkStart w:id="14" w:name="_Hlk140740428"/>
      <w:bookmarkStart w:id="15" w:name="_Hlk140739815"/>
      <w:r w:rsidRPr="00862F67">
        <w:rPr>
          <w:rFonts w:ascii="Arial" w:hAnsi="Arial" w:cs="Arial"/>
          <w:color w:val="000000" w:themeColor="text1"/>
          <w:sz w:val="20"/>
          <w:szCs w:val="20"/>
        </w:rPr>
        <w:t>V případě, že dodané elektrické zařízení nebude k poslednímu dni termínu plnění dle této smlouvy na základě výchozí revize provedené oprávněným revizním technikem splňovat technické podmínky stanovené právními předpisy a smlouvou o připojení k distribuční soustavě, vzniká objednateli právo na smluvní pokutu ve výši 10.000 Kč za každý započatý den trvání takového stavu. Celková smluvní pokuta dle tohoto odstavce může dosáhnout nejvýše celkové ceny díla v Kč včetně DPH</w:t>
      </w:r>
      <w:bookmarkEnd w:id="14"/>
      <w:r w:rsidRPr="00862F67">
        <w:rPr>
          <w:rFonts w:ascii="Arial" w:hAnsi="Arial" w:cs="Arial"/>
          <w:color w:val="000000" w:themeColor="text1"/>
          <w:sz w:val="20"/>
          <w:szCs w:val="20"/>
        </w:rPr>
        <w:t>.</w:t>
      </w:r>
      <w:bookmarkEnd w:id="15"/>
    </w:p>
    <w:p w14:paraId="569D2DD9" w14:textId="5FE77A46"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prodlení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hotovitele se splněním povinnosti odstranit vady </w:t>
      </w:r>
      <w:r w:rsidR="004B4A67">
        <w:rPr>
          <w:rFonts w:ascii="Arial" w:hAnsi="Arial" w:cs="Arial"/>
          <w:color w:val="000000" w:themeColor="text1"/>
          <w:sz w:val="20"/>
          <w:szCs w:val="20"/>
        </w:rPr>
        <w:t>d</w:t>
      </w:r>
      <w:r w:rsidRPr="00477F92">
        <w:rPr>
          <w:rFonts w:ascii="Arial" w:hAnsi="Arial" w:cs="Arial"/>
          <w:color w:val="000000" w:themeColor="text1"/>
          <w:sz w:val="20"/>
          <w:szCs w:val="20"/>
        </w:rPr>
        <w:t xml:space="preserve">íla v průběhu záruční doby způsobem a ve lhůtě stanovené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2.000 Kč za každou vadu a započatý den prodlení.</w:t>
      </w:r>
    </w:p>
    <w:p w14:paraId="152C2636" w14:textId="39441463" w:rsidR="008212B1"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prodlení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hotovitele se splněním povinnosti odstranit vady </w:t>
      </w:r>
      <w:r w:rsidR="004B4A67">
        <w:rPr>
          <w:rFonts w:ascii="Arial" w:hAnsi="Arial" w:cs="Arial"/>
          <w:color w:val="000000" w:themeColor="text1"/>
          <w:sz w:val="20"/>
          <w:szCs w:val="20"/>
        </w:rPr>
        <w:t>d</w:t>
      </w:r>
      <w:r w:rsidRPr="00477F92">
        <w:rPr>
          <w:rFonts w:ascii="Arial" w:hAnsi="Arial" w:cs="Arial"/>
          <w:color w:val="000000" w:themeColor="text1"/>
          <w:sz w:val="20"/>
          <w:szCs w:val="20"/>
        </w:rPr>
        <w:t xml:space="preserve">íla v průběhu záruční doby způsobem a ve lhůtě stanovené </w:t>
      </w:r>
      <w:r w:rsidR="004B4A67">
        <w:rPr>
          <w:rFonts w:ascii="Arial" w:hAnsi="Arial" w:cs="Arial"/>
          <w:color w:val="000000" w:themeColor="text1"/>
          <w:sz w:val="20"/>
          <w:szCs w:val="20"/>
        </w:rPr>
        <w:t>o</w:t>
      </w:r>
      <w:r w:rsidRPr="00477F92">
        <w:rPr>
          <w:rFonts w:ascii="Arial" w:hAnsi="Arial" w:cs="Arial"/>
          <w:color w:val="000000" w:themeColor="text1"/>
          <w:sz w:val="20"/>
          <w:szCs w:val="20"/>
        </w:rPr>
        <w:t>bjednatelem a jedná</w:t>
      </w:r>
      <w:r w:rsidR="004B4A67">
        <w:rPr>
          <w:rFonts w:ascii="Arial" w:hAnsi="Arial" w:cs="Arial"/>
          <w:color w:val="000000" w:themeColor="text1"/>
          <w:sz w:val="20"/>
          <w:szCs w:val="20"/>
        </w:rPr>
        <w:t>-li</w:t>
      </w:r>
      <w:r w:rsidRPr="00477F92">
        <w:rPr>
          <w:rFonts w:ascii="Arial" w:hAnsi="Arial" w:cs="Arial"/>
          <w:color w:val="000000" w:themeColor="text1"/>
          <w:sz w:val="20"/>
          <w:szCs w:val="20"/>
        </w:rPr>
        <w:t xml:space="preserve"> se současně o vadu, která brání řádnému užívání </w:t>
      </w:r>
      <w:r w:rsidR="004B4A67">
        <w:rPr>
          <w:rFonts w:ascii="Arial" w:hAnsi="Arial" w:cs="Arial"/>
          <w:color w:val="000000" w:themeColor="text1"/>
          <w:sz w:val="20"/>
          <w:szCs w:val="20"/>
        </w:rPr>
        <w:t>d</w:t>
      </w:r>
      <w:r w:rsidRPr="00477F92">
        <w:rPr>
          <w:rFonts w:ascii="Arial" w:hAnsi="Arial" w:cs="Arial"/>
          <w:color w:val="000000" w:themeColor="text1"/>
          <w:sz w:val="20"/>
          <w:szCs w:val="20"/>
        </w:rPr>
        <w:t>íla, případně hrozí</w:t>
      </w:r>
      <w:r w:rsidR="008212B1" w:rsidRPr="00477F92">
        <w:rPr>
          <w:rFonts w:ascii="Arial" w:hAnsi="Arial" w:cs="Arial"/>
          <w:color w:val="000000" w:themeColor="text1"/>
          <w:sz w:val="20"/>
          <w:szCs w:val="20"/>
        </w:rPr>
        <w:t>-li</w:t>
      </w:r>
      <w:r w:rsidRPr="00477F92">
        <w:rPr>
          <w:rFonts w:ascii="Arial" w:hAnsi="Arial" w:cs="Arial"/>
          <w:color w:val="000000" w:themeColor="text1"/>
          <w:sz w:val="20"/>
          <w:szCs w:val="20"/>
        </w:rPr>
        <w:t xml:space="preserve"> nebezpečí </w:t>
      </w:r>
      <w:r w:rsidR="008212B1" w:rsidRPr="00477F92">
        <w:rPr>
          <w:rFonts w:ascii="Arial" w:hAnsi="Arial" w:cs="Arial"/>
          <w:color w:val="000000" w:themeColor="text1"/>
          <w:sz w:val="20"/>
          <w:szCs w:val="20"/>
        </w:rPr>
        <w:t>„</w:t>
      </w:r>
      <w:r w:rsidRPr="00477F92">
        <w:rPr>
          <w:rFonts w:ascii="Arial" w:hAnsi="Arial" w:cs="Arial"/>
          <w:color w:val="000000" w:themeColor="text1"/>
          <w:sz w:val="20"/>
          <w:szCs w:val="20"/>
        </w:rPr>
        <w:t>škody velkého rozsahu</w:t>
      </w:r>
      <w:r w:rsidR="008212B1" w:rsidRPr="00477F92">
        <w:rPr>
          <w:rFonts w:ascii="Arial" w:hAnsi="Arial" w:cs="Arial"/>
          <w:color w:val="000000" w:themeColor="text1"/>
          <w:sz w:val="20"/>
          <w:szCs w:val="20"/>
        </w:rPr>
        <w:t>“</w:t>
      </w:r>
      <w:r w:rsidRPr="00477F92">
        <w:rPr>
          <w:rFonts w:ascii="Arial" w:hAnsi="Arial" w:cs="Arial"/>
          <w:color w:val="000000" w:themeColor="text1"/>
          <w:sz w:val="20"/>
          <w:szCs w:val="20"/>
        </w:rPr>
        <w:t xml:space="preserve"> (havárie</w:t>
      </w:r>
      <w:r w:rsidR="008212B1" w:rsidRPr="00477F92">
        <w:rPr>
          <w:rFonts w:ascii="Arial" w:hAnsi="Arial" w:cs="Arial"/>
          <w:color w:val="000000" w:themeColor="text1"/>
          <w:sz w:val="20"/>
          <w:szCs w:val="20"/>
        </w:rPr>
        <w:t>, aj.</w:t>
      </w:r>
      <w:r w:rsidRPr="00477F92">
        <w:rPr>
          <w:rFonts w:ascii="Arial" w:hAnsi="Arial" w:cs="Arial"/>
          <w:color w:val="000000" w:themeColor="text1"/>
          <w:sz w:val="20"/>
          <w:szCs w:val="20"/>
        </w:rPr>
        <w:t xml:space="preserve">),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10.000 Kč za každou vadu a započatý den prodlení.</w:t>
      </w:r>
      <w:r w:rsidR="008212B1" w:rsidRPr="00477F92">
        <w:rPr>
          <w:rFonts w:ascii="Arial" w:hAnsi="Arial" w:cs="Arial"/>
          <w:color w:val="000000" w:themeColor="text1"/>
          <w:sz w:val="20"/>
          <w:szCs w:val="20"/>
        </w:rPr>
        <w:t xml:space="preserve"> </w:t>
      </w:r>
    </w:p>
    <w:p w14:paraId="66F4B785" w14:textId="1058F2D1" w:rsidR="00B20F6B" w:rsidRPr="00477F92" w:rsidRDefault="008212B1">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V případě uplatnění smluvní pokuty uvedené jako „škoda velkého rozsahu“, bude tato skutečnost prokázána znaleckým posudkem soudního znalce.</w:t>
      </w:r>
    </w:p>
    <w:p w14:paraId="6059EB23" w14:textId="2B6C55A2" w:rsidR="00B20F6B" w:rsidRPr="004B4A67"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bookmarkStart w:id="16" w:name="_Toc383117524"/>
      <w:r w:rsidRPr="004B4A67">
        <w:rPr>
          <w:rFonts w:ascii="Arial" w:hAnsi="Arial" w:cs="Arial"/>
          <w:b/>
          <w:bCs/>
          <w:color w:val="000000" w:themeColor="text1"/>
          <w:sz w:val="20"/>
          <w:szCs w:val="20"/>
        </w:rPr>
        <w:t>Odstoupení od smlouvy</w:t>
      </w:r>
      <w:bookmarkEnd w:id="16"/>
    </w:p>
    <w:p w14:paraId="749E918D" w14:textId="4CFCD2C2"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Objednatel je oprávněn od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odstoupit z důvodů stanovených právními předpisy nebo sjednaných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Objednatel je oprávněn odstoupit od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ohledně celého plnění i v případě, že </w:t>
      </w:r>
      <w:r w:rsidR="004B4A67">
        <w:rPr>
          <w:rFonts w:ascii="Arial" w:hAnsi="Arial" w:cs="Arial"/>
          <w:color w:val="000000" w:themeColor="text1"/>
          <w:sz w:val="20"/>
          <w:szCs w:val="20"/>
        </w:rPr>
        <w:t>z</w:t>
      </w:r>
      <w:r w:rsidRPr="004B4A67">
        <w:rPr>
          <w:rFonts w:ascii="Arial" w:hAnsi="Arial" w:cs="Arial"/>
          <w:color w:val="000000" w:themeColor="text1"/>
          <w:sz w:val="20"/>
          <w:szCs w:val="20"/>
        </w:rPr>
        <w:t>hotovitel již zčásti plnil.</w:t>
      </w:r>
    </w:p>
    <w:p w14:paraId="56E7C980" w14:textId="6ECCA07A"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Objednatel je oprávněn odstoupit od </w:t>
      </w:r>
      <w:r w:rsidR="004B4A67">
        <w:rPr>
          <w:rFonts w:ascii="Arial" w:hAnsi="Arial" w:cs="Arial"/>
          <w:color w:val="000000" w:themeColor="text1"/>
          <w:sz w:val="20"/>
          <w:szCs w:val="20"/>
        </w:rPr>
        <w:t>s</w:t>
      </w:r>
      <w:r w:rsidRPr="004B4A67">
        <w:rPr>
          <w:rFonts w:ascii="Arial" w:hAnsi="Arial" w:cs="Arial"/>
          <w:color w:val="000000" w:themeColor="text1"/>
          <w:sz w:val="20"/>
          <w:szCs w:val="20"/>
        </w:rPr>
        <w:t>mlouvy zejména:</w:t>
      </w:r>
    </w:p>
    <w:p w14:paraId="152A179C" w14:textId="538E4069"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bude-li </w:t>
      </w:r>
      <w:r w:rsidR="004B4A67">
        <w:rPr>
          <w:rFonts w:ascii="Arial" w:hAnsi="Arial" w:cs="Arial"/>
          <w:color w:val="262324"/>
          <w:sz w:val="20"/>
          <w:szCs w:val="20"/>
        </w:rPr>
        <w:t>z</w:t>
      </w:r>
      <w:r w:rsidRPr="004B4A67">
        <w:rPr>
          <w:rFonts w:ascii="Arial" w:hAnsi="Arial" w:cs="Arial"/>
          <w:color w:val="262324"/>
          <w:sz w:val="20"/>
          <w:szCs w:val="20"/>
        </w:rPr>
        <w:t xml:space="preserve">hotovitel v prodlení s provedením </w:t>
      </w:r>
      <w:r w:rsidR="004B4A67">
        <w:rPr>
          <w:rFonts w:ascii="Arial" w:hAnsi="Arial" w:cs="Arial"/>
          <w:color w:val="262324"/>
          <w:sz w:val="20"/>
          <w:szCs w:val="20"/>
        </w:rPr>
        <w:t>d</w:t>
      </w:r>
      <w:r w:rsidRPr="004B4A67">
        <w:rPr>
          <w:rFonts w:ascii="Arial" w:hAnsi="Arial" w:cs="Arial"/>
          <w:color w:val="262324"/>
          <w:sz w:val="20"/>
          <w:szCs w:val="20"/>
        </w:rPr>
        <w:t>íla o více než 15 dnů nebo</w:t>
      </w:r>
    </w:p>
    <w:p w14:paraId="2DBC6480" w14:textId="10316F79"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jestliže </w:t>
      </w:r>
      <w:r w:rsidR="004B4A67">
        <w:rPr>
          <w:rFonts w:ascii="Arial" w:hAnsi="Arial" w:cs="Arial"/>
          <w:color w:val="262324"/>
          <w:sz w:val="20"/>
          <w:szCs w:val="20"/>
        </w:rPr>
        <w:t>z</w:t>
      </w:r>
      <w:r w:rsidRPr="004B4A67">
        <w:rPr>
          <w:rFonts w:ascii="Arial" w:hAnsi="Arial" w:cs="Arial"/>
          <w:color w:val="262324"/>
          <w:sz w:val="20"/>
          <w:szCs w:val="20"/>
        </w:rPr>
        <w:t xml:space="preserve">hotovitel bezdůvodně </w:t>
      </w:r>
      <w:r w:rsidR="004B4A67">
        <w:rPr>
          <w:rFonts w:ascii="Arial" w:hAnsi="Arial" w:cs="Arial"/>
          <w:color w:val="262324"/>
          <w:sz w:val="20"/>
          <w:szCs w:val="20"/>
        </w:rPr>
        <w:t xml:space="preserve">nezapočne s prováděním díla do 15 dnů od doručení výzvy k plnění nebo bezdůvodně </w:t>
      </w:r>
      <w:r w:rsidRPr="004B4A67">
        <w:rPr>
          <w:rFonts w:ascii="Arial" w:hAnsi="Arial" w:cs="Arial"/>
          <w:color w:val="262324"/>
          <w:sz w:val="20"/>
          <w:szCs w:val="20"/>
        </w:rPr>
        <w:t xml:space="preserve">přeruší provádění </w:t>
      </w:r>
      <w:r w:rsidR="004B4A67">
        <w:rPr>
          <w:rFonts w:ascii="Arial" w:hAnsi="Arial" w:cs="Arial"/>
          <w:color w:val="262324"/>
          <w:sz w:val="20"/>
          <w:szCs w:val="20"/>
        </w:rPr>
        <w:t>d</w:t>
      </w:r>
      <w:r w:rsidRPr="004B4A67">
        <w:rPr>
          <w:rFonts w:ascii="Arial" w:hAnsi="Arial" w:cs="Arial"/>
          <w:color w:val="262324"/>
          <w:sz w:val="20"/>
          <w:szCs w:val="20"/>
        </w:rPr>
        <w:t>íla nebo</w:t>
      </w:r>
    </w:p>
    <w:p w14:paraId="2F685E83" w14:textId="252A5C84"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jestliže </w:t>
      </w:r>
      <w:r w:rsidR="004B4A67">
        <w:rPr>
          <w:rFonts w:ascii="Arial" w:hAnsi="Arial" w:cs="Arial"/>
          <w:color w:val="262324"/>
          <w:sz w:val="20"/>
          <w:szCs w:val="20"/>
        </w:rPr>
        <w:t>z</w:t>
      </w:r>
      <w:r w:rsidRPr="004B4A67">
        <w:rPr>
          <w:rFonts w:ascii="Arial" w:hAnsi="Arial" w:cs="Arial"/>
          <w:color w:val="262324"/>
          <w:sz w:val="20"/>
          <w:szCs w:val="20"/>
        </w:rPr>
        <w:t xml:space="preserve">hotovitel neodstraní v průběhu provádění </w:t>
      </w:r>
      <w:r w:rsidR="004B4A67">
        <w:rPr>
          <w:rFonts w:ascii="Arial" w:hAnsi="Arial" w:cs="Arial"/>
          <w:color w:val="262324"/>
          <w:sz w:val="20"/>
          <w:szCs w:val="20"/>
        </w:rPr>
        <w:t>d</w:t>
      </w:r>
      <w:r w:rsidRPr="004B4A67">
        <w:rPr>
          <w:rFonts w:ascii="Arial" w:hAnsi="Arial" w:cs="Arial"/>
          <w:color w:val="262324"/>
          <w:sz w:val="20"/>
          <w:szCs w:val="20"/>
        </w:rPr>
        <w:t xml:space="preserve">íla vady zjištěné Objednatelem a uvedené v zápisu nebo ve stavebním deníku, a to ani v dodatečné lhůtě stanovené písemně </w:t>
      </w:r>
      <w:r w:rsidR="004B4A67">
        <w:rPr>
          <w:rFonts w:ascii="Arial" w:hAnsi="Arial" w:cs="Arial"/>
          <w:color w:val="262324"/>
          <w:sz w:val="20"/>
          <w:szCs w:val="20"/>
        </w:rPr>
        <w:t>o</w:t>
      </w:r>
      <w:r w:rsidRPr="004B4A67">
        <w:rPr>
          <w:rFonts w:ascii="Arial" w:hAnsi="Arial" w:cs="Arial"/>
          <w:color w:val="262324"/>
          <w:sz w:val="20"/>
          <w:szCs w:val="20"/>
        </w:rPr>
        <w:t>bjednatelem nebo</w:t>
      </w:r>
    </w:p>
    <w:p w14:paraId="51FEA387" w14:textId="4BC062F1"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ukáže-li se jako nepravdivé jakékoliv prohlášení </w:t>
      </w:r>
      <w:r w:rsidR="004B4A67">
        <w:rPr>
          <w:rFonts w:ascii="Arial" w:hAnsi="Arial" w:cs="Arial"/>
          <w:color w:val="262324"/>
          <w:sz w:val="20"/>
          <w:szCs w:val="20"/>
        </w:rPr>
        <w:t>z</w:t>
      </w:r>
      <w:r w:rsidRPr="004B4A67">
        <w:rPr>
          <w:rFonts w:ascii="Arial" w:hAnsi="Arial" w:cs="Arial"/>
          <w:color w:val="262324"/>
          <w:sz w:val="20"/>
          <w:szCs w:val="20"/>
        </w:rPr>
        <w:t xml:space="preserve">hotovitele </w:t>
      </w:r>
      <w:r w:rsidR="004B4A67">
        <w:rPr>
          <w:rFonts w:ascii="Arial" w:hAnsi="Arial" w:cs="Arial"/>
          <w:color w:val="262324"/>
          <w:sz w:val="20"/>
          <w:szCs w:val="20"/>
        </w:rPr>
        <w:t>v této smlouvě</w:t>
      </w:r>
      <w:r w:rsidRPr="004B4A67">
        <w:rPr>
          <w:rFonts w:ascii="Arial" w:hAnsi="Arial" w:cs="Arial"/>
          <w:color w:val="262324"/>
          <w:sz w:val="20"/>
          <w:szCs w:val="20"/>
        </w:rPr>
        <w:t xml:space="preserve"> nebo ocitne-li se </w:t>
      </w:r>
      <w:r w:rsidR="004B4A67">
        <w:rPr>
          <w:rFonts w:ascii="Arial" w:hAnsi="Arial" w:cs="Arial"/>
          <w:color w:val="262324"/>
          <w:sz w:val="20"/>
          <w:szCs w:val="20"/>
        </w:rPr>
        <w:t>z</w:t>
      </w:r>
      <w:r w:rsidRPr="004B4A67">
        <w:rPr>
          <w:rFonts w:ascii="Arial" w:hAnsi="Arial" w:cs="Arial"/>
          <w:color w:val="262324"/>
          <w:sz w:val="20"/>
          <w:szCs w:val="20"/>
        </w:rPr>
        <w:t xml:space="preserve">hotovitel ve stavu úpadku nebo hrozícího úpadku nebo bude-li zahájeno moratorium ve věci </w:t>
      </w:r>
      <w:r w:rsidR="004B4A67">
        <w:rPr>
          <w:rFonts w:ascii="Arial" w:hAnsi="Arial" w:cs="Arial"/>
          <w:color w:val="262324"/>
          <w:sz w:val="20"/>
          <w:szCs w:val="20"/>
        </w:rPr>
        <w:t>z</w:t>
      </w:r>
      <w:r w:rsidRPr="004B4A67">
        <w:rPr>
          <w:rFonts w:ascii="Arial" w:hAnsi="Arial" w:cs="Arial"/>
          <w:color w:val="262324"/>
          <w:sz w:val="20"/>
          <w:szCs w:val="20"/>
        </w:rPr>
        <w:t>hotovitele nebo</w:t>
      </w:r>
    </w:p>
    <w:p w14:paraId="5AB5172E" w14:textId="5EC8D416"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bookmarkStart w:id="17" w:name="_Hlk2073438"/>
      <w:r w:rsidRPr="004B4A67">
        <w:rPr>
          <w:rFonts w:ascii="Arial" w:hAnsi="Arial" w:cs="Arial"/>
          <w:color w:val="262324"/>
          <w:sz w:val="20"/>
          <w:szCs w:val="20"/>
        </w:rPr>
        <w:t xml:space="preserve">jestliže v plnění </w:t>
      </w:r>
      <w:r w:rsidR="004B4A67">
        <w:rPr>
          <w:rFonts w:ascii="Arial" w:hAnsi="Arial" w:cs="Arial"/>
          <w:color w:val="262324"/>
          <w:sz w:val="20"/>
          <w:szCs w:val="20"/>
        </w:rPr>
        <w:t>s</w:t>
      </w:r>
      <w:r w:rsidRPr="004B4A67">
        <w:rPr>
          <w:rFonts w:ascii="Arial" w:hAnsi="Arial" w:cs="Arial"/>
          <w:color w:val="262324"/>
          <w:sz w:val="20"/>
          <w:szCs w:val="20"/>
        </w:rPr>
        <w:t>mlouvy nelze pokračovat, aniž by byla porušena pravidla uvedená v § 222 zákona o zadávání veřejných zakázek.</w:t>
      </w:r>
      <w:bookmarkEnd w:id="17"/>
    </w:p>
    <w:p w14:paraId="7280E9D5" w14:textId="5041649B"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V případě </w:t>
      </w:r>
      <w:r w:rsidR="004B4A67">
        <w:rPr>
          <w:rFonts w:ascii="Arial" w:hAnsi="Arial" w:cs="Arial"/>
          <w:color w:val="000000" w:themeColor="text1"/>
          <w:sz w:val="20"/>
          <w:szCs w:val="20"/>
        </w:rPr>
        <w:t>odstoupení od smlouvy z důvodů dle odst. 13.2</w:t>
      </w:r>
      <w:r w:rsidRPr="004B4A67">
        <w:rPr>
          <w:rFonts w:ascii="Arial" w:hAnsi="Arial" w:cs="Arial"/>
          <w:color w:val="000000" w:themeColor="text1"/>
          <w:sz w:val="20"/>
          <w:szCs w:val="20"/>
        </w:rPr>
        <w:t xml:space="preserve"> nevzniká zhotoviteli nárok na kompenzaci, ani na náhradu škody.</w:t>
      </w:r>
    </w:p>
    <w:p w14:paraId="0D481043" w14:textId="4A7381D2"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Obě smluvní strany berou na vědomí, že odstoupení je jednostranné právní jednání, jehož účinky nastávají doručením projevu vůle oprávněné smluvní strany odstoupit od této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druhé smluvní straně, pokud v této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mlouvě není sjednáno jinak. Odstoupení se nikdy nedotýká nároku na náhradu škody vzniklé porušením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nároku na zaplacení smluvních pokut, nároků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bjednatele z titulu odpovědnosti za vady včetně odpovědnosti za vady, na něž se vztahuje záruka a dalších práv a povinností, u nichž to vyplývá z příslušných ustanovení obecně závazných právních předpisů nebo z ustanovení této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která podle projevené vůle stran nebo vzhledem ke své povaze mají trvat i po ukončení této smlouvy ve smyslu § 2005 odst. 2 </w:t>
      </w:r>
      <w:r w:rsidR="004B4A67">
        <w:rPr>
          <w:rFonts w:ascii="Arial" w:hAnsi="Arial" w:cs="Arial"/>
          <w:color w:val="000000" w:themeColor="text1"/>
          <w:sz w:val="20"/>
          <w:szCs w:val="20"/>
        </w:rPr>
        <w:t>o</w:t>
      </w:r>
      <w:r w:rsidRPr="004B4A67">
        <w:rPr>
          <w:rFonts w:ascii="Arial" w:hAnsi="Arial" w:cs="Arial"/>
          <w:color w:val="000000" w:themeColor="text1"/>
          <w:sz w:val="20"/>
          <w:szCs w:val="20"/>
        </w:rPr>
        <w:t>bčanského zákoníku.</w:t>
      </w:r>
    </w:p>
    <w:p w14:paraId="645CF709" w14:textId="15D60D7D"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Odstoupením se tato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mlouva ruší až od okamžiku účinnosti takového odstoupení. Ustanovení § 2004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bčanského zákoníku se pro závazek založený touto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neuplatní. Odstoupením zanikají práva a povinnosti stran ohledně části závazku založeného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řádně nesplněného ke dni účinnosti odstoupení. Pro část závazku řádně splněného do dne účinnosti odstoupení zůstávají podmínky sjednané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v platnosti. </w:t>
      </w:r>
    </w:p>
    <w:p w14:paraId="4543C167" w14:textId="03E5A4E1"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Zanikne-li tato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mlouva odstoupením, a to ať již z jakéhokoliv důvodu, nebo dalším jiným způsobem, než je splnění závazku, jsou smluvní strany povinny vzájemně vypořádat své závazky.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bjednatel je povinen uhradit </w:t>
      </w:r>
      <w:r w:rsidR="004B4A67">
        <w:rPr>
          <w:rFonts w:ascii="Arial" w:hAnsi="Arial" w:cs="Arial"/>
          <w:color w:val="000000" w:themeColor="text1"/>
          <w:sz w:val="20"/>
          <w:szCs w:val="20"/>
        </w:rPr>
        <w:t>z</w:t>
      </w:r>
      <w:r w:rsidRPr="004B4A67">
        <w:rPr>
          <w:rFonts w:ascii="Arial" w:hAnsi="Arial" w:cs="Arial"/>
          <w:color w:val="000000" w:themeColor="text1"/>
          <w:sz w:val="20"/>
          <w:szCs w:val="20"/>
        </w:rPr>
        <w:t xml:space="preserve">hotoviteli za níže uvedených podmínek cenu za část </w:t>
      </w:r>
      <w:r w:rsidR="004B4A67">
        <w:rPr>
          <w:rFonts w:ascii="Arial" w:hAnsi="Arial" w:cs="Arial"/>
          <w:color w:val="000000" w:themeColor="text1"/>
          <w:sz w:val="20"/>
          <w:szCs w:val="20"/>
        </w:rPr>
        <w:t>d</w:t>
      </w:r>
      <w:r w:rsidRPr="004B4A67">
        <w:rPr>
          <w:rFonts w:ascii="Arial" w:hAnsi="Arial" w:cs="Arial"/>
          <w:color w:val="000000" w:themeColor="text1"/>
          <w:sz w:val="20"/>
          <w:szCs w:val="20"/>
        </w:rPr>
        <w:t xml:space="preserve">íla, kterou do doby odstoupení řádně provedl, a která nevykazuje žádné vady a nedodělky, které by bránily dalšímu využití takové části </w:t>
      </w:r>
      <w:r w:rsidR="004B4A67">
        <w:rPr>
          <w:rFonts w:ascii="Arial" w:hAnsi="Arial" w:cs="Arial"/>
          <w:color w:val="000000" w:themeColor="text1"/>
          <w:sz w:val="20"/>
          <w:szCs w:val="20"/>
        </w:rPr>
        <w:t>d</w:t>
      </w:r>
      <w:r w:rsidRPr="004B4A67">
        <w:rPr>
          <w:rFonts w:ascii="Arial" w:hAnsi="Arial" w:cs="Arial"/>
          <w:color w:val="000000" w:themeColor="text1"/>
          <w:sz w:val="20"/>
          <w:szCs w:val="20"/>
        </w:rPr>
        <w:t xml:space="preserve">íla. Na uhrazení takovéto poměrné ceny </w:t>
      </w:r>
      <w:r w:rsidR="004B4A67">
        <w:rPr>
          <w:rFonts w:ascii="Arial" w:hAnsi="Arial" w:cs="Arial"/>
          <w:color w:val="000000" w:themeColor="text1"/>
          <w:sz w:val="20"/>
          <w:szCs w:val="20"/>
        </w:rPr>
        <w:t>d</w:t>
      </w:r>
      <w:r w:rsidRPr="004B4A67">
        <w:rPr>
          <w:rFonts w:ascii="Arial" w:hAnsi="Arial" w:cs="Arial"/>
          <w:color w:val="000000" w:themeColor="text1"/>
          <w:sz w:val="20"/>
          <w:szCs w:val="20"/>
        </w:rPr>
        <w:t xml:space="preserve">íla budou započteny veškeré částky, které byly do doby zániku smluvního vztahu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bjednatelem </w:t>
      </w:r>
      <w:r w:rsidR="004B4A67">
        <w:rPr>
          <w:rFonts w:ascii="Arial" w:hAnsi="Arial" w:cs="Arial"/>
          <w:color w:val="000000" w:themeColor="text1"/>
          <w:sz w:val="20"/>
          <w:szCs w:val="20"/>
        </w:rPr>
        <w:t>z</w:t>
      </w:r>
      <w:r w:rsidRPr="004B4A67">
        <w:rPr>
          <w:rFonts w:ascii="Arial" w:hAnsi="Arial" w:cs="Arial"/>
          <w:color w:val="000000" w:themeColor="text1"/>
          <w:sz w:val="20"/>
          <w:szCs w:val="20"/>
        </w:rPr>
        <w:t xml:space="preserve">hotoviteli uhrazeny. </w:t>
      </w:r>
    </w:p>
    <w:p w14:paraId="0C13F879" w14:textId="77777777" w:rsidR="00B20F6B" w:rsidRPr="004B4A67" w:rsidRDefault="00342062">
      <w:pPr>
        <w:pStyle w:val="Standard"/>
        <w:numPr>
          <w:ilvl w:val="1"/>
          <w:numId w:val="5"/>
        </w:numPr>
        <w:spacing w:before="240" w:after="240"/>
        <w:jc w:val="both"/>
        <w:rPr>
          <w:rFonts w:ascii="Arial" w:hAnsi="Arial" w:cs="Arial"/>
          <w:color w:val="000000" w:themeColor="text1"/>
          <w:sz w:val="20"/>
          <w:szCs w:val="20"/>
        </w:rPr>
      </w:pPr>
      <w:bookmarkStart w:id="18" w:name="_Ref23854423"/>
      <w:r w:rsidRPr="004B4A67">
        <w:rPr>
          <w:rFonts w:ascii="Arial" w:hAnsi="Arial" w:cs="Arial"/>
          <w:color w:val="000000" w:themeColor="text1"/>
          <w:sz w:val="20"/>
          <w:szCs w:val="20"/>
        </w:rPr>
        <w:t>Zhotovitel je v případě zániku smluvního vztahu zejména povinen:</w:t>
      </w:r>
      <w:bookmarkEnd w:id="18"/>
      <w:r w:rsidRPr="004B4A67">
        <w:rPr>
          <w:rFonts w:ascii="Arial" w:hAnsi="Arial" w:cs="Arial"/>
          <w:color w:val="000000" w:themeColor="text1"/>
          <w:sz w:val="20"/>
          <w:szCs w:val="20"/>
        </w:rPr>
        <w:t xml:space="preserve"> </w:t>
      </w:r>
    </w:p>
    <w:p w14:paraId="4C555A3E" w14:textId="2E8CFC16"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zastavit provádění </w:t>
      </w:r>
      <w:r w:rsidR="004B4A67">
        <w:rPr>
          <w:rFonts w:ascii="Arial" w:hAnsi="Arial" w:cs="Arial"/>
          <w:color w:val="262324"/>
          <w:sz w:val="20"/>
          <w:szCs w:val="20"/>
        </w:rPr>
        <w:t>d</w:t>
      </w:r>
      <w:r w:rsidRPr="004B4A67">
        <w:rPr>
          <w:rFonts w:ascii="Arial" w:hAnsi="Arial" w:cs="Arial"/>
          <w:color w:val="262324"/>
          <w:sz w:val="20"/>
          <w:szCs w:val="20"/>
        </w:rPr>
        <w:t xml:space="preserve">íla, postupovat dle pokynů </w:t>
      </w:r>
      <w:r w:rsidR="004B4A67">
        <w:rPr>
          <w:rFonts w:ascii="Arial" w:hAnsi="Arial" w:cs="Arial"/>
          <w:color w:val="262324"/>
          <w:sz w:val="20"/>
          <w:szCs w:val="20"/>
        </w:rPr>
        <w:t>o</w:t>
      </w:r>
      <w:r w:rsidRPr="004B4A67">
        <w:rPr>
          <w:rFonts w:ascii="Arial" w:hAnsi="Arial" w:cs="Arial"/>
          <w:color w:val="262324"/>
          <w:sz w:val="20"/>
          <w:szCs w:val="20"/>
        </w:rPr>
        <w:t xml:space="preserve">bjednatele, učinit všechna opatření nutná k zabránění vzniku škod na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a zajistit bezpečnost majetku a zdraví osob na staveništi; v případě, že k odstoupení od </w:t>
      </w:r>
      <w:r w:rsidR="004B4A67">
        <w:rPr>
          <w:rFonts w:ascii="Arial" w:hAnsi="Arial" w:cs="Arial"/>
          <w:color w:val="262324"/>
          <w:sz w:val="20"/>
          <w:szCs w:val="20"/>
        </w:rPr>
        <w:t>s</w:t>
      </w:r>
      <w:r w:rsidRPr="004B4A67">
        <w:rPr>
          <w:rFonts w:ascii="Arial" w:hAnsi="Arial" w:cs="Arial"/>
          <w:color w:val="262324"/>
          <w:sz w:val="20"/>
          <w:szCs w:val="20"/>
        </w:rPr>
        <w:t xml:space="preserve">mlouvy došlo v důsledku porušení </w:t>
      </w:r>
      <w:r w:rsidR="004B4A67">
        <w:rPr>
          <w:rFonts w:ascii="Arial" w:hAnsi="Arial" w:cs="Arial"/>
          <w:color w:val="262324"/>
          <w:sz w:val="20"/>
          <w:szCs w:val="20"/>
        </w:rPr>
        <w:t>s</w:t>
      </w:r>
      <w:r w:rsidRPr="004B4A67">
        <w:rPr>
          <w:rFonts w:ascii="Arial" w:hAnsi="Arial" w:cs="Arial"/>
          <w:color w:val="262324"/>
          <w:sz w:val="20"/>
          <w:szCs w:val="20"/>
        </w:rPr>
        <w:t xml:space="preserve">mlouvy ze strany </w:t>
      </w:r>
      <w:r w:rsidR="004B4A67">
        <w:rPr>
          <w:rFonts w:ascii="Arial" w:hAnsi="Arial" w:cs="Arial"/>
          <w:color w:val="262324"/>
          <w:sz w:val="20"/>
          <w:szCs w:val="20"/>
        </w:rPr>
        <w:t>z</w:t>
      </w:r>
      <w:r w:rsidRPr="004B4A67">
        <w:rPr>
          <w:rFonts w:ascii="Arial" w:hAnsi="Arial" w:cs="Arial"/>
          <w:color w:val="262324"/>
          <w:sz w:val="20"/>
          <w:szCs w:val="20"/>
        </w:rPr>
        <w:t xml:space="preserve">hotovitele, nese náklady na tato opatření </w:t>
      </w:r>
      <w:r w:rsidR="004B4A67">
        <w:rPr>
          <w:rFonts w:ascii="Arial" w:hAnsi="Arial" w:cs="Arial"/>
          <w:color w:val="262324"/>
          <w:sz w:val="20"/>
          <w:szCs w:val="20"/>
        </w:rPr>
        <w:t>z</w:t>
      </w:r>
      <w:r w:rsidRPr="004B4A67">
        <w:rPr>
          <w:rFonts w:ascii="Arial" w:hAnsi="Arial" w:cs="Arial"/>
          <w:color w:val="262324"/>
          <w:sz w:val="20"/>
          <w:szCs w:val="20"/>
        </w:rPr>
        <w:t xml:space="preserve">hotovitel; v případě, že k odstoupení od </w:t>
      </w:r>
      <w:r w:rsidR="004B4A67">
        <w:rPr>
          <w:rFonts w:ascii="Arial" w:hAnsi="Arial" w:cs="Arial"/>
          <w:color w:val="262324"/>
          <w:sz w:val="20"/>
          <w:szCs w:val="20"/>
        </w:rPr>
        <w:t>s</w:t>
      </w:r>
      <w:r w:rsidRPr="004B4A67">
        <w:rPr>
          <w:rFonts w:ascii="Arial" w:hAnsi="Arial" w:cs="Arial"/>
          <w:color w:val="262324"/>
          <w:sz w:val="20"/>
          <w:szCs w:val="20"/>
        </w:rPr>
        <w:t xml:space="preserve">mlouvy došlo v důsledku porušení </w:t>
      </w:r>
      <w:r w:rsidR="004B4A67">
        <w:rPr>
          <w:rFonts w:ascii="Arial" w:hAnsi="Arial" w:cs="Arial"/>
          <w:color w:val="262324"/>
          <w:sz w:val="20"/>
          <w:szCs w:val="20"/>
        </w:rPr>
        <w:t>s</w:t>
      </w:r>
      <w:r w:rsidRPr="004B4A67">
        <w:rPr>
          <w:rFonts w:ascii="Arial" w:hAnsi="Arial" w:cs="Arial"/>
          <w:color w:val="262324"/>
          <w:sz w:val="20"/>
          <w:szCs w:val="20"/>
        </w:rPr>
        <w:t xml:space="preserve">mlouvy ze strany </w:t>
      </w:r>
      <w:r w:rsidR="004B4A67">
        <w:rPr>
          <w:rFonts w:ascii="Arial" w:hAnsi="Arial" w:cs="Arial"/>
          <w:color w:val="262324"/>
          <w:sz w:val="20"/>
          <w:szCs w:val="20"/>
        </w:rPr>
        <w:t>o</w:t>
      </w:r>
      <w:r w:rsidRPr="004B4A67">
        <w:rPr>
          <w:rFonts w:ascii="Arial" w:hAnsi="Arial" w:cs="Arial"/>
          <w:color w:val="262324"/>
          <w:sz w:val="20"/>
          <w:szCs w:val="20"/>
        </w:rPr>
        <w:t xml:space="preserve">bjednatele, nese náklady na tato opatření </w:t>
      </w:r>
      <w:r w:rsidR="004B4A67">
        <w:rPr>
          <w:rFonts w:ascii="Arial" w:hAnsi="Arial" w:cs="Arial"/>
          <w:color w:val="262324"/>
          <w:sz w:val="20"/>
          <w:szCs w:val="20"/>
        </w:rPr>
        <w:t>o</w:t>
      </w:r>
      <w:r w:rsidRPr="004B4A67">
        <w:rPr>
          <w:rFonts w:ascii="Arial" w:hAnsi="Arial" w:cs="Arial"/>
          <w:color w:val="262324"/>
          <w:sz w:val="20"/>
          <w:szCs w:val="20"/>
        </w:rPr>
        <w:t>bjednatel;</w:t>
      </w:r>
    </w:p>
    <w:p w14:paraId="0173E640" w14:textId="7825F77C"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provést soupis všech dosud provedených prací a dodávek oceněný v souladu s touto </w:t>
      </w:r>
      <w:r w:rsidR="004B4A67">
        <w:rPr>
          <w:rFonts w:ascii="Arial" w:hAnsi="Arial" w:cs="Arial"/>
          <w:color w:val="262324"/>
          <w:sz w:val="20"/>
          <w:szCs w:val="20"/>
        </w:rPr>
        <w:t>s</w:t>
      </w:r>
      <w:r w:rsidRPr="004B4A67">
        <w:rPr>
          <w:rFonts w:ascii="Arial" w:hAnsi="Arial" w:cs="Arial"/>
          <w:color w:val="262324"/>
          <w:sz w:val="20"/>
          <w:szCs w:val="20"/>
        </w:rPr>
        <w:t xml:space="preserve">mlouvou a tento soupis předložit </w:t>
      </w:r>
      <w:r w:rsidR="004B4A67">
        <w:rPr>
          <w:rFonts w:ascii="Arial" w:hAnsi="Arial" w:cs="Arial"/>
          <w:color w:val="262324"/>
          <w:sz w:val="20"/>
          <w:szCs w:val="20"/>
        </w:rPr>
        <w:t>o</w:t>
      </w:r>
      <w:r w:rsidRPr="004B4A67">
        <w:rPr>
          <w:rFonts w:ascii="Arial" w:hAnsi="Arial" w:cs="Arial"/>
          <w:color w:val="262324"/>
          <w:sz w:val="20"/>
          <w:szCs w:val="20"/>
        </w:rPr>
        <w:t>bjednateli k odsouhlasení;</w:t>
      </w:r>
    </w:p>
    <w:p w14:paraId="5654E40A" w14:textId="7EAEA23E"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bookmarkStart w:id="19" w:name="_Ref201664970"/>
      <w:r w:rsidRPr="004B4A67">
        <w:rPr>
          <w:rFonts w:ascii="Arial" w:hAnsi="Arial" w:cs="Arial"/>
          <w:color w:val="262324"/>
          <w:sz w:val="20"/>
          <w:szCs w:val="20"/>
        </w:rPr>
        <w:t xml:space="preserve">předat </w:t>
      </w:r>
      <w:r w:rsidR="004B4A67">
        <w:rPr>
          <w:rFonts w:ascii="Arial" w:hAnsi="Arial" w:cs="Arial"/>
          <w:color w:val="262324"/>
          <w:sz w:val="20"/>
          <w:szCs w:val="20"/>
        </w:rPr>
        <w:t>o</w:t>
      </w:r>
      <w:r w:rsidRPr="004B4A67">
        <w:rPr>
          <w:rFonts w:ascii="Arial" w:hAnsi="Arial" w:cs="Arial"/>
          <w:color w:val="262324"/>
          <w:sz w:val="20"/>
          <w:szCs w:val="20"/>
        </w:rPr>
        <w:t xml:space="preserve">bjednateli ve lhůtě jím stanovené provedenou část </w:t>
      </w:r>
      <w:r w:rsidR="004B4A67">
        <w:rPr>
          <w:rFonts w:ascii="Arial" w:hAnsi="Arial" w:cs="Arial"/>
          <w:color w:val="262324"/>
          <w:sz w:val="20"/>
          <w:szCs w:val="20"/>
        </w:rPr>
        <w:t>d</w:t>
      </w:r>
      <w:r w:rsidRPr="004B4A67">
        <w:rPr>
          <w:rFonts w:ascii="Arial" w:hAnsi="Arial" w:cs="Arial"/>
          <w:color w:val="262324"/>
          <w:sz w:val="20"/>
          <w:szCs w:val="20"/>
        </w:rPr>
        <w:t xml:space="preserve">íla podle pravidel sjednaných pro předání </w:t>
      </w:r>
      <w:r w:rsidR="004B4A67">
        <w:rPr>
          <w:rFonts w:ascii="Arial" w:hAnsi="Arial" w:cs="Arial"/>
          <w:color w:val="262324"/>
          <w:sz w:val="20"/>
          <w:szCs w:val="20"/>
        </w:rPr>
        <w:t>d</w:t>
      </w:r>
      <w:r w:rsidRPr="004B4A67">
        <w:rPr>
          <w:rFonts w:ascii="Arial" w:hAnsi="Arial" w:cs="Arial"/>
          <w:color w:val="262324"/>
          <w:sz w:val="20"/>
          <w:szCs w:val="20"/>
        </w:rPr>
        <w:t xml:space="preserve">íla s přihlédnutím ke skutečnosti, že je předávána pouze část </w:t>
      </w:r>
      <w:r w:rsidR="004B4A67">
        <w:rPr>
          <w:rFonts w:ascii="Arial" w:hAnsi="Arial" w:cs="Arial"/>
          <w:color w:val="262324"/>
          <w:sz w:val="20"/>
          <w:szCs w:val="20"/>
        </w:rPr>
        <w:t>d</w:t>
      </w:r>
      <w:r w:rsidRPr="004B4A67">
        <w:rPr>
          <w:rFonts w:ascii="Arial" w:hAnsi="Arial" w:cs="Arial"/>
          <w:color w:val="262324"/>
          <w:sz w:val="20"/>
          <w:szCs w:val="20"/>
        </w:rPr>
        <w:t xml:space="preserve">íla, zejména předat </w:t>
      </w:r>
      <w:r w:rsidR="004B4A67">
        <w:rPr>
          <w:rFonts w:ascii="Arial" w:hAnsi="Arial" w:cs="Arial"/>
          <w:color w:val="262324"/>
          <w:sz w:val="20"/>
          <w:szCs w:val="20"/>
        </w:rPr>
        <w:t>o</w:t>
      </w:r>
      <w:r w:rsidRPr="004B4A67">
        <w:rPr>
          <w:rFonts w:ascii="Arial" w:hAnsi="Arial" w:cs="Arial"/>
          <w:color w:val="262324"/>
          <w:sz w:val="20"/>
          <w:szCs w:val="20"/>
        </w:rPr>
        <w:t xml:space="preserve">bjednateli doklady, které se vztahují k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a které by předkládal </w:t>
      </w:r>
      <w:r w:rsidR="004B4A67">
        <w:rPr>
          <w:rFonts w:ascii="Arial" w:hAnsi="Arial" w:cs="Arial"/>
          <w:color w:val="262324"/>
          <w:sz w:val="20"/>
          <w:szCs w:val="20"/>
        </w:rPr>
        <w:t>o</w:t>
      </w:r>
      <w:r w:rsidRPr="004B4A67">
        <w:rPr>
          <w:rFonts w:ascii="Arial" w:hAnsi="Arial" w:cs="Arial"/>
          <w:color w:val="262324"/>
          <w:sz w:val="20"/>
          <w:szCs w:val="20"/>
        </w:rPr>
        <w:t xml:space="preserve">bjednateli v souladu se </w:t>
      </w:r>
      <w:r w:rsidR="004B4A67">
        <w:rPr>
          <w:rFonts w:ascii="Arial" w:hAnsi="Arial" w:cs="Arial"/>
          <w:color w:val="262324"/>
          <w:sz w:val="20"/>
          <w:szCs w:val="20"/>
        </w:rPr>
        <w:t>s</w:t>
      </w:r>
      <w:r w:rsidRPr="004B4A67">
        <w:rPr>
          <w:rFonts w:ascii="Arial" w:hAnsi="Arial" w:cs="Arial"/>
          <w:color w:val="262324"/>
          <w:sz w:val="20"/>
          <w:szCs w:val="20"/>
        </w:rPr>
        <w:t xml:space="preserve">mlouvou při vystavování daňových dokladů nebo při předání </w:t>
      </w:r>
      <w:r w:rsidR="004B4A67">
        <w:rPr>
          <w:rFonts w:ascii="Arial" w:hAnsi="Arial" w:cs="Arial"/>
          <w:color w:val="262324"/>
          <w:sz w:val="20"/>
          <w:szCs w:val="20"/>
        </w:rPr>
        <w:t>d</w:t>
      </w:r>
      <w:r w:rsidRPr="004B4A67">
        <w:rPr>
          <w:rFonts w:ascii="Arial" w:hAnsi="Arial" w:cs="Arial"/>
          <w:color w:val="262324"/>
          <w:sz w:val="20"/>
          <w:szCs w:val="20"/>
        </w:rPr>
        <w:t>íla a originály záručních listů</w:t>
      </w:r>
      <w:bookmarkEnd w:id="19"/>
      <w:r w:rsidRPr="004B4A67">
        <w:rPr>
          <w:rFonts w:ascii="Arial" w:hAnsi="Arial" w:cs="Arial"/>
          <w:color w:val="262324"/>
          <w:sz w:val="20"/>
          <w:szCs w:val="20"/>
        </w:rPr>
        <w:t>;</w:t>
      </w:r>
    </w:p>
    <w:p w14:paraId="11BD35B8" w14:textId="3B8DEA26"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uklidit a vyklidit místo plnění ke dni, kdy bude zahájeno přejímací řízení dosud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s výjimkou takových prvků a zařízení, které jsou nezbytné pro zajištění bezpečnosti </w:t>
      </w:r>
      <w:r w:rsidR="004B4A67">
        <w:rPr>
          <w:rFonts w:ascii="Arial" w:hAnsi="Arial" w:cs="Arial"/>
          <w:color w:val="262324"/>
          <w:sz w:val="20"/>
          <w:szCs w:val="20"/>
        </w:rPr>
        <w:t>d</w:t>
      </w:r>
      <w:r w:rsidRPr="004B4A67">
        <w:rPr>
          <w:rFonts w:ascii="Arial" w:hAnsi="Arial" w:cs="Arial"/>
          <w:color w:val="262324"/>
          <w:sz w:val="20"/>
          <w:szCs w:val="20"/>
        </w:rPr>
        <w:t xml:space="preserve">íla a staveniště, a to se zohledněním stavu a rozpracovanosti </w:t>
      </w:r>
      <w:r w:rsidR="004B4A67">
        <w:rPr>
          <w:rFonts w:ascii="Arial" w:hAnsi="Arial" w:cs="Arial"/>
          <w:color w:val="262324"/>
          <w:sz w:val="20"/>
          <w:szCs w:val="20"/>
        </w:rPr>
        <w:t>d</w:t>
      </w:r>
      <w:r w:rsidRPr="004B4A67">
        <w:rPr>
          <w:rFonts w:ascii="Arial" w:hAnsi="Arial" w:cs="Arial"/>
          <w:color w:val="262324"/>
          <w:sz w:val="20"/>
          <w:szCs w:val="20"/>
        </w:rPr>
        <w:t>íla;</w:t>
      </w:r>
    </w:p>
    <w:p w14:paraId="22C289DF" w14:textId="3F06E67A"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po převzetí řádně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w:t>
      </w:r>
      <w:r w:rsidR="004B4A67">
        <w:rPr>
          <w:rFonts w:ascii="Arial" w:hAnsi="Arial" w:cs="Arial"/>
          <w:color w:val="262324"/>
          <w:sz w:val="20"/>
          <w:szCs w:val="20"/>
        </w:rPr>
        <w:t>o</w:t>
      </w:r>
      <w:r w:rsidRPr="004B4A67">
        <w:rPr>
          <w:rFonts w:ascii="Arial" w:hAnsi="Arial" w:cs="Arial"/>
          <w:color w:val="262324"/>
          <w:sz w:val="20"/>
          <w:szCs w:val="20"/>
        </w:rPr>
        <w:t xml:space="preserve">bjednatelem a odsouhlasení ceny řádně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vystavit daňový doklad, kterým vyúčtuje cenu řádně provedené části </w:t>
      </w:r>
      <w:r w:rsidR="004B4A67">
        <w:rPr>
          <w:rFonts w:ascii="Arial" w:hAnsi="Arial" w:cs="Arial"/>
          <w:color w:val="262324"/>
          <w:sz w:val="20"/>
          <w:szCs w:val="20"/>
        </w:rPr>
        <w:t>d</w:t>
      </w:r>
      <w:r w:rsidRPr="004B4A67">
        <w:rPr>
          <w:rFonts w:ascii="Arial" w:hAnsi="Arial" w:cs="Arial"/>
          <w:color w:val="262324"/>
          <w:sz w:val="20"/>
          <w:szCs w:val="20"/>
        </w:rPr>
        <w:t>íla;</w:t>
      </w:r>
    </w:p>
    <w:p w14:paraId="1C2FE211" w14:textId="5C9661FD"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postoupit </w:t>
      </w:r>
      <w:r w:rsidR="004B4A67">
        <w:rPr>
          <w:rFonts w:ascii="Arial" w:hAnsi="Arial" w:cs="Arial"/>
          <w:color w:val="262324"/>
          <w:sz w:val="20"/>
          <w:szCs w:val="20"/>
        </w:rPr>
        <w:t>o</w:t>
      </w:r>
      <w:r w:rsidRPr="004B4A67">
        <w:rPr>
          <w:rFonts w:ascii="Arial" w:hAnsi="Arial" w:cs="Arial"/>
          <w:color w:val="262324"/>
          <w:sz w:val="20"/>
          <w:szCs w:val="20"/>
        </w:rPr>
        <w:t xml:space="preserve">bjednateli práva, která nabyl ke dni zániku závazku, zejména práva z titulu poddodavatelských smluv, u kterých to </w:t>
      </w:r>
      <w:r w:rsidR="004B4A67">
        <w:rPr>
          <w:rFonts w:ascii="Arial" w:hAnsi="Arial" w:cs="Arial"/>
          <w:color w:val="262324"/>
          <w:sz w:val="20"/>
          <w:szCs w:val="20"/>
        </w:rPr>
        <w:t>o</w:t>
      </w:r>
      <w:r w:rsidRPr="004B4A67">
        <w:rPr>
          <w:rFonts w:ascii="Arial" w:hAnsi="Arial" w:cs="Arial"/>
          <w:color w:val="262324"/>
          <w:sz w:val="20"/>
          <w:szCs w:val="20"/>
        </w:rPr>
        <w:t xml:space="preserve">bjednatel bude vyžadovat; ostatní poddodavatelské smlouvy ukončit a vypořádat veškeré nároky z těchto smluv; postoupit </w:t>
      </w:r>
      <w:r w:rsidR="004B4A67">
        <w:rPr>
          <w:rFonts w:ascii="Arial" w:hAnsi="Arial" w:cs="Arial"/>
          <w:color w:val="262324"/>
          <w:sz w:val="20"/>
          <w:szCs w:val="20"/>
        </w:rPr>
        <w:t>o</w:t>
      </w:r>
      <w:r w:rsidRPr="004B4A67">
        <w:rPr>
          <w:rFonts w:ascii="Arial" w:hAnsi="Arial" w:cs="Arial"/>
          <w:color w:val="262324"/>
          <w:sz w:val="20"/>
          <w:szCs w:val="20"/>
        </w:rPr>
        <w:t xml:space="preserve">bjednateli práva z licenčních smluv, patentů, know-how apod., kterými bude </w:t>
      </w:r>
      <w:r w:rsidR="004B4A67">
        <w:rPr>
          <w:rFonts w:ascii="Arial" w:hAnsi="Arial" w:cs="Arial"/>
          <w:color w:val="262324"/>
          <w:sz w:val="20"/>
          <w:szCs w:val="20"/>
        </w:rPr>
        <w:t>z</w:t>
      </w:r>
      <w:r w:rsidRPr="004B4A67">
        <w:rPr>
          <w:rFonts w:ascii="Arial" w:hAnsi="Arial" w:cs="Arial"/>
          <w:color w:val="262324"/>
          <w:sz w:val="20"/>
          <w:szCs w:val="20"/>
        </w:rPr>
        <w:t xml:space="preserve">hotovitel ke dni zániku závazku disponovat, a která jsou nezbytná pro řádné dokončení </w:t>
      </w:r>
      <w:r w:rsidR="004B4A67">
        <w:rPr>
          <w:rFonts w:ascii="Arial" w:hAnsi="Arial" w:cs="Arial"/>
          <w:color w:val="262324"/>
          <w:sz w:val="20"/>
          <w:szCs w:val="20"/>
        </w:rPr>
        <w:t>d</w:t>
      </w:r>
      <w:r w:rsidRPr="004B4A67">
        <w:rPr>
          <w:rFonts w:ascii="Arial" w:hAnsi="Arial" w:cs="Arial"/>
          <w:color w:val="262324"/>
          <w:sz w:val="20"/>
          <w:szCs w:val="20"/>
        </w:rPr>
        <w:t xml:space="preserve">íla.   </w:t>
      </w:r>
    </w:p>
    <w:p w14:paraId="4E6A9718" w14:textId="1125063F" w:rsidR="00B20F6B" w:rsidRPr="004B4A67"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B4A67">
        <w:rPr>
          <w:rFonts w:ascii="Arial" w:hAnsi="Arial" w:cs="Arial"/>
          <w:b/>
          <w:bCs/>
          <w:color w:val="000000" w:themeColor="text1"/>
          <w:sz w:val="20"/>
          <w:szCs w:val="20"/>
        </w:rPr>
        <w:t>Pojištění</w:t>
      </w:r>
    </w:p>
    <w:p w14:paraId="6A336156" w14:textId="2D81545B"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Zhotovitel se zavazuje, že bude mít po celou dobu trvání závazku vyplývajícího ze </w:t>
      </w:r>
      <w:r w:rsidR="00CF7464">
        <w:rPr>
          <w:rFonts w:ascii="Arial" w:hAnsi="Arial" w:cs="Arial"/>
          <w:color w:val="000000" w:themeColor="text1"/>
          <w:sz w:val="20"/>
          <w:szCs w:val="20"/>
        </w:rPr>
        <w:t>s</w:t>
      </w:r>
      <w:r w:rsidRPr="004B4A67">
        <w:rPr>
          <w:rFonts w:ascii="Arial" w:hAnsi="Arial" w:cs="Arial"/>
          <w:color w:val="000000" w:themeColor="text1"/>
          <w:sz w:val="20"/>
          <w:szCs w:val="20"/>
        </w:rPr>
        <w:t>mlouvy</w:t>
      </w:r>
      <w:r w:rsidR="008212B1"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až do doby uplynutí záruční doby</w:t>
      </w:r>
      <w:r w:rsidR="008212B1"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sjednáno pojištění odpovědnosti za škodu</w:t>
      </w:r>
      <w:r w:rsidR="008212B1"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či jinou újmu způsobenou </w:t>
      </w:r>
      <w:r w:rsidR="00CF7464">
        <w:rPr>
          <w:rFonts w:ascii="Arial" w:hAnsi="Arial" w:cs="Arial"/>
          <w:color w:val="000000" w:themeColor="text1"/>
          <w:sz w:val="20"/>
          <w:szCs w:val="20"/>
        </w:rPr>
        <w:t>z</w:t>
      </w:r>
      <w:r w:rsidRPr="004B4A67">
        <w:rPr>
          <w:rFonts w:ascii="Arial" w:hAnsi="Arial" w:cs="Arial"/>
          <w:color w:val="000000" w:themeColor="text1"/>
          <w:sz w:val="20"/>
          <w:szCs w:val="20"/>
        </w:rPr>
        <w:t xml:space="preserve">hotovitelem při výkonu činnosti (včetně možných škod způsobených pracovníky </w:t>
      </w:r>
      <w:r w:rsidR="00CF7464">
        <w:rPr>
          <w:rFonts w:ascii="Arial" w:hAnsi="Arial" w:cs="Arial"/>
          <w:color w:val="000000" w:themeColor="text1"/>
          <w:sz w:val="20"/>
          <w:szCs w:val="20"/>
        </w:rPr>
        <w:t>z</w:t>
      </w:r>
      <w:r w:rsidRPr="004B4A67">
        <w:rPr>
          <w:rFonts w:ascii="Arial" w:hAnsi="Arial" w:cs="Arial"/>
          <w:color w:val="000000" w:themeColor="text1"/>
          <w:sz w:val="20"/>
          <w:szCs w:val="20"/>
        </w:rPr>
        <w:t xml:space="preserve">hotovitele) jiné osobě s limitem pojistného plnění minimálně ve výši ceny </w:t>
      </w:r>
      <w:r w:rsidR="00CF7464">
        <w:rPr>
          <w:rFonts w:ascii="Arial" w:hAnsi="Arial" w:cs="Arial"/>
          <w:color w:val="000000" w:themeColor="text1"/>
          <w:sz w:val="20"/>
          <w:szCs w:val="20"/>
        </w:rPr>
        <w:t>d</w:t>
      </w:r>
      <w:r w:rsidRPr="004B4A67">
        <w:rPr>
          <w:rFonts w:ascii="Arial" w:hAnsi="Arial" w:cs="Arial"/>
          <w:color w:val="000000" w:themeColor="text1"/>
          <w:sz w:val="20"/>
          <w:szCs w:val="20"/>
        </w:rPr>
        <w:t xml:space="preserve">íla. V případě, že </w:t>
      </w:r>
      <w:r w:rsidR="00CF7464">
        <w:rPr>
          <w:rFonts w:ascii="Arial" w:hAnsi="Arial" w:cs="Arial"/>
          <w:color w:val="000000" w:themeColor="text1"/>
          <w:sz w:val="20"/>
          <w:szCs w:val="20"/>
        </w:rPr>
        <w:t>s</w:t>
      </w:r>
      <w:r w:rsidRPr="004B4A67">
        <w:rPr>
          <w:rFonts w:ascii="Arial" w:hAnsi="Arial" w:cs="Arial"/>
          <w:color w:val="000000" w:themeColor="text1"/>
          <w:sz w:val="20"/>
          <w:szCs w:val="20"/>
        </w:rPr>
        <w:t xml:space="preserve">mlouvu uzavřelo na straně </w:t>
      </w:r>
      <w:r w:rsidR="00CF7464">
        <w:rPr>
          <w:rFonts w:ascii="Arial" w:hAnsi="Arial" w:cs="Arial"/>
          <w:color w:val="000000" w:themeColor="text1"/>
          <w:sz w:val="20"/>
          <w:szCs w:val="20"/>
        </w:rPr>
        <w:t>z</w:t>
      </w:r>
      <w:r w:rsidRPr="004B4A67">
        <w:rPr>
          <w:rFonts w:ascii="Arial" w:hAnsi="Arial" w:cs="Arial"/>
          <w:color w:val="000000" w:themeColor="text1"/>
          <w:sz w:val="20"/>
          <w:szCs w:val="20"/>
        </w:rPr>
        <w:t>hotovitele více osob (členů sdružení, členů společnosti apod.), musí pojistná smlouva prokazatelně pokrývat případnou škodu</w:t>
      </w:r>
      <w:r w:rsidR="00C86B65"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či jinou újmu způsobenou kteroukoli z těchto osob.</w:t>
      </w:r>
    </w:p>
    <w:p w14:paraId="79AD3848" w14:textId="0B8881E8"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Zhotovitel je povinen předložit </w:t>
      </w:r>
      <w:r w:rsidR="00CF7464">
        <w:rPr>
          <w:rFonts w:ascii="Arial" w:hAnsi="Arial" w:cs="Arial"/>
          <w:color w:val="000000" w:themeColor="text1"/>
          <w:sz w:val="20"/>
          <w:szCs w:val="20"/>
        </w:rPr>
        <w:t>o</w:t>
      </w:r>
      <w:r w:rsidRPr="004B4A67">
        <w:rPr>
          <w:rFonts w:ascii="Arial" w:hAnsi="Arial" w:cs="Arial"/>
          <w:color w:val="000000" w:themeColor="text1"/>
          <w:sz w:val="20"/>
          <w:szCs w:val="20"/>
        </w:rPr>
        <w:t xml:space="preserve">bjednateli pojistnou smlouvu nebo pojistku osvědčující splnění povinnosti </w:t>
      </w:r>
      <w:r w:rsidR="00CF7464">
        <w:rPr>
          <w:rFonts w:ascii="Arial" w:hAnsi="Arial" w:cs="Arial"/>
          <w:color w:val="000000" w:themeColor="text1"/>
          <w:sz w:val="20"/>
          <w:szCs w:val="20"/>
        </w:rPr>
        <w:t>z</w:t>
      </w:r>
      <w:r w:rsidRPr="004B4A67">
        <w:rPr>
          <w:rFonts w:ascii="Arial" w:hAnsi="Arial" w:cs="Arial"/>
          <w:color w:val="000000" w:themeColor="text1"/>
          <w:sz w:val="20"/>
          <w:szCs w:val="20"/>
        </w:rPr>
        <w:t xml:space="preserve">hotovitele podle předchozího odstavce </w:t>
      </w:r>
      <w:r w:rsidR="00CF7464">
        <w:rPr>
          <w:rFonts w:ascii="Arial" w:hAnsi="Arial" w:cs="Arial"/>
          <w:color w:val="000000" w:themeColor="text1"/>
          <w:sz w:val="20"/>
          <w:szCs w:val="20"/>
        </w:rPr>
        <w:t>s</w:t>
      </w:r>
      <w:r w:rsidRPr="004B4A67">
        <w:rPr>
          <w:rFonts w:ascii="Arial" w:hAnsi="Arial" w:cs="Arial"/>
          <w:color w:val="000000" w:themeColor="text1"/>
          <w:sz w:val="20"/>
          <w:szCs w:val="20"/>
        </w:rPr>
        <w:t xml:space="preserve">mlouvy kdykoli v průběhu trvání závazků ze </w:t>
      </w:r>
      <w:r w:rsidR="00CF7464">
        <w:rPr>
          <w:rFonts w:ascii="Arial" w:hAnsi="Arial" w:cs="Arial"/>
          <w:color w:val="000000" w:themeColor="text1"/>
          <w:sz w:val="20"/>
          <w:szCs w:val="20"/>
        </w:rPr>
        <w:t>s</w:t>
      </w:r>
      <w:r w:rsidRPr="004B4A67">
        <w:rPr>
          <w:rFonts w:ascii="Arial" w:hAnsi="Arial" w:cs="Arial"/>
          <w:color w:val="000000" w:themeColor="text1"/>
          <w:sz w:val="20"/>
          <w:szCs w:val="20"/>
        </w:rPr>
        <w:t xml:space="preserve">mlouvy bezodkladně poté, kdy k tomu byl </w:t>
      </w:r>
      <w:r w:rsidR="00CF7464">
        <w:rPr>
          <w:rFonts w:ascii="Arial" w:hAnsi="Arial" w:cs="Arial"/>
          <w:color w:val="000000" w:themeColor="text1"/>
          <w:sz w:val="20"/>
          <w:szCs w:val="20"/>
        </w:rPr>
        <w:t>o</w:t>
      </w:r>
      <w:r w:rsidRPr="004B4A67">
        <w:rPr>
          <w:rFonts w:ascii="Arial" w:hAnsi="Arial" w:cs="Arial"/>
          <w:color w:val="000000" w:themeColor="text1"/>
          <w:sz w:val="20"/>
          <w:szCs w:val="20"/>
        </w:rPr>
        <w:t>bjednatelem vyzván.</w:t>
      </w:r>
    </w:p>
    <w:p w14:paraId="2FA942DC" w14:textId="19E43A84"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Zhotovitel i </w:t>
      </w:r>
      <w:r w:rsidR="00CF7464">
        <w:rPr>
          <w:rFonts w:ascii="Arial" w:hAnsi="Arial" w:cs="Arial"/>
          <w:color w:val="000000" w:themeColor="text1"/>
          <w:sz w:val="20"/>
          <w:szCs w:val="20"/>
        </w:rPr>
        <w:t>o</w:t>
      </w:r>
      <w:r w:rsidRPr="004B4A67">
        <w:rPr>
          <w:rFonts w:ascii="Arial" w:hAnsi="Arial" w:cs="Arial"/>
          <w:color w:val="000000" w:themeColor="text1"/>
          <w:sz w:val="20"/>
          <w:szCs w:val="20"/>
        </w:rPr>
        <w:t>bjednatel se zavazují uplatnit pojistnou událost u pojišťovny bez zbytečného odkladu.</w:t>
      </w:r>
    </w:p>
    <w:p w14:paraId="668AF3FC" w14:textId="7453A5F9" w:rsidR="00B20F6B" w:rsidRPr="00CF746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CF7464">
        <w:rPr>
          <w:rFonts w:ascii="Arial" w:hAnsi="Arial" w:cs="Arial"/>
          <w:b/>
          <w:bCs/>
          <w:color w:val="000000" w:themeColor="text1"/>
          <w:sz w:val="20"/>
          <w:szCs w:val="20"/>
        </w:rPr>
        <w:t>Ostatní ujednání</w:t>
      </w:r>
    </w:p>
    <w:p w14:paraId="7BBEFED5" w14:textId="6A9E1BEC"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Objednatel je oprávněn kontrolovat provádění </w:t>
      </w:r>
      <w:r w:rsidR="00CF7464">
        <w:rPr>
          <w:rFonts w:ascii="Arial" w:hAnsi="Arial" w:cs="Arial"/>
          <w:color w:val="000000" w:themeColor="text1"/>
          <w:sz w:val="20"/>
          <w:szCs w:val="20"/>
        </w:rPr>
        <w:t>d</w:t>
      </w:r>
      <w:r w:rsidRPr="00CF7464">
        <w:rPr>
          <w:rFonts w:ascii="Arial" w:hAnsi="Arial" w:cs="Arial"/>
          <w:color w:val="000000" w:themeColor="text1"/>
          <w:sz w:val="20"/>
          <w:szCs w:val="20"/>
        </w:rPr>
        <w:t>íla, kontrolovat, zda práce jsou prováděny v</w:t>
      </w:r>
      <w:r w:rsidR="00CF7464">
        <w:rPr>
          <w:rFonts w:ascii="Arial" w:hAnsi="Arial" w:cs="Arial"/>
          <w:color w:val="000000" w:themeColor="text1"/>
          <w:sz w:val="20"/>
          <w:szCs w:val="20"/>
        </w:rPr>
        <w:t> </w:t>
      </w:r>
      <w:r w:rsidRPr="00CF7464">
        <w:rPr>
          <w:rFonts w:ascii="Arial" w:hAnsi="Arial" w:cs="Arial"/>
          <w:color w:val="000000" w:themeColor="text1"/>
          <w:sz w:val="20"/>
          <w:szCs w:val="20"/>
        </w:rPr>
        <w:t>souladu se smluvními podmínkami a upozorňovat zhotovitele na zjištěné nedostatky.</w:t>
      </w:r>
    </w:p>
    <w:p w14:paraId="5147F915" w14:textId="3F15BFB0" w:rsidR="00B20F6B" w:rsidRPr="00CF7464" w:rsidRDefault="00342062">
      <w:pPr>
        <w:pStyle w:val="Standard"/>
        <w:numPr>
          <w:ilvl w:val="1"/>
          <w:numId w:val="5"/>
        </w:numPr>
        <w:spacing w:before="240" w:after="240"/>
        <w:jc w:val="both"/>
        <w:rPr>
          <w:rFonts w:ascii="Arial" w:hAnsi="Arial" w:cs="Arial"/>
          <w:color w:val="000000" w:themeColor="text1"/>
          <w:sz w:val="20"/>
          <w:szCs w:val="20"/>
        </w:rPr>
      </w:pPr>
      <w:bookmarkStart w:id="20" w:name="_Ref380406284"/>
      <w:r w:rsidRPr="00CF7464">
        <w:rPr>
          <w:rFonts w:ascii="Arial" w:hAnsi="Arial" w:cs="Arial"/>
          <w:color w:val="000000" w:themeColor="text1"/>
          <w:sz w:val="20"/>
          <w:szCs w:val="20"/>
        </w:rPr>
        <w:t xml:space="preserve">Zhotovitel prohlašuje, že není v úpadku ani ve stavu hrozícího úpadku, a že mu není známo, že by vůči němu bylo zahájeno insolvenční řízení či nařízené moratorium. Zhotovitel dále prohlašuje, že vůči němu není v právní moci žádné soudní rozhodnutí, případně rozhodnutí správního, daňového či jiného orgánu na plnění, které by mohlo být důvodem zahájení exekučního řízení na majetek </w:t>
      </w:r>
      <w:r w:rsidR="00CF7464">
        <w:rPr>
          <w:rFonts w:ascii="Arial" w:hAnsi="Arial" w:cs="Arial"/>
          <w:color w:val="000000" w:themeColor="text1"/>
          <w:sz w:val="20"/>
          <w:szCs w:val="20"/>
        </w:rPr>
        <w:t>z</w:t>
      </w:r>
      <w:r w:rsidRPr="00CF7464">
        <w:rPr>
          <w:rFonts w:ascii="Arial" w:hAnsi="Arial" w:cs="Arial"/>
          <w:color w:val="000000" w:themeColor="text1"/>
          <w:sz w:val="20"/>
          <w:szCs w:val="20"/>
        </w:rPr>
        <w:t>hotovitele a že mu není známo, že by vůči němu takové řízení bylo zahájeno.</w:t>
      </w:r>
      <w:bookmarkEnd w:id="20"/>
    </w:p>
    <w:p w14:paraId="0CFFFBAC" w14:textId="1337409F"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Smluvní vztahy vyplývající z této smlouvy se řídí českými obecně závaznými předpisy, skutečnosti výslovně neupravené touto smlouvou se řídí především </w:t>
      </w:r>
      <w:r w:rsidR="00CF7464">
        <w:rPr>
          <w:rFonts w:ascii="Arial" w:hAnsi="Arial" w:cs="Arial"/>
          <w:color w:val="000000" w:themeColor="text1"/>
          <w:sz w:val="20"/>
          <w:szCs w:val="20"/>
        </w:rPr>
        <w:t>o</w:t>
      </w:r>
      <w:r w:rsidRPr="00CF7464">
        <w:rPr>
          <w:rFonts w:ascii="Arial" w:hAnsi="Arial" w:cs="Arial"/>
          <w:color w:val="000000" w:themeColor="text1"/>
          <w:sz w:val="20"/>
          <w:szCs w:val="20"/>
        </w:rPr>
        <w:t xml:space="preserve">bčanským zákoníkem v </w:t>
      </w:r>
      <w:r w:rsidR="00CF7464">
        <w:rPr>
          <w:rFonts w:ascii="Arial" w:hAnsi="Arial" w:cs="Arial"/>
          <w:color w:val="000000" w:themeColor="text1"/>
          <w:sz w:val="20"/>
          <w:szCs w:val="20"/>
        </w:rPr>
        <w:t>účinném</w:t>
      </w:r>
      <w:r w:rsidRPr="00CF7464">
        <w:rPr>
          <w:rFonts w:ascii="Arial" w:hAnsi="Arial" w:cs="Arial"/>
          <w:color w:val="000000" w:themeColor="text1"/>
          <w:sz w:val="20"/>
          <w:szCs w:val="20"/>
        </w:rPr>
        <w:t xml:space="preserve"> znění a předpisy souvisejícími.</w:t>
      </w:r>
    </w:p>
    <w:p w14:paraId="24B493CF" w14:textId="078CD83A"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Všechny spory vzniklé v souvislosti s touto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mlouvou se smluvní strany pokusí řešit cestou vzájemné dohody prostřednictvím svých pověřených zástupců, případně mají smluvní strany možnost domoci se svého práva u obecného soudu v České republice.</w:t>
      </w:r>
    </w:p>
    <w:p w14:paraId="48648D79" w14:textId="506962D2" w:rsidR="00B20F6B" w:rsidRPr="00CF746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CF7464">
        <w:rPr>
          <w:rFonts w:ascii="Arial" w:hAnsi="Arial" w:cs="Arial"/>
          <w:b/>
          <w:bCs/>
          <w:color w:val="000000" w:themeColor="text1"/>
          <w:sz w:val="20"/>
          <w:szCs w:val="20"/>
        </w:rPr>
        <w:t>Závěrečná ustanovení</w:t>
      </w:r>
    </w:p>
    <w:p w14:paraId="549441C2" w14:textId="69CDE214"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Tuto Smlouvu lze měnit pouze písemnými dodatky ke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mlouvě, výslovně nazvanými dodatek ke Smlouvě a podepsanými oprávněnými zástupci obou smluvních stran. Jiné zápisy a protokoly se za změnu Smlouvy nepovažují. </w:t>
      </w:r>
    </w:p>
    <w:p w14:paraId="0EF62C22" w14:textId="29CEF90C" w:rsidR="00B20F6B" w:rsidRPr="00CF7464" w:rsidRDefault="00CF7464">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Je-li uzavřena v listinné podobě, </w:t>
      </w:r>
      <w:r w:rsidR="00342062" w:rsidRPr="00CF7464">
        <w:rPr>
          <w:rFonts w:ascii="Arial" w:hAnsi="Arial" w:cs="Arial"/>
          <w:color w:val="000000" w:themeColor="text1"/>
          <w:sz w:val="20"/>
          <w:szCs w:val="20"/>
        </w:rPr>
        <w:t xml:space="preserve">vyhotovuje </w:t>
      </w:r>
      <w:r>
        <w:rPr>
          <w:rFonts w:ascii="Arial" w:hAnsi="Arial" w:cs="Arial"/>
          <w:color w:val="000000" w:themeColor="text1"/>
          <w:sz w:val="20"/>
          <w:szCs w:val="20"/>
        </w:rPr>
        <w:t xml:space="preserve">se </w:t>
      </w:r>
      <w:r w:rsidR="00342062" w:rsidRPr="00CF7464">
        <w:rPr>
          <w:rFonts w:ascii="Arial" w:hAnsi="Arial" w:cs="Arial"/>
          <w:color w:val="000000" w:themeColor="text1"/>
          <w:sz w:val="20"/>
          <w:szCs w:val="20"/>
        </w:rPr>
        <w:t xml:space="preserve">ve dvou stejnopisech s platností originálu, z nichž jeden obdrží </w:t>
      </w:r>
      <w:r>
        <w:rPr>
          <w:rFonts w:ascii="Arial" w:hAnsi="Arial" w:cs="Arial"/>
          <w:color w:val="000000" w:themeColor="text1"/>
          <w:sz w:val="20"/>
          <w:szCs w:val="20"/>
        </w:rPr>
        <w:t>o</w:t>
      </w:r>
      <w:r w:rsidR="00342062" w:rsidRPr="00CF7464">
        <w:rPr>
          <w:rFonts w:ascii="Arial" w:hAnsi="Arial" w:cs="Arial"/>
          <w:color w:val="000000" w:themeColor="text1"/>
          <w:sz w:val="20"/>
          <w:szCs w:val="20"/>
        </w:rPr>
        <w:t xml:space="preserve">bjednatel a jeden </w:t>
      </w:r>
      <w:r>
        <w:rPr>
          <w:rFonts w:ascii="Arial" w:hAnsi="Arial" w:cs="Arial"/>
          <w:color w:val="000000" w:themeColor="text1"/>
          <w:sz w:val="20"/>
          <w:szCs w:val="20"/>
        </w:rPr>
        <w:t>z</w:t>
      </w:r>
      <w:r w:rsidR="00342062" w:rsidRPr="00CF7464">
        <w:rPr>
          <w:rFonts w:ascii="Arial" w:hAnsi="Arial" w:cs="Arial"/>
          <w:color w:val="000000" w:themeColor="text1"/>
          <w:sz w:val="20"/>
          <w:szCs w:val="20"/>
        </w:rPr>
        <w:t>hotovitel.</w:t>
      </w:r>
    </w:p>
    <w:p w14:paraId="68C30814" w14:textId="7F901CAD"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Pokud nastanou u některé smluvní strany skutečnosti bránící řádnému plnění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mlouvy, tato smluvní strana je povinna neprodleně tyto skutečnosti oznámit druhé straně a vyvolat jednání oprávněných zástupců smluvních stran.</w:t>
      </w:r>
    </w:p>
    <w:p w14:paraId="0433CAE4" w14:textId="5ECB785B"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V případě rozporu mezi ustanoveními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a jejích příloh, mají přednost ustanovení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w:t>
      </w:r>
    </w:p>
    <w:p w14:paraId="665DBC92" w14:textId="2FAB609F"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Není</w:t>
      </w:r>
      <w:r w:rsidR="00CF7464" w:rsidRPr="00CF7464">
        <w:rPr>
          <w:rFonts w:ascii="Arial" w:hAnsi="Arial" w:cs="Arial"/>
          <w:color w:val="000000" w:themeColor="text1"/>
          <w:sz w:val="20"/>
          <w:szCs w:val="20"/>
        </w:rPr>
        <w:t>-li</w:t>
      </w:r>
      <w:r w:rsidRPr="00CF7464">
        <w:rPr>
          <w:rFonts w:ascii="Arial" w:hAnsi="Arial" w:cs="Arial"/>
          <w:color w:val="000000" w:themeColor="text1"/>
          <w:sz w:val="20"/>
          <w:szCs w:val="20"/>
        </w:rPr>
        <w:t xml:space="preserve"> v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mlouvě uvedeno jinak, všechna oznámení podle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mohou být činěna písemně a druhé smluvní straně doručena osobně, doporučenou poštou nebo uznávanou kurýrní službou, ve všech případech stranám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na jejich příslušné adresy uvedené výše nebo na takové adresy, které si smluvní strany sdělí podle ustanovení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Jakékoli oznámení, které má být podle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podáno, se bude považovat za doručené jeho převzetím nebo odmítnutím nebo třetím dnem uložení písemnosti na poště, a to podle toho, která ze skutečností nastane dříve. Oznámení podle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mlouvy je možno dále činit elektronicky prostřednictvím datové schránky, popřípadě e-mailem</w:t>
      </w:r>
      <w:r w:rsidR="00CF7464" w:rsidRPr="00CF7464">
        <w:rPr>
          <w:rFonts w:ascii="Arial" w:hAnsi="Arial" w:cs="Arial"/>
          <w:color w:val="000000" w:themeColor="text1"/>
          <w:sz w:val="20"/>
          <w:szCs w:val="20"/>
        </w:rPr>
        <w:t>.</w:t>
      </w:r>
      <w:r w:rsidR="00CF7464">
        <w:rPr>
          <w:rFonts w:ascii="Arial" w:hAnsi="Arial" w:cs="Arial"/>
          <w:color w:val="000000" w:themeColor="text1"/>
          <w:sz w:val="20"/>
          <w:szCs w:val="20"/>
        </w:rPr>
        <w:t xml:space="preserve"> </w:t>
      </w:r>
      <w:r w:rsidRPr="00CF7464">
        <w:rPr>
          <w:rFonts w:ascii="Arial" w:hAnsi="Arial" w:cs="Arial"/>
          <w:color w:val="000000" w:themeColor="text1"/>
          <w:sz w:val="20"/>
          <w:szCs w:val="20"/>
        </w:rPr>
        <w:t xml:space="preserve">V pochybnostech se má za to, že jakýkoliv písemný dokument podle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mlouvy byl doručen příslušné smluvní straně třetí den po jeho prokazatelném odeslání.</w:t>
      </w:r>
    </w:p>
    <w:p w14:paraId="76B2AD10" w14:textId="53CD35CC"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Neplatnost kteréhokoli ustanovení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neovlivní platnost ostatních ustanovení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V případě, že jakékoliv ustanovení by bylo neplatné, resp. mělo pozbýt platnosti, smluvní strany se dohodnou na právně přijatelném způsobu provedení záměrů obsažených v předmětném ustanovení, jež je neplatné nebo pozbylo platnosti, a tyto záměry realizují formou uzavření dodatku k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mlouvě.</w:t>
      </w:r>
    </w:p>
    <w:p w14:paraId="6451364A" w14:textId="21856953"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Zhotovitel i </w:t>
      </w:r>
      <w:r w:rsidR="00CF7464">
        <w:rPr>
          <w:rFonts w:ascii="Arial" w:hAnsi="Arial" w:cs="Arial"/>
          <w:color w:val="000000" w:themeColor="text1"/>
          <w:sz w:val="20"/>
          <w:szCs w:val="20"/>
        </w:rPr>
        <w:t>o</w:t>
      </w:r>
      <w:r w:rsidRPr="00CF7464">
        <w:rPr>
          <w:rFonts w:ascii="Arial" w:hAnsi="Arial" w:cs="Arial"/>
          <w:color w:val="000000" w:themeColor="text1"/>
          <w:sz w:val="20"/>
          <w:szCs w:val="20"/>
        </w:rPr>
        <w:t xml:space="preserve">bjednatel shodně prohlašují, že si tuto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mlouvu před jejím podpisem přečetli, že byla uzavřena po vzájemném projednání podle jejich pravé a svobodné vůle, určitě, vážně a srozumitelně, nikoliv v tísni za nápadně nevýhodných podmínek.</w:t>
      </w:r>
    </w:p>
    <w:p w14:paraId="05D0E1B7" w14:textId="33A6EED2"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Objednatel uvádí, že realizace </w:t>
      </w:r>
      <w:r w:rsidR="00CF7464">
        <w:rPr>
          <w:rFonts w:ascii="Arial" w:hAnsi="Arial" w:cs="Arial"/>
          <w:color w:val="000000" w:themeColor="text1"/>
          <w:sz w:val="20"/>
          <w:szCs w:val="20"/>
        </w:rPr>
        <w:t>d</w:t>
      </w:r>
      <w:r w:rsidRPr="00CF7464">
        <w:rPr>
          <w:rFonts w:ascii="Arial" w:hAnsi="Arial" w:cs="Arial"/>
          <w:color w:val="000000" w:themeColor="text1"/>
          <w:sz w:val="20"/>
          <w:szCs w:val="20"/>
        </w:rPr>
        <w:t xml:space="preserve">íla je kofinancována z veřejných prostředků poskytnutých v rámci </w:t>
      </w:r>
      <w:r w:rsidR="00CF7464">
        <w:rPr>
          <w:rFonts w:ascii="Arial" w:hAnsi="Arial" w:cs="Arial"/>
          <w:color w:val="000000" w:themeColor="text1"/>
          <w:sz w:val="20"/>
          <w:szCs w:val="20"/>
        </w:rPr>
        <w:t>dotační výzvy</w:t>
      </w:r>
      <w:r w:rsidRPr="00CF7464">
        <w:rPr>
          <w:rFonts w:ascii="Arial" w:hAnsi="Arial" w:cs="Arial"/>
          <w:color w:val="000000" w:themeColor="text1"/>
          <w:sz w:val="20"/>
          <w:szCs w:val="20"/>
        </w:rPr>
        <w:t xml:space="preserve">. Povinností </w:t>
      </w:r>
      <w:r w:rsidR="00CF7464">
        <w:rPr>
          <w:rFonts w:ascii="Arial" w:hAnsi="Arial" w:cs="Arial"/>
          <w:color w:val="000000" w:themeColor="text1"/>
          <w:sz w:val="20"/>
          <w:szCs w:val="20"/>
        </w:rPr>
        <w:t>z</w:t>
      </w:r>
      <w:r w:rsidRPr="00CF7464">
        <w:rPr>
          <w:rFonts w:ascii="Arial" w:hAnsi="Arial" w:cs="Arial"/>
          <w:color w:val="000000" w:themeColor="text1"/>
          <w:sz w:val="20"/>
          <w:szCs w:val="20"/>
        </w:rPr>
        <w:t>hotovitele je spolupůsobení při výkonu finanční kontroly dle § 2 e) zákona č. 320/2001 Sb., o finanční kontrole ve veřejné správě.</w:t>
      </w:r>
    </w:p>
    <w:p w14:paraId="396FE0C7" w14:textId="3ED10210" w:rsidR="00B20F6B" w:rsidRPr="00CF7464" w:rsidRDefault="00CF7464">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Smluvní strany souhlasí s uveřejněním plného znění smlouvy a jejích příloh v souladu se zákonem č. 134/2016 Sb., o zadávání veřejných zakázek, v účinném znění a dále způsobem dle zákona č. 340/2015 Sb., </w:t>
      </w:r>
      <w:r w:rsidRPr="00CF7464">
        <w:rPr>
          <w:rFonts w:ascii="Arial" w:hAnsi="Arial" w:cs="Arial"/>
          <w:color w:val="000000" w:themeColor="text1"/>
          <w:sz w:val="20"/>
          <w:szCs w:val="20"/>
        </w:rPr>
        <w:t>o zvláštních podmínkách účinnosti některých smluv, uveřejňování těchto smluv a o registru smluv (zákon o registru smluv)</w:t>
      </w:r>
      <w:r>
        <w:rPr>
          <w:rFonts w:ascii="Arial" w:hAnsi="Arial" w:cs="Arial"/>
          <w:color w:val="000000" w:themeColor="text1"/>
          <w:sz w:val="20"/>
          <w:szCs w:val="20"/>
        </w:rPr>
        <w:t>.</w:t>
      </w:r>
    </w:p>
    <w:p w14:paraId="140F0E15" w14:textId="51DCB2D0" w:rsidR="00B20F6B"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Tato smlouva nabývá platnosti a účinnosti dnem podpisu smluvní strany, která jí podepíše jako druhá v</w:t>
      </w:r>
      <w:r w:rsidR="00CF7464">
        <w:rPr>
          <w:rFonts w:ascii="Arial" w:hAnsi="Arial" w:cs="Arial"/>
          <w:color w:val="000000" w:themeColor="text1"/>
          <w:sz w:val="20"/>
          <w:szCs w:val="20"/>
        </w:rPr>
        <w:t> </w:t>
      </w:r>
      <w:r w:rsidRPr="00CF7464">
        <w:rPr>
          <w:rFonts w:ascii="Arial" w:hAnsi="Arial" w:cs="Arial"/>
          <w:color w:val="000000" w:themeColor="text1"/>
          <w:sz w:val="20"/>
          <w:szCs w:val="20"/>
        </w:rPr>
        <w:t>pořadí</w:t>
      </w:r>
      <w:r w:rsidR="00CF7464">
        <w:rPr>
          <w:rFonts w:ascii="Arial" w:hAnsi="Arial" w:cs="Arial"/>
          <w:color w:val="000000" w:themeColor="text1"/>
          <w:sz w:val="20"/>
          <w:szCs w:val="20"/>
        </w:rPr>
        <w:t>, a to při naplnění ostatních podmínek účinnosti.</w:t>
      </w:r>
      <w:r w:rsidRPr="00CF7464">
        <w:rPr>
          <w:rFonts w:ascii="Arial" w:hAnsi="Arial" w:cs="Arial"/>
          <w:color w:val="000000" w:themeColor="text1"/>
          <w:sz w:val="20"/>
          <w:szCs w:val="20"/>
        </w:rPr>
        <w:t xml:space="preserve"> </w:t>
      </w:r>
    </w:p>
    <w:p w14:paraId="75EFED15" w14:textId="0B59FDCA" w:rsidR="001C3383" w:rsidRPr="00CF7464" w:rsidRDefault="001C3383" w:rsidP="001C3383">
      <w:pPr>
        <w:pStyle w:val="Standard"/>
        <w:spacing w:before="240" w:after="240"/>
        <w:ind w:left="576"/>
        <w:jc w:val="both"/>
        <w:rPr>
          <w:rFonts w:ascii="Arial" w:hAnsi="Arial" w:cs="Arial"/>
          <w:color w:val="000000" w:themeColor="text1"/>
          <w:sz w:val="20"/>
          <w:szCs w:val="20"/>
        </w:rPr>
      </w:pPr>
      <w:r w:rsidRPr="001C3383">
        <w:rPr>
          <w:rFonts w:ascii="Arial" w:hAnsi="Arial" w:cs="Arial"/>
          <w:color w:val="000000" w:themeColor="text1"/>
          <w:sz w:val="20"/>
          <w:szCs w:val="20"/>
          <w:highlight w:val="cyan"/>
          <w:lang w:val="en-US"/>
        </w:rPr>
        <w:t>[</w:t>
      </w:r>
      <w:r w:rsidRPr="001C3383">
        <w:rPr>
          <w:rFonts w:ascii="Arial" w:hAnsi="Arial" w:cs="Arial"/>
          <w:color w:val="000000" w:themeColor="text1"/>
          <w:sz w:val="20"/>
          <w:szCs w:val="20"/>
          <w:highlight w:val="cyan"/>
        </w:rPr>
        <w:t>Schvalovací doložka bude doplněna před uzavřením smlouvy]</w:t>
      </w:r>
    </w:p>
    <w:p w14:paraId="21C2BDE7" w14:textId="77777777" w:rsidR="00FB0E31" w:rsidRPr="00CF7464" w:rsidRDefault="00FB0E31" w:rsidP="00FB0E31">
      <w:pPr>
        <w:pStyle w:val="Standard"/>
        <w:spacing w:before="120" w:after="240"/>
        <w:ind w:left="425" w:hanging="425"/>
        <w:jc w:val="both"/>
        <w:rPr>
          <w:rFonts w:ascii="Arial" w:hAnsi="Arial" w:cs="Arial"/>
          <w:b/>
          <w:bCs/>
          <w:color w:val="000000" w:themeColor="text1"/>
          <w:sz w:val="20"/>
          <w:szCs w:val="20"/>
        </w:rPr>
      </w:pPr>
      <w:r w:rsidRPr="00CF7464">
        <w:rPr>
          <w:rFonts w:ascii="Arial" w:hAnsi="Arial" w:cs="Arial"/>
          <w:b/>
          <w:bCs/>
          <w:color w:val="000000" w:themeColor="text1"/>
          <w:sz w:val="20"/>
          <w:szCs w:val="20"/>
        </w:rPr>
        <w:t>Přílohy</w:t>
      </w:r>
    </w:p>
    <w:p w14:paraId="46FC1CDC" w14:textId="77777777" w:rsidR="00FB0E31" w:rsidRPr="00CF7464" w:rsidRDefault="00FB0E31" w:rsidP="00FB0E31">
      <w:pPr>
        <w:pStyle w:val="Standard"/>
        <w:spacing w:before="120" w:after="120"/>
        <w:ind w:left="425" w:hanging="425"/>
        <w:jc w:val="both"/>
        <w:rPr>
          <w:rFonts w:ascii="Arial" w:hAnsi="Arial" w:cs="Arial"/>
          <w:b/>
          <w:bCs/>
          <w:color w:val="000000" w:themeColor="text1"/>
          <w:sz w:val="20"/>
          <w:szCs w:val="20"/>
        </w:rPr>
      </w:pPr>
      <w:r w:rsidRPr="00CF7464">
        <w:rPr>
          <w:rFonts w:ascii="Arial" w:hAnsi="Arial" w:cs="Arial"/>
          <w:b/>
          <w:bCs/>
          <w:color w:val="000000" w:themeColor="text1"/>
          <w:sz w:val="20"/>
          <w:szCs w:val="20"/>
        </w:rPr>
        <w:t>č. 1</w:t>
      </w:r>
      <w:r w:rsidRPr="00CF7464">
        <w:rPr>
          <w:rFonts w:ascii="Arial" w:hAnsi="Arial" w:cs="Arial"/>
          <w:b/>
          <w:bCs/>
          <w:color w:val="000000" w:themeColor="text1"/>
          <w:sz w:val="20"/>
          <w:szCs w:val="20"/>
        </w:rPr>
        <w:tab/>
      </w:r>
      <w:r w:rsidRPr="00CF7464">
        <w:rPr>
          <w:rFonts w:ascii="Arial" w:hAnsi="Arial" w:cs="Arial"/>
          <w:b/>
          <w:bCs/>
          <w:color w:val="000000" w:themeColor="text1"/>
          <w:sz w:val="20"/>
          <w:szCs w:val="20"/>
        </w:rPr>
        <w:tab/>
        <w:t>Položkový rozpočet</w:t>
      </w:r>
    </w:p>
    <w:p w14:paraId="50EC0ADF" w14:textId="77777777" w:rsidR="00FB0E31" w:rsidRDefault="00FB0E31" w:rsidP="00FB0E31">
      <w:pPr>
        <w:pStyle w:val="Standard"/>
        <w:spacing w:before="120" w:after="120"/>
        <w:ind w:left="425" w:hanging="425"/>
        <w:jc w:val="both"/>
        <w:rPr>
          <w:rFonts w:ascii="Arial" w:hAnsi="Arial" w:cs="Arial"/>
          <w:b/>
          <w:bCs/>
          <w:color w:val="000000" w:themeColor="text1"/>
          <w:sz w:val="20"/>
          <w:szCs w:val="20"/>
        </w:rPr>
      </w:pPr>
      <w:r w:rsidRPr="00CF7464">
        <w:rPr>
          <w:rFonts w:ascii="Arial" w:hAnsi="Arial" w:cs="Arial"/>
          <w:b/>
          <w:bCs/>
          <w:color w:val="000000" w:themeColor="text1"/>
          <w:sz w:val="20"/>
          <w:szCs w:val="20"/>
        </w:rPr>
        <w:t>č. 2</w:t>
      </w:r>
      <w:r w:rsidRPr="00CF7464">
        <w:rPr>
          <w:rFonts w:ascii="Arial" w:hAnsi="Arial" w:cs="Arial"/>
          <w:b/>
          <w:bCs/>
          <w:color w:val="000000" w:themeColor="text1"/>
          <w:sz w:val="20"/>
          <w:szCs w:val="20"/>
        </w:rPr>
        <w:tab/>
      </w:r>
      <w:r w:rsidRPr="00CF7464">
        <w:rPr>
          <w:rFonts w:ascii="Arial" w:hAnsi="Arial" w:cs="Arial"/>
          <w:b/>
          <w:bCs/>
          <w:color w:val="000000" w:themeColor="text1"/>
          <w:sz w:val="20"/>
          <w:szCs w:val="20"/>
        </w:rPr>
        <w:tab/>
        <w:t>Technická specifikace dodávky</w:t>
      </w:r>
    </w:p>
    <w:p w14:paraId="0A69FCE2" w14:textId="77777777" w:rsidR="00FB0E31" w:rsidRPr="00CF7464" w:rsidRDefault="00FB0E31" w:rsidP="00FB0E31">
      <w:pPr>
        <w:pStyle w:val="Standard"/>
        <w:spacing w:before="120" w:after="120"/>
        <w:ind w:left="425" w:hanging="425"/>
        <w:jc w:val="both"/>
        <w:rPr>
          <w:rFonts w:ascii="Arial" w:hAnsi="Arial" w:cs="Arial"/>
          <w:b/>
          <w:bCs/>
          <w:color w:val="000000" w:themeColor="text1"/>
          <w:sz w:val="20"/>
          <w:szCs w:val="20"/>
        </w:rPr>
      </w:pPr>
      <w:r>
        <w:rPr>
          <w:rFonts w:ascii="Arial" w:hAnsi="Arial" w:cs="Arial"/>
          <w:b/>
          <w:bCs/>
          <w:color w:val="000000" w:themeColor="text1"/>
          <w:sz w:val="20"/>
          <w:szCs w:val="20"/>
        </w:rPr>
        <w:t>č. 3</w:t>
      </w:r>
      <w:r>
        <w:rPr>
          <w:rFonts w:ascii="Arial" w:hAnsi="Arial" w:cs="Arial"/>
          <w:b/>
          <w:bCs/>
          <w:color w:val="000000" w:themeColor="text1"/>
          <w:sz w:val="20"/>
          <w:szCs w:val="20"/>
        </w:rPr>
        <w:tab/>
      </w:r>
      <w:r>
        <w:rPr>
          <w:rFonts w:ascii="Arial" w:hAnsi="Arial" w:cs="Arial"/>
          <w:b/>
          <w:bCs/>
          <w:color w:val="000000" w:themeColor="text1"/>
          <w:sz w:val="20"/>
          <w:szCs w:val="20"/>
        </w:rPr>
        <w:tab/>
      </w:r>
      <w:r w:rsidRPr="002C7CA1">
        <w:rPr>
          <w:rFonts w:ascii="Arial" w:hAnsi="Arial" w:cs="Arial"/>
          <w:b/>
          <w:bCs/>
          <w:color w:val="000000" w:themeColor="text1"/>
          <w:sz w:val="20"/>
          <w:szCs w:val="20"/>
        </w:rPr>
        <w:t>Vysvětlení, doplnění a změny zadávací dokumentace</w:t>
      </w:r>
    </w:p>
    <w:p w14:paraId="1F1724D9" w14:textId="77777777" w:rsidR="00FB0E31" w:rsidRDefault="00FB0E31" w:rsidP="00FB0E31">
      <w:pPr>
        <w:spacing w:before="480" w:after="240" w:line="276" w:lineRule="auto"/>
        <w:ind w:left="425" w:hanging="425"/>
        <w:rPr>
          <w:rFonts w:ascii="Arial" w:hAnsi="Arial" w:cs="Arial"/>
          <w:sz w:val="20"/>
          <w:szCs w:val="20"/>
        </w:rPr>
      </w:pPr>
      <w:r>
        <w:rPr>
          <w:rFonts w:ascii="Arial" w:hAnsi="Arial" w:cs="Arial"/>
          <w:sz w:val="20"/>
          <w:szCs w:val="20"/>
        </w:rPr>
        <w:t>Za objednatele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zhotovitele</w:t>
      </w:r>
    </w:p>
    <w:tbl>
      <w:tblPr>
        <w:tblStyle w:val="Mkatabulky"/>
        <w:tblW w:w="5000" w:type="pct"/>
        <w:tblLook w:val="04A0" w:firstRow="1" w:lastRow="0" w:firstColumn="1" w:lastColumn="0" w:noHBand="0" w:noVBand="1"/>
      </w:tblPr>
      <w:tblGrid>
        <w:gridCol w:w="4530"/>
        <w:gridCol w:w="4530"/>
      </w:tblGrid>
      <w:tr w:rsidR="00FB0E31" w14:paraId="11A2D32A" w14:textId="77777777" w:rsidTr="00256738">
        <w:trPr>
          <w:trHeight w:val="1531"/>
        </w:trPr>
        <w:tc>
          <w:tcPr>
            <w:tcW w:w="2500" w:type="pct"/>
          </w:tcPr>
          <w:p w14:paraId="55ED5BE4" w14:textId="77777777" w:rsidR="00FB0E31" w:rsidRDefault="00FB0E31" w:rsidP="00256738">
            <w:pPr>
              <w:spacing w:line="276" w:lineRule="auto"/>
              <w:contextualSpacing/>
              <w:rPr>
                <w:rFonts w:ascii="Arial" w:hAnsi="Arial" w:cs="Arial"/>
                <w:sz w:val="20"/>
                <w:szCs w:val="20"/>
              </w:rPr>
            </w:pPr>
          </w:p>
        </w:tc>
        <w:tc>
          <w:tcPr>
            <w:tcW w:w="2500" w:type="pct"/>
          </w:tcPr>
          <w:p w14:paraId="0DEB297A" w14:textId="77777777" w:rsidR="00FB0E31" w:rsidRDefault="00FB0E31" w:rsidP="00256738">
            <w:pPr>
              <w:spacing w:line="276" w:lineRule="auto"/>
              <w:contextualSpacing/>
              <w:rPr>
                <w:rFonts w:ascii="Arial" w:hAnsi="Arial" w:cs="Arial"/>
                <w:sz w:val="20"/>
                <w:szCs w:val="20"/>
              </w:rPr>
            </w:pPr>
          </w:p>
        </w:tc>
      </w:tr>
    </w:tbl>
    <w:p w14:paraId="05560C58" w14:textId="77777777" w:rsidR="00CF7464" w:rsidRPr="00717325" w:rsidRDefault="00CF7464" w:rsidP="00773662">
      <w:pPr>
        <w:spacing w:line="276" w:lineRule="auto"/>
        <w:ind w:left="426" w:hanging="426"/>
        <w:contextualSpacing/>
        <w:rPr>
          <w:rFonts w:ascii="Arial" w:hAnsi="Arial" w:cs="Arial"/>
          <w:sz w:val="20"/>
          <w:szCs w:val="20"/>
        </w:rPr>
      </w:pPr>
    </w:p>
    <w:sectPr w:rsidR="00CF7464" w:rsidRPr="00717325">
      <w:footerReference w:type="even" r:id="rId7"/>
      <w:footerReference w:type="default" r:id="rId8"/>
      <w:headerReference w:type="first" r:id="rId9"/>
      <w:footerReference w:type="first" r:id="rId10"/>
      <w:pgSz w:w="11906" w:h="16838"/>
      <w:pgMar w:top="1418" w:right="1418" w:bottom="1418" w:left="1418" w:header="709"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76D51" w14:textId="77777777" w:rsidR="00910CEC" w:rsidRDefault="00910CEC">
      <w:r>
        <w:separator/>
      </w:r>
    </w:p>
  </w:endnote>
  <w:endnote w:type="continuationSeparator" w:id="0">
    <w:p w14:paraId="1ABF19EA" w14:textId="77777777" w:rsidR="00910CEC" w:rsidRDefault="0091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1"/>
    <w:family w:val="roman"/>
    <w:pitch w:val="variable"/>
  </w:font>
  <w:font w:name="Droid Sans Fallback">
    <w:altName w:val="Segoe UI"/>
    <w:panose1 w:val="00000000000000000000"/>
    <w:charset w:val="00"/>
    <w:family w:val="roman"/>
    <w:notTrueType/>
    <w:pitch w:val="default"/>
  </w:font>
  <w:font w:name="Lohit Marath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EE"/>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0805820"/>
      <w:docPartObj>
        <w:docPartGallery w:val="Page Numbers (Bottom of Page)"/>
        <w:docPartUnique/>
      </w:docPartObj>
    </w:sdtPr>
    <w:sdtContent>
      <w:p w14:paraId="53D005F9" w14:textId="77777777" w:rsidR="00B20F6B" w:rsidRDefault="0034206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0</w:t>
        </w:r>
        <w:r>
          <w:rPr>
            <w:rStyle w:val="slostrnky"/>
          </w:rPr>
          <w:fldChar w:fldCharType="end"/>
        </w:r>
      </w:p>
    </w:sdtContent>
  </w:sdt>
  <w:p w14:paraId="6E81F214" w14:textId="77777777" w:rsidR="00B20F6B" w:rsidRDefault="00B20F6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6"/>
      </w:rPr>
      <w:id w:val="1746494083"/>
      <w:docPartObj>
        <w:docPartGallery w:val="Page Numbers (Bottom of Page)"/>
        <w:docPartUnique/>
      </w:docPartObj>
    </w:sdtPr>
    <w:sdtContent>
      <w:p w14:paraId="0E491713" w14:textId="77777777" w:rsidR="00B20F6B" w:rsidRPr="00F418C5" w:rsidRDefault="00342062" w:rsidP="00F418C5">
        <w:pPr>
          <w:pStyle w:val="Zpat"/>
          <w:jc w:val="right"/>
          <w:rPr>
            <w:rStyle w:val="slostrnky"/>
            <w:rFonts w:ascii="Arial" w:hAnsi="Arial" w:cs="Arial"/>
            <w:sz w:val="18"/>
            <w:szCs w:val="16"/>
          </w:rPr>
        </w:pPr>
        <w:r w:rsidRPr="00F418C5">
          <w:rPr>
            <w:rStyle w:val="slostrnky"/>
            <w:rFonts w:ascii="Arial" w:hAnsi="Arial" w:cs="Arial"/>
            <w:sz w:val="18"/>
            <w:szCs w:val="16"/>
          </w:rPr>
          <w:fldChar w:fldCharType="begin"/>
        </w:r>
        <w:r w:rsidRPr="00F418C5">
          <w:rPr>
            <w:rStyle w:val="slostrnky"/>
            <w:rFonts w:ascii="Arial" w:hAnsi="Arial" w:cs="Arial"/>
            <w:sz w:val="18"/>
            <w:szCs w:val="16"/>
          </w:rPr>
          <w:instrText>PAGE</w:instrText>
        </w:r>
        <w:r w:rsidRPr="00F418C5">
          <w:rPr>
            <w:rStyle w:val="slostrnky"/>
            <w:rFonts w:ascii="Arial" w:hAnsi="Arial" w:cs="Arial"/>
            <w:sz w:val="18"/>
            <w:szCs w:val="16"/>
          </w:rPr>
          <w:fldChar w:fldCharType="separate"/>
        </w:r>
        <w:r w:rsidRPr="00F418C5">
          <w:rPr>
            <w:rStyle w:val="slostrnky"/>
            <w:rFonts w:ascii="Arial" w:hAnsi="Arial" w:cs="Arial"/>
            <w:sz w:val="18"/>
            <w:szCs w:val="16"/>
          </w:rPr>
          <w:t>20</w:t>
        </w:r>
        <w:r w:rsidRPr="00F418C5">
          <w:rPr>
            <w:rStyle w:val="slostrnky"/>
            <w:rFonts w:ascii="Arial" w:hAnsi="Arial" w:cs="Arial"/>
            <w:sz w:val="18"/>
            <w:szCs w:val="16"/>
          </w:rPr>
          <w:fldChar w:fldCharType="end"/>
        </w:r>
      </w:p>
    </w:sdtContent>
  </w:sdt>
  <w:p w14:paraId="2506DB04" w14:textId="77777777" w:rsidR="00B20F6B" w:rsidRDefault="00B20F6B">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6"/>
      </w:rPr>
      <w:id w:val="2086414901"/>
      <w:docPartObj>
        <w:docPartGallery w:val="Page Numbers (Bottom of Page)"/>
        <w:docPartUnique/>
      </w:docPartObj>
    </w:sdtPr>
    <w:sdtContent>
      <w:p w14:paraId="11046C15" w14:textId="77777777" w:rsidR="00B20F6B" w:rsidRPr="00717325" w:rsidRDefault="00342062" w:rsidP="00717325">
        <w:pPr>
          <w:pStyle w:val="Zpat"/>
          <w:jc w:val="right"/>
          <w:rPr>
            <w:rStyle w:val="slostrnky"/>
            <w:rFonts w:ascii="Arial" w:hAnsi="Arial" w:cs="Arial"/>
            <w:sz w:val="18"/>
            <w:szCs w:val="16"/>
          </w:rPr>
        </w:pPr>
        <w:r w:rsidRPr="00717325">
          <w:rPr>
            <w:rStyle w:val="slostrnky"/>
            <w:rFonts w:ascii="Arial" w:hAnsi="Arial" w:cs="Arial"/>
            <w:sz w:val="18"/>
            <w:szCs w:val="16"/>
          </w:rPr>
          <w:fldChar w:fldCharType="begin"/>
        </w:r>
        <w:r w:rsidRPr="00717325">
          <w:rPr>
            <w:rStyle w:val="slostrnky"/>
            <w:rFonts w:ascii="Arial" w:hAnsi="Arial" w:cs="Arial"/>
            <w:sz w:val="18"/>
            <w:szCs w:val="16"/>
          </w:rPr>
          <w:instrText>PAGE</w:instrText>
        </w:r>
        <w:r w:rsidRPr="00717325">
          <w:rPr>
            <w:rStyle w:val="slostrnky"/>
            <w:rFonts w:ascii="Arial" w:hAnsi="Arial" w:cs="Arial"/>
            <w:sz w:val="18"/>
            <w:szCs w:val="16"/>
          </w:rPr>
          <w:fldChar w:fldCharType="separate"/>
        </w:r>
        <w:r w:rsidRPr="00717325">
          <w:rPr>
            <w:rStyle w:val="slostrnky"/>
            <w:rFonts w:ascii="Arial" w:hAnsi="Arial" w:cs="Arial"/>
            <w:sz w:val="18"/>
            <w:szCs w:val="16"/>
          </w:rPr>
          <w:t>1</w:t>
        </w:r>
        <w:r w:rsidRPr="00717325">
          <w:rPr>
            <w:rStyle w:val="slostrnky"/>
            <w:rFonts w:ascii="Arial" w:hAnsi="Arial" w:cs="Arial"/>
            <w:sz w:val="18"/>
            <w:szCs w:val="16"/>
          </w:rPr>
          <w:fldChar w:fldCharType="end"/>
        </w:r>
      </w:p>
    </w:sdtContent>
  </w:sdt>
  <w:p w14:paraId="71B3261C" w14:textId="77777777" w:rsidR="00B20F6B" w:rsidRDefault="00B20F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77B55" w14:textId="77777777" w:rsidR="00910CEC" w:rsidRDefault="00910CEC">
      <w:r>
        <w:separator/>
      </w:r>
    </w:p>
  </w:footnote>
  <w:footnote w:type="continuationSeparator" w:id="0">
    <w:p w14:paraId="0FF793A3" w14:textId="77777777" w:rsidR="00910CEC" w:rsidRDefault="00910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F9512" w14:textId="0D5BD7B3" w:rsidR="00B20F6B" w:rsidRPr="00717325" w:rsidRDefault="00717325" w:rsidP="00717325">
    <w:pPr>
      <w:pStyle w:val="Zhlav"/>
    </w:pPr>
    <w:r>
      <w:rPr>
        <w:noProof/>
      </w:rPr>
      <w:drawing>
        <wp:inline distT="0" distB="0" distL="0" distR="0" wp14:anchorId="6B347469" wp14:editId="067D3B62">
          <wp:extent cx="5753100" cy="84772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075F9"/>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 w15:restartNumberingAfterBreak="0">
    <w:nsid w:val="061B7019"/>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2" w15:restartNumberingAfterBreak="0">
    <w:nsid w:val="0A11699F"/>
    <w:multiLevelType w:val="hybridMultilevel"/>
    <w:tmpl w:val="AC445B9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C0D7C60"/>
    <w:multiLevelType w:val="multilevel"/>
    <w:tmpl w:val="8BBC2FE4"/>
    <w:lvl w:ilvl="0">
      <w:start w:val="1"/>
      <w:numFmt w:val="decimal"/>
      <w:pStyle w:val="CGNadpis1slovan"/>
      <w:suff w:val="space"/>
      <w:lvlText w:val="%1"/>
      <w:lvlJc w:val="left"/>
      <w:pPr>
        <w:ind w:left="369" w:hanging="369"/>
      </w:pPr>
      <w:rPr>
        <w:rFonts w:hint="default"/>
      </w:rPr>
    </w:lvl>
    <w:lvl w:ilvl="1">
      <w:start w:val="1"/>
      <w:numFmt w:val="decimal"/>
      <w:pStyle w:val="CGNadpis2slovan"/>
      <w:suff w:val="space"/>
      <w:lvlText w:val="%1.%2"/>
      <w:lvlJc w:val="left"/>
      <w:pPr>
        <w:ind w:left="567" w:hanging="567"/>
      </w:pPr>
      <w:rPr>
        <w:rFonts w:hint="default"/>
        <w:color w:val="auto"/>
      </w:rPr>
    </w:lvl>
    <w:lvl w:ilvl="2">
      <w:start w:val="1"/>
      <w:numFmt w:val="decimal"/>
      <w:pStyle w:val="CGNadpis3slovan"/>
      <w:suff w:val="space"/>
      <w:lvlText w:val="%1.%2.%3"/>
      <w:lvlJc w:val="left"/>
      <w:pPr>
        <w:ind w:left="851" w:hanging="851"/>
      </w:pPr>
      <w:rPr>
        <w:rFonts w:hint="default"/>
      </w:rPr>
    </w:lvl>
    <w:lvl w:ilvl="3">
      <w:start w:val="1"/>
      <w:numFmt w:val="decimal"/>
      <w:lvlText w:val="Příloha č. %4"/>
      <w:lvlJc w:val="left"/>
      <w:pPr>
        <w:ind w:left="1418" w:hanging="1418"/>
      </w:pPr>
      <w:rPr>
        <w:rFonts w:asciiTheme="majorHAnsi" w:hAnsiTheme="majorHAnsi" w:hint="default"/>
        <w:caps w:val="0"/>
        <w:strike w:val="0"/>
        <w:dstrike w:val="0"/>
        <w:vanish w:val="0"/>
        <w:sz w:val="22"/>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264D1D"/>
    <w:multiLevelType w:val="hybridMultilevel"/>
    <w:tmpl w:val="F5FA2E06"/>
    <w:lvl w:ilvl="0" w:tplc="97BCB714">
      <w:start w:val="1"/>
      <w:numFmt w:val="lowerLetter"/>
      <w:pStyle w:val="CGSeznamrovn1"/>
      <w:lvlText w:val="%1)"/>
      <w:lvlJc w:val="left"/>
      <w:pPr>
        <w:ind w:left="737" w:hanging="283"/>
      </w:pPr>
      <w:rPr>
        <w:rFonts w:hint="default"/>
        <w:sz w:val="20"/>
      </w:rPr>
    </w:lvl>
    <w:lvl w:ilvl="1" w:tplc="04050003">
      <w:start w:val="1"/>
      <w:numFmt w:val="bullet"/>
      <w:lvlText w:val="o"/>
      <w:lvlJc w:val="left"/>
      <w:pPr>
        <w:ind w:left="1809" w:hanging="360"/>
      </w:pPr>
      <w:rPr>
        <w:rFonts w:ascii="Courier New" w:hAnsi="Courier New" w:cs="Courier New" w:hint="default"/>
      </w:rPr>
    </w:lvl>
    <w:lvl w:ilvl="2" w:tplc="04050005" w:tentative="1">
      <w:start w:val="1"/>
      <w:numFmt w:val="bullet"/>
      <w:lvlText w:val=""/>
      <w:lvlJc w:val="left"/>
      <w:pPr>
        <w:ind w:left="2529" w:hanging="360"/>
      </w:pPr>
      <w:rPr>
        <w:rFonts w:ascii="Wingdings" w:hAnsi="Wingdings" w:hint="default"/>
      </w:rPr>
    </w:lvl>
    <w:lvl w:ilvl="3" w:tplc="04050001" w:tentative="1">
      <w:start w:val="1"/>
      <w:numFmt w:val="bullet"/>
      <w:lvlText w:val=""/>
      <w:lvlJc w:val="left"/>
      <w:pPr>
        <w:ind w:left="3249" w:hanging="360"/>
      </w:pPr>
      <w:rPr>
        <w:rFonts w:ascii="Symbol" w:hAnsi="Symbol" w:hint="default"/>
      </w:rPr>
    </w:lvl>
    <w:lvl w:ilvl="4" w:tplc="04050003" w:tentative="1">
      <w:start w:val="1"/>
      <w:numFmt w:val="bullet"/>
      <w:lvlText w:val="o"/>
      <w:lvlJc w:val="left"/>
      <w:pPr>
        <w:ind w:left="3969" w:hanging="360"/>
      </w:pPr>
      <w:rPr>
        <w:rFonts w:ascii="Courier New" w:hAnsi="Courier New" w:cs="Courier New" w:hint="default"/>
      </w:rPr>
    </w:lvl>
    <w:lvl w:ilvl="5" w:tplc="04050005" w:tentative="1">
      <w:start w:val="1"/>
      <w:numFmt w:val="bullet"/>
      <w:lvlText w:val=""/>
      <w:lvlJc w:val="left"/>
      <w:pPr>
        <w:ind w:left="4689" w:hanging="360"/>
      </w:pPr>
      <w:rPr>
        <w:rFonts w:ascii="Wingdings" w:hAnsi="Wingdings" w:hint="default"/>
      </w:rPr>
    </w:lvl>
    <w:lvl w:ilvl="6" w:tplc="04050001" w:tentative="1">
      <w:start w:val="1"/>
      <w:numFmt w:val="bullet"/>
      <w:lvlText w:val=""/>
      <w:lvlJc w:val="left"/>
      <w:pPr>
        <w:ind w:left="5409" w:hanging="360"/>
      </w:pPr>
      <w:rPr>
        <w:rFonts w:ascii="Symbol" w:hAnsi="Symbol" w:hint="default"/>
      </w:rPr>
    </w:lvl>
    <w:lvl w:ilvl="7" w:tplc="04050003" w:tentative="1">
      <w:start w:val="1"/>
      <w:numFmt w:val="bullet"/>
      <w:lvlText w:val="o"/>
      <w:lvlJc w:val="left"/>
      <w:pPr>
        <w:ind w:left="6129" w:hanging="360"/>
      </w:pPr>
      <w:rPr>
        <w:rFonts w:ascii="Courier New" w:hAnsi="Courier New" w:cs="Courier New" w:hint="default"/>
      </w:rPr>
    </w:lvl>
    <w:lvl w:ilvl="8" w:tplc="04050005" w:tentative="1">
      <w:start w:val="1"/>
      <w:numFmt w:val="bullet"/>
      <w:lvlText w:val=""/>
      <w:lvlJc w:val="left"/>
      <w:pPr>
        <w:ind w:left="6849" w:hanging="360"/>
      </w:pPr>
      <w:rPr>
        <w:rFonts w:ascii="Wingdings" w:hAnsi="Wingdings" w:hint="default"/>
      </w:rPr>
    </w:lvl>
  </w:abstractNum>
  <w:abstractNum w:abstractNumId="5" w15:restartNumberingAfterBreak="0">
    <w:nsid w:val="1C32736A"/>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6" w15:restartNumberingAfterBreak="0">
    <w:nsid w:val="21DE6E8B"/>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7" w15:restartNumberingAfterBreak="0">
    <w:nsid w:val="24743DCA"/>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8" w15:restartNumberingAfterBreak="0">
    <w:nsid w:val="2EA10F60"/>
    <w:multiLevelType w:val="hybridMultilevel"/>
    <w:tmpl w:val="1A48A448"/>
    <w:lvl w:ilvl="0" w:tplc="04050001">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9" w15:restartNumberingAfterBreak="0">
    <w:nsid w:val="38277651"/>
    <w:multiLevelType w:val="hybridMultilevel"/>
    <w:tmpl w:val="AC445B9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42811F2F"/>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1" w15:restartNumberingAfterBreak="0">
    <w:nsid w:val="51875BF6"/>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2" w15:restartNumberingAfterBreak="0">
    <w:nsid w:val="5D7928DC"/>
    <w:multiLevelType w:val="multilevel"/>
    <w:tmpl w:val="8B1413B0"/>
    <w:lvl w:ilvl="0">
      <w:start w:val="1"/>
      <w:numFmt w:val="upperRoman"/>
      <w:pStyle w:val="Nadpis1"/>
      <w:suff w:val="space"/>
      <w:lvlText w:val="%1."/>
      <w:lvlJc w:val="left"/>
      <w:pPr>
        <w:tabs>
          <w:tab w:val="num" w:pos="0"/>
        </w:tabs>
        <w:ind w:left="4690" w:hanging="720"/>
      </w:pPr>
      <w:rPr>
        <w:rFonts w:cs="Times New Roman"/>
        <w:b/>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62411176"/>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4" w15:restartNumberingAfterBreak="0">
    <w:nsid w:val="628D77ED"/>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5" w15:restartNumberingAfterBreak="0">
    <w:nsid w:val="689D1FAC"/>
    <w:multiLevelType w:val="multilevel"/>
    <w:tmpl w:val="A672F140"/>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B55632D"/>
    <w:multiLevelType w:val="hybridMultilevel"/>
    <w:tmpl w:val="F1107272"/>
    <w:lvl w:ilvl="0" w:tplc="04050001">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7" w15:restartNumberingAfterBreak="0">
    <w:nsid w:val="71F93473"/>
    <w:multiLevelType w:val="hybridMultilevel"/>
    <w:tmpl w:val="9EAA52A8"/>
    <w:lvl w:ilvl="0" w:tplc="04050001">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8" w15:restartNumberingAfterBreak="0">
    <w:nsid w:val="77C223D6"/>
    <w:multiLevelType w:val="hybridMultilevel"/>
    <w:tmpl w:val="00589038"/>
    <w:lvl w:ilvl="0" w:tplc="198C7E18">
      <w:start w:val="1"/>
      <w:numFmt w:val="bullet"/>
      <w:pStyle w:val="CGOdrkyrovn1"/>
      <w:lvlText w:val=""/>
      <w:lvlJc w:val="left"/>
      <w:pPr>
        <w:ind w:left="1174" w:hanging="360"/>
      </w:pPr>
      <w:rPr>
        <w:rFonts w:ascii="Symbol" w:hAnsi="Symbol" w:hint="default"/>
      </w:rPr>
    </w:lvl>
    <w:lvl w:ilvl="1" w:tplc="04050003">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9" w15:restartNumberingAfterBreak="0">
    <w:nsid w:val="7F1A5AF3"/>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num w:numId="1" w16cid:durableId="1599943583">
    <w:abstractNumId w:val="12"/>
  </w:num>
  <w:num w:numId="2" w16cid:durableId="445850335">
    <w:abstractNumId w:val="3"/>
  </w:num>
  <w:num w:numId="3" w16cid:durableId="218369236">
    <w:abstractNumId w:val="4"/>
  </w:num>
  <w:num w:numId="4" w16cid:durableId="1296981877">
    <w:abstractNumId w:val="18"/>
  </w:num>
  <w:num w:numId="5" w16cid:durableId="93551820">
    <w:abstractNumId w:val="15"/>
  </w:num>
  <w:num w:numId="6" w16cid:durableId="341128241">
    <w:abstractNumId w:val="0"/>
  </w:num>
  <w:num w:numId="7" w16cid:durableId="460878177">
    <w:abstractNumId w:val="17"/>
  </w:num>
  <w:num w:numId="8" w16cid:durableId="1500460904">
    <w:abstractNumId w:val="2"/>
  </w:num>
  <w:num w:numId="9" w16cid:durableId="1179588440">
    <w:abstractNumId w:val="9"/>
  </w:num>
  <w:num w:numId="10" w16cid:durableId="2110005088">
    <w:abstractNumId w:val="5"/>
  </w:num>
  <w:num w:numId="11" w16cid:durableId="1146581404">
    <w:abstractNumId w:val="11"/>
  </w:num>
  <w:num w:numId="12" w16cid:durableId="276378068">
    <w:abstractNumId w:val="6"/>
  </w:num>
  <w:num w:numId="13" w16cid:durableId="545214206">
    <w:abstractNumId w:val="13"/>
  </w:num>
  <w:num w:numId="14" w16cid:durableId="1929268457">
    <w:abstractNumId w:val="19"/>
  </w:num>
  <w:num w:numId="15" w16cid:durableId="876503219">
    <w:abstractNumId w:val="1"/>
  </w:num>
  <w:num w:numId="16" w16cid:durableId="2014140256">
    <w:abstractNumId w:val="10"/>
  </w:num>
  <w:num w:numId="17" w16cid:durableId="197355230">
    <w:abstractNumId w:val="14"/>
  </w:num>
  <w:num w:numId="18" w16cid:durableId="1094940817">
    <w:abstractNumId w:val="7"/>
  </w:num>
  <w:num w:numId="19" w16cid:durableId="2557415">
    <w:abstractNumId w:val="8"/>
  </w:num>
  <w:num w:numId="20" w16cid:durableId="1349134533">
    <w:abstractNumId w:val="16"/>
  </w:num>
  <w:num w:numId="21" w16cid:durableId="1374233732">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6B"/>
    <w:rsid w:val="0007644B"/>
    <w:rsid w:val="00095D3D"/>
    <w:rsid w:val="000A2CAD"/>
    <w:rsid w:val="000B462E"/>
    <w:rsid w:val="000B5C09"/>
    <w:rsid w:val="000C3A5A"/>
    <w:rsid w:val="000D4586"/>
    <w:rsid w:val="00120E00"/>
    <w:rsid w:val="0012484B"/>
    <w:rsid w:val="00134679"/>
    <w:rsid w:val="001531E6"/>
    <w:rsid w:val="0017461E"/>
    <w:rsid w:val="001C3383"/>
    <w:rsid w:val="001F3707"/>
    <w:rsid w:val="002243BD"/>
    <w:rsid w:val="00264EA0"/>
    <w:rsid w:val="002905A4"/>
    <w:rsid w:val="002B1E81"/>
    <w:rsid w:val="002C738C"/>
    <w:rsid w:val="00302C1F"/>
    <w:rsid w:val="003128F9"/>
    <w:rsid w:val="00342062"/>
    <w:rsid w:val="00351BD5"/>
    <w:rsid w:val="003659B1"/>
    <w:rsid w:val="00390536"/>
    <w:rsid w:val="003950C5"/>
    <w:rsid w:val="00397857"/>
    <w:rsid w:val="003A2258"/>
    <w:rsid w:val="003D7564"/>
    <w:rsid w:val="0041131D"/>
    <w:rsid w:val="00414323"/>
    <w:rsid w:val="004611CB"/>
    <w:rsid w:val="0046668C"/>
    <w:rsid w:val="004700C4"/>
    <w:rsid w:val="00477F92"/>
    <w:rsid w:val="004A5875"/>
    <w:rsid w:val="004B18C1"/>
    <w:rsid w:val="004B4A67"/>
    <w:rsid w:val="004F0EBB"/>
    <w:rsid w:val="00511999"/>
    <w:rsid w:val="0051334F"/>
    <w:rsid w:val="00517D52"/>
    <w:rsid w:val="005378AF"/>
    <w:rsid w:val="00537B74"/>
    <w:rsid w:val="005737D8"/>
    <w:rsid w:val="005A33A3"/>
    <w:rsid w:val="005C76B2"/>
    <w:rsid w:val="005D4889"/>
    <w:rsid w:val="00656491"/>
    <w:rsid w:val="00665B24"/>
    <w:rsid w:val="00675D70"/>
    <w:rsid w:val="00677244"/>
    <w:rsid w:val="00677976"/>
    <w:rsid w:val="0068015B"/>
    <w:rsid w:val="006831E4"/>
    <w:rsid w:val="00683F80"/>
    <w:rsid w:val="006A2ED8"/>
    <w:rsid w:val="006A5E0A"/>
    <w:rsid w:val="006D451C"/>
    <w:rsid w:val="006E0ACC"/>
    <w:rsid w:val="00704131"/>
    <w:rsid w:val="00717325"/>
    <w:rsid w:val="00735158"/>
    <w:rsid w:val="00743448"/>
    <w:rsid w:val="00773662"/>
    <w:rsid w:val="00773C9A"/>
    <w:rsid w:val="00783B63"/>
    <w:rsid w:val="007B5D32"/>
    <w:rsid w:val="007D522F"/>
    <w:rsid w:val="007F65FE"/>
    <w:rsid w:val="008212B1"/>
    <w:rsid w:val="00832A46"/>
    <w:rsid w:val="008332B5"/>
    <w:rsid w:val="0084725E"/>
    <w:rsid w:val="00857047"/>
    <w:rsid w:val="00864C35"/>
    <w:rsid w:val="00871F52"/>
    <w:rsid w:val="00897F08"/>
    <w:rsid w:val="008A2118"/>
    <w:rsid w:val="008F2492"/>
    <w:rsid w:val="00902902"/>
    <w:rsid w:val="00910CEC"/>
    <w:rsid w:val="0093045A"/>
    <w:rsid w:val="00930F13"/>
    <w:rsid w:val="009321E4"/>
    <w:rsid w:val="0095382E"/>
    <w:rsid w:val="0096014E"/>
    <w:rsid w:val="00981CD5"/>
    <w:rsid w:val="0099443D"/>
    <w:rsid w:val="009D3457"/>
    <w:rsid w:val="009F45D0"/>
    <w:rsid w:val="00A24DA1"/>
    <w:rsid w:val="00A37B22"/>
    <w:rsid w:val="00A43B30"/>
    <w:rsid w:val="00A454CF"/>
    <w:rsid w:val="00A53F39"/>
    <w:rsid w:val="00A556B5"/>
    <w:rsid w:val="00A55A85"/>
    <w:rsid w:val="00A70F6A"/>
    <w:rsid w:val="00AB4137"/>
    <w:rsid w:val="00AC3183"/>
    <w:rsid w:val="00AC47E7"/>
    <w:rsid w:val="00AE4167"/>
    <w:rsid w:val="00B056DB"/>
    <w:rsid w:val="00B15C3A"/>
    <w:rsid w:val="00B20F6B"/>
    <w:rsid w:val="00B34E50"/>
    <w:rsid w:val="00B433D3"/>
    <w:rsid w:val="00B60EE2"/>
    <w:rsid w:val="00B62159"/>
    <w:rsid w:val="00B724BA"/>
    <w:rsid w:val="00B9492C"/>
    <w:rsid w:val="00BE61E6"/>
    <w:rsid w:val="00BF10F0"/>
    <w:rsid w:val="00C3714B"/>
    <w:rsid w:val="00C57E99"/>
    <w:rsid w:val="00C86B65"/>
    <w:rsid w:val="00CA1B4F"/>
    <w:rsid w:val="00CB25FF"/>
    <w:rsid w:val="00CB647A"/>
    <w:rsid w:val="00CD0CC8"/>
    <w:rsid w:val="00CE35FB"/>
    <w:rsid w:val="00CF7464"/>
    <w:rsid w:val="00D212B6"/>
    <w:rsid w:val="00D404B4"/>
    <w:rsid w:val="00D42088"/>
    <w:rsid w:val="00D4382C"/>
    <w:rsid w:val="00D73947"/>
    <w:rsid w:val="00D760DC"/>
    <w:rsid w:val="00D813C6"/>
    <w:rsid w:val="00D818CF"/>
    <w:rsid w:val="00DC0386"/>
    <w:rsid w:val="00DF19D1"/>
    <w:rsid w:val="00DF3EF8"/>
    <w:rsid w:val="00E00117"/>
    <w:rsid w:val="00EA528A"/>
    <w:rsid w:val="00EB3DCA"/>
    <w:rsid w:val="00EC044F"/>
    <w:rsid w:val="00EC0D2C"/>
    <w:rsid w:val="00EC23F7"/>
    <w:rsid w:val="00EC5D8D"/>
    <w:rsid w:val="00EE7EB0"/>
    <w:rsid w:val="00F03EF5"/>
    <w:rsid w:val="00F350CA"/>
    <w:rsid w:val="00F418C5"/>
    <w:rsid w:val="00F46CEC"/>
    <w:rsid w:val="00F47BAD"/>
    <w:rsid w:val="00F50EFD"/>
    <w:rsid w:val="00F51B9A"/>
    <w:rsid w:val="00F51E38"/>
    <w:rsid w:val="00F7403D"/>
    <w:rsid w:val="00FB0E31"/>
    <w:rsid w:val="00FB2546"/>
    <w:rsid w:val="00FC0DCA"/>
    <w:rsid w:val="00FE20A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20E20"/>
  <w15:docId w15:val="{EB3F21B5-DA40-204D-B83C-10BA715A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33AF"/>
    <w:pPr>
      <w:widowControl w:val="0"/>
      <w:textAlignment w:val="baseline"/>
    </w:pPr>
    <w:rPr>
      <w:rFonts w:ascii="Liberation Serif" w:eastAsia="Droid Sans Fallback" w:hAnsi="Liberation Serif" w:cs="Lohit Marathi"/>
      <w:kern w:val="2"/>
      <w:sz w:val="24"/>
      <w:szCs w:val="24"/>
      <w:lang w:eastAsia="zh-CN" w:bidi="hi-IN"/>
    </w:rPr>
  </w:style>
  <w:style w:type="paragraph" w:styleId="Nadpis1">
    <w:name w:val="heading 1"/>
    <w:basedOn w:val="Odstavecseseznamem"/>
    <w:next w:val="Normln"/>
    <w:link w:val="Nadpis1Char"/>
    <w:qFormat/>
    <w:rsid w:val="00195669"/>
    <w:pPr>
      <w:keepNext/>
      <w:keepLines/>
      <w:numPr>
        <w:numId w:val="1"/>
      </w:numPr>
      <w:suppressAutoHyphens w:val="0"/>
      <w:spacing w:before="240" w:after="0" w:line="240" w:lineRule="auto"/>
      <w:ind w:left="0" w:firstLine="0"/>
      <w:jc w:val="center"/>
      <w:textAlignment w:val="auto"/>
      <w:outlineLvl w:val="0"/>
    </w:pPr>
    <w:rPr>
      <w:rFonts w:eastAsia="Times New Roman" w:cs="Times New Roman"/>
      <w:b/>
      <w:color w:val="auto"/>
      <w:kern w:val="0"/>
      <w:sz w:val="22"/>
      <w:szCs w:val="20"/>
      <w:lang w:eastAsia="ar-SA"/>
    </w:rPr>
  </w:style>
  <w:style w:type="paragraph" w:styleId="Nadpis2">
    <w:name w:val="heading 2"/>
    <w:basedOn w:val="Normln"/>
    <w:next w:val="Normln"/>
    <w:link w:val="Nadpis2Char"/>
    <w:uiPriority w:val="9"/>
    <w:semiHidden/>
    <w:unhideWhenUsed/>
    <w:qFormat/>
    <w:rsid w:val="00484E4F"/>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Nadpis3">
    <w:name w:val="heading 3"/>
    <w:basedOn w:val="Normln"/>
    <w:next w:val="Normln"/>
    <w:link w:val="Nadpis3Char"/>
    <w:uiPriority w:val="9"/>
    <w:semiHidden/>
    <w:unhideWhenUsed/>
    <w:qFormat/>
    <w:rsid w:val="00120E00"/>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qFormat/>
    <w:rsid w:val="004433AF"/>
    <w:rPr>
      <w:rFonts w:ascii="Liberation Serif" w:eastAsia="Droid Sans Fallback" w:hAnsi="Liberation Serif" w:cs="Mangal"/>
      <w:kern w:val="2"/>
      <w:sz w:val="24"/>
      <w:szCs w:val="21"/>
      <w:lang w:eastAsia="zh-CN" w:bidi="hi-IN"/>
    </w:rPr>
  </w:style>
  <w:style w:type="character" w:customStyle="1" w:styleId="TextbublinyChar">
    <w:name w:val="Text bubliny Char"/>
    <w:basedOn w:val="Standardnpsmoodstavce"/>
    <w:link w:val="Textbubliny"/>
    <w:uiPriority w:val="99"/>
    <w:semiHidden/>
    <w:qFormat/>
    <w:rsid w:val="005038BD"/>
    <w:rPr>
      <w:rFonts w:ascii="Segoe UI" w:eastAsia="Droid Sans Fallback" w:hAnsi="Segoe UI" w:cs="Mangal"/>
      <w:kern w:val="2"/>
      <w:sz w:val="18"/>
      <w:szCs w:val="16"/>
      <w:lang w:eastAsia="zh-CN" w:bidi="hi-IN"/>
    </w:rPr>
  </w:style>
  <w:style w:type="character" w:styleId="Odkaznakoment">
    <w:name w:val="annotation reference"/>
    <w:basedOn w:val="Standardnpsmoodstavce"/>
    <w:uiPriority w:val="99"/>
    <w:semiHidden/>
    <w:unhideWhenUsed/>
    <w:qFormat/>
    <w:rsid w:val="00843758"/>
    <w:rPr>
      <w:sz w:val="16"/>
      <w:szCs w:val="16"/>
    </w:rPr>
  </w:style>
  <w:style w:type="character" w:customStyle="1" w:styleId="TextkomenteChar">
    <w:name w:val="Text komentáře Char"/>
    <w:basedOn w:val="Standardnpsmoodstavce"/>
    <w:link w:val="Textkomente"/>
    <w:uiPriority w:val="99"/>
    <w:semiHidden/>
    <w:qFormat/>
    <w:rsid w:val="00843758"/>
    <w:rPr>
      <w:rFonts w:ascii="Liberation Serif" w:eastAsia="Droid Sans Fallback" w:hAnsi="Liberation Serif" w:cs="Mangal"/>
      <w:kern w:val="2"/>
      <w:szCs w:val="18"/>
      <w:lang w:eastAsia="zh-CN" w:bidi="hi-IN"/>
    </w:rPr>
  </w:style>
  <w:style w:type="character" w:customStyle="1" w:styleId="PedmtkomenteChar">
    <w:name w:val="Předmět komentáře Char"/>
    <w:basedOn w:val="TextkomenteChar"/>
    <w:link w:val="Pedmtkomente"/>
    <w:uiPriority w:val="99"/>
    <w:semiHidden/>
    <w:qFormat/>
    <w:rsid w:val="00843758"/>
    <w:rPr>
      <w:rFonts w:ascii="Liberation Serif" w:eastAsia="Droid Sans Fallback" w:hAnsi="Liberation Serif" w:cs="Mangal"/>
      <w:b/>
      <w:bCs/>
      <w:kern w:val="2"/>
      <w:szCs w:val="18"/>
      <w:lang w:eastAsia="zh-CN" w:bidi="hi-IN"/>
    </w:rPr>
  </w:style>
  <w:style w:type="character" w:customStyle="1" w:styleId="ZhlavChar">
    <w:name w:val="Záhlaví Char"/>
    <w:basedOn w:val="Standardnpsmoodstavce"/>
    <w:link w:val="Zhlav"/>
    <w:uiPriority w:val="99"/>
    <w:qFormat/>
    <w:rsid w:val="00FC4848"/>
    <w:rPr>
      <w:rFonts w:ascii="Liberation Serif" w:eastAsia="Droid Sans Fallback" w:hAnsi="Liberation Serif" w:cs="Mangal"/>
      <w:kern w:val="2"/>
      <w:sz w:val="24"/>
      <w:szCs w:val="21"/>
      <w:lang w:eastAsia="zh-CN" w:bidi="hi-IN"/>
    </w:rPr>
  </w:style>
  <w:style w:type="character" w:customStyle="1" w:styleId="ZpatChar">
    <w:name w:val="Zápatí Char"/>
    <w:basedOn w:val="Standardnpsmoodstavce"/>
    <w:link w:val="Zpat"/>
    <w:uiPriority w:val="99"/>
    <w:qFormat/>
    <w:rsid w:val="00FC4848"/>
    <w:rPr>
      <w:rFonts w:ascii="Liberation Serif" w:eastAsia="Droid Sans Fallback" w:hAnsi="Liberation Serif" w:cs="Mangal"/>
      <w:kern w:val="2"/>
      <w:sz w:val="24"/>
      <w:szCs w:val="21"/>
      <w:lang w:eastAsia="zh-CN" w:bidi="hi-IN"/>
    </w:rPr>
  </w:style>
  <w:style w:type="character" w:customStyle="1" w:styleId="OdstavecseseznamemChar">
    <w:name w:val="Odstavec se seznamem Char"/>
    <w:link w:val="Odstavecseseznamem"/>
    <w:uiPriority w:val="34"/>
    <w:qFormat/>
    <w:locked/>
    <w:rsid w:val="0064093C"/>
    <w:rPr>
      <w:rFonts w:ascii="Calibri" w:eastAsia="Calibri" w:hAnsi="Calibri" w:cs="Calibri"/>
      <w:color w:val="00000A"/>
      <w:kern w:val="2"/>
      <w:sz w:val="24"/>
      <w:lang w:eastAsia="zh-CN"/>
    </w:rPr>
  </w:style>
  <w:style w:type="character" w:customStyle="1" w:styleId="Nadpis1Char">
    <w:name w:val="Nadpis 1 Char"/>
    <w:basedOn w:val="Standardnpsmoodstavce"/>
    <w:link w:val="Nadpis1"/>
    <w:qFormat/>
    <w:rsid w:val="00195669"/>
    <w:rPr>
      <w:rFonts w:ascii="Calibri" w:eastAsia="Times New Roman" w:hAnsi="Calibri" w:cs="Times New Roman"/>
      <w:b/>
      <w:sz w:val="22"/>
      <w:szCs w:val="20"/>
      <w:lang w:eastAsia="ar-SA"/>
    </w:rPr>
  </w:style>
  <w:style w:type="character" w:styleId="slostrnky">
    <w:name w:val="page number"/>
    <w:basedOn w:val="Standardnpsmoodstavce"/>
    <w:uiPriority w:val="99"/>
    <w:semiHidden/>
    <w:unhideWhenUsed/>
    <w:qFormat/>
    <w:rsid w:val="00B6765C"/>
  </w:style>
  <w:style w:type="character" w:customStyle="1" w:styleId="h1a">
    <w:name w:val="h1a"/>
    <w:basedOn w:val="Standardnpsmoodstavce"/>
    <w:qFormat/>
    <w:rsid w:val="008A49F7"/>
  </w:style>
  <w:style w:type="character" w:customStyle="1" w:styleId="Nadpis2Char">
    <w:name w:val="Nadpis 2 Char"/>
    <w:basedOn w:val="Standardnpsmoodstavce"/>
    <w:link w:val="Nadpis2"/>
    <w:uiPriority w:val="9"/>
    <w:semiHidden/>
    <w:qFormat/>
    <w:rsid w:val="00484E4F"/>
    <w:rPr>
      <w:rFonts w:asciiTheme="majorHAnsi" w:eastAsiaTheme="majorEastAsia" w:hAnsiTheme="majorHAnsi" w:cs="Mangal"/>
      <w:color w:val="2E74B5" w:themeColor="accent1" w:themeShade="BF"/>
      <w:kern w:val="2"/>
      <w:sz w:val="26"/>
      <w:szCs w:val="23"/>
      <w:lang w:eastAsia="zh-CN" w:bidi="hi-IN"/>
    </w:rPr>
  </w:style>
  <w:style w:type="character" w:customStyle="1" w:styleId="Zkladntextodsazen3Char">
    <w:name w:val="Základní text odsazený 3 Char"/>
    <w:basedOn w:val="Standardnpsmoodstavce"/>
    <w:link w:val="Zkladntextodsazen3"/>
    <w:uiPriority w:val="99"/>
    <w:qFormat/>
    <w:rsid w:val="007D3C23"/>
    <w:rPr>
      <w:rFonts w:ascii="Times New Roman" w:eastAsia="MS Mincho" w:hAnsi="Times New Roman" w:cs="Times New Roman"/>
      <w:sz w:val="16"/>
      <w:szCs w:val="16"/>
      <w:lang w:val="x-none" w:eastAsia="x-none"/>
    </w:rPr>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rsid w:val="004433AF"/>
    <w:pPr>
      <w:spacing w:after="120"/>
    </w:pPr>
    <w:rPr>
      <w:rFonts w:cs="Mangal"/>
      <w:szCs w:val="21"/>
    </w:r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rPr>
  </w:style>
  <w:style w:type="paragraph" w:customStyle="1" w:styleId="Rejstk">
    <w:name w:val="Rejstřík"/>
    <w:basedOn w:val="Normln"/>
    <w:qFormat/>
    <w:pPr>
      <w:suppressLineNumbers/>
    </w:pPr>
    <w:rPr>
      <w:rFonts w:cs="Lohit Devanagari"/>
    </w:rPr>
  </w:style>
  <w:style w:type="paragraph" w:customStyle="1" w:styleId="Standard">
    <w:name w:val="Standard"/>
    <w:qFormat/>
    <w:rsid w:val="004433AF"/>
    <w:pPr>
      <w:spacing w:after="200" w:line="276" w:lineRule="auto"/>
      <w:textAlignment w:val="baseline"/>
    </w:pPr>
    <w:rPr>
      <w:rFonts w:ascii="Calibri" w:eastAsia="Calibri" w:hAnsi="Calibri" w:cs="Calibri"/>
      <w:color w:val="00000A"/>
      <w:kern w:val="2"/>
      <w:sz w:val="24"/>
      <w:lang w:eastAsia="zh-CN"/>
    </w:rPr>
  </w:style>
  <w:style w:type="paragraph" w:customStyle="1" w:styleId="Textbody">
    <w:name w:val="Text body"/>
    <w:basedOn w:val="Standard"/>
    <w:qFormat/>
    <w:rsid w:val="004433AF"/>
    <w:pPr>
      <w:spacing w:after="0" w:line="100" w:lineRule="atLeast"/>
    </w:pPr>
    <w:rPr>
      <w:rFonts w:ascii="Times New Roman" w:eastAsia="Times New Roman" w:hAnsi="Times New Roman" w:cs="Times New Roman"/>
      <w:szCs w:val="24"/>
    </w:rPr>
  </w:style>
  <w:style w:type="paragraph" w:customStyle="1" w:styleId="Nadpis11">
    <w:name w:val="Nadpis 11"/>
    <w:basedOn w:val="Standard"/>
    <w:qFormat/>
    <w:rsid w:val="004433AF"/>
    <w:pPr>
      <w:keepNext/>
      <w:spacing w:before="240" w:after="60"/>
    </w:pPr>
    <w:rPr>
      <w:rFonts w:ascii="Cambria" w:eastAsia="Times New Roman" w:hAnsi="Cambria" w:cs="Cambria"/>
      <w:b/>
      <w:bCs/>
      <w:sz w:val="32"/>
      <w:szCs w:val="32"/>
    </w:rPr>
  </w:style>
  <w:style w:type="paragraph" w:customStyle="1" w:styleId="Nadpis21">
    <w:name w:val="Nadpis 21"/>
    <w:basedOn w:val="Standard"/>
    <w:qFormat/>
    <w:rsid w:val="004433AF"/>
    <w:pPr>
      <w:keepNext/>
      <w:keepLines/>
      <w:spacing w:before="200" w:after="0"/>
    </w:pPr>
    <w:rPr>
      <w:rFonts w:ascii="Cambria" w:eastAsia="Times New Roman" w:hAnsi="Cambria" w:cs="Cambria"/>
      <w:b/>
      <w:bCs/>
      <w:color w:val="4F81BD"/>
      <w:sz w:val="26"/>
      <w:szCs w:val="26"/>
    </w:rPr>
  </w:style>
  <w:style w:type="paragraph" w:customStyle="1" w:styleId="Nadpis51">
    <w:name w:val="Nadpis 51"/>
    <w:basedOn w:val="Standard"/>
    <w:qFormat/>
    <w:rsid w:val="004433AF"/>
    <w:pPr>
      <w:keepNext/>
      <w:keepLines/>
      <w:spacing w:before="200" w:after="0"/>
    </w:pPr>
    <w:rPr>
      <w:rFonts w:ascii="Cambria" w:eastAsia="Times New Roman" w:hAnsi="Cambria" w:cs="Cambria"/>
      <w:color w:val="243F60"/>
    </w:rPr>
  </w:style>
  <w:style w:type="paragraph" w:customStyle="1" w:styleId="Nadpis61">
    <w:name w:val="Nadpis 61"/>
    <w:basedOn w:val="Standard"/>
    <w:qFormat/>
    <w:rsid w:val="004433AF"/>
    <w:pPr>
      <w:keepNext/>
      <w:keepLines/>
      <w:spacing w:before="200" w:after="0"/>
    </w:pPr>
    <w:rPr>
      <w:rFonts w:ascii="Cambria" w:eastAsia="Times New Roman" w:hAnsi="Cambria" w:cs="Cambria"/>
      <w:i/>
      <w:iCs/>
      <w:color w:val="243F60"/>
    </w:rPr>
  </w:style>
  <w:style w:type="paragraph" w:styleId="Odstavecseseznamem">
    <w:name w:val="List Paragraph"/>
    <w:basedOn w:val="Standard"/>
    <w:link w:val="OdstavecseseznamemChar"/>
    <w:uiPriority w:val="34"/>
    <w:qFormat/>
    <w:rsid w:val="004433AF"/>
    <w:pPr>
      <w:ind w:left="720"/>
    </w:pPr>
  </w:style>
  <w:style w:type="paragraph" w:styleId="Textbubliny">
    <w:name w:val="Balloon Text"/>
    <w:basedOn w:val="Normln"/>
    <w:link w:val="TextbublinyChar"/>
    <w:uiPriority w:val="99"/>
    <w:semiHidden/>
    <w:unhideWhenUsed/>
    <w:qFormat/>
    <w:rsid w:val="005038BD"/>
    <w:rPr>
      <w:rFonts w:ascii="Segoe UI" w:hAnsi="Segoe UI" w:cs="Mangal"/>
      <w:sz w:val="18"/>
      <w:szCs w:val="16"/>
    </w:rPr>
  </w:style>
  <w:style w:type="paragraph" w:styleId="Textkomente">
    <w:name w:val="annotation text"/>
    <w:basedOn w:val="Normln"/>
    <w:link w:val="TextkomenteChar"/>
    <w:uiPriority w:val="99"/>
    <w:semiHidden/>
    <w:unhideWhenUsed/>
    <w:qFormat/>
    <w:rsid w:val="00843758"/>
    <w:rPr>
      <w:rFonts w:cs="Mangal"/>
      <w:sz w:val="20"/>
      <w:szCs w:val="18"/>
    </w:rPr>
  </w:style>
  <w:style w:type="paragraph" w:styleId="Pedmtkomente">
    <w:name w:val="annotation subject"/>
    <w:basedOn w:val="Textkomente"/>
    <w:link w:val="PedmtkomenteChar"/>
    <w:uiPriority w:val="99"/>
    <w:semiHidden/>
    <w:unhideWhenUsed/>
    <w:qFormat/>
    <w:rsid w:val="00843758"/>
    <w:rPr>
      <w:b/>
      <w:bCs/>
    </w:rPr>
  </w:style>
  <w:style w:type="paragraph" w:customStyle="1" w:styleId="Zhlavazpat">
    <w:name w:val="Záhlaví a zápatí"/>
    <w:basedOn w:val="Normln"/>
    <w:qFormat/>
  </w:style>
  <w:style w:type="paragraph" w:styleId="Zhlav">
    <w:name w:val="header"/>
    <w:basedOn w:val="Normln"/>
    <w:link w:val="ZhlavChar"/>
    <w:uiPriority w:val="99"/>
    <w:unhideWhenUsed/>
    <w:rsid w:val="00FC4848"/>
    <w:pPr>
      <w:tabs>
        <w:tab w:val="center" w:pos="4536"/>
        <w:tab w:val="right" w:pos="9072"/>
      </w:tabs>
    </w:pPr>
    <w:rPr>
      <w:rFonts w:cs="Mangal"/>
      <w:szCs w:val="21"/>
    </w:rPr>
  </w:style>
  <w:style w:type="paragraph" w:styleId="Zpat">
    <w:name w:val="footer"/>
    <w:basedOn w:val="Normln"/>
    <w:link w:val="ZpatChar"/>
    <w:uiPriority w:val="99"/>
    <w:unhideWhenUsed/>
    <w:rsid w:val="00FC4848"/>
    <w:pPr>
      <w:tabs>
        <w:tab w:val="center" w:pos="4536"/>
        <w:tab w:val="right" w:pos="9072"/>
      </w:tabs>
    </w:pPr>
    <w:rPr>
      <w:rFonts w:cs="Mangal"/>
      <w:szCs w:val="21"/>
    </w:rPr>
  </w:style>
  <w:style w:type="paragraph" w:customStyle="1" w:styleId="Default">
    <w:name w:val="Default"/>
    <w:qFormat/>
    <w:rsid w:val="00B3459F"/>
    <w:rPr>
      <w:rFonts w:ascii="Calibri" w:eastAsia="Calibri" w:hAnsi="Calibri" w:cs="Calibri"/>
      <w:color w:val="000000"/>
      <w:sz w:val="24"/>
      <w:szCs w:val="24"/>
    </w:rPr>
  </w:style>
  <w:style w:type="paragraph" w:customStyle="1" w:styleId="BodyText21">
    <w:name w:val="Body Text 21"/>
    <w:basedOn w:val="Normln"/>
    <w:uiPriority w:val="99"/>
    <w:qFormat/>
    <w:rsid w:val="005564D2"/>
    <w:pPr>
      <w:jc w:val="both"/>
      <w:textAlignment w:val="auto"/>
    </w:pPr>
    <w:rPr>
      <w:rFonts w:ascii="Times New Roman" w:eastAsia="Times New Roman" w:hAnsi="Times New Roman" w:cs="Times New Roman"/>
      <w:kern w:val="0"/>
      <w:sz w:val="22"/>
      <w:szCs w:val="20"/>
      <w:lang w:bidi="ar-SA"/>
    </w:rPr>
  </w:style>
  <w:style w:type="paragraph" w:styleId="Revize">
    <w:name w:val="Revision"/>
    <w:uiPriority w:val="99"/>
    <w:semiHidden/>
    <w:qFormat/>
    <w:rsid w:val="00F477A9"/>
    <w:rPr>
      <w:rFonts w:ascii="Liberation Serif" w:eastAsia="Droid Sans Fallback" w:hAnsi="Liberation Serif" w:cs="Mangal"/>
      <w:kern w:val="2"/>
      <w:sz w:val="24"/>
      <w:szCs w:val="21"/>
      <w:lang w:eastAsia="zh-CN" w:bidi="hi-IN"/>
    </w:rPr>
  </w:style>
  <w:style w:type="paragraph" w:customStyle="1" w:styleId="StylNadpis2Zarovnatdobloku">
    <w:name w:val="Styl Nadpis 2 + Zarovnat do bloku"/>
    <w:basedOn w:val="Nadpis2"/>
    <w:qFormat/>
    <w:rsid w:val="00484E4F"/>
    <w:pPr>
      <w:keepNext w:val="0"/>
      <w:keepLines w:val="0"/>
      <w:suppressAutoHyphens w:val="0"/>
      <w:spacing w:before="120" w:after="120"/>
      <w:ind w:left="576" w:hanging="576"/>
      <w:textAlignment w:val="auto"/>
      <w:outlineLvl w:val="9"/>
    </w:pPr>
    <w:rPr>
      <w:rFonts w:ascii="Times New Roman" w:eastAsia="Times New Roman" w:hAnsi="Times New Roman" w:cs="Times New Roman"/>
      <w:b/>
      <w:color w:val="auto"/>
      <w:kern w:val="0"/>
      <w:sz w:val="22"/>
      <w:szCs w:val="22"/>
      <w:lang w:eastAsia="cs-CZ" w:bidi="ar-SA"/>
    </w:rPr>
  </w:style>
  <w:style w:type="paragraph" w:customStyle="1" w:styleId="ANadpis2">
    <w:name w:val="A_Nadpis2"/>
    <w:basedOn w:val="Normln"/>
    <w:uiPriority w:val="99"/>
    <w:qFormat/>
    <w:rsid w:val="007819B1"/>
    <w:pPr>
      <w:widowControl/>
      <w:tabs>
        <w:tab w:val="left" w:pos="567"/>
      </w:tabs>
      <w:suppressAutoHyphens w:val="0"/>
      <w:spacing w:before="120"/>
      <w:ind w:left="567" w:hanging="567"/>
      <w:textAlignment w:val="auto"/>
    </w:pPr>
    <w:rPr>
      <w:rFonts w:ascii="Times New Roman" w:eastAsia="Times New Roman" w:hAnsi="Times New Roman" w:cs="Times New Roman"/>
      <w:b/>
      <w:bCs/>
      <w:kern w:val="0"/>
      <w:lang w:eastAsia="cs-CZ" w:bidi="ar-SA"/>
    </w:rPr>
  </w:style>
  <w:style w:type="paragraph" w:styleId="Zkladntextodsazen3">
    <w:name w:val="Body Text Indent 3"/>
    <w:basedOn w:val="Normln"/>
    <w:link w:val="Zkladntextodsazen3Char"/>
    <w:uiPriority w:val="99"/>
    <w:qFormat/>
    <w:rsid w:val="007D3C23"/>
    <w:pPr>
      <w:widowControl/>
      <w:suppressAutoHyphens w:val="0"/>
      <w:spacing w:after="120"/>
      <w:ind w:left="283"/>
      <w:textAlignment w:val="auto"/>
    </w:pPr>
    <w:rPr>
      <w:rFonts w:ascii="Times New Roman" w:eastAsia="MS Mincho" w:hAnsi="Times New Roman" w:cs="Times New Roman"/>
      <w:kern w:val="0"/>
      <w:sz w:val="16"/>
      <w:szCs w:val="16"/>
      <w:lang w:val="x-none" w:eastAsia="x-none" w:bidi="ar-SA"/>
    </w:rPr>
  </w:style>
  <w:style w:type="paragraph" w:customStyle="1" w:styleId="Stednmka1zvraznn21">
    <w:name w:val="Střední mřížka 1 – zvýraznění 21"/>
    <w:basedOn w:val="Normln"/>
    <w:uiPriority w:val="34"/>
    <w:qFormat/>
    <w:rsid w:val="009403E0"/>
    <w:pPr>
      <w:widowControl/>
      <w:suppressAutoHyphens w:val="0"/>
      <w:ind w:left="720"/>
      <w:contextualSpacing/>
      <w:textAlignment w:val="auto"/>
    </w:pPr>
    <w:rPr>
      <w:rFonts w:ascii="Times New Roman" w:eastAsia="Times New Roman" w:hAnsi="Times New Roman" w:cs="Times New Roman"/>
      <w:kern w:val="0"/>
      <w:lang w:eastAsia="cs-CZ" w:bidi="ar-SA"/>
    </w:rPr>
  </w:style>
  <w:style w:type="character" w:styleId="Siln">
    <w:name w:val="Strong"/>
    <w:basedOn w:val="Standardnpsmoodstavce"/>
    <w:qFormat/>
    <w:rsid w:val="00677976"/>
    <w:rPr>
      <w:b/>
      <w:bCs/>
    </w:rPr>
  </w:style>
  <w:style w:type="paragraph" w:customStyle="1" w:styleId="CGNadpis1slovan">
    <w:name w:val="CG: Nadpis 1: Číslovaný"/>
    <w:basedOn w:val="Normln"/>
    <w:next w:val="Normln"/>
    <w:qFormat/>
    <w:rsid w:val="00D760DC"/>
    <w:pPr>
      <w:widowControl/>
      <w:numPr>
        <w:numId w:val="2"/>
      </w:numPr>
      <w:spacing w:before="600" w:after="120" w:line="276" w:lineRule="auto"/>
      <w:textAlignment w:val="auto"/>
      <w:outlineLvl w:val="0"/>
    </w:pPr>
    <w:rPr>
      <w:rFonts w:ascii="Cambria" w:eastAsia="Calibri" w:hAnsi="Cambria" w:cs="Times New Roman"/>
      <w:b/>
      <w:kern w:val="0"/>
      <w:sz w:val="32"/>
      <w:szCs w:val="20"/>
      <w:lang w:eastAsia="cs-CZ" w:bidi="ar-SA"/>
    </w:rPr>
  </w:style>
  <w:style w:type="paragraph" w:customStyle="1" w:styleId="CGNadpis2slovan">
    <w:name w:val="CG: Nadpis 2: Číslovaný"/>
    <w:basedOn w:val="Normln"/>
    <w:next w:val="Normln"/>
    <w:qFormat/>
    <w:rsid w:val="00D760DC"/>
    <w:pPr>
      <w:keepNext/>
      <w:keepLines/>
      <w:widowControl/>
      <w:numPr>
        <w:ilvl w:val="1"/>
        <w:numId w:val="2"/>
      </w:numPr>
      <w:suppressAutoHyphens w:val="0"/>
      <w:spacing w:before="360" w:line="480" w:lineRule="exact"/>
      <w:jc w:val="both"/>
      <w:textAlignment w:val="auto"/>
      <w:outlineLvl w:val="1"/>
    </w:pPr>
    <w:rPr>
      <w:rFonts w:ascii="Cambria" w:eastAsia="Calibri" w:hAnsi="Cambria" w:cs="Times New Roman"/>
      <w:b/>
      <w:kern w:val="0"/>
      <w:sz w:val="28"/>
      <w:szCs w:val="20"/>
      <w:lang w:eastAsia="cs-CZ" w:bidi="ar-SA"/>
    </w:rPr>
  </w:style>
  <w:style w:type="paragraph" w:customStyle="1" w:styleId="CGNadpis3slovan">
    <w:name w:val="CG: Nadpis 3: Číslovaný"/>
    <w:basedOn w:val="Normln"/>
    <w:next w:val="Normln"/>
    <w:qFormat/>
    <w:rsid w:val="00D760DC"/>
    <w:pPr>
      <w:widowControl/>
      <w:numPr>
        <w:ilvl w:val="2"/>
        <w:numId w:val="2"/>
      </w:numPr>
      <w:suppressAutoHyphens w:val="0"/>
      <w:spacing w:before="180" w:line="276" w:lineRule="auto"/>
      <w:ind w:left="680" w:hanging="567"/>
      <w:jc w:val="both"/>
      <w:textAlignment w:val="auto"/>
      <w:outlineLvl w:val="2"/>
    </w:pPr>
    <w:rPr>
      <w:rFonts w:ascii="Cambria" w:eastAsia="Calibri" w:hAnsi="Cambria" w:cs="Times New Roman"/>
      <w:kern w:val="0"/>
      <w:sz w:val="22"/>
      <w:szCs w:val="20"/>
      <w:lang w:eastAsia="cs-CZ" w:bidi="ar-SA"/>
    </w:rPr>
  </w:style>
  <w:style w:type="character" w:styleId="Hypertextovodkaz">
    <w:name w:val="Hyperlink"/>
    <w:aliases w:val="FM VŠE: Hypertextový odkaz"/>
    <w:uiPriority w:val="99"/>
    <w:rsid w:val="00D760DC"/>
    <w:rPr>
      <w:color w:val="2F5496" w:themeColor="accent5" w:themeShade="BF"/>
      <w:u w:val="single"/>
    </w:rPr>
  </w:style>
  <w:style w:type="paragraph" w:customStyle="1" w:styleId="CGSeznamrovn1">
    <w:name w:val="CG: Seznam úrovně 1"/>
    <w:basedOn w:val="Normln"/>
    <w:qFormat/>
    <w:rsid w:val="00D760DC"/>
    <w:pPr>
      <w:widowControl/>
      <w:numPr>
        <w:numId w:val="3"/>
      </w:numPr>
      <w:suppressAutoHyphens w:val="0"/>
      <w:spacing w:before="120" w:line="276" w:lineRule="auto"/>
      <w:jc w:val="both"/>
      <w:textAlignment w:val="auto"/>
    </w:pPr>
    <w:rPr>
      <w:rFonts w:ascii="Cambria" w:eastAsia="Calibri" w:hAnsi="Cambria" w:cs="Times New Roman"/>
      <w:kern w:val="0"/>
      <w:sz w:val="22"/>
      <w:szCs w:val="20"/>
      <w:lang w:eastAsia="cs-CZ" w:bidi="ar-SA"/>
    </w:rPr>
  </w:style>
  <w:style w:type="paragraph" w:customStyle="1" w:styleId="CGNormlnslovan">
    <w:name w:val="CG Normální: Číslovaný"/>
    <w:basedOn w:val="CGNadpis2slovan"/>
    <w:next w:val="Normln"/>
    <w:qFormat/>
    <w:rsid w:val="00D760DC"/>
    <w:pPr>
      <w:keepNext w:val="0"/>
      <w:keepLines w:val="0"/>
      <w:spacing w:before="180" w:line="276" w:lineRule="auto"/>
    </w:pPr>
    <w:rPr>
      <w:b w:val="0"/>
      <w:sz w:val="22"/>
    </w:rPr>
  </w:style>
  <w:style w:type="paragraph" w:customStyle="1" w:styleId="CGOdrkyrovn1">
    <w:name w:val="CG: Odrážky úrovně 1"/>
    <w:basedOn w:val="CGSeznamrovn1"/>
    <w:qFormat/>
    <w:rsid w:val="00D760DC"/>
    <w:pPr>
      <w:numPr>
        <w:numId w:val="4"/>
      </w:numPr>
      <w:ind w:left="811" w:hanging="357"/>
      <w:outlineLvl w:val="0"/>
    </w:pPr>
  </w:style>
  <w:style w:type="character" w:styleId="Nevyeenzmnka">
    <w:name w:val="Unresolved Mention"/>
    <w:basedOn w:val="Standardnpsmoodstavce"/>
    <w:uiPriority w:val="99"/>
    <w:semiHidden/>
    <w:unhideWhenUsed/>
    <w:rsid w:val="005378AF"/>
    <w:rPr>
      <w:color w:val="605E5C"/>
      <w:shd w:val="clear" w:color="auto" w:fill="E1DFDD"/>
    </w:rPr>
  </w:style>
  <w:style w:type="table" w:styleId="Mkatabulky">
    <w:name w:val="Table Grid"/>
    <w:basedOn w:val="Normlntabulka"/>
    <w:uiPriority w:val="59"/>
    <w:rsid w:val="00DF19D1"/>
    <w:pPr>
      <w:suppressAutoHyphens w:val="0"/>
    </w:pPr>
    <w:rPr>
      <w:rFonts w:ascii="Times New Roman" w:eastAsia="Times New Roman" w:hAnsi="Times New Roman" w:cs="Times New Roman"/>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120E00"/>
    <w:rPr>
      <w:rFonts w:asciiTheme="majorHAnsi" w:eastAsiaTheme="majorEastAsia" w:hAnsiTheme="majorHAnsi" w:cs="Mangal"/>
      <w:color w:val="1F4D78" w:themeColor="accent1" w:themeShade="7F"/>
      <w:kern w:val="2"/>
      <w:sz w:val="24"/>
      <w:szCs w:val="21"/>
      <w:lang w:eastAsia="zh-CN" w:bidi="hi-IN"/>
    </w:rPr>
  </w:style>
  <w:style w:type="paragraph" w:customStyle="1" w:styleId="paragraph">
    <w:name w:val="paragraph"/>
    <w:basedOn w:val="Normln"/>
    <w:link w:val="paragraphChar"/>
    <w:qFormat/>
    <w:rsid w:val="00120E00"/>
    <w:pPr>
      <w:widowControl/>
      <w:spacing w:before="240" w:after="240" w:line="276" w:lineRule="auto"/>
      <w:ind w:left="574"/>
      <w:jc w:val="both"/>
      <w:textAlignment w:val="auto"/>
    </w:pPr>
    <w:rPr>
      <w:rFonts w:ascii="Arial" w:eastAsia="MS Gothic" w:hAnsi="Arial" w:cs="Arial"/>
      <w:kern w:val="0"/>
      <w:sz w:val="20"/>
      <w:szCs w:val="20"/>
      <w:lang w:eastAsia="ar-SA" w:bidi="ar-SA"/>
    </w:rPr>
  </w:style>
  <w:style w:type="character" w:customStyle="1" w:styleId="paragraphChar">
    <w:name w:val="paragraph Char"/>
    <w:basedOn w:val="Standardnpsmoodstavce"/>
    <w:link w:val="paragraph"/>
    <w:rsid w:val="00120E00"/>
    <w:rPr>
      <w:rFonts w:ascii="Arial" w:eastAsia="MS Gothic" w:hAnsi="Arial" w:cs="Aria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502367">
      <w:bodyDiv w:val="1"/>
      <w:marLeft w:val="0"/>
      <w:marRight w:val="0"/>
      <w:marTop w:val="0"/>
      <w:marBottom w:val="0"/>
      <w:divBdr>
        <w:top w:val="none" w:sz="0" w:space="0" w:color="auto"/>
        <w:left w:val="none" w:sz="0" w:space="0" w:color="auto"/>
        <w:bottom w:val="none" w:sz="0" w:space="0" w:color="auto"/>
        <w:right w:val="none" w:sz="0" w:space="0" w:color="auto"/>
      </w:divBdr>
    </w:div>
    <w:div w:id="210074904">
      <w:bodyDiv w:val="1"/>
      <w:marLeft w:val="0"/>
      <w:marRight w:val="0"/>
      <w:marTop w:val="0"/>
      <w:marBottom w:val="0"/>
      <w:divBdr>
        <w:top w:val="none" w:sz="0" w:space="0" w:color="auto"/>
        <w:left w:val="none" w:sz="0" w:space="0" w:color="auto"/>
        <w:bottom w:val="none" w:sz="0" w:space="0" w:color="auto"/>
        <w:right w:val="none" w:sz="0" w:space="0" w:color="auto"/>
      </w:divBdr>
    </w:div>
    <w:div w:id="343284654">
      <w:bodyDiv w:val="1"/>
      <w:marLeft w:val="0"/>
      <w:marRight w:val="0"/>
      <w:marTop w:val="0"/>
      <w:marBottom w:val="0"/>
      <w:divBdr>
        <w:top w:val="none" w:sz="0" w:space="0" w:color="auto"/>
        <w:left w:val="none" w:sz="0" w:space="0" w:color="auto"/>
        <w:bottom w:val="none" w:sz="0" w:space="0" w:color="auto"/>
        <w:right w:val="none" w:sz="0" w:space="0" w:color="auto"/>
      </w:divBdr>
    </w:div>
    <w:div w:id="435830832">
      <w:bodyDiv w:val="1"/>
      <w:marLeft w:val="0"/>
      <w:marRight w:val="0"/>
      <w:marTop w:val="0"/>
      <w:marBottom w:val="0"/>
      <w:divBdr>
        <w:top w:val="none" w:sz="0" w:space="0" w:color="auto"/>
        <w:left w:val="none" w:sz="0" w:space="0" w:color="auto"/>
        <w:bottom w:val="none" w:sz="0" w:space="0" w:color="auto"/>
        <w:right w:val="none" w:sz="0" w:space="0" w:color="auto"/>
      </w:divBdr>
    </w:div>
    <w:div w:id="479469713">
      <w:bodyDiv w:val="1"/>
      <w:marLeft w:val="0"/>
      <w:marRight w:val="0"/>
      <w:marTop w:val="0"/>
      <w:marBottom w:val="0"/>
      <w:divBdr>
        <w:top w:val="none" w:sz="0" w:space="0" w:color="auto"/>
        <w:left w:val="none" w:sz="0" w:space="0" w:color="auto"/>
        <w:bottom w:val="none" w:sz="0" w:space="0" w:color="auto"/>
        <w:right w:val="none" w:sz="0" w:space="0" w:color="auto"/>
      </w:divBdr>
    </w:div>
    <w:div w:id="959915157">
      <w:bodyDiv w:val="1"/>
      <w:marLeft w:val="0"/>
      <w:marRight w:val="0"/>
      <w:marTop w:val="0"/>
      <w:marBottom w:val="0"/>
      <w:divBdr>
        <w:top w:val="none" w:sz="0" w:space="0" w:color="auto"/>
        <w:left w:val="none" w:sz="0" w:space="0" w:color="auto"/>
        <w:bottom w:val="none" w:sz="0" w:space="0" w:color="auto"/>
        <w:right w:val="none" w:sz="0" w:space="0" w:color="auto"/>
      </w:divBdr>
    </w:div>
    <w:div w:id="1231186443">
      <w:bodyDiv w:val="1"/>
      <w:marLeft w:val="0"/>
      <w:marRight w:val="0"/>
      <w:marTop w:val="0"/>
      <w:marBottom w:val="0"/>
      <w:divBdr>
        <w:top w:val="none" w:sz="0" w:space="0" w:color="auto"/>
        <w:left w:val="none" w:sz="0" w:space="0" w:color="auto"/>
        <w:bottom w:val="none" w:sz="0" w:space="0" w:color="auto"/>
        <w:right w:val="none" w:sz="0" w:space="0" w:color="auto"/>
      </w:divBdr>
    </w:div>
    <w:div w:id="1586261310">
      <w:bodyDiv w:val="1"/>
      <w:marLeft w:val="0"/>
      <w:marRight w:val="0"/>
      <w:marTop w:val="0"/>
      <w:marBottom w:val="0"/>
      <w:divBdr>
        <w:top w:val="none" w:sz="0" w:space="0" w:color="auto"/>
        <w:left w:val="none" w:sz="0" w:space="0" w:color="auto"/>
        <w:bottom w:val="none" w:sz="0" w:space="0" w:color="auto"/>
        <w:right w:val="none" w:sz="0" w:space="0" w:color="auto"/>
      </w:divBdr>
    </w:div>
    <w:div w:id="1988511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15</Pages>
  <Words>6479</Words>
  <Characters>38229</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 RES+</dc:creator>
  <dc:description/>
  <cp:lastModifiedBy>Jan Baše</cp:lastModifiedBy>
  <cp:revision>44</cp:revision>
  <cp:lastPrinted>2019-08-30T07:44:00Z</cp:lastPrinted>
  <dcterms:created xsi:type="dcterms:W3CDTF">2023-03-24T08:57:00Z</dcterms:created>
  <dcterms:modified xsi:type="dcterms:W3CDTF">2024-08-16T08:34:00Z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