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Zadavatel:</w:t>
            </w:r>
          </w:p>
          <w:p w:rsidR="000377A1" w:rsidRDefault="00D4642F">
            <w:r>
              <w:t>Obec Petrohrad, Petrohrad 146, 439 85 Petrohrad</w:t>
            </w:r>
          </w:p>
          <w:p w:rsidR="000377A1" w:rsidRDefault="00D4642F">
            <w:r>
              <w:t>IČO: 00480975</w:t>
            </w:r>
          </w:p>
          <w:p w:rsidR="00D4642F" w:rsidRDefault="00D4642F">
            <w:r>
              <w:t>Zastoupená starostkou Jitkou Dondovou</w:t>
            </w:r>
          </w:p>
          <w:p w:rsidR="00D4642F" w:rsidRDefault="00D4642F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Název zakázky:</w:t>
            </w:r>
          </w:p>
          <w:p w:rsidR="000377A1" w:rsidRDefault="000377A1"/>
          <w:p w:rsidR="00052095" w:rsidRDefault="007535FD">
            <w:r>
              <w:t xml:space="preserve">Obnova zeleně ve veřejném prostoru a extravilánu obce Petrohrad </w:t>
            </w:r>
          </w:p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Druh zakázky:</w:t>
            </w:r>
          </w:p>
          <w:p w:rsidR="000377A1" w:rsidRDefault="000377A1"/>
          <w:p w:rsidR="000377A1" w:rsidRDefault="00617392">
            <w:r>
              <w:t>Služby</w:t>
            </w:r>
          </w:p>
          <w:p w:rsidR="00617392" w:rsidRDefault="00617392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Informace o rozdělení zakázky na části:</w:t>
            </w:r>
          </w:p>
          <w:p w:rsidR="000377A1" w:rsidRDefault="000377A1"/>
          <w:p w:rsidR="002F099B" w:rsidRDefault="002F099B">
            <w:r>
              <w:t>Zakázka není rozdělena na části</w:t>
            </w:r>
          </w:p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Financování předmětu zakázky:</w:t>
            </w:r>
          </w:p>
          <w:p w:rsidR="000377A1" w:rsidRDefault="000377A1"/>
          <w:p w:rsidR="000377A1" w:rsidRDefault="00617392">
            <w:r>
              <w:t>Tento projekt je spolufinancován z rozpočtu SFŽP v rámci programu „Obnova infrastruktury pro životní prostředí“</w:t>
            </w:r>
          </w:p>
          <w:p w:rsidR="00617392" w:rsidRDefault="00617392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Lhůta pro podání nabídky:</w:t>
            </w:r>
          </w:p>
          <w:p w:rsidR="000377A1" w:rsidRDefault="000377A1"/>
          <w:p w:rsidR="000377A1" w:rsidRDefault="002F099B">
            <w:r>
              <w:t>0</w:t>
            </w:r>
            <w:r w:rsidR="007535FD">
              <w:t>8</w:t>
            </w:r>
            <w:r w:rsidR="00617392">
              <w:t>.</w:t>
            </w:r>
            <w:r w:rsidR="007535FD">
              <w:t>12</w:t>
            </w:r>
            <w:r w:rsidR="00617392">
              <w:t>.2022, 12:00hod.</w:t>
            </w:r>
          </w:p>
          <w:p w:rsidR="00617392" w:rsidRDefault="00617392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Místo pro podání nabídky:</w:t>
            </w:r>
          </w:p>
          <w:p w:rsidR="000377A1" w:rsidRDefault="000377A1"/>
          <w:p w:rsidR="000377A1" w:rsidRDefault="00617392">
            <w:r>
              <w:t>Obec Petrohrad – obecní úřad, Petrohrad čp.146, 439 85 Petrohrad</w:t>
            </w:r>
          </w:p>
          <w:p w:rsidR="00617392" w:rsidRDefault="00617392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Elektronický nástroj pro podání nabídky:</w:t>
            </w:r>
          </w:p>
          <w:p w:rsidR="000377A1" w:rsidRDefault="000377A1"/>
          <w:p w:rsidR="00617392" w:rsidRDefault="00617392">
            <w:r>
              <w:t>Datová schránka:  y5qa333</w:t>
            </w:r>
          </w:p>
          <w:p w:rsidR="00617392" w:rsidRDefault="00617392">
            <w:r>
              <w:t xml:space="preserve">Email:                      </w:t>
            </w:r>
            <w:hyperlink r:id="rId8" w:history="1">
              <w:r w:rsidRPr="00B472A1">
                <w:rPr>
                  <w:rStyle w:val="Hypertextovodkaz"/>
                </w:rPr>
                <w:t>obec.petrohrad@iol.cz</w:t>
              </w:r>
            </w:hyperlink>
            <w:r>
              <w:t xml:space="preserve"> </w:t>
            </w:r>
          </w:p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Předmět zakázky:</w:t>
            </w:r>
          </w:p>
          <w:p w:rsidR="000377A1" w:rsidRDefault="000377A1"/>
          <w:p w:rsidR="000377A1" w:rsidRDefault="007535FD">
            <w:r>
              <w:t xml:space="preserve">Obnova zeleně ve veřejném prostoru částí obce Bílenec, k.ú. 719676 a Petrohrad, k.ú. 719692 – a extravilánu obce Petrohrad k.ú. 719692 </w:t>
            </w:r>
            <w:r w:rsidR="00B73865">
              <w:t xml:space="preserve"> zpracované Ing.Vladimírem Arnoštem, </w:t>
            </w:r>
            <w:r>
              <w:t>květen 2022</w:t>
            </w:r>
          </w:p>
          <w:p w:rsidR="00B73865" w:rsidRDefault="00B73865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Kritéria hodnocení:</w:t>
            </w:r>
          </w:p>
          <w:p w:rsidR="000377A1" w:rsidRDefault="000377A1"/>
          <w:p w:rsidR="00B73865" w:rsidRDefault="001C5D6E">
            <w:r>
              <w:t>Ekonomická výhodnost</w:t>
            </w:r>
            <w:r w:rsidR="00B73865">
              <w:t xml:space="preserve"> ……….. 100 %</w:t>
            </w:r>
          </w:p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Metoda hodnocení nabídek:</w:t>
            </w:r>
          </w:p>
          <w:p w:rsidR="000377A1" w:rsidRDefault="000377A1"/>
          <w:p w:rsidR="00B73865" w:rsidRDefault="00B73865">
            <w:r>
              <w:t>Vybrán bude uchazeč s nejvýhodnější cenovou nabídkou</w:t>
            </w:r>
          </w:p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Způsob jednání s účastníky výběrového řízení:</w:t>
            </w:r>
          </w:p>
          <w:p w:rsidR="000377A1" w:rsidRDefault="000377A1"/>
          <w:p w:rsidR="00B73865" w:rsidRDefault="007535FD">
            <w:r>
              <w:t xml:space="preserve">Elektronická </w:t>
            </w:r>
            <w:r w:rsidR="00B73865">
              <w:t xml:space="preserve"> komunikace </w:t>
            </w:r>
            <w:r>
              <w:t>– email, datová schránka</w:t>
            </w:r>
          </w:p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lastRenderedPageBreak/>
              <w:t>Podmínky a požadavky na zpracování nabídkové ceny:</w:t>
            </w:r>
          </w:p>
          <w:p w:rsidR="000377A1" w:rsidRDefault="000377A1"/>
          <w:p w:rsidR="000927AE" w:rsidRPr="000927AE" w:rsidRDefault="000927AE" w:rsidP="000927AE">
            <w:pPr>
              <w:widowControl w:val="0"/>
              <w:suppressAutoHyphens/>
              <w:jc w:val="both"/>
              <w:rPr>
                <w:rFonts w:eastAsia="Lucida Sans Unicode" w:cstheme="minorHAnsi"/>
                <w:lang w:eastAsia="cs-CZ"/>
              </w:rPr>
            </w:pPr>
            <w:r w:rsidRPr="000927AE">
              <w:rPr>
                <w:rFonts w:eastAsia="Lucida Sans Unicode" w:cstheme="minorHAnsi"/>
                <w:lang w:eastAsia="cs-CZ"/>
              </w:rPr>
              <w:t xml:space="preserve">Nabídka bude zpracována v písemné formě v českém jazyce včetně příloh a musí obsahovat: </w:t>
            </w:r>
          </w:p>
          <w:p w:rsidR="000927AE" w:rsidRPr="000927AE" w:rsidRDefault="000927AE" w:rsidP="000927AE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Lucida Sans Unicode" w:cstheme="minorHAnsi"/>
                <w:lang w:val="en-US" w:eastAsia="cs-CZ"/>
              </w:rPr>
            </w:pPr>
            <w:r w:rsidRPr="000927AE">
              <w:rPr>
                <w:rFonts w:eastAsia="Lucida Sans Unicode" w:cstheme="minorHAnsi"/>
                <w:lang w:eastAsia="cs-CZ"/>
              </w:rPr>
              <w:t>základní</w:t>
            </w:r>
            <w:r w:rsidR="00421BB3">
              <w:rPr>
                <w:rFonts w:eastAsia="Lucida Sans Unicode" w:cstheme="minorHAnsi"/>
                <w:lang w:eastAsia="cs-CZ"/>
              </w:rPr>
              <w:t xml:space="preserve"> údaje o uchazeči </w:t>
            </w:r>
          </w:p>
          <w:p w:rsidR="000927AE" w:rsidRPr="000927AE" w:rsidRDefault="000927AE" w:rsidP="000927AE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Lucida Sans Unicode" w:cstheme="minorHAnsi"/>
                <w:lang w:val="en-US" w:eastAsia="cs-CZ"/>
              </w:rPr>
            </w:pPr>
            <w:r w:rsidRPr="000927AE">
              <w:rPr>
                <w:rFonts w:eastAsia="Lucida Sans Unicode" w:cstheme="minorHAnsi"/>
                <w:lang w:eastAsia="cs-CZ"/>
              </w:rPr>
              <w:t xml:space="preserve">prokázání kvalifikačních předpokladů – </w:t>
            </w:r>
            <w:r w:rsidR="00421BB3">
              <w:rPr>
                <w:rFonts w:eastAsia="Lucida Sans Unicode" w:cstheme="minorHAnsi"/>
                <w:lang w:eastAsia="cs-CZ"/>
              </w:rPr>
              <w:t xml:space="preserve">Čestné prohlášení </w:t>
            </w:r>
          </w:p>
          <w:p w:rsidR="000927AE" w:rsidRPr="000927AE" w:rsidRDefault="000927AE" w:rsidP="000927AE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Lucida Sans Unicode" w:cstheme="minorHAnsi"/>
                <w:lang w:val="en-US" w:eastAsia="cs-CZ"/>
              </w:rPr>
            </w:pPr>
            <w:r w:rsidRPr="000927AE">
              <w:rPr>
                <w:rFonts w:eastAsia="Lucida Sans Unicode" w:cstheme="minorHAnsi"/>
                <w:lang w:eastAsia="cs-CZ"/>
              </w:rPr>
              <w:t>výpis z obchodního rejstříku, ŽL na předmět zakázky ne starší 90-ti dnů</w:t>
            </w:r>
          </w:p>
          <w:p w:rsidR="000927AE" w:rsidRPr="000927AE" w:rsidRDefault="000927AE" w:rsidP="000927AE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Lucida Sans Unicode" w:cstheme="minorHAnsi"/>
                <w:lang w:val="en-US" w:eastAsia="cs-CZ"/>
              </w:rPr>
            </w:pPr>
            <w:r>
              <w:rPr>
                <w:rFonts w:eastAsia="Lucida Sans Unicode" w:cstheme="minorHAnsi"/>
                <w:lang w:eastAsia="cs-CZ"/>
              </w:rPr>
              <w:t>rozpočet</w:t>
            </w:r>
          </w:p>
          <w:p w:rsidR="000927AE" w:rsidRPr="000927AE" w:rsidRDefault="000927AE" w:rsidP="000927AE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Lucida Sans Unicode" w:cstheme="minorHAnsi"/>
                <w:lang w:val="en-US" w:eastAsia="cs-CZ"/>
              </w:rPr>
            </w:pPr>
            <w:r w:rsidRPr="000927AE">
              <w:rPr>
                <w:rFonts w:eastAsia="Lucida Sans Unicode" w:cstheme="minorHAnsi"/>
                <w:lang w:eastAsia="cs-CZ"/>
              </w:rPr>
              <w:t xml:space="preserve">návrh smlouvy </w:t>
            </w:r>
          </w:p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Požadavek na způsob zpracování nabídkové ceny:</w:t>
            </w:r>
          </w:p>
          <w:p w:rsidR="000377A1" w:rsidRDefault="000377A1"/>
          <w:p w:rsidR="000927AE" w:rsidRDefault="000927AE">
            <w:r>
              <w:t>Uvedení ceny bez DPH a včetně DPH</w:t>
            </w:r>
          </w:p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Doba a místo plnění zakázky:</w:t>
            </w:r>
          </w:p>
          <w:p w:rsidR="000377A1" w:rsidRDefault="000377A1"/>
          <w:p w:rsidR="000927AE" w:rsidRDefault="000927AE">
            <w:r>
              <w:t xml:space="preserve">Od </w:t>
            </w:r>
            <w:r w:rsidR="007535FD">
              <w:t>0</w:t>
            </w:r>
            <w:r w:rsidR="002F099B">
              <w:t>1</w:t>
            </w:r>
            <w:r>
              <w:t>.0</w:t>
            </w:r>
            <w:r w:rsidR="001C0532">
              <w:t>1</w:t>
            </w:r>
            <w:bookmarkStart w:id="0" w:name="_GoBack"/>
            <w:bookmarkEnd w:id="0"/>
            <w:r>
              <w:t>.202</w:t>
            </w:r>
            <w:r w:rsidR="007535FD">
              <w:t>3</w:t>
            </w:r>
            <w:r>
              <w:t xml:space="preserve"> do </w:t>
            </w:r>
            <w:r w:rsidR="00FC0EDB">
              <w:t>31.12.202</w:t>
            </w:r>
            <w:r w:rsidR="007535FD">
              <w:t>6</w:t>
            </w:r>
          </w:p>
          <w:p w:rsidR="00FC0EDB" w:rsidRDefault="007535FD">
            <w:r>
              <w:t>Petrohrad – parc.č. 28/2, parc.č. 637/1, parc.č. 637/3, parc.č. 638/28, parc.č. 889/1 (obec) a parc.č. 1285 (sad)</w:t>
            </w:r>
          </w:p>
          <w:p w:rsidR="007535FD" w:rsidRDefault="007535FD">
            <w:r>
              <w:t>Bílenec – parc.č. 928/1, parc.č. 933/3 a parc.č. 1002</w:t>
            </w:r>
          </w:p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Požadavky na varianty nabídek:</w:t>
            </w:r>
          </w:p>
          <w:p w:rsidR="000377A1" w:rsidRDefault="000377A1"/>
          <w:p w:rsidR="00FC0EDB" w:rsidRDefault="00FC0EDB">
            <w:r>
              <w:t>Nepřipouští se</w:t>
            </w:r>
          </w:p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Vysvětlení zadávacích podmínek</w:t>
            </w:r>
          </w:p>
          <w:p w:rsidR="000377A1" w:rsidRDefault="000377A1"/>
          <w:p w:rsidR="00FC0EDB" w:rsidRDefault="00FC0EDB">
            <w:r>
              <w:t>Dodavatel je oprávněn po zadavateli požadovat vysvětlení zadávacích podmínek. Písemná žádost musí být zadavateli doručena nejpozději 4 pracovní dny před uplynutím lhůty pro podání nabídek.</w:t>
            </w:r>
          </w:p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Požadavky na prokázání kvalifikace:</w:t>
            </w:r>
          </w:p>
          <w:p w:rsidR="000377A1" w:rsidRDefault="000377A1"/>
          <w:p w:rsidR="000927AE" w:rsidRDefault="000927AE">
            <w:r>
              <w:t>Viz. Podmínky a požadavky na zpracování nabídkové ceny</w:t>
            </w:r>
          </w:p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Obchodní podmínky:</w:t>
            </w:r>
          </w:p>
          <w:p w:rsidR="000377A1" w:rsidRDefault="000377A1"/>
          <w:p w:rsidR="00FC0EDB" w:rsidRDefault="00FC0EDB">
            <w:r>
              <w:t xml:space="preserve">Dle smlouvy </w:t>
            </w:r>
          </w:p>
          <w:p w:rsidR="00702149" w:rsidRDefault="00702149"/>
          <w:p w:rsidR="00702149" w:rsidRPr="00702149" w:rsidRDefault="00702149">
            <w:pPr>
              <w:rPr>
                <w:b/>
              </w:rPr>
            </w:pPr>
            <w:r w:rsidRPr="00702149">
              <w:rPr>
                <w:b/>
              </w:rPr>
              <w:t>Publicita a propagace:</w:t>
            </w:r>
          </w:p>
          <w:p w:rsidR="00702149" w:rsidRDefault="00702149"/>
          <w:p w:rsidR="00702149" w:rsidRDefault="00702149">
            <w:r>
              <w:t>Dodavatel a jeho poddodavatelé se zavazují a udělují souhlas zástupcům SFŽP ČR získávat a využívat pořízený fotografický materiál a filmové záběry a ty dále poskytovat třetím stranám</w:t>
            </w:r>
          </w:p>
          <w:p w:rsidR="00FC0EDB" w:rsidRDefault="00FC0EDB"/>
          <w:p w:rsidR="000377A1" w:rsidRDefault="000377A1"/>
        </w:tc>
      </w:tr>
      <w:tr w:rsidR="000377A1" w:rsidTr="000377A1">
        <w:tc>
          <w:tcPr>
            <w:tcW w:w="9212" w:type="dxa"/>
          </w:tcPr>
          <w:p w:rsidR="000377A1" w:rsidRPr="00D4642F" w:rsidRDefault="000377A1">
            <w:pPr>
              <w:rPr>
                <w:b/>
              </w:rPr>
            </w:pPr>
            <w:r w:rsidRPr="00D4642F">
              <w:rPr>
                <w:b/>
              </w:rPr>
              <w:t>Přílohy zadávacích podmínek:</w:t>
            </w:r>
          </w:p>
          <w:p w:rsidR="000377A1" w:rsidRDefault="000377A1"/>
          <w:p w:rsidR="00FC0EDB" w:rsidRDefault="0025216E">
            <w:r>
              <w:t xml:space="preserve">Projektová dokumentace </w:t>
            </w:r>
          </w:p>
          <w:p w:rsidR="0025216E" w:rsidRDefault="0025216E">
            <w:r>
              <w:t>Slepý rozpočet</w:t>
            </w:r>
          </w:p>
          <w:p w:rsidR="00421BB3" w:rsidRDefault="00421BB3">
            <w:r>
              <w:t>Čestné prohlášení – prokázání kvalifikačních předpokladů</w:t>
            </w:r>
          </w:p>
          <w:p w:rsidR="000377A1" w:rsidRDefault="00DD504D">
            <w:r>
              <w:t>Návrh smlouvy o dílo</w:t>
            </w:r>
          </w:p>
        </w:tc>
      </w:tr>
    </w:tbl>
    <w:p w:rsidR="00AD4472" w:rsidRDefault="00AD4472"/>
    <w:sectPr w:rsidR="00AD447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2A2" w:rsidRDefault="007012A2" w:rsidP="000377A1">
      <w:pPr>
        <w:spacing w:after="0" w:line="240" w:lineRule="auto"/>
      </w:pPr>
      <w:r>
        <w:separator/>
      </w:r>
    </w:p>
  </w:endnote>
  <w:endnote w:type="continuationSeparator" w:id="0">
    <w:p w:rsidR="007012A2" w:rsidRDefault="007012A2" w:rsidP="0003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2A2" w:rsidRDefault="007012A2" w:rsidP="000377A1">
      <w:pPr>
        <w:spacing w:after="0" w:line="240" w:lineRule="auto"/>
      </w:pPr>
      <w:r>
        <w:separator/>
      </w:r>
    </w:p>
  </w:footnote>
  <w:footnote w:type="continuationSeparator" w:id="0">
    <w:p w:rsidR="007012A2" w:rsidRDefault="007012A2" w:rsidP="00037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7A1" w:rsidRPr="000377A1" w:rsidRDefault="000377A1" w:rsidP="000377A1">
    <w:pPr>
      <w:pStyle w:val="Zhlav"/>
      <w:jc w:val="center"/>
      <w:rPr>
        <w:b/>
        <w:sz w:val="36"/>
        <w:szCs w:val="36"/>
      </w:rPr>
    </w:pPr>
    <w:r w:rsidRPr="000377A1">
      <w:rPr>
        <w:b/>
        <w:sz w:val="36"/>
        <w:szCs w:val="36"/>
      </w:rPr>
      <w:t>Výzva k podání nabídek</w:t>
    </w:r>
  </w:p>
  <w:p w:rsidR="000377A1" w:rsidRDefault="000377A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93086"/>
    <w:multiLevelType w:val="hybridMultilevel"/>
    <w:tmpl w:val="77080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7A1"/>
    <w:rsid w:val="000377A1"/>
    <w:rsid w:val="00052095"/>
    <w:rsid w:val="000927AE"/>
    <w:rsid w:val="00135EC0"/>
    <w:rsid w:val="001C0532"/>
    <w:rsid w:val="001C5D6E"/>
    <w:rsid w:val="0025216E"/>
    <w:rsid w:val="002F099B"/>
    <w:rsid w:val="00421BB3"/>
    <w:rsid w:val="00440DFC"/>
    <w:rsid w:val="00617392"/>
    <w:rsid w:val="007012A2"/>
    <w:rsid w:val="00702149"/>
    <w:rsid w:val="00721D72"/>
    <w:rsid w:val="007535FD"/>
    <w:rsid w:val="007C37D3"/>
    <w:rsid w:val="0099216B"/>
    <w:rsid w:val="00AB722F"/>
    <w:rsid w:val="00AD4472"/>
    <w:rsid w:val="00B73865"/>
    <w:rsid w:val="00CE1970"/>
    <w:rsid w:val="00D4642F"/>
    <w:rsid w:val="00DD504D"/>
    <w:rsid w:val="00E149D0"/>
    <w:rsid w:val="00E90211"/>
    <w:rsid w:val="00FC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37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37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7A1"/>
  </w:style>
  <w:style w:type="paragraph" w:styleId="Zpat">
    <w:name w:val="footer"/>
    <w:basedOn w:val="Normln"/>
    <w:link w:val="ZpatChar"/>
    <w:uiPriority w:val="99"/>
    <w:unhideWhenUsed/>
    <w:rsid w:val="00037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7A1"/>
  </w:style>
  <w:style w:type="paragraph" w:styleId="Textbubliny">
    <w:name w:val="Balloon Text"/>
    <w:basedOn w:val="Normln"/>
    <w:link w:val="TextbublinyChar"/>
    <w:uiPriority w:val="99"/>
    <w:semiHidden/>
    <w:unhideWhenUsed/>
    <w:rsid w:val="0003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7A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173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37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37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7A1"/>
  </w:style>
  <w:style w:type="paragraph" w:styleId="Zpat">
    <w:name w:val="footer"/>
    <w:basedOn w:val="Normln"/>
    <w:link w:val="ZpatChar"/>
    <w:uiPriority w:val="99"/>
    <w:unhideWhenUsed/>
    <w:rsid w:val="00037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7A1"/>
  </w:style>
  <w:style w:type="paragraph" w:styleId="Textbubliny">
    <w:name w:val="Balloon Text"/>
    <w:basedOn w:val="Normln"/>
    <w:link w:val="TextbublinyChar"/>
    <w:uiPriority w:val="99"/>
    <w:semiHidden/>
    <w:unhideWhenUsed/>
    <w:rsid w:val="0003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7A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173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petrohrad@iol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374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16</cp:revision>
  <dcterms:created xsi:type="dcterms:W3CDTF">2022-02-09T12:15:00Z</dcterms:created>
  <dcterms:modified xsi:type="dcterms:W3CDTF">2022-11-16T12:22:00Z</dcterms:modified>
</cp:coreProperties>
</file>