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  <w:tcBorders>
              <w:bottom w:val="single" w:sz="12" w:space="0" w:color="auto"/>
              <w:right w:val="single" w:sz="12" w:space="0" w:color="auto"/>
            </w:tcBorders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KRYCÍ LIST NABÍDKY</w:t>
            </w:r>
          </w:p>
          <w:p w:rsidR="00D37734" w:rsidRPr="00444962" w:rsidRDefault="00D37734" w:rsidP="00417E9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na veř</w:t>
            </w:r>
            <w:r w:rsidR="00F52A06">
              <w:rPr>
                <w:rFonts w:ascii="Calibri" w:hAnsi="Calibri" w:cs="Calibri"/>
                <w:b/>
                <w:bCs/>
                <w:sz w:val="28"/>
                <w:szCs w:val="28"/>
              </w:rPr>
              <w:t>ejnou zakázku zadávanou dle § 56 zákona č. 134/2016</w:t>
            </w: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Sb.</w:t>
            </w:r>
          </w:p>
        </w:tc>
      </w:tr>
    </w:tbl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</w:tcPr>
          <w:p w:rsidR="00D37734" w:rsidRPr="00444962" w:rsidRDefault="00D37734" w:rsidP="00444962">
            <w:pPr>
              <w:jc w:val="center"/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Název zakázky:</w:t>
            </w:r>
          </w:p>
          <w:p w:rsidR="00D37734" w:rsidRPr="00444962" w:rsidRDefault="00750647" w:rsidP="00411D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Zdravotnická technologie pro gynekologické oddělení </w:t>
            </w:r>
            <w:r w:rsidR="00411D8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- část </w:t>
            </w:r>
            <w:r w:rsidR="00411D84" w:rsidRPr="00411D84"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</w:rPr>
              <w:t>…….</w:t>
            </w:r>
            <w:r w:rsidR="00D3773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37734" w:rsidRPr="00444962" w:rsidRDefault="00D37734" w:rsidP="005E16B5">
      <w:pPr>
        <w:spacing w:before="120"/>
        <w:jc w:val="center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Základní identifikační údaje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>Zadavatel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  <w:color w:val="000000"/>
              </w:rPr>
              <w:t>Oblastní nemocnice Příbram, a.s.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Sídlo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Gen. R. Tesaříka 80, 261 01 Příbram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270 85 031 / CZ270 85 031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zadavatele</w:t>
            </w:r>
          </w:p>
        </w:tc>
        <w:tc>
          <w:tcPr>
            <w:tcW w:w="5863" w:type="dxa"/>
          </w:tcPr>
          <w:p w:rsidR="00D37734" w:rsidRDefault="00D37734" w:rsidP="00411D84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MUDr. Stanislav Holobrada </w:t>
            </w:r>
            <w:r w:rsidR="00411D84">
              <w:rPr>
                <w:rFonts w:ascii="Calibri" w:hAnsi="Calibri" w:cs="Calibri"/>
              </w:rPr>
              <w:t>–</w:t>
            </w:r>
            <w:r w:rsidRPr="00444962">
              <w:rPr>
                <w:rFonts w:ascii="Calibri" w:hAnsi="Calibri" w:cs="Calibri"/>
              </w:rPr>
              <w:t xml:space="preserve"> </w:t>
            </w:r>
            <w:r w:rsidR="00411D84">
              <w:rPr>
                <w:rFonts w:ascii="Calibri" w:hAnsi="Calibri" w:cs="Calibri"/>
              </w:rPr>
              <w:t>předseda představenstva</w:t>
            </w:r>
          </w:p>
          <w:p w:rsidR="00750647" w:rsidRPr="00444962" w:rsidRDefault="00750647" w:rsidP="00411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Tomáš Helebrant – místopředseda představenstva</w:t>
            </w:r>
            <w:bookmarkStart w:id="0" w:name="_GoBack"/>
            <w:bookmarkEnd w:id="0"/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zadavatele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Jaroslav Schovanec, MBA </w:t>
            </w: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Vedoucí investičního odboru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FE5E27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318 641 102 / 318 641 104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jc w:val="both"/>
              <w:rPr>
                <w:rFonts w:ascii="Calibri" w:hAnsi="Calibri" w:cs="Calibri"/>
                <w:color w:val="FF0000"/>
              </w:rPr>
            </w:pPr>
            <w:r w:rsidRPr="00444962">
              <w:rPr>
                <w:rFonts w:ascii="Calibri" w:hAnsi="Calibri" w:cs="Calibri"/>
              </w:rPr>
              <w:t>jaroslav.schovanec@onp.cz</w:t>
            </w:r>
          </w:p>
        </w:tc>
      </w:tr>
    </w:tbl>
    <w:p w:rsidR="00D37734" w:rsidRPr="00444962" w:rsidRDefault="00D37734" w:rsidP="005E16B5">
      <w:pPr>
        <w:spacing w:before="120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Nabídku předkládá uchazeč</w:t>
      </w:r>
      <w:r w:rsidRPr="00444962">
        <w:rPr>
          <w:rFonts w:ascii="Calibri" w:hAnsi="Calibri" w:cs="Calibri"/>
        </w:rPr>
        <w:t>:</w:t>
      </w:r>
      <w:r w:rsidRPr="00444962">
        <w:rPr>
          <w:rStyle w:val="Znakapoznpodarou"/>
          <w:rFonts w:ascii="Calibri" w:hAnsi="Calibri" w:cs="Calibri"/>
        </w:rPr>
        <w:footnoteReference w:id="1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Uchazeč o veřejnou zakázku 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 (obchodní firmy/ jméno a příjmení u fyzické osoby-FO)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 xml:space="preserve">Sídlo/ místo podnikání u </w:t>
            </w:r>
            <w:proofErr w:type="gramStart"/>
            <w:r w:rsidRPr="00444962">
              <w:rPr>
                <w:rFonts w:ascii="Calibri" w:hAnsi="Calibri" w:cs="Calibri"/>
                <w:sz w:val="20"/>
                <w:szCs w:val="20"/>
              </w:rPr>
              <w:t>FO</w:t>
            </w:r>
            <w:proofErr w:type="gramEnd"/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Pr="00444962" w:rsidRDefault="00D37734" w:rsidP="005E16B5">
      <w:pPr>
        <w:jc w:val="both"/>
        <w:rPr>
          <w:rFonts w:ascii="Calibri" w:hAnsi="Calibri" w:cs="Calibri"/>
        </w:rPr>
      </w:pPr>
    </w:p>
    <w:p w:rsidR="00D37734" w:rsidRPr="00444962" w:rsidRDefault="00D37734" w:rsidP="00D01E25">
      <w:pPr>
        <w:outlineLvl w:val="0"/>
        <w:rPr>
          <w:rFonts w:ascii="Calibri" w:hAnsi="Calibri" w:cs="Calibri"/>
          <w:b/>
          <w:bCs/>
          <w:u w:val="single"/>
        </w:rPr>
      </w:pPr>
      <w:r w:rsidRPr="00444962">
        <w:rPr>
          <w:rFonts w:ascii="Calibri" w:hAnsi="Calibri" w:cs="Calibri"/>
          <w:b/>
          <w:bCs/>
          <w:u w:val="single"/>
        </w:rPr>
        <w:t>Kritéria pro hodnocení nabídek:</w:t>
      </w:r>
    </w:p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441"/>
        <w:gridCol w:w="2484"/>
        <w:gridCol w:w="2484"/>
        <w:gridCol w:w="2480"/>
      </w:tblGrid>
      <w:tr w:rsidR="00D37734" w:rsidRPr="00444962"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Nabídková cena v Kč </w:t>
            </w:r>
          </w:p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7734" w:rsidRPr="00444962">
        <w:tc>
          <w:tcPr>
            <w:tcW w:w="2809" w:type="dxa"/>
            <w:gridSpan w:val="2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(15% sazba)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(21 % sazba)</w:t>
            </w:r>
          </w:p>
        </w:tc>
        <w:tc>
          <w:tcPr>
            <w:tcW w:w="2481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včetně DPH</w:t>
            </w: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4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43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  <w:tcBorders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Default="00D37734" w:rsidP="008F64C4">
      <w:pPr>
        <w:jc w:val="both"/>
      </w:pPr>
      <w:r w:rsidRPr="00444962">
        <w:rPr>
          <w:rFonts w:ascii="Calibri" w:hAnsi="Calibri" w:cs="Calibri"/>
          <w:b/>
          <w:bCs/>
          <w:sz w:val="20"/>
          <w:szCs w:val="20"/>
        </w:rPr>
        <w:t>řádek 1.</w:t>
      </w:r>
      <w:r w:rsidRPr="00444962">
        <w:rPr>
          <w:rFonts w:ascii="Calibri" w:hAnsi="Calibri" w:cs="Calibri"/>
          <w:sz w:val="20"/>
          <w:szCs w:val="20"/>
        </w:rPr>
        <w:t xml:space="preserve"> pro cenu s 15%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2.</w:t>
      </w:r>
      <w:r w:rsidRPr="00444962">
        <w:rPr>
          <w:rFonts w:ascii="Calibri" w:hAnsi="Calibri" w:cs="Calibri"/>
          <w:sz w:val="20"/>
          <w:szCs w:val="20"/>
        </w:rPr>
        <w:t xml:space="preserve"> pro cenu s 21%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3</w:t>
      </w:r>
      <w:r w:rsidRPr="00444962">
        <w:rPr>
          <w:rFonts w:ascii="Calibri" w:hAnsi="Calibri" w:cs="Calibri"/>
          <w:sz w:val="20"/>
          <w:szCs w:val="20"/>
        </w:rPr>
        <w:t xml:space="preserve">. pro prostý součet v případě, že jsou v nabídce obě sazby DPH (15% a 21%) </w:t>
      </w:r>
    </w:p>
    <w:sectPr w:rsidR="00D37734" w:rsidSect="00B42C13">
      <w:headerReference w:type="default" r:id="rId7"/>
      <w:footerReference w:type="default" r:id="rId8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34" w:rsidRDefault="00D37734" w:rsidP="005E16B5">
      <w:r>
        <w:separator/>
      </w:r>
    </w:p>
  </w:endnote>
  <w:endnote w:type="continuationSeparator" w:id="0">
    <w:p w:rsidR="00D37734" w:rsidRDefault="00D37734" w:rsidP="005E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Pr="007266B9" w:rsidRDefault="00D37734" w:rsidP="00E9192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34" w:rsidRDefault="00D37734" w:rsidP="005E16B5">
      <w:r>
        <w:separator/>
      </w:r>
    </w:p>
  </w:footnote>
  <w:footnote w:type="continuationSeparator" w:id="0">
    <w:p w:rsidR="00D37734" w:rsidRDefault="00D37734" w:rsidP="005E16B5">
      <w:r>
        <w:continuationSeparator/>
      </w:r>
    </w:p>
  </w:footnote>
  <w:footnote w:id="1">
    <w:p w:rsidR="00D37734" w:rsidRDefault="00D37734" w:rsidP="005E16B5">
      <w:pPr>
        <w:pStyle w:val="Textpoznpodarou"/>
      </w:pPr>
      <w:r>
        <w:rPr>
          <w:rStyle w:val="Znakapoznpodarou"/>
        </w:rPr>
        <w:footnoteRef/>
      </w:r>
      <w:r w:rsidRPr="00444962">
        <w:rPr>
          <w:rFonts w:ascii="Calibri" w:hAnsi="Calibri" w:cs="Calibri"/>
        </w:rPr>
        <w:t>V případě společné nabídky bude výše uvedená tabulka v krycím listu nabídky vyplněna zvlášť pro každého z dodavatelů podávajících společnou nabídku.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Default="003E6EB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0</wp:posOffset>
          </wp:positionV>
          <wp:extent cx="3599815" cy="683895"/>
          <wp:effectExtent l="0" t="0" r="635" b="190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734" w:rsidRDefault="00D37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B5"/>
    <w:rsid w:val="000375FE"/>
    <w:rsid w:val="00043572"/>
    <w:rsid w:val="000544D2"/>
    <w:rsid w:val="00063F0D"/>
    <w:rsid w:val="000E39EE"/>
    <w:rsid w:val="000E56B5"/>
    <w:rsid w:val="00147524"/>
    <w:rsid w:val="001B72A1"/>
    <w:rsid w:val="001C6736"/>
    <w:rsid w:val="001E0B3E"/>
    <w:rsid w:val="00204D53"/>
    <w:rsid w:val="00274654"/>
    <w:rsid w:val="00304D96"/>
    <w:rsid w:val="003179F6"/>
    <w:rsid w:val="0032597D"/>
    <w:rsid w:val="003270E6"/>
    <w:rsid w:val="00346C15"/>
    <w:rsid w:val="003633DA"/>
    <w:rsid w:val="00384897"/>
    <w:rsid w:val="003E6EB2"/>
    <w:rsid w:val="00411D84"/>
    <w:rsid w:val="00417E90"/>
    <w:rsid w:val="00421241"/>
    <w:rsid w:val="00444962"/>
    <w:rsid w:val="00533E01"/>
    <w:rsid w:val="0057441D"/>
    <w:rsid w:val="00585631"/>
    <w:rsid w:val="005927C5"/>
    <w:rsid w:val="005A48A4"/>
    <w:rsid w:val="005A594B"/>
    <w:rsid w:val="005E16B5"/>
    <w:rsid w:val="00640C85"/>
    <w:rsid w:val="00677762"/>
    <w:rsid w:val="007266B9"/>
    <w:rsid w:val="00750647"/>
    <w:rsid w:val="0078193F"/>
    <w:rsid w:val="007836B0"/>
    <w:rsid w:val="007A493B"/>
    <w:rsid w:val="007D0ACD"/>
    <w:rsid w:val="007F1F5D"/>
    <w:rsid w:val="0082274D"/>
    <w:rsid w:val="00843691"/>
    <w:rsid w:val="008731F1"/>
    <w:rsid w:val="0088148A"/>
    <w:rsid w:val="00885C17"/>
    <w:rsid w:val="0089641A"/>
    <w:rsid w:val="008A296E"/>
    <w:rsid w:val="008A3623"/>
    <w:rsid w:val="008D092F"/>
    <w:rsid w:val="008F64C4"/>
    <w:rsid w:val="008F65EE"/>
    <w:rsid w:val="00924A6C"/>
    <w:rsid w:val="009A040D"/>
    <w:rsid w:val="009D6D7B"/>
    <w:rsid w:val="009F1137"/>
    <w:rsid w:val="00A05E83"/>
    <w:rsid w:val="00A826A3"/>
    <w:rsid w:val="00B239C1"/>
    <w:rsid w:val="00B342FF"/>
    <w:rsid w:val="00B42C13"/>
    <w:rsid w:val="00B43F7C"/>
    <w:rsid w:val="00BB55C9"/>
    <w:rsid w:val="00C37015"/>
    <w:rsid w:val="00D01E25"/>
    <w:rsid w:val="00D231DB"/>
    <w:rsid w:val="00D37734"/>
    <w:rsid w:val="00D9032A"/>
    <w:rsid w:val="00DB5837"/>
    <w:rsid w:val="00DD0369"/>
    <w:rsid w:val="00E26160"/>
    <w:rsid w:val="00E61E88"/>
    <w:rsid w:val="00E8413E"/>
    <w:rsid w:val="00E9192B"/>
    <w:rsid w:val="00EB0559"/>
    <w:rsid w:val="00EF7C00"/>
    <w:rsid w:val="00F114AE"/>
    <w:rsid w:val="00F2248D"/>
    <w:rsid w:val="00F33113"/>
    <w:rsid w:val="00F52A06"/>
    <w:rsid w:val="00F72A4D"/>
    <w:rsid w:val="00F87B36"/>
    <w:rsid w:val="00FA76F6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ON Příbram, a.s.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Tibor</dc:creator>
  <cp:lastModifiedBy>User</cp:lastModifiedBy>
  <cp:revision>2</cp:revision>
  <dcterms:created xsi:type="dcterms:W3CDTF">2019-06-14T09:04:00Z</dcterms:created>
  <dcterms:modified xsi:type="dcterms:W3CDTF">2019-06-14T09:04:00Z</dcterms:modified>
</cp:coreProperties>
</file>