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data2.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diagrams/layout2.xml" ContentType="application/vnd.openxmlformats-officedocument.drawingml.diagramLayout+xml"/>
  <Override PartName="/word/diagrams/colors2.xml" ContentType="application/vnd.openxmlformats-officedocument.drawingml.diagramColors+xml"/>
  <Override PartName="/word/diagrams/quickStyle2.xml" ContentType="application/vnd.openxmlformats-officedocument.drawingml.diagram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4039" w14:textId="77777777" w:rsidR="003B6758" w:rsidRPr="003B6758" w:rsidRDefault="003B6758" w:rsidP="003B6758">
      <w:pPr>
        <w:rPr>
          <w:noProof/>
          <w:lang w:eastAsia="cs-CZ"/>
        </w:rPr>
      </w:pPr>
      <w:bookmarkStart w:id="0" w:name="_Hlk117235088"/>
      <w:bookmarkEnd w:id="0"/>
      <w:r w:rsidRPr="003B6758">
        <w:rPr>
          <w:noProof/>
          <w:lang w:eastAsia="cs-CZ"/>
        </w:rPr>
        <w:drawing>
          <wp:inline distT="0" distB="0" distL="0" distR="0" wp14:anchorId="63F023CF" wp14:editId="0E9AA4E1">
            <wp:extent cx="1470542" cy="79183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0542" cy="791830"/>
                    </a:xfrm>
                    <a:prstGeom prst="rect">
                      <a:avLst/>
                    </a:prstGeom>
                  </pic:spPr>
                </pic:pic>
              </a:graphicData>
            </a:graphic>
          </wp:inline>
        </w:drawing>
      </w:r>
    </w:p>
    <w:p w14:paraId="7E7E9D59" w14:textId="77777777" w:rsidR="003B6758" w:rsidRPr="003B6758" w:rsidRDefault="003B6758" w:rsidP="003B6758">
      <w:pPr>
        <w:rPr>
          <w:noProof/>
          <w:lang w:eastAsia="cs-CZ"/>
        </w:rPr>
      </w:pPr>
      <w:r w:rsidRPr="003B6758">
        <w:rPr>
          <w:noProof/>
          <w:lang w:eastAsia="cs-CZ"/>
        </w:rPr>
        <mc:AlternateContent>
          <mc:Choice Requires="wps">
            <w:drawing>
              <wp:anchor distT="0" distB="0" distL="114300" distR="114300" simplePos="0" relativeHeight="251659264" behindDoc="0" locked="1" layoutInCell="1" allowOverlap="1" wp14:anchorId="5DB3F5B2" wp14:editId="5BE5A313">
                <wp:simplePos x="0" y="0"/>
                <wp:positionH relativeFrom="margin">
                  <wp:align>left</wp:align>
                </wp:positionH>
                <wp:positionV relativeFrom="page">
                  <wp:posOffset>1676400</wp:posOffset>
                </wp:positionV>
                <wp:extent cx="6286500" cy="77247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75DBAC21"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3C9166CA" w14:textId="77777777" w:rsidR="00A31698" w:rsidRPr="00C67D42" w:rsidRDefault="00A31698" w:rsidP="00A3169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OB 4</w:t>
                            </w:r>
                          </w:p>
                          <w:p w14:paraId="3121225C" w14:textId="7572A7C5" w:rsidR="00A31698" w:rsidRPr="00521CC0" w:rsidRDefault="00CC59E9" w:rsidP="00A3169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 xml:space="preserve"> výklopna</w:t>
                            </w:r>
                          </w:p>
                          <w:p w14:paraId="28A88ACA" w14:textId="77777777" w:rsidR="003B6758" w:rsidRDefault="003B6758" w:rsidP="003B6758">
                            <w:pPr>
                              <w:jc w:val="center"/>
                              <w:rPr>
                                <w:rFonts w:asciiTheme="majorBidi" w:hAnsiTheme="majorBidi" w:cstheme="majorBidi"/>
                                <w:b/>
                                <w:caps/>
                                <w:sz w:val="72"/>
                                <w:szCs w:val="72"/>
                              </w:rPr>
                            </w:pPr>
                          </w:p>
                          <w:p w14:paraId="64E12559" w14:textId="076764D4"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77777777"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600CF84D" w14:textId="77777777" w:rsidR="003B6758" w:rsidRPr="00521CC0" w:rsidRDefault="003B6758" w:rsidP="003B6758">
                            <w:pPr>
                              <w:jc w:val="center"/>
                              <w:rPr>
                                <w:rFonts w:asciiTheme="minorBidi" w:hAnsiTheme="minorBidi"/>
                                <w:b/>
                                <w:bCs/>
                                <w:i/>
                                <w:iCs/>
                                <w:caps/>
                                <w:color w:val="70AD47" w:themeColor="accent6"/>
                                <w:sz w:val="32"/>
                                <w:szCs w:val="32"/>
                              </w:rPr>
                            </w:pPr>
                          </w:p>
                          <w:p w14:paraId="6C9E7E48" w14:textId="77777777" w:rsidR="003B6758" w:rsidRPr="00521CC0" w:rsidRDefault="003B6758" w:rsidP="003B6758">
                            <w:pPr>
                              <w:jc w:val="center"/>
                              <w:rPr>
                                <w:rFonts w:asciiTheme="minorBidi" w:hAnsiTheme="minorBidi"/>
                                <w:b/>
                                <w:bCs/>
                                <w:i/>
                                <w:iCs/>
                                <w:caps/>
                                <w:color w:val="70AD47" w:themeColor="accent6"/>
                                <w:sz w:val="32"/>
                                <w:szCs w:val="32"/>
                              </w:rPr>
                            </w:pPr>
                          </w:p>
                          <w:p w14:paraId="175F87F8" w14:textId="2493CFCA" w:rsidR="003B6758" w:rsidRPr="00682B20" w:rsidRDefault="003B6758" w:rsidP="003B6758">
                            <w:pPr>
                              <w:jc w:val="center"/>
                              <w:rPr>
                                <w:rFonts w:ascii="Arial Narrow" w:hAnsi="Arial Narrow"/>
                                <w:b/>
                                <w:caps/>
                                <w:sz w:val="36"/>
                                <w:szCs w:val="36"/>
                              </w:rPr>
                            </w:pPr>
                            <w:r w:rsidRPr="00682B20">
                              <w:rPr>
                                <w:rFonts w:ascii="Arial Narrow" w:hAnsi="Arial Narrow"/>
                                <w:b/>
                                <w:sz w:val="36"/>
                                <w:szCs w:val="36"/>
                              </w:rPr>
                              <w:t>Příloha A</w:t>
                            </w:r>
                            <w:r w:rsidR="00AD1C9B">
                              <w:rPr>
                                <w:rFonts w:ascii="Arial Narrow" w:hAnsi="Arial Narrow"/>
                                <w:b/>
                                <w:sz w:val="36"/>
                                <w:szCs w:val="36"/>
                              </w:rPr>
                              <w:t>7</w:t>
                            </w:r>
                            <w:r>
                              <w:rPr>
                                <w:rFonts w:ascii="Arial Narrow" w:hAnsi="Arial Narrow"/>
                                <w:b/>
                                <w:sz w:val="36"/>
                                <w:szCs w:val="36"/>
                              </w:rPr>
                              <w:t xml:space="preserve"> </w:t>
                            </w:r>
                            <w:r w:rsidR="00AD1C9B">
                              <w:rPr>
                                <w:rFonts w:ascii="Arial Narrow" w:hAnsi="Arial Narrow"/>
                                <w:b/>
                                <w:sz w:val="36"/>
                                <w:szCs w:val="36"/>
                              </w:rPr>
                              <w:t>Požadavky na dokumentaci</w:t>
                            </w:r>
                            <w:r w:rsidR="00734807">
                              <w:rPr>
                                <w:rFonts w:ascii="Arial Narrow" w:hAnsi="Arial Narrow"/>
                                <w:b/>
                                <w:sz w:val="36"/>
                                <w:szCs w:val="36"/>
                              </w:rPr>
                              <w:t xml:space="preserve"> </w:t>
                            </w:r>
                          </w:p>
                          <w:p w14:paraId="46EFF9A7" w14:textId="77777777" w:rsidR="003B6758" w:rsidRPr="00521CC0" w:rsidRDefault="003B6758" w:rsidP="003B6758">
                            <w:pPr>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46D77CBA"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F5B2" id="_x0000_t202" coordsize="21600,21600" o:spt="202" path="m,l,21600r21600,l21600,xe">
                <v:stroke joinstyle="miter"/>
                <v:path gradientshapeok="t" o:connecttype="rect"/>
              </v:shapetype>
              <v:shape id="Text Box 7" o:spid="_x0000_s1026" type="#_x0000_t202" style="position:absolute;left:0;text-align:left;margin-left:0;margin-top:132pt;width:495pt;height:60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" stroked="f">
                <v:textbox inset="0,0,0,0">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75DBAC21"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3C9166CA" w14:textId="77777777" w:rsidR="00A31698" w:rsidRPr="00C67D42" w:rsidRDefault="00A31698" w:rsidP="00A3169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OB 4</w:t>
                      </w:r>
                    </w:p>
                    <w:p w14:paraId="3121225C" w14:textId="7572A7C5" w:rsidR="00A31698" w:rsidRPr="00521CC0" w:rsidRDefault="00CC59E9" w:rsidP="00A3169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 xml:space="preserve"> výklopna</w:t>
                      </w:r>
                    </w:p>
                    <w:p w14:paraId="28A88ACA" w14:textId="77777777" w:rsidR="003B6758" w:rsidRDefault="003B6758" w:rsidP="003B6758">
                      <w:pPr>
                        <w:jc w:val="center"/>
                        <w:rPr>
                          <w:rFonts w:asciiTheme="majorBidi" w:hAnsiTheme="majorBidi" w:cstheme="majorBidi"/>
                          <w:b/>
                          <w:caps/>
                          <w:sz w:val="72"/>
                          <w:szCs w:val="72"/>
                        </w:rPr>
                      </w:pPr>
                    </w:p>
                    <w:p w14:paraId="64E12559" w14:textId="076764D4"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77777777"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600CF84D" w14:textId="77777777" w:rsidR="003B6758" w:rsidRPr="00521CC0" w:rsidRDefault="003B6758" w:rsidP="003B6758">
                      <w:pPr>
                        <w:jc w:val="center"/>
                        <w:rPr>
                          <w:rFonts w:asciiTheme="minorBidi" w:hAnsiTheme="minorBidi"/>
                          <w:b/>
                          <w:bCs/>
                          <w:i/>
                          <w:iCs/>
                          <w:caps/>
                          <w:color w:val="70AD47" w:themeColor="accent6"/>
                          <w:sz w:val="32"/>
                          <w:szCs w:val="32"/>
                        </w:rPr>
                      </w:pPr>
                    </w:p>
                    <w:p w14:paraId="6C9E7E48" w14:textId="77777777" w:rsidR="003B6758" w:rsidRPr="00521CC0" w:rsidRDefault="003B6758" w:rsidP="003B6758">
                      <w:pPr>
                        <w:jc w:val="center"/>
                        <w:rPr>
                          <w:rFonts w:asciiTheme="minorBidi" w:hAnsiTheme="minorBidi"/>
                          <w:b/>
                          <w:bCs/>
                          <w:i/>
                          <w:iCs/>
                          <w:caps/>
                          <w:color w:val="70AD47" w:themeColor="accent6"/>
                          <w:sz w:val="32"/>
                          <w:szCs w:val="32"/>
                        </w:rPr>
                      </w:pPr>
                    </w:p>
                    <w:p w14:paraId="175F87F8" w14:textId="2493CFCA" w:rsidR="003B6758" w:rsidRPr="00682B20" w:rsidRDefault="003B6758" w:rsidP="003B6758">
                      <w:pPr>
                        <w:jc w:val="center"/>
                        <w:rPr>
                          <w:rFonts w:ascii="Arial Narrow" w:hAnsi="Arial Narrow"/>
                          <w:b/>
                          <w:caps/>
                          <w:sz w:val="36"/>
                          <w:szCs w:val="36"/>
                        </w:rPr>
                      </w:pPr>
                      <w:r w:rsidRPr="00682B20">
                        <w:rPr>
                          <w:rFonts w:ascii="Arial Narrow" w:hAnsi="Arial Narrow"/>
                          <w:b/>
                          <w:sz w:val="36"/>
                          <w:szCs w:val="36"/>
                        </w:rPr>
                        <w:t>Příloha A</w:t>
                      </w:r>
                      <w:r w:rsidR="00AD1C9B">
                        <w:rPr>
                          <w:rFonts w:ascii="Arial Narrow" w:hAnsi="Arial Narrow"/>
                          <w:b/>
                          <w:sz w:val="36"/>
                          <w:szCs w:val="36"/>
                        </w:rPr>
                        <w:t>7</w:t>
                      </w:r>
                      <w:r>
                        <w:rPr>
                          <w:rFonts w:ascii="Arial Narrow" w:hAnsi="Arial Narrow"/>
                          <w:b/>
                          <w:sz w:val="36"/>
                          <w:szCs w:val="36"/>
                        </w:rPr>
                        <w:t xml:space="preserve"> </w:t>
                      </w:r>
                      <w:r w:rsidR="00AD1C9B">
                        <w:rPr>
                          <w:rFonts w:ascii="Arial Narrow" w:hAnsi="Arial Narrow"/>
                          <w:b/>
                          <w:sz w:val="36"/>
                          <w:szCs w:val="36"/>
                        </w:rPr>
                        <w:t>Požadavky na dokumentaci</w:t>
                      </w:r>
                      <w:r w:rsidR="00734807">
                        <w:rPr>
                          <w:rFonts w:ascii="Arial Narrow" w:hAnsi="Arial Narrow"/>
                          <w:b/>
                          <w:sz w:val="36"/>
                          <w:szCs w:val="36"/>
                        </w:rPr>
                        <w:t xml:space="preserve"> </w:t>
                      </w:r>
                    </w:p>
                    <w:p w14:paraId="46EFF9A7" w14:textId="77777777" w:rsidR="003B6758" w:rsidRPr="00521CC0" w:rsidRDefault="003B6758" w:rsidP="003B6758">
                      <w:pPr>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46D77CBA"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p>
    <w:p w14:paraId="5A676CF2" w14:textId="77777777" w:rsidR="003B6758" w:rsidRPr="003B6758" w:rsidRDefault="003B6758" w:rsidP="003B6758">
      <w:pPr>
        <w:rPr>
          <w:noProof/>
          <w:lang w:eastAsia="cs-CZ"/>
        </w:rPr>
      </w:pPr>
    </w:p>
    <w:p w14:paraId="4CCB6571" w14:textId="77777777" w:rsidR="003B6758" w:rsidRPr="003B6758" w:rsidRDefault="003B6758" w:rsidP="003B6758">
      <w:pPr>
        <w:rPr>
          <w:noProof/>
          <w:lang w:eastAsia="cs-CZ"/>
        </w:rPr>
      </w:pPr>
    </w:p>
    <w:p w14:paraId="31FF7E9D" w14:textId="77777777" w:rsidR="003B6758" w:rsidRPr="003B6758" w:rsidRDefault="003B6758" w:rsidP="003B6758">
      <w:pPr>
        <w:rPr>
          <w:noProof/>
          <w:lang w:eastAsia="cs-CZ"/>
        </w:rPr>
      </w:pPr>
    </w:p>
    <w:p w14:paraId="31A9095B" w14:textId="77777777" w:rsidR="003B6758" w:rsidRPr="003B6758" w:rsidRDefault="003B6758" w:rsidP="003B6758">
      <w:pPr>
        <w:rPr>
          <w:noProof/>
          <w:lang w:eastAsia="cs-CZ"/>
        </w:rPr>
      </w:pPr>
    </w:p>
    <w:p w14:paraId="3CD8A400" w14:textId="77777777" w:rsidR="003B6758" w:rsidRPr="003B6758" w:rsidRDefault="003B6758" w:rsidP="003B6758">
      <w:pPr>
        <w:rPr>
          <w:noProof/>
          <w:lang w:eastAsia="cs-CZ"/>
        </w:rPr>
      </w:pPr>
    </w:p>
    <w:p w14:paraId="5E1879D3" w14:textId="77777777" w:rsidR="003B6758" w:rsidRPr="003B6758" w:rsidRDefault="003B6758" w:rsidP="003B6758">
      <w:pPr>
        <w:rPr>
          <w:noProof/>
          <w:lang w:eastAsia="cs-CZ"/>
        </w:rPr>
      </w:pPr>
    </w:p>
    <w:p w14:paraId="6C068E15" w14:textId="77777777" w:rsidR="003B6758" w:rsidRPr="003B6758" w:rsidRDefault="003B6758" w:rsidP="003B6758">
      <w:pPr>
        <w:rPr>
          <w:noProof/>
          <w:lang w:eastAsia="cs-CZ"/>
        </w:rPr>
      </w:pPr>
    </w:p>
    <w:p w14:paraId="5285B430" w14:textId="77777777" w:rsidR="003B6758" w:rsidRPr="003B6758" w:rsidRDefault="003B6758" w:rsidP="003B6758">
      <w:pPr>
        <w:rPr>
          <w:noProof/>
          <w:lang w:eastAsia="cs-CZ"/>
        </w:rPr>
      </w:pPr>
    </w:p>
    <w:p w14:paraId="6E5E7950" w14:textId="77777777" w:rsidR="003B6758" w:rsidRPr="003B6758" w:rsidRDefault="003B6758" w:rsidP="003B6758">
      <w:pPr>
        <w:rPr>
          <w:noProof/>
          <w:lang w:eastAsia="cs-CZ"/>
        </w:rPr>
      </w:pPr>
    </w:p>
    <w:p w14:paraId="3960F723" w14:textId="77777777" w:rsidR="003B6758" w:rsidRPr="003B6758" w:rsidRDefault="003B6758" w:rsidP="003B6758">
      <w:pPr>
        <w:rPr>
          <w:noProof/>
          <w:lang w:eastAsia="cs-CZ"/>
        </w:rPr>
      </w:pPr>
    </w:p>
    <w:p w14:paraId="57F5C3F8" w14:textId="77777777" w:rsidR="003B6758" w:rsidRPr="003B6758" w:rsidRDefault="003B6758" w:rsidP="003B6758">
      <w:pPr>
        <w:rPr>
          <w:noProof/>
          <w:lang w:eastAsia="cs-CZ"/>
        </w:rPr>
      </w:pPr>
    </w:p>
    <w:p w14:paraId="0A6BDB29" w14:textId="77777777" w:rsidR="003B6758" w:rsidRPr="003B6758" w:rsidRDefault="003B6758" w:rsidP="003B6758">
      <w:pPr>
        <w:rPr>
          <w:noProof/>
          <w:lang w:eastAsia="cs-CZ"/>
        </w:rPr>
      </w:pPr>
    </w:p>
    <w:p w14:paraId="66C3741B" w14:textId="77777777" w:rsidR="003B6758" w:rsidRPr="003B6758" w:rsidRDefault="003B6758" w:rsidP="003B6758">
      <w:pPr>
        <w:rPr>
          <w:noProof/>
          <w:lang w:eastAsia="cs-CZ"/>
        </w:rPr>
      </w:pPr>
    </w:p>
    <w:p w14:paraId="734A2332" w14:textId="77777777" w:rsidR="003B6758" w:rsidRPr="003B6758" w:rsidRDefault="003B6758" w:rsidP="003B6758">
      <w:pPr>
        <w:rPr>
          <w:noProof/>
          <w:lang w:eastAsia="cs-CZ"/>
        </w:rPr>
      </w:pPr>
    </w:p>
    <w:p w14:paraId="7E352ADF" w14:textId="77777777" w:rsidR="003B6758" w:rsidRPr="003B6758" w:rsidRDefault="003B6758" w:rsidP="003B6758">
      <w:pPr>
        <w:rPr>
          <w:noProof/>
          <w:lang w:eastAsia="cs-CZ"/>
        </w:rPr>
      </w:pPr>
    </w:p>
    <w:p w14:paraId="58BABB00" w14:textId="77777777" w:rsidR="003B6758" w:rsidRPr="003B6758" w:rsidRDefault="003B6758" w:rsidP="003B6758">
      <w:pPr>
        <w:rPr>
          <w:noProof/>
          <w:lang w:eastAsia="cs-CZ"/>
        </w:rPr>
      </w:pPr>
    </w:p>
    <w:p w14:paraId="0EA4D0EF" w14:textId="77777777" w:rsidR="003B6758" w:rsidRPr="003B6758" w:rsidRDefault="003B6758" w:rsidP="003B6758">
      <w:pPr>
        <w:rPr>
          <w:noProof/>
          <w:lang w:eastAsia="cs-CZ"/>
        </w:rPr>
      </w:pPr>
    </w:p>
    <w:p w14:paraId="5437704F" w14:textId="77777777" w:rsidR="00317EAD" w:rsidRDefault="00317EAD"/>
    <w:p w14:paraId="6DDC5825" w14:textId="77777777" w:rsidR="00317EAD" w:rsidRDefault="00317EAD"/>
    <w:p w14:paraId="392E6E4A" w14:textId="77777777" w:rsidR="00317EAD" w:rsidRDefault="00317EAD"/>
    <w:p w14:paraId="4549E79F" w14:textId="77777777" w:rsidR="00317EAD" w:rsidRDefault="00317EAD"/>
    <w:p w14:paraId="3F479754" w14:textId="77777777" w:rsidR="00317EAD" w:rsidRDefault="00317EAD"/>
    <w:p w14:paraId="38853FD1" w14:textId="77777777" w:rsidR="00317EAD" w:rsidRDefault="00317EAD"/>
    <w:p w14:paraId="6AEE07A5" w14:textId="77777777" w:rsidR="00317EAD" w:rsidRDefault="00317EAD"/>
    <w:p w14:paraId="48A83329" w14:textId="77777777" w:rsidR="00317EAD" w:rsidRDefault="00317EAD"/>
    <w:p w14:paraId="77BF8D39" w14:textId="45FAB1F2" w:rsidR="00B70F5B" w:rsidRDefault="00B70F5B">
      <w:r>
        <w:br w:type="page"/>
      </w:r>
    </w:p>
    <w:sdt>
      <w:sdtPr>
        <w:rPr>
          <w:rFonts w:asciiTheme="minorHAnsi" w:eastAsiaTheme="minorHAnsi" w:hAnsiTheme="minorHAnsi" w:cstheme="minorBidi"/>
          <w:color w:val="auto"/>
          <w:sz w:val="22"/>
          <w:szCs w:val="22"/>
          <w:lang w:eastAsia="en-US"/>
        </w:rPr>
        <w:id w:val="147491511"/>
        <w:docPartObj>
          <w:docPartGallery w:val="Table of Contents"/>
          <w:docPartUnique/>
        </w:docPartObj>
      </w:sdtPr>
      <w:sdtEndPr>
        <w:rPr>
          <w:rFonts w:ascii="Arial" w:hAnsi="Arial" w:cs="Arial"/>
          <w:b/>
          <w:bCs/>
          <w:sz w:val="20"/>
          <w:szCs w:val="20"/>
        </w:rPr>
      </w:sdtEndPr>
      <w:sdtContent>
        <w:p w14:paraId="0A99C20A" w14:textId="77777777" w:rsidR="00682B20" w:rsidRPr="00B70F5B" w:rsidRDefault="00682B20">
          <w:pPr>
            <w:pStyle w:val="Nadpisobsahu"/>
            <w:rPr>
              <w:rStyle w:val="TCBNormalniChar"/>
              <w:b/>
              <w:bCs/>
              <w:color w:val="auto"/>
              <w:sz w:val="30"/>
              <w:szCs w:val="30"/>
            </w:rPr>
          </w:pPr>
          <w:r w:rsidRPr="00B70F5B">
            <w:rPr>
              <w:rStyle w:val="TCBNormalniChar"/>
              <w:b/>
              <w:bCs/>
              <w:color w:val="auto"/>
              <w:sz w:val="30"/>
              <w:szCs w:val="30"/>
            </w:rPr>
            <w:t>Obsah</w:t>
          </w:r>
        </w:p>
        <w:p w14:paraId="6B8C0A3A" w14:textId="65FE845C" w:rsidR="006705E7" w:rsidRDefault="00682B20">
          <w:pPr>
            <w:pStyle w:val="Obsah1"/>
            <w:tabs>
              <w:tab w:val="right" w:leader="dot" w:pos="9062"/>
            </w:tabs>
            <w:rPr>
              <w:rFonts w:asciiTheme="minorHAnsi" w:eastAsiaTheme="minorEastAsia" w:hAnsiTheme="minorHAnsi"/>
              <w:noProof/>
              <w:sz w:val="22"/>
              <w:lang w:eastAsia="zh-CN"/>
            </w:rPr>
          </w:pPr>
          <w:r w:rsidRPr="00DA258B">
            <w:rPr>
              <w:rFonts w:cs="Arial"/>
              <w:szCs w:val="20"/>
            </w:rPr>
            <w:fldChar w:fldCharType="begin"/>
          </w:r>
          <w:r w:rsidRPr="00DA258B">
            <w:rPr>
              <w:rFonts w:cs="Arial"/>
              <w:szCs w:val="20"/>
            </w:rPr>
            <w:instrText xml:space="preserve"> TOC \o "1-3" \h \z \u </w:instrText>
          </w:r>
          <w:r w:rsidRPr="00DA258B">
            <w:rPr>
              <w:rFonts w:cs="Arial"/>
              <w:szCs w:val="20"/>
            </w:rPr>
            <w:fldChar w:fldCharType="separate"/>
          </w:r>
          <w:hyperlink w:anchor="_Toc153365656" w:history="1">
            <w:r w:rsidR="006705E7" w:rsidRPr="009A6F4F">
              <w:rPr>
                <w:rStyle w:val="Hypertextovodkaz"/>
                <w:noProof/>
              </w:rPr>
              <w:t>1 ÚČEL DOKUMENTACE ZPRACOVÁVANÉ V RÁMCI SMLOUVY</w:t>
            </w:r>
            <w:r w:rsidR="006705E7">
              <w:rPr>
                <w:noProof/>
                <w:webHidden/>
              </w:rPr>
              <w:tab/>
            </w:r>
            <w:r w:rsidR="006705E7">
              <w:rPr>
                <w:noProof/>
                <w:webHidden/>
              </w:rPr>
              <w:fldChar w:fldCharType="begin"/>
            </w:r>
            <w:r w:rsidR="006705E7">
              <w:rPr>
                <w:noProof/>
                <w:webHidden/>
              </w:rPr>
              <w:instrText xml:space="preserve"> PAGEREF _Toc153365656 \h </w:instrText>
            </w:r>
            <w:r w:rsidR="006705E7">
              <w:rPr>
                <w:noProof/>
                <w:webHidden/>
              </w:rPr>
            </w:r>
            <w:r w:rsidR="006705E7">
              <w:rPr>
                <w:noProof/>
                <w:webHidden/>
              </w:rPr>
              <w:fldChar w:fldCharType="separate"/>
            </w:r>
            <w:r w:rsidR="00047A53">
              <w:rPr>
                <w:noProof/>
                <w:webHidden/>
              </w:rPr>
              <w:t>4</w:t>
            </w:r>
            <w:r w:rsidR="006705E7">
              <w:rPr>
                <w:noProof/>
                <w:webHidden/>
              </w:rPr>
              <w:fldChar w:fldCharType="end"/>
            </w:r>
          </w:hyperlink>
        </w:p>
        <w:p w14:paraId="76713719" w14:textId="563B692E" w:rsidR="006705E7" w:rsidRDefault="00000000">
          <w:pPr>
            <w:pStyle w:val="Obsah1"/>
            <w:tabs>
              <w:tab w:val="right" w:leader="dot" w:pos="9062"/>
            </w:tabs>
            <w:rPr>
              <w:rFonts w:asciiTheme="minorHAnsi" w:eastAsiaTheme="minorEastAsia" w:hAnsiTheme="minorHAnsi"/>
              <w:noProof/>
              <w:sz w:val="22"/>
              <w:lang w:eastAsia="zh-CN"/>
            </w:rPr>
          </w:pPr>
          <w:hyperlink w:anchor="_Toc153365657" w:history="1">
            <w:r w:rsidR="006705E7" w:rsidRPr="009A6F4F">
              <w:rPr>
                <w:rStyle w:val="Hypertextovodkaz"/>
                <w:noProof/>
                <w:lang w:val="en-US"/>
              </w:rPr>
              <w:t>2 BIM (BUILDING INFORMATION MODELLING/MANAGEMENT)</w:t>
            </w:r>
            <w:r w:rsidR="006705E7">
              <w:rPr>
                <w:noProof/>
                <w:webHidden/>
              </w:rPr>
              <w:tab/>
            </w:r>
            <w:r w:rsidR="006705E7">
              <w:rPr>
                <w:noProof/>
                <w:webHidden/>
              </w:rPr>
              <w:fldChar w:fldCharType="begin"/>
            </w:r>
            <w:r w:rsidR="006705E7">
              <w:rPr>
                <w:noProof/>
                <w:webHidden/>
              </w:rPr>
              <w:instrText xml:space="preserve"> PAGEREF _Toc153365657 \h </w:instrText>
            </w:r>
            <w:r w:rsidR="006705E7">
              <w:rPr>
                <w:noProof/>
                <w:webHidden/>
              </w:rPr>
            </w:r>
            <w:r w:rsidR="006705E7">
              <w:rPr>
                <w:noProof/>
                <w:webHidden/>
              </w:rPr>
              <w:fldChar w:fldCharType="separate"/>
            </w:r>
            <w:r w:rsidR="00047A53">
              <w:rPr>
                <w:noProof/>
                <w:webHidden/>
              </w:rPr>
              <w:t>4</w:t>
            </w:r>
            <w:r w:rsidR="006705E7">
              <w:rPr>
                <w:noProof/>
                <w:webHidden/>
              </w:rPr>
              <w:fldChar w:fldCharType="end"/>
            </w:r>
          </w:hyperlink>
        </w:p>
        <w:p w14:paraId="705BA6CD" w14:textId="497B3513" w:rsidR="006705E7" w:rsidRDefault="00000000">
          <w:pPr>
            <w:pStyle w:val="Obsah2"/>
            <w:rPr>
              <w:rFonts w:asciiTheme="minorHAnsi" w:eastAsiaTheme="minorEastAsia" w:hAnsiTheme="minorHAnsi"/>
              <w:noProof/>
              <w:sz w:val="22"/>
              <w:lang w:eastAsia="zh-CN"/>
            </w:rPr>
          </w:pPr>
          <w:hyperlink w:anchor="_Toc153365658" w:history="1">
            <w:r w:rsidR="006705E7" w:rsidRPr="009A6F4F">
              <w:rPr>
                <w:rStyle w:val="Hypertextovodkaz"/>
                <w:noProof/>
              </w:rPr>
              <w:t>2.1 Informační model/dokumentace pro provádění stavby (DPS)</w:t>
            </w:r>
            <w:r w:rsidR="006705E7">
              <w:rPr>
                <w:noProof/>
                <w:webHidden/>
              </w:rPr>
              <w:tab/>
            </w:r>
            <w:r w:rsidR="006705E7">
              <w:rPr>
                <w:noProof/>
                <w:webHidden/>
              </w:rPr>
              <w:fldChar w:fldCharType="begin"/>
            </w:r>
            <w:r w:rsidR="006705E7">
              <w:rPr>
                <w:noProof/>
                <w:webHidden/>
              </w:rPr>
              <w:instrText xml:space="preserve"> PAGEREF _Toc153365658 \h </w:instrText>
            </w:r>
            <w:r w:rsidR="006705E7">
              <w:rPr>
                <w:noProof/>
                <w:webHidden/>
              </w:rPr>
            </w:r>
            <w:r w:rsidR="006705E7">
              <w:rPr>
                <w:noProof/>
                <w:webHidden/>
              </w:rPr>
              <w:fldChar w:fldCharType="separate"/>
            </w:r>
            <w:r w:rsidR="00047A53">
              <w:rPr>
                <w:noProof/>
                <w:webHidden/>
              </w:rPr>
              <w:t>5</w:t>
            </w:r>
            <w:r w:rsidR="006705E7">
              <w:rPr>
                <w:noProof/>
                <w:webHidden/>
              </w:rPr>
              <w:fldChar w:fldCharType="end"/>
            </w:r>
          </w:hyperlink>
        </w:p>
        <w:p w14:paraId="071AF5E5" w14:textId="756345FF" w:rsidR="006705E7" w:rsidRDefault="00000000">
          <w:pPr>
            <w:pStyle w:val="Obsah2"/>
            <w:rPr>
              <w:rFonts w:asciiTheme="minorHAnsi" w:eastAsiaTheme="minorEastAsia" w:hAnsiTheme="minorHAnsi"/>
              <w:noProof/>
              <w:sz w:val="22"/>
              <w:lang w:eastAsia="zh-CN"/>
            </w:rPr>
          </w:pPr>
          <w:hyperlink w:anchor="_Toc153365659" w:history="1">
            <w:r w:rsidR="006705E7" w:rsidRPr="009A6F4F">
              <w:rPr>
                <w:rStyle w:val="Hypertextovodkaz"/>
                <w:noProof/>
              </w:rPr>
              <w:t>2.2 Informační model/dokumentace skutečného provedení stavby (DSPS)</w:t>
            </w:r>
            <w:r w:rsidR="006705E7">
              <w:rPr>
                <w:noProof/>
                <w:webHidden/>
              </w:rPr>
              <w:tab/>
            </w:r>
            <w:r w:rsidR="006705E7">
              <w:rPr>
                <w:noProof/>
                <w:webHidden/>
              </w:rPr>
              <w:fldChar w:fldCharType="begin"/>
            </w:r>
            <w:r w:rsidR="006705E7">
              <w:rPr>
                <w:noProof/>
                <w:webHidden/>
              </w:rPr>
              <w:instrText xml:space="preserve"> PAGEREF _Toc153365659 \h </w:instrText>
            </w:r>
            <w:r w:rsidR="006705E7">
              <w:rPr>
                <w:noProof/>
                <w:webHidden/>
              </w:rPr>
            </w:r>
            <w:r w:rsidR="006705E7">
              <w:rPr>
                <w:noProof/>
                <w:webHidden/>
              </w:rPr>
              <w:fldChar w:fldCharType="separate"/>
            </w:r>
            <w:r w:rsidR="00047A53">
              <w:rPr>
                <w:noProof/>
                <w:webHidden/>
              </w:rPr>
              <w:t>5</w:t>
            </w:r>
            <w:r w:rsidR="006705E7">
              <w:rPr>
                <w:noProof/>
                <w:webHidden/>
              </w:rPr>
              <w:fldChar w:fldCharType="end"/>
            </w:r>
          </w:hyperlink>
        </w:p>
        <w:p w14:paraId="30580991" w14:textId="05D63E7B" w:rsidR="006705E7" w:rsidRDefault="00000000">
          <w:pPr>
            <w:pStyle w:val="Obsah2"/>
            <w:rPr>
              <w:rFonts w:asciiTheme="minorHAnsi" w:eastAsiaTheme="minorEastAsia" w:hAnsiTheme="minorHAnsi"/>
              <w:noProof/>
              <w:sz w:val="22"/>
              <w:lang w:eastAsia="zh-CN"/>
            </w:rPr>
          </w:pPr>
          <w:hyperlink w:anchor="_Toc153365660" w:history="1">
            <w:r w:rsidR="006705E7" w:rsidRPr="009A6F4F">
              <w:rPr>
                <w:rStyle w:val="Hypertextovodkaz"/>
                <w:noProof/>
              </w:rPr>
              <w:t>2.3 Funkce a odpovědnosti</w:t>
            </w:r>
            <w:r w:rsidR="006705E7">
              <w:rPr>
                <w:noProof/>
                <w:webHidden/>
              </w:rPr>
              <w:tab/>
            </w:r>
            <w:r w:rsidR="006705E7">
              <w:rPr>
                <w:noProof/>
                <w:webHidden/>
              </w:rPr>
              <w:fldChar w:fldCharType="begin"/>
            </w:r>
            <w:r w:rsidR="006705E7">
              <w:rPr>
                <w:noProof/>
                <w:webHidden/>
              </w:rPr>
              <w:instrText xml:space="preserve"> PAGEREF _Toc153365660 \h </w:instrText>
            </w:r>
            <w:r w:rsidR="006705E7">
              <w:rPr>
                <w:noProof/>
                <w:webHidden/>
              </w:rPr>
            </w:r>
            <w:r w:rsidR="006705E7">
              <w:rPr>
                <w:noProof/>
                <w:webHidden/>
              </w:rPr>
              <w:fldChar w:fldCharType="separate"/>
            </w:r>
            <w:r w:rsidR="00047A53">
              <w:rPr>
                <w:noProof/>
                <w:webHidden/>
              </w:rPr>
              <w:t>5</w:t>
            </w:r>
            <w:r w:rsidR="006705E7">
              <w:rPr>
                <w:noProof/>
                <w:webHidden/>
              </w:rPr>
              <w:fldChar w:fldCharType="end"/>
            </w:r>
          </w:hyperlink>
        </w:p>
        <w:p w14:paraId="3C73BC12" w14:textId="17AFFB77" w:rsidR="006705E7" w:rsidRDefault="00000000">
          <w:pPr>
            <w:pStyle w:val="Obsah2"/>
            <w:rPr>
              <w:rFonts w:asciiTheme="minorHAnsi" w:eastAsiaTheme="minorEastAsia" w:hAnsiTheme="minorHAnsi"/>
              <w:noProof/>
              <w:sz w:val="22"/>
              <w:lang w:eastAsia="zh-CN"/>
            </w:rPr>
          </w:pPr>
          <w:hyperlink w:anchor="_Toc153365661" w:history="1">
            <w:r w:rsidR="006705E7" w:rsidRPr="009A6F4F">
              <w:rPr>
                <w:rStyle w:val="Hypertextovodkaz"/>
                <w:noProof/>
              </w:rPr>
              <w:t>2.4 Společné datové prostředí (CDE)</w:t>
            </w:r>
            <w:r w:rsidR="006705E7">
              <w:rPr>
                <w:noProof/>
                <w:webHidden/>
              </w:rPr>
              <w:tab/>
            </w:r>
            <w:r w:rsidR="006705E7">
              <w:rPr>
                <w:noProof/>
                <w:webHidden/>
              </w:rPr>
              <w:fldChar w:fldCharType="begin"/>
            </w:r>
            <w:r w:rsidR="006705E7">
              <w:rPr>
                <w:noProof/>
                <w:webHidden/>
              </w:rPr>
              <w:instrText xml:space="preserve"> PAGEREF _Toc153365661 \h </w:instrText>
            </w:r>
            <w:r w:rsidR="006705E7">
              <w:rPr>
                <w:noProof/>
                <w:webHidden/>
              </w:rPr>
            </w:r>
            <w:r w:rsidR="006705E7">
              <w:rPr>
                <w:noProof/>
                <w:webHidden/>
              </w:rPr>
              <w:fldChar w:fldCharType="separate"/>
            </w:r>
            <w:r w:rsidR="00047A53">
              <w:rPr>
                <w:noProof/>
                <w:webHidden/>
              </w:rPr>
              <w:t>6</w:t>
            </w:r>
            <w:r w:rsidR="006705E7">
              <w:rPr>
                <w:noProof/>
                <w:webHidden/>
              </w:rPr>
              <w:fldChar w:fldCharType="end"/>
            </w:r>
          </w:hyperlink>
        </w:p>
        <w:p w14:paraId="3F02C173" w14:textId="4A461144" w:rsidR="006705E7" w:rsidRDefault="00000000">
          <w:pPr>
            <w:pStyle w:val="Obsah2"/>
            <w:rPr>
              <w:rFonts w:asciiTheme="minorHAnsi" w:eastAsiaTheme="minorEastAsia" w:hAnsiTheme="minorHAnsi"/>
              <w:noProof/>
              <w:sz w:val="22"/>
              <w:lang w:eastAsia="zh-CN"/>
            </w:rPr>
          </w:pPr>
          <w:hyperlink w:anchor="_Toc153365662" w:history="1">
            <w:r w:rsidR="006705E7" w:rsidRPr="009A6F4F">
              <w:rPr>
                <w:rStyle w:val="Hypertextovodkaz"/>
                <w:noProof/>
              </w:rPr>
              <w:t>2.5 Požadavky na informace v modelu</w:t>
            </w:r>
            <w:r w:rsidR="006705E7">
              <w:rPr>
                <w:noProof/>
                <w:webHidden/>
              </w:rPr>
              <w:tab/>
            </w:r>
            <w:r w:rsidR="006705E7">
              <w:rPr>
                <w:noProof/>
                <w:webHidden/>
              </w:rPr>
              <w:fldChar w:fldCharType="begin"/>
            </w:r>
            <w:r w:rsidR="006705E7">
              <w:rPr>
                <w:noProof/>
                <w:webHidden/>
              </w:rPr>
              <w:instrText xml:space="preserve"> PAGEREF _Toc153365662 \h </w:instrText>
            </w:r>
            <w:r w:rsidR="006705E7">
              <w:rPr>
                <w:noProof/>
                <w:webHidden/>
              </w:rPr>
            </w:r>
            <w:r w:rsidR="006705E7">
              <w:rPr>
                <w:noProof/>
                <w:webHidden/>
              </w:rPr>
              <w:fldChar w:fldCharType="separate"/>
            </w:r>
            <w:r w:rsidR="00047A53">
              <w:rPr>
                <w:noProof/>
                <w:webHidden/>
              </w:rPr>
              <w:t>7</w:t>
            </w:r>
            <w:r w:rsidR="006705E7">
              <w:rPr>
                <w:noProof/>
                <w:webHidden/>
              </w:rPr>
              <w:fldChar w:fldCharType="end"/>
            </w:r>
          </w:hyperlink>
        </w:p>
        <w:p w14:paraId="67C43A7B" w14:textId="1B0504B8" w:rsidR="006705E7" w:rsidRDefault="00000000">
          <w:pPr>
            <w:pStyle w:val="Obsah2"/>
            <w:rPr>
              <w:rFonts w:asciiTheme="minorHAnsi" w:eastAsiaTheme="minorEastAsia" w:hAnsiTheme="minorHAnsi"/>
              <w:noProof/>
              <w:sz w:val="22"/>
              <w:lang w:eastAsia="zh-CN"/>
            </w:rPr>
          </w:pPr>
          <w:hyperlink w:anchor="_Toc153365663" w:history="1">
            <w:r w:rsidR="006705E7" w:rsidRPr="009A6F4F">
              <w:rPr>
                <w:rStyle w:val="Hypertextovodkaz"/>
                <w:noProof/>
              </w:rPr>
              <w:t>2.6 Bezpečnost</w:t>
            </w:r>
            <w:r w:rsidR="006705E7">
              <w:rPr>
                <w:noProof/>
                <w:webHidden/>
              </w:rPr>
              <w:tab/>
            </w:r>
            <w:r w:rsidR="006705E7">
              <w:rPr>
                <w:noProof/>
                <w:webHidden/>
              </w:rPr>
              <w:fldChar w:fldCharType="begin"/>
            </w:r>
            <w:r w:rsidR="006705E7">
              <w:rPr>
                <w:noProof/>
                <w:webHidden/>
              </w:rPr>
              <w:instrText xml:space="preserve"> PAGEREF _Toc153365663 \h </w:instrText>
            </w:r>
            <w:r w:rsidR="006705E7">
              <w:rPr>
                <w:noProof/>
                <w:webHidden/>
              </w:rPr>
            </w:r>
            <w:r w:rsidR="006705E7">
              <w:rPr>
                <w:noProof/>
                <w:webHidden/>
              </w:rPr>
              <w:fldChar w:fldCharType="separate"/>
            </w:r>
            <w:r w:rsidR="00047A53">
              <w:rPr>
                <w:noProof/>
                <w:webHidden/>
              </w:rPr>
              <w:t>7</w:t>
            </w:r>
            <w:r w:rsidR="006705E7">
              <w:rPr>
                <w:noProof/>
                <w:webHidden/>
              </w:rPr>
              <w:fldChar w:fldCharType="end"/>
            </w:r>
          </w:hyperlink>
        </w:p>
        <w:p w14:paraId="6E047B7D" w14:textId="5C1395AA" w:rsidR="006705E7" w:rsidRDefault="00000000">
          <w:pPr>
            <w:pStyle w:val="Obsah2"/>
            <w:rPr>
              <w:rFonts w:asciiTheme="minorHAnsi" w:eastAsiaTheme="minorEastAsia" w:hAnsiTheme="minorHAnsi"/>
              <w:noProof/>
              <w:sz w:val="22"/>
              <w:lang w:eastAsia="zh-CN"/>
            </w:rPr>
          </w:pPr>
          <w:hyperlink w:anchor="_Toc153365664" w:history="1">
            <w:r w:rsidR="006705E7" w:rsidRPr="009A6F4F">
              <w:rPr>
                <w:rStyle w:val="Hypertextovodkaz"/>
                <w:noProof/>
              </w:rPr>
              <w:t>2.7 Nástroje</w:t>
            </w:r>
            <w:r w:rsidR="006705E7">
              <w:rPr>
                <w:noProof/>
                <w:webHidden/>
              </w:rPr>
              <w:tab/>
            </w:r>
            <w:r w:rsidR="006705E7">
              <w:rPr>
                <w:noProof/>
                <w:webHidden/>
              </w:rPr>
              <w:fldChar w:fldCharType="begin"/>
            </w:r>
            <w:r w:rsidR="006705E7">
              <w:rPr>
                <w:noProof/>
                <w:webHidden/>
              </w:rPr>
              <w:instrText xml:space="preserve"> PAGEREF _Toc153365664 \h </w:instrText>
            </w:r>
            <w:r w:rsidR="006705E7">
              <w:rPr>
                <w:noProof/>
                <w:webHidden/>
              </w:rPr>
            </w:r>
            <w:r w:rsidR="006705E7">
              <w:rPr>
                <w:noProof/>
                <w:webHidden/>
              </w:rPr>
              <w:fldChar w:fldCharType="separate"/>
            </w:r>
            <w:r w:rsidR="00047A53">
              <w:rPr>
                <w:noProof/>
                <w:webHidden/>
              </w:rPr>
              <w:t>8</w:t>
            </w:r>
            <w:r w:rsidR="006705E7">
              <w:rPr>
                <w:noProof/>
                <w:webHidden/>
              </w:rPr>
              <w:fldChar w:fldCharType="end"/>
            </w:r>
          </w:hyperlink>
        </w:p>
        <w:p w14:paraId="3D025F73" w14:textId="150A9483" w:rsidR="006705E7" w:rsidRDefault="00000000">
          <w:pPr>
            <w:pStyle w:val="Obsah2"/>
            <w:rPr>
              <w:rFonts w:asciiTheme="minorHAnsi" w:eastAsiaTheme="minorEastAsia" w:hAnsiTheme="minorHAnsi"/>
              <w:noProof/>
              <w:sz w:val="22"/>
              <w:lang w:eastAsia="zh-CN"/>
            </w:rPr>
          </w:pPr>
          <w:hyperlink w:anchor="_Toc153365665" w:history="1">
            <w:r w:rsidR="006705E7" w:rsidRPr="009A6F4F">
              <w:rPr>
                <w:rStyle w:val="Hypertextovodkaz"/>
                <w:noProof/>
              </w:rPr>
              <w:t>2.8 BEP</w:t>
            </w:r>
            <w:r w:rsidR="006705E7">
              <w:rPr>
                <w:noProof/>
                <w:webHidden/>
              </w:rPr>
              <w:tab/>
            </w:r>
            <w:r w:rsidR="006705E7">
              <w:rPr>
                <w:noProof/>
                <w:webHidden/>
              </w:rPr>
              <w:fldChar w:fldCharType="begin"/>
            </w:r>
            <w:r w:rsidR="006705E7">
              <w:rPr>
                <w:noProof/>
                <w:webHidden/>
              </w:rPr>
              <w:instrText xml:space="preserve"> PAGEREF _Toc153365665 \h </w:instrText>
            </w:r>
            <w:r w:rsidR="006705E7">
              <w:rPr>
                <w:noProof/>
                <w:webHidden/>
              </w:rPr>
            </w:r>
            <w:r w:rsidR="006705E7">
              <w:rPr>
                <w:noProof/>
                <w:webHidden/>
              </w:rPr>
              <w:fldChar w:fldCharType="separate"/>
            </w:r>
            <w:r w:rsidR="00047A53">
              <w:rPr>
                <w:noProof/>
                <w:webHidden/>
              </w:rPr>
              <w:t>8</w:t>
            </w:r>
            <w:r w:rsidR="006705E7">
              <w:rPr>
                <w:noProof/>
                <w:webHidden/>
              </w:rPr>
              <w:fldChar w:fldCharType="end"/>
            </w:r>
          </w:hyperlink>
        </w:p>
        <w:p w14:paraId="1F148E21" w14:textId="0742C1B5" w:rsidR="006705E7" w:rsidRDefault="00000000">
          <w:pPr>
            <w:pStyle w:val="Obsah1"/>
            <w:tabs>
              <w:tab w:val="right" w:leader="dot" w:pos="9062"/>
            </w:tabs>
            <w:rPr>
              <w:rFonts w:asciiTheme="minorHAnsi" w:eastAsiaTheme="minorEastAsia" w:hAnsiTheme="minorHAnsi"/>
              <w:noProof/>
              <w:sz w:val="22"/>
              <w:lang w:eastAsia="zh-CN"/>
            </w:rPr>
          </w:pPr>
          <w:hyperlink w:anchor="_Toc153365666" w:history="1">
            <w:r w:rsidR="006705E7" w:rsidRPr="009A6F4F">
              <w:rPr>
                <w:rStyle w:val="Hypertextovodkaz"/>
                <w:noProof/>
              </w:rPr>
              <w:t>3 ROZSAH DOKUMENTACE ZPRACOVÁVANÁ V RÁMCI SMLOUVY</w:t>
            </w:r>
            <w:r w:rsidR="006705E7">
              <w:rPr>
                <w:noProof/>
                <w:webHidden/>
              </w:rPr>
              <w:tab/>
            </w:r>
            <w:r w:rsidR="006705E7">
              <w:rPr>
                <w:noProof/>
                <w:webHidden/>
              </w:rPr>
              <w:fldChar w:fldCharType="begin"/>
            </w:r>
            <w:r w:rsidR="006705E7">
              <w:rPr>
                <w:noProof/>
                <w:webHidden/>
              </w:rPr>
              <w:instrText xml:space="preserve"> PAGEREF _Toc153365666 \h </w:instrText>
            </w:r>
            <w:r w:rsidR="006705E7">
              <w:rPr>
                <w:noProof/>
                <w:webHidden/>
              </w:rPr>
            </w:r>
            <w:r w:rsidR="006705E7">
              <w:rPr>
                <w:noProof/>
                <w:webHidden/>
              </w:rPr>
              <w:fldChar w:fldCharType="separate"/>
            </w:r>
            <w:r w:rsidR="00047A53">
              <w:rPr>
                <w:noProof/>
                <w:webHidden/>
              </w:rPr>
              <w:t>9</w:t>
            </w:r>
            <w:r w:rsidR="006705E7">
              <w:rPr>
                <w:noProof/>
                <w:webHidden/>
              </w:rPr>
              <w:fldChar w:fldCharType="end"/>
            </w:r>
          </w:hyperlink>
        </w:p>
        <w:p w14:paraId="729D492C" w14:textId="5DBD0DFB" w:rsidR="006705E7" w:rsidRDefault="00000000">
          <w:pPr>
            <w:pStyle w:val="Obsah1"/>
            <w:tabs>
              <w:tab w:val="right" w:leader="dot" w:pos="9062"/>
            </w:tabs>
            <w:rPr>
              <w:rFonts w:asciiTheme="minorHAnsi" w:eastAsiaTheme="minorEastAsia" w:hAnsiTheme="minorHAnsi"/>
              <w:noProof/>
              <w:sz w:val="22"/>
              <w:lang w:eastAsia="zh-CN"/>
            </w:rPr>
          </w:pPr>
          <w:hyperlink w:anchor="_Toc153365667" w:history="1">
            <w:r w:rsidR="006705E7" w:rsidRPr="009A6F4F">
              <w:rPr>
                <w:rStyle w:val="Hypertextovodkaz"/>
                <w:noProof/>
              </w:rPr>
              <w:t>4 ADMINISTRATIVNÍ ŘÁD</w:t>
            </w:r>
            <w:r w:rsidR="006705E7">
              <w:rPr>
                <w:noProof/>
                <w:webHidden/>
              </w:rPr>
              <w:tab/>
            </w:r>
            <w:r w:rsidR="006705E7">
              <w:rPr>
                <w:noProof/>
                <w:webHidden/>
              </w:rPr>
              <w:fldChar w:fldCharType="begin"/>
            </w:r>
            <w:r w:rsidR="006705E7">
              <w:rPr>
                <w:noProof/>
                <w:webHidden/>
              </w:rPr>
              <w:instrText xml:space="preserve"> PAGEREF _Toc153365667 \h </w:instrText>
            </w:r>
            <w:r w:rsidR="006705E7">
              <w:rPr>
                <w:noProof/>
                <w:webHidden/>
              </w:rPr>
            </w:r>
            <w:r w:rsidR="006705E7">
              <w:rPr>
                <w:noProof/>
                <w:webHidden/>
              </w:rPr>
              <w:fldChar w:fldCharType="separate"/>
            </w:r>
            <w:r w:rsidR="00047A53">
              <w:rPr>
                <w:noProof/>
                <w:webHidden/>
              </w:rPr>
              <w:t>9</w:t>
            </w:r>
            <w:r w:rsidR="006705E7">
              <w:rPr>
                <w:noProof/>
                <w:webHidden/>
              </w:rPr>
              <w:fldChar w:fldCharType="end"/>
            </w:r>
          </w:hyperlink>
        </w:p>
        <w:p w14:paraId="170D1E3D" w14:textId="5D64F630" w:rsidR="006705E7" w:rsidRDefault="00000000">
          <w:pPr>
            <w:pStyle w:val="Obsah1"/>
            <w:tabs>
              <w:tab w:val="right" w:leader="dot" w:pos="9062"/>
            </w:tabs>
            <w:rPr>
              <w:rFonts w:asciiTheme="minorHAnsi" w:eastAsiaTheme="minorEastAsia" w:hAnsiTheme="minorHAnsi"/>
              <w:noProof/>
              <w:sz w:val="22"/>
              <w:lang w:eastAsia="zh-CN"/>
            </w:rPr>
          </w:pPr>
          <w:hyperlink w:anchor="_Toc153365668" w:history="1">
            <w:r w:rsidR="006705E7" w:rsidRPr="009A6F4F">
              <w:rPr>
                <w:rStyle w:val="Hypertextovodkaz"/>
                <w:noProof/>
              </w:rPr>
              <w:t>5 DOKUMENTACE ZAJIŠTĚNÍ KVALITY A ŘÍZENÍ KVALITY DÍLA</w:t>
            </w:r>
            <w:r w:rsidR="006705E7">
              <w:rPr>
                <w:noProof/>
                <w:webHidden/>
              </w:rPr>
              <w:tab/>
            </w:r>
            <w:r w:rsidR="006705E7">
              <w:rPr>
                <w:noProof/>
                <w:webHidden/>
              </w:rPr>
              <w:fldChar w:fldCharType="begin"/>
            </w:r>
            <w:r w:rsidR="006705E7">
              <w:rPr>
                <w:noProof/>
                <w:webHidden/>
              </w:rPr>
              <w:instrText xml:space="preserve"> PAGEREF _Toc153365668 \h </w:instrText>
            </w:r>
            <w:r w:rsidR="006705E7">
              <w:rPr>
                <w:noProof/>
                <w:webHidden/>
              </w:rPr>
            </w:r>
            <w:r w:rsidR="006705E7">
              <w:rPr>
                <w:noProof/>
                <w:webHidden/>
              </w:rPr>
              <w:fldChar w:fldCharType="separate"/>
            </w:r>
            <w:r w:rsidR="00047A53">
              <w:rPr>
                <w:noProof/>
                <w:webHidden/>
              </w:rPr>
              <w:t>10</w:t>
            </w:r>
            <w:r w:rsidR="006705E7">
              <w:rPr>
                <w:noProof/>
                <w:webHidden/>
              </w:rPr>
              <w:fldChar w:fldCharType="end"/>
            </w:r>
          </w:hyperlink>
        </w:p>
        <w:p w14:paraId="6D4DCA5F" w14:textId="57232994" w:rsidR="006705E7" w:rsidRDefault="00000000">
          <w:pPr>
            <w:pStyle w:val="Obsah2"/>
            <w:rPr>
              <w:rFonts w:asciiTheme="minorHAnsi" w:eastAsiaTheme="minorEastAsia" w:hAnsiTheme="minorHAnsi"/>
              <w:noProof/>
              <w:sz w:val="22"/>
              <w:lang w:eastAsia="zh-CN"/>
            </w:rPr>
          </w:pPr>
          <w:hyperlink w:anchor="_Toc153365669" w:history="1">
            <w:r w:rsidR="006705E7" w:rsidRPr="009A6F4F">
              <w:rPr>
                <w:rStyle w:val="Hypertextovodkaz"/>
                <w:noProof/>
              </w:rPr>
              <w:t>5.1 Plán kvality</w:t>
            </w:r>
            <w:r w:rsidR="006705E7">
              <w:rPr>
                <w:noProof/>
                <w:webHidden/>
              </w:rPr>
              <w:tab/>
            </w:r>
            <w:r w:rsidR="006705E7">
              <w:rPr>
                <w:noProof/>
                <w:webHidden/>
              </w:rPr>
              <w:fldChar w:fldCharType="begin"/>
            </w:r>
            <w:r w:rsidR="006705E7">
              <w:rPr>
                <w:noProof/>
                <w:webHidden/>
              </w:rPr>
              <w:instrText xml:space="preserve"> PAGEREF _Toc153365669 \h </w:instrText>
            </w:r>
            <w:r w:rsidR="006705E7">
              <w:rPr>
                <w:noProof/>
                <w:webHidden/>
              </w:rPr>
            </w:r>
            <w:r w:rsidR="006705E7">
              <w:rPr>
                <w:noProof/>
                <w:webHidden/>
              </w:rPr>
              <w:fldChar w:fldCharType="separate"/>
            </w:r>
            <w:r w:rsidR="00047A53">
              <w:rPr>
                <w:noProof/>
                <w:webHidden/>
              </w:rPr>
              <w:t>10</w:t>
            </w:r>
            <w:r w:rsidR="006705E7">
              <w:rPr>
                <w:noProof/>
                <w:webHidden/>
              </w:rPr>
              <w:fldChar w:fldCharType="end"/>
            </w:r>
          </w:hyperlink>
        </w:p>
        <w:p w14:paraId="5C5991E6" w14:textId="22FB2EA2" w:rsidR="006705E7" w:rsidRDefault="00000000">
          <w:pPr>
            <w:pStyle w:val="Obsah2"/>
            <w:rPr>
              <w:rFonts w:asciiTheme="minorHAnsi" w:eastAsiaTheme="minorEastAsia" w:hAnsiTheme="minorHAnsi"/>
              <w:noProof/>
              <w:sz w:val="22"/>
              <w:lang w:eastAsia="zh-CN"/>
            </w:rPr>
          </w:pPr>
          <w:hyperlink w:anchor="_Toc153365670" w:history="1">
            <w:r w:rsidR="006705E7" w:rsidRPr="009A6F4F">
              <w:rPr>
                <w:rStyle w:val="Hypertextovodkaz"/>
                <w:noProof/>
              </w:rPr>
              <w:t>5.2 Plán kontrol a zkoušek</w:t>
            </w:r>
            <w:r w:rsidR="006705E7">
              <w:rPr>
                <w:noProof/>
                <w:webHidden/>
              </w:rPr>
              <w:tab/>
            </w:r>
            <w:r w:rsidR="006705E7">
              <w:rPr>
                <w:noProof/>
                <w:webHidden/>
              </w:rPr>
              <w:fldChar w:fldCharType="begin"/>
            </w:r>
            <w:r w:rsidR="006705E7">
              <w:rPr>
                <w:noProof/>
                <w:webHidden/>
              </w:rPr>
              <w:instrText xml:space="preserve"> PAGEREF _Toc153365670 \h </w:instrText>
            </w:r>
            <w:r w:rsidR="006705E7">
              <w:rPr>
                <w:noProof/>
                <w:webHidden/>
              </w:rPr>
            </w:r>
            <w:r w:rsidR="006705E7">
              <w:rPr>
                <w:noProof/>
                <w:webHidden/>
              </w:rPr>
              <w:fldChar w:fldCharType="separate"/>
            </w:r>
            <w:r w:rsidR="00047A53">
              <w:rPr>
                <w:noProof/>
                <w:webHidden/>
              </w:rPr>
              <w:t>11</w:t>
            </w:r>
            <w:r w:rsidR="006705E7">
              <w:rPr>
                <w:noProof/>
                <w:webHidden/>
              </w:rPr>
              <w:fldChar w:fldCharType="end"/>
            </w:r>
          </w:hyperlink>
        </w:p>
        <w:p w14:paraId="733F1A44" w14:textId="34351A1D" w:rsidR="006705E7" w:rsidRDefault="00000000">
          <w:pPr>
            <w:pStyle w:val="Obsah2"/>
            <w:rPr>
              <w:rFonts w:asciiTheme="minorHAnsi" w:eastAsiaTheme="minorEastAsia" w:hAnsiTheme="minorHAnsi"/>
              <w:noProof/>
              <w:sz w:val="22"/>
              <w:lang w:eastAsia="zh-CN"/>
            </w:rPr>
          </w:pPr>
          <w:hyperlink w:anchor="_Toc153365671" w:history="1">
            <w:r w:rsidR="006705E7" w:rsidRPr="009A6F4F">
              <w:rPr>
                <w:rStyle w:val="Hypertextovodkaz"/>
                <w:noProof/>
              </w:rPr>
              <w:t>5.3 Programy zkoušek</w:t>
            </w:r>
            <w:r w:rsidR="006705E7">
              <w:rPr>
                <w:noProof/>
                <w:webHidden/>
              </w:rPr>
              <w:tab/>
            </w:r>
            <w:r w:rsidR="006705E7">
              <w:rPr>
                <w:noProof/>
                <w:webHidden/>
              </w:rPr>
              <w:fldChar w:fldCharType="begin"/>
            </w:r>
            <w:r w:rsidR="006705E7">
              <w:rPr>
                <w:noProof/>
                <w:webHidden/>
              </w:rPr>
              <w:instrText xml:space="preserve"> PAGEREF _Toc153365671 \h </w:instrText>
            </w:r>
            <w:r w:rsidR="006705E7">
              <w:rPr>
                <w:noProof/>
                <w:webHidden/>
              </w:rPr>
            </w:r>
            <w:r w:rsidR="006705E7">
              <w:rPr>
                <w:noProof/>
                <w:webHidden/>
              </w:rPr>
              <w:fldChar w:fldCharType="separate"/>
            </w:r>
            <w:r w:rsidR="00047A53">
              <w:rPr>
                <w:noProof/>
                <w:webHidden/>
              </w:rPr>
              <w:t>12</w:t>
            </w:r>
            <w:r w:rsidR="006705E7">
              <w:rPr>
                <w:noProof/>
                <w:webHidden/>
              </w:rPr>
              <w:fldChar w:fldCharType="end"/>
            </w:r>
          </w:hyperlink>
        </w:p>
        <w:p w14:paraId="56DF8A41" w14:textId="125CAE92" w:rsidR="006705E7" w:rsidRDefault="00000000">
          <w:pPr>
            <w:pStyle w:val="Obsah2"/>
            <w:rPr>
              <w:rFonts w:asciiTheme="minorHAnsi" w:eastAsiaTheme="minorEastAsia" w:hAnsiTheme="minorHAnsi"/>
              <w:noProof/>
              <w:sz w:val="22"/>
              <w:lang w:eastAsia="zh-CN"/>
            </w:rPr>
          </w:pPr>
          <w:hyperlink w:anchor="_Toc153365672" w:history="1">
            <w:r w:rsidR="006705E7" w:rsidRPr="009A6F4F">
              <w:rPr>
                <w:rStyle w:val="Hypertextovodkaz"/>
                <w:noProof/>
              </w:rPr>
              <w:t>5.4 Dokladová část</w:t>
            </w:r>
            <w:r w:rsidR="006705E7">
              <w:rPr>
                <w:noProof/>
                <w:webHidden/>
              </w:rPr>
              <w:tab/>
            </w:r>
            <w:r w:rsidR="006705E7">
              <w:rPr>
                <w:noProof/>
                <w:webHidden/>
              </w:rPr>
              <w:fldChar w:fldCharType="begin"/>
            </w:r>
            <w:r w:rsidR="006705E7">
              <w:rPr>
                <w:noProof/>
                <w:webHidden/>
              </w:rPr>
              <w:instrText xml:space="preserve"> PAGEREF _Toc153365672 \h </w:instrText>
            </w:r>
            <w:r w:rsidR="006705E7">
              <w:rPr>
                <w:noProof/>
                <w:webHidden/>
              </w:rPr>
            </w:r>
            <w:r w:rsidR="006705E7">
              <w:rPr>
                <w:noProof/>
                <w:webHidden/>
              </w:rPr>
              <w:fldChar w:fldCharType="separate"/>
            </w:r>
            <w:r w:rsidR="00047A53">
              <w:rPr>
                <w:noProof/>
                <w:webHidden/>
              </w:rPr>
              <w:t>13</w:t>
            </w:r>
            <w:r w:rsidR="006705E7">
              <w:rPr>
                <w:noProof/>
                <w:webHidden/>
              </w:rPr>
              <w:fldChar w:fldCharType="end"/>
            </w:r>
          </w:hyperlink>
        </w:p>
        <w:p w14:paraId="58C7BAA6" w14:textId="452A55DD" w:rsidR="006705E7" w:rsidRDefault="00000000">
          <w:pPr>
            <w:pStyle w:val="Obsah1"/>
            <w:tabs>
              <w:tab w:val="right" w:leader="dot" w:pos="9062"/>
            </w:tabs>
            <w:rPr>
              <w:rFonts w:asciiTheme="minorHAnsi" w:eastAsiaTheme="minorEastAsia" w:hAnsiTheme="minorHAnsi"/>
              <w:noProof/>
              <w:sz w:val="22"/>
              <w:lang w:eastAsia="zh-CN"/>
            </w:rPr>
          </w:pPr>
          <w:hyperlink w:anchor="_Toc153365673" w:history="1">
            <w:r w:rsidR="006705E7" w:rsidRPr="009A6F4F">
              <w:rPr>
                <w:rStyle w:val="Hypertextovodkaz"/>
                <w:noProof/>
              </w:rPr>
              <w:t>6 PROJEKT ORGANIZACE VÝSTAVBY</w:t>
            </w:r>
            <w:r w:rsidR="006705E7">
              <w:rPr>
                <w:noProof/>
                <w:webHidden/>
              </w:rPr>
              <w:tab/>
            </w:r>
            <w:r w:rsidR="006705E7">
              <w:rPr>
                <w:noProof/>
                <w:webHidden/>
              </w:rPr>
              <w:fldChar w:fldCharType="begin"/>
            </w:r>
            <w:r w:rsidR="006705E7">
              <w:rPr>
                <w:noProof/>
                <w:webHidden/>
              </w:rPr>
              <w:instrText xml:space="preserve"> PAGEREF _Toc153365673 \h </w:instrText>
            </w:r>
            <w:r w:rsidR="006705E7">
              <w:rPr>
                <w:noProof/>
                <w:webHidden/>
              </w:rPr>
            </w:r>
            <w:r w:rsidR="006705E7">
              <w:rPr>
                <w:noProof/>
                <w:webHidden/>
              </w:rPr>
              <w:fldChar w:fldCharType="separate"/>
            </w:r>
            <w:r w:rsidR="00047A53">
              <w:rPr>
                <w:noProof/>
                <w:webHidden/>
              </w:rPr>
              <w:t>14</w:t>
            </w:r>
            <w:r w:rsidR="006705E7">
              <w:rPr>
                <w:noProof/>
                <w:webHidden/>
              </w:rPr>
              <w:fldChar w:fldCharType="end"/>
            </w:r>
          </w:hyperlink>
        </w:p>
        <w:p w14:paraId="015066BF" w14:textId="4564CB63" w:rsidR="006705E7" w:rsidRDefault="00000000">
          <w:pPr>
            <w:pStyle w:val="Obsah2"/>
            <w:rPr>
              <w:rFonts w:asciiTheme="minorHAnsi" w:eastAsiaTheme="minorEastAsia" w:hAnsiTheme="minorHAnsi"/>
              <w:noProof/>
              <w:sz w:val="22"/>
              <w:lang w:eastAsia="zh-CN"/>
            </w:rPr>
          </w:pPr>
          <w:hyperlink w:anchor="_Toc153365674" w:history="1">
            <w:r w:rsidR="006705E7" w:rsidRPr="009A6F4F">
              <w:rPr>
                <w:rStyle w:val="Hypertextovodkaz"/>
                <w:noProof/>
              </w:rPr>
              <w:t>6.1 Obsah dokumentace POV</w:t>
            </w:r>
            <w:r w:rsidR="006705E7">
              <w:rPr>
                <w:noProof/>
                <w:webHidden/>
              </w:rPr>
              <w:tab/>
            </w:r>
            <w:r w:rsidR="006705E7">
              <w:rPr>
                <w:noProof/>
                <w:webHidden/>
              </w:rPr>
              <w:fldChar w:fldCharType="begin"/>
            </w:r>
            <w:r w:rsidR="006705E7">
              <w:rPr>
                <w:noProof/>
                <w:webHidden/>
              </w:rPr>
              <w:instrText xml:space="preserve"> PAGEREF _Toc153365674 \h </w:instrText>
            </w:r>
            <w:r w:rsidR="006705E7">
              <w:rPr>
                <w:noProof/>
                <w:webHidden/>
              </w:rPr>
            </w:r>
            <w:r w:rsidR="006705E7">
              <w:rPr>
                <w:noProof/>
                <w:webHidden/>
              </w:rPr>
              <w:fldChar w:fldCharType="separate"/>
            </w:r>
            <w:r w:rsidR="00047A53">
              <w:rPr>
                <w:noProof/>
                <w:webHidden/>
              </w:rPr>
              <w:t>14</w:t>
            </w:r>
            <w:r w:rsidR="006705E7">
              <w:rPr>
                <w:noProof/>
                <w:webHidden/>
              </w:rPr>
              <w:fldChar w:fldCharType="end"/>
            </w:r>
          </w:hyperlink>
        </w:p>
        <w:p w14:paraId="04826B35" w14:textId="6A39B1E3" w:rsidR="006705E7" w:rsidRDefault="00000000">
          <w:pPr>
            <w:pStyle w:val="Obsah2"/>
            <w:rPr>
              <w:rFonts w:asciiTheme="minorHAnsi" w:eastAsiaTheme="minorEastAsia" w:hAnsiTheme="minorHAnsi"/>
              <w:noProof/>
              <w:sz w:val="22"/>
              <w:lang w:eastAsia="zh-CN"/>
            </w:rPr>
          </w:pPr>
          <w:hyperlink w:anchor="_Toc153365675" w:history="1">
            <w:r w:rsidR="006705E7" w:rsidRPr="009A6F4F">
              <w:rPr>
                <w:rStyle w:val="Hypertextovodkaz"/>
                <w:noProof/>
              </w:rPr>
              <w:t>6.2 Plán BOZP</w:t>
            </w:r>
            <w:r w:rsidR="006705E7">
              <w:rPr>
                <w:noProof/>
                <w:webHidden/>
              </w:rPr>
              <w:tab/>
            </w:r>
            <w:r w:rsidR="006705E7">
              <w:rPr>
                <w:noProof/>
                <w:webHidden/>
              </w:rPr>
              <w:fldChar w:fldCharType="begin"/>
            </w:r>
            <w:r w:rsidR="006705E7">
              <w:rPr>
                <w:noProof/>
                <w:webHidden/>
              </w:rPr>
              <w:instrText xml:space="preserve"> PAGEREF _Toc153365675 \h </w:instrText>
            </w:r>
            <w:r w:rsidR="006705E7">
              <w:rPr>
                <w:noProof/>
                <w:webHidden/>
              </w:rPr>
            </w:r>
            <w:r w:rsidR="006705E7">
              <w:rPr>
                <w:noProof/>
                <w:webHidden/>
              </w:rPr>
              <w:fldChar w:fldCharType="separate"/>
            </w:r>
            <w:r w:rsidR="00047A53">
              <w:rPr>
                <w:noProof/>
                <w:webHidden/>
              </w:rPr>
              <w:t>15</w:t>
            </w:r>
            <w:r w:rsidR="006705E7">
              <w:rPr>
                <w:noProof/>
                <w:webHidden/>
              </w:rPr>
              <w:fldChar w:fldCharType="end"/>
            </w:r>
          </w:hyperlink>
        </w:p>
        <w:p w14:paraId="1A577E1D" w14:textId="0095C3C9" w:rsidR="006705E7" w:rsidRDefault="00000000">
          <w:pPr>
            <w:pStyle w:val="Obsah1"/>
            <w:tabs>
              <w:tab w:val="right" w:leader="dot" w:pos="9062"/>
            </w:tabs>
            <w:rPr>
              <w:rFonts w:asciiTheme="minorHAnsi" w:eastAsiaTheme="minorEastAsia" w:hAnsiTheme="minorHAnsi"/>
              <w:noProof/>
              <w:sz w:val="22"/>
              <w:lang w:eastAsia="zh-CN"/>
            </w:rPr>
          </w:pPr>
          <w:hyperlink w:anchor="_Toc153365676" w:history="1">
            <w:r w:rsidR="006705E7" w:rsidRPr="009A6F4F">
              <w:rPr>
                <w:rStyle w:val="Hypertextovodkaz"/>
                <w:noProof/>
              </w:rPr>
              <w:t>7 ÚVODNÍ PROJEKT</w:t>
            </w:r>
            <w:r w:rsidR="006705E7">
              <w:rPr>
                <w:noProof/>
                <w:webHidden/>
              </w:rPr>
              <w:tab/>
            </w:r>
            <w:r w:rsidR="006705E7">
              <w:rPr>
                <w:noProof/>
                <w:webHidden/>
              </w:rPr>
              <w:fldChar w:fldCharType="begin"/>
            </w:r>
            <w:r w:rsidR="006705E7">
              <w:rPr>
                <w:noProof/>
                <w:webHidden/>
              </w:rPr>
              <w:instrText xml:space="preserve"> PAGEREF _Toc153365676 \h </w:instrText>
            </w:r>
            <w:r w:rsidR="006705E7">
              <w:rPr>
                <w:noProof/>
                <w:webHidden/>
              </w:rPr>
            </w:r>
            <w:r w:rsidR="006705E7">
              <w:rPr>
                <w:noProof/>
                <w:webHidden/>
              </w:rPr>
              <w:fldChar w:fldCharType="separate"/>
            </w:r>
            <w:r w:rsidR="00047A53">
              <w:rPr>
                <w:noProof/>
                <w:webHidden/>
              </w:rPr>
              <w:t>15</w:t>
            </w:r>
            <w:r w:rsidR="006705E7">
              <w:rPr>
                <w:noProof/>
                <w:webHidden/>
              </w:rPr>
              <w:fldChar w:fldCharType="end"/>
            </w:r>
          </w:hyperlink>
        </w:p>
        <w:p w14:paraId="298DE3CE" w14:textId="56BDD1F3" w:rsidR="006705E7" w:rsidRDefault="00000000">
          <w:pPr>
            <w:pStyle w:val="Obsah2"/>
            <w:rPr>
              <w:rFonts w:asciiTheme="minorHAnsi" w:eastAsiaTheme="minorEastAsia" w:hAnsiTheme="minorHAnsi"/>
              <w:noProof/>
              <w:sz w:val="22"/>
              <w:lang w:eastAsia="zh-CN"/>
            </w:rPr>
          </w:pPr>
          <w:hyperlink w:anchor="_Toc153365677" w:history="1">
            <w:r w:rsidR="006705E7" w:rsidRPr="009A6F4F">
              <w:rPr>
                <w:rStyle w:val="Hypertextovodkaz"/>
                <w:noProof/>
              </w:rPr>
              <w:t>7.1 Průvodní zpráva</w:t>
            </w:r>
            <w:r w:rsidR="006705E7">
              <w:rPr>
                <w:noProof/>
                <w:webHidden/>
              </w:rPr>
              <w:tab/>
            </w:r>
            <w:r w:rsidR="006705E7">
              <w:rPr>
                <w:noProof/>
                <w:webHidden/>
              </w:rPr>
              <w:fldChar w:fldCharType="begin"/>
            </w:r>
            <w:r w:rsidR="006705E7">
              <w:rPr>
                <w:noProof/>
                <w:webHidden/>
              </w:rPr>
              <w:instrText xml:space="preserve"> PAGEREF _Toc153365677 \h </w:instrText>
            </w:r>
            <w:r w:rsidR="006705E7">
              <w:rPr>
                <w:noProof/>
                <w:webHidden/>
              </w:rPr>
            </w:r>
            <w:r w:rsidR="006705E7">
              <w:rPr>
                <w:noProof/>
                <w:webHidden/>
              </w:rPr>
              <w:fldChar w:fldCharType="separate"/>
            </w:r>
            <w:r w:rsidR="00047A53">
              <w:rPr>
                <w:noProof/>
                <w:webHidden/>
              </w:rPr>
              <w:t>15</w:t>
            </w:r>
            <w:r w:rsidR="006705E7">
              <w:rPr>
                <w:noProof/>
                <w:webHidden/>
              </w:rPr>
              <w:fldChar w:fldCharType="end"/>
            </w:r>
          </w:hyperlink>
        </w:p>
        <w:p w14:paraId="4369120F" w14:textId="7A77A141" w:rsidR="006705E7" w:rsidRDefault="00000000">
          <w:pPr>
            <w:pStyle w:val="Obsah2"/>
            <w:rPr>
              <w:rFonts w:asciiTheme="minorHAnsi" w:eastAsiaTheme="minorEastAsia" w:hAnsiTheme="minorHAnsi"/>
              <w:noProof/>
              <w:sz w:val="22"/>
              <w:lang w:eastAsia="zh-CN"/>
            </w:rPr>
          </w:pPr>
          <w:hyperlink w:anchor="_Toc153365678" w:history="1">
            <w:r w:rsidR="006705E7" w:rsidRPr="009A6F4F">
              <w:rPr>
                <w:rStyle w:val="Hypertextovodkaz"/>
                <w:noProof/>
              </w:rPr>
              <w:t>7.2 Souhrnné řešení díla</w:t>
            </w:r>
            <w:r w:rsidR="006705E7">
              <w:rPr>
                <w:noProof/>
                <w:webHidden/>
              </w:rPr>
              <w:tab/>
            </w:r>
            <w:r w:rsidR="006705E7">
              <w:rPr>
                <w:noProof/>
                <w:webHidden/>
              </w:rPr>
              <w:fldChar w:fldCharType="begin"/>
            </w:r>
            <w:r w:rsidR="006705E7">
              <w:rPr>
                <w:noProof/>
                <w:webHidden/>
              </w:rPr>
              <w:instrText xml:space="preserve"> PAGEREF _Toc153365678 \h </w:instrText>
            </w:r>
            <w:r w:rsidR="006705E7">
              <w:rPr>
                <w:noProof/>
                <w:webHidden/>
              </w:rPr>
            </w:r>
            <w:r w:rsidR="006705E7">
              <w:rPr>
                <w:noProof/>
                <w:webHidden/>
              </w:rPr>
              <w:fldChar w:fldCharType="separate"/>
            </w:r>
            <w:r w:rsidR="00047A53">
              <w:rPr>
                <w:noProof/>
                <w:webHidden/>
              </w:rPr>
              <w:t>15</w:t>
            </w:r>
            <w:r w:rsidR="006705E7">
              <w:rPr>
                <w:noProof/>
                <w:webHidden/>
              </w:rPr>
              <w:fldChar w:fldCharType="end"/>
            </w:r>
          </w:hyperlink>
        </w:p>
        <w:p w14:paraId="30E6ACA8" w14:textId="6A3EC191" w:rsidR="006705E7" w:rsidRDefault="00000000">
          <w:pPr>
            <w:pStyle w:val="Obsah2"/>
            <w:rPr>
              <w:rFonts w:asciiTheme="minorHAnsi" w:eastAsiaTheme="minorEastAsia" w:hAnsiTheme="minorHAnsi"/>
              <w:noProof/>
              <w:sz w:val="22"/>
              <w:lang w:eastAsia="zh-CN"/>
            </w:rPr>
          </w:pPr>
          <w:hyperlink w:anchor="_Toc153365679" w:history="1">
            <w:r w:rsidR="006705E7" w:rsidRPr="009A6F4F">
              <w:rPr>
                <w:rStyle w:val="Hypertextovodkaz"/>
                <w:noProof/>
              </w:rPr>
              <w:t>7.3 Dokumentace provozních souborů</w:t>
            </w:r>
            <w:r w:rsidR="006705E7">
              <w:rPr>
                <w:noProof/>
                <w:webHidden/>
              </w:rPr>
              <w:tab/>
            </w:r>
            <w:r w:rsidR="006705E7">
              <w:rPr>
                <w:noProof/>
                <w:webHidden/>
              </w:rPr>
              <w:fldChar w:fldCharType="begin"/>
            </w:r>
            <w:r w:rsidR="006705E7">
              <w:rPr>
                <w:noProof/>
                <w:webHidden/>
              </w:rPr>
              <w:instrText xml:space="preserve"> PAGEREF _Toc153365679 \h </w:instrText>
            </w:r>
            <w:r w:rsidR="006705E7">
              <w:rPr>
                <w:noProof/>
                <w:webHidden/>
              </w:rPr>
            </w:r>
            <w:r w:rsidR="006705E7">
              <w:rPr>
                <w:noProof/>
                <w:webHidden/>
              </w:rPr>
              <w:fldChar w:fldCharType="separate"/>
            </w:r>
            <w:r w:rsidR="00047A53">
              <w:rPr>
                <w:noProof/>
                <w:webHidden/>
              </w:rPr>
              <w:t>17</w:t>
            </w:r>
            <w:r w:rsidR="006705E7">
              <w:rPr>
                <w:noProof/>
                <w:webHidden/>
              </w:rPr>
              <w:fldChar w:fldCharType="end"/>
            </w:r>
          </w:hyperlink>
        </w:p>
        <w:p w14:paraId="1C7A6F64" w14:textId="5D7840EB" w:rsidR="006705E7" w:rsidRDefault="00000000">
          <w:pPr>
            <w:pStyle w:val="Obsah1"/>
            <w:tabs>
              <w:tab w:val="right" w:leader="dot" w:pos="9062"/>
            </w:tabs>
            <w:rPr>
              <w:rFonts w:asciiTheme="minorHAnsi" w:eastAsiaTheme="minorEastAsia" w:hAnsiTheme="minorHAnsi"/>
              <w:noProof/>
              <w:sz w:val="22"/>
              <w:lang w:eastAsia="zh-CN"/>
            </w:rPr>
          </w:pPr>
          <w:hyperlink w:anchor="_Toc153365680" w:history="1">
            <w:r w:rsidR="006705E7" w:rsidRPr="009A6F4F">
              <w:rPr>
                <w:rStyle w:val="Hypertextovodkaz"/>
                <w:noProof/>
              </w:rPr>
              <w:t>8 PROJEKTOVÁ DOKUMENTACE PRO PROVÁDĚNÍ STAVBY</w:t>
            </w:r>
            <w:r w:rsidR="006705E7">
              <w:rPr>
                <w:noProof/>
                <w:webHidden/>
              </w:rPr>
              <w:tab/>
            </w:r>
            <w:r w:rsidR="006705E7">
              <w:rPr>
                <w:noProof/>
                <w:webHidden/>
              </w:rPr>
              <w:fldChar w:fldCharType="begin"/>
            </w:r>
            <w:r w:rsidR="006705E7">
              <w:rPr>
                <w:noProof/>
                <w:webHidden/>
              </w:rPr>
              <w:instrText xml:space="preserve"> PAGEREF _Toc153365680 \h </w:instrText>
            </w:r>
            <w:r w:rsidR="006705E7">
              <w:rPr>
                <w:noProof/>
                <w:webHidden/>
              </w:rPr>
            </w:r>
            <w:r w:rsidR="006705E7">
              <w:rPr>
                <w:noProof/>
                <w:webHidden/>
              </w:rPr>
              <w:fldChar w:fldCharType="separate"/>
            </w:r>
            <w:r w:rsidR="00047A53">
              <w:rPr>
                <w:noProof/>
                <w:webHidden/>
              </w:rPr>
              <w:t>19</w:t>
            </w:r>
            <w:r w:rsidR="006705E7">
              <w:rPr>
                <w:noProof/>
                <w:webHidden/>
              </w:rPr>
              <w:fldChar w:fldCharType="end"/>
            </w:r>
          </w:hyperlink>
        </w:p>
        <w:p w14:paraId="20101850" w14:textId="093CB079" w:rsidR="006705E7" w:rsidRDefault="00000000">
          <w:pPr>
            <w:pStyle w:val="Obsah2"/>
            <w:rPr>
              <w:rFonts w:asciiTheme="minorHAnsi" w:eastAsiaTheme="minorEastAsia" w:hAnsiTheme="minorHAnsi"/>
              <w:noProof/>
              <w:sz w:val="22"/>
              <w:lang w:eastAsia="zh-CN"/>
            </w:rPr>
          </w:pPr>
          <w:hyperlink w:anchor="_Toc153365681" w:history="1">
            <w:r w:rsidR="006705E7" w:rsidRPr="009A6F4F">
              <w:rPr>
                <w:rStyle w:val="Hypertextovodkaz"/>
                <w:noProof/>
              </w:rPr>
              <w:t>8.1 Strojně – technologická část</w:t>
            </w:r>
            <w:r w:rsidR="006705E7">
              <w:rPr>
                <w:noProof/>
                <w:webHidden/>
              </w:rPr>
              <w:tab/>
            </w:r>
            <w:r w:rsidR="006705E7">
              <w:rPr>
                <w:noProof/>
                <w:webHidden/>
              </w:rPr>
              <w:fldChar w:fldCharType="begin"/>
            </w:r>
            <w:r w:rsidR="006705E7">
              <w:rPr>
                <w:noProof/>
                <w:webHidden/>
              </w:rPr>
              <w:instrText xml:space="preserve"> PAGEREF _Toc153365681 \h </w:instrText>
            </w:r>
            <w:r w:rsidR="006705E7">
              <w:rPr>
                <w:noProof/>
                <w:webHidden/>
              </w:rPr>
            </w:r>
            <w:r w:rsidR="006705E7">
              <w:rPr>
                <w:noProof/>
                <w:webHidden/>
              </w:rPr>
              <w:fldChar w:fldCharType="separate"/>
            </w:r>
            <w:r w:rsidR="00047A53">
              <w:rPr>
                <w:noProof/>
                <w:webHidden/>
              </w:rPr>
              <w:t>20</w:t>
            </w:r>
            <w:r w:rsidR="006705E7">
              <w:rPr>
                <w:noProof/>
                <w:webHidden/>
              </w:rPr>
              <w:fldChar w:fldCharType="end"/>
            </w:r>
          </w:hyperlink>
        </w:p>
        <w:p w14:paraId="24816565" w14:textId="68681AC7" w:rsidR="006705E7" w:rsidRDefault="00000000">
          <w:pPr>
            <w:pStyle w:val="Obsah2"/>
            <w:rPr>
              <w:rFonts w:asciiTheme="minorHAnsi" w:eastAsiaTheme="minorEastAsia" w:hAnsiTheme="minorHAnsi"/>
              <w:noProof/>
              <w:sz w:val="22"/>
              <w:lang w:eastAsia="zh-CN"/>
            </w:rPr>
          </w:pPr>
          <w:hyperlink w:anchor="_Toc153365682" w:history="1">
            <w:r w:rsidR="006705E7" w:rsidRPr="009A6F4F">
              <w:rPr>
                <w:rStyle w:val="Hypertextovodkaz"/>
                <w:noProof/>
              </w:rPr>
              <w:t>8.2 Stavební část</w:t>
            </w:r>
            <w:r w:rsidR="006705E7">
              <w:rPr>
                <w:noProof/>
                <w:webHidden/>
              </w:rPr>
              <w:tab/>
            </w:r>
            <w:r w:rsidR="006705E7">
              <w:rPr>
                <w:noProof/>
                <w:webHidden/>
              </w:rPr>
              <w:fldChar w:fldCharType="begin"/>
            </w:r>
            <w:r w:rsidR="006705E7">
              <w:rPr>
                <w:noProof/>
                <w:webHidden/>
              </w:rPr>
              <w:instrText xml:space="preserve"> PAGEREF _Toc153365682 \h </w:instrText>
            </w:r>
            <w:r w:rsidR="006705E7">
              <w:rPr>
                <w:noProof/>
                <w:webHidden/>
              </w:rPr>
            </w:r>
            <w:r w:rsidR="006705E7">
              <w:rPr>
                <w:noProof/>
                <w:webHidden/>
              </w:rPr>
              <w:fldChar w:fldCharType="separate"/>
            </w:r>
            <w:r w:rsidR="00047A53">
              <w:rPr>
                <w:noProof/>
                <w:webHidden/>
              </w:rPr>
              <w:t>23</w:t>
            </w:r>
            <w:r w:rsidR="006705E7">
              <w:rPr>
                <w:noProof/>
                <w:webHidden/>
              </w:rPr>
              <w:fldChar w:fldCharType="end"/>
            </w:r>
          </w:hyperlink>
        </w:p>
        <w:p w14:paraId="131B8D3D" w14:textId="0CEE6EA9" w:rsidR="006705E7" w:rsidRDefault="00000000">
          <w:pPr>
            <w:pStyle w:val="Obsah2"/>
            <w:rPr>
              <w:rFonts w:asciiTheme="minorHAnsi" w:eastAsiaTheme="minorEastAsia" w:hAnsiTheme="minorHAnsi"/>
              <w:noProof/>
              <w:sz w:val="22"/>
              <w:lang w:eastAsia="zh-CN"/>
            </w:rPr>
          </w:pPr>
          <w:hyperlink w:anchor="_Toc153365683" w:history="1">
            <w:r w:rsidR="006705E7" w:rsidRPr="009A6F4F">
              <w:rPr>
                <w:rStyle w:val="Hypertextovodkaz"/>
                <w:noProof/>
              </w:rPr>
              <w:t>8.3 Systém kontroly a řízení</w:t>
            </w:r>
            <w:r w:rsidR="006705E7">
              <w:rPr>
                <w:noProof/>
                <w:webHidden/>
              </w:rPr>
              <w:tab/>
            </w:r>
            <w:r w:rsidR="006705E7">
              <w:rPr>
                <w:noProof/>
                <w:webHidden/>
              </w:rPr>
              <w:fldChar w:fldCharType="begin"/>
            </w:r>
            <w:r w:rsidR="006705E7">
              <w:rPr>
                <w:noProof/>
                <w:webHidden/>
              </w:rPr>
              <w:instrText xml:space="preserve"> PAGEREF _Toc153365683 \h </w:instrText>
            </w:r>
            <w:r w:rsidR="006705E7">
              <w:rPr>
                <w:noProof/>
                <w:webHidden/>
              </w:rPr>
            </w:r>
            <w:r w:rsidR="006705E7">
              <w:rPr>
                <w:noProof/>
                <w:webHidden/>
              </w:rPr>
              <w:fldChar w:fldCharType="separate"/>
            </w:r>
            <w:r w:rsidR="00047A53">
              <w:rPr>
                <w:noProof/>
                <w:webHidden/>
              </w:rPr>
              <w:t>24</w:t>
            </w:r>
            <w:r w:rsidR="006705E7">
              <w:rPr>
                <w:noProof/>
                <w:webHidden/>
              </w:rPr>
              <w:fldChar w:fldCharType="end"/>
            </w:r>
          </w:hyperlink>
        </w:p>
        <w:p w14:paraId="230623D2" w14:textId="5EDF3694" w:rsidR="006705E7" w:rsidRDefault="00000000">
          <w:pPr>
            <w:pStyle w:val="Obsah2"/>
            <w:rPr>
              <w:rFonts w:asciiTheme="minorHAnsi" w:eastAsiaTheme="minorEastAsia" w:hAnsiTheme="minorHAnsi"/>
              <w:noProof/>
              <w:sz w:val="22"/>
              <w:lang w:eastAsia="zh-CN"/>
            </w:rPr>
          </w:pPr>
          <w:hyperlink w:anchor="_Toc153365684" w:history="1">
            <w:r w:rsidR="006705E7" w:rsidRPr="009A6F4F">
              <w:rPr>
                <w:rStyle w:val="Hypertextovodkaz"/>
                <w:noProof/>
              </w:rPr>
              <w:t>8.4 Část elektro</w:t>
            </w:r>
            <w:r w:rsidR="006705E7">
              <w:rPr>
                <w:noProof/>
                <w:webHidden/>
              </w:rPr>
              <w:tab/>
            </w:r>
            <w:r w:rsidR="006705E7">
              <w:rPr>
                <w:noProof/>
                <w:webHidden/>
              </w:rPr>
              <w:fldChar w:fldCharType="begin"/>
            </w:r>
            <w:r w:rsidR="006705E7">
              <w:rPr>
                <w:noProof/>
                <w:webHidden/>
              </w:rPr>
              <w:instrText xml:space="preserve"> PAGEREF _Toc153365684 \h </w:instrText>
            </w:r>
            <w:r w:rsidR="006705E7">
              <w:rPr>
                <w:noProof/>
                <w:webHidden/>
              </w:rPr>
            </w:r>
            <w:r w:rsidR="006705E7">
              <w:rPr>
                <w:noProof/>
                <w:webHidden/>
              </w:rPr>
              <w:fldChar w:fldCharType="separate"/>
            </w:r>
            <w:r w:rsidR="00047A53">
              <w:rPr>
                <w:noProof/>
                <w:webHidden/>
              </w:rPr>
              <w:t>27</w:t>
            </w:r>
            <w:r w:rsidR="006705E7">
              <w:rPr>
                <w:noProof/>
                <w:webHidden/>
              </w:rPr>
              <w:fldChar w:fldCharType="end"/>
            </w:r>
          </w:hyperlink>
        </w:p>
        <w:p w14:paraId="3D98EDC8" w14:textId="3BBC4058" w:rsidR="006705E7" w:rsidRDefault="00000000">
          <w:pPr>
            <w:pStyle w:val="Obsah1"/>
            <w:tabs>
              <w:tab w:val="right" w:leader="dot" w:pos="9062"/>
            </w:tabs>
            <w:rPr>
              <w:rFonts w:asciiTheme="minorHAnsi" w:eastAsiaTheme="minorEastAsia" w:hAnsiTheme="minorHAnsi"/>
              <w:noProof/>
              <w:sz w:val="22"/>
              <w:lang w:eastAsia="zh-CN"/>
            </w:rPr>
          </w:pPr>
          <w:hyperlink w:anchor="_Toc153365685" w:history="1">
            <w:r w:rsidR="006705E7" w:rsidRPr="009A6F4F">
              <w:rPr>
                <w:rStyle w:val="Hypertextovodkaz"/>
                <w:noProof/>
              </w:rPr>
              <w:t>9 PROJEKT PRO PRVNÍ UVEDENÍ DO PROVOZU</w:t>
            </w:r>
            <w:r w:rsidR="006705E7">
              <w:rPr>
                <w:noProof/>
                <w:webHidden/>
              </w:rPr>
              <w:tab/>
            </w:r>
            <w:r w:rsidR="006705E7">
              <w:rPr>
                <w:noProof/>
                <w:webHidden/>
              </w:rPr>
              <w:fldChar w:fldCharType="begin"/>
            </w:r>
            <w:r w:rsidR="006705E7">
              <w:rPr>
                <w:noProof/>
                <w:webHidden/>
              </w:rPr>
              <w:instrText xml:space="preserve"> PAGEREF _Toc153365685 \h </w:instrText>
            </w:r>
            <w:r w:rsidR="006705E7">
              <w:rPr>
                <w:noProof/>
                <w:webHidden/>
              </w:rPr>
            </w:r>
            <w:r w:rsidR="006705E7">
              <w:rPr>
                <w:noProof/>
                <w:webHidden/>
              </w:rPr>
              <w:fldChar w:fldCharType="separate"/>
            </w:r>
            <w:r w:rsidR="00047A53">
              <w:rPr>
                <w:noProof/>
                <w:webHidden/>
              </w:rPr>
              <w:t>29</w:t>
            </w:r>
            <w:r w:rsidR="006705E7">
              <w:rPr>
                <w:noProof/>
                <w:webHidden/>
              </w:rPr>
              <w:fldChar w:fldCharType="end"/>
            </w:r>
          </w:hyperlink>
        </w:p>
        <w:p w14:paraId="2EE6D7DE" w14:textId="71C36A5A" w:rsidR="006705E7" w:rsidRDefault="00000000">
          <w:pPr>
            <w:pStyle w:val="Obsah1"/>
            <w:tabs>
              <w:tab w:val="right" w:leader="dot" w:pos="9062"/>
            </w:tabs>
            <w:rPr>
              <w:rFonts w:asciiTheme="minorHAnsi" w:eastAsiaTheme="minorEastAsia" w:hAnsiTheme="minorHAnsi"/>
              <w:noProof/>
              <w:sz w:val="22"/>
              <w:lang w:eastAsia="zh-CN"/>
            </w:rPr>
          </w:pPr>
          <w:hyperlink w:anchor="_Toc153365686" w:history="1">
            <w:r w:rsidR="006705E7" w:rsidRPr="009A6F4F">
              <w:rPr>
                <w:rStyle w:val="Hypertextovodkaz"/>
                <w:noProof/>
              </w:rPr>
              <w:t>10 PROJEKT GARANČNÍHO MĚŘENÍ</w:t>
            </w:r>
            <w:r w:rsidR="006705E7">
              <w:rPr>
                <w:noProof/>
                <w:webHidden/>
              </w:rPr>
              <w:tab/>
            </w:r>
            <w:r w:rsidR="006705E7">
              <w:rPr>
                <w:noProof/>
                <w:webHidden/>
              </w:rPr>
              <w:fldChar w:fldCharType="begin"/>
            </w:r>
            <w:r w:rsidR="006705E7">
              <w:rPr>
                <w:noProof/>
                <w:webHidden/>
              </w:rPr>
              <w:instrText xml:space="preserve"> PAGEREF _Toc153365686 \h </w:instrText>
            </w:r>
            <w:r w:rsidR="006705E7">
              <w:rPr>
                <w:noProof/>
                <w:webHidden/>
              </w:rPr>
            </w:r>
            <w:r w:rsidR="006705E7">
              <w:rPr>
                <w:noProof/>
                <w:webHidden/>
              </w:rPr>
              <w:fldChar w:fldCharType="separate"/>
            </w:r>
            <w:r w:rsidR="00047A53">
              <w:rPr>
                <w:noProof/>
                <w:webHidden/>
              </w:rPr>
              <w:t>30</w:t>
            </w:r>
            <w:r w:rsidR="006705E7">
              <w:rPr>
                <w:noProof/>
                <w:webHidden/>
              </w:rPr>
              <w:fldChar w:fldCharType="end"/>
            </w:r>
          </w:hyperlink>
        </w:p>
        <w:p w14:paraId="68F41AB1" w14:textId="10034E03" w:rsidR="006705E7" w:rsidRDefault="00000000">
          <w:pPr>
            <w:pStyle w:val="Obsah1"/>
            <w:tabs>
              <w:tab w:val="right" w:leader="dot" w:pos="9062"/>
            </w:tabs>
            <w:rPr>
              <w:rFonts w:asciiTheme="minorHAnsi" w:eastAsiaTheme="minorEastAsia" w:hAnsiTheme="minorHAnsi"/>
              <w:noProof/>
              <w:sz w:val="22"/>
              <w:lang w:eastAsia="zh-CN"/>
            </w:rPr>
          </w:pPr>
          <w:hyperlink w:anchor="_Toc153365687" w:history="1">
            <w:r w:rsidR="006705E7" w:rsidRPr="009A6F4F">
              <w:rPr>
                <w:rStyle w:val="Hypertextovodkaz"/>
                <w:noProof/>
              </w:rPr>
              <w:t>11 DOKUMENTACE PRO ŽÁDOST O ZMĚNU STAVBY PŘED DOKONČENÍM</w:t>
            </w:r>
            <w:r w:rsidR="006705E7">
              <w:rPr>
                <w:noProof/>
                <w:webHidden/>
              </w:rPr>
              <w:tab/>
            </w:r>
            <w:r w:rsidR="006705E7">
              <w:rPr>
                <w:noProof/>
                <w:webHidden/>
              </w:rPr>
              <w:fldChar w:fldCharType="begin"/>
            </w:r>
            <w:r w:rsidR="006705E7">
              <w:rPr>
                <w:noProof/>
                <w:webHidden/>
              </w:rPr>
              <w:instrText xml:space="preserve"> PAGEREF _Toc153365687 \h </w:instrText>
            </w:r>
            <w:r w:rsidR="006705E7">
              <w:rPr>
                <w:noProof/>
                <w:webHidden/>
              </w:rPr>
            </w:r>
            <w:r w:rsidR="006705E7">
              <w:rPr>
                <w:noProof/>
                <w:webHidden/>
              </w:rPr>
              <w:fldChar w:fldCharType="separate"/>
            </w:r>
            <w:r w:rsidR="00047A53">
              <w:rPr>
                <w:noProof/>
                <w:webHidden/>
              </w:rPr>
              <w:t>30</w:t>
            </w:r>
            <w:r w:rsidR="006705E7">
              <w:rPr>
                <w:noProof/>
                <w:webHidden/>
              </w:rPr>
              <w:fldChar w:fldCharType="end"/>
            </w:r>
          </w:hyperlink>
        </w:p>
        <w:p w14:paraId="77B0D73B" w14:textId="184B51E2" w:rsidR="006705E7" w:rsidRDefault="00000000">
          <w:pPr>
            <w:pStyle w:val="Obsah1"/>
            <w:tabs>
              <w:tab w:val="right" w:leader="dot" w:pos="9062"/>
            </w:tabs>
            <w:rPr>
              <w:rFonts w:asciiTheme="minorHAnsi" w:eastAsiaTheme="minorEastAsia" w:hAnsiTheme="minorHAnsi"/>
              <w:noProof/>
              <w:sz w:val="22"/>
              <w:lang w:eastAsia="zh-CN"/>
            </w:rPr>
          </w:pPr>
          <w:hyperlink w:anchor="_Toc153365688" w:history="1">
            <w:r w:rsidR="006705E7" w:rsidRPr="009A6F4F">
              <w:rPr>
                <w:rStyle w:val="Hypertextovodkaz"/>
                <w:noProof/>
              </w:rPr>
              <w:t>12 DOKUMENTACE SKUTEČNÉHO PROVEDENÍ STAVBY</w:t>
            </w:r>
            <w:r w:rsidR="006705E7">
              <w:rPr>
                <w:noProof/>
                <w:webHidden/>
              </w:rPr>
              <w:tab/>
            </w:r>
            <w:r w:rsidR="006705E7">
              <w:rPr>
                <w:noProof/>
                <w:webHidden/>
              </w:rPr>
              <w:fldChar w:fldCharType="begin"/>
            </w:r>
            <w:r w:rsidR="006705E7">
              <w:rPr>
                <w:noProof/>
                <w:webHidden/>
              </w:rPr>
              <w:instrText xml:space="preserve"> PAGEREF _Toc153365688 \h </w:instrText>
            </w:r>
            <w:r w:rsidR="006705E7">
              <w:rPr>
                <w:noProof/>
                <w:webHidden/>
              </w:rPr>
            </w:r>
            <w:r w:rsidR="006705E7">
              <w:rPr>
                <w:noProof/>
                <w:webHidden/>
              </w:rPr>
              <w:fldChar w:fldCharType="separate"/>
            </w:r>
            <w:r w:rsidR="00047A53">
              <w:rPr>
                <w:noProof/>
                <w:webHidden/>
              </w:rPr>
              <w:t>31</w:t>
            </w:r>
            <w:r w:rsidR="006705E7">
              <w:rPr>
                <w:noProof/>
                <w:webHidden/>
              </w:rPr>
              <w:fldChar w:fldCharType="end"/>
            </w:r>
          </w:hyperlink>
        </w:p>
        <w:p w14:paraId="563DF7F4" w14:textId="050F9C93" w:rsidR="006705E7" w:rsidRDefault="00000000">
          <w:pPr>
            <w:pStyle w:val="Obsah1"/>
            <w:tabs>
              <w:tab w:val="right" w:leader="dot" w:pos="9062"/>
            </w:tabs>
            <w:rPr>
              <w:rFonts w:asciiTheme="minorHAnsi" w:eastAsiaTheme="minorEastAsia" w:hAnsiTheme="minorHAnsi"/>
              <w:noProof/>
              <w:sz w:val="22"/>
              <w:lang w:eastAsia="zh-CN"/>
            </w:rPr>
          </w:pPr>
          <w:hyperlink w:anchor="_Toc153365689" w:history="1">
            <w:r w:rsidR="006705E7" w:rsidRPr="009A6F4F">
              <w:rPr>
                <w:rStyle w:val="Hypertextovodkaz"/>
                <w:noProof/>
              </w:rPr>
              <w:t>13 OSTATNÍ TECHNICKÁ DOKUMENTACE</w:t>
            </w:r>
            <w:r w:rsidR="006705E7">
              <w:rPr>
                <w:noProof/>
                <w:webHidden/>
              </w:rPr>
              <w:tab/>
            </w:r>
            <w:r w:rsidR="006705E7">
              <w:rPr>
                <w:noProof/>
                <w:webHidden/>
              </w:rPr>
              <w:fldChar w:fldCharType="begin"/>
            </w:r>
            <w:r w:rsidR="006705E7">
              <w:rPr>
                <w:noProof/>
                <w:webHidden/>
              </w:rPr>
              <w:instrText xml:space="preserve"> PAGEREF _Toc153365689 \h </w:instrText>
            </w:r>
            <w:r w:rsidR="006705E7">
              <w:rPr>
                <w:noProof/>
                <w:webHidden/>
              </w:rPr>
            </w:r>
            <w:r w:rsidR="006705E7">
              <w:rPr>
                <w:noProof/>
                <w:webHidden/>
              </w:rPr>
              <w:fldChar w:fldCharType="separate"/>
            </w:r>
            <w:r w:rsidR="00047A53">
              <w:rPr>
                <w:noProof/>
                <w:webHidden/>
              </w:rPr>
              <w:t>31</w:t>
            </w:r>
            <w:r w:rsidR="006705E7">
              <w:rPr>
                <w:noProof/>
                <w:webHidden/>
              </w:rPr>
              <w:fldChar w:fldCharType="end"/>
            </w:r>
          </w:hyperlink>
        </w:p>
        <w:p w14:paraId="225E3FDB" w14:textId="0214D492" w:rsidR="006705E7" w:rsidRDefault="00000000">
          <w:pPr>
            <w:pStyle w:val="Obsah2"/>
            <w:rPr>
              <w:rFonts w:asciiTheme="minorHAnsi" w:eastAsiaTheme="minorEastAsia" w:hAnsiTheme="minorHAnsi"/>
              <w:noProof/>
              <w:sz w:val="22"/>
              <w:lang w:eastAsia="zh-CN"/>
            </w:rPr>
          </w:pPr>
          <w:hyperlink w:anchor="_Toc153365690" w:history="1">
            <w:r w:rsidR="006705E7" w:rsidRPr="009A6F4F">
              <w:rPr>
                <w:rStyle w:val="Hypertextovodkaz"/>
                <w:noProof/>
              </w:rPr>
              <w:t>13.1 Dodavatelská (výrobní) dokumentace</w:t>
            </w:r>
            <w:r w:rsidR="006705E7">
              <w:rPr>
                <w:noProof/>
                <w:webHidden/>
              </w:rPr>
              <w:tab/>
            </w:r>
            <w:r w:rsidR="006705E7">
              <w:rPr>
                <w:noProof/>
                <w:webHidden/>
              </w:rPr>
              <w:fldChar w:fldCharType="begin"/>
            </w:r>
            <w:r w:rsidR="006705E7">
              <w:rPr>
                <w:noProof/>
                <w:webHidden/>
              </w:rPr>
              <w:instrText xml:space="preserve"> PAGEREF _Toc153365690 \h </w:instrText>
            </w:r>
            <w:r w:rsidR="006705E7">
              <w:rPr>
                <w:noProof/>
                <w:webHidden/>
              </w:rPr>
            </w:r>
            <w:r w:rsidR="006705E7">
              <w:rPr>
                <w:noProof/>
                <w:webHidden/>
              </w:rPr>
              <w:fldChar w:fldCharType="separate"/>
            </w:r>
            <w:r w:rsidR="00047A53">
              <w:rPr>
                <w:noProof/>
                <w:webHidden/>
              </w:rPr>
              <w:t>31</w:t>
            </w:r>
            <w:r w:rsidR="006705E7">
              <w:rPr>
                <w:noProof/>
                <w:webHidden/>
              </w:rPr>
              <w:fldChar w:fldCharType="end"/>
            </w:r>
          </w:hyperlink>
        </w:p>
        <w:p w14:paraId="14C483D6" w14:textId="455EEA75" w:rsidR="006705E7" w:rsidRDefault="00000000">
          <w:pPr>
            <w:pStyle w:val="Obsah2"/>
            <w:rPr>
              <w:rFonts w:asciiTheme="minorHAnsi" w:eastAsiaTheme="minorEastAsia" w:hAnsiTheme="minorHAnsi"/>
              <w:noProof/>
              <w:sz w:val="22"/>
              <w:lang w:eastAsia="zh-CN"/>
            </w:rPr>
          </w:pPr>
          <w:hyperlink w:anchor="_Toc153365691" w:history="1">
            <w:r w:rsidR="006705E7" w:rsidRPr="009A6F4F">
              <w:rPr>
                <w:rStyle w:val="Hypertextovodkaz"/>
                <w:noProof/>
              </w:rPr>
              <w:t>13.2 Dokumentace doplňujících průzkumných</w:t>
            </w:r>
            <w:r w:rsidR="006705E7">
              <w:rPr>
                <w:noProof/>
                <w:webHidden/>
              </w:rPr>
              <w:tab/>
            </w:r>
            <w:r w:rsidR="006705E7">
              <w:rPr>
                <w:noProof/>
                <w:webHidden/>
              </w:rPr>
              <w:fldChar w:fldCharType="begin"/>
            </w:r>
            <w:r w:rsidR="006705E7">
              <w:rPr>
                <w:noProof/>
                <w:webHidden/>
              </w:rPr>
              <w:instrText xml:space="preserve"> PAGEREF _Toc153365691 \h </w:instrText>
            </w:r>
            <w:r w:rsidR="006705E7">
              <w:rPr>
                <w:noProof/>
                <w:webHidden/>
              </w:rPr>
            </w:r>
            <w:r w:rsidR="006705E7">
              <w:rPr>
                <w:noProof/>
                <w:webHidden/>
              </w:rPr>
              <w:fldChar w:fldCharType="separate"/>
            </w:r>
            <w:r w:rsidR="00047A53">
              <w:rPr>
                <w:noProof/>
                <w:webHidden/>
              </w:rPr>
              <w:t>31</w:t>
            </w:r>
            <w:r w:rsidR="006705E7">
              <w:rPr>
                <w:noProof/>
                <w:webHidden/>
              </w:rPr>
              <w:fldChar w:fldCharType="end"/>
            </w:r>
          </w:hyperlink>
        </w:p>
        <w:p w14:paraId="520262F6" w14:textId="1933876B" w:rsidR="006705E7" w:rsidRDefault="00000000">
          <w:pPr>
            <w:pStyle w:val="Obsah2"/>
            <w:rPr>
              <w:rFonts w:asciiTheme="minorHAnsi" w:eastAsiaTheme="minorEastAsia" w:hAnsiTheme="minorHAnsi"/>
              <w:noProof/>
              <w:sz w:val="22"/>
              <w:lang w:eastAsia="zh-CN"/>
            </w:rPr>
          </w:pPr>
          <w:hyperlink w:anchor="_Toc153365692" w:history="1">
            <w:r w:rsidR="006705E7" w:rsidRPr="009A6F4F">
              <w:rPr>
                <w:rStyle w:val="Hypertextovodkaz"/>
                <w:noProof/>
              </w:rPr>
              <w:t>13.3 HAZOP</w:t>
            </w:r>
            <w:r w:rsidR="006705E7">
              <w:rPr>
                <w:noProof/>
                <w:webHidden/>
              </w:rPr>
              <w:tab/>
            </w:r>
            <w:r w:rsidR="006705E7">
              <w:rPr>
                <w:noProof/>
                <w:webHidden/>
              </w:rPr>
              <w:fldChar w:fldCharType="begin"/>
            </w:r>
            <w:r w:rsidR="006705E7">
              <w:rPr>
                <w:noProof/>
                <w:webHidden/>
              </w:rPr>
              <w:instrText xml:space="preserve"> PAGEREF _Toc153365692 \h </w:instrText>
            </w:r>
            <w:r w:rsidR="006705E7">
              <w:rPr>
                <w:noProof/>
                <w:webHidden/>
              </w:rPr>
            </w:r>
            <w:r w:rsidR="006705E7">
              <w:rPr>
                <w:noProof/>
                <w:webHidden/>
              </w:rPr>
              <w:fldChar w:fldCharType="separate"/>
            </w:r>
            <w:r w:rsidR="00047A53">
              <w:rPr>
                <w:noProof/>
                <w:webHidden/>
              </w:rPr>
              <w:t>31</w:t>
            </w:r>
            <w:r w:rsidR="006705E7">
              <w:rPr>
                <w:noProof/>
                <w:webHidden/>
              </w:rPr>
              <w:fldChar w:fldCharType="end"/>
            </w:r>
          </w:hyperlink>
        </w:p>
        <w:p w14:paraId="409B5660" w14:textId="468F67A0" w:rsidR="006705E7" w:rsidRDefault="00000000">
          <w:pPr>
            <w:pStyle w:val="Obsah2"/>
            <w:rPr>
              <w:rFonts w:asciiTheme="minorHAnsi" w:eastAsiaTheme="minorEastAsia" w:hAnsiTheme="minorHAnsi"/>
              <w:noProof/>
              <w:sz w:val="22"/>
              <w:lang w:eastAsia="zh-CN"/>
            </w:rPr>
          </w:pPr>
          <w:hyperlink w:anchor="_Toc153365693" w:history="1">
            <w:r w:rsidR="006705E7" w:rsidRPr="009A6F4F">
              <w:rPr>
                <w:rStyle w:val="Hypertextovodkaz"/>
                <w:noProof/>
              </w:rPr>
              <w:t>13.4 Studie SIL</w:t>
            </w:r>
            <w:r w:rsidR="006705E7">
              <w:rPr>
                <w:noProof/>
                <w:webHidden/>
              </w:rPr>
              <w:tab/>
            </w:r>
            <w:r w:rsidR="006705E7">
              <w:rPr>
                <w:noProof/>
                <w:webHidden/>
              </w:rPr>
              <w:fldChar w:fldCharType="begin"/>
            </w:r>
            <w:r w:rsidR="006705E7">
              <w:rPr>
                <w:noProof/>
                <w:webHidden/>
              </w:rPr>
              <w:instrText xml:space="preserve"> PAGEREF _Toc153365693 \h </w:instrText>
            </w:r>
            <w:r w:rsidR="006705E7">
              <w:rPr>
                <w:noProof/>
                <w:webHidden/>
              </w:rPr>
            </w:r>
            <w:r w:rsidR="006705E7">
              <w:rPr>
                <w:noProof/>
                <w:webHidden/>
              </w:rPr>
              <w:fldChar w:fldCharType="separate"/>
            </w:r>
            <w:r w:rsidR="00047A53">
              <w:rPr>
                <w:noProof/>
                <w:webHidden/>
              </w:rPr>
              <w:t>31</w:t>
            </w:r>
            <w:r w:rsidR="006705E7">
              <w:rPr>
                <w:noProof/>
                <w:webHidden/>
              </w:rPr>
              <w:fldChar w:fldCharType="end"/>
            </w:r>
          </w:hyperlink>
        </w:p>
        <w:p w14:paraId="224D8701" w14:textId="0ADB3A2F" w:rsidR="006705E7" w:rsidRDefault="00000000">
          <w:pPr>
            <w:pStyle w:val="Obsah2"/>
            <w:rPr>
              <w:rFonts w:asciiTheme="minorHAnsi" w:eastAsiaTheme="minorEastAsia" w:hAnsiTheme="minorHAnsi"/>
              <w:noProof/>
              <w:sz w:val="22"/>
              <w:lang w:eastAsia="zh-CN"/>
            </w:rPr>
          </w:pPr>
          <w:hyperlink w:anchor="_Toc153365694" w:history="1">
            <w:r w:rsidR="006705E7" w:rsidRPr="009A6F4F">
              <w:rPr>
                <w:rStyle w:val="Hypertextovodkaz"/>
                <w:noProof/>
              </w:rPr>
              <w:t>13.5 Dokumentace na ochranu proti výbuchu</w:t>
            </w:r>
            <w:r w:rsidR="006705E7">
              <w:rPr>
                <w:noProof/>
                <w:webHidden/>
              </w:rPr>
              <w:tab/>
            </w:r>
            <w:r w:rsidR="006705E7">
              <w:rPr>
                <w:noProof/>
                <w:webHidden/>
              </w:rPr>
              <w:fldChar w:fldCharType="begin"/>
            </w:r>
            <w:r w:rsidR="006705E7">
              <w:rPr>
                <w:noProof/>
                <w:webHidden/>
              </w:rPr>
              <w:instrText xml:space="preserve"> PAGEREF _Toc153365694 \h </w:instrText>
            </w:r>
            <w:r w:rsidR="006705E7">
              <w:rPr>
                <w:noProof/>
                <w:webHidden/>
              </w:rPr>
            </w:r>
            <w:r w:rsidR="006705E7">
              <w:rPr>
                <w:noProof/>
                <w:webHidden/>
              </w:rPr>
              <w:fldChar w:fldCharType="separate"/>
            </w:r>
            <w:r w:rsidR="00047A53">
              <w:rPr>
                <w:noProof/>
                <w:webHidden/>
              </w:rPr>
              <w:t>32</w:t>
            </w:r>
            <w:r w:rsidR="006705E7">
              <w:rPr>
                <w:noProof/>
                <w:webHidden/>
              </w:rPr>
              <w:fldChar w:fldCharType="end"/>
            </w:r>
          </w:hyperlink>
        </w:p>
        <w:p w14:paraId="1340FAF2" w14:textId="08A4DE2B" w:rsidR="006705E7" w:rsidRDefault="00000000">
          <w:pPr>
            <w:pStyle w:val="Obsah2"/>
            <w:rPr>
              <w:rFonts w:asciiTheme="minorHAnsi" w:eastAsiaTheme="minorEastAsia" w:hAnsiTheme="minorHAnsi"/>
              <w:noProof/>
              <w:sz w:val="22"/>
              <w:lang w:eastAsia="zh-CN"/>
            </w:rPr>
          </w:pPr>
          <w:hyperlink w:anchor="_Toc153365695" w:history="1">
            <w:r w:rsidR="006705E7" w:rsidRPr="009A6F4F">
              <w:rPr>
                <w:rStyle w:val="Hypertextovodkaz"/>
                <w:noProof/>
              </w:rPr>
              <w:t>13.6 Požárně bezpečnostní řešení</w:t>
            </w:r>
            <w:r w:rsidR="006705E7">
              <w:rPr>
                <w:noProof/>
                <w:webHidden/>
              </w:rPr>
              <w:tab/>
            </w:r>
            <w:r w:rsidR="006705E7">
              <w:rPr>
                <w:noProof/>
                <w:webHidden/>
              </w:rPr>
              <w:fldChar w:fldCharType="begin"/>
            </w:r>
            <w:r w:rsidR="006705E7">
              <w:rPr>
                <w:noProof/>
                <w:webHidden/>
              </w:rPr>
              <w:instrText xml:space="preserve"> PAGEREF _Toc153365695 \h </w:instrText>
            </w:r>
            <w:r w:rsidR="006705E7">
              <w:rPr>
                <w:noProof/>
                <w:webHidden/>
              </w:rPr>
            </w:r>
            <w:r w:rsidR="006705E7">
              <w:rPr>
                <w:noProof/>
                <w:webHidden/>
              </w:rPr>
              <w:fldChar w:fldCharType="separate"/>
            </w:r>
            <w:r w:rsidR="00047A53">
              <w:rPr>
                <w:noProof/>
                <w:webHidden/>
              </w:rPr>
              <w:t>32</w:t>
            </w:r>
            <w:r w:rsidR="006705E7">
              <w:rPr>
                <w:noProof/>
                <w:webHidden/>
              </w:rPr>
              <w:fldChar w:fldCharType="end"/>
            </w:r>
          </w:hyperlink>
        </w:p>
        <w:p w14:paraId="3EE7D7A0" w14:textId="6E9E6FF0" w:rsidR="006705E7" w:rsidRDefault="00000000">
          <w:pPr>
            <w:pStyle w:val="Obsah2"/>
            <w:rPr>
              <w:rFonts w:asciiTheme="minorHAnsi" w:eastAsiaTheme="minorEastAsia" w:hAnsiTheme="minorHAnsi"/>
              <w:noProof/>
              <w:sz w:val="22"/>
              <w:lang w:eastAsia="zh-CN"/>
            </w:rPr>
          </w:pPr>
          <w:hyperlink w:anchor="_Toc153365696" w:history="1">
            <w:r w:rsidR="006705E7" w:rsidRPr="009A6F4F">
              <w:rPr>
                <w:rStyle w:val="Hypertextovodkaz"/>
                <w:noProof/>
              </w:rPr>
              <w:t>13.7 Rejstřík značení</w:t>
            </w:r>
            <w:r w:rsidR="006705E7">
              <w:rPr>
                <w:noProof/>
                <w:webHidden/>
              </w:rPr>
              <w:tab/>
            </w:r>
            <w:r w:rsidR="006705E7">
              <w:rPr>
                <w:noProof/>
                <w:webHidden/>
              </w:rPr>
              <w:fldChar w:fldCharType="begin"/>
            </w:r>
            <w:r w:rsidR="006705E7">
              <w:rPr>
                <w:noProof/>
                <w:webHidden/>
              </w:rPr>
              <w:instrText xml:space="preserve"> PAGEREF _Toc153365696 \h </w:instrText>
            </w:r>
            <w:r w:rsidR="006705E7">
              <w:rPr>
                <w:noProof/>
                <w:webHidden/>
              </w:rPr>
            </w:r>
            <w:r w:rsidR="006705E7">
              <w:rPr>
                <w:noProof/>
                <w:webHidden/>
              </w:rPr>
              <w:fldChar w:fldCharType="separate"/>
            </w:r>
            <w:r w:rsidR="00047A53">
              <w:rPr>
                <w:noProof/>
                <w:webHidden/>
              </w:rPr>
              <w:t>32</w:t>
            </w:r>
            <w:r w:rsidR="006705E7">
              <w:rPr>
                <w:noProof/>
                <w:webHidden/>
              </w:rPr>
              <w:fldChar w:fldCharType="end"/>
            </w:r>
          </w:hyperlink>
        </w:p>
        <w:p w14:paraId="5F47FA6D" w14:textId="6163CD0B" w:rsidR="006705E7" w:rsidRDefault="00000000">
          <w:pPr>
            <w:pStyle w:val="Obsah2"/>
            <w:rPr>
              <w:rFonts w:asciiTheme="minorHAnsi" w:eastAsiaTheme="minorEastAsia" w:hAnsiTheme="minorHAnsi"/>
              <w:noProof/>
              <w:sz w:val="22"/>
              <w:lang w:eastAsia="zh-CN"/>
            </w:rPr>
          </w:pPr>
          <w:hyperlink w:anchor="_Toc153365697" w:history="1">
            <w:r w:rsidR="006705E7" w:rsidRPr="009A6F4F">
              <w:rPr>
                <w:rStyle w:val="Hypertextovodkaz"/>
                <w:noProof/>
              </w:rPr>
              <w:t>13.8 Seznam náhradních dílů</w:t>
            </w:r>
            <w:r w:rsidR="006705E7">
              <w:rPr>
                <w:noProof/>
                <w:webHidden/>
              </w:rPr>
              <w:tab/>
            </w:r>
            <w:r w:rsidR="006705E7">
              <w:rPr>
                <w:noProof/>
                <w:webHidden/>
              </w:rPr>
              <w:fldChar w:fldCharType="begin"/>
            </w:r>
            <w:r w:rsidR="006705E7">
              <w:rPr>
                <w:noProof/>
                <w:webHidden/>
              </w:rPr>
              <w:instrText xml:space="preserve"> PAGEREF _Toc153365697 \h </w:instrText>
            </w:r>
            <w:r w:rsidR="006705E7">
              <w:rPr>
                <w:noProof/>
                <w:webHidden/>
              </w:rPr>
            </w:r>
            <w:r w:rsidR="006705E7">
              <w:rPr>
                <w:noProof/>
                <w:webHidden/>
              </w:rPr>
              <w:fldChar w:fldCharType="separate"/>
            </w:r>
            <w:r w:rsidR="00047A53">
              <w:rPr>
                <w:noProof/>
                <w:webHidden/>
              </w:rPr>
              <w:t>32</w:t>
            </w:r>
            <w:r w:rsidR="006705E7">
              <w:rPr>
                <w:noProof/>
                <w:webHidden/>
              </w:rPr>
              <w:fldChar w:fldCharType="end"/>
            </w:r>
          </w:hyperlink>
        </w:p>
        <w:p w14:paraId="675F179D" w14:textId="30560C07" w:rsidR="006705E7" w:rsidRDefault="00000000">
          <w:pPr>
            <w:pStyle w:val="Obsah2"/>
            <w:rPr>
              <w:rFonts w:asciiTheme="minorHAnsi" w:eastAsiaTheme="minorEastAsia" w:hAnsiTheme="minorHAnsi"/>
              <w:noProof/>
              <w:sz w:val="22"/>
              <w:lang w:eastAsia="zh-CN"/>
            </w:rPr>
          </w:pPr>
          <w:hyperlink w:anchor="_Toc153365698" w:history="1">
            <w:r w:rsidR="006705E7" w:rsidRPr="009A6F4F">
              <w:rPr>
                <w:rStyle w:val="Hypertextovodkaz"/>
                <w:noProof/>
              </w:rPr>
              <w:t>13.9 Doklady</w:t>
            </w:r>
            <w:r w:rsidR="006705E7">
              <w:rPr>
                <w:noProof/>
                <w:webHidden/>
              </w:rPr>
              <w:tab/>
            </w:r>
            <w:r w:rsidR="006705E7">
              <w:rPr>
                <w:noProof/>
                <w:webHidden/>
              </w:rPr>
              <w:fldChar w:fldCharType="begin"/>
            </w:r>
            <w:r w:rsidR="006705E7">
              <w:rPr>
                <w:noProof/>
                <w:webHidden/>
              </w:rPr>
              <w:instrText xml:space="preserve"> PAGEREF _Toc153365698 \h </w:instrText>
            </w:r>
            <w:r w:rsidR="006705E7">
              <w:rPr>
                <w:noProof/>
                <w:webHidden/>
              </w:rPr>
            </w:r>
            <w:r w:rsidR="006705E7">
              <w:rPr>
                <w:noProof/>
                <w:webHidden/>
              </w:rPr>
              <w:fldChar w:fldCharType="separate"/>
            </w:r>
            <w:r w:rsidR="00047A53">
              <w:rPr>
                <w:noProof/>
                <w:webHidden/>
              </w:rPr>
              <w:t>32</w:t>
            </w:r>
            <w:r w:rsidR="006705E7">
              <w:rPr>
                <w:noProof/>
                <w:webHidden/>
              </w:rPr>
              <w:fldChar w:fldCharType="end"/>
            </w:r>
          </w:hyperlink>
        </w:p>
        <w:p w14:paraId="4619D114" w14:textId="69258FE8" w:rsidR="006705E7" w:rsidRDefault="00000000">
          <w:pPr>
            <w:pStyle w:val="Obsah2"/>
            <w:rPr>
              <w:rFonts w:asciiTheme="minorHAnsi" w:eastAsiaTheme="minorEastAsia" w:hAnsiTheme="minorHAnsi"/>
              <w:noProof/>
              <w:sz w:val="22"/>
              <w:lang w:eastAsia="zh-CN"/>
            </w:rPr>
          </w:pPr>
          <w:hyperlink w:anchor="_Toc153365699" w:history="1">
            <w:r w:rsidR="006705E7" w:rsidRPr="009A6F4F">
              <w:rPr>
                <w:rStyle w:val="Hypertextovodkaz"/>
                <w:noProof/>
              </w:rPr>
              <w:t>13.10 Průvodní technická dokumentace</w:t>
            </w:r>
            <w:r w:rsidR="006705E7">
              <w:rPr>
                <w:noProof/>
                <w:webHidden/>
              </w:rPr>
              <w:tab/>
            </w:r>
            <w:r w:rsidR="006705E7">
              <w:rPr>
                <w:noProof/>
                <w:webHidden/>
              </w:rPr>
              <w:fldChar w:fldCharType="begin"/>
            </w:r>
            <w:r w:rsidR="006705E7">
              <w:rPr>
                <w:noProof/>
                <w:webHidden/>
              </w:rPr>
              <w:instrText xml:space="preserve"> PAGEREF _Toc153365699 \h </w:instrText>
            </w:r>
            <w:r w:rsidR="006705E7">
              <w:rPr>
                <w:noProof/>
                <w:webHidden/>
              </w:rPr>
            </w:r>
            <w:r w:rsidR="006705E7">
              <w:rPr>
                <w:noProof/>
                <w:webHidden/>
              </w:rPr>
              <w:fldChar w:fldCharType="separate"/>
            </w:r>
            <w:r w:rsidR="00047A53">
              <w:rPr>
                <w:noProof/>
                <w:webHidden/>
              </w:rPr>
              <w:t>32</w:t>
            </w:r>
            <w:r w:rsidR="006705E7">
              <w:rPr>
                <w:noProof/>
                <w:webHidden/>
              </w:rPr>
              <w:fldChar w:fldCharType="end"/>
            </w:r>
          </w:hyperlink>
        </w:p>
        <w:p w14:paraId="6776CD72" w14:textId="0AF874DD" w:rsidR="006705E7" w:rsidRDefault="00000000">
          <w:pPr>
            <w:pStyle w:val="Obsah2"/>
            <w:rPr>
              <w:rFonts w:asciiTheme="minorHAnsi" w:eastAsiaTheme="minorEastAsia" w:hAnsiTheme="minorHAnsi"/>
              <w:noProof/>
              <w:sz w:val="22"/>
              <w:lang w:eastAsia="zh-CN"/>
            </w:rPr>
          </w:pPr>
          <w:hyperlink w:anchor="_Toc153365700" w:history="1">
            <w:r w:rsidR="006705E7" w:rsidRPr="009A6F4F">
              <w:rPr>
                <w:rStyle w:val="Hypertextovodkaz"/>
                <w:noProof/>
              </w:rPr>
              <w:t>13.11 Provozní předpisy a předpisy pro údržbu</w:t>
            </w:r>
            <w:r w:rsidR="006705E7">
              <w:rPr>
                <w:noProof/>
                <w:webHidden/>
              </w:rPr>
              <w:tab/>
            </w:r>
            <w:r w:rsidR="006705E7">
              <w:rPr>
                <w:noProof/>
                <w:webHidden/>
              </w:rPr>
              <w:fldChar w:fldCharType="begin"/>
            </w:r>
            <w:r w:rsidR="006705E7">
              <w:rPr>
                <w:noProof/>
                <w:webHidden/>
              </w:rPr>
              <w:instrText xml:space="preserve"> PAGEREF _Toc153365700 \h </w:instrText>
            </w:r>
            <w:r w:rsidR="006705E7">
              <w:rPr>
                <w:noProof/>
                <w:webHidden/>
              </w:rPr>
            </w:r>
            <w:r w:rsidR="006705E7">
              <w:rPr>
                <w:noProof/>
                <w:webHidden/>
              </w:rPr>
              <w:fldChar w:fldCharType="separate"/>
            </w:r>
            <w:r w:rsidR="00047A53">
              <w:rPr>
                <w:noProof/>
                <w:webHidden/>
              </w:rPr>
              <w:t>34</w:t>
            </w:r>
            <w:r w:rsidR="006705E7">
              <w:rPr>
                <w:noProof/>
                <w:webHidden/>
              </w:rPr>
              <w:fldChar w:fldCharType="end"/>
            </w:r>
          </w:hyperlink>
        </w:p>
        <w:p w14:paraId="53B47ECE" w14:textId="5DE55303" w:rsidR="006705E7" w:rsidRDefault="00000000">
          <w:pPr>
            <w:pStyle w:val="Obsah3"/>
            <w:tabs>
              <w:tab w:val="right" w:leader="dot" w:pos="9062"/>
            </w:tabs>
            <w:rPr>
              <w:rFonts w:asciiTheme="minorHAnsi" w:eastAsiaTheme="minorEastAsia" w:hAnsiTheme="minorHAnsi"/>
              <w:noProof/>
              <w:sz w:val="22"/>
              <w:lang w:eastAsia="zh-CN"/>
            </w:rPr>
          </w:pPr>
          <w:hyperlink w:anchor="_Toc153365701" w:history="1">
            <w:r w:rsidR="006705E7" w:rsidRPr="009A6F4F">
              <w:rPr>
                <w:rStyle w:val="Hypertextovodkaz"/>
                <w:noProof/>
              </w:rPr>
              <w:t>13.11.1 Provozní předpisy</w:t>
            </w:r>
            <w:r w:rsidR="006705E7">
              <w:rPr>
                <w:noProof/>
                <w:webHidden/>
              </w:rPr>
              <w:tab/>
            </w:r>
            <w:r w:rsidR="006705E7">
              <w:rPr>
                <w:noProof/>
                <w:webHidden/>
              </w:rPr>
              <w:fldChar w:fldCharType="begin"/>
            </w:r>
            <w:r w:rsidR="006705E7">
              <w:rPr>
                <w:noProof/>
                <w:webHidden/>
              </w:rPr>
              <w:instrText xml:space="preserve"> PAGEREF _Toc153365701 \h </w:instrText>
            </w:r>
            <w:r w:rsidR="006705E7">
              <w:rPr>
                <w:noProof/>
                <w:webHidden/>
              </w:rPr>
            </w:r>
            <w:r w:rsidR="006705E7">
              <w:rPr>
                <w:noProof/>
                <w:webHidden/>
              </w:rPr>
              <w:fldChar w:fldCharType="separate"/>
            </w:r>
            <w:r w:rsidR="00047A53">
              <w:rPr>
                <w:noProof/>
                <w:webHidden/>
              </w:rPr>
              <w:t>34</w:t>
            </w:r>
            <w:r w:rsidR="006705E7">
              <w:rPr>
                <w:noProof/>
                <w:webHidden/>
              </w:rPr>
              <w:fldChar w:fldCharType="end"/>
            </w:r>
          </w:hyperlink>
        </w:p>
        <w:p w14:paraId="4E71905C" w14:textId="5DE434A6" w:rsidR="006705E7" w:rsidRDefault="00000000">
          <w:pPr>
            <w:pStyle w:val="Obsah3"/>
            <w:tabs>
              <w:tab w:val="right" w:leader="dot" w:pos="9062"/>
            </w:tabs>
            <w:rPr>
              <w:rFonts w:asciiTheme="minorHAnsi" w:eastAsiaTheme="minorEastAsia" w:hAnsiTheme="minorHAnsi"/>
              <w:noProof/>
              <w:sz w:val="22"/>
              <w:lang w:eastAsia="zh-CN"/>
            </w:rPr>
          </w:pPr>
          <w:hyperlink w:anchor="_Toc153365702" w:history="1">
            <w:r w:rsidR="006705E7" w:rsidRPr="009A6F4F">
              <w:rPr>
                <w:rStyle w:val="Hypertextovodkaz"/>
                <w:noProof/>
              </w:rPr>
              <w:t>13.11.2 Předpisy pro údržbu</w:t>
            </w:r>
            <w:r w:rsidR="006705E7">
              <w:rPr>
                <w:noProof/>
                <w:webHidden/>
              </w:rPr>
              <w:tab/>
            </w:r>
            <w:r w:rsidR="006705E7">
              <w:rPr>
                <w:noProof/>
                <w:webHidden/>
              </w:rPr>
              <w:fldChar w:fldCharType="begin"/>
            </w:r>
            <w:r w:rsidR="006705E7">
              <w:rPr>
                <w:noProof/>
                <w:webHidden/>
              </w:rPr>
              <w:instrText xml:space="preserve"> PAGEREF _Toc153365702 \h </w:instrText>
            </w:r>
            <w:r w:rsidR="006705E7">
              <w:rPr>
                <w:noProof/>
                <w:webHidden/>
              </w:rPr>
            </w:r>
            <w:r w:rsidR="006705E7">
              <w:rPr>
                <w:noProof/>
                <w:webHidden/>
              </w:rPr>
              <w:fldChar w:fldCharType="separate"/>
            </w:r>
            <w:r w:rsidR="00047A53">
              <w:rPr>
                <w:noProof/>
                <w:webHidden/>
              </w:rPr>
              <w:t>34</w:t>
            </w:r>
            <w:r w:rsidR="006705E7">
              <w:rPr>
                <w:noProof/>
                <w:webHidden/>
              </w:rPr>
              <w:fldChar w:fldCharType="end"/>
            </w:r>
          </w:hyperlink>
        </w:p>
        <w:p w14:paraId="75BBE5FF" w14:textId="0FB485F6" w:rsidR="006705E7" w:rsidRDefault="00000000">
          <w:pPr>
            <w:pStyle w:val="Obsah3"/>
            <w:tabs>
              <w:tab w:val="right" w:leader="dot" w:pos="9062"/>
            </w:tabs>
            <w:rPr>
              <w:rFonts w:asciiTheme="minorHAnsi" w:eastAsiaTheme="minorEastAsia" w:hAnsiTheme="minorHAnsi"/>
              <w:noProof/>
              <w:sz w:val="22"/>
              <w:lang w:eastAsia="zh-CN"/>
            </w:rPr>
          </w:pPr>
          <w:hyperlink w:anchor="_Toc153365703" w:history="1">
            <w:r w:rsidR="006705E7" w:rsidRPr="009A6F4F">
              <w:rPr>
                <w:rStyle w:val="Hypertextovodkaz"/>
                <w:noProof/>
              </w:rPr>
              <w:t>13.11.3 Návrh změn provozních předpisů VÝROBNY</w:t>
            </w:r>
            <w:r w:rsidR="006705E7">
              <w:rPr>
                <w:noProof/>
                <w:webHidden/>
              </w:rPr>
              <w:tab/>
            </w:r>
            <w:r w:rsidR="006705E7">
              <w:rPr>
                <w:noProof/>
                <w:webHidden/>
              </w:rPr>
              <w:fldChar w:fldCharType="begin"/>
            </w:r>
            <w:r w:rsidR="006705E7">
              <w:rPr>
                <w:noProof/>
                <w:webHidden/>
              </w:rPr>
              <w:instrText xml:space="preserve"> PAGEREF _Toc153365703 \h </w:instrText>
            </w:r>
            <w:r w:rsidR="006705E7">
              <w:rPr>
                <w:noProof/>
                <w:webHidden/>
              </w:rPr>
            </w:r>
            <w:r w:rsidR="006705E7">
              <w:rPr>
                <w:noProof/>
                <w:webHidden/>
              </w:rPr>
              <w:fldChar w:fldCharType="separate"/>
            </w:r>
            <w:r w:rsidR="00047A53">
              <w:rPr>
                <w:noProof/>
                <w:webHidden/>
              </w:rPr>
              <w:t>35</w:t>
            </w:r>
            <w:r w:rsidR="006705E7">
              <w:rPr>
                <w:noProof/>
                <w:webHidden/>
              </w:rPr>
              <w:fldChar w:fldCharType="end"/>
            </w:r>
          </w:hyperlink>
        </w:p>
        <w:p w14:paraId="447359E7" w14:textId="2F8155DD" w:rsidR="006705E7" w:rsidRDefault="00000000">
          <w:pPr>
            <w:pStyle w:val="Obsah3"/>
            <w:tabs>
              <w:tab w:val="right" w:leader="dot" w:pos="9062"/>
            </w:tabs>
            <w:rPr>
              <w:rFonts w:asciiTheme="minorHAnsi" w:eastAsiaTheme="minorEastAsia" w:hAnsiTheme="minorHAnsi"/>
              <w:noProof/>
              <w:sz w:val="22"/>
              <w:lang w:eastAsia="zh-CN"/>
            </w:rPr>
          </w:pPr>
          <w:hyperlink w:anchor="_Toc153365704" w:history="1">
            <w:r w:rsidR="006705E7" w:rsidRPr="009A6F4F">
              <w:rPr>
                <w:rStyle w:val="Hypertextovodkaz"/>
                <w:noProof/>
              </w:rPr>
              <w:t>13.11.4 Dokumentace pro zaškolení personálu OBJEDNATELE</w:t>
            </w:r>
            <w:r w:rsidR="006705E7">
              <w:rPr>
                <w:noProof/>
                <w:webHidden/>
              </w:rPr>
              <w:tab/>
            </w:r>
            <w:r w:rsidR="006705E7">
              <w:rPr>
                <w:noProof/>
                <w:webHidden/>
              </w:rPr>
              <w:fldChar w:fldCharType="begin"/>
            </w:r>
            <w:r w:rsidR="006705E7">
              <w:rPr>
                <w:noProof/>
                <w:webHidden/>
              </w:rPr>
              <w:instrText xml:space="preserve"> PAGEREF _Toc153365704 \h </w:instrText>
            </w:r>
            <w:r w:rsidR="006705E7">
              <w:rPr>
                <w:noProof/>
                <w:webHidden/>
              </w:rPr>
            </w:r>
            <w:r w:rsidR="006705E7">
              <w:rPr>
                <w:noProof/>
                <w:webHidden/>
              </w:rPr>
              <w:fldChar w:fldCharType="separate"/>
            </w:r>
            <w:r w:rsidR="00047A53">
              <w:rPr>
                <w:noProof/>
                <w:webHidden/>
              </w:rPr>
              <w:t>35</w:t>
            </w:r>
            <w:r w:rsidR="006705E7">
              <w:rPr>
                <w:noProof/>
                <w:webHidden/>
              </w:rPr>
              <w:fldChar w:fldCharType="end"/>
            </w:r>
          </w:hyperlink>
        </w:p>
        <w:p w14:paraId="184CCCE9" w14:textId="7EE1C950" w:rsidR="006705E7" w:rsidRDefault="00000000">
          <w:pPr>
            <w:pStyle w:val="Obsah3"/>
            <w:tabs>
              <w:tab w:val="right" w:leader="dot" w:pos="9062"/>
            </w:tabs>
            <w:rPr>
              <w:rFonts w:asciiTheme="minorHAnsi" w:eastAsiaTheme="minorEastAsia" w:hAnsiTheme="minorHAnsi"/>
              <w:noProof/>
              <w:sz w:val="22"/>
              <w:lang w:eastAsia="zh-CN"/>
            </w:rPr>
          </w:pPr>
          <w:hyperlink w:anchor="_Toc153365705" w:history="1">
            <w:r w:rsidR="006705E7" w:rsidRPr="009A6F4F">
              <w:rPr>
                <w:rStyle w:val="Hypertextovodkaz"/>
                <w:noProof/>
              </w:rPr>
              <w:t>13.11.5 Doklady k žádosti o kolaudační souhlas DÍLA</w:t>
            </w:r>
            <w:r w:rsidR="006705E7">
              <w:rPr>
                <w:noProof/>
                <w:webHidden/>
              </w:rPr>
              <w:tab/>
            </w:r>
            <w:r w:rsidR="006705E7">
              <w:rPr>
                <w:noProof/>
                <w:webHidden/>
              </w:rPr>
              <w:fldChar w:fldCharType="begin"/>
            </w:r>
            <w:r w:rsidR="006705E7">
              <w:rPr>
                <w:noProof/>
                <w:webHidden/>
              </w:rPr>
              <w:instrText xml:space="preserve"> PAGEREF _Toc153365705 \h </w:instrText>
            </w:r>
            <w:r w:rsidR="006705E7">
              <w:rPr>
                <w:noProof/>
                <w:webHidden/>
              </w:rPr>
            </w:r>
            <w:r w:rsidR="006705E7">
              <w:rPr>
                <w:noProof/>
                <w:webHidden/>
              </w:rPr>
              <w:fldChar w:fldCharType="separate"/>
            </w:r>
            <w:r w:rsidR="00047A53">
              <w:rPr>
                <w:noProof/>
                <w:webHidden/>
              </w:rPr>
              <w:t>35</w:t>
            </w:r>
            <w:r w:rsidR="006705E7">
              <w:rPr>
                <w:noProof/>
                <w:webHidden/>
              </w:rPr>
              <w:fldChar w:fldCharType="end"/>
            </w:r>
          </w:hyperlink>
        </w:p>
        <w:p w14:paraId="555DBFE4" w14:textId="7105B534" w:rsidR="006705E7" w:rsidRDefault="00000000">
          <w:pPr>
            <w:pStyle w:val="Obsah1"/>
            <w:tabs>
              <w:tab w:val="right" w:leader="dot" w:pos="9062"/>
            </w:tabs>
            <w:rPr>
              <w:rFonts w:asciiTheme="minorHAnsi" w:eastAsiaTheme="minorEastAsia" w:hAnsiTheme="minorHAnsi"/>
              <w:noProof/>
              <w:sz w:val="22"/>
              <w:lang w:eastAsia="zh-CN"/>
            </w:rPr>
          </w:pPr>
          <w:hyperlink w:anchor="_Toc153365706" w:history="1">
            <w:r w:rsidR="006705E7" w:rsidRPr="009A6F4F">
              <w:rPr>
                <w:rStyle w:val="Hypertextovodkaz"/>
                <w:noProof/>
              </w:rPr>
              <w:t>14 MNOŽSTVÍ, FORMA A JAZYK DOKUMENTACE VYPRACOVANÉ ZHOTOVITELEM</w:t>
            </w:r>
            <w:r w:rsidR="006705E7">
              <w:rPr>
                <w:noProof/>
                <w:webHidden/>
              </w:rPr>
              <w:tab/>
            </w:r>
            <w:r w:rsidR="006705E7">
              <w:rPr>
                <w:noProof/>
                <w:webHidden/>
              </w:rPr>
              <w:fldChar w:fldCharType="begin"/>
            </w:r>
            <w:r w:rsidR="006705E7">
              <w:rPr>
                <w:noProof/>
                <w:webHidden/>
              </w:rPr>
              <w:instrText xml:space="preserve"> PAGEREF _Toc153365706 \h </w:instrText>
            </w:r>
            <w:r w:rsidR="006705E7">
              <w:rPr>
                <w:noProof/>
                <w:webHidden/>
              </w:rPr>
            </w:r>
            <w:r w:rsidR="006705E7">
              <w:rPr>
                <w:noProof/>
                <w:webHidden/>
              </w:rPr>
              <w:fldChar w:fldCharType="separate"/>
            </w:r>
            <w:r w:rsidR="00047A53">
              <w:rPr>
                <w:noProof/>
                <w:webHidden/>
              </w:rPr>
              <w:t>36</w:t>
            </w:r>
            <w:r w:rsidR="006705E7">
              <w:rPr>
                <w:noProof/>
                <w:webHidden/>
              </w:rPr>
              <w:fldChar w:fldCharType="end"/>
            </w:r>
          </w:hyperlink>
        </w:p>
        <w:p w14:paraId="08975EFB" w14:textId="07BF5C54" w:rsidR="006705E7" w:rsidRDefault="00000000">
          <w:pPr>
            <w:pStyle w:val="Obsah2"/>
            <w:rPr>
              <w:rFonts w:asciiTheme="minorHAnsi" w:eastAsiaTheme="minorEastAsia" w:hAnsiTheme="minorHAnsi"/>
              <w:noProof/>
              <w:sz w:val="22"/>
              <w:lang w:eastAsia="zh-CN"/>
            </w:rPr>
          </w:pPr>
          <w:hyperlink w:anchor="_Toc153365707" w:history="1">
            <w:r w:rsidR="006705E7" w:rsidRPr="009A6F4F">
              <w:rPr>
                <w:rStyle w:val="Hypertextovodkaz"/>
                <w:noProof/>
              </w:rPr>
              <w:t>14.1 Jazyk dokumentace</w:t>
            </w:r>
            <w:r w:rsidR="006705E7">
              <w:rPr>
                <w:noProof/>
                <w:webHidden/>
              </w:rPr>
              <w:tab/>
            </w:r>
            <w:r w:rsidR="006705E7">
              <w:rPr>
                <w:noProof/>
                <w:webHidden/>
              </w:rPr>
              <w:fldChar w:fldCharType="begin"/>
            </w:r>
            <w:r w:rsidR="006705E7">
              <w:rPr>
                <w:noProof/>
                <w:webHidden/>
              </w:rPr>
              <w:instrText xml:space="preserve"> PAGEREF _Toc153365707 \h </w:instrText>
            </w:r>
            <w:r w:rsidR="006705E7">
              <w:rPr>
                <w:noProof/>
                <w:webHidden/>
              </w:rPr>
            </w:r>
            <w:r w:rsidR="006705E7">
              <w:rPr>
                <w:noProof/>
                <w:webHidden/>
              </w:rPr>
              <w:fldChar w:fldCharType="separate"/>
            </w:r>
            <w:r w:rsidR="00047A53">
              <w:rPr>
                <w:noProof/>
                <w:webHidden/>
              </w:rPr>
              <w:t>36</w:t>
            </w:r>
            <w:r w:rsidR="006705E7">
              <w:rPr>
                <w:noProof/>
                <w:webHidden/>
              </w:rPr>
              <w:fldChar w:fldCharType="end"/>
            </w:r>
          </w:hyperlink>
        </w:p>
        <w:p w14:paraId="32236BCC" w14:textId="339D62DD" w:rsidR="006705E7" w:rsidRDefault="00000000">
          <w:pPr>
            <w:pStyle w:val="Obsah2"/>
            <w:rPr>
              <w:rFonts w:asciiTheme="minorHAnsi" w:eastAsiaTheme="minorEastAsia" w:hAnsiTheme="minorHAnsi"/>
              <w:noProof/>
              <w:sz w:val="22"/>
              <w:lang w:eastAsia="zh-CN"/>
            </w:rPr>
          </w:pPr>
          <w:hyperlink w:anchor="_Toc153365708" w:history="1">
            <w:r w:rsidR="006705E7" w:rsidRPr="009A6F4F">
              <w:rPr>
                <w:rStyle w:val="Hypertextovodkaz"/>
                <w:noProof/>
              </w:rPr>
              <w:t>14.2 Množství dokumentace</w:t>
            </w:r>
            <w:r w:rsidR="006705E7">
              <w:rPr>
                <w:noProof/>
                <w:webHidden/>
              </w:rPr>
              <w:tab/>
            </w:r>
            <w:r w:rsidR="006705E7">
              <w:rPr>
                <w:noProof/>
                <w:webHidden/>
              </w:rPr>
              <w:fldChar w:fldCharType="begin"/>
            </w:r>
            <w:r w:rsidR="006705E7">
              <w:rPr>
                <w:noProof/>
                <w:webHidden/>
              </w:rPr>
              <w:instrText xml:space="preserve"> PAGEREF _Toc153365708 \h </w:instrText>
            </w:r>
            <w:r w:rsidR="006705E7">
              <w:rPr>
                <w:noProof/>
                <w:webHidden/>
              </w:rPr>
            </w:r>
            <w:r w:rsidR="006705E7">
              <w:rPr>
                <w:noProof/>
                <w:webHidden/>
              </w:rPr>
              <w:fldChar w:fldCharType="separate"/>
            </w:r>
            <w:r w:rsidR="00047A53">
              <w:rPr>
                <w:noProof/>
                <w:webHidden/>
              </w:rPr>
              <w:t>36</w:t>
            </w:r>
            <w:r w:rsidR="006705E7">
              <w:rPr>
                <w:noProof/>
                <w:webHidden/>
              </w:rPr>
              <w:fldChar w:fldCharType="end"/>
            </w:r>
          </w:hyperlink>
        </w:p>
        <w:p w14:paraId="13EB35D2" w14:textId="2227B6D1" w:rsidR="006705E7" w:rsidRDefault="00000000">
          <w:pPr>
            <w:pStyle w:val="Obsah2"/>
            <w:rPr>
              <w:rFonts w:asciiTheme="minorHAnsi" w:eastAsiaTheme="minorEastAsia" w:hAnsiTheme="minorHAnsi"/>
              <w:noProof/>
              <w:sz w:val="22"/>
              <w:lang w:eastAsia="zh-CN"/>
            </w:rPr>
          </w:pPr>
          <w:hyperlink w:anchor="_Toc153365709" w:history="1">
            <w:r w:rsidR="006705E7" w:rsidRPr="009A6F4F">
              <w:rPr>
                <w:rStyle w:val="Hypertextovodkaz"/>
                <w:noProof/>
              </w:rPr>
              <w:t>14.3 Forma dokumentace</w:t>
            </w:r>
            <w:r w:rsidR="006705E7">
              <w:rPr>
                <w:noProof/>
                <w:webHidden/>
              </w:rPr>
              <w:tab/>
            </w:r>
            <w:r w:rsidR="006705E7">
              <w:rPr>
                <w:noProof/>
                <w:webHidden/>
              </w:rPr>
              <w:fldChar w:fldCharType="begin"/>
            </w:r>
            <w:r w:rsidR="006705E7">
              <w:rPr>
                <w:noProof/>
                <w:webHidden/>
              </w:rPr>
              <w:instrText xml:space="preserve"> PAGEREF _Toc153365709 \h </w:instrText>
            </w:r>
            <w:r w:rsidR="006705E7">
              <w:rPr>
                <w:noProof/>
                <w:webHidden/>
              </w:rPr>
            </w:r>
            <w:r w:rsidR="006705E7">
              <w:rPr>
                <w:noProof/>
                <w:webHidden/>
              </w:rPr>
              <w:fldChar w:fldCharType="separate"/>
            </w:r>
            <w:r w:rsidR="00047A53">
              <w:rPr>
                <w:noProof/>
                <w:webHidden/>
              </w:rPr>
              <w:t>37</w:t>
            </w:r>
            <w:r w:rsidR="006705E7">
              <w:rPr>
                <w:noProof/>
                <w:webHidden/>
              </w:rPr>
              <w:fldChar w:fldCharType="end"/>
            </w:r>
          </w:hyperlink>
        </w:p>
        <w:p w14:paraId="417C826B" w14:textId="74717DE4" w:rsidR="006705E7" w:rsidRDefault="00000000">
          <w:pPr>
            <w:pStyle w:val="Obsah3"/>
            <w:tabs>
              <w:tab w:val="right" w:leader="dot" w:pos="9062"/>
            </w:tabs>
            <w:rPr>
              <w:rFonts w:asciiTheme="minorHAnsi" w:eastAsiaTheme="minorEastAsia" w:hAnsiTheme="minorHAnsi"/>
              <w:noProof/>
              <w:sz w:val="22"/>
              <w:lang w:eastAsia="zh-CN"/>
            </w:rPr>
          </w:pPr>
          <w:hyperlink w:anchor="_Toc153365710" w:history="1">
            <w:r w:rsidR="006705E7" w:rsidRPr="009A6F4F">
              <w:rPr>
                <w:rStyle w:val="Hypertextovodkaz"/>
                <w:noProof/>
              </w:rPr>
              <w:t>14.3.1 Tištěná forma</w:t>
            </w:r>
            <w:r w:rsidR="006705E7">
              <w:rPr>
                <w:noProof/>
                <w:webHidden/>
              </w:rPr>
              <w:tab/>
            </w:r>
            <w:r w:rsidR="006705E7">
              <w:rPr>
                <w:noProof/>
                <w:webHidden/>
              </w:rPr>
              <w:fldChar w:fldCharType="begin"/>
            </w:r>
            <w:r w:rsidR="006705E7">
              <w:rPr>
                <w:noProof/>
                <w:webHidden/>
              </w:rPr>
              <w:instrText xml:space="preserve"> PAGEREF _Toc153365710 \h </w:instrText>
            </w:r>
            <w:r w:rsidR="006705E7">
              <w:rPr>
                <w:noProof/>
                <w:webHidden/>
              </w:rPr>
            </w:r>
            <w:r w:rsidR="006705E7">
              <w:rPr>
                <w:noProof/>
                <w:webHidden/>
              </w:rPr>
              <w:fldChar w:fldCharType="separate"/>
            </w:r>
            <w:r w:rsidR="00047A53">
              <w:rPr>
                <w:noProof/>
                <w:webHidden/>
              </w:rPr>
              <w:t>37</w:t>
            </w:r>
            <w:r w:rsidR="006705E7">
              <w:rPr>
                <w:noProof/>
                <w:webHidden/>
              </w:rPr>
              <w:fldChar w:fldCharType="end"/>
            </w:r>
          </w:hyperlink>
        </w:p>
        <w:p w14:paraId="60A42780" w14:textId="72F15FEE" w:rsidR="006705E7" w:rsidRDefault="00000000">
          <w:pPr>
            <w:pStyle w:val="Obsah3"/>
            <w:tabs>
              <w:tab w:val="right" w:leader="dot" w:pos="9062"/>
            </w:tabs>
            <w:rPr>
              <w:rFonts w:asciiTheme="minorHAnsi" w:eastAsiaTheme="minorEastAsia" w:hAnsiTheme="minorHAnsi"/>
              <w:noProof/>
              <w:sz w:val="22"/>
              <w:lang w:eastAsia="zh-CN"/>
            </w:rPr>
          </w:pPr>
          <w:hyperlink w:anchor="_Toc153365711" w:history="1">
            <w:r w:rsidR="006705E7" w:rsidRPr="009A6F4F">
              <w:rPr>
                <w:rStyle w:val="Hypertextovodkaz"/>
                <w:noProof/>
              </w:rPr>
              <w:t>14.3.2 Elektronická forma</w:t>
            </w:r>
            <w:r w:rsidR="006705E7">
              <w:rPr>
                <w:noProof/>
                <w:webHidden/>
              </w:rPr>
              <w:tab/>
            </w:r>
            <w:r w:rsidR="006705E7">
              <w:rPr>
                <w:noProof/>
                <w:webHidden/>
              </w:rPr>
              <w:fldChar w:fldCharType="begin"/>
            </w:r>
            <w:r w:rsidR="006705E7">
              <w:rPr>
                <w:noProof/>
                <w:webHidden/>
              </w:rPr>
              <w:instrText xml:space="preserve"> PAGEREF _Toc153365711 \h </w:instrText>
            </w:r>
            <w:r w:rsidR="006705E7">
              <w:rPr>
                <w:noProof/>
                <w:webHidden/>
              </w:rPr>
            </w:r>
            <w:r w:rsidR="006705E7">
              <w:rPr>
                <w:noProof/>
                <w:webHidden/>
              </w:rPr>
              <w:fldChar w:fldCharType="separate"/>
            </w:r>
            <w:r w:rsidR="00047A53">
              <w:rPr>
                <w:noProof/>
                <w:webHidden/>
              </w:rPr>
              <w:t>37</w:t>
            </w:r>
            <w:r w:rsidR="006705E7">
              <w:rPr>
                <w:noProof/>
                <w:webHidden/>
              </w:rPr>
              <w:fldChar w:fldCharType="end"/>
            </w:r>
          </w:hyperlink>
        </w:p>
        <w:p w14:paraId="148C312B" w14:textId="05DF654E" w:rsidR="006705E7" w:rsidRDefault="00000000">
          <w:pPr>
            <w:pStyle w:val="Obsah3"/>
            <w:tabs>
              <w:tab w:val="right" w:leader="dot" w:pos="9062"/>
            </w:tabs>
            <w:rPr>
              <w:rFonts w:asciiTheme="minorHAnsi" w:eastAsiaTheme="minorEastAsia" w:hAnsiTheme="minorHAnsi"/>
              <w:noProof/>
              <w:sz w:val="22"/>
              <w:lang w:eastAsia="zh-CN"/>
            </w:rPr>
          </w:pPr>
          <w:hyperlink w:anchor="_Toc153365712" w:history="1">
            <w:r w:rsidR="006705E7" w:rsidRPr="009A6F4F">
              <w:rPr>
                <w:rStyle w:val="Hypertextovodkaz"/>
                <w:noProof/>
              </w:rPr>
              <w:t>14.3.2.1 Verze modifikovatelná</w:t>
            </w:r>
            <w:r w:rsidR="006705E7">
              <w:rPr>
                <w:noProof/>
                <w:webHidden/>
              </w:rPr>
              <w:tab/>
            </w:r>
            <w:r w:rsidR="006705E7">
              <w:rPr>
                <w:noProof/>
                <w:webHidden/>
              </w:rPr>
              <w:fldChar w:fldCharType="begin"/>
            </w:r>
            <w:r w:rsidR="006705E7">
              <w:rPr>
                <w:noProof/>
                <w:webHidden/>
              </w:rPr>
              <w:instrText xml:space="preserve"> PAGEREF _Toc153365712 \h </w:instrText>
            </w:r>
            <w:r w:rsidR="006705E7">
              <w:rPr>
                <w:noProof/>
                <w:webHidden/>
              </w:rPr>
            </w:r>
            <w:r w:rsidR="006705E7">
              <w:rPr>
                <w:noProof/>
                <w:webHidden/>
              </w:rPr>
              <w:fldChar w:fldCharType="separate"/>
            </w:r>
            <w:r w:rsidR="00047A53">
              <w:rPr>
                <w:noProof/>
                <w:webHidden/>
              </w:rPr>
              <w:t>37</w:t>
            </w:r>
            <w:r w:rsidR="006705E7">
              <w:rPr>
                <w:noProof/>
                <w:webHidden/>
              </w:rPr>
              <w:fldChar w:fldCharType="end"/>
            </w:r>
          </w:hyperlink>
        </w:p>
        <w:p w14:paraId="61470607" w14:textId="73FC8066" w:rsidR="006705E7" w:rsidRDefault="00000000">
          <w:pPr>
            <w:pStyle w:val="Obsah3"/>
            <w:tabs>
              <w:tab w:val="right" w:leader="dot" w:pos="9062"/>
            </w:tabs>
            <w:rPr>
              <w:rFonts w:asciiTheme="minorHAnsi" w:eastAsiaTheme="minorEastAsia" w:hAnsiTheme="minorHAnsi"/>
              <w:noProof/>
              <w:sz w:val="22"/>
              <w:lang w:eastAsia="zh-CN"/>
            </w:rPr>
          </w:pPr>
          <w:hyperlink w:anchor="_Toc153365713" w:history="1">
            <w:r w:rsidR="006705E7" w:rsidRPr="009A6F4F">
              <w:rPr>
                <w:rStyle w:val="Hypertextovodkaz"/>
                <w:noProof/>
              </w:rPr>
              <w:t>14.3.2.2 Verze pro prohlížení (pdf)</w:t>
            </w:r>
            <w:r w:rsidR="006705E7">
              <w:rPr>
                <w:noProof/>
                <w:webHidden/>
              </w:rPr>
              <w:tab/>
            </w:r>
            <w:r w:rsidR="006705E7">
              <w:rPr>
                <w:noProof/>
                <w:webHidden/>
              </w:rPr>
              <w:fldChar w:fldCharType="begin"/>
            </w:r>
            <w:r w:rsidR="006705E7">
              <w:rPr>
                <w:noProof/>
                <w:webHidden/>
              </w:rPr>
              <w:instrText xml:space="preserve"> PAGEREF _Toc153365713 \h </w:instrText>
            </w:r>
            <w:r w:rsidR="006705E7">
              <w:rPr>
                <w:noProof/>
                <w:webHidden/>
              </w:rPr>
            </w:r>
            <w:r w:rsidR="006705E7">
              <w:rPr>
                <w:noProof/>
                <w:webHidden/>
              </w:rPr>
              <w:fldChar w:fldCharType="separate"/>
            </w:r>
            <w:r w:rsidR="00047A53">
              <w:rPr>
                <w:noProof/>
                <w:webHidden/>
              </w:rPr>
              <w:t>38</w:t>
            </w:r>
            <w:r w:rsidR="006705E7">
              <w:rPr>
                <w:noProof/>
                <w:webHidden/>
              </w:rPr>
              <w:fldChar w:fldCharType="end"/>
            </w:r>
          </w:hyperlink>
        </w:p>
        <w:p w14:paraId="7CBF185A" w14:textId="223EA2CC" w:rsidR="006705E7" w:rsidRDefault="00000000">
          <w:pPr>
            <w:pStyle w:val="Obsah3"/>
            <w:tabs>
              <w:tab w:val="right" w:leader="dot" w:pos="9062"/>
            </w:tabs>
            <w:rPr>
              <w:rFonts w:asciiTheme="minorHAnsi" w:eastAsiaTheme="minorEastAsia" w:hAnsiTheme="minorHAnsi"/>
              <w:noProof/>
              <w:sz w:val="22"/>
              <w:lang w:eastAsia="zh-CN"/>
            </w:rPr>
          </w:pPr>
          <w:hyperlink w:anchor="_Toc153365714" w:history="1">
            <w:r w:rsidR="006705E7" w:rsidRPr="009A6F4F">
              <w:rPr>
                <w:rStyle w:val="Hypertextovodkaz"/>
                <w:noProof/>
              </w:rPr>
              <w:t>14.3.2.3 Organizace elektronických dokumentů na DVD médiích</w:t>
            </w:r>
            <w:r w:rsidR="006705E7">
              <w:rPr>
                <w:noProof/>
                <w:webHidden/>
              </w:rPr>
              <w:tab/>
            </w:r>
            <w:r w:rsidR="006705E7">
              <w:rPr>
                <w:noProof/>
                <w:webHidden/>
              </w:rPr>
              <w:fldChar w:fldCharType="begin"/>
            </w:r>
            <w:r w:rsidR="006705E7">
              <w:rPr>
                <w:noProof/>
                <w:webHidden/>
              </w:rPr>
              <w:instrText xml:space="preserve"> PAGEREF _Toc153365714 \h </w:instrText>
            </w:r>
            <w:r w:rsidR="006705E7">
              <w:rPr>
                <w:noProof/>
                <w:webHidden/>
              </w:rPr>
            </w:r>
            <w:r w:rsidR="006705E7">
              <w:rPr>
                <w:noProof/>
                <w:webHidden/>
              </w:rPr>
              <w:fldChar w:fldCharType="separate"/>
            </w:r>
            <w:r w:rsidR="00047A53">
              <w:rPr>
                <w:noProof/>
                <w:webHidden/>
              </w:rPr>
              <w:t>38</w:t>
            </w:r>
            <w:r w:rsidR="006705E7">
              <w:rPr>
                <w:noProof/>
                <w:webHidden/>
              </w:rPr>
              <w:fldChar w:fldCharType="end"/>
            </w:r>
          </w:hyperlink>
        </w:p>
        <w:p w14:paraId="4A161E6B" w14:textId="6938FD1D" w:rsidR="006705E7" w:rsidRDefault="00000000">
          <w:pPr>
            <w:pStyle w:val="Obsah3"/>
            <w:tabs>
              <w:tab w:val="right" w:leader="dot" w:pos="9062"/>
            </w:tabs>
            <w:rPr>
              <w:rFonts w:asciiTheme="minorHAnsi" w:eastAsiaTheme="minorEastAsia" w:hAnsiTheme="minorHAnsi"/>
              <w:noProof/>
              <w:sz w:val="22"/>
              <w:lang w:eastAsia="zh-CN"/>
            </w:rPr>
          </w:pPr>
          <w:hyperlink w:anchor="_Toc153365715" w:history="1">
            <w:r w:rsidR="006705E7" w:rsidRPr="009A6F4F">
              <w:rPr>
                <w:rStyle w:val="Hypertextovodkaz"/>
                <w:noProof/>
              </w:rPr>
              <w:t>14.3.3 Provedení popisových polí výkresové dokumentace</w:t>
            </w:r>
            <w:r w:rsidR="006705E7">
              <w:rPr>
                <w:noProof/>
                <w:webHidden/>
              </w:rPr>
              <w:tab/>
            </w:r>
            <w:r w:rsidR="006705E7">
              <w:rPr>
                <w:noProof/>
                <w:webHidden/>
              </w:rPr>
              <w:fldChar w:fldCharType="begin"/>
            </w:r>
            <w:r w:rsidR="006705E7">
              <w:rPr>
                <w:noProof/>
                <w:webHidden/>
              </w:rPr>
              <w:instrText xml:space="preserve"> PAGEREF _Toc153365715 \h </w:instrText>
            </w:r>
            <w:r w:rsidR="006705E7">
              <w:rPr>
                <w:noProof/>
                <w:webHidden/>
              </w:rPr>
            </w:r>
            <w:r w:rsidR="006705E7">
              <w:rPr>
                <w:noProof/>
                <w:webHidden/>
              </w:rPr>
              <w:fldChar w:fldCharType="separate"/>
            </w:r>
            <w:r w:rsidR="00047A53">
              <w:rPr>
                <w:noProof/>
                <w:webHidden/>
              </w:rPr>
              <w:t>38</w:t>
            </w:r>
            <w:r w:rsidR="006705E7">
              <w:rPr>
                <w:noProof/>
                <w:webHidden/>
              </w:rPr>
              <w:fldChar w:fldCharType="end"/>
            </w:r>
          </w:hyperlink>
        </w:p>
        <w:p w14:paraId="4D99D419" w14:textId="73B247FF" w:rsidR="006705E7" w:rsidRDefault="00000000">
          <w:pPr>
            <w:pStyle w:val="Obsah2"/>
            <w:rPr>
              <w:rFonts w:asciiTheme="minorHAnsi" w:eastAsiaTheme="minorEastAsia" w:hAnsiTheme="minorHAnsi"/>
              <w:noProof/>
              <w:sz w:val="22"/>
              <w:lang w:eastAsia="zh-CN"/>
            </w:rPr>
          </w:pPr>
          <w:hyperlink w:anchor="_Toc153365716" w:history="1">
            <w:r w:rsidR="006705E7" w:rsidRPr="009A6F4F">
              <w:rPr>
                <w:rStyle w:val="Hypertextovodkaz"/>
                <w:noProof/>
              </w:rPr>
              <w:t>14.4 Autorizace</w:t>
            </w:r>
            <w:r w:rsidR="006705E7">
              <w:rPr>
                <w:noProof/>
                <w:webHidden/>
              </w:rPr>
              <w:tab/>
            </w:r>
            <w:r w:rsidR="006705E7">
              <w:rPr>
                <w:noProof/>
                <w:webHidden/>
              </w:rPr>
              <w:fldChar w:fldCharType="begin"/>
            </w:r>
            <w:r w:rsidR="006705E7">
              <w:rPr>
                <w:noProof/>
                <w:webHidden/>
              </w:rPr>
              <w:instrText xml:space="preserve"> PAGEREF _Toc153365716 \h </w:instrText>
            </w:r>
            <w:r w:rsidR="006705E7">
              <w:rPr>
                <w:noProof/>
                <w:webHidden/>
              </w:rPr>
            </w:r>
            <w:r w:rsidR="006705E7">
              <w:rPr>
                <w:noProof/>
                <w:webHidden/>
              </w:rPr>
              <w:fldChar w:fldCharType="separate"/>
            </w:r>
            <w:r w:rsidR="00047A53">
              <w:rPr>
                <w:noProof/>
                <w:webHidden/>
              </w:rPr>
              <w:t>38</w:t>
            </w:r>
            <w:r w:rsidR="006705E7">
              <w:rPr>
                <w:noProof/>
                <w:webHidden/>
              </w:rPr>
              <w:fldChar w:fldCharType="end"/>
            </w:r>
          </w:hyperlink>
        </w:p>
        <w:p w14:paraId="216AAC22" w14:textId="05CE7FD1" w:rsidR="006705E7" w:rsidRDefault="00000000">
          <w:pPr>
            <w:pStyle w:val="Obsah1"/>
            <w:tabs>
              <w:tab w:val="right" w:leader="dot" w:pos="9062"/>
            </w:tabs>
            <w:rPr>
              <w:rFonts w:asciiTheme="minorHAnsi" w:eastAsiaTheme="minorEastAsia" w:hAnsiTheme="minorHAnsi"/>
              <w:noProof/>
              <w:sz w:val="22"/>
              <w:lang w:eastAsia="zh-CN"/>
            </w:rPr>
          </w:pPr>
          <w:hyperlink w:anchor="_Toc153365717" w:history="1">
            <w:r w:rsidR="006705E7" w:rsidRPr="009A6F4F">
              <w:rPr>
                <w:rStyle w:val="Hypertextovodkaz"/>
                <w:noProof/>
              </w:rPr>
              <w:t>15 SCHVALOVÁNÍ DOKUMENTACE</w:t>
            </w:r>
            <w:r w:rsidR="006705E7">
              <w:rPr>
                <w:noProof/>
                <w:webHidden/>
              </w:rPr>
              <w:tab/>
            </w:r>
            <w:r w:rsidR="006705E7">
              <w:rPr>
                <w:noProof/>
                <w:webHidden/>
              </w:rPr>
              <w:fldChar w:fldCharType="begin"/>
            </w:r>
            <w:r w:rsidR="006705E7">
              <w:rPr>
                <w:noProof/>
                <w:webHidden/>
              </w:rPr>
              <w:instrText xml:space="preserve"> PAGEREF _Toc153365717 \h </w:instrText>
            </w:r>
            <w:r w:rsidR="006705E7">
              <w:rPr>
                <w:noProof/>
                <w:webHidden/>
              </w:rPr>
            </w:r>
            <w:r w:rsidR="006705E7">
              <w:rPr>
                <w:noProof/>
                <w:webHidden/>
              </w:rPr>
              <w:fldChar w:fldCharType="separate"/>
            </w:r>
            <w:r w:rsidR="00047A53">
              <w:rPr>
                <w:noProof/>
                <w:webHidden/>
              </w:rPr>
              <w:t>39</w:t>
            </w:r>
            <w:r w:rsidR="006705E7">
              <w:rPr>
                <w:noProof/>
                <w:webHidden/>
              </w:rPr>
              <w:fldChar w:fldCharType="end"/>
            </w:r>
          </w:hyperlink>
        </w:p>
        <w:p w14:paraId="145A6128" w14:textId="49494BBC" w:rsidR="006705E7" w:rsidRDefault="00000000">
          <w:pPr>
            <w:pStyle w:val="Obsah2"/>
            <w:rPr>
              <w:rFonts w:asciiTheme="minorHAnsi" w:eastAsiaTheme="minorEastAsia" w:hAnsiTheme="minorHAnsi"/>
              <w:noProof/>
              <w:sz w:val="22"/>
              <w:lang w:eastAsia="zh-CN"/>
            </w:rPr>
          </w:pPr>
          <w:hyperlink w:anchor="_Toc153365718" w:history="1">
            <w:r w:rsidR="006705E7" w:rsidRPr="009A6F4F">
              <w:rPr>
                <w:rStyle w:val="Hypertextovodkaz"/>
                <w:noProof/>
              </w:rPr>
              <w:t>15.1 Postup schvalování dokumentace</w:t>
            </w:r>
            <w:r w:rsidR="006705E7">
              <w:rPr>
                <w:noProof/>
                <w:webHidden/>
              </w:rPr>
              <w:tab/>
            </w:r>
            <w:r w:rsidR="006705E7">
              <w:rPr>
                <w:noProof/>
                <w:webHidden/>
              </w:rPr>
              <w:fldChar w:fldCharType="begin"/>
            </w:r>
            <w:r w:rsidR="006705E7">
              <w:rPr>
                <w:noProof/>
                <w:webHidden/>
              </w:rPr>
              <w:instrText xml:space="preserve"> PAGEREF _Toc153365718 \h </w:instrText>
            </w:r>
            <w:r w:rsidR="006705E7">
              <w:rPr>
                <w:noProof/>
                <w:webHidden/>
              </w:rPr>
            </w:r>
            <w:r w:rsidR="006705E7">
              <w:rPr>
                <w:noProof/>
                <w:webHidden/>
              </w:rPr>
              <w:fldChar w:fldCharType="separate"/>
            </w:r>
            <w:r w:rsidR="00047A53">
              <w:rPr>
                <w:noProof/>
                <w:webHidden/>
              </w:rPr>
              <w:t>39</w:t>
            </w:r>
            <w:r w:rsidR="006705E7">
              <w:rPr>
                <w:noProof/>
                <w:webHidden/>
              </w:rPr>
              <w:fldChar w:fldCharType="end"/>
            </w:r>
          </w:hyperlink>
        </w:p>
        <w:p w14:paraId="6A4DF5F9" w14:textId="29809BA4" w:rsidR="006705E7" w:rsidRDefault="00000000">
          <w:pPr>
            <w:pStyle w:val="Obsah2"/>
            <w:rPr>
              <w:rFonts w:asciiTheme="minorHAnsi" w:eastAsiaTheme="minorEastAsia" w:hAnsiTheme="minorHAnsi"/>
              <w:noProof/>
              <w:sz w:val="22"/>
              <w:lang w:eastAsia="zh-CN"/>
            </w:rPr>
          </w:pPr>
          <w:hyperlink w:anchor="_Toc153365719" w:history="1">
            <w:r w:rsidR="006705E7" w:rsidRPr="009A6F4F">
              <w:rPr>
                <w:rStyle w:val="Hypertextovodkaz"/>
                <w:noProof/>
              </w:rPr>
              <w:t>15.2 Kategorizace schvalování</w:t>
            </w:r>
            <w:r w:rsidR="006705E7">
              <w:rPr>
                <w:noProof/>
                <w:webHidden/>
              </w:rPr>
              <w:tab/>
            </w:r>
            <w:r w:rsidR="006705E7">
              <w:rPr>
                <w:noProof/>
                <w:webHidden/>
              </w:rPr>
              <w:fldChar w:fldCharType="begin"/>
            </w:r>
            <w:r w:rsidR="006705E7">
              <w:rPr>
                <w:noProof/>
                <w:webHidden/>
              </w:rPr>
              <w:instrText xml:space="preserve"> PAGEREF _Toc153365719 \h </w:instrText>
            </w:r>
            <w:r w:rsidR="006705E7">
              <w:rPr>
                <w:noProof/>
                <w:webHidden/>
              </w:rPr>
            </w:r>
            <w:r w:rsidR="006705E7">
              <w:rPr>
                <w:noProof/>
                <w:webHidden/>
              </w:rPr>
              <w:fldChar w:fldCharType="separate"/>
            </w:r>
            <w:r w:rsidR="00047A53">
              <w:rPr>
                <w:noProof/>
                <w:webHidden/>
              </w:rPr>
              <w:t>39</w:t>
            </w:r>
            <w:r w:rsidR="006705E7">
              <w:rPr>
                <w:noProof/>
                <w:webHidden/>
              </w:rPr>
              <w:fldChar w:fldCharType="end"/>
            </w:r>
          </w:hyperlink>
        </w:p>
        <w:p w14:paraId="4BE2455F" w14:textId="321E5420" w:rsidR="006705E7" w:rsidRDefault="00000000">
          <w:pPr>
            <w:pStyle w:val="Obsah1"/>
            <w:tabs>
              <w:tab w:val="right" w:leader="dot" w:pos="9062"/>
            </w:tabs>
            <w:rPr>
              <w:rFonts w:asciiTheme="minorHAnsi" w:eastAsiaTheme="minorEastAsia" w:hAnsiTheme="minorHAnsi"/>
              <w:noProof/>
              <w:sz w:val="22"/>
              <w:lang w:eastAsia="zh-CN"/>
            </w:rPr>
          </w:pPr>
          <w:hyperlink w:anchor="_Toc153365720" w:history="1">
            <w:r w:rsidR="006705E7" w:rsidRPr="009A6F4F">
              <w:rPr>
                <w:rStyle w:val="Hypertextovodkaz"/>
                <w:noProof/>
              </w:rPr>
              <w:t>16 DATA PŘEDANÁ OBJEDNATELEM</w:t>
            </w:r>
            <w:r w:rsidR="006705E7">
              <w:rPr>
                <w:noProof/>
                <w:webHidden/>
              </w:rPr>
              <w:tab/>
            </w:r>
            <w:r w:rsidR="006705E7">
              <w:rPr>
                <w:noProof/>
                <w:webHidden/>
              </w:rPr>
              <w:fldChar w:fldCharType="begin"/>
            </w:r>
            <w:r w:rsidR="006705E7">
              <w:rPr>
                <w:noProof/>
                <w:webHidden/>
              </w:rPr>
              <w:instrText xml:space="preserve"> PAGEREF _Toc153365720 \h </w:instrText>
            </w:r>
            <w:r w:rsidR="006705E7">
              <w:rPr>
                <w:noProof/>
                <w:webHidden/>
              </w:rPr>
            </w:r>
            <w:r w:rsidR="006705E7">
              <w:rPr>
                <w:noProof/>
                <w:webHidden/>
              </w:rPr>
              <w:fldChar w:fldCharType="separate"/>
            </w:r>
            <w:r w:rsidR="00047A53">
              <w:rPr>
                <w:noProof/>
                <w:webHidden/>
              </w:rPr>
              <w:t>40</w:t>
            </w:r>
            <w:r w:rsidR="006705E7">
              <w:rPr>
                <w:noProof/>
                <w:webHidden/>
              </w:rPr>
              <w:fldChar w:fldCharType="end"/>
            </w:r>
          </w:hyperlink>
        </w:p>
        <w:p w14:paraId="428C2747" w14:textId="74A39C66" w:rsidR="006705E7" w:rsidRDefault="00000000">
          <w:pPr>
            <w:pStyle w:val="Obsah1"/>
            <w:tabs>
              <w:tab w:val="right" w:leader="dot" w:pos="9062"/>
            </w:tabs>
            <w:rPr>
              <w:rFonts w:asciiTheme="minorHAnsi" w:eastAsiaTheme="minorEastAsia" w:hAnsiTheme="minorHAnsi"/>
              <w:noProof/>
              <w:sz w:val="22"/>
              <w:lang w:eastAsia="zh-CN"/>
            </w:rPr>
          </w:pPr>
          <w:hyperlink w:anchor="_Toc153365721" w:history="1">
            <w:r w:rsidR="006705E7" w:rsidRPr="009A6F4F">
              <w:rPr>
                <w:rStyle w:val="Hypertextovodkaz"/>
                <w:noProof/>
              </w:rPr>
              <w:t>17 TERMÍNY PŘEDÁVÁNÍ DOKUMENTACE</w:t>
            </w:r>
            <w:r w:rsidR="006705E7">
              <w:rPr>
                <w:noProof/>
                <w:webHidden/>
              </w:rPr>
              <w:tab/>
            </w:r>
            <w:r w:rsidR="006705E7">
              <w:rPr>
                <w:noProof/>
                <w:webHidden/>
              </w:rPr>
              <w:fldChar w:fldCharType="begin"/>
            </w:r>
            <w:r w:rsidR="006705E7">
              <w:rPr>
                <w:noProof/>
                <w:webHidden/>
              </w:rPr>
              <w:instrText xml:space="preserve"> PAGEREF _Toc153365721 \h </w:instrText>
            </w:r>
            <w:r w:rsidR="006705E7">
              <w:rPr>
                <w:noProof/>
                <w:webHidden/>
              </w:rPr>
            </w:r>
            <w:r w:rsidR="006705E7">
              <w:rPr>
                <w:noProof/>
                <w:webHidden/>
              </w:rPr>
              <w:fldChar w:fldCharType="separate"/>
            </w:r>
            <w:r w:rsidR="00047A53">
              <w:rPr>
                <w:noProof/>
                <w:webHidden/>
              </w:rPr>
              <w:t>40</w:t>
            </w:r>
            <w:r w:rsidR="006705E7">
              <w:rPr>
                <w:noProof/>
                <w:webHidden/>
              </w:rPr>
              <w:fldChar w:fldCharType="end"/>
            </w:r>
          </w:hyperlink>
        </w:p>
        <w:p w14:paraId="15CB9980" w14:textId="65A48709" w:rsidR="006705E7" w:rsidRDefault="00000000">
          <w:pPr>
            <w:pStyle w:val="Obsah1"/>
            <w:tabs>
              <w:tab w:val="right" w:leader="dot" w:pos="9062"/>
            </w:tabs>
            <w:rPr>
              <w:rFonts w:asciiTheme="minorHAnsi" w:eastAsiaTheme="minorEastAsia" w:hAnsiTheme="minorHAnsi"/>
              <w:noProof/>
              <w:sz w:val="22"/>
              <w:lang w:eastAsia="zh-CN"/>
            </w:rPr>
          </w:pPr>
          <w:hyperlink w:anchor="_Toc153365722" w:history="1">
            <w:r w:rsidR="006705E7" w:rsidRPr="009A6F4F">
              <w:rPr>
                <w:rStyle w:val="Hypertextovodkaz"/>
                <w:noProof/>
              </w:rPr>
              <w:t>18 PŘÍLOHA č.1 NÁVRH ŠABLONY PRE-BEP</w:t>
            </w:r>
            <w:r w:rsidR="006705E7">
              <w:rPr>
                <w:noProof/>
                <w:webHidden/>
              </w:rPr>
              <w:tab/>
            </w:r>
            <w:r w:rsidR="006705E7">
              <w:rPr>
                <w:noProof/>
                <w:webHidden/>
              </w:rPr>
              <w:fldChar w:fldCharType="begin"/>
            </w:r>
            <w:r w:rsidR="006705E7">
              <w:rPr>
                <w:noProof/>
                <w:webHidden/>
              </w:rPr>
              <w:instrText xml:space="preserve"> PAGEREF _Toc153365722 \h </w:instrText>
            </w:r>
            <w:r w:rsidR="006705E7">
              <w:rPr>
                <w:noProof/>
                <w:webHidden/>
              </w:rPr>
            </w:r>
            <w:r w:rsidR="006705E7">
              <w:rPr>
                <w:noProof/>
                <w:webHidden/>
              </w:rPr>
              <w:fldChar w:fldCharType="separate"/>
            </w:r>
            <w:r w:rsidR="00047A53">
              <w:rPr>
                <w:noProof/>
                <w:webHidden/>
              </w:rPr>
              <w:t>43</w:t>
            </w:r>
            <w:r w:rsidR="006705E7">
              <w:rPr>
                <w:noProof/>
                <w:webHidden/>
              </w:rPr>
              <w:fldChar w:fldCharType="end"/>
            </w:r>
          </w:hyperlink>
        </w:p>
        <w:p w14:paraId="53027FAF" w14:textId="3ECC7AA6" w:rsidR="00682B20" w:rsidRPr="00DA258B" w:rsidRDefault="00682B20">
          <w:pPr>
            <w:rPr>
              <w:rFonts w:cs="Arial"/>
              <w:szCs w:val="20"/>
            </w:rPr>
          </w:pPr>
          <w:r w:rsidRPr="00DA258B">
            <w:rPr>
              <w:rFonts w:cs="Arial"/>
              <w:b/>
              <w:bCs/>
              <w:szCs w:val="20"/>
            </w:rPr>
            <w:fldChar w:fldCharType="end"/>
          </w:r>
        </w:p>
      </w:sdtContent>
    </w:sdt>
    <w:p w14:paraId="21E9519D" w14:textId="41109C8E" w:rsidR="00583A3F" w:rsidRPr="00DA258B" w:rsidRDefault="00583A3F">
      <w:pPr>
        <w:rPr>
          <w:rFonts w:cs="Arial"/>
          <w:szCs w:val="20"/>
        </w:rPr>
      </w:pPr>
      <w:r w:rsidRPr="00DA258B">
        <w:rPr>
          <w:rFonts w:cs="Arial"/>
          <w:szCs w:val="20"/>
        </w:rPr>
        <w:br w:type="page"/>
      </w:r>
    </w:p>
    <w:p w14:paraId="0953F055" w14:textId="4AEC9C85" w:rsidR="00AD1C9B" w:rsidRPr="009B1DB3" w:rsidRDefault="00B66DAF" w:rsidP="004419AF">
      <w:pPr>
        <w:pStyle w:val="TCBNadpis1"/>
        <w:ind w:left="0"/>
        <w:rPr>
          <w:lang w:val="cs-CZ"/>
        </w:rPr>
      </w:pPr>
      <w:r w:rsidRPr="009B1DB3">
        <w:rPr>
          <w:lang w:val="cs-CZ"/>
        </w:rPr>
        <w:lastRenderedPageBreak/>
        <w:t xml:space="preserve"> </w:t>
      </w:r>
      <w:bookmarkStart w:id="1" w:name="_Toc447417364"/>
      <w:bookmarkStart w:id="2" w:name="_Toc462812532"/>
      <w:bookmarkStart w:id="3" w:name="_Toc462816314"/>
      <w:bookmarkStart w:id="4" w:name="_Toc472998446"/>
      <w:bookmarkStart w:id="5" w:name="_Toc488630600"/>
      <w:bookmarkStart w:id="6" w:name="_Toc78185607"/>
      <w:bookmarkStart w:id="7" w:name="_Toc153365656"/>
      <w:r w:rsidR="00AD1C9B" w:rsidRPr="009B1DB3">
        <w:rPr>
          <w:lang w:val="cs-CZ"/>
        </w:rPr>
        <w:t xml:space="preserve">ÚČEL DOKUMENTACE ZPRACOVÁVANÉ V RÁMCI </w:t>
      </w:r>
      <w:bookmarkEnd w:id="1"/>
      <w:bookmarkEnd w:id="2"/>
      <w:bookmarkEnd w:id="3"/>
      <w:bookmarkEnd w:id="4"/>
      <w:bookmarkEnd w:id="5"/>
      <w:r w:rsidR="00AD1C9B" w:rsidRPr="009B1DB3">
        <w:rPr>
          <w:lang w:val="cs-CZ"/>
        </w:rPr>
        <w:t>SMLOUVY</w:t>
      </w:r>
      <w:bookmarkEnd w:id="6"/>
      <w:bookmarkEnd w:id="7"/>
    </w:p>
    <w:p w14:paraId="5B4513E3" w14:textId="14347B7E" w:rsidR="00AD1C9B" w:rsidRPr="00D31D17" w:rsidRDefault="00AD1C9B" w:rsidP="00B76691">
      <w:pPr>
        <w:pStyle w:val="TCBNormalni"/>
        <w:rPr>
          <w:lang w:eastAsia="cs-CZ"/>
        </w:rPr>
      </w:pPr>
      <w:r w:rsidRPr="08B0FCEE">
        <w:rPr>
          <w:lang w:eastAsia="cs-CZ"/>
        </w:rPr>
        <w:t xml:space="preserve">Dokumentace zpracovávaná v rámci </w:t>
      </w:r>
      <w:r w:rsidRPr="00DA258B">
        <w:rPr>
          <w:lang w:eastAsia="cs-CZ"/>
        </w:rPr>
        <w:t>SMLOUVY</w:t>
      </w:r>
      <w:r w:rsidRPr="08B0FCEE">
        <w:rPr>
          <w:lang w:eastAsia="cs-CZ"/>
        </w:rPr>
        <w:t xml:space="preserve"> musí být dodána </w:t>
      </w:r>
      <w:r w:rsidR="79493F85" w:rsidRPr="08B0FCEE">
        <w:rPr>
          <w:lang w:eastAsia="cs-CZ"/>
        </w:rPr>
        <w:t xml:space="preserve">ZHOTOVITELEM </w:t>
      </w:r>
      <w:r w:rsidRPr="08B0FCEE">
        <w:rPr>
          <w:lang w:eastAsia="cs-CZ"/>
        </w:rPr>
        <w:t>v takovém rozsahu, množství, termínech a kvalitě, aby umožnila:</w:t>
      </w:r>
    </w:p>
    <w:p w14:paraId="0418DA36" w14:textId="42DD249C" w:rsidR="00AD1C9B" w:rsidRPr="00D31D17" w:rsidRDefault="005C1A97" w:rsidP="004419AF">
      <w:pPr>
        <w:pStyle w:val="TCBNormalni"/>
        <w:numPr>
          <w:ilvl w:val="0"/>
          <w:numId w:val="5"/>
        </w:numPr>
        <w:ind w:left="284" w:hanging="284"/>
        <w:rPr>
          <w:lang w:eastAsia="cs-CZ"/>
        </w:rPr>
      </w:pPr>
      <w:r w:rsidRPr="08B0FCEE">
        <w:rPr>
          <w:lang w:eastAsia="cs-CZ"/>
        </w:rPr>
        <w:t>získání veškerých povolení, souhlasů a stanovisek orgánů státní správy, které jsou dle platné legislativy nutné pro realizaci a provoz</w:t>
      </w:r>
      <w:r w:rsidR="0056163A">
        <w:rPr>
          <w:lang w:eastAsia="cs-CZ"/>
        </w:rPr>
        <w:t xml:space="preserve"> díla</w:t>
      </w:r>
      <w:r w:rsidRPr="08B0FCEE">
        <w:rPr>
          <w:smallCaps/>
          <w:lang w:eastAsia="cs-CZ"/>
        </w:rPr>
        <w:t>,</w:t>
      </w:r>
      <w:r w:rsidRPr="08B0FCEE">
        <w:rPr>
          <w:lang w:eastAsia="cs-CZ"/>
        </w:rPr>
        <w:t xml:space="preserve"> </w:t>
      </w:r>
    </w:p>
    <w:p w14:paraId="48780EED" w14:textId="679C7305" w:rsidR="00AD1C9B" w:rsidRPr="00D31D17" w:rsidRDefault="005C1A97" w:rsidP="004419AF">
      <w:pPr>
        <w:pStyle w:val="TCBNormalni"/>
        <w:numPr>
          <w:ilvl w:val="0"/>
          <w:numId w:val="5"/>
        </w:numPr>
        <w:ind w:left="284" w:hanging="284"/>
        <w:rPr>
          <w:lang w:eastAsia="cs-CZ"/>
        </w:rPr>
      </w:pPr>
      <w:r w:rsidRPr="08B0FCEE">
        <w:rPr>
          <w:lang w:eastAsia="cs-CZ"/>
        </w:rPr>
        <w:t>posouzení základního řešení</w:t>
      </w:r>
      <w:r w:rsidR="0056163A">
        <w:rPr>
          <w:lang w:eastAsia="cs-CZ"/>
        </w:rPr>
        <w:t xml:space="preserve"> díla</w:t>
      </w:r>
      <w:r w:rsidRPr="08B0FCEE">
        <w:rPr>
          <w:lang w:eastAsia="cs-CZ"/>
        </w:rPr>
        <w:t xml:space="preserve">, jeho rozdělení do časových úseků v souladu s časovým plánem a posouzení jeho souladu s požadavky </w:t>
      </w:r>
      <w:r w:rsidRPr="08B0FCEE">
        <w:rPr>
          <w:smallCaps/>
          <w:lang w:eastAsia="cs-CZ"/>
        </w:rPr>
        <w:t>smlouvy</w:t>
      </w:r>
      <w:r w:rsidRPr="08B0FCEE">
        <w:rPr>
          <w:lang w:eastAsia="cs-CZ"/>
        </w:rPr>
        <w:t xml:space="preserve"> a závěry či požadavky legislativního projednání stavby,</w:t>
      </w:r>
    </w:p>
    <w:p w14:paraId="40E1749C" w14:textId="5DE5997E" w:rsidR="00AD1C9B" w:rsidRPr="00D31D17" w:rsidRDefault="005C1A97" w:rsidP="004419AF">
      <w:pPr>
        <w:pStyle w:val="TCBNormalni"/>
        <w:numPr>
          <w:ilvl w:val="0"/>
          <w:numId w:val="5"/>
        </w:numPr>
        <w:ind w:left="284" w:hanging="284"/>
        <w:rPr>
          <w:lang w:eastAsia="cs-CZ"/>
        </w:rPr>
      </w:pPr>
      <w:r w:rsidRPr="08B0FCEE">
        <w:rPr>
          <w:lang w:eastAsia="cs-CZ"/>
        </w:rPr>
        <w:t xml:space="preserve">koordinaci </w:t>
      </w:r>
      <w:r w:rsidR="0056163A">
        <w:rPr>
          <w:lang w:eastAsia="cs-CZ"/>
        </w:rPr>
        <w:t>díla</w:t>
      </w:r>
      <w:r w:rsidR="0056163A" w:rsidRPr="08B0FCEE">
        <w:rPr>
          <w:lang w:eastAsia="cs-CZ"/>
        </w:rPr>
        <w:t xml:space="preserve"> </w:t>
      </w:r>
      <w:r w:rsidRPr="08B0FCEE">
        <w:rPr>
          <w:lang w:eastAsia="cs-CZ"/>
        </w:rPr>
        <w:t xml:space="preserve">s ostatními </w:t>
      </w:r>
      <w:r w:rsidRPr="00DA258B">
        <w:rPr>
          <w:lang w:eastAsia="cs-CZ"/>
        </w:rPr>
        <w:t>částmi stavby</w:t>
      </w:r>
      <w:r w:rsidRPr="08B0FCEE">
        <w:rPr>
          <w:lang w:eastAsia="cs-CZ"/>
        </w:rPr>
        <w:t xml:space="preserve"> a se souběžně probíhajícím provozem a jinými aktivitami v areálu OBJEDNATELE v místě </w:t>
      </w:r>
      <w:r w:rsidRPr="00DA258B">
        <w:rPr>
          <w:lang w:eastAsia="cs-CZ"/>
        </w:rPr>
        <w:t>stavby,</w:t>
      </w:r>
    </w:p>
    <w:p w14:paraId="24436EB3" w14:textId="4C3E6C69" w:rsidR="00AD1C9B" w:rsidRPr="00D31D17" w:rsidRDefault="00AD1C9B" w:rsidP="004419AF">
      <w:pPr>
        <w:pStyle w:val="TCBNormalni"/>
        <w:numPr>
          <w:ilvl w:val="0"/>
          <w:numId w:val="5"/>
        </w:numPr>
        <w:ind w:left="284" w:hanging="284"/>
        <w:rPr>
          <w:lang w:eastAsia="cs-CZ"/>
        </w:rPr>
      </w:pPr>
      <w:r w:rsidRPr="08B0FCEE">
        <w:rPr>
          <w:lang w:eastAsia="cs-CZ"/>
        </w:rPr>
        <w:t xml:space="preserve">zajištění kvality </w:t>
      </w:r>
      <w:r w:rsidR="0056163A">
        <w:rPr>
          <w:lang w:eastAsia="cs-CZ"/>
        </w:rPr>
        <w:t>díla</w:t>
      </w:r>
      <w:r w:rsidRPr="08B0FCEE">
        <w:rPr>
          <w:lang w:eastAsia="cs-CZ"/>
        </w:rPr>
        <w:t>,</w:t>
      </w:r>
    </w:p>
    <w:p w14:paraId="49FA7D54" w14:textId="3A743694" w:rsidR="00AD1C9B" w:rsidRPr="00D31D17" w:rsidRDefault="00AD1C9B" w:rsidP="004419AF">
      <w:pPr>
        <w:pStyle w:val="TCBNormalni"/>
        <w:numPr>
          <w:ilvl w:val="0"/>
          <w:numId w:val="5"/>
        </w:numPr>
        <w:ind w:left="284" w:hanging="284"/>
        <w:rPr>
          <w:lang w:eastAsia="cs-CZ"/>
        </w:rPr>
      </w:pPr>
      <w:r w:rsidRPr="08B0FCEE">
        <w:rPr>
          <w:lang w:eastAsia="cs-CZ"/>
        </w:rPr>
        <w:t>provedení</w:t>
      </w:r>
      <w:r w:rsidR="0056163A">
        <w:rPr>
          <w:lang w:eastAsia="cs-CZ"/>
        </w:rPr>
        <w:t xml:space="preserve"> díla</w:t>
      </w:r>
      <w:r w:rsidRPr="08B0FCEE">
        <w:rPr>
          <w:lang w:eastAsia="cs-CZ"/>
        </w:rPr>
        <w:t>, jeho montáž a uvedení do provozu,</w:t>
      </w:r>
    </w:p>
    <w:p w14:paraId="29A6D11D" w14:textId="77777777" w:rsidR="00AD1C9B" w:rsidRPr="00D31D17" w:rsidRDefault="00AD1C9B" w:rsidP="004419AF">
      <w:pPr>
        <w:pStyle w:val="TCBNormalni"/>
        <w:numPr>
          <w:ilvl w:val="0"/>
          <w:numId w:val="5"/>
        </w:numPr>
        <w:ind w:left="284" w:hanging="284"/>
        <w:rPr>
          <w:lang w:eastAsia="cs-CZ"/>
        </w:rPr>
      </w:pPr>
      <w:r w:rsidRPr="08B0FCEE">
        <w:rPr>
          <w:lang w:eastAsia="cs-CZ"/>
        </w:rPr>
        <w:t>vyškolení personálu OBJEDNATELE,</w:t>
      </w:r>
    </w:p>
    <w:p w14:paraId="7FB117F4" w14:textId="2FE97C55" w:rsidR="00AD1C9B" w:rsidRPr="00D31D17" w:rsidRDefault="00AD1C9B" w:rsidP="004419AF">
      <w:pPr>
        <w:pStyle w:val="TCBNormalni"/>
        <w:numPr>
          <w:ilvl w:val="0"/>
          <w:numId w:val="5"/>
        </w:numPr>
        <w:ind w:left="284" w:hanging="284"/>
        <w:rPr>
          <w:lang w:eastAsia="cs-CZ"/>
        </w:rPr>
      </w:pPr>
      <w:r w:rsidRPr="08B0FCEE">
        <w:rPr>
          <w:lang w:eastAsia="cs-CZ"/>
        </w:rPr>
        <w:t>provoz, údržbu a opravy</w:t>
      </w:r>
      <w:r w:rsidR="0056163A">
        <w:rPr>
          <w:lang w:eastAsia="cs-CZ"/>
        </w:rPr>
        <w:t xml:space="preserve"> díla</w:t>
      </w:r>
      <w:r w:rsidRPr="08B0FCEE">
        <w:rPr>
          <w:lang w:eastAsia="cs-CZ"/>
        </w:rPr>
        <w:t>,</w:t>
      </w:r>
    </w:p>
    <w:p w14:paraId="7F751C25" w14:textId="4D75F628" w:rsidR="00AD1C9B" w:rsidRDefault="00AD1C9B" w:rsidP="004419AF">
      <w:pPr>
        <w:pStyle w:val="TCBNormalni"/>
        <w:numPr>
          <w:ilvl w:val="0"/>
          <w:numId w:val="5"/>
        </w:numPr>
        <w:ind w:left="284" w:hanging="284"/>
        <w:rPr>
          <w:lang w:eastAsia="cs-CZ"/>
        </w:rPr>
      </w:pPr>
      <w:r w:rsidRPr="08B0FCEE">
        <w:rPr>
          <w:lang w:eastAsia="cs-CZ"/>
        </w:rPr>
        <w:t>zdokumentování konečného stavu</w:t>
      </w:r>
      <w:r w:rsidR="0056163A">
        <w:rPr>
          <w:lang w:eastAsia="cs-CZ"/>
        </w:rPr>
        <w:t xml:space="preserve"> díla</w:t>
      </w:r>
      <w:r w:rsidRPr="08B0FCEE">
        <w:rPr>
          <w:lang w:eastAsia="cs-CZ"/>
        </w:rPr>
        <w:t>.</w:t>
      </w:r>
    </w:p>
    <w:p w14:paraId="4AC5B446" w14:textId="17613754" w:rsidR="00AD1C9B" w:rsidRPr="00D31D17" w:rsidRDefault="00AD1C9B" w:rsidP="00AD1C9B">
      <w:pPr>
        <w:pStyle w:val="TCBNormalni"/>
        <w:rPr>
          <w:lang w:eastAsia="cs-CZ"/>
        </w:rPr>
      </w:pPr>
      <w:r w:rsidRPr="00D31D17">
        <w:rPr>
          <w:lang w:eastAsia="cs-CZ"/>
        </w:rPr>
        <w:t>Po celou dobu realizace</w:t>
      </w:r>
      <w:r w:rsidR="0056163A">
        <w:rPr>
          <w:lang w:eastAsia="cs-CZ"/>
        </w:rPr>
        <w:t xml:space="preserve"> díla</w:t>
      </w:r>
      <w:r w:rsidR="0056163A">
        <w:rPr>
          <w:smallCaps/>
          <w:lang w:eastAsia="cs-CZ"/>
        </w:rPr>
        <w:t xml:space="preserve"> </w:t>
      </w:r>
      <w:r w:rsidRPr="00D31D17">
        <w:rPr>
          <w:lang w:eastAsia="cs-CZ"/>
        </w:rPr>
        <w:t xml:space="preserve">povede </w:t>
      </w:r>
      <w:r w:rsidRPr="00D31D17">
        <w:rPr>
          <w:smallCaps/>
          <w:lang w:eastAsia="cs-CZ"/>
        </w:rPr>
        <w:t>zhotovitel</w:t>
      </w:r>
      <w:r w:rsidRPr="00D31D17">
        <w:rPr>
          <w:lang w:eastAsia="cs-CZ"/>
        </w:rPr>
        <w:t xml:space="preserve"> </w:t>
      </w:r>
      <w:r w:rsidRPr="00D31D17">
        <w:rPr>
          <w:b/>
          <w:lang w:eastAsia="cs-CZ"/>
        </w:rPr>
        <w:t>databázi předané dokumentace</w:t>
      </w:r>
      <w:r w:rsidRPr="00D31D17">
        <w:rPr>
          <w:lang w:eastAsia="cs-CZ"/>
        </w:rPr>
        <w:t xml:space="preserve">. Tato databáze bude zpracována v počítačové formě podle kapitoly </w:t>
      </w:r>
      <w:r w:rsidR="00C3223D">
        <w:rPr>
          <w:lang w:eastAsia="cs-CZ"/>
        </w:rPr>
        <w:t>4</w:t>
      </w:r>
      <w:r w:rsidRPr="00D31D17">
        <w:rPr>
          <w:lang w:eastAsia="cs-CZ"/>
        </w:rPr>
        <w:t xml:space="preserve"> níže a bude obsahovat minimálně následující údaje:</w:t>
      </w:r>
    </w:p>
    <w:p w14:paraId="1DA1AC96" w14:textId="77777777" w:rsidR="00AD1C9B" w:rsidRPr="00D31D17" w:rsidRDefault="005C1A97" w:rsidP="004419AF">
      <w:pPr>
        <w:pStyle w:val="TCBNormalni"/>
        <w:numPr>
          <w:ilvl w:val="0"/>
          <w:numId w:val="6"/>
        </w:numPr>
        <w:ind w:left="284" w:hanging="284"/>
        <w:rPr>
          <w:lang w:eastAsia="cs-CZ"/>
        </w:rPr>
      </w:pPr>
      <w:r w:rsidRPr="08B0FCEE">
        <w:rPr>
          <w:lang w:eastAsia="cs-CZ"/>
        </w:rPr>
        <w:t>číslo dokumentu / výkresu,</w:t>
      </w:r>
    </w:p>
    <w:p w14:paraId="5E66B116" w14:textId="77777777" w:rsidR="00AD1C9B" w:rsidRPr="00D31D17" w:rsidRDefault="00AD1C9B" w:rsidP="004419AF">
      <w:pPr>
        <w:pStyle w:val="TCBNormalni"/>
        <w:numPr>
          <w:ilvl w:val="0"/>
          <w:numId w:val="6"/>
        </w:numPr>
        <w:ind w:left="284" w:hanging="284"/>
        <w:rPr>
          <w:lang w:eastAsia="cs-CZ"/>
        </w:rPr>
      </w:pPr>
      <w:r w:rsidRPr="08B0FCEE">
        <w:rPr>
          <w:lang w:eastAsia="cs-CZ"/>
        </w:rPr>
        <w:t>název dokumentu / výkresu,</w:t>
      </w:r>
    </w:p>
    <w:p w14:paraId="24A4747B" w14:textId="77777777" w:rsidR="00AD1C9B" w:rsidRPr="00D31D17" w:rsidRDefault="00AD1C9B" w:rsidP="004419AF">
      <w:pPr>
        <w:pStyle w:val="TCBNormalni"/>
        <w:numPr>
          <w:ilvl w:val="0"/>
          <w:numId w:val="6"/>
        </w:numPr>
        <w:ind w:left="284" w:hanging="284"/>
        <w:rPr>
          <w:lang w:eastAsia="cs-CZ"/>
        </w:rPr>
      </w:pPr>
      <w:r w:rsidRPr="08B0FCEE">
        <w:rPr>
          <w:lang w:eastAsia="cs-CZ"/>
        </w:rPr>
        <w:t>datum vydání a číslo poslední platné revize,</w:t>
      </w:r>
    </w:p>
    <w:p w14:paraId="54156434" w14:textId="77777777" w:rsidR="00AD1C9B" w:rsidRPr="00D31D17" w:rsidRDefault="00AD1C9B" w:rsidP="004419AF">
      <w:pPr>
        <w:pStyle w:val="TCBNormalni"/>
        <w:numPr>
          <w:ilvl w:val="0"/>
          <w:numId w:val="6"/>
        </w:numPr>
        <w:ind w:left="284" w:hanging="284"/>
        <w:rPr>
          <w:lang w:eastAsia="cs-CZ"/>
        </w:rPr>
      </w:pPr>
      <w:r w:rsidRPr="08B0FCEE">
        <w:rPr>
          <w:lang w:eastAsia="cs-CZ"/>
        </w:rPr>
        <w:t>stav dokumentu / výkresu v souladu s postupem schvalování,</w:t>
      </w:r>
    </w:p>
    <w:p w14:paraId="53B210B5" w14:textId="77777777" w:rsidR="00AD1C9B" w:rsidRPr="00D31D17" w:rsidRDefault="00AD1C9B" w:rsidP="004419AF">
      <w:pPr>
        <w:pStyle w:val="TCBNormalni"/>
        <w:numPr>
          <w:ilvl w:val="0"/>
          <w:numId w:val="6"/>
        </w:numPr>
        <w:ind w:left="284" w:hanging="284"/>
        <w:rPr>
          <w:lang w:eastAsia="cs-CZ"/>
        </w:rPr>
      </w:pPr>
      <w:r w:rsidRPr="08B0FCEE">
        <w:rPr>
          <w:lang w:eastAsia="cs-CZ"/>
        </w:rPr>
        <w:t>u schválených dokumentů datum schválení,</w:t>
      </w:r>
    </w:p>
    <w:p w14:paraId="7137C638" w14:textId="77777777" w:rsidR="00AD1C9B" w:rsidRPr="00D31D17" w:rsidRDefault="00AD1C9B" w:rsidP="004419AF">
      <w:pPr>
        <w:pStyle w:val="TCBNormalni"/>
        <w:numPr>
          <w:ilvl w:val="0"/>
          <w:numId w:val="6"/>
        </w:numPr>
        <w:ind w:left="284" w:hanging="284"/>
        <w:rPr>
          <w:lang w:eastAsia="cs-CZ"/>
        </w:rPr>
      </w:pPr>
      <w:r w:rsidRPr="08B0FCEE">
        <w:rPr>
          <w:lang w:eastAsia="cs-CZ"/>
        </w:rPr>
        <w:t>zpracovatel dokumentu,</w:t>
      </w:r>
    </w:p>
    <w:p w14:paraId="687E7036" w14:textId="64F6C518" w:rsidR="00AD1C9B" w:rsidRPr="009F08C2" w:rsidRDefault="00AD1C9B" w:rsidP="004419AF">
      <w:pPr>
        <w:pStyle w:val="TCBNormalni"/>
        <w:numPr>
          <w:ilvl w:val="0"/>
          <w:numId w:val="6"/>
        </w:numPr>
        <w:ind w:left="284" w:hanging="284"/>
        <w:rPr>
          <w:rFonts w:ascii="Arial" w:eastAsia="Times New Roman" w:hAnsi="Arial" w:cs="Times New Roman"/>
          <w:kern w:val="28"/>
          <w:lang w:eastAsia="cs-CZ"/>
        </w:rPr>
      </w:pPr>
      <w:r w:rsidRPr="08B0FCEE">
        <w:rPr>
          <w:lang w:eastAsia="cs-CZ"/>
        </w:rPr>
        <w:t>druh dokumentace (</w:t>
      </w:r>
      <w:r w:rsidR="0056163A">
        <w:rPr>
          <w:lang w:eastAsia="cs-CZ"/>
        </w:rPr>
        <w:t>Projektová dokumentace pro provádění stavby</w:t>
      </w:r>
      <w:r w:rsidRPr="00DA258B">
        <w:rPr>
          <w:lang w:eastAsia="cs-CZ"/>
        </w:rPr>
        <w:t xml:space="preserve">, </w:t>
      </w:r>
      <w:r w:rsidRPr="08B0FCEE">
        <w:rPr>
          <w:lang w:eastAsia="cs-CZ"/>
        </w:rPr>
        <w:t>Dokumentace skutečného provedení stavby apod.).</w:t>
      </w:r>
    </w:p>
    <w:p w14:paraId="3F93DD8C" w14:textId="1379C706" w:rsidR="00C3223D" w:rsidRDefault="00AD1C9B" w:rsidP="00AD1C9B">
      <w:pPr>
        <w:pStyle w:val="TCBNormalni"/>
        <w:rPr>
          <w:lang w:eastAsia="cs-CZ"/>
        </w:rPr>
      </w:pPr>
      <w:r w:rsidRPr="00D31D17">
        <w:rPr>
          <w:lang w:eastAsia="cs-CZ"/>
        </w:rPr>
        <w:t xml:space="preserve">Aktuální verze databáze bude předávána </w:t>
      </w:r>
      <w:r>
        <w:rPr>
          <w:lang w:eastAsia="cs-CZ"/>
        </w:rPr>
        <w:t>OBJEDNATELI</w:t>
      </w:r>
      <w:r w:rsidRPr="00D31D17">
        <w:rPr>
          <w:lang w:eastAsia="cs-CZ"/>
        </w:rPr>
        <w:t xml:space="preserve"> společně s každou předávanou dokumentací (i částí nebo revizí dokumentace).</w:t>
      </w:r>
    </w:p>
    <w:p w14:paraId="73E910AC" w14:textId="551600DA" w:rsidR="00C3223D" w:rsidRDefault="00C3223D" w:rsidP="004419AF">
      <w:pPr>
        <w:pStyle w:val="TCBNadpis1"/>
        <w:ind w:left="0"/>
        <w:rPr>
          <w:lang w:val="en-US"/>
        </w:rPr>
      </w:pPr>
      <w:bookmarkStart w:id="8" w:name="_Toc153365657"/>
      <w:r w:rsidRPr="783AA999">
        <w:rPr>
          <w:lang w:val="en-US"/>
        </w:rPr>
        <w:t>BIM (BUILDING INFORMATION MODELLING/MANAGEMENT)</w:t>
      </w:r>
      <w:bookmarkEnd w:id="8"/>
      <w:r w:rsidRPr="783AA999">
        <w:rPr>
          <w:lang w:val="en-US"/>
        </w:rPr>
        <w:t xml:space="preserve"> </w:t>
      </w:r>
    </w:p>
    <w:p w14:paraId="4BA112FF" w14:textId="0A112CCB" w:rsidR="00AD1C9B" w:rsidRPr="00C3223D" w:rsidRDefault="00C3223D" w:rsidP="00AD1C9B">
      <w:pPr>
        <w:pStyle w:val="TCBNormalni"/>
      </w:pPr>
      <w:r w:rsidRPr="00C3223D">
        <w:t xml:space="preserve">Použitím metody BIM v projektu bude </w:t>
      </w:r>
      <w:r w:rsidR="00021FB0">
        <w:t>OBJEDNATEL</w:t>
      </w:r>
      <w:r w:rsidRPr="00C3223D">
        <w:t xml:space="preserve"> naplňovat požadavky „Koncepce zavádění BIM v ČR“ (usnesení vlády ČR č.682 ze dne 25.9.2017)</w:t>
      </w:r>
      <w:r w:rsidR="00687097">
        <w:t xml:space="preserve"> a platných norem </w:t>
      </w:r>
      <w:r w:rsidR="00687097" w:rsidRPr="00687097">
        <w:t>(zejména ČSN ISO 19650</w:t>
      </w:r>
      <w:r w:rsidR="00687097">
        <w:t>)</w:t>
      </w:r>
      <w:r w:rsidRPr="00C3223D">
        <w:t>.</w:t>
      </w:r>
    </w:p>
    <w:p w14:paraId="7ADCB707" w14:textId="3185D7F1" w:rsidR="00C3223D" w:rsidRPr="00C3223D" w:rsidRDefault="00C3223D" w:rsidP="00C3223D">
      <w:pPr>
        <w:pStyle w:val="TCBNormalni"/>
      </w:pPr>
      <w:r>
        <w:t>Výměna informací v celé fázi návrhu a realizace stavby bude probíhat ve Společném datovém prostředí (CDE). Cíle BIM z hlediska využití CDE:</w:t>
      </w:r>
    </w:p>
    <w:p w14:paraId="00667BFC" w14:textId="1F82D0A3" w:rsidR="00C3223D" w:rsidRPr="00C3223D" w:rsidRDefault="601C1A1E" w:rsidP="00743451">
      <w:pPr>
        <w:pStyle w:val="TCBNormalni"/>
        <w:numPr>
          <w:ilvl w:val="0"/>
          <w:numId w:val="132"/>
        </w:numPr>
        <w:tabs>
          <w:tab w:val="left" w:pos="284"/>
        </w:tabs>
        <w:ind w:hanging="720"/>
      </w:pPr>
      <w:r>
        <w:t>centralizace komunikace a sdílení informací,</w:t>
      </w:r>
    </w:p>
    <w:p w14:paraId="76AF3082" w14:textId="788ABB07" w:rsidR="00C3223D" w:rsidRPr="00C3223D" w:rsidRDefault="00C3223D" w:rsidP="00743451">
      <w:pPr>
        <w:pStyle w:val="TCBNormalni"/>
        <w:numPr>
          <w:ilvl w:val="0"/>
          <w:numId w:val="132"/>
        </w:numPr>
        <w:tabs>
          <w:tab w:val="left" w:pos="284"/>
        </w:tabs>
        <w:ind w:hanging="720"/>
      </w:pPr>
      <w:r w:rsidRPr="00C3223D">
        <w:t>archivace informací a jejich metadat</w:t>
      </w:r>
      <w:r>
        <w:t>,</w:t>
      </w:r>
    </w:p>
    <w:p w14:paraId="39E4F3C0" w14:textId="7D35F61F" w:rsidR="00C3223D" w:rsidRDefault="00C3223D" w:rsidP="00743451">
      <w:pPr>
        <w:pStyle w:val="TCBNormalni"/>
        <w:numPr>
          <w:ilvl w:val="0"/>
          <w:numId w:val="133"/>
        </w:numPr>
        <w:tabs>
          <w:tab w:val="left" w:pos="284"/>
        </w:tabs>
        <w:ind w:hanging="2520"/>
      </w:pPr>
      <w:r w:rsidRPr="00C3223D">
        <w:t>digitalizace stávajících procesů předávání informací a komunikace v rámci projektu</w:t>
      </w:r>
      <w:r>
        <w:t>,</w:t>
      </w:r>
    </w:p>
    <w:p w14:paraId="477CED87" w14:textId="640DF2DF" w:rsidR="00C3223D" w:rsidRPr="00C3223D" w:rsidRDefault="00C3223D" w:rsidP="00743451">
      <w:pPr>
        <w:pStyle w:val="TCBNormalni"/>
        <w:numPr>
          <w:ilvl w:val="0"/>
          <w:numId w:val="116"/>
        </w:numPr>
        <w:ind w:left="284" w:hanging="284"/>
      </w:pPr>
      <w:r>
        <w:t>z</w:t>
      </w:r>
      <w:r w:rsidRPr="00C3223D">
        <w:t>avedení pracovních postupů v rámci CDE</w:t>
      </w:r>
      <w:r w:rsidR="0030315C">
        <w:t>.</w:t>
      </w:r>
    </w:p>
    <w:p w14:paraId="014DC057" w14:textId="13A26C36" w:rsidR="0030315C" w:rsidRDefault="0030315C" w:rsidP="0030315C">
      <w:pPr>
        <w:pStyle w:val="TCBNormalni"/>
        <w:rPr>
          <w:lang w:eastAsia="cs-CZ"/>
        </w:rPr>
      </w:pPr>
      <w:r>
        <w:rPr>
          <w:lang w:eastAsia="cs-CZ"/>
        </w:rPr>
        <w:t>Cíle BIM projektu v průběhu realizace</w:t>
      </w:r>
      <w:r w:rsidR="00700EE8">
        <w:rPr>
          <w:lang w:eastAsia="cs-CZ"/>
        </w:rPr>
        <w:t xml:space="preserve"> díla</w:t>
      </w:r>
      <w:r>
        <w:rPr>
          <w:lang w:eastAsia="cs-CZ"/>
        </w:rPr>
        <w:t>:</w:t>
      </w:r>
    </w:p>
    <w:p w14:paraId="1ED88B78" w14:textId="6FFCBEFE" w:rsidR="0030315C" w:rsidRDefault="00D517C8" w:rsidP="00743451">
      <w:pPr>
        <w:pStyle w:val="TCBNormalni"/>
        <w:numPr>
          <w:ilvl w:val="0"/>
          <w:numId w:val="117"/>
        </w:numPr>
        <w:tabs>
          <w:tab w:val="left" w:pos="284"/>
        </w:tabs>
        <w:ind w:hanging="720"/>
        <w:rPr>
          <w:lang w:eastAsia="cs-CZ"/>
        </w:rPr>
      </w:pPr>
      <w:r w:rsidRPr="2BAF9839">
        <w:rPr>
          <w:lang w:eastAsia="cs-CZ"/>
        </w:rPr>
        <w:t>evidence postupu výstavby</w:t>
      </w:r>
      <w:r w:rsidR="008B299D">
        <w:rPr>
          <w:lang w:eastAsia="cs-CZ"/>
        </w:rPr>
        <w:t>:</w:t>
      </w:r>
    </w:p>
    <w:p w14:paraId="746B4778" w14:textId="4BF45A5F" w:rsidR="0030315C" w:rsidRDefault="00D517C8" w:rsidP="00743451">
      <w:pPr>
        <w:pStyle w:val="TCBNormalni"/>
        <w:numPr>
          <w:ilvl w:val="1"/>
          <w:numId w:val="117"/>
        </w:numPr>
        <w:tabs>
          <w:tab w:val="left" w:pos="284"/>
        </w:tabs>
        <w:rPr>
          <w:lang w:eastAsia="cs-CZ"/>
        </w:rPr>
      </w:pPr>
      <w:r w:rsidRPr="783AA999">
        <w:rPr>
          <w:lang w:eastAsia="cs-CZ"/>
        </w:rPr>
        <w:lastRenderedPageBreak/>
        <w:t>elektronická evidence průběhu realizace stavby</w:t>
      </w:r>
      <w:r w:rsidR="6AE47A28" w:rsidRPr="783AA999">
        <w:rPr>
          <w:lang w:eastAsia="cs-CZ"/>
        </w:rPr>
        <w:t>,</w:t>
      </w:r>
    </w:p>
    <w:p w14:paraId="52A1B9DF" w14:textId="1CAE78FA" w:rsidR="0030315C" w:rsidRDefault="00D517C8" w:rsidP="00743451">
      <w:pPr>
        <w:pStyle w:val="TCBNormalni"/>
        <w:numPr>
          <w:ilvl w:val="1"/>
          <w:numId w:val="117"/>
        </w:numPr>
        <w:tabs>
          <w:tab w:val="left" w:pos="284"/>
        </w:tabs>
        <w:rPr>
          <w:lang w:eastAsia="cs-CZ"/>
        </w:rPr>
      </w:pPr>
      <w:r w:rsidRPr="783AA999">
        <w:rPr>
          <w:lang w:eastAsia="cs-CZ"/>
        </w:rPr>
        <w:t>vizualizace prostavěnosti</w:t>
      </w:r>
      <w:r w:rsidR="00436F19" w:rsidRPr="783AA999">
        <w:rPr>
          <w:lang w:eastAsia="cs-CZ"/>
        </w:rPr>
        <w:t>.</w:t>
      </w:r>
    </w:p>
    <w:p w14:paraId="266434B7" w14:textId="65853945" w:rsidR="0030315C" w:rsidRDefault="00D517C8" w:rsidP="00743451">
      <w:pPr>
        <w:pStyle w:val="TCBNormalni"/>
        <w:numPr>
          <w:ilvl w:val="0"/>
          <w:numId w:val="116"/>
        </w:numPr>
        <w:tabs>
          <w:tab w:val="left" w:pos="284"/>
        </w:tabs>
        <w:ind w:hanging="720"/>
        <w:rPr>
          <w:lang w:eastAsia="cs-CZ"/>
        </w:rPr>
      </w:pPr>
      <w:r w:rsidRPr="2BAF9839">
        <w:rPr>
          <w:lang w:eastAsia="cs-CZ"/>
        </w:rPr>
        <w:t>evidence změn</w:t>
      </w:r>
      <w:r w:rsidR="008B299D">
        <w:rPr>
          <w:lang w:eastAsia="cs-CZ"/>
        </w:rPr>
        <w:t>/</w:t>
      </w:r>
      <w:r w:rsidR="00436F19">
        <w:rPr>
          <w:lang w:eastAsia="cs-CZ"/>
        </w:rPr>
        <w:t>e</w:t>
      </w:r>
      <w:r w:rsidRPr="2BAF9839">
        <w:rPr>
          <w:lang w:eastAsia="cs-CZ"/>
        </w:rPr>
        <w:t>lektronická evidence změn v průběhu realizace stavby</w:t>
      </w:r>
      <w:r w:rsidR="00436F19">
        <w:rPr>
          <w:lang w:eastAsia="cs-CZ"/>
        </w:rPr>
        <w:t>:</w:t>
      </w:r>
    </w:p>
    <w:p w14:paraId="5A750865" w14:textId="442BC612" w:rsidR="0030315C" w:rsidRDefault="00D517C8" w:rsidP="00743451">
      <w:pPr>
        <w:pStyle w:val="TCBNormalni"/>
        <w:numPr>
          <w:ilvl w:val="1"/>
          <w:numId w:val="117"/>
        </w:numPr>
        <w:tabs>
          <w:tab w:val="left" w:pos="284"/>
        </w:tabs>
        <w:rPr>
          <w:lang w:eastAsia="cs-CZ"/>
        </w:rPr>
      </w:pPr>
      <w:r w:rsidRPr="2BAF9839">
        <w:rPr>
          <w:lang w:eastAsia="cs-CZ"/>
        </w:rPr>
        <w:t>nástroje kontroly kvality</w:t>
      </w:r>
      <w:r w:rsidR="00436F19">
        <w:rPr>
          <w:lang w:eastAsia="cs-CZ"/>
        </w:rPr>
        <w:t>/</w:t>
      </w:r>
      <w:r w:rsidRPr="2BAF9839">
        <w:rPr>
          <w:lang w:eastAsia="cs-CZ"/>
        </w:rPr>
        <w:t>elektronická evidence vad a nedodělků v průběhu realizace, BOZP, přejímky a další</w:t>
      </w:r>
      <w:r w:rsidR="235FAE11" w:rsidRPr="2BAF9839">
        <w:rPr>
          <w:lang w:eastAsia="cs-CZ"/>
        </w:rPr>
        <w:t>,</w:t>
      </w:r>
    </w:p>
    <w:p w14:paraId="51CBF9BA" w14:textId="462935E5" w:rsidR="00C3223D" w:rsidRDefault="00D517C8" w:rsidP="00743451">
      <w:pPr>
        <w:pStyle w:val="TCBNormalni"/>
        <w:numPr>
          <w:ilvl w:val="0"/>
          <w:numId w:val="116"/>
        </w:numPr>
        <w:tabs>
          <w:tab w:val="left" w:pos="284"/>
        </w:tabs>
        <w:ind w:hanging="720"/>
        <w:rPr>
          <w:lang w:eastAsia="cs-CZ"/>
        </w:rPr>
      </w:pPr>
      <w:r w:rsidRPr="38CEE45F">
        <w:rPr>
          <w:lang w:eastAsia="cs-CZ"/>
        </w:rPr>
        <w:t>získání informačního modelu pro správu a údržbu</w:t>
      </w:r>
      <w:r w:rsidR="5F8E1B0B" w:rsidRPr="38CEE45F">
        <w:rPr>
          <w:lang w:eastAsia="cs-CZ"/>
        </w:rPr>
        <w:t>.</w:t>
      </w:r>
    </w:p>
    <w:p w14:paraId="227EEEF4" w14:textId="3464260D" w:rsidR="0030315C" w:rsidRDefault="005F5822" w:rsidP="004419AF">
      <w:pPr>
        <w:pStyle w:val="TCBNadpis2"/>
        <w:ind w:left="0"/>
      </w:pPr>
      <w:bookmarkStart w:id="9" w:name="_Toc153365658"/>
      <w:r>
        <w:t>Informační model/dokumentace pro provádění stavby (DPS)</w:t>
      </w:r>
      <w:bookmarkEnd w:id="9"/>
      <w:r>
        <w:t xml:space="preserve"> </w:t>
      </w:r>
    </w:p>
    <w:p w14:paraId="01148450" w14:textId="3740A277" w:rsidR="006E47FF" w:rsidRDefault="006E47FF" w:rsidP="00DA258B">
      <w:pPr>
        <w:pStyle w:val="TCBNormalni"/>
      </w:pPr>
      <w:r>
        <w:t>Informační model Dokumentace pro provádění stavby bude použit pro tyto aktivity:</w:t>
      </w:r>
    </w:p>
    <w:p w14:paraId="4336F62E" w14:textId="33F7D9DC" w:rsidR="005F5822" w:rsidRDefault="67B7BDCB" w:rsidP="00743451">
      <w:pPr>
        <w:pStyle w:val="TCBNormalni"/>
        <w:numPr>
          <w:ilvl w:val="0"/>
          <w:numId w:val="116"/>
        </w:numPr>
        <w:ind w:left="284" w:hanging="284"/>
      </w:pPr>
      <w:r>
        <w:t>v</w:t>
      </w:r>
      <w:r w:rsidR="5D7873AA">
        <w:t>izualizace</w:t>
      </w:r>
    </w:p>
    <w:p w14:paraId="444F92FF" w14:textId="6E4EDE49" w:rsidR="005F5822" w:rsidRDefault="006E47FF" w:rsidP="00743451">
      <w:pPr>
        <w:pStyle w:val="TCBNormalni"/>
        <w:numPr>
          <w:ilvl w:val="0"/>
          <w:numId w:val="116"/>
        </w:numPr>
        <w:ind w:left="284" w:hanging="284"/>
      </w:pPr>
      <w:r>
        <w:t xml:space="preserve">zpracování </w:t>
      </w:r>
      <w:r w:rsidR="00692819">
        <w:t>p</w:t>
      </w:r>
      <w:r w:rsidR="5D7873AA">
        <w:t>rojektov</w:t>
      </w:r>
      <w:r>
        <w:t>é</w:t>
      </w:r>
      <w:r w:rsidR="5D7873AA">
        <w:t xml:space="preserve"> dokumentace</w:t>
      </w:r>
      <w:r>
        <w:t xml:space="preserve"> (</w:t>
      </w:r>
      <w:r w:rsidR="5D7873AA">
        <w:t>výkresová část PD</w:t>
      </w:r>
      <w:r>
        <w:t>),</w:t>
      </w:r>
    </w:p>
    <w:p w14:paraId="60EAC502" w14:textId="10838E62" w:rsidR="005F5822" w:rsidRDefault="452758B8" w:rsidP="00743451">
      <w:pPr>
        <w:pStyle w:val="TCBNormalni"/>
        <w:numPr>
          <w:ilvl w:val="0"/>
          <w:numId w:val="116"/>
        </w:numPr>
        <w:ind w:left="284" w:hanging="284"/>
      </w:pPr>
      <w:r>
        <w:t>p</w:t>
      </w:r>
      <w:r w:rsidR="5D7873AA">
        <w:t>rostorová koordinace</w:t>
      </w:r>
      <w:r w:rsidR="006E47FF">
        <w:t>,</w:t>
      </w:r>
    </w:p>
    <w:p w14:paraId="4A66FAEF" w14:textId="34F14132" w:rsidR="005F5822" w:rsidRDefault="23332636" w:rsidP="00743451">
      <w:pPr>
        <w:pStyle w:val="TCBNormalni"/>
        <w:numPr>
          <w:ilvl w:val="0"/>
          <w:numId w:val="116"/>
        </w:numPr>
        <w:ind w:left="284" w:hanging="284"/>
      </w:pPr>
      <w:r>
        <w:t>v</w:t>
      </w:r>
      <w:r w:rsidR="5D7873AA">
        <w:t>ýkaz výměr</w:t>
      </w:r>
      <w:r w:rsidR="00692819">
        <w:t>,</w:t>
      </w:r>
    </w:p>
    <w:p w14:paraId="2B005077" w14:textId="54E2FA6B" w:rsidR="0030315C" w:rsidRPr="005F5822" w:rsidRDefault="005F5822" w:rsidP="00743451">
      <w:pPr>
        <w:pStyle w:val="TCBNormalni"/>
        <w:numPr>
          <w:ilvl w:val="0"/>
          <w:numId w:val="116"/>
        </w:numPr>
        <w:ind w:left="284" w:hanging="284"/>
      </w:pPr>
      <w:r>
        <w:t>časový harmonogram</w:t>
      </w:r>
      <w:r w:rsidR="006E47FF">
        <w:t xml:space="preserve"> (</w:t>
      </w:r>
      <w:r>
        <w:t>simulace</w:t>
      </w:r>
      <w:r w:rsidR="006E47FF">
        <w:t>)</w:t>
      </w:r>
      <w:r w:rsidR="00692819">
        <w:t>.</w:t>
      </w:r>
    </w:p>
    <w:p w14:paraId="6B9676DE" w14:textId="164503CF" w:rsidR="00BF4552" w:rsidRDefault="00BF4552" w:rsidP="004419AF">
      <w:pPr>
        <w:pStyle w:val="TCBNadpis2"/>
        <w:ind w:left="0"/>
      </w:pPr>
      <w:bookmarkStart w:id="10" w:name="_Toc153365659"/>
      <w:r>
        <w:t>Informační model/dokumentace skutečného provedení stavby (DSPS)</w:t>
      </w:r>
      <w:bookmarkEnd w:id="10"/>
      <w:r>
        <w:t xml:space="preserve"> </w:t>
      </w:r>
    </w:p>
    <w:p w14:paraId="70AFE51A" w14:textId="7169FE38" w:rsidR="00127E9D" w:rsidRDefault="00127E9D" w:rsidP="00DA258B">
      <w:pPr>
        <w:pStyle w:val="TCBNormalni"/>
      </w:pPr>
      <w:r w:rsidRPr="00127E9D">
        <w:t xml:space="preserve">Informační model Dokumentace </w:t>
      </w:r>
      <w:r>
        <w:t>skutečného provedení</w:t>
      </w:r>
      <w:r w:rsidRPr="00127E9D">
        <w:t xml:space="preserve"> stavby bude použit pro tyto aktivity:</w:t>
      </w:r>
    </w:p>
    <w:p w14:paraId="7472159E" w14:textId="3D956255" w:rsidR="00BF4552" w:rsidRDefault="004B0E05" w:rsidP="00743451">
      <w:pPr>
        <w:pStyle w:val="TCBNormalni"/>
        <w:numPr>
          <w:ilvl w:val="0"/>
          <w:numId w:val="116"/>
        </w:numPr>
        <w:ind w:left="284" w:hanging="284"/>
      </w:pPr>
      <w:r>
        <w:t>z</w:t>
      </w:r>
      <w:r w:rsidR="00127E9D">
        <w:t xml:space="preserve">pracování </w:t>
      </w:r>
      <w:r w:rsidR="3D48E1AA">
        <w:t>projektov</w:t>
      </w:r>
      <w:r w:rsidR="00127E9D">
        <w:t>é</w:t>
      </w:r>
      <w:r w:rsidR="3D48E1AA">
        <w:t xml:space="preserve"> dokumentace</w:t>
      </w:r>
      <w:r w:rsidR="00127E9D">
        <w:t xml:space="preserve"> (</w:t>
      </w:r>
      <w:r w:rsidR="00BF4552">
        <w:t>výkresová část PD</w:t>
      </w:r>
      <w:r w:rsidR="00127E9D">
        <w:t>)</w:t>
      </w:r>
      <w:r>
        <w:t>,</w:t>
      </w:r>
    </w:p>
    <w:p w14:paraId="57B43DEE" w14:textId="342859DA" w:rsidR="00BF4552" w:rsidRDefault="00BF4552" w:rsidP="00743451">
      <w:pPr>
        <w:pStyle w:val="TCBNormalni"/>
        <w:numPr>
          <w:ilvl w:val="1"/>
          <w:numId w:val="116"/>
        </w:numPr>
        <w:ind w:left="284" w:hanging="284"/>
      </w:pPr>
      <w:r>
        <w:t>prostorová koordinace</w:t>
      </w:r>
      <w:r w:rsidR="004B0E05">
        <w:t>,</w:t>
      </w:r>
    </w:p>
    <w:p w14:paraId="1F253CEC" w14:textId="0B0BE1D5" w:rsidR="00BF4552" w:rsidRDefault="00BF4552" w:rsidP="00743451">
      <w:pPr>
        <w:pStyle w:val="TCBNormalni"/>
        <w:numPr>
          <w:ilvl w:val="0"/>
          <w:numId w:val="134"/>
        </w:numPr>
        <w:ind w:left="284" w:hanging="284"/>
      </w:pPr>
      <w:r>
        <w:t>výkaz výměr</w:t>
      </w:r>
      <w:r w:rsidR="004B0E05">
        <w:t>,</w:t>
      </w:r>
    </w:p>
    <w:p w14:paraId="395B4D9F" w14:textId="3E55B1CF" w:rsidR="0030315C" w:rsidRDefault="00BF4552" w:rsidP="00743451">
      <w:pPr>
        <w:pStyle w:val="TCBNormalni"/>
        <w:numPr>
          <w:ilvl w:val="0"/>
          <w:numId w:val="134"/>
        </w:numPr>
        <w:ind w:left="284" w:hanging="284"/>
      </w:pPr>
      <w:r>
        <w:t>správa a údržba</w:t>
      </w:r>
      <w:r w:rsidR="004B0E05">
        <w:t>.</w:t>
      </w:r>
    </w:p>
    <w:p w14:paraId="2A80E0BB" w14:textId="147C3F87" w:rsidR="003609F1" w:rsidRDefault="003609F1" w:rsidP="004419AF">
      <w:pPr>
        <w:pStyle w:val="TCBNadpis2"/>
        <w:ind w:left="0"/>
      </w:pPr>
      <w:bookmarkStart w:id="11" w:name="_Toc153365660"/>
      <w:r>
        <w:t>Funkce a odpovědnosti</w:t>
      </w:r>
      <w:bookmarkEnd w:id="11"/>
    </w:p>
    <w:p w14:paraId="58716CC6" w14:textId="5C0F2EF6" w:rsidR="003609F1" w:rsidRDefault="003609F1" w:rsidP="003609F1">
      <w:pPr>
        <w:pStyle w:val="TCBNormalni"/>
      </w:pPr>
      <w:r>
        <w:t xml:space="preserve">Funkce musí být jasně definované spolu s rozsahem odpovědnosti. Dokument BEP </w:t>
      </w:r>
      <w:r w:rsidR="00E24211">
        <w:t>(</w:t>
      </w:r>
      <w:r w:rsidR="00E24211" w:rsidRPr="00E24211">
        <w:t>B</w:t>
      </w:r>
      <w:r w:rsidR="00E24211">
        <w:t>IM</w:t>
      </w:r>
      <w:r w:rsidR="00E24211" w:rsidRPr="00E24211">
        <w:t xml:space="preserve"> </w:t>
      </w:r>
      <w:proofErr w:type="spellStart"/>
      <w:r w:rsidR="00E24211" w:rsidRPr="00E24211">
        <w:t>Execution</w:t>
      </w:r>
      <w:proofErr w:type="spellEnd"/>
      <w:r w:rsidR="00E24211" w:rsidRPr="00E24211">
        <w:t xml:space="preserve"> </w:t>
      </w:r>
      <w:proofErr w:type="spellStart"/>
      <w:r w:rsidR="00E24211" w:rsidRPr="00E24211">
        <w:t>Plan</w:t>
      </w:r>
      <w:proofErr w:type="spellEnd"/>
      <w:r w:rsidR="00E24211">
        <w:t>)</w:t>
      </w:r>
      <w:r w:rsidR="00E24211" w:rsidRPr="00E24211">
        <w:t xml:space="preserve"> </w:t>
      </w:r>
      <w:r>
        <w:t xml:space="preserve">obsahuje definici funkcí a odpovědností zúčastněných stran. Tyto funkce jdou nad rámec běžných projektových rolí. </w:t>
      </w:r>
    </w:p>
    <w:p w14:paraId="447BF14A" w14:textId="54723C4F" w:rsidR="0030315C" w:rsidRPr="003609F1" w:rsidRDefault="003609F1" w:rsidP="003609F1">
      <w:pPr>
        <w:pStyle w:val="TCBNormalni"/>
      </w:pPr>
      <w:r>
        <w:t xml:space="preserve">OBJEDNATEL </w:t>
      </w:r>
      <w:r w:rsidR="00C11398">
        <w:t>vybere</w:t>
      </w:r>
      <w:r>
        <w:t xml:space="preserve"> </w:t>
      </w:r>
      <w:r w:rsidR="002571F3">
        <w:t>p</w:t>
      </w:r>
      <w:r>
        <w:t xml:space="preserve">rojektového manažera BIM a Správce datového prostředí. ZHOTOVITEL určuje Koordinátora BIM. OBJEDNATEL požaduje vypracovat matici odpovědnosti po </w:t>
      </w:r>
      <w:r w:rsidR="0040228A">
        <w:t>z</w:t>
      </w:r>
      <w:r>
        <w:t xml:space="preserve">hotoviteli.  </w:t>
      </w:r>
    </w:p>
    <w:tbl>
      <w:tblPr>
        <w:tblStyle w:val="Mkatabulky1"/>
        <w:tblW w:w="0" w:type="auto"/>
        <w:tblLook w:val="04A0" w:firstRow="1" w:lastRow="0" w:firstColumn="1" w:lastColumn="0" w:noHBand="0" w:noVBand="1"/>
      </w:tblPr>
      <w:tblGrid>
        <w:gridCol w:w="1838"/>
        <w:gridCol w:w="7178"/>
      </w:tblGrid>
      <w:tr w:rsidR="00E24211" w:rsidRPr="004419AF" w14:paraId="075041D0" w14:textId="77777777" w:rsidTr="004419AF">
        <w:trPr>
          <w:tblHeader/>
        </w:trPr>
        <w:tc>
          <w:tcPr>
            <w:tcW w:w="1838" w:type="dxa"/>
            <w:shd w:val="clear" w:color="auto" w:fill="D9D9D9" w:themeFill="background1" w:themeFillShade="D9"/>
          </w:tcPr>
          <w:p w14:paraId="12A6D72C" w14:textId="77777777" w:rsidR="00E24211" w:rsidRPr="004419AF" w:rsidRDefault="00E24211" w:rsidP="00E24211">
            <w:pPr>
              <w:rPr>
                <w:rFonts w:eastAsia="Calibri" w:cs="Arial"/>
              </w:rPr>
            </w:pPr>
            <w:bookmarkStart w:id="12" w:name="_Hlk117234836"/>
            <w:r w:rsidRPr="004419AF">
              <w:rPr>
                <w:rFonts w:eastAsia="Calibri" w:cs="Arial"/>
              </w:rPr>
              <w:t>Funkce</w:t>
            </w:r>
          </w:p>
        </w:tc>
        <w:tc>
          <w:tcPr>
            <w:tcW w:w="7178" w:type="dxa"/>
            <w:shd w:val="clear" w:color="auto" w:fill="D9D9D9" w:themeFill="background1" w:themeFillShade="D9"/>
          </w:tcPr>
          <w:p w14:paraId="25995B4C" w14:textId="77777777" w:rsidR="00E24211" w:rsidRPr="004419AF" w:rsidRDefault="00E24211" w:rsidP="00E24211">
            <w:pPr>
              <w:rPr>
                <w:rFonts w:eastAsia="Calibri" w:cs="Arial"/>
              </w:rPr>
            </w:pPr>
            <w:r w:rsidRPr="004419AF">
              <w:rPr>
                <w:rFonts w:eastAsia="Calibri" w:cs="Arial"/>
              </w:rPr>
              <w:t>Popis</w:t>
            </w:r>
          </w:p>
        </w:tc>
      </w:tr>
      <w:tr w:rsidR="00E24211" w:rsidRPr="00E24211" w14:paraId="48ED150E" w14:textId="77777777" w:rsidTr="2BAF9839">
        <w:tc>
          <w:tcPr>
            <w:tcW w:w="1838" w:type="dxa"/>
          </w:tcPr>
          <w:p w14:paraId="2CF97BD1" w14:textId="77777777" w:rsidR="00E24211" w:rsidRPr="00E24211" w:rsidRDefault="00E24211" w:rsidP="00E24211">
            <w:pPr>
              <w:pStyle w:val="TCBNormalni"/>
            </w:pPr>
            <w:r w:rsidRPr="00E24211">
              <w:t>Projektový manažer</w:t>
            </w:r>
          </w:p>
        </w:tc>
        <w:tc>
          <w:tcPr>
            <w:tcW w:w="7178" w:type="dxa"/>
          </w:tcPr>
          <w:p w14:paraId="7A0FBDB0" w14:textId="431699D9" w:rsidR="00E24211" w:rsidRPr="00E24211" w:rsidRDefault="00E24211" w:rsidP="00E24211">
            <w:pPr>
              <w:pStyle w:val="TCBNormalni"/>
            </w:pPr>
            <w:r w:rsidRPr="00E24211">
              <w:t xml:space="preserve">Odpovědná osoba za vedení projektu na straně </w:t>
            </w:r>
            <w:r>
              <w:t>OBJEDNATELE</w:t>
            </w:r>
            <w:r w:rsidRPr="00E24211">
              <w:t>.</w:t>
            </w:r>
          </w:p>
        </w:tc>
      </w:tr>
      <w:tr w:rsidR="00E24211" w:rsidRPr="00E24211" w14:paraId="7FE48502" w14:textId="77777777" w:rsidTr="2BAF9839">
        <w:tc>
          <w:tcPr>
            <w:tcW w:w="1838" w:type="dxa"/>
          </w:tcPr>
          <w:p w14:paraId="4A4D8756" w14:textId="77777777" w:rsidR="00E24211" w:rsidRPr="00E24211" w:rsidRDefault="00E24211" w:rsidP="00E24211">
            <w:pPr>
              <w:pStyle w:val="TCBNormalni"/>
            </w:pPr>
            <w:r w:rsidRPr="00E24211">
              <w:t>BIM manažer projektu</w:t>
            </w:r>
          </w:p>
        </w:tc>
        <w:tc>
          <w:tcPr>
            <w:tcW w:w="7178" w:type="dxa"/>
          </w:tcPr>
          <w:p w14:paraId="1B4DD280" w14:textId="34080482" w:rsidR="00E24211" w:rsidRPr="00E24211" w:rsidRDefault="7504DF01" w:rsidP="00E24211">
            <w:pPr>
              <w:pStyle w:val="TCBNormalni"/>
            </w:pPr>
            <w:r>
              <w:t>Odpovědná osoba za dodržování BEP na projektu ze strany OBJEDNATELE. Jeho činnosti jsou:</w:t>
            </w:r>
          </w:p>
          <w:p w14:paraId="13912D54" w14:textId="72A89568" w:rsidR="00E24211" w:rsidRPr="00E24211" w:rsidRDefault="0040228A" w:rsidP="00743451">
            <w:pPr>
              <w:pStyle w:val="TCBNormalni"/>
              <w:numPr>
                <w:ilvl w:val="1"/>
                <w:numId w:val="116"/>
              </w:numPr>
              <w:ind w:left="320" w:hanging="283"/>
            </w:pPr>
            <w:r>
              <w:t>z</w:t>
            </w:r>
            <w:r w:rsidR="00E24211" w:rsidRPr="00E24211">
              <w:t>pracování a aktualizace Plánu realizace BIM (BEP) v součinnosti s </w:t>
            </w:r>
            <w:r>
              <w:t>k</w:t>
            </w:r>
            <w:r w:rsidR="00E24211" w:rsidRPr="00E24211">
              <w:t>oordinátorem BIM</w:t>
            </w:r>
            <w:r>
              <w:t>,</w:t>
            </w:r>
          </w:p>
          <w:p w14:paraId="4384A52A" w14:textId="576A51D0" w:rsidR="00E24211" w:rsidRPr="00E24211" w:rsidRDefault="0040228A" w:rsidP="00743451">
            <w:pPr>
              <w:pStyle w:val="TCBNormalni"/>
              <w:numPr>
                <w:ilvl w:val="1"/>
                <w:numId w:val="116"/>
              </w:numPr>
              <w:ind w:left="320" w:hanging="283"/>
            </w:pPr>
            <w:r>
              <w:t>s</w:t>
            </w:r>
            <w:r w:rsidR="00E24211" w:rsidRPr="00E24211">
              <w:t>ledování dodržování dokumentu BEP všemi účastníky</w:t>
            </w:r>
            <w:r>
              <w:t>,</w:t>
            </w:r>
          </w:p>
          <w:p w14:paraId="52C11832" w14:textId="151E2890" w:rsidR="00E24211" w:rsidRPr="00E24211" w:rsidRDefault="0040228A" w:rsidP="00743451">
            <w:pPr>
              <w:pStyle w:val="TCBNormalni"/>
              <w:numPr>
                <w:ilvl w:val="1"/>
                <w:numId w:val="116"/>
              </w:numPr>
              <w:ind w:left="320" w:hanging="283"/>
            </w:pPr>
            <w:r>
              <w:t>k</w:t>
            </w:r>
            <w:r w:rsidR="00E24211" w:rsidRPr="00E24211">
              <w:t>ontrola předávaných dat Zhotovitelem dle BEP</w:t>
            </w:r>
            <w:r>
              <w:t>,</w:t>
            </w:r>
          </w:p>
          <w:p w14:paraId="54CA0B22" w14:textId="4106DB8D" w:rsidR="00E24211" w:rsidRPr="00E24211" w:rsidRDefault="0040228A" w:rsidP="00743451">
            <w:pPr>
              <w:pStyle w:val="TCBNormalni"/>
              <w:numPr>
                <w:ilvl w:val="1"/>
                <w:numId w:val="116"/>
              </w:numPr>
              <w:ind w:left="320" w:hanging="283"/>
            </w:pPr>
            <w:r>
              <w:t>f</w:t>
            </w:r>
            <w:r w:rsidR="00E24211" w:rsidRPr="00E24211">
              <w:t>inální kontrola informačních modelů před předáním dokončené stavby OBJEDNATELI.</w:t>
            </w:r>
          </w:p>
          <w:p w14:paraId="6619F070" w14:textId="067AC550" w:rsidR="00E24211" w:rsidRPr="00E24211" w:rsidRDefault="0040228A" w:rsidP="00743451">
            <w:pPr>
              <w:pStyle w:val="TCBNormalni"/>
              <w:numPr>
                <w:ilvl w:val="1"/>
                <w:numId w:val="116"/>
              </w:numPr>
              <w:ind w:left="320" w:hanging="283"/>
            </w:pPr>
            <w:r>
              <w:t>s</w:t>
            </w:r>
            <w:r w:rsidR="00E24211" w:rsidRPr="00E24211">
              <w:t>ouvisející služby, jejichž potřeba vznikne v návaznosti na úpravu BEP v průběhu realizace projektu</w:t>
            </w:r>
            <w:r>
              <w:t>,</w:t>
            </w:r>
          </w:p>
          <w:p w14:paraId="0C29F7C5" w14:textId="53624D8B" w:rsidR="00E24211" w:rsidRPr="00E24211" w:rsidRDefault="0040228A" w:rsidP="00743451">
            <w:pPr>
              <w:pStyle w:val="TCBNormalni"/>
              <w:numPr>
                <w:ilvl w:val="1"/>
                <w:numId w:val="116"/>
              </w:numPr>
              <w:ind w:left="320" w:hanging="283"/>
            </w:pPr>
            <w:r>
              <w:t>a</w:t>
            </w:r>
            <w:r w:rsidR="00E24211" w:rsidRPr="00E24211">
              <w:t>ktivní účast při řešení vzniklých problémů a návrh jejich řešení</w:t>
            </w:r>
            <w:r>
              <w:t>,</w:t>
            </w:r>
          </w:p>
          <w:p w14:paraId="4112F671" w14:textId="7D45B352" w:rsidR="00E24211" w:rsidRPr="00E24211" w:rsidRDefault="0040228A" w:rsidP="00743451">
            <w:pPr>
              <w:pStyle w:val="TCBNormalni"/>
              <w:numPr>
                <w:ilvl w:val="1"/>
                <w:numId w:val="116"/>
              </w:numPr>
              <w:ind w:left="320" w:hanging="283"/>
            </w:pPr>
            <w:r>
              <w:lastRenderedPageBreak/>
              <w:t>z</w:t>
            </w:r>
            <w:r w:rsidR="00E24211" w:rsidRPr="00E24211">
              <w:t>odpovídá přímo projektovému řízení na straně OBJEDNATELE.</w:t>
            </w:r>
          </w:p>
          <w:p w14:paraId="0F851788" w14:textId="75FD4B38" w:rsidR="00E24211" w:rsidRPr="00E24211" w:rsidRDefault="7504DF01" w:rsidP="00E24211">
            <w:pPr>
              <w:pStyle w:val="TCBNormalni"/>
            </w:pPr>
            <w:r>
              <w:t xml:space="preserve">Neschvaluje a neprojednává dotazy </w:t>
            </w:r>
            <w:r w:rsidR="0040228A">
              <w:t>z</w:t>
            </w:r>
            <w:r>
              <w:t>hotovitele týkající se technického řešení z hlediska řešení projektu.</w:t>
            </w:r>
          </w:p>
        </w:tc>
      </w:tr>
      <w:tr w:rsidR="00E24211" w:rsidRPr="00E24211" w14:paraId="22899EBE" w14:textId="77777777" w:rsidTr="2BAF9839">
        <w:tc>
          <w:tcPr>
            <w:tcW w:w="1838" w:type="dxa"/>
          </w:tcPr>
          <w:p w14:paraId="7CCF9E4D" w14:textId="77777777" w:rsidR="00E24211" w:rsidRPr="00E24211" w:rsidRDefault="00E24211" w:rsidP="00E24211">
            <w:pPr>
              <w:pStyle w:val="TCBNormalni"/>
            </w:pPr>
            <w:r w:rsidRPr="00E24211">
              <w:lastRenderedPageBreak/>
              <w:t>Správce datového prostředí</w:t>
            </w:r>
          </w:p>
        </w:tc>
        <w:tc>
          <w:tcPr>
            <w:tcW w:w="7178" w:type="dxa"/>
          </w:tcPr>
          <w:p w14:paraId="43F8E47C" w14:textId="01BBA612" w:rsidR="00E24211" w:rsidRPr="00E24211" w:rsidRDefault="00E24211" w:rsidP="00E24211">
            <w:pPr>
              <w:pStyle w:val="TCBNormalni"/>
            </w:pPr>
            <w:r w:rsidRPr="00E24211">
              <w:t xml:space="preserve">Odpovědná osoba delegovaná ze strany </w:t>
            </w:r>
            <w:r>
              <w:t>OBJEDNATELE</w:t>
            </w:r>
            <w:r w:rsidRPr="00E24211">
              <w:t>, jejíž činnosti jsou:</w:t>
            </w:r>
          </w:p>
          <w:p w14:paraId="3E625445" w14:textId="36DE908A" w:rsidR="00E24211" w:rsidRPr="00E24211" w:rsidRDefault="007D58A1" w:rsidP="00743451">
            <w:pPr>
              <w:pStyle w:val="TCBNormalni"/>
              <w:numPr>
                <w:ilvl w:val="0"/>
                <w:numId w:val="123"/>
              </w:numPr>
              <w:ind w:left="320" w:hanging="283"/>
            </w:pPr>
            <w:r>
              <w:t>s</w:t>
            </w:r>
            <w:r w:rsidR="00E24211" w:rsidRPr="00E24211">
              <w:t xml:space="preserve">práva společného datového prostředí pro celý projektový tým (včetně </w:t>
            </w:r>
            <w:r w:rsidR="00E24211">
              <w:t>OBJEDNATELE</w:t>
            </w:r>
            <w:r w:rsidR="00E24211" w:rsidRPr="00E24211">
              <w:t>) v celém průběhu projektu</w:t>
            </w:r>
            <w:r>
              <w:t>,</w:t>
            </w:r>
          </w:p>
          <w:p w14:paraId="5D47B222" w14:textId="135BD49A" w:rsidR="00E24211" w:rsidRPr="00E24211" w:rsidRDefault="007D58A1" w:rsidP="00743451">
            <w:pPr>
              <w:pStyle w:val="TCBNormalni"/>
              <w:numPr>
                <w:ilvl w:val="0"/>
                <w:numId w:val="123"/>
              </w:numPr>
              <w:ind w:left="320" w:hanging="283"/>
            </w:pPr>
            <w:r>
              <w:t>š</w:t>
            </w:r>
            <w:r w:rsidR="00E24211" w:rsidRPr="00E24211">
              <w:t>kolení uživatelů.</w:t>
            </w:r>
          </w:p>
        </w:tc>
      </w:tr>
      <w:tr w:rsidR="00E24211" w:rsidRPr="00E24211" w14:paraId="7D693773" w14:textId="77777777" w:rsidTr="2BAF9839">
        <w:tc>
          <w:tcPr>
            <w:tcW w:w="1838" w:type="dxa"/>
          </w:tcPr>
          <w:p w14:paraId="149B9114" w14:textId="77777777" w:rsidR="00E24211" w:rsidRPr="00E24211" w:rsidRDefault="00E24211" w:rsidP="00E24211">
            <w:pPr>
              <w:pStyle w:val="TCBNormalni"/>
            </w:pPr>
            <w:r w:rsidRPr="00E24211">
              <w:t>Hlavní inženýr projektu</w:t>
            </w:r>
          </w:p>
        </w:tc>
        <w:tc>
          <w:tcPr>
            <w:tcW w:w="7178" w:type="dxa"/>
          </w:tcPr>
          <w:p w14:paraId="2F196CA1" w14:textId="44F7E2F3" w:rsidR="00E24211" w:rsidRPr="00E24211" w:rsidRDefault="00E24211" w:rsidP="00E24211">
            <w:pPr>
              <w:pStyle w:val="TCBNormalni"/>
            </w:pPr>
            <w:r w:rsidRPr="00E24211">
              <w:t xml:space="preserve">Odpovědná osoba za technické řešení dané části na straně </w:t>
            </w:r>
            <w:r w:rsidR="007D58A1">
              <w:t>z</w:t>
            </w:r>
            <w:r w:rsidRPr="00E24211">
              <w:t>hotovitele.</w:t>
            </w:r>
          </w:p>
        </w:tc>
      </w:tr>
      <w:tr w:rsidR="00E24211" w:rsidRPr="00E24211" w14:paraId="16E50427" w14:textId="77777777" w:rsidTr="2BAF9839">
        <w:tc>
          <w:tcPr>
            <w:tcW w:w="1838" w:type="dxa"/>
          </w:tcPr>
          <w:p w14:paraId="4881243F" w14:textId="77777777" w:rsidR="00E24211" w:rsidRPr="00E24211" w:rsidRDefault="00E24211" w:rsidP="00E24211">
            <w:pPr>
              <w:pStyle w:val="TCBNormalni"/>
            </w:pPr>
            <w:r w:rsidRPr="00E24211">
              <w:t>Koordinátor BIM</w:t>
            </w:r>
          </w:p>
        </w:tc>
        <w:tc>
          <w:tcPr>
            <w:tcW w:w="7178" w:type="dxa"/>
          </w:tcPr>
          <w:p w14:paraId="1D586D44" w14:textId="74CA574C" w:rsidR="00E24211" w:rsidRPr="00E24211" w:rsidRDefault="00E24211" w:rsidP="00E24211">
            <w:pPr>
              <w:pStyle w:val="TCBNormalni"/>
            </w:pPr>
            <w:r w:rsidRPr="00E24211">
              <w:t xml:space="preserve">Odpovědná osoba za dodržování BEP ze strany </w:t>
            </w:r>
            <w:r w:rsidR="007D58A1">
              <w:t>z</w:t>
            </w:r>
            <w:r w:rsidRPr="00E24211">
              <w:t>hotovitele, jejíž činnosti jsou:</w:t>
            </w:r>
          </w:p>
          <w:p w14:paraId="64647E27" w14:textId="0644DF9C" w:rsidR="00E24211" w:rsidRPr="00E24211" w:rsidRDefault="007D58A1" w:rsidP="00743451">
            <w:pPr>
              <w:pStyle w:val="TCBNormalni"/>
              <w:numPr>
                <w:ilvl w:val="0"/>
                <w:numId w:val="124"/>
              </w:numPr>
              <w:ind w:left="320" w:hanging="283"/>
            </w:pPr>
            <w:r>
              <w:t>v</w:t>
            </w:r>
            <w:r w:rsidR="00E24211" w:rsidRPr="00E24211">
              <w:t>edení projektového týmy dle odsouhlaseného EIR</w:t>
            </w:r>
            <w:r w:rsidR="00E24211">
              <w:t xml:space="preserve"> (</w:t>
            </w:r>
            <w:r w:rsidR="00E24211" w:rsidRPr="00E24211">
              <w:t xml:space="preserve">Požadavky </w:t>
            </w:r>
            <w:r>
              <w:t>z</w:t>
            </w:r>
            <w:r w:rsidR="00E24211" w:rsidRPr="00E24211">
              <w:t>adavatele na informace</w:t>
            </w:r>
            <w:r w:rsidR="00E24211">
              <w:t>)</w:t>
            </w:r>
            <w:r w:rsidR="00E24211" w:rsidRPr="00E24211">
              <w:t xml:space="preserve"> a BEP</w:t>
            </w:r>
            <w:r>
              <w:t>,</w:t>
            </w:r>
          </w:p>
          <w:p w14:paraId="7E487DB3" w14:textId="7729A67E" w:rsidR="00E24211" w:rsidRPr="00E24211" w:rsidRDefault="007D58A1" w:rsidP="00743451">
            <w:pPr>
              <w:pStyle w:val="TCBNormalni"/>
              <w:numPr>
                <w:ilvl w:val="0"/>
                <w:numId w:val="124"/>
              </w:numPr>
              <w:ind w:left="320" w:hanging="283"/>
            </w:pPr>
            <w:r>
              <w:t>k</w:t>
            </w:r>
            <w:r w:rsidR="00E24211" w:rsidRPr="00E24211">
              <w:t>ontrola naplnění informačních modelů, vyhodnocení správnosti dat obsažených v informačním modelu a předání BIM manažerovi projektu</w:t>
            </w:r>
            <w:r>
              <w:t>,</w:t>
            </w:r>
          </w:p>
          <w:p w14:paraId="3E0B2C92" w14:textId="5868F2D8" w:rsidR="00E24211" w:rsidRPr="00E24211" w:rsidRDefault="007D58A1" w:rsidP="00743451">
            <w:pPr>
              <w:pStyle w:val="TCBNormalni"/>
              <w:numPr>
                <w:ilvl w:val="0"/>
                <w:numId w:val="124"/>
              </w:numPr>
              <w:ind w:left="320" w:hanging="283"/>
            </w:pPr>
            <w:r>
              <w:t>a</w:t>
            </w:r>
            <w:r w:rsidR="00E24211" w:rsidRPr="00E24211">
              <w:t>ktivní předkládání návrhů změn BEP</w:t>
            </w:r>
            <w:r>
              <w:t>,</w:t>
            </w:r>
          </w:p>
          <w:p w14:paraId="4DB9B049" w14:textId="26CE80E1" w:rsidR="00E24211" w:rsidRPr="00E24211" w:rsidRDefault="007D58A1" w:rsidP="00743451">
            <w:pPr>
              <w:pStyle w:val="TCBNormalni"/>
              <w:numPr>
                <w:ilvl w:val="0"/>
                <w:numId w:val="124"/>
              </w:numPr>
              <w:ind w:left="320" w:hanging="283"/>
            </w:pPr>
            <w:r>
              <w:t>a</w:t>
            </w:r>
            <w:r w:rsidR="00E24211" w:rsidRPr="00E24211">
              <w:t>ktivní účast při řešení vzniklých problémů a návrh jejich řešení</w:t>
            </w:r>
            <w:r>
              <w:t>,</w:t>
            </w:r>
          </w:p>
          <w:p w14:paraId="67ACB2CA" w14:textId="4C6AC3A9" w:rsidR="00E24211" w:rsidRPr="00E24211" w:rsidRDefault="007D58A1" w:rsidP="00743451">
            <w:pPr>
              <w:pStyle w:val="TCBNormalni"/>
              <w:numPr>
                <w:ilvl w:val="0"/>
                <w:numId w:val="124"/>
              </w:numPr>
              <w:ind w:left="320" w:hanging="283"/>
            </w:pPr>
            <w:r>
              <w:t>k</w:t>
            </w:r>
            <w:r w:rsidR="00E24211" w:rsidRPr="00E24211">
              <w:t>ontrola naplňování cílů projektu k milníkům projektu</w:t>
            </w:r>
            <w:r>
              <w:t>,</w:t>
            </w:r>
          </w:p>
          <w:p w14:paraId="6753DA27" w14:textId="6F50F9F6" w:rsidR="00E24211" w:rsidRPr="00E24211" w:rsidRDefault="007D58A1" w:rsidP="00743451">
            <w:pPr>
              <w:pStyle w:val="TCBNormalni"/>
              <w:numPr>
                <w:ilvl w:val="0"/>
                <w:numId w:val="124"/>
              </w:numPr>
              <w:ind w:left="320" w:hanging="283"/>
            </w:pPr>
            <w:r>
              <w:t>zodpovědnost</w:t>
            </w:r>
            <w:r w:rsidR="00E24211" w:rsidRPr="00E24211">
              <w:t xml:space="preserve"> přímo </w:t>
            </w:r>
            <w:r>
              <w:t>h</w:t>
            </w:r>
            <w:r w:rsidR="00E24211" w:rsidRPr="00E24211">
              <w:t>lavnímu inženýrovi projektu.</w:t>
            </w:r>
          </w:p>
        </w:tc>
      </w:tr>
      <w:tr w:rsidR="00E24211" w:rsidRPr="00E24211" w14:paraId="36D78F1C" w14:textId="77777777" w:rsidTr="2BAF9839">
        <w:tc>
          <w:tcPr>
            <w:tcW w:w="1838" w:type="dxa"/>
          </w:tcPr>
          <w:p w14:paraId="6ADD1AEA" w14:textId="77777777" w:rsidR="00E24211" w:rsidRPr="00E24211" w:rsidRDefault="00E24211" w:rsidP="00E24211">
            <w:pPr>
              <w:pStyle w:val="TCBNormalni"/>
            </w:pPr>
            <w:r w:rsidRPr="00E24211">
              <w:t>Vedoucí modelář</w:t>
            </w:r>
          </w:p>
        </w:tc>
        <w:tc>
          <w:tcPr>
            <w:tcW w:w="7178" w:type="dxa"/>
          </w:tcPr>
          <w:p w14:paraId="3F5E7F8A" w14:textId="109251F9" w:rsidR="00E24211" w:rsidRPr="00E24211" w:rsidRDefault="00E24211" w:rsidP="00E24211">
            <w:pPr>
              <w:pStyle w:val="TCBNormalni"/>
            </w:pPr>
            <w:r w:rsidRPr="00E24211">
              <w:t xml:space="preserve">Odpovědná osoba delegovaná ze strany </w:t>
            </w:r>
            <w:r w:rsidR="00D74B7F">
              <w:t>z</w:t>
            </w:r>
            <w:r w:rsidRPr="00E24211">
              <w:t>hotovitele zodpovědná za modely dané části. Jeho činnosti jsou:</w:t>
            </w:r>
          </w:p>
          <w:p w14:paraId="274FA6C7" w14:textId="626ABC40" w:rsidR="00E24211" w:rsidRPr="00E24211" w:rsidRDefault="00D74B7F" w:rsidP="00743451">
            <w:pPr>
              <w:pStyle w:val="TCBNormalni"/>
              <w:numPr>
                <w:ilvl w:val="0"/>
                <w:numId w:val="125"/>
              </w:numPr>
              <w:ind w:left="320" w:hanging="283"/>
            </w:pPr>
            <w:r>
              <w:t>ř</w:t>
            </w:r>
            <w:r w:rsidR="00E24211" w:rsidRPr="00E24211">
              <w:t>ízení modelářů v rozsahu definovaném dle BEP</w:t>
            </w:r>
            <w:r>
              <w:t>,</w:t>
            </w:r>
          </w:p>
          <w:p w14:paraId="35BDEB5F" w14:textId="5ACDFA2C" w:rsidR="00E24211" w:rsidRPr="00E24211" w:rsidRDefault="00D74B7F" w:rsidP="00743451">
            <w:pPr>
              <w:pStyle w:val="TCBNormalni"/>
              <w:numPr>
                <w:ilvl w:val="0"/>
                <w:numId w:val="125"/>
              </w:numPr>
              <w:ind w:left="320" w:hanging="283"/>
            </w:pPr>
            <w:r>
              <w:t>t</w:t>
            </w:r>
            <w:r w:rsidR="00E24211" w:rsidRPr="00E24211">
              <w:t>vorba projektových standardů, které doplňují chybějící standardy v BEP a</w:t>
            </w:r>
            <w:r w:rsidR="007D58A1">
              <w:t> </w:t>
            </w:r>
            <w:r w:rsidR="00E24211" w:rsidRPr="00E24211">
              <w:t xml:space="preserve">jejich předložení k odsouhlasení </w:t>
            </w:r>
            <w:r>
              <w:t>k</w:t>
            </w:r>
            <w:r w:rsidR="00E24211" w:rsidRPr="00E24211">
              <w:t>oordinátorovi BIM</w:t>
            </w:r>
            <w:r>
              <w:t>,</w:t>
            </w:r>
          </w:p>
          <w:p w14:paraId="51FB7580" w14:textId="2B035A27" w:rsidR="00E24211" w:rsidRPr="00E24211" w:rsidRDefault="00D74B7F" w:rsidP="00743451">
            <w:pPr>
              <w:pStyle w:val="TCBNormalni"/>
              <w:numPr>
                <w:ilvl w:val="0"/>
                <w:numId w:val="125"/>
              </w:numPr>
              <w:ind w:left="320" w:hanging="283"/>
            </w:pPr>
            <w:r>
              <w:t>z</w:t>
            </w:r>
            <w:r w:rsidR="00E24211" w:rsidRPr="00E24211">
              <w:t>odpovídá za správnost informačního modelu za danou profesi.</w:t>
            </w:r>
          </w:p>
        </w:tc>
      </w:tr>
      <w:tr w:rsidR="00E24211" w:rsidRPr="00E24211" w14:paraId="1B4E3724" w14:textId="77777777" w:rsidTr="2BAF9839">
        <w:tc>
          <w:tcPr>
            <w:tcW w:w="1838" w:type="dxa"/>
          </w:tcPr>
          <w:p w14:paraId="0699F653" w14:textId="77777777" w:rsidR="00E24211" w:rsidRPr="00E24211" w:rsidRDefault="00E24211" w:rsidP="00E24211">
            <w:pPr>
              <w:pStyle w:val="TCBNormalni"/>
            </w:pPr>
            <w:r w:rsidRPr="00E24211">
              <w:t>Modelář</w:t>
            </w:r>
          </w:p>
        </w:tc>
        <w:tc>
          <w:tcPr>
            <w:tcW w:w="7178" w:type="dxa"/>
          </w:tcPr>
          <w:p w14:paraId="5B8B76C3" w14:textId="3AA660C9" w:rsidR="00E24211" w:rsidRPr="00E24211" w:rsidRDefault="00E24211" w:rsidP="00E24211">
            <w:pPr>
              <w:pStyle w:val="TCBNormalni"/>
            </w:pPr>
            <w:r w:rsidRPr="00E24211">
              <w:t xml:space="preserve">Osoba delegovaná ze strany </w:t>
            </w:r>
            <w:r w:rsidR="00D74B7F">
              <w:t>z</w:t>
            </w:r>
            <w:r w:rsidRPr="00E24211">
              <w:t>hotovitele. Jeho činnosti jsou:</w:t>
            </w:r>
          </w:p>
          <w:p w14:paraId="105801EA" w14:textId="1BDBD7F6" w:rsidR="00E24211" w:rsidRPr="00E24211" w:rsidRDefault="00D74B7F" w:rsidP="00743451">
            <w:pPr>
              <w:pStyle w:val="TCBNormalni"/>
              <w:numPr>
                <w:ilvl w:val="0"/>
                <w:numId w:val="126"/>
              </w:numPr>
              <w:ind w:left="320" w:hanging="283"/>
            </w:pPr>
            <w:r>
              <w:t>o</w:t>
            </w:r>
            <w:r w:rsidR="00E24211" w:rsidRPr="00E24211">
              <w:t>dpovědnost za daný model/soubor modelů.</w:t>
            </w:r>
          </w:p>
        </w:tc>
      </w:tr>
    </w:tbl>
    <w:p w14:paraId="61482DEE" w14:textId="1AEA6B9C" w:rsidR="003609F1" w:rsidRDefault="00E24211" w:rsidP="004419AF">
      <w:pPr>
        <w:pStyle w:val="TCBNadpis2"/>
        <w:ind w:left="0"/>
      </w:pPr>
      <w:bookmarkStart w:id="13" w:name="_Toc153365661"/>
      <w:bookmarkEnd w:id="12"/>
      <w:r>
        <w:t>Společné datové prostředí</w:t>
      </w:r>
      <w:r w:rsidR="00F665F6">
        <w:t xml:space="preserve"> (CDE)</w:t>
      </w:r>
      <w:bookmarkEnd w:id="13"/>
    </w:p>
    <w:p w14:paraId="05279839" w14:textId="2028C074" w:rsidR="00F665F6" w:rsidRDefault="00F665F6" w:rsidP="00F665F6">
      <w:pPr>
        <w:pStyle w:val="TCBNormalni"/>
      </w:pPr>
      <w:r>
        <w:t xml:space="preserve">V průběhu realizace </w:t>
      </w:r>
      <w:r w:rsidR="00E90B16">
        <w:t>díla</w:t>
      </w:r>
      <w:r>
        <w:t xml:space="preserve"> bude používáno společné datové prostředí splňující kritéria normy ČSN EN ISO 19650. CDE provozuje OBJEDNATEL, a to po celou dobu trvání projektu, a poskytuje nezbytný počet licencí ostatním uživatelům. Zhotovitel v dokumentu PRE-BEP uvede předpokládané uživatele za svou stranu v seznamu uživatelů CDE. Konečný počet licencí bude odsouhlasen po dohodě s OBJEDNATELEM v dokumentu BEP.</w:t>
      </w:r>
    </w:p>
    <w:p w14:paraId="717333C2" w14:textId="566BE114" w:rsidR="003609F1" w:rsidRDefault="00F665F6" w:rsidP="00F665F6">
      <w:pPr>
        <w:pStyle w:val="TCBNormalni"/>
      </w:pPr>
      <w:r>
        <w:t xml:space="preserve">Výměna dat mezi </w:t>
      </w:r>
      <w:r w:rsidR="00881CC5">
        <w:t>z</w:t>
      </w:r>
      <w:r>
        <w:t xml:space="preserve">hotovitelem a OBJEDNATELEM bude probíhat výhradně přes společné datové prostředí. CDE bude jediným zdrojem informací, který shromažďuje, udržuje a </w:t>
      </w:r>
      <w:proofErr w:type="gramStart"/>
      <w:r>
        <w:t>šíří</w:t>
      </w:r>
      <w:proofErr w:type="gramEnd"/>
      <w:r>
        <w:t xml:space="preserve"> důležité schválené dokumenty.</w:t>
      </w:r>
    </w:p>
    <w:p w14:paraId="490E6A7E" w14:textId="7B7F4049" w:rsidR="00F665F6" w:rsidRPr="00F665F6" w:rsidRDefault="00F665F6" w:rsidP="00F665F6">
      <w:pPr>
        <w:pStyle w:val="TCBNormalni"/>
        <w:rPr>
          <w:b/>
          <w:bCs/>
        </w:rPr>
      </w:pPr>
      <w:r w:rsidRPr="00F665F6">
        <w:rPr>
          <w:b/>
          <w:bCs/>
        </w:rPr>
        <w:t>Proces spolupráce</w:t>
      </w:r>
    </w:p>
    <w:p w14:paraId="3597A37C" w14:textId="03A6AC4A" w:rsidR="00F665F6" w:rsidRDefault="00F665F6" w:rsidP="00F665F6">
      <w:pPr>
        <w:pStyle w:val="TCBNormalni"/>
        <w:rPr>
          <w:lang w:eastAsia="cs-CZ"/>
        </w:rPr>
      </w:pPr>
      <w:r>
        <w:rPr>
          <w:lang w:eastAsia="cs-CZ"/>
        </w:rPr>
        <w:t xml:space="preserve">V dokumentu BEP je nutné definovat procesy v rámci CDE (např. schvalování dokumentace, předávání modelu apod.) v podobě jednoduchých diagramů. V této souvislosti je požadována značná součinnost </w:t>
      </w:r>
      <w:r w:rsidR="00887FFD">
        <w:rPr>
          <w:lang w:eastAsia="cs-CZ"/>
        </w:rPr>
        <w:t>z</w:t>
      </w:r>
      <w:r>
        <w:rPr>
          <w:lang w:eastAsia="cs-CZ"/>
        </w:rPr>
        <w:t>hotovitele při nastavování procesů spojených s metodou BIM:</w:t>
      </w:r>
    </w:p>
    <w:p w14:paraId="1567A1EB" w14:textId="2C2C3534" w:rsidR="00F665F6" w:rsidRDefault="00F665F6" w:rsidP="00743451">
      <w:pPr>
        <w:pStyle w:val="TCBNormalni"/>
        <w:numPr>
          <w:ilvl w:val="1"/>
          <w:numId w:val="135"/>
        </w:numPr>
        <w:ind w:left="284" w:hanging="284"/>
        <w:rPr>
          <w:lang w:eastAsia="cs-CZ"/>
        </w:rPr>
      </w:pPr>
      <w:r>
        <w:rPr>
          <w:lang w:eastAsia="cs-CZ"/>
        </w:rPr>
        <w:t>vypracování standardu pojmenování všech souborů,</w:t>
      </w:r>
    </w:p>
    <w:p w14:paraId="43BB6DFE" w14:textId="3701C6B6" w:rsidR="00F665F6" w:rsidRDefault="00F665F6" w:rsidP="00743451">
      <w:pPr>
        <w:pStyle w:val="TCBNormalni"/>
        <w:numPr>
          <w:ilvl w:val="1"/>
          <w:numId w:val="135"/>
        </w:numPr>
        <w:ind w:left="284" w:hanging="284"/>
        <w:rPr>
          <w:lang w:eastAsia="cs-CZ"/>
        </w:rPr>
      </w:pPr>
      <w:r>
        <w:rPr>
          <w:lang w:eastAsia="cs-CZ"/>
        </w:rPr>
        <w:t>návrhy vhodných úprav pro společnou kooperaci v rámci CDE,</w:t>
      </w:r>
    </w:p>
    <w:p w14:paraId="7EA975AF" w14:textId="5A30FE25" w:rsidR="003609F1" w:rsidRDefault="00F665F6" w:rsidP="00743451">
      <w:pPr>
        <w:pStyle w:val="TCBNormalni"/>
        <w:numPr>
          <w:ilvl w:val="1"/>
          <w:numId w:val="135"/>
        </w:numPr>
        <w:ind w:left="284" w:hanging="284"/>
        <w:rPr>
          <w:lang w:eastAsia="cs-CZ"/>
        </w:rPr>
      </w:pPr>
      <w:r>
        <w:rPr>
          <w:lang w:eastAsia="cs-CZ"/>
        </w:rPr>
        <w:lastRenderedPageBreak/>
        <w:t xml:space="preserve">návrh schvalovacích </w:t>
      </w:r>
      <w:proofErr w:type="spellStart"/>
      <w:r>
        <w:rPr>
          <w:lang w:eastAsia="cs-CZ"/>
        </w:rPr>
        <w:t>workflow</w:t>
      </w:r>
      <w:proofErr w:type="spellEnd"/>
      <w:r>
        <w:rPr>
          <w:lang w:eastAsia="cs-CZ"/>
        </w:rPr>
        <w:t>.</w:t>
      </w:r>
    </w:p>
    <w:p w14:paraId="208798E1" w14:textId="4136D0D4" w:rsidR="003609F1" w:rsidRDefault="00F665F6" w:rsidP="004419AF">
      <w:pPr>
        <w:pStyle w:val="TCBNadpis2"/>
        <w:ind w:left="0"/>
      </w:pPr>
      <w:bookmarkStart w:id="14" w:name="_Toc153365662"/>
      <w:r>
        <w:t>Požadavky na informace v modelu</w:t>
      </w:r>
      <w:bookmarkEnd w:id="14"/>
    </w:p>
    <w:p w14:paraId="7713D606" w14:textId="77777777" w:rsidR="00F665F6" w:rsidRDefault="00F665F6" w:rsidP="00F665F6">
      <w:pPr>
        <w:pStyle w:val="TCBNormalni"/>
      </w:pPr>
      <w:r>
        <w:t xml:space="preserve">Jeden ze základních kroků použití metody BIM je tvorba informačního modelu. Není nutné, aby se všechny informace nacházely v jednom modelu, naopak je žádoucí mít více modelů. </w:t>
      </w:r>
    </w:p>
    <w:p w14:paraId="4F06A834" w14:textId="77777777" w:rsidR="00F665F6" w:rsidRDefault="00F665F6" w:rsidP="00F665F6">
      <w:pPr>
        <w:pStyle w:val="TCBNormalni"/>
      </w:pPr>
      <w:r>
        <w:t>Informační model zajišťuje konzistenci informací a je zdrojem projektové dokumentace (půdorys, řez, pohled apod.). Není žádoucí pro produkci PD lokálně upravovat zobrazení daných pohledů (půdorys, řez, pohled apod.) a doplňovat či upravovat zobrazení tak, aby byla splněna pouze část cíle pro produkci projektové dokumentace.</w:t>
      </w:r>
    </w:p>
    <w:p w14:paraId="4BB4ABE1" w14:textId="4D6FAED4" w:rsidR="003609F1" w:rsidRDefault="00F665F6" w:rsidP="00F665F6">
      <w:pPr>
        <w:pStyle w:val="TCBNormalni"/>
      </w:pPr>
      <w:r>
        <w:t>Každý model se skládá z jednotlivých prvků, které jsou definovány grafickou podobou. Prvky mají přiřazeny parametry. Definice prvků a jim přiřazených parametrů je popsána v BEP.</w:t>
      </w:r>
    </w:p>
    <w:p w14:paraId="13813F57" w14:textId="42B8CEEE" w:rsidR="003609F1" w:rsidRPr="001F334D" w:rsidRDefault="001F334D" w:rsidP="0030315C">
      <w:pPr>
        <w:pStyle w:val="TCBNormalni"/>
        <w:rPr>
          <w:b/>
          <w:bCs/>
          <w:lang w:eastAsia="cs-CZ"/>
        </w:rPr>
      </w:pPr>
      <w:r w:rsidRPr="001F334D">
        <w:rPr>
          <w:b/>
          <w:bCs/>
          <w:lang w:eastAsia="cs-CZ"/>
        </w:rPr>
        <w:t>Grafická podrobnost</w:t>
      </w:r>
    </w:p>
    <w:p w14:paraId="5D9E3F37" w14:textId="4FCDCCFF" w:rsidR="003609F1" w:rsidRDefault="001F334D" w:rsidP="0030315C">
      <w:pPr>
        <w:pStyle w:val="TCBNormalni"/>
        <w:rPr>
          <w:lang w:eastAsia="cs-CZ"/>
        </w:rPr>
      </w:pPr>
      <w:r w:rsidRPr="001F334D">
        <w:rPr>
          <w:lang w:eastAsia="cs-CZ"/>
        </w:rPr>
        <w:t>Požadavky na grafickou podobu prvků v modelu jsou v BEP popsány slovně. Není účelem definice grafické podrobnosti nahrazovat platné normy a zvyklosti řešení grafických výstupů (zejména požadavky na podobu výkresové dokumentace).</w:t>
      </w:r>
    </w:p>
    <w:p w14:paraId="423807C0" w14:textId="480548DA" w:rsidR="003609F1" w:rsidRPr="001F334D" w:rsidRDefault="001F334D" w:rsidP="0030315C">
      <w:pPr>
        <w:pStyle w:val="TCBNormalni"/>
        <w:rPr>
          <w:b/>
          <w:bCs/>
          <w:lang w:eastAsia="cs-CZ"/>
        </w:rPr>
      </w:pPr>
      <w:r w:rsidRPr="001F334D">
        <w:rPr>
          <w:b/>
          <w:bCs/>
          <w:lang w:eastAsia="cs-CZ"/>
        </w:rPr>
        <w:t>Informační podrobnost</w:t>
      </w:r>
    </w:p>
    <w:p w14:paraId="66F7F278" w14:textId="78FE9005" w:rsidR="001F334D" w:rsidRDefault="001F334D" w:rsidP="001F334D">
      <w:pPr>
        <w:pStyle w:val="TCBNormalni"/>
        <w:rPr>
          <w:lang w:eastAsia="cs-CZ"/>
        </w:rPr>
      </w:pPr>
      <w:r>
        <w:rPr>
          <w:lang w:eastAsia="cs-CZ"/>
        </w:rPr>
        <w:t xml:space="preserve">Požadavky na informační podrobnost definují parametry připojené k jednotlivým prvkům. Tyto parametry </w:t>
      </w:r>
      <w:proofErr w:type="gramStart"/>
      <w:r>
        <w:rPr>
          <w:lang w:eastAsia="cs-CZ"/>
        </w:rPr>
        <w:t>slouží</w:t>
      </w:r>
      <w:proofErr w:type="gramEnd"/>
      <w:r>
        <w:rPr>
          <w:lang w:eastAsia="cs-CZ"/>
        </w:rPr>
        <w:t xml:space="preserve"> jako nositel </w:t>
      </w:r>
      <w:proofErr w:type="spellStart"/>
      <w:r>
        <w:rPr>
          <w:lang w:eastAsia="cs-CZ"/>
        </w:rPr>
        <w:t>negeometrických</w:t>
      </w:r>
      <w:proofErr w:type="spellEnd"/>
      <w:r>
        <w:rPr>
          <w:lang w:eastAsia="cs-CZ"/>
        </w:rPr>
        <w:t xml:space="preserve"> informací prvků. </w:t>
      </w:r>
      <w:r w:rsidR="00800C18">
        <w:rPr>
          <w:lang w:eastAsia="cs-CZ"/>
        </w:rPr>
        <w:t>OBJEDNATEL</w:t>
      </w:r>
      <w:r>
        <w:rPr>
          <w:lang w:eastAsia="cs-CZ"/>
        </w:rPr>
        <w:t xml:space="preserve"> definuje minimální úroveň informační podrobnosti. </w:t>
      </w:r>
    </w:p>
    <w:p w14:paraId="69466100" w14:textId="0827371C" w:rsidR="003609F1" w:rsidRDefault="4745C506" w:rsidP="0030315C">
      <w:pPr>
        <w:pStyle w:val="TCBNormalni"/>
        <w:rPr>
          <w:lang w:eastAsia="cs-CZ"/>
        </w:rPr>
      </w:pPr>
      <w:r w:rsidRPr="2BAF9839">
        <w:rPr>
          <w:lang w:eastAsia="cs-CZ"/>
        </w:rPr>
        <w:t xml:space="preserve">Zhotovitel </w:t>
      </w:r>
      <w:r w:rsidR="00D6539E">
        <w:rPr>
          <w:lang w:eastAsia="cs-CZ"/>
        </w:rPr>
        <w:t xml:space="preserve">zajistí </w:t>
      </w:r>
      <w:r w:rsidRPr="2BAF9839">
        <w:rPr>
          <w:lang w:eastAsia="cs-CZ"/>
        </w:rPr>
        <w:t>vypracování datového standardu na úrovni SNIM</w:t>
      </w:r>
      <w:r w:rsidR="70A2CFCF" w:rsidRPr="2BAF9839">
        <w:rPr>
          <w:lang w:eastAsia="cs-CZ"/>
        </w:rPr>
        <w:t xml:space="preserve"> (Standard Negrafických Informací 3D Modelu).</w:t>
      </w:r>
      <w:r w:rsidR="47132E8D" w:rsidRPr="2BAF9839">
        <w:rPr>
          <w:lang w:eastAsia="cs-CZ"/>
        </w:rPr>
        <w:t xml:space="preserve"> </w:t>
      </w:r>
      <w:r w:rsidRPr="2BAF9839">
        <w:rPr>
          <w:lang w:eastAsia="cs-CZ"/>
        </w:rPr>
        <w:t xml:space="preserve">Předpokládaný rozsah je cca </w:t>
      </w:r>
      <w:proofErr w:type="gramStart"/>
      <w:r w:rsidRPr="2BAF9839">
        <w:rPr>
          <w:lang w:eastAsia="cs-CZ"/>
        </w:rPr>
        <w:t>15 - 20</w:t>
      </w:r>
      <w:proofErr w:type="gramEnd"/>
      <w:r w:rsidRPr="2BAF9839">
        <w:rPr>
          <w:lang w:eastAsia="cs-CZ"/>
        </w:rPr>
        <w:t xml:space="preserve"> parametrů/prvek. Tyto parametry budou odsouhlaseny po dohodě s</w:t>
      </w:r>
      <w:r w:rsidR="2EFAF0BB" w:rsidRPr="2BAF9839">
        <w:rPr>
          <w:lang w:eastAsia="cs-CZ"/>
        </w:rPr>
        <w:t xml:space="preserve"> OBJEDNATELEM </w:t>
      </w:r>
      <w:r w:rsidRPr="2BAF9839">
        <w:rPr>
          <w:lang w:eastAsia="cs-CZ"/>
        </w:rPr>
        <w:t>a budou přílohou dokumentu BEP. Zhotovitel může dle potřeby přidávat k prvkům i další parametry. Nové parametry mohou v průběhu tvorby modelu zavádět pouze odpovědné osoby určené v BEP.</w:t>
      </w:r>
    </w:p>
    <w:p w14:paraId="7CBE7161" w14:textId="67E79E2E" w:rsidR="00276703" w:rsidRDefault="00276703" w:rsidP="004419AF">
      <w:pPr>
        <w:pStyle w:val="TCBNadpis2"/>
        <w:ind w:left="0"/>
      </w:pPr>
      <w:bookmarkStart w:id="15" w:name="_Toc153365663"/>
      <w:r>
        <w:t>Bezpečnost</w:t>
      </w:r>
      <w:bookmarkEnd w:id="15"/>
    </w:p>
    <w:p w14:paraId="5E43F6B9" w14:textId="6379D0B0" w:rsidR="00276703" w:rsidRDefault="00276703" w:rsidP="00276703">
      <w:pPr>
        <w:pStyle w:val="TCBNormalni"/>
      </w:pPr>
      <w:r>
        <w:t>Bezpečnost lze definovat jako zajištěnost proti hrozbám, minimalizaci rizik a komplex administrativních, technických, logických a fyzických opatření pro prevenci a detekci neautorizovaného využití dat. Je třeba při zachování bezpečnosti dat na projektu mít především na paměti ochranu infrastruktury informačních systémů uchovávající data v elektronické podobě proti relevantním hrozbám typu neautorizovaný přístup, maligní software (viry, trojské koně), výpadky systému apod.</w:t>
      </w:r>
    </w:p>
    <w:p w14:paraId="705CF2FE" w14:textId="77777777" w:rsidR="00276703" w:rsidRDefault="00276703" w:rsidP="00276703">
      <w:pPr>
        <w:pStyle w:val="TCBNormalni"/>
      </w:pPr>
      <w:r>
        <w:t>Základní bezpečnostní atributy jsou:</w:t>
      </w:r>
    </w:p>
    <w:p w14:paraId="38E2E7AB" w14:textId="556A3C55" w:rsidR="00276703" w:rsidRDefault="444B1C25" w:rsidP="49403DF1">
      <w:pPr>
        <w:pStyle w:val="TCBNormalni"/>
        <w:tabs>
          <w:tab w:val="left" w:pos="284"/>
        </w:tabs>
        <w:rPr>
          <w:b/>
          <w:bCs/>
        </w:rPr>
      </w:pPr>
      <w:r w:rsidRPr="49403DF1">
        <w:rPr>
          <w:b/>
          <w:bCs/>
        </w:rPr>
        <w:t>D</w:t>
      </w:r>
      <w:r w:rsidR="00276703" w:rsidRPr="49403DF1">
        <w:rPr>
          <w:b/>
          <w:bCs/>
        </w:rPr>
        <w:t>ůvěrnost</w:t>
      </w:r>
    </w:p>
    <w:p w14:paraId="73DE6C73" w14:textId="36FB6F4B" w:rsidR="00276703" w:rsidRDefault="56E90A02" w:rsidP="00276703">
      <w:pPr>
        <w:pStyle w:val="TCBNormalni"/>
      </w:pPr>
      <w:r>
        <w:t>Důvěrnost je zajištěna schopností ujistit se, že je vynucena nezbytná úroveň míry utajení v každém okamžiku, kdy dochází ke zpracování dat a je zajištěna prevence jejich neautorizovaného vyzrazení. Taková úroveň důvěrnosti by měla přetrvat</w:t>
      </w:r>
      <w:r w:rsidR="69458A9C">
        <w:t>,</w:t>
      </w:r>
      <w:r>
        <w:t xml:space="preserve"> jak během uchovávání dat v systémech, tak při jejich přenosu nebo po předání adresátovi. Různé situace vedoucí k porušení důvěrnosti mohou nastat například v průběhu útoku, kdy budou překonány mechanismy zajišťující důvěrnost sledováním síťového provozu, odpozorováním stisků kláves přes rameno či z dat na obrazovce, krádeží nebo třeba sociálním inženýrstvím. Důvěrnost může být dále porušena v situaci, kdy uživatelé například záměrně, nebo svojí chybou vyzradí citlivou informaci tím, že ji nezašifrují před odesláním jiné osobě, podlehnou sociálnímu inženýrství a </w:t>
      </w:r>
      <w:proofErr w:type="gramStart"/>
      <w:r>
        <w:t>svěří</w:t>
      </w:r>
      <w:proofErr w:type="gramEnd"/>
      <w:r>
        <w:t xml:space="preserve"> obchodní tajemství nebo opomenou zvláštní opatření při zpracování citlivých dat.</w:t>
      </w:r>
    </w:p>
    <w:p w14:paraId="6FDFD6A9" w14:textId="77777777" w:rsidR="004419AF" w:rsidRDefault="004419AF" w:rsidP="49403DF1">
      <w:pPr>
        <w:pStyle w:val="TCBNormalni"/>
        <w:tabs>
          <w:tab w:val="left" w:pos="284"/>
        </w:tabs>
        <w:rPr>
          <w:b/>
          <w:bCs/>
        </w:rPr>
      </w:pPr>
    </w:p>
    <w:p w14:paraId="662DF9A5" w14:textId="77777777" w:rsidR="004419AF" w:rsidRDefault="004419AF" w:rsidP="49403DF1">
      <w:pPr>
        <w:pStyle w:val="TCBNormalni"/>
        <w:tabs>
          <w:tab w:val="left" w:pos="284"/>
        </w:tabs>
        <w:rPr>
          <w:b/>
          <w:bCs/>
        </w:rPr>
      </w:pPr>
    </w:p>
    <w:p w14:paraId="36F3761B" w14:textId="793AF74B" w:rsidR="00276703" w:rsidRDefault="7879A3BF" w:rsidP="49403DF1">
      <w:pPr>
        <w:pStyle w:val="TCBNormalni"/>
        <w:tabs>
          <w:tab w:val="left" w:pos="284"/>
        </w:tabs>
      </w:pPr>
      <w:r w:rsidRPr="49403DF1">
        <w:rPr>
          <w:b/>
          <w:bCs/>
        </w:rPr>
        <w:lastRenderedPageBreak/>
        <w:t>I</w:t>
      </w:r>
      <w:r w:rsidR="00276703" w:rsidRPr="49403DF1">
        <w:rPr>
          <w:b/>
          <w:bCs/>
        </w:rPr>
        <w:t>ntegrita</w:t>
      </w:r>
    </w:p>
    <w:p w14:paraId="3506CD3D" w14:textId="77777777" w:rsidR="00276703" w:rsidRDefault="00276703" w:rsidP="00276703">
      <w:pPr>
        <w:pStyle w:val="TCBNormalni"/>
      </w:pPr>
      <w:r>
        <w:t xml:space="preserve">Integrita je udržena, když je zajištěno, že data jsou přesná, se zaručeným obsahem a jsou provedena opatření proti jejich neautorizované změně. Hardwarové, softwarové a komunikační prostředky musí pracovat tak, aby data uchovávaly a zpracovávaly správně a přesně, přenášely je do požadovaného cíle bez nežádoucích změn. Systémy a síť musí být chráněny před vnějším rušením či kontaminací původní informace. Integrita může být útočníkem narušena například počítačovým virem, pomocí trojského koně, tj. podvrženého programu či aplikace, jež se chová korektně pouze navenek, zadními vrátky do systému, tzv. </w:t>
      </w:r>
      <w:proofErr w:type="spellStart"/>
      <w:r>
        <w:t>back</w:t>
      </w:r>
      <w:proofErr w:type="spellEnd"/>
      <w:r>
        <w:t xml:space="preserve"> </w:t>
      </w:r>
      <w:proofErr w:type="spellStart"/>
      <w:r>
        <w:t>door</w:t>
      </w:r>
      <w:proofErr w:type="spellEnd"/>
      <w:r>
        <w:t xml:space="preserve"> metoda, což může vést k následné kontaminaci původních dat. Rovněž uživatelé mohou narušit integritu vlastní chybou či zlomyslností, a to například smazáním důležitých konfiguračních souborů při uvolňování použitého místa na disku nebo mylným či úmyslným zadáním cifer v účetnictví atp.</w:t>
      </w:r>
    </w:p>
    <w:p w14:paraId="60FC786C" w14:textId="62270465" w:rsidR="00276703" w:rsidRDefault="7C818896" w:rsidP="49403DF1">
      <w:pPr>
        <w:pStyle w:val="TCBNormalni"/>
        <w:tabs>
          <w:tab w:val="left" w:pos="284"/>
        </w:tabs>
      </w:pPr>
      <w:r w:rsidRPr="49403DF1">
        <w:rPr>
          <w:b/>
          <w:bCs/>
        </w:rPr>
        <w:t>D</w:t>
      </w:r>
      <w:r w:rsidR="00276703" w:rsidRPr="49403DF1">
        <w:rPr>
          <w:b/>
          <w:bCs/>
        </w:rPr>
        <w:t>ostupnost</w:t>
      </w:r>
    </w:p>
    <w:p w14:paraId="50A4AA37" w14:textId="77777777" w:rsidR="00276703" w:rsidRDefault="00276703" w:rsidP="00276703">
      <w:pPr>
        <w:pStyle w:val="TCBNormalni"/>
      </w:pPr>
      <w:r>
        <w:t xml:space="preserve">Zapříčinění nedostupnosti dat je populární metodou útočníků, kteří se tak </w:t>
      </w:r>
      <w:proofErr w:type="gramStart"/>
      <w:r>
        <w:t>snaží</w:t>
      </w:r>
      <w:proofErr w:type="gramEnd"/>
      <w:r>
        <w:t xml:space="preserve"> ovlivnit produktivitu, či daný systém zcela vyřadit z provozu. Proto musí být dostupnost zajištěna spolehlivou a včasnou dispozicí dat a zdrojů autorizovaným jednotlivcům. Informační systémy a sítě musí mít datovou kapacitu dimenzovanou tak, aby v definovaném čase poskytovaly dostatečný výkon, musí být schopny zotavit se z výpadků transparentním a rychlým způsobem, aby nebyla negativně narušena produktivita. Dále musí být omezena úzká místa, zavedeny redundantní mechanismy. Dostupnost může být například narušena chybou v zařízení či chybou v software, proto se využívají jak záložní zařízení pro možnost rychlé náhrady kritických systémů, tak i proškolení zaměstnanců k provedení náležitého zásahu pro uvedení systému do funkčního stavu.</w:t>
      </w:r>
    </w:p>
    <w:p w14:paraId="3BAC394E" w14:textId="5822D7CC" w:rsidR="00276703" w:rsidRDefault="00276703" w:rsidP="00276703">
      <w:pPr>
        <w:pStyle w:val="TCBNormalni"/>
      </w:pPr>
      <w:r>
        <w:t>Všichni účastníci projektu musí nastavit míru ochrany datových aktiv tak, aby veškerá rizika byla, pokud možno, minimalizována.</w:t>
      </w:r>
    </w:p>
    <w:p w14:paraId="5E672B91" w14:textId="3DBF19D1" w:rsidR="003609F1" w:rsidRDefault="005B59F4" w:rsidP="0030315C">
      <w:pPr>
        <w:pStyle w:val="TCBNormalni"/>
        <w:rPr>
          <w:lang w:eastAsia="cs-CZ"/>
        </w:rPr>
      </w:pPr>
      <w:r w:rsidRPr="005B59F4">
        <w:rPr>
          <w:lang w:eastAsia="cs-CZ"/>
        </w:rPr>
        <w:t>Předem jsou jako komunikační kanály vyloučeny všechny veřejné kanály pro výměnu informací</w:t>
      </w:r>
      <w:r>
        <w:rPr>
          <w:lang w:eastAsia="cs-CZ"/>
        </w:rPr>
        <w:t>.</w:t>
      </w:r>
    </w:p>
    <w:p w14:paraId="3E0570CB" w14:textId="5C3368FB" w:rsidR="003609F1" w:rsidRDefault="005B59F4" w:rsidP="004419AF">
      <w:pPr>
        <w:pStyle w:val="TCBNadpis2"/>
        <w:ind w:left="0"/>
      </w:pPr>
      <w:bookmarkStart w:id="16" w:name="_Toc153365664"/>
      <w:r>
        <w:t>Nástroje</w:t>
      </w:r>
      <w:bookmarkEnd w:id="16"/>
    </w:p>
    <w:p w14:paraId="3B4F5FC4" w14:textId="167C87F5" w:rsidR="005B59F4" w:rsidRDefault="36BBC5AC" w:rsidP="005B59F4">
      <w:pPr>
        <w:pStyle w:val="TCBNormalni"/>
      </w:pPr>
      <w:r>
        <w:t>OBJEDNATEL</w:t>
      </w:r>
      <w:r w:rsidR="47132E8D">
        <w:t xml:space="preserve"> nepreferuje žádnou konkrétní nástrojovou platformu pro zpracování informačních modelů. Pro tvorbu informačních modelů je nutné vybrat nástroj umožňující tvorbu prvků, které jsou reprezentovány svojí </w:t>
      </w:r>
      <w:proofErr w:type="gramStart"/>
      <w:r w:rsidR="47132E8D">
        <w:t>3D</w:t>
      </w:r>
      <w:proofErr w:type="gramEnd"/>
      <w:r w:rsidR="47132E8D">
        <w:t xml:space="preserve"> grafikou a připojenými informacemi. V BEP je nutné předložit jednoznačný a</w:t>
      </w:r>
      <w:r w:rsidR="00F76010">
        <w:t> </w:t>
      </w:r>
      <w:r w:rsidR="47132E8D">
        <w:t xml:space="preserve">konkrétní seznam všech použitých nástrojů a popsat jejich použití na projektu. Zhotovitel </w:t>
      </w:r>
      <w:proofErr w:type="gramStart"/>
      <w:r w:rsidR="47132E8D">
        <w:t>předloží</w:t>
      </w:r>
      <w:proofErr w:type="gramEnd"/>
      <w:r w:rsidR="47132E8D">
        <w:t xml:space="preserve"> i</w:t>
      </w:r>
      <w:r w:rsidR="00F76010">
        <w:t> </w:t>
      </w:r>
      <w:r w:rsidR="47132E8D">
        <w:t xml:space="preserve">seznam používaných kancelářských aplikací. Zhotovitel musí zvolit nástroje pro efektivní sdílení informací. Odpovědnosti </w:t>
      </w:r>
      <w:r w:rsidR="432EDC1B">
        <w:t xml:space="preserve">ZHOTOVITELE </w:t>
      </w:r>
      <w:r w:rsidR="47132E8D">
        <w:t>je zajištění kompatibility používaných nástrojů.</w:t>
      </w:r>
    </w:p>
    <w:p w14:paraId="57A326CB" w14:textId="19A5BE3E" w:rsidR="003609F1" w:rsidRDefault="0082482A" w:rsidP="004419AF">
      <w:pPr>
        <w:pStyle w:val="TCBNadpis2"/>
        <w:ind w:left="0"/>
      </w:pPr>
      <w:bookmarkStart w:id="17" w:name="_Toc153365665"/>
      <w:r>
        <w:t>BEP</w:t>
      </w:r>
      <w:bookmarkEnd w:id="17"/>
    </w:p>
    <w:p w14:paraId="763D157A" w14:textId="6418A4F7" w:rsidR="000A6730" w:rsidRDefault="3F6298EC" w:rsidP="000A6730">
      <w:pPr>
        <w:pStyle w:val="TCBNormalni"/>
        <w:rPr>
          <w:lang w:eastAsia="cs-CZ"/>
        </w:rPr>
      </w:pPr>
      <w:r w:rsidRPr="2BAF9839">
        <w:rPr>
          <w:lang w:eastAsia="cs-CZ"/>
        </w:rPr>
        <w:t xml:space="preserve">V rámci </w:t>
      </w:r>
      <w:r w:rsidR="6127F803" w:rsidRPr="2BAF9839">
        <w:rPr>
          <w:lang w:eastAsia="cs-CZ"/>
        </w:rPr>
        <w:t xml:space="preserve">výběrového </w:t>
      </w:r>
      <w:r w:rsidRPr="00DA258B">
        <w:rPr>
          <w:rFonts w:eastAsiaTheme="minorEastAsia"/>
          <w:lang w:eastAsia="cs-CZ"/>
        </w:rPr>
        <w:t>řízení vypracuje</w:t>
      </w:r>
      <w:r w:rsidRPr="2BAF9839">
        <w:rPr>
          <w:lang w:eastAsia="cs-CZ"/>
        </w:rPr>
        <w:t xml:space="preserve"> </w:t>
      </w:r>
      <w:r w:rsidR="219E7AE1" w:rsidRPr="2BAF9839">
        <w:rPr>
          <w:lang w:eastAsia="cs-CZ"/>
        </w:rPr>
        <w:t xml:space="preserve">ZHOTOVITEL </w:t>
      </w:r>
      <w:r w:rsidRPr="2BAF9839">
        <w:rPr>
          <w:lang w:eastAsia="cs-CZ"/>
        </w:rPr>
        <w:t>na základě dokumentu EIR</w:t>
      </w:r>
      <w:r w:rsidR="6127F803" w:rsidRPr="2BAF9839">
        <w:rPr>
          <w:lang w:eastAsia="cs-CZ"/>
        </w:rPr>
        <w:t xml:space="preserve"> a šablony PRE-BEP</w:t>
      </w:r>
      <w:r w:rsidRPr="2BAF9839">
        <w:rPr>
          <w:lang w:eastAsia="cs-CZ"/>
        </w:rPr>
        <w:t xml:space="preserve"> „Přípravný plán realizace BIM (PRE-BEP)“, který bude součástí podané nabídky. Po vyhodnocení zadávacího řízení bude vybrán </w:t>
      </w:r>
      <w:r w:rsidR="542EEB54" w:rsidRPr="2BAF9839">
        <w:rPr>
          <w:lang w:eastAsia="cs-CZ"/>
        </w:rPr>
        <w:t>ZHOTOVITEL</w:t>
      </w:r>
      <w:r w:rsidRPr="2BAF9839">
        <w:rPr>
          <w:lang w:eastAsia="cs-CZ"/>
        </w:rPr>
        <w:t xml:space="preserve">. Koordinátor BIM vypracuje v součinnosti s </w:t>
      </w:r>
      <w:r w:rsidR="005C6178">
        <w:rPr>
          <w:lang w:eastAsia="cs-CZ"/>
        </w:rPr>
        <w:t>p</w:t>
      </w:r>
      <w:r w:rsidRPr="2BAF9839">
        <w:rPr>
          <w:lang w:eastAsia="cs-CZ"/>
        </w:rPr>
        <w:t xml:space="preserve">rojektovým manažerem BIM realizační plán BIM (BEP) dle dané lhůty od účinnosti </w:t>
      </w:r>
      <w:proofErr w:type="spellStart"/>
      <w:r w:rsidRPr="2BAF9839">
        <w:rPr>
          <w:lang w:eastAsia="cs-CZ"/>
        </w:rPr>
        <w:t>SoD</w:t>
      </w:r>
      <w:proofErr w:type="spellEnd"/>
      <w:r w:rsidRPr="2BAF9839">
        <w:rPr>
          <w:lang w:eastAsia="cs-CZ"/>
        </w:rPr>
        <w:t>. V BEP budou komunikovány případné připomínky obou stran na problematiku zpracování projektu metodou BIM.</w:t>
      </w:r>
    </w:p>
    <w:p w14:paraId="206DCEB3" w14:textId="77777777" w:rsidR="000A6730" w:rsidRDefault="000A6730" w:rsidP="000A6730">
      <w:pPr>
        <w:pStyle w:val="TCBNormalni"/>
        <w:rPr>
          <w:lang w:eastAsia="cs-CZ"/>
        </w:rPr>
      </w:pPr>
      <w:r>
        <w:rPr>
          <w:lang w:eastAsia="cs-CZ"/>
        </w:rPr>
        <w:t>Koordinátor BIM má povinnost udržovat BEP aktuální a v případě potřeby ho neprodleně aktualizovat či vyvolat jednání k diskusi nad jeho změnou.</w:t>
      </w:r>
    </w:p>
    <w:p w14:paraId="35B17941" w14:textId="7016974F" w:rsidR="003609F1" w:rsidRDefault="000A6730" w:rsidP="000A6730">
      <w:pPr>
        <w:pStyle w:val="TCBNormalni"/>
        <w:rPr>
          <w:lang w:eastAsia="cs-CZ"/>
        </w:rPr>
      </w:pPr>
      <w:r>
        <w:rPr>
          <w:lang w:eastAsia="cs-CZ"/>
        </w:rPr>
        <w:t xml:space="preserve">Je možné měnit technické řešení (ve smyslu využití modernějších přístupů a postupů), ale není možné měnit cíle, kapitoly apod. Tyto změny musí vždy podléhat odsouhlasení </w:t>
      </w:r>
      <w:r w:rsidR="005C6178">
        <w:rPr>
          <w:lang w:eastAsia="cs-CZ"/>
        </w:rPr>
        <w:t>p</w:t>
      </w:r>
      <w:r>
        <w:rPr>
          <w:lang w:eastAsia="cs-CZ"/>
        </w:rPr>
        <w:t>rojektového manažera BIM.</w:t>
      </w:r>
    </w:p>
    <w:p w14:paraId="2DB7B115" w14:textId="7B113516" w:rsidR="00D43A6B" w:rsidRDefault="00D43A6B">
      <w:pPr>
        <w:rPr>
          <w:rFonts w:asciiTheme="minorBidi" w:hAnsiTheme="minorBidi"/>
          <w:szCs w:val="20"/>
          <w:lang w:eastAsia="cs-CZ"/>
        </w:rPr>
      </w:pPr>
      <w:r>
        <w:rPr>
          <w:lang w:eastAsia="cs-CZ"/>
        </w:rPr>
        <w:br w:type="page"/>
      </w:r>
    </w:p>
    <w:p w14:paraId="2C4D654B" w14:textId="77777777" w:rsidR="00AD1C9B" w:rsidRPr="00814D2E" w:rsidRDefault="00AD1C9B" w:rsidP="00D43A6B">
      <w:pPr>
        <w:pStyle w:val="TCBNadpis1"/>
        <w:ind w:left="0"/>
        <w:rPr>
          <w:lang w:val="cs-CZ"/>
        </w:rPr>
      </w:pPr>
      <w:bookmarkStart w:id="18" w:name="_Toc78185608"/>
      <w:bookmarkStart w:id="19" w:name="_Toc153365666"/>
      <w:r w:rsidRPr="783AA999">
        <w:rPr>
          <w:lang w:val="cs-CZ"/>
        </w:rPr>
        <w:lastRenderedPageBreak/>
        <w:t>ROZSAH DOKUMENTACE ZPRACOVÁVANÁ V RÁMCI SMLOUVY</w:t>
      </w:r>
      <w:bookmarkEnd w:id="18"/>
      <w:bookmarkEnd w:id="19"/>
    </w:p>
    <w:p w14:paraId="55AB1211" w14:textId="77777777" w:rsidR="00AD1C9B" w:rsidRPr="00D31D17" w:rsidRDefault="00AD1C9B" w:rsidP="001A4661">
      <w:pPr>
        <w:pStyle w:val="TCBNormalni"/>
        <w:rPr>
          <w:lang w:eastAsia="cs-CZ"/>
        </w:rPr>
      </w:pPr>
      <w:r w:rsidRPr="00D31D17">
        <w:rPr>
          <w:lang w:eastAsia="cs-CZ"/>
        </w:rPr>
        <w:t xml:space="preserve">V rámci </w:t>
      </w:r>
      <w:r w:rsidRPr="00D31D17">
        <w:rPr>
          <w:smallCaps/>
          <w:lang w:eastAsia="cs-CZ"/>
        </w:rPr>
        <w:t>SMLOUVY</w:t>
      </w:r>
      <w:r w:rsidRPr="00D31D17">
        <w:rPr>
          <w:lang w:eastAsia="cs-CZ"/>
        </w:rPr>
        <w:t xml:space="preserve"> bude </w:t>
      </w:r>
      <w:r w:rsidRPr="00D31D17">
        <w:rPr>
          <w:smallCaps/>
          <w:lang w:eastAsia="cs-CZ"/>
        </w:rPr>
        <w:t>ZHOTOVITELEM</w:t>
      </w:r>
      <w:r w:rsidRPr="00D31D17">
        <w:rPr>
          <w:lang w:eastAsia="cs-CZ"/>
        </w:rPr>
        <w:t xml:space="preserve"> dodána nejméně dále uvedená dokumentace:</w:t>
      </w:r>
    </w:p>
    <w:p w14:paraId="1EE0F437" w14:textId="0B57933A" w:rsidR="00AD1C9B" w:rsidRPr="00D31D17" w:rsidRDefault="00A803FA" w:rsidP="00743451">
      <w:pPr>
        <w:pStyle w:val="TCBNormalni"/>
        <w:numPr>
          <w:ilvl w:val="0"/>
          <w:numId w:val="136"/>
        </w:numPr>
        <w:ind w:left="284" w:hanging="284"/>
        <w:rPr>
          <w:rFonts w:ascii="Arial" w:eastAsia="Times New Roman" w:hAnsi="Arial" w:cs="Times New Roman"/>
          <w:kern w:val="28"/>
          <w:lang w:eastAsia="cs-CZ"/>
        </w:rPr>
      </w:pPr>
      <w:bookmarkStart w:id="20" w:name="_Ref440686247"/>
      <w:r>
        <w:rPr>
          <w:rFonts w:ascii="Arial" w:eastAsia="Times New Roman" w:hAnsi="Arial" w:cs="Times New Roman"/>
          <w:kern w:val="28"/>
          <w:lang w:eastAsia="cs-CZ"/>
        </w:rPr>
        <w:t>a</w:t>
      </w:r>
      <w:r w:rsidR="00AD1C9B" w:rsidRPr="00D31D17">
        <w:rPr>
          <w:rFonts w:ascii="Arial" w:eastAsia="Times New Roman" w:hAnsi="Arial" w:cs="Times New Roman"/>
          <w:kern w:val="28"/>
          <w:lang w:eastAsia="cs-CZ"/>
        </w:rPr>
        <w:t>dministrativní řád</w:t>
      </w:r>
      <w:r>
        <w:rPr>
          <w:rFonts w:ascii="Arial" w:eastAsia="Times New Roman" w:hAnsi="Arial" w:cs="Times New Roman"/>
          <w:kern w:val="28"/>
          <w:lang w:eastAsia="cs-CZ"/>
        </w:rPr>
        <w:t>,</w:t>
      </w:r>
    </w:p>
    <w:p w14:paraId="370593E2" w14:textId="39B7CCE5" w:rsidR="00AD1C9B" w:rsidRPr="00B0535C" w:rsidRDefault="00A803FA" w:rsidP="00743451">
      <w:pPr>
        <w:pStyle w:val="TCBNormalni"/>
        <w:numPr>
          <w:ilvl w:val="0"/>
          <w:numId w:val="136"/>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ú</w:t>
      </w:r>
      <w:r w:rsidR="00B0535C" w:rsidRPr="00B0535C">
        <w:rPr>
          <w:rFonts w:ascii="Arial" w:eastAsia="Times New Roman" w:hAnsi="Arial" w:cs="Times New Roman"/>
          <w:kern w:val="28"/>
          <w:lang w:eastAsia="cs-CZ"/>
        </w:rPr>
        <w:t>vodní projekt</w:t>
      </w:r>
      <w:r>
        <w:rPr>
          <w:rFonts w:ascii="Arial" w:eastAsia="Times New Roman" w:hAnsi="Arial" w:cs="Times New Roman"/>
          <w:kern w:val="28"/>
          <w:lang w:eastAsia="cs-CZ"/>
        </w:rPr>
        <w:t>,</w:t>
      </w:r>
    </w:p>
    <w:p w14:paraId="6C071DE4" w14:textId="0115F4A4" w:rsidR="00AD1C9B" w:rsidRPr="00D31D17" w:rsidRDefault="00A803FA" w:rsidP="00743451">
      <w:pPr>
        <w:pStyle w:val="TCBNormalni"/>
        <w:numPr>
          <w:ilvl w:val="0"/>
          <w:numId w:val="136"/>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 xml:space="preserve">okumentace řízení a zajištění kvality </w:t>
      </w:r>
      <w:r w:rsidRPr="00D31D17">
        <w:rPr>
          <w:rFonts w:ascii="Arial" w:eastAsia="Times New Roman" w:hAnsi="Arial" w:cs="Times New Roman"/>
          <w:kern w:val="28"/>
          <w:lang w:eastAsia="cs-CZ"/>
        </w:rPr>
        <w:t>DÍLA</w:t>
      </w:r>
      <w:r>
        <w:rPr>
          <w:rFonts w:ascii="Arial" w:eastAsia="Times New Roman" w:hAnsi="Arial" w:cs="Times New Roman"/>
          <w:kern w:val="28"/>
          <w:lang w:eastAsia="cs-CZ"/>
        </w:rPr>
        <w:t xml:space="preserve"> </w:t>
      </w:r>
      <w:r w:rsidRPr="00D31D17">
        <w:rPr>
          <w:rFonts w:ascii="Arial" w:eastAsia="Times New Roman" w:hAnsi="Arial" w:cs="Times New Roman"/>
          <w:kern w:val="28"/>
          <w:lang w:eastAsia="cs-CZ"/>
        </w:rPr>
        <w:t>zahrnující</w:t>
      </w:r>
      <w:r w:rsidR="00AD1C9B" w:rsidRPr="00D31D17">
        <w:rPr>
          <w:rFonts w:ascii="Arial" w:eastAsia="Times New Roman" w:hAnsi="Arial" w:cs="Times New Roman"/>
          <w:kern w:val="28"/>
          <w:lang w:eastAsia="cs-CZ"/>
        </w:rPr>
        <w:t>:</w:t>
      </w:r>
    </w:p>
    <w:p w14:paraId="68129708" w14:textId="4256E9EE" w:rsidR="00AD1C9B" w:rsidRPr="00D31D17" w:rsidRDefault="00A803FA" w:rsidP="00743451">
      <w:pPr>
        <w:pStyle w:val="TCBNormalni"/>
        <w:numPr>
          <w:ilvl w:val="0"/>
          <w:numId w:val="182"/>
        </w:numPr>
        <w:tabs>
          <w:tab w:val="left" w:pos="567"/>
        </w:tabs>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lán kvality</w:t>
      </w:r>
      <w:r>
        <w:rPr>
          <w:rFonts w:ascii="Arial" w:eastAsia="Times New Roman" w:hAnsi="Arial" w:cs="Times New Roman"/>
          <w:kern w:val="28"/>
          <w:lang w:eastAsia="cs-CZ"/>
        </w:rPr>
        <w:t>,</w:t>
      </w:r>
    </w:p>
    <w:p w14:paraId="2C38FAA1" w14:textId="1B592BB4" w:rsidR="00AD1C9B" w:rsidRPr="00D31D17" w:rsidRDefault="00A803FA" w:rsidP="00743451">
      <w:pPr>
        <w:pStyle w:val="TCBNormalni"/>
        <w:numPr>
          <w:ilvl w:val="0"/>
          <w:numId w:val="182"/>
        </w:numPr>
        <w:tabs>
          <w:tab w:val="left" w:pos="567"/>
        </w:tabs>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lán kontrol a zkoušek</w:t>
      </w:r>
      <w:r>
        <w:rPr>
          <w:rFonts w:ascii="Arial" w:eastAsia="Times New Roman" w:hAnsi="Arial" w:cs="Times New Roman"/>
          <w:kern w:val="28"/>
          <w:lang w:eastAsia="cs-CZ"/>
        </w:rPr>
        <w:t>,</w:t>
      </w:r>
    </w:p>
    <w:p w14:paraId="20F3BB78" w14:textId="46EE47F8" w:rsidR="00AD1C9B" w:rsidRPr="00D31D17" w:rsidRDefault="00A803FA" w:rsidP="00743451">
      <w:pPr>
        <w:pStyle w:val="TCBNormalni"/>
        <w:numPr>
          <w:ilvl w:val="0"/>
          <w:numId w:val="182"/>
        </w:numPr>
        <w:tabs>
          <w:tab w:val="left" w:pos="567"/>
        </w:tabs>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rogramy zkoušek</w:t>
      </w:r>
      <w:r>
        <w:rPr>
          <w:rFonts w:ascii="Arial" w:eastAsia="Times New Roman" w:hAnsi="Arial" w:cs="Times New Roman"/>
          <w:kern w:val="28"/>
          <w:lang w:eastAsia="cs-CZ"/>
        </w:rPr>
        <w:t>,</w:t>
      </w:r>
    </w:p>
    <w:p w14:paraId="416BC149" w14:textId="7F4581DC" w:rsidR="00AD1C9B" w:rsidRPr="00D31D17" w:rsidRDefault="00A803FA" w:rsidP="00743451">
      <w:pPr>
        <w:pStyle w:val="TCBNormalni"/>
        <w:numPr>
          <w:ilvl w:val="0"/>
          <w:numId w:val="182"/>
        </w:numPr>
        <w:tabs>
          <w:tab w:val="left" w:pos="567"/>
        </w:tabs>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okladovou část</w:t>
      </w:r>
      <w:r w:rsidR="00865F2B">
        <w:rPr>
          <w:rFonts w:ascii="Arial" w:eastAsia="Times New Roman" w:hAnsi="Arial" w:cs="Times New Roman"/>
          <w:kern w:val="28"/>
          <w:lang w:eastAsia="cs-CZ"/>
        </w:rPr>
        <w:t>.</w:t>
      </w:r>
    </w:p>
    <w:bookmarkEnd w:id="20"/>
    <w:p w14:paraId="5DE2ED6D" w14:textId="20AB85CD" w:rsidR="00AD1C9B" w:rsidRPr="00D31D17" w:rsidRDefault="00865F2B"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projektová dokumentace pro provádění stavby (projekt),</w:t>
      </w:r>
    </w:p>
    <w:p w14:paraId="65BB5B9E" w14:textId="6F38BD8C"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lang w:eastAsia="cs-CZ"/>
        </w:rPr>
        <w:t>p</w:t>
      </w:r>
      <w:r w:rsidR="00AD1C9B" w:rsidRPr="00D31D17">
        <w:rPr>
          <w:rFonts w:ascii="Arial" w:eastAsia="Times New Roman" w:hAnsi="Arial" w:cs="Times New Roman"/>
          <w:lang w:eastAsia="cs-CZ"/>
        </w:rPr>
        <w:t>lán kontrolních prohlídek stavby</w:t>
      </w:r>
      <w:r w:rsidR="009F500F">
        <w:rPr>
          <w:rFonts w:ascii="Arial" w:eastAsia="Times New Roman" w:hAnsi="Arial" w:cs="Times New Roman"/>
          <w:lang w:eastAsia="cs-CZ"/>
        </w:rPr>
        <w:t>,</w:t>
      </w:r>
    </w:p>
    <w:p w14:paraId="5FB6A140" w14:textId="6ECC86E9"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rojekt organizace výstavby (provádění a organizace výstavby – POV)</w:t>
      </w:r>
      <w:r w:rsidR="009F500F">
        <w:rPr>
          <w:rFonts w:ascii="Arial" w:eastAsia="Times New Roman" w:hAnsi="Arial" w:cs="Times New Roman"/>
          <w:kern w:val="28"/>
          <w:lang w:eastAsia="cs-CZ"/>
        </w:rPr>
        <w:t>,</w:t>
      </w:r>
    </w:p>
    <w:p w14:paraId="7C5500D1" w14:textId="37609DF1" w:rsidR="00AD1C9B" w:rsidRPr="00D31D17" w:rsidRDefault="00A803FA" w:rsidP="00743451">
      <w:pPr>
        <w:pStyle w:val="TCBNormalni"/>
        <w:numPr>
          <w:ilvl w:val="0"/>
          <w:numId w:val="137"/>
        </w:numPr>
        <w:ind w:left="284" w:hanging="284"/>
        <w:rPr>
          <w:rFonts w:ascii="Arial" w:eastAsia="Times New Roman" w:hAnsi="Arial" w:cs="Times New Roman"/>
          <w:lang w:eastAsia="cs-CZ"/>
        </w:rPr>
      </w:pPr>
      <w:r>
        <w:rPr>
          <w:rFonts w:ascii="Arial" w:eastAsia="Times New Roman" w:hAnsi="Arial" w:cs="Times New Roman"/>
          <w:lang w:eastAsia="cs-CZ"/>
        </w:rPr>
        <w:t>p</w:t>
      </w:r>
      <w:r w:rsidR="00AD1C9B" w:rsidRPr="00D31D17">
        <w:rPr>
          <w:rFonts w:ascii="Arial" w:eastAsia="Times New Roman" w:hAnsi="Arial" w:cs="Times New Roman"/>
          <w:lang w:eastAsia="cs-CZ"/>
        </w:rPr>
        <w:t>lán BOZP</w:t>
      </w:r>
      <w:r w:rsidR="009F500F">
        <w:rPr>
          <w:rFonts w:ascii="Arial" w:eastAsia="Times New Roman" w:hAnsi="Arial" w:cs="Times New Roman"/>
          <w:lang w:eastAsia="cs-CZ"/>
        </w:rPr>
        <w:t>,</w:t>
      </w:r>
    </w:p>
    <w:p w14:paraId="640D59B2" w14:textId="109805CA" w:rsidR="00AD1C9B" w:rsidRPr="00D31D17" w:rsidRDefault="00A803FA" w:rsidP="00743451">
      <w:pPr>
        <w:pStyle w:val="TCBNormalni"/>
        <w:numPr>
          <w:ilvl w:val="0"/>
          <w:numId w:val="137"/>
        </w:numPr>
        <w:ind w:left="284" w:hanging="284"/>
        <w:rPr>
          <w:rFonts w:ascii="Arial" w:eastAsia="Times New Roman" w:hAnsi="Arial" w:cs="Times New Roman"/>
          <w:lang w:eastAsia="cs-CZ"/>
        </w:rPr>
      </w:pPr>
      <w:r>
        <w:rPr>
          <w:rFonts w:ascii="Arial" w:eastAsia="Times New Roman" w:hAnsi="Arial" w:cs="Times New Roman"/>
          <w:lang w:eastAsia="cs-CZ"/>
        </w:rPr>
        <w:t>d</w:t>
      </w:r>
      <w:r w:rsidR="00AD1C9B" w:rsidRPr="00D31D17">
        <w:rPr>
          <w:rFonts w:ascii="Arial" w:eastAsia="Times New Roman" w:hAnsi="Arial" w:cs="Times New Roman"/>
          <w:lang w:eastAsia="cs-CZ"/>
        </w:rPr>
        <w:t>odavatelská dokumentace</w:t>
      </w:r>
      <w:r w:rsidR="009F500F">
        <w:rPr>
          <w:rFonts w:ascii="Arial" w:eastAsia="Times New Roman" w:hAnsi="Arial" w:cs="Times New Roman"/>
          <w:lang w:eastAsia="cs-CZ"/>
        </w:rPr>
        <w:t>,</w:t>
      </w:r>
    </w:p>
    <w:p w14:paraId="6F36E098" w14:textId="3322C4B1"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r</w:t>
      </w:r>
      <w:r w:rsidR="00AD1C9B" w:rsidRPr="00D31D17">
        <w:rPr>
          <w:rFonts w:ascii="Arial" w:eastAsia="Times New Roman" w:hAnsi="Arial" w:cs="Times New Roman"/>
          <w:kern w:val="28"/>
          <w:lang w:eastAsia="cs-CZ"/>
        </w:rPr>
        <w:t>ejstřík značení</w:t>
      </w:r>
      <w:r w:rsidR="009F500F">
        <w:rPr>
          <w:rFonts w:ascii="Arial" w:eastAsia="Times New Roman" w:hAnsi="Arial" w:cs="Times New Roman"/>
          <w:kern w:val="28"/>
          <w:lang w:eastAsia="cs-CZ"/>
        </w:rPr>
        <w:t>,</w:t>
      </w:r>
    </w:p>
    <w:p w14:paraId="27532CBE" w14:textId="57E07784"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oklady</w:t>
      </w:r>
      <w:r w:rsidR="009F500F">
        <w:rPr>
          <w:rFonts w:ascii="Arial" w:eastAsia="Times New Roman" w:hAnsi="Arial" w:cs="Times New Roman"/>
          <w:kern w:val="28"/>
          <w:lang w:eastAsia="cs-CZ"/>
        </w:rPr>
        <w:t>,</w:t>
      </w:r>
    </w:p>
    <w:p w14:paraId="3CE842E0" w14:textId="5955EC27"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a</w:t>
      </w:r>
      <w:r w:rsidR="00AD1C9B" w:rsidRPr="00D31D17">
        <w:rPr>
          <w:rFonts w:ascii="Arial" w:eastAsia="Times New Roman" w:hAnsi="Arial" w:cs="Times New Roman"/>
          <w:kern w:val="28"/>
          <w:lang w:eastAsia="cs-CZ"/>
        </w:rPr>
        <w:t>nalýza rizik a disponibility včetně analýzy SIL</w:t>
      </w:r>
      <w:r w:rsidR="009F500F">
        <w:rPr>
          <w:rFonts w:ascii="Arial" w:eastAsia="Times New Roman" w:hAnsi="Arial" w:cs="Times New Roman"/>
          <w:kern w:val="28"/>
          <w:lang w:eastAsia="cs-CZ"/>
        </w:rPr>
        <w:t>,</w:t>
      </w:r>
    </w:p>
    <w:p w14:paraId="355A5AA6" w14:textId="50516EE8"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růvodní technická dokumentace</w:t>
      </w:r>
      <w:r w:rsidR="009F500F">
        <w:rPr>
          <w:rFonts w:ascii="Arial" w:eastAsia="Times New Roman" w:hAnsi="Arial" w:cs="Times New Roman"/>
          <w:kern w:val="28"/>
          <w:lang w:eastAsia="cs-CZ"/>
        </w:rPr>
        <w:t>,</w:t>
      </w:r>
    </w:p>
    <w:p w14:paraId="665472E3" w14:textId="5F1892D8"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rojekt pro první uvedení do provozu</w:t>
      </w:r>
      <w:r w:rsidR="009F500F">
        <w:rPr>
          <w:rFonts w:ascii="Arial" w:eastAsia="Times New Roman" w:hAnsi="Arial" w:cs="Times New Roman"/>
          <w:kern w:val="28"/>
          <w:lang w:eastAsia="cs-CZ"/>
        </w:rPr>
        <w:t>,</w:t>
      </w:r>
    </w:p>
    <w:p w14:paraId="50C84D79" w14:textId="36DC04C2"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rojekt</w:t>
      </w:r>
      <w:r w:rsidR="00865F2B">
        <w:rPr>
          <w:rFonts w:ascii="Arial" w:eastAsia="Times New Roman" w:hAnsi="Arial" w:cs="Times New Roman"/>
          <w:kern w:val="28"/>
          <w:lang w:eastAsia="cs-CZ"/>
        </w:rPr>
        <w:t xml:space="preserve"> garančního měření</w:t>
      </w:r>
      <w:r w:rsidR="009F500F">
        <w:rPr>
          <w:rFonts w:ascii="Arial" w:eastAsia="Times New Roman" w:hAnsi="Arial" w:cs="Times New Roman"/>
          <w:smallCaps/>
          <w:kern w:val="28"/>
          <w:lang w:eastAsia="cs-CZ"/>
        </w:rPr>
        <w:t>,</w:t>
      </w:r>
    </w:p>
    <w:p w14:paraId="2F510116" w14:textId="31AF67CF"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rovozní předpisy a předpisy pro údržbu</w:t>
      </w:r>
      <w:r w:rsidR="009F500F">
        <w:rPr>
          <w:rFonts w:ascii="Arial" w:eastAsia="Times New Roman" w:hAnsi="Arial" w:cs="Times New Roman"/>
          <w:kern w:val="28"/>
          <w:lang w:eastAsia="cs-CZ"/>
        </w:rPr>
        <w:t>,</w:t>
      </w:r>
    </w:p>
    <w:p w14:paraId="51A37292" w14:textId="312E482B"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 xml:space="preserve">okumentace pro zaškolení personálu </w:t>
      </w:r>
      <w:r w:rsidR="00AD1C9B">
        <w:rPr>
          <w:lang w:eastAsia="cs-CZ"/>
        </w:rPr>
        <w:t>OBJEDNATELE</w:t>
      </w:r>
      <w:r w:rsidR="009F500F">
        <w:rPr>
          <w:lang w:eastAsia="cs-CZ"/>
        </w:rPr>
        <w:t>,</w:t>
      </w:r>
    </w:p>
    <w:p w14:paraId="066F331E" w14:textId="57935689"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okumentace skutečného provedení stavby</w:t>
      </w:r>
      <w:r w:rsidR="009F500F">
        <w:rPr>
          <w:rFonts w:ascii="Arial" w:eastAsia="Times New Roman" w:hAnsi="Arial" w:cs="Times New Roman"/>
          <w:kern w:val="28"/>
          <w:lang w:eastAsia="cs-CZ"/>
        </w:rPr>
        <w:t>,</w:t>
      </w:r>
    </w:p>
    <w:p w14:paraId="327435C3" w14:textId="7FAB9F6F" w:rsidR="00AD1C9B" w:rsidRPr="009F500F"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okumentace pro žádost o změnu stavby před jejím dokončením (pokud bude třeba)</w:t>
      </w:r>
      <w:r w:rsidR="009F500F">
        <w:rPr>
          <w:rFonts w:ascii="Arial" w:eastAsia="Times New Roman" w:hAnsi="Arial" w:cs="Times New Roman"/>
          <w:kern w:val="28"/>
          <w:lang w:eastAsia="cs-CZ"/>
        </w:rPr>
        <w:t>.</w:t>
      </w:r>
    </w:p>
    <w:p w14:paraId="2F3F4299" w14:textId="77777777" w:rsidR="00AD1C9B" w:rsidRPr="00D31D17" w:rsidRDefault="00AD1C9B" w:rsidP="001A4661">
      <w:pPr>
        <w:pStyle w:val="TCBNormalni"/>
        <w:rPr>
          <w:lang w:eastAsia="cs-CZ"/>
        </w:rPr>
      </w:pPr>
      <w:r w:rsidRPr="00D31D17">
        <w:rPr>
          <w:lang w:eastAsia="cs-CZ"/>
        </w:rPr>
        <w:t xml:space="preserve">To vše v členění a provedení, jak je požadováno v dalším textu této přílohy. Přitom platí, že v textu jsou uvedeny detailní požadavky pouze na ty druhy dokumentace, která není podrobně rozvedena v jiných částech </w:t>
      </w:r>
      <w:r w:rsidRPr="00D31D17">
        <w:rPr>
          <w:smallCaps/>
          <w:lang w:eastAsia="cs-CZ"/>
        </w:rPr>
        <w:t xml:space="preserve">smlouvy </w:t>
      </w:r>
      <w:r w:rsidRPr="00D31D17">
        <w:rPr>
          <w:lang w:eastAsia="cs-CZ"/>
        </w:rPr>
        <w:t xml:space="preserve">(např. harmonogramy). </w:t>
      </w:r>
    </w:p>
    <w:p w14:paraId="28EAA95F" w14:textId="71AB5CD9" w:rsidR="00AD1C9B" w:rsidRPr="00D31D17" w:rsidRDefault="00AD1C9B" w:rsidP="001A4661">
      <w:pPr>
        <w:pStyle w:val="TCBNormalni"/>
        <w:rPr>
          <w:lang w:eastAsia="cs-CZ"/>
        </w:rPr>
      </w:pPr>
      <w:r w:rsidRPr="00D31D17">
        <w:rPr>
          <w:lang w:eastAsia="cs-CZ"/>
        </w:rPr>
        <w:t xml:space="preserve">Veškerá dokumentace předávaná </w:t>
      </w:r>
      <w:r w:rsidRPr="00D31D17">
        <w:rPr>
          <w:smallCaps/>
          <w:lang w:eastAsia="cs-CZ"/>
        </w:rPr>
        <w:t>zhotovitelem</w:t>
      </w:r>
      <w:r w:rsidRPr="00D31D17">
        <w:rPr>
          <w:lang w:eastAsia="cs-CZ"/>
        </w:rPr>
        <w:t xml:space="preserve"> bude zpracována plně v souladu s vnitřními předpisy </w:t>
      </w:r>
      <w:r>
        <w:rPr>
          <w:lang w:eastAsia="cs-CZ"/>
        </w:rPr>
        <w:t>OBJEDNATELE</w:t>
      </w:r>
      <w:r w:rsidR="00DD085F">
        <w:rPr>
          <w:lang w:eastAsia="cs-CZ"/>
        </w:rPr>
        <w:t xml:space="preserve"> a</w:t>
      </w:r>
      <w:r>
        <w:rPr>
          <w:lang w:eastAsia="cs-CZ"/>
        </w:rPr>
        <w:t xml:space="preserve"> </w:t>
      </w:r>
      <w:r w:rsidRPr="00D31D17">
        <w:rPr>
          <w:lang w:eastAsia="cs-CZ"/>
        </w:rPr>
        <w:t>bude zpracována jasnou a čitelnou formou a v souladu s normami a dobrou inženýrskou praxí.</w:t>
      </w:r>
    </w:p>
    <w:p w14:paraId="40D7214B" w14:textId="2377BEDE" w:rsidR="00814D2E" w:rsidRDefault="00814D2E" w:rsidP="00D43A6B">
      <w:pPr>
        <w:pStyle w:val="TCBNadpis1"/>
        <w:ind w:left="284" w:hanging="284"/>
      </w:pPr>
      <w:bookmarkStart w:id="21" w:name="_Toc78185609"/>
      <w:bookmarkStart w:id="22" w:name="_Toc153365667"/>
      <w:r>
        <w:t>ADMINISTRATIVNÍ ŘÁD</w:t>
      </w:r>
      <w:bookmarkEnd w:id="21"/>
      <w:bookmarkEnd w:id="22"/>
    </w:p>
    <w:p w14:paraId="7F14DDD3" w14:textId="6B4DBDA8" w:rsidR="00814D2E" w:rsidRDefault="00814D2E" w:rsidP="00814D2E">
      <w:pPr>
        <w:pStyle w:val="TCBNormalni"/>
      </w:pPr>
      <w:r>
        <w:t>Administrativní řád (AŘ) stanovuje závazná pravidla pro komunikaci mezi ZHOTOVITELEM a</w:t>
      </w:r>
      <w:r w:rsidR="00623FCF">
        <w:t> </w:t>
      </w:r>
      <w:r>
        <w:t xml:space="preserve">OBJEDNATELEM a pravidla nakládání s písemnostmi zpracovanými v rámci plnění </w:t>
      </w:r>
      <w:r w:rsidR="00385995">
        <w:t>díla</w:t>
      </w:r>
      <w:r>
        <w:t>.</w:t>
      </w:r>
    </w:p>
    <w:p w14:paraId="5E8ED56C" w14:textId="77777777" w:rsidR="00814D2E" w:rsidRDefault="00814D2E" w:rsidP="00814D2E">
      <w:pPr>
        <w:pStyle w:val="TCBNormalni"/>
      </w:pPr>
      <w:r>
        <w:t>Definuje organizační schémata ZHOTOVITELE a OBJEDNATELE, postupy výměny písemností mezi ZHOTOVITELEM a OBJEDNATELEM, vydávání, archivaci, distribuci, revize a skartaci písemností.</w:t>
      </w:r>
    </w:p>
    <w:p w14:paraId="289E6E1F" w14:textId="77777777" w:rsidR="00814D2E" w:rsidRDefault="00814D2E" w:rsidP="00814D2E">
      <w:pPr>
        <w:pStyle w:val="TCBNormalni"/>
      </w:pPr>
      <w:r>
        <w:t>Administrativní řád bude zpracován v souladu se SMLOUVOU.</w:t>
      </w:r>
    </w:p>
    <w:p w14:paraId="60F36597" w14:textId="47772D19" w:rsidR="00814D2E" w:rsidRDefault="00814D2E" w:rsidP="00814D2E">
      <w:pPr>
        <w:pStyle w:val="TCBNormalni"/>
      </w:pPr>
      <w:r>
        <w:t>Administrativní řád bude obsahovat zejména následující kapitoly:</w:t>
      </w:r>
    </w:p>
    <w:p w14:paraId="748D32E2" w14:textId="74B68D07" w:rsidR="00814D2E" w:rsidRDefault="00814D2E" w:rsidP="00743451">
      <w:pPr>
        <w:pStyle w:val="TCBNormalni"/>
        <w:numPr>
          <w:ilvl w:val="0"/>
          <w:numId w:val="183"/>
        </w:numPr>
        <w:tabs>
          <w:tab w:val="left" w:pos="426"/>
        </w:tabs>
      </w:pPr>
      <w:r>
        <w:t>Úvodní ustanovení</w:t>
      </w:r>
      <w:r w:rsidR="002865F5">
        <w:t>,</w:t>
      </w:r>
    </w:p>
    <w:p w14:paraId="67E610EB" w14:textId="12A19F5D" w:rsidR="00814D2E" w:rsidRDefault="00814D2E" w:rsidP="00743451">
      <w:pPr>
        <w:pStyle w:val="TCBNormalni"/>
        <w:numPr>
          <w:ilvl w:val="0"/>
          <w:numId w:val="183"/>
        </w:numPr>
        <w:tabs>
          <w:tab w:val="left" w:pos="426"/>
        </w:tabs>
      </w:pPr>
      <w:r>
        <w:lastRenderedPageBreak/>
        <w:t>Základní ustanovení</w:t>
      </w:r>
      <w:r w:rsidR="002865F5">
        <w:t>,</w:t>
      </w:r>
    </w:p>
    <w:p w14:paraId="0023FB4A" w14:textId="5D6B61EA" w:rsidR="00814D2E" w:rsidRDefault="00814D2E" w:rsidP="00743451">
      <w:pPr>
        <w:pStyle w:val="TCBNormalni"/>
        <w:numPr>
          <w:ilvl w:val="0"/>
          <w:numId w:val="183"/>
        </w:numPr>
        <w:tabs>
          <w:tab w:val="left" w:pos="426"/>
        </w:tabs>
      </w:pPr>
      <w:r>
        <w:t>Organizační schéma výstavbové skupiny OBJEDNATELE pro realizaci projektu</w:t>
      </w:r>
      <w:r w:rsidR="002865F5">
        <w:t>,</w:t>
      </w:r>
    </w:p>
    <w:p w14:paraId="7F6BF948" w14:textId="7B983182" w:rsidR="00814D2E" w:rsidRDefault="00814D2E" w:rsidP="00743451">
      <w:pPr>
        <w:pStyle w:val="TCBNormalni"/>
        <w:numPr>
          <w:ilvl w:val="0"/>
          <w:numId w:val="183"/>
        </w:numPr>
        <w:tabs>
          <w:tab w:val="left" w:pos="426"/>
        </w:tabs>
      </w:pPr>
      <w:r>
        <w:t>Organizační schéma výstavbové skupiny ZHOTOVITELE pro realizaci projektu</w:t>
      </w:r>
      <w:r w:rsidR="002865F5">
        <w:t>,</w:t>
      </w:r>
    </w:p>
    <w:p w14:paraId="6C473039" w14:textId="18B050D3" w:rsidR="00814D2E" w:rsidRDefault="00814D2E" w:rsidP="00743451">
      <w:pPr>
        <w:pStyle w:val="TCBNormalni"/>
        <w:numPr>
          <w:ilvl w:val="0"/>
          <w:numId w:val="183"/>
        </w:numPr>
        <w:tabs>
          <w:tab w:val="left" w:pos="426"/>
        </w:tabs>
      </w:pPr>
      <w:r>
        <w:t>Rozsah a povaha spolupráce s konzultanty OBJEDNATELE</w:t>
      </w:r>
      <w:r w:rsidR="002865F5">
        <w:t>,</w:t>
      </w:r>
    </w:p>
    <w:p w14:paraId="0211E6AF" w14:textId="3F196739" w:rsidR="00814D2E" w:rsidRDefault="00814D2E" w:rsidP="00743451">
      <w:pPr>
        <w:pStyle w:val="TCBNormalni"/>
        <w:numPr>
          <w:ilvl w:val="0"/>
          <w:numId w:val="183"/>
        </w:numPr>
        <w:tabs>
          <w:tab w:val="left" w:pos="426"/>
        </w:tabs>
      </w:pPr>
      <w:r>
        <w:t>Adresy, identifikace, kontaktní osoby a spojení OBJEDNATEL, ZHOTOVITELE a konzultačních firem</w:t>
      </w:r>
      <w:r w:rsidR="002865F5">
        <w:t>,</w:t>
      </w:r>
    </w:p>
    <w:p w14:paraId="03CB7150" w14:textId="4C99D4DE" w:rsidR="00814D2E" w:rsidRDefault="00814D2E" w:rsidP="00743451">
      <w:pPr>
        <w:pStyle w:val="TCBNormalni"/>
        <w:numPr>
          <w:ilvl w:val="0"/>
          <w:numId w:val="183"/>
        </w:numPr>
        <w:tabs>
          <w:tab w:val="left" w:pos="426"/>
        </w:tabs>
      </w:pPr>
      <w:r>
        <w:t>Korespondenční postupy a pravidla vzájemné komunikace</w:t>
      </w:r>
      <w:r w:rsidR="002865F5">
        <w:t>,</w:t>
      </w:r>
    </w:p>
    <w:p w14:paraId="2EC6C436" w14:textId="44881659" w:rsidR="00814D2E" w:rsidRDefault="00814D2E" w:rsidP="00743451">
      <w:pPr>
        <w:pStyle w:val="TCBNormalni"/>
        <w:numPr>
          <w:ilvl w:val="0"/>
          <w:numId w:val="183"/>
        </w:numPr>
        <w:tabs>
          <w:tab w:val="left" w:pos="426"/>
        </w:tabs>
      </w:pPr>
      <w:r>
        <w:t>Závazné předpisy pro STAVENIŠTĚ a staveništní řád</w:t>
      </w:r>
      <w:r w:rsidR="002865F5">
        <w:t>,</w:t>
      </w:r>
    </w:p>
    <w:p w14:paraId="1A62144A" w14:textId="33CE3C09" w:rsidR="00814D2E" w:rsidRDefault="00814D2E" w:rsidP="00743451">
      <w:pPr>
        <w:pStyle w:val="TCBNormalni"/>
        <w:numPr>
          <w:ilvl w:val="0"/>
          <w:numId w:val="183"/>
        </w:numPr>
        <w:tabs>
          <w:tab w:val="left" w:pos="426"/>
        </w:tabs>
      </w:pPr>
      <w:r>
        <w:t>Důležitá čísla telefonních linek OBJEDNATEL</w:t>
      </w:r>
      <w:r w:rsidR="002865F5">
        <w:t>,</w:t>
      </w:r>
    </w:p>
    <w:p w14:paraId="3FB12CD1" w14:textId="09E1E7BC" w:rsidR="00814D2E" w:rsidRDefault="00814D2E" w:rsidP="00743451">
      <w:pPr>
        <w:pStyle w:val="TCBNormalni"/>
        <w:numPr>
          <w:ilvl w:val="0"/>
          <w:numId w:val="183"/>
        </w:numPr>
        <w:tabs>
          <w:tab w:val="left" w:pos="426"/>
        </w:tabs>
      </w:pPr>
      <w:r>
        <w:t>Závěrečná ustanovení</w:t>
      </w:r>
      <w:r w:rsidR="002865F5">
        <w:t>,</w:t>
      </w:r>
    </w:p>
    <w:p w14:paraId="7648304C" w14:textId="3A83CF32" w:rsidR="00814D2E" w:rsidRDefault="00814D2E" w:rsidP="00743451">
      <w:pPr>
        <w:pStyle w:val="TCBNormalni"/>
        <w:numPr>
          <w:ilvl w:val="0"/>
          <w:numId w:val="183"/>
        </w:numPr>
        <w:tabs>
          <w:tab w:val="left" w:pos="0"/>
          <w:tab w:val="left" w:pos="426"/>
        </w:tabs>
      </w:pPr>
      <w:r w:rsidRPr="00843535">
        <w:t>Přílohy</w:t>
      </w:r>
      <w:r w:rsidR="002865F5">
        <w:t>,</w:t>
      </w:r>
    </w:p>
    <w:p w14:paraId="4A71C1FA" w14:textId="77777777" w:rsidR="00814D2E" w:rsidRPr="00843535" w:rsidRDefault="00814D2E" w:rsidP="00814D2E">
      <w:pPr>
        <w:pStyle w:val="TCBNormalni"/>
        <w:rPr>
          <w:b/>
          <w:bCs/>
        </w:rPr>
      </w:pPr>
      <w:r w:rsidRPr="00843535">
        <w:rPr>
          <w:b/>
          <w:bCs/>
        </w:rPr>
        <w:t xml:space="preserve">Program schvalování a předávání projektové dokumentace pro provádění stavby </w:t>
      </w:r>
    </w:p>
    <w:p w14:paraId="49547CEF" w14:textId="455C71A4" w:rsidR="00AD1C9B" w:rsidRPr="00D31D17" w:rsidRDefault="00814D2E" w:rsidP="00AD1C9B">
      <w:pPr>
        <w:pStyle w:val="TCBNormalni"/>
        <w:rPr>
          <w:lang w:eastAsia="cs-CZ"/>
        </w:rPr>
      </w:pPr>
      <w:r w:rsidRPr="00843535">
        <w:t>ZHOTOVITEL vypracuje Program schvalování a předávání PROJEKTOVÉ DOKUMENTACE, podle kterého bude v dohodnutých termínech postupně předkládat OBJEDNATELI ke schválení jednotlivé, jím zpracovávané či zajišťované části PROJEKTOVÉ DOKUMENTACE</w:t>
      </w:r>
      <w:r w:rsidR="00DE1FCA">
        <w:t>.</w:t>
      </w:r>
    </w:p>
    <w:p w14:paraId="73AE668C" w14:textId="27C50E5F" w:rsidR="00814D2E" w:rsidRPr="009B1DB3" w:rsidRDefault="00814D2E" w:rsidP="00D43A6B">
      <w:pPr>
        <w:pStyle w:val="TCBNadpis1"/>
        <w:ind w:left="284" w:hanging="284"/>
        <w:rPr>
          <w:lang w:val="cs-CZ"/>
        </w:rPr>
      </w:pPr>
      <w:bookmarkStart w:id="23" w:name="_Toc78185610"/>
      <w:bookmarkStart w:id="24" w:name="_Toc153365668"/>
      <w:r w:rsidRPr="009B1DB3">
        <w:rPr>
          <w:lang w:val="cs-CZ"/>
        </w:rPr>
        <w:t>DOKUMENTACE ZAJIŠTĚNÍ KVALITY A ŘÍZENÍ KVALITY DÍLA</w:t>
      </w:r>
      <w:bookmarkEnd w:id="23"/>
      <w:bookmarkEnd w:id="24"/>
      <w:r w:rsidRPr="009B1DB3">
        <w:rPr>
          <w:lang w:val="cs-CZ"/>
        </w:rPr>
        <w:t xml:space="preserve"> </w:t>
      </w:r>
    </w:p>
    <w:p w14:paraId="5307E26E" w14:textId="77777777" w:rsidR="00814D2E" w:rsidRDefault="00814D2E" w:rsidP="00814D2E">
      <w:pPr>
        <w:pStyle w:val="TCBNormalni"/>
      </w:pPr>
      <w:r>
        <w:t>Je požadováno, aby systém zabezpečování kvality vycházel z mezinárodních norem ISO 9000 až 9004, aplikovaných na specifické podmínky teplárny. Plnění těchto norem je vyžadováno i od ZHOTOVITELE.</w:t>
      </w:r>
    </w:p>
    <w:p w14:paraId="70868A2C" w14:textId="77777777" w:rsidR="00814D2E" w:rsidRDefault="00814D2E" w:rsidP="00814D2E">
      <w:pPr>
        <w:pStyle w:val="TCBNormalni"/>
      </w:pPr>
      <w:r>
        <w:t>ZHOTOVITEL musí předložit k odsouhlasení program zajištění a řízení kvality pro tuto stavbu, kde budou uvedeny zásady činností stanovené pro projekční, konstrukční a technologickou přípravu stavby, výrobu, dodávky a jejich ověřování, výrobní kontroly a zkoušení, typy a rozměry vzorků, které mají být odebrány, způsob záznamu údajů, jména pověřených inspekčních organizací, manipulace, skladování, balení, příprava a výcvik pracovníků a servis.</w:t>
      </w:r>
    </w:p>
    <w:p w14:paraId="746FAF9E" w14:textId="06807E51" w:rsidR="00814D2E" w:rsidRDefault="00814D2E" w:rsidP="00814D2E">
      <w:pPr>
        <w:pStyle w:val="TCBNormalni"/>
      </w:pPr>
      <w:r>
        <w:t xml:space="preserve">Je kladen důraz zejména na úroveň technické přípravy stavby jako např. podrobnost rozpracování harmonogramu stavby včetně její přípravy, doložení výpočtů, spolehlivostních ukazatelů nutných nebo požadovaných pro dosažení stanovených parametrů stavby, zásady pro etapové kontroly projekční, konstrukční a technologické dokumentace, pro oponenturu projektu a zásady změnového řízení těchto dokumentů. Dále bude specifikováno, kdo a jak dává podněty, forma vydání a archivace změn, stažení neplatných dokumentů </w:t>
      </w:r>
      <w:r w:rsidR="00DE1FCA">
        <w:t>apod.</w:t>
      </w:r>
    </w:p>
    <w:p w14:paraId="7BB1477E" w14:textId="66872806" w:rsidR="00814D2E" w:rsidRDefault="00814D2E" w:rsidP="00814D2E">
      <w:pPr>
        <w:pStyle w:val="TCBNormalni"/>
      </w:pPr>
      <w:r>
        <w:t xml:space="preserve">Dále bude program řízení kvality obsahovat účast OBJEDNATEL na oponenturách, kontrolách dokumentace, způsob dokumentování účasti OBJEDNATELE v procesu schvalování, další možnosti vstupu OBJEDNATELE do technické přípravy stavby, počet a místa přidělení jednotlivých </w:t>
      </w:r>
      <w:proofErr w:type="spellStart"/>
      <w:r>
        <w:t>paré</w:t>
      </w:r>
      <w:proofErr w:type="spellEnd"/>
      <w:r>
        <w:t xml:space="preserve"> dokumentace apod.</w:t>
      </w:r>
    </w:p>
    <w:p w14:paraId="5B1099CB" w14:textId="77777777" w:rsidR="00814D2E" w:rsidRDefault="6F227ABF" w:rsidP="00814D2E">
      <w:pPr>
        <w:pStyle w:val="TCBNormalni"/>
      </w:pPr>
      <w:r>
        <w:t>Dokumentace PLÁNU KVALITY zahrnuje:</w:t>
      </w:r>
    </w:p>
    <w:p w14:paraId="26E8E5AD" w14:textId="6C04823B" w:rsidR="00814D2E" w:rsidRDefault="00412C76" w:rsidP="00743451">
      <w:pPr>
        <w:pStyle w:val="TCBNormalni"/>
        <w:numPr>
          <w:ilvl w:val="1"/>
          <w:numId w:val="138"/>
        </w:numPr>
        <w:tabs>
          <w:tab w:val="left" w:pos="284"/>
        </w:tabs>
        <w:ind w:hanging="1785"/>
      </w:pPr>
      <w:r>
        <w:t>p</w:t>
      </w:r>
      <w:r w:rsidR="00814D2E">
        <w:t>lán jakosti</w:t>
      </w:r>
      <w:r>
        <w:t>,</w:t>
      </w:r>
    </w:p>
    <w:p w14:paraId="4FBFEB06" w14:textId="50B37546" w:rsidR="00814D2E" w:rsidRDefault="00412C76" w:rsidP="00743451">
      <w:pPr>
        <w:pStyle w:val="TCBNormalni"/>
        <w:numPr>
          <w:ilvl w:val="1"/>
          <w:numId w:val="138"/>
        </w:numPr>
        <w:tabs>
          <w:tab w:val="left" w:pos="284"/>
        </w:tabs>
        <w:ind w:hanging="1785"/>
      </w:pPr>
      <w:r>
        <w:t>p</w:t>
      </w:r>
      <w:r w:rsidR="00814D2E">
        <w:t>lán kontrol a zkoušek</w:t>
      </w:r>
      <w:r>
        <w:t>,</w:t>
      </w:r>
    </w:p>
    <w:p w14:paraId="10A82278" w14:textId="0E36C714" w:rsidR="00814D2E" w:rsidRDefault="00412C76" w:rsidP="00743451">
      <w:pPr>
        <w:pStyle w:val="TCBNormalni"/>
        <w:numPr>
          <w:ilvl w:val="1"/>
          <w:numId w:val="138"/>
        </w:numPr>
        <w:tabs>
          <w:tab w:val="left" w:pos="284"/>
        </w:tabs>
        <w:ind w:hanging="1785"/>
      </w:pPr>
      <w:r>
        <w:t>p</w:t>
      </w:r>
      <w:r w:rsidR="00814D2E">
        <w:t>rogram zkoušek</w:t>
      </w:r>
      <w:r>
        <w:t>,</w:t>
      </w:r>
    </w:p>
    <w:p w14:paraId="4DC52994" w14:textId="66E568F2" w:rsidR="00814D2E" w:rsidRPr="00814D2E" w:rsidRDefault="00412C76" w:rsidP="00743451">
      <w:pPr>
        <w:pStyle w:val="TCBNormalni"/>
        <w:numPr>
          <w:ilvl w:val="1"/>
          <w:numId w:val="138"/>
        </w:numPr>
        <w:tabs>
          <w:tab w:val="left" w:pos="284"/>
        </w:tabs>
        <w:ind w:hanging="1785"/>
      </w:pPr>
      <w:r>
        <w:t>d</w:t>
      </w:r>
      <w:r w:rsidR="6F227ABF">
        <w:t>okladovou část.</w:t>
      </w:r>
    </w:p>
    <w:p w14:paraId="111CBE67" w14:textId="77777777" w:rsidR="00814D2E" w:rsidRPr="00814D2E" w:rsidRDefault="00814D2E" w:rsidP="00D43A6B">
      <w:pPr>
        <w:pStyle w:val="TCBNadpis2"/>
        <w:ind w:left="0"/>
      </w:pPr>
      <w:bookmarkStart w:id="25" w:name="_Toc78185611"/>
      <w:bookmarkStart w:id="26" w:name="_Toc153365669"/>
      <w:r w:rsidRPr="00814D2E">
        <w:t>Plán kvality</w:t>
      </w:r>
      <w:bookmarkEnd w:id="25"/>
      <w:bookmarkEnd w:id="26"/>
    </w:p>
    <w:p w14:paraId="73F5C12C" w14:textId="4E43F2AE" w:rsidR="00814D2E" w:rsidRDefault="00814D2E" w:rsidP="00814D2E">
      <w:pPr>
        <w:pStyle w:val="TCBNormalni"/>
      </w:pPr>
      <w:r>
        <w:t xml:space="preserve">PLÁN KVALITY </w:t>
      </w:r>
      <w:r w:rsidR="00385995">
        <w:t>díla</w:t>
      </w:r>
      <w:r w:rsidR="00053FB0">
        <w:t xml:space="preserve"> musí</w:t>
      </w:r>
      <w:r>
        <w:t xml:space="preserve"> být ZHOTOVITELEM zpracován v souladu s normou ČSN ISO 10005.</w:t>
      </w:r>
    </w:p>
    <w:p w14:paraId="3600986A" w14:textId="345FA1F1" w:rsidR="00814D2E" w:rsidRDefault="00814D2E" w:rsidP="00814D2E">
      <w:pPr>
        <w:pStyle w:val="TCBNormalni"/>
      </w:pPr>
      <w:r>
        <w:lastRenderedPageBreak/>
        <w:t xml:space="preserve">Stanovuje souhrn opatření k zabezpečení realizace </w:t>
      </w:r>
      <w:r w:rsidR="00385995">
        <w:t>díla,</w:t>
      </w:r>
      <w:r>
        <w:t xml:space="preserve"> a to ve všech jeho částech v požadované kvality. </w:t>
      </w:r>
      <w:proofErr w:type="gramStart"/>
      <w:r>
        <w:t>Slouží</w:t>
      </w:r>
      <w:proofErr w:type="gramEnd"/>
      <w:r>
        <w:t xml:space="preserve"> k zajištění kvality </w:t>
      </w:r>
      <w:r w:rsidR="00385995">
        <w:t>díla</w:t>
      </w:r>
      <w:r w:rsidR="00053FB0">
        <w:t xml:space="preserve"> odpovídající</w:t>
      </w:r>
      <w:r>
        <w:t xml:space="preserve"> požadavkům OBJEDNATELE. </w:t>
      </w:r>
    </w:p>
    <w:p w14:paraId="4FE3F5D8" w14:textId="53D47630" w:rsidR="00814D2E" w:rsidRDefault="00814D2E" w:rsidP="00814D2E">
      <w:pPr>
        <w:pStyle w:val="TCBNormalni"/>
      </w:pPr>
      <w:r>
        <w:t xml:space="preserve">V PLÁNU KVALITY bude uveden výčet jednotlivých činností majících vliv na kvalitu </w:t>
      </w:r>
      <w:r w:rsidR="00385995">
        <w:t>díla</w:t>
      </w:r>
      <w:r>
        <w:t xml:space="preserve">. </w:t>
      </w:r>
    </w:p>
    <w:p w14:paraId="775B496A" w14:textId="77777777" w:rsidR="00814D2E" w:rsidRDefault="00814D2E" w:rsidP="00814D2E">
      <w:pPr>
        <w:pStyle w:val="TCBNormalni"/>
      </w:pPr>
      <w:r>
        <w:t xml:space="preserve">Bude uvedena odpovědnost vedení včetně vymezení práv a povinností pracovníků pověřených řízením kvality. PLÁN KVALITY musí prokazatelným způsobem zajišťovat, že požadavky specifikované ve SMLOUVĚ jsou plánovány a řízeny a že jejich vývoj bude sledován. Dále bude určovat druh použitých norem, technických podmínek a předpisů pro provádění kontrol, typy záznamů o kvalitě, kdo zkoušky provádí a účast na těchto zkouškách. </w:t>
      </w:r>
    </w:p>
    <w:p w14:paraId="041C6192" w14:textId="22C7B0C4" w:rsidR="00814D2E" w:rsidRDefault="00814D2E" w:rsidP="00814D2E">
      <w:pPr>
        <w:pStyle w:val="TCBNormalni"/>
      </w:pPr>
      <w:r>
        <w:t xml:space="preserve">PLÁN KVALITY bude zpracován pro celý rozsah </w:t>
      </w:r>
      <w:r w:rsidR="00385995">
        <w:t>díla</w:t>
      </w:r>
      <w:r>
        <w:t xml:space="preserve"> a musí obsahovat postup řízení kvality pro všechny činnosti v rámci realizace </w:t>
      </w:r>
      <w:r w:rsidR="00385995">
        <w:t>díla</w:t>
      </w:r>
      <w:r>
        <w:t xml:space="preserve">. </w:t>
      </w:r>
    </w:p>
    <w:p w14:paraId="4FD7CD78" w14:textId="77777777" w:rsidR="00814D2E" w:rsidRDefault="00814D2E" w:rsidP="00814D2E">
      <w:pPr>
        <w:pStyle w:val="TCBNormalni"/>
      </w:pPr>
      <w:r>
        <w:t>V PLÁNU KVALITY bude řešeno, jak jsou tyto činnosti zajištěny v jednotlivých fázích realizace, tj. zejména při:</w:t>
      </w:r>
    </w:p>
    <w:p w14:paraId="24F24D9C" w14:textId="61D5266B" w:rsidR="00814D2E" w:rsidRDefault="00814D2E" w:rsidP="00743451">
      <w:pPr>
        <w:pStyle w:val="TCBNormalni"/>
        <w:numPr>
          <w:ilvl w:val="1"/>
          <w:numId w:val="139"/>
        </w:numPr>
        <w:ind w:left="284" w:hanging="284"/>
      </w:pPr>
      <w:r>
        <w:t>projektování (konstrukční řešení),</w:t>
      </w:r>
    </w:p>
    <w:p w14:paraId="7E982B6A" w14:textId="48136B56" w:rsidR="00814D2E" w:rsidRDefault="6F227ABF" w:rsidP="00743451">
      <w:pPr>
        <w:pStyle w:val="TCBNormalni"/>
        <w:numPr>
          <w:ilvl w:val="1"/>
          <w:numId w:val="139"/>
        </w:numPr>
        <w:ind w:left="284" w:hanging="284"/>
      </w:pPr>
      <w:r>
        <w:t>obchodním zajišťování nákupu materiálu a subdodávek</w:t>
      </w:r>
      <w:r w:rsidR="6EA13046">
        <w:t>,</w:t>
      </w:r>
    </w:p>
    <w:p w14:paraId="2EC6883B" w14:textId="2C09A9B8" w:rsidR="00814D2E" w:rsidRDefault="00814D2E" w:rsidP="00743451">
      <w:pPr>
        <w:pStyle w:val="TCBNormalni"/>
        <w:numPr>
          <w:ilvl w:val="1"/>
          <w:numId w:val="139"/>
        </w:numPr>
        <w:ind w:left="284" w:hanging="284"/>
      </w:pPr>
      <w:r>
        <w:t>vlastní výrobě,</w:t>
      </w:r>
    </w:p>
    <w:p w14:paraId="116509B1" w14:textId="09C0CBC4" w:rsidR="00814D2E" w:rsidRDefault="00814D2E" w:rsidP="00743451">
      <w:pPr>
        <w:pStyle w:val="TCBNormalni"/>
        <w:numPr>
          <w:ilvl w:val="1"/>
          <w:numId w:val="139"/>
        </w:numPr>
        <w:ind w:left="284" w:hanging="284"/>
      </w:pPr>
      <w:r>
        <w:t>stavebních pracích a montáži,</w:t>
      </w:r>
    </w:p>
    <w:p w14:paraId="743210C8" w14:textId="4455E276" w:rsidR="00AD1C9B" w:rsidRPr="00AD1C9B" w:rsidRDefault="00814D2E" w:rsidP="00743451">
      <w:pPr>
        <w:pStyle w:val="TCBNormalni"/>
        <w:numPr>
          <w:ilvl w:val="1"/>
          <w:numId w:val="139"/>
        </w:numPr>
        <w:ind w:left="284" w:hanging="284"/>
      </w:pPr>
      <w:r>
        <w:t>uvádění do provozu.</w:t>
      </w:r>
    </w:p>
    <w:p w14:paraId="5B593078" w14:textId="409C4C91" w:rsidR="00814D2E" w:rsidRPr="00385995" w:rsidRDefault="00814D2E" w:rsidP="00D43A6B">
      <w:pPr>
        <w:pStyle w:val="TCBNadpis2"/>
        <w:ind w:left="0"/>
      </w:pPr>
      <w:bookmarkStart w:id="27" w:name="_Toc78185612"/>
      <w:bookmarkStart w:id="28" w:name="_Toc153365670"/>
      <w:r w:rsidRPr="00F27725">
        <w:t>Plán kontrol a zkoušek</w:t>
      </w:r>
      <w:bookmarkEnd w:id="27"/>
      <w:bookmarkEnd w:id="28"/>
    </w:p>
    <w:p w14:paraId="7DC55243" w14:textId="7C9F9C5F" w:rsidR="00814D2E" w:rsidRPr="00D31D17" w:rsidRDefault="00496A9A" w:rsidP="00814D2E">
      <w:pPr>
        <w:pStyle w:val="TCBNormalni"/>
        <w:rPr>
          <w:lang w:eastAsia="cs-CZ"/>
        </w:rPr>
      </w:pPr>
      <w:r>
        <w:rPr>
          <w:smallCaps/>
          <w:lang w:eastAsia="cs-CZ"/>
        </w:rPr>
        <w:t>ZHOTOVITEL</w:t>
      </w:r>
      <w:r w:rsidR="00814D2E" w:rsidRPr="00D31D17">
        <w:rPr>
          <w:lang w:eastAsia="cs-CZ"/>
        </w:rPr>
        <w:t xml:space="preserve"> zpracuje Plán kontrol a zkoušek</w:t>
      </w:r>
      <w:r>
        <w:rPr>
          <w:lang w:eastAsia="cs-CZ"/>
        </w:rPr>
        <w:t>.</w:t>
      </w:r>
      <w:r w:rsidR="00814D2E" w:rsidRPr="00D31D17">
        <w:rPr>
          <w:lang w:eastAsia="cs-CZ"/>
        </w:rPr>
        <w:t xml:space="preserve"> </w:t>
      </w:r>
    </w:p>
    <w:p w14:paraId="15F1D1B3" w14:textId="77777777" w:rsidR="00814D2E" w:rsidRPr="00D31D17" w:rsidRDefault="00814D2E" w:rsidP="00814D2E">
      <w:pPr>
        <w:pStyle w:val="TCBNormalni"/>
        <w:rPr>
          <w:lang w:eastAsia="cs-CZ"/>
        </w:rPr>
      </w:pPr>
      <w:r w:rsidRPr="00D31D17">
        <w:rPr>
          <w:lang w:eastAsia="cs-CZ"/>
        </w:rPr>
        <w:t>Jedná se zejména o:</w:t>
      </w:r>
    </w:p>
    <w:p w14:paraId="79066F27"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kontroly a zkoušky při přejímce materiálu a subdodávek hromadně vyráběných zařízení,</w:t>
      </w:r>
    </w:p>
    <w:p w14:paraId="06E3350A"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kontroly a zkoušky při výrobě individuálně vyráběných zařízení,</w:t>
      </w:r>
    </w:p>
    <w:p w14:paraId="55767C80"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kontroly a zkoušky hotových výrobků, FAT,</w:t>
      </w:r>
    </w:p>
    <w:p w14:paraId="3D93195C"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kontroly a zkoušky stavební části,</w:t>
      </w:r>
    </w:p>
    <w:p w14:paraId="4F40B69D"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kontroly a zkoušky při přejímce pro montáž,</w:t>
      </w:r>
    </w:p>
    <w:p w14:paraId="00AA76DC"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individuální zkoušky (IZ) v rámci ukončení montáže,</w:t>
      </w:r>
    </w:p>
    <w:p w14:paraId="269E96E3"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 xml:space="preserve">kontroly a zkoušky při </w:t>
      </w:r>
      <w:r w:rsidRPr="00D31D17">
        <w:rPr>
          <w:rFonts w:eastAsia="Times New Roman" w:cs="Times New Roman"/>
          <w:smallCaps/>
          <w:kern w:val="28"/>
          <w:szCs w:val="20"/>
          <w:lang w:eastAsia="cs-CZ"/>
        </w:rPr>
        <w:t>UVÁDĚNÍ DO PROVOZU</w:t>
      </w:r>
      <w:r w:rsidRPr="00D31D17">
        <w:rPr>
          <w:rFonts w:eastAsia="Times New Roman" w:cs="Times New Roman"/>
          <w:kern w:val="28"/>
          <w:szCs w:val="20"/>
          <w:lang w:eastAsia="cs-CZ"/>
        </w:rPr>
        <w:t xml:space="preserve"> tj.:</w:t>
      </w:r>
    </w:p>
    <w:p w14:paraId="2D0F4873" w14:textId="77777777" w:rsidR="00814D2E" w:rsidRPr="00F334EE" w:rsidRDefault="00814D2E" w:rsidP="00743451">
      <w:pPr>
        <w:pStyle w:val="Odstavecseseznamem"/>
        <w:numPr>
          <w:ilvl w:val="0"/>
          <w:numId w:val="141"/>
        </w:numPr>
        <w:spacing w:after="60" w:line="240" w:lineRule="auto"/>
        <w:ind w:left="964" w:hanging="284"/>
        <w:jc w:val="both"/>
        <w:rPr>
          <w:rFonts w:eastAsia="Times New Roman" w:cs="Times New Roman"/>
          <w:kern w:val="28"/>
          <w:szCs w:val="20"/>
          <w:lang w:eastAsia="cs-CZ"/>
        </w:rPr>
      </w:pPr>
      <w:r w:rsidRPr="00F334EE">
        <w:rPr>
          <w:rFonts w:eastAsia="Times New Roman" w:cs="Times New Roman"/>
          <w:kern w:val="28"/>
          <w:szCs w:val="20"/>
          <w:lang w:eastAsia="cs-CZ"/>
        </w:rPr>
        <w:t>přípravu ke komplexnímu vyzkoušení,</w:t>
      </w:r>
    </w:p>
    <w:p w14:paraId="3E5B3BC8" w14:textId="369AF98C" w:rsidR="00814D2E" w:rsidRPr="00F334EE" w:rsidRDefault="00814D2E" w:rsidP="00743451">
      <w:pPr>
        <w:pStyle w:val="Odstavecseseznamem"/>
        <w:numPr>
          <w:ilvl w:val="0"/>
          <w:numId w:val="141"/>
        </w:numPr>
        <w:spacing w:after="60" w:line="240" w:lineRule="auto"/>
        <w:ind w:left="964" w:hanging="284"/>
        <w:jc w:val="both"/>
        <w:rPr>
          <w:rFonts w:eastAsia="Times New Roman" w:cs="Times New Roman"/>
          <w:kern w:val="28"/>
          <w:szCs w:val="20"/>
          <w:lang w:eastAsia="cs-CZ"/>
        </w:rPr>
      </w:pPr>
      <w:r w:rsidRPr="00F334EE">
        <w:rPr>
          <w:rFonts w:eastAsia="Times New Roman" w:cs="Times New Roman"/>
          <w:kern w:val="28"/>
          <w:szCs w:val="20"/>
          <w:lang w:eastAsia="cs-CZ"/>
        </w:rPr>
        <w:t>komplexní vyzkoušení</w:t>
      </w:r>
      <w:r w:rsidRPr="00C732BE">
        <w:rPr>
          <w:rFonts w:eastAsia="Times New Roman" w:cs="Times New Roman"/>
          <w:kern w:val="28"/>
          <w:szCs w:val="20"/>
          <w:lang w:eastAsia="cs-CZ"/>
        </w:rPr>
        <w:t>,</w:t>
      </w:r>
    </w:p>
    <w:p w14:paraId="4D113B3D" w14:textId="19B58592" w:rsidR="00814D2E" w:rsidRPr="00F334EE" w:rsidRDefault="00814D2E" w:rsidP="00743451">
      <w:pPr>
        <w:pStyle w:val="Odstavecseseznamem"/>
        <w:numPr>
          <w:ilvl w:val="0"/>
          <w:numId w:val="141"/>
        </w:numPr>
        <w:spacing w:after="60" w:line="240" w:lineRule="auto"/>
        <w:ind w:left="964" w:hanging="284"/>
        <w:jc w:val="both"/>
        <w:rPr>
          <w:rFonts w:eastAsia="Times New Roman" w:cs="Times New Roman"/>
          <w:kern w:val="28"/>
          <w:szCs w:val="20"/>
          <w:lang w:eastAsia="cs-CZ"/>
        </w:rPr>
      </w:pPr>
      <w:r w:rsidRPr="00F334EE">
        <w:rPr>
          <w:rFonts w:eastAsia="Times New Roman" w:cs="Times New Roman"/>
          <w:kern w:val="28"/>
          <w:szCs w:val="20"/>
          <w:lang w:eastAsia="cs-CZ"/>
        </w:rPr>
        <w:t>komplexní zkoušku</w:t>
      </w:r>
      <w:r w:rsidR="00385995">
        <w:rPr>
          <w:rFonts w:eastAsia="Times New Roman" w:cs="Times New Roman"/>
          <w:kern w:val="28"/>
          <w:szCs w:val="20"/>
          <w:lang w:eastAsia="cs-CZ"/>
        </w:rPr>
        <w:t>.</w:t>
      </w:r>
    </w:p>
    <w:p w14:paraId="291A7192" w14:textId="2CCC91C9" w:rsidR="00814D2E" w:rsidRPr="00D43A6B" w:rsidRDefault="00D43A6B" w:rsidP="3F03C67B">
      <w:pPr>
        <w:numPr>
          <w:ilvl w:val="0"/>
          <w:numId w:val="142"/>
        </w:numPr>
        <w:spacing w:after="60" w:line="240" w:lineRule="auto"/>
        <w:jc w:val="both"/>
        <w:rPr>
          <w:rFonts w:eastAsia="Times New Roman" w:cs="Times New Roman"/>
          <w:kern w:val="28"/>
          <w:lang w:eastAsia="cs-CZ"/>
        </w:rPr>
      </w:pPr>
      <w:r w:rsidRPr="00D43A6B">
        <w:rPr>
          <w:rFonts w:eastAsia="Times New Roman" w:cs="Times New Roman"/>
          <w:smallCaps/>
          <w:kern w:val="28"/>
          <w:lang w:eastAsia="cs-CZ"/>
        </w:rPr>
        <w:t>GARANČNÍ TEST „A“</w:t>
      </w:r>
      <w:r w:rsidR="00047A53">
        <w:rPr>
          <w:rFonts w:eastAsia="Times New Roman" w:cs="Times New Roman"/>
          <w:kern w:val="28"/>
          <w:lang w:eastAsia="cs-CZ"/>
        </w:rPr>
        <w:t xml:space="preserve">, </w:t>
      </w:r>
      <w:r w:rsidRPr="00D43A6B">
        <w:rPr>
          <w:rFonts w:eastAsia="Times New Roman" w:cs="Times New Roman"/>
          <w:kern w:val="28"/>
          <w:lang w:eastAsia="cs-CZ"/>
        </w:rPr>
        <w:t>před zahájením záruční lhůty).</w:t>
      </w:r>
    </w:p>
    <w:p w14:paraId="7683C2C8" w14:textId="44DCE2B5" w:rsidR="00814D2E" w:rsidRPr="00D31D17" w:rsidRDefault="00814D2E" w:rsidP="00814D2E">
      <w:pPr>
        <w:pStyle w:val="TCBNormalni"/>
        <w:rPr>
          <w:lang w:eastAsia="cs-CZ"/>
        </w:rPr>
      </w:pPr>
      <w:r w:rsidRPr="00D31D17">
        <w:rPr>
          <w:lang w:eastAsia="cs-CZ"/>
        </w:rPr>
        <w:t xml:space="preserve">Plán kontrol a zkoušek bude mít hierarchickou strukturu – bude zpracován plán kontrol a zkoušek pro </w:t>
      </w:r>
      <w:r w:rsidR="00385995">
        <w:rPr>
          <w:lang w:eastAsia="cs-CZ"/>
        </w:rPr>
        <w:t>dílo</w:t>
      </w:r>
      <w:r w:rsidR="00843535" w:rsidRPr="00D31D17">
        <w:rPr>
          <w:lang w:eastAsia="cs-CZ"/>
        </w:rPr>
        <w:t xml:space="preserve"> </w:t>
      </w:r>
      <w:r w:rsidR="00843535">
        <w:rPr>
          <w:lang w:eastAsia="cs-CZ"/>
        </w:rPr>
        <w:t>(</w:t>
      </w:r>
      <w:r w:rsidRPr="00D31D17">
        <w:rPr>
          <w:lang w:eastAsia="cs-CZ"/>
        </w:rPr>
        <w:t xml:space="preserve">dále jen rámcový PKZ) popisující způsob rozdělení zkoušek </w:t>
      </w:r>
      <w:r w:rsidR="00385995">
        <w:rPr>
          <w:lang w:eastAsia="cs-CZ"/>
        </w:rPr>
        <w:t>díla</w:t>
      </w:r>
      <w:r w:rsidR="00A86420">
        <w:rPr>
          <w:smallCaps/>
          <w:lang w:eastAsia="cs-CZ"/>
        </w:rPr>
        <w:t xml:space="preserve"> </w:t>
      </w:r>
      <w:r w:rsidR="00A86420" w:rsidRPr="00D31D17">
        <w:rPr>
          <w:lang w:eastAsia="cs-CZ"/>
        </w:rPr>
        <w:t>do</w:t>
      </w:r>
      <w:r w:rsidRPr="00D31D17">
        <w:rPr>
          <w:lang w:eastAsia="cs-CZ"/>
        </w:rPr>
        <w:t xml:space="preserve"> ucelených časových fází podle výše uvedeného členění a dále rozveden formou dílčích PKZ pro jednotlivé časové fáze a</w:t>
      </w:r>
      <w:r w:rsidR="00E03BD9">
        <w:rPr>
          <w:lang w:eastAsia="cs-CZ"/>
        </w:rPr>
        <w:t> </w:t>
      </w:r>
      <w:r w:rsidRPr="00D31D17">
        <w:rPr>
          <w:lang w:eastAsia="cs-CZ"/>
        </w:rPr>
        <w:t xml:space="preserve">PS/DPS/SO. </w:t>
      </w:r>
    </w:p>
    <w:p w14:paraId="37D45D35" w14:textId="77777777" w:rsidR="00814D2E" w:rsidRPr="00D31D17" w:rsidRDefault="00814D2E" w:rsidP="00814D2E">
      <w:pPr>
        <w:pStyle w:val="TCBNormalni"/>
        <w:rPr>
          <w:lang w:eastAsia="cs-CZ"/>
        </w:rPr>
      </w:pPr>
      <w:r w:rsidRPr="00D31D17">
        <w:rPr>
          <w:lang w:eastAsia="cs-CZ"/>
        </w:rPr>
        <w:t xml:space="preserve">Plány kontrol a zkoušek budou obsahovat zejména: </w:t>
      </w:r>
    </w:p>
    <w:p w14:paraId="6908791E" w14:textId="77777777" w:rsidR="00814D2E" w:rsidRPr="00D31D17" w:rsidRDefault="00814D2E" w:rsidP="004419AF">
      <w:pPr>
        <w:pStyle w:val="TCBNormalni"/>
        <w:numPr>
          <w:ilvl w:val="0"/>
          <w:numId w:val="8"/>
        </w:numPr>
        <w:ind w:left="284" w:hanging="284"/>
        <w:rPr>
          <w:lang w:eastAsia="cs-CZ"/>
        </w:rPr>
      </w:pPr>
      <w:r w:rsidRPr="00D31D17">
        <w:rPr>
          <w:lang w:eastAsia="cs-CZ"/>
        </w:rPr>
        <w:t xml:space="preserve">název položky, číslo výkresu, návaznost na nadřazený </w:t>
      </w:r>
      <w:r w:rsidRPr="00D31D17">
        <w:rPr>
          <w:smallCaps/>
          <w:lang w:eastAsia="cs-CZ"/>
        </w:rPr>
        <w:t>PLÁN KVALITY</w:t>
      </w:r>
      <w:r w:rsidRPr="00D31D17">
        <w:rPr>
          <w:lang w:eastAsia="cs-CZ"/>
        </w:rPr>
        <w:t>, jasné zásady pro identifikaci kontrolovaného výrobku (výr. číslo ap.),</w:t>
      </w:r>
    </w:p>
    <w:p w14:paraId="051B5CF4" w14:textId="77777777" w:rsidR="00814D2E" w:rsidRPr="00D31D17" w:rsidRDefault="00814D2E" w:rsidP="004419AF">
      <w:pPr>
        <w:pStyle w:val="TCBNormalni"/>
        <w:numPr>
          <w:ilvl w:val="0"/>
          <w:numId w:val="8"/>
        </w:numPr>
        <w:ind w:left="284" w:hanging="284"/>
        <w:rPr>
          <w:lang w:eastAsia="cs-CZ"/>
        </w:rPr>
      </w:pPr>
      <w:r w:rsidRPr="00D31D17">
        <w:rPr>
          <w:lang w:eastAsia="cs-CZ"/>
        </w:rPr>
        <w:t xml:space="preserve">srozumitelné odlišení fáze vstupních, mezioperačních a výstupních kontrol a zkoušek, jméno zodpovědného pracovníka </w:t>
      </w:r>
      <w:r w:rsidRPr="00D31D17">
        <w:rPr>
          <w:smallCaps/>
          <w:lang w:eastAsia="cs-CZ"/>
        </w:rPr>
        <w:t>zhotovitele</w:t>
      </w:r>
      <w:r w:rsidRPr="00D31D17">
        <w:rPr>
          <w:lang w:eastAsia="cs-CZ"/>
        </w:rPr>
        <w:t>, který bude kontrolu provádět (vyhodnocovat) včetně stupně jeho nezávislosti,</w:t>
      </w:r>
    </w:p>
    <w:p w14:paraId="05C9A315" w14:textId="77777777" w:rsidR="00814D2E" w:rsidRPr="00D31D17" w:rsidRDefault="00814D2E" w:rsidP="004419AF">
      <w:pPr>
        <w:pStyle w:val="TCBNormalni"/>
        <w:numPr>
          <w:ilvl w:val="0"/>
          <w:numId w:val="8"/>
        </w:numPr>
        <w:ind w:left="284" w:hanging="284"/>
        <w:rPr>
          <w:lang w:eastAsia="cs-CZ"/>
        </w:rPr>
      </w:pPr>
      <w:r w:rsidRPr="00D31D17">
        <w:rPr>
          <w:lang w:eastAsia="cs-CZ"/>
        </w:rPr>
        <w:t xml:space="preserve">jednotlivé kontroly a zkušební operace musí být seřazeny za sebou tak, jak chronologicky následují ve skutečném pracovním (technologickém) postupu, a to s uvedením: </w:t>
      </w:r>
    </w:p>
    <w:p w14:paraId="23821713" w14:textId="77777777" w:rsidR="00814D2E" w:rsidRPr="00D31D17" w:rsidRDefault="00814D2E" w:rsidP="004419AF">
      <w:pPr>
        <w:pStyle w:val="TCBNormalni"/>
        <w:numPr>
          <w:ilvl w:val="0"/>
          <w:numId w:val="8"/>
        </w:numPr>
        <w:ind w:left="284" w:hanging="284"/>
        <w:rPr>
          <w:lang w:eastAsia="cs-CZ"/>
        </w:rPr>
      </w:pPr>
      <w:r w:rsidRPr="00D31D17">
        <w:rPr>
          <w:lang w:eastAsia="cs-CZ"/>
        </w:rPr>
        <w:lastRenderedPageBreak/>
        <w:t>technicky jasné specifikace konkrétní kontroly včetně rozsahu,</w:t>
      </w:r>
    </w:p>
    <w:p w14:paraId="50BC0174" w14:textId="358369E1" w:rsidR="00814D2E" w:rsidRPr="00D31D17" w:rsidRDefault="00814D2E" w:rsidP="004419AF">
      <w:pPr>
        <w:pStyle w:val="TCBNormalni"/>
        <w:numPr>
          <w:ilvl w:val="0"/>
          <w:numId w:val="8"/>
        </w:numPr>
        <w:ind w:left="284" w:hanging="284"/>
        <w:rPr>
          <w:lang w:eastAsia="cs-CZ"/>
        </w:rPr>
      </w:pPr>
      <w:r w:rsidRPr="00D31D17">
        <w:rPr>
          <w:lang w:eastAsia="cs-CZ"/>
        </w:rPr>
        <w:t xml:space="preserve">kontrolní metody, předpisů k jejímu provedení (kontrolní postup) včetně kritérií pro hodnocení výsledků úspěšné kontroly nebo zkoušky (předpis k provedení musí respektovat všechny zásady pro odborné provedení příslušné kontrolní metody, v případě pochybností bude věc předmětem profesní odborné kontroly </w:t>
      </w:r>
      <w:r>
        <w:rPr>
          <w:smallCaps/>
          <w:lang w:eastAsia="cs-CZ"/>
        </w:rPr>
        <w:t>OBJEDNATEL</w:t>
      </w:r>
      <w:r w:rsidR="00496A9A">
        <w:rPr>
          <w:smallCaps/>
          <w:lang w:eastAsia="cs-CZ"/>
        </w:rPr>
        <w:t>E</w:t>
      </w:r>
      <w:r w:rsidRPr="00D31D17">
        <w:rPr>
          <w:lang w:eastAsia="cs-CZ"/>
        </w:rPr>
        <w:t xml:space="preserve">, nebo musí být </w:t>
      </w:r>
      <w:r w:rsidRPr="00D31D17">
        <w:rPr>
          <w:smallCaps/>
          <w:lang w:eastAsia="cs-CZ"/>
        </w:rPr>
        <w:t>zhotovitelem</w:t>
      </w:r>
      <w:r w:rsidRPr="00D31D17">
        <w:rPr>
          <w:lang w:eastAsia="cs-CZ"/>
        </w:rPr>
        <w:t xml:space="preserve"> vhodně prokázána). Uvedená kritéria pro hodnocení výsledků kontroly nebo zkoušky mohou být uvedena buď přímo ve vlastním plánu kontrol a zkoušek nebo v navazujícím programu zkoušek,</w:t>
      </w:r>
    </w:p>
    <w:p w14:paraId="579098E7" w14:textId="6A2851D9" w:rsidR="00814D2E" w:rsidRPr="00D31D17" w:rsidRDefault="00814D2E" w:rsidP="004419AF">
      <w:pPr>
        <w:pStyle w:val="TCBNormalni"/>
        <w:numPr>
          <w:ilvl w:val="0"/>
          <w:numId w:val="8"/>
        </w:numPr>
        <w:ind w:left="284" w:hanging="284"/>
        <w:rPr>
          <w:lang w:eastAsia="cs-CZ"/>
        </w:rPr>
      </w:pPr>
      <w:r w:rsidRPr="00D31D17">
        <w:rPr>
          <w:lang w:eastAsia="cs-CZ"/>
        </w:rPr>
        <w:t>jednoznačn</w:t>
      </w:r>
      <w:r w:rsidR="00E6248F">
        <w:rPr>
          <w:lang w:eastAsia="cs-CZ"/>
        </w:rPr>
        <w:t>ý</w:t>
      </w:r>
      <w:r w:rsidRPr="00D31D17">
        <w:rPr>
          <w:lang w:eastAsia="cs-CZ"/>
        </w:rPr>
        <w:t xml:space="preserve"> způsob zaznamenání výsledku (nálezu) kontroly, zkoušky a jejího hodnocení,</w:t>
      </w:r>
    </w:p>
    <w:p w14:paraId="6146C6FC" w14:textId="0D819AC8" w:rsidR="00814D2E" w:rsidRPr="00D31D17" w:rsidRDefault="00814D2E" w:rsidP="004419AF">
      <w:pPr>
        <w:pStyle w:val="TCBNormalni"/>
        <w:numPr>
          <w:ilvl w:val="0"/>
          <w:numId w:val="8"/>
        </w:numPr>
        <w:ind w:left="284" w:hanging="284"/>
        <w:rPr>
          <w:lang w:eastAsia="cs-CZ"/>
        </w:rPr>
      </w:pPr>
      <w:r w:rsidRPr="00D31D17">
        <w:rPr>
          <w:lang w:eastAsia="cs-CZ"/>
        </w:rPr>
        <w:t>místo pro zaznamenání svědečných (</w:t>
      </w:r>
      <w:proofErr w:type="gramStart"/>
      <w:r w:rsidRPr="00D31D17">
        <w:rPr>
          <w:lang w:eastAsia="cs-CZ"/>
        </w:rPr>
        <w:t xml:space="preserve">W - </w:t>
      </w:r>
      <w:proofErr w:type="spellStart"/>
      <w:r w:rsidRPr="00D31D17">
        <w:rPr>
          <w:lang w:eastAsia="cs-CZ"/>
        </w:rPr>
        <w:t>witness</w:t>
      </w:r>
      <w:proofErr w:type="spellEnd"/>
      <w:proofErr w:type="gramEnd"/>
      <w:r w:rsidRPr="00D31D17">
        <w:rPr>
          <w:lang w:eastAsia="cs-CZ"/>
        </w:rPr>
        <w:t xml:space="preserve">) nebo zádržných (H - hold) bodů odběratelské kontroly </w:t>
      </w:r>
      <w:r>
        <w:rPr>
          <w:smallCaps/>
          <w:lang w:eastAsia="cs-CZ"/>
        </w:rPr>
        <w:t>OBJEDNATEL</w:t>
      </w:r>
      <w:r w:rsidR="00496A9A">
        <w:rPr>
          <w:smallCaps/>
          <w:lang w:eastAsia="cs-CZ"/>
        </w:rPr>
        <w:t>E</w:t>
      </w:r>
      <w:r w:rsidRPr="00D31D17">
        <w:rPr>
          <w:lang w:eastAsia="cs-CZ"/>
        </w:rPr>
        <w:t>, případně pověřené nezávislé třetí strany.</w:t>
      </w:r>
    </w:p>
    <w:p w14:paraId="734C8F0E" w14:textId="14BD3144" w:rsidR="00814D2E" w:rsidRPr="00D31D17" w:rsidRDefault="00814D2E" w:rsidP="00814D2E">
      <w:pPr>
        <w:pStyle w:val="TCBNormalni"/>
        <w:rPr>
          <w:lang w:eastAsia="cs-CZ"/>
        </w:rPr>
      </w:pPr>
      <w:r w:rsidRPr="00D31D17">
        <w:rPr>
          <w:lang w:eastAsia="cs-CZ"/>
        </w:rPr>
        <w:t xml:space="preserve">U jednotlivých kontrol a zkoušek bude vyznačeno, u kterých zkoušek je </w:t>
      </w:r>
      <w:r w:rsidRPr="00D31D17">
        <w:rPr>
          <w:smallCaps/>
          <w:lang w:eastAsia="cs-CZ"/>
        </w:rPr>
        <w:t>ZHOTOVITEL</w:t>
      </w:r>
      <w:r w:rsidRPr="00D31D17">
        <w:rPr>
          <w:lang w:eastAsia="cs-CZ"/>
        </w:rPr>
        <w:t xml:space="preserve"> povinen přizvat </w:t>
      </w:r>
      <w:r>
        <w:rPr>
          <w:smallCaps/>
          <w:lang w:eastAsia="cs-CZ"/>
        </w:rPr>
        <w:t>OBJEDNATEL</w:t>
      </w:r>
      <w:r w:rsidR="00496A9A">
        <w:rPr>
          <w:smallCaps/>
          <w:lang w:eastAsia="cs-CZ"/>
        </w:rPr>
        <w:t>E</w:t>
      </w:r>
      <w:r w:rsidRPr="00D31D17">
        <w:rPr>
          <w:lang w:eastAsia="cs-CZ"/>
        </w:rPr>
        <w:t xml:space="preserve">. </w:t>
      </w:r>
    </w:p>
    <w:p w14:paraId="44635606" w14:textId="77777777" w:rsidR="00E6248F" w:rsidRPr="00E6248F" w:rsidRDefault="00E6248F" w:rsidP="008E5127">
      <w:pPr>
        <w:pStyle w:val="TCBNadpis2"/>
        <w:ind w:left="0"/>
      </w:pPr>
      <w:bookmarkStart w:id="29" w:name="_Toc78185613"/>
      <w:bookmarkStart w:id="30" w:name="_Toc153365671"/>
      <w:r w:rsidRPr="00E6248F">
        <w:t>Programy zkoušek</w:t>
      </w:r>
      <w:bookmarkEnd w:id="29"/>
      <w:bookmarkEnd w:id="30"/>
    </w:p>
    <w:p w14:paraId="26F87E3C" w14:textId="77777777" w:rsidR="00E6248F" w:rsidRDefault="00E6248F" w:rsidP="00E6248F">
      <w:pPr>
        <w:pStyle w:val="TCBNormalni"/>
      </w:pPr>
      <w:r>
        <w:t xml:space="preserve">Programy zkoušek budou zpracovány pro všechny zkoušky vyžadované SMLOUVOU. </w:t>
      </w:r>
    </w:p>
    <w:p w14:paraId="260F9625" w14:textId="3F018604" w:rsidR="00E6248F" w:rsidRDefault="00E6248F" w:rsidP="00E6248F">
      <w:pPr>
        <w:pStyle w:val="TCBNormalni"/>
      </w:pPr>
      <w:r>
        <w:t>Dle stejných kritérií bude zpracován i PROGRAM GARANČNÍHO MĚŘENÍ</w:t>
      </w:r>
      <w:r w:rsidR="000E465B">
        <w:t>,</w:t>
      </w:r>
      <w:r>
        <w:t xml:space="preserve"> TEST A, který bude tvořit samostatnou dokumentaci.</w:t>
      </w:r>
    </w:p>
    <w:p w14:paraId="3EFFD4D2" w14:textId="77777777" w:rsidR="00E6248F" w:rsidRDefault="00E6248F" w:rsidP="00E6248F">
      <w:pPr>
        <w:pStyle w:val="TCBNormalni"/>
      </w:pPr>
      <w:r>
        <w:t>Pro každou zkoušku uvedenou v plánu kontrol a zkoušek zpracuje ZHOTOVITEL samostatný dokument, který bude obsahovat zejména:</w:t>
      </w:r>
    </w:p>
    <w:p w14:paraId="77944BC9" w14:textId="68F20A13" w:rsidR="00E6248F" w:rsidRDefault="00E6248F" w:rsidP="00743451">
      <w:pPr>
        <w:pStyle w:val="TCBNormalni"/>
        <w:numPr>
          <w:ilvl w:val="1"/>
          <w:numId w:val="143"/>
        </w:numPr>
        <w:ind w:left="284" w:hanging="284"/>
      </w:pPr>
      <w:r>
        <w:t xml:space="preserve">cíl zkoušky, </w:t>
      </w:r>
    </w:p>
    <w:p w14:paraId="0F2C5383" w14:textId="28797051" w:rsidR="00E6248F" w:rsidRDefault="00E6248F" w:rsidP="00743451">
      <w:pPr>
        <w:pStyle w:val="TCBNormalni"/>
        <w:numPr>
          <w:ilvl w:val="1"/>
          <w:numId w:val="143"/>
        </w:numPr>
        <w:ind w:left="284" w:hanging="284"/>
      </w:pPr>
      <w:r>
        <w:t>hodnoty, které mají být prokázány a parametry, kterých má být dosaženo,</w:t>
      </w:r>
    </w:p>
    <w:p w14:paraId="328C74E0" w14:textId="55D69F1A" w:rsidR="00E6248F" w:rsidRDefault="00E6248F" w:rsidP="00743451">
      <w:pPr>
        <w:pStyle w:val="TCBNormalni"/>
        <w:numPr>
          <w:ilvl w:val="1"/>
          <w:numId w:val="143"/>
        </w:numPr>
        <w:ind w:left="284" w:hanging="284"/>
      </w:pPr>
      <w:r>
        <w:t>popis přípravy a postup zkoušky, zahrnující i časový plán zkoušky,</w:t>
      </w:r>
    </w:p>
    <w:p w14:paraId="516C7643" w14:textId="25A293D2" w:rsidR="00E6248F" w:rsidRDefault="00E6248F" w:rsidP="00743451">
      <w:pPr>
        <w:pStyle w:val="TCBNormalni"/>
        <w:numPr>
          <w:ilvl w:val="1"/>
          <w:numId w:val="143"/>
        </w:numPr>
        <w:ind w:left="284" w:hanging="284"/>
      </w:pPr>
      <w:r>
        <w:t>seznam kontrolovaného a zkoušeného zařízení nebo jeho částí či celku,</w:t>
      </w:r>
    </w:p>
    <w:p w14:paraId="412A1D63" w14:textId="690D9DED" w:rsidR="00E6248F" w:rsidRDefault="00E6248F" w:rsidP="00743451">
      <w:pPr>
        <w:pStyle w:val="TCBNormalni"/>
        <w:numPr>
          <w:ilvl w:val="1"/>
          <w:numId w:val="143"/>
        </w:numPr>
        <w:ind w:left="284" w:hanging="284"/>
      </w:pPr>
      <w:r w:rsidRPr="00E6248F">
        <w:rPr>
          <w:u w:val="single"/>
        </w:rPr>
        <w:t>požadavky na připravenost</w:t>
      </w:r>
      <w:r>
        <w:rPr>
          <w:u w:val="single"/>
        </w:rPr>
        <w:t>:</w:t>
      </w:r>
      <w:r>
        <w:t xml:space="preserve"> </w:t>
      </w:r>
    </w:p>
    <w:p w14:paraId="653DDC77" w14:textId="4A70879B" w:rsidR="00E6248F" w:rsidRDefault="00E6248F" w:rsidP="004419AF">
      <w:pPr>
        <w:pStyle w:val="TCBNormalni"/>
        <w:numPr>
          <w:ilvl w:val="0"/>
          <w:numId w:val="7"/>
        </w:numPr>
        <w:tabs>
          <w:tab w:val="left" w:pos="993"/>
        </w:tabs>
        <w:ind w:left="567" w:hanging="283"/>
      </w:pPr>
      <w:r>
        <w:t xml:space="preserve">stavební a technologické části </w:t>
      </w:r>
      <w:r w:rsidR="004B7C97">
        <w:t>DÍLA vč.</w:t>
      </w:r>
      <w:r>
        <w:t xml:space="preserve"> systémů elektro a SKŘ,</w:t>
      </w:r>
    </w:p>
    <w:p w14:paraId="113FAC28" w14:textId="5A0F1E79" w:rsidR="00E6248F" w:rsidRDefault="00E6248F" w:rsidP="004419AF">
      <w:pPr>
        <w:pStyle w:val="TCBNormalni"/>
        <w:numPr>
          <w:ilvl w:val="0"/>
          <w:numId w:val="7"/>
        </w:numPr>
        <w:tabs>
          <w:tab w:val="left" w:pos="851"/>
        </w:tabs>
        <w:ind w:left="567" w:hanging="283"/>
      </w:pPr>
      <w:r>
        <w:t>navazujících stávajících technologických zařízení vč. stávajících elektrických systémů a</w:t>
      </w:r>
      <w:r w:rsidR="000E465B">
        <w:t> </w:t>
      </w:r>
      <w:r>
        <w:t>systémů SKŘ,</w:t>
      </w:r>
    </w:p>
    <w:p w14:paraId="52BC35B9" w14:textId="005F6319" w:rsidR="00E6248F" w:rsidRDefault="00E6248F" w:rsidP="004419AF">
      <w:pPr>
        <w:pStyle w:val="TCBNormalni"/>
        <w:numPr>
          <w:ilvl w:val="0"/>
          <w:numId w:val="7"/>
        </w:numPr>
        <w:tabs>
          <w:tab w:val="left" w:pos="851"/>
        </w:tabs>
        <w:ind w:left="567" w:hanging="283"/>
      </w:pPr>
      <w:r>
        <w:t>navazujících technologických zařízení, elektrických systémů a systémů SKŘ, dodávaných v rámci jiných ČÁSTÍ STAVBY,</w:t>
      </w:r>
    </w:p>
    <w:p w14:paraId="1965E715" w14:textId="06AAB022" w:rsidR="00E6248F" w:rsidRDefault="00E6248F" w:rsidP="004419AF">
      <w:pPr>
        <w:pStyle w:val="TCBNormalni"/>
        <w:numPr>
          <w:ilvl w:val="0"/>
          <w:numId w:val="7"/>
        </w:numPr>
        <w:tabs>
          <w:tab w:val="left" w:pos="993"/>
        </w:tabs>
        <w:ind w:left="567" w:hanging="283"/>
      </w:pPr>
      <w:r>
        <w:t xml:space="preserve">ostatních slaboproudých zařízení, </w:t>
      </w:r>
    </w:p>
    <w:p w14:paraId="755EC12E" w14:textId="1110E7A5" w:rsidR="00E6248F" w:rsidRDefault="00E6248F" w:rsidP="00743451">
      <w:pPr>
        <w:pStyle w:val="TCBNormalni"/>
        <w:numPr>
          <w:ilvl w:val="1"/>
          <w:numId w:val="144"/>
        </w:numPr>
        <w:ind w:left="284" w:hanging="284"/>
      </w:pPr>
      <w:r>
        <w:t>požadavky na personál pro provedení zkoušky,</w:t>
      </w:r>
    </w:p>
    <w:p w14:paraId="4F25F686" w14:textId="509356B1" w:rsidR="00E6248F" w:rsidRDefault="00E6248F" w:rsidP="00743451">
      <w:pPr>
        <w:pStyle w:val="TCBNormalni"/>
        <w:numPr>
          <w:ilvl w:val="1"/>
          <w:numId w:val="144"/>
        </w:numPr>
        <w:ind w:left="284" w:hanging="284"/>
      </w:pPr>
      <w:r>
        <w:t>úsečkový diagram s vyznačením jednotlivých činností s časovým ohodnocením a návaznostmi jednotlivých činností, resp. profesí (stavební, strojní, elektro, SKŘ),</w:t>
      </w:r>
    </w:p>
    <w:p w14:paraId="7E6F5369" w14:textId="3F71B585" w:rsidR="00E6248F" w:rsidRDefault="00E6248F" w:rsidP="00743451">
      <w:pPr>
        <w:pStyle w:val="TCBNormalni"/>
        <w:numPr>
          <w:ilvl w:val="1"/>
          <w:numId w:val="144"/>
        </w:numPr>
        <w:ind w:left="284" w:hanging="284"/>
      </w:pPr>
      <w:r>
        <w:t>seznam dokumentů a norem, podle kterých bude zkouška nebo kontrola probíhat,</w:t>
      </w:r>
    </w:p>
    <w:p w14:paraId="0FDFD018" w14:textId="084D7467" w:rsidR="00E6248F" w:rsidRDefault="00E6248F" w:rsidP="00743451">
      <w:pPr>
        <w:pStyle w:val="TCBNormalni"/>
        <w:numPr>
          <w:ilvl w:val="1"/>
          <w:numId w:val="144"/>
        </w:numPr>
        <w:ind w:left="284" w:hanging="284"/>
      </w:pPr>
      <w:r>
        <w:t>metodiku měření a způsob vyhodnocení,</w:t>
      </w:r>
    </w:p>
    <w:p w14:paraId="183EE065" w14:textId="1E775907" w:rsidR="00E6248F" w:rsidRDefault="00E6248F" w:rsidP="00743451">
      <w:pPr>
        <w:pStyle w:val="TCBNormalni"/>
        <w:numPr>
          <w:ilvl w:val="1"/>
          <w:numId w:val="144"/>
        </w:numPr>
        <w:ind w:left="284" w:hanging="284"/>
      </w:pPr>
      <w:r>
        <w:t>kritéria úspěšnosti,</w:t>
      </w:r>
    </w:p>
    <w:p w14:paraId="3F333498" w14:textId="639F3191" w:rsidR="00E6248F" w:rsidRDefault="00E6248F" w:rsidP="00743451">
      <w:pPr>
        <w:pStyle w:val="TCBNormalni"/>
        <w:numPr>
          <w:ilvl w:val="1"/>
          <w:numId w:val="144"/>
        </w:numPr>
        <w:ind w:left="284" w:hanging="284"/>
      </w:pPr>
      <w:r>
        <w:t>seznam všech přístrojů použitých při zkoušce nebo kontrole a protokoly o jejich kalibraci,</w:t>
      </w:r>
    </w:p>
    <w:p w14:paraId="2A758403" w14:textId="6D3D6136" w:rsidR="00E6248F" w:rsidRDefault="00E6248F" w:rsidP="00743451">
      <w:pPr>
        <w:pStyle w:val="TCBNormalni"/>
        <w:numPr>
          <w:ilvl w:val="1"/>
          <w:numId w:val="145"/>
        </w:numPr>
        <w:ind w:left="284" w:hanging="284"/>
      </w:pPr>
      <w:r>
        <w:t>návrhy dílčích protokolů hodnotících průběh zkoušky nebo kontroly,</w:t>
      </w:r>
    </w:p>
    <w:p w14:paraId="795623EE" w14:textId="66C75724" w:rsidR="00E6248F" w:rsidRDefault="00E6248F" w:rsidP="00743451">
      <w:pPr>
        <w:pStyle w:val="TCBNormalni"/>
        <w:numPr>
          <w:ilvl w:val="1"/>
          <w:numId w:val="145"/>
        </w:numPr>
        <w:ind w:left="284" w:hanging="284"/>
      </w:pPr>
      <w:r>
        <w:t>návrh závěrečného protokolu zkoušky nebo kontroly.</w:t>
      </w:r>
    </w:p>
    <w:p w14:paraId="78AD4E2E" w14:textId="0866EA1B" w:rsidR="00E6248F" w:rsidRDefault="00E6248F" w:rsidP="00E6248F">
      <w:pPr>
        <w:pStyle w:val="TCBNormalni"/>
      </w:pPr>
      <w:r>
        <w:t>Rozsah, provedení a kvalita zkoušek nebo kontrol musí odpovídat nejméně požadavkům SMLOUVY a</w:t>
      </w:r>
      <w:r w:rsidR="003C6554">
        <w:t> </w:t>
      </w:r>
      <w:r>
        <w:t xml:space="preserve">požadavkům uvedeným v příslušné platné normě pro dané zařízení. </w:t>
      </w:r>
    </w:p>
    <w:p w14:paraId="7AE2531B" w14:textId="4383C110" w:rsidR="00031CDA" w:rsidRDefault="00E6248F" w:rsidP="00AD1C9B">
      <w:pPr>
        <w:pStyle w:val="TCBNormalni"/>
      </w:pPr>
      <w:r>
        <w:lastRenderedPageBreak/>
        <w:t>Číslo příslušné a platné normy bude uvedeno u každého příslušného zkoušeného nebo kontrolovaného zařízení.</w:t>
      </w:r>
    </w:p>
    <w:p w14:paraId="251F1619" w14:textId="5775712F" w:rsidR="008D4FE5" w:rsidRDefault="008D4FE5" w:rsidP="004006A5">
      <w:pPr>
        <w:pStyle w:val="TCBNadpis2"/>
        <w:ind w:left="0"/>
      </w:pPr>
      <w:bookmarkStart w:id="31" w:name="_Toc78185614"/>
      <w:bookmarkStart w:id="32" w:name="_Toc153365672"/>
      <w:r w:rsidRPr="00CE0B4D">
        <w:t>Dokladová čá</w:t>
      </w:r>
      <w:r w:rsidRPr="008D4FE5">
        <w:t>st</w:t>
      </w:r>
      <w:bookmarkEnd w:id="31"/>
      <w:bookmarkEnd w:id="32"/>
    </w:p>
    <w:p w14:paraId="6DA43A7C" w14:textId="32D1F1D3" w:rsidR="008D4FE5" w:rsidRDefault="008D4FE5" w:rsidP="008D4FE5">
      <w:pPr>
        <w:pStyle w:val="TCBNormalni"/>
      </w:pPr>
      <w:r>
        <w:t xml:space="preserve">Dokladová část systému zajištění kvality </w:t>
      </w:r>
      <w:r w:rsidR="00CE0B4D">
        <w:t>díla</w:t>
      </w:r>
      <w:r w:rsidR="003C6554">
        <w:t xml:space="preserve"> bude</w:t>
      </w:r>
      <w:r>
        <w:t xml:space="preserve"> zahrnovat protokoly ze všech provedených kontrol, zkoušek, přejímek a testů, zejména:</w:t>
      </w:r>
    </w:p>
    <w:p w14:paraId="5064A779" w14:textId="79B9ABB0" w:rsidR="008D4FE5" w:rsidRDefault="008D4FE5" w:rsidP="00743451">
      <w:pPr>
        <w:pStyle w:val="TCBNormalni"/>
        <w:numPr>
          <w:ilvl w:val="0"/>
          <w:numId w:val="146"/>
        </w:numPr>
        <w:tabs>
          <w:tab w:val="left" w:pos="284"/>
        </w:tabs>
        <w:ind w:hanging="1800"/>
      </w:pPr>
      <w:r>
        <w:t>zkušební a kontrolní protokoly,</w:t>
      </w:r>
    </w:p>
    <w:p w14:paraId="4079B3AF" w14:textId="62FC81FC" w:rsidR="008D4FE5" w:rsidRDefault="008D4FE5" w:rsidP="00743451">
      <w:pPr>
        <w:pStyle w:val="TCBNormalni"/>
        <w:numPr>
          <w:ilvl w:val="0"/>
          <w:numId w:val="146"/>
        </w:numPr>
        <w:tabs>
          <w:tab w:val="left" w:pos="284"/>
        </w:tabs>
        <w:ind w:hanging="1800"/>
      </w:pPr>
      <w:r>
        <w:t>protokoly stavebních připraveností,</w:t>
      </w:r>
    </w:p>
    <w:p w14:paraId="17EF1B8A" w14:textId="30925C21" w:rsidR="008D4FE5" w:rsidRDefault="008D4FE5" w:rsidP="00743451">
      <w:pPr>
        <w:pStyle w:val="TCBNormalni"/>
        <w:numPr>
          <w:ilvl w:val="0"/>
          <w:numId w:val="146"/>
        </w:numPr>
        <w:tabs>
          <w:tab w:val="left" w:pos="284"/>
        </w:tabs>
        <w:ind w:left="284" w:hanging="284"/>
      </w:pPr>
      <w:r>
        <w:t xml:space="preserve">záznamy o kvalitě v souladu s PLÁNY KVALITY v rozsahu dohodnutém v těchto </w:t>
      </w:r>
      <w:r w:rsidR="003C6554">
        <w:t>programech,</w:t>
      </w:r>
      <w:r>
        <w:t xml:space="preserve"> tj. doklady o kvalitě prvků a zařízení a činnostech, ovlivňujících kvalitu, o vlastnostech materiálů, svarů nebo prvků a zařízení a o výsledcích činností, které proběhly za účelem vyhodnocení stavu a</w:t>
      </w:r>
      <w:r w:rsidR="006A3B78">
        <w:t> </w:t>
      </w:r>
      <w:r>
        <w:t>zabezpečení kvality zařízení,</w:t>
      </w:r>
    </w:p>
    <w:p w14:paraId="4B00443D" w14:textId="66448BDA" w:rsidR="008D4FE5" w:rsidRDefault="008D4FE5" w:rsidP="00743451">
      <w:pPr>
        <w:pStyle w:val="TCBNormalni"/>
        <w:numPr>
          <w:ilvl w:val="0"/>
          <w:numId w:val="146"/>
        </w:numPr>
        <w:tabs>
          <w:tab w:val="left" w:pos="284"/>
        </w:tabs>
        <w:ind w:left="284" w:hanging="284"/>
      </w:pPr>
      <w:r>
        <w:t>atesty výrobní organizace o kvalitě a vlastnostech materiálu a protokoly s výsledky zkoušek s rozsahem a lokalizací přípustných odchylek v souladu s požadavky PLÁNU KVALITY,</w:t>
      </w:r>
    </w:p>
    <w:p w14:paraId="6446C075" w14:textId="6EB628E6" w:rsidR="008D4FE5" w:rsidRDefault="008D4FE5" w:rsidP="00743451">
      <w:pPr>
        <w:pStyle w:val="TCBNormalni"/>
        <w:numPr>
          <w:ilvl w:val="0"/>
          <w:numId w:val="146"/>
        </w:numPr>
        <w:tabs>
          <w:tab w:val="left" w:pos="284"/>
        </w:tabs>
        <w:ind w:left="284" w:hanging="284"/>
      </w:pPr>
      <w:r>
        <w:t>certifikáty, doklady o kvalitě a prohlášení o shodě pro veškeré použité stavební materiály v souladu s platnou legislativou danou zákonem č. 22/1997 Sb., o technických požadavcích na výrobky, se všemi souvisejícími, pozdějšími, změnovými nebo prováděcími předpisy, zákony či vyhláškami,</w:t>
      </w:r>
    </w:p>
    <w:p w14:paraId="095242B7" w14:textId="5D4BDF50" w:rsidR="008D4FE5" w:rsidRDefault="008D4FE5" w:rsidP="00743451">
      <w:pPr>
        <w:pStyle w:val="TCBNormalni"/>
        <w:numPr>
          <w:ilvl w:val="0"/>
          <w:numId w:val="146"/>
        </w:numPr>
        <w:tabs>
          <w:tab w:val="left" w:pos="284"/>
        </w:tabs>
        <w:ind w:left="284" w:hanging="284"/>
      </w:pPr>
      <w:r>
        <w:t>protokoly o výsledcích přejímacích, vstupních, předmontážních a předprovozních kontrol včetně protokolů o vyvážení, měření frekvenčních charakteristik atd.,</w:t>
      </w:r>
    </w:p>
    <w:p w14:paraId="33D623C6" w14:textId="42C2DF4C" w:rsidR="008D4FE5" w:rsidRDefault="008D4FE5" w:rsidP="00743451">
      <w:pPr>
        <w:pStyle w:val="TCBNormalni"/>
        <w:numPr>
          <w:ilvl w:val="0"/>
          <w:numId w:val="146"/>
        </w:numPr>
        <w:tabs>
          <w:tab w:val="left" w:pos="284"/>
        </w:tabs>
        <w:ind w:left="284" w:hanging="284"/>
      </w:pPr>
      <w:r>
        <w:t>osvědčení o kvalitě a kompletnosti montážních prací, jejichž součástí jsou protokoly o výsledcích předmontážní a montážní kontroly, pokud je tato kontrola předepsaná v instrukcích pro montáž nebo technických podmínkách,</w:t>
      </w:r>
    </w:p>
    <w:p w14:paraId="39272CBC" w14:textId="48FD3B47" w:rsidR="008D4FE5" w:rsidRDefault="008D4FE5" w:rsidP="00743451">
      <w:pPr>
        <w:pStyle w:val="TCBNormalni"/>
        <w:numPr>
          <w:ilvl w:val="0"/>
          <w:numId w:val="146"/>
        </w:numPr>
        <w:tabs>
          <w:tab w:val="left" w:pos="284"/>
        </w:tabs>
        <w:ind w:hanging="1800"/>
      </w:pPr>
      <w:r>
        <w:t>atesty nepropustnosti budovaných jímek,</w:t>
      </w:r>
    </w:p>
    <w:p w14:paraId="2EEBFEEA" w14:textId="35D7F660" w:rsidR="008D4FE5" w:rsidRDefault="008D4FE5" w:rsidP="00743451">
      <w:pPr>
        <w:pStyle w:val="TCBNormalni"/>
        <w:numPr>
          <w:ilvl w:val="0"/>
          <w:numId w:val="146"/>
        </w:numPr>
        <w:tabs>
          <w:tab w:val="left" w:pos="284"/>
        </w:tabs>
        <w:ind w:hanging="1800"/>
      </w:pPr>
      <w:r>
        <w:t>protokoly a vyhodnocení čistících procesů,</w:t>
      </w:r>
    </w:p>
    <w:p w14:paraId="2E9F2FF3" w14:textId="391383B6" w:rsidR="008D4FE5" w:rsidRDefault="008D4FE5" w:rsidP="00743451">
      <w:pPr>
        <w:pStyle w:val="TCBNormalni"/>
        <w:numPr>
          <w:ilvl w:val="0"/>
          <w:numId w:val="146"/>
        </w:numPr>
        <w:tabs>
          <w:tab w:val="left" w:pos="284"/>
        </w:tabs>
        <w:ind w:left="284" w:hanging="284"/>
      </w:pPr>
      <w:r>
        <w:t>zkušební protokoly (cejchovní křivky), dokumentace o nastavení či seřízení, popř. metrologického ověření,</w:t>
      </w:r>
    </w:p>
    <w:p w14:paraId="2BFF480F" w14:textId="3CB0B7DB" w:rsidR="008D4FE5" w:rsidRDefault="008D4FE5" w:rsidP="00743451">
      <w:pPr>
        <w:pStyle w:val="TCBNormalni"/>
        <w:numPr>
          <w:ilvl w:val="0"/>
          <w:numId w:val="146"/>
        </w:numPr>
        <w:tabs>
          <w:tab w:val="left" w:pos="284"/>
        </w:tabs>
        <w:ind w:hanging="1800"/>
      </w:pPr>
      <w:r>
        <w:t>protokoly o zaměření namontovaného zařízení,</w:t>
      </w:r>
    </w:p>
    <w:p w14:paraId="7B7C2590" w14:textId="628A251F" w:rsidR="008D4FE5" w:rsidRDefault="008D4FE5" w:rsidP="00743451">
      <w:pPr>
        <w:pStyle w:val="TCBNormalni"/>
        <w:numPr>
          <w:ilvl w:val="0"/>
          <w:numId w:val="146"/>
        </w:numPr>
        <w:tabs>
          <w:tab w:val="left" w:pos="284"/>
        </w:tabs>
        <w:ind w:hanging="1800"/>
      </w:pPr>
      <w:r>
        <w:t>zprávy o výchozí revizi od elektrických, tlakových, plynových a jiných vyhrazených zařízení,</w:t>
      </w:r>
    </w:p>
    <w:p w14:paraId="64B9F567" w14:textId="68BF0AEC" w:rsidR="008D4FE5" w:rsidRDefault="008D4FE5" w:rsidP="00743451">
      <w:pPr>
        <w:pStyle w:val="TCBNormalni"/>
        <w:numPr>
          <w:ilvl w:val="0"/>
          <w:numId w:val="146"/>
        </w:numPr>
        <w:tabs>
          <w:tab w:val="left" w:pos="284"/>
        </w:tabs>
        <w:ind w:left="284" w:hanging="284"/>
      </w:pPr>
      <w:r>
        <w:t>zápisy o provedených zkouškách, stanoviska dozorových orgánů a ostatní dokumenty, jejichž dokladování vyplývá pro ZHOTOVITELE z předpisů a nařízení státních orgánů a ČSN,</w:t>
      </w:r>
    </w:p>
    <w:p w14:paraId="4D08666E" w14:textId="622B2313" w:rsidR="008D4FE5" w:rsidRDefault="008D4FE5" w:rsidP="00743451">
      <w:pPr>
        <w:pStyle w:val="TCBNormalni"/>
        <w:numPr>
          <w:ilvl w:val="0"/>
          <w:numId w:val="146"/>
        </w:numPr>
        <w:tabs>
          <w:tab w:val="left" w:pos="284"/>
        </w:tabs>
        <w:ind w:left="284" w:hanging="284"/>
      </w:pPr>
      <w:r>
        <w:t>protokoly od nastavení ochran kotle a jeho příslušenství (</w:t>
      </w:r>
      <w:r w:rsidR="00017C62">
        <w:t xml:space="preserve">např. </w:t>
      </w:r>
      <w:r>
        <w:t>tlaky ve spalovací komoře, pojišťovací ventily</w:t>
      </w:r>
      <w:r w:rsidR="00017C62">
        <w:t>)</w:t>
      </w:r>
    </w:p>
    <w:p w14:paraId="564E6705" w14:textId="47A264B3" w:rsidR="008D4FE5" w:rsidRDefault="008D4FE5" w:rsidP="00743451">
      <w:pPr>
        <w:pStyle w:val="TCBNormalni"/>
        <w:numPr>
          <w:ilvl w:val="0"/>
          <w:numId w:val="146"/>
        </w:numPr>
        <w:tabs>
          <w:tab w:val="left" w:pos="284"/>
        </w:tabs>
        <w:ind w:hanging="1800"/>
      </w:pPr>
      <w:r>
        <w:t>protokoly o nastavení ochran nových nebo rozšířených elektrorozvoden,</w:t>
      </w:r>
    </w:p>
    <w:p w14:paraId="18D31B96" w14:textId="3BFDF807" w:rsidR="008D4FE5" w:rsidRDefault="008D4FE5" w:rsidP="00743451">
      <w:pPr>
        <w:pStyle w:val="TCBNormalni"/>
        <w:numPr>
          <w:ilvl w:val="0"/>
          <w:numId w:val="146"/>
        </w:numPr>
        <w:tabs>
          <w:tab w:val="left" w:pos="284"/>
        </w:tabs>
        <w:ind w:hanging="1800"/>
      </w:pPr>
      <w:r>
        <w:t>protokoly o provedených zkouškách transformátorů,</w:t>
      </w:r>
    </w:p>
    <w:p w14:paraId="75D60B20" w14:textId="1920E595" w:rsidR="008D4FE5" w:rsidRDefault="008D4FE5" w:rsidP="00743451">
      <w:pPr>
        <w:pStyle w:val="TCBNormalni"/>
        <w:numPr>
          <w:ilvl w:val="0"/>
          <w:numId w:val="146"/>
        </w:numPr>
        <w:tabs>
          <w:tab w:val="left" w:pos="284"/>
        </w:tabs>
        <w:ind w:hanging="1800"/>
      </w:pPr>
      <w:r>
        <w:t>protokoly a vyhodnocení KOMPLEXNÍHO VYZKOUŠENÍ,</w:t>
      </w:r>
    </w:p>
    <w:p w14:paraId="2F75CF53" w14:textId="1E145215" w:rsidR="008D4FE5" w:rsidRDefault="008D4FE5" w:rsidP="00743451">
      <w:pPr>
        <w:pStyle w:val="TCBNormalni"/>
        <w:numPr>
          <w:ilvl w:val="0"/>
          <w:numId w:val="146"/>
        </w:numPr>
        <w:tabs>
          <w:tab w:val="left" w:pos="284"/>
        </w:tabs>
        <w:ind w:hanging="1800"/>
      </w:pPr>
      <w:r>
        <w:t>ověřené kopie povolených výjimek z ČSN a předpisů,</w:t>
      </w:r>
    </w:p>
    <w:p w14:paraId="559F7100" w14:textId="0C9DB803" w:rsidR="008D4FE5" w:rsidRDefault="008D4FE5" w:rsidP="00743451">
      <w:pPr>
        <w:pStyle w:val="TCBNormalni"/>
        <w:numPr>
          <w:ilvl w:val="0"/>
          <w:numId w:val="146"/>
        </w:numPr>
        <w:tabs>
          <w:tab w:val="left" w:pos="284"/>
        </w:tabs>
        <w:ind w:left="284" w:hanging="284"/>
      </w:pPr>
      <w:r>
        <w:t>prohlášení o shodě dle zákona č. 22/1997 Sb. včetně dokladů o použitém způsobu posouzení shody a podkladů v rozsahu dohodnutém ve SMLOUVĚ a včetně průkazu EMC,</w:t>
      </w:r>
    </w:p>
    <w:p w14:paraId="1F4CE2AC" w14:textId="3BFA5198" w:rsidR="008D4FE5" w:rsidRDefault="008D4FE5" w:rsidP="00DA258B">
      <w:pPr>
        <w:pStyle w:val="TCBNormalni"/>
        <w:tabs>
          <w:tab w:val="left" w:pos="284"/>
        </w:tabs>
      </w:pPr>
      <w:r>
        <w:t>veškeré další certifikáty a jiné dokumenty potřebné pro udělení souhlasu úřadů k provozu DÍLA.</w:t>
      </w:r>
    </w:p>
    <w:p w14:paraId="39B287F2" w14:textId="32ED6F26" w:rsidR="00851615" w:rsidRPr="00843535" w:rsidRDefault="00851615" w:rsidP="008F6458">
      <w:pPr>
        <w:pStyle w:val="TCBNadpis1"/>
        <w:ind w:left="0"/>
      </w:pPr>
      <w:bookmarkStart w:id="33" w:name="_Toc78185615"/>
      <w:bookmarkStart w:id="34" w:name="_Toc153365673"/>
      <w:r>
        <w:lastRenderedPageBreak/>
        <w:t>PROJEKT ORGANIZACE VÝSTAVBY</w:t>
      </w:r>
      <w:bookmarkEnd w:id="33"/>
      <w:bookmarkEnd w:id="34"/>
    </w:p>
    <w:p w14:paraId="297BC515" w14:textId="45368744" w:rsidR="00851615" w:rsidRDefault="00851615" w:rsidP="00851615">
      <w:pPr>
        <w:pStyle w:val="TCBNormalni"/>
      </w:pPr>
      <w:r w:rsidRPr="00851615">
        <w:t>V rámci přípravy stavby ZHOTOVITEL zpracuje Projekt organizace výstavby (POV), vycházející z konkrétních podmínek dané staveništěm, vlastního návrhu řešení stavby a navrženého postupu výstavby.</w:t>
      </w:r>
    </w:p>
    <w:p w14:paraId="39931BD0" w14:textId="77777777" w:rsidR="00851615" w:rsidRPr="00851615" w:rsidRDefault="00851615" w:rsidP="008F6458">
      <w:pPr>
        <w:pStyle w:val="TCBNadpis2"/>
        <w:ind w:left="0"/>
      </w:pPr>
      <w:bookmarkStart w:id="35" w:name="_Toc78185616"/>
      <w:bookmarkStart w:id="36" w:name="_Toc153365674"/>
      <w:r w:rsidRPr="00851615">
        <w:t>Obsah dokumentace POV</w:t>
      </w:r>
      <w:bookmarkEnd w:id="35"/>
      <w:bookmarkEnd w:id="36"/>
    </w:p>
    <w:p w14:paraId="049552A9" w14:textId="76051A9F" w:rsidR="00851615" w:rsidRDefault="00851615" w:rsidP="00851615">
      <w:pPr>
        <w:pStyle w:val="TCBNormalni"/>
        <w:rPr>
          <w:lang w:eastAsia="cs-CZ"/>
        </w:rPr>
      </w:pPr>
      <w:r>
        <w:rPr>
          <w:lang w:eastAsia="cs-CZ"/>
        </w:rPr>
        <w:t xml:space="preserve">Dokumentace </w:t>
      </w:r>
      <w:proofErr w:type="gramStart"/>
      <w:r>
        <w:rPr>
          <w:lang w:eastAsia="cs-CZ"/>
        </w:rPr>
        <w:t>řeší</w:t>
      </w:r>
      <w:proofErr w:type="gramEnd"/>
      <w:r>
        <w:rPr>
          <w:lang w:eastAsia="cs-CZ"/>
        </w:rPr>
        <w:t xml:space="preserve"> </w:t>
      </w:r>
      <w:r w:rsidRPr="00D31D17">
        <w:rPr>
          <w:lang w:eastAsia="cs-CZ"/>
        </w:rPr>
        <w:t xml:space="preserve">zásadní podmínky pro budování </w:t>
      </w:r>
      <w:r w:rsidRPr="00D31D17">
        <w:rPr>
          <w:smallCaps/>
          <w:lang w:eastAsia="cs-CZ"/>
        </w:rPr>
        <w:t>zařízení</w:t>
      </w:r>
      <w:r w:rsidRPr="00D31D17">
        <w:rPr>
          <w:lang w:eastAsia="cs-CZ"/>
        </w:rPr>
        <w:t xml:space="preserve"> </w:t>
      </w:r>
      <w:r w:rsidRPr="00D31D17">
        <w:rPr>
          <w:smallCaps/>
          <w:lang w:eastAsia="cs-CZ"/>
        </w:rPr>
        <w:t>staveniště</w:t>
      </w:r>
      <w:r w:rsidRPr="00D31D17">
        <w:rPr>
          <w:lang w:eastAsia="cs-CZ"/>
        </w:rPr>
        <w:t>, provádění stavby, vliv stavby na stávající provoz, okolí a na životní prostředí, ochranu zdraví obyvatelstva, vnitřní a vnější dopravní řešení související se stavbou, zábory půdy a další možné ovlivňující prvky postupu realizace</w:t>
      </w:r>
      <w:r w:rsidR="00D3476F">
        <w:rPr>
          <w:lang w:eastAsia="cs-CZ"/>
        </w:rPr>
        <w:t xml:space="preserve"> díla</w:t>
      </w:r>
      <w:r w:rsidRPr="00D31D17">
        <w:rPr>
          <w:lang w:eastAsia="cs-CZ"/>
        </w:rPr>
        <w:t>.</w:t>
      </w:r>
    </w:p>
    <w:p w14:paraId="1F87A542" w14:textId="0BE22333" w:rsidR="00851615" w:rsidRPr="00D31D17" w:rsidRDefault="00851615" w:rsidP="00851615">
      <w:pPr>
        <w:pStyle w:val="TCBNormalni"/>
        <w:rPr>
          <w:lang w:eastAsia="cs-CZ"/>
        </w:rPr>
      </w:pPr>
      <w:r>
        <w:rPr>
          <w:lang w:eastAsia="cs-CZ"/>
        </w:rPr>
        <w:t>Dokumentace b</w:t>
      </w:r>
      <w:r w:rsidRPr="00D31D17">
        <w:rPr>
          <w:lang w:eastAsia="cs-CZ"/>
        </w:rPr>
        <w:t xml:space="preserve">ude rozpracovávat podmínky bezpečnosti a ochrany zdraví při práci v průběhu realizace </w:t>
      </w:r>
      <w:r w:rsidR="00D3476F">
        <w:rPr>
          <w:lang w:eastAsia="cs-CZ"/>
        </w:rPr>
        <w:t>díla</w:t>
      </w:r>
      <w:r w:rsidRPr="00D31D17">
        <w:rPr>
          <w:lang w:eastAsia="cs-CZ"/>
        </w:rPr>
        <w:t xml:space="preserve">. </w:t>
      </w:r>
    </w:p>
    <w:p w14:paraId="31DB97BD" w14:textId="77777777" w:rsidR="00851615" w:rsidRPr="00D31D17" w:rsidRDefault="00851615" w:rsidP="00851615">
      <w:pPr>
        <w:pStyle w:val="TCBNormalni"/>
        <w:rPr>
          <w:lang w:eastAsia="cs-CZ"/>
        </w:rPr>
      </w:pPr>
      <w:r w:rsidRPr="00D31D17">
        <w:rPr>
          <w:lang w:eastAsia="cs-CZ"/>
        </w:rPr>
        <w:t>Projekt organizace výstavby bude řešit minimálně následující hlavní problematiky:</w:t>
      </w:r>
    </w:p>
    <w:p w14:paraId="5059016E" w14:textId="1F61CE26" w:rsidR="00851615" w:rsidRPr="00D3476F" w:rsidRDefault="006F611C"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c</w:t>
      </w:r>
      <w:r w:rsidR="00851615" w:rsidRPr="00D3476F">
        <w:rPr>
          <w:rFonts w:eastAsia="Times New Roman" w:cs="Times New Roman"/>
          <w:kern w:val="28"/>
          <w:szCs w:val="20"/>
          <w:lang w:eastAsia="cs-CZ"/>
        </w:rPr>
        <w:t>harakteristika staveniště</w:t>
      </w:r>
      <w:r w:rsidR="00475D9A"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0198B5A7" w14:textId="5880FEDC" w:rsidR="00851615" w:rsidRPr="00D3476F" w:rsidRDefault="006F611C"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k</w:t>
      </w:r>
      <w:r w:rsidR="00851615" w:rsidRPr="00D3476F">
        <w:rPr>
          <w:rFonts w:eastAsia="Times New Roman" w:cs="Times New Roman"/>
          <w:kern w:val="28"/>
          <w:szCs w:val="20"/>
          <w:lang w:eastAsia="cs-CZ"/>
        </w:rPr>
        <w:t>apacita a využití objektů dosavadních nebo nově budovaných pro účely zařízení staveniště</w:t>
      </w:r>
      <w:r w:rsidR="00475D9A"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5A7D6F3B" w14:textId="64585590"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z</w:t>
      </w:r>
      <w:r w:rsidR="00851615" w:rsidRPr="00D3476F">
        <w:rPr>
          <w:rFonts w:eastAsia="Times New Roman" w:cs="Times New Roman"/>
          <w:kern w:val="28"/>
          <w:szCs w:val="20"/>
          <w:lang w:eastAsia="cs-CZ"/>
        </w:rPr>
        <w:t>ajištění přívodu vody a energií ke staveništi, napojení kanalizace od objektů zařízení staveniště, odvodnění staveniště, telefon</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192100AE" w14:textId="27F09046"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p</w:t>
      </w:r>
      <w:r w:rsidR="00851615" w:rsidRPr="00D3476F">
        <w:rPr>
          <w:rFonts w:eastAsia="Times New Roman" w:cs="Times New Roman"/>
          <w:kern w:val="28"/>
          <w:szCs w:val="20"/>
          <w:lang w:eastAsia="cs-CZ"/>
        </w:rPr>
        <w:t>ředpokládaný počet pracovníků při výstavbě a jejich sociální zabezpečení</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2223D4C6" w14:textId="28D5DC95"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ú</w:t>
      </w:r>
      <w:r w:rsidR="00851615" w:rsidRPr="00D3476F">
        <w:rPr>
          <w:rFonts w:eastAsia="Times New Roman" w:cs="Times New Roman"/>
          <w:kern w:val="28"/>
          <w:szCs w:val="20"/>
          <w:lang w:eastAsia="cs-CZ"/>
        </w:rPr>
        <w:t>daje o zvláštních opatřeních, popřípadě o způsobu provádění vyžadujícím bezpečnostní opatření</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53A6874C" w14:textId="236CB0E1"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v</w:t>
      </w:r>
      <w:r w:rsidR="00851615" w:rsidRPr="00D3476F">
        <w:rPr>
          <w:rFonts w:eastAsia="Times New Roman" w:cs="Times New Roman"/>
          <w:kern w:val="28"/>
          <w:szCs w:val="20"/>
          <w:lang w:eastAsia="cs-CZ"/>
        </w:rPr>
        <w:t>liv provádění stavby na životní prostředí a způsobu omezení nebo vyloučení nežádoucích vlivů</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36A14082" w14:textId="3E0009A7"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p</w:t>
      </w:r>
      <w:r w:rsidR="00851615" w:rsidRPr="00D3476F">
        <w:rPr>
          <w:rFonts w:eastAsia="Times New Roman" w:cs="Times New Roman"/>
          <w:kern w:val="28"/>
          <w:szCs w:val="20"/>
          <w:lang w:eastAsia="cs-CZ"/>
        </w:rPr>
        <w:t>ožadavky na dočasné zábory ploch v objektu VÝROBNY s uvedením předpokládaných termínů záborů</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63348328" w14:textId="6BA6B5B3"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v</w:t>
      </w:r>
      <w:r w:rsidR="00851615" w:rsidRPr="00D3476F">
        <w:rPr>
          <w:rFonts w:eastAsia="Times New Roman" w:cs="Times New Roman"/>
          <w:kern w:val="28"/>
          <w:szCs w:val="20"/>
          <w:lang w:eastAsia="cs-CZ"/>
        </w:rPr>
        <w:t>liv stavby na provoz VÝROBNY s uvedením možných omezení provozu</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70987DC1" w14:textId="25BB8574"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u</w:t>
      </w:r>
      <w:r w:rsidR="00851615" w:rsidRPr="00D3476F">
        <w:rPr>
          <w:rFonts w:eastAsia="Times New Roman" w:cs="Times New Roman"/>
          <w:kern w:val="28"/>
          <w:szCs w:val="20"/>
          <w:lang w:eastAsia="cs-CZ"/>
        </w:rPr>
        <w:t>rčení stavebních objektů a zařízení, popřípadě jejich částí, které je nutno předběžně uvést do provozu nebo užívání</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251D485B" w14:textId="731653E3"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č</w:t>
      </w:r>
      <w:r w:rsidR="00851615" w:rsidRPr="00D3476F">
        <w:rPr>
          <w:rFonts w:eastAsia="Times New Roman" w:cs="Times New Roman"/>
          <w:kern w:val="28"/>
          <w:szCs w:val="20"/>
          <w:lang w:eastAsia="cs-CZ"/>
        </w:rPr>
        <w:t>asový postup likvidace zařízení staveniště</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6F6D8C9E" w14:textId="2A41F04E"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č</w:t>
      </w:r>
      <w:r w:rsidR="00851615" w:rsidRPr="00D3476F">
        <w:rPr>
          <w:rFonts w:eastAsia="Times New Roman" w:cs="Times New Roman"/>
          <w:kern w:val="28"/>
          <w:szCs w:val="20"/>
          <w:lang w:eastAsia="cs-CZ"/>
        </w:rPr>
        <w:t xml:space="preserve">asový a prováděcí plán realizace – bude rozpracován a aktualizován </w:t>
      </w:r>
      <w:r w:rsidR="00851615" w:rsidRPr="00D3476F">
        <w:rPr>
          <w:rFonts w:eastAsia="Times New Roman" w:cs="Times New Roman"/>
          <w:smallCaps/>
          <w:kern w:val="28"/>
          <w:szCs w:val="20"/>
          <w:lang w:eastAsia="cs-CZ"/>
        </w:rPr>
        <w:t xml:space="preserve">ZÁKLADNÍM HARMONOGRAMEM REALIZACE DÍLA. DETAILNÍ HARMONOGRAM REALIZACE </w:t>
      </w:r>
      <w:r w:rsidR="00BA51F4" w:rsidRPr="00D3476F">
        <w:rPr>
          <w:rFonts w:eastAsia="Times New Roman" w:cs="Times New Roman"/>
          <w:smallCaps/>
          <w:kern w:val="28"/>
          <w:szCs w:val="20"/>
          <w:lang w:eastAsia="cs-CZ"/>
        </w:rPr>
        <w:t xml:space="preserve">DÍLA </w:t>
      </w:r>
      <w:r w:rsidR="00BA51F4"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realizační harmonogram) bude vypracován v souladu se </w:t>
      </w:r>
      <w:r w:rsidR="00851615" w:rsidRPr="00D3476F">
        <w:rPr>
          <w:rFonts w:eastAsia="Times New Roman" w:cs="Times New Roman"/>
          <w:smallCaps/>
          <w:kern w:val="28"/>
          <w:szCs w:val="20"/>
          <w:lang w:eastAsia="cs-CZ"/>
        </w:rPr>
        <w:t xml:space="preserve">základním harmonogramem realizace </w:t>
      </w:r>
      <w:r w:rsidR="00CC59E9" w:rsidRPr="00D3476F">
        <w:rPr>
          <w:rFonts w:eastAsia="Times New Roman" w:cs="Times New Roman"/>
          <w:smallCaps/>
          <w:kern w:val="28"/>
          <w:szCs w:val="20"/>
          <w:lang w:eastAsia="cs-CZ"/>
        </w:rPr>
        <w:t>DÍLA s</w:t>
      </w:r>
      <w:r w:rsidR="00851615" w:rsidRPr="00D3476F">
        <w:rPr>
          <w:rFonts w:eastAsia="Times New Roman" w:cs="Times New Roman"/>
          <w:kern w:val="28"/>
          <w:szCs w:val="20"/>
          <w:lang w:eastAsia="cs-CZ"/>
        </w:rPr>
        <w:t> hlavními milníky stavby, s ohledem na časovou návaznost při demoličních a bouracích pracích a na vazbu na stávající provoz, zejména při respektování zásad obsažených v orientačním harmonogramu</w:t>
      </w:r>
      <w:r w:rsidRPr="00D3476F">
        <w:rPr>
          <w:rFonts w:eastAsia="Times New Roman" w:cs="Times New Roman"/>
          <w:kern w:val="28"/>
          <w:szCs w:val="20"/>
          <w:lang w:eastAsia="cs-CZ"/>
        </w:rPr>
        <w:t>,</w:t>
      </w:r>
    </w:p>
    <w:p w14:paraId="58B88720" w14:textId="4F65F4F6"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p</w:t>
      </w:r>
      <w:r w:rsidR="00851615" w:rsidRPr="00D3476F">
        <w:rPr>
          <w:rFonts w:eastAsia="Times New Roman" w:cs="Times New Roman"/>
          <w:kern w:val="28"/>
          <w:szCs w:val="20"/>
          <w:lang w:eastAsia="cs-CZ"/>
        </w:rPr>
        <w:t>lán zajištění dodávek,</w:t>
      </w:r>
    </w:p>
    <w:p w14:paraId="3A24CF09" w14:textId="69E52A3A"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p</w:t>
      </w:r>
      <w:r w:rsidR="00851615" w:rsidRPr="00D3476F">
        <w:rPr>
          <w:rFonts w:eastAsia="Times New Roman" w:cs="Times New Roman"/>
          <w:kern w:val="28"/>
          <w:szCs w:val="20"/>
          <w:lang w:eastAsia="cs-CZ"/>
        </w:rPr>
        <w:t>odmínky značení dodávek, balení, zásady skladování,</w:t>
      </w:r>
    </w:p>
    <w:p w14:paraId="31276223" w14:textId="6525CD1D"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m</w:t>
      </w:r>
      <w:r w:rsidR="00851615" w:rsidRPr="00D3476F">
        <w:rPr>
          <w:rFonts w:eastAsia="Times New Roman" w:cs="Times New Roman"/>
          <w:kern w:val="28"/>
          <w:szCs w:val="20"/>
          <w:lang w:eastAsia="cs-CZ"/>
        </w:rPr>
        <w:t xml:space="preserve">ontážní </w:t>
      </w:r>
      <w:r w:rsidR="00CC59E9" w:rsidRPr="00D3476F">
        <w:rPr>
          <w:rFonts w:eastAsia="Times New Roman" w:cs="Times New Roman"/>
          <w:kern w:val="28"/>
          <w:szCs w:val="20"/>
          <w:lang w:eastAsia="cs-CZ"/>
        </w:rPr>
        <w:t>dokumentace – plán</w:t>
      </w:r>
      <w:r w:rsidR="00851615" w:rsidRPr="00D3476F">
        <w:rPr>
          <w:rFonts w:eastAsia="Times New Roman" w:cs="Times New Roman"/>
          <w:kern w:val="28"/>
          <w:szCs w:val="20"/>
          <w:lang w:eastAsia="cs-CZ"/>
        </w:rPr>
        <w:t xml:space="preserve"> montáží a zkoušek (ve vazbě na plán řízení kvality a na projekt </w:t>
      </w:r>
      <w:r w:rsidR="00851615" w:rsidRPr="00D3476F">
        <w:rPr>
          <w:rFonts w:eastAsia="Times New Roman" w:cs="Times New Roman"/>
          <w:smallCaps/>
          <w:kern w:val="28"/>
          <w:szCs w:val="20"/>
          <w:lang w:eastAsia="cs-CZ"/>
        </w:rPr>
        <w:t>uvádění do provozu</w:t>
      </w:r>
      <w:r w:rsidR="00851615" w:rsidRPr="00D3476F">
        <w:rPr>
          <w:rFonts w:eastAsia="Times New Roman" w:cs="Times New Roman"/>
          <w:kern w:val="28"/>
          <w:szCs w:val="20"/>
          <w:lang w:eastAsia="cs-CZ"/>
        </w:rPr>
        <w:t>) bude obsahovat veškerá data a údaje potřebné pro případné zajištění montáže nezávislou montážní organizací</w:t>
      </w:r>
      <w:r w:rsidRPr="00D3476F">
        <w:rPr>
          <w:rFonts w:eastAsia="Times New Roman" w:cs="Times New Roman"/>
          <w:kern w:val="28"/>
          <w:szCs w:val="20"/>
          <w:lang w:eastAsia="cs-CZ"/>
        </w:rPr>
        <w:t>,</w:t>
      </w:r>
    </w:p>
    <w:p w14:paraId="4EECB8B3" w14:textId="6DC7FF15"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z</w:t>
      </w:r>
      <w:r w:rsidR="00851615" w:rsidRPr="00D3476F">
        <w:rPr>
          <w:rFonts w:eastAsia="Times New Roman" w:cs="Times New Roman"/>
          <w:kern w:val="28"/>
          <w:szCs w:val="20"/>
          <w:lang w:eastAsia="cs-CZ"/>
        </w:rPr>
        <w:t>imní opatření,</w:t>
      </w:r>
    </w:p>
    <w:p w14:paraId="6A7678A7" w14:textId="152A0066"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v</w:t>
      </w:r>
      <w:r w:rsidR="00851615" w:rsidRPr="00D3476F">
        <w:rPr>
          <w:rFonts w:eastAsia="Times New Roman" w:cs="Times New Roman"/>
          <w:kern w:val="28"/>
          <w:szCs w:val="20"/>
          <w:lang w:eastAsia="cs-CZ"/>
        </w:rPr>
        <w:t>livy stavby na životní prostředí,</w:t>
      </w:r>
    </w:p>
    <w:p w14:paraId="5DFF7F66" w14:textId="5030FD2F"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z</w:t>
      </w:r>
      <w:r w:rsidR="00851615" w:rsidRPr="00D3476F">
        <w:rPr>
          <w:rFonts w:eastAsia="Times New Roman" w:cs="Times New Roman"/>
          <w:kern w:val="28"/>
          <w:szCs w:val="20"/>
          <w:lang w:eastAsia="cs-CZ"/>
        </w:rPr>
        <w:t>působy nakládání s odpady,</w:t>
      </w:r>
    </w:p>
    <w:p w14:paraId="2DC75900" w14:textId="79A71218" w:rsidR="00851615" w:rsidRPr="00D3476F" w:rsidRDefault="00475D9A" w:rsidP="00743451">
      <w:pPr>
        <w:pStyle w:val="Odstavecseseznamem"/>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p</w:t>
      </w:r>
      <w:r w:rsidR="00851615" w:rsidRPr="00D3476F">
        <w:rPr>
          <w:rFonts w:eastAsia="Times New Roman" w:cs="Times New Roman"/>
          <w:kern w:val="28"/>
          <w:szCs w:val="20"/>
          <w:lang w:eastAsia="cs-CZ"/>
        </w:rPr>
        <w:t>odmínky bezpečnosti a ochrany zdraví při práci.</w:t>
      </w:r>
    </w:p>
    <w:p w14:paraId="0B76EA69" w14:textId="77777777" w:rsidR="008F6458" w:rsidRDefault="008F6458" w:rsidP="008F6458">
      <w:pPr>
        <w:pStyle w:val="TCBNormalni"/>
        <w:rPr>
          <w:lang w:eastAsia="cs-CZ"/>
        </w:rPr>
      </w:pPr>
    </w:p>
    <w:p w14:paraId="0E940C9E" w14:textId="77777777" w:rsidR="008F6458" w:rsidRDefault="008F6458" w:rsidP="008F6458">
      <w:pPr>
        <w:pStyle w:val="TCBNormalni"/>
        <w:rPr>
          <w:lang w:eastAsia="cs-CZ"/>
        </w:rPr>
      </w:pPr>
    </w:p>
    <w:p w14:paraId="11A4A4B4" w14:textId="77777777" w:rsidR="008F6458" w:rsidRDefault="008F6458" w:rsidP="008F6458">
      <w:pPr>
        <w:pStyle w:val="TCBNormalni"/>
        <w:rPr>
          <w:lang w:eastAsia="cs-CZ"/>
        </w:rPr>
      </w:pPr>
    </w:p>
    <w:p w14:paraId="53AE32E2" w14:textId="60B4C2DE" w:rsidR="00851615" w:rsidRPr="00D31D17" w:rsidRDefault="00851615" w:rsidP="008F6458">
      <w:pPr>
        <w:pStyle w:val="TCBNormalni"/>
        <w:rPr>
          <w:smallCaps/>
          <w:lang w:eastAsia="cs-CZ"/>
        </w:rPr>
      </w:pPr>
      <w:r w:rsidRPr="00D31D17">
        <w:rPr>
          <w:lang w:eastAsia="cs-CZ"/>
        </w:rPr>
        <w:lastRenderedPageBreak/>
        <w:t>Projekt organizace výstavby bude obsahovat i situaci</w:t>
      </w:r>
      <w:r w:rsidR="00D3476F">
        <w:rPr>
          <w:lang w:eastAsia="cs-CZ"/>
        </w:rPr>
        <w:t xml:space="preserve"> zařízení staveniště</w:t>
      </w:r>
      <w:r w:rsidRPr="00D31D17">
        <w:rPr>
          <w:smallCaps/>
          <w:lang w:eastAsia="cs-CZ"/>
        </w:rPr>
        <w:t>.</w:t>
      </w:r>
    </w:p>
    <w:p w14:paraId="5CE2F8CB" w14:textId="0529A230" w:rsidR="00851615" w:rsidRPr="00D31D17" w:rsidRDefault="00AC752B" w:rsidP="008F6458">
      <w:pPr>
        <w:pStyle w:val="TCBNormalni"/>
        <w:rPr>
          <w:lang w:eastAsia="cs-CZ"/>
        </w:rPr>
      </w:pPr>
      <w:r>
        <w:rPr>
          <w:lang w:eastAsia="cs-CZ"/>
        </w:rPr>
        <w:t>Situace zařízení staveniště bude z</w:t>
      </w:r>
      <w:r w:rsidR="00851615" w:rsidRPr="00D31D17">
        <w:rPr>
          <w:lang w:eastAsia="cs-CZ"/>
        </w:rPr>
        <w:t>pracovaná bude v měřítku 1:500 a bude obsahovat zejména:</w:t>
      </w:r>
    </w:p>
    <w:p w14:paraId="0A6F64C8" w14:textId="77777777" w:rsidR="00851615" w:rsidRPr="00D31D17" w:rsidRDefault="00851615" w:rsidP="008F6458">
      <w:pPr>
        <w:pStyle w:val="TCBNormalni"/>
        <w:numPr>
          <w:ilvl w:val="0"/>
          <w:numId w:val="9"/>
        </w:numPr>
        <w:spacing w:afterLines="80" w:after="192"/>
        <w:ind w:left="284" w:hanging="284"/>
        <w:rPr>
          <w:lang w:eastAsia="cs-CZ"/>
        </w:rPr>
      </w:pPr>
      <w:r w:rsidRPr="00D31D17">
        <w:rPr>
          <w:lang w:eastAsia="cs-CZ"/>
        </w:rPr>
        <w:t>polohové a výškové vyznačení všech dosavadních základních prostředků, tj. včetně podzemních inženýrských sítí a jiných zakrytých zařízení podle údajů poskytnutých a ověřených jejich správci a včetně pojmenovaných prostorů,</w:t>
      </w:r>
    </w:p>
    <w:p w14:paraId="6E7A08BF" w14:textId="77777777" w:rsidR="00851615" w:rsidRPr="00D31D17" w:rsidRDefault="00851615" w:rsidP="008F6458">
      <w:pPr>
        <w:pStyle w:val="TCBNormalni"/>
        <w:numPr>
          <w:ilvl w:val="0"/>
          <w:numId w:val="9"/>
        </w:numPr>
        <w:spacing w:afterLines="80" w:after="192"/>
        <w:ind w:left="284" w:hanging="284"/>
        <w:rPr>
          <w:lang w:eastAsia="cs-CZ"/>
        </w:rPr>
      </w:pPr>
      <w:r w:rsidRPr="00D31D17">
        <w:rPr>
          <w:lang w:eastAsia="cs-CZ"/>
        </w:rPr>
        <w:t xml:space="preserve">vyznačení obvodu stavby a dočasného obvodu </w:t>
      </w:r>
      <w:r w:rsidRPr="00D31D17">
        <w:rPr>
          <w:smallCaps/>
          <w:lang w:eastAsia="cs-CZ"/>
        </w:rPr>
        <w:t>staveniště</w:t>
      </w:r>
      <w:r w:rsidRPr="00D31D17">
        <w:rPr>
          <w:lang w:eastAsia="cs-CZ"/>
        </w:rPr>
        <w:t xml:space="preserve"> mimo území stavby,</w:t>
      </w:r>
    </w:p>
    <w:p w14:paraId="5AAE7B26" w14:textId="77777777" w:rsidR="00851615" w:rsidRPr="00D31D17" w:rsidRDefault="00851615" w:rsidP="008F6458">
      <w:pPr>
        <w:pStyle w:val="TCBNormalni"/>
        <w:numPr>
          <w:ilvl w:val="0"/>
          <w:numId w:val="9"/>
        </w:numPr>
        <w:spacing w:afterLines="80" w:after="192"/>
        <w:ind w:left="284" w:hanging="284"/>
        <w:rPr>
          <w:lang w:eastAsia="cs-CZ"/>
        </w:rPr>
      </w:pPr>
      <w:r w:rsidRPr="00D31D17">
        <w:rPr>
          <w:lang w:eastAsia="cs-CZ"/>
        </w:rPr>
        <w:t xml:space="preserve">polohové a výškové vyznačení navrhované výstavby včetně jejího připojení na dosavadní zařízení </w:t>
      </w:r>
      <w:r>
        <w:rPr>
          <w:smallCaps/>
          <w:lang w:eastAsia="cs-CZ"/>
        </w:rPr>
        <w:t>VÝROBNY</w:t>
      </w:r>
      <w:r w:rsidRPr="00D31D17">
        <w:rPr>
          <w:lang w:eastAsia="cs-CZ"/>
        </w:rPr>
        <w:t>, případných přeložek podzemních či nadzemních rozvodných sítí,</w:t>
      </w:r>
    </w:p>
    <w:p w14:paraId="72B75311" w14:textId="77777777" w:rsidR="00851615" w:rsidRPr="00D31D17" w:rsidRDefault="00851615" w:rsidP="004419AF">
      <w:pPr>
        <w:pStyle w:val="TCBNormalni"/>
        <w:numPr>
          <w:ilvl w:val="0"/>
          <w:numId w:val="9"/>
        </w:numPr>
        <w:ind w:left="284" w:hanging="284"/>
        <w:rPr>
          <w:lang w:eastAsia="cs-CZ"/>
        </w:rPr>
      </w:pPr>
      <w:r w:rsidRPr="00D31D17">
        <w:rPr>
          <w:lang w:eastAsia="cs-CZ"/>
        </w:rPr>
        <w:t xml:space="preserve">plochy, na kterých lze vybudovat skládky a dočasné objekty </w:t>
      </w:r>
      <w:r w:rsidRPr="00D31D17">
        <w:rPr>
          <w:smallCaps/>
          <w:lang w:eastAsia="cs-CZ"/>
        </w:rPr>
        <w:t>zařízení</w:t>
      </w:r>
      <w:r w:rsidRPr="00D31D17">
        <w:rPr>
          <w:lang w:eastAsia="cs-CZ"/>
        </w:rPr>
        <w:t xml:space="preserve"> </w:t>
      </w:r>
      <w:r w:rsidRPr="00D31D17">
        <w:rPr>
          <w:smallCaps/>
          <w:lang w:eastAsia="cs-CZ"/>
        </w:rPr>
        <w:t>staveniště</w:t>
      </w:r>
      <w:r w:rsidRPr="00D31D17">
        <w:rPr>
          <w:lang w:eastAsia="cs-CZ"/>
        </w:rPr>
        <w:t xml:space="preserve">, </w:t>
      </w:r>
    </w:p>
    <w:p w14:paraId="7DFAB373" w14:textId="77777777" w:rsidR="00851615" w:rsidRPr="00D31D17" w:rsidRDefault="00851615" w:rsidP="004419AF">
      <w:pPr>
        <w:pStyle w:val="TCBNormalni"/>
        <w:numPr>
          <w:ilvl w:val="0"/>
          <w:numId w:val="9"/>
        </w:numPr>
        <w:ind w:left="284" w:hanging="284"/>
        <w:rPr>
          <w:lang w:eastAsia="cs-CZ"/>
        </w:rPr>
      </w:pPr>
      <w:r w:rsidRPr="00D31D17">
        <w:rPr>
          <w:lang w:eastAsia="cs-CZ"/>
        </w:rPr>
        <w:t xml:space="preserve">vstupy a vjezdy na hlavní a vedlejší </w:t>
      </w:r>
      <w:r w:rsidRPr="00D31D17">
        <w:rPr>
          <w:smallCaps/>
          <w:lang w:eastAsia="cs-CZ"/>
        </w:rPr>
        <w:t>staveniště</w:t>
      </w:r>
      <w:r w:rsidRPr="00D31D17">
        <w:rPr>
          <w:lang w:eastAsia="cs-CZ"/>
        </w:rPr>
        <w:t>,</w:t>
      </w:r>
    </w:p>
    <w:p w14:paraId="15C341C9" w14:textId="77777777" w:rsidR="00851615" w:rsidRPr="00D31D17" w:rsidRDefault="00851615" w:rsidP="004419AF">
      <w:pPr>
        <w:pStyle w:val="TCBNormalni"/>
        <w:numPr>
          <w:ilvl w:val="0"/>
          <w:numId w:val="9"/>
        </w:numPr>
        <w:ind w:left="284" w:hanging="284"/>
        <w:rPr>
          <w:lang w:eastAsia="cs-CZ"/>
        </w:rPr>
      </w:pPr>
      <w:r w:rsidRPr="00D31D17">
        <w:rPr>
          <w:lang w:eastAsia="cs-CZ"/>
        </w:rPr>
        <w:t xml:space="preserve">přívodů vody a energií na </w:t>
      </w:r>
      <w:r w:rsidRPr="00D31D17">
        <w:rPr>
          <w:smallCaps/>
          <w:lang w:eastAsia="cs-CZ"/>
        </w:rPr>
        <w:t>staveniště</w:t>
      </w:r>
      <w:r w:rsidRPr="00D31D17">
        <w:rPr>
          <w:lang w:eastAsia="cs-CZ"/>
        </w:rPr>
        <w:t xml:space="preserve"> včetně odběrových míst, místo připojení kanalizace od objektů </w:t>
      </w:r>
      <w:r w:rsidRPr="00D31D17">
        <w:rPr>
          <w:smallCaps/>
          <w:lang w:eastAsia="cs-CZ"/>
        </w:rPr>
        <w:t>zařízení staveniště</w:t>
      </w:r>
      <w:r w:rsidRPr="00D31D17">
        <w:rPr>
          <w:lang w:eastAsia="cs-CZ"/>
        </w:rPr>
        <w:t>, odvodnění, připojení telefonu.</w:t>
      </w:r>
    </w:p>
    <w:p w14:paraId="7EBF6AFF" w14:textId="038A6E03" w:rsidR="00851615" w:rsidRPr="00D31D17" w:rsidRDefault="00851615" w:rsidP="00851615">
      <w:pPr>
        <w:pStyle w:val="TCBNormalni"/>
        <w:rPr>
          <w:lang w:eastAsia="cs-CZ"/>
        </w:rPr>
      </w:pPr>
      <w:r w:rsidRPr="00D31D17">
        <w:rPr>
          <w:lang w:eastAsia="cs-CZ"/>
        </w:rPr>
        <w:t>Grafické zpracování celkové situace stavby bude vypracováno způsobem odpovídajícím příslušným ČSN a bude umožňovat jednoznačné rozlišení zákresu navrhované výstavby od zákresu existujícího stavu a od vyznačení ostatních údajů, které jsou součástí</w:t>
      </w:r>
      <w:r w:rsidR="00D3476F">
        <w:rPr>
          <w:lang w:eastAsia="cs-CZ"/>
        </w:rPr>
        <w:t xml:space="preserve"> díla</w:t>
      </w:r>
      <w:r w:rsidRPr="00D31D17">
        <w:rPr>
          <w:lang w:eastAsia="cs-CZ"/>
        </w:rPr>
        <w:t>.</w:t>
      </w:r>
    </w:p>
    <w:p w14:paraId="597B1734" w14:textId="77777777" w:rsidR="00AC752B" w:rsidRPr="00AC752B" w:rsidRDefault="00AC752B" w:rsidP="008F6458">
      <w:pPr>
        <w:pStyle w:val="TCBNadpis2"/>
        <w:ind w:left="0"/>
      </w:pPr>
      <w:bookmarkStart w:id="37" w:name="_Toc78185617"/>
      <w:bookmarkStart w:id="38" w:name="_Toc153365675"/>
      <w:r w:rsidRPr="00AC752B">
        <w:t>Plán BOZP</w:t>
      </w:r>
      <w:bookmarkEnd w:id="37"/>
      <w:bookmarkEnd w:id="38"/>
    </w:p>
    <w:p w14:paraId="2E6BDB3D" w14:textId="7089EA51" w:rsidR="00AC752B" w:rsidRDefault="00AC752B" w:rsidP="00AC752B">
      <w:pPr>
        <w:pStyle w:val="TCBNormalni"/>
      </w:pPr>
      <w:r>
        <w:t>ZHOTOVITEL zpracuje dle požadavků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Návrh plánu bezpečnosti a ochrany zdraví při práci na staveništi, ve smyslu nařízení vlády č. 591/2006 Sb., o bližších minimálních požadavcích na bezpečnost a ochranu zdraví při práci na staveništích další potřebná data jako podklad  pro vypracování l</w:t>
      </w:r>
      <w:r w:rsidR="00512B17">
        <w:t>á</w:t>
      </w:r>
      <w:r>
        <w:t>nu BOZP zpracovávaného koordinátorem BOZP, ustanoveného OBJEDNATELEM dle zákona 309/2006</w:t>
      </w:r>
      <w:r w:rsidR="00792540">
        <w:t xml:space="preserve"> Sb</w:t>
      </w:r>
      <w:r>
        <w:t>.</w:t>
      </w:r>
    </w:p>
    <w:p w14:paraId="2DBD2EF1" w14:textId="77777777" w:rsidR="00AC752B" w:rsidRDefault="00AC752B" w:rsidP="00AC752B">
      <w:pPr>
        <w:pStyle w:val="TCBNormalni"/>
      </w:pPr>
      <w:r>
        <w:t xml:space="preserve">Návrh plánu bezpečnosti a ochrany zdraví při práci na staveništi a další potřebné podklady budou popisovat zajištění a zásady dodržování a prevenci BOZP při provádění stavby. </w:t>
      </w:r>
    </w:p>
    <w:p w14:paraId="6302C6E5" w14:textId="65E16C64" w:rsidR="00031CDA" w:rsidRDefault="00AC752B" w:rsidP="00031CDA">
      <w:pPr>
        <w:pStyle w:val="TCBNormalni"/>
      </w:pPr>
      <w:r>
        <w:t xml:space="preserve">Návrh plánu bude vycházet z konkrétních podmínek na staveništi, z konkrétních technologických postupů, druhů práce a činností, kterými ZHOTOVITEL dosáhne realizace a bude mít úzkou provázanost s </w:t>
      </w:r>
      <w:r w:rsidR="0009587C">
        <w:t>p</w:t>
      </w:r>
      <w:r>
        <w:t>rojektem organizace výstavby.</w:t>
      </w:r>
    </w:p>
    <w:p w14:paraId="3E84BD92" w14:textId="02C4A4AF" w:rsidR="001C7FE9" w:rsidRPr="00A90D35" w:rsidRDefault="00A90D35" w:rsidP="008F6458">
      <w:pPr>
        <w:pStyle w:val="TCBNadpis1"/>
        <w:ind w:left="0"/>
      </w:pPr>
      <w:bookmarkStart w:id="39" w:name="_Toc78185618"/>
      <w:bookmarkStart w:id="40" w:name="_Toc153365676"/>
      <w:r>
        <w:t>ÚVODNÍ PROJEKT</w:t>
      </w:r>
      <w:bookmarkEnd w:id="39"/>
      <w:bookmarkEnd w:id="40"/>
    </w:p>
    <w:p w14:paraId="02C045F8" w14:textId="77777777" w:rsidR="008F6458" w:rsidRPr="00A90D35" w:rsidRDefault="008F6458" w:rsidP="008F6458">
      <w:pPr>
        <w:overflowPunct w:val="0"/>
        <w:autoSpaceDE w:val="0"/>
        <w:autoSpaceDN w:val="0"/>
        <w:adjustRightInd w:val="0"/>
        <w:spacing w:after="0" w:line="240" w:lineRule="auto"/>
        <w:jc w:val="left"/>
        <w:textAlignment w:val="baseline"/>
        <w:rPr>
          <w:rFonts w:eastAsia="Times New Roman" w:cs="Times New Roman"/>
          <w:kern w:val="28"/>
          <w:lang w:eastAsia="cs-CZ"/>
        </w:rPr>
      </w:pPr>
      <w:r w:rsidRPr="00A90D35">
        <w:rPr>
          <w:rFonts w:eastAsia="Times New Roman" w:cs="Times New Roman"/>
          <w:kern w:val="28"/>
          <w:lang w:eastAsia="cs-CZ"/>
        </w:rPr>
        <w:t xml:space="preserve">Obsah </w:t>
      </w:r>
      <w:r>
        <w:rPr>
          <w:rFonts w:eastAsia="Times New Roman" w:cs="Times New Roman"/>
          <w:kern w:val="28"/>
          <w:lang w:eastAsia="cs-CZ"/>
        </w:rPr>
        <w:t xml:space="preserve">Úvodního projektu </w:t>
      </w:r>
      <w:proofErr w:type="gramStart"/>
      <w:r w:rsidRPr="00A90D35">
        <w:rPr>
          <w:rFonts w:eastAsia="Times New Roman" w:cs="Times New Roman"/>
          <w:kern w:val="28"/>
          <w:lang w:eastAsia="cs-CZ"/>
        </w:rPr>
        <w:t>tvoří</w:t>
      </w:r>
      <w:proofErr w:type="gramEnd"/>
      <w:r w:rsidRPr="00A90D35">
        <w:rPr>
          <w:rFonts w:eastAsia="Times New Roman" w:cs="Times New Roman"/>
          <w:kern w:val="28"/>
          <w:lang w:eastAsia="cs-CZ"/>
        </w:rPr>
        <w:t xml:space="preserve"> minimálně následující položky</w:t>
      </w:r>
      <w:r>
        <w:rPr>
          <w:rFonts w:eastAsia="Times New Roman" w:cs="Times New Roman"/>
          <w:kern w:val="28"/>
          <w:lang w:eastAsia="cs-CZ"/>
        </w:rPr>
        <w:t>:</w:t>
      </w:r>
      <w:r w:rsidRPr="00A90D35">
        <w:rPr>
          <w:rFonts w:eastAsia="Times New Roman" w:cs="Times New Roman"/>
          <w:kern w:val="28"/>
          <w:lang w:eastAsia="cs-CZ"/>
        </w:rPr>
        <w:t xml:space="preserve"> </w:t>
      </w:r>
    </w:p>
    <w:p w14:paraId="2548FEAE" w14:textId="77777777" w:rsidR="008F6458" w:rsidRPr="00A90D35" w:rsidRDefault="008F6458" w:rsidP="008F6458">
      <w:pPr>
        <w:pStyle w:val="TCBNadpis2"/>
        <w:ind w:left="0"/>
      </w:pPr>
      <w:bookmarkStart w:id="41" w:name="_Toc78185619"/>
      <w:bookmarkStart w:id="42" w:name="_Toc149740957"/>
      <w:bookmarkStart w:id="43" w:name="_Toc153365677"/>
      <w:r w:rsidRPr="00A90D35">
        <w:t>Průvodní zpráva</w:t>
      </w:r>
      <w:bookmarkEnd w:id="41"/>
      <w:bookmarkEnd w:id="42"/>
      <w:bookmarkEnd w:id="43"/>
    </w:p>
    <w:p w14:paraId="7C5F2CE8" w14:textId="77777777" w:rsidR="008F6458" w:rsidRPr="00A90D35" w:rsidRDefault="008F6458" w:rsidP="008F6458">
      <w:pPr>
        <w:spacing w:after="80"/>
        <w:rPr>
          <w:rFonts w:asciiTheme="minorBidi" w:hAnsiTheme="minorBidi"/>
          <w:lang w:eastAsia="cs-CZ"/>
        </w:rPr>
      </w:pPr>
      <w:r w:rsidRPr="3E016ADF">
        <w:rPr>
          <w:rFonts w:asciiTheme="minorBidi" w:hAnsiTheme="minorBidi"/>
          <w:lang w:eastAsia="cs-CZ"/>
        </w:rPr>
        <w:t>Průvodní zpráva bude zpracována souhrnně pro celou stavbu a bude respektovat údaje v podkladech předaných OBJEDNATELEM. Bude obsahovat zejména:</w:t>
      </w:r>
    </w:p>
    <w:p w14:paraId="6A4AAD00" w14:textId="77777777" w:rsidR="008F6458" w:rsidRPr="00A90D35" w:rsidRDefault="008F6458" w:rsidP="008F6458">
      <w:pPr>
        <w:numPr>
          <w:ilvl w:val="0"/>
          <w:numId w:val="10"/>
        </w:numPr>
        <w:overflowPunct w:val="0"/>
        <w:autoSpaceDE w:val="0"/>
        <w:autoSpaceDN w:val="0"/>
        <w:adjustRightInd w:val="0"/>
        <w:spacing w:after="0" w:line="240" w:lineRule="auto"/>
        <w:jc w:val="left"/>
        <w:textAlignment w:val="baseline"/>
        <w:rPr>
          <w:rFonts w:eastAsia="Times New Roman" w:cs="Times New Roman"/>
          <w:kern w:val="28"/>
          <w:lang w:eastAsia="cs-CZ"/>
        </w:rPr>
      </w:pPr>
      <w:r>
        <w:rPr>
          <w:rFonts w:eastAsia="Times New Roman" w:cs="Times New Roman"/>
          <w:kern w:val="28"/>
          <w:lang w:eastAsia="cs-CZ"/>
        </w:rPr>
        <w:t>i</w:t>
      </w:r>
      <w:r w:rsidRPr="00A90D35">
        <w:rPr>
          <w:rFonts w:eastAsia="Times New Roman" w:cs="Times New Roman"/>
          <w:kern w:val="28"/>
          <w:lang w:eastAsia="cs-CZ"/>
        </w:rPr>
        <w:t>dentifikační údaje</w:t>
      </w:r>
      <w:r>
        <w:rPr>
          <w:rFonts w:eastAsia="Times New Roman" w:cs="Times New Roman"/>
          <w:kern w:val="28"/>
          <w:lang w:eastAsia="cs-CZ"/>
        </w:rPr>
        <w:t>,</w:t>
      </w:r>
      <w:r w:rsidRPr="00A90D35">
        <w:rPr>
          <w:rFonts w:eastAsia="Times New Roman" w:cs="Times New Roman"/>
          <w:kern w:val="28"/>
          <w:lang w:eastAsia="cs-CZ"/>
        </w:rPr>
        <w:t xml:space="preserve">     </w:t>
      </w:r>
    </w:p>
    <w:p w14:paraId="4DDBC86B" w14:textId="77777777" w:rsidR="008F6458" w:rsidRPr="00A90D35" w:rsidRDefault="008F6458" w:rsidP="008F6458">
      <w:pPr>
        <w:numPr>
          <w:ilvl w:val="0"/>
          <w:numId w:val="11"/>
        </w:numPr>
        <w:overflowPunct w:val="0"/>
        <w:autoSpaceDE w:val="0"/>
        <w:autoSpaceDN w:val="0"/>
        <w:adjustRightInd w:val="0"/>
        <w:spacing w:after="0" w:line="240" w:lineRule="auto"/>
        <w:jc w:val="left"/>
        <w:textAlignment w:val="baseline"/>
        <w:rPr>
          <w:rFonts w:eastAsia="Times New Roman" w:cs="Times New Roman"/>
          <w:kern w:val="28"/>
          <w:lang w:eastAsia="cs-CZ"/>
        </w:rPr>
      </w:pPr>
      <w:r>
        <w:rPr>
          <w:rFonts w:eastAsia="Times New Roman" w:cs="Times New Roman"/>
          <w:kern w:val="28"/>
          <w:lang w:eastAsia="cs-CZ"/>
        </w:rPr>
        <w:t>z</w:t>
      </w:r>
      <w:r w:rsidRPr="00A90D35">
        <w:rPr>
          <w:rFonts w:eastAsia="Times New Roman" w:cs="Times New Roman"/>
          <w:kern w:val="28"/>
          <w:lang w:eastAsia="cs-CZ"/>
        </w:rPr>
        <w:t>ákladní údaje charakterizující stavbu a její budoucí provoz</w:t>
      </w:r>
      <w:r>
        <w:rPr>
          <w:rFonts w:eastAsia="Times New Roman" w:cs="Times New Roman"/>
          <w:kern w:val="28"/>
          <w:lang w:eastAsia="cs-CZ"/>
        </w:rPr>
        <w:t>,</w:t>
      </w:r>
      <w:r w:rsidRPr="00A90D35">
        <w:rPr>
          <w:rFonts w:eastAsia="Times New Roman" w:cs="Times New Roman"/>
          <w:kern w:val="28"/>
          <w:lang w:eastAsia="cs-CZ"/>
        </w:rPr>
        <w:t xml:space="preserve">     </w:t>
      </w:r>
    </w:p>
    <w:p w14:paraId="03A48E89" w14:textId="77777777" w:rsidR="008F6458" w:rsidRPr="00E03C29" w:rsidRDefault="008F6458" w:rsidP="00743451">
      <w:pPr>
        <w:pStyle w:val="Odstavecseseznamem"/>
        <w:numPr>
          <w:ilvl w:val="0"/>
          <w:numId w:val="148"/>
        </w:numPr>
        <w:overflowPunct w:val="0"/>
        <w:autoSpaceDE w:val="0"/>
        <w:autoSpaceDN w:val="0"/>
        <w:adjustRightInd w:val="0"/>
        <w:spacing w:after="0" w:line="240" w:lineRule="auto"/>
        <w:ind w:left="284" w:hanging="284"/>
        <w:textAlignment w:val="baseline"/>
        <w:rPr>
          <w:rFonts w:eastAsia="Times New Roman" w:cs="Times New Roman"/>
          <w:i/>
          <w:kern w:val="28"/>
          <w:lang w:eastAsia="cs-CZ"/>
        </w:rPr>
      </w:pPr>
      <w:r w:rsidRPr="00E03C29">
        <w:rPr>
          <w:rFonts w:eastAsia="Times New Roman" w:cs="Times New Roman"/>
          <w:kern w:val="28"/>
          <w:lang w:eastAsia="cs-CZ"/>
        </w:rPr>
        <w:t>přehled výchozích podkladů a plnění závazných podmínek, které jsou v nich uvedeny.</w:t>
      </w:r>
    </w:p>
    <w:p w14:paraId="5AFCD331" w14:textId="77777777" w:rsidR="008F6458" w:rsidRPr="00AF3BB5" w:rsidRDefault="008F6458" w:rsidP="008F6458">
      <w:pPr>
        <w:pStyle w:val="TCBNadpis2"/>
        <w:ind w:left="0"/>
      </w:pPr>
      <w:bookmarkStart w:id="44" w:name="_Toc78185620"/>
      <w:bookmarkStart w:id="45" w:name="_Toc149740958"/>
      <w:bookmarkStart w:id="46" w:name="_Toc153365678"/>
      <w:r w:rsidRPr="00DA7ABD">
        <w:t xml:space="preserve">Souhrnné řešení </w:t>
      </w:r>
      <w:bookmarkEnd w:id="44"/>
      <w:r w:rsidRPr="00DA7ABD">
        <w:t>díla</w:t>
      </w:r>
      <w:bookmarkEnd w:id="45"/>
      <w:bookmarkEnd w:id="46"/>
    </w:p>
    <w:p w14:paraId="303EEC33" w14:textId="77777777" w:rsidR="008F6458" w:rsidRDefault="008F6458" w:rsidP="008F6458">
      <w:pPr>
        <w:spacing w:after="80"/>
        <w:rPr>
          <w:rFonts w:asciiTheme="minorBidi" w:hAnsiTheme="minorBidi"/>
          <w:lang w:eastAsia="cs-CZ"/>
        </w:rPr>
      </w:pPr>
      <w:r w:rsidRPr="00A90D35">
        <w:rPr>
          <w:rFonts w:asciiTheme="minorBidi" w:hAnsiTheme="minorBidi"/>
          <w:lang w:eastAsia="cs-CZ"/>
        </w:rPr>
        <w:t xml:space="preserve">Bude zpracováno souhrnně pro celé </w:t>
      </w:r>
      <w:r>
        <w:rPr>
          <w:rFonts w:asciiTheme="minorBidi" w:hAnsiTheme="minorBidi"/>
          <w:lang w:eastAsia="cs-CZ"/>
        </w:rPr>
        <w:t>dílo</w:t>
      </w:r>
      <w:r w:rsidRPr="00A90D35">
        <w:rPr>
          <w:rFonts w:asciiTheme="minorBidi" w:hAnsiTheme="minorBidi"/>
          <w:lang w:eastAsia="cs-CZ"/>
        </w:rPr>
        <w:t xml:space="preserve"> a bude obsahovat:</w:t>
      </w:r>
    </w:p>
    <w:p w14:paraId="78F81B7E" w14:textId="77777777" w:rsidR="008F6458" w:rsidRPr="00A90D35" w:rsidRDefault="008F6458" w:rsidP="008F6458">
      <w:pPr>
        <w:spacing w:after="80"/>
        <w:rPr>
          <w:rFonts w:asciiTheme="minorBidi" w:hAnsiTheme="minorBidi"/>
          <w:lang w:eastAsia="cs-CZ"/>
        </w:rPr>
      </w:pPr>
    </w:p>
    <w:p w14:paraId="6143AF1A" w14:textId="77777777" w:rsidR="008F6458" w:rsidRPr="00F82FCA" w:rsidRDefault="008F6458" w:rsidP="008F6458">
      <w:pPr>
        <w:pStyle w:val="TCBNormalni"/>
        <w:rPr>
          <w:b/>
          <w:bCs/>
          <w:u w:val="single"/>
        </w:rPr>
      </w:pPr>
      <w:bookmarkStart w:id="47" w:name="_Toc78185621"/>
      <w:r w:rsidRPr="00F82FCA">
        <w:rPr>
          <w:b/>
          <w:bCs/>
          <w:u w:val="single"/>
        </w:rPr>
        <w:t>Souhrnná technická zpráva</w:t>
      </w:r>
      <w:bookmarkEnd w:id="47"/>
    </w:p>
    <w:p w14:paraId="7CA15BDF" w14:textId="77777777" w:rsidR="008F6458" w:rsidRPr="00A90D35" w:rsidRDefault="008F6458" w:rsidP="008F6458">
      <w:pPr>
        <w:spacing w:after="80"/>
        <w:rPr>
          <w:rFonts w:asciiTheme="minorBidi" w:hAnsiTheme="minorBidi"/>
          <w:lang w:eastAsia="cs-CZ"/>
        </w:rPr>
      </w:pPr>
      <w:r w:rsidRPr="00A90D35">
        <w:rPr>
          <w:rFonts w:asciiTheme="minorBidi" w:hAnsiTheme="minorBidi"/>
          <w:lang w:eastAsia="cs-CZ"/>
        </w:rPr>
        <w:t xml:space="preserve">Objasňuje celkové řešení </w:t>
      </w:r>
      <w:r>
        <w:rPr>
          <w:rFonts w:asciiTheme="minorBidi" w:hAnsiTheme="minorBidi"/>
          <w:lang w:eastAsia="cs-CZ"/>
        </w:rPr>
        <w:t>díla</w:t>
      </w:r>
      <w:r w:rsidRPr="00A90D35">
        <w:rPr>
          <w:rFonts w:asciiTheme="minorBidi" w:hAnsiTheme="minorBidi"/>
          <w:lang w:eastAsia="cs-CZ"/>
        </w:rPr>
        <w:t xml:space="preserve"> a obsahuje:</w:t>
      </w:r>
    </w:p>
    <w:p w14:paraId="554E7BA3" w14:textId="77777777" w:rsidR="008F6458" w:rsidRPr="00F82FCA" w:rsidRDefault="008F6458" w:rsidP="008F6458">
      <w:pPr>
        <w:pStyle w:val="TCBNormalni"/>
        <w:rPr>
          <w:b/>
          <w:bCs/>
        </w:rPr>
      </w:pPr>
      <w:bookmarkStart w:id="48" w:name="_Toc78185622"/>
      <w:r w:rsidRPr="00F82FCA">
        <w:rPr>
          <w:b/>
          <w:bCs/>
        </w:rPr>
        <w:t>Území výstavby a architektonické a technické řešení stavby</w:t>
      </w:r>
      <w:bookmarkEnd w:id="48"/>
    </w:p>
    <w:p w14:paraId="3EE9FF58" w14:textId="77777777" w:rsidR="008F6458" w:rsidRPr="00A90D35" w:rsidRDefault="008F6458" w:rsidP="008F6458">
      <w:pPr>
        <w:numPr>
          <w:ilvl w:val="0"/>
          <w:numId w:val="12"/>
        </w:numPr>
        <w:overflowPunct w:val="0"/>
        <w:autoSpaceDE w:val="0"/>
        <w:autoSpaceDN w:val="0"/>
        <w:adjustRightInd w:val="0"/>
        <w:spacing w:after="0" w:line="240" w:lineRule="auto"/>
        <w:ind w:left="284" w:hanging="284"/>
        <w:jc w:val="both"/>
        <w:textAlignment w:val="baseline"/>
        <w:rPr>
          <w:rFonts w:eastAsia="Times New Roman" w:cs="Times New Roman"/>
          <w:kern w:val="28"/>
          <w:lang w:eastAsia="cs-CZ"/>
        </w:rPr>
      </w:pPr>
      <w:r w:rsidRPr="00A90D35">
        <w:rPr>
          <w:rFonts w:eastAsia="Times New Roman" w:cs="Times New Roman"/>
          <w:kern w:val="28"/>
          <w:lang w:eastAsia="cs-CZ"/>
        </w:rPr>
        <w:t>zhodnocení staveniště, zhodnocení a výsledky provedených průzkumů a důsledky vyplývající z průzkumů na řešení stavby</w:t>
      </w:r>
      <w:r>
        <w:rPr>
          <w:rFonts w:eastAsia="Times New Roman" w:cs="Times New Roman"/>
          <w:kern w:val="28"/>
          <w:lang w:eastAsia="cs-CZ"/>
        </w:rPr>
        <w:t>,</w:t>
      </w:r>
      <w:r w:rsidRPr="00A90D35">
        <w:rPr>
          <w:rFonts w:eastAsia="Times New Roman" w:cs="Times New Roman"/>
          <w:kern w:val="28"/>
          <w:lang w:eastAsia="cs-CZ"/>
        </w:rPr>
        <w:t xml:space="preserve">   </w:t>
      </w:r>
    </w:p>
    <w:p w14:paraId="31F5B8B9" w14:textId="77777777" w:rsidR="008F6458" w:rsidRPr="00A90D35" w:rsidRDefault="008F6458" w:rsidP="008F6458">
      <w:pPr>
        <w:numPr>
          <w:ilvl w:val="0"/>
          <w:numId w:val="13"/>
        </w:numPr>
        <w:overflowPunct w:val="0"/>
        <w:autoSpaceDE w:val="0"/>
        <w:autoSpaceDN w:val="0"/>
        <w:adjustRightInd w:val="0"/>
        <w:spacing w:after="0" w:line="240" w:lineRule="auto"/>
        <w:ind w:left="284" w:hanging="284"/>
        <w:jc w:val="both"/>
        <w:textAlignment w:val="baseline"/>
        <w:rPr>
          <w:rFonts w:eastAsia="Times New Roman" w:cs="Times New Roman"/>
          <w:kern w:val="28"/>
          <w:lang w:eastAsia="cs-CZ"/>
        </w:rPr>
      </w:pPr>
      <w:r w:rsidRPr="00A90D35">
        <w:rPr>
          <w:rFonts w:eastAsia="Times New Roman" w:cs="Times New Roman"/>
          <w:kern w:val="28"/>
          <w:lang w:eastAsia="cs-CZ"/>
        </w:rPr>
        <w:t>zásady celkového architektonického a výtvarného řešení stavby</w:t>
      </w:r>
      <w:r>
        <w:rPr>
          <w:rFonts w:eastAsia="Times New Roman" w:cs="Times New Roman"/>
          <w:kern w:val="28"/>
          <w:lang w:eastAsia="cs-CZ"/>
        </w:rPr>
        <w:t>,</w:t>
      </w:r>
      <w:r w:rsidRPr="00A90D35">
        <w:rPr>
          <w:rFonts w:eastAsia="Times New Roman" w:cs="Times New Roman"/>
          <w:kern w:val="28"/>
          <w:lang w:eastAsia="cs-CZ"/>
        </w:rPr>
        <w:t xml:space="preserve">   </w:t>
      </w:r>
    </w:p>
    <w:p w14:paraId="3ABC5E4F" w14:textId="77777777" w:rsidR="008F6458" w:rsidRPr="00A90D35" w:rsidRDefault="008F6458" w:rsidP="008F6458">
      <w:pPr>
        <w:numPr>
          <w:ilvl w:val="0"/>
          <w:numId w:val="14"/>
        </w:numPr>
        <w:overflowPunct w:val="0"/>
        <w:autoSpaceDE w:val="0"/>
        <w:autoSpaceDN w:val="0"/>
        <w:adjustRightInd w:val="0"/>
        <w:spacing w:after="0" w:line="240" w:lineRule="auto"/>
        <w:ind w:left="284" w:hanging="284"/>
        <w:jc w:val="both"/>
        <w:textAlignment w:val="baseline"/>
        <w:rPr>
          <w:rFonts w:eastAsia="Times New Roman" w:cs="Times New Roman"/>
          <w:kern w:val="28"/>
          <w:lang w:eastAsia="cs-CZ"/>
        </w:rPr>
      </w:pPr>
      <w:r w:rsidRPr="00A90D35">
        <w:rPr>
          <w:rFonts w:eastAsia="Times New Roman" w:cs="Times New Roman"/>
          <w:kern w:val="28"/>
          <w:lang w:eastAsia="cs-CZ"/>
        </w:rPr>
        <w:t>zásady celkového technického řešení stavby</w:t>
      </w:r>
      <w:r>
        <w:rPr>
          <w:rFonts w:eastAsia="Times New Roman" w:cs="Times New Roman"/>
          <w:kern w:val="28"/>
          <w:lang w:eastAsia="cs-CZ"/>
        </w:rPr>
        <w:t>,</w:t>
      </w:r>
      <w:r w:rsidRPr="00A90D35">
        <w:rPr>
          <w:rFonts w:eastAsia="Times New Roman" w:cs="Times New Roman"/>
          <w:kern w:val="28"/>
          <w:lang w:eastAsia="cs-CZ"/>
        </w:rPr>
        <w:t xml:space="preserve">   </w:t>
      </w:r>
    </w:p>
    <w:p w14:paraId="677AD304" w14:textId="77777777" w:rsidR="008F6458" w:rsidRPr="00A90D35" w:rsidRDefault="008F6458" w:rsidP="008F6458">
      <w:pPr>
        <w:numPr>
          <w:ilvl w:val="0"/>
          <w:numId w:val="15"/>
        </w:numPr>
        <w:overflowPunct w:val="0"/>
        <w:autoSpaceDE w:val="0"/>
        <w:autoSpaceDN w:val="0"/>
        <w:adjustRightInd w:val="0"/>
        <w:spacing w:after="80" w:line="240" w:lineRule="auto"/>
        <w:ind w:left="284" w:hanging="284"/>
        <w:jc w:val="both"/>
        <w:textAlignment w:val="baseline"/>
        <w:rPr>
          <w:rFonts w:eastAsia="Times New Roman" w:cs="Times New Roman"/>
          <w:kern w:val="28"/>
          <w:lang w:eastAsia="cs-CZ"/>
        </w:rPr>
      </w:pPr>
      <w:r w:rsidRPr="00A90D35">
        <w:rPr>
          <w:rFonts w:eastAsia="Times New Roman" w:cs="Times New Roman"/>
          <w:kern w:val="28"/>
          <w:lang w:eastAsia="cs-CZ"/>
        </w:rPr>
        <w:t>územně technické podmínky a zásady řešení napojení stavby na všechny druhy sítí inženýrských, energetických a spojových ve vztahu k bilancím potřeb a k dosavadním zařízením</w:t>
      </w:r>
      <w:r>
        <w:rPr>
          <w:rFonts w:eastAsia="Times New Roman" w:cs="Times New Roman"/>
          <w:kern w:val="28"/>
          <w:lang w:eastAsia="cs-CZ"/>
        </w:rPr>
        <w:t>,</w:t>
      </w:r>
      <w:r w:rsidRPr="00A90D35">
        <w:rPr>
          <w:rFonts w:eastAsia="Times New Roman" w:cs="Times New Roman"/>
          <w:kern w:val="28"/>
          <w:lang w:eastAsia="cs-CZ"/>
        </w:rPr>
        <w:t xml:space="preserve">   </w:t>
      </w:r>
    </w:p>
    <w:p w14:paraId="6DFE23E1" w14:textId="77777777" w:rsidR="008F6458" w:rsidRPr="00F82FCA" w:rsidRDefault="008F6458" w:rsidP="008F6458">
      <w:pPr>
        <w:pStyle w:val="TCBNormalni"/>
        <w:rPr>
          <w:b/>
          <w:bCs/>
        </w:rPr>
      </w:pPr>
      <w:bookmarkStart w:id="49" w:name="_Toc78185623"/>
      <w:r w:rsidRPr="00F82FCA">
        <w:rPr>
          <w:b/>
          <w:bCs/>
        </w:rPr>
        <w:t>Strojně-technologické zařízení</w:t>
      </w:r>
      <w:bookmarkEnd w:id="49"/>
    </w:p>
    <w:p w14:paraId="49B3705D" w14:textId="77777777" w:rsidR="008F6458" w:rsidRPr="00A90D35" w:rsidRDefault="008F6458" w:rsidP="008F6458">
      <w:pPr>
        <w:numPr>
          <w:ilvl w:val="0"/>
          <w:numId w:val="16"/>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popis celkového technologického řešení s objasněním funkčních vazeb jednotlivých provozních souborů a vazeb na existující zařízení VÝROBNY</w:t>
      </w:r>
      <w:r>
        <w:rPr>
          <w:rFonts w:eastAsia="Times New Roman" w:cs="Times New Roman"/>
          <w:kern w:val="28"/>
          <w:lang w:eastAsia="cs-CZ"/>
        </w:rPr>
        <w:t>.</w:t>
      </w:r>
      <w:r w:rsidRPr="00A90D35">
        <w:rPr>
          <w:rFonts w:eastAsia="Times New Roman" w:cs="Times New Roman"/>
          <w:kern w:val="28"/>
          <w:lang w:eastAsia="cs-CZ"/>
        </w:rPr>
        <w:t xml:space="preserve">   </w:t>
      </w:r>
    </w:p>
    <w:p w14:paraId="03EA82EB" w14:textId="77777777" w:rsidR="008F6458" w:rsidRPr="00F82FCA" w:rsidRDefault="008F6458" w:rsidP="008F6458">
      <w:pPr>
        <w:pStyle w:val="TCBNormalni"/>
        <w:rPr>
          <w:b/>
          <w:bCs/>
        </w:rPr>
      </w:pPr>
      <w:bookmarkStart w:id="50" w:name="_Toc78185624"/>
      <w:r w:rsidRPr="00F82FCA">
        <w:rPr>
          <w:b/>
          <w:bCs/>
        </w:rPr>
        <w:t>Elektrická zařízení</w:t>
      </w:r>
      <w:bookmarkEnd w:id="50"/>
    </w:p>
    <w:p w14:paraId="56AD30C2" w14:textId="77777777" w:rsidR="008F6458" w:rsidRPr="00A90D35" w:rsidRDefault="008F6458" w:rsidP="008F6458">
      <w:pPr>
        <w:numPr>
          <w:ilvl w:val="0"/>
          <w:numId w:val="17"/>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základní technické řešení, účel a zapojení do systému</w:t>
      </w:r>
      <w:r>
        <w:rPr>
          <w:rFonts w:eastAsia="Times New Roman" w:cs="Times New Roman"/>
          <w:kern w:val="28"/>
          <w:lang w:eastAsia="cs-CZ"/>
        </w:rPr>
        <w:t>,</w:t>
      </w:r>
      <w:r w:rsidRPr="00A90D35">
        <w:rPr>
          <w:rFonts w:eastAsia="Times New Roman" w:cs="Times New Roman"/>
          <w:kern w:val="28"/>
          <w:lang w:eastAsia="cs-CZ"/>
        </w:rPr>
        <w:t xml:space="preserve">   </w:t>
      </w:r>
    </w:p>
    <w:p w14:paraId="4D3475F1" w14:textId="77777777" w:rsidR="008F6458" w:rsidRPr="00A90D35" w:rsidRDefault="008F6458" w:rsidP="008F6458">
      <w:pPr>
        <w:numPr>
          <w:ilvl w:val="0"/>
          <w:numId w:val="18"/>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celková koncepce uzemnění a ochrany před úrazem elektrickým proudem</w:t>
      </w:r>
      <w:r>
        <w:rPr>
          <w:rFonts w:eastAsia="Times New Roman" w:cs="Times New Roman"/>
          <w:kern w:val="28"/>
          <w:lang w:eastAsia="cs-CZ"/>
        </w:rPr>
        <w:t>,</w:t>
      </w:r>
    </w:p>
    <w:p w14:paraId="709D74DE" w14:textId="77777777" w:rsidR="008F6458" w:rsidRPr="00A90D35" w:rsidRDefault="008F6458" w:rsidP="008F6458">
      <w:pPr>
        <w:numPr>
          <w:ilvl w:val="0"/>
          <w:numId w:val="19"/>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protipožární opatření u elektrických zařízení</w:t>
      </w:r>
      <w:r>
        <w:rPr>
          <w:rFonts w:eastAsia="Times New Roman" w:cs="Times New Roman"/>
          <w:kern w:val="28"/>
          <w:lang w:eastAsia="cs-CZ"/>
        </w:rPr>
        <w:t>,</w:t>
      </w:r>
    </w:p>
    <w:p w14:paraId="63994C14" w14:textId="77777777" w:rsidR="008F6458" w:rsidRPr="00A90D35" w:rsidRDefault="008F6458" w:rsidP="008F6458">
      <w:pPr>
        <w:numPr>
          <w:ilvl w:val="0"/>
          <w:numId w:val="20"/>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celkový seznam elektrických spotřebičů</w:t>
      </w:r>
      <w:r>
        <w:rPr>
          <w:rFonts w:eastAsia="Times New Roman" w:cs="Times New Roman"/>
          <w:kern w:val="28"/>
          <w:lang w:eastAsia="cs-CZ"/>
        </w:rPr>
        <w:t>.</w:t>
      </w:r>
      <w:r w:rsidRPr="00A90D35">
        <w:rPr>
          <w:rFonts w:eastAsia="Times New Roman" w:cs="Times New Roman"/>
          <w:kern w:val="28"/>
          <w:lang w:eastAsia="cs-CZ"/>
        </w:rPr>
        <w:t xml:space="preserve">   </w:t>
      </w:r>
    </w:p>
    <w:p w14:paraId="0B08769B" w14:textId="77777777" w:rsidR="008F6458" w:rsidRPr="00A90D35" w:rsidRDefault="008F6458" w:rsidP="008F6458">
      <w:pPr>
        <w:pStyle w:val="TCBNormalni"/>
        <w:rPr>
          <w:rFonts w:ascii="Arial" w:eastAsia="Times New Roman" w:hAnsi="Arial"/>
          <w:b/>
          <w:lang w:eastAsia="cs-CZ"/>
        </w:rPr>
      </w:pPr>
      <w:r w:rsidRPr="00A90D35">
        <w:rPr>
          <w:rFonts w:ascii="Arial" w:eastAsia="Times New Roman" w:hAnsi="Arial"/>
          <w:b/>
          <w:lang w:eastAsia="cs-CZ"/>
        </w:rPr>
        <w:t xml:space="preserve"> </w:t>
      </w:r>
      <w:bookmarkStart w:id="51" w:name="_Toc78185625"/>
      <w:r w:rsidRPr="00F82FCA">
        <w:rPr>
          <w:b/>
          <w:bCs/>
        </w:rPr>
        <w:t>Systém řízení procesu</w:t>
      </w:r>
      <w:bookmarkEnd w:id="51"/>
    </w:p>
    <w:p w14:paraId="5EBADBE4" w14:textId="77777777" w:rsidR="008F6458" w:rsidRDefault="008F6458" w:rsidP="008F6458">
      <w:pPr>
        <w:numPr>
          <w:ilvl w:val="0"/>
          <w:numId w:val="21"/>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popis systému řízení a jeho funkce</w:t>
      </w:r>
    </w:p>
    <w:p w14:paraId="4192B3E3"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úroveň automatizace řízení procesu</w:t>
      </w:r>
      <w:r>
        <w:rPr>
          <w:rFonts w:eastAsia="Times New Roman" w:cs="Times New Roman"/>
          <w:kern w:val="28"/>
          <w:lang w:eastAsia="cs-CZ"/>
        </w:rPr>
        <w:t>.</w:t>
      </w:r>
      <w:r w:rsidRPr="00A90D35">
        <w:rPr>
          <w:rFonts w:eastAsia="Times New Roman" w:cs="Times New Roman"/>
          <w:kern w:val="28"/>
          <w:lang w:eastAsia="cs-CZ"/>
        </w:rPr>
        <w:t xml:space="preserve">   </w:t>
      </w:r>
    </w:p>
    <w:p w14:paraId="340BE12F" w14:textId="77777777" w:rsidR="008F6458" w:rsidRPr="00A90D35" w:rsidRDefault="008F6458" w:rsidP="008F6458">
      <w:pPr>
        <w:pStyle w:val="TCBNormalni"/>
        <w:rPr>
          <w:rFonts w:ascii="Arial" w:eastAsia="Times New Roman" w:hAnsi="Arial"/>
          <w:b/>
          <w:lang w:eastAsia="cs-CZ"/>
        </w:rPr>
      </w:pPr>
      <w:r w:rsidRPr="00A90D35">
        <w:rPr>
          <w:rFonts w:ascii="Arial" w:eastAsia="Times New Roman" w:hAnsi="Arial"/>
          <w:b/>
          <w:lang w:eastAsia="cs-CZ"/>
        </w:rPr>
        <w:t xml:space="preserve"> </w:t>
      </w:r>
      <w:bookmarkStart w:id="52" w:name="_Toc78185626"/>
      <w:r w:rsidRPr="00F82FCA">
        <w:rPr>
          <w:b/>
          <w:bCs/>
        </w:rPr>
        <w:t>Bilance energií</w:t>
      </w:r>
      <w:bookmarkEnd w:id="52"/>
      <w:r>
        <w:rPr>
          <w:b/>
          <w:bCs/>
        </w:rPr>
        <w:t xml:space="preserve"> a způsob jejich krytí</w:t>
      </w:r>
    </w:p>
    <w:p w14:paraId="46CA9A1F" w14:textId="77777777" w:rsidR="008F6458" w:rsidRDefault="008F6458" w:rsidP="008F6458">
      <w:pPr>
        <w:numPr>
          <w:ilvl w:val="0"/>
          <w:numId w:val="22"/>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elektřina,</w:t>
      </w:r>
    </w:p>
    <w:p w14:paraId="65876D21" w14:textId="77777777" w:rsidR="008F6458" w:rsidRDefault="008F6458" w:rsidP="008F6458">
      <w:pPr>
        <w:numPr>
          <w:ilvl w:val="0"/>
          <w:numId w:val="22"/>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teplo,</w:t>
      </w:r>
    </w:p>
    <w:p w14:paraId="17726AF9" w14:textId="77777777" w:rsidR="008F6458" w:rsidRDefault="008F6458" w:rsidP="008F6458">
      <w:pPr>
        <w:numPr>
          <w:ilvl w:val="0"/>
          <w:numId w:val="20"/>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stlačený vzduch.</w:t>
      </w:r>
    </w:p>
    <w:p w14:paraId="1B7EA016" w14:textId="77777777" w:rsidR="008F6458" w:rsidRPr="00A90D35" w:rsidRDefault="008F6458" w:rsidP="008F6458">
      <w:pPr>
        <w:pStyle w:val="TCBNormalni"/>
        <w:rPr>
          <w:rFonts w:ascii="Arial" w:eastAsia="Times New Roman" w:hAnsi="Arial"/>
          <w:b/>
          <w:lang w:eastAsia="cs-CZ"/>
        </w:rPr>
      </w:pPr>
      <w:r>
        <w:rPr>
          <w:rFonts w:ascii="Arial" w:eastAsia="Times New Roman" w:hAnsi="Arial"/>
          <w:b/>
          <w:lang w:eastAsia="cs-CZ"/>
        </w:rPr>
        <w:t xml:space="preserve">Bilance pro JEDNOTKU a VÝROBNU </w:t>
      </w:r>
    </w:p>
    <w:p w14:paraId="63D0265C" w14:textId="77777777" w:rsidR="008F6458" w:rsidRDefault="008F6458" w:rsidP="008F6458">
      <w:pPr>
        <w:numPr>
          <w:ilvl w:val="0"/>
          <w:numId w:val="2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pitná voda,</w:t>
      </w:r>
    </w:p>
    <w:p w14:paraId="435C845E" w14:textId="77777777" w:rsidR="008F6458" w:rsidRDefault="008F6458" w:rsidP="008F6458">
      <w:pPr>
        <w:numPr>
          <w:ilvl w:val="0"/>
          <w:numId w:val="2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průmyslová voda,</w:t>
      </w:r>
    </w:p>
    <w:p w14:paraId="4F4EE808" w14:textId="77777777" w:rsidR="008F6458" w:rsidRDefault="008F6458" w:rsidP="008F6458">
      <w:pPr>
        <w:numPr>
          <w:ilvl w:val="0"/>
          <w:numId w:val="2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horká voda,</w:t>
      </w:r>
    </w:p>
    <w:p w14:paraId="21286B9A" w14:textId="77777777" w:rsidR="008F6458" w:rsidRDefault="008F6458" w:rsidP="008F6458">
      <w:pPr>
        <w:numPr>
          <w:ilvl w:val="0"/>
          <w:numId w:val="2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upravená voda (demineralizovaná voda, změkčená voda),</w:t>
      </w:r>
    </w:p>
    <w:p w14:paraId="26B4AD9E" w14:textId="77777777" w:rsidR="008F6458" w:rsidRDefault="008F6458" w:rsidP="008F6458">
      <w:pPr>
        <w:numPr>
          <w:ilvl w:val="0"/>
          <w:numId w:val="2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dešťová voda,</w:t>
      </w:r>
    </w:p>
    <w:p w14:paraId="7C75427D"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splašková voda.</w:t>
      </w:r>
      <w:r w:rsidRPr="00A90D35">
        <w:rPr>
          <w:rFonts w:eastAsia="Times New Roman" w:cs="Times New Roman"/>
          <w:kern w:val="28"/>
          <w:lang w:eastAsia="cs-CZ"/>
        </w:rPr>
        <w:t xml:space="preserve">  </w:t>
      </w:r>
    </w:p>
    <w:p w14:paraId="3984A92D" w14:textId="77777777" w:rsidR="008F6458" w:rsidRPr="00A90D35" w:rsidRDefault="008F6458" w:rsidP="008F6458">
      <w:pPr>
        <w:pStyle w:val="TCBNormalni"/>
        <w:rPr>
          <w:rFonts w:ascii="Arial" w:eastAsia="Times New Roman" w:hAnsi="Arial"/>
          <w:b/>
          <w:lang w:eastAsia="cs-CZ"/>
        </w:rPr>
      </w:pPr>
      <w:r w:rsidRPr="00A90D35">
        <w:rPr>
          <w:rFonts w:ascii="Arial" w:eastAsia="Times New Roman" w:hAnsi="Arial"/>
          <w:b/>
          <w:lang w:eastAsia="cs-CZ"/>
        </w:rPr>
        <w:t xml:space="preserve"> </w:t>
      </w:r>
      <w:bookmarkStart w:id="53" w:name="_Toc78185628"/>
      <w:r w:rsidRPr="00A90D35">
        <w:rPr>
          <w:rFonts w:ascii="Arial" w:eastAsia="Times New Roman" w:hAnsi="Arial"/>
          <w:b/>
          <w:lang w:eastAsia="cs-CZ"/>
        </w:rPr>
        <w:t>Sdělovací zařízení</w:t>
      </w:r>
      <w:bookmarkEnd w:id="53"/>
    </w:p>
    <w:p w14:paraId="315AEF40"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 xml:space="preserve">celková koncepce řešení   </w:t>
      </w:r>
    </w:p>
    <w:p w14:paraId="0899442B" w14:textId="77777777" w:rsidR="008F6458" w:rsidRPr="00A90D35" w:rsidRDefault="008F6458" w:rsidP="008F6458">
      <w:pPr>
        <w:pStyle w:val="TCBNormalni"/>
        <w:spacing w:after="0" w:line="288" w:lineRule="auto"/>
        <w:rPr>
          <w:rFonts w:ascii="Arial" w:eastAsia="Times New Roman" w:hAnsi="Arial"/>
          <w:b/>
          <w:lang w:eastAsia="cs-CZ"/>
        </w:rPr>
      </w:pPr>
      <w:bookmarkStart w:id="54" w:name="_Toc78185629"/>
      <w:r w:rsidRPr="00A90D35">
        <w:rPr>
          <w:rFonts w:ascii="Arial" w:eastAsia="Times New Roman" w:hAnsi="Arial"/>
          <w:b/>
          <w:lang w:eastAsia="cs-CZ"/>
        </w:rPr>
        <w:t>Péče o životní prostředí</w:t>
      </w:r>
      <w:bookmarkEnd w:id="54"/>
    </w:p>
    <w:p w14:paraId="7AD8D7E5" w14:textId="77777777" w:rsidR="008F6458" w:rsidRDefault="008F6458" w:rsidP="00743451">
      <w:pPr>
        <w:numPr>
          <w:ilvl w:val="0"/>
          <w:numId w:val="24"/>
        </w:numPr>
        <w:overflowPunct w:val="0"/>
        <w:autoSpaceDE w:val="0"/>
        <w:autoSpaceDN w:val="0"/>
        <w:adjustRightInd w:val="0"/>
        <w:spacing w:after="0" w:line="288" w:lineRule="auto"/>
        <w:ind w:left="284"/>
        <w:jc w:val="left"/>
        <w:textAlignment w:val="baseline"/>
        <w:rPr>
          <w:rFonts w:eastAsia="Times New Roman" w:cs="Times New Roman"/>
          <w:kern w:val="28"/>
          <w:lang w:eastAsia="cs-CZ"/>
        </w:rPr>
      </w:pPr>
      <w:r>
        <w:rPr>
          <w:rFonts w:eastAsia="Times New Roman" w:cs="Times New Roman"/>
          <w:kern w:val="28"/>
          <w:lang w:eastAsia="cs-CZ"/>
        </w:rPr>
        <w:t>v</w:t>
      </w:r>
      <w:r w:rsidRPr="00A90D35">
        <w:rPr>
          <w:rFonts w:eastAsia="Times New Roman" w:cs="Times New Roman"/>
          <w:kern w:val="28"/>
          <w:lang w:eastAsia="cs-CZ"/>
        </w:rPr>
        <w:t>liv stavby na životní prostředí</w:t>
      </w:r>
      <w:r>
        <w:rPr>
          <w:rFonts w:eastAsia="Times New Roman" w:cs="Times New Roman"/>
          <w:kern w:val="28"/>
          <w:lang w:eastAsia="cs-CZ"/>
        </w:rPr>
        <w:t>,</w:t>
      </w:r>
    </w:p>
    <w:p w14:paraId="6BDF67D2" w14:textId="77777777" w:rsidR="008F6458" w:rsidRPr="00A90D35" w:rsidRDefault="008F6458" w:rsidP="00743451">
      <w:pPr>
        <w:numPr>
          <w:ilvl w:val="0"/>
          <w:numId w:val="24"/>
        </w:numPr>
        <w:overflowPunct w:val="0"/>
        <w:autoSpaceDE w:val="0"/>
        <w:autoSpaceDN w:val="0"/>
        <w:adjustRightInd w:val="0"/>
        <w:spacing w:after="0" w:line="288"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popis technického řešení stavby z hlediska péče o životní prostředí</w:t>
      </w:r>
      <w:r>
        <w:rPr>
          <w:rFonts w:eastAsia="Times New Roman" w:cs="Times New Roman"/>
          <w:kern w:val="28"/>
          <w:lang w:eastAsia="cs-CZ"/>
        </w:rPr>
        <w:t>,</w:t>
      </w:r>
    </w:p>
    <w:p w14:paraId="749ED866" w14:textId="77777777" w:rsidR="008F6458" w:rsidRPr="00A90D35" w:rsidRDefault="008F6458" w:rsidP="00743451">
      <w:pPr>
        <w:numPr>
          <w:ilvl w:val="0"/>
          <w:numId w:val="25"/>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charakteristika technologie výroby (provozu)</w:t>
      </w:r>
      <w:r>
        <w:rPr>
          <w:rFonts w:eastAsia="Times New Roman" w:cs="Times New Roman"/>
          <w:kern w:val="28"/>
          <w:lang w:eastAsia="cs-CZ"/>
        </w:rPr>
        <w:t>,</w:t>
      </w:r>
      <w:r w:rsidRPr="00A90D35">
        <w:rPr>
          <w:rFonts w:eastAsia="Times New Roman" w:cs="Times New Roman"/>
          <w:kern w:val="28"/>
          <w:lang w:eastAsia="cs-CZ"/>
        </w:rPr>
        <w:t xml:space="preserve">   </w:t>
      </w:r>
    </w:p>
    <w:p w14:paraId="0CE0BDAA" w14:textId="77777777" w:rsidR="008F6458" w:rsidRPr="00A90D35" w:rsidRDefault="008F6458" w:rsidP="00743451">
      <w:pPr>
        <w:numPr>
          <w:ilvl w:val="0"/>
          <w:numId w:val="26"/>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zdroje, druhy, vlastnosti a množství škodlivin a jiné možnosti ohrožení zdraví</w:t>
      </w:r>
      <w:r>
        <w:rPr>
          <w:rFonts w:eastAsia="Times New Roman" w:cs="Times New Roman"/>
          <w:kern w:val="28"/>
          <w:lang w:eastAsia="cs-CZ"/>
        </w:rPr>
        <w:t>,</w:t>
      </w:r>
      <w:r w:rsidRPr="00A90D35">
        <w:rPr>
          <w:rFonts w:eastAsia="Times New Roman" w:cs="Times New Roman"/>
          <w:kern w:val="28"/>
          <w:lang w:eastAsia="cs-CZ"/>
        </w:rPr>
        <w:t xml:space="preserve"> </w:t>
      </w:r>
    </w:p>
    <w:p w14:paraId="24D8D8EF"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způsob zneškodnění, zužitkování a odstranění odpadních látek a energií</w:t>
      </w:r>
      <w:r>
        <w:rPr>
          <w:rFonts w:eastAsia="Times New Roman" w:cs="Times New Roman"/>
          <w:kern w:val="28"/>
          <w:lang w:eastAsia="cs-CZ"/>
        </w:rPr>
        <w:t>.</w:t>
      </w:r>
      <w:r w:rsidRPr="00A90D35">
        <w:rPr>
          <w:rFonts w:eastAsia="Times New Roman" w:cs="Times New Roman"/>
          <w:kern w:val="28"/>
          <w:lang w:eastAsia="cs-CZ"/>
        </w:rPr>
        <w:t xml:space="preserve"> </w:t>
      </w:r>
    </w:p>
    <w:p w14:paraId="2E0708D0" w14:textId="77777777" w:rsidR="008F6458" w:rsidRPr="00A90D35" w:rsidRDefault="008F6458" w:rsidP="008F6458">
      <w:pPr>
        <w:pStyle w:val="TCBNormalni"/>
        <w:rPr>
          <w:rFonts w:ascii="Arial" w:eastAsia="Times New Roman" w:hAnsi="Arial"/>
          <w:b/>
          <w:lang w:eastAsia="cs-CZ"/>
        </w:rPr>
      </w:pPr>
      <w:bookmarkStart w:id="55" w:name="_Toc78185630"/>
      <w:r w:rsidRPr="00A90D35">
        <w:rPr>
          <w:rFonts w:ascii="Arial" w:eastAsia="Times New Roman" w:hAnsi="Arial"/>
          <w:b/>
          <w:lang w:eastAsia="cs-CZ"/>
        </w:rPr>
        <w:t>Péče o bezpečnost práce a technických zařízení</w:t>
      </w:r>
      <w:bookmarkEnd w:id="55"/>
    </w:p>
    <w:p w14:paraId="5EE9F20C"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 xml:space="preserve">Popis technického řešení </w:t>
      </w:r>
      <w:r>
        <w:rPr>
          <w:rFonts w:eastAsia="Times New Roman" w:cs="Times New Roman"/>
          <w:kern w:val="28"/>
          <w:lang w:eastAsia="cs-CZ"/>
        </w:rPr>
        <w:t>díla</w:t>
      </w:r>
      <w:r w:rsidRPr="00A90D35">
        <w:rPr>
          <w:rFonts w:eastAsia="Times New Roman" w:cs="Times New Roman"/>
          <w:kern w:val="28"/>
          <w:lang w:eastAsia="cs-CZ"/>
        </w:rPr>
        <w:t xml:space="preserve"> z hlediska bezpečnosti práce a technických zařízení</w:t>
      </w:r>
    </w:p>
    <w:p w14:paraId="4FF79212" w14:textId="77777777" w:rsidR="008F6458" w:rsidRPr="00A90D35" w:rsidRDefault="008F6458" w:rsidP="008F6458">
      <w:pPr>
        <w:pStyle w:val="TCBNormalni"/>
        <w:rPr>
          <w:rFonts w:ascii="Arial" w:eastAsia="Times New Roman" w:hAnsi="Arial"/>
          <w:b/>
          <w:lang w:eastAsia="cs-CZ"/>
        </w:rPr>
      </w:pPr>
      <w:bookmarkStart w:id="56" w:name="_Toc78185631"/>
      <w:r w:rsidRPr="00A90D35">
        <w:rPr>
          <w:rFonts w:ascii="Arial" w:eastAsia="Times New Roman" w:hAnsi="Arial"/>
          <w:b/>
          <w:lang w:eastAsia="cs-CZ"/>
        </w:rPr>
        <w:t>Protipožární ochrana</w:t>
      </w:r>
      <w:bookmarkEnd w:id="56"/>
    </w:p>
    <w:p w14:paraId="67ABA2F7"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technické řešení stavby a provozu z hlediska požární ochrany</w:t>
      </w:r>
    </w:p>
    <w:p w14:paraId="3E97C32F" w14:textId="77777777" w:rsidR="008F6458" w:rsidRDefault="008F6458" w:rsidP="008F6458">
      <w:pPr>
        <w:pStyle w:val="TCBNormalni"/>
        <w:rPr>
          <w:rFonts w:ascii="Arial" w:eastAsia="Times New Roman" w:hAnsi="Arial"/>
          <w:b/>
          <w:lang w:eastAsia="cs-CZ"/>
        </w:rPr>
      </w:pPr>
      <w:r w:rsidRPr="00A90D35">
        <w:rPr>
          <w:rFonts w:ascii="Arial" w:eastAsia="Times New Roman" w:hAnsi="Arial"/>
          <w:b/>
          <w:lang w:eastAsia="cs-CZ"/>
        </w:rPr>
        <w:lastRenderedPageBreak/>
        <w:t xml:space="preserve"> </w:t>
      </w:r>
      <w:bookmarkStart w:id="57" w:name="_Toc78185632"/>
    </w:p>
    <w:p w14:paraId="5F27B9AA" w14:textId="77777777" w:rsidR="008F6458" w:rsidRPr="00A90D35" w:rsidRDefault="008F6458" w:rsidP="008F6458">
      <w:pPr>
        <w:pStyle w:val="TCBNormalni"/>
        <w:rPr>
          <w:rFonts w:ascii="Arial" w:eastAsia="Times New Roman" w:hAnsi="Arial"/>
          <w:b/>
          <w:lang w:eastAsia="cs-CZ"/>
        </w:rPr>
      </w:pPr>
      <w:r w:rsidRPr="00A90D35">
        <w:rPr>
          <w:rFonts w:ascii="Arial" w:eastAsia="Times New Roman" w:hAnsi="Arial"/>
          <w:b/>
          <w:lang w:eastAsia="cs-CZ"/>
        </w:rPr>
        <w:t>Protikorozní ochrana</w:t>
      </w:r>
      <w:bookmarkEnd w:id="57"/>
    </w:p>
    <w:p w14:paraId="120A9590"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popis řešení protikorozní ochrany kovových konstrukcí a technologického zařízení</w:t>
      </w:r>
    </w:p>
    <w:p w14:paraId="3B1870E2" w14:textId="77777777" w:rsidR="008F6458" w:rsidRPr="00A90D35" w:rsidRDefault="008F6458" w:rsidP="008F6458">
      <w:pPr>
        <w:pStyle w:val="TCBNormalni"/>
        <w:rPr>
          <w:rFonts w:ascii="Arial" w:eastAsia="Times New Roman" w:hAnsi="Arial"/>
          <w:b/>
          <w:lang w:eastAsia="cs-CZ"/>
        </w:rPr>
      </w:pPr>
      <w:bookmarkStart w:id="58" w:name="_Toc78185633"/>
      <w:r w:rsidRPr="00A90D35">
        <w:rPr>
          <w:rFonts w:ascii="Arial" w:eastAsia="Times New Roman" w:hAnsi="Arial"/>
          <w:b/>
          <w:lang w:eastAsia="cs-CZ"/>
        </w:rPr>
        <w:t>Systém použitého značení KKS kódu</w:t>
      </w:r>
      <w:bookmarkEnd w:id="58"/>
    </w:p>
    <w:p w14:paraId="33AF5117"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 xml:space="preserve">předpis pro označování zařízení výstavby </w:t>
      </w:r>
      <w:r>
        <w:rPr>
          <w:rFonts w:eastAsia="Times New Roman" w:cs="Times New Roman"/>
          <w:kern w:val="28"/>
          <w:lang w:eastAsia="cs-CZ"/>
        </w:rPr>
        <w:t xml:space="preserve">správným </w:t>
      </w:r>
      <w:r w:rsidRPr="00A90D35">
        <w:rPr>
          <w:rFonts w:eastAsia="Times New Roman" w:cs="Times New Roman"/>
          <w:kern w:val="28"/>
          <w:lang w:eastAsia="cs-CZ"/>
        </w:rPr>
        <w:t>kódem KKS</w:t>
      </w:r>
      <w:r>
        <w:rPr>
          <w:rFonts w:eastAsia="Times New Roman" w:cs="Times New Roman"/>
          <w:kern w:val="28"/>
          <w:lang w:eastAsia="cs-CZ"/>
        </w:rPr>
        <w:t xml:space="preserve">, který bude kompatibilní s aktuální metodikou KKS používanou na teplárně.     </w:t>
      </w:r>
      <w:r w:rsidRPr="00A90D35">
        <w:rPr>
          <w:rFonts w:eastAsia="Times New Roman" w:cs="Times New Roman"/>
          <w:kern w:val="28"/>
          <w:lang w:eastAsia="cs-CZ"/>
        </w:rPr>
        <w:t xml:space="preserve">   </w:t>
      </w:r>
    </w:p>
    <w:p w14:paraId="67C6A1AA" w14:textId="77777777" w:rsidR="008F6458" w:rsidRPr="00A90D35" w:rsidRDefault="008F6458" w:rsidP="008F6458">
      <w:pPr>
        <w:pStyle w:val="TCBNormalni"/>
        <w:rPr>
          <w:rFonts w:ascii="Arial" w:eastAsia="Times New Roman" w:hAnsi="Arial"/>
          <w:b/>
          <w:lang w:eastAsia="cs-CZ"/>
        </w:rPr>
      </w:pPr>
      <w:bookmarkStart w:id="59" w:name="_Toc78185634"/>
      <w:r w:rsidRPr="00A90D35">
        <w:rPr>
          <w:rFonts w:ascii="Arial" w:eastAsia="Times New Roman" w:hAnsi="Arial"/>
          <w:b/>
          <w:lang w:eastAsia="cs-CZ"/>
        </w:rPr>
        <w:t>Seznam připojovacích míst</w:t>
      </w:r>
      <w:bookmarkEnd w:id="59"/>
    </w:p>
    <w:p w14:paraId="4A34ED72" w14:textId="77777777" w:rsidR="008F6458" w:rsidRDefault="008F6458" w:rsidP="00743451">
      <w:pPr>
        <w:numPr>
          <w:ilvl w:val="0"/>
          <w:numId w:val="27"/>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obsahující hranice a systém značení</w:t>
      </w:r>
      <w:r>
        <w:rPr>
          <w:rFonts w:eastAsia="Times New Roman" w:cs="Times New Roman"/>
          <w:kern w:val="28"/>
          <w:lang w:eastAsia="cs-CZ"/>
        </w:rPr>
        <w:t>,</w:t>
      </w:r>
    </w:p>
    <w:p w14:paraId="6B85FD76"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popis připojení</w:t>
      </w:r>
      <w:r>
        <w:rPr>
          <w:rFonts w:eastAsia="Times New Roman" w:cs="Times New Roman"/>
          <w:kern w:val="28"/>
          <w:lang w:eastAsia="cs-CZ"/>
        </w:rPr>
        <w:t>.</w:t>
      </w:r>
      <w:r w:rsidRPr="00A90D35">
        <w:rPr>
          <w:rFonts w:eastAsia="Times New Roman" w:cs="Times New Roman"/>
          <w:kern w:val="28"/>
          <w:lang w:eastAsia="cs-CZ"/>
        </w:rPr>
        <w:t xml:space="preserve">   </w:t>
      </w:r>
    </w:p>
    <w:p w14:paraId="0E5989E9" w14:textId="77777777" w:rsidR="008F6458" w:rsidRPr="00F82FCA" w:rsidRDefault="008F6458" w:rsidP="008F6458">
      <w:pPr>
        <w:pStyle w:val="TCBNormalni"/>
        <w:rPr>
          <w:b/>
          <w:bCs/>
          <w:u w:val="single"/>
          <w:lang w:eastAsia="cs-CZ"/>
        </w:rPr>
      </w:pPr>
      <w:bookmarkStart w:id="60" w:name="_Toc78185635"/>
      <w:r w:rsidRPr="00F82FCA">
        <w:rPr>
          <w:b/>
          <w:bCs/>
          <w:u w:val="single"/>
          <w:lang w:eastAsia="cs-CZ"/>
        </w:rPr>
        <w:t>Výkresy</w:t>
      </w:r>
      <w:bookmarkEnd w:id="60"/>
    </w:p>
    <w:p w14:paraId="1C0C74CE" w14:textId="77777777" w:rsidR="008F6458" w:rsidRPr="00A90D35" w:rsidRDefault="008F6458" w:rsidP="00743451">
      <w:pPr>
        <w:numPr>
          <w:ilvl w:val="0"/>
          <w:numId w:val="28"/>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Pr>
          <w:rFonts w:eastAsia="Times New Roman" w:cs="Times New Roman"/>
          <w:kern w:val="28"/>
          <w:lang w:eastAsia="cs-CZ"/>
        </w:rPr>
        <w:t>c</w:t>
      </w:r>
      <w:r w:rsidRPr="00A90D35">
        <w:rPr>
          <w:rFonts w:eastAsia="Times New Roman" w:cs="Times New Roman"/>
          <w:kern w:val="28"/>
          <w:lang w:eastAsia="cs-CZ"/>
        </w:rPr>
        <w:t>elková situace stavby (zastavovací plán) v měřítku 1:500</w:t>
      </w:r>
      <w:r>
        <w:rPr>
          <w:rFonts w:eastAsia="Times New Roman" w:cs="Times New Roman"/>
          <w:kern w:val="28"/>
          <w:lang w:eastAsia="cs-CZ"/>
        </w:rPr>
        <w:t>,</w:t>
      </w:r>
      <w:r w:rsidRPr="00A90D35">
        <w:rPr>
          <w:rFonts w:eastAsia="Times New Roman" w:cs="Times New Roman"/>
          <w:kern w:val="28"/>
          <w:lang w:eastAsia="cs-CZ"/>
        </w:rPr>
        <w:t xml:space="preserve">   </w:t>
      </w:r>
    </w:p>
    <w:p w14:paraId="24E9CF6A" w14:textId="77777777" w:rsidR="008F6458" w:rsidRPr="00A90D35" w:rsidRDefault="008F6458" w:rsidP="00743451">
      <w:pPr>
        <w:numPr>
          <w:ilvl w:val="0"/>
          <w:numId w:val="29"/>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Pr>
          <w:rFonts w:eastAsia="Times New Roman" w:cs="Times New Roman"/>
          <w:kern w:val="28"/>
          <w:lang w:eastAsia="cs-CZ"/>
        </w:rPr>
        <w:t>z</w:t>
      </w:r>
      <w:r w:rsidRPr="00A90D35">
        <w:rPr>
          <w:rFonts w:eastAsia="Times New Roman" w:cs="Times New Roman"/>
          <w:kern w:val="28"/>
          <w:lang w:eastAsia="cs-CZ"/>
        </w:rPr>
        <w:t>ákladní funkční technologické schéma</w:t>
      </w:r>
      <w:r>
        <w:rPr>
          <w:rFonts w:eastAsia="Times New Roman" w:cs="Times New Roman"/>
          <w:kern w:val="28"/>
          <w:lang w:eastAsia="cs-CZ"/>
        </w:rPr>
        <w:t>,</w:t>
      </w:r>
      <w:r w:rsidRPr="00A90D35">
        <w:rPr>
          <w:rFonts w:eastAsia="Times New Roman" w:cs="Times New Roman"/>
          <w:kern w:val="28"/>
          <w:lang w:eastAsia="cs-CZ"/>
        </w:rPr>
        <w:t xml:space="preserve">    </w:t>
      </w:r>
    </w:p>
    <w:p w14:paraId="38C6E169" w14:textId="77777777" w:rsidR="008F6458" w:rsidRPr="00A90D35" w:rsidRDefault="008F6458" w:rsidP="00743451">
      <w:pPr>
        <w:keepNext/>
        <w:numPr>
          <w:ilvl w:val="0"/>
          <w:numId w:val="30"/>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Pr>
          <w:rFonts w:eastAsia="Times New Roman" w:cs="Times New Roman"/>
          <w:kern w:val="28"/>
          <w:lang w:eastAsia="cs-CZ"/>
        </w:rPr>
        <w:t>c</w:t>
      </w:r>
      <w:r w:rsidRPr="00A90D35">
        <w:rPr>
          <w:rFonts w:eastAsia="Times New Roman" w:cs="Times New Roman"/>
          <w:kern w:val="28"/>
          <w:lang w:eastAsia="cs-CZ"/>
        </w:rPr>
        <w:t>elkové jednopólové schéma</w:t>
      </w:r>
      <w:r>
        <w:rPr>
          <w:rFonts w:eastAsia="Times New Roman" w:cs="Times New Roman"/>
          <w:kern w:val="28"/>
          <w:lang w:eastAsia="cs-CZ"/>
        </w:rPr>
        <w:t>,</w:t>
      </w:r>
      <w:r w:rsidRPr="00A90D35">
        <w:rPr>
          <w:rFonts w:eastAsia="Times New Roman" w:cs="Times New Roman"/>
          <w:b/>
          <w:kern w:val="28"/>
          <w:lang w:eastAsia="cs-CZ"/>
        </w:rPr>
        <w:t xml:space="preserve">   </w:t>
      </w:r>
    </w:p>
    <w:p w14:paraId="40C2530F" w14:textId="77777777" w:rsidR="008F6458" w:rsidRPr="00A90D35" w:rsidRDefault="008F6458" w:rsidP="008F6458">
      <w:pPr>
        <w:pStyle w:val="TCBNadpis2"/>
        <w:ind w:hanging="426"/>
      </w:pPr>
      <w:bookmarkStart w:id="61" w:name="_Toc78185636"/>
      <w:bookmarkStart w:id="62" w:name="_Toc149740959"/>
      <w:bookmarkStart w:id="63" w:name="_Toc153365679"/>
      <w:r w:rsidRPr="00A90D35">
        <w:t>Dokumentace provozních souborů</w:t>
      </w:r>
      <w:bookmarkEnd w:id="61"/>
      <w:bookmarkEnd w:id="62"/>
      <w:bookmarkEnd w:id="63"/>
    </w:p>
    <w:p w14:paraId="79F93F16" w14:textId="77777777" w:rsidR="008F6458" w:rsidRDefault="008F6458" w:rsidP="008F6458">
      <w:pPr>
        <w:pStyle w:val="TCBNormalni"/>
        <w:rPr>
          <w:b/>
          <w:bCs/>
          <w:lang w:eastAsia="cs-CZ"/>
        </w:rPr>
      </w:pPr>
      <w:bookmarkStart w:id="64" w:name="_Toc78185637"/>
      <w:r w:rsidRPr="000657CA">
        <w:rPr>
          <w:b/>
          <w:bCs/>
          <w:lang w:eastAsia="cs-CZ"/>
        </w:rPr>
        <w:t>Strojně-technologické PS</w:t>
      </w:r>
      <w:bookmarkEnd w:id="64"/>
    </w:p>
    <w:p w14:paraId="69F62A9F" w14:textId="77777777" w:rsidR="008F6458" w:rsidRPr="00527CB7" w:rsidRDefault="008F6458" w:rsidP="008F6458">
      <w:pPr>
        <w:pStyle w:val="TCBNormalni"/>
        <w:rPr>
          <w:lang w:eastAsia="cs-CZ"/>
        </w:rPr>
      </w:pPr>
      <w:r w:rsidRPr="00527CB7">
        <w:rPr>
          <w:lang w:eastAsia="cs-CZ"/>
        </w:rPr>
        <w:t>Dokumentace k jednotlivým PS bude obsahovat tyto základní dokumenty:</w:t>
      </w:r>
    </w:p>
    <w:p w14:paraId="23CE0AE0" w14:textId="77777777" w:rsidR="008F6458" w:rsidRPr="00A90D35" w:rsidRDefault="008F6458" w:rsidP="00743451">
      <w:pPr>
        <w:numPr>
          <w:ilvl w:val="0"/>
          <w:numId w:val="31"/>
        </w:numPr>
        <w:tabs>
          <w:tab w:val="left" w:pos="851"/>
          <w:tab w:val="left" w:pos="1276"/>
        </w:tabs>
        <w:overflowPunct w:val="0"/>
        <w:autoSpaceDE w:val="0"/>
        <w:autoSpaceDN w:val="0"/>
        <w:adjustRightInd w:val="0"/>
        <w:spacing w:after="0" w:line="240" w:lineRule="auto"/>
        <w:ind w:left="284" w:right="691" w:hanging="284"/>
        <w:jc w:val="both"/>
        <w:textAlignment w:val="baseline"/>
        <w:rPr>
          <w:rFonts w:eastAsia="Times New Roman" w:cs="Times New Roman"/>
          <w:kern w:val="28"/>
          <w:lang w:eastAsia="cs-CZ"/>
        </w:rPr>
      </w:pPr>
      <w:r>
        <w:rPr>
          <w:rFonts w:eastAsia="Times New Roman" w:cs="Times New Roman"/>
          <w:kern w:val="28"/>
          <w:lang w:eastAsia="cs-CZ"/>
        </w:rPr>
        <w:t>technická zpráva,</w:t>
      </w:r>
    </w:p>
    <w:p w14:paraId="3284098B" w14:textId="77777777" w:rsidR="008F6458" w:rsidRPr="00527CB7" w:rsidRDefault="008F6458" w:rsidP="00743451">
      <w:pPr>
        <w:numPr>
          <w:ilvl w:val="0"/>
          <w:numId w:val="32"/>
        </w:numPr>
        <w:tabs>
          <w:tab w:val="left" w:pos="851"/>
          <w:tab w:val="left" w:pos="1276"/>
        </w:tabs>
        <w:overflowPunct w:val="0"/>
        <w:autoSpaceDE w:val="0"/>
        <w:autoSpaceDN w:val="0"/>
        <w:adjustRightInd w:val="0"/>
        <w:spacing w:after="0" w:line="240" w:lineRule="auto"/>
        <w:ind w:left="284" w:right="691" w:hanging="284"/>
        <w:jc w:val="both"/>
        <w:textAlignment w:val="baseline"/>
        <w:rPr>
          <w:rFonts w:eastAsia="Times New Roman" w:cs="Times New Roman"/>
          <w:kern w:val="28"/>
          <w:lang w:eastAsia="cs-CZ"/>
        </w:rPr>
      </w:pPr>
      <w:r w:rsidRPr="00527CB7">
        <w:rPr>
          <w:rFonts w:eastAsia="Times New Roman" w:cs="Times New Roman"/>
          <w:kern w:val="28"/>
          <w:lang w:eastAsia="cs-CZ"/>
        </w:rPr>
        <w:t>s</w:t>
      </w:r>
      <w:r>
        <w:rPr>
          <w:rFonts w:eastAsia="Times New Roman" w:cs="Times New Roman"/>
          <w:kern w:val="28"/>
          <w:lang w:eastAsia="cs-CZ"/>
        </w:rPr>
        <w:t>chémata,</w:t>
      </w:r>
    </w:p>
    <w:p w14:paraId="0E6EEEFE" w14:textId="77777777" w:rsidR="008F6458" w:rsidRDefault="008F6458" w:rsidP="00743451">
      <w:pPr>
        <w:keepNext/>
        <w:numPr>
          <w:ilvl w:val="0"/>
          <w:numId w:val="30"/>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ostatní výkresy.</w:t>
      </w:r>
    </w:p>
    <w:p w14:paraId="50D3436A" w14:textId="77777777" w:rsidR="008F6458" w:rsidRPr="001219E7" w:rsidRDefault="008F6458" w:rsidP="00743451">
      <w:pPr>
        <w:pStyle w:val="Odstavecseseznamem"/>
        <w:numPr>
          <w:ilvl w:val="0"/>
          <w:numId w:val="184"/>
        </w:numPr>
        <w:tabs>
          <w:tab w:val="left" w:pos="851"/>
          <w:tab w:val="left" w:pos="1276"/>
        </w:tabs>
        <w:overflowPunct w:val="0"/>
        <w:autoSpaceDE w:val="0"/>
        <w:autoSpaceDN w:val="0"/>
        <w:adjustRightInd w:val="0"/>
        <w:spacing w:after="80" w:line="240" w:lineRule="auto"/>
        <w:ind w:left="357" w:right="692" w:hanging="357"/>
        <w:contextualSpacing w:val="0"/>
        <w:jc w:val="both"/>
        <w:textAlignment w:val="baseline"/>
        <w:rPr>
          <w:rFonts w:eastAsia="Times New Roman" w:cs="Times New Roman"/>
          <w:b/>
          <w:bCs/>
          <w:kern w:val="28"/>
          <w:lang w:eastAsia="cs-CZ"/>
        </w:rPr>
      </w:pPr>
      <w:r w:rsidRPr="001219E7">
        <w:rPr>
          <w:rFonts w:eastAsia="Times New Roman" w:cs="Times New Roman"/>
          <w:b/>
          <w:bCs/>
          <w:kern w:val="28"/>
          <w:u w:val="single"/>
          <w:lang w:eastAsia="cs-CZ"/>
        </w:rPr>
        <w:t xml:space="preserve">Technická zpráva </w:t>
      </w:r>
      <w:r w:rsidRPr="001219E7">
        <w:rPr>
          <w:rFonts w:eastAsia="Times New Roman" w:cs="Times New Roman"/>
          <w:b/>
          <w:bCs/>
          <w:kern w:val="28"/>
          <w:lang w:eastAsia="cs-CZ"/>
        </w:rPr>
        <w:t>bude obsahovat:</w:t>
      </w:r>
    </w:p>
    <w:p w14:paraId="53CE1BBD" w14:textId="77777777" w:rsidR="008F6458" w:rsidRPr="00527CB7" w:rsidRDefault="008F6458" w:rsidP="00743451">
      <w:pPr>
        <w:pStyle w:val="Odstavecseseznamem"/>
        <w:numPr>
          <w:ilvl w:val="0"/>
          <w:numId w:val="148"/>
        </w:numPr>
        <w:tabs>
          <w:tab w:val="left" w:pos="426"/>
          <w:tab w:val="left" w:pos="851"/>
        </w:tabs>
        <w:overflowPunct w:val="0"/>
        <w:autoSpaceDE w:val="0"/>
        <w:autoSpaceDN w:val="0"/>
        <w:adjustRightInd w:val="0"/>
        <w:spacing w:after="120" w:line="240" w:lineRule="auto"/>
        <w:ind w:left="284" w:right="284" w:hanging="284"/>
        <w:jc w:val="both"/>
        <w:textAlignment w:val="baseline"/>
        <w:rPr>
          <w:rFonts w:eastAsia="Times New Roman" w:cs="Times New Roman"/>
          <w:kern w:val="28"/>
          <w:lang w:eastAsia="cs-CZ"/>
        </w:rPr>
      </w:pPr>
      <w:r w:rsidRPr="00527CB7">
        <w:rPr>
          <w:rFonts w:eastAsia="Times New Roman" w:cs="Times New Roman"/>
          <w:kern w:val="28"/>
          <w:u w:val="single"/>
          <w:lang w:eastAsia="cs-CZ"/>
        </w:rPr>
        <w:t>Základní údaje</w:t>
      </w:r>
      <w:r w:rsidRPr="00527CB7">
        <w:rPr>
          <w:rFonts w:eastAsia="Times New Roman" w:cs="Times New Roman"/>
          <w:kern w:val="28"/>
          <w:lang w:eastAsia="cs-CZ"/>
        </w:rPr>
        <w:t xml:space="preserve">, které budou obsahovat data použita pro výpočet, dimenzování a řešení systémů.   </w:t>
      </w:r>
    </w:p>
    <w:p w14:paraId="250B0085" w14:textId="77777777" w:rsidR="008F6458" w:rsidRPr="00A90D35" w:rsidRDefault="008F6458" w:rsidP="008F6458">
      <w:pPr>
        <w:tabs>
          <w:tab w:val="left" w:pos="284"/>
        </w:tabs>
        <w:overflowPunct w:val="0"/>
        <w:autoSpaceDE w:val="0"/>
        <w:autoSpaceDN w:val="0"/>
        <w:adjustRightInd w:val="0"/>
        <w:spacing w:after="0" w:line="240" w:lineRule="auto"/>
        <w:ind w:right="691"/>
        <w:jc w:val="both"/>
        <w:textAlignment w:val="baseline"/>
        <w:rPr>
          <w:rFonts w:eastAsia="Times New Roman" w:cs="Times New Roman"/>
          <w:kern w:val="28"/>
          <w:lang w:eastAsia="cs-CZ"/>
        </w:rPr>
      </w:pPr>
      <w:r>
        <w:rPr>
          <w:rFonts w:eastAsia="Times New Roman" w:cs="Times New Roman"/>
          <w:kern w:val="28"/>
          <w:sz w:val="18"/>
          <w:szCs w:val="18"/>
          <w:u w:val="single"/>
          <w:lang w:eastAsia="cs-CZ"/>
        </w:rPr>
        <w:t>Popis souboru</w:t>
      </w:r>
      <w:r w:rsidRPr="00A90D35">
        <w:rPr>
          <w:rFonts w:eastAsia="Times New Roman" w:cs="Times New Roman"/>
          <w:kern w:val="28"/>
          <w:lang w:eastAsia="cs-CZ"/>
        </w:rPr>
        <w:t>:</w:t>
      </w:r>
    </w:p>
    <w:p w14:paraId="321FC682" w14:textId="77777777" w:rsidR="008F6458" w:rsidRPr="001240F0" w:rsidRDefault="008F6458" w:rsidP="00743451">
      <w:pPr>
        <w:pStyle w:val="Odstavecseseznamem"/>
        <w:numPr>
          <w:ilvl w:val="0"/>
          <w:numId w:val="149"/>
        </w:numPr>
        <w:tabs>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 xml:space="preserve">účel PS,   </w:t>
      </w:r>
    </w:p>
    <w:p w14:paraId="080F3B0D"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kritéria dimenzování,</w:t>
      </w:r>
    </w:p>
    <w:p w14:paraId="4B5922AF"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 xml:space="preserve">parametry, </w:t>
      </w:r>
    </w:p>
    <w:p w14:paraId="35947FEC"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výsledky výpočtu,</w:t>
      </w:r>
    </w:p>
    <w:p w14:paraId="1CFC4D3D"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normy, standardy,</w:t>
      </w:r>
    </w:p>
    <w:p w14:paraId="162BE219"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složení souboru,</w:t>
      </w:r>
    </w:p>
    <w:p w14:paraId="2C8D90C1"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 xml:space="preserve">dispoziční řešení,   </w:t>
      </w:r>
    </w:p>
    <w:p w14:paraId="4DF71461"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 xml:space="preserve">seznam zařízení,   </w:t>
      </w:r>
    </w:p>
    <w:p w14:paraId="1AD5A608"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 xml:space="preserve"> technický list zařízení,</w:t>
      </w:r>
    </w:p>
    <w:p w14:paraId="114F3DC0"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seznam hlavních potrubních větví,</w:t>
      </w:r>
    </w:p>
    <w:p w14:paraId="2800B51C"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seznam hlavních funkčních armatur,</w:t>
      </w:r>
    </w:p>
    <w:p w14:paraId="3E30BC27"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seznam připojovacích míst,</w:t>
      </w:r>
    </w:p>
    <w:p w14:paraId="6EAEFADC" w14:textId="77777777" w:rsidR="008F6458" w:rsidRPr="00DA258B"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w:t>
      </w:r>
      <w:r w:rsidRPr="00DA258B">
        <w:rPr>
          <w:rFonts w:eastAsia="Times New Roman"/>
          <w:kern w:val="28"/>
          <w:lang w:eastAsia="cs-CZ"/>
        </w:rPr>
        <w:t>eznam regulačních obvodů</w:t>
      </w:r>
      <w:r w:rsidRPr="001240F0">
        <w:rPr>
          <w:rFonts w:eastAsia="Times New Roman"/>
          <w:kern w:val="28"/>
          <w:lang w:eastAsia="cs-CZ"/>
        </w:rPr>
        <w:t>,</w:t>
      </w:r>
    </w:p>
    <w:p w14:paraId="49DAA9D4" w14:textId="77777777" w:rsidR="008F6458" w:rsidRPr="00DA258B"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w:t>
      </w:r>
      <w:r w:rsidRPr="00DA258B">
        <w:rPr>
          <w:rFonts w:eastAsia="Times New Roman"/>
          <w:kern w:val="28"/>
          <w:lang w:eastAsia="cs-CZ"/>
        </w:rPr>
        <w:t>eznam elektrospotřebičů</w:t>
      </w:r>
      <w:r w:rsidRPr="001240F0">
        <w:rPr>
          <w:rFonts w:eastAsia="Times New Roman"/>
          <w:kern w:val="28"/>
          <w:lang w:eastAsia="cs-CZ"/>
        </w:rPr>
        <w:t>,</w:t>
      </w:r>
    </w:p>
    <w:p w14:paraId="64B21709" w14:textId="77777777" w:rsidR="008F6458" w:rsidRPr="001240F0" w:rsidRDefault="008F6458" w:rsidP="00743451">
      <w:pPr>
        <w:pStyle w:val="Odstavecseseznamem"/>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seznam čidel.</w:t>
      </w:r>
    </w:p>
    <w:p w14:paraId="1F2A9920" w14:textId="77777777" w:rsidR="008F6458" w:rsidRPr="0001164D" w:rsidRDefault="008F6458" w:rsidP="00743451">
      <w:pPr>
        <w:pStyle w:val="Odstavecseseznamem"/>
        <w:numPr>
          <w:ilvl w:val="0"/>
          <w:numId w:val="184"/>
        </w:numPr>
        <w:tabs>
          <w:tab w:val="left" w:pos="851"/>
          <w:tab w:val="left" w:pos="1276"/>
        </w:tabs>
        <w:overflowPunct w:val="0"/>
        <w:autoSpaceDE w:val="0"/>
        <w:autoSpaceDN w:val="0"/>
        <w:adjustRightInd w:val="0"/>
        <w:spacing w:after="80" w:line="240" w:lineRule="auto"/>
        <w:ind w:left="357" w:right="692" w:hanging="357"/>
        <w:contextualSpacing w:val="0"/>
        <w:jc w:val="both"/>
        <w:textAlignment w:val="baseline"/>
        <w:rPr>
          <w:rFonts w:eastAsia="Times New Roman" w:cs="Times New Roman"/>
          <w:b/>
          <w:bCs/>
          <w:kern w:val="28"/>
          <w:u w:val="single"/>
          <w:lang w:eastAsia="cs-CZ"/>
        </w:rPr>
      </w:pPr>
      <w:r w:rsidRPr="00D71E69">
        <w:rPr>
          <w:rFonts w:eastAsia="Times New Roman" w:cs="Times New Roman"/>
          <w:b/>
          <w:bCs/>
          <w:kern w:val="28"/>
          <w:u w:val="single"/>
          <w:lang w:eastAsia="cs-CZ"/>
        </w:rPr>
        <w:t>Schémata</w:t>
      </w:r>
    </w:p>
    <w:p w14:paraId="404126D5" w14:textId="77777777" w:rsidR="008F6458" w:rsidRPr="001240F0" w:rsidRDefault="008F6458" w:rsidP="008F6458">
      <w:pPr>
        <w:tabs>
          <w:tab w:val="left" w:pos="851"/>
          <w:tab w:val="left" w:pos="1276"/>
        </w:tabs>
        <w:overflowPunct w:val="0"/>
        <w:autoSpaceDE w:val="0"/>
        <w:autoSpaceDN w:val="0"/>
        <w:adjustRightInd w:val="0"/>
        <w:spacing w:after="0" w:line="240" w:lineRule="auto"/>
        <w:ind w:left="360" w:right="691" w:hanging="360"/>
        <w:jc w:val="both"/>
        <w:textAlignment w:val="baseline"/>
        <w:rPr>
          <w:rFonts w:eastAsia="Times New Roman" w:cs="Times New Roman"/>
          <w:caps/>
          <w:kern w:val="28"/>
          <w:lang w:eastAsia="cs-CZ"/>
        </w:rPr>
      </w:pPr>
      <w:bookmarkStart w:id="65" w:name="_Hlk120524999"/>
      <w:r>
        <w:rPr>
          <w:rFonts w:eastAsia="Times New Roman" w:cs="Times New Roman"/>
          <w:kern w:val="28"/>
          <w:lang w:eastAsia="cs-CZ"/>
        </w:rPr>
        <w:t>Schémata budou zahrnovat tyto dokumenty</w:t>
      </w:r>
      <w:bookmarkEnd w:id="65"/>
      <w:r>
        <w:rPr>
          <w:rFonts w:eastAsia="Times New Roman" w:cs="Times New Roman"/>
          <w:kern w:val="28"/>
          <w:lang w:eastAsia="cs-CZ"/>
        </w:rPr>
        <w:t>:</w:t>
      </w:r>
    </w:p>
    <w:p w14:paraId="1E7B9ACA" w14:textId="77777777" w:rsidR="008F6458" w:rsidRDefault="008F6458" w:rsidP="00743451">
      <w:pPr>
        <w:numPr>
          <w:ilvl w:val="0"/>
          <w:numId w:val="31"/>
        </w:numPr>
        <w:tabs>
          <w:tab w:val="left" w:pos="851"/>
          <w:tab w:val="left" w:pos="1276"/>
        </w:tabs>
        <w:overflowPunct w:val="0"/>
        <w:autoSpaceDE w:val="0"/>
        <w:autoSpaceDN w:val="0"/>
        <w:adjustRightInd w:val="0"/>
        <w:spacing w:after="0" w:line="240" w:lineRule="auto"/>
        <w:ind w:left="284" w:right="691" w:hanging="284"/>
        <w:jc w:val="both"/>
        <w:textAlignment w:val="baseline"/>
        <w:rPr>
          <w:rFonts w:eastAsia="Times New Roman" w:cs="Times New Roman"/>
          <w:kern w:val="28"/>
          <w:lang w:eastAsia="cs-CZ"/>
        </w:rPr>
      </w:pPr>
      <w:r w:rsidRPr="00A90D35">
        <w:rPr>
          <w:rFonts w:eastAsia="Times New Roman" w:cs="Times New Roman"/>
          <w:kern w:val="28"/>
          <w:lang w:eastAsia="cs-CZ"/>
        </w:rPr>
        <w:t>přehledové schéma PS</w:t>
      </w:r>
      <w:r>
        <w:rPr>
          <w:rFonts w:eastAsia="Times New Roman" w:cs="Times New Roman"/>
          <w:kern w:val="28"/>
          <w:lang w:eastAsia="cs-CZ"/>
        </w:rPr>
        <w:t>,</w:t>
      </w:r>
    </w:p>
    <w:p w14:paraId="06EDEFF5" w14:textId="77777777" w:rsidR="008F6458" w:rsidRPr="0001164D" w:rsidRDefault="008F6458" w:rsidP="00743451">
      <w:pPr>
        <w:numPr>
          <w:ilvl w:val="0"/>
          <w:numId w:val="31"/>
        </w:numPr>
        <w:tabs>
          <w:tab w:val="left" w:pos="851"/>
          <w:tab w:val="left" w:pos="1276"/>
        </w:tabs>
        <w:overflowPunct w:val="0"/>
        <w:autoSpaceDE w:val="0"/>
        <w:autoSpaceDN w:val="0"/>
        <w:adjustRightInd w:val="0"/>
        <w:spacing w:after="80" w:line="240" w:lineRule="auto"/>
        <w:ind w:left="284" w:right="692" w:hanging="284"/>
        <w:jc w:val="both"/>
        <w:textAlignment w:val="baseline"/>
        <w:rPr>
          <w:rFonts w:eastAsia="Times New Roman" w:cs="Times New Roman"/>
          <w:kern w:val="28"/>
          <w:lang w:eastAsia="cs-CZ"/>
        </w:rPr>
      </w:pPr>
      <w:r w:rsidRPr="0001164D">
        <w:rPr>
          <w:rFonts w:eastAsia="Times New Roman" w:cs="Times New Roman"/>
          <w:kern w:val="28"/>
          <w:lang w:eastAsia="cs-CZ"/>
        </w:rPr>
        <w:t xml:space="preserve">celkové přehledové schéma s vyznačením hranic projektu.    </w:t>
      </w:r>
    </w:p>
    <w:p w14:paraId="711B42CC" w14:textId="77777777" w:rsidR="008F6458" w:rsidRDefault="008F6458" w:rsidP="00743451">
      <w:pPr>
        <w:pStyle w:val="Odstavecseseznamem"/>
        <w:numPr>
          <w:ilvl w:val="0"/>
          <w:numId w:val="184"/>
        </w:numPr>
        <w:tabs>
          <w:tab w:val="left" w:pos="851"/>
          <w:tab w:val="left" w:pos="1276"/>
        </w:tabs>
        <w:overflowPunct w:val="0"/>
        <w:autoSpaceDE w:val="0"/>
        <w:autoSpaceDN w:val="0"/>
        <w:adjustRightInd w:val="0"/>
        <w:spacing w:after="80" w:line="240" w:lineRule="auto"/>
        <w:ind w:left="357" w:right="692" w:hanging="357"/>
        <w:contextualSpacing w:val="0"/>
        <w:jc w:val="both"/>
        <w:textAlignment w:val="baseline"/>
        <w:rPr>
          <w:rFonts w:eastAsia="Times New Roman" w:cs="Times New Roman"/>
          <w:b/>
          <w:bCs/>
          <w:kern w:val="28"/>
          <w:u w:val="single"/>
          <w:lang w:eastAsia="cs-CZ"/>
        </w:rPr>
      </w:pPr>
      <w:r w:rsidRPr="002B589C">
        <w:rPr>
          <w:rFonts w:eastAsia="Times New Roman" w:cs="Times New Roman"/>
          <w:b/>
          <w:bCs/>
          <w:kern w:val="28"/>
          <w:u w:val="single"/>
          <w:lang w:eastAsia="cs-CZ"/>
        </w:rPr>
        <w:t>Ostatní výkresy</w:t>
      </w:r>
    </w:p>
    <w:p w14:paraId="3DDE802C" w14:textId="77777777" w:rsidR="008F6458" w:rsidRPr="002B589C" w:rsidRDefault="008F6458" w:rsidP="008F6458">
      <w:pPr>
        <w:tabs>
          <w:tab w:val="left" w:pos="851"/>
          <w:tab w:val="left" w:pos="1276"/>
        </w:tabs>
        <w:overflowPunct w:val="0"/>
        <w:autoSpaceDE w:val="0"/>
        <w:autoSpaceDN w:val="0"/>
        <w:adjustRightInd w:val="0"/>
        <w:spacing w:after="0" w:line="240" w:lineRule="auto"/>
        <w:ind w:right="691"/>
        <w:jc w:val="both"/>
        <w:textAlignment w:val="baseline"/>
        <w:rPr>
          <w:rFonts w:eastAsia="Times New Roman" w:cs="Times New Roman"/>
          <w:kern w:val="28"/>
          <w:lang w:eastAsia="cs-CZ"/>
        </w:rPr>
      </w:pPr>
      <w:r>
        <w:rPr>
          <w:rFonts w:eastAsia="Times New Roman" w:cs="Times New Roman"/>
          <w:kern w:val="28"/>
          <w:lang w:eastAsia="cs-CZ"/>
        </w:rPr>
        <w:t>Ve výkresech budou zahrnuty tyto dokumenty:</w:t>
      </w:r>
    </w:p>
    <w:p w14:paraId="1BE7FFC3" w14:textId="77777777" w:rsidR="008F6458" w:rsidRPr="002B589C" w:rsidRDefault="008F6458" w:rsidP="00743451">
      <w:pPr>
        <w:numPr>
          <w:ilvl w:val="0"/>
          <w:numId w:val="33"/>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2B589C">
        <w:rPr>
          <w:rFonts w:eastAsia="Times New Roman" w:cs="Times New Roman"/>
          <w:kern w:val="28"/>
          <w:lang w:eastAsia="cs-CZ"/>
        </w:rPr>
        <w:t>základní dispozice M1:100 se zakreslenými</w:t>
      </w:r>
      <w:r>
        <w:rPr>
          <w:rFonts w:eastAsia="Times New Roman" w:cs="Times New Roman"/>
          <w:kern w:val="28"/>
          <w:lang w:eastAsia="cs-CZ"/>
        </w:rPr>
        <w:t xml:space="preserve"> </w:t>
      </w:r>
      <w:r w:rsidRPr="002B589C">
        <w:rPr>
          <w:rFonts w:eastAsia="Times New Roman" w:cs="Times New Roman"/>
          <w:kern w:val="28"/>
          <w:lang w:eastAsia="cs-CZ"/>
        </w:rPr>
        <w:t>hlavními agregáty vč. jejich kódového označení vylučující chybu v identifikaci u vícenásobných agregátů,</w:t>
      </w:r>
    </w:p>
    <w:p w14:paraId="2E4BA545" w14:textId="77777777" w:rsidR="008F6458" w:rsidRPr="00A90D35" w:rsidRDefault="008F6458" w:rsidP="00743451">
      <w:pPr>
        <w:numPr>
          <w:ilvl w:val="0"/>
          <w:numId w:val="34"/>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lastRenderedPageBreak/>
        <w:t>prostory určenými pro instalaci elektrozařízení, komponent systému měření a řízení a pro hlavní kabelové trasy</w:t>
      </w:r>
      <w:r>
        <w:rPr>
          <w:rFonts w:eastAsia="Times New Roman" w:cs="Times New Roman"/>
          <w:kern w:val="28"/>
          <w:lang w:eastAsia="cs-CZ"/>
        </w:rPr>
        <w:t>,</w:t>
      </w:r>
    </w:p>
    <w:p w14:paraId="27102235" w14:textId="77777777" w:rsidR="008F6458" w:rsidRPr="00A90D35" w:rsidRDefault="008F6458" w:rsidP="00743451">
      <w:pPr>
        <w:numPr>
          <w:ilvl w:val="0"/>
          <w:numId w:val="35"/>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hlavní potrubní trasy dle seznamu potrubních větví</w:t>
      </w:r>
      <w:r>
        <w:rPr>
          <w:rFonts w:eastAsia="Times New Roman" w:cs="Times New Roman"/>
          <w:kern w:val="28"/>
          <w:lang w:eastAsia="cs-CZ"/>
        </w:rPr>
        <w:t>,</w:t>
      </w:r>
    </w:p>
    <w:p w14:paraId="30FD1270" w14:textId="77777777" w:rsidR="008F6458" w:rsidRPr="00A90D35" w:rsidRDefault="008F6458" w:rsidP="00743451">
      <w:pPr>
        <w:numPr>
          <w:ilvl w:val="0"/>
          <w:numId w:val="36"/>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hranicemi projektu</w:t>
      </w:r>
      <w:r>
        <w:rPr>
          <w:rFonts w:eastAsia="Times New Roman" w:cs="Times New Roman"/>
          <w:kern w:val="28"/>
          <w:lang w:eastAsia="cs-CZ"/>
        </w:rPr>
        <w:t>,</w:t>
      </w:r>
      <w:r w:rsidRPr="00A90D35">
        <w:rPr>
          <w:rFonts w:eastAsia="Times New Roman" w:cs="Times New Roman"/>
          <w:kern w:val="28"/>
          <w:lang w:eastAsia="cs-CZ"/>
        </w:rPr>
        <w:t xml:space="preserve"> </w:t>
      </w:r>
    </w:p>
    <w:p w14:paraId="77B91B97" w14:textId="77777777" w:rsidR="008F6458" w:rsidRPr="00A90D35" w:rsidRDefault="008F6458" w:rsidP="00743451">
      <w:pPr>
        <w:numPr>
          <w:ilvl w:val="0"/>
          <w:numId w:val="37"/>
        </w:numPr>
        <w:tabs>
          <w:tab w:val="left" w:pos="851"/>
          <w:tab w:val="left" w:pos="1276"/>
        </w:tabs>
        <w:overflowPunct w:val="0"/>
        <w:autoSpaceDE w:val="0"/>
        <w:autoSpaceDN w:val="0"/>
        <w:adjustRightInd w:val="0"/>
        <w:spacing w:after="0" w:line="240" w:lineRule="auto"/>
        <w:ind w:left="284" w:right="691"/>
        <w:jc w:val="both"/>
        <w:textAlignment w:val="baseline"/>
        <w:rPr>
          <w:rFonts w:eastAsia="Times New Roman" w:cs="Times New Roman"/>
          <w:caps/>
          <w:kern w:val="28"/>
          <w:lang w:eastAsia="cs-CZ"/>
        </w:rPr>
      </w:pPr>
      <w:r w:rsidRPr="00A90D35">
        <w:rPr>
          <w:rFonts w:eastAsia="Times New Roman" w:cs="Times New Roman"/>
          <w:kern w:val="28"/>
          <w:lang w:eastAsia="cs-CZ"/>
        </w:rPr>
        <w:t>potřebné řezy (s obdobnými údaji)</w:t>
      </w:r>
      <w:r>
        <w:rPr>
          <w:rFonts w:eastAsia="Times New Roman" w:cs="Times New Roman"/>
          <w:kern w:val="28"/>
          <w:lang w:eastAsia="cs-CZ"/>
        </w:rPr>
        <w:t>.</w:t>
      </w:r>
    </w:p>
    <w:p w14:paraId="136465F2" w14:textId="77777777" w:rsidR="008F6458" w:rsidRDefault="008F6458" w:rsidP="008F6458">
      <w:pPr>
        <w:pStyle w:val="TCBNormalni"/>
        <w:rPr>
          <w:b/>
          <w:bCs/>
          <w:lang w:eastAsia="cs-CZ"/>
        </w:rPr>
      </w:pPr>
      <w:bookmarkStart w:id="66" w:name="_Toc78185638"/>
    </w:p>
    <w:p w14:paraId="0DA7B295" w14:textId="77777777" w:rsidR="008F6458" w:rsidRPr="000657CA" w:rsidRDefault="008F6458" w:rsidP="008F6458">
      <w:pPr>
        <w:pStyle w:val="TCBNormalni"/>
        <w:rPr>
          <w:b/>
          <w:bCs/>
          <w:lang w:eastAsia="cs-CZ"/>
        </w:rPr>
      </w:pPr>
      <w:r w:rsidRPr="000657CA">
        <w:rPr>
          <w:b/>
          <w:bCs/>
          <w:lang w:eastAsia="cs-CZ"/>
        </w:rPr>
        <w:t>SKŘ</w:t>
      </w:r>
      <w:bookmarkEnd w:id="66"/>
    </w:p>
    <w:p w14:paraId="757AC469" w14:textId="77777777" w:rsidR="008F6458" w:rsidRPr="002B589C" w:rsidRDefault="008F6458" w:rsidP="00743451">
      <w:pPr>
        <w:pStyle w:val="Odstavecseseznamem"/>
        <w:numPr>
          <w:ilvl w:val="0"/>
          <w:numId w:val="150"/>
        </w:numPr>
        <w:tabs>
          <w:tab w:val="left" w:pos="851"/>
          <w:tab w:val="left" w:pos="1276"/>
        </w:tabs>
        <w:overflowPunct w:val="0"/>
        <w:autoSpaceDE w:val="0"/>
        <w:autoSpaceDN w:val="0"/>
        <w:adjustRightInd w:val="0"/>
        <w:spacing w:after="0" w:line="240" w:lineRule="auto"/>
        <w:ind w:left="284" w:right="691" w:hanging="284"/>
        <w:jc w:val="both"/>
        <w:textAlignment w:val="baseline"/>
        <w:rPr>
          <w:rStyle w:val="TCBNormalniChar"/>
          <w:b/>
          <w:bCs/>
          <w:u w:val="single"/>
        </w:rPr>
      </w:pPr>
      <w:r w:rsidRPr="002B589C">
        <w:rPr>
          <w:rStyle w:val="TCBNormalniChar"/>
          <w:rFonts w:eastAsiaTheme="minorHAnsi"/>
          <w:b/>
          <w:bCs/>
          <w:u w:val="single"/>
          <w:lang w:eastAsia="en-US"/>
        </w:rPr>
        <w:t>Technická zpráva</w:t>
      </w:r>
    </w:p>
    <w:p w14:paraId="01CDD886" w14:textId="77777777" w:rsidR="008F6458" w:rsidRDefault="008F6458" w:rsidP="008F6458">
      <w:pPr>
        <w:tabs>
          <w:tab w:val="left" w:pos="851"/>
          <w:tab w:val="left" w:pos="1276"/>
        </w:tabs>
        <w:overflowPunct w:val="0"/>
        <w:autoSpaceDE w:val="0"/>
        <w:autoSpaceDN w:val="0"/>
        <w:adjustRightInd w:val="0"/>
        <w:spacing w:after="0" w:line="240" w:lineRule="auto"/>
        <w:ind w:left="360" w:right="691"/>
        <w:jc w:val="both"/>
        <w:textAlignment w:val="baseline"/>
        <w:rPr>
          <w:rStyle w:val="TCBNormalniChar"/>
        </w:rPr>
      </w:pPr>
    </w:p>
    <w:p w14:paraId="50F84134" w14:textId="77777777" w:rsidR="008F6458" w:rsidRDefault="008F6458" w:rsidP="008F6458">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rPr>
      </w:pPr>
      <w:r>
        <w:rPr>
          <w:rStyle w:val="TCBNormalniChar"/>
        </w:rPr>
        <w:t>Technická zpráva SKŘ bude obsahovat tyto položky:</w:t>
      </w:r>
    </w:p>
    <w:p w14:paraId="5EEA4E65" w14:textId="77777777" w:rsidR="008F6458" w:rsidRPr="002B589C" w:rsidRDefault="008F6458" w:rsidP="008F6458">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rPr>
      </w:pPr>
    </w:p>
    <w:p w14:paraId="5DCE55C0" w14:textId="77777777" w:rsidR="008F6458" w:rsidRPr="00A90D35" w:rsidRDefault="008F6458" w:rsidP="00743451">
      <w:pPr>
        <w:numPr>
          <w:ilvl w:val="0"/>
          <w:numId w:val="38"/>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popis systému řízení a jeho funkce, úroveň automatizace řízení procesu</w:t>
      </w:r>
      <w:r>
        <w:rPr>
          <w:rFonts w:eastAsia="Times New Roman" w:cs="Times New Roman"/>
          <w:kern w:val="28"/>
          <w:lang w:eastAsia="cs-CZ"/>
        </w:rPr>
        <w:t>,</w:t>
      </w:r>
      <w:r w:rsidRPr="00A90D35">
        <w:rPr>
          <w:rFonts w:eastAsia="Times New Roman" w:cs="Times New Roman"/>
          <w:kern w:val="28"/>
          <w:lang w:eastAsia="cs-CZ"/>
        </w:rPr>
        <w:t xml:space="preserve">   </w:t>
      </w:r>
    </w:p>
    <w:p w14:paraId="4FBC9784" w14:textId="77777777" w:rsidR="008F6458" w:rsidRPr="00A90D35" w:rsidRDefault="008F6458" w:rsidP="00743451">
      <w:pPr>
        <w:numPr>
          <w:ilvl w:val="0"/>
          <w:numId w:val="39"/>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technická data týkající se jednotlivých částí systému (podsystémů), jejich funkčního využití, způsobu vzájemného propojení a komunikace</w:t>
      </w:r>
      <w:r>
        <w:rPr>
          <w:rFonts w:eastAsia="Times New Roman" w:cs="Times New Roman"/>
          <w:kern w:val="28"/>
          <w:lang w:eastAsia="cs-CZ"/>
        </w:rPr>
        <w:t>,</w:t>
      </w:r>
    </w:p>
    <w:p w14:paraId="110D8AF5" w14:textId="77777777" w:rsidR="008F6458" w:rsidRPr="00A90D35" w:rsidRDefault="008F6458" w:rsidP="00743451">
      <w:pPr>
        <w:numPr>
          <w:ilvl w:val="0"/>
          <w:numId w:val="40"/>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vazby a komunikace s navazujícími systémy</w:t>
      </w:r>
      <w:r>
        <w:rPr>
          <w:rFonts w:eastAsia="Times New Roman" w:cs="Times New Roman"/>
          <w:kern w:val="28"/>
          <w:lang w:eastAsia="cs-CZ"/>
        </w:rPr>
        <w:t>,</w:t>
      </w:r>
    </w:p>
    <w:p w14:paraId="4F9890FA" w14:textId="77777777" w:rsidR="008F6458" w:rsidRPr="00A90D35" w:rsidRDefault="008F6458" w:rsidP="00743451">
      <w:pPr>
        <w:numPr>
          <w:ilvl w:val="0"/>
          <w:numId w:val="41"/>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způsob řešení vazeb na silovou část, na technologické zařízení, na řídící systém teplárny atd.</w:t>
      </w:r>
      <w:r>
        <w:rPr>
          <w:rFonts w:eastAsia="Times New Roman" w:cs="Times New Roman"/>
          <w:kern w:val="28"/>
          <w:lang w:eastAsia="cs-CZ"/>
        </w:rPr>
        <w:t>,</w:t>
      </w:r>
    </w:p>
    <w:p w14:paraId="2AFE9499" w14:textId="77777777" w:rsidR="008F6458" w:rsidRPr="00A90D35" w:rsidRDefault="008F6458" w:rsidP="00743451">
      <w:pPr>
        <w:numPr>
          <w:ilvl w:val="0"/>
          <w:numId w:val="42"/>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popis způsobů ovládání a monitorování procesu, komunikace operátora se systémem, ú</w:t>
      </w:r>
      <w:r>
        <w:rPr>
          <w:rFonts w:eastAsia="Times New Roman" w:cs="Times New Roman"/>
          <w:kern w:val="28"/>
          <w:lang w:eastAsia="cs-CZ"/>
        </w:rPr>
        <w:t>s</w:t>
      </w:r>
      <w:r w:rsidRPr="00A90D35">
        <w:rPr>
          <w:rFonts w:eastAsia="Times New Roman" w:cs="Times New Roman"/>
          <w:kern w:val="28"/>
          <w:lang w:eastAsia="cs-CZ"/>
        </w:rPr>
        <w:t>chova historických dat apod.</w:t>
      </w:r>
      <w:r>
        <w:rPr>
          <w:rFonts w:eastAsia="Times New Roman" w:cs="Times New Roman"/>
          <w:kern w:val="28"/>
          <w:lang w:eastAsia="cs-CZ"/>
        </w:rPr>
        <w:t>,</w:t>
      </w:r>
    </w:p>
    <w:p w14:paraId="039779E4" w14:textId="77777777" w:rsidR="008F6458" w:rsidRPr="00A90D35" w:rsidRDefault="008F6458" w:rsidP="00743451">
      <w:pPr>
        <w:numPr>
          <w:ilvl w:val="0"/>
          <w:numId w:val="43"/>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technická specifikace hlavních komponentů</w:t>
      </w:r>
      <w:r>
        <w:rPr>
          <w:rFonts w:eastAsia="Times New Roman" w:cs="Times New Roman"/>
          <w:kern w:val="28"/>
          <w:lang w:eastAsia="cs-CZ"/>
        </w:rPr>
        <w:t>,</w:t>
      </w:r>
    </w:p>
    <w:p w14:paraId="652BDE2B" w14:textId="77777777" w:rsidR="008F6458" w:rsidRPr="00A90D35" w:rsidRDefault="008F6458" w:rsidP="00743451">
      <w:pPr>
        <w:numPr>
          <w:ilvl w:val="0"/>
          <w:numId w:val="44"/>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struktura a funkce systému</w:t>
      </w:r>
      <w:r>
        <w:rPr>
          <w:rFonts w:eastAsia="Times New Roman" w:cs="Times New Roman"/>
          <w:kern w:val="28"/>
          <w:lang w:eastAsia="cs-CZ"/>
        </w:rPr>
        <w:t>,</w:t>
      </w:r>
    </w:p>
    <w:p w14:paraId="5EF6F641" w14:textId="77777777" w:rsidR="008F6458" w:rsidRPr="00A90D35" w:rsidRDefault="008F6458" w:rsidP="00743451">
      <w:pPr>
        <w:numPr>
          <w:ilvl w:val="0"/>
          <w:numId w:val="45"/>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typové řešení řetězců pro měření fyzikálních veličin, chemické analýzy apod. vč. stručné specifikace přístrojů v jednotlivých typech obvodů</w:t>
      </w:r>
      <w:r>
        <w:rPr>
          <w:rFonts w:eastAsia="Times New Roman" w:cs="Times New Roman"/>
          <w:kern w:val="28"/>
          <w:lang w:eastAsia="cs-CZ"/>
        </w:rPr>
        <w:t>,</w:t>
      </w:r>
      <w:r w:rsidRPr="00A90D35">
        <w:rPr>
          <w:rFonts w:eastAsia="Times New Roman" w:cs="Times New Roman"/>
          <w:kern w:val="28"/>
          <w:lang w:eastAsia="cs-CZ"/>
        </w:rPr>
        <w:t xml:space="preserve"> </w:t>
      </w:r>
    </w:p>
    <w:p w14:paraId="43520543" w14:textId="77777777" w:rsidR="008F6458" w:rsidRPr="00A90D35" w:rsidRDefault="008F6458" w:rsidP="00743451">
      <w:pPr>
        <w:numPr>
          <w:ilvl w:val="0"/>
          <w:numId w:val="46"/>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seznam měřených a vypočtených hodnot</w:t>
      </w:r>
      <w:r>
        <w:rPr>
          <w:rFonts w:eastAsia="Times New Roman" w:cs="Times New Roman"/>
          <w:kern w:val="28"/>
          <w:lang w:eastAsia="cs-CZ"/>
        </w:rPr>
        <w:t>,</w:t>
      </w:r>
      <w:r w:rsidRPr="00A90D35">
        <w:rPr>
          <w:rFonts w:eastAsia="Times New Roman" w:cs="Times New Roman"/>
          <w:kern w:val="28"/>
          <w:lang w:eastAsia="cs-CZ"/>
        </w:rPr>
        <w:t xml:space="preserve"> </w:t>
      </w:r>
    </w:p>
    <w:p w14:paraId="3CA0B986" w14:textId="77777777" w:rsidR="008F6458" w:rsidRPr="00A90D35" w:rsidRDefault="008F6458" w:rsidP="00743451">
      <w:pPr>
        <w:numPr>
          <w:ilvl w:val="0"/>
          <w:numId w:val="47"/>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seznam akčních členů</w:t>
      </w:r>
      <w:r>
        <w:rPr>
          <w:rFonts w:eastAsia="Times New Roman" w:cs="Times New Roman"/>
          <w:kern w:val="28"/>
          <w:lang w:eastAsia="cs-CZ"/>
        </w:rPr>
        <w:t>,</w:t>
      </w:r>
    </w:p>
    <w:p w14:paraId="7CFA2FE1" w14:textId="77777777" w:rsidR="008F6458" w:rsidRPr="00A90D35" w:rsidRDefault="008F6458" w:rsidP="00743451">
      <w:pPr>
        <w:numPr>
          <w:ilvl w:val="0"/>
          <w:numId w:val="48"/>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popis algoritmů sekvenčního řízení</w:t>
      </w:r>
      <w:r>
        <w:rPr>
          <w:rFonts w:eastAsia="Times New Roman" w:cs="Times New Roman"/>
          <w:kern w:val="28"/>
          <w:lang w:eastAsia="cs-CZ"/>
        </w:rPr>
        <w:t>,</w:t>
      </w:r>
    </w:p>
    <w:p w14:paraId="250BC1A7" w14:textId="77777777" w:rsidR="008F6458" w:rsidRPr="00A90D35" w:rsidRDefault="008F6458" w:rsidP="00743451">
      <w:pPr>
        <w:numPr>
          <w:ilvl w:val="0"/>
          <w:numId w:val="49"/>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popis regulačních obvodů</w:t>
      </w:r>
      <w:r>
        <w:rPr>
          <w:rFonts w:eastAsia="Times New Roman" w:cs="Times New Roman"/>
          <w:kern w:val="28"/>
          <w:lang w:eastAsia="cs-CZ"/>
        </w:rPr>
        <w:t>.</w:t>
      </w:r>
    </w:p>
    <w:p w14:paraId="4F10E155" w14:textId="77777777" w:rsidR="008F6458" w:rsidRPr="00A90D35" w:rsidRDefault="008F6458" w:rsidP="008F6458">
      <w:pPr>
        <w:tabs>
          <w:tab w:val="left" w:pos="851"/>
          <w:tab w:val="left" w:pos="1276"/>
        </w:tabs>
        <w:spacing w:after="120" w:line="240" w:lineRule="auto"/>
        <w:ind w:left="284" w:right="691"/>
        <w:jc w:val="both"/>
        <w:rPr>
          <w:rFonts w:eastAsia="Times New Roman" w:cs="Times New Roman"/>
          <w:caps/>
          <w:kern w:val="28"/>
          <w:lang w:eastAsia="cs-CZ"/>
        </w:rPr>
      </w:pPr>
    </w:p>
    <w:p w14:paraId="55A16686" w14:textId="77777777" w:rsidR="008F6458" w:rsidRPr="002B589C" w:rsidRDefault="008F6458" w:rsidP="00743451">
      <w:pPr>
        <w:pStyle w:val="Odstavecseseznamem"/>
        <w:numPr>
          <w:ilvl w:val="0"/>
          <w:numId w:val="150"/>
        </w:numPr>
        <w:tabs>
          <w:tab w:val="left" w:pos="851"/>
          <w:tab w:val="left" w:pos="1276"/>
        </w:tabs>
        <w:spacing w:after="120" w:line="240" w:lineRule="auto"/>
        <w:ind w:left="284" w:right="691" w:hanging="284"/>
        <w:jc w:val="both"/>
        <w:rPr>
          <w:rStyle w:val="TCBNormalniChar"/>
          <w:b/>
          <w:bCs/>
          <w:u w:val="single"/>
        </w:rPr>
      </w:pPr>
      <w:r w:rsidRPr="3E016ADF">
        <w:rPr>
          <w:rStyle w:val="TCBNormalniChar"/>
          <w:b/>
          <w:bCs/>
          <w:u w:val="single"/>
          <w:lang w:eastAsia="en-US"/>
        </w:rPr>
        <w:t>Schémata</w:t>
      </w:r>
    </w:p>
    <w:p w14:paraId="2BE70B0E" w14:textId="77777777" w:rsidR="008F6458" w:rsidRPr="002B589C" w:rsidRDefault="008F6458" w:rsidP="008F6458">
      <w:pPr>
        <w:pStyle w:val="TCBNormalni"/>
        <w:rPr>
          <w:lang w:eastAsia="cs-CZ"/>
        </w:rPr>
      </w:pPr>
      <w:r w:rsidRPr="002B589C">
        <w:rPr>
          <w:lang w:eastAsia="cs-CZ"/>
        </w:rPr>
        <w:t>Schémata budou zahrnovat tyto dokumenty</w:t>
      </w:r>
      <w:r>
        <w:rPr>
          <w:lang w:eastAsia="cs-CZ"/>
        </w:rPr>
        <w:t>:</w:t>
      </w:r>
    </w:p>
    <w:p w14:paraId="599FF2E6" w14:textId="77777777" w:rsidR="008F6458" w:rsidRPr="00A90D35" w:rsidRDefault="008F6458" w:rsidP="00743451">
      <w:pPr>
        <w:numPr>
          <w:ilvl w:val="0"/>
          <w:numId w:val="50"/>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algoritmy spojitého a sekvenčního řízení</w:t>
      </w:r>
      <w:r>
        <w:rPr>
          <w:rFonts w:eastAsia="Times New Roman" w:cs="Times New Roman"/>
          <w:kern w:val="28"/>
          <w:lang w:eastAsia="cs-CZ"/>
        </w:rPr>
        <w:t>,</w:t>
      </w:r>
    </w:p>
    <w:p w14:paraId="68364116" w14:textId="77777777" w:rsidR="008F6458" w:rsidRPr="00A90D35" w:rsidRDefault="008F6458" w:rsidP="00743451">
      <w:pPr>
        <w:numPr>
          <w:ilvl w:val="0"/>
          <w:numId w:val="51"/>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bloková schémata regulačních obvodů</w:t>
      </w:r>
      <w:r>
        <w:rPr>
          <w:rFonts w:eastAsia="Times New Roman" w:cs="Times New Roman"/>
          <w:kern w:val="28"/>
          <w:lang w:eastAsia="cs-CZ"/>
        </w:rPr>
        <w:t>,</w:t>
      </w:r>
    </w:p>
    <w:p w14:paraId="046BD98A" w14:textId="77777777" w:rsidR="008F6458" w:rsidRPr="00A90D35" w:rsidRDefault="008F6458" w:rsidP="00743451">
      <w:pPr>
        <w:numPr>
          <w:ilvl w:val="0"/>
          <w:numId w:val="52"/>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koordinační výkresy a informace jako jsou typová schémata řešící vazby na silové rozváděče a akční členy</w:t>
      </w:r>
      <w:r>
        <w:rPr>
          <w:rFonts w:eastAsia="Times New Roman" w:cs="Times New Roman"/>
          <w:kern w:val="28"/>
          <w:lang w:eastAsia="cs-CZ"/>
        </w:rPr>
        <w:t>.</w:t>
      </w:r>
    </w:p>
    <w:p w14:paraId="38852FDE" w14:textId="77777777" w:rsidR="008F6458" w:rsidRPr="00A90D35" w:rsidRDefault="008F6458" w:rsidP="008F6458">
      <w:pPr>
        <w:tabs>
          <w:tab w:val="left" w:pos="851"/>
          <w:tab w:val="left" w:pos="1276"/>
        </w:tabs>
        <w:spacing w:after="120" w:line="240" w:lineRule="auto"/>
        <w:ind w:left="851" w:right="691"/>
        <w:jc w:val="both"/>
        <w:rPr>
          <w:rFonts w:eastAsia="Times New Roman" w:cs="Times New Roman"/>
          <w:caps/>
          <w:kern w:val="28"/>
          <w:lang w:eastAsia="cs-CZ"/>
        </w:rPr>
      </w:pPr>
    </w:p>
    <w:p w14:paraId="688A1BFB" w14:textId="77777777" w:rsidR="008F6458" w:rsidRPr="00C210D7" w:rsidRDefault="008F6458" w:rsidP="00743451">
      <w:pPr>
        <w:pStyle w:val="Odstavecseseznamem"/>
        <w:numPr>
          <w:ilvl w:val="0"/>
          <w:numId w:val="150"/>
        </w:numPr>
        <w:tabs>
          <w:tab w:val="left" w:pos="851"/>
          <w:tab w:val="left" w:pos="1276"/>
        </w:tabs>
        <w:spacing w:after="120" w:line="240" w:lineRule="auto"/>
        <w:ind w:left="284" w:right="691" w:hanging="284"/>
        <w:jc w:val="both"/>
        <w:rPr>
          <w:rStyle w:val="TCBNormalniChar"/>
          <w:b/>
          <w:bCs/>
          <w:u w:val="single"/>
        </w:rPr>
      </w:pPr>
      <w:r w:rsidRPr="00C210D7">
        <w:rPr>
          <w:rStyle w:val="TCBNormalniChar"/>
          <w:rFonts w:eastAsiaTheme="minorHAnsi"/>
          <w:b/>
          <w:bCs/>
          <w:u w:val="single"/>
          <w:lang w:eastAsia="en-US"/>
        </w:rPr>
        <w:t>Ostatní výkresy</w:t>
      </w:r>
    </w:p>
    <w:p w14:paraId="15605F34" w14:textId="77777777" w:rsidR="008F6458" w:rsidRPr="00A90D35" w:rsidRDefault="008F6458" w:rsidP="008F6458">
      <w:pPr>
        <w:pStyle w:val="TCBNormalni"/>
        <w:rPr>
          <w:rFonts w:ascii="Arial" w:eastAsia="Times New Roman" w:hAnsi="Arial" w:cs="Times New Roman"/>
          <w:kern w:val="28"/>
          <w:lang w:eastAsia="cs-CZ"/>
        </w:rPr>
      </w:pPr>
      <w:bookmarkStart w:id="67" w:name="_Hlk120525697"/>
      <w:r>
        <w:rPr>
          <w:lang w:eastAsia="cs-CZ"/>
        </w:rPr>
        <w:t xml:space="preserve">V rámci těchto výkresů bude zpracována </w:t>
      </w:r>
      <w:r w:rsidRPr="00A90D35">
        <w:rPr>
          <w:rFonts w:ascii="Arial" w:eastAsia="Times New Roman" w:hAnsi="Arial" w:cs="Times New Roman"/>
          <w:kern w:val="28"/>
          <w:lang w:eastAsia="cs-CZ"/>
        </w:rPr>
        <w:t>dispozice hlavních kabelových tras</w:t>
      </w:r>
      <w:r>
        <w:rPr>
          <w:rFonts w:ascii="Arial" w:eastAsia="Times New Roman" w:hAnsi="Arial" w:cs="Times New Roman"/>
          <w:kern w:val="28"/>
          <w:lang w:eastAsia="cs-CZ"/>
        </w:rPr>
        <w:t>.</w:t>
      </w:r>
    </w:p>
    <w:bookmarkEnd w:id="67"/>
    <w:p w14:paraId="2D30FA66" w14:textId="77777777" w:rsidR="008F6458" w:rsidRPr="00A90D35" w:rsidRDefault="008F6458" w:rsidP="008F6458">
      <w:pPr>
        <w:numPr>
          <w:ilvl w:val="12"/>
          <w:numId w:val="0"/>
        </w:numPr>
        <w:spacing w:after="120" w:line="240" w:lineRule="auto"/>
        <w:rPr>
          <w:rFonts w:eastAsia="Times New Roman" w:cs="Times New Roman"/>
          <w:kern w:val="28"/>
          <w:lang w:eastAsia="cs-CZ"/>
        </w:rPr>
      </w:pPr>
      <w:r w:rsidRPr="00A90D35">
        <w:rPr>
          <w:rFonts w:eastAsia="Times New Roman" w:cs="Times New Roman"/>
          <w:kern w:val="28"/>
          <w:lang w:eastAsia="cs-CZ"/>
        </w:rPr>
        <w:tab/>
      </w:r>
    </w:p>
    <w:p w14:paraId="4B02F0D9" w14:textId="77777777" w:rsidR="008F6458" w:rsidRDefault="008F6458" w:rsidP="008F6458">
      <w:pPr>
        <w:pStyle w:val="TCBNormalni"/>
        <w:rPr>
          <w:b/>
          <w:bCs/>
          <w:lang w:eastAsia="cs-CZ"/>
        </w:rPr>
      </w:pPr>
      <w:r w:rsidRPr="00A90D35">
        <w:rPr>
          <w:rFonts w:cs="Times New Roman"/>
          <w:kern w:val="28"/>
          <w:lang w:eastAsia="cs-CZ"/>
        </w:rPr>
        <w:t xml:space="preserve"> </w:t>
      </w:r>
      <w:bookmarkStart w:id="68" w:name="_Toc78185639"/>
      <w:r w:rsidRPr="000657CA">
        <w:rPr>
          <w:b/>
          <w:bCs/>
          <w:lang w:eastAsia="cs-CZ"/>
        </w:rPr>
        <w:t>Elektrotechnická zařízení</w:t>
      </w:r>
      <w:bookmarkEnd w:id="68"/>
    </w:p>
    <w:p w14:paraId="4ADE8DD9" w14:textId="77777777" w:rsidR="008F6458" w:rsidRPr="007038BC" w:rsidRDefault="008F6458" w:rsidP="00743451">
      <w:pPr>
        <w:pStyle w:val="Odstavecseseznamem"/>
        <w:numPr>
          <w:ilvl w:val="0"/>
          <w:numId w:val="151"/>
        </w:numPr>
        <w:tabs>
          <w:tab w:val="left" w:pos="851"/>
          <w:tab w:val="left" w:pos="1276"/>
        </w:tabs>
        <w:spacing w:after="120" w:line="240" w:lineRule="auto"/>
        <w:ind w:left="284" w:right="691" w:hanging="284"/>
        <w:jc w:val="both"/>
        <w:rPr>
          <w:rStyle w:val="TCBNormalniChar"/>
          <w:b/>
          <w:bCs/>
          <w:u w:val="single"/>
        </w:rPr>
      </w:pPr>
      <w:r w:rsidRPr="007038BC">
        <w:rPr>
          <w:rStyle w:val="TCBNormalniChar"/>
          <w:b/>
          <w:bCs/>
          <w:u w:val="single"/>
        </w:rPr>
        <w:t>Technická zpráva</w:t>
      </w:r>
    </w:p>
    <w:p w14:paraId="56F48F94" w14:textId="77777777" w:rsidR="008F6458" w:rsidRPr="007038BC" w:rsidRDefault="008F6458" w:rsidP="008F6458">
      <w:pPr>
        <w:tabs>
          <w:tab w:val="left" w:pos="851"/>
          <w:tab w:val="left" w:pos="1276"/>
        </w:tabs>
        <w:spacing w:after="120" w:line="240" w:lineRule="auto"/>
        <w:ind w:left="360" w:right="691" w:hanging="360"/>
        <w:jc w:val="both"/>
        <w:rPr>
          <w:rStyle w:val="TCBNormalniChar"/>
        </w:rPr>
      </w:pPr>
      <w:r w:rsidRPr="007038BC">
        <w:rPr>
          <w:rStyle w:val="TCBNormalniChar"/>
        </w:rPr>
        <w:t>Technická zpráva bude obsahovat:</w:t>
      </w:r>
    </w:p>
    <w:p w14:paraId="7F35011F" w14:textId="77777777" w:rsidR="008F6458" w:rsidRPr="00A90D35" w:rsidRDefault="008F6458" w:rsidP="00743451">
      <w:pPr>
        <w:numPr>
          <w:ilvl w:val="0"/>
          <w:numId w:val="53"/>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základní technické řešení, účel a zapojení do systému</w:t>
      </w:r>
      <w:r>
        <w:rPr>
          <w:rFonts w:eastAsia="Times New Roman" w:cs="Times New Roman"/>
          <w:kern w:val="28"/>
          <w:lang w:eastAsia="cs-CZ"/>
        </w:rPr>
        <w:t>,</w:t>
      </w:r>
      <w:r w:rsidRPr="00A90D35">
        <w:rPr>
          <w:rFonts w:eastAsia="Times New Roman" w:cs="Times New Roman"/>
          <w:kern w:val="28"/>
          <w:lang w:eastAsia="cs-CZ"/>
        </w:rPr>
        <w:t xml:space="preserve">   </w:t>
      </w:r>
    </w:p>
    <w:p w14:paraId="2F78F2BB" w14:textId="77777777" w:rsidR="008F6458" w:rsidRPr="00A90D35" w:rsidRDefault="008F6458" w:rsidP="00743451">
      <w:pPr>
        <w:numPr>
          <w:ilvl w:val="0"/>
          <w:numId w:val="54"/>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celkový instalovaný a maximální soudobý příkon (výkon)</w:t>
      </w:r>
      <w:r>
        <w:rPr>
          <w:rFonts w:eastAsia="Times New Roman" w:cs="Times New Roman"/>
          <w:kern w:val="28"/>
          <w:lang w:eastAsia="cs-CZ"/>
        </w:rPr>
        <w:t>,</w:t>
      </w:r>
    </w:p>
    <w:p w14:paraId="4E04BC23" w14:textId="77777777" w:rsidR="008F6458" w:rsidRPr="00A90D35" w:rsidRDefault="008F6458" w:rsidP="00743451">
      <w:pPr>
        <w:numPr>
          <w:ilvl w:val="0"/>
          <w:numId w:val="55"/>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volba proudových soustav a napětí</w:t>
      </w:r>
      <w:r>
        <w:rPr>
          <w:rFonts w:eastAsia="Times New Roman" w:cs="Times New Roman"/>
          <w:kern w:val="28"/>
          <w:lang w:eastAsia="cs-CZ"/>
        </w:rPr>
        <w:t>,</w:t>
      </w:r>
    </w:p>
    <w:p w14:paraId="26B25A24" w14:textId="77777777" w:rsidR="008F6458" w:rsidRPr="00A90D35" w:rsidRDefault="008F6458" w:rsidP="00743451">
      <w:pPr>
        <w:numPr>
          <w:ilvl w:val="0"/>
          <w:numId w:val="56"/>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výsledky výpočtů zkratových a napěťových poměrů na rozvodnách</w:t>
      </w:r>
      <w:r>
        <w:rPr>
          <w:rFonts w:eastAsia="Times New Roman" w:cs="Times New Roman"/>
          <w:kern w:val="28"/>
          <w:lang w:eastAsia="cs-CZ"/>
        </w:rPr>
        <w:t>,</w:t>
      </w:r>
    </w:p>
    <w:p w14:paraId="2338DF3C" w14:textId="77777777" w:rsidR="008F6458" w:rsidRPr="00A90D35" w:rsidRDefault="008F6458" w:rsidP="00743451">
      <w:pPr>
        <w:numPr>
          <w:ilvl w:val="0"/>
          <w:numId w:val="57"/>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volba ochran velkých a důležitých agregátů</w:t>
      </w:r>
      <w:r>
        <w:rPr>
          <w:rFonts w:eastAsia="Times New Roman" w:cs="Times New Roman"/>
          <w:kern w:val="28"/>
          <w:lang w:eastAsia="cs-CZ"/>
        </w:rPr>
        <w:t>,</w:t>
      </w:r>
    </w:p>
    <w:p w14:paraId="57D8D790" w14:textId="77777777" w:rsidR="008F6458" w:rsidRPr="00A90D35" w:rsidRDefault="008F6458" w:rsidP="00743451">
      <w:pPr>
        <w:numPr>
          <w:ilvl w:val="0"/>
          <w:numId w:val="58"/>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popis ovládání, měření a signalizace</w:t>
      </w:r>
      <w:r>
        <w:rPr>
          <w:rFonts w:eastAsia="Times New Roman" w:cs="Times New Roman"/>
          <w:kern w:val="28"/>
          <w:lang w:eastAsia="cs-CZ"/>
        </w:rPr>
        <w:t>,</w:t>
      </w:r>
    </w:p>
    <w:p w14:paraId="34D29631" w14:textId="77777777" w:rsidR="008F6458" w:rsidRPr="00A90D35" w:rsidRDefault="008F6458" w:rsidP="00743451">
      <w:pPr>
        <w:numPr>
          <w:ilvl w:val="0"/>
          <w:numId w:val="59"/>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popisy funkce zařízení</w:t>
      </w:r>
      <w:r>
        <w:rPr>
          <w:rFonts w:eastAsia="Times New Roman" w:cs="Times New Roman"/>
          <w:kern w:val="28"/>
          <w:lang w:eastAsia="cs-CZ"/>
        </w:rPr>
        <w:t>,</w:t>
      </w:r>
    </w:p>
    <w:p w14:paraId="0DD89857" w14:textId="77777777" w:rsidR="008F6458" w:rsidRPr="00A90D35" w:rsidRDefault="008F6458" w:rsidP="00743451">
      <w:pPr>
        <w:numPr>
          <w:ilvl w:val="0"/>
          <w:numId w:val="60"/>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celková koncepce uzemnění a ochrany před úrazem elektrickým proudem</w:t>
      </w:r>
      <w:r>
        <w:rPr>
          <w:rFonts w:eastAsia="Times New Roman" w:cs="Times New Roman"/>
          <w:kern w:val="28"/>
          <w:lang w:eastAsia="cs-CZ"/>
        </w:rPr>
        <w:t>,</w:t>
      </w:r>
    </w:p>
    <w:p w14:paraId="49590078" w14:textId="77777777" w:rsidR="008F6458" w:rsidRPr="00A90D35" w:rsidRDefault="008F6458" w:rsidP="00743451">
      <w:pPr>
        <w:numPr>
          <w:ilvl w:val="0"/>
          <w:numId w:val="61"/>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lastRenderedPageBreak/>
        <w:t>technická specifikace hlavních zařízení</w:t>
      </w:r>
      <w:r>
        <w:rPr>
          <w:rFonts w:eastAsia="Times New Roman" w:cs="Times New Roman"/>
          <w:kern w:val="28"/>
          <w:lang w:eastAsia="cs-CZ"/>
        </w:rPr>
        <w:t>.</w:t>
      </w:r>
    </w:p>
    <w:p w14:paraId="7673E4A4" w14:textId="77777777" w:rsidR="008F6458" w:rsidRPr="00A90D35" w:rsidRDefault="008F6458" w:rsidP="008F6458">
      <w:pPr>
        <w:tabs>
          <w:tab w:val="left" w:pos="851"/>
          <w:tab w:val="left" w:pos="1276"/>
        </w:tabs>
        <w:spacing w:after="120" w:line="240" w:lineRule="auto"/>
        <w:ind w:left="426" w:right="691"/>
        <w:jc w:val="both"/>
        <w:rPr>
          <w:rFonts w:eastAsia="Times New Roman" w:cs="Times New Roman"/>
          <w:caps/>
          <w:kern w:val="28"/>
          <w:lang w:eastAsia="cs-CZ"/>
        </w:rPr>
      </w:pPr>
    </w:p>
    <w:p w14:paraId="57175ABE" w14:textId="77777777" w:rsidR="008F6458" w:rsidRPr="007038BC" w:rsidRDefault="008F6458" w:rsidP="00743451">
      <w:pPr>
        <w:pStyle w:val="Odstavecseseznamem"/>
        <w:numPr>
          <w:ilvl w:val="0"/>
          <w:numId w:val="151"/>
        </w:numPr>
        <w:tabs>
          <w:tab w:val="left" w:pos="851"/>
          <w:tab w:val="left" w:pos="1276"/>
        </w:tabs>
        <w:spacing w:after="120" w:line="240" w:lineRule="auto"/>
        <w:ind w:left="284" w:right="691" w:hanging="295"/>
        <w:jc w:val="both"/>
        <w:rPr>
          <w:rStyle w:val="TCBNormalniChar"/>
          <w:b/>
          <w:bCs/>
          <w:u w:val="single"/>
        </w:rPr>
      </w:pPr>
      <w:r w:rsidRPr="3E016ADF">
        <w:rPr>
          <w:rStyle w:val="TCBNormalniChar"/>
          <w:b/>
          <w:bCs/>
          <w:u w:val="single"/>
        </w:rPr>
        <w:t>Schémata</w:t>
      </w:r>
    </w:p>
    <w:p w14:paraId="36010BE8" w14:textId="77777777" w:rsidR="008F6458" w:rsidRPr="007038BC" w:rsidRDefault="008F6458" w:rsidP="008F6458">
      <w:pPr>
        <w:pStyle w:val="TCBNormalni"/>
        <w:rPr>
          <w:rStyle w:val="TCBNormalniChar"/>
          <w:rFonts w:eastAsiaTheme="minorEastAsia"/>
          <w:lang w:eastAsia="zh-TW"/>
        </w:rPr>
      </w:pPr>
      <w:r w:rsidRPr="3E016ADF">
        <w:rPr>
          <w:rStyle w:val="TCBNormalniChar"/>
          <w:rFonts w:eastAsiaTheme="minorEastAsia"/>
          <w:lang w:eastAsia="zh-TW"/>
        </w:rPr>
        <w:t>Schémata budou zahrnovat tyto dokumenty:</w:t>
      </w:r>
    </w:p>
    <w:p w14:paraId="613297CC" w14:textId="77777777" w:rsidR="008F6458" w:rsidRPr="00A90D35" w:rsidRDefault="008F6458" w:rsidP="00743451">
      <w:pPr>
        <w:numPr>
          <w:ilvl w:val="0"/>
          <w:numId w:val="62"/>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Pr>
          <w:rFonts w:eastAsia="Times New Roman" w:cs="Times New Roman"/>
          <w:kern w:val="28"/>
          <w:lang w:eastAsia="cs-CZ"/>
        </w:rPr>
        <w:t>v</w:t>
      </w:r>
      <w:r w:rsidRPr="00A90D35">
        <w:rPr>
          <w:rFonts w:eastAsia="Times New Roman" w:cs="Times New Roman"/>
          <w:kern w:val="28"/>
          <w:lang w:eastAsia="cs-CZ"/>
        </w:rPr>
        <w:t>ýkresová dokumentace elektro</w:t>
      </w:r>
      <w:r>
        <w:rPr>
          <w:rFonts w:eastAsia="Times New Roman" w:cs="Times New Roman"/>
          <w:kern w:val="28"/>
          <w:lang w:eastAsia="cs-CZ"/>
        </w:rPr>
        <w:t>,</w:t>
      </w:r>
    </w:p>
    <w:p w14:paraId="6CF6691D" w14:textId="77777777" w:rsidR="008F6458" w:rsidRPr="00A90D35" w:rsidRDefault="008F6458" w:rsidP="00743451">
      <w:pPr>
        <w:keepNext/>
        <w:numPr>
          <w:ilvl w:val="0"/>
          <w:numId w:val="6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c</w:t>
      </w:r>
      <w:r w:rsidRPr="00A90D35">
        <w:rPr>
          <w:rFonts w:eastAsia="Times New Roman" w:cs="Times New Roman"/>
          <w:kern w:val="28"/>
          <w:lang w:eastAsia="cs-CZ"/>
        </w:rPr>
        <w:t>elkové jednopólové schéma</w:t>
      </w:r>
      <w:r>
        <w:rPr>
          <w:rFonts w:eastAsia="Times New Roman" w:cs="Times New Roman"/>
          <w:kern w:val="28"/>
          <w:lang w:eastAsia="cs-CZ"/>
        </w:rPr>
        <w:t>,</w:t>
      </w:r>
      <w:r w:rsidRPr="00A90D35">
        <w:rPr>
          <w:rFonts w:eastAsia="Times New Roman" w:cs="Times New Roman"/>
          <w:b/>
          <w:kern w:val="28"/>
          <w:lang w:eastAsia="cs-CZ"/>
        </w:rPr>
        <w:t xml:space="preserve">   </w:t>
      </w:r>
    </w:p>
    <w:p w14:paraId="442B6EFA" w14:textId="77777777" w:rsidR="008F6458" w:rsidRPr="00A90D35" w:rsidRDefault="008F6458" w:rsidP="00743451">
      <w:pPr>
        <w:keepNext/>
        <w:numPr>
          <w:ilvl w:val="0"/>
          <w:numId w:val="64"/>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je</w:t>
      </w:r>
      <w:r w:rsidRPr="00A90D35">
        <w:rPr>
          <w:rFonts w:eastAsia="Times New Roman" w:cs="Times New Roman"/>
          <w:kern w:val="28"/>
          <w:lang w:eastAsia="cs-CZ"/>
        </w:rPr>
        <w:t>dnopólová schémata všech rozváděčů</w:t>
      </w:r>
      <w:r>
        <w:rPr>
          <w:rFonts w:eastAsia="Times New Roman" w:cs="Times New Roman"/>
          <w:kern w:val="28"/>
          <w:lang w:eastAsia="cs-CZ"/>
        </w:rPr>
        <w:t>,</w:t>
      </w:r>
    </w:p>
    <w:p w14:paraId="514D46F5" w14:textId="77777777" w:rsidR="008F6458" w:rsidRPr="00A90D35" w:rsidRDefault="008F6458" w:rsidP="00743451">
      <w:pPr>
        <w:keepNext/>
        <w:numPr>
          <w:ilvl w:val="0"/>
          <w:numId w:val="65"/>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s</w:t>
      </w:r>
      <w:r w:rsidRPr="00A90D35">
        <w:rPr>
          <w:rFonts w:eastAsia="Times New Roman" w:cs="Times New Roman"/>
          <w:kern w:val="28"/>
          <w:lang w:eastAsia="cs-CZ"/>
        </w:rPr>
        <w:t>chémata zapojení ochran</w:t>
      </w:r>
      <w:r>
        <w:rPr>
          <w:rFonts w:eastAsia="Times New Roman" w:cs="Times New Roman"/>
          <w:kern w:val="28"/>
          <w:lang w:eastAsia="cs-CZ"/>
        </w:rPr>
        <w:t>,</w:t>
      </w:r>
    </w:p>
    <w:p w14:paraId="1CA8128D" w14:textId="77777777" w:rsidR="008F6458" w:rsidRDefault="008F6458" w:rsidP="00743451">
      <w:pPr>
        <w:keepNext/>
        <w:numPr>
          <w:ilvl w:val="0"/>
          <w:numId w:val="66"/>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t</w:t>
      </w:r>
      <w:r w:rsidRPr="00A90D35">
        <w:rPr>
          <w:rFonts w:eastAsia="Times New Roman" w:cs="Times New Roman"/>
          <w:kern w:val="28"/>
          <w:lang w:eastAsia="cs-CZ"/>
        </w:rPr>
        <w:t>ypová schémata ovládání všech typů vývodů</w:t>
      </w:r>
      <w:r>
        <w:rPr>
          <w:rFonts w:eastAsia="Times New Roman" w:cs="Times New Roman"/>
          <w:kern w:val="28"/>
          <w:lang w:eastAsia="cs-CZ"/>
        </w:rPr>
        <w:t>.</w:t>
      </w:r>
    </w:p>
    <w:p w14:paraId="76DC7420" w14:textId="77777777" w:rsidR="008F6458" w:rsidRPr="00A90D35" w:rsidRDefault="008F6458" w:rsidP="008F6458">
      <w:pPr>
        <w:keepNext/>
        <w:overflowPunct w:val="0"/>
        <w:autoSpaceDE w:val="0"/>
        <w:autoSpaceDN w:val="0"/>
        <w:adjustRightInd w:val="0"/>
        <w:spacing w:after="0" w:line="240" w:lineRule="auto"/>
        <w:ind w:left="284"/>
        <w:jc w:val="left"/>
        <w:textAlignment w:val="baseline"/>
        <w:rPr>
          <w:rFonts w:eastAsia="Times New Roman" w:cs="Times New Roman"/>
          <w:kern w:val="28"/>
          <w:lang w:eastAsia="cs-CZ"/>
        </w:rPr>
      </w:pPr>
    </w:p>
    <w:p w14:paraId="025FE5B7" w14:textId="77777777" w:rsidR="008F6458" w:rsidRPr="001C4FFF" w:rsidRDefault="008F6458" w:rsidP="00743451">
      <w:pPr>
        <w:pStyle w:val="Odstavecseseznamem"/>
        <w:numPr>
          <w:ilvl w:val="0"/>
          <w:numId w:val="151"/>
        </w:numPr>
        <w:tabs>
          <w:tab w:val="left" w:pos="851"/>
          <w:tab w:val="left" w:pos="1276"/>
        </w:tabs>
        <w:spacing w:after="120" w:line="240" w:lineRule="auto"/>
        <w:ind w:left="284" w:right="691" w:hanging="284"/>
        <w:jc w:val="both"/>
        <w:rPr>
          <w:rStyle w:val="TCBNormalniChar"/>
          <w:b/>
          <w:bCs/>
          <w:u w:val="single"/>
        </w:rPr>
      </w:pPr>
      <w:r w:rsidRPr="001C4FFF">
        <w:rPr>
          <w:rStyle w:val="TCBNormalniChar"/>
          <w:b/>
          <w:bCs/>
          <w:u w:val="single"/>
        </w:rPr>
        <w:t>Ostatní výkresy</w:t>
      </w:r>
    </w:p>
    <w:p w14:paraId="33FC5B26" w14:textId="77777777" w:rsidR="008F6458" w:rsidRPr="001C4FFF" w:rsidRDefault="008F6458" w:rsidP="008F6458">
      <w:pPr>
        <w:spacing w:after="120" w:line="240" w:lineRule="auto"/>
        <w:rPr>
          <w:rFonts w:eastAsia="Times New Roman" w:cs="Times New Roman"/>
          <w:kern w:val="28"/>
          <w:lang w:eastAsia="cs-CZ"/>
        </w:rPr>
      </w:pPr>
      <w:r w:rsidRPr="001C4FFF">
        <w:rPr>
          <w:rFonts w:eastAsia="Times New Roman" w:cs="Times New Roman"/>
          <w:kern w:val="28"/>
          <w:lang w:eastAsia="cs-CZ"/>
        </w:rPr>
        <w:t>V rámci těchto výkresů bude zpracována dispozice hlavních kabelových tras.</w:t>
      </w:r>
    </w:p>
    <w:p w14:paraId="73418716" w14:textId="77777777" w:rsidR="008F6458" w:rsidRPr="00790093" w:rsidRDefault="008F6458" w:rsidP="008F6458">
      <w:pPr>
        <w:pStyle w:val="TCBNormalni"/>
        <w:rPr>
          <w:b/>
          <w:bCs/>
        </w:rPr>
      </w:pPr>
      <w:bookmarkStart w:id="69" w:name="_Toc78185640"/>
      <w:r w:rsidRPr="00790093">
        <w:rPr>
          <w:b/>
          <w:bCs/>
          <w:lang w:eastAsia="cs-CZ"/>
        </w:rPr>
        <w:t>Stavební část</w:t>
      </w:r>
      <w:bookmarkEnd w:id="69"/>
    </w:p>
    <w:p w14:paraId="33E8565F" w14:textId="77777777" w:rsidR="008F6458" w:rsidRPr="00A90D35" w:rsidRDefault="008F6458" w:rsidP="008F6458">
      <w:pPr>
        <w:spacing w:after="120" w:line="240" w:lineRule="auto"/>
        <w:rPr>
          <w:rFonts w:eastAsia="Times New Roman" w:cs="Times New Roman"/>
          <w:kern w:val="28"/>
          <w:lang w:eastAsia="cs-CZ"/>
        </w:rPr>
      </w:pPr>
      <w:r>
        <w:rPr>
          <w:rFonts w:eastAsia="Times New Roman" w:cs="Times New Roman"/>
          <w:kern w:val="28"/>
          <w:lang w:eastAsia="cs-CZ"/>
        </w:rPr>
        <w:t>Pro každý SO budou zpracovány tyto dokumenty</w:t>
      </w:r>
      <w:r w:rsidRPr="00A90D35">
        <w:rPr>
          <w:rFonts w:eastAsia="Times New Roman" w:cs="Times New Roman"/>
          <w:kern w:val="28"/>
          <w:lang w:eastAsia="cs-CZ"/>
        </w:rPr>
        <w:t>:</w:t>
      </w:r>
    </w:p>
    <w:p w14:paraId="73464C41" w14:textId="77777777" w:rsidR="008F6458" w:rsidRPr="00282302" w:rsidRDefault="008F6458" w:rsidP="00743451">
      <w:pPr>
        <w:pStyle w:val="Odstavecseseznamem"/>
        <w:numPr>
          <w:ilvl w:val="0"/>
          <w:numId w:val="152"/>
        </w:numPr>
        <w:tabs>
          <w:tab w:val="left" w:pos="284"/>
          <w:tab w:val="left" w:pos="1276"/>
        </w:tabs>
        <w:spacing w:after="120" w:line="240" w:lineRule="auto"/>
        <w:ind w:right="691" w:hanging="855"/>
        <w:jc w:val="both"/>
        <w:rPr>
          <w:rFonts w:eastAsia="Times New Roman" w:cs="Times New Roman"/>
          <w:kern w:val="28"/>
          <w:lang w:eastAsia="cs-CZ"/>
        </w:rPr>
      </w:pPr>
      <w:r w:rsidRPr="00282302">
        <w:rPr>
          <w:rFonts w:eastAsia="Times New Roman" w:cs="Times New Roman"/>
          <w:kern w:val="28"/>
          <w:lang w:eastAsia="cs-CZ"/>
        </w:rPr>
        <w:t>technická zpráva</w:t>
      </w:r>
      <w:r>
        <w:rPr>
          <w:rFonts w:eastAsia="Times New Roman" w:cs="Times New Roman"/>
          <w:kern w:val="28"/>
          <w:lang w:eastAsia="cs-CZ"/>
        </w:rPr>
        <w:t>,</w:t>
      </w:r>
    </w:p>
    <w:p w14:paraId="6AE86055" w14:textId="77777777" w:rsidR="008F6458" w:rsidRPr="00282302" w:rsidRDefault="008F6458" w:rsidP="00743451">
      <w:pPr>
        <w:pStyle w:val="Odstavecseseznamem"/>
        <w:numPr>
          <w:ilvl w:val="0"/>
          <w:numId w:val="152"/>
        </w:numPr>
        <w:tabs>
          <w:tab w:val="left" w:pos="284"/>
          <w:tab w:val="left" w:pos="1276"/>
        </w:tabs>
        <w:spacing w:after="120" w:line="240" w:lineRule="auto"/>
        <w:ind w:right="691" w:hanging="855"/>
        <w:jc w:val="both"/>
        <w:rPr>
          <w:rFonts w:eastAsia="Times New Roman" w:cs="Times New Roman"/>
          <w:caps/>
          <w:kern w:val="28"/>
          <w:lang w:eastAsia="cs-CZ"/>
        </w:rPr>
      </w:pPr>
      <w:r w:rsidRPr="00282302">
        <w:rPr>
          <w:rFonts w:eastAsia="Times New Roman" w:cs="Times New Roman"/>
          <w:kern w:val="28"/>
          <w:lang w:eastAsia="cs-CZ"/>
        </w:rPr>
        <w:t>předběžné statické výpočty</w:t>
      </w:r>
      <w:r>
        <w:rPr>
          <w:rFonts w:eastAsia="Times New Roman" w:cs="Times New Roman"/>
          <w:kern w:val="28"/>
          <w:lang w:eastAsia="cs-CZ"/>
        </w:rPr>
        <w:t>,</w:t>
      </w:r>
    </w:p>
    <w:p w14:paraId="6FC48D7E" w14:textId="77777777" w:rsidR="008F6458" w:rsidRPr="00282302" w:rsidRDefault="008F6458" w:rsidP="00743451">
      <w:pPr>
        <w:pStyle w:val="Odstavecseseznamem"/>
        <w:numPr>
          <w:ilvl w:val="0"/>
          <w:numId w:val="152"/>
        </w:numPr>
        <w:tabs>
          <w:tab w:val="left" w:pos="284"/>
          <w:tab w:val="left" w:pos="1276"/>
        </w:tabs>
        <w:spacing w:after="80" w:line="240" w:lineRule="auto"/>
        <w:ind w:left="856" w:right="692" w:hanging="856"/>
        <w:contextualSpacing w:val="0"/>
        <w:jc w:val="both"/>
        <w:rPr>
          <w:rFonts w:eastAsia="Times New Roman" w:cs="Times New Roman"/>
          <w:caps/>
          <w:kern w:val="28"/>
          <w:lang w:eastAsia="cs-CZ"/>
        </w:rPr>
      </w:pPr>
      <w:r w:rsidRPr="00282302">
        <w:rPr>
          <w:rFonts w:eastAsia="Times New Roman" w:cs="Times New Roman"/>
          <w:kern w:val="28"/>
          <w:lang w:eastAsia="cs-CZ"/>
        </w:rPr>
        <w:t>výkresy</w:t>
      </w:r>
      <w:r>
        <w:rPr>
          <w:rFonts w:eastAsia="Times New Roman" w:cs="Times New Roman"/>
          <w:kern w:val="28"/>
          <w:lang w:eastAsia="cs-CZ"/>
        </w:rPr>
        <w:t>.</w:t>
      </w:r>
    </w:p>
    <w:p w14:paraId="62751B46" w14:textId="77777777" w:rsidR="008F6458" w:rsidRPr="0001164D" w:rsidRDefault="008F6458" w:rsidP="00743451">
      <w:pPr>
        <w:pStyle w:val="Odstavecseseznamem"/>
        <w:numPr>
          <w:ilvl w:val="0"/>
          <w:numId w:val="185"/>
        </w:numPr>
        <w:tabs>
          <w:tab w:val="left" w:pos="851"/>
          <w:tab w:val="left" w:pos="1276"/>
        </w:tabs>
        <w:spacing w:after="120" w:line="240" w:lineRule="auto"/>
        <w:ind w:left="357" w:right="692" w:hanging="357"/>
        <w:jc w:val="both"/>
        <w:rPr>
          <w:rStyle w:val="TCBNormalniChar"/>
          <w:b/>
          <w:bCs/>
          <w:u w:val="single"/>
        </w:rPr>
      </w:pPr>
      <w:r>
        <w:rPr>
          <w:rStyle w:val="TCBNormalniChar"/>
          <w:b/>
          <w:bCs/>
          <w:u w:val="single"/>
        </w:rPr>
        <w:t>T</w:t>
      </w:r>
      <w:r w:rsidRPr="00282302">
        <w:rPr>
          <w:rStyle w:val="TCBNormalniChar"/>
          <w:b/>
          <w:bCs/>
          <w:u w:val="single"/>
        </w:rPr>
        <w:t>echnická zpráva</w:t>
      </w:r>
    </w:p>
    <w:p w14:paraId="41A43A0D" w14:textId="77777777" w:rsidR="008F6458" w:rsidRPr="00282302" w:rsidRDefault="008F6458" w:rsidP="008F6458">
      <w:pPr>
        <w:pStyle w:val="TCBNormalni"/>
        <w:rPr>
          <w:lang w:eastAsia="cs-CZ"/>
        </w:rPr>
      </w:pPr>
      <w:r>
        <w:rPr>
          <w:lang w:eastAsia="cs-CZ"/>
        </w:rPr>
        <w:t>Technická zpráva bude obsahovat tyto základní kapitoly:</w:t>
      </w:r>
    </w:p>
    <w:p w14:paraId="5453D498" w14:textId="77777777" w:rsidR="008F6458" w:rsidRPr="00A90D35" w:rsidRDefault="008F6458" w:rsidP="00743451">
      <w:pPr>
        <w:numPr>
          <w:ilvl w:val="0"/>
          <w:numId w:val="67"/>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základové konstrukce</w:t>
      </w:r>
      <w:r>
        <w:rPr>
          <w:rFonts w:eastAsia="Times New Roman" w:cs="Times New Roman"/>
          <w:kern w:val="28"/>
          <w:lang w:eastAsia="cs-CZ"/>
        </w:rPr>
        <w:t>,</w:t>
      </w:r>
      <w:r w:rsidRPr="00A90D35">
        <w:rPr>
          <w:rFonts w:eastAsia="Times New Roman" w:cs="Times New Roman"/>
          <w:kern w:val="28"/>
          <w:lang w:eastAsia="cs-CZ"/>
        </w:rPr>
        <w:t xml:space="preserve">   </w:t>
      </w:r>
    </w:p>
    <w:p w14:paraId="2F0FBD30" w14:textId="77777777" w:rsidR="008F6458" w:rsidRPr="00A90D35" w:rsidRDefault="008F6458" w:rsidP="00743451">
      <w:pPr>
        <w:numPr>
          <w:ilvl w:val="0"/>
          <w:numId w:val="68"/>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vrchní stavba</w:t>
      </w:r>
      <w:r>
        <w:rPr>
          <w:rFonts w:eastAsia="Times New Roman" w:cs="Times New Roman"/>
          <w:kern w:val="28"/>
          <w:lang w:eastAsia="cs-CZ"/>
        </w:rPr>
        <w:t>,</w:t>
      </w:r>
      <w:r w:rsidRPr="00A90D35">
        <w:rPr>
          <w:rFonts w:eastAsia="Times New Roman" w:cs="Times New Roman"/>
          <w:kern w:val="28"/>
          <w:lang w:eastAsia="cs-CZ"/>
        </w:rPr>
        <w:t xml:space="preserve">  </w:t>
      </w:r>
    </w:p>
    <w:p w14:paraId="09D9987B" w14:textId="77777777" w:rsidR="008F6458" w:rsidRPr="00A90D35" w:rsidRDefault="008F6458" w:rsidP="00743451">
      <w:pPr>
        <w:numPr>
          <w:ilvl w:val="0"/>
          <w:numId w:val="69"/>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profese</w:t>
      </w:r>
      <w:r>
        <w:rPr>
          <w:rFonts w:eastAsia="Times New Roman" w:cs="Times New Roman"/>
          <w:kern w:val="28"/>
          <w:lang w:eastAsia="cs-CZ"/>
        </w:rPr>
        <w:t>,</w:t>
      </w:r>
    </w:p>
    <w:p w14:paraId="7BBB6971" w14:textId="77777777" w:rsidR="008F6458" w:rsidRPr="00A90D35" w:rsidRDefault="008F6458" w:rsidP="00743451">
      <w:pPr>
        <w:numPr>
          <w:ilvl w:val="0"/>
          <w:numId w:val="70"/>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voda, kanalizace</w:t>
      </w:r>
      <w:r>
        <w:rPr>
          <w:rFonts w:eastAsia="Times New Roman" w:cs="Times New Roman"/>
          <w:kern w:val="28"/>
          <w:lang w:eastAsia="cs-CZ"/>
        </w:rPr>
        <w:t>,</w:t>
      </w:r>
    </w:p>
    <w:p w14:paraId="5FC90E2F" w14:textId="77777777" w:rsidR="008F6458" w:rsidRPr="00A90D35" w:rsidRDefault="008F6458" w:rsidP="00743451">
      <w:pPr>
        <w:numPr>
          <w:ilvl w:val="0"/>
          <w:numId w:val="71"/>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VZT</w:t>
      </w:r>
      <w:r>
        <w:rPr>
          <w:rFonts w:eastAsia="Times New Roman" w:cs="Times New Roman"/>
          <w:kern w:val="28"/>
          <w:lang w:eastAsia="cs-CZ"/>
        </w:rPr>
        <w:t>,</w:t>
      </w:r>
    </w:p>
    <w:p w14:paraId="3F31FDE9" w14:textId="77777777" w:rsidR="008F6458" w:rsidRPr="00A90D35" w:rsidRDefault="008F6458" w:rsidP="00743451">
      <w:pPr>
        <w:numPr>
          <w:ilvl w:val="0"/>
          <w:numId w:val="72"/>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Pr>
          <w:rFonts w:eastAsia="Times New Roman" w:cs="Times New Roman"/>
          <w:kern w:val="28"/>
          <w:lang w:eastAsia="cs-CZ"/>
        </w:rPr>
        <w:t>v</w:t>
      </w:r>
      <w:r w:rsidRPr="00A90D35">
        <w:rPr>
          <w:rFonts w:eastAsia="Times New Roman" w:cs="Times New Roman"/>
          <w:kern w:val="28"/>
          <w:lang w:eastAsia="cs-CZ"/>
        </w:rPr>
        <w:t>ytápění</w:t>
      </w:r>
      <w:r>
        <w:rPr>
          <w:rFonts w:eastAsia="Times New Roman" w:cs="Times New Roman"/>
          <w:kern w:val="28"/>
          <w:lang w:eastAsia="cs-CZ"/>
        </w:rPr>
        <w:t>,</w:t>
      </w:r>
    </w:p>
    <w:p w14:paraId="7BE6AF81" w14:textId="77777777" w:rsidR="008F6458" w:rsidRPr="00A90D35" w:rsidRDefault="008F6458" w:rsidP="00743451">
      <w:pPr>
        <w:numPr>
          <w:ilvl w:val="0"/>
          <w:numId w:val="73"/>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Pr>
          <w:rFonts w:eastAsia="Times New Roman" w:cs="Times New Roman"/>
          <w:kern w:val="28"/>
          <w:lang w:eastAsia="cs-CZ"/>
        </w:rPr>
        <w:t>o</w:t>
      </w:r>
      <w:r w:rsidRPr="00A90D35">
        <w:rPr>
          <w:rFonts w:eastAsia="Times New Roman" w:cs="Times New Roman"/>
          <w:kern w:val="28"/>
          <w:lang w:eastAsia="cs-CZ"/>
        </w:rPr>
        <w:t>světlení</w:t>
      </w:r>
      <w:r>
        <w:rPr>
          <w:rFonts w:eastAsia="Times New Roman" w:cs="Times New Roman"/>
          <w:kern w:val="28"/>
          <w:lang w:eastAsia="cs-CZ"/>
        </w:rPr>
        <w:t>,</w:t>
      </w:r>
    </w:p>
    <w:p w14:paraId="5BE7DC3A" w14:textId="77777777" w:rsidR="008F6458" w:rsidRPr="00A90D35" w:rsidRDefault="008F6458" w:rsidP="00743451">
      <w:pPr>
        <w:numPr>
          <w:ilvl w:val="0"/>
          <w:numId w:val="74"/>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Pr>
          <w:rFonts w:eastAsia="Times New Roman" w:cs="Times New Roman"/>
          <w:kern w:val="28"/>
          <w:lang w:eastAsia="cs-CZ"/>
        </w:rPr>
        <w:t>z</w:t>
      </w:r>
      <w:r w:rsidRPr="00A90D35">
        <w:rPr>
          <w:rFonts w:eastAsia="Times New Roman" w:cs="Times New Roman"/>
          <w:kern w:val="28"/>
          <w:lang w:eastAsia="cs-CZ"/>
        </w:rPr>
        <w:t>ásuvkové obvody</w:t>
      </w:r>
      <w:r>
        <w:rPr>
          <w:rFonts w:eastAsia="Times New Roman" w:cs="Times New Roman"/>
          <w:kern w:val="28"/>
          <w:lang w:eastAsia="cs-CZ"/>
        </w:rPr>
        <w:t>,</w:t>
      </w:r>
    </w:p>
    <w:p w14:paraId="68F87A5B" w14:textId="77777777" w:rsidR="008F6458" w:rsidRPr="00A90D35" w:rsidRDefault="008F6458" w:rsidP="00743451">
      <w:pPr>
        <w:numPr>
          <w:ilvl w:val="0"/>
          <w:numId w:val="75"/>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Pr>
          <w:rFonts w:eastAsia="Times New Roman" w:cs="Times New Roman"/>
          <w:kern w:val="28"/>
          <w:lang w:eastAsia="cs-CZ"/>
        </w:rPr>
        <w:t>s</w:t>
      </w:r>
      <w:r w:rsidRPr="00A90D35">
        <w:rPr>
          <w:rFonts w:eastAsia="Times New Roman" w:cs="Times New Roman"/>
          <w:kern w:val="28"/>
          <w:lang w:eastAsia="cs-CZ"/>
        </w:rPr>
        <w:t>laboproud</w:t>
      </w:r>
      <w:r>
        <w:rPr>
          <w:rFonts w:eastAsia="Times New Roman" w:cs="Times New Roman"/>
          <w:kern w:val="28"/>
          <w:lang w:eastAsia="cs-CZ"/>
        </w:rPr>
        <w:t>,</w:t>
      </w:r>
    </w:p>
    <w:p w14:paraId="1F7AD45F" w14:textId="77777777" w:rsidR="008F6458" w:rsidRPr="00A90D35" w:rsidRDefault="008F6458" w:rsidP="00743451">
      <w:pPr>
        <w:numPr>
          <w:ilvl w:val="0"/>
          <w:numId w:val="76"/>
        </w:numPr>
        <w:overflowPunct w:val="0"/>
        <w:autoSpaceDE w:val="0"/>
        <w:autoSpaceDN w:val="0"/>
        <w:adjustRightInd w:val="0"/>
        <w:spacing w:after="80" w:line="240" w:lineRule="auto"/>
        <w:ind w:left="284" w:hanging="284"/>
        <w:jc w:val="both"/>
        <w:textAlignment w:val="baseline"/>
        <w:rPr>
          <w:rFonts w:eastAsia="Times New Roman" w:cs="Times New Roman"/>
          <w:kern w:val="28"/>
          <w:lang w:eastAsia="cs-CZ"/>
        </w:rPr>
      </w:pPr>
      <w:r w:rsidRPr="00A90D35">
        <w:rPr>
          <w:rFonts w:eastAsia="Times New Roman" w:cs="Times New Roman"/>
          <w:kern w:val="28"/>
          <w:lang w:eastAsia="cs-CZ"/>
        </w:rPr>
        <w:t>EPS + protipožární zařízení</w:t>
      </w:r>
      <w:r>
        <w:rPr>
          <w:rFonts w:eastAsia="Times New Roman" w:cs="Times New Roman"/>
          <w:kern w:val="28"/>
          <w:lang w:eastAsia="cs-CZ"/>
        </w:rPr>
        <w:t>.</w:t>
      </w:r>
    </w:p>
    <w:p w14:paraId="4631F5C9" w14:textId="77777777" w:rsidR="008F6458" w:rsidRPr="001417BF" w:rsidRDefault="008F6458" w:rsidP="00743451">
      <w:pPr>
        <w:pStyle w:val="Odstavecseseznamem"/>
        <w:numPr>
          <w:ilvl w:val="0"/>
          <w:numId w:val="185"/>
        </w:numPr>
        <w:tabs>
          <w:tab w:val="left" w:pos="851"/>
          <w:tab w:val="left" w:pos="1276"/>
        </w:tabs>
        <w:spacing w:after="120" w:line="240" w:lineRule="auto"/>
        <w:ind w:left="357" w:right="692" w:hanging="357"/>
        <w:jc w:val="both"/>
        <w:rPr>
          <w:rStyle w:val="TCBNormalniChar"/>
          <w:b/>
          <w:bCs/>
          <w:u w:val="single"/>
        </w:rPr>
      </w:pPr>
      <w:r w:rsidRPr="001417BF">
        <w:rPr>
          <w:rStyle w:val="TCBNormalniChar"/>
          <w:b/>
          <w:bCs/>
          <w:u w:val="single"/>
        </w:rPr>
        <w:t>Předběžné statické výpočty</w:t>
      </w:r>
    </w:p>
    <w:p w14:paraId="05AEFF7B" w14:textId="77777777" w:rsidR="008F6458" w:rsidRPr="001417BF" w:rsidRDefault="008F6458" w:rsidP="008F6458">
      <w:pPr>
        <w:pStyle w:val="TCBNormalni"/>
        <w:spacing w:line="288" w:lineRule="auto"/>
        <w:rPr>
          <w:lang w:eastAsia="cs-CZ"/>
        </w:rPr>
      </w:pPr>
      <w:r>
        <w:rPr>
          <w:lang w:eastAsia="cs-CZ"/>
        </w:rPr>
        <w:t xml:space="preserve">Jedná se o výpočty pro založení stavby a návrh ocelových konstrukcí. </w:t>
      </w:r>
    </w:p>
    <w:p w14:paraId="258BD4E5" w14:textId="77777777" w:rsidR="008F6458" w:rsidRPr="0001164D" w:rsidRDefault="008F6458" w:rsidP="00743451">
      <w:pPr>
        <w:pStyle w:val="Odstavecseseznamem"/>
        <w:numPr>
          <w:ilvl w:val="0"/>
          <w:numId w:val="185"/>
        </w:numPr>
        <w:tabs>
          <w:tab w:val="left" w:pos="851"/>
          <w:tab w:val="left" w:pos="1276"/>
        </w:tabs>
        <w:spacing w:after="120" w:line="240" w:lineRule="auto"/>
        <w:ind w:left="357" w:right="692" w:hanging="357"/>
        <w:jc w:val="both"/>
        <w:rPr>
          <w:rStyle w:val="TCBNormalniChar"/>
          <w:b/>
          <w:bCs/>
          <w:u w:val="single"/>
        </w:rPr>
      </w:pPr>
      <w:r w:rsidRPr="001417BF">
        <w:rPr>
          <w:rStyle w:val="TCBNormalniChar"/>
          <w:b/>
          <w:bCs/>
          <w:u w:val="single"/>
        </w:rPr>
        <w:t>Výkresy</w:t>
      </w:r>
    </w:p>
    <w:p w14:paraId="00732C6A" w14:textId="77777777" w:rsidR="008F6458" w:rsidRPr="001417BF" w:rsidRDefault="008F6458" w:rsidP="008F6458">
      <w:pPr>
        <w:pStyle w:val="TCBNormalni"/>
        <w:rPr>
          <w:lang w:eastAsia="cs-CZ"/>
        </w:rPr>
      </w:pPr>
      <w:r>
        <w:rPr>
          <w:lang w:eastAsia="cs-CZ"/>
        </w:rPr>
        <w:t>Výkresy budou obsahovat tyto položky:</w:t>
      </w:r>
    </w:p>
    <w:p w14:paraId="5D7B7C1A" w14:textId="77777777" w:rsidR="008F6458" w:rsidRPr="00A90D35" w:rsidRDefault="008F6458" w:rsidP="00743451">
      <w:pPr>
        <w:numPr>
          <w:ilvl w:val="0"/>
          <w:numId w:val="77"/>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dispoziční výkresy stavebně-architektonického řešení, u výrobního bloku sloučené s</w:t>
      </w:r>
      <w:r>
        <w:rPr>
          <w:rFonts w:eastAsia="Times New Roman" w:cs="Times New Roman"/>
          <w:kern w:val="28"/>
          <w:lang w:eastAsia="cs-CZ"/>
        </w:rPr>
        <w:t xml:space="preserve"> ocelovými konstrukcemi </w:t>
      </w:r>
      <w:r w:rsidRPr="00A90D35">
        <w:rPr>
          <w:rFonts w:eastAsia="Times New Roman" w:cs="Times New Roman"/>
          <w:kern w:val="28"/>
          <w:lang w:eastAsia="cs-CZ"/>
        </w:rPr>
        <w:t>v měřítku M1:100</w:t>
      </w:r>
      <w:r>
        <w:rPr>
          <w:rFonts w:eastAsia="Times New Roman" w:cs="Times New Roman"/>
          <w:kern w:val="28"/>
          <w:lang w:eastAsia="cs-CZ"/>
        </w:rPr>
        <w:t>,</w:t>
      </w:r>
      <w:r w:rsidRPr="00A90D35">
        <w:rPr>
          <w:rFonts w:eastAsia="Times New Roman" w:cs="Times New Roman"/>
          <w:kern w:val="28"/>
          <w:lang w:eastAsia="cs-CZ"/>
        </w:rPr>
        <w:t xml:space="preserve">   </w:t>
      </w:r>
    </w:p>
    <w:p w14:paraId="6554E7FB" w14:textId="77777777" w:rsidR="008F6458" w:rsidRPr="00A90D35" w:rsidRDefault="008F6458" w:rsidP="00743451">
      <w:pPr>
        <w:numPr>
          <w:ilvl w:val="0"/>
          <w:numId w:val="78"/>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profesní výkresy se schematickým vyznačením příslušné profese v M1:200 (M1:100)</w:t>
      </w:r>
      <w:r>
        <w:rPr>
          <w:rFonts w:eastAsia="Times New Roman" w:cs="Times New Roman"/>
          <w:kern w:val="28"/>
          <w:lang w:eastAsia="cs-CZ"/>
        </w:rPr>
        <w:t>.</w:t>
      </w:r>
      <w:r w:rsidRPr="00A90D35">
        <w:rPr>
          <w:rFonts w:eastAsia="Times New Roman" w:cs="Times New Roman"/>
          <w:kern w:val="28"/>
          <w:lang w:eastAsia="cs-CZ"/>
        </w:rPr>
        <w:t xml:space="preserve"> </w:t>
      </w:r>
    </w:p>
    <w:p w14:paraId="05547B21" w14:textId="77777777" w:rsidR="008F6458" w:rsidRPr="001C7FE9" w:rsidRDefault="008F6458" w:rsidP="008F6458">
      <w:pPr>
        <w:spacing w:after="120" w:line="240" w:lineRule="auto"/>
        <w:rPr>
          <w:rFonts w:eastAsia="Times New Roman" w:cs="Times New Roman"/>
          <w:kern w:val="28"/>
          <w:lang w:eastAsia="cs-CZ"/>
        </w:rPr>
      </w:pPr>
    </w:p>
    <w:p w14:paraId="15044688" w14:textId="77777777" w:rsidR="008F6458" w:rsidRPr="001C7FE9" w:rsidRDefault="008F6458" w:rsidP="00047A53">
      <w:pPr>
        <w:pStyle w:val="TCBNadpis1"/>
        <w:ind w:left="0"/>
      </w:pPr>
      <w:bookmarkStart w:id="70" w:name="_Toc78185641"/>
      <w:bookmarkStart w:id="71" w:name="_Toc149740960"/>
      <w:bookmarkStart w:id="72" w:name="_Toc153365680"/>
      <w:r w:rsidRPr="001C7FE9">
        <w:t>PROJEKTOVÁ DOKUMENTACE PRO PROVÁDĚNÍ STAVBY</w:t>
      </w:r>
      <w:bookmarkEnd w:id="70"/>
      <w:bookmarkEnd w:id="71"/>
      <w:bookmarkEnd w:id="72"/>
    </w:p>
    <w:p w14:paraId="601282F5" w14:textId="77777777" w:rsidR="008F6458" w:rsidRDefault="008F6458" w:rsidP="008F6458">
      <w:pPr>
        <w:pStyle w:val="TCBNormalni"/>
      </w:pPr>
      <w:r>
        <w:t xml:space="preserve">Projektová dokumentace pro provádění stavby je dokumentace ve smyslu stavebního zákona č. 183/2006 Sb. ve znění zákona č. 350/2012 Sb. a vyhlášky č. 499/2006 Sb. (o dokumentaci staveb) ve znění pozdějších předpisů – obsahuje veškeré informace a dokumentaci potřebnou pro provedení díla, včetně údajů a detailů technického řešení, podmínek realizace prací a vazeb na ostatní ČÁSTI STAVBY a na stávající provozovaná zařízení VÝROBNY. </w:t>
      </w:r>
    </w:p>
    <w:p w14:paraId="4136C9A5" w14:textId="77777777" w:rsidR="008F6458" w:rsidRDefault="008F6458" w:rsidP="008F6458">
      <w:pPr>
        <w:pStyle w:val="TCBNormalni"/>
      </w:pPr>
      <w:r>
        <w:t>Podkladem pro zpracování Projektové dokumentace pro provádění stavby jsou zejména:</w:t>
      </w:r>
    </w:p>
    <w:p w14:paraId="6DE29435" w14:textId="77777777" w:rsidR="008F6458" w:rsidRDefault="008F6458" w:rsidP="00743451">
      <w:pPr>
        <w:pStyle w:val="TCBNormalni"/>
        <w:numPr>
          <w:ilvl w:val="0"/>
          <w:numId w:val="153"/>
        </w:numPr>
        <w:ind w:left="284" w:hanging="284"/>
      </w:pPr>
      <w:r>
        <w:lastRenderedPageBreak/>
        <w:t xml:space="preserve">schválená dokumentace pro stavební povolení včetně závěrů, připomínek a požadavků dotčených orgánů a dotčených orgánů, </w:t>
      </w:r>
    </w:p>
    <w:p w14:paraId="285CAA38" w14:textId="77777777" w:rsidR="008F6458" w:rsidRDefault="008F6458" w:rsidP="00743451">
      <w:pPr>
        <w:pStyle w:val="TCBNormalni"/>
        <w:numPr>
          <w:ilvl w:val="0"/>
          <w:numId w:val="153"/>
        </w:numPr>
        <w:ind w:left="284" w:hanging="284"/>
      </w:pPr>
      <w:r>
        <w:t>SMLOUVA včetně všech příloh,</w:t>
      </w:r>
    </w:p>
    <w:p w14:paraId="05FAEEA7" w14:textId="77777777" w:rsidR="008F6458" w:rsidRDefault="008F6458" w:rsidP="00743451">
      <w:pPr>
        <w:pStyle w:val="TCBNormalni"/>
        <w:numPr>
          <w:ilvl w:val="0"/>
          <w:numId w:val="153"/>
        </w:numPr>
        <w:ind w:left="284" w:hanging="284"/>
      </w:pPr>
      <w:r>
        <w:t>zásady pro značení zařízení systémem KKS,</w:t>
      </w:r>
    </w:p>
    <w:p w14:paraId="06A23B03" w14:textId="77777777" w:rsidR="008F6458" w:rsidRDefault="008F6458" w:rsidP="00743451">
      <w:pPr>
        <w:pStyle w:val="TCBNormalni"/>
        <w:numPr>
          <w:ilvl w:val="0"/>
          <w:numId w:val="153"/>
        </w:numPr>
        <w:ind w:left="284" w:hanging="284"/>
      </w:pPr>
      <w:r>
        <w:t>požadované změny v průběhu zpracování PROJEKTU schválené OBJEDNATELEM.</w:t>
      </w:r>
    </w:p>
    <w:p w14:paraId="18BE9A5D" w14:textId="77777777" w:rsidR="008F6458" w:rsidRDefault="008F6458" w:rsidP="008F6458">
      <w:pPr>
        <w:pStyle w:val="TCBNormalni"/>
      </w:pPr>
      <w:r>
        <w:t>Při zpracování PROJEKTU bude ZHOTOVITEL úzce spolupracovat s OBJEDNATELEM, nebo se OBJEDNATELEM pověřenou třetí stranou tak, aby byl PROJEKT zkoordinován se stávajícím VÝROBNOU.</w:t>
      </w:r>
    </w:p>
    <w:p w14:paraId="6334A512" w14:textId="77777777" w:rsidR="008F6458" w:rsidRDefault="008F6458" w:rsidP="008F6458">
      <w:pPr>
        <w:pStyle w:val="TCBNormalni"/>
      </w:pPr>
      <w:r>
        <w:t>Minimální rozsah dokumentace po profesích je následujících kapitolách.</w:t>
      </w:r>
    </w:p>
    <w:p w14:paraId="75AD81B9" w14:textId="77777777" w:rsidR="008F6458" w:rsidRPr="00401D88" w:rsidRDefault="008F6458" w:rsidP="008F6458">
      <w:pPr>
        <w:pStyle w:val="TCBNadpis2"/>
        <w:ind w:left="0"/>
      </w:pPr>
      <w:bookmarkStart w:id="73" w:name="_Toc78185642"/>
      <w:bookmarkStart w:id="74" w:name="_Toc149740961"/>
      <w:bookmarkStart w:id="75" w:name="_Toc153365681"/>
      <w:r>
        <w:t>Strojně – technologická část</w:t>
      </w:r>
      <w:bookmarkEnd w:id="73"/>
      <w:bookmarkEnd w:id="74"/>
      <w:bookmarkEnd w:id="75"/>
      <w:r>
        <w:t xml:space="preserve"> </w:t>
      </w:r>
    </w:p>
    <w:p w14:paraId="1C567C69" w14:textId="77777777" w:rsidR="008F6458" w:rsidRDefault="008F6458" w:rsidP="008F6458">
      <w:pPr>
        <w:pStyle w:val="TCBNormalni"/>
      </w:pPr>
      <w:r>
        <w:t xml:space="preserve">Základní struktura dokumentace strojně-technologické části pro provádění stavby je uvedena níže. </w:t>
      </w:r>
    </w:p>
    <w:p w14:paraId="3CEF98B1" w14:textId="77777777" w:rsidR="008F6458" w:rsidRPr="00401D88" w:rsidRDefault="008F6458" w:rsidP="008F6458">
      <w:pPr>
        <w:spacing w:after="120"/>
        <w:rPr>
          <w:rFonts w:asciiTheme="minorBidi" w:hAnsiTheme="minorBidi"/>
          <w:b/>
          <w:bCs/>
        </w:rPr>
      </w:pPr>
      <w:r w:rsidRPr="00401D88">
        <w:rPr>
          <w:rFonts w:asciiTheme="minorBidi" w:hAnsiTheme="minorBidi"/>
          <w:b/>
          <w:bCs/>
        </w:rPr>
        <w:t>T</w:t>
      </w:r>
      <w:r>
        <w:rPr>
          <w:rFonts w:asciiTheme="minorBidi" w:hAnsiTheme="minorBidi"/>
          <w:b/>
          <w:bCs/>
        </w:rPr>
        <w:t xml:space="preserve">echnická zpráva, </w:t>
      </w:r>
      <w:r w:rsidRPr="00C2245B">
        <w:rPr>
          <w:rFonts w:asciiTheme="minorBidi" w:hAnsiTheme="minorBidi"/>
        </w:rPr>
        <w:t>která obsahuje</w:t>
      </w:r>
      <w:r>
        <w:rPr>
          <w:rFonts w:asciiTheme="minorBidi" w:hAnsiTheme="minorBidi"/>
          <w:b/>
          <w:bCs/>
        </w:rPr>
        <w:t xml:space="preserve">: </w:t>
      </w:r>
      <w:r w:rsidRPr="00401D88">
        <w:rPr>
          <w:rFonts w:asciiTheme="minorBidi" w:hAnsiTheme="minorBidi"/>
          <w:b/>
          <w:bCs/>
        </w:rPr>
        <w:t xml:space="preserve"> </w:t>
      </w:r>
    </w:p>
    <w:p w14:paraId="4EC1A241" w14:textId="77777777" w:rsidR="008F6458" w:rsidRPr="00401D88" w:rsidRDefault="008F6458" w:rsidP="00743451">
      <w:pPr>
        <w:numPr>
          <w:ilvl w:val="0"/>
          <w:numId w:val="79"/>
        </w:numPr>
        <w:tabs>
          <w:tab w:val="left" w:pos="284"/>
        </w:tabs>
        <w:spacing w:after="120"/>
        <w:ind w:left="284" w:hanging="295"/>
        <w:rPr>
          <w:rFonts w:asciiTheme="minorBidi" w:hAnsiTheme="minorBidi"/>
        </w:rPr>
      </w:pPr>
      <w:r w:rsidRPr="422A0711">
        <w:rPr>
          <w:rFonts w:asciiTheme="minorBidi" w:hAnsiTheme="minorBidi"/>
        </w:rPr>
        <w:t xml:space="preserve">popis celkového technologického řešení včetně popisu účelu, funkce, kapacit a parametrů technologického zařízení, </w:t>
      </w:r>
    </w:p>
    <w:p w14:paraId="757A7D4A" w14:textId="77777777" w:rsidR="008F6458" w:rsidRPr="00401D88" w:rsidRDefault="008F6458" w:rsidP="00743451">
      <w:pPr>
        <w:numPr>
          <w:ilvl w:val="0"/>
          <w:numId w:val="79"/>
        </w:numPr>
        <w:tabs>
          <w:tab w:val="left" w:pos="284"/>
        </w:tabs>
        <w:spacing w:after="120"/>
        <w:ind w:left="709" w:hanging="720"/>
        <w:rPr>
          <w:rFonts w:asciiTheme="minorBidi" w:hAnsiTheme="minorBidi"/>
        </w:rPr>
      </w:pPr>
      <w:r w:rsidRPr="00401D88">
        <w:rPr>
          <w:rFonts w:asciiTheme="minorBidi" w:hAnsiTheme="minorBidi"/>
        </w:rPr>
        <w:t>princip funkce se specifikací funkčních vazeb na existující zařízení OBJEDNATELE</w:t>
      </w:r>
      <w:r>
        <w:rPr>
          <w:rFonts w:asciiTheme="minorBidi" w:hAnsiTheme="minorBidi"/>
        </w:rPr>
        <w:t>,</w:t>
      </w:r>
      <w:r w:rsidRPr="00401D88">
        <w:rPr>
          <w:rFonts w:asciiTheme="minorBidi" w:hAnsiTheme="minorBidi"/>
        </w:rPr>
        <w:t xml:space="preserve"> </w:t>
      </w:r>
    </w:p>
    <w:p w14:paraId="77256C60" w14:textId="77777777" w:rsidR="008F6458" w:rsidRDefault="008F6458" w:rsidP="00743451">
      <w:pPr>
        <w:numPr>
          <w:ilvl w:val="0"/>
          <w:numId w:val="79"/>
        </w:numPr>
        <w:tabs>
          <w:tab w:val="left" w:pos="284"/>
        </w:tabs>
        <w:spacing w:after="120"/>
        <w:ind w:left="284" w:hanging="295"/>
        <w:rPr>
          <w:rFonts w:asciiTheme="minorBidi" w:hAnsiTheme="minorBidi"/>
        </w:rPr>
      </w:pPr>
      <w:r w:rsidRPr="00401D88">
        <w:rPr>
          <w:rFonts w:asciiTheme="minorBidi" w:hAnsiTheme="minorBidi"/>
        </w:rPr>
        <w:t xml:space="preserve">realizační postupy, podmínky k realizaci DÍLA, vztahy na okolní provozovaná zařízení a další části </w:t>
      </w:r>
      <w:r>
        <w:rPr>
          <w:rFonts w:asciiTheme="minorBidi" w:hAnsiTheme="minorBidi"/>
        </w:rPr>
        <w:t>díla,</w:t>
      </w:r>
      <w:r w:rsidRPr="00401D88">
        <w:rPr>
          <w:rFonts w:asciiTheme="minorBidi" w:hAnsiTheme="minorBidi"/>
        </w:rPr>
        <w:t xml:space="preserve"> </w:t>
      </w:r>
    </w:p>
    <w:p w14:paraId="71BB9FAD" w14:textId="77777777" w:rsidR="008F6458" w:rsidRPr="00401D88" w:rsidRDefault="008F6458" w:rsidP="00743451">
      <w:pPr>
        <w:numPr>
          <w:ilvl w:val="0"/>
          <w:numId w:val="79"/>
        </w:numPr>
        <w:tabs>
          <w:tab w:val="left" w:pos="284"/>
        </w:tabs>
        <w:spacing w:after="120"/>
        <w:ind w:left="709" w:hanging="720"/>
        <w:rPr>
          <w:rFonts w:asciiTheme="minorBidi" w:hAnsiTheme="minorBidi"/>
        </w:rPr>
      </w:pPr>
      <w:r w:rsidRPr="00401D88">
        <w:rPr>
          <w:rFonts w:asciiTheme="minorBidi" w:hAnsiTheme="minorBidi"/>
        </w:rPr>
        <w:t>hodnoty celkové spotřeby elektrické energie</w:t>
      </w:r>
      <w:r>
        <w:rPr>
          <w:rFonts w:asciiTheme="minorBidi" w:hAnsiTheme="minorBidi"/>
        </w:rPr>
        <w:t>,</w:t>
      </w:r>
      <w:r w:rsidRPr="00401D88">
        <w:rPr>
          <w:rFonts w:asciiTheme="minorBidi" w:hAnsiTheme="minorBidi"/>
        </w:rPr>
        <w:t xml:space="preserve"> </w:t>
      </w:r>
    </w:p>
    <w:p w14:paraId="45E992FA" w14:textId="77777777" w:rsidR="008F6458" w:rsidRPr="00401D88" w:rsidRDefault="008F6458" w:rsidP="00743451">
      <w:pPr>
        <w:numPr>
          <w:ilvl w:val="0"/>
          <w:numId w:val="79"/>
        </w:numPr>
        <w:tabs>
          <w:tab w:val="left" w:pos="284"/>
        </w:tabs>
        <w:spacing w:after="120"/>
        <w:ind w:left="284" w:hanging="295"/>
        <w:rPr>
          <w:rFonts w:asciiTheme="minorBidi" w:hAnsiTheme="minorBidi"/>
        </w:rPr>
      </w:pPr>
      <w:r w:rsidRPr="00401D88">
        <w:rPr>
          <w:rFonts w:asciiTheme="minorBidi" w:hAnsiTheme="minorBidi"/>
        </w:rPr>
        <w:t>požadavky, popř. podmínky pro provoz zařízení včetně definování mimořádných provozních stavů, zásady pro provádění údržby</w:t>
      </w:r>
      <w:r>
        <w:rPr>
          <w:rFonts w:asciiTheme="minorBidi" w:hAnsiTheme="minorBidi"/>
        </w:rPr>
        <w:t>,</w:t>
      </w:r>
      <w:r w:rsidRPr="00401D88">
        <w:rPr>
          <w:rFonts w:asciiTheme="minorBidi" w:hAnsiTheme="minorBidi"/>
        </w:rPr>
        <w:t xml:space="preserve"> </w:t>
      </w:r>
    </w:p>
    <w:p w14:paraId="2CB866A6" w14:textId="77777777" w:rsidR="008F6458" w:rsidRPr="00401D88" w:rsidRDefault="008F6458" w:rsidP="00743451">
      <w:pPr>
        <w:numPr>
          <w:ilvl w:val="0"/>
          <w:numId w:val="79"/>
        </w:numPr>
        <w:tabs>
          <w:tab w:val="left" w:pos="284"/>
        </w:tabs>
        <w:spacing w:after="120"/>
        <w:ind w:left="709" w:hanging="720"/>
        <w:rPr>
          <w:rFonts w:asciiTheme="minorBidi" w:hAnsiTheme="minorBidi"/>
        </w:rPr>
      </w:pPr>
      <w:r w:rsidRPr="00401D88">
        <w:rPr>
          <w:rFonts w:asciiTheme="minorBidi" w:hAnsiTheme="minorBidi"/>
        </w:rPr>
        <w:t>specifikace a bilance pomocných hmot a energií</w:t>
      </w:r>
      <w:r>
        <w:rPr>
          <w:rFonts w:asciiTheme="minorBidi" w:hAnsiTheme="minorBidi"/>
        </w:rPr>
        <w:t>,</w:t>
      </w:r>
      <w:r w:rsidRPr="00401D88">
        <w:rPr>
          <w:rFonts w:asciiTheme="minorBidi" w:hAnsiTheme="minorBidi"/>
        </w:rPr>
        <w:t xml:space="preserve"> </w:t>
      </w:r>
    </w:p>
    <w:p w14:paraId="3946C260" w14:textId="77777777" w:rsidR="008F6458" w:rsidRPr="00401D88" w:rsidRDefault="008F6458" w:rsidP="00743451">
      <w:pPr>
        <w:numPr>
          <w:ilvl w:val="0"/>
          <w:numId w:val="79"/>
        </w:numPr>
        <w:tabs>
          <w:tab w:val="left" w:pos="284"/>
        </w:tabs>
        <w:spacing w:after="120"/>
        <w:ind w:left="709" w:hanging="720"/>
        <w:rPr>
          <w:rFonts w:asciiTheme="minorBidi" w:hAnsiTheme="minorBidi"/>
        </w:rPr>
      </w:pPr>
      <w:r w:rsidRPr="00401D88">
        <w:rPr>
          <w:rFonts w:asciiTheme="minorBidi" w:hAnsiTheme="minorBidi"/>
        </w:rPr>
        <w:t xml:space="preserve">údaje a parametry hlavních strojů a technologických zařízení včetně potrubí a armatur </w:t>
      </w:r>
    </w:p>
    <w:p w14:paraId="6A9BAF12" w14:textId="77777777" w:rsidR="008F6458" w:rsidRPr="00401D88" w:rsidRDefault="008F6458" w:rsidP="008F6458">
      <w:pPr>
        <w:spacing w:after="120"/>
        <w:ind w:firstLine="284"/>
        <w:rPr>
          <w:rFonts w:asciiTheme="minorBidi" w:hAnsiTheme="minorBidi"/>
        </w:rPr>
      </w:pPr>
      <w:r w:rsidRPr="00401D88">
        <w:rPr>
          <w:rFonts w:asciiTheme="minorBidi" w:hAnsiTheme="minorBidi"/>
        </w:rPr>
        <w:t xml:space="preserve">zahrnující zejména: </w:t>
      </w:r>
    </w:p>
    <w:p w14:paraId="71982957"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hlavní rozměry zařízení</w:t>
      </w:r>
      <w:r>
        <w:rPr>
          <w:rFonts w:asciiTheme="minorBidi" w:hAnsiTheme="minorBidi"/>
        </w:rPr>
        <w:t>,</w:t>
      </w:r>
      <w:r w:rsidRPr="00401D88">
        <w:rPr>
          <w:rFonts w:asciiTheme="minorBidi" w:hAnsiTheme="minorBidi"/>
        </w:rPr>
        <w:t xml:space="preserve"> </w:t>
      </w:r>
    </w:p>
    <w:p w14:paraId="7576ECB5"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základní konstrukční materiál</w:t>
      </w:r>
      <w:r>
        <w:rPr>
          <w:rFonts w:asciiTheme="minorBidi" w:hAnsiTheme="minorBidi"/>
        </w:rPr>
        <w:t>,</w:t>
      </w:r>
      <w:r w:rsidRPr="00401D88">
        <w:rPr>
          <w:rFonts w:asciiTheme="minorBidi" w:hAnsiTheme="minorBidi"/>
        </w:rPr>
        <w:t xml:space="preserve"> </w:t>
      </w:r>
    </w:p>
    <w:p w14:paraId="6E63D091"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materiál jednotlivých částí</w:t>
      </w:r>
      <w:r>
        <w:rPr>
          <w:rFonts w:asciiTheme="minorBidi" w:hAnsiTheme="minorBidi"/>
        </w:rPr>
        <w:t>,</w:t>
      </w:r>
    </w:p>
    <w:p w14:paraId="06452B69" w14:textId="77777777" w:rsidR="008F6458" w:rsidRPr="00C2245B" w:rsidRDefault="008F6458" w:rsidP="00743451">
      <w:pPr>
        <w:numPr>
          <w:ilvl w:val="1"/>
          <w:numId w:val="154"/>
        </w:numPr>
        <w:spacing w:after="120"/>
        <w:ind w:left="567" w:hanging="283"/>
        <w:rPr>
          <w:rFonts w:asciiTheme="minorBidi" w:hAnsiTheme="minorBidi"/>
        </w:rPr>
      </w:pPr>
      <w:r w:rsidRPr="00C2245B">
        <w:rPr>
          <w:rFonts w:asciiTheme="minorBidi" w:hAnsiTheme="minorBidi"/>
        </w:rPr>
        <w:t xml:space="preserve">jmenovité parametry hlavního zařízení a provozní rozsahy vč. krajních mezí pro nastavení ochran, </w:t>
      </w:r>
    </w:p>
    <w:p w14:paraId="269F21CE"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přetížitelnost zařízení</w:t>
      </w:r>
      <w:r>
        <w:rPr>
          <w:rFonts w:asciiTheme="minorBidi" w:hAnsiTheme="minorBidi"/>
        </w:rPr>
        <w:t>,</w:t>
      </w:r>
      <w:r w:rsidRPr="00401D88">
        <w:rPr>
          <w:rFonts w:asciiTheme="minorBidi" w:hAnsiTheme="minorBidi"/>
        </w:rPr>
        <w:t xml:space="preserve"> </w:t>
      </w:r>
    </w:p>
    <w:p w14:paraId="41E09A54"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popis nutný pro pochopení funkce a technického řešení</w:t>
      </w:r>
      <w:r>
        <w:rPr>
          <w:rFonts w:asciiTheme="minorBidi" w:hAnsiTheme="minorBidi"/>
        </w:rPr>
        <w:t>,</w:t>
      </w:r>
      <w:r w:rsidRPr="00401D88">
        <w:rPr>
          <w:rFonts w:asciiTheme="minorBidi" w:hAnsiTheme="minorBidi"/>
        </w:rPr>
        <w:t xml:space="preserve"> </w:t>
      </w:r>
    </w:p>
    <w:p w14:paraId="608D4EB9"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specifické požadavky na dopravu a skladování</w:t>
      </w:r>
      <w:r>
        <w:rPr>
          <w:rFonts w:asciiTheme="minorBidi" w:hAnsiTheme="minorBidi"/>
        </w:rPr>
        <w:t>,</w:t>
      </w:r>
      <w:r w:rsidRPr="00401D88">
        <w:rPr>
          <w:rFonts w:asciiTheme="minorBidi" w:hAnsiTheme="minorBidi"/>
        </w:rPr>
        <w:t xml:space="preserve"> </w:t>
      </w:r>
    </w:p>
    <w:p w14:paraId="2811F09E"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požadavky a podmínky pro uvádění do provozu</w:t>
      </w:r>
      <w:r>
        <w:rPr>
          <w:rFonts w:asciiTheme="minorBidi" w:hAnsiTheme="minorBidi"/>
        </w:rPr>
        <w:t>,</w:t>
      </w:r>
      <w:r w:rsidRPr="00401D88">
        <w:rPr>
          <w:rFonts w:asciiTheme="minorBidi" w:hAnsiTheme="minorBidi"/>
        </w:rPr>
        <w:t xml:space="preserve"> </w:t>
      </w:r>
    </w:p>
    <w:p w14:paraId="534895F8"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způsob ochrany povrchu strojů a technologických zařízení vč. specifikace materiálů</w:t>
      </w:r>
      <w:r>
        <w:rPr>
          <w:rFonts w:asciiTheme="minorBidi" w:hAnsiTheme="minorBidi"/>
        </w:rPr>
        <w:t>.</w:t>
      </w:r>
      <w:r w:rsidRPr="00401D88">
        <w:rPr>
          <w:rFonts w:asciiTheme="minorBidi" w:hAnsiTheme="minorBidi"/>
        </w:rPr>
        <w:t xml:space="preserve"> </w:t>
      </w:r>
    </w:p>
    <w:p w14:paraId="22AE2A41" w14:textId="77777777" w:rsidR="008F6458" w:rsidRPr="00401D88" w:rsidRDefault="008F6458" w:rsidP="00743451">
      <w:pPr>
        <w:numPr>
          <w:ilvl w:val="0"/>
          <w:numId w:val="80"/>
        </w:numPr>
        <w:spacing w:after="120"/>
        <w:ind w:left="284" w:hanging="284"/>
        <w:rPr>
          <w:rFonts w:asciiTheme="minorBidi" w:hAnsiTheme="minorBidi"/>
        </w:rPr>
      </w:pPr>
      <w:r w:rsidRPr="00401D88">
        <w:rPr>
          <w:rFonts w:asciiTheme="minorBidi" w:hAnsiTheme="minorBidi"/>
        </w:rPr>
        <w:t xml:space="preserve">údaje a parametry potrubí a armatur: </w:t>
      </w:r>
    </w:p>
    <w:p w14:paraId="0E97CD51" w14:textId="77777777" w:rsidR="008F6458" w:rsidRPr="00401D88" w:rsidRDefault="008F6458" w:rsidP="00743451">
      <w:pPr>
        <w:numPr>
          <w:ilvl w:val="0"/>
          <w:numId w:val="155"/>
        </w:numPr>
        <w:spacing w:after="120"/>
        <w:ind w:left="567" w:hanging="283"/>
        <w:rPr>
          <w:rFonts w:asciiTheme="minorBidi" w:hAnsiTheme="minorBidi"/>
        </w:rPr>
      </w:pPr>
      <w:r w:rsidRPr="00401D88">
        <w:rPr>
          <w:rFonts w:asciiTheme="minorBidi" w:hAnsiTheme="minorBidi"/>
        </w:rPr>
        <w:t>jmenovité parametry (u armatur též parametry akčních členů)</w:t>
      </w:r>
      <w:r>
        <w:rPr>
          <w:rFonts w:asciiTheme="minorBidi" w:hAnsiTheme="minorBidi"/>
        </w:rPr>
        <w:t>,</w:t>
      </w:r>
      <w:r w:rsidRPr="00401D88">
        <w:rPr>
          <w:rFonts w:asciiTheme="minorBidi" w:hAnsiTheme="minorBidi"/>
        </w:rPr>
        <w:t xml:space="preserve"> </w:t>
      </w:r>
    </w:p>
    <w:p w14:paraId="70AC5DC3"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výsledky technických výpočtů hlavních dopravních tras</w:t>
      </w:r>
      <w:r>
        <w:rPr>
          <w:rFonts w:asciiTheme="minorBidi" w:hAnsiTheme="minorBidi"/>
        </w:rPr>
        <w:t>,</w:t>
      </w:r>
      <w:r w:rsidRPr="00401D88">
        <w:rPr>
          <w:rFonts w:asciiTheme="minorBidi" w:hAnsiTheme="minorBidi"/>
        </w:rPr>
        <w:t xml:space="preserve"> </w:t>
      </w:r>
    </w:p>
    <w:p w14:paraId="1F95EAAB"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lastRenderedPageBreak/>
        <w:t>řešení dilatace potrubních tras</w:t>
      </w:r>
      <w:r>
        <w:rPr>
          <w:rFonts w:asciiTheme="minorBidi" w:hAnsiTheme="minorBidi"/>
        </w:rPr>
        <w:t>,</w:t>
      </w:r>
      <w:r w:rsidRPr="00401D88">
        <w:rPr>
          <w:rFonts w:asciiTheme="minorBidi" w:hAnsiTheme="minorBidi"/>
        </w:rPr>
        <w:t xml:space="preserve"> </w:t>
      </w:r>
    </w:p>
    <w:p w14:paraId="55585A17"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3E016ADF">
        <w:rPr>
          <w:rFonts w:asciiTheme="minorBidi" w:hAnsiTheme="minorBidi"/>
        </w:rPr>
        <w:t>uložení potrubí, údaje o silách do jednotlivých podpěr,</w:t>
      </w:r>
    </w:p>
    <w:p w14:paraId="3985187F"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údaje o spádování tras</w:t>
      </w:r>
      <w:r>
        <w:rPr>
          <w:rFonts w:asciiTheme="minorBidi" w:hAnsiTheme="minorBidi"/>
        </w:rPr>
        <w:t>,</w:t>
      </w:r>
      <w:r w:rsidRPr="00401D88">
        <w:rPr>
          <w:rFonts w:asciiTheme="minorBidi" w:hAnsiTheme="minorBidi"/>
        </w:rPr>
        <w:t xml:space="preserve"> </w:t>
      </w:r>
    </w:p>
    <w:p w14:paraId="42098871"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údaje o vypouštění a odvzdušnění tras</w:t>
      </w:r>
      <w:r>
        <w:rPr>
          <w:rFonts w:asciiTheme="minorBidi" w:hAnsiTheme="minorBidi"/>
        </w:rPr>
        <w:t>,</w:t>
      </w:r>
      <w:r w:rsidRPr="00401D88">
        <w:rPr>
          <w:rFonts w:asciiTheme="minorBidi" w:hAnsiTheme="minorBidi"/>
        </w:rPr>
        <w:t xml:space="preserve"> </w:t>
      </w:r>
    </w:p>
    <w:p w14:paraId="02C43BC2"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zabezpečení tras, nastavení pojistných ventilů</w:t>
      </w:r>
      <w:r>
        <w:rPr>
          <w:rFonts w:asciiTheme="minorBidi" w:hAnsiTheme="minorBidi"/>
        </w:rPr>
        <w:t>,</w:t>
      </w:r>
      <w:r w:rsidRPr="00401D88">
        <w:rPr>
          <w:rFonts w:asciiTheme="minorBidi" w:hAnsiTheme="minorBidi"/>
        </w:rPr>
        <w:t xml:space="preserve"> </w:t>
      </w:r>
    </w:p>
    <w:p w14:paraId="3D3539C0"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požadavky a podmínky pro uvádění do provozu</w:t>
      </w:r>
      <w:r>
        <w:rPr>
          <w:rFonts w:asciiTheme="minorBidi" w:hAnsiTheme="minorBidi"/>
        </w:rPr>
        <w:t>,</w:t>
      </w:r>
      <w:r w:rsidRPr="00401D88">
        <w:rPr>
          <w:rFonts w:asciiTheme="minorBidi" w:hAnsiTheme="minorBidi"/>
        </w:rPr>
        <w:t xml:space="preserve"> </w:t>
      </w:r>
    </w:p>
    <w:p w14:paraId="3DF53E0A"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ochrana vnitřních a vnějších povrchů potrubí a armatur</w:t>
      </w:r>
      <w:r>
        <w:rPr>
          <w:rFonts w:asciiTheme="minorBidi" w:hAnsiTheme="minorBidi"/>
        </w:rPr>
        <w:t>.</w:t>
      </w:r>
      <w:r w:rsidRPr="00401D88">
        <w:rPr>
          <w:rFonts w:asciiTheme="minorBidi" w:hAnsiTheme="minorBidi"/>
        </w:rPr>
        <w:t xml:space="preserve"> </w:t>
      </w:r>
    </w:p>
    <w:p w14:paraId="0459D476" w14:textId="77777777" w:rsidR="008F6458" w:rsidRPr="00401D88" w:rsidRDefault="008F6458" w:rsidP="00743451">
      <w:pPr>
        <w:numPr>
          <w:ilvl w:val="0"/>
          <w:numId w:val="81"/>
        </w:numPr>
        <w:spacing w:after="120"/>
        <w:ind w:left="284" w:hanging="284"/>
        <w:rPr>
          <w:rFonts w:asciiTheme="minorBidi" w:hAnsiTheme="minorBidi"/>
        </w:rPr>
      </w:pPr>
      <w:r w:rsidRPr="00401D88">
        <w:rPr>
          <w:rFonts w:asciiTheme="minorBidi" w:hAnsiTheme="minorBidi"/>
        </w:rPr>
        <w:t>seznam a popis všech připojovacích míst vč. připojovacích míst na zařízení OBJEDNATELE</w:t>
      </w:r>
      <w:r>
        <w:rPr>
          <w:rFonts w:asciiTheme="minorBidi" w:hAnsiTheme="minorBidi"/>
        </w:rPr>
        <w:t>,</w:t>
      </w:r>
      <w:r w:rsidRPr="00401D88">
        <w:rPr>
          <w:rFonts w:asciiTheme="minorBidi" w:hAnsiTheme="minorBidi"/>
        </w:rPr>
        <w:t xml:space="preserve"> </w:t>
      </w:r>
    </w:p>
    <w:p w14:paraId="053869A5" w14:textId="77777777" w:rsidR="008F6458" w:rsidRPr="00401D88" w:rsidRDefault="008F6458" w:rsidP="00743451">
      <w:pPr>
        <w:numPr>
          <w:ilvl w:val="0"/>
          <w:numId w:val="81"/>
        </w:numPr>
        <w:tabs>
          <w:tab w:val="left" w:pos="284"/>
        </w:tabs>
        <w:spacing w:after="120"/>
        <w:ind w:left="709" w:hanging="720"/>
        <w:rPr>
          <w:rFonts w:asciiTheme="minorBidi" w:hAnsiTheme="minorBidi"/>
        </w:rPr>
      </w:pPr>
      <w:r w:rsidRPr="00401D88">
        <w:rPr>
          <w:rFonts w:asciiTheme="minorBidi" w:hAnsiTheme="minorBidi"/>
        </w:rPr>
        <w:t xml:space="preserve">další data, která </w:t>
      </w:r>
      <w:proofErr w:type="gramStart"/>
      <w:r w:rsidRPr="00401D88">
        <w:rPr>
          <w:rFonts w:asciiTheme="minorBidi" w:hAnsiTheme="minorBidi"/>
        </w:rPr>
        <w:t>doloží</w:t>
      </w:r>
      <w:proofErr w:type="gramEnd"/>
      <w:r w:rsidRPr="00401D88">
        <w:rPr>
          <w:rFonts w:asciiTheme="minorBidi" w:hAnsiTheme="minorBidi"/>
        </w:rPr>
        <w:t xml:space="preserve"> technickou úroveň, funkčnost a bezpečnost řešení, jako např.: </w:t>
      </w:r>
    </w:p>
    <w:p w14:paraId="603989F3" w14:textId="77777777" w:rsidR="008F6458" w:rsidRPr="00401D88" w:rsidRDefault="008F6458" w:rsidP="00743451">
      <w:pPr>
        <w:numPr>
          <w:ilvl w:val="0"/>
          <w:numId w:val="156"/>
        </w:numPr>
        <w:spacing w:after="120"/>
        <w:ind w:left="567" w:hanging="283"/>
        <w:rPr>
          <w:rFonts w:asciiTheme="minorBidi" w:hAnsiTheme="minorBidi"/>
        </w:rPr>
      </w:pPr>
      <w:r w:rsidRPr="00401D88">
        <w:rPr>
          <w:rFonts w:asciiTheme="minorBidi" w:hAnsiTheme="minorBidi"/>
        </w:rPr>
        <w:t>popis provedení kotle</w:t>
      </w:r>
      <w:r>
        <w:rPr>
          <w:rFonts w:asciiTheme="minorBidi" w:hAnsiTheme="minorBidi"/>
        </w:rPr>
        <w:t>,</w:t>
      </w:r>
      <w:r w:rsidRPr="00401D88">
        <w:rPr>
          <w:rFonts w:asciiTheme="minorBidi" w:hAnsiTheme="minorBidi"/>
        </w:rPr>
        <w:t xml:space="preserve"> </w:t>
      </w:r>
    </w:p>
    <w:p w14:paraId="1A6E1329" w14:textId="77777777" w:rsidR="008F6458" w:rsidRPr="00401D88" w:rsidRDefault="008F6458" w:rsidP="00743451">
      <w:pPr>
        <w:numPr>
          <w:ilvl w:val="0"/>
          <w:numId w:val="156"/>
        </w:numPr>
        <w:spacing w:after="120"/>
        <w:ind w:left="567" w:hanging="283"/>
        <w:rPr>
          <w:rFonts w:asciiTheme="minorBidi" w:hAnsiTheme="minorBidi"/>
        </w:rPr>
      </w:pPr>
      <w:r w:rsidRPr="00401D88">
        <w:rPr>
          <w:rFonts w:asciiTheme="minorBidi" w:hAnsiTheme="minorBidi"/>
        </w:rPr>
        <w:t>popis procesu spalování</w:t>
      </w:r>
      <w:r>
        <w:rPr>
          <w:rFonts w:asciiTheme="minorBidi" w:hAnsiTheme="minorBidi"/>
        </w:rPr>
        <w:t>,</w:t>
      </w:r>
    </w:p>
    <w:p w14:paraId="0BE1C43E" w14:textId="77777777" w:rsidR="008F6458" w:rsidRPr="00401D88" w:rsidRDefault="008F6458" w:rsidP="00743451">
      <w:pPr>
        <w:numPr>
          <w:ilvl w:val="0"/>
          <w:numId w:val="156"/>
        </w:numPr>
        <w:spacing w:after="120"/>
        <w:ind w:left="567" w:hanging="283"/>
        <w:rPr>
          <w:rFonts w:asciiTheme="minorBidi" w:hAnsiTheme="minorBidi"/>
        </w:rPr>
      </w:pPr>
      <w:r w:rsidRPr="00401D88">
        <w:rPr>
          <w:rFonts w:asciiTheme="minorBidi" w:hAnsiTheme="minorBidi"/>
        </w:rPr>
        <w:t>způsob regulace spalování</w:t>
      </w:r>
      <w:r>
        <w:rPr>
          <w:rFonts w:asciiTheme="minorBidi" w:hAnsiTheme="minorBidi"/>
        </w:rPr>
        <w:t>,</w:t>
      </w:r>
      <w:r w:rsidRPr="00401D88">
        <w:rPr>
          <w:rFonts w:asciiTheme="minorBidi" w:hAnsiTheme="minorBidi"/>
        </w:rPr>
        <w:t xml:space="preserve"> </w:t>
      </w:r>
    </w:p>
    <w:p w14:paraId="6F3248C6" w14:textId="77777777" w:rsidR="008F6458" w:rsidRPr="00401D88" w:rsidRDefault="008F6458" w:rsidP="00743451">
      <w:pPr>
        <w:numPr>
          <w:ilvl w:val="0"/>
          <w:numId w:val="156"/>
        </w:numPr>
        <w:spacing w:after="120"/>
        <w:ind w:left="567" w:hanging="283"/>
        <w:rPr>
          <w:rFonts w:asciiTheme="minorBidi" w:hAnsiTheme="minorBidi"/>
        </w:rPr>
      </w:pPr>
      <w:r w:rsidRPr="00401D88">
        <w:rPr>
          <w:rFonts w:asciiTheme="minorBidi" w:hAnsiTheme="minorBidi"/>
        </w:rPr>
        <w:t>způsob regulace výkonu kotle</w:t>
      </w:r>
      <w:r>
        <w:rPr>
          <w:rFonts w:asciiTheme="minorBidi" w:hAnsiTheme="minorBidi"/>
        </w:rPr>
        <w:t>,</w:t>
      </w:r>
      <w:r w:rsidRPr="00401D88">
        <w:rPr>
          <w:rFonts w:asciiTheme="minorBidi" w:hAnsiTheme="minorBidi"/>
        </w:rPr>
        <w:t xml:space="preserve"> </w:t>
      </w:r>
    </w:p>
    <w:p w14:paraId="771ED45B" w14:textId="77777777" w:rsidR="008F6458" w:rsidRPr="00401D88" w:rsidRDefault="008F6458" w:rsidP="00743451">
      <w:pPr>
        <w:numPr>
          <w:ilvl w:val="0"/>
          <w:numId w:val="156"/>
        </w:numPr>
        <w:spacing w:after="120"/>
        <w:ind w:left="567" w:hanging="283"/>
        <w:rPr>
          <w:rFonts w:asciiTheme="minorBidi" w:hAnsiTheme="minorBidi"/>
        </w:rPr>
      </w:pPr>
      <w:r w:rsidRPr="00401D88">
        <w:rPr>
          <w:rFonts w:asciiTheme="minorBidi" w:hAnsiTheme="minorBidi"/>
        </w:rPr>
        <w:t>provedení ventilátorů vzduchu a spalin</w:t>
      </w:r>
      <w:r>
        <w:rPr>
          <w:rFonts w:asciiTheme="minorBidi" w:hAnsiTheme="minorBidi"/>
        </w:rPr>
        <w:t>.</w:t>
      </w:r>
      <w:r w:rsidRPr="00401D88">
        <w:rPr>
          <w:rFonts w:asciiTheme="minorBidi" w:hAnsiTheme="minorBidi"/>
        </w:rPr>
        <w:t xml:space="preserve"> </w:t>
      </w:r>
    </w:p>
    <w:p w14:paraId="74C58DC8" w14:textId="77777777" w:rsidR="008F6458" w:rsidRPr="00401D88" w:rsidRDefault="008F6458" w:rsidP="00743451">
      <w:pPr>
        <w:numPr>
          <w:ilvl w:val="0"/>
          <w:numId w:val="82"/>
        </w:numPr>
        <w:spacing w:after="120"/>
        <w:ind w:left="284" w:hanging="284"/>
        <w:rPr>
          <w:rFonts w:asciiTheme="minorBidi" w:hAnsiTheme="minorBidi"/>
        </w:rPr>
      </w:pPr>
      <w:r w:rsidRPr="00401D88">
        <w:rPr>
          <w:rFonts w:asciiTheme="minorBidi" w:hAnsiTheme="minorBidi"/>
        </w:rPr>
        <w:t xml:space="preserve">péče o životní prostředí: </w:t>
      </w:r>
    </w:p>
    <w:p w14:paraId="59DD330E" w14:textId="77777777" w:rsidR="008F6458" w:rsidRPr="00401D88" w:rsidRDefault="008F6458" w:rsidP="00743451">
      <w:pPr>
        <w:numPr>
          <w:ilvl w:val="0"/>
          <w:numId w:val="157"/>
        </w:numPr>
        <w:spacing w:after="120"/>
        <w:ind w:left="567" w:hanging="283"/>
        <w:rPr>
          <w:rFonts w:asciiTheme="minorBidi" w:hAnsiTheme="minorBidi"/>
        </w:rPr>
      </w:pPr>
      <w:r w:rsidRPr="00401D88">
        <w:rPr>
          <w:rFonts w:asciiTheme="minorBidi" w:hAnsiTheme="minorBidi"/>
        </w:rPr>
        <w:t xml:space="preserve">vliv užívání a provozu na životní prostředí, zdroje, druhy, vlastnosti, množství škodlivin a jiné možnosti ohrožení </w:t>
      </w:r>
    </w:p>
    <w:p w14:paraId="15FC949A" w14:textId="77777777" w:rsidR="008F6458" w:rsidRPr="00401D88" w:rsidRDefault="008F6458" w:rsidP="00743451">
      <w:pPr>
        <w:numPr>
          <w:ilvl w:val="0"/>
          <w:numId w:val="157"/>
        </w:numPr>
        <w:spacing w:after="120"/>
        <w:ind w:left="567" w:hanging="283"/>
        <w:rPr>
          <w:rFonts w:asciiTheme="minorBidi" w:hAnsiTheme="minorBidi"/>
        </w:rPr>
      </w:pPr>
      <w:r w:rsidRPr="00401D88">
        <w:rPr>
          <w:rFonts w:asciiTheme="minorBidi" w:hAnsiTheme="minorBidi"/>
        </w:rPr>
        <w:t>způsob zneškodnění, zužitkování a odstranění odpadních látek a energií a způsob zneškodnění nebo omezení rizikových vlivů na životní prostředí vznikajících při provozu stavební, prostorové a akustické řešení, ochrana proti hluku z výrobního nebo provozního zařízení, údaje o denním osvětlení a oslunění, jiné negativní vlivy prostředí působící na stavbu a řešení ochrany proti nim</w:t>
      </w:r>
    </w:p>
    <w:p w14:paraId="15DD9CBB"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způsob likvidace odpadů</w:t>
      </w:r>
      <w:r>
        <w:rPr>
          <w:rFonts w:asciiTheme="minorBidi" w:hAnsiTheme="minorBidi"/>
        </w:rPr>
        <w:t>,</w:t>
      </w:r>
    </w:p>
    <w:p w14:paraId="71D28207"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péče o bezpečnost práce a technických zařízení</w:t>
      </w:r>
      <w:r>
        <w:rPr>
          <w:rFonts w:asciiTheme="minorBidi" w:hAnsiTheme="minorBidi"/>
        </w:rPr>
        <w:t>,</w:t>
      </w:r>
      <w:r w:rsidRPr="00401D88">
        <w:rPr>
          <w:rFonts w:asciiTheme="minorBidi" w:hAnsiTheme="minorBidi"/>
        </w:rPr>
        <w:t xml:space="preserve"> </w:t>
      </w:r>
    </w:p>
    <w:p w14:paraId="33D34D6A"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charakteristika technologie výroby a provozu</w:t>
      </w:r>
    </w:p>
    <w:p w14:paraId="4C4DB38C"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zdroje ohrožení zdraví a bezpečnosti pracovníků</w:t>
      </w:r>
      <w:r>
        <w:rPr>
          <w:rFonts w:asciiTheme="minorBidi" w:hAnsiTheme="minorBidi"/>
        </w:rPr>
        <w:t>,</w:t>
      </w:r>
      <w:r w:rsidRPr="00401D88">
        <w:rPr>
          <w:rFonts w:asciiTheme="minorBidi" w:hAnsiTheme="minorBidi"/>
        </w:rPr>
        <w:t xml:space="preserve"> </w:t>
      </w:r>
    </w:p>
    <w:p w14:paraId="5BEDEC1B"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způsob omezení rizikových vlivů</w:t>
      </w:r>
      <w:r>
        <w:rPr>
          <w:rFonts w:asciiTheme="minorBidi" w:hAnsiTheme="minorBidi"/>
        </w:rPr>
        <w:t>,</w:t>
      </w:r>
      <w:r w:rsidRPr="00401D88">
        <w:rPr>
          <w:rFonts w:asciiTheme="minorBidi" w:hAnsiTheme="minorBidi"/>
        </w:rPr>
        <w:t xml:space="preserve"> </w:t>
      </w:r>
    </w:p>
    <w:p w14:paraId="5187B760"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bezpečnostní pásma, vnitřní komunikace a únikové cesty</w:t>
      </w:r>
      <w:r>
        <w:rPr>
          <w:rFonts w:asciiTheme="minorBidi" w:hAnsiTheme="minorBidi"/>
        </w:rPr>
        <w:t>,</w:t>
      </w:r>
      <w:r w:rsidRPr="00401D88">
        <w:rPr>
          <w:rFonts w:asciiTheme="minorBidi" w:hAnsiTheme="minorBidi"/>
        </w:rPr>
        <w:t xml:space="preserve"> </w:t>
      </w:r>
    </w:p>
    <w:p w14:paraId="5E92C978"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ochrana pracovníků a pracovního prostředí před účinkem škodlivin</w:t>
      </w:r>
      <w:r>
        <w:rPr>
          <w:rFonts w:asciiTheme="minorBidi" w:hAnsiTheme="minorBidi"/>
        </w:rPr>
        <w:t>,</w:t>
      </w:r>
      <w:r w:rsidRPr="00401D88">
        <w:rPr>
          <w:rFonts w:asciiTheme="minorBidi" w:hAnsiTheme="minorBidi"/>
        </w:rPr>
        <w:t xml:space="preserve"> </w:t>
      </w:r>
    </w:p>
    <w:p w14:paraId="4047FA81"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technické zařízení a plochy pro obsluhu, údržbu a opravy</w:t>
      </w:r>
      <w:r>
        <w:rPr>
          <w:rFonts w:asciiTheme="minorBidi" w:hAnsiTheme="minorBidi"/>
        </w:rPr>
        <w:t>,</w:t>
      </w:r>
      <w:r w:rsidRPr="00401D88">
        <w:rPr>
          <w:rFonts w:asciiTheme="minorBidi" w:hAnsiTheme="minorBidi"/>
        </w:rPr>
        <w:t xml:space="preserve"> </w:t>
      </w:r>
    </w:p>
    <w:p w14:paraId="2461EEA6"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 xml:space="preserve">skladování nebezpečných látek a manipulace s nimi </w:t>
      </w:r>
    </w:p>
    <w:p w14:paraId="5C0D0A3B" w14:textId="77777777" w:rsidR="008F6458" w:rsidRPr="00401D88" w:rsidRDefault="008F6458" w:rsidP="00743451">
      <w:pPr>
        <w:numPr>
          <w:ilvl w:val="0"/>
          <w:numId w:val="83"/>
        </w:numPr>
        <w:spacing w:after="120"/>
        <w:ind w:left="284" w:hanging="284"/>
        <w:rPr>
          <w:rFonts w:asciiTheme="minorBidi" w:hAnsiTheme="minorBidi"/>
        </w:rPr>
      </w:pPr>
      <w:r w:rsidRPr="00401D88">
        <w:rPr>
          <w:rFonts w:asciiTheme="minorBidi" w:hAnsiTheme="minorBidi"/>
        </w:rPr>
        <w:t xml:space="preserve">protipožární ochrana: </w:t>
      </w:r>
    </w:p>
    <w:p w14:paraId="7B4E4E8D" w14:textId="77777777" w:rsidR="008F6458" w:rsidRPr="00401D88" w:rsidRDefault="008F6458" w:rsidP="00743451">
      <w:pPr>
        <w:numPr>
          <w:ilvl w:val="1"/>
          <w:numId w:val="159"/>
        </w:numPr>
        <w:spacing w:after="120"/>
        <w:ind w:left="567" w:hanging="283"/>
        <w:rPr>
          <w:rFonts w:asciiTheme="minorBidi" w:hAnsiTheme="minorBidi"/>
        </w:rPr>
      </w:pPr>
      <w:r w:rsidRPr="00401D88">
        <w:rPr>
          <w:rFonts w:asciiTheme="minorBidi" w:hAnsiTheme="minorBidi"/>
        </w:rPr>
        <w:t>technické řešení stavby a následného provozu z hlediska požární ochrany (včetně požární signalizace apod.)</w:t>
      </w:r>
      <w:r>
        <w:rPr>
          <w:rFonts w:asciiTheme="minorBidi" w:hAnsiTheme="minorBidi"/>
        </w:rPr>
        <w:t>,</w:t>
      </w:r>
      <w:r w:rsidRPr="00401D88">
        <w:rPr>
          <w:rFonts w:asciiTheme="minorBidi" w:hAnsiTheme="minorBidi"/>
        </w:rPr>
        <w:t xml:space="preserve"> </w:t>
      </w:r>
    </w:p>
    <w:p w14:paraId="06285E41" w14:textId="77777777" w:rsidR="008F6458" w:rsidRPr="00401D88" w:rsidRDefault="008F6458" w:rsidP="00743451">
      <w:pPr>
        <w:numPr>
          <w:ilvl w:val="1"/>
          <w:numId w:val="159"/>
        </w:numPr>
        <w:spacing w:after="120"/>
        <w:ind w:left="567" w:hanging="283"/>
        <w:rPr>
          <w:rFonts w:asciiTheme="minorBidi" w:hAnsiTheme="minorBidi"/>
        </w:rPr>
      </w:pPr>
      <w:r w:rsidRPr="00401D88">
        <w:rPr>
          <w:rFonts w:asciiTheme="minorBidi" w:hAnsiTheme="minorBidi"/>
        </w:rPr>
        <w:t xml:space="preserve">charakteristika objektů a provozů z hlediska požární ochrany </w:t>
      </w:r>
    </w:p>
    <w:p w14:paraId="55B48DCC" w14:textId="77777777" w:rsidR="008F6458" w:rsidRPr="00F42311" w:rsidRDefault="008F6458" w:rsidP="00743451">
      <w:pPr>
        <w:numPr>
          <w:ilvl w:val="0"/>
          <w:numId w:val="84"/>
        </w:numPr>
        <w:spacing w:after="120"/>
        <w:ind w:left="284" w:hanging="284"/>
        <w:rPr>
          <w:rFonts w:asciiTheme="minorBidi" w:hAnsiTheme="minorBidi"/>
        </w:rPr>
      </w:pPr>
      <w:r w:rsidRPr="422A0711">
        <w:rPr>
          <w:rFonts w:asciiTheme="minorBidi" w:hAnsiTheme="minorBidi"/>
        </w:rPr>
        <w:t>řešení protikorozní ochrany – popis řešení vnitřní a vnější protikorozní ochrany konstrukcí a</w:t>
      </w:r>
      <w:r>
        <w:rPr>
          <w:rFonts w:asciiTheme="minorBidi" w:hAnsiTheme="minorBidi"/>
        </w:rPr>
        <w:t> </w:t>
      </w:r>
      <w:r w:rsidRPr="422A0711">
        <w:rPr>
          <w:rFonts w:asciiTheme="minorBidi" w:hAnsiTheme="minorBidi"/>
        </w:rPr>
        <w:t xml:space="preserve">technologického zařízení, </w:t>
      </w:r>
    </w:p>
    <w:p w14:paraId="0AB0AF11" w14:textId="77777777" w:rsidR="008F6458" w:rsidRPr="00401D88" w:rsidRDefault="008F6458" w:rsidP="00743451">
      <w:pPr>
        <w:numPr>
          <w:ilvl w:val="0"/>
          <w:numId w:val="84"/>
        </w:numPr>
        <w:tabs>
          <w:tab w:val="left" w:pos="284"/>
        </w:tabs>
        <w:spacing w:after="120"/>
        <w:ind w:hanging="720"/>
        <w:rPr>
          <w:rFonts w:asciiTheme="minorBidi" w:hAnsiTheme="minorBidi"/>
        </w:rPr>
      </w:pPr>
      <w:r w:rsidRPr="00401D88">
        <w:rPr>
          <w:rFonts w:asciiTheme="minorBidi" w:hAnsiTheme="minorBidi"/>
        </w:rPr>
        <w:lastRenderedPageBreak/>
        <w:t>způsob montáže</w:t>
      </w:r>
      <w:r>
        <w:rPr>
          <w:rFonts w:asciiTheme="minorBidi" w:hAnsiTheme="minorBidi"/>
        </w:rPr>
        <w:t>.</w:t>
      </w:r>
    </w:p>
    <w:p w14:paraId="1BBC4DE9" w14:textId="77777777" w:rsidR="008F6458" w:rsidRPr="00401D88" w:rsidRDefault="008F6458" w:rsidP="008F6458">
      <w:pPr>
        <w:spacing w:after="120"/>
        <w:rPr>
          <w:rFonts w:asciiTheme="minorBidi" w:hAnsiTheme="minorBidi"/>
          <w:b/>
          <w:bCs/>
        </w:rPr>
      </w:pPr>
      <w:r w:rsidRPr="00401D88">
        <w:rPr>
          <w:rFonts w:asciiTheme="minorBidi" w:hAnsiTheme="minorBidi"/>
          <w:b/>
          <w:bCs/>
        </w:rPr>
        <w:t>Seznamy a specifikace</w:t>
      </w:r>
      <w:r>
        <w:rPr>
          <w:rFonts w:asciiTheme="minorBidi" w:hAnsiTheme="minorBidi"/>
          <w:b/>
          <w:bCs/>
        </w:rPr>
        <w:t xml:space="preserve">, </w:t>
      </w:r>
      <w:r w:rsidRPr="00F42311">
        <w:rPr>
          <w:rFonts w:asciiTheme="minorBidi" w:hAnsiTheme="minorBidi"/>
        </w:rPr>
        <w:t>budou obsahovat:</w:t>
      </w:r>
      <w:r w:rsidRPr="00401D88">
        <w:rPr>
          <w:rFonts w:asciiTheme="minorBidi" w:hAnsiTheme="minorBidi"/>
          <w:b/>
          <w:bCs/>
        </w:rPr>
        <w:t xml:space="preserve"> </w:t>
      </w:r>
    </w:p>
    <w:p w14:paraId="220597B9" w14:textId="77777777" w:rsidR="008F6458" w:rsidRPr="00401D88" w:rsidRDefault="008F6458" w:rsidP="00743451">
      <w:pPr>
        <w:numPr>
          <w:ilvl w:val="0"/>
          <w:numId w:val="84"/>
        </w:numPr>
        <w:spacing w:after="120"/>
        <w:ind w:left="284" w:hanging="284"/>
        <w:rPr>
          <w:rFonts w:asciiTheme="minorBidi" w:hAnsiTheme="minorBidi"/>
        </w:rPr>
      </w:pPr>
      <w:r w:rsidRPr="00401D88">
        <w:rPr>
          <w:rFonts w:asciiTheme="minorBidi" w:hAnsiTheme="minorBidi"/>
        </w:rPr>
        <w:t>specifikace veškerých hmotných dodávek vč. náhradních dílů pro uvedení do provozu s kódy KKS a</w:t>
      </w:r>
      <w:r>
        <w:rPr>
          <w:rFonts w:asciiTheme="minorBidi" w:hAnsiTheme="minorBidi"/>
        </w:rPr>
        <w:t> </w:t>
      </w:r>
      <w:r w:rsidRPr="00401D88">
        <w:rPr>
          <w:rFonts w:asciiTheme="minorBidi" w:hAnsiTheme="minorBidi"/>
        </w:rPr>
        <w:t>všemi údaji potřebnými pro identifikaci zařízení a dodatečné objednávání náhradních dílů</w:t>
      </w:r>
      <w:r>
        <w:rPr>
          <w:rFonts w:asciiTheme="minorBidi" w:hAnsiTheme="minorBidi"/>
        </w:rPr>
        <w:t>,</w:t>
      </w:r>
      <w:r w:rsidRPr="00401D88">
        <w:rPr>
          <w:rFonts w:asciiTheme="minorBidi" w:hAnsiTheme="minorBidi"/>
        </w:rPr>
        <w:t xml:space="preserve"> </w:t>
      </w:r>
    </w:p>
    <w:p w14:paraId="4B9A50E6" w14:textId="77777777" w:rsidR="008F6458" w:rsidRPr="00401D88" w:rsidRDefault="008F6458" w:rsidP="00743451">
      <w:pPr>
        <w:numPr>
          <w:ilvl w:val="0"/>
          <w:numId w:val="84"/>
        </w:numPr>
        <w:spacing w:after="120"/>
        <w:ind w:left="284" w:hanging="284"/>
        <w:rPr>
          <w:rFonts w:asciiTheme="minorBidi" w:hAnsiTheme="minorBidi"/>
        </w:rPr>
      </w:pPr>
      <w:r w:rsidRPr="00401D88">
        <w:rPr>
          <w:rFonts w:asciiTheme="minorBidi" w:hAnsiTheme="minorBidi"/>
        </w:rPr>
        <w:t xml:space="preserve">seznam strojů a zařízení se všemi potřebnými údaji a parametry zahrnující zejména: </w:t>
      </w:r>
    </w:p>
    <w:p w14:paraId="7A1E6656"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číslo a kódové označení položky</w:t>
      </w:r>
      <w:r>
        <w:rPr>
          <w:rFonts w:asciiTheme="minorBidi" w:hAnsiTheme="minorBidi"/>
        </w:rPr>
        <w:t>,</w:t>
      </w:r>
      <w:r w:rsidRPr="00401D88">
        <w:rPr>
          <w:rFonts w:asciiTheme="minorBidi" w:hAnsiTheme="minorBidi"/>
        </w:rPr>
        <w:t xml:space="preserve"> </w:t>
      </w:r>
    </w:p>
    <w:p w14:paraId="7B48E8D3"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název</w:t>
      </w:r>
      <w:r>
        <w:rPr>
          <w:rFonts w:asciiTheme="minorBidi" w:hAnsiTheme="minorBidi"/>
        </w:rPr>
        <w:t>,</w:t>
      </w:r>
      <w:r w:rsidRPr="00401D88">
        <w:rPr>
          <w:rFonts w:asciiTheme="minorBidi" w:hAnsiTheme="minorBidi"/>
        </w:rPr>
        <w:t xml:space="preserve"> </w:t>
      </w:r>
    </w:p>
    <w:p w14:paraId="3718E2F6"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typ</w:t>
      </w:r>
      <w:r>
        <w:rPr>
          <w:rFonts w:asciiTheme="minorBidi" w:hAnsiTheme="minorBidi"/>
        </w:rPr>
        <w:t>,</w:t>
      </w:r>
      <w:r w:rsidRPr="00401D88">
        <w:rPr>
          <w:rFonts w:asciiTheme="minorBidi" w:hAnsiTheme="minorBidi"/>
        </w:rPr>
        <w:t xml:space="preserve"> </w:t>
      </w:r>
    </w:p>
    <w:p w14:paraId="50C7B808"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výrobce</w:t>
      </w:r>
      <w:r>
        <w:rPr>
          <w:rFonts w:asciiTheme="minorBidi" w:hAnsiTheme="minorBidi"/>
        </w:rPr>
        <w:t>,</w:t>
      </w:r>
      <w:r w:rsidRPr="00401D88">
        <w:rPr>
          <w:rFonts w:asciiTheme="minorBidi" w:hAnsiTheme="minorBidi"/>
        </w:rPr>
        <w:t xml:space="preserve"> </w:t>
      </w:r>
    </w:p>
    <w:p w14:paraId="18EBDB62"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počet kusů (provozní a rezervní)</w:t>
      </w:r>
      <w:r>
        <w:rPr>
          <w:rFonts w:asciiTheme="minorBidi" w:hAnsiTheme="minorBidi"/>
        </w:rPr>
        <w:t>,</w:t>
      </w:r>
    </w:p>
    <w:p w14:paraId="2B4BF53A"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parametry strojů a zařízení</w:t>
      </w:r>
      <w:r>
        <w:rPr>
          <w:rFonts w:asciiTheme="minorBidi" w:hAnsiTheme="minorBidi"/>
        </w:rPr>
        <w:t>,</w:t>
      </w:r>
      <w:r w:rsidRPr="00401D88">
        <w:rPr>
          <w:rFonts w:asciiTheme="minorBidi" w:hAnsiTheme="minorBidi"/>
        </w:rPr>
        <w:t xml:space="preserve"> </w:t>
      </w:r>
    </w:p>
    <w:p w14:paraId="1C0B7582"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celková hmotnost (hmotnost nejtěžšího kusu)</w:t>
      </w:r>
      <w:r>
        <w:rPr>
          <w:rFonts w:asciiTheme="minorBidi" w:hAnsiTheme="minorBidi"/>
        </w:rPr>
        <w:t>.</w:t>
      </w:r>
      <w:r w:rsidRPr="00401D88">
        <w:rPr>
          <w:rFonts w:asciiTheme="minorBidi" w:hAnsiTheme="minorBidi"/>
        </w:rPr>
        <w:t xml:space="preserve"> </w:t>
      </w:r>
    </w:p>
    <w:p w14:paraId="7EA7C1FB" w14:textId="77777777" w:rsidR="008F6458" w:rsidRPr="00401D88" w:rsidRDefault="008F6458" w:rsidP="00743451">
      <w:pPr>
        <w:numPr>
          <w:ilvl w:val="0"/>
          <w:numId w:val="85"/>
        </w:numPr>
        <w:spacing w:after="120"/>
        <w:ind w:left="284" w:hanging="284"/>
        <w:rPr>
          <w:rFonts w:asciiTheme="minorBidi" w:hAnsiTheme="minorBidi"/>
        </w:rPr>
      </w:pPr>
      <w:r w:rsidRPr="00401D88">
        <w:rPr>
          <w:rFonts w:asciiTheme="minorBidi" w:hAnsiTheme="minorBidi"/>
        </w:rPr>
        <w:t xml:space="preserve">seznam potrubí, ventilů a armatur, včetně regulačních, se všemi potřebnými údaji a parametry: </w:t>
      </w:r>
    </w:p>
    <w:p w14:paraId="04C9BE83" w14:textId="77777777" w:rsidR="008F6458" w:rsidRDefault="008F6458" w:rsidP="00743451">
      <w:pPr>
        <w:pStyle w:val="Odstavecseseznamem"/>
        <w:numPr>
          <w:ilvl w:val="0"/>
          <w:numId w:val="161"/>
        </w:numPr>
        <w:spacing w:after="120"/>
        <w:ind w:left="567" w:hanging="283"/>
        <w:rPr>
          <w:rFonts w:asciiTheme="minorBidi" w:hAnsiTheme="minorBidi"/>
        </w:rPr>
      </w:pPr>
      <w:r w:rsidRPr="3E016ADF">
        <w:rPr>
          <w:rFonts w:asciiTheme="minorBidi" w:hAnsiTheme="minorBidi"/>
        </w:rPr>
        <w:t>číslo a kód,</w:t>
      </w:r>
    </w:p>
    <w:p w14:paraId="4A9E52AC" w14:textId="77777777" w:rsidR="008F6458" w:rsidRDefault="008F6458" w:rsidP="00743451">
      <w:pPr>
        <w:pStyle w:val="Odstavecseseznamem"/>
        <w:numPr>
          <w:ilvl w:val="0"/>
          <w:numId w:val="161"/>
        </w:numPr>
        <w:spacing w:after="120"/>
        <w:ind w:left="567" w:hanging="283"/>
        <w:rPr>
          <w:rFonts w:asciiTheme="minorBidi" w:hAnsiTheme="minorBidi"/>
        </w:rPr>
      </w:pPr>
      <w:r w:rsidRPr="3E016ADF">
        <w:rPr>
          <w:rFonts w:asciiTheme="minorBidi" w:hAnsiTheme="minorBidi"/>
        </w:rPr>
        <w:t>položky,</w:t>
      </w:r>
    </w:p>
    <w:p w14:paraId="36D67B55" w14:textId="77777777" w:rsidR="008F6458" w:rsidRDefault="008F6458" w:rsidP="00743451">
      <w:pPr>
        <w:pStyle w:val="Odstavecseseznamem"/>
        <w:numPr>
          <w:ilvl w:val="0"/>
          <w:numId w:val="161"/>
        </w:numPr>
        <w:spacing w:after="120"/>
        <w:ind w:left="567" w:hanging="283"/>
        <w:rPr>
          <w:rFonts w:asciiTheme="minorBidi" w:hAnsiTheme="minorBidi"/>
        </w:rPr>
      </w:pPr>
      <w:r w:rsidRPr="00FA23E9">
        <w:rPr>
          <w:rFonts w:asciiTheme="minorBidi" w:hAnsiTheme="minorBidi"/>
        </w:rPr>
        <w:t>typ</w:t>
      </w:r>
      <w:r>
        <w:rPr>
          <w:rFonts w:asciiTheme="minorBidi" w:hAnsiTheme="minorBidi"/>
        </w:rPr>
        <w:t>,</w:t>
      </w:r>
    </w:p>
    <w:p w14:paraId="5D464677" w14:textId="77777777" w:rsidR="008F6458" w:rsidRDefault="008F6458" w:rsidP="00743451">
      <w:pPr>
        <w:pStyle w:val="Odstavecseseznamem"/>
        <w:numPr>
          <w:ilvl w:val="0"/>
          <w:numId w:val="161"/>
        </w:numPr>
        <w:spacing w:after="120"/>
        <w:ind w:left="567" w:hanging="283"/>
        <w:rPr>
          <w:rFonts w:asciiTheme="minorBidi" w:hAnsiTheme="minorBidi"/>
        </w:rPr>
      </w:pPr>
      <w:r w:rsidRPr="00FA23E9">
        <w:rPr>
          <w:rFonts w:asciiTheme="minorBidi" w:hAnsiTheme="minorBidi"/>
        </w:rPr>
        <w:t>výrobce</w:t>
      </w:r>
      <w:r>
        <w:rPr>
          <w:rFonts w:asciiTheme="minorBidi" w:hAnsiTheme="minorBidi"/>
        </w:rPr>
        <w:t>,</w:t>
      </w:r>
    </w:p>
    <w:p w14:paraId="6C0A3438" w14:textId="77777777" w:rsidR="008F6458" w:rsidRDefault="008F6458" w:rsidP="00743451">
      <w:pPr>
        <w:pStyle w:val="Odstavecseseznamem"/>
        <w:numPr>
          <w:ilvl w:val="0"/>
          <w:numId w:val="161"/>
        </w:numPr>
        <w:spacing w:after="120"/>
        <w:ind w:left="567" w:hanging="283"/>
        <w:rPr>
          <w:rFonts w:asciiTheme="minorBidi" w:hAnsiTheme="minorBidi"/>
        </w:rPr>
      </w:pPr>
      <w:r w:rsidRPr="00FA23E9">
        <w:rPr>
          <w:rFonts w:asciiTheme="minorBidi" w:hAnsiTheme="minorBidi"/>
        </w:rPr>
        <w:t>počet kusů (provozní a rezervní)</w:t>
      </w:r>
      <w:r>
        <w:rPr>
          <w:rFonts w:asciiTheme="minorBidi" w:hAnsiTheme="minorBidi"/>
        </w:rPr>
        <w:t>,</w:t>
      </w:r>
    </w:p>
    <w:p w14:paraId="5E82453F" w14:textId="77777777" w:rsidR="008F6458" w:rsidRDefault="008F6458" w:rsidP="00743451">
      <w:pPr>
        <w:pStyle w:val="Odstavecseseznamem"/>
        <w:numPr>
          <w:ilvl w:val="0"/>
          <w:numId w:val="161"/>
        </w:numPr>
        <w:spacing w:after="120"/>
        <w:ind w:left="567" w:hanging="283"/>
        <w:rPr>
          <w:rFonts w:asciiTheme="minorBidi" w:hAnsiTheme="minorBidi"/>
        </w:rPr>
      </w:pPr>
      <w:r w:rsidRPr="00FA23E9">
        <w:rPr>
          <w:rFonts w:asciiTheme="minorBidi" w:hAnsiTheme="minorBidi"/>
        </w:rPr>
        <w:t>celková hmotnost, hmotnost jednotlivých dílů,</w:t>
      </w:r>
    </w:p>
    <w:p w14:paraId="46A77A4C" w14:textId="77777777" w:rsidR="008F6458" w:rsidRPr="00FA23E9" w:rsidRDefault="008F6458" w:rsidP="00743451">
      <w:pPr>
        <w:pStyle w:val="Odstavecseseznamem"/>
        <w:numPr>
          <w:ilvl w:val="0"/>
          <w:numId w:val="161"/>
        </w:numPr>
        <w:spacing w:after="120"/>
        <w:ind w:left="567" w:hanging="283"/>
        <w:rPr>
          <w:rFonts w:asciiTheme="minorBidi" w:hAnsiTheme="minorBidi"/>
        </w:rPr>
      </w:pPr>
      <w:r w:rsidRPr="00FA23E9">
        <w:rPr>
          <w:rFonts w:asciiTheme="minorBidi" w:hAnsiTheme="minorBidi"/>
        </w:rPr>
        <w:t>jmenovité parametry (u armatur též parametry akčních členů)</w:t>
      </w:r>
      <w:r>
        <w:rPr>
          <w:rFonts w:asciiTheme="minorBidi" w:hAnsiTheme="minorBidi"/>
        </w:rPr>
        <w:t>.</w:t>
      </w:r>
      <w:r w:rsidRPr="00FA23E9">
        <w:rPr>
          <w:rFonts w:asciiTheme="minorBidi" w:hAnsiTheme="minorBidi"/>
        </w:rPr>
        <w:t xml:space="preserve"> </w:t>
      </w:r>
    </w:p>
    <w:p w14:paraId="220B8B7B" w14:textId="77777777" w:rsidR="008F6458" w:rsidRPr="00401D88" w:rsidRDefault="008F6458" w:rsidP="00743451">
      <w:pPr>
        <w:numPr>
          <w:ilvl w:val="0"/>
          <w:numId w:val="86"/>
        </w:numPr>
        <w:spacing w:after="120"/>
        <w:ind w:left="284" w:hanging="284"/>
        <w:rPr>
          <w:rFonts w:asciiTheme="minorBidi" w:hAnsiTheme="minorBidi"/>
        </w:rPr>
      </w:pPr>
      <w:r w:rsidRPr="00401D88">
        <w:rPr>
          <w:rFonts w:asciiTheme="minorBidi" w:hAnsiTheme="minorBidi"/>
        </w:rPr>
        <w:t>specifikace ocelových konstrukcí</w:t>
      </w:r>
      <w:r>
        <w:rPr>
          <w:rFonts w:asciiTheme="minorBidi" w:hAnsiTheme="minorBidi"/>
        </w:rPr>
        <w:t>,</w:t>
      </w:r>
      <w:r w:rsidRPr="00401D88">
        <w:rPr>
          <w:rFonts w:asciiTheme="minorBidi" w:hAnsiTheme="minorBidi"/>
        </w:rPr>
        <w:t xml:space="preserve"> </w:t>
      </w:r>
    </w:p>
    <w:p w14:paraId="2FF2A74E" w14:textId="77777777" w:rsidR="008F6458" w:rsidRPr="00401D88" w:rsidRDefault="008F6458" w:rsidP="00743451">
      <w:pPr>
        <w:numPr>
          <w:ilvl w:val="0"/>
          <w:numId w:val="86"/>
        </w:numPr>
        <w:spacing w:after="120"/>
        <w:ind w:left="284" w:hanging="284"/>
        <w:rPr>
          <w:rFonts w:asciiTheme="minorBidi" w:hAnsiTheme="minorBidi"/>
        </w:rPr>
      </w:pPr>
      <w:r w:rsidRPr="00401D88">
        <w:rPr>
          <w:rFonts w:asciiTheme="minorBidi" w:hAnsiTheme="minorBidi"/>
        </w:rPr>
        <w:t>specifikaci použitých izolací pro jednotlivé části zařízení s uvedením jejich typu a rozměrů</w:t>
      </w:r>
      <w:r>
        <w:rPr>
          <w:rFonts w:asciiTheme="minorBidi" w:hAnsiTheme="minorBidi"/>
        </w:rPr>
        <w:t>,</w:t>
      </w:r>
      <w:r w:rsidRPr="00401D88">
        <w:rPr>
          <w:rFonts w:asciiTheme="minorBidi" w:hAnsiTheme="minorBidi"/>
        </w:rPr>
        <w:t xml:space="preserve"> </w:t>
      </w:r>
    </w:p>
    <w:p w14:paraId="0B0928F7" w14:textId="77777777" w:rsidR="008F6458" w:rsidRPr="00401D88" w:rsidRDefault="008F6458" w:rsidP="00743451">
      <w:pPr>
        <w:numPr>
          <w:ilvl w:val="0"/>
          <w:numId w:val="86"/>
        </w:numPr>
        <w:spacing w:after="120"/>
        <w:ind w:left="284" w:hanging="284"/>
        <w:rPr>
          <w:rFonts w:asciiTheme="minorBidi" w:hAnsiTheme="minorBidi"/>
        </w:rPr>
      </w:pPr>
      <w:r w:rsidRPr="00401D88">
        <w:rPr>
          <w:rFonts w:asciiTheme="minorBidi" w:hAnsiTheme="minorBidi"/>
        </w:rPr>
        <w:t>specifikaci použitých nátěrů, případně jiných úpravách povrchů</w:t>
      </w:r>
      <w:r>
        <w:rPr>
          <w:rFonts w:asciiTheme="minorBidi" w:hAnsiTheme="minorBidi"/>
        </w:rPr>
        <w:t>,</w:t>
      </w:r>
      <w:r w:rsidRPr="00401D88">
        <w:rPr>
          <w:rFonts w:asciiTheme="minorBidi" w:hAnsiTheme="minorBidi"/>
        </w:rPr>
        <w:t xml:space="preserve"> </w:t>
      </w:r>
    </w:p>
    <w:p w14:paraId="79754619" w14:textId="77777777" w:rsidR="008F6458" w:rsidRPr="00401D88" w:rsidRDefault="008F6458" w:rsidP="00743451">
      <w:pPr>
        <w:numPr>
          <w:ilvl w:val="0"/>
          <w:numId w:val="86"/>
        </w:numPr>
        <w:spacing w:after="120"/>
        <w:ind w:left="284" w:hanging="284"/>
        <w:rPr>
          <w:rFonts w:asciiTheme="minorBidi" w:hAnsiTheme="minorBidi"/>
        </w:rPr>
      </w:pPr>
      <w:r w:rsidRPr="00401D88">
        <w:rPr>
          <w:rFonts w:asciiTheme="minorBidi" w:hAnsiTheme="minorBidi"/>
        </w:rPr>
        <w:t xml:space="preserve">barevné řešení a značení strojů, zařízení, potrubních a kabelových tras </w:t>
      </w:r>
    </w:p>
    <w:p w14:paraId="230F1A08" w14:textId="77777777" w:rsidR="008F6458" w:rsidRPr="00401D88" w:rsidRDefault="008F6458" w:rsidP="008F6458">
      <w:pPr>
        <w:spacing w:after="120"/>
        <w:rPr>
          <w:rFonts w:asciiTheme="minorBidi" w:hAnsiTheme="minorBidi"/>
          <w:b/>
          <w:bCs/>
        </w:rPr>
      </w:pPr>
      <w:r w:rsidRPr="00401D88">
        <w:rPr>
          <w:rFonts w:asciiTheme="minorBidi" w:hAnsiTheme="minorBidi"/>
          <w:b/>
          <w:bCs/>
        </w:rPr>
        <w:t xml:space="preserve"> Výsledky technických výpočtů – bilance </w:t>
      </w:r>
    </w:p>
    <w:p w14:paraId="15665C95" w14:textId="77777777" w:rsidR="008F6458" w:rsidRPr="00401D88" w:rsidRDefault="008F6458" w:rsidP="008F6458">
      <w:pPr>
        <w:spacing w:after="120"/>
        <w:rPr>
          <w:rFonts w:asciiTheme="minorBidi" w:hAnsiTheme="minorBidi"/>
        </w:rPr>
      </w:pPr>
      <w:r w:rsidRPr="00401D88">
        <w:rPr>
          <w:rFonts w:asciiTheme="minorBidi" w:hAnsiTheme="minorBidi"/>
        </w:rPr>
        <w:t xml:space="preserve">Část výpočtů a bilancí bude zahrnovat zejména: </w:t>
      </w:r>
    </w:p>
    <w:p w14:paraId="12FA7209" w14:textId="77777777" w:rsidR="008F6458" w:rsidRPr="004B1C92" w:rsidRDefault="008F6458" w:rsidP="00743451">
      <w:pPr>
        <w:pStyle w:val="Odstavecseseznamem"/>
        <w:numPr>
          <w:ilvl w:val="0"/>
          <w:numId w:val="88"/>
        </w:numPr>
        <w:tabs>
          <w:tab w:val="left" w:pos="284"/>
        </w:tabs>
        <w:spacing w:after="120"/>
        <w:ind w:hanging="720"/>
        <w:rPr>
          <w:rFonts w:asciiTheme="minorBidi" w:hAnsiTheme="minorBidi"/>
        </w:rPr>
      </w:pPr>
      <w:r w:rsidRPr="004B1C92">
        <w:rPr>
          <w:rFonts w:asciiTheme="minorBidi" w:hAnsiTheme="minorBidi"/>
        </w:rPr>
        <w:t xml:space="preserve">výsledky výpočtů všech důležitých parametrů jako: </w:t>
      </w:r>
    </w:p>
    <w:p w14:paraId="2CF575B3" w14:textId="77777777" w:rsidR="008F6458" w:rsidRPr="00401D88" w:rsidRDefault="008F6458" w:rsidP="00743451">
      <w:pPr>
        <w:numPr>
          <w:ilvl w:val="0"/>
          <w:numId w:val="162"/>
        </w:numPr>
        <w:tabs>
          <w:tab w:val="left" w:pos="993"/>
        </w:tabs>
        <w:spacing w:after="120"/>
        <w:ind w:left="567" w:hanging="283"/>
        <w:rPr>
          <w:rFonts w:asciiTheme="minorBidi" w:hAnsiTheme="minorBidi"/>
        </w:rPr>
      </w:pPr>
      <w:r w:rsidRPr="00401D88">
        <w:rPr>
          <w:rFonts w:asciiTheme="minorBidi" w:hAnsiTheme="minorBidi"/>
        </w:rPr>
        <w:t>tlakové ztráty hlavních potrubních tras</w:t>
      </w:r>
      <w:r>
        <w:rPr>
          <w:rFonts w:asciiTheme="minorBidi" w:hAnsiTheme="minorBidi"/>
        </w:rPr>
        <w:t>,</w:t>
      </w:r>
    </w:p>
    <w:p w14:paraId="5FB110DE" w14:textId="77777777" w:rsidR="008F6458" w:rsidRPr="00401D88" w:rsidRDefault="008F6458" w:rsidP="00743451">
      <w:pPr>
        <w:numPr>
          <w:ilvl w:val="0"/>
          <w:numId w:val="162"/>
        </w:numPr>
        <w:tabs>
          <w:tab w:val="left" w:pos="993"/>
        </w:tabs>
        <w:spacing w:after="120"/>
        <w:ind w:left="567" w:hanging="283"/>
        <w:rPr>
          <w:rFonts w:asciiTheme="minorBidi" w:hAnsiTheme="minorBidi"/>
        </w:rPr>
      </w:pPr>
      <w:r w:rsidRPr="00401D88">
        <w:rPr>
          <w:rFonts w:asciiTheme="minorBidi" w:hAnsiTheme="minorBidi"/>
        </w:rPr>
        <w:t>bilanční schémata pro celou technologii, obsahující zejména parametry médií</w:t>
      </w:r>
      <w:r>
        <w:rPr>
          <w:rFonts w:asciiTheme="minorBidi" w:hAnsiTheme="minorBidi"/>
        </w:rPr>
        <w:t xml:space="preserve"> a</w:t>
      </w:r>
      <w:r w:rsidRPr="00401D88">
        <w:rPr>
          <w:rFonts w:asciiTheme="minorBidi" w:hAnsiTheme="minorBidi"/>
        </w:rPr>
        <w:t xml:space="preserve"> toky materiálů pro výpočtové a</w:t>
      </w:r>
      <w:r>
        <w:rPr>
          <w:rFonts w:asciiTheme="minorBidi" w:hAnsiTheme="minorBidi"/>
        </w:rPr>
        <w:t xml:space="preserve"> různé</w:t>
      </w:r>
      <w:r w:rsidRPr="00401D88">
        <w:rPr>
          <w:rFonts w:asciiTheme="minorBidi" w:hAnsiTheme="minorBidi"/>
        </w:rPr>
        <w:t xml:space="preserve"> provozní podmínky pro vždy pro každé palivo</w:t>
      </w:r>
      <w:r>
        <w:rPr>
          <w:rFonts w:asciiTheme="minorBidi" w:hAnsiTheme="minorBidi"/>
        </w:rPr>
        <w:t xml:space="preserve"> a</w:t>
      </w:r>
      <w:r w:rsidRPr="00401D88">
        <w:rPr>
          <w:rFonts w:asciiTheme="minorBidi" w:hAnsiTheme="minorBidi"/>
        </w:rPr>
        <w:t xml:space="preserve"> kombinac</w:t>
      </w:r>
      <w:r>
        <w:rPr>
          <w:rFonts w:asciiTheme="minorBidi" w:hAnsiTheme="minorBidi"/>
        </w:rPr>
        <w:t>i</w:t>
      </w:r>
      <w:r w:rsidRPr="00401D88">
        <w:rPr>
          <w:rFonts w:asciiTheme="minorBidi" w:hAnsiTheme="minorBidi"/>
        </w:rPr>
        <w:t xml:space="preserve"> paliv</w:t>
      </w:r>
      <w:r>
        <w:rPr>
          <w:rFonts w:asciiTheme="minorBidi" w:hAnsiTheme="minorBidi"/>
        </w:rPr>
        <w:t>).</w:t>
      </w:r>
      <w:r w:rsidRPr="00401D88">
        <w:rPr>
          <w:rFonts w:asciiTheme="minorBidi" w:hAnsiTheme="minorBidi"/>
        </w:rPr>
        <w:t xml:space="preserve">  </w:t>
      </w:r>
    </w:p>
    <w:p w14:paraId="26E1015F" w14:textId="77777777" w:rsidR="008F6458" w:rsidRPr="00401D88" w:rsidRDefault="008F6458" w:rsidP="00743451">
      <w:pPr>
        <w:numPr>
          <w:ilvl w:val="0"/>
          <w:numId w:val="87"/>
        </w:numPr>
        <w:spacing w:after="120"/>
        <w:ind w:left="284" w:hanging="284"/>
        <w:rPr>
          <w:rFonts w:asciiTheme="minorBidi" w:hAnsiTheme="minorBidi"/>
        </w:rPr>
      </w:pPr>
      <w:r w:rsidRPr="00401D88">
        <w:rPr>
          <w:rFonts w:asciiTheme="minorBidi" w:hAnsiTheme="minorBidi"/>
        </w:rPr>
        <w:t>pevnostní analýzy hlavních potrubních tras v souladu s</w:t>
      </w:r>
      <w:r>
        <w:rPr>
          <w:rFonts w:asciiTheme="minorBidi" w:hAnsiTheme="minorBidi"/>
        </w:rPr>
        <w:t> </w:t>
      </w:r>
      <w:r w:rsidRPr="00401D88">
        <w:rPr>
          <w:rFonts w:asciiTheme="minorBidi" w:hAnsiTheme="minorBidi"/>
        </w:rPr>
        <w:t>normou</w:t>
      </w:r>
      <w:r>
        <w:rPr>
          <w:rFonts w:asciiTheme="minorBidi" w:hAnsiTheme="minorBidi"/>
        </w:rPr>
        <w:t>.</w:t>
      </w:r>
    </w:p>
    <w:p w14:paraId="20FE627E" w14:textId="77777777" w:rsidR="008F6458" w:rsidRPr="00401D88" w:rsidRDefault="008F6458" w:rsidP="008F6458">
      <w:pPr>
        <w:spacing w:after="120"/>
        <w:rPr>
          <w:rFonts w:asciiTheme="minorBidi" w:hAnsiTheme="minorBidi"/>
          <w:b/>
          <w:bCs/>
        </w:rPr>
      </w:pPr>
      <w:r w:rsidRPr="00401D88">
        <w:rPr>
          <w:rFonts w:asciiTheme="minorBidi" w:hAnsiTheme="minorBidi"/>
          <w:b/>
          <w:bCs/>
        </w:rPr>
        <w:t xml:space="preserve">Výkresy </w:t>
      </w:r>
    </w:p>
    <w:p w14:paraId="5A155277" w14:textId="77777777" w:rsidR="008F6458" w:rsidRPr="00401D88" w:rsidRDefault="008F6458" w:rsidP="008F6458">
      <w:pPr>
        <w:spacing w:after="120"/>
        <w:rPr>
          <w:rFonts w:asciiTheme="minorBidi" w:hAnsiTheme="minorBidi"/>
        </w:rPr>
      </w:pPr>
      <w:r w:rsidRPr="00401D88">
        <w:rPr>
          <w:rFonts w:asciiTheme="minorBidi" w:hAnsiTheme="minorBidi"/>
        </w:rPr>
        <w:t xml:space="preserve">Výkresová část bude zahrnovat </w:t>
      </w:r>
      <w:r>
        <w:rPr>
          <w:rFonts w:asciiTheme="minorBidi" w:hAnsiTheme="minorBidi"/>
        </w:rPr>
        <w:t>minimálně</w:t>
      </w:r>
      <w:r w:rsidRPr="00401D88">
        <w:rPr>
          <w:rFonts w:asciiTheme="minorBidi" w:hAnsiTheme="minorBidi"/>
        </w:rPr>
        <w:t xml:space="preserve">: </w:t>
      </w:r>
    </w:p>
    <w:p w14:paraId="7F097F23" w14:textId="77777777" w:rsidR="008F6458" w:rsidRPr="00401D88" w:rsidRDefault="008F6458" w:rsidP="00743451">
      <w:pPr>
        <w:numPr>
          <w:ilvl w:val="0"/>
          <w:numId w:val="163"/>
        </w:numPr>
        <w:spacing w:after="120"/>
        <w:ind w:left="284" w:hanging="284"/>
        <w:rPr>
          <w:rFonts w:asciiTheme="minorBidi" w:hAnsiTheme="minorBidi"/>
        </w:rPr>
      </w:pPr>
      <w:r w:rsidRPr="00401D88">
        <w:rPr>
          <w:rFonts w:asciiTheme="minorBidi" w:hAnsiTheme="minorBidi"/>
        </w:rPr>
        <w:t>technologická schémata se zakreslenými veškerými měřícími místy (P&amp;I diagramy), včetně odběrů pro kontrolní měření</w:t>
      </w:r>
      <w:r>
        <w:rPr>
          <w:rFonts w:asciiTheme="minorBidi" w:hAnsiTheme="minorBidi"/>
        </w:rPr>
        <w:t>,</w:t>
      </w:r>
      <w:r w:rsidRPr="00401D88">
        <w:rPr>
          <w:rFonts w:asciiTheme="minorBidi" w:hAnsiTheme="minorBidi"/>
        </w:rPr>
        <w:t xml:space="preserve"> </w:t>
      </w:r>
    </w:p>
    <w:p w14:paraId="2A5F4EBD" w14:textId="77777777" w:rsidR="008F6458" w:rsidRPr="00401D88" w:rsidRDefault="008F6458" w:rsidP="00743451">
      <w:pPr>
        <w:numPr>
          <w:ilvl w:val="0"/>
          <w:numId w:val="163"/>
        </w:numPr>
        <w:spacing w:after="120"/>
        <w:ind w:left="284" w:hanging="284"/>
        <w:rPr>
          <w:rFonts w:asciiTheme="minorBidi" w:hAnsiTheme="minorBidi"/>
        </w:rPr>
      </w:pPr>
      <w:r w:rsidRPr="00401D88">
        <w:rPr>
          <w:rFonts w:asciiTheme="minorBidi" w:hAnsiTheme="minorBidi"/>
        </w:rPr>
        <w:t>technologická schémata dílčích strojů nebo skupin (kotel, palivový systém a systém popela, systém stlačeného vzduchu se zakreslenými veškerými měřícími místy (P&amp;I diagramy), včetně odběrů pro kontrolní měření</w:t>
      </w:r>
      <w:r>
        <w:rPr>
          <w:rFonts w:asciiTheme="minorBidi" w:hAnsiTheme="minorBidi"/>
        </w:rPr>
        <w:t>,</w:t>
      </w:r>
      <w:r w:rsidRPr="00401D88">
        <w:rPr>
          <w:rFonts w:asciiTheme="minorBidi" w:hAnsiTheme="minorBidi"/>
        </w:rPr>
        <w:t xml:space="preserve"> </w:t>
      </w:r>
    </w:p>
    <w:p w14:paraId="255C673A" w14:textId="77777777" w:rsidR="008F6458" w:rsidRPr="00401D88" w:rsidRDefault="008F6458" w:rsidP="00743451">
      <w:pPr>
        <w:numPr>
          <w:ilvl w:val="0"/>
          <w:numId w:val="163"/>
        </w:numPr>
        <w:spacing w:after="120"/>
        <w:ind w:left="284" w:hanging="284"/>
        <w:rPr>
          <w:rFonts w:asciiTheme="minorBidi" w:hAnsiTheme="minorBidi"/>
        </w:rPr>
      </w:pPr>
      <w:r w:rsidRPr="00401D88">
        <w:rPr>
          <w:rFonts w:asciiTheme="minorBidi" w:hAnsiTheme="minorBidi"/>
        </w:rPr>
        <w:lastRenderedPageBreak/>
        <w:t xml:space="preserve">dispoziční výkresy, které budou obsahovat zejména: </w:t>
      </w:r>
    </w:p>
    <w:p w14:paraId="64F0E93F"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uspořádání a umístění strojů a zařízení, včetně kanálů, mostů apod. s uvedením kót,</w:t>
      </w:r>
      <w:r w:rsidRPr="00974272">
        <w:rPr>
          <w:rFonts w:asciiTheme="minorBidi" w:hAnsiTheme="minorBidi"/>
        </w:rPr>
        <w:t xml:space="preserve"> a to </w:t>
      </w:r>
      <w:r w:rsidRPr="00401D88">
        <w:rPr>
          <w:rFonts w:asciiTheme="minorBidi" w:hAnsiTheme="minorBidi"/>
        </w:rPr>
        <w:t>zejména rozměrů, které musí být dodrženy z hlediska umístění zařízení a bezpečnosti provozu</w:t>
      </w:r>
      <w:r>
        <w:rPr>
          <w:rFonts w:asciiTheme="minorBidi" w:hAnsiTheme="minorBidi"/>
        </w:rPr>
        <w:t>,</w:t>
      </w:r>
      <w:r w:rsidRPr="00401D88">
        <w:rPr>
          <w:rFonts w:asciiTheme="minorBidi" w:hAnsiTheme="minorBidi"/>
        </w:rPr>
        <w:t xml:space="preserve"> </w:t>
      </w:r>
    </w:p>
    <w:p w14:paraId="0930F32D"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uspořádání zdvihacích zařízení</w:t>
      </w:r>
      <w:r>
        <w:rPr>
          <w:rFonts w:asciiTheme="minorBidi" w:hAnsiTheme="minorBidi"/>
        </w:rPr>
        <w:t>,</w:t>
      </w:r>
      <w:r w:rsidRPr="00401D88">
        <w:rPr>
          <w:rFonts w:asciiTheme="minorBidi" w:hAnsiTheme="minorBidi"/>
        </w:rPr>
        <w:t xml:space="preserve"> </w:t>
      </w:r>
    </w:p>
    <w:p w14:paraId="35EDBE4B"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vyznačení bezpečnostních zón klasifikace prostor dle ČSN 33 2000-5-51 ed.3</w:t>
      </w:r>
      <w:r>
        <w:rPr>
          <w:rFonts w:asciiTheme="minorBidi" w:hAnsiTheme="minorBidi"/>
        </w:rPr>
        <w:t>,</w:t>
      </w:r>
      <w:r w:rsidRPr="00401D88">
        <w:rPr>
          <w:rFonts w:asciiTheme="minorBidi" w:hAnsiTheme="minorBidi"/>
        </w:rPr>
        <w:t xml:space="preserve"> </w:t>
      </w:r>
    </w:p>
    <w:p w14:paraId="7CAA1EE1"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základové plány pro kotvení do stavební části a plány pro uložení zařízení</w:t>
      </w:r>
      <w:r>
        <w:rPr>
          <w:rFonts w:asciiTheme="minorBidi" w:hAnsiTheme="minorBidi"/>
        </w:rPr>
        <w:t>,</w:t>
      </w:r>
      <w:r w:rsidRPr="00401D88">
        <w:rPr>
          <w:rFonts w:asciiTheme="minorBidi" w:hAnsiTheme="minorBidi"/>
        </w:rPr>
        <w:t xml:space="preserve"> </w:t>
      </w:r>
    </w:p>
    <w:p w14:paraId="256FA390"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výkresovou dokumentaci kotle v dostatečném počtu podlaží a v dostatečném počtu řezů</w:t>
      </w:r>
      <w:r>
        <w:rPr>
          <w:rFonts w:asciiTheme="minorBidi" w:hAnsiTheme="minorBidi"/>
        </w:rPr>
        <w:t>,</w:t>
      </w:r>
      <w:r w:rsidRPr="00401D88">
        <w:rPr>
          <w:rFonts w:asciiTheme="minorBidi" w:hAnsiTheme="minorBidi"/>
        </w:rPr>
        <w:t xml:space="preserve"> </w:t>
      </w:r>
    </w:p>
    <w:p w14:paraId="46E28EAC"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montážní dokumentace se všemi potřebnými údaji pro provedení montáže včetně všech</w:t>
      </w:r>
      <w:r>
        <w:rPr>
          <w:rFonts w:asciiTheme="minorBidi" w:hAnsiTheme="minorBidi"/>
        </w:rPr>
        <w:t>,</w:t>
      </w:r>
      <w:r w:rsidRPr="00401D88">
        <w:rPr>
          <w:rFonts w:asciiTheme="minorBidi" w:hAnsiTheme="minorBidi"/>
        </w:rPr>
        <w:t xml:space="preserve"> </w:t>
      </w:r>
    </w:p>
    <w:p w14:paraId="7C8841A2"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kontrol</w:t>
      </w:r>
      <w:r>
        <w:rPr>
          <w:rFonts w:asciiTheme="minorBidi" w:hAnsiTheme="minorBidi"/>
        </w:rPr>
        <w:t>y</w:t>
      </w:r>
      <w:r w:rsidRPr="00401D88">
        <w:rPr>
          <w:rFonts w:asciiTheme="minorBidi" w:hAnsiTheme="minorBidi"/>
        </w:rPr>
        <w:t xml:space="preserve"> a měření v průběhu montáže a ukončení montáže zejména</w:t>
      </w:r>
      <w:r>
        <w:rPr>
          <w:rFonts w:asciiTheme="minorBidi" w:hAnsiTheme="minorBidi"/>
        </w:rPr>
        <w:t>,</w:t>
      </w:r>
      <w:r w:rsidRPr="00401D88">
        <w:rPr>
          <w:rFonts w:asciiTheme="minorBidi" w:hAnsiTheme="minorBidi"/>
        </w:rPr>
        <w:t xml:space="preserve"> </w:t>
      </w:r>
    </w:p>
    <w:p w14:paraId="124AEC4D"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sestavy dílů s vyznačenými vůlemi</w:t>
      </w:r>
      <w:r>
        <w:rPr>
          <w:rFonts w:asciiTheme="minorBidi" w:hAnsiTheme="minorBidi"/>
        </w:rPr>
        <w:t>,</w:t>
      </w:r>
      <w:r w:rsidRPr="00401D88">
        <w:rPr>
          <w:rFonts w:asciiTheme="minorBidi" w:hAnsiTheme="minorBidi"/>
        </w:rPr>
        <w:t xml:space="preserve"> </w:t>
      </w:r>
    </w:p>
    <w:p w14:paraId="5F57F09B"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pomůcky, speciální nářadí a přípravky pro montáž, kontroly a měření</w:t>
      </w:r>
      <w:r>
        <w:rPr>
          <w:rFonts w:asciiTheme="minorBidi" w:hAnsiTheme="minorBidi"/>
        </w:rPr>
        <w:t>,</w:t>
      </w:r>
      <w:r w:rsidRPr="00401D88">
        <w:rPr>
          <w:rFonts w:asciiTheme="minorBidi" w:hAnsiTheme="minorBidi"/>
        </w:rPr>
        <w:t xml:space="preserve"> </w:t>
      </w:r>
    </w:p>
    <w:p w14:paraId="4BB651B6"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dokumentaci pro montáž všech dílů</w:t>
      </w:r>
      <w:r>
        <w:rPr>
          <w:rFonts w:asciiTheme="minorBidi" w:hAnsiTheme="minorBidi"/>
        </w:rPr>
        <w:t>,</w:t>
      </w:r>
    </w:p>
    <w:p w14:paraId="2C698012"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výkresovou dokumentaci pro montáž čidel a snímačů měřících okruhů</w:t>
      </w:r>
      <w:r>
        <w:rPr>
          <w:rFonts w:asciiTheme="minorBidi" w:hAnsiTheme="minorBidi"/>
        </w:rPr>
        <w:t>,</w:t>
      </w:r>
      <w:r w:rsidRPr="00401D88">
        <w:rPr>
          <w:rFonts w:asciiTheme="minorBidi" w:hAnsiTheme="minorBidi"/>
        </w:rPr>
        <w:t xml:space="preserve"> </w:t>
      </w:r>
    </w:p>
    <w:p w14:paraId="6662FAEB"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další výkresy, potřebné pro koordinaci a řádné provedení montáže</w:t>
      </w:r>
      <w:r>
        <w:rPr>
          <w:rFonts w:asciiTheme="minorBidi" w:hAnsiTheme="minorBidi"/>
        </w:rPr>
        <w:t>,</w:t>
      </w:r>
      <w:r w:rsidRPr="00401D88">
        <w:rPr>
          <w:rFonts w:asciiTheme="minorBidi" w:hAnsiTheme="minorBidi"/>
        </w:rPr>
        <w:t xml:space="preserve"> </w:t>
      </w:r>
    </w:p>
    <w:p w14:paraId="7E40F50A" w14:textId="77777777" w:rsidR="008F6458" w:rsidRPr="00401D88" w:rsidRDefault="008F6458" w:rsidP="00743451">
      <w:pPr>
        <w:numPr>
          <w:ilvl w:val="0"/>
          <w:numId w:val="164"/>
        </w:numPr>
        <w:spacing w:after="120"/>
        <w:ind w:left="567" w:hanging="283"/>
        <w:rPr>
          <w:rFonts w:asciiTheme="minorBidi" w:hAnsiTheme="minorBidi"/>
        </w:rPr>
      </w:pPr>
      <w:r>
        <w:rPr>
          <w:rFonts w:asciiTheme="minorBidi" w:hAnsiTheme="minorBidi"/>
        </w:rPr>
        <w:t>k</w:t>
      </w:r>
      <w:r w:rsidRPr="00401D88">
        <w:rPr>
          <w:rFonts w:asciiTheme="minorBidi" w:hAnsiTheme="minorBidi"/>
        </w:rPr>
        <w:t>onstrukční dokumentaci strojů a zařízení počínaje výkresem hlavní sestavy, výkresy dílčích sestav a podsestav a výkresy součástí strojů a zařízení</w:t>
      </w:r>
      <w:r>
        <w:rPr>
          <w:rFonts w:asciiTheme="minorBidi" w:hAnsiTheme="minorBidi"/>
        </w:rPr>
        <w:t>,</w:t>
      </w:r>
      <w:r w:rsidRPr="00401D88">
        <w:rPr>
          <w:rFonts w:asciiTheme="minorBidi" w:hAnsiTheme="minorBidi"/>
        </w:rPr>
        <w:t xml:space="preserve"> </w:t>
      </w:r>
    </w:p>
    <w:p w14:paraId="1D058183" w14:textId="77777777" w:rsidR="008F6458" w:rsidRDefault="008F6458" w:rsidP="00743451">
      <w:pPr>
        <w:numPr>
          <w:ilvl w:val="0"/>
          <w:numId w:val="164"/>
        </w:numPr>
        <w:spacing w:after="120"/>
        <w:ind w:left="567" w:hanging="283"/>
        <w:rPr>
          <w:rFonts w:asciiTheme="minorBidi" w:hAnsiTheme="minorBidi"/>
        </w:rPr>
      </w:pPr>
      <w:r>
        <w:rPr>
          <w:rFonts w:asciiTheme="minorBidi" w:hAnsiTheme="minorBidi"/>
        </w:rPr>
        <w:t>v</w:t>
      </w:r>
      <w:r w:rsidRPr="00401D88">
        <w:rPr>
          <w:rFonts w:asciiTheme="minorBidi" w:hAnsiTheme="minorBidi"/>
        </w:rPr>
        <w:t xml:space="preserve">ýkresy budou v měřítku 1:50 a budou obsahovat charakteristické rozměry zařízení </w:t>
      </w:r>
    </w:p>
    <w:p w14:paraId="7746423F" w14:textId="77777777" w:rsidR="008F6458" w:rsidRDefault="008F6458" w:rsidP="00743451">
      <w:pPr>
        <w:pStyle w:val="Odstavecseseznamem"/>
        <w:numPr>
          <w:ilvl w:val="0"/>
          <w:numId w:val="165"/>
        </w:numPr>
        <w:spacing w:after="120"/>
        <w:ind w:left="284" w:hanging="284"/>
        <w:rPr>
          <w:rFonts w:asciiTheme="minorBidi" w:hAnsiTheme="minorBidi"/>
        </w:rPr>
      </w:pPr>
      <w:r>
        <w:rPr>
          <w:rFonts w:asciiTheme="minorBidi" w:hAnsiTheme="minorBidi"/>
        </w:rPr>
        <w:t>izotermické výkresy potrubních větví.</w:t>
      </w:r>
    </w:p>
    <w:p w14:paraId="5D686BE9" w14:textId="77777777" w:rsidR="008F6458" w:rsidRPr="00E92AE8" w:rsidRDefault="008F6458" w:rsidP="008F6458">
      <w:pPr>
        <w:spacing w:after="120"/>
        <w:rPr>
          <w:rFonts w:asciiTheme="minorBidi" w:hAnsiTheme="minorBidi"/>
        </w:rPr>
      </w:pPr>
      <w:r>
        <w:rPr>
          <w:rFonts w:asciiTheme="minorBidi" w:hAnsiTheme="minorBidi"/>
        </w:rPr>
        <w:t>Dispoziční v</w:t>
      </w:r>
      <w:r w:rsidRPr="00E92AE8">
        <w:rPr>
          <w:rFonts w:asciiTheme="minorBidi" w:hAnsiTheme="minorBidi"/>
        </w:rPr>
        <w:t xml:space="preserve">ýkresy budou vypracovány ve vhodném členění a dostatečném počtu tak, aby uspořádání strojů a zařízení v rámci dodávek bylo jasně určeno. </w:t>
      </w:r>
    </w:p>
    <w:p w14:paraId="0A00C1C2" w14:textId="77777777" w:rsidR="008F6458" w:rsidRPr="00C71852" w:rsidRDefault="008F6458" w:rsidP="008F6458">
      <w:pPr>
        <w:pStyle w:val="TCBNadpis2"/>
        <w:ind w:left="0"/>
      </w:pPr>
      <w:bookmarkStart w:id="76" w:name="_Toc149740962"/>
      <w:bookmarkStart w:id="77" w:name="_Toc153365682"/>
      <w:r w:rsidRPr="00C71852">
        <w:t>Stavební část</w:t>
      </w:r>
      <w:bookmarkEnd w:id="76"/>
      <w:bookmarkEnd w:id="77"/>
      <w:r w:rsidRPr="00C71852">
        <w:t xml:space="preserve">  </w:t>
      </w:r>
    </w:p>
    <w:p w14:paraId="5A15E978" w14:textId="77777777" w:rsidR="008F6458" w:rsidRDefault="008F6458" w:rsidP="008F6458">
      <w:pPr>
        <w:pStyle w:val="TCBNormalni"/>
      </w:pPr>
      <w:r>
        <w:t xml:space="preserve"> bude zpracována samostatně pro každý stavební/inženýrský objekt v rozsahu včetně stavebních změn, které jsou součástí díla.</w:t>
      </w:r>
    </w:p>
    <w:p w14:paraId="15AA9110" w14:textId="77777777" w:rsidR="008F6458" w:rsidRPr="00C71852" w:rsidRDefault="008F6458" w:rsidP="008F6458">
      <w:pPr>
        <w:pStyle w:val="TCBNormalni"/>
        <w:rPr>
          <w:b/>
          <w:bCs/>
        </w:rPr>
      </w:pPr>
      <w:r w:rsidRPr="00C71852">
        <w:rPr>
          <w:b/>
          <w:bCs/>
        </w:rPr>
        <w:t>Technická zpráva</w:t>
      </w:r>
      <w:r>
        <w:rPr>
          <w:b/>
          <w:bCs/>
        </w:rPr>
        <w:t xml:space="preserve"> </w:t>
      </w:r>
      <w:r w:rsidRPr="00F16A17">
        <w:t>bude obsahovat:</w:t>
      </w:r>
      <w:r w:rsidRPr="00C71852">
        <w:rPr>
          <w:b/>
          <w:bCs/>
        </w:rPr>
        <w:t xml:space="preserve"> </w:t>
      </w:r>
    </w:p>
    <w:p w14:paraId="4B8BDEF0" w14:textId="77777777" w:rsidR="008F6458" w:rsidRDefault="008F6458" w:rsidP="00743451">
      <w:pPr>
        <w:pStyle w:val="TCBNormalni"/>
        <w:numPr>
          <w:ilvl w:val="0"/>
          <w:numId w:val="87"/>
        </w:numPr>
        <w:ind w:left="284" w:hanging="284"/>
      </w:pPr>
      <w:r>
        <w:t xml:space="preserve">účel objektu, </w:t>
      </w:r>
    </w:p>
    <w:p w14:paraId="4FF48C01" w14:textId="77777777" w:rsidR="008F6458" w:rsidRDefault="008F6458" w:rsidP="00743451">
      <w:pPr>
        <w:pStyle w:val="TCBNormalni"/>
        <w:numPr>
          <w:ilvl w:val="1"/>
          <w:numId w:val="89"/>
        </w:numPr>
        <w:ind w:left="284" w:hanging="284"/>
      </w:pPr>
      <w:r>
        <w:t xml:space="preserve">funkční řešení, </w:t>
      </w:r>
    </w:p>
    <w:p w14:paraId="73ABF500" w14:textId="77777777" w:rsidR="008F6458" w:rsidRDefault="008F6458" w:rsidP="00743451">
      <w:pPr>
        <w:pStyle w:val="TCBNormalni"/>
        <w:numPr>
          <w:ilvl w:val="1"/>
          <w:numId w:val="89"/>
        </w:numPr>
        <w:ind w:left="284" w:hanging="284"/>
      </w:pPr>
      <w:r>
        <w:t xml:space="preserve">popis technického řešení, údaje o stavebně-fyzikálních vlastnostech rozhodujících, </w:t>
      </w:r>
    </w:p>
    <w:p w14:paraId="26E2FDC2" w14:textId="77777777" w:rsidR="008F6458" w:rsidRDefault="008F6458" w:rsidP="00743451">
      <w:pPr>
        <w:pStyle w:val="TCBNormalni"/>
        <w:numPr>
          <w:ilvl w:val="1"/>
          <w:numId w:val="89"/>
        </w:numPr>
        <w:ind w:left="284" w:hanging="284"/>
      </w:pPr>
      <w:r>
        <w:t xml:space="preserve">konstrukcích podle účelu, úpravy povrchů, </w:t>
      </w:r>
    </w:p>
    <w:p w14:paraId="6D2DBF95" w14:textId="77777777" w:rsidR="008F6458" w:rsidRDefault="008F6458" w:rsidP="00743451">
      <w:pPr>
        <w:pStyle w:val="TCBNormalni"/>
        <w:numPr>
          <w:ilvl w:val="1"/>
          <w:numId w:val="90"/>
        </w:numPr>
        <w:ind w:left="284" w:hanging="284"/>
      </w:pPr>
      <w:r>
        <w:t xml:space="preserve">přehled technologického zařízení umístěného v objektu, </w:t>
      </w:r>
    </w:p>
    <w:p w14:paraId="0F1BBB9B" w14:textId="77777777" w:rsidR="008F6458" w:rsidRDefault="008F6458" w:rsidP="00743451">
      <w:pPr>
        <w:pStyle w:val="TCBNormalni"/>
        <w:numPr>
          <w:ilvl w:val="1"/>
          <w:numId w:val="90"/>
        </w:numPr>
        <w:ind w:left="284" w:hanging="284"/>
      </w:pPr>
      <w:r>
        <w:t xml:space="preserve">charakteristika prostředí prostorů, </w:t>
      </w:r>
    </w:p>
    <w:p w14:paraId="35F8E22E" w14:textId="77777777" w:rsidR="008F6458" w:rsidRDefault="008F6458" w:rsidP="00743451">
      <w:pPr>
        <w:pStyle w:val="TCBNormalni"/>
        <w:numPr>
          <w:ilvl w:val="1"/>
          <w:numId w:val="90"/>
        </w:numPr>
        <w:ind w:left="284" w:hanging="284"/>
      </w:pPr>
      <w:r>
        <w:t xml:space="preserve">ochrana proti hluku a jiným negativním vlivům, </w:t>
      </w:r>
    </w:p>
    <w:p w14:paraId="2809D362" w14:textId="77777777" w:rsidR="008F6458" w:rsidRDefault="008F6458" w:rsidP="00743451">
      <w:pPr>
        <w:pStyle w:val="TCBNormalni"/>
        <w:numPr>
          <w:ilvl w:val="1"/>
          <w:numId w:val="90"/>
        </w:numPr>
        <w:ind w:left="284" w:hanging="284"/>
      </w:pPr>
      <w:r>
        <w:t>ochrana proti korozi,</w:t>
      </w:r>
    </w:p>
    <w:p w14:paraId="1BFF13D2" w14:textId="77777777" w:rsidR="008F6458" w:rsidRDefault="008F6458" w:rsidP="00743451">
      <w:pPr>
        <w:pStyle w:val="TCBNormalni"/>
        <w:numPr>
          <w:ilvl w:val="1"/>
          <w:numId w:val="90"/>
        </w:numPr>
        <w:ind w:left="284" w:hanging="284"/>
      </w:pPr>
      <w:r>
        <w:t xml:space="preserve">řešení požární ochrany. </w:t>
      </w:r>
    </w:p>
    <w:p w14:paraId="23A82221" w14:textId="77777777" w:rsidR="008F6458" w:rsidRPr="001A5C34" w:rsidRDefault="008F6458" w:rsidP="008F6458">
      <w:pPr>
        <w:pStyle w:val="TCBNormalni"/>
        <w:rPr>
          <w:b/>
          <w:bCs/>
        </w:rPr>
      </w:pPr>
      <w:r w:rsidRPr="001A5C34">
        <w:rPr>
          <w:b/>
          <w:bCs/>
        </w:rPr>
        <w:t>Výkresy</w:t>
      </w:r>
      <w:r>
        <w:rPr>
          <w:b/>
          <w:bCs/>
        </w:rPr>
        <w:t xml:space="preserve"> </w:t>
      </w:r>
      <w:r w:rsidRPr="00F16A17">
        <w:t>budou obsahovat:</w:t>
      </w:r>
      <w:r>
        <w:rPr>
          <w:b/>
          <w:bCs/>
        </w:rPr>
        <w:t xml:space="preserve"> </w:t>
      </w:r>
    </w:p>
    <w:p w14:paraId="0432005E" w14:textId="77777777" w:rsidR="008F6458" w:rsidRDefault="008F6458" w:rsidP="00743451">
      <w:pPr>
        <w:pStyle w:val="TCBNormalni"/>
        <w:numPr>
          <w:ilvl w:val="1"/>
          <w:numId w:val="91"/>
        </w:numPr>
        <w:ind w:left="284" w:hanging="284"/>
      </w:pPr>
      <w:r>
        <w:t xml:space="preserve">půdorysy dotčených podlaží s uvedením: </w:t>
      </w:r>
    </w:p>
    <w:p w14:paraId="0D44C85B" w14:textId="77777777" w:rsidR="008F6458" w:rsidRDefault="008F6458" w:rsidP="00743451">
      <w:pPr>
        <w:pStyle w:val="TCBNormalni"/>
        <w:numPr>
          <w:ilvl w:val="0"/>
          <w:numId w:val="166"/>
        </w:numPr>
        <w:tabs>
          <w:tab w:val="left" w:pos="993"/>
        </w:tabs>
        <w:ind w:left="426" w:hanging="142"/>
      </w:pPr>
      <w:r>
        <w:t xml:space="preserve"> rozhodujících vnitřních prostorů a hlavních konstrukcí, </w:t>
      </w:r>
    </w:p>
    <w:p w14:paraId="22C6F2FF" w14:textId="77777777" w:rsidR="008F6458" w:rsidRDefault="008F6458" w:rsidP="00743451">
      <w:pPr>
        <w:pStyle w:val="TCBNormalni"/>
        <w:numPr>
          <w:ilvl w:val="0"/>
          <w:numId w:val="166"/>
        </w:numPr>
        <w:tabs>
          <w:tab w:val="left" w:pos="993"/>
        </w:tabs>
        <w:ind w:left="426" w:hanging="142"/>
      </w:pPr>
      <w:r>
        <w:lastRenderedPageBreak/>
        <w:t xml:space="preserve"> obrysově hlavního zařízení. </w:t>
      </w:r>
    </w:p>
    <w:p w14:paraId="4564F35C" w14:textId="77777777" w:rsidR="008F6458" w:rsidRDefault="008F6458" w:rsidP="00743451">
      <w:pPr>
        <w:pStyle w:val="TCBNormalni"/>
        <w:numPr>
          <w:ilvl w:val="0"/>
          <w:numId w:val="92"/>
        </w:numPr>
        <w:ind w:left="284" w:hanging="284"/>
      </w:pPr>
      <w:r>
        <w:t xml:space="preserve">konstrukční výkresy stavebních konstrukcí, </w:t>
      </w:r>
    </w:p>
    <w:p w14:paraId="4CD8D847" w14:textId="77777777" w:rsidR="008F6458" w:rsidRDefault="008F6458" w:rsidP="00743451">
      <w:pPr>
        <w:pStyle w:val="TCBNormalni"/>
        <w:numPr>
          <w:ilvl w:val="0"/>
          <w:numId w:val="92"/>
        </w:numPr>
        <w:ind w:left="284" w:hanging="284"/>
      </w:pPr>
      <w:r>
        <w:t xml:space="preserve">armovací plány, </w:t>
      </w:r>
    </w:p>
    <w:p w14:paraId="35EDFD0D" w14:textId="77777777" w:rsidR="008F6458" w:rsidRDefault="008F6458" w:rsidP="00743451">
      <w:pPr>
        <w:pStyle w:val="TCBNormalni"/>
        <w:numPr>
          <w:ilvl w:val="0"/>
          <w:numId w:val="92"/>
        </w:numPr>
        <w:ind w:left="284" w:hanging="284"/>
      </w:pPr>
      <w:r>
        <w:t xml:space="preserve">doplňkové výkresy podle potřeby (detaily specifických požadovaných stavebních úprav apod.), </w:t>
      </w:r>
    </w:p>
    <w:p w14:paraId="0611ACB9" w14:textId="77777777" w:rsidR="008F6458" w:rsidRPr="0036447C" w:rsidRDefault="008F6458" w:rsidP="00743451">
      <w:pPr>
        <w:pStyle w:val="TCBNormalni"/>
        <w:numPr>
          <w:ilvl w:val="0"/>
          <w:numId w:val="92"/>
        </w:numPr>
        <w:ind w:left="284" w:hanging="284"/>
      </w:pPr>
      <w:r>
        <w:t xml:space="preserve">technologické postupy při provádění stavebních prací </w:t>
      </w:r>
    </w:p>
    <w:p w14:paraId="6F1BF63E" w14:textId="77777777" w:rsidR="008F6458" w:rsidRPr="0036447C" w:rsidRDefault="008F6458" w:rsidP="00743451">
      <w:pPr>
        <w:pStyle w:val="TCBNormalni"/>
        <w:numPr>
          <w:ilvl w:val="0"/>
          <w:numId w:val="92"/>
        </w:numPr>
        <w:ind w:left="284" w:hanging="284"/>
      </w:pPr>
      <w:r>
        <w:t>d</w:t>
      </w:r>
      <w:r w:rsidRPr="0036447C">
        <w:t>okumentace dočasných objektů zařízení staveniště</w:t>
      </w:r>
    </w:p>
    <w:p w14:paraId="1EC29BD7" w14:textId="77777777" w:rsidR="008F6458" w:rsidRPr="0036447C" w:rsidRDefault="008F6458" w:rsidP="00743451">
      <w:pPr>
        <w:pStyle w:val="TCBNormalni"/>
        <w:numPr>
          <w:ilvl w:val="0"/>
          <w:numId w:val="92"/>
        </w:numPr>
        <w:ind w:left="284" w:hanging="284"/>
      </w:pPr>
      <w:r>
        <w:t xml:space="preserve">dokumentaci potřebných úprav existujících a trvalých objektů pro účely zařízení staveniště  </w:t>
      </w:r>
    </w:p>
    <w:p w14:paraId="2AE14F90" w14:textId="77777777" w:rsidR="008F6458" w:rsidRDefault="008F6458" w:rsidP="008F6458">
      <w:pPr>
        <w:pStyle w:val="TCBNormalni"/>
      </w:pPr>
    </w:p>
    <w:p w14:paraId="20B61397" w14:textId="77777777" w:rsidR="008F6458" w:rsidRDefault="008F6458" w:rsidP="008F6458">
      <w:pPr>
        <w:pStyle w:val="TCBNormalni"/>
      </w:pPr>
      <w:r w:rsidRPr="001A5C34">
        <w:rPr>
          <w:b/>
          <w:bCs/>
        </w:rPr>
        <w:t>Doklady a výpočty</w:t>
      </w:r>
      <w:r>
        <w:rPr>
          <w:b/>
          <w:bCs/>
        </w:rPr>
        <w:t xml:space="preserve"> </w:t>
      </w:r>
      <w:r w:rsidRPr="000011A5">
        <w:t>budou předány v dohodnutém rozsahu. Vý</w:t>
      </w:r>
      <w:r>
        <w:t>počty budou zpracovány v souladu s příslušnými technickými normami.</w:t>
      </w:r>
    </w:p>
    <w:p w14:paraId="041A5E40" w14:textId="77777777" w:rsidR="008F6458" w:rsidRDefault="008F6458" w:rsidP="008F6458">
      <w:pPr>
        <w:pStyle w:val="TCBNadpis2"/>
        <w:ind w:left="0"/>
      </w:pPr>
      <w:bookmarkStart w:id="78" w:name="_Toc78185644"/>
      <w:bookmarkStart w:id="79" w:name="_Toc149740963"/>
      <w:bookmarkStart w:id="80" w:name="_Toc153365683"/>
      <w:r w:rsidRPr="00C93122">
        <w:t>Systém kontroly a řízení</w:t>
      </w:r>
      <w:bookmarkEnd w:id="78"/>
      <w:bookmarkEnd w:id="79"/>
      <w:bookmarkEnd w:id="80"/>
      <w:r w:rsidRPr="00C93122">
        <w:t xml:space="preserve"> </w:t>
      </w:r>
    </w:p>
    <w:p w14:paraId="029E814A" w14:textId="77777777" w:rsidR="008F6458" w:rsidRPr="00C93122" w:rsidRDefault="008F6458" w:rsidP="008F6458">
      <w:pPr>
        <w:spacing w:after="120"/>
        <w:jc w:val="both"/>
        <w:rPr>
          <w:rFonts w:asciiTheme="minorBidi" w:hAnsiTheme="minorBidi"/>
        </w:rPr>
      </w:pPr>
      <w:r w:rsidRPr="00C93122">
        <w:rPr>
          <w:rFonts w:asciiTheme="minorBidi" w:hAnsiTheme="minorBidi"/>
        </w:rPr>
        <w:t xml:space="preserve">Dokumentace bude zpracována jako celek, avšak bude rozdělena do samostatných svazků </w:t>
      </w:r>
    </w:p>
    <w:p w14:paraId="15D2A4AA" w14:textId="77777777" w:rsidR="008F6458" w:rsidRPr="00C93122" w:rsidRDefault="008F6458" w:rsidP="008F6458">
      <w:pPr>
        <w:spacing w:after="120"/>
        <w:jc w:val="both"/>
        <w:rPr>
          <w:rFonts w:asciiTheme="minorBidi" w:hAnsiTheme="minorBidi"/>
        </w:rPr>
      </w:pPr>
      <w:r w:rsidRPr="00C93122">
        <w:rPr>
          <w:rFonts w:asciiTheme="minorBidi" w:hAnsiTheme="minorBidi"/>
        </w:rPr>
        <w:t xml:space="preserve">v členění: </w:t>
      </w:r>
    </w:p>
    <w:p w14:paraId="4D03CAC0" w14:textId="77777777" w:rsidR="008F6458" w:rsidRPr="00C93122" w:rsidRDefault="008F6458" w:rsidP="00743451">
      <w:pPr>
        <w:numPr>
          <w:ilvl w:val="0"/>
          <w:numId w:val="93"/>
        </w:numPr>
        <w:spacing w:after="120"/>
        <w:ind w:left="284" w:hanging="284"/>
        <w:rPr>
          <w:rFonts w:asciiTheme="minorBidi" w:hAnsiTheme="minorBidi"/>
        </w:rPr>
      </w:pPr>
      <w:r w:rsidRPr="00C93122">
        <w:rPr>
          <w:rFonts w:asciiTheme="minorBidi" w:hAnsiTheme="minorBidi"/>
        </w:rPr>
        <w:t>dokumentace polní instrumentace a kabeláže</w:t>
      </w:r>
      <w:r>
        <w:rPr>
          <w:rFonts w:asciiTheme="minorBidi" w:hAnsiTheme="minorBidi"/>
        </w:rPr>
        <w:t>,</w:t>
      </w:r>
      <w:r w:rsidRPr="00C93122">
        <w:rPr>
          <w:rFonts w:asciiTheme="minorBidi" w:hAnsiTheme="minorBidi"/>
        </w:rPr>
        <w:t xml:space="preserve"> </w:t>
      </w:r>
    </w:p>
    <w:p w14:paraId="2586130D" w14:textId="77777777" w:rsidR="008F6458" w:rsidRPr="00C93122" w:rsidRDefault="008F6458" w:rsidP="00743451">
      <w:pPr>
        <w:numPr>
          <w:ilvl w:val="0"/>
          <w:numId w:val="93"/>
        </w:numPr>
        <w:spacing w:after="120"/>
        <w:ind w:left="284" w:hanging="284"/>
        <w:rPr>
          <w:rFonts w:asciiTheme="minorBidi" w:hAnsiTheme="minorBidi"/>
        </w:rPr>
      </w:pPr>
      <w:r w:rsidRPr="00C93122">
        <w:rPr>
          <w:rFonts w:asciiTheme="minorBidi" w:hAnsiTheme="minorBidi"/>
        </w:rPr>
        <w:t>dokumentace HW řídicího systému</w:t>
      </w:r>
      <w:r>
        <w:rPr>
          <w:rFonts w:asciiTheme="minorBidi" w:hAnsiTheme="minorBidi"/>
        </w:rPr>
        <w:t>,</w:t>
      </w:r>
      <w:r w:rsidRPr="00C93122">
        <w:rPr>
          <w:rFonts w:asciiTheme="minorBidi" w:hAnsiTheme="minorBidi"/>
        </w:rPr>
        <w:t xml:space="preserve"> </w:t>
      </w:r>
    </w:p>
    <w:p w14:paraId="23959165" w14:textId="77777777" w:rsidR="008F6458" w:rsidRPr="00C93122" w:rsidRDefault="008F6458" w:rsidP="00743451">
      <w:pPr>
        <w:numPr>
          <w:ilvl w:val="0"/>
          <w:numId w:val="93"/>
        </w:numPr>
        <w:spacing w:after="120"/>
        <w:ind w:left="284" w:hanging="284"/>
        <w:rPr>
          <w:rFonts w:asciiTheme="minorBidi" w:hAnsiTheme="minorBidi"/>
        </w:rPr>
      </w:pPr>
      <w:r w:rsidRPr="00C93122">
        <w:rPr>
          <w:rFonts w:asciiTheme="minorBidi" w:hAnsiTheme="minorBidi"/>
        </w:rPr>
        <w:t xml:space="preserve">dokumentace SW řídicího systému. </w:t>
      </w:r>
    </w:p>
    <w:p w14:paraId="3BF7A7F5" w14:textId="77777777" w:rsidR="008F6458" w:rsidRPr="00C93122" w:rsidRDefault="008F6458" w:rsidP="008F6458">
      <w:pPr>
        <w:spacing w:after="120"/>
        <w:rPr>
          <w:rFonts w:asciiTheme="minorBidi" w:hAnsiTheme="minorBidi"/>
          <w:b/>
          <w:bCs/>
        </w:rPr>
      </w:pPr>
      <w:r w:rsidRPr="00C93122">
        <w:rPr>
          <w:rFonts w:asciiTheme="minorBidi" w:hAnsiTheme="minorBidi"/>
          <w:b/>
          <w:bCs/>
        </w:rPr>
        <w:t>T</w:t>
      </w:r>
      <w:r w:rsidRPr="00BD1D21">
        <w:rPr>
          <w:rFonts w:asciiTheme="minorBidi" w:hAnsiTheme="minorBidi"/>
          <w:b/>
          <w:bCs/>
        </w:rPr>
        <w:t>echnická zpráva</w:t>
      </w:r>
      <w:r w:rsidRPr="00C93122">
        <w:rPr>
          <w:rFonts w:asciiTheme="minorBidi" w:hAnsiTheme="minorBidi"/>
          <w:b/>
          <w:bCs/>
        </w:rPr>
        <w:t xml:space="preserve"> </w:t>
      </w:r>
    </w:p>
    <w:p w14:paraId="26F33ACC" w14:textId="77777777" w:rsidR="008F6458" w:rsidRPr="00C93122" w:rsidRDefault="008F6458" w:rsidP="008F6458">
      <w:pPr>
        <w:spacing w:after="120"/>
        <w:rPr>
          <w:rFonts w:asciiTheme="minorBidi" w:hAnsiTheme="minorBidi"/>
        </w:rPr>
      </w:pPr>
      <w:r>
        <w:rPr>
          <w:rFonts w:asciiTheme="minorBidi" w:hAnsiTheme="minorBidi"/>
        </w:rPr>
        <w:t>Technická zpráva b</w:t>
      </w:r>
      <w:r w:rsidRPr="00C93122">
        <w:rPr>
          <w:rFonts w:asciiTheme="minorBidi" w:hAnsiTheme="minorBidi"/>
        </w:rPr>
        <w:t>ude obsahovat v rámci vhodnosti zejména</w:t>
      </w:r>
      <w:r>
        <w:rPr>
          <w:rFonts w:asciiTheme="minorBidi" w:hAnsiTheme="minorBidi"/>
        </w:rPr>
        <w:t>:</w:t>
      </w:r>
    </w:p>
    <w:p w14:paraId="5C2360F3"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podklady, z nichž projekt vycházel, změny proti zadaným datům a projektu</w:t>
      </w:r>
      <w:r>
        <w:rPr>
          <w:rFonts w:asciiTheme="minorBidi" w:hAnsiTheme="minorBidi"/>
        </w:rPr>
        <w:t>,</w:t>
      </w:r>
      <w:r w:rsidRPr="00C93122">
        <w:rPr>
          <w:rFonts w:asciiTheme="minorBidi" w:hAnsiTheme="minorBidi"/>
        </w:rPr>
        <w:t xml:space="preserve"> </w:t>
      </w:r>
    </w:p>
    <w:p w14:paraId="544B36FF"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použitá značení a typové podklady</w:t>
      </w:r>
      <w:r>
        <w:rPr>
          <w:rFonts w:asciiTheme="minorBidi" w:hAnsiTheme="minorBidi"/>
        </w:rPr>
        <w:t>,</w:t>
      </w:r>
      <w:r w:rsidRPr="00C93122">
        <w:rPr>
          <w:rFonts w:asciiTheme="minorBidi" w:hAnsiTheme="minorBidi"/>
        </w:rPr>
        <w:t xml:space="preserve"> </w:t>
      </w:r>
    </w:p>
    <w:p w14:paraId="6489C3FA"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popis systému řízení, včetně jeho automatizace a popisu jednotlivých částí charakteristika provozu a prostředí</w:t>
      </w:r>
      <w:r>
        <w:rPr>
          <w:rFonts w:asciiTheme="minorBidi" w:hAnsiTheme="minorBidi"/>
        </w:rPr>
        <w:t>,</w:t>
      </w:r>
      <w:r w:rsidRPr="00C93122">
        <w:rPr>
          <w:rFonts w:asciiTheme="minorBidi" w:hAnsiTheme="minorBidi"/>
        </w:rPr>
        <w:t xml:space="preserve"> </w:t>
      </w:r>
    </w:p>
    <w:p w14:paraId="14304AE1"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popis technologického zařízení</w:t>
      </w:r>
      <w:r>
        <w:rPr>
          <w:rFonts w:asciiTheme="minorBidi" w:hAnsiTheme="minorBidi"/>
        </w:rPr>
        <w:t>,</w:t>
      </w:r>
      <w:r w:rsidRPr="00C93122">
        <w:rPr>
          <w:rFonts w:asciiTheme="minorBidi" w:hAnsiTheme="minorBidi"/>
        </w:rPr>
        <w:t xml:space="preserve"> </w:t>
      </w:r>
    </w:p>
    <w:p w14:paraId="1BB55349"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popis celkového řešení s objasněním funkčních vazeb mezi jednotlivými technologickými</w:t>
      </w:r>
      <w:r>
        <w:rPr>
          <w:rFonts w:asciiTheme="minorBidi" w:hAnsiTheme="minorBidi"/>
        </w:rPr>
        <w:t>,</w:t>
      </w:r>
      <w:r w:rsidRPr="00C93122">
        <w:rPr>
          <w:rFonts w:asciiTheme="minorBidi" w:hAnsiTheme="minorBidi"/>
        </w:rPr>
        <w:t xml:space="preserve"> </w:t>
      </w:r>
    </w:p>
    <w:p w14:paraId="1648DE2E"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uzly a vazb</w:t>
      </w:r>
      <w:r>
        <w:rPr>
          <w:rFonts w:asciiTheme="minorBidi" w:hAnsiTheme="minorBidi"/>
        </w:rPr>
        <w:t>y</w:t>
      </w:r>
      <w:r w:rsidRPr="00C93122">
        <w:rPr>
          <w:rFonts w:asciiTheme="minorBidi" w:hAnsiTheme="minorBidi"/>
        </w:rPr>
        <w:t xml:space="preserve"> na existující zařízení OBJEDNATELE</w:t>
      </w:r>
      <w:r>
        <w:rPr>
          <w:rFonts w:asciiTheme="minorBidi" w:hAnsiTheme="minorBidi"/>
        </w:rPr>
        <w:t>,</w:t>
      </w:r>
      <w:r w:rsidRPr="00C93122">
        <w:rPr>
          <w:rFonts w:asciiTheme="minorBidi" w:hAnsiTheme="minorBidi"/>
        </w:rPr>
        <w:t xml:space="preserve"> </w:t>
      </w:r>
    </w:p>
    <w:p w14:paraId="04804935"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hlavní parametry jednotlivých systémů ve vazbě na technologii</w:t>
      </w:r>
      <w:r>
        <w:rPr>
          <w:rFonts w:asciiTheme="minorBidi" w:hAnsiTheme="minorBidi"/>
        </w:rPr>
        <w:t>,</w:t>
      </w:r>
      <w:r w:rsidRPr="00C93122">
        <w:rPr>
          <w:rFonts w:asciiTheme="minorBidi" w:hAnsiTheme="minorBidi"/>
        </w:rPr>
        <w:t xml:space="preserve"> </w:t>
      </w:r>
    </w:p>
    <w:p w14:paraId="48851619"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seznam a popis všech připojovacích míst na zařízení OBJEDNATELE</w:t>
      </w:r>
      <w:r>
        <w:rPr>
          <w:rFonts w:asciiTheme="minorBidi" w:hAnsiTheme="minorBidi"/>
        </w:rPr>
        <w:t>,</w:t>
      </w:r>
      <w:r w:rsidRPr="00C93122">
        <w:rPr>
          <w:rFonts w:asciiTheme="minorBidi" w:hAnsiTheme="minorBidi"/>
        </w:rPr>
        <w:t xml:space="preserve"> </w:t>
      </w:r>
    </w:p>
    <w:p w14:paraId="34AD9E7D" w14:textId="77777777" w:rsidR="008F6458" w:rsidRPr="000114C6" w:rsidRDefault="008F6458" w:rsidP="00743451">
      <w:pPr>
        <w:pStyle w:val="Odstavecseseznamem"/>
        <w:numPr>
          <w:ilvl w:val="1"/>
          <w:numId w:val="91"/>
        </w:numPr>
        <w:spacing w:after="120"/>
        <w:ind w:left="284" w:hanging="284"/>
        <w:jc w:val="both"/>
        <w:rPr>
          <w:rFonts w:asciiTheme="minorBidi" w:hAnsiTheme="minorBidi"/>
        </w:rPr>
      </w:pPr>
      <w:r w:rsidRPr="000114C6">
        <w:rPr>
          <w:rFonts w:asciiTheme="minorBidi" w:hAnsiTheme="minorBidi"/>
        </w:rPr>
        <w:t xml:space="preserve">další data, která umožní posouzení technické úrovně, funkčnosti a bezpečnosti technického </w:t>
      </w:r>
    </w:p>
    <w:p w14:paraId="03A60059" w14:textId="77777777" w:rsidR="008F6458" w:rsidRPr="00C93122" w:rsidRDefault="008F6458" w:rsidP="008F6458">
      <w:pPr>
        <w:spacing w:after="120"/>
        <w:ind w:firstLine="284"/>
        <w:jc w:val="both"/>
        <w:rPr>
          <w:rFonts w:asciiTheme="minorBidi" w:hAnsiTheme="minorBidi"/>
        </w:rPr>
      </w:pPr>
      <w:r w:rsidRPr="00C93122">
        <w:rPr>
          <w:rFonts w:asciiTheme="minorBidi" w:hAnsiTheme="minorBidi"/>
        </w:rPr>
        <w:t xml:space="preserve">řešení, napěťové soustavy, informace o způsobu zajištění požadovaných hodnot odolnosti EMC </w:t>
      </w:r>
    </w:p>
    <w:p w14:paraId="12680F21" w14:textId="77777777" w:rsidR="008F6458" w:rsidRPr="00C93122" w:rsidRDefault="008F6458" w:rsidP="008F6458">
      <w:pPr>
        <w:spacing w:after="120"/>
        <w:ind w:firstLine="284"/>
        <w:jc w:val="both"/>
        <w:rPr>
          <w:rFonts w:asciiTheme="minorBidi" w:hAnsiTheme="minorBidi"/>
        </w:rPr>
      </w:pPr>
      <w:r w:rsidRPr="00C93122">
        <w:rPr>
          <w:rFonts w:asciiTheme="minorBidi" w:hAnsiTheme="minorBidi"/>
        </w:rPr>
        <w:t>nároky na údržbu, barevné řešení skříní, pultů a panelů dozorny</w:t>
      </w:r>
      <w:r>
        <w:rPr>
          <w:rFonts w:asciiTheme="minorBidi" w:hAnsiTheme="minorBidi"/>
        </w:rPr>
        <w:t>,</w:t>
      </w:r>
    </w:p>
    <w:p w14:paraId="3D1932B0" w14:textId="77777777" w:rsidR="008F6458" w:rsidRPr="00C93122" w:rsidRDefault="008F6458" w:rsidP="00743451">
      <w:pPr>
        <w:numPr>
          <w:ilvl w:val="0"/>
          <w:numId w:val="95"/>
        </w:numPr>
        <w:spacing w:after="120"/>
        <w:ind w:left="284" w:hanging="284"/>
        <w:rPr>
          <w:rFonts w:asciiTheme="minorBidi" w:hAnsiTheme="minorBidi"/>
        </w:rPr>
      </w:pPr>
      <w:r w:rsidRPr="00C93122">
        <w:rPr>
          <w:rFonts w:asciiTheme="minorBidi" w:hAnsiTheme="minorBidi"/>
        </w:rPr>
        <w:t>popisy jednotlivých dodávaných zařízení</w:t>
      </w:r>
      <w:r>
        <w:rPr>
          <w:rFonts w:asciiTheme="minorBidi" w:hAnsiTheme="minorBidi"/>
        </w:rPr>
        <w:t>:</w:t>
      </w:r>
      <w:r w:rsidRPr="00C93122">
        <w:rPr>
          <w:rFonts w:asciiTheme="minorBidi" w:hAnsiTheme="minorBidi"/>
        </w:rPr>
        <w:t xml:space="preserve"> </w:t>
      </w:r>
    </w:p>
    <w:p w14:paraId="0ABA71A4" w14:textId="77777777" w:rsidR="008F6458" w:rsidRPr="00792192" w:rsidRDefault="008F6458" w:rsidP="00743451">
      <w:pPr>
        <w:numPr>
          <w:ilvl w:val="0"/>
          <w:numId w:val="167"/>
        </w:numPr>
        <w:spacing w:after="120"/>
        <w:ind w:left="567" w:hanging="283"/>
        <w:rPr>
          <w:rFonts w:asciiTheme="minorBidi" w:hAnsiTheme="minorBidi"/>
        </w:rPr>
      </w:pPr>
      <w:r w:rsidRPr="00C93122">
        <w:rPr>
          <w:rFonts w:asciiTheme="minorBidi" w:hAnsiTheme="minorBidi"/>
        </w:rPr>
        <w:t>způsob prezentace informací na obrazovkách operátorských stanic (použité značky</w:t>
      </w:r>
      <w:r>
        <w:rPr>
          <w:rFonts w:asciiTheme="minorBidi" w:hAnsiTheme="minorBidi"/>
        </w:rPr>
        <w:t xml:space="preserve">, </w:t>
      </w:r>
      <w:r w:rsidRPr="00792192">
        <w:rPr>
          <w:rFonts w:asciiTheme="minorBidi" w:hAnsiTheme="minorBidi"/>
        </w:rPr>
        <w:t>přiřazení barev stavům proměnných, dynamické změny apod.)</w:t>
      </w:r>
      <w:r>
        <w:rPr>
          <w:rFonts w:asciiTheme="minorBidi" w:hAnsiTheme="minorBidi"/>
        </w:rPr>
        <w:t>,</w:t>
      </w:r>
      <w:r w:rsidRPr="00792192">
        <w:rPr>
          <w:rFonts w:asciiTheme="minorBidi" w:hAnsiTheme="minorBidi"/>
        </w:rPr>
        <w:t xml:space="preserve"> </w:t>
      </w:r>
    </w:p>
    <w:p w14:paraId="2DA6630A"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způsob řešení poruchové signalizace</w:t>
      </w:r>
      <w:r>
        <w:rPr>
          <w:rFonts w:asciiTheme="minorBidi" w:hAnsiTheme="minorBidi"/>
        </w:rPr>
        <w:t>,</w:t>
      </w:r>
      <w:r w:rsidRPr="00C93122">
        <w:rPr>
          <w:rFonts w:asciiTheme="minorBidi" w:hAnsiTheme="minorBidi"/>
        </w:rPr>
        <w:t xml:space="preserve"> </w:t>
      </w:r>
    </w:p>
    <w:p w14:paraId="633254E4"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údaje o vyzářeném výkonu dodávaných zařízení a o způsobu zajištění okolních podmínek</w:t>
      </w:r>
      <w:r>
        <w:rPr>
          <w:rFonts w:asciiTheme="minorBidi" w:hAnsiTheme="minorBidi"/>
        </w:rPr>
        <w:t>,</w:t>
      </w:r>
      <w:r w:rsidRPr="00C93122">
        <w:rPr>
          <w:rFonts w:asciiTheme="minorBidi" w:hAnsiTheme="minorBidi"/>
        </w:rPr>
        <w:t xml:space="preserve"> </w:t>
      </w:r>
    </w:p>
    <w:p w14:paraId="1CEF9C00"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lastRenderedPageBreak/>
        <w:t>péče o životní prostředí</w:t>
      </w:r>
      <w:r>
        <w:rPr>
          <w:rFonts w:asciiTheme="minorBidi" w:hAnsiTheme="minorBidi"/>
        </w:rPr>
        <w:t>,</w:t>
      </w:r>
      <w:r w:rsidRPr="00C93122">
        <w:rPr>
          <w:rFonts w:asciiTheme="minorBidi" w:hAnsiTheme="minorBidi"/>
        </w:rPr>
        <w:t xml:space="preserve"> </w:t>
      </w:r>
    </w:p>
    <w:p w14:paraId="2F40786E" w14:textId="77777777" w:rsidR="008F6458" w:rsidRPr="00792192" w:rsidRDefault="008F6458" w:rsidP="00743451">
      <w:pPr>
        <w:numPr>
          <w:ilvl w:val="0"/>
          <w:numId w:val="167"/>
        </w:numPr>
        <w:spacing w:after="120"/>
        <w:ind w:left="567" w:hanging="283"/>
        <w:rPr>
          <w:rFonts w:asciiTheme="minorBidi" w:hAnsiTheme="minorBidi"/>
        </w:rPr>
      </w:pPr>
      <w:r w:rsidRPr="00C93122">
        <w:rPr>
          <w:rFonts w:asciiTheme="minorBidi" w:hAnsiTheme="minorBidi"/>
        </w:rPr>
        <w:t xml:space="preserve">stavební, prostorové a akustické řešení, ochrana proti hluku z výrobního nebo </w:t>
      </w:r>
      <w:r w:rsidRPr="00792192">
        <w:rPr>
          <w:rFonts w:asciiTheme="minorBidi" w:hAnsiTheme="minorBidi"/>
        </w:rPr>
        <w:t>provozního zařízení, údaje o denním osvětlení a oslunění</w:t>
      </w:r>
      <w:r>
        <w:rPr>
          <w:rFonts w:asciiTheme="minorBidi" w:hAnsiTheme="minorBidi"/>
        </w:rPr>
        <w:t>,</w:t>
      </w:r>
      <w:r w:rsidRPr="00792192">
        <w:rPr>
          <w:rFonts w:asciiTheme="minorBidi" w:hAnsiTheme="minorBidi"/>
        </w:rPr>
        <w:t xml:space="preserve"> </w:t>
      </w:r>
    </w:p>
    <w:p w14:paraId="5758D1ED"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jiné negativní vlivy prostředí působící na stavbu a řešení ochrany proti nim</w:t>
      </w:r>
      <w:r>
        <w:rPr>
          <w:rFonts w:asciiTheme="minorBidi" w:hAnsiTheme="minorBidi"/>
        </w:rPr>
        <w:t>,</w:t>
      </w:r>
      <w:r w:rsidRPr="00C93122">
        <w:rPr>
          <w:rFonts w:asciiTheme="minorBidi" w:hAnsiTheme="minorBidi"/>
        </w:rPr>
        <w:t xml:space="preserve"> </w:t>
      </w:r>
    </w:p>
    <w:p w14:paraId="057A5342"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způsob likvidace odpadů</w:t>
      </w:r>
      <w:r>
        <w:rPr>
          <w:rFonts w:asciiTheme="minorBidi" w:hAnsiTheme="minorBidi"/>
        </w:rPr>
        <w:t>,</w:t>
      </w:r>
      <w:r w:rsidRPr="00C93122">
        <w:rPr>
          <w:rFonts w:asciiTheme="minorBidi" w:hAnsiTheme="minorBidi"/>
        </w:rPr>
        <w:t xml:space="preserve"> </w:t>
      </w:r>
    </w:p>
    <w:p w14:paraId="40D8BC81"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 xml:space="preserve">péče o bezpečnost práce a technických zařízení: </w:t>
      </w:r>
    </w:p>
    <w:p w14:paraId="55C47D2D"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charakteristika technologie výroby a provozu</w:t>
      </w:r>
      <w:r>
        <w:rPr>
          <w:rFonts w:asciiTheme="minorBidi" w:hAnsiTheme="minorBidi"/>
        </w:rPr>
        <w:t>,</w:t>
      </w:r>
      <w:r w:rsidRPr="00C93122">
        <w:rPr>
          <w:rFonts w:asciiTheme="minorBidi" w:hAnsiTheme="minorBidi"/>
        </w:rPr>
        <w:t xml:space="preserve"> </w:t>
      </w:r>
    </w:p>
    <w:p w14:paraId="6E02F8CB"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zdroje ohrožení zdraví a bezpečnosti pracovníků</w:t>
      </w:r>
      <w:r>
        <w:rPr>
          <w:rFonts w:asciiTheme="minorBidi" w:hAnsiTheme="minorBidi"/>
        </w:rPr>
        <w:t>,</w:t>
      </w:r>
      <w:r w:rsidRPr="00C93122">
        <w:rPr>
          <w:rFonts w:asciiTheme="minorBidi" w:hAnsiTheme="minorBidi"/>
        </w:rPr>
        <w:t xml:space="preserve"> </w:t>
      </w:r>
    </w:p>
    <w:p w14:paraId="030F6E99"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způsob omezení rizikových vlivů</w:t>
      </w:r>
      <w:r>
        <w:rPr>
          <w:rFonts w:asciiTheme="minorBidi" w:hAnsiTheme="minorBidi"/>
        </w:rPr>
        <w:t>,</w:t>
      </w:r>
      <w:r w:rsidRPr="00C93122">
        <w:rPr>
          <w:rFonts w:asciiTheme="minorBidi" w:hAnsiTheme="minorBidi"/>
        </w:rPr>
        <w:t xml:space="preserve"> </w:t>
      </w:r>
    </w:p>
    <w:p w14:paraId="021297F6"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bezpečnostní pásma, vnitřní komunikace a únikové cesty</w:t>
      </w:r>
      <w:r>
        <w:rPr>
          <w:rFonts w:asciiTheme="minorBidi" w:hAnsiTheme="minorBidi"/>
        </w:rPr>
        <w:t>,</w:t>
      </w:r>
      <w:r w:rsidRPr="00C93122">
        <w:rPr>
          <w:rFonts w:asciiTheme="minorBidi" w:hAnsiTheme="minorBidi"/>
        </w:rPr>
        <w:t xml:space="preserve"> </w:t>
      </w:r>
    </w:p>
    <w:p w14:paraId="1E5C6A93"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ochrana pracovníků a pracovního prostředí před účinkem škodlivin</w:t>
      </w:r>
      <w:r>
        <w:rPr>
          <w:rFonts w:asciiTheme="minorBidi" w:hAnsiTheme="minorBidi"/>
        </w:rPr>
        <w:t>,</w:t>
      </w:r>
      <w:r w:rsidRPr="00C93122">
        <w:rPr>
          <w:rFonts w:asciiTheme="minorBidi" w:hAnsiTheme="minorBidi"/>
        </w:rPr>
        <w:t xml:space="preserve"> </w:t>
      </w:r>
    </w:p>
    <w:p w14:paraId="5A714856"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technické zařízení a plochy pro obsluhu, údržbu a opravy</w:t>
      </w:r>
      <w:r>
        <w:rPr>
          <w:rFonts w:asciiTheme="minorBidi" w:hAnsiTheme="minorBidi"/>
        </w:rPr>
        <w:t>,</w:t>
      </w:r>
      <w:r w:rsidRPr="00C93122">
        <w:rPr>
          <w:rFonts w:asciiTheme="minorBidi" w:hAnsiTheme="minorBidi"/>
        </w:rPr>
        <w:t xml:space="preserve"> </w:t>
      </w:r>
    </w:p>
    <w:p w14:paraId="46F0F39E"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skladování nebezpečných látek a manipulace s nimi.</w:t>
      </w:r>
    </w:p>
    <w:p w14:paraId="24BECF37" w14:textId="77777777" w:rsidR="008F6458" w:rsidRPr="00E83928" w:rsidRDefault="008F6458" w:rsidP="00743451">
      <w:pPr>
        <w:pStyle w:val="Odstavecseseznamem"/>
        <w:numPr>
          <w:ilvl w:val="1"/>
          <w:numId w:val="91"/>
        </w:numPr>
        <w:spacing w:after="120"/>
        <w:ind w:left="284" w:hanging="284"/>
        <w:rPr>
          <w:rFonts w:asciiTheme="minorBidi" w:hAnsiTheme="minorBidi"/>
          <w:u w:val="single"/>
        </w:rPr>
      </w:pPr>
      <w:r w:rsidRPr="00E20B95">
        <w:rPr>
          <w:rFonts w:asciiTheme="minorBidi" w:hAnsiTheme="minorBidi"/>
        </w:rPr>
        <w:t>polní instrumentace</w:t>
      </w:r>
      <w:r>
        <w:rPr>
          <w:rFonts w:asciiTheme="minorBidi" w:hAnsiTheme="minorBidi"/>
        </w:rPr>
        <w:t>:</w:t>
      </w:r>
    </w:p>
    <w:p w14:paraId="47202A27" w14:textId="77777777" w:rsidR="008F6458" w:rsidRPr="00E83928" w:rsidRDefault="008F6458" w:rsidP="00743451">
      <w:pPr>
        <w:pStyle w:val="Odstavecseseznamem"/>
        <w:numPr>
          <w:ilvl w:val="1"/>
          <w:numId w:val="169"/>
        </w:numPr>
        <w:spacing w:after="120"/>
        <w:ind w:left="567" w:hanging="283"/>
        <w:rPr>
          <w:rFonts w:asciiTheme="minorBidi" w:hAnsiTheme="minorBidi"/>
        </w:rPr>
      </w:pPr>
      <w:r w:rsidRPr="00E83928">
        <w:rPr>
          <w:rFonts w:asciiTheme="minorBidi" w:hAnsiTheme="minorBidi"/>
        </w:rPr>
        <w:t>popisy jednotlivých typů měření</w:t>
      </w:r>
      <w:r>
        <w:rPr>
          <w:rFonts w:asciiTheme="minorBidi" w:hAnsiTheme="minorBidi"/>
        </w:rPr>
        <w:t>,</w:t>
      </w:r>
      <w:r w:rsidRPr="00E83928">
        <w:rPr>
          <w:rFonts w:asciiTheme="minorBidi" w:hAnsiTheme="minorBidi"/>
        </w:rPr>
        <w:t xml:space="preserve"> </w:t>
      </w:r>
    </w:p>
    <w:p w14:paraId="37FDE459" w14:textId="77777777" w:rsidR="008F6458" w:rsidRPr="00C93122" w:rsidRDefault="008F6458" w:rsidP="00743451">
      <w:pPr>
        <w:numPr>
          <w:ilvl w:val="0"/>
          <w:numId w:val="168"/>
        </w:numPr>
        <w:tabs>
          <w:tab w:val="left" w:pos="1134"/>
        </w:tabs>
        <w:spacing w:after="120"/>
        <w:ind w:left="567" w:hanging="283"/>
        <w:rPr>
          <w:rFonts w:asciiTheme="minorBidi" w:hAnsiTheme="minorBidi"/>
        </w:rPr>
      </w:pPr>
      <w:r w:rsidRPr="00C93122">
        <w:rPr>
          <w:rFonts w:asciiTheme="minorBidi" w:hAnsiTheme="minorBidi"/>
        </w:rPr>
        <w:t>popis řešení kabeláže, typy použitých kabelů, průřezy žil kabelů a způsob jejich připojování</w:t>
      </w:r>
      <w:r>
        <w:rPr>
          <w:rFonts w:asciiTheme="minorBidi" w:hAnsiTheme="minorBidi"/>
        </w:rPr>
        <w:t>,</w:t>
      </w:r>
      <w:r w:rsidRPr="00C93122">
        <w:rPr>
          <w:rFonts w:asciiTheme="minorBidi" w:hAnsiTheme="minorBidi"/>
        </w:rPr>
        <w:t xml:space="preserve"> </w:t>
      </w:r>
    </w:p>
    <w:p w14:paraId="222DFD6E" w14:textId="77777777" w:rsidR="008F6458" w:rsidRPr="00C93122" w:rsidRDefault="008F6458" w:rsidP="00743451">
      <w:pPr>
        <w:numPr>
          <w:ilvl w:val="0"/>
          <w:numId w:val="168"/>
        </w:numPr>
        <w:tabs>
          <w:tab w:val="left" w:pos="993"/>
        </w:tabs>
        <w:spacing w:after="120"/>
        <w:ind w:left="567" w:hanging="283"/>
        <w:rPr>
          <w:rFonts w:asciiTheme="minorBidi" w:hAnsiTheme="minorBidi"/>
        </w:rPr>
      </w:pPr>
      <w:r w:rsidRPr="00C93122">
        <w:rPr>
          <w:rFonts w:asciiTheme="minorBidi" w:hAnsiTheme="minorBidi"/>
        </w:rPr>
        <w:t>způsob řešení vazeb na polní instrumentaci, silovou část, na stávající řídicí systémy</w:t>
      </w:r>
      <w:r>
        <w:rPr>
          <w:rFonts w:asciiTheme="minorBidi" w:hAnsiTheme="minorBidi"/>
        </w:rPr>
        <w:t>,</w:t>
      </w:r>
      <w:r w:rsidRPr="00C93122">
        <w:rPr>
          <w:rFonts w:asciiTheme="minorBidi" w:hAnsiTheme="minorBidi"/>
        </w:rPr>
        <w:t xml:space="preserve"> nedotčené realizací nového SKŘ atd.</w:t>
      </w:r>
      <w:r>
        <w:rPr>
          <w:rFonts w:asciiTheme="minorBidi" w:hAnsiTheme="minorBidi"/>
        </w:rPr>
        <w:t>,</w:t>
      </w:r>
      <w:r w:rsidRPr="00C93122">
        <w:rPr>
          <w:rFonts w:asciiTheme="minorBidi" w:hAnsiTheme="minorBidi"/>
        </w:rPr>
        <w:t xml:space="preserve"> </w:t>
      </w:r>
    </w:p>
    <w:p w14:paraId="5960294B" w14:textId="77777777" w:rsidR="008F6458" w:rsidRPr="00C93122" w:rsidRDefault="008F6458" w:rsidP="00743451">
      <w:pPr>
        <w:numPr>
          <w:ilvl w:val="0"/>
          <w:numId w:val="168"/>
        </w:numPr>
        <w:tabs>
          <w:tab w:val="left" w:pos="1134"/>
        </w:tabs>
        <w:spacing w:after="120"/>
        <w:ind w:left="567" w:hanging="283"/>
        <w:rPr>
          <w:rFonts w:asciiTheme="minorBidi" w:hAnsiTheme="minorBidi"/>
        </w:rPr>
      </w:pPr>
      <w:r w:rsidRPr="00C93122">
        <w:rPr>
          <w:rFonts w:asciiTheme="minorBidi" w:hAnsiTheme="minorBidi"/>
        </w:rPr>
        <w:t>výpočty případně i výkresy škrtících orgánů</w:t>
      </w:r>
      <w:r>
        <w:rPr>
          <w:rFonts w:asciiTheme="minorBidi" w:hAnsiTheme="minorBidi"/>
        </w:rPr>
        <w:t>,</w:t>
      </w:r>
      <w:r w:rsidRPr="00C93122">
        <w:rPr>
          <w:rFonts w:asciiTheme="minorBidi" w:hAnsiTheme="minorBidi"/>
        </w:rPr>
        <w:t xml:space="preserve"> </w:t>
      </w:r>
    </w:p>
    <w:p w14:paraId="591D1543" w14:textId="77777777" w:rsidR="008F6458" w:rsidRDefault="008F6458" w:rsidP="00743451">
      <w:pPr>
        <w:pStyle w:val="Odstavecseseznamem"/>
        <w:numPr>
          <w:ilvl w:val="0"/>
          <w:numId w:val="168"/>
        </w:numPr>
        <w:tabs>
          <w:tab w:val="left" w:pos="1134"/>
        </w:tabs>
        <w:spacing w:after="120"/>
        <w:ind w:left="567" w:hanging="283"/>
        <w:rPr>
          <w:rFonts w:asciiTheme="minorBidi" w:hAnsiTheme="minorBidi"/>
        </w:rPr>
      </w:pPr>
      <w:r w:rsidRPr="00E83928">
        <w:rPr>
          <w:rFonts w:asciiTheme="minorBidi" w:hAnsiTheme="minorBidi"/>
        </w:rPr>
        <w:t>seznam odběrů,</w:t>
      </w:r>
    </w:p>
    <w:p w14:paraId="4BC57E36" w14:textId="77777777" w:rsidR="008F6458" w:rsidRPr="00DA258B" w:rsidRDefault="008F6458" w:rsidP="00743451">
      <w:pPr>
        <w:pStyle w:val="Odstavecseseznamem"/>
        <w:numPr>
          <w:ilvl w:val="0"/>
          <w:numId w:val="168"/>
        </w:numPr>
        <w:tabs>
          <w:tab w:val="left" w:pos="1134"/>
        </w:tabs>
        <w:spacing w:after="120"/>
        <w:ind w:left="567" w:hanging="283"/>
        <w:rPr>
          <w:rFonts w:asciiTheme="minorBidi" w:hAnsiTheme="minorBidi"/>
        </w:rPr>
      </w:pPr>
      <w:r w:rsidRPr="00E20B95">
        <w:rPr>
          <w:rFonts w:asciiTheme="minorBidi" w:hAnsiTheme="minorBidi"/>
        </w:rPr>
        <w:t>seznam měřicích obvodů.</w:t>
      </w:r>
    </w:p>
    <w:p w14:paraId="7287B368" w14:textId="77777777" w:rsidR="008F6458" w:rsidRPr="00C93122" w:rsidRDefault="008F6458" w:rsidP="008F6458">
      <w:pPr>
        <w:spacing w:after="120"/>
        <w:rPr>
          <w:rFonts w:asciiTheme="minorBidi" w:hAnsiTheme="minorBidi"/>
          <w:b/>
          <w:bCs/>
        </w:rPr>
      </w:pPr>
      <w:r w:rsidRPr="00C93122">
        <w:rPr>
          <w:rFonts w:asciiTheme="minorBidi" w:hAnsiTheme="minorBidi"/>
          <w:b/>
          <w:bCs/>
        </w:rPr>
        <w:t xml:space="preserve">Dokumentace hardware ŘS </w:t>
      </w:r>
    </w:p>
    <w:p w14:paraId="5AFA9C28" w14:textId="77777777" w:rsidR="008F6458" w:rsidRDefault="008F6458" w:rsidP="008F6458">
      <w:pPr>
        <w:spacing w:after="120"/>
        <w:rPr>
          <w:rFonts w:asciiTheme="minorBidi" w:hAnsiTheme="minorBidi"/>
        </w:rPr>
      </w:pPr>
      <w:r w:rsidRPr="00C93122">
        <w:rPr>
          <w:rFonts w:asciiTheme="minorBidi" w:hAnsiTheme="minorBidi"/>
        </w:rPr>
        <w:t>Dokumentace bude obsahovat podrobné informace</w:t>
      </w:r>
      <w:r>
        <w:rPr>
          <w:rFonts w:asciiTheme="minorBidi" w:hAnsiTheme="minorBidi"/>
        </w:rPr>
        <w:t xml:space="preserve"> vč. výkresů</w:t>
      </w:r>
      <w:r w:rsidRPr="00C93122">
        <w:rPr>
          <w:rFonts w:asciiTheme="minorBidi" w:hAnsiTheme="minorBidi"/>
        </w:rPr>
        <w:t xml:space="preserve"> vztahující se k dodávané HW </w:t>
      </w:r>
      <w:r>
        <w:rPr>
          <w:rFonts w:asciiTheme="minorBidi" w:hAnsiTheme="minorBidi"/>
        </w:rPr>
        <w:t>i</w:t>
      </w:r>
      <w:r w:rsidRPr="00C93122">
        <w:rPr>
          <w:rFonts w:asciiTheme="minorBidi" w:hAnsiTheme="minorBidi"/>
        </w:rPr>
        <w:t>nstrumentaci</w:t>
      </w:r>
      <w:r>
        <w:rPr>
          <w:rFonts w:asciiTheme="minorBidi" w:hAnsiTheme="minorBidi"/>
        </w:rPr>
        <w:t xml:space="preserve">, </w:t>
      </w:r>
      <w:r w:rsidRPr="00C93122">
        <w:rPr>
          <w:rFonts w:asciiTheme="minorBidi" w:hAnsiTheme="minorBidi"/>
        </w:rPr>
        <w:t>skříním</w:t>
      </w:r>
      <w:r>
        <w:rPr>
          <w:rFonts w:asciiTheme="minorBidi" w:hAnsiTheme="minorBidi"/>
        </w:rPr>
        <w:t xml:space="preserve">, </w:t>
      </w:r>
      <w:r w:rsidRPr="00992D9D">
        <w:rPr>
          <w:rFonts w:asciiTheme="minorBidi" w:hAnsiTheme="minorBidi"/>
        </w:rPr>
        <w:t>konfigurac</w:t>
      </w:r>
      <w:r>
        <w:rPr>
          <w:rFonts w:asciiTheme="minorBidi" w:hAnsiTheme="minorBidi"/>
        </w:rPr>
        <w:t>i</w:t>
      </w:r>
      <w:r w:rsidRPr="00992D9D">
        <w:rPr>
          <w:rFonts w:asciiTheme="minorBidi" w:hAnsiTheme="minorBidi"/>
        </w:rPr>
        <w:t xml:space="preserve"> systému, dispozičního řešení a využití jednotlivých modulů</w:t>
      </w:r>
      <w:r>
        <w:rPr>
          <w:rFonts w:asciiTheme="minorBidi" w:hAnsiTheme="minorBidi"/>
        </w:rPr>
        <w:t xml:space="preserve"> atd.</w:t>
      </w:r>
    </w:p>
    <w:p w14:paraId="5B45A2A4" w14:textId="77777777" w:rsidR="008F6458" w:rsidRPr="00C93122" w:rsidRDefault="008F6458" w:rsidP="008F6458">
      <w:pPr>
        <w:spacing w:after="120"/>
        <w:rPr>
          <w:rFonts w:asciiTheme="minorBidi" w:hAnsiTheme="minorBidi"/>
        </w:rPr>
      </w:pPr>
      <w:r>
        <w:rPr>
          <w:rFonts w:asciiTheme="minorBidi" w:hAnsiTheme="minorBidi"/>
        </w:rPr>
        <w:t>Minimální rozsah dokumentace</w:t>
      </w:r>
      <w:r w:rsidRPr="00992D9D">
        <w:rPr>
          <w:rFonts w:asciiTheme="minorBidi" w:hAnsiTheme="minorBidi"/>
        </w:rPr>
        <w:t xml:space="preserve"> </w:t>
      </w:r>
      <w:r w:rsidRPr="00C93122">
        <w:rPr>
          <w:rFonts w:asciiTheme="minorBidi" w:hAnsiTheme="minorBidi"/>
        </w:rPr>
        <w:t xml:space="preserve">  </w:t>
      </w:r>
    </w:p>
    <w:p w14:paraId="197D4DF0" w14:textId="77777777" w:rsidR="008F6458" w:rsidRPr="00992D9D" w:rsidRDefault="008F6458" w:rsidP="00743451">
      <w:pPr>
        <w:pStyle w:val="Odstavecseseznamem"/>
        <w:numPr>
          <w:ilvl w:val="1"/>
          <w:numId w:val="91"/>
        </w:numPr>
        <w:spacing w:after="120"/>
        <w:ind w:left="284" w:hanging="284"/>
        <w:rPr>
          <w:rFonts w:asciiTheme="minorBidi" w:hAnsiTheme="minorBidi"/>
        </w:rPr>
      </w:pPr>
      <w:r w:rsidRPr="00992D9D">
        <w:rPr>
          <w:rFonts w:asciiTheme="minorBidi" w:hAnsiTheme="minorBidi"/>
        </w:rPr>
        <w:t>popis systému a jeho jednotlivých částí včetně popisu funkce</w:t>
      </w:r>
      <w:r>
        <w:rPr>
          <w:rFonts w:asciiTheme="minorBidi" w:hAnsiTheme="minorBidi"/>
        </w:rPr>
        <w:t>,</w:t>
      </w:r>
      <w:r w:rsidRPr="00992D9D">
        <w:rPr>
          <w:rFonts w:asciiTheme="minorBidi" w:hAnsiTheme="minorBidi"/>
        </w:rPr>
        <w:t xml:space="preserve"> </w:t>
      </w:r>
    </w:p>
    <w:p w14:paraId="7723BA4A" w14:textId="77777777" w:rsidR="008F6458" w:rsidRPr="00C93122" w:rsidRDefault="008F6458" w:rsidP="00743451">
      <w:pPr>
        <w:numPr>
          <w:ilvl w:val="0"/>
          <w:numId w:val="96"/>
        </w:numPr>
        <w:spacing w:after="120"/>
        <w:ind w:left="284" w:hanging="284"/>
        <w:rPr>
          <w:rFonts w:asciiTheme="minorBidi" w:hAnsiTheme="minorBidi"/>
        </w:rPr>
      </w:pPr>
      <w:r w:rsidRPr="00C93122">
        <w:rPr>
          <w:rFonts w:asciiTheme="minorBidi" w:hAnsiTheme="minorBidi"/>
        </w:rPr>
        <w:t>údaje o typu a technických parametrech jednotlivých komponentů</w:t>
      </w:r>
      <w:r>
        <w:rPr>
          <w:rFonts w:asciiTheme="minorBidi" w:hAnsiTheme="minorBidi"/>
        </w:rPr>
        <w:t>,</w:t>
      </w:r>
      <w:r w:rsidRPr="00C93122">
        <w:rPr>
          <w:rFonts w:asciiTheme="minorBidi" w:hAnsiTheme="minorBidi"/>
        </w:rPr>
        <w:t xml:space="preserve"> </w:t>
      </w:r>
    </w:p>
    <w:p w14:paraId="30AE9B60" w14:textId="77777777" w:rsidR="008F6458" w:rsidRPr="00C93122" w:rsidRDefault="008F6458" w:rsidP="00743451">
      <w:pPr>
        <w:numPr>
          <w:ilvl w:val="0"/>
          <w:numId w:val="96"/>
        </w:numPr>
        <w:spacing w:after="120"/>
        <w:ind w:left="284" w:hanging="284"/>
        <w:rPr>
          <w:rFonts w:asciiTheme="minorBidi" w:hAnsiTheme="minorBidi"/>
        </w:rPr>
      </w:pPr>
      <w:r w:rsidRPr="00C93122">
        <w:rPr>
          <w:rFonts w:asciiTheme="minorBidi" w:hAnsiTheme="minorBidi"/>
        </w:rPr>
        <w:t>popis diagnostiky HW prostředků</w:t>
      </w:r>
      <w:r>
        <w:rPr>
          <w:rFonts w:asciiTheme="minorBidi" w:hAnsiTheme="minorBidi"/>
        </w:rPr>
        <w:t>,</w:t>
      </w:r>
      <w:r w:rsidRPr="00C93122">
        <w:rPr>
          <w:rFonts w:asciiTheme="minorBidi" w:hAnsiTheme="minorBidi"/>
        </w:rPr>
        <w:t xml:space="preserve"> </w:t>
      </w:r>
    </w:p>
    <w:p w14:paraId="358B7A55" w14:textId="77777777" w:rsidR="008F6458" w:rsidRPr="00C93122" w:rsidRDefault="008F6458" w:rsidP="00743451">
      <w:pPr>
        <w:numPr>
          <w:ilvl w:val="0"/>
          <w:numId w:val="96"/>
        </w:numPr>
        <w:spacing w:after="120"/>
        <w:ind w:left="284" w:hanging="284"/>
        <w:rPr>
          <w:rFonts w:asciiTheme="minorBidi" w:hAnsiTheme="minorBidi"/>
        </w:rPr>
      </w:pPr>
      <w:r w:rsidRPr="00C93122">
        <w:rPr>
          <w:rFonts w:asciiTheme="minorBidi" w:hAnsiTheme="minorBidi"/>
        </w:rPr>
        <w:t>způsob řešení vazeb na okolní zařízení včetně komunikačních vazeb</w:t>
      </w:r>
      <w:r>
        <w:rPr>
          <w:rFonts w:asciiTheme="minorBidi" w:hAnsiTheme="minorBidi"/>
        </w:rPr>
        <w:t>,</w:t>
      </w:r>
      <w:r w:rsidRPr="00C93122">
        <w:rPr>
          <w:rFonts w:asciiTheme="minorBidi" w:hAnsiTheme="minorBidi"/>
        </w:rPr>
        <w:t xml:space="preserve"> </w:t>
      </w:r>
    </w:p>
    <w:p w14:paraId="42E0DB28" w14:textId="77777777" w:rsidR="008F6458" w:rsidRPr="00C93122" w:rsidRDefault="008F6458" w:rsidP="00743451">
      <w:pPr>
        <w:numPr>
          <w:ilvl w:val="0"/>
          <w:numId w:val="96"/>
        </w:numPr>
        <w:spacing w:after="120"/>
        <w:ind w:left="284" w:hanging="284"/>
        <w:rPr>
          <w:rFonts w:asciiTheme="minorBidi" w:hAnsiTheme="minorBidi"/>
        </w:rPr>
      </w:pPr>
      <w:r w:rsidRPr="00C93122">
        <w:rPr>
          <w:rFonts w:asciiTheme="minorBidi" w:hAnsiTheme="minorBidi"/>
        </w:rPr>
        <w:t>popis řešení vnitřní kabeláže, typy použitých kabelů, průřezy žil kabelů a způsob jejich</w:t>
      </w:r>
      <w:r w:rsidRPr="00992D9D">
        <w:rPr>
          <w:rFonts w:asciiTheme="minorBidi" w:hAnsiTheme="minorBidi"/>
        </w:rPr>
        <w:t xml:space="preserve"> </w:t>
      </w:r>
      <w:r w:rsidRPr="00C93122">
        <w:rPr>
          <w:rFonts w:asciiTheme="minorBidi" w:hAnsiTheme="minorBidi"/>
        </w:rPr>
        <w:t>připojování</w:t>
      </w:r>
      <w:r>
        <w:rPr>
          <w:rFonts w:asciiTheme="minorBidi" w:hAnsiTheme="minorBidi"/>
        </w:rPr>
        <w:t>,</w:t>
      </w:r>
      <w:r w:rsidRPr="00C93122">
        <w:rPr>
          <w:rFonts w:asciiTheme="minorBidi" w:hAnsiTheme="minorBidi"/>
        </w:rPr>
        <w:t xml:space="preserve"> </w:t>
      </w:r>
    </w:p>
    <w:p w14:paraId="474463EC" w14:textId="77777777" w:rsidR="008F6458" w:rsidRPr="00992D9D" w:rsidRDefault="008F6458" w:rsidP="00743451">
      <w:pPr>
        <w:pStyle w:val="Odstavecseseznamem"/>
        <w:numPr>
          <w:ilvl w:val="0"/>
          <w:numId w:val="96"/>
        </w:numPr>
        <w:spacing w:after="120"/>
        <w:ind w:left="284" w:hanging="284"/>
        <w:jc w:val="both"/>
        <w:rPr>
          <w:rFonts w:asciiTheme="minorBidi" w:hAnsiTheme="minorBidi"/>
        </w:rPr>
      </w:pPr>
      <w:r w:rsidRPr="00992D9D">
        <w:rPr>
          <w:rFonts w:asciiTheme="minorBidi" w:hAnsiTheme="minorBidi"/>
        </w:rPr>
        <w:t>seznam (specifikace) veškerého dodávaného hardware včetně náhradních dílů pro uvedení do provozu se všemi technickými údaji a údaji potřebnými pro identifikaci zařízení a objednávání náhradních dílů</w:t>
      </w:r>
      <w:r>
        <w:rPr>
          <w:rFonts w:asciiTheme="minorBidi" w:hAnsiTheme="minorBidi"/>
        </w:rPr>
        <w:t>,</w:t>
      </w:r>
      <w:r w:rsidRPr="00992D9D">
        <w:rPr>
          <w:rFonts w:asciiTheme="minorBidi" w:hAnsiTheme="minorBidi"/>
        </w:rPr>
        <w:t xml:space="preserve"> </w:t>
      </w:r>
    </w:p>
    <w:p w14:paraId="25BA3F22" w14:textId="77777777" w:rsidR="008F6458" w:rsidRPr="00C93122" w:rsidRDefault="008F6458" w:rsidP="00743451">
      <w:pPr>
        <w:numPr>
          <w:ilvl w:val="0"/>
          <w:numId w:val="100"/>
        </w:numPr>
        <w:tabs>
          <w:tab w:val="left" w:pos="993"/>
        </w:tabs>
        <w:spacing w:after="120"/>
        <w:ind w:left="284" w:hanging="284"/>
        <w:rPr>
          <w:rFonts w:asciiTheme="minorBidi" w:hAnsiTheme="minorBidi"/>
        </w:rPr>
      </w:pPr>
      <w:r w:rsidRPr="00C93122">
        <w:rPr>
          <w:rFonts w:asciiTheme="minorBidi" w:hAnsiTheme="minorBidi"/>
        </w:rPr>
        <w:t>seznamy vstupů a výstupů automatizačních stanic</w:t>
      </w:r>
      <w:r>
        <w:rPr>
          <w:rFonts w:asciiTheme="minorBidi" w:hAnsiTheme="minorBidi"/>
        </w:rPr>
        <w:t>,</w:t>
      </w:r>
      <w:r w:rsidRPr="00C93122">
        <w:rPr>
          <w:rFonts w:asciiTheme="minorBidi" w:hAnsiTheme="minorBidi"/>
        </w:rPr>
        <w:t xml:space="preserve"> </w:t>
      </w:r>
    </w:p>
    <w:p w14:paraId="7514D27E" w14:textId="77777777" w:rsidR="008F6458" w:rsidRPr="00C93122" w:rsidRDefault="008F6458" w:rsidP="00743451">
      <w:pPr>
        <w:numPr>
          <w:ilvl w:val="0"/>
          <w:numId w:val="100"/>
        </w:numPr>
        <w:tabs>
          <w:tab w:val="left" w:pos="993"/>
        </w:tabs>
        <w:spacing w:after="120"/>
        <w:ind w:left="284" w:hanging="284"/>
        <w:rPr>
          <w:rFonts w:asciiTheme="minorBidi" w:hAnsiTheme="minorBidi"/>
        </w:rPr>
      </w:pPr>
      <w:r w:rsidRPr="00C93122">
        <w:rPr>
          <w:rFonts w:asciiTheme="minorBidi" w:hAnsiTheme="minorBidi"/>
        </w:rPr>
        <w:t>seznam akčních členů, ovládaných dodávanými systémy</w:t>
      </w:r>
      <w:r>
        <w:rPr>
          <w:rFonts w:asciiTheme="minorBidi" w:hAnsiTheme="minorBidi"/>
        </w:rPr>
        <w:t>,</w:t>
      </w:r>
      <w:r w:rsidRPr="00C93122">
        <w:rPr>
          <w:rFonts w:asciiTheme="minorBidi" w:hAnsiTheme="minorBidi"/>
        </w:rPr>
        <w:t xml:space="preserve"> </w:t>
      </w:r>
    </w:p>
    <w:p w14:paraId="3ADC0F21" w14:textId="77777777" w:rsidR="008F6458" w:rsidRPr="0077761F" w:rsidRDefault="008F6458" w:rsidP="00743451">
      <w:pPr>
        <w:numPr>
          <w:ilvl w:val="0"/>
          <w:numId w:val="100"/>
        </w:numPr>
        <w:tabs>
          <w:tab w:val="left" w:pos="993"/>
        </w:tabs>
        <w:spacing w:after="120"/>
        <w:ind w:left="284" w:hanging="284"/>
        <w:rPr>
          <w:rFonts w:asciiTheme="minorBidi" w:hAnsiTheme="minorBidi"/>
        </w:rPr>
      </w:pPr>
      <w:r w:rsidRPr="0077761F">
        <w:rPr>
          <w:rFonts w:asciiTheme="minorBidi" w:hAnsiTheme="minorBidi"/>
        </w:rPr>
        <w:t>seznam kabelů (napájecí, komunikační apod.)</w:t>
      </w:r>
    </w:p>
    <w:p w14:paraId="72D125FF" w14:textId="77777777" w:rsidR="008F6458" w:rsidRPr="00C93122" w:rsidRDefault="008F6458" w:rsidP="008F6458">
      <w:pPr>
        <w:spacing w:after="120"/>
        <w:rPr>
          <w:rFonts w:asciiTheme="minorBidi" w:hAnsiTheme="minorBidi"/>
          <w:b/>
          <w:bCs/>
        </w:rPr>
      </w:pPr>
      <w:r w:rsidRPr="00C93122">
        <w:rPr>
          <w:rFonts w:asciiTheme="minorBidi" w:hAnsiTheme="minorBidi"/>
          <w:b/>
          <w:bCs/>
        </w:rPr>
        <w:lastRenderedPageBreak/>
        <w:t xml:space="preserve">Dokumentace software ŘS </w:t>
      </w:r>
    </w:p>
    <w:p w14:paraId="5CAB9D33" w14:textId="77777777" w:rsidR="008F6458" w:rsidRPr="00C93122" w:rsidRDefault="008F6458" w:rsidP="008F6458">
      <w:pPr>
        <w:spacing w:after="120"/>
        <w:jc w:val="both"/>
        <w:rPr>
          <w:rFonts w:asciiTheme="minorBidi" w:hAnsiTheme="minorBidi"/>
        </w:rPr>
      </w:pPr>
      <w:r w:rsidRPr="00C93122">
        <w:rPr>
          <w:rFonts w:asciiTheme="minorBidi" w:hAnsiTheme="minorBidi"/>
        </w:rPr>
        <w:t>Dokumentace SW bude obsahovat informace o aplikačním software systémů v dostatečně podrobném rozsahu pro to, aby mohl</w:t>
      </w:r>
      <w:r>
        <w:rPr>
          <w:rFonts w:asciiTheme="minorBidi" w:hAnsiTheme="minorBidi"/>
        </w:rPr>
        <w:t>i</w:t>
      </w:r>
      <w:r w:rsidRPr="00C93122">
        <w:rPr>
          <w:rFonts w:asciiTheme="minorBidi" w:hAnsiTheme="minorBidi"/>
        </w:rPr>
        <w:t xml:space="preserve"> i jiné osoby než ZHOTOVITEL rozumět programům a tyto</w:t>
      </w:r>
      <w:r>
        <w:rPr>
          <w:rFonts w:asciiTheme="minorBidi" w:hAnsiTheme="minorBidi"/>
        </w:rPr>
        <w:t xml:space="preserve"> </w:t>
      </w:r>
      <w:r w:rsidRPr="00C93122">
        <w:rPr>
          <w:rFonts w:asciiTheme="minorBidi" w:hAnsiTheme="minorBidi"/>
        </w:rPr>
        <w:t xml:space="preserve">programy </w:t>
      </w:r>
      <w:r>
        <w:rPr>
          <w:rFonts w:asciiTheme="minorBidi" w:hAnsiTheme="minorBidi"/>
        </w:rPr>
        <w:t>m</w:t>
      </w:r>
      <w:r w:rsidRPr="00C93122">
        <w:rPr>
          <w:rFonts w:asciiTheme="minorBidi" w:hAnsiTheme="minorBidi"/>
        </w:rPr>
        <w:t xml:space="preserve">odifikovat po uplynutí zodpovědnosti ZHOTOVITELE.  </w:t>
      </w:r>
    </w:p>
    <w:p w14:paraId="3EBA8738" w14:textId="77777777" w:rsidR="008F6458" w:rsidRPr="00C93122" w:rsidRDefault="008F6458" w:rsidP="008F6458">
      <w:pPr>
        <w:spacing w:after="120"/>
        <w:rPr>
          <w:rFonts w:asciiTheme="minorBidi" w:hAnsiTheme="minorBidi"/>
        </w:rPr>
      </w:pPr>
      <w:r>
        <w:rPr>
          <w:rFonts w:asciiTheme="minorBidi" w:hAnsiTheme="minorBidi"/>
        </w:rPr>
        <w:t>Tato dokumentace</w:t>
      </w:r>
      <w:r w:rsidRPr="00C93122">
        <w:rPr>
          <w:rFonts w:asciiTheme="minorBidi" w:hAnsiTheme="minorBidi"/>
        </w:rPr>
        <w:t xml:space="preserve"> obsahovat zejména </w:t>
      </w:r>
    </w:p>
    <w:p w14:paraId="14E23315"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základní popis cílů programů, jejich možností a omezení</w:t>
      </w:r>
      <w:r>
        <w:rPr>
          <w:rFonts w:asciiTheme="minorBidi" w:hAnsiTheme="minorBidi"/>
        </w:rPr>
        <w:t>,</w:t>
      </w:r>
      <w:r w:rsidRPr="00C93122">
        <w:rPr>
          <w:rFonts w:asciiTheme="minorBidi" w:hAnsiTheme="minorBidi"/>
        </w:rPr>
        <w:t xml:space="preserve"> </w:t>
      </w:r>
    </w:p>
    <w:p w14:paraId="44CE67E6"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popis funkčních blokových schémat pro měření, úpravu signálů, regulaci, logické řízení a ochrany</w:t>
      </w:r>
      <w:r>
        <w:rPr>
          <w:rFonts w:asciiTheme="minorBidi" w:hAnsiTheme="minorBidi"/>
        </w:rPr>
        <w:t>,</w:t>
      </w:r>
      <w:r w:rsidRPr="00C93122">
        <w:rPr>
          <w:rFonts w:asciiTheme="minorBidi" w:hAnsiTheme="minorBidi"/>
        </w:rPr>
        <w:t xml:space="preserve"> </w:t>
      </w:r>
    </w:p>
    <w:p w14:paraId="3D74B008"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 xml:space="preserve">popis způsobů ovládání a monitorování procesu, komunikace operátora se systémem </w:t>
      </w:r>
    </w:p>
    <w:p w14:paraId="4091F5B4"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úchovy historických dat apod</w:t>
      </w:r>
      <w:r>
        <w:rPr>
          <w:rFonts w:asciiTheme="minorBidi" w:hAnsiTheme="minorBidi"/>
        </w:rPr>
        <w:t>.,</w:t>
      </w:r>
      <w:r w:rsidRPr="00C93122">
        <w:rPr>
          <w:rFonts w:asciiTheme="minorBidi" w:hAnsiTheme="minorBidi"/>
        </w:rPr>
        <w:t xml:space="preserve"> </w:t>
      </w:r>
    </w:p>
    <w:p w14:paraId="3A8BC937"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 xml:space="preserve">knihovny standardních i uživatelských funkčních bloků použitých v řídících algoritmech </w:t>
      </w:r>
    </w:p>
    <w:p w14:paraId="1FB3201E"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popis a vnitřní strukturu těchto bloků</w:t>
      </w:r>
      <w:r>
        <w:rPr>
          <w:rFonts w:asciiTheme="minorBidi" w:hAnsiTheme="minorBidi"/>
        </w:rPr>
        <w:t>,</w:t>
      </w:r>
      <w:r w:rsidRPr="00C93122">
        <w:rPr>
          <w:rFonts w:asciiTheme="minorBidi" w:hAnsiTheme="minorBidi"/>
        </w:rPr>
        <w:t xml:space="preserve"> </w:t>
      </w:r>
    </w:p>
    <w:p w14:paraId="35E3F046"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algoritmy binárního řízení a regulací včetně slovního popisu</w:t>
      </w:r>
      <w:r>
        <w:rPr>
          <w:rFonts w:asciiTheme="minorBidi" w:hAnsiTheme="minorBidi"/>
        </w:rPr>
        <w:t>,</w:t>
      </w:r>
      <w:r w:rsidRPr="00C93122">
        <w:rPr>
          <w:rFonts w:asciiTheme="minorBidi" w:hAnsiTheme="minorBidi"/>
        </w:rPr>
        <w:t xml:space="preserve"> </w:t>
      </w:r>
    </w:p>
    <w:p w14:paraId="04856AF3"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konfiguraci obrázků na monitorech</w:t>
      </w:r>
      <w:r>
        <w:rPr>
          <w:rFonts w:asciiTheme="minorBidi" w:hAnsiTheme="minorBidi"/>
        </w:rPr>
        <w:t>,</w:t>
      </w:r>
      <w:r w:rsidRPr="00C93122">
        <w:rPr>
          <w:rFonts w:asciiTheme="minorBidi" w:hAnsiTheme="minorBidi"/>
        </w:rPr>
        <w:t xml:space="preserve"> </w:t>
      </w:r>
    </w:p>
    <w:p w14:paraId="0D64A4A0"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konfiguraci poruchových a stavových hlášení a událostí vč. návrhu formuláře pro zobrazení a tisk</w:t>
      </w:r>
      <w:r>
        <w:rPr>
          <w:rFonts w:asciiTheme="minorBidi" w:hAnsiTheme="minorBidi"/>
        </w:rPr>
        <w:t>,</w:t>
      </w:r>
      <w:r w:rsidRPr="00C93122">
        <w:rPr>
          <w:rFonts w:asciiTheme="minorBidi" w:hAnsiTheme="minorBidi"/>
        </w:rPr>
        <w:t xml:space="preserve"> </w:t>
      </w:r>
    </w:p>
    <w:p w14:paraId="690C5860"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konfigurace zpráv vč. návrhu formuláře pro tisk</w:t>
      </w:r>
      <w:r>
        <w:rPr>
          <w:rFonts w:asciiTheme="minorBidi" w:hAnsiTheme="minorBidi"/>
        </w:rPr>
        <w:t>,</w:t>
      </w:r>
      <w:r w:rsidRPr="00C93122">
        <w:rPr>
          <w:rFonts w:asciiTheme="minorBidi" w:hAnsiTheme="minorBidi"/>
        </w:rPr>
        <w:t xml:space="preserve"> </w:t>
      </w:r>
    </w:p>
    <w:p w14:paraId="19A75B4E"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konfiguraci úchovy historických dat</w:t>
      </w:r>
      <w:r>
        <w:rPr>
          <w:rFonts w:asciiTheme="minorBidi" w:hAnsiTheme="minorBidi"/>
        </w:rPr>
        <w:t>,</w:t>
      </w:r>
    </w:p>
    <w:p w14:paraId="44667F8D"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 xml:space="preserve">informace o vzorkovacích periodách, periodách pro ukládání dat, procesních </w:t>
      </w:r>
      <w:r>
        <w:rPr>
          <w:rFonts w:asciiTheme="minorBidi" w:hAnsiTheme="minorBidi"/>
        </w:rPr>
        <w:t xml:space="preserve">ch </w:t>
      </w:r>
      <w:r w:rsidRPr="00C93122">
        <w:rPr>
          <w:rFonts w:asciiTheme="minorBidi" w:hAnsiTheme="minorBidi"/>
        </w:rPr>
        <w:t>jednotlivých proměnných a algoritm</w:t>
      </w:r>
      <w:r>
        <w:rPr>
          <w:rFonts w:asciiTheme="minorBidi" w:hAnsiTheme="minorBidi"/>
        </w:rPr>
        <w:t>ů,</w:t>
      </w:r>
      <w:r w:rsidRPr="00C93122">
        <w:rPr>
          <w:rFonts w:asciiTheme="minorBidi" w:hAnsiTheme="minorBidi"/>
        </w:rPr>
        <w:t xml:space="preserve"> </w:t>
      </w:r>
    </w:p>
    <w:p w14:paraId="2B381140" w14:textId="77777777" w:rsidR="008F6458" w:rsidRPr="00C93122" w:rsidRDefault="008F6458" w:rsidP="00743451">
      <w:pPr>
        <w:numPr>
          <w:ilvl w:val="0"/>
          <w:numId w:val="98"/>
        </w:numPr>
        <w:spacing w:after="120"/>
        <w:ind w:left="284" w:hanging="284"/>
        <w:rPr>
          <w:rFonts w:asciiTheme="minorBidi" w:hAnsiTheme="minorBidi"/>
        </w:rPr>
      </w:pPr>
      <w:r w:rsidRPr="00C93122">
        <w:rPr>
          <w:rFonts w:asciiTheme="minorBidi" w:hAnsiTheme="minorBidi"/>
        </w:rPr>
        <w:t>popis všech SW aplikací v projektu včetně popisu jejich použití</w:t>
      </w:r>
      <w:r>
        <w:rPr>
          <w:rFonts w:asciiTheme="minorBidi" w:hAnsiTheme="minorBidi"/>
        </w:rPr>
        <w:t>,</w:t>
      </w:r>
    </w:p>
    <w:p w14:paraId="20FA939A" w14:textId="77777777" w:rsidR="008F6458" w:rsidRPr="00C93122" w:rsidRDefault="008F6458" w:rsidP="00743451">
      <w:pPr>
        <w:numPr>
          <w:ilvl w:val="0"/>
          <w:numId w:val="98"/>
        </w:numPr>
        <w:spacing w:after="120"/>
        <w:ind w:left="284" w:hanging="295"/>
        <w:rPr>
          <w:rFonts w:asciiTheme="minorBidi" w:hAnsiTheme="minorBidi"/>
        </w:rPr>
      </w:pPr>
      <w:r w:rsidRPr="00C93122">
        <w:rPr>
          <w:rFonts w:asciiTheme="minorBidi" w:hAnsiTheme="minorBidi"/>
        </w:rPr>
        <w:t>popis diagnostických funkcí systému včetně automatických testů</w:t>
      </w:r>
      <w:r>
        <w:rPr>
          <w:rFonts w:asciiTheme="minorBidi" w:hAnsiTheme="minorBidi"/>
        </w:rPr>
        <w:t>,</w:t>
      </w:r>
      <w:r w:rsidRPr="00C93122">
        <w:rPr>
          <w:rFonts w:asciiTheme="minorBidi" w:hAnsiTheme="minorBidi"/>
        </w:rPr>
        <w:t xml:space="preserve"> </w:t>
      </w:r>
    </w:p>
    <w:p w14:paraId="47FD3C22" w14:textId="77777777" w:rsidR="008F6458" w:rsidRPr="00C93122" w:rsidRDefault="008F6458" w:rsidP="00743451">
      <w:pPr>
        <w:numPr>
          <w:ilvl w:val="0"/>
          <w:numId w:val="98"/>
        </w:numPr>
        <w:spacing w:after="120"/>
        <w:ind w:left="284" w:hanging="295"/>
        <w:rPr>
          <w:rFonts w:asciiTheme="minorBidi" w:hAnsiTheme="minorBidi"/>
        </w:rPr>
      </w:pPr>
      <w:r w:rsidRPr="00C93122">
        <w:rPr>
          <w:rFonts w:asciiTheme="minorBidi" w:hAnsiTheme="minorBidi"/>
        </w:rPr>
        <w:t xml:space="preserve">veškeré další informace o software, který byl speciálně vytvořen nebo upraven pro toto </w:t>
      </w:r>
      <w:r>
        <w:rPr>
          <w:rFonts w:asciiTheme="minorBidi" w:hAnsiTheme="minorBidi"/>
        </w:rPr>
        <w:t>dílo,</w:t>
      </w:r>
    </w:p>
    <w:p w14:paraId="58F8BF3D" w14:textId="77777777" w:rsidR="008F6458" w:rsidRPr="00C93122" w:rsidRDefault="008F6458" w:rsidP="00743451">
      <w:pPr>
        <w:numPr>
          <w:ilvl w:val="0"/>
          <w:numId w:val="98"/>
        </w:numPr>
        <w:spacing w:after="120"/>
        <w:ind w:left="284" w:hanging="295"/>
        <w:rPr>
          <w:rFonts w:asciiTheme="minorBidi" w:hAnsiTheme="minorBidi"/>
        </w:rPr>
      </w:pPr>
      <w:r w:rsidRPr="00C93122">
        <w:rPr>
          <w:rFonts w:asciiTheme="minorBidi" w:hAnsiTheme="minorBidi"/>
        </w:rPr>
        <w:t xml:space="preserve">dokumentaci rozhraní na jiné systémy instalované ve VÝROBNĚ. </w:t>
      </w:r>
    </w:p>
    <w:p w14:paraId="59CD6DA9" w14:textId="77777777" w:rsidR="008F6458" w:rsidRPr="00C93122" w:rsidRDefault="008F6458" w:rsidP="008F6458">
      <w:pPr>
        <w:spacing w:after="120"/>
        <w:rPr>
          <w:rFonts w:asciiTheme="minorBidi" w:hAnsiTheme="minorBidi"/>
        </w:rPr>
      </w:pPr>
      <w:r w:rsidRPr="00C93122">
        <w:rPr>
          <w:rFonts w:asciiTheme="minorBidi" w:hAnsiTheme="minorBidi"/>
        </w:rPr>
        <w:t xml:space="preserve">Dále musí být v dokumentaci uvedeno: </w:t>
      </w:r>
    </w:p>
    <w:p w14:paraId="38F4D8D1" w14:textId="77777777" w:rsidR="008F6458" w:rsidRPr="00C93122" w:rsidRDefault="008F6458" w:rsidP="00743451">
      <w:pPr>
        <w:numPr>
          <w:ilvl w:val="0"/>
          <w:numId w:val="99"/>
        </w:numPr>
        <w:spacing w:after="120"/>
        <w:ind w:left="284" w:hanging="284"/>
        <w:rPr>
          <w:rFonts w:asciiTheme="minorBidi" w:hAnsiTheme="minorBidi"/>
        </w:rPr>
      </w:pPr>
      <w:r w:rsidRPr="00C93122">
        <w:rPr>
          <w:rFonts w:asciiTheme="minorBidi" w:hAnsiTheme="minorBidi"/>
        </w:rPr>
        <w:t>způsob a rozsah testování zařízení</w:t>
      </w:r>
      <w:r>
        <w:rPr>
          <w:rFonts w:asciiTheme="minorBidi" w:hAnsiTheme="minorBidi"/>
        </w:rPr>
        <w:t>,</w:t>
      </w:r>
      <w:r w:rsidRPr="00C93122">
        <w:rPr>
          <w:rFonts w:asciiTheme="minorBidi" w:hAnsiTheme="minorBidi"/>
        </w:rPr>
        <w:t xml:space="preserve"> </w:t>
      </w:r>
    </w:p>
    <w:p w14:paraId="242E9D66" w14:textId="77777777" w:rsidR="008F6458" w:rsidRPr="00C93122" w:rsidRDefault="008F6458" w:rsidP="00743451">
      <w:pPr>
        <w:numPr>
          <w:ilvl w:val="0"/>
          <w:numId w:val="99"/>
        </w:numPr>
        <w:spacing w:after="120"/>
        <w:ind w:left="284" w:hanging="284"/>
        <w:rPr>
          <w:rFonts w:asciiTheme="minorBidi" w:hAnsiTheme="minorBidi"/>
        </w:rPr>
      </w:pPr>
      <w:r w:rsidRPr="00C93122">
        <w:rPr>
          <w:rFonts w:asciiTheme="minorBidi" w:hAnsiTheme="minorBidi"/>
        </w:rPr>
        <w:t>kritéria úspěšnosti testů a zkoušek</w:t>
      </w:r>
      <w:r>
        <w:rPr>
          <w:rFonts w:asciiTheme="minorBidi" w:hAnsiTheme="minorBidi"/>
        </w:rPr>
        <w:t>,</w:t>
      </w:r>
      <w:r w:rsidRPr="00C93122">
        <w:rPr>
          <w:rFonts w:asciiTheme="minorBidi" w:hAnsiTheme="minorBidi"/>
        </w:rPr>
        <w:t xml:space="preserve"> </w:t>
      </w:r>
    </w:p>
    <w:p w14:paraId="2B5912DF" w14:textId="77777777" w:rsidR="008F6458" w:rsidRPr="00C93122" w:rsidRDefault="008F6458" w:rsidP="00743451">
      <w:pPr>
        <w:numPr>
          <w:ilvl w:val="0"/>
          <w:numId w:val="99"/>
        </w:numPr>
        <w:spacing w:after="120"/>
        <w:ind w:left="284" w:hanging="284"/>
        <w:rPr>
          <w:rFonts w:asciiTheme="minorBidi" w:hAnsiTheme="minorBidi"/>
        </w:rPr>
      </w:pPr>
      <w:r w:rsidRPr="00C93122">
        <w:rPr>
          <w:rFonts w:asciiTheme="minorBidi" w:hAnsiTheme="minorBidi"/>
        </w:rPr>
        <w:t>metodika a pomůcky pro údržbu SW produktů po celou dobu jejich životnosti</w:t>
      </w:r>
      <w:r>
        <w:rPr>
          <w:rFonts w:asciiTheme="minorBidi" w:hAnsiTheme="minorBidi"/>
        </w:rPr>
        <w:t>,</w:t>
      </w:r>
      <w:r w:rsidRPr="00C93122">
        <w:rPr>
          <w:rFonts w:asciiTheme="minorBidi" w:hAnsiTheme="minorBidi"/>
        </w:rPr>
        <w:t xml:space="preserve"> </w:t>
      </w:r>
    </w:p>
    <w:p w14:paraId="1335AD10" w14:textId="77777777" w:rsidR="008F6458" w:rsidRDefault="008F6458" w:rsidP="00743451">
      <w:pPr>
        <w:numPr>
          <w:ilvl w:val="0"/>
          <w:numId w:val="99"/>
        </w:numPr>
        <w:spacing w:after="120"/>
        <w:ind w:left="284" w:hanging="284"/>
        <w:rPr>
          <w:rFonts w:asciiTheme="minorBidi" w:hAnsiTheme="minorBidi"/>
        </w:rPr>
      </w:pPr>
      <w:r w:rsidRPr="00C93122">
        <w:rPr>
          <w:rFonts w:asciiTheme="minorBidi" w:hAnsiTheme="minorBidi"/>
        </w:rPr>
        <w:t>způsob zabezpečení SW produktů proti náhodnému narušení a nežádoucím či nepovoleným zásahům.</w:t>
      </w:r>
    </w:p>
    <w:p w14:paraId="0D3CED32" w14:textId="77777777" w:rsidR="008F6458" w:rsidRPr="009F1330" w:rsidRDefault="008F6458" w:rsidP="00743451">
      <w:pPr>
        <w:numPr>
          <w:ilvl w:val="0"/>
          <w:numId w:val="99"/>
        </w:numPr>
        <w:spacing w:after="120"/>
        <w:ind w:left="284" w:hanging="284"/>
        <w:rPr>
          <w:rFonts w:asciiTheme="minorBidi" w:hAnsiTheme="minorBidi"/>
        </w:rPr>
      </w:pPr>
      <w:r w:rsidRPr="009F1330">
        <w:rPr>
          <w:rFonts w:asciiTheme="minorBidi" w:hAnsiTheme="minorBidi"/>
        </w:rPr>
        <w:t>seznamy:</w:t>
      </w:r>
    </w:p>
    <w:p w14:paraId="75645B59" w14:textId="77777777" w:rsidR="008F6458" w:rsidRDefault="008F6458" w:rsidP="00743451">
      <w:pPr>
        <w:numPr>
          <w:ilvl w:val="0"/>
          <w:numId w:val="170"/>
        </w:numPr>
        <w:tabs>
          <w:tab w:val="left" w:pos="993"/>
        </w:tabs>
        <w:spacing w:after="120"/>
        <w:ind w:hanging="436"/>
        <w:rPr>
          <w:rFonts w:asciiTheme="minorBidi" w:hAnsiTheme="minorBidi"/>
        </w:rPr>
      </w:pPr>
      <w:r w:rsidRPr="422A0711">
        <w:rPr>
          <w:rFonts w:asciiTheme="minorBidi" w:hAnsiTheme="minorBidi"/>
        </w:rPr>
        <w:t xml:space="preserve">seznamy signálů (I/O) včetně rozsahů měření, fyzikálních, ve kterých se </w:t>
      </w:r>
      <w:proofErr w:type="gramStart"/>
      <w:r w:rsidRPr="422A0711">
        <w:rPr>
          <w:rFonts w:asciiTheme="minorBidi" w:hAnsiTheme="minorBidi"/>
        </w:rPr>
        <w:t>měří</w:t>
      </w:r>
      <w:proofErr w:type="gramEnd"/>
      <w:r w:rsidRPr="422A0711">
        <w:rPr>
          <w:rFonts w:asciiTheme="minorBidi" w:hAnsiTheme="minorBidi"/>
        </w:rPr>
        <w:t>,</w:t>
      </w:r>
    </w:p>
    <w:p w14:paraId="26114A6A" w14:textId="77777777" w:rsidR="008F6458" w:rsidRPr="00C93122" w:rsidRDefault="008F6458" w:rsidP="00743451">
      <w:pPr>
        <w:numPr>
          <w:ilvl w:val="0"/>
          <w:numId w:val="170"/>
        </w:numPr>
        <w:tabs>
          <w:tab w:val="left" w:pos="993"/>
        </w:tabs>
        <w:spacing w:after="120"/>
        <w:ind w:hanging="436"/>
        <w:rPr>
          <w:rFonts w:asciiTheme="minorBidi" w:hAnsiTheme="minorBidi"/>
        </w:rPr>
      </w:pPr>
      <w:r w:rsidRPr="00C93122">
        <w:rPr>
          <w:rFonts w:asciiTheme="minorBidi" w:hAnsiTheme="minorBidi"/>
        </w:rPr>
        <w:t xml:space="preserve">signalizačních a poruchových úrovní (nastavení mezí) </w:t>
      </w:r>
    </w:p>
    <w:p w14:paraId="00607956" w14:textId="77777777" w:rsidR="008F6458" w:rsidRPr="00C93122" w:rsidRDefault="008F6458" w:rsidP="00743451">
      <w:pPr>
        <w:numPr>
          <w:ilvl w:val="0"/>
          <w:numId w:val="170"/>
        </w:numPr>
        <w:tabs>
          <w:tab w:val="left" w:pos="709"/>
        </w:tabs>
        <w:spacing w:after="120"/>
        <w:ind w:hanging="436"/>
        <w:rPr>
          <w:rFonts w:asciiTheme="minorBidi" w:hAnsiTheme="minorBidi"/>
        </w:rPr>
      </w:pPr>
      <w:r w:rsidRPr="422A0711">
        <w:rPr>
          <w:rFonts w:asciiTheme="minorBidi" w:hAnsiTheme="minorBidi"/>
        </w:rPr>
        <w:t xml:space="preserve">seznam (databáze) všech počítaných včetně uvedení fyzikálních jednotek a principu výpočtu </w:t>
      </w:r>
    </w:p>
    <w:p w14:paraId="101B8DE5" w14:textId="77777777" w:rsidR="008F6458" w:rsidRPr="009F1330" w:rsidRDefault="008F6458" w:rsidP="00743451">
      <w:pPr>
        <w:numPr>
          <w:ilvl w:val="0"/>
          <w:numId w:val="170"/>
        </w:numPr>
        <w:tabs>
          <w:tab w:val="left" w:pos="993"/>
        </w:tabs>
        <w:spacing w:after="120"/>
        <w:ind w:hanging="436"/>
        <w:rPr>
          <w:rFonts w:asciiTheme="minorBidi" w:hAnsiTheme="minorBidi"/>
        </w:rPr>
      </w:pPr>
      <w:r w:rsidRPr="009F1330">
        <w:rPr>
          <w:rFonts w:asciiTheme="minorBidi" w:hAnsiTheme="minorBidi"/>
        </w:rPr>
        <w:t>seznam (databáze) komunikovaných signálů</w:t>
      </w:r>
    </w:p>
    <w:p w14:paraId="0C1F3FC5" w14:textId="77777777" w:rsidR="008F6458" w:rsidRPr="00C1314A" w:rsidRDefault="008F6458" w:rsidP="00743451">
      <w:pPr>
        <w:pStyle w:val="Odstavecseseznamem"/>
        <w:numPr>
          <w:ilvl w:val="0"/>
          <w:numId w:val="101"/>
        </w:numPr>
        <w:spacing w:after="120"/>
        <w:ind w:left="284" w:hanging="284"/>
        <w:rPr>
          <w:rFonts w:asciiTheme="minorBidi" w:hAnsiTheme="minorBidi"/>
        </w:rPr>
      </w:pPr>
      <w:r w:rsidRPr="00C1314A">
        <w:rPr>
          <w:rFonts w:asciiTheme="minorBidi" w:hAnsiTheme="minorBidi"/>
        </w:rPr>
        <w:t>výkresová část:</w:t>
      </w:r>
    </w:p>
    <w:p w14:paraId="25DE258B" w14:textId="77777777" w:rsidR="008F6458" w:rsidRPr="00C93122" w:rsidRDefault="008F6458" w:rsidP="00743451">
      <w:pPr>
        <w:numPr>
          <w:ilvl w:val="0"/>
          <w:numId w:val="171"/>
        </w:numPr>
        <w:tabs>
          <w:tab w:val="left" w:pos="720"/>
        </w:tabs>
        <w:spacing w:after="120"/>
        <w:ind w:hanging="796"/>
        <w:rPr>
          <w:rFonts w:asciiTheme="minorBidi" w:hAnsiTheme="minorBidi"/>
        </w:rPr>
      </w:pPr>
      <w:r w:rsidRPr="00C93122">
        <w:rPr>
          <w:rFonts w:asciiTheme="minorBidi" w:hAnsiTheme="minorBidi"/>
        </w:rPr>
        <w:t>technologická schémata se zakreslenými měřícími místy (PI diagramy)</w:t>
      </w:r>
      <w:r>
        <w:rPr>
          <w:rFonts w:asciiTheme="minorBidi" w:hAnsiTheme="minorBidi"/>
        </w:rPr>
        <w:t>,</w:t>
      </w:r>
      <w:r w:rsidRPr="00C93122">
        <w:rPr>
          <w:rFonts w:asciiTheme="minorBidi" w:hAnsiTheme="minorBidi"/>
        </w:rPr>
        <w:t xml:space="preserve"> </w:t>
      </w:r>
    </w:p>
    <w:p w14:paraId="5652FB46" w14:textId="77777777" w:rsidR="008F6458" w:rsidRPr="00C93122" w:rsidRDefault="008F6458" w:rsidP="00743451">
      <w:pPr>
        <w:numPr>
          <w:ilvl w:val="0"/>
          <w:numId w:val="171"/>
        </w:numPr>
        <w:tabs>
          <w:tab w:val="left" w:pos="720"/>
        </w:tabs>
        <w:spacing w:after="120"/>
        <w:ind w:hanging="796"/>
        <w:rPr>
          <w:rFonts w:asciiTheme="minorBidi" w:hAnsiTheme="minorBidi"/>
        </w:rPr>
      </w:pPr>
      <w:r w:rsidRPr="00C93122">
        <w:rPr>
          <w:rFonts w:asciiTheme="minorBidi" w:hAnsiTheme="minorBidi"/>
        </w:rPr>
        <w:lastRenderedPageBreak/>
        <w:t>výkresy propojovací kabeláže na HW dodávaného řídicího systému vč. svorkového zapojení</w:t>
      </w:r>
      <w:r>
        <w:rPr>
          <w:rFonts w:asciiTheme="minorBidi" w:hAnsiTheme="minorBidi"/>
        </w:rPr>
        <w:t>,</w:t>
      </w:r>
      <w:r w:rsidRPr="00C93122">
        <w:rPr>
          <w:rFonts w:asciiTheme="minorBidi" w:hAnsiTheme="minorBidi"/>
        </w:rPr>
        <w:t xml:space="preserve"> </w:t>
      </w:r>
    </w:p>
    <w:p w14:paraId="487E9E2C" w14:textId="77777777" w:rsidR="008F6458" w:rsidRPr="00C93122" w:rsidRDefault="008F6458" w:rsidP="00743451">
      <w:pPr>
        <w:numPr>
          <w:ilvl w:val="0"/>
          <w:numId w:val="171"/>
        </w:numPr>
        <w:tabs>
          <w:tab w:val="left" w:pos="720"/>
        </w:tabs>
        <w:spacing w:after="120"/>
        <w:ind w:hanging="796"/>
        <w:rPr>
          <w:rFonts w:asciiTheme="minorBidi" w:hAnsiTheme="minorBidi"/>
        </w:rPr>
      </w:pPr>
      <w:r w:rsidRPr="422A0711">
        <w:rPr>
          <w:rFonts w:asciiTheme="minorBidi" w:hAnsiTheme="minorBidi"/>
        </w:rPr>
        <w:t xml:space="preserve">konstrukční výkresy přístrojových rámů, skříněk umístěných v atd., </w:t>
      </w:r>
    </w:p>
    <w:p w14:paraId="3C86CD7C" w14:textId="77777777" w:rsidR="008F6458" w:rsidRPr="00C93122" w:rsidRDefault="008F6458" w:rsidP="00743451">
      <w:pPr>
        <w:numPr>
          <w:ilvl w:val="0"/>
          <w:numId w:val="171"/>
        </w:numPr>
        <w:tabs>
          <w:tab w:val="left" w:pos="720"/>
        </w:tabs>
        <w:spacing w:after="120"/>
        <w:ind w:hanging="796"/>
        <w:rPr>
          <w:rFonts w:asciiTheme="minorBidi" w:hAnsiTheme="minorBidi"/>
        </w:rPr>
      </w:pPr>
      <w:r w:rsidRPr="00C93122">
        <w:rPr>
          <w:rFonts w:asciiTheme="minorBidi" w:hAnsiTheme="minorBidi"/>
        </w:rPr>
        <w:t>dispoziční výkresy umístění veškerých připojovaných snímačů vč. rámů pro primární</w:t>
      </w:r>
      <w:r>
        <w:rPr>
          <w:rFonts w:asciiTheme="minorBidi" w:hAnsiTheme="minorBidi"/>
        </w:rPr>
        <w:t>,</w:t>
      </w:r>
      <w:r w:rsidRPr="00C93122">
        <w:rPr>
          <w:rFonts w:asciiTheme="minorBidi" w:hAnsiTheme="minorBidi"/>
        </w:rPr>
        <w:t xml:space="preserve"> </w:t>
      </w:r>
    </w:p>
    <w:p w14:paraId="1A85DD2C" w14:textId="77777777" w:rsidR="008F6458" w:rsidRPr="00BF4D11" w:rsidRDefault="008F6458" w:rsidP="00743451">
      <w:pPr>
        <w:numPr>
          <w:ilvl w:val="0"/>
          <w:numId w:val="172"/>
        </w:numPr>
        <w:tabs>
          <w:tab w:val="left" w:pos="720"/>
        </w:tabs>
        <w:spacing w:after="120"/>
        <w:ind w:hanging="720"/>
        <w:rPr>
          <w:rFonts w:asciiTheme="minorBidi" w:hAnsiTheme="minorBidi"/>
        </w:rPr>
      </w:pPr>
      <w:r w:rsidRPr="00BF4D11">
        <w:rPr>
          <w:rFonts w:asciiTheme="minorBidi" w:hAnsiTheme="minorBidi"/>
        </w:rPr>
        <w:t>přístroje, kabelových tras apod. se všemi potřebnými řezy a detaily v měřítku 1:50</w:t>
      </w:r>
      <w:r>
        <w:rPr>
          <w:rFonts w:asciiTheme="minorBidi" w:hAnsiTheme="minorBidi"/>
        </w:rPr>
        <w:t>,</w:t>
      </w:r>
      <w:r w:rsidRPr="00BF4D11">
        <w:rPr>
          <w:rFonts w:asciiTheme="minorBidi" w:hAnsiTheme="minorBidi"/>
        </w:rPr>
        <w:t xml:space="preserve"> </w:t>
      </w:r>
    </w:p>
    <w:p w14:paraId="1C82B3A2" w14:textId="77777777" w:rsidR="008F6458" w:rsidRPr="00780917" w:rsidRDefault="008F6458" w:rsidP="00743451">
      <w:pPr>
        <w:numPr>
          <w:ilvl w:val="0"/>
          <w:numId w:val="172"/>
        </w:numPr>
        <w:tabs>
          <w:tab w:val="left" w:pos="720"/>
        </w:tabs>
        <w:spacing w:after="120"/>
        <w:ind w:hanging="720"/>
        <w:rPr>
          <w:rFonts w:asciiTheme="minorBidi" w:hAnsiTheme="minorBidi"/>
        </w:rPr>
      </w:pPr>
      <w:r w:rsidRPr="422A0711">
        <w:rPr>
          <w:rFonts w:asciiTheme="minorBidi" w:hAnsiTheme="minorBidi"/>
        </w:rPr>
        <w:t xml:space="preserve">schémata typového řešení řetězců pro měření fyzikálních a chemických veličin, připojení elektrospotřebičů, </w:t>
      </w:r>
    </w:p>
    <w:p w14:paraId="5D320EBD" w14:textId="77777777" w:rsidR="008F6458" w:rsidRPr="00C1314A" w:rsidRDefault="008F6458" w:rsidP="00743451">
      <w:pPr>
        <w:numPr>
          <w:ilvl w:val="0"/>
          <w:numId w:val="171"/>
        </w:numPr>
        <w:tabs>
          <w:tab w:val="left" w:pos="720"/>
        </w:tabs>
        <w:spacing w:after="120"/>
        <w:ind w:left="709" w:hanging="425"/>
        <w:rPr>
          <w:rFonts w:asciiTheme="minorBidi" w:hAnsiTheme="minorBidi"/>
        </w:rPr>
      </w:pPr>
      <w:r w:rsidRPr="00C1314A">
        <w:rPr>
          <w:rFonts w:asciiTheme="minorBidi" w:hAnsiTheme="minorBidi"/>
        </w:rPr>
        <w:t>liniová schémata připojení snímačů a spotřebičů k řídicímu systému (každý okruh na separátním výkresu)</w:t>
      </w:r>
      <w:r>
        <w:rPr>
          <w:rFonts w:asciiTheme="minorBidi" w:hAnsiTheme="minorBidi"/>
        </w:rPr>
        <w:t>,</w:t>
      </w:r>
      <w:r w:rsidRPr="00C1314A">
        <w:rPr>
          <w:rFonts w:asciiTheme="minorBidi" w:hAnsiTheme="minorBidi"/>
        </w:rPr>
        <w:t xml:space="preserve"> </w:t>
      </w:r>
    </w:p>
    <w:p w14:paraId="646C4E09" w14:textId="77777777" w:rsidR="008F6458" w:rsidRPr="00C93122" w:rsidRDefault="008F6458" w:rsidP="00743451">
      <w:pPr>
        <w:numPr>
          <w:ilvl w:val="0"/>
          <w:numId w:val="171"/>
        </w:numPr>
        <w:tabs>
          <w:tab w:val="left" w:pos="720"/>
        </w:tabs>
        <w:spacing w:after="120"/>
        <w:ind w:hanging="796"/>
        <w:rPr>
          <w:rFonts w:asciiTheme="minorBidi" w:hAnsiTheme="minorBidi"/>
        </w:rPr>
      </w:pPr>
      <w:r w:rsidRPr="00C93122">
        <w:rPr>
          <w:rFonts w:asciiTheme="minorBidi" w:hAnsiTheme="minorBidi"/>
        </w:rPr>
        <w:t xml:space="preserve">svorková schémata jednotlivých skříní, rozváděčů a sdružovacích krabic </w:t>
      </w:r>
    </w:p>
    <w:p w14:paraId="29FAA642" w14:textId="77777777" w:rsidR="008F6458" w:rsidRDefault="008F6458" w:rsidP="008F6458">
      <w:pPr>
        <w:pStyle w:val="TCBNadpis2"/>
        <w:ind w:left="0"/>
      </w:pPr>
      <w:bookmarkStart w:id="81" w:name="_Toc149740964"/>
      <w:bookmarkStart w:id="82" w:name="_Toc153365684"/>
      <w:r w:rsidRPr="007A4F2D">
        <w:t>Část e</w:t>
      </w:r>
      <w:r>
        <w:t>lektro</w:t>
      </w:r>
      <w:bookmarkEnd w:id="81"/>
      <w:bookmarkEnd w:id="82"/>
    </w:p>
    <w:p w14:paraId="0FC8F68A" w14:textId="77777777" w:rsidR="008F6458" w:rsidRPr="00AE453C" w:rsidRDefault="008F6458" w:rsidP="008F6458">
      <w:pPr>
        <w:spacing w:after="80"/>
        <w:rPr>
          <w:rFonts w:asciiTheme="minorBidi" w:hAnsiTheme="minorBidi"/>
          <w:b/>
          <w:bCs/>
        </w:rPr>
      </w:pPr>
      <w:r w:rsidRPr="00AE453C">
        <w:rPr>
          <w:rFonts w:asciiTheme="minorBidi" w:hAnsiTheme="minorBidi"/>
          <w:b/>
          <w:bCs/>
        </w:rPr>
        <w:t>Technická zpráva</w:t>
      </w:r>
      <w:r>
        <w:rPr>
          <w:rFonts w:asciiTheme="minorBidi" w:hAnsiTheme="minorBidi"/>
          <w:b/>
          <w:bCs/>
        </w:rPr>
        <w:t xml:space="preserve"> </w:t>
      </w:r>
      <w:r w:rsidRPr="0077764E">
        <w:rPr>
          <w:rFonts w:asciiTheme="minorBidi" w:hAnsiTheme="minorBidi"/>
        </w:rPr>
        <w:t>k této části bude obsahovat zejména:</w:t>
      </w:r>
    </w:p>
    <w:p w14:paraId="2BA6C754"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účel stavby, celkové řešení a začlenění do rozvodného systému</w:t>
      </w:r>
      <w:r>
        <w:rPr>
          <w:rFonts w:asciiTheme="minorBidi" w:hAnsiTheme="minorBidi"/>
        </w:rPr>
        <w:t>,</w:t>
      </w:r>
      <w:r w:rsidRPr="00AE453C">
        <w:rPr>
          <w:rFonts w:asciiTheme="minorBidi" w:hAnsiTheme="minorBidi"/>
        </w:rPr>
        <w:t xml:space="preserve"> </w:t>
      </w:r>
    </w:p>
    <w:p w14:paraId="3839A806"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přehled výchozích podkladů</w:t>
      </w:r>
      <w:r>
        <w:rPr>
          <w:rFonts w:asciiTheme="minorBidi" w:hAnsiTheme="minorBidi"/>
        </w:rPr>
        <w:t>,</w:t>
      </w:r>
      <w:r w:rsidRPr="00AE453C">
        <w:rPr>
          <w:rFonts w:asciiTheme="minorBidi" w:hAnsiTheme="minorBidi"/>
        </w:rPr>
        <w:t xml:space="preserve"> </w:t>
      </w:r>
    </w:p>
    <w:p w14:paraId="16EFC519"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změny proti zadaným datům</w:t>
      </w:r>
      <w:r>
        <w:rPr>
          <w:rFonts w:asciiTheme="minorBidi" w:hAnsiTheme="minorBidi"/>
        </w:rPr>
        <w:t>,</w:t>
      </w:r>
      <w:r w:rsidRPr="00AE453C">
        <w:rPr>
          <w:rFonts w:asciiTheme="minorBidi" w:hAnsiTheme="minorBidi"/>
        </w:rPr>
        <w:t xml:space="preserve"> </w:t>
      </w:r>
    </w:p>
    <w:p w14:paraId="07691E89"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rozsah projektovaného zařízení</w:t>
      </w:r>
      <w:r>
        <w:rPr>
          <w:rFonts w:asciiTheme="minorBidi" w:hAnsiTheme="minorBidi"/>
        </w:rPr>
        <w:t>,</w:t>
      </w:r>
      <w:r w:rsidRPr="00AE453C">
        <w:rPr>
          <w:rFonts w:asciiTheme="minorBidi" w:hAnsiTheme="minorBidi"/>
        </w:rPr>
        <w:t xml:space="preserve"> </w:t>
      </w:r>
    </w:p>
    <w:p w14:paraId="66C52810"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použitá značení a typové podklady</w:t>
      </w:r>
      <w:r>
        <w:rPr>
          <w:rFonts w:asciiTheme="minorBidi" w:hAnsiTheme="minorBidi"/>
        </w:rPr>
        <w:t>,</w:t>
      </w:r>
      <w:r w:rsidRPr="00AE453C">
        <w:rPr>
          <w:rFonts w:asciiTheme="minorBidi" w:hAnsiTheme="minorBidi"/>
        </w:rPr>
        <w:t xml:space="preserve"> </w:t>
      </w:r>
    </w:p>
    <w:p w14:paraId="349ED3CA"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napěťové soustavy, napájení zařízení</w:t>
      </w:r>
      <w:r>
        <w:rPr>
          <w:rFonts w:asciiTheme="minorBidi" w:hAnsiTheme="minorBidi"/>
        </w:rPr>
        <w:t>,</w:t>
      </w:r>
      <w:r w:rsidRPr="00AE453C">
        <w:rPr>
          <w:rFonts w:asciiTheme="minorBidi" w:hAnsiTheme="minorBidi"/>
        </w:rPr>
        <w:t xml:space="preserve"> </w:t>
      </w:r>
    </w:p>
    <w:p w14:paraId="4C2FCE63"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ochrana před úrazem elektrickým proudem</w:t>
      </w:r>
      <w:r>
        <w:rPr>
          <w:rFonts w:asciiTheme="minorBidi" w:hAnsiTheme="minorBidi"/>
        </w:rPr>
        <w:t>,</w:t>
      </w:r>
      <w:r w:rsidRPr="00AE453C">
        <w:rPr>
          <w:rFonts w:asciiTheme="minorBidi" w:hAnsiTheme="minorBidi"/>
        </w:rPr>
        <w:t xml:space="preserve"> </w:t>
      </w:r>
    </w:p>
    <w:p w14:paraId="610D9C48"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ochrana před přepětím</w:t>
      </w:r>
      <w:r>
        <w:rPr>
          <w:rFonts w:asciiTheme="minorBidi" w:hAnsiTheme="minorBidi"/>
        </w:rPr>
        <w:t>,</w:t>
      </w:r>
      <w:r w:rsidRPr="00AE453C">
        <w:rPr>
          <w:rFonts w:asciiTheme="minorBidi" w:hAnsiTheme="minorBidi"/>
        </w:rPr>
        <w:t xml:space="preserve"> </w:t>
      </w:r>
    </w:p>
    <w:p w14:paraId="62315AB5"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celková koncepce uzemnění a stínění</w:t>
      </w:r>
      <w:r>
        <w:rPr>
          <w:rFonts w:asciiTheme="minorBidi" w:hAnsiTheme="minorBidi"/>
        </w:rPr>
        <w:t>,</w:t>
      </w:r>
      <w:r w:rsidRPr="00AE453C">
        <w:rPr>
          <w:rFonts w:asciiTheme="minorBidi" w:hAnsiTheme="minorBidi"/>
        </w:rPr>
        <w:t xml:space="preserve"> </w:t>
      </w:r>
    </w:p>
    <w:p w14:paraId="1A71C8D1"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určení prostorů podle působení vnějších vlivů</w:t>
      </w:r>
      <w:r>
        <w:rPr>
          <w:rFonts w:asciiTheme="minorBidi" w:hAnsiTheme="minorBidi"/>
        </w:rPr>
        <w:t>,</w:t>
      </w:r>
      <w:r w:rsidRPr="00AE453C">
        <w:rPr>
          <w:rFonts w:asciiTheme="minorBidi" w:hAnsiTheme="minorBidi"/>
        </w:rPr>
        <w:t xml:space="preserve"> </w:t>
      </w:r>
    </w:p>
    <w:p w14:paraId="1A31C575"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základní technické řešení, účel a zapojení do systému</w:t>
      </w:r>
      <w:r>
        <w:rPr>
          <w:rFonts w:asciiTheme="minorBidi" w:hAnsiTheme="minorBidi"/>
        </w:rPr>
        <w:t>,</w:t>
      </w:r>
      <w:r w:rsidRPr="00AE453C">
        <w:rPr>
          <w:rFonts w:asciiTheme="minorBidi" w:hAnsiTheme="minorBidi"/>
        </w:rPr>
        <w:t xml:space="preserve"> </w:t>
      </w:r>
    </w:p>
    <w:p w14:paraId="0270D095" w14:textId="77777777" w:rsidR="008F6458" w:rsidRDefault="008F6458" w:rsidP="00743451">
      <w:pPr>
        <w:numPr>
          <w:ilvl w:val="0"/>
          <w:numId w:val="102"/>
        </w:numPr>
        <w:spacing w:after="80"/>
        <w:ind w:left="284" w:hanging="284"/>
        <w:rPr>
          <w:rFonts w:asciiTheme="minorBidi" w:hAnsiTheme="minorBidi"/>
        </w:rPr>
      </w:pPr>
      <w:r w:rsidRPr="00AE453C">
        <w:rPr>
          <w:rFonts w:asciiTheme="minorBidi" w:hAnsiTheme="minorBidi"/>
        </w:rPr>
        <w:t>celkový instalovaný a maximální soudobý příkon (výkon)</w:t>
      </w:r>
      <w:r>
        <w:rPr>
          <w:rFonts w:asciiTheme="minorBidi" w:hAnsiTheme="minorBidi"/>
        </w:rPr>
        <w:t>,</w:t>
      </w:r>
    </w:p>
    <w:p w14:paraId="3CFE84A6" w14:textId="77777777" w:rsidR="008F6458" w:rsidRPr="00AE453C" w:rsidRDefault="008F6458" w:rsidP="00743451">
      <w:pPr>
        <w:numPr>
          <w:ilvl w:val="0"/>
          <w:numId w:val="102"/>
        </w:numPr>
        <w:spacing w:after="80"/>
        <w:ind w:left="284" w:hanging="284"/>
        <w:rPr>
          <w:rFonts w:asciiTheme="minorBidi" w:hAnsiTheme="minorBidi"/>
        </w:rPr>
      </w:pPr>
      <w:r w:rsidRPr="00AE453C">
        <w:rPr>
          <w:rFonts w:asciiTheme="minorBidi" w:hAnsiTheme="minorBidi"/>
        </w:rPr>
        <w:t>bilance pro jednotlivé provozní</w:t>
      </w:r>
      <w:r w:rsidRPr="001B0932">
        <w:rPr>
          <w:rFonts w:asciiTheme="minorBidi" w:hAnsiTheme="minorBidi"/>
        </w:rPr>
        <w:t xml:space="preserve"> </w:t>
      </w:r>
      <w:r w:rsidRPr="00AE453C">
        <w:rPr>
          <w:rFonts w:asciiTheme="minorBidi" w:hAnsiTheme="minorBidi"/>
        </w:rPr>
        <w:t>režimy na jednotlivých rozváděčích</w:t>
      </w:r>
      <w:r>
        <w:rPr>
          <w:rFonts w:asciiTheme="minorBidi" w:hAnsiTheme="minorBidi"/>
        </w:rPr>
        <w:t>,</w:t>
      </w:r>
      <w:r w:rsidRPr="00AE453C">
        <w:rPr>
          <w:rFonts w:asciiTheme="minorBidi" w:hAnsiTheme="minorBidi"/>
        </w:rPr>
        <w:t xml:space="preserve"> </w:t>
      </w:r>
    </w:p>
    <w:p w14:paraId="0B33A7B5"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výsledky výpočtů zkratových a napěťových poměrů</w:t>
      </w:r>
      <w:r>
        <w:rPr>
          <w:rFonts w:asciiTheme="minorBidi" w:hAnsiTheme="minorBidi"/>
        </w:rPr>
        <w:t>,</w:t>
      </w:r>
      <w:r w:rsidRPr="00AE453C">
        <w:rPr>
          <w:rFonts w:asciiTheme="minorBidi" w:hAnsiTheme="minorBidi"/>
        </w:rPr>
        <w:t xml:space="preserve"> </w:t>
      </w:r>
    </w:p>
    <w:p w14:paraId="57B5753D"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 řešení a výpočet elektrických ochran</w:t>
      </w:r>
      <w:r>
        <w:rPr>
          <w:rFonts w:asciiTheme="minorBidi" w:hAnsiTheme="minorBidi"/>
        </w:rPr>
        <w:t>,</w:t>
      </w:r>
    </w:p>
    <w:p w14:paraId="675F7E9F"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 dispozičního řešení</w:t>
      </w:r>
      <w:r>
        <w:rPr>
          <w:rFonts w:asciiTheme="minorBidi" w:hAnsiTheme="minorBidi"/>
        </w:rPr>
        <w:t>,</w:t>
      </w:r>
      <w:r w:rsidRPr="00AE453C">
        <w:rPr>
          <w:rFonts w:asciiTheme="minorBidi" w:hAnsiTheme="minorBidi"/>
        </w:rPr>
        <w:t xml:space="preserve"> </w:t>
      </w:r>
    </w:p>
    <w:p w14:paraId="55899551"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 ovládání, měření a signalizace</w:t>
      </w:r>
      <w:r>
        <w:rPr>
          <w:rFonts w:asciiTheme="minorBidi" w:hAnsiTheme="minorBidi"/>
        </w:rPr>
        <w:t>,</w:t>
      </w:r>
      <w:r w:rsidRPr="00AE453C">
        <w:rPr>
          <w:rFonts w:asciiTheme="minorBidi" w:hAnsiTheme="minorBidi"/>
        </w:rPr>
        <w:t xml:space="preserve"> </w:t>
      </w:r>
    </w:p>
    <w:p w14:paraId="1A32326C"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popisy funkce zařízení</w:t>
      </w:r>
      <w:r>
        <w:rPr>
          <w:rFonts w:asciiTheme="minorBidi" w:hAnsiTheme="minorBidi"/>
        </w:rPr>
        <w:t>,</w:t>
      </w:r>
      <w:r w:rsidRPr="00AE453C">
        <w:rPr>
          <w:rFonts w:asciiTheme="minorBidi" w:hAnsiTheme="minorBidi"/>
        </w:rPr>
        <w:t xml:space="preserve"> </w:t>
      </w:r>
    </w:p>
    <w:p w14:paraId="12C52597"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popisy jednotlivých dodávaných zařízení</w:t>
      </w:r>
      <w:r>
        <w:rPr>
          <w:rFonts w:asciiTheme="minorBidi" w:hAnsiTheme="minorBidi"/>
        </w:rPr>
        <w:t>,</w:t>
      </w:r>
      <w:r w:rsidRPr="00AE453C">
        <w:rPr>
          <w:rFonts w:asciiTheme="minorBidi" w:hAnsiTheme="minorBidi"/>
        </w:rPr>
        <w:t xml:space="preserve"> </w:t>
      </w:r>
    </w:p>
    <w:p w14:paraId="303FC8DB"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 barevného řešení, protikorozní ochrana</w:t>
      </w:r>
      <w:r>
        <w:rPr>
          <w:rFonts w:asciiTheme="minorBidi" w:hAnsiTheme="minorBidi"/>
        </w:rPr>
        <w:t>,</w:t>
      </w:r>
    </w:p>
    <w:p w14:paraId="1A09397A"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stavební úpravy</w:t>
      </w:r>
      <w:r>
        <w:rPr>
          <w:rFonts w:asciiTheme="minorBidi" w:hAnsiTheme="minorBidi"/>
        </w:rPr>
        <w:t>,</w:t>
      </w:r>
      <w:r w:rsidRPr="00AE453C">
        <w:rPr>
          <w:rFonts w:asciiTheme="minorBidi" w:hAnsiTheme="minorBidi"/>
        </w:rPr>
        <w:t xml:space="preserve"> </w:t>
      </w:r>
    </w:p>
    <w:p w14:paraId="6EEEAE79"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řešení kabeláže a hlavní kabelové trasy</w:t>
      </w:r>
      <w:r>
        <w:rPr>
          <w:rFonts w:asciiTheme="minorBidi" w:hAnsiTheme="minorBidi"/>
        </w:rPr>
        <w:t>,</w:t>
      </w:r>
      <w:r w:rsidRPr="00AE453C">
        <w:rPr>
          <w:rFonts w:asciiTheme="minorBidi" w:hAnsiTheme="minorBidi"/>
        </w:rPr>
        <w:t xml:space="preserve"> </w:t>
      </w:r>
    </w:p>
    <w:p w14:paraId="55A837CA"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bezpečnost a ochrana zdraví při práci</w:t>
      </w:r>
      <w:r>
        <w:rPr>
          <w:rFonts w:asciiTheme="minorBidi" w:hAnsiTheme="minorBidi"/>
        </w:rPr>
        <w:t>,</w:t>
      </w:r>
      <w:r w:rsidRPr="00AE453C">
        <w:rPr>
          <w:rFonts w:asciiTheme="minorBidi" w:hAnsiTheme="minorBidi"/>
        </w:rPr>
        <w:t xml:space="preserve"> </w:t>
      </w:r>
    </w:p>
    <w:p w14:paraId="31712683"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protipožární opatření u elektrických zařízení</w:t>
      </w:r>
      <w:r>
        <w:rPr>
          <w:rFonts w:asciiTheme="minorBidi" w:hAnsiTheme="minorBidi"/>
        </w:rPr>
        <w:t>,</w:t>
      </w:r>
      <w:r w:rsidRPr="00AE453C">
        <w:rPr>
          <w:rFonts w:asciiTheme="minorBidi" w:hAnsiTheme="minorBidi"/>
        </w:rPr>
        <w:t xml:space="preserve"> </w:t>
      </w:r>
    </w:p>
    <w:p w14:paraId="5CDF392B"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nároky na údržbu zařízení</w:t>
      </w:r>
      <w:r>
        <w:rPr>
          <w:rFonts w:asciiTheme="minorBidi" w:hAnsiTheme="minorBidi"/>
        </w:rPr>
        <w:t>,</w:t>
      </w:r>
      <w:r w:rsidRPr="00AE453C">
        <w:rPr>
          <w:rFonts w:asciiTheme="minorBidi" w:hAnsiTheme="minorBidi"/>
        </w:rPr>
        <w:t xml:space="preserve"> </w:t>
      </w:r>
    </w:p>
    <w:p w14:paraId="7AA10EB1"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lastRenderedPageBreak/>
        <w:t>odvolávky na platné a použité normy ČSN a IEC nebo jiné</w:t>
      </w:r>
      <w:r>
        <w:rPr>
          <w:rFonts w:asciiTheme="minorBidi" w:hAnsiTheme="minorBidi"/>
        </w:rPr>
        <w:t>,</w:t>
      </w:r>
    </w:p>
    <w:p w14:paraId="0FBDA7F8" w14:textId="77777777" w:rsidR="008F6458" w:rsidRPr="00AE453C" w:rsidRDefault="008F6458" w:rsidP="00743451">
      <w:pPr>
        <w:numPr>
          <w:ilvl w:val="0"/>
          <w:numId w:val="104"/>
        </w:numPr>
        <w:tabs>
          <w:tab w:val="left" w:pos="284"/>
        </w:tabs>
        <w:spacing w:after="80"/>
        <w:ind w:hanging="720"/>
        <w:rPr>
          <w:rFonts w:asciiTheme="minorBidi" w:hAnsiTheme="minorBidi"/>
        </w:rPr>
      </w:pPr>
      <w:r w:rsidRPr="00AE453C">
        <w:rPr>
          <w:rFonts w:asciiTheme="minorBidi" w:hAnsiTheme="minorBidi"/>
        </w:rPr>
        <w:t xml:space="preserve">péče o bezpečnost práce </w:t>
      </w:r>
      <w:r>
        <w:rPr>
          <w:rFonts w:asciiTheme="minorBidi" w:hAnsiTheme="minorBidi"/>
        </w:rPr>
        <w:t>n</w:t>
      </w:r>
      <w:r w:rsidRPr="00AE453C">
        <w:rPr>
          <w:rFonts w:asciiTheme="minorBidi" w:hAnsiTheme="minorBidi"/>
        </w:rPr>
        <w:t xml:space="preserve">a technických zařízení: </w:t>
      </w:r>
    </w:p>
    <w:p w14:paraId="79E19EBF"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charakteristika technologie výroby a provozu</w:t>
      </w:r>
      <w:r>
        <w:rPr>
          <w:rFonts w:asciiTheme="minorBidi" w:hAnsiTheme="minorBidi"/>
        </w:rPr>
        <w:t>,</w:t>
      </w:r>
      <w:r w:rsidRPr="00AE453C">
        <w:rPr>
          <w:rFonts w:asciiTheme="minorBidi" w:hAnsiTheme="minorBidi"/>
        </w:rPr>
        <w:t xml:space="preserve"> </w:t>
      </w:r>
    </w:p>
    <w:p w14:paraId="5F93F46E"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zdroje ohrožení zdraví a bezpečnosti pracovníků</w:t>
      </w:r>
      <w:r>
        <w:rPr>
          <w:rFonts w:asciiTheme="minorBidi" w:hAnsiTheme="minorBidi"/>
        </w:rPr>
        <w:t>,</w:t>
      </w:r>
      <w:r w:rsidRPr="00AE453C">
        <w:rPr>
          <w:rFonts w:asciiTheme="minorBidi" w:hAnsiTheme="minorBidi"/>
        </w:rPr>
        <w:t xml:space="preserve"> </w:t>
      </w:r>
    </w:p>
    <w:p w14:paraId="4A15014B"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způsob omezení rizikových vlivů</w:t>
      </w:r>
      <w:r>
        <w:rPr>
          <w:rFonts w:asciiTheme="minorBidi" w:hAnsiTheme="minorBidi"/>
        </w:rPr>
        <w:t>,</w:t>
      </w:r>
      <w:r w:rsidRPr="00AE453C">
        <w:rPr>
          <w:rFonts w:asciiTheme="minorBidi" w:hAnsiTheme="minorBidi"/>
        </w:rPr>
        <w:t xml:space="preserve"> </w:t>
      </w:r>
    </w:p>
    <w:p w14:paraId="22DF7237"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bezpečnostní pásma, vnitřní komunikace a únikové cesty</w:t>
      </w:r>
      <w:r>
        <w:rPr>
          <w:rFonts w:asciiTheme="minorBidi" w:hAnsiTheme="minorBidi"/>
        </w:rPr>
        <w:t>,</w:t>
      </w:r>
      <w:r w:rsidRPr="00AE453C">
        <w:rPr>
          <w:rFonts w:asciiTheme="minorBidi" w:hAnsiTheme="minorBidi"/>
        </w:rPr>
        <w:t xml:space="preserve"> </w:t>
      </w:r>
    </w:p>
    <w:p w14:paraId="712D64E5"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ochrana pracovníků a pracovního prostředí před účinkem škodlivin</w:t>
      </w:r>
      <w:r>
        <w:rPr>
          <w:rFonts w:asciiTheme="minorBidi" w:hAnsiTheme="minorBidi"/>
        </w:rPr>
        <w:t>,</w:t>
      </w:r>
      <w:r w:rsidRPr="00AE453C">
        <w:rPr>
          <w:rFonts w:asciiTheme="minorBidi" w:hAnsiTheme="minorBidi"/>
        </w:rPr>
        <w:t xml:space="preserve"> </w:t>
      </w:r>
    </w:p>
    <w:p w14:paraId="758498E1"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technické zařízení a plochy pro obsluhu, údržbu a opravy</w:t>
      </w:r>
      <w:r>
        <w:rPr>
          <w:rFonts w:asciiTheme="minorBidi" w:hAnsiTheme="minorBidi"/>
        </w:rPr>
        <w:t>,</w:t>
      </w:r>
      <w:r w:rsidRPr="00AE453C">
        <w:rPr>
          <w:rFonts w:asciiTheme="minorBidi" w:hAnsiTheme="minorBidi"/>
        </w:rPr>
        <w:t xml:space="preserve"> </w:t>
      </w:r>
    </w:p>
    <w:p w14:paraId="7AE9DAF5"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 xml:space="preserve">skladování nebezpečných látek a manipulace s nimi </w:t>
      </w:r>
    </w:p>
    <w:p w14:paraId="7881E681" w14:textId="77777777" w:rsidR="008F6458" w:rsidRPr="001B0932" w:rsidRDefault="008F6458" w:rsidP="00743451">
      <w:pPr>
        <w:pStyle w:val="Odstavecseseznamem"/>
        <w:numPr>
          <w:ilvl w:val="0"/>
          <w:numId w:val="105"/>
        </w:numPr>
        <w:spacing w:after="80"/>
        <w:rPr>
          <w:rFonts w:asciiTheme="minorBidi" w:hAnsiTheme="minorBidi"/>
        </w:rPr>
      </w:pPr>
      <w:r w:rsidRPr="001B0932">
        <w:rPr>
          <w:rFonts w:asciiTheme="minorBidi" w:hAnsiTheme="minorBidi"/>
        </w:rPr>
        <w:t xml:space="preserve">protipožární ochrana: </w:t>
      </w:r>
    </w:p>
    <w:p w14:paraId="2A74ECA8" w14:textId="77777777" w:rsidR="008F6458" w:rsidRPr="00AE453C" w:rsidRDefault="008F6458" w:rsidP="00743451">
      <w:pPr>
        <w:numPr>
          <w:ilvl w:val="0"/>
          <w:numId w:val="174"/>
        </w:numPr>
        <w:tabs>
          <w:tab w:val="left" w:pos="993"/>
        </w:tabs>
        <w:spacing w:after="80"/>
        <w:rPr>
          <w:rFonts w:asciiTheme="minorBidi" w:hAnsiTheme="minorBidi"/>
        </w:rPr>
      </w:pPr>
      <w:r w:rsidRPr="00AE453C">
        <w:rPr>
          <w:rFonts w:asciiTheme="minorBidi" w:hAnsiTheme="minorBidi"/>
        </w:rPr>
        <w:t xml:space="preserve">technické řešení stavby a následného provozu z hlediska požární ochrany (včetně požární signalizace apod.) </w:t>
      </w:r>
    </w:p>
    <w:p w14:paraId="62A7C45E" w14:textId="77777777" w:rsidR="008F6458" w:rsidRPr="00AE453C" w:rsidRDefault="008F6458" w:rsidP="00743451">
      <w:pPr>
        <w:numPr>
          <w:ilvl w:val="0"/>
          <w:numId w:val="174"/>
        </w:numPr>
        <w:tabs>
          <w:tab w:val="left" w:pos="993"/>
        </w:tabs>
        <w:spacing w:after="80"/>
      </w:pPr>
      <w:r w:rsidRPr="0077764E">
        <w:rPr>
          <w:rFonts w:asciiTheme="minorBidi" w:hAnsiTheme="minorBidi"/>
        </w:rPr>
        <w:t>charakteristika objektů a provozů z hlediska požární ochrany</w:t>
      </w:r>
    </w:p>
    <w:p w14:paraId="59253419" w14:textId="77777777" w:rsidR="008F6458" w:rsidRDefault="008F6458" w:rsidP="008F6458">
      <w:r w:rsidRPr="00AE453C">
        <w:t xml:space="preserve"> </w:t>
      </w:r>
    </w:p>
    <w:p w14:paraId="034C76C8" w14:textId="77777777" w:rsidR="008F6458" w:rsidRPr="00AE453C" w:rsidRDefault="008F6458" w:rsidP="008F6458">
      <w:pPr>
        <w:rPr>
          <w:b/>
          <w:bCs/>
        </w:rPr>
      </w:pPr>
      <w:r w:rsidRPr="005C23FB">
        <w:rPr>
          <w:b/>
          <w:bCs/>
        </w:rPr>
        <w:t>Výkresy</w:t>
      </w:r>
      <w:r w:rsidRPr="00AE453C">
        <w:rPr>
          <w:b/>
          <w:bCs/>
        </w:rPr>
        <w:t xml:space="preserve"> </w:t>
      </w:r>
      <w:r w:rsidRPr="0077764E">
        <w:t>k této části budou obsahovat:</w:t>
      </w:r>
    </w:p>
    <w:p w14:paraId="27758603"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 xml:space="preserve">dispoziční výkresy umístění veškerého dodaného zařízení v měřítku 1:50 (rozváděčů, transformátorů, generátoru, zásuvkového rozvodu, osvětlení apod.) vč. podkladových rámů </w:t>
      </w:r>
    </w:p>
    <w:p w14:paraId="62A2F323"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kabelových tras apod. se všemi potřebnými řezy a detaily</w:t>
      </w:r>
      <w:r>
        <w:rPr>
          <w:rFonts w:asciiTheme="minorBidi" w:hAnsiTheme="minorBidi"/>
        </w:rPr>
        <w:t>,</w:t>
      </w:r>
      <w:r w:rsidRPr="00AE453C">
        <w:rPr>
          <w:rFonts w:asciiTheme="minorBidi" w:hAnsiTheme="minorBidi"/>
        </w:rPr>
        <w:t xml:space="preserve"> </w:t>
      </w:r>
    </w:p>
    <w:p w14:paraId="20567297"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rozměrové výkresy všech částí zařízení s vyznačením připojovacích míst, kotvení a chycení</w:t>
      </w:r>
      <w:r>
        <w:rPr>
          <w:rFonts w:asciiTheme="minorBidi" w:hAnsiTheme="minorBidi"/>
        </w:rPr>
        <w:t>,</w:t>
      </w:r>
      <w:r w:rsidRPr="00AE453C">
        <w:rPr>
          <w:rFonts w:asciiTheme="minorBidi" w:hAnsiTheme="minorBidi"/>
        </w:rPr>
        <w:t xml:space="preserve"> </w:t>
      </w:r>
    </w:p>
    <w:p w14:paraId="2F76BB69"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konstrukční výkresy generátoru, transformátorů, rozváděčů, skříní, rámů apod. včetně kotvení</w:t>
      </w:r>
      <w:r>
        <w:rPr>
          <w:rFonts w:asciiTheme="minorBidi" w:hAnsiTheme="minorBidi"/>
        </w:rPr>
        <w:t>,</w:t>
      </w:r>
      <w:r w:rsidRPr="00AE453C">
        <w:rPr>
          <w:rFonts w:asciiTheme="minorBidi" w:hAnsiTheme="minorBidi"/>
        </w:rPr>
        <w:t xml:space="preserve"> </w:t>
      </w:r>
    </w:p>
    <w:p w14:paraId="79007997"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jednopólové schéma zapojení</w:t>
      </w:r>
      <w:r>
        <w:rPr>
          <w:rFonts w:asciiTheme="minorBidi" w:hAnsiTheme="minorBidi"/>
        </w:rPr>
        <w:t>,</w:t>
      </w:r>
      <w:r w:rsidRPr="00AE453C">
        <w:rPr>
          <w:rFonts w:asciiTheme="minorBidi" w:hAnsiTheme="minorBidi"/>
        </w:rPr>
        <w:t xml:space="preserve"> </w:t>
      </w:r>
    </w:p>
    <w:p w14:paraId="22459CE1"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schémata zapojení elektrických ochran a měření</w:t>
      </w:r>
      <w:r>
        <w:rPr>
          <w:rFonts w:asciiTheme="minorBidi" w:hAnsiTheme="minorBidi"/>
        </w:rPr>
        <w:t>,</w:t>
      </w:r>
      <w:r w:rsidRPr="00AE453C">
        <w:rPr>
          <w:rFonts w:asciiTheme="minorBidi" w:hAnsiTheme="minorBidi"/>
        </w:rPr>
        <w:t xml:space="preserve"> </w:t>
      </w:r>
    </w:p>
    <w:p w14:paraId="63A02380"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schémata ovládání všech vývodů</w:t>
      </w:r>
      <w:r>
        <w:rPr>
          <w:rFonts w:asciiTheme="minorBidi" w:hAnsiTheme="minorBidi"/>
        </w:rPr>
        <w:t>,</w:t>
      </w:r>
      <w:r w:rsidRPr="00AE453C">
        <w:rPr>
          <w:rFonts w:asciiTheme="minorBidi" w:hAnsiTheme="minorBidi"/>
        </w:rPr>
        <w:t xml:space="preserve"> </w:t>
      </w:r>
    </w:p>
    <w:p w14:paraId="117ED572"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 xml:space="preserve">výkresy vnitřního a vnějšího zapojení pro všechny svorkovnice všech rozváděčů a zařízení </w:t>
      </w:r>
    </w:p>
    <w:p w14:paraId="49CF3820"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principiální schéma ochrany před úrazem elektrickým proudem</w:t>
      </w:r>
      <w:r>
        <w:rPr>
          <w:rFonts w:asciiTheme="minorBidi" w:hAnsiTheme="minorBidi"/>
        </w:rPr>
        <w:t>,</w:t>
      </w:r>
      <w:r w:rsidRPr="00AE453C">
        <w:rPr>
          <w:rFonts w:asciiTheme="minorBidi" w:hAnsiTheme="minorBidi"/>
        </w:rPr>
        <w:t xml:space="preserve"> </w:t>
      </w:r>
    </w:p>
    <w:p w14:paraId="2DA908EE" w14:textId="77777777" w:rsidR="008F6458" w:rsidRPr="0077764E" w:rsidRDefault="008F6458" w:rsidP="00743451">
      <w:pPr>
        <w:numPr>
          <w:ilvl w:val="0"/>
          <w:numId w:val="97"/>
        </w:numPr>
        <w:spacing w:after="120"/>
        <w:ind w:left="284" w:hanging="284"/>
        <w:rPr>
          <w:rFonts w:asciiTheme="minorBidi" w:hAnsiTheme="minorBidi"/>
        </w:rPr>
      </w:pPr>
      <w:r w:rsidRPr="0077764E">
        <w:rPr>
          <w:rFonts w:asciiTheme="minorBidi" w:hAnsiTheme="minorBidi"/>
        </w:rPr>
        <w:t>výkresy propojovací kabeláže mezi jednotlivými komponenty dodávaného zařízení a kabeláže na cizí zařízení vč. svorkového zapojení</w:t>
      </w:r>
      <w:r>
        <w:rPr>
          <w:rFonts w:asciiTheme="minorBidi" w:hAnsiTheme="minorBidi"/>
        </w:rPr>
        <w:t>,</w:t>
      </w:r>
      <w:r w:rsidRPr="0077764E">
        <w:rPr>
          <w:rFonts w:asciiTheme="minorBidi" w:hAnsiTheme="minorBidi"/>
        </w:rPr>
        <w:t xml:space="preserve"> </w:t>
      </w:r>
    </w:p>
    <w:p w14:paraId="48C85C1E"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dispozice kabelových tras</w:t>
      </w:r>
      <w:r>
        <w:rPr>
          <w:rFonts w:asciiTheme="minorBidi" w:hAnsiTheme="minorBidi"/>
        </w:rPr>
        <w:t>,</w:t>
      </w:r>
      <w:r w:rsidRPr="00AE453C">
        <w:rPr>
          <w:rFonts w:asciiTheme="minorBidi" w:hAnsiTheme="minorBidi"/>
        </w:rPr>
        <w:t xml:space="preserve"> </w:t>
      </w:r>
    </w:p>
    <w:p w14:paraId="4982B394" w14:textId="77777777" w:rsidR="008F6458" w:rsidRPr="00AE453C" w:rsidRDefault="008F6458" w:rsidP="00743451">
      <w:pPr>
        <w:numPr>
          <w:ilvl w:val="0"/>
          <w:numId w:val="97"/>
        </w:numPr>
        <w:spacing w:after="120"/>
        <w:ind w:left="284" w:hanging="284"/>
      </w:pPr>
      <w:r w:rsidRPr="0077764E">
        <w:rPr>
          <w:rFonts w:asciiTheme="minorBidi" w:hAnsiTheme="minorBidi"/>
        </w:rPr>
        <w:t xml:space="preserve">výkresová dokumentace pro stavební úpravy. </w:t>
      </w:r>
    </w:p>
    <w:p w14:paraId="363015F3" w14:textId="77777777" w:rsidR="008F6458" w:rsidRPr="00AE453C" w:rsidRDefault="008F6458" w:rsidP="008F6458">
      <w:pPr>
        <w:spacing w:after="80"/>
        <w:rPr>
          <w:rFonts w:asciiTheme="minorBidi" w:hAnsiTheme="minorBidi"/>
          <w:b/>
          <w:bCs/>
        </w:rPr>
      </w:pPr>
      <w:r w:rsidRPr="005C23FB">
        <w:rPr>
          <w:rFonts w:asciiTheme="minorBidi" w:hAnsiTheme="minorBidi"/>
          <w:b/>
          <w:bCs/>
        </w:rPr>
        <w:t>Seznamy a specifikace</w:t>
      </w:r>
      <w:r>
        <w:rPr>
          <w:rFonts w:asciiTheme="minorBidi" w:hAnsiTheme="minorBidi"/>
          <w:b/>
          <w:bCs/>
        </w:rPr>
        <w:t xml:space="preserve"> </w:t>
      </w:r>
      <w:r w:rsidRPr="0077764E">
        <w:rPr>
          <w:rFonts w:asciiTheme="minorBidi" w:hAnsiTheme="minorBidi"/>
        </w:rPr>
        <w:t>k této části budou obsahovat:</w:t>
      </w:r>
    </w:p>
    <w:p w14:paraId="6DC6D54E" w14:textId="77777777" w:rsidR="008F6458" w:rsidRPr="00AE453C" w:rsidRDefault="008F6458" w:rsidP="00743451">
      <w:pPr>
        <w:numPr>
          <w:ilvl w:val="0"/>
          <w:numId w:val="97"/>
        </w:numPr>
        <w:tabs>
          <w:tab w:val="left" w:pos="284"/>
        </w:tabs>
        <w:spacing w:after="120"/>
        <w:ind w:left="284" w:hanging="284"/>
        <w:rPr>
          <w:rFonts w:asciiTheme="minorBidi" w:hAnsiTheme="minorBidi"/>
        </w:rPr>
      </w:pPr>
      <w:r w:rsidRPr="00AE453C">
        <w:rPr>
          <w:rFonts w:asciiTheme="minorBidi" w:hAnsiTheme="minorBidi"/>
        </w:rPr>
        <w:t>specifikace veškerých hmotných dodávek vč. náhradních dílů pro uvedení do provozu se všemi technickými údaji, kódy KKS a údaji potřebnými pro identifikaci zařízení a dodatečné objednávání náhradních dílů</w:t>
      </w:r>
      <w:r>
        <w:rPr>
          <w:rFonts w:asciiTheme="minorBidi" w:hAnsiTheme="minorBidi"/>
        </w:rPr>
        <w:t>,</w:t>
      </w:r>
    </w:p>
    <w:p w14:paraId="7FF1FCDB"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seznam elektrických spotřebičů vč. kódu, názvu, jmen. výkonu, skutečného výkonu, jména výrobce, typu, jmen. napětí, jmen. proudu, záběrového proudu, druhu provozu, způsobu ovládání, kódu napájecího rozváděče, kódu typového schématu ovládání</w:t>
      </w:r>
      <w:r>
        <w:rPr>
          <w:rFonts w:asciiTheme="minorBidi" w:hAnsiTheme="minorBidi"/>
        </w:rPr>
        <w:t>,</w:t>
      </w:r>
      <w:r w:rsidRPr="00AE453C">
        <w:rPr>
          <w:rFonts w:asciiTheme="minorBidi" w:hAnsiTheme="minorBidi"/>
        </w:rPr>
        <w:t xml:space="preserve"> </w:t>
      </w:r>
    </w:p>
    <w:p w14:paraId="017E5094" w14:textId="77777777" w:rsidR="008F6458" w:rsidRDefault="008F6458" w:rsidP="00743451">
      <w:pPr>
        <w:numPr>
          <w:ilvl w:val="0"/>
          <w:numId w:val="97"/>
        </w:numPr>
        <w:spacing w:after="120"/>
        <w:ind w:left="284" w:hanging="284"/>
      </w:pPr>
      <w:r w:rsidRPr="0077764E">
        <w:rPr>
          <w:rFonts w:asciiTheme="minorBidi" w:hAnsiTheme="minorBidi"/>
        </w:rPr>
        <w:t xml:space="preserve">seznam kabelů vč. veškerých údajů o délkách, odkud a </w:t>
      </w:r>
      <w:proofErr w:type="gramStart"/>
      <w:r w:rsidRPr="0077764E">
        <w:rPr>
          <w:rFonts w:asciiTheme="minorBidi" w:hAnsiTheme="minorBidi"/>
        </w:rPr>
        <w:t>kam ,</w:t>
      </w:r>
      <w:proofErr w:type="gramEnd"/>
      <w:r w:rsidRPr="0077764E">
        <w:rPr>
          <w:rFonts w:asciiTheme="minorBidi" w:hAnsiTheme="minorBidi"/>
        </w:rPr>
        <w:t xml:space="preserve"> typech kabelů, průřezů.</w:t>
      </w:r>
    </w:p>
    <w:p w14:paraId="65E5EA59" w14:textId="77777777" w:rsidR="008F6458" w:rsidRPr="00950C50" w:rsidRDefault="008F6458" w:rsidP="0041739A">
      <w:pPr>
        <w:pStyle w:val="TCBNadpis1"/>
        <w:ind w:left="0"/>
      </w:pPr>
      <w:bookmarkStart w:id="83" w:name="_Toc149740965"/>
      <w:bookmarkStart w:id="84" w:name="_Toc153365685"/>
      <w:r w:rsidRPr="00950C50">
        <w:rPr>
          <w:rStyle w:val="TCBNadpis1Char"/>
          <w:rFonts w:eastAsiaTheme="minorHAnsi"/>
          <w:b/>
          <w:caps/>
        </w:rPr>
        <w:lastRenderedPageBreak/>
        <w:t>PROJEKT PRO PRVNÍ UVEDENÍ DO PROVOZU</w:t>
      </w:r>
      <w:bookmarkEnd w:id="83"/>
      <w:bookmarkEnd w:id="84"/>
    </w:p>
    <w:p w14:paraId="405C3518" w14:textId="77777777" w:rsidR="008F6458" w:rsidRPr="00B23EB6" w:rsidRDefault="008F6458" w:rsidP="008F6458">
      <w:pPr>
        <w:pStyle w:val="TCBNormalni"/>
        <w:rPr>
          <w:lang w:eastAsia="cs-CZ"/>
        </w:rPr>
      </w:pPr>
      <w:r w:rsidRPr="00B23EB6">
        <w:rPr>
          <w:lang w:eastAsia="cs-CZ"/>
        </w:rPr>
        <w:t xml:space="preserve">Projekt pro první uvedení do provozu bude zpracován pro období v období od </w:t>
      </w:r>
      <w:r w:rsidRPr="00B23EB6">
        <w:rPr>
          <w:smallCaps/>
          <w:lang w:eastAsia="cs-CZ"/>
        </w:rPr>
        <w:t>ukončení montáže</w:t>
      </w:r>
      <w:r w:rsidRPr="00B23EB6">
        <w:rPr>
          <w:lang w:eastAsia="cs-CZ"/>
        </w:rPr>
        <w:t xml:space="preserve"> po první najetí pro jednotlivé fáze uvádění jednotlivých částí do provozu v souladu s projektovanými parametry, tj.pro každou část:</w:t>
      </w:r>
    </w:p>
    <w:p w14:paraId="2C6DBA14" w14:textId="77777777" w:rsidR="008F6458" w:rsidRPr="00B23EB6" w:rsidRDefault="008F6458" w:rsidP="00743451">
      <w:pPr>
        <w:pStyle w:val="TCBNormalni"/>
        <w:numPr>
          <w:ilvl w:val="0"/>
          <w:numId w:val="106"/>
        </w:numPr>
        <w:ind w:left="284" w:hanging="284"/>
        <w:rPr>
          <w:lang w:eastAsia="cs-CZ"/>
        </w:rPr>
      </w:pPr>
      <w:r>
        <w:rPr>
          <w:lang w:eastAsia="cs-CZ"/>
        </w:rPr>
        <w:t>p</w:t>
      </w:r>
      <w:r w:rsidRPr="00B23EB6">
        <w:rPr>
          <w:lang w:eastAsia="cs-CZ"/>
        </w:rPr>
        <w:t>říprava pro</w:t>
      </w:r>
      <w:r>
        <w:rPr>
          <w:lang w:eastAsia="cs-CZ"/>
        </w:rPr>
        <w:t xml:space="preserve"> KOMPLEXNÍ VYZKOUŠENÍ</w:t>
      </w:r>
      <w:r w:rsidRPr="00B23EB6">
        <w:rPr>
          <w:lang w:eastAsia="cs-CZ"/>
        </w:rPr>
        <w:t>,</w:t>
      </w:r>
    </w:p>
    <w:p w14:paraId="08885B60" w14:textId="77777777" w:rsidR="008F6458" w:rsidRDefault="008F6458" w:rsidP="00743451">
      <w:pPr>
        <w:pStyle w:val="TCBNormalni"/>
        <w:numPr>
          <w:ilvl w:val="0"/>
          <w:numId w:val="106"/>
        </w:numPr>
        <w:ind w:left="284" w:hanging="284"/>
        <w:rPr>
          <w:lang w:eastAsia="cs-CZ"/>
        </w:rPr>
      </w:pPr>
      <w:r>
        <w:rPr>
          <w:lang w:eastAsia="cs-CZ"/>
        </w:rPr>
        <w:t>KOMPLEXNÍ VYZKOUŠENÍ</w:t>
      </w:r>
      <w:r w:rsidRPr="00B23EB6">
        <w:rPr>
          <w:lang w:eastAsia="cs-CZ"/>
        </w:rPr>
        <w:t>,</w:t>
      </w:r>
    </w:p>
    <w:p w14:paraId="722617A3" w14:textId="77777777" w:rsidR="008F6458" w:rsidRPr="00B23EB6" w:rsidRDefault="008F6458" w:rsidP="00743451">
      <w:pPr>
        <w:pStyle w:val="TCBNormalni"/>
        <w:numPr>
          <w:ilvl w:val="0"/>
          <w:numId w:val="106"/>
        </w:numPr>
        <w:ind w:left="284" w:hanging="284"/>
        <w:rPr>
          <w:lang w:eastAsia="cs-CZ"/>
        </w:rPr>
      </w:pPr>
      <w:r>
        <w:rPr>
          <w:lang w:eastAsia="cs-CZ"/>
        </w:rPr>
        <w:t xml:space="preserve">GARANČNÍ TEST </w:t>
      </w:r>
      <w:r w:rsidRPr="00B23EB6">
        <w:rPr>
          <w:lang w:eastAsia="cs-CZ"/>
        </w:rPr>
        <w:t>A</w:t>
      </w:r>
      <w:r>
        <w:rPr>
          <w:lang w:eastAsia="cs-CZ"/>
        </w:rPr>
        <w:t>,</w:t>
      </w:r>
    </w:p>
    <w:p w14:paraId="3A65B709" w14:textId="77777777" w:rsidR="008F6458" w:rsidRPr="00B23EB6" w:rsidRDefault="008F6458" w:rsidP="00743451">
      <w:pPr>
        <w:pStyle w:val="TCBNormalni"/>
        <w:numPr>
          <w:ilvl w:val="0"/>
          <w:numId w:val="106"/>
        </w:numPr>
        <w:ind w:left="284" w:hanging="284"/>
        <w:rPr>
          <w:lang w:eastAsia="cs-CZ"/>
        </w:rPr>
      </w:pPr>
      <w:r>
        <w:rPr>
          <w:lang w:eastAsia="cs-CZ"/>
        </w:rPr>
        <w:t>KOMPLEXNÍ ZKOUŠKA</w:t>
      </w:r>
    </w:p>
    <w:p w14:paraId="03BDD120" w14:textId="77777777" w:rsidR="008F6458" w:rsidRPr="00B23EB6" w:rsidRDefault="008F6458" w:rsidP="008F6458">
      <w:pPr>
        <w:pStyle w:val="TCBNormalni"/>
        <w:rPr>
          <w:lang w:eastAsia="cs-CZ"/>
        </w:rPr>
      </w:pPr>
      <w:r>
        <w:rPr>
          <w:lang w:eastAsia="cs-CZ"/>
        </w:rPr>
        <w:t xml:space="preserve">V projektu budou </w:t>
      </w:r>
      <w:r w:rsidRPr="00B23EB6">
        <w:rPr>
          <w:lang w:eastAsia="cs-CZ"/>
        </w:rPr>
        <w:t xml:space="preserve">zahrnuty funkční zkoušky včetně jejich přípravy a popsány podmínky, zkušební média, dočasná opatření a zkušební postup společně se žádanými výsledky. </w:t>
      </w:r>
    </w:p>
    <w:p w14:paraId="240C78B1" w14:textId="77777777" w:rsidR="008F6458" w:rsidRPr="00B23EB6" w:rsidRDefault="008F6458" w:rsidP="008F6458">
      <w:pPr>
        <w:pStyle w:val="TCBNormalni"/>
        <w:rPr>
          <w:lang w:eastAsia="cs-CZ"/>
        </w:rPr>
      </w:pPr>
      <w:r w:rsidRPr="00B23EB6">
        <w:rPr>
          <w:lang w:eastAsia="cs-CZ"/>
        </w:rPr>
        <w:t>Projekt bude obsahovat zejména:</w:t>
      </w:r>
    </w:p>
    <w:p w14:paraId="0D7EDD65" w14:textId="77777777" w:rsidR="008F6458" w:rsidRPr="00B23EB6" w:rsidRDefault="008F6458" w:rsidP="00743451">
      <w:pPr>
        <w:pStyle w:val="TCBNormalni"/>
        <w:numPr>
          <w:ilvl w:val="0"/>
          <w:numId w:val="107"/>
        </w:numPr>
        <w:ind w:left="284" w:hanging="284"/>
        <w:rPr>
          <w:lang w:eastAsia="cs-CZ"/>
        </w:rPr>
      </w:pPr>
      <w:r w:rsidRPr="00B23EB6">
        <w:rPr>
          <w:lang w:eastAsia="cs-CZ"/>
        </w:rPr>
        <w:t>specifikace výchozích parametrů dodávaného zařízení potřebných pro první najetí,</w:t>
      </w:r>
    </w:p>
    <w:p w14:paraId="57001CEB" w14:textId="77777777" w:rsidR="008F6458" w:rsidRPr="00B23EB6" w:rsidRDefault="008F6458" w:rsidP="00743451">
      <w:pPr>
        <w:pStyle w:val="TCBNormalni"/>
        <w:numPr>
          <w:ilvl w:val="0"/>
          <w:numId w:val="107"/>
        </w:numPr>
        <w:ind w:left="284" w:hanging="284"/>
        <w:rPr>
          <w:lang w:eastAsia="cs-CZ"/>
        </w:rPr>
      </w:pPr>
      <w:r w:rsidRPr="00B23EB6">
        <w:rPr>
          <w:lang w:eastAsia="cs-CZ"/>
        </w:rPr>
        <w:t>aktualizaci plánu kontrol a zkoušek zařízení pro období od</w:t>
      </w:r>
      <w:r>
        <w:rPr>
          <w:lang w:eastAsia="cs-CZ"/>
        </w:rPr>
        <w:t xml:space="preserve"> </w:t>
      </w:r>
      <w:r w:rsidRPr="00950C50">
        <w:rPr>
          <w:lang w:eastAsia="cs-CZ"/>
        </w:rPr>
        <w:t>ukončení montáže</w:t>
      </w:r>
      <w:r w:rsidRPr="00B23EB6">
        <w:rPr>
          <w:lang w:eastAsia="cs-CZ"/>
        </w:rPr>
        <w:t xml:space="preserve"> po </w:t>
      </w:r>
      <w:r w:rsidRPr="00950C50">
        <w:rPr>
          <w:lang w:eastAsia="cs-CZ"/>
        </w:rPr>
        <w:t xml:space="preserve">komplexní </w:t>
      </w:r>
      <w:r>
        <w:rPr>
          <w:lang w:eastAsia="cs-CZ"/>
        </w:rPr>
        <w:t>vyzkoušení</w:t>
      </w:r>
      <w:r w:rsidRPr="00B23EB6">
        <w:rPr>
          <w:lang w:eastAsia="cs-CZ"/>
        </w:rPr>
        <w:t xml:space="preserve"> a navazujících programů zkoušek,</w:t>
      </w:r>
    </w:p>
    <w:p w14:paraId="3A624A2C" w14:textId="77777777" w:rsidR="008F6458" w:rsidRPr="00B23EB6" w:rsidRDefault="008F6458" w:rsidP="00743451">
      <w:pPr>
        <w:pStyle w:val="TCBNormalni"/>
        <w:numPr>
          <w:ilvl w:val="0"/>
          <w:numId w:val="107"/>
        </w:numPr>
        <w:ind w:left="284" w:hanging="284"/>
        <w:rPr>
          <w:lang w:eastAsia="cs-CZ"/>
        </w:rPr>
      </w:pPr>
      <w:r w:rsidRPr="00B23EB6">
        <w:rPr>
          <w:lang w:eastAsia="cs-CZ"/>
        </w:rPr>
        <w:t>speciální čistící operace pro tlakový systém kotle a potrubní rozvody,</w:t>
      </w:r>
    </w:p>
    <w:p w14:paraId="67C45BEA" w14:textId="77777777" w:rsidR="008F6458" w:rsidRPr="00B23EB6" w:rsidRDefault="008F6458" w:rsidP="00743451">
      <w:pPr>
        <w:pStyle w:val="TCBNormalni"/>
        <w:numPr>
          <w:ilvl w:val="0"/>
          <w:numId w:val="107"/>
        </w:numPr>
        <w:ind w:left="284" w:hanging="284"/>
        <w:rPr>
          <w:lang w:eastAsia="cs-CZ"/>
        </w:rPr>
      </w:pPr>
      <w:r w:rsidRPr="00B23EB6">
        <w:rPr>
          <w:lang w:eastAsia="cs-CZ"/>
        </w:rPr>
        <w:t>požadavky na připravenost:</w:t>
      </w:r>
    </w:p>
    <w:p w14:paraId="7307095B" w14:textId="77777777" w:rsidR="008F6458" w:rsidRPr="00B23EB6" w:rsidRDefault="008F6458" w:rsidP="00743451">
      <w:pPr>
        <w:pStyle w:val="TCBNormalni"/>
        <w:numPr>
          <w:ilvl w:val="0"/>
          <w:numId w:val="175"/>
        </w:numPr>
        <w:ind w:left="567" w:hanging="283"/>
        <w:rPr>
          <w:lang w:eastAsia="cs-CZ"/>
        </w:rPr>
      </w:pPr>
      <w:r w:rsidRPr="00B23EB6">
        <w:rPr>
          <w:lang w:eastAsia="cs-CZ"/>
        </w:rPr>
        <w:t>stavební části,</w:t>
      </w:r>
    </w:p>
    <w:p w14:paraId="6FFED0BB" w14:textId="77777777" w:rsidR="008F6458" w:rsidRPr="00B23EB6" w:rsidRDefault="008F6458" w:rsidP="00743451">
      <w:pPr>
        <w:pStyle w:val="TCBNormalni"/>
        <w:numPr>
          <w:ilvl w:val="0"/>
          <w:numId w:val="175"/>
        </w:numPr>
        <w:ind w:left="567" w:hanging="283"/>
        <w:rPr>
          <w:lang w:eastAsia="cs-CZ"/>
        </w:rPr>
      </w:pPr>
      <w:r w:rsidRPr="00B23EB6">
        <w:rPr>
          <w:lang w:eastAsia="cs-CZ"/>
        </w:rPr>
        <w:t>navazující</w:t>
      </w:r>
      <w:r>
        <w:rPr>
          <w:lang w:eastAsia="cs-CZ"/>
        </w:rPr>
        <w:t>ch</w:t>
      </w:r>
      <w:r w:rsidRPr="00B23EB6">
        <w:rPr>
          <w:lang w:eastAsia="cs-CZ"/>
        </w:rPr>
        <w:t xml:space="preserve"> technologick</w:t>
      </w:r>
      <w:r>
        <w:rPr>
          <w:lang w:eastAsia="cs-CZ"/>
        </w:rPr>
        <w:t>ých</w:t>
      </w:r>
      <w:r w:rsidRPr="00B23EB6">
        <w:rPr>
          <w:lang w:eastAsia="cs-CZ"/>
        </w:rPr>
        <w:t xml:space="preserve"> zařízení,</w:t>
      </w:r>
    </w:p>
    <w:p w14:paraId="1D9A8CB3" w14:textId="77777777" w:rsidR="008F6458" w:rsidRPr="00B23EB6" w:rsidRDefault="008F6458" w:rsidP="00743451">
      <w:pPr>
        <w:pStyle w:val="TCBNormalni"/>
        <w:numPr>
          <w:ilvl w:val="0"/>
          <w:numId w:val="175"/>
        </w:numPr>
        <w:ind w:left="567" w:hanging="283"/>
        <w:rPr>
          <w:lang w:eastAsia="cs-CZ"/>
        </w:rPr>
      </w:pPr>
      <w:r w:rsidRPr="00B23EB6">
        <w:rPr>
          <w:lang w:eastAsia="cs-CZ"/>
        </w:rPr>
        <w:t>SKŘ,</w:t>
      </w:r>
    </w:p>
    <w:p w14:paraId="4D145EC2" w14:textId="77777777" w:rsidR="008F6458" w:rsidRPr="00B23EB6" w:rsidRDefault="008F6458" w:rsidP="00743451">
      <w:pPr>
        <w:pStyle w:val="TCBNormalni"/>
        <w:numPr>
          <w:ilvl w:val="0"/>
          <w:numId w:val="175"/>
        </w:numPr>
        <w:ind w:left="567" w:hanging="283"/>
        <w:rPr>
          <w:lang w:eastAsia="cs-CZ"/>
        </w:rPr>
      </w:pPr>
      <w:r>
        <w:rPr>
          <w:lang w:eastAsia="cs-CZ"/>
        </w:rPr>
        <w:t>e</w:t>
      </w:r>
      <w:r w:rsidRPr="00B23EB6">
        <w:rPr>
          <w:lang w:eastAsia="cs-CZ"/>
        </w:rPr>
        <w:t>lektrozařízení</w:t>
      </w:r>
      <w:r>
        <w:rPr>
          <w:lang w:eastAsia="cs-CZ"/>
        </w:rPr>
        <w:t>.</w:t>
      </w:r>
    </w:p>
    <w:p w14:paraId="21840701" w14:textId="77777777" w:rsidR="008F6458" w:rsidRPr="00B23EB6" w:rsidRDefault="008F6458" w:rsidP="00743451">
      <w:pPr>
        <w:pStyle w:val="TCBNormalni"/>
        <w:numPr>
          <w:ilvl w:val="0"/>
          <w:numId w:val="107"/>
        </w:numPr>
        <w:ind w:left="284" w:hanging="284"/>
        <w:rPr>
          <w:lang w:eastAsia="cs-CZ"/>
        </w:rPr>
      </w:pPr>
      <w:r w:rsidRPr="00B23EB6">
        <w:rPr>
          <w:lang w:eastAsia="cs-CZ"/>
        </w:rPr>
        <w:t>popis přípravy a postup prvního najetí,</w:t>
      </w:r>
    </w:p>
    <w:p w14:paraId="610D72A0" w14:textId="77777777" w:rsidR="008F6458" w:rsidRPr="00B23EB6" w:rsidRDefault="008F6458" w:rsidP="00743451">
      <w:pPr>
        <w:pStyle w:val="TCBNormalni"/>
        <w:numPr>
          <w:ilvl w:val="0"/>
          <w:numId w:val="107"/>
        </w:numPr>
        <w:ind w:left="284" w:hanging="284"/>
        <w:rPr>
          <w:lang w:eastAsia="cs-CZ"/>
        </w:rPr>
      </w:pPr>
      <w:r w:rsidRPr="00B23EB6">
        <w:rPr>
          <w:lang w:eastAsia="cs-CZ"/>
        </w:rPr>
        <w:t>soupis provozních hmot a energií nutných pro první najetí,</w:t>
      </w:r>
    </w:p>
    <w:p w14:paraId="5BF345FB" w14:textId="77777777" w:rsidR="008F6458" w:rsidRPr="00B23EB6" w:rsidRDefault="008F6458" w:rsidP="00743451">
      <w:pPr>
        <w:pStyle w:val="TCBNormalni"/>
        <w:numPr>
          <w:ilvl w:val="0"/>
          <w:numId w:val="107"/>
        </w:numPr>
        <w:ind w:left="284" w:hanging="284"/>
        <w:rPr>
          <w:lang w:eastAsia="cs-CZ"/>
        </w:rPr>
      </w:pPr>
      <w:r w:rsidRPr="00B23EB6">
        <w:rPr>
          <w:lang w:eastAsia="cs-CZ"/>
        </w:rPr>
        <w:t>požadavky na personál pro uvedení jednotlivých souborů do provozu,</w:t>
      </w:r>
    </w:p>
    <w:p w14:paraId="1ED09091" w14:textId="77777777" w:rsidR="008F6458" w:rsidRPr="00B23EB6" w:rsidRDefault="008F6458" w:rsidP="00743451">
      <w:pPr>
        <w:pStyle w:val="TCBNormalni"/>
        <w:numPr>
          <w:ilvl w:val="0"/>
          <w:numId w:val="107"/>
        </w:numPr>
        <w:ind w:left="284" w:hanging="284"/>
        <w:rPr>
          <w:lang w:eastAsia="cs-CZ"/>
        </w:rPr>
      </w:pPr>
      <w:r w:rsidRPr="00B23EB6">
        <w:rPr>
          <w:lang w:eastAsia="cs-CZ"/>
        </w:rPr>
        <w:t xml:space="preserve">úsečkový diagram s vyznačením jednotlivých činností s časovým vyhodnocením a návazností jednotlivých profesí (stavební, strojní, elektro, SKŘ), </w:t>
      </w:r>
    </w:p>
    <w:p w14:paraId="4246D11C" w14:textId="77777777" w:rsidR="008F6458" w:rsidRPr="00B23EB6" w:rsidRDefault="008F6458" w:rsidP="00743451">
      <w:pPr>
        <w:pStyle w:val="TCBNormalni"/>
        <w:numPr>
          <w:ilvl w:val="0"/>
          <w:numId w:val="107"/>
        </w:numPr>
        <w:ind w:left="284" w:hanging="284"/>
        <w:rPr>
          <w:lang w:eastAsia="cs-CZ"/>
        </w:rPr>
      </w:pPr>
      <w:r w:rsidRPr="00B23EB6">
        <w:rPr>
          <w:lang w:eastAsia="cs-CZ"/>
        </w:rPr>
        <w:t>program zkoušek za provozu,</w:t>
      </w:r>
    </w:p>
    <w:p w14:paraId="31D0EF1F" w14:textId="77777777" w:rsidR="008F6458" w:rsidRPr="00B23EB6" w:rsidRDefault="008F6458" w:rsidP="00743451">
      <w:pPr>
        <w:pStyle w:val="TCBNormalni"/>
        <w:numPr>
          <w:ilvl w:val="0"/>
          <w:numId w:val="107"/>
        </w:numPr>
        <w:ind w:left="284" w:hanging="284"/>
        <w:rPr>
          <w:lang w:eastAsia="cs-CZ"/>
        </w:rPr>
      </w:pPr>
      <w:r w:rsidRPr="00B23EB6">
        <w:rPr>
          <w:lang w:eastAsia="cs-CZ"/>
        </w:rPr>
        <w:t>program seřízení a optimalizace procesu.</w:t>
      </w:r>
    </w:p>
    <w:p w14:paraId="37724AD5" w14:textId="77777777" w:rsidR="008F6458" w:rsidRPr="00B23EB6" w:rsidRDefault="008F6458" w:rsidP="008F6458">
      <w:pPr>
        <w:pStyle w:val="TCBNormalni"/>
        <w:rPr>
          <w:lang w:eastAsia="cs-CZ"/>
        </w:rPr>
      </w:pPr>
      <w:r w:rsidRPr="00B23EB6">
        <w:rPr>
          <w:lang w:eastAsia="cs-CZ"/>
        </w:rPr>
        <w:t>Projekt pro první uvedení do provozu v části pro přípravu ke</w:t>
      </w:r>
      <w:r>
        <w:rPr>
          <w:lang w:eastAsia="cs-CZ"/>
        </w:rPr>
        <w:t xml:space="preserve"> KOMPLEXNÍMU VYZKOUŠENÍ</w:t>
      </w:r>
      <w:r w:rsidRPr="00B23EB6">
        <w:rPr>
          <w:lang w:eastAsia="cs-CZ"/>
        </w:rPr>
        <w:t xml:space="preserve"> bude vycházet z provedení příslušných individuálních zkoušek a bude řešit v logickém sledu postupné zprovoznění jednotlivých funkčních celků a provozních souborů.</w:t>
      </w:r>
    </w:p>
    <w:p w14:paraId="36ADADAA" w14:textId="43B1CC9C" w:rsidR="008F6458" w:rsidRPr="00B23EB6" w:rsidRDefault="008F6458" w:rsidP="008F6458">
      <w:pPr>
        <w:pStyle w:val="TCBNormalni"/>
        <w:rPr>
          <w:lang w:eastAsia="cs-CZ"/>
        </w:rPr>
      </w:pPr>
      <w:r w:rsidRPr="3E016ADF">
        <w:rPr>
          <w:lang w:eastAsia="cs-CZ"/>
        </w:rPr>
        <w:t xml:space="preserve">Projekt pro první uvedení do provozu v části pro KOMPLEXNÍ VYZKOUŠENÍ bude řešit postupné ověření všech parametrů a funkcí zařízení v rozsahu a kvalitě daným SMLOUVOU. V této části projektu bude rovněž řešeno provedení GARANČNÍHO TESTU A </w:t>
      </w:r>
      <w:r w:rsidR="005B43B2">
        <w:rPr>
          <w:lang w:eastAsia="cs-CZ"/>
        </w:rPr>
        <w:t>i</w:t>
      </w:r>
      <w:r w:rsidRPr="3E016ADF">
        <w:rPr>
          <w:lang w:eastAsia="cs-CZ"/>
        </w:rPr>
        <w:t xml:space="preserve"> GARANČNÍ MĚŘENÍ v rozsahu dohodnutém pro tuto fázi UVÁDĚNÍ DO PROVOZU. </w:t>
      </w:r>
    </w:p>
    <w:p w14:paraId="3FEC15E5" w14:textId="77777777" w:rsidR="008F6458" w:rsidRPr="00B23EB6" w:rsidRDefault="008F6458" w:rsidP="008F6458">
      <w:pPr>
        <w:pStyle w:val="TCBNormalni"/>
        <w:rPr>
          <w:lang w:eastAsia="cs-CZ"/>
        </w:rPr>
      </w:pPr>
      <w:r w:rsidRPr="00B23EB6">
        <w:rPr>
          <w:lang w:eastAsia="cs-CZ"/>
        </w:rPr>
        <w:t xml:space="preserve">Projekt pro první uvedení do provozu v části </w:t>
      </w:r>
      <w:r>
        <w:rPr>
          <w:lang w:eastAsia="cs-CZ"/>
        </w:rPr>
        <w:t>KOMPLEXNÍ ZKOUŠKA</w:t>
      </w:r>
      <w:r w:rsidRPr="00B23EB6">
        <w:rPr>
          <w:lang w:eastAsia="cs-CZ"/>
        </w:rPr>
        <w:t xml:space="preserve"> bude řešit mimo jiné:</w:t>
      </w:r>
    </w:p>
    <w:p w14:paraId="5F10C270" w14:textId="77777777" w:rsidR="008F6458" w:rsidRPr="00B23EB6" w:rsidRDefault="008F6458" w:rsidP="00743451">
      <w:pPr>
        <w:pStyle w:val="TCBNormalni"/>
        <w:numPr>
          <w:ilvl w:val="0"/>
          <w:numId w:val="108"/>
        </w:numPr>
        <w:ind w:left="284" w:hanging="284"/>
        <w:rPr>
          <w:lang w:eastAsia="cs-CZ"/>
        </w:rPr>
      </w:pPr>
      <w:r w:rsidRPr="00B23EB6">
        <w:rPr>
          <w:lang w:eastAsia="cs-CZ"/>
        </w:rPr>
        <w:t>provoz zařízení při stanovených provozních režimech,</w:t>
      </w:r>
    </w:p>
    <w:p w14:paraId="21003122" w14:textId="77777777" w:rsidR="008F6458" w:rsidRPr="00B23EB6" w:rsidRDefault="008F6458" w:rsidP="00743451">
      <w:pPr>
        <w:pStyle w:val="TCBNormalni"/>
        <w:numPr>
          <w:ilvl w:val="0"/>
          <w:numId w:val="108"/>
        </w:numPr>
        <w:ind w:left="284" w:hanging="284"/>
        <w:rPr>
          <w:lang w:eastAsia="cs-CZ"/>
        </w:rPr>
      </w:pPr>
      <w:r w:rsidRPr="00B23EB6">
        <w:rPr>
          <w:lang w:eastAsia="cs-CZ"/>
        </w:rPr>
        <w:t>prostřídání hlavních a záložních zařízení,</w:t>
      </w:r>
    </w:p>
    <w:p w14:paraId="1F69B527" w14:textId="77777777" w:rsidR="008F6458" w:rsidRPr="00B23EB6" w:rsidRDefault="008F6458" w:rsidP="00743451">
      <w:pPr>
        <w:pStyle w:val="TCBNormalni"/>
        <w:numPr>
          <w:ilvl w:val="0"/>
          <w:numId w:val="108"/>
        </w:numPr>
        <w:ind w:left="284" w:hanging="284"/>
        <w:rPr>
          <w:lang w:eastAsia="cs-CZ"/>
        </w:rPr>
      </w:pPr>
      <w:r w:rsidRPr="00B23EB6">
        <w:rPr>
          <w:lang w:eastAsia="cs-CZ"/>
        </w:rPr>
        <w:t>definování podmínek a kritérií úspěšnosti komplexní zkoušky</w:t>
      </w:r>
      <w:r>
        <w:rPr>
          <w:lang w:eastAsia="cs-CZ"/>
        </w:rPr>
        <w:t>.</w:t>
      </w:r>
    </w:p>
    <w:p w14:paraId="35575DCE" w14:textId="77777777" w:rsidR="008F6458" w:rsidRPr="00B23EB6" w:rsidRDefault="008F6458" w:rsidP="008F6458">
      <w:pPr>
        <w:pStyle w:val="TCBNormalni"/>
        <w:rPr>
          <w:lang w:eastAsia="cs-CZ"/>
        </w:rPr>
      </w:pPr>
      <w:r w:rsidRPr="00B23EB6">
        <w:rPr>
          <w:lang w:eastAsia="cs-CZ"/>
        </w:rPr>
        <w:lastRenderedPageBreak/>
        <w:t xml:space="preserve">V projektu budou také konkretizovány požadavky na součinnost </w:t>
      </w:r>
      <w:r w:rsidRPr="00B23EB6">
        <w:rPr>
          <w:smallCaps/>
          <w:lang w:eastAsia="cs-CZ"/>
        </w:rPr>
        <w:t>OBJEDNATELE</w:t>
      </w:r>
      <w:r w:rsidRPr="00B23EB6">
        <w:rPr>
          <w:lang w:eastAsia="cs-CZ"/>
        </w:rPr>
        <w:t xml:space="preserve"> včetně navazujících dodavatelů při provádění funkčních zkoušek (energie, média, provozní personál aj.) v souladu s ustanoveními </w:t>
      </w:r>
      <w:r w:rsidRPr="00B23EB6">
        <w:rPr>
          <w:smallCaps/>
          <w:lang w:eastAsia="cs-CZ"/>
        </w:rPr>
        <w:t>SMLOUVY</w:t>
      </w:r>
      <w:r w:rsidRPr="00B23EB6">
        <w:rPr>
          <w:lang w:eastAsia="cs-CZ"/>
        </w:rPr>
        <w:t>.</w:t>
      </w:r>
    </w:p>
    <w:p w14:paraId="73B669FF" w14:textId="77777777" w:rsidR="008F6458" w:rsidRPr="00F2500E" w:rsidRDefault="008F6458" w:rsidP="0041739A">
      <w:pPr>
        <w:pStyle w:val="TCBNadpis1"/>
        <w:ind w:left="0"/>
        <w:rPr>
          <w:rStyle w:val="TCBNadpis1Char"/>
          <w:b/>
          <w:caps/>
        </w:rPr>
      </w:pPr>
      <w:bookmarkStart w:id="85" w:name="_Toc78185647"/>
      <w:bookmarkStart w:id="86" w:name="_Toc149740966"/>
      <w:bookmarkStart w:id="87" w:name="_Toc153365686"/>
      <w:r w:rsidRPr="00F2500E">
        <w:rPr>
          <w:rStyle w:val="TCBNadpis1Char"/>
          <w:b/>
          <w:caps/>
        </w:rPr>
        <w:t>PROJEKT GARANČNÍHO MĚŘENÍ</w:t>
      </w:r>
      <w:bookmarkEnd w:id="85"/>
      <w:bookmarkEnd w:id="86"/>
      <w:bookmarkEnd w:id="87"/>
    </w:p>
    <w:p w14:paraId="380D4463" w14:textId="77777777" w:rsidR="008F6458" w:rsidRDefault="008F6458" w:rsidP="008F6458">
      <w:pPr>
        <w:pStyle w:val="TCBNormalni"/>
      </w:pPr>
      <w:r>
        <w:t xml:space="preserve">Projekt garančního měření bude v jednotlivých částech obsahovat projekty pro měření všech garantovaných parametrů podle přílohy č. A6. </w:t>
      </w:r>
    </w:p>
    <w:p w14:paraId="70056167" w14:textId="77777777" w:rsidR="008F6458" w:rsidRDefault="008F6458" w:rsidP="008F6458">
      <w:pPr>
        <w:pStyle w:val="TCBNormalni"/>
      </w:pPr>
      <w:r>
        <w:t>Projekt GARANČNÍHO MĚŘENÍ bude pro měření jednotlivých garantovaných parametrů obsahovat zejména, ale neomezí se na:</w:t>
      </w:r>
    </w:p>
    <w:p w14:paraId="1976ABA6" w14:textId="77777777" w:rsidR="008F6458" w:rsidRDefault="008F6458" w:rsidP="00743451">
      <w:pPr>
        <w:pStyle w:val="TCBNormalni"/>
        <w:numPr>
          <w:ilvl w:val="0"/>
          <w:numId w:val="122"/>
        </w:numPr>
        <w:ind w:left="284" w:hanging="383"/>
      </w:pPr>
      <w:r>
        <w:t>soupis testů a zkoušek, které budou prováděny, vč. uvedení cíle testu nebo zkoušky,</w:t>
      </w:r>
    </w:p>
    <w:p w14:paraId="78A3C343" w14:textId="77777777" w:rsidR="008F6458" w:rsidRPr="00B23EB6" w:rsidRDefault="008F6458" w:rsidP="00743451">
      <w:pPr>
        <w:pStyle w:val="TCBNormalni"/>
        <w:numPr>
          <w:ilvl w:val="0"/>
          <w:numId w:val="122"/>
        </w:numPr>
        <w:ind w:left="284" w:hanging="383"/>
      </w:pPr>
      <w:r w:rsidRPr="00B23EB6">
        <w:t>normy, podle kterých se bude provádět vyhodnocení,</w:t>
      </w:r>
    </w:p>
    <w:p w14:paraId="3D86D7E0" w14:textId="77777777" w:rsidR="008F6458" w:rsidRDefault="008F6458" w:rsidP="00743451">
      <w:pPr>
        <w:pStyle w:val="TCBNormalni"/>
        <w:numPr>
          <w:ilvl w:val="0"/>
          <w:numId w:val="122"/>
        </w:numPr>
        <w:ind w:left="284" w:hanging="383"/>
      </w:pPr>
      <w:r>
        <w:t>metodiku měření garantovaných hodnot a způsob vyhodnocení,</w:t>
      </w:r>
    </w:p>
    <w:p w14:paraId="791493FF" w14:textId="77777777" w:rsidR="008F6458" w:rsidRDefault="008F6458" w:rsidP="00743451">
      <w:pPr>
        <w:pStyle w:val="TCBNormalni"/>
        <w:numPr>
          <w:ilvl w:val="0"/>
          <w:numId w:val="122"/>
        </w:numPr>
        <w:ind w:left="284" w:hanging="383"/>
      </w:pPr>
      <w:r>
        <w:t>popis použitých měřících metod,</w:t>
      </w:r>
    </w:p>
    <w:p w14:paraId="257EA5DC" w14:textId="77777777" w:rsidR="008F6458" w:rsidRDefault="008F6458" w:rsidP="00743451">
      <w:pPr>
        <w:pStyle w:val="TCBNormalni"/>
        <w:numPr>
          <w:ilvl w:val="0"/>
          <w:numId w:val="122"/>
        </w:numPr>
        <w:ind w:left="284" w:hanging="383"/>
      </w:pPr>
      <w:r>
        <w:t>seznam použitých měřících přístrojů s uvedením jejich tříd přesnosti a kalibračních křivek,</w:t>
      </w:r>
    </w:p>
    <w:p w14:paraId="06ADA518" w14:textId="77777777" w:rsidR="008F6458" w:rsidRDefault="008F6458" w:rsidP="00743451">
      <w:pPr>
        <w:pStyle w:val="TCBNormalni"/>
        <w:numPr>
          <w:ilvl w:val="0"/>
          <w:numId w:val="122"/>
        </w:numPr>
        <w:ind w:left="284" w:hanging="383"/>
      </w:pPr>
      <w:r>
        <w:t>seznam měřících míst,</w:t>
      </w:r>
    </w:p>
    <w:p w14:paraId="4EA337B9" w14:textId="77777777" w:rsidR="008F6458" w:rsidRDefault="008F6458" w:rsidP="00743451">
      <w:pPr>
        <w:pStyle w:val="TCBNormalni"/>
        <w:numPr>
          <w:ilvl w:val="0"/>
          <w:numId w:val="122"/>
        </w:numPr>
        <w:ind w:left="284" w:hanging="383"/>
      </w:pPr>
      <w:r>
        <w:t>úplný soubor korekčních křivek a ostatních korekčních podkladů,</w:t>
      </w:r>
    </w:p>
    <w:p w14:paraId="669DA246" w14:textId="77777777" w:rsidR="008F6458" w:rsidRDefault="008F6458" w:rsidP="00743451">
      <w:pPr>
        <w:pStyle w:val="TCBNormalni"/>
        <w:numPr>
          <w:ilvl w:val="0"/>
          <w:numId w:val="122"/>
        </w:numPr>
        <w:ind w:left="284" w:hanging="383"/>
      </w:pPr>
      <w:r>
        <w:t>seznam měřících míst s vyznačením ve schématech,</w:t>
      </w:r>
    </w:p>
    <w:p w14:paraId="4867511D" w14:textId="77777777" w:rsidR="008F6458" w:rsidRDefault="008F6458" w:rsidP="00743451">
      <w:pPr>
        <w:pStyle w:val="TCBNormalni"/>
        <w:numPr>
          <w:ilvl w:val="0"/>
          <w:numId w:val="122"/>
        </w:numPr>
        <w:ind w:left="284" w:hanging="383"/>
      </w:pPr>
      <w:r>
        <w:t>způsob provedení měřících a připojovacích míst garančního měření,</w:t>
      </w:r>
    </w:p>
    <w:p w14:paraId="3E9F9EC6" w14:textId="77777777" w:rsidR="008F6458" w:rsidRDefault="008F6458" w:rsidP="00743451">
      <w:pPr>
        <w:pStyle w:val="TCBNormalni"/>
        <w:numPr>
          <w:ilvl w:val="0"/>
          <w:numId w:val="122"/>
        </w:numPr>
        <w:ind w:left="284" w:hanging="383"/>
      </w:pPr>
      <w:r>
        <w:t>časový harmonogram prováděných měření a testů,</w:t>
      </w:r>
    </w:p>
    <w:p w14:paraId="0C9AF896" w14:textId="77777777" w:rsidR="008F6458" w:rsidRDefault="008F6458" w:rsidP="00743451">
      <w:pPr>
        <w:pStyle w:val="TCBNormalni"/>
        <w:numPr>
          <w:ilvl w:val="0"/>
          <w:numId w:val="122"/>
        </w:numPr>
        <w:ind w:left="284" w:hanging="383"/>
      </w:pPr>
      <w:r>
        <w:t>požadavky na spolupůsobení provozovatele,</w:t>
      </w:r>
    </w:p>
    <w:p w14:paraId="303F4020" w14:textId="77777777" w:rsidR="008F6458" w:rsidRDefault="008F6458" w:rsidP="00743451">
      <w:pPr>
        <w:pStyle w:val="TCBNormalni"/>
        <w:numPr>
          <w:ilvl w:val="0"/>
          <w:numId w:val="122"/>
        </w:numPr>
        <w:ind w:left="284" w:hanging="383"/>
      </w:pPr>
      <w:r>
        <w:t>součástí projektu GARANČNÍHO MĚŘENÍ bude i výkresová dokumentace zahrnující:</w:t>
      </w:r>
    </w:p>
    <w:p w14:paraId="058BD6DB" w14:textId="77777777" w:rsidR="008F6458" w:rsidRDefault="008F6458" w:rsidP="00743451">
      <w:pPr>
        <w:pStyle w:val="TCBNormalni"/>
        <w:numPr>
          <w:ilvl w:val="1"/>
          <w:numId w:val="176"/>
        </w:numPr>
        <w:ind w:left="567" w:hanging="283"/>
      </w:pPr>
      <w:r>
        <w:t>schéma měřících míst (zakreslení ve schématech),</w:t>
      </w:r>
    </w:p>
    <w:p w14:paraId="60BE511F" w14:textId="77777777" w:rsidR="008F6458" w:rsidRDefault="008F6458" w:rsidP="00743451">
      <w:pPr>
        <w:pStyle w:val="TCBNormalni"/>
        <w:numPr>
          <w:ilvl w:val="1"/>
          <w:numId w:val="176"/>
        </w:numPr>
        <w:ind w:left="567" w:hanging="283"/>
      </w:pPr>
      <w:r>
        <w:t>konstrukční provedení míst zkušebních odběrů a jejich uspořádání,</w:t>
      </w:r>
    </w:p>
    <w:p w14:paraId="003AE9A2" w14:textId="77777777" w:rsidR="008F6458" w:rsidRDefault="008F6458" w:rsidP="00743451">
      <w:pPr>
        <w:pStyle w:val="TCBNormalni"/>
        <w:numPr>
          <w:ilvl w:val="1"/>
          <w:numId w:val="176"/>
        </w:numPr>
        <w:ind w:left="567" w:hanging="283"/>
      </w:pPr>
      <w:r>
        <w:t>schéma struktury měření.</w:t>
      </w:r>
    </w:p>
    <w:p w14:paraId="6F219762" w14:textId="77777777" w:rsidR="008F6458" w:rsidRDefault="008F6458" w:rsidP="008F6458">
      <w:pPr>
        <w:pStyle w:val="TCBNormalni"/>
      </w:pPr>
      <w:r>
        <w:t>Projekt GARANČNÍHO MĚŘENÍ bude stanovovat i požadavky na personální zajištění testů a požadavky na spolupůsobení OBJEDNATELE, včetně navazujících dodavatelů při provádění garančních měření (energie, média, provozní personál aj.) v souladu s ustanoveními SMLOUVY.</w:t>
      </w:r>
    </w:p>
    <w:p w14:paraId="76B978E5" w14:textId="626CAF45" w:rsidR="008F6458" w:rsidRPr="00B23EB6" w:rsidRDefault="008F6458" w:rsidP="008F6458">
      <w:pPr>
        <w:pStyle w:val="TCBNormalni"/>
      </w:pPr>
      <w:r>
        <w:t>Projekt GARANČNÍHO MĚŘENÍ bude zpracován pro GARANČNÍ TEST „A“ tj. bude respektován požadavek na provedení GARANČNÍCH MĚŘENÍ jednotlivých garantovaných parametrů tak, jak je stanoveno ve SMLOUVĚ a v příloze č. A6.</w:t>
      </w:r>
    </w:p>
    <w:p w14:paraId="445FDFCE" w14:textId="77777777" w:rsidR="008F6458" w:rsidRPr="00F2500E" w:rsidRDefault="008F6458" w:rsidP="008F6458">
      <w:pPr>
        <w:pStyle w:val="TCBNadpis1"/>
        <w:ind w:left="426" w:hanging="426"/>
        <w:rPr>
          <w:rStyle w:val="TCBNadpis1Char"/>
          <w:b/>
          <w:caps/>
          <w:lang w:val="cs-CZ"/>
        </w:rPr>
      </w:pPr>
      <w:bookmarkStart w:id="88" w:name="_Toc78185648"/>
      <w:bookmarkStart w:id="89" w:name="_Toc149740967"/>
      <w:bookmarkStart w:id="90" w:name="_Toc153365687"/>
      <w:r w:rsidRPr="00F2500E">
        <w:rPr>
          <w:rStyle w:val="TCBNadpis1Char"/>
          <w:b/>
          <w:lang w:val="cs-CZ"/>
        </w:rPr>
        <w:t xml:space="preserve">DOKUMENTACE PRO ŽÁDOST O ZMĚNU STAVBY PŘED </w:t>
      </w:r>
      <w:bookmarkEnd w:id="88"/>
      <w:r>
        <w:rPr>
          <w:rStyle w:val="TCBNadpis1Char"/>
          <w:b/>
          <w:lang w:val="cs-CZ"/>
        </w:rPr>
        <w:t>DOKONČENÍM</w:t>
      </w:r>
      <w:bookmarkEnd w:id="89"/>
      <w:bookmarkEnd w:id="90"/>
    </w:p>
    <w:p w14:paraId="2D19A9FE" w14:textId="77777777" w:rsidR="008F6458" w:rsidRDefault="008F6458" w:rsidP="008F6458">
      <w:pPr>
        <w:pStyle w:val="TCBNormalni"/>
      </w:pPr>
      <w:r>
        <w:t xml:space="preserve">V případě odlišností projekčního řešení ZHOTOVITELE od stávající platné dokumentace pro povolení stavby zpracuje ZHOTOVITEL aktualizaci dokumentace DSP dle stavebního zákona.  </w:t>
      </w:r>
    </w:p>
    <w:p w14:paraId="4C9B4C0A" w14:textId="77777777" w:rsidR="008F6458" w:rsidRDefault="008F6458" w:rsidP="008F6458">
      <w:pPr>
        <w:pStyle w:val="TCBNormalni"/>
      </w:pPr>
      <w:r>
        <w:t>ZHOTOVITEL poskytne OBJEDNATELI veškerou dokumentaci nezbytnou pro vyřízení žádosti o změnu stavby před jejím dokončením nebo pro legalizaci dokončené stavby vyplývající z odlišností realizovaného projektového řešení od dokumentace pro stavební řízení (pokud takové změny budou), případně vyplývající ze stavebního zákona (zákon č. 183/2006 Sb.) a jeho prováděcích vyhlášek (především vyhlášky č. 499/2006 Sb.) včetně potřebné součinnosti při projednávání s DOSS.</w:t>
      </w:r>
    </w:p>
    <w:p w14:paraId="7CC10282" w14:textId="77777777" w:rsidR="008F6458" w:rsidRPr="002C1746" w:rsidRDefault="008F6458" w:rsidP="008F6458">
      <w:pPr>
        <w:pStyle w:val="TCBNormalni"/>
      </w:pPr>
      <w:r>
        <w:t>Vyjádření dotčených orgánů a žádost o Stavební povolení je záležitostí OBJEDNATELE.</w:t>
      </w:r>
    </w:p>
    <w:p w14:paraId="138A1E21" w14:textId="77777777" w:rsidR="008F6458" w:rsidRPr="00F2500E" w:rsidRDefault="008F6458" w:rsidP="00F47A95">
      <w:pPr>
        <w:pStyle w:val="TCBNadpis1"/>
        <w:ind w:left="0"/>
        <w:rPr>
          <w:rStyle w:val="TCBNadpis1Char"/>
          <w:b/>
          <w:caps/>
        </w:rPr>
      </w:pPr>
      <w:bookmarkStart w:id="91" w:name="_Toc78185649"/>
      <w:bookmarkStart w:id="92" w:name="_Toc149740968"/>
      <w:bookmarkStart w:id="93" w:name="_Toc153365688"/>
      <w:r w:rsidRPr="00F47A95">
        <w:rPr>
          <w:rStyle w:val="TCBNadpis1Char"/>
          <w:b/>
          <w:caps/>
        </w:rPr>
        <w:lastRenderedPageBreak/>
        <w:t>DOKUMENTACE SKUTEČNÉHO PROVEDENÍ STAVBY</w:t>
      </w:r>
      <w:bookmarkEnd w:id="91"/>
      <w:bookmarkEnd w:id="92"/>
      <w:bookmarkEnd w:id="93"/>
    </w:p>
    <w:p w14:paraId="34B296DB" w14:textId="77777777" w:rsidR="008F6458" w:rsidRDefault="008F6458" w:rsidP="008F6458">
      <w:pPr>
        <w:pStyle w:val="TCBNormalni"/>
      </w:pPr>
      <w:r>
        <w:t xml:space="preserve">Na závěr realizace díla ZHOTOVITEL zpracuje a </w:t>
      </w:r>
      <w:proofErr w:type="gramStart"/>
      <w:r>
        <w:t>předloží</w:t>
      </w:r>
      <w:proofErr w:type="gramEnd"/>
      <w:r>
        <w:t xml:space="preserve"> OBJEDNATELI dokumentaci skutečného provedení stavby.</w:t>
      </w:r>
    </w:p>
    <w:p w14:paraId="4252123F" w14:textId="77777777" w:rsidR="008F6458" w:rsidRDefault="008F6458" w:rsidP="008F6458">
      <w:pPr>
        <w:pStyle w:val="TCBNormalni"/>
      </w:pPr>
      <w:r>
        <w:t>Dokumentace bude zpracována v rozsahu a členění, jak je vyžadováno v § 4 Vyhlášky č. 499/2006 Sb. (o dokumentaci staveb) a v příloze č. 13.</w:t>
      </w:r>
    </w:p>
    <w:p w14:paraId="6192C7B0" w14:textId="77777777" w:rsidR="008F6458" w:rsidRDefault="008F6458" w:rsidP="008F6458">
      <w:pPr>
        <w:pStyle w:val="TCBNormalni"/>
      </w:pPr>
      <w:r>
        <w:t>Dokumentace skutečného provedení stavby bude obsahovat všechny změny vzniklé v průběhu projekčních prací, výstavby, montáže a UVÁDĚNÍ DO PROVOZU (změny realizovaného DÍLA oproti schválené REALIZAČNÍ DOKUMENTACI).</w:t>
      </w:r>
    </w:p>
    <w:p w14:paraId="57038BBE" w14:textId="77777777" w:rsidR="008F6458" w:rsidRDefault="008F6458" w:rsidP="008F6458">
      <w:pPr>
        <w:pStyle w:val="TCBNormalni"/>
      </w:pPr>
      <w:r>
        <w:t>Všechny části této dokumentace budou označeny "Dokumentace skutečného provedení stavby ke dni:" razítkem červené barvy a budou potvrzeny podpisem (modrou barvou) odpovědného ZÁSTUPCE ZHOTOVITELE. Zhotovitel předá veškerý systémový a aplikační software použitý při plnění díla včetně otevřených zdrojových kódů použitého softwaru.</w:t>
      </w:r>
    </w:p>
    <w:p w14:paraId="3E14EBF0" w14:textId="77777777" w:rsidR="008F6458" w:rsidRDefault="008F6458" w:rsidP="008F6458">
      <w:pPr>
        <w:pStyle w:val="TCBNormalni"/>
      </w:pPr>
      <w:r>
        <w:t>Dokumentace skutečného provedení stavby bude opatřena razítkem nebo nápisem: SKUTEČNÉ PROVEDENÍ.</w:t>
      </w:r>
    </w:p>
    <w:p w14:paraId="43AC2FF4" w14:textId="77777777" w:rsidR="008F6458" w:rsidRPr="008769F1" w:rsidRDefault="008F6458" w:rsidP="00F47A95">
      <w:pPr>
        <w:pStyle w:val="TCBNadpis1"/>
        <w:ind w:left="0"/>
        <w:rPr>
          <w:rStyle w:val="TCBNadpis1Char"/>
          <w:b/>
          <w:caps/>
        </w:rPr>
      </w:pPr>
      <w:bookmarkStart w:id="94" w:name="_Toc78185650"/>
      <w:bookmarkStart w:id="95" w:name="_Toc149740969"/>
      <w:bookmarkStart w:id="96" w:name="_Toc153365689"/>
      <w:r w:rsidRPr="008769F1">
        <w:rPr>
          <w:rStyle w:val="TCBNadpis1Char"/>
          <w:b/>
          <w:caps/>
        </w:rPr>
        <w:t>OSTATNÍ TECHNICKÁ DOKUMENTACE</w:t>
      </w:r>
      <w:bookmarkEnd w:id="94"/>
      <w:bookmarkEnd w:id="95"/>
      <w:bookmarkEnd w:id="96"/>
      <w:r w:rsidRPr="008769F1">
        <w:rPr>
          <w:rStyle w:val="TCBNadpis1Char"/>
          <w:b/>
          <w:caps/>
        </w:rPr>
        <w:t xml:space="preserve"> </w:t>
      </w:r>
    </w:p>
    <w:p w14:paraId="3FB86E58" w14:textId="77777777" w:rsidR="008F6458" w:rsidRPr="00F40F2A" w:rsidRDefault="008F6458" w:rsidP="008F6458">
      <w:pPr>
        <w:pStyle w:val="TCBNadpis2"/>
        <w:ind w:left="0"/>
      </w:pPr>
      <w:bookmarkStart w:id="97" w:name="_Toc117772207"/>
      <w:bookmarkStart w:id="98" w:name="_Toc117772874"/>
      <w:bookmarkStart w:id="99" w:name="_Toc117773193"/>
      <w:bookmarkStart w:id="100" w:name="_Toc117773785"/>
      <w:bookmarkStart w:id="101" w:name="_Toc117773913"/>
      <w:bookmarkStart w:id="102" w:name="_Toc117774221"/>
      <w:bookmarkStart w:id="103" w:name="_Toc117774321"/>
      <w:bookmarkStart w:id="104" w:name="_Toc117776825"/>
      <w:bookmarkStart w:id="105" w:name="_Toc117777180"/>
      <w:bookmarkStart w:id="106" w:name="_Toc78185651"/>
      <w:bookmarkStart w:id="107" w:name="_Toc149740970"/>
      <w:bookmarkStart w:id="108" w:name="_Toc153365690"/>
      <w:bookmarkEnd w:id="97"/>
      <w:bookmarkEnd w:id="98"/>
      <w:bookmarkEnd w:id="99"/>
      <w:bookmarkEnd w:id="100"/>
      <w:bookmarkEnd w:id="101"/>
      <w:bookmarkEnd w:id="102"/>
      <w:bookmarkEnd w:id="103"/>
      <w:bookmarkEnd w:id="104"/>
      <w:bookmarkEnd w:id="105"/>
      <w:r w:rsidRPr="00F40F2A">
        <w:t>Dodavatelská (výrobní) dokumentace</w:t>
      </w:r>
      <w:bookmarkEnd w:id="106"/>
      <w:bookmarkEnd w:id="107"/>
      <w:bookmarkEnd w:id="108"/>
    </w:p>
    <w:p w14:paraId="216E037B"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 xml:space="preserve">V rámci realizace stavby bude </w:t>
      </w:r>
      <w:r w:rsidRPr="00F40F2A">
        <w:rPr>
          <w:rFonts w:asciiTheme="minorBidi" w:hAnsiTheme="minorBidi"/>
          <w:smallCaps/>
          <w:lang w:eastAsia="cs-CZ"/>
        </w:rPr>
        <w:t>zhotovitel</w:t>
      </w:r>
      <w:r w:rsidRPr="00F40F2A">
        <w:rPr>
          <w:rFonts w:asciiTheme="minorBidi" w:hAnsiTheme="minorBidi"/>
          <w:lang w:eastAsia="cs-CZ"/>
        </w:rPr>
        <w:t xml:space="preserve"> zpracovávat a ke schválení OBJEDNATELI předávat nezbytnou technickou a projektovou dokumentaci nutnou k vlastnímu provedení </w:t>
      </w:r>
      <w:r>
        <w:rPr>
          <w:rFonts w:asciiTheme="minorBidi" w:hAnsiTheme="minorBidi"/>
          <w:lang w:eastAsia="cs-CZ"/>
        </w:rPr>
        <w:t>díla</w:t>
      </w:r>
      <w:r w:rsidRPr="00F40F2A">
        <w:rPr>
          <w:rFonts w:asciiTheme="minorBidi" w:hAnsiTheme="minorBidi"/>
          <w:smallCaps/>
          <w:lang w:eastAsia="cs-CZ"/>
        </w:rPr>
        <w:t xml:space="preserve"> </w:t>
      </w:r>
      <w:r w:rsidRPr="00F40F2A">
        <w:rPr>
          <w:rFonts w:asciiTheme="minorBidi" w:hAnsiTheme="minorBidi"/>
          <w:lang w:eastAsia="cs-CZ"/>
        </w:rPr>
        <w:t xml:space="preserve">(konstrukční výkresy, dílenské dokumentace, výkresy výztuží, bednění, montážní postupy, pomocné a zajišťovací konstrukce). </w:t>
      </w:r>
    </w:p>
    <w:p w14:paraId="14885389" w14:textId="77777777" w:rsidR="008F6458" w:rsidRPr="00F40F2A" w:rsidRDefault="008F6458" w:rsidP="008F6458">
      <w:pPr>
        <w:pStyle w:val="TCBNadpis2"/>
        <w:ind w:left="0"/>
      </w:pPr>
      <w:bookmarkStart w:id="109" w:name="_Toc149740971"/>
      <w:bookmarkStart w:id="110" w:name="_Toc153365691"/>
      <w:bookmarkStart w:id="111" w:name="_Toc251651792"/>
      <w:bookmarkStart w:id="112" w:name="_Toc78185652"/>
      <w:r w:rsidRPr="00F40F2A">
        <w:t>Dokumentace doplňujících průzkumných</w:t>
      </w:r>
      <w:bookmarkEnd w:id="109"/>
      <w:bookmarkEnd w:id="110"/>
      <w:r w:rsidRPr="00F40F2A">
        <w:t xml:space="preserve"> </w:t>
      </w:r>
      <w:bookmarkEnd w:id="111"/>
      <w:bookmarkEnd w:id="112"/>
    </w:p>
    <w:p w14:paraId="4CF97E0B"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 xml:space="preserve">V průběhu realizace bude </w:t>
      </w:r>
      <w:r w:rsidRPr="00F40F2A">
        <w:rPr>
          <w:rFonts w:asciiTheme="minorBidi" w:hAnsiTheme="minorBidi"/>
          <w:smallCaps/>
          <w:lang w:eastAsia="cs-CZ"/>
        </w:rPr>
        <w:t>ZHOTOVITEL</w:t>
      </w:r>
      <w:r w:rsidRPr="00F40F2A">
        <w:rPr>
          <w:rFonts w:asciiTheme="minorBidi" w:hAnsiTheme="minorBidi"/>
          <w:lang w:eastAsia="cs-CZ"/>
        </w:rPr>
        <w:t xml:space="preserve"> předávat výstupy z geodetických, geologických, stavebně</w:t>
      </w:r>
      <w:r>
        <w:rPr>
          <w:rFonts w:asciiTheme="minorBidi" w:hAnsiTheme="minorBidi"/>
          <w:lang w:eastAsia="cs-CZ"/>
        </w:rPr>
        <w:t xml:space="preserve"> </w:t>
      </w:r>
      <w:r w:rsidRPr="00F40F2A">
        <w:rPr>
          <w:rFonts w:asciiTheme="minorBidi" w:hAnsiTheme="minorBidi"/>
          <w:lang w:eastAsia="cs-CZ"/>
        </w:rPr>
        <w:t>a</w:t>
      </w:r>
      <w:r>
        <w:rPr>
          <w:rFonts w:asciiTheme="minorBidi" w:hAnsiTheme="minorBidi"/>
          <w:lang w:eastAsia="cs-CZ"/>
        </w:rPr>
        <w:t> </w:t>
      </w:r>
      <w:r w:rsidRPr="00F40F2A">
        <w:rPr>
          <w:rFonts w:asciiTheme="minorBidi" w:hAnsiTheme="minorBidi"/>
          <w:lang w:eastAsia="cs-CZ"/>
        </w:rPr>
        <w:t>jiných provedených průzkumných prací.</w:t>
      </w:r>
    </w:p>
    <w:p w14:paraId="1A654C95" w14:textId="77777777" w:rsidR="008F6458" w:rsidRPr="00F40F2A" w:rsidRDefault="008F6458" w:rsidP="008F6458">
      <w:pPr>
        <w:pStyle w:val="TCBNadpis2"/>
        <w:ind w:left="0"/>
      </w:pPr>
      <w:bookmarkStart w:id="113" w:name="_Toc64925174"/>
      <w:bookmarkStart w:id="114" w:name="_Toc64927642"/>
      <w:bookmarkStart w:id="115" w:name="_Toc65001733"/>
      <w:bookmarkStart w:id="116" w:name="_Toc65321022"/>
      <w:bookmarkStart w:id="117" w:name="_Toc65321312"/>
      <w:bookmarkStart w:id="118" w:name="_Toc65321600"/>
      <w:bookmarkStart w:id="119" w:name="_Toc65321892"/>
      <w:bookmarkStart w:id="120" w:name="_Toc64925175"/>
      <w:bookmarkStart w:id="121" w:name="_Toc64927643"/>
      <w:bookmarkStart w:id="122" w:name="_Toc65001734"/>
      <w:bookmarkStart w:id="123" w:name="_Toc65321023"/>
      <w:bookmarkStart w:id="124" w:name="_Toc65321313"/>
      <w:bookmarkStart w:id="125" w:name="_Toc65321601"/>
      <w:bookmarkStart w:id="126" w:name="_Toc65321893"/>
      <w:bookmarkStart w:id="127" w:name="_Toc64925176"/>
      <w:bookmarkStart w:id="128" w:name="_Toc64927644"/>
      <w:bookmarkStart w:id="129" w:name="_Toc65001735"/>
      <w:bookmarkStart w:id="130" w:name="_Toc65321024"/>
      <w:bookmarkStart w:id="131" w:name="_Toc65321314"/>
      <w:bookmarkStart w:id="132" w:name="_Toc65321602"/>
      <w:bookmarkStart w:id="133" w:name="_Toc65321894"/>
      <w:bookmarkStart w:id="134" w:name="_Toc64925177"/>
      <w:bookmarkStart w:id="135" w:name="_Toc64927645"/>
      <w:bookmarkStart w:id="136" w:name="_Toc65001736"/>
      <w:bookmarkStart w:id="137" w:name="_Toc65321025"/>
      <w:bookmarkStart w:id="138" w:name="_Toc65321315"/>
      <w:bookmarkStart w:id="139" w:name="_Toc65321603"/>
      <w:bookmarkStart w:id="140" w:name="_Toc65321895"/>
      <w:bookmarkStart w:id="141" w:name="_Toc64925178"/>
      <w:bookmarkStart w:id="142" w:name="_Toc64927646"/>
      <w:bookmarkStart w:id="143" w:name="_Toc65001737"/>
      <w:bookmarkStart w:id="144" w:name="_Toc65321026"/>
      <w:bookmarkStart w:id="145" w:name="_Toc65321316"/>
      <w:bookmarkStart w:id="146" w:name="_Toc65321604"/>
      <w:bookmarkStart w:id="147" w:name="_Toc65321896"/>
      <w:bookmarkStart w:id="148" w:name="_Toc64925179"/>
      <w:bookmarkStart w:id="149" w:name="_Toc64927647"/>
      <w:bookmarkStart w:id="150" w:name="_Toc65001738"/>
      <w:bookmarkStart w:id="151" w:name="_Toc65321027"/>
      <w:bookmarkStart w:id="152" w:name="_Toc65321317"/>
      <w:bookmarkStart w:id="153" w:name="_Toc65321605"/>
      <w:bookmarkStart w:id="154" w:name="_Toc65321897"/>
      <w:bookmarkStart w:id="155" w:name="_Toc64925180"/>
      <w:bookmarkStart w:id="156" w:name="_Toc64927648"/>
      <w:bookmarkStart w:id="157" w:name="_Toc65001739"/>
      <w:bookmarkStart w:id="158" w:name="_Toc65321028"/>
      <w:bookmarkStart w:id="159" w:name="_Toc65321318"/>
      <w:bookmarkStart w:id="160" w:name="_Toc65321606"/>
      <w:bookmarkStart w:id="161" w:name="_Toc65321898"/>
      <w:bookmarkStart w:id="162" w:name="_Toc64925181"/>
      <w:bookmarkStart w:id="163" w:name="_Toc64927649"/>
      <w:bookmarkStart w:id="164" w:name="_Toc65001740"/>
      <w:bookmarkStart w:id="165" w:name="_Toc65321029"/>
      <w:bookmarkStart w:id="166" w:name="_Toc65321319"/>
      <w:bookmarkStart w:id="167" w:name="_Toc65321607"/>
      <w:bookmarkStart w:id="168" w:name="_Toc65321899"/>
      <w:bookmarkStart w:id="169" w:name="_Toc64925182"/>
      <w:bookmarkStart w:id="170" w:name="_Toc64927650"/>
      <w:bookmarkStart w:id="171" w:name="_Toc65001741"/>
      <w:bookmarkStart w:id="172" w:name="_Toc65321030"/>
      <w:bookmarkStart w:id="173" w:name="_Toc65321320"/>
      <w:bookmarkStart w:id="174" w:name="_Toc65321608"/>
      <w:bookmarkStart w:id="175" w:name="_Toc65321900"/>
      <w:bookmarkStart w:id="176" w:name="_Toc64925183"/>
      <w:bookmarkStart w:id="177" w:name="_Toc64927651"/>
      <w:bookmarkStart w:id="178" w:name="_Toc65001742"/>
      <w:bookmarkStart w:id="179" w:name="_Toc65321031"/>
      <w:bookmarkStart w:id="180" w:name="_Toc65321321"/>
      <w:bookmarkStart w:id="181" w:name="_Toc65321609"/>
      <w:bookmarkStart w:id="182" w:name="_Toc65321901"/>
      <w:bookmarkStart w:id="183" w:name="_Toc64925184"/>
      <w:bookmarkStart w:id="184" w:name="_Toc64927652"/>
      <w:bookmarkStart w:id="185" w:name="_Toc65001743"/>
      <w:bookmarkStart w:id="186" w:name="_Toc65321032"/>
      <w:bookmarkStart w:id="187" w:name="_Toc65321322"/>
      <w:bookmarkStart w:id="188" w:name="_Toc65321610"/>
      <w:bookmarkStart w:id="189" w:name="_Toc65321902"/>
      <w:bookmarkStart w:id="190" w:name="_Toc64925185"/>
      <w:bookmarkStart w:id="191" w:name="_Toc64927653"/>
      <w:bookmarkStart w:id="192" w:name="_Toc65001744"/>
      <w:bookmarkStart w:id="193" w:name="_Toc65321033"/>
      <w:bookmarkStart w:id="194" w:name="_Toc65321323"/>
      <w:bookmarkStart w:id="195" w:name="_Toc65321611"/>
      <w:bookmarkStart w:id="196" w:name="_Toc65321903"/>
      <w:bookmarkStart w:id="197" w:name="_Toc64925186"/>
      <w:bookmarkStart w:id="198" w:name="_Toc64927654"/>
      <w:bookmarkStart w:id="199" w:name="_Toc65001745"/>
      <w:bookmarkStart w:id="200" w:name="_Toc65321034"/>
      <w:bookmarkStart w:id="201" w:name="_Toc65321324"/>
      <w:bookmarkStart w:id="202" w:name="_Toc65321612"/>
      <w:bookmarkStart w:id="203" w:name="_Toc65321904"/>
      <w:bookmarkStart w:id="204" w:name="_Toc64925187"/>
      <w:bookmarkStart w:id="205" w:name="_Toc64927655"/>
      <w:bookmarkStart w:id="206" w:name="_Toc65001746"/>
      <w:bookmarkStart w:id="207" w:name="_Toc65321035"/>
      <w:bookmarkStart w:id="208" w:name="_Toc65321325"/>
      <w:bookmarkStart w:id="209" w:name="_Toc65321613"/>
      <w:bookmarkStart w:id="210" w:name="_Toc65321905"/>
      <w:bookmarkStart w:id="211" w:name="_Toc64925188"/>
      <w:bookmarkStart w:id="212" w:name="_Toc64927656"/>
      <w:bookmarkStart w:id="213" w:name="_Toc65001747"/>
      <w:bookmarkStart w:id="214" w:name="_Toc65321036"/>
      <w:bookmarkStart w:id="215" w:name="_Toc65321326"/>
      <w:bookmarkStart w:id="216" w:name="_Toc65321614"/>
      <w:bookmarkStart w:id="217" w:name="_Toc65321906"/>
      <w:bookmarkStart w:id="218" w:name="_Toc64925189"/>
      <w:bookmarkStart w:id="219" w:name="_Toc64927657"/>
      <w:bookmarkStart w:id="220" w:name="_Toc65001748"/>
      <w:bookmarkStart w:id="221" w:name="_Toc65321037"/>
      <w:bookmarkStart w:id="222" w:name="_Toc65321327"/>
      <w:bookmarkStart w:id="223" w:name="_Toc65321615"/>
      <w:bookmarkStart w:id="224" w:name="_Toc65321907"/>
      <w:bookmarkStart w:id="225" w:name="_Toc64925190"/>
      <w:bookmarkStart w:id="226" w:name="_Toc64927658"/>
      <w:bookmarkStart w:id="227" w:name="_Toc65001749"/>
      <w:bookmarkStart w:id="228" w:name="_Toc65321038"/>
      <w:bookmarkStart w:id="229" w:name="_Toc65321328"/>
      <w:bookmarkStart w:id="230" w:name="_Toc65321616"/>
      <w:bookmarkStart w:id="231" w:name="_Toc65321908"/>
      <w:bookmarkStart w:id="232" w:name="_Toc64925191"/>
      <w:bookmarkStart w:id="233" w:name="_Toc64927659"/>
      <w:bookmarkStart w:id="234" w:name="_Toc65001750"/>
      <w:bookmarkStart w:id="235" w:name="_Toc65321039"/>
      <w:bookmarkStart w:id="236" w:name="_Toc65321329"/>
      <w:bookmarkStart w:id="237" w:name="_Toc65321617"/>
      <w:bookmarkStart w:id="238" w:name="_Toc65321909"/>
      <w:bookmarkStart w:id="239" w:name="_Toc64925192"/>
      <w:bookmarkStart w:id="240" w:name="_Toc64927660"/>
      <w:bookmarkStart w:id="241" w:name="_Toc65001751"/>
      <w:bookmarkStart w:id="242" w:name="_Toc65321040"/>
      <w:bookmarkStart w:id="243" w:name="_Toc65321330"/>
      <w:bookmarkStart w:id="244" w:name="_Toc65321618"/>
      <w:bookmarkStart w:id="245" w:name="_Toc65321910"/>
      <w:bookmarkStart w:id="246" w:name="_Toc64925193"/>
      <w:bookmarkStart w:id="247" w:name="_Toc64927661"/>
      <w:bookmarkStart w:id="248" w:name="_Toc65001752"/>
      <w:bookmarkStart w:id="249" w:name="_Toc65321041"/>
      <w:bookmarkStart w:id="250" w:name="_Toc65321331"/>
      <w:bookmarkStart w:id="251" w:name="_Toc65321619"/>
      <w:bookmarkStart w:id="252" w:name="_Toc65321911"/>
      <w:bookmarkStart w:id="253" w:name="_Toc64925194"/>
      <w:bookmarkStart w:id="254" w:name="_Toc64927662"/>
      <w:bookmarkStart w:id="255" w:name="_Toc65001753"/>
      <w:bookmarkStart w:id="256" w:name="_Toc65321042"/>
      <w:bookmarkStart w:id="257" w:name="_Toc65321332"/>
      <w:bookmarkStart w:id="258" w:name="_Toc65321620"/>
      <w:bookmarkStart w:id="259" w:name="_Toc65321912"/>
      <w:bookmarkStart w:id="260" w:name="_Toc64925195"/>
      <w:bookmarkStart w:id="261" w:name="_Toc64927663"/>
      <w:bookmarkStart w:id="262" w:name="_Toc65001754"/>
      <w:bookmarkStart w:id="263" w:name="_Toc65321043"/>
      <w:bookmarkStart w:id="264" w:name="_Toc65321333"/>
      <w:bookmarkStart w:id="265" w:name="_Toc65321621"/>
      <w:bookmarkStart w:id="266" w:name="_Toc65321913"/>
      <w:bookmarkStart w:id="267" w:name="_Toc64925196"/>
      <w:bookmarkStart w:id="268" w:name="_Toc64927664"/>
      <w:bookmarkStart w:id="269" w:name="_Toc65001755"/>
      <w:bookmarkStart w:id="270" w:name="_Toc65321044"/>
      <w:bookmarkStart w:id="271" w:name="_Toc65321334"/>
      <w:bookmarkStart w:id="272" w:name="_Toc65321622"/>
      <w:bookmarkStart w:id="273" w:name="_Toc65321914"/>
      <w:bookmarkStart w:id="274" w:name="_Toc64925197"/>
      <w:bookmarkStart w:id="275" w:name="_Toc64927665"/>
      <w:bookmarkStart w:id="276" w:name="_Toc65001756"/>
      <w:bookmarkStart w:id="277" w:name="_Toc65321045"/>
      <w:bookmarkStart w:id="278" w:name="_Toc65321335"/>
      <w:bookmarkStart w:id="279" w:name="_Toc65321623"/>
      <w:bookmarkStart w:id="280" w:name="_Toc65321915"/>
      <w:bookmarkStart w:id="281" w:name="_Toc64925198"/>
      <w:bookmarkStart w:id="282" w:name="_Toc64927666"/>
      <w:bookmarkStart w:id="283" w:name="_Toc65001757"/>
      <w:bookmarkStart w:id="284" w:name="_Toc65321046"/>
      <w:bookmarkStart w:id="285" w:name="_Toc65321336"/>
      <w:bookmarkStart w:id="286" w:name="_Toc65321624"/>
      <w:bookmarkStart w:id="287" w:name="_Toc65321916"/>
      <w:bookmarkStart w:id="288" w:name="_Toc64925199"/>
      <w:bookmarkStart w:id="289" w:name="_Toc64927667"/>
      <w:bookmarkStart w:id="290" w:name="_Toc65001758"/>
      <w:bookmarkStart w:id="291" w:name="_Toc65321047"/>
      <w:bookmarkStart w:id="292" w:name="_Toc65321337"/>
      <w:bookmarkStart w:id="293" w:name="_Toc65321625"/>
      <w:bookmarkStart w:id="294" w:name="_Toc65321917"/>
      <w:bookmarkStart w:id="295" w:name="_Toc64925200"/>
      <w:bookmarkStart w:id="296" w:name="_Toc64927668"/>
      <w:bookmarkStart w:id="297" w:name="_Toc65001759"/>
      <w:bookmarkStart w:id="298" w:name="_Toc65321048"/>
      <w:bookmarkStart w:id="299" w:name="_Toc65321338"/>
      <w:bookmarkStart w:id="300" w:name="_Toc65321626"/>
      <w:bookmarkStart w:id="301" w:name="_Toc65321918"/>
      <w:bookmarkStart w:id="302" w:name="_Toc64925201"/>
      <w:bookmarkStart w:id="303" w:name="_Toc64927669"/>
      <w:bookmarkStart w:id="304" w:name="_Toc65001760"/>
      <w:bookmarkStart w:id="305" w:name="_Toc65321049"/>
      <w:bookmarkStart w:id="306" w:name="_Toc65321339"/>
      <w:bookmarkStart w:id="307" w:name="_Toc65321627"/>
      <w:bookmarkStart w:id="308" w:name="_Toc65321919"/>
      <w:bookmarkStart w:id="309" w:name="_Toc64925202"/>
      <w:bookmarkStart w:id="310" w:name="_Toc64927670"/>
      <w:bookmarkStart w:id="311" w:name="_Toc65001761"/>
      <w:bookmarkStart w:id="312" w:name="_Toc65321050"/>
      <w:bookmarkStart w:id="313" w:name="_Toc65321340"/>
      <w:bookmarkStart w:id="314" w:name="_Toc65321628"/>
      <w:bookmarkStart w:id="315" w:name="_Toc65321920"/>
      <w:bookmarkStart w:id="316" w:name="_Toc64925203"/>
      <w:bookmarkStart w:id="317" w:name="_Toc64927671"/>
      <w:bookmarkStart w:id="318" w:name="_Toc65001762"/>
      <w:bookmarkStart w:id="319" w:name="_Toc65321051"/>
      <w:bookmarkStart w:id="320" w:name="_Toc65321341"/>
      <w:bookmarkStart w:id="321" w:name="_Toc65321629"/>
      <w:bookmarkStart w:id="322" w:name="_Toc65321921"/>
      <w:bookmarkStart w:id="323" w:name="_Toc64925204"/>
      <w:bookmarkStart w:id="324" w:name="_Toc64927672"/>
      <w:bookmarkStart w:id="325" w:name="_Toc65001763"/>
      <w:bookmarkStart w:id="326" w:name="_Toc65321052"/>
      <w:bookmarkStart w:id="327" w:name="_Toc65321342"/>
      <w:bookmarkStart w:id="328" w:name="_Toc65321630"/>
      <w:bookmarkStart w:id="329" w:name="_Toc65321922"/>
      <w:bookmarkStart w:id="330" w:name="_Toc64925205"/>
      <w:bookmarkStart w:id="331" w:name="_Toc64927673"/>
      <w:bookmarkStart w:id="332" w:name="_Toc65001764"/>
      <w:bookmarkStart w:id="333" w:name="_Toc65321053"/>
      <w:bookmarkStart w:id="334" w:name="_Toc65321343"/>
      <w:bookmarkStart w:id="335" w:name="_Toc65321631"/>
      <w:bookmarkStart w:id="336" w:name="_Toc65321923"/>
      <w:bookmarkStart w:id="337" w:name="_Toc64925206"/>
      <w:bookmarkStart w:id="338" w:name="_Toc64927674"/>
      <w:bookmarkStart w:id="339" w:name="_Toc65001765"/>
      <w:bookmarkStart w:id="340" w:name="_Toc65321054"/>
      <w:bookmarkStart w:id="341" w:name="_Toc65321344"/>
      <w:bookmarkStart w:id="342" w:name="_Toc65321632"/>
      <w:bookmarkStart w:id="343" w:name="_Toc65321924"/>
      <w:bookmarkStart w:id="344" w:name="_Toc64925207"/>
      <w:bookmarkStart w:id="345" w:name="_Toc64927675"/>
      <w:bookmarkStart w:id="346" w:name="_Toc65001766"/>
      <w:bookmarkStart w:id="347" w:name="_Toc65321055"/>
      <w:bookmarkStart w:id="348" w:name="_Toc65321345"/>
      <w:bookmarkStart w:id="349" w:name="_Toc65321633"/>
      <w:bookmarkStart w:id="350" w:name="_Toc65321925"/>
      <w:bookmarkStart w:id="351" w:name="_Toc64925208"/>
      <w:bookmarkStart w:id="352" w:name="_Toc64927676"/>
      <w:bookmarkStart w:id="353" w:name="_Toc65001767"/>
      <w:bookmarkStart w:id="354" w:name="_Toc65321056"/>
      <w:bookmarkStart w:id="355" w:name="_Toc65321346"/>
      <w:bookmarkStart w:id="356" w:name="_Toc65321634"/>
      <w:bookmarkStart w:id="357" w:name="_Toc65321926"/>
      <w:bookmarkStart w:id="358" w:name="_Toc64925209"/>
      <w:bookmarkStart w:id="359" w:name="_Toc64927677"/>
      <w:bookmarkStart w:id="360" w:name="_Toc65001768"/>
      <w:bookmarkStart w:id="361" w:name="_Toc65321057"/>
      <w:bookmarkStart w:id="362" w:name="_Toc65321347"/>
      <w:bookmarkStart w:id="363" w:name="_Toc65321635"/>
      <w:bookmarkStart w:id="364" w:name="_Toc65321927"/>
      <w:bookmarkStart w:id="365" w:name="_Toc64925210"/>
      <w:bookmarkStart w:id="366" w:name="_Toc64927678"/>
      <w:bookmarkStart w:id="367" w:name="_Toc65001769"/>
      <w:bookmarkStart w:id="368" w:name="_Toc65321058"/>
      <w:bookmarkStart w:id="369" w:name="_Toc65321348"/>
      <w:bookmarkStart w:id="370" w:name="_Toc65321636"/>
      <w:bookmarkStart w:id="371" w:name="_Toc65321928"/>
      <w:bookmarkStart w:id="372" w:name="_Toc64925211"/>
      <w:bookmarkStart w:id="373" w:name="_Toc64927679"/>
      <w:bookmarkStart w:id="374" w:name="_Toc65001770"/>
      <w:bookmarkStart w:id="375" w:name="_Toc65321059"/>
      <w:bookmarkStart w:id="376" w:name="_Toc65321349"/>
      <w:bookmarkStart w:id="377" w:name="_Toc65321637"/>
      <w:bookmarkStart w:id="378" w:name="_Toc65321929"/>
      <w:bookmarkStart w:id="379" w:name="_Toc64925212"/>
      <w:bookmarkStart w:id="380" w:name="_Toc64927680"/>
      <w:bookmarkStart w:id="381" w:name="_Toc65001771"/>
      <w:bookmarkStart w:id="382" w:name="_Toc65321060"/>
      <w:bookmarkStart w:id="383" w:name="_Toc65321350"/>
      <w:bookmarkStart w:id="384" w:name="_Toc65321638"/>
      <w:bookmarkStart w:id="385" w:name="_Toc65321930"/>
      <w:bookmarkStart w:id="386" w:name="_Toc78185653"/>
      <w:bookmarkStart w:id="387" w:name="_Toc149740972"/>
      <w:bookmarkStart w:id="388" w:name="_Toc153365692"/>
      <w:bookmarkStart w:id="389" w:name="_Toc25165180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F40F2A">
        <w:t>HAZOP</w:t>
      </w:r>
      <w:bookmarkEnd w:id="386"/>
      <w:bookmarkEnd w:id="387"/>
      <w:bookmarkEnd w:id="388"/>
      <w:r w:rsidRPr="00F40F2A">
        <w:t xml:space="preserve"> </w:t>
      </w:r>
    </w:p>
    <w:p w14:paraId="3B37A8C6" w14:textId="5D343AF1" w:rsidR="008F6458" w:rsidRPr="00F40F2A" w:rsidRDefault="008F6458" w:rsidP="008F6458">
      <w:pPr>
        <w:spacing w:after="80"/>
        <w:rPr>
          <w:rFonts w:asciiTheme="minorBidi" w:hAnsiTheme="minorBidi"/>
        </w:rPr>
      </w:pPr>
      <w:r w:rsidRPr="3E016ADF">
        <w:rPr>
          <w:rFonts w:asciiTheme="minorBidi" w:hAnsiTheme="minorBidi"/>
        </w:rPr>
        <w:t xml:space="preserve">ZHOTOVITEL zpracuje před započetím stavebních prací na </w:t>
      </w:r>
      <w:r w:rsidR="0041739A">
        <w:rPr>
          <w:rFonts w:asciiTheme="minorBidi" w:hAnsiTheme="minorBidi"/>
        </w:rPr>
        <w:t>OB 4</w:t>
      </w:r>
      <w:r w:rsidRPr="3E016ADF">
        <w:rPr>
          <w:rFonts w:asciiTheme="minorBidi" w:hAnsiTheme="minorBidi"/>
        </w:rPr>
        <w:t xml:space="preserve"> studii nebezpečí a provozuschopnosti (</w:t>
      </w:r>
      <w:proofErr w:type="spellStart"/>
      <w:r w:rsidRPr="3E016ADF">
        <w:rPr>
          <w:rFonts w:asciiTheme="minorBidi" w:hAnsiTheme="minorBidi"/>
          <w:b/>
          <w:bCs/>
        </w:rPr>
        <w:t>HAZ</w:t>
      </w:r>
      <w:r w:rsidRPr="3E016ADF">
        <w:rPr>
          <w:rFonts w:asciiTheme="minorBidi" w:hAnsiTheme="minorBidi"/>
        </w:rPr>
        <w:t>ard</w:t>
      </w:r>
      <w:proofErr w:type="spellEnd"/>
      <w:r w:rsidRPr="3E016ADF">
        <w:rPr>
          <w:rFonts w:asciiTheme="minorBidi" w:hAnsiTheme="minorBidi"/>
        </w:rPr>
        <w:t xml:space="preserve"> and </w:t>
      </w:r>
      <w:proofErr w:type="spellStart"/>
      <w:r w:rsidRPr="3E016ADF">
        <w:rPr>
          <w:rFonts w:asciiTheme="minorBidi" w:hAnsiTheme="minorBidi"/>
          <w:b/>
          <w:bCs/>
        </w:rPr>
        <w:t>OP</w:t>
      </w:r>
      <w:r w:rsidRPr="3E016ADF">
        <w:rPr>
          <w:rFonts w:asciiTheme="minorBidi" w:hAnsiTheme="minorBidi"/>
        </w:rPr>
        <w:t>erability</w:t>
      </w:r>
      <w:proofErr w:type="spellEnd"/>
      <w:r w:rsidRPr="3E016ADF">
        <w:rPr>
          <w:rFonts w:asciiTheme="minorBidi" w:hAnsiTheme="minorBidi"/>
        </w:rPr>
        <w:t xml:space="preserve"> </w:t>
      </w:r>
      <w:proofErr w:type="spellStart"/>
      <w:r w:rsidRPr="3E016ADF">
        <w:rPr>
          <w:rFonts w:asciiTheme="minorBidi" w:hAnsiTheme="minorBidi"/>
        </w:rPr>
        <w:t>studies</w:t>
      </w:r>
      <w:proofErr w:type="spellEnd"/>
      <w:r w:rsidRPr="3E016ADF">
        <w:rPr>
          <w:rFonts w:asciiTheme="minorBidi" w:hAnsiTheme="minorBidi"/>
        </w:rPr>
        <w:t>).</w:t>
      </w:r>
    </w:p>
    <w:p w14:paraId="61529A0E" w14:textId="77777777" w:rsidR="008F6458" w:rsidRPr="00F40F2A" w:rsidRDefault="008F6458" w:rsidP="008F6458">
      <w:pPr>
        <w:spacing w:after="80"/>
        <w:rPr>
          <w:rFonts w:asciiTheme="minorBidi" w:hAnsiTheme="minorBidi"/>
        </w:rPr>
      </w:pPr>
      <w:r w:rsidRPr="00F40F2A">
        <w:rPr>
          <w:rFonts w:asciiTheme="minorBidi" w:hAnsiTheme="minorBidi"/>
        </w:rPr>
        <w:t xml:space="preserve">Cílem studie je identifikace neočekávaných a nebezpečných stavů, které se mohou vyskytnout při provozu projektované technologie. Výsledky studie HAZOP musí být implementovány dále do dalších stupňů dokumentace.   </w:t>
      </w:r>
    </w:p>
    <w:p w14:paraId="38ECFB08" w14:textId="77777777" w:rsidR="008F6458" w:rsidRPr="00F40F2A" w:rsidRDefault="008F6458" w:rsidP="008F6458">
      <w:pPr>
        <w:pStyle w:val="TCBNadpis2"/>
        <w:ind w:left="0"/>
      </w:pPr>
      <w:bookmarkStart w:id="390" w:name="_Toc486571639"/>
      <w:bookmarkStart w:id="391" w:name="_Toc50969001"/>
      <w:bookmarkStart w:id="392" w:name="_Toc78185654"/>
      <w:bookmarkStart w:id="393" w:name="_Toc149740973"/>
      <w:bookmarkStart w:id="394" w:name="_Toc153365693"/>
      <w:r w:rsidRPr="00F40F2A">
        <w:t>Studie SIL</w:t>
      </w:r>
      <w:bookmarkEnd w:id="390"/>
      <w:bookmarkEnd w:id="391"/>
      <w:bookmarkEnd w:id="392"/>
      <w:bookmarkEnd w:id="393"/>
      <w:bookmarkEnd w:id="394"/>
      <w:r w:rsidRPr="00F40F2A">
        <w:t xml:space="preserve"> </w:t>
      </w:r>
    </w:p>
    <w:p w14:paraId="7667239E" w14:textId="77777777" w:rsidR="008F6458" w:rsidRPr="00F40F2A" w:rsidRDefault="008F6458" w:rsidP="008F6458">
      <w:pPr>
        <w:spacing w:after="80"/>
        <w:rPr>
          <w:rFonts w:asciiTheme="minorBidi" w:hAnsiTheme="minorBidi"/>
        </w:rPr>
      </w:pPr>
      <w:r w:rsidRPr="00F40F2A">
        <w:rPr>
          <w:rFonts w:asciiTheme="minorBidi" w:hAnsiTheme="minorBidi"/>
        </w:rPr>
        <w:t>Zhotovitel zpracuje studii SIL (</w:t>
      </w:r>
      <w:proofErr w:type="spellStart"/>
      <w:r w:rsidRPr="00F40F2A">
        <w:rPr>
          <w:rFonts w:asciiTheme="minorBidi" w:hAnsiTheme="minorBidi"/>
        </w:rPr>
        <w:t>Safety</w:t>
      </w:r>
      <w:proofErr w:type="spellEnd"/>
      <w:r w:rsidRPr="00F40F2A">
        <w:rPr>
          <w:rFonts w:asciiTheme="minorBidi" w:hAnsiTheme="minorBidi"/>
        </w:rPr>
        <w:t xml:space="preserve"> Integrity Level) v souladu s normou.</w:t>
      </w:r>
    </w:p>
    <w:p w14:paraId="6DCE49B3" w14:textId="77777777" w:rsidR="008F6458" w:rsidRPr="00F40F2A" w:rsidRDefault="008F6458" w:rsidP="008F6458">
      <w:pPr>
        <w:spacing w:after="80"/>
        <w:rPr>
          <w:rFonts w:asciiTheme="minorBidi" w:hAnsiTheme="minorBidi"/>
        </w:rPr>
      </w:pPr>
      <w:r w:rsidRPr="00F40F2A">
        <w:rPr>
          <w:rFonts w:asciiTheme="minorBidi" w:hAnsiTheme="minorBidi"/>
        </w:rPr>
        <w:t>Na základě analýzy zdrojů a příčin ohrožení a jejich následků, možnosti se nebezpečné události vyhnout a „pravděpodobnosti nežádoucího výskytu“ je určena hodnota SIL a následně eventuální úpravy.</w:t>
      </w:r>
    </w:p>
    <w:p w14:paraId="1DEE480C" w14:textId="77777777" w:rsidR="008F6458" w:rsidRPr="00F40F2A" w:rsidRDefault="008F6458" w:rsidP="008F6458">
      <w:pPr>
        <w:pStyle w:val="TCBNadpis2"/>
        <w:ind w:left="0"/>
      </w:pPr>
      <w:bookmarkStart w:id="395" w:name="_Toc78185655"/>
      <w:bookmarkStart w:id="396" w:name="_Toc149740974"/>
      <w:bookmarkStart w:id="397" w:name="_Toc153365694"/>
      <w:r w:rsidRPr="00F40F2A">
        <w:t>Dokumentace na ochranu proti výbuchu</w:t>
      </w:r>
      <w:bookmarkEnd w:id="395"/>
      <w:bookmarkEnd w:id="396"/>
      <w:bookmarkEnd w:id="397"/>
      <w:r w:rsidRPr="00F40F2A">
        <w:t xml:space="preserve"> </w:t>
      </w:r>
    </w:p>
    <w:p w14:paraId="594EBD1D" w14:textId="77777777" w:rsidR="008F6458" w:rsidRPr="00F40F2A" w:rsidRDefault="008F6458" w:rsidP="008F6458">
      <w:pPr>
        <w:spacing w:after="80"/>
        <w:rPr>
          <w:rFonts w:asciiTheme="minorBidi" w:hAnsiTheme="minorBidi"/>
        </w:rPr>
      </w:pPr>
      <w:r w:rsidRPr="00F40F2A">
        <w:rPr>
          <w:rFonts w:asciiTheme="minorBidi" w:hAnsiTheme="minorBidi"/>
        </w:rPr>
        <w:t>V souladu s požadavky na zajištění bezpečnosti a ochrany zdraví při práci v prostředí s nebezpečím výbuchu dle NV 406/2004 Sb</w:t>
      </w:r>
      <w:r>
        <w:rPr>
          <w:rFonts w:asciiTheme="minorBidi" w:hAnsiTheme="minorBidi"/>
        </w:rPr>
        <w:t>.</w:t>
      </w:r>
      <w:r w:rsidRPr="00F40F2A">
        <w:rPr>
          <w:rFonts w:asciiTheme="minorBidi" w:hAnsiTheme="minorBidi"/>
        </w:rPr>
        <w:t xml:space="preserve"> bude zpracována příslušná bezpečnostní dokumentace.</w:t>
      </w:r>
    </w:p>
    <w:p w14:paraId="3CB9E9B0" w14:textId="77777777" w:rsidR="008F6458" w:rsidRPr="00F40F2A" w:rsidRDefault="008F6458" w:rsidP="008F6458">
      <w:pPr>
        <w:pStyle w:val="TCBNadpis2"/>
        <w:ind w:left="0"/>
      </w:pPr>
      <w:bookmarkStart w:id="398" w:name="_Toc78185656"/>
      <w:bookmarkStart w:id="399" w:name="_Toc149740975"/>
      <w:bookmarkStart w:id="400" w:name="_Toc153365695"/>
      <w:r w:rsidRPr="00F40F2A">
        <w:lastRenderedPageBreak/>
        <w:t>Požárně bezpečnostní řešení</w:t>
      </w:r>
      <w:bookmarkEnd w:id="389"/>
      <w:bookmarkEnd w:id="398"/>
      <w:bookmarkEnd w:id="399"/>
      <w:bookmarkEnd w:id="400"/>
    </w:p>
    <w:p w14:paraId="4346CAD9"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 xml:space="preserve">Zahrnuje řešení požární bezpečnosti stavby (PBŘ) v členění daném vyhláškou 246/2001 Sb., (tj. revize Požárně bezpečnostního řešení zpracovaného v rámci Dokumentace pro stavební řízení). PBŘ bude projednáno s Hasičským záchranným sborem a jeho souhlasné stanovisko s PBŘ je podmínkou pro schválení dokumentace </w:t>
      </w:r>
      <w:r w:rsidRPr="00F40F2A">
        <w:rPr>
          <w:rFonts w:asciiTheme="minorBidi" w:hAnsiTheme="minorBidi"/>
          <w:smallCaps/>
          <w:lang w:eastAsia="cs-CZ"/>
        </w:rPr>
        <w:t>OBJEDNATELEM</w:t>
      </w:r>
      <w:r w:rsidRPr="00F40F2A">
        <w:rPr>
          <w:rFonts w:asciiTheme="minorBidi" w:hAnsiTheme="minorBidi"/>
          <w:lang w:eastAsia="cs-CZ"/>
        </w:rPr>
        <w:t xml:space="preserve">. </w:t>
      </w:r>
    </w:p>
    <w:p w14:paraId="0DE0AC5E" w14:textId="77777777" w:rsidR="008F6458" w:rsidRPr="00EC155F" w:rsidRDefault="008F6458" w:rsidP="008F6458">
      <w:pPr>
        <w:pStyle w:val="TCBNadpis2"/>
        <w:ind w:left="0"/>
      </w:pPr>
      <w:bookmarkStart w:id="401" w:name="_Toc78185657"/>
      <w:bookmarkStart w:id="402" w:name="_Toc149740976"/>
      <w:bookmarkStart w:id="403" w:name="_Toc153365696"/>
      <w:r w:rsidRPr="00EC155F">
        <w:t>Rejstřík značení</w:t>
      </w:r>
      <w:bookmarkEnd w:id="401"/>
      <w:bookmarkEnd w:id="402"/>
      <w:bookmarkEnd w:id="403"/>
    </w:p>
    <w:p w14:paraId="7F415B33"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Rejstřík značení bude obsahovat seznam veškerých přidělených kódů KKS s názvy zařízení a s číslem technologického výkresu, na kterých je zařízení uvedeno.</w:t>
      </w:r>
    </w:p>
    <w:p w14:paraId="0954B78E" w14:textId="77777777" w:rsidR="008F6458" w:rsidRPr="00F40F2A" w:rsidRDefault="008F6458" w:rsidP="008F6458">
      <w:pPr>
        <w:pStyle w:val="TCBNadpis2"/>
        <w:ind w:left="0"/>
      </w:pPr>
      <w:bookmarkStart w:id="404" w:name="_Toc149740977"/>
      <w:bookmarkStart w:id="405" w:name="_Toc153365697"/>
      <w:bookmarkStart w:id="406" w:name="_Toc78185658"/>
      <w:r w:rsidRPr="00F40F2A">
        <w:t xml:space="preserve">Seznam náhradních </w:t>
      </w:r>
      <w:r>
        <w:t>dílů</w:t>
      </w:r>
      <w:bookmarkEnd w:id="404"/>
      <w:bookmarkEnd w:id="405"/>
      <w:r w:rsidRPr="00F40F2A">
        <w:t xml:space="preserve"> </w:t>
      </w:r>
      <w:bookmarkEnd w:id="406"/>
    </w:p>
    <w:p w14:paraId="1212782A"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ZHOTOVITEL vypracuje a předá v daném termínu:</w:t>
      </w:r>
    </w:p>
    <w:p w14:paraId="699891DC" w14:textId="77777777" w:rsidR="008F6458" w:rsidRPr="00F40F2A" w:rsidRDefault="008F6458" w:rsidP="00743451">
      <w:pPr>
        <w:numPr>
          <w:ilvl w:val="0"/>
          <w:numId w:val="177"/>
        </w:numPr>
        <w:spacing w:after="80"/>
        <w:ind w:left="284" w:hanging="284"/>
        <w:rPr>
          <w:rFonts w:asciiTheme="minorBidi" w:hAnsiTheme="minorBidi"/>
          <w:lang w:eastAsia="cs-CZ"/>
        </w:rPr>
      </w:pPr>
      <w:r>
        <w:rPr>
          <w:rFonts w:asciiTheme="minorBidi" w:hAnsiTheme="minorBidi"/>
          <w:lang w:eastAsia="cs-CZ"/>
        </w:rPr>
        <w:t>s</w:t>
      </w:r>
      <w:r w:rsidRPr="00F40F2A">
        <w:rPr>
          <w:rFonts w:asciiTheme="minorBidi" w:hAnsiTheme="minorBidi"/>
          <w:lang w:eastAsia="cs-CZ"/>
        </w:rPr>
        <w:t>eznam náhradních dílů pro provoz v ZÁRUČNÍ DOBĚ</w:t>
      </w:r>
      <w:r>
        <w:rPr>
          <w:rFonts w:asciiTheme="minorBidi" w:hAnsiTheme="minorBidi"/>
          <w:lang w:eastAsia="cs-CZ"/>
        </w:rPr>
        <w:t>,</w:t>
      </w:r>
      <w:r w:rsidRPr="00F40F2A">
        <w:rPr>
          <w:rFonts w:asciiTheme="minorBidi" w:hAnsiTheme="minorBidi"/>
          <w:lang w:eastAsia="cs-CZ"/>
        </w:rPr>
        <w:t xml:space="preserve"> </w:t>
      </w:r>
    </w:p>
    <w:p w14:paraId="1D20A461" w14:textId="77777777" w:rsidR="008F6458" w:rsidRPr="00F40F2A" w:rsidRDefault="008F6458" w:rsidP="00743451">
      <w:pPr>
        <w:numPr>
          <w:ilvl w:val="0"/>
          <w:numId w:val="177"/>
        </w:numPr>
        <w:spacing w:after="80"/>
        <w:ind w:left="284" w:hanging="284"/>
        <w:rPr>
          <w:rFonts w:asciiTheme="minorBidi" w:hAnsiTheme="minorBidi"/>
          <w:lang w:eastAsia="cs-CZ"/>
        </w:rPr>
      </w:pPr>
      <w:r w:rsidRPr="02AC3573">
        <w:rPr>
          <w:rFonts w:asciiTheme="minorBidi" w:hAnsiTheme="minorBidi"/>
          <w:lang w:eastAsia="cs-CZ"/>
        </w:rPr>
        <w:t>seznam náhradních dílů, jejichž životnost je kratší, než je ZÁRUČNÍ DOBA,</w:t>
      </w:r>
    </w:p>
    <w:p w14:paraId="084ECF98" w14:textId="77777777" w:rsidR="008F6458" w:rsidRPr="00D10B07" w:rsidRDefault="008F6458" w:rsidP="00743451">
      <w:pPr>
        <w:pStyle w:val="Odstavecseseznamem"/>
        <w:numPr>
          <w:ilvl w:val="1"/>
          <w:numId w:val="178"/>
        </w:numPr>
        <w:spacing w:after="80"/>
        <w:ind w:left="284" w:hanging="284"/>
        <w:rPr>
          <w:rFonts w:asciiTheme="minorBidi" w:hAnsiTheme="minorBidi"/>
          <w:lang w:eastAsia="cs-CZ"/>
        </w:rPr>
      </w:pPr>
      <w:r w:rsidRPr="00D10B07">
        <w:rPr>
          <w:rFonts w:asciiTheme="minorBidi" w:hAnsiTheme="minorBidi"/>
          <w:lang w:eastAsia="cs-CZ"/>
        </w:rPr>
        <w:t>v seznamu bude specifikace dílu a jejich počet</w:t>
      </w:r>
      <w:r>
        <w:rPr>
          <w:rFonts w:asciiTheme="minorBidi" w:hAnsiTheme="minorBidi"/>
          <w:lang w:eastAsia="cs-CZ"/>
        </w:rPr>
        <w:t>, s</w:t>
      </w:r>
      <w:r w:rsidRPr="00D10B07">
        <w:rPr>
          <w:rFonts w:asciiTheme="minorBidi" w:hAnsiTheme="minorBidi"/>
          <w:lang w:eastAsia="cs-CZ"/>
        </w:rPr>
        <w:t>pecifikace bude obsahovat údaje pro jejich objednávku</w:t>
      </w:r>
      <w:r>
        <w:rPr>
          <w:rFonts w:asciiTheme="minorBidi" w:hAnsiTheme="minorBidi"/>
          <w:lang w:eastAsia="cs-CZ"/>
        </w:rPr>
        <w:t>, u</w:t>
      </w:r>
      <w:r w:rsidRPr="00D10B07">
        <w:rPr>
          <w:rFonts w:asciiTheme="minorBidi" w:hAnsiTheme="minorBidi"/>
          <w:lang w:eastAsia="cs-CZ"/>
        </w:rPr>
        <w:t xml:space="preserve"> rychle se </w:t>
      </w:r>
      <w:proofErr w:type="spellStart"/>
      <w:r w:rsidRPr="00D10B07">
        <w:rPr>
          <w:rFonts w:asciiTheme="minorBidi" w:hAnsiTheme="minorBidi"/>
          <w:lang w:eastAsia="cs-CZ"/>
        </w:rPr>
        <w:t>opotřebujících</w:t>
      </w:r>
      <w:proofErr w:type="spellEnd"/>
      <w:r w:rsidRPr="00D10B07">
        <w:rPr>
          <w:rFonts w:asciiTheme="minorBidi" w:hAnsiTheme="minorBidi"/>
          <w:lang w:eastAsia="cs-CZ"/>
        </w:rPr>
        <w:t xml:space="preserve"> dílů s uvedením doporučených cyklů výměny,</w:t>
      </w:r>
    </w:p>
    <w:p w14:paraId="527EB017" w14:textId="77777777" w:rsidR="008F6458" w:rsidRPr="00117DBB" w:rsidRDefault="008F6458" w:rsidP="00743451">
      <w:pPr>
        <w:numPr>
          <w:ilvl w:val="0"/>
          <w:numId w:val="177"/>
        </w:numPr>
        <w:spacing w:after="80"/>
        <w:ind w:left="284" w:hanging="284"/>
        <w:rPr>
          <w:rFonts w:asciiTheme="minorBidi" w:hAnsiTheme="minorBidi"/>
          <w:lang w:eastAsia="cs-CZ"/>
        </w:rPr>
      </w:pPr>
      <w:r w:rsidRPr="00117DBB">
        <w:rPr>
          <w:rFonts w:asciiTheme="minorBidi" w:hAnsiTheme="minorBidi"/>
          <w:lang w:eastAsia="cs-CZ"/>
        </w:rPr>
        <w:t xml:space="preserve">seznam spotřebního materiálu. </w:t>
      </w:r>
    </w:p>
    <w:p w14:paraId="61365332" w14:textId="77777777" w:rsidR="008F6458" w:rsidRPr="00000389" w:rsidRDefault="008F6458" w:rsidP="008F6458">
      <w:pPr>
        <w:pStyle w:val="TCBNadpis2"/>
        <w:ind w:left="0"/>
      </w:pPr>
      <w:bookmarkStart w:id="407" w:name="_Toc78185659"/>
      <w:bookmarkStart w:id="408" w:name="_Toc149740978"/>
      <w:bookmarkStart w:id="409" w:name="_Toc153365698"/>
      <w:r w:rsidRPr="00000389">
        <w:t>Doklady</w:t>
      </w:r>
      <w:bookmarkEnd w:id="407"/>
      <w:bookmarkEnd w:id="408"/>
      <w:bookmarkEnd w:id="409"/>
    </w:p>
    <w:p w14:paraId="7C229421"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Budou předloženy doklady:</w:t>
      </w:r>
    </w:p>
    <w:p w14:paraId="5599B690" w14:textId="77777777" w:rsidR="008F6458" w:rsidRPr="00F40F2A" w:rsidRDefault="008F6458" w:rsidP="00743451">
      <w:pPr>
        <w:numPr>
          <w:ilvl w:val="0"/>
          <w:numId w:val="109"/>
        </w:numPr>
        <w:spacing w:after="80"/>
        <w:ind w:left="284" w:hanging="284"/>
        <w:rPr>
          <w:rFonts w:asciiTheme="minorBidi" w:hAnsiTheme="minorBidi"/>
          <w:lang w:eastAsia="cs-CZ"/>
        </w:rPr>
      </w:pPr>
      <w:r w:rsidRPr="00F40F2A">
        <w:rPr>
          <w:rFonts w:asciiTheme="minorBidi" w:hAnsiTheme="minorBidi"/>
          <w:lang w:eastAsia="cs-CZ"/>
        </w:rPr>
        <w:t>přehled použitých mapových a geodetických podkladů,</w:t>
      </w:r>
    </w:p>
    <w:p w14:paraId="04FDA6D4" w14:textId="77777777" w:rsidR="008F6458" w:rsidRPr="00F40F2A" w:rsidRDefault="008F6458" w:rsidP="00743451">
      <w:pPr>
        <w:numPr>
          <w:ilvl w:val="0"/>
          <w:numId w:val="109"/>
        </w:numPr>
        <w:spacing w:after="80"/>
        <w:ind w:left="284" w:hanging="284"/>
        <w:rPr>
          <w:rFonts w:asciiTheme="minorBidi" w:hAnsiTheme="minorBidi"/>
          <w:lang w:eastAsia="cs-CZ"/>
        </w:rPr>
      </w:pPr>
      <w:r w:rsidRPr="3E016ADF">
        <w:rPr>
          <w:rFonts w:asciiTheme="minorBidi" w:hAnsiTheme="minorBidi"/>
          <w:lang w:eastAsia="cs-CZ"/>
        </w:rPr>
        <w:t>doklady vzniklé v procesu tvorby PROJEKTU (např. schválené výjimky z ČSN, certifikáty o shodě apod.),</w:t>
      </w:r>
    </w:p>
    <w:p w14:paraId="11F5D7CE" w14:textId="77777777" w:rsidR="008F6458" w:rsidRPr="00F40F2A" w:rsidRDefault="008F6458" w:rsidP="00743451">
      <w:pPr>
        <w:numPr>
          <w:ilvl w:val="0"/>
          <w:numId w:val="109"/>
        </w:numPr>
        <w:spacing w:after="80"/>
        <w:ind w:left="284" w:hanging="284"/>
        <w:rPr>
          <w:rFonts w:asciiTheme="minorBidi" w:hAnsiTheme="minorBidi"/>
          <w:lang w:eastAsia="cs-CZ"/>
        </w:rPr>
      </w:pPr>
      <w:r w:rsidRPr="00F40F2A">
        <w:rPr>
          <w:rFonts w:asciiTheme="minorBidi" w:hAnsiTheme="minorBidi"/>
          <w:lang w:eastAsia="cs-CZ"/>
        </w:rPr>
        <w:t>seznam stávajících dotčených vyhrazených technických zařízení,</w:t>
      </w:r>
    </w:p>
    <w:p w14:paraId="1F64A393" w14:textId="77777777" w:rsidR="008F6458" w:rsidRPr="00F40F2A" w:rsidRDefault="008F6458" w:rsidP="00743451">
      <w:pPr>
        <w:numPr>
          <w:ilvl w:val="0"/>
          <w:numId w:val="109"/>
        </w:numPr>
        <w:spacing w:after="80"/>
        <w:ind w:left="284" w:hanging="284"/>
        <w:rPr>
          <w:rFonts w:asciiTheme="minorBidi" w:hAnsiTheme="minorBidi"/>
          <w:lang w:eastAsia="cs-CZ"/>
        </w:rPr>
      </w:pPr>
      <w:r w:rsidRPr="00F40F2A">
        <w:rPr>
          <w:rFonts w:asciiTheme="minorBidi" w:hAnsiTheme="minorBidi"/>
          <w:lang w:eastAsia="cs-CZ"/>
        </w:rPr>
        <w:t xml:space="preserve">seznam nových vyhrazených technických zařízení. </w:t>
      </w:r>
    </w:p>
    <w:p w14:paraId="72E3F88B" w14:textId="77777777" w:rsidR="008F6458" w:rsidRPr="00F40F2A" w:rsidRDefault="008F6458" w:rsidP="008F6458">
      <w:pPr>
        <w:pStyle w:val="TCBNadpis2"/>
        <w:ind w:left="0"/>
      </w:pPr>
      <w:bookmarkStart w:id="410" w:name="_Toc78185660"/>
      <w:bookmarkStart w:id="411" w:name="_Toc149740979"/>
      <w:bookmarkStart w:id="412" w:name="_Toc153365699"/>
      <w:r w:rsidRPr="00F40F2A">
        <w:t>Průvodní technická dokumentace</w:t>
      </w:r>
      <w:bookmarkEnd w:id="410"/>
      <w:bookmarkEnd w:id="411"/>
      <w:bookmarkEnd w:id="412"/>
      <w:r w:rsidRPr="00F40F2A">
        <w:t xml:space="preserve"> </w:t>
      </w:r>
    </w:p>
    <w:p w14:paraId="2EC2EAE7"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Součástí dodávky zařízení bude standardní dokumentace použitých výrobků a materiálů – typové projekty, katalogy, atesty atd.</w:t>
      </w:r>
    </w:p>
    <w:p w14:paraId="06BA63E2"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Pro veškerá dodávaná zařízení bude dodána veškerá průvodní technická dokumentace potřebná pro jejich transport, montáž, uvedení do provozu, provoz, hledání závad a bezpečnou obsluhu.</w:t>
      </w:r>
    </w:p>
    <w:p w14:paraId="37967EEA" w14:textId="77777777" w:rsidR="008F6458" w:rsidRPr="00F40F2A" w:rsidRDefault="008F6458" w:rsidP="008F6458">
      <w:pPr>
        <w:spacing w:after="80"/>
        <w:rPr>
          <w:rFonts w:asciiTheme="minorBidi" w:hAnsiTheme="minorBidi"/>
          <w:lang w:eastAsia="cs-CZ"/>
        </w:rPr>
      </w:pPr>
      <w:r>
        <w:rPr>
          <w:rFonts w:asciiTheme="minorBidi" w:hAnsiTheme="minorBidi"/>
          <w:lang w:eastAsia="cs-CZ"/>
        </w:rPr>
        <w:t xml:space="preserve">Průvodní technická dokumentace </w:t>
      </w:r>
      <w:r w:rsidRPr="00F40F2A">
        <w:rPr>
          <w:rFonts w:asciiTheme="minorBidi" w:hAnsiTheme="minorBidi"/>
          <w:lang w:eastAsia="cs-CZ"/>
        </w:rPr>
        <w:t>bude obsahovat zejména:</w:t>
      </w:r>
    </w:p>
    <w:p w14:paraId="238F981F"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požadavky na skladování,</w:t>
      </w:r>
    </w:p>
    <w:p w14:paraId="56CBB12E"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 xml:space="preserve">vyplněné a potvrzené listy technických údajů a ostatní dokumenty, jejichž dokladování vyplývá pro </w:t>
      </w:r>
      <w:r w:rsidRPr="00F40F2A">
        <w:rPr>
          <w:rFonts w:asciiTheme="minorBidi" w:hAnsiTheme="minorBidi"/>
          <w:smallCaps/>
          <w:lang w:eastAsia="cs-CZ"/>
        </w:rPr>
        <w:t>ZHOTOVITELE</w:t>
      </w:r>
      <w:r w:rsidRPr="00F40F2A">
        <w:rPr>
          <w:rFonts w:asciiTheme="minorBidi" w:hAnsiTheme="minorBidi"/>
          <w:lang w:eastAsia="cs-CZ"/>
        </w:rPr>
        <w:t xml:space="preserve"> z předpisů a nařízení státních orgánů a ČSN,</w:t>
      </w:r>
    </w:p>
    <w:p w14:paraId="5F591C55" w14:textId="77777777" w:rsidR="008F6458" w:rsidRPr="00F40F2A" w:rsidRDefault="008F6458" w:rsidP="00743451">
      <w:pPr>
        <w:numPr>
          <w:ilvl w:val="0"/>
          <w:numId w:val="110"/>
        </w:numPr>
        <w:spacing w:after="80"/>
        <w:ind w:left="284" w:hanging="284"/>
        <w:rPr>
          <w:rFonts w:asciiTheme="minorBidi" w:hAnsiTheme="minorBidi"/>
          <w:lang w:eastAsia="cs-CZ"/>
        </w:rPr>
      </w:pPr>
      <w:r w:rsidRPr="63C66062">
        <w:rPr>
          <w:rFonts w:asciiTheme="minorBidi" w:hAnsiTheme="minorBidi"/>
          <w:lang w:eastAsia="cs-CZ"/>
        </w:rPr>
        <w:t>návody na obsluhu, provoz, opravy a údržbu zařízení v originále (v jazyce zahraničního dodavatele),</w:t>
      </w:r>
    </w:p>
    <w:p w14:paraId="78A0D4EC"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překlady návodů na obsluhu, provoz, opravy a údržbu zařízení do českého jazyka,</w:t>
      </w:r>
    </w:p>
    <w:p w14:paraId="4D155F17"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dostupné technologické postupy montáže a demontáže od výrobců zařízení, včetně odpovídající výkresové dokumentace,</w:t>
      </w:r>
    </w:p>
    <w:p w14:paraId="47EDCAD9" w14:textId="77777777" w:rsidR="008F6458" w:rsidRDefault="008F6458" w:rsidP="00743451">
      <w:pPr>
        <w:numPr>
          <w:ilvl w:val="0"/>
          <w:numId w:val="110"/>
        </w:numPr>
        <w:spacing w:after="80"/>
        <w:ind w:left="284" w:hanging="284"/>
        <w:rPr>
          <w:rFonts w:asciiTheme="minorBidi" w:hAnsiTheme="minorBidi"/>
          <w:lang w:eastAsia="cs-CZ"/>
        </w:rPr>
      </w:pPr>
      <w:r w:rsidRPr="422A0711">
        <w:rPr>
          <w:rFonts w:asciiTheme="minorBidi" w:hAnsiTheme="minorBidi"/>
          <w:lang w:eastAsia="cs-CZ"/>
        </w:rPr>
        <w:t>platnou legislativou požadovaná dokumentace k vyhrazeným technickým zařízením,</w:t>
      </w:r>
    </w:p>
    <w:p w14:paraId="088BCA57"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statické výpočty OK pro pomocná montážní zdvihací zařízení</w:t>
      </w:r>
      <w:r>
        <w:rPr>
          <w:rFonts w:asciiTheme="minorBidi" w:hAnsiTheme="minorBidi"/>
          <w:lang w:eastAsia="cs-CZ"/>
        </w:rPr>
        <w:t>,</w:t>
      </w:r>
    </w:p>
    <w:p w14:paraId="75DE2778"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lastRenderedPageBreak/>
        <w:t>technické podmínky pro dodávku, montáž a provoz zařízení v originále (v jazyce zahraničního dodavatele),</w:t>
      </w:r>
    </w:p>
    <w:p w14:paraId="669D2BD0"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překlad technických podmínek pro dodávku, montáž a provoz zařízení do českého jazyka,</w:t>
      </w:r>
    </w:p>
    <w:p w14:paraId="36A6C944"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dokumentace o použitých materiálech, zahrnující materiál hlavních dílů (chemické složení, mechanické hodnoty),</w:t>
      </w:r>
    </w:p>
    <w:p w14:paraId="37841576"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seznamy a technická specifikace speciálních zařízení a přípravků pro opravy,</w:t>
      </w:r>
    </w:p>
    <w:p w14:paraId="61382EF3"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výrobní schéma instalovaného el. zařízení (rozvaděče, pulty, skříně apod.),</w:t>
      </w:r>
    </w:p>
    <w:p w14:paraId="436E0D60"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výrobní výkresy – schémata vnitřních a vnějších spojů (skutečný stav),</w:t>
      </w:r>
    </w:p>
    <w:p w14:paraId="7003E155"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pokládací plány kabelového nebo trubkového rozvodu,</w:t>
      </w:r>
    </w:p>
    <w:p w14:paraId="5FE86254" w14:textId="77777777" w:rsidR="008F6458" w:rsidRPr="00F40F2A" w:rsidRDefault="008F6458" w:rsidP="00743451">
      <w:pPr>
        <w:numPr>
          <w:ilvl w:val="0"/>
          <w:numId w:val="110"/>
        </w:numPr>
        <w:spacing w:after="80"/>
        <w:ind w:left="284" w:hanging="284"/>
        <w:rPr>
          <w:rFonts w:asciiTheme="minorBidi" w:hAnsiTheme="minorBidi"/>
          <w:lang w:eastAsia="cs-CZ"/>
        </w:rPr>
      </w:pPr>
      <w:r w:rsidRPr="422A0711">
        <w:rPr>
          <w:rFonts w:asciiTheme="minorBidi" w:hAnsiTheme="minorBidi"/>
          <w:lang w:eastAsia="cs-CZ"/>
        </w:rPr>
        <w:t>výpočtové listy regulační ventilů a škrtících orgánů (clon, dýz).</w:t>
      </w:r>
    </w:p>
    <w:p w14:paraId="71111272"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Uvedená dokumentace bude rozdělena do samostatných svazků v členění strojní technologie, SKŘ a</w:t>
      </w:r>
      <w:r>
        <w:rPr>
          <w:rFonts w:asciiTheme="minorBidi" w:hAnsiTheme="minorBidi"/>
          <w:lang w:eastAsia="cs-CZ"/>
        </w:rPr>
        <w:t> </w:t>
      </w:r>
      <w:r w:rsidRPr="00F40F2A">
        <w:rPr>
          <w:rFonts w:asciiTheme="minorBidi" w:hAnsiTheme="minorBidi"/>
          <w:lang w:eastAsia="cs-CZ"/>
        </w:rPr>
        <w:t>elektrozařízení.</w:t>
      </w:r>
    </w:p>
    <w:p w14:paraId="36FD88C4"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Vzhledem k tomu, že v rámci údržby SKŘ je zajišťována i údržba servopohonů uzavíracích armatur a</w:t>
      </w:r>
      <w:r>
        <w:rPr>
          <w:rFonts w:asciiTheme="minorBidi" w:hAnsiTheme="minorBidi"/>
          <w:lang w:eastAsia="cs-CZ"/>
        </w:rPr>
        <w:t> </w:t>
      </w:r>
      <w:r w:rsidRPr="00F40F2A">
        <w:rPr>
          <w:rFonts w:asciiTheme="minorBidi" w:hAnsiTheme="minorBidi"/>
          <w:lang w:eastAsia="cs-CZ"/>
        </w:rPr>
        <w:t>související elektroinstalace, bude příslušná dokumentace koncipována tak, aby s ní mohlo být pracováno odděleně od dokumentace elektro.</w:t>
      </w:r>
    </w:p>
    <w:p w14:paraId="377489AA"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 xml:space="preserve">Průvodní technická dokumentace bude obsahovat rovněž dokumenty, dokladující průběh montáže, zejména pak: </w:t>
      </w:r>
    </w:p>
    <w:p w14:paraId="0CD21D05" w14:textId="77777777" w:rsidR="008F6458" w:rsidRPr="00F40F2A" w:rsidRDefault="008F6458" w:rsidP="00743451">
      <w:pPr>
        <w:numPr>
          <w:ilvl w:val="0"/>
          <w:numId w:val="111"/>
        </w:numPr>
        <w:spacing w:after="80"/>
        <w:ind w:left="284" w:hanging="284"/>
        <w:rPr>
          <w:rFonts w:asciiTheme="minorBidi" w:hAnsiTheme="minorBidi"/>
          <w:lang w:eastAsia="cs-CZ"/>
        </w:rPr>
      </w:pPr>
      <w:r w:rsidRPr="3E016ADF">
        <w:rPr>
          <w:rFonts w:asciiTheme="minorBidi" w:hAnsiTheme="minorBidi"/>
          <w:lang w:eastAsia="cs-CZ"/>
        </w:rPr>
        <w:t>výkresy potrubí s označením druhů a čísel svarů (skutečný stav),</w:t>
      </w:r>
    </w:p>
    <w:p w14:paraId="73B00F9F" w14:textId="77777777" w:rsidR="008F6458" w:rsidRPr="00F40F2A" w:rsidRDefault="008F6458" w:rsidP="00743451">
      <w:pPr>
        <w:numPr>
          <w:ilvl w:val="0"/>
          <w:numId w:val="111"/>
        </w:numPr>
        <w:spacing w:after="80"/>
        <w:ind w:left="284" w:hanging="284"/>
        <w:rPr>
          <w:rFonts w:asciiTheme="minorBidi" w:hAnsiTheme="minorBidi"/>
          <w:lang w:eastAsia="cs-CZ"/>
        </w:rPr>
      </w:pPr>
      <w:r w:rsidRPr="3E016ADF">
        <w:rPr>
          <w:rFonts w:asciiTheme="minorBidi" w:hAnsiTheme="minorBidi"/>
          <w:lang w:eastAsia="cs-CZ"/>
        </w:rPr>
        <w:t>záznamové listy o svarech s označením druhu a čísel svarů včetně záznamu o vyhodnocení defektoskopické zkoušky,</w:t>
      </w:r>
    </w:p>
    <w:p w14:paraId="4454398D" w14:textId="77777777" w:rsidR="008F6458" w:rsidRPr="00F40F2A" w:rsidRDefault="008F6458" w:rsidP="00743451">
      <w:pPr>
        <w:numPr>
          <w:ilvl w:val="0"/>
          <w:numId w:val="111"/>
        </w:numPr>
        <w:spacing w:after="80"/>
        <w:ind w:left="284" w:hanging="284"/>
        <w:rPr>
          <w:rFonts w:asciiTheme="minorBidi" w:hAnsiTheme="minorBidi"/>
          <w:lang w:eastAsia="cs-CZ"/>
        </w:rPr>
      </w:pPr>
      <w:r w:rsidRPr="00F40F2A">
        <w:rPr>
          <w:rFonts w:asciiTheme="minorBidi" w:hAnsiTheme="minorBidi"/>
          <w:lang w:eastAsia="cs-CZ"/>
        </w:rPr>
        <w:t>seznam svářečů, kteří potrubí svařovali se záznamem o druhu a době platnosti oprávnění,</w:t>
      </w:r>
    </w:p>
    <w:p w14:paraId="6E30BA8D" w14:textId="77777777" w:rsidR="008F6458" w:rsidRPr="00F40F2A" w:rsidRDefault="008F6458" w:rsidP="00743451">
      <w:pPr>
        <w:numPr>
          <w:ilvl w:val="0"/>
          <w:numId w:val="111"/>
        </w:numPr>
        <w:spacing w:after="80"/>
        <w:ind w:left="284" w:hanging="284"/>
        <w:rPr>
          <w:rFonts w:asciiTheme="minorBidi" w:hAnsiTheme="minorBidi"/>
          <w:lang w:eastAsia="cs-CZ"/>
        </w:rPr>
      </w:pPr>
      <w:r w:rsidRPr="00F40F2A">
        <w:rPr>
          <w:rFonts w:asciiTheme="minorBidi" w:hAnsiTheme="minorBidi"/>
          <w:lang w:eastAsia="cs-CZ"/>
        </w:rPr>
        <w:t>seznam pracovníků defektoskopie, kteří vykonávali kontrolu s vyznačením oprávnění,</w:t>
      </w:r>
    </w:p>
    <w:p w14:paraId="5E719561" w14:textId="77777777" w:rsidR="008F6458" w:rsidRPr="00F40F2A" w:rsidRDefault="008F6458" w:rsidP="00743451">
      <w:pPr>
        <w:numPr>
          <w:ilvl w:val="0"/>
          <w:numId w:val="111"/>
        </w:numPr>
        <w:spacing w:after="80"/>
        <w:ind w:left="284" w:hanging="284"/>
        <w:rPr>
          <w:rFonts w:asciiTheme="minorBidi" w:hAnsiTheme="minorBidi"/>
          <w:lang w:eastAsia="cs-CZ"/>
        </w:rPr>
      </w:pPr>
      <w:r w:rsidRPr="00F40F2A">
        <w:rPr>
          <w:rFonts w:asciiTheme="minorBidi" w:hAnsiTheme="minorBidi"/>
          <w:lang w:eastAsia="cs-CZ"/>
        </w:rPr>
        <w:t>deník o průběhu montážních prací,</w:t>
      </w:r>
    </w:p>
    <w:p w14:paraId="467C8247" w14:textId="77777777" w:rsidR="008F6458" w:rsidRPr="00F40F2A" w:rsidRDefault="008F6458" w:rsidP="00743451">
      <w:pPr>
        <w:numPr>
          <w:ilvl w:val="0"/>
          <w:numId w:val="111"/>
        </w:numPr>
        <w:spacing w:after="80"/>
        <w:ind w:left="284" w:hanging="284"/>
        <w:rPr>
          <w:rFonts w:asciiTheme="minorBidi" w:hAnsiTheme="minorBidi"/>
          <w:lang w:eastAsia="cs-CZ"/>
        </w:rPr>
      </w:pPr>
      <w:r w:rsidRPr="00F40F2A">
        <w:rPr>
          <w:rFonts w:asciiTheme="minorBidi" w:hAnsiTheme="minorBidi"/>
          <w:lang w:eastAsia="cs-CZ"/>
        </w:rPr>
        <w:t>dokumentace pro kontrolu tečení materiálu potrubí a tlakového systému kotle,</w:t>
      </w:r>
    </w:p>
    <w:p w14:paraId="319EC80B" w14:textId="77777777" w:rsidR="008F6458" w:rsidRPr="00F40F2A" w:rsidRDefault="008F6458" w:rsidP="00743451">
      <w:pPr>
        <w:numPr>
          <w:ilvl w:val="0"/>
          <w:numId w:val="111"/>
        </w:numPr>
        <w:spacing w:after="80"/>
        <w:ind w:left="284" w:hanging="284"/>
        <w:rPr>
          <w:rFonts w:asciiTheme="minorBidi" w:hAnsiTheme="minorBidi"/>
          <w:lang w:eastAsia="cs-CZ"/>
        </w:rPr>
      </w:pPr>
      <w:r w:rsidRPr="00F40F2A">
        <w:rPr>
          <w:rFonts w:asciiTheme="minorBidi" w:hAnsiTheme="minorBidi"/>
          <w:lang w:eastAsia="cs-CZ"/>
        </w:rPr>
        <w:t>výsledky nultého měření kontroly tečení materiálu,</w:t>
      </w:r>
    </w:p>
    <w:p w14:paraId="336D1734" w14:textId="77777777" w:rsidR="008F6458" w:rsidRPr="00F40F2A" w:rsidRDefault="008F6458" w:rsidP="00743451">
      <w:pPr>
        <w:numPr>
          <w:ilvl w:val="0"/>
          <w:numId w:val="111"/>
        </w:numPr>
        <w:spacing w:after="80"/>
        <w:ind w:left="284" w:hanging="284"/>
        <w:rPr>
          <w:rFonts w:asciiTheme="minorBidi" w:hAnsiTheme="minorBidi"/>
          <w:lang w:eastAsia="cs-CZ"/>
        </w:rPr>
      </w:pPr>
      <w:r w:rsidRPr="00F40F2A">
        <w:rPr>
          <w:rFonts w:asciiTheme="minorBidi" w:hAnsiTheme="minorBidi"/>
          <w:lang w:eastAsia="cs-CZ"/>
        </w:rPr>
        <w:t>výsledky prvního (základního) měření kontroly tečení materiálu,</w:t>
      </w:r>
    </w:p>
    <w:p w14:paraId="7B1FEB1F" w14:textId="77777777" w:rsidR="008F6458" w:rsidRPr="00F40F2A" w:rsidRDefault="008F6458" w:rsidP="00743451">
      <w:pPr>
        <w:numPr>
          <w:ilvl w:val="0"/>
          <w:numId w:val="111"/>
        </w:numPr>
        <w:spacing w:after="80"/>
        <w:ind w:left="284" w:hanging="284"/>
        <w:rPr>
          <w:rFonts w:asciiTheme="minorBidi" w:hAnsiTheme="minorBidi"/>
          <w:lang w:eastAsia="cs-CZ"/>
        </w:rPr>
      </w:pPr>
      <w:r w:rsidRPr="00F40F2A">
        <w:rPr>
          <w:rFonts w:asciiTheme="minorBidi" w:hAnsiTheme="minorBidi"/>
          <w:lang w:eastAsia="cs-CZ"/>
        </w:rPr>
        <w:t>výsledky kontrolního výpočtu životnosti dotčených potrubí a částí tlakového systému kotle,</w:t>
      </w:r>
    </w:p>
    <w:p w14:paraId="128BFE2C" w14:textId="77777777" w:rsidR="008F6458" w:rsidRPr="00F40F2A" w:rsidRDefault="008F6458" w:rsidP="00743451">
      <w:pPr>
        <w:numPr>
          <w:ilvl w:val="0"/>
          <w:numId w:val="111"/>
        </w:numPr>
        <w:spacing w:after="80"/>
        <w:ind w:left="284" w:hanging="284"/>
        <w:rPr>
          <w:rFonts w:asciiTheme="minorBidi" w:hAnsiTheme="minorBidi"/>
          <w:lang w:eastAsia="cs-CZ"/>
        </w:rPr>
      </w:pPr>
      <w:r w:rsidRPr="00F40F2A">
        <w:rPr>
          <w:rFonts w:asciiTheme="minorBidi" w:hAnsiTheme="minorBidi"/>
          <w:lang w:eastAsia="cs-CZ"/>
        </w:rPr>
        <w:t>dokumentace dokládající nastavení závěsů na jednotlivých potrubních trasách,</w:t>
      </w:r>
    </w:p>
    <w:p w14:paraId="1FA2A5D8" w14:textId="77777777" w:rsidR="008F6458" w:rsidRDefault="008F6458" w:rsidP="00743451">
      <w:pPr>
        <w:pStyle w:val="Odstavecseseznamem"/>
        <w:numPr>
          <w:ilvl w:val="0"/>
          <w:numId w:val="111"/>
        </w:numPr>
        <w:spacing w:after="80"/>
        <w:ind w:left="284" w:hanging="284"/>
        <w:rPr>
          <w:rFonts w:asciiTheme="minorBidi" w:hAnsiTheme="minorBidi"/>
          <w:lang w:eastAsia="cs-CZ"/>
        </w:rPr>
      </w:pPr>
      <w:r>
        <w:rPr>
          <w:rFonts w:asciiTheme="minorBidi" w:hAnsiTheme="minorBidi"/>
          <w:lang w:eastAsia="cs-CZ"/>
        </w:rPr>
        <w:t>d</w:t>
      </w:r>
      <w:r w:rsidRPr="003B4B88">
        <w:rPr>
          <w:rFonts w:asciiTheme="minorBidi" w:hAnsiTheme="minorBidi"/>
          <w:lang w:eastAsia="cs-CZ"/>
        </w:rPr>
        <w:t>okumentace pro specifická zařízení nebo zařízení ve specifickém prostředí dle ATEX, PED 68/2014/EC ve znění pozdějších předpisů a další platné legislativy</w:t>
      </w:r>
      <w:r>
        <w:rPr>
          <w:rFonts w:asciiTheme="minorBidi" w:hAnsiTheme="minorBidi"/>
          <w:lang w:eastAsia="cs-CZ"/>
        </w:rPr>
        <w:t>,</w:t>
      </w:r>
    </w:p>
    <w:p w14:paraId="3DC10A5D" w14:textId="77777777" w:rsidR="008F6458" w:rsidRPr="003B4B88" w:rsidRDefault="008F6458" w:rsidP="00743451">
      <w:pPr>
        <w:pStyle w:val="Odstavecseseznamem"/>
        <w:numPr>
          <w:ilvl w:val="0"/>
          <w:numId w:val="111"/>
        </w:numPr>
        <w:spacing w:after="80"/>
        <w:ind w:left="284" w:hanging="284"/>
        <w:jc w:val="both"/>
        <w:rPr>
          <w:rFonts w:asciiTheme="minorBidi" w:hAnsiTheme="minorBidi"/>
          <w:lang w:eastAsia="cs-CZ"/>
        </w:rPr>
      </w:pPr>
      <w:r w:rsidRPr="003B4B88">
        <w:rPr>
          <w:rFonts w:asciiTheme="minorBidi" w:hAnsiTheme="minorBidi"/>
          <w:lang w:eastAsia="cs-CZ"/>
        </w:rPr>
        <w:t xml:space="preserve">veškeré další </w:t>
      </w:r>
      <w:r>
        <w:rPr>
          <w:rFonts w:asciiTheme="minorBidi" w:hAnsiTheme="minorBidi"/>
          <w:lang w:eastAsia="cs-CZ"/>
        </w:rPr>
        <w:t xml:space="preserve">a </w:t>
      </w:r>
      <w:r w:rsidRPr="003B4B88">
        <w:rPr>
          <w:rFonts w:asciiTheme="minorBidi" w:hAnsiTheme="minorBidi"/>
          <w:lang w:eastAsia="cs-CZ"/>
        </w:rPr>
        <w:t xml:space="preserve">jiné dokumenty potřebné pro udělení souhlasu úřadů k provozu </w:t>
      </w:r>
      <w:r w:rsidRPr="003B4B88">
        <w:rPr>
          <w:rFonts w:asciiTheme="minorBidi" w:hAnsiTheme="minorBidi"/>
          <w:smallCaps/>
          <w:lang w:eastAsia="cs-CZ"/>
        </w:rPr>
        <w:t xml:space="preserve">DÍLA, </w:t>
      </w:r>
      <w:r w:rsidRPr="003B4B88">
        <w:rPr>
          <w:rFonts w:asciiTheme="minorBidi" w:hAnsiTheme="minorBidi"/>
          <w:lang w:eastAsia="cs-CZ"/>
        </w:rPr>
        <w:t>zejména protokoly z oficiálních zkoušek vyhrazených zařízení, ověření souladu s technickými požadavky na výrobky (prohlášení o shodě výrobků), revizní zprávy o elektrozařízení.</w:t>
      </w:r>
    </w:p>
    <w:p w14:paraId="31B762C9" w14:textId="77777777" w:rsidR="008F6458" w:rsidRPr="00F40F2A" w:rsidRDefault="008F6458" w:rsidP="008F6458">
      <w:pPr>
        <w:pStyle w:val="TCBNadpis2"/>
        <w:ind w:left="0"/>
      </w:pPr>
      <w:bookmarkStart w:id="413" w:name="_Toc64927687"/>
      <w:bookmarkStart w:id="414" w:name="_Toc65001779"/>
      <w:bookmarkStart w:id="415" w:name="_Toc65321069"/>
      <w:bookmarkStart w:id="416" w:name="_Toc65321359"/>
      <w:bookmarkStart w:id="417" w:name="_Toc65321647"/>
      <w:bookmarkStart w:id="418" w:name="_Toc65321939"/>
      <w:bookmarkStart w:id="419" w:name="_Toc64927688"/>
      <w:bookmarkStart w:id="420" w:name="_Toc65001780"/>
      <w:bookmarkStart w:id="421" w:name="_Toc65321070"/>
      <w:bookmarkStart w:id="422" w:name="_Toc65321360"/>
      <w:bookmarkStart w:id="423" w:name="_Toc65321648"/>
      <w:bookmarkStart w:id="424" w:name="_Toc65321940"/>
      <w:bookmarkStart w:id="425" w:name="_Toc64927689"/>
      <w:bookmarkStart w:id="426" w:name="_Toc65001781"/>
      <w:bookmarkStart w:id="427" w:name="_Toc65321071"/>
      <w:bookmarkStart w:id="428" w:name="_Toc65321361"/>
      <w:bookmarkStart w:id="429" w:name="_Toc65321649"/>
      <w:bookmarkStart w:id="430" w:name="_Toc65321941"/>
      <w:bookmarkStart w:id="431" w:name="_Toc64927690"/>
      <w:bookmarkStart w:id="432" w:name="_Toc65001782"/>
      <w:bookmarkStart w:id="433" w:name="_Toc65321072"/>
      <w:bookmarkStart w:id="434" w:name="_Toc65321362"/>
      <w:bookmarkStart w:id="435" w:name="_Toc65321650"/>
      <w:bookmarkStart w:id="436" w:name="_Toc65321942"/>
      <w:bookmarkStart w:id="437" w:name="_Toc64927691"/>
      <w:bookmarkStart w:id="438" w:name="_Toc65001783"/>
      <w:bookmarkStart w:id="439" w:name="_Toc65321073"/>
      <w:bookmarkStart w:id="440" w:name="_Toc65321363"/>
      <w:bookmarkStart w:id="441" w:name="_Toc65321651"/>
      <w:bookmarkStart w:id="442" w:name="_Toc65321943"/>
      <w:bookmarkStart w:id="443" w:name="_Toc64927692"/>
      <w:bookmarkStart w:id="444" w:name="_Toc65001784"/>
      <w:bookmarkStart w:id="445" w:name="_Toc65321074"/>
      <w:bookmarkStart w:id="446" w:name="_Toc65321364"/>
      <w:bookmarkStart w:id="447" w:name="_Toc65321652"/>
      <w:bookmarkStart w:id="448" w:name="_Toc65321944"/>
      <w:bookmarkStart w:id="449" w:name="_Toc64927693"/>
      <w:bookmarkStart w:id="450" w:name="_Toc65001785"/>
      <w:bookmarkStart w:id="451" w:name="_Toc65321075"/>
      <w:bookmarkStart w:id="452" w:name="_Toc65321365"/>
      <w:bookmarkStart w:id="453" w:name="_Toc65321653"/>
      <w:bookmarkStart w:id="454" w:name="_Toc65321945"/>
      <w:bookmarkStart w:id="455" w:name="_Toc64927694"/>
      <w:bookmarkStart w:id="456" w:name="_Toc65001786"/>
      <w:bookmarkStart w:id="457" w:name="_Toc65321076"/>
      <w:bookmarkStart w:id="458" w:name="_Toc65321366"/>
      <w:bookmarkStart w:id="459" w:name="_Toc65321654"/>
      <w:bookmarkStart w:id="460" w:name="_Toc65321946"/>
      <w:bookmarkStart w:id="461" w:name="_Toc64927695"/>
      <w:bookmarkStart w:id="462" w:name="_Toc65001787"/>
      <w:bookmarkStart w:id="463" w:name="_Toc65321077"/>
      <w:bookmarkStart w:id="464" w:name="_Toc65321367"/>
      <w:bookmarkStart w:id="465" w:name="_Toc65321655"/>
      <w:bookmarkStart w:id="466" w:name="_Toc65321947"/>
      <w:bookmarkStart w:id="467" w:name="_Toc64927696"/>
      <w:bookmarkStart w:id="468" w:name="_Toc65001788"/>
      <w:bookmarkStart w:id="469" w:name="_Toc65321078"/>
      <w:bookmarkStart w:id="470" w:name="_Toc65321368"/>
      <w:bookmarkStart w:id="471" w:name="_Toc65321656"/>
      <w:bookmarkStart w:id="472" w:name="_Toc65321948"/>
      <w:bookmarkStart w:id="473" w:name="_Toc64927697"/>
      <w:bookmarkStart w:id="474" w:name="_Toc65001789"/>
      <w:bookmarkStart w:id="475" w:name="_Toc65321079"/>
      <w:bookmarkStart w:id="476" w:name="_Toc65321369"/>
      <w:bookmarkStart w:id="477" w:name="_Toc65321657"/>
      <w:bookmarkStart w:id="478" w:name="_Toc65321949"/>
      <w:bookmarkStart w:id="479" w:name="_Toc64927698"/>
      <w:bookmarkStart w:id="480" w:name="_Toc65001790"/>
      <w:bookmarkStart w:id="481" w:name="_Toc65321080"/>
      <w:bookmarkStart w:id="482" w:name="_Toc65321370"/>
      <w:bookmarkStart w:id="483" w:name="_Toc65321658"/>
      <w:bookmarkStart w:id="484" w:name="_Toc65321950"/>
      <w:bookmarkStart w:id="485" w:name="_Toc64927699"/>
      <w:bookmarkStart w:id="486" w:name="_Toc65001791"/>
      <w:bookmarkStart w:id="487" w:name="_Toc65321081"/>
      <w:bookmarkStart w:id="488" w:name="_Toc65321371"/>
      <w:bookmarkStart w:id="489" w:name="_Toc65321659"/>
      <w:bookmarkStart w:id="490" w:name="_Toc65321951"/>
      <w:bookmarkStart w:id="491" w:name="_Toc64927700"/>
      <w:bookmarkStart w:id="492" w:name="_Toc65001792"/>
      <w:bookmarkStart w:id="493" w:name="_Toc65321082"/>
      <w:bookmarkStart w:id="494" w:name="_Toc65321372"/>
      <w:bookmarkStart w:id="495" w:name="_Toc65321660"/>
      <w:bookmarkStart w:id="496" w:name="_Toc65321952"/>
      <w:bookmarkStart w:id="497" w:name="_Toc64927701"/>
      <w:bookmarkStart w:id="498" w:name="_Toc65001793"/>
      <w:bookmarkStart w:id="499" w:name="_Toc65321083"/>
      <w:bookmarkStart w:id="500" w:name="_Toc65321373"/>
      <w:bookmarkStart w:id="501" w:name="_Toc65321661"/>
      <w:bookmarkStart w:id="502" w:name="_Toc65321953"/>
      <w:bookmarkStart w:id="503" w:name="_Toc64927702"/>
      <w:bookmarkStart w:id="504" w:name="_Toc65001794"/>
      <w:bookmarkStart w:id="505" w:name="_Toc65321084"/>
      <w:bookmarkStart w:id="506" w:name="_Toc65321374"/>
      <w:bookmarkStart w:id="507" w:name="_Toc65321662"/>
      <w:bookmarkStart w:id="508" w:name="_Toc65321954"/>
      <w:bookmarkStart w:id="509" w:name="_Toc64927703"/>
      <w:bookmarkStart w:id="510" w:name="_Toc65001795"/>
      <w:bookmarkStart w:id="511" w:name="_Toc65321085"/>
      <w:bookmarkStart w:id="512" w:name="_Toc65321375"/>
      <w:bookmarkStart w:id="513" w:name="_Toc65321663"/>
      <w:bookmarkStart w:id="514" w:name="_Toc65321955"/>
      <w:bookmarkStart w:id="515" w:name="_Toc64927704"/>
      <w:bookmarkStart w:id="516" w:name="_Toc65001796"/>
      <w:bookmarkStart w:id="517" w:name="_Toc65321086"/>
      <w:bookmarkStart w:id="518" w:name="_Toc65321376"/>
      <w:bookmarkStart w:id="519" w:name="_Toc65321664"/>
      <w:bookmarkStart w:id="520" w:name="_Toc65321956"/>
      <w:bookmarkStart w:id="521" w:name="_Toc64927705"/>
      <w:bookmarkStart w:id="522" w:name="_Toc65001797"/>
      <w:bookmarkStart w:id="523" w:name="_Toc65321087"/>
      <w:bookmarkStart w:id="524" w:name="_Toc65321377"/>
      <w:bookmarkStart w:id="525" w:name="_Toc65321665"/>
      <w:bookmarkStart w:id="526" w:name="_Toc65321957"/>
      <w:bookmarkStart w:id="527" w:name="_Toc64927706"/>
      <w:bookmarkStart w:id="528" w:name="_Toc65001798"/>
      <w:bookmarkStart w:id="529" w:name="_Toc65321088"/>
      <w:bookmarkStart w:id="530" w:name="_Toc65321378"/>
      <w:bookmarkStart w:id="531" w:name="_Toc65321666"/>
      <w:bookmarkStart w:id="532" w:name="_Toc65321958"/>
      <w:bookmarkStart w:id="533" w:name="_Toc64927707"/>
      <w:bookmarkStart w:id="534" w:name="_Toc65001799"/>
      <w:bookmarkStart w:id="535" w:name="_Toc65321089"/>
      <w:bookmarkStart w:id="536" w:name="_Toc65321379"/>
      <w:bookmarkStart w:id="537" w:name="_Toc65321667"/>
      <w:bookmarkStart w:id="538" w:name="_Toc65321959"/>
      <w:bookmarkStart w:id="539" w:name="_Toc64927708"/>
      <w:bookmarkStart w:id="540" w:name="_Toc65001800"/>
      <w:bookmarkStart w:id="541" w:name="_Toc65321090"/>
      <w:bookmarkStart w:id="542" w:name="_Toc65321380"/>
      <w:bookmarkStart w:id="543" w:name="_Toc65321668"/>
      <w:bookmarkStart w:id="544" w:name="_Toc65321960"/>
      <w:bookmarkStart w:id="545" w:name="_Toc64927709"/>
      <w:bookmarkStart w:id="546" w:name="_Toc65001801"/>
      <w:bookmarkStart w:id="547" w:name="_Toc65321091"/>
      <w:bookmarkStart w:id="548" w:name="_Toc65321381"/>
      <w:bookmarkStart w:id="549" w:name="_Toc65321669"/>
      <w:bookmarkStart w:id="550" w:name="_Toc65321961"/>
      <w:bookmarkStart w:id="551" w:name="_Toc64927710"/>
      <w:bookmarkStart w:id="552" w:name="_Toc65001802"/>
      <w:bookmarkStart w:id="553" w:name="_Toc65321092"/>
      <w:bookmarkStart w:id="554" w:name="_Toc65321382"/>
      <w:bookmarkStart w:id="555" w:name="_Toc65321670"/>
      <w:bookmarkStart w:id="556" w:name="_Toc65321962"/>
      <w:bookmarkStart w:id="557" w:name="_Toc64927711"/>
      <w:bookmarkStart w:id="558" w:name="_Toc65001803"/>
      <w:bookmarkStart w:id="559" w:name="_Toc65321093"/>
      <w:bookmarkStart w:id="560" w:name="_Toc65321383"/>
      <w:bookmarkStart w:id="561" w:name="_Toc65321671"/>
      <w:bookmarkStart w:id="562" w:name="_Toc65321963"/>
      <w:bookmarkStart w:id="563" w:name="_Toc64927712"/>
      <w:bookmarkStart w:id="564" w:name="_Toc65001804"/>
      <w:bookmarkStart w:id="565" w:name="_Toc65321094"/>
      <w:bookmarkStart w:id="566" w:name="_Toc65321384"/>
      <w:bookmarkStart w:id="567" w:name="_Toc65321672"/>
      <w:bookmarkStart w:id="568" w:name="_Toc65321964"/>
      <w:bookmarkStart w:id="569" w:name="_Toc64927713"/>
      <w:bookmarkStart w:id="570" w:name="_Toc65001805"/>
      <w:bookmarkStart w:id="571" w:name="_Toc65321095"/>
      <w:bookmarkStart w:id="572" w:name="_Toc65321385"/>
      <w:bookmarkStart w:id="573" w:name="_Toc65321673"/>
      <w:bookmarkStart w:id="574" w:name="_Toc65321965"/>
      <w:bookmarkStart w:id="575" w:name="_Toc64927714"/>
      <w:bookmarkStart w:id="576" w:name="_Toc65001806"/>
      <w:bookmarkStart w:id="577" w:name="_Toc65321096"/>
      <w:bookmarkStart w:id="578" w:name="_Toc65321386"/>
      <w:bookmarkStart w:id="579" w:name="_Toc65321674"/>
      <w:bookmarkStart w:id="580" w:name="_Toc65321966"/>
      <w:bookmarkStart w:id="581" w:name="_Toc64927715"/>
      <w:bookmarkStart w:id="582" w:name="_Toc65001807"/>
      <w:bookmarkStart w:id="583" w:name="_Toc65321097"/>
      <w:bookmarkStart w:id="584" w:name="_Toc65321387"/>
      <w:bookmarkStart w:id="585" w:name="_Toc65321675"/>
      <w:bookmarkStart w:id="586" w:name="_Toc65321967"/>
      <w:bookmarkStart w:id="587" w:name="_Toc64927716"/>
      <w:bookmarkStart w:id="588" w:name="_Toc65001808"/>
      <w:bookmarkStart w:id="589" w:name="_Toc65321098"/>
      <w:bookmarkStart w:id="590" w:name="_Toc65321388"/>
      <w:bookmarkStart w:id="591" w:name="_Toc65321676"/>
      <w:bookmarkStart w:id="592" w:name="_Toc65321968"/>
      <w:bookmarkStart w:id="593" w:name="_Toc64927717"/>
      <w:bookmarkStart w:id="594" w:name="_Toc65001809"/>
      <w:bookmarkStart w:id="595" w:name="_Toc65321099"/>
      <w:bookmarkStart w:id="596" w:name="_Toc65321389"/>
      <w:bookmarkStart w:id="597" w:name="_Toc65321677"/>
      <w:bookmarkStart w:id="598" w:name="_Toc65321969"/>
      <w:bookmarkStart w:id="599" w:name="_Toc64927718"/>
      <w:bookmarkStart w:id="600" w:name="_Toc65001810"/>
      <w:bookmarkStart w:id="601" w:name="_Toc65321100"/>
      <w:bookmarkStart w:id="602" w:name="_Toc65321390"/>
      <w:bookmarkStart w:id="603" w:name="_Toc65321678"/>
      <w:bookmarkStart w:id="604" w:name="_Toc65321970"/>
      <w:bookmarkStart w:id="605" w:name="_Toc64927719"/>
      <w:bookmarkStart w:id="606" w:name="_Toc65001811"/>
      <w:bookmarkStart w:id="607" w:name="_Toc65321101"/>
      <w:bookmarkStart w:id="608" w:name="_Toc65321391"/>
      <w:bookmarkStart w:id="609" w:name="_Toc65321679"/>
      <w:bookmarkStart w:id="610" w:name="_Toc65321971"/>
      <w:bookmarkStart w:id="611" w:name="_Toc64927720"/>
      <w:bookmarkStart w:id="612" w:name="_Toc65001812"/>
      <w:bookmarkStart w:id="613" w:name="_Toc65321102"/>
      <w:bookmarkStart w:id="614" w:name="_Toc65321392"/>
      <w:bookmarkStart w:id="615" w:name="_Toc65321680"/>
      <w:bookmarkStart w:id="616" w:name="_Toc65321972"/>
      <w:bookmarkStart w:id="617" w:name="_Toc64927721"/>
      <w:bookmarkStart w:id="618" w:name="_Toc65001813"/>
      <w:bookmarkStart w:id="619" w:name="_Toc65321103"/>
      <w:bookmarkStart w:id="620" w:name="_Toc65321393"/>
      <w:bookmarkStart w:id="621" w:name="_Toc65321681"/>
      <w:bookmarkStart w:id="622" w:name="_Toc65321973"/>
      <w:bookmarkStart w:id="623" w:name="_Toc64927722"/>
      <w:bookmarkStart w:id="624" w:name="_Toc65001814"/>
      <w:bookmarkStart w:id="625" w:name="_Toc65321104"/>
      <w:bookmarkStart w:id="626" w:name="_Toc65321394"/>
      <w:bookmarkStart w:id="627" w:name="_Toc65321682"/>
      <w:bookmarkStart w:id="628" w:name="_Toc65321974"/>
      <w:bookmarkStart w:id="629" w:name="_Toc64927723"/>
      <w:bookmarkStart w:id="630" w:name="_Toc65001815"/>
      <w:bookmarkStart w:id="631" w:name="_Toc65321105"/>
      <w:bookmarkStart w:id="632" w:name="_Toc65321395"/>
      <w:bookmarkStart w:id="633" w:name="_Toc65321683"/>
      <w:bookmarkStart w:id="634" w:name="_Toc65321975"/>
      <w:bookmarkStart w:id="635" w:name="_Toc64927724"/>
      <w:bookmarkStart w:id="636" w:name="_Toc65001816"/>
      <w:bookmarkStart w:id="637" w:name="_Toc65321106"/>
      <w:bookmarkStart w:id="638" w:name="_Toc65321396"/>
      <w:bookmarkStart w:id="639" w:name="_Toc65321684"/>
      <w:bookmarkStart w:id="640" w:name="_Toc65321976"/>
      <w:bookmarkStart w:id="641" w:name="_Toc64927725"/>
      <w:bookmarkStart w:id="642" w:name="_Toc65001817"/>
      <w:bookmarkStart w:id="643" w:name="_Toc65321107"/>
      <w:bookmarkStart w:id="644" w:name="_Toc65321397"/>
      <w:bookmarkStart w:id="645" w:name="_Toc65321685"/>
      <w:bookmarkStart w:id="646" w:name="_Toc65321977"/>
      <w:bookmarkStart w:id="647" w:name="_Toc64927726"/>
      <w:bookmarkStart w:id="648" w:name="_Toc65001818"/>
      <w:bookmarkStart w:id="649" w:name="_Toc65321108"/>
      <w:bookmarkStart w:id="650" w:name="_Toc65321398"/>
      <w:bookmarkStart w:id="651" w:name="_Toc65321686"/>
      <w:bookmarkStart w:id="652" w:name="_Toc65321978"/>
      <w:bookmarkStart w:id="653" w:name="_Toc64927727"/>
      <w:bookmarkStart w:id="654" w:name="_Toc65001819"/>
      <w:bookmarkStart w:id="655" w:name="_Toc65321109"/>
      <w:bookmarkStart w:id="656" w:name="_Toc65321399"/>
      <w:bookmarkStart w:id="657" w:name="_Toc65321687"/>
      <w:bookmarkStart w:id="658" w:name="_Toc65321979"/>
      <w:bookmarkStart w:id="659" w:name="_Toc64927728"/>
      <w:bookmarkStart w:id="660" w:name="_Toc65001820"/>
      <w:bookmarkStart w:id="661" w:name="_Toc65321110"/>
      <w:bookmarkStart w:id="662" w:name="_Toc65321400"/>
      <w:bookmarkStart w:id="663" w:name="_Toc65321688"/>
      <w:bookmarkStart w:id="664" w:name="_Toc65321980"/>
      <w:bookmarkStart w:id="665" w:name="_Toc64927729"/>
      <w:bookmarkStart w:id="666" w:name="_Toc65001821"/>
      <w:bookmarkStart w:id="667" w:name="_Toc65321111"/>
      <w:bookmarkStart w:id="668" w:name="_Toc65321401"/>
      <w:bookmarkStart w:id="669" w:name="_Toc65321689"/>
      <w:bookmarkStart w:id="670" w:name="_Toc65321981"/>
      <w:bookmarkStart w:id="671" w:name="_Toc64927730"/>
      <w:bookmarkStart w:id="672" w:name="_Toc65001822"/>
      <w:bookmarkStart w:id="673" w:name="_Toc65321112"/>
      <w:bookmarkStart w:id="674" w:name="_Toc65321402"/>
      <w:bookmarkStart w:id="675" w:name="_Toc65321690"/>
      <w:bookmarkStart w:id="676" w:name="_Toc65321982"/>
      <w:bookmarkStart w:id="677" w:name="_Toc64927731"/>
      <w:bookmarkStart w:id="678" w:name="_Toc65001823"/>
      <w:bookmarkStart w:id="679" w:name="_Toc65321113"/>
      <w:bookmarkStart w:id="680" w:name="_Toc65321403"/>
      <w:bookmarkStart w:id="681" w:name="_Toc65321691"/>
      <w:bookmarkStart w:id="682" w:name="_Toc65321983"/>
      <w:bookmarkStart w:id="683" w:name="_Toc64927732"/>
      <w:bookmarkStart w:id="684" w:name="_Toc65001824"/>
      <w:bookmarkStart w:id="685" w:name="_Toc65321114"/>
      <w:bookmarkStart w:id="686" w:name="_Toc65321404"/>
      <w:bookmarkStart w:id="687" w:name="_Toc65321692"/>
      <w:bookmarkStart w:id="688" w:name="_Toc65321984"/>
      <w:bookmarkStart w:id="689" w:name="_Toc64927733"/>
      <w:bookmarkStart w:id="690" w:name="_Toc65001825"/>
      <w:bookmarkStart w:id="691" w:name="_Toc65321115"/>
      <w:bookmarkStart w:id="692" w:name="_Toc65321405"/>
      <w:bookmarkStart w:id="693" w:name="_Toc65321693"/>
      <w:bookmarkStart w:id="694" w:name="_Toc65321985"/>
      <w:bookmarkStart w:id="695" w:name="_Toc64927734"/>
      <w:bookmarkStart w:id="696" w:name="_Toc65001826"/>
      <w:bookmarkStart w:id="697" w:name="_Toc65321116"/>
      <w:bookmarkStart w:id="698" w:name="_Toc65321406"/>
      <w:bookmarkStart w:id="699" w:name="_Toc65321694"/>
      <w:bookmarkStart w:id="700" w:name="_Toc65321986"/>
      <w:bookmarkStart w:id="701" w:name="_Toc64927735"/>
      <w:bookmarkStart w:id="702" w:name="_Toc65001827"/>
      <w:bookmarkStart w:id="703" w:name="_Toc65321117"/>
      <w:bookmarkStart w:id="704" w:name="_Toc65321407"/>
      <w:bookmarkStart w:id="705" w:name="_Toc65321695"/>
      <w:bookmarkStart w:id="706" w:name="_Toc65321987"/>
      <w:bookmarkStart w:id="707" w:name="_Toc64910268"/>
      <w:bookmarkStart w:id="708" w:name="_Toc64925221"/>
      <w:bookmarkStart w:id="709" w:name="_Toc64927736"/>
      <w:bookmarkStart w:id="710" w:name="_Toc65001828"/>
      <w:bookmarkStart w:id="711" w:name="_Toc65321118"/>
      <w:bookmarkStart w:id="712" w:name="_Toc65321408"/>
      <w:bookmarkStart w:id="713" w:name="_Toc65321696"/>
      <w:bookmarkStart w:id="714" w:name="_Toc65321988"/>
      <w:bookmarkStart w:id="715" w:name="_Toc64910269"/>
      <w:bookmarkStart w:id="716" w:name="_Toc64925222"/>
      <w:bookmarkStart w:id="717" w:name="_Toc64927737"/>
      <w:bookmarkStart w:id="718" w:name="_Toc65001829"/>
      <w:bookmarkStart w:id="719" w:name="_Toc65321119"/>
      <w:bookmarkStart w:id="720" w:name="_Toc65321409"/>
      <w:bookmarkStart w:id="721" w:name="_Toc65321697"/>
      <w:bookmarkStart w:id="722" w:name="_Toc65321989"/>
      <w:bookmarkStart w:id="723" w:name="_Toc78185661"/>
      <w:bookmarkStart w:id="724" w:name="_Toc149740980"/>
      <w:bookmarkStart w:id="725" w:name="_Toc153365700"/>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F40F2A">
        <w:t>Provozní předpisy a předpisy pro údržbu</w:t>
      </w:r>
      <w:bookmarkEnd w:id="723"/>
      <w:bookmarkEnd w:id="724"/>
      <w:bookmarkEnd w:id="725"/>
    </w:p>
    <w:p w14:paraId="63557A0E" w14:textId="77777777" w:rsidR="008F6458" w:rsidRPr="00F40F2A" w:rsidRDefault="008F6458" w:rsidP="008F6458">
      <w:pPr>
        <w:pStyle w:val="TCBNadpis3"/>
        <w:ind w:left="0"/>
      </w:pPr>
      <w:bookmarkStart w:id="726" w:name="_Toc78185662"/>
      <w:bookmarkStart w:id="727" w:name="_Toc149740981"/>
      <w:bookmarkStart w:id="728" w:name="_Toc153365701"/>
      <w:r w:rsidRPr="00F40F2A">
        <w:t>Provozní předpisy</w:t>
      </w:r>
      <w:bookmarkEnd w:id="726"/>
      <w:bookmarkEnd w:id="727"/>
      <w:bookmarkEnd w:id="728"/>
    </w:p>
    <w:p w14:paraId="61385E66" w14:textId="77777777" w:rsidR="008F6458" w:rsidRPr="00F40F2A" w:rsidRDefault="008F6458" w:rsidP="008F6458">
      <w:pPr>
        <w:spacing w:after="80"/>
        <w:rPr>
          <w:rFonts w:asciiTheme="minorBidi" w:hAnsiTheme="minorBidi"/>
          <w:lang w:eastAsia="cs-CZ"/>
        </w:rPr>
      </w:pPr>
      <w:r w:rsidRPr="3E016ADF">
        <w:rPr>
          <w:rFonts w:asciiTheme="minorBidi" w:hAnsiTheme="minorBidi"/>
          <w:lang w:eastAsia="cs-CZ"/>
        </w:rPr>
        <w:t xml:space="preserve">Provozní předpisy pro dodávanou technologii JEDNOTKY, pro provozní soubory a pro jednotlivá stanovená zařízení budou zpracovány tak, aby umožnily obsluze bezpečné vedení provozu ve všech normálních provozních stavech, a zároveň musí obsluze poskytnout dostatečné informace o tom, jak si počínat při mimořádných stavech. Rovněž budou obsahovat návody, jak provozovat danou technologii co nejhospodárněji. </w:t>
      </w:r>
    </w:p>
    <w:p w14:paraId="4A8A5DCC"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lastRenderedPageBreak/>
        <w:t>Provozní předpisy budou</w:t>
      </w:r>
      <w:r>
        <w:rPr>
          <w:rFonts w:asciiTheme="minorBidi" w:hAnsiTheme="minorBidi"/>
          <w:lang w:eastAsia="cs-CZ"/>
        </w:rPr>
        <w:t xml:space="preserve"> zpracovány v následující struktuře</w:t>
      </w:r>
      <w:r w:rsidRPr="00F40F2A">
        <w:rPr>
          <w:rFonts w:asciiTheme="minorBidi" w:hAnsiTheme="minorBidi"/>
          <w:lang w:eastAsia="cs-CZ"/>
        </w:rPr>
        <w:t>:</w:t>
      </w:r>
    </w:p>
    <w:p w14:paraId="393D46C8"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definice základních pojmů,</w:t>
      </w:r>
    </w:p>
    <w:p w14:paraId="7ED1412B"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seznam zkratek,</w:t>
      </w:r>
    </w:p>
    <w:p w14:paraId="3CBDF8A5"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stručný technický popis, označení zařízení, jeho technické parametry,</w:t>
      </w:r>
    </w:p>
    <w:p w14:paraId="5EF8ACAE"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výkresová dokumentace (schémata a rozměrové výkresy),</w:t>
      </w:r>
    </w:p>
    <w:p w14:paraId="050567C8"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vazby na ostatní zařízení,</w:t>
      </w:r>
    </w:p>
    <w:p w14:paraId="3B6B0B98"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dovolené odchylky parametrů pro normální provozní režimy,</w:t>
      </w:r>
    </w:p>
    <w:p w14:paraId="14A898F1"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mezní hodnoty pro mimořádné provozní stavy,</w:t>
      </w:r>
    </w:p>
    <w:p w14:paraId="23001D69"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mezní hodnoty pro poruchové stavy (nastaveni ochran),</w:t>
      </w:r>
    </w:p>
    <w:p w14:paraId="5675000A"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organizace práce u obsluhovaného zařízení,</w:t>
      </w:r>
    </w:p>
    <w:p w14:paraId="618F50A1"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pracovníci odpovědní za provoz a obsluhu,</w:t>
      </w:r>
    </w:p>
    <w:p w14:paraId="521517E3"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obsluha a kontrola provozovaného zařízení,</w:t>
      </w:r>
    </w:p>
    <w:p w14:paraId="0E4252C8"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manipulace na zařízení,</w:t>
      </w:r>
    </w:p>
    <w:p w14:paraId="216E8B0A"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bezpečnost zařízení a personálu, ochrana životního prostředí (bezpečnostní opatření, protipožární opatření),</w:t>
      </w:r>
    </w:p>
    <w:p w14:paraId="28D8C3F1"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provozní údržba (údržba zařízení, kontrolní činnost, závady a jejich odstranění, zaměstnanci dodavatelských firem),</w:t>
      </w:r>
    </w:p>
    <w:p w14:paraId="1EE1CF11"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příprav</w:t>
      </w:r>
      <w:r>
        <w:rPr>
          <w:rFonts w:asciiTheme="minorBidi" w:hAnsiTheme="minorBidi"/>
          <w:lang w:eastAsia="cs-CZ"/>
        </w:rPr>
        <w:t>a</w:t>
      </w:r>
      <w:r w:rsidRPr="00F40F2A">
        <w:rPr>
          <w:rFonts w:asciiTheme="minorBidi" w:hAnsiTheme="minorBidi"/>
          <w:lang w:eastAsia="cs-CZ"/>
        </w:rPr>
        <w:t xml:space="preserve"> k provozu:</w:t>
      </w:r>
    </w:p>
    <w:p w14:paraId="57D182D6" w14:textId="77777777" w:rsidR="008F6458" w:rsidRPr="000E2CCE" w:rsidRDefault="008F6458" w:rsidP="00743451">
      <w:pPr>
        <w:pStyle w:val="Odstavecseseznamem"/>
        <w:numPr>
          <w:ilvl w:val="0"/>
          <w:numId w:val="179"/>
        </w:numPr>
        <w:spacing w:after="80"/>
        <w:ind w:left="567" w:hanging="283"/>
        <w:rPr>
          <w:rFonts w:asciiTheme="minorBidi" w:hAnsiTheme="minorBidi"/>
          <w:lang w:eastAsia="cs-CZ"/>
        </w:rPr>
      </w:pPr>
      <w:r w:rsidRPr="000E2CCE">
        <w:rPr>
          <w:rFonts w:asciiTheme="minorBidi" w:hAnsiTheme="minorBidi"/>
          <w:lang w:eastAsia="cs-CZ"/>
        </w:rPr>
        <w:t>sledování technologického provozu,</w:t>
      </w:r>
    </w:p>
    <w:p w14:paraId="1B952668" w14:textId="77777777" w:rsidR="008F6458" w:rsidRPr="000E2CCE" w:rsidRDefault="008F6458" w:rsidP="00743451">
      <w:pPr>
        <w:pStyle w:val="Odstavecseseznamem"/>
        <w:numPr>
          <w:ilvl w:val="0"/>
          <w:numId w:val="179"/>
        </w:numPr>
        <w:spacing w:after="80"/>
        <w:ind w:left="567" w:hanging="283"/>
        <w:rPr>
          <w:rFonts w:asciiTheme="minorBidi" w:hAnsiTheme="minorBidi"/>
          <w:lang w:eastAsia="cs-CZ"/>
        </w:rPr>
      </w:pPr>
      <w:r w:rsidRPr="000E2CCE">
        <w:rPr>
          <w:rFonts w:asciiTheme="minorBidi" w:hAnsiTheme="minorBidi"/>
          <w:lang w:eastAsia="cs-CZ"/>
        </w:rPr>
        <w:t>příprava potrubních tras a akčních členů, popis výchozího stavu,</w:t>
      </w:r>
    </w:p>
    <w:p w14:paraId="43EF3561" w14:textId="77777777" w:rsidR="008F6458" w:rsidRPr="000E2CCE" w:rsidRDefault="008F6458" w:rsidP="00743451">
      <w:pPr>
        <w:pStyle w:val="Odstavecseseznamem"/>
        <w:numPr>
          <w:ilvl w:val="0"/>
          <w:numId w:val="179"/>
        </w:numPr>
        <w:spacing w:after="80"/>
        <w:ind w:left="567" w:hanging="283"/>
        <w:rPr>
          <w:rFonts w:asciiTheme="minorBidi" w:hAnsiTheme="minorBidi"/>
          <w:lang w:eastAsia="cs-CZ"/>
        </w:rPr>
      </w:pPr>
      <w:r w:rsidRPr="000E2CCE">
        <w:rPr>
          <w:rFonts w:asciiTheme="minorBidi" w:hAnsiTheme="minorBidi"/>
          <w:lang w:eastAsia="cs-CZ"/>
        </w:rPr>
        <w:t>zprovoznění blokád, ochran, signalizací a automatického řízení,</w:t>
      </w:r>
    </w:p>
    <w:p w14:paraId="4ADF9CA9" w14:textId="77777777" w:rsidR="008F6458" w:rsidRPr="000E2CCE" w:rsidRDefault="008F6458" w:rsidP="00743451">
      <w:pPr>
        <w:pStyle w:val="Odstavecseseznamem"/>
        <w:numPr>
          <w:ilvl w:val="0"/>
          <w:numId w:val="179"/>
        </w:numPr>
        <w:spacing w:after="80"/>
        <w:ind w:left="567" w:hanging="283"/>
        <w:rPr>
          <w:rFonts w:asciiTheme="minorBidi" w:hAnsiTheme="minorBidi"/>
          <w:lang w:eastAsia="cs-CZ"/>
        </w:rPr>
      </w:pPr>
      <w:r w:rsidRPr="000E2CCE">
        <w:rPr>
          <w:rFonts w:asciiTheme="minorBidi" w:hAnsiTheme="minorBidi"/>
          <w:lang w:eastAsia="cs-CZ"/>
        </w:rPr>
        <w:t>soupis všech uvolňovacích a blokovacích podmínek pro jednotlivá zařízení</w:t>
      </w:r>
      <w:r>
        <w:rPr>
          <w:rFonts w:asciiTheme="minorBidi" w:hAnsiTheme="minorBidi"/>
          <w:lang w:eastAsia="cs-CZ"/>
        </w:rPr>
        <w:t>.</w:t>
      </w:r>
    </w:p>
    <w:p w14:paraId="617E7F90"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uvádění do provozu (ručně, automaticky),</w:t>
      </w:r>
    </w:p>
    <w:p w14:paraId="4CF09F50"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kontrol</w:t>
      </w:r>
      <w:r>
        <w:rPr>
          <w:rFonts w:asciiTheme="minorBidi" w:hAnsiTheme="minorBidi"/>
          <w:lang w:eastAsia="cs-CZ"/>
        </w:rPr>
        <w:t>a</w:t>
      </w:r>
      <w:r w:rsidRPr="00F40F2A">
        <w:rPr>
          <w:rFonts w:asciiTheme="minorBidi" w:hAnsiTheme="minorBidi"/>
          <w:lang w:eastAsia="cs-CZ"/>
        </w:rPr>
        <w:t xml:space="preserve"> za provozu,</w:t>
      </w:r>
    </w:p>
    <w:p w14:paraId="461C9E66"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odstavování (provozní, havarijní),</w:t>
      </w:r>
    </w:p>
    <w:p w14:paraId="52F57CD4"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přesný slovní popis algoritmů binárního řízení a regulací,</w:t>
      </w:r>
    </w:p>
    <w:p w14:paraId="2EC2BFB0"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přípustné rozsahy regulovaných veličin,</w:t>
      </w:r>
    </w:p>
    <w:p w14:paraId="00408148" w14:textId="77777777" w:rsidR="008F6458" w:rsidRPr="000E2CCE" w:rsidRDefault="008F6458" w:rsidP="00743451">
      <w:pPr>
        <w:numPr>
          <w:ilvl w:val="0"/>
          <w:numId w:val="112"/>
        </w:numPr>
        <w:spacing w:after="80"/>
        <w:ind w:left="284" w:hanging="284"/>
        <w:rPr>
          <w:rFonts w:asciiTheme="minorBidi" w:hAnsiTheme="minorBidi"/>
          <w:lang w:eastAsia="cs-CZ"/>
        </w:rPr>
      </w:pPr>
      <w:r w:rsidRPr="000E2CCE">
        <w:rPr>
          <w:rFonts w:asciiTheme="minorBidi" w:hAnsiTheme="minorBidi"/>
          <w:lang w:eastAsia="cs-CZ"/>
        </w:rPr>
        <w:t>vyhodnocování poruchových stavů, nastavení mezních hodnot a řídících obvodů.</w:t>
      </w:r>
    </w:p>
    <w:p w14:paraId="45AC5F6D" w14:textId="77777777" w:rsidR="008F6458" w:rsidRPr="00F40F2A" w:rsidRDefault="008F6458" w:rsidP="008F6458">
      <w:pPr>
        <w:pStyle w:val="TCBNadpis3"/>
        <w:ind w:left="0"/>
      </w:pPr>
      <w:bookmarkStart w:id="729" w:name="_Toc78185663"/>
      <w:bookmarkStart w:id="730" w:name="_Toc149740982"/>
      <w:bookmarkStart w:id="731" w:name="_Toc153365702"/>
      <w:r w:rsidRPr="00F40F2A">
        <w:t>Předpisy pro údržbu</w:t>
      </w:r>
      <w:bookmarkEnd w:id="729"/>
      <w:bookmarkEnd w:id="730"/>
      <w:bookmarkEnd w:id="731"/>
    </w:p>
    <w:p w14:paraId="00D5C241" w14:textId="77777777" w:rsidR="008F6458" w:rsidRPr="00F40F2A" w:rsidRDefault="008F6458" w:rsidP="008F6458">
      <w:pPr>
        <w:spacing w:after="80"/>
        <w:rPr>
          <w:rFonts w:asciiTheme="minorBidi" w:hAnsiTheme="minorBidi"/>
          <w:lang w:eastAsia="cs-CZ"/>
        </w:rPr>
      </w:pPr>
      <w:r w:rsidRPr="00F40F2A">
        <w:rPr>
          <w:rFonts w:asciiTheme="minorBidi" w:hAnsiTheme="minorBidi"/>
          <w:bCs/>
          <w:lang w:eastAsia="cs-CZ"/>
        </w:rPr>
        <w:t>Předpisy pro údržbu</w:t>
      </w:r>
      <w:r w:rsidRPr="00F40F2A">
        <w:rPr>
          <w:rFonts w:asciiTheme="minorBidi" w:hAnsiTheme="minorBidi"/>
          <w:lang w:eastAsia="cs-CZ"/>
        </w:rPr>
        <w:t xml:space="preserve"> budou zpracovány tak, aby byly základní pomůckou pro provádění údržby a</w:t>
      </w:r>
      <w:r>
        <w:rPr>
          <w:rFonts w:asciiTheme="minorBidi" w:hAnsiTheme="minorBidi"/>
          <w:lang w:eastAsia="cs-CZ"/>
        </w:rPr>
        <w:t> </w:t>
      </w:r>
      <w:r w:rsidRPr="00F40F2A">
        <w:rPr>
          <w:rFonts w:asciiTheme="minorBidi" w:hAnsiTheme="minorBidi"/>
          <w:lang w:eastAsia="cs-CZ"/>
        </w:rPr>
        <w:t>zajišťování náhradních dílů a pro zaškolení provozního personálu.</w:t>
      </w:r>
    </w:p>
    <w:p w14:paraId="2389D776"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Předpisy pro údržbu budou obsahovat zejména, ale neomezí se na:</w:t>
      </w:r>
    </w:p>
    <w:p w14:paraId="7A1B84E9"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specifikace hlavních zařízení potřebných pro údržbu,</w:t>
      </w:r>
    </w:p>
    <w:p w14:paraId="0CC6C915"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přístupnost a podmínky zaměnitelnosti prvků a uzlů včetně nasazení zdvihacích zařízení po opravy a údržbu hlavních zařízení,</w:t>
      </w:r>
    </w:p>
    <w:p w14:paraId="411CF230"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zásady technologických postupů a podmínek na provádění údržby a oprav hlavních zařízení</w:t>
      </w:r>
      <w:r>
        <w:rPr>
          <w:rFonts w:asciiTheme="minorBidi" w:hAnsiTheme="minorBidi"/>
          <w:lang w:eastAsia="cs-CZ"/>
        </w:rPr>
        <w:t>,</w:t>
      </w:r>
    </w:p>
    <w:p w14:paraId="0E83E0D3"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popis preventivní a korektivní údržby, výkresy a schémata potřebná pro údržbu jednotlivých zařízení,</w:t>
      </w:r>
    </w:p>
    <w:p w14:paraId="7454B9C5"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harmonogramy a předpisy pro pravidelné revize a údržbu jednotlivých zařízení,</w:t>
      </w:r>
    </w:p>
    <w:p w14:paraId="7167A077"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mazací plány, periody doplňování maziv a výměny olejů, specifikace maziv a olejů,</w:t>
      </w:r>
    </w:p>
    <w:p w14:paraId="2F83F6A2"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lastRenderedPageBreak/>
        <w:t>speciální montážní postupy při vykonávání údržbářských prací,</w:t>
      </w:r>
    </w:p>
    <w:p w14:paraId="74997300"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návody na hledání závad,</w:t>
      </w:r>
    </w:p>
    <w:p w14:paraId="3DDDB226"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výkresy s určením ploch, prostorů a přístupových cest pro demontáž hlavních zařízení a jeho uzlů, včetně určení odkládacích prostor s vyznačením nosnosti.</w:t>
      </w:r>
    </w:p>
    <w:p w14:paraId="7D082C0D"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Pro zařízení, která se nedají opravovat bez odstavení nebo snížení výkonu zařízení, bude předpis pro údržbu obsahovat přehled všech dílů s uvedením jejich životnosti v relaci k intervalům plánovaných oprav – BO, GO.</w:t>
      </w:r>
    </w:p>
    <w:p w14:paraId="3D8EDD2B"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Vzhledem k tomu, že v rámci údržby SKŘ je zajišťována i údržba servopohonů uzavíracích armatur a</w:t>
      </w:r>
      <w:r>
        <w:rPr>
          <w:rFonts w:asciiTheme="minorBidi" w:hAnsiTheme="minorBidi"/>
          <w:lang w:eastAsia="cs-CZ"/>
        </w:rPr>
        <w:t> </w:t>
      </w:r>
      <w:r w:rsidRPr="00F40F2A">
        <w:rPr>
          <w:rFonts w:asciiTheme="minorBidi" w:hAnsiTheme="minorBidi"/>
          <w:lang w:eastAsia="cs-CZ"/>
        </w:rPr>
        <w:t>související elektroinstalace, bude uvedená dokumentace v části elektro koncipována tak, aby s ní bylo možno pracovat odděleně</w:t>
      </w:r>
      <w:r>
        <w:rPr>
          <w:rFonts w:asciiTheme="minorBidi" w:hAnsiTheme="minorBidi"/>
          <w:lang w:eastAsia="cs-CZ"/>
        </w:rPr>
        <w:t>.</w:t>
      </w:r>
      <w:r w:rsidRPr="00F40F2A">
        <w:rPr>
          <w:rFonts w:asciiTheme="minorBidi" w:hAnsiTheme="minorBidi"/>
          <w:lang w:eastAsia="cs-CZ"/>
        </w:rPr>
        <w:t xml:space="preserve"> Pro tuto část budou i odděleně zpracovány provozní předpisy a</w:t>
      </w:r>
      <w:r>
        <w:rPr>
          <w:rFonts w:asciiTheme="minorBidi" w:hAnsiTheme="minorBidi"/>
          <w:lang w:eastAsia="cs-CZ"/>
        </w:rPr>
        <w:t> </w:t>
      </w:r>
      <w:r w:rsidRPr="00F40F2A">
        <w:rPr>
          <w:rFonts w:asciiTheme="minorBidi" w:hAnsiTheme="minorBidi"/>
          <w:lang w:eastAsia="cs-CZ"/>
        </w:rPr>
        <w:t>dokumentace pro údržbu.</w:t>
      </w:r>
    </w:p>
    <w:p w14:paraId="2CC78A92" w14:textId="77777777" w:rsidR="008F6458" w:rsidRPr="00F40F2A" w:rsidRDefault="008F6458" w:rsidP="008F6458">
      <w:pPr>
        <w:pStyle w:val="TCBNadpis3"/>
        <w:ind w:left="0"/>
      </w:pPr>
      <w:bookmarkStart w:id="732" w:name="_Toc78185664"/>
      <w:bookmarkStart w:id="733" w:name="_Toc149740983"/>
      <w:bookmarkStart w:id="734" w:name="_Toc153365703"/>
      <w:r w:rsidRPr="00F40F2A">
        <w:t>Návrh změn provozních předpisů VÝROBNY</w:t>
      </w:r>
      <w:bookmarkEnd w:id="732"/>
      <w:bookmarkEnd w:id="733"/>
      <w:bookmarkEnd w:id="734"/>
    </w:p>
    <w:p w14:paraId="7E1BD59B" w14:textId="77777777" w:rsidR="008F6458" w:rsidRPr="00F40F2A" w:rsidRDefault="008F6458" w:rsidP="008F6458">
      <w:pPr>
        <w:spacing w:after="80"/>
        <w:rPr>
          <w:rFonts w:asciiTheme="minorBidi" w:hAnsiTheme="minorBidi"/>
          <w:lang w:eastAsia="cs-CZ"/>
        </w:rPr>
      </w:pPr>
      <w:r w:rsidRPr="3E016ADF">
        <w:rPr>
          <w:rFonts w:asciiTheme="minorBidi" w:hAnsiTheme="minorBidi"/>
          <w:lang w:eastAsia="cs-CZ"/>
        </w:rPr>
        <w:t xml:space="preserve">Bude zpracován návrh změn současných provozních předpisů, a to v přiměřeném rozsahu (obdobném jako pro provozní předpisy JEDNOTKY), vč.  návazností na stávající předpisy. </w:t>
      </w:r>
    </w:p>
    <w:p w14:paraId="0CDEA1F5"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 xml:space="preserve">Předpisy budou schváleny OBJEDNATELEM a jím implementovány do současného provozu VÝROBNY.  </w:t>
      </w:r>
    </w:p>
    <w:p w14:paraId="53F7F737" w14:textId="77777777" w:rsidR="008F6458" w:rsidRPr="00F40F2A" w:rsidRDefault="008F6458" w:rsidP="008F6458">
      <w:pPr>
        <w:pStyle w:val="TCBNadpis3"/>
        <w:ind w:left="0"/>
      </w:pPr>
      <w:bookmarkStart w:id="735" w:name="_Toc78185665"/>
      <w:bookmarkStart w:id="736" w:name="_Toc149740984"/>
      <w:bookmarkStart w:id="737" w:name="_Toc153365704"/>
      <w:r>
        <w:t xml:space="preserve">Dokumentace pro zaškolení personálu </w:t>
      </w:r>
      <w:r w:rsidRPr="00000389">
        <w:t>OBJEDNATELE</w:t>
      </w:r>
      <w:bookmarkEnd w:id="735"/>
      <w:bookmarkEnd w:id="736"/>
      <w:bookmarkEnd w:id="737"/>
      <w:r>
        <w:t xml:space="preserve"> </w:t>
      </w:r>
    </w:p>
    <w:p w14:paraId="6AD3D032" w14:textId="77777777" w:rsidR="008F6458" w:rsidRPr="00F40F2A" w:rsidRDefault="008F6458" w:rsidP="008F6458">
      <w:pPr>
        <w:spacing w:after="80"/>
        <w:rPr>
          <w:rFonts w:asciiTheme="minorBidi" w:hAnsiTheme="minorBidi"/>
          <w:lang w:eastAsia="cs-CZ"/>
        </w:rPr>
      </w:pPr>
      <w:r w:rsidRPr="00F40F2A">
        <w:rPr>
          <w:rFonts w:asciiTheme="minorBidi" w:hAnsiTheme="minorBidi"/>
          <w:smallCaps/>
          <w:lang w:eastAsia="cs-CZ"/>
        </w:rPr>
        <w:t>OBJEDNATEL</w:t>
      </w:r>
      <w:r w:rsidRPr="00F40F2A">
        <w:rPr>
          <w:rFonts w:asciiTheme="minorBidi" w:hAnsiTheme="minorBidi"/>
          <w:lang w:eastAsia="cs-CZ"/>
        </w:rPr>
        <w:t xml:space="preserve"> </w:t>
      </w:r>
      <w:proofErr w:type="gramStart"/>
      <w:r w:rsidRPr="00F40F2A">
        <w:rPr>
          <w:rFonts w:asciiTheme="minorBidi" w:hAnsiTheme="minorBidi"/>
          <w:lang w:eastAsia="cs-CZ"/>
        </w:rPr>
        <w:t>obdrží</w:t>
      </w:r>
      <w:proofErr w:type="gramEnd"/>
      <w:r w:rsidRPr="00F40F2A">
        <w:rPr>
          <w:rFonts w:asciiTheme="minorBidi" w:hAnsiTheme="minorBidi"/>
          <w:lang w:eastAsia="cs-CZ"/>
        </w:rPr>
        <w:t xml:space="preserve"> od </w:t>
      </w:r>
      <w:r w:rsidRPr="00F40F2A">
        <w:rPr>
          <w:rFonts w:asciiTheme="minorBidi" w:hAnsiTheme="minorBidi"/>
          <w:smallCaps/>
          <w:lang w:eastAsia="cs-CZ"/>
        </w:rPr>
        <w:t>ZHOTOVITELE</w:t>
      </w:r>
      <w:r w:rsidRPr="00F40F2A">
        <w:rPr>
          <w:rFonts w:asciiTheme="minorBidi" w:hAnsiTheme="minorBidi"/>
          <w:lang w:eastAsia="cs-CZ"/>
        </w:rPr>
        <w:t xml:space="preserve"> veškeré školicí materiály v českém jazyce. Rozsah této dokumentace bude uveden v Příloze </w:t>
      </w:r>
      <w:r w:rsidRPr="00F40F2A">
        <w:rPr>
          <w:rFonts w:asciiTheme="minorBidi" w:hAnsiTheme="minorBidi"/>
          <w:smallCaps/>
          <w:lang w:eastAsia="cs-CZ"/>
        </w:rPr>
        <w:t>SMLOUVY</w:t>
      </w:r>
      <w:r w:rsidRPr="00F40F2A">
        <w:rPr>
          <w:rFonts w:asciiTheme="minorBidi" w:hAnsiTheme="minorBidi"/>
          <w:lang w:eastAsia="cs-CZ"/>
        </w:rPr>
        <w:t xml:space="preserve">. </w:t>
      </w:r>
    </w:p>
    <w:p w14:paraId="5AE6F87C" w14:textId="77777777" w:rsidR="008F6458" w:rsidRPr="00F40F2A" w:rsidRDefault="008F6458" w:rsidP="008F6458">
      <w:pPr>
        <w:spacing w:after="80"/>
        <w:rPr>
          <w:rFonts w:eastAsia="Times New Roman" w:cs="Times New Roman"/>
          <w:kern w:val="28"/>
          <w:lang w:eastAsia="cs-CZ"/>
        </w:rPr>
      </w:pPr>
      <w:r w:rsidRPr="00F40F2A">
        <w:rPr>
          <w:rFonts w:asciiTheme="minorBidi" w:hAnsiTheme="minorBidi"/>
          <w:lang w:eastAsia="cs-CZ"/>
        </w:rPr>
        <w:t xml:space="preserve">Pro školení obsluh musí být k dispozici v dostatečném předstihu příručka operátora a předpis pro provoz a údržbu zařízení. </w:t>
      </w:r>
    </w:p>
    <w:p w14:paraId="69D7A3A8" w14:textId="77777777" w:rsidR="008F6458" w:rsidRPr="00F40F2A" w:rsidRDefault="008F6458" w:rsidP="008F6458">
      <w:pPr>
        <w:pStyle w:val="TCBNadpis3"/>
        <w:ind w:left="0"/>
      </w:pPr>
      <w:bookmarkStart w:id="738" w:name="_Toc50969004"/>
      <w:bookmarkStart w:id="739" w:name="_Toc149740985"/>
      <w:bookmarkStart w:id="740" w:name="_Toc153365705"/>
      <w:bookmarkStart w:id="741" w:name="_Toc78185666"/>
      <w:r w:rsidRPr="00F40F2A">
        <w:t>Doklady k žádosti o kolaudační souhlas DÍLA</w:t>
      </w:r>
      <w:bookmarkEnd w:id="738"/>
      <w:bookmarkEnd w:id="739"/>
      <w:bookmarkEnd w:id="740"/>
      <w:r w:rsidRPr="00F40F2A">
        <w:t xml:space="preserve"> </w:t>
      </w:r>
      <w:bookmarkEnd w:id="741"/>
    </w:p>
    <w:p w14:paraId="10AE527B" w14:textId="77777777" w:rsidR="008F6458" w:rsidRPr="00F40F2A" w:rsidRDefault="008F6458" w:rsidP="008F6458">
      <w:pPr>
        <w:spacing w:after="80"/>
        <w:rPr>
          <w:rFonts w:asciiTheme="minorBidi" w:hAnsiTheme="minorBidi"/>
          <w:lang w:eastAsia="cs-CZ"/>
        </w:rPr>
      </w:pPr>
      <w:r w:rsidRPr="3E016ADF">
        <w:rPr>
          <w:rFonts w:asciiTheme="minorBidi" w:hAnsiTheme="minorBidi"/>
          <w:lang w:eastAsia="cs-CZ"/>
        </w:rPr>
        <w:t>K žádosti o vydání kolaudačního souhlasu ZHOTOVITEL předá objednateli zejména:</w:t>
      </w:r>
    </w:p>
    <w:p w14:paraId="0A9EE21F" w14:textId="77777777" w:rsidR="008F6458" w:rsidRPr="00F40F2A" w:rsidRDefault="008F6458" w:rsidP="00743451">
      <w:pPr>
        <w:numPr>
          <w:ilvl w:val="0"/>
          <w:numId w:val="114"/>
        </w:numPr>
        <w:spacing w:after="80"/>
        <w:ind w:left="284"/>
        <w:rPr>
          <w:rFonts w:asciiTheme="minorBidi" w:hAnsiTheme="minorBidi"/>
          <w:lang w:eastAsia="cs-CZ"/>
        </w:rPr>
      </w:pPr>
      <w:r w:rsidRPr="422A0711">
        <w:rPr>
          <w:rFonts w:asciiTheme="minorBidi" w:hAnsiTheme="minorBidi"/>
          <w:lang w:eastAsia="cs-CZ"/>
        </w:rPr>
        <w:t>dokumentaci skutečného provedení stavby, nebyla-li předána ZHOTOVITELEM již ke zkušebnímu provozu,</w:t>
      </w:r>
    </w:p>
    <w:p w14:paraId="0C5583E6"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 xml:space="preserve">prohlášení ZHOTOVITELE o shodě na </w:t>
      </w:r>
      <w:r>
        <w:rPr>
          <w:rFonts w:asciiTheme="minorBidi" w:hAnsiTheme="minorBidi"/>
          <w:lang w:eastAsia="cs-CZ"/>
        </w:rPr>
        <w:t xml:space="preserve">dílo </w:t>
      </w:r>
      <w:r w:rsidRPr="00F40F2A">
        <w:rPr>
          <w:rFonts w:asciiTheme="minorBidi" w:hAnsiTheme="minorBidi"/>
          <w:lang w:eastAsia="cs-CZ"/>
        </w:rPr>
        <w:t>jako celek (v souladu s ISO/IEC),</w:t>
      </w:r>
    </w:p>
    <w:p w14:paraId="47B1D0B7"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prohlášení ZHOTOVITELE podle § 156 zákona 183/2006 Sb., stavební zákon v platném znění,</w:t>
      </w:r>
    </w:p>
    <w:p w14:paraId="0BA0E53C"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vyhodnocení zkušebního provozu,</w:t>
      </w:r>
    </w:p>
    <w:p w14:paraId="3686DFBA"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 xml:space="preserve">vyhodnocení splnění podmínek stanovených stavebním úřadem a dotčenými orgány státní správy nárokovanými v průběhu přípravy a realizace </w:t>
      </w:r>
      <w:r>
        <w:rPr>
          <w:rFonts w:asciiTheme="minorBidi" w:hAnsiTheme="minorBidi"/>
          <w:lang w:eastAsia="cs-CZ"/>
        </w:rPr>
        <w:t>díla</w:t>
      </w:r>
      <w:r w:rsidRPr="00F40F2A">
        <w:rPr>
          <w:rFonts w:asciiTheme="minorBidi" w:hAnsiTheme="minorBidi"/>
          <w:lang w:eastAsia="cs-CZ"/>
        </w:rPr>
        <w:t xml:space="preserve"> – písemným prohlášením ZHOTOVITELE,</w:t>
      </w:r>
    </w:p>
    <w:p w14:paraId="6F41AD7F"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provozní řád objektů,</w:t>
      </w:r>
    </w:p>
    <w:p w14:paraId="45A9D38D"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požární a evakuační plán,</w:t>
      </w:r>
    </w:p>
    <w:p w14:paraId="1F25B027"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 xml:space="preserve">specifikace druhů a množství odpadů vzniklých v procesu výstavby a doložení způsobu jejich využití nebo odstranění dle zákona </w:t>
      </w:r>
      <w:r w:rsidRPr="00F609D2">
        <w:rPr>
          <w:rFonts w:asciiTheme="minorBidi" w:hAnsiTheme="minorBidi"/>
          <w:lang w:eastAsia="cs-CZ"/>
        </w:rPr>
        <w:t>541/2020 Sb</w:t>
      </w:r>
      <w:r w:rsidRPr="00F40F2A">
        <w:rPr>
          <w:rFonts w:asciiTheme="minorBidi" w:hAnsiTheme="minorBidi"/>
          <w:lang w:eastAsia="cs-CZ"/>
        </w:rPr>
        <w:t>. v platném znění.</w:t>
      </w:r>
    </w:p>
    <w:p w14:paraId="03E3792D" w14:textId="77777777" w:rsidR="008F6458" w:rsidRPr="006C2251" w:rsidRDefault="008F6458" w:rsidP="008F6458">
      <w:pPr>
        <w:pStyle w:val="TCBNadpis1"/>
        <w:ind w:left="425" w:hanging="425"/>
        <w:rPr>
          <w:lang w:val="cs-CZ"/>
        </w:rPr>
      </w:pPr>
      <w:bookmarkStart w:id="742" w:name="_Toc9048538"/>
      <w:bookmarkStart w:id="743" w:name="_Toc119827367"/>
      <w:bookmarkStart w:id="744" w:name="_Toc78185667"/>
      <w:bookmarkStart w:id="745" w:name="_Toc149740986"/>
      <w:bookmarkStart w:id="746" w:name="_Toc153365706"/>
      <w:r w:rsidRPr="00181EE5">
        <w:rPr>
          <w:caps w:val="0"/>
          <w:lang w:val="cs-CZ"/>
        </w:rPr>
        <w:t>MNOŽSTVÍ, FORMA A JAZYK DOKUMENTACE VYPRACOVANÉ ZHOTOVITELEM</w:t>
      </w:r>
      <w:bookmarkEnd w:id="742"/>
      <w:bookmarkEnd w:id="743"/>
      <w:bookmarkEnd w:id="744"/>
      <w:bookmarkEnd w:id="745"/>
      <w:bookmarkEnd w:id="746"/>
    </w:p>
    <w:p w14:paraId="48AC5EE1" w14:textId="77777777" w:rsidR="008F6458" w:rsidRDefault="008F6458" w:rsidP="008F6458">
      <w:pPr>
        <w:pStyle w:val="TCBNormalni"/>
        <w:rPr>
          <w:lang w:eastAsia="cs-CZ"/>
        </w:rPr>
      </w:pPr>
      <w:r w:rsidRPr="422A0711">
        <w:rPr>
          <w:lang w:eastAsia="cs-CZ"/>
        </w:rPr>
        <w:t xml:space="preserve">Dokumentace bude zpracována v jednotné a srozumitelné formě a v souladu s dobrou inženýrskou praxí včetně dokumentace skutečného stavu a dle standardů, viz příloha A13. </w:t>
      </w:r>
    </w:p>
    <w:p w14:paraId="17C0CC09" w14:textId="77777777" w:rsidR="008F6458" w:rsidRPr="00D31D17" w:rsidRDefault="008F6458" w:rsidP="008F6458">
      <w:pPr>
        <w:pStyle w:val="TCBNormalni"/>
        <w:rPr>
          <w:lang w:eastAsia="cs-CZ"/>
        </w:rPr>
      </w:pPr>
      <w:r w:rsidRPr="422A0711">
        <w:rPr>
          <w:lang w:eastAsia="cs-CZ"/>
        </w:rPr>
        <w:lastRenderedPageBreak/>
        <w:t xml:space="preserve">U dokumentace zajišťované </w:t>
      </w:r>
      <w:r w:rsidRPr="422A0711">
        <w:rPr>
          <w:smallCaps/>
          <w:lang w:eastAsia="cs-CZ"/>
        </w:rPr>
        <w:t>SUBDODAVATELI</w:t>
      </w:r>
      <w:r w:rsidRPr="422A0711">
        <w:rPr>
          <w:lang w:eastAsia="cs-CZ"/>
        </w:rPr>
        <w:t xml:space="preserve"> zajistí ZHOTOVITEL sjednocení formy, obsahu a značení dokumentace v rámci celého díla.</w:t>
      </w:r>
    </w:p>
    <w:p w14:paraId="5A603721" w14:textId="77777777" w:rsidR="008F6458" w:rsidRPr="00D31D17" w:rsidRDefault="008F6458" w:rsidP="008F6458">
      <w:pPr>
        <w:pStyle w:val="TCBNormalni"/>
        <w:rPr>
          <w:lang w:eastAsia="cs-CZ"/>
        </w:rPr>
      </w:pPr>
      <w:r w:rsidRPr="422A0711">
        <w:rPr>
          <w:lang w:eastAsia="cs-CZ"/>
        </w:rPr>
        <w:t xml:space="preserve">Výkresy budou zpracovány v měřítku podle příslušných technických norem. Výkresy musí být opatřeny poměrovým měřítkem. Při případném zmenšení výkresu musí být dodrženy podmínky. Podrobnosti viz příloha A13.  </w:t>
      </w:r>
    </w:p>
    <w:p w14:paraId="382FE03B" w14:textId="77777777" w:rsidR="008F6458" w:rsidRPr="001D12D3" w:rsidRDefault="008F6458" w:rsidP="008F6458">
      <w:pPr>
        <w:pStyle w:val="TCBNadpis2"/>
        <w:ind w:left="0"/>
      </w:pPr>
      <w:bookmarkStart w:id="747" w:name="_Toc78185668"/>
      <w:bookmarkStart w:id="748" w:name="_Toc149740987"/>
      <w:bookmarkStart w:id="749" w:name="_Toc153365707"/>
      <w:r w:rsidRPr="001D12D3">
        <w:t>Jazyk dokumentace</w:t>
      </w:r>
      <w:bookmarkEnd w:id="747"/>
      <w:bookmarkEnd w:id="748"/>
      <w:bookmarkEnd w:id="749"/>
    </w:p>
    <w:p w14:paraId="1FB9F8D9" w14:textId="77777777" w:rsidR="008F6458" w:rsidRPr="00D31D17" w:rsidRDefault="008F6458" w:rsidP="008F6458">
      <w:pPr>
        <w:pStyle w:val="TCBNormalni"/>
      </w:pPr>
      <w:r>
        <w:t xml:space="preserve">Veškerá dokumentace bude dodána v českém jazyce a testy zařízení budou dodány s českým překladem. </w:t>
      </w:r>
    </w:p>
    <w:p w14:paraId="3C8C6643" w14:textId="77777777" w:rsidR="008F6458" w:rsidRPr="001D12D3" w:rsidRDefault="008F6458" w:rsidP="008F6458">
      <w:pPr>
        <w:pStyle w:val="TCBNadpis2"/>
        <w:ind w:left="0"/>
      </w:pPr>
      <w:bookmarkStart w:id="750" w:name="_Toc78185669"/>
      <w:bookmarkStart w:id="751" w:name="_Toc149740988"/>
      <w:bookmarkStart w:id="752" w:name="_Toc153365708"/>
      <w:r w:rsidRPr="001D12D3">
        <w:t>Množství dokumentace</w:t>
      </w:r>
      <w:bookmarkEnd w:id="750"/>
      <w:bookmarkEnd w:id="751"/>
      <w:bookmarkEnd w:id="752"/>
    </w:p>
    <w:p w14:paraId="713BF27A" w14:textId="77777777" w:rsidR="008F6458" w:rsidRPr="00D31D17" w:rsidRDefault="008F6458" w:rsidP="008F6458">
      <w:pPr>
        <w:pStyle w:val="TCBNormalni"/>
        <w:rPr>
          <w:lang w:eastAsia="cs-CZ"/>
        </w:rPr>
      </w:pPr>
      <w:r w:rsidRPr="422A0711">
        <w:rPr>
          <w:lang w:eastAsia="cs-CZ"/>
        </w:rPr>
        <w:t>Veškerá projektová dokumentace bude zpracována s využitím výpočetní techniky, a kromě předepsaného počtu výtisků bude předána OBJEDNATELI na CD/ DVD nosičích.</w:t>
      </w:r>
    </w:p>
    <w:p w14:paraId="23D21FDE" w14:textId="77777777" w:rsidR="008F6458" w:rsidRPr="00D31D17" w:rsidRDefault="008F6458" w:rsidP="008F6458">
      <w:pPr>
        <w:pStyle w:val="TCBNormalni"/>
        <w:rPr>
          <w:lang w:eastAsia="cs-CZ"/>
        </w:rPr>
      </w:pPr>
      <w:r w:rsidRPr="00D31D17">
        <w:rPr>
          <w:lang w:eastAsia="cs-CZ"/>
        </w:rPr>
        <w:t xml:space="preserve">K dokumentaci bude předán seznam dokumentace v souboru </w:t>
      </w:r>
      <w:r>
        <w:rPr>
          <w:lang w:eastAsia="cs-CZ"/>
        </w:rPr>
        <w:t>.</w:t>
      </w:r>
      <w:r w:rsidRPr="00D31D17">
        <w:rPr>
          <w:lang w:eastAsia="cs-CZ"/>
        </w:rPr>
        <w:t>XLS, který bude obsahovat minimálně položky:</w:t>
      </w:r>
    </w:p>
    <w:p w14:paraId="4F1D50B4" w14:textId="77777777" w:rsidR="008F6458" w:rsidRPr="00D31D17" w:rsidRDefault="008F6458" w:rsidP="00743451">
      <w:pPr>
        <w:pStyle w:val="TCBNormalni"/>
        <w:numPr>
          <w:ilvl w:val="0"/>
          <w:numId w:val="127"/>
        </w:numPr>
        <w:rPr>
          <w:lang w:eastAsia="cs-CZ"/>
        </w:rPr>
      </w:pPr>
      <w:r w:rsidRPr="00D31D17">
        <w:rPr>
          <w:lang w:eastAsia="cs-CZ"/>
        </w:rPr>
        <w:t>název dokumentu</w:t>
      </w:r>
      <w:r>
        <w:rPr>
          <w:lang w:eastAsia="cs-CZ"/>
        </w:rPr>
        <w:t>,</w:t>
      </w:r>
    </w:p>
    <w:p w14:paraId="32ADE70D" w14:textId="77777777" w:rsidR="008F6458" w:rsidRPr="00D31D17" w:rsidRDefault="008F6458" w:rsidP="00743451">
      <w:pPr>
        <w:pStyle w:val="TCBNormalni"/>
        <w:numPr>
          <w:ilvl w:val="0"/>
          <w:numId w:val="127"/>
        </w:numPr>
        <w:rPr>
          <w:lang w:eastAsia="cs-CZ"/>
        </w:rPr>
      </w:pPr>
      <w:r w:rsidRPr="422A0711">
        <w:rPr>
          <w:lang w:eastAsia="cs-CZ"/>
        </w:rPr>
        <w:t xml:space="preserve">jedinečné číslo dokumentu (každý dokument musí mít své číslo, tj. např. u </w:t>
      </w:r>
      <w:proofErr w:type="spellStart"/>
      <w:r w:rsidRPr="422A0711">
        <w:rPr>
          <w:lang w:eastAsia="cs-CZ"/>
        </w:rPr>
        <w:t>elektrovýkresů</w:t>
      </w:r>
      <w:proofErr w:type="spellEnd"/>
      <w:r w:rsidRPr="422A0711">
        <w:rPr>
          <w:lang w:eastAsia="cs-CZ"/>
        </w:rPr>
        <w:t xml:space="preserve"> se opakující číslo výkresu doplní číslem listu za lomítkem,</w:t>
      </w:r>
    </w:p>
    <w:p w14:paraId="5485B982" w14:textId="77777777" w:rsidR="008F6458" w:rsidRPr="00D31D17" w:rsidRDefault="008F6458" w:rsidP="00743451">
      <w:pPr>
        <w:pStyle w:val="TCBNormalni"/>
        <w:numPr>
          <w:ilvl w:val="0"/>
          <w:numId w:val="127"/>
        </w:numPr>
        <w:rPr>
          <w:lang w:eastAsia="cs-CZ"/>
        </w:rPr>
      </w:pPr>
      <w:r w:rsidRPr="00D31D17">
        <w:rPr>
          <w:lang w:eastAsia="cs-CZ"/>
        </w:rPr>
        <w:t>číslo nadřazeného dokumentu – zpravidla tedy seznamu,</w:t>
      </w:r>
    </w:p>
    <w:p w14:paraId="292A9DA0" w14:textId="77777777" w:rsidR="008F6458" w:rsidRDefault="008F6458" w:rsidP="00743451">
      <w:pPr>
        <w:pStyle w:val="TCBNormalni"/>
        <w:numPr>
          <w:ilvl w:val="0"/>
          <w:numId w:val="127"/>
        </w:numPr>
        <w:rPr>
          <w:lang w:eastAsia="cs-CZ"/>
        </w:rPr>
      </w:pPr>
      <w:r w:rsidRPr="00D31D17">
        <w:rPr>
          <w:lang w:eastAsia="cs-CZ"/>
        </w:rPr>
        <w:t>název souboru včetně cesty.</w:t>
      </w:r>
    </w:p>
    <w:p w14:paraId="62EDBE17" w14:textId="77777777" w:rsidR="008F6458" w:rsidRPr="00D31D17" w:rsidRDefault="008F6458" w:rsidP="008F6458">
      <w:pPr>
        <w:pStyle w:val="TCBNormalni"/>
        <w:rPr>
          <w:lang w:eastAsia="cs-CZ"/>
        </w:rPr>
      </w:pPr>
      <w:r w:rsidRPr="00CF08D6">
        <w:rPr>
          <w:b/>
          <w:bCs/>
          <w:lang w:eastAsia="cs-CZ"/>
        </w:rPr>
        <w:t>Počet výtisků předávané dokumentace</w:t>
      </w:r>
      <w:r w:rsidRPr="00D31D17">
        <w:rPr>
          <w:lang w:eastAsia="cs-CZ"/>
        </w:rPr>
        <w:t>:</w:t>
      </w:r>
    </w:p>
    <w:tbl>
      <w:tblPr>
        <w:tblpPr w:leftFromText="141" w:rightFromText="141" w:vertAnchor="text" w:tblpX="24"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9"/>
        <w:gridCol w:w="1701"/>
      </w:tblGrid>
      <w:tr w:rsidR="008F6458" w14:paraId="7E3770E2" w14:textId="77777777" w:rsidTr="00A31D88">
        <w:trPr>
          <w:trHeight w:val="12"/>
          <w:tblHeader/>
        </w:trPr>
        <w:tc>
          <w:tcPr>
            <w:tcW w:w="6799" w:type="dxa"/>
            <w:shd w:val="clear" w:color="auto" w:fill="D9D9D9" w:themeFill="background1" w:themeFillShade="D9"/>
          </w:tcPr>
          <w:p w14:paraId="55A276AF" w14:textId="77777777" w:rsidR="008F6458" w:rsidRPr="00A11D2D" w:rsidRDefault="008F6458" w:rsidP="00A31D88">
            <w:pPr>
              <w:pStyle w:val="TCBNormalni"/>
              <w:jc w:val="center"/>
              <w:rPr>
                <w:b/>
                <w:bCs/>
                <w:lang w:eastAsia="cs-CZ"/>
              </w:rPr>
            </w:pPr>
            <w:r w:rsidRPr="00A11D2D">
              <w:rPr>
                <w:b/>
                <w:bCs/>
                <w:lang w:eastAsia="cs-CZ"/>
              </w:rPr>
              <w:t>Název dokumentu</w:t>
            </w:r>
          </w:p>
        </w:tc>
        <w:tc>
          <w:tcPr>
            <w:tcW w:w="1701" w:type="dxa"/>
            <w:shd w:val="clear" w:color="auto" w:fill="D9D9D9" w:themeFill="background1" w:themeFillShade="D9"/>
          </w:tcPr>
          <w:p w14:paraId="54AFFADA" w14:textId="77777777" w:rsidR="008F6458" w:rsidRPr="00A11D2D" w:rsidRDefault="008F6458" w:rsidP="00A31D88">
            <w:pPr>
              <w:pStyle w:val="TCBNormalni"/>
              <w:jc w:val="center"/>
              <w:rPr>
                <w:b/>
                <w:bCs/>
                <w:lang w:eastAsia="cs-CZ"/>
              </w:rPr>
            </w:pPr>
            <w:r w:rsidRPr="00CF08D6">
              <w:rPr>
                <w:b/>
                <w:bCs/>
                <w:lang w:eastAsia="cs-CZ"/>
              </w:rPr>
              <w:t>Počet výtisků</w:t>
            </w:r>
          </w:p>
        </w:tc>
      </w:tr>
      <w:tr w:rsidR="008F6458" w14:paraId="2386EC9A" w14:textId="77777777" w:rsidTr="00A31D88">
        <w:trPr>
          <w:trHeight w:val="12"/>
        </w:trPr>
        <w:tc>
          <w:tcPr>
            <w:tcW w:w="6799" w:type="dxa"/>
          </w:tcPr>
          <w:p w14:paraId="2FF27953" w14:textId="77777777" w:rsidR="008F6458" w:rsidRDefault="008F6458" w:rsidP="00A31D88">
            <w:pPr>
              <w:pStyle w:val="TCBNormalni"/>
              <w:rPr>
                <w:lang w:eastAsia="cs-CZ"/>
              </w:rPr>
            </w:pPr>
            <w:r w:rsidRPr="00CF08D6">
              <w:rPr>
                <w:lang w:eastAsia="cs-CZ"/>
              </w:rPr>
              <w:t>Administrativní řád</w:t>
            </w:r>
            <w:r w:rsidRPr="00CF08D6">
              <w:rPr>
                <w:lang w:eastAsia="cs-CZ"/>
              </w:rPr>
              <w:tab/>
            </w:r>
            <w:r w:rsidRPr="00CF08D6">
              <w:rPr>
                <w:lang w:eastAsia="cs-CZ"/>
              </w:rPr>
              <w:tab/>
            </w:r>
            <w:r w:rsidRPr="00CF08D6">
              <w:rPr>
                <w:lang w:eastAsia="cs-CZ"/>
              </w:rPr>
              <w:tab/>
            </w:r>
            <w:r w:rsidRPr="00CF08D6">
              <w:rPr>
                <w:lang w:eastAsia="cs-CZ"/>
              </w:rPr>
              <w:tab/>
            </w:r>
            <w:r w:rsidRPr="00CF08D6">
              <w:rPr>
                <w:lang w:eastAsia="cs-CZ"/>
              </w:rPr>
              <w:tab/>
            </w:r>
            <w:r w:rsidRPr="00CF08D6">
              <w:rPr>
                <w:lang w:eastAsia="cs-CZ"/>
              </w:rPr>
              <w:tab/>
            </w:r>
          </w:p>
        </w:tc>
        <w:tc>
          <w:tcPr>
            <w:tcW w:w="1701" w:type="dxa"/>
          </w:tcPr>
          <w:p w14:paraId="04253C4C" w14:textId="77777777" w:rsidR="008F6458" w:rsidRDefault="008F6458" w:rsidP="00A31D88">
            <w:pPr>
              <w:pStyle w:val="TCBNormalni"/>
              <w:jc w:val="center"/>
              <w:rPr>
                <w:lang w:eastAsia="cs-CZ"/>
              </w:rPr>
            </w:pPr>
            <w:r>
              <w:rPr>
                <w:lang w:eastAsia="cs-CZ"/>
              </w:rPr>
              <w:t>2</w:t>
            </w:r>
          </w:p>
        </w:tc>
      </w:tr>
      <w:tr w:rsidR="008F6458" w14:paraId="3F36A4C8" w14:textId="77777777" w:rsidTr="00A31D88">
        <w:trPr>
          <w:trHeight w:val="12"/>
        </w:trPr>
        <w:tc>
          <w:tcPr>
            <w:tcW w:w="6799" w:type="dxa"/>
          </w:tcPr>
          <w:p w14:paraId="0A2FA43E" w14:textId="77777777" w:rsidR="008F6458" w:rsidRDefault="008F6458" w:rsidP="00A31D88">
            <w:pPr>
              <w:pStyle w:val="TCBNormalni"/>
              <w:rPr>
                <w:lang w:eastAsia="cs-CZ"/>
              </w:rPr>
            </w:pPr>
            <w:r w:rsidRPr="00CF08D6">
              <w:rPr>
                <w:lang w:eastAsia="cs-CZ"/>
              </w:rPr>
              <w:t>Úvodní projekt</w:t>
            </w:r>
            <w:r w:rsidRPr="00CF08D6">
              <w:rPr>
                <w:lang w:eastAsia="cs-CZ"/>
              </w:rPr>
              <w:tab/>
            </w:r>
          </w:p>
        </w:tc>
        <w:tc>
          <w:tcPr>
            <w:tcW w:w="1701" w:type="dxa"/>
          </w:tcPr>
          <w:p w14:paraId="60BC9F43" w14:textId="77777777" w:rsidR="008F6458" w:rsidRDefault="008F6458" w:rsidP="00A31D88">
            <w:pPr>
              <w:pStyle w:val="TCBNormalni"/>
              <w:jc w:val="center"/>
              <w:rPr>
                <w:lang w:eastAsia="cs-CZ"/>
              </w:rPr>
            </w:pPr>
            <w:r w:rsidRPr="0066249A">
              <w:rPr>
                <w:lang w:eastAsia="cs-CZ"/>
              </w:rPr>
              <w:t>2</w:t>
            </w:r>
          </w:p>
        </w:tc>
      </w:tr>
      <w:tr w:rsidR="008F6458" w14:paraId="4E3A6902" w14:textId="77777777" w:rsidTr="00A31D88">
        <w:trPr>
          <w:trHeight w:val="12"/>
        </w:trPr>
        <w:tc>
          <w:tcPr>
            <w:tcW w:w="6799" w:type="dxa"/>
          </w:tcPr>
          <w:p w14:paraId="2E5C6586" w14:textId="77777777" w:rsidR="008F6458" w:rsidRDefault="008F6458" w:rsidP="00A31D88">
            <w:pPr>
              <w:pStyle w:val="TCBNormalni"/>
              <w:rPr>
                <w:lang w:eastAsia="cs-CZ"/>
              </w:rPr>
            </w:pPr>
            <w:r w:rsidRPr="00CF08D6">
              <w:rPr>
                <w:lang w:eastAsia="cs-CZ"/>
              </w:rPr>
              <w:t>Dokumentace zajištění kvality a řízení kvality díla</w:t>
            </w:r>
          </w:p>
        </w:tc>
        <w:tc>
          <w:tcPr>
            <w:tcW w:w="1701" w:type="dxa"/>
          </w:tcPr>
          <w:p w14:paraId="29AF897E" w14:textId="77777777" w:rsidR="008F6458" w:rsidRDefault="008F6458" w:rsidP="00A31D88">
            <w:pPr>
              <w:pStyle w:val="TCBNormalni"/>
              <w:jc w:val="center"/>
              <w:rPr>
                <w:lang w:eastAsia="cs-CZ"/>
              </w:rPr>
            </w:pPr>
            <w:r w:rsidRPr="0066249A">
              <w:rPr>
                <w:lang w:eastAsia="cs-CZ"/>
              </w:rPr>
              <w:t>2</w:t>
            </w:r>
          </w:p>
        </w:tc>
      </w:tr>
      <w:tr w:rsidR="008F6458" w14:paraId="604CB6CB" w14:textId="77777777" w:rsidTr="00A31D88">
        <w:trPr>
          <w:trHeight w:val="12"/>
        </w:trPr>
        <w:tc>
          <w:tcPr>
            <w:tcW w:w="6799" w:type="dxa"/>
          </w:tcPr>
          <w:p w14:paraId="31DB6172" w14:textId="77777777" w:rsidR="008F6458" w:rsidRDefault="008F6458" w:rsidP="00A31D88">
            <w:pPr>
              <w:pStyle w:val="TCBNormalni"/>
              <w:rPr>
                <w:lang w:eastAsia="cs-CZ"/>
              </w:rPr>
            </w:pPr>
            <w:r w:rsidRPr="00CF08D6">
              <w:rPr>
                <w:lang w:eastAsia="cs-CZ"/>
              </w:rPr>
              <w:t>Projektová dokumentace pro provádění stavby</w:t>
            </w:r>
          </w:p>
        </w:tc>
        <w:tc>
          <w:tcPr>
            <w:tcW w:w="1701" w:type="dxa"/>
          </w:tcPr>
          <w:p w14:paraId="48362596" w14:textId="77777777" w:rsidR="008F6458" w:rsidRDefault="008F6458" w:rsidP="00A31D88">
            <w:pPr>
              <w:pStyle w:val="TCBNormalni"/>
              <w:jc w:val="center"/>
              <w:rPr>
                <w:lang w:eastAsia="cs-CZ"/>
              </w:rPr>
            </w:pPr>
            <w:r w:rsidRPr="0066249A">
              <w:rPr>
                <w:lang w:eastAsia="cs-CZ"/>
              </w:rPr>
              <w:t>2</w:t>
            </w:r>
          </w:p>
        </w:tc>
      </w:tr>
      <w:tr w:rsidR="008F6458" w14:paraId="5311B6FF" w14:textId="77777777" w:rsidTr="00A31D88">
        <w:trPr>
          <w:trHeight w:val="311"/>
        </w:trPr>
        <w:tc>
          <w:tcPr>
            <w:tcW w:w="6799" w:type="dxa"/>
          </w:tcPr>
          <w:p w14:paraId="7A0D78A3" w14:textId="77777777" w:rsidR="008F6458" w:rsidRPr="00CF08D6" w:rsidRDefault="008F6458" w:rsidP="00A31D88">
            <w:pPr>
              <w:pStyle w:val="TCBNormalni"/>
              <w:rPr>
                <w:lang w:eastAsia="cs-CZ"/>
              </w:rPr>
            </w:pPr>
            <w:r>
              <w:rPr>
                <w:lang w:eastAsia="cs-CZ"/>
              </w:rPr>
              <w:t>Dodavatelská (výrobní) dokumentace</w:t>
            </w:r>
            <w:r>
              <w:rPr>
                <w:lang w:eastAsia="cs-CZ"/>
              </w:rPr>
              <w:tab/>
            </w:r>
            <w:r>
              <w:rPr>
                <w:lang w:eastAsia="cs-CZ"/>
              </w:rPr>
              <w:tab/>
            </w:r>
            <w:r>
              <w:rPr>
                <w:lang w:eastAsia="cs-CZ"/>
              </w:rPr>
              <w:tab/>
            </w:r>
            <w:r>
              <w:rPr>
                <w:lang w:eastAsia="cs-CZ"/>
              </w:rPr>
              <w:tab/>
            </w:r>
          </w:p>
        </w:tc>
        <w:tc>
          <w:tcPr>
            <w:tcW w:w="1701" w:type="dxa"/>
          </w:tcPr>
          <w:p w14:paraId="71D9FED2" w14:textId="77777777" w:rsidR="008F6458" w:rsidRPr="00CF08D6" w:rsidRDefault="008F6458" w:rsidP="00A31D88">
            <w:pPr>
              <w:pStyle w:val="TCBNormalni"/>
              <w:jc w:val="center"/>
              <w:rPr>
                <w:lang w:eastAsia="cs-CZ"/>
              </w:rPr>
            </w:pPr>
            <w:r w:rsidRPr="0066249A">
              <w:rPr>
                <w:lang w:eastAsia="cs-CZ"/>
              </w:rPr>
              <w:t>2</w:t>
            </w:r>
          </w:p>
        </w:tc>
      </w:tr>
      <w:tr w:rsidR="008F6458" w14:paraId="60A979AC" w14:textId="77777777" w:rsidTr="00A31D88">
        <w:trPr>
          <w:trHeight w:val="341"/>
        </w:trPr>
        <w:tc>
          <w:tcPr>
            <w:tcW w:w="6799" w:type="dxa"/>
          </w:tcPr>
          <w:p w14:paraId="69A64673" w14:textId="77777777" w:rsidR="008F6458" w:rsidRDefault="008F6458" w:rsidP="00A31D88">
            <w:pPr>
              <w:pStyle w:val="TCBNormalni"/>
              <w:jc w:val="both"/>
              <w:rPr>
                <w:lang w:eastAsia="cs-CZ"/>
              </w:rPr>
            </w:pPr>
            <w:r>
              <w:rPr>
                <w:lang w:eastAsia="cs-CZ"/>
              </w:rPr>
              <w:t>Plán kontrolních prohlídek stavby</w:t>
            </w:r>
          </w:p>
        </w:tc>
        <w:tc>
          <w:tcPr>
            <w:tcW w:w="1701" w:type="dxa"/>
          </w:tcPr>
          <w:p w14:paraId="2AE9A69C" w14:textId="77777777" w:rsidR="008F6458" w:rsidRPr="00CF08D6" w:rsidRDefault="008F6458" w:rsidP="00A31D88">
            <w:pPr>
              <w:pStyle w:val="TCBNormalni"/>
              <w:jc w:val="center"/>
              <w:rPr>
                <w:lang w:eastAsia="cs-CZ"/>
              </w:rPr>
            </w:pPr>
            <w:r w:rsidRPr="0066249A">
              <w:rPr>
                <w:lang w:eastAsia="cs-CZ"/>
              </w:rPr>
              <w:t>2</w:t>
            </w:r>
          </w:p>
        </w:tc>
      </w:tr>
      <w:tr w:rsidR="008F6458" w14:paraId="47163603" w14:textId="77777777" w:rsidTr="00A31D88">
        <w:trPr>
          <w:trHeight w:val="276"/>
        </w:trPr>
        <w:tc>
          <w:tcPr>
            <w:tcW w:w="6799" w:type="dxa"/>
          </w:tcPr>
          <w:p w14:paraId="60ADB4DE" w14:textId="77777777" w:rsidR="008F6458" w:rsidRDefault="008F6458" w:rsidP="00A31D88">
            <w:pPr>
              <w:pStyle w:val="TCBNormalni"/>
              <w:rPr>
                <w:lang w:eastAsia="cs-CZ"/>
              </w:rPr>
            </w:pPr>
            <w:r w:rsidRPr="00F50A82">
              <w:rPr>
                <w:lang w:eastAsia="cs-CZ"/>
              </w:rPr>
              <w:t>Projekt POV a m</w:t>
            </w:r>
            <w:r>
              <w:rPr>
                <w:lang w:eastAsia="cs-CZ"/>
              </w:rPr>
              <w:t>o</w:t>
            </w:r>
            <w:r w:rsidRPr="00F50A82">
              <w:rPr>
                <w:lang w:eastAsia="cs-CZ"/>
              </w:rPr>
              <w:t>ntážní dokumentace</w:t>
            </w:r>
          </w:p>
        </w:tc>
        <w:tc>
          <w:tcPr>
            <w:tcW w:w="1701" w:type="dxa"/>
          </w:tcPr>
          <w:p w14:paraId="03008C62" w14:textId="77777777" w:rsidR="008F6458" w:rsidRDefault="008F6458" w:rsidP="00A31D88">
            <w:pPr>
              <w:pStyle w:val="TCBNormalni"/>
              <w:jc w:val="center"/>
              <w:rPr>
                <w:lang w:eastAsia="cs-CZ"/>
              </w:rPr>
            </w:pPr>
            <w:r w:rsidRPr="0066249A">
              <w:rPr>
                <w:lang w:eastAsia="cs-CZ"/>
              </w:rPr>
              <w:t>2</w:t>
            </w:r>
          </w:p>
        </w:tc>
      </w:tr>
      <w:tr w:rsidR="008F6458" w14:paraId="7CC0A6C0" w14:textId="77777777" w:rsidTr="00A31D88">
        <w:trPr>
          <w:trHeight w:val="322"/>
        </w:trPr>
        <w:tc>
          <w:tcPr>
            <w:tcW w:w="6799" w:type="dxa"/>
          </w:tcPr>
          <w:p w14:paraId="3A22E397" w14:textId="77777777" w:rsidR="008F6458" w:rsidRDefault="008F6458" w:rsidP="00A31D88">
            <w:pPr>
              <w:pStyle w:val="TCBNormalni"/>
              <w:jc w:val="both"/>
              <w:rPr>
                <w:lang w:eastAsia="cs-CZ"/>
              </w:rPr>
            </w:pPr>
            <w:r>
              <w:rPr>
                <w:lang w:eastAsia="cs-CZ"/>
              </w:rPr>
              <w:t>Požárně bezpečnostní řešení</w:t>
            </w:r>
            <w:r>
              <w:rPr>
                <w:lang w:eastAsia="cs-CZ"/>
              </w:rPr>
              <w:tab/>
            </w:r>
          </w:p>
        </w:tc>
        <w:tc>
          <w:tcPr>
            <w:tcW w:w="1701" w:type="dxa"/>
          </w:tcPr>
          <w:p w14:paraId="6781E1CF" w14:textId="77777777" w:rsidR="008F6458" w:rsidRDefault="008F6458" w:rsidP="00A31D88">
            <w:pPr>
              <w:pStyle w:val="TCBNormalni"/>
              <w:jc w:val="center"/>
              <w:rPr>
                <w:lang w:eastAsia="cs-CZ"/>
              </w:rPr>
            </w:pPr>
            <w:r w:rsidRPr="0066249A">
              <w:rPr>
                <w:lang w:eastAsia="cs-CZ"/>
              </w:rPr>
              <w:t>2</w:t>
            </w:r>
          </w:p>
        </w:tc>
      </w:tr>
      <w:tr w:rsidR="008F6458" w14:paraId="2BB9C4AA" w14:textId="77777777" w:rsidTr="00A31D88">
        <w:trPr>
          <w:trHeight w:val="357"/>
        </w:trPr>
        <w:tc>
          <w:tcPr>
            <w:tcW w:w="6799" w:type="dxa"/>
          </w:tcPr>
          <w:p w14:paraId="05CA0AD1" w14:textId="77777777" w:rsidR="008F6458" w:rsidRDefault="008F6458" w:rsidP="00A31D88">
            <w:pPr>
              <w:pStyle w:val="TCBNormalni"/>
              <w:rPr>
                <w:lang w:eastAsia="cs-CZ"/>
              </w:rPr>
            </w:pPr>
            <w:r>
              <w:rPr>
                <w:lang w:eastAsia="cs-CZ"/>
              </w:rPr>
              <w:t>Rejstřík značení</w:t>
            </w:r>
            <w:r>
              <w:rPr>
                <w:lang w:eastAsia="cs-CZ"/>
              </w:rPr>
              <w:tab/>
            </w:r>
            <w:r>
              <w:rPr>
                <w:lang w:eastAsia="cs-CZ"/>
              </w:rPr>
              <w:tab/>
            </w:r>
            <w:r>
              <w:rPr>
                <w:lang w:eastAsia="cs-CZ"/>
              </w:rPr>
              <w:tab/>
            </w:r>
            <w:r>
              <w:rPr>
                <w:lang w:eastAsia="cs-CZ"/>
              </w:rPr>
              <w:tab/>
            </w:r>
            <w:r>
              <w:rPr>
                <w:lang w:eastAsia="cs-CZ"/>
              </w:rPr>
              <w:tab/>
            </w:r>
            <w:r>
              <w:rPr>
                <w:lang w:eastAsia="cs-CZ"/>
              </w:rPr>
              <w:tab/>
            </w:r>
          </w:p>
        </w:tc>
        <w:tc>
          <w:tcPr>
            <w:tcW w:w="1701" w:type="dxa"/>
          </w:tcPr>
          <w:p w14:paraId="330D992B" w14:textId="77777777" w:rsidR="008F6458" w:rsidRDefault="008F6458" w:rsidP="00A31D88">
            <w:pPr>
              <w:pStyle w:val="TCBNormalni"/>
              <w:jc w:val="center"/>
              <w:rPr>
                <w:lang w:eastAsia="cs-CZ"/>
              </w:rPr>
            </w:pPr>
            <w:r w:rsidRPr="0066249A">
              <w:rPr>
                <w:lang w:eastAsia="cs-CZ"/>
              </w:rPr>
              <w:t>2</w:t>
            </w:r>
          </w:p>
        </w:tc>
      </w:tr>
      <w:tr w:rsidR="008F6458" w14:paraId="29D492AE" w14:textId="77777777" w:rsidTr="00A31D88">
        <w:trPr>
          <w:trHeight w:val="317"/>
        </w:trPr>
        <w:tc>
          <w:tcPr>
            <w:tcW w:w="6799" w:type="dxa"/>
          </w:tcPr>
          <w:p w14:paraId="10BA7086" w14:textId="77777777" w:rsidR="008F6458" w:rsidRPr="002D49C4" w:rsidRDefault="008F6458" w:rsidP="00A31D88">
            <w:pPr>
              <w:pStyle w:val="TCBNormalni"/>
              <w:rPr>
                <w:lang w:eastAsia="cs-CZ"/>
              </w:rPr>
            </w:pPr>
            <w:r w:rsidRPr="002D49C4">
              <w:rPr>
                <w:lang w:eastAsia="cs-CZ"/>
              </w:rPr>
              <w:t>Doklady</w:t>
            </w:r>
          </w:p>
        </w:tc>
        <w:tc>
          <w:tcPr>
            <w:tcW w:w="1701" w:type="dxa"/>
          </w:tcPr>
          <w:p w14:paraId="5B7B7216" w14:textId="77777777" w:rsidR="008F6458" w:rsidRDefault="008F6458" w:rsidP="00A31D88">
            <w:pPr>
              <w:pStyle w:val="TCBNormalni"/>
              <w:jc w:val="center"/>
              <w:rPr>
                <w:lang w:eastAsia="cs-CZ"/>
              </w:rPr>
            </w:pPr>
            <w:r w:rsidRPr="0066249A">
              <w:rPr>
                <w:lang w:eastAsia="cs-CZ"/>
              </w:rPr>
              <w:t>2</w:t>
            </w:r>
          </w:p>
        </w:tc>
      </w:tr>
      <w:tr w:rsidR="008F6458" w14:paraId="3D955A77" w14:textId="77777777" w:rsidTr="00A31D88">
        <w:trPr>
          <w:trHeight w:val="299"/>
        </w:trPr>
        <w:tc>
          <w:tcPr>
            <w:tcW w:w="6799" w:type="dxa"/>
          </w:tcPr>
          <w:p w14:paraId="5B0BEB23" w14:textId="77777777" w:rsidR="008F6458" w:rsidRPr="002D49C4" w:rsidRDefault="008F6458" w:rsidP="00A31D88">
            <w:pPr>
              <w:pStyle w:val="TCBNormalni"/>
              <w:rPr>
                <w:lang w:eastAsia="cs-CZ"/>
              </w:rPr>
            </w:pPr>
            <w:r>
              <w:rPr>
                <w:lang w:eastAsia="cs-CZ"/>
              </w:rPr>
              <w:t>Průvodní technická dokumentace</w:t>
            </w:r>
            <w:r>
              <w:rPr>
                <w:lang w:eastAsia="cs-CZ"/>
              </w:rPr>
              <w:tab/>
            </w:r>
            <w:r>
              <w:rPr>
                <w:lang w:eastAsia="cs-CZ"/>
              </w:rPr>
              <w:tab/>
            </w:r>
            <w:r>
              <w:rPr>
                <w:lang w:eastAsia="cs-CZ"/>
              </w:rPr>
              <w:tab/>
            </w:r>
            <w:r>
              <w:rPr>
                <w:lang w:eastAsia="cs-CZ"/>
              </w:rPr>
              <w:tab/>
            </w:r>
          </w:p>
        </w:tc>
        <w:tc>
          <w:tcPr>
            <w:tcW w:w="1701" w:type="dxa"/>
          </w:tcPr>
          <w:p w14:paraId="734873F4" w14:textId="77777777" w:rsidR="008F6458" w:rsidRPr="00CF08D6" w:rsidRDefault="008F6458" w:rsidP="00A31D88">
            <w:pPr>
              <w:pStyle w:val="TCBNormalni"/>
              <w:jc w:val="center"/>
              <w:rPr>
                <w:lang w:eastAsia="cs-CZ"/>
              </w:rPr>
            </w:pPr>
            <w:r w:rsidRPr="0066249A">
              <w:rPr>
                <w:lang w:eastAsia="cs-CZ"/>
              </w:rPr>
              <w:t>2</w:t>
            </w:r>
          </w:p>
        </w:tc>
      </w:tr>
      <w:tr w:rsidR="008F6458" w14:paraId="0DBC7DB3" w14:textId="77777777" w:rsidTr="00A31D88">
        <w:trPr>
          <w:trHeight w:val="311"/>
        </w:trPr>
        <w:tc>
          <w:tcPr>
            <w:tcW w:w="6799" w:type="dxa"/>
          </w:tcPr>
          <w:p w14:paraId="25BC66C4" w14:textId="77777777" w:rsidR="008F6458" w:rsidRDefault="008F6458" w:rsidP="00A31D88">
            <w:pPr>
              <w:pStyle w:val="TCBNormalni"/>
              <w:rPr>
                <w:lang w:eastAsia="cs-CZ"/>
              </w:rPr>
            </w:pPr>
            <w:r>
              <w:rPr>
                <w:lang w:eastAsia="cs-CZ"/>
              </w:rPr>
              <w:t>Projekt pro první uvedení do provozu</w:t>
            </w:r>
            <w:r>
              <w:rPr>
                <w:lang w:eastAsia="cs-CZ"/>
              </w:rPr>
              <w:tab/>
            </w:r>
          </w:p>
        </w:tc>
        <w:tc>
          <w:tcPr>
            <w:tcW w:w="1701" w:type="dxa"/>
          </w:tcPr>
          <w:p w14:paraId="47BF3762" w14:textId="77777777" w:rsidR="008F6458" w:rsidRPr="00CF08D6" w:rsidRDefault="008F6458" w:rsidP="00A31D88">
            <w:pPr>
              <w:pStyle w:val="TCBNormalni"/>
              <w:jc w:val="center"/>
              <w:rPr>
                <w:lang w:eastAsia="cs-CZ"/>
              </w:rPr>
            </w:pPr>
            <w:r w:rsidRPr="0066249A">
              <w:rPr>
                <w:lang w:eastAsia="cs-CZ"/>
              </w:rPr>
              <w:t>2</w:t>
            </w:r>
          </w:p>
        </w:tc>
      </w:tr>
      <w:tr w:rsidR="008F6458" w14:paraId="2EA2E78F" w14:textId="77777777" w:rsidTr="00A31D88">
        <w:trPr>
          <w:trHeight w:val="311"/>
        </w:trPr>
        <w:tc>
          <w:tcPr>
            <w:tcW w:w="6799" w:type="dxa"/>
          </w:tcPr>
          <w:p w14:paraId="132F005D" w14:textId="77777777" w:rsidR="008F6458" w:rsidRDefault="008F6458" w:rsidP="00A31D88">
            <w:pPr>
              <w:pStyle w:val="TCBNormalni"/>
              <w:rPr>
                <w:lang w:eastAsia="cs-CZ"/>
              </w:rPr>
            </w:pPr>
            <w:r>
              <w:rPr>
                <w:lang w:eastAsia="cs-CZ"/>
              </w:rPr>
              <w:t>Projekt garančního měření</w:t>
            </w:r>
            <w:r>
              <w:rPr>
                <w:lang w:eastAsia="cs-CZ"/>
              </w:rPr>
              <w:tab/>
            </w:r>
            <w:r>
              <w:rPr>
                <w:lang w:eastAsia="cs-CZ"/>
              </w:rPr>
              <w:tab/>
            </w:r>
            <w:r>
              <w:rPr>
                <w:lang w:eastAsia="cs-CZ"/>
              </w:rPr>
              <w:tab/>
            </w:r>
            <w:r>
              <w:rPr>
                <w:lang w:eastAsia="cs-CZ"/>
              </w:rPr>
              <w:tab/>
            </w:r>
            <w:r>
              <w:rPr>
                <w:lang w:eastAsia="cs-CZ"/>
              </w:rPr>
              <w:tab/>
            </w:r>
          </w:p>
        </w:tc>
        <w:tc>
          <w:tcPr>
            <w:tcW w:w="1701" w:type="dxa"/>
          </w:tcPr>
          <w:p w14:paraId="0D2DBC71" w14:textId="77777777" w:rsidR="008F6458" w:rsidRPr="00CF08D6" w:rsidRDefault="008F6458" w:rsidP="00A31D88">
            <w:pPr>
              <w:pStyle w:val="TCBNormalni"/>
              <w:jc w:val="center"/>
              <w:rPr>
                <w:lang w:eastAsia="cs-CZ"/>
              </w:rPr>
            </w:pPr>
            <w:r w:rsidRPr="0066249A">
              <w:rPr>
                <w:lang w:eastAsia="cs-CZ"/>
              </w:rPr>
              <w:t>2</w:t>
            </w:r>
          </w:p>
        </w:tc>
      </w:tr>
      <w:tr w:rsidR="008F6458" w14:paraId="44413961" w14:textId="77777777" w:rsidTr="00A31D88">
        <w:trPr>
          <w:trHeight w:val="276"/>
        </w:trPr>
        <w:tc>
          <w:tcPr>
            <w:tcW w:w="6799" w:type="dxa"/>
          </w:tcPr>
          <w:p w14:paraId="3A9A2EBE" w14:textId="77777777" w:rsidR="008F6458" w:rsidRPr="00CF08D6" w:rsidRDefault="008F6458" w:rsidP="00A31D88">
            <w:pPr>
              <w:pStyle w:val="TCBNormalni"/>
              <w:rPr>
                <w:lang w:eastAsia="cs-CZ"/>
              </w:rPr>
            </w:pPr>
            <w:r>
              <w:rPr>
                <w:lang w:eastAsia="cs-CZ"/>
              </w:rPr>
              <w:t>Provozní předpisy a předpisy pro údržbu</w:t>
            </w:r>
            <w:r>
              <w:rPr>
                <w:lang w:eastAsia="cs-CZ"/>
              </w:rPr>
              <w:tab/>
              <w:t xml:space="preserve"> </w:t>
            </w:r>
            <w:r>
              <w:rPr>
                <w:lang w:eastAsia="cs-CZ"/>
              </w:rPr>
              <w:tab/>
            </w:r>
            <w:r>
              <w:rPr>
                <w:lang w:eastAsia="cs-CZ"/>
              </w:rPr>
              <w:tab/>
            </w:r>
          </w:p>
        </w:tc>
        <w:tc>
          <w:tcPr>
            <w:tcW w:w="1701" w:type="dxa"/>
          </w:tcPr>
          <w:p w14:paraId="4800080A" w14:textId="77777777" w:rsidR="008F6458" w:rsidRPr="00CF08D6" w:rsidRDefault="008F6458" w:rsidP="00A31D88">
            <w:pPr>
              <w:pStyle w:val="TCBNormalni"/>
              <w:jc w:val="center"/>
              <w:rPr>
                <w:lang w:eastAsia="cs-CZ"/>
              </w:rPr>
            </w:pPr>
            <w:r w:rsidRPr="002F6A82">
              <w:rPr>
                <w:lang w:eastAsia="cs-CZ"/>
              </w:rPr>
              <w:t>2</w:t>
            </w:r>
          </w:p>
        </w:tc>
      </w:tr>
      <w:tr w:rsidR="008F6458" w14:paraId="65233510" w14:textId="77777777" w:rsidTr="00A31D88">
        <w:trPr>
          <w:trHeight w:val="299"/>
        </w:trPr>
        <w:tc>
          <w:tcPr>
            <w:tcW w:w="6799" w:type="dxa"/>
          </w:tcPr>
          <w:p w14:paraId="15431E99" w14:textId="77777777" w:rsidR="008F6458" w:rsidRDefault="008F6458" w:rsidP="00A31D88">
            <w:pPr>
              <w:pStyle w:val="TCBNormalni"/>
              <w:rPr>
                <w:lang w:eastAsia="cs-CZ"/>
              </w:rPr>
            </w:pPr>
            <w:r>
              <w:rPr>
                <w:lang w:eastAsia="cs-CZ"/>
              </w:rPr>
              <w:t>Dokumentace pro zaškolení personálu OBJEDNATELE</w:t>
            </w:r>
            <w:r>
              <w:rPr>
                <w:lang w:eastAsia="cs-CZ"/>
              </w:rPr>
              <w:tab/>
            </w:r>
          </w:p>
        </w:tc>
        <w:tc>
          <w:tcPr>
            <w:tcW w:w="1701" w:type="dxa"/>
          </w:tcPr>
          <w:p w14:paraId="4AF99DB0" w14:textId="77777777" w:rsidR="008F6458" w:rsidRPr="00806470" w:rsidRDefault="008F6458" w:rsidP="00A31D88">
            <w:pPr>
              <w:pStyle w:val="TCBNormalni"/>
              <w:jc w:val="center"/>
              <w:rPr>
                <w:lang w:eastAsia="cs-CZ"/>
              </w:rPr>
            </w:pPr>
            <w:r w:rsidRPr="002F6A82">
              <w:rPr>
                <w:lang w:eastAsia="cs-CZ"/>
              </w:rPr>
              <w:t>2</w:t>
            </w:r>
          </w:p>
        </w:tc>
      </w:tr>
      <w:tr w:rsidR="008F6458" w14:paraId="5E80AC61" w14:textId="77777777" w:rsidTr="00A31D88">
        <w:trPr>
          <w:trHeight w:val="264"/>
        </w:trPr>
        <w:tc>
          <w:tcPr>
            <w:tcW w:w="6799" w:type="dxa"/>
          </w:tcPr>
          <w:p w14:paraId="12B795A2" w14:textId="77777777" w:rsidR="008F6458" w:rsidRDefault="008F6458" w:rsidP="00A31D88">
            <w:pPr>
              <w:pStyle w:val="TCBNormalni"/>
              <w:rPr>
                <w:lang w:eastAsia="cs-CZ"/>
              </w:rPr>
            </w:pPr>
            <w:r>
              <w:rPr>
                <w:lang w:eastAsia="cs-CZ"/>
              </w:rPr>
              <w:t>Dokumentace skutečného provedení stavby s ručně vyznačenými změnami</w:t>
            </w:r>
          </w:p>
        </w:tc>
        <w:tc>
          <w:tcPr>
            <w:tcW w:w="1701" w:type="dxa"/>
          </w:tcPr>
          <w:p w14:paraId="27F43421" w14:textId="77777777" w:rsidR="008F6458" w:rsidRPr="00806470" w:rsidRDefault="008F6458" w:rsidP="00A31D88">
            <w:pPr>
              <w:pStyle w:val="TCBNormalni"/>
              <w:jc w:val="center"/>
              <w:rPr>
                <w:lang w:eastAsia="cs-CZ"/>
              </w:rPr>
            </w:pPr>
            <w:r w:rsidRPr="002F6A82">
              <w:rPr>
                <w:lang w:eastAsia="cs-CZ"/>
              </w:rPr>
              <w:t>2</w:t>
            </w:r>
          </w:p>
        </w:tc>
      </w:tr>
      <w:tr w:rsidR="008F6458" w14:paraId="7C13E169" w14:textId="77777777" w:rsidTr="00A31D88">
        <w:trPr>
          <w:trHeight w:val="276"/>
        </w:trPr>
        <w:tc>
          <w:tcPr>
            <w:tcW w:w="6799" w:type="dxa"/>
          </w:tcPr>
          <w:p w14:paraId="0961EFA4" w14:textId="77777777" w:rsidR="008F6458" w:rsidRDefault="008F6458" w:rsidP="00A31D88">
            <w:pPr>
              <w:pStyle w:val="TCBNormalni"/>
              <w:rPr>
                <w:lang w:eastAsia="cs-CZ"/>
              </w:rPr>
            </w:pPr>
            <w:r>
              <w:rPr>
                <w:lang w:eastAsia="cs-CZ"/>
              </w:rPr>
              <w:t xml:space="preserve">Dokumentace skutečného provedení stavby finální verze </w:t>
            </w:r>
          </w:p>
        </w:tc>
        <w:tc>
          <w:tcPr>
            <w:tcW w:w="1701" w:type="dxa"/>
          </w:tcPr>
          <w:p w14:paraId="0D33175C" w14:textId="77777777" w:rsidR="008F6458" w:rsidRPr="00806470" w:rsidRDefault="008F6458" w:rsidP="00A31D88">
            <w:pPr>
              <w:pStyle w:val="TCBNormalni"/>
              <w:jc w:val="center"/>
              <w:rPr>
                <w:lang w:eastAsia="cs-CZ"/>
              </w:rPr>
            </w:pPr>
            <w:r>
              <w:rPr>
                <w:lang w:eastAsia="cs-CZ"/>
              </w:rPr>
              <w:t>4</w:t>
            </w:r>
          </w:p>
        </w:tc>
      </w:tr>
      <w:tr w:rsidR="008F6458" w14:paraId="20ACCCB7" w14:textId="77777777" w:rsidTr="00A31D88">
        <w:trPr>
          <w:trHeight w:val="322"/>
        </w:trPr>
        <w:tc>
          <w:tcPr>
            <w:tcW w:w="6799" w:type="dxa"/>
          </w:tcPr>
          <w:p w14:paraId="21BB73CE" w14:textId="77777777" w:rsidR="008F6458" w:rsidRDefault="008F6458" w:rsidP="00A31D88">
            <w:pPr>
              <w:pStyle w:val="TCBNormalni"/>
              <w:rPr>
                <w:lang w:eastAsia="cs-CZ"/>
              </w:rPr>
            </w:pPr>
            <w:r w:rsidRPr="58B58222">
              <w:rPr>
                <w:lang w:eastAsia="cs-CZ"/>
              </w:rPr>
              <w:lastRenderedPageBreak/>
              <w:t xml:space="preserve">Dokumentace pro změnu stavby před dokončením </w:t>
            </w:r>
            <w:r>
              <w:tab/>
            </w:r>
          </w:p>
        </w:tc>
        <w:tc>
          <w:tcPr>
            <w:tcW w:w="1701" w:type="dxa"/>
          </w:tcPr>
          <w:p w14:paraId="2F5666A6" w14:textId="77777777" w:rsidR="008F6458" w:rsidRDefault="008F6458" w:rsidP="00A31D88">
            <w:pPr>
              <w:pStyle w:val="TCBNormalni"/>
              <w:jc w:val="center"/>
              <w:rPr>
                <w:lang w:eastAsia="cs-CZ"/>
              </w:rPr>
            </w:pPr>
            <w:r w:rsidRPr="58B58222">
              <w:rPr>
                <w:lang w:eastAsia="cs-CZ"/>
              </w:rPr>
              <w:t>4</w:t>
            </w:r>
          </w:p>
        </w:tc>
      </w:tr>
    </w:tbl>
    <w:p w14:paraId="20365D3A" w14:textId="77777777" w:rsidR="008F6458" w:rsidRDefault="008F6458" w:rsidP="008F6458">
      <w:pPr>
        <w:pStyle w:val="TCBNormalni"/>
        <w:rPr>
          <w:lang w:eastAsia="cs-CZ"/>
        </w:rPr>
      </w:pPr>
    </w:p>
    <w:p w14:paraId="60A33E41" w14:textId="77777777" w:rsidR="008F6458" w:rsidRDefault="008F6458" w:rsidP="008F6458">
      <w:pPr>
        <w:pStyle w:val="TCBNormalni"/>
        <w:rPr>
          <w:lang w:eastAsia="cs-CZ"/>
        </w:rPr>
      </w:pPr>
    </w:p>
    <w:p w14:paraId="719828B0" w14:textId="77777777" w:rsidR="008F6458" w:rsidRPr="0003554F" w:rsidRDefault="008F6458" w:rsidP="008F6458">
      <w:pPr>
        <w:pStyle w:val="TCBNormalni"/>
        <w:rPr>
          <w:lang w:eastAsia="cs-CZ"/>
        </w:rPr>
      </w:pPr>
    </w:p>
    <w:p w14:paraId="755DE969" w14:textId="77777777" w:rsidR="008F6458" w:rsidRPr="001D12D3" w:rsidRDefault="008F6458" w:rsidP="008F6458">
      <w:pPr>
        <w:pStyle w:val="TCBNadpis2"/>
        <w:tabs>
          <w:tab w:val="left" w:pos="1134"/>
        </w:tabs>
        <w:ind w:left="0"/>
      </w:pPr>
      <w:bookmarkStart w:id="753" w:name="_Toc78185670"/>
      <w:bookmarkStart w:id="754" w:name="_Toc149740989"/>
      <w:bookmarkStart w:id="755" w:name="_Toc153365709"/>
      <w:r w:rsidRPr="001D12D3">
        <w:t>Forma dokumentace</w:t>
      </w:r>
      <w:bookmarkEnd w:id="753"/>
      <w:bookmarkEnd w:id="754"/>
      <w:bookmarkEnd w:id="755"/>
    </w:p>
    <w:p w14:paraId="2ED05C8E" w14:textId="77777777" w:rsidR="008F6458" w:rsidRPr="001D12D3" w:rsidRDefault="008F6458" w:rsidP="008F6458">
      <w:pPr>
        <w:pStyle w:val="TCBNadpis3"/>
        <w:ind w:left="0"/>
      </w:pPr>
      <w:bookmarkStart w:id="756" w:name="_Toc78185671"/>
      <w:bookmarkStart w:id="757" w:name="_Toc149740990"/>
      <w:bookmarkStart w:id="758" w:name="_Toc153365710"/>
      <w:r w:rsidRPr="001D12D3">
        <w:t>Tištěná forma</w:t>
      </w:r>
      <w:bookmarkEnd w:id="756"/>
      <w:bookmarkEnd w:id="757"/>
      <w:bookmarkEnd w:id="758"/>
    </w:p>
    <w:p w14:paraId="0A7B6D5C" w14:textId="77777777" w:rsidR="008F6458" w:rsidRPr="00D31D17" w:rsidRDefault="008F6458" w:rsidP="008F6458">
      <w:pPr>
        <w:pStyle w:val="TCBNormalni"/>
      </w:pPr>
      <w:r>
        <w:t>Tištěné dokumenty a výkresy budou předávány ve formátech v souladu s normami ČSN. Pro textové dokumenty bude používán formát A4, pro ostatní dokumenty budou přednostně používány formáty A4 a A3. Formáty větší jsou povoleny. V případě schémat je požadavek velikosti formátu do A1 s požadavkem jejich dobré čitelnosti i při tisku na formát A3.</w:t>
      </w:r>
    </w:p>
    <w:p w14:paraId="3C1F179F" w14:textId="77777777" w:rsidR="008F6458" w:rsidRPr="00D31D17" w:rsidRDefault="008F6458" w:rsidP="008F6458">
      <w:pPr>
        <w:pStyle w:val="TCBNormalni"/>
      </w:pPr>
      <w:r w:rsidRPr="00D31D17">
        <w:t>Větší formáty budou použity pro výkresy, které pak budou složeny tak, aby bylo umožněno jejich vložení do šanonu formátu A4.</w:t>
      </w:r>
    </w:p>
    <w:p w14:paraId="0FDA0741" w14:textId="77777777" w:rsidR="008F6458" w:rsidRPr="00D31D17" w:rsidRDefault="008F6458" w:rsidP="008F6458">
      <w:pPr>
        <w:pStyle w:val="TCBNormalni"/>
      </w:pPr>
      <w:r w:rsidRPr="00D31D17">
        <w:t>Pokud budou některé projektové výstupy zakreslovány do stávajících dokumentů, bude zachován jejich původní formát.</w:t>
      </w:r>
    </w:p>
    <w:p w14:paraId="3A550FF2" w14:textId="77777777" w:rsidR="008F6458" w:rsidRPr="00D31D17" w:rsidRDefault="008F6458" w:rsidP="008F6458">
      <w:pPr>
        <w:pStyle w:val="TCBNormalni"/>
        <w:rPr>
          <w:rFonts w:ascii="Arial" w:eastAsia="Times New Roman" w:hAnsi="Arial"/>
          <w:lang w:eastAsia="cs-CZ"/>
        </w:rPr>
      </w:pPr>
      <w:r w:rsidRPr="00D31D17">
        <w:rPr>
          <w:rFonts w:ascii="Arial" w:eastAsia="Times New Roman" w:hAnsi="Arial"/>
          <w:lang w:eastAsia="cs-CZ"/>
        </w:rPr>
        <w:t>Originál každého listu výkresu bude zhotoven na kvalitním materiálu ve formě výstupu z laserové nebo inkoustové tiskárny nebo plotteru.</w:t>
      </w:r>
    </w:p>
    <w:p w14:paraId="6C518DC1" w14:textId="77777777" w:rsidR="008F6458" w:rsidRPr="001D12D3" w:rsidRDefault="008F6458" w:rsidP="008F6458">
      <w:pPr>
        <w:pStyle w:val="TCBNadpis3"/>
        <w:ind w:left="0"/>
      </w:pPr>
      <w:bookmarkStart w:id="759" w:name="_Toc78185672"/>
      <w:bookmarkStart w:id="760" w:name="_Toc149740991"/>
      <w:bookmarkStart w:id="761" w:name="_Toc153365711"/>
      <w:r w:rsidRPr="001D12D3">
        <w:t>Elektronická forma</w:t>
      </w:r>
      <w:bookmarkEnd w:id="759"/>
      <w:bookmarkEnd w:id="760"/>
      <w:bookmarkEnd w:id="761"/>
    </w:p>
    <w:p w14:paraId="0FB812F6" w14:textId="77777777" w:rsidR="008F6458" w:rsidRDefault="008F6458" w:rsidP="008F6458">
      <w:pPr>
        <w:pStyle w:val="TCBNormalni"/>
      </w:pPr>
      <w:r w:rsidRPr="00D31D17">
        <w:t xml:space="preserve">Projektová dokumentace bude v digitální formě </w:t>
      </w:r>
      <w:r>
        <w:t>zpracovaná dle předpisu</w:t>
      </w:r>
      <w:r w:rsidRPr="00F609D2">
        <w:t xml:space="preserve"> OBJEDNATELE viz </w:t>
      </w:r>
      <w:r>
        <w:t>p</w:t>
      </w:r>
      <w:r w:rsidRPr="00F609D2">
        <w:t>říloha A13.</w:t>
      </w:r>
      <w:r>
        <w:t xml:space="preserve"> </w:t>
      </w:r>
    </w:p>
    <w:p w14:paraId="23BC25EF" w14:textId="77777777" w:rsidR="008F6458" w:rsidRPr="00D31D17" w:rsidRDefault="008F6458" w:rsidP="008F6458">
      <w:pPr>
        <w:pStyle w:val="TCBNormalni"/>
      </w:pPr>
      <w:r>
        <w:t xml:space="preserve">Dokumentace bude </w:t>
      </w:r>
      <w:r w:rsidRPr="00D31D17">
        <w:t>předaná současně ve dvou verzích, které jsou dále označeny jako verze modifikovatelná a verze pro prohlížení (s </w:t>
      </w:r>
      <w:proofErr w:type="spellStart"/>
      <w:r w:rsidRPr="00D31D17">
        <w:t>pdf</w:t>
      </w:r>
      <w:proofErr w:type="spellEnd"/>
      <w:r w:rsidRPr="00D31D17">
        <w:t xml:space="preserve"> soubory). </w:t>
      </w:r>
    </w:p>
    <w:p w14:paraId="04080F01" w14:textId="77777777" w:rsidR="008F6458" w:rsidRPr="00D31D17" w:rsidRDefault="008F6458" w:rsidP="008F6458">
      <w:pPr>
        <w:pStyle w:val="TCBNormalni"/>
      </w:pPr>
      <w:r w:rsidRPr="00D31D17">
        <w:t>Všechny elektronické verze dokumentů budou předávány v „otevřené“ verzi, tzn., budou moci být prohlíženy, tisknuty a bude z nich moci být kopírováno, případně upravovány.</w:t>
      </w:r>
    </w:p>
    <w:p w14:paraId="44345049" w14:textId="77777777" w:rsidR="008F6458" w:rsidRPr="001D12D3" w:rsidRDefault="008F6458" w:rsidP="008F6458">
      <w:pPr>
        <w:pStyle w:val="TCBNadpis4"/>
      </w:pPr>
      <w:bookmarkStart w:id="762" w:name="_Toc78185673"/>
      <w:bookmarkStart w:id="763" w:name="_Toc149740992"/>
      <w:bookmarkStart w:id="764" w:name="_Toc153365712"/>
      <w:r>
        <w:t>Verze modifikovatelná</w:t>
      </w:r>
      <w:bookmarkEnd w:id="762"/>
      <w:bookmarkEnd w:id="763"/>
      <w:bookmarkEnd w:id="764"/>
      <w:r>
        <w:t xml:space="preserve"> </w:t>
      </w:r>
    </w:p>
    <w:p w14:paraId="25F8DFD5" w14:textId="77777777" w:rsidR="008F6458" w:rsidRPr="00D31D17" w:rsidRDefault="008F6458" w:rsidP="008F6458">
      <w:pPr>
        <w:pStyle w:val="TCBNormalni"/>
      </w:pPr>
      <w:r>
        <w:t xml:space="preserve">Textové dokumenty budou předány ve formě souborů (a budou vytvářeny MS Word </w:t>
      </w:r>
      <w:proofErr w:type="gramStart"/>
      <w:r>
        <w:t>2019  (</w:t>
      </w:r>
      <w:proofErr w:type="gramEnd"/>
      <w:r>
        <w:t xml:space="preserve">nebo </w:t>
      </w:r>
      <w:bookmarkStart w:id="765" w:name="_Toc102287945"/>
      <w:bookmarkStart w:id="766" w:name="_Toc105468575"/>
      <w:r>
        <w:t>novější).</w:t>
      </w:r>
    </w:p>
    <w:bookmarkEnd w:id="765"/>
    <w:bookmarkEnd w:id="766"/>
    <w:p w14:paraId="57AFA3A7" w14:textId="77777777" w:rsidR="008F6458" w:rsidRPr="00D31D17" w:rsidRDefault="008F6458" w:rsidP="008F6458">
      <w:pPr>
        <w:pStyle w:val="TCBNormalni"/>
      </w:pPr>
      <w:r>
        <w:t xml:space="preserve">Výkresová dokumentace </w:t>
      </w:r>
      <w:bookmarkStart w:id="767" w:name="_Toc102287946"/>
      <w:bookmarkStart w:id="768" w:name="_Toc105468576"/>
      <w:r>
        <w:t>bude předána ve formě souborů (*.DWG) (verze AUTOCAD 2019 nebo novější) dle dokumentačního předpisu OBJEDNATELE viz příloha A13.</w:t>
      </w:r>
    </w:p>
    <w:p w14:paraId="08261D21" w14:textId="77777777" w:rsidR="008F6458" w:rsidRPr="00D31D17" w:rsidRDefault="008F6458" w:rsidP="008F6458">
      <w:pPr>
        <w:pStyle w:val="TCBNormalni"/>
      </w:pPr>
      <w:r w:rsidRPr="00D31D17">
        <w:t>Databáze, tabulky, seznamy</w:t>
      </w:r>
      <w:bookmarkEnd w:id="767"/>
      <w:bookmarkEnd w:id="768"/>
      <w:r w:rsidRPr="00D31D17">
        <w:t xml:space="preserve"> budou předány ve formě souborů (*.</w:t>
      </w:r>
      <w:proofErr w:type="spellStart"/>
      <w:r w:rsidRPr="00D31D17">
        <w:t>xls</w:t>
      </w:r>
      <w:proofErr w:type="spellEnd"/>
      <w:r w:rsidRPr="00D31D17">
        <w:t>) a vytvářeny v programu MS Excel 20</w:t>
      </w:r>
      <w:r>
        <w:t>19</w:t>
      </w:r>
      <w:r w:rsidRPr="00D31D17">
        <w:t xml:space="preserve"> (nebo </w:t>
      </w:r>
      <w:r>
        <w:t>novější</w:t>
      </w:r>
      <w:bookmarkStart w:id="769" w:name="_Toc102287947"/>
      <w:bookmarkStart w:id="770" w:name="_Toc105468577"/>
      <w:r w:rsidRPr="00D31D17">
        <w:t>)</w:t>
      </w:r>
      <w:r>
        <w:t>.</w:t>
      </w:r>
    </w:p>
    <w:bookmarkEnd w:id="769"/>
    <w:bookmarkEnd w:id="770"/>
    <w:p w14:paraId="39383E33" w14:textId="77777777" w:rsidR="008F6458" w:rsidRPr="00D31D17" w:rsidRDefault="008F6458" w:rsidP="008F6458">
      <w:pPr>
        <w:pStyle w:val="TCBNormalni"/>
      </w:pPr>
      <w:r w:rsidRPr="00D31D17">
        <w:t>Harmonogramy budou vytvářeny v programu MS Project 20</w:t>
      </w:r>
      <w:r>
        <w:t>16</w:t>
      </w:r>
      <w:r w:rsidRPr="00D31D17">
        <w:t xml:space="preserve"> (*.</w:t>
      </w:r>
      <w:proofErr w:type="spellStart"/>
      <w:r w:rsidRPr="00D31D17">
        <w:t>mpp</w:t>
      </w:r>
      <w:proofErr w:type="spellEnd"/>
      <w:r w:rsidRPr="00D31D17">
        <w:t xml:space="preserve">). </w:t>
      </w:r>
      <w:bookmarkStart w:id="771" w:name="_Toc105468578"/>
      <w:bookmarkStart w:id="772" w:name="_Toc102287949"/>
      <w:r w:rsidRPr="00D31D17">
        <w:t>Zároveň budou předkládány ve formátu *.</w:t>
      </w:r>
      <w:proofErr w:type="spellStart"/>
      <w:r w:rsidRPr="00D31D17">
        <w:t>xls</w:t>
      </w:r>
      <w:proofErr w:type="spellEnd"/>
      <w:r w:rsidRPr="00D31D17">
        <w:t xml:space="preserve"> a </w:t>
      </w:r>
      <w:proofErr w:type="spellStart"/>
      <w:r w:rsidRPr="00D31D17">
        <w:t>pdf</w:t>
      </w:r>
      <w:proofErr w:type="spellEnd"/>
      <w:r w:rsidRPr="00D31D17">
        <w:t>.</w:t>
      </w:r>
    </w:p>
    <w:bookmarkEnd w:id="771"/>
    <w:p w14:paraId="3DB701BF" w14:textId="77777777" w:rsidR="008F6458" w:rsidRPr="00D31D17" w:rsidRDefault="008F6458" w:rsidP="008F6458">
      <w:pPr>
        <w:pStyle w:val="TCBNormalni"/>
      </w:pPr>
      <w:r w:rsidRPr="00D31D17">
        <w:t>Grafické soubory (případná fotografická dokumentace, přiložená jako doplňky technické specifikace) budou vytvářeny nebo transformovány do formátu *.</w:t>
      </w:r>
      <w:proofErr w:type="spellStart"/>
      <w:r w:rsidRPr="00D31D17">
        <w:t>jpg</w:t>
      </w:r>
      <w:proofErr w:type="spellEnd"/>
      <w:r>
        <w:t xml:space="preserve"> nebo *.</w:t>
      </w:r>
      <w:proofErr w:type="spellStart"/>
      <w:r>
        <w:t>png</w:t>
      </w:r>
      <w:proofErr w:type="spellEnd"/>
      <w:r w:rsidRPr="00D31D17">
        <w:t>.</w:t>
      </w:r>
    </w:p>
    <w:p w14:paraId="30CAC059" w14:textId="77777777" w:rsidR="008F6458" w:rsidRPr="00D31D17" w:rsidRDefault="008F6458" w:rsidP="008F6458">
      <w:pPr>
        <w:pStyle w:val="TCBNormalni"/>
        <w:rPr>
          <w:lang w:eastAsia="cs-CZ"/>
        </w:rPr>
      </w:pPr>
      <w:r w:rsidRPr="00D31D17">
        <w:t>Skenované dokumenty budou předávány ve formátu *.</w:t>
      </w:r>
      <w:proofErr w:type="spellStart"/>
      <w:r w:rsidRPr="00D31D17">
        <w:t>pdf</w:t>
      </w:r>
      <w:proofErr w:type="spellEnd"/>
      <w:r w:rsidRPr="00D31D17">
        <w:t>.</w:t>
      </w:r>
      <w:bookmarkEnd w:id="772"/>
      <w:r w:rsidRPr="00D31D17">
        <w:t xml:space="preserve">  </w:t>
      </w:r>
    </w:p>
    <w:p w14:paraId="6D41E681" w14:textId="77777777" w:rsidR="008F6458" w:rsidRPr="001D12D3" w:rsidRDefault="008F6458" w:rsidP="008F6458">
      <w:pPr>
        <w:pStyle w:val="TCBNadpis4"/>
      </w:pPr>
      <w:bookmarkStart w:id="773" w:name="_Toc78185674"/>
      <w:bookmarkStart w:id="774" w:name="_Toc149740993"/>
      <w:bookmarkStart w:id="775" w:name="_Toc153365713"/>
      <w:r w:rsidRPr="001D12D3">
        <w:t>Verze pro prohlížení (</w:t>
      </w:r>
      <w:proofErr w:type="spellStart"/>
      <w:r w:rsidRPr="001D12D3">
        <w:t>pdf</w:t>
      </w:r>
      <w:proofErr w:type="spellEnd"/>
      <w:r w:rsidRPr="001D12D3">
        <w:t>)</w:t>
      </w:r>
      <w:bookmarkEnd w:id="773"/>
      <w:bookmarkEnd w:id="774"/>
      <w:bookmarkEnd w:id="775"/>
    </w:p>
    <w:p w14:paraId="1434CA58" w14:textId="77777777" w:rsidR="008F6458" w:rsidRPr="00D31D17" w:rsidRDefault="008F6458" w:rsidP="008F6458">
      <w:pPr>
        <w:pStyle w:val="TCBNormalni"/>
      </w:pPr>
      <w:r>
        <w:t>Kompletní dokumentace bude kromě výše uvedených formátů předána také ve formátu *.</w:t>
      </w:r>
      <w:proofErr w:type="spellStart"/>
      <w:r>
        <w:t>pdf</w:t>
      </w:r>
      <w:proofErr w:type="spellEnd"/>
      <w:r>
        <w:t>. Soubory .</w:t>
      </w:r>
      <w:proofErr w:type="spellStart"/>
      <w:r>
        <w:t>pdf</w:t>
      </w:r>
      <w:proofErr w:type="spellEnd"/>
      <w:r>
        <w:t xml:space="preserve"> budou na médiu seřazeny do adresářů stejně jako jsou členěny v "papírové" formě do složek (šanonů).</w:t>
      </w:r>
    </w:p>
    <w:p w14:paraId="48433F9A" w14:textId="77777777" w:rsidR="008F6458" w:rsidRPr="00D31D17" w:rsidRDefault="008F6458" w:rsidP="008F6458">
      <w:pPr>
        <w:pStyle w:val="TCBNadpis4"/>
      </w:pPr>
      <w:bookmarkStart w:id="776" w:name="_Toc78185675"/>
      <w:bookmarkStart w:id="777" w:name="_Toc149740994"/>
      <w:bookmarkStart w:id="778" w:name="_Toc153365714"/>
      <w:r w:rsidRPr="00D31D17">
        <w:t>Organizace elektronických dokumentů na DVD médiích</w:t>
      </w:r>
      <w:bookmarkEnd w:id="776"/>
      <w:bookmarkEnd w:id="777"/>
      <w:bookmarkEnd w:id="778"/>
      <w:r w:rsidRPr="00D31D17">
        <w:t xml:space="preserve"> </w:t>
      </w:r>
    </w:p>
    <w:p w14:paraId="56EBC22C" w14:textId="77777777" w:rsidR="008F6458" w:rsidRPr="00D31D17" w:rsidRDefault="008F6458" w:rsidP="008F6458">
      <w:pPr>
        <w:pStyle w:val="TCBNormalni"/>
      </w:pPr>
      <w:r w:rsidRPr="00D31D17">
        <w:t xml:space="preserve">V rámci díla vytvořené dokumenty budou </w:t>
      </w:r>
      <w:r>
        <w:t xml:space="preserve">OBJEDNATELI </w:t>
      </w:r>
      <w:r w:rsidRPr="00D31D17">
        <w:t>předávány na DVD médiích</w:t>
      </w:r>
      <w:r>
        <w:t xml:space="preserve"> nebo přenosných discích</w:t>
      </w:r>
      <w:r w:rsidRPr="00D31D17">
        <w:t xml:space="preserve">. </w:t>
      </w:r>
    </w:p>
    <w:p w14:paraId="2D84F9E9" w14:textId="77777777" w:rsidR="008F6458" w:rsidRPr="00D31D17" w:rsidRDefault="008F6458" w:rsidP="008F6458">
      <w:pPr>
        <w:pStyle w:val="TCBNormalni"/>
      </w:pPr>
      <w:r>
        <w:lastRenderedPageBreak/>
        <w:t>Před jejich předáním zašle ZHOTOVITEL OBJEDNATELI vzorek pro posouzení čitelnosti. Vzorek musí být následně schválen OBJEDNATELEM.</w:t>
      </w:r>
    </w:p>
    <w:p w14:paraId="61743702" w14:textId="77777777" w:rsidR="008F6458" w:rsidRPr="00D31D17" w:rsidRDefault="008F6458" w:rsidP="008F6458">
      <w:pPr>
        <w:pStyle w:val="TCBNormalni"/>
      </w:pPr>
      <w:r w:rsidRPr="00D31D17">
        <w:t>Jednotlivá předávaná DVD budou číslována vzestupnou řadou s nesmazatelným vyznačením pořadového čísla jak na obalu DVD, tak i na vlastním nosiči.</w:t>
      </w:r>
    </w:p>
    <w:p w14:paraId="426F3FFD" w14:textId="77777777" w:rsidR="008F6458" w:rsidRPr="00D31D17" w:rsidRDefault="008F6458" w:rsidP="008F6458">
      <w:pPr>
        <w:pStyle w:val="TCBNormalni"/>
      </w:pPr>
      <w:r w:rsidRPr="00D31D17">
        <w:t>Pojmenování elektronických souborů a uspořádání souborů na médiu musí umožnit rychlou, snadnou a jednoznačnou identifikaci souboru a jeho obsahu.</w:t>
      </w:r>
    </w:p>
    <w:p w14:paraId="40F694D7" w14:textId="77777777" w:rsidR="008F6458" w:rsidRPr="00D31D17" w:rsidRDefault="008F6458" w:rsidP="008F6458">
      <w:pPr>
        <w:pStyle w:val="TCBNormalni"/>
      </w:pPr>
      <w:r w:rsidRPr="00D31D17">
        <w:t>Pro tento účel bude využíváno adresářové uspořádání s jasným názvem složek.</w:t>
      </w:r>
    </w:p>
    <w:p w14:paraId="4EB8E455" w14:textId="77777777" w:rsidR="008F6458" w:rsidRPr="00D31D17" w:rsidRDefault="008F6458" w:rsidP="008F6458">
      <w:pPr>
        <w:pStyle w:val="TCBNormalni"/>
      </w:pPr>
      <w:r>
        <w:t>Na každém předávaném médiu bude uložen soubor (obsah DVD) ve formátu .</w:t>
      </w:r>
      <w:proofErr w:type="spellStart"/>
      <w:r>
        <w:t>xls</w:t>
      </w:r>
      <w:proofErr w:type="spellEnd"/>
      <w:r>
        <w:t>, ve kterém bude znázorněna použitá adresářová struktura, srozumitelné názvy jednotlivých souborů uložených v jednotlivých složkách a stručný popis obsahu souborů.</w:t>
      </w:r>
    </w:p>
    <w:p w14:paraId="261C5DC2" w14:textId="77777777" w:rsidR="008F6458" w:rsidRPr="001D12D3" w:rsidRDefault="008F6458" w:rsidP="008F6458">
      <w:pPr>
        <w:pStyle w:val="TCBNadpis3"/>
        <w:ind w:left="0"/>
      </w:pPr>
      <w:bookmarkStart w:id="779" w:name="_Toc78185676"/>
      <w:bookmarkStart w:id="780" w:name="_Toc149740995"/>
      <w:bookmarkStart w:id="781" w:name="_Toc153365715"/>
      <w:r w:rsidRPr="001D12D3">
        <w:t>Provedení popisových polí výkresové dokumentace</w:t>
      </w:r>
      <w:bookmarkEnd w:id="779"/>
      <w:bookmarkEnd w:id="780"/>
      <w:bookmarkEnd w:id="781"/>
    </w:p>
    <w:p w14:paraId="29459CE4" w14:textId="77777777" w:rsidR="008F6458" w:rsidRPr="00D31D17" w:rsidRDefault="008F6458" w:rsidP="008F6458">
      <w:pPr>
        <w:pStyle w:val="TCBNormalni"/>
      </w:pPr>
      <w:r w:rsidRPr="00D31D17">
        <w:t>Každý samostatně zpracovávaný dokument bude obsahovat v popisovém poli následující základní údaje o předmětu projektování:</w:t>
      </w:r>
    </w:p>
    <w:tbl>
      <w:tblPr>
        <w:tblStyle w:val="Mkatabulky"/>
        <w:tblW w:w="0" w:type="auto"/>
        <w:tblLook w:val="04A0" w:firstRow="1" w:lastRow="0" w:firstColumn="1" w:lastColumn="0" w:noHBand="0" w:noVBand="1"/>
      </w:tblPr>
      <w:tblGrid>
        <w:gridCol w:w="4531"/>
        <w:gridCol w:w="3544"/>
      </w:tblGrid>
      <w:tr w:rsidR="008F6458" w14:paraId="24C5EC28" w14:textId="77777777" w:rsidTr="00A31D88">
        <w:tc>
          <w:tcPr>
            <w:tcW w:w="4531" w:type="dxa"/>
          </w:tcPr>
          <w:p w14:paraId="6EA0A041" w14:textId="77777777" w:rsidR="008F6458" w:rsidRDefault="008F6458" w:rsidP="00A31D88">
            <w:pPr>
              <w:pStyle w:val="TCBNormalni"/>
            </w:pPr>
            <w:r w:rsidRPr="00601A34">
              <w:t xml:space="preserve">Místo stavby: </w:t>
            </w:r>
            <w:r w:rsidRPr="00601A34">
              <w:tab/>
            </w:r>
            <w:r w:rsidRPr="00601A34">
              <w:tab/>
            </w:r>
          </w:p>
        </w:tc>
        <w:tc>
          <w:tcPr>
            <w:tcW w:w="3544" w:type="dxa"/>
          </w:tcPr>
          <w:p w14:paraId="2330DE1E" w14:textId="77777777" w:rsidR="008F6458" w:rsidRDefault="008F6458" w:rsidP="00A31D88">
            <w:pPr>
              <w:pStyle w:val="TCBNormalni"/>
            </w:pPr>
            <w:r w:rsidRPr="000026AB">
              <w:t>ŠKO – ENERGO, Mladá Boleslav</w:t>
            </w:r>
          </w:p>
        </w:tc>
      </w:tr>
      <w:tr w:rsidR="008F6458" w14:paraId="5CE82B01" w14:textId="77777777" w:rsidTr="00A31D88">
        <w:tc>
          <w:tcPr>
            <w:tcW w:w="4531" w:type="dxa"/>
          </w:tcPr>
          <w:p w14:paraId="58018A67" w14:textId="77777777" w:rsidR="008F6458" w:rsidRDefault="008F6458" w:rsidP="00A31D88">
            <w:pPr>
              <w:pStyle w:val="TCBNormalni"/>
            </w:pPr>
            <w:r w:rsidRPr="00601A34">
              <w:t xml:space="preserve">Úplnost dokumentu: </w:t>
            </w:r>
            <w:r w:rsidRPr="00601A34">
              <w:tab/>
            </w:r>
          </w:p>
        </w:tc>
        <w:tc>
          <w:tcPr>
            <w:tcW w:w="3544" w:type="dxa"/>
          </w:tcPr>
          <w:p w14:paraId="4E278362" w14:textId="77777777" w:rsidR="008F6458" w:rsidRDefault="008F6458" w:rsidP="00A31D88">
            <w:pPr>
              <w:pStyle w:val="TCBNormalni"/>
            </w:pPr>
            <w:r w:rsidRPr="000026AB">
              <w:t>Strana/celkový počet stran</w:t>
            </w:r>
          </w:p>
        </w:tc>
      </w:tr>
      <w:tr w:rsidR="008F6458" w14:paraId="5A395265" w14:textId="77777777" w:rsidTr="00A31D88">
        <w:tc>
          <w:tcPr>
            <w:tcW w:w="4531" w:type="dxa"/>
          </w:tcPr>
          <w:p w14:paraId="51C6AE7D" w14:textId="77777777" w:rsidR="008F6458" w:rsidRPr="00601A34" w:rsidRDefault="008F6458" w:rsidP="00A31D88">
            <w:pPr>
              <w:pStyle w:val="TCBNormalni"/>
            </w:pPr>
            <w:r w:rsidRPr="00601A34">
              <w:t xml:space="preserve">Název stavby/ díla: </w:t>
            </w:r>
            <w:r w:rsidRPr="00601A34">
              <w:tab/>
              <w:t>.</w:t>
            </w:r>
          </w:p>
        </w:tc>
        <w:tc>
          <w:tcPr>
            <w:tcW w:w="3544" w:type="dxa"/>
          </w:tcPr>
          <w:p w14:paraId="4E20C52E" w14:textId="77777777" w:rsidR="008F6458" w:rsidRDefault="008F6458" w:rsidP="00A31D88">
            <w:pPr>
              <w:pStyle w:val="TCBNormalni"/>
            </w:pPr>
            <w:r w:rsidRPr="000026AB">
              <w:t>Modernizace teplárny Mladá Boleslav</w:t>
            </w:r>
          </w:p>
        </w:tc>
      </w:tr>
      <w:tr w:rsidR="008F6458" w14:paraId="09FCD910" w14:textId="77777777" w:rsidTr="00A31D88">
        <w:tc>
          <w:tcPr>
            <w:tcW w:w="4531" w:type="dxa"/>
          </w:tcPr>
          <w:p w14:paraId="641AE0FA" w14:textId="77777777" w:rsidR="008F6458" w:rsidRDefault="008F6458" w:rsidP="00A31D88">
            <w:pPr>
              <w:pStyle w:val="TCBNormalni"/>
              <w:jc w:val="left"/>
            </w:pPr>
            <w:r w:rsidRPr="00601A34">
              <w:t>Číslo stavby/díla dle evidence OBJEDNATELE:</w:t>
            </w:r>
          </w:p>
        </w:tc>
        <w:tc>
          <w:tcPr>
            <w:tcW w:w="3544" w:type="dxa"/>
          </w:tcPr>
          <w:p w14:paraId="7635D36C" w14:textId="77777777" w:rsidR="008F6458" w:rsidRDefault="008F6458" w:rsidP="00A31D88">
            <w:pPr>
              <w:pStyle w:val="TCBNormalni"/>
            </w:pPr>
          </w:p>
        </w:tc>
      </w:tr>
      <w:tr w:rsidR="008F6458" w14:paraId="5DF0B6AA" w14:textId="77777777" w:rsidTr="00A31D88">
        <w:tc>
          <w:tcPr>
            <w:tcW w:w="4531" w:type="dxa"/>
          </w:tcPr>
          <w:p w14:paraId="441FF3FC" w14:textId="77777777" w:rsidR="008F6458" w:rsidRDefault="008F6458" w:rsidP="00A31D88">
            <w:pPr>
              <w:pStyle w:val="TCBNormalni"/>
            </w:pPr>
            <w:r w:rsidRPr="00601A34">
              <w:t>Jméno zhotovitele</w:t>
            </w:r>
            <w:r>
              <w:t xml:space="preserve">, příp. i </w:t>
            </w:r>
            <w:r w:rsidRPr="00601A34">
              <w:t>subdodavatele</w:t>
            </w:r>
            <w:r>
              <w:t>:</w:t>
            </w:r>
          </w:p>
        </w:tc>
        <w:tc>
          <w:tcPr>
            <w:tcW w:w="3544" w:type="dxa"/>
          </w:tcPr>
          <w:p w14:paraId="18DFD4BB" w14:textId="77777777" w:rsidR="008F6458" w:rsidRDefault="008F6458" w:rsidP="00A31D88">
            <w:pPr>
              <w:pStyle w:val="TCBNormalni"/>
            </w:pPr>
          </w:p>
        </w:tc>
      </w:tr>
    </w:tbl>
    <w:p w14:paraId="769C8274" w14:textId="77777777" w:rsidR="008F6458" w:rsidRDefault="008F6458" w:rsidP="008F6458">
      <w:pPr>
        <w:pStyle w:val="TCBNormalni"/>
      </w:pPr>
    </w:p>
    <w:p w14:paraId="6D458F27" w14:textId="77777777" w:rsidR="008F6458" w:rsidRPr="00D31D17" w:rsidRDefault="008F6458" w:rsidP="008F6458">
      <w:pPr>
        <w:pStyle w:val="TCBNormalni"/>
      </w:pPr>
      <w:r w:rsidRPr="00D31D17">
        <w:t xml:space="preserve">Označení dokumentu kódem KKS (bude určeno ve spolupráci se </w:t>
      </w:r>
      <w:r>
        <w:t>OBJEDNATELEM</w:t>
      </w:r>
      <w:r w:rsidRPr="00D31D17">
        <w:t>)</w:t>
      </w:r>
      <w:r>
        <w:t>. Označení musí odpovídat místní používané metodice KKS v příloze A13.</w:t>
      </w:r>
    </w:p>
    <w:p w14:paraId="2091C47B" w14:textId="77777777" w:rsidR="008F6458" w:rsidRDefault="008F6458" w:rsidP="008F6458">
      <w:pPr>
        <w:pStyle w:val="TCBNormalni"/>
      </w:pPr>
      <w:r>
        <w:t>Formát a podoba používaného razítka na výkresech bude stanovena v administrativním řádu.</w:t>
      </w:r>
    </w:p>
    <w:p w14:paraId="132B5929" w14:textId="77777777" w:rsidR="008F6458" w:rsidRDefault="008F6458" w:rsidP="008F6458">
      <w:pPr>
        <w:pStyle w:val="TCBNormalni"/>
      </w:pPr>
      <w:r w:rsidRPr="002B6870">
        <w:t>Detaily</w:t>
      </w:r>
      <w:r>
        <w:t xml:space="preserve"> –</w:t>
      </w:r>
      <w:r w:rsidRPr="002B6870">
        <w:t xml:space="preserve"> viz</w:t>
      </w:r>
      <w:r>
        <w:t>.</w:t>
      </w:r>
      <w:r w:rsidRPr="002B6870">
        <w:t xml:space="preserve"> </w:t>
      </w:r>
      <w:r>
        <w:t>p</w:t>
      </w:r>
      <w:r w:rsidRPr="002B6870">
        <w:t>říloha A13 Předpis OBJEDNATELE.</w:t>
      </w:r>
    </w:p>
    <w:p w14:paraId="01082F66" w14:textId="77777777" w:rsidR="008F6458" w:rsidRPr="001D12D3" w:rsidRDefault="008F6458" w:rsidP="008F6458">
      <w:pPr>
        <w:pStyle w:val="TCBNadpis2"/>
        <w:ind w:left="0"/>
      </w:pPr>
      <w:bookmarkStart w:id="782" w:name="_Toc78185677"/>
      <w:bookmarkStart w:id="783" w:name="_Toc149740996"/>
      <w:bookmarkStart w:id="784" w:name="_Toc153365716"/>
      <w:bookmarkStart w:id="785" w:name="_Hlk149317877"/>
      <w:r w:rsidRPr="001D12D3">
        <w:t>Autorizace</w:t>
      </w:r>
      <w:bookmarkEnd w:id="782"/>
      <w:bookmarkEnd w:id="783"/>
      <w:bookmarkEnd w:id="784"/>
      <w:r w:rsidRPr="001D12D3">
        <w:t xml:space="preserve"> </w:t>
      </w:r>
    </w:p>
    <w:p w14:paraId="320F03B1" w14:textId="77777777" w:rsidR="008F6458" w:rsidRDefault="008F6458" w:rsidP="008F6458">
      <w:pPr>
        <w:pStyle w:val="TCBNormalni"/>
      </w:pPr>
      <w:r>
        <w:t xml:space="preserve">Veškerá dokumentace pro provádění, resp. Realizační dokumentace bude opatřena </w:t>
      </w:r>
      <w:bookmarkStart w:id="786" w:name="_Hlk65320847"/>
      <w:r>
        <w:t>autorizačním razítkem a podpisem v souladu se zákonem 360/1992 Sb. a Stavebním zákonem</w:t>
      </w:r>
      <w:bookmarkEnd w:id="786"/>
      <w:r>
        <w:t>.</w:t>
      </w:r>
    </w:p>
    <w:p w14:paraId="050D7A84" w14:textId="77777777" w:rsidR="008F6458" w:rsidRDefault="008F6458" w:rsidP="008F6458">
      <w:pPr>
        <w:pStyle w:val="TCBNormalni"/>
      </w:pPr>
      <w:r>
        <w:t xml:space="preserve">Autorizovaná Dokumentace pro prováděni, resp. realizační dokumentace bude přítomná v době výstavby na staveništi u ZHOTOVITELE.   </w:t>
      </w:r>
    </w:p>
    <w:p w14:paraId="7121D76E" w14:textId="77777777" w:rsidR="008F6458" w:rsidRDefault="008F6458" w:rsidP="008F6458">
      <w:pPr>
        <w:pStyle w:val="TCBNormalni"/>
      </w:pPr>
      <w:r>
        <w:t>Finální dokumentace skutečného provedení bude též opatřena autorizačním razítkem a podpisem v souladu se zákonem 360/1992 Sb. a Stavebním zákonem.</w:t>
      </w:r>
    </w:p>
    <w:p w14:paraId="3A52855E" w14:textId="77777777" w:rsidR="008F6458" w:rsidRPr="00BE1655" w:rsidRDefault="008F6458" w:rsidP="008F6458">
      <w:pPr>
        <w:pStyle w:val="TCBNadpis1"/>
        <w:ind w:left="0"/>
      </w:pPr>
      <w:bookmarkStart w:id="787" w:name="_Toc78185678"/>
      <w:bookmarkStart w:id="788" w:name="_Toc149740997"/>
      <w:bookmarkStart w:id="789" w:name="_Toc153365717"/>
      <w:bookmarkEnd w:id="785"/>
      <w:r w:rsidRPr="00BE1655">
        <w:t>SCHVALOVÁNÍ DOKUMENTACE</w:t>
      </w:r>
      <w:bookmarkEnd w:id="787"/>
      <w:bookmarkEnd w:id="788"/>
      <w:bookmarkEnd w:id="789"/>
    </w:p>
    <w:p w14:paraId="0AD346B0" w14:textId="77777777" w:rsidR="008F6458" w:rsidRPr="00CD587A" w:rsidRDefault="008F6458" w:rsidP="008F6458">
      <w:pPr>
        <w:pStyle w:val="TCBNadpis2"/>
        <w:ind w:left="0"/>
      </w:pPr>
      <w:bookmarkStart w:id="790" w:name="_Toc78185679"/>
      <w:bookmarkStart w:id="791" w:name="_Toc149740998"/>
      <w:bookmarkStart w:id="792" w:name="_Toc153365718"/>
      <w:r w:rsidRPr="00CD587A">
        <w:t>Postup schvalování dokumentace</w:t>
      </w:r>
      <w:bookmarkEnd w:id="790"/>
      <w:bookmarkEnd w:id="791"/>
      <w:bookmarkEnd w:id="792"/>
    </w:p>
    <w:p w14:paraId="664B71C0" w14:textId="77777777" w:rsidR="008F6458" w:rsidRPr="00D31D17" w:rsidRDefault="008F6458" w:rsidP="008F6458">
      <w:pPr>
        <w:pStyle w:val="TCBNormalni"/>
        <w:rPr>
          <w:lang w:eastAsia="cs-CZ"/>
        </w:rPr>
      </w:pPr>
      <w:r w:rsidRPr="62E1535A">
        <w:rPr>
          <w:lang w:eastAsia="cs-CZ"/>
        </w:rPr>
        <w:t xml:space="preserve">ZHOTOVITEL připraví a v dohodnutých termínech postupně </w:t>
      </w:r>
      <w:proofErr w:type="gramStart"/>
      <w:r w:rsidRPr="62E1535A">
        <w:rPr>
          <w:lang w:eastAsia="cs-CZ"/>
        </w:rPr>
        <w:t>předloží</w:t>
      </w:r>
      <w:proofErr w:type="gramEnd"/>
      <w:r w:rsidRPr="62E1535A">
        <w:rPr>
          <w:lang w:eastAsia="cs-CZ"/>
        </w:rPr>
        <w:t xml:space="preserve"> </w:t>
      </w:r>
      <w:r>
        <w:t xml:space="preserve">OBJEDNATELI </w:t>
      </w:r>
      <w:r w:rsidRPr="62E1535A">
        <w:rPr>
          <w:lang w:eastAsia="cs-CZ"/>
        </w:rPr>
        <w:t xml:space="preserve">ke schválení dohodnutou dokumentaci. </w:t>
      </w:r>
    </w:p>
    <w:p w14:paraId="7757CC35" w14:textId="77777777" w:rsidR="008F6458" w:rsidRPr="00D31D17" w:rsidRDefault="008F6458" w:rsidP="008F6458">
      <w:pPr>
        <w:pStyle w:val="TCBNormalni"/>
        <w:rPr>
          <w:lang w:eastAsia="cs-CZ"/>
        </w:rPr>
      </w:pPr>
      <w:r w:rsidRPr="3E016ADF">
        <w:rPr>
          <w:lang w:eastAsia="cs-CZ"/>
        </w:rPr>
        <w:t xml:space="preserve">ZHOTOVITEL bude předávat dokumentaci ke schválení postupně při respektování termínů v harmonogramu uvedeném ve </w:t>
      </w:r>
      <w:r w:rsidRPr="3E016ADF">
        <w:rPr>
          <w:smallCaps/>
          <w:lang w:eastAsia="cs-CZ"/>
        </w:rPr>
        <w:t xml:space="preserve">SMLOUVĚ </w:t>
      </w:r>
      <w:r w:rsidRPr="3E016ADF">
        <w:rPr>
          <w:lang w:eastAsia="cs-CZ"/>
        </w:rPr>
        <w:t>a kapitole 16 níže</w:t>
      </w:r>
      <w:r w:rsidRPr="3E016ADF">
        <w:rPr>
          <w:smallCaps/>
          <w:lang w:eastAsia="cs-CZ"/>
        </w:rPr>
        <w:t>.</w:t>
      </w:r>
    </w:p>
    <w:p w14:paraId="7E41F7F3" w14:textId="77777777" w:rsidR="008F6458" w:rsidRPr="00D31D17" w:rsidRDefault="008F6458" w:rsidP="008F6458">
      <w:pPr>
        <w:pStyle w:val="TCBNormalni"/>
        <w:rPr>
          <w:lang w:eastAsia="cs-CZ"/>
        </w:rPr>
      </w:pPr>
      <w:r w:rsidRPr="00D31D17">
        <w:rPr>
          <w:lang w:eastAsia="cs-CZ"/>
        </w:rPr>
        <w:t xml:space="preserve">Pro zjednodušení procesu schvalování svolá </w:t>
      </w:r>
      <w:r w:rsidRPr="00D31D17">
        <w:rPr>
          <w:smallCaps/>
          <w:lang w:eastAsia="cs-CZ"/>
        </w:rPr>
        <w:t>ZHOTOVITEL</w:t>
      </w:r>
      <w:r w:rsidRPr="00D31D17">
        <w:rPr>
          <w:lang w:eastAsia="cs-CZ"/>
        </w:rPr>
        <w:t xml:space="preserve"> konzultace nad rozpracovanou dokumentací, a to minimálně při zahájení prací, 1x v průběhu prací a na závěr prací. Předáním na závěr prací se rozumí min. 25 pracovních dní před konečným termínem předání dokumentace, a to pro zachování dostatečné doby pro zapracování připomínek a kontroly jejich zapracování.</w:t>
      </w:r>
    </w:p>
    <w:p w14:paraId="43D2184B" w14:textId="77777777" w:rsidR="008F6458" w:rsidRPr="00D31D17" w:rsidRDefault="008F6458" w:rsidP="008F6458">
      <w:pPr>
        <w:pStyle w:val="TCBNormalni"/>
        <w:rPr>
          <w:lang w:eastAsia="cs-CZ"/>
        </w:rPr>
      </w:pPr>
      <w:r w:rsidRPr="00D31D17">
        <w:rPr>
          <w:lang w:eastAsia="cs-CZ"/>
        </w:rPr>
        <w:lastRenderedPageBreak/>
        <w:t xml:space="preserve">Termín konzultací sdělí </w:t>
      </w:r>
      <w:r>
        <w:t xml:space="preserve">OBJEDNATELI </w:t>
      </w:r>
      <w:r w:rsidRPr="00D31D17">
        <w:rPr>
          <w:lang w:eastAsia="cs-CZ"/>
        </w:rPr>
        <w:t>minimálně 10 pracovních dnů před termínem konání a</w:t>
      </w:r>
      <w:r>
        <w:rPr>
          <w:lang w:eastAsia="cs-CZ"/>
        </w:rPr>
        <w:t> </w:t>
      </w:r>
      <w:r w:rsidRPr="00D31D17">
        <w:rPr>
          <w:lang w:eastAsia="cs-CZ"/>
        </w:rPr>
        <w:t>současně zašle program. K programu bude přiložena dokumentace k projednání.</w:t>
      </w:r>
    </w:p>
    <w:p w14:paraId="6DFAC830" w14:textId="77777777" w:rsidR="008F6458" w:rsidRPr="00D31D17" w:rsidRDefault="008F6458" w:rsidP="008F6458">
      <w:pPr>
        <w:pStyle w:val="TCBNormalni"/>
        <w:rPr>
          <w:lang w:eastAsia="cs-CZ"/>
        </w:rPr>
      </w:pPr>
      <w:r w:rsidRPr="00D31D17">
        <w:rPr>
          <w:lang w:eastAsia="cs-CZ"/>
        </w:rPr>
        <w:t xml:space="preserve">Každá dokumentace předávaná ke schválení bude předaná v pěti (5) vyhotoveních a jedenkrát (1) v digitální formě a bude vybavena průvodním listem s uvedením seznamu předávané dokumentace. </w:t>
      </w:r>
    </w:p>
    <w:p w14:paraId="48DEDC90" w14:textId="77777777" w:rsidR="008F6458" w:rsidRPr="00D31D17" w:rsidRDefault="008F6458" w:rsidP="008F6458">
      <w:pPr>
        <w:pStyle w:val="TCBNormalni"/>
        <w:rPr>
          <w:lang w:eastAsia="cs-CZ"/>
        </w:rPr>
      </w:pPr>
      <w:r w:rsidRPr="00D31D17">
        <w:rPr>
          <w:lang w:eastAsia="cs-CZ"/>
        </w:rPr>
        <w:t xml:space="preserve">Každá další revize dokumentace bude předaná v pěti (5) vyhotoveních a jedenkrát (1) v digitální formě k opětovnému schválení a bude obsahovat průvodní dopis se seznamem změn proti předchozí schválené verzi. Změny proti předchozí schválené verzi budou v dokumentaci předávané ke schválení provedeny formou revizí (textová část, seznamy) nebo zvýrazněny obláčky (výkresy). </w:t>
      </w:r>
    </w:p>
    <w:p w14:paraId="28C0555C" w14:textId="77777777" w:rsidR="008F6458" w:rsidRPr="00053221" w:rsidRDefault="008F6458" w:rsidP="008F6458">
      <w:pPr>
        <w:pStyle w:val="TCBNormalni"/>
        <w:rPr>
          <w:u w:val="single"/>
          <w:lang w:eastAsia="cs-CZ"/>
        </w:rPr>
      </w:pPr>
      <w:r w:rsidRPr="00053221">
        <w:rPr>
          <w:u w:val="single"/>
          <w:lang w:eastAsia="cs-CZ"/>
        </w:rPr>
        <w:t xml:space="preserve">Termín </w:t>
      </w:r>
      <w:r>
        <w:rPr>
          <w:u w:val="single"/>
          <w:lang w:eastAsia="cs-CZ"/>
        </w:rPr>
        <w:t>s</w:t>
      </w:r>
      <w:r w:rsidRPr="00053221">
        <w:rPr>
          <w:u w:val="single"/>
          <w:lang w:eastAsia="cs-CZ"/>
        </w:rPr>
        <w:t xml:space="preserve">chválení dokumentace OBJEDNATELEM </w:t>
      </w:r>
    </w:p>
    <w:p w14:paraId="7597641D" w14:textId="77777777" w:rsidR="008F6458" w:rsidRDefault="008F6458" w:rsidP="008F6458">
      <w:pPr>
        <w:pStyle w:val="TCBNormalni"/>
        <w:rPr>
          <w:lang w:eastAsia="cs-CZ"/>
        </w:rPr>
      </w:pPr>
      <w:r w:rsidRPr="02AC3573">
        <w:rPr>
          <w:lang w:eastAsia="cs-CZ"/>
        </w:rPr>
        <w:t xml:space="preserve">Do deseti (10) pracovních dnů poté, co </w:t>
      </w:r>
      <w:r>
        <w:t xml:space="preserve">OBJEDNATEL </w:t>
      </w:r>
      <w:r w:rsidRPr="02AC3573">
        <w:rPr>
          <w:lang w:eastAsia="cs-CZ"/>
        </w:rPr>
        <w:t xml:space="preserve">prokazatelně </w:t>
      </w:r>
      <w:proofErr w:type="gramStart"/>
      <w:r w:rsidRPr="02AC3573">
        <w:rPr>
          <w:lang w:eastAsia="cs-CZ"/>
        </w:rPr>
        <w:t>obdrží</w:t>
      </w:r>
      <w:proofErr w:type="gramEnd"/>
      <w:r w:rsidRPr="02AC3573">
        <w:rPr>
          <w:lang w:eastAsia="cs-CZ"/>
        </w:rPr>
        <w:t xml:space="preserve"> jakoukoliv dokumentaci ke schválení, musí buď vrátit </w:t>
      </w:r>
      <w:r w:rsidRPr="02AC3573">
        <w:rPr>
          <w:smallCaps/>
          <w:lang w:eastAsia="cs-CZ"/>
        </w:rPr>
        <w:t>ZHOTOVITELI</w:t>
      </w:r>
      <w:r w:rsidRPr="02AC3573">
        <w:rPr>
          <w:lang w:eastAsia="cs-CZ"/>
        </w:rPr>
        <w:t xml:space="preserve"> schválenou kopii, nebo musí sdělit ZHOTOVITELI písemně, že dokument není schválen a uvést důvody. </w:t>
      </w:r>
    </w:p>
    <w:p w14:paraId="4BE8A77E" w14:textId="77777777" w:rsidR="008F6458" w:rsidRPr="00D31D17" w:rsidRDefault="008F6458" w:rsidP="008F6458">
      <w:pPr>
        <w:pStyle w:val="TCBNormalni"/>
        <w:rPr>
          <w:lang w:eastAsia="cs-CZ"/>
        </w:rPr>
      </w:pPr>
      <w:r w:rsidRPr="62E1535A">
        <w:rPr>
          <w:lang w:eastAsia="cs-CZ"/>
        </w:rPr>
        <w:t xml:space="preserve">V případě, že dokumentace nebo její ucelená část (např. PS, SO) předaná </w:t>
      </w:r>
      <w:r w:rsidRPr="62E1535A">
        <w:rPr>
          <w:smallCaps/>
          <w:lang w:eastAsia="cs-CZ"/>
        </w:rPr>
        <w:t>ZHOTOVITELEM</w:t>
      </w:r>
      <w:r w:rsidRPr="62E1535A">
        <w:rPr>
          <w:lang w:eastAsia="cs-CZ"/>
        </w:rPr>
        <w:t xml:space="preserve"> ke schválení není kompletní, OBJEDNATEL neprodleně sdělí ZHOTOVITELI nedostatky a vyzve jej k doplnění a </w:t>
      </w:r>
      <w:r>
        <w:t xml:space="preserve">OBJEDNATEL </w:t>
      </w:r>
      <w:r w:rsidRPr="62E1535A">
        <w:rPr>
          <w:lang w:eastAsia="cs-CZ"/>
        </w:rPr>
        <w:t xml:space="preserve">tudíž nemá možnost řádně dokumentaci zkontrolovat, </w:t>
      </w:r>
      <w:r>
        <w:t xml:space="preserve">OBJEDNATEL </w:t>
      </w:r>
      <w:r w:rsidRPr="62E1535A">
        <w:rPr>
          <w:lang w:eastAsia="cs-CZ"/>
        </w:rPr>
        <w:t xml:space="preserve">to neprodleně sdělí </w:t>
      </w:r>
      <w:r w:rsidRPr="62E1535A">
        <w:rPr>
          <w:smallCaps/>
          <w:lang w:eastAsia="cs-CZ"/>
        </w:rPr>
        <w:t>ZHOTOVITELI</w:t>
      </w:r>
      <w:r w:rsidRPr="62E1535A">
        <w:rPr>
          <w:lang w:eastAsia="cs-CZ"/>
        </w:rPr>
        <w:t xml:space="preserve"> a výše uvedená </w:t>
      </w:r>
      <w:proofErr w:type="gramStart"/>
      <w:r w:rsidRPr="62E1535A">
        <w:rPr>
          <w:lang w:eastAsia="cs-CZ"/>
        </w:rPr>
        <w:t>10-ti denní</w:t>
      </w:r>
      <w:proofErr w:type="gramEnd"/>
      <w:r w:rsidRPr="62E1535A">
        <w:rPr>
          <w:lang w:eastAsia="cs-CZ"/>
        </w:rPr>
        <w:t xml:space="preserve"> lhůta započne běžet znovu po obdržení požadované vysvětlující dokumentace/informace. Stejný postup bude použit, pokud nějaká dokumentace nemůže být schválena proto, že jsou v ní shledány chyby, rozpory nebo odchylky od </w:t>
      </w:r>
      <w:r w:rsidRPr="62E1535A">
        <w:rPr>
          <w:smallCaps/>
          <w:lang w:eastAsia="cs-CZ"/>
        </w:rPr>
        <w:t>SMLOUVY</w:t>
      </w:r>
      <w:r w:rsidRPr="62E1535A">
        <w:rPr>
          <w:lang w:eastAsia="cs-CZ"/>
        </w:rPr>
        <w:t xml:space="preserve"> nebo jiné nepřesnosti a </w:t>
      </w:r>
      <w:r w:rsidRPr="62E1535A">
        <w:rPr>
          <w:smallCaps/>
          <w:lang w:eastAsia="cs-CZ"/>
        </w:rPr>
        <w:t>ZHOTOVITEL</w:t>
      </w:r>
      <w:r w:rsidRPr="62E1535A">
        <w:rPr>
          <w:lang w:eastAsia="cs-CZ"/>
        </w:rPr>
        <w:t xml:space="preserve"> je požádán, aby dokumentaci upravil a předložil k novému odsouhlasení.</w:t>
      </w:r>
    </w:p>
    <w:p w14:paraId="376E6976" w14:textId="77777777" w:rsidR="008F6458" w:rsidRPr="00F63273" w:rsidRDefault="008F6458" w:rsidP="008F6458">
      <w:pPr>
        <w:rPr>
          <w:rFonts w:asciiTheme="minorBidi" w:hAnsiTheme="minorBidi"/>
          <w:lang w:eastAsia="cs-CZ"/>
        </w:rPr>
      </w:pPr>
      <w:r w:rsidRPr="00F63273">
        <w:rPr>
          <w:rFonts w:asciiTheme="minorBidi" w:hAnsiTheme="minorBidi"/>
          <w:lang w:eastAsia="cs-CZ"/>
        </w:rPr>
        <w:t>Změny oproti předchozí verzi budou v dokumentaci předávané ke schválení zvýrazněny, a to ve výkresech</w:t>
      </w:r>
      <w:r>
        <w:rPr>
          <w:rFonts w:asciiTheme="minorBidi" w:hAnsiTheme="minorBidi"/>
          <w:lang w:eastAsia="cs-CZ"/>
        </w:rPr>
        <w:t xml:space="preserve"> revizními značkami</w:t>
      </w:r>
      <w:r w:rsidRPr="00F63273">
        <w:rPr>
          <w:rFonts w:asciiTheme="minorBidi" w:hAnsiTheme="minorBidi"/>
          <w:lang w:eastAsia="cs-CZ"/>
        </w:rPr>
        <w:t xml:space="preserve">, v textových dokumentech formou revizí, v případě databází formou výpisu změn. </w:t>
      </w:r>
    </w:p>
    <w:p w14:paraId="21D0A1CB" w14:textId="77777777" w:rsidR="008F6458" w:rsidRPr="00D31D17" w:rsidRDefault="008F6458" w:rsidP="008F6458">
      <w:pPr>
        <w:pStyle w:val="TCBNormalni"/>
        <w:rPr>
          <w:lang w:eastAsia="cs-CZ"/>
        </w:rPr>
      </w:pPr>
      <w:r w:rsidRPr="00D31D17">
        <w:rPr>
          <w:lang w:eastAsia="cs-CZ"/>
        </w:rPr>
        <w:t xml:space="preserve">Pokud </w:t>
      </w:r>
      <w:r>
        <w:t xml:space="preserve">OBJEDNATEL </w:t>
      </w:r>
      <w:r w:rsidRPr="00D31D17">
        <w:rPr>
          <w:lang w:eastAsia="cs-CZ"/>
        </w:rPr>
        <w:t xml:space="preserve">dokumentaci ze závažných důvodů neschválí, </w:t>
      </w:r>
      <w:r w:rsidRPr="00D31D17">
        <w:rPr>
          <w:smallCaps/>
          <w:lang w:eastAsia="cs-CZ"/>
        </w:rPr>
        <w:t>ZHOTOVITEL</w:t>
      </w:r>
      <w:r w:rsidRPr="00D31D17">
        <w:rPr>
          <w:lang w:eastAsia="cs-CZ"/>
        </w:rPr>
        <w:t xml:space="preserve"> dokumentaci opraví, předá ji znovu ke schválení.</w:t>
      </w:r>
    </w:p>
    <w:p w14:paraId="5BDBBEFD" w14:textId="77777777" w:rsidR="008F6458" w:rsidRPr="00CD587A" w:rsidRDefault="008F6458" w:rsidP="008F6458">
      <w:pPr>
        <w:pStyle w:val="TCBNadpis2"/>
        <w:ind w:left="0"/>
      </w:pPr>
      <w:bookmarkStart w:id="793" w:name="_Toc78185680"/>
      <w:bookmarkStart w:id="794" w:name="_Toc149740999"/>
      <w:bookmarkStart w:id="795" w:name="_Toc153365719"/>
      <w:r w:rsidRPr="00CD587A">
        <w:t>Kategorizace schvalování</w:t>
      </w:r>
      <w:bookmarkEnd w:id="793"/>
      <w:bookmarkEnd w:id="794"/>
      <w:bookmarkEnd w:id="795"/>
      <w:r w:rsidRPr="00CD587A">
        <w:t xml:space="preserve"> </w:t>
      </w:r>
    </w:p>
    <w:p w14:paraId="183ACC60" w14:textId="77777777" w:rsidR="008F6458" w:rsidRDefault="008F6458" w:rsidP="008F6458">
      <w:pPr>
        <w:pStyle w:val="TCBNormalni"/>
      </w:pPr>
      <w:r w:rsidRPr="002801D2">
        <w:t xml:space="preserve">Každá dokumentace bude předána ke schválení předávacím </w:t>
      </w:r>
      <w:r w:rsidRPr="006611A7">
        <w:t>protokolem.</w:t>
      </w:r>
    </w:p>
    <w:p w14:paraId="22BF37E6" w14:textId="77777777" w:rsidR="008F6458" w:rsidRPr="00F63273" w:rsidRDefault="008F6458" w:rsidP="008F6458">
      <w:pPr>
        <w:pStyle w:val="TCBNormalni"/>
        <w:rPr>
          <w:lang w:eastAsia="cs-CZ"/>
        </w:rPr>
      </w:pPr>
      <w:r w:rsidRPr="3E016ADF">
        <w:rPr>
          <w:lang w:eastAsia="cs-CZ"/>
        </w:rPr>
        <w:t>Kategorie dokumentu „</w:t>
      </w:r>
      <w:r w:rsidRPr="3E016ADF">
        <w:rPr>
          <w:b/>
          <w:bCs/>
          <w:lang w:eastAsia="cs-CZ"/>
        </w:rPr>
        <w:t>Schváleno</w:t>
      </w:r>
      <w:r w:rsidRPr="3E016ADF">
        <w:rPr>
          <w:lang w:eastAsia="cs-CZ"/>
        </w:rPr>
        <w:t>“ znamená schváleno, přičemž schválení se týká pouze předloženého dokumentu s příslušným číslem a revizí. Kategorie Schváleno opravňuje ZHOTOVITELE provádět další práce na základě příslušného dokumentu.</w:t>
      </w:r>
    </w:p>
    <w:p w14:paraId="1CD02ECD" w14:textId="77777777" w:rsidR="008F6458" w:rsidRDefault="008F6458" w:rsidP="008F6458">
      <w:pPr>
        <w:rPr>
          <w:rFonts w:asciiTheme="minorBidi" w:hAnsiTheme="minorBidi"/>
          <w:lang w:eastAsia="cs-CZ"/>
        </w:rPr>
      </w:pPr>
      <w:r w:rsidRPr="3E016ADF">
        <w:rPr>
          <w:rFonts w:asciiTheme="minorBidi" w:hAnsiTheme="minorBidi"/>
          <w:lang w:eastAsia="cs-CZ"/>
        </w:rPr>
        <w:t>Kategorie dokumentu „</w:t>
      </w:r>
      <w:r w:rsidRPr="3E016ADF">
        <w:rPr>
          <w:rFonts w:asciiTheme="minorBidi" w:hAnsiTheme="minorBidi"/>
          <w:b/>
          <w:bCs/>
          <w:lang w:eastAsia="cs-CZ"/>
        </w:rPr>
        <w:t>Neschváleno</w:t>
      </w:r>
      <w:r w:rsidRPr="3E016ADF">
        <w:rPr>
          <w:rFonts w:asciiTheme="minorBidi" w:hAnsiTheme="minorBidi"/>
          <w:lang w:eastAsia="cs-CZ"/>
        </w:rPr>
        <w:t xml:space="preserve">“ znamená, že dokument nemohl být schválen z důvodů, které OBJEDNATEL uvede. Po dopracování/ úpravě musí být dokument hotovitelem zaslán znovu ke schválení OBJEDNATELI. Kategorie Neschváleno neopravňuje hotovitele provádět další práce v té oblasti, které se dokument týká. </w:t>
      </w:r>
    </w:p>
    <w:p w14:paraId="79A02372" w14:textId="77777777" w:rsidR="008F6458" w:rsidRPr="00D31D17" w:rsidRDefault="008F6458" w:rsidP="008F6458">
      <w:pPr>
        <w:pStyle w:val="TCBNormalni"/>
        <w:rPr>
          <w:lang w:eastAsia="cs-CZ"/>
        </w:rPr>
      </w:pPr>
      <w:r w:rsidRPr="3E016ADF">
        <w:rPr>
          <w:lang w:eastAsia="cs-CZ"/>
        </w:rPr>
        <w:t xml:space="preserve">Schválení dokumentace </w:t>
      </w:r>
      <w:r w:rsidRPr="3E016ADF">
        <w:rPr>
          <w:smallCaps/>
          <w:lang w:eastAsia="cs-CZ"/>
        </w:rPr>
        <w:t>OBJEDNATELEM</w:t>
      </w:r>
      <w:r w:rsidRPr="3E016ADF">
        <w:rPr>
          <w:lang w:eastAsia="cs-CZ"/>
        </w:rPr>
        <w:t xml:space="preserve">, ať už s úpravami nebo bez úprav nezprošťuje ZHOTOVITELE žádné z jeho povinností plnit všechny požadavky </w:t>
      </w:r>
      <w:r w:rsidRPr="3E016ADF">
        <w:rPr>
          <w:smallCaps/>
          <w:lang w:eastAsia="cs-CZ"/>
        </w:rPr>
        <w:t>SMLOUVY</w:t>
      </w:r>
      <w:r w:rsidRPr="3E016ADF">
        <w:rPr>
          <w:lang w:eastAsia="cs-CZ"/>
        </w:rPr>
        <w:t>, ani nezprošťuje ZHOTOVITELE odpovědnosti za opravu této dokumentace.</w:t>
      </w:r>
    </w:p>
    <w:p w14:paraId="0F7CB65E" w14:textId="77777777" w:rsidR="008F6458" w:rsidRDefault="008F6458" w:rsidP="008F6458">
      <w:pPr>
        <w:pStyle w:val="TCBNormalni"/>
        <w:rPr>
          <w:lang w:eastAsia="cs-CZ"/>
        </w:rPr>
      </w:pPr>
      <w:r w:rsidRPr="66ADA2E8">
        <w:rPr>
          <w:lang w:eastAsia="cs-CZ"/>
        </w:rPr>
        <w:t xml:space="preserve">Termíny pro předávání dokumentace uvedené ve </w:t>
      </w:r>
      <w:r w:rsidRPr="66ADA2E8">
        <w:rPr>
          <w:smallCaps/>
          <w:lang w:eastAsia="cs-CZ"/>
        </w:rPr>
        <w:t>smlouvě</w:t>
      </w:r>
      <w:r w:rsidRPr="66ADA2E8">
        <w:rPr>
          <w:lang w:eastAsia="cs-CZ"/>
        </w:rPr>
        <w:t xml:space="preserve"> platí pro schválenou dokumentaci. Případné zpoždění tím, že </w:t>
      </w:r>
      <w:r w:rsidRPr="66ADA2E8">
        <w:rPr>
          <w:smallCaps/>
          <w:lang w:eastAsia="cs-CZ"/>
        </w:rPr>
        <w:t>ZHOTOVITEL</w:t>
      </w:r>
      <w:r w:rsidRPr="66ADA2E8">
        <w:rPr>
          <w:lang w:eastAsia="cs-CZ"/>
        </w:rPr>
        <w:t xml:space="preserve"> nedosáhl schválení dokumentace v předpokládaných termínech, jde zcela na vrub </w:t>
      </w:r>
      <w:r w:rsidRPr="66ADA2E8">
        <w:rPr>
          <w:smallCaps/>
          <w:lang w:eastAsia="cs-CZ"/>
        </w:rPr>
        <w:t>ZHOTOVITELE</w:t>
      </w:r>
      <w:r w:rsidRPr="66ADA2E8">
        <w:rPr>
          <w:lang w:eastAsia="cs-CZ"/>
        </w:rPr>
        <w:t>.</w:t>
      </w:r>
    </w:p>
    <w:p w14:paraId="3E6CE1A1" w14:textId="77777777" w:rsidR="008F6458" w:rsidRDefault="008F6458" w:rsidP="006705E7">
      <w:pPr>
        <w:pStyle w:val="TCBNadpis1"/>
        <w:ind w:left="0"/>
      </w:pPr>
      <w:bookmarkStart w:id="796" w:name="_Toc78185681"/>
      <w:bookmarkStart w:id="797" w:name="_Toc149741000"/>
      <w:bookmarkStart w:id="798" w:name="_Toc153365720"/>
      <w:r w:rsidRPr="002E2794">
        <w:t>DATA PŘEDANÁ OBJEDNATELEM</w:t>
      </w:r>
      <w:bookmarkEnd w:id="796"/>
      <w:bookmarkEnd w:id="797"/>
      <w:bookmarkEnd w:id="798"/>
    </w:p>
    <w:p w14:paraId="7218C124" w14:textId="77777777" w:rsidR="008F6458" w:rsidRPr="00D31D17" w:rsidRDefault="008F6458" w:rsidP="008F6458">
      <w:pPr>
        <w:pStyle w:val="TCBNormalni"/>
        <w:rPr>
          <w:lang w:eastAsia="cs-CZ"/>
        </w:rPr>
      </w:pPr>
      <w:r w:rsidRPr="00D31D17">
        <w:rPr>
          <w:lang w:eastAsia="cs-CZ"/>
        </w:rPr>
        <w:t xml:space="preserve">Kromě dat, výkresů a dalších dokumentů, které </w:t>
      </w:r>
      <w:proofErr w:type="gramStart"/>
      <w:r w:rsidRPr="00D31D17">
        <w:rPr>
          <w:lang w:eastAsia="cs-CZ"/>
        </w:rPr>
        <w:t>tvoří</w:t>
      </w:r>
      <w:proofErr w:type="gramEnd"/>
      <w:r w:rsidRPr="00D31D17">
        <w:rPr>
          <w:lang w:eastAsia="cs-CZ"/>
        </w:rPr>
        <w:t xml:space="preserve"> obsah </w:t>
      </w:r>
      <w:r w:rsidRPr="00D31D17">
        <w:rPr>
          <w:smallCaps/>
          <w:lang w:eastAsia="cs-CZ"/>
        </w:rPr>
        <w:t>SMLOUVY,</w:t>
      </w:r>
      <w:r w:rsidRPr="00D31D17">
        <w:rPr>
          <w:lang w:eastAsia="cs-CZ"/>
        </w:rPr>
        <w:t xml:space="preserve"> obdrží vybraný </w:t>
      </w:r>
      <w:r w:rsidRPr="00D31D17">
        <w:rPr>
          <w:smallCaps/>
          <w:lang w:eastAsia="cs-CZ"/>
        </w:rPr>
        <w:t>ZHOTOVITEL</w:t>
      </w:r>
      <w:r w:rsidRPr="00D31D17">
        <w:rPr>
          <w:lang w:eastAsia="cs-CZ"/>
        </w:rPr>
        <w:t xml:space="preserve"> v jedné kopii v českém jazyce následující dokumentaci:</w:t>
      </w:r>
    </w:p>
    <w:p w14:paraId="3AB6723F" w14:textId="77777777" w:rsidR="008F6458" w:rsidRPr="00D31D17" w:rsidRDefault="008F6458" w:rsidP="00743451">
      <w:pPr>
        <w:pStyle w:val="TCBNormalni"/>
        <w:numPr>
          <w:ilvl w:val="0"/>
          <w:numId w:val="115"/>
        </w:numPr>
        <w:ind w:left="284" w:hanging="284"/>
        <w:rPr>
          <w:lang w:eastAsia="cs-CZ"/>
        </w:rPr>
      </w:pPr>
      <w:r>
        <w:rPr>
          <w:lang w:eastAsia="cs-CZ"/>
        </w:rPr>
        <w:lastRenderedPageBreak/>
        <w:t>ú</w:t>
      </w:r>
      <w:r w:rsidRPr="00D31D17">
        <w:rPr>
          <w:lang w:eastAsia="cs-CZ"/>
        </w:rPr>
        <w:t>řady ověřenou dokumentaci pro územní řízení, rozhodnutí o umístění stavby,</w:t>
      </w:r>
    </w:p>
    <w:p w14:paraId="0449B195" w14:textId="77777777" w:rsidR="008F6458" w:rsidRPr="00D31D17" w:rsidRDefault="008F6458" w:rsidP="00743451">
      <w:pPr>
        <w:pStyle w:val="TCBNormalni"/>
        <w:numPr>
          <w:ilvl w:val="0"/>
          <w:numId w:val="115"/>
        </w:numPr>
        <w:ind w:left="284" w:hanging="284"/>
        <w:rPr>
          <w:lang w:eastAsia="cs-CZ"/>
        </w:rPr>
      </w:pPr>
      <w:r>
        <w:rPr>
          <w:lang w:eastAsia="cs-CZ"/>
        </w:rPr>
        <w:t>ú</w:t>
      </w:r>
      <w:r w:rsidRPr="00D31D17">
        <w:rPr>
          <w:lang w:eastAsia="cs-CZ"/>
        </w:rPr>
        <w:t>řady ověřenou dokumentaci pro stavební řízení, stavební povolení,</w:t>
      </w:r>
    </w:p>
    <w:p w14:paraId="1A2E5AAD" w14:textId="77777777" w:rsidR="008F6458" w:rsidRPr="002B6870" w:rsidRDefault="008F6458" w:rsidP="00743451">
      <w:pPr>
        <w:pStyle w:val="TCBNormalni"/>
        <w:numPr>
          <w:ilvl w:val="0"/>
          <w:numId w:val="115"/>
        </w:numPr>
        <w:ind w:left="284" w:hanging="284"/>
        <w:rPr>
          <w:lang w:eastAsia="cs-CZ"/>
        </w:rPr>
      </w:pPr>
      <w:r>
        <w:rPr>
          <w:lang w:eastAsia="cs-CZ"/>
        </w:rPr>
        <w:t>p</w:t>
      </w:r>
      <w:r w:rsidRPr="002B6870">
        <w:rPr>
          <w:lang w:eastAsia="cs-CZ"/>
        </w:rPr>
        <w:t xml:space="preserve">ředpis pro technickou dokumentaci, </w:t>
      </w:r>
      <w:r>
        <w:rPr>
          <w:lang w:eastAsia="cs-CZ"/>
        </w:rPr>
        <w:t>z</w:t>
      </w:r>
      <w:r w:rsidRPr="002B6870">
        <w:rPr>
          <w:lang w:eastAsia="cs-CZ"/>
        </w:rPr>
        <w:t>ásady pro značení zařízení systémem KKS – viz</w:t>
      </w:r>
      <w:r>
        <w:rPr>
          <w:lang w:eastAsia="cs-CZ"/>
        </w:rPr>
        <w:t xml:space="preserve"> </w:t>
      </w:r>
      <w:r w:rsidRPr="002B6870">
        <w:rPr>
          <w:lang w:eastAsia="cs-CZ"/>
        </w:rPr>
        <w:t>příloha A13</w:t>
      </w:r>
      <w:r>
        <w:rPr>
          <w:lang w:eastAsia="cs-CZ"/>
        </w:rPr>
        <w:t>,</w:t>
      </w:r>
    </w:p>
    <w:p w14:paraId="7F596580" w14:textId="77777777" w:rsidR="008F6458" w:rsidRPr="00D31D17" w:rsidRDefault="008F6458" w:rsidP="00743451">
      <w:pPr>
        <w:pStyle w:val="TCBNormalni"/>
        <w:numPr>
          <w:ilvl w:val="0"/>
          <w:numId w:val="115"/>
        </w:numPr>
        <w:ind w:left="284" w:hanging="284"/>
        <w:rPr>
          <w:lang w:eastAsia="cs-CZ"/>
        </w:rPr>
      </w:pPr>
      <w:r>
        <w:rPr>
          <w:lang w:eastAsia="cs-CZ"/>
        </w:rPr>
        <w:t>d</w:t>
      </w:r>
      <w:r w:rsidRPr="00D31D17">
        <w:rPr>
          <w:lang w:eastAsia="cs-CZ"/>
        </w:rPr>
        <w:t>ostupné průzkumy a zaměření,</w:t>
      </w:r>
    </w:p>
    <w:p w14:paraId="2397EAB8" w14:textId="77777777" w:rsidR="008F6458" w:rsidRPr="00D31D17" w:rsidRDefault="008F6458" w:rsidP="00743451">
      <w:pPr>
        <w:pStyle w:val="TCBNormalni"/>
        <w:numPr>
          <w:ilvl w:val="0"/>
          <w:numId w:val="115"/>
        </w:numPr>
        <w:ind w:left="284" w:hanging="284"/>
        <w:rPr>
          <w:lang w:eastAsia="cs-CZ"/>
        </w:rPr>
      </w:pPr>
      <w:r>
        <w:rPr>
          <w:lang w:eastAsia="cs-CZ"/>
        </w:rPr>
        <w:t>d</w:t>
      </w:r>
      <w:r w:rsidRPr="00D31D17">
        <w:rPr>
          <w:lang w:eastAsia="cs-CZ"/>
        </w:rPr>
        <w:t xml:space="preserve">ostupnou dokumentaci skutečného stavu tam, kde </w:t>
      </w:r>
      <w:r w:rsidRPr="00D31D17">
        <w:rPr>
          <w:smallCaps/>
          <w:lang w:eastAsia="cs-CZ"/>
        </w:rPr>
        <w:t>ZHOTOVITEL</w:t>
      </w:r>
      <w:r w:rsidRPr="00D31D17">
        <w:rPr>
          <w:lang w:eastAsia="cs-CZ"/>
        </w:rPr>
        <w:t xml:space="preserve"> navazuje na stávající zařízení </w:t>
      </w:r>
      <w:r>
        <w:rPr>
          <w:smallCaps/>
          <w:lang w:eastAsia="cs-CZ"/>
        </w:rPr>
        <w:t>OBJEDNATELE</w:t>
      </w:r>
      <w:r w:rsidRPr="00D31D17">
        <w:rPr>
          <w:lang w:eastAsia="cs-CZ"/>
        </w:rPr>
        <w:t xml:space="preserve"> nebo jej modifikuje</w:t>
      </w:r>
      <w:r>
        <w:rPr>
          <w:lang w:eastAsia="cs-CZ"/>
        </w:rPr>
        <w:t>,</w:t>
      </w:r>
    </w:p>
    <w:p w14:paraId="16145B34" w14:textId="77777777" w:rsidR="008F6458" w:rsidRDefault="008F6458" w:rsidP="00743451">
      <w:pPr>
        <w:pStyle w:val="TCBNormalni"/>
        <w:numPr>
          <w:ilvl w:val="0"/>
          <w:numId w:val="115"/>
        </w:numPr>
        <w:ind w:left="284" w:hanging="284"/>
        <w:rPr>
          <w:rFonts w:cs="Times New Roman"/>
          <w:kern w:val="28"/>
          <w:lang w:eastAsia="cs-CZ"/>
        </w:rPr>
      </w:pPr>
      <w:r>
        <w:rPr>
          <w:smallCaps/>
          <w:lang w:eastAsia="cs-CZ"/>
        </w:rPr>
        <w:t>OBJEDNATEL</w:t>
      </w:r>
      <w:r w:rsidRPr="00D31D17">
        <w:rPr>
          <w:lang w:eastAsia="cs-CZ"/>
        </w:rPr>
        <w:t xml:space="preserve"> může ZHOTOVITELI předat i další dokumentaci dle požadavku </w:t>
      </w:r>
      <w:r w:rsidRPr="00D31D17">
        <w:rPr>
          <w:smallCaps/>
          <w:lang w:eastAsia="cs-CZ"/>
        </w:rPr>
        <w:t>ZHOTOVITELE</w:t>
      </w:r>
      <w:r w:rsidRPr="00D31D17">
        <w:rPr>
          <w:lang w:eastAsia="cs-CZ"/>
        </w:rPr>
        <w:t>, pokud tato dokumentace bude k dispozici a pokud to bude účelné pro upřesnění zadávacích údajů.</w:t>
      </w:r>
      <w:r w:rsidRPr="00742CE1">
        <w:rPr>
          <w:rFonts w:cs="Times New Roman"/>
          <w:kern w:val="28"/>
          <w:lang w:eastAsia="cs-CZ"/>
        </w:rPr>
        <w:t xml:space="preserve"> </w:t>
      </w:r>
    </w:p>
    <w:p w14:paraId="25FBA2DF" w14:textId="77777777" w:rsidR="008F6458" w:rsidRPr="00D31D17" w:rsidRDefault="008F6458" w:rsidP="008F6458">
      <w:pPr>
        <w:pStyle w:val="TCBNormalni"/>
        <w:ind w:left="360" w:hanging="360"/>
        <w:rPr>
          <w:rFonts w:cs="Times New Roman"/>
          <w:kern w:val="28"/>
          <w:lang w:eastAsia="cs-CZ"/>
        </w:rPr>
      </w:pPr>
      <w:r w:rsidRPr="00D31D17">
        <w:rPr>
          <w:rFonts w:cs="Times New Roman"/>
          <w:kern w:val="28"/>
          <w:lang w:eastAsia="cs-CZ"/>
        </w:rPr>
        <w:t xml:space="preserve">Dokumentace předávaná </w:t>
      </w:r>
      <w:r>
        <w:rPr>
          <w:rFonts w:cs="Times New Roman"/>
          <w:smallCaps/>
          <w:kern w:val="28"/>
          <w:lang w:eastAsia="cs-CZ"/>
        </w:rPr>
        <w:t>OBJEDNATELEM</w:t>
      </w:r>
      <w:r w:rsidRPr="00D31D17">
        <w:rPr>
          <w:rFonts w:cs="Times New Roman"/>
          <w:kern w:val="28"/>
          <w:lang w:eastAsia="cs-CZ"/>
        </w:rPr>
        <w:t xml:space="preserve"> bude předána</w:t>
      </w:r>
      <w:r w:rsidRPr="00D31D17">
        <w:rPr>
          <w:rFonts w:cs="Times New Roman"/>
          <w:smallCaps/>
          <w:kern w:val="28"/>
          <w:lang w:eastAsia="cs-CZ"/>
        </w:rPr>
        <w:t xml:space="preserve"> </w:t>
      </w:r>
      <w:r w:rsidRPr="00D31D17">
        <w:rPr>
          <w:rFonts w:cs="Times New Roman"/>
          <w:kern w:val="28"/>
          <w:lang w:eastAsia="cs-CZ"/>
        </w:rPr>
        <w:t>v následujících termínech:</w:t>
      </w:r>
    </w:p>
    <w:tbl>
      <w:tblPr>
        <w:tblW w:w="9498"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5387"/>
      </w:tblGrid>
      <w:tr w:rsidR="008F6458" w:rsidRPr="002E2794" w14:paraId="399058A1" w14:textId="77777777" w:rsidTr="00A31D88">
        <w:trPr>
          <w:cantSplit/>
          <w:tblHeader/>
        </w:trPr>
        <w:tc>
          <w:tcPr>
            <w:tcW w:w="4111" w:type="dxa"/>
            <w:tcBorders>
              <w:top w:val="single" w:sz="12" w:space="0" w:color="auto"/>
              <w:bottom w:val="single" w:sz="12" w:space="0" w:color="auto"/>
            </w:tcBorders>
            <w:shd w:val="clear" w:color="auto" w:fill="CCCCCC"/>
          </w:tcPr>
          <w:p w14:paraId="41A41BB4"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Dokument</w:t>
            </w:r>
          </w:p>
        </w:tc>
        <w:tc>
          <w:tcPr>
            <w:tcW w:w="5387" w:type="dxa"/>
            <w:tcBorders>
              <w:top w:val="single" w:sz="12" w:space="0" w:color="auto"/>
              <w:bottom w:val="single" w:sz="12" w:space="0" w:color="auto"/>
            </w:tcBorders>
            <w:shd w:val="clear" w:color="auto" w:fill="CCCCCC"/>
          </w:tcPr>
          <w:p w14:paraId="4FC7A84C"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 xml:space="preserve">Termín předání </w:t>
            </w:r>
            <w:r w:rsidRPr="002E2794">
              <w:rPr>
                <w:rFonts w:asciiTheme="minorBidi" w:hAnsiTheme="minorBidi" w:cs="Times New Roman"/>
                <w:smallCaps/>
                <w:kern w:val="28"/>
                <w:lang w:eastAsia="cs-CZ"/>
              </w:rPr>
              <w:t>zhotoviteli</w:t>
            </w:r>
          </w:p>
        </w:tc>
      </w:tr>
      <w:tr w:rsidR="008F6458" w:rsidRPr="002E2794" w14:paraId="1A59A2D5" w14:textId="77777777" w:rsidTr="00A31D88">
        <w:trPr>
          <w:cantSplit/>
        </w:trPr>
        <w:tc>
          <w:tcPr>
            <w:tcW w:w="4111" w:type="dxa"/>
            <w:tcBorders>
              <w:top w:val="single" w:sz="12" w:space="0" w:color="auto"/>
            </w:tcBorders>
          </w:tcPr>
          <w:p w14:paraId="71A4FD57"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Úřady ověřená dokumentace pro územní řízení, rozhodnutí o umístění stavby</w:t>
            </w:r>
          </w:p>
        </w:tc>
        <w:tc>
          <w:tcPr>
            <w:tcW w:w="5387" w:type="dxa"/>
            <w:tcBorders>
              <w:top w:val="single" w:sz="12" w:space="0" w:color="auto"/>
            </w:tcBorders>
          </w:tcPr>
          <w:p w14:paraId="6197DF2D"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 xml:space="preserve">Při podpisu </w:t>
            </w:r>
            <w:r w:rsidRPr="002E2794">
              <w:rPr>
                <w:rFonts w:asciiTheme="minorBidi" w:hAnsiTheme="minorBidi" w:cs="Times New Roman"/>
                <w:smallCaps/>
                <w:kern w:val="28"/>
                <w:lang w:eastAsia="cs-CZ"/>
              </w:rPr>
              <w:t>Smlouvy</w:t>
            </w:r>
            <w:r w:rsidRPr="002E2794">
              <w:rPr>
                <w:rFonts w:asciiTheme="minorBidi" w:hAnsiTheme="minorBidi" w:cs="Times New Roman"/>
                <w:kern w:val="28"/>
                <w:lang w:eastAsia="cs-CZ"/>
              </w:rPr>
              <w:t xml:space="preserve">, případně po podpisu </w:t>
            </w:r>
            <w:r w:rsidRPr="002E2794">
              <w:rPr>
                <w:rFonts w:asciiTheme="minorBidi" w:hAnsiTheme="minorBidi" w:cs="Times New Roman"/>
                <w:smallCaps/>
                <w:kern w:val="28"/>
                <w:lang w:eastAsia="cs-CZ"/>
              </w:rPr>
              <w:t>smlouvy</w:t>
            </w:r>
            <w:r w:rsidRPr="002E2794">
              <w:rPr>
                <w:rFonts w:asciiTheme="minorBidi" w:hAnsiTheme="minorBidi" w:cs="Times New Roman"/>
                <w:kern w:val="28"/>
                <w:lang w:eastAsia="cs-CZ"/>
              </w:rPr>
              <w:t xml:space="preserve"> do 15 DNÍ.</w:t>
            </w:r>
          </w:p>
        </w:tc>
      </w:tr>
      <w:tr w:rsidR="008F6458" w:rsidRPr="002E2794" w14:paraId="5422B84B" w14:textId="77777777" w:rsidTr="00A31D88">
        <w:trPr>
          <w:cantSplit/>
        </w:trPr>
        <w:tc>
          <w:tcPr>
            <w:tcW w:w="4111" w:type="dxa"/>
          </w:tcPr>
          <w:p w14:paraId="7BC884EA"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Úřady ověřená dokumentace pro stavební povolení, stavební povolení</w:t>
            </w:r>
          </w:p>
        </w:tc>
        <w:tc>
          <w:tcPr>
            <w:tcW w:w="5387" w:type="dxa"/>
          </w:tcPr>
          <w:p w14:paraId="56A00668"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 xml:space="preserve">Při podpisu </w:t>
            </w:r>
            <w:r w:rsidRPr="002E2794">
              <w:rPr>
                <w:rFonts w:asciiTheme="minorBidi" w:hAnsiTheme="minorBidi" w:cs="Times New Roman"/>
                <w:smallCaps/>
                <w:kern w:val="28"/>
                <w:lang w:eastAsia="cs-CZ"/>
              </w:rPr>
              <w:t>Smlouvy</w:t>
            </w:r>
            <w:r w:rsidRPr="002E2794">
              <w:rPr>
                <w:rFonts w:asciiTheme="minorBidi" w:hAnsiTheme="minorBidi" w:cs="Times New Roman"/>
                <w:kern w:val="28"/>
                <w:lang w:eastAsia="cs-CZ"/>
              </w:rPr>
              <w:t xml:space="preserve">, případně po podpisu </w:t>
            </w:r>
            <w:r w:rsidRPr="002E2794">
              <w:rPr>
                <w:rFonts w:asciiTheme="minorBidi" w:hAnsiTheme="minorBidi" w:cs="Times New Roman"/>
                <w:smallCaps/>
                <w:kern w:val="28"/>
                <w:lang w:eastAsia="cs-CZ"/>
              </w:rPr>
              <w:t>smlouvy</w:t>
            </w:r>
            <w:r w:rsidRPr="002E2794">
              <w:rPr>
                <w:rFonts w:asciiTheme="minorBidi" w:hAnsiTheme="minorBidi" w:cs="Times New Roman"/>
                <w:kern w:val="28"/>
                <w:lang w:eastAsia="cs-CZ"/>
              </w:rPr>
              <w:t xml:space="preserve"> do 15 DNÍ.</w:t>
            </w:r>
          </w:p>
        </w:tc>
      </w:tr>
      <w:tr w:rsidR="008F6458" w:rsidRPr="002E2794" w14:paraId="7A2B0FE3" w14:textId="77777777" w:rsidTr="00A31D88">
        <w:trPr>
          <w:cantSplit/>
        </w:trPr>
        <w:tc>
          <w:tcPr>
            <w:tcW w:w="4111" w:type="dxa"/>
          </w:tcPr>
          <w:p w14:paraId="53050065"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Dostupné průzkumy a zaměření</w:t>
            </w:r>
          </w:p>
        </w:tc>
        <w:tc>
          <w:tcPr>
            <w:tcW w:w="5387" w:type="dxa"/>
          </w:tcPr>
          <w:p w14:paraId="01ECF2CB" w14:textId="77777777" w:rsidR="008F6458" w:rsidRPr="002E2794" w:rsidRDefault="008F6458" w:rsidP="00A31D88">
            <w:pPr>
              <w:spacing w:after="80"/>
              <w:rPr>
                <w:rFonts w:asciiTheme="minorBidi" w:hAnsiTheme="minorBidi" w:cs="Times New Roman"/>
                <w:kern w:val="28"/>
                <w:lang w:eastAsia="cs-CZ"/>
              </w:rPr>
            </w:pPr>
            <w:r>
              <w:rPr>
                <w:rFonts w:asciiTheme="minorBidi" w:hAnsiTheme="minorBidi" w:cs="Times New Roman"/>
                <w:kern w:val="28"/>
                <w:lang w:eastAsia="cs-CZ"/>
              </w:rPr>
              <w:t>p</w:t>
            </w:r>
            <w:r w:rsidRPr="002E2794">
              <w:rPr>
                <w:rFonts w:asciiTheme="minorBidi" w:hAnsiTheme="minorBidi" w:cs="Times New Roman"/>
                <w:kern w:val="28"/>
                <w:lang w:eastAsia="cs-CZ"/>
              </w:rPr>
              <w:t xml:space="preserve">o podpisu </w:t>
            </w:r>
            <w:r w:rsidRPr="002E2794">
              <w:rPr>
                <w:rFonts w:asciiTheme="minorBidi" w:hAnsiTheme="minorBidi" w:cs="Times New Roman"/>
                <w:smallCaps/>
                <w:kern w:val="28"/>
                <w:lang w:eastAsia="cs-CZ"/>
              </w:rPr>
              <w:t>smlouvy</w:t>
            </w:r>
          </w:p>
        </w:tc>
      </w:tr>
      <w:tr w:rsidR="008F6458" w:rsidRPr="002E2794" w14:paraId="472E4C0E" w14:textId="77777777" w:rsidTr="00A31D88">
        <w:trPr>
          <w:cantSplit/>
        </w:trPr>
        <w:tc>
          <w:tcPr>
            <w:tcW w:w="4111" w:type="dxa"/>
          </w:tcPr>
          <w:p w14:paraId="610D75DF"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 xml:space="preserve">Dostupná dokumentace skutečného stavu tam, kde </w:t>
            </w:r>
            <w:r w:rsidRPr="002E2794">
              <w:rPr>
                <w:rFonts w:asciiTheme="minorBidi" w:hAnsiTheme="minorBidi" w:cs="Times New Roman"/>
                <w:smallCaps/>
                <w:kern w:val="28"/>
                <w:lang w:eastAsia="cs-CZ"/>
              </w:rPr>
              <w:t>zhotovitel</w:t>
            </w:r>
            <w:r w:rsidRPr="002E2794">
              <w:rPr>
                <w:rFonts w:asciiTheme="minorBidi" w:hAnsiTheme="minorBidi" w:cs="Times New Roman"/>
                <w:kern w:val="28"/>
                <w:lang w:eastAsia="cs-CZ"/>
              </w:rPr>
              <w:t xml:space="preserve"> navazuje na stávající zařízení </w:t>
            </w:r>
            <w:r w:rsidRPr="002E2794">
              <w:rPr>
                <w:rFonts w:asciiTheme="minorBidi" w:hAnsiTheme="minorBidi" w:cs="Times New Roman"/>
                <w:smallCaps/>
                <w:kern w:val="28"/>
                <w:lang w:eastAsia="cs-CZ"/>
              </w:rPr>
              <w:t>OBJEDNATEL</w:t>
            </w:r>
            <w:r w:rsidRPr="002E2794">
              <w:rPr>
                <w:rFonts w:asciiTheme="minorBidi" w:hAnsiTheme="minorBidi" w:cs="Times New Roman"/>
                <w:kern w:val="28"/>
                <w:lang w:eastAsia="cs-CZ"/>
              </w:rPr>
              <w:t xml:space="preserve"> nebo jej modifikuje </w:t>
            </w:r>
          </w:p>
        </w:tc>
        <w:tc>
          <w:tcPr>
            <w:tcW w:w="5387" w:type="dxa"/>
          </w:tcPr>
          <w:p w14:paraId="5C6FC6E6" w14:textId="77777777" w:rsidR="008F6458" w:rsidRPr="002E2794" w:rsidRDefault="008F6458" w:rsidP="00A31D88">
            <w:pPr>
              <w:spacing w:after="80"/>
              <w:rPr>
                <w:rFonts w:asciiTheme="minorBidi" w:hAnsiTheme="minorBidi" w:cs="Times New Roman"/>
                <w:kern w:val="28"/>
                <w:lang w:eastAsia="cs-CZ"/>
              </w:rPr>
            </w:pPr>
            <w:r>
              <w:rPr>
                <w:rFonts w:asciiTheme="minorBidi" w:hAnsiTheme="minorBidi" w:cs="Times New Roman"/>
                <w:kern w:val="28"/>
                <w:lang w:eastAsia="cs-CZ"/>
              </w:rPr>
              <w:t>p</w:t>
            </w:r>
            <w:r w:rsidRPr="002E2794">
              <w:rPr>
                <w:rFonts w:asciiTheme="minorBidi" w:hAnsiTheme="minorBidi" w:cs="Times New Roman"/>
                <w:kern w:val="28"/>
                <w:lang w:eastAsia="cs-CZ"/>
              </w:rPr>
              <w:t xml:space="preserve">o podpisu </w:t>
            </w:r>
            <w:r w:rsidRPr="002E2794">
              <w:rPr>
                <w:rFonts w:asciiTheme="minorBidi" w:hAnsiTheme="minorBidi" w:cs="Times New Roman"/>
                <w:smallCaps/>
                <w:kern w:val="28"/>
                <w:lang w:eastAsia="cs-CZ"/>
              </w:rPr>
              <w:t>smlouvy</w:t>
            </w:r>
          </w:p>
        </w:tc>
      </w:tr>
    </w:tbl>
    <w:p w14:paraId="5628A182" w14:textId="77777777" w:rsidR="008F6458" w:rsidRPr="008769F1" w:rsidRDefault="008F6458" w:rsidP="008F6458">
      <w:pPr>
        <w:pStyle w:val="TCBNadpis1"/>
        <w:ind w:left="0"/>
      </w:pPr>
      <w:bookmarkStart w:id="799" w:name="_Toc4899157"/>
      <w:bookmarkStart w:id="800" w:name="_Toc9048543"/>
      <w:bookmarkStart w:id="801" w:name="_Toc78185682"/>
      <w:bookmarkStart w:id="802" w:name="_Toc149741001"/>
      <w:bookmarkStart w:id="803" w:name="_Toc153365721"/>
      <w:r w:rsidRPr="008769F1">
        <w:t>T</w:t>
      </w:r>
      <w:bookmarkStart w:id="804" w:name="_Toc425140168"/>
      <w:bookmarkStart w:id="805" w:name="_Toc425575147"/>
      <w:bookmarkStart w:id="806" w:name="_Toc515256428"/>
      <w:bookmarkStart w:id="807" w:name="_Toc515256498"/>
      <w:bookmarkStart w:id="808" w:name="_Toc515256550"/>
      <w:bookmarkStart w:id="809" w:name="_Toc515256748"/>
      <w:r w:rsidRPr="008769F1">
        <w:t>ERMÍNY</w:t>
      </w:r>
      <w:bookmarkEnd w:id="799"/>
      <w:bookmarkEnd w:id="800"/>
      <w:bookmarkEnd w:id="804"/>
      <w:bookmarkEnd w:id="805"/>
      <w:bookmarkEnd w:id="806"/>
      <w:bookmarkEnd w:id="807"/>
      <w:bookmarkEnd w:id="808"/>
      <w:bookmarkEnd w:id="809"/>
      <w:r w:rsidRPr="008769F1">
        <w:t xml:space="preserve"> PŘEDÁVÁNÍ DOKUMENTACE</w:t>
      </w:r>
      <w:bookmarkEnd w:id="801"/>
      <w:bookmarkEnd w:id="802"/>
      <w:bookmarkEnd w:id="803"/>
    </w:p>
    <w:p w14:paraId="6FC8CBB2" w14:textId="77777777" w:rsidR="008F6458" w:rsidRPr="009B31D5" w:rsidRDefault="008F6458" w:rsidP="008F6458">
      <w:pPr>
        <w:pStyle w:val="TCBNormalni"/>
      </w:pPr>
      <w:r>
        <w:t>Dokumentace zpracovávaná ZHOTOVITELEM bude pro předávána OBJEDNATELEM v následujících (relativních) termínech:</w:t>
      </w:r>
    </w:p>
    <w:tbl>
      <w:tblPr>
        <w:tblW w:w="8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727"/>
        <w:gridCol w:w="3152"/>
      </w:tblGrid>
      <w:tr w:rsidR="008F6458" w:rsidRPr="009B31D5" w14:paraId="4D4B8D1A" w14:textId="77777777" w:rsidTr="00A31D88">
        <w:tc>
          <w:tcPr>
            <w:tcW w:w="2518" w:type="dxa"/>
            <w:tcBorders>
              <w:bottom w:val="double" w:sz="4" w:space="0" w:color="auto"/>
            </w:tcBorders>
            <w:shd w:val="clear" w:color="auto" w:fill="auto"/>
          </w:tcPr>
          <w:p w14:paraId="053B52D8" w14:textId="77777777" w:rsidR="008F6458" w:rsidRPr="009B31D5" w:rsidRDefault="008F6458" w:rsidP="00A31D88">
            <w:pPr>
              <w:rPr>
                <w:rFonts w:asciiTheme="minorBidi" w:hAnsiTheme="minorBidi"/>
                <w:b/>
                <w:kern w:val="32"/>
              </w:rPr>
            </w:pPr>
            <w:r w:rsidRPr="009B31D5">
              <w:rPr>
                <w:rFonts w:asciiTheme="minorBidi" w:hAnsiTheme="minorBidi"/>
                <w:b/>
                <w:kern w:val="32"/>
              </w:rPr>
              <w:t xml:space="preserve">Dokumentace </w:t>
            </w:r>
          </w:p>
        </w:tc>
        <w:tc>
          <w:tcPr>
            <w:tcW w:w="2727" w:type="dxa"/>
            <w:tcBorders>
              <w:bottom w:val="double" w:sz="4" w:space="0" w:color="auto"/>
            </w:tcBorders>
            <w:shd w:val="clear" w:color="auto" w:fill="auto"/>
          </w:tcPr>
          <w:p w14:paraId="4FE5E097" w14:textId="77777777" w:rsidR="008F6458" w:rsidRPr="009B31D5" w:rsidRDefault="008F6458" w:rsidP="00A31D88">
            <w:pPr>
              <w:rPr>
                <w:rFonts w:asciiTheme="minorBidi" w:hAnsiTheme="minorBidi"/>
                <w:b/>
                <w:kern w:val="32"/>
              </w:rPr>
            </w:pPr>
            <w:r w:rsidRPr="009B31D5">
              <w:rPr>
                <w:rFonts w:asciiTheme="minorBidi" w:hAnsiTheme="minorBidi"/>
                <w:b/>
                <w:kern w:val="32"/>
              </w:rPr>
              <w:t xml:space="preserve">Předběžná/Pro informaci </w:t>
            </w:r>
          </w:p>
        </w:tc>
        <w:tc>
          <w:tcPr>
            <w:tcW w:w="3152" w:type="dxa"/>
            <w:tcBorders>
              <w:bottom w:val="double" w:sz="4" w:space="0" w:color="auto"/>
            </w:tcBorders>
            <w:shd w:val="clear" w:color="auto" w:fill="auto"/>
          </w:tcPr>
          <w:p w14:paraId="40E5DC91" w14:textId="77777777" w:rsidR="008F6458" w:rsidRPr="009B31D5" w:rsidRDefault="008F6458" w:rsidP="00A31D88">
            <w:pPr>
              <w:rPr>
                <w:rFonts w:asciiTheme="minorBidi" w:hAnsiTheme="minorBidi"/>
                <w:b/>
                <w:kern w:val="32"/>
              </w:rPr>
            </w:pPr>
            <w:r w:rsidRPr="009B31D5">
              <w:rPr>
                <w:rFonts w:asciiTheme="minorBidi" w:hAnsiTheme="minorBidi"/>
                <w:b/>
                <w:kern w:val="32"/>
              </w:rPr>
              <w:t>Finální</w:t>
            </w:r>
          </w:p>
        </w:tc>
      </w:tr>
      <w:tr w:rsidR="008F6458" w:rsidRPr="009B31D5" w14:paraId="27BAAC75" w14:textId="77777777" w:rsidTr="00A31D88">
        <w:tc>
          <w:tcPr>
            <w:tcW w:w="2518" w:type="dxa"/>
            <w:tcBorders>
              <w:bottom w:val="double" w:sz="4" w:space="0" w:color="auto"/>
            </w:tcBorders>
            <w:shd w:val="clear" w:color="auto" w:fill="auto"/>
          </w:tcPr>
          <w:p w14:paraId="667103E5" w14:textId="77777777" w:rsidR="008F6458" w:rsidRPr="009B31D5" w:rsidRDefault="008F6458" w:rsidP="00A31D88">
            <w:pPr>
              <w:rPr>
                <w:rFonts w:asciiTheme="minorBidi" w:hAnsiTheme="minorBidi"/>
                <w:bCs/>
                <w:kern w:val="32"/>
              </w:rPr>
            </w:pPr>
            <w:r w:rsidRPr="009B31D5">
              <w:rPr>
                <w:rFonts w:asciiTheme="minorBidi" w:hAnsiTheme="minorBidi"/>
                <w:kern w:val="32"/>
              </w:rPr>
              <w:t xml:space="preserve">Administrativní řád </w:t>
            </w:r>
          </w:p>
        </w:tc>
        <w:tc>
          <w:tcPr>
            <w:tcW w:w="2727" w:type="dxa"/>
            <w:tcBorders>
              <w:bottom w:val="double" w:sz="4" w:space="0" w:color="auto"/>
            </w:tcBorders>
            <w:shd w:val="clear" w:color="auto" w:fill="auto"/>
          </w:tcPr>
          <w:p w14:paraId="18AF6626" w14:textId="77777777" w:rsidR="008F6458" w:rsidRPr="009B31D5" w:rsidRDefault="008F6458" w:rsidP="00A31D88">
            <w:pPr>
              <w:jc w:val="left"/>
              <w:rPr>
                <w:rFonts w:asciiTheme="minorBidi" w:hAnsiTheme="minorBidi"/>
              </w:rPr>
            </w:pPr>
            <w:r w:rsidRPr="009B31D5">
              <w:rPr>
                <w:rFonts w:asciiTheme="minorBidi" w:hAnsiTheme="minorBidi"/>
                <w:b/>
                <w:kern w:val="32"/>
              </w:rPr>
              <w:t>1 měsíc</w:t>
            </w:r>
            <w:r w:rsidRPr="009B31D5">
              <w:rPr>
                <w:rFonts w:asciiTheme="minorBidi" w:hAnsiTheme="minorBidi"/>
                <w:lang w:eastAsia="cs-CZ"/>
              </w:rPr>
              <w:t xml:space="preserve"> od Termínu T definovaného</w:t>
            </w:r>
            <w:r>
              <w:rPr>
                <w:rFonts w:asciiTheme="minorBidi" w:hAnsiTheme="minorBidi"/>
                <w:lang w:eastAsia="cs-CZ"/>
              </w:rPr>
              <w:t xml:space="preserve"> ve</w:t>
            </w:r>
            <w:r w:rsidRPr="009B31D5">
              <w:rPr>
                <w:rFonts w:asciiTheme="minorBidi" w:hAnsiTheme="minorBidi"/>
                <w:lang w:eastAsia="cs-CZ"/>
              </w:rPr>
              <w:t xml:space="preserve"> </w:t>
            </w:r>
            <w:r>
              <w:rPr>
                <w:rFonts w:asciiTheme="minorBidi" w:hAnsiTheme="minorBidi"/>
                <w:lang w:eastAsia="cs-CZ"/>
              </w:rPr>
              <w:t>SMLOUVĚ</w:t>
            </w:r>
          </w:p>
        </w:tc>
        <w:tc>
          <w:tcPr>
            <w:tcW w:w="3152" w:type="dxa"/>
            <w:tcBorders>
              <w:bottom w:val="double" w:sz="4" w:space="0" w:color="auto"/>
            </w:tcBorders>
            <w:shd w:val="clear" w:color="auto" w:fill="auto"/>
          </w:tcPr>
          <w:p w14:paraId="1BEE803F" w14:textId="77777777" w:rsidR="008F6458" w:rsidRPr="009B31D5" w:rsidRDefault="008F6458" w:rsidP="00A31D88">
            <w:pPr>
              <w:jc w:val="left"/>
              <w:rPr>
                <w:rFonts w:asciiTheme="minorBidi" w:hAnsiTheme="minorBidi"/>
                <w:b/>
                <w:kern w:val="32"/>
              </w:rPr>
            </w:pPr>
            <w:r w:rsidRPr="009B31D5">
              <w:rPr>
                <w:rFonts w:asciiTheme="minorBidi" w:hAnsiTheme="minorBidi"/>
                <w:lang w:eastAsia="cs-CZ"/>
              </w:rPr>
              <w:t xml:space="preserve">do 45 dní od nabytí účinnosti dle </w:t>
            </w:r>
            <w:r>
              <w:rPr>
                <w:rFonts w:asciiTheme="minorBidi" w:hAnsiTheme="minorBidi"/>
                <w:lang w:eastAsia="cs-CZ"/>
              </w:rPr>
              <w:t>SMLOUVY</w:t>
            </w:r>
          </w:p>
        </w:tc>
      </w:tr>
      <w:tr w:rsidR="008F6458" w:rsidRPr="002B6870" w14:paraId="65D0C579" w14:textId="77777777" w:rsidTr="00A31D88">
        <w:tc>
          <w:tcPr>
            <w:tcW w:w="2518" w:type="dxa"/>
            <w:shd w:val="clear" w:color="auto" w:fill="auto"/>
          </w:tcPr>
          <w:p w14:paraId="3F76C77D" w14:textId="77777777" w:rsidR="008F6458" w:rsidRPr="002B6870" w:rsidRDefault="008F6458" w:rsidP="00A31D88">
            <w:pPr>
              <w:rPr>
                <w:rFonts w:asciiTheme="minorBidi" w:hAnsiTheme="minorBidi"/>
                <w:kern w:val="32"/>
              </w:rPr>
            </w:pPr>
            <w:r w:rsidRPr="002B6870">
              <w:rPr>
                <w:rFonts w:asciiTheme="minorBidi" w:hAnsiTheme="minorBidi"/>
                <w:kern w:val="32"/>
              </w:rPr>
              <w:t>Úvodní projekt</w:t>
            </w:r>
          </w:p>
        </w:tc>
        <w:tc>
          <w:tcPr>
            <w:tcW w:w="2727" w:type="dxa"/>
            <w:shd w:val="clear" w:color="auto" w:fill="auto"/>
          </w:tcPr>
          <w:p w14:paraId="4ACFEF16" w14:textId="77777777" w:rsidR="008F6458" w:rsidRPr="002B6870" w:rsidRDefault="008F6458" w:rsidP="00A31D88">
            <w:pPr>
              <w:jc w:val="left"/>
              <w:rPr>
                <w:rFonts w:asciiTheme="minorBidi" w:hAnsiTheme="minorBidi"/>
                <w:kern w:val="32"/>
              </w:rPr>
            </w:pPr>
            <w:r>
              <w:rPr>
                <w:rFonts w:asciiTheme="minorBidi" w:hAnsiTheme="minorBidi"/>
                <w:lang w:eastAsia="cs-CZ"/>
              </w:rPr>
              <w:t xml:space="preserve"> 5 týdnů </w:t>
            </w:r>
            <w:r w:rsidRPr="5132D508">
              <w:rPr>
                <w:rFonts w:asciiTheme="minorBidi" w:hAnsiTheme="minorBidi"/>
                <w:lang w:eastAsia="cs-CZ"/>
              </w:rPr>
              <w:t>od Termínu T definovaného ve SMLOUVĚ</w:t>
            </w:r>
          </w:p>
        </w:tc>
        <w:tc>
          <w:tcPr>
            <w:tcW w:w="3152" w:type="dxa"/>
            <w:shd w:val="clear" w:color="auto" w:fill="auto"/>
          </w:tcPr>
          <w:p w14:paraId="2613EF51" w14:textId="77777777" w:rsidR="008F6458" w:rsidRPr="002B6870" w:rsidRDefault="008F6458" w:rsidP="00A31D88">
            <w:pPr>
              <w:jc w:val="left"/>
              <w:rPr>
                <w:rFonts w:asciiTheme="minorBidi" w:hAnsiTheme="minorBidi"/>
                <w:kern w:val="32"/>
              </w:rPr>
            </w:pPr>
            <w:r w:rsidRPr="62E1535A">
              <w:rPr>
                <w:rFonts w:asciiTheme="minorBidi" w:hAnsiTheme="minorBidi"/>
                <w:kern w:val="32"/>
              </w:rPr>
              <w:t xml:space="preserve">10 týdnů </w:t>
            </w:r>
            <w:r w:rsidRPr="62E1535A">
              <w:rPr>
                <w:rFonts w:asciiTheme="minorBidi" w:hAnsiTheme="minorBidi"/>
                <w:lang w:eastAsia="cs-CZ"/>
              </w:rPr>
              <w:t>od nabytí účinnosti dle SMLOUVY</w:t>
            </w:r>
            <w:r w:rsidRPr="62E1535A" w:rsidDel="001C63FC">
              <w:rPr>
                <w:rFonts w:asciiTheme="minorBidi" w:hAnsiTheme="minorBidi"/>
                <w:lang w:eastAsia="cs-CZ"/>
              </w:rPr>
              <w:t xml:space="preserve"> </w:t>
            </w:r>
          </w:p>
        </w:tc>
      </w:tr>
      <w:tr w:rsidR="008F6458" w:rsidRPr="002B6870" w14:paraId="13A08D15" w14:textId="77777777" w:rsidTr="00A31D88">
        <w:tc>
          <w:tcPr>
            <w:tcW w:w="2518" w:type="dxa"/>
            <w:shd w:val="clear" w:color="auto" w:fill="auto"/>
          </w:tcPr>
          <w:p w14:paraId="1534A500" w14:textId="77777777" w:rsidR="008F6458" w:rsidRPr="002B6870" w:rsidRDefault="008F6458" w:rsidP="00A31D88">
            <w:pPr>
              <w:rPr>
                <w:rFonts w:asciiTheme="minorBidi" w:hAnsiTheme="minorBidi"/>
                <w:kern w:val="32"/>
              </w:rPr>
            </w:pPr>
            <w:r w:rsidRPr="002B6870">
              <w:rPr>
                <w:rFonts w:asciiTheme="minorBidi" w:hAnsiTheme="minorBidi"/>
                <w:kern w:val="32"/>
              </w:rPr>
              <w:t xml:space="preserve">Generel závodu </w:t>
            </w:r>
          </w:p>
        </w:tc>
        <w:tc>
          <w:tcPr>
            <w:tcW w:w="2727" w:type="dxa"/>
            <w:shd w:val="clear" w:color="auto" w:fill="auto"/>
          </w:tcPr>
          <w:p w14:paraId="1FAAB603" w14:textId="77777777" w:rsidR="008F6458" w:rsidRPr="002B6870" w:rsidRDefault="008F6458" w:rsidP="00A31D88">
            <w:pPr>
              <w:jc w:val="left"/>
              <w:rPr>
                <w:rFonts w:asciiTheme="minorBidi" w:hAnsiTheme="minorBidi"/>
                <w:kern w:val="32"/>
              </w:rPr>
            </w:pPr>
          </w:p>
        </w:tc>
        <w:tc>
          <w:tcPr>
            <w:tcW w:w="3152" w:type="dxa"/>
            <w:shd w:val="clear" w:color="auto" w:fill="auto"/>
          </w:tcPr>
          <w:p w14:paraId="73154FBA" w14:textId="77777777" w:rsidR="008F6458" w:rsidRPr="002B6870" w:rsidRDefault="008F6458" w:rsidP="00A31D88">
            <w:pPr>
              <w:jc w:val="left"/>
              <w:rPr>
                <w:rFonts w:asciiTheme="minorBidi" w:hAnsiTheme="minorBidi"/>
                <w:kern w:val="32"/>
              </w:rPr>
            </w:pPr>
            <w:r w:rsidRPr="002B6870">
              <w:rPr>
                <w:rFonts w:asciiTheme="minorBidi" w:hAnsiTheme="minorBidi"/>
                <w:kern w:val="32"/>
              </w:rPr>
              <w:t>1</w:t>
            </w:r>
            <w:r>
              <w:rPr>
                <w:rFonts w:asciiTheme="minorBidi" w:hAnsiTheme="minorBidi"/>
                <w:kern w:val="32"/>
              </w:rPr>
              <w:t>0</w:t>
            </w:r>
            <w:r w:rsidRPr="002B6870">
              <w:rPr>
                <w:rFonts w:asciiTheme="minorBidi" w:hAnsiTheme="minorBidi"/>
                <w:kern w:val="32"/>
              </w:rPr>
              <w:t xml:space="preserve"> týdnů </w:t>
            </w:r>
            <w:r w:rsidRPr="002B6870">
              <w:rPr>
                <w:rFonts w:asciiTheme="minorBidi" w:hAnsiTheme="minorBidi"/>
                <w:lang w:eastAsia="cs-CZ"/>
              </w:rPr>
              <w:t>od nabytí účinnosti dle SMLOUVY</w:t>
            </w:r>
          </w:p>
        </w:tc>
      </w:tr>
      <w:tr w:rsidR="008F6458" w:rsidRPr="002B6870" w14:paraId="18C62C95" w14:textId="77777777" w:rsidTr="00A31D88">
        <w:tc>
          <w:tcPr>
            <w:tcW w:w="2518" w:type="dxa"/>
            <w:shd w:val="clear" w:color="auto" w:fill="auto"/>
          </w:tcPr>
          <w:p w14:paraId="11511182" w14:textId="77777777" w:rsidR="008F6458" w:rsidRPr="002B6870" w:rsidRDefault="008F6458" w:rsidP="00A31D88">
            <w:pPr>
              <w:rPr>
                <w:rFonts w:asciiTheme="minorBidi" w:hAnsiTheme="minorBidi"/>
                <w:kern w:val="32"/>
              </w:rPr>
            </w:pPr>
            <w:r w:rsidRPr="002B6870">
              <w:rPr>
                <w:rFonts w:asciiTheme="minorBidi" w:hAnsiTheme="minorBidi"/>
                <w:kern w:val="32"/>
              </w:rPr>
              <w:t xml:space="preserve">Projekt POV </w:t>
            </w:r>
          </w:p>
        </w:tc>
        <w:tc>
          <w:tcPr>
            <w:tcW w:w="2727" w:type="dxa"/>
            <w:shd w:val="clear" w:color="auto" w:fill="auto"/>
          </w:tcPr>
          <w:p w14:paraId="6E196883" w14:textId="77777777" w:rsidR="008F6458" w:rsidRPr="002B6870" w:rsidRDefault="008F6458" w:rsidP="00A31D88">
            <w:pPr>
              <w:jc w:val="left"/>
              <w:rPr>
                <w:rFonts w:asciiTheme="minorBidi" w:hAnsiTheme="minorBidi"/>
                <w:kern w:val="32"/>
              </w:rPr>
            </w:pPr>
            <w:r>
              <w:rPr>
                <w:rFonts w:asciiTheme="minorBidi" w:hAnsiTheme="minorBidi"/>
                <w:kern w:val="32"/>
              </w:rPr>
              <w:t>1</w:t>
            </w:r>
            <w:r w:rsidRPr="002B6870">
              <w:rPr>
                <w:rFonts w:asciiTheme="minorBidi" w:hAnsiTheme="minorBidi"/>
                <w:kern w:val="32"/>
              </w:rPr>
              <w:t xml:space="preserve"> měsíc </w:t>
            </w:r>
            <w:r w:rsidRPr="002B6870">
              <w:rPr>
                <w:rFonts w:asciiTheme="minorBidi" w:hAnsiTheme="minorBidi"/>
                <w:lang w:eastAsia="cs-CZ"/>
              </w:rPr>
              <w:t>od Termínu T definovaného ve SMLOUVĚ</w:t>
            </w:r>
          </w:p>
        </w:tc>
        <w:tc>
          <w:tcPr>
            <w:tcW w:w="3152" w:type="dxa"/>
            <w:shd w:val="clear" w:color="auto" w:fill="auto"/>
          </w:tcPr>
          <w:p w14:paraId="5FCB63F2" w14:textId="77777777" w:rsidR="008F6458" w:rsidRPr="002B6870" w:rsidRDefault="008F6458" w:rsidP="00A31D88">
            <w:pPr>
              <w:jc w:val="left"/>
              <w:rPr>
                <w:rFonts w:asciiTheme="minorBidi" w:hAnsiTheme="minorBidi"/>
                <w:kern w:val="32"/>
              </w:rPr>
            </w:pPr>
            <w:r>
              <w:rPr>
                <w:rFonts w:asciiTheme="minorBidi" w:hAnsiTheme="minorBidi"/>
                <w:kern w:val="32"/>
              </w:rPr>
              <w:t>8</w:t>
            </w:r>
            <w:r w:rsidRPr="002B6870">
              <w:rPr>
                <w:rFonts w:asciiTheme="minorBidi" w:hAnsiTheme="minorBidi"/>
                <w:kern w:val="32"/>
              </w:rPr>
              <w:t xml:space="preserve"> týdnů </w:t>
            </w:r>
            <w:r w:rsidRPr="002B6870">
              <w:rPr>
                <w:rFonts w:asciiTheme="minorBidi" w:hAnsiTheme="minorBidi"/>
                <w:lang w:eastAsia="cs-CZ"/>
              </w:rPr>
              <w:t>od nabytí účinnosti dle SMLOUVY</w:t>
            </w:r>
          </w:p>
        </w:tc>
      </w:tr>
      <w:tr w:rsidR="008F6458" w:rsidRPr="009B31D5" w14:paraId="09903DCA" w14:textId="77777777" w:rsidTr="00A31D88">
        <w:tc>
          <w:tcPr>
            <w:tcW w:w="2518" w:type="dxa"/>
            <w:shd w:val="clear" w:color="auto" w:fill="auto"/>
          </w:tcPr>
          <w:p w14:paraId="05A918AA"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Dokumentace pro provádění stavby </w:t>
            </w:r>
          </w:p>
        </w:tc>
        <w:tc>
          <w:tcPr>
            <w:tcW w:w="2727" w:type="dxa"/>
            <w:shd w:val="clear" w:color="auto" w:fill="auto"/>
          </w:tcPr>
          <w:p w14:paraId="4323DEA4" w14:textId="77777777" w:rsidR="008F6458" w:rsidRPr="009B31D5" w:rsidRDefault="008F6458" w:rsidP="00A31D88">
            <w:pPr>
              <w:spacing w:after="80"/>
              <w:jc w:val="left"/>
              <w:rPr>
                <w:rFonts w:asciiTheme="minorBidi" w:hAnsiTheme="minorBidi"/>
                <w:lang w:eastAsia="cs-CZ"/>
              </w:rPr>
            </w:pPr>
            <w:r w:rsidRPr="009B31D5">
              <w:rPr>
                <w:rFonts w:asciiTheme="minorBidi" w:hAnsiTheme="minorBidi"/>
                <w:lang w:eastAsia="cs-CZ"/>
              </w:rPr>
              <w:t>Dle Administrativního řádu -</w:t>
            </w:r>
          </w:p>
          <w:p w14:paraId="52210BD9" w14:textId="77777777" w:rsidR="008F6458" w:rsidRPr="009B31D5" w:rsidRDefault="008F6458" w:rsidP="00A31D88">
            <w:pPr>
              <w:spacing w:after="80"/>
              <w:jc w:val="left"/>
              <w:rPr>
                <w:rFonts w:asciiTheme="minorBidi" w:hAnsiTheme="minorBidi"/>
                <w:lang w:eastAsia="cs-CZ"/>
              </w:rPr>
            </w:pPr>
            <w:r w:rsidRPr="009B31D5">
              <w:rPr>
                <w:rFonts w:asciiTheme="minorBidi" w:hAnsiTheme="minorBidi"/>
                <w:lang w:eastAsia="cs-CZ"/>
              </w:rPr>
              <w:t>Programu schvalování a předávání projektové dokumentace pro provádění stavby, průběžně, nejpozději do 30 dní před zahájením prací na příslušném SO/IO/PS.</w:t>
            </w:r>
          </w:p>
          <w:p w14:paraId="58D06E9B" w14:textId="77777777" w:rsidR="008F6458" w:rsidRPr="009B31D5" w:rsidRDefault="008F6458" w:rsidP="00A31D88">
            <w:pPr>
              <w:spacing w:after="80"/>
              <w:jc w:val="left"/>
              <w:rPr>
                <w:rFonts w:asciiTheme="minorBidi" w:hAnsiTheme="minorBidi"/>
                <w:lang w:eastAsia="cs-CZ"/>
              </w:rPr>
            </w:pPr>
            <w:r w:rsidRPr="009B31D5">
              <w:rPr>
                <w:rFonts w:asciiTheme="minorBidi" w:hAnsiTheme="minorBidi"/>
                <w:lang w:eastAsia="cs-CZ"/>
              </w:rPr>
              <w:lastRenderedPageBreak/>
              <w:t>Dokončení jako celku do 210 dní od Termínu T definovaného</w:t>
            </w:r>
            <w:r>
              <w:rPr>
                <w:rFonts w:asciiTheme="minorBidi" w:hAnsiTheme="minorBidi"/>
                <w:lang w:eastAsia="cs-CZ"/>
              </w:rPr>
              <w:t xml:space="preserve"> ve SMLOUVĚ</w:t>
            </w:r>
          </w:p>
          <w:p w14:paraId="4F3003EE" w14:textId="77777777" w:rsidR="008F6458" w:rsidRPr="009B31D5" w:rsidRDefault="008F6458" w:rsidP="00A31D88">
            <w:pPr>
              <w:jc w:val="left"/>
              <w:rPr>
                <w:rFonts w:asciiTheme="minorBidi" w:hAnsiTheme="minorBidi"/>
                <w:kern w:val="32"/>
              </w:rPr>
            </w:pPr>
          </w:p>
        </w:tc>
        <w:tc>
          <w:tcPr>
            <w:tcW w:w="3152" w:type="dxa"/>
            <w:shd w:val="clear" w:color="auto" w:fill="auto"/>
          </w:tcPr>
          <w:p w14:paraId="00139037" w14:textId="77777777" w:rsidR="008F6458" w:rsidRPr="009B31D5" w:rsidRDefault="008F6458" w:rsidP="00A31D88">
            <w:pPr>
              <w:jc w:val="left"/>
              <w:rPr>
                <w:rFonts w:asciiTheme="minorBidi" w:hAnsiTheme="minorBidi"/>
                <w:kern w:val="32"/>
              </w:rPr>
            </w:pPr>
            <w:r>
              <w:rPr>
                <w:rFonts w:asciiTheme="minorBidi" w:hAnsiTheme="minorBidi"/>
                <w:kern w:val="32"/>
              </w:rPr>
              <w:lastRenderedPageBreak/>
              <w:t xml:space="preserve">Postupně dle schváleného Harmonogramu </w:t>
            </w:r>
          </w:p>
        </w:tc>
      </w:tr>
      <w:tr w:rsidR="008F6458" w:rsidRPr="009B31D5" w14:paraId="1769A39E" w14:textId="77777777" w:rsidTr="00A31D88">
        <w:tc>
          <w:tcPr>
            <w:tcW w:w="2518" w:type="dxa"/>
            <w:shd w:val="clear" w:color="auto" w:fill="auto"/>
          </w:tcPr>
          <w:p w14:paraId="7D9F1D83" w14:textId="77777777" w:rsidR="008F6458" w:rsidRPr="009B31D5" w:rsidRDefault="008F6458" w:rsidP="00A31D88">
            <w:pPr>
              <w:jc w:val="left"/>
              <w:rPr>
                <w:rFonts w:asciiTheme="minorBidi" w:hAnsiTheme="minorBidi"/>
                <w:kern w:val="32"/>
              </w:rPr>
            </w:pPr>
            <w:r w:rsidRPr="009B31D5">
              <w:rPr>
                <w:rFonts w:asciiTheme="minorBidi" w:hAnsiTheme="minorBidi"/>
                <w:kern w:val="32"/>
              </w:rPr>
              <w:t>Provozní a předpisy pro údržbu</w:t>
            </w:r>
          </w:p>
        </w:tc>
        <w:tc>
          <w:tcPr>
            <w:tcW w:w="2727" w:type="dxa"/>
            <w:shd w:val="clear" w:color="auto" w:fill="auto"/>
          </w:tcPr>
          <w:p w14:paraId="5C3C1BC0" w14:textId="77777777" w:rsidR="008F6458" w:rsidRPr="009B31D5" w:rsidRDefault="008F6458" w:rsidP="00A31D88">
            <w:pPr>
              <w:jc w:val="left"/>
              <w:rPr>
                <w:rFonts w:asciiTheme="minorBidi" w:hAnsiTheme="minorBidi"/>
                <w:kern w:val="32"/>
              </w:rPr>
            </w:pPr>
            <w:r w:rsidRPr="009B31D5">
              <w:rPr>
                <w:rFonts w:asciiTheme="minorBidi" w:hAnsiTheme="minorBidi"/>
                <w:kern w:val="32"/>
              </w:rPr>
              <w:t>2 měsíců před KV</w:t>
            </w:r>
          </w:p>
        </w:tc>
        <w:tc>
          <w:tcPr>
            <w:tcW w:w="3152" w:type="dxa"/>
            <w:shd w:val="clear" w:color="auto" w:fill="auto"/>
          </w:tcPr>
          <w:p w14:paraId="09017171" w14:textId="77777777" w:rsidR="008F6458" w:rsidRPr="009B31D5" w:rsidRDefault="008F6458" w:rsidP="00A31D88">
            <w:pPr>
              <w:jc w:val="left"/>
              <w:rPr>
                <w:rFonts w:asciiTheme="minorBidi" w:hAnsiTheme="minorBidi"/>
                <w:kern w:val="32"/>
              </w:rPr>
            </w:pPr>
            <w:r w:rsidRPr="009B31D5">
              <w:rPr>
                <w:rFonts w:asciiTheme="minorBidi" w:hAnsiTheme="minorBidi"/>
                <w:kern w:val="32"/>
              </w:rPr>
              <w:t>2 měsíce po PAC</w:t>
            </w:r>
          </w:p>
        </w:tc>
      </w:tr>
      <w:tr w:rsidR="008F6458" w:rsidRPr="009B31D5" w14:paraId="01B6293F" w14:textId="77777777" w:rsidTr="00A31D88">
        <w:tc>
          <w:tcPr>
            <w:tcW w:w="2518" w:type="dxa"/>
            <w:shd w:val="clear" w:color="auto" w:fill="auto"/>
          </w:tcPr>
          <w:p w14:paraId="4AB69447" w14:textId="77777777" w:rsidR="008F6458" w:rsidRPr="009B31D5" w:rsidRDefault="008F6458" w:rsidP="00A31D88">
            <w:pPr>
              <w:jc w:val="left"/>
              <w:rPr>
                <w:rFonts w:asciiTheme="minorBidi" w:hAnsiTheme="minorBidi"/>
                <w:kern w:val="32"/>
              </w:rPr>
            </w:pPr>
            <w:r w:rsidRPr="009B31D5">
              <w:rPr>
                <w:rFonts w:asciiTheme="minorBidi" w:hAnsiTheme="minorBidi"/>
                <w:lang w:eastAsia="cs-CZ"/>
              </w:rPr>
              <w:t>Projekt pro první uvedení do provozu</w:t>
            </w:r>
          </w:p>
        </w:tc>
        <w:tc>
          <w:tcPr>
            <w:tcW w:w="2727" w:type="dxa"/>
            <w:shd w:val="clear" w:color="auto" w:fill="auto"/>
          </w:tcPr>
          <w:p w14:paraId="59634441"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3 </w:t>
            </w:r>
            <w:r>
              <w:rPr>
                <w:rFonts w:asciiTheme="minorBidi" w:hAnsiTheme="minorBidi"/>
                <w:kern w:val="32"/>
              </w:rPr>
              <w:t>m</w:t>
            </w:r>
            <w:r w:rsidRPr="009B31D5">
              <w:rPr>
                <w:rFonts w:asciiTheme="minorBidi" w:hAnsiTheme="minorBidi"/>
                <w:kern w:val="32"/>
              </w:rPr>
              <w:t xml:space="preserve">ěsíce před KV </w:t>
            </w:r>
          </w:p>
        </w:tc>
        <w:tc>
          <w:tcPr>
            <w:tcW w:w="3152" w:type="dxa"/>
            <w:shd w:val="clear" w:color="auto" w:fill="auto"/>
          </w:tcPr>
          <w:p w14:paraId="503E50FF" w14:textId="77777777" w:rsidR="008F6458" w:rsidRPr="009B31D5" w:rsidRDefault="008F6458" w:rsidP="00A31D88">
            <w:pPr>
              <w:jc w:val="left"/>
              <w:rPr>
                <w:rFonts w:asciiTheme="minorBidi" w:hAnsiTheme="minorBidi"/>
                <w:kern w:val="32"/>
              </w:rPr>
            </w:pPr>
          </w:p>
        </w:tc>
      </w:tr>
      <w:tr w:rsidR="008F6458" w:rsidRPr="009B31D5" w14:paraId="144ACEC6" w14:textId="77777777" w:rsidTr="00A31D88">
        <w:tc>
          <w:tcPr>
            <w:tcW w:w="2518" w:type="dxa"/>
            <w:shd w:val="clear" w:color="auto" w:fill="auto"/>
          </w:tcPr>
          <w:p w14:paraId="44590ADC" w14:textId="77777777" w:rsidR="008F6458" w:rsidRPr="009B31D5" w:rsidRDefault="008F6458" w:rsidP="00A31D88">
            <w:pPr>
              <w:jc w:val="left"/>
              <w:rPr>
                <w:rFonts w:asciiTheme="minorBidi" w:hAnsiTheme="minorBidi"/>
                <w:lang w:eastAsia="cs-CZ"/>
              </w:rPr>
            </w:pPr>
            <w:r w:rsidRPr="009B31D5">
              <w:rPr>
                <w:rFonts w:asciiTheme="minorBidi" w:hAnsiTheme="minorBidi"/>
                <w:lang w:eastAsia="cs-CZ"/>
              </w:rPr>
              <w:t>Projekt garančního měření</w:t>
            </w:r>
          </w:p>
        </w:tc>
        <w:tc>
          <w:tcPr>
            <w:tcW w:w="2727" w:type="dxa"/>
            <w:shd w:val="clear" w:color="auto" w:fill="auto"/>
          </w:tcPr>
          <w:p w14:paraId="270283E0" w14:textId="77777777" w:rsidR="008F6458" w:rsidRPr="009B31D5" w:rsidRDefault="008F6458" w:rsidP="00A31D88">
            <w:pPr>
              <w:jc w:val="left"/>
              <w:rPr>
                <w:rFonts w:asciiTheme="minorBidi" w:hAnsiTheme="minorBidi"/>
                <w:kern w:val="32"/>
              </w:rPr>
            </w:pPr>
          </w:p>
        </w:tc>
        <w:tc>
          <w:tcPr>
            <w:tcW w:w="3152" w:type="dxa"/>
            <w:shd w:val="clear" w:color="auto" w:fill="auto"/>
          </w:tcPr>
          <w:p w14:paraId="2689ECB6" w14:textId="77777777" w:rsidR="008F6458" w:rsidRPr="009B31D5" w:rsidRDefault="008F6458" w:rsidP="00A31D88">
            <w:pPr>
              <w:jc w:val="left"/>
              <w:rPr>
                <w:rFonts w:asciiTheme="minorBidi" w:hAnsiTheme="minorBidi"/>
                <w:kern w:val="32"/>
              </w:rPr>
            </w:pPr>
            <w:r w:rsidRPr="009B31D5">
              <w:rPr>
                <w:rFonts w:asciiTheme="minorBidi" w:hAnsiTheme="minorBidi"/>
                <w:lang w:eastAsia="cs-CZ"/>
              </w:rPr>
              <w:t>Dokumentace bude předána nejpozději 3 měsíce před uvedením do provozu a podléhá odsouhlasení OBJEDNATELEM.</w:t>
            </w:r>
          </w:p>
        </w:tc>
      </w:tr>
      <w:tr w:rsidR="008F6458" w:rsidRPr="009B31D5" w14:paraId="327D63C6" w14:textId="77777777" w:rsidTr="00A31D88">
        <w:trPr>
          <w:trHeight w:val="856"/>
        </w:trPr>
        <w:tc>
          <w:tcPr>
            <w:tcW w:w="2518" w:type="dxa"/>
            <w:shd w:val="clear" w:color="auto" w:fill="auto"/>
          </w:tcPr>
          <w:p w14:paraId="14EB2E71" w14:textId="77777777" w:rsidR="008F6458" w:rsidRPr="009B31D5" w:rsidRDefault="008F6458" w:rsidP="00A31D88">
            <w:pPr>
              <w:rPr>
                <w:rFonts w:asciiTheme="minorBidi" w:hAnsiTheme="minorBidi"/>
                <w:kern w:val="32"/>
              </w:rPr>
            </w:pPr>
            <w:r w:rsidRPr="009B31D5">
              <w:rPr>
                <w:rFonts w:asciiTheme="minorBidi" w:hAnsiTheme="minorBidi"/>
                <w:kern w:val="32"/>
              </w:rPr>
              <w:t xml:space="preserve">Plán jakosti </w:t>
            </w:r>
          </w:p>
        </w:tc>
        <w:tc>
          <w:tcPr>
            <w:tcW w:w="2727" w:type="dxa"/>
            <w:shd w:val="clear" w:color="auto" w:fill="auto"/>
          </w:tcPr>
          <w:p w14:paraId="1D61547C"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1 </w:t>
            </w:r>
            <w:r>
              <w:rPr>
                <w:rFonts w:asciiTheme="minorBidi" w:hAnsiTheme="minorBidi"/>
                <w:kern w:val="32"/>
              </w:rPr>
              <w:t>m</w:t>
            </w:r>
            <w:r w:rsidRPr="009B31D5">
              <w:rPr>
                <w:rFonts w:asciiTheme="minorBidi" w:hAnsiTheme="minorBidi"/>
                <w:kern w:val="32"/>
              </w:rPr>
              <w:t xml:space="preserve">ěsíc po vstupu kontraktu v platnost </w:t>
            </w:r>
          </w:p>
        </w:tc>
        <w:tc>
          <w:tcPr>
            <w:tcW w:w="3152" w:type="dxa"/>
            <w:shd w:val="clear" w:color="auto" w:fill="auto"/>
          </w:tcPr>
          <w:p w14:paraId="39F2CBB3"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3 </w:t>
            </w:r>
            <w:r>
              <w:rPr>
                <w:rFonts w:asciiTheme="minorBidi" w:hAnsiTheme="minorBidi"/>
                <w:kern w:val="32"/>
              </w:rPr>
              <w:t>m</w:t>
            </w:r>
            <w:r w:rsidRPr="009B31D5">
              <w:rPr>
                <w:rFonts w:asciiTheme="minorBidi" w:hAnsiTheme="minorBidi"/>
                <w:kern w:val="32"/>
              </w:rPr>
              <w:t xml:space="preserve">ěsíce </w:t>
            </w:r>
            <w:r w:rsidRPr="009B31D5">
              <w:rPr>
                <w:rFonts w:asciiTheme="minorBidi" w:hAnsiTheme="minorBidi"/>
                <w:lang w:eastAsia="cs-CZ"/>
              </w:rPr>
              <w:t xml:space="preserve">od nabytí účinnosti dle </w:t>
            </w:r>
            <w:r>
              <w:rPr>
                <w:rFonts w:asciiTheme="minorBidi" w:hAnsiTheme="minorBidi"/>
                <w:lang w:eastAsia="cs-CZ"/>
              </w:rPr>
              <w:t>SMLOUVY</w:t>
            </w:r>
          </w:p>
        </w:tc>
      </w:tr>
      <w:tr w:rsidR="008F6458" w:rsidRPr="009B31D5" w14:paraId="5A6F9FA2" w14:textId="77777777" w:rsidTr="00A31D88">
        <w:tc>
          <w:tcPr>
            <w:tcW w:w="2518" w:type="dxa"/>
            <w:shd w:val="clear" w:color="auto" w:fill="auto"/>
          </w:tcPr>
          <w:p w14:paraId="0F69834A" w14:textId="77777777" w:rsidR="008F6458" w:rsidRPr="009B31D5" w:rsidRDefault="008F6458" w:rsidP="00A31D88">
            <w:pPr>
              <w:spacing w:after="80"/>
              <w:rPr>
                <w:rFonts w:asciiTheme="minorBidi" w:hAnsiTheme="minorBidi"/>
                <w:lang w:eastAsia="cs-CZ"/>
              </w:rPr>
            </w:pPr>
            <w:r w:rsidRPr="009B31D5">
              <w:rPr>
                <w:rFonts w:asciiTheme="minorBidi" w:hAnsiTheme="minorBidi"/>
                <w:lang w:eastAsia="cs-CZ"/>
              </w:rPr>
              <w:t>Plán kontrol a zkoušek</w:t>
            </w:r>
          </w:p>
          <w:p w14:paraId="5DDE77FC" w14:textId="77777777" w:rsidR="008F6458" w:rsidRPr="009B31D5" w:rsidRDefault="008F6458" w:rsidP="00A31D88">
            <w:pPr>
              <w:rPr>
                <w:rFonts w:asciiTheme="minorBidi" w:hAnsiTheme="minorBidi"/>
                <w:kern w:val="32"/>
              </w:rPr>
            </w:pPr>
          </w:p>
        </w:tc>
        <w:tc>
          <w:tcPr>
            <w:tcW w:w="2727" w:type="dxa"/>
            <w:shd w:val="clear" w:color="auto" w:fill="auto"/>
          </w:tcPr>
          <w:p w14:paraId="3AADF10A"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1 </w:t>
            </w:r>
            <w:r>
              <w:rPr>
                <w:rFonts w:asciiTheme="minorBidi" w:hAnsiTheme="minorBidi"/>
                <w:kern w:val="32"/>
              </w:rPr>
              <w:t>m</w:t>
            </w:r>
            <w:r w:rsidRPr="009B31D5">
              <w:rPr>
                <w:rFonts w:asciiTheme="minorBidi" w:hAnsiTheme="minorBidi"/>
                <w:kern w:val="32"/>
              </w:rPr>
              <w:t xml:space="preserve">ěsíc po Schváleném Základním projektu </w:t>
            </w:r>
          </w:p>
        </w:tc>
        <w:tc>
          <w:tcPr>
            <w:tcW w:w="3152" w:type="dxa"/>
            <w:shd w:val="clear" w:color="auto" w:fill="auto"/>
          </w:tcPr>
          <w:p w14:paraId="3E04D517"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1 </w:t>
            </w:r>
            <w:r>
              <w:rPr>
                <w:rFonts w:asciiTheme="minorBidi" w:hAnsiTheme="minorBidi"/>
                <w:kern w:val="32"/>
              </w:rPr>
              <w:t>m</w:t>
            </w:r>
            <w:r w:rsidRPr="009B31D5">
              <w:rPr>
                <w:rFonts w:asciiTheme="minorBidi" w:hAnsiTheme="minorBidi"/>
                <w:kern w:val="32"/>
              </w:rPr>
              <w:t xml:space="preserve">ěsíc před zahájením výroby </w:t>
            </w:r>
          </w:p>
        </w:tc>
      </w:tr>
      <w:tr w:rsidR="008F6458" w:rsidRPr="009B31D5" w14:paraId="539EB63A" w14:textId="77777777" w:rsidTr="00A31D88">
        <w:tc>
          <w:tcPr>
            <w:tcW w:w="2518" w:type="dxa"/>
            <w:shd w:val="clear" w:color="auto" w:fill="auto"/>
          </w:tcPr>
          <w:p w14:paraId="074BE03F" w14:textId="77777777" w:rsidR="008F6458" w:rsidRPr="009B31D5" w:rsidRDefault="008F6458" w:rsidP="00A31D88">
            <w:pPr>
              <w:spacing w:after="80"/>
              <w:rPr>
                <w:rFonts w:asciiTheme="minorBidi" w:hAnsiTheme="minorBidi"/>
                <w:lang w:eastAsia="cs-CZ"/>
              </w:rPr>
            </w:pPr>
            <w:r w:rsidRPr="009B31D5">
              <w:rPr>
                <w:rFonts w:asciiTheme="minorBidi" w:hAnsiTheme="minorBidi"/>
                <w:lang w:eastAsia="cs-CZ"/>
              </w:rPr>
              <w:t>Program zkoušek</w:t>
            </w:r>
          </w:p>
          <w:p w14:paraId="04E694ED" w14:textId="77777777" w:rsidR="008F6458" w:rsidRPr="009B31D5" w:rsidRDefault="008F6458" w:rsidP="00A31D88">
            <w:pPr>
              <w:rPr>
                <w:rFonts w:asciiTheme="minorBidi" w:hAnsiTheme="minorBidi"/>
                <w:kern w:val="32"/>
              </w:rPr>
            </w:pPr>
          </w:p>
        </w:tc>
        <w:tc>
          <w:tcPr>
            <w:tcW w:w="2727" w:type="dxa"/>
            <w:shd w:val="clear" w:color="auto" w:fill="auto"/>
          </w:tcPr>
          <w:p w14:paraId="1CEBF8E1"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1 </w:t>
            </w:r>
            <w:r>
              <w:rPr>
                <w:rFonts w:asciiTheme="minorBidi" w:hAnsiTheme="minorBidi"/>
                <w:kern w:val="32"/>
              </w:rPr>
              <w:t>m</w:t>
            </w:r>
            <w:r w:rsidRPr="009B31D5">
              <w:rPr>
                <w:rFonts w:asciiTheme="minorBidi" w:hAnsiTheme="minorBidi"/>
                <w:kern w:val="32"/>
              </w:rPr>
              <w:t>ěsíc po Schváleném Základním projektu</w:t>
            </w:r>
          </w:p>
        </w:tc>
        <w:tc>
          <w:tcPr>
            <w:tcW w:w="3152" w:type="dxa"/>
            <w:shd w:val="clear" w:color="auto" w:fill="auto"/>
          </w:tcPr>
          <w:p w14:paraId="23B78CBB"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2 </w:t>
            </w:r>
            <w:r>
              <w:rPr>
                <w:rFonts w:asciiTheme="minorBidi" w:hAnsiTheme="minorBidi"/>
                <w:kern w:val="32"/>
              </w:rPr>
              <w:t>m</w:t>
            </w:r>
            <w:r w:rsidRPr="009B31D5">
              <w:rPr>
                <w:rFonts w:asciiTheme="minorBidi" w:hAnsiTheme="minorBidi"/>
                <w:kern w:val="32"/>
              </w:rPr>
              <w:t>ěsíce před zahájením montáže</w:t>
            </w:r>
          </w:p>
        </w:tc>
      </w:tr>
      <w:tr w:rsidR="008F6458" w:rsidRPr="009B31D5" w14:paraId="43BA040A" w14:textId="77777777" w:rsidTr="00A31D88">
        <w:tc>
          <w:tcPr>
            <w:tcW w:w="2518" w:type="dxa"/>
            <w:shd w:val="clear" w:color="auto" w:fill="auto"/>
          </w:tcPr>
          <w:p w14:paraId="0AC1B62D" w14:textId="77777777" w:rsidR="008F6458" w:rsidRPr="009B31D5" w:rsidRDefault="008F6458" w:rsidP="00A31D88">
            <w:pPr>
              <w:rPr>
                <w:rFonts w:asciiTheme="minorBidi" w:hAnsiTheme="minorBidi"/>
                <w:kern w:val="32"/>
              </w:rPr>
            </w:pPr>
            <w:proofErr w:type="spellStart"/>
            <w:r w:rsidRPr="009B31D5">
              <w:rPr>
                <w:rFonts w:asciiTheme="minorBidi" w:hAnsiTheme="minorBidi"/>
                <w:kern w:val="32"/>
              </w:rPr>
              <w:t>Red</w:t>
            </w:r>
            <w:proofErr w:type="spellEnd"/>
            <w:r w:rsidRPr="009B31D5">
              <w:rPr>
                <w:rFonts w:asciiTheme="minorBidi" w:hAnsiTheme="minorBidi"/>
                <w:kern w:val="32"/>
              </w:rPr>
              <w:t xml:space="preserve"> </w:t>
            </w:r>
            <w:proofErr w:type="spellStart"/>
            <w:r w:rsidRPr="009B31D5">
              <w:rPr>
                <w:rFonts w:asciiTheme="minorBidi" w:hAnsiTheme="minorBidi"/>
                <w:kern w:val="32"/>
              </w:rPr>
              <w:t>Pen</w:t>
            </w:r>
            <w:proofErr w:type="spellEnd"/>
            <w:r w:rsidRPr="009B31D5">
              <w:rPr>
                <w:rFonts w:asciiTheme="minorBidi" w:hAnsiTheme="minorBidi"/>
                <w:kern w:val="32"/>
              </w:rPr>
              <w:t xml:space="preserve"> DPS</w:t>
            </w:r>
          </w:p>
        </w:tc>
        <w:tc>
          <w:tcPr>
            <w:tcW w:w="2727" w:type="dxa"/>
            <w:shd w:val="clear" w:color="auto" w:fill="auto"/>
          </w:tcPr>
          <w:p w14:paraId="44768D6D" w14:textId="77777777" w:rsidR="008F6458" w:rsidRPr="009B31D5" w:rsidRDefault="008F6458" w:rsidP="00A31D88">
            <w:pPr>
              <w:jc w:val="left"/>
              <w:rPr>
                <w:rFonts w:asciiTheme="minorBidi" w:hAnsiTheme="minorBidi"/>
                <w:kern w:val="32"/>
              </w:rPr>
            </w:pPr>
          </w:p>
        </w:tc>
        <w:tc>
          <w:tcPr>
            <w:tcW w:w="3152" w:type="dxa"/>
            <w:shd w:val="clear" w:color="auto" w:fill="auto"/>
          </w:tcPr>
          <w:p w14:paraId="131C6777" w14:textId="77777777" w:rsidR="008F6458" w:rsidRPr="009B31D5" w:rsidRDefault="008F6458" w:rsidP="00A31D88">
            <w:pPr>
              <w:jc w:val="left"/>
              <w:rPr>
                <w:rFonts w:asciiTheme="minorBidi" w:hAnsiTheme="minorBidi"/>
                <w:kern w:val="32"/>
              </w:rPr>
            </w:pPr>
            <w:r w:rsidRPr="009B31D5">
              <w:rPr>
                <w:rFonts w:asciiTheme="minorBidi" w:hAnsiTheme="minorBidi"/>
                <w:kern w:val="32"/>
              </w:rPr>
              <w:t>3 týdny před PAC</w:t>
            </w:r>
          </w:p>
        </w:tc>
      </w:tr>
      <w:tr w:rsidR="008F6458" w:rsidRPr="009B31D5" w14:paraId="2A497EE9" w14:textId="77777777" w:rsidTr="00A31D88">
        <w:tc>
          <w:tcPr>
            <w:tcW w:w="2518" w:type="dxa"/>
            <w:shd w:val="clear" w:color="auto" w:fill="auto"/>
          </w:tcPr>
          <w:p w14:paraId="5239DC3B" w14:textId="77777777" w:rsidR="008F6458" w:rsidRPr="009B31D5" w:rsidRDefault="008F6458" w:rsidP="00A31D88">
            <w:pPr>
              <w:jc w:val="left"/>
              <w:rPr>
                <w:rFonts w:asciiTheme="minorBidi" w:hAnsiTheme="minorBidi"/>
                <w:kern w:val="32"/>
              </w:rPr>
            </w:pPr>
            <w:r w:rsidRPr="009B31D5">
              <w:rPr>
                <w:rFonts w:asciiTheme="minorBidi" w:hAnsiTheme="minorBidi"/>
                <w:lang w:eastAsia="cs-CZ"/>
              </w:rPr>
              <w:t>Dokumentace pro zaškolení personálu OBJEDNATEL</w:t>
            </w:r>
          </w:p>
        </w:tc>
        <w:tc>
          <w:tcPr>
            <w:tcW w:w="2727" w:type="dxa"/>
            <w:shd w:val="clear" w:color="auto" w:fill="auto"/>
          </w:tcPr>
          <w:p w14:paraId="10C2B328" w14:textId="77777777" w:rsidR="008F6458" w:rsidRPr="009B31D5" w:rsidRDefault="008F6458" w:rsidP="00A31D88">
            <w:pPr>
              <w:jc w:val="left"/>
              <w:rPr>
                <w:rFonts w:asciiTheme="minorBidi" w:hAnsiTheme="minorBidi"/>
                <w:kern w:val="32"/>
              </w:rPr>
            </w:pPr>
          </w:p>
        </w:tc>
        <w:tc>
          <w:tcPr>
            <w:tcW w:w="3152" w:type="dxa"/>
            <w:shd w:val="clear" w:color="auto" w:fill="auto"/>
          </w:tcPr>
          <w:p w14:paraId="185FB257" w14:textId="77777777" w:rsidR="008F6458" w:rsidRPr="009B31D5" w:rsidRDefault="008F6458" w:rsidP="00A31D88">
            <w:pPr>
              <w:jc w:val="left"/>
              <w:rPr>
                <w:rFonts w:asciiTheme="minorBidi" w:hAnsiTheme="minorBidi"/>
                <w:kern w:val="32"/>
              </w:rPr>
            </w:pPr>
            <w:r w:rsidRPr="009B31D5">
              <w:rPr>
                <w:rFonts w:asciiTheme="minorBidi" w:hAnsiTheme="minorBidi"/>
                <w:lang w:eastAsia="cs-CZ"/>
              </w:rPr>
              <w:t xml:space="preserve">Předběžné předpisy budou dodány </w:t>
            </w:r>
            <w:r w:rsidRPr="009B31D5">
              <w:rPr>
                <w:rFonts w:asciiTheme="minorBidi" w:hAnsiTheme="minorBidi"/>
              </w:rPr>
              <w:t>OBJEDNATELI</w:t>
            </w:r>
            <w:r w:rsidRPr="009B31D5">
              <w:rPr>
                <w:rFonts w:asciiTheme="minorBidi" w:hAnsiTheme="minorBidi"/>
                <w:lang w:eastAsia="cs-CZ"/>
              </w:rPr>
              <w:t xml:space="preserve"> nejpozději 1 měsíc před zahájením školení provozního a údržbářského personálu OBJEDNATEL. Provozní předpisy budou aktualizovány podle odladění technologie při uvádění do provozu do finální verze zpracované nejpozději do 2 měsíců po podpisu PAC</w:t>
            </w:r>
          </w:p>
        </w:tc>
      </w:tr>
      <w:tr w:rsidR="008F6458" w:rsidRPr="009B31D5" w14:paraId="4FA6712F" w14:textId="77777777" w:rsidTr="00A31D88">
        <w:tc>
          <w:tcPr>
            <w:tcW w:w="2518" w:type="dxa"/>
            <w:shd w:val="clear" w:color="auto" w:fill="auto"/>
          </w:tcPr>
          <w:p w14:paraId="6096792C" w14:textId="77777777" w:rsidR="008F6458" w:rsidRPr="009B31D5" w:rsidRDefault="008F6458" w:rsidP="00A31D88">
            <w:pPr>
              <w:rPr>
                <w:rFonts w:asciiTheme="minorBidi" w:hAnsiTheme="minorBidi"/>
                <w:kern w:val="32"/>
              </w:rPr>
            </w:pPr>
            <w:r w:rsidRPr="009B31D5">
              <w:rPr>
                <w:rFonts w:asciiTheme="minorBidi" w:hAnsiTheme="minorBidi"/>
                <w:kern w:val="32"/>
              </w:rPr>
              <w:t xml:space="preserve">Dokumentace skutečného provedení </w:t>
            </w:r>
          </w:p>
        </w:tc>
        <w:tc>
          <w:tcPr>
            <w:tcW w:w="2727" w:type="dxa"/>
            <w:shd w:val="clear" w:color="auto" w:fill="auto"/>
          </w:tcPr>
          <w:p w14:paraId="07B38699" w14:textId="77777777" w:rsidR="008F6458" w:rsidRPr="009B31D5" w:rsidRDefault="008F6458" w:rsidP="00A31D88">
            <w:pPr>
              <w:jc w:val="left"/>
              <w:rPr>
                <w:rFonts w:asciiTheme="minorBidi" w:hAnsiTheme="minorBidi"/>
                <w:kern w:val="32"/>
              </w:rPr>
            </w:pPr>
          </w:p>
        </w:tc>
        <w:tc>
          <w:tcPr>
            <w:tcW w:w="3152" w:type="dxa"/>
            <w:shd w:val="clear" w:color="auto" w:fill="auto"/>
          </w:tcPr>
          <w:p w14:paraId="0D3F477E"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2 </w:t>
            </w:r>
            <w:r>
              <w:rPr>
                <w:rFonts w:asciiTheme="minorBidi" w:hAnsiTheme="minorBidi"/>
                <w:kern w:val="32"/>
              </w:rPr>
              <w:t>m</w:t>
            </w:r>
            <w:r w:rsidRPr="009B31D5">
              <w:rPr>
                <w:rFonts w:asciiTheme="minorBidi" w:hAnsiTheme="minorBidi"/>
                <w:kern w:val="32"/>
              </w:rPr>
              <w:t>ěsíce po vydání PAC</w:t>
            </w:r>
          </w:p>
        </w:tc>
      </w:tr>
      <w:tr w:rsidR="008F6458" w:rsidRPr="009B31D5" w14:paraId="5ED9211C" w14:textId="77777777" w:rsidTr="00A31D88">
        <w:tc>
          <w:tcPr>
            <w:tcW w:w="2518" w:type="dxa"/>
            <w:shd w:val="clear" w:color="auto" w:fill="auto"/>
          </w:tcPr>
          <w:p w14:paraId="3F50EBB2" w14:textId="77777777" w:rsidR="008F6458" w:rsidRPr="009B31D5" w:rsidRDefault="008F6458" w:rsidP="00A31D88">
            <w:pPr>
              <w:rPr>
                <w:rFonts w:asciiTheme="minorBidi" w:hAnsiTheme="minorBidi"/>
                <w:kern w:val="32"/>
              </w:rPr>
            </w:pPr>
            <w:r w:rsidRPr="009B31D5">
              <w:rPr>
                <w:rFonts w:asciiTheme="minorBidi" w:hAnsiTheme="minorBidi"/>
                <w:kern w:val="32"/>
              </w:rPr>
              <w:t xml:space="preserve">Seznam náhradních dílů a speciálního nářadí </w:t>
            </w:r>
          </w:p>
        </w:tc>
        <w:tc>
          <w:tcPr>
            <w:tcW w:w="2727" w:type="dxa"/>
            <w:shd w:val="clear" w:color="auto" w:fill="auto"/>
          </w:tcPr>
          <w:p w14:paraId="1E6EDA6B" w14:textId="77777777" w:rsidR="008F6458" w:rsidRPr="009B31D5" w:rsidRDefault="008F6458" w:rsidP="00A31D88">
            <w:pPr>
              <w:jc w:val="left"/>
              <w:rPr>
                <w:rFonts w:asciiTheme="minorBidi" w:hAnsiTheme="minorBidi"/>
                <w:kern w:val="32"/>
              </w:rPr>
            </w:pPr>
          </w:p>
        </w:tc>
        <w:tc>
          <w:tcPr>
            <w:tcW w:w="3152" w:type="dxa"/>
            <w:shd w:val="clear" w:color="auto" w:fill="auto"/>
          </w:tcPr>
          <w:p w14:paraId="1DBDEAAE" w14:textId="77777777" w:rsidR="008F6458" w:rsidRDefault="008F6458" w:rsidP="00A31D88">
            <w:pPr>
              <w:jc w:val="left"/>
              <w:rPr>
                <w:rFonts w:asciiTheme="minorBidi" w:hAnsiTheme="minorBidi"/>
                <w:smallCaps/>
                <w:kern w:val="28"/>
                <w:lang w:eastAsia="cs-CZ"/>
              </w:rPr>
            </w:pPr>
            <w:r w:rsidRPr="009B31D5">
              <w:rPr>
                <w:rFonts w:asciiTheme="minorBidi" w:hAnsiTheme="minorBidi"/>
                <w:kern w:val="32"/>
              </w:rPr>
              <w:t xml:space="preserve">16 měsíců </w:t>
            </w:r>
            <w:r w:rsidRPr="009B31D5">
              <w:rPr>
                <w:rFonts w:asciiTheme="minorBidi" w:hAnsiTheme="minorBidi"/>
                <w:lang w:eastAsia="cs-CZ"/>
              </w:rPr>
              <w:t xml:space="preserve">od nabytí účinnosti dle </w:t>
            </w:r>
            <w:r>
              <w:rPr>
                <w:rFonts w:asciiTheme="minorBidi" w:hAnsiTheme="minorBidi"/>
                <w:lang w:eastAsia="cs-CZ"/>
              </w:rPr>
              <w:t>SMLOUVY</w:t>
            </w:r>
          </w:p>
          <w:p w14:paraId="19E0C458" w14:textId="77777777" w:rsidR="008F6458" w:rsidRPr="009B31D5" w:rsidRDefault="008F6458" w:rsidP="00A31D88">
            <w:pPr>
              <w:jc w:val="left"/>
              <w:rPr>
                <w:rFonts w:asciiTheme="minorBidi" w:hAnsiTheme="minorBidi"/>
                <w:kern w:val="32"/>
              </w:rPr>
            </w:pPr>
          </w:p>
        </w:tc>
      </w:tr>
      <w:tr w:rsidR="008F6458" w:rsidRPr="009B31D5" w14:paraId="164BD75F" w14:textId="77777777" w:rsidTr="00A31D88">
        <w:tc>
          <w:tcPr>
            <w:tcW w:w="2518" w:type="dxa"/>
            <w:shd w:val="clear" w:color="auto" w:fill="auto"/>
          </w:tcPr>
          <w:p w14:paraId="4AD81167"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Průvodní technická dokumentace </w:t>
            </w:r>
          </w:p>
        </w:tc>
        <w:tc>
          <w:tcPr>
            <w:tcW w:w="2727" w:type="dxa"/>
            <w:shd w:val="clear" w:color="auto" w:fill="auto"/>
          </w:tcPr>
          <w:p w14:paraId="5E207B47"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Před KV </w:t>
            </w:r>
          </w:p>
        </w:tc>
        <w:tc>
          <w:tcPr>
            <w:tcW w:w="3152" w:type="dxa"/>
            <w:shd w:val="clear" w:color="auto" w:fill="auto"/>
          </w:tcPr>
          <w:p w14:paraId="1F262AFC" w14:textId="77777777" w:rsidR="008F6458" w:rsidRPr="009B31D5" w:rsidRDefault="008F6458" w:rsidP="00A31D88">
            <w:pPr>
              <w:jc w:val="left"/>
              <w:rPr>
                <w:rFonts w:asciiTheme="minorBidi" w:hAnsiTheme="minorBidi"/>
                <w:kern w:val="32"/>
              </w:rPr>
            </w:pPr>
            <w:r>
              <w:rPr>
                <w:rFonts w:asciiTheme="minorBidi" w:hAnsiTheme="minorBidi"/>
                <w:kern w:val="32"/>
              </w:rPr>
              <w:t>p</w:t>
            </w:r>
            <w:r w:rsidRPr="009B31D5">
              <w:rPr>
                <w:rFonts w:asciiTheme="minorBidi" w:hAnsiTheme="minorBidi"/>
                <w:kern w:val="32"/>
              </w:rPr>
              <w:t>řed PAC</w:t>
            </w:r>
          </w:p>
        </w:tc>
      </w:tr>
    </w:tbl>
    <w:p w14:paraId="76921879" w14:textId="77777777" w:rsidR="008F6458" w:rsidRDefault="008F6458" w:rsidP="008F6458">
      <w:pPr>
        <w:pStyle w:val="TCBNormalni"/>
      </w:pPr>
    </w:p>
    <w:p w14:paraId="5DC1C64D" w14:textId="77777777" w:rsidR="008F6458" w:rsidRDefault="008F6458" w:rsidP="008F6458">
      <w:pPr>
        <w:pStyle w:val="TCBNormalni"/>
      </w:pPr>
    </w:p>
    <w:p w14:paraId="6DE16AFC" w14:textId="77777777" w:rsidR="008F6458" w:rsidRDefault="008F6458" w:rsidP="008F6458">
      <w:pPr>
        <w:rPr>
          <w:rFonts w:asciiTheme="minorBidi" w:hAnsiTheme="minorBidi"/>
        </w:rPr>
      </w:pPr>
      <w:r>
        <w:lastRenderedPageBreak/>
        <w:br w:type="page"/>
      </w:r>
    </w:p>
    <w:p w14:paraId="7BD23EC7" w14:textId="77777777" w:rsidR="008F6458" w:rsidRPr="00420362" w:rsidRDefault="008F6458" w:rsidP="008F6458">
      <w:pPr>
        <w:pStyle w:val="TCBNadpis1"/>
        <w:ind w:left="0"/>
        <w:rPr>
          <w:lang w:val="cs-CZ"/>
        </w:rPr>
      </w:pPr>
      <w:bookmarkStart w:id="810" w:name="_Toc149741002"/>
      <w:bookmarkStart w:id="811" w:name="_Toc153365722"/>
      <w:r w:rsidRPr="00420362">
        <w:rPr>
          <w:lang w:val="cs-CZ"/>
        </w:rPr>
        <w:lastRenderedPageBreak/>
        <w:t xml:space="preserve">PŘÍLOHA č.1 NÁVRH </w:t>
      </w:r>
      <w:r w:rsidRPr="00420362">
        <w:rPr>
          <w:u w:val="single"/>
          <w:lang w:val="cs-CZ"/>
        </w:rPr>
        <w:t>ŠABLONY PRE-BEP</w:t>
      </w:r>
      <w:bookmarkEnd w:id="810"/>
      <w:bookmarkEnd w:id="811"/>
    </w:p>
    <w:p w14:paraId="4BBF5499" w14:textId="34A60B49" w:rsidR="008F6458" w:rsidRPr="007D3F22" w:rsidRDefault="008F6458" w:rsidP="008F6458">
      <w:pPr>
        <w:pStyle w:val="TCBNormalni"/>
        <w:rPr>
          <w:b/>
          <w:bCs/>
        </w:rPr>
      </w:pPr>
      <w:r w:rsidRPr="007D3F22">
        <w:rPr>
          <w:b/>
          <w:bCs/>
        </w:rPr>
        <w:t xml:space="preserve">Šablona bude vyplněna ZHOTOVITELEM OB </w:t>
      </w:r>
      <w:r w:rsidR="0041739A">
        <w:rPr>
          <w:b/>
          <w:bCs/>
        </w:rPr>
        <w:t>4</w:t>
      </w:r>
      <w:r w:rsidRPr="007D3F22">
        <w:rPr>
          <w:b/>
          <w:bCs/>
        </w:rPr>
        <w:t xml:space="preserve"> pro spuštění BIM v rámci projektu.</w:t>
      </w:r>
    </w:p>
    <w:p w14:paraId="061D589D" w14:textId="4479E675" w:rsidR="008F6458" w:rsidRPr="007D3F22" w:rsidRDefault="008F6458" w:rsidP="008F6458">
      <w:pPr>
        <w:pStyle w:val="TCBNormalni"/>
        <w:spacing w:line="288" w:lineRule="auto"/>
        <w:rPr>
          <w:color w:val="FF0000"/>
        </w:rPr>
      </w:pPr>
      <w:r w:rsidRPr="007D3F22">
        <w:rPr>
          <w:color w:val="FF0000"/>
        </w:rPr>
        <w:t xml:space="preserve">Text psaný červeně je nutné vyplnit ZHOTOVITELEM </w:t>
      </w:r>
      <w:r w:rsidR="0041739A">
        <w:rPr>
          <w:color w:val="FF0000"/>
        </w:rPr>
        <w:t>OB 4</w:t>
      </w:r>
      <w:r w:rsidRPr="007D3F22">
        <w:rPr>
          <w:color w:val="FF0000"/>
        </w:rPr>
        <w:t xml:space="preserve">. </w:t>
      </w:r>
    </w:p>
    <w:p w14:paraId="2EDD2925" w14:textId="189549FF" w:rsidR="008F6458" w:rsidRDefault="008F6458" w:rsidP="008F6458">
      <w:pPr>
        <w:pStyle w:val="TCBNormalni"/>
      </w:pPr>
      <w:r w:rsidRPr="003A1607">
        <w:t xml:space="preserve">Výraz Zhotovitel má dále v textu stejný význam jako výraz ZHOTOVITEL </w:t>
      </w:r>
      <w:r w:rsidR="0041739A">
        <w:t>OB 4</w:t>
      </w:r>
      <w:r w:rsidRPr="003A1607">
        <w:t>.</w:t>
      </w:r>
    </w:p>
    <w:p w14:paraId="75804D6D" w14:textId="77777777" w:rsidR="008F6458" w:rsidRPr="004D7372" w:rsidRDefault="008F6458" w:rsidP="008F6458">
      <w:pPr>
        <w:pStyle w:val="Priloha-Nadpis"/>
      </w:pPr>
      <w:bookmarkStart w:id="812" w:name="_Toc93483423"/>
      <w:bookmarkStart w:id="813" w:name="_Toc100230468"/>
      <w:r w:rsidRPr="004D7372">
        <w:t>1 Základní identifikační údaje dokumentu</w:t>
      </w:r>
      <w:bookmarkEnd w:id="812"/>
      <w:bookmarkEnd w:id="813"/>
    </w:p>
    <w:p w14:paraId="56273865" w14:textId="77777777" w:rsidR="008F6458" w:rsidRPr="007D3F22" w:rsidRDefault="008F6458" w:rsidP="008F6458">
      <w:pPr>
        <w:tabs>
          <w:tab w:val="left" w:pos="709"/>
        </w:tabs>
        <w:spacing w:line="256" w:lineRule="auto"/>
        <w:jc w:val="both"/>
        <w:rPr>
          <w:rFonts w:eastAsia="Calibri"/>
        </w:rPr>
      </w:pPr>
      <w:r w:rsidRPr="007D3F22">
        <w:rPr>
          <w:rFonts w:eastAsia="Calibri"/>
          <w:lang w:eastAsia="cs-CZ"/>
        </w:rPr>
        <w:t>Objednatel:</w:t>
      </w:r>
      <w:r w:rsidRPr="007D3F22">
        <w:rPr>
          <w:rFonts w:eastAsia="Calibri"/>
        </w:rPr>
        <w:tab/>
        <w:t>ŠKO-ENERGO, s.r.o.</w:t>
      </w:r>
    </w:p>
    <w:p w14:paraId="39AB66D0" w14:textId="77777777" w:rsidR="008F6458" w:rsidRPr="007D3F22" w:rsidRDefault="008F6458" w:rsidP="008F6458">
      <w:pPr>
        <w:tabs>
          <w:tab w:val="left" w:pos="709"/>
        </w:tabs>
        <w:spacing w:line="256" w:lineRule="auto"/>
        <w:jc w:val="both"/>
        <w:rPr>
          <w:rFonts w:eastAsia="Calibri"/>
          <w:lang w:eastAsia="cs-CZ"/>
        </w:rPr>
      </w:pPr>
      <w:r w:rsidRPr="007D3F22">
        <w:rPr>
          <w:rFonts w:eastAsia="Calibri"/>
          <w:lang w:eastAsia="cs-CZ"/>
        </w:rPr>
        <w:t>Zhotovitel:</w:t>
      </w:r>
      <w:r w:rsidRPr="007D3F22">
        <w:rPr>
          <w:rFonts w:eastAsia="Calibri"/>
          <w:lang w:eastAsia="cs-CZ"/>
        </w:rPr>
        <w:tab/>
      </w:r>
      <w:bookmarkStart w:id="814" w:name="_Hlk141461238"/>
      <w:r w:rsidRPr="007D3F22">
        <w:rPr>
          <w:rFonts w:eastAsia="Calibri"/>
          <w:color w:val="FF0000"/>
          <w:lang w:eastAsia="cs-CZ"/>
        </w:rPr>
        <w:t>XXXXXXX</w:t>
      </w:r>
      <w:bookmarkEnd w:id="814"/>
      <w:r w:rsidRPr="007D3F22">
        <w:rPr>
          <w:rFonts w:eastAsia="Calibri"/>
          <w:lang w:eastAsia="cs-CZ"/>
        </w:rPr>
        <w:tab/>
      </w:r>
      <w:r w:rsidRPr="007D3F22">
        <w:rPr>
          <w:rFonts w:eastAsia="Calibri"/>
          <w:lang w:eastAsia="cs-CZ"/>
        </w:rPr>
        <w:tab/>
      </w:r>
    </w:p>
    <w:p w14:paraId="7F941785" w14:textId="77777777" w:rsidR="008F6458" w:rsidRPr="007D3F22" w:rsidRDefault="008F6458" w:rsidP="008F6458">
      <w:pPr>
        <w:spacing w:line="256" w:lineRule="auto"/>
        <w:jc w:val="both"/>
        <w:rPr>
          <w:rFonts w:eastAsia="Calibri"/>
          <w:lang w:eastAsia="cs-CZ"/>
        </w:rPr>
      </w:pPr>
      <w:r w:rsidRPr="007D3F22">
        <w:rPr>
          <w:rFonts w:eastAsia="Calibri"/>
          <w:lang w:eastAsia="cs-CZ"/>
        </w:rPr>
        <w:t xml:space="preserve">Smlouva č. </w:t>
      </w:r>
      <w:r w:rsidRPr="007D3F22">
        <w:rPr>
          <w:rFonts w:eastAsia="Calibri"/>
          <w:lang w:eastAsia="cs-CZ"/>
        </w:rPr>
        <w:tab/>
      </w:r>
      <w:r w:rsidRPr="007D3F22">
        <w:rPr>
          <w:rFonts w:eastAsia="Calibri"/>
          <w:color w:val="FF0000"/>
          <w:lang w:eastAsia="cs-CZ"/>
        </w:rPr>
        <w:t>XXXXXXX</w:t>
      </w:r>
      <w:r w:rsidRPr="007D3F22">
        <w:rPr>
          <w:rFonts w:eastAsia="Calibri"/>
          <w:lang w:eastAsia="cs-CZ"/>
        </w:rPr>
        <w:tab/>
      </w:r>
    </w:p>
    <w:p w14:paraId="6F5740F9" w14:textId="77777777" w:rsidR="008F6458" w:rsidRPr="007D3F22" w:rsidRDefault="008F6458" w:rsidP="008F6458">
      <w:pPr>
        <w:spacing w:line="256" w:lineRule="auto"/>
        <w:jc w:val="both"/>
        <w:rPr>
          <w:rFonts w:eastAsia="Calibri"/>
        </w:rPr>
      </w:pPr>
      <w:r w:rsidRPr="007D3F22">
        <w:rPr>
          <w:rFonts w:eastAsia="Calibri"/>
        </w:rPr>
        <w:t>Tento dokument byl vytvořen v souladu s dokumenty „Koncepce zavádění metody BIM v ČR“ (dále jen „Koncepce“) dle usnesení vlády č.682 ze dne 25.9.2017 a platnými normami (zejména ČSN ISO 19650).</w:t>
      </w:r>
    </w:p>
    <w:p w14:paraId="016493CF" w14:textId="77777777" w:rsidR="008F6458" w:rsidRPr="007D3F22" w:rsidRDefault="008F6458" w:rsidP="008F6458">
      <w:pPr>
        <w:pStyle w:val="Priloha-Nadpis"/>
      </w:pPr>
      <w:bookmarkStart w:id="815" w:name="_Toc100230473"/>
      <w:r>
        <w:t>2</w:t>
      </w:r>
      <w:r w:rsidRPr="007D3F22">
        <w:t xml:space="preserve"> Komunikace a sdílení informací</w:t>
      </w:r>
      <w:bookmarkEnd w:id="815"/>
    </w:p>
    <w:p w14:paraId="0A872FB7" w14:textId="77777777" w:rsidR="008F6458" w:rsidRPr="007D3F22" w:rsidRDefault="008F6458" w:rsidP="008F6458">
      <w:pPr>
        <w:pStyle w:val="TCBNormalni"/>
      </w:pPr>
      <w:r w:rsidRPr="007D3F22">
        <w:t>Výměna informací v celé fázi návrhu a realizace stavby bude probíhat ve Společném datovém prostředí (CDE). Cíle BIM projektu z hlediska využití CDE:</w:t>
      </w:r>
    </w:p>
    <w:p w14:paraId="7F3E25D7" w14:textId="77777777" w:rsidR="008F6458" w:rsidRPr="007D3F22" w:rsidRDefault="008F6458" w:rsidP="00743451">
      <w:pPr>
        <w:pStyle w:val="TCBNormalni"/>
        <w:numPr>
          <w:ilvl w:val="0"/>
          <w:numId w:val="120"/>
        </w:numPr>
        <w:ind w:left="284" w:hanging="284"/>
      </w:pPr>
      <w:r w:rsidRPr="007D3F22">
        <w:t>centralizace komunikace a sdílení informací,</w:t>
      </w:r>
    </w:p>
    <w:p w14:paraId="0E3EB4D0" w14:textId="77777777" w:rsidR="008F6458" w:rsidRPr="007D3F22" w:rsidRDefault="008F6458" w:rsidP="00743451">
      <w:pPr>
        <w:pStyle w:val="TCBNormalni"/>
        <w:numPr>
          <w:ilvl w:val="0"/>
          <w:numId w:val="120"/>
        </w:numPr>
        <w:ind w:left="284" w:hanging="284"/>
      </w:pPr>
      <w:r w:rsidRPr="007D3F22">
        <w:t>archivace informací a jejich metadat,</w:t>
      </w:r>
    </w:p>
    <w:p w14:paraId="16AB49A3" w14:textId="77777777" w:rsidR="008F6458" w:rsidRPr="007D3F22" w:rsidRDefault="008F6458" w:rsidP="00743451">
      <w:pPr>
        <w:pStyle w:val="TCBNormalni"/>
        <w:numPr>
          <w:ilvl w:val="0"/>
          <w:numId w:val="120"/>
        </w:numPr>
        <w:ind w:left="284" w:hanging="284"/>
      </w:pPr>
      <w:r w:rsidRPr="007D3F22">
        <w:t>digitalizace stávajících procesů předávání informací a komunikace v rámci projektu,</w:t>
      </w:r>
    </w:p>
    <w:p w14:paraId="44349CED" w14:textId="77777777" w:rsidR="008F6458" w:rsidRPr="007D3F22" w:rsidRDefault="008F6458" w:rsidP="00743451">
      <w:pPr>
        <w:pStyle w:val="TCBNormalni"/>
        <w:numPr>
          <w:ilvl w:val="0"/>
          <w:numId w:val="120"/>
        </w:numPr>
        <w:ind w:left="284" w:hanging="284"/>
      </w:pPr>
      <w:r w:rsidRPr="007D3F22">
        <w:t>zavedení pracovních postupů v rámci CDE.</w:t>
      </w:r>
    </w:p>
    <w:p w14:paraId="3174F81B" w14:textId="77777777" w:rsidR="008F6458" w:rsidRPr="007D3F22" w:rsidRDefault="008F6458" w:rsidP="008F6458">
      <w:pPr>
        <w:pStyle w:val="Priloha-Nadpis"/>
      </w:pPr>
      <w:r>
        <w:t>3</w:t>
      </w:r>
      <w:r w:rsidRPr="007D3F22">
        <w:t xml:space="preserve"> Pasportizace</w:t>
      </w:r>
    </w:p>
    <w:p w14:paraId="6F5EECA3" w14:textId="77777777" w:rsidR="008F6458" w:rsidRPr="007D3F22" w:rsidRDefault="008F6458" w:rsidP="00743451">
      <w:pPr>
        <w:pStyle w:val="TCBNormalni"/>
        <w:numPr>
          <w:ilvl w:val="0"/>
          <w:numId w:val="180"/>
        </w:numPr>
        <w:spacing w:after="0" w:line="288" w:lineRule="auto"/>
        <w:ind w:left="284" w:hanging="284"/>
      </w:pPr>
      <w:r w:rsidRPr="007D3F22">
        <w:t>vizualizace/model bude zdrojem základní vizualizace objektu,</w:t>
      </w:r>
    </w:p>
    <w:p w14:paraId="27A91856" w14:textId="77777777" w:rsidR="008F6458" w:rsidRPr="007D3F22" w:rsidRDefault="008F6458" w:rsidP="00743451">
      <w:pPr>
        <w:pStyle w:val="TCBNormalni"/>
        <w:numPr>
          <w:ilvl w:val="0"/>
          <w:numId w:val="180"/>
        </w:numPr>
        <w:ind w:left="284" w:hanging="284"/>
      </w:pPr>
      <w:r w:rsidRPr="007D3F22">
        <w:t>projektová dokumentace/výkresová část bude produkována z informačního modelu,</w:t>
      </w:r>
    </w:p>
    <w:p w14:paraId="1D175D1B" w14:textId="77777777" w:rsidR="008F6458" w:rsidRPr="007D3F22" w:rsidRDefault="008F6458" w:rsidP="00743451">
      <w:pPr>
        <w:pStyle w:val="TCBNormalni"/>
        <w:numPr>
          <w:ilvl w:val="0"/>
          <w:numId w:val="180"/>
        </w:numPr>
        <w:ind w:left="284" w:hanging="284"/>
      </w:pPr>
      <w:r w:rsidRPr="007D3F22">
        <w:t>prostorová koordinace/koordinace bude prováděna pomocí modelu.</w:t>
      </w:r>
    </w:p>
    <w:p w14:paraId="245BA1B0" w14:textId="77777777" w:rsidR="008F6458" w:rsidRPr="007D3F22" w:rsidRDefault="008F6458" w:rsidP="008F6458">
      <w:pPr>
        <w:pStyle w:val="Priloha-Nadpis"/>
      </w:pPr>
      <w:bookmarkStart w:id="816" w:name="_Toc100230475"/>
      <w:r>
        <w:t>4</w:t>
      </w:r>
      <w:r w:rsidRPr="007D3F22">
        <w:t xml:space="preserve"> Informační modely dle stupně projektu</w:t>
      </w:r>
      <w:bookmarkEnd w:id="816"/>
      <w:r w:rsidRPr="007D3F22">
        <w:t>/dokumentace pro provádění stavby (DPS)</w:t>
      </w:r>
    </w:p>
    <w:p w14:paraId="6A569E59" w14:textId="77777777" w:rsidR="008F6458" w:rsidRPr="007D3F22" w:rsidRDefault="008F6458" w:rsidP="00743451">
      <w:pPr>
        <w:pStyle w:val="TCBNormalni"/>
        <w:numPr>
          <w:ilvl w:val="0"/>
          <w:numId w:val="181"/>
        </w:numPr>
        <w:ind w:left="284" w:hanging="284"/>
      </w:pPr>
      <w:r w:rsidRPr="007D3F22">
        <w:t>vizualizace/model bude využit pro tvorbu vizualizací,</w:t>
      </w:r>
    </w:p>
    <w:p w14:paraId="1805AC21" w14:textId="77777777" w:rsidR="008F6458" w:rsidRPr="007D3F22" w:rsidRDefault="008F6458" w:rsidP="00743451">
      <w:pPr>
        <w:pStyle w:val="TCBNormalni"/>
        <w:numPr>
          <w:ilvl w:val="0"/>
          <w:numId w:val="181"/>
        </w:numPr>
        <w:ind w:left="284" w:hanging="284"/>
      </w:pPr>
      <w:r w:rsidRPr="007D3F22">
        <w:t>projektová dokumentace/výkresová část PD bude produkována z informačního modelu,</w:t>
      </w:r>
    </w:p>
    <w:p w14:paraId="2CA921C4" w14:textId="77777777" w:rsidR="008F6458" w:rsidRPr="007D3F22" w:rsidRDefault="008F6458" w:rsidP="00743451">
      <w:pPr>
        <w:pStyle w:val="TCBNormalni"/>
        <w:numPr>
          <w:ilvl w:val="0"/>
          <w:numId w:val="181"/>
        </w:numPr>
        <w:ind w:left="284" w:hanging="284"/>
      </w:pPr>
      <w:r w:rsidRPr="007D3F22">
        <w:t>prostorová koordinace/koordinace bude prováděna pomocí modelu,</w:t>
      </w:r>
    </w:p>
    <w:p w14:paraId="6F812362" w14:textId="77777777" w:rsidR="008F6458" w:rsidRPr="007D3F22" w:rsidRDefault="008F6458" w:rsidP="00743451">
      <w:pPr>
        <w:pStyle w:val="TCBNormalni"/>
        <w:numPr>
          <w:ilvl w:val="0"/>
          <w:numId w:val="181"/>
        </w:numPr>
        <w:ind w:left="284" w:hanging="284"/>
      </w:pPr>
      <w:r w:rsidRPr="007D3F22">
        <w:t>výkaz výměr/model bude zdrojem výkazu výměr,</w:t>
      </w:r>
    </w:p>
    <w:p w14:paraId="483755DF" w14:textId="77777777" w:rsidR="008F6458" w:rsidRPr="007D3F22" w:rsidRDefault="008F6458" w:rsidP="00743451">
      <w:pPr>
        <w:pStyle w:val="TCBNormalni"/>
        <w:numPr>
          <w:ilvl w:val="0"/>
          <w:numId w:val="181"/>
        </w:numPr>
        <w:ind w:left="284" w:hanging="284"/>
        <w:rPr>
          <w:rFonts w:ascii="Calibri" w:eastAsia="Calibri" w:hAnsi="Calibri" w:cs="Times New Roman"/>
        </w:rPr>
      </w:pPr>
      <w:r w:rsidRPr="007D3F22">
        <w:t>časový harmonogram/simulace bude provedena na modelu.</w:t>
      </w:r>
    </w:p>
    <w:p w14:paraId="0DE61BD0" w14:textId="77777777" w:rsidR="008F6458" w:rsidRPr="007D3F22" w:rsidRDefault="008F6458" w:rsidP="008F6458">
      <w:pPr>
        <w:pStyle w:val="Priloha-Nadpis"/>
      </w:pPr>
      <w:bookmarkStart w:id="817" w:name="_Toc100230478"/>
      <w:r>
        <w:t>5</w:t>
      </w:r>
      <w:r w:rsidRPr="007D3F22">
        <w:t xml:space="preserve"> Časový harmonogram předání modelů</w:t>
      </w:r>
      <w:bookmarkEnd w:id="817"/>
    </w:p>
    <w:p w14:paraId="4FC5BF32" w14:textId="77777777" w:rsidR="008F6458" w:rsidRPr="007D3F22" w:rsidRDefault="008F6458" w:rsidP="008F6458">
      <w:pPr>
        <w:pStyle w:val="TCBNormalni"/>
      </w:pPr>
      <w:r w:rsidRPr="007D3F22">
        <w:t>Zhotovitel doplní předpokládaný harmonogram předání modelů.</w:t>
      </w:r>
    </w:p>
    <w:p w14:paraId="7044C9B0" w14:textId="77777777" w:rsidR="008F6458" w:rsidRPr="007D3F22" w:rsidRDefault="008F6458" w:rsidP="008F6458">
      <w:pPr>
        <w:pStyle w:val="Priloha-Nadpis"/>
      </w:pPr>
      <w:bookmarkStart w:id="818" w:name="_Toc100230479"/>
      <w:r>
        <w:t>6</w:t>
      </w:r>
      <w:r w:rsidRPr="007D3F22">
        <w:t xml:space="preserve"> Funkce a odpovědnosti</w:t>
      </w:r>
      <w:bookmarkEnd w:id="818"/>
    </w:p>
    <w:p w14:paraId="19FA4DB1" w14:textId="77777777" w:rsidR="008F6458" w:rsidRPr="007D3F22" w:rsidRDefault="008F6458" w:rsidP="008F6458">
      <w:pPr>
        <w:pStyle w:val="TCBNormalni"/>
      </w:pPr>
      <w:r w:rsidRPr="007D3F22">
        <w:t xml:space="preserve">V rámci zpracování projektu je z pohledu informačního modelování nutné definovat funkce/role jednotlivých účastníků, jejich náplň a odpovědnost na projektu. </w:t>
      </w:r>
    </w:p>
    <w:p w14:paraId="32833061" w14:textId="77777777" w:rsidR="008F6458" w:rsidRPr="007D3F22" w:rsidRDefault="008F6458" w:rsidP="008F6458">
      <w:pPr>
        <w:pStyle w:val="TCBNormalni"/>
      </w:pPr>
      <w:r w:rsidRPr="007D3F22">
        <w:t>Funkce/role musí být jasně definované spolu s rozsahem odpovědnosti.</w:t>
      </w:r>
    </w:p>
    <w:p w14:paraId="6DE3D21A" w14:textId="77777777" w:rsidR="008F6458" w:rsidRPr="007D3F22" w:rsidRDefault="008F6458" w:rsidP="008F6458">
      <w:pPr>
        <w:pStyle w:val="TCBNormalni"/>
      </w:pPr>
      <w:r w:rsidRPr="007D3F22">
        <w:lastRenderedPageBreak/>
        <w:t>Tento dokument a všechny jeho přílohy je nutné držet neustále v aktuálním stavu. Pokud vyvstane potřeba dokument nebo jeho přílohy měnit, je povinností níže odpovědných lidí předložit návrhy změn ke schválení.</w:t>
      </w:r>
    </w:p>
    <w:tbl>
      <w:tblPr>
        <w:tblStyle w:val="Svtltabulkasmkou1"/>
        <w:tblW w:w="0" w:type="auto"/>
        <w:tblLook w:val="04A0" w:firstRow="1" w:lastRow="0" w:firstColumn="1" w:lastColumn="0" w:noHBand="0" w:noVBand="1"/>
      </w:tblPr>
      <w:tblGrid>
        <w:gridCol w:w="1838"/>
        <w:gridCol w:w="7178"/>
      </w:tblGrid>
      <w:tr w:rsidR="008F6458" w:rsidRPr="007D3F22" w14:paraId="3726C83A" w14:textId="77777777" w:rsidTr="00A31D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D9E2F3" w:themeFill="accent1" w:themeFillTint="33"/>
          </w:tcPr>
          <w:p w14:paraId="5800199E" w14:textId="77777777" w:rsidR="008F6458" w:rsidRPr="00F46BC6" w:rsidRDefault="008F6458" w:rsidP="00A31D88">
            <w:pPr>
              <w:rPr>
                <w:rFonts w:ascii="Arial" w:eastAsia="Calibri" w:hAnsi="Arial" w:cs="Arial"/>
                <w:sz w:val="20"/>
                <w:szCs w:val="20"/>
              </w:rPr>
            </w:pPr>
            <w:r w:rsidRPr="00F46BC6">
              <w:rPr>
                <w:rFonts w:ascii="Arial" w:eastAsia="Calibri" w:hAnsi="Arial" w:cs="Arial"/>
                <w:sz w:val="20"/>
                <w:szCs w:val="20"/>
              </w:rPr>
              <w:t>Funkce</w:t>
            </w:r>
          </w:p>
        </w:tc>
        <w:tc>
          <w:tcPr>
            <w:tcW w:w="7178" w:type="dxa"/>
            <w:shd w:val="clear" w:color="auto" w:fill="D9E2F3" w:themeFill="accent1" w:themeFillTint="33"/>
          </w:tcPr>
          <w:p w14:paraId="16E3AB13" w14:textId="77777777" w:rsidR="008F6458" w:rsidRPr="00F46BC6" w:rsidRDefault="008F6458" w:rsidP="00A31D88">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46BC6">
              <w:rPr>
                <w:rFonts w:ascii="Arial" w:eastAsia="Calibri" w:hAnsi="Arial" w:cs="Arial"/>
                <w:sz w:val="20"/>
                <w:szCs w:val="20"/>
              </w:rPr>
              <w:t>Popis</w:t>
            </w:r>
          </w:p>
        </w:tc>
      </w:tr>
      <w:tr w:rsidR="008F6458" w:rsidRPr="007D3F22" w14:paraId="6289FA8F"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65DC281E" w14:textId="77777777" w:rsidR="008F6458" w:rsidRPr="00B54CA3" w:rsidRDefault="008F6458" w:rsidP="00A31D88">
            <w:pPr>
              <w:pStyle w:val="TCBNormalni"/>
              <w:rPr>
                <w:rFonts w:ascii="Arial" w:hAnsi="Arial" w:cs="Arial"/>
                <w:b w:val="0"/>
                <w:bCs w:val="0"/>
                <w:sz w:val="20"/>
              </w:rPr>
            </w:pPr>
            <w:r w:rsidRPr="00B54CA3">
              <w:rPr>
                <w:rFonts w:ascii="Arial" w:hAnsi="Arial" w:cs="Arial"/>
                <w:b w:val="0"/>
                <w:bCs w:val="0"/>
                <w:sz w:val="20"/>
              </w:rPr>
              <w:t>Projektový manažer</w:t>
            </w:r>
          </w:p>
        </w:tc>
        <w:tc>
          <w:tcPr>
            <w:tcW w:w="7178" w:type="dxa"/>
          </w:tcPr>
          <w:p w14:paraId="49FBF8F0" w14:textId="77777777" w:rsidR="008F6458" w:rsidRPr="00B54CA3"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Odpovědná osoba za vedení projektu na straně OBJEDNATELE.</w:t>
            </w:r>
          </w:p>
        </w:tc>
      </w:tr>
      <w:tr w:rsidR="008F6458" w:rsidRPr="007D3F22" w14:paraId="15220B03"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625E24F3" w14:textId="77777777" w:rsidR="008F6458" w:rsidRPr="00B54CA3" w:rsidRDefault="008F6458" w:rsidP="00A31D88">
            <w:pPr>
              <w:pStyle w:val="TCBNormalni"/>
              <w:rPr>
                <w:rFonts w:ascii="Arial" w:hAnsi="Arial" w:cs="Arial"/>
                <w:b w:val="0"/>
                <w:bCs w:val="0"/>
                <w:sz w:val="20"/>
              </w:rPr>
            </w:pPr>
            <w:r w:rsidRPr="00B54CA3">
              <w:rPr>
                <w:rFonts w:ascii="Arial" w:hAnsi="Arial" w:cs="Arial"/>
                <w:b w:val="0"/>
                <w:bCs w:val="0"/>
                <w:sz w:val="20"/>
              </w:rPr>
              <w:t>BIM manažer projektu</w:t>
            </w:r>
          </w:p>
        </w:tc>
        <w:tc>
          <w:tcPr>
            <w:tcW w:w="7178" w:type="dxa"/>
          </w:tcPr>
          <w:p w14:paraId="50BC78C9" w14:textId="77777777" w:rsidR="008F6458" w:rsidRPr="00B54CA3"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Odpovědná osoba za dodržování BEP na projektu ze strany OBJEDNATELE. Jeho činnosti jsou:</w:t>
            </w:r>
          </w:p>
          <w:p w14:paraId="6972902F" w14:textId="77777777" w:rsidR="008F6458" w:rsidRPr="00B54CA3"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zpracování a aktualizace Plánu realizace BIM (BEP) v součinnosti s koordinátorem BIM,</w:t>
            </w:r>
          </w:p>
          <w:p w14:paraId="6B123AC1" w14:textId="77777777" w:rsidR="008F6458" w:rsidRPr="00B54CA3"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sledování dodržování dokumentu BEP všemi účastníky,</w:t>
            </w:r>
          </w:p>
          <w:p w14:paraId="3564FC98" w14:textId="0AF688B4" w:rsidR="008F6458" w:rsidRPr="00B54CA3"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 xml:space="preserve">kontrola předávaných dat ZHOTOVITELEM </w:t>
            </w:r>
            <w:r w:rsidR="0041739A" w:rsidRPr="00B54CA3">
              <w:rPr>
                <w:rFonts w:ascii="Arial" w:hAnsi="Arial" w:cs="Arial"/>
                <w:sz w:val="20"/>
              </w:rPr>
              <w:t>OB 4</w:t>
            </w:r>
            <w:r w:rsidRPr="00B54CA3">
              <w:rPr>
                <w:rFonts w:ascii="Arial" w:hAnsi="Arial" w:cs="Arial"/>
                <w:sz w:val="20"/>
              </w:rPr>
              <w:t xml:space="preserve"> dle BEP,</w:t>
            </w:r>
          </w:p>
          <w:p w14:paraId="7E3B1E12" w14:textId="77777777" w:rsidR="008F6458" w:rsidRPr="00B54CA3"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finální kontrola informačních modelů před předáním dokončené stavby OBJEDNATELI,</w:t>
            </w:r>
          </w:p>
          <w:p w14:paraId="3CFD83FD" w14:textId="77777777" w:rsidR="008F6458" w:rsidRPr="00B54CA3"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související služby, jejichž potřeba vznikne v návaznosti na úpravu BEP v průběhu realizace projektu,</w:t>
            </w:r>
          </w:p>
          <w:p w14:paraId="64BD46AB" w14:textId="77777777" w:rsidR="008F6458" w:rsidRPr="00B54CA3"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aktivní účast při řešení vzniklých problémů a návrh jejich řešení,</w:t>
            </w:r>
          </w:p>
          <w:p w14:paraId="4C4CEC15" w14:textId="77777777" w:rsidR="008F6458" w:rsidRPr="00B54CA3"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zodpovídá přímo projektovému řízení na straně OBJEDNATELE.</w:t>
            </w:r>
          </w:p>
          <w:p w14:paraId="3E09B2ED" w14:textId="77777777" w:rsidR="008F6458" w:rsidRPr="00B54CA3"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Neschvaluje a neprojednává dotazy ZHOTOVITELE OB 2 týkající se technického řešení z hlediska řešení projektu.</w:t>
            </w:r>
          </w:p>
        </w:tc>
      </w:tr>
      <w:tr w:rsidR="008F6458" w:rsidRPr="007D3F22" w14:paraId="5932455B"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560D2E8E" w14:textId="77777777" w:rsidR="008F6458" w:rsidRPr="00B54CA3" w:rsidRDefault="008F6458" w:rsidP="00A31D88">
            <w:pPr>
              <w:pStyle w:val="TCBNormalni"/>
              <w:rPr>
                <w:rFonts w:ascii="Arial" w:hAnsi="Arial" w:cs="Arial"/>
                <w:b w:val="0"/>
                <w:bCs w:val="0"/>
                <w:sz w:val="20"/>
              </w:rPr>
            </w:pPr>
            <w:r w:rsidRPr="00B54CA3">
              <w:rPr>
                <w:rFonts w:ascii="Arial" w:hAnsi="Arial" w:cs="Arial"/>
                <w:b w:val="0"/>
                <w:bCs w:val="0"/>
                <w:sz w:val="20"/>
              </w:rPr>
              <w:t>Správce datového prostředí</w:t>
            </w:r>
          </w:p>
        </w:tc>
        <w:tc>
          <w:tcPr>
            <w:tcW w:w="7178" w:type="dxa"/>
          </w:tcPr>
          <w:p w14:paraId="52BFEDD4" w14:textId="77777777" w:rsidR="008F6458" w:rsidRPr="00B54CA3"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Odpovědná osoba delegovaná ze strany OBJEDNATELE, jejíž činnosti jsou:</w:t>
            </w:r>
          </w:p>
          <w:p w14:paraId="2813BB9A" w14:textId="77777777" w:rsidR="008F6458" w:rsidRPr="00B54CA3" w:rsidRDefault="008F6458" w:rsidP="00743451">
            <w:pPr>
              <w:pStyle w:val="TCBNormalni"/>
              <w:numPr>
                <w:ilvl w:val="0"/>
                <w:numId w:val="128"/>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správa společného datového prostředí pro celý projektový tým (včetně OBJEDNATELE) v celém průběhu projektu,</w:t>
            </w:r>
          </w:p>
          <w:p w14:paraId="1810D7C4" w14:textId="77777777" w:rsidR="008F6458" w:rsidRPr="00B54CA3" w:rsidRDefault="008F6458" w:rsidP="00743451">
            <w:pPr>
              <w:pStyle w:val="TCBNormalni"/>
              <w:numPr>
                <w:ilvl w:val="0"/>
                <w:numId w:val="128"/>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školení uživatelů.</w:t>
            </w:r>
          </w:p>
        </w:tc>
      </w:tr>
      <w:tr w:rsidR="008F6458" w:rsidRPr="007D3F22" w14:paraId="28751026"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789B9503" w14:textId="77777777" w:rsidR="008F6458" w:rsidRPr="00B54CA3" w:rsidRDefault="008F6458" w:rsidP="00A31D88">
            <w:pPr>
              <w:pStyle w:val="TCBNormalni"/>
              <w:rPr>
                <w:rFonts w:ascii="Arial" w:hAnsi="Arial" w:cs="Arial"/>
                <w:b w:val="0"/>
                <w:bCs w:val="0"/>
                <w:sz w:val="20"/>
              </w:rPr>
            </w:pPr>
            <w:r w:rsidRPr="00B54CA3">
              <w:rPr>
                <w:rFonts w:ascii="Arial" w:hAnsi="Arial" w:cs="Arial"/>
                <w:b w:val="0"/>
                <w:bCs w:val="0"/>
                <w:sz w:val="20"/>
              </w:rPr>
              <w:t>Hlavní inženýr projektu</w:t>
            </w:r>
          </w:p>
        </w:tc>
        <w:tc>
          <w:tcPr>
            <w:tcW w:w="7178" w:type="dxa"/>
          </w:tcPr>
          <w:p w14:paraId="03B095F2" w14:textId="77777777" w:rsidR="008F6458" w:rsidRPr="00B54CA3"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Odpovědná osoba za technické řešení dané části na straně zhotovitele.</w:t>
            </w:r>
          </w:p>
        </w:tc>
      </w:tr>
      <w:tr w:rsidR="008F6458" w:rsidRPr="007D3F22" w14:paraId="2F419894"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2DF9543A" w14:textId="77777777" w:rsidR="008F6458" w:rsidRPr="00B54CA3" w:rsidRDefault="008F6458" w:rsidP="00A31D88">
            <w:pPr>
              <w:pStyle w:val="TCBNormalni"/>
              <w:rPr>
                <w:rFonts w:ascii="Arial" w:hAnsi="Arial" w:cs="Arial"/>
                <w:b w:val="0"/>
                <w:bCs w:val="0"/>
                <w:sz w:val="20"/>
              </w:rPr>
            </w:pPr>
            <w:r w:rsidRPr="00B54CA3">
              <w:rPr>
                <w:rFonts w:ascii="Arial" w:hAnsi="Arial" w:cs="Arial"/>
                <w:b w:val="0"/>
                <w:bCs w:val="0"/>
                <w:sz w:val="20"/>
              </w:rPr>
              <w:t>Koordinátor BIM</w:t>
            </w:r>
          </w:p>
        </w:tc>
        <w:tc>
          <w:tcPr>
            <w:tcW w:w="7178" w:type="dxa"/>
          </w:tcPr>
          <w:p w14:paraId="5121076A" w14:textId="77777777" w:rsidR="008F6458" w:rsidRPr="00B54CA3"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Odpovědná osoba za dodržování BEP ze strany zhotovitele, jejíž činnosti jsou:</w:t>
            </w:r>
          </w:p>
          <w:p w14:paraId="7B265F3F" w14:textId="77777777" w:rsidR="008F6458" w:rsidRPr="00B54CA3"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vedení projektového týmy dle odsouhlaseného EIR (Požadavky Zadavatele na informace) a BEP,</w:t>
            </w:r>
          </w:p>
          <w:p w14:paraId="0A20E9C1" w14:textId="77777777" w:rsidR="008F6458" w:rsidRPr="00B54CA3"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kontrola naplnění informačních modelů, vyhodnocení správnosti dat obsažených v informačním modelu a předání BIM manažerovi projektu,</w:t>
            </w:r>
          </w:p>
          <w:p w14:paraId="2BB439F3" w14:textId="77777777" w:rsidR="008F6458" w:rsidRPr="00B54CA3"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aktivní předkládání návrhů změn BEP,</w:t>
            </w:r>
          </w:p>
          <w:p w14:paraId="3C1FF8E4" w14:textId="77777777" w:rsidR="008F6458" w:rsidRPr="00B54CA3"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aktivní účast při řešení vzniklých problémů a návrh jejich řešení,</w:t>
            </w:r>
          </w:p>
          <w:p w14:paraId="319C25F6" w14:textId="77777777" w:rsidR="008F6458" w:rsidRPr="00B54CA3"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kontrola naplňování cílů projektu k milníkům projektu,</w:t>
            </w:r>
          </w:p>
          <w:p w14:paraId="4E690DC2" w14:textId="77777777" w:rsidR="008F6458" w:rsidRPr="00B54CA3"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zodpovídá přímo hlavnímu inženýrovi projektu.</w:t>
            </w:r>
          </w:p>
        </w:tc>
      </w:tr>
      <w:tr w:rsidR="008F6458" w:rsidRPr="007D3F22" w14:paraId="114C5F56"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02873C16" w14:textId="77777777" w:rsidR="008F6458" w:rsidRPr="00B54CA3" w:rsidRDefault="008F6458" w:rsidP="00A31D88">
            <w:pPr>
              <w:pStyle w:val="TCBNormalni"/>
              <w:rPr>
                <w:rFonts w:ascii="Arial" w:hAnsi="Arial" w:cs="Arial"/>
                <w:b w:val="0"/>
                <w:bCs w:val="0"/>
                <w:sz w:val="20"/>
              </w:rPr>
            </w:pPr>
            <w:r w:rsidRPr="00B54CA3">
              <w:rPr>
                <w:rFonts w:ascii="Arial" w:hAnsi="Arial" w:cs="Arial"/>
                <w:b w:val="0"/>
                <w:bCs w:val="0"/>
                <w:sz w:val="20"/>
              </w:rPr>
              <w:t>Vedoucí modelář</w:t>
            </w:r>
          </w:p>
        </w:tc>
        <w:tc>
          <w:tcPr>
            <w:tcW w:w="7178" w:type="dxa"/>
          </w:tcPr>
          <w:p w14:paraId="1918D510" w14:textId="77777777" w:rsidR="008F6458" w:rsidRPr="00B54CA3"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Odpovědná osoba delegovaná ze strany zhotovitele zodpovědná za modely dané části. Jeho činnosti jsou:</w:t>
            </w:r>
          </w:p>
          <w:p w14:paraId="68B27BB6" w14:textId="77777777" w:rsidR="008F6458" w:rsidRPr="00B54CA3" w:rsidRDefault="008F6458" w:rsidP="00743451">
            <w:pPr>
              <w:pStyle w:val="TCBNormalni"/>
              <w:numPr>
                <w:ilvl w:val="0"/>
                <w:numId w:val="130"/>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řízení modelářů v rozsahu definovaném dle BEP,</w:t>
            </w:r>
          </w:p>
          <w:p w14:paraId="2240EF1A" w14:textId="77777777" w:rsidR="008F6458" w:rsidRPr="00B54CA3" w:rsidRDefault="008F6458" w:rsidP="00743451">
            <w:pPr>
              <w:pStyle w:val="TCBNormalni"/>
              <w:numPr>
                <w:ilvl w:val="0"/>
                <w:numId w:val="130"/>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tvorba projektových standardů, které doplňují chybějící standardy v BEP a jejich předložení k odsouhlasení koordinátorovi BIM,</w:t>
            </w:r>
          </w:p>
          <w:p w14:paraId="30218732" w14:textId="77777777" w:rsidR="008F6458" w:rsidRPr="00B54CA3" w:rsidRDefault="008F6458" w:rsidP="00743451">
            <w:pPr>
              <w:pStyle w:val="TCBNormalni"/>
              <w:numPr>
                <w:ilvl w:val="0"/>
                <w:numId w:val="130"/>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zodpovídá za správnost informačního modelu za danou profesi.</w:t>
            </w:r>
          </w:p>
        </w:tc>
      </w:tr>
      <w:tr w:rsidR="008F6458" w:rsidRPr="007D3F22" w14:paraId="2F5D506F"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39F2155F" w14:textId="77777777" w:rsidR="008F6458" w:rsidRPr="00B54CA3" w:rsidRDefault="008F6458" w:rsidP="00A31D88">
            <w:pPr>
              <w:pStyle w:val="TCBNormalni"/>
              <w:rPr>
                <w:rFonts w:ascii="Arial" w:hAnsi="Arial" w:cs="Arial"/>
                <w:b w:val="0"/>
                <w:bCs w:val="0"/>
                <w:sz w:val="20"/>
              </w:rPr>
            </w:pPr>
            <w:r w:rsidRPr="00B54CA3">
              <w:rPr>
                <w:rFonts w:ascii="Arial" w:hAnsi="Arial" w:cs="Arial"/>
                <w:b w:val="0"/>
                <w:bCs w:val="0"/>
                <w:sz w:val="20"/>
              </w:rPr>
              <w:t>Modelář</w:t>
            </w:r>
          </w:p>
        </w:tc>
        <w:tc>
          <w:tcPr>
            <w:tcW w:w="7178" w:type="dxa"/>
          </w:tcPr>
          <w:p w14:paraId="172AC105" w14:textId="77777777" w:rsidR="008F6458" w:rsidRPr="00B54CA3"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Osoba delegovaná ze strany zhotovitele. Jeho činnosti jsou:</w:t>
            </w:r>
          </w:p>
          <w:p w14:paraId="5E3B98AF" w14:textId="77777777" w:rsidR="008F6458" w:rsidRPr="00B54CA3" w:rsidRDefault="008F6458" w:rsidP="00743451">
            <w:pPr>
              <w:pStyle w:val="TCBNormalni"/>
              <w:numPr>
                <w:ilvl w:val="0"/>
                <w:numId w:val="131"/>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4CA3">
              <w:rPr>
                <w:rFonts w:ascii="Arial" w:hAnsi="Arial" w:cs="Arial"/>
                <w:sz w:val="20"/>
              </w:rPr>
              <w:t>odpovědnost za daný model/soubor modelů.</w:t>
            </w:r>
          </w:p>
        </w:tc>
      </w:tr>
    </w:tbl>
    <w:p w14:paraId="29E38A84" w14:textId="77777777" w:rsidR="008F6458" w:rsidRPr="007D3F22" w:rsidRDefault="008F6458" w:rsidP="008F6458">
      <w:pPr>
        <w:pStyle w:val="TCBNormalni"/>
        <w:rPr>
          <w:rFonts w:ascii="Arial" w:hAnsi="Arial"/>
          <w:b/>
          <w:bCs/>
        </w:rPr>
      </w:pPr>
      <w:bookmarkStart w:id="819" w:name="_Toc93483433"/>
      <w:bookmarkStart w:id="820" w:name="_Toc100230480"/>
    </w:p>
    <w:p w14:paraId="1945BBC7" w14:textId="77777777" w:rsidR="008F6458" w:rsidRPr="007D3F22" w:rsidRDefault="008F6458" w:rsidP="008F6458">
      <w:pPr>
        <w:pStyle w:val="TCBNormalni"/>
        <w:rPr>
          <w:rFonts w:ascii="Arial" w:hAnsi="Arial"/>
        </w:rPr>
      </w:pPr>
      <w:r w:rsidRPr="007D3F22">
        <w:rPr>
          <w:rFonts w:ascii="Arial" w:hAnsi="Arial"/>
          <w:b/>
          <w:bCs/>
        </w:rPr>
        <w:lastRenderedPageBreak/>
        <w:t>Vztahová matice odpovědnosti</w:t>
      </w:r>
      <w:bookmarkEnd w:id="819"/>
      <w:bookmarkEnd w:id="820"/>
      <w:r w:rsidRPr="007D3F22">
        <w:rPr>
          <w:rFonts w:ascii="Arial" w:hAnsi="Arial"/>
          <w:b/>
          <w:bCs/>
        </w:rPr>
        <w:t xml:space="preserve"> v rámci projektu BIM </w:t>
      </w:r>
      <w:r w:rsidRPr="007D3F22">
        <w:rPr>
          <w:rFonts w:ascii="Arial" w:hAnsi="Arial"/>
        </w:rPr>
        <w:t xml:space="preserve">je přehledně zobrazena v následujících dvou digramech (firemní, jmenný).  </w:t>
      </w:r>
    </w:p>
    <w:p w14:paraId="23418242" w14:textId="77777777" w:rsidR="008F6458" w:rsidRPr="007D3F22" w:rsidRDefault="008F6458" w:rsidP="008F6458">
      <w:pPr>
        <w:pStyle w:val="TCBNormalni"/>
        <w:rPr>
          <w:rFonts w:ascii="Arial" w:hAnsi="Arial"/>
          <w:b/>
          <w:bCs/>
          <w:highlight w:val="cyan"/>
        </w:rPr>
      </w:pPr>
    </w:p>
    <w:p w14:paraId="232EE3F6" w14:textId="77777777" w:rsidR="008F6458" w:rsidRPr="007D3F22" w:rsidRDefault="008F6458" w:rsidP="008F6458">
      <w:pPr>
        <w:pStyle w:val="TCBNormalni"/>
        <w:rPr>
          <w:rFonts w:ascii="Arial" w:hAnsi="Arial"/>
          <w:b/>
          <w:bCs/>
        </w:rPr>
      </w:pPr>
      <w:r w:rsidRPr="007D3F22">
        <w:rPr>
          <w:rFonts w:ascii="Arial" w:hAnsi="Arial"/>
          <w:b/>
          <w:bCs/>
        </w:rPr>
        <w:t>Firemní diagram</w:t>
      </w:r>
    </w:p>
    <w:p w14:paraId="58EC20DE" w14:textId="7440417D" w:rsidR="008F6458" w:rsidRPr="007D3F22" w:rsidRDefault="008F6458" w:rsidP="008F6458">
      <w:pPr>
        <w:pStyle w:val="TCBNormalni"/>
        <w:rPr>
          <w:rFonts w:ascii="Arial" w:eastAsia="Calibri" w:hAnsi="Arial"/>
          <w:lang w:eastAsia="cs-CZ"/>
        </w:rPr>
      </w:pPr>
      <w:r w:rsidRPr="007D3F22">
        <w:rPr>
          <w:rFonts w:ascii="Arial" w:hAnsi="Arial"/>
          <w:b/>
          <w:bCs/>
        </w:rPr>
        <w:t xml:space="preserve">Organizační schéma struktury ZHTOVITELE </w:t>
      </w:r>
      <w:r w:rsidR="0041739A">
        <w:rPr>
          <w:rFonts w:ascii="Arial" w:hAnsi="Arial"/>
          <w:b/>
          <w:bCs/>
        </w:rPr>
        <w:t>OB 4</w:t>
      </w:r>
      <w:r w:rsidRPr="007D3F22">
        <w:rPr>
          <w:rFonts w:ascii="Arial" w:hAnsi="Arial"/>
          <w:b/>
          <w:bCs/>
        </w:rPr>
        <w:t xml:space="preserve"> rozdělení odpovědností v rámci BIM projektu  </w:t>
      </w:r>
    </w:p>
    <w:p w14:paraId="75B5CFF1" w14:textId="77777777" w:rsidR="008F6458" w:rsidRPr="007D3F22" w:rsidRDefault="008F6458" w:rsidP="008F6458">
      <w:pPr>
        <w:pStyle w:val="TCBNormalni"/>
      </w:pPr>
      <w:r w:rsidRPr="007D3F22">
        <w:rPr>
          <w:rFonts w:ascii="Calibri" w:eastAsia="Calibri" w:hAnsi="Calibri" w:cs="Times New Roman"/>
          <w:b/>
          <w:i/>
          <w:noProof/>
        </w:rPr>
        <w:drawing>
          <wp:inline distT="0" distB="0" distL="0" distR="0" wp14:anchorId="4A529B00" wp14:editId="5E111ECC">
            <wp:extent cx="4974590" cy="2829458"/>
            <wp:effectExtent l="0" t="38100" r="16510" b="47625"/>
            <wp:docPr id="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Start w:id="821" w:name="_bookmark13"/>
      <w:bookmarkEnd w:id="821"/>
    </w:p>
    <w:p w14:paraId="5AF754F3" w14:textId="77777777" w:rsidR="008F6458" w:rsidRPr="007D3F22" w:rsidRDefault="008F6458" w:rsidP="008F6458">
      <w:pPr>
        <w:pStyle w:val="TCBNormalni"/>
        <w:rPr>
          <w:b/>
          <w:bCs/>
        </w:rPr>
      </w:pPr>
      <w:bookmarkStart w:id="822" w:name="_bookmark14"/>
      <w:bookmarkStart w:id="823" w:name="_Toc100230482"/>
      <w:bookmarkStart w:id="824" w:name="_Toc93483435"/>
      <w:bookmarkStart w:id="825" w:name="_Toc60841221"/>
      <w:bookmarkEnd w:id="822"/>
      <w:r w:rsidRPr="007D3F22">
        <w:rPr>
          <w:b/>
          <w:bCs/>
        </w:rPr>
        <w:t>Jmenovitý diagram</w:t>
      </w:r>
      <w:bookmarkEnd w:id="823"/>
      <w:bookmarkEnd w:id="824"/>
      <w:bookmarkEnd w:id="825"/>
    </w:p>
    <w:p w14:paraId="5D82C69E" w14:textId="77777777" w:rsidR="008F6458" w:rsidRPr="007D3F22" w:rsidRDefault="008F6458" w:rsidP="008F6458">
      <w:pPr>
        <w:pStyle w:val="TCBNormalni"/>
      </w:pPr>
      <w:r w:rsidRPr="007D3F22">
        <w:rPr>
          <w:rFonts w:ascii="Calibri" w:eastAsia="Calibri" w:hAnsi="Calibri" w:cs="Times New Roman"/>
          <w:noProof/>
        </w:rPr>
        <w:drawing>
          <wp:inline distT="0" distB="0" distL="0" distR="0" wp14:anchorId="51D7631B" wp14:editId="4F01EB55">
            <wp:extent cx="5515610" cy="1791970"/>
            <wp:effectExtent l="38100" t="0" r="4699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bookmarkStart w:id="826" w:name="_bookmark15"/>
      <w:bookmarkStart w:id="827" w:name="_Toc100230483"/>
      <w:bookmarkStart w:id="828" w:name="_Toc93483436"/>
      <w:bookmarkStart w:id="829" w:name="_Toc60841222"/>
      <w:bookmarkEnd w:id="826"/>
      <w:r w:rsidRPr="007D3F22">
        <w:rPr>
          <w:b/>
          <w:bCs/>
        </w:rPr>
        <w:t>Kontaktní osoby</w:t>
      </w:r>
      <w:bookmarkEnd w:id="827"/>
      <w:bookmarkEnd w:id="828"/>
      <w:bookmarkEnd w:id="829"/>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8F6458" w:rsidRPr="007D3F22" w14:paraId="5574405D" w14:textId="77777777" w:rsidTr="00A31D88">
        <w:trPr>
          <w:tblHeader/>
        </w:trPr>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7D0A7B27" w14:textId="77777777" w:rsidR="008F6458" w:rsidRPr="007D3F22" w:rsidRDefault="008F6458" w:rsidP="00A31D88">
            <w:pPr>
              <w:jc w:val="center"/>
              <w:rPr>
                <w:rFonts w:ascii="Arial" w:hAnsi="Arial" w:cs="Arial"/>
                <w:b/>
                <w:bCs/>
              </w:rPr>
            </w:pPr>
            <w:r w:rsidRPr="007D3F22">
              <w:rPr>
                <w:rFonts w:ascii="Arial" w:hAnsi="Arial" w:cs="Arial"/>
                <w:b/>
                <w:bCs/>
              </w:rPr>
              <w:t>Funkce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16238C9E" w14:textId="77777777" w:rsidR="008F6458" w:rsidRPr="007D3F22" w:rsidRDefault="008F6458" w:rsidP="00A31D88">
            <w:pPr>
              <w:jc w:val="center"/>
              <w:rPr>
                <w:rFonts w:ascii="Arial" w:hAnsi="Arial" w:cs="Arial"/>
                <w:b/>
                <w:bCs/>
              </w:rPr>
            </w:pPr>
            <w:r w:rsidRPr="007D3F22">
              <w:rPr>
                <w:rFonts w:ascii="Arial" w:hAnsi="Arial" w:cs="Arial"/>
                <w:b/>
                <w:bCs/>
              </w:rPr>
              <w:t>Organizace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6CD65034" w14:textId="77777777" w:rsidR="008F6458" w:rsidRPr="007D3F22" w:rsidRDefault="008F6458" w:rsidP="00A31D88">
            <w:pPr>
              <w:jc w:val="center"/>
              <w:rPr>
                <w:rFonts w:ascii="Arial" w:hAnsi="Arial" w:cs="Arial"/>
                <w:b/>
                <w:bCs/>
              </w:rPr>
            </w:pPr>
            <w:r w:rsidRPr="007D3F22">
              <w:rPr>
                <w:rFonts w:ascii="Arial" w:hAnsi="Arial" w:cs="Arial"/>
                <w:b/>
                <w:bCs/>
              </w:rPr>
              <w:t>Jméno a příjmení</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74CFCDAE" w14:textId="77777777" w:rsidR="008F6458" w:rsidRPr="007D3F22" w:rsidRDefault="008F6458" w:rsidP="00A31D88">
            <w:pPr>
              <w:jc w:val="center"/>
              <w:rPr>
                <w:rFonts w:ascii="Arial" w:hAnsi="Arial" w:cs="Arial"/>
                <w:b/>
                <w:bCs/>
              </w:rPr>
            </w:pPr>
            <w:r w:rsidRPr="007D3F22">
              <w:rPr>
                <w:rFonts w:ascii="Arial" w:hAnsi="Arial" w:cs="Arial"/>
                <w:b/>
                <w:bCs/>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6312708A" w14:textId="77777777" w:rsidR="008F6458" w:rsidRPr="007D3F22" w:rsidRDefault="008F6458" w:rsidP="00A31D88">
            <w:pPr>
              <w:jc w:val="center"/>
              <w:rPr>
                <w:rFonts w:ascii="Arial" w:hAnsi="Arial" w:cs="Arial"/>
                <w:b/>
                <w:bCs/>
              </w:rPr>
            </w:pPr>
            <w:r w:rsidRPr="007D3F22">
              <w:rPr>
                <w:rFonts w:ascii="Arial" w:hAnsi="Arial" w:cs="Arial"/>
                <w:b/>
                <w:bCs/>
              </w:rPr>
              <w:t>Telefon</w:t>
            </w:r>
          </w:p>
        </w:tc>
      </w:tr>
      <w:tr w:rsidR="008F6458" w:rsidRPr="007D3F22" w14:paraId="4B17E0DC"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67D60EA4" w14:textId="77777777" w:rsidR="008F6458" w:rsidRPr="007D3F22" w:rsidRDefault="008F6458" w:rsidP="00A31D88">
            <w:pPr>
              <w:jc w:val="both"/>
              <w:rPr>
                <w:rFonts w:ascii="Arial" w:hAnsi="Arial" w:cs="Arial"/>
              </w:rPr>
            </w:pPr>
            <w:r w:rsidRPr="007D3F22">
              <w:rPr>
                <w:rFonts w:ascii="Arial" w:hAnsi="Arial" w:cs="Arial"/>
              </w:rPr>
              <w:t>Projektový manažer</w:t>
            </w:r>
          </w:p>
        </w:tc>
        <w:tc>
          <w:tcPr>
            <w:tcW w:w="1803" w:type="dxa"/>
            <w:tcBorders>
              <w:top w:val="single" w:sz="4" w:space="0" w:color="000000"/>
              <w:left w:val="single" w:sz="4" w:space="0" w:color="000000"/>
              <w:bottom w:val="single" w:sz="4" w:space="0" w:color="000000"/>
              <w:right w:val="single" w:sz="4" w:space="0" w:color="000000"/>
            </w:tcBorders>
            <w:hideMark/>
          </w:tcPr>
          <w:p w14:paraId="19FCA822"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0CCAF22D"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60B9694F"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4409E80C"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47CB1C05"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6E1A4337" w14:textId="77777777" w:rsidR="008F6458" w:rsidRPr="007D3F22" w:rsidRDefault="008F6458" w:rsidP="00A31D88">
            <w:pPr>
              <w:jc w:val="both"/>
              <w:rPr>
                <w:rFonts w:ascii="Arial" w:hAnsi="Arial" w:cs="Arial"/>
              </w:rPr>
            </w:pPr>
            <w:r w:rsidRPr="007D3F22">
              <w:rPr>
                <w:rFonts w:ascii="Arial" w:hAnsi="Arial" w:cs="Arial"/>
              </w:rPr>
              <w:t>BIM manažer projektu</w:t>
            </w:r>
          </w:p>
        </w:tc>
        <w:tc>
          <w:tcPr>
            <w:tcW w:w="1803" w:type="dxa"/>
            <w:tcBorders>
              <w:top w:val="single" w:sz="4" w:space="0" w:color="000000"/>
              <w:left w:val="single" w:sz="4" w:space="0" w:color="000000"/>
              <w:bottom w:val="single" w:sz="4" w:space="0" w:color="000000"/>
              <w:right w:val="single" w:sz="4" w:space="0" w:color="000000"/>
            </w:tcBorders>
          </w:tcPr>
          <w:p w14:paraId="00919962"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6CB5F694"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1BC16B87"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6646DE4D"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54626317"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55FEC2CF" w14:textId="77777777" w:rsidR="008F6458" w:rsidRPr="007D3F22" w:rsidRDefault="008F6458" w:rsidP="00A31D88">
            <w:pPr>
              <w:jc w:val="both"/>
              <w:rPr>
                <w:rFonts w:ascii="Arial" w:hAnsi="Arial" w:cs="Arial"/>
              </w:rPr>
            </w:pPr>
            <w:r w:rsidRPr="007D3F22">
              <w:rPr>
                <w:rFonts w:ascii="Arial" w:hAnsi="Arial" w:cs="Arial"/>
              </w:rPr>
              <w:t>Správce datového prostředí</w:t>
            </w:r>
          </w:p>
        </w:tc>
        <w:tc>
          <w:tcPr>
            <w:tcW w:w="1803" w:type="dxa"/>
            <w:tcBorders>
              <w:top w:val="single" w:sz="4" w:space="0" w:color="000000"/>
              <w:left w:val="single" w:sz="4" w:space="0" w:color="000000"/>
              <w:bottom w:val="single" w:sz="4" w:space="0" w:color="000000"/>
              <w:right w:val="single" w:sz="4" w:space="0" w:color="000000"/>
            </w:tcBorders>
          </w:tcPr>
          <w:p w14:paraId="2984549F"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tcPr>
          <w:p w14:paraId="54AF0DEF"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5AB6702D"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23FA4CD6"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7F8ACA92"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5D804FC8" w14:textId="77777777" w:rsidR="008F6458" w:rsidRPr="007D3F22" w:rsidRDefault="008F6458" w:rsidP="00A31D88">
            <w:pPr>
              <w:jc w:val="both"/>
              <w:rPr>
                <w:rFonts w:ascii="Arial" w:hAnsi="Arial" w:cs="Arial"/>
              </w:rPr>
            </w:pPr>
            <w:r w:rsidRPr="007D3F22">
              <w:rPr>
                <w:rFonts w:ascii="Arial" w:hAnsi="Arial" w:cs="Arial"/>
              </w:rPr>
              <w:t>Hlavní inženýr projektu</w:t>
            </w:r>
          </w:p>
        </w:tc>
        <w:tc>
          <w:tcPr>
            <w:tcW w:w="1803" w:type="dxa"/>
            <w:tcBorders>
              <w:top w:val="single" w:sz="4" w:space="0" w:color="000000"/>
              <w:left w:val="single" w:sz="4" w:space="0" w:color="000000"/>
              <w:bottom w:val="single" w:sz="4" w:space="0" w:color="000000"/>
              <w:right w:val="single" w:sz="4" w:space="0" w:color="000000"/>
            </w:tcBorders>
            <w:hideMark/>
          </w:tcPr>
          <w:p w14:paraId="1E81911D"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6BA8B6C3"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2783DA4"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9E19E83"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209A5440"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0A8A5215" w14:textId="77777777" w:rsidR="008F6458" w:rsidRPr="007D3F22" w:rsidRDefault="008F6458" w:rsidP="00A31D88">
            <w:pPr>
              <w:jc w:val="both"/>
              <w:rPr>
                <w:rFonts w:ascii="Arial" w:hAnsi="Arial" w:cs="Arial"/>
              </w:rPr>
            </w:pPr>
            <w:r w:rsidRPr="007D3F22">
              <w:rPr>
                <w:rFonts w:ascii="Arial" w:hAnsi="Arial" w:cs="Arial"/>
              </w:rPr>
              <w:t>Koordinátor BIM</w:t>
            </w:r>
          </w:p>
        </w:tc>
        <w:tc>
          <w:tcPr>
            <w:tcW w:w="1803" w:type="dxa"/>
            <w:tcBorders>
              <w:top w:val="single" w:sz="4" w:space="0" w:color="000000"/>
              <w:left w:val="single" w:sz="4" w:space="0" w:color="000000"/>
              <w:bottom w:val="single" w:sz="4" w:space="0" w:color="000000"/>
              <w:right w:val="single" w:sz="4" w:space="0" w:color="000000"/>
            </w:tcBorders>
            <w:hideMark/>
          </w:tcPr>
          <w:p w14:paraId="777B99A9"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BC2E4C6"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ECF6DD9"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56B60994"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707AD6EA"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5B9EDACA" w14:textId="77777777" w:rsidR="008F6458" w:rsidRPr="007D3F22" w:rsidRDefault="008F6458" w:rsidP="00A31D88">
            <w:pPr>
              <w:jc w:val="both"/>
              <w:rPr>
                <w:rFonts w:ascii="Arial" w:hAnsi="Arial" w:cs="Arial"/>
              </w:rPr>
            </w:pPr>
            <w:r w:rsidRPr="007D3F22">
              <w:rPr>
                <w:rFonts w:ascii="Arial" w:hAnsi="Arial" w:cs="Arial"/>
              </w:rPr>
              <w:lastRenderedPageBreak/>
              <w:t>Vedoucí modelář</w:t>
            </w:r>
          </w:p>
        </w:tc>
        <w:tc>
          <w:tcPr>
            <w:tcW w:w="1803" w:type="dxa"/>
            <w:tcBorders>
              <w:top w:val="single" w:sz="4" w:space="0" w:color="000000"/>
              <w:left w:val="single" w:sz="4" w:space="0" w:color="000000"/>
              <w:bottom w:val="single" w:sz="4" w:space="0" w:color="000000"/>
              <w:right w:val="single" w:sz="4" w:space="0" w:color="000000"/>
            </w:tcBorders>
            <w:hideMark/>
          </w:tcPr>
          <w:p w14:paraId="783C526B"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3D32C74F"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60150607"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21951CB4"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0B4111EA"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3393D1AF" w14:textId="77777777" w:rsidR="008F6458" w:rsidRPr="007D3F22" w:rsidRDefault="008F6458" w:rsidP="00A31D88">
            <w:pPr>
              <w:jc w:val="both"/>
              <w:rPr>
                <w:rFonts w:ascii="Arial" w:hAnsi="Arial" w:cs="Arial"/>
              </w:rPr>
            </w:pPr>
            <w:r w:rsidRPr="007D3F22">
              <w:rPr>
                <w:rFonts w:ascii="Arial" w:hAnsi="Arial" w:cs="Arial"/>
              </w:rPr>
              <w:t>Modelář</w:t>
            </w:r>
          </w:p>
        </w:tc>
        <w:tc>
          <w:tcPr>
            <w:tcW w:w="1803" w:type="dxa"/>
            <w:tcBorders>
              <w:top w:val="single" w:sz="4" w:space="0" w:color="000000"/>
              <w:left w:val="single" w:sz="4" w:space="0" w:color="000000"/>
              <w:bottom w:val="single" w:sz="4" w:space="0" w:color="000000"/>
              <w:right w:val="single" w:sz="4" w:space="0" w:color="000000"/>
            </w:tcBorders>
            <w:hideMark/>
          </w:tcPr>
          <w:p w14:paraId="48DFF805"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33AC2AA"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104ACE59"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20DAF6F6"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3F6123A0"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5A58E99D" w14:textId="77777777" w:rsidR="008F6458" w:rsidRPr="007D3F22" w:rsidRDefault="008F6458" w:rsidP="00A31D88">
            <w:pPr>
              <w:jc w:val="both"/>
              <w:rPr>
                <w:rFonts w:ascii="Arial" w:hAnsi="Arial" w:cs="Arial"/>
              </w:rPr>
            </w:pPr>
            <w:r w:rsidRPr="007D3F22">
              <w:rPr>
                <w:rFonts w:ascii="Arial" w:hAnsi="Arial" w:cs="Arial"/>
              </w:rPr>
              <w:t>další</w:t>
            </w:r>
          </w:p>
        </w:tc>
        <w:tc>
          <w:tcPr>
            <w:tcW w:w="1803" w:type="dxa"/>
            <w:tcBorders>
              <w:top w:val="single" w:sz="4" w:space="0" w:color="000000"/>
              <w:left w:val="single" w:sz="4" w:space="0" w:color="000000"/>
              <w:bottom w:val="single" w:sz="4" w:space="0" w:color="000000"/>
              <w:right w:val="single" w:sz="4" w:space="0" w:color="000000"/>
            </w:tcBorders>
            <w:hideMark/>
          </w:tcPr>
          <w:p w14:paraId="2007214D"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C9544B7"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1579EDBC"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01A20331"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bl>
    <w:p w14:paraId="0CA08D24" w14:textId="77777777" w:rsidR="008F6458" w:rsidRPr="007D3F22" w:rsidRDefault="008F6458" w:rsidP="008F6458">
      <w:pPr>
        <w:pStyle w:val="Priloha-Nadpis"/>
      </w:pPr>
      <w:bookmarkStart w:id="830" w:name="_Toc60841223"/>
      <w:bookmarkStart w:id="831" w:name="_Toc93483437"/>
      <w:bookmarkStart w:id="832" w:name="_Toc100230484"/>
      <w:r>
        <w:t>7</w:t>
      </w:r>
      <w:r w:rsidRPr="007D3F22">
        <w:t xml:space="preserve"> Technologická infrastruktura</w:t>
      </w:r>
      <w:bookmarkEnd w:id="830"/>
      <w:bookmarkEnd w:id="831"/>
      <w:bookmarkEnd w:id="832"/>
    </w:p>
    <w:p w14:paraId="06535F1F" w14:textId="77777777" w:rsidR="008F6458" w:rsidRPr="007D3F22" w:rsidRDefault="008F6458" w:rsidP="008F6458">
      <w:pPr>
        <w:pStyle w:val="TCBNormalni"/>
        <w:rPr>
          <w:rFonts w:ascii="Arial" w:hAnsi="Arial"/>
          <w:b/>
          <w:bCs/>
        </w:rPr>
      </w:pPr>
      <w:bookmarkStart w:id="833" w:name="_Toc60841224"/>
      <w:bookmarkStart w:id="834" w:name="_Toc93483438"/>
      <w:bookmarkStart w:id="835" w:name="_Toc100230485"/>
      <w:r w:rsidRPr="007D3F22">
        <w:rPr>
          <w:rFonts w:ascii="Arial" w:hAnsi="Arial"/>
          <w:b/>
          <w:bCs/>
        </w:rPr>
        <w:t>Softwarové nástroje</w:t>
      </w:r>
      <w:bookmarkEnd w:id="833"/>
      <w:bookmarkEnd w:id="834"/>
      <w:bookmarkEnd w:id="835"/>
    </w:p>
    <w:p w14:paraId="4774CEDA" w14:textId="77777777" w:rsidR="008F6458" w:rsidRPr="007D3F22" w:rsidRDefault="008F6458" w:rsidP="008F6458">
      <w:pPr>
        <w:spacing w:line="256" w:lineRule="auto"/>
        <w:jc w:val="both"/>
        <w:rPr>
          <w:rFonts w:eastAsia="Calibri"/>
          <w:lang w:eastAsia="cs-CZ"/>
        </w:rPr>
      </w:pPr>
      <w:r w:rsidRPr="007D3F22">
        <w:rPr>
          <w:rFonts w:eastAsia="Calibri"/>
          <w:lang w:eastAsia="cs-CZ"/>
        </w:rPr>
        <w:t>Seznam použitých nástrojů (vč. verzí a datového formátu) a jejich způsobů uplatnění pro vypracování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4"/>
        <w:gridCol w:w="1734"/>
        <w:gridCol w:w="1734"/>
        <w:gridCol w:w="2030"/>
      </w:tblGrid>
      <w:tr w:rsidR="008F6458" w:rsidRPr="007D3F22" w14:paraId="08AB3B13" w14:textId="77777777" w:rsidTr="00A31D88">
        <w:trPr>
          <w:trHeight w:val="294"/>
        </w:trPr>
        <w:tc>
          <w:tcPr>
            <w:tcW w:w="1966"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7304993" w14:textId="77777777" w:rsidR="008F6458" w:rsidRPr="007D3F22" w:rsidRDefault="008F6458" w:rsidP="00A31D88">
            <w:pPr>
              <w:spacing w:after="0" w:line="240" w:lineRule="auto"/>
              <w:jc w:val="center"/>
              <w:rPr>
                <w:rFonts w:eastAsia="Calibri"/>
                <w:b/>
                <w:bCs/>
              </w:rPr>
            </w:pPr>
            <w:r w:rsidRPr="007D3F22">
              <w:rPr>
                <w:rFonts w:eastAsia="Calibri"/>
                <w:b/>
                <w:bCs/>
              </w:rPr>
              <w:t>Softwarový nástroj</w:t>
            </w:r>
          </w:p>
        </w:tc>
        <w:tc>
          <w:tcPr>
            <w:tcW w:w="957" w:type="pct"/>
            <w:tcBorders>
              <w:top w:val="single" w:sz="4" w:space="0" w:color="auto"/>
              <w:left w:val="single" w:sz="4" w:space="0" w:color="auto"/>
              <w:bottom w:val="single" w:sz="4" w:space="0" w:color="auto"/>
              <w:right w:val="single" w:sz="4" w:space="0" w:color="auto"/>
            </w:tcBorders>
            <w:shd w:val="clear" w:color="auto" w:fill="B4C6E7"/>
            <w:hideMark/>
          </w:tcPr>
          <w:p w14:paraId="42837813" w14:textId="77777777" w:rsidR="008F6458" w:rsidRPr="007D3F22" w:rsidRDefault="008F6458" w:rsidP="00A31D88">
            <w:pPr>
              <w:spacing w:after="0" w:line="240" w:lineRule="auto"/>
              <w:jc w:val="center"/>
              <w:rPr>
                <w:rFonts w:eastAsia="Calibri"/>
                <w:b/>
                <w:bCs/>
              </w:rPr>
            </w:pPr>
            <w:r w:rsidRPr="007D3F22">
              <w:rPr>
                <w:rFonts w:eastAsia="Calibri"/>
                <w:b/>
                <w:bCs/>
              </w:rPr>
              <w:t>Zkratka nástroje</w:t>
            </w:r>
          </w:p>
        </w:tc>
        <w:tc>
          <w:tcPr>
            <w:tcW w:w="95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48A24B6A" w14:textId="77777777" w:rsidR="008F6458" w:rsidRPr="007D3F22" w:rsidRDefault="008F6458" w:rsidP="00A31D88">
            <w:pPr>
              <w:spacing w:after="0" w:line="240" w:lineRule="auto"/>
              <w:jc w:val="center"/>
              <w:rPr>
                <w:rFonts w:eastAsia="Calibri"/>
                <w:b/>
                <w:bCs/>
              </w:rPr>
            </w:pPr>
            <w:r w:rsidRPr="007D3F22">
              <w:rPr>
                <w:rFonts w:eastAsia="Calibri"/>
                <w:b/>
                <w:bCs/>
              </w:rPr>
              <w:t>Verze</w:t>
            </w:r>
          </w:p>
        </w:tc>
        <w:tc>
          <w:tcPr>
            <w:tcW w:w="1120" w:type="pct"/>
            <w:tcBorders>
              <w:top w:val="single" w:sz="4" w:space="0" w:color="auto"/>
              <w:left w:val="single" w:sz="4" w:space="0" w:color="auto"/>
              <w:bottom w:val="single" w:sz="4" w:space="0" w:color="auto"/>
              <w:right w:val="single" w:sz="4" w:space="0" w:color="auto"/>
            </w:tcBorders>
            <w:shd w:val="clear" w:color="auto" w:fill="B4C6E7"/>
            <w:hideMark/>
          </w:tcPr>
          <w:p w14:paraId="15340B89" w14:textId="77777777" w:rsidR="008F6458" w:rsidRPr="007D3F22" w:rsidRDefault="008F6458" w:rsidP="00A31D88">
            <w:pPr>
              <w:spacing w:after="0" w:line="240" w:lineRule="auto"/>
              <w:jc w:val="center"/>
              <w:rPr>
                <w:rFonts w:eastAsia="Calibri"/>
                <w:b/>
                <w:bCs/>
              </w:rPr>
            </w:pPr>
            <w:r w:rsidRPr="007D3F22">
              <w:rPr>
                <w:rFonts w:eastAsia="Calibri"/>
                <w:b/>
                <w:bCs/>
              </w:rPr>
              <w:t>Datový formát</w:t>
            </w:r>
          </w:p>
        </w:tc>
      </w:tr>
      <w:tr w:rsidR="008F6458" w:rsidRPr="007D3F22" w14:paraId="54E0E52B" w14:textId="77777777" w:rsidTr="00A31D88">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2C05F323"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hideMark/>
          </w:tcPr>
          <w:p w14:paraId="7B4D5822"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613B090F"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120" w:type="pct"/>
            <w:tcBorders>
              <w:top w:val="single" w:sz="4" w:space="0" w:color="auto"/>
              <w:left w:val="single" w:sz="4" w:space="0" w:color="auto"/>
              <w:bottom w:val="single" w:sz="4" w:space="0" w:color="auto"/>
              <w:right w:val="single" w:sz="4" w:space="0" w:color="auto"/>
            </w:tcBorders>
            <w:hideMark/>
          </w:tcPr>
          <w:p w14:paraId="30D77644"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3BD98EE6" w14:textId="77777777" w:rsidTr="00A31D88">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52C493FD"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hideMark/>
          </w:tcPr>
          <w:p w14:paraId="5A6E23EE"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4E654531"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120" w:type="pct"/>
            <w:tcBorders>
              <w:top w:val="single" w:sz="4" w:space="0" w:color="auto"/>
              <w:left w:val="single" w:sz="4" w:space="0" w:color="auto"/>
              <w:bottom w:val="single" w:sz="4" w:space="0" w:color="auto"/>
              <w:right w:val="single" w:sz="4" w:space="0" w:color="auto"/>
            </w:tcBorders>
            <w:hideMark/>
          </w:tcPr>
          <w:p w14:paraId="1E1C3993"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351FF7A6" w14:textId="77777777" w:rsidTr="00A31D88">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244BE6DF"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hideMark/>
          </w:tcPr>
          <w:p w14:paraId="0EE4C046"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78B0E6F0"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120" w:type="pct"/>
            <w:tcBorders>
              <w:top w:val="single" w:sz="4" w:space="0" w:color="auto"/>
              <w:left w:val="single" w:sz="4" w:space="0" w:color="auto"/>
              <w:bottom w:val="single" w:sz="4" w:space="0" w:color="auto"/>
              <w:right w:val="single" w:sz="4" w:space="0" w:color="auto"/>
            </w:tcBorders>
            <w:hideMark/>
          </w:tcPr>
          <w:p w14:paraId="35987728"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bl>
    <w:p w14:paraId="266C6509" w14:textId="77777777" w:rsidR="008F6458" w:rsidRPr="007D3F22" w:rsidRDefault="008F6458" w:rsidP="008F6458">
      <w:pPr>
        <w:spacing w:line="256" w:lineRule="auto"/>
        <w:jc w:val="both"/>
        <w:rPr>
          <w:rFonts w:eastAsia="Calibri"/>
          <w:lang w:eastAsia="cs-CZ"/>
        </w:rPr>
      </w:pPr>
    </w:p>
    <w:p w14:paraId="276CD9EC" w14:textId="77777777" w:rsidR="008F6458" w:rsidRPr="007D3F22" w:rsidRDefault="008F6458" w:rsidP="008F6458">
      <w:pPr>
        <w:spacing w:line="256" w:lineRule="auto"/>
        <w:jc w:val="both"/>
        <w:rPr>
          <w:rFonts w:eastAsia="Calibri"/>
          <w:lang w:eastAsia="cs-CZ"/>
        </w:rPr>
      </w:pPr>
      <w:r w:rsidRPr="007D3F22">
        <w:rPr>
          <w:rFonts w:eastAsia="Calibri"/>
          <w:lang w:eastAsia="cs-CZ"/>
        </w:rPr>
        <w:t>Projektová dokumentace a modely budou předány v předem odsouhlaseném formátu objednavatelem dle níže zmíněných bodů.</w:t>
      </w:r>
    </w:p>
    <w:p w14:paraId="15F0E96F" w14:textId="77777777" w:rsidR="008F6458" w:rsidRPr="007D3F22" w:rsidRDefault="008F6458" w:rsidP="008F6458">
      <w:pPr>
        <w:spacing w:line="256" w:lineRule="auto"/>
        <w:jc w:val="both"/>
        <w:rPr>
          <w:rFonts w:eastAsia="Calibri"/>
          <w:lang w:eastAsia="cs-CZ"/>
        </w:rPr>
      </w:pPr>
      <w:r w:rsidRPr="007D3F22">
        <w:rPr>
          <w:rFonts w:eastAsia="Calibri"/>
          <w:lang w:eastAsia="cs-CZ"/>
        </w:rPr>
        <w:t>Pro předání modelu budou použity:</w:t>
      </w:r>
    </w:p>
    <w:p w14:paraId="563811BA" w14:textId="77777777" w:rsidR="008F6458" w:rsidRPr="007D3F22" w:rsidRDefault="008F6458" w:rsidP="00743451">
      <w:pPr>
        <w:numPr>
          <w:ilvl w:val="0"/>
          <w:numId w:val="118"/>
        </w:numPr>
        <w:spacing w:line="256" w:lineRule="auto"/>
        <w:ind w:left="284" w:hanging="284"/>
        <w:contextualSpacing/>
        <w:jc w:val="both"/>
        <w:rPr>
          <w:rFonts w:eastAsia="Calibri"/>
          <w:lang w:eastAsia="cs-CZ"/>
        </w:rPr>
      </w:pPr>
      <w:r w:rsidRPr="007D3F22">
        <w:rPr>
          <w:rFonts w:eastAsia="Calibri"/>
          <w:lang w:eastAsia="cs-CZ"/>
        </w:rPr>
        <w:t>nativní formáty,</w:t>
      </w:r>
    </w:p>
    <w:p w14:paraId="400CF492" w14:textId="77777777" w:rsidR="008F6458" w:rsidRPr="007D3F22" w:rsidRDefault="008F6458" w:rsidP="00743451">
      <w:pPr>
        <w:numPr>
          <w:ilvl w:val="0"/>
          <w:numId w:val="118"/>
        </w:numPr>
        <w:spacing w:line="256" w:lineRule="auto"/>
        <w:ind w:left="284" w:hanging="284"/>
        <w:contextualSpacing/>
        <w:jc w:val="both"/>
        <w:rPr>
          <w:rFonts w:eastAsia="Calibri"/>
          <w:lang w:eastAsia="cs-CZ"/>
        </w:rPr>
      </w:pPr>
      <w:r w:rsidRPr="007D3F22">
        <w:rPr>
          <w:rFonts w:eastAsia="Calibri"/>
          <w:lang w:eastAsia="cs-CZ"/>
        </w:rPr>
        <w:t>otevřený formát IFC.</w:t>
      </w:r>
    </w:p>
    <w:p w14:paraId="4C0F6360" w14:textId="77777777" w:rsidR="008F6458" w:rsidRPr="007D3F22" w:rsidRDefault="008F6458" w:rsidP="008F6458">
      <w:pPr>
        <w:pStyle w:val="TCBNormalni"/>
        <w:rPr>
          <w:rFonts w:ascii="Arial" w:hAnsi="Arial"/>
          <w:b/>
          <w:bCs/>
        </w:rPr>
      </w:pPr>
      <w:bookmarkStart w:id="836" w:name="_Toc60841225"/>
      <w:bookmarkStart w:id="837" w:name="_Toc93483439"/>
      <w:bookmarkStart w:id="838" w:name="_Toc100230486"/>
      <w:r w:rsidRPr="007D3F22">
        <w:rPr>
          <w:rFonts w:ascii="Arial" w:hAnsi="Arial"/>
          <w:b/>
          <w:bCs/>
        </w:rPr>
        <w:t>Seznam použitých nástrojů</w:t>
      </w:r>
      <w:bookmarkEnd w:id="836"/>
      <w:bookmarkEnd w:id="837"/>
      <w:bookmarkEnd w:id="838"/>
    </w:p>
    <w:p w14:paraId="056427A8" w14:textId="77777777" w:rsidR="008F6458" w:rsidRPr="007D3F22" w:rsidRDefault="008F6458" w:rsidP="008F6458">
      <w:pPr>
        <w:spacing w:line="256" w:lineRule="auto"/>
        <w:jc w:val="both"/>
        <w:rPr>
          <w:rFonts w:eastAsia="Calibri"/>
        </w:rPr>
      </w:pPr>
      <w:r w:rsidRPr="007D3F22">
        <w:rPr>
          <w:rFonts w:eastAsia="Calibri"/>
        </w:rPr>
        <w:t>Seznam modelovaných PS a SO s přiřazenými nástroji, v kterých budou zpracovány.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8F6458" w:rsidRPr="007D3F22" w14:paraId="5A5FC587"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E51F9F9" w14:textId="77777777" w:rsidR="008F6458" w:rsidRPr="007D3F22" w:rsidRDefault="008F6458" w:rsidP="00A31D88">
            <w:pPr>
              <w:spacing w:after="0" w:line="240" w:lineRule="auto"/>
              <w:jc w:val="center"/>
              <w:rPr>
                <w:rFonts w:eastAsia="Calibri"/>
                <w:b/>
                <w:bCs/>
              </w:rPr>
            </w:pPr>
            <w:bookmarkStart w:id="839" w:name="_Hlk96598226"/>
            <w:r w:rsidRPr="007D3F22">
              <w:rPr>
                <w:rFonts w:eastAsia="Calibri"/>
                <w:b/>
                <w:bCs/>
              </w:rPr>
              <w:t>Přehled modelovaných PS a SO</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59EFAA29" w14:textId="77777777" w:rsidR="008F6458" w:rsidRPr="007D3F22" w:rsidRDefault="008F6458" w:rsidP="00A31D88">
            <w:pPr>
              <w:spacing w:after="0" w:line="240" w:lineRule="auto"/>
              <w:jc w:val="center"/>
              <w:rPr>
                <w:rFonts w:eastAsia="Calibri"/>
                <w:b/>
                <w:bCs/>
              </w:rPr>
            </w:pPr>
            <w:r w:rsidRPr="007D3F22">
              <w:rPr>
                <w:rFonts w:eastAsia="Calibri"/>
                <w:b/>
                <w:bCs/>
              </w:rPr>
              <w:t>Zkratka SW nástroje</w:t>
            </w:r>
          </w:p>
        </w:tc>
      </w:tr>
      <w:tr w:rsidR="008F6458" w:rsidRPr="007D3F22" w14:paraId="66A6EC3F"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2729B5B2"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062C257D"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02A1A47F"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2CC223CD"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2EE42D11"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515645E7"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0E303BE9"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6B770DB8"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bl>
    <w:p w14:paraId="75C484B5" w14:textId="77777777" w:rsidR="008F6458" w:rsidRPr="007D3F22" w:rsidRDefault="008F6458" w:rsidP="008F6458">
      <w:pPr>
        <w:pStyle w:val="Priloha-Nadpis"/>
      </w:pPr>
      <w:bookmarkStart w:id="840" w:name="_bookmark19"/>
      <w:bookmarkStart w:id="841" w:name="_Toc100230487"/>
      <w:bookmarkStart w:id="842" w:name="_Toc93483440"/>
      <w:bookmarkStart w:id="843" w:name="_Toc60841226"/>
      <w:bookmarkEnd w:id="839"/>
      <w:bookmarkEnd w:id="840"/>
      <w:r>
        <w:t>8</w:t>
      </w:r>
      <w:r w:rsidRPr="007D3F22">
        <w:t xml:space="preserve"> Jednotky a souřadné systémy</w:t>
      </w:r>
      <w:bookmarkEnd w:id="841"/>
      <w:bookmarkEnd w:id="842"/>
      <w:bookmarkEnd w:id="843"/>
    </w:p>
    <w:p w14:paraId="0F241323" w14:textId="77777777" w:rsidR="008F6458" w:rsidRPr="007D3F22" w:rsidRDefault="008F6458" w:rsidP="008F6458">
      <w:pPr>
        <w:pStyle w:val="TCBNormalni"/>
      </w:pPr>
      <w:r w:rsidRPr="007D3F22">
        <w:t>Jednotky a souřadné systémy jsou definovány pro všechny informační modely a budou v sobě tyto informace obsahovat. Každý model bude obsahovat i výškové umístění.</w:t>
      </w:r>
    </w:p>
    <w:p w14:paraId="75FED118" w14:textId="77777777" w:rsidR="008F6458" w:rsidRPr="007D3F22" w:rsidRDefault="008F6458" w:rsidP="008F6458">
      <w:pPr>
        <w:pStyle w:val="TCBNormalni"/>
      </w:pPr>
      <w:r w:rsidRPr="007D3F22">
        <w:t>Polohový systém je použit</w:t>
      </w:r>
    </w:p>
    <w:p w14:paraId="4BA88C70" w14:textId="77777777" w:rsidR="008F6458" w:rsidRPr="007D3F22" w:rsidRDefault="008F6458" w:rsidP="008F6458">
      <w:pPr>
        <w:pStyle w:val="TCBNormalni"/>
        <w:rPr>
          <w:i/>
        </w:rPr>
      </w:pPr>
      <w:r w:rsidRPr="007D3F22">
        <w:t>Výškový systém je</w:t>
      </w:r>
      <w:r w:rsidRPr="007D3F22">
        <w:rPr>
          <w:i/>
          <w:iCs/>
        </w:rPr>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6"/>
        <w:gridCol w:w="1673"/>
        <w:gridCol w:w="4004"/>
      </w:tblGrid>
      <w:tr w:rsidR="008F6458" w:rsidRPr="007D3F22" w14:paraId="4D8D69E1" w14:textId="77777777" w:rsidTr="00A31D88">
        <w:trPr>
          <w:trHeight w:val="294"/>
        </w:trPr>
        <w:tc>
          <w:tcPr>
            <w:tcW w:w="1885"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C20954F" w14:textId="77777777" w:rsidR="008F6458" w:rsidRPr="007D3F22" w:rsidRDefault="008F6458" w:rsidP="00A31D88">
            <w:pPr>
              <w:spacing w:after="0" w:line="240" w:lineRule="auto"/>
              <w:jc w:val="center"/>
              <w:rPr>
                <w:rFonts w:eastAsia="Calibri"/>
                <w:b/>
                <w:bCs/>
              </w:rPr>
            </w:pPr>
            <w:r w:rsidRPr="007D3F22">
              <w:rPr>
                <w:rFonts w:eastAsia="Calibri"/>
                <w:b/>
                <w:bCs/>
              </w:rPr>
              <w:t>Jednotka</w:t>
            </w:r>
          </w:p>
        </w:tc>
        <w:tc>
          <w:tcPr>
            <w:tcW w:w="918" w:type="pct"/>
            <w:tcBorders>
              <w:top w:val="single" w:sz="4" w:space="0" w:color="auto"/>
              <w:left w:val="single" w:sz="4" w:space="0" w:color="auto"/>
              <w:bottom w:val="single" w:sz="4" w:space="0" w:color="auto"/>
              <w:right w:val="single" w:sz="4" w:space="0" w:color="auto"/>
            </w:tcBorders>
            <w:shd w:val="clear" w:color="auto" w:fill="B4C6E7"/>
            <w:hideMark/>
          </w:tcPr>
          <w:p w14:paraId="290CAB67" w14:textId="77777777" w:rsidR="008F6458" w:rsidRPr="007D3F22" w:rsidRDefault="008F6458" w:rsidP="00A31D88">
            <w:pPr>
              <w:spacing w:after="0" w:line="240" w:lineRule="auto"/>
              <w:jc w:val="center"/>
              <w:rPr>
                <w:rFonts w:eastAsia="Calibri"/>
                <w:b/>
                <w:bCs/>
              </w:rPr>
            </w:pPr>
            <w:r w:rsidRPr="007D3F22">
              <w:rPr>
                <w:rFonts w:eastAsia="Calibri"/>
                <w:b/>
                <w:bCs/>
              </w:rPr>
              <w:t>Zkratka</w:t>
            </w:r>
          </w:p>
        </w:tc>
        <w:tc>
          <w:tcPr>
            <w:tcW w:w="219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66184EA1" w14:textId="77777777" w:rsidR="008F6458" w:rsidRPr="007D3F22" w:rsidRDefault="008F6458" w:rsidP="00A31D88">
            <w:pPr>
              <w:spacing w:after="0" w:line="240" w:lineRule="auto"/>
              <w:jc w:val="center"/>
              <w:rPr>
                <w:rFonts w:eastAsia="Calibri"/>
                <w:b/>
                <w:bCs/>
              </w:rPr>
            </w:pPr>
            <w:r w:rsidRPr="007D3F22">
              <w:rPr>
                <w:rFonts w:eastAsia="Calibri"/>
                <w:b/>
                <w:bCs/>
              </w:rPr>
              <w:t>Min. počet platných číslic</w:t>
            </w:r>
          </w:p>
        </w:tc>
      </w:tr>
      <w:tr w:rsidR="008F6458" w:rsidRPr="007D3F22" w14:paraId="34C3901B" w14:textId="77777777" w:rsidTr="00A31D88">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4523AC16" w14:textId="77777777" w:rsidR="008F6458" w:rsidRPr="007D3F22" w:rsidRDefault="008F6458" w:rsidP="00A31D88">
            <w:pPr>
              <w:spacing w:after="0" w:line="240" w:lineRule="auto"/>
              <w:jc w:val="both"/>
              <w:rPr>
                <w:rFonts w:eastAsia="Calibri"/>
                <w:color w:val="FF0000"/>
              </w:rPr>
            </w:pPr>
            <w:r w:rsidRPr="007D3F22">
              <w:rPr>
                <w:rFonts w:eastAsia="Calibri"/>
                <w:color w:val="FF0000"/>
              </w:rPr>
              <w:t>metry</w:t>
            </w:r>
          </w:p>
        </w:tc>
        <w:tc>
          <w:tcPr>
            <w:tcW w:w="918" w:type="pct"/>
            <w:tcBorders>
              <w:top w:val="single" w:sz="4" w:space="0" w:color="auto"/>
              <w:left w:val="single" w:sz="4" w:space="0" w:color="auto"/>
              <w:bottom w:val="single" w:sz="4" w:space="0" w:color="auto"/>
              <w:right w:val="single" w:sz="4" w:space="0" w:color="auto"/>
            </w:tcBorders>
            <w:hideMark/>
          </w:tcPr>
          <w:p w14:paraId="048DAF8C" w14:textId="77777777" w:rsidR="008F6458" w:rsidRPr="007D3F22" w:rsidRDefault="008F6458" w:rsidP="00A31D88">
            <w:pPr>
              <w:spacing w:after="0" w:line="240" w:lineRule="auto"/>
              <w:jc w:val="both"/>
              <w:rPr>
                <w:rFonts w:eastAsia="Calibri"/>
                <w:color w:val="FF0000"/>
              </w:rPr>
            </w:pPr>
            <w:r w:rsidRPr="007D3F22">
              <w:rPr>
                <w:rFonts w:eastAsia="Calibri"/>
                <w:color w:val="FF0000"/>
              </w:rPr>
              <w:t>m</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4A944262" w14:textId="77777777" w:rsidR="008F6458" w:rsidRPr="007D3F22" w:rsidRDefault="008F6458" w:rsidP="00A31D88">
            <w:pPr>
              <w:spacing w:after="0" w:line="240" w:lineRule="auto"/>
              <w:jc w:val="both"/>
              <w:rPr>
                <w:rFonts w:eastAsia="Calibri"/>
                <w:color w:val="FF0000"/>
              </w:rPr>
            </w:pPr>
            <w:r w:rsidRPr="007D3F22">
              <w:rPr>
                <w:rFonts w:eastAsia="Calibri"/>
                <w:color w:val="FF0000"/>
              </w:rPr>
              <w:t>0,00</w:t>
            </w:r>
          </w:p>
        </w:tc>
      </w:tr>
      <w:tr w:rsidR="008F6458" w:rsidRPr="007D3F22" w14:paraId="7CA3424F" w14:textId="77777777" w:rsidTr="00A31D88">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4D7C21DE"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18" w:type="pct"/>
            <w:tcBorders>
              <w:top w:val="single" w:sz="4" w:space="0" w:color="auto"/>
              <w:left w:val="single" w:sz="4" w:space="0" w:color="auto"/>
              <w:bottom w:val="single" w:sz="4" w:space="0" w:color="auto"/>
              <w:right w:val="single" w:sz="4" w:space="0" w:color="auto"/>
            </w:tcBorders>
            <w:hideMark/>
          </w:tcPr>
          <w:p w14:paraId="2E2C151F"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6C330713"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78CAE436" w14:textId="77777777" w:rsidTr="00A31D88">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1E33CBCF"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18" w:type="pct"/>
            <w:tcBorders>
              <w:top w:val="single" w:sz="4" w:space="0" w:color="auto"/>
              <w:left w:val="single" w:sz="4" w:space="0" w:color="auto"/>
              <w:bottom w:val="single" w:sz="4" w:space="0" w:color="auto"/>
              <w:right w:val="single" w:sz="4" w:space="0" w:color="auto"/>
            </w:tcBorders>
            <w:hideMark/>
          </w:tcPr>
          <w:p w14:paraId="441E8875"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6265DC8C"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bl>
    <w:p w14:paraId="1AA1E767" w14:textId="77777777" w:rsidR="008F6458" w:rsidRPr="007D3F22" w:rsidRDefault="008F6458" w:rsidP="008F6458">
      <w:pPr>
        <w:pStyle w:val="Priloha-Nadpis"/>
      </w:pPr>
      <w:r>
        <w:t>9</w:t>
      </w:r>
      <w:r w:rsidRPr="007D3F22">
        <w:t xml:space="preserve"> Požadavky na informační model</w:t>
      </w:r>
    </w:p>
    <w:p w14:paraId="50371097" w14:textId="77777777" w:rsidR="008F6458" w:rsidRPr="007D3F22" w:rsidRDefault="008F6458" w:rsidP="008F6458">
      <w:pPr>
        <w:pStyle w:val="TCBNormalni"/>
        <w:spacing w:line="288" w:lineRule="auto"/>
      </w:pPr>
      <w:bookmarkStart w:id="844" w:name="_bookmark21"/>
      <w:bookmarkEnd w:id="844"/>
      <w:r w:rsidRPr="007D3F22">
        <w:t>Modely musí být kompaktní a tvořeny efektivně v rámci modelovacího nástroje. Jeden model v rámci zpracování projektu nesmí přesahovat velikost 200 MB. Výjimky jsou možné po odsouhlasení BIM manažerem projektu.</w:t>
      </w:r>
    </w:p>
    <w:p w14:paraId="6B845735" w14:textId="77777777" w:rsidR="008F6458" w:rsidRPr="007D3F22" w:rsidRDefault="008F6458" w:rsidP="008F6458">
      <w:pPr>
        <w:pStyle w:val="TCBNormalni"/>
      </w:pPr>
      <w:r w:rsidRPr="007D3F22">
        <w:lastRenderedPageBreak/>
        <w:t xml:space="preserve">Každý model je tvořen pomocí prvků, které jsou reprezentovány svojí </w:t>
      </w:r>
      <w:proofErr w:type="gramStart"/>
      <w:r w:rsidRPr="007D3F22">
        <w:t>3D</w:t>
      </w:r>
      <w:proofErr w:type="gramEnd"/>
      <w:r w:rsidRPr="007D3F22">
        <w:t xml:space="preserve"> grafikou a připojenými informacemi. Grafickou podrobnost prvků je potřeba obecně volit tak, aby plnila zadané cíle a legislativní požadavky. To samé platí pro informační podrobnost prvků.</w:t>
      </w:r>
    </w:p>
    <w:p w14:paraId="4F126ABD" w14:textId="77777777" w:rsidR="008F6458" w:rsidRPr="007D3F22" w:rsidRDefault="008F6458" w:rsidP="008F6458">
      <w:pPr>
        <w:pStyle w:val="TCBNormalni"/>
      </w:pPr>
      <w:r w:rsidRPr="007D3F22">
        <w:t>Obecně lze říct, že model je tvořen tak, jak je realizována stavba a rozhraní konstrukcí odpovídá skutečnému rozhraní. Pokud jsou případy, kdy to není možné, je potřeba tyto odchylky specifikovat a jasně popsat v tomto dokumentu.</w:t>
      </w:r>
    </w:p>
    <w:p w14:paraId="1095B073" w14:textId="77777777" w:rsidR="008F6458" w:rsidRPr="007D3F22" w:rsidRDefault="008F6458" w:rsidP="008F6458">
      <w:pPr>
        <w:pStyle w:val="TCBNormalni"/>
        <w:rPr>
          <w:b/>
          <w:bCs/>
        </w:rPr>
      </w:pPr>
      <w:bookmarkStart w:id="845" w:name="_Toc93483443"/>
      <w:bookmarkStart w:id="846" w:name="_Toc100230489"/>
      <w:r w:rsidRPr="007D3F22">
        <w:rPr>
          <w:b/>
          <w:bCs/>
        </w:rPr>
        <w:t>Metodika názvosloví modelů</w:t>
      </w:r>
      <w:bookmarkEnd w:id="845"/>
      <w:bookmarkEnd w:id="846"/>
    </w:p>
    <w:p w14:paraId="599EF2CF" w14:textId="77777777" w:rsidR="008F6458" w:rsidRPr="007D3F22" w:rsidRDefault="008F6458" w:rsidP="008F6458">
      <w:pPr>
        <w:pStyle w:val="TCBNormalni"/>
      </w:pPr>
      <w:r w:rsidRPr="007D3F22">
        <w:t>Každý model bude mít jednoznačné označení. V případě členění modelů na více souborů musí být jednoznačně identifikovatelné. Pojmenování modelu obsahuje identifikátor projektu, projektového stupně, části dokumentace a identifikátor PS/SO.</w:t>
      </w:r>
    </w:p>
    <w:p w14:paraId="41D5D088" w14:textId="77777777" w:rsidR="008F6458" w:rsidRPr="007D3F22" w:rsidRDefault="008F6458" w:rsidP="008F6458">
      <w:pPr>
        <w:pStyle w:val="TCBNormalni"/>
        <w:rPr>
          <w:b/>
          <w:bCs/>
        </w:rPr>
      </w:pPr>
      <w:r w:rsidRPr="007D3F22">
        <w:t>Zhotovitel navrhne metodiku názvosloví</w:t>
      </w:r>
      <w:r w:rsidRPr="007D3F22">
        <w:rPr>
          <w:b/>
          <w:bCs/>
        </w:rPr>
        <w:t>.</w:t>
      </w:r>
      <w:bookmarkStart w:id="847" w:name="_bookmark22"/>
      <w:bookmarkStart w:id="848" w:name="_Toc100230490"/>
      <w:bookmarkStart w:id="849" w:name="_Toc93483454"/>
      <w:bookmarkEnd w:id="847"/>
    </w:p>
    <w:p w14:paraId="42ADC95F" w14:textId="77777777" w:rsidR="008F6458" w:rsidRPr="007D3F22" w:rsidRDefault="008F6458" w:rsidP="008F6458">
      <w:pPr>
        <w:pStyle w:val="TCBNormalni"/>
        <w:rPr>
          <w:b/>
          <w:bCs/>
        </w:rPr>
      </w:pPr>
      <w:r w:rsidRPr="007D3F22">
        <w:rPr>
          <w:b/>
          <w:bCs/>
        </w:rPr>
        <w:t>Seznam modelů</w:t>
      </w:r>
      <w:bookmarkEnd w:id="848"/>
      <w:bookmarkEnd w:id="8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8F6458" w:rsidRPr="007D3F22" w14:paraId="10D496C4"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01324CB" w14:textId="77777777" w:rsidR="008F6458" w:rsidRPr="007D3F22" w:rsidRDefault="008F6458" w:rsidP="00A31D88">
            <w:pPr>
              <w:spacing w:after="0" w:line="240" w:lineRule="auto"/>
              <w:jc w:val="center"/>
              <w:rPr>
                <w:rFonts w:eastAsia="Calibri"/>
                <w:b/>
                <w:bCs/>
              </w:rPr>
            </w:pPr>
            <w:r w:rsidRPr="007D3F22">
              <w:rPr>
                <w:rFonts w:eastAsia="Calibri"/>
                <w:b/>
                <w:bCs/>
              </w:rPr>
              <w:t>Název PS/SO</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19774D13" w14:textId="77777777" w:rsidR="008F6458" w:rsidRPr="007D3F22" w:rsidRDefault="008F6458" w:rsidP="00A31D88">
            <w:pPr>
              <w:spacing w:after="0" w:line="240" w:lineRule="auto"/>
              <w:jc w:val="center"/>
              <w:rPr>
                <w:rFonts w:eastAsia="Calibri"/>
                <w:b/>
                <w:bCs/>
              </w:rPr>
            </w:pPr>
            <w:r w:rsidRPr="007D3F22">
              <w:rPr>
                <w:rFonts w:eastAsia="Calibri"/>
                <w:b/>
                <w:bCs/>
              </w:rPr>
              <w:t>Název modelu</w:t>
            </w:r>
          </w:p>
        </w:tc>
      </w:tr>
      <w:tr w:rsidR="008F6458" w:rsidRPr="007D3F22" w14:paraId="2AA34D8A"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46A88DE8"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4B58D9AB"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1F26028E"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55E2677F"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69A94E19"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71315B55"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103CC387"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0625BF87"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bl>
    <w:p w14:paraId="0D89BC0D" w14:textId="77777777" w:rsidR="008F6458" w:rsidRPr="007D3F22" w:rsidRDefault="008F6458" w:rsidP="008F6458">
      <w:pPr>
        <w:pStyle w:val="TCBNormalni"/>
        <w:rPr>
          <w:b/>
          <w:bCs/>
        </w:rPr>
      </w:pPr>
      <w:bookmarkStart w:id="850" w:name="_bookmark23"/>
      <w:bookmarkStart w:id="851" w:name="_bookmark24"/>
      <w:bookmarkStart w:id="852" w:name="_Toc100230491"/>
      <w:bookmarkStart w:id="853" w:name="_Toc93483456"/>
      <w:bookmarkEnd w:id="850"/>
      <w:bookmarkEnd w:id="851"/>
    </w:p>
    <w:p w14:paraId="77FFEF0C" w14:textId="77777777" w:rsidR="008F6458" w:rsidRPr="007D3F22" w:rsidRDefault="008F6458" w:rsidP="008F6458">
      <w:pPr>
        <w:pStyle w:val="TCBNormalni"/>
        <w:rPr>
          <w:b/>
          <w:bCs/>
        </w:rPr>
      </w:pPr>
      <w:r w:rsidRPr="007D3F22">
        <w:rPr>
          <w:b/>
          <w:bCs/>
        </w:rPr>
        <w:t>Osový systém</w:t>
      </w:r>
      <w:bookmarkEnd w:id="852"/>
      <w:bookmarkEnd w:id="853"/>
    </w:p>
    <w:p w14:paraId="3082A5A2" w14:textId="77777777" w:rsidR="008F6458" w:rsidRPr="007D3F22" w:rsidRDefault="008F6458" w:rsidP="008F6458">
      <w:pPr>
        <w:pStyle w:val="TCBNormalni"/>
      </w:pPr>
      <w:r w:rsidRPr="007D3F22">
        <w:t>Osový systém bude umístěn ve středu prostoru modelovacího nástroje. Názvy os budou ve všech modelech shodné.</w:t>
      </w:r>
    </w:p>
    <w:p w14:paraId="1F18FE83" w14:textId="77777777" w:rsidR="008F6458" w:rsidRPr="007D3F22" w:rsidRDefault="008F6458" w:rsidP="008F6458">
      <w:pPr>
        <w:pStyle w:val="TCBNormalni"/>
        <w:rPr>
          <w:b/>
          <w:bCs/>
        </w:rPr>
      </w:pPr>
      <w:bookmarkStart w:id="854" w:name="_bookmark25"/>
      <w:bookmarkStart w:id="855" w:name="_Toc60822424"/>
      <w:bookmarkStart w:id="856" w:name="_Toc60823163"/>
      <w:bookmarkStart w:id="857" w:name="_Toc60823243"/>
      <w:bookmarkStart w:id="858" w:name="_Toc60823403"/>
      <w:bookmarkStart w:id="859" w:name="_Toc60823483"/>
      <w:bookmarkStart w:id="860" w:name="_Toc60823563"/>
      <w:bookmarkStart w:id="861" w:name="_Toc60823643"/>
      <w:bookmarkStart w:id="862" w:name="_Toc60822425"/>
      <w:bookmarkStart w:id="863" w:name="_Toc60823164"/>
      <w:bookmarkStart w:id="864" w:name="_Toc60823244"/>
      <w:bookmarkStart w:id="865" w:name="_Toc60823404"/>
      <w:bookmarkStart w:id="866" w:name="_Toc60823484"/>
      <w:bookmarkStart w:id="867" w:name="_Toc60823564"/>
      <w:bookmarkStart w:id="868" w:name="_Toc60823644"/>
      <w:bookmarkStart w:id="869" w:name="_Toc60822426"/>
      <w:bookmarkStart w:id="870" w:name="_Toc60823165"/>
      <w:bookmarkStart w:id="871" w:name="_Toc60823245"/>
      <w:bookmarkStart w:id="872" w:name="_Toc60823405"/>
      <w:bookmarkStart w:id="873" w:name="_Toc60823485"/>
      <w:bookmarkStart w:id="874" w:name="_Toc60823565"/>
      <w:bookmarkStart w:id="875" w:name="_Toc60823645"/>
      <w:bookmarkStart w:id="876" w:name="_Toc60822427"/>
      <w:bookmarkStart w:id="877" w:name="_Toc60823166"/>
      <w:bookmarkStart w:id="878" w:name="_Toc60823246"/>
      <w:bookmarkStart w:id="879" w:name="_Toc60823406"/>
      <w:bookmarkStart w:id="880" w:name="_Toc60823486"/>
      <w:bookmarkStart w:id="881" w:name="_Toc60823566"/>
      <w:bookmarkStart w:id="882" w:name="_Toc60823646"/>
      <w:bookmarkStart w:id="883" w:name="_Toc60822428"/>
      <w:bookmarkStart w:id="884" w:name="_Toc60823167"/>
      <w:bookmarkStart w:id="885" w:name="_Toc60823247"/>
      <w:bookmarkStart w:id="886" w:name="_Toc60823407"/>
      <w:bookmarkStart w:id="887" w:name="_Toc60823487"/>
      <w:bookmarkStart w:id="888" w:name="_Toc60823567"/>
      <w:bookmarkStart w:id="889" w:name="_Toc60823647"/>
      <w:bookmarkStart w:id="890" w:name="_Toc60822432"/>
      <w:bookmarkStart w:id="891" w:name="_Toc60823171"/>
      <w:bookmarkStart w:id="892" w:name="_Toc60823251"/>
      <w:bookmarkStart w:id="893" w:name="_Toc60823411"/>
      <w:bookmarkStart w:id="894" w:name="_Toc60823491"/>
      <w:bookmarkStart w:id="895" w:name="_Toc60823571"/>
      <w:bookmarkStart w:id="896" w:name="_Toc60823651"/>
      <w:bookmarkStart w:id="897" w:name="_Toc60822435"/>
      <w:bookmarkStart w:id="898" w:name="_Toc60823174"/>
      <w:bookmarkStart w:id="899" w:name="_Toc60823254"/>
      <w:bookmarkStart w:id="900" w:name="_Toc60823414"/>
      <w:bookmarkStart w:id="901" w:name="_Toc60823494"/>
      <w:bookmarkStart w:id="902" w:name="_Toc60823574"/>
      <w:bookmarkStart w:id="903" w:name="_Toc60823654"/>
      <w:bookmarkStart w:id="904" w:name="_bookmark26"/>
      <w:bookmarkStart w:id="905" w:name="_bookmark27"/>
      <w:bookmarkStart w:id="906" w:name="_Toc100230492"/>
      <w:bookmarkStart w:id="907" w:name="_Toc93483457"/>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sidRPr="007D3F22">
        <w:rPr>
          <w:b/>
          <w:bCs/>
        </w:rPr>
        <w:t>Grafická podrobnost modelu</w:t>
      </w:r>
      <w:bookmarkEnd w:id="906"/>
      <w:bookmarkEnd w:id="907"/>
    </w:p>
    <w:p w14:paraId="1CE8A615" w14:textId="77777777" w:rsidR="008F6458" w:rsidRPr="007D3F22" w:rsidRDefault="008F6458" w:rsidP="008F6458">
      <w:pPr>
        <w:pStyle w:val="TCBNormalni"/>
        <w:rPr>
          <w:lang w:eastAsia="cs-CZ"/>
        </w:rPr>
      </w:pPr>
      <w:r w:rsidRPr="007D3F22">
        <w:rPr>
          <w:lang w:eastAsia="cs-CZ"/>
        </w:rPr>
        <w:t xml:space="preserve">Jeden ze základních kroků použití metody BIM je tvorba informačního modelu. Není nutné, aby se všechny informace nacházely v jednom modelu, naopak je žádoucí mít více modelů. </w:t>
      </w:r>
    </w:p>
    <w:p w14:paraId="243839D7" w14:textId="77777777" w:rsidR="008F6458" w:rsidRPr="007D3F22" w:rsidRDefault="008F6458" w:rsidP="008F6458">
      <w:pPr>
        <w:pStyle w:val="TCBNormalni"/>
        <w:rPr>
          <w:lang w:eastAsia="cs-CZ"/>
        </w:rPr>
      </w:pPr>
      <w:r w:rsidRPr="007D3F22">
        <w:rPr>
          <w:lang w:eastAsia="cs-CZ"/>
        </w:rPr>
        <w:t>Informační model zajišťuje konzistenci informací a je zdrojem projektové dokumentace (půdorys, řez, pohled apod.). Není žádoucí pro produkci PD lokálně upravovat zobrazení daných pohledů (půdorys, řez, pohled apod.) a doplňovat či upravovat zobrazení tak, aby byla splněna pouze část cíle pro produkci projektové dokumentace.</w:t>
      </w:r>
    </w:p>
    <w:p w14:paraId="1C0FA827" w14:textId="77777777" w:rsidR="008F6458" w:rsidRPr="007D3F22" w:rsidRDefault="008F6458" w:rsidP="008F6458">
      <w:pPr>
        <w:pStyle w:val="TCBNormalni"/>
      </w:pPr>
      <w:r w:rsidRPr="007D3F22">
        <w:rPr>
          <w:lang w:eastAsia="cs-CZ"/>
        </w:rPr>
        <w:t xml:space="preserve">Každý model se skládá z jednotlivých prvků, které jsou definovány grafickou podobou. </w:t>
      </w:r>
      <w:r w:rsidRPr="007D3F22">
        <w:t>Grafická podrobnost pro jednotlivé stupně bude odpovídat vyhlášce č. 499/2006 Sb., o dokumentaci staveb ve znění pozdějších předpisů.</w:t>
      </w:r>
    </w:p>
    <w:p w14:paraId="1FB298BE" w14:textId="77777777" w:rsidR="008F6458" w:rsidRPr="007D3F22" w:rsidRDefault="008F6458" w:rsidP="008F6458">
      <w:pPr>
        <w:pStyle w:val="TCBNormalni"/>
      </w:pPr>
      <w:r w:rsidRPr="007D3F22">
        <w:t>Další požadavky na tvorbu modelů jsou zmíněny v následujících podkapitolách dle jednotlivých logických celků. Jsou definovány požadavky na významné prvky modelu. Nejsou zde uvedeny všechny prvky, z kterých se model skládá. Pokud není definováno jinak, zhotovitel dané prvky dodá v modelu dle obecných pravidel v tomto dokumentu a dle nejlepšího vědomí a svědomí.</w:t>
      </w:r>
    </w:p>
    <w:p w14:paraId="219A69D2" w14:textId="77777777" w:rsidR="008F6458" w:rsidRPr="007D3F22" w:rsidRDefault="008F6458" w:rsidP="008F6458">
      <w:pPr>
        <w:pStyle w:val="TCBNormalni"/>
        <w:rPr>
          <w:u w:val="double"/>
        </w:rPr>
      </w:pPr>
      <w:r w:rsidRPr="007D3F22">
        <w:t>V průběhu zpracování může model vykazovat nedostatky ohledně grafické podrobnosti, avšak nikdy nesmí být grafická podrobnost překážkou k plnění cílů daných tímto dokumentem. Potřebné detaily mohou být zpracovány v rámci 2D dokumentace.</w:t>
      </w:r>
    </w:p>
    <w:p w14:paraId="3BDA6AFE" w14:textId="77777777" w:rsidR="008F6458" w:rsidRPr="007D3F22" w:rsidRDefault="008F6458" w:rsidP="008F6458">
      <w:pPr>
        <w:pStyle w:val="TCBNormalni"/>
      </w:pPr>
      <w:r w:rsidRPr="007D3F22">
        <w:t>Nejsou přípustné duplicity stejných prvků, pokud není stanoveno jinak.</w:t>
      </w:r>
    </w:p>
    <w:p w14:paraId="4547539C" w14:textId="77777777" w:rsidR="008F6458" w:rsidRPr="007D3F22" w:rsidRDefault="008F6458" w:rsidP="008F6458">
      <w:pPr>
        <w:pStyle w:val="TCBNormalni"/>
        <w:rPr>
          <w:u w:val="single"/>
        </w:rPr>
      </w:pPr>
      <w:bookmarkStart w:id="908" w:name="_bookmark28"/>
      <w:bookmarkStart w:id="909" w:name="_bookmark29"/>
      <w:bookmarkStart w:id="910" w:name="_Toc100230493"/>
      <w:bookmarkEnd w:id="908"/>
      <w:bookmarkEnd w:id="909"/>
      <w:r w:rsidRPr="007D3F22">
        <w:rPr>
          <w:u w:val="single"/>
        </w:rPr>
        <w:t>Obecné</w:t>
      </w:r>
      <w:bookmarkEnd w:id="910"/>
    </w:p>
    <w:p w14:paraId="5C5F707F" w14:textId="77777777" w:rsidR="008F6458" w:rsidRPr="007D3F22" w:rsidRDefault="008F6458" w:rsidP="008F6458">
      <w:pPr>
        <w:pStyle w:val="TCBNormalni"/>
        <w:spacing w:line="288" w:lineRule="auto"/>
      </w:pPr>
      <w:r w:rsidRPr="007D3F22">
        <w:t xml:space="preserve">Jednotlivé prvky modelu musí odpovídat reálným stavebním rozměrům. </w:t>
      </w:r>
    </w:p>
    <w:p w14:paraId="546B9665" w14:textId="77777777" w:rsidR="008F6458" w:rsidRPr="007D3F22" w:rsidRDefault="008F6458" w:rsidP="008F6458">
      <w:pPr>
        <w:pStyle w:val="TCBNormalni"/>
        <w:rPr>
          <w:u w:val="single"/>
        </w:rPr>
      </w:pPr>
      <w:bookmarkStart w:id="911" w:name="_Toc100230494"/>
      <w:r w:rsidRPr="007D3F22">
        <w:rPr>
          <w:u w:val="single"/>
        </w:rPr>
        <w:t>Zemní práce</w:t>
      </w:r>
      <w:bookmarkEnd w:id="911"/>
    </w:p>
    <w:p w14:paraId="3E758DDD" w14:textId="77777777" w:rsidR="008F6458" w:rsidRPr="007D3F22" w:rsidRDefault="008F6458" w:rsidP="008F6458">
      <w:pPr>
        <w:pStyle w:val="TCBNormalni"/>
        <w:spacing w:line="288" w:lineRule="auto"/>
      </w:pPr>
      <w:r w:rsidRPr="007D3F22">
        <w:t>Modely zemních prací respektují navržený tvar konstrukcí a zjištěnou geologie a hydrogeologii.</w:t>
      </w:r>
    </w:p>
    <w:p w14:paraId="3ED023B6" w14:textId="77777777" w:rsidR="008F6458" w:rsidRPr="007D3F22" w:rsidRDefault="008F6458" w:rsidP="008F6458">
      <w:pPr>
        <w:pStyle w:val="TCBNormalni"/>
        <w:rPr>
          <w:u w:val="single"/>
        </w:rPr>
      </w:pPr>
      <w:bookmarkStart w:id="912" w:name="_Toc100230495"/>
      <w:r w:rsidRPr="007D3F22">
        <w:rPr>
          <w:u w:val="single"/>
        </w:rPr>
        <w:t>Zakládání</w:t>
      </w:r>
      <w:bookmarkEnd w:id="912"/>
    </w:p>
    <w:p w14:paraId="51F6E172" w14:textId="77777777" w:rsidR="008F6458" w:rsidRPr="007D3F22" w:rsidRDefault="008F6458" w:rsidP="008F6458">
      <w:pPr>
        <w:pStyle w:val="TCBNormalni"/>
        <w:spacing w:line="288" w:lineRule="auto"/>
      </w:pPr>
      <w:r w:rsidRPr="007D3F22">
        <w:lastRenderedPageBreak/>
        <w:t>Základové patky, pasy nebo desky jsou modelovány jako objekty odpovídající výkresu tvaru v příslušném stupni projektové dokumentace.</w:t>
      </w:r>
    </w:p>
    <w:p w14:paraId="0733B493" w14:textId="77777777" w:rsidR="008F6458" w:rsidRPr="007D3F22" w:rsidRDefault="008F6458" w:rsidP="008F6458">
      <w:pPr>
        <w:pStyle w:val="TCBNormalni"/>
      </w:pPr>
      <w:r w:rsidRPr="007D3F22">
        <w:t xml:space="preserve">U hlubinného založení se definuje návrhový rozměr pilot pro koordinaci. </w:t>
      </w:r>
      <w:proofErr w:type="spellStart"/>
      <w:r w:rsidRPr="007D3F22">
        <w:t>Armokoš</w:t>
      </w:r>
      <w:proofErr w:type="spellEnd"/>
      <w:r w:rsidRPr="007D3F22">
        <w:t xml:space="preserve"> nebo prvky osazené pro zkoušky pilot se nemodelují. U speciálního zakládání (mikropiloty, zemní kotvy, hřebíky) se definuje délka a průměr vrtu, délka a průměr kořene.</w:t>
      </w:r>
    </w:p>
    <w:p w14:paraId="65A31CEE" w14:textId="77777777" w:rsidR="008F6458" w:rsidRPr="007D3F22" w:rsidRDefault="008F6458" w:rsidP="008F6458">
      <w:pPr>
        <w:pStyle w:val="TCBNormalni"/>
        <w:rPr>
          <w:u w:val="single"/>
        </w:rPr>
      </w:pPr>
      <w:bookmarkStart w:id="913" w:name="_Toc100230496"/>
      <w:r w:rsidRPr="007D3F22">
        <w:rPr>
          <w:u w:val="single"/>
        </w:rPr>
        <w:t xml:space="preserve">Zděné konstrukce, betonové konstrukce a </w:t>
      </w:r>
      <w:proofErr w:type="spellStart"/>
      <w:r w:rsidRPr="007D3F22">
        <w:rPr>
          <w:u w:val="single"/>
        </w:rPr>
        <w:t>přibetonávky</w:t>
      </w:r>
      <w:bookmarkEnd w:id="913"/>
      <w:proofErr w:type="spellEnd"/>
    </w:p>
    <w:p w14:paraId="3D99B2C6" w14:textId="77777777" w:rsidR="008F6458" w:rsidRPr="007D3F22" w:rsidRDefault="008F6458" w:rsidP="008F6458">
      <w:pPr>
        <w:pStyle w:val="TCBNormalni"/>
        <w:spacing w:line="288" w:lineRule="auto"/>
      </w:pPr>
      <w:r w:rsidRPr="007D3F22">
        <w:t xml:space="preserve">Bloky betonových monolitických konstrukcí (pilíře, stěny, stropy, konstrukce přelivu apod.) budou modelovány jako ucelené celky. Každý dilatační celek bude modelován zvlášť. Není požadavek na modelování armovací výztuže. </w:t>
      </w:r>
    </w:p>
    <w:p w14:paraId="4C6C2760" w14:textId="77777777" w:rsidR="008F6458" w:rsidRPr="007D3F22" w:rsidRDefault="008F6458" w:rsidP="008F6458">
      <w:pPr>
        <w:pStyle w:val="TCBNormalni"/>
        <w:rPr>
          <w:u w:val="single"/>
        </w:rPr>
      </w:pPr>
      <w:bookmarkStart w:id="914" w:name="_Toc100230497"/>
      <w:r w:rsidRPr="007D3F22">
        <w:rPr>
          <w:u w:val="single"/>
        </w:rPr>
        <w:t>Sítě a přeložky</w:t>
      </w:r>
      <w:bookmarkEnd w:id="914"/>
    </w:p>
    <w:p w14:paraId="6C2F78B8" w14:textId="77777777" w:rsidR="008F6458" w:rsidRPr="007D3F22" w:rsidRDefault="008F6458" w:rsidP="008F6458">
      <w:pPr>
        <w:pStyle w:val="TCBNormalni"/>
        <w:spacing w:line="288" w:lineRule="auto"/>
      </w:pPr>
      <w:r w:rsidRPr="007D3F22">
        <w:t xml:space="preserve">V modelu bude zanesena trasa souvisejících sítí a přeložek. Objekty sítí budou modelovány v návrhových rozměrech. Model objektů sítí rozměrově odpovídá projektové dokumentaci. </w:t>
      </w:r>
    </w:p>
    <w:p w14:paraId="74372BCB" w14:textId="77777777" w:rsidR="008F6458" w:rsidRPr="007D3F22" w:rsidRDefault="008F6458" w:rsidP="008F6458">
      <w:pPr>
        <w:pStyle w:val="TCBNormalni"/>
        <w:rPr>
          <w:u w:val="single"/>
        </w:rPr>
      </w:pPr>
      <w:bookmarkStart w:id="915" w:name="_Toc100230498"/>
      <w:r w:rsidRPr="007D3F22">
        <w:rPr>
          <w:u w:val="single"/>
        </w:rPr>
        <w:t>Vzduchotechnika</w:t>
      </w:r>
      <w:bookmarkEnd w:id="915"/>
    </w:p>
    <w:p w14:paraId="0397FBD1" w14:textId="77777777" w:rsidR="008F6458" w:rsidRPr="007D3F22" w:rsidRDefault="008F6458" w:rsidP="008F6458">
      <w:pPr>
        <w:pStyle w:val="TCBNormalni"/>
        <w:spacing w:line="288" w:lineRule="auto"/>
      </w:pPr>
      <w:r w:rsidRPr="007D3F22">
        <w:t>Bude modelován předpokládaný tvar, který bude vymezovat prostorové nároky. Součásti VZT (ventilátory, klapky, žaluzie) budou modelovány návrhovými rozměry vymezujícími prostorové nároky těchto prvků.</w:t>
      </w:r>
    </w:p>
    <w:p w14:paraId="78A43825" w14:textId="77777777" w:rsidR="008F6458" w:rsidRPr="007D3F22" w:rsidRDefault="008F6458" w:rsidP="008F6458">
      <w:pPr>
        <w:pStyle w:val="TCBNormalni"/>
        <w:rPr>
          <w:u w:val="single"/>
        </w:rPr>
      </w:pPr>
      <w:bookmarkStart w:id="916" w:name="_Toc100230499"/>
      <w:r w:rsidRPr="007D3F22">
        <w:rPr>
          <w:u w:val="single"/>
        </w:rPr>
        <w:t>Výplně otvorů</w:t>
      </w:r>
      <w:bookmarkEnd w:id="916"/>
    </w:p>
    <w:p w14:paraId="4F0ADE9F" w14:textId="77777777" w:rsidR="008F6458" w:rsidRPr="007D3F22" w:rsidRDefault="008F6458" w:rsidP="008F6458">
      <w:pPr>
        <w:pStyle w:val="TCBNormalni"/>
        <w:spacing w:line="288" w:lineRule="auto"/>
      </w:pPr>
      <w:r w:rsidRPr="007D3F22">
        <w:t>Prvky musí odpovídat skutečným reálným stavebním rozměrům otvorů. Členění výplně (dveře a okna) bude odpovídat skutečnosti. Je možné zjednodušení profilů rámu, je třeba vždy dodržet vnější rozměr profilů. Doplňkové části výplně otvorů nemusí být modelované (vložky dveří apod.).</w:t>
      </w:r>
    </w:p>
    <w:p w14:paraId="6F0B6B47" w14:textId="77777777" w:rsidR="008F6458" w:rsidRPr="007D3F22" w:rsidRDefault="008F6458" w:rsidP="008F6458">
      <w:pPr>
        <w:pStyle w:val="TCBNormalni"/>
        <w:rPr>
          <w:u w:val="single"/>
        </w:rPr>
      </w:pPr>
      <w:bookmarkStart w:id="917" w:name="_Toc100230500"/>
      <w:r w:rsidRPr="007D3F22">
        <w:rPr>
          <w:u w:val="single"/>
        </w:rPr>
        <w:t>Prostupy</w:t>
      </w:r>
      <w:bookmarkEnd w:id="917"/>
    </w:p>
    <w:p w14:paraId="241F63C1" w14:textId="77777777" w:rsidR="008F6458" w:rsidRPr="007D3F22" w:rsidRDefault="008F6458" w:rsidP="008F6458">
      <w:pPr>
        <w:pStyle w:val="TCBNormalni"/>
        <w:spacing w:line="288" w:lineRule="auto"/>
      </w:pPr>
      <w:r w:rsidRPr="007D3F22">
        <w:t>Jsou modelovány všechny svislé a vodorovné prostupy konstrukcemi v reálných pozicích a velikostech. Prostupy musí jasně definovat statický a stavební otvor.</w:t>
      </w:r>
    </w:p>
    <w:p w14:paraId="63429863" w14:textId="77777777" w:rsidR="008F6458" w:rsidRPr="007D3F22" w:rsidRDefault="008F6458" w:rsidP="008F6458">
      <w:pPr>
        <w:pStyle w:val="TCBNormalni"/>
        <w:rPr>
          <w:u w:val="single"/>
        </w:rPr>
      </w:pPr>
      <w:bookmarkStart w:id="918" w:name="_Toc100230501"/>
      <w:r w:rsidRPr="007D3F22">
        <w:rPr>
          <w:u w:val="single"/>
        </w:rPr>
        <w:t>Potrubí a trubní vedení</w:t>
      </w:r>
      <w:bookmarkEnd w:id="918"/>
    </w:p>
    <w:p w14:paraId="0CDCED6D" w14:textId="77777777" w:rsidR="008F6458" w:rsidRPr="007D3F22" w:rsidRDefault="008F6458" w:rsidP="008F6458">
      <w:pPr>
        <w:pStyle w:val="TCBNormalni"/>
        <w:spacing w:line="288" w:lineRule="auto"/>
      </w:pPr>
      <w:r w:rsidRPr="007D3F22">
        <w:t>Trubní vedení a zařízení umístěné na potrubí musí mít reálné vnější rozměry.</w:t>
      </w:r>
    </w:p>
    <w:p w14:paraId="128D31D0" w14:textId="77777777" w:rsidR="008F6458" w:rsidRPr="007D3F22" w:rsidRDefault="008F6458" w:rsidP="008F6458">
      <w:pPr>
        <w:pStyle w:val="TCBNormalni"/>
        <w:rPr>
          <w:u w:val="single"/>
        </w:rPr>
      </w:pPr>
      <w:bookmarkStart w:id="919" w:name="_Toc100230502"/>
      <w:r w:rsidRPr="007D3F22">
        <w:rPr>
          <w:u w:val="single"/>
        </w:rPr>
        <w:t>Mechanická zařízení a koncové elementy</w:t>
      </w:r>
      <w:bookmarkEnd w:id="919"/>
    </w:p>
    <w:p w14:paraId="4DBCA96A" w14:textId="77777777" w:rsidR="008F6458" w:rsidRPr="007D3F22" w:rsidRDefault="008F6458" w:rsidP="008F6458">
      <w:pPr>
        <w:pStyle w:val="TCBNormalni"/>
        <w:spacing w:line="288" w:lineRule="auto"/>
      </w:pPr>
      <w:r w:rsidRPr="007D3F22">
        <w:t xml:space="preserve">Mechanická zařízení a koncové elementy jsou modelovány v reálných vnějších rozměrech. </w:t>
      </w:r>
    </w:p>
    <w:p w14:paraId="59BC31D4" w14:textId="77777777" w:rsidR="008F6458" w:rsidRPr="007D3F22" w:rsidRDefault="008F6458" w:rsidP="008F6458">
      <w:pPr>
        <w:pStyle w:val="TCBNormalni"/>
        <w:rPr>
          <w:u w:val="single"/>
        </w:rPr>
      </w:pPr>
      <w:bookmarkStart w:id="920" w:name="_Toc100230503"/>
      <w:r w:rsidRPr="007D3F22">
        <w:rPr>
          <w:u w:val="single"/>
        </w:rPr>
        <w:t>Elektroinstalace</w:t>
      </w:r>
      <w:bookmarkEnd w:id="920"/>
    </w:p>
    <w:p w14:paraId="23D0888E" w14:textId="77777777" w:rsidR="008F6458" w:rsidRPr="007D3F22" w:rsidRDefault="008F6458" w:rsidP="008F6458">
      <w:pPr>
        <w:pStyle w:val="TCBNormalni"/>
        <w:spacing w:line="288" w:lineRule="auto"/>
      </w:pPr>
      <w:r w:rsidRPr="007D3F22">
        <w:t>Všechny modely budou plnit dělení na část silnoproudou, slaboproudou, CCTV a IT (pomocí parametrů, rozdělení modelu apod.). Modely budou obsahovat hlavní kabelové trasy a všechny osazené prvky (např. rozvodné skříně, zásuvky, vypínače, krabice apod.). Není požadavek modelovat jednotlivé kabely. Schéma zapojení není třeba řešit v modelovacím nástroji. Kabelové chráničky jsou součástí modelu.</w:t>
      </w:r>
    </w:p>
    <w:p w14:paraId="121370B4" w14:textId="77777777" w:rsidR="008F6458" w:rsidRPr="007D3F22" w:rsidRDefault="008F6458" w:rsidP="008F6458">
      <w:pPr>
        <w:pStyle w:val="TCBNormalni"/>
        <w:rPr>
          <w:b/>
          <w:bCs/>
        </w:rPr>
      </w:pPr>
      <w:bookmarkStart w:id="921" w:name="_bookmark30"/>
      <w:bookmarkStart w:id="922" w:name="_Toc100230504"/>
      <w:bookmarkStart w:id="923" w:name="_Toc93483459"/>
      <w:bookmarkEnd w:id="921"/>
      <w:r w:rsidRPr="007D3F22">
        <w:rPr>
          <w:b/>
          <w:bCs/>
        </w:rPr>
        <w:t>Informační podrobnost modelu</w:t>
      </w:r>
      <w:bookmarkEnd w:id="922"/>
      <w:bookmarkEnd w:id="923"/>
    </w:p>
    <w:p w14:paraId="0ED756F3" w14:textId="77777777" w:rsidR="008F6458" w:rsidRPr="007D3F22" w:rsidRDefault="008F6458" w:rsidP="008F6458">
      <w:pPr>
        <w:pStyle w:val="TCBNormalni"/>
        <w:rPr>
          <w:lang w:eastAsia="cs-CZ"/>
        </w:rPr>
      </w:pPr>
      <w:r w:rsidRPr="007D3F22">
        <w:rPr>
          <w:lang w:eastAsia="cs-CZ"/>
        </w:rPr>
        <w:t xml:space="preserve">Požadavky na informační podrobnost definují parametry připojené k jednotlivým prvkům. Tyto parametry </w:t>
      </w:r>
      <w:proofErr w:type="gramStart"/>
      <w:r w:rsidRPr="007D3F22">
        <w:rPr>
          <w:lang w:eastAsia="cs-CZ"/>
        </w:rPr>
        <w:t>slouží</w:t>
      </w:r>
      <w:proofErr w:type="gramEnd"/>
      <w:r w:rsidRPr="007D3F22">
        <w:rPr>
          <w:lang w:eastAsia="cs-CZ"/>
        </w:rPr>
        <w:t xml:space="preserve"> jako nositel </w:t>
      </w:r>
      <w:proofErr w:type="spellStart"/>
      <w:r w:rsidRPr="007D3F22">
        <w:rPr>
          <w:lang w:eastAsia="cs-CZ"/>
        </w:rPr>
        <w:t>negeometrických</w:t>
      </w:r>
      <w:proofErr w:type="spellEnd"/>
      <w:r w:rsidRPr="007D3F22">
        <w:rPr>
          <w:lang w:eastAsia="cs-CZ"/>
        </w:rPr>
        <w:t xml:space="preserve"> informací prvků. </w:t>
      </w:r>
    </w:p>
    <w:p w14:paraId="762F6C89" w14:textId="77777777" w:rsidR="008F6458" w:rsidRPr="007D3F22" w:rsidRDefault="008F6458" w:rsidP="008F6458">
      <w:pPr>
        <w:pStyle w:val="TCBNormalni"/>
        <w:rPr>
          <w:lang w:eastAsia="cs-CZ"/>
        </w:rPr>
      </w:pPr>
      <w:r w:rsidRPr="007D3F22">
        <w:rPr>
          <w:lang w:eastAsia="cs-CZ"/>
        </w:rPr>
        <w:t>Zhotovitel může dle potřeby přidávat k prvkům i další parametry. Nové parametry mohou v průběhu tvorby modelu zavádět pouze odpovědné osoby určené v BEP.</w:t>
      </w:r>
    </w:p>
    <w:p w14:paraId="1463AFD2" w14:textId="77777777" w:rsidR="008F6458" w:rsidRPr="007D3F22" w:rsidRDefault="008F6458" w:rsidP="008F6458">
      <w:pPr>
        <w:pStyle w:val="TCBNormalni"/>
      </w:pPr>
      <w:r w:rsidRPr="007D3F22">
        <w:t xml:space="preserve">Geometrické informace budou vždy čteny z modelu, není přípustné tyto údaje vyplňovat ručně. </w:t>
      </w:r>
      <w:proofErr w:type="spellStart"/>
      <w:r w:rsidRPr="007D3F22">
        <w:t>Negeometrické</w:t>
      </w:r>
      <w:proofErr w:type="spellEnd"/>
      <w:r w:rsidRPr="007D3F22">
        <w:t xml:space="preserve"> informace jsou parametry vyplňované ručně, poloautomaticky či automaticky a podávají další informace o prvku. </w:t>
      </w:r>
    </w:p>
    <w:p w14:paraId="4F5CBC11" w14:textId="77777777" w:rsidR="008F6458" w:rsidRPr="007D3F22" w:rsidRDefault="008F6458" w:rsidP="008F6458">
      <w:pPr>
        <w:pStyle w:val="Priloha-Nadpis"/>
      </w:pPr>
      <w:bookmarkStart w:id="924" w:name="_bookmark31"/>
      <w:bookmarkStart w:id="925" w:name="_bookmark32"/>
      <w:bookmarkStart w:id="926" w:name="_bookmark33"/>
      <w:bookmarkStart w:id="927" w:name="_bookmark34"/>
      <w:bookmarkStart w:id="928" w:name="_Toc100230505"/>
      <w:bookmarkStart w:id="929" w:name="_Toc93483460"/>
      <w:bookmarkEnd w:id="924"/>
      <w:bookmarkEnd w:id="925"/>
      <w:bookmarkEnd w:id="926"/>
      <w:bookmarkEnd w:id="927"/>
      <w:r w:rsidRPr="007D3F22">
        <w:lastRenderedPageBreak/>
        <w:t>1</w:t>
      </w:r>
      <w:r>
        <w:t>0</w:t>
      </w:r>
      <w:r w:rsidRPr="007D3F22">
        <w:t xml:space="preserve"> Předání informačních modelů</w:t>
      </w:r>
      <w:bookmarkEnd w:id="928"/>
      <w:bookmarkEnd w:id="929"/>
    </w:p>
    <w:p w14:paraId="33A7BB88" w14:textId="77777777" w:rsidR="008F6458" w:rsidRPr="007D3F22" w:rsidRDefault="008F6458" w:rsidP="008F6458">
      <w:pPr>
        <w:pStyle w:val="TCBNormalni"/>
      </w:pPr>
      <w:bookmarkStart w:id="930" w:name="_bookmark35"/>
      <w:bookmarkStart w:id="931" w:name="_bookmark36"/>
      <w:bookmarkEnd w:id="930"/>
      <w:bookmarkEnd w:id="931"/>
      <w:r w:rsidRPr="007D3F22">
        <w:t>Modely budou předány se všemi informacemi a nastaveními, které jsou nezbytné pro produkci projektové dokumentace dle objektové skladby, prostorovou koordinaci a další požadavky v rámci ujednání tohoto dokumentu.</w:t>
      </w:r>
    </w:p>
    <w:p w14:paraId="44D224B3" w14:textId="77777777" w:rsidR="008F6458" w:rsidRPr="007D3F22" w:rsidRDefault="008F6458" w:rsidP="008F6458">
      <w:pPr>
        <w:pStyle w:val="TCBNormalni"/>
      </w:pPr>
      <w:r w:rsidRPr="007D3F22">
        <w:t>Modely nebudou obsahovat pracovní a dočasná nastavení, která by mohla navyšovat datovou velikost modelů, vyjma předání mimo milníky pro potřeby spolupráce.</w:t>
      </w:r>
    </w:p>
    <w:p w14:paraId="4CD6CE21" w14:textId="77777777" w:rsidR="008F6458" w:rsidRPr="007D3F22" w:rsidRDefault="008F6458" w:rsidP="008F6458">
      <w:pPr>
        <w:pStyle w:val="TCBNormalni"/>
      </w:pPr>
      <w:r w:rsidRPr="007D3F22">
        <w:t>Zhotovitel modelu poskytne objednateli dílčí modely jednotlivých stavebních objektů a současně jeden celkový model prostřednictvím jednoho souboru, nebo souboru odkazujícího na dílčí modely.</w:t>
      </w:r>
    </w:p>
    <w:p w14:paraId="67AE9F6D" w14:textId="77777777" w:rsidR="008F6458" w:rsidRPr="007D3F22" w:rsidRDefault="008F6458" w:rsidP="008F6458">
      <w:pPr>
        <w:pStyle w:val="TCBNormalni"/>
      </w:pPr>
      <w:r w:rsidRPr="007D3F22">
        <w:t>Modely budou předány v nativních formátech nástrojů pro tvorbu informačních modelů a formátu IFC.</w:t>
      </w:r>
    </w:p>
    <w:p w14:paraId="312717D4" w14:textId="77777777" w:rsidR="008F6458" w:rsidRPr="007D3F22" w:rsidRDefault="008F6458" w:rsidP="008F6458">
      <w:pPr>
        <w:pStyle w:val="Priloha-Nadpis"/>
      </w:pPr>
      <w:bookmarkStart w:id="932" w:name="_Toc100230506"/>
      <w:r w:rsidRPr="007D3F22">
        <w:t>1</w:t>
      </w:r>
      <w:r>
        <w:t>1</w:t>
      </w:r>
      <w:r w:rsidRPr="007D3F22">
        <w:t xml:space="preserve"> Způsob koordinace informačních modelů</w:t>
      </w:r>
      <w:bookmarkEnd w:id="932"/>
    </w:p>
    <w:p w14:paraId="43C9E3D3" w14:textId="77777777" w:rsidR="008F6458" w:rsidRPr="007D3F22" w:rsidRDefault="008F6458" w:rsidP="008F6458">
      <w:pPr>
        <w:pStyle w:val="TCBNormalni"/>
      </w:pPr>
      <w:r w:rsidRPr="007D3F22">
        <w:t>Všechny modely budou mezi sebou řádně zkoordinovány. Koordinace probíhá v předem dohodnutém a odsouhlaseném softwarovém produktu, výsledky koordinace jsou předávány prostřednictvím koordinačních protokolů.</w:t>
      </w:r>
    </w:p>
    <w:p w14:paraId="3335FE41" w14:textId="77777777" w:rsidR="008F6458" w:rsidRPr="007D3F22" w:rsidRDefault="008F6458" w:rsidP="008F6458">
      <w:pPr>
        <w:pStyle w:val="TCBNormalni"/>
      </w:pPr>
      <w:r w:rsidRPr="007D3F22">
        <w:t xml:space="preserve">Pro celou stavbu bude vytvořen jeden koordinační model stavby. Ten bude složen z dílčích modelů jednotlivých SO, PS nebo z dílčích modelů dohodnutých částí (tj. rozsah dílčího modelu nemusí vždy respektovat rozdělení na SO, PS). Tento model </w:t>
      </w:r>
      <w:proofErr w:type="gramStart"/>
      <w:r w:rsidRPr="007D3F22">
        <w:t>slouží</w:t>
      </w:r>
      <w:proofErr w:type="gramEnd"/>
      <w:r w:rsidRPr="007D3F22">
        <w:t xml:space="preserve"> pro vzájemnou koordinaci dílčích modelů, pro detekci kolizí, pro zobrazení celé stavby, pro zobrazení jednotlivých etap výstavby napříč objektovou skladbou, vytváření celkových řezů atd.</w:t>
      </w:r>
    </w:p>
    <w:p w14:paraId="3967CCF8" w14:textId="77777777" w:rsidR="008F6458" w:rsidRPr="007D3F22" w:rsidRDefault="008F6458" w:rsidP="008F6458">
      <w:pPr>
        <w:pStyle w:val="TCBNormalni"/>
      </w:pPr>
      <w:r w:rsidRPr="007D3F22">
        <w:t>Koordinační model je samostatný soubor, který obsahuje dílčí modely.</w:t>
      </w:r>
    </w:p>
    <w:p w14:paraId="5E2F1943" w14:textId="77777777" w:rsidR="008F6458" w:rsidRPr="007D3F22" w:rsidRDefault="008F6458" w:rsidP="008F6458">
      <w:pPr>
        <w:pStyle w:val="TCBNormalni"/>
      </w:pPr>
      <w:r w:rsidRPr="007D3F22">
        <w:t>Modely jsou předány objednateli zkoordinované, bez zjevných koordinačních závad a nedostatků.</w:t>
      </w:r>
    </w:p>
    <w:p w14:paraId="4FE91101" w14:textId="77777777" w:rsidR="008F6458" w:rsidRPr="007D3F22" w:rsidRDefault="008F6458" w:rsidP="008F6458">
      <w:pPr>
        <w:pStyle w:val="Priloha-Nadpis"/>
      </w:pPr>
      <w:bookmarkStart w:id="933" w:name="_Toc93483461"/>
      <w:bookmarkStart w:id="934" w:name="_Toc100230507"/>
      <w:r w:rsidRPr="007D3F22">
        <w:t>1</w:t>
      </w:r>
      <w:r>
        <w:t>2</w:t>
      </w:r>
      <w:r w:rsidRPr="007D3F22">
        <w:t xml:space="preserve"> Způsob výměny informací</w:t>
      </w:r>
      <w:bookmarkEnd w:id="933"/>
      <w:r w:rsidRPr="007D3F22">
        <w:t xml:space="preserve"> na projektu</w:t>
      </w:r>
      <w:bookmarkEnd w:id="934"/>
    </w:p>
    <w:p w14:paraId="3B3E4242" w14:textId="77777777" w:rsidR="008F6458" w:rsidRPr="007D3F22" w:rsidRDefault="008F6458" w:rsidP="008F6458">
      <w:pPr>
        <w:pStyle w:val="TCBNormalni"/>
        <w:spacing w:line="288" w:lineRule="auto"/>
      </w:pPr>
      <w:bookmarkStart w:id="935" w:name="_bookmark38"/>
      <w:bookmarkEnd w:id="935"/>
      <w:r w:rsidRPr="007D3F22">
        <w:t>Výměna dat bude probíhat přes společné datové prostředí (CDE).</w:t>
      </w:r>
    </w:p>
    <w:p w14:paraId="5E80B138" w14:textId="77777777" w:rsidR="008F6458" w:rsidRPr="007D3F22" w:rsidRDefault="008F6458" w:rsidP="008F6458">
      <w:pPr>
        <w:pStyle w:val="TCBNormalni"/>
      </w:pPr>
      <w:r w:rsidRPr="007D3F22">
        <w:t>CDE provozuje objednatel, a to po celou dobu trvání projektu, a poskytuje dodavateli počet licencí.</w:t>
      </w:r>
    </w:p>
    <w:p w14:paraId="0A1BA9FB" w14:textId="77777777" w:rsidR="008F6458" w:rsidRPr="007D3F22" w:rsidRDefault="008F6458" w:rsidP="008F6458">
      <w:pPr>
        <w:pStyle w:val="TCBNormalni"/>
        <w:rPr>
          <w:b/>
          <w:bCs/>
        </w:rPr>
      </w:pPr>
      <w:r w:rsidRPr="007D3F22">
        <w:t xml:space="preserve">Výměna dat mezi hotovitelem a objednatelem bude probíhat výhradně přes společné datové prostředí. CDE bude jediným zdrojem informací, který shromažďuje, udržuje a </w:t>
      </w:r>
      <w:proofErr w:type="gramStart"/>
      <w:r w:rsidRPr="007D3F22">
        <w:t>šíří</w:t>
      </w:r>
      <w:proofErr w:type="gramEnd"/>
      <w:r w:rsidRPr="007D3F22">
        <w:t xml:space="preserve"> důležité schválené dokumenty.</w:t>
      </w:r>
      <w:bookmarkStart w:id="936" w:name="_bookmark37"/>
      <w:bookmarkStart w:id="937" w:name="_Toc93483462"/>
      <w:bookmarkStart w:id="938" w:name="_Toc60841239"/>
      <w:bookmarkStart w:id="939" w:name="_Toc100230508"/>
      <w:bookmarkEnd w:id="936"/>
    </w:p>
    <w:p w14:paraId="6254C697" w14:textId="77777777" w:rsidR="008F6458" w:rsidRPr="007D3F22" w:rsidRDefault="008F6458" w:rsidP="008F6458">
      <w:pPr>
        <w:pStyle w:val="TCBNormalni"/>
        <w:rPr>
          <w:rFonts w:ascii="Calibri" w:eastAsia="Calibri" w:hAnsi="Calibri"/>
          <w:b/>
          <w:bCs/>
          <w:i/>
          <w:iCs/>
          <w:lang w:eastAsia="cs-CZ"/>
        </w:rPr>
      </w:pPr>
      <w:r w:rsidRPr="007D3F22">
        <w:rPr>
          <w:b/>
          <w:bCs/>
        </w:rPr>
        <w:t xml:space="preserve">Funkce a odpovědnosti v rámci </w:t>
      </w:r>
      <w:bookmarkEnd w:id="937"/>
      <w:bookmarkEnd w:id="938"/>
      <w:r w:rsidRPr="007D3F22">
        <w:rPr>
          <w:b/>
          <w:bCs/>
        </w:rPr>
        <w:t>CDE</w:t>
      </w:r>
      <w:bookmarkEnd w:id="939"/>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8F6458" w:rsidRPr="007D3F22" w14:paraId="4ED39887" w14:textId="77777777" w:rsidTr="00A31D88">
        <w:trPr>
          <w:tblHeader/>
        </w:trPr>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695388D6" w14:textId="77777777" w:rsidR="008F6458" w:rsidRPr="007D3F22" w:rsidRDefault="008F6458" w:rsidP="00A31D88">
            <w:pPr>
              <w:jc w:val="center"/>
              <w:rPr>
                <w:rFonts w:ascii="Arial" w:hAnsi="Arial" w:cs="Arial"/>
                <w:b/>
                <w:bCs/>
              </w:rPr>
            </w:pPr>
            <w:r w:rsidRPr="007D3F22">
              <w:rPr>
                <w:rFonts w:ascii="Arial" w:hAnsi="Arial" w:cs="Arial"/>
                <w:b/>
                <w:bCs/>
              </w:rPr>
              <w:t>Funkce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44B56EDB" w14:textId="77777777" w:rsidR="008F6458" w:rsidRPr="007D3F22" w:rsidRDefault="008F6458" w:rsidP="00A31D88">
            <w:pPr>
              <w:jc w:val="center"/>
              <w:rPr>
                <w:rFonts w:ascii="Arial" w:hAnsi="Arial" w:cs="Arial"/>
                <w:b/>
                <w:bCs/>
              </w:rPr>
            </w:pPr>
            <w:r w:rsidRPr="007D3F22">
              <w:rPr>
                <w:rFonts w:ascii="Arial" w:hAnsi="Arial" w:cs="Arial"/>
                <w:b/>
                <w:bCs/>
              </w:rPr>
              <w:t>Organizace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7F6A9DB9" w14:textId="77777777" w:rsidR="008F6458" w:rsidRPr="007D3F22" w:rsidRDefault="008F6458" w:rsidP="00A31D88">
            <w:pPr>
              <w:jc w:val="center"/>
              <w:rPr>
                <w:rFonts w:ascii="Arial" w:hAnsi="Arial" w:cs="Arial"/>
                <w:b/>
                <w:bCs/>
              </w:rPr>
            </w:pPr>
            <w:r w:rsidRPr="007D3F22">
              <w:rPr>
                <w:rFonts w:ascii="Arial" w:hAnsi="Arial" w:cs="Arial"/>
                <w:b/>
                <w:bCs/>
              </w:rPr>
              <w:t>Jméno a příjmení</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3831BE10" w14:textId="77777777" w:rsidR="008F6458" w:rsidRPr="007D3F22" w:rsidRDefault="008F6458" w:rsidP="00A31D88">
            <w:pPr>
              <w:jc w:val="center"/>
              <w:rPr>
                <w:rFonts w:ascii="Arial" w:hAnsi="Arial" w:cs="Arial"/>
                <w:b/>
                <w:bCs/>
              </w:rPr>
            </w:pPr>
            <w:r w:rsidRPr="007D3F22">
              <w:rPr>
                <w:rFonts w:ascii="Arial" w:hAnsi="Arial" w:cs="Arial"/>
                <w:b/>
                <w:bCs/>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67554F64" w14:textId="77777777" w:rsidR="008F6458" w:rsidRPr="007D3F22" w:rsidRDefault="008F6458" w:rsidP="00A31D88">
            <w:pPr>
              <w:jc w:val="center"/>
              <w:rPr>
                <w:rFonts w:ascii="Arial" w:hAnsi="Arial" w:cs="Arial"/>
                <w:b/>
                <w:bCs/>
              </w:rPr>
            </w:pPr>
            <w:r w:rsidRPr="007D3F22">
              <w:rPr>
                <w:rFonts w:ascii="Arial" w:hAnsi="Arial" w:cs="Arial"/>
                <w:b/>
                <w:bCs/>
              </w:rPr>
              <w:t>Oprávnění</w:t>
            </w:r>
          </w:p>
        </w:tc>
      </w:tr>
      <w:tr w:rsidR="008F6458" w:rsidRPr="007D3F22" w14:paraId="54E33D1C"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268F4DC8" w14:textId="77777777" w:rsidR="008F6458" w:rsidRPr="007D3F22" w:rsidRDefault="008F6458" w:rsidP="00A31D88">
            <w:pPr>
              <w:rPr>
                <w:rFonts w:ascii="Arial" w:hAnsi="Arial" w:cs="Arial"/>
              </w:rPr>
            </w:pPr>
            <w:r w:rsidRPr="007D3F22">
              <w:rPr>
                <w:rFonts w:ascii="Arial" w:hAnsi="Arial" w:cs="Arial"/>
              </w:rPr>
              <w:t>Projektový manažer</w:t>
            </w:r>
          </w:p>
        </w:tc>
        <w:tc>
          <w:tcPr>
            <w:tcW w:w="1803" w:type="dxa"/>
            <w:tcBorders>
              <w:top w:val="single" w:sz="4" w:space="0" w:color="000000"/>
              <w:left w:val="single" w:sz="4" w:space="0" w:color="000000"/>
              <w:bottom w:val="single" w:sz="4" w:space="0" w:color="000000"/>
              <w:right w:val="single" w:sz="4" w:space="0" w:color="000000"/>
            </w:tcBorders>
            <w:hideMark/>
          </w:tcPr>
          <w:p w14:paraId="62A7CA38"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5A05BB01"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28E40E73"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500B19A2"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1B9E65D3"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2CAC2C2C" w14:textId="77777777" w:rsidR="008F6458" w:rsidRPr="007D3F22" w:rsidRDefault="008F6458" w:rsidP="00A31D88">
            <w:pPr>
              <w:rPr>
                <w:rFonts w:ascii="Arial" w:hAnsi="Arial" w:cs="Arial"/>
              </w:rPr>
            </w:pPr>
            <w:r w:rsidRPr="007D3F22">
              <w:rPr>
                <w:rFonts w:ascii="Arial" w:hAnsi="Arial" w:cs="Arial"/>
              </w:rPr>
              <w:t>BIM manažer projektu</w:t>
            </w:r>
          </w:p>
        </w:tc>
        <w:tc>
          <w:tcPr>
            <w:tcW w:w="1803" w:type="dxa"/>
            <w:tcBorders>
              <w:top w:val="single" w:sz="4" w:space="0" w:color="000000"/>
              <w:left w:val="single" w:sz="4" w:space="0" w:color="000000"/>
              <w:bottom w:val="single" w:sz="4" w:space="0" w:color="000000"/>
              <w:right w:val="single" w:sz="4" w:space="0" w:color="000000"/>
            </w:tcBorders>
            <w:hideMark/>
          </w:tcPr>
          <w:p w14:paraId="64275505"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53F59421"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0F40A4BC"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3DFC859B"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38F28A59"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26B51351" w14:textId="77777777" w:rsidR="008F6458" w:rsidRPr="007D3F22" w:rsidRDefault="008F6458" w:rsidP="00A31D88">
            <w:pPr>
              <w:rPr>
                <w:rFonts w:ascii="Arial" w:hAnsi="Arial" w:cs="Arial"/>
              </w:rPr>
            </w:pPr>
            <w:r w:rsidRPr="007D3F22">
              <w:rPr>
                <w:rFonts w:ascii="Arial" w:hAnsi="Arial" w:cs="Arial"/>
              </w:rPr>
              <w:t>Správce datového prostředí</w:t>
            </w:r>
          </w:p>
        </w:tc>
        <w:tc>
          <w:tcPr>
            <w:tcW w:w="1803" w:type="dxa"/>
            <w:tcBorders>
              <w:top w:val="single" w:sz="4" w:space="0" w:color="000000"/>
              <w:left w:val="single" w:sz="4" w:space="0" w:color="000000"/>
              <w:bottom w:val="single" w:sz="4" w:space="0" w:color="000000"/>
              <w:right w:val="single" w:sz="4" w:space="0" w:color="000000"/>
            </w:tcBorders>
            <w:hideMark/>
          </w:tcPr>
          <w:p w14:paraId="0BB2BEBB"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634BB72A"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6ABEBF0A"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32B3DB58"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649246A6"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4BB247D5" w14:textId="77777777" w:rsidR="008F6458" w:rsidRPr="007D3F22" w:rsidRDefault="008F6458" w:rsidP="00A31D88">
            <w:pPr>
              <w:rPr>
                <w:rFonts w:ascii="Arial" w:hAnsi="Arial" w:cs="Arial"/>
              </w:rPr>
            </w:pPr>
            <w:r w:rsidRPr="007D3F22">
              <w:rPr>
                <w:rFonts w:ascii="Arial" w:hAnsi="Arial" w:cs="Arial"/>
              </w:rPr>
              <w:t>Hlavní inženýr projektu</w:t>
            </w:r>
          </w:p>
        </w:tc>
        <w:tc>
          <w:tcPr>
            <w:tcW w:w="1803" w:type="dxa"/>
            <w:tcBorders>
              <w:top w:val="single" w:sz="4" w:space="0" w:color="000000"/>
              <w:left w:val="single" w:sz="4" w:space="0" w:color="000000"/>
              <w:bottom w:val="single" w:sz="4" w:space="0" w:color="000000"/>
              <w:right w:val="single" w:sz="4" w:space="0" w:color="000000"/>
            </w:tcBorders>
            <w:hideMark/>
          </w:tcPr>
          <w:p w14:paraId="117A8582"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24607883"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23FBFA7B"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4C4FFB4"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225EE1EE"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5AAD393A" w14:textId="77777777" w:rsidR="008F6458" w:rsidRPr="007D3F22" w:rsidRDefault="008F6458" w:rsidP="00A31D88">
            <w:pPr>
              <w:rPr>
                <w:rFonts w:ascii="Arial" w:hAnsi="Arial" w:cs="Arial"/>
              </w:rPr>
            </w:pPr>
            <w:r w:rsidRPr="007D3F22">
              <w:rPr>
                <w:rFonts w:ascii="Arial" w:hAnsi="Arial" w:cs="Arial"/>
              </w:rPr>
              <w:t>Koordinátor BIM</w:t>
            </w:r>
          </w:p>
        </w:tc>
        <w:tc>
          <w:tcPr>
            <w:tcW w:w="1803" w:type="dxa"/>
            <w:tcBorders>
              <w:top w:val="single" w:sz="4" w:space="0" w:color="000000"/>
              <w:left w:val="single" w:sz="4" w:space="0" w:color="000000"/>
              <w:bottom w:val="single" w:sz="4" w:space="0" w:color="000000"/>
              <w:right w:val="single" w:sz="4" w:space="0" w:color="000000"/>
            </w:tcBorders>
            <w:hideMark/>
          </w:tcPr>
          <w:p w14:paraId="427947A1"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1BDB1FF"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25625A8E"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4938C809"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7F097C08"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2D0E2714" w14:textId="77777777" w:rsidR="008F6458" w:rsidRPr="007D3F22" w:rsidRDefault="008F6458" w:rsidP="00A31D88">
            <w:pPr>
              <w:rPr>
                <w:rFonts w:ascii="Arial" w:hAnsi="Arial" w:cs="Arial"/>
              </w:rPr>
            </w:pPr>
            <w:r w:rsidRPr="007D3F22">
              <w:rPr>
                <w:rFonts w:ascii="Arial" w:hAnsi="Arial" w:cs="Arial"/>
              </w:rPr>
              <w:t>Vedoucí modelář</w:t>
            </w:r>
          </w:p>
        </w:tc>
        <w:tc>
          <w:tcPr>
            <w:tcW w:w="1803" w:type="dxa"/>
            <w:tcBorders>
              <w:top w:val="single" w:sz="4" w:space="0" w:color="000000"/>
              <w:left w:val="single" w:sz="4" w:space="0" w:color="000000"/>
              <w:bottom w:val="single" w:sz="4" w:space="0" w:color="000000"/>
              <w:right w:val="single" w:sz="4" w:space="0" w:color="000000"/>
            </w:tcBorders>
            <w:hideMark/>
          </w:tcPr>
          <w:p w14:paraId="12FDE5E9"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3169E59A"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69A0323"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D77266A"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528C6BE2"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29E842B5" w14:textId="77777777" w:rsidR="008F6458" w:rsidRPr="007D3F22" w:rsidRDefault="008F6458" w:rsidP="00A31D88">
            <w:pPr>
              <w:rPr>
                <w:rFonts w:ascii="Arial" w:hAnsi="Arial" w:cs="Arial"/>
              </w:rPr>
            </w:pPr>
            <w:r w:rsidRPr="007D3F22">
              <w:rPr>
                <w:rFonts w:ascii="Arial" w:hAnsi="Arial" w:cs="Arial"/>
              </w:rPr>
              <w:t>Modelář</w:t>
            </w:r>
          </w:p>
        </w:tc>
        <w:tc>
          <w:tcPr>
            <w:tcW w:w="1803" w:type="dxa"/>
            <w:tcBorders>
              <w:top w:val="single" w:sz="4" w:space="0" w:color="000000"/>
              <w:left w:val="single" w:sz="4" w:space="0" w:color="000000"/>
              <w:bottom w:val="single" w:sz="4" w:space="0" w:color="000000"/>
              <w:right w:val="single" w:sz="4" w:space="0" w:color="000000"/>
            </w:tcBorders>
            <w:hideMark/>
          </w:tcPr>
          <w:p w14:paraId="4E53E0B6"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02E0807C"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79ADCAC4"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B48CA7A"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79435E68"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70139477" w14:textId="77777777" w:rsidR="008F6458" w:rsidRPr="007D3F22" w:rsidRDefault="008F6458" w:rsidP="00A31D88">
            <w:pPr>
              <w:rPr>
                <w:rFonts w:ascii="Arial" w:hAnsi="Arial" w:cs="Arial"/>
              </w:rPr>
            </w:pPr>
            <w:r w:rsidRPr="007D3F22">
              <w:rPr>
                <w:rFonts w:ascii="Arial" w:hAnsi="Arial" w:cs="Arial"/>
              </w:rPr>
              <w:t>další</w:t>
            </w:r>
          </w:p>
        </w:tc>
        <w:tc>
          <w:tcPr>
            <w:tcW w:w="1803" w:type="dxa"/>
            <w:tcBorders>
              <w:top w:val="single" w:sz="4" w:space="0" w:color="000000"/>
              <w:left w:val="single" w:sz="4" w:space="0" w:color="000000"/>
              <w:bottom w:val="single" w:sz="4" w:space="0" w:color="000000"/>
              <w:right w:val="single" w:sz="4" w:space="0" w:color="000000"/>
            </w:tcBorders>
            <w:hideMark/>
          </w:tcPr>
          <w:p w14:paraId="3A33917E"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676156C7"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1C4AFF7D"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0438272B"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bl>
    <w:p w14:paraId="2889A80E" w14:textId="77777777" w:rsidR="008F6458" w:rsidRPr="007D3F22" w:rsidRDefault="008F6458" w:rsidP="008F6458">
      <w:pPr>
        <w:pStyle w:val="TCBNormalni"/>
        <w:rPr>
          <w:b/>
          <w:bCs/>
        </w:rPr>
      </w:pPr>
      <w:bookmarkStart w:id="940" w:name="_Toc100230509"/>
      <w:bookmarkStart w:id="941" w:name="_Toc87259692"/>
      <w:bookmarkStart w:id="942" w:name="_Toc93483464"/>
    </w:p>
    <w:p w14:paraId="4400E6B2" w14:textId="77777777" w:rsidR="008F6458" w:rsidRPr="007D3F22" w:rsidRDefault="008F6458" w:rsidP="008F6458">
      <w:pPr>
        <w:pStyle w:val="TCBNormalni"/>
        <w:rPr>
          <w:b/>
          <w:bCs/>
        </w:rPr>
      </w:pPr>
      <w:r w:rsidRPr="007D3F22">
        <w:rPr>
          <w:b/>
          <w:bCs/>
        </w:rPr>
        <w:t>Základní rozvržení složek</w:t>
      </w:r>
      <w:bookmarkEnd w:id="940"/>
    </w:p>
    <w:p w14:paraId="719F0AAF" w14:textId="5BF0C46B" w:rsidR="008F6458" w:rsidRPr="007D3F22" w:rsidRDefault="008F6458" w:rsidP="008F6458">
      <w:pPr>
        <w:pStyle w:val="TCBNormalni"/>
        <w:rPr>
          <w:b/>
          <w:bCs/>
        </w:rPr>
      </w:pPr>
      <w:r w:rsidRPr="007D3F22">
        <w:t xml:space="preserve">Zhotovitel </w:t>
      </w:r>
      <w:r w:rsidR="00D5232B">
        <w:t>bude respektovat Objednatelem navržené základní členění složek.</w:t>
      </w:r>
      <w:bookmarkStart w:id="943" w:name="_Toc100230510"/>
    </w:p>
    <w:p w14:paraId="7D69DB79" w14:textId="77777777" w:rsidR="008F6458" w:rsidRPr="007D3F22" w:rsidRDefault="008F6458" w:rsidP="008F6458">
      <w:pPr>
        <w:pStyle w:val="TCBNormalni"/>
        <w:rPr>
          <w:b/>
          <w:bCs/>
        </w:rPr>
      </w:pPr>
      <w:r w:rsidRPr="007D3F22">
        <w:rPr>
          <w:b/>
          <w:bCs/>
        </w:rPr>
        <w:lastRenderedPageBreak/>
        <w:t>Stavy dokumentů</w:t>
      </w:r>
      <w:bookmarkEnd w:id="941"/>
      <w:bookmarkEnd w:id="943"/>
    </w:p>
    <w:p w14:paraId="6115B38E" w14:textId="77777777" w:rsidR="008F6458" w:rsidRPr="007D3F22" w:rsidRDefault="008F6458" w:rsidP="008F6458">
      <w:pPr>
        <w:pStyle w:val="TCBNormalni"/>
        <w:rPr>
          <w:lang w:eastAsia="cs-CZ"/>
        </w:rPr>
      </w:pPr>
      <w:r w:rsidRPr="007D3F22">
        <w:rPr>
          <w:lang w:eastAsia="cs-CZ"/>
        </w:rPr>
        <w:t xml:space="preserve">V souladu s ČSN EN ISO19650 jsou u všech dokumentů (bez výjimky) v rámci CDE evidovány tyto stavy: </w:t>
      </w:r>
    </w:p>
    <w:p w14:paraId="18963F81" w14:textId="77777777" w:rsidR="008F6458" w:rsidRPr="007D3F22" w:rsidRDefault="008F6458" w:rsidP="00743451">
      <w:pPr>
        <w:pStyle w:val="TCBNormalni"/>
        <w:numPr>
          <w:ilvl w:val="0"/>
          <w:numId w:val="121"/>
        </w:numPr>
        <w:ind w:left="426" w:hanging="426"/>
        <w:rPr>
          <w:lang w:eastAsia="cs-CZ"/>
        </w:rPr>
      </w:pPr>
      <w:r w:rsidRPr="007D3F22">
        <w:rPr>
          <w:lang w:eastAsia="cs-CZ"/>
        </w:rPr>
        <w:t>Rozpracováno</w:t>
      </w:r>
      <w:r w:rsidRPr="007D3F22">
        <w:rPr>
          <w:lang w:eastAsia="cs-CZ"/>
        </w:rPr>
        <w:tab/>
        <w:t xml:space="preserve">(dokument je rozpracovaný / probíhá revize), </w:t>
      </w:r>
    </w:p>
    <w:p w14:paraId="570F0770" w14:textId="77777777" w:rsidR="008F6458" w:rsidRPr="007D3F22" w:rsidRDefault="008F6458" w:rsidP="00743451">
      <w:pPr>
        <w:pStyle w:val="TCBNormalni"/>
        <w:numPr>
          <w:ilvl w:val="0"/>
          <w:numId w:val="121"/>
        </w:numPr>
        <w:ind w:left="426" w:hanging="426"/>
        <w:rPr>
          <w:lang w:eastAsia="cs-CZ"/>
        </w:rPr>
      </w:pPr>
      <w:r w:rsidRPr="007D3F22">
        <w:rPr>
          <w:lang w:eastAsia="cs-CZ"/>
        </w:rPr>
        <w:t>Sdíleno</w:t>
      </w:r>
      <w:r w:rsidRPr="007D3F22">
        <w:rPr>
          <w:lang w:eastAsia="cs-CZ"/>
        </w:rPr>
        <w:tab/>
      </w:r>
      <w:r w:rsidRPr="007D3F22">
        <w:rPr>
          <w:lang w:eastAsia="cs-CZ"/>
        </w:rPr>
        <w:tab/>
        <w:t>(dokument je sdílen se objednatelem / zaslán ke schválení objednateli),</w:t>
      </w:r>
    </w:p>
    <w:p w14:paraId="769D29C7" w14:textId="77777777" w:rsidR="008F6458" w:rsidRPr="007D3F22" w:rsidRDefault="008F6458" w:rsidP="00743451">
      <w:pPr>
        <w:pStyle w:val="TCBNormalni"/>
        <w:numPr>
          <w:ilvl w:val="0"/>
          <w:numId w:val="121"/>
        </w:numPr>
        <w:ind w:left="426" w:hanging="426"/>
        <w:rPr>
          <w:lang w:eastAsia="cs-CZ"/>
        </w:rPr>
      </w:pPr>
      <w:r w:rsidRPr="007D3F22">
        <w:rPr>
          <w:lang w:eastAsia="cs-CZ"/>
        </w:rPr>
        <w:t>Publikováno</w:t>
      </w:r>
      <w:r w:rsidRPr="007D3F22">
        <w:rPr>
          <w:lang w:eastAsia="cs-CZ"/>
        </w:rPr>
        <w:tab/>
        <w:t>(dokument, který prošel schvalovacím WF a byl objednatelem schválen),</w:t>
      </w:r>
    </w:p>
    <w:p w14:paraId="0658AC2F" w14:textId="77777777" w:rsidR="008F6458" w:rsidRPr="007D3F22" w:rsidRDefault="008F6458" w:rsidP="00743451">
      <w:pPr>
        <w:pStyle w:val="TCBNormalni"/>
        <w:numPr>
          <w:ilvl w:val="0"/>
          <w:numId w:val="121"/>
        </w:numPr>
        <w:ind w:left="426" w:hanging="426"/>
        <w:rPr>
          <w:b/>
          <w:bCs/>
        </w:rPr>
      </w:pPr>
      <w:r w:rsidRPr="007D3F22">
        <w:rPr>
          <w:lang w:eastAsia="cs-CZ"/>
        </w:rPr>
        <w:t>Zamítnuto</w:t>
      </w:r>
      <w:r w:rsidRPr="007D3F22">
        <w:rPr>
          <w:lang w:eastAsia="cs-CZ"/>
        </w:rPr>
        <w:tab/>
      </w:r>
      <w:r w:rsidRPr="007D3F22">
        <w:rPr>
          <w:lang w:eastAsia="cs-CZ"/>
        </w:rPr>
        <w:tab/>
        <w:t>(dokument, který prošel schvalovacím WF a nebyl objednatelem schválen).</w:t>
      </w:r>
      <w:bookmarkStart w:id="944" w:name="_Toc100230511"/>
    </w:p>
    <w:p w14:paraId="12D24857" w14:textId="77777777" w:rsidR="008F6458" w:rsidRPr="007D3F22" w:rsidRDefault="008F6458" w:rsidP="008F6458">
      <w:pPr>
        <w:pStyle w:val="TCBNormalni"/>
        <w:rPr>
          <w:b/>
          <w:bCs/>
        </w:rPr>
      </w:pPr>
      <w:r w:rsidRPr="007D3F22">
        <w:rPr>
          <w:b/>
          <w:bCs/>
        </w:rPr>
        <w:t xml:space="preserve"> </w:t>
      </w:r>
    </w:p>
    <w:p w14:paraId="282DED1A" w14:textId="77777777" w:rsidR="008F6458" w:rsidRPr="007D3F22" w:rsidRDefault="008F6458" w:rsidP="008F6458">
      <w:pPr>
        <w:pStyle w:val="TCBNormalni"/>
        <w:rPr>
          <w:b/>
          <w:bCs/>
        </w:rPr>
      </w:pPr>
      <w:r w:rsidRPr="007D3F22">
        <w:rPr>
          <w:b/>
          <w:bCs/>
        </w:rPr>
        <w:t>Schvalovací postupy (</w:t>
      </w:r>
      <w:proofErr w:type="spellStart"/>
      <w:r w:rsidRPr="007D3F22">
        <w:rPr>
          <w:b/>
          <w:bCs/>
        </w:rPr>
        <w:t>workflow</w:t>
      </w:r>
      <w:proofErr w:type="spellEnd"/>
      <w:r w:rsidRPr="007D3F22">
        <w:rPr>
          <w:b/>
          <w:bCs/>
        </w:rPr>
        <w:t>)</w:t>
      </w:r>
      <w:bookmarkEnd w:id="944"/>
    </w:p>
    <w:p w14:paraId="04EDBA78" w14:textId="77777777" w:rsidR="008F6458" w:rsidRPr="007D3F22" w:rsidRDefault="008F6458" w:rsidP="008F6458">
      <w:pPr>
        <w:pStyle w:val="TCBNormalni"/>
      </w:pPr>
      <w:r w:rsidRPr="007D3F22">
        <w:t>Budou doplněny po podpisu smlouvy.</w:t>
      </w:r>
    </w:p>
    <w:p w14:paraId="2F172DAA" w14:textId="77777777" w:rsidR="008F6458" w:rsidRPr="007D3F22" w:rsidRDefault="008F6458" w:rsidP="008F6458">
      <w:pPr>
        <w:pStyle w:val="Priloha-Nadpis"/>
      </w:pPr>
      <w:bookmarkStart w:id="945" w:name="_Toc100230512"/>
      <w:r w:rsidRPr="007D3F22">
        <w:t>1</w:t>
      </w:r>
      <w:r>
        <w:t>3</w:t>
      </w:r>
      <w:r w:rsidRPr="007D3F22">
        <w:t xml:space="preserve"> Výkaz výměr</w:t>
      </w:r>
      <w:bookmarkEnd w:id="945"/>
    </w:p>
    <w:p w14:paraId="273FA2B5" w14:textId="77777777" w:rsidR="008F6458" w:rsidRPr="007D3F22" w:rsidRDefault="008F6458" w:rsidP="008F6458">
      <w:pPr>
        <w:pStyle w:val="TCBNormalni"/>
      </w:pPr>
      <w:r w:rsidRPr="007D3F22">
        <w:t>Výkaz výměr bude tvořen dle zvolené ceníkové soustavy. Informační model je zdrojem dat a minimalizují se ruční výpočty, pokud není stanoveno ve výjimečných případech jinak. Je požadována vazba modelu na tvorbu výkazu výměr v hlavních objemech, tj. výkopy, železobetonové konstrukce. Není požadována vazba na výpočet bednění. Z modelu bude generován i výkaz prvků.</w:t>
      </w:r>
    </w:p>
    <w:p w14:paraId="4F51CC53" w14:textId="77777777" w:rsidR="008F6458" w:rsidRPr="007D3F22" w:rsidRDefault="008F6458" w:rsidP="008F6458">
      <w:pPr>
        <w:pStyle w:val="TCBNormalni"/>
      </w:pPr>
      <w:r w:rsidRPr="007D3F22">
        <w:t>Výkazy výměr obsažené v soupisu prací se musí shodovat s výměrami obsaženými v modelu.</w:t>
      </w:r>
    </w:p>
    <w:p w14:paraId="10186C70" w14:textId="77777777" w:rsidR="008F6458" w:rsidRPr="007D3F22" w:rsidRDefault="008F6458" w:rsidP="008F6458">
      <w:pPr>
        <w:pStyle w:val="Priloha-Nadpis"/>
      </w:pPr>
      <w:bookmarkStart w:id="946" w:name="_Toc100230513"/>
      <w:r w:rsidRPr="007D3F22">
        <w:t>1</w:t>
      </w:r>
      <w:r>
        <w:t>4</w:t>
      </w:r>
      <w:r w:rsidRPr="007D3F22">
        <w:t xml:space="preserve"> Přílohy</w:t>
      </w:r>
      <w:bookmarkEnd w:id="946"/>
      <w:r w:rsidRPr="007D3F22">
        <w:t xml:space="preserve"> </w:t>
      </w:r>
      <w:bookmarkEnd w:id="942"/>
    </w:p>
    <w:p w14:paraId="1404C7D4" w14:textId="77777777" w:rsidR="008F6458" w:rsidRPr="007D3F22" w:rsidRDefault="008F6458" w:rsidP="008F6458">
      <w:pPr>
        <w:pStyle w:val="TCBNormalni"/>
      </w:pPr>
      <w:r w:rsidRPr="007D3F22">
        <w:t>Bude doplněno v BEP.</w:t>
      </w:r>
    </w:p>
    <w:p w14:paraId="1672B9E7" w14:textId="77777777" w:rsidR="008F6458" w:rsidRDefault="008F6458" w:rsidP="008F6458">
      <w:pPr>
        <w:pStyle w:val="TCBNadpis1"/>
        <w:numPr>
          <w:ilvl w:val="0"/>
          <w:numId w:val="0"/>
        </w:numPr>
      </w:pPr>
    </w:p>
    <w:p w14:paraId="0EEA8A29" w14:textId="77777777" w:rsidR="00F85A47" w:rsidRDefault="00F85A47" w:rsidP="008F6458">
      <w:pPr>
        <w:overflowPunct w:val="0"/>
        <w:autoSpaceDE w:val="0"/>
        <w:autoSpaceDN w:val="0"/>
        <w:adjustRightInd w:val="0"/>
        <w:spacing w:after="0" w:line="240" w:lineRule="auto"/>
        <w:jc w:val="left"/>
        <w:textAlignment w:val="baseline"/>
      </w:pPr>
    </w:p>
    <w:sectPr w:rsidR="00F85A47" w:rsidSect="005B7ABB">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51CA" w14:textId="77777777" w:rsidR="00F52033" w:rsidRDefault="00F52033" w:rsidP="00317EAD">
      <w:pPr>
        <w:spacing w:after="0" w:line="240" w:lineRule="auto"/>
      </w:pPr>
      <w:r>
        <w:separator/>
      </w:r>
    </w:p>
  </w:endnote>
  <w:endnote w:type="continuationSeparator" w:id="0">
    <w:p w14:paraId="498CFA60" w14:textId="77777777" w:rsidR="00F52033" w:rsidRDefault="00F52033" w:rsidP="0031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C4D6" w14:textId="77777777" w:rsidR="005B43B2" w:rsidRDefault="005B43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5CFA549F" w:rsidR="00565FFE" w:rsidRPr="002E3103" w:rsidRDefault="00565FFE" w:rsidP="002E3103">
    <w:pPr>
      <w:pStyle w:val="Zpat"/>
      <w:jc w:val="center"/>
      <w:rPr>
        <w:b/>
        <w:bCs/>
      </w:rPr>
    </w:pPr>
    <w:r w:rsidRPr="002E3103">
      <w:rPr>
        <w:b/>
        <w:bCs/>
        <w:noProof/>
        <w:lang w:eastAsia="cs-CZ"/>
      </w:rPr>
      <mc:AlternateContent>
        <mc:Choice Requires="wps">
          <w:drawing>
            <wp:anchor distT="0" distB="0" distL="114300" distR="114300" simplePos="0" relativeHeight="251659264"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4F065163">
            <v:line id="Přímá spojnice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pt,-16.15pt" to="453.8pt,-16.15pt" w14:anchorId="13A77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8Kmg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">
              <v:stroke joinstyle="miter"/>
            </v:line>
          </w:pict>
        </mc:Fallback>
      </mc:AlternateContent>
    </w:r>
    <w:r w:rsidRPr="002E3103">
      <w:rPr>
        <w:rFonts w:ascii="Arial Narrow" w:hAnsi="Arial Narrow"/>
        <w:b/>
        <w:bCs/>
        <w:iCs/>
      </w:rPr>
      <w:t>A</w:t>
    </w:r>
    <w:r w:rsidR="00AD1C9B">
      <w:rPr>
        <w:rFonts w:ascii="Arial Narrow" w:hAnsi="Arial Narrow"/>
        <w:b/>
        <w:bCs/>
        <w:iCs/>
      </w:rPr>
      <w:t>7</w:t>
    </w:r>
    <w:r w:rsidRPr="00CE56D8">
      <w:rPr>
        <w:rFonts w:ascii="Arial Narrow" w:hAnsi="Arial Narrow"/>
        <w:b/>
        <w:bCs/>
        <w:iCs/>
      </w:rPr>
      <w:t xml:space="preserve"> Požadavky</w:t>
    </w:r>
    <w:r w:rsidR="00AD1C9B">
      <w:rPr>
        <w:rFonts w:ascii="Arial Narrow" w:hAnsi="Arial Narrow"/>
        <w:b/>
        <w:bCs/>
        <w:iCs/>
      </w:rPr>
      <w:t xml:space="preserve"> na dokumentaci</w:t>
    </w:r>
    <w:r w:rsidRPr="00CE56D8">
      <w:rPr>
        <w:rFonts w:ascii="Arial Narrow" w:hAnsi="Arial Narrow"/>
        <w:b/>
        <w:bCs/>
        <w:iCs/>
      </w:rPr>
      <w:t xml:space="preserve"> </w:t>
    </w:r>
    <w:r w:rsidR="00DA258B">
      <w:rPr>
        <w:rFonts w:ascii="Arial Narrow" w:hAnsi="Arial Narrow"/>
        <w:b/>
        <w:bCs/>
        <w:iCs/>
      </w:rPr>
      <w:t xml:space="preserve">k PROJEDNÁNÍ </w:t>
    </w:r>
    <w:r w:rsidRPr="00CE56D8">
      <w:rPr>
        <w:rFonts w:ascii="Arial Narrow" w:hAnsi="Arial Narrow"/>
        <w:b/>
        <w:bCs/>
        <w:iCs/>
      </w:rPr>
      <w:t xml:space="preserve"> </w:t>
    </w:r>
  </w:p>
  <w:p w14:paraId="53B123FD" w14:textId="77777777" w:rsidR="00565FFE" w:rsidRDefault="00565FF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0E6F" w14:textId="77777777" w:rsidR="005B43B2" w:rsidRDefault="005B43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9353" w14:textId="77777777" w:rsidR="00F52033" w:rsidRDefault="00F52033" w:rsidP="00317EAD">
      <w:pPr>
        <w:spacing w:after="0" w:line="240" w:lineRule="auto"/>
      </w:pPr>
      <w:r>
        <w:separator/>
      </w:r>
    </w:p>
  </w:footnote>
  <w:footnote w:type="continuationSeparator" w:id="0">
    <w:p w14:paraId="785F78EE" w14:textId="77777777" w:rsidR="00F52033" w:rsidRDefault="00F52033" w:rsidP="0031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6717" w14:textId="77777777" w:rsidR="005B43B2" w:rsidRDefault="005B43B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264DD9" w:rsidRPr="005B4EA7" w14:paraId="1D4117D1" w14:textId="77777777" w:rsidTr="783AA999">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4ED0D602" w14:textId="77777777" w:rsidR="00264DD9" w:rsidRPr="005B4EA7" w:rsidRDefault="00264DD9" w:rsidP="00264DD9">
          <w:pPr>
            <w:spacing w:before="40" w:after="60"/>
            <w:jc w:val="left"/>
            <w:rPr>
              <w:rFonts w:ascii="Arial Narrow" w:hAnsi="Arial Narrow"/>
            </w:rPr>
          </w:pPr>
          <w:r w:rsidRPr="00521CC0">
            <w:rPr>
              <w:rFonts w:ascii="Arial Narrow" w:hAnsi="Arial Narrow"/>
              <w:b/>
              <w:color w:val="70AD47" w:themeColor="accent6"/>
              <w:sz w:val="24"/>
              <w:szCs w:val="24"/>
            </w:rPr>
            <w:t>Modernizace teplárny Mladá Boleslav</w:t>
          </w:r>
        </w:p>
      </w:tc>
      <w:tc>
        <w:tcPr>
          <w:tcW w:w="2126" w:type="dxa"/>
          <w:tcBorders>
            <w:top w:val="single" w:sz="4" w:space="0" w:color="auto"/>
            <w:left w:val="single" w:sz="4" w:space="0" w:color="auto"/>
            <w:bottom w:val="single" w:sz="4" w:space="0" w:color="auto"/>
            <w:right w:val="single" w:sz="4" w:space="0" w:color="auto"/>
          </w:tcBorders>
          <w:vAlign w:val="bottom"/>
        </w:tcPr>
        <w:p w14:paraId="3CAEE983" w14:textId="50A2EC2E" w:rsidR="00264DD9" w:rsidRPr="00751667" w:rsidRDefault="00264DD9" w:rsidP="00264DD9">
          <w:pPr>
            <w:spacing w:before="40" w:after="60"/>
            <w:jc w:val="right"/>
            <w:rPr>
              <w:rFonts w:ascii="Arial Narrow" w:hAnsi="Arial Narrow"/>
              <w:szCs w:val="20"/>
            </w:rPr>
          </w:pPr>
          <w:r w:rsidRPr="00751667">
            <w:rPr>
              <w:rFonts w:ascii="Arial Narrow" w:hAnsi="Arial Narrow"/>
              <w:szCs w:val="20"/>
            </w:rPr>
            <w:t xml:space="preserve">Strana </w:t>
          </w:r>
          <w:r w:rsidRPr="00751667">
            <w:rPr>
              <w:rFonts w:ascii="Arial Narrow" w:hAnsi="Arial Narrow"/>
              <w:szCs w:val="20"/>
            </w:rPr>
            <w:fldChar w:fldCharType="begin"/>
          </w:r>
          <w:r w:rsidRPr="00751667">
            <w:rPr>
              <w:rFonts w:ascii="Arial Narrow" w:hAnsi="Arial Narrow"/>
              <w:szCs w:val="20"/>
            </w:rPr>
            <w:instrText>PAGE</w:instrText>
          </w:r>
          <w:r w:rsidRPr="00751667">
            <w:rPr>
              <w:rFonts w:ascii="Arial Narrow" w:hAnsi="Arial Narrow"/>
              <w:szCs w:val="20"/>
            </w:rPr>
            <w:fldChar w:fldCharType="separate"/>
          </w:r>
          <w:r w:rsidRPr="00751667">
            <w:rPr>
              <w:rFonts w:ascii="Arial Narrow" w:hAnsi="Arial Narrow"/>
              <w:noProof/>
              <w:szCs w:val="20"/>
            </w:rPr>
            <w:t>26</w:t>
          </w:r>
          <w:r w:rsidRPr="00751667">
            <w:rPr>
              <w:rFonts w:ascii="Arial Narrow" w:hAnsi="Arial Narrow"/>
              <w:szCs w:val="20"/>
            </w:rPr>
            <w:fldChar w:fldCharType="end"/>
          </w:r>
          <w:r w:rsidRPr="00751667">
            <w:rPr>
              <w:rFonts w:ascii="Arial Narrow" w:hAnsi="Arial Narrow"/>
              <w:szCs w:val="20"/>
            </w:rPr>
            <w:t>/</w:t>
          </w:r>
          <w:r w:rsidRPr="00751667">
            <w:rPr>
              <w:rFonts w:ascii="Arial Narrow" w:hAnsi="Arial Narrow"/>
              <w:szCs w:val="20"/>
            </w:rPr>
            <w:fldChar w:fldCharType="begin"/>
          </w:r>
          <w:r w:rsidRPr="00751667">
            <w:rPr>
              <w:rFonts w:ascii="Arial Narrow" w:hAnsi="Arial Narrow"/>
              <w:szCs w:val="20"/>
            </w:rPr>
            <w:instrText>NUMPAGES</w:instrText>
          </w:r>
          <w:r w:rsidRPr="00751667">
            <w:rPr>
              <w:rFonts w:ascii="Arial Narrow" w:hAnsi="Arial Narrow"/>
              <w:szCs w:val="20"/>
            </w:rPr>
            <w:fldChar w:fldCharType="separate"/>
          </w:r>
          <w:r w:rsidRPr="00751667">
            <w:rPr>
              <w:rFonts w:ascii="Arial Narrow" w:hAnsi="Arial Narrow"/>
              <w:noProof/>
              <w:szCs w:val="20"/>
            </w:rPr>
            <w:t>27</w:t>
          </w:r>
          <w:r w:rsidRPr="00751667">
            <w:rPr>
              <w:rFonts w:ascii="Arial Narrow" w:hAnsi="Arial Narrow"/>
              <w:szCs w:val="20"/>
            </w:rPr>
            <w:fldChar w:fldCharType="end"/>
          </w:r>
        </w:p>
      </w:tc>
    </w:tr>
    <w:tr w:rsidR="00264DD9" w:rsidRPr="005B4EA7" w14:paraId="510B4B11" w14:textId="77777777" w:rsidTr="783AA999">
      <w:trPr>
        <w:cantSplit/>
      </w:trPr>
      <w:tc>
        <w:tcPr>
          <w:tcW w:w="7258" w:type="dxa"/>
          <w:tcBorders>
            <w:top w:val="single" w:sz="4" w:space="0" w:color="auto"/>
            <w:left w:val="single" w:sz="4" w:space="0" w:color="auto"/>
            <w:bottom w:val="single" w:sz="4" w:space="0" w:color="auto"/>
            <w:right w:val="single" w:sz="4" w:space="0" w:color="auto"/>
          </w:tcBorders>
        </w:tcPr>
        <w:p w14:paraId="653B5C81" w14:textId="77777777" w:rsidR="00264DD9" w:rsidRDefault="00264DD9" w:rsidP="00264DD9">
          <w:pPr>
            <w:tabs>
              <w:tab w:val="left" w:pos="4103"/>
            </w:tabs>
            <w:spacing w:before="40" w:after="60"/>
            <w:jc w:val="left"/>
            <w:rPr>
              <w:rFonts w:ascii="Arial Narrow" w:hAnsi="Arial Narrow"/>
              <w:iCs/>
            </w:rPr>
          </w:pPr>
          <w:r w:rsidRPr="005B4EA7">
            <w:rPr>
              <w:rFonts w:ascii="Arial Narrow" w:hAnsi="Arial Narrow"/>
              <w:iCs/>
            </w:rPr>
            <w:t>ZADÁVACÍ DOKUMENTACE PRO VÝBĚR ZHOTOVITELE</w:t>
          </w:r>
        </w:p>
        <w:p w14:paraId="3158A7D1" w14:textId="77777777" w:rsidR="00264DD9" w:rsidRPr="00E3591F" w:rsidRDefault="00264DD9" w:rsidP="00264DD9">
          <w:pPr>
            <w:tabs>
              <w:tab w:val="left" w:pos="4103"/>
            </w:tabs>
            <w:spacing w:before="40" w:after="60"/>
            <w:jc w:val="left"/>
            <w:rPr>
              <w:rFonts w:ascii="Arial Narrow" w:hAnsi="Arial Narrow"/>
              <w:b/>
              <w:bCs/>
              <w:iCs/>
              <w:sz w:val="28"/>
              <w:szCs w:val="28"/>
            </w:rPr>
          </w:pPr>
          <w:r w:rsidRPr="00AD47A5">
            <w:rPr>
              <w:rFonts w:ascii="Arial Narrow" w:hAnsi="Arial Narrow"/>
              <w:iCs/>
            </w:rPr>
            <w:t>Technické požadavky</w:t>
          </w:r>
        </w:p>
      </w:tc>
      <w:tc>
        <w:tcPr>
          <w:tcW w:w="2126" w:type="dxa"/>
          <w:tcBorders>
            <w:top w:val="single" w:sz="4" w:space="0" w:color="auto"/>
            <w:left w:val="single" w:sz="4" w:space="0" w:color="auto"/>
            <w:bottom w:val="single" w:sz="4" w:space="0" w:color="auto"/>
            <w:right w:val="single" w:sz="4" w:space="0" w:color="auto"/>
          </w:tcBorders>
          <w:vAlign w:val="bottom"/>
        </w:tcPr>
        <w:p w14:paraId="312AC66F" w14:textId="28B8799A" w:rsidR="00264DD9" w:rsidRPr="00751667" w:rsidRDefault="783AA999" w:rsidP="00264DD9">
          <w:pPr>
            <w:spacing w:before="40" w:after="60"/>
            <w:jc w:val="right"/>
            <w:rPr>
              <w:rFonts w:ascii="Arial Narrow" w:hAnsi="Arial Narrow"/>
              <w:szCs w:val="20"/>
            </w:rPr>
          </w:pPr>
          <w:r w:rsidRPr="783AA999">
            <w:rPr>
              <w:rFonts w:ascii="Arial Narrow" w:hAnsi="Arial Narrow"/>
              <w:szCs w:val="20"/>
            </w:rPr>
            <w:t xml:space="preserve">Datum: </w:t>
          </w:r>
          <w:r w:rsidR="00B70F5B">
            <w:rPr>
              <w:rFonts w:ascii="Arial Narrow" w:hAnsi="Arial Narrow"/>
              <w:szCs w:val="20"/>
            </w:rPr>
            <w:t>1</w:t>
          </w:r>
          <w:r w:rsidR="00B54CA3">
            <w:rPr>
              <w:rFonts w:ascii="Arial Narrow" w:hAnsi="Arial Narrow"/>
              <w:szCs w:val="20"/>
            </w:rPr>
            <w:t>2</w:t>
          </w:r>
          <w:r w:rsidRPr="783AA999">
            <w:rPr>
              <w:rFonts w:ascii="Arial Narrow" w:hAnsi="Arial Narrow"/>
              <w:szCs w:val="20"/>
            </w:rPr>
            <w:t>/2023</w:t>
          </w:r>
        </w:p>
      </w:tc>
    </w:tr>
    <w:tr w:rsidR="00264DD9" w:rsidRPr="005B4EA7" w14:paraId="763F1A45" w14:textId="77777777" w:rsidTr="783AA999">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394BB49A" w14:textId="00378493" w:rsidR="00264DD9" w:rsidRPr="00751667" w:rsidRDefault="783AA999" w:rsidP="783AA999">
          <w:pPr>
            <w:jc w:val="left"/>
            <w:rPr>
              <w:rFonts w:ascii="Arial Narrow" w:hAnsi="Arial Narrow"/>
              <w:b/>
              <w:bCs/>
              <w:sz w:val="24"/>
              <w:szCs w:val="24"/>
            </w:rPr>
          </w:pPr>
          <w:r w:rsidRPr="783AA999">
            <w:rPr>
              <w:rFonts w:ascii="Arial Narrow" w:hAnsi="Arial Narrow"/>
              <w:b/>
              <w:bCs/>
              <w:sz w:val="28"/>
              <w:szCs w:val="28"/>
            </w:rPr>
            <w:t>OB 04 VÝKLOPNA</w:t>
          </w:r>
        </w:p>
      </w:tc>
      <w:tc>
        <w:tcPr>
          <w:tcW w:w="2126" w:type="dxa"/>
          <w:tcBorders>
            <w:top w:val="single" w:sz="4" w:space="0" w:color="auto"/>
            <w:left w:val="single" w:sz="4" w:space="0" w:color="auto"/>
            <w:bottom w:val="single" w:sz="4" w:space="0" w:color="auto"/>
            <w:right w:val="single" w:sz="4" w:space="0" w:color="auto"/>
          </w:tcBorders>
        </w:tcPr>
        <w:p w14:paraId="285C413A" w14:textId="39C95646" w:rsidR="00264DD9" w:rsidRPr="00751667" w:rsidRDefault="00264DD9" w:rsidP="00264DD9">
          <w:pPr>
            <w:spacing w:before="40" w:after="60"/>
            <w:jc w:val="right"/>
            <w:rPr>
              <w:rFonts w:ascii="Arial Narrow" w:hAnsi="Arial Narrow"/>
              <w:szCs w:val="20"/>
            </w:rPr>
          </w:pPr>
          <w:r w:rsidRPr="00751667">
            <w:rPr>
              <w:rFonts w:ascii="Arial Narrow" w:hAnsi="Arial Narrow"/>
              <w:szCs w:val="20"/>
            </w:rPr>
            <w:t xml:space="preserve">Revize </w:t>
          </w:r>
          <w:r w:rsidR="00B54CA3">
            <w:rPr>
              <w:rFonts w:ascii="Arial Narrow" w:hAnsi="Arial Narrow"/>
              <w:szCs w:val="20"/>
            </w:rPr>
            <w:t>0</w:t>
          </w:r>
        </w:p>
      </w:tc>
    </w:tr>
  </w:tbl>
  <w:p w14:paraId="3AB7324B" w14:textId="77777777" w:rsidR="00565FFE" w:rsidRPr="00264DD9" w:rsidRDefault="00565FFE" w:rsidP="00264DD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1F2C" w14:textId="77777777" w:rsidR="005B43B2" w:rsidRDefault="005B43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51"/>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1" w15:restartNumberingAfterBreak="0">
    <w:nsid w:val="00805A04"/>
    <w:multiLevelType w:val="multilevel"/>
    <w:tmpl w:val="521440A6"/>
    <w:styleLink w:val="Aktulnseznam1"/>
    <w:lvl w:ilvl="0">
      <w:start w:val="1"/>
      <w:numFmt w:val="decimal"/>
      <w:lvlText w:val="%1."/>
      <w:lvlJc w:val="left"/>
      <w:pPr>
        <w:ind w:left="360" w:hanging="360"/>
      </w:pPr>
    </w:lvl>
    <w:lvl w:ilvl="1">
      <w:start w:val="1"/>
      <w:numFmt w:val="decimal"/>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E27D3F"/>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3" w15:restartNumberingAfterBreak="0">
    <w:nsid w:val="00E75710"/>
    <w:multiLevelType w:val="hybridMultilevel"/>
    <w:tmpl w:val="98D6CB6E"/>
    <w:lvl w:ilvl="0" w:tplc="0CE2AE90">
      <w:numFmt w:val="bullet"/>
      <w:lvlText w:val="-"/>
      <w:lvlJc w:val="left"/>
      <w:pPr>
        <w:ind w:left="1004" w:hanging="360"/>
      </w:pPr>
      <w:rPr>
        <w:rFonts w:ascii="Arial" w:eastAsiaTheme="minorHAns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12D41CD"/>
    <w:multiLevelType w:val="hybridMultilevel"/>
    <w:tmpl w:val="0E94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1FE12BC"/>
    <w:multiLevelType w:val="singleLevel"/>
    <w:tmpl w:val="48B4B8B4"/>
    <w:lvl w:ilvl="0">
      <w:start w:val="1"/>
      <w:numFmt w:val="bullet"/>
      <w:pStyle w:val="Odrka"/>
      <w:lvlText w:val=""/>
      <w:lvlJc w:val="left"/>
      <w:pPr>
        <w:tabs>
          <w:tab w:val="num" w:pos="360"/>
        </w:tabs>
        <w:ind w:left="360" w:hanging="360"/>
      </w:pPr>
      <w:rPr>
        <w:rFonts w:ascii="Symbol" w:hAnsi="Symbol" w:hint="default"/>
      </w:rPr>
    </w:lvl>
  </w:abstractNum>
  <w:abstractNum w:abstractNumId="6" w15:restartNumberingAfterBreak="0">
    <w:nsid w:val="029833B7"/>
    <w:multiLevelType w:val="hybridMultilevel"/>
    <w:tmpl w:val="56E28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CA25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8" w15:restartNumberingAfterBreak="0">
    <w:nsid w:val="041C500F"/>
    <w:multiLevelType w:val="hybridMultilevel"/>
    <w:tmpl w:val="2F1A7BB2"/>
    <w:lvl w:ilvl="0" w:tplc="0CE2AE90">
      <w:numFmt w:val="bullet"/>
      <w:lvlText w:val="-"/>
      <w:lvlJc w:val="left"/>
      <w:pPr>
        <w:ind w:left="1004" w:hanging="360"/>
      </w:pPr>
      <w:rPr>
        <w:rFonts w:ascii="Arial" w:eastAsiaTheme="minorHAns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044C7FD6"/>
    <w:multiLevelType w:val="hybridMultilevel"/>
    <w:tmpl w:val="20F26A3A"/>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4E6280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 w15:restartNumberingAfterBreak="0">
    <w:nsid w:val="05751109"/>
    <w:multiLevelType w:val="hybridMultilevel"/>
    <w:tmpl w:val="7B700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5B65887"/>
    <w:multiLevelType w:val="singleLevel"/>
    <w:tmpl w:val="E95E4C0E"/>
    <w:lvl w:ilvl="0">
      <w:start w:val="1"/>
      <w:numFmt w:val="none"/>
      <w:lvlText w:val=""/>
      <w:legacy w:legacy="1" w:legacySpace="0" w:legacyIndent="283"/>
      <w:lvlJc w:val="left"/>
      <w:pPr>
        <w:ind w:left="2526" w:hanging="283"/>
      </w:pPr>
      <w:rPr>
        <w:rFonts w:ascii="Symbol" w:hAnsi="Symbol" w:hint="default"/>
      </w:rPr>
    </w:lvl>
  </w:abstractNum>
  <w:abstractNum w:abstractNumId="13" w15:restartNumberingAfterBreak="0">
    <w:nsid w:val="065F2BFD"/>
    <w:multiLevelType w:val="hybridMultilevel"/>
    <w:tmpl w:val="11BEF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82E7DF5"/>
    <w:multiLevelType w:val="hybridMultilevel"/>
    <w:tmpl w:val="E362DD24"/>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093D228F"/>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 w15:restartNumberingAfterBreak="0">
    <w:nsid w:val="0A2A126D"/>
    <w:multiLevelType w:val="hybridMultilevel"/>
    <w:tmpl w:val="09F2FDF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AA05F33"/>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18" w15:restartNumberingAfterBreak="0">
    <w:nsid w:val="0AB72DC6"/>
    <w:multiLevelType w:val="hybridMultilevel"/>
    <w:tmpl w:val="316AF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C315598"/>
    <w:multiLevelType w:val="hybridMultilevel"/>
    <w:tmpl w:val="7EAE75AE"/>
    <w:lvl w:ilvl="0" w:tplc="04050001">
      <w:start w:val="1"/>
      <w:numFmt w:val="bullet"/>
      <w:lvlText w:val=""/>
      <w:lvlJc w:val="left"/>
      <w:pPr>
        <w:ind w:left="720" w:hanging="360"/>
      </w:pPr>
      <w:rPr>
        <w:rFonts w:ascii="Symbol" w:hAnsi="Symbol" w:hint="default"/>
      </w:rPr>
    </w:lvl>
    <w:lvl w:ilvl="1" w:tplc="0584D3FE">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C89113A"/>
    <w:multiLevelType w:val="hybridMultilevel"/>
    <w:tmpl w:val="64BCFF1E"/>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D120A8E"/>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22" w15:restartNumberingAfterBreak="0">
    <w:nsid w:val="0D2F7BE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23" w15:restartNumberingAfterBreak="0">
    <w:nsid w:val="0DB17A3F"/>
    <w:multiLevelType w:val="hybridMultilevel"/>
    <w:tmpl w:val="C93CA6A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F3E037B"/>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25" w15:restartNumberingAfterBreak="0">
    <w:nsid w:val="103315CF"/>
    <w:multiLevelType w:val="hybridMultilevel"/>
    <w:tmpl w:val="D4A428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0555308"/>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27" w15:restartNumberingAfterBreak="0">
    <w:nsid w:val="113C5BE7"/>
    <w:multiLevelType w:val="hybridMultilevel"/>
    <w:tmpl w:val="E522D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1812A1D"/>
    <w:multiLevelType w:val="hybridMultilevel"/>
    <w:tmpl w:val="9EB897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11B44AE2"/>
    <w:multiLevelType w:val="hybridMultilevel"/>
    <w:tmpl w:val="ED8EE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21B5B5E"/>
    <w:multiLevelType w:val="singleLevel"/>
    <w:tmpl w:val="E95E4C0E"/>
    <w:lvl w:ilvl="0">
      <w:start w:val="1"/>
      <w:numFmt w:val="none"/>
      <w:lvlText w:val=""/>
      <w:legacy w:legacy="1" w:legacySpace="0" w:legacyIndent="283"/>
      <w:lvlJc w:val="left"/>
      <w:pPr>
        <w:ind w:left="991" w:hanging="283"/>
      </w:pPr>
      <w:rPr>
        <w:rFonts w:ascii="Symbol" w:hAnsi="Symbol" w:hint="default"/>
      </w:rPr>
    </w:lvl>
  </w:abstractNum>
  <w:abstractNum w:abstractNumId="31" w15:restartNumberingAfterBreak="0">
    <w:nsid w:val="128649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32" w15:restartNumberingAfterBreak="0">
    <w:nsid w:val="12F14FDD"/>
    <w:multiLevelType w:val="hybridMultilevel"/>
    <w:tmpl w:val="1E62085A"/>
    <w:lvl w:ilvl="0" w:tplc="040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2FD2BDD"/>
    <w:multiLevelType w:val="hybridMultilevel"/>
    <w:tmpl w:val="D8688D1E"/>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135F6932"/>
    <w:multiLevelType w:val="hybridMultilevel"/>
    <w:tmpl w:val="84227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3682165"/>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36" w15:restartNumberingAfterBreak="0">
    <w:nsid w:val="15D12162"/>
    <w:multiLevelType w:val="hybridMultilevel"/>
    <w:tmpl w:val="CF580694"/>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9F216F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38" w15:restartNumberingAfterBreak="0">
    <w:nsid w:val="1B4E41CE"/>
    <w:multiLevelType w:val="hybridMultilevel"/>
    <w:tmpl w:val="8FB6D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C301C7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40" w15:restartNumberingAfterBreak="0">
    <w:nsid w:val="1DB43486"/>
    <w:multiLevelType w:val="hybridMultilevel"/>
    <w:tmpl w:val="FD46FB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DEE5E0E"/>
    <w:multiLevelType w:val="hybridMultilevel"/>
    <w:tmpl w:val="20420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E2225FE"/>
    <w:multiLevelType w:val="multilevel"/>
    <w:tmpl w:val="36585242"/>
    <w:lvl w:ilvl="0">
      <w:start w:val="1"/>
      <w:numFmt w:val="decimal"/>
      <w:pStyle w:val="Nadpis1"/>
      <w:suff w:val="space"/>
      <w:lvlText w:val="%1  "/>
      <w:lvlJc w:val="left"/>
      <w:pPr>
        <w:ind w:left="708" w:firstLine="0"/>
      </w:pPr>
    </w:lvl>
    <w:lvl w:ilvl="1">
      <w:start w:val="1"/>
      <w:numFmt w:val="decimal"/>
      <w:pStyle w:val="TCBNadpis2"/>
      <w:suff w:val="space"/>
      <w:lvlText w:val="%1.%2  "/>
      <w:lvlJc w:val="left"/>
      <w:pPr>
        <w:ind w:left="1134" w:firstLine="0"/>
      </w:pPr>
      <w:rPr>
        <w:rFonts w:hint="default"/>
      </w:rPr>
    </w:lvl>
    <w:lvl w:ilvl="2">
      <w:start w:val="1"/>
      <w:numFmt w:val="decimal"/>
      <w:pStyle w:val="TCBNadpis3"/>
      <w:suff w:val="space"/>
      <w:lvlText w:val="%1.%2.%3  "/>
      <w:lvlJc w:val="left"/>
      <w:pPr>
        <w:ind w:left="992" w:firstLine="0"/>
      </w:pPr>
      <w:rPr>
        <w:rFonts w:hint="default"/>
      </w:rPr>
    </w:lvl>
    <w:lvl w:ilvl="3">
      <w:start w:val="1"/>
      <w:numFmt w:val="decimal"/>
      <w:pStyle w:val="TCBNadpis4"/>
      <w:suff w:val="space"/>
      <w:lvlText w:val="%1.%2.%3.%4  "/>
      <w:lvlJc w:val="left"/>
      <w:pPr>
        <w:ind w:left="992" w:firstLine="0"/>
      </w:pPr>
      <w:rPr>
        <w:rFonts w:hint="default"/>
      </w:rPr>
    </w:lvl>
    <w:lvl w:ilvl="4">
      <w:start w:val="1"/>
      <w:numFmt w:val="decimal"/>
      <w:suff w:val="space"/>
      <w:lvlText w:val="%1.%2.%3.%4.%5  "/>
      <w:lvlJc w:val="left"/>
      <w:pPr>
        <w:ind w:left="992" w:firstLine="0"/>
      </w:pPr>
      <w:rPr>
        <w:rFonts w:hint="default"/>
      </w:rPr>
    </w:lvl>
    <w:lvl w:ilvl="5">
      <w:start w:val="1"/>
      <w:numFmt w:val="decimal"/>
      <w:suff w:val="space"/>
      <w:lvlText w:val="%1.%2.%3.%4.%5.%6  "/>
      <w:lvlJc w:val="left"/>
      <w:pPr>
        <w:ind w:left="992" w:firstLine="0"/>
      </w:pPr>
      <w:rPr>
        <w:rFonts w:hint="default"/>
      </w:rPr>
    </w:lvl>
    <w:lvl w:ilvl="6">
      <w:start w:val="1"/>
      <w:numFmt w:val="decimal"/>
      <w:suff w:val="space"/>
      <w:lvlText w:val="%1.%2.%3.%4.%5.%6.%7  "/>
      <w:lvlJc w:val="left"/>
      <w:pPr>
        <w:ind w:left="992" w:firstLine="0"/>
      </w:pPr>
      <w:rPr>
        <w:rFonts w:hint="default"/>
      </w:rPr>
    </w:lvl>
    <w:lvl w:ilvl="7">
      <w:start w:val="1"/>
      <w:numFmt w:val="decimal"/>
      <w:suff w:val="space"/>
      <w:lvlText w:val="%1.%2.%3.%4.%5.%6.%7.%8  "/>
      <w:lvlJc w:val="left"/>
      <w:pPr>
        <w:ind w:left="992" w:firstLine="0"/>
      </w:pPr>
      <w:rPr>
        <w:rFonts w:hint="default"/>
      </w:rPr>
    </w:lvl>
    <w:lvl w:ilvl="8">
      <w:start w:val="1"/>
      <w:numFmt w:val="decimal"/>
      <w:suff w:val="space"/>
      <w:lvlText w:val="%1.%2.%3.%4.%5.%6.%7.%8.%9  "/>
      <w:lvlJc w:val="left"/>
      <w:pPr>
        <w:ind w:left="992" w:firstLine="0"/>
      </w:pPr>
      <w:rPr>
        <w:rFonts w:hint="default"/>
      </w:rPr>
    </w:lvl>
  </w:abstractNum>
  <w:abstractNum w:abstractNumId="43" w15:restartNumberingAfterBreak="0">
    <w:nsid w:val="1E3A4236"/>
    <w:multiLevelType w:val="hybridMultilevel"/>
    <w:tmpl w:val="BE323E28"/>
    <w:lvl w:ilvl="0" w:tplc="FFFFFFFF">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4" w15:restartNumberingAfterBreak="0">
    <w:nsid w:val="1E4D179D"/>
    <w:multiLevelType w:val="hybridMultilevel"/>
    <w:tmpl w:val="BB322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EA968AE"/>
    <w:multiLevelType w:val="hybridMultilevel"/>
    <w:tmpl w:val="3148E32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EEE5267"/>
    <w:multiLevelType w:val="hybridMultilevel"/>
    <w:tmpl w:val="E246324E"/>
    <w:lvl w:ilvl="0" w:tplc="0CE2AE90">
      <w:numFmt w:val="bullet"/>
      <w:lvlText w:val="-"/>
      <w:lvlJc w:val="left"/>
      <w:pPr>
        <w:ind w:left="1287" w:hanging="360"/>
      </w:pPr>
      <w:rPr>
        <w:rFonts w:ascii="Arial" w:eastAsiaTheme="minorHAnsi"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1F7B778B"/>
    <w:multiLevelType w:val="hybridMultilevel"/>
    <w:tmpl w:val="A7947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FB650FD"/>
    <w:multiLevelType w:val="hybridMultilevel"/>
    <w:tmpl w:val="F91C3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FC75E0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50" w15:restartNumberingAfterBreak="0">
    <w:nsid w:val="2015086E"/>
    <w:multiLevelType w:val="hybridMultilevel"/>
    <w:tmpl w:val="06ECF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05B00AA"/>
    <w:multiLevelType w:val="hybridMultilevel"/>
    <w:tmpl w:val="7F9CE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0C017C9"/>
    <w:multiLevelType w:val="hybridMultilevel"/>
    <w:tmpl w:val="64CC5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10A2F27"/>
    <w:multiLevelType w:val="hybridMultilevel"/>
    <w:tmpl w:val="39FAB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2043B6E"/>
    <w:multiLevelType w:val="hybridMultilevel"/>
    <w:tmpl w:val="7082CF76"/>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2303468"/>
    <w:multiLevelType w:val="hybridMultilevel"/>
    <w:tmpl w:val="53FA38C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28912F6"/>
    <w:multiLevelType w:val="hybridMultilevel"/>
    <w:tmpl w:val="318AE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3A934FF"/>
    <w:multiLevelType w:val="hybridMultilevel"/>
    <w:tmpl w:val="8D6E1DA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15:restartNumberingAfterBreak="0">
    <w:nsid w:val="24BE4B62"/>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59" w15:restartNumberingAfterBreak="0">
    <w:nsid w:val="261E1716"/>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60" w15:restartNumberingAfterBreak="0">
    <w:nsid w:val="26E12D18"/>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61" w15:restartNumberingAfterBreak="0">
    <w:nsid w:val="26E9697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62" w15:restartNumberingAfterBreak="0">
    <w:nsid w:val="279C33F2"/>
    <w:multiLevelType w:val="hybridMultilevel"/>
    <w:tmpl w:val="0492CBEC"/>
    <w:lvl w:ilvl="0" w:tplc="0CE2AE90">
      <w:numFmt w:val="bullet"/>
      <w:lvlText w:val="-"/>
      <w:lvlJc w:val="left"/>
      <w:pPr>
        <w:ind w:left="786" w:hanging="360"/>
      </w:pPr>
      <w:rPr>
        <w:rFonts w:ascii="Arial" w:eastAsiaTheme="minorHAns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3" w15:restartNumberingAfterBreak="0">
    <w:nsid w:val="289D3B75"/>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64" w15:restartNumberingAfterBreak="0">
    <w:nsid w:val="28C242EF"/>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65" w15:restartNumberingAfterBreak="0">
    <w:nsid w:val="2995717C"/>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66" w15:restartNumberingAfterBreak="0">
    <w:nsid w:val="2AAF411A"/>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67" w15:restartNumberingAfterBreak="0">
    <w:nsid w:val="2AF10DF8"/>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68" w15:restartNumberingAfterBreak="0">
    <w:nsid w:val="2C2137CE"/>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69" w15:restartNumberingAfterBreak="0">
    <w:nsid w:val="2C3936BE"/>
    <w:multiLevelType w:val="hybridMultilevel"/>
    <w:tmpl w:val="A7E8F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C963AEB"/>
    <w:multiLevelType w:val="hybridMultilevel"/>
    <w:tmpl w:val="FCE8F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2CFC78AA"/>
    <w:multiLevelType w:val="hybridMultilevel"/>
    <w:tmpl w:val="DA14CFD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2DB66B96"/>
    <w:multiLevelType w:val="hybridMultilevel"/>
    <w:tmpl w:val="66322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2EF40FC1"/>
    <w:multiLevelType w:val="hybridMultilevel"/>
    <w:tmpl w:val="1888880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4" w15:restartNumberingAfterBreak="0">
    <w:nsid w:val="2F116A6F"/>
    <w:multiLevelType w:val="hybridMultilevel"/>
    <w:tmpl w:val="FB08192E"/>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2F411246"/>
    <w:multiLevelType w:val="hybridMultilevel"/>
    <w:tmpl w:val="8FD2F32C"/>
    <w:lvl w:ilvl="0" w:tplc="FFFFFFFF">
      <w:numFmt w:val="bullet"/>
      <w:lvlText w:val="-"/>
      <w:lvlJc w:val="left"/>
      <w:pPr>
        <w:ind w:left="1287" w:hanging="360"/>
      </w:pPr>
      <w:rPr>
        <w:rFonts w:ascii="Arial" w:eastAsiaTheme="minorHAnsi" w:hAnsi="Arial" w:cs="Arial" w:hint="default"/>
      </w:rPr>
    </w:lvl>
    <w:lvl w:ilvl="1" w:tplc="0CE2AE90">
      <w:numFmt w:val="bullet"/>
      <w:lvlText w:val="-"/>
      <w:lvlJc w:val="left"/>
      <w:pPr>
        <w:ind w:left="2007" w:hanging="360"/>
      </w:pPr>
      <w:rPr>
        <w:rFonts w:ascii="Arial" w:eastAsiaTheme="minorHAnsi" w:hAnsi="Arial" w:cs="Aria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6" w15:restartNumberingAfterBreak="0">
    <w:nsid w:val="2FA33330"/>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77" w15:restartNumberingAfterBreak="0">
    <w:nsid w:val="3094636D"/>
    <w:multiLevelType w:val="hybridMultilevel"/>
    <w:tmpl w:val="0C5A5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311F2364"/>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79" w15:restartNumberingAfterBreak="0">
    <w:nsid w:val="31293212"/>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80" w15:restartNumberingAfterBreak="0">
    <w:nsid w:val="316F255A"/>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81" w15:restartNumberingAfterBreak="0">
    <w:nsid w:val="3184536A"/>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82" w15:restartNumberingAfterBreak="0">
    <w:nsid w:val="31CF10C6"/>
    <w:multiLevelType w:val="hybridMultilevel"/>
    <w:tmpl w:val="896A1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31E84691"/>
    <w:multiLevelType w:val="hybridMultilevel"/>
    <w:tmpl w:val="A6EE91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4" w15:restartNumberingAfterBreak="0">
    <w:nsid w:val="31F40CFC"/>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85" w15:restartNumberingAfterBreak="0">
    <w:nsid w:val="3249592D"/>
    <w:multiLevelType w:val="hybridMultilevel"/>
    <w:tmpl w:val="7E66AAD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2E11B3D"/>
    <w:multiLevelType w:val="hybridMultilevel"/>
    <w:tmpl w:val="59742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33784A58"/>
    <w:multiLevelType w:val="hybridMultilevel"/>
    <w:tmpl w:val="91BEBF7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339048FD"/>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89" w15:restartNumberingAfterBreak="0">
    <w:nsid w:val="33F56F7F"/>
    <w:multiLevelType w:val="hybridMultilevel"/>
    <w:tmpl w:val="7708F2A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46E27A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91" w15:restartNumberingAfterBreak="0">
    <w:nsid w:val="353270D0"/>
    <w:multiLevelType w:val="hybridMultilevel"/>
    <w:tmpl w:val="79F4E9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35CB791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93" w15:restartNumberingAfterBreak="0">
    <w:nsid w:val="367E403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94" w15:restartNumberingAfterBreak="0">
    <w:nsid w:val="372E1F4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95" w15:restartNumberingAfterBreak="0">
    <w:nsid w:val="375615E2"/>
    <w:multiLevelType w:val="hybridMultilevel"/>
    <w:tmpl w:val="4CDC0D34"/>
    <w:lvl w:ilvl="0" w:tplc="0CE2AE90">
      <w:numFmt w:val="bullet"/>
      <w:lvlText w:val="-"/>
      <w:lvlJc w:val="left"/>
      <w:pPr>
        <w:ind w:left="1080" w:hanging="360"/>
      </w:pPr>
      <w:rPr>
        <w:rFonts w:ascii="Arial" w:eastAsiaTheme="minorHAnsi"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6" w15:restartNumberingAfterBreak="0">
    <w:nsid w:val="37B31E9D"/>
    <w:multiLevelType w:val="hybridMultilevel"/>
    <w:tmpl w:val="9072E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38026804"/>
    <w:multiLevelType w:val="hybridMultilevel"/>
    <w:tmpl w:val="53CE8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387C1F7F"/>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99" w15:restartNumberingAfterBreak="0">
    <w:nsid w:val="397C0C7C"/>
    <w:multiLevelType w:val="hybridMultilevel"/>
    <w:tmpl w:val="3AE84DE8"/>
    <w:lvl w:ilvl="0" w:tplc="4A10CCD4">
      <w:start w:val="1"/>
      <w:numFmt w:val="bullet"/>
      <w:pStyle w:val="Odrky"/>
      <w:lvlText w:val=""/>
      <w:lvlJc w:val="left"/>
      <w:pPr>
        <w:tabs>
          <w:tab w:val="num" w:pos="360"/>
        </w:tabs>
        <w:ind w:left="360" w:hanging="360"/>
      </w:pPr>
      <w:rPr>
        <w:rFonts w:ascii="Symbol" w:hAnsi="Symbol" w:hint="default"/>
        <w:sz w:val="16"/>
        <w:szCs w:val="16"/>
      </w:rPr>
    </w:lvl>
    <w:lvl w:ilvl="1" w:tplc="307ED99A">
      <w:start w:val="1"/>
      <w:numFmt w:val="bullet"/>
      <w:pStyle w:val="Odrkyodsaz"/>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398E4693"/>
    <w:multiLevelType w:val="hybridMultilevel"/>
    <w:tmpl w:val="55CE41BE"/>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1" w15:restartNumberingAfterBreak="0">
    <w:nsid w:val="39AC3B02"/>
    <w:multiLevelType w:val="hybridMultilevel"/>
    <w:tmpl w:val="D9ECE53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2" w15:restartNumberingAfterBreak="0">
    <w:nsid w:val="3C473691"/>
    <w:multiLevelType w:val="hybridMultilevel"/>
    <w:tmpl w:val="3C38B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3C647D52"/>
    <w:multiLevelType w:val="hybridMultilevel"/>
    <w:tmpl w:val="F33E525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3DD960F9"/>
    <w:multiLevelType w:val="hybridMultilevel"/>
    <w:tmpl w:val="D7C2B58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3EC67D4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06"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107" w15:restartNumberingAfterBreak="0">
    <w:nsid w:val="3F3B72E9"/>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08" w15:restartNumberingAfterBreak="0">
    <w:nsid w:val="3FAA2BDA"/>
    <w:multiLevelType w:val="hybridMultilevel"/>
    <w:tmpl w:val="1B0CF70E"/>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05B2EAA"/>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0" w15:restartNumberingAfterBreak="0">
    <w:nsid w:val="41B5759A"/>
    <w:multiLevelType w:val="hybridMultilevel"/>
    <w:tmpl w:val="316AFC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1CF6EE3"/>
    <w:multiLevelType w:val="hybridMultilevel"/>
    <w:tmpl w:val="B9568CCC"/>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1FA6832"/>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3" w15:restartNumberingAfterBreak="0">
    <w:nsid w:val="4339338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4" w15:restartNumberingAfterBreak="0">
    <w:nsid w:val="43863067"/>
    <w:multiLevelType w:val="hybridMultilevel"/>
    <w:tmpl w:val="4CB8A5C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44DC6A9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16" w15:restartNumberingAfterBreak="0">
    <w:nsid w:val="455D4E43"/>
    <w:multiLevelType w:val="hybridMultilevel"/>
    <w:tmpl w:val="9D7284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45C00AD5"/>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18" w15:restartNumberingAfterBreak="0">
    <w:nsid w:val="461D0A05"/>
    <w:multiLevelType w:val="hybridMultilevel"/>
    <w:tmpl w:val="D15AF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47EB40E5"/>
    <w:multiLevelType w:val="hybridMultilevel"/>
    <w:tmpl w:val="623C2DA4"/>
    <w:lvl w:ilvl="0" w:tplc="E95E4C0E">
      <w:start w:val="1"/>
      <w:numFmt w:val="none"/>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488313C3"/>
    <w:multiLevelType w:val="hybridMultilevel"/>
    <w:tmpl w:val="B9F8DA08"/>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488563EC"/>
    <w:multiLevelType w:val="hybridMultilevel"/>
    <w:tmpl w:val="23B8C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48AE0BDA"/>
    <w:multiLevelType w:val="hybridMultilevel"/>
    <w:tmpl w:val="96B076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3" w15:restartNumberingAfterBreak="0">
    <w:nsid w:val="496D26F2"/>
    <w:multiLevelType w:val="hybridMultilevel"/>
    <w:tmpl w:val="1F12350A"/>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4" w15:restartNumberingAfterBreak="0">
    <w:nsid w:val="49A16033"/>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25" w15:restartNumberingAfterBreak="0">
    <w:nsid w:val="49D005CA"/>
    <w:multiLevelType w:val="hybridMultilevel"/>
    <w:tmpl w:val="9830EF52"/>
    <w:lvl w:ilvl="0" w:tplc="0405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6" w15:restartNumberingAfterBreak="0">
    <w:nsid w:val="49D41176"/>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27" w15:restartNumberingAfterBreak="0">
    <w:nsid w:val="4A6E1741"/>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28" w15:restartNumberingAfterBreak="0">
    <w:nsid w:val="4B997AC2"/>
    <w:multiLevelType w:val="hybridMultilevel"/>
    <w:tmpl w:val="66E00B3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9" w15:restartNumberingAfterBreak="0">
    <w:nsid w:val="4B9F6943"/>
    <w:multiLevelType w:val="hybridMultilevel"/>
    <w:tmpl w:val="FB0A4F58"/>
    <w:lvl w:ilvl="0" w:tplc="0CE2AE90">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0" w15:restartNumberingAfterBreak="0">
    <w:nsid w:val="4D4F2199"/>
    <w:multiLevelType w:val="hybridMultilevel"/>
    <w:tmpl w:val="4D9A86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1" w15:restartNumberingAfterBreak="0">
    <w:nsid w:val="4D5219C2"/>
    <w:multiLevelType w:val="hybridMultilevel"/>
    <w:tmpl w:val="EC3C5C0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4DD70505"/>
    <w:multiLevelType w:val="hybridMultilevel"/>
    <w:tmpl w:val="8D52F002"/>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4DD76524"/>
    <w:multiLevelType w:val="hybridMultilevel"/>
    <w:tmpl w:val="A2507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4ED32D6B"/>
    <w:multiLevelType w:val="hybridMultilevel"/>
    <w:tmpl w:val="598CB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5090601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36" w15:restartNumberingAfterBreak="0">
    <w:nsid w:val="517B315D"/>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37" w15:restartNumberingAfterBreak="0">
    <w:nsid w:val="522C20A6"/>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38" w15:restartNumberingAfterBreak="0">
    <w:nsid w:val="538A094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39" w15:restartNumberingAfterBreak="0">
    <w:nsid w:val="544E768B"/>
    <w:multiLevelType w:val="hybridMultilevel"/>
    <w:tmpl w:val="200E0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5502785C"/>
    <w:multiLevelType w:val="hybridMultilevel"/>
    <w:tmpl w:val="7E760BA8"/>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551F5F78"/>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42" w15:restartNumberingAfterBreak="0">
    <w:nsid w:val="57552E79"/>
    <w:multiLevelType w:val="hybridMultilevel"/>
    <w:tmpl w:val="32BCD29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589B0A31"/>
    <w:multiLevelType w:val="hybridMultilevel"/>
    <w:tmpl w:val="46D6DEAE"/>
    <w:lvl w:ilvl="0" w:tplc="0CE2AE90">
      <w:numFmt w:val="bullet"/>
      <w:lvlText w:val="-"/>
      <w:lvlJc w:val="left"/>
      <w:pPr>
        <w:ind w:left="1287" w:hanging="360"/>
      </w:pPr>
      <w:rPr>
        <w:rFonts w:ascii="Arial" w:eastAsiaTheme="minorHAns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4" w15:restartNumberingAfterBreak="0">
    <w:nsid w:val="592407F7"/>
    <w:multiLevelType w:val="hybridMultilevel"/>
    <w:tmpl w:val="649E7AB6"/>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595A2581"/>
    <w:multiLevelType w:val="hybridMultilevel"/>
    <w:tmpl w:val="5C84A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5A26208C"/>
    <w:multiLevelType w:val="hybridMultilevel"/>
    <w:tmpl w:val="CB0AF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5A8B4994"/>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48" w15:restartNumberingAfterBreak="0">
    <w:nsid w:val="5B5C160B"/>
    <w:multiLevelType w:val="hybridMultilevel"/>
    <w:tmpl w:val="9A60B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5C3B1907"/>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0" w15:restartNumberingAfterBreak="0">
    <w:nsid w:val="5E2A391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51" w15:restartNumberingAfterBreak="0">
    <w:nsid w:val="5EE254BC"/>
    <w:multiLevelType w:val="hybridMultilevel"/>
    <w:tmpl w:val="EB68A966"/>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52" w15:restartNumberingAfterBreak="0">
    <w:nsid w:val="60B60068"/>
    <w:multiLevelType w:val="hybridMultilevel"/>
    <w:tmpl w:val="9404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61CE675C"/>
    <w:multiLevelType w:val="hybridMultilevel"/>
    <w:tmpl w:val="8466C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649F05B8"/>
    <w:multiLevelType w:val="hybridMultilevel"/>
    <w:tmpl w:val="F6302D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FF45778">
      <w:start w:val="1"/>
      <w:numFmt w:val="bullet"/>
      <w:lvlText w:val="-"/>
      <w:lvlJc w:val="left"/>
      <w:pPr>
        <w:ind w:left="2880" w:hanging="360"/>
      </w:pPr>
      <w:rPr>
        <w:rFonts w:ascii="Calibri" w:eastAsiaTheme="minorHAnsi" w:hAnsi="Calibri" w:cs="Calibr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65BC2CDC"/>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56" w15:restartNumberingAfterBreak="0">
    <w:nsid w:val="65C03255"/>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7" w15:restartNumberingAfterBreak="0">
    <w:nsid w:val="6677205E"/>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8" w15:restartNumberingAfterBreak="0">
    <w:nsid w:val="671F52C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159" w15:restartNumberingAfterBreak="0">
    <w:nsid w:val="68E0197A"/>
    <w:multiLevelType w:val="hybridMultilevel"/>
    <w:tmpl w:val="3376C5D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69CB5E3A"/>
    <w:multiLevelType w:val="hybridMultilevel"/>
    <w:tmpl w:val="4BD6AB78"/>
    <w:lvl w:ilvl="0" w:tplc="CA849F3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6B271298"/>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2" w15:restartNumberingAfterBreak="0">
    <w:nsid w:val="6C485587"/>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3" w15:restartNumberingAfterBreak="0">
    <w:nsid w:val="6D5B11FD"/>
    <w:multiLevelType w:val="hybridMultilevel"/>
    <w:tmpl w:val="973EAABC"/>
    <w:lvl w:ilvl="0" w:tplc="0CE2AE90">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DDC69EC"/>
    <w:multiLevelType w:val="hybridMultilevel"/>
    <w:tmpl w:val="890AF0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6DFD4CA1"/>
    <w:multiLevelType w:val="hybridMultilevel"/>
    <w:tmpl w:val="2288254E"/>
    <w:lvl w:ilvl="0" w:tplc="FFFFFFFF">
      <w:start w:val="1"/>
      <w:numFmt w:val="bullet"/>
      <w:lvlText w:val="o"/>
      <w:lvlJc w:val="left"/>
      <w:pPr>
        <w:ind w:left="720" w:hanging="360"/>
      </w:pPr>
      <w:rPr>
        <w:rFonts w:ascii="Courier New" w:hAnsi="Courier New" w:cs="Courier New"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6E2E2711"/>
    <w:multiLevelType w:val="hybridMultilevel"/>
    <w:tmpl w:val="71E27CD0"/>
    <w:lvl w:ilvl="0" w:tplc="E270957A">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6EB1520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68" w15:restartNumberingAfterBreak="0">
    <w:nsid w:val="6EBB444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69" w15:restartNumberingAfterBreak="0">
    <w:nsid w:val="6FC935D0"/>
    <w:multiLevelType w:val="hybridMultilevel"/>
    <w:tmpl w:val="6D001BA6"/>
    <w:lvl w:ilvl="0" w:tplc="04050001">
      <w:start w:val="1"/>
      <w:numFmt w:val="bullet"/>
      <w:lvlText w:val=""/>
      <w:lvlJc w:val="left"/>
      <w:pPr>
        <w:ind w:left="855" w:hanging="360"/>
      </w:pPr>
      <w:rPr>
        <w:rFonts w:ascii="Symbol" w:hAnsi="Symbol" w:hint="default"/>
      </w:rPr>
    </w:lvl>
    <w:lvl w:ilvl="1" w:tplc="FFFFFFFF" w:tentative="1">
      <w:start w:val="1"/>
      <w:numFmt w:val="bullet"/>
      <w:lvlText w:val="o"/>
      <w:lvlJc w:val="left"/>
      <w:pPr>
        <w:ind w:left="1575" w:hanging="360"/>
      </w:pPr>
      <w:rPr>
        <w:rFonts w:ascii="Courier New" w:hAnsi="Courier New" w:cs="Courier New" w:hint="default"/>
      </w:rPr>
    </w:lvl>
    <w:lvl w:ilvl="2" w:tplc="FFFFFFFF" w:tentative="1">
      <w:start w:val="1"/>
      <w:numFmt w:val="bullet"/>
      <w:lvlText w:val=""/>
      <w:lvlJc w:val="left"/>
      <w:pPr>
        <w:ind w:left="2295" w:hanging="360"/>
      </w:pPr>
      <w:rPr>
        <w:rFonts w:ascii="Wingdings" w:hAnsi="Wingdings" w:hint="default"/>
      </w:rPr>
    </w:lvl>
    <w:lvl w:ilvl="3" w:tplc="FFFFFFFF" w:tentative="1">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170" w15:restartNumberingAfterBreak="0">
    <w:nsid w:val="71912171"/>
    <w:multiLevelType w:val="hybridMultilevel"/>
    <w:tmpl w:val="A9189A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1" w15:restartNumberingAfterBreak="0">
    <w:nsid w:val="72A27F57"/>
    <w:multiLevelType w:val="hybridMultilevel"/>
    <w:tmpl w:val="80908C5E"/>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33A6C614">
      <w:start w:val="10"/>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73B10F4A"/>
    <w:multiLevelType w:val="hybridMultilevel"/>
    <w:tmpl w:val="6BCE1A88"/>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3" w15:restartNumberingAfterBreak="0">
    <w:nsid w:val="73F373B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74" w15:restartNumberingAfterBreak="0">
    <w:nsid w:val="75550565"/>
    <w:multiLevelType w:val="hybridMultilevel"/>
    <w:tmpl w:val="DAC099C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3B7A3AE8">
      <w:numFmt w:val="bullet"/>
      <w:lvlText w:val="•"/>
      <w:lvlJc w:val="left"/>
      <w:pPr>
        <w:ind w:left="2505" w:hanging="705"/>
      </w:pPr>
      <w:rPr>
        <w:rFonts w:ascii="Arial" w:eastAsiaTheme="minorHAns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76946425"/>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176" w15:restartNumberingAfterBreak="0">
    <w:nsid w:val="76D1713A"/>
    <w:multiLevelType w:val="hybridMultilevel"/>
    <w:tmpl w:val="0BCCF940"/>
    <w:lvl w:ilvl="0" w:tplc="040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78692520"/>
    <w:multiLevelType w:val="hybridMultilevel"/>
    <w:tmpl w:val="F55EBC3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8" w15:restartNumberingAfterBreak="0">
    <w:nsid w:val="78C274A8"/>
    <w:multiLevelType w:val="hybridMultilevel"/>
    <w:tmpl w:val="3398A4C2"/>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9" w15:restartNumberingAfterBreak="0">
    <w:nsid w:val="79F62A09"/>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80" w15:restartNumberingAfterBreak="0">
    <w:nsid w:val="7A502F65"/>
    <w:multiLevelType w:val="hybridMultilevel"/>
    <w:tmpl w:val="C1626D8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7A6C4C86"/>
    <w:multiLevelType w:val="hybridMultilevel"/>
    <w:tmpl w:val="DB6E8F2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7A892211"/>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83" w15:restartNumberingAfterBreak="0">
    <w:nsid w:val="7C094617"/>
    <w:multiLevelType w:val="hybridMultilevel"/>
    <w:tmpl w:val="FC446948"/>
    <w:lvl w:ilvl="0" w:tplc="04050001">
      <w:start w:val="1"/>
      <w:numFmt w:val="bullet"/>
      <w:lvlText w:val=""/>
      <w:lvlJc w:val="left"/>
      <w:pPr>
        <w:ind w:left="720" w:hanging="360"/>
      </w:pPr>
      <w:rPr>
        <w:rFonts w:ascii="Symbol" w:hAnsi="Symbol" w:hint="default"/>
      </w:rPr>
    </w:lvl>
    <w:lvl w:ilvl="1" w:tplc="7AD24AC2">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7DFE5EF1"/>
    <w:multiLevelType w:val="hybridMultilevel"/>
    <w:tmpl w:val="39C46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5953158">
    <w:abstractNumId w:val="106"/>
  </w:num>
  <w:num w:numId="2" w16cid:durableId="1323464212">
    <w:abstractNumId w:val="42"/>
  </w:num>
  <w:num w:numId="3" w16cid:durableId="712264755">
    <w:abstractNumId w:val="5"/>
  </w:num>
  <w:num w:numId="4" w16cid:durableId="1225409772">
    <w:abstractNumId w:val="99"/>
  </w:num>
  <w:num w:numId="5" w16cid:durableId="850873287">
    <w:abstractNumId w:val="44"/>
  </w:num>
  <w:num w:numId="6" w16cid:durableId="1591693510">
    <w:abstractNumId w:val="6"/>
  </w:num>
  <w:num w:numId="7" w16cid:durableId="1438209519">
    <w:abstractNumId w:val="160"/>
  </w:num>
  <w:num w:numId="8" w16cid:durableId="180049519">
    <w:abstractNumId w:val="19"/>
  </w:num>
  <w:num w:numId="9" w16cid:durableId="1659990084">
    <w:abstractNumId w:val="52"/>
  </w:num>
  <w:num w:numId="10" w16cid:durableId="2034764071">
    <w:abstractNumId w:val="63"/>
  </w:num>
  <w:num w:numId="11" w16cid:durableId="22483898">
    <w:abstractNumId w:val="80"/>
  </w:num>
  <w:num w:numId="12" w16cid:durableId="1632902401">
    <w:abstractNumId w:val="76"/>
  </w:num>
  <w:num w:numId="13" w16cid:durableId="1476724822">
    <w:abstractNumId w:val="31"/>
  </w:num>
  <w:num w:numId="14" w16cid:durableId="209654894">
    <w:abstractNumId w:val="113"/>
  </w:num>
  <w:num w:numId="15" w16cid:durableId="63375234">
    <w:abstractNumId w:val="112"/>
  </w:num>
  <w:num w:numId="16" w16cid:durableId="482042951">
    <w:abstractNumId w:val="10"/>
  </w:num>
  <w:num w:numId="17" w16cid:durableId="603268234">
    <w:abstractNumId w:val="7"/>
  </w:num>
  <w:num w:numId="18" w16cid:durableId="551965118">
    <w:abstractNumId w:val="149"/>
  </w:num>
  <w:num w:numId="19" w16cid:durableId="1975402152">
    <w:abstractNumId w:val="127"/>
  </w:num>
  <w:num w:numId="20" w16cid:durableId="240215414">
    <w:abstractNumId w:val="156"/>
  </w:num>
  <w:num w:numId="21" w16cid:durableId="9645441">
    <w:abstractNumId w:val="109"/>
  </w:num>
  <w:num w:numId="22" w16cid:durableId="962271889">
    <w:abstractNumId w:val="22"/>
  </w:num>
  <w:num w:numId="23" w16cid:durableId="1934849752">
    <w:abstractNumId w:val="157"/>
  </w:num>
  <w:num w:numId="24" w16cid:durableId="454374733">
    <w:abstractNumId w:val="138"/>
  </w:num>
  <w:num w:numId="25" w16cid:durableId="597836053">
    <w:abstractNumId w:val="35"/>
  </w:num>
  <w:num w:numId="26" w16cid:durableId="14503857">
    <w:abstractNumId w:val="17"/>
  </w:num>
  <w:num w:numId="27" w16cid:durableId="1557928718">
    <w:abstractNumId w:val="90"/>
  </w:num>
  <w:num w:numId="28" w16cid:durableId="732238027">
    <w:abstractNumId w:val="135"/>
  </w:num>
  <w:num w:numId="29" w16cid:durableId="1135221334">
    <w:abstractNumId w:val="141"/>
  </w:num>
  <w:num w:numId="30" w16cid:durableId="556820726">
    <w:abstractNumId w:val="30"/>
  </w:num>
  <w:num w:numId="31" w16cid:durableId="1856725320">
    <w:abstractNumId w:val="78"/>
  </w:num>
  <w:num w:numId="32" w16cid:durableId="728572272">
    <w:abstractNumId w:val="67"/>
  </w:num>
  <w:num w:numId="33" w16cid:durableId="961421136">
    <w:abstractNumId w:val="65"/>
  </w:num>
  <w:num w:numId="34" w16cid:durableId="322247262">
    <w:abstractNumId w:val="117"/>
  </w:num>
  <w:num w:numId="35" w16cid:durableId="652833195">
    <w:abstractNumId w:val="136"/>
  </w:num>
  <w:num w:numId="36" w16cid:durableId="1018890059">
    <w:abstractNumId w:val="58"/>
  </w:num>
  <w:num w:numId="37" w16cid:durableId="278611347">
    <w:abstractNumId w:val="12"/>
  </w:num>
  <w:num w:numId="38" w16cid:durableId="1864517311">
    <w:abstractNumId w:val="21"/>
  </w:num>
  <w:num w:numId="39" w16cid:durableId="1106118563">
    <w:abstractNumId w:val="26"/>
  </w:num>
  <w:num w:numId="40" w16cid:durableId="1325817901">
    <w:abstractNumId w:val="167"/>
  </w:num>
  <w:num w:numId="41" w16cid:durableId="124546777">
    <w:abstractNumId w:val="150"/>
  </w:num>
  <w:num w:numId="42" w16cid:durableId="1709135978">
    <w:abstractNumId w:val="84"/>
  </w:num>
  <w:num w:numId="43" w16cid:durableId="1124886166">
    <w:abstractNumId w:val="168"/>
  </w:num>
  <w:num w:numId="44" w16cid:durableId="1459839079">
    <w:abstractNumId w:val="147"/>
  </w:num>
  <w:num w:numId="45" w16cid:durableId="958796753">
    <w:abstractNumId w:val="61"/>
  </w:num>
  <w:num w:numId="46" w16cid:durableId="1126705789">
    <w:abstractNumId w:val="158"/>
  </w:num>
  <w:num w:numId="47" w16cid:durableId="957102842">
    <w:abstractNumId w:val="81"/>
  </w:num>
  <w:num w:numId="48" w16cid:durableId="1340307945">
    <w:abstractNumId w:val="2"/>
  </w:num>
  <w:num w:numId="49" w16cid:durableId="438259930">
    <w:abstractNumId w:val="94"/>
  </w:num>
  <w:num w:numId="50" w16cid:durableId="354502729">
    <w:abstractNumId w:val="175"/>
  </w:num>
  <w:num w:numId="51" w16cid:durableId="1351491231">
    <w:abstractNumId w:val="60"/>
  </w:num>
  <w:num w:numId="52" w16cid:durableId="258953752">
    <w:abstractNumId w:val="0"/>
  </w:num>
  <w:num w:numId="53" w16cid:durableId="628895785">
    <w:abstractNumId w:val="49"/>
  </w:num>
  <w:num w:numId="54" w16cid:durableId="545409045">
    <w:abstractNumId w:val="79"/>
  </w:num>
  <w:num w:numId="55" w16cid:durableId="1224832077">
    <w:abstractNumId w:val="66"/>
  </w:num>
  <w:num w:numId="56" w16cid:durableId="241764010">
    <w:abstractNumId w:val="15"/>
  </w:num>
  <w:num w:numId="57" w16cid:durableId="1181895173">
    <w:abstractNumId w:val="126"/>
  </w:num>
  <w:num w:numId="58" w16cid:durableId="1848059090">
    <w:abstractNumId w:val="105"/>
  </w:num>
  <w:num w:numId="59" w16cid:durableId="1542395937">
    <w:abstractNumId w:val="92"/>
  </w:num>
  <w:num w:numId="60" w16cid:durableId="1871602388">
    <w:abstractNumId w:val="88"/>
  </w:num>
  <w:num w:numId="61" w16cid:durableId="1103264248">
    <w:abstractNumId w:val="173"/>
  </w:num>
  <w:num w:numId="62" w16cid:durableId="243879778">
    <w:abstractNumId w:val="179"/>
  </w:num>
  <w:num w:numId="63" w16cid:durableId="1658724813">
    <w:abstractNumId w:val="155"/>
  </w:num>
  <w:num w:numId="64" w16cid:durableId="1568607144">
    <w:abstractNumId w:val="137"/>
  </w:num>
  <w:num w:numId="65" w16cid:durableId="369112235">
    <w:abstractNumId w:val="64"/>
  </w:num>
  <w:num w:numId="66" w16cid:durableId="1832064924">
    <w:abstractNumId w:val="68"/>
  </w:num>
  <w:num w:numId="67" w16cid:durableId="763107585">
    <w:abstractNumId w:val="162"/>
  </w:num>
  <w:num w:numId="68" w16cid:durableId="1467435440">
    <w:abstractNumId w:val="24"/>
  </w:num>
  <w:num w:numId="69" w16cid:durableId="1922905455">
    <w:abstractNumId w:val="161"/>
  </w:num>
  <w:num w:numId="70" w16cid:durableId="734813613">
    <w:abstractNumId w:val="98"/>
  </w:num>
  <w:num w:numId="71" w16cid:durableId="338193207">
    <w:abstractNumId w:val="59"/>
  </w:num>
  <w:num w:numId="72" w16cid:durableId="2104450644">
    <w:abstractNumId w:val="182"/>
  </w:num>
  <w:num w:numId="73" w16cid:durableId="281888837">
    <w:abstractNumId w:val="93"/>
  </w:num>
  <w:num w:numId="74" w16cid:durableId="1661227504">
    <w:abstractNumId w:val="107"/>
  </w:num>
  <w:num w:numId="75" w16cid:durableId="1881430597">
    <w:abstractNumId w:val="124"/>
  </w:num>
  <w:num w:numId="76" w16cid:durableId="534077683">
    <w:abstractNumId w:val="39"/>
  </w:num>
  <w:num w:numId="77" w16cid:durableId="1760102338">
    <w:abstractNumId w:val="115"/>
  </w:num>
  <w:num w:numId="78" w16cid:durableId="1663660263">
    <w:abstractNumId w:val="37"/>
  </w:num>
  <w:num w:numId="79" w16cid:durableId="2009019596">
    <w:abstractNumId w:val="91"/>
  </w:num>
  <w:num w:numId="80" w16cid:durableId="1295138471">
    <w:abstractNumId w:val="134"/>
  </w:num>
  <w:num w:numId="81" w16cid:durableId="623542000">
    <w:abstractNumId w:val="133"/>
  </w:num>
  <w:num w:numId="82" w16cid:durableId="1745491581">
    <w:abstractNumId w:val="41"/>
  </w:num>
  <w:num w:numId="83" w16cid:durableId="1020820480">
    <w:abstractNumId w:val="116"/>
  </w:num>
  <w:num w:numId="84" w16cid:durableId="1616208765">
    <w:abstractNumId w:val="131"/>
  </w:num>
  <w:num w:numId="85" w16cid:durableId="751240603">
    <w:abstractNumId w:val="142"/>
  </w:num>
  <w:num w:numId="86" w16cid:durableId="583028062">
    <w:abstractNumId w:val="184"/>
  </w:num>
  <w:num w:numId="87" w16cid:durableId="947153142">
    <w:abstractNumId w:val="85"/>
  </w:num>
  <w:num w:numId="88" w16cid:durableId="1551184278">
    <w:abstractNumId w:val="159"/>
  </w:num>
  <w:num w:numId="89" w16cid:durableId="586620984">
    <w:abstractNumId w:val="54"/>
  </w:num>
  <w:num w:numId="90" w16cid:durableId="1242178073">
    <w:abstractNumId w:val="140"/>
  </w:num>
  <w:num w:numId="91" w16cid:durableId="611937300">
    <w:abstractNumId w:val="171"/>
  </w:num>
  <w:num w:numId="92" w16cid:durableId="956913288">
    <w:abstractNumId w:val="102"/>
  </w:num>
  <w:num w:numId="93" w16cid:durableId="1868712507">
    <w:abstractNumId w:val="27"/>
  </w:num>
  <w:num w:numId="94" w16cid:durableId="1100566529">
    <w:abstractNumId w:val="86"/>
  </w:num>
  <w:num w:numId="95" w16cid:durableId="375547523">
    <w:abstractNumId w:val="77"/>
  </w:num>
  <w:num w:numId="96" w16cid:durableId="574124210">
    <w:abstractNumId w:val="83"/>
  </w:num>
  <w:num w:numId="97" w16cid:durableId="624583578">
    <w:abstractNumId w:val="130"/>
  </w:num>
  <w:num w:numId="98" w16cid:durableId="2102139412">
    <w:abstractNumId w:val="29"/>
  </w:num>
  <w:num w:numId="99" w16cid:durableId="1268856605">
    <w:abstractNumId w:val="53"/>
  </w:num>
  <w:num w:numId="100" w16cid:durableId="2001231080">
    <w:abstractNumId w:val="45"/>
  </w:num>
  <w:num w:numId="101" w16cid:durableId="1577930798">
    <w:abstractNumId w:val="139"/>
  </w:num>
  <w:num w:numId="102" w16cid:durableId="1759986966">
    <w:abstractNumId w:val="154"/>
  </w:num>
  <w:num w:numId="103" w16cid:durableId="709188551">
    <w:abstractNumId w:val="180"/>
  </w:num>
  <w:num w:numId="104" w16cid:durableId="1848903665">
    <w:abstractNumId w:val="40"/>
  </w:num>
  <w:num w:numId="105" w16cid:durableId="936521895">
    <w:abstractNumId w:val="122"/>
  </w:num>
  <w:num w:numId="106" w16cid:durableId="204293670">
    <w:abstractNumId w:val="119"/>
  </w:num>
  <w:num w:numId="107" w16cid:durableId="426076589">
    <w:abstractNumId w:val="123"/>
  </w:num>
  <w:num w:numId="108" w16cid:durableId="1555119053">
    <w:abstractNumId w:val="20"/>
  </w:num>
  <w:num w:numId="109" w16cid:durableId="1167210981">
    <w:abstractNumId w:val="152"/>
  </w:num>
  <w:num w:numId="110" w16cid:durableId="1839152854">
    <w:abstractNumId w:val="70"/>
  </w:num>
  <w:num w:numId="111" w16cid:durableId="1482887895">
    <w:abstractNumId w:val="118"/>
  </w:num>
  <w:num w:numId="112" w16cid:durableId="182134986">
    <w:abstractNumId w:val="148"/>
  </w:num>
  <w:num w:numId="113" w16cid:durableId="457721068">
    <w:abstractNumId w:val="11"/>
  </w:num>
  <w:num w:numId="114" w16cid:durableId="942152373">
    <w:abstractNumId w:val="177"/>
  </w:num>
  <w:num w:numId="115" w16cid:durableId="1616214610">
    <w:abstractNumId w:val="38"/>
  </w:num>
  <w:num w:numId="116" w16cid:durableId="1609652479">
    <w:abstractNumId w:val="174"/>
  </w:num>
  <w:num w:numId="117" w16cid:durableId="1522627768">
    <w:abstractNumId w:val="164"/>
  </w:num>
  <w:num w:numId="118" w16cid:durableId="1175148617">
    <w:abstractNumId w:val="28"/>
  </w:num>
  <w:num w:numId="119" w16cid:durableId="2089032107">
    <w:abstractNumId w:val="1"/>
  </w:num>
  <w:num w:numId="120" w16cid:durableId="1934124850">
    <w:abstractNumId w:val="145"/>
  </w:num>
  <w:num w:numId="121" w16cid:durableId="722412221">
    <w:abstractNumId w:val="82"/>
  </w:num>
  <w:num w:numId="122" w16cid:durableId="2040162683">
    <w:abstractNumId w:val="101"/>
  </w:num>
  <w:num w:numId="123" w16cid:durableId="1645086477">
    <w:abstractNumId w:val="34"/>
  </w:num>
  <w:num w:numId="124" w16cid:durableId="1662388851">
    <w:abstractNumId w:val="4"/>
  </w:num>
  <w:num w:numId="125" w16cid:durableId="439640965">
    <w:abstractNumId w:val="13"/>
  </w:num>
  <w:num w:numId="126" w16cid:durableId="564100391">
    <w:abstractNumId w:val="183"/>
  </w:num>
  <w:num w:numId="127" w16cid:durableId="1089231443">
    <w:abstractNumId w:val="56"/>
  </w:num>
  <w:num w:numId="128" w16cid:durableId="1103039465">
    <w:abstractNumId w:val="51"/>
  </w:num>
  <w:num w:numId="129" w16cid:durableId="2079669295">
    <w:abstractNumId w:val="153"/>
  </w:num>
  <w:num w:numId="130" w16cid:durableId="296960178">
    <w:abstractNumId w:val="96"/>
  </w:num>
  <w:num w:numId="131" w16cid:durableId="546337527">
    <w:abstractNumId w:val="97"/>
  </w:num>
  <w:num w:numId="132" w16cid:durableId="1663242247">
    <w:abstractNumId w:val="146"/>
  </w:num>
  <w:num w:numId="133" w16cid:durableId="430005366">
    <w:abstractNumId w:val="151"/>
  </w:num>
  <w:num w:numId="134" w16cid:durableId="881209216">
    <w:abstractNumId w:val="125"/>
  </w:num>
  <w:num w:numId="135" w16cid:durableId="2084181738">
    <w:abstractNumId w:val="16"/>
  </w:num>
  <w:num w:numId="136" w16cid:durableId="514538734">
    <w:abstractNumId w:val="108"/>
  </w:num>
  <w:num w:numId="137" w16cid:durableId="1198201565">
    <w:abstractNumId w:val="69"/>
  </w:num>
  <w:num w:numId="138" w16cid:durableId="758714433">
    <w:abstractNumId w:val="74"/>
  </w:num>
  <w:num w:numId="139" w16cid:durableId="786046486">
    <w:abstractNumId w:val="55"/>
  </w:num>
  <w:num w:numId="140" w16cid:durableId="1590309170">
    <w:abstractNumId w:val="32"/>
  </w:num>
  <w:num w:numId="141" w16cid:durableId="429357409">
    <w:abstractNumId w:val="129"/>
  </w:num>
  <w:num w:numId="142" w16cid:durableId="1854414807">
    <w:abstractNumId w:val="176"/>
  </w:num>
  <w:num w:numId="143" w16cid:durableId="1383283329">
    <w:abstractNumId w:val="71"/>
  </w:num>
  <w:num w:numId="144" w16cid:durableId="1218323222">
    <w:abstractNumId w:val="23"/>
  </w:num>
  <w:num w:numId="145" w16cid:durableId="1243301023">
    <w:abstractNumId w:val="104"/>
  </w:num>
  <w:num w:numId="146" w16cid:durableId="209920381">
    <w:abstractNumId w:val="73"/>
  </w:num>
  <w:num w:numId="147" w16cid:durableId="914120393">
    <w:abstractNumId w:val="47"/>
  </w:num>
  <w:num w:numId="148" w16cid:durableId="917985137">
    <w:abstractNumId w:val="48"/>
  </w:num>
  <w:num w:numId="149" w16cid:durableId="1853448949">
    <w:abstractNumId w:val="62"/>
  </w:num>
  <w:num w:numId="150" w16cid:durableId="1914661532">
    <w:abstractNumId w:val="72"/>
  </w:num>
  <w:num w:numId="151" w16cid:durableId="1247229076">
    <w:abstractNumId w:val="18"/>
  </w:num>
  <w:num w:numId="152" w16cid:durableId="2143961797">
    <w:abstractNumId w:val="169"/>
  </w:num>
  <w:num w:numId="153" w16cid:durableId="2015643048">
    <w:abstractNumId w:val="128"/>
  </w:num>
  <w:num w:numId="154" w16cid:durableId="1094395611">
    <w:abstractNumId w:val="87"/>
  </w:num>
  <w:num w:numId="155" w16cid:durableId="640501117">
    <w:abstractNumId w:val="57"/>
  </w:num>
  <w:num w:numId="156" w16cid:durableId="1470391970">
    <w:abstractNumId w:val="178"/>
  </w:num>
  <w:num w:numId="157" w16cid:durableId="2078935384">
    <w:abstractNumId w:val="172"/>
  </w:num>
  <w:num w:numId="158" w16cid:durableId="1350107613">
    <w:abstractNumId w:val="114"/>
  </w:num>
  <w:num w:numId="159" w16cid:durableId="81606079">
    <w:abstractNumId w:val="89"/>
  </w:num>
  <w:num w:numId="160" w16cid:durableId="636033738">
    <w:abstractNumId w:val="120"/>
  </w:num>
  <w:num w:numId="161" w16cid:durableId="182984128">
    <w:abstractNumId w:val="3"/>
  </w:num>
  <w:num w:numId="162" w16cid:durableId="2037854087">
    <w:abstractNumId w:val="163"/>
  </w:num>
  <w:num w:numId="163" w16cid:durableId="195851909">
    <w:abstractNumId w:val="9"/>
  </w:num>
  <w:num w:numId="164" w16cid:durableId="983779925">
    <w:abstractNumId w:val="100"/>
  </w:num>
  <w:num w:numId="165" w16cid:durableId="361901993">
    <w:abstractNumId w:val="50"/>
  </w:num>
  <w:num w:numId="166" w16cid:durableId="365444603">
    <w:abstractNumId w:val="181"/>
  </w:num>
  <w:num w:numId="167" w16cid:durableId="853690505">
    <w:abstractNumId w:val="143"/>
  </w:num>
  <w:num w:numId="168" w16cid:durableId="1625229608">
    <w:abstractNumId w:val="46"/>
  </w:num>
  <w:num w:numId="169" w16cid:durableId="2052879207">
    <w:abstractNumId w:val="75"/>
  </w:num>
  <w:num w:numId="170" w16cid:durableId="1396245787">
    <w:abstractNumId w:val="103"/>
  </w:num>
  <w:num w:numId="171" w16cid:durableId="529688055">
    <w:abstractNumId w:val="95"/>
  </w:num>
  <w:num w:numId="172" w16cid:durableId="648943369">
    <w:abstractNumId w:val="8"/>
  </w:num>
  <w:num w:numId="173" w16cid:durableId="32734590">
    <w:abstractNumId w:val="111"/>
  </w:num>
  <w:num w:numId="174" w16cid:durableId="1219393011">
    <w:abstractNumId w:val="132"/>
  </w:num>
  <w:num w:numId="175" w16cid:durableId="593363397">
    <w:abstractNumId w:val="36"/>
  </w:num>
  <w:num w:numId="176" w16cid:durableId="452136515">
    <w:abstractNumId w:val="165"/>
  </w:num>
  <w:num w:numId="177" w16cid:durableId="285703895">
    <w:abstractNumId w:val="14"/>
  </w:num>
  <w:num w:numId="178" w16cid:durableId="1973628821">
    <w:abstractNumId w:val="43"/>
  </w:num>
  <w:num w:numId="179" w16cid:durableId="82991613">
    <w:abstractNumId w:val="144"/>
  </w:num>
  <w:num w:numId="180" w16cid:durableId="64381141">
    <w:abstractNumId w:val="170"/>
  </w:num>
  <w:num w:numId="181" w16cid:durableId="624893882">
    <w:abstractNumId w:val="33"/>
  </w:num>
  <w:num w:numId="182" w16cid:durableId="2074232107">
    <w:abstractNumId w:val="166"/>
  </w:num>
  <w:num w:numId="183" w16cid:durableId="351735348">
    <w:abstractNumId w:val="25"/>
  </w:num>
  <w:num w:numId="184" w16cid:durableId="1742290788">
    <w:abstractNumId w:val="121"/>
  </w:num>
  <w:num w:numId="185" w16cid:durableId="324625236">
    <w:abstractNumId w:val="110"/>
  </w:num>
  <w:num w:numId="186" w16cid:durableId="45496140">
    <w:abstractNumId w:val="4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AD"/>
    <w:rsid w:val="000002C8"/>
    <w:rsid w:val="000009F4"/>
    <w:rsid w:val="000011A5"/>
    <w:rsid w:val="000026AB"/>
    <w:rsid w:val="000030DF"/>
    <w:rsid w:val="000106C9"/>
    <w:rsid w:val="000114C6"/>
    <w:rsid w:val="00015CAA"/>
    <w:rsid w:val="00016189"/>
    <w:rsid w:val="00017C62"/>
    <w:rsid w:val="00021FB0"/>
    <w:rsid w:val="00022ADD"/>
    <w:rsid w:val="00026A25"/>
    <w:rsid w:val="00031298"/>
    <w:rsid w:val="00031586"/>
    <w:rsid w:val="00031CDA"/>
    <w:rsid w:val="0003554F"/>
    <w:rsid w:val="00043C5C"/>
    <w:rsid w:val="00045076"/>
    <w:rsid w:val="00047A53"/>
    <w:rsid w:val="00052743"/>
    <w:rsid w:val="0005289E"/>
    <w:rsid w:val="00053FB0"/>
    <w:rsid w:val="00057EEB"/>
    <w:rsid w:val="00063CD1"/>
    <w:rsid w:val="000657CA"/>
    <w:rsid w:val="00065FD9"/>
    <w:rsid w:val="00070BC9"/>
    <w:rsid w:val="00071386"/>
    <w:rsid w:val="00074F63"/>
    <w:rsid w:val="00081B15"/>
    <w:rsid w:val="0008482A"/>
    <w:rsid w:val="00085131"/>
    <w:rsid w:val="00091E7B"/>
    <w:rsid w:val="000934A4"/>
    <w:rsid w:val="0009410B"/>
    <w:rsid w:val="0009587C"/>
    <w:rsid w:val="000A15F5"/>
    <w:rsid w:val="000A6730"/>
    <w:rsid w:val="000B032A"/>
    <w:rsid w:val="000B2AD6"/>
    <w:rsid w:val="000B40A8"/>
    <w:rsid w:val="000B48C8"/>
    <w:rsid w:val="000B48F3"/>
    <w:rsid w:val="000B5148"/>
    <w:rsid w:val="000C1EEC"/>
    <w:rsid w:val="000C4836"/>
    <w:rsid w:val="000C574B"/>
    <w:rsid w:val="000C7965"/>
    <w:rsid w:val="000C7AF7"/>
    <w:rsid w:val="000D074C"/>
    <w:rsid w:val="000D3394"/>
    <w:rsid w:val="000D7B6B"/>
    <w:rsid w:val="000E12BF"/>
    <w:rsid w:val="000E1E27"/>
    <w:rsid w:val="000E2CCE"/>
    <w:rsid w:val="000E465B"/>
    <w:rsid w:val="000F53E4"/>
    <w:rsid w:val="001010A0"/>
    <w:rsid w:val="0010467D"/>
    <w:rsid w:val="0010557D"/>
    <w:rsid w:val="00110B1B"/>
    <w:rsid w:val="001149C5"/>
    <w:rsid w:val="00117DBB"/>
    <w:rsid w:val="001240F0"/>
    <w:rsid w:val="001262EE"/>
    <w:rsid w:val="00127E9D"/>
    <w:rsid w:val="00137471"/>
    <w:rsid w:val="001375DF"/>
    <w:rsid w:val="00140C15"/>
    <w:rsid w:val="001417BF"/>
    <w:rsid w:val="00141E64"/>
    <w:rsid w:val="00150CFA"/>
    <w:rsid w:val="00151521"/>
    <w:rsid w:val="00156795"/>
    <w:rsid w:val="00157CC6"/>
    <w:rsid w:val="00166803"/>
    <w:rsid w:val="0016752D"/>
    <w:rsid w:val="001723A2"/>
    <w:rsid w:val="00175FB3"/>
    <w:rsid w:val="0018173D"/>
    <w:rsid w:val="00183A62"/>
    <w:rsid w:val="00193F9B"/>
    <w:rsid w:val="001A29B2"/>
    <w:rsid w:val="001A4661"/>
    <w:rsid w:val="001A5C34"/>
    <w:rsid w:val="001B0932"/>
    <w:rsid w:val="001B3C30"/>
    <w:rsid w:val="001B56A2"/>
    <w:rsid w:val="001B6449"/>
    <w:rsid w:val="001B6C3D"/>
    <w:rsid w:val="001B6D49"/>
    <w:rsid w:val="001C059B"/>
    <w:rsid w:val="001C08F3"/>
    <w:rsid w:val="001C4FFF"/>
    <w:rsid w:val="001C63FC"/>
    <w:rsid w:val="001C7FE9"/>
    <w:rsid w:val="001D12D3"/>
    <w:rsid w:val="001D7DBD"/>
    <w:rsid w:val="001E04D8"/>
    <w:rsid w:val="001E392B"/>
    <w:rsid w:val="001E3A28"/>
    <w:rsid w:val="001E3C25"/>
    <w:rsid w:val="001E50B7"/>
    <w:rsid w:val="001E6422"/>
    <w:rsid w:val="001F334D"/>
    <w:rsid w:val="00201038"/>
    <w:rsid w:val="002014BB"/>
    <w:rsid w:val="00201BBD"/>
    <w:rsid w:val="002061B6"/>
    <w:rsid w:val="00211E49"/>
    <w:rsid w:val="002146A7"/>
    <w:rsid w:val="00215321"/>
    <w:rsid w:val="00220A5D"/>
    <w:rsid w:val="00221FEA"/>
    <w:rsid w:val="002263AC"/>
    <w:rsid w:val="00227891"/>
    <w:rsid w:val="002360B7"/>
    <w:rsid w:val="002571F3"/>
    <w:rsid w:val="00261E92"/>
    <w:rsid w:val="00264DD9"/>
    <w:rsid w:val="00267462"/>
    <w:rsid w:val="00270FBA"/>
    <w:rsid w:val="00271AFB"/>
    <w:rsid w:val="00272ADE"/>
    <w:rsid w:val="00273B8E"/>
    <w:rsid w:val="00276279"/>
    <w:rsid w:val="00276703"/>
    <w:rsid w:val="002814E5"/>
    <w:rsid w:val="00282302"/>
    <w:rsid w:val="00283A48"/>
    <w:rsid w:val="002865F5"/>
    <w:rsid w:val="00293077"/>
    <w:rsid w:val="00295244"/>
    <w:rsid w:val="002A2AB9"/>
    <w:rsid w:val="002A6FED"/>
    <w:rsid w:val="002B2D07"/>
    <w:rsid w:val="002B589C"/>
    <w:rsid w:val="002B6870"/>
    <w:rsid w:val="002B76F4"/>
    <w:rsid w:val="002C1746"/>
    <w:rsid w:val="002C194A"/>
    <w:rsid w:val="002C1BF8"/>
    <w:rsid w:val="002C2538"/>
    <w:rsid w:val="002C2C0D"/>
    <w:rsid w:val="002C47C7"/>
    <w:rsid w:val="002D384A"/>
    <w:rsid w:val="002D49C4"/>
    <w:rsid w:val="002D799B"/>
    <w:rsid w:val="002E2794"/>
    <w:rsid w:val="002E2A35"/>
    <w:rsid w:val="002E3103"/>
    <w:rsid w:val="002E4D90"/>
    <w:rsid w:val="002E7988"/>
    <w:rsid w:val="00301333"/>
    <w:rsid w:val="00302475"/>
    <w:rsid w:val="0030315C"/>
    <w:rsid w:val="00306EEC"/>
    <w:rsid w:val="00312F26"/>
    <w:rsid w:val="00316886"/>
    <w:rsid w:val="00317EAD"/>
    <w:rsid w:val="00320EA4"/>
    <w:rsid w:val="003249FC"/>
    <w:rsid w:val="00326403"/>
    <w:rsid w:val="00333205"/>
    <w:rsid w:val="00337BE2"/>
    <w:rsid w:val="00340B03"/>
    <w:rsid w:val="00340F4B"/>
    <w:rsid w:val="00343BEB"/>
    <w:rsid w:val="00344A16"/>
    <w:rsid w:val="00345C06"/>
    <w:rsid w:val="00351C67"/>
    <w:rsid w:val="0035257A"/>
    <w:rsid w:val="00352B6C"/>
    <w:rsid w:val="00354C79"/>
    <w:rsid w:val="003609F1"/>
    <w:rsid w:val="00363B75"/>
    <w:rsid w:val="00364AEC"/>
    <w:rsid w:val="003711F2"/>
    <w:rsid w:val="00375109"/>
    <w:rsid w:val="00385995"/>
    <w:rsid w:val="003875CE"/>
    <w:rsid w:val="00391202"/>
    <w:rsid w:val="00394133"/>
    <w:rsid w:val="003A0BC2"/>
    <w:rsid w:val="003A2033"/>
    <w:rsid w:val="003B20D8"/>
    <w:rsid w:val="003B4B88"/>
    <w:rsid w:val="003B5F52"/>
    <w:rsid w:val="003B6758"/>
    <w:rsid w:val="003C1A22"/>
    <w:rsid w:val="003C3B5F"/>
    <w:rsid w:val="003C4EF1"/>
    <w:rsid w:val="003C6554"/>
    <w:rsid w:val="003C6DF8"/>
    <w:rsid w:val="003D2532"/>
    <w:rsid w:val="003D3703"/>
    <w:rsid w:val="003E5068"/>
    <w:rsid w:val="003E64EE"/>
    <w:rsid w:val="003F0BB5"/>
    <w:rsid w:val="003F4B00"/>
    <w:rsid w:val="003F6496"/>
    <w:rsid w:val="004006A5"/>
    <w:rsid w:val="00401D88"/>
    <w:rsid w:val="0040228A"/>
    <w:rsid w:val="00403CCB"/>
    <w:rsid w:val="004045B1"/>
    <w:rsid w:val="00411CCB"/>
    <w:rsid w:val="00412C76"/>
    <w:rsid w:val="0041739A"/>
    <w:rsid w:val="00420477"/>
    <w:rsid w:val="004208F7"/>
    <w:rsid w:val="00422AA1"/>
    <w:rsid w:val="00431F98"/>
    <w:rsid w:val="00433E50"/>
    <w:rsid w:val="004353AD"/>
    <w:rsid w:val="004365E3"/>
    <w:rsid w:val="00436F19"/>
    <w:rsid w:val="004408DA"/>
    <w:rsid w:val="004419AF"/>
    <w:rsid w:val="00446FFC"/>
    <w:rsid w:val="00450662"/>
    <w:rsid w:val="00451749"/>
    <w:rsid w:val="004519FD"/>
    <w:rsid w:val="0045608A"/>
    <w:rsid w:val="00460728"/>
    <w:rsid w:val="00465741"/>
    <w:rsid w:val="00470BB6"/>
    <w:rsid w:val="00472983"/>
    <w:rsid w:val="00473D4C"/>
    <w:rsid w:val="00475D9A"/>
    <w:rsid w:val="004772B2"/>
    <w:rsid w:val="00481FB9"/>
    <w:rsid w:val="0048316F"/>
    <w:rsid w:val="004903F2"/>
    <w:rsid w:val="00496A9A"/>
    <w:rsid w:val="004A1309"/>
    <w:rsid w:val="004B0E05"/>
    <w:rsid w:val="004B1C92"/>
    <w:rsid w:val="004B6D2A"/>
    <w:rsid w:val="004B72B5"/>
    <w:rsid w:val="004B7A9C"/>
    <w:rsid w:val="004B7C97"/>
    <w:rsid w:val="004C0F3B"/>
    <w:rsid w:val="004C514E"/>
    <w:rsid w:val="004C61E6"/>
    <w:rsid w:val="004E3C23"/>
    <w:rsid w:val="004F1193"/>
    <w:rsid w:val="004F1F2A"/>
    <w:rsid w:val="004F20F1"/>
    <w:rsid w:val="004F22F3"/>
    <w:rsid w:val="004F3EA1"/>
    <w:rsid w:val="0050191C"/>
    <w:rsid w:val="00501EA9"/>
    <w:rsid w:val="00503719"/>
    <w:rsid w:val="00506A9B"/>
    <w:rsid w:val="00512B17"/>
    <w:rsid w:val="00514A2B"/>
    <w:rsid w:val="00514F65"/>
    <w:rsid w:val="005252C0"/>
    <w:rsid w:val="00525887"/>
    <w:rsid w:val="00527CB7"/>
    <w:rsid w:val="00533930"/>
    <w:rsid w:val="0053434E"/>
    <w:rsid w:val="00535C51"/>
    <w:rsid w:val="0053717F"/>
    <w:rsid w:val="00537636"/>
    <w:rsid w:val="00546828"/>
    <w:rsid w:val="0054799E"/>
    <w:rsid w:val="005512C8"/>
    <w:rsid w:val="00552165"/>
    <w:rsid w:val="0056000B"/>
    <w:rsid w:val="0056163A"/>
    <w:rsid w:val="005620F6"/>
    <w:rsid w:val="00565D05"/>
    <w:rsid w:val="00565FFE"/>
    <w:rsid w:val="005703B3"/>
    <w:rsid w:val="00571447"/>
    <w:rsid w:val="005800A8"/>
    <w:rsid w:val="00581189"/>
    <w:rsid w:val="00583910"/>
    <w:rsid w:val="00583A3F"/>
    <w:rsid w:val="00585471"/>
    <w:rsid w:val="005A51D0"/>
    <w:rsid w:val="005A78A8"/>
    <w:rsid w:val="005B0DFD"/>
    <w:rsid w:val="005B1734"/>
    <w:rsid w:val="005B1ECE"/>
    <w:rsid w:val="005B43B2"/>
    <w:rsid w:val="005B4EA7"/>
    <w:rsid w:val="005B59F4"/>
    <w:rsid w:val="005B5A38"/>
    <w:rsid w:val="005B74BE"/>
    <w:rsid w:val="005B7ABB"/>
    <w:rsid w:val="005C1A97"/>
    <w:rsid w:val="005C2112"/>
    <w:rsid w:val="005C23FB"/>
    <w:rsid w:val="005C5667"/>
    <w:rsid w:val="005C6178"/>
    <w:rsid w:val="005C7F46"/>
    <w:rsid w:val="005D056E"/>
    <w:rsid w:val="005D1930"/>
    <w:rsid w:val="005E2BE8"/>
    <w:rsid w:val="005E2BF7"/>
    <w:rsid w:val="005E7DB6"/>
    <w:rsid w:val="005F4A60"/>
    <w:rsid w:val="005F5822"/>
    <w:rsid w:val="0060081F"/>
    <w:rsid w:val="006014CD"/>
    <w:rsid w:val="00601A34"/>
    <w:rsid w:val="00601E43"/>
    <w:rsid w:val="00602BFA"/>
    <w:rsid w:val="00604C5C"/>
    <w:rsid w:val="00605C63"/>
    <w:rsid w:val="0061736F"/>
    <w:rsid w:val="00623FCF"/>
    <w:rsid w:val="0062755E"/>
    <w:rsid w:val="00634483"/>
    <w:rsid w:val="00637A7D"/>
    <w:rsid w:val="00642DD7"/>
    <w:rsid w:val="00646A2F"/>
    <w:rsid w:val="00646CE8"/>
    <w:rsid w:val="0066385C"/>
    <w:rsid w:val="00664453"/>
    <w:rsid w:val="00666000"/>
    <w:rsid w:val="00667265"/>
    <w:rsid w:val="006705E7"/>
    <w:rsid w:val="00675968"/>
    <w:rsid w:val="00682B20"/>
    <w:rsid w:val="006850B9"/>
    <w:rsid w:val="006861F6"/>
    <w:rsid w:val="00687097"/>
    <w:rsid w:val="00692010"/>
    <w:rsid w:val="00692819"/>
    <w:rsid w:val="00692BB7"/>
    <w:rsid w:val="00694D21"/>
    <w:rsid w:val="00696C4E"/>
    <w:rsid w:val="00697E98"/>
    <w:rsid w:val="006A0727"/>
    <w:rsid w:val="006A3A3E"/>
    <w:rsid w:val="006A3B78"/>
    <w:rsid w:val="006A5A97"/>
    <w:rsid w:val="006B05A1"/>
    <w:rsid w:val="006B3DAB"/>
    <w:rsid w:val="006B43EA"/>
    <w:rsid w:val="006B44DB"/>
    <w:rsid w:val="006C2026"/>
    <w:rsid w:val="006C2251"/>
    <w:rsid w:val="006D43A6"/>
    <w:rsid w:val="006E47FF"/>
    <w:rsid w:val="006E7823"/>
    <w:rsid w:val="006F3687"/>
    <w:rsid w:val="006F5D61"/>
    <w:rsid w:val="006F611C"/>
    <w:rsid w:val="00700EE8"/>
    <w:rsid w:val="007038BC"/>
    <w:rsid w:val="00710C70"/>
    <w:rsid w:val="00712710"/>
    <w:rsid w:val="007145B6"/>
    <w:rsid w:val="007212A6"/>
    <w:rsid w:val="00733F1C"/>
    <w:rsid w:val="00734807"/>
    <w:rsid w:val="00740B78"/>
    <w:rsid w:val="00741198"/>
    <w:rsid w:val="00743451"/>
    <w:rsid w:val="00746A25"/>
    <w:rsid w:val="00751667"/>
    <w:rsid w:val="00754C13"/>
    <w:rsid w:val="0075600A"/>
    <w:rsid w:val="00763D50"/>
    <w:rsid w:val="00772EA0"/>
    <w:rsid w:val="0077761F"/>
    <w:rsid w:val="0077764E"/>
    <w:rsid w:val="0078021F"/>
    <w:rsid w:val="00780917"/>
    <w:rsid w:val="007827EB"/>
    <w:rsid w:val="00790093"/>
    <w:rsid w:val="00792192"/>
    <w:rsid w:val="00792540"/>
    <w:rsid w:val="007A255B"/>
    <w:rsid w:val="007A4F2D"/>
    <w:rsid w:val="007B1FA5"/>
    <w:rsid w:val="007B1FBC"/>
    <w:rsid w:val="007B2767"/>
    <w:rsid w:val="007B3B6E"/>
    <w:rsid w:val="007B4C65"/>
    <w:rsid w:val="007B659D"/>
    <w:rsid w:val="007C0CF3"/>
    <w:rsid w:val="007C2F87"/>
    <w:rsid w:val="007C5C2E"/>
    <w:rsid w:val="007D091A"/>
    <w:rsid w:val="007D58A1"/>
    <w:rsid w:val="007E3986"/>
    <w:rsid w:val="007F60B4"/>
    <w:rsid w:val="00800BCA"/>
    <w:rsid w:val="00800C18"/>
    <w:rsid w:val="00801BAD"/>
    <w:rsid w:val="00802619"/>
    <w:rsid w:val="008042AA"/>
    <w:rsid w:val="00806470"/>
    <w:rsid w:val="008118CB"/>
    <w:rsid w:val="00814D2E"/>
    <w:rsid w:val="0082482A"/>
    <w:rsid w:val="0082702E"/>
    <w:rsid w:val="0084078B"/>
    <w:rsid w:val="00843535"/>
    <w:rsid w:val="00850666"/>
    <w:rsid w:val="00851615"/>
    <w:rsid w:val="008518CC"/>
    <w:rsid w:val="00854E1C"/>
    <w:rsid w:val="00862361"/>
    <w:rsid w:val="00862941"/>
    <w:rsid w:val="00865BA4"/>
    <w:rsid w:val="00865F2B"/>
    <w:rsid w:val="00875C7D"/>
    <w:rsid w:val="008769F1"/>
    <w:rsid w:val="00881CC5"/>
    <w:rsid w:val="0088208D"/>
    <w:rsid w:val="00883763"/>
    <w:rsid w:val="00885AD8"/>
    <w:rsid w:val="008870A5"/>
    <w:rsid w:val="0088715E"/>
    <w:rsid w:val="00887FFD"/>
    <w:rsid w:val="008926BB"/>
    <w:rsid w:val="0089381E"/>
    <w:rsid w:val="00895D63"/>
    <w:rsid w:val="008A6432"/>
    <w:rsid w:val="008B299D"/>
    <w:rsid w:val="008B67DE"/>
    <w:rsid w:val="008B6A69"/>
    <w:rsid w:val="008B6C4D"/>
    <w:rsid w:val="008C4973"/>
    <w:rsid w:val="008C5AB1"/>
    <w:rsid w:val="008C69D3"/>
    <w:rsid w:val="008D0EAA"/>
    <w:rsid w:val="008D4FE5"/>
    <w:rsid w:val="008D6314"/>
    <w:rsid w:val="008E0454"/>
    <w:rsid w:val="008E5127"/>
    <w:rsid w:val="008E56A4"/>
    <w:rsid w:val="008E6965"/>
    <w:rsid w:val="008E76B7"/>
    <w:rsid w:val="008F08B3"/>
    <w:rsid w:val="008F39A8"/>
    <w:rsid w:val="008F6458"/>
    <w:rsid w:val="009068E7"/>
    <w:rsid w:val="00906CEB"/>
    <w:rsid w:val="0091013F"/>
    <w:rsid w:val="00910C7B"/>
    <w:rsid w:val="00912AA5"/>
    <w:rsid w:val="00916165"/>
    <w:rsid w:val="00916ED8"/>
    <w:rsid w:val="00926408"/>
    <w:rsid w:val="00927F52"/>
    <w:rsid w:val="00930F8C"/>
    <w:rsid w:val="009319AC"/>
    <w:rsid w:val="00947404"/>
    <w:rsid w:val="00950C50"/>
    <w:rsid w:val="00952726"/>
    <w:rsid w:val="00952F4D"/>
    <w:rsid w:val="009563FF"/>
    <w:rsid w:val="00956D6D"/>
    <w:rsid w:val="0096496A"/>
    <w:rsid w:val="00965E8C"/>
    <w:rsid w:val="00967465"/>
    <w:rsid w:val="00973976"/>
    <w:rsid w:val="009740CE"/>
    <w:rsid w:val="00974272"/>
    <w:rsid w:val="0097486E"/>
    <w:rsid w:val="00975AAA"/>
    <w:rsid w:val="00977775"/>
    <w:rsid w:val="00981E6A"/>
    <w:rsid w:val="009902F1"/>
    <w:rsid w:val="00992D9D"/>
    <w:rsid w:val="009938D3"/>
    <w:rsid w:val="00993F0F"/>
    <w:rsid w:val="009940AE"/>
    <w:rsid w:val="0099448B"/>
    <w:rsid w:val="009B11DA"/>
    <w:rsid w:val="009B1DB3"/>
    <w:rsid w:val="009B31D5"/>
    <w:rsid w:val="009B3EBE"/>
    <w:rsid w:val="009B5D5F"/>
    <w:rsid w:val="009C341C"/>
    <w:rsid w:val="009C4151"/>
    <w:rsid w:val="009C69FD"/>
    <w:rsid w:val="009D0F30"/>
    <w:rsid w:val="009D5761"/>
    <w:rsid w:val="009D576B"/>
    <w:rsid w:val="009D6760"/>
    <w:rsid w:val="009E0482"/>
    <w:rsid w:val="009E0536"/>
    <w:rsid w:val="009E0D68"/>
    <w:rsid w:val="009E4B00"/>
    <w:rsid w:val="009E4E0E"/>
    <w:rsid w:val="009F08C2"/>
    <w:rsid w:val="009F1330"/>
    <w:rsid w:val="009F1A56"/>
    <w:rsid w:val="009F2C63"/>
    <w:rsid w:val="009F500F"/>
    <w:rsid w:val="009F554F"/>
    <w:rsid w:val="009F666B"/>
    <w:rsid w:val="009F7650"/>
    <w:rsid w:val="009F7DC5"/>
    <w:rsid w:val="00A02471"/>
    <w:rsid w:val="00A03E01"/>
    <w:rsid w:val="00A048DD"/>
    <w:rsid w:val="00A069F1"/>
    <w:rsid w:val="00A11D2D"/>
    <w:rsid w:val="00A1275B"/>
    <w:rsid w:val="00A14D83"/>
    <w:rsid w:val="00A15678"/>
    <w:rsid w:val="00A23118"/>
    <w:rsid w:val="00A240EE"/>
    <w:rsid w:val="00A24282"/>
    <w:rsid w:val="00A30EF3"/>
    <w:rsid w:val="00A31698"/>
    <w:rsid w:val="00A31F24"/>
    <w:rsid w:val="00A3532B"/>
    <w:rsid w:val="00A425FE"/>
    <w:rsid w:val="00A457DA"/>
    <w:rsid w:val="00A56D5F"/>
    <w:rsid w:val="00A65331"/>
    <w:rsid w:val="00A65526"/>
    <w:rsid w:val="00A67457"/>
    <w:rsid w:val="00A725C4"/>
    <w:rsid w:val="00A7629D"/>
    <w:rsid w:val="00A76AC2"/>
    <w:rsid w:val="00A77705"/>
    <w:rsid w:val="00A803FA"/>
    <w:rsid w:val="00A80591"/>
    <w:rsid w:val="00A8292E"/>
    <w:rsid w:val="00A85C10"/>
    <w:rsid w:val="00A86420"/>
    <w:rsid w:val="00A90D35"/>
    <w:rsid w:val="00A91557"/>
    <w:rsid w:val="00A93F41"/>
    <w:rsid w:val="00A977B1"/>
    <w:rsid w:val="00AA4773"/>
    <w:rsid w:val="00AA66D6"/>
    <w:rsid w:val="00AB28D9"/>
    <w:rsid w:val="00AB4C33"/>
    <w:rsid w:val="00AB72EC"/>
    <w:rsid w:val="00AC06EB"/>
    <w:rsid w:val="00AC0E47"/>
    <w:rsid w:val="00AC121F"/>
    <w:rsid w:val="00AC5247"/>
    <w:rsid w:val="00AC752B"/>
    <w:rsid w:val="00AD12C9"/>
    <w:rsid w:val="00AD1C9B"/>
    <w:rsid w:val="00AD3FE5"/>
    <w:rsid w:val="00AD595B"/>
    <w:rsid w:val="00AE0DE4"/>
    <w:rsid w:val="00AE453C"/>
    <w:rsid w:val="00AF0F50"/>
    <w:rsid w:val="00B0010B"/>
    <w:rsid w:val="00B00816"/>
    <w:rsid w:val="00B01D7A"/>
    <w:rsid w:val="00B02C9C"/>
    <w:rsid w:val="00B031CD"/>
    <w:rsid w:val="00B03F24"/>
    <w:rsid w:val="00B0535C"/>
    <w:rsid w:val="00B07CE2"/>
    <w:rsid w:val="00B120AD"/>
    <w:rsid w:val="00B12CC6"/>
    <w:rsid w:val="00B17CC5"/>
    <w:rsid w:val="00B23EB6"/>
    <w:rsid w:val="00B248FA"/>
    <w:rsid w:val="00B422B5"/>
    <w:rsid w:val="00B43C0B"/>
    <w:rsid w:val="00B518D6"/>
    <w:rsid w:val="00B52B3F"/>
    <w:rsid w:val="00B548E0"/>
    <w:rsid w:val="00B54CA3"/>
    <w:rsid w:val="00B66DAF"/>
    <w:rsid w:val="00B70F5B"/>
    <w:rsid w:val="00B74763"/>
    <w:rsid w:val="00B74D7F"/>
    <w:rsid w:val="00B76313"/>
    <w:rsid w:val="00B76691"/>
    <w:rsid w:val="00B821BF"/>
    <w:rsid w:val="00B836C1"/>
    <w:rsid w:val="00B8586C"/>
    <w:rsid w:val="00B85C71"/>
    <w:rsid w:val="00B946E0"/>
    <w:rsid w:val="00BA1400"/>
    <w:rsid w:val="00BA253C"/>
    <w:rsid w:val="00BA51F4"/>
    <w:rsid w:val="00BB5A81"/>
    <w:rsid w:val="00BC2DDA"/>
    <w:rsid w:val="00BC3F29"/>
    <w:rsid w:val="00BD1D21"/>
    <w:rsid w:val="00BD245C"/>
    <w:rsid w:val="00BD3227"/>
    <w:rsid w:val="00BD6604"/>
    <w:rsid w:val="00BE051F"/>
    <w:rsid w:val="00BE1655"/>
    <w:rsid w:val="00BE378D"/>
    <w:rsid w:val="00BE5458"/>
    <w:rsid w:val="00BE7A49"/>
    <w:rsid w:val="00BF2587"/>
    <w:rsid w:val="00BF3CB0"/>
    <w:rsid w:val="00BF4552"/>
    <w:rsid w:val="00BF4D11"/>
    <w:rsid w:val="00C00B89"/>
    <w:rsid w:val="00C04E29"/>
    <w:rsid w:val="00C04FB2"/>
    <w:rsid w:val="00C07CC9"/>
    <w:rsid w:val="00C11398"/>
    <w:rsid w:val="00C12A9A"/>
    <w:rsid w:val="00C12FDA"/>
    <w:rsid w:val="00C1314A"/>
    <w:rsid w:val="00C20DE5"/>
    <w:rsid w:val="00C210D7"/>
    <w:rsid w:val="00C2245B"/>
    <w:rsid w:val="00C24656"/>
    <w:rsid w:val="00C26A49"/>
    <w:rsid w:val="00C30EA6"/>
    <w:rsid w:val="00C32106"/>
    <w:rsid w:val="00C3223D"/>
    <w:rsid w:val="00C341C2"/>
    <w:rsid w:val="00C34983"/>
    <w:rsid w:val="00C37086"/>
    <w:rsid w:val="00C41D2E"/>
    <w:rsid w:val="00C41E57"/>
    <w:rsid w:val="00C5283A"/>
    <w:rsid w:val="00C533CB"/>
    <w:rsid w:val="00C57053"/>
    <w:rsid w:val="00C60801"/>
    <w:rsid w:val="00C6540C"/>
    <w:rsid w:val="00C67E9A"/>
    <w:rsid w:val="00C71382"/>
    <w:rsid w:val="00C71852"/>
    <w:rsid w:val="00C73438"/>
    <w:rsid w:val="00C7456E"/>
    <w:rsid w:val="00C7644D"/>
    <w:rsid w:val="00C77FCD"/>
    <w:rsid w:val="00C802A4"/>
    <w:rsid w:val="00C83EC9"/>
    <w:rsid w:val="00C9032D"/>
    <w:rsid w:val="00C93122"/>
    <w:rsid w:val="00C95E0E"/>
    <w:rsid w:val="00C967E0"/>
    <w:rsid w:val="00CA3384"/>
    <w:rsid w:val="00CA50B3"/>
    <w:rsid w:val="00CB3660"/>
    <w:rsid w:val="00CB3F97"/>
    <w:rsid w:val="00CB6E48"/>
    <w:rsid w:val="00CC1A27"/>
    <w:rsid w:val="00CC2A7B"/>
    <w:rsid w:val="00CC59E9"/>
    <w:rsid w:val="00CD587A"/>
    <w:rsid w:val="00CE0B4D"/>
    <w:rsid w:val="00CE56D8"/>
    <w:rsid w:val="00CF08D6"/>
    <w:rsid w:val="00CF5C2A"/>
    <w:rsid w:val="00CF7F04"/>
    <w:rsid w:val="00D00179"/>
    <w:rsid w:val="00D03F5B"/>
    <w:rsid w:val="00D0622F"/>
    <w:rsid w:val="00D10B07"/>
    <w:rsid w:val="00D134E9"/>
    <w:rsid w:val="00D13DFA"/>
    <w:rsid w:val="00D13E0B"/>
    <w:rsid w:val="00D15275"/>
    <w:rsid w:val="00D15401"/>
    <w:rsid w:val="00D2248A"/>
    <w:rsid w:val="00D26935"/>
    <w:rsid w:val="00D3330F"/>
    <w:rsid w:val="00D339AB"/>
    <w:rsid w:val="00D3476F"/>
    <w:rsid w:val="00D35508"/>
    <w:rsid w:val="00D42664"/>
    <w:rsid w:val="00D43A6B"/>
    <w:rsid w:val="00D47CA5"/>
    <w:rsid w:val="00D47D0E"/>
    <w:rsid w:val="00D5034E"/>
    <w:rsid w:val="00D517C8"/>
    <w:rsid w:val="00D5232B"/>
    <w:rsid w:val="00D638C1"/>
    <w:rsid w:val="00D64EC8"/>
    <w:rsid w:val="00D6539E"/>
    <w:rsid w:val="00D67D5C"/>
    <w:rsid w:val="00D7038E"/>
    <w:rsid w:val="00D71B34"/>
    <w:rsid w:val="00D71CC2"/>
    <w:rsid w:val="00D71E69"/>
    <w:rsid w:val="00D73672"/>
    <w:rsid w:val="00D74908"/>
    <w:rsid w:val="00D74B7F"/>
    <w:rsid w:val="00D76138"/>
    <w:rsid w:val="00D773CD"/>
    <w:rsid w:val="00D83613"/>
    <w:rsid w:val="00D83E86"/>
    <w:rsid w:val="00D84899"/>
    <w:rsid w:val="00D85D38"/>
    <w:rsid w:val="00D87B70"/>
    <w:rsid w:val="00D92ED4"/>
    <w:rsid w:val="00DA258B"/>
    <w:rsid w:val="00DA35FF"/>
    <w:rsid w:val="00DA573C"/>
    <w:rsid w:val="00DA6865"/>
    <w:rsid w:val="00DA7ABD"/>
    <w:rsid w:val="00DB4D88"/>
    <w:rsid w:val="00DB5DD2"/>
    <w:rsid w:val="00DC0DE3"/>
    <w:rsid w:val="00DC75B0"/>
    <w:rsid w:val="00DD085F"/>
    <w:rsid w:val="00DE0C96"/>
    <w:rsid w:val="00DE1FCA"/>
    <w:rsid w:val="00DE3597"/>
    <w:rsid w:val="00DE6C4F"/>
    <w:rsid w:val="00DF001D"/>
    <w:rsid w:val="00DF4BCF"/>
    <w:rsid w:val="00DF6CCF"/>
    <w:rsid w:val="00DF76EF"/>
    <w:rsid w:val="00E03BD9"/>
    <w:rsid w:val="00E03C29"/>
    <w:rsid w:val="00E03C4A"/>
    <w:rsid w:val="00E03F7F"/>
    <w:rsid w:val="00E042E5"/>
    <w:rsid w:val="00E07F29"/>
    <w:rsid w:val="00E12AD1"/>
    <w:rsid w:val="00E20B95"/>
    <w:rsid w:val="00E226FB"/>
    <w:rsid w:val="00E23E98"/>
    <w:rsid w:val="00E24211"/>
    <w:rsid w:val="00E27488"/>
    <w:rsid w:val="00E3693A"/>
    <w:rsid w:val="00E42526"/>
    <w:rsid w:val="00E5295E"/>
    <w:rsid w:val="00E5323E"/>
    <w:rsid w:val="00E54A28"/>
    <w:rsid w:val="00E555E1"/>
    <w:rsid w:val="00E571B3"/>
    <w:rsid w:val="00E6248F"/>
    <w:rsid w:val="00E668E7"/>
    <w:rsid w:val="00E708F5"/>
    <w:rsid w:val="00E7150D"/>
    <w:rsid w:val="00E7455A"/>
    <w:rsid w:val="00E74657"/>
    <w:rsid w:val="00E81139"/>
    <w:rsid w:val="00E83928"/>
    <w:rsid w:val="00E84F8D"/>
    <w:rsid w:val="00E86BAD"/>
    <w:rsid w:val="00E90B16"/>
    <w:rsid w:val="00E92AE8"/>
    <w:rsid w:val="00EB4640"/>
    <w:rsid w:val="00EB7468"/>
    <w:rsid w:val="00EB7649"/>
    <w:rsid w:val="00EC155F"/>
    <w:rsid w:val="00EC5B16"/>
    <w:rsid w:val="00ED4525"/>
    <w:rsid w:val="00ED5B0D"/>
    <w:rsid w:val="00EE05B4"/>
    <w:rsid w:val="00EF0A2D"/>
    <w:rsid w:val="00EF282A"/>
    <w:rsid w:val="00EF3ADA"/>
    <w:rsid w:val="00EF436B"/>
    <w:rsid w:val="00EF4ED2"/>
    <w:rsid w:val="00EF5AFB"/>
    <w:rsid w:val="00F0088A"/>
    <w:rsid w:val="00F06C9F"/>
    <w:rsid w:val="00F079A2"/>
    <w:rsid w:val="00F16A17"/>
    <w:rsid w:val="00F244B1"/>
    <w:rsid w:val="00F2500E"/>
    <w:rsid w:val="00F26406"/>
    <w:rsid w:val="00F264D6"/>
    <w:rsid w:val="00F27725"/>
    <w:rsid w:val="00F32574"/>
    <w:rsid w:val="00F40F2A"/>
    <w:rsid w:val="00F41EE5"/>
    <w:rsid w:val="00F42311"/>
    <w:rsid w:val="00F443FC"/>
    <w:rsid w:val="00F47A95"/>
    <w:rsid w:val="00F50808"/>
    <w:rsid w:val="00F50A82"/>
    <w:rsid w:val="00F517B6"/>
    <w:rsid w:val="00F51A3B"/>
    <w:rsid w:val="00F52033"/>
    <w:rsid w:val="00F54151"/>
    <w:rsid w:val="00F5711F"/>
    <w:rsid w:val="00F57B46"/>
    <w:rsid w:val="00F609D2"/>
    <w:rsid w:val="00F62CDD"/>
    <w:rsid w:val="00F63FCE"/>
    <w:rsid w:val="00F665F6"/>
    <w:rsid w:val="00F667E5"/>
    <w:rsid w:val="00F678DC"/>
    <w:rsid w:val="00F70CEF"/>
    <w:rsid w:val="00F719FA"/>
    <w:rsid w:val="00F74436"/>
    <w:rsid w:val="00F76010"/>
    <w:rsid w:val="00F76AF5"/>
    <w:rsid w:val="00F818A9"/>
    <w:rsid w:val="00F82FCA"/>
    <w:rsid w:val="00F83415"/>
    <w:rsid w:val="00F850BE"/>
    <w:rsid w:val="00F8549A"/>
    <w:rsid w:val="00F8583C"/>
    <w:rsid w:val="00F859F6"/>
    <w:rsid w:val="00F85A47"/>
    <w:rsid w:val="00F874C5"/>
    <w:rsid w:val="00F959CB"/>
    <w:rsid w:val="00FA23E9"/>
    <w:rsid w:val="00FA3CAC"/>
    <w:rsid w:val="00FA7151"/>
    <w:rsid w:val="00FB3DB8"/>
    <w:rsid w:val="00FB4BF0"/>
    <w:rsid w:val="00FC1937"/>
    <w:rsid w:val="00FD4842"/>
    <w:rsid w:val="00FD594F"/>
    <w:rsid w:val="00FD7261"/>
    <w:rsid w:val="00FE286C"/>
    <w:rsid w:val="00FE37F5"/>
    <w:rsid w:val="00FE3BAA"/>
    <w:rsid w:val="00FE3C39"/>
    <w:rsid w:val="00FE45A2"/>
    <w:rsid w:val="00FE5B86"/>
    <w:rsid w:val="00FF05A0"/>
    <w:rsid w:val="00FF2E31"/>
    <w:rsid w:val="0179EE1B"/>
    <w:rsid w:val="03E47103"/>
    <w:rsid w:val="04AC5ADD"/>
    <w:rsid w:val="05475C2C"/>
    <w:rsid w:val="05C37353"/>
    <w:rsid w:val="0699FE1A"/>
    <w:rsid w:val="07ECB41C"/>
    <w:rsid w:val="08B0FCEE"/>
    <w:rsid w:val="0A335587"/>
    <w:rsid w:val="0A49C704"/>
    <w:rsid w:val="0B1CE654"/>
    <w:rsid w:val="0B459C5E"/>
    <w:rsid w:val="0CA4556E"/>
    <w:rsid w:val="0E4025CF"/>
    <w:rsid w:val="0F76790F"/>
    <w:rsid w:val="108BF124"/>
    <w:rsid w:val="10E35578"/>
    <w:rsid w:val="119EF23F"/>
    <w:rsid w:val="1664EBC1"/>
    <w:rsid w:val="17125199"/>
    <w:rsid w:val="176121C3"/>
    <w:rsid w:val="186F6E61"/>
    <w:rsid w:val="19809F91"/>
    <w:rsid w:val="1A354EB7"/>
    <w:rsid w:val="1B779D24"/>
    <w:rsid w:val="1C8B9F97"/>
    <w:rsid w:val="1D0FBCC3"/>
    <w:rsid w:val="1D8654C1"/>
    <w:rsid w:val="1DDD4995"/>
    <w:rsid w:val="20FD0771"/>
    <w:rsid w:val="219E7AE1"/>
    <w:rsid w:val="232B6468"/>
    <w:rsid w:val="23332636"/>
    <w:rsid w:val="235FAE11"/>
    <w:rsid w:val="2519A829"/>
    <w:rsid w:val="27DE4206"/>
    <w:rsid w:val="29290555"/>
    <w:rsid w:val="295AF5BD"/>
    <w:rsid w:val="2BAF9839"/>
    <w:rsid w:val="2EFAF0BB"/>
    <w:rsid w:val="300E4542"/>
    <w:rsid w:val="317133DA"/>
    <w:rsid w:val="34E73FBC"/>
    <w:rsid w:val="352105DD"/>
    <w:rsid w:val="353D5222"/>
    <w:rsid w:val="36BBC5AC"/>
    <w:rsid w:val="38A4A316"/>
    <w:rsid w:val="38C0F2D5"/>
    <w:rsid w:val="38CEE45F"/>
    <w:rsid w:val="39B748F9"/>
    <w:rsid w:val="3A846D4C"/>
    <w:rsid w:val="3D02D7D7"/>
    <w:rsid w:val="3D48E1AA"/>
    <w:rsid w:val="3F03C67B"/>
    <w:rsid w:val="3F6298EC"/>
    <w:rsid w:val="3FD3C78B"/>
    <w:rsid w:val="407E1F09"/>
    <w:rsid w:val="42465F44"/>
    <w:rsid w:val="4253E31D"/>
    <w:rsid w:val="430F8F74"/>
    <w:rsid w:val="432EDC1B"/>
    <w:rsid w:val="441F620F"/>
    <w:rsid w:val="444B1C25"/>
    <w:rsid w:val="44557B0C"/>
    <w:rsid w:val="452758B8"/>
    <w:rsid w:val="45320F92"/>
    <w:rsid w:val="45F25F36"/>
    <w:rsid w:val="47132E8D"/>
    <w:rsid w:val="4745C506"/>
    <w:rsid w:val="49403DF1"/>
    <w:rsid w:val="4A80E3C4"/>
    <w:rsid w:val="4ACFD985"/>
    <w:rsid w:val="4B26840F"/>
    <w:rsid w:val="4BAFAC23"/>
    <w:rsid w:val="4D5B0B3B"/>
    <w:rsid w:val="4F41D0C5"/>
    <w:rsid w:val="4FD56E3B"/>
    <w:rsid w:val="5132D508"/>
    <w:rsid w:val="5380CF22"/>
    <w:rsid w:val="542EEB54"/>
    <w:rsid w:val="551D0EBC"/>
    <w:rsid w:val="56CFF954"/>
    <w:rsid w:val="56E90A02"/>
    <w:rsid w:val="58C0FBC8"/>
    <w:rsid w:val="59F3D04A"/>
    <w:rsid w:val="5BEDBA90"/>
    <w:rsid w:val="5D7873AA"/>
    <w:rsid w:val="5D9DD77B"/>
    <w:rsid w:val="5DA308F3"/>
    <w:rsid w:val="5F27922C"/>
    <w:rsid w:val="5F594EA7"/>
    <w:rsid w:val="5F8E1B0B"/>
    <w:rsid w:val="601C1A1E"/>
    <w:rsid w:val="60224DE5"/>
    <w:rsid w:val="6127F803"/>
    <w:rsid w:val="61EEA377"/>
    <w:rsid w:val="6262BE57"/>
    <w:rsid w:val="653FADAD"/>
    <w:rsid w:val="672D7791"/>
    <w:rsid w:val="67B7BDCB"/>
    <w:rsid w:val="6844BEAC"/>
    <w:rsid w:val="6858A816"/>
    <w:rsid w:val="69458A9C"/>
    <w:rsid w:val="698C7A40"/>
    <w:rsid w:val="6AC0CF41"/>
    <w:rsid w:val="6AE47A28"/>
    <w:rsid w:val="6CB90BE2"/>
    <w:rsid w:val="6D7A769A"/>
    <w:rsid w:val="6D7AEC9B"/>
    <w:rsid w:val="6D940DF5"/>
    <w:rsid w:val="6EA13046"/>
    <w:rsid w:val="6EA84859"/>
    <w:rsid w:val="6F227ABF"/>
    <w:rsid w:val="6FDA472B"/>
    <w:rsid w:val="70A2CFCF"/>
    <w:rsid w:val="70DF7B36"/>
    <w:rsid w:val="73CA69D9"/>
    <w:rsid w:val="750308D7"/>
    <w:rsid w:val="7504DF01"/>
    <w:rsid w:val="763D0077"/>
    <w:rsid w:val="77032F0B"/>
    <w:rsid w:val="77F61C8F"/>
    <w:rsid w:val="783AA999"/>
    <w:rsid w:val="7879A3BF"/>
    <w:rsid w:val="787BF64B"/>
    <w:rsid w:val="79493F85"/>
    <w:rsid w:val="796E892F"/>
    <w:rsid w:val="797F4573"/>
    <w:rsid w:val="7A23D32E"/>
    <w:rsid w:val="7A61458F"/>
    <w:rsid w:val="7AC600B2"/>
    <w:rsid w:val="7ADEBDF3"/>
    <w:rsid w:val="7B5792C1"/>
    <w:rsid w:val="7C818896"/>
    <w:rsid w:val="7D1857BA"/>
    <w:rsid w:val="7D8C4D1C"/>
    <w:rsid w:val="7E28E1E4"/>
    <w:rsid w:val="7E78A64B"/>
    <w:rsid w:val="7F62D28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chartTrackingRefBased/>
  <w15:docId w15:val="{5B84028F-B1E3-47EA-9AA0-4F3112ED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1,Section Title 1,PAGE HEADING,Za A,kapitola,Muj nadpis"/>
    <w:basedOn w:val="Normln"/>
    <w:next w:val="Normln"/>
    <w:link w:val="Nadpis1Char1"/>
    <w:qFormat/>
    <w:rsid w:val="00150CFA"/>
    <w:pPr>
      <w:keepNext/>
      <w:keepLines/>
      <w:numPr>
        <w:numId w:val="2"/>
      </w:numPr>
      <w:spacing w:before="240" w:after="240" w:line="240" w:lineRule="auto"/>
      <w:jc w:val="left"/>
      <w:outlineLvl w:val="0"/>
    </w:pPr>
    <w:rPr>
      <w:rFonts w:eastAsia="Times New Roman" w:cs="Arial"/>
      <w:b/>
      <w:smallCaps/>
      <w:color w:val="C00000"/>
      <w:sz w:val="28"/>
      <w:szCs w:val="28"/>
      <w:lang w:val="en-US" w:eastAsia="cs-CZ"/>
    </w:rPr>
  </w:style>
  <w:style w:type="paragraph" w:styleId="Nadpis2">
    <w:name w:val="heading 2"/>
    <w:aliases w:val="Podkapitola,kapitola2,Subsection Title 2,smaller still heading,Nadpis nižší úrovně,Nadpis,2,1,1.1. Nadpis 2"/>
    <w:basedOn w:val="Normln"/>
    <w:next w:val="Normln"/>
    <w:link w:val="Nadpis2Char1"/>
    <w:qFormat/>
    <w:rsid w:val="00317EAD"/>
    <w:pPr>
      <w:numPr>
        <w:ilvl w:val="1"/>
        <w:numId w:val="1"/>
      </w:numPr>
      <w:spacing w:before="180" w:after="120" w:line="240" w:lineRule="auto"/>
      <w:outlineLvl w:val="1"/>
    </w:pPr>
    <w:rPr>
      <w:rFonts w:eastAsia="Times New Roman" w:cs="Arial"/>
      <w:b/>
      <w:iCs/>
      <w:color w:val="002D62"/>
      <w:szCs w:val="28"/>
      <w:lang w:eastAsia="cs-CZ"/>
    </w:rPr>
  </w:style>
  <w:style w:type="paragraph" w:styleId="Nadpis3">
    <w:name w:val="heading 3"/>
    <w:aliases w:val="Clanek,kapitola3,Subsection Title 3,Subsection Title 3 + Links:  0 cm,Erste Zeile:  0 cm + Links:  ...,Titul1,Heading 3 Char Char"/>
    <w:basedOn w:val="Normln"/>
    <w:next w:val="Normln"/>
    <w:link w:val="Nadpis3Char"/>
    <w:qFormat/>
    <w:rsid w:val="00317EAD"/>
    <w:pPr>
      <w:numPr>
        <w:ilvl w:val="2"/>
        <w:numId w:val="1"/>
      </w:numPr>
      <w:tabs>
        <w:tab w:val="left" w:pos="851"/>
      </w:tabs>
      <w:spacing w:before="180" w:after="120" w:line="240" w:lineRule="auto"/>
      <w:outlineLvl w:val="2"/>
    </w:pPr>
    <w:rPr>
      <w:rFonts w:eastAsia="Times New Roman" w:cs="Arial"/>
      <w:b/>
      <w:szCs w:val="26"/>
      <w:lang w:eastAsia="cs-CZ"/>
    </w:rPr>
  </w:style>
  <w:style w:type="paragraph" w:styleId="Nadpis4">
    <w:name w:val="heading 4"/>
    <w:aliases w:val="Subsection Title 4,4"/>
    <w:basedOn w:val="Normln"/>
    <w:next w:val="Normln"/>
    <w:link w:val="Nadpis4Char"/>
    <w:qFormat/>
    <w:rsid w:val="00317EAD"/>
    <w:pPr>
      <w:keepNext/>
      <w:numPr>
        <w:ilvl w:val="3"/>
        <w:numId w:val="1"/>
      </w:numPr>
      <w:tabs>
        <w:tab w:val="clear" w:pos="0"/>
        <w:tab w:val="left" w:pos="851"/>
      </w:tabs>
      <w:spacing w:before="120" w:after="0" w:line="240" w:lineRule="auto"/>
      <w:ind w:left="851" w:hanging="851"/>
      <w:outlineLvl w:val="3"/>
    </w:pPr>
    <w:rPr>
      <w:rFonts w:eastAsia="Times New Roman" w:cs="Times New Roman"/>
      <w:bCs/>
      <w:szCs w:val="24"/>
      <w:lang w:eastAsia="cs-CZ"/>
    </w:rPr>
  </w:style>
  <w:style w:type="paragraph" w:styleId="Nadpis5">
    <w:name w:val="heading 5"/>
    <w:basedOn w:val="Normln"/>
    <w:next w:val="Normln"/>
    <w:link w:val="Nadpis5Char"/>
    <w:qFormat/>
    <w:rsid w:val="00317EAD"/>
    <w:pPr>
      <w:numPr>
        <w:ilvl w:val="4"/>
        <w:numId w:val="1"/>
      </w:numPr>
      <w:spacing w:before="240" w:after="60" w:line="240" w:lineRule="auto"/>
      <w:outlineLvl w:val="4"/>
    </w:pPr>
    <w:rPr>
      <w:rFonts w:eastAsia="Times New Roman" w:cs="Times New Roman"/>
      <w:szCs w:val="26"/>
      <w:lang w:eastAsia="cs-CZ"/>
    </w:rPr>
  </w:style>
  <w:style w:type="paragraph" w:styleId="Nadpis6">
    <w:name w:val="heading 6"/>
    <w:basedOn w:val="Normln"/>
    <w:next w:val="Normln"/>
    <w:link w:val="Nadpis6Char"/>
    <w:qFormat/>
    <w:rsid w:val="00317EAD"/>
    <w:pPr>
      <w:numPr>
        <w:ilvl w:val="5"/>
        <w:numId w:val="1"/>
      </w:numPr>
      <w:spacing w:before="240" w:after="60" w:line="240" w:lineRule="auto"/>
      <w:outlineLvl w:val="5"/>
    </w:pPr>
    <w:rPr>
      <w:rFonts w:eastAsia="Times New Roman" w:cs="Arial"/>
      <w:bCs/>
      <w:lang w:eastAsia="cs-CZ"/>
    </w:rPr>
  </w:style>
  <w:style w:type="paragraph" w:styleId="Nadpis7">
    <w:name w:val="heading 7"/>
    <w:basedOn w:val="Normln"/>
    <w:next w:val="Normln"/>
    <w:link w:val="Nadpis7Char"/>
    <w:qFormat/>
    <w:rsid w:val="00317EAD"/>
    <w:pPr>
      <w:numPr>
        <w:ilvl w:val="6"/>
        <w:numId w:val="1"/>
      </w:numPr>
      <w:spacing w:before="240" w:after="60" w:line="240" w:lineRule="auto"/>
      <w:outlineLvl w:val="6"/>
    </w:pPr>
    <w:rPr>
      <w:rFonts w:eastAsia="Times New Roman" w:cs="Arial"/>
      <w:bCs/>
      <w:szCs w:val="24"/>
      <w:lang w:eastAsia="cs-CZ"/>
    </w:rPr>
  </w:style>
  <w:style w:type="paragraph" w:styleId="Nadpis8">
    <w:name w:val="heading 8"/>
    <w:basedOn w:val="Normln"/>
    <w:next w:val="Normln"/>
    <w:link w:val="Nadpis8Char"/>
    <w:qFormat/>
    <w:rsid w:val="00317EAD"/>
    <w:pPr>
      <w:numPr>
        <w:ilvl w:val="7"/>
        <w:numId w:val="1"/>
      </w:numPr>
      <w:spacing w:before="240" w:after="60" w:line="240" w:lineRule="auto"/>
      <w:outlineLvl w:val="7"/>
    </w:pPr>
    <w:rPr>
      <w:rFonts w:ascii="Times New Roman" w:eastAsia="Times New Roman" w:hAnsi="Times New Roman" w:cs="Times New Roman"/>
      <w:bCs/>
      <w:szCs w:val="24"/>
      <w:lang w:eastAsia="cs-CZ"/>
    </w:rPr>
  </w:style>
  <w:style w:type="paragraph" w:styleId="Nadpis9">
    <w:name w:val="heading 9"/>
    <w:basedOn w:val="Normln"/>
    <w:next w:val="Normln"/>
    <w:link w:val="Nadpis9Char"/>
    <w:qFormat/>
    <w:rsid w:val="00317EAD"/>
    <w:pPr>
      <w:numPr>
        <w:ilvl w:val="8"/>
        <w:numId w:val="1"/>
      </w:numPr>
      <w:spacing w:before="240" w:after="60" w:line="240" w:lineRule="auto"/>
      <w:outlineLvl w:val="8"/>
    </w:pPr>
    <w:rPr>
      <w:rFonts w:eastAsia="Times New Roman" w:cs="Arial"/>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Nadpis3Char">
    <w:name w:val="Nadpis 3 Char"/>
    <w:aliases w:val="Clanek Char,kapitola3 Char,Subsection Title 3 Char,Subsection Title 3 + Links:  0 cm Char,Erste Zeile:  0 cm + Links:  ... Char,Titul1 Char,Heading 3 Char Char Char"/>
    <w:basedOn w:val="Standardnpsmoodstavce"/>
    <w:link w:val="Nadpis3"/>
    <w:rsid w:val="00317EAD"/>
    <w:rPr>
      <w:rFonts w:eastAsia="Times New Roman" w:cs="Arial"/>
      <w:b/>
      <w:szCs w:val="26"/>
      <w:lang w:eastAsia="cs-CZ"/>
    </w:rPr>
  </w:style>
  <w:style w:type="character" w:customStyle="1" w:styleId="Nadpis4Char">
    <w:name w:val="Nadpis 4 Char"/>
    <w:aliases w:val="Subsection Title 4 Char,4 Char"/>
    <w:basedOn w:val="Standardnpsmoodstavce"/>
    <w:link w:val="Nadpis4"/>
    <w:rsid w:val="00317EAD"/>
    <w:rPr>
      <w:rFonts w:eastAsia="Times New Roman" w:cs="Times New Roman"/>
      <w:bCs/>
      <w:szCs w:val="24"/>
      <w:lang w:eastAsia="cs-CZ"/>
    </w:rPr>
  </w:style>
  <w:style w:type="character" w:customStyle="1" w:styleId="Nadpis5Char">
    <w:name w:val="Nadpis 5 Char"/>
    <w:basedOn w:val="Standardnpsmoodstavce"/>
    <w:link w:val="Nadpis5"/>
    <w:rsid w:val="00317EAD"/>
    <w:rPr>
      <w:rFonts w:eastAsia="Times New Roman" w:cs="Times New Roman"/>
      <w:szCs w:val="26"/>
      <w:lang w:eastAsia="cs-CZ"/>
    </w:rPr>
  </w:style>
  <w:style w:type="character" w:customStyle="1" w:styleId="Nadpis6Char">
    <w:name w:val="Nadpis 6 Char"/>
    <w:basedOn w:val="Standardnpsmoodstavce"/>
    <w:link w:val="Nadpis6"/>
    <w:rsid w:val="00317EAD"/>
    <w:rPr>
      <w:rFonts w:eastAsia="Times New Roman" w:cs="Arial"/>
      <w:bCs/>
      <w:lang w:eastAsia="cs-CZ"/>
    </w:rPr>
  </w:style>
  <w:style w:type="character" w:customStyle="1" w:styleId="Nadpis7Char">
    <w:name w:val="Nadpis 7 Char"/>
    <w:basedOn w:val="Standardnpsmoodstavce"/>
    <w:link w:val="Nadpis7"/>
    <w:rsid w:val="00317EAD"/>
    <w:rPr>
      <w:rFonts w:eastAsia="Times New Roman" w:cs="Arial"/>
      <w:bCs/>
      <w:szCs w:val="24"/>
      <w:lang w:eastAsia="cs-CZ"/>
    </w:rPr>
  </w:style>
  <w:style w:type="character" w:customStyle="1" w:styleId="Nadpis8Char">
    <w:name w:val="Nadpis 8 Char"/>
    <w:basedOn w:val="Standardnpsmoodstavce"/>
    <w:link w:val="Nadpis8"/>
    <w:rsid w:val="00317EAD"/>
    <w:rPr>
      <w:rFonts w:ascii="Times New Roman" w:eastAsia="Times New Roman" w:hAnsi="Times New Roman" w:cs="Times New Roman"/>
      <w:bCs/>
      <w:szCs w:val="24"/>
      <w:lang w:eastAsia="cs-CZ"/>
    </w:rPr>
  </w:style>
  <w:style w:type="character" w:customStyle="1" w:styleId="Nadpis9Char">
    <w:name w:val="Nadpis 9 Char"/>
    <w:basedOn w:val="Standardnpsmoodstavce"/>
    <w:link w:val="Nadpis9"/>
    <w:rsid w:val="00317EAD"/>
    <w:rPr>
      <w:rFonts w:eastAsia="Times New Roman" w:cs="Arial"/>
      <w:bCs/>
      <w:lang w:eastAsia="cs-CZ"/>
    </w:rPr>
  </w:style>
  <w:style w:type="character" w:customStyle="1" w:styleId="Nadpis1Char1">
    <w:name w:val="Nadpis 1 Char1"/>
    <w:aliases w:val="kapitola1 Char,Section Title 1 Char,PAGE HEADING Char,Za A Char,kapitola Char,Muj nadpis Char"/>
    <w:basedOn w:val="Standardnpsmoodstavce"/>
    <w:link w:val="Nadpis1"/>
    <w:rsid w:val="00150CFA"/>
    <w:rPr>
      <w:rFonts w:eastAsia="Times New Roman"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Nadpis nižší úrovně Char,Nadpis Char,2 Char,1 Char,1.1. Nadpis 2 Char"/>
    <w:basedOn w:val="Standardnpsmoodstavce"/>
    <w:link w:val="Nadpis2"/>
    <w:rsid w:val="00317EAD"/>
    <w:rPr>
      <w:rFonts w:eastAsia="Times New Roman" w:cs="Arial"/>
      <w:b/>
      <w:iCs/>
      <w:color w:val="002D62"/>
      <w:szCs w:val="28"/>
      <w:lang w:eastAsia="cs-CZ"/>
    </w:rPr>
  </w:style>
  <w:style w:type="paragraph" w:customStyle="1" w:styleId="TCBNadpis1">
    <w:name w:val="TCB_Nadpis1"/>
    <w:basedOn w:val="Nadpis1"/>
    <w:link w:val="TCBNadpis1Char"/>
    <w:qFormat/>
    <w:rsid w:val="00734807"/>
    <w:rPr>
      <w:caps/>
      <w:smallCaps w:val="0"/>
      <w:color w:val="70AD47" w:themeColor="accent6"/>
      <w:sz w:val="24"/>
      <w:szCs w:val="24"/>
      <w:lang w:val="pl-PL"/>
    </w:rPr>
  </w:style>
  <w:style w:type="paragraph" w:customStyle="1" w:styleId="TCBNadpis2">
    <w:name w:val="TCB_Nadpis_2"/>
    <w:basedOn w:val="Nadpis2"/>
    <w:link w:val="TCBNadpis2Char"/>
    <w:qFormat/>
    <w:rsid w:val="00682B20"/>
    <w:pPr>
      <w:keepNext/>
      <w:keepLines/>
      <w:numPr>
        <w:numId w:val="2"/>
      </w:numPr>
      <w:spacing w:before="240"/>
    </w:pPr>
    <w:rPr>
      <w:color w:val="auto"/>
      <w:sz w:val="24"/>
    </w:rPr>
  </w:style>
  <w:style w:type="character" w:customStyle="1" w:styleId="TCBNadpis1Char">
    <w:name w:val="TCB_Nadpis1 Char"/>
    <w:basedOn w:val="Nadpis1Char1"/>
    <w:link w:val="TCBNadpis1"/>
    <w:rsid w:val="00734807"/>
    <w:rPr>
      <w:rFonts w:eastAsia="Times New Roman" w:cs="Arial"/>
      <w:b/>
      <w:caps/>
      <w:smallCaps w:val="0"/>
      <w:color w:val="70AD47" w:themeColor="accent6"/>
      <w:sz w:val="24"/>
      <w:szCs w:val="24"/>
      <w:lang w:val="pl-PL" w:eastAsia="cs-CZ"/>
    </w:rPr>
  </w:style>
  <w:style w:type="paragraph" w:customStyle="1" w:styleId="TCBNadpis3">
    <w:name w:val="TCB_Nadpis_3"/>
    <w:basedOn w:val="Nadpis3"/>
    <w:link w:val="TCBNadpis3Char"/>
    <w:qFormat/>
    <w:rsid w:val="009938D3"/>
    <w:pPr>
      <w:keepNext/>
      <w:keepLines/>
      <w:numPr>
        <w:numId w:val="2"/>
      </w:numPr>
      <w:tabs>
        <w:tab w:val="clear" w:pos="851"/>
      </w:tabs>
      <w:spacing w:before="240" w:after="80"/>
      <w:jc w:val="left"/>
    </w:pPr>
    <w:rPr>
      <w:sz w:val="22"/>
      <w:szCs w:val="20"/>
    </w:rPr>
  </w:style>
  <w:style w:type="character" w:customStyle="1" w:styleId="TCBNadpis2Char">
    <w:name w:val="TCB_Nadpis_2 Char"/>
    <w:basedOn w:val="Nadpis2Char1"/>
    <w:link w:val="TCBNadpis2"/>
    <w:rsid w:val="00682B20"/>
    <w:rPr>
      <w:rFonts w:eastAsia="Times New Roman" w:cs="Arial"/>
      <w:b/>
      <w:iCs/>
      <w:color w:val="002D62"/>
      <w:sz w:val="24"/>
      <w:szCs w:val="28"/>
      <w:lang w:eastAsia="cs-CZ"/>
    </w:rPr>
  </w:style>
  <w:style w:type="paragraph" w:customStyle="1" w:styleId="TCBNadpis4">
    <w:name w:val="TCB_Nadpis_4"/>
    <w:basedOn w:val="Nadpis3"/>
    <w:link w:val="TCBNadpis4Char"/>
    <w:qFormat/>
    <w:rsid w:val="009938D3"/>
    <w:pPr>
      <w:keepNext/>
      <w:keepLines/>
      <w:numPr>
        <w:ilvl w:val="3"/>
        <w:numId w:val="2"/>
      </w:numPr>
      <w:tabs>
        <w:tab w:val="clear" w:pos="851"/>
      </w:tabs>
      <w:spacing w:before="120" w:after="80"/>
      <w:jc w:val="left"/>
    </w:pPr>
    <w:rPr>
      <w:szCs w:val="20"/>
    </w:rPr>
  </w:style>
  <w:style w:type="character" w:customStyle="1" w:styleId="TCBNadpis3Char">
    <w:name w:val="TCB_Nadpis_3 Char"/>
    <w:basedOn w:val="Nadpis3Char"/>
    <w:link w:val="TCBNadpis3"/>
    <w:rsid w:val="009938D3"/>
    <w:rPr>
      <w:rFonts w:eastAsia="Times New Roman" w:cs="Arial"/>
      <w:b/>
      <w:sz w:val="22"/>
      <w:szCs w:val="20"/>
      <w:lang w:eastAsia="cs-CZ"/>
    </w:rPr>
  </w:style>
  <w:style w:type="paragraph" w:customStyle="1" w:styleId="TCBNormalni">
    <w:name w:val="TCB_Normalni"/>
    <w:basedOn w:val="Normln"/>
    <w:link w:val="TCBNormalniChar"/>
    <w:qFormat/>
    <w:rsid w:val="005B7ABB"/>
    <w:pPr>
      <w:spacing w:after="80"/>
    </w:pPr>
    <w:rPr>
      <w:rFonts w:asciiTheme="minorBidi" w:hAnsiTheme="minorBidi"/>
      <w:szCs w:val="20"/>
    </w:rPr>
  </w:style>
  <w:style w:type="character" w:customStyle="1" w:styleId="TCBNadpis4Char">
    <w:name w:val="TCB_Nadpis_4 Char"/>
    <w:basedOn w:val="Nadpis3Char"/>
    <w:link w:val="TCBNadpis4"/>
    <w:rsid w:val="009938D3"/>
    <w:rPr>
      <w:rFonts w:eastAsia="Times New Roman" w:cs="Arial"/>
      <w:b/>
      <w:szCs w:val="20"/>
      <w:lang w:eastAsia="cs-CZ"/>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682B20"/>
    <w:pPr>
      <w:spacing w:after="100"/>
    </w:pPr>
  </w:style>
  <w:style w:type="paragraph" w:styleId="Obsah2">
    <w:name w:val="toc 2"/>
    <w:basedOn w:val="Normln"/>
    <w:next w:val="Normln"/>
    <w:autoRedefine/>
    <w:uiPriority w:val="39"/>
    <w:unhideWhenUsed/>
    <w:rsid w:val="005C2112"/>
    <w:pPr>
      <w:tabs>
        <w:tab w:val="right" w:leader="dot" w:pos="9062"/>
      </w:tabs>
      <w:spacing w:after="100"/>
      <w:ind w:left="220"/>
    </w:pPr>
  </w:style>
  <w:style w:type="paragraph" w:styleId="Obsah3">
    <w:name w:val="toc 3"/>
    <w:basedOn w:val="Normln"/>
    <w:next w:val="Normln"/>
    <w:autoRedefine/>
    <w:uiPriority w:val="39"/>
    <w:unhideWhenUsed/>
    <w:rsid w:val="00682B20"/>
    <w:pPr>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basedOn w:val="Normln"/>
    <w:uiPriority w:val="34"/>
    <w:qFormat/>
    <w:rsid w:val="009C4151"/>
    <w:pPr>
      <w:spacing w:line="256" w:lineRule="auto"/>
      <w:ind w:left="720"/>
      <w:contextualSpacing/>
      <w:jc w:val="left"/>
    </w:pPr>
    <w:rPr>
      <w:rFonts w:eastAsiaTheme="minorEastAsia"/>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paragraph" w:customStyle="1" w:styleId="Tabulka-zhlav">
    <w:name w:val="Tabulka - záhlaví"/>
    <w:basedOn w:val="Normln"/>
    <w:rsid w:val="00394133"/>
    <w:pPr>
      <w:spacing w:after="0" w:line="240" w:lineRule="auto"/>
      <w:jc w:val="both"/>
    </w:pPr>
    <w:rPr>
      <w:rFonts w:eastAsia="Times New Roman" w:cs="Times New Roman"/>
      <w:b/>
      <w:sz w:val="18"/>
      <w:szCs w:val="24"/>
      <w:lang w:eastAsia="cs-CZ"/>
    </w:rPr>
  </w:style>
  <w:style w:type="paragraph" w:customStyle="1" w:styleId="Tabulka-obsah">
    <w:name w:val="Tabulka - obsah"/>
    <w:basedOn w:val="Normln"/>
    <w:rsid w:val="00394133"/>
    <w:pPr>
      <w:spacing w:after="0" w:line="240" w:lineRule="auto"/>
      <w:jc w:val="both"/>
    </w:pPr>
    <w:rPr>
      <w:rFonts w:eastAsia="Times New Roman" w:cs="Times New Roman"/>
      <w:sz w:val="18"/>
      <w:szCs w:val="24"/>
      <w:lang w:eastAsia="cs-CZ"/>
    </w:rPr>
  </w:style>
  <w:style w:type="character" w:customStyle="1" w:styleId="tlid-translation">
    <w:name w:val="tlid-translation"/>
    <w:basedOn w:val="Standardnpsmoodstavce"/>
    <w:rsid w:val="00394133"/>
  </w:style>
  <w:style w:type="paragraph" w:customStyle="1" w:styleId="Odrka">
    <w:name w:val="Odrážka"/>
    <w:basedOn w:val="Normln"/>
    <w:qFormat/>
    <w:rsid w:val="00340B03"/>
    <w:pPr>
      <w:numPr>
        <w:numId w:val="3"/>
      </w:numPr>
      <w:spacing w:after="120" w:line="240" w:lineRule="auto"/>
      <w:jc w:val="left"/>
    </w:pPr>
    <w:rPr>
      <w:rFonts w:eastAsia="Times New Roman" w:cs="Times New Roman"/>
      <w:kern w:val="28"/>
      <w:szCs w:val="20"/>
      <w:lang w:eastAsia="cs-CZ"/>
    </w:rPr>
  </w:style>
  <w:style w:type="paragraph" w:customStyle="1" w:styleId="Odstavec">
    <w:name w:val="Odstavec"/>
    <w:basedOn w:val="Normln"/>
    <w:rsid w:val="00340B03"/>
    <w:pPr>
      <w:spacing w:before="120" w:after="120" w:line="240" w:lineRule="auto"/>
      <w:jc w:val="left"/>
    </w:pPr>
    <w:rPr>
      <w:rFonts w:eastAsia="Times New Roman" w:cs="Times New Roman"/>
      <w:kern w:val="28"/>
      <w:szCs w:val="20"/>
      <w:lang w:eastAsia="cs-CZ"/>
    </w:rPr>
  </w:style>
  <w:style w:type="paragraph" w:customStyle="1" w:styleId="StylZarovnatdobloku">
    <w:name w:val="Styl Zarovnat do bloku"/>
    <w:basedOn w:val="Normln"/>
    <w:rsid w:val="00340B03"/>
    <w:pPr>
      <w:spacing w:after="120" w:line="240" w:lineRule="auto"/>
      <w:jc w:val="left"/>
    </w:pPr>
    <w:rPr>
      <w:rFonts w:eastAsia="Times New Roman" w:cs="Times New Roman"/>
      <w:kern w:val="28"/>
      <w:szCs w:val="20"/>
      <w:lang w:eastAsia="cs-CZ"/>
    </w:rPr>
  </w:style>
  <w:style w:type="paragraph" w:styleId="Titulek">
    <w:name w:val="caption"/>
    <w:basedOn w:val="Normln"/>
    <w:next w:val="Normln"/>
    <w:qFormat/>
    <w:rsid w:val="00340B03"/>
    <w:pPr>
      <w:spacing w:before="60" w:after="120" w:line="240" w:lineRule="auto"/>
      <w:ind w:left="1151"/>
      <w:jc w:val="left"/>
    </w:pPr>
    <w:rPr>
      <w:rFonts w:eastAsia="Times New Roman" w:cs="Times New Roman"/>
      <w:b/>
      <w:bCs/>
      <w:szCs w:val="20"/>
      <w:lang w:eastAsia="cs-CZ"/>
    </w:rPr>
  </w:style>
  <w:style w:type="paragraph" w:styleId="Textpoznpodarou">
    <w:name w:val="footnote text"/>
    <w:basedOn w:val="Normln"/>
    <w:link w:val="TextpoznpodarouChar"/>
    <w:semiHidden/>
    <w:rsid w:val="00340B03"/>
    <w:pPr>
      <w:spacing w:before="60" w:after="60" w:line="240" w:lineRule="auto"/>
      <w:ind w:left="1151"/>
      <w:jc w:val="both"/>
    </w:pPr>
    <w:rPr>
      <w:rFonts w:eastAsia="Times New Roman" w:cs="Times New Roman"/>
      <w:szCs w:val="20"/>
      <w:lang w:eastAsia="cs-CZ"/>
    </w:rPr>
  </w:style>
  <w:style w:type="character" w:customStyle="1" w:styleId="TextpoznpodarouChar">
    <w:name w:val="Text pozn. pod čarou Char"/>
    <w:basedOn w:val="Standardnpsmoodstavce"/>
    <w:link w:val="Textpoznpodarou"/>
    <w:semiHidden/>
    <w:rsid w:val="00340B03"/>
    <w:rPr>
      <w:rFonts w:ascii="Arial" w:eastAsia="Times New Roman" w:hAnsi="Arial" w:cs="Times New Roman"/>
      <w:sz w:val="20"/>
      <w:szCs w:val="20"/>
      <w:lang w:eastAsia="cs-CZ"/>
    </w:rPr>
  </w:style>
  <w:style w:type="paragraph" w:customStyle="1" w:styleId="Tab">
    <w:name w:val="Tab"/>
    <w:basedOn w:val="Titulek"/>
    <w:rsid w:val="00340B03"/>
    <w:pPr>
      <w:jc w:val="center"/>
    </w:pPr>
  </w:style>
  <w:style w:type="character" w:styleId="Znakapoznpodarou">
    <w:name w:val="footnote reference"/>
    <w:semiHidden/>
    <w:rsid w:val="00340B03"/>
    <w:rPr>
      <w:vertAlign w:val="superscript"/>
    </w:rPr>
  </w:style>
  <w:style w:type="paragraph" w:customStyle="1" w:styleId="Blok">
    <w:name w:val="Blok"/>
    <w:basedOn w:val="Normln"/>
    <w:rsid w:val="00B85C71"/>
    <w:pPr>
      <w:spacing w:before="60" w:after="60" w:line="240" w:lineRule="auto"/>
      <w:ind w:left="1151"/>
      <w:jc w:val="both"/>
    </w:pPr>
    <w:rPr>
      <w:rFonts w:eastAsia="Times New Roman" w:cs="Times New Roman"/>
      <w:szCs w:val="20"/>
      <w:lang w:eastAsia="cs-CZ"/>
    </w:rPr>
  </w:style>
  <w:style w:type="paragraph" w:customStyle="1" w:styleId="Odrky">
    <w:name w:val="Odrážky"/>
    <w:basedOn w:val="Normln"/>
    <w:rsid w:val="006B43EA"/>
    <w:pPr>
      <w:numPr>
        <w:numId w:val="4"/>
      </w:numPr>
      <w:tabs>
        <w:tab w:val="clear" w:pos="360"/>
        <w:tab w:val="left" w:pos="1151"/>
      </w:tabs>
      <w:spacing w:after="0" w:line="240" w:lineRule="auto"/>
      <w:ind w:left="1435" w:hanging="284"/>
      <w:jc w:val="both"/>
    </w:pPr>
    <w:rPr>
      <w:rFonts w:eastAsia="Times New Roman" w:cs="Times New Roman"/>
      <w:szCs w:val="20"/>
      <w:lang w:eastAsia="cs-CZ"/>
    </w:rPr>
  </w:style>
  <w:style w:type="paragraph" w:customStyle="1" w:styleId="Odrkyodsaz">
    <w:name w:val="Odrážky_odsaz"/>
    <w:basedOn w:val="Odrky"/>
    <w:rsid w:val="006B43EA"/>
    <w:pPr>
      <w:numPr>
        <w:ilvl w:val="1"/>
      </w:numPr>
      <w:tabs>
        <w:tab w:val="clear" w:pos="1080"/>
        <w:tab w:val="left" w:pos="1701"/>
      </w:tabs>
      <w:ind w:left="2058" w:hanging="357"/>
    </w:pPr>
  </w:style>
  <w:style w:type="character" w:styleId="Siln">
    <w:name w:val="Strong"/>
    <w:basedOn w:val="Standardnpsmoodstavce"/>
    <w:uiPriority w:val="22"/>
    <w:qFormat/>
    <w:rsid w:val="00141E64"/>
    <w:rPr>
      <w:b/>
      <w:bCs/>
    </w:rPr>
  </w:style>
  <w:style w:type="paragraph" w:styleId="Zkladntext">
    <w:name w:val="Body Text"/>
    <w:basedOn w:val="Normln"/>
    <w:link w:val="ZkladntextChar"/>
    <w:uiPriority w:val="99"/>
    <w:semiHidden/>
    <w:unhideWhenUsed/>
    <w:rsid w:val="00141E64"/>
    <w:pPr>
      <w:spacing w:before="120" w:after="120" w:line="360" w:lineRule="auto"/>
      <w:jc w:val="both"/>
    </w:pPr>
    <w:rPr>
      <w:rFonts w:eastAsia="Times New Roman" w:cs="Times New Roman"/>
      <w:szCs w:val="20"/>
      <w:lang w:val="en-US" w:eastAsia="tr-TR"/>
    </w:rPr>
  </w:style>
  <w:style w:type="character" w:customStyle="1" w:styleId="ZkladntextChar">
    <w:name w:val="Základní text Char"/>
    <w:basedOn w:val="Standardnpsmoodstavce"/>
    <w:link w:val="Zkladntext"/>
    <w:uiPriority w:val="99"/>
    <w:semiHidden/>
    <w:rsid w:val="00141E64"/>
    <w:rPr>
      <w:rFonts w:ascii="Arial" w:eastAsia="Times New Roman" w:hAnsi="Arial" w:cs="Times New Roman"/>
      <w:szCs w:val="20"/>
      <w:lang w:val="en-US" w:eastAsia="tr-TR"/>
    </w:rPr>
  </w:style>
  <w:style w:type="paragraph" w:styleId="Podnadpis">
    <w:name w:val="Subtitle"/>
    <w:basedOn w:val="Normln"/>
    <w:next w:val="Normln"/>
    <w:link w:val="PodnadpisChar"/>
    <w:rsid w:val="00141E64"/>
    <w:pPr>
      <w:keepNext/>
      <w:spacing w:before="120" w:after="120" w:line="240" w:lineRule="auto"/>
      <w:jc w:val="left"/>
    </w:pPr>
    <w:rPr>
      <w:rFonts w:eastAsia="Times New Roman" w:cs="Times New Roman"/>
      <w:b/>
      <w:kern w:val="28"/>
      <w:sz w:val="24"/>
      <w:szCs w:val="20"/>
      <w:lang w:eastAsia="cs-CZ"/>
    </w:rPr>
  </w:style>
  <w:style w:type="character" w:customStyle="1" w:styleId="PodnadpisChar">
    <w:name w:val="Podnadpis Char"/>
    <w:basedOn w:val="Standardnpsmoodstavce"/>
    <w:link w:val="Podnadpis"/>
    <w:rsid w:val="00141E64"/>
    <w:rPr>
      <w:rFonts w:ascii="Arial" w:eastAsia="Times New Roman" w:hAnsi="Arial" w:cs="Times New Roman"/>
      <w:b/>
      <w:kern w:val="28"/>
      <w:sz w:val="24"/>
      <w:szCs w:val="20"/>
      <w:lang w:eastAsia="cs-CZ"/>
    </w:rPr>
  </w:style>
  <w:style w:type="table" w:customStyle="1" w:styleId="Mkatabulky1">
    <w:name w:val="Mřížka tabulky1"/>
    <w:basedOn w:val="Normlntabulka"/>
    <w:next w:val="Mkatabulky"/>
    <w:uiPriority w:val="59"/>
    <w:rsid w:val="00E24211"/>
    <w:pPr>
      <w:spacing w:after="0" w:line="240" w:lineRule="auto"/>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39"/>
    <w:rsid w:val="00E2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149C5"/>
    <w:pPr>
      <w:spacing w:after="0" w:line="240" w:lineRule="auto"/>
      <w:jc w:val="lef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ktulnseznam1">
    <w:name w:val="Aktuální seznam1"/>
    <w:uiPriority w:val="99"/>
    <w:rsid w:val="001149C5"/>
    <w:pPr>
      <w:numPr>
        <w:numId w:val="119"/>
      </w:numPr>
    </w:pPr>
  </w:style>
  <w:style w:type="paragraph" w:styleId="Obsah4">
    <w:name w:val="toc 4"/>
    <w:basedOn w:val="Normln"/>
    <w:next w:val="Normln"/>
    <w:autoRedefine/>
    <w:uiPriority w:val="39"/>
    <w:unhideWhenUsed/>
    <w:rsid w:val="00C83EC9"/>
    <w:pPr>
      <w:spacing w:after="100" w:line="259" w:lineRule="auto"/>
      <w:ind w:left="660"/>
      <w:jc w:val="left"/>
    </w:pPr>
    <w:rPr>
      <w:rFonts w:eastAsiaTheme="minorEastAsia"/>
      <w:lang w:eastAsia="zh-CN"/>
    </w:rPr>
  </w:style>
  <w:style w:type="paragraph" w:styleId="Obsah5">
    <w:name w:val="toc 5"/>
    <w:basedOn w:val="Normln"/>
    <w:next w:val="Normln"/>
    <w:autoRedefine/>
    <w:uiPriority w:val="39"/>
    <w:unhideWhenUsed/>
    <w:rsid w:val="00C83EC9"/>
    <w:pPr>
      <w:spacing w:after="100" w:line="259" w:lineRule="auto"/>
      <w:ind w:left="880"/>
      <w:jc w:val="left"/>
    </w:pPr>
    <w:rPr>
      <w:rFonts w:eastAsiaTheme="minorEastAsia"/>
      <w:lang w:eastAsia="zh-CN"/>
    </w:rPr>
  </w:style>
  <w:style w:type="paragraph" w:styleId="Obsah6">
    <w:name w:val="toc 6"/>
    <w:basedOn w:val="Normln"/>
    <w:next w:val="Normln"/>
    <w:autoRedefine/>
    <w:uiPriority w:val="39"/>
    <w:unhideWhenUsed/>
    <w:rsid w:val="00C83EC9"/>
    <w:pPr>
      <w:spacing w:after="100" w:line="259" w:lineRule="auto"/>
      <w:ind w:left="1100"/>
      <w:jc w:val="left"/>
    </w:pPr>
    <w:rPr>
      <w:rFonts w:eastAsiaTheme="minorEastAsia"/>
      <w:lang w:eastAsia="zh-CN"/>
    </w:rPr>
  </w:style>
  <w:style w:type="paragraph" w:styleId="Obsah7">
    <w:name w:val="toc 7"/>
    <w:basedOn w:val="Normln"/>
    <w:next w:val="Normln"/>
    <w:autoRedefine/>
    <w:uiPriority w:val="39"/>
    <w:unhideWhenUsed/>
    <w:rsid w:val="00C83EC9"/>
    <w:pPr>
      <w:spacing w:after="100" w:line="259" w:lineRule="auto"/>
      <w:ind w:left="1320"/>
      <w:jc w:val="left"/>
    </w:pPr>
    <w:rPr>
      <w:rFonts w:eastAsiaTheme="minorEastAsia"/>
      <w:lang w:eastAsia="zh-CN"/>
    </w:rPr>
  </w:style>
  <w:style w:type="paragraph" w:styleId="Obsah8">
    <w:name w:val="toc 8"/>
    <w:basedOn w:val="Normln"/>
    <w:next w:val="Normln"/>
    <w:autoRedefine/>
    <w:uiPriority w:val="39"/>
    <w:unhideWhenUsed/>
    <w:rsid w:val="00C83EC9"/>
    <w:pPr>
      <w:spacing w:after="100" w:line="259" w:lineRule="auto"/>
      <w:ind w:left="1540"/>
      <w:jc w:val="left"/>
    </w:pPr>
    <w:rPr>
      <w:rFonts w:eastAsiaTheme="minorEastAsia"/>
      <w:lang w:eastAsia="zh-CN"/>
    </w:rPr>
  </w:style>
  <w:style w:type="paragraph" w:styleId="Obsah9">
    <w:name w:val="toc 9"/>
    <w:basedOn w:val="Normln"/>
    <w:next w:val="Normln"/>
    <w:autoRedefine/>
    <w:uiPriority w:val="39"/>
    <w:unhideWhenUsed/>
    <w:rsid w:val="00C83EC9"/>
    <w:pPr>
      <w:spacing w:after="100" w:line="259" w:lineRule="auto"/>
      <w:ind w:left="1760"/>
      <w:jc w:val="left"/>
    </w:pPr>
    <w:rPr>
      <w:rFonts w:eastAsiaTheme="minorEastAsia"/>
      <w:lang w:eastAsia="zh-CN"/>
    </w:rPr>
  </w:style>
  <w:style w:type="character" w:styleId="Nevyeenzmnka">
    <w:name w:val="Unresolved Mention"/>
    <w:basedOn w:val="Standardnpsmoodstavce"/>
    <w:uiPriority w:val="99"/>
    <w:semiHidden/>
    <w:unhideWhenUsed/>
    <w:rsid w:val="00C83EC9"/>
    <w:rPr>
      <w:color w:val="605E5C"/>
      <w:shd w:val="clear" w:color="auto" w:fill="E1DFDD"/>
    </w:rPr>
  </w:style>
  <w:style w:type="paragraph" w:styleId="Revize">
    <w:name w:val="Revision"/>
    <w:hidden/>
    <w:uiPriority w:val="99"/>
    <w:semiHidden/>
    <w:rsid w:val="00CE0B4D"/>
    <w:pPr>
      <w:spacing w:after="0" w:line="240" w:lineRule="auto"/>
      <w:jc w:val="left"/>
    </w:pPr>
  </w:style>
  <w:style w:type="character" w:styleId="PromnnHTML">
    <w:name w:val="HTML Variable"/>
    <w:basedOn w:val="Standardnpsmoodstavce"/>
    <w:uiPriority w:val="99"/>
    <w:semiHidden/>
    <w:unhideWhenUsed/>
    <w:rsid w:val="001A29B2"/>
    <w:rPr>
      <w:i/>
      <w:iCs/>
    </w:rPr>
  </w:style>
  <w:style w:type="table" w:styleId="Svtltabulkasmkou1">
    <w:name w:val="Grid Table 1 Light"/>
    <w:basedOn w:val="Normlntabulka"/>
    <w:uiPriority w:val="46"/>
    <w:rsid w:val="008F6458"/>
    <w:pPr>
      <w:spacing w:after="0" w:line="240" w:lineRule="auto"/>
    </w:pPr>
    <w:rPr>
      <w:rFonts w:asciiTheme="minorHAnsi" w:hAnsiTheme="minorHAnsi"/>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iloha-Nadpis">
    <w:name w:val="Priloha - Nadpis"/>
    <w:basedOn w:val="TCBNormalni"/>
    <w:qFormat/>
    <w:rsid w:val="008F6458"/>
    <w:pPr>
      <w:spacing w:before="120" w:after="120"/>
      <w:ind w:left="284" w:hanging="284"/>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884684901">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2.xml"/><Relationship Id="rId27"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E5629C-5EA1-4B75-AC44-B66052260E54}"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cs-CZ"/>
        </a:p>
      </dgm:t>
    </dgm:pt>
    <dgm:pt modelId="{2DD399B0-F955-4BBE-A978-7690CE3F33F9}">
      <dgm:prSet phldrT="[Text]"/>
      <dgm:spPr>
        <a:xfrm>
          <a:off x="2007606" y="906"/>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Zadavatel</a:t>
          </a:r>
        </a:p>
      </dgm:t>
    </dgm:pt>
    <dgm:pt modelId="{409B590F-44C5-4754-8E00-525843B4899C}" type="parTrans" cxnId="{2A0ADB67-1AAE-4C95-8DC9-E706361880F1}">
      <dgm:prSet/>
      <dgm:spPr/>
      <dgm:t>
        <a:bodyPr/>
        <a:lstStyle/>
        <a:p>
          <a:pPr algn="ctr"/>
          <a:endParaRPr lang="cs-CZ"/>
        </a:p>
      </dgm:t>
    </dgm:pt>
    <dgm:pt modelId="{4DE075D8-22AD-4A78-9CF0-EEE8C6B18021}" type="sibTrans" cxnId="{2A0ADB67-1AAE-4C95-8DC9-E706361880F1}">
      <dgm:prSet/>
      <dgm:spPr>
        <a:xfrm>
          <a:off x="2182038" y="352124"/>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Firma: </a:t>
          </a:r>
        </a:p>
      </dgm:t>
    </dgm:pt>
    <dgm:pt modelId="{8B509E91-72C7-4404-B44C-675E6C8550FC}" type="asst">
      <dgm:prSet phldrT="[Text]"/>
      <dgm:spPr>
        <a:xfrm>
          <a:off x="1422552" y="713376"/>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TDS</a:t>
          </a:r>
        </a:p>
      </dgm:t>
    </dgm:pt>
    <dgm:pt modelId="{158107F8-2827-4457-A6C7-22BC01DE38C5}" type="parTrans" cxnId="{A1D0FD62-F8A0-4CCF-A6FF-8B7E77ABA91A}">
      <dgm:prSet/>
      <dgm:spPr>
        <a:xfrm>
          <a:off x="2294713" y="452472"/>
          <a:ext cx="148973" cy="486687"/>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1EC64841-AEC9-4531-AE9A-69A2617F82D8}" type="sibTrans" cxnId="{A1D0FD62-F8A0-4CCF-A6FF-8B7E77ABA91A}">
      <dgm:prSet/>
      <dgm:spPr>
        <a:xfrm>
          <a:off x="1596985" y="1064595"/>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39F61396-E1E7-4E32-9B14-F876208588BF}">
      <dgm:prSet phldrT="[Text]"/>
      <dgm:spPr>
        <a:xfrm>
          <a:off x="2007606" y="1425847"/>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Zhotovitel PD</a:t>
          </a:r>
        </a:p>
      </dgm:t>
    </dgm:pt>
    <dgm:pt modelId="{60CE97EC-FEA6-49D8-8F60-20B43AA75134}" type="parTrans" cxnId="{290B7D03-BD0F-4EC2-99B1-F257303681F4}">
      <dgm:prSet/>
      <dgm:spPr>
        <a:xfrm>
          <a:off x="2397966" y="452472"/>
          <a:ext cx="91440" cy="973375"/>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CDD31B02-C9BF-471D-92D4-E7D0C759C087}" type="sibTrans" cxnId="{290B7D03-BD0F-4EC2-99B1-F257303681F4}">
      <dgm:prSet/>
      <dgm:spPr>
        <a:xfrm>
          <a:off x="2182038" y="177706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15773DBA-6E17-4078-BF3D-793FB98E786E}">
      <dgm:prSet/>
      <dgm:spPr>
        <a:xfrm>
          <a:off x="1422552" y="2138318"/>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507F28D1-91DF-4D00-A639-7D9A5A0BDE03}" type="parTrans" cxnId="{98BACA27-6449-4FF5-BAAD-0A33F1213FE1}">
      <dgm:prSet/>
      <dgm:spPr>
        <a:xfrm>
          <a:off x="1858633" y="1877414"/>
          <a:ext cx="585053" cy="260904"/>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8899545B-DED6-4828-96F0-0FF21A7551D3}" type="sibTrans" cxnId="{98BACA27-6449-4FF5-BAAD-0A33F1213FE1}">
      <dgm:prSet/>
      <dgm:spPr>
        <a:xfrm>
          <a:off x="1596985" y="248953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97EE559-864E-4C69-B7D8-845EC682227D}">
      <dgm:prSet/>
      <dgm:spPr>
        <a:xfrm>
          <a:off x="2592660" y="2138318"/>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DCA162C5-F2C2-4E54-B557-A25F0D610A0A}" type="parTrans" cxnId="{5A047E78-B77E-436F-942B-8BDB361ACA8E}">
      <dgm:prSet/>
      <dgm:spPr>
        <a:xfrm>
          <a:off x="2443686" y="1877414"/>
          <a:ext cx="585053" cy="260904"/>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1E2A6D74-4814-4E4B-A867-6DE21DCA378A}" type="sibTrans" cxnId="{5A047E78-B77E-436F-942B-8BDB361ACA8E}">
      <dgm:prSet/>
      <dgm:spPr>
        <a:xfrm>
          <a:off x="2767092" y="248953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D64C8DA-E97D-41DC-A3FD-50E2B98C5EA5}" type="pres">
      <dgm:prSet presAssocID="{19E5629C-5EA1-4B75-AC44-B66052260E54}" presName="hierChild1" presStyleCnt="0">
        <dgm:presLayoutVars>
          <dgm:orgChart val="1"/>
          <dgm:chPref val="1"/>
          <dgm:dir/>
          <dgm:animOne val="branch"/>
          <dgm:animLvl val="lvl"/>
          <dgm:resizeHandles/>
        </dgm:presLayoutVars>
      </dgm:prSet>
      <dgm:spPr/>
    </dgm:pt>
    <dgm:pt modelId="{26B197E1-3BBC-49AF-B3DF-4ACC7C0C150B}" type="pres">
      <dgm:prSet presAssocID="{2DD399B0-F955-4BBE-A978-7690CE3F33F9}" presName="hierRoot1" presStyleCnt="0">
        <dgm:presLayoutVars>
          <dgm:hierBranch val="init"/>
        </dgm:presLayoutVars>
      </dgm:prSet>
      <dgm:spPr/>
    </dgm:pt>
    <dgm:pt modelId="{C78660FE-6C06-4060-BFE5-E4A779A76DFE}" type="pres">
      <dgm:prSet presAssocID="{2DD399B0-F955-4BBE-A978-7690CE3F33F9}" presName="rootComposite1" presStyleCnt="0"/>
      <dgm:spPr/>
    </dgm:pt>
    <dgm:pt modelId="{74AF82B5-962C-4333-AAFC-193599F2C467}" type="pres">
      <dgm:prSet presAssocID="{2DD399B0-F955-4BBE-A978-7690CE3F33F9}" presName="rootText1" presStyleLbl="node0" presStyleIdx="0" presStyleCnt="1">
        <dgm:presLayoutVars>
          <dgm:chMax/>
          <dgm:chPref val="3"/>
        </dgm:presLayoutVars>
      </dgm:prSet>
      <dgm:spPr/>
    </dgm:pt>
    <dgm:pt modelId="{74A2717A-442A-4105-AA3F-D2833C913D85}" type="pres">
      <dgm:prSet presAssocID="{2DD399B0-F955-4BBE-A978-7690CE3F33F9}" presName="titleText1" presStyleLbl="fgAcc0" presStyleIdx="0" presStyleCnt="1" custLinFactX="100000" custLinFactY="-392162" custLinFactNeighborX="166534" custLinFactNeighborY="-400000">
        <dgm:presLayoutVars>
          <dgm:chMax val="0"/>
          <dgm:chPref val="0"/>
        </dgm:presLayoutVars>
      </dgm:prSet>
      <dgm:spPr/>
    </dgm:pt>
    <dgm:pt modelId="{EE34AF2F-DB9E-413C-9508-D7944103A632}" type="pres">
      <dgm:prSet presAssocID="{2DD399B0-F955-4BBE-A978-7690CE3F33F9}" presName="rootConnector1" presStyleLbl="node1" presStyleIdx="0" presStyleCnt="3"/>
      <dgm:spPr/>
    </dgm:pt>
    <dgm:pt modelId="{4D4280A5-13E3-45A2-A0B7-D18584B85B0C}" type="pres">
      <dgm:prSet presAssocID="{2DD399B0-F955-4BBE-A978-7690CE3F33F9}" presName="hierChild2" presStyleCnt="0"/>
      <dgm:spPr/>
    </dgm:pt>
    <dgm:pt modelId="{33F2C940-ECD8-40C9-9F47-B580A871FABC}" type="pres">
      <dgm:prSet presAssocID="{60CE97EC-FEA6-49D8-8F60-20B43AA75134}" presName="Name37" presStyleLbl="parChTrans1D2" presStyleIdx="0" presStyleCnt="2"/>
      <dgm:spPr/>
    </dgm:pt>
    <dgm:pt modelId="{017BA69F-A666-4C1A-917F-E6BD3A0F26AB}" type="pres">
      <dgm:prSet presAssocID="{39F61396-E1E7-4E32-9B14-F876208588BF}" presName="hierRoot2" presStyleCnt="0">
        <dgm:presLayoutVars>
          <dgm:hierBranch val="init"/>
        </dgm:presLayoutVars>
      </dgm:prSet>
      <dgm:spPr/>
    </dgm:pt>
    <dgm:pt modelId="{260C33BD-2691-4CED-90BF-ABBA6D437264}" type="pres">
      <dgm:prSet presAssocID="{39F61396-E1E7-4E32-9B14-F876208588BF}" presName="rootComposite" presStyleCnt="0"/>
      <dgm:spPr/>
    </dgm:pt>
    <dgm:pt modelId="{11064671-FC89-4972-850B-156D329716EC}" type="pres">
      <dgm:prSet presAssocID="{39F61396-E1E7-4E32-9B14-F876208588BF}" presName="rootText" presStyleLbl="node1" presStyleIdx="0" presStyleCnt="3">
        <dgm:presLayoutVars>
          <dgm:chMax/>
          <dgm:chPref val="3"/>
        </dgm:presLayoutVars>
      </dgm:prSet>
      <dgm:spPr/>
    </dgm:pt>
    <dgm:pt modelId="{BDF59E69-A886-4F05-AC52-10BC8D1D69C6}" type="pres">
      <dgm:prSet presAssocID="{39F61396-E1E7-4E32-9B14-F876208588BF}" presName="titleText2" presStyleLbl="fgAcc1" presStyleIdx="0" presStyleCnt="3">
        <dgm:presLayoutVars>
          <dgm:chMax val="0"/>
          <dgm:chPref val="0"/>
        </dgm:presLayoutVars>
      </dgm:prSet>
      <dgm:spPr/>
    </dgm:pt>
    <dgm:pt modelId="{EEF408E3-26BD-4769-AAB5-C68F797CDD9B}" type="pres">
      <dgm:prSet presAssocID="{39F61396-E1E7-4E32-9B14-F876208588BF}" presName="rootConnector" presStyleLbl="node2" presStyleIdx="0" presStyleCnt="0"/>
      <dgm:spPr/>
    </dgm:pt>
    <dgm:pt modelId="{9DC4017E-BD84-4586-B618-A07E3B766D6E}" type="pres">
      <dgm:prSet presAssocID="{39F61396-E1E7-4E32-9B14-F876208588BF}" presName="hierChild4" presStyleCnt="0"/>
      <dgm:spPr/>
    </dgm:pt>
    <dgm:pt modelId="{D526A4CC-D6FE-483B-AF85-E24A501DC483}" type="pres">
      <dgm:prSet presAssocID="{507F28D1-91DF-4D00-A639-7D9A5A0BDE03}" presName="Name37" presStyleLbl="parChTrans1D3" presStyleIdx="0" presStyleCnt="2"/>
      <dgm:spPr/>
    </dgm:pt>
    <dgm:pt modelId="{41D50475-A618-4774-AE6E-160A01E459DB}" type="pres">
      <dgm:prSet presAssocID="{15773DBA-6E17-4078-BF3D-793FB98E786E}" presName="hierRoot2" presStyleCnt="0">
        <dgm:presLayoutVars>
          <dgm:hierBranch val="init"/>
        </dgm:presLayoutVars>
      </dgm:prSet>
      <dgm:spPr/>
    </dgm:pt>
    <dgm:pt modelId="{E3469A76-7D40-4F6E-8D23-ED783EFB76EB}" type="pres">
      <dgm:prSet presAssocID="{15773DBA-6E17-4078-BF3D-793FB98E786E}" presName="rootComposite" presStyleCnt="0"/>
      <dgm:spPr/>
    </dgm:pt>
    <dgm:pt modelId="{B90A3173-DFD8-467A-B971-DCD75E7FD320}" type="pres">
      <dgm:prSet presAssocID="{15773DBA-6E17-4078-BF3D-793FB98E786E}" presName="rootText" presStyleLbl="node1" presStyleIdx="1" presStyleCnt="3">
        <dgm:presLayoutVars>
          <dgm:chMax/>
          <dgm:chPref val="3"/>
        </dgm:presLayoutVars>
      </dgm:prSet>
      <dgm:spPr/>
    </dgm:pt>
    <dgm:pt modelId="{80C269B9-EEB5-4B4E-8B0B-756148D38F32}" type="pres">
      <dgm:prSet presAssocID="{15773DBA-6E17-4078-BF3D-793FB98E786E}" presName="titleText2" presStyleLbl="fgAcc1" presStyleIdx="1" presStyleCnt="3">
        <dgm:presLayoutVars>
          <dgm:chMax val="0"/>
          <dgm:chPref val="0"/>
        </dgm:presLayoutVars>
      </dgm:prSet>
      <dgm:spPr/>
    </dgm:pt>
    <dgm:pt modelId="{1EBA6347-82FB-4554-809C-110A470365FB}" type="pres">
      <dgm:prSet presAssocID="{15773DBA-6E17-4078-BF3D-793FB98E786E}" presName="rootConnector" presStyleLbl="node3" presStyleIdx="0" presStyleCnt="0"/>
      <dgm:spPr/>
    </dgm:pt>
    <dgm:pt modelId="{FECF6017-3B2F-4F09-B735-8DE3D9026FAD}" type="pres">
      <dgm:prSet presAssocID="{15773DBA-6E17-4078-BF3D-793FB98E786E}" presName="hierChild4" presStyleCnt="0"/>
      <dgm:spPr/>
    </dgm:pt>
    <dgm:pt modelId="{A1BB3466-6A5F-4906-9901-C1BDB00DA078}" type="pres">
      <dgm:prSet presAssocID="{15773DBA-6E17-4078-BF3D-793FB98E786E}" presName="hierChild5" presStyleCnt="0"/>
      <dgm:spPr/>
    </dgm:pt>
    <dgm:pt modelId="{38ECCAC5-1F23-477A-A458-D322FCC53157}" type="pres">
      <dgm:prSet presAssocID="{DCA162C5-F2C2-4E54-B557-A25F0D610A0A}" presName="Name37" presStyleLbl="parChTrans1D3" presStyleIdx="1" presStyleCnt="2"/>
      <dgm:spPr/>
    </dgm:pt>
    <dgm:pt modelId="{76B25211-BC7C-49A0-8729-E368DA05DF46}" type="pres">
      <dgm:prSet presAssocID="{597EE559-864E-4C69-B7D8-845EC682227D}" presName="hierRoot2" presStyleCnt="0">
        <dgm:presLayoutVars>
          <dgm:hierBranch val="init"/>
        </dgm:presLayoutVars>
      </dgm:prSet>
      <dgm:spPr/>
    </dgm:pt>
    <dgm:pt modelId="{AE9CD6D9-9F86-4B1E-9BA1-6E522084B4FB}" type="pres">
      <dgm:prSet presAssocID="{597EE559-864E-4C69-B7D8-845EC682227D}" presName="rootComposite" presStyleCnt="0"/>
      <dgm:spPr/>
    </dgm:pt>
    <dgm:pt modelId="{48D8412E-8DCF-413C-9E38-92D82810E9C0}" type="pres">
      <dgm:prSet presAssocID="{597EE559-864E-4C69-B7D8-845EC682227D}" presName="rootText" presStyleLbl="node1" presStyleIdx="2" presStyleCnt="3">
        <dgm:presLayoutVars>
          <dgm:chMax/>
          <dgm:chPref val="3"/>
        </dgm:presLayoutVars>
      </dgm:prSet>
      <dgm:spPr/>
    </dgm:pt>
    <dgm:pt modelId="{A195DF29-78C9-41AF-B5F5-5EACD6EF259D}" type="pres">
      <dgm:prSet presAssocID="{597EE559-864E-4C69-B7D8-845EC682227D}" presName="titleText2" presStyleLbl="fgAcc1" presStyleIdx="2" presStyleCnt="3">
        <dgm:presLayoutVars>
          <dgm:chMax val="0"/>
          <dgm:chPref val="0"/>
        </dgm:presLayoutVars>
      </dgm:prSet>
      <dgm:spPr/>
    </dgm:pt>
    <dgm:pt modelId="{245446BB-51B6-4937-8198-4E6A8619FA82}" type="pres">
      <dgm:prSet presAssocID="{597EE559-864E-4C69-B7D8-845EC682227D}" presName="rootConnector" presStyleLbl="node3" presStyleIdx="0" presStyleCnt="0"/>
      <dgm:spPr/>
    </dgm:pt>
    <dgm:pt modelId="{8B3F67AD-A58F-4D11-A191-F656B9417D2A}" type="pres">
      <dgm:prSet presAssocID="{597EE559-864E-4C69-B7D8-845EC682227D}" presName="hierChild4" presStyleCnt="0"/>
      <dgm:spPr/>
    </dgm:pt>
    <dgm:pt modelId="{08D4FF0F-65B4-4DDA-A31B-32A72A56BE41}" type="pres">
      <dgm:prSet presAssocID="{597EE559-864E-4C69-B7D8-845EC682227D}" presName="hierChild5" presStyleCnt="0"/>
      <dgm:spPr/>
    </dgm:pt>
    <dgm:pt modelId="{36B01444-1F6C-413B-9DFF-9E8713181D2B}" type="pres">
      <dgm:prSet presAssocID="{39F61396-E1E7-4E32-9B14-F876208588BF}" presName="hierChild5" presStyleCnt="0"/>
      <dgm:spPr/>
    </dgm:pt>
    <dgm:pt modelId="{705B0500-3EFD-49CE-8687-ED23F34121B2}" type="pres">
      <dgm:prSet presAssocID="{2DD399B0-F955-4BBE-A978-7690CE3F33F9}" presName="hierChild3" presStyleCnt="0"/>
      <dgm:spPr/>
    </dgm:pt>
    <dgm:pt modelId="{B98DC3D9-84F1-4431-8580-099DDADC178C}" type="pres">
      <dgm:prSet presAssocID="{158107F8-2827-4457-A6C7-22BC01DE38C5}" presName="Name96" presStyleLbl="parChTrans1D2" presStyleIdx="1" presStyleCnt="2"/>
      <dgm:spPr/>
    </dgm:pt>
    <dgm:pt modelId="{A9093AFD-758C-401C-8F6F-DBB7BF7F8275}" type="pres">
      <dgm:prSet presAssocID="{8B509E91-72C7-4404-B44C-675E6C8550FC}" presName="hierRoot3" presStyleCnt="0">
        <dgm:presLayoutVars>
          <dgm:hierBranch val="init"/>
        </dgm:presLayoutVars>
      </dgm:prSet>
      <dgm:spPr/>
    </dgm:pt>
    <dgm:pt modelId="{A140C601-DD86-413C-8A3E-6708EC32ABAF}" type="pres">
      <dgm:prSet presAssocID="{8B509E91-72C7-4404-B44C-675E6C8550FC}" presName="rootComposite3" presStyleCnt="0"/>
      <dgm:spPr/>
    </dgm:pt>
    <dgm:pt modelId="{04D21DBC-9839-49A3-AE1D-67141A559538}" type="pres">
      <dgm:prSet presAssocID="{8B509E91-72C7-4404-B44C-675E6C8550FC}" presName="rootText3" presStyleLbl="asst1" presStyleIdx="0" presStyleCnt="1">
        <dgm:presLayoutVars>
          <dgm:chPref val="3"/>
        </dgm:presLayoutVars>
      </dgm:prSet>
      <dgm:spPr/>
    </dgm:pt>
    <dgm:pt modelId="{ED7F3712-0B6A-4AE6-9974-736083056CA1}" type="pres">
      <dgm:prSet presAssocID="{8B509E91-72C7-4404-B44C-675E6C8550FC}" presName="titleText3" presStyleLbl="fgAcc2" presStyleIdx="0" presStyleCnt="1">
        <dgm:presLayoutVars>
          <dgm:chMax val="0"/>
          <dgm:chPref val="0"/>
        </dgm:presLayoutVars>
      </dgm:prSet>
      <dgm:spPr/>
    </dgm:pt>
    <dgm:pt modelId="{0EE6B1CC-94F0-42BF-9F42-E8B140C8B542}" type="pres">
      <dgm:prSet presAssocID="{8B509E91-72C7-4404-B44C-675E6C8550FC}" presName="rootConnector3" presStyleLbl="asst1" presStyleIdx="0" presStyleCnt="1"/>
      <dgm:spPr/>
    </dgm:pt>
    <dgm:pt modelId="{ADD10B1F-1E53-4BB3-AB5C-5D64D309BBCD}" type="pres">
      <dgm:prSet presAssocID="{8B509E91-72C7-4404-B44C-675E6C8550FC}" presName="hierChild6" presStyleCnt="0"/>
      <dgm:spPr/>
    </dgm:pt>
    <dgm:pt modelId="{B9054E55-B4E6-47F0-A8B0-BD67C4ADF301}" type="pres">
      <dgm:prSet presAssocID="{8B509E91-72C7-4404-B44C-675E6C8550FC}" presName="hierChild7" presStyleCnt="0"/>
      <dgm:spPr/>
    </dgm:pt>
  </dgm:ptLst>
  <dgm:cxnLst>
    <dgm:cxn modelId="{290B7D03-BD0F-4EC2-99B1-F257303681F4}" srcId="{2DD399B0-F955-4BBE-A978-7690CE3F33F9}" destId="{39F61396-E1E7-4E32-9B14-F876208588BF}" srcOrd="1" destOrd="0" parTransId="{60CE97EC-FEA6-49D8-8F60-20B43AA75134}" sibTransId="{CDD31B02-C9BF-471D-92D4-E7D0C759C087}"/>
    <dgm:cxn modelId="{D5EEDD08-AF85-4892-947B-394B39B29532}" type="presOf" srcId="{39F61396-E1E7-4E32-9B14-F876208588BF}" destId="{11064671-FC89-4972-850B-156D329716EC}" srcOrd="0" destOrd="0" presId="urn:microsoft.com/office/officeart/2008/layout/NameandTitleOrganizationalChart"/>
    <dgm:cxn modelId="{98BACA27-6449-4FF5-BAAD-0A33F1213FE1}" srcId="{39F61396-E1E7-4E32-9B14-F876208588BF}" destId="{15773DBA-6E17-4078-BF3D-793FB98E786E}" srcOrd="0" destOrd="0" parTransId="{507F28D1-91DF-4D00-A639-7D9A5A0BDE03}" sibTransId="{8899545B-DED6-4828-96F0-0FF21A7551D3}"/>
    <dgm:cxn modelId="{1415D629-D429-4B77-B0B2-81A419ABD663}" type="presOf" srcId="{39F61396-E1E7-4E32-9B14-F876208588BF}" destId="{EEF408E3-26BD-4769-AAB5-C68F797CDD9B}" srcOrd="1" destOrd="0" presId="urn:microsoft.com/office/officeart/2008/layout/NameandTitleOrganizationalChart"/>
    <dgm:cxn modelId="{64DB4231-21E8-422F-B6E1-E45FD80EB81D}" type="presOf" srcId="{1EC64841-AEC9-4531-AE9A-69A2617F82D8}" destId="{ED7F3712-0B6A-4AE6-9974-736083056CA1}" srcOrd="0" destOrd="0" presId="urn:microsoft.com/office/officeart/2008/layout/NameandTitleOrganizationalChart"/>
    <dgm:cxn modelId="{A5816D32-1792-458E-810B-1D2F1D3F014C}" type="presOf" srcId="{158107F8-2827-4457-A6C7-22BC01DE38C5}" destId="{B98DC3D9-84F1-4431-8580-099DDADC178C}" srcOrd="0" destOrd="0" presId="urn:microsoft.com/office/officeart/2008/layout/NameandTitleOrganizationalChart"/>
    <dgm:cxn modelId="{56FE625C-B320-4015-82F3-1084BD4DDBF3}" type="presOf" srcId="{2DD399B0-F955-4BBE-A978-7690CE3F33F9}" destId="{EE34AF2F-DB9E-413C-9508-D7944103A632}" srcOrd="1" destOrd="0" presId="urn:microsoft.com/office/officeart/2008/layout/NameandTitleOrganizationalChart"/>
    <dgm:cxn modelId="{A1D0FD62-F8A0-4CCF-A6FF-8B7E77ABA91A}" srcId="{2DD399B0-F955-4BBE-A978-7690CE3F33F9}" destId="{8B509E91-72C7-4404-B44C-675E6C8550FC}" srcOrd="0" destOrd="0" parTransId="{158107F8-2827-4457-A6C7-22BC01DE38C5}" sibTransId="{1EC64841-AEC9-4531-AE9A-69A2617F82D8}"/>
    <dgm:cxn modelId="{05EC4E64-41BC-4EB3-AFC1-95A6984368C8}" type="presOf" srcId="{60CE97EC-FEA6-49D8-8F60-20B43AA75134}" destId="{33F2C940-ECD8-40C9-9F47-B580A871FABC}" srcOrd="0" destOrd="0" presId="urn:microsoft.com/office/officeart/2008/layout/NameandTitleOrganizationalChart"/>
    <dgm:cxn modelId="{2A0ADB67-1AAE-4C95-8DC9-E706361880F1}" srcId="{19E5629C-5EA1-4B75-AC44-B66052260E54}" destId="{2DD399B0-F955-4BBE-A978-7690CE3F33F9}" srcOrd="0" destOrd="0" parTransId="{409B590F-44C5-4754-8E00-525843B4899C}" sibTransId="{4DE075D8-22AD-4A78-9CF0-EEE8C6B18021}"/>
    <dgm:cxn modelId="{10884868-FE44-4858-A749-640D80B0D931}" type="presOf" srcId="{15773DBA-6E17-4078-BF3D-793FB98E786E}" destId="{B90A3173-DFD8-467A-B971-DCD75E7FD320}" srcOrd="0" destOrd="0" presId="urn:microsoft.com/office/officeart/2008/layout/NameandTitleOrganizationalChart"/>
    <dgm:cxn modelId="{483A9468-ABAE-4E4A-AC48-480D2D24D022}" type="presOf" srcId="{8B509E91-72C7-4404-B44C-675E6C8550FC}" destId="{04D21DBC-9839-49A3-AE1D-67141A559538}" srcOrd="0" destOrd="0" presId="urn:microsoft.com/office/officeart/2008/layout/NameandTitleOrganizationalChart"/>
    <dgm:cxn modelId="{1F7E594D-19FA-4A14-A240-5D27048895B5}" type="presOf" srcId="{CDD31B02-C9BF-471D-92D4-E7D0C759C087}" destId="{BDF59E69-A886-4F05-AC52-10BC8D1D69C6}" srcOrd="0" destOrd="0" presId="urn:microsoft.com/office/officeart/2008/layout/NameandTitleOrganizationalChart"/>
    <dgm:cxn modelId="{6FC01B4F-2913-4601-BEB2-16C8EF2320D1}" type="presOf" srcId="{15773DBA-6E17-4078-BF3D-793FB98E786E}" destId="{1EBA6347-82FB-4554-809C-110A470365FB}" srcOrd="1" destOrd="0" presId="urn:microsoft.com/office/officeart/2008/layout/NameandTitleOrganizationalChart"/>
    <dgm:cxn modelId="{3B92E172-0C7B-4127-8793-965A78FF39BD}" type="presOf" srcId="{597EE559-864E-4C69-B7D8-845EC682227D}" destId="{48D8412E-8DCF-413C-9E38-92D82810E9C0}" srcOrd="0" destOrd="0" presId="urn:microsoft.com/office/officeart/2008/layout/NameandTitleOrganizationalChart"/>
    <dgm:cxn modelId="{9F6FF476-09E8-4658-A17D-0A506A765DB4}" type="presOf" srcId="{DCA162C5-F2C2-4E54-B557-A25F0D610A0A}" destId="{38ECCAC5-1F23-477A-A458-D322FCC53157}" srcOrd="0" destOrd="0" presId="urn:microsoft.com/office/officeart/2008/layout/NameandTitleOrganizationalChart"/>
    <dgm:cxn modelId="{5A047E78-B77E-436F-942B-8BDB361ACA8E}" srcId="{39F61396-E1E7-4E32-9B14-F876208588BF}" destId="{597EE559-864E-4C69-B7D8-845EC682227D}" srcOrd="1" destOrd="0" parTransId="{DCA162C5-F2C2-4E54-B557-A25F0D610A0A}" sibTransId="{1E2A6D74-4814-4E4B-A867-6DE21DCA378A}"/>
    <dgm:cxn modelId="{5A44E787-CE55-40AE-A99D-85A492D60197}" type="presOf" srcId="{8899545B-DED6-4828-96F0-0FF21A7551D3}" destId="{80C269B9-EEB5-4B4E-8B0B-756148D38F32}" srcOrd="0" destOrd="0" presId="urn:microsoft.com/office/officeart/2008/layout/NameandTitleOrganizationalChart"/>
    <dgm:cxn modelId="{F278A394-E011-4BE3-9C7C-853B11D8F574}" type="presOf" srcId="{8B509E91-72C7-4404-B44C-675E6C8550FC}" destId="{0EE6B1CC-94F0-42BF-9F42-E8B140C8B542}" srcOrd="1" destOrd="0" presId="urn:microsoft.com/office/officeart/2008/layout/NameandTitleOrganizationalChart"/>
    <dgm:cxn modelId="{738531A7-5813-42B3-8172-4B1F2B2A5745}" type="presOf" srcId="{507F28D1-91DF-4D00-A639-7D9A5A0BDE03}" destId="{D526A4CC-D6FE-483B-AF85-E24A501DC483}" srcOrd="0" destOrd="0" presId="urn:microsoft.com/office/officeart/2008/layout/NameandTitleOrganizationalChart"/>
    <dgm:cxn modelId="{B7C109A8-729A-43BB-AA42-CA3848038DFE}" type="presOf" srcId="{597EE559-864E-4C69-B7D8-845EC682227D}" destId="{245446BB-51B6-4937-8198-4E6A8619FA82}" srcOrd="1" destOrd="0" presId="urn:microsoft.com/office/officeart/2008/layout/NameandTitleOrganizationalChart"/>
    <dgm:cxn modelId="{08A253B6-D064-4561-9E57-947F701A2D25}" type="presOf" srcId="{19E5629C-5EA1-4B75-AC44-B66052260E54}" destId="{5D64C8DA-E97D-41DC-A3FD-50E2B98C5EA5}" srcOrd="0" destOrd="0" presId="urn:microsoft.com/office/officeart/2008/layout/NameandTitleOrganizationalChart"/>
    <dgm:cxn modelId="{B7DE14BB-D071-4D24-8E89-AFF374888F5B}" type="presOf" srcId="{4DE075D8-22AD-4A78-9CF0-EEE8C6B18021}" destId="{74A2717A-442A-4105-AA3F-D2833C913D85}" srcOrd="0" destOrd="0" presId="urn:microsoft.com/office/officeart/2008/layout/NameandTitleOrganizationalChart"/>
    <dgm:cxn modelId="{5DDC45EE-EFA5-4E14-8845-75426F1E17AB}" type="presOf" srcId="{1E2A6D74-4814-4E4B-A867-6DE21DCA378A}" destId="{A195DF29-78C9-41AF-B5F5-5EACD6EF259D}" srcOrd="0" destOrd="0" presId="urn:microsoft.com/office/officeart/2008/layout/NameandTitleOrganizationalChart"/>
    <dgm:cxn modelId="{310570F8-8118-4C6B-9BBB-BA6FB70E841B}" type="presOf" srcId="{2DD399B0-F955-4BBE-A978-7690CE3F33F9}" destId="{74AF82B5-962C-4333-AAFC-193599F2C467}" srcOrd="0" destOrd="0" presId="urn:microsoft.com/office/officeart/2008/layout/NameandTitleOrganizationalChart"/>
    <dgm:cxn modelId="{643052C1-411A-4E65-B483-7F15682BFB24}" type="presParOf" srcId="{5D64C8DA-E97D-41DC-A3FD-50E2B98C5EA5}" destId="{26B197E1-3BBC-49AF-B3DF-4ACC7C0C150B}" srcOrd="0" destOrd="0" presId="urn:microsoft.com/office/officeart/2008/layout/NameandTitleOrganizationalChart"/>
    <dgm:cxn modelId="{BE99D73B-E51E-4B2E-9F7A-DBB72430A3DE}" type="presParOf" srcId="{26B197E1-3BBC-49AF-B3DF-4ACC7C0C150B}" destId="{C78660FE-6C06-4060-BFE5-E4A779A76DFE}" srcOrd="0" destOrd="0" presId="urn:microsoft.com/office/officeart/2008/layout/NameandTitleOrganizationalChart"/>
    <dgm:cxn modelId="{AB1AC4C4-B351-41C9-BA1D-C0AD21EA2FD6}" type="presParOf" srcId="{C78660FE-6C06-4060-BFE5-E4A779A76DFE}" destId="{74AF82B5-962C-4333-AAFC-193599F2C467}" srcOrd="0" destOrd="0" presId="urn:microsoft.com/office/officeart/2008/layout/NameandTitleOrganizationalChart"/>
    <dgm:cxn modelId="{355BBCF9-4C46-4B16-BDA0-331910664D3F}" type="presParOf" srcId="{C78660FE-6C06-4060-BFE5-E4A779A76DFE}" destId="{74A2717A-442A-4105-AA3F-D2833C913D85}" srcOrd="1" destOrd="0" presId="urn:microsoft.com/office/officeart/2008/layout/NameandTitleOrganizationalChart"/>
    <dgm:cxn modelId="{EE17801E-846C-4DFA-8F4A-7EA5A0E88BA0}" type="presParOf" srcId="{C78660FE-6C06-4060-BFE5-E4A779A76DFE}" destId="{EE34AF2F-DB9E-413C-9508-D7944103A632}" srcOrd="2" destOrd="0" presId="urn:microsoft.com/office/officeart/2008/layout/NameandTitleOrganizationalChart"/>
    <dgm:cxn modelId="{57D9E48E-CF48-4F00-BC76-342E9A0322DF}" type="presParOf" srcId="{26B197E1-3BBC-49AF-B3DF-4ACC7C0C150B}" destId="{4D4280A5-13E3-45A2-A0B7-D18584B85B0C}" srcOrd="1" destOrd="0" presId="urn:microsoft.com/office/officeart/2008/layout/NameandTitleOrganizationalChart"/>
    <dgm:cxn modelId="{DFC96392-70C6-456D-A8CD-80589D43ACF6}" type="presParOf" srcId="{4D4280A5-13E3-45A2-A0B7-D18584B85B0C}" destId="{33F2C940-ECD8-40C9-9F47-B580A871FABC}" srcOrd="0" destOrd="0" presId="urn:microsoft.com/office/officeart/2008/layout/NameandTitleOrganizationalChart"/>
    <dgm:cxn modelId="{6F74304E-9F22-4CEC-B953-8DDA4B9A33CF}" type="presParOf" srcId="{4D4280A5-13E3-45A2-A0B7-D18584B85B0C}" destId="{017BA69F-A666-4C1A-917F-E6BD3A0F26AB}" srcOrd="1" destOrd="0" presId="urn:microsoft.com/office/officeart/2008/layout/NameandTitleOrganizationalChart"/>
    <dgm:cxn modelId="{A976BE64-74AE-4AE3-93AB-B94A9EE4787D}" type="presParOf" srcId="{017BA69F-A666-4C1A-917F-E6BD3A0F26AB}" destId="{260C33BD-2691-4CED-90BF-ABBA6D437264}" srcOrd="0" destOrd="0" presId="urn:microsoft.com/office/officeart/2008/layout/NameandTitleOrganizationalChart"/>
    <dgm:cxn modelId="{1382CC56-658B-40CA-B1CB-98497AB1123B}" type="presParOf" srcId="{260C33BD-2691-4CED-90BF-ABBA6D437264}" destId="{11064671-FC89-4972-850B-156D329716EC}" srcOrd="0" destOrd="0" presId="urn:microsoft.com/office/officeart/2008/layout/NameandTitleOrganizationalChart"/>
    <dgm:cxn modelId="{005F99A8-E39C-43FA-B1EE-A8176EE81EF7}" type="presParOf" srcId="{260C33BD-2691-4CED-90BF-ABBA6D437264}" destId="{BDF59E69-A886-4F05-AC52-10BC8D1D69C6}" srcOrd="1" destOrd="0" presId="urn:microsoft.com/office/officeart/2008/layout/NameandTitleOrganizationalChart"/>
    <dgm:cxn modelId="{3B20AD67-8793-4ADB-8E0F-7A31CA991E3B}" type="presParOf" srcId="{260C33BD-2691-4CED-90BF-ABBA6D437264}" destId="{EEF408E3-26BD-4769-AAB5-C68F797CDD9B}" srcOrd="2" destOrd="0" presId="urn:microsoft.com/office/officeart/2008/layout/NameandTitleOrganizationalChart"/>
    <dgm:cxn modelId="{3862954A-22C5-4375-A52B-EE0BCCA8A71D}" type="presParOf" srcId="{017BA69F-A666-4C1A-917F-E6BD3A0F26AB}" destId="{9DC4017E-BD84-4586-B618-A07E3B766D6E}" srcOrd="1" destOrd="0" presId="urn:microsoft.com/office/officeart/2008/layout/NameandTitleOrganizationalChart"/>
    <dgm:cxn modelId="{0DE6F244-AC7A-47F9-951E-98072B42E4B9}" type="presParOf" srcId="{9DC4017E-BD84-4586-B618-A07E3B766D6E}" destId="{D526A4CC-D6FE-483B-AF85-E24A501DC483}" srcOrd="0" destOrd="0" presId="urn:microsoft.com/office/officeart/2008/layout/NameandTitleOrganizationalChart"/>
    <dgm:cxn modelId="{AE0E40DE-494B-4A24-ABD6-C503B754A386}" type="presParOf" srcId="{9DC4017E-BD84-4586-B618-A07E3B766D6E}" destId="{41D50475-A618-4774-AE6E-160A01E459DB}" srcOrd="1" destOrd="0" presId="urn:microsoft.com/office/officeart/2008/layout/NameandTitleOrganizationalChart"/>
    <dgm:cxn modelId="{AC88261B-CB4F-4266-A997-156BBE36EF32}" type="presParOf" srcId="{41D50475-A618-4774-AE6E-160A01E459DB}" destId="{E3469A76-7D40-4F6E-8D23-ED783EFB76EB}" srcOrd="0" destOrd="0" presId="urn:microsoft.com/office/officeart/2008/layout/NameandTitleOrganizationalChart"/>
    <dgm:cxn modelId="{F0F3C288-5597-460E-A58E-A4262B387C2C}" type="presParOf" srcId="{E3469A76-7D40-4F6E-8D23-ED783EFB76EB}" destId="{B90A3173-DFD8-467A-B971-DCD75E7FD320}" srcOrd="0" destOrd="0" presId="urn:microsoft.com/office/officeart/2008/layout/NameandTitleOrganizationalChart"/>
    <dgm:cxn modelId="{CA18469C-F701-48C1-9F73-A97A6E0AF014}" type="presParOf" srcId="{E3469A76-7D40-4F6E-8D23-ED783EFB76EB}" destId="{80C269B9-EEB5-4B4E-8B0B-756148D38F32}" srcOrd="1" destOrd="0" presId="urn:microsoft.com/office/officeart/2008/layout/NameandTitleOrganizationalChart"/>
    <dgm:cxn modelId="{FF61602F-3856-4AC1-B48F-56458C00B6F7}" type="presParOf" srcId="{E3469A76-7D40-4F6E-8D23-ED783EFB76EB}" destId="{1EBA6347-82FB-4554-809C-110A470365FB}" srcOrd="2" destOrd="0" presId="urn:microsoft.com/office/officeart/2008/layout/NameandTitleOrganizationalChart"/>
    <dgm:cxn modelId="{EFDE90B4-B5DE-4AFF-A208-14D270FC54ED}" type="presParOf" srcId="{41D50475-A618-4774-AE6E-160A01E459DB}" destId="{FECF6017-3B2F-4F09-B735-8DE3D9026FAD}" srcOrd="1" destOrd="0" presId="urn:microsoft.com/office/officeart/2008/layout/NameandTitleOrganizationalChart"/>
    <dgm:cxn modelId="{56D2832B-8A4C-4A5E-85BF-0F1EA60173A1}" type="presParOf" srcId="{41D50475-A618-4774-AE6E-160A01E459DB}" destId="{A1BB3466-6A5F-4906-9901-C1BDB00DA078}" srcOrd="2" destOrd="0" presId="urn:microsoft.com/office/officeart/2008/layout/NameandTitleOrganizationalChart"/>
    <dgm:cxn modelId="{B588004D-0ADB-4F5F-80D6-3EACABF2D30B}" type="presParOf" srcId="{9DC4017E-BD84-4586-B618-A07E3B766D6E}" destId="{38ECCAC5-1F23-477A-A458-D322FCC53157}" srcOrd="2" destOrd="0" presId="urn:microsoft.com/office/officeart/2008/layout/NameandTitleOrganizationalChart"/>
    <dgm:cxn modelId="{A9C7B890-732C-4648-A703-D65992BD2B55}" type="presParOf" srcId="{9DC4017E-BD84-4586-B618-A07E3B766D6E}" destId="{76B25211-BC7C-49A0-8729-E368DA05DF46}" srcOrd="3" destOrd="0" presId="urn:microsoft.com/office/officeart/2008/layout/NameandTitleOrganizationalChart"/>
    <dgm:cxn modelId="{5162DEA1-3DB5-4226-85E8-B360F0380E15}" type="presParOf" srcId="{76B25211-BC7C-49A0-8729-E368DA05DF46}" destId="{AE9CD6D9-9F86-4B1E-9BA1-6E522084B4FB}" srcOrd="0" destOrd="0" presId="urn:microsoft.com/office/officeart/2008/layout/NameandTitleOrganizationalChart"/>
    <dgm:cxn modelId="{7F58B9E4-DDF3-458D-A91A-1E3323068245}" type="presParOf" srcId="{AE9CD6D9-9F86-4B1E-9BA1-6E522084B4FB}" destId="{48D8412E-8DCF-413C-9E38-92D82810E9C0}" srcOrd="0" destOrd="0" presId="urn:microsoft.com/office/officeart/2008/layout/NameandTitleOrganizationalChart"/>
    <dgm:cxn modelId="{F0038EDE-EF35-4173-991F-15B600285CDF}" type="presParOf" srcId="{AE9CD6D9-9F86-4B1E-9BA1-6E522084B4FB}" destId="{A195DF29-78C9-41AF-B5F5-5EACD6EF259D}" srcOrd="1" destOrd="0" presId="urn:microsoft.com/office/officeart/2008/layout/NameandTitleOrganizationalChart"/>
    <dgm:cxn modelId="{F9753211-ED60-4553-B5BC-CD90FF349530}" type="presParOf" srcId="{AE9CD6D9-9F86-4B1E-9BA1-6E522084B4FB}" destId="{245446BB-51B6-4937-8198-4E6A8619FA82}" srcOrd="2" destOrd="0" presId="urn:microsoft.com/office/officeart/2008/layout/NameandTitleOrganizationalChart"/>
    <dgm:cxn modelId="{AEE35894-6A46-427A-B805-2A7922AA8279}" type="presParOf" srcId="{76B25211-BC7C-49A0-8729-E368DA05DF46}" destId="{8B3F67AD-A58F-4D11-A191-F656B9417D2A}" srcOrd="1" destOrd="0" presId="urn:microsoft.com/office/officeart/2008/layout/NameandTitleOrganizationalChart"/>
    <dgm:cxn modelId="{5AF56484-06B5-49D5-A254-23A51EE93D21}" type="presParOf" srcId="{76B25211-BC7C-49A0-8729-E368DA05DF46}" destId="{08D4FF0F-65B4-4DDA-A31B-32A72A56BE41}" srcOrd="2" destOrd="0" presId="urn:microsoft.com/office/officeart/2008/layout/NameandTitleOrganizationalChart"/>
    <dgm:cxn modelId="{546BCA7D-EE8B-487F-AF7F-746D748AC83A}" type="presParOf" srcId="{017BA69F-A666-4C1A-917F-E6BD3A0F26AB}" destId="{36B01444-1F6C-413B-9DFF-9E8713181D2B}" srcOrd="2" destOrd="0" presId="urn:microsoft.com/office/officeart/2008/layout/NameandTitleOrganizationalChart"/>
    <dgm:cxn modelId="{DD373DA3-A793-4DB4-A95E-EB4347A92845}" type="presParOf" srcId="{26B197E1-3BBC-49AF-B3DF-4ACC7C0C150B}" destId="{705B0500-3EFD-49CE-8687-ED23F34121B2}" srcOrd="2" destOrd="0" presId="urn:microsoft.com/office/officeart/2008/layout/NameandTitleOrganizationalChart"/>
    <dgm:cxn modelId="{CDD2C0D8-260A-4A1F-B098-43DD29FE3F3A}" type="presParOf" srcId="{705B0500-3EFD-49CE-8687-ED23F34121B2}" destId="{B98DC3D9-84F1-4431-8580-099DDADC178C}" srcOrd="0" destOrd="0" presId="urn:microsoft.com/office/officeart/2008/layout/NameandTitleOrganizationalChart"/>
    <dgm:cxn modelId="{FEE804B1-E86E-48F9-99D4-F2CB36E863C2}" type="presParOf" srcId="{705B0500-3EFD-49CE-8687-ED23F34121B2}" destId="{A9093AFD-758C-401C-8F6F-DBB7BF7F8275}" srcOrd="1" destOrd="0" presId="urn:microsoft.com/office/officeart/2008/layout/NameandTitleOrganizationalChart"/>
    <dgm:cxn modelId="{075AEC5D-A773-4E3D-9B0C-3DBBBCB0E163}" type="presParOf" srcId="{A9093AFD-758C-401C-8F6F-DBB7BF7F8275}" destId="{A140C601-DD86-413C-8A3E-6708EC32ABAF}" srcOrd="0" destOrd="0" presId="urn:microsoft.com/office/officeart/2008/layout/NameandTitleOrganizationalChart"/>
    <dgm:cxn modelId="{753C418D-C0AD-465D-91DC-2D6C3D51958D}" type="presParOf" srcId="{A140C601-DD86-413C-8A3E-6708EC32ABAF}" destId="{04D21DBC-9839-49A3-AE1D-67141A559538}" srcOrd="0" destOrd="0" presId="urn:microsoft.com/office/officeart/2008/layout/NameandTitleOrganizationalChart"/>
    <dgm:cxn modelId="{14FA907C-E89C-4E49-AEF7-614A7846E867}" type="presParOf" srcId="{A140C601-DD86-413C-8A3E-6708EC32ABAF}" destId="{ED7F3712-0B6A-4AE6-9974-736083056CA1}" srcOrd="1" destOrd="0" presId="urn:microsoft.com/office/officeart/2008/layout/NameandTitleOrganizationalChart"/>
    <dgm:cxn modelId="{D786DCAC-20A0-48DD-B08E-4EBA71FAADE5}" type="presParOf" srcId="{A140C601-DD86-413C-8A3E-6708EC32ABAF}" destId="{0EE6B1CC-94F0-42BF-9F42-E8B140C8B542}" srcOrd="2" destOrd="0" presId="urn:microsoft.com/office/officeart/2008/layout/NameandTitleOrganizationalChart"/>
    <dgm:cxn modelId="{58724960-FA0B-4751-9070-E45A15CCD848}" type="presParOf" srcId="{A9093AFD-758C-401C-8F6F-DBB7BF7F8275}" destId="{ADD10B1F-1E53-4BB3-AB5C-5D64D309BBCD}" srcOrd="1" destOrd="0" presId="urn:microsoft.com/office/officeart/2008/layout/NameandTitleOrganizationalChart"/>
    <dgm:cxn modelId="{CB41E902-EE5E-40FC-B64A-BB738982F7B6}" type="presParOf" srcId="{A9093AFD-758C-401C-8F6F-DBB7BF7F8275}" destId="{B9054E55-B4E6-47F0-A8B0-BD67C4ADF301}"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5DA134-2BEA-4E28-B559-6BB8234D3040}"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cs-CZ"/>
        </a:p>
      </dgm:t>
    </dgm:pt>
    <dgm:pt modelId="{3892BF20-E36B-4919-B8BF-288C075987B6}">
      <dgm:prSet phldrT="[Text]"/>
      <dgm: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Projektový manažer</a:t>
          </a:r>
        </a:p>
      </dgm:t>
    </dgm:pt>
    <dgm:pt modelId="{08B867CC-9D82-4C24-9FA4-126740919135}" type="parTrans" cxnId="{7DCC7B05-9366-4CF6-B688-D85521DA42B0}">
      <dgm:prSet/>
      <dgm:spPr/>
      <dgm:t>
        <a:bodyPr/>
        <a:lstStyle/>
        <a:p>
          <a:endParaRPr lang="cs-CZ"/>
        </a:p>
      </dgm:t>
    </dgm:pt>
    <dgm:pt modelId="{5529D1C7-AF32-4862-8522-C521AC468AB0}" type="sibTrans" cxnId="{7DCC7B05-9366-4CF6-B688-D85521DA42B0}">
      <dgm:prSet/>
      <dgm:spPr/>
      <dgm:t>
        <a:bodyPr/>
        <a:lstStyle/>
        <a:p>
          <a:endParaRPr lang="cs-CZ"/>
        </a:p>
      </dgm:t>
    </dgm:pt>
    <dgm:pt modelId="{2906B8F4-E22E-4467-9EC9-E656AB7DBD53}">
      <dgm:prSet phldrT="[Text]">
        <dgm:style>
          <a:lnRef idx="1">
            <a:schemeClr val="accent5"/>
          </a:lnRef>
          <a:fillRef idx="2">
            <a:schemeClr val="accent5"/>
          </a:fillRef>
          <a:effectRef idx="1">
            <a:schemeClr val="accent5"/>
          </a:effectRef>
          <a:fontRef idx="minor">
            <a:schemeClr val="dk1"/>
          </a:fontRef>
        </dgm:style>
      </dgm:prSet>
      <dgm: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Hlavní inženýr projektu</a:t>
          </a:r>
        </a:p>
      </dgm:t>
    </dgm:pt>
    <dgm:pt modelId="{037018A8-0D14-4DC3-801C-29D0C23A7D0B}" type="parTrans" cxnId="{3788FE10-824B-425B-AF51-00BA44CFD92E}">
      <dgm:prSet/>
      <dgm: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0C224CB-A454-4804-8BDA-9AA436354B1D}" type="sibTrans" cxnId="{3788FE10-824B-425B-AF51-00BA44CFD92E}">
      <dgm:prSet/>
      <dgm:spPr/>
      <dgm:t>
        <a:bodyPr/>
        <a:lstStyle/>
        <a:p>
          <a:endParaRPr lang="cs-CZ"/>
        </a:p>
      </dgm:t>
    </dgm:pt>
    <dgm:pt modelId="{13A85C2E-0ECD-4BC5-AC02-00B51CFCDCF5}">
      <dgm:prSet phldrT="[Text]"/>
      <dgm: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BIM manažer projektu</a:t>
          </a:r>
        </a:p>
      </dgm:t>
    </dgm:pt>
    <dgm:pt modelId="{C71B768A-800E-468A-AC8F-BA8C78F7069E}" type="parTrans" cxnId="{55DD6186-EAFC-4658-B268-6F655DDA8FA3}">
      <dgm:prSet/>
      <dgm: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AE5C7C9F-5771-4C53-92CA-8C5B8A92D22F}" type="sibTrans" cxnId="{55DD6186-EAFC-4658-B268-6F655DDA8FA3}">
      <dgm:prSet/>
      <dgm:spPr/>
      <dgm:t>
        <a:bodyPr/>
        <a:lstStyle/>
        <a:p>
          <a:endParaRPr lang="cs-CZ"/>
        </a:p>
      </dgm:t>
    </dgm:pt>
    <dgm:pt modelId="{52B400DB-5642-42B3-9D46-2BB817C5C9D5}">
      <dgm:prSet>
        <dgm:style>
          <a:lnRef idx="1">
            <a:schemeClr val="accent5"/>
          </a:lnRef>
          <a:fillRef idx="2">
            <a:schemeClr val="accent5"/>
          </a:fillRef>
          <a:effectRef idx="1">
            <a:schemeClr val="accent5"/>
          </a:effectRef>
          <a:fontRef idx="minor">
            <a:schemeClr val="dk1"/>
          </a:fontRef>
        </dgm:style>
      </dgm:prSet>
      <dgm: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Koordinátor BIM</a:t>
          </a:r>
        </a:p>
      </dgm:t>
    </dgm:pt>
    <dgm:pt modelId="{C8630FBC-DF68-4C20-B360-48A16B681600}" type="parTrans" cxnId="{0C7CE4A5-57A3-40A1-AD03-ED66EE530DE2}">
      <dgm:prSet/>
      <dgm: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6E5CBE8-1D02-43D8-B503-E6BABC70D44F}" type="sibTrans" cxnId="{0C7CE4A5-57A3-40A1-AD03-ED66EE530DE2}">
      <dgm:prSet/>
      <dgm:spPr/>
      <dgm:t>
        <a:bodyPr/>
        <a:lstStyle/>
        <a:p>
          <a:endParaRPr lang="cs-CZ"/>
        </a:p>
      </dgm:t>
    </dgm:pt>
    <dgm:pt modelId="{993D186C-1394-4577-BB6C-935DE240B73E}">
      <dgm:prSet/>
      <dgm: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Správce společného datového prostředí</a:t>
          </a:r>
        </a:p>
      </dgm:t>
    </dgm:pt>
    <dgm:pt modelId="{2215D4B7-80B3-4FEE-8A83-6564CC073ADE}" type="parTrans" cxnId="{A54C8EE8-A563-4E4E-A4CC-C93059C30A2C}">
      <dgm:prSet/>
      <dgm: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5F2F217-2809-433F-ADD8-A72C4671B269}" type="sibTrans" cxnId="{A54C8EE8-A563-4E4E-A4CC-C93059C30A2C}">
      <dgm:prSet/>
      <dgm:spPr/>
      <dgm:t>
        <a:bodyPr/>
        <a:lstStyle/>
        <a:p>
          <a:endParaRPr lang="cs-CZ"/>
        </a:p>
      </dgm:t>
    </dgm:pt>
    <dgm:pt modelId="{8F738D52-C96B-4559-9EEC-F044496F2931}">
      <dgm:prSet>
        <dgm:style>
          <a:lnRef idx="1">
            <a:schemeClr val="accent5"/>
          </a:lnRef>
          <a:fillRef idx="2">
            <a:schemeClr val="accent5"/>
          </a:fillRef>
          <a:effectRef idx="1">
            <a:schemeClr val="accent5"/>
          </a:effectRef>
          <a:fontRef idx="minor">
            <a:schemeClr val="dk1"/>
          </a:fontRef>
        </dgm:style>
      </dgm:prSet>
      <dgm: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Vedoucí modelář část A</a:t>
          </a:r>
        </a:p>
      </dgm:t>
    </dgm:pt>
    <dgm:pt modelId="{2CE3C5A7-4460-4B3D-82B9-249A066EA937}" type="parTrans" cxnId="{684FD1FF-0879-4C0B-BE06-25C5462FCBCD}">
      <dgm:prSet/>
      <dgm: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9388CFA8-07F5-495B-B32A-9FE397C662F6}" type="sibTrans" cxnId="{684FD1FF-0879-4C0B-BE06-25C5462FCBCD}">
      <dgm:prSet/>
      <dgm:spPr/>
      <dgm:t>
        <a:bodyPr/>
        <a:lstStyle/>
        <a:p>
          <a:endParaRPr lang="cs-CZ"/>
        </a:p>
      </dgm:t>
    </dgm:pt>
    <dgm:pt modelId="{A27C43FB-6AC5-49C6-A6F3-E4572E00A415}">
      <dgm:prSet>
        <dgm:style>
          <a:lnRef idx="1">
            <a:schemeClr val="accent5"/>
          </a:lnRef>
          <a:fillRef idx="2">
            <a:schemeClr val="accent5"/>
          </a:fillRef>
          <a:effectRef idx="1">
            <a:schemeClr val="accent5"/>
          </a:effectRef>
          <a:fontRef idx="minor">
            <a:schemeClr val="dk1"/>
          </a:fontRef>
        </dgm:style>
      </dgm:prSet>
      <dgm: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1</a:t>
          </a:r>
        </a:p>
      </dgm:t>
    </dgm:pt>
    <dgm:pt modelId="{A9D6007A-7FE8-4889-AE4E-72095DEEA437}" type="parTrans" cxnId="{5062A8AB-4C0F-4AF1-A17A-22DC5D185FCA}">
      <dgm:prSet/>
      <dgm: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C66B429C-A6C5-4BBA-9495-D957A444EEA8}" type="sibTrans" cxnId="{5062A8AB-4C0F-4AF1-A17A-22DC5D185FCA}">
      <dgm:prSet/>
      <dgm:spPr/>
      <dgm:t>
        <a:bodyPr/>
        <a:lstStyle/>
        <a:p>
          <a:endParaRPr lang="cs-CZ"/>
        </a:p>
      </dgm:t>
    </dgm:pt>
    <dgm:pt modelId="{F8ACC24F-798B-4907-8A0B-658663DABAF5}">
      <dgm:prSet>
        <dgm:style>
          <a:lnRef idx="1">
            <a:schemeClr val="accent5"/>
          </a:lnRef>
          <a:fillRef idx="2">
            <a:schemeClr val="accent5"/>
          </a:fillRef>
          <a:effectRef idx="1">
            <a:schemeClr val="accent5"/>
          </a:effectRef>
          <a:fontRef idx="minor">
            <a:schemeClr val="dk1"/>
          </a:fontRef>
        </dgm:style>
      </dgm:prSet>
      <dgm: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2</a:t>
          </a:r>
        </a:p>
      </dgm:t>
    </dgm:pt>
    <dgm:pt modelId="{EE1D5356-6AC8-4051-BC5A-4BF1BE8802FC}" type="parTrans" cxnId="{96E2D07A-20E9-4792-B7D7-929EBAF88FFE}">
      <dgm:prSet/>
      <dgm: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4761191-1201-41D2-BC22-6DC30EF372C5}" type="sibTrans" cxnId="{96E2D07A-20E9-4792-B7D7-929EBAF88FFE}">
      <dgm:prSet/>
      <dgm:spPr/>
      <dgm:t>
        <a:bodyPr/>
        <a:lstStyle/>
        <a:p>
          <a:endParaRPr lang="cs-CZ"/>
        </a:p>
      </dgm:t>
    </dgm:pt>
    <dgm:pt modelId="{EDFE882E-7C8E-4643-9380-EB49950DDB14}">
      <dgm:prSet>
        <dgm:style>
          <a:lnRef idx="1">
            <a:schemeClr val="accent5"/>
          </a:lnRef>
          <a:fillRef idx="2">
            <a:schemeClr val="accent5"/>
          </a:fillRef>
          <a:effectRef idx="1">
            <a:schemeClr val="accent5"/>
          </a:effectRef>
          <a:fontRef idx="minor">
            <a:schemeClr val="dk1"/>
          </a:fontRef>
        </dgm:style>
      </dgm:prSet>
      <dgm: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Vedoucí modelář část B</a:t>
          </a:r>
        </a:p>
      </dgm:t>
    </dgm:pt>
    <dgm:pt modelId="{648D0383-9D80-4AE1-BC58-94FE6B0CC1E1}" type="parTrans" cxnId="{3190B2D9-18AC-481F-9C74-81448DDF9DFA}">
      <dgm:prSet/>
      <dgm: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285D800-654D-4B9A-8609-B5864835E7B7}" type="sibTrans" cxnId="{3190B2D9-18AC-481F-9C74-81448DDF9DFA}">
      <dgm:prSet/>
      <dgm:spPr/>
      <dgm:t>
        <a:bodyPr/>
        <a:lstStyle/>
        <a:p>
          <a:endParaRPr lang="cs-CZ"/>
        </a:p>
      </dgm:t>
    </dgm:pt>
    <dgm:pt modelId="{7CA82F62-ED95-45A3-BC94-864EBDB2E2A7}">
      <dgm:prSet>
        <dgm:style>
          <a:lnRef idx="1">
            <a:schemeClr val="accent5"/>
          </a:lnRef>
          <a:fillRef idx="2">
            <a:schemeClr val="accent5"/>
          </a:fillRef>
          <a:effectRef idx="1">
            <a:schemeClr val="accent5"/>
          </a:effectRef>
          <a:fontRef idx="minor">
            <a:schemeClr val="dk1"/>
          </a:fontRef>
        </dgm:style>
      </dgm:prSet>
      <dgm: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3</a:t>
          </a:r>
        </a:p>
      </dgm:t>
    </dgm:pt>
    <dgm:pt modelId="{E902D4D7-F5BC-483A-918F-56904F4A8CB4}" type="parTrans" cxnId="{7EF1AD34-C047-44F8-B06D-DE39221F8C88}">
      <dgm:prSet/>
      <dgm: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2EB8B8A-BC33-485E-9373-BFC405BEF2BC}" type="sibTrans" cxnId="{7EF1AD34-C047-44F8-B06D-DE39221F8C88}">
      <dgm:prSet/>
      <dgm:spPr/>
      <dgm:t>
        <a:bodyPr/>
        <a:lstStyle/>
        <a:p>
          <a:endParaRPr lang="cs-CZ"/>
        </a:p>
      </dgm:t>
    </dgm:pt>
    <dgm:pt modelId="{E0BA6D96-F8B5-48D8-865C-2C820EB1E801}" type="pres">
      <dgm:prSet presAssocID="{C15DA134-2BEA-4E28-B559-6BB8234D3040}" presName="Name0" presStyleCnt="0">
        <dgm:presLayoutVars>
          <dgm:chPref val="1"/>
          <dgm:dir/>
          <dgm:animOne val="branch"/>
          <dgm:animLvl val="lvl"/>
          <dgm:resizeHandles val="exact"/>
        </dgm:presLayoutVars>
      </dgm:prSet>
      <dgm:spPr/>
    </dgm:pt>
    <dgm:pt modelId="{D7938126-D939-4F2E-B5A3-5A72ADE0699E}" type="pres">
      <dgm:prSet presAssocID="{3892BF20-E36B-4919-B8BF-288C075987B6}" presName="root1" presStyleCnt="0"/>
      <dgm:spPr/>
    </dgm:pt>
    <dgm:pt modelId="{D511DE8F-CEA8-4DD2-AC47-7CBC84FC34C1}" type="pres">
      <dgm:prSet presAssocID="{3892BF20-E36B-4919-B8BF-288C075987B6}" presName="LevelOneTextNode" presStyleLbl="node0" presStyleIdx="0" presStyleCnt="1" custScaleY="58162">
        <dgm:presLayoutVars>
          <dgm:chPref val="3"/>
        </dgm:presLayoutVars>
      </dgm:prSet>
      <dgm:spPr/>
    </dgm:pt>
    <dgm:pt modelId="{89B33585-D8FD-4FB1-AB4C-19840F5B947C}" type="pres">
      <dgm:prSet presAssocID="{3892BF20-E36B-4919-B8BF-288C075987B6}" presName="level2hierChild" presStyleCnt="0"/>
      <dgm:spPr/>
    </dgm:pt>
    <dgm:pt modelId="{EDFCD9C6-B1C7-4F75-92C1-DCFDEE94748F}" type="pres">
      <dgm:prSet presAssocID="{037018A8-0D14-4DC3-801C-29D0C23A7D0B}" presName="conn2-1" presStyleLbl="parChTrans1D2" presStyleIdx="0" presStyleCnt="2"/>
      <dgm:spPr/>
    </dgm:pt>
    <dgm:pt modelId="{E21FCDEC-DB86-4147-A23C-86B4F4047696}" type="pres">
      <dgm:prSet presAssocID="{037018A8-0D14-4DC3-801C-29D0C23A7D0B}" presName="connTx" presStyleLbl="parChTrans1D2" presStyleIdx="0" presStyleCnt="2"/>
      <dgm:spPr/>
    </dgm:pt>
    <dgm:pt modelId="{42462BD3-C089-4A7C-A165-61E45E13C7A7}" type="pres">
      <dgm:prSet presAssocID="{2906B8F4-E22E-4467-9EC9-E656AB7DBD53}" presName="root2" presStyleCnt="0"/>
      <dgm:spPr/>
    </dgm:pt>
    <dgm:pt modelId="{28F59FCF-B46D-4468-88E1-0C1BBA5D65BE}" type="pres">
      <dgm:prSet presAssocID="{2906B8F4-E22E-4467-9EC9-E656AB7DBD53}" presName="LevelTwoTextNode" presStyleLbl="node2" presStyleIdx="0" presStyleCnt="2">
        <dgm:presLayoutVars>
          <dgm:chPref val="3"/>
        </dgm:presLayoutVars>
      </dgm:prSet>
      <dgm:spPr/>
    </dgm:pt>
    <dgm:pt modelId="{D0459495-BEDE-4506-BF5E-AC4FB644ED6D}" type="pres">
      <dgm:prSet presAssocID="{2906B8F4-E22E-4467-9EC9-E656AB7DBD53}" presName="level3hierChild" presStyleCnt="0"/>
      <dgm:spPr/>
    </dgm:pt>
    <dgm:pt modelId="{F16E06CB-CFF3-4DE2-BD5D-991B1E241CEB}" type="pres">
      <dgm:prSet presAssocID="{C8630FBC-DF68-4C20-B360-48A16B681600}" presName="conn2-1" presStyleLbl="parChTrans1D3" presStyleIdx="0" presStyleCnt="2"/>
      <dgm:spPr/>
    </dgm:pt>
    <dgm:pt modelId="{09F2EA99-4D9A-49B2-A414-2A779A3B728F}" type="pres">
      <dgm:prSet presAssocID="{C8630FBC-DF68-4C20-B360-48A16B681600}" presName="connTx" presStyleLbl="parChTrans1D3" presStyleIdx="0" presStyleCnt="2"/>
      <dgm:spPr/>
    </dgm:pt>
    <dgm:pt modelId="{E6DE54D9-5C98-43EC-8F72-7FBCE2CDBC59}" type="pres">
      <dgm:prSet presAssocID="{52B400DB-5642-42B3-9D46-2BB817C5C9D5}" presName="root2" presStyleCnt="0"/>
      <dgm:spPr/>
    </dgm:pt>
    <dgm:pt modelId="{FA12EB0A-B6B6-4E56-B540-1BE0F9BCB4D3}" type="pres">
      <dgm:prSet presAssocID="{52B400DB-5642-42B3-9D46-2BB817C5C9D5}" presName="LevelTwoTextNode" presStyleLbl="node3" presStyleIdx="0" presStyleCnt="2">
        <dgm:presLayoutVars>
          <dgm:chPref val="3"/>
        </dgm:presLayoutVars>
      </dgm:prSet>
      <dgm:spPr/>
    </dgm:pt>
    <dgm:pt modelId="{3BBA5F47-3746-49E2-8D2C-3DE6AAFFDEA0}" type="pres">
      <dgm:prSet presAssocID="{52B400DB-5642-42B3-9D46-2BB817C5C9D5}" presName="level3hierChild" presStyleCnt="0"/>
      <dgm:spPr/>
    </dgm:pt>
    <dgm:pt modelId="{DBEC5349-F4AF-41CF-8CC5-63468005839C}" type="pres">
      <dgm:prSet presAssocID="{2CE3C5A7-4460-4B3D-82B9-249A066EA937}" presName="conn2-1" presStyleLbl="parChTrans1D4" presStyleIdx="0" presStyleCnt="5"/>
      <dgm:spPr/>
    </dgm:pt>
    <dgm:pt modelId="{C4EC45CC-FDF0-4DC0-AD04-7CF5BE381954}" type="pres">
      <dgm:prSet presAssocID="{2CE3C5A7-4460-4B3D-82B9-249A066EA937}" presName="connTx" presStyleLbl="parChTrans1D4" presStyleIdx="0" presStyleCnt="5"/>
      <dgm:spPr/>
    </dgm:pt>
    <dgm:pt modelId="{2DD361DB-6C4F-411B-A5C9-A68DD2869510}" type="pres">
      <dgm:prSet presAssocID="{8F738D52-C96B-4559-9EEC-F044496F2931}" presName="root2" presStyleCnt="0"/>
      <dgm:spPr/>
    </dgm:pt>
    <dgm:pt modelId="{11023AB8-DD2C-4DED-8077-64A3C72051D2}" type="pres">
      <dgm:prSet presAssocID="{8F738D52-C96B-4559-9EEC-F044496F2931}" presName="LevelTwoTextNode" presStyleLbl="node4" presStyleIdx="0" presStyleCnt="5">
        <dgm:presLayoutVars>
          <dgm:chPref val="3"/>
        </dgm:presLayoutVars>
      </dgm:prSet>
      <dgm:spPr/>
    </dgm:pt>
    <dgm:pt modelId="{216DB2B9-AF9A-4883-8918-0EEC2EA22AD5}" type="pres">
      <dgm:prSet presAssocID="{8F738D52-C96B-4559-9EEC-F044496F2931}" presName="level3hierChild" presStyleCnt="0"/>
      <dgm:spPr/>
    </dgm:pt>
    <dgm:pt modelId="{A547DF5A-9E1E-4122-9B7A-BBE0DD74A353}" type="pres">
      <dgm:prSet presAssocID="{A9D6007A-7FE8-4889-AE4E-72095DEEA437}" presName="conn2-1" presStyleLbl="parChTrans1D4" presStyleIdx="1" presStyleCnt="5"/>
      <dgm:spPr/>
    </dgm:pt>
    <dgm:pt modelId="{67474948-46D0-49C8-9A5A-B1369C7FEAFB}" type="pres">
      <dgm:prSet presAssocID="{A9D6007A-7FE8-4889-AE4E-72095DEEA437}" presName="connTx" presStyleLbl="parChTrans1D4" presStyleIdx="1" presStyleCnt="5"/>
      <dgm:spPr/>
    </dgm:pt>
    <dgm:pt modelId="{33EDB4F2-C30B-4B26-883D-9F0100007D67}" type="pres">
      <dgm:prSet presAssocID="{A27C43FB-6AC5-49C6-A6F3-E4572E00A415}" presName="root2" presStyleCnt="0"/>
      <dgm:spPr/>
    </dgm:pt>
    <dgm:pt modelId="{5E2FAFEC-ED6F-4392-8018-BB00401395F4}" type="pres">
      <dgm:prSet presAssocID="{A27C43FB-6AC5-49C6-A6F3-E4572E00A415}" presName="LevelTwoTextNode" presStyleLbl="node4" presStyleIdx="1" presStyleCnt="5">
        <dgm:presLayoutVars>
          <dgm:chPref val="3"/>
        </dgm:presLayoutVars>
      </dgm:prSet>
      <dgm:spPr/>
    </dgm:pt>
    <dgm:pt modelId="{E7E31341-B617-4C50-B5AB-25EE8E680913}" type="pres">
      <dgm:prSet presAssocID="{A27C43FB-6AC5-49C6-A6F3-E4572E00A415}" presName="level3hierChild" presStyleCnt="0"/>
      <dgm:spPr/>
    </dgm:pt>
    <dgm:pt modelId="{ECB4BCED-3858-45FA-A2E2-A785B40E092C}" type="pres">
      <dgm:prSet presAssocID="{EE1D5356-6AC8-4051-BC5A-4BF1BE8802FC}" presName="conn2-1" presStyleLbl="parChTrans1D4" presStyleIdx="2" presStyleCnt="5"/>
      <dgm:spPr/>
    </dgm:pt>
    <dgm:pt modelId="{EF0D35FE-3DD4-4FE0-B610-A30861EAD1E1}" type="pres">
      <dgm:prSet presAssocID="{EE1D5356-6AC8-4051-BC5A-4BF1BE8802FC}" presName="connTx" presStyleLbl="parChTrans1D4" presStyleIdx="2" presStyleCnt="5"/>
      <dgm:spPr/>
    </dgm:pt>
    <dgm:pt modelId="{4412FE31-A878-4EB8-B5E6-A3AFB0A89456}" type="pres">
      <dgm:prSet presAssocID="{F8ACC24F-798B-4907-8A0B-658663DABAF5}" presName="root2" presStyleCnt="0"/>
      <dgm:spPr/>
    </dgm:pt>
    <dgm:pt modelId="{25AEAD11-C66D-433E-8575-9B32B0DBA85A}" type="pres">
      <dgm:prSet presAssocID="{F8ACC24F-798B-4907-8A0B-658663DABAF5}" presName="LevelTwoTextNode" presStyleLbl="node4" presStyleIdx="2" presStyleCnt="5">
        <dgm:presLayoutVars>
          <dgm:chPref val="3"/>
        </dgm:presLayoutVars>
      </dgm:prSet>
      <dgm:spPr/>
    </dgm:pt>
    <dgm:pt modelId="{76B4270F-875F-4112-9EA7-1B6DFC644BF6}" type="pres">
      <dgm:prSet presAssocID="{F8ACC24F-798B-4907-8A0B-658663DABAF5}" presName="level3hierChild" presStyleCnt="0"/>
      <dgm:spPr/>
    </dgm:pt>
    <dgm:pt modelId="{6DAD1E08-F119-4C86-990D-42D06219E857}" type="pres">
      <dgm:prSet presAssocID="{648D0383-9D80-4AE1-BC58-94FE6B0CC1E1}" presName="conn2-1" presStyleLbl="parChTrans1D4" presStyleIdx="3" presStyleCnt="5"/>
      <dgm:spPr/>
    </dgm:pt>
    <dgm:pt modelId="{0A16B373-5E56-4C1C-917C-D94BCE88ECDA}" type="pres">
      <dgm:prSet presAssocID="{648D0383-9D80-4AE1-BC58-94FE6B0CC1E1}" presName="connTx" presStyleLbl="parChTrans1D4" presStyleIdx="3" presStyleCnt="5"/>
      <dgm:spPr/>
    </dgm:pt>
    <dgm:pt modelId="{B5F0EBDD-062D-4A6F-84D6-9C9676ACDA53}" type="pres">
      <dgm:prSet presAssocID="{EDFE882E-7C8E-4643-9380-EB49950DDB14}" presName="root2" presStyleCnt="0"/>
      <dgm:spPr/>
    </dgm:pt>
    <dgm:pt modelId="{A694D55C-329F-4704-A589-64118BC6EE5D}" type="pres">
      <dgm:prSet presAssocID="{EDFE882E-7C8E-4643-9380-EB49950DDB14}" presName="LevelTwoTextNode" presStyleLbl="node4" presStyleIdx="3" presStyleCnt="5">
        <dgm:presLayoutVars>
          <dgm:chPref val="3"/>
        </dgm:presLayoutVars>
      </dgm:prSet>
      <dgm:spPr/>
    </dgm:pt>
    <dgm:pt modelId="{DF6DEC19-46BC-47A0-8CC2-D682DC458148}" type="pres">
      <dgm:prSet presAssocID="{EDFE882E-7C8E-4643-9380-EB49950DDB14}" presName="level3hierChild" presStyleCnt="0"/>
      <dgm:spPr/>
    </dgm:pt>
    <dgm:pt modelId="{CB18C925-FF2D-4FD0-A6B2-D830625F0C37}" type="pres">
      <dgm:prSet presAssocID="{E902D4D7-F5BC-483A-918F-56904F4A8CB4}" presName="conn2-1" presStyleLbl="parChTrans1D4" presStyleIdx="4" presStyleCnt="5"/>
      <dgm:spPr/>
    </dgm:pt>
    <dgm:pt modelId="{9B7C604F-66E8-4077-84B4-AA552318C0B1}" type="pres">
      <dgm:prSet presAssocID="{E902D4D7-F5BC-483A-918F-56904F4A8CB4}" presName="connTx" presStyleLbl="parChTrans1D4" presStyleIdx="4" presStyleCnt="5"/>
      <dgm:spPr/>
    </dgm:pt>
    <dgm:pt modelId="{67267601-34CE-45B0-A74A-0A2DAC127002}" type="pres">
      <dgm:prSet presAssocID="{7CA82F62-ED95-45A3-BC94-864EBDB2E2A7}" presName="root2" presStyleCnt="0"/>
      <dgm:spPr/>
    </dgm:pt>
    <dgm:pt modelId="{55716D68-B0B1-4AB8-9753-97752853313F}" type="pres">
      <dgm:prSet presAssocID="{7CA82F62-ED95-45A3-BC94-864EBDB2E2A7}" presName="LevelTwoTextNode" presStyleLbl="node4" presStyleIdx="4" presStyleCnt="5">
        <dgm:presLayoutVars>
          <dgm:chPref val="3"/>
        </dgm:presLayoutVars>
      </dgm:prSet>
      <dgm:spPr/>
    </dgm:pt>
    <dgm:pt modelId="{105C9CAC-67AD-42D7-8A56-C0510D8DBAFE}" type="pres">
      <dgm:prSet presAssocID="{7CA82F62-ED95-45A3-BC94-864EBDB2E2A7}" presName="level3hierChild" presStyleCnt="0"/>
      <dgm:spPr/>
    </dgm:pt>
    <dgm:pt modelId="{8F9B568E-A556-4E44-9DC6-107FC0386BD5}" type="pres">
      <dgm:prSet presAssocID="{C71B768A-800E-468A-AC8F-BA8C78F7069E}" presName="conn2-1" presStyleLbl="parChTrans1D2" presStyleIdx="1" presStyleCnt="2"/>
      <dgm:spPr/>
    </dgm:pt>
    <dgm:pt modelId="{296D0011-6CFF-47AA-A48A-9813843280A1}" type="pres">
      <dgm:prSet presAssocID="{C71B768A-800E-468A-AC8F-BA8C78F7069E}" presName="connTx" presStyleLbl="parChTrans1D2" presStyleIdx="1" presStyleCnt="2"/>
      <dgm:spPr/>
    </dgm:pt>
    <dgm:pt modelId="{B5D69FB1-720A-4648-9842-70C14F1780B6}" type="pres">
      <dgm:prSet presAssocID="{13A85C2E-0ECD-4BC5-AC02-00B51CFCDCF5}" presName="root2" presStyleCnt="0"/>
      <dgm:spPr/>
    </dgm:pt>
    <dgm:pt modelId="{72E14363-1C67-486D-B36C-1895C645730A}" type="pres">
      <dgm:prSet presAssocID="{13A85C2E-0ECD-4BC5-AC02-00B51CFCDCF5}" presName="LevelTwoTextNode" presStyleLbl="node2" presStyleIdx="1" presStyleCnt="2">
        <dgm:presLayoutVars>
          <dgm:chPref val="3"/>
        </dgm:presLayoutVars>
      </dgm:prSet>
      <dgm:spPr/>
    </dgm:pt>
    <dgm:pt modelId="{617D99C3-3019-4836-8D3F-47AE90E112DC}" type="pres">
      <dgm:prSet presAssocID="{13A85C2E-0ECD-4BC5-AC02-00B51CFCDCF5}" presName="level3hierChild" presStyleCnt="0"/>
      <dgm:spPr/>
    </dgm:pt>
    <dgm:pt modelId="{22C86889-B394-4118-85CB-42F3B71CB5C3}" type="pres">
      <dgm:prSet presAssocID="{2215D4B7-80B3-4FEE-8A83-6564CC073ADE}" presName="conn2-1" presStyleLbl="parChTrans1D3" presStyleIdx="1" presStyleCnt="2"/>
      <dgm:spPr/>
    </dgm:pt>
    <dgm:pt modelId="{16672D8B-0877-4967-9946-7AF7B43B7C21}" type="pres">
      <dgm:prSet presAssocID="{2215D4B7-80B3-4FEE-8A83-6564CC073ADE}" presName="connTx" presStyleLbl="parChTrans1D3" presStyleIdx="1" presStyleCnt="2"/>
      <dgm:spPr/>
    </dgm:pt>
    <dgm:pt modelId="{21087F35-18AF-4595-B5DA-0AE92912F42F}" type="pres">
      <dgm:prSet presAssocID="{993D186C-1394-4577-BB6C-935DE240B73E}" presName="root2" presStyleCnt="0"/>
      <dgm:spPr/>
    </dgm:pt>
    <dgm:pt modelId="{DDC6E092-B3CD-4AF3-9848-7FAE0585E90C}" type="pres">
      <dgm:prSet presAssocID="{993D186C-1394-4577-BB6C-935DE240B73E}" presName="LevelTwoTextNode" presStyleLbl="node3" presStyleIdx="1" presStyleCnt="2">
        <dgm:presLayoutVars>
          <dgm:chPref val="3"/>
        </dgm:presLayoutVars>
      </dgm:prSet>
      <dgm:spPr/>
    </dgm:pt>
    <dgm:pt modelId="{B3C39825-CB69-4C70-A351-A6FEFB9DB1A4}" type="pres">
      <dgm:prSet presAssocID="{993D186C-1394-4577-BB6C-935DE240B73E}" presName="level3hierChild" presStyleCnt="0"/>
      <dgm:spPr/>
    </dgm:pt>
  </dgm:ptLst>
  <dgm:cxnLst>
    <dgm:cxn modelId="{7DCC7B05-9366-4CF6-B688-D85521DA42B0}" srcId="{C15DA134-2BEA-4E28-B559-6BB8234D3040}" destId="{3892BF20-E36B-4919-B8BF-288C075987B6}" srcOrd="0" destOrd="0" parTransId="{08B867CC-9D82-4C24-9FA4-126740919135}" sibTransId="{5529D1C7-AF32-4862-8522-C521AC468AB0}"/>
    <dgm:cxn modelId="{3788FE10-824B-425B-AF51-00BA44CFD92E}" srcId="{3892BF20-E36B-4919-B8BF-288C075987B6}" destId="{2906B8F4-E22E-4467-9EC9-E656AB7DBD53}" srcOrd="0" destOrd="0" parTransId="{037018A8-0D14-4DC3-801C-29D0C23A7D0B}" sibTransId="{50C224CB-A454-4804-8BDA-9AA436354B1D}"/>
    <dgm:cxn modelId="{424D6A21-077B-4207-8C74-DE6BADC88F42}" type="presOf" srcId="{037018A8-0D14-4DC3-801C-29D0C23A7D0B}" destId="{EDFCD9C6-B1C7-4F75-92C1-DCFDEE94748F}" srcOrd="0" destOrd="0" presId="urn:microsoft.com/office/officeart/2008/layout/HorizontalMultiLevelHierarchy"/>
    <dgm:cxn modelId="{F41CD921-C9A4-415C-A9D6-A4002AFE50D9}" type="presOf" srcId="{E902D4D7-F5BC-483A-918F-56904F4A8CB4}" destId="{CB18C925-FF2D-4FD0-A6B2-D830625F0C37}" srcOrd="0" destOrd="0" presId="urn:microsoft.com/office/officeart/2008/layout/HorizontalMultiLevelHierarchy"/>
    <dgm:cxn modelId="{FBD1FD23-152D-424D-8E89-91B21A1E05B7}" type="presOf" srcId="{2CE3C5A7-4460-4B3D-82B9-249A066EA937}" destId="{DBEC5349-F4AF-41CF-8CC5-63468005839C}" srcOrd="0" destOrd="0" presId="urn:microsoft.com/office/officeart/2008/layout/HorizontalMultiLevelHierarchy"/>
    <dgm:cxn modelId="{002E7625-8EDD-4314-A337-77D4AB6D3B20}" type="presOf" srcId="{3892BF20-E36B-4919-B8BF-288C075987B6}" destId="{D511DE8F-CEA8-4DD2-AC47-7CBC84FC34C1}" srcOrd="0" destOrd="0" presId="urn:microsoft.com/office/officeart/2008/layout/HorizontalMultiLevelHierarchy"/>
    <dgm:cxn modelId="{7EF1AD34-C047-44F8-B06D-DE39221F8C88}" srcId="{EDFE882E-7C8E-4643-9380-EB49950DDB14}" destId="{7CA82F62-ED95-45A3-BC94-864EBDB2E2A7}" srcOrd="0" destOrd="0" parTransId="{E902D4D7-F5BC-483A-918F-56904F4A8CB4}" sibTransId="{52EB8B8A-BC33-485E-9373-BFC405BEF2BC}"/>
    <dgm:cxn modelId="{E4279D39-156B-4D55-9999-38A2B7DB1DCB}" type="presOf" srcId="{13A85C2E-0ECD-4BC5-AC02-00B51CFCDCF5}" destId="{72E14363-1C67-486D-B36C-1895C645730A}" srcOrd="0" destOrd="0" presId="urn:microsoft.com/office/officeart/2008/layout/HorizontalMultiLevelHierarchy"/>
    <dgm:cxn modelId="{027DEB3A-A6DD-4467-BE54-2553AD14E24E}" type="presOf" srcId="{2215D4B7-80B3-4FEE-8A83-6564CC073ADE}" destId="{22C86889-B394-4118-85CB-42F3B71CB5C3}" srcOrd="0" destOrd="0" presId="urn:microsoft.com/office/officeart/2008/layout/HorizontalMultiLevelHierarchy"/>
    <dgm:cxn modelId="{6B380E3C-9B53-4A8B-91F3-CD5AFC9A737D}" type="presOf" srcId="{648D0383-9D80-4AE1-BC58-94FE6B0CC1E1}" destId="{6DAD1E08-F119-4C86-990D-42D06219E857}" srcOrd="0" destOrd="0" presId="urn:microsoft.com/office/officeart/2008/layout/HorizontalMultiLevelHierarchy"/>
    <dgm:cxn modelId="{3408043F-E0ED-43AA-B647-2EFA9AC79DCD}" type="presOf" srcId="{E902D4D7-F5BC-483A-918F-56904F4A8CB4}" destId="{9B7C604F-66E8-4077-84B4-AA552318C0B1}" srcOrd="1" destOrd="0" presId="urn:microsoft.com/office/officeart/2008/layout/HorizontalMultiLevelHierarchy"/>
    <dgm:cxn modelId="{B09BA43F-E685-4945-A498-278C99018939}" type="presOf" srcId="{EDFE882E-7C8E-4643-9380-EB49950DDB14}" destId="{A694D55C-329F-4704-A589-64118BC6EE5D}" srcOrd="0" destOrd="0" presId="urn:microsoft.com/office/officeart/2008/layout/HorizontalMultiLevelHierarchy"/>
    <dgm:cxn modelId="{A1DC2365-C881-4AA6-BC7A-BC3BECDA6CEE}" type="presOf" srcId="{2215D4B7-80B3-4FEE-8A83-6564CC073ADE}" destId="{16672D8B-0877-4967-9946-7AF7B43B7C21}" srcOrd="1" destOrd="0" presId="urn:microsoft.com/office/officeart/2008/layout/HorizontalMultiLevelHierarchy"/>
    <dgm:cxn modelId="{8CF6BC6D-9629-4D11-8B34-22745AECCD53}" type="presOf" srcId="{2906B8F4-E22E-4467-9EC9-E656AB7DBD53}" destId="{28F59FCF-B46D-4468-88E1-0C1BBA5D65BE}" srcOrd="0" destOrd="0" presId="urn:microsoft.com/office/officeart/2008/layout/HorizontalMultiLevelHierarchy"/>
    <dgm:cxn modelId="{D5D34F4E-88CF-44A8-9587-B613A580D82E}" type="presOf" srcId="{993D186C-1394-4577-BB6C-935DE240B73E}" destId="{DDC6E092-B3CD-4AF3-9848-7FAE0585E90C}" srcOrd="0" destOrd="0" presId="urn:microsoft.com/office/officeart/2008/layout/HorizontalMultiLevelHierarchy"/>
    <dgm:cxn modelId="{D44EEB50-766A-42D8-9413-9EF353BEDB3E}" type="presOf" srcId="{C8630FBC-DF68-4C20-B360-48A16B681600}" destId="{09F2EA99-4D9A-49B2-A414-2A779A3B728F}" srcOrd="1" destOrd="0" presId="urn:microsoft.com/office/officeart/2008/layout/HorizontalMultiLevelHierarchy"/>
    <dgm:cxn modelId="{68EB9751-BBF5-4C42-9D8B-6CDECB793C56}" type="presOf" srcId="{A9D6007A-7FE8-4889-AE4E-72095DEEA437}" destId="{A547DF5A-9E1E-4122-9B7A-BBE0DD74A353}" srcOrd="0" destOrd="0" presId="urn:microsoft.com/office/officeart/2008/layout/HorizontalMultiLevelHierarchy"/>
    <dgm:cxn modelId="{F3CDD571-8544-4EBE-9860-050CC7ECC52C}" type="presOf" srcId="{037018A8-0D14-4DC3-801C-29D0C23A7D0B}" destId="{E21FCDEC-DB86-4147-A23C-86B4F4047696}" srcOrd="1" destOrd="0" presId="urn:microsoft.com/office/officeart/2008/layout/HorizontalMultiLevelHierarchy"/>
    <dgm:cxn modelId="{F4F9F655-0164-47C4-9070-48099DAFB8DE}" type="presOf" srcId="{648D0383-9D80-4AE1-BC58-94FE6B0CC1E1}" destId="{0A16B373-5E56-4C1C-917C-D94BCE88ECDA}" srcOrd="1" destOrd="0" presId="urn:microsoft.com/office/officeart/2008/layout/HorizontalMultiLevelHierarchy"/>
    <dgm:cxn modelId="{85D01876-784D-47A4-A90F-3A4C3466FA90}" type="presOf" srcId="{A27C43FB-6AC5-49C6-A6F3-E4572E00A415}" destId="{5E2FAFEC-ED6F-4392-8018-BB00401395F4}" srcOrd="0" destOrd="0" presId="urn:microsoft.com/office/officeart/2008/layout/HorizontalMultiLevelHierarchy"/>
    <dgm:cxn modelId="{96E2D07A-20E9-4792-B7D7-929EBAF88FFE}" srcId="{8F738D52-C96B-4559-9EEC-F044496F2931}" destId="{F8ACC24F-798B-4907-8A0B-658663DABAF5}" srcOrd="1" destOrd="0" parTransId="{EE1D5356-6AC8-4051-BC5A-4BF1BE8802FC}" sibTransId="{54761191-1201-41D2-BC22-6DC30EF372C5}"/>
    <dgm:cxn modelId="{55DD6186-EAFC-4658-B268-6F655DDA8FA3}" srcId="{3892BF20-E36B-4919-B8BF-288C075987B6}" destId="{13A85C2E-0ECD-4BC5-AC02-00B51CFCDCF5}" srcOrd="1" destOrd="0" parTransId="{C71B768A-800E-468A-AC8F-BA8C78F7069E}" sibTransId="{AE5C7C9F-5771-4C53-92CA-8C5B8A92D22F}"/>
    <dgm:cxn modelId="{7D62EC91-2752-4A58-82DF-2D31CD788317}" type="presOf" srcId="{C71B768A-800E-468A-AC8F-BA8C78F7069E}" destId="{8F9B568E-A556-4E44-9DC6-107FC0386BD5}" srcOrd="0" destOrd="0" presId="urn:microsoft.com/office/officeart/2008/layout/HorizontalMultiLevelHierarchy"/>
    <dgm:cxn modelId="{4CECF8A1-7550-47D9-AD4F-091296743F85}" type="presOf" srcId="{EE1D5356-6AC8-4051-BC5A-4BF1BE8802FC}" destId="{ECB4BCED-3858-45FA-A2E2-A785B40E092C}" srcOrd="0" destOrd="0" presId="urn:microsoft.com/office/officeart/2008/layout/HorizontalMultiLevelHierarchy"/>
    <dgm:cxn modelId="{7DB7A6A5-34F7-4452-9A25-04642C2937F1}" type="presOf" srcId="{2CE3C5A7-4460-4B3D-82B9-249A066EA937}" destId="{C4EC45CC-FDF0-4DC0-AD04-7CF5BE381954}" srcOrd="1" destOrd="0" presId="urn:microsoft.com/office/officeart/2008/layout/HorizontalMultiLevelHierarchy"/>
    <dgm:cxn modelId="{0C7CE4A5-57A3-40A1-AD03-ED66EE530DE2}" srcId="{2906B8F4-E22E-4467-9EC9-E656AB7DBD53}" destId="{52B400DB-5642-42B3-9D46-2BB817C5C9D5}" srcOrd="0" destOrd="0" parTransId="{C8630FBC-DF68-4C20-B360-48A16B681600}" sibTransId="{56E5CBE8-1D02-43D8-B503-E6BABC70D44F}"/>
    <dgm:cxn modelId="{5048B4A9-72E3-4E8D-B023-7ED3826A7A1A}" type="presOf" srcId="{F8ACC24F-798B-4907-8A0B-658663DABAF5}" destId="{25AEAD11-C66D-433E-8575-9B32B0DBA85A}" srcOrd="0" destOrd="0" presId="urn:microsoft.com/office/officeart/2008/layout/HorizontalMultiLevelHierarchy"/>
    <dgm:cxn modelId="{5062A8AB-4C0F-4AF1-A17A-22DC5D185FCA}" srcId="{8F738D52-C96B-4559-9EEC-F044496F2931}" destId="{A27C43FB-6AC5-49C6-A6F3-E4572E00A415}" srcOrd="0" destOrd="0" parTransId="{A9D6007A-7FE8-4889-AE4E-72095DEEA437}" sibTransId="{C66B429C-A6C5-4BBA-9495-D957A444EEA8}"/>
    <dgm:cxn modelId="{F48B47AC-AA96-4CF5-B70A-5AEAB68AE017}" type="presOf" srcId="{52B400DB-5642-42B3-9D46-2BB817C5C9D5}" destId="{FA12EB0A-B6B6-4E56-B540-1BE0F9BCB4D3}" srcOrd="0" destOrd="0" presId="urn:microsoft.com/office/officeart/2008/layout/HorizontalMultiLevelHierarchy"/>
    <dgm:cxn modelId="{F5F181AF-E781-4362-BD64-1AF8A5C68656}" type="presOf" srcId="{C71B768A-800E-468A-AC8F-BA8C78F7069E}" destId="{296D0011-6CFF-47AA-A48A-9813843280A1}" srcOrd="1" destOrd="0" presId="urn:microsoft.com/office/officeart/2008/layout/HorizontalMultiLevelHierarchy"/>
    <dgm:cxn modelId="{24F9BBB2-FBEF-4750-A7D1-7384891721E9}" type="presOf" srcId="{A9D6007A-7FE8-4889-AE4E-72095DEEA437}" destId="{67474948-46D0-49C8-9A5A-B1369C7FEAFB}" srcOrd="1" destOrd="0" presId="urn:microsoft.com/office/officeart/2008/layout/HorizontalMultiLevelHierarchy"/>
    <dgm:cxn modelId="{17617CBB-A4D1-4DE8-820B-866BE1B35FAF}" type="presOf" srcId="{C15DA134-2BEA-4E28-B559-6BB8234D3040}" destId="{E0BA6D96-F8B5-48D8-865C-2C820EB1E801}" srcOrd="0" destOrd="0" presId="urn:microsoft.com/office/officeart/2008/layout/HorizontalMultiLevelHierarchy"/>
    <dgm:cxn modelId="{F49D87CB-95EE-4E0E-ABDA-9D0D8E4556CC}" type="presOf" srcId="{EE1D5356-6AC8-4051-BC5A-4BF1BE8802FC}" destId="{EF0D35FE-3DD4-4FE0-B610-A30861EAD1E1}" srcOrd="1" destOrd="0" presId="urn:microsoft.com/office/officeart/2008/layout/HorizontalMultiLevelHierarchy"/>
    <dgm:cxn modelId="{6E5579D4-841D-4233-B5DB-17E3F53C2C40}" type="presOf" srcId="{8F738D52-C96B-4559-9EEC-F044496F2931}" destId="{11023AB8-DD2C-4DED-8077-64A3C72051D2}" srcOrd="0" destOrd="0" presId="urn:microsoft.com/office/officeart/2008/layout/HorizontalMultiLevelHierarchy"/>
    <dgm:cxn modelId="{42079ED7-31BD-409F-AE2F-15720F11E91A}" type="presOf" srcId="{7CA82F62-ED95-45A3-BC94-864EBDB2E2A7}" destId="{55716D68-B0B1-4AB8-9753-97752853313F}" srcOrd="0" destOrd="0" presId="urn:microsoft.com/office/officeart/2008/layout/HorizontalMultiLevelHierarchy"/>
    <dgm:cxn modelId="{3190B2D9-18AC-481F-9C74-81448DDF9DFA}" srcId="{52B400DB-5642-42B3-9D46-2BB817C5C9D5}" destId="{EDFE882E-7C8E-4643-9380-EB49950DDB14}" srcOrd="1" destOrd="0" parTransId="{648D0383-9D80-4AE1-BC58-94FE6B0CC1E1}" sibTransId="{3285D800-654D-4B9A-8609-B5864835E7B7}"/>
    <dgm:cxn modelId="{612234E8-917A-43F3-9DF4-0BDAC1AE9C16}" type="presOf" srcId="{C8630FBC-DF68-4C20-B360-48A16B681600}" destId="{F16E06CB-CFF3-4DE2-BD5D-991B1E241CEB}" srcOrd="0" destOrd="0" presId="urn:microsoft.com/office/officeart/2008/layout/HorizontalMultiLevelHierarchy"/>
    <dgm:cxn modelId="{A54C8EE8-A563-4E4E-A4CC-C93059C30A2C}" srcId="{13A85C2E-0ECD-4BC5-AC02-00B51CFCDCF5}" destId="{993D186C-1394-4577-BB6C-935DE240B73E}" srcOrd="0" destOrd="0" parTransId="{2215D4B7-80B3-4FEE-8A83-6564CC073ADE}" sibTransId="{35F2F217-2809-433F-ADD8-A72C4671B269}"/>
    <dgm:cxn modelId="{684FD1FF-0879-4C0B-BE06-25C5462FCBCD}" srcId="{52B400DB-5642-42B3-9D46-2BB817C5C9D5}" destId="{8F738D52-C96B-4559-9EEC-F044496F2931}" srcOrd="0" destOrd="0" parTransId="{2CE3C5A7-4460-4B3D-82B9-249A066EA937}" sibTransId="{9388CFA8-07F5-495B-B32A-9FE397C662F6}"/>
    <dgm:cxn modelId="{AF8C26ED-0F41-4644-B901-EB3BA1B33DE0}" type="presParOf" srcId="{E0BA6D96-F8B5-48D8-865C-2C820EB1E801}" destId="{D7938126-D939-4F2E-B5A3-5A72ADE0699E}" srcOrd="0" destOrd="0" presId="urn:microsoft.com/office/officeart/2008/layout/HorizontalMultiLevelHierarchy"/>
    <dgm:cxn modelId="{EC897209-FA63-48FD-B716-E77B69127248}" type="presParOf" srcId="{D7938126-D939-4F2E-B5A3-5A72ADE0699E}" destId="{D511DE8F-CEA8-4DD2-AC47-7CBC84FC34C1}" srcOrd="0" destOrd="0" presId="urn:microsoft.com/office/officeart/2008/layout/HorizontalMultiLevelHierarchy"/>
    <dgm:cxn modelId="{C243AA32-2BB8-40AD-A69B-923446464034}" type="presParOf" srcId="{D7938126-D939-4F2E-B5A3-5A72ADE0699E}" destId="{89B33585-D8FD-4FB1-AB4C-19840F5B947C}" srcOrd="1" destOrd="0" presId="urn:microsoft.com/office/officeart/2008/layout/HorizontalMultiLevelHierarchy"/>
    <dgm:cxn modelId="{547CEA79-EEBF-40D0-841E-EF12EE4E3FFD}" type="presParOf" srcId="{89B33585-D8FD-4FB1-AB4C-19840F5B947C}" destId="{EDFCD9C6-B1C7-4F75-92C1-DCFDEE94748F}" srcOrd="0" destOrd="0" presId="urn:microsoft.com/office/officeart/2008/layout/HorizontalMultiLevelHierarchy"/>
    <dgm:cxn modelId="{BEDCC210-8090-47AF-9AAE-65FF3E87BA15}" type="presParOf" srcId="{EDFCD9C6-B1C7-4F75-92C1-DCFDEE94748F}" destId="{E21FCDEC-DB86-4147-A23C-86B4F4047696}" srcOrd="0" destOrd="0" presId="urn:microsoft.com/office/officeart/2008/layout/HorizontalMultiLevelHierarchy"/>
    <dgm:cxn modelId="{78C8A3F3-8424-4949-814F-A1B600287923}" type="presParOf" srcId="{89B33585-D8FD-4FB1-AB4C-19840F5B947C}" destId="{42462BD3-C089-4A7C-A165-61E45E13C7A7}" srcOrd="1" destOrd="0" presId="urn:microsoft.com/office/officeart/2008/layout/HorizontalMultiLevelHierarchy"/>
    <dgm:cxn modelId="{4FE9968A-0A01-4A9F-842C-F8CA074CBE30}" type="presParOf" srcId="{42462BD3-C089-4A7C-A165-61E45E13C7A7}" destId="{28F59FCF-B46D-4468-88E1-0C1BBA5D65BE}" srcOrd="0" destOrd="0" presId="urn:microsoft.com/office/officeart/2008/layout/HorizontalMultiLevelHierarchy"/>
    <dgm:cxn modelId="{8895D2F2-FE14-410A-8C94-2998AC54385E}" type="presParOf" srcId="{42462BD3-C089-4A7C-A165-61E45E13C7A7}" destId="{D0459495-BEDE-4506-BF5E-AC4FB644ED6D}" srcOrd="1" destOrd="0" presId="urn:microsoft.com/office/officeart/2008/layout/HorizontalMultiLevelHierarchy"/>
    <dgm:cxn modelId="{9BFE73E0-2C94-48E6-919D-B8A6E3E1FC01}" type="presParOf" srcId="{D0459495-BEDE-4506-BF5E-AC4FB644ED6D}" destId="{F16E06CB-CFF3-4DE2-BD5D-991B1E241CEB}" srcOrd="0" destOrd="0" presId="urn:microsoft.com/office/officeart/2008/layout/HorizontalMultiLevelHierarchy"/>
    <dgm:cxn modelId="{61847944-55A8-4C4B-A1ED-6A229E72008F}" type="presParOf" srcId="{F16E06CB-CFF3-4DE2-BD5D-991B1E241CEB}" destId="{09F2EA99-4D9A-49B2-A414-2A779A3B728F}" srcOrd="0" destOrd="0" presId="urn:microsoft.com/office/officeart/2008/layout/HorizontalMultiLevelHierarchy"/>
    <dgm:cxn modelId="{91B9F4A0-C717-433D-9889-64115ECD4508}" type="presParOf" srcId="{D0459495-BEDE-4506-BF5E-AC4FB644ED6D}" destId="{E6DE54D9-5C98-43EC-8F72-7FBCE2CDBC59}" srcOrd="1" destOrd="0" presId="urn:microsoft.com/office/officeart/2008/layout/HorizontalMultiLevelHierarchy"/>
    <dgm:cxn modelId="{23B81BBF-8F86-4673-B201-176FD052C85E}" type="presParOf" srcId="{E6DE54D9-5C98-43EC-8F72-7FBCE2CDBC59}" destId="{FA12EB0A-B6B6-4E56-B540-1BE0F9BCB4D3}" srcOrd="0" destOrd="0" presId="urn:microsoft.com/office/officeart/2008/layout/HorizontalMultiLevelHierarchy"/>
    <dgm:cxn modelId="{D7E3B7CA-EFC9-4CE5-9108-AFA8C0B0A7D1}" type="presParOf" srcId="{E6DE54D9-5C98-43EC-8F72-7FBCE2CDBC59}" destId="{3BBA5F47-3746-49E2-8D2C-3DE6AAFFDEA0}" srcOrd="1" destOrd="0" presId="urn:microsoft.com/office/officeart/2008/layout/HorizontalMultiLevelHierarchy"/>
    <dgm:cxn modelId="{020CA478-F49A-4CFA-A5D2-69D207F6E408}" type="presParOf" srcId="{3BBA5F47-3746-49E2-8D2C-3DE6AAFFDEA0}" destId="{DBEC5349-F4AF-41CF-8CC5-63468005839C}" srcOrd="0" destOrd="0" presId="urn:microsoft.com/office/officeart/2008/layout/HorizontalMultiLevelHierarchy"/>
    <dgm:cxn modelId="{70168909-7A76-47F0-B419-E5F3AB47328C}" type="presParOf" srcId="{DBEC5349-F4AF-41CF-8CC5-63468005839C}" destId="{C4EC45CC-FDF0-4DC0-AD04-7CF5BE381954}" srcOrd="0" destOrd="0" presId="urn:microsoft.com/office/officeart/2008/layout/HorizontalMultiLevelHierarchy"/>
    <dgm:cxn modelId="{480FC66B-4479-42A4-888C-3BA146CB3C87}" type="presParOf" srcId="{3BBA5F47-3746-49E2-8D2C-3DE6AAFFDEA0}" destId="{2DD361DB-6C4F-411B-A5C9-A68DD2869510}" srcOrd="1" destOrd="0" presId="urn:microsoft.com/office/officeart/2008/layout/HorizontalMultiLevelHierarchy"/>
    <dgm:cxn modelId="{C5BBBB04-670E-4EF3-BB72-42ED8F6D79C7}" type="presParOf" srcId="{2DD361DB-6C4F-411B-A5C9-A68DD2869510}" destId="{11023AB8-DD2C-4DED-8077-64A3C72051D2}" srcOrd="0" destOrd="0" presId="urn:microsoft.com/office/officeart/2008/layout/HorizontalMultiLevelHierarchy"/>
    <dgm:cxn modelId="{CB680DA2-23DD-46BD-9039-7626D7F403B5}" type="presParOf" srcId="{2DD361DB-6C4F-411B-A5C9-A68DD2869510}" destId="{216DB2B9-AF9A-4883-8918-0EEC2EA22AD5}" srcOrd="1" destOrd="0" presId="urn:microsoft.com/office/officeart/2008/layout/HorizontalMultiLevelHierarchy"/>
    <dgm:cxn modelId="{921117A9-3E59-46B2-8C0C-9180E2621F0E}" type="presParOf" srcId="{216DB2B9-AF9A-4883-8918-0EEC2EA22AD5}" destId="{A547DF5A-9E1E-4122-9B7A-BBE0DD74A353}" srcOrd="0" destOrd="0" presId="urn:microsoft.com/office/officeart/2008/layout/HorizontalMultiLevelHierarchy"/>
    <dgm:cxn modelId="{9C286FE3-68D7-4E9E-A291-C74FDC27652D}" type="presParOf" srcId="{A547DF5A-9E1E-4122-9B7A-BBE0DD74A353}" destId="{67474948-46D0-49C8-9A5A-B1369C7FEAFB}" srcOrd="0" destOrd="0" presId="urn:microsoft.com/office/officeart/2008/layout/HorizontalMultiLevelHierarchy"/>
    <dgm:cxn modelId="{FE03E093-C726-40B0-955C-3E76109A5C5F}" type="presParOf" srcId="{216DB2B9-AF9A-4883-8918-0EEC2EA22AD5}" destId="{33EDB4F2-C30B-4B26-883D-9F0100007D67}" srcOrd="1" destOrd="0" presId="urn:microsoft.com/office/officeart/2008/layout/HorizontalMultiLevelHierarchy"/>
    <dgm:cxn modelId="{1063C49A-96C7-4D5D-A290-6E0F59136922}" type="presParOf" srcId="{33EDB4F2-C30B-4B26-883D-9F0100007D67}" destId="{5E2FAFEC-ED6F-4392-8018-BB00401395F4}" srcOrd="0" destOrd="0" presId="urn:microsoft.com/office/officeart/2008/layout/HorizontalMultiLevelHierarchy"/>
    <dgm:cxn modelId="{8881B4C5-4838-401D-9C18-76867B92E89D}" type="presParOf" srcId="{33EDB4F2-C30B-4B26-883D-9F0100007D67}" destId="{E7E31341-B617-4C50-B5AB-25EE8E680913}" srcOrd="1" destOrd="0" presId="urn:microsoft.com/office/officeart/2008/layout/HorizontalMultiLevelHierarchy"/>
    <dgm:cxn modelId="{08011AD6-ED02-410F-AA47-C2049BD6C6C3}" type="presParOf" srcId="{216DB2B9-AF9A-4883-8918-0EEC2EA22AD5}" destId="{ECB4BCED-3858-45FA-A2E2-A785B40E092C}" srcOrd="2" destOrd="0" presId="urn:microsoft.com/office/officeart/2008/layout/HorizontalMultiLevelHierarchy"/>
    <dgm:cxn modelId="{67BCCCBF-147C-43FD-864E-1BF5277398A7}" type="presParOf" srcId="{ECB4BCED-3858-45FA-A2E2-A785B40E092C}" destId="{EF0D35FE-3DD4-4FE0-B610-A30861EAD1E1}" srcOrd="0" destOrd="0" presId="urn:microsoft.com/office/officeart/2008/layout/HorizontalMultiLevelHierarchy"/>
    <dgm:cxn modelId="{98E7B67C-EA46-4D14-BEA7-B158EE3CD9AC}" type="presParOf" srcId="{216DB2B9-AF9A-4883-8918-0EEC2EA22AD5}" destId="{4412FE31-A878-4EB8-B5E6-A3AFB0A89456}" srcOrd="3" destOrd="0" presId="urn:microsoft.com/office/officeart/2008/layout/HorizontalMultiLevelHierarchy"/>
    <dgm:cxn modelId="{2736B4C2-EF7E-451C-A7DF-30DB06FF4355}" type="presParOf" srcId="{4412FE31-A878-4EB8-B5E6-A3AFB0A89456}" destId="{25AEAD11-C66D-433E-8575-9B32B0DBA85A}" srcOrd="0" destOrd="0" presId="urn:microsoft.com/office/officeart/2008/layout/HorizontalMultiLevelHierarchy"/>
    <dgm:cxn modelId="{A0D66AF9-55A7-41AA-A4DF-4A67759C9119}" type="presParOf" srcId="{4412FE31-A878-4EB8-B5E6-A3AFB0A89456}" destId="{76B4270F-875F-4112-9EA7-1B6DFC644BF6}" srcOrd="1" destOrd="0" presId="urn:microsoft.com/office/officeart/2008/layout/HorizontalMultiLevelHierarchy"/>
    <dgm:cxn modelId="{DCD6E113-5EA1-4A62-8535-F07FFE119923}" type="presParOf" srcId="{3BBA5F47-3746-49E2-8D2C-3DE6AAFFDEA0}" destId="{6DAD1E08-F119-4C86-990D-42D06219E857}" srcOrd="2" destOrd="0" presId="urn:microsoft.com/office/officeart/2008/layout/HorizontalMultiLevelHierarchy"/>
    <dgm:cxn modelId="{F7511903-A982-43C4-A72C-1C827D9055E7}" type="presParOf" srcId="{6DAD1E08-F119-4C86-990D-42D06219E857}" destId="{0A16B373-5E56-4C1C-917C-D94BCE88ECDA}" srcOrd="0" destOrd="0" presId="urn:microsoft.com/office/officeart/2008/layout/HorizontalMultiLevelHierarchy"/>
    <dgm:cxn modelId="{FBC6E371-A4A6-4690-A3B4-7CD60953D435}" type="presParOf" srcId="{3BBA5F47-3746-49E2-8D2C-3DE6AAFFDEA0}" destId="{B5F0EBDD-062D-4A6F-84D6-9C9676ACDA53}" srcOrd="3" destOrd="0" presId="urn:microsoft.com/office/officeart/2008/layout/HorizontalMultiLevelHierarchy"/>
    <dgm:cxn modelId="{D39A8F81-0B39-4F72-B402-1C53D05E52C5}" type="presParOf" srcId="{B5F0EBDD-062D-4A6F-84D6-9C9676ACDA53}" destId="{A694D55C-329F-4704-A589-64118BC6EE5D}" srcOrd="0" destOrd="0" presId="urn:microsoft.com/office/officeart/2008/layout/HorizontalMultiLevelHierarchy"/>
    <dgm:cxn modelId="{0C13AF73-7770-4154-8EDC-423754F2A4ED}" type="presParOf" srcId="{B5F0EBDD-062D-4A6F-84D6-9C9676ACDA53}" destId="{DF6DEC19-46BC-47A0-8CC2-D682DC458148}" srcOrd="1" destOrd="0" presId="urn:microsoft.com/office/officeart/2008/layout/HorizontalMultiLevelHierarchy"/>
    <dgm:cxn modelId="{D7AC4C6C-B983-47F6-97EF-D819DA558C2B}" type="presParOf" srcId="{DF6DEC19-46BC-47A0-8CC2-D682DC458148}" destId="{CB18C925-FF2D-4FD0-A6B2-D830625F0C37}" srcOrd="0" destOrd="0" presId="urn:microsoft.com/office/officeart/2008/layout/HorizontalMultiLevelHierarchy"/>
    <dgm:cxn modelId="{80238160-3F52-499B-B782-CB1B23A6F21C}" type="presParOf" srcId="{CB18C925-FF2D-4FD0-A6B2-D830625F0C37}" destId="{9B7C604F-66E8-4077-84B4-AA552318C0B1}" srcOrd="0" destOrd="0" presId="urn:microsoft.com/office/officeart/2008/layout/HorizontalMultiLevelHierarchy"/>
    <dgm:cxn modelId="{29822D5A-DF1B-4336-B5E7-71AC66945180}" type="presParOf" srcId="{DF6DEC19-46BC-47A0-8CC2-D682DC458148}" destId="{67267601-34CE-45B0-A74A-0A2DAC127002}" srcOrd="1" destOrd="0" presId="urn:microsoft.com/office/officeart/2008/layout/HorizontalMultiLevelHierarchy"/>
    <dgm:cxn modelId="{28C431F5-5EB7-42DC-A93A-B770A42553D6}" type="presParOf" srcId="{67267601-34CE-45B0-A74A-0A2DAC127002}" destId="{55716D68-B0B1-4AB8-9753-97752853313F}" srcOrd="0" destOrd="0" presId="urn:microsoft.com/office/officeart/2008/layout/HorizontalMultiLevelHierarchy"/>
    <dgm:cxn modelId="{C410552D-BAB0-493F-B946-C588808FF1BE}" type="presParOf" srcId="{67267601-34CE-45B0-A74A-0A2DAC127002}" destId="{105C9CAC-67AD-42D7-8A56-C0510D8DBAFE}" srcOrd="1" destOrd="0" presId="urn:microsoft.com/office/officeart/2008/layout/HorizontalMultiLevelHierarchy"/>
    <dgm:cxn modelId="{EA73D6A6-42C9-4E4A-B3F8-CECAD3AB365D}" type="presParOf" srcId="{89B33585-D8FD-4FB1-AB4C-19840F5B947C}" destId="{8F9B568E-A556-4E44-9DC6-107FC0386BD5}" srcOrd="2" destOrd="0" presId="urn:microsoft.com/office/officeart/2008/layout/HorizontalMultiLevelHierarchy"/>
    <dgm:cxn modelId="{DAD86FC7-B46C-43A4-8301-520D9122E3C1}" type="presParOf" srcId="{8F9B568E-A556-4E44-9DC6-107FC0386BD5}" destId="{296D0011-6CFF-47AA-A48A-9813843280A1}" srcOrd="0" destOrd="0" presId="urn:microsoft.com/office/officeart/2008/layout/HorizontalMultiLevelHierarchy"/>
    <dgm:cxn modelId="{415DC61D-D6A7-4A30-AC6B-DF0BBBFEF2C1}" type="presParOf" srcId="{89B33585-D8FD-4FB1-AB4C-19840F5B947C}" destId="{B5D69FB1-720A-4648-9842-70C14F1780B6}" srcOrd="3" destOrd="0" presId="urn:microsoft.com/office/officeart/2008/layout/HorizontalMultiLevelHierarchy"/>
    <dgm:cxn modelId="{CB6DEC2A-A25F-4A6B-ABFA-E30704A74DEC}" type="presParOf" srcId="{B5D69FB1-720A-4648-9842-70C14F1780B6}" destId="{72E14363-1C67-486D-B36C-1895C645730A}" srcOrd="0" destOrd="0" presId="urn:microsoft.com/office/officeart/2008/layout/HorizontalMultiLevelHierarchy"/>
    <dgm:cxn modelId="{6DC0C067-34D7-42DF-A606-15A4A9501626}" type="presParOf" srcId="{B5D69FB1-720A-4648-9842-70C14F1780B6}" destId="{617D99C3-3019-4836-8D3F-47AE90E112DC}" srcOrd="1" destOrd="0" presId="urn:microsoft.com/office/officeart/2008/layout/HorizontalMultiLevelHierarchy"/>
    <dgm:cxn modelId="{2B70C529-FB22-4742-B2D6-2D0C80401300}" type="presParOf" srcId="{617D99C3-3019-4836-8D3F-47AE90E112DC}" destId="{22C86889-B394-4118-85CB-42F3B71CB5C3}" srcOrd="0" destOrd="0" presId="urn:microsoft.com/office/officeart/2008/layout/HorizontalMultiLevelHierarchy"/>
    <dgm:cxn modelId="{399A056D-470C-430F-9969-6966B559C6E1}" type="presParOf" srcId="{22C86889-B394-4118-85CB-42F3B71CB5C3}" destId="{16672D8B-0877-4967-9946-7AF7B43B7C21}" srcOrd="0" destOrd="0" presId="urn:microsoft.com/office/officeart/2008/layout/HorizontalMultiLevelHierarchy"/>
    <dgm:cxn modelId="{AFF6EC0F-F8CC-459C-8B7B-50CB79CCC96B}" type="presParOf" srcId="{617D99C3-3019-4836-8D3F-47AE90E112DC}" destId="{21087F35-18AF-4595-B5DA-0AE92912F42F}" srcOrd="1" destOrd="0" presId="urn:microsoft.com/office/officeart/2008/layout/HorizontalMultiLevelHierarchy"/>
    <dgm:cxn modelId="{4E055EE0-5DC4-498F-B768-79EE3DB161F3}" type="presParOf" srcId="{21087F35-18AF-4595-B5DA-0AE92912F42F}" destId="{DDC6E092-B3CD-4AF3-9848-7FAE0585E90C}" srcOrd="0" destOrd="0" presId="urn:microsoft.com/office/officeart/2008/layout/HorizontalMultiLevelHierarchy"/>
    <dgm:cxn modelId="{EFFCE3DC-CB12-4122-B346-54511B14CF2C}" type="presParOf" srcId="{21087F35-18AF-4595-B5DA-0AE92912F42F}" destId="{B3C39825-CB69-4C70-A351-A6FEFB9DB1A4}"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8DC3D9-84F1-4431-8580-099DDADC178C}">
      <dsp:nvSpPr>
        <dsp:cNvPr id="0" name=""/>
        <dsp:cNvSpPr/>
      </dsp:nvSpPr>
      <dsp:spPr>
        <a:xfrm>
          <a:off x="2281020" y="484999"/>
          <a:ext cx="159566" cy="521293"/>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ECCAC5-1F23-477A-A458-D322FCC53157}">
      <dsp:nvSpPr>
        <dsp:cNvPr id="0" name=""/>
        <dsp:cNvSpPr/>
      </dsp:nvSpPr>
      <dsp:spPr>
        <a:xfrm>
          <a:off x="2440586" y="2011260"/>
          <a:ext cx="626653" cy="279456"/>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26A4CC-D6FE-483B-AF85-E24A501DC483}">
      <dsp:nvSpPr>
        <dsp:cNvPr id="0" name=""/>
        <dsp:cNvSpPr/>
      </dsp:nvSpPr>
      <dsp:spPr>
        <a:xfrm>
          <a:off x="1813932" y="2011260"/>
          <a:ext cx="626653" cy="279456"/>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F2C940-ECD8-40C9-9F47-B580A871FABC}">
      <dsp:nvSpPr>
        <dsp:cNvPr id="0" name=""/>
        <dsp:cNvSpPr/>
      </dsp:nvSpPr>
      <dsp:spPr>
        <a:xfrm>
          <a:off x="2394866" y="484999"/>
          <a:ext cx="91440" cy="1042587"/>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AF82B5-962C-4333-AAFC-193599F2C467}">
      <dsp:nvSpPr>
        <dsp:cNvPr id="0" name=""/>
        <dsp:cNvSpPr/>
      </dsp:nvSpPr>
      <dsp:spPr>
        <a:xfrm>
          <a:off x="1973498" y="1324"/>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Zadavatel</a:t>
          </a:r>
        </a:p>
      </dsp:txBody>
      <dsp:txXfrm>
        <a:off x="1973498" y="1324"/>
        <a:ext cx="934175" cy="483674"/>
      </dsp:txXfrm>
    </dsp:sp>
    <dsp:sp modelId="{74A2717A-442A-4105-AA3F-D2833C913D85}">
      <dsp:nvSpPr>
        <dsp:cNvPr id="0" name=""/>
        <dsp:cNvSpPr/>
      </dsp:nvSpPr>
      <dsp:spPr>
        <a:xfrm>
          <a:off x="4133832" y="0"/>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Firma: </a:t>
          </a:r>
        </a:p>
      </dsp:txBody>
      <dsp:txXfrm>
        <a:off x="4133832" y="0"/>
        <a:ext cx="840757" cy="161224"/>
      </dsp:txXfrm>
    </dsp:sp>
    <dsp:sp modelId="{11064671-FC89-4972-850B-156D329716EC}">
      <dsp:nvSpPr>
        <dsp:cNvPr id="0" name=""/>
        <dsp:cNvSpPr/>
      </dsp:nvSpPr>
      <dsp:spPr>
        <a:xfrm>
          <a:off x="1973498" y="1527586"/>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Zhotovitel PD</a:t>
          </a:r>
        </a:p>
      </dsp:txBody>
      <dsp:txXfrm>
        <a:off x="1973498" y="1527586"/>
        <a:ext cx="934175" cy="483674"/>
      </dsp:txXfrm>
    </dsp:sp>
    <dsp:sp modelId="{BDF59E69-A886-4F05-AC52-10BC8D1D69C6}">
      <dsp:nvSpPr>
        <dsp:cNvPr id="0" name=""/>
        <dsp:cNvSpPr/>
      </dsp:nvSpPr>
      <dsp:spPr>
        <a:xfrm>
          <a:off x="2160333" y="1903777"/>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160333" y="1903777"/>
        <a:ext cx="840757" cy="161224"/>
      </dsp:txXfrm>
    </dsp:sp>
    <dsp:sp modelId="{B90A3173-DFD8-467A-B971-DCD75E7FD320}">
      <dsp:nvSpPr>
        <dsp:cNvPr id="0" name=""/>
        <dsp:cNvSpPr/>
      </dsp:nvSpPr>
      <dsp:spPr>
        <a:xfrm>
          <a:off x="1346845"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a:t>
          </a:r>
        </a:p>
      </dsp:txBody>
      <dsp:txXfrm>
        <a:off x="1346845" y="2290717"/>
        <a:ext cx="934175" cy="483674"/>
      </dsp:txXfrm>
    </dsp:sp>
    <dsp:sp modelId="{80C269B9-EEB5-4B4E-8B0B-756148D38F32}">
      <dsp:nvSpPr>
        <dsp:cNvPr id="0" name=""/>
        <dsp:cNvSpPr/>
      </dsp:nvSpPr>
      <dsp:spPr>
        <a:xfrm>
          <a:off x="1533680"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2666908"/>
        <a:ext cx="840757" cy="161224"/>
      </dsp:txXfrm>
    </dsp:sp>
    <dsp:sp modelId="{48D8412E-8DCF-413C-9E38-92D82810E9C0}">
      <dsp:nvSpPr>
        <dsp:cNvPr id="0" name=""/>
        <dsp:cNvSpPr/>
      </dsp:nvSpPr>
      <dsp:spPr>
        <a:xfrm>
          <a:off x="2600152"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a:t>
          </a:r>
        </a:p>
      </dsp:txBody>
      <dsp:txXfrm>
        <a:off x="2600152" y="2290717"/>
        <a:ext cx="934175" cy="483674"/>
      </dsp:txXfrm>
    </dsp:sp>
    <dsp:sp modelId="{A195DF29-78C9-41AF-B5F5-5EACD6EF259D}">
      <dsp:nvSpPr>
        <dsp:cNvPr id="0" name=""/>
        <dsp:cNvSpPr/>
      </dsp:nvSpPr>
      <dsp:spPr>
        <a:xfrm>
          <a:off x="2786987"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786987" y="2666908"/>
        <a:ext cx="840757" cy="161224"/>
      </dsp:txXfrm>
    </dsp:sp>
    <dsp:sp modelId="{04D21DBC-9839-49A3-AE1D-67141A559538}">
      <dsp:nvSpPr>
        <dsp:cNvPr id="0" name=""/>
        <dsp:cNvSpPr/>
      </dsp:nvSpPr>
      <dsp:spPr>
        <a:xfrm>
          <a:off x="1346845" y="764455"/>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TDS</a:t>
          </a:r>
        </a:p>
      </dsp:txBody>
      <dsp:txXfrm>
        <a:off x="1346845" y="764455"/>
        <a:ext cx="934175" cy="483674"/>
      </dsp:txXfrm>
    </dsp:sp>
    <dsp:sp modelId="{ED7F3712-0B6A-4AE6-9974-736083056CA1}">
      <dsp:nvSpPr>
        <dsp:cNvPr id="0" name=""/>
        <dsp:cNvSpPr/>
      </dsp:nvSpPr>
      <dsp:spPr>
        <a:xfrm>
          <a:off x="1533680" y="1140646"/>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1140646"/>
        <a:ext cx="840757" cy="1612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86889-B394-4118-85CB-42F3B71CB5C3}">
      <dsp:nvSpPr>
        <dsp:cNvPr id="0" name=""/>
        <dsp:cNvSpPr/>
      </dsp:nvSpPr>
      <dsp: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1286729"/>
        <a:ext cx="0" cy="0"/>
      </dsp:txXfrm>
    </dsp:sp>
    <dsp:sp modelId="{8F9B568E-A556-4E44-9DC6-107FC0386BD5}">
      <dsp:nvSpPr>
        <dsp:cNvPr id="0" name=""/>
        <dsp:cNvSpPr/>
      </dsp:nvSpPr>
      <dsp: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1181805"/>
        <a:ext cx="0" cy="0"/>
      </dsp:txXfrm>
    </dsp:sp>
    <dsp:sp modelId="{CB18C925-FF2D-4FD0-A6B2-D830625F0C37}">
      <dsp:nvSpPr>
        <dsp:cNvPr id="0" name=""/>
        <dsp:cNvSpPr/>
      </dsp:nvSpPr>
      <dsp: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20570" y="1183863"/>
        <a:ext cx="0" cy="0"/>
      </dsp:txXfrm>
    </dsp:sp>
    <dsp:sp modelId="{6DAD1E08-F119-4C86-990D-42D06219E857}">
      <dsp:nvSpPr>
        <dsp:cNvPr id="0" name=""/>
        <dsp:cNvSpPr/>
      </dsp:nvSpPr>
      <dsp: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1025547"/>
        <a:ext cx="0" cy="0"/>
      </dsp:txXfrm>
    </dsp:sp>
    <dsp:sp modelId="{ECB4BCED-3858-45FA-A2E2-A785B40E092C}">
      <dsp:nvSpPr>
        <dsp:cNvPr id="0" name=""/>
        <dsp:cNvSpPr/>
      </dsp:nvSpPr>
      <dsp: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667478"/>
        <a:ext cx="0" cy="0"/>
      </dsp:txXfrm>
    </dsp:sp>
    <dsp:sp modelId="{A547DF5A-9E1E-4122-9B7A-BBE0DD74A353}">
      <dsp:nvSpPr>
        <dsp:cNvPr id="0" name=""/>
        <dsp:cNvSpPr/>
      </dsp:nvSpPr>
      <dsp: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461747"/>
        <a:ext cx="0" cy="0"/>
      </dsp:txXfrm>
    </dsp:sp>
    <dsp:sp modelId="{DBEC5349-F4AF-41CF-8CC5-63468005839C}">
      <dsp:nvSpPr>
        <dsp:cNvPr id="0" name=""/>
        <dsp:cNvSpPr/>
      </dsp:nvSpPr>
      <dsp: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716951"/>
        <a:ext cx="0" cy="0"/>
      </dsp:txXfrm>
    </dsp:sp>
    <dsp:sp modelId="{F16E06CB-CFF3-4DE2-BD5D-991B1E241CEB}">
      <dsp:nvSpPr>
        <dsp:cNvPr id="0" name=""/>
        <dsp:cNvSpPr/>
      </dsp:nvSpPr>
      <dsp: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875267"/>
        <a:ext cx="0" cy="0"/>
      </dsp:txXfrm>
    </dsp:sp>
    <dsp:sp modelId="{EDFCD9C6-B1C7-4F75-92C1-DCFDEE94748F}">
      <dsp:nvSpPr>
        <dsp:cNvPr id="0" name=""/>
        <dsp:cNvSpPr/>
      </dsp:nvSpPr>
      <dsp: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976074"/>
        <a:ext cx="0" cy="0"/>
      </dsp:txXfrm>
    </dsp:sp>
    <dsp:sp modelId="{D511DE8F-CEA8-4DD2-AC47-7CBC84FC34C1}">
      <dsp:nvSpPr>
        <dsp:cNvPr id="0" name=""/>
        <dsp:cNvSpPr/>
      </dsp:nvSpPr>
      <dsp: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Projektový manažer</a:t>
          </a:r>
        </a:p>
      </dsp:txBody>
      <dsp:txXfrm>
        <a:off x="-337237" y="921811"/>
        <a:ext cx="1007639" cy="329169"/>
      </dsp:txXfrm>
    </dsp:sp>
    <dsp:sp modelId="{28F59FCF-B46D-4468-88E1-0C1BBA5D65BE}">
      <dsp:nvSpPr>
        <dsp:cNvPr id="0" name=""/>
        <dsp:cNvSpPr/>
      </dsp:nvSpPr>
      <dsp: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Hlavní inženýr projektu</a:t>
          </a:r>
        </a:p>
      </dsp:txBody>
      <dsp:txXfrm>
        <a:off x="547102" y="716080"/>
        <a:ext cx="1079675" cy="329169"/>
      </dsp:txXfrm>
    </dsp:sp>
    <dsp:sp modelId="{FA12EB0A-B6B6-4E56-B540-1BE0F9BCB4D3}">
      <dsp:nvSpPr>
        <dsp:cNvPr id="0" name=""/>
        <dsp:cNvSpPr/>
      </dsp:nvSpPr>
      <dsp: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Koordinátor BIM</a:t>
          </a:r>
        </a:p>
      </dsp:txBody>
      <dsp:txXfrm>
        <a:off x="1842713" y="716080"/>
        <a:ext cx="1079675" cy="329169"/>
      </dsp:txXfrm>
    </dsp:sp>
    <dsp:sp modelId="{11023AB8-DD2C-4DED-8077-64A3C72051D2}">
      <dsp:nvSpPr>
        <dsp:cNvPr id="0" name=""/>
        <dsp:cNvSpPr/>
      </dsp:nvSpPr>
      <dsp: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Vedoucí modelář část A</a:t>
          </a:r>
        </a:p>
      </dsp:txBody>
      <dsp:txXfrm>
        <a:off x="3138324" y="407484"/>
        <a:ext cx="1079675" cy="329169"/>
      </dsp:txXfrm>
    </dsp:sp>
    <dsp:sp modelId="{5E2FAFEC-ED6F-4392-8018-BB00401395F4}">
      <dsp:nvSpPr>
        <dsp:cNvPr id="0" name=""/>
        <dsp:cNvSpPr/>
      </dsp:nvSpPr>
      <dsp: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1</a:t>
          </a:r>
        </a:p>
      </dsp:txBody>
      <dsp:txXfrm>
        <a:off x="4433936" y="201753"/>
        <a:ext cx="1079675" cy="329169"/>
      </dsp:txXfrm>
    </dsp:sp>
    <dsp:sp modelId="{25AEAD11-C66D-433E-8575-9B32B0DBA85A}">
      <dsp:nvSpPr>
        <dsp:cNvPr id="0" name=""/>
        <dsp:cNvSpPr/>
      </dsp:nvSpPr>
      <dsp: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2</a:t>
          </a:r>
        </a:p>
      </dsp:txBody>
      <dsp:txXfrm>
        <a:off x="4433936" y="613215"/>
        <a:ext cx="1079675" cy="329169"/>
      </dsp:txXfrm>
    </dsp:sp>
    <dsp:sp modelId="{A694D55C-329F-4704-A589-64118BC6EE5D}">
      <dsp:nvSpPr>
        <dsp:cNvPr id="0" name=""/>
        <dsp:cNvSpPr/>
      </dsp:nvSpPr>
      <dsp: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Vedoucí modelář část B</a:t>
          </a:r>
        </a:p>
      </dsp:txBody>
      <dsp:txXfrm>
        <a:off x="3138324" y="1024677"/>
        <a:ext cx="1079675" cy="329169"/>
      </dsp:txXfrm>
    </dsp:sp>
    <dsp:sp modelId="{55716D68-B0B1-4AB8-9753-97752853313F}">
      <dsp:nvSpPr>
        <dsp:cNvPr id="0" name=""/>
        <dsp:cNvSpPr/>
      </dsp:nvSpPr>
      <dsp: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3</a:t>
          </a:r>
        </a:p>
      </dsp:txBody>
      <dsp:txXfrm>
        <a:off x="4433936" y="1024677"/>
        <a:ext cx="1079675" cy="329169"/>
      </dsp:txXfrm>
    </dsp:sp>
    <dsp:sp modelId="{72E14363-1C67-486D-B36C-1895C645730A}">
      <dsp:nvSpPr>
        <dsp:cNvPr id="0" name=""/>
        <dsp:cNvSpPr/>
      </dsp:nvSpPr>
      <dsp: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BIM manažer projektu</a:t>
          </a:r>
        </a:p>
      </dsp:txBody>
      <dsp:txXfrm>
        <a:off x="547102" y="1127542"/>
        <a:ext cx="1079675" cy="329169"/>
      </dsp:txXfrm>
    </dsp:sp>
    <dsp:sp modelId="{DDC6E092-B3CD-4AF3-9848-7FAE0585E90C}">
      <dsp:nvSpPr>
        <dsp:cNvPr id="0" name=""/>
        <dsp:cNvSpPr/>
      </dsp:nvSpPr>
      <dsp: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Správce společného datového prostředí</a:t>
          </a:r>
        </a:p>
      </dsp:txBody>
      <dsp:txXfrm>
        <a:off x="1842713" y="1127542"/>
        <a:ext cx="1079675" cy="32916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CA78CE073F8C49B952B77883EBC820" ma:contentTypeVersion="14" ma:contentTypeDescription="Vytvoří nový dokument" ma:contentTypeScope="" ma:versionID="885482b831b6297982188040dc6c31ca">
  <xsd:schema xmlns:xsd="http://www.w3.org/2001/XMLSchema" xmlns:xs="http://www.w3.org/2001/XMLSchema" xmlns:p="http://schemas.microsoft.com/office/2006/metadata/properties" xmlns:ns2="efb4989a-2b65-4970-a135-2ed519765122" xmlns:ns3="8544c282-5b58-499e-857d-9f1a559e693b" targetNamespace="http://schemas.microsoft.com/office/2006/metadata/properties" ma:root="true" ma:fieldsID="8608d0e195fd90cc4c1b00fd16c0adb1" ns2:_="" ns3:_="">
    <xsd:import namespace="efb4989a-2b65-4970-a135-2ed519765122"/>
    <xsd:import namespace="8544c282-5b58-499e-857d-9f1a559e693b"/>
    <xsd:element name="properties">
      <xsd:complexType>
        <xsd:sequence>
          <xsd:element name="documentManagement">
            <xsd:complexType>
              <xsd:all>
                <xsd:element ref="ns2:j13060ab650a4122a9323a15b4d7139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989a-2b65-4970-a135-2ed519765122" elementFormDefault="qualified">
    <xsd:import namespace="http://schemas.microsoft.com/office/2006/documentManagement/types"/>
    <xsd:import namespace="http://schemas.microsoft.com/office/infopath/2007/PartnerControls"/>
    <xsd:element name="j13060ab650a4122a9323a15b4d71395" ma:index="8" nillable="true" ma:taxonomy="true" ma:internalName="j13060ab650a4122a9323a15b4d71395" ma:taxonomyFieldName="LegalHoldTag" ma:displayName="LegalHold" ma:fieldId="{313060ab-650a-4122-a932-3a15b4d7139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b16019-418d-41d1-8e22-f561ca74d899}" ma:internalName="TaxCatchAll" ma:showField="CatchAllData"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b16019-418d-41d1-8e22-f561ca74d899}" ma:internalName="TaxCatchAllLabel" ma:readOnly="true" ma:showField="CatchAllDataLabel"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c282-5b58-499e-857d-9f1a559e693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13060ab650a4122a9323a15b4d71395 xmlns="efb4989a-2b65-4970-a135-2ed519765122">
      <Terms xmlns="http://schemas.microsoft.com/office/infopath/2007/PartnerControls"/>
    </j13060ab650a4122a9323a15b4d71395>
    <RevIMDocumentOwner xmlns="efb4989a-2b65-4970-a135-2ed519765122">
      <UserInfo>
        <DisplayName/>
        <AccountId xsi:nil="true"/>
        <AccountType/>
      </UserInfo>
    </RevIMDocumentOwner>
    <TaxCatchAll xmlns="efb4989a-2b65-4970-a135-2ed519765122">
      <Value>8</Value>
    </TaxCatchAll>
    <i0f84bba906045b4af568ee102a52dcb xmlns="efb4989a-2b65-4970-a135-2ed519765122">
      <Terms xmlns="http://schemas.microsoft.com/office/infopath/2007/PartnerControls">
        <TermInfo xmlns="http://schemas.microsoft.com/office/infopath/2007/PartnerControls">
          <TermName xmlns="http://schemas.microsoft.com/office/infopath/2007/PartnerControls">2.4 Docs. legal proceedings</TermName>
          <TermId xmlns="http://schemas.microsoft.com/office/infopath/2007/PartnerControls">0e18494a-b1b7-43d2-a22c-e005bf8800b3</TermId>
        </TermInfo>
      </Terms>
    </i0f84bba906045b4af568ee102a52dcb>
    <RevIMComments xmlns="efb4989a-2b65-4970-a135-2ed519765122" xsi:nil="true"/>
    <RevIMDeletionDate xmlns="efb4989a-2b65-4970-a135-2ed519765122">2069-03-14T07:00:41+00:00</RevIMDeletionDate>
    <RevIMExtends xmlns="efb4989a-2b65-4970-a135-2ed519765122">{"Locked":null,"LockedBy":null,"UnLocked":null,"UnLockedBy":null,"Classified":"2024-03-14T07:00:49.189Z","KSUClass":"0e18494a-b1b7-43d2-a22c-e005bf8800b3","Reclassified":null,"ReclassifiedBy":null,"EDReclassified":null,"EDReclassifiedBy":null,"EventCreated":null,"EventModified":null,"EventDeleted":null,"EventCreatedBy":null,"EventModifiedBy":null,"EventDeletedBy":null,"Moved":null,"MovedBy":null,"MovedFrom":null}</RevIMExtends>
    <RevIMEventDate xmlns="efb4989a-2b65-4970-a135-2ed519765122" xsi:nil="true"/>
  </documentManagement>
</p:properties>
</file>

<file path=customXml/itemProps1.xml><?xml version="1.0" encoding="utf-8"?>
<ds:datastoreItem xmlns:ds="http://schemas.openxmlformats.org/officeDocument/2006/customXml" ds:itemID="{C1EE329C-27B2-4EC9-B2BF-960505D0FA1E}">
  <ds:schemaRefs>
    <ds:schemaRef ds:uri="http://schemas.openxmlformats.org/officeDocument/2006/bibliography"/>
  </ds:schemaRefs>
</ds:datastoreItem>
</file>

<file path=customXml/itemProps2.xml><?xml version="1.0" encoding="utf-8"?>
<ds:datastoreItem xmlns:ds="http://schemas.openxmlformats.org/officeDocument/2006/customXml" ds:itemID="{988BD197-473C-429B-A117-BCE679BAC382}"/>
</file>

<file path=customXml/itemProps3.xml><?xml version="1.0" encoding="utf-8"?>
<ds:datastoreItem xmlns:ds="http://schemas.openxmlformats.org/officeDocument/2006/customXml" ds:itemID="{56874411-85CB-4871-AAF1-391D8983EAB8}"/>
</file>

<file path=customXml/itemProps4.xml><?xml version="1.0" encoding="utf-8"?>
<ds:datastoreItem xmlns:ds="http://schemas.openxmlformats.org/officeDocument/2006/customXml" ds:itemID="{85E9AEFB-0F79-4B5C-81A9-56A29FCE1898}"/>
</file>

<file path=docMetadata/LabelInfo.xml><?xml version="1.0" encoding="utf-8"?>
<clbl:labelList xmlns:clbl="http://schemas.microsoft.com/office/2020/mipLabelMetadata">
  <clbl:label id="{a6b84135-ab90-4b03-a415-784f8f15a7f1}" enabled="1" method="Privileged" siteId="{2882be50-2012-4d88-ac86-544124e120c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15308</Words>
  <Characters>90322</Characters>
  <Application>Microsoft Office Word</Application>
  <DocSecurity>0</DocSecurity>
  <Lines>752</Lines>
  <Paragraphs>210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Vojnik, Jan (SE TP)</cp:lastModifiedBy>
  <cp:revision>34</cp:revision>
  <dcterms:created xsi:type="dcterms:W3CDTF">2023-04-17T12:19:00Z</dcterms:created>
  <dcterms:modified xsi:type="dcterms:W3CDTF">2024-03-14T07:00:00Z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2022-11-02T07:56:36Z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aa48bebc-fd4b-4f52-945e-e1c9acdb288d</vt:lpwstr>
  </property>
  <property fmtid="{D5CDD505-2E9C-101B-9397-08002B2CF9AE}" pid="8" name="MSIP_Label_a6b84135-ab90-4b03-a415-784f8f15a7f1_ContentBits">
    <vt:lpwstr>0</vt:lpwstr>
  </property>
  <property fmtid="{D5CDD505-2E9C-101B-9397-08002B2CF9AE}" pid="9" name="ContentTypeId">
    <vt:lpwstr>0x010100C2CA78CE073F8C49B952B77883EBC820</vt:lpwstr>
  </property>
  <property fmtid="{D5CDD505-2E9C-101B-9397-08002B2CF9AE}" pid="10" name="RevIMBCS">
    <vt:lpwstr>8;#2.4 Docs. legal proceedings|0e18494a-b1b7-43d2-a22c-e005bf8800b3</vt:lpwstr>
  </property>
  <property fmtid="{D5CDD505-2E9C-101B-9397-08002B2CF9AE}" pid="11" name="LegalHoldTag">
    <vt:lpwstr/>
  </property>
</Properties>
</file>