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0F21" w14:textId="77777777" w:rsidR="00EE341B" w:rsidRPr="00AB63A9" w:rsidRDefault="00EE341B" w:rsidP="00274E2D">
      <w:pPr>
        <w:spacing w:before="480" w:after="240"/>
        <w:rPr>
          <w:rFonts w:asciiTheme="minorHAnsi" w:hAnsiTheme="minorHAnsi" w:cstheme="minorHAnsi"/>
          <w:sz w:val="22"/>
          <w:szCs w:val="22"/>
        </w:rPr>
      </w:pPr>
      <w:r w:rsidRPr="00AB63A9">
        <w:rPr>
          <w:rFonts w:asciiTheme="minorHAnsi" w:hAnsiTheme="minorHAnsi" w:cstheme="minorHAnsi"/>
          <w:sz w:val="22"/>
          <w:szCs w:val="22"/>
        </w:rPr>
        <w:t>Níže uvedeného dne, měsíce a roku uzavřeli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EE341B" w:rsidRPr="00AB63A9" w14:paraId="03660721" w14:textId="77777777" w:rsidTr="00EE341B">
        <w:tc>
          <w:tcPr>
            <w:tcW w:w="3794" w:type="dxa"/>
          </w:tcPr>
          <w:p w14:paraId="020E18B1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AB63A9">
              <w:rPr>
                <w:rFonts w:asciiTheme="minorHAnsi" w:hAnsiTheme="minorHAnsi" w:cstheme="minorHAnsi"/>
                <w:b/>
                <w:szCs w:val="22"/>
              </w:rPr>
              <w:t>Objednatel</w:t>
            </w:r>
          </w:p>
        </w:tc>
        <w:tc>
          <w:tcPr>
            <w:tcW w:w="5418" w:type="dxa"/>
          </w:tcPr>
          <w:p w14:paraId="71D5FE83" w14:textId="02CABD2E" w:rsidR="00EE341B" w:rsidRPr="00AB63A9" w:rsidRDefault="00FE2828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M</w:t>
            </w:r>
            <w:r w:rsidR="00EE341B" w:rsidRPr="00AB63A9">
              <w:rPr>
                <w:rFonts w:asciiTheme="minorHAnsi" w:hAnsiTheme="minorHAnsi" w:cstheme="minorHAnsi"/>
                <w:szCs w:val="22"/>
              </w:rPr>
              <w:t>ěsto Rtyně v Podkrkonoší</w:t>
            </w:r>
          </w:p>
          <w:p w14:paraId="3991DAFC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Hronovská 431</w:t>
            </w:r>
          </w:p>
          <w:p w14:paraId="2B8AB59D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542 33 Rtyně v Podkrkonoší</w:t>
            </w:r>
          </w:p>
        </w:tc>
      </w:tr>
      <w:tr w:rsidR="00EE341B" w:rsidRPr="00AB63A9" w14:paraId="03D70C97" w14:textId="77777777" w:rsidTr="00EE341B">
        <w:tc>
          <w:tcPr>
            <w:tcW w:w="3794" w:type="dxa"/>
          </w:tcPr>
          <w:p w14:paraId="7C2C2E36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418" w:type="dxa"/>
          </w:tcPr>
          <w:p w14:paraId="45F5DAC8" w14:textId="5BD21582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00278238</w:t>
            </w:r>
          </w:p>
        </w:tc>
      </w:tr>
      <w:tr w:rsidR="00EE341B" w:rsidRPr="00AB63A9" w14:paraId="71C2600D" w14:textId="77777777" w:rsidTr="00EE341B">
        <w:tc>
          <w:tcPr>
            <w:tcW w:w="3794" w:type="dxa"/>
          </w:tcPr>
          <w:p w14:paraId="6C0ABFD7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5418" w:type="dxa"/>
          </w:tcPr>
          <w:p w14:paraId="736E83C7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CZ00278238</w:t>
            </w:r>
          </w:p>
        </w:tc>
      </w:tr>
      <w:tr w:rsidR="00EE341B" w:rsidRPr="00AB63A9" w14:paraId="27CB534C" w14:textId="77777777" w:rsidTr="00EE341B">
        <w:tc>
          <w:tcPr>
            <w:tcW w:w="3794" w:type="dxa"/>
          </w:tcPr>
          <w:p w14:paraId="48EBCF2E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5418" w:type="dxa"/>
          </w:tcPr>
          <w:p w14:paraId="1977E650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Československá obchodní banka</w:t>
            </w:r>
          </w:p>
        </w:tc>
      </w:tr>
      <w:tr w:rsidR="00EE341B" w:rsidRPr="00AB63A9" w14:paraId="7B520C75" w14:textId="77777777" w:rsidTr="00EE341B">
        <w:tc>
          <w:tcPr>
            <w:tcW w:w="3794" w:type="dxa"/>
          </w:tcPr>
          <w:p w14:paraId="3E4741FB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5418" w:type="dxa"/>
          </w:tcPr>
          <w:p w14:paraId="4EBB1CF0" w14:textId="77777777" w:rsidR="00EE341B" w:rsidRPr="00AB63A9" w:rsidRDefault="00B93373" w:rsidP="00B93373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276793478</w:t>
            </w:r>
            <w:r w:rsidR="00EE341B" w:rsidRPr="00AB63A9">
              <w:rPr>
                <w:rFonts w:asciiTheme="minorHAnsi" w:hAnsiTheme="minorHAnsi" w:cstheme="minorHAnsi"/>
                <w:szCs w:val="22"/>
              </w:rPr>
              <w:t>/0300</w:t>
            </w:r>
          </w:p>
        </w:tc>
      </w:tr>
      <w:tr w:rsidR="00EE341B" w:rsidRPr="00AB63A9" w14:paraId="54A22E81" w14:textId="77777777" w:rsidTr="00EE341B">
        <w:tc>
          <w:tcPr>
            <w:tcW w:w="3794" w:type="dxa"/>
          </w:tcPr>
          <w:p w14:paraId="15B4EC94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Zastoupení ve věcech smluvních:</w:t>
            </w:r>
          </w:p>
        </w:tc>
        <w:tc>
          <w:tcPr>
            <w:tcW w:w="5418" w:type="dxa"/>
          </w:tcPr>
          <w:p w14:paraId="58E497D8" w14:textId="57020DD5" w:rsidR="00EE341B" w:rsidRPr="00AB63A9" w:rsidRDefault="00FE2828" w:rsidP="00363644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 xml:space="preserve">Bc. Stanislav Řezníček, DiS., </w:t>
            </w:r>
            <w:r w:rsidR="00EE341B" w:rsidRPr="00AB63A9">
              <w:rPr>
                <w:rFonts w:asciiTheme="minorHAnsi" w:hAnsiTheme="minorHAnsi" w:cstheme="minorHAnsi"/>
                <w:szCs w:val="22"/>
              </w:rPr>
              <w:t>starosta</w:t>
            </w:r>
          </w:p>
        </w:tc>
      </w:tr>
      <w:tr w:rsidR="00EE341B" w:rsidRPr="00AB63A9" w14:paraId="67C00DBF" w14:textId="77777777" w:rsidTr="00EE341B">
        <w:tc>
          <w:tcPr>
            <w:tcW w:w="3794" w:type="dxa"/>
          </w:tcPr>
          <w:p w14:paraId="6CDF006C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Zastoupení ve věcech technických</w:t>
            </w:r>
          </w:p>
        </w:tc>
        <w:tc>
          <w:tcPr>
            <w:tcW w:w="5418" w:type="dxa"/>
          </w:tcPr>
          <w:p w14:paraId="42202F36" w14:textId="77777777" w:rsidR="00EE341B" w:rsidRPr="00AB63A9" w:rsidRDefault="00497A43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Jitka Šlechtová</w:t>
            </w:r>
          </w:p>
        </w:tc>
      </w:tr>
    </w:tbl>
    <w:p w14:paraId="4DDC3E24" w14:textId="77777777" w:rsidR="00EE341B" w:rsidRPr="00AB63A9" w:rsidRDefault="00EE341B" w:rsidP="00EE341B">
      <w:pPr>
        <w:rPr>
          <w:rFonts w:asciiTheme="minorHAnsi" w:hAnsiTheme="minorHAnsi" w:cstheme="minorHAnsi"/>
          <w:sz w:val="22"/>
          <w:szCs w:val="22"/>
        </w:rPr>
      </w:pPr>
      <w:r w:rsidRPr="00AB63A9">
        <w:rPr>
          <w:rFonts w:asciiTheme="minorHAnsi" w:hAnsiTheme="minorHAnsi" w:cstheme="minorHAnsi"/>
          <w:sz w:val="22"/>
          <w:szCs w:val="22"/>
        </w:rPr>
        <w:t>(dále objednatel)</w:t>
      </w:r>
    </w:p>
    <w:p w14:paraId="1548B82F" w14:textId="77777777" w:rsidR="00EE341B" w:rsidRPr="00AB63A9" w:rsidRDefault="00EE341B" w:rsidP="00EE341B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AB63A9">
        <w:rPr>
          <w:rFonts w:asciiTheme="minorHAnsi" w:hAnsiTheme="minorHAnsi" w:cstheme="minorHAnsi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EE341B" w:rsidRPr="00AB63A9" w14:paraId="3B7469B8" w14:textId="77777777" w:rsidTr="00EE341B">
        <w:tc>
          <w:tcPr>
            <w:tcW w:w="3794" w:type="dxa"/>
          </w:tcPr>
          <w:p w14:paraId="21CE9308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  <w:szCs w:val="22"/>
              </w:rPr>
            </w:pPr>
            <w:r w:rsidRPr="00AB63A9">
              <w:rPr>
                <w:rFonts w:asciiTheme="minorHAnsi" w:hAnsiTheme="minorHAnsi" w:cstheme="minorHAnsi"/>
                <w:b/>
                <w:szCs w:val="22"/>
              </w:rPr>
              <w:t>Zhotovitel</w:t>
            </w:r>
          </w:p>
        </w:tc>
        <w:tc>
          <w:tcPr>
            <w:tcW w:w="5418" w:type="dxa"/>
          </w:tcPr>
          <w:p w14:paraId="0CEB56FA" w14:textId="74D2F370" w:rsidR="005B5DEB" w:rsidRPr="00AB63A9" w:rsidRDefault="005B5DE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AB63A9" w14:paraId="363C98F0" w14:textId="77777777" w:rsidTr="00EE341B">
        <w:tc>
          <w:tcPr>
            <w:tcW w:w="3794" w:type="dxa"/>
          </w:tcPr>
          <w:p w14:paraId="7C089AD2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5418" w:type="dxa"/>
          </w:tcPr>
          <w:p w14:paraId="71286877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AB63A9" w14:paraId="5F3BA47E" w14:textId="77777777" w:rsidTr="00EE341B">
        <w:tc>
          <w:tcPr>
            <w:tcW w:w="3794" w:type="dxa"/>
          </w:tcPr>
          <w:p w14:paraId="4DC404D4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DIČ:</w:t>
            </w:r>
          </w:p>
        </w:tc>
        <w:tc>
          <w:tcPr>
            <w:tcW w:w="5418" w:type="dxa"/>
          </w:tcPr>
          <w:p w14:paraId="73FA2A74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AB63A9" w14:paraId="54233B9D" w14:textId="77777777" w:rsidTr="00EE341B">
        <w:tc>
          <w:tcPr>
            <w:tcW w:w="3794" w:type="dxa"/>
          </w:tcPr>
          <w:p w14:paraId="0E225576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Bankovní spojení:</w:t>
            </w:r>
          </w:p>
        </w:tc>
        <w:tc>
          <w:tcPr>
            <w:tcW w:w="5418" w:type="dxa"/>
          </w:tcPr>
          <w:p w14:paraId="5635419E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AB63A9" w14:paraId="2E75580E" w14:textId="77777777" w:rsidTr="00EE341B">
        <w:tc>
          <w:tcPr>
            <w:tcW w:w="3794" w:type="dxa"/>
          </w:tcPr>
          <w:p w14:paraId="66B2E17B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číslo účtu:</w:t>
            </w:r>
          </w:p>
        </w:tc>
        <w:tc>
          <w:tcPr>
            <w:tcW w:w="5418" w:type="dxa"/>
          </w:tcPr>
          <w:p w14:paraId="778117A7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AB63A9" w14:paraId="61AE5264" w14:textId="77777777" w:rsidTr="00EE341B">
        <w:tc>
          <w:tcPr>
            <w:tcW w:w="3794" w:type="dxa"/>
          </w:tcPr>
          <w:p w14:paraId="66BFEAA0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Zastoupení ve věcech smluvních:</w:t>
            </w:r>
          </w:p>
        </w:tc>
        <w:tc>
          <w:tcPr>
            <w:tcW w:w="5418" w:type="dxa"/>
          </w:tcPr>
          <w:p w14:paraId="6B98D849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E341B" w:rsidRPr="00AB63A9" w14:paraId="1451DCAF" w14:textId="77777777" w:rsidTr="00EE341B">
        <w:tc>
          <w:tcPr>
            <w:tcW w:w="3794" w:type="dxa"/>
          </w:tcPr>
          <w:p w14:paraId="779BB97D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Zastoupení ve věcech technických</w:t>
            </w:r>
          </w:p>
        </w:tc>
        <w:tc>
          <w:tcPr>
            <w:tcW w:w="5418" w:type="dxa"/>
          </w:tcPr>
          <w:p w14:paraId="2C27F795" w14:textId="77777777" w:rsidR="00EE341B" w:rsidRPr="00AB63A9" w:rsidRDefault="00EE341B" w:rsidP="00EE341B">
            <w:pPr>
              <w:pStyle w:val="RTYTabulkazkladntext"/>
              <w:spacing w:before="80" w:after="8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F764A67" w14:textId="6AA092A4" w:rsidR="00AB63A9" w:rsidRPr="00AB63A9" w:rsidRDefault="00EE341B" w:rsidP="00EE341B">
      <w:pPr>
        <w:rPr>
          <w:rFonts w:asciiTheme="minorHAnsi" w:hAnsiTheme="minorHAnsi" w:cstheme="minorHAnsi"/>
          <w:sz w:val="22"/>
          <w:szCs w:val="22"/>
        </w:rPr>
      </w:pPr>
      <w:r w:rsidRPr="00AB63A9">
        <w:rPr>
          <w:rFonts w:asciiTheme="minorHAnsi" w:hAnsiTheme="minorHAnsi" w:cstheme="minorHAnsi"/>
          <w:sz w:val="22"/>
          <w:szCs w:val="22"/>
        </w:rPr>
        <w:t>(dále zhotovitel)</w:t>
      </w:r>
    </w:p>
    <w:p w14:paraId="470FB986" w14:textId="099659D9" w:rsidR="00EE341B" w:rsidRPr="00AB63A9" w:rsidRDefault="00EE341B" w:rsidP="00ED21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B63A9">
        <w:rPr>
          <w:rFonts w:asciiTheme="minorHAnsi" w:hAnsiTheme="minorHAnsi" w:cstheme="minorHAnsi"/>
          <w:b/>
          <w:bCs/>
          <w:sz w:val="22"/>
          <w:szCs w:val="22"/>
        </w:rPr>
        <w:t>Smlouvu o dílo</w:t>
      </w:r>
    </w:p>
    <w:p w14:paraId="414D2731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I.</w:t>
      </w:r>
    </w:p>
    <w:p w14:paraId="47E550A7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Předmět smlouvy</w:t>
      </w:r>
    </w:p>
    <w:p w14:paraId="4353E5F1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 xml:space="preserve">Touto smlouvou se zhotovitel zavazuje pro objednatele provést v čl. II. popsané dílo za sjednanou cenu a na svůj náklad a své nebezpečí a objednatel se zavazuje dílo převzít a zaplatit za něj sjednanou cenu. </w:t>
      </w:r>
    </w:p>
    <w:p w14:paraId="04A92F23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II.</w:t>
      </w:r>
    </w:p>
    <w:p w14:paraId="69820A5C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Předmět plnění</w:t>
      </w:r>
    </w:p>
    <w:p w14:paraId="3CD4518D" w14:textId="1DD97047" w:rsidR="00EE341B" w:rsidRPr="00AB63A9" w:rsidRDefault="00EE341B" w:rsidP="00363644">
      <w:pPr>
        <w:pStyle w:val="RTYslo2text"/>
        <w:numPr>
          <w:ilvl w:val="0"/>
          <w:numId w:val="39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Předmětem díla je zhotovení akce s názvem:</w:t>
      </w:r>
      <w:r w:rsidR="00191E0B" w:rsidRPr="00AB63A9">
        <w:rPr>
          <w:rFonts w:asciiTheme="minorHAnsi" w:hAnsiTheme="minorHAnsi" w:cstheme="minorHAnsi"/>
        </w:rPr>
        <w:t xml:space="preserve"> </w:t>
      </w:r>
      <w:r w:rsidR="00AB63A9" w:rsidRPr="00AB63A9">
        <w:rPr>
          <w:rFonts w:asciiTheme="minorHAnsi" w:hAnsiTheme="minorHAnsi" w:cstheme="minorHAnsi"/>
          <w:b/>
        </w:rPr>
        <w:t>Výměna střešní krytiny K Jídelně 635</w:t>
      </w:r>
      <w:r w:rsidR="00191E0B" w:rsidRPr="00AB63A9">
        <w:rPr>
          <w:rFonts w:asciiTheme="minorHAnsi" w:hAnsiTheme="minorHAnsi" w:cstheme="minorHAnsi"/>
          <w:b/>
        </w:rPr>
        <w:t xml:space="preserve">, </w:t>
      </w:r>
      <w:r w:rsidR="009810EA" w:rsidRPr="00AB63A9">
        <w:rPr>
          <w:rFonts w:asciiTheme="minorHAnsi" w:hAnsiTheme="minorHAnsi" w:cstheme="minorHAnsi"/>
          <w:b/>
        </w:rPr>
        <w:t>Rtyně v Podkrkonoší.</w:t>
      </w:r>
      <w:r w:rsidR="00363644" w:rsidRPr="00AB63A9">
        <w:rPr>
          <w:rFonts w:asciiTheme="minorHAnsi" w:hAnsiTheme="minorHAnsi" w:cstheme="minorHAnsi"/>
        </w:rPr>
        <w:t xml:space="preserve"> </w:t>
      </w:r>
      <w:r w:rsidRPr="00AB63A9">
        <w:rPr>
          <w:rFonts w:asciiTheme="minorHAnsi" w:hAnsiTheme="minorHAnsi" w:cstheme="minorHAnsi"/>
        </w:rPr>
        <w:t xml:space="preserve">Rozsah prací je dán </w:t>
      </w:r>
      <w:r w:rsidR="00AB63A9" w:rsidRPr="00AB63A9">
        <w:rPr>
          <w:rFonts w:asciiTheme="minorHAnsi" w:hAnsiTheme="minorHAnsi" w:cstheme="minorHAnsi"/>
        </w:rPr>
        <w:t xml:space="preserve">projektem, </w:t>
      </w:r>
      <w:r w:rsidRPr="00AB63A9">
        <w:rPr>
          <w:rFonts w:asciiTheme="minorHAnsi" w:hAnsiTheme="minorHAnsi" w:cstheme="minorHAnsi"/>
        </w:rPr>
        <w:t>položkovým rozpočtem a cenovou nabídkou.</w:t>
      </w:r>
    </w:p>
    <w:p w14:paraId="384957CE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prohlašuje, že se plně obeznámil s projektem, důkladně zkontroloval všechny podmínky včetně stavební připravenosti a prohlašuje, že neshledal žádné překážky, které by bránily zahájení realizace díla včetně jeho řádného dokončení dle této smlouvy.</w:t>
      </w:r>
    </w:p>
    <w:p w14:paraId="70BA3B8C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lastRenderedPageBreak/>
        <w:t>III.</w:t>
      </w:r>
    </w:p>
    <w:p w14:paraId="338B4F2A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Doba splnění</w:t>
      </w:r>
    </w:p>
    <w:p w14:paraId="0268C7EB" w14:textId="65BCA59B" w:rsidR="00EE341B" w:rsidRPr="00AB63A9" w:rsidRDefault="00EE341B" w:rsidP="000F5B5B">
      <w:pPr>
        <w:pStyle w:val="RTYslo2text"/>
        <w:numPr>
          <w:ilvl w:val="0"/>
          <w:numId w:val="40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 xml:space="preserve">Zhotovitel je povinen provést dílo včetně úklidu a likvidace odpadů v termínu </w:t>
      </w:r>
      <w:r w:rsidR="00B93373" w:rsidRPr="00AB63A9">
        <w:rPr>
          <w:rFonts w:asciiTheme="minorHAnsi" w:hAnsiTheme="minorHAnsi" w:cstheme="minorHAnsi"/>
        </w:rPr>
        <w:t>0</w:t>
      </w:r>
      <w:r w:rsidR="00AB63A9" w:rsidRPr="00AB63A9">
        <w:rPr>
          <w:rFonts w:asciiTheme="minorHAnsi" w:hAnsiTheme="minorHAnsi" w:cstheme="minorHAnsi"/>
        </w:rPr>
        <w:t>1</w:t>
      </w:r>
      <w:r w:rsidRPr="00AB63A9">
        <w:rPr>
          <w:rFonts w:asciiTheme="minorHAnsi" w:hAnsiTheme="minorHAnsi" w:cstheme="minorHAnsi"/>
        </w:rPr>
        <w:t>.0</w:t>
      </w:r>
      <w:r w:rsidR="00AB63A9" w:rsidRPr="00AB63A9">
        <w:rPr>
          <w:rFonts w:asciiTheme="minorHAnsi" w:hAnsiTheme="minorHAnsi" w:cstheme="minorHAnsi"/>
        </w:rPr>
        <w:t>8</w:t>
      </w:r>
      <w:r w:rsidRPr="00AB63A9">
        <w:rPr>
          <w:rFonts w:asciiTheme="minorHAnsi" w:hAnsiTheme="minorHAnsi" w:cstheme="minorHAnsi"/>
        </w:rPr>
        <w:t>.–30.</w:t>
      </w:r>
      <w:r w:rsidR="000F5B5B" w:rsidRPr="00AB63A9">
        <w:rPr>
          <w:rFonts w:asciiTheme="minorHAnsi" w:hAnsiTheme="minorHAnsi" w:cstheme="minorHAnsi"/>
        </w:rPr>
        <w:t>0</w:t>
      </w:r>
      <w:r w:rsidR="00AB63A9" w:rsidRPr="00AB63A9">
        <w:rPr>
          <w:rFonts w:asciiTheme="minorHAnsi" w:hAnsiTheme="minorHAnsi" w:cstheme="minorHAnsi"/>
        </w:rPr>
        <w:t>9</w:t>
      </w:r>
      <w:r w:rsidR="000F5B5B" w:rsidRPr="00AB63A9">
        <w:rPr>
          <w:rFonts w:asciiTheme="minorHAnsi" w:hAnsiTheme="minorHAnsi" w:cstheme="minorHAnsi"/>
        </w:rPr>
        <w:t>.20</w:t>
      </w:r>
      <w:r w:rsidR="00B93373" w:rsidRPr="00AB63A9">
        <w:rPr>
          <w:rFonts w:asciiTheme="minorHAnsi" w:hAnsiTheme="minorHAnsi" w:cstheme="minorHAnsi"/>
        </w:rPr>
        <w:t>2</w:t>
      </w:r>
      <w:r w:rsidR="009810EA" w:rsidRPr="00AB63A9">
        <w:rPr>
          <w:rFonts w:asciiTheme="minorHAnsi" w:hAnsiTheme="minorHAnsi" w:cstheme="minorHAnsi"/>
        </w:rPr>
        <w:t>6</w:t>
      </w:r>
      <w:r w:rsidR="000F5B5B" w:rsidRPr="00AB63A9">
        <w:rPr>
          <w:rFonts w:asciiTheme="minorHAnsi" w:hAnsiTheme="minorHAnsi" w:cstheme="minorHAnsi"/>
        </w:rPr>
        <w:t xml:space="preserve">. </w:t>
      </w:r>
      <w:r w:rsidRPr="00AB63A9">
        <w:rPr>
          <w:rFonts w:asciiTheme="minorHAnsi" w:hAnsiTheme="minorHAnsi" w:cstheme="minorHAnsi"/>
        </w:rPr>
        <w:t>Okamžikem splnění pro účely této smlouvy je datum uvedené na předávacím a přejímacím protokolu o předání stavby, vyhotoveném zhotovitelem pro účely předání a převzetí stavby účastníky v místě jejího zhotovení.</w:t>
      </w:r>
    </w:p>
    <w:p w14:paraId="08CA24B1" w14:textId="3C382212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je povinen práce přerušit na základě rozhodnutí objednatele a dále v případě, že zjistí při provádění stavby skryté překážky znemožňující její provedení dohodnutým způsobem. Tuto skutečnost bude zhotovitel povinen oznámit bezodkladně, nejpozději do dvou dnů objednateli a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 xml:space="preserve">obě strany uzavřou dohodu o změně provedení stavby a podmínkách jejího provedení. </w:t>
      </w:r>
    </w:p>
    <w:p w14:paraId="4DEE551F" w14:textId="4E611BD3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se zavazuje, že úpravu lhůty plnění bude uplatňovat pouze v případě, že z důvodů výše uvedených nebude technicky možné stavbu dokončit ve lhůtě smluvené. Zhotovitel se zavazuje, že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>i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 xml:space="preserve">v těchto případech vyvine maximální úsilí k dodržení původní lhůty pro dokončení stavby. </w:t>
      </w:r>
    </w:p>
    <w:p w14:paraId="4B446749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IV.</w:t>
      </w:r>
    </w:p>
    <w:p w14:paraId="1A3B2EB1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Cena díla, splatnost a platební místo, záruka</w:t>
      </w:r>
    </w:p>
    <w:p w14:paraId="6B7B079A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Účastníci dohodli cenu za zhotovené dílo podle této smlouvy ve výši:</w:t>
      </w:r>
    </w:p>
    <w:p w14:paraId="69DF8DD6" w14:textId="77777777" w:rsidR="00EE341B" w:rsidRPr="00AB63A9" w:rsidRDefault="00274E2D" w:rsidP="00274E2D">
      <w:pPr>
        <w:pStyle w:val="RTYZnak2odsazen1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c</w:t>
      </w:r>
      <w:r w:rsidR="00EE341B" w:rsidRPr="00AB63A9">
        <w:rPr>
          <w:rFonts w:asciiTheme="minorHAnsi" w:hAnsiTheme="minorHAnsi" w:cstheme="minorHAnsi"/>
        </w:rPr>
        <w:t xml:space="preserve">ena celkem bez </w:t>
      </w:r>
      <w:proofErr w:type="gramStart"/>
      <w:r w:rsidR="00EE341B" w:rsidRPr="00AB63A9">
        <w:rPr>
          <w:rFonts w:asciiTheme="minorHAnsi" w:hAnsiTheme="minorHAnsi" w:cstheme="minorHAnsi"/>
        </w:rPr>
        <w:t>DPH</w:t>
      </w:r>
      <w:r w:rsidRPr="00AB63A9">
        <w:rPr>
          <w:rFonts w:asciiTheme="minorHAnsi" w:hAnsiTheme="minorHAnsi" w:cstheme="minorHAnsi"/>
        </w:rPr>
        <w:t xml:space="preserve">: </w:t>
      </w:r>
      <w:r w:rsidR="00B93373" w:rsidRPr="00AB63A9">
        <w:rPr>
          <w:rFonts w:asciiTheme="minorHAnsi" w:hAnsiTheme="minorHAnsi" w:cstheme="minorHAnsi"/>
        </w:rPr>
        <w:t xml:space="preserve"> </w:t>
      </w:r>
      <w:r w:rsidR="00432998" w:rsidRPr="00AB63A9">
        <w:rPr>
          <w:rFonts w:asciiTheme="minorHAnsi" w:hAnsiTheme="minorHAnsi" w:cstheme="minorHAnsi"/>
        </w:rPr>
        <w:tab/>
      </w:r>
      <w:proofErr w:type="gramEnd"/>
      <w:r w:rsidR="00432998" w:rsidRPr="00AB63A9">
        <w:rPr>
          <w:rFonts w:asciiTheme="minorHAnsi" w:hAnsiTheme="minorHAnsi" w:cstheme="minorHAnsi"/>
        </w:rPr>
        <w:tab/>
      </w:r>
      <w:r w:rsidR="00432998" w:rsidRPr="00AB63A9">
        <w:rPr>
          <w:rFonts w:asciiTheme="minorHAnsi" w:hAnsiTheme="minorHAnsi" w:cstheme="minorHAnsi"/>
        </w:rPr>
        <w:tab/>
      </w:r>
      <w:r w:rsidR="00B93373" w:rsidRPr="00AB63A9">
        <w:rPr>
          <w:rFonts w:asciiTheme="minorHAnsi" w:hAnsiTheme="minorHAnsi" w:cstheme="minorHAnsi"/>
        </w:rPr>
        <w:t>Kč</w:t>
      </w:r>
    </w:p>
    <w:p w14:paraId="4051445A" w14:textId="77777777" w:rsidR="00EE341B" w:rsidRPr="00AB63A9" w:rsidRDefault="00274E2D" w:rsidP="00274E2D">
      <w:pPr>
        <w:pStyle w:val="RTYZnak2odsazen1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p</w:t>
      </w:r>
      <w:r w:rsidR="00EE341B" w:rsidRPr="00AB63A9">
        <w:rPr>
          <w:rFonts w:asciiTheme="minorHAnsi" w:hAnsiTheme="minorHAnsi" w:cstheme="minorHAnsi"/>
        </w:rPr>
        <w:t>odkladem pro takto stanovenou cenu byla nabídka zhotovitele.</w:t>
      </w:r>
    </w:p>
    <w:p w14:paraId="08B802F8" w14:textId="199F8391" w:rsidR="00432998" w:rsidRPr="00AB63A9" w:rsidRDefault="00432998" w:rsidP="00432998">
      <w:pPr>
        <w:pStyle w:val="RTYZnak2odsazen1text"/>
        <w:numPr>
          <w:ilvl w:val="0"/>
          <w:numId w:val="0"/>
        </w:numPr>
        <w:ind w:left="567" w:hanging="567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2)</w:t>
      </w:r>
      <w:r w:rsidRPr="00AB63A9">
        <w:rPr>
          <w:rFonts w:asciiTheme="minorHAnsi" w:hAnsiTheme="minorHAnsi" w:cstheme="minorHAnsi"/>
        </w:rPr>
        <w:tab/>
        <w:t xml:space="preserve">Objednatel nebude poskytovat zálohové platby; fakturace bude probíhat měsíčně na základě vzájemně odsouhlasených soupisů provedených prací až do výše 90 %   ceny předmětu plnění. Zbývajících 10 % bude fakturováno po protokolárním předání a převzetí dokončeného díla bez vad a nedodělků. Podkladem pro určení výše úhrady daňových dokladů vystavených objednateli bude vzájemně odsouhlasený zápis o dílčím předání prací a dodávek ve sledovaném období a záznamy ve stavebním deníku.     </w:t>
      </w:r>
    </w:p>
    <w:p w14:paraId="1656A882" w14:textId="4141E6E9" w:rsidR="00EE341B" w:rsidRPr="00AB63A9" w:rsidRDefault="00EE341B" w:rsidP="00432998">
      <w:pPr>
        <w:pStyle w:val="RTYslo2text"/>
        <w:numPr>
          <w:ilvl w:val="0"/>
          <w:numId w:val="49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 xml:space="preserve">Objednatel uhradí fakturu zhotoviteli nejpozději do </w:t>
      </w:r>
      <w:r w:rsidR="00167133" w:rsidRPr="00AB63A9">
        <w:rPr>
          <w:rFonts w:asciiTheme="minorHAnsi" w:hAnsiTheme="minorHAnsi" w:cstheme="minorHAnsi"/>
        </w:rPr>
        <w:t>14</w:t>
      </w:r>
      <w:r w:rsidRPr="00AB63A9">
        <w:rPr>
          <w:rFonts w:asciiTheme="minorHAnsi" w:hAnsiTheme="minorHAnsi" w:cstheme="minorHAnsi"/>
        </w:rPr>
        <w:t xml:space="preserve"> dnů po jejím obdržení. Závazek objednatele k úhradě faktury je splněn tehdy, kdy je příslušná částka odepsána z účtu objednatele.</w:t>
      </w:r>
    </w:p>
    <w:p w14:paraId="158B307C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Faktura musí obsahovat náležitosti daňového dokladu dle § 29 zák. č. 235/2004 Sb. v platném znění.</w:t>
      </w:r>
    </w:p>
    <w:p w14:paraId="17CFD3CD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 xml:space="preserve">Dodavatel si je vědom, že je ve smyslu ustanovení § 2 písm. e zákona č. 320/2001 Sb. o finanční kontrole ve veřejné správě a o změně některých zákonů (zákon o </w:t>
      </w:r>
      <w:proofErr w:type="spellStart"/>
      <w:r w:rsidRPr="00AB63A9">
        <w:rPr>
          <w:rFonts w:asciiTheme="minorHAnsi" w:hAnsiTheme="minorHAnsi" w:cstheme="minorHAnsi"/>
        </w:rPr>
        <w:t>fin</w:t>
      </w:r>
      <w:proofErr w:type="spellEnd"/>
      <w:r w:rsidRPr="00AB63A9">
        <w:rPr>
          <w:rFonts w:asciiTheme="minorHAnsi" w:hAnsiTheme="minorHAnsi" w:cstheme="minorHAnsi"/>
        </w:rPr>
        <w:t>. kontrole), ve znění pozdějších předpisů, povinen spolupůsobit při výkonu finanční kontroly.</w:t>
      </w:r>
    </w:p>
    <w:p w14:paraId="1AFD0F48" w14:textId="449FE7BE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Veškeré vícepráce musí být zapsány do stavebního deníku a předem odsouhlasen</w:t>
      </w:r>
      <w:r w:rsidR="00FE2828" w:rsidRPr="00AB63A9">
        <w:rPr>
          <w:rFonts w:asciiTheme="minorHAnsi" w:hAnsiTheme="minorHAnsi" w:cstheme="minorHAnsi"/>
        </w:rPr>
        <w:t>y,</w:t>
      </w:r>
      <w:r w:rsidRPr="00AB63A9">
        <w:rPr>
          <w:rFonts w:asciiTheme="minorHAnsi" w:hAnsiTheme="minorHAnsi" w:cstheme="minorHAnsi"/>
        </w:rPr>
        <w:t xml:space="preserve"> včetně jejich ceny</w:t>
      </w:r>
      <w:r w:rsidR="00FE2828" w:rsidRPr="00AB63A9">
        <w:rPr>
          <w:rFonts w:asciiTheme="minorHAnsi" w:hAnsiTheme="minorHAnsi" w:cstheme="minorHAnsi"/>
        </w:rPr>
        <w:t>,</w:t>
      </w:r>
      <w:r w:rsidRPr="00AB63A9">
        <w:rPr>
          <w:rFonts w:asciiTheme="minorHAnsi" w:hAnsiTheme="minorHAnsi" w:cstheme="minorHAnsi"/>
        </w:rPr>
        <w:t xml:space="preserve"> objednatelem, jinak nebudou proplaceny.</w:t>
      </w:r>
    </w:p>
    <w:p w14:paraId="793FEC48" w14:textId="77D0D593" w:rsidR="00A718C4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Na výše uvedený předmět díla dle bodu II. poskytuje zhotovitel záruku po dobu 60 měsíců od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>předání objednateli.</w:t>
      </w:r>
    </w:p>
    <w:p w14:paraId="24589007" w14:textId="5564D0F3" w:rsidR="00A718C4" w:rsidRPr="00AB63A9" w:rsidRDefault="00363644" w:rsidP="00A718C4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Objednatel prohlašuje, že pro výše uvedenou dodávku bude použit režim přenesené daňové povinnosti podle §92a zákona o DPH. Dodavatel je povinen vystavit za podmínek uvedených v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 xml:space="preserve">zákoně doklad s náležitostmi podle </w:t>
      </w:r>
      <w:r w:rsidR="00A718C4" w:rsidRPr="00AB63A9">
        <w:rPr>
          <w:rFonts w:asciiTheme="minorHAnsi" w:hAnsiTheme="minorHAnsi" w:cstheme="minorHAnsi"/>
        </w:rPr>
        <w:t>§29 včetně ustanovení odst. 2.</w:t>
      </w:r>
    </w:p>
    <w:p w14:paraId="749A1868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V.</w:t>
      </w:r>
    </w:p>
    <w:p w14:paraId="56A75301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Povinnosti zhotovitele</w:t>
      </w:r>
    </w:p>
    <w:p w14:paraId="6C2825B4" w14:textId="77777777" w:rsidR="00EE341B" w:rsidRPr="00AB63A9" w:rsidRDefault="00EE341B" w:rsidP="00274E2D">
      <w:pPr>
        <w:pStyle w:val="RTYslo2text"/>
        <w:numPr>
          <w:ilvl w:val="0"/>
          <w:numId w:val="48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se zavazuje provést stavbu včas a předat stavbu bez vad a nedodělků.</w:t>
      </w:r>
    </w:p>
    <w:p w14:paraId="5B3B4A26" w14:textId="1665BDA1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se zavazuje udržovat na staveništi pořádek, odstraňovat odpady v souladu se zákonem a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>dodržovat veškeré bezpečnostní a požární předpisy. Odpovídá za škody vzniklé na stavbě za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>podmínek stanovených zákonem.</w:t>
      </w:r>
    </w:p>
    <w:p w14:paraId="0C98730B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lastRenderedPageBreak/>
        <w:t xml:space="preserve">Zhotovitel se zavazuje vést stavební deník a provádět každodenní záznamy do stavebního deníku. Do deníku může provádět zápisy kromě stavbyvedoucího a jeho zástupce také objednatel, stavební dozor objednatele, zástupce autora projektu a zmocnění zástupci objednatele. </w:t>
      </w:r>
    </w:p>
    <w:p w14:paraId="4F821B4D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se zavazuje oznámit objednateli minimálně tři pracovní dny předem provedení důležitých stavebních činnosti, aby objednatel mohl namístě zkontrolovat provedení stavebních prací, zejména těch, u kterých bude v důsledku postupu stavby jejich kontrola později nemožná (např. při betonářských pracích, zakrytí některé části stavby jinou částí stavby apod.). Je rovněž povinen veškeré vícepráce zaznamenat do stavebního deníku a před jejich započetím nechat odsouhlasit objednatelem.</w:t>
      </w:r>
    </w:p>
    <w:p w14:paraId="4D5E3C8D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se zavazuje zúčastnit se kontrol průběhu prací prováděných objednatelem. Kontrola bude probíhat minimálně jednou za 14 dní, pokud nebude dohodnuto jinak.</w:t>
      </w:r>
    </w:p>
    <w:p w14:paraId="3345D66C" w14:textId="23438D6F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se zavazuje provést veškeré příslušné zkoušky a revize a dodat veškeré atesty a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>prohlášení o shodě od použitých materiálů včetně dokladu o likvidaci nebezpečného odpadu.</w:t>
      </w:r>
    </w:p>
    <w:p w14:paraId="193FC7FA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se zavazuje vyklidit staveniště nejpozději do 3 dnů ode dne předání a převzetí stavby.</w:t>
      </w:r>
    </w:p>
    <w:p w14:paraId="3EE77406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VI.</w:t>
      </w:r>
    </w:p>
    <w:p w14:paraId="505AD87B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Povinnosti objednatele</w:t>
      </w:r>
    </w:p>
    <w:p w14:paraId="482FB967" w14:textId="77777777" w:rsidR="00EE341B" w:rsidRPr="00AB63A9" w:rsidRDefault="00EE341B" w:rsidP="00274E2D">
      <w:pPr>
        <w:pStyle w:val="RTYslo2text"/>
        <w:numPr>
          <w:ilvl w:val="0"/>
          <w:numId w:val="47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Objednatel se zavazuje předat staveniště zhotoviteli nejpozději do jednoho kalendářního týdne před předpokládaným začátkem zahájení díla.</w:t>
      </w:r>
    </w:p>
    <w:p w14:paraId="69E892A3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Objednatel se zavazuje platit vystavené a jím odsouhlasené daňové doklady v termínech splatnosti dle této smlouvy.</w:t>
      </w:r>
    </w:p>
    <w:p w14:paraId="1A4E5879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Objednatel se zavazuje průběžně sledovat obsah stavebního deníku a provedeným zápisům připojovat své stanovisko.</w:t>
      </w:r>
    </w:p>
    <w:p w14:paraId="4AA4EAF4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VII.</w:t>
      </w:r>
    </w:p>
    <w:p w14:paraId="33D67A0B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Sankce</w:t>
      </w:r>
    </w:p>
    <w:p w14:paraId="4614C4F3" w14:textId="77777777" w:rsidR="00EE341B" w:rsidRPr="00AB63A9" w:rsidRDefault="00EE341B" w:rsidP="00274E2D">
      <w:pPr>
        <w:pStyle w:val="RTYslo2text"/>
        <w:numPr>
          <w:ilvl w:val="0"/>
          <w:numId w:val="46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 xml:space="preserve">Objednatel se zavazuje, že v případě prodlení s úhradou dílčího nebo konečného daňového dokladu uhradí zhotoviteli smluvní pokutu ve výši </w:t>
      </w:r>
      <w:proofErr w:type="gramStart"/>
      <w:r w:rsidRPr="00AB63A9">
        <w:rPr>
          <w:rFonts w:asciiTheme="minorHAnsi" w:hAnsiTheme="minorHAnsi" w:cstheme="minorHAnsi"/>
        </w:rPr>
        <w:t>0,05%</w:t>
      </w:r>
      <w:proofErr w:type="gramEnd"/>
      <w:r w:rsidRPr="00AB63A9">
        <w:rPr>
          <w:rFonts w:asciiTheme="minorHAnsi" w:hAnsiTheme="minorHAnsi" w:cstheme="minorHAnsi"/>
        </w:rPr>
        <w:t xml:space="preserve"> z účtované částky za každý započatý den prodlení. Smluvní pokuta je splatná do 14 dnů ode dne doručení daňového dokladu.</w:t>
      </w:r>
    </w:p>
    <w:p w14:paraId="25D466A9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se zavazuje, že v případě nedodržení termínu ukončení díla dle článku III. odst. 1. této smlouvy uhradí objednateli smluvní pokutu ve výši 0,05</w:t>
      </w:r>
      <w:r w:rsidR="000F5B5B" w:rsidRPr="00AB63A9">
        <w:rPr>
          <w:rFonts w:asciiTheme="minorHAnsi" w:hAnsiTheme="minorHAnsi" w:cstheme="minorHAnsi"/>
        </w:rPr>
        <w:t xml:space="preserve"> </w:t>
      </w:r>
      <w:proofErr w:type="gramStart"/>
      <w:r w:rsidRPr="00AB63A9">
        <w:rPr>
          <w:rFonts w:asciiTheme="minorHAnsi" w:hAnsiTheme="minorHAnsi" w:cstheme="minorHAnsi"/>
        </w:rPr>
        <w:t>%  z</w:t>
      </w:r>
      <w:proofErr w:type="gramEnd"/>
      <w:r w:rsidRPr="00AB63A9">
        <w:rPr>
          <w:rFonts w:asciiTheme="minorHAnsi" w:hAnsiTheme="minorHAnsi" w:cstheme="minorHAnsi"/>
        </w:rPr>
        <w:t xml:space="preserve"> ceny díla za každý započatý den prodlení. Smluvní pokuta je splatná do 14 dnů ode dne doručení daňového dokladu. </w:t>
      </w:r>
    </w:p>
    <w:p w14:paraId="607326B4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Právo objednatele na smluvní pokutu dle výše uvedených ujednání nebrání objednateli, aby uplatnil též právo na náhradu mu vzniklé škody.</w:t>
      </w:r>
    </w:p>
    <w:p w14:paraId="3CA0A1E8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VIII.</w:t>
      </w:r>
    </w:p>
    <w:p w14:paraId="797004F0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Předání a převzetí díla</w:t>
      </w:r>
    </w:p>
    <w:p w14:paraId="597A6C36" w14:textId="77777777" w:rsidR="00EE341B" w:rsidRPr="00AB63A9" w:rsidRDefault="00EE341B" w:rsidP="00274E2D">
      <w:pPr>
        <w:pStyle w:val="RTYslo2text"/>
        <w:numPr>
          <w:ilvl w:val="0"/>
          <w:numId w:val="45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je povinen zaslat písemné oznámení objednavateli nejpozději 5 dnů přede dnem, kdy bude stavba připravena k odevzdání. Na základě návrhu zhotovitele jsou pak smluvní strany povinny dohodnout termín předání a převzetí stavby.</w:t>
      </w:r>
    </w:p>
    <w:p w14:paraId="48964BBA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je povinen připravit pro přejímací řízení veškeré protokoly, revize a atesty tak, aby bylo možno provést úspěšně řízení o užívání stavby.</w:t>
      </w:r>
    </w:p>
    <w:p w14:paraId="48E3FEEE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je povinen zúčastnit se na žádost objednatele řízení, kterým se stavba povoluje k užívání.</w:t>
      </w:r>
    </w:p>
    <w:p w14:paraId="6DB7BA90" w14:textId="77777777" w:rsidR="00EE341B" w:rsidRPr="00AB63A9" w:rsidRDefault="00EE341B" w:rsidP="00EE341B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 xml:space="preserve">Zápis o převzetí stavby pořizuje zhotovitel. Kromě údajů obvyklých se v zápise uvede zejména soupis příloh a popřípadě i záznam o nutných, dodatečných pracích za úhradu. Jestliže objednavatel odmítne dílo převzít, je povinen uvést důvody. Po odstranění nedostatků, pro které objednatel odmítl stavbu převzít, se provede další přejímací řízení v nezbytně nutném rozsahu. V takovém </w:t>
      </w:r>
      <w:r w:rsidRPr="00AB63A9">
        <w:rPr>
          <w:rFonts w:asciiTheme="minorHAnsi" w:hAnsiTheme="minorHAnsi" w:cstheme="minorHAnsi"/>
        </w:rPr>
        <w:lastRenderedPageBreak/>
        <w:t>případě je možno k původnímu zápisu sepsat dodatek, ve kterém objednatel prohlašuje, že dílo přebírá.</w:t>
      </w:r>
    </w:p>
    <w:p w14:paraId="3C7D18CE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 xml:space="preserve">IX. </w:t>
      </w:r>
    </w:p>
    <w:p w14:paraId="262D5F4B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Odstoupení od smlouvy</w:t>
      </w:r>
    </w:p>
    <w:p w14:paraId="35AD8C86" w14:textId="77777777" w:rsidR="00EE341B" w:rsidRPr="00AB63A9" w:rsidRDefault="00EE341B" w:rsidP="00274E2D">
      <w:pPr>
        <w:pStyle w:val="RTYslo2text"/>
        <w:numPr>
          <w:ilvl w:val="0"/>
          <w:numId w:val="44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Smluvní strany se dohodly, že považují porušení výše uvedených smluvních povinností za podstatné, pokud:</w:t>
      </w:r>
    </w:p>
    <w:p w14:paraId="5DF4C712" w14:textId="77777777" w:rsidR="00EE341B" w:rsidRPr="00AB63A9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nedodá nebo neprovede některé části díla dle čl. II. smlouvy o dílo</w:t>
      </w:r>
    </w:p>
    <w:p w14:paraId="1285E7F1" w14:textId="77777777" w:rsidR="00EE341B" w:rsidRPr="00AB63A9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nedodrží zaručené vlastnosti díla podle ČSN EN</w:t>
      </w:r>
    </w:p>
    <w:p w14:paraId="361FB954" w14:textId="77777777" w:rsidR="00EE341B" w:rsidRPr="00AB63A9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objednatel neuhradí včas převzaté faktury</w:t>
      </w:r>
    </w:p>
    <w:p w14:paraId="7A15AEDE" w14:textId="11748192" w:rsidR="00EE341B" w:rsidRPr="00AB63A9" w:rsidRDefault="00EE341B" w:rsidP="00274E2D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Odstoupí-li některá ze stran od smlouvy v průběhu provádění díla, potom povinností obou stran je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>následující:</w:t>
      </w:r>
    </w:p>
    <w:p w14:paraId="2CE2754F" w14:textId="77777777" w:rsidR="00EE341B" w:rsidRPr="00AB63A9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provede soupis všech provedených prací</w:t>
      </w:r>
    </w:p>
    <w:p w14:paraId="06BB1884" w14:textId="105B9B3F" w:rsidR="00EE341B" w:rsidRPr="00AB63A9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provede finanční vyčíslení provedených prací, oceněných dle způsobu, kterým je</w:t>
      </w:r>
      <w:r w:rsid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>stanovena cena díla a zpracuje celkovou sestavu těchto provedených prací</w:t>
      </w:r>
    </w:p>
    <w:p w14:paraId="52A83800" w14:textId="77777777" w:rsidR="00EE341B" w:rsidRPr="00AB63A9" w:rsidRDefault="00EE341B" w:rsidP="00274E2D">
      <w:pPr>
        <w:pStyle w:val="RTYZnak2odsazen1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zhotovitel odklidí veškerý svůj nezabudovaný materiál, pokud se strany nedohodnou jinak.</w:t>
      </w:r>
    </w:p>
    <w:p w14:paraId="1A792CBF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X.</w:t>
      </w:r>
    </w:p>
    <w:p w14:paraId="35B65F93" w14:textId="77777777" w:rsidR="00EE341B" w:rsidRPr="00AB63A9" w:rsidRDefault="00EE341B" w:rsidP="00EE341B">
      <w:pPr>
        <w:pStyle w:val="RTYTuntextnasted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Závěrečná ustanovení</w:t>
      </w:r>
    </w:p>
    <w:p w14:paraId="307D491E" w14:textId="77777777" w:rsidR="00EE341B" w:rsidRPr="00AB63A9" w:rsidRDefault="00274E2D" w:rsidP="00274E2D">
      <w:pPr>
        <w:pStyle w:val="RTYslo2text"/>
        <w:numPr>
          <w:ilvl w:val="0"/>
          <w:numId w:val="43"/>
        </w:numPr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T</w:t>
      </w:r>
      <w:r w:rsidR="00EE341B" w:rsidRPr="00AB63A9">
        <w:rPr>
          <w:rFonts w:asciiTheme="minorHAnsi" w:hAnsiTheme="minorHAnsi" w:cstheme="minorHAnsi"/>
        </w:rPr>
        <w:t>ato smlouva nabývá účinnosti dnem jejího podpisu poslední ze smluvních stran. Smluvní strany prohlašují, že se s obsahem smlouvy řádně seznámily, že byla sepsána dle jejich svobodné a vážné vůle a nebyla sjednána v tísni a za nápadně nevýhodných podmínek.</w:t>
      </w:r>
    </w:p>
    <w:p w14:paraId="516ADF03" w14:textId="77777777" w:rsidR="00EE341B" w:rsidRPr="00AB63A9" w:rsidRDefault="00EE341B" w:rsidP="00274E2D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Tato smlouva se řídí právním řádem České republiky, a to zejména ustanovením § 2586 a násl. zákona č. 89/2012 Sb., občanský zákoník, v platném a účinném znění.</w:t>
      </w:r>
    </w:p>
    <w:p w14:paraId="0BFA4B23" w14:textId="77777777" w:rsidR="00EE341B" w:rsidRPr="00AB63A9" w:rsidRDefault="00EE341B" w:rsidP="00274E2D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Tato smlouva je vyhotovena ve dvou originálech, z nichž každá ze smluvních stran obdrží po jednom.</w:t>
      </w:r>
    </w:p>
    <w:p w14:paraId="1C21376A" w14:textId="77777777" w:rsidR="00EE341B" w:rsidRPr="00AB63A9" w:rsidRDefault="00EE341B" w:rsidP="00274E2D">
      <w:pPr>
        <w:pStyle w:val="RTYslo2text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Smlouva nabývá platnosti a účinnosti dnem podpisu obou smluvních stran.</w:t>
      </w:r>
    </w:p>
    <w:p w14:paraId="41578BBD" w14:textId="77777777" w:rsidR="00363644" w:rsidRPr="00AB63A9" w:rsidRDefault="00EE341B" w:rsidP="009E55E3">
      <w:pPr>
        <w:pStyle w:val="RTYslo2text"/>
        <w:spacing w:before="480" w:after="480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 xml:space="preserve">Tato smlouva byla schválena Radou města Rtyně v Podkrkonoší dne usnesením č. </w:t>
      </w:r>
    </w:p>
    <w:p w14:paraId="5698AE45" w14:textId="77777777" w:rsidR="00EE341B" w:rsidRDefault="00EE341B" w:rsidP="00363644">
      <w:pPr>
        <w:pStyle w:val="RTYslo2text"/>
        <w:numPr>
          <w:ilvl w:val="0"/>
          <w:numId w:val="0"/>
        </w:numPr>
        <w:spacing w:before="480" w:after="480"/>
        <w:ind w:left="567"/>
        <w:rPr>
          <w:rFonts w:asciiTheme="minorHAnsi" w:hAnsiTheme="minorHAnsi" w:cstheme="minorHAnsi"/>
        </w:rPr>
      </w:pPr>
      <w:r w:rsidRPr="00AB63A9">
        <w:rPr>
          <w:rFonts w:asciiTheme="minorHAnsi" w:hAnsiTheme="minorHAnsi" w:cstheme="minorHAnsi"/>
        </w:rPr>
        <w:t>Ve Rtyni v</w:t>
      </w:r>
      <w:r w:rsidR="00B93373" w:rsidRPr="00AB63A9">
        <w:rPr>
          <w:rFonts w:asciiTheme="minorHAnsi" w:hAnsiTheme="minorHAnsi" w:cstheme="minorHAnsi"/>
        </w:rPr>
        <w:t> </w:t>
      </w:r>
      <w:r w:rsidRPr="00AB63A9">
        <w:rPr>
          <w:rFonts w:asciiTheme="minorHAnsi" w:hAnsiTheme="minorHAnsi" w:cstheme="minorHAnsi"/>
        </w:rPr>
        <w:t>Podkr</w:t>
      </w:r>
      <w:r w:rsidR="00B93373" w:rsidRPr="00AB63A9">
        <w:rPr>
          <w:rFonts w:asciiTheme="minorHAnsi" w:hAnsiTheme="minorHAnsi" w:cstheme="minorHAnsi"/>
        </w:rPr>
        <w:t xml:space="preserve">konoší </w:t>
      </w:r>
    </w:p>
    <w:p w14:paraId="1C7FFBFA" w14:textId="77777777" w:rsidR="00AB63A9" w:rsidRPr="00AB63A9" w:rsidRDefault="00AB63A9" w:rsidP="00363644">
      <w:pPr>
        <w:pStyle w:val="RTYslo2text"/>
        <w:numPr>
          <w:ilvl w:val="0"/>
          <w:numId w:val="0"/>
        </w:numPr>
        <w:spacing w:before="480" w:after="480"/>
        <w:ind w:left="567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74E2D" w:rsidRPr="00AB63A9" w14:paraId="7DD9F759" w14:textId="77777777" w:rsidTr="003D2100">
        <w:tc>
          <w:tcPr>
            <w:tcW w:w="4606" w:type="dxa"/>
          </w:tcPr>
          <w:p w14:paraId="3A627A63" w14:textId="77777777" w:rsidR="00B93373" w:rsidRPr="00AB63A9" w:rsidRDefault="00B93373" w:rsidP="00B93373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………………………………………</w:t>
            </w:r>
          </w:p>
          <w:p w14:paraId="6EFE0253" w14:textId="49484C15" w:rsidR="00274E2D" w:rsidRPr="00AB63A9" w:rsidRDefault="00F75A88" w:rsidP="00B93373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Bc. Stanislav Řezníček, DiS.</w:t>
            </w:r>
          </w:p>
          <w:p w14:paraId="21AC2C9B" w14:textId="697C87B6" w:rsidR="00B93373" w:rsidRPr="00AB63A9" w:rsidRDefault="00B93373" w:rsidP="00B93373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starosta</w:t>
            </w:r>
          </w:p>
        </w:tc>
        <w:tc>
          <w:tcPr>
            <w:tcW w:w="4606" w:type="dxa"/>
          </w:tcPr>
          <w:p w14:paraId="6537F2EC" w14:textId="77777777" w:rsidR="00274E2D" w:rsidRPr="00AB63A9" w:rsidRDefault="00274E2D" w:rsidP="003D2100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  <w:r w:rsidRPr="00AB63A9">
              <w:rPr>
                <w:rFonts w:asciiTheme="minorHAnsi" w:hAnsiTheme="minorHAnsi" w:cstheme="minorHAnsi"/>
                <w:szCs w:val="22"/>
              </w:rPr>
              <w:t>………………………………………</w:t>
            </w:r>
          </w:p>
          <w:p w14:paraId="2E6F45EA" w14:textId="77777777" w:rsidR="00274E2D" w:rsidRPr="00AB63A9" w:rsidRDefault="00274E2D" w:rsidP="003D2100">
            <w:pPr>
              <w:pStyle w:val="RTYTabulkazkladntextnasted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F30D44" w14:textId="77777777" w:rsidR="00152826" w:rsidRPr="00AB63A9" w:rsidRDefault="00152826" w:rsidP="00AB63A9">
      <w:pPr>
        <w:rPr>
          <w:rFonts w:asciiTheme="minorHAnsi" w:hAnsiTheme="minorHAnsi" w:cstheme="minorHAnsi"/>
          <w:sz w:val="22"/>
          <w:szCs w:val="22"/>
        </w:rPr>
      </w:pPr>
    </w:p>
    <w:sectPr w:rsidR="00152826" w:rsidRPr="00AB63A9" w:rsidSect="00F34FDB">
      <w:footerReference w:type="default" r:id="rId8"/>
      <w:pgSz w:w="11906" w:h="16838" w:code="9"/>
      <w:pgMar w:top="1418" w:right="1134" w:bottom="1134" w:left="1418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CBA3" w14:textId="77777777" w:rsidR="00362AFE" w:rsidRDefault="00362AFE" w:rsidP="00274E2D">
      <w:pPr>
        <w:spacing w:before="0" w:after="0"/>
      </w:pPr>
      <w:r>
        <w:separator/>
      </w:r>
    </w:p>
  </w:endnote>
  <w:endnote w:type="continuationSeparator" w:id="0">
    <w:p w14:paraId="43C592F4" w14:textId="77777777" w:rsidR="00362AFE" w:rsidRDefault="00362AFE" w:rsidP="00274E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13714"/>
      <w:docPartObj>
        <w:docPartGallery w:val="Page Numbers (Bottom of Page)"/>
        <w:docPartUnique/>
      </w:docPartObj>
    </w:sdtPr>
    <w:sdtEndPr/>
    <w:sdtContent>
      <w:p w14:paraId="549B4EA1" w14:textId="77777777" w:rsidR="00274E2D" w:rsidRDefault="00274E2D" w:rsidP="00274E2D">
        <w:pPr>
          <w:pStyle w:val="Zpat"/>
          <w:pBdr>
            <w:top w:val="single" w:sz="4" w:space="1" w:color="auto"/>
          </w:pBdr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3299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A26B" w14:textId="77777777" w:rsidR="00362AFE" w:rsidRDefault="00362AFE" w:rsidP="00274E2D">
      <w:pPr>
        <w:spacing w:before="0" w:after="0"/>
      </w:pPr>
      <w:r>
        <w:separator/>
      </w:r>
    </w:p>
  </w:footnote>
  <w:footnote w:type="continuationSeparator" w:id="0">
    <w:p w14:paraId="4A3C6AEB" w14:textId="77777777" w:rsidR="00362AFE" w:rsidRDefault="00362AFE" w:rsidP="00274E2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95A"/>
    <w:multiLevelType w:val="hybridMultilevel"/>
    <w:tmpl w:val="8E469FFE"/>
    <w:lvl w:ilvl="0" w:tplc="BDC4A6D6">
      <w:start w:val="1"/>
      <w:numFmt w:val="bullet"/>
      <w:pStyle w:val="RTY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EEC"/>
    <w:multiLevelType w:val="hybridMultilevel"/>
    <w:tmpl w:val="E0A26824"/>
    <w:lvl w:ilvl="0" w:tplc="0A245AF0">
      <w:start w:val="1"/>
      <w:numFmt w:val="decimal"/>
      <w:pStyle w:val="RTYslo1text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4D4F"/>
    <w:multiLevelType w:val="multilevel"/>
    <w:tmpl w:val="E33068A4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2451DB7"/>
    <w:multiLevelType w:val="hybridMultilevel"/>
    <w:tmpl w:val="7982FCA4"/>
    <w:lvl w:ilvl="0" w:tplc="B57257A8">
      <w:start w:val="1"/>
      <w:numFmt w:val="bullet"/>
      <w:pStyle w:val="RTY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64BCC"/>
    <w:multiLevelType w:val="hybridMultilevel"/>
    <w:tmpl w:val="BBB6ED22"/>
    <w:lvl w:ilvl="0" w:tplc="A7CEF2C6">
      <w:start w:val="1"/>
      <w:numFmt w:val="bullet"/>
      <w:pStyle w:val="RTYZnak2tun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2EF9"/>
    <w:multiLevelType w:val="hybridMultilevel"/>
    <w:tmpl w:val="7284A5BC"/>
    <w:lvl w:ilvl="0" w:tplc="8ADC8A1C">
      <w:start w:val="1"/>
      <w:numFmt w:val="lowerLetter"/>
      <w:pStyle w:val="RTY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02F9A"/>
    <w:multiLevelType w:val="hybridMultilevel"/>
    <w:tmpl w:val="4FE8CE3E"/>
    <w:lvl w:ilvl="0" w:tplc="6C964128">
      <w:start w:val="1"/>
      <w:numFmt w:val="bullet"/>
      <w:pStyle w:val="RTYTabulkaznak1tun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A21EA"/>
    <w:multiLevelType w:val="hybridMultilevel"/>
    <w:tmpl w:val="009482CC"/>
    <w:lvl w:ilvl="0" w:tplc="4D807768">
      <w:start w:val="1"/>
      <w:numFmt w:val="decimal"/>
      <w:pStyle w:val="RTYTabulka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45F05"/>
    <w:multiLevelType w:val="hybridMultilevel"/>
    <w:tmpl w:val="8CA2A484"/>
    <w:lvl w:ilvl="0" w:tplc="56BC02BE">
      <w:start w:val="1"/>
      <w:numFmt w:val="decimal"/>
      <w:pStyle w:val="RTY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A25FE"/>
    <w:multiLevelType w:val="hybridMultilevel"/>
    <w:tmpl w:val="4CD0474A"/>
    <w:lvl w:ilvl="0" w:tplc="3CCCDF46">
      <w:start w:val="1"/>
      <w:numFmt w:val="lowerLetter"/>
      <w:pStyle w:val="RTY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39629B"/>
    <w:multiLevelType w:val="hybridMultilevel"/>
    <w:tmpl w:val="3ABC8C1A"/>
    <w:lvl w:ilvl="0" w:tplc="638A2302">
      <w:start w:val="1"/>
      <w:numFmt w:val="lowerLetter"/>
      <w:pStyle w:val="RTY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5E6DE1"/>
    <w:multiLevelType w:val="hybridMultilevel"/>
    <w:tmpl w:val="5FB8B00C"/>
    <w:lvl w:ilvl="0" w:tplc="09B0E6BC">
      <w:start w:val="1"/>
      <w:numFmt w:val="lowerLetter"/>
      <w:pStyle w:val="RTYTabulkapsmen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73C4B"/>
    <w:multiLevelType w:val="hybridMultilevel"/>
    <w:tmpl w:val="670A8466"/>
    <w:lvl w:ilvl="0" w:tplc="B02AAC30">
      <w:start w:val="1"/>
      <w:numFmt w:val="decimal"/>
      <w:pStyle w:val="RTYsl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26FC9"/>
    <w:multiLevelType w:val="hybridMultilevel"/>
    <w:tmpl w:val="AAD06564"/>
    <w:lvl w:ilvl="0" w:tplc="D4BCBB34">
      <w:start w:val="1"/>
      <w:numFmt w:val="decimal"/>
      <w:pStyle w:val="RTYsl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C0766"/>
    <w:multiLevelType w:val="hybridMultilevel"/>
    <w:tmpl w:val="203E4768"/>
    <w:lvl w:ilvl="0" w:tplc="FFD64F58">
      <w:start w:val="1"/>
      <w:numFmt w:val="bullet"/>
      <w:pStyle w:val="RTY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3E7D"/>
    <w:multiLevelType w:val="hybridMultilevel"/>
    <w:tmpl w:val="9F5E6A8C"/>
    <w:lvl w:ilvl="0" w:tplc="C78CC8AE">
      <w:start w:val="1"/>
      <w:numFmt w:val="bullet"/>
      <w:pStyle w:val="RTY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3794"/>
    <w:multiLevelType w:val="hybridMultilevel"/>
    <w:tmpl w:val="6EDA1606"/>
    <w:lvl w:ilvl="0" w:tplc="152211C8">
      <w:start w:val="1"/>
      <w:numFmt w:val="lowerLetter"/>
      <w:pStyle w:val="RTY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9A3E75"/>
    <w:multiLevelType w:val="hybridMultilevel"/>
    <w:tmpl w:val="7ED06214"/>
    <w:lvl w:ilvl="0" w:tplc="853A6F4E">
      <w:start w:val="1"/>
      <w:numFmt w:val="decimal"/>
      <w:pStyle w:val="RTYsloobrzku"/>
      <w:lvlText w:val="Obrázek %1. 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14186"/>
    <w:multiLevelType w:val="hybridMultilevel"/>
    <w:tmpl w:val="188C3270"/>
    <w:lvl w:ilvl="0" w:tplc="0B7AA4E6">
      <w:start w:val="1"/>
      <w:numFmt w:val="decimal"/>
      <w:pStyle w:val="RTYTabulka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E5F17"/>
    <w:multiLevelType w:val="hybridMultilevel"/>
    <w:tmpl w:val="45D2F1D6"/>
    <w:lvl w:ilvl="0" w:tplc="A4B8BDC4">
      <w:start w:val="1"/>
      <w:numFmt w:val="lowerLetter"/>
      <w:pStyle w:val="RTY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4523F5"/>
    <w:multiLevelType w:val="hybridMultilevel"/>
    <w:tmpl w:val="3F005E5A"/>
    <w:lvl w:ilvl="0" w:tplc="DEB8F5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10D82"/>
    <w:multiLevelType w:val="hybridMultilevel"/>
    <w:tmpl w:val="42D2E49E"/>
    <w:lvl w:ilvl="0" w:tplc="5C06D97A">
      <w:start w:val="1"/>
      <w:numFmt w:val="bullet"/>
      <w:pStyle w:val="RTYZnak1odsazen2text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B52E6"/>
    <w:multiLevelType w:val="hybridMultilevel"/>
    <w:tmpl w:val="91422EBA"/>
    <w:lvl w:ilvl="0" w:tplc="04ACA070">
      <w:start w:val="1"/>
      <w:numFmt w:val="decimal"/>
      <w:pStyle w:val="RTYsl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D49DC"/>
    <w:multiLevelType w:val="hybridMultilevel"/>
    <w:tmpl w:val="45F2ABF4"/>
    <w:lvl w:ilvl="0" w:tplc="97FADBC4">
      <w:start w:val="1"/>
      <w:numFmt w:val="bullet"/>
      <w:pStyle w:val="RTY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D79D7"/>
    <w:multiLevelType w:val="multilevel"/>
    <w:tmpl w:val="68BA196A"/>
    <w:lvl w:ilvl="0">
      <w:start w:val="1"/>
      <w:numFmt w:val="decimal"/>
      <w:pStyle w:val="RTYslo1tun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5" w15:restartNumberingAfterBreak="0">
    <w:nsid w:val="57E9467B"/>
    <w:multiLevelType w:val="hybridMultilevel"/>
    <w:tmpl w:val="B0E02D60"/>
    <w:lvl w:ilvl="0" w:tplc="523C17B4">
      <w:start w:val="1"/>
      <w:numFmt w:val="decimal"/>
      <w:pStyle w:val="RTYslotabulky"/>
      <w:lvlText w:val="Tabulka %1. 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52307"/>
    <w:multiLevelType w:val="hybridMultilevel"/>
    <w:tmpl w:val="042EA0D4"/>
    <w:lvl w:ilvl="0" w:tplc="2648EE46">
      <w:start w:val="1"/>
      <w:numFmt w:val="bullet"/>
      <w:pStyle w:val="RTY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36860"/>
    <w:multiLevelType w:val="hybridMultilevel"/>
    <w:tmpl w:val="1D546908"/>
    <w:lvl w:ilvl="0" w:tplc="985A1E82">
      <w:start w:val="1"/>
      <w:numFmt w:val="decimal"/>
      <w:pStyle w:val="RTYTabulkasl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604779"/>
    <w:multiLevelType w:val="hybridMultilevel"/>
    <w:tmpl w:val="8A6255AC"/>
    <w:lvl w:ilvl="0" w:tplc="49B2835C">
      <w:start w:val="1"/>
      <w:numFmt w:val="lowerLetter"/>
      <w:pStyle w:val="RTY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D12BE9"/>
    <w:multiLevelType w:val="hybridMultilevel"/>
    <w:tmpl w:val="6B1443A6"/>
    <w:lvl w:ilvl="0" w:tplc="B59A61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F46A8"/>
    <w:multiLevelType w:val="hybridMultilevel"/>
    <w:tmpl w:val="662E6A0A"/>
    <w:lvl w:ilvl="0" w:tplc="A3022C1C">
      <w:start w:val="1"/>
      <w:numFmt w:val="decimal"/>
      <w:pStyle w:val="RTYsl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4A5CD4"/>
    <w:multiLevelType w:val="hybridMultilevel"/>
    <w:tmpl w:val="C5526820"/>
    <w:lvl w:ilvl="0" w:tplc="3E1E4DC4">
      <w:start w:val="1"/>
      <w:numFmt w:val="lowerLetter"/>
      <w:pStyle w:val="RTYPsmeno2odsazen2text"/>
      <w:lvlText w:val="%1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ED18B4"/>
    <w:multiLevelType w:val="hybridMultilevel"/>
    <w:tmpl w:val="325E9BCC"/>
    <w:lvl w:ilvl="0" w:tplc="2494AB66">
      <w:start w:val="1"/>
      <w:numFmt w:val="lowerLetter"/>
      <w:pStyle w:val="RTY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622F7B"/>
    <w:multiLevelType w:val="hybridMultilevel"/>
    <w:tmpl w:val="B3BE02A6"/>
    <w:lvl w:ilvl="0" w:tplc="BA68D12A">
      <w:start w:val="1"/>
      <w:numFmt w:val="decimal"/>
      <w:pStyle w:val="RTYsl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674B7B"/>
    <w:multiLevelType w:val="hybridMultilevel"/>
    <w:tmpl w:val="0354F3E8"/>
    <w:lvl w:ilvl="0" w:tplc="9EC8E29C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5AF0F09"/>
    <w:multiLevelType w:val="hybridMultilevel"/>
    <w:tmpl w:val="B288961C"/>
    <w:lvl w:ilvl="0" w:tplc="0FC44462">
      <w:start w:val="1"/>
      <w:numFmt w:val="bullet"/>
      <w:pStyle w:val="RTY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86C42"/>
    <w:multiLevelType w:val="hybridMultilevel"/>
    <w:tmpl w:val="2BD85290"/>
    <w:lvl w:ilvl="0" w:tplc="33FEDEFC">
      <w:start w:val="1"/>
      <w:numFmt w:val="lowerLetter"/>
      <w:pStyle w:val="RTYPsmeno2tun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7F702C"/>
    <w:multiLevelType w:val="hybridMultilevel"/>
    <w:tmpl w:val="0E620176"/>
    <w:lvl w:ilvl="0" w:tplc="DEDE9D66">
      <w:start w:val="1"/>
      <w:numFmt w:val="bullet"/>
      <w:pStyle w:val="RTY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593542">
    <w:abstractNumId w:val="28"/>
  </w:num>
  <w:num w:numId="2" w16cid:durableId="916522239">
    <w:abstractNumId w:val="5"/>
  </w:num>
  <w:num w:numId="3" w16cid:durableId="1866140601">
    <w:abstractNumId w:val="16"/>
  </w:num>
  <w:num w:numId="4" w16cid:durableId="1916695396">
    <w:abstractNumId w:val="9"/>
  </w:num>
  <w:num w:numId="5" w16cid:durableId="1370572808">
    <w:abstractNumId w:val="32"/>
  </w:num>
  <w:num w:numId="6" w16cid:durableId="1919778188">
    <w:abstractNumId w:val="19"/>
  </w:num>
  <w:num w:numId="7" w16cid:durableId="1401947901">
    <w:abstractNumId w:val="36"/>
  </w:num>
  <w:num w:numId="8" w16cid:durableId="1046217457">
    <w:abstractNumId w:val="11"/>
  </w:num>
  <w:num w:numId="9" w16cid:durableId="1828857229">
    <w:abstractNumId w:val="10"/>
  </w:num>
  <w:num w:numId="10" w16cid:durableId="2058240610">
    <w:abstractNumId w:val="23"/>
  </w:num>
  <w:num w:numId="11" w16cid:durableId="1728839817">
    <w:abstractNumId w:val="6"/>
  </w:num>
  <w:num w:numId="12" w16cid:durableId="1965119107">
    <w:abstractNumId w:val="15"/>
  </w:num>
  <w:num w:numId="13" w16cid:durableId="399256176">
    <w:abstractNumId w:val="37"/>
  </w:num>
  <w:num w:numId="14" w16cid:durableId="209273324">
    <w:abstractNumId w:val="21"/>
  </w:num>
  <w:num w:numId="15" w16cid:durableId="1011832695">
    <w:abstractNumId w:val="26"/>
  </w:num>
  <w:num w:numId="16" w16cid:durableId="810100412">
    <w:abstractNumId w:val="0"/>
  </w:num>
  <w:num w:numId="17" w16cid:durableId="956567461">
    <w:abstractNumId w:val="3"/>
  </w:num>
  <w:num w:numId="18" w16cid:durableId="197469211">
    <w:abstractNumId w:val="35"/>
  </w:num>
  <w:num w:numId="19" w16cid:durableId="1376542642">
    <w:abstractNumId w:val="4"/>
  </w:num>
  <w:num w:numId="20" w16cid:durableId="1122306512">
    <w:abstractNumId w:val="18"/>
  </w:num>
  <w:num w:numId="21" w16cid:durableId="1247954524">
    <w:abstractNumId w:val="7"/>
  </w:num>
  <w:num w:numId="22" w16cid:durableId="99301972">
    <w:abstractNumId w:val="27"/>
  </w:num>
  <w:num w:numId="23" w16cid:durableId="678236853">
    <w:abstractNumId w:val="30"/>
  </w:num>
  <w:num w:numId="24" w16cid:durableId="1725524224">
    <w:abstractNumId w:val="33"/>
  </w:num>
  <w:num w:numId="25" w16cid:durableId="1799296664">
    <w:abstractNumId w:val="24"/>
  </w:num>
  <w:num w:numId="26" w16cid:durableId="1978414259">
    <w:abstractNumId w:val="22"/>
  </w:num>
  <w:num w:numId="27" w16cid:durableId="1804152219">
    <w:abstractNumId w:val="13"/>
  </w:num>
  <w:num w:numId="28" w16cid:durableId="1507405930">
    <w:abstractNumId w:val="31"/>
  </w:num>
  <w:num w:numId="29" w16cid:durableId="1996832466">
    <w:abstractNumId w:val="14"/>
  </w:num>
  <w:num w:numId="30" w16cid:durableId="1198398441">
    <w:abstractNumId w:val="12"/>
  </w:num>
  <w:num w:numId="31" w16cid:durableId="760686672">
    <w:abstractNumId w:val="8"/>
  </w:num>
  <w:num w:numId="32" w16cid:durableId="863792148">
    <w:abstractNumId w:val="2"/>
  </w:num>
  <w:num w:numId="33" w16cid:durableId="635647769">
    <w:abstractNumId w:val="1"/>
  </w:num>
  <w:num w:numId="34" w16cid:durableId="1478910385">
    <w:abstractNumId w:val="25"/>
  </w:num>
  <w:num w:numId="35" w16cid:durableId="786850496">
    <w:abstractNumId w:val="17"/>
  </w:num>
  <w:num w:numId="36" w16cid:durableId="58528008">
    <w:abstractNumId w:val="20"/>
  </w:num>
  <w:num w:numId="37" w16cid:durableId="442111766">
    <w:abstractNumId w:val="34"/>
  </w:num>
  <w:num w:numId="38" w16cid:durableId="1726373675">
    <w:abstractNumId w:val="29"/>
  </w:num>
  <w:num w:numId="39" w16cid:durableId="1903104174">
    <w:abstractNumId w:val="8"/>
    <w:lvlOverride w:ilvl="0">
      <w:startOverride w:val="1"/>
    </w:lvlOverride>
  </w:num>
  <w:num w:numId="40" w16cid:durableId="1176654188">
    <w:abstractNumId w:val="8"/>
    <w:lvlOverride w:ilvl="0">
      <w:startOverride w:val="1"/>
    </w:lvlOverride>
  </w:num>
  <w:num w:numId="41" w16cid:durableId="1700932268">
    <w:abstractNumId w:val="8"/>
  </w:num>
  <w:num w:numId="42" w16cid:durableId="219486539">
    <w:abstractNumId w:val="8"/>
  </w:num>
  <w:num w:numId="43" w16cid:durableId="990325102">
    <w:abstractNumId w:val="8"/>
    <w:lvlOverride w:ilvl="0">
      <w:startOverride w:val="1"/>
    </w:lvlOverride>
  </w:num>
  <w:num w:numId="44" w16cid:durableId="880358022">
    <w:abstractNumId w:val="8"/>
    <w:lvlOverride w:ilvl="0">
      <w:startOverride w:val="1"/>
    </w:lvlOverride>
  </w:num>
  <w:num w:numId="45" w16cid:durableId="1125196493">
    <w:abstractNumId w:val="8"/>
    <w:lvlOverride w:ilvl="0">
      <w:startOverride w:val="1"/>
    </w:lvlOverride>
  </w:num>
  <w:num w:numId="46" w16cid:durableId="945966309">
    <w:abstractNumId w:val="8"/>
    <w:lvlOverride w:ilvl="0">
      <w:startOverride w:val="1"/>
    </w:lvlOverride>
  </w:num>
  <w:num w:numId="47" w16cid:durableId="1685552434">
    <w:abstractNumId w:val="8"/>
    <w:lvlOverride w:ilvl="0">
      <w:startOverride w:val="1"/>
    </w:lvlOverride>
  </w:num>
  <w:num w:numId="48" w16cid:durableId="1601719851">
    <w:abstractNumId w:val="8"/>
    <w:lvlOverride w:ilvl="0">
      <w:startOverride w:val="1"/>
    </w:lvlOverride>
  </w:num>
  <w:num w:numId="49" w16cid:durableId="825975671">
    <w:abstractNumId w:val="8"/>
    <w:lvlOverride w:ilvl="0">
      <w:startOverride w:val="3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12"/>
    <w:rsid w:val="00025F5E"/>
    <w:rsid w:val="000377FE"/>
    <w:rsid w:val="00061281"/>
    <w:rsid w:val="00071534"/>
    <w:rsid w:val="000C0F23"/>
    <w:rsid w:val="000E69CD"/>
    <w:rsid w:val="000F2982"/>
    <w:rsid w:val="000F5B5B"/>
    <w:rsid w:val="00145CA9"/>
    <w:rsid w:val="00152826"/>
    <w:rsid w:val="00156A42"/>
    <w:rsid w:val="00162C52"/>
    <w:rsid w:val="00167133"/>
    <w:rsid w:val="00191E0B"/>
    <w:rsid w:val="001A472C"/>
    <w:rsid w:val="001D31C1"/>
    <w:rsid w:val="00212316"/>
    <w:rsid w:val="00270820"/>
    <w:rsid w:val="00274E2D"/>
    <w:rsid w:val="00281073"/>
    <w:rsid w:val="00294615"/>
    <w:rsid w:val="00315412"/>
    <w:rsid w:val="00327CFD"/>
    <w:rsid w:val="0035682A"/>
    <w:rsid w:val="00362AFE"/>
    <w:rsid w:val="00363644"/>
    <w:rsid w:val="0039407C"/>
    <w:rsid w:val="003A1222"/>
    <w:rsid w:val="003E1022"/>
    <w:rsid w:val="00410C10"/>
    <w:rsid w:val="00432998"/>
    <w:rsid w:val="00437BD2"/>
    <w:rsid w:val="004702C8"/>
    <w:rsid w:val="004734E1"/>
    <w:rsid w:val="00497A43"/>
    <w:rsid w:val="004F04EB"/>
    <w:rsid w:val="005127CF"/>
    <w:rsid w:val="00545E38"/>
    <w:rsid w:val="005600B8"/>
    <w:rsid w:val="00564AFD"/>
    <w:rsid w:val="005672EF"/>
    <w:rsid w:val="005B5DEB"/>
    <w:rsid w:val="005C62E5"/>
    <w:rsid w:val="005F18E2"/>
    <w:rsid w:val="00605D32"/>
    <w:rsid w:val="00610314"/>
    <w:rsid w:val="006138D2"/>
    <w:rsid w:val="00637B43"/>
    <w:rsid w:val="00656D0D"/>
    <w:rsid w:val="00665C6B"/>
    <w:rsid w:val="00674BCB"/>
    <w:rsid w:val="0068769F"/>
    <w:rsid w:val="00693412"/>
    <w:rsid w:val="006F102E"/>
    <w:rsid w:val="00712481"/>
    <w:rsid w:val="007270C7"/>
    <w:rsid w:val="00740A42"/>
    <w:rsid w:val="007463F5"/>
    <w:rsid w:val="007569A9"/>
    <w:rsid w:val="007606B8"/>
    <w:rsid w:val="007D0384"/>
    <w:rsid w:val="0082383E"/>
    <w:rsid w:val="008313D4"/>
    <w:rsid w:val="008948E6"/>
    <w:rsid w:val="008B089C"/>
    <w:rsid w:val="008C6550"/>
    <w:rsid w:val="008E19A6"/>
    <w:rsid w:val="008F4193"/>
    <w:rsid w:val="00903AD1"/>
    <w:rsid w:val="00930B9F"/>
    <w:rsid w:val="00931167"/>
    <w:rsid w:val="00973AAB"/>
    <w:rsid w:val="009810EA"/>
    <w:rsid w:val="00991BD8"/>
    <w:rsid w:val="009A0416"/>
    <w:rsid w:val="009A5AD9"/>
    <w:rsid w:val="009B1221"/>
    <w:rsid w:val="009B13F7"/>
    <w:rsid w:val="009C3A7C"/>
    <w:rsid w:val="009D073B"/>
    <w:rsid w:val="009F0D5E"/>
    <w:rsid w:val="00A01D87"/>
    <w:rsid w:val="00A039C1"/>
    <w:rsid w:val="00A0566D"/>
    <w:rsid w:val="00A16019"/>
    <w:rsid w:val="00A31249"/>
    <w:rsid w:val="00A718C4"/>
    <w:rsid w:val="00A84689"/>
    <w:rsid w:val="00AA5B40"/>
    <w:rsid w:val="00AB21A0"/>
    <w:rsid w:val="00AB63A9"/>
    <w:rsid w:val="00B3708E"/>
    <w:rsid w:val="00B47730"/>
    <w:rsid w:val="00B837B9"/>
    <w:rsid w:val="00B87CDD"/>
    <w:rsid w:val="00B93373"/>
    <w:rsid w:val="00B93D24"/>
    <w:rsid w:val="00BB327A"/>
    <w:rsid w:val="00BC3691"/>
    <w:rsid w:val="00BE30B1"/>
    <w:rsid w:val="00C01EE4"/>
    <w:rsid w:val="00C05512"/>
    <w:rsid w:val="00C17484"/>
    <w:rsid w:val="00C312D8"/>
    <w:rsid w:val="00C41576"/>
    <w:rsid w:val="00C70871"/>
    <w:rsid w:val="00C71717"/>
    <w:rsid w:val="00C73F43"/>
    <w:rsid w:val="00C93253"/>
    <w:rsid w:val="00CA632C"/>
    <w:rsid w:val="00CA665B"/>
    <w:rsid w:val="00CD4121"/>
    <w:rsid w:val="00CF64A1"/>
    <w:rsid w:val="00D212FA"/>
    <w:rsid w:val="00D21333"/>
    <w:rsid w:val="00D80B95"/>
    <w:rsid w:val="00DD2C09"/>
    <w:rsid w:val="00DD6AC8"/>
    <w:rsid w:val="00DE1FF0"/>
    <w:rsid w:val="00E07B33"/>
    <w:rsid w:val="00E13ADB"/>
    <w:rsid w:val="00E14CC3"/>
    <w:rsid w:val="00E23474"/>
    <w:rsid w:val="00E26152"/>
    <w:rsid w:val="00E27160"/>
    <w:rsid w:val="00E32FC8"/>
    <w:rsid w:val="00E47EA9"/>
    <w:rsid w:val="00EA2AC0"/>
    <w:rsid w:val="00ED2115"/>
    <w:rsid w:val="00EE341B"/>
    <w:rsid w:val="00EF4AD1"/>
    <w:rsid w:val="00F30F1A"/>
    <w:rsid w:val="00F34FDB"/>
    <w:rsid w:val="00F409E4"/>
    <w:rsid w:val="00F52778"/>
    <w:rsid w:val="00F63016"/>
    <w:rsid w:val="00F70E6B"/>
    <w:rsid w:val="00F75A88"/>
    <w:rsid w:val="00FE259D"/>
    <w:rsid w:val="00FE2828"/>
    <w:rsid w:val="00FE6FEF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0EF0728"/>
  <w15:docId w15:val="{C0F9EE6B-4E74-4914-9F30-B95A424A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3412"/>
    <w:pPr>
      <w:spacing w:before="200" w:after="200"/>
    </w:pPr>
    <w:rPr>
      <w:sz w:val="24"/>
      <w:szCs w:val="24"/>
    </w:rPr>
  </w:style>
  <w:style w:type="paragraph" w:styleId="Nadpis1">
    <w:name w:val="heading 1"/>
    <w:basedOn w:val="RTYText"/>
    <w:qFormat/>
    <w:rsid w:val="00C71717"/>
    <w:pPr>
      <w:keepNext/>
      <w:numPr>
        <w:numId w:val="32"/>
      </w:numPr>
      <w:spacing w:before="240" w:after="360"/>
      <w:outlineLvl w:val="0"/>
    </w:pPr>
    <w:rPr>
      <w:rFonts w:cs="Arial"/>
      <w:b/>
      <w:bCs/>
      <w:kern w:val="32"/>
      <w:sz w:val="24"/>
      <w:szCs w:val="24"/>
    </w:rPr>
  </w:style>
  <w:style w:type="paragraph" w:styleId="Nadpis2">
    <w:name w:val="heading 2"/>
    <w:basedOn w:val="RTYText"/>
    <w:next w:val="Normln"/>
    <w:qFormat/>
    <w:rsid w:val="00C71717"/>
    <w:pPr>
      <w:keepNext/>
      <w:numPr>
        <w:ilvl w:val="1"/>
        <w:numId w:val="32"/>
      </w:numPr>
      <w:spacing w:before="240" w:after="240"/>
      <w:outlineLvl w:val="1"/>
    </w:pPr>
    <w:rPr>
      <w:rFonts w:cs="Arial"/>
      <w:b/>
      <w:bCs/>
      <w:iCs/>
    </w:rPr>
  </w:style>
  <w:style w:type="paragraph" w:styleId="Nadpis3">
    <w:name w:val="heading 3"/>
    <w:basedOn w:val="RTYText"/>
    <w:next w:val="Normln"/>
    <w:qFormat/>
    <w:rsid w:val="00C71717"/>
    <w:pPr>
      <w:keepNext/>
      <w:numPr>
        <w:ilvl w:val="2"/>
        <w:numId w:val="32"/>
      </w:numPr>
      <w:spacing w:before="240" w:after="24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C71717"/>
    <w:pPr>
      <w:keepNext/>
      <w:numPr>
        <w:ilvl w:val="3"/>
        <w:numId w:val="32"/>
      </w:numPr>
      <w:spacing w:before="240" w:after="240"/>
      <w:outlineLvl w:val="3"/>
    </w:pPr>
    <w:rPr>
      <w:rFonts w:ascii="Arial" w:hAnsi="Arial"/>
      <w:b/>
      <w:bCs/>
      <w:sz w:val="22"/>
      <w:szCs w:val="22"/>
    </w:rPr>
  </w:style>
  <w:style w:type="paragraph" w:styleId="Nadpis5">
    <w:name w:val="heading 5"/>
    <w:basedOn w:val="Normln"/>
    <w:next w:val="Normln"/>
    <w:qFormat/>
    <w:rsid w:val="00C71717"/>
    <w:pPr>
      <w:numPr>
        <w:ilvl w:val="4"/>
        <w:numId w:val="32"/>
      </w:num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rsid w:val="00C71717"/>
    <w:pPr>
      <w:numPr>
        <w:ilvl w:val="5"/>
        <w:numId w:val="32"/>
      </w:num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rsid w:val="00C71717"/>
    <w:pPr>
      <w:numPr>
        <w:ilvl w:val="6"/>
        <w:numId w:val="32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71717"/>
    <w:pPr>
      <w:numPr>
        <w:ilvl w:val="7"/>
        <w:numId w:val="32"/>
      </w:num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rsid w:val="00C71717"/>
    <w:pPr>
      <w:numPr>
        <w:ilvl w:val="8"/>
        <w:numId w:val="3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TYText">
    <w:name w:val="RTY  Text"/>
    <w:rsid w:val="00EF4AD1"/>
    <w:pPr>
      <w:widowControl w:val="0"/>
      <w:jc w:val="both"/>
    </w:pPr>
    <w:rPr>
      <w:rFonts w:ascii="Arial" w:hAnsi="Arial"/>
      <w:sz w:val="22"/>
      <w:szCs w:val="22"/>
    </w:rPr>
  </w:style>
  <w:style w:type="paragraph" w:customStyle="1" w:styleId="RTYPsmeno1odsazen1text">
    <w:name w:val="RTY  Písmeno1 odsazený1 text"/>
    <w:basedOn w:val="RTYText"/>
    <w:pPr>
      <w:numPr>
        <w:numId w:val="1"/>
      </w:numPr>
      <w:spacing w:after="120"/>
    </w:pPr>
  </w:style>
  <w:style w:type="paragraph" w:customStyle="1" w:styleId="RTYTabulkazkladntext">
    <w:name w:val="RTY  Tabulka základní text"/>
    <w:basedOn w:val="RTYTabulkatext"/>
  </w:style>
  <w:style w:type="paragraph" w:customStyle="1" w:styleId="RTYTabulkatext">
    <w:name w:val="RTY  Tabulka text"/>
    <w:qFormat/>
    <w:rsid w:val="00C70871"/>
    <w:pPr>
      <w:spacing w:before="40" w:after="40"/>
    </w:pPr>
    <w:rPr>
      <w:rFonts w:ascii="Arial" w:hAnsi="Arial" w:cs="Arial"/>
      <w:bCs/>
      <w:kern w:val="32"/>
      <w:sz w:val="22"/>
      <w:szCs w:val="24"/>
    </w:rPr>
  </w:style>
  <w:style w:type="paragraph" w:customStyle="1" w:styleId="RTYZkladntextodsazendek">
    <w:name w:val="RTY  Základní text odsazený řádek"/>
    <w:basedOn w:val="RTYText"/>
    <w:pPr>
      <w:spacing w:after="120"/>
      <w:ind w:firstLine="567"/>
    </w:pPr>
  </w:style>
  <w:style w:type="paragraph" w:styleId="Zkladntext">
    <w:name w:val="Body Text"/>
    <w:basedOn w:val="RTYText"/>
    <w:next w:val="RTYText"/>
    <w:pPr>
      <w:spacing w:after="120"/>
    </w:pPr>
    <w:rPr>
      <w:bCs/>
      <w:lang w:eastAsia="en-US"/>
    </w:rPr>
  </w:style>
  <w:style w:type="paragraph" w:styleId="Obsah1">
    <w:name w:val="toc 1"/>
    <w:basedOn w:val="Normln"/>
    <w:next w:val="Normln"/>
    <w:semiHidden/>
    <w:rsid w:val="005672EF"/>
    <w:pPr>
      <w:tabs>
        <w:tab w:val="left" w:pos="567"/>
        <w:tab w:val="right" w:leader="dot" w:pos="9060"/>
      </w:tabs>
      <w:spacing w:before="120"/>
    </w:pPr>
    <w:rPr>
      <w:b/>
      <w:noProof/>
    </w:rPr>
  </w:style>
  <w:style w:type="paragraph" w:customStyle="1" w:styleId="RTYslo2text">
    <w:name w:val="RTY  Číslo2 text"/>
    <w:basedOn w:val="RTYText"/>
    <w:rsid w:val="00E27160"/>
    <w:pPr>
      <w:numPr>
        <w:numId w:val="41"/>
      </w:numPr>
      <w:spacing w:after="120"/>
    </w:pPr>
  </w:style>
  <w:style w:type="paragraph" w:styleId="Obsah3">
    <w:name w:val="toc 3"/>
    <w:basedOn w:val="Normln"/>
    <w:next w:val="Normln"/>
    <w:semiHidden/>
    <w:rsid w:val="005672EF"/>
    <w:pPr>
      <w:tabs>
        <w:tab w:val="left" w:pos="1134"/>
        <w:tab w:val="right" w:leader="dot" w:pos="9060"/>
      </w:tabs>
      <w:spacing w:after="40"/>
      <w:ind w:left="482"/>
    </w:pPr>
  </w:style>
  <w:style w:type="paragraph" w:customStyle="1" w:styleId="RTYPsmeno1text">
    <w:name w:val="RTY  Písmeno1 text"/>
    <w:basedOn w:val="RTYText"/>
    <w:pPr>
      <w:numPr>
        <w:numId w:val="3"/>
      </w:numPr>
      <w:spacing w:after="120"/>
    </w:pPr>
  </w:style>
  <w:style w:type="paragraph" w:customStyle="1" w:styleId="RTYPsmeno2text">
    <w:name w:val="RTY  Písmeno2 text"/>
    <w:basedOn w:val="RTYText"/>
    <w:pPr>
      <w:numPr>
        <w:numId w:val="6"/>
      </w:numPr>
      <w:spacing w:after="120"/>
    </w:pPr>
  </w:style>
  <w:style w:type="paragraph" w:customStyle="1" w:styleId="RTYZnak1text">
    <w:name w:val="RTY  Znak1 text"/>
    <w:basedOn w:val="RTYText"/>
    <w:pPr>
      <w:numPr>
        <w:numId w:val="15"/>
      </w:numPr>
      <w:spacing w:after="120"/>
    </w:pPr>
  </w:style>
  <w:style w:type="paragraph" w:customStyle="1" w:styleId="RTYZnak2text">
    <w:name w:val="RTY  Znak2 text"/>
    <w:basedOn w:val="RTYText"/>
    <w:rsid w:val="00EF4AD1"/>
    <w:pPr>
      <w:numPr>
        <w:numId w:val="29"/>
      </w:numPr>
      <w:spacing w:after="120"/>
    </w:pPr>
  </w:style>
  <w:style w:type="paragraph" w:customStyle="1" w:styleId="RTYOdsazen1text">
    <w:name w:val="RTY  Odsazený1 text"/>
    <w:basedOn w:val="RTYText"/>
    <w:pPr>
      <w:spacing w:after="120"/>
      <w:ind w:left="567"/>
    </w:pPr>
  </w:style>
  <w:style w:type="paragraph" w:customStyle="1" w:styleId="RTYOdsazen2text">
    <w:name w:val="RTY  Odsazený2 text"/>
    <w:basedOn w:val="RTYText"/>
    <w:pPr>
      <w:spacing w:after="120"/>
      <w:ind w:left="1134"/>
    </w:pPr>
  </w:style>
  <w:style w:type="paragraph" w:customStyle="1" w:styleId="RTYOdsazen3text">
    <w:name w:val="RTY  Odsazený3 text"/>
    <w:basedOn w:val="RTYText"/>
    <w:pPr>
      <w:spacing w:after="120"/>
      <w:ind w:left="1701"/>
    </w:pPr>
  </w:style>
  <w:style w:type="paragraph" w:customStyle="1" w:styleId="RTYPodtrentext">
    <w:name w:val="RTY  Podtržený text"/>
    <w:basedOn w:val="RTYText"/>
    <w:pPr>
      <w:spacing w:after="120"/>
    </w:pPr>
    <w:rPr>
      <w:u w:val="single"/>
    </w:rPr>
  </w:style>
  <w:style w:type="paragraph" w:customStyle="1" w:styleId="RTYZnak1odsazen1text">
    <w:name w:val="RTY  Znak1 odsazený1 text"/>
    <w:basedOn w:val="RTYText"/>
    <w:pPr>
      <w:numPr>
        <w:numId w:val="13"/>
      </w:numPr>
      <w:spacing w:after="120"/>
    </w:pPr>
  </w:style>
  <w:style w:type="character" w:customStyle="1" w:styleId="Standardnpsmo">
    <w:name w:val="Standardní písmo"/>
    <w:rsid w:val="00C73F43"/>
    <w:rPr>
      <w:rFonts w:ascii="Times New Roman" w:hAnsi="Times New Roman"/>
      <w:dstrike w:val="0"/>
      <w:color w:val="auto"/>
      <w:sz w:val="24"/>
      <w:szCs w:val="24"/>
      <w:u w:val="none"/>
      <w:vertAlign w:val="baseline"/>
      <w:lang w:val="cs-CZ"/>
    </w:rPr>
  </w:style>
  <w:style w:type="paragraph" w:customStyle="1" w:styleId="RTYTunproloentext">
    <w:name w:val="RTY  Tučný proložený text"/>
    <w:basedOn w:val="RTYText"/>
    <w:pPr>
      <w:spacing w:after="120"/>
    </w:pPr>
    <w:rPr>
      <w:b/>
      <w:spacing w:val="60"/>
    </w:rPr>
  </w:style>
  <w:style w:type="paragraph" w:customStyle="1" w:styleId="RTYZnak2odsazen1text">
    <w:name w:val="RTY  Znak2 odsazený1 text"/>
    <w:basedOn w:val="RTYText"/>
    <w:pPr>
      <w:numPr>
        <w:numId w:val="17"/>
      </w:numPr>
      <w:spacing w:after="120"/>
    </w:pPr>
  </w:style>
  <w:style w:type="paragraph" w:customStyle="1" w:styleId="RTYZnak1odsazen2text">
    <w:name w:val="RTY  Znak1 odsazený2 text"/>
    <w:basedOn w:val="RTYText"/>
    <w:pPr>
      <w:numPr>
        <w:numId w:val="14"/>
      </w:numPr>
      <w:spacing w:after="120"/>
    </w:pPr>
  </w:style>
  <w:style w:type="paragraph" w:customStyle="1" w:styleId="RTYPsmeno1odsazen2text">
    <w:name w:val="RTY  Písmeno1 odsazený2 text"/>
    <w:basedOn w:val="RTYText"/>
    <w:pPr>
      <w:numPr>
        <w:numId w:val="2"/>
      </w:numPr>
      <w:spacing w:after="120"/>
    </w:pPr>
  </w:style>
  <w:style w:type="paragraph" w:customStyle="1" w:styleId="RTYPsmeno2odsazen1text">
    <w:name w:val="RTY  Písmeno2 odsazený1 text"/>
    <w:basedOn w:val="RTYText"/>
    <w:pPr>
      <w:numPr>
        <w:numId w:val="5"/>
      </w:numPr>
      <w:spacing w:after="120"/>
    </w:pPr>
  </w:style>
  <w:style w:type="paragraph" w:styleId="Obsah2">
    <w:name w:val="toc 2"/>
    <w:basedOn w:val="Normln"/>
    <w:next w:val="Normln"/>
    <w:semiHidden/>
    <w:rsid w:val="005672EF"/>
    <w:pPr>
      <w:tabs>
        <w:tab w:val="left" w:pos="960"/>
        <w:tab w:val="right" w:leader="dot" w:pos="9060"/>
      </w:tabs>
      <w:spacing w:before="80"/>
      <w:ind w:left="238"/>
    </w:pPr>
    <w:rPr>
      <w:b/>
    </w:rPr>
  </w:style>
  <w:style w:type="paragraph" w:customStyle="1" w:styleId="RTYOdsazen1tuntext">
    <w:name w:val="RTY  Odsazený1 tučný text"/>
    <w:basedOn w:val="RTYText"/>
    <w:pPr>
      <w:spacing w:after="120"/>
      <w:ind w:left="567"/>
    </w:pPr>
    <w:rPr>
      <w:b/>
    </w:rPr>
  </w:style>
  <w:style w:type="paragraph" w:customStyle="1" w:styleId="RTYOdsazen1kurzvatext">
    <w:name w:val="RTY Odsazený1 kurzíva text"/>
    <w:basedOn w:val="RTYKurzvatext"/>
    <w:rsid w:val="008313D4"/>
  </w:style>
  <w:style w:type="paragraph" w:customStyle="1" w:styleId="RTYKurzvatext">
    <w:name w:val="RTY  Kurzíva text"/>
    <w:basedOn w:val="RTYText"/>
    <w:pPr>
      <w:spacing w:after="120"/>
    </w:pPr>
    <w:rPr>
      <w:i/>
    </w:rPr>
  </w:style>
  <w:style w:type="paragraph" w:customStyle="1" w:styleId="RTYOdsazen1podtrentext">
    <w:name w:val="RTY  Odsazený1 podtržený text"/>
    <w:basedOn w:val="RTYText"/>
    <w:pPr>
      <w:spacing w:after="120"/>
      <w:ind w:left="567"/>
    </w:pPr>
    <w:rPr>
      <w:u w:val="single"/>
    </w:rPr>
  </w:style>
  <w:style w:type="paragraph" w:customStyle="1" w:styleId="RTYOdsazen1tunproloentext">
    <w:name w:val="RTY  Odsazený1 tučný proložený text"/>
    <w:basedOn w:val="RTYText"/>
    <w:pPr>
      <w:spacing w:after="120"/>
      <w:ind w:left="567"/>
    </w:pPr>
    <w:rPr>
      <w:b/>
      <w:spacing w:val="60"/>
    </w:rPr>
  </w:style>
  <w:style w:type="paragraph" w:customStyle="1" w:styleId="RTYPsmeno2odsazen2text">
    <w:name w:val="RTY  Písmeno2 odsazený2 text"/>
    <w:basedOn w:val="RTYText"/>
    <w:rsid w:val="00C05512"/>
    <w:pPr>
      <w:numPr>
        <w:numId w:val="28"/>
      </w:numPr>
      <w:spacing w:after="120"/>
    </w:pPr>
  </w:style>
  <w:style w:type="paragraph" w:customStyle="1" w:styleId="RTYZnak2odsazen2text">
    <w:name w:val="RTY  Znak2 odsazený2 text"/>
    <w:basedOn w:val="RTYText"/>
    <w:pPr>
      <w:numPr>
        <w:numId w:val="18"/>
      </w:numPr>
      <w:spacing w:after="120"/>
    </w:pPr>
  </w:style>
  <w:style w:type="paragraph" w:customStyle="1" w:styleId="RTYslo1odsazen1text">
    <w:name w:val="RTY  Číslo1 odsazený1 text"/>
    <w:basedOn w:val="RTYText"/>
    <w:rsid w:val="00C73F43"/>
    <w:pPr>
      <w:numPr>
        <w:numId w:val="23"/>
      </w:numPr>
      <w:spacing w:after="120"/>
    </w:pPr>
  </w:style>
  <w:style w:type="paragraph" w:customStyle="1" w:styleId="RTYslo1odsazen2text">
    <w:name w:val="RTY  Číslo1 odsazený2 text"/>
    <w:basedOn w:val="RTYText"/>
    <w:next w:val="RTYslo1odsazen1text"/>
    <w:rsid w:val="00C73F43"/>
    <w:pPr>
      <w:numPr>
        <w:numId w:val="24"/>
      </w:numPr>
      <w:spacing w:after="120"/>
    </w:pPr>
  </w:style>
  <w:style w:type="paragraph" w:customStyle="1" w:styleId="RTYslo2odsazen1text">
    <w:name w:val="RTY  Číslo2 odsazený1 text"/>
    <w:basedOn w:val="RTYText"/>
    <w:rsid w:val="00025F5E"/>
    <w:pPr>
      <w:numPr>
        <w:numId w:val="30"/>
      </w:numPr>
      <w:spacing w:after="120"/>
    </w:pPr>
  </w:style>
  <w:style w:type="paragraph" w:customStyle="1" w:styleId="RTYslo2odsazen2text">
    <w:name w:val="RTY  Číslo2 odsazený2 text"/>
    <w:basedOn w:val="RTYText"/>
    <w:rsid w:val="00C73F43"/>
    <w:pPr>
      <w:numPr>
        <w:numId w:val="26"/>
      </w:numPr>
      <w:spacing w:after="120"/>
    </w:pPr>
  </w:style>
  <w:style w:type="paragraph" w:customStyle="1" w:styleId="RTYKurzvatextnasted">
    <w:name w:val="RTY  Kurzíva text na střed"/>
    <w:basedOn w:val="RTYText"/>
    <w:pPr>
      <w:spacing w:after="120"/>
      <w:jc w:val="center"/>
    </w:pPr>
    <w:rPr>
      <w:i/>
    </w:rPr>
  </w:style>
  <w:style w:type="paragraph" w:customStyle="1" w:styleId="RTYTabulkazkladntextnasted">
    <w:name w:val="RTY  Tabulka základní text na střed"/>
    <w:basedOn w:val="RTYTabulkatext"/>
    <w:pPr>
      <w:jc w:val="center"/>
    </w:pPr>
  </w:style>
  <w:style w:type="paragraph" w:customStyle="1" w:styleId="RTYPodtren">
    <w:name w:val="RTY  Podtržení"/>
    <w:basedOn w:val="RTYText"/>
    <w:pPr>
      <w:pBdr>
        <w:bottom w:val="single" w:sz="4" w:space="1" w:color="auto"/>
      </w:pBdr>
    </w:pPr>
    <w:rPr>
      <w:sz w:val="18"/>
    </w:rPr>
  </w:style>
  <w:style w:type="paragraph" w:customStyle="1" w:styleId="RTYTabulkazkladntextvpravo">
    <w:name w:val="RTY  Tabulka základní text vpravo"/>
    <w:basedOn w:val="RTYTabulkatext"/>
    <w:pPr>
      <w:jc w:val="right"/>
    </w:pPr>
  </w:style>
  <w:style w:type="paragraph" w:customStyle="1" w:styleId="RTYTuntextnasted">
    <w:name w:val="RTY  Tučný text na střed"/>
    <w:basedOn w:val="RTYText"/>
    <w:pPr>
      <w:spacing w:before="120" w:after="120"/>
      <w:jc w:val="center"/>
    </w:pPr>
    <w:rPr>
      <w:b/>
    </w:rPr>
  </w:style>
  <w:style w:type="paragraph" w:customStyle="1" w:styleId="RTYTabulkatuntextnasted">
    <w:name w:val="RTY  Tabulka tučný text na střed"/>
    <w:basedOn w:val="RTYTabulkatext"/>
    <w:pPr>
      <w:jc w:val="center"/>
    </w:pPr>
    <w:rPr>
      <w:b/>
    </w:rPr>
  </w:style>
  <w:style w:type="paragraph" w:customStyle="1" w:styleId="RTYTabulkatuntext">
    <w:name w:val="RTY  Tabulka tučný text"/>
    <w:basedOn w:val="RTYTabulkatext"/>
    <w:rPr>
      <w:b/>
    </w:rPr>
  </w:style>
  <w:style w:type="paragraph" w:customStyle="1" w:styleId="RTYTunproloentextnasted">
    <w:name w:val="RTY  Tučný proložený text na střed"/>
    <w:basedOn w:val="RTYText"/>
    <w:pPr>
      <w:spacing w:before="120" w:after="120"/>
      <w:jc w:val="center"/>
    </w:pPr>
    <w:rPr>
      <w:b/>
      <w:spacing w:val="60"/>
    </w:rPr>
  </w:style>
  <w:style w:type="paragraph" w:customStyle="1" w:styleId="RTYTabulkapsmeno1text">
    <w:name w:val="RTY  Tabulka písmeno1 text"/>
    <w:basedOn w:val="RTYTabulkatext"/>
    <w:rsid w:val="00CD4121"/>
  </w:style>
  <w:style w:type="paragraph" w:customStyle="1" w:styleId="RTYTuntext">
    <w:name w:val="RTY  Tučný text"/>
    <w:basedOn w:val="RTYText"/>
    <w:pPr>
      <w:spacing w:after="120"/>
    </w:pPr>
    <w:rPr>
      <w:b/>
      <w:snapToGrid w:val="0"/>
    </w:rPr>
  </w:style>
  <w:style w:type="paragraph" w:customStyle="1" w:styleId="RTYTabulkatuntextvpravo">
    <w:name w:val="RTY  Tabulka tučný text vpravo"/>
    <w:basedOn w:val="RTYTabulkatext"/>
    <w:pPr>
      <w:jc w:val="right"/>
    </w:pPr>
    <w:rPr>
      <w:b/>
    </w:rPr>
  </w:style>
  <w:style w:type="paragraph" w:customStyle="1" w:styleId="RTYZkladntextnasted">
    <w:name w:val="RTY  Základní text na střed"/>
    <w:basedOn w:val="RTYText"/>
    <w:pPr>
      <w:spacing w:before="120" w:after="120"/>
      <w:jc w:val="center"/>
    </w:pPr>
    <w:rPr>
      <w:snapToGrid w:val="0"/>
    </w:rPr>
  </w:style>
  <w:style w:type="paragraph" w:customStyle="1" w:styleId="RTYTunkurzvatextnasted">
    <w:name w:val="RTY Tučný kurzíva text na střed"/>
    <w:basedOn w:val="RTYText"/>
    <w:pPr>
      <w:spacing w:after="120"/>
      <w:jc w:val="center"/>
    </w:pPr>
    <w:rPr>
      <w:rFonts w:cs="Arial"/>
      <w:b/>
      <w:i/>
    </w:rPr>
  </w:style>
  <w:style w:type="paragraph" w:customStyle="1" w:styleId="RTYTabulkapsmeno2text">
    <w:name w:val="RTY  Tabulka písmeno2 text"/>
    <w:basedOn w:val="RTYTabulkatext"/>
    <w:pPr>
      <w:numPr>
        <w:numId w:val="9"/>
      </w:numPr>
    </w:pPr>
  </w:style>
  <w:style w:type="paragraph" w:customStyle="1" w:styleId="RTYTunpodtrentext">
    <w:name w:val="RTY  Tučný podtržený text"/>
    <w:basedOn w:val="RTYText"/>
    <w:pPr>
      <w:spacing w:after="120"/>
    </w:pPr>
    <w:rPr>
      <w:b/>
      <w:u w:val="single"/>
    </w:rPr>
  </w:style>
  <w:style w:type="paragraph" w:customStyle="1" w:styleId="RTYslo1tuntext">
    <w:name w:val="RTY  Číslo1 tučný text"/>
    <w:basedOn w:val="RTYText"/>
    <w:rsid w:val="00C73F43"/>
    <w:pPr>
      <w:numPr>
        <w:numId w:val="25"/>
      </w:numPr>
      <w:spacing w:after="120"/>
    </w:pPr>
    <w:rPr>
      <w:b/>
    </w:rPr>
  </w:style>
  <w:style w:type="paragraph" w:customStyle="1" w:styleId="RTYPodtrentextnasted">
    <w:name w:val="RTY  Podtržený text na střed"/>
    <w:basedOn w:val="RTYText"/>
    <w:pPr>
      <w:spacing w:after="120"/>
      <w:jc w:val="center"/>
    </w:pPr>
    <w:rPr>
      <w:u w:val="single"/>
    </w:rPr>
  </w:style>
  <w:style w:type="paragraph" w:customStyle="1" w:styleId="RTYProloentext">
    <w:name w:val="RTY  Proložený text"/>
    <w:basedOn w:val="RTYText"/>
    <w:pPr>
      <w:spacing w:after="120"/>
    </w:pPr>
    <w:rPr>
      <w:spacing w:val="60"/>
    </w:rPr>
  </w:style>
  <w:style w:type="paragraph" w:customStyle="1" w:styleId="RTYProloentextnasted">
    <w:name w:val="RTY  Proložený text na střed"/>
    <w:basedOn w:val="RTYText"/>
    <w:pPr>
      <w:spacing w:after="120"/>
      <w:jc w:val="center"/>
    </w:pPr>
    <w:rPr>
      <w:spacing w:val="60"/>
    </w:rPr>
  </w:style>
  <w:style w:type="paragraph" w:customStyle="1" w:styleId="RTYTabulkaslo1text">
    <w:name w:val="RTY  Tabulka číslo1 text"/>
    <w:basedOn w:val="RTYTabulkatext"/>
    <w:rsid w:val="00A01D87"/>
    <w:pPr>
      <w:numPr>
        <w:numId w:val="20"/>
      </w:numPr>
      <w:outlineLvl w:val="0"/>
    </w:pPr>
  </w:style>
  <w:style w:type="paragraph" w:customStyle="1" w:styleId="RTYTabulkaslo1tuntext">
    <w:name w:val="RTY  Tabulka číslo1 tučný text"/>
    <w:basedOn w:val="RTYTabulkatext"/>
    <w:rsid w:val="00C73F43"/>
    <w:pPr>
      <w:numPr>
        <w:numId w:val="21"/>
      </w:numPr>
    </w:pPr>
    <w:rPr>
      <w:b/>
    </w:rPr>
  </w:style>
  <w:style w:type="paragraph" w:customStyle="1" w:styleId="RTYTabulkaslo2text">
    <w:name w:val="RTY  Tabulka číslo2 text"/>
    <w:basedOn w:val="RTYTabulkatext"/>
    <w:rsid w:val="00C73F43"/>
    <w:pPr>
      <w:numPr>
        <w:numId w:val="22"/>
      </w:numPr>
    </w:pPr>
  </w:style>
  <w:style w:type="paragraph" w:customStyle="1" w:styleId="RTYTabulkaodsazen1text">
    <w:name w:val="RTY  Tabulka odsazený1 text"/>
    <w:basedOn w:val="RTYTabulkatext"/>
    <w:pPr>
      <w:ind w:left="567"/>
    </w:pPr>
  </w:style>
  <w:style w:type="paragraph" w:customStyle="1" w:styleId="RTYTabulkaznak1text">
    <w:name w:val="RTY  Tabulka znak1 text"/>
    <w:basedOn w:val="RTYTabulkatext"/>
    <w:pPr>
      <w:numPr>
        <w:numId w:val="10"/>
      </w:numPr>
    </w:pPr>
  </w:style>
  <w:style w:type="paragraph" w:customStyle="1" w:styleId="RTYTabulkaznak2text">
    <w:name w:val="RTY  Tabulka znak2 text"/>
    <w:basedOn w:val="RTYTabulkatext"/>
    <w:pPr>
      <w:numPr>
        <w:numId w:val="12"/>
      </w:numPr>
    </w:pPr>
  </w:style>
  <w:style w:type="paragraph" w:customStyle="1" w:styleId="RTYTunkurzvatext">
    <w:name w:val="RTY  Tučný kurzíva text"/>
    <w:basedOn w:val="RTYText"/>
    <w:pPr>
      <w:spacing w:after="120"/>
    </w:pPr>
    <w:rPr>
      <w:b/>
      <w:i/>
    </w:rPr>
  </w:style>
  <w:style w:type="paragraph" w:customStyle="1" w:styleId="RTYTunpodtrentextnasted">
    <w:name w:val="RTY  Tučný podtržený text na střed"/>
    <w:basedOn w:val="RTYText"/>
    <w:pPr>
      <w:spacing w:after="120"/>
      <w:jc w:val="center"/>
    </w:pPr>
    <w:rPr>
      <w:b/>
      <w:u w:val="single"/>
    </w:rPr>
  </w:style>
  <w:style w:type="paragraph" w:customStyle="1" w:styleId="RTYOdsazen4text">
    <w:name w:val="RTY  Odsazený4 text"/>
    <w:basedOn w:val="RTYText"/>
    <w:pPr>
      <w:spacing w:after="120"/>
      <w:ind w:left="2268"/>
      <w:jc w:val="left"/>
    </w:pPr>
  </w:style>
  <w:style w:type="paragraph" w:customStyle="1" w:styleId="RTYOdsazen35text">
    <w:name w:val="RTY  Odsazený3.5 text"/>
    <w:basedOn w:val="RTYText"/>
    <w:pPr>
      <w:spacing w:after="120"/>
      <w:ind w:left="1985"/>
    </w:pPr>
  </w:style>
  <w:style w:type="paragraph" w:customStyle="1" w:styleId="RTYslo2tuntext">
    <w:name w:val="RTY  Číslo2 tučný text"/>
    <w:basedOn w:val="RTYText"/>
    <w:rsid w:val="00C73F43"/>
    <w:pPr>
      <w:numPr>
        <w:numId w:val="27"/>
      </w:numPr>
      <w:spacing w:after="120"/>
    </w:pPr>
    <w:rPr>
      <w:b/>
    </w:rPr>
  </w:style>
  <w:style w:type="paragraph" w:customStyle="1" w:styleId="RTYPsmeno1tuntext">
    <w:name w:val="RTY  Písmeno1 tučný text"/>
    <w:basedOn w:val="RTYText"/>
    <w:pPr>
      <w:numPr>
        <w:numId w:val="4"/>
      </w:numPr>
      <w:spacing w:after="120"/>
    </w:pPr>
    <w:rPr>
      <w:b/>
    </w:rPr>
  </w:style>
  <w:style w:type="paragraph" w:customStyle="1" w:styleId="RTYPsmeno2tuntext">
    <w:name w:val="RTY  Písmeno2 tučný text"/>
    <w:basedOn w:val="RTYText"/>
    <w:pPr>
      <w:numPr>
        <w:numId w:val="7"/>
      </w:numPr>
      <w:spacing w:after="120"/>
    </w:pPr>
    <w:rPr>
      <w:b/>
    </w:rPr>
  </w:style>
  <w:style w:type="paragraph" w:customStyle="1" w:styleId="RTYTabulkaodsazen1tuntext">
    <w:name w:val="RTY  Tabulka odsazený1 tučný text"/>
    <w:basedOn w:val="RTYTabulkatext"/>
    <w:pPr>
      <w:ind w:left="567"/>
    </w:pPr>
    <w:rPr>
      <w:b/>
    </w:rPr>
  </w:style>
  <w:style w:type="paragraph" w:customStyle="1" w:styleId="RTYTabulkapsmeno1tuntext">
    <w:name w:val="RTY  Tabulka písmeno1 tučný text"/>
    <w:basedOn w:val="RTYTabulkatext"/>
    <w:pPr>
      <w:numPr>
        <w:numId w:val="8"/>
      </w:numPr>
    </w:pPr>
    <w:rPr>
      <w:b/>
    </w:rPr>
  </w:style>
  <w:style w:type="paragraph" w:customStyle="1" w:styleId="RTYTabulkaznak1tuntext">
    <w:name w:val="RTY  Tabulka znak1 tučný text"/>
    <w:basedOn w:val="RTYTabulkatext"/>
    <w:pPr>
      <w:numPr>
        <w:numId w:val="11"/>
      </w:numPr>
    </w:pPr>
    <w:rPr>
      <w:b/>
    </w:rPr>
  </w:style>
  <w:style w:type="paragraph" w:customStyle="1" w:styleId="RTYZnak1tuntext">
    <w:name w:val="RTY  Znak1 tučný text"/>
    <w:basedOn w:val="RTYText"/>
    <w:pPr>
      <w:numPr>
        <w:numId w:val="16"/>
      </w:numPr>
      <w:spacing w:after="120"/>
    </w:pPr>
    <w:rPr>
      <w:b/>
    </w:rPr>
  </w:style>
  <w:style w:type="paragraph" w:customStyle="1" w:styleId="RTYZnak2tuntext">
    <w:name w:val="RTY  Znak2 tučný text"/>
    <w:basedOn w:val="RTYText"/>
    <w:pPr>
      <w:numPr>
        <w:numId w:val="19"/>
      </w:numPr>
      <w:spacing w:after="120"/>
    </w:pPr>
    <w:rPr>
      <w:b/>
    </w:rPr>
  </w:style>
  <w:style w:type="paragraph" w:customStyle="1" w:styleId="RTYPlohy">
    <w:name w:val="RTY  Přílohy"/>
    <w:basedOn w:val="RTYText"/>
    <w:pPr>
      <w:widowControl/>
      <w:spacing w:after="120"/>
      <w:ind w:left="1134" w:hanging="1134"/>
      <w:jc w:val="left"/>
    </w:pPr>
    <w:rPr>
      <w:rFonts w:cs="Arial"/>
    </w:rPr>
  </w:style>
  <w:style w:type="character" w:styleId="slostrnky">
    <w:name w:val="page number"/>
    <w:rsid w:val="00FF1CB9"/>
    <w:rPr>
      <w:rFonts w:ascii="Times New Roman" w:hAnsi="Times New Roman"/>
      <w:dstrike w:val="0"/>
      <w:color w:val="auto"/>
      <w:sz w:val="22"/>
      <w:szCs w:val="22"/>
      <w:u w:val="none"/>
      <w:vertAlign w:val="baseline"/>
      <w:lang w:val="cs-CZ"/>
    </w:rPr>
  </w:style>
  <w:style w:type="paragraph" w:styleId="Zpat">
    <w:name w:val="footer"/>
    <w:basedOn w:val="RTYText"/>
    <w:link w:val="ZpatChar"/>
    <w:uiPriority w:val="99"/>
    <w:rsid w:val="00FF1CB9"/>
    <w:pPr>
      <w:tabs>
        <w:tab w:val="center" w:pos="4536"/>
        <w:tab w:val="right" w:pos="9072"/>
      </w:tabs>
    </w:pPr>
  </w:style>
  <w:style w:type="character" w:styleId="Hypertextovodkaz">
    <w:name w:val="Hyperlink"/>
    <w:rsid w:val="00EF4AD1"/>
    <w:rPr>
      <w:rFonts w:ascii="Arial" w:hAnsi="Arial"/>
      <w:dstrike w:val="0"/>
      <w:color w:val="0000FF"/>
      <w:sz w:val="22"/>
      <w:szCs w:val="24"/>
      <w:u w:val="single"/>
      <w:vertAlign w:val="baseline"/>
      <w:lang w:val="cs-CZ"/>
    </w:rPr>
  </w:style>
  <w:style w:type="paragraph" w:customStyle="1" w:styleId="RTYslo1text">
    <w:name w:val="RTY  Číslo1 text"/>
    <w:basedOn w:val="RTYText"/>
    <w:qFormat/>
    <w:rsid w:val="00E13ADB"/>
    <w:pPr>
      <w:numPr>
        <w:numId w:val="33"/>
      </w:numPr>
      <w:tabs>
        <w:tab w:val="left" w:pos="567"/>
      </w:tabs>
      <w:spacing w:after="120"/>
      <w:ind w:left="567" w:hanging="567"/>
    </w:pPr>
  </w:style>
  <w:style w:type="paragraph" w:customStyle="1" w:styleId="RTYsloobrzku">
    <w:name w:val="RTY  Číslo obrázku"/>
    <w:basedOn w:val="RTYText"/>
    <w:next w:val="RTYZkladntext"/>
    <w:qFormat/>
    <w:rsid w:val="009F0D5E"/>
    <w:pPr>
      <w:numPr>
        <w:numId w:val="35"/>
      </w:numPr>
      <w:spacing w:before="120" w:after="120"/>
      <w:ind w:left="0" w:firstLine="0"/>
      <w:jc w:val="center"/>
    </w:pPr>
  </w:style>
  <w:style w:type="paragraph" w:customStyle="1" w:styleId="RTYZkladntext">
    <w:name w:val="RTY  Základní text"/>
    <w:basedOn w:val="RTYText"/>
    <w:qFormat/>
    <w:rsid w:val="00931167"/>
    <w:pPr>
      <w:spacing w:after="120"/>
    </w:pPr>
    <w:rPr>
      <w:szCs w:val="28"/>
    </w:rPr>
  </w:style>
  <w:style w:type="paragraph" w:customStyle="1" w:styleId="RTYslotabulky">
    <w:name w:val="RTY  Číslo tabulky"/>
    <w:basedOn w:val="RTYText"/>
    <w:qFormat/>
    <w:rsid w:val="009F0D5E"/>
    <w:pPr>
      <w:numPr>
        <w:numId w:val="34"/>
      </w:numPr>
      <w:spacing w:before="120" w:after="120"/>
      <w:jc w:val="center"/>
    </w:pPr>
  </w:style>
  <w:style w:type="paragraph" w:customStyle="1" w:styleId="RTYObrzek">
    <w:name w:val="RTY  Obrázek"/>
    <w:basedOn w:val="RTYText"/>
    <w:qFormat/>
    <w:rsid w:val="000C0F23"/>
    <w:pPr>
      <w:spacing w:before="120" w:after="120"/>
      <w:jc w:val="center"/>
    </w:pPr>
  </w:style>
  <w:style w:type="paragraph" w:customStyle="1" w:styleId="RTYNadpis1">
    <w:name w:val="RTY  Nadpis 1"/>
    <w:basedOn w:val="Nadpis1"/>
    <w:next w:val="RTYZkladntext"/>
    <w:qFormat/>
    <w:rsid w:val="00A84689"/>
  </w:style>
  <w:style w:type="paragraph" w:customStyle="1" w:styleId="RTYNadpis2">
    <w:name w:val="RTY  Nadpis 2"/>
    <w:basedOn w:val="Nadpis2"/>
    <w:next w:val="RTYZkladntext"/>
    <w:qFormat/>
    <w:rsid w:val="00545E38"/>
  </w:style>
  <w:style w:type="paragraph" w:customStyle="1" w:styleId="RTYNadpis3">
    <w:name w:val="RTY  Nadpis 3"/>
    <w:basedOn w:val="Nadpis3"/>
    <w:next w:val="RTYZkladntext"/>
    <w:qFormat/>
    <w:rsid w:val="00545E38"/>
  </w:style>
  <w:style w:type="paragraph" w:customStyle="1" w:styleId="RTYNadpis4">
    <w:name w:val="RTY  Nadpis 4"/>
    <w:basedOn w:val="Nadpis4"/>
    <w:next w:val="RTYZkladntext"/>
    <w:qFormat/>
    <w:rsid w:val="008F4193"/>
  </w:style>
  <w:style w:type="table" w:styleId="Mkatabulky">
    <w:name w:val="Table Grid"/>
    <w:basedOn w:val="Normlntabulka"/>
    <w:rsid w:val="00EE3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274E2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274E2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74E2D"/>
    <w:rPr>
      <w:rFonts w:ascii="Arial" w:hAnsi="Arial"/>
      <w:sz w:val="22"/>
      <w:szCs w:val="22"/>
    </w:rPr>
  </w:style>
  <w:style w:type="paragraph" w:styleId="Nzev">
    <w:name w:val="Title"/>
    <w:basedOn w:val="Normln"/>
    <w:link w:val="NzevChar"/>
    <w:qFormat/>
    <w:rsid w:val="00432998"/>
    <w:pPr>
      <w:spacing w:before="0" w:after="0"/>
      <w:jc w:val="center"/>
    </w:pPr>
    <w:rPr>
      <w:b/>
      <w:bCs/>
      <w:sz w:val="56"/>
      <w:lang w:val="x-none"/>
    </w:rPr>
  </w:style>
  <w:style w:type="character" w:customStyle="1" w:styleId="NzevChar">
    <w:name w:val="Název Char"/>
    <w:basedOn w:val="Standardnpsmoodstavce"/>
    <w:link w:val="Nzev"/>
    <w:rsid w:val="00432998"/>
    <w:rPr>
      <w:b/>
      <w:bCs/>
      <w:sz w:val="56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E83F-066E-46D2-BE22-C15AA43A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1330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KMI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Šlechtová Jitka</cp:lastModifiedBy>
  <cp:revision>3</cp:revision>
  <cp:lastPrinted>1899-12-31T23:00:00Z</cp:lastPrinted>
  <dcterms:created xsi:type="dcterms:W3CDTF">2026-01-08T08:33:00Z</dcterms:created>
  <dcterms:modified xsi:type="dcterms:W3CDTF">2026-01-16T14:11:00Z</dcterms:modified>
</cp:coreProperties>
</file>