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4A7" w:rsidRPr="00A034A7" w:rsidRDefault="00A034A7" w:rsidP="00A034A7">
      <w:pPr>
        <w:outlineLvl w:val="0"/>
        <w:rPr>
          <w:b/>
          <w:bCs/>
          <w:u w:val="single"/>
          <w:lang w:eastAsia="cs-CZ"/>
        </w:rPr>
      </w:pPr>
      <w:r w:rsidRPr="00A034A7">
        <w:rPr>
          <w:b/>
          <w:bCs/>
          <w:u w:val="single"/>
          <w:lang w:eastAsia="cs-CZ"/>
        </w:rPr>
        <w:t>Dotaz</w:t>
      </w:r>
    </w:p>
    <w:p w:rsidR="00A034A7" w:rsidRDefault="00A034A7" w:rsidP="00A034A7">
      <w:pPr>
        <w:outlineLvl w:val="0"/>
        <w:rPr>
          <w:b/>
          <w:bCs/>
          <w:lang w:eastAsia="cs-CZ"/>
        </w:rPr>
      </w:pPr>
    </w:p>
    <w:p w:rsidR="00A034A7" w:rsidRDefault="00A034A7" w:rsidP="00A034A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Ondřej Krob [</w:t>
      </w:r>
      <w:hyperlink r:id="rId4" w:history="1">
        <w:r>
          <w:rPr>
            <w:rStyle w:val="Hypertextovodkaz"/>
            <w:lang w:eastAsia="cs-CZ"/>
          </w:rPr>
          <w:t>mailto:ondrej.krob@zmservis.cz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4, 2017 11:24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Moravcová Jana &lt;</w:t>
      </w:r>
      <w:hyperlink r:id="rId5" w:history="1">
        <w:r>
          <w:rPr>
            <w:rStyle w:val="Hypertextovodkaz"/>
            <w:lang w:eastAsia="cs-CZ"/>
          </w:rPr>
          <w:t>Jana.Moravcova@cbusbs.cz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Rámcová dohoda na dodávku tonerů</w:t>
      </w:r>
    </w:p>
    <w:p w:rsidR="00A034A7" w:rsidRDefault="00A034A7" w:rsidP="00A034A7"/>
    <w:p w:rsidR="00A034A7" w:rsidRDefault="00A034A7" w:rsidP="00A034A7">
      <w:r>
        <w:t>Dobrý den,</w:t>
      </w:r>
    </w:p>
    <w:p w:rsidR="00A034A7" w:rsidRDefault="00A034A7" w:rsidP="00A034A7"/>
    <w:p w:rsidR="00A034A7" w:rsidRDefault="00A034A7" w:rsidP="00A034A7">
      <w:r>
        <w:t>Chci se zeptat, zda by bylo možné poskytnout informaci o předpokládaném počtu jednotlivých typů tonerů?</w:t>
      </w:r>
    </w:p>
    <w:p w:rsidR="00A034A7" w:rsidRDefault="00A034A7" w:rsidP="00A034A7">
      <w:r>
        <w:t>Pro co nejlepší cenu je určitě důležité množství, které se bude dodávat.</w:t>
      </w:r>
    </w:p>
    <w:p w:rsidR="00A034A7" w:rsidRDefault="00A034A7" w:rsidP="00A034A7"/>
    <w:p w:rsidR="00A034A7" w:rsidRDefault="00A034A7" w:rsidP="00A034A7">
      <w:r>
        <w:t>Předem děkuji za vaši odpověď.</w:t>
      </w:r>
    </w:p>
    <w:p w:rsidR="00A034A7" w:rsidRDefault="00A034A7" w:rsidP="00A034A7">
      <w:r>
        <w:t>S pozdravem,</w:t>
      </w:r>
    </w:p>
    <w:p w:rsidR="00A034A7" w:rsidRDefault="00A034A7" w:rsidP="00A034A7"/>
    <w:p w:rsidR="00A034A7" w:rsidRDefault="00A034A7" w:rsidP="00A034A7">
      <w:pPr>
        <w:rPr>
          <w:lang w:eastAsia="cs-CZ"/>
        </w:rPr>
      </w:pPr>
      <w:r>
        <w:rPr>
          <w:lang w:eastAsia="cs-CZ"/>
        </w:rPr>
        <w:t>Ondřej Krob</w:t>
      </w:r>
    </w:p>
    <w:p w:rsidR="00A034A7" w:rsidRDefault="00A034A7" w:rsidP="00A034A7">
      <w:pPr>
        <w:rPr>
          <w:lang w:eastAsia="cs-CZ"/>
        </w:rPr>
      </w:pPr>
      <w:proofErr w:type="spellStart"/>
      <w:r>
        <w:rPr>
          <w:lang w:eastAsia="cs-CZ"/>
        </w:rPr>
        <w:t>Key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Account</w:t>
      </w:r>
      <w:proofErr w:type="spellEnd"/>
      <w:r>
        <w:rPr>
          <w:lang w:eastAsia="cs-CZ"/>
        </w:rPr>
        <w:t xml:space="preserve"> Manager</w:t>
      </w:r>
    </w:p>
    <w:p w:rsidR="00A034A7" w:rsidRDefault="00A034A7" w:rsidP="00A034A7">
      <w:pPr>
        <w:rPr>
          <w:lang w:eastAsia="cs-CZ"/>
        </w:rPr>
      </w:pPr>
    </w:p>
    <w:p w:rsidR="00A034A7" w:rsidRDefault="00A034A7" w:rsidP="00A034A7">
      <w:pPr>
        <w:spacing w:after="240"/>
        <w:rPr>
          <w:lang w:eastAsia="cs-CZ"/>
        </w:rPr>
      </w:pPr>
      <w:r>
        <w:rPr>
          <w:b/>
          <w:bCs/>
          <w:color w:val="000000"/>
          <w:lang w:eastAsia="cs-CZ"/>
        </w:rPr>
        <w:t>Z + M servis, spol. s r.o.</w:t>
      </w:r>
      <w:r>
        <w:rPr>
          <w:b/>
          <w:bCs/>
          <w:color w:val="000000"/>
          <w:lang w:eastAsia="cs-CZ"/>
        </w:rPr>
        <w:br/>
      </w:r>
      <w:r>
        <w:rPr>
          <w:color w:val="000000"/>
          <w:lang w:eastAsia="cs-CZ"/>
        </w:rPr>
        <w:t>K Bílému vrchu 2960/8 | 193 00 Praha 20</w:t>
      </w:r>
      <w:r>
        <w:rPr>
          <w:color w:val="000000"/>
          <w:lang w:eastAsia="cs-CZ"/>
        </w:rPr>
        <w:br/>
        <w:t>mobil: +420 725 255 309</w:t>
      </w:r>
      <w:r>
        <w:rPr>
          <w:color w:val="000000"/>
          <w:lang w:eastAsia="cs-CZ"/>
        </w:rPr>
        <w:br/>
        <w:t xml:space="preserve">e-mail: </w:t>
      </w:r>
      <w:hyperlink r:id="rId6" w:history="1">
        <w:r>
          <w:rPr>
            <w:rStyle w:val="Hypertextovodkaz"/>
            <w:color w:val="0000FF"/>
            <w:lang w:eastAsia="cs-CZ"/>
          </w:rPr>
          <w:t>ondrej.krob@zmservis.cz</w:t>
        </w:r>
      </w:hyperlink>
      <w:r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br/>
      </w:r>
      <w:hyperlink r:id="rId7" w:history="1">
        <w:r>
          <w:rPr>
            <w:rStyle w:val="Hypertextovodkaz"/>
            <w:color w:val="0000FF"/>
            <w:lang w:eastAsia="cs-CZ"/>
          </w:rPr>
          <w:t>www.zmservis.cz</w:t>
        </w:r>
      </w:hyperlink>
    </w:p>
    <w:p w:rsidR="00A034A7" w:rsidRDefault="00A034A7" w:rsidP="00A034A7">
      <w:pPr>
        <w:spacing w:after="240"/>
        <w:rPr>
          <w:color w:val="000000"/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4286250" cy="590550"/>
            <wp:effectExtent l="0" t="0" r="0" b="0"/>
            <wp:docPr id="1" name="Obrázek 1" descr="cid:image003.png@01D1BC1A.0A9EB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1BC1A.0A9EB5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4A7" w:rsidRDefault="00A034A7" w:rsidP="00A034A7"/>
    <w:p w:rsidR="00A034A7" w:rsidRPr="00A034A7" w:rsidRDefault="00A034A7" w:rsidP="00A034A7">
      <w:pPr>
        <w:rPr>
          <w:b/>
          <w:u w:val="single"/>
        </w:rPr>
      </w:pPr>
      <w:r>
        <w:rPr>
          <w:b/>
          <w:u w:val="single"/>
        </w:rPr>
        <w:t>Odpověď</w:t>
      </w:r>
    </w:p>
    <w:p w:rsidR="00A034A7" w:rsidRDefault="00A034A7" w:rsidP="00A034A7"/>
    <w:p w:rsidR="00A034A7" w:rsidRDefault="00A034A7" w:rsidP="00A034A7">
      <w:pPr>
        <w:rPr>
          <w:rFonts w:ascii="Zdravím," w:hAnsi="Zdravím,"/>
        </w:rPr>
      </w:pPr>
      <w:r>
        <w:t xml:space="preserve">K Všemu dotazu sdělujeme, že </w:t>
      </w:r>
      <w:r>
        <w:rPr>
          <w:rFonts w:ascii="Zdravím," w:hAnsi="Zdravím,"/>
        </w:rPr>
        <w:t xml:space="preserve">zadávací tabulka je opatřena výpočtem, který zohledňuje předpokládaný počet kusů. </w:t>
      </w:r>
    </w:p>
    <w:p w:rsidR="00A034A7" w:rsidRDefault="00A034A7" w:rsidP="00A034A7">
      <w:pPr>
        <w:rPr>
          <w:rFonts w:ascii="Zdravím," w:hAnsi="Zdravím,"/>
        </w:rPr>
      </w:pPr>
    </w:p>
    <w:p w:rsidR="00A034A7" w:rsidRDefault="00A034A7" w:rsidP="00A034A7">
      <w:pPr>
        <w:rPr>
          <w:rFonts w:asciiTheme="minorHAnsi" w:eastAsiaTheme="minorEastAsia" w:hAnsiTheme="minorHAnsi" w:cstheme="minorBidi"/>
          <w:i/>
          <w:iCs/>
          <w:noProof/>
          <w:color w:val="1F497D"/>
          <w:lang w:eastAsia="cs-CZ"/>
        </w:rPr>
      </w:pPr>
      <w:bookmarkStart w:id="0" w:name="_MailAutoSig"/>
      <w:r>
        <w:rPr>
          <w:rFonts w:eastAsiaTheme="minorEastAsia"/>
          <w:i/>
          <w:iCs/>
          <w:noProof/>
          <w:color w:val="1F497D"/>
          <w:lang w:eastAsia="cs-CZ"/>
        </w:rPr>
        <w:t>Mgr. Jana Moravcová</w:t>
      </w:r>
    </w:p>
    <w:p w:rsidR="00A034A7" w:rsidRDefault="00A034A7" w:rsidP="00A034A7">
      <w:pPr>
        <w:rPr>
          <w:rFonts w:eastAsiaTheme="minorEastAsia"/>
          <w:i/>
          <w:iCs/>
          <w:noProof/>
          <w:color w:val="1F497D"/>
          <w:lang w:eastAsia="cs-CZ"/>
        </w:rPr>
      </w:pPr>
      <w:r>
        <w:rPr>
          <w:rFonts w:eastAsiaTheme="minorEastAsia"/>
          <w:i/>
          <w:iCs/>
          <w:noProof/>
          <w:color w:val="1F497D"/>
          <w:lang w:eastAsia="cs-CZ"/>
        </w:rPr>
        <w:t>referent pro veřejné investování</w:t>
      </w:r>
    </w:p>
    <w:p w:rsidR="00A034A7" w:rsidRDefault="00A034A7" w:rsidP="00A034A7">
      <w:pPr>
        <w:rPr>
          <w:rFonts w:eastAsiaTheme="minorEastAsia"/>
          <w:i/>
          <w:iCs/>
          <w:noProof/>
          <w:color w:val="1F497D"/>
          <w:lang w:eastAsia="cs-CZ"/>
        </w:rPr>
      </w:pPr>
      <w:r>
        <w:rPr>
          <w:rFonts w:eastAsiaTheme="minorEastAsia"/>
          <w:i/>
          <w:iCs/>
          <w:noProof/>
          <w:color w:val="1F497D"/>
          <w:lang w:eastAsia="cs-CZ"/>
        </w:rPr>
        <w:t>a zadávání veřejných zakázek</w:t>
      </w:r>
    </w:p>
    <w:p w:rsidR="00A034A7" w:rsidRDefault="00A034A7" w:rsidP="00A034A7">
      <w:pPr>
        <w:rPr>
          <w:rFonts w:eastAsiaTheme="minorEastAsia"/>
          <w:i/>
          <w:iCs/>
          <w:noProof/>
          <w:color w:val="1F497D"/>
          <w:lang w:eastAsia="cs-CZ"/>
        </w:rPr>
      </w:pPr>
      <w:r>
        <w:rPr>
          <w:rFonts w:eastAsiaTheme="minorEastAsia"/>
          <w:i/>
          <w:iCs/>
          <w:noProof/>
          <w:color w:val="1F497D"/>
          <w:lang w:eastAsia="cs-CZ"/>
        </w:rPr>
        <w:t>Český báňský úřad v Praze</w:t>
      </w:r>
    </w:p>
    <w:p w:rsidR="00A034A7" w:rsidRDefault="00A034A7" w:rsidP="00A034A7">
      <w:pPr>
        <w:rPr>
          <w:rFonts w:eastAsiaTheme="minorEastAsia"/>
          <w:i/>
          <w:iCs/>
          <w:noProof/>
          <w:color w:val="1F497D"/>
          <w:lang w:eastAsia="cs-CZ"/>
        </w:rPr>
      </w:pPr>
      <w:r>
        <w:rPr>
          <w:rFonts w:eastAsiaTheme="minorEastAsia"/>
          <w:i/>
          <w:iCs/>
          <w:noProof/>
          <w:color w:val="1F497D"/>
          <w:lang w:eastAsia="cs-CZ"/>
        </w:rPr>
        <w:t>T.č.: 221775390</w:t>
      </w:r>
    </w:p>
    <w:p w:rsidR="00A034A7" w:rsidRDefault="00A034A7" w:rsidP="00A034A7">
      <w:pPr>
        <w:rPr>
          <w:rFonts w:eastAsiaTheme="minorEastAsia"/>
          <w:i/>
          <w:iCs/>
          <w:noProof/>
          <w:color w:val="1F497D"/>
          <w:lang w:eastAsia="cs-CZ"/>
        </w:rPr>
      </w:pPr>
      <w:r>
        <w:rPr>
          <w:rFonts w:eastAsiaTheme="minorEastAsia"/>
          <w:i/>
          <w:iCs/>
          <w:noProof/>
          <w:color w:val="1F497D"/>
          <w:lang w:eastAsia="cs-CZ"/>
        </w:rPr>
        <w:t>Mobil: 725972790</w:t>
      </w:r>
    </w:p>
    <w:p w:rsidR="00A034A7" w:rsidRDefault="00A034A7" w:rsidP="00A034A7">
      <w:pPr>
        <w:rPr>
          <w:rFonts w:eastAsiaTheme="minorEastAsia"/>
          <w:i/>
          <w:iCs/>
          <w:noProof/>
          <w:color w:val="1F497D"/>
          <w:lang w:eastAsia="cs-CZ"/>
        </w:rPr>
      </w:pPr>
      <w:r>
        <w:rPr>
          <w:rFonts w:eastAsiaTheme="minorEastAsia"/>
          <w:i/>
          <w:iCs/>
          <w:noProof/>
          <w:color w:val="1F497D"/>
          <w:lang w:eastAsia="cs-CZ"/>
        </w:rPr>
        <w:t xml:space="preserve">E-mail: </w:t>
      </w:r>
      <w:hyperlink r:id="rId10" w:history="1">
        <w:r>
          <w:rPr>
            <w:rStyle w:val="Hypertextovodkaz"/>
            <w:rFonts w:eastAsiaTheme="minorEastAsia"/>
            <w:noProof/>
            <w:lang w:eastAsia="cs-CZ"/>
          </w:rPr>
          <w:t>jana.moravcova@cbusbs.cz</w:t>
        </w:r>
      </w:hyperlink>
    </w:p>
    <w:bookmarkEnd w:id="0"/>
    <w:p w:rsidR="00A034A7" w:rsidRDefault="00A034A7" w:rsidP="00A034A7"/>
    <w:p w:rsidR="00A034A7" w:rsidRDefault="00A034A7" w:rsidP="00A034A7">
      <w:pPr>
        <w:rPr>
          <w:rFonts w:ascii="Zdravím," w:hAnsi="Zdravím,"/>
        </w:rPr>
      </w:pPr>
      <w:bookmarkStart w:id="1" w:name="_GoBack"/>
      <w:bookmarkEnd w:id="1"/>
    </w:p>
    <w:p w:rsidR="00A034A7" w:rsidRDefault="00A034A7" w:rsidP="00A034A7">
      <w:pPr>
        <w:rPr>
          <w:rFonts w:ascii="Zdravím," w:hAnsi="Zdravím,"/>
        </w:rPr>
      </w:pPr>
    </w:p>
    <w:p w:rsidR="007B1178" w:rsidRDefault="007B1178"/>
    <w:sectPr w:rsidR="007B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dravím,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A7"/>
    <w:rsid w:val="007B1178"/>
    <w:rsid w:val="00A0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FEEB"/>
  <w15:chartTrackingRefBased/>
  <w15:docId w15:val="{A61273C8-90D5-4CF0-A66E-5CEE2254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34A7"/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34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zmservis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drej.krob@zmservi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na.Moravcova@cbusbs.cz" TargetMode="External"/><Relationship Id="rId10" Type="http://schemas.openxmlformats.org/officeDocument/2006/relationships/hyperlink" Target="mailto:jana.moravcova@cbusbs.cz" TargetMode="External"/><Relationship Id="rId4" Type="http://schemas.openxmlformats.org/officeDocument/2006/relationships/hyperlink" Target="mailto:ondrej.krob@zmservis.cz" TargetMode="External"/><Relationship Id="rId9" Type="http://schemas.openxmlformats.org/officeDocument/2006/relationships/image" Target="cid:image001.png@01D32724.CAC4D70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Jana</dc:creator>
  <cp:keywords/>
  <dc:description/>
  <cp:lastModifiedBy>Moravcová Jana</cp:lastModifiedBy>
  <cp:revision>1</cp:revision>
  <dcterms:created xsi:type="dcterms:W3CDTF">2017-09-07T06:37:00Z</dcterms:created>
  <dcterms:modified xsi:type="dcterms:W3CDTF">2017-09-07T06:40:00Z</dcterms:modified>
</cp:coreProperties>
</file>