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14:paraId="36F1EAD4" w14:textId="77777777" w:rsidTr="00C272C6">
        <w:trPr>
          <w:trHeight w:val="51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8D6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14:paraId="499E2D19" w14:textId="77777777" w:rsidTr="00E2313E">
        <w:trPr>
          <w:trHeight w:val="43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950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97A9" w14:textId="2AC6FF59" w:rsidR="00E2313E" w:rsidRPr="007D71B7" w:rsidRDefault="00240BB2" w:rsidP="007D71B7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</w:pPr>
            <w:r w:rsidRPr="00240BB2">
              <w:rPr>
                <w:rFonts w:ascii="Book Antiqua" w:eastAsia="Calibri" w:hAnsi="Book Antiqua" w:cstheme="minorHAnsi"/>
                <w:b/>
                <w:bCs/>
                <w:sz w:val="18"/>
                <w:szCs w:val="18"/>
              </w:rPr>
              <w:t>Modernizace výpočetního clusteru Amálka – 2024</w:t>
            </w:r>
          </w:p>
        </w:tc>
      </w:tr>
      <w:tr w:rsidR="00E2313E" w:rsidRPr="00E2313E" w14:paraId="0F17B210" w14:textId="77777777" w:rsidTr="00C272C6">
        <w:trPr>
          <w:trHeight w:val="391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434F7EA" w14:textId="77777777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7D71B7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14:paraId="12A711E4" w14:textId="77777777" w:rsidTr="00C272C6">
        <w:trPr>
          <w:trHeight w:val="36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6D26D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3656E" w14:textId="0C28162F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7D71B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Ústav fyziky atmosféry AV ČR, v. v. i.</w:t>
            </w:r>
          </w:p>
        </w:tc>
      </w:tr>
      <w:tr w:rsidR="00E2313E" w:rsidRPr="00E2313E" w14:paraId="4FD5E39D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62501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674A7" w14:textId="1B650CD9" w:rsidR="00E2313E" w:rsidRPr="007D71B7" w:rsidRDefault="00E2313E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Boční II/1401, 141 00 Praha 4</w:t>
            </w:r>
          </w:p>
        </w:tc>
      </w:tr>
      <w:tr w:rsidR="00E2313E" w:rsidRPr="00E2313E" w14:paraId="40295920" w14:textId="77777777" w:rsidTr="00C272C6">
        <w:trPr>
          <w:trHeight w:val="36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9D9AC" w14:textId="4A5869D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707AF1" w14:textId="221EC0A8" w:rsidR="00E2313E" w:rsidRPr="007D71B7" w:rsidRDefault="007D71B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68378289</w:t>
            </w:r>
          </w:p>
        </w:tc>
      </w:tr>
      <w:tr w:rsidR="00E2313E" w:rsidRPr="00E2313E" w14:paraId="3A579523" w14:textId="77777777" w:rsidTr="00B528EF">
        <w:trPr>
          <w:trHeight w:val="3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F7D8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CDD6D" w14:textId="6CF78DAD" w:rsidR="00E2313E" w:rsidRPr="007D71B7" w:rsidRDefault="00240BB2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hyperlink r:id="rId8" w:history="1"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 xml:space="preserve">prof. RNDr. Radan </w:t>
              </w:r>
              <w:proofErr w:type="spellStart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Huth</w:t>
              </w:r>
              <w:proofErr w:type="spellEnd"/>
              <w:r w:rsidR="007D71B7" w:rsidRPr="007D71B7">
                <w:rPr>
                  <w:rFonts w:ascii="Book Antiqua" w:hAnsi="Book Antiqua"/>
                  <w:sz w:val="18"/>
                  <w:szCs w:val="18"/>
                </w:rPr>
                <w:t>, DrSc.</w:t>
              </w:r>
            </w:hyperlink>
            <w:r w:rsidR="007D71B7" w:rsidRPr="007D71B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, ředitel</w:t>
            </w:r>
          </w:p>
        </w:tc>
      </w:tr>
      <w:tr w:rsidR="00E2313E" w:rsidRPr="00E2313E" w14:paraId="3F5538F0" w14:textId="77777777" w:rsidTr="00C272C6">
        <w:trPr>
          <w:trHeight w:val="36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D0120D4" w14:textId="10E6BB23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14:paraId="39E6CDDC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6137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4E876" w14:textId="3AE57BA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2F63282" w14:textId="77777777" w:rsidTr="00C272C6">
        <w:trPr>
          <w:trHeight w:val="686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6A5F" w14:textId="5296C29F"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4B666" w14:textId="13B12F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E97CF6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44657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B5425" w14:textId="5A4B83D9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1E4F40D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D8D72" w14:textId="08464545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82A21" w14:textId="1AFDBD7C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27D272D3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F764" w14:textId="4F8BD5D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47D29" w14:textId="22F0735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E908DDA" w14:textId="77777777" w:rsidTr="00C272C6">
        <w:trPr>
          <w:trHeight w:val="34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3D509" w14:textId="420C2B1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0A32B" w14:textId="33C366AA" w:rsidR="00E2313E" w:rsidRPr="00E2313E" w:rsidRDefault="00926FD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9A45AFC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37C2E" w14:textId="062E871B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FA1F0" w14:textId="40FFF60F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6C37808E" w14:textId="77777777" w:rsidTr="00C272C6">
        <w:trPr>
          <w:trHeight w:val="63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BF766" w14:textId="592A6A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Bankovní spojení a číslo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ED1E8" w14:textId="7C2FD31A"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71B24CAF" w14:textId="77777777" w:rsidTr="00C272C6">
        <w:trPr>
          <w:trHeight w:val="659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7DD8" w14:textId="2C36C544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F8A89" w14:textId="448500A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D90E8E3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4C823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EDC93" w14:textId="1AB6E608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1D7348A2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3457A" w14:textId="5A4E7F33" w:rsidR="00E2313E" w:rsidRPr="00E2313E" w:rsidRDefault="00141683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D1A34" w14:textId="1B66DD42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561ED62F" w14:textId="77777777" w:rsidTr="00E2313E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63F8C" w14:textId="77777777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0CFBF" w14:textId="268C7E16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  <w:tr w:rsidR="00E2313E" w:rsidRPr="00E2313E" w14:paraId="4A05591C" w14:textId="77777777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6EC70" w14:textId="16CD71E3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6D5C" w14:textId="5486DFEE"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[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 xml:space="preserve">DOPLNÍ </w:t>
            </w:r>
            <w:r w:rsidR="00297FB1">
              <w:rPr>
                <w:rFonts w:ascii="Book Antiqua" w:eastAsia="Calibri" w:hAnsi="Book Antiqua" w:cstheme="minorHAnsi"/>
                <w:sz w:val="18"/>
                <w:szCs w:val="18"/>
                <w:highlight w:val="green"/>
              </w:rPr>
              <w:t>DODAVATEL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]</w:t>
            </w:r>
          </w:p>
        </w:tc>
      </w:tr>
    </w:tbl>
    <w:p w14:paraId="16B5A718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14:paraId="65F06900" w14:textId="77777777"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bookmarkStart w:id="0" w:name="_GoBack"/>
      <w:bookmarkEnd w:id="0"/>
    </w:p>
    <w:p w14:paraId="780BB664" w14:textId="6E549BD6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dne </w:t>
      </w: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2A8AE554" w14:textId="77777777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</w:p>
    <w:p w14:paraId="2D8C9D9C" w14:textId="62C9F59D"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[</w:t>
      </w:r>
      <w:r w:rsidRPr="00E2313E">
        <w:rPr>
          <w:rFonts w:ascii="Book Antiqua" w:eastAsia="Calibri" w:hAnsi="Book Antiqua" w:cstheme="minorHAnsi"/>
          <w:sz w:val="18"/>
          <w:szCs w:val="18"/>
          <w:highlight w:val="green"/>
        </w:rPr>
        <w:t xml:space="preserve">DOPLNÍ </w:t>
      </w:r>
      <w:r w:rsidR="00297FB1">
        <w:rPr>
          <w:rFonts w:ascii="Book Antiqua" w:eastAsia="Calibri" w:hAnsi="Book Antiqua" w:cstheme="minorHAnsi"/>
          <w:sz w:val="18"/>
          <w:szCs w:val="18"/>
          <w:highlight w:val="green"/>
        </w:rPr>
        <w:t>DODAVATEL</w:t>
      </w:r>
      <w:r w:rsidRPr="00E2313E">
        <w:rPr>
          <w:rFonts w:ascii="Book Antiqua" w:eastAsia="Calibri" w:hAnsi="Book Antiqua" w:cstheme="minorHAnsi"/>
          <w:sz w:val="18"/>
          <w:szCs w:val="18"/>
        </w:rPr>
        <w:t>]</w:t>
      </w:r>
    </w:p>
    <w:p w14:paraId="112A6861" w14:textId="287723A1" w:rsidR="000E276B" w:rsidRPr="00926FDE" w:rsidRDefault="00E2313E" w:rsidP="00926FDE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</w:t>
      </w:r>
    </w:p>
    <w:sectPr w:rsidR="000E276B" w:rsidRPr="00926FDE" w:rsidSect="006C6C94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240BB2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240BB2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77011430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240BB2">
      <w:rPr>
        <w:rFonts w:ascii="Book Antiqua" w:hAnsi="Book Antiqua"/>
      </w:rPr>
      <w:t>3</w:t>
    </w:r>
    <w:r w:rsidR="00E2313E" w:rsidRPr="005544B6">
      <w:rPr>
        <w:rFonts w:ascii="Book Antiqua" w:hAnsi="Book Antiqua"/>
      </w:rPr>
      <w:t xml:space="preserve"> </w:t>
    </w:r>
    <w:r w:rsidRPr="005544B6">
      <w:rPr>
        <w:rFonts w:ascii="Book Antiqua" w:hAnsi="Book Antiqua"/>
      </w:rPr>
      <w:t xml:space="preserve">výzvy – vzor </w:t>
    </w:r>
    <w:r w:rsidR="00E2313E">
      <w:rPr>
        <w:rFonts w:ascii="Book Antiqua" w:hAnsi="Book Antiqua"/>
      </w:rPr>
      <w:t>krycího listu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168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40BB2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C6C90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D71B7"/>
    <w:rsid w:val="007E7477"/>
    <w:rsid w:val="008050F6"/>
    <w:rsid w:val="00810AA7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26FDE"/>
    <w:rsid w:val="00932ED7"/>
    <w:rsid w:val="0093736C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59B5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.cas.cz/huth-rad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93B4-33EF-4B8A-9203-34F77958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2024-10-04T07:35:00Z</dcterms:created>
  <dcterms:modified xsi:type="dcterms:W3CDTF">2024-10-04T07:35:00Z</dcterms:modified>
</cp:coreProperties>
</file>