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4CDA9" w14:textId="74EE4E60" w:rsidR="00764995" w:rsidRPr="00FD3396" w:rsidRDefault="00F44313" w:rsidP="00764995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outlineLvl w:val="0"/>
        <w:rPr>
          <w:b/>
          <w:szCs w:val="24"/>
        </w:rPr>
      </w:pPr>
      <w:r>
        <w:rPr>
          <w:b/>
          <w:szCs w:val="24"/>
        </w:rPr>
        <w:t>SMLOUV</w:t>
      </w:r>
      <w:r w:rsidR="00764995" w:rsidRPr="00FD3396">
        <w:rPr>
          <w:b/>
          <w:szCs w:val="24"/>
        </w:rPr>
        <w:t>A č.</w:t>
      </w:r>
    </w:p>
    <w:p w14:paraId="20A28D49" w14:textId="00DDE931" w:rsidR="00764995" w:rsidRPr="00FD3396" w:rsidRDefault="00764995" w:rsidP="00764995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outlineLvl w:val="0"/>
        <w:rPr>
          <w:b/>
          <w:szCs w:val="24"/>
        </w:rPr>
      </w:pPr>
      <w:r w:rsidRPr="00FD3396">
        <w:rPr>
          <w:b/>
          <w:szCs w:val="24"/>
        </w:rPr>
        <w:t xml:space="preserve">o poskytování služeb </w:t>
      </w:r>
      <w:r w:rsidR="00DE4927">
        <w:rPr>
          <w:b/>
          <w:szCs w:val="24"/>
        </w:rPr>
        <w:t>letní</w:t>
      </w:r>
      <w:r>
        <w:rPr>
          <w:b/>
          <w:szCs w:val="24"/>
        </w:rPr>
        <w:t xml:space="preserve"> </w:t>
      </w:r>
      <w:r w:rsidRPr="00FD3396">
        <w:rPr>
          <w:b/>
          <w:szCs w:val="24"/>
        </w:rPr>
        <w:t xml:space="preserve">údržby </w:t>
      </w:r>
      <w:r w:rsidRPr="00D07084">
        <w:rPr>
          <w:b/>
          <w:szCs w:val="24"/>
        </w:rPr>
        <w:t>chodníků</w:t>
      </w:r>
    </w:p>
    <w:p w14:paraId="1712E889" w14:textId="6EED5B17" w:rsidR="00764995" w:rsidRPr="00FD3396" w:rsidRDefault="008A65D7" w:rsidP="00764995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outlineLvl w:val="0"/>
        <w:rPr>
          <w:b/>
          <w:szCs w:val="24"/>
        </w:rPr>
      </w:pPr>
      <w:r>
        <w:rPr>
          <w:b/>
          <w:szCs w:val="24"/>
        </w:rPr>
        <w:t>v MČ Brno-</w:t>
      </w:r>
      <w:r w:rsidR="00764995" w:rsidRPr="00FD3396">
        <w:rPr>
          <w:b/>
          <w:szCs w:val="24"/>
        </w:rPr>
        <w:t>Komín</w:t>
      </w:r>
    </w:p>
    <w:p w14:paraId="48EB67B0" w14:textId="77777777" w:rsidR="00EA4E8E" w:rsidRDefault="004608AD" w:rsidP="00FF09A4">
      <w:pPr>
        <w:spacing w:after="24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09F5A947" w14:textId="7F253771" w:rsidR="00EA4E8E" w:rsidRDefault="004608AD" w:rsidP="00EA19E1">
      <w:pPr>
        <w:pStyle w:val="Nadpis1"/>
        <w:numPr>
          <w:ilvl w:val="0"/>
          <w:numId w:val="8"/>
        </w:numPr>
        <w:spacing w:after="240"/>
      </w:pPr>
      <w:r>
        <w:t xml:space="preserve">Smluvní </w:t>
      </w:r>
      <w:r w:rsidR="00764995">
        <w:t>strany:</w:t>
      </w:r>
      <w:r>
        <w:t xml:space="preserve"> </w:t>
      </w:r>
    </w:p>
    <w:p w14:paraId="306BB035" w14:textId="76AE4BD5" w:rsidR="00EA4E8E" w:rsidRDefault="00992E83" w:rsidP="00992E83">
      <w:pPr>
        <w:pStyle w:val="Odstavecseseznamem"/>
        <w:numPr>
          <w:ilvl w:val="1"/>
          <w:numId w:val="15"/>
        </w:numPr>
        <w:spacing w:before="120" w:after="120" w:line="259" w:lineRule="auto"/>
        <w:jc w:val="left"/>
      </w:pPr>
      <w:r>
        <w:t xml:space="preserve">       </w:t>
      </w:r>
      <w:r w:rsidR="00F44313">
        <w:t>Objednatel</w:t>
      </w:r>
      <w:r w:rsidR="004608AD">
        <w:t xml:space="preserve">  </w:t>
      </w:r>
    </w:p>
    <w:tbl>
      <w:tblPr>
        <w:tblStyle w:val="TableGrid"/>
        <w:tblW w:w="8927" w:type="dxa"/>
        <w:tblInd w:w="7" w:type="dxa"/>
        <w:tblCellMar>
          <w:top w:w="5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07"/>
        <w:gridCol w:w="6020"/>
      </w:tblGrid>
      <w:tr w:rsidR="00EA4E8E" w14:paraId="7901539E" w14:textId="77777777">
        <w:trPr>
          <w:trHeight w:val="603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A990" w14:textId="60EA1AE5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Obchodní </w:t>
            </w:r>
            <w:r w:rsidR="00764995">
              <w:t>jméno:</w:t>
            </w:r>
            <w:r>
              <w:t xml:space="preserve"> 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B7A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Statutární město Brno </w:t>
            </w:r>
          </w:p>
          <w:p w14:paraId="493E604D" w14:textId="16FB4615" w:rsidR="00EA4E8E" w:rsidRDefault="008A65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Městská část Brno-</w:t>
            </w:r>
            <w:r w:rsidR="004608AD">
              <w:rPr>
                <w:b/>
              </w:rPr>
              <w:t xml:space="preserve">Komín </w:t>
            </w:r>
          </w:p>
        </w:tc>
      </w:tr>
      <w:tr w:rsidR="00EA4E8E" w14:paraId="0C870952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1D8F2" w14:textId="7D8F9C86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>Sídlo (bydliště</w:t>
            </w:r>
            <w:r w:rsidR="00764995">
              <w:t>):</w:t>
            </w:r>
            <w:r>
              <w:t xml:space="preserve"> 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A231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Brno, Vavřinecká 15, 624 00 </w:t>
            </w:r>
          </w:p>
        </w:tc>
      </w:tr>
      <w:tr w:rsidR="00EA4E8E" w14:paraId="77D6DF84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4843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Zastoupen: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F20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Mgr. Milada Blatná, starostka MČ </w:t>
            </w:r>
          </w:p>
        </w:tc>
      </w:tr>
      <w:tr w:rsidR="00EA4E8E" w14:paraId="73292678" w14:textId="77777777">
        <w:trPr>
          <w:trHeight w:val="310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B72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IČ: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11BB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4499278515  </w:t>
            </w:r>
          </w:p>
        </w:tc>
      </w:tr>
      <w:tr w:rsidR="00EA4E8E" w14:paraId="3EF654AB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CD65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562A6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CZ44992785 </w:t>
            </w:r>
          </w:p>
        </w:tc>
      </w:tr>
      <w:tr w:rsidR="00EA4E8E" w14:paraId="304EF9BE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0036" w14:textId="2F0BAC72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Bankovní </w:t>
            </w:r>
            <w:r w:rsidR="00764995">
              <w:t>spojení:</w:t>
            </w:r>
            <w:r>
              <w:t xml:space="preserve">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3D429" w14:textId="52FCBAC1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KB a.s., </w:t>
            </w:r>
            <w:r w:rsidR="00764995">
              <w:t>Brno – město</w:t>
            </w:r>
            <w:r>
              <w:t xml:space="preserve"> </w:t>
            </w:r>
          </w:p>
        </w:tc>
      </w:tr>
      <w:tr w:rsidR="00EA4E8E" w14:paraId="070990F2" w14:textId="77777777">
        <w:trPr>
          <w:trHeight w:val="307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C77C" w14:textId="4609EBA4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Číslo </w:t>
            </w:r>
            <w:r w:rsidR="00764995">
              <w:t>účtu:</w:t>
            </w:r>
            <w:r>
              <w:t xml:space="preserve">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DB9B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21026621/0100 </w:t>
            </w:r>
          </w:p>
        </w:tc>
      </w:tr>
      <w:tr w:rsidR="00EA4E8E" w14:paraId="1FB4FA13" w14:textId="77777777">
        <w:trPr>
          <w:trHeight w:val="310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39E8" w14:textId="2D53DDB7" w:rsidR="00EA4E8E" w:rsidRDefault="00764995">
            <w:pPr>
              <w:spacing w:after="0" w:line="259" w:lineRule="auto"/>
              <w:ind w:left="0" w:firstLine="0"/>
              <w:jc w:val="left"/>
            </w:pPr>
            <w:r>
              <w:t xml:space="preserve">Telefon: </w:t>
            </w:r>
          </w:p>
        </w:tc>
        <w:tc>
          <w:tcPr>
            <w:tcW w:w="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304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541428187, 541428163 </w:t>
            </w:r>
          </w:p>
        </w:tc>
      </w:tr>
    </w:tbl>
    <w:p w14:paraId="50350514" w14:textId="1E3CA019" w:rsidR="00EA4E8E" w:rsidRDefault="004608AD">
      <w:pPr>
        <w:spacing w:after="10"/>
        <w:ind w:left="0" w:right="97" w:firstLine="0"/>
      </w:pPr>
      <w:r>
        <w:t xml:space="preserve">(dále </w:t>
      </w:r>
      <w:r w:rsidR="00764995">
        <w:t>jen „</w:t>
      </w:r>
      <w:r w:rsidR="00F44313">
        <w:t>Objednatel</w:t>
      </w:r>
      <w:r>
        <w:t xml:space="preserve">“)  </w:t>
      </w:r>
    </w:p>
    <w:p w14:paraId="1D10B858" w14:textId="77777777" w:rsidR="00EA4E8E" w:rsidRDefault="004608AD">
      <w:pPr>
        <w:spacing w:after="135" w:line="259" w:lineRule="auto"/>
        <w:ind w:left="0" w:firstLine="0"/>
        <w:jc w:val="left"/>
      </w:pPr>
      <w:r>
        <w:t xml:space="preserve"> </w:t>
      </w:r>
    </w:p>
    <w:p w14:paraId="257CC6E9" w14:textId="0E79ADFD" w:rsidR="00EA4E8E" w:rsidRDefault="00992E83" w:rsidP="00992E83">
      <w:pPr>
        <w:pStyle w:val="Odstavecseseznamem"/>
        <w:numPr>
          <w:ilvl w:val="1"/>
          <w:numId w:val="15"/>
        </w:numPr>
        <w:spacing w:after="120" w:line="259" w:lineRule="auto"/>
        <w:jc w:val="left"/>
      </w:pPr>
      <w:r>
        <w:t xml:space="preserve">      </w:t>
      </w:r>
      <w:r w:rsidR="004608AD">
        <w:t xml:space="preserve">Poskytovatel  </w:t>
      </w:r>
    </w:p>
    <w:tbl>
      <w:tblPr>
        <w:tblStyle w:val="TableGrid"/>
        <w:tblW w:w="8978" w:type="dxa"/>
        <w:tblInd w:w="7" w:type="dxa"/>
        <w:tblCellMar>
          <w:top w:w="53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909"/>
        <w:gridCol w:w="6069"/>
      </w:tblGrid>
      <w:tr w:rsidR="00EA4E8E" w14:paraId="539FE3D9" w14:textId="77777777">
        <w:trPr>
          <w:trHeight w:val="308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A24D" w14:textId="628CA86B" w:rsidR="00EA4E8E" w:rsidRDefault="004608AD">
            <w:pPr>
              <w:spacing w:after="0" w:line="259" w:lineRule="auto"/>
              <w:ind w:left="2" w:firstLine="0"/>
              <w:jc w:val="left"/>
            </w:pPr>
            <w:r>
              <w:t xml:space="preserve">Obchodní </w:t>
            </w:r>
            <w:r w:rsidR="00764995">
              <w:t>jméno:</w:t>
            </w:r>
            <w:r>
              <w:t xml:space="preserve">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74A2CA7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EA4E8E" w14:paraId="76EECE02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EC3A" w14:textId="50310833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Sídlo: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A17323B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7F179FF2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14FE" w14:textId="1FD59CBC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Zastoupen: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7CC2E43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7BF82DFB" w14:textId="77777777">
        <w:trPr>
          <w:trHeight w:val="310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FE6D" w14:textId="21DB72C6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IČO: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5B06AA6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102DF9F3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E18D" w14:textId="6ECE75E0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DIČ: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EC1E9AB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5EC3423D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94ED" w14:textId="78EFB0CB" w:rsidR="00EA4E8E" w:rsidRDefault="004608AD">
            <w:pPr>
              <w:spacing w:after="0" w:line="259" w:lineRule="auto"/>
              <w:ind w:left="2" w:firstLine="0"/>
              <w:jc w:val="left"/>
            </w:pPr>
            <w:r>
              <w:t xml:space="preserve">Bankovní </w:t>
            </w:r>
            <w:r w:rsidR="00764995">
              <w:t>spojení:</w:t>
            </w:r>
            <w:r>
              <w:t xml:space="preserve">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2902409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553F21F7" w14:textId="77777777">
        <w:trPr>
          <w:trHeight w:val="308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F741" w14:textId="227C27BD" w:rsidR="00EA4E8E" w:rsidRDefault="004608AD">
            <w:pPr>
              <w:spacing w:after="0" w:line="259" w:lineRule="auto"/>
              <w:ind w:left="2" w:firstLine="0"/>
              <w:jc w:val="left"/>
            </w:pPr>
            <w:r>
              <w:t xml:space="preserve">Číslo </w:t>
            </w:r>
            <w:r w:rsidR="00764995">
              <w:t>účtu:</w:t>
            </w:r>
            <w:r>
              <w:t xml:space="preserve">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2AA2AF8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1B65683D" w14:textId="77777777">
        <w:trPr>
          <w:trHeight w:val="308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F192" w14:textId="653CBC39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Telefon: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F6E7404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5CF808BA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BB23" w14:textId="365A5B1C" w:rsidR="00EA4E8E" w:rsidRDefault="00764995">
            <w:pPr>
              <w:spacing w:after="0" w:line="259" w:lineRule="auto"/>
              <w:ind w:left="2" w:firstLine="0"/>
              <w:jc w:val="left"/>
            </w:pPr>
            <w:r>
              <w:t xml:space="preserve">e-mail: 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C83F26D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A4E8E" w14:paraId="52BB5D92" w14:textId="77777777">
        <w:trPr>
          <w:trHeight w:val="307"/>
        </w:trPr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AC33" w14:textId="55C9F0FD" w:rsidR="00EA4E8E" w:rsidRDefault="004608AD">
            <w:pPr>
              <w:spacing w:after="0" w:line="259" w:lineRule="auto"/>
              <w:ind w:left="2" w:firstLine="0"/>
              <w:jc w:val="left"/>
            </w:pPr>
            <w:r>
              <w:t xml:space="preserve">Zapsaný </w:t>
            </w:r>
            <w:r w:rsidR="00764995">
              <w:t xml:space="preserve">u:  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AA1F832" w14:textId="77777777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90187D9" w14:textId="77777777" w:rsidR="00EA4E8E" w:rsidRDefault="004608AD">
      <w:pPr>
        <w:spacing w:after="297" w:line="259" w:lineRule="auto"/>
        <w:ind w:left="10" w:hanging="10"/>
        <w:jc w:val="left"/>
      </w:pPr>
      <w:r>
        <w:t>(dále jen „Poskytovatel“)</w:t>
      </w:r>
      <w:r>
        <w:rPr>
          <w:b/>
        </w:rPr>
        <w:t xml:space="preserve"> </w:t>
      </w:r>
    </w:p>
    <w:p w14:paraId="4AC5798E" w14:textId="7F337DEA" w:rsidR="00EA4E8E" w:rsidRDefault="004608AD" w:rsidP="00A64973">
      <w:pPr>
        <w:pStyle w:val="Nadpis1"/>
        <w:numPr>
          <w:ilvl w:val="0"/>
          <w:numId w:val="8"/>
        </w:numPr>
        <w:spacing w:after="200"/>
      </w:pPr>
      <w:r>
        <w:lastRenderedPageBreak/>
        <w:t xml:space="preserve">Obecná ustanovení </w:t>
      </w:r>
    </w:p>
    <w:p w14:paraId="14D521D1" w14:textId="0431E50E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0" w:name="_Ref138756568"/>
      <w:r>
        <w:t xml:space="preserve">Tato </w:t>
      </w:r>
      <w:r w:rsidR="00F44313">
        <w:t>Smlouv</w:t>
      </w:r>
      <w:r>
        <w:t>a je uzavírána na základě zadávacíh</w:t>
      </w:r>
      <w:r w:rsidR="001A1106">
        <w:t>o řízení pro veřejnou zakázku s </w:t>
      </w:r>
      <w:r w:rsidR="00DE4927">
        <w:t>názvem „Letní</w:t>
      </w:r>
      <w:r>
        <w:t xml:space="preserve"> údržba komunikačních ploch“ v části veřejné zakázky s názvem „údržba chodníků“ (dále rovněž jen „VZ“), do které </w:t>
      </w:r>
      <w:r w:rsidR="00F44313">
        <w:t>Poskytovatel</w:t>
      </w:r>
      <w:r>
        <w:t xml:space="preserve"> podal svou nabídku a byl v souladu se zákonem č. 134/2016 Sb., o zadávání veřejných zakázek, ve znění pozdějších předpisů (dále jen „ZZVZ“) a zadávacími podmínkami předmětného zadávacího řízení v této části veřejné zakázky vybrán k uzavření této </w:t>
      </w:r>
      <w:r w:rsidR="00F44313">
        <w:t>Smlouv</w:t>
      </w:r>
      <w:r>
        <w:t xml:space="preserve">y. Podle předmětu podnikání zapsaného v obchodním či živnostenském rejstříku je </w:t>
      </w:r>
      <w:r w:rsidR="00F44313">
        <w:t>Poskytovatel</w:t>
      </w:r>
      <w:r>
        <w:t xml:space="preserve"> oprávněn k podnikání v oblasti údržby komunikací a je oprávněn provádět</w:t>
      </w:r>
      <w:r w:rsidR="00A64973">
        <w:t xml:space="preserve"> </w:t>
      </w:r>
      <w:r>
        <w:t xml:space="preserve">i veškeré související činnosti, které tvoří předmět této </w:t>
      </w:r>
      <w:r w:rsidR="00F44313">
        <w:t>Smlouv</w:t>
      </w:r>
      <w:r>
        <w:t>y.</w:t>
      </w:r>
      <w:bookmarkEnd w:id="0"/>
      <w:r>
        <w:t xml:space="preserve"> </w:t>
      </w:r>
    </w:p>
    <w:p w14:paraId="4F7F119D" w14:textId="40574462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Účelem této </w:t>
      </w:r>
      <w:r w:rsidR="00F44313">
        <w:t>Smlouv</w:t>
      </w:r>
      <w:r>
        <w:t xml:space="preserve">y je v kontextu čl. </w:t>
      </w:r>
      <w:r w:rsidR="00F44313">
        <w:fldChar w:fldCharType="begin"/>
      </w:r>
      <w:r w:rsidR="00F44313">
        <w:instrText xml:space="preserve"> REF _Ref138756568 \r \h </w:instrText>
      </w:r>
      <w:r w:rsidR="00F44313">
        <w:fldChar w:fldCharType="separate"/>
      </w:r>
      <w:r w:rsidR="00F44313">
        <w:t>2.1</w:t>
      </w:r>
      <w:r w:rsidR="00F44313">
        <w:fldChar w:fldCharType="end"/>
      </w:r>
      <w:r w:rsidR="008A65D7">
        <w:t>.</w:t>
      </w:r>
      <w:r w:rsidR="00F44313">
        <w:t xml:space="preserve"> </w:t>
      </w:r>
      <w:r>
        <w:t xml:space="preserve">této </w:t>
      </w:r>
      <w:r w:rsidR="00F44313">
        <w:t>Smlouv</w:t>
      </w:r>
      <w:r>
        <w:t xml:space="preserve">y řádné, včasné a precizní zajištění níže specifikované údržby chodníků včetně zastávek MHD a schodišť v rámci lokalit městské části Brno – Komín, vymezených v přílohách této </w:t>
      </w:r>
      <w:r w:rsidR="00F44313">
        <w:t>Smlouv</w:t>
      </w:r>
      <w:r>
        <w:t xml:space="preserve">y, </w:t>
      </w:r>
      <w:r w:rsidR="00F44313">
        <w:t>Poskytovatel</w:t>
      </w:r>
      <w:r>
        <w:t xml:space="preserve">em. Pro naplnění účelu </w:t>
      </w:r>
      <w:r w:rsidR="00F44313">
        <w:t>Smlouv</w:t>
      </w:r>
      <w:r>
        <w:t xml:space="preserve">y byl vymezen níže uvedený předmět plnění a podmínky, za nichž bude plnění realizováno.  </w:t>
      </w:r>
    </w:p>
    <w:p w14:paraId="58D380D6" w14:textId="2B915C41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Současně platí, že je </w:t>
      </w:r>
      <w:r w:rsidR="00F44313">
        <w:t>Poskytovatel</w:t>
      </w:r>
      <w:r>
        <w:t xml:space="preserve"> jakožto odborník povinen pro naplnění účelu této </w:t>
      </w:r>
      <w:r w:rsidR="00F44313">
        <w:t>Smlouv</w:t>
      </w:r>
      <w:r>
        <w:t xml:space="preserve">y vykonávat veškeré činnosti dle této </w:t>
      </w:r>
      <w:r w:rsidR="00F44313">
        <w:t>Smlouv</w:t>
      </w:r>
      <w:r w:rsidR="001A1106">
        <w:t>y vždy včas, kvalitně a s </w:t>
      </w:r>
      <w:r>
        <w:t xml:space="preserve">maximální péčí, přičemž v tomto kontextu byla sjednána i celková cena za veškeré plnění dle této </w:t>
      </w:r>
      <w:r w:rsidR="00F44313">
        <w:t>Smlouv</w:t>
      </w:r>
      <w:r>
        <w:t>y specifikovaná v čl. 4</w:t>
      </w:r>
      <w:r w:rsidR="008A65D7">
        <w:t>.</w:t>
      </w:r>
      <w:r>
        <w:t xml:space="preserve"> této </w:t>
      </w:r>
      <w:r w:rsidR="00F44313">
        <w:t>Smlouv</w:t>
      </w:r>
      <w:r>
        <w:t xml:space="preserve">y.  </w:t>
      </w:r>
    </w:p>
    <w:p w14:paraId="4502728D" w14:textId="2DC35D32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se zavazuje k činnostem dle této </w:t>
      </w:r>
      <w:r w:rsidR="00F44313">
        <w:t>Smlouv</w:t>
      </w:r>
      <w:r>
        <w:t xml:space="preserve">y používat </w:t>
      </w:r>
      <w:r w:rsidR="00CD542B">
        <w:t xml:space="preserve">vhodné </w:t>
      </w:r>
      <w:r w:rsidR="001A1106">
        <w:t>stroje a </w:t>
      </w:r>
      <w:r w:rsidR="00CD542B">
        <w:t>postupy</w:t>
      </w:r>
      <w:r w:rsidR="003B0E1E">
        <w:t xml:space="preserve">, aby bylo </w:t>
      </w:r>
      <w:r w:rsidR="001A1106">
        <w:t xml:space="preserve">vždy </w:t>
      </w:r>
      <w:r w:rsidR="003B0E1E">
        <w:t xml:space="preserve">efektivně a rychle </w:t>
      </w:r>
      <w:r w:rsidR="001A1106">
        <w:t>dosaženo účelu této S</w:t>
      </w:r>
      <w:r w:rsidR="003B0E1E">
        <w:t>mlouvy</w:t>
      </w:r>
      <w:r w:rsidR="001A1106">
        <w:t>.</w:t>
      </w:r>
    </w:p>
    <w:p w14:paraId="09F158C7" w14:textId="50DE3792" w:rsidR="00EA4E8E" w:rsidRDefault="004608AD" w:rsidP="00A64973">
      <w:pPr>
        <w:pStyle w:val="Nadpis1"/>
        <w:numPr>
          <w:ilvl w:val="0"/>
          <w:numId w:val="8"/>
        </w:numPr>
        <w:spacing w:after="200"/>
      </w:pPr>
      <w:bookmarkStart w:id="1" w:name="_Ref138758497"/>
      <w:r>
        <w:t xml:space="preserve">Předmět, lhůty a místo plnění </w:t>
      </w:r>
      <w:r w:rsidR="00F44313">
        <w:t>Smlouv</w:t>
      </w:r>
      <w:r>
        <w:t>y</w:t>
      </w:r>
      <w:bookmarkEnd w:id="1"/>
      <w:r>
        <w:t xml:space="preserve">   </w:t>
      </w:r>
    </w:p>
    <w:p w14:paraId="0AE77DB3" w14:textId="1522A467" w:rsidR="00EA4E8E" w:rsidRDefault="004608AD" w:rsidP="00A64973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se zavazuje, že pro </w:t>
      </w:r>
      <w:r w:rsidR="00F44313">
        <w:t>Objednatel</w:t>
      </w:r>
      <w:r>
        <w:t xml:space="preserve">e zajistí na území Statutárního města Brna, městské části </w:t>
      </w:r>
      <w:r w:rsidR="008A65D7">
        <w:t>Brno-</w:t>
      </w:r>
      <w:r w:rsidR="00A86FB6">
        <w:t>Komín</w:t>
      </w:r>
      <w:r>
        <w:t xml:space="preserve"> následující služby (dále i činnosti), v dále specifikovaném rozsahu:   </w:t>
      </w:r>
    </w:p>
    <w:p w14:paraId="6DCDE05D" w14:textId="326E1A4D" w:rsidR="00EA4E8E" w:rsidRDefault="00CD542B" w:rsidP="00CD542B">
      <w:pPr>
        <w:pStyle w:val="Odstavecseseznamem"/>
        <w:numPr>
          <w:ilvl w:val="2"/>
          <w:numId w:val="8"/>
        </w:numPr>
        <w:tabs>
          <w:tab w:val="left" w:pos="567"/>
        </w:tabs>
        <w:spacing w:after="200"/>
        <w:ind w:right="97"/>
        <w:contextualSpacing w:val="0"/>
      </w:pPr>
      <w:r>
        <w:t xml:space="preserve">Letním obdobím pro </w:t>
      </w:r>
      <w:r w:rsidRPr="00CD542B">
        <w:t>úklid komunikačních ploch od nečistot, spadaných květů, plodů, listí, odstranění bláta a naplavenin, včetně vyčištění přilehlých odtokov</w:t>
      </w:r>
      <w:r>
        <w:t xml:space="preserve">ých žlabů se rozumí vždy doba od </w:t>
      </w:r>
      <w:r w:rsidRPr="000E43E6">
        <w:rPr>
          <w:b/>
        </w:rPr>
        <w:t>01. 04</w:t>
      </w:r>
      <w:r w:rsidR="004608AD" w:rsidRPr="000E43E6">
        <w:rPr>
          <w:b/>
        </w:rPr>
        <w:t xml:space="preserve">. </w:t>
      </w:r>
      <w:r w:rsidR="001A1106" w:rsidRPr="000E43E6">
        <w:rPr>
          <w:b/>
        </w:rPr>
        <w:t>do </w:t>
      </w:r>
      <w:r w:rsidR="000E43E6" w:rsidRPr="000E43E6">
        <w:rPr>
          <w:b/>
        </w:rPr>
        <w:t>20</w:t>
      </w:r>
      <w:r w:rsidRPr="000E43E6">
        <w:rPr>
          <w:b/>
        </w:rPr>
        <w:t xml:space="preserve">. </w:t>
      </w:r>
      <w:r w:rsidR="000E43E6" w:rsidRPr="000E43E6">
        <w:rPr>
          <w:b/>
        </w:rPr>
        <w:t>12</w:t>
      </w:r>
      <w:r w:rsidRPr="000E43E6">
        <w:rPr>
          <w:b/>
        </w:rPr>
        <w:t xml:space="preserve">. </w:t>
      </w:r>
      <w:r>
        <w:t>příslušného kalendářního roku,</w:t>
      </w:r>
      <w:r w:rsidR="004608AD">
        <w:t xml:space="preserve"> </w:t>
      </w:r>
      <w:r>
        <w:t>přičemž se Poskytovatel zavazuje postupovat dle čl. 3.1.2</w:t>
      </w:r>
      <w:r w:rsidR="00D77579">
        <w:t xml:space="preserve"> této Smlouvy.</w:t>
      </w:r>
    </w:p>
    <w:p w14:paraId="13652AAE" w14:textId="77777777" w:rsidR="00D77579" w:rsidRDefault="00D77579" w:rsidP="00D77579">
      <w:pPr>
        <w:pStyle w:val="Odstavecseseznamem"/>
        <w:numPr>
          <w:ilvl w:val="2"/>
          <w:numId w:val="8"/>
        </w:numPr>
        <w:tabs>
          <w:tab w:val="left" w:pos="567"/>
        </w:tabs>
        <w:spacing w:after="200"/>
        <w:ind w:right="97"/>
      </w:pPr>
      <w:r>
        <w:t>Zhotovitel zajišťuje úklid chodníků, zastávek MHD, a schodišť podle priority lokality specifikovaném v rámci příloh této smlouvy objednatelem:</w:t>
      </w:r>
    </w:p>
    <w:p w14:paraId="2B230ED5" w14:textId="402496AB" w:rsidR="00D77579" w:rsidRDefault="00D77579" w:rsidP="00D77579">
      <w:pPr>
        <w:pStyle w:val="Odstavecseseznamem"/>
        <w:tabs>
          <w:tab w:val="left" w:pos="567"/>
        </w:tabs>
        <w:spacing w:after="200"/>
        <w:ind w:left="1224" w:right="97" w:firstLine="0"/>
      </w:pPr>
      <w:r>
        <w:tab/>
        <w:t>o</w:t>
      </w:r>
      <w:r>
        <w:tab/>
        <w:t>1. Priorita (žlutá barva mapové přílohy)</w:t>
      </w:r>
    </w:p>
    <w:p w14:paraId="7AFCCF00" w14:textId="6B514123" w:rsidR="00D77579" w:rsidRDefault="00D77579" w:rsidP="00D77579">
      <w:pPr>
        <w:pStyle w:val="Odstavecseseznamem"/>
        <w:tabs>
          <w:tab w:val="left" w:pos="567"/>
        </w:tabs>
        <w:spacing w:after="200"/>
        <w:ind w:left="2127" w:right="97" w:hanging="903"/>
      </w:pPr>
      <w:r>
        <w:tab/>
        <w:t>-</w:t>
      </w:r>
      <w:r>
        <w:tab/>
        <w:t>Náplň: úklid</w:t>
      </w:r>
      <w:r w:rsidR="00105142">
        <w:t xml:space="preserve"> od spadaných květů, plodů, listí a jiných nečistot</w:t>
      </w:r>
      <w:r>
        <w:t>, včetně odstraňování a sběr</w:t>
      </w:r>
      <w:r w:rsidR="00105142">
        <w:t>u</w:t>
      </w:r>
      <w:r>
        <w:t xml:space="preserve"> odpadků na komunikační ploše (drobný odpad, nedopalky, </w:t>
      </w:r>
      <w:r w:rsidR="002C32CA">
        <w:t>exkrementy</w:t>
      </w:r>
      <w:r>
        <w:t xml:space="preserve"> nejrůznějšího původu, atd.), li</w:t>
      </w:r>
      <w:r w:rsidR="00482E95">
        <w:t>kvidace prorůstajícího plevele,</w:t>
      </w:r>
    </w:p>
    <w:p w14:paraId="4F9E3A18" w14:textId="6F1E0DAE" w:rsidR="00D77579" w:rsidRDefault="00944780" w:rsidP="00045440">
      <w:pPr>
        <w:pStyle w:val="Odstavecseseznamem"/>
        <w:tabs>
          <w:tab w:val="left" w:pos="567"/>
        </w:tabs>
        <w:spacing w:after="200"/>
        <w:ind w:left="2835" w:right="97" w:hanging="708"/>
      </w:pPr>
      <w:r>
        <w:t>-</w:t>
      </w:r>
      <w:r>
        <w:tab/>
        <w:t>Četnost plnění</w:t>
      </w:r>
      <w:r w:rsidR="00D77579">
        <w:t>: 2x týdně</w:t>
      </w:r>
      <w:r>
        <w:t xml:space="preserve"> v období duben až prosinec, a</w:t>
      </w:r>
      <w:r w:rsidR="002A44A7">
        <w:t xml:space="preserve"> to vždy </w:t>
      </w:r>
      <w:r w:rsidR="00D77579">
        <w:t>pondělí, čtvrtek</w:t>
      </w:r>
    </w:p>
    <w:p w14:paraId="02A8F673" w14:textId="77777777" w:rsidR="00D77579" w:rsidRDefault="00D77579" w:rsidP="00D77579">
      <w:pPr>
        <w:pStyle w:val="Odstavecseseznamem"/>
        <w:tabs>
          <w:tab w:val="left" w:pos="567"/>
        </w:tabs>
        <w:spacing w:after="200"/>
        <w:ind w:left="1224" w:right="97" w:firstLine="0"/>
      </w:pPr>
    </w:p>
    <w:p w14:paraId="042797BE" w14:textId="27035712" w:rsidR="00D77579" w:rsidRDefault="00D77579" w:rsidP="00D77579">
      <w:pPr>
        <w:pStyle w:val="Odstavecseseznamem"/>
        <w:tabs>
          <w:tab w:val="left" w:pos="567"/>
        </w:tabs>
        <w:spacing w:after="200"/>
        <w:ind w:left="1224" w:right="97" w:firstLine="0"/>
      </w:pPr>
      <w:r>
        <w:tab/>
        <w:t>o</w:t>
      </w:r>
      <w:r>
        <w:tab/>
        <w:t>2. Priorita (zelená barva mapové přílohy)</w:t>
      </w:r>
    </w:p>
    <w:p w14:paraId="7DF51283" w14:textId="623E5F20" w:rsidR="00D77579" w:rsidRDefault="00D77579" w:rsidP="00D77579">
      <w:pPr>
        <w:pStyle w:val="Odstavecseseznamem"/>
        <w:tabs>
          <w:tab w:val="left" w:pos="567"/>
        </w:tabs>
        <w:spacing w:after="200"/>
        <w:ind w:left="2127" w:right="97" w:hanging="903"/>
      </w:pPr>
      <w:r>
        <w:tab/>
        <w:t>-</w:t>
      </w:r>
      <w:r>
        <w:tab/>
        <w:t xml:space="preserve">Náplň: úklid od spadaných květů, plodů, listí a jiných </w:t>
      </w:r>
      <w:r w:rsidR="002C32CA">
        <w:t>nečistot</w:t>
      </w:r>
      <w:r w:rsidR="00482E95">
        <w:t xml:space="preserve">, </w:t>
      </w:r>
      <w:r w:rsidR="00482E95" w:rsidRPr="00482E95">
        <w:t>včetně likvidace prorůstajícího plevele</w:t>
      </w:r>
      <w:r w:rsidR="00482E95">
        <w:t>,</w:t>
      </w:r>
    </w:p>
    <w:p w14:paraId="3DD41829" w14:textId="1F0A2FF0" w:rsidR="00D77579" w:rsidRDefault="00D77579" w:rsidP="00D77579">
      <w:pPr>
        <w:pStyle w:val="Odstavecseseznamem"/>
        <w:tabs>
          <w:tab w:val="left" w:pos="567"/>
        </w:tabs>
        <w:spacing w:after="200"/>
        <w:ind w:left="2127" w:right="97" w:hanging="903"/>
      </w:pPr>
      <w:r>
        <w:tab/>
        <w:t>-</w:t>
      </w:r>
      <w:r>
        <w:tab/>
        <w:t>Četnost plnění: duben, červen, září, listopad</w:t>
      </w:r>
      <w:r w:rsidR="00944780">
        <w:t>, prosinec (pouze úklid spadaného listí)</w:t>
      </w:r>
    </w:p>
    <w:p w14:paraId="072FFE1D" w14:textId="77777777" w:rsidR="00D77579" w:rsidRDefault="00D77579" w:rsidP="00D77579">
      <w:pPr>
        <w:pStyle w:val="Odstavecseseznamem"/>
        <w:tabs>
          <w:tab w:val="left" w:pos="567"/>
        </w:tabs>
        <w:spacing w:after="200"/>
        <w:ind w:left="1224" w:right="97" w:firstLine="0"/>
      </w:pPr>
    </w:p>
    <w:p w14:paraId="0CAFBE61" w14:textId="6C2CA12C" w:rsidR="00D77579" w:rsidRDefault="00D77579" w:rsidP="00D77579">
      <w:pPr>
        <w:pStyle w:val="Odstavecseseznamem"/>
        <w:tabs>
          <w:tab w:val="left" w:pos="567"/>
        </w:tabs>
        <w:spacing w:after="200"/>
        <w:ind w:left="1224" w:right="97" w:firstLine="0"/>
      </w:pPr>
      <w:r>
        <w:tab/>
        <w:t>o</w:t>
      </w:r>
      <w:r>
        <w:tab/>
        <w:t>3. Priorita (růžová barva mapové přílohy)</w:t>
      </w:r>
    </w:p>
    <w:p w14:paraId="4D274EC7" w14:textId="64DDDE2E" w:rsidR="00D77579" w:rsidRDefault="00D77579" w:rsidP="00D77579">
      <w:pPr>
        <w:pStyle w:val="Odstavecseseznamem"/>
        <w:tabs>
          <w:tab w:val="left" w:pos="567"/>
        </w:tabs>
        <w:spacing w:after="200"/>
        <w:ind w:left="2127" w:right="97" w:hanging="903"/>
      </w:pPr>
      <w:r>
        <w:tab/>
        <w:t>-</w:t>
      </w:r>
      <w:r>
        <w:tab/>
        <w:t xml:space="preserve">Náplň: úklid od spadaných květů, plodů, listí a jiných </w:t>
      </w:r>
      <w:r w:rsidR="002C32CA">
        <w:t>nečistot</w:t>
      </w:r>
      <w:r w:rsidR="00482E95">
        <w:t xml:space="preserve">, </w:t>
      </w:r>
      <w:r w:rsidR="00482E95" w:rsidRPr="00482E95">
        <w:t>včetně likvidace prorůstajícího plevele</w:t>
      </w:r>
    </w:p>
    <w:p w14:paraId="78060354" w14:textId="6D2CB7EB" w:rsidR="00D77579" w:rsidRDefault="00D77579" w:rsidP="00045440">
      <w:pPr>
        <w:pStyle w:val="Odstavecseseznamem"/>
        <w:tabs>
          <w:tab w:val="left" w:pos="567"/>
        </w:tabs>
        <w:spacing w:after="200"/>
        <w:ind w:left="2127" w:right="97" w:hanging="903"/>
      </w:pPr>
      <w:r>
        <w:tab/>
        <w:t>-</w:t>
      </w:r>
      <w:r>
        <w:tab/>
        <w:t>Četnost plnění: duben, červen, listopad</w:t>
      </w:r>
      <w:r w:rsidR="00944780">
        <w:t>, prosinec (pouze úklid spadaného listí)</w:t>
      </w:r>
    </w:p>
    <w:p w14:paraId="19BAA1F5" w14:textId="3BA46E2F" w:rsidR="00D77579" w:rsidRDefault="00D77579" w:rsidP="00D77579">
      <w:pPr>
        <w:pStyle w:val="Odstavecseseznamem"/>
        <w:tabs>
          <w:tab w:val="left" w:pos="567"/>
        </w:tabs>
        <w:spacing w:after="200"/>
        <w:ind w:left="1224" w:right="97" w:firstLine="0"/>
      </w:pPr>
      <w:r>
        <w:tab/>
        <w:t>o</w:t>
      </w:r>
      <w:r>
        <w:tab/>
        <w:t>4. Priorita (oranžová barva mapové přílohy)</w:t>
      </w:r>
    </w:p>
    <w:p w14:paraId="27E3F1F9" w14:textId="2E28107C" w:rsidR="00D77579" w:rsidRDefault="00D77579" w:rsidP="00D77579">
      <w:pPr>
        <w:pStyle w:val="Odstavecseseznamem"/>
        <w:tabs>
          <w:tab w:val="left" w:pos="567"/>
        </w:tabs>
        <w:spacing w:after="200"/>
        <w:ind w:left="1224" w:right="97" w:firstLine="0"/>
      </w:pPr>
      <w:r>
        <w:tab/>
      </w:r>
      <w:r>
        <w:tab/>
        <w:t>-</w:t>
      </w:r>
      <w:r>
        <w:tab/>
        <w:t xml:space="preserve">Náplň: likvidace prorůstajícího plevele  </w:t>
      </w:r>
    </w:p>
    <w:p w14:paraId="3FB5076D" w14:textId="66D6D0DB" w:rsidR="00D77579" w:rsidRDefault="00D77579" w:rsidP="00D77579">
      <w:pPr>
        <w:pStyle w:val="Odstavecseseznamem"/>
        <w:tabs>
          <w:tab w:val="left" w:pos="567"/>
        </w:tabs>
        <w:spacing w:after="200"/>
        <w:ind w:left="1224" w:right="97" w:firstLine="0"/>
        <w:contextualSpacing w:val="0"/>
      </w:pPr>
      <w:r>
        <w:tab/>
      </w:r>
      <w:r>
        <w:tab/>
        <w:t>-</w:t>
      </w:r>
      <w:r>
        <w:tab/>
        <w:t>Četnost plnění: červen, září</w:t>
      </w:r>
    </w:p>
    <w:p w14:paraId="5C7A7664" w14:textId="519F08F0" w:rsidR="000E43E6" w:rsidRDefault="0087164E" w:rsidP="000E43E6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 xml:space="preserve">3.1.3 </w:t>
      </w:r>
      <w:r w:rsidR="00B25F0F">
        <w:rPr>
          <w:noProof/>
          <w:szCs w:val="24"/>
        </w:rPr>
        <w:t>Poskytovatel</w:t>
      </w:r>
      <w:r w:rsidRPr="0087164E">
        <w:rPr>
          <w:noProof/>
          <w:szCs w:val="24"/>
        </w:rPr>
        <w:t xml:space="preserve"> se zavazuje o provádění úklidu komunikačních ploch </w:t>
      </w:r>
      <w:r w:rsidR="00B25F0F">
        <w:rPr>
          <w:noProof/>
          <w:szCs w:val="24"/>
        </w:rPr>
        <w:t>zástupce Objednatele</w:t>
      </w:r>
      <w:r w:rsidRPr="0087164E">
        <w:rPr>
          <w:noProof/>
          <w:szCs w:val="24"/>
        </w:rPr>
        <w:t xml:space="preserve"> </w:t>
      </w:r>
      <w:r w:rsidR="00045440">
        <w:rPr>
          <w:noProof/>
          <w:szCs w:val="24"/>
        </w:rPr>
        <w:t xml:space="preserve">vždy </w:t>
      </w:r>
      <w:r w:rsidRPr="0087164E">
        <w:rPr>
          <w:noProof/>
          <w:szCs w:val="24"/>
          <w:u w:val="single"/>
        </w:rPr>
        <w:t xml:space="preserve">minimálně </w:t>
      </w:r>
      <w:r w:rsidR="00045440">
        <w:t>14 dnů před začátkem měsíce, v němž má proběhnout úklid dle čl. 3.1.2 této Smlouvy,</w:t>
      </w:r>
      <w:r w:rsidRPr="0087164E">
        <w:rPr>
          <w:noProof/>
          <w:szCs w:val="24"/>
        </w:rPr>
        <w:t xml:space="preserve"> před zahájením činnosti </w:t>
      </w:r>
      <w:r w:rsidR="00B25F0F">
        <w:rPr>
          <w:noProof/>
          <w:szCs w:val="24"/>
        </w:rPr>
        <w:t>písemně informovat</w:t>
      </w:r>
      <w:r w:rsidRPr="0087164E">
        <w:rPr>
          <w:noProof/>
          <w:szCs w:val="24"/>
        </w:rPr>
        <w:t xml:space="preserve"> (na email: </w:t>
      </w:r>
      <w:hyperlink r:id="rId8" w:history="1">
        <w:r w:rsidRPr="0087164E">
          <w:rPr>
            <w:noProof/>
            <w:szCs w:val="24"/>
          </w:rPr>
          <w:t>sorfova@komin.brno.cz</w:t>
        </w:r>
      </w:hyperlink>
      <w:r w:rsidRPr="0087164E">
        <w:rPr>
          <w:noProof/>
          <w:szCs w:val="24"/>
        </w:rPr>
        <w:t xml:space="preserve">) </w:t>
      </w:r>
      <w:r w:rsidR="00B25F0F">
        <w:rPr>
          <w:noProof/>
          <w:szCs w:val="24"/>
        </w:rPr>
        <w:t xml:space="preserve">spolu s </w:t>
      </w:r>
      <w:r w:rsidRPr="0087164E">
        <w:rPr>
          <w:b/>
          <w:bCs/>
          <w:noProof/>
          <w:szCs w:val="24"/>
        </w:rPr>
        <w:t>dodáním harmonogr</w:t>
      </w:r>
      <w:r w:rsidR="008604C0">
        <w:rPr>
          <w:b/>
          <w:bCs/>
          <w:noProof/>
          <w:szCs w:val="24"/>
        </w:rPr>
        <w:t>a</w:t>
      </w:r>
      <w:r w:rsidRPr="0087164E">
        <w:rPr>
          <w:b/>
          <w:bCs/>
          <w:noProof/>
          <w:szCs w:val="24"/>
        </w:rPr>
        <w:t>mu nejbližších prací</w:t>
      </w:r>
      <w:r w:rsidR="002C32CA">
        <w:rPr>
          <w:b/>
          <w:bCs/>
          <w:noProof/>
          <w:szCs w:val="24"/>
        </w:rPr>
        <w:t>,</w:t>
      </w:r>
      <w:r w:rsidRPr="0087164E">
        <w:rPr>
          <w:noProof/>
          <w:szCs w:val="24"/>
        </w:rPr>
        <w:t xml:space="preserve">  v němž bude uvedena </w:t>
      </w:r>
      <w:r w:rsidR="00067F34">
        <w:rPr>
          <w:noProof/>
          <w:szCs w:val="24"/>
        </w:rPr>
        <w:t>vždy konkrétní</w:t>
      </w:r>
      <w:r w:rsidRPr="0087164E">
        <w:rPr>
          <w:noProof/>
          <w:szCs w:val="24"/>
        </w:rPr>
        <w:t xml:space="preserve"> plánovaná činnost (úklid, </w:t>
      </w:r>
      <w:r w:rsidR="00067F34">
        <w:rPr>
          <w:noProof/>
          <w:szCs w:val="24"/>
        </w:rPr>
        <w:t xml:space="preserve">postřik, </w:t>
      </w:r>
      <w:r w:rsidRPr="0087164E">
        <w:rPr>
          <w:noProof/>
          <w:szCs w:val="24"/>
        </w:rPr>
        <w:t xml:space="preserve">odstranění plevele atd), název konkrétní ulice a </w:t>
      </w:r>
      <w:r w:rsidR="00067F34">
        <w:rPr>
          <w:noProof/>
          <w:szCs w:val="24"/>
        </w:rPr>
        <w:t>konkrétní den</w:t>
      </w:r>
      <w:r w:rsidRPr="0087164E">
        <w:rPr>
          <w:noProof/>
          <w:szCs w:val="24"/>
        </w:rPr>
        <w:t xml:space="preserve"> realizace. Tento harmonogram prací </w:t>
      </w:r>
      <w:r w:rsidR="00344AA1">
        <w:rPr>
          <w:noProof/>
          <w:szCs w:val="24"/>
        </w:rPr>
        <w:t xml:space="preserve">a v něm stanovené termíny bude pro Poskytovatele závazný a </w:t>
      </w:r>
      <w:r w:rsidRPr="0087164E">
        <w:rPr>
          <w:noProof/>
          <w:szCs w:val="24"/>
        </w:rPr>
        <w:t xml:space="preserve">bude sloužit </w:t>
      </w:r>
      <w:r w:rsidR="00344AA1">
        <w:rPr>
          <w:noProof/>
          <w:szCs w:val="24"/>
        </w:rPr>
        <w:t>také</w:t>
      </w:r>
      <w:r w:rsidR="00067F34">
        <w:rPr>
          <w:noProof/>
          <w:szCs w:val="24"/>
        </w:rPr>
        <w:t xml:space="preserve"> </w:t>
      </w:r>
      <w:r w:rsidRPr="0087164E">
        <w:rPr>
          <w:noProof/>
          <w:szCs w:val="24"/>
        </w:rPr>
        <w:t>pro kontrolu provedených prací, pro následnou kontrolu přílohy fakturace Protokolu o  provedených prací a informovanost občanů.</w:t>
      </w:r>
      <w:r w:rsidR="00B25F0F">
        <w:rPr>
          <w:noProof/>
          <w:szCs w:val="24"/>
        </w:rPr>
        <w:t xml:space="preserve"> </w:t>
      </w:r>
      <w:r w:rsidR="00344AA1">
        <w:rPr>
          <w:noProof/>
          <w:szCs w:val="24"/>
        </w:rPr>
        <w:t>Harmongram je možné změnit pouze po vzájemné dohodě smluvních stran, a to na základě e-mailové dohody kontaktních osob uvedných v této smlouvě.</w:t>
      </w:r>
      <w:r w:rsidR="00B25F0F">
        <w:rPr>
          <w:noProof/>
          <w:szCs w:val="24"/>
        </w:rPr>
        <w:t xml:space="preserve"> </w:t>
      </w:r>
      <w:r w:rsidR="00045440">
        <w:rPr>
          <w:noProof/>
          <w:szCs w:val="24"/>
        </w:rPr>
        <w:t xml:space="preserve"> </w:t>
      </w:r>
      <w:r w:rsidR="00045440" w:rsidRPr="00045440">
        <w:rPr>
          <w:noProof/>
          <w:szCs w:val="24"/>
        </w:rPr>
        <w:t>Objednatel má právo podle aktuálních podmínek (zejména klimatických) v území poskytovateli v rámci harmonogramu určit jinou prioritu lokalit, ve kterých bude úklid prováděn. Poskytovatel je povinen v rámci časového harmonogramu tomuto vyhovět.</w:t>
      </w:r>
    </w:p>
    <w:p w14:paraId="1297F6D2" w14:textId="695AED60" w:rsidR="000E43E6" w:rsidRDefault="000E43E6" w:rsidP="000E43E6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 xml:space="preserve">3.1.4 </w:t>
      </w:r>
      <w:r w:rsidRPr="008C62F3">
        <w:rPr>
          <w:noProof/>
          <w:szCs w:val="24"/>
        </w:rPr>
        <w:t>V případě, že den úklidu komunikačních ploch 1. priority bude den Státního svátku, úklid bude proveden předchozí nebo následující den po státním svátku.</w:t>
      </w:r>
    </w:p>
    <w:p w14:paraId="67084D24" w14:textId="1F5EB4B5" w:rsidR="000E43E6" w:rsidRDefault="000E43E6" w:rsidP="000E43E6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>3.1.5. Poskytovatel</w:t>
      </w:r>
      <w:r w:rsidRPr="000E43E6">
        <w:rPr>
          <w:noProof/>
          <w:szCs w:val="24"/>
        </w:rPr>
        <w:t xml:space="preserve"> se zavazuje spadané květy, plody a listí </w:t>
      </w:r>
      <w:r>
        <w:rPr>
          <w:noProof/>
          <w:szCs w:val="24"/>
        </w:rPr>
        <w:t>odstraňovat dle čl. 3.1.2 této S</w:t>
      </w:r>
      <w:r w:rsidRPr="000E43E6">
        <w:rPr>
          <w:noProof/>
          <w:szCs w:val="24"/>
        </w:rPr>
        <w:t xml:space="preserve">mlouvy na </w:t>
      </w:r>
      <w:r>
        <w:rPr>
          <w:noProof/>
          <w:szCs w:val="24"/>
        </w:rPr>
        <w:t xml:space="preserve">celou šířku komunikační plochy. </w:t>
      </w:r>
      <w:r w:rsidRPr="000E43E6">
        <w:rPr>
          <w:noProof/>
          <w:szCs w:val="24"/>
        </w:rPr>
        <w:t>Úklid komunikačních ploch při podzimním spadu listí bude probíhat průběžně až do úplného opadu listí a vyčištění komunikačních ploch</w:t>
      </w:r>
      <w:r w:rsidR="00944780">
        <w:rPr>
          <w:noProof/>
          <w:szCs w:val="24"/>
        </w:rPr>
        <w:t>,</w:t>
      </w:r>
      <w:r w:rsidRPr="000E43E6">
        <w:rPr>
          <w:noProof/>
          <w:szCs w:val="24"/>
        </w:rPr>
        <w:t xml:space="preserve"> a to do 20.12. příslušného roku.</w:t>
      </w:r>
      <w:r w:rsidR="00944780">
        <w:rPr>
          <w:noProof/>
          <w:szCs w:val="24"/>
        </w:rPr>
        <w:t xml:space="preserve"> Poskytovatel je povinen harmonogram přizpůsobit aktuální situaci v jedntlivých lokalitách.</w:t>
      </w:r>
    </w:p>
    <w:p w14:paraId="363C6162" w14:textId="44C27821" w:rsidR="000E43E6" w:rsidRDefault="000E43E6" w:rsidP="000E43E6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>3.1.6. Poskytovatel</w:t>
      </w:r>
      <w:r w:rsidRPr="000E43E6">
        <w:rPr>
          <w:noProof/>
          <w:szCs w:val="24"/>
        </w:rPr>
        <w:t xml:space="preserve"> se zavazuje plochy zas</w:t>
      </w:r>
      <w:r>
        <w:rPr>
          <w:noProof/>
          <w:szCs w:val="24"/>
        </w:rPr>
        <w:t>m</w:t>
      </w:r>
      <w:r w:rsidRPr="000E43E6">
        <w:rPr>
          <w:noProof/>
          <w:szCs w:val="24"/>
        </w:rPr>
        <w:t xml:space="preserve">luvněné pouze na likvidaci plevele, </w:t>
      </w:r>
      <w:r>
        <w:rPr>
          <w:noProof/>
          <w:szCs w:val="24"/>
        </w:rPr>
        <w:t>(</w:t>
      </w:r>
      <w:r w:rsidRPr="000E43E6">
        <w:rPr>
          <w:noProof/>
          <w:szCs w:val="24"/>
        </w:rPr>
        <w:t xml:space="preserve">bez úklidu chodníku, 4. priorita </w:t>
      </w:r>
      <w:r>
        <w:rPr>
          <w:noProof/>
          <w:szCs w:val="24"/>
        </w:rPr>
        <w:t xml:space="preserve">dle </w:t>
      </w:r>
      <w:r w:rsidRPr="000E43E6">
        <w:rPr>
          <w:noProof/>
          <w:szCs w:val="24"/>
        </w:rPr>
        <w:t>čl. 3.1.2. této smlouvy</w:t>
      </w:r>
      <w:r>
        <w:rPr>
          <w:noProof/>
          <w:szCs w:val="24"/>
        </w:rPr>
        <w:t>)</w:t>
      </w:r>
      <w:r w:rsidRPr="000E43E6">
        <w:rPr>
          <w:noProof/>
          <w:szCs w:val="24"/>
        </w:rPr>
        <w:t>, realizovat v období jeho největ</w:t>
      </w:r>
      <w:r>
        <w:rPr>
          <w:noProof/>
          <w:szCs w:val="24"/>
        </w:rPr>
        <w:t>šího vzrůstu na VÝZVU zástupce Objedna</w:t>
      </w:r>
      <w:r w:rsidRPr="000E43E6">
        <w:rPr>
          <w:noProof/>
          <w:szCs w:val="24"/>
        </w:rPr>
        <w:t>tele. Výzva bude zaslána e</w:t>
      </w:r>
      <w:r>
        <w:rPr>
          <w:noProof/>
          <w:szCs w:val="24"/>
        </w:rPr>
        <w:t>-</w:t>
      </w:r>
      <w:r w:rsidRPr="000E43E6">
        <w:rPr>
          <w:noProof/>
          <w:szCs w:val="24"/>
        </w:rPr>
        <w:t>mailem a její přijetí bude zástupce</w:t>
      </w:r>
      <w:r>
        <w:rPr>
          <w:noProof/>
          <w:szCs w:val="24"/>
        </w:rPr>
        <w:t xml:space="preserve">m Poskytovatele podepsáno a zasláno zpět </w:t>
      </w:r>
      <w:r w:rsidR="002C32CA">
        <w:rPr>
          <w:noProof/>
          <w:szCs w:val="24"/>
        </w:rPr>
        <w:t>Objednatel</w:t>
      </w:r>
      <w:r w:rsidRPr="000E43E6">
        <w:rPr>
          <w:noProof/>
          <w:szCs w:val="24"/>
        </w:rPr>
        <w:t>i s uvedeným datem plánované činnosti, nejpozději však s realizací postř</w:t>
      </w:r>
      <w:r w:rsidR="002C32CA">
        <w:rPr>
          <w:noProof/>
          <w:szCs w:val="24"/>
        </w:rPr>
        <w:t>i</w:t>
      </w:r>
      <w:r w:rsidRPr="000E43E6">
        <w:rPr>
          <w:noProof/>
          <w:szCs w:val="24"/>
        </w:rPr>
        <w:t>ku do 7 dnů od data odeslání</w:t>
      </w:r>
      <w:r w:rsidR="002A44A7">
        <w:rPr>
          <w:noProof/>
          <w:szCs w:val="24"/>
        </w:rPr>
        <w:t xml:space="preserve"> výzvy</w:t>
      </w:r>
      <w:r w:rsidRPr="000E43E6">
        <w:rPr>
          <w:noProof/>
          <w:szCs w:val="24"/>
        </w:rPr>
        <w:t>.</w:t>
      </w:r>
    </w:p>
    <w:p w14:paraId="31E271EC" w14:textId="3DFDC50E" w:rsidR="000E43E6" w:rsidRDefault="000E43E6" w:rsidP="000E43E6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>3.1.7. Poskytovatel</w:t>
      </w:r>
      <w:r w:rsidRPr="000E43E6">
        <w:rPr>
          <w:noProof/>
          <w:szCs w:val="24"/>
        </w:rPr>
        <w:t xml:space="preserve"> se zavazuje odstraňovat plevel z chodníků pomocí herbicidů</w:t>
      </w:r>
      <w:r w:rsidR="002C32CA">
        <w:rPr>
          <w:noProof/>
          <w:szCs w:val="24"/>
        </w:rPr>
        <w:t xml:space="preserve"> bez obsahu</w:t>
      </w:r>
      <w:r w:rsidRPr="000E43E6">
        <w:rPr>
          <w:noProof/>
          <w:szCs w:val="24"/>
        </w:rPr>
        <w:t xml:space="preserve"> glyfosátu. Při aplikaci postřiku plevele v chodnící</w:t>
      </w:r>
      <w:r>
        <w:rPr>
          <w:noProof/>
          <w:szCs w:val="24"/>
        </w:rPr>
        <w:t>c</w:t>
      </w:r>
      <w:r w:rsidRPr="000E43E6">
        <w:rPr>
          <w:noProof/>
          <w:szCs w:val="24"/>
        </w:rPr>
        <w:t>h, kolem obrubníků, zídek, sloupů apod. nesmí být títmo postřikem zasažena plocha přilehlé travnaté zeleně. Následně  bude plocha vyčištěna, odstraněny suché části plevele po postřiku</w:t>
      </w:r>
      <w:r>
        <w:rPr>
          <w:noProof/>
          <w:szCs w:val="24"/>
        </w:rPr>
        <w:t>,</w:t>
      </w:r>
      <w:r w:rsidRPr="000E43E6">
        <w:rPr>
          <w:noProof/>
          <w:szCs w:val="24"/>
        </w:rPr>
        <w:t xml:space="preserve"> a to v termínu nejpozději do 2 týdn</w:t>
      </w:r>
      <w:r w:rsidR="00AA0D83">
        <w:rPr>
          <w:noProof/>
          <w:szCs w:val="24"/>
        </w:rPr>
        <w:t>ů</w:t>
      </w:r>
      <w:r w:rsidRPr="000E43E6">
        <w:rPr>
          <w:noProof/>
          <w:szCs w:val="24"/>
        </w:rPr>
        <w:t xml:space="preserve"> od aplikace</w:t>
      </w:r>
      <w:r w:rsidR="002C32CA">
        <w:rPr>
          <w:noProof/>
          <w:szCs w:val="24"/>
        </w:rPr>
        <w:t xml:space="preserve"> postřiku</w:t>
      </w:r>
      <w:r w:rsidRPr="000E43E6">
        <w:rPr>
          <w:noProof/>
          <w:szCs w:val="24"/>
        </w:rPr>
        <w:t xml:space="preserve">. Veškerý postřik bude zdokumentován. Fotodokumentace s datem pořízení (fota pořízena tak, aby bylo možné určit lokaci) bude zaslána zástupci </w:t>
      </w:r>
      <w:r w:rsidR="002C32CA">
        <w:rPr>
          <w:noProof/>
          <w:szCs w:val="24"/>
        </w:rPr>
        <w:t>Objednatel</w:t>
      </w:r>
      <w:r w:rsidRPr="000E43E6">
        <w:rPr>
          <w:noProof/>
          <w:szCs w:val="24"/>
        </w:rPr>
        <w:t>e, případně je možná fyzická kontrola provedených prací zaměstnancem ÚMČ a potvrzení Protokolu o provedených prací.</w:t>
      </w:r>
    </w:p>
    <w:p w14:paraId="33CB6450" w14:textId="202D7380" w:rsidR="000E43E6" w:rsidRDefault="000E43E6" w:rsidP="000E43E6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>3.1.</w:t>
      </w:r>
      <w:r w:rsidR="00730B01">
        <w:rPr>
          <w:noProof/>
          <w:szCs w:val="24"/>
        </w:rPr>
        <w:t>8</w:t>
      </w:r>
      <w:r>
        <w:rPr>
          <w:noProof/>
          <w:szCs w:val="24"/>
        </w:rPr>
        <w:t xml:space="preserve">. </w:t>
      </w:r>
      <w:r w:rsidR="00730B01">
        <w:rPr>
          <w:noProof/>
          <w:szCs w:val="24"/>
        </w:rPr>
        <w:t>Poskytovatel</w:t>
      </w:r>
      <w:r w:rsidRPr="000E43E6">
        <w:rPr>
          <w:noProof/>
          <w:szCs w:val="24"/>
        </w:rPr>
        <w:t xml:space="preserve"> se zavazuje odpad z uklizených ploch</w:t>
      </w:r>
      <w:r w:rsidR="00370C2B">
        <w:rPr>
          <w:noProof/>
          <w:szCs w:val="24"/>
        </w:rPr>
        <w:t xml:space="preserve"> likvidovat v souladu s právními předpisy a likvidaci bioodpadu bude povinen na vyžádání doložit </w:t>
      </w:r>
      <w:r w:rsidRPr="000E43E6">
        <w:rPr>
          <w:noProof/>
          <w:szCs w:val="24"/>
        </w:rPr>
        <w:t xml:space="preserve"> vážními lístky.</w:t>
      </w:r>
    </w:p>
    <w:p w14:paraId="5A6E862F" w14:textId="2CCF3DAD" w:rsidR="00730B01" w:rsidRDefault="00730B01" w:rsidP="000E43E6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>3.1.9. Poskytovatel</w:t>
      </w:r>
      <w:r w:rsidRPr="00730B01">
        <w:rPr>
          <w:noProof/>
          <w:szCs w:val="24"/>
        </w:rPr>
        <w:t xml:space="preserve"> se </w:t>
      </w:r>
      <w:r>
        <w:rPr>
          <w:noProof/>
          <w:szCs w:val="24"/>
        </w:rPr>
        <w:t xml:space="preserve">dále </w:t>
      </w:r>
      <w:r w:rsidRPr="00730B01">
        <w:rPr>
          <w:noProof/>
          <w:szCs w:val="24"/>
        </w:rPr>
        <w:t xml:space="preserve">zavazuje </w:t>
      </w:r>
      <w:r w:rsidR="004745B8">
        <w:rPr>
          <w:noProof/>
          <w:szCs w:val="24"/>
        </w:rPr>
        <w:t>na základě výzvy Objednatele</w:t>
      </w:r>
      <w:r w:rsidR="004745B8" w:rsidRPr="00730B01">
        <w:rPr>
          <w:noProof/>
          <w:szCs w:val="24"/>
        </w:rPr>
        <w:t xml:space="preserve"> </w:t>
      </w:r>
      <w:r w:rsidRPr="00730B01">
        <w:rPr>
          <w:noProof/>
          <w:szCs w:val="24"/>
        </w:rPr>
        <w:t>zajis</w:t>
      </w:r>
      <w:r>
        <w:rPr>
          <w:noProof/>
          <w:szCs w:val="24"/>
        </w:rPr>
        <w:t>tit úklid nad rámec čl. 3.</w:t>
      </w:r>
      <w:r w:rsidR="0082497C">
        <w:rPr>
          <w:noProof/>
          <w:szCs w:val="24"/>
        </w:rPr>
        <w:t>1</w:t>
      </w:r>
      <w:r>
        <w:rPr>
          <w:noProof/>
          <w:szCs w:val="24"/>
        </w:rPr>
        <w:t>.</w:t>
      </w:r>
      <w:r w:rsidR="0082497C">
        <w:rPr>
          <w:noProof/>
          <w:szCs w:val="24"/>
        </w:rPr>
        <w:t>2</w:t>
      </w:r>
      <w:r>
        <w:rPr>
          <w:noProof/>
          <w:szCs w:val="24"/>
        </w:rPr>
        <w:t>. této S</w:t>
      </w:r>
      <w:r w:rsidRPr="00730B01">
        <w:rPr>
          <w:noProof/>
          <w:szCs w:val="24"/>
        </w:rPr>
        <w:t>mlouvy po náhlé povětrnostní situaci, která bude vyžadovat úklid komunikačních ploch 1.</w:t>
      </w:r>
      <w:r>
        <w:rPr>
          <w:noProof/>
          <w:szCs w:val="24"/>
        </w:rPr>
        <w:t>-3. priority</w:t>
      </w:r>
      <w:r w:rsidRPr="00730B01">
        <w:rPr>
          <w:noProof/>
          <w:szCs w:val="24"/>
        </w:rPr>
        <w:t>. Výzva bude zaslána e</w:t>
      </w:r>
      <w:r>
        <w:rPr>
          <w:noProof/>
          <w:szCs w:val="24"/>
        </w:rPr>
        <w:t>-</w:t>
      </w:r>
      <w:r w:rsidRPr="00730B01">
        <w:rPr>
          <w:noProof/>
          <w:szCs w:val="24"/>
        </w:rPr>
        <w:t>mailem a její přijetí bude zástupce</w:t>
      </w:r>
      <w:r>
        <w:rPr>
          <w:noProof/>
          <w:szCs w:val="24"/>
        </w:rPr>
        <w:t xml:space="preserve">m Poskytovatele podepsáno a zasláno zpět </w:t>
      </w:r>
      <w:r w:rsidR="002C32CA">
        <w:rPr>
          <w:noProof/>
          <w:szCs w:val="24"/>
        </w:rPr>
        <w:t>Objednatel</w:t>
      </w:r>
      <w:r w:rsidRPr="00730B01">
        <w:rPr>
          <w:noProof/>
          <w:szCs w:val="24"/>
        </w:rPr>
        <w:t xml:space="preserve">i s uvedeným datem plánované činnosti, </w:t>
      </w:r>
      <w:r>
        <w:rPr>
          <w:noProof/>
          <w:szCs w:val="24"/>
        </w:rPr>
        <w:t>která bude provedena nejpozději do 7 dnů od data odeslání výzvy.</w:t>
      </w:r>
      <w:r w:rsidR="004745B8">
        <w:rPr>
          <w:noProof/>
          <w:szCs w:val="24"/>
        </w:rPr>
        <w:t xml:space="preserve"> Odměna za úklid dle tohoto článku je součástí ceny dle čl. 4.1 smlouvy.</w:t>
      </w:r>
    </w:p>
    <w:p w14:paraId="1C2CD380" w14:textId="023421AF" w:rsidR="00694BE7" w:rsidRDefault="00730B01" w:rsidP="00694BE7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 xml:space="preserve">3.1.10. </w:t>
      </w:r>
      <w:r w:rsidR="000A3771">
        <w:rPr>
          <w:noProof/>
          <w:szCs w:val="24"/>
        </w:rPr>
        <w:t>Poskytovatel</w:t>
      </w:r>
      <w:r w:rsidRPr="00730B01">
        <w:rPr>
          <w:noProof/>
          <w:szCs w:val="24"/>
        </w:rPr>
        <w:t xml:space="preserve"> se </w:t>
      </w:r>
      <w:r w:rsidR="000A3771">
        <w:rPr>
          <w:noProof/>
          <w:szCs w:val="24"/>
        </w:rPr>
        <w:t xml:space="preserve">dále </w:t>
      </w:r>
      <w:r w:rsidR="00FE743A">
        <w:rPr>
          <w:noProof/>
          <w:szCs w:val="24"/>
        </w:rPr>
        <w:t xml:space="preserve">nad rámec čl. 3.1.2. </w:t>
      </w:r>
      <w:r w:rsidR="00E55153">
        <w:rPr>
          <w:noProof/>
          <w:szCs w:val="24"/>
        </w:rPr>
        <w:t>této S</w:t>
      </w:r>
      <w:r w:rsidR="00E55153" w:rsidRPr="00730B01">
        <w:rPr>
          <w:noProof/>
          <w:szCs w:val="24"/>
        </w:rPr>
        <w:t>mlouvy</w:t>
      </w:r>
      <w:r w:rsidR="00E55153">
        <w:rPr>
          <w:noProof/>
          <w:szCs w:val="24"/>
        </w:rPr>
        <w:t xml:space="preserve"> </w:t>
      </w:r>
      <w:r w:rsidR="000A3771">
        <w:rPr>
          <w:noProof/>
          <w:szCs w:val="24"/>
        </w:rPr>
        <w:t xml:space="preserve">zavazuje zajistit úklid u </w:t>
      </w:r>
      <w:r w:rsidRPr="00730B01">
        <w:rPr>
          <w:noProof/>
          <w:szCs w:val="24"/>
        </w:rPr>
        <w:t xml:space="preserve">vybraných veřejných komunikačních ploch určených pro </w:t>
      </w:r>
      <w:r w:rsidR="000A3771">
        <w:rPr>
          <w:noProof/>
          <w:szCs w:val="24"/>
        </w:rPr>
        <w:t>konání společenských akcí konaných</w:t>
      </w:r>
      <w:r w:rsidRPr="00730B01">
        <w:rPr>
          <w:noProof/>
          <w:szCs w:val="24"/>
        </w:rPr>
        <w:t xml:space="preserve"> ÚMČ Brno-Komín (</w:t>
      </w:r>
      <w:r w:rsidR="0082497C">
        <w:rPr>
          <w:noProof/>
          <w:szCs w:val="24"/>
        </w:rPr>
        <w:t xml:space="preserve">zejména </w:t>
      </w:r>
      <w:r w:rsidRPr="00730B01">
        <w:rPr>
          <w:noProof/>
          <w:szCs w:val="24"/>
        </w:rPr>
        <w:t>vítání jara, dětský den, hody</w:t>
      </w:r>
      <w:r w:rsidR="0082497C">
        <w:rPr>
          <w:noProof/>
          <w:szCs w:val="24"/>
        </w:rPr>
        <w:t>, maximálně však 4 společenské akce v kalendářním roce</w:t>
      </w:r>
      <w:r w:rsidRPr="00730B01">
        <w:rPr>
          <w:noProof/>
          <w:szCs w:val="24"/>
        </w:rPr>
        <w:t>)</w:t>
      </w:r>
      <w:r w:rsidR="00E55153">
        <w:rPr>
          <w:noProof/>
          <w:szCs w:val="24"/>
        </w:rPr>
        <w:t>, a to v rozsahu podle priority lokality (čl. 3.1.2 této Smlouvy), v níž se společenská akce koná</w:t>
      </w:r>
      <w:r w:rsidRPr="00730B01">
        <w:rPr>
          <w:noProof/>
          <w:szCs w:val="24"/>
        </w:rPr>
        <w:t xml:space="preserve">. Komunikační plochy určené k úklidu a termíny budou </w:t>
      </w:r>
      <w:r w:rsidR="00D62219">
        <w:rPr>
          <w:noProof/>
          <w:szCs w:val="24"/>
        </w:rPr>
        <w:t>P</w:t>
      </w:r>
      <w:r w:rsidR="002C32CA">
        <w:rPr>
          <w:noProof/>
          <w:szCs w:val="24"/>
        </w:rPr>
        <w:t>oskytovateli</w:t>
      </w:r>
      <w:r w:rsidR="002C32CA" w:rsidRPr="00730B01">
        <w:rPr>
          <w:noProof/>
          <w:szCs w:val="24"/>
        </w:rPr>
        <w:t xml:space="preserve"> </w:t>
      </w:r>
      <w:r w:rsidRPr="00730B01">
        <w:rPr>
          <w:noProof/>
          <w:szCs w:val="24"/>
        </w:rPr>
        <w:t>upřesněny do 31.</w:t>
      </w:r>
      <w:r w:rsidR="000A3771">
        <w:rPr>
          <w:noProof/>
          <w:szCs w:val="24"/>
        </w:rPr>
        <w:t xml:space="preserve"> </w:t>
      </w:r>
      <w:r w:rsidRPr="00730B01">
        <w:rPr>
          <w:noProof/>
          <w:szCs w:val="24"/>
        </w:rPr>
        <w:t xml:space="preserve">ledna příslušného roku, </w:t>
      </w:r>
      <w:r w:rsidR="000A3771">
        <w:rPr>
          <w:noProof/>
          <w:szCs w:val="24"/>
        </w:rPr>
        <w:t>aby si tuto činnost mohl zohledn</w:t>
      </w:r>
      <w:r w:rsidRPr="00730B01">
        <w:rPr>
          <w:noProof/>
          <w:szCs w:val="24"/>
        </w:rPr>
        <w:t>it ve s</w:t>
      </w:r>
      <w:r w:rsidR="002C32CA">
        <w:rPr>
          <w:noProof/>
          <w:szCs w:val="24"/>
        </w:rPr>
        <w:t>v</w:t>
      </w:r>
      <w:r w:rsidRPr="00730B01">
        <w:rPr>
          <w:noProof/>
          <w:szCs w:val="24"/>
        </w:rPr>
        <w:t xml:space="preserve">ém harmonogramu činností. V případě změny (místo konání, termín) </w:t>
      </w:r>
      <w:r w:rsidR="00FE743A">
        <w:rPr>
          <w:noProof/>
          <w:szCs w:val="24"/>
        </w:rPr>
        <w:t xml:space="preserve">bude taková inofrmace Poskytovateli sdělena nejpozději </w:t>
      </w:r>
      <w:r w:rsidRPr="00730B01">
        <w:rPr>
          <w:noProof/>
          <w:szCs w:val="24"/>
        </w:rPr>
        <w:t>10 dnů před termínem konání.</w:t>
      </w:r>
      <w:r w:rsidR="0082497C">
        <w:rPr>
          <w:noProof/>
          <w:szCs w:val="24"/>
        </w:rPr>
        <w:t xml:space="preserve"> </w:t>
      </w:r>
      <w:r w:rsidR="00FE743A">
        <w:rPr>
          <w:noProof/>
          <w:szCs w:val="24"/>
        </w:rPr>
        <w:t>Poskytovatel je povinen úklid dle tohoto odstavce  pr</w:t>
      </w:r>
      <w:r w:rsidR="00E55153">
        <w:rPr>
          <w:noProof/>
          <w:szCs w:val="24"/>
        </w:rPr>
        <w:t>o</w:t>
      </w:r>
      <w:r w:rsidR="00FE743A">
        <w:rPr>
          <w:noProof/>
          <w:szCs w:val="24"/>
        </w:rPr>
        <w:t>vést vždy nejpozději 3 dny před konáním</w:t>
      </w:r>
      <w:r w:rsidR="00E55153">
        <w:rPr>
          <w:noProof/>
          <w:szCs w:val="24"/>
        </w:rPr>
        <w:t xml:space="preserve"> příslušné akce.</w:t>
      </w:r>
      <w:r w:rsidR="00FE743A">
        <w:rPr>
          <w:noProof/>
          <w:szCs w:val="24"/>
        </w:rPr>
        <w:t xml:space="preserve"> </w:t>
      </w:r>
      <w:r w:rsidR="0082497C">
        <w:rPr>
          <w:noProof/>
          <w:szCs w:val="24"/>
        </w:rPr>
        <w:t xml:space="preserve">Odměna za úklid dle tohoto článku je součástí ceny dle čl. 4.1 </w:t>
      </w:r>
      <w:r w:rsidR="00E55153">
        <w:rPr>
          <w:noProof/>
          <w:szCs w:val="24"/>
        </w:rPr>
        <w:t>S</w:t>
      </w:r>
      <w:r w:rsidR="0082497C">
        <w:rPr>
          <w:noProof/>
          <w:szCs w:val="24"/>
        </w:rPr>
        <w:t>mlouvy.</w:t>
      </w:r>
    </w:p>
    <w:p w14:paraId="78FC6EAF" w14:textId="65AE4143" w:rsidR="00694BE7" w:rsidRDefault="00694BE7" w:rsidP="00694BE7">
      <w:pPr>
        <w:tabs>
          <w:tab w:val="left" w:pos="567"/>
        </w:tabs>
        <w:spacing w:after="200"/>
        <w:ind w:left="1224" w:right="97"/>
        <w:rPr>
          <w:noProof/>
          <w:szCs w:val="24"/>
        </w:rPr>
      </w:pPr>
      <w:r>
        <w:rPr>
          <w:noProof/>
          <w:szCs w:val="24"/>
        </w:rPr>
        <w:t>3.1.11. Smluvní strany</w:t>
      </w:r>
      <w:r w:rsidR="0082497C">
        <w:rPr>
          <w:noProof/>
          <w:szCs w:val="24"/>
        </w:rPr>
        <w:t xml:space="preserve"> pro vyloučení pochybností deklarují, </w:t>
      </w:r>
      <w:r>
        <w:rPr>
          <w:noProof/>
          <w:szCs w:val="24"/>
        </w:rPr>
        <w:t>že p</w:t>
      </w:r>
      <w:r w:rsidRPr="00694BE7">
        <w:rPr>
          <w:noProof/>
          <w:szCs w:val="24"/>
        </w:rPr>
        <w:t xml:space="preserve">oskytovatel zimní údržby </w:t>
      </w:r>
      <w:r>
        <w:rPr>
          <w:noProof/>
          <w:szCs w:val="24"/>
        </w:rPr>
        <w:t xml:space="preserve">(tj. třetí osoba, nikoliv Poskytovatel dle této Smlouvy) </w:t>
      </w:r>
      <w:r w:rsidRPr="00694BE7">
        <w:rPr>
          <w:noProof/>
          <w:szCs w:val="24"/>
        </w:rPr>
        <w:t>je smluvně zavázán, že po ukončení zimního odobí provede nejpozději do 15.4. jarní úklid komunikačních ploch za účelem odstranění inertního materiálu z jeho povrchu</w:t>
      </w:r>
      <w:r>
        <w:rPr>
          <w:noProof/>
          <w:szCs w:val="24"/>
        </w:rPr>
        <w:t>,</w:t>
      </w:r>
      <w:r w:rsidRPr="00694BE7">
        <w:rPr>
          <w:noProof/>
          <w:szCs w:val="24"/>
        </w:rPr>
        <w:t xml:space="preserve"> a to v celém rozsahu zimní údržby</w:t>
      </w:r>
      <w:r w:rsidR="0082497C">
        <w:rPr>
          <w:noProof/>
          <w:szCs w:val="24"/>
        </w:rPr>
        <w:t>, tedy v</w:t>
      </w:r>
      <w:r w:rsidRPr="00694BE7">
        <w:rPr>
          <w:noProof/>
          <w:szCs w:val="24"/>
        </w:rPr>
        <w:t>četně naložení, odvozu a uložení odstraněného inertního materiálu na skládku.</w:t>
      </w:r>
      <w:r w:rsidR="0082497C">
        <w:rPr>
          <w:noProof/>
          <w:szCs w:val="24"/>
        </w:rPr>
        <w:t xml:space="preserve"> Předmětné činnosti nejsou předmětem této smlouvy.</w:t>
      </w:r>
    </w:p>
    <w:p w14:paraId="5A1018E3" w14:textId="547DE666" w:rsidR="00EA4E8E" w:rsidRDefault="00F44313" w:rsidP="001A21DF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Objednatel</w:t>
      </w:r>
      <w:r w:rsidR="004608AD">
        <w:t xml:space="preserve"> se zavazuje za poskytované služby dle této </w:t>
      </w:r>
      <w:r>
        <w:t>Smlouv</w:t>
      </w:r>
      <w:r w:rsidR="004608AD">
        <w:t xml:space="preserve">y platit </w:t>
      </w:r>
      <w:r>
        <w:t>Poskytovatel</w:t>
      </w:r>
      <w:r w:rsidR="004608AD">
        <w:t xml:space="preserve">i cenu sjednanou ve výši dle čl. </w:t>
      </w:r>
      <w:r w:rsidR="00A56EFD">
        <w:fldChar w:fldCharType="begin"/>
      </w:r>
      <w:r w:rsidR="00A56EFD">
        <w:instrText xml:space="preserve"> REF _Ref138758527 \r \h </w:instrText>
      </w:r>
      <w:r w:rsidR="00A56EFD">
        <w:fldChar w:fldCharType="separate"/>
      </w:r>
      <w:r w:rsidR="00A56EFD">
        <w:t>4</w:t>
      </w:r>
      <w:r w:rsidR="00A56EFD">
        <w:fldChar w:fldCharType="end"/>
      </w:r>
      <w:r w:rsidR="004608AD">
        <w:t xml:space="preserve"> této </w:t>
      </w:r>
      <w:r>
        <w:t>Smlouv</w:t>
      </w:r>
      <w:r w:rsidR="004608AD">
        <w:t xml:space="preserve">y. V případě změny či navýšení závazku dle § 222 ZZVZ, bude vždy postupováno rovněž dle </w:t>
      </w:r>
      <w:r w:rsidR="00231C33">
        <w:t>§ 6 tohoto zákona a v souladu s </w:t>
      </w:r>
      <w:r w:rsidR="004608AD">
        <w:t xml:space="preserve">čl. </w:t>
      </w:r>
      <w:r w:rsidR="00A56EFD">
        <w:fldChar w:fldCharType="begin"/>
      </w:r>
      <w:r w:rsidR="00A56EFD">
        <w:instrText xml:space="preserve"> REF _Ref138758527 \r \h </w:instrText>
      </w:r>
      <w:r w:rsidR="00A56EFD">
        <w:fldChar w:fldCharType="separate"/>
      </w:r>
      <w:r w:rsidR="00A56EFD">
        <w:t>4</w:t>
      </w:r>
      <w:r w:rsidR="00A56EFD">
        <w:fldChar w:fldCharType="end"/>
      </w:r>
      <w:r w:rsidR="008A65D7">
        <w:t>.</w:t>
      </w:r>
      <w:r w:rsidR="004608AD">
        <w:t xml:space="preserve"> této </w:t>
      </w:r>
      <w:r>
        <w:t>Smlouv</w:t>
      </w:r>
      <w:r w:rsidR="004608AD">
        <w:t>y.</w:t>
      </w:r>
      <w:r w:rsidR="004608AD" w:rsidRPr="001A21DF">
        <w:t xml:space="preserve"> </w:t>
      </w:r>
    </w:p>
    <w:p w14:paraId="49671B47" w14:textId="77777777" w:rsidR="000A0C92" w:rsidRDefault="00F44313" w:rsidP="000A0C9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Objednatel</w:t>
      </w:r>
      <w:r w:rsidR="004608AD">
        <w:t xml:space="preserve"> je povinen neprodleně informovat </w:t>
      </w:r>
      <w:r>
        <w:t>Poskytovatel</w:t>
      </w:r>
      <w:r w:rsidR="004608AD">
        <w:t xml:space="preserve">e o jakýchkoliv změnách či jiných skutečnostech, které by mohly mít vliv na řádné plnění předmětu </w:t>
      </w:r>
      <w:r>
        <w:t>Smlouv</w:t>
      </w:r>
      <w:r w:rsidR="004608AD">
        <w:t xml:space="preserve">y </w:t>
      </w:r>
      <w:r>
        <w:t>Poskytovatel</w:t>
      </w:r>
      <w:r w:rsidR="004608AD">
        <w:t xml:space="preserve">em.  </w:t>
      </w:r>
    </w:p>
    <w:p w14:paraId="66FA43B7" w14:textId="5CAE91C8" w:rsidR="000A0C92" w:rsidRDefault="000A0C92" w:rsidP="000A0C9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 w:rsidRPr="000A0C92">
        <w:t xml:space="preserve">Seznam komunikačních ploch určených dle této Smlouvy k údržbě včetně mapové části </w:t>
      </w:r>
      <w:r w:rsidR="009C72FD">
        <w:t xml:space="preserve">a vyznačení jejich prioritizace </w:t>
      </w:r>
      <w:r w:rsidRPr="000A0C92">
        <w:t>je obsahem souhrnu všech Příloh této Smlouvy.</w:t>
      </w:r>
    </w:p>
    <w:p w14:paraId="00B17CF7" w14:textId="53BFA032" w:rsidR="00EA4E8E" w:rsidRDefault="004608AD" w:rsidP="001A21DF">
      <w:pPr>
        <w:pStyle w:val="Nadpis1"/>
        <w:numPr>
          <w:ilvl w:val="0"/>
          <w:numId w:val="8"/>
        </w:numPr>
        <w:spacing w:after="200"/>
      </w:pPr>
      <w:bookmarkStart w:id="2" w:name="_Ref138758527"/>
      <w:r>
        <w:t>Cena a platební podmínky</w:t>
      </w:r>
      <w:bookmarkEnd w:id="2"/>
      <w:r>
        <w:t xml:space="preserve">    </w:t>
      </w:r>
    </w:p>
    <w:p w14:paraId="3413B68B" w14:textId="6962AFA5" w:rsidR="00EA4E8E" w:rsidRDefault="004608AD" w:rsidP="001A21DF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3" w:name="_Ref138767216"/>
      <w:r>
        <w:t xml:space="preserve">Cena za provedení veškerých činností </w:t>
      </w:r>
      <w:r w:rsidR="00F44313">
        <w:t>Poskytovatel</w:t>
      </w:r>
      <w:r>
        <w:t xml:space="preserve">em dle čl. </w:t>
      </w:r>
      <w:r w:rsidR="00A56EFD">
        <w:fldChar w:fldCharType="begin"/>
      </w:r>
      <w:r w:rsidR="00A56EFD">
        <w:instrText xml:space="preserve"> REF _Ref138758497 \r \h </w:instrText>
      </w:r>
      <w:r w:rsidR="00A56EFD">
        <w:fldChar w:fldCharType="separate"/>
      </w:r>
      <w:r w:rsidR="00A56EFD">
        <w:t>3</w:t>
      </w:r>
      <w:r w:rsidR="00A56EFD">
        <w:fldChar w:fldCharType="end"/>
      </w:r>
      <w:r w:rsidR="008A65D7">
        <w:t>.</w:t>
      </w:r>
      <w:r w:rsidR="001A21DF">
        <w:t xml:space="preserve"> </w:t>
      </w:r>
      <w:r>
        <w:t xml:space="preserve">této </w:t>
      </w:r>
      <w:r w:rsidR="00F44313">
        <w:t>Smlouv</w:t>
      </w:r>
      <w:r>
        <w:t xml:space="preserve">y </w:t>
      </w:r>
      <w:r w:rsidR="00231C33">
        <w:t>za </w:t>
      </w:r>
      <w:r w:rsidR="001A21DF">
        <w:t xml:space="preserve">jedno období </w:t>
      </w:r>
      <w:r w:rsidR="00817898">
        <w:t xml:space="preserve">letního </w:t>
      </w:r>
      <w:r w:rsidR="001A21DF">
        <w:t>úklidu činí</w:t>
      </w:r>
      <w:r>
        <w:t>:</w:t>
      </w:r>
      <w:bookmarkEnd w:id="3"/>
      <w:r>
        <w:t xml:space="preserve"> </w:t>
      </w:r>
    </w:p>
    <w:p w14:paraId="31861678" w14:textId="60BDCE8C" w:rsidR="00EA4E8E" w:rsidRDefault="004608AD" w:rsidP="001A21DF">
      <w:pPr>
        <w:spacing w:after="200" w:line="259" w:lineRule="auto"/>
        <w:ind w:left="426" w:firstLine="0"/>
        <w:jc w:val="left"/>
      </w:pPr>
      <w:r>
        <w:rPr>
          <w:b/>
        </w:rPr>
        <w:t xml:space="preserve">Cena bez DPH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  <w:shd w:val="clear" w:color="auto" w:fill="FFFF00"/>
        </w:rPr>
        <w:t>_____ Kč</w:t>
      </w:r>
      <w:r>
        <w:rPr>
          <w:b/>
        </w:rPr>
        <w:t xml:space="preserve"> </w:t>
      </w:r>
    </w:p>
    <w:p w14:paraId="502CC0C2" w14:textId="7D0ADAE9" w:rsidR="00EA4E8E" w:rsidRPr="001A21DF" w:rsidRDefault="004608AD" w:rsidP="001A21DF">
      <w:pPr>
        <w:spacing w:after="200" w:line="259" w:lineRule="auto"/>
        <w:ind w:left="426" w:firstLine="0"/>
        <w:jc w:val="left"/>
        <w:rPr>
          <w:b/>
        </w:rPr>
      </w:pPr>
      <w:r>
        <w:rPr>
          <w:b/>
        </w:rPr>
        <w:t xml:space="preserve">Výše  DPH  </w:t>
      </w:r>
      <w:r>
        <w:rPr>
          <w:b/>
        </w:rPr>
        <w:tab/>
      </w:r>
      <w:r w:rsidR="001A21DF">
        <w:rPr>
          <w:b/>
        </w:rPr>
        <w:tab/>
      </w:r>
      <w:r w:rsidRPr="009963D3">
        <w:rPr>
          <w:b/>
          <w:highlight w:val="yellow"/>
        </w:rPr>
        <w:t>_____ Kč</w:t>
      </w:r>
      <w:r>
        <w:rPr>
          <w:b/>
        </w:rPr>
        <w:t xml:space="preserve"> </w:t>
      </w:r>
    </w:p>
    <w:p w14:paraId="7149A732" w14:textId="50A0C989" w:rsidR="00EA4E8E" w:rsidRPr="001A21DF" w:rsidRDefault="004608AD" w:rsidP="001A21DF">
      <w:pPr>
        <w:spacing w:after="200" w:line="259" w:lineRule="auto"/>
        <w:ind w:left="426" w:firstLine="0"/>
        <w:jc w:val="left"/>
        <w:rPr>
          <w:b/>
        </w:rPr>
      </w:pPr>
      <w:r>
        <w:rPr>
          <w:b/>
        </w:rPr>
        <w:t xml:space="preserve">Cena včetně DPH </w:t>
      </w:r>
      <w:r>
        <w:rPr>
          <w:b/>
        </w:rPr>
        <w:tab/>
      </w:r>
      <w:r w:rsidRPr="001A21DF">
        <w:rPr>
          <w:b/>
          <w:highlight w:val="yellow"/>
        </w:rPr>
        <w:t>____</w:t>
      </w:r>
      <w:r w:rsidRPr="009963D3">
        <w:rPr>
          <w:b/>
          <w:highlight w:val="yellow"/>
        </w:rPr>
        <w:t>_ Kč</w:t>
      </w:r>
      <w:r>
        <w:rPr>
          <w:b/>
        </w:rPr>
        <w:t xml:space="preserve"> </w:t>
      </w:r>
    </w:p>
    <w:p w14:paraId="657A2E42" w14:textId="270BD6CA" w:rsidR="00EA4E8E" w:rsidRDefault="004608AD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 Cena dle čl. </w:t>
      </w:r>
      <w:r w:rsidR="00A56EFD">
        <w:fldChar w:fldCharType="begin"/>
      </w:r>
      <w:r w:rsidR="00A56EFD">
        <w:instrText xml:space="preserve"> REF _Ref138767216 \r \h </w:instrText>
      </w:r>
      <w:r w:rsidR="00A56EFD">
        <w:fldChar w:fldCharType="separate"/>
      </w:r>
      <w:r w:rsidR="00A56EFD">
        <w:t>4.1</w:t>
      </w:r>
      <w:r w:rsidR="00A56EFD">
        <w:fldChar w:fldCharType="end"/>
      </w:r>
      <w:r w:rsidR="00371AA7">
        <w:t>.</w:t>
      </w:r>
      <w:r>
        <w:t xml:space="preserve"> této </w:t>
      </w:r>
      <w:r w:rsidR="00F44313">
        <w:t>Smlouv</w:t>
      </w:r>
      <w:r>
        <w:t xml:space="preserve">y za poskytování služeb v rozsahu dle čl. </w:t>
      </w:r>
      <w:r w:rsidR="00A56EFD">
        <w:fldChar w:fldCharType="begin"/>
      </w:r>
      <w:r w:rsidR="00A56EFD">
        <w:instrText xml:space="preserve"> REF _Ref138758497 \r \h </w:instrText>
      </w:r>
      <w:r w:rsidR="00A56EFD">
        <w:fldChar w:fldCharType="separate"/>
      </w:r>
      <w:r w:rsidR="00A56EFD">
        <w:t>3</w:t>
      </w:r>
      <w:r w:rsidR="00A56EFD">
        <w:fldChar w:fldCharType="end"/>
      </w:r>
      <w:r w:rsidR="008A65D7">
        <w:t>.</w:t>
      </w:r>
      <w:r>
        <w:t xml:space="preserve"> této </w:t>
      </w:r>
      <w:r w:rsidR="00F44313">
        <w:t>Smlouv</w:t>
      </w:r>
      <w:r w:rsidR="00817898">
        <w:t xml:space="preserve">y </w:t>
      </w:r>
      <w:r>
        <w:t>bude pro účely fakturace rozděle</w:t>
      </w:r>
      <w:r w:rsidR="00817898">
        <w:t>na na měsíční paušál ve výši 1/9</w:t>
      </w:r>
      <w:r>
        <w:t xml:space="preserve"> celkové platby.</w:t>
      </w:r>
      <w:r w:rsidRPr="001A21DF">
        <w:t xml:space="preserve"> </w:t>
      </w:r>
      <w:r>
        <w:t xml:space="preserve">Výše této měsíční paušální </w:t>
      </w:r>
      <w:r w:rsidR="001A21DF">
        <w:t>platby</w:t>
      </w:r>
      <w:r>
        <w:t xml:space="preserve"> činí: </w:t>
      </w:r>
    </w:p>
    <w:p w14:paraId="1B4D95C3" w14:textId="77777777" w:rsidR="00EA4E8E" w:rsidRPr="001A21DF" w:rsidRDefault="004608AD" w:rsidP="001A21DF">
      <w:pPr>
        <w:spacing w:after="200" w:line="259" w:lineRule="auto"/>
        <w:ind w:left="426" w:firstLine="0"/>
        <w:jc w:val="left"/>
        <w:rPr>
          <w:b/>
        </w:rPr>
      </w:pPr>
      <w:r w:rsidRPr="001A21DF">
        <w:rPr>
          <w:b/>
        </w:rPr>
        <w:t xml:space="preserve">Měsíční paušální sazba bez DPH </w:t>
      </w:r>
      <w:r w:rsidRPr="001A21DF">
        <w:rPr>
          <w:b/>
        </w:rPr>
        <w:tab/>
        <w:t xml:space="preserve"> </w:t>
      </w:r>
      <w:r w:rsidRPr="001A21DF">
        <w:rPr>
          <w:b/>
        </w:rPr>
        <w:tab/>
      </w:r>
      <w:r w:rsidRPr="009963D3">
        <w:rPr>
          <w:b/>
          <w:highlight w:val="yellow"/>
        </w:rPr>
        <w:t>_____ Kč</w:t>
      </w:r>
      <w:r w:rsidRPr="001A21DF">
        <w:rPr>
          <w:b/>
        </w:rPr>
        <w:t xml:space="preserve"> </w:t>
      </w:r>
    </w:p>
    <w:p w14:paraId="0A771004" w14:textId="77777777" w:rsidR="00EA4E8E" w:rsidRPr="001A21DF" w:rsidRDefault="004608AD" w:rsidP="001A21DF">
      <w:pPr>
        <w:spacing w:after="200" w:line="259" w:lineRule="auto"/>
        <w:ind w:left="426" w:firstLine="0"/>
        <w:jc w:val="left"/>
        <w:rPr>
          <w:b/>
        </w:rPr>
      </w:pPr>
      <w:r w:rsidRPr="001A21DF">
        <w:rPr>
          <w:b/>
        </w:rPr>
        <w:t xml:space="preserve">Výše  DPH </w:t>
      </w:r>
      <w:r w:rsidRPr="001A21DF">
        <w:rPr>
          <w:b/>
        </w:rPr>
        <w:tab/>
        <w:t xml:space="preserve"> </w:t>
      </w:r>
      <w:r w:rsidRPr="001A21DF">
        <w:rPr>
          <w:b/>
        </w:rPr>
        <w:tab/>
        <w:t xml:space="preserve"> </w:t>
      </w:r>
      <w:r w:rsidRPr="001A21DF">
        <w:rPr>
          <w:b/>
        </w:rPr>
        <w:tab/>
        <w:t xml:space="preserve"> </w:t>
      </w:r>
      <w:r w:rsidRPr="001A21DF">
        <w:rPr>
          <w:b/>
        </w:rPr>
        <w:tab/>
        <w:t xml:space="preserve"> </w:t>
      </w:r>
      <w:r w:rsidRPr="001A21DF">
        <w:rPr>
          <w:b/>
        </w:rPr>
        <w:tab/>
      </w:r>
      <w:r w:rsidRPr="009963D3">
        <w:rPr>
          <w:b/>
          <w:highlight w:val="yellow"/>
        </w:rPr>
        <w:t>_____ Kč</w:t>
      </w:r>
      <w:r w:rsidRPr="001A21DF">
        <w:rPr>
          <w:b/>
        </w:rPr>
        <w:t xml:space="preserve"> </w:t>
      </w:r>
    </w:p>
    <w:p w14:paraId="14AE2972" w14:textId="10010463" w:rsidR="00EA4E8E" w:rsidRPr="001A21DF" w:rsidRDefault="004608AD" w:rsidP="001A21DF">
      <w:pPr>
        <w:spacing w:after="200" w:line="259" w:lineRule="auto"/>
        <w:ind w:left="426" w:firstLine="0"/>
        <w:jc w:val="left"/>
        <w:rPr>
          <w:b/>
        </w:rPr>
      </w:pPr>
      <w:r w:rsidRPr="001A21DF">
        <w:rPr>
          <w:b/>
        </w:rPr>
        <w:t xml:space="preserve">Měsíční paušální sazba včetně DPH  </w:t>
      </w:r>
      <w:r w:rsidRPr="001A21DF">
        <w:rPr>
          <w:b/>
        </w:rPr>
        <w:tab/>
      </w:r>
      <w:r w:rsidR="001A21DF">
        <w:rPr>
          <w:b/>
        </w:rPr>
        <w:tab/>
      </w:r>
      <w:r w:rsidRPr="009963D3">
        <w:rPr>
          <w:b/>
          <w:highlight w:val="yellow"/>
        </w:rPr>
        <w:t>_____ Kč</w:t>
      </w:r>
      <w:r w:rsidRPr="001A21DF">
        <w:rPr>
          <w:b/>
        </w:rPr>
        <w:t xml:space="preserve"> </w:t>
      </w:r>
    </w:p>
    <w:p w14:paraId="50AC07F7" w14:textId="6FFD5DE2" w:rsidR="002D15EE" w:rsidRDefault="002D15EE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Celková cena dle čl. </w:t>
      </w:r>
      <w:r w:rsidR="00A56EFD">
        <w:fldChar w:fldCharType="begin"/>
      </w:r>
      <w:r w:rsidR="00A56EFD">
        <w:instrText xml:space="preserve"> REF _Ref138767216 \r \h </w:instrText>
      </w:r>
      <w:r w:rsidR="00A56EFD">
        <w:fldChar w:fldCharType="separate"/>
      </w:r>
      <w:r w:rsidR="00A56EFD">
        <w:t>4.1</w:t>
      </w:r>
      <w:r w:rsidR="00A56EFD">
        <w:fldChar w:fldCharType="end"/>
      </w:r>
      <w:r w:rsidR="008A65D7">
        <w:t>.</w:t>
      </w:r>
      <w:r>
        <w:t xml:space="preserve"> </w:t>
      </w:r>
      <w:r w:rsidR="00F44313">
        <w:t>Smlouv</w:t>
      </w:r>
      <w:r>
        <w:t xml:space="preserve">y vychází z dále stanovených cen za jednotlivé činnosti Poskytovatele. V cenách jsou zahrnuty i přejezdové kilometry. </w:t>
      </w:r>
    </w:p>
    <w:p w14:paraId="621DFABE" w14:textId="34DD4023" w:rsidR="00817898" w:rsidRDefault="00817898" w:rsidP="0012767D">
      <w:pPr>
        <w:pStyle w:val="Import5"/>
        <w:numPr>
          <w:ilvl w:val="2"/>
          <w:numId w:val="13"/>
        </w:numPr>
        <w:tabs>
          <w:tab w:val="clear" w:pos="720"/>
        </w:tabs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>Mechanický úklid komunikačních ploch</w:t>
      </w:r>
      <w:r>
        <w:rPr>
          <w:rFonts w:ascii="Calibri" w:hAnsi="Calibri"/>
          <w:szCs w:val="24"/>
          <w:lang w:val="cs-CZ"/>
        </w:rPr>
        <w:t xml:space="preserve"> od spadaných květů, plodů, listí a jiných nečistot</w:t>
      </w:r>
      <w:r w:rsidRPr="001114D9">
        <w:rPr>
          <w:rFonts w:ascii="Calibri" w:hAnsi="Calibri"/>
          <w:szCs w:val="24"/>
          <w:lang w:val="cs-CZ"/>
        </w:rPr>
        <w:t>:</w:t>
      </w:r>
    </w:p>
    <w:p w14:paraId="33294802" w14:textId="77777777" w:rsidR="00817898" w:rsidRPr="001114D9" w:rsidRDefault="00817898" w:rsidP="00817898">
      <w:pPr>
        <w:pStyle w:val="Import5"/>
        <w:tabs>
          <w:tab w:val="clear" w:pos="720"/>
        </w:tabs>
        <w:ind w:left="360"/>
        <w:jc w:val="both"/>
        <w:rPr>
          <w:rFonts w:ascii="Calibri" w:hAnsi="Calibri"/>
          <w:szCs w:val="24"/>
          <w:lang w:val="cs-CZ"/>
        </w:rPr>
      </w:pPr>
    </w:p>
    <w:p w14:paraId="51BC32C4" w14:textId="7777777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bez DPH/m</w:t>
      </w:r>
    </w:p>
    <w:p w14:paraId="3BF47254" w14:textId="77777777" w:rsidR="00817898" w:rsidRPr="001114D9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2BD2D449" w14:textId="7777777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s DPH/m s</w:t>
      </w:r>
      <w:r>
        <w:rPr>
          <w:rFonts w:ascii="Calibri" w:hAnsi="Calibri"/>
          <w:szCs w:val="24"/>
          <w:lang w:val="cs-CZ"/>
        </w:rPr>
        <w:t> </w:t>
      </w:r>
      <w:r w:rsidRPr="001114D9">
        <w:rPr>
          <w:rFonts w:ascii="Calibri" w:hAnsi="Calibri"/>
          <w:szCs w:val="24"/>
          <w:lang w:val="cs-CZ"/>
        </w:rPr>
        <w:t>DPH</w:t>
      </w:r>
    </w:p>
    <w:p w14:paraId="5226D134" w14:textId="7777777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3634AC2E" w14:textId="6F9DD3F7" w:rsidR="00817898" w:rsidRDefault="00817898" w:rsidP="0012767D">
      <w:pPr>
        <w:pStyle w:val="Import5"/>
        <w:numPr>
          <w:ilvl w:val="2"/>
          <w:numId w:val="13"/>
        </w:numPr>
        <w:tabs>
          <w:tab w:val="clear" w:pos="720"/>
        </w:tabs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>Mechanický úklid komunikačních ploch</w:t>
      </w:r>
      <w:r>
        <w:rPr>
          <w:rFonts w:ascii="Calibri" w:hAnsi="Calibri"/>
          <w:szCs w:val="24"/>
          <w:lang w:val="cs-CZ"/>
        </w:rPr>
        <w:t xml:space="preserve"> od spadu podzimního listí, včetně naložení a odvozu odstraněného materiálu</w:t>
      </w:r>
      <w:r w:rsidRPr="001114D9">
        <w:rPr>
          <w:rFonts w:ascii="Calibri" w:hAnsi="Calibri"/>
          <w:szCs w:val="24"/>
          <w:lang w:val="cs-CZ"/>
        </w:rPr>
        <w:t>:</w:t>
      </w:r>
    </w:p>
    <w:p w14:paraId="1DBE36F5" w14:textId="77777777" w:rsidR="00817898" w:rsidRPr="001114D9" w:rsidRDefault="00817898" w:rsidP="00817898">
      <w:pPr>
        <w:pStyle w:val="Import5"/>
        <w:tabs>
          <w:tab w:val="clear" w:pos="720"/>
        </w:tabs>
        <w:ind w:left="360"/>
        <w:jc w:val="both"/>
        <w:rPr>
          <w:rFonts w:ascii="Calibri" w:hAnsi="Calibri"/>
          <w:szCs w:val="24"/>
          <w:lang w:val="cs-CZ"/>
        </w:rPr>
      </w:pPr>
    </w:p>
    <w:p w14:paraId="254F0B1B" w14:textId="7777777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bez DPH/m</w:t>
      </w:r>
    </w:p>
    <w:p w14:paraId="6469C3D4" w14:textId="77777777" w:rsidR="00817898" w:rsidRPr="001114D9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488A7E9F" w14:textId="7777777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s DPH/m s</w:t>
      </w:r>
      <w:r>
        <w:rPr>
          <w:rFonts w:ascii="Calibri" w:hAnsi="Calibri"/>
          <w:szCs w:val="24"/>
          <w:lang w:val="cs-CZ"/>
        </w:rPr>
        <w:t> </w:t>
      </w:r>
      <w:r w:rsidRPr="001114D9">
        <w:rPr>
          <w:rFonts w:ascii="Calibri" w:hAnsi="Calibri"/>
          <w:szCs w:val="24"/>
          <w:lang w:val="cs-CZ"/>
        </w:rPr>
        <w:t>DPH</w:t>
      </w:r>
    </w:p>
    <w:p w14:paraId="0428751A" w14:textId="7777777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1F212A08" w14:textId="77777777" w:rsidR="00817898" w:rsidRDefault="00817898" w:rsidP="0081789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6592DAC7" w14:textId="26166DF1" w:rsidR="0012767D" w:rsidRDefault="00817898" w:rsidP="0012767D">
      <w:pPr>
        <w:pStyle w:val="Import5"/>
        <w:numPr>
          <w:ilvl w:val="2"/>
          <w:numId w:val="13"/>
        </w:numPr>
        <w:tabs>
          <w:tab w:val="clear" w:pos="1584"/>
        </w:tabs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>Ruční úklid těžko dostupn</w:t>
      </w:r>
      <w:r w:rsidRPr="002E0CF6">
        <w:rPr>
          <w:rFonts w:ascii="Calibri" w:hAnsi="Calibri"/>
          <w:szCs w:val="24"/>
          <w:lang w:val="cs-CZ"/>
        </w:rPr>
        <w:t>ý</w:t>
      </w:r>
      <w:r>
        <w:rPr>
          <w:rFonts w:ascii="Calibri" w:hAnsi="Calibri"/>
          <w:szCs w:val="24"/>
          <w:lang w:val="cs-CZ"/>
        </w:rPr>
        <w:t xml:space="preserve">ch míst technikou </w:t>
      </w:r>
      <w:r w:rsidRPr="002E0CF6">
        <w:rPr>
          <w:rFonts w:ascii="Calibri" w:hAnsi="Calibri"/>
          <w:szCs w:val="24"/>
          <w:lang w:val="cs-CZ"/>
        </w:rPr>
        <w:t xml:space="preserve">od spadaných květů, </w:t>
      </w:r>
    </w:p>
    <w:p w14:paraId="5656489A" w14:textId="4DE0046B" w:rsidR="00817898" w:rsidRDefault="00817898" w:rsidP="0012767D">
      <w:pPr>
        <w:pStyle w:val="Import5"/>
        <w:tabs>
          <w:tab w:val="clear" w:pos="1584"/>
        </w:tabs>
        <w:ind w:left="1944"/>
        <w:jc w:val="both"/>
        <w:rPr>
          <w:rFonts w:ascii="Calibri" w:hAnsi="Calibri"/>
          <w:szCs w:val="24"/>
          <w:lang w:val="cs-CZ"/>
        </w:rPr>
      </w:pPr>
      <w:r w:rsidRPr="002E0CF6">
        <w:rPr>
          <w:rFonts w:ascii="Calibri" w:hAnsi="Calibri"/>
          <w:szCs w:val="24"/>
          <w:lang w:val="cs-CZ"/>
        </w:rPr>
        <w:t xml:space="preserve">plodů, listí a </w:t>
      </w:r>
      <w:r w:rsidR="00000638">
        <w:rPr>
          <w:rFonts w:ascii="Calibri" w:hAnsi="Calibri"/>
          <w:szCs w:val="24"/>
          <w:lang w:val="cs-CZ"/>
        </w:rPr>
        <w:t xml:space="preserve">  </w:t>
      </w:r>
      <w:r w:rsidRPr="002E0CF6">
        <w:rPr>
          <w:rFonts w:ascii="Calibri" w:hAnsi="Calibri"/>
          <w:szCs w:val="24"/>
          <w:lang w:val="cs-CZ"/>
        </w:rPr>
        <w:t>jiných nečistot:</w:t>
      </w:r>
    </w:p>
    <w:p w14:paraId="472C11AA" w14:textId="77777777" w:rsidR="00817898" w:rsidRPr="001114D9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00AE78CF" w14:textId="77777777" w:rsidR="00817898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</w:t>
      </w:r>
      <w:r>
        <w:rPr>
          <w:rFonts w:ascii="Calibri" w:hAnsi="Calibri"/>
          <w:szCs w:val="24"/>
          <w:lang w:val="cs-CZ"/>
        </w:rPr>
        <w:t xml:space="preserve"> bez DPH</w:t>
      </w:r>
      <w:r w:rsidRPr="001114D9">
        <w:rPr>
          <w:rFonts w:ascii="Calibri" w:hAnsi="Calibri"/>
          <w:szCs w:val="24"/>
          <w:lang w:val="cs-CZ"/>
        </w:rPr>
        <w:t>/m</w:t>
      </w:r>
    </w:p>
    <w:p w14:paraId="405D4CB4" w14:textId="77777777" w:rsidR="00817898" w:rsidRPr="001114D9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56547560" w14:textId="77777777" w:rsidR="00817898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</w:t>
      </w:r>
      <w:r>
        <w:rPr>
          <w:rFonts w:ascii="Calibri" w:hAnsi="Calibri"/>
          <w:szCs w:val="24"/>
          <w:lang w:val="cs-CZ"/>
        </w:rPr>
        <w:t xml:space="preserve"> s DPH</w:t>
      </w:r>
      <w:r w:rsidRPr="001114D9">
        <w:rPr>
          <w:rFonts w:ascii="Calibri" w:hAnsi="Calibri"/>
          <w:szCs w:val="24"/>
          <w:lang w:val="cs-CZ"/>
        </w:rPr>
        <w:t>/m</w:t>
      </w:r>
    </w:p>
    <w:p w14:paraId="0127BCF8" w14:textId="77777777" w:rsidR="00817898" w:rsidRDefault="00817898" w:rsidP="0012767D">
      <w:pPr>
        <w:pStyle w:val="Import5"/>
        <w:tabs>
          <w:tab w:val="clear" w:pos="1584"/>
        </w:tabs>
        <w:ind w:left="1944"/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ab/>
      </w:r>
    </w:p>
    <w:p w14:paraId="1F013D50" w14:textId="24FCE050" w:rsidR="0012767D" w:rsidRDefault="00817898" w:rsidP="0012767D">
      <w:pPr>
        <w:pStyle w:val="Import5"/>
        <w:numPr>
          <w:ilvl w:val="2"/>
          <w:numId w:val="13"/>
        </w:numPr>
        <w:tabs>
          <w:tab w:val="clear" w:pos="1584"/>
        </w:tabs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>Likvidace travního porostu pod</w:t>
      </w:r>
      <w:r w:rsidR="009C72FD">
        <w:rPr>
          <w:rFonts w:ascii="Calibri" w:hAnsi="Calibri"/>
          <w:szCs w:val="24"/>
          <w:lang w:val="cs-CZ"/>
        </w:rPr>
        <w:t>é</w:t>
      </w:r>
      <w:r>
        <w:rPr>
          <w:rFonts w:ascii="Calibri" w:hAnsi="Calibri"/>
          <w:szCs w:val="24"/>
          <w:lang w:val="cs-CZ"/>
        </w:rPr>
        <w:t xml:space="preserve">l obrubníků, přilehlých zídek </w:t>
      </w:r>
    </w:p>
    <w:p w14:paraId="6C892871" w14:textId="0D99D964" w:rsidR="00817898" w:rsidRPr="001114D9" w:rsidRDefault="00817898" w:rsidP="0012767D">
      <w:pPr>
        <w:pStyle w:val="Import5"/>
        <w:tabs>
          <w:tab w:val="clear" w:pos="1584"/>
        </w:tabs>
        <w:ind w:left="1944"/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>chodníků (chemický postřik, následné mechanické odstranění, naložení a odvoz odstraněného travního porostu)</w:t>
      </w:r>
      <w:r w:rsidRPr="001114D9">
        <w:rPr>
          <w:rFonts w:ascii="Calibri" w:hAnsi="Calibri"/>
          <w:szCs w:val="24"/>
          <w:lang w:val="cs-CZ"/>
        </w:rPr>
        <w:t>:</w:t>
      </w:r>
    </w:p>
    <w:p w14:paraId="64E179A6" w14:textId="3EE8DD10" w:rsidR="00817898" w:rsidRDefault="0000063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highlight w:val="yellow"/>
          <w:lang w:val="cs-CZ"/>
        </w:rPr>
        <w:t>_____</w:t>
      </w:r>
      <w:r w:rsidR="00817898" w:rsidRPr="001114D9">
        <w:rPr>
          <w:rFonts w:ascii="Calibri" w:hAnsi="Calibri"/>
          <w:szCs w:val="24"/>
          <w:lang w:val="cs-CZ"/>
        </w:rPr>
        <w:t xml:space="preserve"> Kč bez DPH/m</w:t>
      </w:r>
    </w:p>
    <w:p w14:paraId="3904D1C3" w14:textId="77777777" w:rsidR="00817898" w:rsidRPr="001114D9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08EFF45E" w14:textId="64D1CE4E" w:rsidR="00817898" w:rsidRDefault="0000063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lang w:val="cs-CZ"/>
        </w:rPr>
        <w:tab/>
      </w:r>
      <w:r w:rsidR="00817898" w:rsidRPr="001114D9">
        <w:rPr>
          <w:rFonts w:ascii="Calibri" w:hAnsi="Calibri"/>
          <w:szCs w:val="24"/>
          <w:highlight w:val="yellow"/>
          <w:lang w:val="cs-CZ"/>
        </w:rPr>
        <w:t>_____</w:t>
      </w:r>
      <w:r w:rsidR="00817898" w:rsidRPr="001114D9">
        <w:rPr>
          <w:rFonts w:ascii="Calibri" w:hAnsi="Calibri"/>
          <w:szCs w:val="24"/>
          <w:lang w:val="cs-CZ"/>
        </w:rPr>
        <w:t xml:space="preserve"> Kč s DPH/m</w:t>
      </w:r>
    </w:p>
    <w:p w14:paraId="787E7B68" w14:textId="77777777" w:rsidR="00817898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27514D01" w14:textId="7199389D" w:rsidR="00817898" w:rsidRDefault="00817898" w:rsidP="0012767D">
      <w:pPr>
        <w:pStyle w:val="Import5"/>
        <w:numPr>
          <w:ilvl w:val="2"/>
          <w:numId w:val="13"/>
        </w:numPr>
        <w:tabs>
          <w:tab w:val="clear" w:pos="720"/>
        </w:tabs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>Mechanický úklid komunikačních ploch</w:t>
      </w:r>
      <w:r>
        <w:rPr>
          <w:rFonts w:ascii="Calibri" w:hAnsi="Calibri"/>
          <w:szCs w:val="24"/>
          <w:lang w:val="cs-CZ"/>
        </w:rPr>
        <w:t xml:space="preserve"> při mimořádné povětrnostní situaci, dle čl. 3.1.9. této Smlouvy</w:t>
      </w:r>
    </w:p>
    <w:p w14:paraId="7503DB87" w14:textId="77777777" w:rsidR="00817898" w:rsidRPr="001114D9" w:rsidRDefault="00817898" w:rsidP="00000638">
      <w:pPr>
        <w:pStyle w:val="Import5"/>
        <w:tabs>
          <w:tab w:val="clear" w:pos="720"/>
        </w:tabs>
        <w:ind w:left="360"/>
        <w:jc w:val="both"/>
        <w:rPr>
          <w:rFonts w:ascii="Calibri" w:hAnsi="Calibri"/>
          <w:szCs w:val="24"/>
          <w:lang w:val="cs-CZ"/>
        </w:rPr>
      </w:pPr>
    </w:p>
    <w:p w14:paraId="3009C4C7" w14:textId="77777777" w:rsidR="00817898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bez DPH/m</w:t>
      </w:r>
    </w:p>
    <w:p w14:paraId="01CECE27" w14:textId="77777777" w:rsidR="00817898" w:rsidRPr="001114D9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75C7690F" w14:textId="77777777" w:rsidR="00817898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s DPH/m s</w:t>
      </w:r>
      <w:r>
        <w:rPr>
          <w:rFonts w:ascii="Calibri" w:hAnsi="Calibri"/>
          <w:szCs w:val="24"/>
          <w:lang w:val="cs-CZ"/>
        </w:rPr>
        <w:t> </w:t>
      </w:r>
      <w:r w:rsidRPr="001114D9">
        <w:rPr>
          <w:rFonts w:ascii="Calibri" w:hAnsi="Calibri"/>
          <w:szCs w:val="24"/>
          <w:lang w:val="cs-CZ"/>
        </w:rPr>
        <w:t>DPH</w:t>
      </w:r>
    </w:p>
    <w:p w14:paraId="7E165BCF" w14:textId="77777777" w:rsidR="00817898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3ACD129B" w14:textId="3FB38F64" w:rsidR="00817898" w:rsidRDefault="00817898" w:rsidP="0012767D">
      <w:pPr>
        <w:pStyle w:val="Import5"/>
        <w:numPr>
          <w:ilvl w:val="2"/>
          <w:numId w:val="13"/>
        </w:numPr>
        <w:tabs>
          <w:tab w:val="clear" w:pos="720"/>
        </w:tabs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>Mechanický úklid komunikačních ploch</w:t>
      </w:r>
      <w:r>
        <w:rPr>
          <w:rFonts w:ascii="Calibri" w:hAnsi="Calibri"/>
          <w:szCs w:val="24"/>
          <w:lang w:val="cs-CZ"/>
        </w:rPr>
        <w:t xml:space="preserve"> před konáním kulturních akci, dle čl. 3.1.10. této Smlouvy</w:t>
      </w:r>
      <w:r w:rsidRPr="001114D9">
        <w:rPr>
          <w:rFonts w:ascii="Calibri" w:hAnsi="Calibri"/>
          <w:szCs w:val="24"/>
          <w:lang w:val="cs-CZ"/>
        </w:rPr>
        <w:t>:</w:t>
      </w:r>
    </w:p>
    <w:p w14:paraId="684F8844" w14:textId="77777777" w:rsidR="00817898" w:rsidRPr="001114D9" w:rsidRDefault="00817898" w:rsidP="00000638">
      <w:pPr>
        <w:pStyle w:val="Import5"/>
        <w:tabs>
          <w:tab w:val="clear" w:pos="720"/>
        </w:tabs>
        <w:ind w:left="360"/>
        <w:jc w:val="both"/>
        <w:rPr>
          <w:rFonts w:ascii="Calibri" w:hAnsi="Calibri"/>
          <w:szCs w:val="24"/>
          <w:lang w:val="cs-CZ"/>
        </w:rPr>
      </w:pPr>
    </w:p>
    <w:p w14:paraId="4E2B8F3D" w14:textId="77777777" w:rsidR="00817898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bez DPH/m</w:t>
      </w:r>
    </w:p>
    <w:p w14:paraId="7822FEA2" w14:textId="77777777" w:rsidR="00817898" w:rsidRPr="001114D9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</w:p>
    <w:p w14:paraId="718F8722" w14:textId="77777777" w:rsidR="00817898" w:rsidRDefault="00817898" w:rsidP="00000638">
      <w:pPr>
        <w:pStyle w:val="Import5"/>
        <w:ind w:left="360"/>
        <w:jc w:val="both"/>
        <w:rPr>
          <w:rFonts w:ascii="Calibri" w:hAnsi="Calibri"/>
          <w:szCs w:val="24"/>
          <w:lang w:val="cs-CZ"/>
        </w:rPr>
      </w:pP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lang w:val="cs-CZ"/>
        </w:rPr>
        <w:tab/>
      </w:r>
      <w:r w:rsidRPr="001114D9">
        <w:rPr>
          <w:rFonts w:ascii="Calibri" w:hAnsi="Calibri"/>
          <w:szCs w:val="24"/>
          <w:highlight w:val="yellow"/>
          <w:lang w:val="cs-CZ"/>
        </w:rPr>
        <w:t>_____</w:t>
      </w:r>
      <w:r w:rsidRPr="001114D9">
        <w:rPr>
          <w:rFonts w:ascii="Calibri" w:hAnsi="Calibri"/>
          <w:szCs w:val="24"/>
          <w:lang w:val="cs-CZ"/>
        </w:rPr>
        <w:t xml:space="preserve"> Kč s DPH/m s</w:t>
      </w:r>
      <w:r>
        <w:rPr>
          <w:rFonts w:ascii="Calibri" w:hAnsi="Calibri"/>
          <w:szCs w:val="24"/>
          <w:lang w:val="cs-CZ"/>
        </w:rPr>
        <w:t> </w:t>
      </w:r>
      <w:r w:rsidRPr="001114D9">
        <w:rPr>
          <w:rFonts w:ascii="Calibri" w:hAnsi="Calibri"/>
          <w:szCs w:val="24"/>
          <w:lang w:val="cs-CZ"/>
        </w:rPr>
        <w:t>DPH</w:t>
      </w:r>
    </w:p>
    <w:p w14:paraId="6CF008A9" w14:textId="77777777" w:rsidR="00000638" w:rsidRPr="00000638" w:rsidRDefault="00000638" w:rsidP="00000638">
      <w:pPr>
        <w:pStyle w:val="Import5"/>
        <w:tabs>
          <w:tab w:val="clear" w:pos="720"/>
        </w:tabs>
        <w:jc w:val="both"/>
        <w:rPr>
          <w:rFonts w:ascii="Calibri" w:hAnsi="Calibri"/>
          <w:szCs w:val="24"/>
          <w:lang w:val="cs-CZ"/>
        </w:rPr>
      </w:pPr>
    </w:p>
    <w:p w14:paraId="7878B288" w14:textId="63FE8036" w:rsidR="00EA4E8E" w:rsidRDefault="004608AD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Sjednaná cena obsahuje veškeré náklady </w:t>
      </w:r>
      <w:r w:rsidR="00F44313">
        <w:t>Poskytovatel</w:t>
      </w:r>
      <w:r>
        <w:t xml:space="preserve">e na provedení požadovaných služeb, a </w:t>
      </w:r>
      <w:r w:rsidRPr="009963D3">
        <w:t xml:space="preserve">to včetně dodávky potřebných materiálů, bezpečnostních opatření, vedlejších nákladů </w:t>
      </w:r>
      <w:r>
        <w:t xml:space="preserve">a všech ostatních souvisejících činností, které jsou k řádnému provedení služeb a k naplnění účelu této </w:t>
      </w:r>
      <w:r w:rsidR="00F44313">
        <w:t>Smlouv</w:t>
      </w:r>
      <w:r>
        <w:t xml:space="preserve">y nezbytné. </w:t>
      </w:r>
    </w:p>
    <w:p w14:paraId="49660D7B" w14:textId="4DB4346A" w:rsidR="00EA4E8E" w:rsidRDefault="004608AD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Platby za poskytované služby budou hrazeny </w:t>
      </w:r>
      <w:r w:rsidR="00371AA7">
        <w:t>v kontextu měsíčního paušálu dle čl. 4.2</w:t>
      </w:r>
      <w:r w:rsidR="00E67E62">
        <w:t>.</w:t>
      </w:r>
      <w:r w:rsidR="005F4D71">
        <w:t xml:space="preserve"> </w:t>
      </w:r>
      <w:r w:rsidR="00371AA7">
        <w:t xml:space="preserve">této Smlouvy </w:t>
      </w:r>
      <w:r>
        <w:t xml:space="preserve">na základě faktur předkládaných měsíčně </w:t>
      </w:r>
      <w:r w:rsidR="00F44313">
        <w:t>Poskytovatel</w:t>
      </w:r>
      <w:r>
        <w:t xml:space="preserve">em </w:t>
      </w:r>
      <w:r w:rsidR="00F44313">
        <w:t>Objednatel</w:t>
      </w:r>
      <w:r>
        <w:t>i, a to vždy do desátého dne následujícího měsíce</w:t>
      </w:r>
      <w:r w:rsidR="00000638">
        <w:t xml:space="preserve"> (tj. do 10. května, do 10. června, do 10. července, do 10. srpna, do 10. září, do 10. října, do 10. listopadu, do 10. prosince a do 10. ledna</w:t>
      </w:r>
      <w:r w:rsidR="00371AA7">
        <w:t>)</w:t>
      </w:r>
      <w:r>
        <w:t xml:space="preserve">. Fakturovaná částka bude </w:t>
      </w:r>
      <w:r w:rsidR="00F44313">
        <w:t>Objednatel</w:t>
      </w:r>
      <w:r>
        <w:t xml:space="preserve">em uhrazena nejpozději do 30 dnů ode dne doručení řádné faktury na adresu </w:t>
      </w:r>
      <w:r w:rsidR="00F44313">
        <w:t>Objednatel</w:t>
      </w:r>
      <w:r>
        <w:t xml:space="preserve">e dle této </w:t>
      </w:r>
      <w:r w:rsidR="00F44313">
        <w:t>Smlouv</w:t>
      </w:r>
      <w:r>
        <w:t>y</w:t>
      </w:r>
      <w:r w:rsidRPr="002D15EE">
        <w:t xml:space="preserve">. </w:t>
      </w:r>
    </w:p>
    <w:p w14:paraId="6B200E1C" w14:textId="49FE62E2" w:rsidR="00EA4E8E" w:rsidRDefault="004608AD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Cena za poskytované služby dle této </w:t>
      </w:r>
      <w:r w:rsidR="00F44313">
        <w:t>Smlouv</w:t>
      </w:r>
      <w:r>
        <w:t xml:space="preserve">y může být mimo čl. </w:t>
      </w:r>
      <w:r w:rsidR="00A56EFD">
        <w:fldChar w:fldCharType="begin"/>
      </w:r>
      <w:r w:rsidR="00A56EFD">
        <w:instrText xml:space="preserve"> REF _Ref138767364 \r \h </w:instrText>
      </w:r>
      <w:r w:rsidR="00A56EFD">
        <w:fldChar w:fldCharType="separate"/>
      </w:r>
      <w:r w:rsidR="00A56EFD">
        <w:t>4.9</w:t>
      </w:r>
      <w:r w:rsidR="00A56EFD">
        <w:fldChar w:fldCharType="end"/>
      </w:r>
      <w:r w:rsidR="008A65D7">
        <w:t>.</w:t>
      </w:r>
      <w:r w:rsidR="00A56EFD">
        <w:t xml:space="preserve"> </w:t>
      </w:r>
      <w:r>
        <w:t xml:space="preserve">této </w:t>
      </w:r>
      <w:r w:rsidR="00F44313">
        <w:t>Smlouv</w:t>
      </w:r>
      <w:r>
        <w:t xml:space="preserve">y změněna pouze v důsledku změny sazeb daně z přidané hodnoty. Tím není dotčena možnost využití opčního práva </w:t>
      </w:r>
      <w:r w:rsidR="00F44313">
        <w:t>Objednatel</w:t>
      </w:r>
      <w:r>
        <w:t xml:space="preserve">e dle § 100 odst. 3 ZZVZ, které bylo sjednáno v předmětném zadávacím řízení, které předcházelo uzavření této </w:t>
      </w:r>
      <w:r w:rsidR="00F44313">
        <w:t>Smlouv</w:t>
      </w:r>
      <w:r>
        <w:t xml:space="preserve">y, respektive možnost změny závazku v souladu s § 222 tohoto zákona. V případě změny právních předpisů platných v ČR v době účinnosti této </w:t>
      </w:r>
      <w:r w:rsidR="00F44313">
        <w:t>Smlouv</w:t>
      </w:r>
      <w:r>
        <w:t xml:space="preserve">y mající prokazatelně vliv na výši sjednané ceny, je změna ceny možná pouze po dohodě smluvních stran, a to vždy pouze v souladu s právním řádem ČR.  </w:t>
      </w:r>
    </w:p>
    <w:p w14:paraId="47CA2DA0" w14:textId="62EDA91E" w:rsidR="00EA4E8E" w:rsidRDefault="004608AD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V případě, že faktura bude obsahovat nesprávné nebo neúplné údaje, je </w:t>
      </w:r>
      <w:r w:rsidR="00F44313">
        <w:t>Objednatel</w:t>
      </w:r>
      <w:r>
        <w:t xml:space="preserve"> oprávněn ji vrátit </w:t>
      </w:r>
      <w:r w:rsidR="00F44313">
        <w:t>Poskytovatel</w:t>
      </w:r>
      <w:r>
        <w:t xml:space="preserve">i. Poskytovatel fakturu dle charakteru nedostatků opraví nebo vystaví novou. Takto opravená nebo nově vystavená faktura je splatná do 30 dnů po doručení této opravené nebo nově vystavené faktury.  </w:t>
      </w:r>
    </w:p>
    <w:p w14:paraId="32452ADE" w14:textId="77777777" w:rsidR="00EA4E8E" w:rsidRDefault="004608AD" w:rsidP="002D15E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Na faktuře budou uvedeny tyto fakturační údaje: </w:t>
      </w:r>
    </w:p>
    <w:p w14:paraId="228A5507" w14:textId="77777777" w:rsidR="00EA4E8E" w:rsidRDefault="004608AD" w:rsidP="002D15EE">
      <w:pPr>
        <w:spacing w:after="200"/>
        <w:ind w:left="345" w:right="97" w:firstLine="0"/>
        <w:contextualSpacing/>
      </w:pPr>
      <w:r>
        <w:t xml:space="preserve">Odběratel:                                           Doručovací adresa – konečný příjemce: </w:t>
      </w:r>
    </w:p>
    <w:p w14:paraId="2FECA0DF" w14:textId="56C73E81" w:rsidR="00EA4E8E" w:rsidRDefault="004608AD" w:rsidP="002D15EE">
      <w:pPr>
        <w:spacing w:after="200"/>
        <w:ind w:left="345" w:right="97" w:firstLine="0"/>
        <w:contextualSpacing/>
      </w:pPr>
      <w:r>
        <w:t xml:space="preserve">Statutární město Brno         </w:t>
      </w:r>
      <w:r w:rsidR="008A65D7">
        <w:t xml:space="preserve">              Městská část Brno-</w:t>
      </w:r>
      <w:r>
        <w:t xml:space="preserve">Komín </w:t>
      </w:r>
    </w:p>
    <w:p w14:paraId="23E44EC0" w14:textId="77777777" w:rsidR="00EA4E8E" w:rsidRDefault="004608AD" w:rsidP="002D15EE">
      <w:pPr>
        <w:spacing w:after="200"/>
        <w:ind w:left="345" w:right="97" w:firstLine="0"/>
        <w:contextualSpacing/>
      </w:pPr>
      <w:r>
        <w:t xml:space="preserve">Dominikánské nám. 196/1                Vavřinecká 15                       </w:t>
      </w:r>
    </w:p>
    <w:p w14:paraId="08ADD706" w14:textId="77777777" w:rsidR="00EA4E8E" w:rsidRDefault="004608AD" w:rsidP="005862E2">
      <w:pPr>
        <w:spacing w:after="200" w:line="259" w:lineRule="auto"/>
        <w:ind w:left="357" w:hanging="11"/>
        <w:jc w:val="left"/>
      </w:pPr>
      <w:r>
        <w:t xml:space="preserve">602 00 Brno                                          624 00 Brno </w:t>
      </w:r>
    </w:p>
    <w:p w14:paraId="30FC8F00" w14:textId="77777777" w:rsidR="005862E2" w:rsidRDefault="004608AD" w:rsidP="005862E2">
      <w:pPr>
        <w:spacing w:after="200"/>
        <w:ind w:left="345" w:right="97" w:firstLine="0"/>
        <w:contextualSpacing/>
      </w:pPr>
      <w:r>
        <w:t xml:space="preserve">IČ 44992785 </w:t>
      </w:r>
    </w:p>
    <w:p w14:paraId="5DE121AB" w14:textId="5CF4A8CC" w:rsidR="005862E2" w:rsidRDefault="004608AD" w:rsidP="005862E2">
      <w:pPr>
        <w:spacing w:after="200"/>
        <w:ind w:left="345" w:right="97" w:firstLine="0"/>
        <w:contextualSpacing/>
      </w:pPr>
      <w:r>
        <w:t>DIČ CZ 44992785</w:t>
      </w:r>
    </w:p>
    <w:p w14:paraId="101EA84C" w14:textId="20D5954F" w:rsidR="00EA4E8E" w:rsidRDefault="004608AD" w:rsidP="005862E2">
      <w:pPr>
        <w:spacing w:after="200" w:line="259" w:lineRule="auto"/>
        <w:ind w:left="357" w:hanging="11"/>
        <w:jc w:val="left"/>
      </w:pPr>
      <w:r>
        <w:t>bankovní spojení: Komerční</w:t>
      </w:r>
      <w:r w:rsidR="002D15EE">
        <w:t xml:space="preserve"> b</w:t>
      </w:r>
      <w:r>
        <w:t xml:space="preserve">anka, číslo účtu: 21026621/0100.  </w:t>
      </w:r>
    </w:p>
    <w:p w14:paraId="50741C69" w14:textId="1398D826" w:rsidR="003B0E1E" w:rsidRDefault="004608AD" w:rsidP="003B0E1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4" w:name="_Ref138767364"/>
      <w:r>
        <w:t>V případě, že průměrný roční index spotřebitelských cen dle údajů Českého statistického úřadu, publikovaných na jeho inte</w:t>
      </w:r>
      <w:r w:rsidR="00231C33">
        <w:t>rnetových stránkách, uvedený ke </w:t>
      </w:r>
      <w:r>
        <w:t xml:space="preserve">kalendářnímu měsíci odpovídajícímu měsíci, v němž byla </w:t>
      </w:r>
      <w:r w:rsidR="00F44313">
        <w:t>Smlouv</w:t>
      </w:r>
      <w:r>
        <w:t xml:space="preserve">a podepsána, vzroste o více než 3 %, zvýší se neuhrazená část ceny za provedení veškerých činností dle čl. </w:t>
      </w:r>
      <w:r w:rsidR="00A56EFD">
        <w:fldChar w:fldCharType="begin"/>
      </w:r>
      <w:r w:rsidR="00A56EFD">
        <w:instrText xml:space="preserve"> REF _Ref138767216 \r \h </w:instrText>
      </w:r>
      <w:r w:rsidR="00A56EFD">
        <w:fldChar w:fldCharType="separate"/>
      </w:r>
      <w:r w:rsidR="00A56EFD">
        <w:t>4.1</w:t>
      </w:r>
      <w:r w:rsidR="00A56EFD">
        <w:fldChar w:fldCharType="end"/>
      </w:r>
      <w:r w:rsidR="008A65D7">
        <w:t>.</w:t>
      </w:r>
      <w:r>
        <w:t xml:space="preserve"> této </w:t>
      </w:r>
      <w:r w:rsidR="00F44313">
        <w:t>Smlouv</w:t>
      </w:r>
      <w:r>
        <w:t xml:space="preserve">y o výši tohoto indexu, maximálně však o 5 %, a to v každém roce trvání </w:t>
      </w:r>
      <w:r w:rsidR="00F44313">
        <w:t>Smlouv</w:t>
      </w:r>
      <w:r>
        <w:t xml:space="preserve">y. Ke zvýšení dochází ode dne v příslušném měsíci, který se číselným označením shoduje s datem podpisu </w:t>
      </w:r>
      <w:r w:rsidR="00F44313">
        <w:t>Smlouv</w:t>
      </w:r>
      <w:r>
        <w:t>y. Smluvn</w:t>
      </w:r>
      <w:r w:rsidR="00231C33">
        <w:t>í strany pro </w:t>
      </w:r>
      <w:r>
        <w:t xml:space="preserve">odstranění pochybností uvádí, že k úpravě ceny dle tohoto ustanovení </w:t>
      </w:r>
      <w:r w:rsidR="00F44313">
        <w:t>Smlouv</w:t>
      </w:r>
      <w:r>
        <w:t xml:space="preserve">y není třeba uzavírat dodatek ke </w:t>
      </w:r>
      <w:r w:rsidR="00F44313">
        <w:t>Smlouv</w:t>
      </w:r>
      <w:r>
        <w:t>ě. Smluvní strany však mohou z důvodu právní jistoty o navýšení ceny sepsat zápis podepsaný oběma smluvními stranami.</w:t>
      </w:r>
      <w:bookmarkEnd w:id="4"/>
      <w:r>
        <w:t xml:space="preserve"> </w:t>
      </w:r>
    </w:p>
    <w:p w14:paraId="14AF2044" w14:textId="5EEFE61D" w:rsidR="00411D4D" w:rsidRDefault="00411D4D" w:rsidP="003B0E1E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 w:rsidRPr="00411D4D">
        <w:t xml:space="preserve">Objednatel </w:t>
      </w:r>
      <w:r>
        <w:t xml:space="preserve">je oprávněn </w:t>
      </w:r>
      <w:r w:rsidRPr="00411D4D">
        <w:t>pozastavit financování v případě, že Poskytovatel v rozporu s touto Smlouvou bez domluvy s Objednatelem přeruší provádění sjednaných činností nebo tyto provádí v rozporu s poky</w:t>
      </w:r>
      <w:r w:rsidR="008A65D7">
        <w:t>ny Objednatele nebo v rozporu s </w:t>
      </w:r>
      <w:r w:rsidRPr="00411D4D">
        <w:t>uzavřenou Smlouvou</w:t>
      </w:r>
      <w:r>
        <w:t>.</w:t>
      </w:r>
    </w:p>
    <w:p w14:paraId="27462CD3" w14:textId="16089C9B" w:rsidR="00EA4E8E" w:rsidRDefault="004608AD" w:rsidP="005862E2">
      <w:pPr>
        <w:pStyle w:val="Nadpis1"/>
        <w:numPr>
          <w:ilvl w:val="0"/>
          <w:numId w:val="8"/>
        </w:numPr>
        <w:spacing w:after="200"/>
      </w:pPr>
      <w:r>
        <w:t xml:space="preserve">Doba plnění </w:t>
      </w:r>
    </w:p>
    <w:p w14:paraId="4A32516D" w14:textId="4107CE28" w:rsidR="00EA4E8E" w:rsidRDefault="004608AD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5" w:name="_Ref138767512"/>
      <w:r>
        <w:t xml:space="preserve">Poskytovatel je povinen zahájit poskytování služeb dle této </w:t>
      </w:r>
      <w:r w:rsidR="00F44313">
        <w:t>Smlouv</w:t>
      </w:r>
      <w:r>
        <w:t xml:space="preserve">y dnem následujícím po podpisu této </w:t>
      </w:r>
      <w:r w:rsidR="00F44313">
        <w:t>Smlouv</w:t>
      </w:r>
      <w:r w:rsidR="00000638">
        <w:t>y</w:t>
      </w:r>
      <w:r>
        <w:t>.</w:t>
      </w:r>
      <w:bookmarkEnd w:id="5"/>
    </w:p>
    <w:p w14:paraId="222DED46" w14:textId="1A7BA136" w:rsidR="00EA4E8E" w:rsidRDefault="00F44313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Smlouv</w:t>
      </w:r>
      <w:r w:rsidR="004608AD">
        <w:t xml:space="preserve">a se uzavírá na dobu neurčitou s šestiměsíční výpovědní dobou, která počíná běžet prvním dnem měsíce následujícího po měsíci, v němž byla písemná výpověď druhé smluvní straně řádně doručena, přičemž tuto výpověď jsou obě smluvní strany oprávněny podat i bez udání důvodu. </w:t>
      </w:r>
    </w:p>
    <w:p w14:paraId="56F44F99" w14:textId="4AFA906F" w:rsidR="00EA4E8E" w:rsidRDefault="004608AD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Jakákoliv změna či ukončení této </w:t>
      </w:r>
      <w:r w:rsidR="00F44313">
        <w:t>Smlouv</w:t>
      </w:r>
      <w:r>
        <w:t xml:space="preserve">y musí mít písemnou formu. Smluvní strany sjednávají, že § 564 zákona č. 89/2012 Sb., občanského zákoníku, v platném znění (dále jen „občanský zákoník“) se nepoužije. Měnit nebo doplňovat text </w:t>
      </w:r>
      <w:r w:rsidR="00F44313">
        <w:t>Smlouv</w:t>
      </w:r>
      <w:r>
        <w:t xml:space="preserve">y je možné pouze formou vzestupně číslovaných písemných dodatků podepsaných oběma smluvními stranami, a to výhradně osobami oprávněnými za smluvní strany v dané věci dle své pravomoci jednat. Smluvní strany výslovně vylučují možnost měnit </w:t>
      </w:r>
      <w:r w:rsidR="00F44313">
        <w:t>Smlouv</w:t>
      </w:r>
      <w:r>
        <w:t xml:space="preserve">u jinou formou.  </w:t>
      </w:r>
    </w:p>
    <w:p w14:paraId="759E911F" w14:textId="1F6C79BB" w:rsidR="00EA4E8E" w:rsidRDefault="004608AD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V případě podstatného porušení </w:t>
      </w:r>
      <w:r w:rsidR="00F44313">
        <w:t>Smlouv</w:t>
      </w:r>
      <w:r>
        <w:t xml:space="preserve">y jednou smluvní stranou může druhá strana od </w:t>
      </w:r>
      <w:r w:rsidR="00F44313">
        <w:t>Smlouv</w:t>
      </w:r>
      <w:r>
        <w:t xml:space="preserve">y odstoupit </w:t>
      </w:r>
      <w:r w:rsidR="005862E2">
        <w:t>s účinností</w:t>
      </w:r>
      <w:r>
        <w:t xml:space="preserve"> od doručení odstoupení od </w:t>
      </w:r>
      <w:r w:rsidR="00F44313">
        <w:t>Smlouv</w:t>
      </w:r>
      <w:r>
        <w:t>y druhé smluvní straně</w:t>
      </w:r>
      <w:r w:rsidR="00411D4D">
        <w:t>.</w:t>
      </w:r>
    </w:p>
    <w:p w14:paraId="5F324BB8" w14:textId="3EFCC54C" w:rsidR="00EA4E8E" w:rsidRDefault="004608AD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Ze strany </w:t>
      </w:r>
      <w:r w:rsidR="00F44313">
        <w:t>Objednatel</w:t>
      </w:r>
      <w:r>
        <w:t xml:space="preserve">e se za podstatné porušení </w:t>
      </w:r>
      <w:r w:rsidR="00F44313">
        <w:t>Smlouv</w:t>
      </w:r>
      <w:r w:rsidR="00231C33">
        <w:t>y pokládá prodlení s </w:t>
      </w:r>
      <w:r>
        <w:t xml:space="preserve">placením za poskytnuté služby delší než 60 dní po uplynutí lhůty splatnosti řádně vystaveného a doručeného daňového dokladu – faktury (s výjimkou situací, kdy </w:t>
      </w:r>
      <w:r w:rsidR="00F44313">
        <w:t>Objednatel</w:t>
      </w:r>
      <w:r>
        <w:t xml:space="preserve"> </w:t>
      </w:r>
      <w:r w:rsidR="00411D4D">
        <w:t>v souladu s čl. 4.10</w:t>
      </w:r>
      <w:r w:rsidR="008A65D7">
        <w:t xml:space="preserve">. </w:t>
      </w:r>
      <w:r w:rsidR="00411D4D">
        <w:t xml:space="preserve">této Smlouvy </w:t>
      </w:r>
      <w:r>
        <w:t>využ</w:t>
      </w:r>
      <w:r w:rsidR="00411D4D">
        <w:t>ije</w:t>
      </w:r>
      <w:r>
        <w:t xml:space="preserve"> svého práva pozastavit financování v případě, že </w:t>
      </w:r>
      <w:r w:rsidR="00F44313">
        <w:t>Poskytovatel</w:t>
      </w:r>
      <w:r>
        <w:t xml:space="preserve"> v rozporu s touto </w:t>
      </w:r>
      <w:r w:rsidR="00F44313">
        <w:t>Smlouv</w:t>
      </w:r>
      <w:r w:rsidR="00231C33">
        <w:t>ou bez domluvy s </w:t>
      </w:r>
      <w:r w:rsidR="00F44313">
        <w:t>Objednatel</w:t>
      </w:r>
      <w:r>
        <w:t xml:space="preserve">em přeruší provádění sjednaných činností nebo tyto provádí v rozporu s pokyny </w:t>
      </w:r>
      <w:r w:rsidR="00F44313">
        <w:t>Objednatel</w:t>
      </w:r>
      <w:r>
        <w:t xml:space="preserve">e nebo v rozporu s uzavřenou </w:t>
      </w:r>
      <w:r w:rsidR="00F44313">
        <w:t>Smlouv</w:t>
      </w:r>
      <w:r>
        <w:t xml:space="preserve">ou). </w:t>
      </w:r>
    </w:p>
    <w:p w14:paraId="278FBC9E" w14:textId="02511DC1" w:rsidR="00EA4E8E" w:rsidRDefault="004608AD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Ze strany </w:t>
      </w:r>
      <w:r w:rsidR="00F44313">
        <w:t>Poskytovatel</w:t>
      </w:r>
      <w:r>
        <w:t xml:space="preserve">e se za podstatné porušení </w:t>
      </w:r>
      <w:r w:rsidR="00F44313">
        <w:t>Smlouv</w:t>
      </w:r>
      <w:r>
        <w:t xml:space="preserve">y pokládá rovněž </w:t>
      </w:r>
      <w:r w:rsidR="00E5526B">
        <w:t xml:space="preserve">situace, kdy Objednatel identifikuje, že Poskytovatel ani </w:t>
      </w:r>
      <w:r>
        <w:t xml:space="preserve">na výzvu </w:t>
      </w:r>
      <w:r w:rsidR="00F44313">
        <w:t>Objednatel</w:t>
      </w:r>
      <w:r>
        <w:t>e v</w:t>
      </w:r>
      <w:r w:rsidR="008A65D7">
        <w:t xml:space="preserve"> </w:t>
      </w:r>
      <w:r>
        <w:t xml:space="preserve">přiměřené lhůtě poskytnuté </w:t>
      </w:r>
      <w:r w:rsidR="00F44313">
        <w:t>Objednatel</w:t>
      </w:r>
      <w:r>
        <w:t>em neodstranil</w:t>
      </w:r>
      <w:r w:rsidR="00E5526B">
        <w:t xml:space="preserve"> závažné vady plnění</w:t>
      </w:r>
      <w:r>
        <w:t xml:space="preserve">, či </w:t>
      </w:r>
      <w:r w:rsidR="00F44313">
        <w:t>Poskytovatel</w:t>
      </w:r>
      <w:r>
        <w:t xml:space="preserve">ovo opakované porušování povinností dle této </w:t>
      </w:r>
      <w:r w:rsidR="00F44313">
        <w:t>Smlouv</w:t>
      </w:r>
      <w:r>
        <w:t xml:space="preserve">y. </w:t>
      </w:r>
    </w:p>
    <w:p w14:paraId="5043CD05" w14:textId="3A7FC927" w:rsidR="00EA4E8E" w:rsidRDefault="006D2002" w:rsidP="005862E2">
      <w:pPr>
        <w:pStyle w:val="Nadpis1"/>
        <w:numPr>
          <w:ilvl w:val="0"/>
          <w:numId w:val="8"/>
        </w:numPr>
        <w:spacing w:after="200"/>
      </w:pPr>
      <w:bookmarkStart w:id="6" w:name="_Hlk138758096"/>
      <w:r>
        <w:t xml:space="preserve">Evidence poskytování služeb </w:t>
      </w:r>
    </w:p>
    <w:bookmarkEnd w:id="6"/>
    <w:p w14:paraId="541D0791" w14:textId="349A3988" w:rsidR="00EA4E8E" w:rsidRDefault="004608AD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Poskytovatel je povinen poskytovat služby na svů</w:t>
      </w:r>
      <w:r w:rsidR="00231C33">
        <w:t>j náklad a vlastní nebezpečí ve </w:t>
      </w:r>
      <w:r>
        <w:t xml:space="preserve">sjednané době. </w:t>
      </w:r>
    </w:p>
    <w:p w14:paraId="78B81BD7" w14:textId="1114251A" w:rsidR="00EA4E8E" w:rsidRDefault="004608AD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 w:rsidRPr="005862E2">
        <w:t>Zahájení</w:t>
      </w:r>
      <w:r>
        <w:t xml:space="preserve"> </w:t>
      </w:r>
      <w:r w:rsidRPr="005862E2">
        <w:t>úklidových prací komunikačních ploch</w:t>
      </w:r>
      <w:r w:rsidR="006D2002">
        <w:t xml:space="preserve"> dle čl. </w:t>
      </w:r>
      <w:r w:rsidR="00B17682">
        <w:fldChar w:fldCharType="begin"/>
      </w:r>
      <w:r w:rsidR="00B17682">
        <w:instrText xml:space="preserve"> REF _Ref138758497 \r \h </w:instrText>
      </w:r>
      <w:r w:rsidR="00B17682">
        <w:fldChar w:fldCharType="separate"/>
      </w:r>
      <w:r w:rsidR="00B17682">
        <w:t>3</w:t>
      </w:r>
      <w:r w:rsidR="00B17682">
        <w:fldChar w:fldCharType="end"/>
      </w:r>
      <w:r w:rsidR="008A65D7">
        <w:t>. této</w:t>
      </w:r>
      <w:r w:rsidR="00B17682">
        <w:t xml:space="preserve"> </w:t>
      </w:r>
      <w:r w:rsidR="00F44313">
        <w:t>Smlouv</w:t>
      </w:r>
      <w:r w:rsidR="006D2002">
        <w:t>y</w:t>
      </w:r>
      <w:r w:rsidRPr="005862E2">
        <w:t xml:space="preserve"> je </w:t>
      </w:r>
      <w:r w:rsidR="00F44313">
        <w:t>Poskytovatel</w:t>
      </w:r>
      <w:r w:rsidR="006D2002">
        <w:t xml:space="preserve"> </w:t>
      </w:r>
      <w:r w:rsidR="006D2002" w:rsidRPr="005862E2">
        <w:t>povinen</w:t>
      </w:r>
      <w:r w:rsidR="006D2002">
        <w:t xml:space="preserve"> prostřednictvím svého </w:t>
      </w:r>
      <w:r w:rsidR="006D2002" w:rsidRPr="005862E2">
        <w:t>pověřen</w:t>
      </w:r>
      <w:r w:rsidR="006D2002">
        <w:t>ého</w:t>
      </w:r>
      <w:r w:rsidR="006D2002" w:rsidRPr="005862E2">
        <w:t xml:space="preserve"> zástupce </w:t>
      </w:r>
      <w:r w:rsidR="006D2002">
        <w:t xml:space="preserve">v každém individuálním případě </w:t>
      </w:r>
      <w:r w:rsidRPr="005862E2">
        <w:t>ohlásit</w:t>
      </w:r>
      <w:r>
        <w:t xml:space="preserve"> telefonicky, elektronickou poštou nebo osobně </w:t>
      </w:r>
      <w:r w:rsidR="00F44313">
        <w:t>Objednatel</w:t>
      </w:r>
      <w:r>
        <w:t xml:space="preserve">i dle pokynů kontaktní osoby </w:t>
      </w:r>
      <w:r w:rsidR="00F44313">
        <w:t>Objednatel</w:t>
      </w:r>
      <w:r>
        <w:t xml:space="preserve">e. </w:t>
      </w:r>
    </w:p>
    <w:p w14:paraId="4A1102F6" w14:textId="16FDD810" w:rsidR="00EA4E8E" w:rsidRDefault="00F44313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Poskytovatel</w:t>
      </w:r>
      <w:r w:rsidR="004608AD">
        <w:t xml:space="preserve"> </w:t>
      </w:r>
      <w:r>
        <w:t>Objednatel</w:t>
      </w:r>
      <w:r w:rsidR="004608AD">
        <w:t xml:space="preserve">i na výzvu </w:t>
      </w:r>
      <w:r>
        <w:t>Objednatel</w:t>
      </w:r>
      <w:r w:rsidR="00E631E2">
        <w:t>e poskytne nejpozději do 48</w:t>
      </w:r>
      <w:r w:rsidR="004608AD">
        <w:t xml:space="preserve"> hodin od vyzvání kopii deníku údržby dle následujícího bodu </w:t>
      </w:r>
      <w:r>
        <w:t>Smlouv</w:t>
      </w:r>
      <w:r w:rsidR="004608AD">
        <w:t xml:space="preserve">y. </w:t>
      </w:r>
    </w:p>
    <w:p w14:paraId="09AB7AF3" w14:textId="1E08EE61" w:rsidR="00EA4E8E" w:rsidRDefault="00000638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V rámci </w:t>
      </w:r>
      <w:r w:rsidR="004608AD">
        <w:t xml:space="preserve">údržby chodníků vede </w:t>
      </w:r>
      <w:r w:rsidR="00F44313">
        <w:t>Poskytovatel</w:t>
      </w:r>
      <w:r>
        <w:t xml:space="preserve"> deník </w:t>
      </w:r>
      <w:r w:rsidR="004608AD">
        <w:t>údržby, který obsahuje záznamy o klimatických podmínkách, provedených pr</w:t>
      </w:r>
      <w:r>
        <w:t xml:space="preserve">acích </w:t>
      </w:r>
      <w:r w:rsidR="004608AD">
        <w:t xml:space="preserve">údržby a záznamy o případných mimořádných okolnostech jako jsou škody atd. </w:t>
      </w:r>
    </w:p>
    <w:p w14:paraId="12987F1E" w14:textId="4E9D8058" w:rsidR="00EA4E8E" w:rsidRDefault="00000638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Kopie deníku </w:t>
      </w:r>
      <w:r w:rsidR="004608AD">
        <w:t>údržby za příslušný kalendářní měsíc bude přílo</w:t>
      </w:r>
      <w:r>
        <w:t xml:space="preserve">hou zasílaných faktur. </w:t>
      </w:r>
    </w:p>
    <w:p w14:paraId="7F515645" w14:textId="2CD62B83" w:rsidR="00EA4E8E" w:rsidRDefault="00F44313" w:rsidP="005862E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Objednatel</w:t>
      </w:r>
      <w:r w:rsidR="004608AD">
        <w:t xml:space="preserve"> si vyhrazuje právo požadovat dodání i</w:t>
      </w:r>
      <w:r w:rsidR="00231C33">
        <w:t xml:space="preserve"> jiných dokladů souvisejících s </w:t>
      </w:r>
      <w:r w:rsidR="004608AD">
        <w:t xml:space="preserve">plněním </w:t>
      </w:r>
      <w:r>
        <w:t>Smlouv</w:t>
      </w:r>
      <w:r w:rsidR="004608AD">
        <w:t xml:space="preserve">y, pokud je potřebuje pro plnění svých úkolů či ověření, zda byla </w:t>
      </w:r>
      <w:r>
        <w:t>Poskytovatel</w:t>
      </w:r>
      <w:r w:rsidR="004608AD">
        <w:t xml:space="preserve">em provedená činnost plněna řádně. </w:t>
      </w:r>
      <w:r>
        <w:t>Objednatel</w:t>
      </w:r>
      <w:r w:rsidR="004608AD">
        <w:t xml:space="preserve"> je povinen </w:t>
      </w:r>
      <w:r>
        <w:t>Poskytovatel</w:t>
      </w:r>
      <w:r w:rsidR="004608AD">
        <w:t xml:space="preserve">i předem specifikovat o jaké doklady se bude jednat. </w:t>
      </w:r>
    </w:p>
    <w:p w14:paraId="6E6793FE" w14:textId="5A8ECDCD" w:rsidR="00EA4E8E" w:rsidRDefault="006D2002" w:rsidP="005862E2">
      <w:pPr>
        <w:pStyle w:val="Nadpis1"/>
        <w:numPr>
          <w:ilvl w:val="0"/>
          <w:numId w:val="8"/>
        </w:numPr>
        <w:spacing w:after="200"/>
      </w:pPr>
      <w:r>
        <w:t xml:space="preserve">Vady plnění a sankce </w:t>
      </w:r>
    </w:p>
    <w:p w14:paraId="16A56C17" w14:textId="54ACF7E2" w:rsidR="00EA4E8E" w:rsidRDefault="00F44313" w:rsidP="006D200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7" w:name="_Ref138758565"/>
      <w:r>
        <w:t>Objednatel</w:t>
      </w:r>
      <w:r w:rsidR="004608AD">
        <w:t xml:space="preserve"> je oprávněn kdykoliv kontrolovat</w:t>
      </w:r>
      <w:r w:rsidR="006D2002">
        <w:t xml:space="preserve"> </w:t>
      </w:r>
      <w:r w:rsidR="004608AD">
        <w:t>poskytování služeb. Zjistí-li, že</w:t>
      </w:r>
      <w:r w:rsidR="00231C33">
        <w:t> </w:t>
      </w:r>
      <w:r>
        <w:t>Poskytovatel</w:t>
      </w:r>
      <w:r w:rsidR="004608AD">
        <w:t xml:space="preserve"> poskytuje služby v rozporu s povinnostmi vyplývajícími z této </w:t>
      </w:r>
      <w:r>
        <w:t>Smlouv</w:t>
      </w:r>
      <w:r w:rsidR="004608AD">
        <w:t xml:space="preserve">y, je oprávněn vyzvat </w:t>
      </w:r>
      <w:r>
        <w:t>Poskytovatel</w:t>
      </w:r>
      <w:r w:rsidR="004608AD">
        <w:t xml:space="preserve">e k nápravě. Poskytovatel je v takovém případě povinen odstranit </w:t>
      </w:r>
      <w:r w:rsidR="006D2002">
        <w:t xml:space="preserve">zjištěné vady plnění </w:t>
      </w:r>
      <w:r w:rsidR="004608AD">
        <w:t xml:space="preserve">na vlastní náklady a pokud nebude </w:t>
      </w:r>
      <w:r>
        <w:t>Objednatel</w:t>
      </w:r>
      <w:r w:rsidR="004608AD">
        <w:t>em stanoveno jinak, doložit, že bylo ods</w:t>
      </w:r>
      <w:r w:rsidR="00231C33">
        <w:t>tranění závad provedeno řádně a </w:t>
      </w:r>
      <w:r w:rsidR="004608AD">
        <w:t xml:space="preserve">včas. Pokud není ve </w:t>
      </w:r>
      <w:r>
        <w:t>Smlouv</w:t>
      </w:r>
      <w:r w:rsidR="004608AD">
        <w:t>ě stanoven kratší termín:</w:t>
      </w:r>
      <w:bookmarkEnd w:id="7"/>
      <w:r w:rsidR="004608AD">
        <w:t xml:space="preserve"> </w:t>
      </w:r>
    </w:p>
    <w:p w14:paraId="532E6E27" w14:textId="55ECA475" w:rsidR="00EA4E8E" w:rsidRDefault="00BF57B9" w:rsidP="006D2002">
      <w:pPr>
        <w:pStyle w:val="Odstavecseseznamem"/>
        <w:numPr>
          <w:ilvl w:val="2"/>
          <w:numId w:val="8"/>
        </w:numPr>
        <w:tabs>
          <w:tab w:val="left" w:pos="567"/>
        </w:tabs>
        <w:spacing w:after="200"/>
        <w:ind w:left="1134" w:right="97" w:hanging="708"/>
        <w:contextualSpacing w:val="0"/>
      </w:pPr>
      <w:r>
        <w:t>v termínu do 48</w:t>
      </w:r>
      <w:r w:rsidR="004608AD">
        <w:t xml:space="preserve"> hodin po obdržení výzvy obsahující specifikaci vadného plnění</w:t>
      </w:r>
      <w:r w:rsidR="006D2002">
        <w:t xml:space="preserve"> </w:t>
      </w:r>
      <w:r w:rsidR="004608AD">
        <w:t>(pokud tento termín není reálný nikoliv z důvodů provozních, al</w:t>
      </w:r>
      <w:r w:rsidR="00231C33">
        <w:t>e </w:t>
      </w:r>
      <w:r w:rsidR="004608AD">
        <w:t xml:space="preserve">objektivně z důvodu klimatických podmínek, bude termín stanoven dohodou smluvních stran), </w:t>
      </w:r>
    </w:p>
    <w:p w14:paraId="111E468B" w14:textId="30E78014" w:rsidR="00EA4E8E" w:rsidRDefault="004608AD" w:rsidP="006D200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Výzvu k odstranění vadného plnění je možno učinit ústně s následným písemným předáním či zasláním elektronickou poštou. Záva</w:t>
      </w:r>
      <w:r w:rsidR="00231C33">
        <w:t>dy je možno specifikovat také v </w:t>
      </w:r>
      <w:r>
        <w:t xml:space="preserve">předávacím protokolu s požadovaným termínem odstranění. </w:t>
      </w:r>
    </w:p>
    <w:p w14:paraId="0980CEBE" w14:textId="6C163A48" w:rsidR="00482CA5" w:rsidRDefault="004608AD" w:rsidP="006D200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Pokud </w:t>
      </w:r>
      <w:r w:rsidR="00F44313">
        <w:t>Poskytovatel</w:t>
      </w:r>
      <w:r w:rsidR="00482CA5">
        <w:t>:</w:t>
      </w:r>
    </w:p>
    <w:p w14:paraId="7BA00361" w14:textId="3DD4C6D8" w:rsidR="00482CA5" w:rsidRDefault="00482CA5" w:rsidP="00D62219">
      <w:pPr>
        <w:pStyle w:val="Odstavecseseznamem"/>
        <w:numPr>
          <w:ilvl w:val="2"/>
          <w:numId w:val="8"/>
        </w:numPr>
        <w:tabs>
          <w:tab w:val="left" w:pos="567"/>
        </w:tabs>
        <w:spacing w:after="200"/>
        <w:ind w:left="1418" w:right="97" w:hanging="698"/>
        <w:contextualSpacing w:val="0"/>
      </w:pPr>
      <w:r>
        <w:t xml:space="preserve">bude </w:t>
      </w:r>
      <w:r w:rsidR="004608AD">
        <w:t xml:space="preserve">v prodlení s </w:t>
      </w:r>
      <w:r w:rsidR="00FE743A">
        <w:t>dodáním řádného harmonogramu dle čl. 3.1.3 Smlouvy, nebo se splněním kteréhokoliv termínu dle harmonogramu, dle čl. 3.1.6., 3.1.9.</w:t>
      </w:r>
      <w:r w:rsidR="00E55153">
        <w:t xml:space="preserve"> nebo 3.1.10</w:t>
      </w:r>
      <w:r w:rsidR="00FE743A">
        <w:t xml:space="preserve"> </w:t>
      </w:r>
      <w:r w:rsidR="00E55153">
        <w:t xml:space="preserve">této Smlouvy </w:t>
      </w:r>
      <w:r w:rsidR="004608AD">
        <w:t xml:space="preserve">je </w:t>
      </w:r>
      <w:r w:rsidR="00F44313">
        <w:t>Objednatel</w:t>
      </w:r>
      <w:r w:rsidR="004608AD">
        <w:t xml:space="preserve"> oprávněn uplatnit </w:t>
      </w:r>
      <w:r w:rsidR="00067F34">
        <w:t xml:space="preserve">smluvní pokutu </w:t>
      </w:r>
      <w:r w:rsidR="004608AD">
        <w:t>ve výši 5 000,- Kč</w:t>
      </w:r>
      <w:r w:rsidR="00067F34">
        <w:t xml:space="preserve"> za každý den prodlení</w:t>
      </w:r>
      <w:r w:rsidR="00E55153">
        <w:t>;</w:t>
      </w:r>
    </w:p>
    <w:p w14:paraId="0226614C" w14:textId="6EAA92B0" w:rsidR="00EA59FA" w:rsidRDefault="00EA59FA" w:rsidP="00E55153">
      <w:pPr>
        <w:pStyle w:val="Odstavecseseznamem"/>
        <w:numPr>
          <w:ilvl w:val="2"/>
          <w:numId w:val="8"/>
        </w:numPr>
        <w:tabs>
          <w:tab w:val="left" w:pos="567"/>
        </w:tabs>
        <w:spacing w:after="200"/>
        <w:ind w:left="1418" w:right="97" w:hanging="698"/>
        <w:contextualSpacing w:val="0"/>
      </w:pPr>
      <w:r>
        <w:t xml:space="preserve">nedodrží požadovaný postup </w:t>
      </w:r>
      <w:r w:rsidRPr="00EA59FA">
        <w:t>při odstraňování plevele dle čl. 3.1.7. této Smlouvy</w:t>
      </w:r>
      <w:r>
        <w:t>,</w:t>
      </w:r>
      <w:r w:rsidRPr="00EA59FA">
        <w:t xml:space="preserve"> je Objednatel oprávněn uplatnit </w:t>
      </w:r>
      <w:r w:rsidR="00E55153">
        <w:t>smluvní pokutu</w:t>
      </w:r>
      <w:r w:rsidR="00E55153" w:rsidRPr="00EA59FA">
        <w:t xml:space="preserve"> </w:t>
      </w:r>
      <w:r w:rsidRPr="00EA59FA">
        <w:t>ve výši 20 000,- Kč s DPH za každý den prodlení</w:t>
      </w:r>
      <w:r w:rsidR="00E55153">
        <w:t>.</w:t>
      </w:r>
    </w:p>
    <w:p w14:paraId="6C3B13CD" w14:textId="31FA4FE4" w:rsidR="00EA4E8E" w:rsidRDefault="004608AD" w:rsidP="007F1AB6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V případě prodlení </w:t>
      </w:r>
      <w:r w:rsidR="00F44313">
        <w:t>Objednatel</w:t>
      </w:r>
      <w:r>
        <w:t xml:space="preserve">e s </w:t>
      </w:r>
      <w:r w:rsidR="00F77C75">
        <w:t>placením ceny</w:t>
      </w:r>
      <w:r>
        <w:t xml:space="preserve"> dle čl. </w:t>
      </w:r>
      <w:r w:rsidR="00027F7C">
        <w:fldChar w:fldCharType="begin"/>
      </w:r>
      <w:r w:rsidR="00027F7C">
        <w:instrText xml:space="preserve"> REF _Ref138758527 \r \h </w:instrText>
      </w:r>
      <w:r w:rsidR="00027F7C">
        <w:fldChar w:fldCharType="separate"/>
      </w:r>
      <w:r w:rsidR="00027F7C">
        <w:t>4</w:t>
      </w:r>
      <w:r w:rsidR="00027F7C">
        <w:fldChar w:fldCharType="end"/>
      </w:r>
      <w:r w:rsidR="008A65D7">
        <w:t>.</w:t>
      </w:r>
      <w:r>
        <w:t xml:space="preserve"> této </w:t>
      </w:r>
      <w:r w:rsidR="00F44313">
        <w:t>Smlouv</w:t>
      </w:r>
      <w:r>
        <w:t xml:space="preserve">y je </w:t>
      </w:r>
      <w:r w:rsidR="00F44313">
        <w:t>Objednatel</w:t>
      </w:r>
      <w:r>
        <w:t xml:space="preserve"> </w:t>
      </w:r>
      <w:r w:rsidR="00F77C75">
        <w:t>povinen zaplatit</w:t>
      </w:r>
      <w:r>
        <w:t xml:space="preserve"> </w:t>
      </w:r>
      <w:r w:rsidR="00F44313">
        <w:t>Poskytovatel</w:t>
      </w:r>
      <w:r w:rsidR="00F77C75">
        <w:t>i smluvní</w:t>
      </w:r>
      <w:r>
        <w:t xml:space="preserve"> úrok z prodlení ve výši </w:t>
      </w:r>
      <w:r w:rsidR="00F77C75">
        <w:t>0,05 %</w:t>
      </w:r>
      <w:r>
        <w:t xml:space="preserve"> z fakturované částky, a to za každý den prodlení z dlužné </w:t>
      </w:r>
      <w:r w:rsidR="00F77C75">
        <w:t>částky až</w:t>
      </w:r>
      <w:r>
        <w:t xml:space="preserve"> do úplného zaplacení.  </w:t>
      </w:r>
    </w:p>
    <w:p w14:paraId="317398C8" w14:textId="0C6242A5" w:rsidR="00EA4E8E" w:rsidRDefault="004608AD" w:rsidP="006D200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je povinen smluvní pokutu uloženou </w:t>
      </w:r>
      <w:r w:rsidR="00F44313">
        <w:t>Objednatel</w:t>
      </w:r>
      <w:r w:rsidR="00231C33">
        <w:t>em odečíst při </w:t>
      </w:r>
      <w:r>
        <w:t xml:space="preserve">fakturaci období, ve kterém došlo k závadám, které jsou předmětem sankcí. </w:t>
      </w:r>
      <w:r w:rsidR="00F77C75">
        <w:t>Nesplnění této</w:t>
      </w:r>
      <w:r>
        <w:t xml:space="preserve"> povinnosti je důvodem vrácení a neuhrazení faktury. </w:t>
      </w:r>
    </w:p>
    <w:p w14:paraId="3AB90D7E" w14:textId="5DE3D732" w:rsidR="00EA4E8E" w:rsidRDefault="004608AD" w:rsidP="006D200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V</w:t>
      </w:r>
      <w:r w:rsidR="007F1AB6">
        <w:t> případě opakované</w:t>
      </w:r>
      <w:r>
        <w:t xml:space="preserve"> v</w:t>
      </w:r>
      <w:r w:rsidR="007F1AB6">
        <w:t>ýzvy</w:t>
      </w:r>
      <w:r>
        <w:t xml:space="preserve"> </w:t>
      </w:r>
      <w:r w:rsidR="00F44313">
        <w:t>Poskytovatel</w:t>
      </w:r>
      <w:r>
        <w:t xml:space="preserve">e k nápravě dle čl. </w:t>
      </w:r>
      <w:r w:rsidR="00027F7C">
        <w:fldChar w:fldCharType="begin"/>
      </w:r>
      <w:r w:rsidR="00027F7C">
        <w:instrText xml:space="preserve"> REF _Ref138758565 \r \h </w:instrText>
      </w:r>
      <w:r w:rsidR="00027F7C">
        <w:fldChar w:fldCharType="separate"/>
      </w:r>
      <w:r w:rsidR="00027F7C">
        <w:t>7.1</w:t>
      </w:r>
      <w:r w:rsidR="00027F7C">
        <w:fldChar w:fldCharType="end"/>
      </w:r>
      <w:r w:rsidR="008A65D7">
        <w:t>.</w:t>
      </w:r>
      <w:r>
        <w:t xml:space="preserve"> a násl</w:t>
      </w:r>
      <w:r w:rsidRPr="006D2002">
        <w:t>.</w:t>
      </w:r>
      <w:r>
        <w:t xml:space="preserve"> této </w:t>
      </w:r>
      <w:r w:rsidR="00F44313">
        <w:t>Smlouv</w:t>
      </w:r>
      <w:r>
        <w:t xml:space="preserve">y, je </w:t>
      </w:r>
      <w:r w:rsidR="00F44313">
        <w:t>Objednatel</w:t>
      </w:r>
      <w:r>
        <w:t xml:space="preserve"> oprávněn spolu s</w:t>
      </w:r>
      <w:r w:rsidR="007F1AB6">
        <w:t xml:space="preserve"> každou takovou opakovanou </w:t>
      </w:r>
      <w:r>
        <w:t xml:space="preserve">výzvou k nápravě dle čl. </w:t>
      </w:r>
      <w:r w:rsidR="00027F7C">
        <w:fldChar w:fldCharType="begin"/>
      </w:r>
      <w:r w:rsidR="00027F7C">
        <w:instrText xml:space="preserve"> REF _Ref138758565 \r \h </w:instrText>
      </w:r>
      <w:r w:rsidR="00027F7C">
        <w:fldChar w:fldCharType="separate"/>
      </w:r>
      <w:r w:rsidR="00027F7C">
        <w:t>7.1</w:t>
      </w:r>
      <w:r w:rsidR="00027F7C">
        <w:fldChar w:fldCharType="end"/>
      </w:r>
      <w:r w:rsidR="008A65D7">
        <w:t>.</w:t>
      </w:r>
      <w:r w:rsidR="00231C33">
        <w:t xml:space="preserve"> a </w:t>
      </w:r>
      <w:r>
        <w:t xml:space="preserve">násl. této </w:t>
      </w:r>
      <w:r w:rsidR="00F44313">
        <w:t>Smlouv</w:t>
      </w:r>
      <w:r>
        <w:t xml:space="preserve">y uložit </w:t>
      </w:r>
      <w:r w:rsidR="00F44313">
        <w:t>Poskytovatel</w:t>
      </w:r>
      <w:r>
        <w:t>i nad rámec výše uvedeného s</w:t>
      </w:r>
      <w:r w:rsidR="007F1AB6">
        <w:t>mluvní pokutu ve výši</w:t>
      </w:r>
      <w:r>
        <w:t xml:space="preserve"> 2 000 Kč za každý jednotlivý případ takové</w:t>
      </w:r>
      <w:r w:rsidR="007F1AB6">
        <w:t xml:space="preserve"> opakované</w:t>
      </w:r>
      <w:r>
        <w:t xml:space="preserve"> výzvy. </w:t>
      </w:r>
    </w:p>
    <w:p w14:paraId="19B45679" w14:textId="23313C73" w:rsidR="007F1AB6" w:rsidRDefault="007F1AB6" w:rsidP="006D2002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Smluvní pokuty jsou splatné na výzvu Objednatele, a to ve lhůtě stanovené ve výzvě. Objednatel je oprávněn smluvní pokuty započíst proti pohledávkám Poskytovatele vůči Objednateli z této Smlouvy, a to zpravidla ve formě ponížení plateb Poskytovatelem fakturované ceny. </w:t>
      </w:r>
      <w:r w:rsidRPr="00EA59FA">
        <w:t xml:space="preserve">Objednatel </w:t>
      </w:r>
      <w:r>
        <w:t xml:space="preserve">je po dohodě s Poskytovatelem </w:t>
      </w:r>
      <w:r w:rsidRPr="00EA59FA">
        <w:t xml:space="preserve">oprávněn namísto </w:t>
      </w:r>
      <w:r>
        <w:t>smluvní pokuty</w:t>
      </w:r>
      <w:r w:rsidRPr="00EA59FA">
        <w:t xml:space="preserve"> požadovat po Poskytovateli </w:t>
      </w:r>
      <w:r>
        <w:t xml:space="preserve">náhradní </w:t>
      </w:r>
      <w:bookmarkStart w:id="8" w:name="_GoBack"/>
      <w:r w:rsidRPr="00442E84">
        <w:rPr>
          <w:color w:val="auto"/>
        </w:rPr>
        <w:t xml:space="preserve">plnění </w:t>
      </w:r>
      <w:bookmarkEnd w:id="8"/>
      <w:r>
        <w:t>v hodnotě smluvní pokuty, na niž Objednateli vznikl nárok. Uplatněním smluvních pokut není dotčeno právo Objednatele na náhradu škody.</w:t>
      </w:r>
    </w:p>
    <w:p w14:paraId="684776A2" w14:textId="08D218CF" w:rsidR="00EA4E8E" w:rsidRDefault="004608AD" w:rsidP="00F77C75">
      <w:pPr>
        <w:pStyle w:val="Nadpis1"/>
        <w:numPr>
          <w:ilvl w:val="0"/>
          <w:numId w:val="8"/>
        </w:numPr>
        <w:spacing w:after="200"/>
      </w:pPr>
      <w:r>
        <w:t xml:space="preserve">Podmínky provádění sjednaných služeb </w:t>
      </w:r>
    </w:p>
    <w:p w14:paraId="189F1938" w14:textId="1C9D6AA9" w:rsidR="00EA4E8E" w:rsidRDefault="004608AD" w:rsidP="00F77C75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Poskytovatel je povinen být pojištěn proti škodám z</w:t>
      </w:r>
      <w:r w:rsidR="00231C33">
        <w:t>působeným jeho činností, a to po </w:t>
      </w:r>
      <w:r>
        <w:t xml:space="preserve">celou dobu platnosti této </w:t>
      </w:r>
      <w:r w:rsidR="00F44313">
        <w:t>Smlouv</w:t>
      </w:r>
      <w:r>
        <w:t xml:space="preserve">y a v adekvátním rozsahu. Poskytovatel jakožto odborník v dané oblasti je odpovědný za svou činnost při plnění této </w:t>
      </w:r>
      <w:r w:rsidR="00F44313">
        <w:t>Smlouv</w:t>
      </w:r>
      <w:r>
        <w:t xml:space="preserve">y a je povinen být pojištěn v takové výši, aby jakožto odborník eliminoval související rizika a byl vždy způsobilý bez prodlení škodu, kterou způsobil, řádně a včas napravit. </w:t>
      </w:r>
    </w:p>
    <w:p w14:paraId="2A973031" w14:textId="47D72939" w:rsidR="00EA4E8E" w:rsidRDefault="004608AD" w:rsidP="00F77C75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Pokud činností </w:t>
      </w:r>
      <w:r w:rsidR="00F44313">
        <w:t>Poskytovatel</w:t>
      </w:r>
      <w:r>
        <w:t xml:space="preserve">e dojde ke způsobení škody </w:t>
      </w:r>
      <w:r w:rsidR="00F44313">
        <w:t>Objednatel</w:t>
      </w:r>
      <w:r>
        <w:t>i nebo třetím osobám z titulu opomenutí, nedbalosti nebo neplněním podmínek vyplývají</w:t>
      </w:r>
      <w:r w:rsidR="00231C33">
        <w:t>cích ze </w:t>
      </w:r>
      <w:r>
        <w:t xml:space="preserve">zákona, technických nebo jiných norem nebo vyplývajících z této </w:t>
      </w:r>
      <w:r w:rsidR="00F44313">
        <w:t>Smlouv</w:t>
      </w:r>
      <w:r>
        <w:t>y</w:t>
      </w:r>
      <w:r w:rsidR="00F77C75">
        <w:t>,</w:t>
      </w:r>
      <w:r>
        <w:t xml:space="preserve"> je </w:t>
      </w:r>
      <w:r w:rsidR="00F44313">
        <w:t>Poskytovatel</w:t>
      </w:r>
      <w:r>
        <w:t xml:space="preserve"> </w:t>
      </w:r>
      <w:r w:rsidR="00F77C75">
        <w:t>povinen bez</w:t>
      </w:r>
      <w:r>
        <w:t xml:space="preserve"> zbytečného odkladu tuto škodu </w:t>
      </w:r>
      <w:r w:rsidR="00F77C75">
        <w:t>odstranit a</w:t>
      </w:r>
      <w:r>
        <w:t xml:space="preserve"> není-li to možné, tak finančně uhradit. Veškeré náklady s tím spojené nese </w:t>
      </w:r>
      <w:r w:rsidR="00F44313">
        <w:t>Poskytovatel</w:t>
      </w:r>
      <w:r w:rsidR="00F77C75">
        <w:t>.</w:t>
      </w:r>
      <w:r>
        <w:t xml:space="preserve"> </w:t>
      </w:r>
    </w:p>
    <w:p w14:paraId="0520A025" w14:textId="67548601" w:rsidR="00EA4E8E" w:rsidRDefault="004608AD" w:rsidP="00F77C75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odpovídá i za škodu způsobenou činností těch, kteří pro něj </w:t>
      </w:r>
      <w:r w:rsidR="00F77C75">
        <w:t>služby provádějí</w:t>
      </w:r>
      <w:r>
        <w:t xml:space="preserve">. Poskytovatel odpovídá za škodu způsobenou okolnostmi, které mají původ v povaze strojů, přístrojů nebo jiných věcí, které </w:t>
      </w:r>
      <w:r w:rsidR="00F44313">
        <w:t>Poskytovatel</w:t>
      </w:r>
      <w:r w:rsidR="00231C33">
        <w:t xml:space="preserve"> použil nebo </w:t>
      </w:r>
      <w:r>
        <w:t xml:space="preserve">hodlal použít při poskytování služeb. </w:t>
      </w:r>
    </w:p>
    <w:p w14:paraId="4FAC64D6" w14:textId="23D92FEE" w:rsidR="00EA4E8E" w:rsidRDefault="004608AD" w:rsidP="00F77C75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je povinen zajistit veškerá bezpečnostní opatření při poskytování služeb (zejména na ochranu zdraví lidí a na ochranu majetku) a průběžně tato opatření kontrolovat.  Poskytovatel je povinen provést pro všechny své zaměstnance podílející se na poskytování služeb vstupní školení o bezpečnosti a ochraně zdraví při práci. </w:t>
      </w:r>
    </w:p>
    <w:p w14:paraId="164E3FC0" w14:textId="3A673ABA" w:rsidR="00EA4E8E" w:rsidRDefault="004608AD" w:rsidP="00F77C75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Poskytovatel provede při poskytování služeb veškerá potřebná opatření, která zamezí nežádoucím vlivům jeho činnosti na okolní prostředí a je povinen dodržovat veškeré podmínky vyplývající z právních předpisů upravujících ochranu životního prostředí. </w:t>
      </w:r>
    </w:p>
    <w:p w14:paraId="52F06E35" w14:textId="56A8F432" w:rsidR="00EA4E8E" w:rsidRDefault="004608AD" w:rsidP="00242CFC">
      <w:pPr>
        <w:pStyle w:val="Nadpis1"/>
        <w:numPr>
          <w:ilvl w:val="0"/>
          <w:numId w:val="8"/>
        </w:numPr>
        <w:spacing w:after="200"/>
      </w:pPr>
      <w:r>
        <w:t xml:space="preserve">Ostatní ujednání </w:t>
      </w:r>
    </w:p>
    <w:p w14:paraId="6CC0CFB4" w14:textId="613CFEF5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9" w:name="_Hlk138758676"/>
      <w:r>
        <w:t xml:space="preserve">Kontakt </w:t>
      </w:r>
      <w:r w:rsidR="00F44313">
        <w:t>Poskytovatel</w:t>
      </w:r>
      <w:r>
        <w:t xml:space="preserve">e s </w:t>
      </w:r>
      <w:r w:rsidR="00F44313">
        <w:t>Objednatel</w:t>
      </w:r>
      <w:r>
        <w:t xml:space="preserve">em za účelem řádného poskytování služeb, určování termínů, operativního řešení požadavků, hlášení závad, odstraňování závad apod. bude zajišťován pověřenými zástupci smluvních stran. </w:t>
      </w:r>
    </w:p>
    <w:bookmarkEnd w:id="9"/>
    <w:p w14:paraId="3BED0E2C" w14:textId="66ADD1EF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Pověření zástupci smluvních stran: </w:t>
      </w:r>
    </w:p>
    <w:tbl>
      <w:tblPr>
        <w:tblStyle w:val="TableGrid"/>
        <w:tblW w:w="8802" w:type="dxa"/>
        <w:tblInd w:w="7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870"/>
        <w:gridCol w:w="3055"/>
        <w:gridCol w:w="785"/>
        <w:gridCol w:w="1166"/>
        <w:gridCol w:w="1926"/>
      </w:tblGrid>
      <w:tr w:rsidR="00EA4E8E" w14:paraId="2CEB812A" w14:textId="77777777">
        <w:trPr>
          <w:trHeight w:val="148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897A" w14:textId="3ED49625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Za </w:t>
            </w:r>
            <w:r w:rsidR="00F44313">
              <w:t>Objednatel</w:t>
            </w:r>
            <w:r>
              <w:t xml:space="preserve">e: 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B87A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Ing. Monika Šorfová </w:t>
            </w:r>
          </w:p>
          <w:p w14:paraId="612D1222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191D9F2F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Mgr. Patricie Jégrová   </w:t>
            </w:r>
          </w:p>
          <w:p w14:paraId="20709914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674A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tel: 541 428 185 </w:t>
            </w:r>
          </w:p>
          <w:p w14:paraId="09603F41" w14:textId="77777777" w:rsidR="00EA4E8E" w:rsidRDefault="004608AD">
            <w:pPr>
              <w:spacing w:after="0" w:line="240" w:lineRule="auto"/>
              <w:ind w:left="70" w:right="196" w:firstLine="0"/>
              <w:jc w:val="left"/>
            </w:pPr>
            <w:r>
              <w:t xml:space="preserve">e-mail:   sorfova@komin.brno.cz tel.: 541 428 178 </w:t>
            </w:r>
          </w:p>
          <w:p w14:paraId="4C674B06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e-mail:   jegrova@komin.brno.cz </w:t>
            </w:r>
          </w:p>
          <w:p w14:paraId="31B5F7AD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</w:tr>
      <w:tr w:rsidR="00EA4E8E" w14:paraId="3F967F0F" w14:textId="77777777">
        <w:trPr>
          <w:trHeight w:val="299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EF83" w14:textId="1D896C9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Za </w:t>
            </w:r>
            <w:r w:rsidR="00F44313">
              <w:t>Poskytovatel</w:t>
            </w:r>
            <w:r>
              <w:t xml:space="preserve">e: </w:t>
            </w:r>
          </w:p>
        </w:tc>
        <w:tc>
          <w:tcPr>
            <w:tcW w:w="3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6AD4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Ve věcech smluvních: </w:t>
            </w:r>
          </w:p>
          <w:p w14:paraId="4112129E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shd w:val="clear" w:color="auto" w:fill="FFFF00"/>
              </w:rPr>
              <w:t>…………………………………</w:t>
            </w:r>
            <w:r>
              <w:t xml:space="preserve"> </w:t>
            </w:r>
          </w:p>
          <w:p w14:paraId="6D611BCD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  <w:p w14:paraId="41747099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Ve věcech provozních: </w:t>
            </w:r>
          </w:p>
          <w:p w14:paraId="2B10716E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shd w:val="clear" w:color="auto" w:fill="FFFF00"/>
              </w:rPr>
              <w:t>…………………………………</w:t>
            </w:r>
            <w:r>
              <w:t xml:space="preserve"> </w:t>
            </w:r>
          </w:p>
          <w:p w14:paraId="30DC4641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  <w:p w14:paraId="0D7FF56C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  <w:p w14:paraId="00F6E07E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Dispečerský telefon </w:t>
            </w:r>
          </w:p>
          <w:p w14:paraId="1A0EF45A" w14:textId="25E6F22E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údržby (nepřetržitě) </w:t>
            </w:r>
          </w:p>
          <w:p w14:paraId="4AC0EB79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661670EF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F77F9B" w14:textId="77777777" w:rsidR="00EA4E8E" w:rsidRDefault="004608AD">
            <w:pPr>
              <w:spacing w:after="0" w:line="240" w:lineRule="auto"/>
              <w:ind w:left="70" w:firstLine="0"/>
              <w:jc w:val="left"/>
            </w:pPr>
            <w:r>
              <w:t xml:space="preserve">tel:       e-mail: </w:t>
            </w:r>
          </w:p>
          <w:p w14:paraId="02E71DAD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  <w:p w14:paraId="776A2A72" w14:textId="77777777" w:rsidR="00EA4E8E" w:rsidRDefault="004608AD">
            <w:pPr>
              <w:spacing w:after="0" w:line="240" w:lineRule="auto"/>
              <w:ind w:left="70" w:right="39" w:firstLine="0"/>
              <w:jc w:val="left"/>
            </w:pPr>
            <w:r>
              <w:t xml:space="preserve"> tel:       e-mail: </w:t>
            </w:r>
          </w:p>
          <w:p w14:paraId="3EEB44E3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  <w:p w14:paraId="62BE9167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43DD0D8F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tel. </w:t>
            </w:r>
          </w:p>
          <w:p w14:paraId="125E0B6E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 </w:t>
            </w:r>
          </w:p>
          <w:p w14:paraId="3CE944B1" w14:textId="77777777" w:rsidR="00EA4E8E" w:rsidRDefault="004608AD">
            <w:pPr>
              <w:spacing w:after="0" w:line="259" w:lineRule="auto"/>
              <w:ind w:left="70" w:firstLine="0"/>
              <w:jc w:val="left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5BFD09F3" w14:textId="77777777" w:rsidR="00EA4E8E" w:rsidRDefault="004608AD">
            <w:pPr>
              <w:spacing w:after="0" w:line="259" w:lineRule="auto"/>
              <w:ind w:left="-14" w:firstLine="0"/>
            </w:pPr>
            <w:r>
              <w:t>...................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738C57" w14:textId="77777777" w:rsidR="00EA4E8E" w:rsidRDefault="004608AD">
            <w:pPr>
              <w:spacing w:after="0" w:line="259" w:lineRule="auto"/>
              <w:ind w:left="-14" w:firstLine="0"/>
              <w:jc w:val="left"/>
            </w:pPr>
            <w:r>
              <w:t xml:space="preserve"> </w:t>
            </w:r>
          </w:p>
          <w:p w14:paraId="0CDBB003" w14:textId="77777777" w:rsidR="00EA4E8E" w:rsidRDefault="004608AD">
            <w:pPr>
              <w:spacing w:after="562" w:line="259" w:lineRule="auto"/>
              <w:ind w:left="14" w:firstLine="0"/>
              <w:jc w:val="left"/>
            </w:pPr>
            <w:r>
              <w:t xml:space="preserve"> </w:t>
            </w:r>
          </w:p>
          <w:p w14:paraId="62FC24BA" w14:textId="77777777" w:rsidR="00EA4E8E" w:rsidRDefault="004608AD">
            <w:pPr>
              <w:spacing w:after="0" w:line="259" w:lineRule="auto"/>
              <w:ind w:left="-14" w:firstLine="0"/>
              <w:jc w:val="left"/>
            </w:pPr>
            <w:r>
              <w:t xml:space="preserve"> </w:t>
            </w:r>
          </w:p>
          <w:p w14:paraId="7E19D1E7" w14:textId="77777777" w:rsidR="00EA4E8E" w:rsidRDefault="004608AD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</w:tr>
      <w:tr w:rsidR="00EA4E8E" w14:paraId="44B0E51C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952AE9" w14:textId="77777777" w:rsidR="00EA4E8E" w:rsidRDefault="00EA4E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9BD28E" w14:textId="77777777" w:rsidR="00EA4E8E" w:rsidRDefault="00EA4E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8E98E58" w14:textId="77777777" w:rsidR="00EA4E8E" w:rsidRDefault="00EA4E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3068A14" w14:textId="77777777" w:rsidR="00EA4E8E" w:rsidRDefault="004608AD">
            <w:pPr>
              <w:spacing w:after="0" w:line="259" w:lineRule="auto"/>
              <w:ind w:left="14" w:right="-12" w:firstLine="0"/>
            </w:pPr>
            <w:r>
              <w:t>...................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CEBFF60" w14:textId="77777777" w:rsidR="00EA4E8E" w:rsidRDefault="00EA4E8E">
            <w:pPr>
              <w:spacing w:after="160" w:line="259" w:lineRule="auto"/>
              <w:ind w:left="0" w:firstLine="0"/>
              <w:jc w:val="left"/>
            </w:pPr>
          </w:p>
        </w:tc>
      </w:tr>
      <w:tr w:rsidR="00EA4E8E" w14:paraId="19A2CA57" w14:textId="77777777">
        <w:trPr>
          <w:trHeight w:val="26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37D7" w14:textId="77777777" w:rsidR="00EA4E8E" w:rsidRDefault="00EA4E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16AF" w14:textId="77777777" w:rsidR="00EA4E8E" w:rsidRDefault="00EA4E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1B420C6" w14:textId="77777777" w:rsidR="00EA4E8E" w:rsidRDefault="00EA4E8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tbl>
            <w:tblPr>
              <w:tblStyle w:val="TableGrid"/>
              <w:tblW w:w="1150" w:type="dxa"/>
              <w:tblInd w:w="0" w:type="dxa"/>
              <w:tblCellMar>
                <w:top w:w="48" w:type="dxa"/>
              </w:tblCellMar>
              <w:tblLook w:val="04A0" w:firstRow="1" w:lastRow="0" w:firstColumn="1" w:lastColumn="0" w:noHBand="0" w:noVBand="1"/>
            </w:tblPr>
            <w:tblGrid>
              <w:gridCol w:w="1166"/>
            </w:tblGrid>
            <w:tr w:rsidR="00EA4E8E" w14:paraId="3B8A46B0" w14:textId="77777777">
              <w:trPr>
                <w:trHeight w:val="293"/>
              </w:trPr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65A26AB" w14:textId="77777777" w:rsidR="00EA4E8E" w:rsidRDefault="004608AD">
                  <w:pPr>
                    <w:spacing w:after="0" w:line="259" w:lineRule="auto"/>
                    <w:ind w:left="-14" w:firstLine="0"/>
                  </w:pPr>
                  <w:r>
                    <w:t>...................</w:t>
                  </w:r>
                </w:p>
              </w:tc>
            </w:tr>
            <w:tr w:rsidR="00EA4E8E" w14:paraId="5864A2E1" w14:textId="77777777">
              <w:trPr>
                <w:trHeight w:val="293"/>
              </w:trPr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2C69C3D" w14:textId="77777777" w:rsidR="00EA4E8E" w:rsidRDefault="004608AD">
                  <w:pPr>
                    <w:spacing w:after="0" w:line="259" w:lineRule="auto"/>
                    <w:ind w:left="14" w:right="-12" w:firstLine="0"/>
                  </w:pPr>
                  <w:r>
                    <w:t>...................</w:t>
                  </w:r>
                </w:p>
              </w:tc>
            </w:tr>
          </w:tbl>
          <w:p w14:paraId="27C97FF6" w14:textId="77777777" w:rsidR="00EA4E8E" w:rsidRDefault="004608AD">
            <w:pPr>
              <w:spacing w:after="0" w:line="259" w:lineRule="auto"/>
              <w:ind w:left="-331" w:right="334" w:firstLine="0"/>
              <w:jc w:val="center"/>
            </w:pPr>
            <w:r>
              <w:rPr>
                <w:shd w:val="clear" w:color="auto" w:fill="FFFF00"/>
              </w:rPr>
              <w:t>...................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83EBB42" w14:textId="77777777" w:rsidR="00EA4E8E" w:rsidRDefault="00EA4E8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5392CB9" w14:textId="77777777" w:rsidR="00EA4E8E" w:rsidRDefault="004608AD">
      <w:pPr>
        <w:spacing w:after="126" w:line="259" w:lineRule="auto"/>
        <w:ind w:left="0" w:firstLine="0"/>
        <w:jc w:val="left"/>
      </w:pPr>
      <w:r>
        <w:t xml:space="preserve"> </w:t>
      </w:r>
    </w:p>
    <w:p w14:paraId="4D7562C3" w14:textId="2ADE8236" w:rsidR="00EA4E8E" w:rsidRDefault="004608AD" w:rsidP="00C133B8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/>
        <w:contextualSpacing w:val="0"/>
      </w:pPr>
      <w:r>
        <w:t xml:space="preserve">Poskytovatel je povinen zajistit, aby </w:t>
      </w:r>
      <w:r w:rsidR="00C133B8" w:rsidRPr="00C133B8">
        <w:t>byla kontak</w:t>
      </w:r>
      <w:r w:rsidR="00C133B8">
        <w:t>tní osoba ve věcech provozních O</w:t>
      </w:r>
      <w:r w:rsidR="00C133B8" w:rsidRPr="00C133B8">
        <w:t>bjednateli v případě potřeby k dispozici na telefonu</w:t>
      </w:r>
      <w:r w:rsidR="00C133B8">
        <w:t>,</w:t>
      </w:r>
      <w:r w:rsidR="00C133B8" w:rsidRPr="00C133B8">
        <w:t xml:space="preserve"> a to nepřetržitě v pracovní dny v čase  7:00-17:00 hod.</w:t>
      </w:r>
    </w:p>
    <w:p w14:paraId="2B5ABD77" w14:textId="4DF7B4D3" w:rsidR="00EA4E8E" w:rsidRDefault="00242CFC" w:rsidP="00242CFC">
      <w:pPr>
        <w:pStyle w:val="Nadpis1"/>
        <w:numPr>
          <w:ilvl w:val="0"/>
          <w:numId w:val="8"/>
        </w:numPr>
        <w:spacing w:after="200"/>
      </w:pPr>
      <w:r>
        <w:t xml:space="preserve"> Závěrečná ujednání </w:t>
      </w:r>
    </w:p>
    <w:p w14:paraId="532343EA" w14:textId="6F101F03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Ve věcech touto </w:t>
      </w:r>
      <w:r w:rsidR="00F44313">
        <w:t>Smlouv</w:t>
      </w:r>
      <w:r>
        <w:t xml:space="preserve">ou výslovně neupravených se bude tento smluvní vztah řídit ustanoveními obecně závazných právních předpisů, zejména Občanským zákoníkem a předpisy souvisejícími. Tímto článkem není dotčena poslední věta čl. </w:t>
      </w:r>
      <w:r w:rsidR="00242CFC">
        <w:fldChar w:fldCharType="begin"/>
      </w:r>
      <w:r w:rsidR="00242CFC">
        <w:instrText xml:space="preserve"> REF _Ref138738042 \r \h </w:instrText>
      </w:r>
      <w:r w:rsidR="00242CFC">
        <w:fldChar w:fldCharType="separate"/>
      </w:r>
      <w:r w:rsidR="00242CFC">
        <w:t>10.9</w:t>
      </w:r>
      <w:r w:rsidR="00242CFC">
        <w:fldChar w:fldCharType="end"/>
      </w:r>
      <w:r w:rsidR="00242CFC">
        <w:t xml:space="preserve"> </w:t>
      </w:r>
      <w:r>
        <w:t xml:space="preserve">této </w:t>
      </w:r>
      <w:r w:rsidR="00F44313">
        <w:t>Smlouv</w:t>
      </w:r>
      <w:r>
        <w:t xml:space="preserve">y. </w:t>
      </w:r>
    </w:p>
    <w:p w14:paraId="0AF13F01" w14:textId="502C7AA0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Pokud se jakýkoliv spor vzniklý z této </w:t>
      </w:r>
      <w:r w:rsidR="00F44313">
        <w:t>Smlouv</w:t>
      </w:r>
      <w:r>
        <w:t xml:space="preserve">y nepodaří urovnat jednáním mezi smluvními stranami, bude rozhodnut k tomu věcně příslušným soudem, přičemž soudem místně příslušným k rozhodnutí bude na základě dohody smluvních stran soud určený podle sídla </w:t>
      </w:r>
      <w:r w:rsidR="00F44313">
        <w:t>Objednatel</w:t>
      </w:r>
      <w:r>
        <w:t xml:space="preserve">e. </w:t>
      </w:r>
    </w:p>
    <w:p w14:paraId="640AB86B" w14:textId="181B5E4A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Obě smluvní strany prohlašují, že si tuto </w:t>
      </w:r>
      <w:r w:rsidR="00F44313">
        <w:t>Smlouv</w:t>
      </w:r>
      <w:r>
        <w:t xml:space="preserve">u před jejím podpisem řádně přečetly, je určitá a srozumitelná, podepsaly ji po </w:t>
      </w:r>
      <w:r w:rsidR="00242CFC">
        <w:t>jejím projednání</w:t>
      </w:r>
      <w:r>
        <w:t xml:space="preserve">, podle jejich pravé, vážné a svobodné vůle </w:t>
      </w:r>
      <w:r w:rsidR="00242CFC">
        <w:t>a nikoli v omylu</w:t>
      </w:r>
      <w:r>
        <w:t xml:space="preserve">.  </w:t>
      </w:r>
    </w:p>
    <w:p w14:paraId="0A51BD69" w14:textId="3FA35F53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Tuto </w:t>
      </w:r>
      <w:r w:rsidR="00F44313">
        <w:t>Smlouv</w:t>
      </w:r>
      <w:r>
        <w:t xml:space="preserve">u lze změnit pouze vzestupně číslovanými písemnými dodatky, podepsanými oprávněnými zástupci obou smluvních stran. </w:t>
      </w:r>
    </w:p>
    <w:p w14:paraId="7CDC2521" w14:textId="00271EDB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Tato </w:t>
      </w:r>
      <w:r w:rsidR="00F44313">
        <w:t>Smlouv</w:t>
      </w:r>
      <w:r>
        <w:t xml:space="preserve">a je vyhotovena ve čtyřech stejnopisech, z nichž </w:t>
      </w:r>
      <w:r w:rsidR="00242CFC">
        <w:t>každá smluvní</w:t>
      </w:r>
      <w:r>
        <w:t xml:space="preserve"> strana obdrží dvě vyhotovení. Nedílnou součástí této </w:t>
      </w:r>
      <w:r w:rsidR="00F44313">
        <w:t>Smlouv</w:t>
      </w:r>
      <w:r>
        <w:t xml:space="preserve">y jsou </w:t>
      </w:r>
      <w:r w:rsidR="00F409E4">
        <w:t>níže uvedené Přílohy.</w:t>
      </w:r>
      <w:r>
        <w:t xml:space="preserve"> </w:t>
      </w:r>
    </w:p>
    <w:p w14:paraId="248967D7" w14:textId="39D51ADE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Tato </w:t>
      </w:r>
      <w:r w:rsidR="00F44313">
        <w:t>Smlouv</w:t>
      </w:r>
      <w:r>
        <w:t xml:space="preserve">a nabývá platnosti dnem jejího podpisu oběma smluvními stranami. </w:t>
      </w:r>
    </w:p>
    <w:p w14:paraId="46615887" w14:textId="27012B66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 xml:space="preserve">Právní vztahy touto </w:t>
      </w:r>
      <w:r w:rsidR="00F44313">
        <w:t>Smlouv</w:t>
      </w:r>
      <w:r w:rsidR="00242CFC">
        <w:t>ou neupravené</w:t>
      </w:r>
      <w:r>
        <w:t xml:space="preserve"> se řídí příslušnými ustanoveními </w:t>
      </w:r>
      <w:r w:rsidR="001A3EE7">
        <w:t>O</w:t>
      </w:r>
      <w:r>
        <w:t xml:space="preserve">bčanského zákoníku a obecně závaznými vyhláškami Statutárního města Brna. </w:t>
      </w:r>
    </w:p>
    <w:p w14:paraId="1F8E2071" w14:textId="71245ED2" w:rsidR="00EA4E8E" w:rsidRDefault="008A65D7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>
        <w:t>Statutární město Brno, MČ Brno-</w:t>
      </w:r>
      <w:r w:rsidR="004608AD">
        <w:t>Komín je při nakládání s veřejnými prostředky povinno dodržovat ustanovení zákona č. 106/1</w:t>
      </w:r>
      <w:r w:rsidR="00231C33">
        <w:t>999 Sb., o svobodném přístupu k </w:t>
      </w:r>
      <w:r w:rsidR="004608AD">
        <w:t xml:space="preserve">informacím ve znění pozdějších předpisů (zejména § 9 odstavce 2 tohoto zákona).  </w:t>
      </w:r>
    </w:p>
    <w:p w14:paraId="2A7F4A05" w14:textId="592A664E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bookmarkStart w:id="10" w:name="_Ref138738042"/>
      <w:r>
        <w:t xml:space="preserve">Poskytovatel bere na vědomí, že </w:t>
      </w:r>
      <w:r w:rsidR="00F44313">
        <w:t>Objednatel</w:t>
      </w:r>
      <w:r>
        <w:t xml:space="preserve"> je povinným subjektem dle § 2 zákona č. 340/2015 Sb., o zvláštních podmínkách účinnosti některých smluv, uveřejňování těchto smluv a o registru smluv</w:t>
      </w:r>
      <w:bookmarkEnd w:id="10"/>
      <w:r w:rsidR="00B87C21">
        <w:t>, ve znění pozdějších předpisů.</w:t>
      </w:r>
    </w:p>
    <w:p w14:paraId="76629D4F" w14:textId="59EF1EDD" w:rsidR="00EA4E8E" w:rsidRDefault="004608AD" w:rsidP="00242CFC">
      <w:pPr>
        <w:pStyle w:val="Odstavecseseznamem"/>
        <w:numPr>
          <w:ilvl w:val="1"/>
          <w:numId w:val="8"/>
        </w:numPr>
        <w:tabs>
          <w:tab w:val="left" w:pos="567"/>
        </w:tabs>
        <w:spacing w:after="200"/>
        <w:ind w:left="426" w:right="97" w:hanging="426"/>
        <w:contextualSpacing w:val="0"/>
      </w:pPr>
      <w:r w:rsidRPr="00242CFC">
        <w:t xml:space="preserve">Seznam příloh: </w:t>
      </w:r>
    </w:p>
    <w:p w14:paraId="05D9C37B" w14:textId="429E243B" w:rsidR="00EA4E8E" w:rsidRDefault="004608AD" w:rsidP="00242CFC">
      <w:pPr>
        <w:pStyle w:val="Odstavecseseznamem"/>
        <w:numPr>
          <w:ilvl w:val="2"/>
          <w:numId w:val="8"/>
        </w:numPr>
        <w:tabs>
          <w:tab w:val="left" w:pos="567"/>
        </w:tabs>
        <w:spacing w:after="200"/>
        <w:ind w:left="1134" w:right="97" w:hanging="708"/>
        <w:contextualSpacing w:val="0"/>
      </w:pPr>
      <w:r>
        <w:t>Přílo</w:t>
      </w:r>
      <w:r w:rsidR="00F409E4">
        <w:t xml:space="preserve">ha č. 1 Seznam chodníků k letní </w:t>
      </w:r>
      <w:r>
        <w:t xml:space="preserve">údržbě  </w:t>
      </w:r>
    </w:p>
    <w:p w14:paraId="0E2CFE55" w14:textId="0E21EB3E" w:rsidR="00EA4E8E" w:rsidRDefault="004608AD" w:rsidP="00242CFC">
      <w:pPr>
        <w:pStyle w:val="Odstavecseseznamem"/>
        <w:numPr>
          <w:ilvl w:val="2"/>
          <w:numId w:val="8"/>
        </w:numPr>
        <w:tabs>
          <w:tab w:val="left" w:pos="567"/>
        </w:tabs>
        <w:spacing w:after="200"/>
        <w:ind w:left="1134" w:right="97" w:hanging="708"/>
        <w:contextualSpacing w:val="0"/>
      </w:pPr>
      <w:r>
        <w:t>Přílo</w:t>
      </w:r>
      <w:r w:rsidR="00F409E4">
        <w:t xml:space="preserve">ha č. 2 Seznam zastávek k letní </w:t>
      </w:r>
      <w:r>
        <w:t xml:space="preserve">údržbě  </w:t>
      </w:r>
    </w:p>
    <w:p w14:paraId="6F25C2A4" w14:textId="1B71268F" w:rsidR="00EA4E8E" w:rsidRDefault="004608AD" w:rsidP="00242CFC">
      <w:pPr>
        <w:pStyle w:val="Odstavecseseznamem"/>
        <w:numPr>
          <w:ilvl w:val="2"/>
          <w:numId w:val="8"/>
        </w:numPr>
        <w:tabs>
          <w:tab w:val="left" w:pos="567"/>
        </w:tabs>
        <w:spacing w:after="200"/>
        <w:ind w:left="1134" w:right="97" w:hanging="708"/>
        <w:contextualSpacing w:val="0"/>
      </w:pPr>
      <w:r>
        <w:t>Příloha č. 3 Mapová část chodn</w:t>
      </w:r>
      <w:r w:rsidR="00F409E4">
        <w:t xml:space="preserve">íků, zastávek, schodišť k letní </w:t>
      </w:r>
      <w:r>
        <w:t xml:space="preserve">údržbě  </w:t>
      </w:r>
    </w:p>
    <w:p w14:paraId="26F39870" w14:textId="0E8EA9B7" w:rsidR="00EA4E8E" w:rsidRDefault="004608AD" w:rsidP="001A3EE7">
      <w:pPr>
        <w:spacing w:after="200" w:line="259" w:lineRule="auto"/>
        <w:ind w:left="0" w:firstLine="0"/>
        <w:jc w:val="left"/>
      </w:pPr>
      <w:r>
        <w:t xml:space="preserve"> </w:t>
      </w:r>
    </w:p>
    <w:p w14:paraId="6A2BD80D" w14:textId="77777777" w:rsidR="00EA4E8E" w:rsidRDefault="004608A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492" w:type="dxa"/>
        <w:tblInd w:w="7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2718"/>
        <w:gridCol w:w="2770"/>
        <w:gridCol w:w="3004"/>
      </w:tblGrid>
      <w:tr w:rsidR="00EA4E8E" w14:paraId="54B244BC" w14:textId="77777777">
        <w:trPr>
          <w:trHeight w:val="288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2F0C62FC" w14:textId="7526A902" w:rsidR="00EA4E8E" w:rsidRDefault="004608AD">
            <w:pPr>
              <w:spacing w:after="0" w:line="259" w:lineRule="auto"/>
              <w:ind w:left="0" w:firstLine="0"/>
              <w:jc w:val="left"/>
            </w:pPr>
            <w:r>
              <w:t xml:space="preserve">V Brně……………………. 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093E257B" w14:textId="21130B4D" w:rsidR="00EA4E8E" w:rsidRDefault="00EA4E8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030A18C" w14:textId="72A558D8" w:rsidR="00EA4E8E" w:rsidRDefault="004608AD">
            <w:pPr>
              <w:spacing w:after="0" w:line="259" w:lineRule="auto"/>
              <w:ind w:left="74" w:firstLine="0"/>
            </w:pPr>
            <w:r>
              <w:t xml:space="preserve">V </w:t>
            </w:r>
            <w:r>
              <w:rPr>
                <w:shd w:val="clear" w:color="auto" w:fill="FFFF00"/>
              </w:rPr>
              <w:t>………….….</w:t>
            </w:r>
            <w:r>
              <w:t xml:space="preserve">.dne </w:t>
            </w:r>
            <w:r>
              <w:rPr>
                <w:shd w:val="clear" w:color="auto" w:fill="FFFF00"/>
              </w:rPr>
              <w:t>…………….</w:t>
            </w:r>
            <w:r>
              <w:t xml:space="preserve"> </w:t>
            </w:r>
          </w:p>
        </w:tc>
      </w:tr>
      <w:tr w:rsidR="00EA4E8E" w14:paraId="61F67BFF" w14:textId="77777777">
        <w:trPr>
          <w:trHeight w:val="293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603C812" w14:textId="5938A1C9" w:rsidR="00EA4E8E" w:rsidRDefault="00EA4E8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6A1F4A54" w14:textId="596CB258" w:rsidR="00EA4E8E" w:rsidRDefault="00EA4E8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4D737904" w14:textId="6CA38D32" w:rsidR="00EA4E8E" w:rsidRDefault="00EA4E8E">
            <w:pPr>
              <w:spacing w:after="0" w:line="259" w:lineRule="auto"/>
              <w:ind w:left="74" w:firstLine="0"/>
              <w:jc w:val="left"/>
            </w:pPr>
          </w:p>
        </w:tc>
      </w:tr>
      <w:tr w:rsidR="00EA4E8E" w14:paraId="4492E2F9" w14:textId="77777777">
        <w:trPr>
          <w:trHeight w:val="293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47FFD4E8" w14:textId="320F42DA" w:rsidR="00EA4E8E" w:rsidRDefault="00EA4E8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C979801" w14:textId="18453502" w:rsidR="00EA4E8E" w:rsidRDefault="00EA4E8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EAF4265" w14:textId="3A02CB7C" w:rsidR="00EA4E8E" w:rsidRDefault="00EA4E8E">
            <w:pPr>
              <w:spacing w:after="0" w:line="259" w:lineRule="auto"/>
              <w:ind w:left="74" w:firstLine="0"/>
              <w:jc w:val="left"/>
            </w:pPr>
          </w:p>
        </w:tc>
      </w:tr>
      <w:tr w:rsidR="00EA4E8E" w14:paraId="5084B86C" w14:textId="77777777">
        <w:trPr>
          <w:trHeight w:val="293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521A52D5" w14:textId="31D50614" w:rsidR="00EA4E8E" w:rsidRDefault="00EA4E8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56E89031" w14:textId="0ACB3C4D" w:rsidR="00EA4E8E" w:rsidRDefault="00EA4E8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2F08756" w14:textId="0E8476B8" w:rsidR="00EA4E8E" w:rsidRDefault="00EA4E8E">
            <w:pPr>
              <w:spacing w:after="0" w:line="259" w:lineRule="auto"/>
              <w:ind w:left="74" w:firstLine="0"/>
              <w:jc w:val="left"/>
            </w:pPr>
          </w:p>
        </w:tc>
      </w:tr>
      <w:tr w:rsidR="00EA4E8E" w14:paraId="650C46B8" w14:textId="77777777">
        <w:trPr>
          <w:trHeight w:val="287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14:paraId="0EA3DA55" w14:textId="581729B8" w:rsidR="00EA4E8E" w:rsidRDefault="00EA4E8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EFBB337" w14:textId="277F4217" w:rsidR="00EA4E8E" w:rsidRDefault="00EA4E8E">
            <w:pPr>
              <w:spacing w:after="0" w:line="259" w:lineRule="auto"/>
              <w:ind w:left="684" w:firstLine="0"/>
              <w:jc w:val="left"/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591711A2" w14:textId="5456F845" w:rsidR="00EA4E8E" w:rsidRDefault="00EA4E8E">
            <w:pPr>
              <w:spacing w:after="0" w:line="259" w:lineRule="auto"/>
              <w:ind w:left="74" w:firstLine="0"/>
              <w:jc w:val="left"/>
            </w:pPr>
          </w:p>
        </w:tc>
      </w:tr>
    </w:tbl>
    <w:p w14:paraId="1E53C204" w14:textId="69F81874" w:rsidR="00EA4E8E" w:rsidRDefault="00EA4E8E" w:rsidP="00A64973">
      <w:pPr>
        <w:spacing w:after="0" w:line="259" w:lineRule="auto"/>
        <w:ind w:left="3493" w:hanging="10"/>
      </w:pPr>
    </w:p>
    <w:p w14:paraId="0E46E534" w14:textId="10E524A9" w:rsidR="00EA4E8E" w:rsidRDefault="00F44313">
      <w:pPr>
        <w:tabs>
          <w:tab w:val="center" w:pos="2216"/>
          <w:tab w:val="center" w:pos="4454"/>
          <w:tab w:val="center" w:pos="7181"/>
        </w:tabs>
        <w:spacing w:after="3" w:line="259" w:lineRule="auto"/>
        <w:ind w:left="0" w:firstLine="0"/>
        <w:jc w:val="left"/>
      </w:pPr>
      <w:r>
        <w:t>Objednatel</w:t>
      </w:r>
      <w:r w:rsidR="004608AD">
        <w:t xml:space="preserve"> </w:t>
      </w:r>
      <w:r w:rsidR="004608AD">
        <w:tab/>
      </w:r>
      <w:r w:rsidR="00A64973">
        <w:tab/>
      </w:r>
      <w:r w:rsidR="00A64973">
        <w:tab/>
      </w:r>
      <w:r>
        <w:t>Poskytovatel</w:t>
      </w:r>
      <w:r w:rsidR="004608AD">
        <w:t xml:space="preserve"> </w:t>
      </w:r>
    </w:p>
    <w:p w14:paraId="50D3B5E2" w14:textId="77777777" w:rsidR="00EA4E8E" w:rsidRDefault="004608AD">
      <w:pPr>
        <w:spacing w:after="0" w:line="259" w:lineRule="auto"/>
        <w:ind w:left="0" w:right="1383" w:firstLine="0"/>
        <w:jc w:val="right"/>
      </w:pPr>
      <w:r>
        <w:t xml:space="preserve"> </w:t>
      </w:r>
    </w:p>
    <w:p w14:paraId="24FB02ED" w14:textId="77777777" w:rsidR="00242CFC" w:rsidRDefault="004608AD" w:rsidP="00242CFC">
      <w:pPr>
        <w:spacing w:after="200" w:line="259" w:lineRule="auto"/>
        <w:ind w:right="97"/>
      </w:pPr>
      <w:r>
        <w:t xml:space="preserve"> </w:t>
      </w:r>
    </w:p>
    <w:p w14:paraId="7BFD7EF5" w14:textId="77777777" w:rsidR="00242CFC" w:rsidRDefault="00242CFC" w:rsidP="00242CFC">
      <w:pPr>
        <w:spacing w:after="200" w:line="259" w:lineRule="auto"/>
        <w:ind w:right="97"/>
      </w:pPr>
    </w:p>
    <w:p w14:paraId="5FD2069F" w14:textId="77777777" w:rsidR="00242CFC" w:rsidRDefault="00242CFC" w:rsidP="00242CFC">
      <w:pPr>
        <w:spacing w:after="200" w:line="259" w:lineRule="auto"/>
        <w:ind w:right="97"/>
      </w:pPr>
    </w:p>
    <w:p w14:paraId="2875823D" w14:textId="77777777" w:rsidR="00242CFC" w:rsidRDefault="00242CFC" w:rsidP="008A65D7">
      <w:pPr>
        <w:spacing w:after="200" w:line="259" w:lineRule="auto"/>
        <w:ind w:left="0" w:right="97" w:firstLine="0"/>
      </w:pPr>
    </w:p>
    <w:p w14:paraId="6CD2B318" w14:textId="73B95818" w:rsidR="00242CFC" w:rsidRDefault="00242CFC" w:rsidP="00242CFC">
      <w:pPr>
        <w:spacing w:after="200" w:line="259" w:lineRule="auto"/>
        <w:ind w:right="97"/>
      </w:pPr>
      <w:r>
        <w:rPr>
          <w:b/>
          <w:u w:val="single" w:color="000000"/>
        </w:rPr>
        <w:t>Doložka</w:t>
      </w:r>
      <w:r>
        <w:rPr>
          <w:b/>
        </w:rPr>
        <w:t xml:space="preserve"> </w:t>
      </w:r>
    </w:p>
    <w:p w14:paraId="6A2D8D7D" w14:textId="77777777" w:rsidR="00242CFC" w:rsidRDefault="00242CFC" w:rsidP="00242CFC">
      <w:pPr>
        <w:spacing w:after="200" w:line="259" w:lineRule="auto"/>
        <w:ind w:left="0" w:right="58" w:firstLine="0"/>
        <w:jc w:val="center"/>
      </w:pPr>
      <w:r>
        <w:rPr>
          <w:b/>
        </w:rPr>
        <w:t xml:space="preserve"> </w:t>
      </w:r>
    </w:p>
    <w:p w14:paraId="7099D24B" w14:textId="7FBCA30D" w:rsidR="00242CFC" w:rsidRDefault="00242CFC" w:rsidP="00242CFC">
      <w:pPr>
        <w:spacing w:after="200"/>
        <w:ind w:left="0" w:right="97" w:firstLine="0"/>
      </w:pPr>
      <w:r>
        <w:t xml:space="preserve">Tato </w:t>
      </w:r>
      <w:r w:rsidR="00F44313">
        <w:t>Smlouv</w:t>
      </w:r>
      <w:r w:rsidR="008A65D7">
        <w:t>a byla schválena Radou MČ Brno-</w:t>
      </w:r>
      <w:r>
        <w:t>Komín na …………..schůzi konané dne…………………..pod usnesením k bodu č………………</w:t>
      </w:r>
      <w:r>
        <w:rPr>
          <w:b/>
        </w:rPr>
        <w:t xml:space="preserve">  </w:t>
      </w:r>
    </w:p>
    <w:p w14:paraId="582577F0" w14:textId="77777777" w:rsidR="00242CFC" w:rsidRDefault="00242CFC" w:rsidP="00242CFC">
      <w:pPr>
        <w:spacing w:after="200" w:line="259" w:lineRule="auto"/>
        <w:ind w:left="0" w:firstLine="0"/>
        <w:jc w:val="left"/>
      </w:pPr>
      <w:r>
        <w:rPr>
          <w:b/>
        </w:rPr>
        <w:t xml:space="preserve"> </w:t>
      </w:r>
    </w:p>
    <w:p w14:paraId="64F58F91" w14:textId="30771339" w:rsidR="00EA4E8E" w:rsidRDefault="00EA4E8E">
      <w:pPr>
        <w:spacing w:after="0" w:line="259" w:lineRule="auto"/>
        <w:ind w:left="0" w:firstLine="0"/>
        <w:jc w:val="left"/>
      </w:pPr>
    </w:p>
    <w:sectPr w:rsidR="00EA4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1"/>
      <w:pgMar w:top="1439" w:right="1300" w:bottom="1482" w:left="1988" w:header="708" w:footer="708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49434" w16cex:dateUtc="2023-08-02T06:37:00Z"/>
  <w16cex:commentExtensible w16cex:durableId="286A2079" w16cex:dateUtc="2023-07-25T08:20:00Z"/>
  <w16cex:commentExtensible w16cex:durableId="286A25C0" w16cex:dateUtc="2023-07-25T08:43:00Z"/>
  <w16cex:commentExtensible w16cex:durableId="286A2CBA" w16cex:dateUtc="2023-07-25T09:12:00Z"/>
  <w16cex:commentExtensible w16cex:durableId="28749D58" w16cex:dateUtc="2023-08-02T07:16:00Z"/>
  <w16cex:commentExtensible w16cex:durableId="286A232C" w16cex:dateUtc="2023-07-25T08:32:00Z"/>
  <w16cex:commentExtensible w16cex:durableId="286A2ED8" w16cex:dateUtc="2023-07-25T09:22:00Z"/>
  <w16cex:commentExtensible w16cex:durableId="286A2600" w16cex:dateUtc="2023-07-25T08:44:00Z"/>
  <w16cex:commentExtensible w16cex:durableId="286A303B" w16cex:dateUtc="2023-07-25T09:27:00Z"/>
  <w16cex:commentExtensible w16cex:durableId="286A2667" w16cex:dateUtc="2023-07-25T08:45:00Z"/>
  <w16cex:commentExtensible w16cex:durableId="286A316E" w16cex:dateUtc="2023-07-25T09:33:00Z"/>
  <w16cex:commentExtensible w16cex:durableId="286A273B" w16cex:dateUtc="2023-07-25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0870CF" w16cid:durableId="28749434"/>
  <w16cid:commentId w16cid:paraId="1CDB3C7D" w16cid:durableId="286A2079"/>
  <w16cid:commentId w16cid:paraId="0F5BAA58" w16cid:durableId="286A25C0"/>
  <w16cid:commentId w16cid:paraId="3211A10A" w16cid:durableId="286A2CBA"/>
  <w16cid:commentId w16cid:paraId="5313309F" w16cid:durableId="28749D58"/>
  <w16cid:commentId w16cid:paraId="1A7AA8B9" w16cid:durableId="286A232C"/>
  <w16cid:commentId w16cid:paraId="42C975E8" w16cid:durableId="286A2ED8"/>
  <w16cid:commentId w16cid:paraId="07210A15" w16cid:durableId="286A2600"/>
  <w16cid:commentId w16cid:paraId="3F5A7A7B" w16cid:durableId="286A303B"/>
  <w16cid:commentId w16cid:paraId="684001C4" w16cid:durableId="286A2667"/>
  <w16cid:commentId w16cid:paraId="25F4B8E9" w16cid:durableId="286A316E"/>
  <w16cid:commentId w16cid:paraId="5997B5F8" w16cid:durableId="286A27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65856" w14:textId="77777777" w:rsidR="005B4AC8" w:rsidRDefault="005B4AC8">
      <w:pPr>
        <w:spacing w:after="0" w:line="240" w:lineRule="auto"/>
      </w:pPr>
      <w:r>
        <w:separator/>
      </w:r>
    </w:p>
  </w:endnote>
  <w:endnote w:type="continuationSeparator" w:id="0">
    <w:p w14:paraId="05290D41" w14:textId="77777777" w:rsidR="005B4AC8" w:rsidRDefault="005B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4AE3" w14:textId="77777777" w:rsidR="000A3771" w:rsidRDefault="000A3771">
    <w:pPr>
      <w:tabs>
        <w:tab w:val="center" w:pos="4189"/>
        <w:tab w:val="right" w:pos="861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2F45A" w14:textId="77777777" w:rsidR="000A3771" w:rsidRDefault="000A3771">
    <w:pPr>
      <w:tabs>
        <w:tab w:val="center" w:pos="4189"/>
        <w:tab w:val="right" w:pos="861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42E84" w:rsidRPr="00442E84">
      <w:rPr>
        <w:rFonts w:ascii="Arial" w:eastAsia="Arial" w:hAnsi="Arial" w:cs="Arial"/>
        <w:noProof/>
      </w:rPr>
      <w:t>10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5AF9" w14:textId="77777777" w:rsidR="000A3771" w:rsidRDefault="000A377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51159" w14:textId="77777777" w:rsidR="005B4AC8" w:rsidRDefault="005B4AC8">
      <w:pPr>
        <w:spacing w:after="0" w:line="240" w:lineRule="auto"/>
      </w:pPr>
      <w:r>
        <w:separator/>
      </w:r>
    </w:p>
  </w:footnote>
  <w:footnote w:type="continuationSeparator" w:id="0">
    <w:p w14:paraId="12ED148B" w14:textId="77777777" w:rsidR="005B4AC8" w:rsidRDefault="005B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DA056" w14:textId="1A54CD35" w:rsidR="000A3771" w:rsidRDefault="000A3771">
    <w:pPr>
      <w:spacing w:after="0" w:line="259" w:lineRule="auto"/>
      <w:ind w:left="0" w:right="109" w:firstLine="0"/>
      <w:jc w:val="center"/>
    </w:pPr>
    <w:r>
      <w:rPr>
        <w:rFonts w:ascii="Arial" w:eastAsia="Arial" w:hAnsi="Arial" w:cs="Arial"/>
        <w:b/>
        <w:sz w:val="18"/>
        <w:u w:val="single" w:color="000000"/>
      </w:rPr>
      <w:t>_ ____Smlouva o poskytování služeb zimní údržby chodníků v MČ Brno - Komín______</w:t>
    </w:r>
    <w:r>
      <w:rPr>
        <w:rFonts w:ascii="Arial" w:eastAsia="Arial" w:hAnsi="Arial" w:cs="Arial"/>
      </w:rPr>
      <w:t xml:space="preserve"> </w:t>
    </w:r>
  </w:p>
  <w:p w14:paraId="2A4CD31E" w14:textId="77777777" w:rsidR="000A3771" w:rsidRDefault="000A3771">
    <w:pPr>
      <w:spacing w:after="0" w:line="259" w:lineRule="auto"/>
      <w:ind w:left="0" w:right="46" w:firstLine="0"/>
      <w:jc w:val="center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C9FE7" w14:textId="0AD929F6" w:rsidR="000A3771" w:rsidRDefault="000A3771">
    <w:pPr>
      <w:spacing w:after="0" w:line="259" w:lineRule="auto"/>
      <w:ind w:left="0" w:right="109" w:firstLine="0"/>
      <w:jc w:val="center"/>
    </w:pPr>
    <w:r>
      <w:rPr>
        <w:rFonts w:ascii="Arial" w:eastAsia="Arial" w:hAnsi="Arial" w:cs="Arial"/>
        <w:b/>
        <w:sz w:val="18"/>
        <w:u w:val="single" w:color="000000"/>
      </w:rPr>
      <w:t>_ ____Smlouva o poskytování služeb letní údržby chodníků v MČ Brno-Komín______</w:t>
    </w:r>
    <w:r>
      <w:rPr>
        <w:rFonts w:ascii="Arial" w:eastAsia="Arial" w:hAnsi="Arial" w:cs="Arial"/>
      </w:rPr>
      <w:t xml:space="preserve"> </w:t>
    </w:r>
  </w:p>
  <w:p w14:paraId="340F4A0B" w14:textId="7686B2F8" w:rsidR="000A3771" w:rsidRDefault="000A3771">
    <w:pPr>
      <w:spacing w:after="0" w:line="259" w:lineRule="auto"/>
      <w:ind w:left="0" w:right="46" w:firstLine="0"/>
      <w:jc w:val="center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84D9" w14:textId="77777777" w:rsidR="000A3771" w:rsidRDefault="000A377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2E7C"/>
    <w:multiLevelType w:val="multilevel"/>
    <w:tmpl w:val="FD50852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1403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75AA3"/>
    <w:multiLevelType w:val="multilevel"/>
    <w:tmpl w:val="F73A3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A24F37"/>
    <w:multiLevelType w:val="multilevel"/>
    <w:tmpl w:val="71E0061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6"/>
      <w:numFmt w:val="decimal"/>
      <w:lvlRestart w:val="0"/>
      <w:lvlText w:val="%1.%2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F23961"/>
    <w:multiLevelType w:val="multilevel"/>
    <w:tmpl w:val="E10C30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4" w15:restartNumberingAfterBreak="0">
    <w:nsid w:val="2D890B32"/>
    <w:multiLevelType w:val="hybridMultilevel"/>
    <w:tmpl w:val="80EC3E3A"/>
    <w:lvl w:ilvl="0" w:tplc="0CFC9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83AC5"/>
    <w:multiLevelType w:val="multilevel"/>
    <w:tmpl w:val="89144926"/>
    <w:lvl w:ilvl="0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Text w:val="%1.%2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6548D3"/>
    <w:multiLevelType w:val="hybridMultilevel"/>
    <w:tmpl w:val="0E4485B2"/>
    <w:lvl w:ilvl="0" w:tplc="679AE61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C5A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AD8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4B5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E56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8CF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678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216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608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BB62FB"/>
    <w:multiLevelType w:val="multilevel"/>
    <w:tmpl w:val="DC3229A2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7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682D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97650F"/>
    <w:multiLevelType w:val="hybridMultilevel"/>
    <w:tmpl w:val="CD442958"/>
    <w:lvl w:ilvl="0" w:tplc="9490E33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95431"/>
    <w:multiLevelType w:val="multilevel"/>
    <w:tmpl w:val="5F665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356D29"/>
    <w:multiLevelType w:val="hybridMultilevel"/>
    <w:tmpl w:val="3B966720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A992F196">
      <w:start w:val="2"/>
      <w:numFmt w:val="bullet"/>
      <w:lvlText w:val="•"/>
      <w:lvlJc w:val="left"/>
      <w:pPr>
        <w:ind w:left="2138" w:hanging="360"/>
      </w:pPr>
      <w:rPr>
        <w:rFonts w:ascii="Segoe UI Symbol" w:eastAsia="Segoe UI Symbol" w:hAnsi="Segoe UI Symbol" w:cs="Segoe UI Symbol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2" w15:restartNumberingAfterBreak="0">
    <w:nsid w:val="718962D3"/>
    <w:multiLevelType w:val="multilevel"/>
    <w:tmpl w:val="E42AAF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2CD63FF"/>
    <w:multiLevelType w:val="hybridMultilevel"/>
    <w:tmpl w:val="03B80378"/>
    <w:lvl w:ilvl="0" w:tplc="67186FC6">
      <w:start w:val="18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8E9DE">
      <w:start w:val="1"/>
      <w:numFmt w:val="lowerLetter"/>
      <w:lvlText w:val="%2"/>
      <w:lvlJc w:val="left"/>
      <w:pPr>
        <w:ind w:left="1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8F96E">
      <w:start w:val="1"/>
      <w:numFmt w:val="lowerRoman"/>
      <w:lvlText w:val="%3"/>
      <w:lvlJc w:val="left"/>
      <w:pPr>
        <w:ind w:left="2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6C068">
      <w:start w:val="1"/>
      <w:numFmt w:val="decimal"/>
      <w:lvlText w:val="%4"/>
      <w:lvlJc w:val="left"/>
      <w:pPr>
        <w:ind w:left="3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AD8FE">
      <w:start w:val="1"/>
      <w:numFmt w:val="lowerLetter"/>
      <w:lvlText w:val="%5"/>
      <w:lvlJc w:val="left"/>
      <w:pPr>
        <w:ind w:left="3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27E0E">
      <w:start w:val="1"/>
      <w:numFmt w:val="lowerRoman"/>
      <w:lvlText w:val="%6"/>
      <w:lvlJc w:val="left"/>
      <w:pPr>
        <w:ind w:left="45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4C4B6">
      <w:start w:val="1"/>
      <w:numFmt w:val="decimal"/>
      <w:lvlText w:val="%7"/>
      <w:lvlJc w:val="left"/>
      <w:pPr>
        <w:ind w:left="5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479CA">
      <w:start w:val="1"/>
      <w:numFmt w:val="lowerLetter"/>
      <w:lvlText w:val="%8"/>
      <w:lvlJc w:val="left"/>
      <w:pPr>
        <w:ind w:left="60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2E744">
      <w:start w:val="1"/>
      <w:numFmt w:val="lowerRoman"/>
      <w:lvlText w:val="%9"/>
      <w:lvlJc w:val="left"/>
      <w:pPr>
        <w:ind w:left="67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0C613F"/>
    <w:multiLevelType w:val="hybridMultilevel"/>
    <w:tmpl w:val="F5D0E036"/>
    <w:lvl w:ilvl="0" w:tplc="15C801D6">
      <w:start w:val="1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83D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4D0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FE3C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7458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E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27D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0E0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E5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8E"/>
    <w:rsid w:val="00000638"/>
    <w:rsid w:val="00027F7C"/>
    <w:rsid w:val="00045440"/>
    <w:rsid w:val="00067F34"/>
    <w:rsid w:val="000903C0"/>
    <w:rsid w:val="000A0C92"/>
    <w:rsid w:val="000A3771"/>
    <w:rsid w:val="000A43F7"/>
    <w:rsid w:val="000E43E6"/>
    <w:rsid w:val="000F24AA"/>
    <w:rsid w:val="00105142"/>
    <w:rsid w:val="0012310C"/>
    <w:rsid w:val="0012767D"/>
    <w:rsid w:val="00193895"/>
    <w:rsid w:val="001A1106"/>
    <w:rsid w:val="001A21DF"/>
    <w:rsid w:val="001A3EE7"/>
    <w:rsid w:val="00231C33"/>
    <w:rsid w:val="00242CFC"/>
    <w:rsid w:val="002701C0"/>
    <w:rsid w:val="002A44A7"/>
    <w:rsid w:val="002C32CA"/>
    <w:rsid w:val="002D15EE"/>
    <w:rsid w:val="002D42BD"/>
    <w:rsid w:val="002F3203"/>
    <w:rsid w:val="0032249C"/>
    <w:rsid w:val="00335AF4"/>
    <w:rsid w:val="00344AA1"/>
    <w:rsid w:val="00352968"/>
    <w:rsid w:val="00360211"/>
    <w:rsid w:val="00370C2B"/>
    <w:rsid w:val="00371AA7"/>
    <w:rsid w:val="003A66BD"/>
    <w:rsid w:val="003B0E1E"/>
    <w:rsid w:val="003B5EF9"/>
    <w:rsid w:val="003C55BA"/>
    <w:rsid w:val="003D2582"/>
    <w:rsid w:val="00411D4D"/>
    <w:rsid w:val="00442E84"/>
    <w:rsid w:val="004608AD"/>
    <w:rsid w:val="00473E1E"/>
    <w:rsid w:val="004745B8"/>
    <w:rsid w:val="00481B75"/>
    <w:rsid w:val="00482CA5"/>
    <w:rsid w:val="00482E95"/>
    <w:rsid w:val="004A0ED4"/>
    <w:rsid w:val="004A75CE"/>
    <w:rsid w:val="004E7929"/>
    <w:rsid w:val="004F659F"/>
    <w:rsid w:val="005862E2"/>
    <w:rsid w:val="005B4AC8"/>
    <w:rsid w:val="005B7CFE"/>
    <w:rsid w:val="005F4D71"/>
    <w:rsid w:val="0061397B"/>
    <w:rsid w:val="00694BE7"/>
    <w:rsid w:val="006D2002"/>
    <w:rsid w:val="00723FE0"/>
    <w:rsid w:val="00730B01"/>
    <w:rsid w:val="0073453A"/>
    <w:rsid w:val="00764995"/>
    <w:rsid w:val="007F1AB6"/>
    <w:rsid w:val="00817898"/>
    <w:rsid w:val="0082497C"/>
    <w:rsid w:val="0083152F"/>
    <w:rsid w:val="0083737D"/>
    <w:rsid w:val="00843A90"/>
    <w:rsid w:val="008604C0"/>
    <w:rsid w:val="0087164E"/>
    <w:rsid w:val="00880980"/>
    <w:rsid w:val="00886194"/>
    <w:rsid w:val="008A65D7"/>
    <w:rsid w:val="008B1CC8"/>
    <w:rsid w:val="008D6BF1"/>
    <w:rsid w:val="008F11D9"/>
    <w:rsid w:val="009430B9"/>
    <w:rsid w:val="00944780"/>
    <w:rsid w:val="00992E83"/>
    <w:rsid w:val="009963D3"/>
    <w:rsid w:val="009A001A"/>
    <w:rsid w:val="009C72FD"/>
    <w:rsid w:val="009E72A2"/>
    <w:rsid w:val="00A320D2"/>
    <w:rsid w:val="00A56EFD"/>
    <w:rsid w:val="00A64973"/>
    <w:rsid w:val="00A859E6"/>
    <w:rsid w:val="00A86FB6"/>
    <w:rsid w:val="00AA0D83"/>
    <w:rsid w:val="00AD4D5A"/>
    <w:rsid w:val="00AF202D"/>
    <w:rsid w:val="00B17682"/>
    <w:rsid w:val="00B25F0F"/>
    <w:rsid w:val="00B34CCD"/>
    <w:rsid w:val="00B466A7"/>
    <w:rsid w:val="00B835BD"/>
    <w:rsid w:val="00B87C21"/>
    <w:rsid w:val="00BC42D1"/>
    <w:rsid w:val="00BF57B9"/>
    <w:rsid w:val="00C133B8"/>
    <w:rsid w:val="00C240B1"/>
    <w:rsid w:val="00C32867"/>
    <w:rsid w:val="00C51250"/>
    <w:rsid w:val="00C76617"/>
    <w:rsid w:val="00CB1440"/>
    <w:rsid w:val="00CB3F61"/>
    <w:rsid w:val="00CC6DA0"/>
    <w:rsid w:val="00CD542B"/>
    <w:rsid w:val="00CE32FD"/>
    <w:rsid w:val="00D160BF"/>
    <w:rsid w:val="00D62219"/>
    <w:rsid w:val="00D77579"/>
    <w:rsid w:val="00DE4927"/>
    <w:rsid w:val="00E42FF7"/>
    <w:rsid w:val="00E46F06"/>
    <w:rsid w:val="00E55153"/>
    <w:rsid w:val="00E5526B"/>
    <w:rsid w:val="00E631E2"/>
    <w:rsid w:val="00E67E62"/>
    <w:rsid w:val="00E721E5"/>
    <w:rsid w:val="00EA19E1"/>
    <w:rsid w:val="00EA4E8E"/>
    <w:rsid w:val="00EA59FA"/>
    <w:rsid w:val="00ED592D"/>
    <w:rsid w:val="00F332A0"/>
    <w:rsid w:val="00F409E4"/>
    <w:rsid w:val="00F4342C"/>
    <w:rsid w:val="00F44313"/>
    <w:rsid w:val="00F77C75"/>
    <w:rsid w:val="00FA0010"/>
    <w:rsid w:val="00FE743A"/>
    <w:rsid w:val="00FF09A4"/>
    <w:rsid w:val="00FF63B9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0FEE4"/>
  <w15:docId w15:val="{3DB985AA-DA2C-485C-A2B5-637C6516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05" w:line="250" w:lineRule="auto"/>
      <w:ind w:left="442" w:hanging="442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649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46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66A7"/>
    <w:rPr>
      <w:rFonts w:ascii="Calibri" w:eastAsia="Calibri" w:hAnsi="Calibri" w:cs="Calibri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466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66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66A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6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6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86FB6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010"/>
    <w:rPr>
      <w:rFonts w:ascii="Segoe UI" w:eastAsia="Calibri" w:hAnsi="Segoe UI" w:cs="Segoe UI"/>
      <w:color w:val="000000"/>
      <w:sz w:val="18"/>
      <w:szCs w:val="18"/>
    </w:rPr>
  </w:style>
  <w:style w:type="paragraph" w:customStyle="1" w:styleId="Import5">
    <w:name w:val="Import 5"/>
    <w:basedOn w:val="Normln"/>
    <w:rsid w:val="000A377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18" w:lineRule="auto"/>
      <w:ind w:left="0" w:firstLine="0"/>
      <w:jc w:val="left"/>
    </w:pPr>
    <w:rPr>
      <w:rFonts w:ascii="Courier New" w:eastAsia="Times New Roman" w:hAnsi="Courier New" w:cs="Times New Roman"/>
      <w:noProof/>
      <w:color w:val="auto"/>
      <w:kern w:val="0"/>
      <w:szCs w:val="2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fova@komin.brno.cz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C8A6-BE6B-4DCB-B53A-CECCF0DE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3621</Words>
  <Characters>21366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Tomáš</dc:creator>
  <cp:keywords/>
  <cp:lastModifiedBy>Účet Microsoft</cp:lastModifiedBy>
  <cp:revision>6</cp:revision>
  <dcterms:created xsi:type="dcterms:W3CDTF">2023-08-02T09:13:00Z</dcterms:created>
  <dcterms:modified xsi:type="dcterms:W3CDTF">2023-08-14T15:17:00Z</dcterms:modified>
</cp:coreProperties>
</file>