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w:t>
      </w:r>
      <w:r w:rsidR="00725E71">
        <w:rPr>
          <w:sz w:val="22"/>
          <w:szCs w:val="22"/>
          <w:lang w:val="cs-CZ"/>
        </w:rPr>
        <w:t>tí odpadů dle zákona č. 541/2020</w:t>
      </w:r>
      <w:r w:rsidRPr="00B318C4">
        <w:rPr>
          <w:sz w:val="22"/>
          <w:szCs w:val="22"/>
          <w:lang w:val="cs-CZ"/>
        </w:rPr>
        <w:t xml:space="preserve">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bookmarkStart w:id="0" w:name="_GoBack"/>
      <w:bookmarkEnd w:id="0"/>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547525">
        <w:rPr>
          <w:sz w:val="22"/>
          <w:szCs w:val="22"/>
          <w:lang w:val="cs-CZ"/>
        </w:rPr>
        <w:t xml:space="preserve">veškeré poplatky a náklady </w:t>
      </w:r>
      <w:r w:rsidRPr="00547525">
        <w:rPr>
          <w:sz w:val="22"/>
          <w:szCs w:val="22"/>
          <w:lang w:val="cs-CZ"/>
        </w:rPr>
        <w:t>za uložení odpadu na skládku</w:t>
      </w:r>
      <w:r w:rsidR="003B7CB4" w:rsidRPr="00547525">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547525"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 xml:space="preserve">ů (katalogové číslo, </w:t>
      </w:r>
      <w:r w:rsidR="00874318" w:rsidRPr="00547525">
        <w:rPr>
          <w:rFonts w:eastAsia="Verdana"/>
          <w:sz w:val="22"/>
          <w:szCs w:val="22"/>
          <w:lang w:val="cs-CZ"/>
        </w:rPr>
        <w:t>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547525" w:rsidRDefault="00874318">
      <w:pPr>
        <w:pStyle w:val="Normln2"/>
        <w:overflowPunct w:val="0"/>
        <w:autoSpaceDE w:val="0"/>
        <w:ind w:left="709" w:hanging="709"/>
        <w:textAlignment w:val="baseline"/>
        <w:rPr>
          <w:rFonts w:eastAsia="Verdana"/>
          <w:sz w:val="22"/>
          <w:szCs w:val="22"/>
          <w:lang w:val="cs-CZ"/>
        </w:rPr>
      </w:pPr>
    </w:p>
    <w:p w:rsidR="00606F16" w:rsidRPr="00547525" w:rsidRDefault="00606F16" w:rsidP="00606F16">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042433" w:rsidRPr="00547525" w:rsidRDefault="00042433" w:rsidP="00606F16">
      <w:pPr>
        <w:pStyle w:val="Normln2"/>
        <w:overflowPunct w:val="0"/>
        <w:autoSpaceDE w:val="0"/>
        <w:ind w:left="709" w:hanging="1"/>
        <w:textAlignment w:val="baseline"/>
        <w:rPr>
          <w:rFonts w:eastAsia="Verdana"/>
          <w:sz w:val="22"/>
          <w:szCs w:val="22"/>
          <w:lang w:val="cs-CZ"/>
        </w:rPr>
      </w:pPr>
    </w:p>
    <w:p w:rsidR="00073B5B" w:rsidRPr="00B318C4" w:rsidRDefault="00073B5B">
      <w:pPr>
        <w:pStyle w:val="Normln2"/>
        <w:overflowPunct w:val="0"/>
        <w:autoSpaceDE w:val="0"/>
        <w:ind w:left="709" w:hanging="709"/>
        <w:textAlignment w:val="baseline"/>
        <w:rPr>
          <w:rFonts w:eastAsia="Verdana"/>
          <w:sz w:val="22"/>
          <w:szCs w:val="22"/>
          <w:lang w:val="cs-CZ"/>
        </w:rPr>
      </w:pPr>
    </w:p>
    <w:p w:rsidR="00675364" w:rsidRPr="00547525"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547525">
        <w:rPr>
          <w:rFonts w:eastAsia="Verdana"/>
          <w:sz w:val="22"/>
          <w:szCs w:val="22"/>
          <w:lang w:val="cs-CZ"/>
        </w:rPr>
        <w:t xml:space="preserve">Odměna </w:t>
      </w:r>
      <w:r w:rsidR="00F133C2" w:rsidRPr="00547525">
        <w:rPr>
          <w:rFonts w:eastAsia="Verdana"/>
          <w:sz w:val="22"/>
          <w:szCs w:val="22"/>
          <w:lang w:val="cs-CZ"/>
        </w:rPr>
        <w:t xml:space="preserve">dále zahrnuje přepravu </w:t>
      </w:r>
      <w:r w:rsidR="00675364" w:rsidRPr="00547525">
        <w:rPr>
          <w:rFonts w:eastAsia="Verdana"/>
          <w:sz w:val="22"/>
          <w:szCs w:val="22"/>
          <w:lang w:val="cs-CZ"/>
        </w:rPr>
        <w:t>odpadu z místa dohodnutého v této Smlouvě do místa dle potřeby Zhoto</w:t>
      </w:r>
      <w:r w:rsidR="00F133C2" w:rsidRPr="00547525">
        <w:rPr>
          <w:rFonts w:eastAsia="Verdana"/>
          <w:sz w:val="22"/>
          <w:szCs w:val="22"/>
          <w:lang w:val="cs-CZ"/>
        </w:rPr>
        <w:t xml:space="preserve">vitele, jakož i veškeré manipulace spojené s nakládkou odpadu </w:t>
      </w:r>
      <w:r w:rsidR="00C70FA0" w:rsidRPr="00547525">
        <w:rPr>
          <w:rFonts w:eastAsia="Verdana"/>
          <w:sz w:val="22"/>
          <w:szCs w:val="22"/>
          <w:lang w:val="cs-CZ"/>
        </w:rPr>
        <w:t>vč</w:t>
      </w:r>
      <w:r w:rsidR="00F133C2" w:rsidRPr="00547525">
        <w:rPr>
          <w:rFonts w:eastAsia="Verdana"/>
          <w:sz w:val="22"/>
          <w:szCs w:val="22"/>
          <w:lang w:val="cs-CZ"/>
        </w:rPr>
        <w:t>etně</w:t>
      </w:r>
      <w:r w:rsidR="00C70FA0" w:rsidRPr="00547525">
        <w:rPr>
          <w:rFonts w:eastAsia="Verdana"/>
          <w:sz w:val="22"/>
          <w:szCs w:val="22"/>
          <w:lang w:val="cs-CZ"/>
        </w:rPr>
        <w:t xml:space="preserve"> vážení</w:t>
      </w:r>
      <w:r w:rsidR="00F133C2" w:rsidRPr="00547525">
        <w:rPr>
          <w:rFonts w:eastAsia="Verdana"/>
          <w:sz w:val="22"/>
          <w:szCs w:val="22"/>
          <w:lang w:val="cs-CZ"/>
        </w:rPr>
        <w:t>.</w:t>
      </w:r>
      <w:r w:rsidR="00C70FA0" w:rsidRPr="00547525">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042433" w:rsidRDefault="00675364">
      <w:pPr>
        <w:pStyle w:val="Normln2"/>
        <w:autoSpaceDE w:val="0"/>
        <w:rPr>
          <w:rFonts w:eastAsia="Verdana"/>
          <w:strike/>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547525">
        <w:rPr>
          <w:rFonts w:eastAsia="Verdana"/>
          <w:sz w:val="22"/>
          <w:szCs w:val="22"/>
          <w:lang w:val="cs-CZ"/>
        </w:rPr>
        <w:t xml:space="preserve">dle </w:t>
      </w:r>
      <w:r w:rsidR="00F133C2" w:rsidRPr="00547525">
        <w:rPr>
          <w:rFonts w:eastAsia="Verdana"/>
          <w:sz w:val="22"/>
          <w:szCs w:val="22"/>
          <w:lang w:val="cs-CZ"/>
        </w:rPr>
        <w:t>platné legislativy</w:t>
      </w:r>
      <w:r w:rsidR="00F133C2">
        <w:rPr>
          <w:rFonts w:eastAsia="Verdana"/>
          <w:sz w:val="22"/>
          <w:szCs w:val="22"/>
          <w:lang w:val="cs-CZ"/>
        </w:rPr>
        <w:t xml:space="preserve">. </w:t>
      </w:r>
    </w:p>
    <w:p w:rsidR="00042433" w:rsidRDefault="00042433" w:rsidP="00042433">
      <w:pPr>
        <w:pStyle w:val="Normln2"/>
        <w:ind w:left="720" w:hanging="705"/>
        <w:jc w:val="left"/>
        <w:rPr>
          <w:rFonts w:eastAsia="Verdana"/>
          <w:color w:val="FF0000"/>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042433">
        <w:rPr>
          <w:rFonts w:eastAsia="Verdana"/>
          <w:sz w:val="22"/>
          <w:szCs w:val="22"/>
          <w:lang w:val="cs-CZ"/>
        </w:rPr>
        <w:t>do 8</w:t>
      </w:r>
      <w:r w:rsidRPr="00042433">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w:t>
      </w:r>
      <w:r w:rsidR="00675364" w:rsidRPr="00042433">
        <w:rPr>
          <w:rFonts w:eastAsia="Verdana"/>
          <w:sz w:val="22"/>
          <w:szCs w:val="22"/>
          <w:lang w:val="cs-CZ"/>
        </w:rPr>
        <w:t xml:space="preserve">na </w:t>
      </w:r>
      <w:r w:rsidR="00042433" w:rsidRPr="00042433">
        <w:rPr>
          <w:rFonts w:eastAsia="Verdana"/>
          <w:sz w:val="22"/>
          <w:szCs w:val="22"/>
          <w:lang w:val="cs-CZ"/>
        </w:rPr>
        <w:t>21</w:t>
      </w:r>
      <w:r w:rsidR="00675364" w:rsidRPr="00042433">
        <w:rPr>
          <w:rFonts w:eastAsia="Verdana"/>
          <w:sz w:val="22"/>
          <w:szCs w:val="22"/>
          <w:lang w:val="cs-CZ"/>
        </w:rPr>
        <w:t xml:space="preserve"> dnů od</w:t>
      </w:r>
      <w:r w:rsidR="00675364" w:rsidRPr="00B318C4">
        <w:rPr>
          <w:rFonts w:eastAsia="Verdana"/>
          <w:sz w:val="22"/>
          <w:szCs w:val="22"/>
          <w:lang w:val="cs-CZ"/>
        </w:rPr>
        <w:t xml:space="preserve">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lastRenderedPageBreak/>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547525" w:rsidRPr="00547525">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042433">
        <w:rPr>
          <w:rFonts w:eastAsia="Verdana"/>
          <w:sz w:val="22"/>
          <w:szCs w:val="22"/>
          <w:lang w:val="cs-CZ"/>
        </w:rPr>
        <w:t xml:space="preserve">odpadu v místě </w:t>
      </w:r>
      <w:r w:rsidR="00042433">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547525">
        <w:rPr>
          <w:rFonts w:eastAsia="Verdana"/>
          <w:sz w:val="22"/>
          <w:szCs w:val="22"/>
          <w:lang w:val="cs-CZ"/>
        </w:rPr>
        <w:t>(nedohodnou-li se strany jinak)</w:t>
      </w:r>
      <w:r w:rsidRPr="00547525">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547525" w:rsidRDefault="006C16D5" w:rsidP="006C16D5">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V případě prodlení Zhotovitele s poskytováním služby je Objednatel oprávněn  účtovat Zhotoviteli smluvní pokutu ve výši 0,05% z</w:t>
      </w:r>
      <w:r w:rsidR="00311B52" w:rsidRPr="00547525">
        <w:rPr>
          <w:rFonts w:eastAsia="Verdana"/>
          <w:sz w:val="22"/>
          <w:szCs w:val="22"/>
          <w:lang w:val="cs-CZ"/>
        </w:rPr>
        <w:t> ceny objednané Služby</w:t>
      </w:r>
      <w:r w:rsidRPr="00547525">
        <w:rPr>
          <w:rFonts w:eastAsia="Verdana"/>
          <w:sz w:val="22"/>
          <w:szCs w:val="22"/>
          <w:lang w:val="cs-CZ"/>
        </w:rPr>
        <w:t xml:space="preserve"> za každý i jen započatý den prodlení.</w:t>
      </w:r>
    </w:p>
    <w:p w:rsidR="00675364" w:rsidRPr="00547525" w:rsidRDefault="006471CF">
      <w:pPr>
        <w:pStyle w:val="Normln2"/>
        <w:overflowPunct w:val="0"/>
        <w:autoSpaceDE w:val="0"/>
        <w:ind w:left="709" w:hanging="709"/>
        <w:textAlignment w:val="baseline"/>
        <w:rPr>
          <w:rFonts w:eastAsia="Verdana"/>
          <w:sz w:val="22"/>
          <w:szCs w:val="22"/>
          <w:lang w:val="cs-CZ"/>
        </w:rPr>
      </w:pPr>
      <w:r w:rsidRPr="00547525">
        <w:rPr>
          <w:rFonts w:eastAsia="Verdana"/>
          <w:sz w:val="22"/>
          <w:szCs w:val="22"/>
          <w:lang w:val="cs-CZ"/>
        </w:rPr>
        <w:t xml:space="preserve"> </w:t>
      </w:r>
      <w:r w:rsidR="006C16D5" w:rsidRPr="00547525">
        <w:rPr>
          <w:rFonts w:eastAsia="Verdana"/>
          <w:sz w:val="22"/>
          <w:szCs w:val="22"/>
          <w:lang w:val="cs-CZ"/>
        </w:rPr>
        <w:tab/>
      </w:r>
    </w:p>
    <w:p w:rsidR="00675364" w:rsidRPr="00547525" w:rsidRDefault="00675364">
      <w:pPr>
        <w:pStyle w:val="Normln2"/>
        <w:overflowPunct w:val="0"/>
        <w:autoSpaceDE w:val="0"/>
        <w:textAlignment w:val="baseline"/>
        <w:rPr>
          <w:rFonts w:eastAsia="Verdana"/>
          <w:sz w:val="22"/>
          <w:szCs w:val="22"/>
          <w:lang w:val="cs-CZ"/>
        </w:rPr>
      </w:pPr>
    </w:p>
    <w:p w:rsidR="00675364" w:rsidRDefault="00675364" w:rsidP="00F0462D">
      <w:pPr>
        <w:pStyle w:val="Normln2"/>
        <w:overflowPunct w:val="0"/>
        <w:autoSpaceDE w:val="0"/>
        <w:ind w:left="705" w:hanging="705"/>
        <w:textAlignment w:val="baseline"/>
        <w:rPr>
          <w:rFonts w:eastAsia="Verdana"/>
          <w:b/>
          <w:bCs/>
          <w:sz w:val="22"/>
          <w:szCs w:val="22"/>
          <w:lang w:val="cs-CZ"/>
        </w:rPr>
      </w:pPr>
      <w:r w:rsidRPr="00547525">
        <w:rPr>
          <w:rFonts w:eastAsia="Verdana"/>
          <w:sz w:val="22"/>
          <w:szCs w:val="22"/>
          <w:lang w:val="cs-CZ"/>
        </w:rPr>
        <w:t>5.3.</w:t>
      </w:r>
      <w:r w:rsidRPr="00547525">
        <w:rPr>
          <w:rFonts w:eastAsia="Verdana"/>
          <w:sz w:val="22"/>
          <w:szCs w:val="22"/>
          <w:lang w:val="cs-CZ"/>
        </w:rPr>
        <w:tab/>
        <w:t>Tato Smlouva se uzavírá na dobu</w:t>
      </w:r>
      <w:r w:rsidR="003F1FB6" w:rsidRPr="00547525">
        <w:rPr>
          <w:rFonts w:eastAsia="Verdana"/>
          <w:sz w:val="22"/>
          <w:szCs w:val="22"/>
          <w:lang w:val="cs-CZ"/>
        </w:rPr>
        <w:t xml:space="preserve"> </w:t>
      </w:r>
      <w:r w:rsidR="003F1FB6" w:rsidRPr="00547525">
        <w:rPr>
          <w:rFonts w:eastAsia="Verdana"/>
          <w:b/>
          <w:bCs/>
          <w:sz w:val="22"/>
          <w:szCs w:val="22"/>
          <w:lang w:val="cs-CZ"/>
        </w:rPr>
        <w:t xml:space="preserve">určitou </w:t>
      </w:r>
      <w:r w:rsidR="00725E71">
        <w:rPr>
          <w:rFonts w:eastAsia="Verdana"/>
          <w:b/>
          <w:bCs/>
          <w:sz w:val="22"/>
          <w:szCs w:val="22"/>
          <w:lang w:val="cs-CZ"/>
        </w:rPr>
        <w:t>do 31.1.2025</w:t>
      </w:r>
      <w:r w:rsidR="009A3CB3">
        <w:rPr>
          <w:rFonts w:eastAsia="Verdana"/>
          <w:b/>
          <w:bCs/>
          <w:sz w:val="22"/>
          <w:szCs w:val="22"/>
          <w:lang w:val="cs-CZ"/>
        </w:rPr>
        <w:t>.</w:t>
      </w:r>
      <w:r w:rsidRPr="00547525">
        <w:rPr>
          <w:rFonts w:eastAsia="Verdana"/>
          <w:b/>
          <w:bCs/>
          <w:sz w:val="22"/>
          <w:szCs w:val="22"/>
          <w:lang w:val="cs-CZ"/>
        </w:rPr>
        <w:t xml:space="preserve"> </w:t>
      </w:r>
    </w:p>
    <w:p w:rsidR="009A3CB3" w:rsidRPr="00F96B8B" w:rsidRDefault="009A3CB3" w:rsidP="009A3CB3">
      <w:pPr>
        <w:pStyle w:val="Bezmezer"/>
        <w:autoSpaceDE w:val="0"/>
        <w:autoSpaceDN w:val="0"/>
        <w:adjustRightInd w:val="0"/>
        <w:jc w:val="both"/>
        <w:rPr>
          <w:color w:val="FF0000"/>
          <w:sz w:val="26"/>
          <w:szCs w:val="26"/>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244B5D">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547525"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w:t>
      </w:r>
      <w:r w:rsidR="00675364" w:rsidRPr="00B318C4">
        <w:rPr>
          <w:rFonts w:eastAsia="Verdana"/>
          <w:sz w:val="22"/>
          <w:szCs w:val="22"/>
          <w:lang w:val="cs-CZ"/>
        </w:rPr>
        <w:lastRenderedPageBreak/>
        <w:t>prováděcích předpisů</w:t>
      </w:r>
      <w:r w:rsidR="00675364" w:rsidRPr="00547525">
        <w:rPr>
          <w:rFonts w:eastAsia="Verdana"/>
          <w:sz w:val="22"/>
          <w:szCs w:val="22"/>
          <w:lang w:val="cs-CZ"/>
        </w:rPr>
        <w:t>.</w:t>
      </w:r>
      <w:r w:rsidR="00311B52" w:rsidRPr="00547525">
        <w:rPr>
          <w:rFonts w:eastAsia="Verdana"/>
          <w:sz w:val="22"/>
          <w:szCs w:val="22"/>
          <w:lang w:val="cs-CZ"/>
        </w:rPr>
        <w:t xml:space="preserve"> Jiné odpady než uvedené v této smlouvě mohou být Objednatelem předány</w:t>
      </w:r>
      <w:r w:rsidR="00606F16" w:rsidRPr="00547525">
        <w:rPr>
          <w:rFonts w:eastAsia="Verdana"/>
          <w:sz w:val="22"/>
          <w:szCs w:val="22"/>
          <w:lang w:val="cs-CZ"/>
        </w:rPr>
        <w:t xml:space="preserve"> Zhot</w:t>
      </w:r>
      <w:r w:rsidR="00311B52" w:rsidRPr="00547525">
        <w:rPr>
          <w:rFonts w:eastAsia="Verdana"/>
          <w:sz w:val="22"/>
          <w:szCs w:val="22"/>
          <w:lang w:val="cs-CZ"/>
        </w:rPr>
        <w:t>oviteli jen po předchozí dohodě smluvních stran.</w:t>
      </w:r>
    </w:p>
    <w:p w:rsidR="006C5575" w:rsidRPr="00547525" w:rsidRDefault="006C5575" w:rsidP="006C5575">
      <w:pPr>
        <w:pStyle w:val="Normln2"/>
        <w:ind w:left="708"/>
        <w:jc w:val="left"/>
        <w:rPr>
          <w:rFonts w:eastAsia="Verdana"/>
          <w:sz w:val="22"/>
          <w:szCs w:val="22"/>
          <w:lang w:val="cs-CZ"/>
        </w:rPr>
      </w:pPr>
      <w:r w:rsidRPr="00547525">
        <w:rPr>
          <w:rFonts w:eastAsia="Verdana"/>
          <w:sz w:val="22"/>
          <w:szCs w:val="22"/>
          <w:lang w:val="cs-CZ"/>
        </w:rPr>
        <w:t>Zhotovitel nebude výhradním odběratelem odpadů a Objednatel si vyhrazuje možnost dodat odpad i jinému odběrateli.</w:t>
      </w:r>
    </w:p>
    <w:p w:rsidR="00DE3BFC" w:rsidRPr="007C27FE"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w:t>
      </w:r>
      <w:r w:rsidRPr="00547525">
        <w:rPr>
          <w:rFonts w:eastAsia="Verdana"/>
          <w:sz w:val="22"/>
          <w:szCs w:val="22"/>
          <w:lang w:val="cs-CZ"/>
        </w:rPr>
        <w:t xml:space="preserve">Zhotovitele. </w:t>
      </w:r>
      <w:r w:rsidR="00311B52" w:rsidRPr="00547525">
        <w:rPr>
          <w:rFonts w:eastAsia="Verdana"/>
          <w:sz w:val="22"/>
          <w:szCs w:val="22"/>
          <w:lang w:val="cs-CZ"/>
        </w:rPr>
        <w:t>Objednatel je oprávněn provést kontrolní vážení na své</w:t>
      </w:r>
      <w:r w:rsidR="000C2910" w:rsidRPr="00547525">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244B5D">
        <w:rPr>
          <w:rFonts w:eastAsia="Verdana"/>
          <w:sz w:val="22"/>
          <w:szCs w:val="22"/>
          <w:lang w:val="cs-CZ"/>
        </w:rPr>
        <w:t>10</w:t>
      </w:r>
      <w:r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5</w:t>
      </w:r>
      <w:r w:rsidRPr="00B318C4">
        <w:rPr>
          <w:rFonts w:eastAsia="Verdana"/>
          <w:sz w:val="22"/>
          <w:szCs w:val="22"/>
          <w:lang w:val="cs-CZ"/>
        </w:rPr>
        <w:t>.</w:t>
      </w:r>
      <w:r w:rsidRPr="00B318C4">
        <w:rPr>
          <w:rFonts w:eastAsia="Verdana"/>
          <w:sz w:val="22"/>
          <w:szCs w:val="22"/>
          <w:lang w:val="cs-CZ"/>
        </w:rPr>
        <w:tab/>
        <w:t>Smluvní strany se v případě řádného uplatnění nároku dle odst. 7.</w:t>
      </w:r>
      <w:r w:rsidR="00244B5D">
        <w:rPr>
          <w:rFonts w:eastAsia="Verdana"/>
          <w:sz w:val="22"/>
          <w:szCs w:val="22"/>
          <w:lang w:val="cs-CZ"/>
        </w:rPr>
        <w:t>4</w:t>
      </w:r>
      <w:r w:rsidRPr="00B318C4">
        <w:rPr>
          <w:rFonts w:eastAsia="Verdana"/>
          <w:sz w:val="22"/>
          <w:szCs w:val="22"/>
          <w:lang w:val="cs-CZ"/>
        </w:rPr>
        <w:t xml:space="preserve">. této Smlouvy ze strany Objednatele zavazují do </w:t>
      </w:r>
      <w:r w:rsidR="00244B5D">
        <w:rPr>
          <w:rFonts w:eastAsia="Verdana"/>
          <w:sz w:val="22"/>
          <w:szCs w:val="22"/>
          <w:lang w:val="cs-CZ"/>
        </w:rPr>
        <w:t>10</w:t>
      </w:r>
      <w:r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547525" w:rsidRDefault="00582BC1"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9A3CB3" w:rsidRPr="009A3CB3">
        <w:rPr>
          <w:rFonts w:eastAsia="Verdana"/>
          <w:sz w:val="22"/>
          <w:szCs w:val="22"/>
          <w:lang w:val="cs-CZ"/>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w:t>
      </w:r>
      <w:r w:rsidR="009A3CB3" w:rsidRPr="009A3CB3">
        <w:rPr>
          <w:rFonts w:eastAsia="Verdana"/>
          <w:sz w:val="22"/>
          <w:szCs w:val="22"/>
          <w:lang w:val="cs-CZ"/>
        </w:rPr>
        <w:lastRenderedPageBreak/>
        <w:t>zpracování osobních údajů a o právech z toho vyplývajících jsou dostupné na webových stránkách www.tshb.cz.</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547525"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547525">
        <w:rPr>
          <w:rFonts w:eastAsia="Verdana"/>
          <w:sz w:val="22"/>
          <w:szCs w:val="22"/>
          <w:lang w:val="cs-CZ"/>
        </w:rPr>
        <w:t xml:space="preserve">Smlouva nabývá </w:t>
      </w:r>
      <w:r w:rsidR="00B26506" w:rsidRPr="00547525">
        <w:rPr>
          <w:rFonts w:eastAsia="Verdana"/>
          <w:sz w:val="22"/>
          <w:szCs w:val="22"/>
          <w:lang w:val="cs-CZ"/>
        </w:rPr>
        <w:t>platnosti dnem jejího podpisu oběma smluvními stranami</w:t>
      </w:r>
      <w:r w:rsidR="00AE1BDC">
        <w:rPr>
          <w:rFonts w:eastAsia="Verdana"/>
          <w:sz w:val="22"/>
          <w:szCs w:val="22"/>
          <w:lang w:val="cs-CZ"/>
        </w:rPr>
        <w:t xml:space="preserve">. </w:t>
      </w:r>
      <w:r w:rsidR="00B26506" w:rsidRPr="00547525">
        <w:rPr>
          <w:rFonts w:eastAsia="Verdana"/>
          <w:sz w:val="22"/>
          <w:szCs w:val="22"/>
          <w:lang w:val="cs-CZ"/>
        </w:rPr>
        <w:t xml:space="preserve"> </w:t>
      </w:r>
      <w:r w:rsidR="00AE1BDC" w:rsidRPr="008C0C5C">
        <w:rPr>
          <w:rFonts w:eastAsia="Verdana"/>
          <w:b/>
          <w:sz w:val="22"/>
          <w:szCs w:val="22"/>
          <w:lang w:val="cs-CZ"/>
        </w:rPr>
        <w:t>Ú</w:t>
      </w:r>
      <w:r w:rsidR="00582BC1" w:rsidRPr="008C0C5C">
        <w:rPr>
          <w:rFonts w:eastAsia="Verdana"/>
          <w:b/>
          <w:sz w:val="22"/>
          <w:szCs w:val="22"/>
          <w:lang w:val="cs-CZ"/>
        </w:rPr>
        <w:t xml:space="preserve">činnosti </w:t>
      </w:r>
      <w:r w:rsidR="00AE1BDC" w:rsidRPr="008C0C5C">
        <w:rPr>
          <w:rFonts w:eastAsia="Verdana"/>
          <w:b/>
          <w:sz w:val="22"/>
          <w:szCs w:val="22"/>
          <w:lang w:val="cs-CZ"/>
        </w:rPr>
        <w:t xml:space="preserve">nabývá smlouva </w:t>
      </w:r>
      <w:r w:rsidR="00582BC1" w:rsidRPr="008C0C5C">
        <w:rPr>
          <w:rFonts w:eastAsia="Verdana"/>
          <w:b/>
          <w:sz w:val="22"/>
          <w:szCs w:val="22"/>
          <w:lang w:val="cs-CZ"/>
        </w:rPr>
        <w:t xml:space="preserve">dnem </w:t>
      </w:r>
      <w:r w:rsidR="00725E71">
        <w:rPr>
          <w:rFonts w:eastAsia="Verdana"/>
          <w:b/>
          <w:sz w:val="22"/>
          <w:szCs w:val="22"/>
          <w:lang w:val="cs-CZ"/>
        </w:rPr>
        <w:t>1.2.2023</w:t>
      </w:r>
      <w:r w:rsidR="00AE1BDC">
        <w:rPr>
          <w:rFonts w:eastAsia="Verdana"/>
          <w:sz w:val="22"/>
          <w:szCs w:val="22"/>
          <w:lang w:val="cs-CZ"/>
        </w:rPr>
        <w:t xml:space="preserve"> a dnem </w:t>
      </w:r>
      <w:r w:rsidR="00582BC1" w:rsidRPr="00547525">
        <w:rPr>
          <w:rFonts w:eastAsia="Verdana"/>
          <w:sz w:val="22"/>
          <w:szCs w:val="22"/>
          <w:lang w:val="cs-CZ"/>
        </w:rPr>
        <w:t>uveřejnění prostřednictvím registru smluv v souladu se zákonem č. 340/2015 Sb</w:t>
      </w:r>
      <w:r w:rsidR="00AE1BDC">
        <w:rPr>
          <w:rFonts w:eastAsia="Verdana"/>
          <w:sz w:val="22"/>
          <w:szCs w:val="22"/>
          <w:lang w:val="cs-CZ"/>
        </w:rPr>
        <w:t>, podle toho co nastane později</w:t>
      </w:r>
      <w:r w:rsidR="00582BC1" w:rsidRPr="00547525">
        <w:rPr>
          <w:rFonts w:eastAsia="Verdana"/>
          <w:sz w:val="22"/>
          <w:szCs w:val="22"/>
          <w:lang w:val="cs-CZ"/>
        </w:rPr>
        <w:t>.</w:t>
      </w:r>
    </w:p>
    <w:p w:rsidR="00582BC1" w:rsidRPr="00547525" w:rsidRDefault="00582BC1" w:rsidP="00582BC1">
      <w:pPr>
        <w:pStyle w:val="Normln2"/>
        <w:overflowPunct w:val="0"/>
        <w:ind w:left="709" w:hanging="709"/>
        <w:textAlignment w:val="baseline"/>
        <w:rPr>
          <w:rFonts w:eastAsia="Verdana"/>
          <w:sz w:val="22"/>
          <w:szCs w:val="22"/>
          <w:lang w:val="cs-CZ"/>
        </w:rPr>
      </w:pPr>
    </w:p>
    <w:p w:rsidR="00675364" w:rsidRPr="00547525" w:rsidRDefault="00B26506">
      <w:pPr>
        <w:pStyle w:val="Normln2"/>
        <w:overflowPunct w:val="0"/>
        <w:autoSpaceDE w:val="0"/>
        <w:textAlignment w:val="baseline"/>
        <w:rPr>
          <w:rFonts w:eastAsia="Verdana"/>
          <w:sz w:val="22"/>
          <w:szCs w:val="22"/>
          <w:lang w:val="cs-CZ"/>
        </w:rPr>
      </w:pPr>
      <w:r w:rsidRPr="00547525">
        <w:rPr>
          <w:rFonts w:eastAsia="Verdana"/>
          <w:sz w:val="22"/>
          <w:szCs w:val="22"/>
          <w:lang w:val="cs-CZ"/>
        </w:rPr>
        <w:t>Příloha č.1 – Specifikace odpadů</w:t>
      </w:r>
    </w:p>
    <w:p w:rsidR="00675364" w:rsidRPr="00B318C4" w:rsidRDefault="00675364" w:rsidP="00547525">
      <w:pPr>
        <w:pStyle w:val="Normln2"/>
        <w:overflowPunct w:val="0"/>
        <w:autoSpaceDE w:val="0"/>
        <w:textAlignment w:val="baseline"/>
        <w:rPr>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725E71">
        <w:rPr>
          <w:rFonts w:cs="Arial"/>
          <w:sz w:val="22"/>
          <w:szCs w:val="22"/>
          <w:lang w:val="cs-CZ"/>
        </w:rPr>
        <w:t>..........dne...............2023</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725E71">
        <w:rPr>
          <w:rFonts w:cs="Arial"/>
          <w:sz w:val="22"/>
          <w:szCs w:val="22"/>
          <w:lang w:val="cs-CZ"/>
        </w:rPr>
        <w:t>........dne ................2023</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CD1" w:rsidRDefault="00E46CD1">
      <w:r>
        <w:separator/>
      </w:r>
    </w:p>
  </w:endnote>
  <w:endnote w:type="continuationSeparator" w:id="0">
    <w:p w:rsidR="00E46CD1" w:rsidRDefault="00E4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E46CD1">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725E71">
                  <w:rPr>
                    <w:rStyle w:val="slostrnky"/>
                    <w:noProof/>
                  </w:rPr>
                  <w:t>2</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CD1" w:rsidRDefault="00E46CD1">
      <w:r>
        <w:separator/>
      </w:r>
    </w:p>
  </w:footnote>
  <w:footnote w:type="continuationSeparator" w:id="0">
    <w:p w:rsidR="00E46CD1" w:rsidRDefault="00E46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42433"/>
    <w:rsid w:val="00073B5B"/>
    <w:rsid w:val="000C2910"/>
    <w:rsid w:val="00131000"/>
    <w:rsid w:val="00172BFD"/>
    <w:rsid w:val="00244B5D"/>
    <w:rsid w:val="00311B52"/>
    <w:rsid w:val="0034720F"/>
    <w:rsid w:val="003B7CB4"/>
    <w:rsid w:val="003F1FB6"/>
    <w:rsid w:val="004219B8"/>
    <w:rsid w:val="004A4959"/>
    <w:rsid w:val="004D0A82"/>
    <w:rsid w:val="004D3B1D"/>
    <w:rsid w:val="00513790"/>
    <w:rsid w:val="00547525"/>
    <w:rsid w:val="00551C0F"/>
    <w:rsid w:val="005750DE"/>
    <w:rsid w:val="00582BC1"/>
    <w:rsid w:val="00596093"/>
    <w:rsid w:val="005A2C42"/>
    <w:rsid w:val="00606F16"/>
    <w:rsid w:val="006471CF"/>
    <w:rsid w:val="00675364"/>
    <w:rsid w:val="006B025F"/>
    <w:rsid w:val="006B128D"/>
    <w:rsid w:val="006C16D5"/>
    <w:rsid w:val="006C5575"/>
    <w:rsid w:val="00703A25"/>
    <w:rsid w:val="00711C5A"/>
    <w:rsid w:val="00725E71"/>
    <w:rsid w:val="0073797B"/>
    <w:rsid w:val="0078331F"/>
    <w:rsid w:val="007C7DF2"/>
    <w:rsid w:val="00823A2C"/>
    <w:rsid w:val="00872CDC"/>
    <w:rsid w:val="00874318"/>
    <w:rsid w:val="008B685E"/>
    <w:rsid w:val="008C0C5C"/>
    <w:rsid w:val="00935552"/>
    <w:rsid w:val="009A3CB3"/>
    <w:rsid w:val="009B5EF4"/>
    <w:rsid w:val="009C5716"/>
    <w:rsid w:val="00A25670"/>
    <w:rsid w:val="00A26B18"/>
    <w:rsid w:val="00AA5798"/>
    <w:rsid w:val="00AE1BDC"/>
    <w:rsid w:val="00B13CB0"/>
    <w:rsid w:val="00B26506"/>
    <w:rsid w:val="00B318C4"/>
    <w:rsid w:val="00B56977"/>
    <w:rsid w:val="00B8575E"/>
    <w:rsid w:val="00BD7A84"/>
    <w:rsid w:val="00BE5CE2"/>
    <w:rsid w:val="00C4597C"/>
    <w:rsid w:val="00C70FA0"/>
    <w:rsid w:val="00D46898"/>
    <w:rsid w:val="00D82E59"/>
    <w:rsid w:val="00D932DE"/>
    <w:rsid w:val="00DE3BFC"/>
    <w:rsid w:val="00E40DF3"/>
    <w:rsid w:val="00E46338"/>
    <w:rsid w:val="00E46CD1"/>
    <w:rsid w:val="00EB34E9"/>
    <w:rsid w:val="00F0462D"/>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2E99F9"/>
  <w15:chartTrackingRefBased/>
  <w15:docId w15:val="{C8C9BB08-AD82-47BE-826A-D731CB6A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1826</Words>
  <Characters>10774</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Tesárek Kamil</cp:lastModifiedBy>
  <cp:revision>4</cp:revision>
  <cp:lastPrinted>2017-05-26T10:35:00Z</cp:lastPrinted>
  <dcterms:created xsi:type="dcterms:W3CDTF">2017-06-22T06:00:00Z</dcterms:created>
  <dcterms:modified xsi:type="dcterms:W3CDTF">2022-12-13T07:29:00Z</dcterms:modified>
</cp:coreProperties>
</file>