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w:t>
      </w:r>
      <w:proofErr w:type="spellStart"/>
      <w:r>
        <w:rPr>
          <w:rFonts w:ascii="Calibri" w:eastAsia="Calibri" w:hAnsi="Calibri" w:cs="Calibri"/>
          <w:b/>
          <w:color w:val="000000"/>
          <w:sz w:val="22"/>
          <w:szCs w:val="22"/>
        </w:rPr>
        <w:t>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Na </w:t>
      </w:r>
      <w:proofErr w:type="spellStart"/>
      <w:r>
        <w:rPr>
          <w:rFonts w:ascii="Calibri" w:eastAsia="Calibri" w:hAnsi="Calibri" w:cs="Calibri"/>
          <w:sz w:val="22"/>
          <w:szCs w:val="22"/>
        </w:rPr>
        <w:t>Slovance</w:t>
      </w:r>
      <w:proofErr w:type="spellEnd"/>
      <w:r>
        <w:rPr>
          <w:rFonts w:ascii="Calibri" w:eastAsia="Calibri" w:hAnsi="Calibri" w:cs="Calibri"/>
          <w:sz w:val="22"/>
          <w:szCs w:val="22"/>
        </w:rPr>
        <w:t xml:space="preserv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6121C63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4A1076" w:rsidRPr="004A1076">
        <w:rPr>
          <w:rFonts w:ascii="Calibri" w:eastAsia="Calibri" w:hAnsi="Calibri" w:cs="Calibri"/>
          <w:b/>
          <w:color w:val="000000"/>
          <w:sz w:val="22"/>
          <w:szCs w:val="22"/>
        </w:rPr>
        <w:t>UV-nanoimprint lithography instrument</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70B6619"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2F05A8" w:rsidRPr="002F05A8">
        <w:rPr>
          <w:rFonts w:ascii="Calibri" w:eastAsia="Calibri" w:hAnsi="Calibri" w:cs="Calibri"/>
          <w:b/>
          <w:bCs/>
          <w:sz w:val="22"/>
          <w:szCs w:val="22"/>
        </w:rPr>
        <w:t>UV-nanoimprint lithography instrument</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9B6B4A">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 xml:space="preserve">performance, un-packaging and control </w:t>
      </w:r>
      <w:proofErr w:type="gramStart"/>
      <w:r w:rsidR="00BC0ED9" w:rsidRPr="00E340A8">
        <w:rPr>
          <w:rFonts w:ascii="Calibri" w:eastAsia="Calibri" w:hAnsi="Calibri" w:cs="Calibri"/>
          <w:color w:val="000000"/>
          <w:sz w:val="22"/>
          <w:szCs w:val="22"/>
        </w:rPr>
        <w:t>thereof;</w:t>
      </w:r>
      <w:proofErr w:type="gramEnd"/>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 xml:space="preserve">the Equipment and all components necessary to operate the Equipment including connection to installation infrastructure at the place of </w:t>
      </w:r>
      <w:proofErr w:type="gramStart"/>
      <w:r w:rsidRPr="00E340A8">
        <w:rPr>
          <w:rFonts w:ascii="Calibri" w:eastAsia="Calibri" w:hAnsi="Calibri" w:cs="Calibri"/>
          <w:color w:val="000000"/>
          <w:sz w:val="22"/>
          <w:szCs w:val="22"/>
        </w:rPr>
        <w:t>performance</w:t>
      </w:r>
      <w:r w:rsidR="00A867CB" w:rsidRPr="00871F88">
        <w:rPr>
          <w:rFonts w:asciiTheme="minorHAnsi" w:hAnsiTheme="minorHAnsi" w:cstheme="minorHAnsi"/>
          <w:sz w:val="22"/>
          <w:szCs w:val="22"/>
        </w:rPr>
        <w:t>;</w:t>
      </w:r>
      <w:bookmarkEnd w:id="11"/>
      <w:proofErr w:type="gramEnd"/>
    </w:p>
    <w:p w14:paraId="4C65EDF4" w14:textId="76109794"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Verification of the functionality of the Equipment, performing acceptance tests</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w:t>
      </w:r>
      <w:proofErr w:type="gramStart"/>
      <w:r w:rsidRPr="007611EF">
        <w:rPr>
          <w:rFonts w:ascii="Calibri" w:eastAsia="Calibri" w:hAnsi="Calibri" w:cs="Calibri"/>
          <w:bCs/>
          <w:color w:val="000000"/>
          <w:sz w:val="22"/>
          <w:szCs w:val="22"/>
        </w:rPr>
        <w:t>Equipment</w:t>
      </w:r>
      <w:r w:rsidR="00FF2BCC">
        <w:rPr>
          <w:rFonts w:ascii="Calibri" w:eastAsia="Calibri" w:hAnsi="Calibri" w:cs="Calibri"/>
          <w:bCs/>
          <w:color w:val="000000"/>
          <w:sz w:val="22"/>
          <w:szCs w:val="22"/>
        </w:rPr>
        <w:t>;</w:t>
      </w:r>
      <w:bookmarkEnd w:id="13"/>
      <w:proofErr w:type="gramEnd"/>
    </w:p>
    <w:p w14:paraId="6C22857A" w14:textId="77D32BAE"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027435" w:rsidRPr="00027435">
        <w:rPr>
          <w:rFonts w:ascii="Calibri" w:eastAsia="Calibri" w:hAnsi="Calibri" w:cs="Calibri"/>
          <w:color w:val="000000"/>
          <w:sz w:val="22"/>
          <w:szCs w:val="22"/>
        </w:rPr>
        <w:t>4 hours</w:t>
      </w:r>
      <w:r w:rsidRPr="00027435">
        <w:rPr>
          <w:rFonts w:ascii="Calibri" w:eastAsia="Calibri" w:hAnsi="Calibri" w:cs="Calibri"/>
          <w:color w:val="000000"/>
          <w:sz w:val="22"/>
          <w:szCs w:val="22"/>
        </w:rPr>
        <w:t xml:space="preserve"> of training of 2 operators</w:t>
      </w:r>
      <w:r>
        <w:rPr>
          <w:rFonts w:ascii="Calibri" w:eastAsia="Calibri" w:hAnsi="Calibri" w:cs="Calibri"/>
          <w:color w:val="000000"/>
          <w:sz w:val="22"/>
          <w:szCs w:val="22"/>
        </w:rPr>
        <w:t>)</w:t>
      </w:r>
      <w:bookmarkEnd w:id="14"/>
    </w:p>
    <w:p w14:paraId="498C9672" w14:textId="4EB351E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 xml:space="preserve">in Czech or English language, in electronic or hardcopy (printed) </w:t>
      </w:r>
      <w:proofErr w:type="gramStart"/>
      <w:r w:rsidRPr="00871F88">
        <w:rPr>
          <w:rFonts w:ascii="Calibri" w:hAnsi="Calibri" w:cs="Calibri"/>
          <w:sz w:val="22"/>
          <w:szCs w:val="22"/>
        </w:rPr>
        <w:t>versions;</w:t>
      </w:r>
      <w:bookmarkEnd w:id="15"/>
      <w:proofErr w:type="gramEnd"/>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proofErr w:type="gramStart"/>
      <w:r w:rsidR="00BC69A1">
        <w:rPr>
          <w:rFonts w:ascii="Calibri" w:hAnsi="Calibri" w:cs="Calibri"/>
          <w:sz w:val="22"/>
          <w:szCs w:val="22"/>
        </w:rPr>
        <w:t>period</w:t>
      </w:r>
      <w:r w:rsidRPr="00871F88">
        <w:rPr>
          <w:rFonts w:ascii="Calibri" w:hAnsi="Calibri" w:cs="Calibri"/>
          <w:sz w:val="22"/>
          <w:szCs w:val="22"/>
        </w:rPr>
        <w:t>;</w:t>
      </w:r>
      <w:proofErr w:type="gramEnd"/>
    </w:p>
    <w:p w14:paraId="5CA1107D" w14:textId="7777777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00000044" w14:textId="77777777"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2D93BCBB"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2E1608">
        <w:rPr>
          <w:rFonts w:ascii="Calibri" w:hAnsi="Calibri" w:cs="Calibri"/>
          <w:b/>
          <w:bCs/>
          <w:sz w:val="22"/>
          <w:szCs w:val="22"/>
        </w:rPr>
        <w:t>6</w:t>
      </w:r>
      <w:r w:rsidR="0046610C" w:rsidRPr="0046610C">
        <w:rPr>
          <w:rFonts w:ascii="Calibri" w:hAnsi="Calibri" w:cs="Calibri"/>
          <w:b/>
          <w:bCs/>
          <w:sz w:val="22"/>
          <w:szCs w:val="22"/>
        </w:rPr>
        <w:t xml:space="preserve"> 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00000053" w14:textId="1209A5BD" w:rsidR="00CB231C" w:rsidRPr="00BC42EE" w:rsidRDefault="00DB103A" w:rsidP="00BC42EE">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050D1C">
        <w:rPr>
          <w:rFonts w:ascii="Calibri" w:hAnsi="Calibri" w:cs="Calibri"/>
          <w:sz w:val="22"/>
          <w:szCs w:val="22"/>
        </w:rPr>
        <w:t xml:space="preserve">The Seller is entitled to invoice the Price after the acceptance protocol in accordance with Section </w:t>
      </w:r>
      <w:r w:rsidR="00521C1D">
        <w:rPr>
          <w:rFonts w:ascii="Calibri" w:hAnsi="Calibri" w:cs="Calibri"/>
          <w:sz w:val="22"/>
          <w:szCs w:val="22"/>
        </w:rPr>
        <w:fldChar w:fldCharType="begin"/>
      </w:r>
      <w:r w:rsidR="00521C1D">
        <w:rPr>
          <w:rFonts w:ascii="Calibri" w:hAnsi="Calibri" w:cs="Calibri"/>
          <w:sz w:val="22"/>
          <w:szCs w:val="22"/>
        </w:rPr>
        <w:instrText xml:space="preserve"> REF _Ref166866191 \r \h </w:instrText>
      </w:r>
      <w:r w:rsidR="00521C1D">
        <w:rPr>
          <w:rFonts w:ascii="Calibri" w:hAnsi="Calibri" w:cs="Calibri"/>
          <w:sz w:val="22"/>
          <w:szCs w:val="22"/>
        </w:rPr>
      </w:r>
      <w:r w:rsidR="00521C1D">
        <w:rPr>
          <w:rFonts w:ascii="Calibri" w:hAnsi="Calibri" w:cs="Calibri"/>
          <w:sz w:val="22"/>
          <w:szCs w:val="22"/>
        </w:rPr>
        <w:fldChar w:fldCharType="separate"/>
      </w:r>
      <w:r w:rsidR="00521C1D">
        <w:rPr>
          <w:rFonts w:ascii="Calibri" w:hAnsi="Calibri" w:cs="Calibri"/>
          <w:sz w:val="22"/>
          <w:szCs w:val="22"/>
        </w:rPr>
        <w:t>10.3</w:t>
      </w:r>
      <w:r w:rsidR="00521C1D">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25"/>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11415D81"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w:t>
      </w:r>
      <w:r w:rsidR="00DB7F5F" w:rsidRPr="00DB7F5F">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with the registration number </w:t>
      </w:r>
      <w:r w:rsidR="00DB7F5F" w:rsidRPr="00DB7F5F">
        <w:rPr>
          <w:rFonts w:ascii="Calibri" w:eastAsia="Calibri" w:hAnsi="Calibri" w:cs="Calibri"/>
          <w:color w:val="000000"/>
          <w:sz w:val="22"/>
          <w:szCs w:val="22"/>
        </w:rPr>
        <w:t>CZ.02.01.01/00/22_008/0004596</w:t>
      </w:r>
      <w:r>
        <w:rPr>
          <w:rFonts w:ascii="Calibri" w:eastAsia="Calibri" w:hAnsi="Calibri" w:cs="Calibri"/>
          <w:color w:val="000000"/>
          <w:sz w:val="22"/>
          <w:szCs w:val="22"/>
        </w:rPr>
        <w:t>,</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20E692E1" w14:textId="157FABF1"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4431794"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w:t>
      </w:r>
      <w:r w:rsidR="00711379">
        <w:rPr>
          <w:rFonts w:ascii="Calibri" w:eastAsia="Calibri" w:hAnsi="Calibri" w:cs="Calibri"/>
          <w:color w:val="000000"/>
          <w:sz w:val="22"/>
          <w:szCs w:val="22"/>
        </w:rPr>
        <w:t xml:space="preserve">upon proper handover and acceptance of the Equipment according to Section </w:t>
      </w:r>
      <w:r w:rsidR="00711379">
        <w:rPr>
          <w:rFonts w:ascii="Calibri" w:eastAsia="Calibri" w:hAnsi="Calibri" w:cs="Calibri"/>
          <w:color w:val="000000"/>
          <w:sz w:val="22"/>
          <w:szCs w:val="22"/>
        </w:rPr>
        <w:fldChar w:fldCharType="begin"/>
      </w:r>
      <w:r w:rsidR="00711379">
        <w:rPr>
          <w:rFonts w:ascii="Calibri" w:eastAsia="Calibri" w:hAnsi="Calibri" w:cs="Calibri"/>
          <w:color w:val="000000"/>
          <w:sz w:val="22"/>
          <w:szCs w:val="22"/>
        </w:rPr>
        <w:instrText xml:space="preserve"> REF _Ref166866191 \r \h </w:instrText>
      </w:r>
      <w:r w:rsidR="00711379">
        <w:rPr>
          <w:rFonts w:ascii="Calibri" w:eastAsia="Calibri" w:hAnsi="Calibri" w:cs="Calibri"/>
          <w:color w:val="000000"/>
          <w:sz w:val="22"/>
          <w:szCs w:val="22"/>
        </w:rPr>
      </w:r>
      <w:r w:rsidR="00711379">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10.3</w:t>
      </w:r>
      <w:r w:rsidR="00711379">
        <w:rPr>
          <w:rFonts w:ascii="Calibri" w:eastAsia="Calibri" w:hAnsi="Calibri" w:cs="Calibri"/>
          <w:color w:val="000000"/>
          <w:sz w:val="22"/>
          <w:szCs w:val="22"/>
        </w:rPr>
        <w:fldChar w:fldCharType="end"/>
      </w:r>
      <w:r w:rsidR="00711379">
        <w:rPr>
          <w:rFonts w:ascii="Calibri" w:eastAsia="Calibri" w:hAnsi="Calibri" w:cs="Calibri"/>
          <w:color w:val="000000"/>
          <w:sz w:val="22"/>
          <w:szCs w:val="22"/>
        </w:rPr>
        <w:t>, i.e. by drawing up the Handover Protocol and its signature by an authorized representative of the Buyer</w:t>
      </w:r>
      <w:r>
        <w:rPr>
          <w:rFonts w:ascii="Calibri" w:eastAsia="Calibri" w:hAnsi="Calibri" w:cs="Calibri"/>
          <w:color w:val="000000"/>
          <w:sz w:val="22"/>
          <w:szCs w:val="22"/>
        </w:rPr>
        <w:t>.</w:t>
      </w:r>
    </w:p>
    <w:p w14:paraId="00000060" w14:textId="4DE65C96"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65BB24DB"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 delivery, installation and handover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 xml:space="preserve">Na </w:t>
      </w:r>
      <w:proofErr w:type="spellStart"/>
      <w:r w:rsidR="00902624">
        <w:rPr>
          <w:rFonts w:ascii="Calibri" w:eastAsia="Calibri" w:hAnsi="Calibri" w:cs="Calibri"/>
          <w:color w:val="000000"/>
          <w:sz w:val="22"/>
          <w:szCs w:val="22"/>
        </w:rPr>
        <w:t>Slovance</w:t>
      </w:r>
      <w:proofErr w:type="spellEnd"/>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2E614EFD"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4236268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perform and document the installation of the Equipment and launch experimental tests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verify whether the Equipment is functional and meets the technical requirements of Annexes No. 1 and 2 hereof.</w:t>
      </w:r>
    </w:p>
    <w:p w14:paraId="47ADBB10"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4i7ojhp" w:colFirst="0" w:colLast="0"/>
      <w:bookmarkStart w:id="34" w:name="_Ref166866191"/>
      <w:bookmarkEnd w:id="33"/>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4"/>
    </w:p>
    <w:p w14:paraId="6EEE3937"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Identification of the Seller, the Buyer and any </w:t>
      </w:r>
      <w:proofErr w:type="gramStart"/>
      <w:r>
        <w:rPr>
          <w:rFonts w:ascii="Calibri" w:eastAsia="Calibri" w:hAnsi="Calibri" w:cs="Calibri"/>
          <w:color w:val="000000"/>
          <w:sz w:val="22"/>
          <w:szCs w:val="22"/>
        </w:rPr>
        <w:t>subcontractors;</w:t>
      </w:r>
      <w:proofErr w:type="gramEnd"/>
    </w:p>
    <w:p w14:paraId="4415DC1B"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the Equipment including description of all components and their serial / production </w:t>
      </w:r>
      <w:proofErr w:type="gramStart"/>
      <w:r>
        <w:rPr>
          <w:rFonts w:ascii="Calibri" w:eastAsia="Calibri" w:hAnsi="Calibri" w:cs="Calibri"/>
          <w:color w:val="000000"/>
          <w:sz w:val="22"/>
          <w:szCs w:val="22"/>
        </w:rPr>
        <w:t>numbers;</w:t>
      </w:r>
      <w:proofErr w:type="gramEnd"/>
    </w:p>
    <w:p w14:paraId="15A9CBA8" w14:textId="685811ED"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_Ref191870290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3.2.3</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w:t>
      </w:r>
      <w:proofErr w:type="gramStart"/>
      <w:r>
        <w:rPr>
          <w:rFonts w:ascii="Calibri" w:eastAsia="Calibri" w:hAnsi="Calibri" w:cs="Calibri"/>
          <w:color w:val="000000"/>
          <w:sz w:val="22"/>
          <w:szCs w:val="22"/>
        </w:rPr>
        <w:t>results;</w:t>
      </w:r>
      <w:proofErr w:type="gramEnd"/>
    </w:p>
    <w:p w14:paraId="2DF6A953" w14:textId="6261D27D"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_Ref191870343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3.2.5</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w:t>
      </w:r>
      <w:proofErr w:type="gramStart"/>
      <w:r>
        <w:rPr>
          <w:rFonts w:ascii="Calibri" w:eastAsia="Calibri" w:hAnsi="Calibri" w:cs="Calibri"/>
          <w:color w:val="000000"/>
          <w:sz w:val="22"/>
          <w:szCs w:val="22"/>
        </w:rPr>
        <w:t>Contract;</w:t>
      </w:r>
      <w:proofErr w:type="gramEnd"/>
    </w:p>
    <w:p w14:paraId="6ACA9EF4" w14:textId="4E20CF73"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_Ref191870366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3.2.4</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w:t>
      </w:r>
      <w:proofErr w:type="gramStart"/>
      <w:r>
        <w:rPr>
          <w:rFonts w:ascii="Calibri" w:eastAsia="Calibri" w:hAnsi="Calibri" w:cs="Calibri"/>
          <w:color w:val="000000"/>
          <w:sz w:val="22"/>
          <w:szCs w:val="22"/>
        </w:rPr>
        <w:t>extent;</w:t>
      </w:r>
      <w:proofErr w:type="gramEnd"/>
    </w:p>
    <w:p w14:paraId="7A40F39E"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28CEF3B4"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26680B3F"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6AF0FA10" w:rsidR="00CB231C" w:rsidRDefault="00D771AD"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5" w:name="_heading=h.2xcytpi" w:colFirst="0" w:colLast="0"/>
      <w:bookmarkEnd w:id="35"/>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665BB944" w14:textId="77777777" w:rsidR="006A22D9" w:rsidRDefault="006A22D9" w:rsidP="006A22D9">
      <w:pPr>
        <w:pBdr>
          <w:top w:val="nil"/>
          <w:left w:val="nil"/>
          <w:bottom w:val="nil"/>
          <w:right w:val="nil"/>
          <w:between w:val="nil"/>
        </w:pBdr>
        <w:spacing w:after="480"/>
        <w:jc w:val="both"/>
        <w:rPr>
          <w:rFonts w:ascii="Calibri" w:eastAsia="Calibri" w:hAnsi="Calibri" w:cs="Calibri"/>
          <w:color w:val="000000"/>
          <w:sz w:val="22"/>
          <w:szCs w:val="22"/>
        </w:rPr>
      </w:pP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6" w:name="_heading=h.1ci93xb" w:colFirst="0" w:colLast="0"/>
      <w:bookmarkEnd w:id="36"/>
      <w:r>
        <w:rPr>
          <w:rFonts w:ascii="Calibri" w:eastAsia="Calibri" w:hAnsi="Calibri" w:cs="Calibri"/>
          <w:b/>
          <w:color w:val="000000"/>
          <w:sz w:val="22"/>
          <w:szCs w:val="22"/>
          <w:u w:val="single"/>
        </w:rPr>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3whwml4" w:colFirst="0" w:colLast="0"/>
      <w:bookmarkStart w:id="38" w:name="_Ref166866470"/>
      <w:bookmarkEnd w:id="37"/>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8"/>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9" w:name="_heading=h.2bn6wsx" w:colFirst="0" w:colLast="0"/>
      <w:bookmarkStart w:id="40" w:name="_Ref166866482"/>
      <w:bookmarkEnd w:id="39"/>
      <w:r>
        <w:rPr>
          <w:rFonts w:ascii="Calibri" w:eastAsia="Calibri" w:hAnsi="Calibri" w:cs="Calibri"/>
          <w:color w:val="000000"/>
          <w:sz w:val="22"/>
          <w:szCs w:val="22"/>
        </w:rPr>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0"/>
    </w:p>
    <w:p w14:paraId="0000007D" w14:textId="77777777" w:rsidR="00CB231C" w:rsidRDefault="00553038">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E" w14:textId="77777777" w:rsidR="00CB231C" w:rsidRDefault="00CB231C">
      <w:pPr>
        <w:ind w:left="567"/>
        <w:rPr>
          <w:rFonts w:ascii="Calibri" w:eastAsia="Calibri" w:hAnsi="Calibri" w:cs="Calibri"/>
          <w:sz w:val="22"/>
          <w:szCs w:val="22"/>
        </w:rPr>
      </w:pPr>
    </w:p>
    <w:p w14:paraId="0000007F" w14:textId="27913095"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3EDCDE5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4E55941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qsh70q" w:colFirst="0" w:colLast="0"/>
      <w:bookmarkStart w:id="42" w:name="_Ref166866575"/>
      <w:bookmarkEnd w:id="41"/>
      <w:r>
        <w:rPr>
          <w:rFonts w:ascii="Calibri" w:eastAsia="Calibri" w:hAnsi="Calibri" w:cs="Calibri"/>
          <w:color w:val="000000"/>
          <w:sz w:val="22"/>
          <w:szCs w:val="22"/>
        </w:rPr>
        <w:t>The Buyer is entitled to withdraw from the Contract without any penalty from the Seller in any of the following events:</w:t>
      </w:r>
      <w:bookmarkEnd w:id="42"/>
    </w:p>
    <w:p w14:paraId="0AEA15B1" w14:textId="206D2309" w:rsidR="00D35F1F" w:rsidRPr="004673C2"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3" w:name="_heading=h.3as4poj" w:colFirst="0" w:colLast="0"/>
      <w:bookmarkStart w:id="44" w:name="_heading=h.49x2ik5" w:colFirst="0" w:colLast="0"/>
      <w:bookmarkStart w:id="45" w:name="_Ref386545562"/>
      <w:bookmarkStart w:id="46" w:name="_Ref166866596"/>
      <w:bookmarkEnd w:id="43"/>
      <w:bookmarkEnd w:id="44"/>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6A22D9">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5"/>
    </w:p>
    <w:p w14:paraId="514EE929" w14:textId="77777777"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7"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7"/>
      <w:r w:rsidRPr="00F45AED">
        <w:rPr>
          <w:rFonts w:ascii="Calibri" w:hAnsi="Calibri" w:cs="Calibri"/>
          <w:sz w:val="22"/>
          <w:szCs w:val="22"/>
          <w:lang w:val="en-US"/>
        </w:rPr>
        <w:t>.</w:t>
      </w:r>
    </w:p>
    <w:p w14:paraId="5B53BD22" w14:textId="64001408"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Facts emerge bearing evidence that the Seller will not be able to deliver</w:t>
      </w:r>
      <w:r w:rsidR="008F1556">
        <w:rPr>
          <w:rFonts w:ascii="Calibri" w:hAnsi="Calibri" w:cs="Calibri"/>
          <w:sz w:val="22"/>
          <w:szCs w:val="22"/>
          <w:lang w:val="en-US"/>
        </w:rPr>
        <w:t xml:space="preserve"> and/or handover</w:t>
      </w:r>
      <w:r w:rsidRPr="00F45AED">
        <w:rPr>
          <w:rFonts w:ascii="Calibri" w:hAnsi="Calibri" w:cs="Calibri"/>
          <w:sz w:val="22"/>
          <w:szCs w:val="22"/>
          <w:lang w:val="en-US"/>
        </w:rPr>
        <w:t xml:space="preserve"> the Equipment.</w:t>
      </w:r>
    </w:p>
    <w:bookmarkEnd w:id="46"/>
    <w:p w14:paraId="71827233" w14:textId="77777777"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t>
      </w:r>
      <w:proofErr w:type="gramStart"/>
      <w:r w:rsidRPr="008A64E7">
        <w:rPr>
          <w:rFonts w:ascii="Calibri" w:hAnsi="Calibri" w:cs="Calibri"/>
          <w:sz w:val="22"/>
          <w:szCs w:val="22"/>
          <w:lang w:val="en-US"/>
        </w:rPr>
        <w:t>with the exception of</w:t>
      </w:r>
      <w:proofErr w:type="gramEnd"/>
      <w:r w:rsidRPr="008A64E7">
        <w:rPr>
          <w:rFonts w:ascii="Calibri" w:hAnsi="Calibri" w:cs="Calibri"/>
          <w:sz w:val="22"/>
          <w:szCs w:val="22"/>
          <w:lang w:val="en-US"/>
        </w:rPr>
        <w:t xml:space="preserve"> the cases when the Buyer refused an invoice due to defect on the delivered Equipment or due to breach of the Contract by the Seller.</w:t>
      </w:r>
    </w:p>
    <w:p w14:paraId="0000008C" w14:textId="34640E35" w:rsidR="00CB231C" w:rsidRDefault="003E04A4"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8" w:name="_heading=h.2p2csry" w:colFirst="0" w:colLast="0"/>
      <w:bookmarkEnd w:id="48"/>
      <w:r>
        <w:rPr>
          <w:rFonts w:ascii="Calibri" w:eastAsia="Calibri" w:hAnsi="Calibri" w:cs="Calibri"/>
          <w:b/>
          <w:color w:val="000000"/>
          <w:sz w:val="22"/>
          <w:szCs w:val="22"/>
          <w:u w:val="single"/>
        </w:rPr>
        <w:t>WARRANTY TERMS</w:t>
      </w:r>
    </w:p>
    <w:p w14:paraId="00000091" w14:textId="582536E3"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147n2zr" w:colFirst="0" w:colLast="0"/>
      <w:bookmarkStart w:id="50" w:name="_Ref166866711"/>
      <w:bookmarkEnd w:id="49"/>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EC7025" w:rsidRPr="00027435">
        <w:rPr>
          <w:rFonts w:ascii="Calibri" w:eastAsia="Calibri" w:hAnsi="Calibri" w:cs="Calibri"/>
          <w:b/>
          <w:bCs/>
          <w:color w:val="000000"/>
          <w:sz w:val="22"/>
          <w:szCs w:val="22"/>
        </w:rPr>
        <w:t>2</w:t>
      </w:r>
      <w:r w:rsidR="00C00AA6" w:rsidRPr="00027435">
        <w:rPr>
          <w:rFonts w:ascii="Calibri" w:eastAsia="Calibri" w:hAnsi="Calibri" w:cs="Calibri"/>
          <w:color w:val="000000"/>
          <w:sz w:val="22"/>
          <w:szCs w:val="22"/>
        </w:rPr>
        <w:t xml:space="preserve"> </w:t>
      </w:r>
      <w:r w:rsidR="00C00AA6" w:rsidRPr="00027435">
        <w:rPr>
          <w:rFonts w:ascii="Calibri" w:eastAsia="Calibri" w:hAnsi="Calibri" w:cs="Calibri"/>
          <w:b/>
          <w:bCs/>
          <w:color w:val="000000"/>
          <w:sz w:val="22"/>
          <w:szCs w:val="22"/>
        </w:rPr>
        <w:t>years</w:t>
      </w:r>
      <w:r>
        <w:rPr>
          <w:rFonts w:ascii="Calibri" w:eastAsia="Calibri" w:hAnsi="Calibri" w:cs="Calibri"/>
          <w:color w:val="000000"/>
          <w:sz w:val="22"/>
          <w:szCs w:val="22"/>
        </w:rPr>
        <w:t>.</w:t>
      </w:r>
      <w:bookmarkEnd w:id="50"/>
    </w:p>
    <w:p w14:paraId="33DBEFD3" w14:textId="2C5D2C8F"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1" w:name="_heading=h.3o7alnk" w:colFirst="0" w:colLast="0"/>
      <w:bookmarkEnd w:id="51"/>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acceptance protocol pursuant to Section </w:t>
      </w:r>
      <w:r w:rsidR="00EC7025">
        <w:rPr>
          <w:rFonts w:ascii="Calibri" w:hAnsi="Calibri" w:cs="Calibri"/>
          <w:sz w:val="22"/>
          <w:szCs w:val="22"/>
        </w:rPr>
        <w:fldChar w:fldCharType="begin"/>
      </w:r>
      <w:r w:rsidR="00EC7025">
        <w:rPr>
          <w:rFonts w:ascii="Calibri" w:hAnsi="Calibri" w:cs="Calibri"/>
          <w:sz w:val="22"/>
          <w:szCs w:val="22"/>
        </w:rPr>
        <w:instrText xml:space="preserve"> REF _Ref166866191 \r \h </w:instrText>
      </w:r>
      <w:r w:rsidR="00EC7025">
        <w:rPr>
          <w:rFonts w:ascii="Calibri" w:hAnsi="Calibri" w:cs="Calibri"/>
          <w:sz w:val="22"/>
          <w:szCs w:val="22"/>
        </w:rPr>
      </w:r>
      <w:r w:rsidR="00EC7025">
        <w:rPr>
          <w:rFonts w:ascii="Calibri" w:hAnsi="Calibri" w:cs="Calibri"/>
          <w:sz w:val="22"/>
          <w:szCs w:val="22"/>
        </w:rPr>
        <w:fldChar w:fldCharType="separate"/>
      </w:r>
      <w:r w:rsidR="00EC7025">
        <w:rPr>
          <w:rFonts w:ascii="Calibri" w:hAnsi="Calibri" w:cs="Calibri"/>
          <w:sz w:val="22"/>
          <w:szCs w:val="22"/>
        </w:rPr>
        <w:t>10.3</w:t>
      </w:r>
      <w:r w:rsidR="00EC7025">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Ref382922406"/>
      <w:bookmarkStart w:id="53" w:name="_Ref480798884"/>
      <w:r w:rsidRPr="008A64E7">
        <w:rPr>
          <w:rFonts w:ascii="Calibri" w:hAnsi="Calibri" w:cs="Calibri"/>
          <w:sz w:val="22"/>
          <w:szCs w:val="22"/>
        </w:rPr>
        <w:t>Should the Buyer discover a defect, he shall notify the Seller to rectify such defect using the e-mail address</w:t>
      </w:r>
      <w:bookmarkEnd w:id="52"/>
      <w:bookmarkEnd w:id="53"/>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62653E">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4" w:name="_Ref57381469"/>
      <w:bookmarkStart w:id="55" w:name="_Ref381970150"/>
      <w:bookmarkStart w:id="56"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4"/>
    </w:p>
    <w:p w14:paraId="4FDBB152"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t xml:space="preserve">During the warranty period, </w:t>
      </w:r>
      <w:proofErr w:type="gramStart"/>
      <w:r w:rsidRPr="0092394C">
        <w:rPr>
          <w:rFonts w:ascii="Calibri" w:hAnsi="Calibri" w:cs="Calibri"/>
          <w:sz w:val="22"/>
          <w:szCs w:val="22"/>
        </w:rPr>
        <w:t>any and all</w:t>
      </w:r>
      <w:proofErr w:type="gramEnd"/>
      <w:r w:rsidRPr="0092394C">
        <w:rPr>
          <w:rFonts w:ascii="Calibri" w:hAnsi="Calibri" w:cs="Calibri"/>
          <w:sz w:val="22"/>
          <w:szCs w:val="22"/>
        </w:rPr>
        <w:t xml:space="preserve"> costs associated with defect rectification / repair including transport and travel expenses of the Seller shall be always borne by the Seller.</w:t>
      </w:r>
      <w:bookmarkEnd w:id="55"/>
      <w:bookmarkEnd w:id="56"/>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7" w:name="_Ref382822010"/>
      <w:bookmarkStart w:id="58"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9" w:name="_Hlk49508469"/>
      <w:r w:rsidRPr="009A6F1E">
        <w:rPr>
          <w:rFonts w:ascii="Calibri" w:hAnsi="Calibri" w:cs="Calibri"/>
          <w:b/>
          <w:sz w:val="22"/>
          <w:szCs w:val="22"/>
        </w:rPr>
        <w:t>Repair Protocol</w:t>
      </w:r>
      <w:bookmarkEnd w:id="59"/>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7"/>
      <w:r w:rsidRPr="00F65DCF">
        <w:rPr>
          <w:rFonts w:ascii="Calibri" w:hAnsi="Calibri" w:cs="Calibri"/>
          <w:bCs/>
          <w:iCs/>
          <w:sz w:val="22"/>
          <w:szCs w:val="22"/>
        </w:rPr>
        <w:t xml:space="preserve"> </w:t>
      </w:r>
    </w:p>
    <w:p w14:paraId="25278531" w14:textId="4760E018"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0" w:name="_Hlk45273778"/>
      <w:r w:rsidRPr="00F65DCF">
        <w:rPr>
          <w:rFonts w:ascii="Calibri" w:hAnsi="Calibri" w:cs="Calibri"/>
          <w:sz w:val="22"/>
          <w:szCs w:val="22"/>
        </w:rPr>
        <w:t>repaired</w:t>
      </w:r>
      <w:bookmarkEnd w:id="60"/>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8"/>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521C1D">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C356BD">
        <w:rPr>
          <w:rFonts w:ascii="Calibri" w:hAnsi="Calibri" w:cs="Calibri"/>
          <w:bCs/>
          <w:sz w:val="22"/>
          <w:szCs w:val="22"/>
        </w:rPr>
        <w:t>60</w:t>
      </w:r>
      <w:r w:rsidRPr="00F65DCF">
        <w:rPr>
          <w:rFonts w:ascii="Calibri" w:hAnsi="Calibri" w:cs="Calibri"/>
          <w:sz w:val="22"/>
          <w:szCs w:val="22"/>
        </w:rPr>
        <w:t xml:space="preserve"> months.</w:t>
      </w:r>
    </w:p>
    <w:p w14:paraId="00000098" w14:textId="782D7FCA"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1" w:name="_heading=h.41mghml" w:colFirst="0" w:colLast="0"/>
      <w:bookmarkStart w:id="62" w:name="_heading=h.2grqrue" w:colFirst="0" w:colLast="0"/>
      <w:bookmarkEnd w:id="61"/>
      <w:bookmarkEnd w:id="62"/>
      <w:r w:rsidRPr="00630D0F">
        <w:rPr>
          <w:rFonts w:ascii="Calibri" w:eastAsia="Calibri" w:hAnsi="Calibri" w:cs="Calibri"/>
          <w:b/>
          <w:color w:val="000000"/>
          <w:sz w:val="22"/>
          <w:szCs w:val="22"/>
          <w:u w:val="single"/>
        </w:rPr>
        <w:t>CONTRACTUAL PENALTIES</w:t>
      </w:r>
    </w:p>
    <w:p w14:paraId="0000009D" w14:textId="0EF0C6B9"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521C1D">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pPr>
        <w:pBdr>
          <w:top w:val="nil"/>
          <w:left w:val="nil"/>
          <w:bottom w:val="nil"/>
          <w:right w:val="nil"/>
          <w:between w:val="nil"/>
        </w:pBdr>
        <w:spacing w:after="480"/>
        <w:ind w:left="567"/>
        <w:jc w:val="both"/>
        <w:rPr>
          <w:rFonts w:ascii="Calibri" w:eastAsia="Calibri" w:hAnsi="Calibri" w:cs="Calibri"/>
          <w:color w:val="000000"/>
          <w:sz w:val="22"/>
          <w:szCs w:val="22"/>
        </w:rPr>
      </w:pPr>
      <w:proofErr w:type="gramStart"/>
      <w:r w:rsidRPr="008A64E7">
        <w:rPr>
          <w:rFonts w:ascii="Calibri" w:hAnsi="Calibri" w:cs="Calibri"/>
          <w:sz w:val="22"/>
          <w:szCs w:val="22"/>
          <w:lang w:val="en-US"/>
        </w:rPr>
        <w:t>In the event that</w:t>
      </w:r>
      <w:proofErr w:type="gramEnd"/>
      <w:r w:rsidRPr="008A64E7">
        <w:rPr>
          <w:rFonts w:ascii="Calibri" w:hAnsi="Calibri" w:cs="Calibri"/>
          <w:sz w:val="22"/>
          <w:szCs w:val="22"/>
          <w:lang w:val="en-US"/>
        </w:rPr>
        <w:t xml:space="preserve">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5B1D9E3A"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3" w:name="_heading=h.vx1227" w:colFirst="0" w:colLast="0"/>
      <w:bookmarkEnd w:id="63"/>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5D14C040" w14:textId="77777777" w:rsidR="00721048" w:rsidRDefault="00721048">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5CAAE86C" w:rsidR="00CB231C" w:rsidRDefault="00553038">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0216A7"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42815C1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Repeated imprinting of micro/nano structure </w:t>
            </w:r>
            <w:r>
              <w:rPr>
                <w:rFonts w:ascii="Calibri" w:hAnsi="Calibri" w:cs="Calibri"/>
                <w:sz w:val="20"/>
                <w:szCs w:val="20"/>
              </w:rPr>
              <w:t xml:space="preserve">pattern </w:t>
            </w:r>
            <w:r w:rsidRPr="00851BC0">
              <w:rPr>
                <w:rFonts w:ascii="Calibri" w:hAnsi="Calibri" w:cs="Calibri"/>
                <w:sz w:val="20"/>
                <w:szCs w:val="20"/>
              </w:rPr>
              <w:t xml:space="preserve">casted to a soft stamp over a substrate with a size </w:t>
            </w:r>
            <w:r>
              <w:rPr>
                <w:rFonts w:ascii="Calibri" w:hAnsi="Calibri" w:cs="Calibri"/>
                <w:sz w:val="20"/>
                <w:szCs w:val="20"/>
              </w:rPr>
              <w:t xml:space="preserve">of </w:t>
            </w:r>
            <w:r w:rsidRPr="00851BC0">
              <w:rPr>
                <w:rFonts w:ascii="Calibri" w:hAnsi="Calibri" w:cs="Calibri"/>
                <w:sz w:val="20"/>
                <w:szCs w:val="20"/>
              </w:rPr>
              <w:t>up to 6</w:t>
            </w:r>
            <w:proofErr w:type="gramStart"/>
            <w:r w:rsidRPr="00851BC0">
              <w:rPr>
                <w:rFonts w:ascii="Calibri" w:hAnsi="Calibri" w:cs="Calibri"/>
                <w:sz w:val="20"/>
                <w:szCs w:val="20"/>
              </w:rPr>
              <w:t>‘‘ wafer</w:t>
            </w:r>
            <w:proofErr w:type="gramEnd"/>
            <w:r w:rsidRPr="00851BC0">
              <w:rPr>
                <w:rFonts w:ascii="Calibri" w:hAnsi="Calibri" w:cs="Calibri"/>
                <w:sz w:val="20"/>
                <w:szCs w:val="20"/>
              </w:rPr>
              <w:t xml:space="preserve"> </w:t>
            </w:r>
            <w:r>
              <w:rPr>
                <w:rFonts w:ascii="Calibri" w:hAnsi="Calibri" w:cs="Calibri"/>
                <w:sz w:val="20"/>
                <w:szCs w:val="20"/>
              </w:rPr>
              <w:t>or</w:t>
            </w:r>
            <w:r w:rsidRPr="00851BC0">
              <w:rPr>
                <w:rFonts w:ascii="Calibri" w:hAnsi="Calibri" w:cs="Calibri"/>
                <w:sz w:val="20"/>
                <w:szCs w:val="20"/>
              </w:rPr>
              <w:t xml:space="preserve"> 150x150 mm².</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E1D8E3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w:t>
            </w:r>
            <w:r>
              <w:rPr>
                <w:rFonts w:ascii="Calibri" w:hAnsi="Calibri" w:cs="Calibri"/>
                <w:sz w:val="20"/>
                <w:szCs w:val="20"/>
              </w:rPr>
              <w:t xml:space="preserve">repeatable </w:t>
            </w:r>
            <w:r w:rsidRPr="00851BC0">
              <w:rPr>
                <w:rFonts w:ascii="Calibri" w:hAnsi="Calibri" w:cs="Calibri"/>
                <w:sz w:val="20"/>
                <w:szCs w:val="20"/>
              </w:rPr>
              <w:t xml:space="preserve">positioning of </w:t>
            </w:r>
            <w:r>
              <w:rPr>
                <w:rFonts w:ascii="Calibri" w:hAnsi="Calibri" w:cs="Calibri"/>
                <w:sz w:val="20"/>
                <w:szCs w:val="20"/>
              </w:rPr>
              <w:t xml:space="preserve">a </w:t>
            </w:r>
            <w:r w:rsidRPr="00851BC0">
              <w:rPr>
                <w:rFonts w:ascii="Calibri" w:hAnsi="Calibri" w:cs="Calibri"/>
                <w:sz w:val="20"/>
                <w:szCs w:val="20"/>
              </w:rPr>
              <w:t xml:space="preserve">stamp </w:t>
            </w:r>
            <w:r>
              <w:rPr>
                <w:rFonts w:ascii="Calibri" w:hAnsi="Calibri" w:cs="Calibri"/>
                <w:sz w:val="20"/>
                <w:szCs w:val="20"/>
              </w:rPr>
              <w:t>on a substrate for imprinting steps in pre-defined pattern.</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370234F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positioning of the stamp with </w:t>
            </w:r>
            <w:r>
              <w:rPr>
                <w:rFonts w:ascii="Calibri" w:hAnsi="Calibri" w:cs="Calibri"/>
                <w:sz w:val="20"/>
                <w:szCs w:val="20"/>
              </w:rPr>
              <w:t xml:space="preserve">lateral </w:t>
            </w:r>
            <w:r w:rsidRPr="00851BC0">
              <w:rPr>
                <w:rFonts w:ascii="Calibri" w:hAnsi="Calibri" w:cs="Calibri"/>
                <w:sz w:val="20"/>
                <w:szCs w:val="20"/>
              </w:rPr>
              <w:t>accuracy better or equ</w:t>
            </w:r>
            <w:r w:rsidRPr="00BD372A">
              <w:rPr>
                <w:rFonts w:ascii="Calibri" w:hAnsi="Calibri" w:cs="Calibri"/>
                <w:sz w:val="20"/>
                <w:szCs w:val="20"/>
              </w:rPr>
              <w:t xml:space="preserve">al to 20 </w:t>
            </w:r>
            <w:r w:rsidR="00321629">
              <w:rPr>
                <w:rFonts w:ascii="Calibri" w:hAnsi="Calibri" w:cs="Calibri"/>
                <w:sz w:val="20"/>
                <w:szCs w:val="20"/>
              </w:rPr>
              <w:t>µ</w:t>
            </w:r>
            <w:r w:rsidRPr="00BD372A">
              <w:rPr>
                <w:rFonts w:ascii="Calibri" w:hAnsi="Calibri" w:cs="Calibri"/>
                <w:sz w:val="20"/>
                <w:szCs w:val="20"/>
              </w:rPr>
              <w:t>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43808F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Possibility to acco</w:t>
            </w:r>
            <w:r>
              <w:rPr>
                <w:rFonts w:ascii="Calibri" w:hAnsi="Calibri" w:cs="Calibri"/>
                <w:sz w:val="20"/>
                <w:szCs w:val="20"/>
              </w:rPr>
              <w:t>m</w:t>
            </w:r>
            <w:r w:rsidRPr="00851BC0">
              <w:rPr>
                <w:rFonts w:ascii="Calibri" w:hAnsi="Calibri" w:cs="Calibri"/>
                <w:sz w:val="20"/>
                <w:szCs w:val="20"/>
              </w:rPr>
              <w:t xml:space="preserve">modate a stamp with a </w:t>
            </w:r>
            <w:r>
              <w:rPr>
                <w:rFonts w:ascii="Calibri" w:hAnsi="Calibri" w:cs="Calibri"/>
                <w:sz w:val="20"/>
                <w:szCs w:val="20"/>
              </w:rPr>
              <w:t>rectangular shape with of</w:t>
            </w:r>
            <w:r w:rsidRPr="00851BC0">
              <w:rPr>
                <w:rFonts w:ascii="Calibri" w:hAnsi="Calibri" w:cs="Calibri"/>
                <w:sz w:val="20"/>
                <w:szCs w:val="20"/>
              </w:rPr>
              <w:t xml:space="preserve"> </w:t>
            </w:r>
            <w:r>
              <w:rPr>
                <w:rFonts w:ascii="Calibri" w:hAnsi="Calibri" w:cs="Calibri"/>
                <w:sz w:val="20"/>
                <w:szCs w:val="20"/>
              </w:rPr>
              <w:t xml:space="preserve">5x5 - </w:t>
            </w:r>
            <w:r w:rsidRPr="00851BC0">
              <w:rPr>
                <w:rFonts w:ascii="Calibri" w:hAnsi="Calibri" w:cs="Calibri"/>
                <w:sz w:val="20"/>
                <w:szCs w:val="20"/>
              </w:rPr>
              <w:t>15x15 mm.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4046BED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Feedback for imprinting in terms of optical inspection of stamp surface after the imprinting step.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0216A7" w:rsidRDefault="000216A7" w:rsidP="000216A7">
            <w:pPr>
              <w:rPr>
                <w:rFonts w:asciiTheme="minorHAnsi" w:eastAsia="Calibri" w:hAnsiTheme="minorHAnsi" w:cstheme="minorHAnsi"/>
                <w:sz w:val="20"/>
                <w:szCs w:val="20"/>
              </w:rPr>
            </w:pPr>
          </w:p>
          <w:p w14:paraId="4E0198B4" w14:textId="77777777" w:rsidR="000216A7" w:rsidRPr="0070442E" w:rsidRDefault="000216A7" w:rsidP="000216A7">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689450C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Controlled pressure applied upon the imprinting and detaching of the stamp.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635F175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Means for in house preparation of working stamps with a holder that is transparent to UV light at wavelength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w:t>
            </w:r>
            <w:r>
              <w:rPr>
                <w:rFonts w:ascii="Calibri" w:hAnsi="Calibri" w:cs="Calibri"/>
                <w:sz w:val="20"/>
                <w:szCs w:val="20"/>
              </w:rPr>
              <w:t xml:space="preserve"> for casting the pattern to UV-curable resin deposited on a substrate.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12243B3B"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Programmable imprinting step in terms of controlled approaching speed, time delay for relaxing the stamp, UV irradiation dose, and time for detachment of stamp, time resolution at least 1 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0940309"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Integrating step-and-repeat overall imprinting procedure to a software enabling its automation and adjustment based on editable scripts.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0216A7" w:rsidRPr="00161D4F" w:rsidRDefault="000216A7" w:rsidP="000216A7">
            <w:pPr>
              <w:jc w:val="center"/>
              <w:rPr>
                <w:rFonts w:asciiTheme="minorHAnsi" w:eastAsia="Calibri" w:hAnsiTheme="minorHAnsi" w:cstheme="minorHAnsi"/>
                <w:b/>
                <w:sz w:val="20"/>
                <w:szCs w:val="20"/>
              </w:rPr>
            </w:pPr>
          </w:p>
        </w:tc>
      </w:tr>
      <w:tr w:rsidR="000216A7"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1F2A6E" w:rsidR="000216A7" w:rsidRPr="00161D4F" w:rsidRDefault="000216A7" w:rsidP="000216A7">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18" w:space="0" w:color="00000A"/>
              <w:right w:val="single" w:sz="4" w:space="0" w:color="00000A"/>
            </w:tcBorders>
          </w:tcPr>
          <w:p w14:paraId="52D818B2" w14:textId="20C6168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Spectrum </w:t>
            </w:r>
            <w:r w:rsidRPr="00851BC0">
              <w:rPr>
                <w:rFonts w:ascii="Calibri" w:hAnsi="Calibri" w:cs="Calibri"/>
                <w:sz w:val="20"/>
                <w:szCs w:val="20"/>
              </w:rPr>
              <w:t xml:space="preserve">of UV irradiation </w:t>
            </w:r>
            <w:r>
              <w:rPr>
                <w:rFonts w:ascii="Calibri" w:hAnsi="Calibri" w:cs="Calibri"/>
                <w:sz w:val="20"/>
                <w:szCs w:val="20"/>
              </w:rPr>
              <w:t xml:space="preserve">light </w:t>
            </w:r>
            <w:r w:rsidRPr="00851BC0">
              <w:rPr>
                <w:rFonts w:ascii="Calibri" w:hAnsi="Calibri" w:cs="Calibri"/>
                <w:sz w:val="20"/>
                <w:szCs w:val="20"/>
              </w:rPr>
              <w:t xml:space="preserve">source </w:t>
            </w:r>
            <w:proofErr w:type="spellStart"/>
            <w:r w:rsidRPr="00851BC0">
              <w:rPr>
                <w:rFonts w:ascii="Calibri" w:hAnsi="Calibri" w:cs="Calibri"/>
                <w:sz w:val="20"/>
                <w:szCs w:val="20"/>
              </w:rPr>
              <w:t>centered</w:t>
            </w:r>
            <w:proofErr w:type="spellEnd"/>
            <w:r w:rsidRPr="00851BC0">
              <w:rPr>
                <w:rFonts w:ascii="Calibri" w:hAnsi="Calibri" w:cs="Calibri"/>
                <w:sz w:val="20"/>
                <w:szCs w:val="20"/>
              </w:rPr>
              <w:t xml:space="preserve"> at </w:t>
            </w:r>
            <w:r>
              <w:rPr>
                <w:rFonts w:ascii="Calibri" w:hAnsi="Calibri" w:cs="Calibri"/>
                <w:sz w:val="20"/>
                <w:szCs w:val="20"/>
              </w:rPr>
              <w:t xml:space="preserve">a wavelength of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 </w:t>
            </w:r>
            <w:r>
              <w:rPr>
                <w:rFonts w:ascii="Calibri" w:hAnsi="Calibri" w:cs="Calibri"/>
                <w:sz w:val="20"/>
                <w:szCs w:val="20"/>
              </w:rPr>
              <w:t>controllable intensity</w:t>
            </w:r>
            <w:r w:rsidRPr="00851BC0">
              <w:rPr>
                <w:rFonts w:ascii="Calibri" w:hAnsi="Calibri" w:cs="Calibri"/>
                <w:sz w:val="20"/>
                <w:szCs w:val="20"/>
              </w:rPr>
              <w:t xml:space="preserve"> </w:t>
            </w:r>
            <w:r>
              <w:rPr>
                <w:rFonts w:ascii="Calibri" w:hAnsi="Calibri" w:cs="Calibri"/>
                <w:sz w:val="20"/>
                <w:szCs w:val="20"/>
              </w:rPr>
              <w:t>that can reach at least</w:t>
            </w:r>
            <w:r w:rsidRPr="00851BC0">
              <w:rPr>
                <w:rFonts w:ascii="Calibri" w:hAnsi="Calibri" w:cs="Calibri"/>
                <w:sz w:val="20"/>
                <w:szCs w:val="20"/>
              </w:rPr>
              <w:t xml:space="preserve"> 200 </w:t>
            </w:r>
            <w:proofErr w:type="spellStart"/>
            <w:r w:rsidRPr="00851BC0">
              <w:rPr>
                <w:rFonts w:ascii="Calibri" w:hAnsi="Calibri" w:cs="Calibri"/>
                <w:sz w:val="20"/>
                <w:szCs w:val="20"/>
              </w:rPr>
              <w:t>mW</w:t>
            </w:r>
            <w:proofErr w:type="spellEnd"/>
            <w:r w:rsidRPr="00851BC0">
              <w:rPr>
                <w:rFonts w:ascii="Calibri" w:hAnsi="Calibri" w:cs="Calibri"/>
                <w:sz w:val="20"/>
                <w:szCs w:val="20"/>
              </w:rPr>
              <w:t>/cm</w:t>
            </w:r>
            <w:r w:rsidRPr="00480440">
              <w:rPr>
                <w:rFonts w:ascii="Calibri" w:hAnsi="Calibri" w:cs="Calibri"/>
                <w:sz w:val="20"/>
                <w:szCs w:val="20"/>
                <w:vertAlign w:val="superscript"/>
              </w:rPr>
              <w:t>2</w:t>
            </w:r>
            <w:r w:rsidRPr="00851BC0">
              <w:rPr>
                <w:rFonts w:ascii="Calibri" w:hAnsi="Calibri" w:cs="Calibr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0216A7" w:rsidRPr="00161D4F" w:rsidRDefault="000216A7" w:rsidP="000216A7">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10" w14:textId="73FD868A"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A305D" w14:textId="77777777" w:rsidR="00CA0FA7" w:rsidRDefault="00CA0FA7">
      <w:r>
        <w:separator/>
      </w:r>
    </w:p>
  </w:endnote>
  <w:endnote w:type="continuationSeparator" w:id="0">
    <w:p w14:paraId="06D29CAE" w14:textId="77777777" w:rsidR="00CA0FA7" w:rsidRDefault="00CA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C5887E87-4824-4E7A-B8EF-731CF2215778}"/>
    <w:embedBold r:id="rId2" w:fontKey="{D25E7AF2-0E42-4732-BA0C-4B6C8DE74FA9}"/>
    <w:embedItalic r:id="rId3" w:fontKey="{B0E0CE3C-9F88-4DC6-A672-E54FAD714FA3}"/>
    <w:embedBoldItalic r:id="rId4" w:fontKey="{7332097C-9FFD-4E55-B83E-9BE913DFC84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C8FD7A2E-DCF6-4613-9B03-3AC5D2A0A0C7}"/>
  </w:font>
  <w:font w:name="Cambria">
    <w:panose1 w:val="02040503050406030204"/>
    <w:charset w:val="EE"/>
    <w:family w:val="roman"/>
    <w:pitch w:val="variable"/>
    <w:sig w:usb0="E00006FF" w:usb1="420024FF" w:usb2="02000000" w:usb3="00000000" w:csb0="0000019F" w:csb1="00000000"/>
    <w:embedRegular r:id="rId6" w:fontKey="{76EF1CAA-398F-4723-B869-F1A5D9174BC7}"/>
    <w:embedBold r:id="rId7" w:fontKey="{7CD65423-5C5B-4511-8B27-7A3836DE3828}"/>
    <w:embedItalic r:id="rId8" w:fontKey="{DE8545A3-00FF-448E-983F-2B67577CE6E6}"/>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1735E93E-5DF7-4D47-B583-2F5F36D685C8}"/>
    <w:embedBoldItalic r:id="rId10" w:fontKey="{FE40508D-AFFD-42BF-A1A8-83A1B96CD9F0}"/>
  </w:font>
  <w:font w:name="Montserrat">
    <w:charset w:val="EE"/>
    <w:family w:val="auto"/>
    <w:pitch w:val="variable"/>
    <w:sig w:usb0="2000020F" w:usb1="00000003" w:usb2="00000000" w:usb3="00000000" w:csb0="00000197" w:csb1="00000000"/>
    <w:embedRegular r:id="rId11" w:fontKey="{6111DAE7-927D-4E53-9E4B-EA66D9C87442}"/>
    <w:embedBold r:id="rId12" w:fontKey="{25537CEA-A052-4AFA-BD00-EB775B4291ED}"/>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98110D5F-9E39-4547-9374-90362C48E8B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ADE02C31-6569-4D86-A2D4-223630418858}"/>
  </w:font>
  <w:font w:name="Georgia">
    <w:panose1 w:val="02040502050405020303"/>
    <w:charset w:val="EE"/>
    <w:family w:val="roman"/>
    <w:pitch w:val="variable"/>
    <w:sig w:usb0="00000287" w:usb1="00000000" w:usb2="00000000" w:usb3="00000000" w:csb0="0000009F" w:csb1="00000000"/>
    <w:embedRegular r:id="rId15" w:fontKey="{A1CDAB23-0AA3-4A8C-BC53-38331E20B130}"/>
    <w:embedItalic r:id="rId16" w:fontKey="{CFCC80A1-5805-491D-AE50-42012FB11013}"/>
  </w:font>
  <w:font w:name="Open Sans">
    <w:altName w:val="Open Sans"/>
    <w:panose1 w:val="020B0606030504020204"/>
    <w:charset w:val="00"/>
    <w:family w:val="swiss"/>
    <w:pitch w:val="variable"/>
    <w:sig w:usb0="E00002EF" w:usb1="4000205B" w:usb2="00000028" w:usb3="00000000" w:csb0="0000019F" w:csb1="00000000"/>
    <w:embedRegular r:id="rId17" w:fontKey="{E2743709-F7E4-42E2-B0F1-779C9645FB54}"/>
    <w:embedBold r:id="rId18" w:fontKey="{ABCC7AD5-A933-4F05-8AC3-3AAF09536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0D92" w14:textId="77777777" w:rsidR="00CA0FA7" w:rsidRDefault="00CA0FA7">
      <w:r>
        <w:separator/>
      </w:r>
    </w:p>
  </w:footnote>
  <w:footnote w:type="continuationSeparator" w:id="0">
    <w:p w14:paraId="7BB35EE4" w14:textId="77777777" w:rsidR="00CA0FA7" w:rsidRDefault="00CA0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0219F4DB">
          <wp:simplePos x="0" y="0"/>
          <wp:positionH relativeFrom="column">
            <wp:posOffset>3981450</wp:posOffset>
          </wp:positionH>
          <wp:positionV relativeFrom="paragraph">
            <wp:posOffset>-107315</wp:posOffset>
          </wp:positionV>
          <wp:extent cx="2102485" cy="328930"/>
          <wp:effectExtent l="0" t="0" r="0" b="0"/>
          <wp:wrapThrough wrapText="bothSides">
            <wp:wrapPolygon edited="0">
              <wp:start x="0" y="0"/>
              <wp:lineTo x="0" y="20015"/>
              <wp:lineTo x="21333" y="20015"/>
              <wp:lineTo x="21333"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8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78EA49A">
          <wp:simplePos x="0" y="0"/>
          <wp:positionH relativeFrom="column">
            <wp:posOffset>4057650</wp:posOffset>
          </wp:positionH>
          <wp:positionV relativeFrom="paragraph">
            <wp:posOffset>-48260</wp:posOffset>
          </wp:positionV>
          <wp:extent cx="2102485" cy="328930"/>
          <wp:effectExtent l="0" t="0" r="0" b="0"/>
          <wp:wrapThrough wrapText="bothSides">
            <wp:wrapPolygon edited="0">
              <wp:start x="0" y="0"/>
              <wp:lineTo x="0" y="20015"/>
              <wp:lineTo x="21333" y="20015"/>
              <wp:lineTo x="2133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8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A92A194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rFonts w:ascii="Calibri" w:hAnsi="Calibri" w:cs="Calibri" w:hint="default"/>
        <w:b w:val="0"/>
        <w:sz w:val="22"/>
        <w:szCs w:val="22"/>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7435"/>
    <w:rsid w:val="0003212A"/>
    <w:rsid w:val="000369F3"/>
    <w:rsid w:val="00036AAB"/>
    <w:rsid w:val="000458E3"/>
    <w:rsid w:val="00060637"/>
    <w:rsid w:val="00064B7D"/>
    <w:rsid w:val="000712A7"/>
    <w:rsid w:val="00084050"/>
    <w:rsid w:val="0009389C"/>
    <w:rsid w:val="00093ADA"/>
    <w:rsid w:val="000A6772"/>
    <w:rsid w:val="000C4F9E"/>
    <w:rsid w:val="000D3416"/>
    <w:rsid w:val="000D5E80"/>
    <w:rsid w:val="000E19FC"/>
    <w:rsid w:val="000E3747"/>
    <w:rsid w:val="000E3A7F"/>
    <w:rsid w:val="000F00C1"/>
    <w:rsid w:val="000F0525"/>
    <w:rsid w:val="000F09CE"/>
    <w:rsid w:val="001032B3"/>
    <w:rsid w:val="001112D2"/>
    <w:rsid w:val="0012092E"/>
    <w:rsid w:val="0014390B"/>
    <w:rsid w:val="0014677C"/>
    <w:rsid w:val="00155074"/>
    <w:rsid w:val="00161D4F"/>
    <w:rsid w:val="00176C82"/>
    <w:rsid w:val="00187B96"/>
    <w:rsid w:val="00196336"/>
    <w:rsid w:val="00197134"/>
    <w:rsid w:val="00197C14"/>
    <w:rsid w:val="001A2C8A"/>
    <w:rsid w:val="001A55F8"/>
    <w:rsid w:val="001A6ACF"/>
    <w:rsid w:val="001A6B20"/>
    <w:rsid w:val="001C33BE"/>
    <w:rsid w:val="001D1AF9"/>
    <w:rsid w:val="001D6497"/>
    <w:rsid w:val="001E05D2"/>
    <w:rsid w:val="001F3020"/>
    <w:rsid w:val="001F343A"/>
    <w:rsid w:val="001F4F0B"/>
    <w:rsid w:val="001F702C"/>
    <w:rsid w:val="00202D6E"/>
    <w:rsid w:val="00225426"/>
    <w:rsid w:val="00232488"/>
    <w:rsid w:val="00233A75"/>
    <w:rsid w:val="0023776F"/>
    <w:rsid w:val="002408A7"/>
    <w:rsid w:val="00243431"/>
    <w:rsid w:val="00251B77"/>
    <w:rsid w:val="00252944"/>
    <w:rsid w:val="00255C8E"/>
    <w:rsid w:val="00270AC0"/>
    <w:rsid w:val="00280561"/>
    <w:rsid w:val="0028609C"/>
    <w:rsid w:val="00287F65"/>
    <w:rsid w:val="00290363"/>
    <w:rsid w:val="00294389"/>
    <w:rsid w:val="0029454A"/>
    <w:rsid w:val="002A19F2"/>
    <w:rsid w:val="002A4F19"/>
    <w:rsid w:val="002A5BD8"/>
    <w:rsid w:val="002A5D02"/>
    <w:rsid w:val="002A6F7E"/>
    <w:rsid w:val="002B30CE"/>
    <w:rsid w:val="002B48CD"/>
    <w:rsid w:val="002C0A6E"/>
    <w:rsid w:val="002C2924"/>
    <w:rsid w:val="002D3513"/>
    <w:rsid w:val="002D7EAC"/>
    <w:rsid w:val="002E1608"/>
    <w:rsid w:val="002E1D5F"/>
    <w:rsid w:val="002E6682"/>
    <w:rsid w:val="002F05A8"/>
    <w:rsid w:val="00302B91"/>
    <w:rsid w:val="00302FE0"/>
    <w:rsid w:val="00305A02"/>
    <w:rsid w:val="00306A12"/>
    <w:rsid w:val="00310BB7"/>
    <w:rsid w:val="00317793"/>
    <w:rsid w:val="00321629"/>
    <w:rsid w:val="00325CDC"/>
    <w:rsid w:val="0034204B"/>
    <w:rsid w:val="0034691C"/>
    <w:rsid w:val="00350B1B"/>
    <w:rsid w:val="0036251A"/>
    <w:rsid w:val="00367B7E"/>
    <w:rsid w:val="00372983"/>
    <w:rsid w:val="00386F50"/>
    <w:rsid w:val="00393DE3"/>
    <w:rsid w:val="003947C7"/>
    <w:rsid w:val="00395941"/>
    <w:rsid w:val="003A0E17"/>
    <w:rsid w:val="003A1B67"/>
    <w:rsid w:val="003A1BB0"/>
    <w:rsid w:val="003C560E"/>
    <w:rsid w:val="003C6A06"/>
    <w:rsid w:val="003D4301"/>
    <w:rsid w:val="003D6232"/>
    <w:rsid w:val="003E04A4"/>
    <w:rsid w:val="003E40FB"/>
    <w:rsid w:val="003E70D8"/>
    <w:rsid w:val="003F078A"/>
    <w:rsid w:val="003F3120"/>
    <w:rsid w:val="003F6283"/>
    <w:rsid w:val="003F64B2"/>
    <w:rsid w:val="00424990"/>
    <w:rsid w:val="004347D6"/>
    <w:rsid w:val="00434F40"/>
    <w:rsid w:val="00443964"/>
    <w:rsid w:val="00443A03"/>
    <w:rsid w:val="00443E83"/>
    <w:rsid w:val="004467ED"/>
    <w:rsid w:val="00453713"/>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D2830"/>
    <w:rsid w:val="004E4FE8"/>
    <w:rsid w:val="004E7B7A"/>
    <w:rsid w:val="0051358B"/>
    <w:rsid w:val="00514550"/>
    <w:rsid w:val="005165DE"/>
    <w:rsid w:val="00517697"/>
    <w:rsid w:val="00521C1D"/>
    <w:rsid w:val="00524D1A"/>
    <w:rsid w:val="00524E59"/>
    <w:rsid w:val="005337E4"/>
    <w:rsid w:val="00535182"/>
    <w:rsid w:val="0053692C"/>
    <w:rsid w:val="00540424"/>
    <w:rsid w:val="00544E90"/>
    <w:rsid w:val="0054697A"/>
    <w:rsid w:val="00546A16"/>
    <w:rsid w:val="00553038"/>
    <w:rsid w:val="00555113"/>
    <w:rsid w:val="005615E3"/>
    <w:rsid w:val="0057532A"/>
    <w:rsid w:val="00586966"/>
    <w:rsid w:val="005900BB"/>
    <w:rsid w:val="00597B46"/>
    <w:rsid w:val="005A5D5C"/>
    <w:rsid w:val="005A7D05"/>
    <w:rsid w:val="005C17AC"/>
    <w:rsid w:val="005C42F7"/>
    <w:rsid w:val="005C4510"/>
    <w:rsid w:val="005D6D9D"/>
    <w:rsid w:val="005D7493"/>
    <w:rsid w:val="005E11F6"/>
    <w:rsid w:val="005E3F53"/>
    <w:rsid w:val="005F002D"/>
    <w:rsid w:val="005F0240"/>
    <w:rsid w:val="005F0F57"/>
    <w:rsid w:val="005F1B23"/>
    <w:rsid w:val="005F32A1"/>
    <w:rsid w:val="00605F3A"/>
    <w:rsid w:val="006072C3"/>
    <w:rsid w:val="0061135A"/>
    <w:rsid w:val="0061502F"/>
    <w:rsid w:val="0061524B"/>
    <w:rsid w:val="0062653E"/>
    <w:rsid w:val="00630D0F"/>
    <w:rsid w:val="006376AF"/>
    <w:rsid w:val="00640E34"/>
    <w:rsid w:val="00642718"/>
    <w:rsid w:val="00650C94"/>
    <w:rsid w:val="006533AA"/>
    <w:rsid w:val="0067468D"/>
    <w:rsid w:val="00675F71"/>
    <w:rsid w:val="006760F6"/>
    <w:rsid w:val="00683851"/>
    <w:rsid w:val="0069309C"/>
    <w:rsid w:val="00695BED"/>
    <w:rsid w:val="00696CE3"/>
    <w:rsid w:val="00697B61"/>
    <w:rsid w:val="006A22D9"/>
    <w:rsid w:val="006A7670"/>
    <w:rsid w:val="006B38ED"/>
    <w:rsid w:val="006C21DA"/>
    <w:rsid w:val="006C52AF"/>
    <w:rsid w:val="006C616E"/>
    <w:rsid w:val="006E0AFB"/>
    <w:rsid w:val="006E58B2"/>
    <w:rsid w:val="00701B8C"/>
    <w:rsid w:val="0070442E"/>
    <w:rsid w:val="007064BF"/>
    <w:rsid w:val="00711379"/>
    <w:rsid w:val="00716507"/>
    <w:rsid w:val="00721048"/>
    <w:rsid w:val="00725860"/>
    <w:rsid w:val="00725B0F"/>
    <w:rsid w:val="007266FD"/>
    <w:rsid w:val="007330DC"/>
    <w:rsid w:val="00733197"/>
    <w:rsid w:val="00740D0B"/>
    <w:rsid w:val="00741153"/>
    <w:rsid w:val="007467D0"/>
    <w:rsid w:val="00751097"/>
    <w:rsid w:val="0075689D"/>
    <w:rsid w:val="00771BFF"/>
    <w:rsid w:val="00791668"/>
    <w:rsid w:val="00796653"/>
    <w:rsid w:val="007A384E"/>
    <w:rsid w:val="007C0EF5"/>
    <w:rsid w:val="007D6980"/>
    <w:rsid w:val="007E2BC4"/>
    <w:rsid w:val="007E57CE"/>
    <w:rsid w:val="007F1593"/>
    <w:rsid w:val="00805449"/>
    <w:rsid w:val="00806CD8"/>
    <w:rsid w:val="0081097B"/>
    <w:rsid w:val="00814B16"/>
    <w:rsid w:val="00820592"/>
    <w:rsid w:val="00821308"/>
    <w:rsid w:val="0082409F"/>
    <w:rsid w:val="00825A33"/>
    <w:rsid w:val="00826E6C"/>
    <w:rsid w:val="008270F5"/>
    <w:rsid w:val="008333AF"/>
    <w:rsid w:val="00837860"/>
    <w:rsid w:val="00845E1E"/>
    <w:rsid w:val="00850147"/>
    <w:rsid w:val="00881CCB"/>
    <w:rsid w:val="00890B04"/>
    <w:rsid w:val="0089422A"/>
    <w:rsid w:val="008A7BCD"/>
    <w:rsid w:val="008A7C2F"/>
    <w:rsid w:val="008B2A94"/>
    <w:rsid w:val="008B312E"/>
    <w:rsid w:val="008B3192"/>
    <w:rsid w:val="008B41E1"/>
    <w:rsid w:val="008C3F06"/>
    <w:rsid w:val="008C69E3"/>
    <w:rsid w:val="008C75A5"/>
    <w:rsid w:val="008D0F7A"/>
    <w:rsid w:val="008E3044"/>
    <w:rsid w:val="008E54D7"/>
    <w:rsid w:val="008F1556"/>
    <w:rsid w:val="008F16C4"/>
    <w:rsid w:val="008F5645"/>
    <w:rsid w:val="008F576C"/>
    <w:rsid w:val="00900357"/>
    <w:rsid w:val="009010F9"/>
    <w:rsid w:val="00901437"/>
    <w:rsid w:val="00902624"/>
    <w:rsid w:val="00913090"/>
    <w:rsid w:val="00920DAE"/>
    <w:rsid w:val="00926AAB"/>
    <w:rsid w:val="00926B2B"/>
    <w:rsid w:val="00932698"/>
    <w:rsid w:val="00941D0B"/>
    <w:rsid w:val="00944711"/>
    <w:rsid w:val="009611A9"/>
    <w:rsid w:val="00965E57"/>
    <w:rsid w:val="00973EBD"/>
    <w:rsid w:val="009849A6"/>
    <w:rsid w:val="0098547C"/>
    <w:rsid w:val="00986DA8"/>
    <w:rsid w:val="00990DD1"/>
    <w:rsid w:val="00997203"/>
    <w:rsid w:val="009A5490"/>
    <w:rsid w:val="009B376C"/>
    <w:rsid w:val="009B5007"/>
    <w:rsid w:val="009B6B4A"/>
    <w:rsid w:val="009B79F2"/>
    <w:rsid w:val="009C3910"/>
    <w:rsid w:val="009D1064"/>
    <w:rsid w:val="009D15CC"/>
    <w:rsid w:val="009D2948"/>
    <w:rsid w:val="009D4A9D"/>
    <w:rsid w:val="009E08E6"/>
    <w:rsid w:val="009F0ECE"/>
    <w:rsid w:val="00A0033A"/>
    <w:rsid w:val="00A03296"/>
    <w:rsid w:val="00A04867"/>
    <w:rsid w:val="00A05025"/>
    <w:rsid w:val="00A30726"/>
    <w:rsid w:val="00A351C9"/>
    <w:rsid w:val="00A3723A"/>
    <w:rsid w:val="00A44471"/>
    <w:rsid w:val="00A460F6"/>
    <w:rsid w:val="00A54CA1"/>
    <w:rsid w:val="00A61450"/>
    <w:rsid w:val="00A71641"/>
    <w:rsid w:val="00A72040"/>
    <w:rsid w:val="00A7713D"/>
    <w:rsid w:val="00A867CB"/>
    <w:rsid w:val="00A90EA6"/>
    <w:rsid w:val="00AA0A81"/>
    <w:rsid w:val="00AA6F4B"/>
    <w:rsid w:val="00AA785E"/>
    <w:rsid w:val="00AB2833"/>
    <w:rsid w:val="00AB3EAB"/>
    <w:rsid w:val="00AB66F8"/>
    <w:rsid w:val="00AC5702"/>
    <w:rsid w:val="00AC5A68"/>
    <w:rsid w:val="00AC702B"/>
    <w:rsid w:val="00AD1482"/>
    <w:rsid w:val="00AE0C94"/>
    <w:rsid w:val="00AE3584"/>
    <w:rsid w:val="00AE5A21"/>
    <w:rsid w:val="00AE7B4E"/>
    <w:rsid w:val="00AF18F0"/>
    <w:rsid w:val="00AF6229"/>
    <w:rsid w:val="00B1277A"/>
    <w:rsid w:val="00B1349D"/>
    <w:rsid w:val="00B13576"/>
    <w:rsid w:val="00B14B03"/>
    <w:rsid w:val="00B20003"/>
    <w:rsid w:val="00B20261"/>
    <w:rsid w:val="00B20B54"/>
    <w:rsid w:val="00B36E7B"/>
    <w:rsid w:val="00B469ED"/>
    <w:rsid w:val="00B46FC8"/>
    <w:rsid w:val="00B63878"/>
    <w:rsid w:val="00B66EB7"/>
    <w:rsid w:val="00B77A87"/>
    <w:rsid w:val="00B82174"/>
    <w:rsid w:val="00B876F0"/>
    <w:rsid w:val="00B91B8B"/>
    <w:rsid w:val="00B940C5"/>
    <w:rsid w:val="00B9494E"/>
    <w:rsid w:val="00BA1602"/>
    <w:rsid w:val="00BA6885"/>
    <w:rsid w:val="00BC0ED9"/>
    <w:rsid w:val="00BC42EE"/>
    <w:rsid w:val="00BC57B6"/>
    <w:rsid w:val="00BC69A1"/>
    <w:rsid w:val="00BD417F"/>
    <w:rsid w:val="00BD4A52"/>
    <w:rsid w:val="00BD6176"/>
    <w:rsid w:val="00BF0D8A"/>
    <w:rsid w:val="00BF138F"/>
    <w:rsid w:val="00BF1E69"/>
    <w:rsid w:val="00BF26E8"/>
    <w:rsid w:val="00C00AA6"/>
    <w:rsid w:val="00C015C3"/>
    <w:rsid w:val="00C02802"/>
    <w:rsid w:val="00C1040B"/>
    <w:rsid w:val="00C111FF"/>
    <w:rsid w:val="00C120DA"/>
    <w:rsid w:val="00C208BF"/>
    <w:rsid w:val="00C30727"/>
    <w:rsid w:val="00C30CAB"/>
    <w:rsid w:val="00C322F2"/>
    <w:rsid w:val="00C35388"/>
    <w:rsid w:val="00C356BD"/>
    <w:rsid w:val="00C362C3"/>
    <w:rsid w:val="00C478F9"/>
    <w:rsid w:val="00C57232"/>
    <w:rsid w:val="00C71480"/>
    <w:rsid w:val="00C72490"/>
    <w:rsid w:val="00C74087"/>
    <w:rsid w:val="00C77FBB"/>
    <w:rsid w:val="00CA04F5"/>
    <w:rsid w:val="00CA0FA7"/>
    <w:rsid w:val="00CA5B7A"/>
    <w:rsid w:val="00CB231C"/>
    <w:rsid w:val="00CB5131"/>
    <w:rsid w:val="00CD158E"/>
    <w:rsid w:val="00CF41FD"/>
    <w:rsid w:val="00D048CC"/>
    <w:rsid w:val="00D07C1A"/>
    <w:rsid w:val="00D114C7"/>
    <w:rsid w:val="00D201FF"/>
    <w:rsid w:val="00D2246B"/>
    <w:rsid w:val="00D25DE4"/>
    <w:rsid w:val="00D26607"/>
    <w:rsid w:val="00D33B77"/>
    <w:rsid w:val="00D35F1F"/>
    <w:rsid w:val="00D450E2"/>
    <w:rsid w:val="00D46C0A"/>
    <w:rsid w:val="00D505B0"/>
    <w:rsid w:val="00D52441"/>
    <w:rsid w:val="00D676B8"/>
    <w:rsid w:val="00D73A03"/>
    <w:rsid w:val="00D7410B"/>
    <w:rsid w:val="00D74EE8"/>
    <w:rsid w:val="00D75292"/>
    <w:rsid w:val="00D771AD"/>
    <w:rsid w:val="00D80776"/>
    <w:rsid w:val="00D82DC7"/>
    <w:rsid w:val="00D84138"/>
    <w:rsid w:val="00D847E3"/>
    <w:rsid w:val="00D9280F"/>
    <w:rsid w:val="00D973CB"/>
    <w:rsid w:val="00DA10BE"/>
    <w:rsid w:val="00DA1198"/>
    <w:rsid w:val="00DA3437"/>
    <w:rsid w:val="00DB103A"/>
    <w:rsid w:val="00DB3491"/>
    <w:rsid w:val="00DB7F5F"/>
    <w:rsid w:val="00DD423F"/>
    <w:rsid w:val="00DE2EAA"/>
    <w:rsid w:val="00DE2F43"/>
    <w:rsid w:val="00DF06A9"/>
    <w:rsid w:val="00DF1DF2"/>
    <w:rsid w:val="00DF3F79"/>
    <w:rsid w:val="00DF4F95"/>
    <w:rsid w:val="00DF63E1"/>
    <w:rsid w:val="00DF66C1"/>
    <w:rsid w:val="00E002AE"/>
    <w:rsid w:val="00E00D3C"/>
    <w:rsid w:val="00E00DC1"/>
    <w:rsid w:val="00E179CB"/>
    <w:rsid w:val="00E204F6"/>
    <w:rsid w:val="00E20DA5"/>
    <w:rsid w:val="00E212EF"/>
    <w:rsid w:val="00E2332E"/>
    <w:rsid w:val="00E3243C"/>
    <w:rsid w:val="00E33B8C"/>
    <w:rsid w:val="00E52FF3"/>
    <w:rsid w:val="00E5349B"/>
    <w:rsid w:val="00E54F09"/>
    <w:rsid w:val="00E55095"/>
    <w:rsid w:val="00E56838"/>
    <w:rsid w:val="00E6208C"/>
    <w:rsid w:val="00E73280"/>
    <w:rsid w:val="00EA30AA"/>
    <w:rsid w:val="00EA6FA9"/>
    <w:rsid w:val="00EB4928"/>
    <w:rsid w:val="00EB549A"/>
    <w:rsid w:val="00EC2049"/>
    <w:rsid w:val="00EC7025"/>
    <w:rsid w:val="00ED15E1"/>
    <w:rsid w:val="00ED6581"/>
    <w:rsid w:val="00ED737C"/>
    <w:rsid w:val="00EE4F21"/>
    <w:rsid w:val="00EF31E0"/>
    <w:rsid w:val="00F05603"/>
    <w:rsid w:val="00F1475E"/>
    <w:rsid w:val="00F16A03"/>
    <w:rsid w:val="00F16C5C"/>
    <w:rsid w:val="00F21290"/>
    <w:rsid w:val="00F22021"/>
    <w:rsid w:val="00F2483D"/>
    <w:rsid w:val="00F2792C"/>
    <w:rsid w:val="00F30C66"/>
    <w:rsid w:val="00F31C72"/>
    <w:rsid w:val="00F365A8"/>
    <w:rsid w:val="00F51950"/>
    <w:rsid w:val="00F55242"/>
    <w:rsid w:val="00F72194"/>
    <w:rsid w:val="00F82980"/>
    <w:rsid w:val="00F90263"/>
    <w:rsid w:val="00F911F7"/>
    <w:rsid w:val="00F95684"/>
    <w:rsid w:val="00FB0B85"/>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11</Pages>
  <Words>3234</Words>
  <Characters>19085</Characters>
  <Application>Microsoft Office Word</Application>
  <DocSecurity>0</DocSecurity>
  <Lines>159</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196</cp:revision>
  <dcterms:created xsi:type="dcterms:W3CDTF">2024-09-19T09:55:00Z</dcterms:created>
  <dcterms:modified xsi:type="dcterms:W3CDTF">2025-03-03T19:05:00Z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