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6E" w:rsidRPr="006942A2" w:rsidRDefault="00053F8F" w:rsidP="00A9296E">
      <w:pPr>
        <w:pStyle w:val="Nzev"/>
        <w:rPr>
          <w:rFonts w:asciiTheme="minorHAnsi" w:hAnsiTheme="minorHAnsi"/>
          <w:sz w:val="36"/>
        </w:rPr>
      </w:pPr>
      <w:r>
        <w:rPr>
          <w:rFonts w:asciiTheme="minorHAnsi" w:hAnsiTheme="minorHAnsi"/>
          <w:sz w:val="36"/>
        </w:rPr>
        <w:t>Smlouva</w:t>
      </w:r>
      <w:r w:rsidR="00A9296E" w:rsidRPr="006942A2">
        <w:rPr>
          <w:rFonts w:asciiTheme="minorHAnsi" w:hAnsiTheme="minorHAnsi"/>
          <w:sz w:val="36"/>
        </w:rPr>
        <w:t xml:space="preserve"> o dílo </w:t>
      </w:r>
    </w:p>
    <w:p w:rsidR="007C2EBA" w:rsidRDefault="00A9296E" w:rsidP="00A9296E">
      <w:pPr>
        <w:pStyle w:val="Zkladntextodsazen"/>
        <w:ind w:left="0" w:firstLine="0"/>
        <w:jc w:val="center"/>
        <w:rPr>
          <w:rFonts w:ascii="Calibri" w:hAnsi="Calibri"/>
          <w:sz w:val="24"/>
          <w:szCs w:val="24"/>
        </w:rPr>
      </w:pPr>
      <w:r w:rsidRPr="006942A2">
        <w:rPr>
          <w:rFonts w:asciiTheme="minorHAnsi" w:hAnsiTheme="minorHAnsi"/>
          <w:sz w:val="24"/>
        </w:rPr>
        <w:t>na zhotovení</w:t>
      </w:r>
      <w:r w:rsidRPr="006942A2">
        <w:rPr>
          <w:rFonts w:asciiTheme="minorHAnsi" w:hAnsiTheme="minorHAnsi"/>
          <w:b/>
          <w:sz w:val="24"/>
        </w:rPr>
        <w:t xml:space="preserve"> </w:t>
      </w:r>
      <w:r w:rsidRPr="006942A2">
        <w:rPr>
          <w:rFonts w:asciiTheme="minorHAnsi" w:hAnsiTheme="minorHAnsi"/>
          <w:bCs/>
          <w:sz w:val="24"/>
        </w:rPr>
        <w:t>projektové dokumentace</w:t>
      </w:r>
      <w:r w:rsidRPr="006942A2">
        <w:rPr>
          <w:rFonts w:asciiTheme="minorHAnsi" w:hAnsiTheme="minorHAnsi"/>
          <w:sz w:val="24"/>
        </w:rPr>
        <w:t xml:space="preserve"> </w:t>
      </w:r>
      <w:r w:rsidR="00053F8F">
        <w:rPr>
          <w:rFonts w:asciiTheme="minorHAnsi" w:hAnsiTheme="minorHAnsi"/>
          <w:sz w:val="24"/>
        </w:rPr>
        <w:t xml:space="preserve">a výkon autorského dozoru ke </w:t>
      </w:r>
      <w:r w:rsidR="00053F8F">
        <w:rPr>
          <w:rFonts w:ascii="Calibri" w:hAnsi="Calibri"/>
          <w:sz w:val="24"/>
          <w:szCs w:val="24"/>
        </w:rPr>
        <w:t>stavbě</w:t>
      </w:r>
    </w:p>
    <w:p w:rsidR="00A9296E" w:rsidRPr="006942A2" w:rsidRDefault="00A9296E" w:rsidP="00A9296E">
      <w:pPr>
        <w:pStyle w:val="Zkladntextodsazen"/>
        <w:ind w:left="0" w:firstLine="0"/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  <w:r w:rsidRPr="002D625C">
        <w:rPr>
          <w:rFonts w:ascii="Calibri" w:hAnsi="Calibri"/>
          <w:sz w:val="24"/>
          <w:szCs w:val="24"/>
        </w:rPr>
        <w:t xml:space="preserve"> </w:t>
      </w:r>
      <w:r w:rsidR="002D625C" w:rsidRPr="002D625C">
        <w:rPr>
          <w:rFonts w:ascii="Calibri" w:hAnsi="Calibri"/>
          <w:b/>
          <w:sz w:val="24"/>
          <w:szCs w:val="24"/>
        </w:rPr>
        <w:t>„Rekonstrukce laboratoře pro organickou syntézu v oddělení Chemie“</w:t>
      </w:r>
      <w:r w:rsidRPr="006942A2">
        <w:rPr>
          <w:rFonts w:asciiTheme="minorHAnsi" w:hAnsiTheme="minorHAnsi"/>
          <w:sz w:val="24"/>
        </w:rPr>
        <w:t xml:space="preserve"> </w:t>
      </w:r>
    </w:p>
    <w:p w:rsidR="002E4F82" w:rsidRPr="002E4F82" w:rsidRDefault="002E4F82" w:rsidP="00A9296E">
      <w:pPr>
        <w:jc w:val="center"/>
        <w:rPr>
          <w:rFonts w:asciiTheme="minorHAnsi" w:hAnsiTheme="minorHAnsi"/>
          <w:b/>
        </w:rPr>
      </w:pPr>
      <w:r w:rsidRPr="002E4F82">
        <w:rPr>
          <w:rFonts w:cs="Calibri"/>
        </w:rPr>
        <w:t xml:space="preserve">(dále jen </w:t>
      </w:r>
      <w:r w:rsidRPr="002E4F82">
        <w:rPr>
          <w:rFonts w:cs="Calibri"/>
          <w:b/>
        </w:rPr>
        <w:t>„Smlouva“</w:t>
      </w:r>
      <w:r w:rsidRPr="002E4F82">
        <w:rPr>
          <w:rFonts w:cs="Calibri"/>
        </w:rPr>
        <w:t>)</w:t>
      </w:r>
    </w:p>
    <w:p w:rsidR="00A9296E" w:rsidRPr="006942A2" w:rsidRDefault="00EB3537" w:rsidP="00A9296E">
      <w:pPr>
        <w:jc w:val="center"/>
        <w:rPr>
          <w:rFonts w:asciiTheme="minorHAnsi" w:hAnsiTheme="minorHAnsi"/>
          <w:b/>
          <w:sz w:val="23"/>
        </w:rPr>
      </w:pPr>
      <w:r w:rsidRPr="00EB3537">
        <w:rPr>
          <w:rFonts w:asciiTheme="minorHAnsi" w:hAnsiTheme="minorHAnsi"/>
          <w:b/>
          <w:noProof/>
        </w:rPr>
        <w:pict>
          <v:line id="Přímá spojnice 4" o:spid="_x0000_s1026" style="position:absolute;left:0;text-align:left;z-index:251659264;visibility:visible;mso-wrap-distance-top:-6e-5mm;mso-wrap-distance-bottom:-6e-5mm" from="8.95pt,10.75pt" to="458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"/>
        </w:pict>
      </w:r>
    </w:p>
    <w:p w:rsidR="00A9296E" w:rsidRPr="006942A2" w:rsidRDefault="00A9296E" w:rsidP="00A9296E">
      <w:pPr>
        <w:pStyle w:val="Nadpis3"/>
        <w:rPr>
          <w:rFonts w:asciiTheme="minorHAnsi" w:hAnsiTheme="minorHAnsi"/>
        </w:rPr>
      </w:pPr>
    </w:p>
    <w:p w:rsidR="00A9296E" w:rsidRPr="006942A2" w:rsidRDefault="00A9296E" w:rsidP="00A9296E">
      <w:pPr>
        <w:pStyle w:val="Nadpis3"/>
        <w:rPr>
          <w:rFonts w:asciiTheme="minorHAnsi" w:hAnsiTheme="minorHAnsi"/>
        </w:rPr>
      </w:pPr>
    </w:p>
    <w:p w:rsidR="00A9296E" w:rsidRPr="00B45A2A" w:rsidRDefault="00A9296E" w:rsidP="00A9296E">
      <w:pPr>
        <w:pStyle w:val="Nadpis3"/>
        <w:rPr>
          <w:rFonts w:asciiTheme="minorHAnsi" w:hAnsiTheme="minorHAnsi"/>
          <w:sz w:val="28"/>
          <w:szCs w:val="28"/>
        </w:rPr>
      </w:pPr>
      <w:r w:rsidRPr="00B45A2A">
        <w:rPr>
          <w:rFonts w:asciiTheme="minorHAnsi" w:hAnsiTheme="minorHAnsi"/>
          <w:sz w:val="28"/>
          <w:szCs w:val="28"/>
        </w:rPr>
        <w:t>Smluvní strany</w:t>
      </w:r>
    </w:p>
    <w:p w:rsidR="00A9296E" w:rsidRPr="006942A2" w:rsidRDefault="00A9296E" w:rsidP="00A9296E">
      <w:pPr>
        <w:jc w:val="center"/>
        <w:rPr>
          <w:rFonts w:asciiTheme="minorHAnsi" w:hAnsiTheme="minorHAnsi"/>
          <w:b/>
          <w:sz w:val="23"/>
        </w:rPr>
      </w:pP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/>
          <w:b/>
          <w:sz w:val="23"/>
        </w:rPr>
        <w:t>Objednatel:</w:t>
      </w:r>
      <w:r w:rsidRPr="006942A2">
        <w:rPr>
          <w:rFonts w:asciiTheme="minorHAnsi" w:hAnsiTheme="minorHAnsi"/>
          <w:sz w:val="23"/>
        </w:rPr>
        <w:t xml:space="preserve"> </w:t>
      </w:r>
      <w:r w:rsidR="005C6ACB">
        <w:rPr>
          <w:rFonts w:asciiTheme="minorHAnsi" w:hAnsiTheme="minorHAnsi"/>
          <w:sz w:val="23"/>
        </w:rPr>
        <w:t xml:space="preserve">  </w:t>
      </w:r>
      <w:r w:rsidRPr="006942A2">
        <w:rPr>
          <w:rFonts w:asciiTheme="minorHAnsi" w:hAnsiTheme="minorHAnsi" w:cs="Calibri"/>
          <w:b/>
          <w:bCs/>
          <w:szCs w:val="22"/>
        </w:rPr>
        <w:t>Fyzikální ústav AV ČR, v. v. i.</w:t>
      </w:r>
      <w:r w:rsidRPr="006942A2">
        <w:rPr>
          <w:rFonts w:asciiTheme="minorHAnsi" w:hAnsiTheme="minorHAnsi" w:cs="Calibri"/>
          <w:szCs w:val="22"/>
        </w:rPr>
        <w:t>,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 xml:space="preserve">se sídlem: Na Slovance 1999/2, </w:t>
      </w:r>
      <w:proofErr w:type="gramStart"/>
      <w:r w:rsidRPr="006942A2">
        <w:rPr>
          <w:rFonts w:asciiTheme="minorHAnsi" w:hAnsiTheme="minorHAnsi" w:cs="Calibri"/>
          <w:szCs w:val="22"/>
        </w:rPr>
        <w:t>182 21  Praha</w:t>
      </w:r>
      <w:proofErr w:type="gramEnd"/>
      <w:r w:rsidRPr="006942A2">
        <w:rPr>
          <w:rFonts w:asciiTheme="minorHAnsi" w:hAnsiTheme="minorHAnsi" w:cs="Calibri"/>
          <w:szCs w:val="22"/>
        </w:rPr>
        <w:t xml:space="preserve"> 8,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 xml:space="preserve">jehož jménem jedná: </w:t>
      </w:r>
      <w:r w:rsidR="00A310BC" w:rsidRPr="00A310BC">
        <w:rPr>
          <w:rFonts w:cs="Arial"/>
        </w:rPr>
        <w:t>prof</w:t>
      </w:r>
      <w:r w:rsidRPr="006942A2">
        <w:rPr>
          <w:rFonts w:asciiTheme="minorHAnsi" w:hAnsiTheme="minorHAnsi" w:cs="Calibri"/>
          <w:szCs w:val="22"/>
        </w:rPr>
        <w:t>. Jan</w:t>
      </w:r>
      <w:r>
        <w:rPr>
          <w:rFonts w:asciiTheme="minorHAnsi" w:hAnsiTheme="minorHAnsi" w:cs="Calibri"/>
          <w:szCs w:val="22"/>
        </w:rPr>
        <w:t xml:space="preserve"> Řídký, </w:t>
      </w:r>
      <w:proofErr w:type="gramStart"/>
      <w:r>
        <w:rPr>
          <w:rFonts w:asciiTheme="minorHAnsi" w:hAnsiTheme="minorHAnsi" w:cs="Calibri"/>
          <w:szCs w:val="22"/>
        </w:rPr>
        <w:t xml:space="preserve">DrSc., </w:t>
      </w:r>
      <w:r w:rsidRPr="006942A2">
        <w:rPr>
          <w:rFonts w:asciiTheme="minorHAnsi" w:hAnsiTheme="minorHAnsi" w:cs="Calibri"/>
          <w:szCs w:val="22"/>
        </w:rPr>
        <w:t xml:space="preserve"> ředitel</w:t>
      </w:r>
      <w:proofErr w:type="gramEnd"/>
      <w:r w:rsidRPr="006942A2">
        <w:rPr>
          <w:rFonts w:asciiTheme="minorHAnsi" w:hAnsiTheme="minorHAnsi" w:cs="Calibri"/>
          <w:szCs w:val="22"/>
        </w:rPr>
        <w:t>,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>zapsaný v rejstříku veřejných výzkumných institucí Ministerstva školství, mládeže a tělovýchovy České republiky.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 xml:space="preserve">Bankovní spojení: </w:t>
      </w:r>
      <w:proofErr w:type="spellStart"/>
      <w:r w:rsidRPr="006942A2">
        <w:rPr>
          <w:rFonts w:asciiTheme="minorHAnsi" w:hAnsiTheme="minorHAnsi" w:cs="Calibri"/>
          <w:szCs w:val="22"/>
        </w:rPr>
        <w:t>UniCredit</w:t>
      </w:r>
      <w:proofErr w:type="spellEnd"/>
      <w:r w:rsidRPr="006942A2">
        <w:rPr>
          <w:rFonts w:asciiTheme="minorHAnsi" w:hAnsiTheme="minorHAnsi" w:cs="Calibri"/>
          <w:szCs w:val="22"/>
        </w:rPr>
        <w:t xml:space="preserve"> Bank </w:t>
      </w:r>
      <w:proofErr w:type="spellStart"/>
      <w:r w:rsidRPr="006942A2">
        <w:rPr>
          <w:rFonts w:asciiTheme="minorHAnsi" w:hAnsiTheme="minorHAnsi" w:cs="Calibri"/>
          <w:szCs w:val="22"/>
        </w:rPr>
        <w:t>Czech</w:t>
      </w:r>
      <w:proofErr w:type="spellEnd"/>
      <w:r w:rsidRPr="006942A2">
        <w:rPr>
          <w:rFonts w:asciiTheme="minorHAnsi" w:hAnsiTheme="minorHAnsi" w:cs="Calibri"/>
          <w:szCs w:val="22"/>
        </w:rPr>
        <w:t xml:space="preserve"> </w:t>
      </w:r>
      <w:proofErr w:type="spellStart"/>
      <w:r w:rsidRPr="006942A2">
        <w:rPr>
          <w:rFonts w:asciiTheme="minorHAnsi" w:hAnsiTheme="minorHAnsi" w:cs="Calibri"/>
          <w:szCs w:val="22"/>
        </w:rPr>
        <w:t>Republic</w:t>
      </w:r>
      <w:proofErr w:type="spellEnd"/>
      <w:r w:rsidRPr="006942A2">
        <w:rPr>
          <w:rFonts w:asciiTheme="minorHAnsi" w:hAnsiTheme="minorHAnsi" w:cs="Calibri"/>
          <w:szCs w:val="22"/>
        </w:rPr>
        <w:t>, a.s.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>Číslo účtu: 2106535627/2700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>IČ: 68378271</w:t>
      </w:r>
    </w:p>
    <w:p w:rsidR="00A9296E" w:rsidRPr="006942A2" w:rsidRDefault="00A9296E" w:rsidP="00A9296E">
      <w:pPr>
        <w:tabs>
          <w:tab w:val="left" w:pos="1276"/>
        </w:tabs>
        <w:ind w:left="1276" w:hanging="1276"/>
        <w:jc w:val="both"/>
        <w:rPr>
          <w:rFonts w:asciiTheme="minorHAnsi" w:hAnsiTheme="minorHAnsi" w:cs="Calibri"/>
          <w:szCs w:val="22"/>
        </w:rPr>
      </w:pPr>
      <w:r w:rsidRPr="006942A2">
        <w:rPr>
          <w:rFonts w:asciiTheme="minorHAnsi" w:hAnsiTheme="minorHAnsi" w:cs="Calibri"/>
          <w:szCs w:val="22"/>
        </w:rPr>
        <w:tab/>
        <w:t>DIČ: CZ68378271</w:t>
      </w:r>
    </w:p>
    <w:p w:rsidR="00A9296E" w:rsidRPr="006942A2" w:rsidRDefault="00A9296E" w:rsidP="00A9296E">
      <w:pPr>
        <w:rPr>
          <w:rFonts w:asciiTheme="minorHAnsi" w:hAnsiTheme="minorHAnsi"/>
        </w:rPr>
      </w:pPr>
    </w:p>
    <w:p w:rsidR="00A9296E" w:rsidRPr="006942A2" w:rsidRDefault="00A9296E" w:rsidP="00A9296E">
      <w:pPr>
        <w:rPr>
          <w:rFonts w:asciiTheme="minorHAnsi" w:hAnsiTheme="minorHAnsi"/>
          <w:b/>
          <w:sz w:val="23"/>
        </w:rPr>
      </w:pPr>
      <w:r w:rsidRPr="006942A2">
        <w:rPr>
          <w:rFonts w:asciiTheme="minorHAnsi" w:hAnsiTheme="minorHAnsi"/>
          <w:sz w:val="23"/>
        </w:rPr>
        <w:t xml:space="preserve">                   </w:t>
      </w:r>
    </w:p>
    <w:p w:rsidR="00B45A2A" w:rsidRPr="00B45A2A" w:rsidRDefault="00A9296E" w:rsidP="00B45A2A">
      <w:pPr>
        <w:ind w:left="426" w:hanging="426"/>
        <w:jc w:val="both"/>
        <w:rPr>
          <w:rFonts w:cs="Calibri"/>
        </w:rPr>
      </w:pPr>
      <w:r w:rsidRPr="006942A2">
        <w:rPr>
          <w:rFonts w:asciiTheme="minorHAnsi" w:hAnsiTheme="minorHAnsi"/>
          <w:b/>
          <w:sz w:val="23"/>
        </w:rPr>
        <w:t>Zhotovitel:</w:t>
      </w:r>
      <w:r w:rsidRPr="006942A2">
        <w:rPr>
          <w:rFonts w:asciiTheme="minorHAnsi" w:hAnsiTheme="minorHAnsi"/>
          <w:sz w:val="23"/>
        </w:rPr>
        <w:t xml:space="preserve"> </w:t>
      </w:r>
      <w:r w:rsidR="00B45A2A">
        <w:rPr>
          <w:rFonts w:asciiTheme="minorHAnsi" w:hAnsiTheme="minorHAnsi"/>
          <w:sz w:val="23"/>
        </w:rPr>
        <w:t xml:space="preserve">   </w:t>
      </w:r>
      <w:r w:rsidRPr="006942A2">
        <w:rPr>
          <w:rFonts w:asciiTheme="minorHAnsi" w:hAnsiTheme="minorHAnsi"/>
          <w:sz w:val="23"/>
        </w:rPr>
        <w:t xml:space="preserve"> </w:t>
      </w:r>
      <w:r w:rsidR="00B45A2A" w:rsidRPr="00B45A2A">
        <w:rPr>
          <w:rFonts w:cs="Calibri"/>
          <w:b/>
          <w:bCs/>
          <w:highlight w:val="yellow"/>
        </w:rPr>
        <w:t>__________________________</w:t>
      </w:r>
      <w:r w:rsidR="00B45A2A" w:rsidRPr="00B45A2A">
        <w:rPr>
          <w:rFonts w:cs="Calibri"/>
          <w:b/>
          <w:bCs/>
        </w:rPr>
        <w:t>,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 xml:space="preserve">se sídlem:  </w:t>
      </w:r>
      <w:r w:rsidRPr="00B45A2A">
        <w:rPr>
          <w:rFonts w:cs="Calibri"/>
          <w:bCs/>
          <w:highlight w:val="yellow"/>
        </w:rPr>
        <w:t>__________________</w:t>
      </w:r>
      <w:r w:rsidRPr="00B45A2A">
        <w:rPr>
          <w:rFonts w:cs="Calibri"/>
        </w:rPr>
        <w:t>,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 xml:space="preserve">jednající: </w:t>
      </w:r>
      <w:r w:rsidRPr="00B45A2A">
        <w:rPr>
          <w:rFonts w:cs="Calibri"/>
          <w:highlight w:val="yellow"/>
        </w:rPr>
        <w:t>__________, ______________</w:t>
      </w:r>
      <w:r w:rsidRPr="00B45A2A">
        <w:rPr>
          <w:rFonts w:cs="Calibri"/>
        </w:rPr>
        <w:t xml:space="preserve">, 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>zapsaná v rejstříku</w:t>
      </w:r>
      <w:r w:rsidRPr="00B45A2A">
        <w:rPr>
          <w:rFonts w:cs="Calibri"/>
          <w:bCs/>
          <w:highlight w:val="yellow"/>
        </w:rPr>
        <w:t>__________________</w:t>
      </w:r>
      <w:r w:rsidRPr="00B45A2A">
        <w:rPr>
          <w:rFonts w:cs="Calibri"/>
        </w:rPr>
        <w:t xml:space="preserve">. 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 xml:space="preserve">       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 xml:space="preserve">Bankovní spojení: </w:t>
      </w:r>
      <w:r w:rsidRPr="00B45A2A">
        <w:rPr>
          <w:rFonts w:cs="Calibri"/>
          <w:highlight w:val="yellow"/>
        </w:rPr>
        <w:t>__________________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 xml:space="preserve">Číslo účtu: </w:t>
      </w:r>
      <w:r w:rsidRPr="00B45A2A">
        <w:rPr>
          <w:rFonts w:cs="Calibri"/>
          <w:highlight w:val="yellow"/>
        </w:rPr>
        <w:t>_______________/______</w:t>
      </w:r>
    </w:p>
    <w:p w:rsidR="00B45A2A" w:rsidRPr="00B45A2A" w:rsidRDefault="00B45A2A" w:rsidP="00B45A2A">
      <w:pPr>
        <w:ind w:left="1276"/>
        <w:jc w:val="both"/>
        <w:rPr>
          <w:rFonts w:cs="Calibri"/>
        </w:rPr>
      </w:pPr>
      <w:r w:rsidRPr="00B45A2A">
        <w:rPr>
          <w:rFonts w:cs="Calibri"/>
        </w:rPr>
        <w:t xml:space="preserve">IČ: </w:t>
      </w:r>
      <w:r w:rsidRPr="00B45A2A">
        <w:rPr>
          <w:rFonts w:cs="Calibri"/>
          <w:highlight w:val="yellow"/>
        </w:rPr>
        <w:t>____________</w:t>
      </w:r>
    </w:p>
    <w:p w:rsidR="00A9296E" w:rsidRPr="006942A2" w:rsidRDefault="00B45A2A" w:rsidP="00B45A2A">
      <w:pPr>
        <w:ind w:left="1276"/>
        <w:rPr>
          <w:rFonts w:asciiTheme="minorHAnsi" w:hAnsiTheme="minorHAnsi"/>
          <w:sz w:val="23"/>
        </w:rPr>
      </w:pPr>
      <w:r w:rsidRPr="00B45A2A">
        <w:rPr>
          <w:rFonts w:cs="Calibri"/>
        </w:rPr>
        <w:t xml:space="preserve">DIČ: </w:t>
      </w:r>
      <w:r w:rsidRPr="00B45A2A">
        <w:rPr>
          <w:rFonts w:cs="Calibri"/>
          <w:highlight w:val="yellow"/>
        </w:rPr>
        <w:t>____________</w:t>
      </w:r>
      <w:r w:rsidRPr="008B49B5">
        <w:rPr>
          <w:rFonts w:cs="Calibri"/>
          <w:sz w:val="22"/>
          <w:szCs w:val="22"/>
        </w:rPr>
        <w:t xml:space="preserve"> </w:t>
      </w:r>
      <w:r w:rsidRPr="008B49B5">
        <w:rPr>
          <w:rFonts w:cs="Calibri"/>
          <w:snapToGrid w:val="0"/>
          <w:color w:val="FF0000"/>
          <w:sz w:val="22"/>
          <w:szCs w:val="22"/>
        </w:rPr>
        <w:t>(doplní uchazeč)</w:t>
      </w:r>
      <w:r w:rsidR="00A9296E" w:rsidRPr="006942A2">
        <w:rPr>
          <w:rFonts w:asciiTheme="minorHAnsi" w:hAnsiTheme="minorHAnsi"/>
          <w:sz w:val="23"/>
        </w:rPr>
        <w:tab/>
      </w:r>
    </w:p>
    <w:p w:rsidR="00A9296E" w:rsidRPr="006942A2" w:rsidRDefault="00A9296E" w:rsidP="00A9296E">
      <w:pPr>
        <w:rPr>
          <w:rFonts w:asciiTheme="minorHAnsi" w:hAnsiTheme="minorHAnsi"/>
          <w:sz w:val="23"/>
        </w:rPr>
      </w:pPr>
    </w:p>
    <w:p w:rsidR="00A9296E" w:rsidRPr="006942A2" w:rsidRDefault="00A9296E" w:rsidP="00A9296E">
      <w:pPr>
        <w:rPr>
          <w:rFonts w:asciiTheme="minorHAnsi" w:hAnsiTheme="minorHAnsi"/>
          <w:b/>
          <w:sz w:val="23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lastRenderedPageBreak/>
        <w:t>ÚVODNÍ USTANOVENÍ</w:t>
      </w:r>
    </w:p>
    <w:p w:rsidR="00A9296E" w:rsidRPr="00CE573A" w:rsidRDefault="00A9296E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>Objednatel je veřejná výzkumná instituce, jejíž hlavní činností je vědecký výzkum v oblasti fyziky, zejména fyziky elementárních částic, kondenzovaných systémů, plazmatu a optiky. Součástí tohoto výzkumu je i analýza funkčních materiálů a technologií.</w:t>
      </w:r>
    </w:p>
    <w:p w:rsidR="00A9296E" w:rsidRPr="00CE573A" w:rsidRDefault="00A9296E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Předmět plnění je určen pro realizaci zakázky </w:t>
      </w:r>
      <w:r w:rsidR="00C56766" w:rsidRPr="00C56766">
        <w:rPr>
          <w:rFonts w:asciiTheme="minorHAnsi" w:hAnsiTheme="minorHAnsi" w:cs="Arial"/>
          <w:sz w:val="22"/>
          <w:szCs w:val="22"/>
        </w:rPr>
        <w:t>„</w:t>
      </w:r>
      <w:r w:rsidR="002D625C" w:rsidRPr="002D625C">
        <w:rPr>
          <w:rFonts w:asciiTheme="minorHAnsi" w:hAnsiTheme="minorHAnsi"/>
          <w:sz w:val="22"/>
          <w:szCs w:val="22"/>
        </w:rPr>
        <w:t>Rekonstrukce laboratoře pro organickou syntézu v oddělení Chemie</w:t>
      </w:r>
      <w:r w:rsidR="00C56766" w:rsidRPr="00C56766">
        <w:rPr>
          <w:rFonts w:asciiTheme="minorHAnsi" w:hAnsiTheme="minorHAnsi" w:cs="Arial"/>
          <w:sz w:val="22"/>
          <w:szCs w:val="22"/>
        </w:rPr>
        <w:t>“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a s </w:t>
      </w:r>
      <w:r w:rsidR="00B200F9">
        <w:rPr>
          <w:rFonts w:asciiTheme="minorHAnsi" w:hAnsiTheme="minorHAnsi"/>
          <w:b w:val="0"/>
          <w:sz w:val="22"/>
          <w:szCs w:val="22"/>
        </w:rPr>
        <w:t>ní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souvisejících úkonů, které je Objednatel povinen zadat na základě zadávacího řízení dle zák. č. 137/2006 Sb., o veřejných zakázk</w:t>
      </w:r>
      <w:r w:rsidR="00051D0F">
        <w:rPr>
          <w:rFonts w:asciiTheme="minorHAnsi" w:hAnsiTheme="minorHAnsi"/>
          <w:b w:val="0"/>
          <w:sz w:val="22"/>
          <w:szCs w:val="22"/>
        </w:rPr>
        <w:t>ách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(dále jen „</w:t>
      </w:r>
      <w:r w:rsidRPr="00CE573A">
        <w:rPr>
          <w:rFonts w:asciiTheme="minorHAnsi" w:hAnsiTheme="minorHAnsi"/>
          <w:sz w:val="22"/>
          <w:szCs w:val="22"/>
        </w:rPr>
        <w:t>Stavba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“).  </w:t>
      </w:r>
    </w:p>
    <w:p w:rsidR="00A9296E" w:rsidRPr="00CE573A" w:rsidRDefault="00A9296E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Zhotovitel je vítězným uchazečem </w:t>
      </w:r>
      <w:r w:rsidR="00051D0F">
        <w:rPr>
          <w:rFonts w:asciiTheme="minorHAnsi" w:hAnsiTheme="minorHAnsi"/>
          <w:b w:val="0"/>
          <w:sz w:val="22"/>
          <w:szCs w:val="22"/>
        </w:rPr>
        <w:t>zadávacího</w:t>
      </w:r>
      <w:r w:rsidR="00051D0F" w:rsidRPr="00CE573A">
        <w:rPr>
          <w:rFonts w:asciiTheme="minorHAnsi" w:hAnsiTheme="minorHAnsi"/>
          <w:b w:val="0"/>
          <w:sz w:val="22"/>
          <w:szCs w:val="22"/>
        </w:rPr>
        <w:t xml:space="preserve"> 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řízení vyhlášeného Objednatelem pod názvem </w:t>
      </w:r>
      <w:r w:rsidR="002D625C">
        <w:rPr>
          <w:rFonts w:asciiTheme="minorHAnsi" w:hAnsiTheme="minorHAnsi"/>
          <w:b w:val="0"/>
          <w:sz w:val="22"/>
          <w:szCs w:val="22"/>
        </w:rPr>
        <w:t>„</w:t>
      </w:r>
      <w:r w:rsidR="002D625C" w:rsidRPr="002D625C">
        <w:rPr>
          <w:rFonts w:asciiTheme="minorHAnsi" w:hAnsiTheme="minorHAnsi"/>
          <w:sz w:val="22"/>
          <w:szCs w:val="22"/>
        </w:rPr>
        <w:t>Projektová dokumentace a autorský dozor k akci „Rekonstrukce laboratoře pro organickou syntézu v oddělení Chemie</w:t>
      </w:r>
      <w:r w:rsidR="002D625C" w:rsidRPr="002D625C">
        <w:rPr>
          <w:rFonts w:ascii="Calibri" w:hAnsi="Calibri"/>
          <w:sz w:val="22"/>
          <w:szCs w:val="22"/>
        </w:rPr>
        <w:t>“</w:t>
      </w:r>
      <w:r w:rsidR="002D625C">
        <w:rPr>
          <w:rFonts w:ascii="Calibri" w:hAnsi="Calibri"/>
          <w:sz w:val="22"/>
          <w:szCs w:val="22"/>
        </w:rPr>
        <w:t>“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(dále jen „</w:t>
      </w:r>
      <w:r w:rsidRPr="00CE573A">
        <w:rPr>
          <w:rFonts w:asciiTheme="minorHAnsi" w:hAnsiTheme="minorHAnsi"/>
          <w:sz w:val="22"/>
          <w:szCs w:val="22"/>
        </w:rPr>
        <w:t>Zadávací řízení</w:t>
      </w:r>
      <w:r w:rsidRPr="00CE573A">
        <w:rPr>
          <w:rFonts w:asciiTheme="minorHAnsi" w:hAnsiTheme="minorHAnsi"/>
          <w:b w:val="0"/>
          <w:sz w:val="22"/>
          <w:szCs w:val="22"/>
        </w:rPr>
        <w:t>“) na zhotovení předmětu plnění dle této Smlouvy.</w:t>
      </w:r>
    </w:p>
    <w:p w:rsidR="00A9296E" w:rsidRPr="00CE573A" w:rsidRDefault="00A9296E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Výchozími podklady pro dodání předmětu plnění dle této Smlouvy jsou: </w:t>
      </w:r>
    </w:p>
    <w:p w:rsidR="00A9296E" w:rsidRPr="00CE573A" w:rsidRDefault="00163CFC" w:rsidP="00A9296E">
      <w:pPr>
        <w:pStyle w:val="Nadpis2"/>
        <w:numPr>
          <w:ilvl w:val="2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1B01D7">
        <w:rPr>
          <w:rFonts w:asciiTheme="minorHAnsi" w:hAnsiTheme="minorHAnsi"/>
          <w:b w:val="0"/>
          <w:sz w:val="22"/>
          <w:szCs w:val="22"/>
        </w:rPr>
        <w:t>Výzva k podání nabídky</w:t>
      </w:r>
      <w:r w:rsidR="00A9296E" w:rsidRPr="001B01D7">
        <w:rPr>
          <w:rFonts w:asciiTheme="minorHAnsi" w:hAnsiTheme="minorHAnsi"/>
          <w:b w:val="0"/>
          <w:sz w:val="22"/>
          <w:szCs w:val="22"/>
        </w:rPr>
        <w:t xml:space="preserve"> k Zadávacímu řízení</w:t>
      </w:r>
      <w:r w:rsidR="00A9296E" w:rsidRPr="001B01D7">
        <w:rPr>
          <w:rFonts w:asciiTheme="minorHAnsi" w:hAnsiTheme="minorHAnsi"/>
          <w:sz w:val="22"/>
          <w:szCs w:val="22"/>
        </w:rPr>
        <w:t xml:space="preserve"> </w:t>
      </w:r>
      <w:r w:rsidR="00A9296E" w:rsidRPr="001B01D7">
        <w:rPr>
          <w:rFonts w:asciiTheme="minorHAnsi" w:hAnsiTheme="minorHAnsi"/>
          <w:b w:val="0"/>
          <w:sz w:val="22"/>
          <w:szCs w:val="22"/>
        </w:rPr>
        <w:t xml:space="preserve">v rozsahu té části, která předmět plnění technicky popisuje </w:t>
      </w:r>
      <w:r w:rsidR="00445B63" w:rsidRPr="001B01D7">
        <w:rPr>
          <w:rFonts w:asciiTheme="minorHAnsi" w:hAnsiTheme="minorHAnsi"/>
          <w:b w:val="0"/>
          <w:sz w:val="22"/>
          <w:szCs w:val="22"/>
        </w:rPr>
        <w:t xml:space="preserve">(tedy včetně </w:t>
      </w:r>
      <w:r w:rsidR="003E725F" w:rsidRPr="001B01D7">
        <w:rPr>
          <w:rFonts w:asciiTheme="minorHAnsi" w:hAnsiTheme="minorHAnsi"/>
          <w:b w:val="0"/>
          <w:sz w:val="22"/>
          <w:szCs w:val="22"/>
        </w:rPr>
        <w:t xml:space="preserve">její </w:t>
      </w:r>
      <w:r w:rsidR="00445B63" w:rsidRPr="001B01D7">
        <w:rPr>
          <w:rFonts w:asciiTheme="minorHAnsi" w:hAnsiTheme="minorHAnsi"/>
          <w:b w:val="0"/>
          <w:sz w:val="22"/>
          <w:szCs w:val="22"/>
        </w:rPr>
        <w:t>přílohy</w:t>
      </w:r>
      <w:r w:rsidR="00A9296E" w:rsidRPr="001B01D7">
        <w:rPr>
          <w:rFonts w:asciiTheme="minorHAnsi" w:hAnsiTheme="minorHAnsi"/>
          <w:b w:val="0"/>
          <w:sz w:val="22"/>
          <w:szCs w:val="22"/>
        </w:rPr>
        <w:t xml:space="preserve"> </w:t>
      </w:r>
      <w:r w:rsidR="002D625C" w:rsidRPr="001B01D7">
        <w:rPr>
          <w:rFonts w:asciiTheme="minorHAnsi" w:hAnsiTheme="minorHAnsi"/>
          <w:b w:val="0"/>
          <w:sz w:val="22"/>
          <w:szCs w:val="22"/>
        </w:rPr>
        <w:t>č. 2</w:t>
      </w:r>
      <w:r w:rsidR="003E725F" w:rsidRPr="001B01D7">
        <w:rPr>
          <w:rFonts w:asciiTheme="minorHAnsi" w:hAnsiTheme="minorHAnsi"/>
          <w:b w:val="0"/>
          <w:sz w:val="22"/>
          <w:szCs w:val="22"/>
        </w:rPr>
        <w:t xml:space="preserve"> </w:t>
      </w:r>
      <w:r w:rsidRPr="001B01D7">
        <w:rPr>
          <w:rFonts w:asciiTheme="minorHAnsi" w:hAnsiTheme="minorHAnsi"/>
          <w:b w:val="0"/>
          <w:sz w:val="22"/>
          <w:szCs w:val="22"/>
        </w:rPr>
        <w:t>–</w:t>
      </w:r>
      <w:r w:rsidR="003E725F" w:rsidRPr="001B01D7">
        <w:rPr>
          <w:rFonts w:asciiTheme="minorHAnsi" w:hAnsiTheme="minorHAnsi"/>
          <w:b w:val="0"/>
          <w:sz w:val="22"/>
          <w:szCs w:val="22"/>
        </w:rPr>
        <w:t xml:space="preserve"> </w:t>
      </w:r>
      <w:r w:rsidRPr="001B01D7">
        <w:rPr>
          <w:rFonts w:asciiTheme="minorHAnsi" w:hAnsiTheme="minorHAnsi"/>
          <w:b w:val="0"/>
          <w:sz w:val="22"/>
          <w:szCs w:val="22"/>
        </w:rPr>
        <w:t xml:space="preserve">Technické </w:t>
      </w:r>
      <w:r w:rsidR="002D625C" w:rsidRPr="001B01D7">
        <w:rPr>
          <w:rFonts w:asciiTheme="minorHAnsi" w:hAnsiTheme="minorHAnsi"/>
          <w:b w:val="0"/>
          <w:sz w:val="22"/>
          <w:szCs w:val="22"/>
        </w:rPr>
        <w:t>specifikace</w:t>
      </w:r>
      <w:r w:rsidR="00445B63" w:rsidRPr="001B01D7">
        <w:rPr>
          <w:rFonts w:asciiTheme="minorHAnsi" w:hAnsiTheme="minorHAnsi" w:cs="Arial"/>
          <w:b w:val="0"/>
          <w:sz w:val="22"/>
          <w:szCs w:val="22"/>
        </w:rPr>
        <w:t>)</w:t>
      </w:r>
      <w:r w:rsidR="00A9296E" w:rsidRPr="00CE573A">
        <w:rPr>
          <w:rFonts w:asciiTheme="minorHAnsi" w:hAnsiTheme="minorHAnsi"/>
          <w:b w:val="0"/>
          <w:sz w:val="22"/>
          <w:szCs w:val="22"/>
        </w:rPr>
        <w:t xml:space="preserve"> tvořící </w:t>
      </w:r>
      <w:r w:rsidR="00A9296E" w:rsidRPr="00CE573A">
        <w:rPr>
          <w:rFonts w:asciiTheme="minorHAnsi" w:hAnsiTheme="minorHAnsi"/>
          <w:sz w:val="22"/>
          <w:szCs w:val="22"/>
        </w:rPr>
        <w:t>Přílohu č. 1</w:t>
      </w:r>
      <w:r w:rsidR="00A9296E" w:rsidRPr="00CE573A">
        <w:rPr>
          <w:rFonts w:asciiTheme="minorHAnsi" w:hAnsiTheme="minorHAnsi"/>
          <w:b w:val="0"/>
          <w:sz w:val="22"/>
          <w:szCs w:val="22"/>
        </w:rPr>
        <w:t xml:space="preserve"> této Smlouvy a její nedílnou součást (dále jen „ </w:t>
      </w:r>
      <w:r w:rsidR="00A9296E" w:rsidRPr="00CE573A">
        <w:rPr>
          <w:rFonts w:asciiTheme="minorHAnsi" w:hAnsiTheme="minorHAnsi"/>
          <w:sz w:val="22"/>
          <w:szCs w:val="22"/>
        </w:rPr>
        <w:t>Zadávací dokumentace</w:t>
      </w:r>
      <w:r w:rsidR="00A9296E" w:rsidRPr="00CE573A">
        <w:rPr>
          <w:rFonts w:asciiTheme="minorHAnsi" w:hAnsiTheme="minorHAnsi"/>
          <w:b w:val="0"/>
          <w:sz w:val="22"/>
          <w:szCs w:val="22"/>
        </w:rPr>
        <w:t>“)</w:t>
      </w:r>
    </w:p>
    <w:p w:rsidR="00A9296E" w:rsidRPr="00CE573A" w:rsidRDefault="00A9296E" w:rsidP="00A9296E">
      <w:pPr>
        <w:pStyle w:val="Nadpis2"/>
        <w:numPr>
          <w:ilvl w:val="2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Nabídka Zhotovitele podaná v rámci Zadávacího řízení v rozsahu té části, která předmět plnění technicky popisuje tvořící </w:t>
      </w:r>
      <w:r w:rsidRPr="00CE573A">
        <w:rPr>
          <w:rFonts w:asciiTheme="minorHAnsi" w:hAnsiTheme="minorHAnsi"/>
          <w:sz w:val="22"/>
          <w:szCs w:val="22"/>
        </w:rPr>
        <w:t>Přílohu č. 2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Smlouvy a její nedílnou součást (dále jen „</w:t>
      </w:r>
      <w:r w:rsidRPr="00CE573A">
        <w:rPr>
          <w:rFonts w:asciiTheme="minorHAnsi" w:hAnsiTheme="minorHAnsi"/>
          <w:sz w:val="22"/>
          <w:szCs w:val="22"/>
        </w:rPr>
        <w:t>Nabídka</w:t>
      </w:r>
      <w:r w:rsidRPr="00CE573A">
        <w:rPr>
          <w:rFonts w:asciiTheme="minorHAnsi" w:hAnsiTheme="minorHAnsi"/>
          <w:b w:val="0"/>
          <w:sz w:val="22"/>
          <w:szCs w:val="22"/>
        </w:rPr>
        <w:t>“).</w:t>
      </w:r>
    </w:p>
    <w:p w:rsidR="00A9296E" w:rsidRPr="00CE573A" w:rsidRDefault="00A9296E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>V případě kolize p</w:t>
      </w:r>
      <w:r w:rsidR="00DA6C36">
        <w:rPr>
          <w:rFonts w:asciiTheme="minorHAnsi" w:hAnsiTheme="minorHAnsi"/>
          <w:b w:val="0"/>
          <w:sz w:val="22"/>
          <w:szCs w:val="22"/>
        </w:rPr>
        <w:t>říloh Smlouvy má přednost technický požadavek vyšší úrovně a jakosti.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Zhotovitel prohlašuje, že disponuje veškerými odbornými předpoklady potřebnými pro dodání předmětu plnění, k činnosti dle Smlouvy je oprávněn a na jeho straně neexistují žádné překážky, které by mu bránily předmět plnění dle Smlouvy dodat. 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Zhotovitel bere na vědomí, že Objednatel považuje účast Zhotovitele ve veřejné zakázce při splnění kvalifikačních předpokladů za potvrzení skutečnosti, že Zhotovitel je ve smyslu ustanovení § 5 odst. 1 zákona č. 89/2012</w:t>
      </w:r>
      <w:r w:rsidR="009728FB">
        <w:rPr>
          <w:rFonts w:asciiTheme="minorHAnsi" w:hAnsiTheme="minorHAnsi"/>
          <w:b w:val="0"/>
          <w:sz w:val="22"/>
          <w:szCs w:val="22"/>
        </w:rPr>
        <w:t xml:space="preserve"> Sb</w:t>
      </w:r>
      <w:r>
        <w:rPr>
          <w:rFonts w:asciiTheme="minorHAnsi" w:hAnsiTheme="minorHAnsi"/>
          <w:b w:val="0"/>
          <w:sz w:val="22"/>
          <w:szCs w:val="22"/>
        </w:rPr>
        <w:t xml:space="preserve">., občanský zákoník (dále jen </w:t>
      </w:r>
      <w:r w:rsidR="00C56766" w:rsidRPr="00C56766">
        <w:rPr>
          <w:rFonts w:asciiTheme="minorHAnsi" w:hAnsiTheme="minorHAnsi"/>
          <w:sz w:val="22"/>
          <w:szCs w:val="22"/>
        </w:rPr>
        <w:t>„OZ“</w:t>
      </w:r>
      <w:r w:rsidR="00A9296E" w:rsidRPr="00CE573A">
        <w:rPr>
          <w:rFonts w:asciiTheme="minorHAnsi" w:hAnsiTheme="minorHAnsi"/>
          <w:b w:val="0"/>
          <w:sz w:val="22"/>
          <w:szCs w:val="22"/>
        </w:rPr>
        <w:t>)</w:t>
      </w:r>
      <w:r w:rsidR="003A177B">
        <w:rPr>
          <w:rFonts w:asciiTheme="minorHAnsi" w:hAnsiTheme="minorHAnsi"/>
          <w:b w:val="0"/>
          <w:sz w:val="22"/>
          <w:szCs w:val="22"/>
        </w:rPr>
        <w:t>,</w:t>
      </w:r>
      <w:r w:rsidR="00A9296E" w:rsidRPr="00CE573A">
        <w:rPr>
          <w:rFonts w:asciiTheme="minorHAnsi" w:hAnsiTheme="minorHAnsi"/>
          <w:b w:val="0"/>
          <w:sz w:val="22"/>
          <w:szCs w:val="22"/>
        </w:rPr>
        <w:t xml:space="preserve"> scho</w:t>
      </w:r>
      <w:r>
        <w:rPr>
          <w:rFonts w:asciiTheme="minorHAnsi" w:hAnsiTheme="minorHAnsi"/>
          <w:b w:val="0"/>
          <w:sz w:val="22"/>
          <w:szCs w:val="22"/>
        </w:rPr>
        <w:t>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bookmarkStart w:id="1" w:name="_Ref380667533"/>
      <w:r>
        <w:rPr>
          <w:rFonts w:asciiTheme="minorHAnsi" w:hAnsiTheme="minorHAnsi"/>
          <w:b w:val="0"/>
          <w:sz w:val="22"/>
          <w:szCs w:val="22"/>
        </w:rPr>
        <w:t>Zhotovitel bere na vědomí, že Objednatel není ve vztahu k předmětu této Smlouvy podnikatelem, a ani se předmět této Smlouvy netýká podnikatelské činnosti Objednatele.</w:t>
      </w:r>
      <w:bookmarkEnd w:id="1"/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Zhotovitel bere na vědomí, že Objednatel hradí cenu za předmět plnění z dotace vázané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 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Zhotovitel prohlašuje, že </w:t>
      </w:r>
      <w:r w:rsidR="00AB11F9">
        <w:rPr>
          <w:rFonts w:asciiTheme="minorHAnsi" w:hAnsiTheme="minorHAnsi"/>
          <w:b w:val="0"/>
          <w:sz w:val="22"/>
          <w:szCs w:val="22"/>
        </w:rPr>
        <w:t xml:space="preserve">nebezpečí změny okolností ve smyslu ustanovení § 1765 odst. 2 OZ </w:t>
      </w:r>
      <w:r>
        <w:rPr>
          <w:rFonts w:asciiTheme="minorHAnsi" w:hAnsiTheme="minorHAnsi"/>
          <w:b w:val="0"/>
          <w:sz w:val="22"/>
          <w:szCs w:val="22"/>
        </w:rPr>
        <w:t>přejímá na sebe.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lastRenderedPageBreak/>
        <w:t>Smluvní strany prohlašují, že zachovají mlčenlivost o skutečnostech, které se dozvědí v souvislosti s touto Smlouvou a při jejím plnění a jejichž vyzrazení by jim mohlo způsobit újmu. Tímto nejsou dotčeny povinnosti Objednatele vyplývající z právních předpisů.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bere na vědomí, že předmět plnění je podkladem pro zadávací řízení na stavební práce dle zák. č. 137/2006 Sb., o </w:t>
      </w:r>
      <w:r w:rsidR="00304A4C">
        <w:rPr>
          <w:rFonts w:asciiTheme="minorHAnsi" w:hAnsiTheme="minorHAnsi"/>
          <w:sz w:val="22"/>
          <w:szCs w:val="22"/>
        </w:rPr>
        <w:t>veřejných zakázkách</w:t>
      </w:r>
      <w:r>
        <w:rPr>
          <w:rFonts w:asciiTheme="minorHAnsi" w:hAnsiTheme="minorHAnsi"/>
          <w:sz w:val="22"/>
          <w:szCs w:val="22"/>
        </w:rPr>
        <w:t xml:space="preserve">, a že Objednatel v postavení zadavatele nese plnou odpovědnost za správnost a úplnost zadávací dokumentace ve smyslu § 44 odstavec 1.  Vady a nedodělky předmětu plnění dle této smlouvy zjištěné v průběhu realizace veřejné zakázky, které Objednatel jako osoba bez odborných znalostí nemohl rozpoznat při předání </w:t>
      </w:r>
      <w:r w:rsidR="00304A4C">
        <w:rPr>
          <w:rFonts w:asciiTheme="minorHAnsi" w:hAnsiTheme="minorHAnsi"/>
          <w:sz w:val="22"/>
          <w:szCs w:val="22"/>
        </w:rPr>
        <w:t>předmětu plnění</w:t>
      </w:r>
      <w:r>
        <w:rPr>
          <w:rFonts w:asciiTheme="minorHAnsi" w:hAnsiTheme="minorHAnsi"/>
          <w:sz w:val="22"/>
          <w:szCs w:val="22"/>
        </w:rPr>
        <w:t xml:space="preserve">, mohou vyvolat požadavek na stavební vícepráce s možností dalších nákladů a případného zákonného finančního postihu Objednatele a tím i vznik škody.  </w:t>
      </w:r>
    </w:p>
    <w:p w:rsidR="00A9296E" w:rsidRPr="00CE573A" w:rsidRDefault="00DA6C36" w:rsidP="00A9296E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Ustanovení § 2630 OZ, které pro případ vady na stavbě zakládá tzv. solidární ručení pro doda</w:t>
      </w:r>
      <w:r w:rsidR="00857206">
        <w:rPr>
          <w:rFonts w:asciiTheme="minorHAnsi" w:hAnsiTheme="minorHAnsi"/>
          <w:b w:val="0"/>
          <w:sz w:val="22"/>
          <w:szCs w:val="22"/>
        </w:rPr>
        <w:t>vatele projektové dokumentace, S</w:t>
      </w:r>
      <w:r>
        <w:rPr>
          <w:rFonts w:asciiTheme="minorHAnsi" w:hAnsiTheme="minorHAnsi"/>
          <w:b w:val="0"/>
          <w:sz w:val="22"/>
          <w:szCs w:val="22"/>
        </w:rPr>
        <w:t>mluvní strany nevylučují.</w:t>
      </w:r>
    </w:p>
    <w:p w:rsidR="00A9296E" w:rsidRPr="00CE573A" w:rsidRDefault="00A9296E" w:rsidP="00A9296E">
      <w:pPr>
        <w:ind w:left="360"/>
        <w:rPr>
          <w:rFonts w:asciiTheme="minorHAnsi" w:hAnsiTheme="minorHAnsi"/>
          <w:sz w:val="22"/>
          <w:szCs w:val="22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>PŘEDMĚT SMLOUVY</w:t>
      </w:r>
    </w:p>
    <w:p w:rsidR="002D625C" w:rsidRDefault="002D625C" w:rsidP="002D625C">
      <w:pPr>
        <w:pStyle w:val="Zkladntextodsazen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>Zhotovitel se zavazuje</w:t>
      </w:r>
      <w:r w:rsidR="001D0587">
        <w:rPr>
          <w:rFonts w:asciiTheme="minorHAnsi" w:hAnsiTheme="minorHAnsi"/>
          <w:sz w:val="22"/>
          <w:szCs w:val="22"/>
        </w:rPr>
        <w:t xml:space="preserve"> zhotovit</w:t>
      </w:r>
      <w:r w:rsidR="001D0587" w:rsidRPr="00CE573A">
        <w:rPr>
          <w:rFonts w:asciiTheme="minorHAnsi" w:hAnsiTheme="minorHAnsi"/>
          <w:sz w:val="22"/>
          <w:szCs w:val="22"/>
        </w:rPr>
        <w:t xml:space="preserve"> </w:t>
      </w:r>
      <w:r w:rsidRPr="00CE573A">
        <w:rPr>
          <w:rFonts w:asciiTheme="minorHAnsi" w:hAnsiTheme="minorHAnsi"/>
          <w:sz w:val="22"/>
          <w:szCs w:val="22"/>
        </w:rPr>
        <w:t>pro Objednatele na svůj náklad a nebezpečí</w:t>
      </w:r>
      <w:r w:rsidR="00C1487A">
        <w:rPr>
          <w:rFonts w:asciiTheme="minorHAnsi" w:hAnsiTheme="minorHAnsi"/>
          <w:sz w:val="22"/>
          <w:szCs w:val="22"/>
        </w:rPr>
        <w:t>,</w:t>
      </w:r>
      <w:r w:rsidRPr="00CE573A">
        <w:rPr>
          <w:rFonts w:asciiTheme="minorHAnsi" w:hAnsiTheme="minorHAnsi"/>
          <w:sz w:val="22"/>
          <w:szCs w:val="22"/>
        </w:rPr>
        <w:t xml:space="preserve"> s potřebnou péčí a v ujednaném čase</w:t>
      </w:r>
      <w:r w:rsidR="001D0587">
        <w:rPr>
          <w:rFonts w:asciiTheme="minorHAnsi" w:hAnsiTheme="minorHAnsi"/>
          <w:sz w:val="22"/>
          <w:szCs w:val="22"/>
        </w:rPr>
        <w:t xml:space="preserve"> dílo </w:t>
      </w:r>
      <w:r w:rsidRPr="007A0ABE">
        <w:rPr>
          <w:rFonts w:asciiTheme="minorHAnsi" w:hAnsiTheme="minorHAnsi"/>
          <w:sz w:val="22"/>
          <w:szCs w:val="22"/>
        </w:rPr>
        <w:t>v níže definovaném rozsahu</w:t>
      </w:r>
      <w:r w:rsidR="001D0587">
        <w:rPr>
          <w:rFonts w:asciiTheme="minorHAnsi" w:hAnsiTheme="minorHAnsi"/>
          <w:sz w:val="22"/>
          <w:szCs w:val="22"/>
        </w:rPr>
        <w:t xml:space="preserve"> a </w:t>
      </w:r>
      <w:r w:rsidRPr="00CE573A">
        <w:rPr>
          <w:rFonts w:asciiTheme="minorHAnsi" w:hAnsiTheme="minorHAnsi"/>
          <w:sz w:val="22"/>
          <w:szCs w:val="22"/>
        </w:rPr>
        <w:t xml:space="preserve">Objednatel se zavazuje </w:t>
      </w:r>
      <w:r w:rsidR="001D0587">
        <w:rPr>
          <w:rFonts w:asciiTheme="minorHAnsi" w:hAnsiTheme="minorHAnsi"/>
          <w:sz w:val="22"/>
          <w:szCs w:val="22"/>
        </w:rPr>
        <w:t>d</w:t>
      </w:r>
      <w:r w:rsidRPr="00CE573A">
        <w:rPr>
          <w:rFonts w:asciiTheme="minorHAnsi" w:hAnsiTheme="minorHAnsi"/>
          <w:sz w:val="22"/>
          <w:szCs w:val="22"/>
        </w:rPr>
        <w:t xml:space="preserve">ílo převzít a zaplatit Zhotoviteli sjednanou cenu. </w:t>
      </w:r>
    </w:p>
    <w:p w:rsidR="001D0587" w:rsidRDefault="001D0587" w:rsidP="002D625C">
      <w:pPr>
        <w:pStyle w:val="Zkladntextodsazen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Dílem je </w:t>
      </w:r>
    </w:p>
    <w:p w:rsidR="004D3949" w:rsidRDefault="001B01D7">
      <w:pPr>
        <w:pStyle w:val="Zkladntextodsazen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Projektová dokumentac</w:t>
      </w:r>
      <w:r w:rsidR="001D0587">
        <w:rPr>
          <w:rFonts w:asciiTheme="minorHAnsi" w:hAnsiTheme="minorHAnsi"/>
          <w:sz w:val="22"/>
          <w:szCs w:val="22"/>
        </w:rPr>
        <w:t xml:space="preserve">e </w:t>
      </w:r>
      <w:r>
        <w:rPr>
          <w:rFonts w:asciiTheme="minorHAnsi" w:hAnsiTheme="minorHAnsi"/>
          <w:sz w:val="22"/>
          <w:szCs w:val="22"/>
        </w:rPr>
        <w:t>ke Stavbě</w:t>
      </w:r>
      <w:r w:rsidR="001D0587" w:rsidRPr="00CE573A">
        <w:rPr>
          <w:rFonts w:asciiTheme="minorHAnsi" w:hAnsiTheme="minorHAnsi"/>
          <w:sz w:val="22"/>
          <w:szCs w:val="22"/>
        </w:rPr>
        <w:t xml:space="preserve"> (dále jen „</w:t>
      </w:r>
      <w:r w:rsidR="001D0587" w:rsidRPr="00CE573A">
        <w:rPr>
          <w:rFonts w:asciiTheme="minorHAnsi" w:hAnsiTheme="minorHAnsi"/>
          <w:b/>
          <w:sz w:val="22"/>
          <w:szCs w:val="22"/>
        </w:rPr>
        <w:t>PD</w:t>
      </w:r>
      <w:r w:rsidR="001D0587" w:rsidRPr="00CE573A">
        <w:rPr>
          <w:rFonts w:asciiTheme="minorHAnsi" w:hAnsiTheme="minorHAnsi"/>
          <w:sz w:val="22"/>
          <w:szCs w:val="22"/>
        </w:rPr>
        <w:t>“)</w:t>
      </w:r>
      <w:r w:rsidR="001D0587">
        <w:rPr>
          <w:rFonts w:asciiTheme="minorHAnsi" w:hAnsiTheme="minorHAnsi"/>
          <w:sz w:val="22"/>
          <w:szCs w:val="22"/>
        </w:rPr>
        <w:t xml:space="preserve"> </w:t>
      </w:r>
    </w:p>
    <w:p w:rsidR="004D3949" w:rsidRDefault="001D0587">
      <w:pPr>
        <w:pStyle w:val="Zkladntextodsazen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7A0ABE">
        <w:rPr>
          <w:rFonts w:asciiTheme="minorHAnsi" w:hAnsiTheme="minorHAnsi"/>
          <w:sz w:val="22"/>
          <w:szCs w:val="22"/>
        </w:rPr>
        <w:t>autorský dozor</w:t>
      </w:r>
      <w:r>
        <w:rPr>
          <w:rFonts w:asciiTheme="minorHAnsi" w:hAnsiTheme="minorHAnsi"/>
          <w:sz w:val="22"/>
          <w:szCs w:val="22"/>
        </w:rPr>
        <w:t xml:space="preserve"> </w:t>
      </w:r>
      <w:r w:rsidRPr="007A0ABE"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/>
          <w:sz w:val="22"/>
          <w:szCs w:val="22"/>
        </w:rPr>
        <w:t>S</w:t>
      </w:r>
      <w:r w:rsidRPr="007A0ABE">
        <w:rPr>
          <w:rFonts w:asciiTheme="minorHAnsi" w:hAnsiTheme="minorHAnsi"/>
          <w:sz w:val="22"/>
          <w:szCs w:val="22"/>
        </w:rPr>
        <w:t xml:space="preserve">tavbě </w:t>
      </w:r>
      <w:r>
        <w:rPr>
          <w:rFonts w:asciiTheme="minorHAnsi" w:hAnsiTheme="minorHAnsi"/>
          <w:sz w:val="22"/>
          <w:szCs w:val="22"/>
        </w:rPr>
        <w:t xml:space="preserve">(dále jen </w:t>
      </w:r>
      <w:r w:rsidRPr="001B01D7">
        <w:rPr>
          <w:rFonts w:asciiTheme="minorHAnsi" w:hAnsiTheme="minorHAnsi"/>
          <w:b/>
          <w:sz w:val="22"/>
          <w:szCs w:val="22"/>
        </w:rPr>
        <w:t>„AD“</w:t>
      </w:r>
      <w:r>
        <w:rPr>
          <w:rFonts w:asciiTheme="minorHAnsi" w:hAnsiTheme="minorHAnsi"/>
          <w:sz w:val="22"/>
          <w:szCs w:val="22"/>
        </w:rPr>
        <w:t>)</w:t>
      </w:r>
    </w:p>
    <w:p w:rsidR="004D3949" w:rsidRDefault="001D0587">
      <w:pPr>
        <w:pStyle w:val="Zkladntextodsazen"/>
        <w:spacing w:after="240"/>
        <w:ind w:left="1418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(společně také </w:t>
      </w:r>
      <w:r w:rsidRPr="00CE573A">
        <w:rPr>
          <w:rFonts w:asciiTheme="minorHAnsi" w:hAnsiTheme="minorHAnsi"/>
          <w:sz w:val="22"/>
          <w:szCs w:val="22"/>
        </w:rPr>
        <w:t>„</w:t>
      </w:r>
      <w:r w:rsidRPr="00CE573A">
        <w:rPr>
          <w:rFonts w:asciiTheme="minorHAnsi" w:hAnsiTheme="minorHAnsi"/>
          <w:b/>
          <w:sz w:val="22"/>
          <w:szCs w:val="22"/>
        </w:rPr>
        <w:t>Dílo</w:t>
      </w:r>
      <w:r w:rsidRPr="00CE573A">
        <w:rPr>
          <w:rFonts w:asciiTheme="minorHAnsi" w:hAnsiTheme="minorHAnsi"/>
          <w:sz w:val="22"/>
          <w:szCs w:val="22"/>
        </w:rPr>
        <w:t>“</w:t>
      </w:r>
      <w:r>
        <w:rPr>
          <w:rFonts w:asciiTheme="minorHAnsi" w:hAnsiTheme="minorHAnsi"/>
          <w:sz w:val="22"/>
          <w:szCs w:val="22"/>
        </w:rPr>
        <w:t>)</w:t>
      </w:r>
    </w:p>
    <w:p w:rsidR="002D625C" w:rsidRPr="00CE573A" w:rsidRDefault="002D625C" w:rsidP="002D625C">
      <w:pPr>
        <w:pStyle w:val="Zkladntextodsazen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bookmarkStart w:id="2" w:name="_Ref380666228"/>
      <w:r w:rsidRPr="00CE573A">
        <w:rPr>
          <w:rFonts w:asciiTheme="minorHAnsi" w:hAnsiTheme="minorHAnsi"/>
          <w:sz w:val="22"/>
          <w:szCs w:val="22"/>
        </w:rPr>
        <w:t>PD je určena pro</w:t>
      </w:r>
      <w:bookmarkEnd w:id="2"/>
      <w:r w:rsidR="00C4531A">
        <w:rPr>
          <w:rFonts w:asciiTheme="minorHAnsi" w:hAnsiTheme="minorHAnsi"/>
          <w:sz w:val="22"/>
          <w:szCs w:val="22"/>
        </w:rPr>
        <w:t>:</w:t>
      </w:r>
      <w:r w:rsidRPr="00CE573A">
        <w:rPr>
          <w:rFonts w:asciiTheme="minorHAnsi" w:hAnsiTheme="minorHAnsi"/>
          <w:sz w:val="22"/>
          <w:szCs w:val="22"/>
        </w:rPr>
        <w:t xml:space="preserve"> </w:t>
      </w:r>
    </w:p>
    <w:p w:rsidR="002D625C" w:rsidRPr="00CE573A" w:rsidRDefault="002D625C" w:rsidP="002D625C">
      <w:pPr>
        <w:pStyle w:val="Zkladntextodsazen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žádost o </w:t>
      </w:r>
      <w:r>
        <w:rPr>
          <w:rFonts w:asciiTheme="minorHAnsi" w:hAnsiTheme="minorHAnsi"/>
          <w:sz w:val="22"/>
          <w:szCs w:val="22"/>
        </w:rPr>
        <w:t>stavební povolení dle § 110 odst. 2 b) zák. č. 183/2006 Sb., o územním plánování a stavebním řádu</w:t>
      </w:r>
      <w:r w:rsidR="00C4531A">
        <w:rPr>
          <w:rFonts w:asciiTheme="minorHAnsi" w:hAnsiTheme="minorHAnsi"/>
          <w:sz w:val="22"/>
          <w:szCs w:val="22"/>
        </w:rPr>
        <w:t>,</w:t>
      </w:r>
    </w:p>
    <w:p w:rsidR="002D625C" w:rsidRPr="00CE573A" w:rsidRDefault="002D625C" w:rsidP="002D625C">
      <w:pPr>
        <w:pStyle w:val="Zkladntextodsazen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zadání veřejné zakázky na stavební práce - popis všech stavebních prací, dodávek či služeb nezbytných k úplné realizaci předmětu veřejné zakázky dle položek dle </w:t>
      </w:r>
      <w:proofErr w:type="spellStart"/>
      <w:r>
        <w:rPr>
          <w:rFonts w:asciiTheme="minorHAnsi" w:hAnsiTheme="minorHAnsi"/>
          <w:sz w:val="22"/>
          <w:szCs w:val="22"/>
        </w:rPr>
        <w:t>vyhl</w:t>
      </w:r>
      <w:proofErr w:type="spellEnd"/>
      <w:r>
        <w:rPr>
          <w:rFonts w:asciiTheme="minorHAnsi" w:hAnsiTheme="minorHAnsi"/>
          <w:sz w:val="22"/>
          <w:szCs w:val="22"/>
        </w:rPr>
        <w:t>. č. 230/2012 Sb.,</w:t>
      </w:r>
      <w:r w:rsidRPr="008A6241">
        <w:rPr>
          <w:rFonts w:asciiTheme="minorHAnsi" w:hAnsiTheme="minorHAnsi"/>
          <w:sz w:val="22"/>
          <w:szCs w:val="22"/>
        </w:rPr>
        <w:t xml:space="preserve"> </w:t>
      </w:r>
      <w:r w:rsidRPr="00CE573A">
        <w:rPr>
          <w:rFonts w:asciiTheme="minorHAnsi" w:hAnsiTheme="minorHAnsi"/>
          <w:sz w:val="22"/>
          <w:szCs w:val="22"/>
        </w:rPr>
        <w:t>kterou se stanoví podrobnosti vymezení předmětu veřejné zakázky na stavební práce a rozsah soupisu stavebních prací, dodávek a služeb s výkazem výměr.</w:t>
      </w:r>
    </w:p>
    <w:p w:rsidR="002D625C" w:rsidRPr="00CE573A" w:rsidRDefault="002D625C" w:rsidP="002D625C">
      <w:pPr>
        <w:pStyle w:val="Zkladntextodsazen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Požadavky na zhotovení PD a bližší specifikace podmínek předmětu Díla </w:t>
      </w:r>
      <w:r w:rsidRPr="007A0ABE">
        <w:rPr>
          <w:rFonts w:asciiTheme="minorHAnsi" w:hAnsiTheme="minorHAnsi"/>
          <w:sz w:val="22"/>
          <w:szCs w:val="22"/>
        </w:rPr>
        <w:t>obsahuje Příloha č. 1.</w:t>
      </w:r>
    </w:p>
    <w:p w:rsidR="00A9296E" w:rsidRPr="00CE573A" w:rsidRDefault="002D625C" w:rsidP="002D625C">
      <w:pPr>
        <w:pStyle w:val="Zkladntextodsazen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>PD není autorským dílem dle zákona č. 121/2000 Sb., autorský zákon a Objednatel není dispozičně omezen při nakládání s ním.</w:t>
      </w: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lastRenderedPageBreak/>
        <w:t>ROZSAH A OBSAH PŘEDMĚTU PLNĚNÍ</w:t>
      </w:r>
    </w:p>
    <w:p w:rsidR="002D625C" w:rsidRPr="00CE573A" w:rsidRDefault="002D625C" w:rsidP="002D625C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Součástí </w:t>
      </w:r>
      <w:r w:rsidR="001D0587">
        <w:rPr>
          <w:rFonts w:asciiTheme="minorHAnsi" w:hAnsiTheme="minorHAnsi"/>
          <w:b w:val="0"/>
          <w:sz w:val="22"/>
          <w:szCs w:val="22"/>
        </w:rPr>
        <w:t xml:space="preserve">PD a souvisejícího plnění </w:t>
      </w:r>
      <w:r w:rsidR="00C4531A">
        <w:rPr>
          <w:rFonts w:asciiTheme="minorHAnsi" w:hAnsiTheme="minorHAnsi"/>
          <w:b w:val="0"/>
          <w:sz w:val="22"/>
          <w:szCs w:val="22"/>
        </w:rPr>
        <w:t>jsou</w:t>
      </w:r>
      <w:r w:rsidRPr="00CE573A">
        <w:rPr>
          <w:rFonts w:asciiTheme="minorHAnsi" w:hAnsiTheme="minorHAnsi"/>
          <w:b w:val="0"/>
          <w:sz w:val="22"/>
          <w:szCs w:val="22"/>
        </w:rPr>
        <w:t>:</w:t>
      </w:r>
    </w:p>
    <w:p w:rsidR="002D625C" w:rsidRPr="00CE573A" w:rsidRDefault="002D625C" w:rsidP="002D625C">
      <w:pPr>
        <w:pStyle w:val="Nadpis2"/>
        <w:numPr>
          <w:ilvl w:val="2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>Přípravné projektové práce a doměření</w:t>
      </w:r>
      <w:r w:rsidR="00CB4505">
        <w:rPr>
          <w:rFonts w:asciiTheme="minorHAnsi" w:hAnsiTheme="minorHAnsi"/>
          <w:b w:val="0"/>
          <w:sz w:val="22"/>
          <w:szCs w:val="22"/>
        </w:rPr>
        <w:t>.</w:t>
      </w:r>
    </w:p>
    <w:p w:rsidR="002D625C" w:rsidRPr="001B01D7" w:rsidRDefault="002D625C" w:rsidP="001B01D7">
      <w:pPr>
        <w:pStyle w:val="Nadpis2"/>
        <w:numPr>
          <w:ilvl w:val="2"/>
          <w:numId w:val="1"/>
        </w:numPr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Pr</w:t>
      </w:r>
      <w:r w:rsidR="00AB3FCD">
        <w:rPr>
          <w:rFonts w:asciiTheme="minorHAnsi" w:hAnsiTheme="minorHAnsi"/>
          <w:b w:val="0"/>
          <w:sz w:val="22"/>
          <w:szCs w:val="22"/>
        </w:rPr>
        <w:t>ojektová dokumentace vypracovaná</w:t>
      </w:r>
      <w:r>
        <w:rPr>
          <w:rFonts w:asciiTheme="minorHAnsi" w:hAnsiTheme="minorHAnsi"/>
          <w:b w:val="0"/>
          <w:sz w:val="22"/>
          <w:szCs w:val="22"/>
        </w:rPr>
        <w:t xml:space="preserve"> v souladu s přílohami č. 5  - </w:t>
      </w:r>
      <w:r>
        <w:rPr>
          <w:rFonts w:asciiTheme="minorHAnsi" w:hAnsiTheme="minorHAnsi"/>
          <w:sz w:val="22"/>
          <w:szCs w:val="22"/>
        </w:rPr>
        <w:t xml:space="preserve">dokumentace pro vydání stavebního povolení </w:t>
      </w:r>
      <w:r>
        <w:rPr>
          <w:rFonts w:asciiTheme="minorHAnsi" w:hAnsiTheme="minorHAnsi"/>
          <w:b w:val="0"/>
          <w:sz w:val="22"/>
          <w:szCs w:val="22"/>
        </w:rPr>
        <w:t xml:space="preserve">- a č. 6  - </w:t>
      </w:r>
      <w:r>
        <w:rPr>
          <w:rFonts w:asciiTheme="minorHAnsi" w:hAnsiTheme="minorHAnsi"/>
          <w:sz w:val="22"/>
          <w:szCs w:val="22"/>
        </w:rPr>
        <w:t xml:space="preserve">dokumentace pro provádění stavby </w:t>
      </w:r>
      <w:r>
        <w:rPr>
          <w:rFonts w:asciiTheme="minorHAnsi" w:hAnsiTheme="minorHAnsi"/>
          <w:b w:val="0"/>
          <w:sz w:val="22"/>
          <w:szCs w:val="22"/>
        </w:rPr>
        <w:t xml:space="preserve">-  k vyhlášce č. 499/2006 Sb., o dokumentaci staveb - rozsah </w:t>
      </w:r>
      <w:r w:rsidR="00CB4505">
        <w:rPr>
          <w:rFonts w:asciiTheme="minorHAnsi" w:hAnsiTheme="minorHAnsi"/>
          <w:b w:val="0"/>
          <w:sz w:val="22"/>
          <w:szCs w:val="22"/>
        </w:rPr>
        <w:t>a obsah projektové dokumentace.</w:t>
      </w:r>
    </w:p>
    <w:p w:rsidR="002D625C" w:rsidRPr="00CE573A" w:rsidRDefault="002D625C" w:rsidP="002D625C">
      <w:pPr>
        <w:pStyle w:val="Nadpis2"/>
        <w:numPr>
          <w:ilvl w:val="2"/>
          <w:numId w:val="1"/>
        </w:numPr>
        <w:spacing w:before="240"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Veškeré podklady pro zadávací řízení na zhotovitele stavby požadované dle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vyhl</w:t>
      </w:r>
      <w:proofErr w:type="spellEnd"/>
      <w:r>
        <w:rPr>
          <w:rFonts w:asciiTheme="minorHAnsi" w:hAnsiTheme="minorHAnsi"/>
          <w:b w:val="0"/>
          <w:sz w:val="22"/>
          <w:szCs w:val="22"/>
        </w:rPr>
        <w:t>. č. 230/2012 Sb. (dále jen „</w:t>
      </w:r>
      <w:r>
        <w:rPr>
          <w:rFonts w:asciiTheme="minorHAnsi" w:hAnsiTheme="minorHAnsi"/>
          <w:sz w:val="22"/>
          <w:szCs w:val="22"/>
        </w:rPr>
        <w:t>Výkaz výměr</w:t>
      </w:r>
      <w:r>
        <w:rPr>
          <w:rFonts w:asciiTheme="minorHAnsi" w:hAnsiTheme="minorHAnsi"/>
          <w:b w:val="0"/>
          <w:sz w:val="22"/>
          <w:szCs w:val="22"/>
        </w:rPr>
        <w:t>“)</w:t>
      </w:r>
      <w:r w:rsidR="00CB4505">
        <w:rPr>
          <w:rFonts w:asciiTheme="minorHAnsi" w:hAnsiTheme="minorHAnsi"/>
          <w:b w:val="0"/>
          <w:sz w:val="22"/>
          <w:szCs w:val="22"/>
        </w:rPr>
        <w:t>.</w:t>
      </w:r>
    </w:p>
    <w:p w:rsidR="002D625C" w:rsidRDefault="002D625C" w:rsidP="002D625C">
      <w:pPr>
        <w:pStyle w:val="Nadpis2"/>
        <w:numPr>
          <w:ilvl w:val="2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Kontrolní položkový rozpočet stavby</w:t>
      </w:r>
      <w:r w:rsidR="00CB4505">
        <w:rPr>
          <w:rFonts w:asciiTheme="minorHAnsi" w:hAnsiTheme="minorHAnsi"/>
          <w:b w:val="0"/>
          <w:sz w:val="22"/>
          <w:szCs w:val="22"/>
        </w:rPr>
        <w:t>.</w:t>
      </w:r>
    </w:p>
    <w:p w:rsidR="004D3949" w:rsidRPr="00983903" w:rsidRDefault="00FA5FB2">
      <w:pPr>
        <w:pStyle w:val="Nadpis2"/>
        <w:numPr>
          <w:ilvl w:val="1"/>
          <w:numId w:val="1"/>
        </w:numPr>
        <w:spacing w:before="240" w:after="240"/>
        <w:jc w:val="both"/>
        <w:rPr>
          <w:b w:val="0"/>
        </w:rPr>
      </w:pPr>
      <w:r w:rsidRPr="00983903">
        <w:rPr>
          <w:rFonts w:asciiTheme="minorHAnsi" w:hAnsiTheme="minorHAnsi"/>
          <w:b w:val="0"/>
          <w:sz w:val="22"/>
          <w:szCs w:val="22"/>
        </w:rPr>
        <w:t>AD</w:t>
      </w:r>
      <w:r w:rsidRPr="00983903">
        <w:rPr>
          <w:rFonts w:asciiTheme="minorHAnsi" w:hAnsiTheme="minorHAnsi"/>
          <w:sz w:val="22"/>
          <w:szCs w:val="22"/>
        </w:rPr>
        <w:t xml:space="preserve"> </w:t>
      </w:r>
      <w:r w:rsidR="00897A54" w:rsidRPr="00983903">
        <w:rPr>
          <w:rFonts w:asciiTheme="minorHAnsi" w:hAnsiTheme="minorHAnsi"/>
          <w:b w:val="0"/>
          <w:sz w:val="22"/>
          <w:szCs w:val="22"/>
        </w:rPr>
        <w:t xml:space="preserve">Stavby </w:t>
      </w:r>
      <w:r w:rsidR="001D0587" w:rsidRPr="00983903">
        <w:rPr>
          <w:rFonts w:asciiTheme="minorHAnsi" w:hAnsiTheme="minorHAnsi"/>
          <w:b w:val="0"/>
          <w:sz w:val="22"/>
          <w:szCs w:val="22"/>
        </w:rPr>
        <w:t xml:space="preserve">spočívá ve </w:t>
      </w:r>
      <w:r w:rsidR="001B01D7" w:rsidRPr="00983903">
        <w:rPr>
          <w:rFonts w:asciiTheme="minorHAnsi" w:hAnsiTheme="minorHAnsi"/>
          <w:b w:val="0"/>
          <w:sz w:val="22"/>
          <w:szCs w:val="22"/>
        </w:rPr>
        <w:t xml:space="preserve">výkonu dozoru </w:t>
      </w:r>
      <w:r w:rsidR="001D0587" w:rsidRPr="00983903">
        <w:rPr>
          <w:rFonts w:asciiTheme="minorHAnsi" w:hAnsiTheme="minorHAnsi"/>
          <w:b w:val="0"/>
          <w:sz w:val="22"/>
          <w:szCs w:val="22"/>
        </w:rPr>
        <w:t xml:space="preserve">nad </w:t>
      </w:r>
      <w:r w:rsidRPr="00983903">
        <w:rPr>
          <w:rFonts w:asciiTheme="minorHAnsi" w:hAnsiTheme="minorHAnsi"/>
          <w:b w:val="0"/>
          <w:sz w:val="22"/>
          <w:szCs w:val="22"/>
        </w:rPr>
        <w:t>realizací Stavby.</w:t>
      </w:r>
    </w:p>
    <w:p w:rsidR="004D3949" w:rsidRPr="00983903" w:rsidRDefault="00FA5FB2">
      <w:pPr>
        <w:pStyle w:val="Nadpis2"/>
        <w:numPr>
          <w:ilvl w:val="2"/>
          <w:numId w:val="1"/>
        </w:numPr>
        <w:spacing w:before="240" w:after="240"/>
        <w:jc w:val="both"/>
      </w:pPr>
      <w:r w:rsidRPr="00983903">
        <w:rPr>
          <w:rFonts w:asciiTheme="minorHAnsi" w:hAnsiTheme="minorHAnsi"/>
          <w:b w:val="0"/>
          <w:sz w:val="22"/>
          <w:szCs w:val="22"/>
        </w:rPr>
        <w:t>Předpokládaný r</w:t>
      </w:r>
      <w:r w:rsidR="001D0587" w:rsidRPr="00983903">
        <w:rPr>
          <w:rFonts w:asciiTheme="minorHAnsi" w:hAnsiTheme="minorHAnsi"/>
          <w:b w:val="0"/>
          <w:sz w:val="22"/>
          <w:szCs w:val="22"/>
        </w:rPr>
        <w:t xml:space="preserve">ozsah </w:t>
      </w:r>
      <w:r w:rsidRPr="00983903">
        <w:rPr>
          <w:rFonts w:asciiTheme="minorHAnsi" w:hAnsiTheme="minorHAnsi"/>
          <w:b w:val="0"/>
          <w:sz w:val="22"/>
          <w:szCs w:val="22"/>
        </w:rPr>
        <w:t>AD</w:t>
      </w:r>
      <w:r w:rsidR="001D0587" w:rsidRPr="00983903">
        <w:rPr>
          <w:rFonts w:asciiTheme="minorHAnsi" w:hAnsiTheme="minorHAnsi"/>
          <w:b w:val="0"/>
          <w:sz w:val="22"/>
          <w:szCs w:val="22"/>
        </w:rPr>
        <w:t xml:space="preserve"> </w:t>
      </w:r>
      <w:r w:rsidRPr="00983903">
        <w:rPr>
          <w:rFonts w:asciiTheme="minorHAnsi" w:hAnsiTheme="minorHAnsi"/>
          <w:b w:val="0"/>
          <w:sz w:val="22"/>
          <w:szCs w:val="22"/>
        </w:rPr>
        <w:t xml:space="preserve">činí </w:t>
      </w:r>
      <w:r w:rsidR="00A20808" w:rsidRPr="00983903">
        <w:rPr>
          <w:rFonts w:asciiTheme="minorHAnsi" w:hAnsiTheme="minorHAnsi"/>
          <w:b w:val="0"/>
          <w:sz w:val="22"/>
          <w:szCs w:val="22"/>
        </w:rPr>
        <w:t>15 hodin</w:t>
      </w:r>
      <w:r w:rsidR="00A20808" w:rsidRPr="00983903">
        <w:rPr>
          <w:rFonts w:asciiTheme="minorHAnsi" w:hAnsiTheme="minorHAnsi"/>
          <w:sz w:val="22"/>
          <w:szCs w:val="22"/>
        </w:rPr>
        <w:t xml:space="preserve"> </w:t>
      </w:r>
      <w:r w:rsidR="00A20808" w:rsidRPr="00983903">
        <w:rPr>
          <w:rFonts w:asciiTheme="minorHAnsi" w:hAnsiTheme="minorHAnsi"/>
          <w:b w:val="0"/>
          <w:sz w:val="22"/>
          <w:szCs w:val="22"/>
        </w:rPr>
        <w:t xml:space="preserve">(předpokládáme po dobu realizace </w:t>
      </w:r>
      <w:r w:rsidR="00983903" w:rsidRPr="00983903">
        <w:rPr>
          <w:rFonts w:asciiTheme="minorHAnsi" w:hAnsiTheme="minorHAnsi"/>
          <w:b w:val="0"/>
          <w:sz w:val="22"/>
          <w:szCs w:val="22"/>
        </w:rPr>
        <w:t xml:space="preserve">Stavby </w:t>
      </w:r>
      <w:r w:rsidR="00A20808" w:rsidRPr="00983903">
        <w:rPr>
          <w:rFonts w:asciiTheme="minorHAnsi" w:hAnsiTheme="minorHAnsi"/>
          <w:b w:val="0"/>
          <w:sz w:val="22"/>
          <w:szCs w:val="22"/>
        </w:rPr>
        <w:t>osobní účast 1x týdně na kontrolním dnu = 4 týdny x 3 hodiny + 1x účast na kolaudaci x 3 hodiny</w:t>
      </w:r>
      <w:r w:rsidRPr="00983903">
        <w:rPr>
          <w:rFonts w:asciiTheme="minorHAnsi" w:hAnsiTheme="minorHAnsi"/>
          <w:b w:val="0"/>
          <w:sz w:val="22"/>
          <w:szCs w:val="22"/>
        </w:rPr>
        <w:t>)</w:t>
      </w:r>
      <w:r w:rsidRPr="00983903">
        <w:rPr>
          <w:rFonts w:asciiTheme="minorHAnsi" w:hAnsiTheme="minorHAnsi"/>
          <w:sz w:val="22"/>
          <w:szCs w:val="22"/>
        </w:rPr>
        <w:t>.</w:t>
      </w:r>
    </w:p>
    <w:p w:rsidR="004D3949" w:rsidRPr="00983903" w:rsidRDefault="00917480">
      <w:pPr>
        <w:pStyle w:val="Nadpis2"/>
        <w:numPr>
          <w:ilvl w:val="2"/>
          <w:numId w:val="1"/>
        </w:numPr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>V rámci výkonu Autorského dozoru je zhotovitel povinen zejména:</w:t>
      </w:r>
    </w:p>
    <w:p w:rsidR="004D3949" w:rsidRPr="00983903" w:rsidRDefault="00917480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 xml:space="preserve">účastnit se kontrolních dnů svolávaných investorem, </w:t>
      </w:r>
    </w:p>
    <w:p w:rsidR="004D3949" w:rsidRPr="00983903" w:rsidRDefault="00917480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>kontrolovat soulad realizace s vlastní projektovou dokumentací</w:t>
      </w:r>
      <w:r w:rsidR="00CB4505">
        <w:rPr>
          <w:rFonts w:asciiTheme="minorHAnsi" w:hAnsiTheme="minorHAnsi"/>
          <w:b w:val="0"/>
          <w:sz w:val="22"/>
          <w:szCs w:val="22"/>
        </w:rPr>
        <w:t>,</w:t>
      </w:r>
    </w:p>
    <w:p w:rsidR="004D3949" w:rsidRPr="00983903" w:rsidRDefault="00917480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>poskytovat vysvětlení potřebná ke zpracování dílenské dokumentace, popř. výrobků</w:t>
      </w:r>
      <w:r w:rsidR="00CB4505">
        <w:rPr>
          <w:rFonts w:asciiTheme="minorHAnsi" w:hAnsiTheme="minorHAnsi"/>
          <w:b w:val="0"/>
          <w:sz w:val="22"/>
          <w:szCs w:val="22"/>
        </w:rPr>
        <w:t>,</w:t>
      </w:r>
      <w:r w:rsidRPr="00983903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4D3949" w:rsidRPr="00983903" w:rsidRDefault="00917480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 xml:space="preserve">dohlížet nad průběhem montáží, potřebných zkoušek a kontrol, </w:t>
      </w:r>
    </w:p>
    <w:p w:rsidR="004D3949" w:rsidRPr="00983903" w:rsidRDefault="00917480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>spolupracovat s t</w:t>
      </w:r>
      <w:r w:rsidR="00563AF6">
        <w:rPr>
          <w:rFonts w:asciiTheme="minorHAnsi" w:hAnsiTheme="minorHAnsi"/>
          <w:b w:val="0"/>
          <w:sz w:val="22"/>
          <w:szCs w:val="22"/>
        </w:rPr>
        <w:t xml:space="preserve">echnickým dozorem investora </w:t>
      </w:r>
      <w:r w:rsidR="00E01823" w:rsidRPr="00983903">
        <w:rPr>
          <w:rFonts w:asciiTheme="minorHAnsi" w:hAnsiTheme="minorHAnsi"/>
          <w:b w:val="0"/>
          <w:sz w:val="22"/>
          <w:szCs w:val="22"/>
        </w:rPr>
        <w:t>a</w:t>
      </w:r>
      <w:r w:rsidRPr="00983903">
        <w:rPr>
          <w:rFonts w:asciiTheme="minorHAnsi" w:hAnsiTheme="minorHAnsi"/>
          <w:b w:val="0"/>
          <w:sz w:val="22"/>
          <w:szCs w:val="22"/>
        </w:rPr>
        <w:t xml:space="preserve"> s dodavatelem stavby </w:t>
      </w:r>
      <w:r w:rsidR="00E01823" w:rsidRPr="00983903">
        <w:rPr>
          <w:rFonts w:asciiTheme="minorHAnsi" w:hAnsiTheme="minorHAnsi"/>
          <w:b w:val="0"/>
          <w:sz w:val="22"/>
          <w:szCs w:val="22"/>
        </w:rPr>
        <w:t>v rámci kontrolních dnů a v dalších nutných případech</w:t>
      </w:r>
      <w:r w:rsidR="004727D4" w:rsidRPr="00983903">
        <w:rPr>
          <w:rFonts w:asciiTheme="minorHAnsi" w:hAnsiTheme="minorHAnsi"/>
          <w:b w:val="0"/>
          <w:sz w:val="22"/>
          <w:szCs w:val="22"/>
        </w:rPr>
        <w:t xml:space="preserve"> včetně řešení vad či nedostatečné podrobnosti projektu</w:t>
      </w:r>
      <w:r w:rsidR="00CB4505">
        <w:rPr>
          <w:rFonts w:asciiTheme="minorHAnsi" w:hAnsiTheme="minorHAnsi"/>
          <w:b w:val="0"/>
          <w:sz w:val="22"/>
          <w:szCs w:val="22"/>
        </w:rPr>
        <w:t>,</w:t>
      </w:r>
    </w:p>
    <w:p w:rsidR="004D3949" w:rsidRPr="00983903" w:rsidRDefault="00917480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>provádět zápisy do stavebního deníku</w:t>
      </w:r>
      <w:r w:rsidR="00CB4505">
        <w:rPr>
          <w:rFonts w:asciiTheme="minorHAnsi" w:hAnsiTheme="minorHAnsi"/>
          <w:b w:val="0"/>
          <w:sz w:val="22"/>
          <w:szCs w:val="22"/>
        </w:rPr>
        <w:t>,</w:t>
      </w:r>
    </w:p>
    <w:p w:rsidR="004D3949" w:rsidRPr="00983903" w:rsidRDefault="004727D4">
      <w:pPr>
        <w:pStyle w:val="Nadpis2"/>
        <w:numPr>
          <w:ilvl w:val="3"/>
          <w:numId w:val="1"/>
        </w:numPr>
        <w:tabs>
          <w:tab w:val="left" w:pos="2127"/>
        </w:tabs>
        <w:spacing w:before="240" w:after="240"/>
        <w:ind w:left="2127" w:hanging="993"/>
        <w:jc w:val="both"/>
        <w:rPr>
          <w:rFonts w:asciiTheme="minorHAnsi" w:hAnsiTheme="minorHAnsi"/>
          <w:sz w:val="22"/>
          <w:szCs w:val="22"/>
        </w:rPr>
      </w:pPr>
      <w:r w:rsidRPr="00983903">
        <w:rPr>
          <w:rFonts w:asciiTheme="minorHAnsi" w:hAnsiTheme="minorHAnsi"/>
          <w:b w:val="0"/>
          <w:sz w:val="22"/>
          <w:szCs w:val="22"/>
        </w:rPr>
        <w:t>účast</w:t>
      </w:r>
      <w:r w:rsidR="00CB4505">
        <w:rPr>
          <w:rFonts w:asciiTheme="minorHAnsi" w:hAnsiTheme="minorHAnsi"/>
          <w:b w:val="0"/>
          <w:sz w:val="22"/>
          <w:szCs w:val="22"/>
        </w:rPr>
        <w:t>nit</w:t>
      </w:r>
      <w:r w:rsidRPr="00983903">
        <w:rPr>
          <w:rFonts w:asciiTheme="minorHAnsi" w:hAnsiTheme="minorHAnsi"/>
          <w:b w:val="0"/>
          <w:sz w:val="22"/>
          <w:szCs w:val="22"/>
        </w:rPr>
        <w:t xml:space="preserve"> </w:t>
      </w:r>
      <w:r w:rsidR="00CB4505">
        <w:rPr>
          <w:rFonts w:asciiTheme="minorHAnsi" w:hAnsiTheme="minorHAnsi"/>
          <w:b w:val="0"/>
          <w:sz w:val="22"/>
          <w:szCs w:val="22"/>
        </w:rPr>
        <w:t>se předávacího</w:t>
      </w:r>
      <w:r w:rsidRPr="00983903">
        <w:rPr>
          <w:rFonts w:asciiTheme="minorHAnsi" w:hAnsiTheme="minorHAnsi"/>
          <w:b w:val="0"/>
          <w:sz w:val="22"/>
          <w:szCs w:val="22"/>
        </w:rPr>
        <w:t xml:space="preserve"> řízení mezi objednatelem a zhotovitelem Stavby</w:t>
      </w:r>
      <w:r w:rsidR="00CB4505">
        <w:rPr>
          <w:rFonts w:asciiTheme="minorHAnsi" w:hAnsiTheme="minorHAnsi"/>
          <w:b w:val="0"/>
          <w:sz w:val="22"/>
          <w:szCs w:val="22"/>
        </w:rPr>
        <w:t>.</w:t>
      </w:r>
    </w:p>
    <w:p w:rsidR="004D3949" w:rsidRDefault="004D3949">
      <w:pPr>
        <w:ind w:left="1001"/>
        <w:rPr>
          <w:b/>
        </w:rPr>
      </w:pPr>
    </w:p>
    <w:p w:rsidR="004D3949" w:rsidRDefault="004D3949">
      <w:pPr>
        <w:pStyle w:val="Nadpis2"/>
        <w:spacing w:after="240"/>
        <w:jc w:val="both"/>
        <w:rPr>
          <w:rFonts w:asciiTheme="minorHAnsi" w:hAnsiTheme="minorHAnsi"/>
          <w:b w:val="0"/>
          <w:sz w:val="22"/>
          <w:szCs w:val="22"/>
        </w:rPr>
      </w:pPr>
    </w:p>
    <w:p w:rsidR="002D625C" w:rsidRPr="00CE573A" w:rsidRDefault="002D625C" w:rsidP="002D625C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Součástí předmětu plnění není zastupování Objednatele při úkonech souvisejících s projednáním PD s dotčenými orgány a účastníky</w:t>
      </w:r>
      <w:r w:rsidR="00E376B3">
        <w:rPr>
          <w:rFonts w:asciiTheme="minorHAnsi" w:hAnsiTheme="minorHAnsi"/>
          <w:b w:val="0"/>
          <w:sz w:val="22"/>
          <w:szCs w:val="22"/>
        </w:rPr>
        <w:t xml:space="preserve"> stavebního</w:t>
      </w:r>
      <w:r>
        <w:rPr>
          <w:rFonts w:asciiTheme="minorHAnsi" w:hAnsiTheme="minorHAnsi"/>
          <w:b w:val="0"/>
          <w:sz w:val="22"/>
          <w:szCs w:val="22"/>
        </w:rPr>
        <w:t xml:space="preserve"> řízení.</w:t>
      </w:r>
    </w:p>
    <w:p w:rsidR="002D625C" w:rsidRDefault="002D625C" w:rsidP="002D625C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bookmarkStart w:id="3" w:name="_Ref381200116"/>
      <w:r>
        <w:rPr>
          <w:rFonts w:asciiTheme="minorHAnsi" w:hAnsiTheme="minorHAnsi"/>
          <w:b w:val="0"/>
          <w:sz w:val="22"/>
          <w:szCs w:val="22"/>
        </w:rPr>
        <w:t>Výsledkem předmětu plnění je</w:t>
      </w:r>
      <w:bookmarkEnd w:id="3"/>
      <w:r>
        <w:rPr>
          <w:rFonts w:asciiTheme="minorHAnsi" w:hAnsiTheme="minorHAnsi"/>
          <w:b w:val="0"/>
          <w:sz w:val="22"/>
          <w:szCs w:val="22"/>
        </w:rPr>
        <w:t xml:space="preserve">: </w:t>
      </w:r>
    </w:p>
    <w:p w:rsidR="00F223D9" w:rsidRDefault="00F223D9" w:rsidP="00F223D9">
      <w:pPr>
        <w:pStyle w:val="Nadpis2"/>
        <w:numPr>
          <w:ilvl w:val="2"/>
          <w:numId w:val="1"/>
        </w:numPr>
        <w:spacing w:before="240" w:after="240"/>
        <w:jc w:val="both"/>
        <w:rPr>
          <w:rFonts w:asciiTheme="minorHAnsi" w:hAnsiTheme="minorHAnsi"/>
          <w:b w:val="0"/>
          <w:sz w:val="22"/>
          <w:szCs w:val="22"/>
        </w:rPr>
      </w:pPr>
      <w:bookmarkStart w:id="4" w:name="_Ref381863722"/>
      <w:r w:rsidRPr="00DF4525">
        <w:rPr>
          <w:rFonts w:asciiTheme="minorHAnsi" w:hAnsiTheme="minorHAnsi"/>
          <w:b w:val="0"/>
          <w:sz w:val="22"/>
          <w:szCs w:val="22"/>
        </w:rPr>
        <w:t>dokumentace pro provedení stavby a výběr zhotovitele</w:t>
      </w:r>
      <w:r w:rsidRPr="008C4019">
        <w:rPr>
          <w:rFonts w:asciiTheme="minorHAnsi" w:hAnsiTheme="minorHAnsi"/>
          <w:b w:val="0"/>
          <w:sz w:val="22"/>
          <w:szCs w:val="22"/>
        </w:rPr>
        <w:t xml:space="preserve"> včetně </w:t>
      </w:r>
      <w:r w:rsidR="000C224C">
        <w:rPr>
          <w:rFonts w:asciiTheme="minorHAnsi" w:hAnsiTheme="minorHAnsi"/>
          <w:b w:val="0"/>
          <w:sz w:val="22"/>
          <w:szCs w:val="22"/>
        </w:rPr>
        <w:t>V</w:t>
      </w:r>
      <w:r>
        <w:rPr>
          <w:rFonts w:asciiTheme="minorHAnsi" w:hAnsiTheme="minorHAnsi"/>
          <w:b w:val="0"/>
          <w:sz w:val="22"/>
          <w:szCs w:val="22"/>
        </w:rPr>
        <w:t>ýkazu výměr (slepého rozpočtu)</w:t>
      </w:r>
      <w:r w:rsidRPr="008C4019">
        <w:rPr>
          <w:rFonts w:asciiTheme="minorHAnsi" w:hAnsiTheme="minorHAnsi"/>
          <w:b w:val="0"/>
          <w:sz w:val="22"/>
          <w:szCs w:val="22"/>
        </w:rPr>
        <w:t xml:space="preserve"> v 10 výtiscích a 1 vyhotovení elektronicky, kontrolní rozpočet ve 2 výtiscích a 1 vyhotovení elektronicky</w:t>
      </w:r>
      <w:r>
        <w:rPr>
          <w:rFonts w:asciiTheme="minorHAnsi" w:hAnsiTheme="minorHAnsi"/>
          <w:b w:val="0"/>
          <w:sz w:val="22"/>
          <w:szCs w:val="22"/>
        </w:rPr>
        <w:t xml:space="preserve">  - elektronická vyhotovení ve formátu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dwg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pdf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(výkresová část) a formátu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doc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xls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pdf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(textová a tabulková část</w:t>
      </w:r>
      <w:r w:rsidR="00CB4505">
        <w:rPr>
          <w:rFonts w:asciiTheme="minorHAnsi" w:hAnsiTheme="minorHAnsi"/>
          <w:b w:val="0"/>
          <w:sz w:val="22"/>
          <w:szCs w:val="22"/>
        </w:rPr>
        <w:t>),</w:t>
      </w:r>
      <w:bookmarkEnd w:id="4"/>
    </w:p>
    <w:p w:rsidR="00F223D9" w:rsidRDefault="00F223D9" w:rsidP="00F223D9">
      <w:pPr>
        <w:pStyle w:val="Nadpis2"/>
        <w:numPr>
          <w:ilvl w:val="2"/>
          <w:numId w:val="1"/>
        </w:numPr>
        <w:spacing w:before="240" w:after="240"/>
        <w:jc w:val="both"/>
        <w:rPr>
          <w:rFonts w:asciiTheme="minorHAnsi" w:hAnsiTheme="minorHAnsi"/>
          <w:b w:val="0"/>
          <w:sz w:val="22"/>
          <w:szCs w:val="22"/>
        </w:rPr>
      </w:pPr>
      <w:bookmarkStart w:id="5" w:name="_Ref381863735"/>
      <w:r w:rsidRPr="009D207C">
        <w:rPr>
          <w:rFonts w:asciiTheme="minorHAnsi" w:hAnsiTheme="minorHAnsi"/>
          <w:b w:val="0"/>
          <w:sz w:val="22"/>
          <w:szCs w:val="22"/>
        </w:rPr>
        <w:t xml:space="preserve">dopracování dokumentace na úroveň pro stavební povolení </w:t>
      </w:r>
      <w:r w:rsidRPr="008C4019">
        <w:rPr>
          <w:rFonts w:asciiTheme="minorHAnsi" w:hAnsiTheme="minorHAnsi"/>
          <w:b w:val="0"/>
          <w:sz w:val="22"/>
          <w:szCs w:val="22"/>
        </w:rPr>
        <w:t>(včetně Zásad organizace výstavby, Požárně bezpečnostního řešení a Statického posouzení) ve 4 výtiscích a 1 vyhotovení elektronicky</w:t>
      </w:r>
      <w:r>
        <w:rPr>
          <w:rFonts w:asciiTheme="minorHAnsi" w:hAnsiTheme="minorHAnsi"/>
          <w:b w:val="0"/>
          <w:sz w:val="22"/>
          <w:szCs w:val="22"/>
        </w:rPr>
        <w:t xml:space="preserve"> - elektronické vyhotovení ve formátu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dwg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pdf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(výkresová část) a formátu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doc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xls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pdf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(textová a tabulková část</w:t>
      </w:r>
      <w:r w:rsidR="00CB4505">
        <w:rPr>
          <w:rFonts w:asciiTheme="minorHAnsi" w:hAnsiTheme="minorHAnsi"/>
          <w:b w:val="0"/>
          <w:sz w:val="22"/>
          <w:szCs w:val="22"/>
        </w:rPr>
        <w:t>),</w:t>
      </w:r>
      <w:bookmarkEnd w:id="5"/>
    </w:p>
    <w:p w:rsidR="00060198" w:rsidRPr="00060198" w:rsidRDefault="00CB4505">
      <w:pPr>
        <w:pStyle w:val="Nadpis2"/>
        <w:numPr>
          <w:ilvl w:val="2"/>
          <w:numId w:val="1"/>
        </w:numPr>
        <w:spacing w:before="240"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z</w:t>
      </w:r>
      <w:r w:rsidR="00917480" w:rsidRPr="00917480">
        <w:rPr>
          <w:rFonts w:asciiTheme="minorHAnsi" w:hAnsiTheme="minorHAnsi"/>
          <w:b w:val="0"/>
          <w:sz w:val="22"/>
          <w:szCs w:val="22"/>
        </w:rPr>
        <w:t xml:space="preserve">ápisy </w:t>
      </w:r>
      <w:r w:rsidR="00917480" w:rsidRPr="00983903">
        <w:rPr>
          <w:rFonts w:asciiTheme="minorHAnsi" w:hAnsiTheme="minorHAnsi"/>
          <w:b w:val="0"/>
          <w:sz w:val="22"/>
          <w:szCs w:val="22"/>
        </w:rPr>
        <w:t>ve stavebním deníku</w:t>
      </w:r>
      <w:r w:rsidR="004A34D8" w:rsidRPr="00983903">
        <w:rPr>
          <w:rFonts w:asciiTheme="minorHAnsi" w:hAnsiTheme="minorHAnsi"/>
          <w:b w:val="0"/>
          <w:sz w:val="22"/>
          <w:szCs w:val="22"/>
        </w:rPr>
        <w:t>,</w:t>
      </w:r>
      <w:r w:rsidR="00917480" w:rsidRPr="00983903">
        <w:rPr>
          <w:rFonts w:asciiTheme="minorHAnsi" w:hAnsiTheme="minorHAnsi"/>
          <w:b w:val="0"/>
          <w:sz w:val="22"/>
          <w:szCs w:val="22"/>
        </w:rPr>
        <w:t xml:space="preserve"> doložka o </w:t>
      </w:r>
      <w:proofErr w:type="gramStart"/>
      <w:r w:rsidR="00917480" w:rsidRPr="00983903">
        <w:rPr>
          <w:rFonts w:asciiTheme="minorHAnsi" w:hAnsiTheme="minorHAnsi"/>
          <w:b w:val="0"/>
          <w:sz w:val="22"/>
          <w:szCs w:val="22"/>
        </w:rPr>
        <w:t>AD</w:t>
      </w:r>
      <w:proofErr w:type="gramEnd"/>
      <w:r w:rsidR="00917480" w:rsidRPr="00983903">
        <w:rPr>
          <w:rFonts w:asciiTheme="minorHAnsi" w:hAnsiTheme="minorHAnsi"/>
          <w:b w:val="0"/>
          <w:sz w:val="22"/>
          <w:szCs w:val="22"/>
        </w:rPr>
        <w:t xml:space="preserve"> na předávacím protokolu</w:t>
      </w:r>
      <w:r w:rsidR="00983903">
        <w:rPr>
          <w:rFonts w:asciiTheme="minorHAnsi" w:hAnsiTheme="minorHAnsi"/>
          <w:b w:val="0"/>
          <w:sz w:val="22"/>
          <w:szCs w:val="22"/>
        </w:rPr>
        <w:t xml:space="preserve"> sepsaném</w:t>
      </w:r>
      <w:r w:rsidR="00917480" w:rsidRPr="00983903">
        <w:rPr>
          <w:rFonts w:asciiTheme="minorHAnsi" w:hAnsiTheme="minorHAnsi"/>
          <w:b w:val="0"/>
          <w:sz w:val="22"/>
          <w:szCs w:val="22"/>
        </w:rPr>
        <w:t xml:space="preserve">  při předávacím řízení mezi objednatelem a zhotovitelem</w:t>
      </w:r>
      <w:r w:rsidR="00983903">
        <w:rPr>
          <w:rFonts w:asciiTheme="minorHAnsi" w:hAnsiTheme="minorHAnsi"/>
          <w:b w:val="0"/>
          <w:sz w:val="22"/>
          <w:szCs w:val="22"/>
        </w:rPr>
        <w:t xml:space="preserve"> Stavby</w:t>
      </w:r>
      <w:r w:rsidR="004A34D8" w:rsidRPr="00983903">
        <w:rPr>
          <w:rFonts w:asciiTheme="minorHAnsi" w:hAnsiTheme="minorHAnsi"/>
          <w:b w:val="0"/>
          <w:sz w:val="22"/>
          <w:szCs w:val="22"/>
        </w:rPr>
        <w:t>,</w:t>
      </w:r>
      <w:r w:rsidR="004A34D8">
        <w:rPr>
          <w:rFonts w:asciiTheme="minorHAnsi" w:hAnsiTheme="minorHAnsi"/>
          <w:b w:val="0"/>
          <w:sz w:val="22"/>
          <w:szCs w:val="22"/>
        </w:rPr>
        <w:t xml:space="preserve"> výkaz doby výkonu AD potvrzený technickým dozorem objednatele Stavby.</w:t>
      </w:r>
    </w:p>
    <w:p w:rsidR="004D3949" w:rsidRDefault="00917480" w:rsidP="00060198">
      <w:pPr>
        <w:pStyle w:val="Nadpis2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917480">
        <w:rPr>
          <w:rFonts w:asciiTheme="minorHAnsi" w:hAnsiTheme="minorHAnsi"/>
          <w:sz w:val="22"/>
          <w:szCs w:val="22"/>
        </w:rPr>
        <w:t xml:space="preserve"> </w:t>
      </w: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VLASTNICKÉ </w:t>
      </w:r>
      <w:r w:rsidR="004727D4" w:rsidRPr="00CE573A">
        <w:rPr>
          <w:rFonts w:asciiTheme="minorHAnsi" w:hAnsiTheme="minorHAnsi"/>
          <w:sz w:val="22"/>
          <w:szCs w:val="22"/>
        </w:rPr>
        <w:t>PRÁVO</w:t>
      </w:r>
      <w:r w:rsidR="004727D4">
        <w:rPr>
          <w:rFonts w:asciiTheme="minorHAnsi" w:hAnsiTheme="minorHAnsi"/>
          <w:sz w:val="22"/>
          <w:szCs w:val="22"/>
        </w:rPr>
        <w:t xml:space="preserve"> K PD</w:t>
      </w:r>
    </w:p>
    <w:p w:rsidR="00A9296E" w:rsidRPr="0001317F" w:rsidRDefault="00C56766" w:rsidP="00A9296E">
      <w:pPr>
        <w:tabs>
          <w:tab w:val="left" w:pos="1080"/>
        </w:tabs>
        <w:autoSpaceDE w:val="0"/>
        <w:autoSpaceDN w:val="0"/>
        <w:adjustRightInd w:val="0"/>
        <w:spacing w:after="240" w:line="240" w:lineRule="atLeast"/>
        <w:ind w:left="426" w:right="46"/>
        <w:jc w:val="both"/>
        <w:rPr>
          <w:rFonts w:asciiTheme="minorHAnsi" w:hAnsiTheme="minorHAnsi"/>
          <w:sz w:val="22"/>
          <w:szCs w:val="22"/>
        </w:rPr>
      </w:pPr>
      <w:r w:rsidRPr="0001317F">
        <w:rPr>
          <w:rFonts w:asciiTheme="minorHAnsi" w:hAnsiTheme="minorHAnsi"/>
          <w:sz w:val="22"/>
          <w:szCs w:val="22"/>
        </w:rPr>
        <w:t xml:space="preserve">Vlastnické právo </w:t>
      </w:r>
      <w:r w:rsidR="004727D4">
        <w:rPr>
          <w:rFonts w:asciiTheme="minorHAnsi" w:hAnsiTheme="minorHAnsi"/>
          <w:sz w:val="22"/>
          <w:szCs w:val="22"/>
        </w:rPr>
        <w:t xml:space="preserve">k PD </w:t>
      </w:r>
      <w:r w:rsidRPr="0001317F">
        <w:rPr>
          <w:rFonts w:asciiTheme="minorHAnsi" w:hAnsiTheme="minorHAnsi"/>
          <w:sz w:val="22"/>
          <w:szCs w:val="22"/>
        </w:rPr>
        <w:t xml:space="preserve">přechází na Objednatele převzetím. Převzetím se rozumí podpis </w:t>
      </w:r>
      <w:bookmarkStart w:id="6" w:name="_Ref361227853"/>
      <w:r w:rsidR="00B042DF">
        <w:rPr>
          <w:rFonts w:asciiTheme="minorHAnsi" w:hAnsiTheme="minorHAnsi"/>
          <w:sz w:val="22"/>
          <w:szCs w:val="22"/>
        </w:rPr>
        <w:t>Z</w:t>
      </w:r>
      <w:r w:rsidR="0001317F" w:rsidRPr="0001317F">
        <w:rPr>
          <w:rFonts w:asciiTheme="minorHAnsi" w:hAnsiTheme="minorHAnsi"/>
          <w:sz w:val="22"/>
          <w:szCs w:val="22"/>
        </w:rPr>
        <w:t xml:space="preserve">ápisu o ukončení předání </w:t>
      </w:r>
      <w:r w:rsidR="004727D4">
        <w:rPr>
          <w:rFonts w:asciiTheme="minorHAnsi" w:hAnsiTheme="minorHAnsi"/>
          <w:sz w:val="22"/>
          <w:szCs w:val="22"/>
        </w:rPr>
        <w:t>PD</w:t>
      </w:r>
      <w:r w:rsidR="004727D4" w:rsidRPr="0001317F">
        <w:rPr>
          <w:rFonts w:asciiTheme="minorHAnsi" w:hAnsiTheme="minorHAnsi"/>
          <w:sz w:val="22"/>
          <w:szCs w:val="22"/>
        </w:rPr>
        <w:t xml:space="preserve"> </w:t>
      </w:r>
      <w:r w:rsidR="0001317F" w:rsidRPr="0001317F">
        <w:rPr>
          <w:rFonts w:asciiTheme="minorHAnsi" w:hAnsiTheme="minorHAnsi"/>
          <w:sz w:val="22"/>
          <w:szCs w:val="22"/>
        </w:rPr>
        <w:t xml:space="preserve">dle odst. </w:t>
      </w:r>
      <w:proofErr w:type="gramStart"/>
      <w:r w:rsidR="00EB3537">
        <w:fldChar w:fldCharType="begin"/>
      </w:r>
      <w:r w:rsidR="00AF2427">
        <w:instrText xml:space="preserve"> REF _Ref381257558 \r \h  \* MERGEFORMAT </w:instrText>
      </w:r>
      <w:r w:rsidR="00EB3537">
        <w:fldChar w:fldCharType="separate"/>
      </w:r>
      <w:r w:rsidR="00453A98" w:rsidRPr="00453A98">
        <w:rPr>
          <w:rFonts w:asciiTheme="minorHAnsi" w:hAnsiTheme="minorHAnsi"/>
          <w:sz w:val="22"/>
          <w:szCs w:val="22"/>
        </w:rPr>
        <w:t>9.2.5</w:t>
      </w:r>
      <w:r w:rsidR="00EB3537">
        <w:fldChar w:fldCharType="end"/>
      </w:r>
      <w:proofErr w:type="gramEnd"/>
      <w:r w:rsidR="0001317F" w:rsidRPr="0001317F">
        <w:rPr>
          <w:rFonts w:asciiTheme="minorHAnsi" w:hAnsiTheme="minorHAnsi"/>
          <w:sz w:val="22"/>
          <w:szCs w:val="22"/>
        </w:rPr>
        <w:t>.</w:t>
      </w:r>
      <w:r w:rsidR="006360DC">
        <w:rPr>
          <w:rFonts w:asciiTheme="minorHAnsi" w:hAnsiTheme="minorHAnsi"/>
          <w:sz w:val="22"/>
          <w:szCs w:val="22"/>
        </w:rPr>
        <w:t xml:space="preserve"> oběma s</w:t>
      </w:r>
      <w:r w:rsidRPr="0001317F">
        <w:rPr>
          <w:rFonts w:asciiTheme="minorHAnsi" w:hAnsiTheme="minorHAnsi"/>
          <w:sz w:val="22"/>
          <w:szCs w:val="22"/>
        </w:rPr>
        <w:t>mluvními stranami.</w:t>
      </w:r>
    </w:p>
    <w:p w:rsidR="002E4F82" w:rsidRPr="00CE573A" w:rsidRDefault="002E4F82" w:rsidP="00A9296E">
      <w:pPr>
        <w:tabs>
          <w:tab w:val="left" w:pos="1080"/>
        </w:tabs>
        <w:autoSpaceDE w:val="0"/>
        <w:autoSpaceDN w:val="0"/>
        <w:adjustRightInd w:val="0"/>
        <w:spacing w:after="240" w:line="240" w:lineRule="atLeast"/>
        <w:ind w:left="426" w:right="46"/>
        <w:jc w:val="both"/>
        <w:rPr>
          <w:rFonts w:asciiTheme="minorHAnsi" w:hAnsiTheme="minorHAnsi"/>
          <w:sz w:val="22"/>
          <w:szCs w:val="22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>DOBA PLNĚNÍ</w:t>
      </w:r>
      <w:bookmarkEnd w:id="6"/>
    </w:p>
    <w:p w:rsidR="00A9296E" w:rsidRPr="00297114" w:rsidRDefault="00C56766" w:rsidP="00297114">
      <w:pPr>
        <w:pStyle w:val="Odstavecseseznamem"/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Cs w:val="22"/>
        </w:rPr>
      </w:pPr>
      <w:bookmarkStart w:id="7" w:name="_Ref379964163"/>
      <w:r w:rsidRPr="00297114">
        <w:rPr>
          <w:rFonts w:asciiTheme="minorHAnsi" w:hAnsiTheme="minorHAnsi" w:cs="Calibri"/>
          <w:szCs w:val="22"/>
        </w:rPr>
        <w:t xml:space="preserve">Zhotovitel se zavazuje řádně zhotovit a předat Objednateli </w:t>
      </w:r>
      <w:r w:rsidR="004727D4" w:rsidRPr="00297114">
        <w:rPr>
          <w:rFonts w:asciiTheme="minorHAnsi" w:hAnsiTheme="minorHAnsi" w:cs="Calibri"/>
          <w:szCs w:val="22"/>
        </w:rPr>
        <w:t xml:space="preserve">PD </w:t>
      </w:r>
      <w:r w:rsidRPr="00297114">
        <w:rPr>
          <w:rFonts w:asciiTheme="minorHAnsi" w:hAnsiTheme="minorHAnsi" w:cs="Calibri"/>
          <w:szCs w:val="22"/>
        </w:rPr>
        <w:t xml:space="preserve">do </w:t>
      </w:r>
      <w:r w:rsidR="006B6B77" w:rsidRPr="00297114">
        <w:rPr>
          <w:rFonts w:asciiTheme="minorHAnsi" w:hAnsiTheme="minorHAnsi" w:cs="Calibri"/>
          <w:szCs w:val="22"/>
        </w:rPr>
        <w:t xml:space="preserve">42 </w:t>
      </w:r>
      <w:r w:rsidRPr="00297114">
        <w:rPr>
          <w:rFonts w:asciiTheme="minorHAnsi" w:hAnsiTheme="minorHAnsi" w:cs="Calibri"/>
          <w:szCs w:val="22"/>
        </w:rPr>
        <w:t xml:space="preserve">dnů ode dne uzavření této Smlouvy. </w:t>
      </w:r>
      <w:bookmarkEnd w:id="7"/>
    </w:p>
    <w:p w:rsidR="00A9296E" w:rsidRDefault="00C56766" w:rsidP="00297114">
      <w:pPr>
        <w:widowControl w:val="0"/>
        <w:numPr>
          <w:ilvl w:val="1"/>
          <w:numId w:val="1"/>
        </w:numPr>
        <w:tabs>
          <w:tab w:val="num" w:pos="851"/>
        </w:tabs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>Objednatel upozorňuje, že pozdější termín předání je pro něj nepřijatelný s ohledem na navazující realizaci Stavby.</w:t>
      </w:r>
    </w:p>
    <w:p w:rsidR="004727D4" w:rsidRDefault="0018476C" w:rsidP="00297114">
      <w:pPr>
        <w:widowControl w:val="0"/>
        <w:numPr>
          <w:ilvl w:val="1"/>
          <w:numId w:val="1"/>
        </w:numPr>
        <w:tabs>
          <w:tab w:val="num" w:pos="851"/>
        </w:tabs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Doba plnění AD je určena dobou </w:t>
      </w:r>
      <w:r w:rsidR="004727D4">
        <w:rPr>
          <w:rFonts w:asciiTheme="minorHAnsi" w:hAnsiTheme="minorHAnsi" w:cs="Calibri"/>
          <w:sz w:val="22"/>
          <w:szCs w:val="22"/>
        </w:rPr>
        <w:t>realizac</w:t>
      </w:r>
      <w:r w:rsidR="002830E0">
        <w:rPr>
          <w:rFonts w:asciiTheme="minorHAnsi" w:hAnsiTheme="minorHAnsi" w:cs="Calibri"/>
          <w:sz w:val="22"/>
          <w:szCs w:val="22"/>
        </w:rPr>
        <w:t>e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4727D4">
        <w:rPr>
          <w:rFonts w:asciiTheme="minorHAnsi" w:hAnsiTheme="minorHAnsi" w:cs="Calibri"/>
          <w:sz w:val="22"/>
          <w:szCs w:val="22"/>
        </w:rPr>
        <w:t>Stavby</w:t>
      </w:r>
      <w:r>
        <w:rPr>
          <w:rFonts w:asciiTheme="minorHAnsi" w:hAnsiTheme="minorHAnsi" w:cs="Calibri"/>
          <w:sz w:val="22"/>
          <w:szCs w:val="22"/>
        </w:rPr>
        <w:t xml:space="preserve"> a skončí nejpozději 31.</w:t>
      </w:r>
      <w:r w:rsidR="00983903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>12.</w:t>
      </w:r>
      <w:r w:rsidR="00983903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>2014.</w:t>
      </w:r>
    </w:p>
    <w:p w:rsidR="00060198" w:rsidRPr="00CE573A" w:rsidRDefault="00060198" w:rsidP="00060198">
      <w:pPr>
        <w:widowControl w:val="0"/>
        <w:suppressAutoHyphens/>
        <w:spacing w:after="240"/>
        <w:ind w:left="851"/>
        <w:jc w:val="both"/>
        <w:rPr>
          <w:rFonts w:asciiTheme="minorHAnsi" w:hAnsiTheme="minorHAnsi" w:cs="Calibri"/>
          <w:sz w:val="22"/>
          <w:szCs w:val="22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MÍSTO PŘEDÁNÍ </w:t>
      </w:r>
      <w:r w:rsidR="00706EF5">
        <w:rPr>
          <w:rFonts w:asciiTheme="minorHAnsi" w:hAnsiTheme="minorHAnsi"/>
          <w:sz w:val="22"/>
          <w:szCs w:val="22"/>
        </w:rPr>
        <w:t>PD</w:t>
      </w:r>
      <w:r w:rsidR="0018476C">
        <w:rPr>
          <w:rFonts w:asciiTheme="minorHAnsi" w:hAnsiTheme="minorHAnsi"/>
          <w:sz w:val="22"/>
          <w:szCs w:val="22"/>
        </w:rPr>
        <w:t>, MÍSTO PLNĚNÍ</w:t>
      </w:r>
      <w:r w:rsidR="00706EF5">
        <w:rPr>
          <w:rFonts w:asciiTheme="minorHAnsi" w:hAnsiTheme="minorHAnsi"/>
          <w:sz w:val="22"/>
          <w:szCs w:val="22"/>
        </w:rPr>
        <w:t xml:space="preserve"> AD</w:t>
      </w:r>
    </w:p>
    <w:p w:rsidR="004D3949" w:rsidRDefault="00917480">
      <w:pPr>
        <w:pStyle w:val="Nadpis2"/>
        <w:numPr>
          <w:ilvl w:val="1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Místem předání a převzetí PD je místnost č. 178 v</w:t>
      </w:r>
      <w:r w:rsidR="00706EF5">
        <w:rPr>
          <w:rFonts w:asciiTheme="minorHAnsi" w:hAnsiTheme="minorHAnsi"/>
          <w:b w:val="0"/>
          <w:sz w:val="22"/>
          <w:szCs w:val="22"/>
        </w:rPr>
        <w:t xml:space="preserve"> hlavní </w:t>
      </w:r>
      <w:r>
        <w:rPr>
          <w:rFonts w:asciiTheme="minorHAnsi" w:hAnsiTheme="minorHAnsi"/>
          <w:b w:val="0"/>
          <w:sz w:val="22"/>
          <w:szCs w:val="22"/>
        </w:rPr>
        <w:t>budově v areálu Fyzikálního ústavu AV ČR, v. v. i., Na Slovance 1999/2, 182 21 Praha 8.</w:t>
      </w:r>
    </w:p>
    <w:p w:rsidR="0018476C" w:rsidRPr="0018476C" w:rsidRDefault="00917480" w:rsidP="0018476C">
      <w:pPr>
        <w:pStyle w:val="Nadpis2"/>
        <w:numPr>
          <w:ilvl w:val="1"/>
          <w:numId w:val="1"/>
        </w:numPr>
        <w:spacing w:after="240"/>
        <w:jc w:val="left"/>
        <w:rPr>
          <w:rFonts w:asciiTheme="minorHAnsi" w:hAnsiTheme="minorHAnsi"/>
          <w:b w:val="0"/>
          <w:sz w:val="22"/>
          <w:szCs w:val="22"/>
        </w:rPr>
      </w:pPr>
      <w:r w:rsidRPr="00917480">
        <w:rPr>
          <w:rFonts w:asciiTheme="minorHAnsi" w:hAnsiTheme="minorHAnsi"/>
          <w:b w:val="0"/>
          <w:sz w:val="22"/>
          <w:szCs w:val="22"/>
        </w:rPr>
        <w:t>Místem plnění AD je budova A v areálu Fyzikálního ústavu AV ČR, v. v. i., Na Slovance 1999/2, 182 21 Praha 8.</w:t>
      </w:r>
    </w:p>
    <w:p w:rsidR="00A9296E" w:rsidRPr="00CE573A" w:rsidRDefault="00A9296E" w:rsidP="00A9296E">
      <w:pPr>
        <w:rPr>
          <w:rFonts w:asciiTheme="minorHAnsi" w:hAnsiTheme="minorHAnsi"/>
          <w:b/>
          <w:sz w:val="22"/>
          <w:szCs w:val="22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lastRenderedPageBreak/>
        <w:t>CENA, FAKTURACE, PLACENÍ</w:t>
      </w:r>
    </w:p>
    <w:p w:rsidR="00A9296E" w:rsidRPr="00844369" w:rsidRDefault="00C56766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 xml:space="preserve">Cena Díla vychází z Nabídky a činí </w:t>
      </w:r>
      <w:r w:rsidRPr="00C56766">
        <w:rPr>
          <w:rFonts w:asciiTheme="minorHAnsi" w:hAnsiTheme="minorHAnsi"/>
          <w:sz w:val="22"/>
          <w:szCs w:val="22"/>
          <w:highlight w:val="yellow"/>
        </w:rPr>
        <w:t>________</w:t>
      </w:r>
      <w:r w:rsidRPr="00C56766">
        <w:rPr>
          <w:rFonts w:asciiTheme="minorHAnsi" w:hAnsiTheme="minorHAnsi"/>
          <w:sz w:val="22"/>
          <w:szCs w:val="22"/>
        </w:rPr>
        <w:t xml:space="preserve"> Kč slovy: </w:t>
      </w:r>
      <w:r w:rsidRPr="00C56766">
        <w:rPr>
          <w:rFonts w:asciiTheme="minorHAnsi" w:hAnsiTheme="minorHAnsi"/>
          <w:sz w:val="22"/>
          <w:szCs w:val="22"/>
          <w:highlight w:val="yellow"/>
        </w:rPr>
        <w:t>___________</w:t>
      </w:r>
      <w:r w:rsidRPr="00C56766">
        <w:rPr>
          <w:rFonts w:asciiTheme="minorHAnsi" w:hAnsiTheme="minorHAnsi"/>
          <w:sz w:val="22"/>
          <w:szCs w:val="22"/>
        </w:rPr>
        <w:t xml:space="preserve"> </w:t>
      </w:r>
      <w:r w:rsidRPr="00F74215">
        <w:rPr>
          <w:rFonts w:asciiTheme="minorHAnsi" w:hAnsiTheme="minorHAnsi"/>
          <w:b w:val="0"/>
          <w:color w:val="FF0000"/>
          <w:sz w:val="22"/>
          <w:szCs w:val="22"/>
        </w:rPr>
        <w:t>(doplní uchazeč)</w:t>
      </w:r>
      <w:r w:rsidRPr="00C56766">
        <w:rPr>
          <w:rFonts w:asciiTheme="minorHAnsi" w:hAnsiTheme="minorHAnsi"/>
          <w:sz w:val="22"/>
          <w:szCs w:val="22"/>
        </w:rPr>
        <w:t xml:space="preserve"> bez daně z přidané hodnoty (dále jen „Cena“). Daň z přidané hodnoty vypořádají Smluvní strany dle platných právních předpisů.</w:t>
      </w:r>
    </w:p>
    <w:p w:rsidR="00A9296E" w:rsidRPr="00CE573A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Cena představuje maximální závaznou nabídkovou cenu a zahrnuje veškeré plnění Zhotovitele směřující ke splnění požadavků Objednatele na řádné dodání </w:t>
      </w:r>
      <w:r w:rsidR="00BD3802">
        <w:rPr>
          <w:rFonts w:asciiTheme="minorHAnsi" w:hAnsiTheme="minorHAnsi"/>
          <w:b w:val="0"/>
          <w:sz w:val="22"/>
          <w:szCs w:val="22"/>
        </w:rPr>
        <w:t>PD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dle této Smlouvy, veškeré náklady Zhotovitele nutné k realizaci </w:t>
      </w:r>
      <w:r w:rsidR="00BD3802">
        <w:rPr>
          <w:rFonts w:asciiTheme="minorHAnsi" w:hAnsiTheme="minorHAnsi"/>
          <w:b w:val="0"/>
          <w:sz w:val="22"/>
          <w:szCs w:val="22"/>
        </w:rPr>
        <w:t>předmětu plnění dle této Smlouvy a k jeho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předání včetně cestovného, veškerých poplatků a pojištění, nákladů na reprodukci, fotodokumentaci, </w:t>
      </w:r>
      <w:proofErr w:type="spellStart"/>
      <w:r w:rsidRPr="00CE573A">
        <w:rPr>
          <w:rFonts w:asciiTheme="minorHAnsi" w:hAnsiTheme="minorHAnsi"/>
          <w:b w:val="0"/>
          <w:sz w:val="22"/>
          <w:szCs w:val="22"/>
        </w:rPr>
        <w:t>videodokumentaci</w:t>
      </w:r>
      <w:proofErr w:type="spellEnd"/>
      <w:r w:rsidRPr="00CE573A">
        <w:rPr>
          <w:rFonts w:asciiTheme="minorHAnsi" w:hAnsiTheme="minorHAnsi"/>
          <w:b w:val="0"/>
          <w:sz w:val="22"/>
          <w:szCs w:val="22"/>
        </w:rPr>
        <w:t xml:space="preserve"> a jiné dokumenty potřebné k řádnému plnění; součástí ceny nejsou správní poplatky hrazené v souvislosti se stavebním</w:t>
      </w:r>
      <w:r w:rsidR="00AE3CC1" w:rsidRPr="00CE573A">
        <w:rPr>
          <w:rFonts w:asciiTheme="minorHAnsi" w:hAnsiTheme="minorHAnsi"/>
          <w:b w:val="0"/>
          <w:sz w:val="22"/>
          <w:szCs w:val="22"/>
        </w:rPr>
        <w:t xml:space="preserve"> řízením.</w:t>
      </w:r>
    </w:p>
    <w:p w:rsidR="00A9296E" w:rsidRPr="00844369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844369">
        <w:rPr>
          <w:rFonts w:asciiTheme="minorHAnsi" w:hAnsiTheme="minorHAnsi"/>
          <w:b w:val="0"/>
          <w:sz w:val="22"/>
          <w:szCs w:val="22"/>
        </w:rPr>
        <w:t xml:space="preserve">Smluvní strany se dohodly, že Cenu je Zhotovitel oprávněn fakturovat po předání </w:t>
      </w:r>
      <w:r w:rsidR="00BD3802">
        <w:rPr>
          <w:rFonts w:asciiTheme="minorHAnsi" w:hAnsiTheme="minorHAnsi"/>
          <w:b w:val="0"/>
          <w:sz w:val="22"/>
          <w:szCs w:val="22"/>
        </w:rPr>
        <w:t>PD</w:t>
      </w:r>
      <w:r w:rsidRPr="00844369">
        <w:rPr>
          <w:rFonts w:asciiTheme="minorHAnsi" w:hAnsiTheme="minorHAnsi"/>
          <w:b w:val="0"/>
          <w:sz w:val="22"/>
          <w:szCs w:val="22"/>
        </w:rPr>
        <w:t xml:space="preserve"> za následujících podmínek:</w:t>
      </w:r>
    </w:p>
    <w:p w:rsidR="00A9296E" w:rsidRPr="00A11F46" w:rsidRDefault="00C56766" w:rsidP="00A11F46">
      <w:pPr>
        <w:pStyle w:val="Odstavecseseznamem"/>
        <w:widowControl w:val="0"/>
        <w:numPr>
          <w:ilvl w:val="0"/>
          <w:numId w:val="11"/>
        </w:numPr>
        <w:suppressAutoHyphens/>
        <w:spacing w:after="240"/>
        <w:ind w:left="1276" w:hanging="567"/>
        <w:jc w:val="both"/>
        <w:rPr>
          <w:rFonts w:asciiTheme="minorHAnsi" w:hAnsiTheme="minorHAnsi"/>
          <w:szCs w:val="22"/>
        </w:rPr>
      </w:pPr>
      <w:bookmarkStart w:id="8" w:name="_Ref379965873"/>
      <w:r w:rsidRPr="00A11F46">
        <w:rPr>
          <w:rFonts w:asciiTheme="minorHAnsi" w:hAnsiTheme="minorHAnsi"/>
          <w:szCs w:val="22"/>
        </w:rPr>
        <w:t xml:space="preserve">První část Ceny </w:t>
      </w:r>
      <w:r w:rsidR="00750879">
        <w:rPr>
          <w:rFonts w:asciiTheme="minorHAnsi" w:hAnsiTheme="minorHAnsi"/>
          <w:szCs w:val="22"/>
        </w:rPr>
        <w:t>ve výši</w:t>
      </w:r>
      <w:r w:rsidRPr="00A11F46">
        <w:rPr>
          <w:rFonts w:asciiTheme="minorHAnsi" w:hAnsiTheme="minorHAnsi"/>
          <w:szCs w:val="22"/>
        </w:rPr>
        <w:t xml:space="preserve"> </w:t>
      </w:r>
      <w:r w:rsidR="00BB6B8D" w:rsidRPr="00CB4505">
        <w:rPr>
          <w:rFonts w:asciiTheme="minorHAnsi" w:hAnsiTheme="minorHAnsi"/>
          <w:szCs w:val="22"/>
        </w:rPr>
        <w:t>7</w:t>
      </w:r>
      <w:r w:rsidR="00A20971" w:rsidRPr="00CB4505">
        <w:rPr>
          <w:rFonts w:asciiTheme="minorHAnsi" w:hAnsiTheme="minorHAnsi"/>
          <w:szCs w:val="22"/>
        </w:rPr>
        <w:t>0</w:t>
      </w:r>
      <w:r w:rsidRPr="00CB4505">
        <w:rPr>
          <w:rFonts w:asciiTheme="minorHAnsi" w:hAnsiTheme="minorHAnsi"/>
          <w:szCs w:val="22"/>
        </w:rPr>
        <w:t xml:space="preserve"> %</w:t>
      </w:r>
      <w:r w:rsidR="00750879">
        <w:rPr>
          <w:rFonts w:asciiTheme="minorHAnsi" w:hAnsiTheme="minorHAnsi"/>
          <w:szCs w:val="22"/>
        </w:rPr>
        <w:t xml:space="preserve"> z celkové Ceny, tj. </w:t>
      </w:r>
      <w:r w:rsidRPr="00A11F46">
        <w:rPr>
          <w:rFonts w:asciiTheme="minorHAnsi" w:hAnsiTheme="minorHAnsi"/>
          <w:szCs w:val="22"/>
          <w:highlight w:val="yellow"/>
        </w:rPr>
        <w:t>_________</w:t>
      </w:r>
      <w:r w:rsidRPr="00A11F46">
        <w:rPr>
          <w:rFonts w:asciiTheme="minorHAnsi" w:hAnsiTheme="minorHAnsi"/>
          <w:szCs w:val="22"/>
        </w:rPr>
        <w:t xml:space="preserve"> Kč bez DPH </w:t>
      </w:r>
      <w:r w:rsidRPr="00A11F46">
        <w:rPr>
          <w:rFonts w:asciiTheme="minorHAnsi" w:hAnsiTheme="minorHAnsi"/>
          <w:color w:val="FF0000"/>
          <w:szCs w:val="22"/>
        </w:rPr>
        <w:t>(doplní uchazeč)</w:t>
      </w:r>
      <w:bookmarkEnd w:id="8"/>
      <w:r w:rsidR="00963426">
        <w:rPr>
          <w:rFonts w:asciiTheme="minorHAnsi" w:hAnsiTheme="minorHAnsi"/>
          <w:szCs w:val="22"/>
        </w:rPr>
        <w:t xml:space="preserve"> </w:t>
      </w:r>
      <w:r w:rsidR="00A11F46" w:rsidRPr="00A11F46">
        <w:rPr>
          <w:rFonts w:asciiTheme="minorHAnsi" w:hAnsiTheme="minorHAnsi"/>
          <w:szCs w:val="22"/>
        </w:rPr>
        <w:t xml:space="preserve">na </w:t>
      </w:r>
      <w:r w:rsidR="00A11F46" w:rsidRPr="00A11F46">
        <w:rPr>
          <w:rFonts w:asciiTheme="minorHAnsi" w:hAnsiTheme="minorHAnsi" w:cs="Calibri"/>
          <w:szCs w:val="22"/>
        </w:rPr>
        <w:t xml:space="preserve">základě faktury vystavené po podpisu </w:t>
      </w:r>
      <w:r w:rsidR="00A11F46" w:rsidRPr="00A11F46">
        <w:rPr>
          <w:rFonts w:asciiTheme="minorHAnsi" w:hAnsiTheme="minorHAnsi"/>
          <w:szCs w:val="22"/>
        </w:rPr>
        <w:t xml:space="preserve">Zápisu o ukončení předání </w:t>
      </w:r>
      <w:r w:rsidR="00DC2D3D">
        <w:rPr>
          <w:rFonts w:asciiTheme="minorHAnsi" w:hAnsiTheme="minorHAnsi"/>
          <w:szCs w:val="22"/>
        </w:rPr>
        <w:t>PD</w:t>
      </w:r>
      <w:r w:rsidR="00A11F46" w:rsidRPr="00A11F46">
        <w:rPr>
          <w:rFonts w:asciiTheme="minorHAnsi" w:hAnsiTheme="minorHAnsi" w:cs="Calibri"/>
          <w:color w:val="000000"/>
          <w:szCs w:val="22"/>
        </w:rPr>
        <w:t xml:space="preserve"> dle odst. </w:t>
      </w:r>
      <w:proofErr w:type="gramStart"/>
      <w:r w:rsidR="00EB3537">
        <w:fldChar w:fldCharType="begin"/>
      </w:r>
      <w:r w:rsidR="00AF2427">
        <w:instrText xml:space="preserve"> REF _Ref381257558 \r \h  \* MERGEFORMAT </w:instrText>
      </w:r>
      <w:r w:rsidR="00EB3537">
        <w:fldChar w:fldCharType="separate"/>
      </w:r>
      <w:r w:rsidR="00453A98" w:rsidRPr="00453A98">
        <w:rPr>
          <w:rFonts w:asciiTheme="minorHAnsi" w:hAnsiTheme="minorHAnsi" w:cs="Calibri"/>
          <w:color w:val="000000"/>
          <w:szCs w:val="22"/>
        </w:rPr>
        <w:t>9.2.5</w:t>
      </w:r>
      <w:r w:rsidR="00EB3537">
        <w:fldChar w:fldCharType="end"/>
      </w:r>
      <w:proofErr w:type="gramEnd"/>
      <w:r w:rsidR="00A11F46" w:rsidRPr="00A11F46">
        <w:rPr>
          <w:rFonts w:asciiTheme="minorHAnsi" w:hAnsiTheme="minorHAnsi" w:cs="Calibri"/>
          <w:color w:val="000000"/>
          <w:szCs w:val="22"/>
        </w:rPr>
        <w:t>. této Smlouvy.</w:t>
      </w:r>
    </w:p>
    <w:p w:rsidR="003E725F" w:rsidRPr="00A20971" w:rsidRDefault="003E725F" w:rsidP="00A20971">
      <w:pPr>
        <w:pStyle w:val="Zkladntext"/>
        <w:keepLines/>
        <w:tabs>
          <w:tab w:val="left" w:pos="426"/>
        </w:tabs>
        <w:spacing w:before="120" w:after="0"/>
        <w:ind w:left="1276"/>
        <w:jc w:val="both"/>
        <w:rPr>
          <w:rFonts w:cs="Calibri"/>
          <w:bCs/>
          <w:sz w:val="22"/>
          <w:szCs w:val="22"/>
        </w:rPr>
      </w:pPr>
    </w:p>
    <w:p w:rsidR="00A9296E" w:rsidRPr="00BB6B8D" w:rsidRDefault="00C85B57" w:rsidP="00A11F46">
      <w:pPr>
        <w:pStyle w:val="Odstavecseseznamem"/>
        <w:widowControl w:val="0"/>
        <w:numPr>
          <w:ilvl w:val="0"/>
          <w:numId w:val="11"/>
        </w:numPr>
        <w:suppressAutoHyphens/>
        <w:spacing w:after="240"/>
        <w:ind w:left="1276" w:hanging="567"/>
        <w:jc w:val="both"/>
        <w:rPr>
          <w:rStyle w:val="Odkaznakoment"/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Cs w:val="22"/>
        </w:rPr>
        <w:t xml:space="preserve">Druhou část Ceny </w:t>
      </w:r>
      <w:r w:rsidR="00750879">
        <w:rPr>
          <w:rFonts w:asciiTheme="minorHAnsi" w:hAnsiTheme="minorHAnsi"/>
          <w:szCs w:val="22"/>
        </w:rPr>
        <w:t>ve výši</w:t>
      </w:r>
      <w:r w:rsidRPr="00C56766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20 %</w:t>
      </w:r>
      <w:r w:rsidR="00750879">
        <w:rPr>
          <w:rFonts w:asciiTheme="minorHAnsi" w:hAnsiTheme="minorHAnsi"/>
          <w:szCs w:val="22"/>
        </w:rPr>
        <w:t xml:space="preserve"> z celkové Ceny, tj. </w:t>
      </w:r>
      <w:r w:rsidRPr="00C56766">
        <w:rPr>
          <w:rFonts w:asciiTheme="minorHAnsi" w:hAnsiTheme="minorHAnsi"/>
          <w:szCs w:val="22"/>
          <w:highlight w:val="yellow"/>
        </w:rPr>
        <w:t>_________</w:t>
      </w:r>
      <w:r w:rsidRPr="00C56766">
        <w:rPr>
          <w:rFonts w:asciiTheme="minorHAnsi" w:hAnsiTheme="minorHAnsi"/>
          <w:szCs w:val="22"/>
        </w:rPr>
        <w:t xml:space="preserve"> Kč bez DPH </w:t>
      </w:r>
      <w:r w:rsidRPr="00C56766">
        <w:rPr>
          <w:rFonts w:asciiTheme="minorHAnsi" w:hAnsiTheme="minorHAnsi"/>
          <w:color w:val="FF0000"/>
          <w:szCs w:val="22"/>
        </w:rPr>
        <w:t>(doplní uchazeč)</w:t>
      </w:r>
      <w:r w:rsidRPr="00C56766">
        <w:rPr>
          <w:rFonts w:asciiTheme="minorHAnsi" w:hAnsiTheme="minorHAnsi"/>
          <w:szCs w:val="22"/>
        </w:rPr>
        <w:t xml:space="preserve"> </w:t>
      </w:r>
      <w:r w:rsidRPr="00A11F46">
        <w:rPr>
          <w:rFonts w:asciiTheme="minorHAnsi" w:hAnsiTheme="minorHAnsi"/>
          <w:szCs w:val="22"/>
        </w:rPr>
        <w:t xml:space="preserve">na </w:t>
      </w:r>
      <w:r w:rsidRPr="00A11F46">
        <w:rPr>
          <w:rFonts w:asciiTheme="minorHAnsi" w:hAnsiTheme="minorHAnsi" w:cs="Calibri"/>
          <w:szCs w:val="22"/>
        </w:rPr>
        <w:t>základě faktury vystavené</w:t>
      </w:r>
      <w:r>
        <w:rPr>
          <w:rFonts w:asciiTheme="minorHAnsi" w:hAnsiTheme="minorHAnsi"/>
          <w:szCs w:val="22"/>
        </w:rPr>
        <w:t xml:space="preserve"> </w:t>
      </w:r>
      <w:r w:rsidRPr="00C56766">
        <w:rPr>
          <w:rFonts w:asciiTheme="minorHAnsi" w:hAnsiTheme="minorHAnsi"/>
          <w:szCs w:val="22"/>
        </w:rPr>
        <w:t>po</w:t>
      </w:r>
      <w:r>
        <w:rPr>
          <w:rFonts w:asciiTheme="minorHAnsi" w:hAnsiTheme="minorHAnsi"/>
          <w:szCs w:val="22"/>
        </w:rPr>
        <w:t xml:space="preserve"> ukončení zadávacího řízení na výběr dodavatele Stavby, nejpozději však do 30. 11. 2014. O ukončení zadávacího řízení na výběr dodavatele Stavby je Objednatel povinen upozornit Zhotovitele ve lhůtě 10 dnů.</w:t>
      </w:r>
    </w:p>
    <w:p w:rsidR="00BB6B8D" w:rsidRPr="00BB6B8D" w:rsidRDefault="00BB6B8D" w:rsidP="00BB6B8D">
      <w:pPr>
        <w:pStyle w:val="Odstavecseseznamem"/>
        <w:widowControl w:val="0"/>
        <w:suppressAutoHyphens/>
        <w:spacing w:after="240"/>
        <w:ind w:left="1276"/>
        <w:jc w:val="both"/>
        <w:rPr>
          <w:rStyle w:val="Odkaznakoment"/>
          <w:rFonts w:asciiTheme="minorHAnsi" w:hAnsiTheme="minorHAnsi"/>
          <w:sz w:val="22"/>
          <w:szCs w:val="22"/>
        </w:rPr>
      </w:pPr>
    </w:p>
    <w:p w:rsidR="00BB6B8D" w:rsidRPr="00CB4505" w:rsidRDefault="00BB6B8D" w:rsidP="00A11F46">
      <w:pPr>
        <w:pStyle w:val="Odstavecseseznamem"/>
        <w:widowControl w:val="0"/>
        <w:numPr>
          <w:ilvl w:val="0"/>
          <w:numId w:val="11"/>
        </w:numPr>
        <w:suppressAutoHyphens/>
        <w:spacing w:after="240"/>
        <w:ind w:left="1276" w:hanging="567"/>
        <w:jc w:val="both"/>
        <w:rPr>
          <w:rFonts w:asciiTheme="minorHAnsi" w:hAnsiTheme="minorHAnsi"/>
          <w:szCs w:val="22"/>
        </w:rPr>
      </w:pPr>
      <w:r w:rsidRPr="00CB4505">
        <w:rPr>
          <w:rFonts w:asciiTheme="minorHAnsi" w:hAnsiTheme="minorHAnsi"/>
          <w:szCs w:val="22"/>
        </w:rPr>
        <w:t xml:space="preserve">Třetí část Ceny </w:t>
      </w:r>
      <w:r w:rsidR="00750879">
        <w:rPr>
          <w:rFonts w:asciiTheme="minorHAnsi" w:hAnsiTheme="minorHAnsi"/>
          <w:szCs w:val="22"/>
        </w:rPr>
        <w:t>ve výši 10 % z celkové Ceny, tj.</w:t>
      </w:r>
      <w:r w:rsidRPr="00CB4505">
        <w:rPr>
          <w:rFonts w:asciiTheme="minorHAnsi" w:hAnsiTheme="minorHAnsi"/>
          <w:szCs w:val="22"/>
        </w:rPr>
        <w:t xml:space="preserve"> </w:t>
      </w:r>
      <w:r w:rsidRPr="00223D3D">
        <w:rPr>
          <w:rFonts w:asciiTheme="minorHAnsi" w:hAnsiTheme="minorHAnsi"/>
          <w:szCs w:val="22"/>
          <w:highlight w:val="yellow"/>
        </w:rPr>
        <w:t>_________</w:t>
      </w:r>
      <w:r w:rsidRPr="00CB4505">
        <w:rPr>
          <w:rFonts w:asciiTheme="minorHAnsi" w:hAnsiTheme="minorHAnsi"/>
          <w:szCs w:val="22"/>
        </w:rPr>
        <w:t xml:space="preserve"> Kč bez DPH </w:t>
      </w:r>
      <w:r w:rsidRPr="00CB4505">
        <w:rPr>
          <w:rFonts w:asciiTheme="minorHAnsi" w:hAnsiTheme="minorHAnsi"/>
          <w:color w:val="FF0000"/>
          <w:szCs w:val="22"/>
        </w:rPr>
        <w:t>(doplní uchazeč)</w:t>
      </w:r>
      <w:r w:rsidRPr="00CB4505">
        <w:rPr>
          <w:rFonts w:asciiTheme="minorHAnsi" w:hAnsiTheme="minorHAnsi"/>
          <w:szCs w:val="22"/>
        </w:rPr>
        <w:t xml:space="preserve"> na </w:t>
      </w:r>
      <w:r w:rsidRPr="00CB4505">
        <w:rPr>
          <w:rFonts w:asciiTheme="minorHAnsi" w:hAnsiTheme="minorHAnsi" w:cs="Calibri"/>
          <w:szCs w:val="22"/>
        </w:rPr>
        <w:t xml:space="preserve">základě faktury vystavené po ukončení </w:t>
      </w:r>
      <w:r w:rsidR="00DC2D3D">
        <w:rPr>
          <w:rFonts w:asciiTheme="minorHAnsi" w:hAnsiTheme="minorHAnsi" w:cs="Calibri"/>
          <w:szCs w:val="22"/>
        </w:rPr>
        <w:t>AD</w:t>
      </w:r>
      <w:r w:rsidRPr="00CB4505">
        <w:rPr>
          <w:rFonts w:asciiTheme="minorHAnsi" w:hAnsiTheme="minorHAnsi" w:cs="Calibri"/>
          <w:szCs w:val="22"/>
        </w:rPr>
        <w:t xml:space="preserve"> na Stavbě</w:t>
      </w:r>
      <w:r w:rsidR="004A34D8" w:rsidRPr="00CB4505">
        <w:rPr>
          <w:rFonts w:asciiTheme="minorHAnsi" w:hAnsiTheme="minorHAnsi" w:cs="Calibri"/>
          <w:szCs w:val="22"/>
        </w:rPr>
        <w:t xml:space="preserve">; přílohou faktury musí být </w:t>
      </w:r>
      <w:r w:rsidR="00917480" w:rsidRPr="00CB4505">
        <w:rPr>
          <w:rFonts w:asciiTheme="minorHAnsi" w:hAnsiTheme="minorHAnsi"/>
          <w:szCs w:val="22"/>
        </w:rPr>
        <w:t>výkaz doby výkonu AD potvrzený technickým dozorem objednatele Stavby</w:t>
      </w:r>
      <w:r w:rsidR="004A34D8" w:rsidRPr="00CB4505">
        <w:rPr>
          <w:rFonts w:asciiTheme="minorHAnsi" w:hAnsiTheme="minorHAnsi"/>
          <w:b/>
          <w:szCs w:val="22"/>
        </w:rPr>
        <w:t xml:space="preserve"> </w:t>
      </w:r>
      <w:r w:rsidR="00917480" w:rsidRPr="00CB4505">
        <w:rPr>
          <w:rFonts w:asciiTheme="minorHAnsi" w:hAnsiTheme="minorHAnsi"/>
          <w:szCs w:val="22"/>
        </w:rPr>
        <w:t>v </w:t>
      </w:r>
      <w:r w:rsidR="00DC2D3D">
        <w:rPr>
          <w:rFonts w:asciiTheme="minorHAnsi" w:hAnsiTheme="minorHAnsi"/>
          <w:szCs w:val="22"/>
        </w:rPr>
        <w:t xml:space="preserve">požadovaném </w:t>
      </w:r>
      <w:r w:rsidR="00917480" w:rsidRPr="00CB4505">
        <w:rPr>
          <w:rFonts w:asciiTheme="minorHAnsi" w:hAnsiTheme="minorHAnsi"/>
          <w:szCs w:val="22"/>
        </w:rPr>
        <w:t>rozsahu hodin</w:t>
      </w:r>
      <w:r w:rsidR="00CB4505">
        <w:rPr>
          <w:rFonts w:asciiTheme="minorHAnsi" w:hAnsiTheme="minorHAnsi"/>
          <w:b/>
          <w:szCs w:val="22"/>
        </w:rPr>
        <w:t>.</w:t>
      </w:r>
    </w:p>
    <w:p w:rsidR="00A9296E" w:rsidRPr="00844369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844369">
        <w:rPr>
          <w:rFonts w:asciiTheme="minorHAnsi" w:hAnsiTheme="minorHAnsi"/>
          <w:b w:val="0"/>
          <w:sz w:val="22"/>
          <w:szCs w:val="22"/>
        </w:rPr>
        <w:t>Povinnou náležitostí daňových dokladů jsou zejména tyto údaje:</w:t>
      </w:r>
    </w:p>
    <w:p w:rsidR="00A9296E" w:rsidRDefault="00C56766" w:rsidP="00A11F46">
      <w:pPr>
        <w:pStyle w:val="Odstavecseseznamem"/>
        <w:widowControl w:val="0"/>
        <w:numPr>
          <w:ilvl w:val="2"/>
          <w:numId w:val="1"/>
        </w:numPr>
        <w:suppressAutoHyphens/>
        <w:spacing w:after="240"/>
        <w:ind w:hanging="652"/>
        <w:jc w:val="both"/>
        <w:rPr>
          <w:rFonts w:asciiTheme="minorHAnsi" w:hAnsiTheme="minorHAnsi"/>
          <w:szCs w:val="22"/>
        </w:rPr>
      </w:pPr>
      <w:r w:rsidRPr="00A11F46">
        <w:rPr>
          <w:rFonts w:asciiTheme="minorHAnsi" w:hAnsiTheme="minorHAnsi"/>
          <w:szCs w:val="22"/>
        </w:rPr>
        <w:t>obchodní firm</w:t>
      </w:r>
      <w:r w:rsidR="00D61543">
        <w:rPr>
          <w:rFonts w:asciiTheme="minorHAnsi" w:hAnsiTheme="minorHAnsi"/>
          <w:szCs w:val="22"/>
        </w:rPr>
        <w:t>a/název a adresa</w:t>
      </w:r>
      <w:r w:rsidRPr="00A11F46">
        <w:rPr>
          <w:rFonts w:asciiTheme="minorHAnsi" w:hAnsiTheme="minorHAnsi"/>
          <w:szCs w:val="22"/>
        </w:rPr>
        <w:t xml:space="preserve"> Objednatele dle záhlaví této Smlouvy</w:t>
      </w:r>
    </w:p>
    <w:p w:rsidR="00A11F46" w:rsidRPr="00A11F46" w:rsidRDefault="00A11F46" w:rsidP="00A11F46">
      <w:pPr>
        <w:pStyle w:val="Odstavecseseznamem"/>
        <w:widowControl w:val="0"/>
        <w:suppressAutoHyphens/>
        <w:spacing w:after="240"/>
        <w:ind w:left="1361"/>
        <w:jc w:val="both"/>
        <w:rPr>
          <w:rFonts w:asciiTheme="minorHAnsi" w:hAnsiTheme="minorHAnsi"/>
          <w:szCs w:val="22"/>
        </w:rPr>
      </w:pPr>
    </w:p>
    <w:p w:rsidR="00A9296E" w:rsidRPr="00CE573A" w:rsidRDefault="00C56766" w:rsidP="00A11F46">
      <w:pPr>
        <w:pStyle w:val="Odstavecseseznamem"/>
        <w:widowControl w:val="0"/>
        <w:numPr>
          <w:ilvl w:val="2"/>
          <w:numId w:val="1"/>
        </w:numPr>
        <w:suppressAutoHyphens/>
        <w:spacing w:after="240"/>
        <w:ind w:hanging="652"/>
        <w:jc w:val="both"/>
        <w:rPr>
          <w:rFonts w:asciiTheme="minorHAnsi" w:hAnsiTheme="minorHAnsi"/>
          <w:szCs w:val="22"/>
        </w:rPr>
      </w:pPr>
      <w:r w:rsidRPr="00C56766">
        <w:rPr>
          <w:rFonts w:asciiTheme="minorHAnsi" w:hAnsiTheme="minorHAnsi"/>
          <w:szCs w:val="22"/>
        </w:rPr>
        <w:t>daňové identifikační číslo Objednatele,</w:t>
      </w:r>
    </w:p>
    <w:p w:rsidR="00A9296E" w:rsidRPr="00CE573A" w:rsidRDefault="00D61543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obchodní firma/název a adresa</w:t>
      </w:r>
      <w:r w:rsidR="00C56766" w:rsidRPr="00C56766">
        <w:rPr>
          <w:rFonts w:asciiTheme="minorHAnsi" w:hAnsiTheme="minorHAnsi"/>
          <w:sz w:val="22"/>
          <w:szCs w:val="22"/>
        </w:rPr>
        <w:t xml:space="preserve"> Zhotovitele,</w:t>
      </w:r>
    </w:p>
    <w:p w:rsidR="00A9296E" w:rsidRPr="00CE573A" w:rsidRDefault="00C56766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>daňové identifikační číslo Zhotovitele,</w:t>
      </w:r>
    </w:p>
    <w:p w:rsidR="00A9296E" w:rsidRPr="00CE573A" w:rsidRDefault="00C56766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>evidenční číslo daňového dokladu,</w:t>
      </w:r>
    </w:p>
    <w:p w:rsidR="00A9296E" w:rsidRPr="00CE573A" w:rsidRDefault="00C56766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 xml:space="preserve">rozsah a předmět plnění, </w:t>
      </w:r>
    </w:p>
    <w:p w:rsidR="00A9296E" w:rsidRPr="00CE573A" w:rsidRDefault="00C56766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>datum vystavení daňového dokladu,</w:t>
      </w:r>
    </w:p>
    <w:p w:rsidR="00A9296E" w:rsidRPr="00CE573A" w:rsidRDefault="00C56766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>účtovaná částka, sazba DPH, částka DPH, účtovaná částka vč. DPH – vše v</w:t>
      </w:r>
      <w:r w:rsidR="00E81583">
        <w:rPr>
          <w:rFonts w:asciiTheme="minorHAnsi" w:hAnsiTheme="minorHAnsi"/>
          <w:sz w:val="22"/>
          <w:szCs w:val="22"/>
        </w:rPr>
        <w:t> </w:t>
      </w:r>
      <w:r w:rsidRPr="00C56766">
        <w:rPr>
          <w:rFonts w:asciiTheme="minorHAnsi" w:hAnsiTheme="minorHAnsi"/>
          <w:sz w:val="22"/>
          <w:szCs w:val="22"/>
        </w:rPr>
        <w:t>Kč</w:t>
      </w:r>
      <w:r w:rsidR="00E81583">
        <w:rPr>
          <w:rFonts w:asciiTheme="minorHAnsi" w:hAnsiTheme="minorHAnsi"/>
          <w:sz w:val="22"/>
          <w:szCs w:val="22"/>
        </w:rPr>
        <w:t>,</w:t>
      </w:r>
    </w:p>
    <w:p w:rsidR="00A9296E" w:rsidRPr="00CE573A" w:rsidRDefault="00C56766" w:rsidP="00A11F46">
      <w:pPr>
        <w:widowControl w:val="0"/>
        <w:numPr>
          <w:ilvl w:val="2"/>
          <w:numId w:val="1"/>
        </w:numPr>
        <w:suppressAutoHyphens/>
        <w:spacing w:after="240"/>
        <w:ind w:left="1276"/>
        <w:jc w:val="both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>číslo smlouvy.</w:t>
      </w:r>
    </w:p>
    <w:p w:rsidR="00A9296E" w:rsidRPr="00844369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844369">
        <w:rPr>
          <w:rFonts w:asciiTheme="minorHAnsi" w:hAnsiTheme="minorHAnsi"/>
          <w:b w:val="0"/>
          <w:sz w:val="22"/>
          <w:szCs w:val="22"/>
        </w:rPr>
        <w:lastRenderedPageBreak/>
        <w:t xml:space="preserve">Objednatel preferuje elektronickou fakturaci na elektronickou adresu </w:t>
      </w:r>
      <w:hyperlink r:id="rId8" w:history="1">
        <w:r w:rsidRPr="00844369">
          <w:rPr>
            <w:rStyle w:val="Hypertextovodkaz"/>
            <w:rFonts w:asciiTheme="minorHAnsi" w:hAnsiTheme="minorHAnsi"/>
            <w:b w:val="0"/>
            <w:sz w:val="22"/>
            <w:szCs w:val="22"/>
          </w:rPr>
          <w:t>efaktury@fzu.cz</w:t>
        </w:r>
      </w:hyperlink>
      <w:r w:rsidRPr="00844369">
        <w:rPr>
          <w:rFonts w:asciiTheme="minorHAnsi" w:hAnsiTheme="minorHAnsi"/>
          <w:b w:val="0"/>
          <w:sz w:val="22"/>
          <w:szCs w:val="22"/>
        </w:rPr>
        <w:t xml:space="preserve">. Vystavené daňové doklady nesmí být v rozporu s mezinárodními dohodami o zamezení dvojího zdanění, budou-li se na konkrétní případ vztahovat. </w:t>
      </w:r>
    </w:p>
    <w:p w:rsidR="00A9296E" w:rsidRPr="00844369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844369">
        <w:rPr>
          <w:rFonts w:asciiTheme="minorHAnsi" w:hAnsiTheme="minorHAnsi"/>
          <w:b w:val="0"/>
          <w:sz w:val="22"/>
          <w:szCs w:val="22"/>
        </w:rPr>
        <w:t xml:space="preserve">Lhůta splatnosti daňových dokladů je třicet (30) dnů od data jejich doručení Objednateli. Zaplacením účtované částky se rozumí den jejího odeslání na účet Zhotovitele. </w:t>
      </w:r>
    </w:p>
    <w:p w:rsidR="00A9296E" w:rsidRPr="00844369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844369">
        <w:rPr>
          <w:rFonts w:asciiTheme="minorHAnsi" w:hAnsiTheme="minorHAnsi"/>
          <w:b w:val="0"/>
          <w:sz w:val="22"/>
          <w:szCs w:val="22"/>
        </w:rPr>
        <w:t>Pokud daňový doklad – faktura</w:t>
      </w:r>
      <w:r w:rsidR="00F74215">
        <w:rPr>
          <w:rFonts w:asciiTheme="minorHAnsi" w:hAnsiTheme="minorHAnsi"/>
          <w:b w:val="0"/>
          <w:sz w:val="22"/>
          <w:szCs w:val="22"/>
        </w:rPr>
        <w:t xml:space="preserve"> </w:t>
      </w:r>
      <w:proofErr w:type="gramStart"/>
      <w:r w:rsidR="00F74215">
        <w:rPr>
          <w:rFonts w:asciiTheme="minorHAnsi" w:hAnsiTheme="minorHAnsi"/>
          <w:b w:val="0"/>
          <w:sz w:val="22"/>
          <w:szCs w:val="22"/>
        </w:rPr>
        <w:t xml:space="preserve">nebude </w:t>
      </w:r>
      <w:r w:rsidRPr="00844369">
        <w:rPr>
          <w:rFonts w:asciiTheme="minorHAnsi" w:hAnsiTheme="minorHAnsi"/>
          <w:b w:val="0"/>
          <w:sz w:val="22"/>
          <w:szCs w:val="22"/>
        </w:rPr>
        <w:t>vystaven</w:t>
      </w:r>
      <w:proofErr w:type="gramEnd"/>
      <w:r w:rsidRPr="00844369">
        <w:rPr>
          <w:rFonts w:asciiTheme="minorHAnsi" w:hAnsiTheme="minorHAnsi"/>
          <w:b w:val="0"/>
          <w:sz w:val="22"/>
          <w:szCs w:val="22"/>
        </w:rPr>
        <w:t xml:space="preserve"> v souladu s platebními podmínkami stanovenými Smlouvou nebo nebude splňovat požadované zákonné náležitosti, je Objednatel oprávněn daňový doklad Zhotoviteli vrátit jako neúplný k doplnění, resp. nesprávně vystavený k novému vystavení, a to ve lhůtě pěti (5) pracovních dnů od data jeho doručení Objednateli. Objednatel přitom není v prodlení s úhradou Ceny nebo její části. Nová lhůta splatnosti začne plynout dnem doručení opraveného nebo nově vyhotoveného daňového dokladu Objednateli</w:t>
      </w:r>
      <w:r w:rsidR="00F71711" w:rsidRPr="00844369">
        <w:rPr>
          <w:rFonts w:asciiTheme="minorHAnsi" w:hAnsiTheme="minorHAnsi"/>
          <w:b w:val="0"/>
          <w:sz w:val="22"/>
          <w:szCs w:val="22"/>
        </w:rPr>
        <w:t>.</w:t>
      </w:r>
      <w:r w:rsidRPr="00844369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296E" w:rsidRPr="00844369" w:rsidRDefault="00A9296E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 w:rsidRPr="00844369">
        <w:rPr>
          <w:rFonts w:asciiTheme="minorHAnsi" w:hAnsiTheme="minorHAnsi"/>
          <w:b w:val="0"/>
          <w:sz w:val="22"/>
          <w:szCs w:val="22"/>
        </w:rPr>
        <w:t xml:space="preserve">Objednatel je oprávněn pozastavit či jednostranně započítat proti pohledávkám </w:t>
      </w:r>
      <w:r w:rsidR="006A0DAA">
        <w:rPr>
          <w:rFonts w:asciiTheme="minorHAnsi" w:hAnsiTheme="minorHAnsi"/>
          <w:b w:val="0"/>
          <w:sz w:val="22"/>
          <w:szCs w:val="22"/>
        </w:rPr>
        <w:t>Zhotovitele</w:t>
      </w:r>
      <w:r w:rsidR="006A0DAA" w:rsidRPr="00844369">
        <w:rPr>
          <w:rFonts w:asciiTheme="minorHAnsi" w:hAnsiTheme="minorHAnsi"/>
          <w:b w:val="0"/>
          <w:sz w:val="22"/>
          <w:szCs w:val="22"/>
        </w:rPr>
        <w:t xml:space="preserve"> </w:t>
      </w:r>
      <w:r w:rsidRPr="00844369">
        <w:rPr>
          <w:rFonts w:asciiTheme="minorHAnsi" w:hAnsiTheme="minorHAnsi"/>
          <w:b w:val="0"/>
          <w:sz w:val="22"/>
          <w:szCs w:val="22"/>
        </w:rPr>
        <w:t xml:space="preserve">kteroukoli z plateb z důvodu: </w:t>
      </w:r>
    </w:p>
    <w:p w:rsidR="00A9296E" w:rsidRPr="00CE573A" w:rsidRDefault="00A9296E" w:rsidP="00CF1989">
      <w:pPr>
        <w:widowControl w:val="0"/>
        <w:numPr>
          <w:ilvl w:val="2"/>
          <w:numId w:val="9"/>
        </w:numPr>
        <w:suppressAutoHyphens/>
        <w:spacing w:after="240"/>
        <w:ind w:left="1418" w:hanging="709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neopravených vad a nedodělků, </w:t>
      </w:r>
    </w:p>
    <w:p w:rsidR="00A9296E" w:rsidRPr="00CE573A" w:rsidRDefault="00A9296E" w:rsidP="00CF1989">
      <w:pPr>
        <w:widowControl w:val="0"/>
        <w:numPr>
          <w:ilvl w:val="2"/>
          <w:numId w:val="9"/>
        </w:numPr>
        <w:suppressAutoHyphens/>
        <w:spacing w:after="240"/>
        <w:ind w:left="1418" w:hanging="709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škody způsobené Zhotovitelem, </w:t>
      </w:r>
    </w:p>
    <w:p w:rsidR="00A9296E" w:rsidRPr="00CE573A" w:rsidRDefault="00A9296E" w:rsidP="00CF1989">
      <w:pPr>
        <w:widowControl w:val="0"/>
        <w:numPr>
          <w:ilvl w:val="2"/>
          <w:numId w:val="9"/>
        </w:numPr>
        <w:suppressAutoHyphens/>
        <w:spacing w:after="240"/>
        <w:ind w:left="1418" w:hanging="709"/>
        <w:jc w:val="both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>smluvní pokuty a jiné majetkové sankce.</w:t>
      </w:r>
    </w:p>
    <w:p w:rsidR="00A9296E" w:rsidRPr="00844369" w:rsidRDefault="006A0DAA" w:rsidP="00844369">
      <w:pPr>
        <w:pStyle w:val="Nadpis2"/>
        <w:numPr>
          <w:ilvl w:val="1"/>
          <w:numId w:val="1"/>
        </w:numPr>
        <w:spacing w:after="240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Zhotovitel</w:t>
      </w:r>
      <w:r w:rsidRPr="00844369">
        <w:rPr>
          <w:rFonts w:asciiTheme="minorHAnsi" w:hAnsiTheme="minorHAnsi"/>
          <w:b w:val="0"/>
          <w:sz w:val="22"/>
          <w:szCs w:val="22"/>
        </w:rPr>
        <w:t xml:space="preserve"> </w:t>
      </w:r>
      <w:r w:rsidR="00A9296E" w:rsidRPr="00844369">
        <w:rPr>
          <w:rFonts w:asciiTheme="minorHAnsi" w:hAnsiTheme="minorHAnsi"/>
          <w:b w:val="0"/>
          <w:sz w:val="22"/>
          <w:szCs w:val="22"/>
        </w:rPr>
        <w:t>není oprávněn započítat žádnou svou pohledávku proti pohledávce Objednatele z této smlouvy.</w:t>
      </w:r>
    </w:p>
    <w:p w:rsidR="00F71711" w:rsidRPr="00CE573A" w:rsidRDefault="00F71711" w:rsidP="00F71711">
      <w:pPr>
        <w:widowControl w:val="0"/>
        <w:suppressAutoHyphens/>
        <w:spacing w:after="240"/>
        <w:jc w:val="both"/>
        <w:rPr>
          <w:rFonts w:asciiTheme="minorHAnsi" w:hAnsiTheme="minorHAnsi"/>
          <w:sz w:val="22"/>
          <w:szCs w:val="22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 xml:space="preserve">SOUČINNOST SMLUVNÍCH STRAN </w:t>
      </w:r>
    </w:p>
    <w:p w:rsidR="00A9296E" w:rsidRPr="00B457E8" w:rsidRDefault="00B457E8" w:rsidP="00A9296E">
      <w:pPr>
        <w:pStyle w:val="Odstavecseseznamem"/>
        <w:numPr>
          <w:ilvl w:val="1"/>
          <w:numId w:val="1"/>
        </w:numPr>
        <w:spacing w:after="240"/>
        <w:contextualSpacing w:val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Objednatel předá</w:t>
      </w:r>
      <w:r w:rsidR="00A9296E" w:rsidRPr="00B457E8">
        <w:rPr>
          <w:rFonts w:asciiTheme="minorHAnsi" w:hAnsiTheme="minorHAnsi"/>
          <w:szCs w:val="22"/>
        </w:rPr>
        <w:t xml:space="preserve"> Zhotoviteli podklady potřebné pro zhotovení </w:t>
      </w:r>
      <w:r>
        <w:rPr>
          <w:rFonts w:asciiTheme="minorHAnsi" w:hAnsiTheme="minorHAnsi"/>
          <w:szCs w:val="22"/>
        </w:rPr>
        <w:t>PD</w:t>
      </w:r>
      <w:r w:rsidR="00A9296E" w:rsidRPr="00B457E8">
        <w:rPr>
          <w:rFonts w:asciiTheme="minorHAnsi" w:hAnsiTheme="minorHAnsi"/>
          <w:szCs w:val="22"/>
        </w:rPr>
        <w:t>, a to</w:t>
      </w:r>
      <w:r w:rsidR="00F71711" w:rsidRPr="00B457E8">
        <w:rPr>
          <w:rFonts w:asciiTheme="minorHAnsi" w:hAnsiTheme="minorHAnsi"/>
          <w:szCs w:val="22"/>
        </w:rPr>
        <w:t>:</w:t>
      </w:r>
    </w:p>
    <w:p w:rsidR="004D3949" w:rsidRDefault="00A9296E">
      <w:pPr>
        <w:pStyle w:val="Odstavecseseznamem"/>
        <w:numPr>
          <w:ilvl w:val="2"/>
          <w:numId w:val="1"/>
        </w:numPr>
        <w:spacing w:after="240"/>
        <w:contextualSpacing w:val="0"/>
        <w:rPr>
          <w:rFonts w:asciiTheme="minorHAnsi" w:hAnsiTheme="minorHAnsi"/>
          <w:szCs w:val="22"/>
        </w:rPr>
      </w:pPr>
      <w:r w:rsidRPr="00B457E8">
        <w:rPr>
          <w:rFonts w:asciiTheme="minorHAnsi" w:hAnsiTheme="minorHAnsi"/>
          <w:szCs w:val="22"/>
        </w:rPr>
        <w:t>hrubé digitální výkresy budovy A</w:t>
      </w:r>
      <w:r w:rsidR="00F71711" w:rsidRPr="00B457E8">
        <w:rPr>
          <w:rFonts w:asciiTheme="minorHAnsi" w:hAnsiTheme="minorHAnsi"/>
          <w:szCs w:val="22"/>
        </w:rPr>
        <w:t>,</w:t>
      </w:r>
    </w:p>
    <w:p w:rsidR="00B457E8" w:rsidRPr="00B457E8" w:rsidRDefault="00B457E8">
      <w:pPr>
        <w:pStyle w:val="Odstavecseseznamem"/>
        <w:numPr>
          <w:ilvl w:val="2"/>
          <w:numId w:val="1"/>
        </w:numPr>
        <w:spacing w:after="240"/>
        <w:contextualSpacing w:val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t</w:t>
      </w:r>
      <w:r w:rsidRPr="00B457E8">
        <w:rPr>
          <w:rFonts w:asciiTheme="minorHAnsi" w:hAnsiTheme="minorHAnsi"/>
          <w:szCs w:val="22"/>
        </w:rPr>
        <w:t>echnické specifikace laboratorního vybavení.</w:t>
      </w:r>
    </w:p>
    <w:p w:rsidR="008F7A05" w:rsidRDefault="00A9296E">
      <w:pPr>
        <w:pStyle w:val="Odstavecseseznamem"/>
        <w:numPr>
          <w:ilvl w:val="1"/>
          <w:numId w:val="1"/>
        </w:numPr>
        <w:spacing w:after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 xml:space="preserve">Objednatel je povinen obstarat další podklady, jejichž nezbytnost se může projevit kdykoliv v </w:t>
      </w:r>
      <w:r w:rsidR="00857206">
        <w:rPr>
          <w:rFonts w:asciiTheme="minorHAnsi" w:hAnsiTheme="minorHAnsi"/>
          <w:szCs w:val="22"/>
        </w:rPr>
        <w:t>průběhu provádění D</w:t>
      </w:r>
      <w:r w:rsidRPr="00CE573A">
        <w:rPr>
          <w:rFonts w:asciiTheme="minorHAnsi" w:hAnsiTheme="minorHAnsi"/>
          <w:szCs w:val="22"/>
        </w:rPr>
        <w:t>íla, a to v termínu do 7 dnů nebo v termínu dle vzájemného ujednání od oznámení této potřeby Objednateli, je-li tato lhůta přiměřená ve vztahu k požadovanému plnění.</w:t>
      </w:r>
    </w:p>
    <w:p w:rsidR="008F7A05" w:rsidRDefault="00A9296E">
      <w:pPr>
        <w:pStyle w:val="Odstavecseseznamem"/>
        <w:numPr>
          <w:ilvl w:val="1"/>
          <w:numId w:val="1"/>
        </w:numPr>
        <w:spacing w:after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Zhotovitel je povinen splnit požadavky Objednatele a vzít v úvahu jeho připomí</w:t>
      </w:r>
      <w:r w:rsidR="00B457E8">
        <w:rPr>
          <w:rFonts w:asciiTheme="minorHAnsi" w:hAnsiTheme="minorHAnsi"/>
          <w:szCs w:val="22"/>
        </w:rPr>
        <w:t>nky i v průběhu zhotovování PD</w:t>
      </w:r>
      <w:r w:rsidRPr="00CE573A">
        <w:rPr>
          <w:rFonts w:asciiTheme="minorHAnsi" w:hAnsiTheme="minorHAnsi"/>
          <w:szCs w:val="22"/>
        </w:rPr>
        <w:t>, pokud podstatným způsobem nemění nebo nerozšiřují sjednaný předmět Díla.</w:t>
      </w:r>
    </w:p>
    <w:p w:rsidR="008F7A05" w:rsidRDefault="00A9296E">
      <w:pPr>
        <w:pStyle w:val="Odstavecseseznamem"/>
        <w:numPr>
          <w:ilvl w:val="1"/>
          <w:numId w:val="1"/>
        </w:numPr>
        <w:spacing w:after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Zhotovitel je povinen upozornit Objednatele na nevhodně zvolený postup nebo nevhodný požadavek či pokyn Objednatele. Zhotovitel zhotoví Dílo podle nevhodného pokynu nebo na základě nesprávného požadavku Objednatele, pokud Objednatel i přes písemné upozornění Zhotovitele na splnění takového požadavku či postupu trvá a písemně svoji vůli potvrdí.</w:t>
      </w:r>
    </w:p>
    <w:p w:rsidR="00A9296E" w:rsidRPr="00CE573A" w:rsidRDefault="00A9296E" w:rsidP="00A9296E">
      <w:pPr>
        <w:pStyle w:val="Odstavecseseznamem"/>
        <w:ind w:left="851"/>
        <w:rPr>
          <w:rFonts w:asciiTheme="minorHAnsi" w:hAnsiTheme="minorHAnsi"/>
          <w:szCs w:val="22"/>
        </w:rPr>
      </w:pPr>
    </w:p>
    <w:p w:rsidR="00A9296E" w:rsidRPr="00CE573A" w:rsidRDefault="00A9296E" w:rsidP="00A9296E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 w:rsidRPr="00CE573A">
        <w:rPr>
          <w:rFonts w:asciiTheme="minorHAnsi" w:hAnsiTheme="minorHAnsi"/>
          <w:sz w:val="22"/>
          <w:szCs w:val="22"/>
        </w:rPr>
        <w:t>PŘEDÁVACÍ ŘÍZENÍ</w:t>
      </w:r>
      <w:r w:rsidR="00E15A7E">
        <w:rPr>
          <w:rFonts w:asciiTheme="minorHAnsi" w:hAnsiTheme="minorHAnsi"/>
          <w:sz w:val="22"/>
          <w:szCs w:val="22"/>
        </w:rPr>
        <w:t xml:space="preserve"> </w:t>
      </w:r>
      <w:r w:rsidR="007A43D9">
        <w:rPr>
          <w:rFonts w:asciiTheme="minorHAnsi" w:hAnsiTheme="minorHAnsi"/>
          <w:sz w:val="22"/>
          <w:szCs w:val="22"/>
        </w:rPr>
        <w:t xml:space="preserve">PRO PŘEDÁNÍ </w:t>
      </w:r>
      <w:r w:rsidR="009860BC">
        <w:rPr>
          <w:rFonts w:asciiTheme="minorHAnsi" w:hAnsiTheme="minorHAnsi"/>
          <w:sz w:val="22"/>
          <w:szCs w:val="22"/>
        </w:rPr>
        <w:t>PD</w:t>
      </w:r>
    </w:p>
    <w:p w:rsidR="00A9296E" w:rsidRPr="00CE573A" w:rsidRDefault="00A9296E" w:rsidP="00455BC1">
      <w:pPr>
        <w:pStyle w:val="Odstavecseseznamem"/>
        <w:numPr>
          <w:ilvl w:val="1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Zhotovitel předá O</w:t>
      </w:r>
      <w:r w:rsidR="00455BC1" w:rsidRPr="00CE573A">
        <w:rPr>
          <w:rFonts w:asciiTheme="minorHAnsi" w:hAnsiTheme="minorHAnsi"/>
          <w:szCs w:val="22"/>
        </w:rPr>
        <w:t xml:space="preserve">bjednateli </w:t>
      </w:r>
      <w:r w:rsidR="00E5219B">
        <w:rPr>
          <w:rFonts w:asciiTheme="minorHAnsi" w:hAnsiTheme="minorHAnsi"/>
          <w:szCs w:val="22"/>
        </w:rPr>
        <w:t xml:space="preserve"> </w:t>
      </w:r>
      <w:r w:rsidR="009860BC">
        <w:rPr>
          <w:rFonts w:asciiTheme="minorHAnsi" w:hAnsiTheme="minorHAnsi"/>
          <w:szCs w:val="22"/>
        </w:rPr>
        <w:t xml:space="preserve">PD </w:t>
      </w:r>
      <w:r w:rsidR="00455BC1" w:rsidRPr="00CE573A">
        <w:rPr>
          <w:rFonts w:asciiTheme="minorHAnsi" w:hAnsiTheme="minorHAnsi"/>
          <w:szCs w:val="22"/>
        </w:rPr>
        <w:t xml:space="preserve"> dle  odst.</w:t>
      </w:r>
      <w:r w:rsidRPr="00CE573A">
        <w:rPr>
          <w:rFonts w:asciiTheme="minorHAnsi" w:hAnsiTheme="minorHAnsi"/>
          <w:szCs w:val="22"/>
        </w:rPr>
        <w:t xml:space="preserve"> </w:t>
      </w:r>
      <w:proofErr w:type="gramStart"/>
      <w:r w:rsidR="00EB3537">
        <w:rPr>
          <w:rFonts w:asciiTheme="minorHAnsi" w:hAnsiTheme="minorHAnsi"/>
          <w:szCs w:val="22"/>
        </w:rPr>
        <w:fldChar w:fldCharType="begin"/>
      </w:r>
      <w:r w:rsidR="00C22D5A">
        <w:rPr>
          <w:rFonts w:asciiTheme="minorHAnsi" w:hAnsiTheme="minorHAnsi"/>
          <w:szCs w:val="22"/>
        </w:rPr>
        <w:instrText xml:space="preserve"> REF _Ref381863722 \r \h </w:instrText>
      </w:r>
      <w:r w:rsidR="00EB3537">
        <w:rPr>
          <w:rFonts w:asciiTheme="minorHAnsi" w:hAnsiTheme="minorHAnsi"/>
          <w:szCs w:val="22"/>
        </w:rPr>
      </w:r>
      <w:r w:rsidR="00EB3537">
        <w:rPr>
          <w:rFonts w:asciiTheme="minorHAnsi" w:hAnsiTheme="minorHAnsi"/>
          <w:szCs w:val="22"/>
        </w:rPr>
        <w:fldChar w:fldCharType="separate"/>
      </w:r>
      <w:r w:rsidR="00453A98">
        <w:rPr>
          <w:rFonts w:asciiTheme="minorHAnsi" w:hAnsiTheme="minorHAnsi"/>
          <w:szCs w:val="22"/>
        </w:rPr>
        <w:t>3.4.1</w:t>
      </w:r>
      <w:r w:rsidR="00EB3537">
        <w:rPr>
          <w:rFonts w:asciiTheme="minorHAnsi" w:hAnsiTheme="minorHAnsi"/>
          <w:szCs w:val="22"/>
        </w:rPr>
        <w:fldChar w:fldCharType="end"/>
      </w:r>
      <w:proofErr w:type="gramEnd"/>
      <w:r w:rsidR="00C22D5A">
        <w:rPr>
          <w:rFonts w:asciiTheme="minorHAnsi" w:hAnsiTheme="minorHAnsi"/>
          <w:szCs w:val="22"/>
        </w:rPr>
        <w:t xml:space="preserve">. a </w:t>
      </w:r>
      <w:r w:rsidR="00EB3537">
        <w:rPr>
          <w:rFonts w:asciiTheme="minorHAnsi" w:hAnsiTheme="minorHAnsi"/>
          <w:szCs w:val="22"/>
        </w:rPr>
        <w:fldChar w:fldCharType="begin"/>
      </w:r>
      <w:r w:rsidR="00C22D5A">
        <w:rPr>
          <w:rFonts w:asciiTheme="minorHAnsi" w:hAnsiTheme="minorHAnsi"/>
          <w:szCs w:val="22"/>
        </w:rPr>
        <w:instrText xml:space="preserve"> REF _Ref381863735 \r \h </w:instrText>
      </w:r>
      <w:r w:rsidR="00EB3537">
        <w:rPr>
          <w:rFonts w:asciiTheme="minorHAnsi" w:hAnsiTheme="minorHAnsi"/>
          <w:szCs w:val="22"/>
        </w:rPr>
      </w:r>
      <w:r w:rsidR="00EB3537">
        <w:rPr>
          <w:rFonts w:asciiTheme="minorHAnsi" w:hAnsiTheme="minorHAnsi"/>
          <w:szCs w:val="22"/>
        </w:rPr>
        <w:fldChar w:fldCharType="separate"/>
      </w:r>
      <w:r w:rsidR="00453A98">
        <w:rPr>
          <w:rFonts w:asciiTheme="minorHAnsi" w:hAnsiTheme="minorHAnsi"/>
          <w:szCs w:val="22"/>
        </w:rPr>
        <w:t>3.4.2</w:t>
      </w:r>
      <w:r w:rsidR="00EB3537">
        <w:rPr>
          <w:rFonts w:asciiTheme="minorHAnsi" w:hAnsiTheme="minorHAnsi"/>
          <w:szCs w:val="22"/>
        </w:rPr>
        <w:fldChar w:fldCharType="end"/>
      </w:r>
      <w:r w:rsidR="00C22D5A">
        <w:rPr>
          <w:rFonts w:asciiTheme="minorHAnsi" w:hAnsiTheme="minorHAnsi"/>
          <w:szCs w:val="22"/>
        </w:rPr>
        <w:t>.</w:t>
      </w:r>
    </w:p>
    <w:p w:rsidR="00A9296E" w:rsidRPr="00CE573A" w:rsidRDefault="00A9296E" w:rsidP="00455BC1">
      <w:pPr>
        <w:pStyle w:val="Odstavecseseznamem"/>
        <w:numPr>
          <w:ilvl w:val="1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lastRenderedPageBreak/>
        <w:t xml:space="preserve">Smluvní strany ujednávají následující postup předání </w:t>
      </w:r>
      <w:r w:rsidR="009860BC">
        <w:rPr>
          <w:rFonts w:asciiTheme="minorHAnsi" w:hAnsiTheme="minorHAnsi"/>
          <w:szCs w:val="22"/>
        </w:rPr>
        <w:t>PD</w:t>
      </w:r>
      <w:r w:rsidRPr="00CE573A">
        <w:rPr>
          <w:rFonts w:asciiTheme="minorHAnsi" w:hAnsiTheme="minorHAnsi"/>
          <w:szCs w:val="22"/>
        </w:rPr>
        <w:t>:</w:t>
      </w:r>
    </w:p>
    <w:p w:rsidR="00A9296E" w:rsidRPr="00CE573A" w:rsidRDefault="00A9296E" w:rsidP="00455BC1">
      <w:pPr>
        <w:pStyle w:val="Odstavecseseznamem"/>
        <w:numPr>
          <w:ilvl w:val="2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Zhotovitel písemně vyzve Objednatele k zahájení předání v předstihu alespoň 3 pracovních dnů.</w:t>
      </w:r>
    </w:p>
    <w:p w:rsidR="00A9296E" w:rsidRPr="00CE573A" w:rsidRDefault="00A9296E" w:rsidP="00455BC1">
      <w:pPr>
        <w:pStyle w:val="Odstavecseseznamem"/>
        <w:numPr>
          <w:ilvl w:val="2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 xml:space="preserve">Předmětem posouzení je kompletnost dokladů (výtisky a jejich součásti) a základní náležitosti </w:t>
      </w:r>
      <w:r w:rsidR="009860BC">
        <w:rPr>
          <w:rFonts w:asciiTheme="minorHAnsi" w:hAnsiTheme="minorHAnsi"/>
          <w:szCs w:val="22"/>
        </w:rPr>
        <w:t>PD</w:t>
      </w:r>
      <w:r w:rsidRPr="00CE573A">
        <w:rPr>
          <w:rFonts w:asciiTheme="minorHAnsi" w:hAnsiTheme="minorHAnsi"/>
          <w:szCs w:val="22"/>
        </w:rPr>
        <w:t xml:space="preserve">. </w:t>
      </w:r>
    </w:p>
    <w:p w:rsidR="00A9296E" w:rsidRPr="00CE573A" w:rsidRDefault="00A9296E" w:rsidP="00455BC1">
      <w:pPr>
        <w:pStyle w:val="Odstavecseseznamem"/>
        <w:numPr>
          <w:ilvl w:val="2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Smluvní strany zahájí předání formou zápis</w:t>
      </w:r>
      <w:r w:rsidR="00455BC1" w:rsidRPr="00CE573A">
        <w:rPr>
          <w:rFonts w:asciiTheme="minorHAnsi" w:hAnsiTheme="minorHAnsi"/>
          <w:szCs w:val="22"/>
        </w:rPr>
        <w:t>u</w:t>
      </w:r>
      <w:r w:rsidRPr="00CE573A">
        <w:rPr>
          <w:rFonts w:asciiTheme="minorHAnsi" w:hAnsiTheme="minorHAnsi"/>
          <w:szCs w:val="22"/>
        </w:rPr>
        <w:t xml:space="preserve"> obsahujícího soupis předkládaných dokladů.</w:t>
      </w:r>
    </w:p>
    <w:p w:rsidR="00A9296E" w:rsidRPr="00CE573A" w:rsidRDefault="00A9296E" w:rsidP="00455BC1">
      <w:pPr>
        <w:pStyle w:val="Odstavecseseznamem"/>
        <w:numPr>
          <w:ilvl w:val="2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bookmarkStart w:id="9" w:name="_Ref381200888"/>
      <w:bookmarkStart w:id="10" w:name="_Ref381256909"/>
      <w:r w:rsidRPr="00CE573A">
        <w:rPr>
          <w:rFonts w:asciiTheme="minorHAnsi" w:hAnsiTheme="minorHAnsi"/>
          <w:szCs w:val="22"/>
        </w:rPr>
        <w:t>Po dobu 2 pracovních dnů je Objednatel oprávněn prověřovat za souč</w:t>
      </w:r>
      <w:r w:rsidR="00BD3802">
        <w:rPr>
          <w:rFonts w:asciiTheme="minorHAnsi" w:hAnsiTheme="minorHAnsi"/>
          <w:szCs w:val="22"/>
        </w:rPr>
        <w:t>innosti Zhotovitele předávanou</w:t>
      </w:r>
      <w:r w:rsidRPr="00CE573A">
        <w:rPr>
          <w:rFonts w:asciiTheme="minorHAnsi" w:hAnsiTheme="minorHAnsi"/>
          <w:szCs w:val="22"/>
        </w:rPr>
        <w:t xml:space="preserve"> </w:t>
      </w:r>
      <w:r w:rsidR="00BD3802">
        <w:rPr>
          <w:rFonts w:asciiTheme="minorHAnsi" w:hAnsiTheme="minorHAnsi"/>
          <w:szCs w:val="22"/>
        </w:rPr>
        <w:t>PD</w:t>
      </w:r>
      <w:r w:rsidRPr="00CE573A">
        <w:rPr>
          <w:rFonts w:asciiTheme="minorHAnsi" w:hAnsiTheme="minorHAnsi"/>
          <w:szCs w:val="22"/>
        </w:rPr>
        <w:t xml:space="preserve"> a  konzultovat sporné body</w:t>
      </w:r>
      <w:r w:rsidR="00C56766" w:rsidRPr="00C56766">
        <w:rPr>
          <w:rFonts w:asciiTheme="minorHAnsi" w:hAnsiTheme="minorHAnsi"/>
          <w:szCs w:val="22"/>
        </w:rPr>
        <w:t>; lhůta počíná běžet následující den po dni, kdy byl sepsán zápis o zahájení předání</w:t>
      </w:r>
      <w:bookmarkEnd w:id="9"/>
      <w:r w:rsidR="00C56766" w:rsidRPr="00C56766">
        <w:rPr>
          <w:rFonts w:asciiTheme="minorHAnsi" w:hAnsiTheme="minorHAnsi"/>
          <w:szCs w:val="22"/>
        </w:rPr>
        <w:t>.</w:t>
      </w:r>
      <w:bookmarkEnd w:id="10"/>
      <w:r w:rsidR="00C56766" w:rsidRPr="00C56766">
        <w:rPr>
          <w:rFonts w:asciiTheme="minorHAnsi" w:hAnsiTheme="minorHAnsi"/>
          <w:szCs w:val="22"/>
        </w:rPr>
        <w:t xml:space="preserve">  </w:t>
      </w:r>
    </w:p>
    <w:p w:rsidR="00A9296E" w:rsidRPr="00CE573A" w:rsidRDefault="00C56766" w:rsidP="00455BC1">
      <w:pPr>
        <w:pStyle w:val="Odstavecseseznamem"/>
        <w:numPr>
          <w:ilvl w:val="2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bookmarkStart w:id="11" w:name="_Ref381257558"/>
      <w:r w:rsidRPr="00C56766">
        <w:rPr>
          <w:rFonts w:asciiTheme="minorHAnsi" w:hAnsiTheme="minorHAnsi"/>
          <w:szCs w:val="22"/>
        </w:rPr>
        <w:t>Po uplynutí lhůty dle odst.</w:t>
      </w:r>
      <w:r w:rsidR="00F74215">
        <w:rPr>
          <w:rFonts w:asciiTheme="minorHAnsi" w:hAnsiTheme="minorHAnsi"/>
          <w:szCs w:val="22"/>
        </w:rPr>
        <w:t xml:space="preserve"> </w:t>
      </w:r>
      <w:proofErr w:type="gramStart"/>
      <w:r w:rsidR="00EB3537">
        <w:fldChar w:fldCharType="begin"/>
      </w:r>
      <w:r w:rsidR="00AF2427">
        <w:instrText xml:space="preserve"> REF _Ref381256909 \r \h  \* MERGEFORMAT </w:instrText>
      </w:r>
      <w:r w:rsidR="00EB3537">
        <w:fldChar w:fldCharType="separate"/>
      </w:r>
      <w:r w:rsidR="00453A98" w:rsidRPr="00453A98">
        <w:rPr>
          <w:rFonts w:asciiTheme="minorHAnsi" w:hAnsiTheme="minorHAnsi"/>
          <w:szCs w:val="22"/>
        </w:rPr>
        <w:t>9.2.4</w:t>
      </w:r>
      <w:r w:rsidR="00EB3537">
        <w:fldChar w:fldCharType="end"/>
      </w:r>
      <w:proofErr w:type="gramEnd"/>
      <w:r w:rsidR="00F74215">
        <w:rPr>
          <w:rFonts w:asciiTheme="minorHAnsi" w:hAnsiTheme="minorHAnsi"/>
          <w:szCs w:val="22"/>
        </w:rPr>
        <w:t xml:space="preserve">. </w:t>
      </w:r>
      <w:r w:rsidR="00E43B15">
        <w:rPr>
          <w:rFonts w:asciiTheme="minorHAnsi" w:hAnsiTheme="minorHAnsi"/>
          <w:szCs w:val="22"/>
        </w:rPr>
        <w:t xml:space="preserve">sepíší </w:t>
      </w:r>
      <w:r w:rsidR="00857206">
        <w:rPr>
          <w:rFonts w:asciiTheme="minorHAnsi" w:hAnsiTheme="minorHAnsi"/>
          <w:szCs w:val="22"/>
        </w:rPr>
        <w:t>S</w:t>
      </w:r>
      <w:r w:rsidR="00E43B15">
        <w:rPr>
          <w:rFonts w:asciiTheme="minorHAnsi" w:hAnsiTheme="minorHAnsi"/>
          <w:szCs w:val="22"/>
        </w:rPr>
        <w:t>mluvní strany Z</w:t>
      </w:r>
      <w:r w:rsidR="00A9296E" w:rsidRPr="00CE573A">
        <w:rPr>
          <w:rFonts w:asciiTheme="minorHAnsi" w:hAnsiTheme="minorHAnsi"/>
          <w:szCs w:val="22"/>
        </w:rPr>
        <w:t>ápis o ukončení předání</w:t>
      </w:r>
      <w:r w:rsidR="00CE573A">
        <w:rPr>
          <w:rFonts w:asciiTheme="minorHAnsi" w:hAnsiTheme="minorHAnsi"/>
          <w:szCs w:val="22"/>
        </w:rPr>
        <w:t xml:space="preserve"> </w:t>
      </w:r>
      <w:r w:rsidR="009860BC">
        <w:rPr>
          <w:rFonts w:asciiTheme="minorHAnsi" w:hAnsiTheme="minorHAnsi"/>
          <w:szCs w:val="22"/>
        </w:rPr>
        <w:t>PD</w:t>
      </w:r>
      <w:r w:rsidR="00CE573A" w:rsidRPr="00CE573A">
        <w:rPr>
          <w:rFonts w:asciiTheme="minorHAnsi" w:hAnsiTheme="minorHAnsi"/>
          <w:szCs w:val="22"/>
        </w:rPr>
        <w:t xml:space="preserve"> obsahující soupis předkládaných dokladů a vyjádření Objednatele k úplnosti dokumentů a případným vadám</w:t>
      </w:r>
      <w:r w:rsidR="00A9296E" w:rsidRPr="00CE573A">
        <w:rPr>
          <w:rFonts w:asciiTheme="minorHAnsi" w:hAnsiTheme="minorHAnsi"/>
          <w:szCs w:val="22"/>
        </w:rPr>
        <w:t>.</w:t>
      </w:r>
      <w:bookmarkEnd w:id="11"/>
      <w:r w:rsidR="00A9296E" w:rsidRPr="00CE573A">
        <w:rPr>
          <w:rFonts w:asciiTheme="minorHAnsi" w:hAnsiTheme="minorHAnsi"/>
          <w:szCs w:val="22"/>
        </w:rPr>
        <w:t xml:space="preserve"> </w:t>
      </w:r>
    </w:p>
    <w:p w:rsidR="00A9296E" w:rsidRPr="00CE573A" w:rsidRDefault="00A9296E" w:rsidP="00455BC1">
      <w:pPr>
        <w:pStyle w:val="Odstavecseseznamem"/>
        <w:numPr>
          <w:ilvl w:val="2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Při zjištění vad předávané</w:t>
      </w:r>
      <w:r w:rsidR="00CE573A" w:rsidRPr="00CE573A">
        <w:rPr>
          <w:rFonts w:asciiTheme="minorHAnsi" w:hAnsiTheme="minorHAnsi"/>
          <w:szCs w:val="22"/>
        </w:rPr>
        <w:t xml:space="preserve"> </w:t>
      </w:r>
      <w:r w:rsidR="00BD3802">
        <w:rPr>
          <w:rFonts w:asciiTheme="minorHAnsi" w:hAnsiTheme="minorHAnsi"/>
          <w:szCs w:val="22"/>
        </w:rPr>
        <w:t>P</w:t>
      </w:r>
      <w:r w:rsidR="00CE573A" w:rsidRPr="00CE573A">
        <w:rPr>
          <w:rFonts w:asciiTheme="minorHAnsi" w:hAnsiTheme="minorHAnsi"/>
          <w:szCs w:val="22"/>
        </w:rPr>
        <w:t>D se uplatní ustanovení odst</w:t>
      </w:r>
      <w:r w:rsidRPr="00CE573A">
        <w:rPr>
          <w:rFonts w:asciiTheme="minorHAnsi" w:hAnsiTheme="minorHAnsi"/>
          <w:szCs w:val="22"/>
        </w:rPr>
        <w:t xml:space="preserve">. </w:t>
      </w:r>
      <w:proofErr w:type="gramStart"/>
      <w:r w:rsidR="00EB3537">
        <w:fldChar w:fldCharType="begin"/>
      </w:r>
      <w:r w:rsidR="00AF2427">
        <w:instrText xml:space="preserve"> REF _Ref380667533 \r \h  \* MERGEFORMAT </w:instrText>
      </w:r>
      <w:r w:rsidR="00EB3537">
        <w:fldChar w:fldCharType="separate"/>
      </w:r>
      <w:r w:rsidR="00453A98" w:rsidRPr="00453A98">
        <w:rPr>
          <w:rFonts w:asciiTheme="minorHAnsi" w:hAnsiTheme="minorHAnsi"/>
          <w:szCs w:val="22"/>
        </w:rPr>
        <w:t>1.8</w:t>
      </w:r>
      <w:r w:rsidR="00EB3537">
        <w:fldChar w:fldCharType="end"/>
      </w:r>
      <w:proofErr w:type="gramEnd"/>
      <w:r w:rsidR="00F74215">
        <w:rPr>
          <w:rFonts w:asciiTheme="minorHAnsi" w:hAnsiTheme="minorHAnsi"/>
          <w:szCs w:val="22"/>
        </w:rPr>
        <w:t>.</w:t>
      </w:r>
    </w:p>
    <w:p w:rsidR="00A9296E" w:rsidRPr="00CE573A" w:rsidRDefault="00A9296E" w:rsidP="00455BC1">
      <w:pPr>
        <w:pStyle w:val="Odstavecseseznamem"/>
        <w:numPr>
          <w:ilvl w:val="1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Zápisy podepisují osoby oprávněné jednat ve věcech technických.</w:t>
      </w:r>
    </w:p>
    <w:p w:rsidR="00A9296E" w:rsidRDefault="00A9296E" w:rsidP="00455BC1">
      <w:pPr>
        <w:pStyle w:val="Odstavecseseznamem"/>
        <w:numPr>
          <w:ilvl w:val="1"/>
          <w:numId w:val="1"/>
        </w:numPr>
        <w:spacing w:before="240"/>
        <w:contextualSpacing w:val="0"/>
        <w:jc w:val="both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 xml:space="preserve">Objednatel je oprávněn </w:t>
      </w:r>
      <w:r w:rsidR="009860BC">
        <w:rPr>
          <w:rFonts w:asciiTheme="minorHAnsi" w:hAnsiTheme="minorHAnsi"/>
          <w:szCs w:val="22"/>
        </w:rPr>
        <w:t>PD</w:t>
      </w:r>
      <w:r w:rsidRPr="00CE573A">
        <w:rPr>
          <w:rFonts w:asciiTheme="minorHAnsi" w:hAnsiTheme="minorHAnsi"/>
          <w:szCs w:val="22"/>
        </w:rPr>
        <w:t xml:space="preserve"> nepřevzít, má-li vady, pro které je nelze užít k účelu dle </w:t>
      </w:r>
      <w:r w:rsidR="00455BC1" w:rsidRPr="00CE573A">
        <w:rPr>
          <w:rFonts w:asciiTheme="minorHAnsi" w:hAnsiTheme="minorHAnsi"/>
          <w:szCs w:val="22"/>
        </w:rPr>
        <w:t>odst</w:t>
      </w:r>
      <w:r w:rsidRPr="00CE573A">
        <w:rPr>
          <w:rFonts w:asciiTheme="minorHAnsi" w:hAnsiTheme="minorHAnsi"/>
          <w:szCs w:val="22"/>
        </w:rPr>
        <w:t xml:space="preserve">. </w:t>
      </w:r>
      <w:proofErr w:type="gramStart"/>
      <w:r w:rsidR="00EB3537">
        <w:fldChar w:fldCharType="begin"/>
      </w:r>
      <w:r w:rsidR="00AF2427">
        <w:instrText xml:space="preserve"> REF _Ref380666228 \r \h  \* MERGEFORMAT </w:instrText>
      </w:r>
      <w:r w:rsidR="00EB3537">
        <w:fldChar w:fldCharType="separate"/>
      </w:r>
      <w:r w:rsidR="00453A98" w:rsidRPr="00453A98">
        <w:rPr>
          <w:rFonts w:asciiTheme="minorHAnsi" w:hAnsiTheme="minorHAnsi"/>
          <w:szCs w:val="22"/>
        </w:rPr>
        <w:t>2.3</w:t>
      </w:r>
      <w:r w:rsidR="00EB3537">
        <w:fldChar w:fldCharType="end"/>
      </w:r>
      <w:proofErr w:type="gramEnd"/>
      <w:r w:rsidRPr="00CE573A">
        <w:rPr>
          <w:rFonts w:asciiTheme="minorHAnsi" w:hAnsiTheme="minorHAnsi"/>
          <w:szCs w:val="22"/>
        </w:rPr>
        <w:t>.</w:t>
      </w:r>
      <w:r w:rsidR="00455BC1" w:rsidRPr="00CE573A">
        <w:rPr>
          <w:rFonts w:asciiTheme="minorHAnsi" w:hAnsiTheme="minorHAnsi"/>
          <w:szCs w:val="22"/>
        </w:rPr>
        <w:t xml:space="preserve"> </w:t>
      </w:r>
      <w:r w:rsidR="00CE573A" w:rsidRPr="00CE573A">
        <w:rPr>
          <w:rFonts w:asciiTheme="minorHAnsi" w:hAnsiTheme="minorHAnsi"/>
          <w:szCs w:val="22"/>
        </w:rPr>
        <w:t xml:space="preserve">Převzetí </w:t>
      </w:r>
      <w:r w:rsidR="009860BC">
        <w:rPr>
          <w:rFonts w:asciiTheme="minorHAnsi" w:hAnsiTheme="minorHAnsi"/>
          <w:szCs w:val="22"/>
        </w:rPr>
        <w:t>PD</w:t>
      </w:r>
      <w:r w:rsidRPr="00CE573A">
        <w:rPr>
          <w:rFonts w:asciiTheme="minorHAnsi" w:hAnsiTheme="minorHAnsi"/>
          <w:szCs w:val="22"/>
        </w:rPr>
        <w:t xml:space="preserve"> je účinné podpis</w:t>
      </w:r>
      <w:r w:rsidR="00CE573A" w:rsidRPr="00CE573A">
        <w:rPr>
          <w:rFonts w:asciiTheme="minorHAnsi" w:hAnsiTheme="minorHAnsi"/>
          <w:szCs w:val="22"/>
        </w:rPr>
        <w:t xml:space="preserve">em Zápisu o ukončení </w:t>
      </w:r>
      <w:r w:rsidR="00E43B15">
        <w:rPr>
          <w:rFonts w:asciiTheme="minorHAnsi" w:hAnsiTheme="minorHAnsi"/>
          <w:szCs w:val="22"/>
        </w:rPr>
        <w:t xml:space="preserve">předání </w:t>
      </w:r>
      <w:r w:rsidR="009860BC">
        <w:rPr>
          <w:rFonts w:asciiTheme="minorHAnsi" w:hAnsiTheme="minorHAnsi"/>
          <w:szCs w:val="22"/>
        </w:rPr>
        <w:t>PD</w:t>
      </w:r>
      <w:r w:rsidR="00CE573A" w:rsidRPr="00CE573A">
        <w:rPr>
          <w:rFonts w:asciiTheme="minorHAnsi" w:hAnsiTheme="minorHAnsi"/>
          <w:szCs w:val="22"/>
        </w:rPr>
        <w:t xml:space="preserve"> dle odst</w:t>
      </w:r>
      <w:r w:rsidRPr="00CE573A">
        <w:rPr>
          <w:rFonts w:asciiTheme="minorHAnsi" w:hAnsiTheme="minorHAnsi"/>
          <w:szCs w:val="22"/>
        </w:rPr>
        <w:t>.</w:t>
      </w:r>
      <w:r w:rsidR="00F74215">
        <w:rPr>
          <w:rFonts w:asciiTheme="minorHAnsi" w:hAnsiTheme="minorHAnsi"/>
          <w:szCs w:val="22"/>
        </w:rPr>
        <w:t xml:space="preserve"> </w:t>
      </w:r>
      <w:proofErr w:type="gramStart"/>
      <w:r w:rsidR="00EB3537">
        <w:rPr>
          <w:rFonts w:asciiTheme="minorHAnsi" w:hAnsiTheme="minorHAnsi"/>
          <w:szCs w:val="22"/>
        </w:rPr>
        <w:fldChar w:fldCharType="begin"/>
      </w:r>
      <w:r w:rsidR="00844369">
        <w:rPr>
          <w:rFonts w:asciiTheme="minorHAnsi" w:hAnsiTheme="minorHAnsi"/>
          <w:szCs w:val="22"/>
        </w:rPr>
        <w:instrText xml:space="preserve"> REF _Ref381257558 \r \h </w:instrText>
      </w:r>
      <w:r w:rsidR="00EB3537">
        <w:rPr>
          <w:rFonts w:asciiTheme="minorHAnsi" w:hAnsiTheme="minorHAnsi"/>
          <w:szCs w:val="22"/>
        </w:rPr>
      </w:r>
      <w:r w:rsidR="00EB3537">
        <w:rPr>
          <w:rFonts w:asciiTheme="minorHAnsi" w:hAnsiTheme="minorHAnsi"/>
          <w:szCs w:val="22"/>
        </w:rPr>
        <w:fldChar w:fldCharType="separate"/>
      </w:r>
      <w:r w:rsidR="00453A98">
        <w:rPr>
          <w:rFonts w:asciiTheme="minorHAnsi" w:hAnsiTheme="minorHAnsi"/>
          <w:szCs w:val="22"/>
        </w:rPr>
        <w:t>9.2.5</w:t>
      </w:r>
      <w:r w:rsidR="00EB3537">
        <w:rPr>
          <w:rFonts w:asciiTheme="minorHAnsi" w:hAnsiTheme="minorHAnsi"/>
          <w:szCs w:val="22"/>
        </w:rPr>
        <w:fldChar w:fldCharType="end"/>
      </w:r>
      <w:proofErr w:type="gramEnd"/>
      <w:r w:rsidRPr="00CE573A">
        <w:rPr>
          <w:rFonts w:asciiTheme="minorHAnsi" w:hAnsiTheme="minorHAnsi"/>
          <w:szCs w:val="22"/>
        </w:rPr>
        <w:t>.</w:t>
      </w:r>
    </w:p>
    <w:p w:rsidR="004B09E0" w:rsidRDefault="004B09E0" w:rsidP="004B09E0">
      <w:pPr>
        <w:pStyle w:val="Odstavecseseznamem"/>
        <w:spacing w:before="240"/>
        <w:ind w:left="851"/>
        <w:contextualSpacing w:val="0"/>
        <w:jc w:val="both"/>
        <w:rPr>
          <w:rFonts w:asciiTheme="minorHAnsi" w:hAnsiTheme="minorHAnsi"/>
          <w:szCs w:val="22"/>
        </w:rPr>
      </w:pPr>
    </w:p>
    <w:p w:rsidR="000B2365" w:rsidRDefault="004B09E0" w:rsidP="000B2365">
      <w:pPr>
        <w:pStyle w:val="Nadpis2"/>
        <w:numPr>
          <w:ilvl w:val="0"/>
          <w:numId w:val="1"/>
        </w:numPr>
        <w:spacing w:after="24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ZÁSTUPCI A OZNAMOVÁNÍ</w:t>
      </w:r>
    </w:p>
    <w:p w:rsidR="000B2365" w:rsidRDefault="000B2365" w:rsidP="000B2365">
      <w:pPr>
        <w:pStyle w:val="Odstavecseseznamem"/>
        <w:numPr>
          <w:ilvl w:val="1"/>
          <w:numId w:val="1"/>
        </w:numPr>
        <w:rPr>
          <w:rFonts w:asciiTheme="minorHAnsi" w:hAnsiTheme="minorHAnsi"/>
          <w:szCs w:val="22"/>
        </w:rPr>
      </w:pPr>
      <w:bookmarkStart w:id="12" w:name="_Ref381864865"/>
      <w:r>
        <w:rPr>
          <w:rFonts w:asciiTheme="minorHAnsi" w:hAnsiTheme="minorHAnsi"/>
          <w:szCs w:val="22"/>
        </w:rPr>
        <w:t>Ve věcech technických jedná za Objednatele:</w:t>
      </w:r>
      <w:bookmarkEnd w:id="12"/>
    </w:p>
    <w:p w:rsidR="000B2365" w:rsidRDefault="000B2365" w:rsidP="000B2365">
      <w:pPr>
        <w:pStyle w:val="Odstavecseseznamem"/>
        <w:ind w:left="851"/>
        <w:rPr>
          <w:rFonts w:asciiTheme="minorHAnsi" w:hAnsiTheme="minorHAnsi"/>
          <w:szCs w:val="22"/>
        </w:rPr>
      </w:pPr>
    </w:p>
    <w:p w:rsidR="000B2365" w:rsidRPr="009D3224" w:rsidRDefault="000B2365" w:rsidP="000B2365">
      <w:pPr>
        <w:ind w:left="851"/>
        <w:jc w:val="both"/>
        <w:rPr>
          <w:rFonts w:cs="Calibri"/>
          <w:b/>
          <w:sz w:val="22"/>
          <w:szCs w:val="22"/>
        </w:rPr>
      </w:pPr>
      <w:r w:rsidRPr="009D3224">
        <w:rPr>
          <w:rFonts w:cs="Arial"/>
          <w:b/>
          <w:sz w:val="22"/>
          <w:szCs w:val="22"/>
        </w:rPr>
        <w:t xml:space="preserve">Ing. </w:t>
      </w:r>
      <w:r>
        <w:rPr>
          <w:rFonts w:cs="Arial"/>
          <w:b/>
          <w:sz w:val="22"/>
          <w:szCs w:val="22"/>
        </w:rPr>
        <w:t xml:space="preserve">Zora </w:t>
      </w:r>
      <w:proofErr w:type="spellStart"/>
      <w:r>
        <w:rPr>
          <w:rFonts w:cs="Arial"/>
          <w:b/>
          <w:sz w:val="22"/>
          <w:szCs w:val="22"/>
        </w:rPr>
        <w:t>Ebermannová</w:t>
      </w:r>
      <w:proofErr w:type="spellEnd"/>
    </w:p>
    <w:p w:rsidR="000B2365" w:rsidRPr="008B49B5" w:rsidRDefault="000B2365" w:rsidP="000B2365">
      <w:pPr>
        <w:ind w:left="851"/>
        <w:jc w:val="both"/>
        <w:rPr>
          <w:rFonts w:cs="Calibri"/>
          <w:sz w:val="22"/>
          <w:szCs w:val="22"/>
        </w:rPr>
      </w:pPr>
      <w:r w:rsidRPr="008B49B5">
        <w:rPr>
          <w:rFonts w:cs="Calibri"/>
          <w:sz w:val="22"/>
          <w:szCs w:val="22"/>
        </w:rPr>
        <w:t xml:space="preserve">e-mail: </w:t>
      </w:r>
      <w:r w:rsidRPr="000B2365">
        <w:rPr>
          <w:rFonts w:cs="Arial"/>
          <w:sz w:val="22"/>
          <w:szCs w:val="22"/>
        </w:rPr>
        <w:t>ebermannova</w:t>
      </w:r>
      <w:r w:rsidRPr="008B49B5">
        <w:rPr>
          <w:rFonts w:cs="Calibri"/>
          <w:sz w:val="22"/>
          <w:szCs w:val="22"/>
        </w:rPr>
        <w:t>@fzu.cz</w:t>
      </w:r>
    </w:p>
    <w:p w:rsidR="000B2365" w:rsidRDefault="000B2365" w:rsidP="000B2365">
      <w:pPr>
        <w:ind w:left="851"/>
        <w:jc w:val="both"/>
        <w:rPr>
          <w:rFonts w:cs="Calibri"/>
          <w:sz w:val="22"/>
          <w:szCs w:val="22"/>
        </w:rPr>
      </w:pPr>
      <w:r w:rsidRPr="008B49B5">
        <w:rPr>
          <w:rFonts w:cs="Calibri"/>
          <w:sz w:val="22"/>
          <w:szCs w:val="22"/>
        </w:rPr>
        <w:t>tel. +420</w:t>
      </w:r>
      <w:r>
        <w:rPr>
          <w:rFonts w:cs="Calibri"/>
          <w:sz w:val="22"/>
          <w:szCs w:val="22"/>
        </w:rPr>
        <w:t> 266 05 2575</w:t>
      </w:r>
    </w:p>
    <w:p w:rsidR="000B2365" w:rsidRDefault="000B2365" w:rsidP="000B2365">
      <w:pPr>
        <w:ind w:left="851"/>
        <w:jc w:val="both"/>
        <w:rPr>
          <w:rFonts w:cs="Calibri"/>
          <w:sz w:val="22"/>
          <w:szCs w:val="22"/>
        </w:rPr>
      </w:pPr>
    </w:p>
    <w:p w:rsidR="000B2365" w:rsidRPr="000B2365" w:rsidRDefault="000B2365" w:rsidP="000B2365">
      <w:pPr>
        <w:pStyle w:val="Odstavecseseznamem"/>
        <w:numPr>
          <w:ilvl w:val="1"/>
          <w:numId w:val="1"/>
        </w:numPr>
        <w:rPr>
          <w:rFonts w:ascii="Calibri" w:hAnsi="Calibri" w:cs="Calibri"/>
          <w:szCs w:val="22"/>
        </w:rPr>
      </w:pPr>
      <w:bookmarkStart w:id="13" w:name="_Ref381864875"/>
      <w:r>
        <w:rPr>
          <w:rFonts w:asciiTheme="minorHAnsi" w:hAnsiTheme="minorHAnsi"/>
          <w:szCs w:val="22"/>
        </w:rPr>
        <w:t>Ve věcech technických jedná za Zhotovitele:</w:t>
      </w:r>
      <w:bookmarkEnd w:id="13"/>
    </w:p>
    <w:p w:rsidR="000B2365" w:rsidRDefault="000B2365" w:rsidP="000B2365">
      <w:pPr>
        <w:pStyle w:val="Odstavecseseznamem"/>
        <w:ind w:left="851"/>
        <w:rPr>
          <w:rFonts w:asciiTheme="minorHAnsi" w:hAnsiTheme="minorHAnsi"/>
          <w:szCs w:val="22"/>
        </w:rPr>
      </w:pPr>
    </w:p>
    <w:p w:rsidR="000B2365" w:rsidRPr="008B49B5" w:rsidRDefault="000B2365" w:rsidP="000B2365">
      <w:pPr>
        <w:ind w:left="851"/>
        <w:rPr>
          <w:rFonts w:cs="Calibri"/>
          <w:sz w:val="22"/>
          <w:szCs w:val="22"/>
        </w:rPr>
      </w:pPr>
      <w:r w:rsidRPr="008B49B5">
        <w:rPr>
          <w:rFonts w:cs="Calibri"/>
          <w:sz w:val="22"/>
          <w:szCs w:val="22"/>
          <w:highlight w:val="yellow"/>
        </w:rPr>
        <w:t>_____________________________</w:t>
      </w:r>
    </w:p>
    <w:p w:rsidR="000B2365" w:rsidRPr="008B49B5" w:rsidRDefault="000B2365" w:rsidP="000B2365">
      <w:pPr>
        <w:ind w:left="851"/>
        <w:jc w:val="both"/>
        <w:rPr>
          <w:rFonts w:cs="Calibri"/>
          <w:sz w:val="22"/>
          <w:szCs w:val="22"/>
        </w:rPr>
      </w:pPr>
      <w:r w:rsidRPr="008B49B5">
        <w:rPr>
          <w:rFonts w:cs="Calibri"/>
          <w:sz w:val="22"/>
          <w:szCs w:val="22"/>
        </w:rPr>
        <w:t xml:space="preserve">e-mail: </w:t>
      </w:r>
      <w:r w:rsidRPr="008B49B5">
        <w:rPr>
          <w:rFonts w:cs="Calibri"/>
          <w:sz w:val="22"/>
          <w:szCs w:val="22"/>
          <w:highlight w:val="yellow"/>
        </w:rPr>
        <w:t>______________________</w:t>
      </w:r>
    </w:p>
    <w:p w:rsidR="000B2365" w:rsidRPr="008B49B5" w:rsidRDefault="000B2365" w:rsidP="000B2365">
      <w:pPr>
        <w:ind w:left="851"/>
        <w:jc w:val="both"/>
        <w:rPr>
          <w:rFonts w:cs="Calibri"/>
          <w:sz w:val="22"/>
          <w:szCs w:val="22"/>
        </w:rPr>
      </w:pPr>
      <w:proofErr w:type="gramStart"/>
      <w:r w:rsidRPr="008B49B5">
        <w:rPr>
          <w:rFonts w:cs="Calibri"/>
          <w:sz w:val="22"/>
          <w:szCs w:val="22"/>
        </w:rPr>
        <w:t xml:space="preserve">tel. : </w:t>
      </w:r>
      <w:r w:rsidRPr="008B49B5">
        <w:rPr>
          <w:rFonts w:cs="Calibri"/>
          <w:sz w:val="22"/>
          <w:szCs w:val="22"/>
          <w:highlight w:val="yellow"/>
        </w:rPr>
        <w:t>_______________________</w:t>
      </w:r>
      <w:r w:rsidRPr="008B49B5">
        <w:rPr>
          <w:rFonts w:cs="Calibri"/>
          <w:sz w:val="22"/>
          <w:szCs w:val="22"/>
        </w:rPr>
        <w:t xml:space="preserve"> </w:t>
      </w:r>
      <w:r w:rsidRPr="008B49B5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8B49B5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0B2365" w:rsidRDefault="000B2365" w:rsidP="000B2365">
      <w:pPr>
        <w:pStyle w:val="Odstavecseseznamem"/>
        <w:ind w:left="851"/>
        <w:rPr>
          <w:rFonts w:asciiTheme="minorHAnsi" w:hAnsiTheme="minorHAnsi"/>
          <w:szCs w:val="22"/>
        </w:rPr>
      </w:pPr>
    </w:p>
    <w:p w:rsidR="004E4229" w:rsidRPr="004E4229" w:rsidRDefault="004E4229" w:rsidP="00473B4D">
      <w:pPr>
        <w:pStyle w:val="Odstavecseseznamem"/>
        <w:numPr>
          <w:ilvl w:val="1"/>
          <w:numId w:val="1"/>
        </w:numPr>
        <w:jc w:val="both"/>
        <w:rPr>
          <w:rFonts w:asciiTheme="minorHAnsi" w:hAnsiTheme="minorHAnsi"/>
          <w:szCs w:val="22"/>
        </w:rPr>
      </w:pPr>
      <w:r w:rsidRPr="008B49B5">
        <w:rPr>
          <w:rFonts w:ascii="Calibri" w:hAnsi="Calibri" w:cs="Calibri"/>
          <w:szCs w:val="22"/>
        </w:rPr>
        <w:t xml:space="preserve">Veškerá oznámení učiněná mezi </w:t>
      </w:r>
      <w:r>
        <w:rPr>
          <w:rFonts w:ascii="Calibri" w:hAnsi="Calibri" w:cs="Calibri"/>
          <w:szCs w:val="22"/>
        </w:rPr>
        <w:t>s</w:t>
      </w:r>
      <w:r w:rsidRPr="008B49B5">
        <w:rPr>
          <w:rFonts w:ascii="Calibri" w:hAnsi="Calibri" w:cs="Calibri"/>
          <w:szCs w:val="22"/>
        </w:rPr>
        <w:t>mluvními stranami podle této Smlouvy musí být vyhot</w:t>
      </w:r>
      <w:r>
        <w:rPr>
          <w:rFonts w:ascii="Calibri" w:hAnsi="Calibri" w:cs="Calibri"/>
          <w:szCs w:val="22"/>
        </w:rPr>
        <w:t>ovena písemně a doručena druhé s</w:t>
      </w:r>
      <w:r w:rsidRPr="008B49B5">
        <w:rPr>
          <w:rFonts w:ascii="Calibri" w:hAnsi="Calibri" w:cs="Calibri"/>
          <w:szCs w:val="22"/>
        </w:rPr>
        <w:t xml:space="preserve">mluvní straně osobně (s písemným potvrzením o převzetí) nebo doporučeným dopisem (na adresu </w:t>
      </w:r>
      <w:r>
        <w:rPr>
          <w:rFonts w:ascii="Calibri" w:hAnsi="Calibri" w:cs="Calibri"/>
          <w:szCs w:val="22"/>
        </w:rPr>
        <w:t>Objednatele</w:t>
      </w:r>
      <w:r w:rsidRPr="008B49B5">
        <w:rPr>
          <w:rFonts w:ascii="Calibri" w:hAnsi="Calibri" w:cs="Calibri"/>
          <w:szCs w:val="22"/>
        </w:rPr>
        <w:t xml:space="preserve">), či jinou formou registrovaného poštovního nebo elektronického styku s elektronickým podpisem na adresu </w:t>
      </w:r>
      <w:hyperlink r:id="rId9" w:history="1">
        <w:r w:rsidRPr="008B49B5">
          <w:rPr>
            <w:rFonts w:ascii="Calibri" w:hAnsi="Calibri" w:cs="Calibri"/>
            <w:szCs w:val="22"/>
          </w:rPr>
          <w:t>e-podatelna@fzu.cz</w:t>
        </w:r>
      </w:hyperlink>
      <w:r w:rsidRPr="008B49B5">
        <w:rPr>
          <w:rFonts w:ascii="Calibri" w:hAnsi="Calibri" w:cs="Calibri"/>
          <w:szCs w:val="22"/>
        </w:rPr>
        <w:t xml:space="preserve"> v případě </w:t>
      </w:r>
      <w:r>
        <w:rPr>
          <w:rFonts w:ascii="Calibri" w:hAnsi="Calibri" w:cs="Calibri"/>
          <w:szCs w:val="22"/>
        </w:rPr>
        <w:t>Objednatele</w:t>
      </w:r>
      <w:r w:rsidRPr="008B49B5">
        <w:rPr>
          <w:rFonts w:ascii="Calibri" w:hAnsi="Calibri" w:cs="Calibri"/>
          <w:szCs w:val="22"/>
        </w:rPr>
        <w:t xml:space="preserve"> a </w:t>
      </w:r>
      <w:r w:rsidRPr="008B49B5">
        <w:rPr>
          <w:rFonts w:ascii="Calibri" w:hAnsi="Calibri" w:cs="Calibri"/>
          <w:szCs w:val="22"/>
          <w:highlight w:val="yellow"/>
        </w:rPr>
        <w:t>…</w:t>
      </w:r>
      <w:proofErr w:type="gramStart"/>
      <w:r w:rsidRPr="008B49B5">
        <w:rPr>
          <w:rFonts w:ascii="Calibri" w:hAnsi="Calibri" w:cs="Calibri"/>
          <w:szCs w:val="22"/>
          <w:highlight w:val="yellow"/>
        </w:rPr>
        <w:t>….@......</w:t>
      </w:r>
      <w:r w:rsidRPr="008B49B5">
        <w:rPr>
          <w:rFonts w:ascii="Calibri" w:hAnsi="Calibri" w:cs="Calibri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Cs w:val="22"/>
        </w:rPr>
        <w:t>(doplní</w:t>
      </w:r>
      <w:proofErr w:type="gramEnd"/>
      <w:r w:rsidRPr="008B49B5">
        <w:rPr>
          <w:rFonts w:ascii="Calibri" w:hAnsi="Calibri" w:cs="Calibri"/>
          <w:snapToGrid w:val="0"/>
          <w:color w:val="FF0000"/>
          <w:szCs w:val="22"/>
        </w:rPr>
        <w:t xml:space="preserve"> uchazeč) </w:t>
      </w:r>
      <w:r w:rsidRPr="008B49B5">
        <w:rPr>
          <w:rFonts w:ascii="Calibri" w:hAnsi="Calibri" w:cs="Calibri"/>
          <w:szCs w:val="22"/>
        </w:rPr>
        <w:t xml:space="preserve">v případě </w:t>
      </w:r>
      <w:r>
        <w:rPr>
          <w:rFonts w:ascii="Calibri" w:hAnsi="Calibri" w:cs="Calibri"/>
          <w:szCs w:val="22"/>
        </w:rPr>
        <w:t>Zhotovitele</w:t>
      </w:r>
      <w:r w:rsidRPr="008B49B5">
        <w:rPr>
          <w:rFonts w:ascii="Calibri" w:hAnsi="Calibri" w:cs="Calibri"/>
          <w:szCs w:val="22"/>
        </w:rPr>
        <w:t>.</w:t>
      </w:r>
    </w:p>
    <w:p w:rsidR="004E4229" w:rsidRDefault="004E4229" w:rsidP="00473B4D">
      <w:pPr>
        <w:pStyle w:val="Odstavecseseznamem"/>
        <w:ind w:left="851"/>
        <w:jc w:val="both"/>
        <w:rPr>
          <w:rFonts w:ascii="Calibri" w:hAnsi="Calibri" w:cs="Calibri"/>
          <w:szCs w:val="22"/>
        </w:rPr>
      </w:pPr>
    </w:p>
    <w:p w:rsidR="004E4229" w:rsidRPr="000B2365" w:rsidRDefault="004E4229" w:rsidP="00473B4D">
      <w:pPr>
        <w:pStyle w:val="Odstavecseseznamem"/>
        <w:numPr>
          <w:ilvl w:val="1"/>
          <w:numId w:val="1"/>
        </w:numPr>
        <w:jc w:val="both"/>
        <w:rPr>
          <w:rFonts w:asciiTheme="minorHAnsi" w:hAnsiTheme="minorHAnsi"/>
          <w:szCs w:val="22"/>
        </w:rPr>
      </w:pPr>
      <w:r w:rsidRPr="008B49B5">
        <w:rPr>
          <w:rFonts w:ascii="Calibri" w:hAnsi="Calibri" w:cs="Calibri"/>
          <w:szCs w:val="22"/>
        </w:rPr>
        <w:t>Ve věcech odborných nebo technických je přípustná elektronická komunikace prostřednictvím zástupců ve věcech technických na e</w:t>
      </w:r>
      <w:r>
        <w:rPr>
          <w:rFonts w:ascii="Calibri" w:hAnsi="Calibri" w:cs="Calibri"/>
          <w:szCs w:val="22"/>
        </w:rPr>
        <w:t>-</w:t>
      </w:r>
      <w:proofErr w:type="spellStart"/>
      <w:r w:rsidRPr="008B49B5">
        <w:rPr>
          <w:rFonts w:ascii="Calibri" w:hAnsi="Calibri" w:cs="Calibri"/>
          <w:szCs w:val="22"/>
        </w:rPr>
        <w:t>mailové</w:t>
      </w:r>
      <w:proofErr w:type="spellEnd"/>
      <w:r w:rsidRPr="008B49B5">
        <w:rPr>
          <w:rFonts w:ascii="Calibri" w:hAnsi="Calibri" w:cs="Calibri"/>
          <w:szCs w:val="22"/>
        </w:rPr>
        <w:t xml:space="preserve"> adresy uvedené v odst. </w:t>
      </w:r>
      <w:proofErr w:type="gramStart"/>
      <w:r w:rsidR="00EB3537">
        <w:fldChar w:fldCharType="begin"/>
      </w:r>
      <w:r w:rsidR="00AF2427">
        <w:instrText xml:space="preserve"> REF _Ref381864865 \r \h  \* MERGEFORMAT </w:instrText>
      </w:r>
      <w:r w:rsidR="00EB3537">
        <w:fldChar w:fldCharType="separate"/>
      </w:r>
      <w:r w:rsidR="00453A98" w:rsidRPr="00453A98">
        <w:rPr>
          <w:rFonts w:ascii="Calibri" w:hAnsi="Calibri" w:cs="Calibri"/>
          <w:szCs w:val="22"/>
        </w:rPr>
        <w:t>10.1</w:t>
      </w:r>
      <w:r w:rsidR="00EB3537">
        <w:fldChar w:fldCharType="end"/>
      </w:r>
      <w:proofErr w:type="gramEnd"/>
      <w:r>
        <w:rPr>
          <w:rFonts w:ascii="Calibri" w:hAnsi="Calibri" w:cs="Calibri"/>
          <w:szCs w:val="22"/>
        </w:rPr>
        <w:t xml:space="preserve">. a </w:t>
      </w:r>
      <w:fldSimple w:instr=" REF _Ref381864875 \r \h  \* MERGEFORMAT ">
        <w:r w:rsidR="00453A98" w:rsidRPr="00453A98">
          <w:rPr>
            <w:rFonts w:ascii="Calibri" w:hAnsi="Calibri" w:cs="Calibri"/>
            <w:szCs w:val="22"/>
          </w:rPr>
          <w:t>10.2</w:t>
        </w:r>
      </w:fldSimple>
      <w:r>
        <w:rPr>
          <w:rFonts w:ascii="Calibri" w:hAnsi="Calibri" w:cs="Calibri"/>
          <w:szCs w:val="22"/>
        </w:rPr>
        <w:t>.</w:t>
      </w:r>
    </w:p>
    <w:p w:rsidR="00A9296E" w:rsidRPr="00CE573A" w:rsidRDefault="00C56766" w:rsidP="00A9296E">
      <w:pPr>
        <w:pStyle w:val="Nadpis2"/>
        <w:numPr>
          <w:ilvl w:val="0"/>
          <w:numId w:val="1"/>
        </w:numPr>
        <w:spacing w:before="240"/>
        <w:jc w:val="left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lastRenderedPageBreak/>
        <w:t>VADY</w:t>
      </w:r>
    </w:p>
    <w:p w:rsidR="00A9296E" w:rsidRPr="00CE573A" w:rsidRDefault="00A9296E" w:rsidP="00A9296E">
      <w:pPr>
        <w:pStyle w:val="Odstavecseseznamem"/>
        <w:numPr>
          <w:ilvl w:val="1"/>
          <w:numId w:val="1"/>
        </w:numPr>
        <w:spacing w:before="240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 xml:space="preserve">Zhotovitel je zavázán plnit bez vad s vlastnostmi ujednanými tak, aby bylo možné použít předmět plnění podle smlouvy i podle účelu smlouvy. </w:t>
      </w:r>
    </w:p>
    <w:p w:rsidR="009860BC" w:rsidRDefault="00A9296E" w:rsidP="00A9296E">
      <w:pPr>
        <w:pStyle w:val="Nadpis2"/>
        <w:numPr>
          <w:ilvl w:val="1"/>
          <w:numId w:val="1"/>
        </w:numPr>
        <w:spacing w:before="240"/>
        <w:jc w:val="left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Je-li splněno vadně, má Objednatel práva z vadného plnění. </w:t>
      </w:r>
    </w:p>
    <w:p w:rsidR="00A9296E" w:rsidRPr="00CE573A" w:rsidRDefault="00A9296E" w:rsidP="00A9296E">
      <w:pPr>
        <w:pStyle w:val="Nadpis2"/>
        <w:numPr>
          <w:ilvl w:val="1"/>
          <w:numId w:val="1"/>
        </w:numPr>
        <w:spacing w:before="240"/>
        <w:jc w:val="left"/>
        <w:rPr>
          <w:rFonts w:asciiTheme="minorHAnsi" w:hAnsiTheme="minorHAnsi"/>
          <w:b w:val="0"/>
          <w:sz w:val="22"/>
          <w:szCs w:val="22"/>
        </w:rPr>
      </w:pPr>
      <w:r w:rsidRPr="00CE573A">
        <w:rPr>
          <w:rFonts w:asciiTheme="minorHAnsi" w:hAnsiTheme="minorHAnsi"/>
          <w:b w:val="0"/>
          <w:sz w:val="22"/>
          <w:szCs w:val="22"/>
        </w:rPr>
        <w:t xml:space="preserve">Vadami </w:t>
      </w:r>
      <w:r w:rsidR="009860BC" w:rsidRPr="00594A5A">
        <w:rPr>
          <w:rFonts w:asciiTheme="minorHAnsi" w:hAnsiTheme="minorHAnsi"/>
          <w:b w:val="0"/>
          <w:szCs w:val="22"/>
        </w:rPr>
        <w:t>PD</w:t>
      </w:r>
      <w:r w:rsidRPr="00CE573A">
        <w:rPr>
          <w:rFonts w:asciiTheme="minorHAnsi" w:hAnsiTheme="minorHAnsi"/>
          <w:b w:val="0"/>
          <w:sz w:val="22"/>
          <w:szCs w:val="22"/>
        </w:rPr>
        <w:t xml:space="preserve"> jsou zejména</w:t>
      </w:r>
      <w:r w:rsidR="00857206">
        <w:rPr>
          <w:rFonts w:asciiTheme="minorHAnsi" w:hAnsiTheme="minorHAnsi"/>
          <w:b w:val="0"/>
          <w:sz w:val="22"/>
          <w:szCs w:val="22"/>
        </w:rPr>
        <w:t>: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chyba ve výpočtu nebo výpočtové metodě</w:t>
      </w:r>
      <w:r w:rsidR="00CE573A">
        <w:rPr>
          <w:rFonts w:asciiTheme="minorHAnsi" w:hAnsiTheme="minorHAnsi"/>
          <w:szCs w:val="22"/>
        </w:rPr>
        <w:t>,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technické řešení v rozporu s platnými technickými normami</w:t>
      </w:r>
      <w:r w:rsidR="00CE573A">
        <w:rPr>
          <w:rFonts w:asciiTheme="minorHAnsi" w:hAnsiTheme="minorHAnsi"/>
          <w:szCs w:val="22"/>
        </w:rPr>
        <w:t>,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technické řešení v rozporu se zadáním</w:t>
      </w:r>
      <w:r w:rsidR="00CE573A">
        <w:rPr>
          <w:rFonts w:asciiTheme="minorHAnsi" w:hAnsiTheme="minorHAnsi"/>
          <w:szCs w:val="22"/>
        </w:rPr>
        <w:t>,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rozpor</w:t>
      </w:r>
      <w:r w:rsidR="004F26C1">
        <w:rPr>
          <w:rFonts w:asciiTheme="minorHAnsi" w:hAnsiTheme="minorHAnsi"/>
          <w:szCs w:val="22"/>
        </w:rPr>
        <w:t xml:space="preserve"> mezi</w:t>
      </w:r>
      <w:r w:rsidRPr="00CE573A">
        <w:rPr>
          <w:rFonts w:asciiTheme="minorHAnsi" w:hAnsiTheme="minorHAnsi"/>
          <w:szCs w:val="22"/>
        </w:rPr>
        <w:t xml:space="preserve"> Výkazem výměr</w:t>
      </w:r>
      <w:r w:rsidR="004F26C1">
        <w:rPr>
          <w:rFonts w:asciiTheme="minorHAnsi" w:hAnsiTheme="minorHAnsi"/>
          <w:szCs w:val="22"/>
        </w:rPr>
        <w:t xml:space="preserve"> a jinými částmi PD</w:t>
      </w:r>
      <w:r w:rsidR="00CE573A">
        <w:rPr>
          <w:rFonts w:asciiTheme="minorHAnsi" w:hAnsiTheme="minorHAnsi"/>
          <w:szCs w:val="22"/>
        </w:rPr>
        <w:t>,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neúplnost Výkazu výměr – opomenutí položky</w:t>
      </w:r>
      <w:r w:rsidR="00CE573A">
        <w:rPr>
          <w:rFonts w:asciiTheme="minorHAnsi" w:hAnsiTheme="minorHAnsi"/>
          <w:szCs w:val="22"/>
        </w:rPr>
        <w:t>,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neúplnost kontrolního rozpočtu</w:t>
      </w:r>
      <w:r w:rsidR="00DB2FE0">
        <w:rPr>
          <w:rFonts w:asciiTheme="minorHAnsi" w:hAnsiTheme="minorHAnsi"/>
          <w:szCs w:val="22"/>
        </w:rPr>
        <w:t xml:space="preserve"> </w:t>
      </w:r>
      <w:r w:rsidRPr="00CE573A">
        <w:rPr>
          <w:rFonts w:asciiTheme="minorHAnsi" w:hAnsiTheme="minorHAnsi"/>
          <w:szCs w:val="22"/>
        </w:rPr>
        <w:t xml:space="preserve">– chybějící nebo </w:t>
      </w:r>
      <w:proofErr w:type="spellStart"/>
      <w:r w:rsidRPr="00CE573A">
        <w:rPr>
          <w:rFonts w:asciiTheme="minorHAnsi" w:hAnsiTheme="minorHAnsi"/>
          <w:szCs w:val="22"/>
        </w:rPr>
        <w:t>nenaceněné</w:t>
      </w:r>
      <w:proofErr w:type="spellEnd"/>
      <w:r w:rsidRPr="00CE573A">
        <w:rPr>
          <w:rFonts w:asciiTheme="minorHAnsi" w:hAnsiTheme="minorHAnsi"/>
          <w:szCs w:val="22"/>
        </w:rPr>
        <w:t xml:space="preserve"> položky</w:t>
      </w:r>
      <w:r w:rsidR="00CE573A">
        <w:rPr>
          <w:rFonts w:asciiTheme="minorHAnsi" w:hAnsiTheme="minorHAnsi"/>
          <w:szCs w:val="22"/>
        </w:rPr>
        <w:t>,</w:t>
      </w:r>
    </w:p>
    <w:p w:rsidR="00A9296E" w:rsidRPr="00CE573A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neúplnost projektu – opomenutí prvků (např. dveře)</w:t>
      </w:r>
      <w:r w:rsidR="00CE573A">
        <w:rPr>
          <w:rFonts w:asciiTheme="minorHAnsi" w:hAnsiTheme="minorHAnsi"/>
          <w:szCs w:val="22"/>
        </w:rPr>
        <w:t>,</w:t>
      </w:r>
    </w:p>
    <w:p w:rsidR="009860BC" w:rsidRDefault="00A9296E" w:rsidP="00E04E33">
      <w:pPr>
        <w:pStyle w:val="Odstavecseseznamem"/>
        <w:numPr>
          <w:ilvl w:val="2"/>
          <w:numId w:val="1"/>
        </w:numPr>
        <w:spacing w:before="240"/>
        <w:ind w:left="1560" w:hanging="766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volba nevhodného výrobku</w:t>
      </w:r>
      <w:r w:rsidR="009860BC">
        <w:rPr>
          <w:rFonts w:asciiTheme="minorHAnsi" w:hAnsiTheme="minorHAnsi"/>
          <w:szCs w:val="22"/>
        </w:rPr>
        <w:t>.</w:t>
      </w:r>
    </w:p>
    <w:p w:rsidR="004D3949" w:rsidRDefault="009860BC">
      <w:pPr>
        <w:pStyle w:val="Odstavecseseznamem"/>
        <w:numPr>
          <w:ilvl w:val="1"/>
          <w:numId w:val="1"/>
        </w:numPr>
        <w:spacing w:before="240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 xml:space="preserve">Vadami </w:t>
      </w:r>
      <w:r>
        <w:rPr>
          <w:rFonts w:asciiTheme="minorHAnsi" w:hAnsiTheme="minorHAnsi"/>
          <w:szCs w:val="22"/>
        </w:rPr>
        <w:t>AD</w:t>
      </w:r>
      <w:r w:rsidR="00594A5A">
        <w:rPr>
          <w:rFonts w:asciiTheme="minorHAnsi" w:hAnsiTheme="minorHAnsi"/>
          <w:szCs w:val="22"/>
        </w:rPr>
        <w:t xml:space="preserve"> jsou</w:t>
      </w:r>
      <w:r w:rsidRPr="00CE573A">
        <w:rPr>
          <w:rFonts w:asciiTheme="minorHAnsi" w:hAnsiTheme="minorHAnsi"/>
          <w:szCs w:val="22"/>
        </w:rPr>
        <w:t xml:space="preserve"> zejména</w:t>
      </w:r>
      <w:r>
        <w:rPr>
          <w:rFonts w:asciiTheme="minorHAnsi" w:hAnsiTheme="minorHAnsi"/>
          <w:szCs w:val="22"/>
        </w:rPr>
        <w:t>:</w:t>
      </w:r>
    </w:p>
    <w:p w:rsidR="004D3949" w:rsidRDefault="00594A5A" w:rsidP="00594A5A">
      <w:pPr>
        <w:pStyle w:val="Odstavecseseznamem"/>
        <w:numPr>
          <w:ilvl w:val="2"/>
          <w:numId w:val="1"/>
        </w:numPr>
        <w:spacing w:before="240"/>
        <w:ind w:left="1560" w:hanging="709"/>
        <w:contextualSpacing w:val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c</w:t>
      </w:r>
      <w:r w:rsidR="009860BC">
        <w:rPr>
          <w:rFonts w:asciiTheme="minorHAnsi" w:hAnsiTheme="minorHAnsi"/>
          <w:szCs w:val="22"/>
        </w:rPr>
        <w:t>hybný zápis ve stavebním deníku</w:t>
      </w:r>
      <w:r>
        <w:rPr>
          <w:rFonts w:asciiTheme="minorHAnsi" w:hAnsiTheme="minorHAnsi"/>
          <w:szCs w:val="22"/>
        </w:rPr>
        <w:t>.</w:t>
      </w:r>
      <w:r w:rsidR="009860BC">
        <w:rPr>
          <w:rFonts w:asciiTheme="minorHAnsi" w:hAnsiTheme="minorHAnsi"/>
          <w:szCs w:val="22"/>
        </w:rPr>
        <w:t xml:space="preserve"> </w:t>
      </w:r>
    </w:p>
    <w:p w:rsidR="00370930" w:rsidRDefault="00370930" w:rsidP="00E04E33">
      <w:pPr>
        <w:pStyle w:val="Nadpis2"/>
        <w:numPr>
          <w:ilvl w:val="1"/>
          <w:numId w:val="1"/>
        </w:numPr>
        <w:spacing w:before="240"/>
        <w:jc w:val="left"/>
        <w:rPr>
          <w:rFonts w:asciiTheme="minorHAnsi" w:hAnsiTheme="minorHAnsi"/>
          <w:b w:val="0"/>
          <w:sz w:val="22"/>
          <w:szCs w:val="22"/>
        </w:rPr>
      </w:pPr>
      <w:r w:rsidRPr="00E04E33">
        <w:rPr>
          <w:rFonts w:asciiTheme="minorHAnsi" w:hAnsiTheme="minorHAnsi"/>
          <w:b w:val="0"/>
          <w:sz w:val="22"/>
          <w:szCs w:val="22"/>
        </w:rPr>
        <w:t>Právo z vadného plnění nevylučuje právo na náhradu škody.</w:t>
      </w:r>
      <w:r w:rsidR="00F74215" w:rsidRPr="00E04E33">
        <w:rPr>
          <w:rFonts w:asciiTheme="minorHAnsi" w:hAnsiTheme="minorHAnsi"/>
          <w:b w:val="0"/>
          <w:sz w:val="22"/>
          <w:szCs w:val="22"/>
        </w:rPr>
        <w:t xml:space="preserve"> </w:t>
      </w:r>
      <w:r w:rsidRPr="00E04E33">
        <w:rPr>
          <w:rFonts w:asciiTheme="minorHAnsi" w:hAnsiTheme="minorHAnsi"/>
          <w:b w:val="0"/>
          <w:sz w:val="22"/>
          <w:szCs w:val="22"/>
        </w:rPr>
        <w:t>Smluvní strany vylučují užití § 1925</w:t>
      </w:r>
      <w:r w:rsidR="001616C7">
        <w:rPr>
          <w:rFonts w:asciiTheme="minorHAnsi" w:hAnsiTheme="minorHAnsi"/>
          <w:b w:val="0"/>
          <w:sz w:val="22"/>
          <w:szCs w:val="22"/>
        </w:rPr>
        <w:t xml:space="preserve"> OZ,</w:t>
      </w:r>
      <w:r w:rsidRPr="00E04E33">
        <w:rPr>
          <w:rFonts w:asciiTheme="minorHAnsi" w:hAnsiTheme="minorHAnsi"/>
          <w:b w:val="0"/>
          <w:sz w:val="22"/>
          <w:szCs w:val="22"/>
        </w:rPr>
        <w:t xml:space="preserve"> </w:t>
      </w:r>
      <w:r w:rsidR="00E04E33" w:rsidRPr="00E04E33">
        <w:rPr>
          <w:rFonts w:asciiTheme="minorHAnsi" w:hAnsiTheme="minorHAnsi"/>
          <w:b w:val="0"/>
          <w:sz w:val="22"/>
          <w:szCs w:val="22"/>
        </w:rPr>
        <w:t>věty za středníkem.</w:t>
      </w:r>
    </w:p>
    <w:p w:rsidR="00133EC7" w:rsidRPr="00133EC7" w:rsidRDefault="00133EC7" w:rsidP="00133EC7">
      <w:pPr>
        <w:rPr>
          <w:sz w:val="22"/>
          <w:szCs w:val="22"/>
        </w:rPr>
      </w:pPr>
    </w:p>
    <w:p w:rsidR="00A9296E" w:rsidRPr="00E04E33" w:rsidRDefault="00C56766" w:rsidP="00A9296E">
      <w:pPr>
        <w:pStyle w:val="Nadpis2"/>
        <w:numPr>
          <w:ilvl w:val="0"/>
          <w:numId w:val="1"/>
        </w:numPr>
        <w:spacing w:before="240"/>
        <w:jc w:val="left"/>
        <w:rPr>
          <w:rFonts w:asciiTheme="minorHAnsi" w:hAnsiTheme="minorHAnsi"/>
          <w:sz w:val="22"/>
          <w:szCs w:val="22"/>
        </w:rPr>
      </w:pPr>
      <w:r w:rsidRPr="00E04E33">
        <w:rPr>
          <w:rFonts w:asciiTheme="minorHAnsi" w:hAnsiTheme="minorHAnsi"/>
          <w:sz w:val="22"/>
          <w:szCs w:val="22"/>
        </w:rPr>
        <w:t>ZÁRUKA</w:t>
      </w:r>
    </w:p>
    <w:p w:rsidR="00A9296E" w:rsidRPr="00CE573A" w:rsidRDefault="00A9296E" w:rsidP="00A9296E">
      <w:pPr>
        <w:pStyle w:val="Odstavecseseznamem"/>
        <w:numPr>
          <w:ilvl w:val="1"/>
          <w:numId w:val="1"/>
        </w:numPr>
        <w:spacing w:before="240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Při vadném plnění vzniká Objedna</w:t>
      </w:r>
      <w:r w:rsidR="00CE573A">
        <w:rPr>
          <w:rFonts w:asciiTheme="minorHAnsi" w:hAnsiTheme="minorHAnsi"/>
          <w:szCs w:val="22"/>
        </w:rPr>
        <w:t>te</w:t>
      </w:r>
      <w:r w:rsidRPr="00CE573A">
        <w:rPr>
          <w:rFonts w:asciiTheme="minorHAnsi" w:hAnsiTheme="minorHAnsi"/>
          <w:szCs w:val="22"/>
        </w:rPr>
        <w:t xml:space="preserve">li právo na opravu Díla. </w:t>
      </w:r>
    </w:p>
    <w:p w:rsidR="00A9296E" w:rsidRPr="00CE573A" w:rsidRDefault="00A9296E" w:rsidP="00A9296E">
      <w:pPr>
        <w:pStyle w:val="Odstavecseseznamem"/>
        <w:numPr>
          <w:ilvl w:val="1"/>
          <w:numId w:val="1"/>
        </w:numPr>
        <w:spacing w:before="240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>Zhotovitel poskytuje Objednateli záruku na Dílo po dobu 5 let</w:t>
      </w:r>
      <w:r w:rsidR="00D100B9">
        <w:rPr>
          <w:rFonts w:asciiTheme="minorHAnsi" w:hAnsiTheme="minorHAnsi"/>
          <w:szCs w:val="22"/>
        </w:rPr>
        <w:t xml:space="preserve"> ode dne převzetí PD</w:t>
      </w:r>
      <w:r w:rsidRPr="00CE573A">
        <w:rPr>
          <w:rFonts w:asciiTheme="minorHAnsi" w:hAnsiTheme="minorHAnsi"/>
          <w:szCs w:val="22"/>
        </w:rPr>
        <w:t>.</w:t>
      </w:r>
    </w:p>
    <w:p w:rsidR="00A9296E" w:rsidRPr="00CE573A" w:rsidRDefault="00A9296E" w:rsidP="00A9296E">
      <w:pPr>
        <w:pStyle w:val="Odstavecseseznamem"/>
        <w:numPr>
          <w:ilvl w:val="1"/>
          <w:numId w:val="1"/>
        </w:numPr>
        <w:spacing w:before="240"/>
        <w:contextualSpacing w:val="0"/>
        <w:rPr>
          <w:rFonts w:asciiTheme="minorHAnsi" w:hAnsiTheme="minorHAnsi"/>
          <w:szCs w:val="22"/>
        </w:rPr>
      </w:pPr>
      <w:r w:rsidRPr="00CE573A">
        <w:rPr>
          <w:rFonts w:asciiTheme="minorHAnsi" w:hAnsiTheme="minorHAnsi"/>
          <w:szCs w:val="22"/>
        </w:rPr>
        <w:t xml:space="preserve">Zhotovitel je povinen na své náklady odstranit vytknutou vadu ve lhůtě 3 pracovních dnů, nedohodou-li se </w:t>
      </w:r>
      <w:r w:rsidR="00857206">
        <w:rPr>
          <w:rFonts w:asciiTheme="minorHAnsi" w:hAnsiTheme="minorHAnsi"/>
          <w:szCs w:val="22"/>
        </w:rPr>
        <w:t xml:space="preserve">Smluvní </w:t>
      </w:r>
      <w:r w:rsidRPr="00CE573A">
        <w:rPr>
          <w:rFonts w:asciiTheme="minorHAnsi" w:hAnsiTheme="minorHAnsi"/>
          <w:szCs w:val="22"/>
        </w:rPr>
        <w:t>strany jinak. Právo na náhradu škody tím není dotčeno.</w:t>
      </w:r>
    </w:p>
    <w:p w:rsidR="00A9296E" w:rsidRPr="00CE573A" w:rsidRDefault="00A9296E" w:rsidP="00A9296E">
      <w:pPr>
        <w:pStyle w:val="Odstavecseseznamem"/>
        <w:spacing w:before="240"/>
        <w:ind w:left="851"/>
        <w:rPr>
          <w:rFonts w:asciiTheme="minorHAnsi" w:hAnsiTheme="minorHAnsi"/>
          <w:szCs w:val="22"/>
        </w:rPr>
      </w:pPr>
    </w:p>
    <w:p w:rsidR="00A9296E" w:rsidRPr="00CE573A" w:rsidRDefault="00C56766" w:rsidP="00A9296E">
      <w:pPr>
        <w:pStyle w:val="Nadpis2"/>
        <w:numPr>
          <w:ilvl w:val="0"/>
          <w:numId w:val="1"/>
        </w:numPr>
        <w:spacing w:before="240"/>
        <w:jc w:val="left"/>
        <w:rPr>
          <w:rFonts w:asciiTheme="minorHAnsi" w:hAnsiTheme="minorHAnsi"/>
          <w:sz w:val="22"/>
          <w:szCs w:val="22"/>
        </w:rPr>
      </w:pPr>
      <w:r w:rsidRPr="00C56766">
        <w:rPr>
          <w:rFonts w:asciiTheme="minorHAnsi" w:hAnsiTheme="minorHAnsi"/>
          <w:sz w:val="22"/>
          <w:szCs w:val="22"/>
        </w:rPr>
        <w:t>SMLUVNÍ POKUTY</w:t>
      </w:r>
    </w:p>
    <w:p w:rsidR="00A9296E" w:rsidRPr="00CE573A" w:rsidRDefault="00A9296E" w:rsidP="00A9296E">
      <w:pPr>
        <w:rPr>
          <w:rFonts w:asciiTheme="minorHAnsi" w:hAnsiTheme="minorHAnsi"/>
          <w:sz w:val="22"/>
          <w:szCs w:val="22"/>
        </w:rPr>
      </w:pPr>
    </w:p>
    <w:p w:rsidR="00A9296E" w:rsidRPr="008566AC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 xml:space="preserve">Objednatel je oprávněn uplatnit vůči Zhotoviteli smluvní pokutu ve výši </w:t>
      </w:r>
      <w:r w:rsidRPr="008566AC">
        <w:rPr>
          <w:rFonts w:asciiTheme="minorHAnsi" w:hAnsiTheme="minorHAnsi" w:cs="Calibri"/>
          <w:sz w:val="22"/>
          <w:szCs w:val="22"/>
        </w:rPr>
        <w:t xml:space="preserve">0,5% z  Ceny za každý den prodlení s předáním </w:t>
      </w:r>
      <w:r w:rsidR="00BD3802">
        <w:rPr>
          <w:rFonts w:asciiTheme="minorHAnsi" w:hAnsiTheme="minorHAnsi" w:cs="Calibri"/>
          <w:sz w:val="22"/>
          <w:szCs w:val="22"/>
        </w:rPr>
        <w:t>PD</w:t>
      </w:r>
      <w:r w:rsidRPr="008566AC">
        <w:rPr>
          <w:rFonts w:asciiTheme="minorHAnsi" w:hAnsiTheme="minorHAnsi" w:cs="Calibri"/>
          <w:sz w:val="22"/>
          <w:szCs w:val="22"/>
        </w:rPr>
        <w:t xml:space="preserve"> této Smlouvy.  </w:t>
      </w:r>
    </w:p>
    <w:p w:rsidR="00A9296E" w:rsidRPr="00C61B3A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61B3A">
        <w:rPr>
          <w:rFonts w:asciiTheme="minorHAnsi" w:hAnsiTheme="minorHAnsi" w:cs="Calibri"/>
          <w:sz w:val="22"/>
          <w:szCs w:val="22"/>
        </w:rPr>
        <w:t>Objednatel je oprávněn uplatnit vůči Zhotov</w:t>
      </w:r>
      <w:r w:rsidR="00F41D0A" w:rsidRPr="00C61B3A">
        <w:rPr>
          <w:rFonts w:asciiTheme="minorHAnsi" w:hAnsiTheme="minorHAnsi" w:cs="Calibri"/>
          <w:sz w:val="22"/>
          <w:szCs w:val="22"/>
        </w:rPr>
        <w:t>iteli smluvní pokutu ve výši 5</w:t>
      </w:r>
      <w:r w:rsidRPr="00C61B3A">
        <w:rPr>
          <w:rFonts w:asciiTheme="minorHAnsi" w:hAnsiTheme="minorHAnsi" w:cs="Calibri"/>
          <w:sz w:val="22"/>
          <w:szCs w:val="22"/>
        </w:rPr>
        <w:t>00,-</w:t>
      </w:r>
      <w:r w:rsidR="00F41D0A" w:rsidRPr="00C61B3A">
        <w:rPr>
          <w:rFonts w:asciiTheme="minorHAnsi" w:hAnsiTheme="minorHAnsi" w:cs="Calibri"/>
          <w:sz w:val="22"/>
          <w:szCs w:val="22"/>
        </w:rPr>
        <w:t xml:space="preserve"> </w:t>
      </w:r>
      <w:r w:rsidRPr="00C61B3A">
        <w:rPr>
          <w:rFonts w:asciiTheme="minorHAnsi" w:hAnsiTheme="minorHAnsi" w:cs="Calibri"/>
          <w:sz w:val="22"/>
          <w:szCs w:val="22"/>
        </w:rPr>
        <w:t xml:space="preserve">Kč násobené počtem dnů prodloužení zadávacího řízení na Stavbu z důvodu vady </w:t>
      </w:r>
      <w:r w:rsidR="00BD3802" w:rsidRPr="00C61B3A">
        <w:rPr>
          <w:rFonts w:asciiTheme="minorHAnsi" w:hAnsiTheme="minorHAnsi" w:cs="Calibri"/>
          <w:sz w:val="22"/>
          <w:szCs w:val="22"/>
        </w:rPr>
        <w:t>P</w:t>
      </w:r>
      <w:r w:rsidRPr="00C61B3A">
        <w:rPr>
          <w:rFonts w:asciiTheme="minorHAnsi" w:hAnsiTheme="minorHAnsi" w:cs="Calibri"/>
          <w:sz w:val="22"/>
          <w:szCs w:val="22"/>
        </w:rPr>
        <w:t xml:space="preserve">D v případě, že Objednatel byl nucen prodloužit lhůtu pro podání nabídek a důvodem prodloužení byla vada </w:t>
      </w:r>
      <w:r w:rsidR="00BD3802" w:rsidRPr="00C61B3A">
        <w:rPr>
          <w:rFonts w:asciiTheme="minorHAnsi" w:hAnsiTheme="minorHAnsi" w:cs="Calibri"/>
          <w:sz w:val="22"/>
          <w:szCs w:val="22"/>
        </w:rPr>
        <w:t>P</w:t>
      </w:r>
      <w:r w:rsidRPr="00C61B3A">
        <w:rPr>
          <w:rFonts w:asciiTheme="minorHAnsi" w:hAnsiTheme="minorHAnsi" w:cs="Calibri"/>
          <w:sz w:val="22"/>
          <w:szCs w:val="22"/>
        </w:rPr>
        <w:t>D. Je-li lhůta prodloužena i pro jiný důvod, násobení počtem dnů se neuplatní.</w:t>
      </w:r>
    </w:p>
    <w:p w:rsidR="00A9296E" w:rsidRPr="00C61B3A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61B3A">
        <w:rPr>
          <w:rFonts w:asciiTheme="minorHAnsi" w:hAnsiTheme="minorHAnsi" w:cs="Calibri"/>
          <w:sz w:val="22"/>
          <w:szCs w:val="22"/>
        </w:rPr>
        <w:lastRenderedPageBreak/>
        <w:t xml:space="preserve">Objednatel je oprávněn uplatnit vůči Zhotoviteli smluvní pokutu ve výši 100.000,-Kč pokud Zhotovitel k výzvě Objednatele neprokáže uzavření a trvání pojistné smlouvy dle čl. </w:t>
      </w:r>
      <w:fldSimple w:instr=" REF _Ref381187070 \r \h  \* MERGEFORMAT ">
        <w:r w:rsidR="00453A98" w:rsidRPr="00453A98">
          <w:rPr>
            <w:rFonts w:asciiTheme="minorHAnsi" w:hAnsiTheme="minorHAnsi" w:cs="Calibri"/>
            <w:sz w:val="22"/>
            <w:szCs w:val="22"/>
          </w:rPr>
          <w:t>14</w:t>
        </w:r>
      </w:fldSimple>
      <w:r w:rsidRPr="00C61B3A">
        <w:rPr>
          <w:rFonts w:asciiTheme="minorHAnsi" w:hAnsiTheme="minorHAnsi" w:cs="Calibri"/>
          <w:sz w:val="22"/>
          <w:szCs w:val="22"/>
        </w:rPr>
        <w:t xml:space="preserve">. </w:t>
      </w:r>
    </w:p>
    <w:p w:rsidR="00A9296E" w:rsidRPr="00C61B3A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61B3A">
        <w:rPr>
          <w:rFonts w:asciiTheme="minorHAnsi" w:hAnsiTheme="minorHAnsi" w:cs="Calibri"/>
          <w:sz w:val="22"/>
          <w:szCs w:val="22"/>
        </w:rPr>
        <w:t xml:space="preserve">V případě odstoupení od Smlouvy dle odst. </w:t>
      </w:r>
      <w:proofErr w:type="gramStart"/>
      <w:r w:rsidR="00EB3537">
        <w:fldChar w:fldCharType="begin"/>
      </w:r>
      <w:r w:rsidR="00AF2427">
        <w:instrText xml:space="preserve"> REF _Ref381187636 \r \h  \* MERGEFORMAT </w:instrText>
      </w:r>
      <w:r w:rsidR="00EB3537">
        <w:fldChar w:fldCharType="separate"/>
      </w:r>
      <w:r w:rsidR="00453A98" w:rsidRPr="00453A98">
        <w:rPr>
          <w:rFonts w:asciiTheme="minorHAnsi" w:hAnsiTheme="minorHAnsi" w:cs="Calibri"/>
          <w:sz w:val="22"/>
          <w:szCs w:val="22"/>
        </w:rPr>
        <w:t>15.2.1</w:t>
      </w:r>
      <w:r w:rsidR="00EB3537">
        <w:fldChar w:fldCharType="end"/>
      </w:r>
      <w:proofErr w:type="gramEnd"/>
      <w:r w:rsidR="00F74215" w:rsidRPr="00C61B3A">
        <w:rPr>
          <w:rFonts w:asciiTheme="minorHAnsi" w:hAnsiTheme="minorHAnsi" w:cs="Calibri"/>
          <w:sz w:val="22"/>
          <w:szCs w:val="22"/>
        </w:rPr>
        <w:t>.</w:t>
      </w:r>
      <w:r w:rsidRPr="00C61B3A">
        <w:rPr>
          <w:rFonts w:asciiTheme="minorHAnsi" w:hAnsiTheme="minorHAnsi" w:cs="Calibri"/>
          <w:sz w:val="22"/>
          <w:szCs w:val="22"/>
        </w:rPr>
        <w:t xml:space="preserve"> Smlouvy je Objednatel oprávněn uplatnit vůči Zhotoviteli smluvní pokutu ve výši 30 % Kupní Ceny. </w:t>
      </w:r>
    </w:p>
    <w:p w:rsidR="00A9296E" w:rsidRPr="00C61B3A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61B3A">
        <w:rPr>
          <w:rFonts w:asciiTheme="minorHAnsi" w:hAnsiTheme="minorHAnsi" w:cs="Calibri"/>
          <w:sz w:val="22"/>
          <w:szCs w:val="22"/>
        </w:rPr>
        <w:t>V případě prodlení Zhotovitele s provedením záruční opravy je Objednatel oprávněn uplatnit vůči Zhotovitel</w:t>
      </w:r>
      <w:r w:rsidR="006A0DAA" w:rsidRPr="00C61B3A">
        <w:rPr>
          <w:rFonts w:asciiTheme="minorHAnsi" w:hAnsiTheme="minorHAnsi" w:cs="Calibri"/>
          <w:sz w:val="22"/>
          <w:szCs w:val="22"/>
        </w:rPr>
        <w:t>i</w:t>
      </w:r>
      <w:r w:rsidRPr="00C61B3A">
        <w:rPr>
          <w:rFonts w:asciiTheme="minorHAnsi" w:hAnsiTheme="minorHAnsi" w:cs="Calibri"/>
          <w:sz w:val="22"/>
          <w:szCs w:val="22"/>
        </w:rPr>
        <w:t xml:space="preserve"> smluvní pokutu ve výši </w:t>
      </w:r>
      <w:r w:rsidR="00F41D0A" w:rsidRPr="00C61B3A">
        <w:rPr>
          <w:rFonts w:asciiTheme="minorHAnsi" w:hAnsiTheme="minorHAnsi" w:cs="Calibri"/>
          <w:sz w:val="22"/>
          <w:szCs w:val="22"/>
        </w:rPr>
        <w:t>5</w:t>
      </w:r>
      <w:r w:rsidRPr="00C61B3A">
        <w:rPr>
          <w:rFonts w:asciiTheme="minorHAnsi" w:hAnsiTheme="minorHAnsi" w:cs="Calibri"/>
          <w:sz w:val="22"/>
          <w:szCs w:val="22"/>
        </w:rPr>
        <w:t>00,- Kč za každý den prodlení.</w:t>
      </w:r>
      <w:bookmarkStart w:id="14" w:name="_Ref379972641"/>
    </w:p>
    <w:bookmarkEnd w:id="14"/>
    <w:p w:rsidR="00A9296E" w:rsidRPr="00CE573A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8566AC">
        <w:rPr>
          <w:rFonts w:asciiTheme="minorHAnsi" w:hAnsiTheme="minorHAnsi" w:cs="Calibri"/>
          <w:sz w:val="22"/>
          <w:szCs w:val="22"/>
        </w:rPr>
        <w:t>Objednatel je povinen zaplatit Zhotoviteli smluvní pokutu ve výši 0,05 % z dlužné částky za každý započatý kalendářní den prodlení v případě prodlení s úhradou Kupní Cen</w:t>
      </w:r>
      <w:r w:rsidRPr="00C56766">
        <w:rPr>
          <w:rFonts w:asciiTheme="minorHAnsi" w:hAnsiTheme="minorHAnsi" w:cs="Calibri"/>
          <w:sz w:val="22"/>
          <w:szCs w:val="22"/>
        </w:rPr>
        <w:t>y.</w:t>
      </w:r>
    </w:p>
    <w:p w:rsidR="00A9296E" w:rsidRPr="00CE573A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 xml:space="preserve">Smluvní pokuta je splatná do 30 dnů ode dne </w:t>
      </w:r>
      <w:r w:rsidR="00DE07D0">
        <w:rPr>
          <w:rFonts w:asciiTheme="minorHAnsi" w:hAnsiTheme="minorHAnsi" w:cs="Calibri"/>
          <w:sz w:val="22"/>
          <w:szCs w:val="22"/>
        </w:rPr>
        <w:t xml:space="preserve">odeslání </w:t>
      </w:r>
      <w:r w:rsidRPr="00C56766">
        <w:rPr>
          <w:rFonts w:asciiTheme="minorHAnsi" w:hAnsiTheme="minorHAnsi" w:cs="Calibri"/>
          <w:sz w:val="22"/>
          <w:szCs w:val="22"/>
        </w:rPr>
        <w:t xml:space="preserve">výzvy k zaplacení. </w:t>
      </w:r>
    </w:p>
    <w:p w:rsidR="00A9296E" w:rsidRPr="00B661BC" w:rsidRDefault="00C56766" w:rsidP="00A9296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>Zaplacením smluvn</w:t>
      </w:r>
      <w:r w:rsidR="00857206">
        <w:rPr>
          <w:rFonts w:asciiTheme="minorHAnsi" w:hAnsiTheme="minorHAnsi" w:cs="Calibri"/>
          <w:sz w:val="22"/>
          <w:szCs w:val="22"/>
        </w:rPr>
        <w:t>í pokuty nejsou dotčeny nároky S</w:t>
      </w:r>
      <w:r w:rsidRPr="00C56766">
        <w:rPr>
          <w:rFonts w:asciiTheme="minorHAnsi" w:hAnsiTheme="minorHAnsi" w:cs="Calibri"/>
          <w:sz w:val="22"/>
          <w:szCs w:val="22"/>
        </w:rPr>
        <w:t xml:space="preserve">mluvních stran na náhradu škody, </w:t>
      </w:r>
      <w:r w:rsidRPr="00C56766">
        <w:rPr>
          <w:rFonts w:asciiTheme="minorHAnsi" w:hAnsiTheme="minorHAnsi"/>
          <w:sz w:val="22"/>
          <w:szCs w:val="22"/>
        </w:rPr>
        <w:t>použití ustanovení § 2050 OZ je vyloučeno.</w:t>
      </w:r>
    </w:p>
    <w:p w:rsidR="00B661BC" w:rsidRPr="00CE573A" w:rsidRDefault="00B661BC" w:rsidP="00B661BC">
      <w:pPr>
        <w:widowControl w:val="0"/>
        <w:suppressAutoHyphens/>
        <w:spacing w:after="240"/>
        <w:ind w:left="851"/>
        <w:jc w:val="both"/>
        <w:rPr>
          <w:rFonts w:asciiTheme="minorHAnsi" w:hAnsiTheme="minorHAnsi" w:cs="Calibri"/>
          <w:sz w:val="22"/>
          <w:szCs w:val="22"/>
        </w:rPr>
      </w:pPr>
    </w:p>
    <w:p w:rsidR="00A9296E" w:rsidRPr="00CE573A" w:rsidRDefault="00C56766" w:rsidP="00A9296E">
      <w:pPr>
        <w:pStyle w:val="Odstavecseseznamem1"/>
        <w:numPr>
          <w:ilvl w:val="0"/>
          <w:numId w:val="1"/>
        </w:numPr>
        <w:jc w:val="both"/>
        <w:rPr>
          <w:rFonts w:asciiTheme="minorHAnsi" w:hAnsiTheme="minorHAnsi" w:cs="Calibri"/>
          <w:b/>
          <w:bCs/>
          <w:sz w:val="22"/>
          <w:szCs w:val="22"/>
        </w:rPr>
      </w:pPr>
      <w:bookmarkStart w:id="15" w:name="_Ref381187070"/>
      <w:r w:rsidRPr="00C56766">
        <w:rPr>
          <w:rFonts w:asciiTheme="minorHAnsi" w:hAnsiTheme="minorHAnsi" w:cs="Calibri"/>
          <w:b/>
          <w:bCs/>
          <w:sz w:val="22"/>
          <w:szCs w:val="22"/>
        </w:rPr>
        <w:t>POJIŠTĚNÍ</w:t>
      </w:r>
      <w:bookmarkEnd w:id="15"/>
    </w:p>
    <w:p w:rsidR="00A9296E" w:rsidRPr="00CE573A" w:rsidRDefault="00A9296E" w:rsidP="00A9296E">
      <w:pPr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A9296E" w:rsidRDefault="00C56766" w:rsidP="00A9296E">
      <w:p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 xml:space="preserve">Zhotovitel prohlašuje, že má uzavřené profesní pojištění ve výši </w:t>
      </w:r>
      <w:r w:rsidR="00FC3655" w:rsidRPr="008E0097">
        <w:rPr>
          <w:rFonts w:asciiTheme="minorHAnsi" w:hAnsiTheme="minorHAnsi" w:cs="Calibri"/>
          <w:sz w:val="22"/>
          <w:szCs w:val="22"/>
        </w:rPr>
        <w:t xml:space="preserve">alespoň </w:t>
      </w:r>
      <w:r w:rsidR="008E0097" w:rsidRPr="008E0097">
        <w:rPr>
          <w:rFonts w:asciiTheme="minorHAnsi" w:hAnsiTheme="minorHAnsi" w:cs="Calibri"/>
          <w:sz w:val="22"/>
          <w:szCs w:val="22"/>
        </w:rPr>
        <w:t>2</w:t>
      </w:r>
      <w:r w:rsidR="00BD3551">
        <w:rPr>
          <w:rFonts w:asciiTheme="minorHAnsi" w:hAnsiTheme="minorHAnsi" w:cs="Calibri"/>
          <w:sz w:val="22"/>
          <w:szCs w:val="22"/>
        </w:rPr>
        <w:t>.5</w:t>
      </w:r>
      <w:r w:rsidRPr="008E0097">
        <w:rPr>
          <w:rFonts w:asciiTheme="minorHAnsi" w:hAnsiTheme="minorHAnsi" w:cs="Calibri"/>
          <w:sz w:val="22"/>
          <w:szCs w:val="22"/>
        </w:rPr>
        <w:t>00.000,-</w:t>
      </w:r>
      <w:r w:rsidRPr="00C56766">
        <w:rPr>
          <w:rFonts w:asciiTheme="minorHAnsi" w:hAnsiTheme="minorHAnsi" w:cs="Calibri"/>
          <w:sz w:val="22"/>
          <w:szCs w:val="22"/>
        </w:rPr>
        <w:t xml:space="preserve"> Kč pojistného plnění, přičemž pojistná smlouva nevylučuje rizika plnění dle této smlouvy. Zhotovit</w:t>
      </w:r>
      <w:r w:rsidR="00DB2FE0">
        <w:rPr>
          <w:rFonts w:asciiTheme="minorHAnsi" w:hAnsiTheme="minorHAnsi" w:cs="Calibri"/>
          <w:sz w:val="22"/>
          <w:szCs w:val="22"/>
        </w:rPr>
        <w:t>e</w:t>
      </w:r>
      <w:r w:rsidRPr="00C56766">
        <w:rPr>
          <w:rFonts w:asciiTheme="minorHAnsi" w:hAnsiTheme="minorHAnsi" w:cs="Calibri"/>
          <w:sz w:val="22"/>
          <w:szCs w:val="22"/>
        </w:rPr>
        <w:t xml:space="preserve">l se zavazuje udržovat smlouvu v platnosti </w:t>
      </w:r>
      <w:r w:rsidRPr="00C56766">
        <w:rPr>
          <w:rFonts w:asciiTheme="minorHAnsi" w:hAnsiTheme="minorHAnsi"/>
          <w:sz w:val="22"/>
          <w:szCs w:val="22"/>
        </w:rPr>
        <w:t xml:space="preserve">po celou dobu realizace Stavby. </w:t>
      </w:r>
      <w:r w:rsidRPr="00C56766">
        <w:rPr>
          <w:rFonts w:asciiTheme="minorHAnsi" w:hAnsiTheme="minorHAnsi" w:cs="Calibri"/>
          <w:sz w:val="22"/>
          <w:szCs w:val="22"/>
        </w:rPr>
        <w:t>Zhotovitel je povinen na žádost Objednatele požadované pojištění kdykoliv doložit ve lhůtě 3 dnů ode dne výzvy.</w:t>
      </w:r>
    </w:p>
    <w:p w:rsidR="00F41D0A" w:rsidRDefault="00F41D0A" w:rsidP="00A9296E">
      <w:pPr>
        <w:ind w:left="426"/>
        <w:jc w:val="both"/>
        <w:rPr>
          <w:rFonts w:asciiTheme="minorHAnsi" w:hAnsiTheme="minorHAnsi" w:cs="Calibri"/>
          <w:sz w:val="22"/>
          <w:szCs w:val="22"/>
        </w:rPr>
      </w:pPr>
    </w:p>
    <w:p w:rsidR="00B661BC" w:rsidRPr="00CE573A" w:rsidRDefault="00B661BC" w:rsidP="00A9296E">
      <w:pPr>
        <w:ind w:left="426"/>
        <w:jc w:val="both"/>
        <w:rPr>
          <w:rFonts w:asciiTheme="minorHAnsi" w:hAnsiTheme="minorHAnsi" w:cs="Calibri"/>
          <w:sz w:val="22"/>
          <w:szCs w:val="22"/>
        </w:rPr>
      </w:pPr>
    </w:p>
    <w:p w:rsidR="00A9296E" w:rsidRPr="00CE573A" w:rsidRDefault="00C56766" w:rsidP="00A9296E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C56766">
        <w:rPr>
          <w:rFonts w:asciiTheme="minorHAnsi" w:hAnsiTheme="minorHAnsi" w:cs="Calibri"/>
          <w:b/>
          <w:bCs/>
          <w:sz w:val="22"/>
          <w:szCs w:val="22"/>
        </w:rPr>
        <w:t xml:space="preserve"> UKONČENÍ SMLOUVY, VYŠŠÍ MOC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 xml:space="preserve">Tuto Smlouvu lze ukončit splněním, dohodou Smluvních stran nebo odstoupením od Smlouvy z důvodů stanovených v zákoně nebo ve Smlouvě. 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 xml:space="preserve">Objednatel je oprávněn od Smlouvy odstoupit bez jakýchkoliv sankcí na své straně, nastane-li některá z níže uvedených skutečností: </w:t>
      </w:r>
      <w:bookmarkStart w:id="16" w:name="_Ref379972925"/>
    </w:p>
    <w:p w:rsidR="00A9296E" w:rsidRPr="00CE573A" w:rsidRDefault="00C56766" w:rsidP="003E725F">
      <w:pPr>
        <w:pStyle w:val="Odstavecseseznamem1"/>
        <w:numPr>
          <w:ilvl w:val="2"/>
          <w:numId w:val="1"/>
        </w:numPr>
        <w:spacing w:after="240"/>
        <w:ind w:left="1560" w:hanging="766"/>
        <w:jc w:val="both"/>
        <w:rPr>
          <w:rFonts w:asciiTheme="minorHAnsi" w:hAnsiTheme="minorHAnsi" w:cs="Calibri"/>
          <w:bCs/>
          <w:sz w:val="22"/>
          <w:szCs w:val="22"/>
        </w:rPr>
      </w:pPr>
      <w:bookmarkStart w:id="17" w:name="_Ref381187636"/>
      <w:bookmarkEnd w:id="16"/>
      <w:r w:rsidRPr="00C56766">
        <w:rPr>
          <w:rFonts w:asciiTheme="minorHAnsi" w:hAnsiTheme="minorHAnsi" w:cs="Calibri"/>
          <w:bCs/>
          <w:sz w:val="22"/>
          <w:szCs w:val="22"/>
        </w:rPr>
        <w:t xml:space="preserve">Zhotovitel je v prodlení s předáním </w:t>
      </w:r>
      <w:r w:rsidR="00BD3802">
        <w:rPr>
          <w:rFonts w:asciiTheme="minorHAnsi" w:hAnsiTheme="minorHAnsi" w:cs="Calibri"/>
          <w:bCs/>
          <w:sz w:val="22"/>
          <w:szCs w:val="22"/>
        </w:rPr>
        <w:t>P</w:t>
      </w:r>
      <w:r w:rsidRPr="00C56766">
        <w:rPr>
          <w:rFonts w:asciiTheme="minorHAnsi" w:hAnsiTheme="minorHAnsi" w:cs="Calibri"/>
          <w:bCs/>
          <w:sz w:val="22"/>
          <w:szCs w:val="22"/>
        </w:rPr>
        <w:t>D přesahujícím 10 kalendářních dnů</w:t>
      </w:r>
      <w:bookmarkEnd w:id="17"/>
      <w:r w:rsidR="006A0DAA">
        <w:rPr>
          <w:rFonts w:asciiTheme="minorHAnsi" w:hAnsiTheme="minorHAnsi" w:cs="Calibri"/>
          <w:bCs/>
          <w:sz w:val="22"/>
          <w:szCs w:val="22"/>
        </w:rPr>
        <w:t>,</w:t>
      </w:r>
    </w:p>
    <w:p w:rsidR="00A9296E" w:rsidRPr="00CE573A" w:rsidRDefault="00C56766" w:rsidP="003E725F">
      <w:pPr>
        <w:pStyle w:val="Odstavecseseznamem1"/>
        <w:numPr>
          <w:ilvl w:val="2"/>
          <w:numId w:val="1"/>
        </w:numPr>
        <w:spacing w:after="240"/>
        <w:ind w:left="1560" w:hanging="766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 xml:space="preserve">vyjdou najevo skutečnosti svědčící o tom, že Zhotovitel nebude schopen </w:t>
      </w:r>
      <w:r w:rsidR="00BD3802">
        <w:rPr>
          <w:rFonts w:asciiTheme="minorHAnsi" w:hAnsiTheme="minorHAnsi" w:cs="Calibri"/>
          <w:bCs/>
          <w:sz w:val="22"/>
          <w:szCs w:val="22"/>
        </w:rPr>
        <w:t>P</w:t>
      </w:r>
      <w:r w:rsidRPr="00C56766">
        <w:rPr>
          <w:rFonts w:asciiTheme="minorHAnsi" w:hAnsiTheme="minorHAnsi" w:cs="Calibri"/>
          <w:bCs/>
          <w:sz w:val="22"/>
          <w:szCs w:val="22"/>
        </w:rPr>
        <w:t>D dodat,</w:t>
      </w:r>
    </w:p>
    <w:p w:rsidR="00A9296E" w:rsidRPr="00CE573A" w:rsidRDefault="00C56766" w:rsidP="003E725F">
      <w:pPr>
        <w:pStyle w:val="Odstavecseseznamem1"/>
        <w:numPr>
          <w:ilvl w:val="2"/>
          <w:numId w:val="1"/>
        </w:numPr>
        <w:spacing w:after="240"/>
        <w:ind w:left="1560" w:hanging="766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Zhotovitel nebude splňovat kvalifikační předpoklady dle Zadávací dokumentace,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Zhotovitel</w:t>
      </w:r>
      <w:r w:rsidRPr="00C56766">
        <w:rPr>
          <w:rFonts w:asciiTheme="minorHAnsi" w:hAnsiTheme="minorHAnsi" w:cs="Calibri"/>
          <w:sz w:val="22"/>
          <w:szCs w:val="22"/>
        </w:rPr>
        <w:t xml:space="preserve"> je oprávněn od Smlouvy odstoupit v případě, že Objednatel je v prodlení se zaplacením faktury delším než 3 měsíce.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>Účinky odstoupení od Smlouvy nastávají dnem doručení písemné</w:t>
      </w:r>
      <w:r w:rsidR="00B661BC">
        <w:rPr>
          <w:rFonts w:asciiTheme="minorHAnsi" w:hAnsiTheme="minorHAnsi" w:cs="Calibri"/>
          <w:sz w:val="22"/>
          <w:szCs w:val="22"/>
        </w:rPr>
        <w:t>ho oznámení o odstoupení jedné s</w:t>
      </w:r>
      <w:r w:rsidRPr="00C56766">
        <w:rPr>
          <w:rFonts w:asciiTheme="minorHAnsi" w:hAnsiTheme="minorHAnsi" w:cs="Calibri"/>
          <w:sz w:val="22"/>
          <w:szCs w:val="22"/>
        </w:rPr>
        <w:t xml:space="preserve">mluvní strany </w:t>
      </w:r>
      <w:r w:rsidR="00B661BC">
        <w:rPr>
          <w:rFonts w:asciiTheme="minorHAnsi" w:hAnsiTheme="minorHAnsi" w:cs="Calibri"/>
          <w:sz w:val="22"/>
          <w:szCs w:val="22"/>
        </w:rPr>
        <w:t>druhé s</w:t>
      </w:r>
      <w:r w:rsidRPr="00C56766">
        <w:rPr>
          <w:rFonts w:asciiTheme="minorHAnsi" w:hAnsiTheme="minorHAnsi" w:cs="Calibri"/>
          <w:sz w:val="22"/>
          <w:szCs w:val="22"/>
        </w:rPr>
        <w:t>mluvní straně. Strana, které bylo před odstoupením od Smlouvy poskytnuto plnění druhou stranou, toto plnění vrátí.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C56766">
        <w:rPr>
          <w:rFonts w:asciiTheme="minorHAnsi" w:hAnsiTheme="minorHAnsi" w:cs="Calibri"/>
          <w:sz w:val="22"/>
          <w:szCs w:val="22"/>
        </w:rPr>
        <w:t>Nastane-li případ vyšší moci, budou termíny stanovené Smlouvou prodlouženy o dobu odpovídající době trvání případu vyšší moci.</w:t>
      </w:r>
    </w:p>
    <w:p w:rsidR="00A9296E" w:rsidRPr="003443ED" w:rsidRDefault="00C56766" w:rsidP="00A9296E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3443ED">
        <w:rPr>
          <w:rFonts w:asciiTheme="minorHAnsi" w:hAnsiTheme="minorHAnsi" w:cs="Calibri"/>
          <w:b/>
          <w:bCs/>
          <w:sz w:val="22"/>
          <w:szCs w:val="22"/>
        </w:rPr>
        <w:lastRenderedPageBreak/>
        <w:t>ZÁVĚREČNÁ A JINÁ UJEDNÁNÍ</w:t>
      </w:r>
      <w:bookmarkStart w:id="18" w:name="OLE_LINK2"/>
    </w:p>
    <w:p w:rsidR="00A9296E" w:rsidRPr="00CE573A" w:rsidRDefault="006A0DAA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>Zhotovitel</w:t>
      </w:r>
      <w:r w:rsidR="00C56766" w:rsidRPr="00C56766">
        <w:rPr>
          <w:rFonts w:asciiTheme="minorHAnsi" w:hAnsiTheme="minorHAnsi" w:cs="Calibri"/>
          <w:bCs/>
          <w:sz w:val="22"/>
          <w:szCs w:val="22"/>
        </w:rPr>
        <w:t xml:space="preserve"> nesmí celou pohledávku nebo její část vzniklou v souvislosti s touto smlouvou postoupit jiné osobě. </w:t>
      </w:r>
      <w:r w:rsidR="007655FC">
        <w:rPr>
          <w:rFonts w:asciiTheme="minorHAnsi" w:hAnsiTheme="minorHAnsi" w:cs="Calibri"/>
          <w:bCs/>
          <w:sz w:val="22"/>
          <w:szCs w:val="22"/>
        </w:rPr>
        <w:t>Použití u</w:t>
      </w:r>
      <w:r w:rsidR="00C56766" w:rsidRPr="00C56766">
        <w:rPr>
          <w:rFonts w:asciiTheme="minorHAnsi" w:hAnsiTheme="minorHAnsi" w:cs="Calibri"/>
          <w:bCs/>
          <w:sz w:val="22"/>
          <w:szCs w:val="22"/>
        </w:rPr>
        <w:t xml:space="preserve">stanovení § 1879 OZ se vylučuje.  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 xml:space="preserve">Smlouva představuje úplnou a ucelenou smlouvu mezi </w:t>
      </w:r>
      <w:r w:rsidR="006A0DAA">
        <w:rPr>
          <w:rFonts w:asciiTheme="minorHAnsi" w:hAnsiTheme="minorHAnsi" w:cs="Calibri"/>
          <w:bCs/>
          <w:sz w:val="22"/>
          <w:szCs w:val="22"/>
        </w:rPr>
        <w:t>Objednatelem</w:t>
      </w:r>
      <w:r w:rsidRPr="00C56766">
        <w:rPr>
          <w:rFonts w:asciiTheme="minorHAnsi" w:hAnsiTheme="minorHAnsi" w:cs="Calibri"/>
          <w:bCs/>
          <w:sz w:val="22"/>
          <w:szCs w:val="22"/>
        </w:rPr>
        <w:t xml:space="preserve"> a </w:t>
      </w:r>
      <w:r w:rsidR="006A0DAA">
        <w:rPr>
          <w:rFonts w:asciiTheme="minorHAnsi" w:hAnsiTheme="minorHAnsi" w:cs="Calibri"/>
          <w:bCs/>
          <w:sz w:val="22"/>
          <w:szCs w:val="22"/>
        </w:rPr>
        <w:t>Zhotovitelem</w:t>
      </w:r>
      <w:r w:rsidRPr="00C56766">
        <w:rPr>
          <w:rFonts w:asciiTheme="minorHAnsi" w:hAnsiTheme="minorHAnsi" w:cs="Calibri"/>
          <w:bCs/>
          <w:sz w:val="22"/>
          <w:szCs w:val="22"/>
        </w:rPr>
        <w:t>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Pokud se jakékoliv ustanovení této Smlouvy později ukáže nebo bude určeno jako neplatné, neúčinné nebo nevynutitelné, pak taková neplatnost, neúčinnost nebo nevynutitelnost nezpůsobuje neplatnost, neúčinnost nebo nevynutitelnost Smlouvy jako celku. V tako</w:t>
      </w:r>
      <w:r w:rsidR="00B661BC">
        <w:rPr>
          <w:rFonts w:asciiTheme="minorHAnsi" w:hAnsiTheme="minorHAnsi" w:cs="Calibri"/>
          <w:bCs/>
          <w:sz w:val="22"/>
          <w:szCs w:val="22"/>
        </w:rPr>
        <w:t>vém případě se s</w:t>
      </w:r>
      <w:r w:rsidRPr="00C56766">
        <w:rPr>
          <w:rFonts w:asciiTheme="minorHAnsi" w:hAnsiTheme="minorHAnsi" w:cs="Calibri"/>
          <w:bCs/>
          <w:sz w:val="22"/>
          <w:szCs w:val="22"/>
        </w:rPr>
        <w:t>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Tato Smlouva nabývá platnosti a účinnosti dnem svého po</w:t>
      </w:r>
      <w:r w:rsidR="00B661BC">
        <w:rPr>
          <w:rFonts w:asciiTheme="minorHAnsi" w:hAnsiTheme="minorHAnsi" w:cs="Calibri"/>
          <w:bCs/>
          <w:sz w:val="22"/>
          <w:szCs w:val="22"/>
        </w:rPr>
        <w:t>dpisu oprávněnými osobami obou s</w:t>
      </w:r>
      <w:r w:rsidRPr="00C56766">
        <w:rPr>
          <w:rFonts w:asciiTheme="minorHAnsi" w:hAnsiTheme="minorHAnsi" w:cs="Calibri"/>
          <w:bCs/>
          <w:sz w:val="22"/>
          <w:szCs w:val="22"/>
        </w:rPr>
        <w:t>mluvních stran.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Tuto Smlouvu lze doplnit nebo měnit výlučně formou písemných očíslovaných dodatků, opatřených časovým a místním určením a po</w:t>
      </w:r>
      <w:r w:rsidR="00B661BC">
        <w:rPr>
          <w:rFonts w:asciiTheme="minorHAnsi" w:hAnsiTheme="minorHAnsi" w:cs="Calibri"/>
          <w:bCs/>
          <w:sz w:val="22"/>
          <w:szCs w:val="22"/>
        </w:rPr>
        <w:t>depsaných oprávněnými zástupci s</w:t>
      </w:r>
      <w:r w:rsidRPr="00C56766">
        <w:rPr>
          <w:rFonts w:asciiTheme="minorHAnsi" w:hAnsiTheme="minorHAnsi" w:cs="Calibri"/>
          <w:bCs/>
          <w:sz w:val="22"/>
          <w:szCs w:val="22"/>
        </w:rPr>
        <w:t xml:space="preserve">mluvních stran. </w:t>
      </w:r>
      <w:bookmarkEnd w:id="18"/>
      <w:r w:rsidRPr="00C56766">
        <w:rPr>
          <w:rFonts w:asciiTheme="minorHAnsi" w:hAnsiTheme="minorHAnsi" w:cs="Calibri"/>
          <w:bCs/>
          <w:sz w:val="22"/>
          <w:szCs w:val="22"/>
        </w:rPr>
        <w:t>Smluvní strany ve smyslu ustanovení § 564 OZ výslovně vylučují provedení změn Smlouvy v jiné formě.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Tato Smlouva je sepsána ve čtyřech (4) vyhotoveních, z nichž každé vyhotovení má povahu originá</w:t>
      </w:r>
      <w:r w:rsidR="00B661BC">
        <w:rPr>
          <w:rFonts w:asciiTheme="minorHAnsi" w:hAnsiTheme="minorHAnsi" w:cs="Calibri"/>
          <w:bCs/>
          <w:sz w:val="22"/>
          <w:szCs w:val="22"/>
        </w:rPr>
        <w:t>lu. Každá ze s</w:t>
      </w:r>
      <w:r w:rsidRPr="00C56766">
        <w:rPr>
          <w:rFonts w:asciiTheme="minorHAnsi" w:hAnsiTheme="minorHAnsi" w:cs="Calibri"/>
          <w:bCs/>
          <w:sz w:val="22"/>
          <w:szCs w:val="22"/>
        </w:rPr>
        <w:t>mluvních stran obdrží po dvou (2) vyhotoveních.</w:t>
      </w:r>
    </w:p>
    <w:p w:rsidR="00A9296E" w:rsidRPr="00CE573A" w:rsidRDefault="00C56766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C56766">
        <w:rPr>
          <w:rFonts w:asciiTheme="minorHAnsi" w:hAnsiTheme="minorHAnsi" w:cs="Calibri"/>
          <w:bCs/>
          <w:sz w:val="22"/>
          <w:szCs w:val="22"/>
        </w:rPr>
        <w:t>Nedílnou součástí Smlouvy jsou tyto přílohy:</w:t>
      </w:r>
    </w:p>
    <w:p w:rsidR="00A9296E" w:rsidRPr="00CE573A" w:rsidRDefault="00C56766" w:rsidP="00A9296E">
      <w:pPr>
        <w:pStyle w:val="Odstavecseseznamem"/>
        <w:numPr>
          <w:ilvl w:val="0"/>
          <w:numId w:val="5"/>
        </w:numPr>
        <w:tabs>
          <w:tab w:val="left" w:pos="8931"/>
        </w:tabs>
        <w:spacing w:after="240"/>
        <w:rPr>
          <w:rFonts w:asciiTheme="minorHAnsi" w:hAnsiTheme="minorHAnsi" w:cs="Calibri"/>
          <w:szCs w:val="22"/>
        </w:rPr>
      </w:pPr>
      <w:r w:rsidRPr="00C56766">
        <w:rPr>
          <w:rFonts w:asciiTheme="minorHAnsi" w:hAnsiTheme="minorHAnsi" w:cs="Calibri"/>
          <w:szCs w:val="22"/>
        </w:rPr>
        <w:t xml:space="preserve">Příloha č. 1:     Zadávací dokumentace </w:t>
      </w:r>
    </w:p>
    <w:p w:rsidR="00A9296E" w:rsidRPr="00CE573A" w:rsidRDefault="00C56766" w:rsidP="00A9296E">
      <w:pPr>
        <w:pStyle w:val="Odstavecseseznamem"/>
        <w:numPr>
          <w:ilvl w:val="0"/>
          <w:numId w:val="5"/>
        </w:numPr>
        <w:spacing w:after="240"/>
        <w:jc w:val="both"/>
        <w:rPr>
          <w:rFonts w:asciiTheme="minorHAnsi" w:hAnsiTheme="minorHAnsi" w:cs="Calibri"/>
          <w:szCs w:val="22"/>
        </w:rPr>
      </w:pPr>
      <w:r w:rsidRPr="00C56766">
        <w:rPr>
          <w:rFonts w:asciiTheme="minorHAnsi" w:hAnsiTheme="minorHAnsi" w:cs="Arial"/>
          <w:szCs w:val="22"/>
        </w:rPr>
        <w:t>Příloha č. 2:     Nabídka</w:t>
      </w:r>
    </w:p>
    <w:p w:rsidR="00A9296E" w:rsidRDefault="00A9296E" w:rsidP="00A9296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Cs w:val="22"/>
        </w:rPr>
      </w:pPr>
      <w:r w:rsidRPr="00CE573A">
        <w:rPr>
          <w:rFonts w:asciiTheme="minorHAnsi" w:hAnsiTheme="minorHAnsi" w:cs="Calibri"/>
          <w:sz w:val="22"/>
          <w:szCs w:val="22"/>
        </w:rPr>
        <w:t>Smluvní strany stvrzují Smlouvu podpisem na důkaz souhlasu s celým jejím obsahem.</w:t>
      </w:r>
    </w:p>
    <w:p w:rsidR="00740DF9" w:rsidRDefault="00740DF9" w:rsidP="00A9296E">
      <w:pPr>
        <w:pStyle w:val="Nadpis7"/>
        <w:spacing w:before="0"/>
        <w:jc w:val="both"/>
        <w:rPr>
          <w:rFonts w:ascii="Calibri" w:hAnsi="Calibri" w:cs="Calibri"/>
          <w:szCs w:val="22"/>
        </w:rPr>
        <w:sectPr w:rsidR="00740DF9" w:rsidSect="009860BC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567" w:left="1134" w:header="907" w:footer="567" w:gutter="0"/>
          <w:cols w:space="708"/>
          <w:titlePg/>
          <w:docGrid w:linePitch="360"/>
        </w:sectPr>
      </w:pPr>
    </w:p>
    <w:p w:rsidR="00A9296E" w:rsidRDefault="00A9296E" w:rsidP="00A9296E">
      <w:pPr>
        <w:pStyle w:val="Nadpis7"/>
        <w:spacing w:before="0"/>
        <w:jc w:val="both"/>
        <w:rPr>
          <w:rFonts w:ascii="Calibri" w:hAnsi="Calibri" w:cs="Calibri"/>
          <w:szCs w:val="22"/>
        </w:rPr>
      </w:pPr>
    </w:p>
    <w:p w:rsidR="00A9296E" w:rsidRDefault="00A9296E" w:rsidP="00A9296E">
      <w:pPr>
        <w:pStyle w:val="Nadpis7"/>
        <w:spacing w:before="0"/>
        <w:jc w:val="both"/>
        <w:rPr>
          <w:rFonts w:ascii="Calibri" w:hAnsi="Calibri" w:cs="Calibri"/>
          <w:szCs w:val="22"/>
        </w:rPr>
      </w:pPr>
    </w:p>
    <w:p w:rsidR="00A9296E" w:rsidRDefault="00A9296E" w:rsidP="00A9296E">
      <w:pPr>
        <w:pStyle w:val="Nadpis7"/>
        <w:spacing w:before="0"/>
        <w:jc w:val="both"/>
        <w:rPr>
          <w:rFonts w:ascii="Calibri" w:hAnsi="Calibri" w:cs="Calibri"/>
          <w:szCs w:val="22"/>
        </w:rPr>
      </w:pPr>
    </w:p>
    <w:p w:rsidR="00A9296E" w:rsidRPr="00740DF9" w:rsidRDefault="00A9296E" w:rsidP="00A9296E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4"/>
          <w:szCs w:val="24"/>
        </w:rPr>
      </w:pPr>
      <w:r w:rsidRPr="00740DF9">
        <w:rPr>
          <w:rFonts w:ascii="Calibri" w:hAnsi="Calibri" w:cs="Calibri"/>
          <w:i w:val="0"/>
          <w:color w:val="auto"/>
          <w:sz w:val="24"/>
          <w:szCs w:val="24"/>
        </w:rPr>
        <w:t>V Praze dne ____________, 2014</w:t>
      </w:r>
    </w:p>
    <w:p w:rsidR="00A9296E" w:rsidRPr="00740DF9" w:rsidRDefault="00A9296E" w:rsidP="00A9296E">
      <w:pPr>
        <w:rPr>
          <w:rFonts w:cs="Calibri"/>
        </w:rPr>
      </w:pPr>
    </w:p>
    <w:p w:rsidR="00A9296E" w:rsidRPr="00740DF9" w:rsidRDefault="00A9296E" w:rsidP="00A9296E">
      <w:pPr>
        <w:rPr>
          <w:rFonts w:cs="Calibri"/>
        </w:rPr>
      </w:pPr>
      <w:proofErr w:type="gramStart"/>
      <w:r w:rsidRPr="00740DF9">
        <w:rPr>
          <w:rFonts w:cs="Calibri"/>
        </w:rPr>
        <w:t>Za</w:t>
      </w:r>
      <w:proofErr w:type="gramEnd"/>
      <w:r w:rsidRPr="00740DF9">
        <w:rPr>
          <w:rFonts w:cs="Calibri"/>
        </w:rPr>
        <w:t>: Fyzikální ústav AV ČR, v. v. i.</w:t>
      </w:r>
    </w:p>
    <w:p w:rsidR="00A9296E" w:rsidRPr="00740DF9" w:rsidRDefault="00A9296E" w:rsidP="00A9296E">
      <w:pPr>
        <w:jc w:val="both"/>
        <w:rPr>
          <w:rFonts w:cs="Calibri"/>
        </w:rPr>
      </w:pPr>
    </w:p>
    <w:p w:rsidR="00A9296E" w:rsidRPr="00740DF9" w:rsidRDefault="00A9296E" w:rsidP="00A9296E">
      <w:pPr>
        <w:jc w:val="both"/>
        <w:rPr>
          <w:rFonts w:cs="Calibri"/>
        </w:rPr>
      </w:pPr>
    </w:p>
    <w:p w:rsidR="00A9296E" w:rsidRPr="00740DF9" w:rsidRDefault="00A9296E" w:rsidP="00A9296E">
      <w:pPr>
        <w:jc w:val="both"/>
        <w:rPr>
          <w:rFonts w:cs="Calibri"/>
        </w:rPr>
      </w:pPr>
    </w:p>
    <w:p w:rsidR="00A9296E" w:rsidRPr="00740DF9" w:rsidRDefault="00A9296E" w:rsidP="00A9296E">
      <w:pPr>
        <w:jc w:val="both"/>
        <w:rPr>
          <w:rFonts w:cs="Calibri"/>
        </w:rPr>
      </w:pPr>
      <w:r w:rsidRPr="00740DF9">
        <w:rPr>
          <w:rFonts w:cs="Calibri"/>
        </w:rPr>
        <w:t>__________________________</w:t>
      </w:r>
    </w:p>
    <w:p w:rsidR="00A9296E" w:rsidRPr="00740DF9" w:rsidRDefault="00A9296E" w:rsidP="00A9296E">
      <w:pPr>
        <w:tabs>
          <w:tab w:val="left" w:pos="993"/>
        </w:tabs>
        <w:jc w:val="both"/>
        <w:rPr>
          <w:rFonts w:cs="Calibri"/>
        </w:rPr>
      </w:pPr>
      <w:r w:rsidRPr="00740DF9">
        <w:rPr>
          <w:rFonts w:cs="Calibri"/>
        </w:rPr>
        <w:t>Jméno:</w:t>
      </w:r>
      <w:r w:rsidRPr="00740DF9">
        <w:rPr>
          <w:rFonts w:cs="Calibri"/>
        </w:rPr>
        <w:tab/>
      </w:r>
      <w:r w:rsidR="004A0A2F" w:rsidRPr="004A0A2F">
        <w:rPr>
          <w:rFonts w:cs="Arial"/>
        </w:rPr>
        <w:t>prof</w:t>
      </w:r>
      <w:r w:rsidRPr="004A0A2F">
        <w:rPr>
          <w:rFonts w:cs="Calibri"/>
        </w:rPr>
        <w:t>.</w:t>
      </w:r>
      <w:r w:rsidRPr="00740DF9">
        <w:rPr>
          <w:rFonts w:cs="Calibri"/>
        </w:rPr>
        <w:t xml:space="preserve"> Jan Řídký, DrSc.</w:t>
      </w:r>
    </w:p>
    <w:p w:rsidR="00A9296E" w:rsidRPr="00740DF9" w:rsidRDefault="00A9296E" w:rsidP="00A9296E">
      <w:pPr>
        <w:tabs>
          <w:tab w:val="left" w:pos="993"/>
        </w:tabs>
        <w:jc w:val="both"/>
        <w:rPr>
          <w:rFonts w:cs="Calibri"/>
        </w:rPr>
      </w:pPr>
      <w:r w:rsidRPr="00740DF9">
        <w:rPr>
          <w:rFonts w:cs="Calibri"/>
        </w:rPr>
        <w:t>Funkce:</w:t>
      </w:r>
      <w:r w:rsidRPr="00740DF9">
        <w:rPr>
          <w:rFonts w:cs="Calibri"/>
        </w:rPr>
        <w:tab/>
        <w:t>ředitel</w:t>
      </w:r>
    </w:p>
    <w:p w:rsidR="00A9296E" w:rsidRPr="008B49B5" w:rsidRDefault="00A9296E" w:rsidP="00A9296E">
      <w:pPr>
        <w:rPr>
          <w:rFonts w:cs="Calibri"/>
          <w:szCs w:val="22"/>
        </w:rPr>
      </w:pPr>
    </w:p>
    <w:p w:rsidR="002B4594" w:rsidRDefault="002B4594" w:rsidP="00A9296E">
      <w:pPr>
        <w:rPr>
          <w:rFonts w:cs="Calibri"/>
          <w:szCs w:val="22"/>
        </w:rPr>
      </w:pPr>
    </w:p>
    <w:p w:rsidR="002B4594" w:rsidRDefault="002B4594" w:rsidP="00A9296E">
      <w:pPr>
        <w:rPr>
          <w:rFonts w:cs="Calibri"/>
          <w:szCs w:val="22"/>
        </w:rPr>
      </w:pPr>
    </w:p>
    <w:p w:rsidR="00A9296E" w:rsidRPr="00740DF9" w:rsidRDefault="00A9296E" w:rsidP="00A9296E">
      <w:pPr>
        <w:rPr>
          <w:rFonts w:asciiTheme="minorHAnsi" w:hAnsiTheme="minorHAnsi" w:cs="Calibri"/>
        </w:rPr>
      </w:pPr>
      <w:r w:rsidRPr="00740DF9">
        <w:rPr>
          <w:rFonts w:asciiTheme="minorHAnsi" w:hAnsiTheme="minorHAnsi" w:cs="Calibri"/>
        </w:rPr>
        <w:t>V </w:t>
      </w:r>
      <w:r w:rsidRPr="00740DF9">
        <w:rPr>
          <w:rFonts w:asciiTheme="minorHAnsi" w:hAnsiTheme="minorHAnsi" w:cs="Calibri"/>
          <w:highlight w:val="yellow"/>
        </w:rPr>
        <w:t>__________</w:t>
      </w:r>
      <w:r w:rsidRPr="00740DF9">
        <w:rPr>
          <w:rFonts w:asciiTheme="minorHAnsi" w:hAnsiTheme="minorHAnsi" w:cs="Calibri"/>
        </w:rPr>
        <w:t xml:space="preserve"> dne </w:t>
      </w:r>
      <w:r w:rsidRPr="00740DF9">
        <w:rPr>
          <w:rFonts w:asciiTheme="minorHAnsi" w:hAnsiTheme="minorHAnsi" w:cs="Calibri"/>
          <w:highlight w:val="yellow"/>
        </w:rPr>
        <w:t>____________</w:t>
      </w:r>
      <w:r w:rsidR="00740DF9">
        <w:rPr>
          <w:rFonts w:asciiTheme="minorHAnsi" w:hAnsiTheme="minorHAnsi" w:cs="Calibri"/>
        </w:rPr>
        <w:t xml:space="preserve"> 2014</w:t>
      </w:r>
    </w:p>
    <w:p w:rsidR="00A9296E" w:rsidRPr="00740DF9" w:rsidRDefault="00A9296E" w:rsidP="00A9296E">
      <w:pPr>
        <w:rPr>
          <w:rFonts w:asciiTheme="minorHAnsi" w:hAnsiTheme="minorHAnsi" w:cs="Calibri"/>
        </w:rPr>
      </w:pPr>
    </w:p>
    <w:p w:rsidR="00A9296E" w:rsidRPr="00740DF9" w:rsidRDefault="00A9296E" w:rsidP="00A9296E">
      <w:pPr>
        <w:rPr>
          <w:rFonts w:asciiTheme="minorHAnsi" w:hAnsiTheme="minorHAnsi" w:cs="Calibri"/>
        </w:rPr>
      </w:pPr>
      <w:proofErr w:type="gramStart"/>
      <w:r w:rsidRPr="00740DF9">
        <w:rPr>
          <w:rFonts w:asciiTheme="minorHAnsi" w:hAnsiTheme="minorHAnsi" w:cs="Calibri"/>
        </w:rPr>
        <w:t>Za</w:t>
      </w:r>
      <w:proofErr w:type="gramEnd"/>
      <w:r w:rsidRPr="00740DF9">
        <w:rPr>
          <w:rFonts w:asciiTheme="minorHAnsi" w:hAnsiTheme="minorHAnsi" w:cs="Calibri"/>
        </w:rPr>
        <w:t xml:space="preserve">: </w:t>
      </w:r>
      <w:r w:rsidRPr="00740DF9">
        <w:rPr>
          <w:rFonts w:asciiTheme="minorHAnsi" w:hAnsiTheme="minorHAnsi" w:cs="Calibri"/>
          <w:highlight w:val="yellow"/>
        </w:rPr>
        <w:t>_____________________________</w:t>
      </w:r>
    </w:p>
    <w:p w:rsidR="00A9296E" w:rsidRPr="00740DF9" w:rsidRDefault="00A9296E" w:rsidP="00A9296E">
      <w:pPr>
        <w:jc w:val="both"/>
        <w:rPr>
          <w:rFonts w:asciiTheme="minorHAnsi" w:hAnsiTheme="minorHAnsi" w:cs="Calibri"/>
        </w:rPr>
      </w:pPr>
    </w:p>
    <w:p w:rsidR="00A9296E" w:rsidRPr="00740DF9" w:rsidRDefault="00A9296E" w:rsidP="00A9296E">
      <w:pPr>
        <w:jc w:val="both"/>
        <w:rPr>
          <w:rFonts w:asciiTheme="minorHAnsi" w:hAnsiTheme="minorHAnsi" w:cs="Calibri"/>
        </w:rPr>
      </w:pPr>
    </w:p>
    <w:p w:rsidR="00A9296E" w:rsidRPr="00740DF9" w:rsidRDefault="00A9296E" w:rsidP="00A9296E">
      <w:pPr>
        <w:jc w:val="both"/>
        <w:rPr>
          <w:rFonts w:asciiTheme="minorHAnsi" w:hAnsiTheme="minorHAnsi" w:cs="Calibri"/>
        </w:rPr>
      </w:pPr>
    </w:p>
    <w:p w:rsidR="00A9296E" w:rsidRPr="00740DF9" w:rsidRDefault="00A9296E" w:rsidP="00A9296E">
      <w:pPr>
        <w:jc w:val="both"/>
        <w:rPr>
          <w:rFonts w:asciiTheme="minorHAnsi" w:hAnsiTheme="minorHAnsi" w:cs="Calibri"/>
        </w:rPr>
      </w:pPr>
      <w:r w:rsidRPr="00740DF9">
        <w:rPr>
          <w:rFonts w:asciiTheme="minorHAnsi" w:hAnsiTheme="minorHAnsi" w:cs="Calibri"/>
        </w:rPr>
        <w:t>________________________</w:t>
      </w:r>
    </w:p>
    <w:p w:rsidR="00A9296E" w:rsidRPr="00740DF9" w:rsidRDefault="00A9296E" w:rsidP="00A9296E">
      <w:pPr>
        <w:tabs>
          <w:tab w:val="left" w:pos="993"/>
        </w:tabs>
        <w:jc w:val="both"/>
        <w:rPr>
          <w:rFonts w:asciiTheme="minorHAnsi" w:hAnsiTheme="minorHAnsi" w:cs="Calibri"/>
        </w:rPr>
      </w:pPr>
      <w:r w:rsidRPr="00740DF9">
        <w:rPr>
          <w:rFonts w:asciiTheme="minorHAnsi" w:hAnsiTheme="minorHAnsi" w:cs="Calibri"/>
        </w:rPr>
        <w:t xml:space="preserve">Jméno: </w:t>
      </w:r>
      <w:r w:rsidRPr="00740DF9">
        <w:rPr>
          <w:rFonts w:asciiTheme="minorHAnsi" w:hAnsiTheme="minorHAnsi" w:cs="Calibri"/>
          <w:highlight w:val="yellow"/>
        </w:rPr>
        <w:t>_____________</w:t>
      </w:r>
      <w:r w:rsidRPr="00740DF9">
        <w:rPr>
          <w:rFonts w:asciiTheme="minorHAnsi" w:hAnsiTheme="minorHAnsi" w:cs="Calibri"/>
        </w:rPr>
        <w:tab/>
      </w:r>
    </w:p>
    <w:p w:rsidR="00A9296E" w:rsidRPr="00740DF9" w:rsidRDefault="00A9296E" w:rsidP="00A9296E">
      <w:pPr>
        <w:tabs>
          <w:tab w:val="left" w:pos="993"/>
        </w:tabs>
        <w:jc w:val="both"/>
        <w:rPr>
          <w:rFonts w:asciiTheme="minorHAnsi" w:hAnsiTheme="minorHAnsi" w:cs="Calibri"/>
        </w:rPr>
      </w:pPr>
      <w:r w:rsidRPr="00740DF9">
        <w:rPr>
          <w:rFonts w:asciiTheme="minorHAnsi" w:hAnsiTheme="minorHAnsi" w:cs="Calibri"/>
        </w:rPr>
        <w:t xml:space="preserve">Funkce: </w:t>
      </w:r>
      <w:r w:rsidRPr="00740DF9">
        <w:rPr>
          <w:rFonts w:asciiTheme="minorHAnsi" w:hAnsiTheme="minorHAnsi" w:cs="Calibri"/>
          <w:highlight w:val="yellow"/>
        </w:rPr>
        <w:t>_____________</w:t>
      </w:r>
      <w:r w:rsidRPr="00740DF9">
        <w:rPr>
          <w:rFonts w:asciiTheme="minorHAnsi" w:hAnsiTheme="minorHAnsi" w:cs="Calibri"/>
        </w:rPr>
        <w:t xml:space="preserve"> </w:t>
      </w:r>
      <w:r w:rsidRPr="00740DF9">
        <w:rPr>
          <w:rFonts w:asciiTheme="minorHAnsi" w:hAnsiTheme="minorHAnsi" w:cs="Calibri"/>
          <w:snapToGrid w:val="0"/>
          <w:color w:val="FF0000"/>
        </w:rPr>
        <w:t>(doplní uchazeč)</w:t>
      </w:r>
    </w:p>
    <w:p w:rsidR="00A9296E" w:rsidRDefault="00A9296E" w:rsidP="00A9296E"/>
    <w:p w:rsidR="00740DF9" w:rsidRDefault="00740DF9">
      <w:pPr>
        <w:sectPr w:rsidR="00740DF9" w:rsidSect="00740DF9">
          <w:type w:val="continuous"/>
          <w:pgSz w:w="11906" w:h="16838" w:code="9"/>
          <w:pgMar w:top="567" w:right="1134" w:bottom="567" w:left="1134" w:header="907" w:footer="567" w:gutter="0"/>
          <w:cols w:num="2" w:space="708"/>
          <w:titlePg/>
          <w:docGrid w:linePitch="360"/>
        </w:sectPr>
      </w:pPr>
    </w:p>
    <w:p w:rsidR="00777287" w:rsidRDefault="00777287"/>
    <w:sectPr w:rsidR="00777287" w:rsidSect="00740DF9">
      <w:type w:val="continuous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F8" w:rsidRDefault="009F58F8" w:rsidP="009957E2">
      <w:pPr>
        <w:spacing w:after="0"/>
      </w:pPr>
      <w:r>
        <w:separator/>
      </w:r>
    </w:p>
  </w:endnote>
  <w:endnote w:type="continuationSeparator" w:id="0">
    <w:p w:rsidR="009F58F8" w:rsidRDefault="009F58F8" w:rsidP="009957E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BC" w:rsidRPr="00081538" w:rsidRDefault="009860BC" w:rsidP="009860B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9860BC" w:rsidRPr="00081538" w:rsidRDefault="00EB3537" w:rsidP="009860BC">
    <w:pPr>
      <w:tabs>
        <w:tab w:val="right" w:pos="9639"/>
      </w:tabs>
      <w:rPr>
        <w:sz w:val="18"/>
        <w:szCs w:val="18"/>
      </w:rPr>
    </w:pPr>
    <w:hyperlink r:id="rId1" w:history="1">
      <w:r w:rsidR="009860BC" w:rsidRPr="007919F1">
        <w:rPr>
          <w:rStyle w:val="Hypertextovodkaz"/>
          <w:rFonts w:eastAsiaTheme="majorEastAsia"/>
          <w:b/>
          <w:sz w:val="22"/>
          <w:szCs w:val="22"/>
        </w:rPr>
        <w:t>www.fzu.cz</w:t>
      </w:r>
    </w:hyperlink>
    <w:r w:rsidR="009860BC">
      <w:rPr>
        <w:b/>
      </w:rPr>
      <w:t xml:space="preserve">   </w:t>
    </w:r>
    <w:hyperlink r:id="rId2" w:history="1">
      <w:r w:rsidR="009860BC" w:rsidRPr="007919F1">
        <w:rPr>
          <w:rStyle w:val="Hypertextovodkaz"/>
          <w:rFonts w:eastAsiaTheme="majorEastAsia"/>
          <w:color w:val="auto"/>
          <w:sz w:val="18"/>
          <w:szCs w:val="18"/>
        </w:rPr>
        <w:t>secretary@fzu.cz</w:t>
      </w:r>
    </w:hyperlink>
    <w:r w:rsidR="009860BC" w:rsidRPr="00081538">
      <w:rPr>
        <w:sz w:val="18"/>
        <w:szCs w:val="18"/>
      </w:rPr>
      <w:tab/>
    </w:r>
    <w:r w:rsidR="009860BC">
      <w:rPr>
        <w:sz w:val="18"/>
        <w:szCs w:val="18"/>
      </w:rPr>
      <w:t>FAX</w:t>
    </w:r>
    <w:r w:rsidR="009860BC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BC" w:rsidRPr="00081538" w:rsidRDefault="009860BC" w:rsidP="009860B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9860BC" w:rsidRPr="005213EC" w:rsidRDefault="00EB3537" w:rsidP="009860BC">
    <w:pPr>
      <w:tabs>
        <w:tab w:val="right" w:pos="9639"/>
      </w:tabs>
      <w:rPr>
        <w:sz w:val="18"/>
        <w:szCs w:val="18"/>
      </w:rPr>
    </w:pPr>
    <w:hyperlink r:id="rId1" w:history="1">
      <w:r w:rsidR="009860BC" w:rsidRPr="007919F1">
        <w:rPr>
          <w:rStyle w:val="Hypertextovodkaz"/>
          <w:rFonts w:eastAsiaTheme="majorEastAsia"/>
          <w:b/>
          <w:sz w:val="22"/>
          <w:szCs w:val="22"/>
        </w:rPr>
        <w:t>www.</w:t>
      </w:r>
      <w:r w:rsidR="009860BC" w:rsidRPr="005213EC">
        <w:rPr>
          <w:rStyle w:val="Hypertextovodkaz"/>
          <w:rFonts w:eastAsiaTheme="majorEastAsia"/>
          <w:b/>
          <w:sz w:val="22"/>
          <w:szCs w:val="22"/>
        </w:rPr>
        <w:t>fz</w:t>
      </w:r>
      <w:r w:rsidR="009860BC" w:rsidRPr="007919F1">
        <w:rPr>
          <w:rStyle w:val="Hypertextovodkaz"/>
          <w:rFonts w:eastAsiaTheme="majorEastAsia"/>
          <w:b/>
          <w:sz w:val="22"/>
          <w:szCs w:val="22"/>
        </w:rPr>
        <w:t>u.cz</w:t>
      </w:r>
    </w:hyperlink>
    <w:r w:rsidR="009860BC">
      <w:rPr>
        <w:b/>
      </w:rPr>
      <w:t xml:space="preserve">   </w:t>
    </w:r>
    <w:hyperlink r:id="rId2" w:history="1">
      <w:r w:rsidR="009860BC" w:rsidRPr="007919F1">
        <w:rPr>
          <w:rStyle w:val="Hypertextovodkaz"/>
          <w:rFonts w:eastAsiaTheme="majorEastAsia"/>
          <w:color w:val="auto"/>
          <w:sz w:val="18"/>
          <w:szCs w:val="18"/>
        </w:rPr>
        <w:t>secretary@fzu.cz</w:t>
      </w:r>
    </w:hyperlink>
    <w:r w:rsidR="009860BC" w:rsidRPr="00081538">
      <w:rPr>
        <w:sz w:val="18"/>
        <w:szCs w:val="18"/>
      </w:rPr>
      <w:tab/>
    </w:r>
    <w:r w:rsidR="009860BC">
      <w:rPr>
        <w:sz w:val="18"/>
        <w:szCs w:val="18"/>
      </w:rPr>
      <w:t>FAX</w:t>
    </w:r>
    <w:r w:rsidR="009860BC" w:rsidRPr="00081538">
      <w:rPr>
        <w:sz w:val="18"/>
        <w:szCs w:val="18"/>
      </w:rPr>
      <w:t xml:space="preserve"> +420 286 890</w:t>
    </w:r>
    <w:r w:rsidR="009860BC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F8" w:rsidRDefault="009F58F8" w:rsidP="009957E2">
      <w:pPr>
        <w:spacing w:after="0"/>
      </w:pPr>
      <w:r>
        <w:separator/>
      </w:r>
    </w:p>
  </w:footnote>
  <w:footnote w:type="continuationSeparator" w:id="0">
    <w:p w:rsidR="009F58F8" w:rsidRDefault="009F58F8" w:rsidP="009957E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BC" w:rsidRDefault="00EB353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414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BC" w:rsidRPr="005213EC" w:rsidRDefault="00EB3537" w:rsidP="009860BC">
    <w:pPr>
      <w:pStyle w:val="Zhlav"/>
      <w:jc w:val="right"/>
      <w:rPr>
        <w:color w:val="153F8F"/>
        <w:sz w:val="20"/>
        <w:szCs w:val="20"/>
      </w:rPr>
    </w:pPr>
    <w:r w:rsidRPr="00EB3537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3120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860BC" w:rsidRPr="00170722">
      <w:rPr>
        <w:color w:val="153F8F"/>
        <w:sz w:val="16"/>
        <w:szCs w:val="16"/>
      </w:rPr>
      <w:t>strana</w:t>
    </w:r>
    <w:r w:rsidR="009860BC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9860BC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453A98">
      <w:rPr>
        <w:rStyle w:val="slostrnky"/>
        <w:noProof/>
        <w:sz w:val="20"/>
        <w:szCs w:val="20"/>
      </w:rPr>
      <w:t>11</w:t>
    </w:r>
    <w:r w:rsidRPr="00170722">
      <w:rPr>
        <w:rStyle w:val="slostrnky"/>
        <w:sz w:val="20"/>
        <w:szCs w:val="20"/>
      </w:rPr>
      <w:fldChar w:fldCharType="end"/>
    </w:r>
    <w:r w:rsidR="009860BC" w:rsidRPr="00170722">
      <w:rPr>
        <w:rStyle w:val="slostrnky"/>
        <w:sz w:val="20"/>
        <w:szCs w:val="20"/>
      </w:rPr>
      <w:t xml:space="preserve"> </w:t>
    </w:r>
    <w:r w:rsidR="009860BC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9860BC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453A98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9860BC" w:rsidRPr="00170722">
      <w:rPr>
        <w:rStyle w:val="slostrnky"/>
        <w:color w:val="153F8F"/>
        <w:sz w:val="16"/>
        <w:szCs w:val="16"/>
      </w:rPr>
      <w:t>)</w:t>
    </w:r>
  </w:p>
  <w:p w:rsidR="009860BC" w:rsidRPr="00081538" w:rsidRDefault="00EB3537" w:rsidP="009860BC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9264;visibility:visible;mso-wrap-distance-top:-6e-5mm;mso-wrap-distance-bottom:-6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0BC" w:rsidRDefault="00EB3537" w:rsidP="009860B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860BC">
      <w:rPr>
        <w:noProof/>
      </w:rPr>
      <w:drawing>
        <wp:inline distT="0" distB="0" distL="0" distR="0">
          <wp:extent cx="2973705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60BC" w:rsidRPr="005213EC" w:rsidRDefault="00EB3537" w:rsidP="009860BC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60288;visibility:visible;mso-wrap-distance-top:-6e-5mm;mso-wrap-distance-bottom:-6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0316"/>
    <w:multiLevelType w:val="multilevel"/>
    <w:tmpl w:val="1A0825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235A6EC7"/>
    <w:multiLevelType w:val="hybridMultilevel"/>
    <w:tmpl w:val="1CE4BDC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D8B56FC"/>
    <w:multiLevelType w:val="multilevel"/>
    <w:tmpl w:val="7A9AD4A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3BF26F5"/>
    <w:multiLevelType w:val="multilevel"/>
    <w:tmpl w:val="129439A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asciiTheme="minorHAnsi" w:hAnsiTheme="minorHAns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0A930E2"/>
    <w:multiLevelType w:val="hybridMultilevel"/>
    <w:tmpl w:val="FE00E2A0"/>
    <w:lvl w:ilvl="0" w:tplc="B8E6079A">
      <w:start w:val="1"/>
      <w:numFmt w:val="decimal"/>
      <w:lvlText w:val="7.3.%1.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5A64762C"/>
    <w:multiLevelType w:val="multilevel"/>
    <w:tmpl w:val="AAAE5262"/>
    <w:lvl w:ilvl="0">
      <w:start w:val="9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asciiTheme="minorHAnsi" w:hAnsiTheme="minorHAnsi" w:hint="default"/>
      </w:rPr>
    </w:lvl>
  </w:abstractNum>
  <w:abstractNum w:abstractNumId="6">
    <w:nsid w:val="5A857235"/>
    <w:multiLevelType w:val="hybridMultilevel"/>
    <w:tmpl w:val="7B8C4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C040D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1CC1F31"/>
    <w:multiLevelType w:val="multilevel"/>
    <w:tmpl w:val="72885658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7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7532A46"/>
    <w:multiLevelType w:val="multilevel"/>
    <w:tmpl w:val="B6847D1A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7.9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8EA3473"/>
    <w:multiLevelType w:val="multilevel"/>
    <w:tmpl w:val="08109372"/>
    <w:lvl w:ilvl="0">
      <w:start w:val="2"/>
      <w:numFmt w:val="none"/>
      <w:lvlText w:val="V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%1.%2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5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A1E2D2C"/>
    <w:multiLevelType w:val="multilevel"/>
    <w:tmpl w:val="49B6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A2004"/>
    <w:multiLevelType w:val="multilevel"/>
    <w:tmpl w:val="995AC230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7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9296E"/>
    <w:rsid w:val="0001317F"/>
    <w:rsid w:val="00051D0F"/>
    <w:rsid w:val="00053F8F"/>
    <w:rsid w:val="00055723"/>
    <w:rsid w:val="00057B1F"/>
    <w:rsid w:val="00060198"/>
    <w:rsid w:val="00085EC9"/>
    <w:rsid w:val="000A3667"/>
    <w:rsid w:val="000B2365"/>
    <w:rsid w:val="000C224C"/>
    <w:rsid w:val="000E6BA6"/>
    <w:rsid w:val="00103591"/>
    <w:rsid w:val="00114150"/>
    <w:rsid w:val="00133EC7"/>
    <w:rsid w:val="00143132"/>
    <w:rsid w:val="001616C7"/>
    <w:rsid w:val="00163CFC"/>
    <w:rsid w:val="00181AF0"/>
    <w:rsid w:val="0018476C"/>
    <w:rsid w:val="001A0CC7"/>
    <w:rsid w:val="001B01D7"/>
    <w:rsid w:val="001B7F4B"/>
    <w:rsid w:val="001D0587"/>
    <w:rsid w:val="001E605B"/>
    <w:rsid w:val="00202D09"/>
    <w:rsid w:val="00223D3D"/>
    <w:rsid w:val="00234E66"/>
    <w:rsid w:val="0026143C"/>
    <w:rsid w:val="002830E0"/>
    <w:rsid w:val="00297114"/>
    <w:rsid w:val="002B453C"/>
    <w:rsid w:val="002B4594"/>
    <w:rsid w:val="002B5486"/>
    <w:rsid w:val="002C4036"/>
    <w:rsid w:val="002D625C"/>
    <w:rsid w:val="002E4F82"/>
    <w:rsid w:val="00304A4C"/>
    <w:rsid w:val="003443ED"/>
    <w:rsid w:val="00356F11"/>
    <w:rsid w:val="00370930"/>
    <w:rsid w:val="003A177B"/>
    <w:rsid w:val="003C3548"/>
    <w:rsid w:val="003E228F"/>
    <w:rsid w:val="003E725F"/>
    <w:rsid w:val="00445B63"/>
    <w:rsid w:val="00453A98"/>
    <w:rsid w:val="00455BC1"/>
    <w:rsid w:val="004727D4"/>
    <w:rsid w:val="00473B4D"/>
    <w:rsid w:val="004A0A2F"/>
    <w:rsid w:val="004A34D8"/>
    <w:rsid w:val="004B0852"/>
    <w:rsid w:val="004B09E0"/>
    <w:rsid w:val="004D3949"/>
    <w:rsid w:val="004E4229"/>
    <w:rsid w:val="004F26C1"/>
    <w:rsid w:val="004F4022"/>
    <w:rsid w:val="004F7BCD"/>
    <w:rsid w:val="00563AF6"/>
    <w:rsid w:val="0057146B"/>
    <w:rsid w:val="005717F2"/>
    <w:rsid w:val="00594A5A"/>
    <w:rsid w:val="005B1F8A"/>
    <w:rsid w:val="005B244D"/>
    <w:rsid w:val="005C6ACB"/>
    <w:rsid w:val="005E78DE"/>
    <w:rsid w:val="005F763F"/>
    <w:rsid w:val="005F7893"/>
    <w:rsid w:val="0061703F"/>
    <w:rsid w:val="006360DC"/>
    <w:rsid w:val="00651A3A"/>
    <w:rsid w:val="00661D5A"/>
    <w:rsid w:val="00661DC0"/>
    <w:rsid w:val="006778EE"/>
    <w:rsid w:val="00695C8E"/>
    <w:rsid w:val="00696A96"/>
    <w:rsid w:val="006A0DAA"/>
    <w:rsid w:val="006A567D"/>
    <w:rsid w:val="006B6B77"/>
    <w:rsid w:val="006E1790"/>
    <w:rsid w:val="00706EF5"/>
    <w:rsid w:val="00710ABB"/>
    <w:rsid w:val="00720F07"/>
    <w:rsid w:val="00731140"/>
    <w:rsid w:val="00740DF9"/>
    <w:rsid w:val="00750879"/>
    <w:rsid w:val="007655FC"/>
    <w:rsid w:val="00773693"/>
    <w:rsid w:val="00777287"/>
    <w:rsid w:val="007906FC"/>
    <w:rsid w:val="00795D31"/>
    <w:rsid w:val="007A0ABE"/>
    <w:rsid w:val="007A43D9"/>
    <w:rsid w:val="007C2EBA"/>
    <w:rsid w:val="007F7EEA"/>
    <w:rsid w:val="008057A4"/>
    <w:rsid w:val="00840E74"/>
    <w:rsid w:val="00844369"/>
    <w:rsid w:val="00844EA0"/>
    <w:rsid w:val="008566AC"/>
    <w:rsid w:val="00857206"/>
    <w:rsid w:val="00893A29"/>
    <w:rsid w:val="00897A54"/>
    <w:rsid w:val="008E0097"/>
    <w:rsid w:val="008F3B41"/>
    <w:rsid w:val="008F7A05"/>
    <w:rsid w:val="00912B8A"/>
    <w:rsid w:val="00917480"/>
    <w:rsid w:val="009467E4"/>
    <w:rsid w:val="00952F51"/>
    <w:rsid w:val="00963426"/>
    <w:rsid w:val="0097164F"/>
    <w:rsid w:val="009728FB"/>
    <w:rsid w:val="00983903"/>
    <w:rsid w:val="009860BC"/>
    <w:rsid w:val="009957E2"/>
    <w:rsid w:val="009A0CDD"/>
    <w:rsid w:val="009D7144"/>
    <w:rsid w:val="009F58F8"/>
    <w:rsid w:val="00A112F5"/>
    <w:rsid w:val="00A11F46"/>
    <w:rsid w:val="00A16BDF"/>
    <w:rsid w:val="00A20808"/>
    <w:rsid w:val="00A20971"/>
    <w:rsid w:val="00A310BC"/>
    <w:rsid w:val="00A318E8"/>
    <w:rsid w:val="00A34A80"/>
    <w:rsid w:val="00A35BA9"/>
    <w:rsid w:val="00A471D4"/>
    <w:rsid w:val="00A9296E"/>
    <w:rsid w:val="00AB11F9"/>
    <w:rsid w:val="00AB3FCD"/>
    <w:rsid w:val="00AE3CC1"/>
    <w:rsid w:val="00AF2427"/>
    <w:rsid w:val="00B042DF"/>
    <w:rsid w:val="00B17412"/>
    <w:rsid w:val="00B200F9"/>
    <w:rsid w:val="00B31A6B"/>
    <w:rsid w:val="00B457E8"/>
    <w:rsid w:val="00B45A2A"/>
    <w:rsid w:val="00B661BC"/>
    <w:rsid w:val="00B75C0A"/>
    <w:rsid w:val="00BB6B8D"/>
    <w:rsid w:val="00BD3551"/>
    <w:rsid w:val="00BD3802"/>
    <w:rsid w:val="00C1487A"/>
    <w:rsid w:val="00C15478"/>
    <w:rsid w:val="00C22D5A"/>
    <w:rsid w:val="00C44E02"/>
    <w:rsid w:val="00C4531A"/>
    <w:rsid w:val="00C56766"/>
    <w:rsid w:val="00C61B3A"/>
    <w:rsid w:val="00C85B57"/>
    <w:rsid w:val="00CA4894"/>
    <w:rsid w:val="00CB0228"/>
    <w:rsid w:val="00CB4505"/>
    <w:rsid w:val="00CE573A"/>
    <w:rsid w:val="00CE7E60"/>
    <w:rsid w:val="00CF1989"/>
    <w:rsid w:val="00CF1E85"/>
    <w:rsid w:val="00D100B9"/>
    <w:rsid w:val="00D171F6"/>
    <w:rsid w:val="00D17BAD"/>
    <w:rsid w:val="00D340CA"/>
    <w:rsid w:val="00D37E07"/>
    <w:rsid w:val="00D570B8"/>
    <w:rsid w:val="00D61543"/>
    <w:rsid w:val="00D64CF5"/>
    <w:rsid w:val="00D93780"/>
    <w:rsid w:val="00DA6C36"/>
    <w:rsid w:val="00DB2FE0"/>
    <w:rsid w:val="00DC2D3D"/>
    <w:rsid w:val="00DE07D0"/>
    <w:rsid w:val="00E01823"/>
    <w:rsid w:val="00E04E33"/>
    <w:rsid w:val="00E04F61"/>
    <w:rsid w:val="00E15A7E"/>
    <w:rsid w:val="00E17FF9"/>
    <w:rsid w:val="00E35A82"/>
    <w:rsid w:val="00E376B3"/>
    <w:rsid w:val="00E43B15"/>
    <w:rsid w:val="00E4671C"/>
    <w:rsid w:val="00E5219B"/>
    <w:rsid w:val="00E76BB8"/>
    <w:rsid w:val="00E81583"/>
    <w:rsid w:val="00E84393"/>
    <w:rsid w:val="00EB3537"/>
    <w:rsid w:val="00EC02D5"/>
    <w:rsid w:val="00EE4C37"/>
    <w:rsid w:val="00EF34DB"/>
    <w:rsid w:val="00EF6A68"/>
    <w:rsid w:val="00F223D9"/>
    <w:rsid w:val="00F23E5B"/>
    <w:rsid w:val="00F2565A"/>
    <w:rsid w:val="00F417BE"/>
    <w:rsid w:val="00F41D0A"/>
    <w:rsid w:val="00F71711"/>
    <w:rsid w:val="00F74215"/>
    <w:rsid w:val="00FA5FB2"/>
    <w:rsid w:val="00FC3655"/>
    <w:rsid w:val="00FD421F"/>
    <w:rsid w:val="00FE23D5"/>
    <w:rsid w:val="00FE75C5"/>
    <w:rsid w:val="00FF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296E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96E"/>
    <w:pPr>
      <w:keepNext/>
      <w:spacing w:after="0"/>
      <w:jc w:val="center"/>
      <w:outlineLvl w:val="1"/>
    </w:pPr>
    <w:rPr>
      <w:rFonts w:ascii="Times New Roman" w:hAnsi="Times New Roman"/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A9296E"/>
    <w:pPr>
      <w:keepNext/>
      <w:spacing w:after="0"/>
      <w:jc w:val="center"/>
      <w:outlineLvl w:val="2"/>
    </w:pPr>
    <w:rPr>
      <w:rFonts w:ascii="Times New Roman" w:hAnsi="Times New Roman"/>
      <w:b/>
      <w:sz w:val="23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29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9296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9296E"/>
    <w:rPr>
      <w:rFonts w:ascii="Times New Roman" w:eastAsia="Times New Roman" w:hAnsi="Times New Roman" w:cs="Times New Roman"/>
      <w:b/>
      <w:sz w:val="23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296E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paragraph" w:styleId="Zhlav">
    <w:name w:val="header"/>
    <w:basedOn w:val="Normln"/>
    <w:link w:val="ZhlavChar"/>
    <w:rsid w:val="00A929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96E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A9296E"/>
    <w:rPr>
      <w:color w:val="153F8F"/>
      <w:u w:val="none"/>
    </w:rPr>
  </w:style>
  <w:style w:type="character" w:styleId="slostrnky">
    <w:name w:val="page number"/>
    <w:basedOn w:val="Standardnpsmoodstavce"/>
    <w:rsid w:val="00A9296E"/>
  </w:style>
  <w:style w:type="paragraph" w:styleId="Nzev">
    <w:name w:val="Title"/>
    <w:basedOn w:val="Normln"/>
    <w:link w:val="NzevChar"/>
    <w:qFormat/>
    <w:rsid w:val="00A9296E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9296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9296E"/>
    <w:pPr>
      <w:spacing w:after="0"/>
      <w:ind w:left="142" w:hanging="142"/>
    </w:pPr>
    <w:rPr>
      <w:rFonts w:ascii="Times New Roman" w:hAnsi="Times New Roman"/>
      <w:sz w:val="23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9296E"/>
    <w:rPr>
      <w:rFonts w:ascii="Times New Roman" w:eastAsia="Times New Roman" w:hAnsi="Times New Roman" w:cs="Times New Roman"/>
      <w:sz w:val="23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96E"/>
    <w:pPr>
      <w:spacing w:after="0"/>
      <w:ind w:left="720"/>
      <w:contextualSpacing/>
    </w:pPr>
    <w:rPr>
      <w:rFonts w:ascii="Times New Roman" w:hAnsi="Times New Roman"/>
      <w:sz w:val="22"/>
      <w:szCs w:val="20"/>
    </w:rPr>
  </w:style>
  <w:style w:type="character" w:styleId="Odkaznakoment">
    <w:name w:val="annotation reference"/>
    <w:basedOn w:val="Standardnpsmoodstavce"/>
    <w:unhideWhenUsed/>
    <w:rsid w:val="00A9296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9296E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929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A9296E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96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96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C37"/>
    <w:pPr>
      <w:spacing w:after="60"/>
    </w:pPr>
    <w:rPr>
      <w:rFonts w:ascii="Calibri" w:hAnsi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C37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E78D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2097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20971"/>
    <w:rPr>
      <w:rFonts w:ascii="Calibri" w:eastAsia="Times New Roman" w:hAnsi="Calibri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296E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96E"/>
    <w:pPr>
      <w:keepNext/>
      <w:spacing w:after="0"/>
      <w:jc w:val="center"/>
      <w:outlineLvl w:val="1"/>
    </w:pPr>
    <w:rPr>
      <w:rFonts w:ascii="Times New Roman" w:hAnsi="Times New Roman"/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A9296E"/>
    <w:pPr>
      <w:keepNext/>
      <w:spacing w:after="0"/>
      <w:jc w:val="center"/>
      <w:outlineLvl w:val="2"/>
    </w:pPr>
    <w:rPr>
      <w:rFonts w:ascii="Times New Roman" w:hAnsi="Times New Roman"/>
      <w:b/>
      <w:sz w:val="23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29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9296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9296E"/>
    <w:rPr>
      <w:rFonts w:ascii="Times New Roman" w:eastAsia="Times New Roman" w:hAnsi="Times New Roman" w:cs="Times New Roman"/>
      <w:b/>
      <w:sz w:val="23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296E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paragraph" w:styleId="Zhlav">
    <w:name w:val="header"/>
    <w:basedOn w:val="Normln"/>
    <w:link w:val="ZhlavChar"/>
    <w:rsid w:val="00A929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96E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A9296E"/>
    <w:rPr>
      <w:color w:val="153F8F"/>
      <w:u w:val="none"/>
    </w:rPr>
  </w:style>
  <w:style w:type="character" w:styleId="slostrnky">
    <w:name w:val="page number"/>
    <w:basedOn w:val="Standardnpsmoodstavce"/>
    <w:rsid w:val="00A9296E"/>
  </w:style>
  <w:style w:type="paragraph" w:styleId="Nzev">
    <w:name w:val="Title"/>
    <w:basedOn w:val="Normln"/>
    <w:link w:val="NzevChar"/>
    <w:qFormat/>
    <w:rsid w:val="00A9296E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9296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9296E"/>
    <w:pPr>
      <w:spacing w:after="0"/>
      <w:ind w:left="142" w:hanging="142"/>
    </w:pPr>
    <w:rPr>
      <w:rFonts w:ascii="Times New Roman" w:hAnsi="Times New Roman"/>
      <w:sz w:val="23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9296E"/>
    <w:rPr>
      <w:rFonts w:ascii="Times New Roman" w:eastAsia="Times New Roman" w:hAnsi="Times New Roman" w:cs="Times New Roman"/>
      <w:sz w:val="23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96E"/>
    <w:pPr>
      <w:spacing w:after="0"/>
      <w:ind w:left="720"/>
      <w:contextualSpacing/>
    </w:pPr>
    <w:rPr>
      <w:rFonts w:ascii="Times New Roman" w:hAnsi="Times New Roman"/>
      <w:sz w:val="22"/>
      <w:szCs w:val="20"/>
    </w:rPr>
  </w:style>
  <w:style w:type="character" w:styleId="Odkaznakoment">
    <w:name w:val="annotation reference"/>
    <w:basedOn w:val="Standardnpsmoodstavce"/>
    <w:unhideWhenUsed/>
    <w:rsid w:val="00A9296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9296E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929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A9296E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96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96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C37"/>
    <w:pPr>
      <w:spacing w:after="60"/>
    </w:pPr>
    <w:rPr>
      <w:rFonts w:ascii="Calibri" w:hAnsi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C37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E78D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2097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20971"/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-podatelna@fzu.cz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408EA-D379-466A-8660-A329F439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11</Pages>
  <Words>3145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41</cp:revision>
  <cp:lastPrinted>2014-03-17T11:29:00Z</cp:lastPrinted>
  <dcterms:created xsi:type="dcterms:W3CDTF">2014-03-06T08:26:00Z</dcterms:created>
  <dcterms:modified xsi:type="dcterms:W3CDTF">2014-03-17T11:34:00Z</dcterms:modified>
</cp:coreProperties>
</file>