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4EA3" w14:textId="7EAD6E53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C350E">
        <w:rPr>
          <w:rFonts w:ascii="Times New Roman" w:hAnsi="Times New Roman" w:cs="Times New Roman"/>
          <w:b/>
        </w:rPr>
        <w:t xml:space="preserve">Příloha č. </w:t>
      </w:r>
      <w:r w:rsidR="001523D0">
        <w:rPr>
          <w:rFonts w:ascii="Times New Roman" w:hAnsi="Times New Roman" w:cs="Times New Roman"/>
          <w:b/>
        </w:rPr>
        <w:t>1</w:t>
      </w:r>
      <w:r w:rsidRPr="006C350E">
        <w:rPr>
          <w:rFonts w:ascii="Times New Roman" w:hAnsi="Times New Roman" w:cs="Times New Roman"/>
          <w:b/>
        </w:rPr>
        <w:t xml:space="preserve"> </w:t>
      </w:r>
      <w:r w:rsidR="001523D0">
        <w:rPr>
          <w:rFonts w:ascii="Times New Roman" w:hAnsi="Times New Roman" w:cs="Times New Roman"/>
          <w:b/>
        </w:rPr>
        <w:t>z</w:t>
      </w:r>
      <w:r w:rsidRPr="006C350E">
        <w:rPr>
          <w:rFonts w:ascii="Times New Roman" w:hAnsi="Times New Roman" w:cs="Times New Roman"/>
          <w:b/>
        </w:rPr>
        <w:t>adávací dokumentace</w:t>
      </w:r>
    </w:p>
    <w:p w14:paraId="60336B26" w14:textId="77777777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2FA289E4" w14:textId="4AC8A010" w:rsidR="00DC0B33" w:rsidRPr="006C350E" w:rsidRDefault="00DC0B33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Krycí list nabídky</w:t>
      </w:r>
    </w:p>
    <w:p w14:paraId="0990B7B0" w14:textId="77777777" w:rsidR="00DC0B33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0FE395D6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8F7DD61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</w:p>
    <w:p w14:paraId="47F49347" w14:textId="64374DD9" w:rsidR="00DC0B33" w:rsidRPr="006C350E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1523D0" w:rsidRPr="001523D0">
        <w:rPr>
          <w:rFonts w:ascii="Times New Roman" w:hAnsi="Times New Roman" w:cs="Times New Roman"/>
          <w:b/>
          <w:bCs/>
          <w:sz w:val="26"/>
          <w:szCs w:val="26"/>
        </w:rPr>
        <w:t>Nájem tiskových zařízení a zajištění tiskových služeb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913CFA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46D55416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Název </w:t>
            </w:r>
            <w:r w:rsidR="00FA3FC7">
              <w:rPr>
                <w:rFonts w:ascii="Times New Roman" w:hAnsi="Times New Roman" w:cs="Times New Roman"/>
                <w:b/>
              </w:rPr>
              <w:t>v</w:t>
            </w:r>
            <w:r w:rsidRPr="00316C26">
              <w:rPr>
                <w:rFonts w:ascii="Times New Roman" w:hAnsi="Times New Roman" w:cs="Times New Roman"/>
                <w:b/>
              </w:rPr>
              <w:t>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24AA487B" w:rsidR="002C6160" w:rsidRPr="00316C26" w:rsidRDefault="001523D0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1523D0">
              <w:rPr>
                <w:rFonts w:ascii="Times New Roman" w:hAnsi="Times New Roman" w:cs="Times New Roman"/>
                <w:b/>
                <w:bCs/>
                <w:iCs/>
              </w:rPr>
              <w:t>Nájem tiskových zařízení a zajištění tiskových služeb</w:t>
            </w:r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50C4764F" w:rsidR="002C6160" w:rsidRPr="00316C26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72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městská část Praha 3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79B394B5" w:rsidR="002C6160" w:rsidRPr="00316C26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26C4C">
              <w:rPr>
                <w:rFonts w:ascii="Times New Roman" w:hAnsi="Times New Roman" w:cs="Times New Roman"/>
                <w:sz w:val="24"/>
                <w:szCs w:val="24"/>
              </w:rPr>
              <w:t>Havlíčkovo nám. 9/700, 130 85 Praha 3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F64A38B" w:rsidR="002C6160" w:rsidRPr="00316C26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 w:rsidR="00E71B3B"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46D31D63" w14:textId="3B2385C0" w:rsidR="002C6160" w:rsidRPr="00316C26" w:rsidRDefault="00E71B3B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E71B3B">
              <w:rPr>
                <w:rFonts w:ascii="Times New Roman" w:hAnsi="Times New Roman" w:cs="Times New Roman"/>
                <w:sz w:val="22"/>
              </w:rPr>
              <w:t>00063517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3E3754D2" w:rsidR="002C6160" w:rsidRPr="00316C26" w:rsidRDefault="00E71B3B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26C4C">
              <w:rPr>
                <w:rFonts w:ascii="Times New Roman" w:hAnsi="Times New Roman" w:cs="Times New Roman"/>
                <w:sz w:val="24"/>
                <w:szCs w:val="24"/>
              </w:rPr>
              <w:t>Mgr. Michal Vronský, starosta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</w:rPr>
              <w:t>Dodavatel: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Obchodní firma/jméno a příjmení: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</w:t>
            </w:r>
            <w:r w:rsidR="00DC0B33">
              <w:rPr>
                <w:rFonts w:ascii="Times New Roman" w:hAnsi="Times New Roman" w:cs="Times New Roman"/>
              </w:rPr>
              <w:t>/místo podnikání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42E2CBDC" w:rsidR="002C6160" w:rsidRPr="00316C26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 w:rsidR="00E71B3B"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1B183D14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7275C66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Dodavatel je MSP ve smyslu Doporučení Komise (REC 2003/361/EC)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724DEE9E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 – ANO/NE]</w:t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lastRenderedPageBreak/>
              <w:t xml:space="preserve">Osoba oprávněná 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C07A4FE" w14:textId="0566B659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FA3FC7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FA3FC7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FA3FC7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1523D0" w:rsidRPr="001523D0">
        <w:rPr>
          <w:rFonts w:ascii="Times New Roman" w:hAnsi="Times New Roman" w:cs="Times New Roman"/>
          <w:b/>
          <w:bCs/>
        </w:rPr>
        <w:t>Nájem tiskových zařízení a zajištění tiskových služeb</w:t>
      </w:r>
      <w:r w:rsidR="00FA3FC7">
        <w:rPr>
          <w:rFonts w:ascii="Times New Roman" w:hAnsi="Times New Roman" w:cs="Times New Roman"/>
        </w:rPr>
        <w:t>“</w:t>
      </w:r>
      <w:r w:rsidRPr="00316C26">
        <w:rPr>
          <w:rFonts w:ascii="Times New Roman" w:hAnsi="Times New Roman" w:cs="Times New Roman"/>
        </w:rPr>
        <w:t xml:space="preserve"> tímto prohlašuje, že: </w:t>
      </w:r>
    </w:p>
    <w:p w14:paraId="1C51617E" w14:textId="6C9D6DC1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</w:p>
    <w:p w14:paraId="7915E19B" w14:textId="363D25A1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Smlouvy (viz Příloha </w:t>
      </w:r>
      <w:r w:rsidR="001523D0">
        <w:rPr>
          <w:rFonts w:ascii="Times New Roman" w:hAnsi="Times New Roman" w:cs="Times New Roman"/>
          <w:sz w:val="22"/>
        </w:rPr>
        <w:t>4</w:t>
      </w:r>
      <w:r w:rsidRPr="00316C26">
        <w:rPr>
          <w:rFonts w:ascii="Times New Roman" w:hAnsi="Times New Roman" w:cs="Times New Roman"/>
          <w:sz w:val="22"/>
        </w:rPr>
        <w:t xml:space="preserve"> </w:t>
      </w:r>
      <w:r w:rsidR="001523D0">
        <w:rPr>
          <w:rFonts w:ascii="Times New Roman" w:hAnsi="Times New Roman" w:cs="Times New Roman"/>
          <w:sz w:val="22"/>
        </w:rPr>
        <w:t>z</w:t>
      </w:r>
      <w:r w:rsidR="00316C26" w:rsidRPr="00316C26">
        <w:rPr>
          <w:rFonts w:ascii="Times New Roman" w:hAnsi="Times New Roman" w:cs="Times New Roman"/>
          <w:sz w:val="22"/>
        </w:rPr>
        <w:t>adávací dokumentace</w:t>
      </w:r>
      <w:r w:rsidRPr="00316C26">
        <w:rPr>
          <w:rFonts w:ascii="Times New Roman" w:hAnsi="Times New Roman" w:cs="Times New Roman"/>
          <w:sz w:val="22"/>
        </w:rPr>
        <w:t xml:space="preserve">) a s jejím návrhem souhlasí a v případě, že bude jeho nabídka vyhodnocena jako nabídka pro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FA3FC7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mlouvu, která bude odpovídat návrhu Smlouvy;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3C2CB457" w14:textId="62D971EB" w:rsidR="00600D48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77E7CEEC" w14:textId="77777777" w:rsidR="00316C26" w:rsidRPr="00FA3FC7" w:rsidRDefault="00316C26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4AA80000" w14:textId="16A73C35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V ..........................dne ..................202</w:t>
      </w:r>
      <w:r w:rsidR="001523D0">
        <w:rPr>
          <w:rFonts w:ascii="Times New Roman" w:hAnsi="Times New Roman" w:cs="Times New Roman"/>
          <w:color w:val="000000"/>
        </w:rPr>
        <w:t>5</w:t>
      </w:r>
    </w:p>
    <w:p w14:paraId="2A14D92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CDBFFF0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1EF698A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54BA2F9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1B815E7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E2D2B0A" w14:textId="77C19605" w:rsidR="00316C26" w:rsidRPr="00FA3FC7" w:rsidRDefault="00F8616D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o</w:t>
      </w:r>
      <w:r w:rsidR="00316C26" w:rsidRPr="00FA3FC7">
        <w:rPr>
          <w:rFonts w:ascii="Times New Roman" w:hAnsi="Times New Roman" w:cs="Times New Roman"/>
          <w:color w:val="000000"/>
        </w:rPr>
        <w:t>bchodní firma</w:t>
      </w:r>
      <w:r w:rsidR="00301996" w:rsidRPr="00FA3FC7">
        <w:rPr>
          <w:rFonts w:ascii="Times New Roman" w:hAnsi="Times New Roman" w:cs="Times New Roman"/>
          <w:color w:val="000000"/>
        </w:rPr>
        <w:t>/jméno a příjmení</w:t>
      </w:r>
      <w:r w:rsidR="00316C26" w:rsidRPr="00FA3FC7">
        <w:rPr>
          <w:rFonts w:ascii="Times New Roman" w:hAnsi="Times New Roman" w:cs="Times New Roman"/>
          <w:color w:val="000000"/>
        </w:rPr>
        <w:t xml:space="preserve">  </w:t>
      </w:r>
    </w:p>
    <w:p w14:paraId="1F55B1A8" w14:textId="77777777" w:rsidR="00F8616D" w:rsidRPr="00FA3FC7" w:rsidRDefault="00F8616D" w:rsidP="00F8616D">
      <w:pPr>
        <w:contextualSpacing/>
        <w:jc w:val="both"/>
        <w:rPr>
          <w:rFonts w:ascii="Times New Roman" w:hAnsi="Times New Roman" w:cs="Times New Roman"/>
        </w:rPr>
      </w:pPr>
      <w:r w:rsidRPr="00FA3FC7">
        <w:rPr>
          <w:rFonts w:ascii="Times New Roman" w:hAnsi="Times New Roman" w:cs="Times New Roman"/>
          <w:color w:val="000000"/>
        </w:rPr>
        <w:t>[</w:t>
      </w:r>
      <w:r w:rsidRPr="00E71B3B">
        <w:rPr>
          <w:rFonts w:ascii="Times New Roman" w:hAnsi="Times New Roman" w:cs="Times New Roman"/>
          <w:color w:val="000000"/>
          <w:highlight w:val="yellow"/>
        </w:rPr>
        <w:t>jméno a podpis osoby oprávněné zastupovat dodavatele</w:t>
      </w:r>
      <w:r w:rsidRPr="00FA3FC7">
        <w:rPr>
          <w:rFonts w:ascii="Times New Roman" w:hAnsi="Times New Roman" w:cs="Times New Roman"/>
          <w:color w:val="000000"/>
        </w:rPr>
        <w:t>]</w:t>
      </w:r>
    </w:p>
    <w:p w14:paraId="71B44F0D" w14:textId="77777777" w:rsidR="002C6160" w:rsidRPr="00316C26" w:rsidRDefault="002C6160" w:rsidP="002C6160">
      <w:pPr>
        <w:pStyle w:val="Odstsl"/>
        <w:widowControl w:val="0"/>
        <w:numPr>
          <w:ilvl w:val="0"/>
          <w:numId w:val="0"/>
        </w:numPr>
        <w:spacing w:before="120"/>
        <w:rPr>
          <w:rFonts w:cs="Times New Roman"/>
          <w:b/>
          <w:sz w:val="22"/>
        </w:rPr>
      </w:pPr>
    </w:p>
    <w:p w14:paraId="3DAFBFB4" w14:textId="46A196B7" w:rsidR="00AD34AF" w:rsidRDefault="00AD34AF" w:rsidP="002C6160"/>
    <w:sectPr w:rsidR="00AD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1C89" w14:textId="77777777" w:rsidR="003A3C2C" w:rsidRDefault="003A3C2C" w:rsidP="002C6160">
      <w:pPr>
        <w:spacing w:after="0" w:line="240" w:lineRule="auto"/>
      </w:pPr>
      <w:r>
        <w:separator/>
      </w:r>
    </w:p>
  </w:endnote>
  <w:endnote w:type="continuationSeparator" w:id="0">
    <w:p w14:paraId="4EBE1C9A" w14:textId="77777777" w:rsidR="003A3C2C" w:rsidRDefault="003A3C2C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8BE1" w14:textId="77777777" w:rsidR="003A3C2C" w:rsidRDefault="003A3C2C" w:rsidP="002C6160">
      <w:pPr>
        <w:spacing w:after="0" w:line="240" w:lineRule="auto"/>
      </w:pPr>
      <w:r>
        <w:separator/>
      </w:r>
    </w:p>
  </w:footnote>
  <w:footnote w:type="continuationSeparator" w:id="0">
    <w:p w14:paraId="23B6581F" w14:textId="77777777" w:rsidR="003A3C2C" w:rsidRDefault="003A3C2C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FA3FC7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FA3FC7">
        <w:rPr>
          <w:rStyle w:val="Znakapoznpodarou"/>
          <w:rFonts w:ascii="Times New Roman" w:hAnsi="Times New Roman"/>
          <w:sz w:val="18"/>
        </w:rPr>
        <w:footnoteRef/>
      </w:r>
      <w:r w:rsidRPr="00FA3FC7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Default="002C6160" w:rsidP="002C6160">
      <w:pPr>
        <w:pStyle w:val="Textpoznpodarou"/>
      </w:pPr>
      <w:r w:rsidRPr="00FA3FC7">
        <w:rPr>
          <w:rStyle w:val="Znakapoznpodarou"/>
          <w:rFonts w:ascii="Times New Roman" w:hAnsi="Times New Roman"/>
        </w:rPr>
        <w:footnoteRef/>
      </w:r>
      <w:r w:rsidRPr="00FA3FC7">
        <w:rPr>
          <w:rFonts w:ascii="Times New Roman" w:hAnsi="Times New Roman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>Doporučení Komise ze dne 6. května 2003 týkající se definice mikropodniků, malých a středních podniků (oznámeno pod číslem dokumentu C(2003) 1422) (Úř. věst. L 124, 20.5.2003, s. 36–41)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5825407">
    <w:abstractNumId w:val="1"/>
  </w:num>
  <w:num w:numId="2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131A38"/>
    <w:rsid w:val="001523D0"/>
    <w:rsid w:val="002C6160"/>
    <w:rsid w:val="00301996"/>
    <w:rsid w:val="00316C26"/>
    <w:rsid w:val="00365BB6"/>
    <w:rsid w:val="003A3C2C"/>
    <w:rsid w:val="00404B49"/>
    <w:rsid w:val="00411253"/>
    <w:rsid w:val="00466292"/>
    <w:rsid w:val="004D7388"/>
    <w:rsid w:val="005512C5"/>
    <w:rsid w:val="005A124F"/>
    <w:rsid w:val="00600D48"/>
    <w:rsid w:val="006418E0"/>
    <w:rsid w:val="00682BDA"/>
    <w:rsid w:val="007B26DB"/>
    <w:rsid w:val="007D5B11"/>
    <w:rsid w:val="007F48B4"/>
    <w:rsid w:val="00913CFA"/>
    <w:rsid w:val="0098595F"/>
    <w:rsid w:val="009B4856"/>
    <w:rsid w:val="00AD34AF"/>
    <w:rsid w:val="00BA19FB"/>
    <w:rsid w:val="00C6648D"/>
    <w:rsid w:val="00C77794"/>
    <w:rsid w:val="00DC0B33"/>
    <w:rsid w:val="00E31735"/>
    <w:rsid w:val="00E71B3B"/>
    <w:rsid w:val="00E76E8D"/>
    <w:rsid w:val="00F161B9"/>
    <w:rsid w:val="00F24E91"/>
    <w:rsid w:val="00F8616D"/>
    <w:rsid w:val="00FA3FC7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Jiří Douda</cp:lastModifiedBy>
  <cp:revision>4</cp:revision>
  <cp:lastPrinted>2022-02-02T15:27:00Z</cp:lastPrinted>
  <dcterms:created xsi:type="dcterms:W3CDTF">2024-03-08T11:37:00Z</dcterms:created>
  <dcterms:modified xsi:type="dcterms:W3CDTF">2025-06-04T11:20:00Z</dcterms:modified>
</cp:coreProperties>
</file>