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C2098" w14:textId="77777777" w:rsidR="00021FC5" w:rsidRDefault="00021FC5" w:rsidP="008205DE">
      <w:pPr>
        <w:pStyle w:val="Nadpis1"/>
        <w:spacing w:before="0" w:line="276" w:lineRule="auto"/>
        <w:rPr>
          <w:caps/>
          <w:noProof/>
          <w:color w:val="FFFFFF"/>
          <w:sz w:val="21"/>
          <w:szCs w:val="21"/>
        </w:rPr>
      </w:pPr>
    </w:p>
    <w:p w14:paraId="335B3D63" w14:textId="77777777" w:rsidR="00B70317" w:rsidRPr="00B70317" w:rsidRDefault="00B70317" w:rsidP="00B70317"/>
    <w:p w14:paraId="010E783C" w14:textId="1341C6DF" w:rsidR="00B74CBF" w:rsidRDefault="000A7AB3" w:rsidP="00B74CBF">
      <w:pPr>
        <w:pStyle w:val="Nadpis1"/>
        <w:spacing w:before="0" w:line="276" w:lineRule="auto"/>
        <w:rPr>
          <w:caps/>
          <w:noProof/>
          <w:color w:val="E51A4B"/>
          <w:sz w:val="28"/>
          <w:szCs w:val="28"/>
        </w:rPr>
      </w:pPr>
      <w:r w:rsidRPr="000A7AB3">
        <w:rPr>
          <w:caps/>
          <w:noProof/>
          <w:color w:val="E51A4B"/>
          <w:sz w:val="28"/>
          <w:szCs w:val="28"/>
        </w:rPr>
        <w:t>POŘÍZENÍ DOPRAVNÍHO AUTOMOBILU PRO JSDH VÍCOV</w:t>
      </w:r>
    </w:p>
    <w:p w14:paraId="13F69AAD" w14:textId="77777777" w:rsidR="000A7AB3" w:rsidRPr="000A7AB3" w:rsidRDefault="000A7AB3" w:rsidP="000A7AB3"/>
    <w:p w14:paraId="2327599C" w14:textId="77777777" w:rsidR="00B74CBF" w:rsidRPr="002327F5" w:rsidRDefault="00B74CBF" w:rsidP="00B74CBF"/>
    <w:p w14:paraId="37A577E9" w14:textId="77777777" w:rsidR="00B74CBF" w:rsidRPr="00E634A7" w:rsidRDefault="00B74CBF" w:rsidP="00B74CBF"/>
    <w:p w14:paraId="61F5FA80" w14:textId="44EFB2E9" w:rsidR="00B74CBF" w:rsidRPr="005F207C" w:rsidRDefault="00B74CBF" w:rsidP="00B74CBF">
      <w:pPr>
        <w:pStyle w:val="Nadpis1"/>
        <w:spacing w:before="0" w:line="276" w:lineRule="auto"/>
        <w:rPr>
          <w:color w:val="E51A4B"/>
          <w:sz w:val="18"/>
          <w:szCs w:val="18"/>
        </w:rPr>
      </w:pPr>
      <w:r>
        <w:rPr>
          <w:color w:val="E51A4B"/>
          <w:sz w:val="18"/>
          <w:szCs w:val="18"/>
        </w:rPr>
        <w:t>ZADÁVACÍ DOKUMENTACE</w:t>
      </w:r>
      <w:r w:rsidRPr="005F207C">
        <w:rPr>
          <w:color w:val="E51A4B"/>
          <w:sz w:val="18"/>
          <w:szCs w:val="18"/>
        </w:rPr>
        <w:t xml:space="preserve"> </w:t>
      </w:r>
    </w:p>
    <w:p w14:paraId="3497E25B" w14:textId="195587E2" w:rsidR="00B74CBF" w:rsidRPr="005F207C" w:rsidRDefault="00523708" w:rsidP="00B74CBF">
      <w:pPr>
        <w:spacing w:line="360" w:lineRule="auto"/>
        <w:rPr>
          <w:rStyle w:val="zvraznn"/>
          <w:rFonts w:ascii="Arial" w:hAnsi="Arial"/>
          <w:b w:val="0"/>
          <w:color w:val="6E7C85"/>
          <w:sz w:val="18"/>
        </w:rPr>
      </w:pPr>
      <w:r w:rsidRPr="00523708">
        <w:rPr>
          <w:rStyle w:val="zvraznn"/>
          <w:rFonts w:ascii="Arial" w:hAnsi="Arial"/>
          <w:b w:val="0"/>
          <w:color w:val="6E7C85"/>
          <w:sz w:val="18"/>
        </w:rPr>
        <w:t>na veřejnou zakázku malého rozsahu na dodávky</w:t>
      </w:r>
    </w:p>
    <w:p w14:paraId="41D39F71" w14:textId="77777777" w:rsidR="00B74CBF" w:rsidRDefault="00B74CBF" w:rsidP="00B74CBF">
      <w:pPr>
        <w:pStyle w:val="Nadpis1"/>
        <w:spacing w:before="0" w:line="276" w:lineRule="auto"/>
      </w:pPr>
    </w:p>
    <w:p w14:paraId="6E98787B" w14:textId="77777777" w:rsidR="00B74CBF" w:rsidRPr="008205DE" w:rsidRDefault="00B74CBF" w:rsidP="00B74CBF">
      <w:pPr>
        <w:pStyle w:val="Nadpis1"/>
        <w:spacing w:before="0" w:line="276" w:lineRule="auto"/>
        <w:rPr>
          <w:color w:val="E51A4B"/>
          <w:sz w:val="18"/>
          <w:szCs w:val="18"/>
        </w:rPr>
      </w:pPr>
      <w:r>
        <w:rPr>
          <w:color w:val="E51A4B"/>
          <w:sz w:val="18"/>
          <w:szCs w:val="18"/>
        </w:rPr>
        <w:t>ČÁST – OBCHODNÍ PODMÍNKY</w:t>
      </w:r>
    </w:p>
    <w:p w14:paraId="6A52FCFE" w14:textId="77777777" w:rsidR="00B74CBF" w:rsidRPr="00A678A5" w:rsidRDefault="00B74CBF" w:rsidP="00B74CBF">
      <w:pPr>
        <w:ind w:left="2977"/>
        <w:rPr>
          <w:rFonts w:ascii="Arial" w:hAnsi="Arial" w:cs="Arial"/>
          <w:b/>
          <w:caps/>
          <w:snapToGrid w:val="0"/>
          <w:color w:val="E51A4B"/>
          <w:sz w:val="18"/>
          <w:szCs w:val="18"/>
        </w:rPr>
      </w:pPr>
    </w:p>
    <w:p w14:paraId="0CC09549" w14:textId="4A9283A5" w:rsidR="00B74CBF" w:rsidRPr="00A678A5" w:rsidRDefault="00201666" w:rsidP="00B74CBF">
      <w:pPr>
        <w:spacing w:before="120" w:line="360" w:lineRule="auto"/>
        <w:ind w:left="2977"/>
        <w:rPr>
          <w:rFonts w:ascii="Arial" w:hAnsi="Arial" w:cs="Arial"/>
          <w:caps/>
          <w:snapToGrid w:val="0"/>
          <w:color w:val="6E7C85"/>
          <w:sz w:val="18"/>
          <w:szCs w:val="18"/>
        </w:rPr>
      </w:pPr>
      <w:r>
        <w:rPr>
          <w:noProof/>
        </w:rPr>
        <w:pict w14:anchorId="31658F6F">
          <v:shapetype id="_x0000_t202" coordsize="21600,21600" o:spt="202" path="m,l,21600r21600,l21600,xe">
            <v:stroke joinstyle="miter"/>
            <v:path gradientshapeok="t" o:connecttype="rect"/>
          </v:shapetype>
          <v:shape id="Text Box 4" o:spid="_x0000_s1028" type="#_x0000_t202" style="position:absolute;left:0;text-align:left;margin-left:186.65pt;margin-top:447.9pt;width:358.3pt;height:104.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" filled="f" stroked="f">
            <v:textbox inset="0,0,0,0">
              <w:txbxContent>
                <w:p w14:paraId="0EA68B6A" w14:textId="77777777" w:rsidR="000A7AB3" w:rsidRDefault="000A7AB3" w:rsidP="000A7AB3">
                  <w:pPr>
                    <w:spacing w:line="360" w:lineRule="auto"/>
                    <w:rPr>
                      <w:rFonts w:ascii="Arial" w:hAnsi="Arial"/>
                      <w:b/>
                      <w:noProof/>
                      <w:color w:val="E51A4B"/>
                      <w:sz w:val="18"/>
                      <w:szCs w:val="18"/>
                    </w:rPr>
                  </w:pPr>
                  <w:r w:rsidRPr="00C82239">
                    <w:rPr>
                      <w:rStyle w:val="zvraznn"/>
                      <w:rFonts w:ascii="Arial" w:hAnsi="Arial"/>
                      <w:color w:val="6E7C85"/>
                      <w:sz w:val="18"/>
                      <w:szCs w:val="18"/>
                    </w:rPr>
                    <w:t>Zadavatel:</w:t>
                  </w:r>
                  <w:r w:rsidRPr="00D00FAE">
                    <w:rPr>
                      <w:rFonts w:ascii="Arial" w:hAnsi="Arial"/>
                      <w:sz w:val="18"/>
                      <w:szCs w:val="18"/>
                    </w:rPr>
                    <w:tab/>
                  </w:r>
                  <w:r w:rsidRPr="00191324">
                    <w:rPr>
                      <w:rFonts w:ascii="Arial" w:hAnsi="Arial"/>
                      <w:b/>
                      <w:noProof/>
                      <w:color w:val="E51A4B"/>
                      <w:sz w:val="18"/>
                      <w:szCs w:val="18"/>
                    </w:rPr>
                    <w:t xml:space="preserve">Obec </w:t>
                  </w:r>
                  <w:r>
                    <w:rPr>
                      <w:rFonts w:ascii="Arial" w:hAnsi="Arial"/>
                      <w:b/>
                      <w:noProof/>
                      <w:color w:val="E51A4B"/>
                      <w:sz w:val="18"/>
                      <w:szCs w:val="18"/>
                    </w:rPr>
                    <w:t>Vícov</w:t>
                  </w:r>
                </w:p>
                <w:p w14:paraId="263F2A91" w14:textId="77777777" w:rsidR="000A7AB3" w:rsidRPr="002D61C3" w:rsidRDefault="000A7AB3" w:rsidP="000A7AB3">
                  <w:pPr>
                    <w:spacing w:after="240" w:line="360" w:lineRule="auto"/>
                    <w:ind w:left="1418"/>
                    <w:rPr>
                      <w:rFonts w:ascii="Arial" w:hAnsi="Arial"/>
                      <w:noProof/>
                      <w:color w:val="595959"/>
                      <w:sz w:val="18"/>
                      <w:szCs w:val="18"/>
                    </w:rPr>
                  </w:pPr>
                  <w:r>
                    <w:rPr>
                      <w:rFonts w:ascii="Arial" w:hAnsi="Arial"/>
                      <w:noProof/>
                      <w:color w:val="E51A4B"/>
                      <w:sz w:val="18"/>
                      <w:szCs w:val="18"/>
                    </w:rPr>
                    <w:t>Vícov 46, 798 03 Plumlov</w:t>
                  </w:r>
                </w:p>
                <w:p w14:paraId="6050B3F9" w14:textId="77777777" w:rsidR="000A7AB3" w:rsidRPr="002D61C3" w:rsidRDefault="000A7AB3" w:rsidP="000A7AB3">
                  <w:pPr>
                    <w:spacing w:after="240" w:line="360" w:lineRule="auto"/>
                    <w:rPr>
                      <w:rFonts w:ascii="Arial" w:hAnsi="Arial"/>
                      <w:noProof/>
                      <w:color w:val="595959"/>
                      <w:sz w:val="18"/>
                      <w:szCs w:val="18"/>
                    </w:rPr>
                  </w:pPr>
                  <w:r w:rsidRPr="00E62725">
                    <w:rPr>
                      <w:rStyle w:val="zvraznn"/>
                      <w:rFonts w:ascii="Arial" w:hAnsi="Arial" w:cs="Tahoma"/>
                      <w:color w:val="6E7C85"/>
                      <w:sz w:val="18"/>
                      <w:szCs w:val="18"/>
                    </w:rPr>
                    <w:t>IČ:</w:t>
                  </w:r>
                  <w:r w:rsidRPr="00E62725">
                    <w:rPr>
                      <w:rStyle w:val="zvraznn"/>
                      <w:rFonts w:ascii="Arial" w:hAnsi="Arial" w:cs="Tahoma"/>
                      <w:sz w:val="18"/>
                      <w:szCs w:val="18"/>
                    </w:rPr>
                    <w:tab/>
                  </w:r>
                  <w:r w:rsidRPr="00E62725">
                    <w:rPr>
                      <w:rStyle w:val="zvraznn"/>
                      <w:rFonts w:ascii="Arial" w:hAnsi="Arial" w:cs="Tahoma"/>
                      <w:sz w:val="18"/>
                      <w:szCs w:val="18"/>
                    </w:rPr>
                    <w:tab/>
                  </w:r>
                  <w:r>
                    <w:rPr>
                      <w:rFonts w:ascii="Arial" w:hAnsi="Arial"/>
                      <w:b/>
                      <w:noProof/>
                      <w:color w:val="E51A4B"/>
                      <w:sz w:val="18"/>
                      <w:szCs w:val="18"/>
                    </w:rPr>
                    <w:t>00288896</w:t>
                  </w:r>
                </w:p>
                <w:p w14:paraId="1315333F" w14:textId="77777777" w:rsidR="000A7AB3" w:rsidRPr="00E62725" w:rsidRDefault="000A7AB3" w:rsidP="000A7AB3">
                  <w:pPr>
                    <w:spacing w:line="360" w:lineRule="auto"/>
                    <w:rPr>
                      <w:rStyle w:val="zvraznn"/>
                      <w:rFonts w:ascii="Arial" w:hAnsi="Arial"/>
                      <w:b w:val="0"/>
                      <w:noProof/>
                      <w:color w:val="595959"/>
                      <w:sz w:val="18"/>
                      <w:szCs w:val="18"/>
                    </w:rPr>
                  </w:pPr>
                  <w:r>
                    <w:rPr>
                      <w:rStyle w:val="zvraznn"/>
                      <w:rFonts w:ascii="Arial" w:hAnsi="Arial" w:cs="Tahoma"/>
                      <w:color w:val="6E7C85"/>
                      <w:sz w:val="18"/>
                      <w:szCs w:val="18"/>
                    </w:rPr>
                    <w:t>Datum</w:t>
                  </w:r>
                  <w:r w:rsidRPr="00E62725">
                    <w:rPr>
                      <w:rStyle w:val="zvraznn"/>
                      <w:rFonts w:ascii="Arial" w:hAnsi="Arial" w:cs="Tahoma"/>
                      <w:color w:val="6E7C85"/>
                      <w:sz w:val="18"/>
                      <w:szCs w:val="18"/>
                    </w:rPr>
                    <w:t>:</w:t>
                  </w:r>
                  <w:r w:rsidRPr="00E62725">
                    <w:rPr>
                      <w:rStyle w:val="zvraznn"/>
                      <w:rFonts w:ascii="Arial" w:hAnsi="Arial" w:cs="Tahoma"/>
                      <w:sz w:val="18"/>
                      <w:szCs w:val="18"/>
                    </w:rPr>
                    <w:tab/>
                  </w:r>
                  <w:r w:rsidRPr="00E62725">
                    <w:rPr>
                      <w:rStyle w:val="zvraznn"/>
                      <w:rFonts w:ascii="Arial" w:hAnsi="Arial" w:cs="Tahoma"/>
                      <w:sz w:val="18"/>
                      <w:szCs w:val="18"/>
                    </w:rPr>
                    <w:tab/>
                  </w:r>
                  <w:r>
                    <w:rPr>
                      <w:rFonts w:ascii="Arial" w:hAnsi="Arial"/>
                      <w:b/>
                      <w:noProof/>
                      <w:color w:val="E51A4B"/>
                      <w:sz w:val="18"/>
                      <w:szCs w:val="18"/>
                    </w:rPr>
                    <w:t>05/2024</w:t>
                  </w:r>
                </w:p>
                <w:p w14:paraId="555750B2" w14:textId="796ABB76" w:rsidR="00B74CBF" w:rsidRPr="00832F84" w:rsidRDefault="00B74CBF" w:rsidP="00B74CBF">
                  <w:pPr>
                    <w:spacing w:before="240" w:line="360" w:lineRule="auto"/>
                    <w:rPr>
                      <w:rStyle w:val="zvraznn"/>
                      <w:rFonts w:ascii="Arial" w:hAnsi="Arial" w:cs="Tahoma"/>
                      <w:b w:val="0"/>
                      <w:color w:val="auto"/>
                      <w:sz w:val="18"/>
                      <w:szCs w:val="18"/>
                    </w:rPr>
                  </w:pPr>
                </w:p>
              </w:txbxContent>
            </v:textbox>
            <w10:wrap anchorx="page" anchory="page"/>
          </v:shape>
        </w:pict>
      </w:r>
    </w:p>
    <w:p w14:paraId="532BD268" w14:textId="77777777" w:rsidR="00B74CBF" w:rsidRPr="00383DAE" w:rsidRDefault="00B74CBF" w:rsidP="00B74CBF">
      <w:pPr>
        <w:ind w:left="2977"/>
        <w:rPr>
          <w:rFonts w:ascii="Arial" w:hAnsi="Arial"/>
          <w:b/>
          <w:color w:val="C00000"/>
          <w:sz w:val="18"/>
          <w:szCs w:val="18"/>
        </w:rPr>
      </w:pPr>
    </w:p>
    <w:p w14:paraId="5333C529" w14:textId="77777777" w:rsidR="00B74CBF" w:rsidRDefault="00B74CBF" w:rsidP="00B74CBF">
      <w:pPr>
        <w:ind w:left="2977"/>
        <w:rPr>
          <w:rFonts w:ascii="Arial" w:hAnsi="Arial"/>
          <w:b/>
          <w:color w:val="C00000"/>
          <w:sz w:val="18"/>
          <w:szCs w:val="18"/>
        </w:rPr>
      </w:pPr>
    </w:p>
    <w:p w14:paraId="041F8685" w14:textId="77777777" w:rsidR="00B74CBF" w:rsidRPr="00A678A5" w:rsidRDefault="00B74CBF" w:rsidP="00B74CBF">
      <w:pPr>
        <w:ind w:left="2977"/>
        <w:rPr>
          <w:rFonts w:ascii="Arial" w:hAnsi="Arial" w:cs="Arial"/>
          <w:b/>
          <w:caps/>
          <w:snapToGrid w:val="0"/>
          <w:color w:val="E51A4B"/>
          <w:sz w:val="18"/>
          <w:szCs w:val="18"/>
        </w:rPr>
      </w:pPr>
    </w:p>
    <w:p w14:paraId="487860E0" w14:textId="77777777" w:rsidR="00B74CBF" w:rsidRPr="00EA5363" w:rsidRDefault="00B74CBF" w:rsidP="00B74CBF"/>
    <w:p w14:paraId="4D2952EE" w14:textId="77777777" w:rsidR="00B74CBF" w:rsidRDefault="00B74CBF" w:rsidP="00B74CBF"/>
    <w:p w14:paraId="455F6155" w14:textId="77777777" w:rsidR="00B74CBF" w:rsidRDefault="00B74CBF" w:rsidP="00B74CBF"/>
    <w:p w14:paraId="7725D0CB" w14:textId="77777777" w:rsidR="00B74CBF" w:rsidRPr="00724F2E" w:rsidRDefault="00B74CBF" w:rsidP="00B74CBF"/>
    <w:p w14:paraId="00C7F090" w14:textId="77777777" w:rsidR="00B74CBF" w:rsidRDefault="00B74CBF" w:rsidP="00B74CBF"/>
    <w:p w14:paraId="5B090939" w14:textId="77777777" w:rsidR="00021FC5" w:rsidRDefault="00021FC5" w:rsidP="00D87611"/>
    <w:p w14:paraId="04B3A8E0" w14:textId="77777777" w:rsidR="00021FC5" w:rsidRDefault="00021FC5" w:rsidP="00D87611"/>
    <w:p w14:paraId="7B6252B1" w14:textId="77777777" w:rsidR="00021FC5" w:rsidRDefault="00021FC5" w:rsidP="00D87611"/>
    <w:p w14:paraId="060B4EC9" w14:textId="77777777" w:rsidR="00021FC5" w:rsidRPr="00832F84" w:rsidRDefault="00021FC5" w:rsidP="008205DE">
      <w:pPr>
        <w:spacing w:line="276" w:lineRule="auto"/>
        <w:jc w:val="both"/>
        <w:rPr>
          <w:rStyle w:val="zvraznn"/>
          <w:rFonts w:cs="Arial"/>
          <w:sz w:val="16"/>
          <w:szCs w:val="16"/>
        </w:rPr>
      </w:pPr>
      <w:r w:rsidRPr="00832F84">
        <w:rPr>
          <w:rFonts w:ascii="Arial" w:hAnsi="Arial" w:cs="Arial"/>
          <w:sz w:val="16"/>
          <w:szCs w:val="16"/>
        </w:rPr>
        <w:t xml:space="preserve">Tyto obchodní podmínky jsou vypracovány ve formě a struktuře </w:t>
      </w:r>
      <w:r w:rsidR="00680479">
        <w:rPr>
          <w:rFonts w:ascii="Arial" w:hAnsi="Arial" w:cs="Arial"/>
          <w:sz w:val="16"/>
          <w:szCs w:val="16"/>
        </w:rPr>
        <w:t>kupní smlouvy</w:t>
      </w:r>
      <w:r w:rsidRPr="00832F84">
        <w:rPr>
          <w:rFonts w:ascii="Arial" w:hAnsi="Arial" w:cs="Arial"/>
          <w:sz w:val="16"/>
          <w:szCs w:val="16"/>
        </w:rPr>
        <w:t xml:space="preserve">. Dodavatelé do těchto obchodních podmínek doplní pouze údaje nezbytné pro vznik návrhu smlouvy (zejména vlastní identifikační údaje, cenu a případné další údaje, jejichž doplnění text obchodních podmínek předpokládá) a následně takto doplněné obchodní podmínky </w:t>
      </w:r>
      <w:proofErr w:type="gramStart"/>
      <w:r w:rsidRPr="00832F84">
        <w:rPr>
          <w:rFonts w:ascii="Arial" w:hAnsi="Arial" w:cs="Arial"/>
          <w:sz w:val="16"/>
          <w:szCs w:val="16"/>
        </w:rPr>
        <w:t>předloží</w:t>
      </w:r>
      <w:proofErr w:type="gramEnd"/>
      <w:r w:rsidRPr="00832F84">
        <w:rPr>
          <w:rFonts w:ascii="Arial" w:hAnsi="Arial" w:cs="Arial"/>
          <w:sz w:val="16"/>
          <w:szCs w:val="16"/>
        </w:rPr>
        <w:t xml:space="preserve"> jako svůj návrh smlouvy na veřejnou zakázku.</w:t>
      </w:r>
    </w:p>
    <w:p w14:paraId="7ADA1982" w14:textId="77777777" w:rsidR="00021FC5" w:rsidRDefault="00021FC5" w:rsidP="008205DE">
      <w:pPr>
        <w:tabs>
          <w:tab w:val="left" w:pos="540"/>
        </w:tabs>
        <w:spacing w:before="60" w:after="60"/>
        <w:rPr>
          <w:rFonts w:ascii="Arial Black" w:hAnsi="Arial Black"/>
          <w:b/>
          <w:bCs/>
        </w:rPr>
      </w:pPr>
    </w:p>
    <w:p w14:paraId="1C117BAD" w14:textId="77777777" w:rsidR="00021FC5" w:rsidRDefault="00021FC5" w:rsidP="00D87611">
      <w:r w:rsidRPr="002F6E69">
        <w:rPr>
          <w:rFonts w:ascii="Arial" w:hAnsi="Arial"/>
          <w:bCs/>
          <w:i/>
          <w:iCs/>
          <w:sz w:val="18"/>
        </w:rPr>
        <w:t>Tuto část za</w:t>
      </w:r>
      <w:r>
        <w:rPr>
          <w:rFonts w:ascii="Arial" w:hAnsi="Arial"/>
          <w:bCs/>
          <w:i/>
          <w:iCs/>
          <w:sz w:val="18"/>
        </w:rPr>
        <w:t xml:space="preserve">dávací dokumentace vypracoval: </w:t>
      </w:r>
      <w:r w:rsidRPr="002F6E69">
        <w:rPr>
          <w:rFonts w:ascii="Arial" w:hAnsi="Arial"/>
          <w:bCs/>
          <w:i/>
          <w:iCs/>
          <w:sz w:val="18"/>
        </w:rPr>
        <w:t>INp servis s.r.o., IČ: 28314956</w:t>
      </w:r>
    </w:p>
    <w:p w14:paraId="65C2619B" w14:textId="77777777" w:rsidR="00021FC5" w:rsidRDefault="00021FC5" w:rsidP="00D87611"/>
    <w:p w14:paraId="6D275544" w14:textId="77777777" w:rsidR="00021FC5" w:rsidRDefault="00021FC5" w:rsidP="00D87611">
      <w:pPr>
        <w:sectPr w:rsidR="00021FC5" w:rsidSect="008205DE">
          <w:headerReference w:type="default" r:id="rId8"/>
          <w:footerReference w:type="default" r:id="rId9"/>
          <w:headerReference w:type="first" r:id="rId10"/>
          <w:footerReference w:type="first" r:id="rId11"/>
          <w:pgSz w:w="11906" w:h="16838" w:code="9"/>
          <w:pgMar w:top="4990" w:right="991" w:bottom="1134" w:left="3686" w:header="709" w:footer="716" w:gutter="0"/>
          <w:pgNumType w:start="1"/>
          <w:cols w:space="708"/>
          <w:titlePg/>
        </w:sectPr>
      </w:pPr>
    </w:p>
    <w:p w14:paraId="18FF095E" w14:textId="77777777" w:rsidR="00021FC5" w:rsidRDefault="00021FC5" w:rsidP="00E5400C">
      <w:pPr>
        <w:pStyle w:val="Zkladntextodsazen3"/>
        <w:spacing w:before="120" w:line="360" w:lineRule="auto"/>
        <w:ind w:left="0"/>
        <w:jc w:val="both"/>
        <w:rPr>
          <w:rFonts w:ascii="Arial" w:hAnsi="Arial" w:cs="Arial"/>
          <w:noProof/>
          <w:sz w:val="18"/>
          <w:szCs w:val="18"/>
        </w:rPr>
      </w:pPr>
    </w:p>
    <w:p w14:paraId="0B1711C6" w14:textId="77777777" w:rsidR="00021FC5" w:rsidRDefault="00021FC5">
      <w:r>
        <w:br w:type="page"/>
      </w:r>
    </w:p>
    <w:tbl>
      <w:tblPr>
        <w:tblStyle w:val="Mkatabulky"/>
        <w:tblW w:w="0" w:type="auto"/>
        <w:tblLook w:val="04A0" w:firstRow="1" w:lastRow="0" w:firstColumn="1" w:lastColumn="0" w:noHBand="0" w:noVBand="1"/>
      </w:tblPr>
      <w:tblGrid>
        <w:gridCol w:w="9777"/>
      </w:tblGrid>
      <w:tr w:rsidR="00021FC5" w14:paraId="2972AD3E" w14:textId="77777777" w:rsidTr="009471C5">
        <w:tc>
          <w:tcPr>
            <w:tcW w:w="9777" w:type="dxa"/>
            <w:tcBorders>
              <w:top w:val="nil"/>
              <w:left w:val="nil"/>
              <w:bottom w:val="nil"/>
              <w:right w:val="nil"/>
            </w:tcBorders>
          </w:tcPr>
          <w:p w14:paraId="0F119C5E" w14:textId="77777777" w:rsidR="00021FC5" w:rsidRPr="00EE1B12" w:rsidRDefault="00021FC5" w:rsidP="009471C5">
            <w:pPr>
              <w:shd w:val="clear" w:color="auto" w:fill="6E7C85"/>
              <w:spacing w:before="60" w:after="60" w:line="276" w:lineRule="auto"/>
              <w:jc w:val="center"/>
              <w:rPr>
                <w:rFonts w:ascii="Arial Black" w:hAnsi="Arial Black" w:cs="Arial"/>
                <w:color w:val="FFFFFF" w:themeColor="background1"/>
                <w:sz w:val="22"/>
                <w:szCs w:val="22"/>
              </w:rPr>
            </w:pPr>
            <w:r>
              <w:rPr>
                <w:rFonts w:ascii="Arial Black" w:hAnsi="Arial Black" w:cs="Arial"/>
                <w:b/>
                <w:color w:val="FFFFFF" w:themeColor="background1"/>
                <w:sz w:val="22"/>
                <w:szCs w:val="22"/>
              </w:rPr>
              <w:lastRenderedPageBreak/>
              <w:t xml:space="preserve">KUPNÍ </w:t>
            </w:r>
            <w:r w:rsidRPr="00511000">
              <w:rPr>
                <w:rFonts w:ascii="Arial Black" w:hAnsi="Arial Black" w:cs="Arial"/>
                <w:b/>
                <w:color w:val="FFFFFF" w:themeColor="background1"/>
                <w:sz w:val="22"/>
                <w:szCs w:val="22"/>
              </w:rPr>
              <w:t>SMLOUVA</w:t>
            </w:r>
          </w:p>
          <w:p w14:paraId="31A887E8" w14:textId="77777777" w:rsidR="00021FC5" w:rsidRPr="009471C5" w:rsidRDefault="00021FC5" w:rsidP="009471C5">
            <w:pPr>
              <w:shd w:val="clear" w:color="auto" w:fill="6E7C85"/>
              <w:spacing w:before="60" w:after="60" w:line="276" w:lineRule="auto"/>
              <w:jc w:val="center"/>
              <w:rPr>
                <w:rFonts w:ascii="Arial" w:hAnsi="Arial" w:cs="Arial"/>
                <w:sz w:val="18"/>
                <w:szCs w:val="18"/>
              </w:rPr>
            </w:pPr>
            <w:r w:rsidRPr="00EE1B12">
              <w:rPr>
                <w:rFonts w:ascii="Arial" w:hAnsi="Arial" w:cs="Arial"/>
                <w:color w:val="FFFFFF" w:themeColor="background1"/>
                <w:sz w:val="18"/>
                <w:szCs w:val="18"/>
              </w:rPr>
              <w:t>uzavřená dle § 2586 a násl. zákona č. 89/2012 Sb., občanský zákoník (dále jen „občanský zákoník“).</w:t>
            </w:r>
          </w:p>
        </w:tc>
      </w:tr>
    </w:tbl>
    <w:p w14:paraId="2F6CF4D2" w14:textId="77777777" w:rsidR="00021FC5" w:rsidRPr="00EE1B12" w:rsidRDefault="00021FC5" w:rsidP="00EE1B12">
      <w:pPr>
        <w:spacing w:line="276" w:lineRule="auto"/>
        <w:rPr>
          <w:rFonts w:ascii="Arial" w:hAnsi="Arial" w:cs="Arial"/>
          <w:b/>
          <w:bCs/>
          <w:sz w:val="18"/>
          <w:szCs w:val="18"/>
        </w:rPr>
      </w:pPr>
    </w:p>
    <w:tbl>
      <w:tblPr>
        <w:tblStyle w:val="Mkatabulky"/>
        <w:tblW w:w="0" w:type="auto"/>
        <w:tblLook w:val="04A0" w:firstRow="1" w:lastRow="0" w:firstColumn="1" w:lastColumn="0" w:noHBand="0" w:noVBand="1"/>
      </w:tblPr>
      <w:tblGrid>
        <w:gridCol w:w="9777"/>
      </w:tblGrid>
      <w:tr w:rsidR="00021FC5" w14:paraId="477CFC5C" w14:textId="77777777" w:rsidTr="009471C5">
        <w:tc>
          <w:tcPr>
            <w:tcW w:w="9777" w:type="dxa"/>
            <w:tcBorders>
              <w:top w:val="nil"/>
              <w:left w:val="nil"/>
              <w:bottom w:val="nil"/>
              <w:right w:val="nil"/>
            </w:tcBorders>
          </w:tcPr>
          <w:p w14:paraId="01F8F934" w14:textId="77777777" w:rsidR="00021FC5" w:rsidRPr="009471C5" w:rsidRDefault="00021FC5" w:rsidP="009471C5">
            <w:pPr>
              <w:numPr>
                <w:ilvl w:val="0"/>
                <w:numId w:val="5"/>
              </w:numPr>
              <w:shd w:val="clear" w:color="auto" w:fill="6E7C85"/>
              <w:tabs>
                <w:tab w:val="num" w:pos="360"/>
              </w:tabs>
              <w:spacing w:after="240" w:line="276" w:lineRule="auto"/>
              <w:ind w:left="0" w:firstLine="0"/>
              <w:jc w:val="center"/>
              <w:rPr>
                <w:rFonts w:ascii="Arial" w:hAnsi="Arial" w:cs="Arial"/>
                <w:b/>
                <w:bCs/>
                <w:color w:val="FFFFFF" w:themeColor="background1"/>
                <w:sz w:val="20"/>
                <w:szCs w:val="20"/>
              </w:rPr>
            </w:pPr>
            <w:r w:rsidRPr="00EE1B12">
              <w:rPr>
                <w:rFonts w:ascii="Arial" w:hAnsi="Arial" w:cs="Arial"/>
                <w:b/>
                <w:bCs/>
                <w:color w:val="FFFFFF" w:themeColor="background1"/>
                <w:sz w:val="20"/>
                <w:szCs w:val="20"/>
              </w:rPr>
              <w:t>Smluvní strany</w:t>
            </w:r>
          </w:p>
        </w:tc>
      </w:tr>
    </w:tbl>
    <w:p w14:paraId="20EA1F4E" w14:textId="77777777" w:rsidR="00200E98" w:rsidRPr="00EE1B12" w:rsidRDefault="00200E98" w:rsidP="00200E98">
      <w:pPr>
        <w:numPr>
          <w:ilvl w:val="1"/>
          <w:numId w:val="5"/>
        </w:numPr>
        <w:tabs>
          <w:tab w:val="clear" w:pos="1080"/>
          <w:tab w:val="left" w:pos="540"/>
          <w:tab w:val="left" w:pos="4253"/>
        </w:tabs>
        <w:spacing w:before="60" w:after="60" w:line="276" w:lineRule="auto"/>
        <w:ind w:left="539" w:hanging="539"/>
        <w:jc w:val="both"/>
        <w:rPr>
          <w:rFonts w:ascii="Arial" w:hAnsi="Arial" w:cs="Arial"/>
          <w:b/>
          <w:sz w:val="18"/>
          <w:szCs w:val="18"/>
        </w:rPr>
      </w:pPr>
      <w:r>
        <w:rPr>
          <w:rFonts w:ascii="Arial" w:hAnsi="Arial" w:cs="Arial"/>
          <w:b/>
          <w:sz w:val="18"/>
          <w:szCs w:val="18"/>
        </w:rPr>
        <w:t>Prodávající</w:t>
      </w:r>
      <w:r w:rsidRPr="00EE1B12">
        <w:rPr>
          <w:rFonts w:ascii="Arial" w:hAnsi="Arial" w:cs="Arial"/>
          <w:b/>
          <w:sz w:val="18"/>
          <w:szCs w:val="18"/>
        </w:rPr>
        <w:t>:</w:t>
      </w:r>
      <w:r>
        <w:rPr>
          <w:rFonts w:ascii="Arial" w:hAnsi="Arial" w:cs="Arial"/>
          <w:b/>
          <w:sz w:val="18"/>
          <w:szCs w:val="18"/>
        </w:rPr>
        <w:tab/>
      </w:r>
      <w:r>
        <w:rPr>
          <w:rFonts w:ascii="Arial" w:hAnsi="Arial" w:cs="Arial"/>
          <w:b/>
          <w:sz w:val="18"/>
          <w:szCs w:val="18"/>
          <w:highlight w:val="yellow"/>
        </w:rPr>
        <w:t>doplní dodavatel</w:t>
      </w:r>
    </w:p>
    <w:p w14:paraId="50BFC18F" w14:textId="77777777" w:rsidR="00200E98" w:rsidRPr="00EE1B12" w:rsidRDefault="00200E98" w:rsidP="00200E98">
      <w:pPr>
        <w:pStyle w:val="Bezmezer"/>
        <w:tabs>
          <w:tab w:val="left" w:pos="540"/>
          <w:tab w:val="left" w:pos="4253"/>
        </w:tabs>
        <w:spacing w:line="276" w:lineRule="auto"/>
        <w:rPr>
          <w:rFonts w:ascii="Arial" w:hAnsi="Arial" w:cs="Arial"/>
          <w:sz w:val="18"/>
          <w:szCs w:val="18"/>
        </w:rPr>
      </w:pPr>
      <w:r>
        <w:rPr>
          <w:rFonts w:ascii="Arial" w:hAnsi="Arial" w:cs="Arial"/>
          <w:sz w:val="18"/>
          <w:szCs w:val="18"/>
        </w:rPr>
        <w:tab/>
        <w:t xml:space="preserve">sídlo: </w:t>
      </w:r>
      <w:r>
        <w:rPr>
          <w:rFonts w:ascii="Arial" w:hAnsi="Arial" w:cs="Arial"/>
          <w:sz w:val="18"/>
          <w:szCs w:val="18"/>
        </w:rPr>
        <w:tab/>
      </w:r>
      <w:r>
        <w:rPr>
          <w:rFonts w:ascii="Arial" w:hAnsi="Arial" w:cs="Arial"/>
          <w:sz w:val="18"/>
          <w:szCs w:val="18"/>
          <w:highlight w:val="yellow"/>
        </w:rPr>
        <w:t>doplní dodavatel</w:t>
      </w:r>
    </w:p>
    <w:p w14:paraId="67717D10" w14:textId="77777777" w:rsidR="00200E98" w:rsidRPr="00EE1B12" w:rsidRDefault="00200E98" w:rsidP="00200E98">
      <w:pPr>
        <w:pStyle w:val="Bezmezer"/>
        <w:tabs>
          <w:tab w:val="left" w:pos="540"/>
          <w:tab w:val="left" w:pos="4253"/>
        </w:tabs>
        <w:spacing w:line="276" w:lineRule="auto"/>
        <w:rPr>
          <w:rFonts w:ascii="Arial" w:hAnsi="Arial" w:cs="Arial"/>
          <w:sz w:val="18"/>
          <w:szCs w:val="18"/>
        </w:rPr>
      </w:pPr>
      <w:r w:rsidRPr="00EE1B12">
        <w:rPr>
          <w:rFonts w:ascii="Arial" w:hAnsi="Arial" w:cs="Arial"/>
          <w:sz w:val="18"/>
          <w:szCs w:val="18"/>
        </w:rPr>
        <w:tab/>
        <w:t>zapsaný v obchodním rejstříku</w:t>
      </w:r>
      <w:r w:rsidRPr="00EE1B12">
        <w:rPr>
          <w:rFonts w:ascii="Arial" w:hAnsi="Arial" w:cs="Arial"/>
          <w:sz w:val="18"/>
          <w:szCs w:val="18"/>
        </w:rPr>
        <w:tab/>
      </w:r>
      <w:r>
        <w:rPr>
          <w:rFonts w:ascii="Arial" w:hAnsi="Arial" w:cs="Arial"/>
          <w:sz w:val="18"/>
          <w:szCs w:val="18"/>
          <w:highlight w:val="yellow"/>
        </w:rPr>
        <w:t>doplní dodavatel</w:t>
      </w:r>
    </w:p>
    <w:p w14:paraId="07D7C128" w14:textId="77777777" w:rsidR="00200E98" w:rsidRPr="00EE1B12" w:rsidRDefault="00200E98" w:rsidP="00200E98">
      <w:pPr>
        <w:pStyle w:val="Bezmezer"/>
        <w:tabs>
          <w:tab w:val="left" w:pos="540"/>
          <w:tab w:val="left" w:pos="4253"/>
        </w:tabs>
        <w:spacing w:line="276" w:lineRule="auto"/>
        <w:rPr>
          <w:rFonts w:ascii="Arial" w:hAnsi="Arial" w:cs="Arial"/>
          <w:sz w:val="18"/>
          <w:szCs w:val="18"/>
        </w:rPr>
      </w:pPr>
      <w:r>
        <w:rPr>
          <w:rFonts w:ascii="Arial" w:hAnsi="Arial" w:cs="Arial"/>
          <w:sz w:val="18"/>
          <w:szCs w:val="18"/>
        </w:rPr>
        <w:tab/>
        <w:t>zastoupený:</w:t>
      </w:r>
      <w:r>
        <w:rPr>
          <w:rFonts w:ascii="Arial" w:hAnsi="Arial" w:cs="Arial"/>
          <w:sz w:val="18"/>
          <w:szCs w:val="18"/>
        </w:rPr>
        <w:tab/>
      </w:r>
      <w:r>
        <w:rPr>
          <w:rFonts w:ascii="Arial" w:hAnsi="Arial" w:cs="Arial"/>
          <w:sz w:val="18"/>
          <w:szCs w:val="18"/>
          <w:highlight w:val="yellow"/>
        </w:rPr>
        <w:t>doplní dodavatel</w:t>
      </w:r>
    </w:p>
    <w:p w14:paraId="7B19D60C" w14:textId="77777777" w:rsidR="00200E98" w:rsidRPr="00EE1B12" w:rsidRDefault="00200E98" w:rsidP="00200E98">
      <w:pPr>
        <w:pStyle w:val="Bezmezer"/>
        <w:tabs>
          <w:tab w:val="left" w:pos="540"/>
          <w:tab w:val="left" w:pos="4253"/>
        </w:tabs>
        <w:spacing w:line="276" w:lineRule="auto"/>
        <w:rPr>
          <w:rFonts w:ascii="Arial" w:hAnsi="Arial" w:cs="Arial"/>
          <w:sz w:val="18"/>
          <w:szCs w:val="18"/>
        </w:rPr>
      </w:pPr>
      <w:r>
        <w:rPr>
          <w:rFonts w:ascii="Arial" w:hAnsi="Arial" w:cs="Arial"/>
          <w:sz w:val="18"/>
          <w:szCs w:val="18"/>
        </w:rPr>
        <w:tab/>
        <w:t>IČ:</w:t>
      </w:r>
      <w:r>
        <w:rPr>
          <w:rFonts w:ascii="Arial" w:hAnsi="Arial" w:cs="Arial"/>
          <w:sz w:val="18"/>
          <w:szCs w:val="18"/>
        </w:rPr>
        <w:tab/>
      </w:r>
      <w:r>
        <w:rPr>
          <w:rFonts w:ascii="Arial" w:hAnsi="Arial" w:cs="Arial"/>
          <w:sz w:val="18"/>
          <w:szCs w:val="18"/>
          <w:highlight w:val="yellow"/>
        </w:rPr>
        <w:t>doplní dodavatel</w:t>
      </w:r>
    </w:p>
    <w:p w14:paraId="2935853E" w14:textId="77777777" w:rsidR="00200E98" w:rsidRPr="00EE1B12" w:rsidRDefault="00200E98" w:rsidP="00200E98">
      <w:pPr>
        <w:pStyle w:val="Bezmezer"/>
        <w:tabs>
          <w:tab w:val="left" w:pos="540"/>
          <w:tab w:val="left" w:pos="4253"/>
        </w:tabs>
        <w:spacing w:line="276" w:lineRule="auto"/>
        <w:rPr>
          <w:rFonts w:ascii="Arial" w:hAnsi="Arial" w:cs="Arial"/>
          <w:sz w:val="18"/>
          <w:szCs w:val="18"/>
        </w:rPr>
      </w:pPr>
      <w:r>
        <w:rPr>
          <w:rFonts w:ascii="Arial" w:hAnsi="Arial" w:cs="Arial"/>
          <w:sz w:val="18"/>
          <w:szCs w:val="18"/>
        </w:rPr>
        <w:tab/>
        <w:t>DIČ:</w:t>
      </w:r>
      <w:r>
        <w:rPr>
          <w:rFonts w:ascii="Arial" w:hAnsi="Arial" w:cs="Arial"/>
          <w:sz w:val="18"/>
          <w:szCs w:val="18"/>
        </w:rPr>
        <w:tab/>
      </w:r>
      <w:r>
        <w:rPr>
          <w:rFonts w:ascii="Arial" w:hAnsi="Arial" w:cs="Arial"/>
          <w:sz w:val="18"/>
          <w:szCs w:val="18"/>
          <w:highlight w:val="yellow"/>
        </w:rPr>
        <w:t>doplní dodavatel</w:t>
      </w:r>
    </w:p>
    <w:p w14:paraId="0545712C" w14:textId="77777777" w:rsidR="00200E98" w:rsidRPr="00D100ED" w:rsidRDefault="00200E98" w:rsidP="00200E98">
      <w:pPr>
        <w:pStyle w:val="Bezmezer"/>
        <w:tabs>
          <w:tab w:val="left" w:pos="540"/>
          <w:tab w:val="left" w:pos="4253"/>
        </w:tabs>
        <w:spacing w:line="276" w:lineRule="auto"/>
        <w:rPr>
          <w:rFonts w:ascii="Arial" w:hAnsi="Arial" w:cs="Arial"/>
          <w:sz w:val="18"/>
          <w:szCs w:val="18"/>
          <w:highlight w:val="yellow"/>
        </w:rPr>
      </w:pPr>
      <w:r w:rsidRPr="00EE1B12">
        <w:rPr>
          <w:rFonts w:ascii="Arial" w:hAnsi="Arial" w:cs="Arial"/>
          <w:sz w:val="18"/>
          <w:szCs w:val="18"/>
        </w:rPr>
        <w:tab/>
        <w:t>daňový r</w:t>
      </w:r>
      <w:r>
        <w:rPr>
          <w:rFonts w:ascii="Arial" w:hAnsi="Arial" w:cs="Arial"/>
          <w:sz w:val="18"/>
          <w:szCs w:val="18"/>
        </w:rPr>
        <w:t>ežim:</w:t>
      </w:r>
      <w:r>
        <w:rPr>
          <w:rFonts w:ascii="Arial" w:hAnsi="Arial" w:cs="Arial"/>
          <w:sz w:val="18"/>
          <w:szCs w:val="18"/>
        </w:rPr>
        <w:tab/>
      </w:r>
      <w:r>
        <w:rPr>
          <w:rFonts w:ascii="Arial" w:hAnsi="Arial" w:cs="Arial"/>
          <w:sz w:val="18"/>
          <w:szCs w:val="18"/>
          <w:highlight w:val="yellow"/>
        </w:rPr>
        <w:t>doplní dodavatel</w:t>
      </w:r>
    </w:p>
    <w:p w14:paraId="541349B3" w14:textId="77777777" w:rsidR="00200E98" w:rsidRPr="00EE1B12" w:rsidRDefault="00200E98" w:rsidP="00200E98">
      <w:pPr>
        <w:pStyle w:val="Bezmezer"/>
        <w:tabs>
          <w:tab w:val="left" w:pos="540"/>
          <w:tab w:val="left" w:pos="4253"/>
        </w:tabs>
        <w:spacing w:line="276" w:lineRule="auto"/>
        <w:rPr>
          <w:rFonts w:ascii="Arial" w:hAnsi="Arial" w:cs="Arial"/>
          <w:sz w:val="18"/>
          <w:szCs w:val="18"/>
        </w:rPr>
      </w:pPr>
      <w:r>
        <w:rPr>
          <w:rFonts w:ascii="Arial" w:hAnsi="Arial" w:cs="Arial"/>
          <w:sz w:val="18"/>
          <w:szCs w:val="18"/>
        </w:rPr>
        <w:tab/>
        <w:t>bankovní spojení:</w:t>
      </w:r>
      <w:r>
        <w:rPr>
          <w:rFonts w:ascii="Arial" w:hAnsi="Arial" w:cs="Arial"/>
          <w:sz w:val="18"/>
          <w:szCs w:val="18"/>
        </w:rPr>
        <w:tab/>
      </w:r>
      <w:r w:rsidRPr="00200E98">
        <w:rPr>
          <w:rFonts w:ascii="Arial" w:hAnsi="Arial" w:cs="Arial"/>
          <w:sz w:val="18"/>
          <w:szCs w:val="18"/>
          <w:highlight w:val="lightGray"/>
        </w:rPr>
        <w:t>doplní vybraný dodavatel</w:t>
      </w:r>
      <w:r w:rsidRPr="00EE1B12">
        <w:rPr>
          <w:rFonts w:ascii="Arial" w:hAnsi="Arial" w:cs="Arial"/>
          <w:sz w:val="18"/>
          <w:szCs w:val="18"/>
        </w:rPr>
        <w:t xml:space="preserve">   </w:t>
      </w:r>
    </w:p>
    <w:p w14:paraId="02FF3205" w14:textId="77777777" w:rsidR="00200E98" w:rsidRPr="00200E98" w:rsidRDefault="00200E98" w:rsidP="00200E98">
      <w:pPr>
        <w:pStyle w:val="Bezmezer"/>
        <w:tabs>
          <w:tab w:val="left" w:pos="540"/>
          <w:tab w:val="left" w:pos="4253"/>
        </w:tabs>
        <w:spacing w:line="276" w:lineRule="auto"/>
        <w:rPr>
          <w:rFonts w:ascii="Arial" w:hAnsi="Arial" w:cs="Arial"/>
          <w:sz w:val="18"/>
          <w:szCs w:val="18"/>
          <w:highlight w:val="lightGray"/>
        </w:rPr>
      </w:pPr>
      <w:r>
        <w:rPr>
          <w:rFonts w:ascii="Arial" w:hAnsi="Arial" w:cs="Arial"/>
          <w:sz w:val="18"/>
          <w:szCs w:val="18"/>
        </w:rPr>
        <w:tab/>
        <w:t>č. účtu:</w:t>
      </w:r>
      <w:r>
        <w:rPr>
          <w:rFonts w:ascii="Arial" w:hAnsi="Arial" w:cs="Arial"/>
          <w:sz w:val="18"/>
          <w:szCs w:val="18"/>
        </w:rPr>
        <w:tab/>
      </w:r>
      <w:r w:rsidRPr="00200E98">
        <w:rPr>
          <w:rFonts w:ascii="Arial" w:hAnsi="Arial" w:cs="Arial"/>
          <w:sz w:val="18"/>
          <w:szCs w:val="18"/>
          <w:highlight w:val="lightGray"/>
        </w:rPr>
        <w:t>doplní vybraný dodavatel</w:t>
      </w:r>
    </w:p>
    <w:p w14:paraId="132EA311" w14:textId="77777777" w:rsidR="00200E98" w:rsidRDefault="00200E98" w:rsidP="00200E98">
      <w:pPr>
        <w:pStyle w:val="Bezmezer"/>
        <w:tabs>
          <w:tab w:val="left" w:pos="540"/>
        </w:tabs>
        <w:spacing w:line="276" w:lineRule="auto"/>
        <w:rPr>
          <w:rFonts w:ascii="Arial" w:hAnsi="Arial" w:cs="Arial"/>
          <w:sz w:val="18"/>
          <w:szCs w:val="18"/>
        </w:rPr>
      </w:pPr>
      <w:r w:rsidRPr="00EE1B12">
        <w:rPr>
          <w:rFonts w:ascii="Arial" w:hAnsi="Arial" w:cs="Arial"/>
          <w:sz w:val="18"/>
          <w:szCs w:val="18"/>
        </w:rPr>
        <w:tab/>
        <w:t>(dále jen „</w:t>
      </w:r>
      <w:r>
        <w:rPr>
          <w:rFonts w:ascii="Arial" w:hAnsi="Arial" w:cs="Arial"/>
          <w:sz w:val="18"/>
          <w:szCs w:val="18"/>
        </w:rPr>
        <w:t>prodávající</w:t>
      </w:r>
      <w:r w:rsidRPr="00EE1B12">
        <w:rPr>
          <w:rFonts w:ascii="Arial" w:hAnsi="Arial" w:cs="Arial"/>
          <w:sz w:val="18"/>
          <w:szCs w:val="18"/>
        </w:rPr>
        <w:t>“)</w:t>
      </w:r>
    </w:p>
    <w:p w14:paraId="7F326DF5" w14:textId="77777777" w:rsidR="00200E98" w:rsidRDefault="00200E98" w:rsidP="00200E98">
      <w:pPr>
        <w:pStyle w:val="Bezmezer"/>
        <w:tabs>
          <w:tab w:val="left" w:pos="540"/>
        </w:tabs>
        <w:spacing w:line="276" w:lineRule="auto"/>
        <w:rPr>
          <w:rFonts w:ascii="Arial" w:hAnsi="Arial" w:cs="Arial"/>
          <w:sz w:val="18"/>
          <w:szCs w:val="18"/>
        </w:rPr>
      </w:pPr>
    </w:p>
    <w:p w14:paraId="4CB15C58" w14:textId="77777777" w:rsidR="00200E98" w:rsidRPr="0098670D" w:rsidRDefault="00200E98" w:rsidP="00200E98">
      <w:pPr>
        <w:pStyle w:val="Bezmezer"/>
        <w:tabs>
          <w:tab w:val="left" w:pos="540"/>
          <w:tab w:val="left" w:pos="4253"/>
        </w:tabs>
        <w:spacing w:line="276" w:lineRule="auto"/>
        <w:rPr>
          <w:rFonts w:ascii="Arial" w:hAnsi="Arial" w:cs="Arial"/>
          <w:sz w:val="18"/>
          <w:szCs w:val="18"/>
        </w:rPr>
      </w:pPr>
      <w:r>
        <w:rPr>
          <w:rFonts w:ascii="Arial" w:hAnsi="Arial" w:cs="Arial"/>
          <w:sz w:val="18"/>
          <w:szCs w:val="18"/>
        </w:rPr>
        <w:tab/>
      </w:r>
      <w:r w:rsidRPr="0098670D">
        <w:rPr>
          <w:rFonts w:ascii="Arial" w:hAnsi="Arial" w:cs="Arial"/>
          <w:sz w:val="18"/>
          <w:szCs w:val="18"/>
        </w:rPr>
        <w:t>Osoba oprávněná jednat ve věcech technických:</w:t>
      </w:r>
    </w:p>
    <w:p w14:paraId="4B307E0D" w14:textId="77777777" w:rsidR="00200E98" w:rsidRPr="0098670D" w:rsidRDefault="00200E98" w:rsidP="00200E98">
      <w:pPr>
        <w:pStyle w:val="Bezmezer"/>
        <w:tabs>
          <w:tab w:val="left" w:pos="540"/>
          <w:tab w:val="left" w:pos="4253"/>
        </w:tabs>
        <w:spacing w:line="276" w:lineRule="auto"/>
        <w:rPr>
          <w:rFonts w:ascii="Arial" w:hAnsi="Arial" w:cs="Arial"/>
          <w:sz w:val="18"/>
          <w:szCs w:val="18"/>
        </w:rPr>
      </w:pPr>
    </w:p>
    <w:p w14:paraId="1E6089A6" w14:textId="77777777" w:rsidR="00200E98" w:rsidRPr="00D100ED" w:rsidRDefault="00200E98" w:rsidP="00200E98">
      <w:pPr>
        <w:pStyle w:val="Bezmezer"/>
        <w:tabs>
          <w:tab w:val="left" w:pos="540"/>
          <w:tab w:val="left" w:pos="4253"/>
        </w:tabs>
        <w:spacing w:line="276" w:lineRule="auto"/>
        <w:rPr>
          <w:rFonts w:ascii="Arial" w:hAnsi="Arial" w:cs="Arial"/>
          <w:sz w:val="18"/>
          <w:szCs w:val="18"/>
          <w:highlight w:val="yellow"/>
        </w:rPr>
      </w:pPr>
      <w:r>
        <w:rPr>
          <w:rFonts w:ascii="Arial" w:hAnsi="Arial" w:cs="Arial"/>
          <w:sz w:val="18"/>
          <w:szCs w:val="18"/>
        </w:rPr>
        <w:tab/>
      </w:r>
      <w:r w:rsidRPr="0098670D">
        <w:rPr>
          <w:rFonts w:ascii="Arial" w:hAnsi="Arial" w:cs="Arial"/>
          <w:sz w:val="18"/>
          <w:szCs w:val="18"/>
        </w:rPr>
        <w:t>Jméno, příjmení, titul:</w:t>
      </w:r>
      <w:r w:rsidRPr="0098670D">
        <w:rPr>
          <w:rFonts w:ascii="Arial" w:hAnsi="Arial" w:cs="Arial"/>
          <w:sz w:val="18"/>
          <w:szCs w:val="18"/>
        </w:rPr>
        <w:tab/>
      </w:r>
      <w:r>
        <w:rPr>
          <w:rFonts w:ascii="Arial" w:hAnsi="Arial" w:cs="Arial"/>
          <w:sz w:val="18"/>
          <w:szCs w:val="18"/>
          <w:highlight w:val="yellow"/>
        </w:rPr>
        <w:t>doplní dodavatel</w:t>
      </w:r>
    </w:p>
    <w:p w14:paraId="788D5F5F" w14:textId="77777777" w:rsidR="00200E98" w:rsidRPr="00D100ED" w:rsidRDefault="00200E98" w:rsidP="00200E98">
      <w:pPr>
        <w:pStyle w:val="Bezmezer"/>
        <w:tabs>
          <w:tab w:val="left" w:pos="540"/>
          <w:tab w:val="left" w:pos="4253"/>
        </w:tabs>
        <w:spacing w:line="276" w:lineRule="auto"/>
        <w:rPr>
          <w:rFonts w:ascii="Arial" w:hAnsi="Arial" w:cs="Arial"/>
          <w:sz w:val="18"/>
          <w:szCs w:val="18"/>
          <w:highlight w:val="yellow"/>
        </w:rPr>
      </w:pPr>
      <w:r>
        <w:rPr>
          <w:rFonts w:ascii="Arial" w:hAnsi="Arial" w:cs="Arial"/>
          <w:sz w:val="18"/>
          <w:szCs w:val="18"/>
        </w:rPr>
        <w:tab/>
      </w:r>
      <w:r w:rsidRPr="0098670D">
        <w:rPr>
          <w:rFonts w:ascii="Arial" w:hAnsi="Arial" w:cs="Arial"/>
          <w:sz w:val="18"/>
          <w:szCs w:val="18"/>
        </w:rPr>
        <w:t>Tel:</w:t>
      </w:r>
      <w:r w:rsidRPr="0098670D">
        <w:rPr>
          <w:rFonts w:ascii="Arial" w:hAnsi="Arial" w:cs="Arial"/>
          <w:sz w:val="18"/>
          <w:szCs w:val="18"/>
        </w:rPr>
        <w:tab/>
      </w:r>
      <w:r w:rsidRPr="0098670D">
        <w:rPr>
          <w:rFonts w:ascii="Arial" w:hAnsi="Arial" w:cs="Arial"/>
          <w:sz w:val="18"/>
          <w:szCs w:val="18"/>
        </w:rPr>
        <w:tab/>
      </w:r>
      <w:r>
        <w:rPr>
          <w:rFonts w:ascii="Arial" w:hAnsi="Arial" w:cs="Arial"/>
          <w:sz w:val="18"/>
          <w:szCs w:val="18"/>
          <w:highlight w:val="yellow"/>
        </w:rPr>
        <w:t>doplní dodavatel</w:t>
      </w:r>
    </w:p>
    <w:p w14:paraId="6290B6F2" w14:textId="77777777" w:rsidR="00200E98" w:rsidRDefault="00200E98" w:rsidP="00200E98">
      <w:pPr>
        <w:pStyle w:val="Bezmezer"/>
        <w:tabs>
          <w:tab w:val="left" w:pos="540"/>
          <w:tab w:val="left" w:pos="4253"/>
        </w:tabs>
        <w:spacing w:line="276" w:lineRule="auto"/>
        <w:rPr>
          <w:rFonts w:ascii="Arial" w:hAnsi="Arial" w:cs="Arial"/>
          <w:sz w:val="18"/>
          <w:szCs w:val="18"/>
        </w:rPr>
      </w:pPr>
      <w:r>
        <w:rPr>
          <w:rFonts w:ascii="Arial" w:hAnsi="Arial" w:cs="Arial"/>
          <w:sz w:val="18"/>
          <w:szCs w:val="18"/>
        </w:rPr>
        <w:tab/>
      </w:r>
      <w:r w:rsidRPr="0098670D">
        <w:rPr>
          <w:rFonts w:ascii="Arial" w:hAnsi="Arial" w:cs="Arial"/>
          <w:sz w:val="18"/>
          <w:szCs w:val="18"/>
        </w:rPr>
        <w:t>e-mail:</w:t>
      </w:r>
      <w:r w:rsidRPr="0098670D">
        <w:rPr>
          <w:rFonts w:ascii="Arial" w:hAnsi="Arial" w:cs="Arial"/>
          <w:sz w:val="18"/>
          <w:szCs w:val="18"/>
        </w:rPr>
        <w:tab/>
      </w:r>
      <w:r w:rsidRPr="00D100ED">
        <w:rPr>
          <w:rFonts w:ascii="Arial" w:hAnsi="Arial" w:cs="Arial"/>
          <w:sz w:val="18"/>
          <w:szCs w:val="18"/>
          <w:highlight w:val="yellow"/>
        </w:rPr>
        <w:tab/>
      </w:r>
      <w:r>
        <w:rPr>
          <w:rFonts w:ascii="Arial" w:hAnsi="Arial" w:cs="Arial"/>
          <w:sz w:val="18"/>
          <w:szCs w:val="18"/>
          <w:highlight w:val="yellow"/>
        </w:rPr>
        <w:t>doplní dodavatel</w:t>
      </w:r>
    </w:p>
    <w:p w14:paraId="64C7506E" w14:textId="77777777" w:rsidR="00200E98" w:rsidRDefault="00200E98" w:rsidP="00200E98">
      <w:pPr>
        <w:tabs>
          <w:tab w:val="left" w:pos="540"/>
          <w:tab w:val="left" w:pos="3828"/>
        </w:tabs>
        <w:spacing w:before="60" w:after="60" w:line="276" w:lineRule="auto"/>
        <w:ind w:left="539"/>
        <w:jc w:val="both"/>
        <w:rPr>
          <w:rFonts w:ascii="Arial" w:hAnsi="Arial" w:cs="Arial"/>
          <w:b/>
          <w:noProof/>
          <w:sz w:val="18"/>
          <w:szCs w:val="18"/>
        </w:rPr>
      </w:pPr>
    </w:p>
    <w:p w14:paraId="4D658917" w14:textId="762722FD" w:rsidR="00680479" w:rsidRDefault="00680479" w:rsidP="00680479">
      <w:pPr>
        <w:numPr>
          <w:ilvl w:val="1"/>
          <w:numId w:val="44"/>
        </w:numPr>
        <w:tabs>
          <w:tab w:val="clear" w:pos="1080"/>
          <w:tab w:val="left" w:pos="540"/>
          <w:tab w:val="left" w:pos="3828"/>
        </w:tabs>
        <w:spacing w:before="60" w:after="60" w:line="276" w:lineRule="auto"/>
        <w:ind w:left="539" w:hanging="539"/>
        <w:jc w:val="both"/>
        <w:rPr>
          <w:rFonts w:ascii="Arial" w:hAnsi="Arial" w:cs="Arial"/>
          <w:sz w:val="18"/>
          <w:szCs w:val="18"/>
        </w:rPr>
      </w:pPr>
      <w:r>
        <w:rPr>
          <w:rFonts w:ascii="Arial" w:hAnsi="Arial" w:cs="Arial"/>
          <w:b/>
          <w:sz w:val="18"/>
          <w:szCs w:val="18"/>
        </w:rPr>
        <w:t>Kupující:</w:t>
      </w:r>
      <w:r>
        <w:rPr>
          <w:rFonts w:ascii="Arial" w:hAnsi="Arial" w:cs="Arial"/>
          <w:b/>
          <w:sz w:val="18"/>
          <w:szCs w:val="18"/>
        </w:rPr>
        <w:tab/>
      </w:r>
      <w:r>
        <w:rPr>
          <w:rFonts w:ascii="Arial" w:hAnsi="Arial" w:cs="Arial"/>
          <w:b/>
          <w:sz w:val="18"/>
          <w:szCs w:val="18"/>
        </w:rPr>
        <w:tab/>
      </w:r>
      <w:r w:rsidR="00B74CBF" w:rsidRPr="00F5764B">
        <w:rPr>
          <w:rFonts w:ascii="Arial" w:hAnsi="Arial" w:cs="Arial"/>
          <w:b/>
          <w:noProof/>
          <w:sz w:val="18"/>
          <w:szCs w:val="18"/>
        </w:rPr>
        <w:t xml:space="preserve">Obec </w:t>
      </w:r>
      <w:r w:rsidR="000A7AB3">
        <w:rPr>
          <w:rFonts w:ascii="Arial" w:hAnsi="Arial" w:cs="Arial"/>
          <w:b/>
          <w:noProof/>
          <w:sz w:val="18"/>
          <w:szCs w:val="18"/>
        </w:rPr>
        <w:t>Vícov</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sz w:val="18"/>
          <w:szCs w:val="18"/>
        </w:rPr>
        <w:tab/>
        <w:t xml:space="preserve">sídlo: </w:t>
      </w:r>
      <w:r>
        <w:rPr>
          <w:rFonts w:ascii="Arial" w:hAnsi="Arial" w:cs="Arial"/>
          <w:sz w:val="18"/>
          <w:szCs w:val="18"/>
        </w:rPr>
        <w:tab/>
      </w:r>
      <w:r>
        <w:rPr>
          <w:rFonts w:ascii="Arial" w:hAnsi="Arial" w:cs="Arial"/>
          <w:sz w:val="18"/>
          <w:szCs w:val="18"/>
        </w:rPr>
        <w:tab/>
      </w:r>
      <w:r w:rsidR="000A7AB3" w:rsidRPr="000A7AB3">
        <w:rPr>
          <w:rFonts w:ascii="Arial" w:hAnsi="Arial" w:cs="Arial"/>
          <w:noProof/>
          <w:sz w:val="18"/>
          <w:szCs w:val="18"/>
        </w:rPr>
        <w:t>Vícov 46, 798 03 Plumlov</w:t>
      </w:r>
    </w:p>
    <w:p w14:paraId="7D2A6275" w14:textId="7583EDB0" w:rsidR="00B74CBF" w:rsidRPr="00EE1B12" w:rsidRDefault="00680479" w:rsidP="00B74CBF">
      <w:pPr>
        <w:pStyle w:val="Bezmezer"/>
        <w:tabs>
          <w:tab w:val="left" w:pos="540"/>
          <w:tab w:val="left" w:pos="3828"/>
        </w:tabs>
        <w:spacing w:line="276" w:lineRule="auto"/>
        <w:rPr>
          <w:rFonts w:ascii="Arial" w:hAnsi="Arial" w:cs="Arial"/>
          <w:sz w:val="18"/>
          <w:szCs w:val="18"/>
        </w:rPr>
      </w:pPr>
      <w:r>
        <w:rPr>
          <w:rFonts w:ascii="Arial" w:hAnsi="Arial" w:cs="Arial"/>
          <w:sz w:val="18"/>
          <w:szCs w:val="18"/>
        </w:rPr>
        <w:tab/>
        <w:t>statutární zástupce:</w:t>
      </w:r>
      <w:r>
        <w:rPr>
          <w:rFonts w:ascii="Arial" w:hAnsi="Arial" w:cs="Arial"/>
          <w:sz w:val="18"/>
          <w:szCs w:val="18"/>
        </w:rPr>
        <w:tab/>
      </w:r>
      <w:r>
        <w:rPr>
          <w:rFonts w:ascii="Arial" w:hAnsi="Arial" w:cs="Arial"/>
          <w:sz w:val="18"/>
          <w:szCs w:val="18"/>
        </w:rPr>
        <w:tab/>
      </w:r>
      <w:r w:rsidR="000A7AB3">
        <w:rPr>
          <w:rFonts w:ascii="Arial" w:hAnsi="Arial" w:cs="Arial"/>
          <w:noProof/>
          <w:sz w:val="18"/>
          <w:szCs w:val="18"/>
        </w:rPr>
        <w:t>Jana Rozsívalová</w:t>
      </w:r>
      <w:r w:rsidR="00B74CBF" w:rsidRPr="00EE1B12">
        <w:rPr>
          <w:rFonts w:ascii="Arial" w:hAnsi="Arial" w:cs="Arial"/>
          <w:sz w:val="18"/>
          <w:szCs w:val="18"/>
        </w:rPr>
        <w:t xml:space="preserve">, </w:t>
      </w:r>
      <w:r w:rsidR="00B74CBF" w:rsidRPr="00F5764B">
        <w:rPr>
          <w:rFonts w:ascii="Arial" w:hAnsi="Arial" w:cs="Arial"/>
          <w:noProof/>
          <w:sz w:val="18"/>
          <w:szCs w:val="18"/>
        </w:rPr>
        <w:t>starost</w:t>
      </w:r>
      <w:r w:rsidR="000A7AB3">
        <w:rPr>
          <w:rFonts w:ascii="Arial" w:hAnsi="Arial" w:cs="Arial"/>
          <w:noProof/>
          <w:sz w:val="18"/>
          <w:szCs w:val="18"/>
        </w:rPr>
        <w:t>k</w:t>
      </w:r>
      <w:r w:rsidR="00B74CBF" w:rsidRPr="00F5764B">
        <w:rPr>
          <w:rFonts w:ascii="Arial" w:hAnsi="Arial" w:cs="Arial"/>
          <w:noProof/>
          <w:sz w:val="18"/>
          <w:szCs w:val="18"/>
        </w:rPr>
        <w:t>a obce</w:t>
      </w:r>
    </w:p>
    <w:p w14:paraId="5E101AB0" w14:textId="0D1E65DF" w:rsidR="00B74CBF" w:rsidRPr="00EE1B12" w:rsidRDefault="00B74CBF" w:rsidP="00B74CBF">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IČ:</w:t>
      </w:r>
      <w:r w:rsidRPr="00EE1B12">
        <w:rPr>
          <w:rFonts w:ascii="Arial" w:hAnsi="Arial" w:cs="Arial"/>
          <w:sz w:val="18"/>
          <w:szCs w:val="18"/>
        </w:rPr>
        <w:tab/>
      </w:r>
      <w:r w:rsidRPr="00EE1B12">
        <w:rPr>
          <w:rFonts w:ascii="Arial" w:hAnsi="Arial" w:cs="Arial"/>
          <w:sz w:val="18"/>
          <w:szCs w:val="18"/>
        </w:rPr>
        <w:tab/>
      </w:r>
      <w:r w:rsidR="000A7AB3" w:rsidRPr="000A7AB3">
        <w:rPr>
          <w:rFonts w:ascii="Arial" w:hAnsi="Arial" w:cs="Arial"/>
          <w:noProof/>
          <w:sz w:val="18"/>
          <w:szCs w:val="18"/>
        </w:rPr>
        <w:t>00288896</w:t>
      </w:r>
    </w:p>
    <w:p w14:paraId="3AD48DE0" w14:textId="2FC9B867" w:rsidR="000A7AB3" w:rsidRDefault="00B74CBF" w:rsidP="00B74CBF">
      <w:pPr>
        <w:pStyle w:val="Bezmezer"/>
        <w:tabs>
          <w:tab w:val="left" w:pos="540"/>
          <w:tab w:val="left" w:pos="3828"/>
        </w:tabs>
        <w:spacing w:line="276" w:lineRule="auto"/>
        <w:rPr>
          <w:rFonts w:ascii="Arial" w:hAnsi="Arial" w:cs="Arial"/>
          <w:noProof/>
          <w:sz w:val="18"/>
          <w:szCs w:val="18"/>
        </w:rPr>
      </w:pPr>
      <w:r w:rsidRPr="00EE1B12">
        <w:rPr>
          <w:rFonts w:ascii="Arial" w:hAnsi="Arial" w:cs="Arial"/>
          <w:sz w:val="18"/>
          <w:szCs w:val="18"/>
        </w:rPr>
        <w:tab/>
        <w:t>DIČ:</w:t>
      </w:r>
      <w:r w:rsidRPr="00EE1B12">
        <w:rPr>
          <w:rFonts w:ascii="Arial" w:hAnsi="Arial" w:cs="Arial"/>
          <w:sz w:val="18"/>
          <w:szCs w:val="18"/>
        </w:rPr>
        <w:tab/>
      </w:r>
      <w:r w:rsidRPr="00EE1B12">
        <w:rPr>
          <w:rFonts w:ascii="Arial" w:hAnsi="Arial" w:cs="Arial"/>
          <w:sz w:val="18"/>
          <w:szCs w:val="18"/>
        </w:rPr>
        <w:tab/>
      </w:r>
      <w:r w:rsidR="000A7AB3">
        <w:rPr>
          <w:rFonts w:ascii="Arial" w:hAnsi="Arial" w:cs="Arial"/>
          <w:sz w:val="18"/>
          <w:szCs w:val="18"/>
        </w:rPr>
        <w:t>CZ</w:t>
      </w:r>
      <w:r w:rsidR="000A7AB3" w:rsidRPr="000A7AB3">
        <w:rPr>
          <w:rFonts w:ascii="Arial" w:hAnsi="Arial" w:cs="Arial"/>
          <w:noProof/>
          <w:sz w:val="18"/>
          <w:szCs w:val="18"/>
        </w:rPr>
        <w:t>00288896</w:t>
      </w:r>
    </w:p>
    <w:p w14:paraId="70BC2BAF" w14:textId="68B4138B" w:rsidR="00B74CBF" w:rsidRPr="00EE1B12" w:rsidRDefault="00B74CBF" w:rsidP="00B74CBF">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daňový režim:</w:t>
      </w:r>
      <w:r w:rsidRPr="00EE1B12">
        <w:rPr>
          <w:rFonts w:ascii="Arial" w:hAnsi="Arial" w:cs="Arial"/>
          <w:sz w:val="18"/>
          <w:szCs w:val="18"/>
        </w:rPr>
        <w:tab/>
      </w:r>
      <w:r w:rsidRPr="00EE1B12">
        <w:rPr>
          <w:rFonts w:ascii="Arial" w:hAnsi="Arial" w:cs="Arial"/>
          <w:sz w:val="18"/>
          <w:szCs w:val="18"/>
        </w:rPr>
        <w:tab/>
      </w:r>
      <w:r w:rsidRPr="00F5764B">
        <w:rPr>
          <w:rFonts w:ascii="Arial" w:hAnsi="Arial" w:cs="Arial"/>
          <w:noProof/>
          <w:sz w:val="18"/>
          <w:szCs w:val="18"/>
        </w:rPr>
        <w:t>plátce DPH</w:t>
      </w:r>
      <w:r w:rsidRPr="00EE1B12">
        <w:rPr>
          <w:rFonts w:ascii="Arial" w:hAnsi="Arial" w:cs="Arial"/>
          <w:sz w:val="18"/>
          <w:szCs w:val="18"/>
        </w:rPr>
        <w:t xml:space="preserve"> </w:t>
      </w:r>
    </w:p>
    <w:p w14:paraId="3B8B10AC" w14:textId="476886D4" w:rsidR="00B74CBF" w:rsidRPr="00397782" w:rsidRDefault="00B74CBF" w:rsidP="00B74CBF">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r>
      <w:r w:rsidRPr="00397782">
        <w:rPr>
          <w:rFonts w:ascii="Arial" w:hAnsi="Arial" w:cs="Arial"/>
          <w:sz w:val="18"/>
          <w:szCs w:val="18"/>
        </w:rPr>
        <w:t>bankovní spojení:</w:t>
      </w:r>
      <w:r w:rsidRPr="00397782">
        <w:rPr>
          <w:rFonts w:ascii="Arial" w:hAnsi="Arial" w:cs="Arial"/>
          <w:sz w:val="18"/>
          <w:szCs w:val="18"/>
        </w:rPr>
        <w:tab/>
      </w:r>
      <w:r w:rsidRPr="00397782">
        <w:rPr>
          <w:rFonts w:ascii="Arial" w:hAnsi="Arial" w:cs="Arial"/>
          <w:sz w:val="18"/>
          <w:szCs w:val="18"/>
        </w:rPr>
        <w:tab/>
      </w:r>
      <w:r w:rsidR="000A7AB3" w:rsidRPr="000A7AB3">
        <w:rPr>
          <w:rFonts w:ascii="Arial" w:hAnsi="Arial" w:cs="Arial"/>
          <w:noProof/>
          <w:sz w:val="18"/>
          <w:szCs w:val="18"/>
        </w:rPr>
        <w:t>9924701/0100</w:t>
      </w:r>
    </w:p>
    <w:p w14:paraId="610B65FB" w14:textId="7FD2D3C1" w:rsidR="00B74CBF" w:rsidRPr="00EE1B12" w:rsidRDefault="00B74CBF" w:rsidP="00B74CBF">
      <w:pPr>
        <w:pStyle w:val="Bezmezer"/>
        <w:tabs>
          <w:tab w:val="left" w:pos="540"/>
          <w:tab w:val="left" w:pos="3828"/>
        </w:tabs>
        <w:spacing w:line="276" w:lineRule="auto"/>
        <w:rPr>
          <w:rFonts w:ascii="Arial" w:hAnsi="Arial" w:cs="Arial"/>
          <w:sz w:val="18"/>
          <w:szCs w:val="18"/>
        </w:rPr>
      </w:pPr>
      <w:r w:rsidRPr="00397782">
        <w:rPr>
          <w:rFonts w:ascii="Arial" w:hAnsi="Arial" w:cs="Arial"/>
          <w:sz w:val="18"/>
          <w:szCs w:val="18"/>
        </w:rPr>
        <w:tab/>
        <w:t>č. účtu:</w:t>
      </w:r>
      <w:r w:rsidRPr="00397782">
        <w:rPr>
          <w:rFonts w:ascii="Arial" w:hAnsi="Arial" w:cs="Arial"/>
          <w:sz w:val="18"/>
          <w:szCs w:val="18"/>
        </w:rPr>
        <w:tab/>
      </w:r>
      <w:r w:rsidRPr="00397782">
        <w:rPr>
          <w:rFonts w:ascii="Arial" w:hAnsi="Arial" w:cs="Arial"/>
          <w:sz w:val="18"/>
          <w:szCs w:val="18"/>
        </w:rPr>
        <w:tab/>
      </w:r>
      <w:r w:rsidR="000A7AB3">
        <w:rPr>
          <w:rFonts w:ascii="Arial" w:hAnsi="Arial" w:cs="Arial"/>
          <w:noProof/>
          <w:sz w:val="18"/>
          <w:szCs w:val="18"/>
        </w:rPr>
        <w:t>Komerční banka, a.s.</w:t>
      </w:r>
    </w:p>
    <w:p w14:paraId="5302F101" w14:textId="77777777" w:rsidR="00680479" w:rsidRDefault="00680479" w:rsidP="00680479">
      <w:pPr>
        <w:pStyle w:val="Bezmezer"/>
        <w:tabs>
          <w:tab w:val="left" w:pos="540"/>
          <w:tab w:val="left" w:pos="3828"/>
        </w:tabs>
        <w:spacing w:line="276" w:lineRule="auto"/>
        <w:rPr>
          <w:rFonts w:ascii="Arial" w:hAnsi="Arial" w:cs="Arial"/>
          <w:sz w:val="18"/>
          <w:szCs w:val="18"/>
        </w:rPr>
      </w:pPr>
      <w:r>
        <w:rPr>
          <w:rFonts w:ascii="Arial" w:hAnsi="Arial" w:cs="Arial"/>
          <w:sz w:val="18"/>
          <w:szCs w:val="18"/>
        </w:rPr>
        <w:tab/>
        <w:t>(dále jen „kupující“)</w:t>
      </w:r>
    </w:p>
    <w:p w14:paraId="32E48D21" w14:textId="77777777" w:rsidR="00680479" w:rsidRDefault="00680479" w:rsidP="00680479">
      <w:pPr>
        <w:pStyle w:val="Bezmezer"/>
        <w:spacing w:line="276" w:lineRule="auto"/>
        <w:rPr>
          <w:rFonts w:ascii="Arial" w:hAnsi="Arial" w:cs="Arial"/>
          <w:sz w:val="18"/>
          <w:szCs w:val="18"/>
        </w:rPr>
      </w:pPr>
    </w:p>
    <w:p w14:paraId="0506F5B2" w14:textId="77777777" w:rsidR="00680479" w:rsidRDefault="00680479" w:rsidP="00680479">
      <w:pPr>
        <w:pStyle w:val="dkanormln"/>
        <w:ind w:firstLine="567"/>
        <w:rPr>
          <w:rFonts w:ascii="Arial" w:hAnsi="Arial" w:cs="Arial"/>
          <w:kern w:val="0"/>
          <w:sz w:val="18"/>
          <w:szCs w:val="18"/>
        </w:rPr>
      </w:pPr>
      <w:r>
        <w:rPr>
          <w:rFonts w:ascii="Arial" w:hAnsi="Arial" w:cs="Arial"/>
          <w:kern w:val="0"/>
          <w:sz w:val="18"/>
          <w:szCs w:val="18"/>
        </w:rPr>
        <w:t>Osoba oprávněná jednat za kupujícího:</w:t>
      </w:r>
    </w:p>
    <w:p w14:paraId="770C64CF" w14:textId="77777777" w:rsidR="00680479" w:rsidRDefault="00680479" w:rsidP="00680479">
      <w:pPr>
        <w:pStyle w:val="dkanormln"/>
        <w:ind w:firstLine="567"/>
        <w:rPr>
          <w:rFonts w:ascii="Arial" w:hAnsi="Arial" w:cs="Arial"/>
          <w:kern w:val="0"/>
          <w:sz w:val="18"/>
          <w:szCs w:val="18"/>
        </w:rPr>
      </w:pPr>
    </w:p>
    <w:p w14:paraId="31844D6A" w14:textId="7C1D42A0" w:rsidR="00680479" w:rsidRDefault="00680479" w:rsidP="00680479">
      <w:pPr>
        <w:pStyle w:val="dkanormln"/>
        <w:ind w:firstLine="567"/>
        <w:rPr>
          <w:rFonts w:ascii="Arial" w:hAnsi="Arial" w:cs="Arial"/>
          <w:kern w:val="0"/>
          <w:sz w:val="18"/>
          <w:szCs w:val="18"/>
        </w:rPr>
      </w:pPr>
      <w:r>
        <w:rPr>
          <w:rFonts w:ascii="Arial" w:hAnsi="Arial" w:cs="Arial"/>
          <w:kern w:val="0"/>
          <w:sz w:val="18"/>
          <w:szCs w:val="18"/>
        </w:rPr>
        <w:t>Jméno, příjmení, titul:</w:t>
      </w:r>
      <w:r>
        <w:rPr>
          <w:rFonts w:ascii="Arial" w:hAnsi="Arial" w:cs="Arial"/>
          <w:kern w:val="0"/>
          <w:sz w:val="18"/>
          <w:szCs w:val="18"/>
        </w:rPr>
        <w:tab/>
      </w:r>
      <w:r>
        <w:rPr>
          <w:rFonts w:ascii="Arial" w:hAnsi="Arial" w:cs="Arial"/>
          <w:kern w:val="0"/>
          <w:sz w:val="18"/>
          <w:szCs w:val="18"/>
        </w:rPr>
        <w:tab/>
      </w:r>
      <w:r>
        <w:rPr>
          <w:rFonts w:ascii="Arial" w:hAnsi="Arial" w:cs="Arial"/>
          <w:kern w:val="0"/>
          <w:sz w:val="18"/>
          <w:szCs w:val="18"/>
        </w:rPr>
        <w:tab/>
      </w:r>
      <w:r w:rsidR="000A7AB3">
        <w:rPr>
          <w:rFonts w:ascii="Arial" w:hAnsi="Arial" w:cs="Arial"/>
          <w:noProof/>
          <w:sz w:val="18"/>
          <w:szCs w:val="18"/>
        </w:rPr>
        <w:t>Jana Rozsívalová</w:t>
      </w:r>
    </w:p>
    <w:p w14:paraId="3B9AAADC" w14:textId="072E0DD5" w:rsidR="00680479" w:rsidRDefault="00680479" w:rsidP="00680479">
      <w:pPr>
        <w:pStyle w:val="dkanormln"/>
        <w:ind w:firstLine="567"/>
        <w:rPr>
          <w:rFonts w:ascii="Arial" w:hAnsi="Arial" w:cs="Arial"/>
          <w:noProof/>
          <w:sz w:val="18"/>
          <w:szCs w:val="18"/>
        </w:rPr>
      </w:pPr>
      <w:r>
        <w:rPr>
          <w:rFonts w:ascii="Arial" w:hAnsi="Arial" w:cs="Arial"/>
          <w:kern w:val="0"/>
          <w:sz w:val="18"/>
          <w:szCs w:val="18"/>
        </w:rPr>
        <w:t>Tel:</w:t>
      </w:r>
      <w:r>
        <w:rPr>
          <w:rFonts w:ascii="Arial" w:hAnsi="Arial" w:cs="Arial"/>
          <w:kern w:val="0"/>
          <w:sz w:val="18"/>
          <w:szCs w:val="18"/>
        </w:rPr>
        <w:tab/>
      </w:r>
      <w:r>
        <w:rPr>
          <w:rFonts w:ascii="Arial" w:hAnsi="Arial" w:cs="Arial"/>
          <w:kern w:val="0"/>
          <w:sz w:val="18"/>
          <w:szCs w:val="18"/>
        </w:rPr>
        <w:tab/>
      </w:r>
      <w:r>
        <w:rPr>
          <w:rFonts w:ascii="Arial" w:hAnsi="Arial" w:cs="Arial"/>
          <w:kern w:val="0"/>
          <w:sz w:val="18"/>
          <w:szCs w:val="18"/>
        </w:rPr>
        <w:tab/>
      </w:r>
      <w:r>
        <w:rPr>
          <w:rFonts w:ascii="Arial" w:hAnsi="Arial" w:cs="Arial"/>
          <w:kern w:val="0"/>
          <w:sz w:val="18"/>
          <w:szCs w:val="18"/>
        </w:rPr>
        <w:tab/>
      </w:r>
      <w:r>
        <w:rPr>
          <w:rFonts w:ascii="Arial" w:hAnsi="Arial" w:cs="Arial"/>
          <w:kern w:val="0"/>
          <w:sz w:val="18"/>
          <w:szCs w:val="18"/>
        </w:rPr>
        <w:tab/>
      </w:r>
      <w:r w:rsidR="000A7AB3" w:rsidRPr="000A7AB3">
        <w:rPr>
          <w:rFonts w:ascii="Arial" w:hAnsi="Arial" w:cs="Arial"/>
          <w:sz w:val="18"/>
          <w:szCs w:val="14"/>
        </w:rPr>
        <w:t>582 376 859</w:t>
      </w:r>
    </w:p>
    <w:p w14:paraId="37997B1C" w14:textId="6629DA01" w:rsidR="00680479" w:rsidRDefault="00680479" w:rsidP="00680479">
      <w:pPr>
        <w:pStyle w:val="dkanormln"/>
        <w:ind w:firstLine="567"/>
        <w:rPr>
          <w:rFonts w:ascii="Arial" w:hAnsi="Arial" w:cs="Arial"/>
          <w:kern w:val="0"/>
          <w:sz w:val="18"/>
          <w:szCs w:val="18"/>
        </w:rPr>
      </w:pPr>
      <w:r>
        <w:rPr>
          <w:rFonts w:ascii="Arial" w:hAnsi="Arial" w:cs="Arial"/>
          <w:kern w:val="0"/>
          <w:sz w:val="18"/>
          <w:szCs w:val="18"/>
        </w:rPr>
        <w:t>e-mail:</w:t>
      </w:r>
      <w:r>
        <w:rPr>
          <w:rFonts w:ascii="Arial" w:hAnsi="Arial" w:cs="Arial"/>
          <w:kern w:val="0"/>
          <w:sz w:val="18"/>
          <w:szCs w:val="18"/>
        </w:rPr>
        <w:tab/>
      </w:r>
      <w:r>
        <w:rPr>
          <w:rFonts w:ascii="Arial" w:hAnsi="Arial" w:cs="Arial"/>
          <w:kern w:val="0"/>
          <w:sz w:val="18"/>
          <w:szCs w:val="18"/>
        </w:rPr>
        <w:tab/>
      </w:r>
      <w:r>
        <w:rPr>
          <w:rFonts w:ascii="Arial" w:hAnsi="Arial" w:cs="Arial"/>
          <w:kern w:val="0"/>
          <w:sz w:val="18"/>
          <w:szCs w:val="18"/>
        </w:rPr>
        <w:tab/>
      </w:r>
      <w:r>
        <w:rPr>
          <w:rFonts w:ascii="Arial" w:hAnsi="Arial" w:cs="Arial"/>
          <w:kern w:val="0"/>
          <w:sz w:val="18"/>
          <w:szCs w:val="18"/>
        </w:rPr>
        <w:tab/>
      </w:r>
      <w:r>
        <w:rPr>
          <w:rFonts w:ascii="Arial" w:hAnsi="Arial" w:cs="Arial"/>
          <w:kern w:val="0"/>
          <w:sz w:val="18"/>
          <w:szCs w:val="18"/>
        </w:rPr>
        <w:tab/>
      </w:r>
      <w:r w:rsidR="000A7AB3" w:rsidRPr="000A7AB3">
        <w:rPr>
          <w:rFonts w:ascii="Arial" w:hAnsi="Arial" w:cs="Arial"/>
          <w:kern w:val="0"/>
          <w:sz w:val="18"/>
          <w:szCs w:val="18"/>
        </w:rPr>
        <w:t>obecvicov@seznam.cz</w:t>
      </w:r>
    </w:p>
    <w:p w14:paraId="1614BC10" w14:textId="77777777" w:rsidR="00200E98" w:rsidRPr="00EE1B12" w:rsidRDefault="00200E98" w:rsidP="001A7B8B">
      <w:pPr>
        <w:pStyle w:val="Bezmezer"/>
        <w:tabs>
          <w:tab w:val="left" w:pos="540"/>
          <w:tab w:val="left" w:pos="3828"/>
        </w:tabs>
        <w:spacing w:line="276" w:lineRule="auto"/>
        <w:rPr>
          <w:rFonts w:ascii="Arial" w:hAnsi="Arial" w:cs="Arial"/>
          <w:sz w:val="18"/>
          <w:szCs w:val="18"/>
        </w:rPr>
      </w:pPr>
    </w:p>
    <w:p w14:paraId="347F71F4" w14:textId="77777777" w:rsidR="00021FC5" w:rsidRPr="00EE1B12" w:rsidRDefault="00021FC5" w:rsidP="001A7B8B">
      <w:pPr>
        <w:pStyle w:val="Bezmezer"/>
        <w:tabs>
          <w:tab w:val="left" w:pos="540"/>
          <w:tab w:val="left" w:pos="3828"/>
        </w:tabs>
        <w:spacing w:line="276" w:lineRule="auto"/>
        <w:rPr>
          <w:rFonts w:ascii="Arial" w:hAnsi="Arial" w:cs="Arial"/>
          <w:sz w:val="18"/>
          <w:szCs w:val="18"/>
        </w:rPr>
      </w:pPr>
      <w:r w:rsidRPr="00EE1B12">
        <w:rPr>
          <w:rFonts w:ascii="Arial" w:hAnsi="Arial" w:cs="Arial"/>
          <w:sz w:val="18"/>
          <w:szCs w:val="18"/>
        </w:rPr>
        <w:tab/>
        <w:t>(dále jen „objednatel“)</w:t>
      </w:r>
    </w:p>
    <w:p w14:paraId="184363B4" w14:textId="77777777" w:rsidR="00021FC5" w:rsidRPr="00021FC5" w:rsidRDefault="00021FC5" w:rsidP="00EE1B12">
      <w:pPr>
        <w:pStyle w:val="Bezmezer"/>
        <w:tabs>
          <w:tab w:val="left" w:pos="540"/>
        </w:tabs>
        <w:spacing w:line="276" w:lineRule="auto"/>
        <w:rPr>
          <w:rFonts w:ascii="Arial" w:hAnsi="Arial" w:cs="Arial"/>
          <w:sz w:val="18"/>
          <w:szCs w:val="18"/>
        </w:rPr>
      </w:pPr>
    </w:p>
    <w:tbl>
      <w:tblPr>
        <w:tblStyle w:val="Mkatabulky"/>
        <w:tblW w:w="0" w:type="auto"/>
        <w:tblLook w:val="04A0" w:firstRow="1" w:lastRow="0" w:firstColumn="1" w:lastColumn="0" w:noHBand="0" w:noVBand="1"/>
      </w:tblPr>
      <w:tblGrid>
        <w:gridCol w:w="9777"/>
      </w:tblGrid>
      <w:tr w:rsidR="00021FC5" w14:paraId="052AF851" w14:textId="77777777" w:rsidTr="00E2017C">
        <w:tc>
          <w:tcPr>
            <w:tcW w:w="9777" w:type="dxa"/>
            <w:tcBorders>
              <w:top w:val="nil"/>
              <w:left w:val="nil"/>
              <w:bottom w:val="nil"/>
              <w:right w:val="nil"/>
            </w:tcBorders>
          </w:tcPr>
          <w:p w14:paraId="6C549D7F" w14:textId="77777777" w:rsidR="00021FC5" w:rsidRPr="009471C5" w:rsidRDefault="00021FC5" w:rsidP="00021FC5">
            <w:pPr>
              <w:numPr>
                <w:ilvl w:val="0"/>
                <w:numId w:val="5"/>
              </w:numPr>
              <w:shd w:val="clear" w:color="auto" w:fill="6D7C85"/>
              <w:tabs>
                <w:tab w:val="num" w:pos="360"/>
              </w:tabs>
              <w:spacing w:before="240" w:after="240" w:line="276" w:lineRule="auto"/>
              <w:ind w:left="360"/>
              <w:jc w:val="center"/>
              <w:rPr>
                <w:rFonts w:ascii="Arial" w:hAnsi="Arial" w:cs="Arial"/>
                <w:b/>
                <w:bCs/>
                <w:color w:val="FFFFFF" w:themeColor="background1"/>
                <w:sz w:val="20"/>
                <w:szCs w:val="20"/>
              </w:rPr>
            </w:pPr>
            <w:r w:rsidRPr="0031739A">
              <w:rPr>
                <w:rFonts w:ascii="Arial" w:hAnsi="Arial" w:cs="Arial"/>
                <w:b/>
                <w:bCs/>
                <w:color w:val="FFFFFF" w:themeColor="background1"/>
                <w:sz w:val="20"/>
                <w:szCs w:val="20"/>
              </w:rPr>
              <w:t>Předmět smlouvy</w:t>
            </w:r>
          </w:p>
        </w:tc>
      </w:tr>
    </w:tbl>
    <w:p w14:paraId="5C84F38C" w14:textId="77777777" w:rsidR="00021FC5" w:rsidRPr="00EE329E" w:rsidRDefault="00021FC5" w:rsidP="00E2017C">
      <w:pPr>
        <w:numPr>
          <w:ilvl w:val="1"/>
          <w:numId w:val="5"/>
        </w:numPr>
        <w:tabs>
          <w:tab w:val="clear" w:pos="1080"/>
          <w:tab w:val="left" w:pos="540"/>
        </w:tabs>
        <w:spacing w:line="276" w:lineRule="auto"/>
        <w:ind w:left="539" w:hanging="539"/>
        <w:jc w:val="both"/>
        <w:rPr>
          <w:rFonts w:ascii="Arial" w:hAnsi="Arial" w:cs="Arial"/>
          <w:sz w:val="18"/>
          <w:szCs w:val="18"/>
        </w:rPr>
      </w:pPr>
      <w:r w:rsidRPr="00021391">
        <w:rPr>
          <w:rFonts w:ascii="Arial" w:hAnsi="Arial" w:cs="Arial"/>
          <w:sz w:val="18"/>
          <w:szCs w:val="18"/>
        </w:rPr>
        <w:t xml:space="preserve">Předmětem této smlouvy je závazek prodávajícího dodat kupujícímu předmět koupě a převést na něho vlastnické právo k těmto věcem ve lhůtách stanovených touto smlouvou a kupující se zavazuje tyto movité věci převzít a zaplatit </w:t>
      </w:r>
      <w:r w:rsidRPr="00EE329E">
        <w:rPr>
          <w:rFonts w:ascii="Arial" w:hAnsi="Arial" w:cs="Arial"/>
          <w:sz w:val="18"/>
          <w:szCs w:val="18"/>
        </w:rPr>
        <w:t xml:space="preserve">za ně kupní cenu uvedenou v čl. 3 této smlouvy. </w:t>
      </w:r>
    </w:p>
    <w:p w14:paraId="73801D92" w14:textId="31505464" w:rsidR="00C57FE0" w:rsidRPr="00021391" w:rsidRDefault="00021FC5" w:rsidP="00AB6190">
      <w:pPr>
        <w:numPr>
          <w:ilvl w:val="1"/>
          <w:numId w:val="5"/>
        </w:numPr>
        <w:tabs>
          <w:tab w:val="clear" w:pos="1080"/>
          <w:tab w:val="left" w:pos="540"/>
        </w:tabs>
        <w:spacing w:line="276" w:lineRule="auto"/>
        <w:ind w:left="539" w:hanging="539"/>
        <w:jc w:val="both"/>
        <w:rPr>
          <w:rFonts w:ascii="Arial" w:hAnsi="Arial" w:cs="Arial"/>
          <w:sz w:val="18"/>
          <w:szCs w:val="18"/>
        </w:rPr>
      </w:pPr>
      <w:r w:rsidRPr="00EE329E">
        <w:rPr>
          <w:rFonts w:ascii="Arial" w:hAnsi="Arial" w:cs="Arial"/>
          <w:sz w:val="18"/>
          <w:szCs w:val="18"/>
        </w:rPr>
        <w:t xml:space="preserve">Prodávající se zavazuje dodat kupujícímu </w:t>
      </w:r>
      <w:r w:rsidR="00B74CBF" w:rsidRPr="00B74CBF">
        <w:rPr>
          <w:rFonts w:ascii="Arial" w:hAnsi="Arial"/>
          <w:b/>
          <w:sz w:val="18"/>
          <w:szCs w:val="18"/>
        </w:rPr>
        <w:t>nov</w:t>
      </w:r>
      <w:r w:rsidR="00A421DD">
        <w:rPr>
          <w:rFonts w:ascii="Arial" w:hAnsi="Arial"/>
          <w:b/>
          <w:sz w:val="18"/>
          <w:szCs w:val="18"/>
        </w:rPr>
        <w:t>ý</w:t>
      </w:r>
      <w:r w:rsidR="00B74CBF" w:rsidRPr="00B74CBF">
        <w:rPr>
          <w:rFonts w:ascii="Arial" w:hAnsi="Arial"/>
          <w:b/>
          <w:sz w:val="18"/>
          <w:szCs w:val="18"/>
        </w:rPr>
        <w:t xml:space="preserve"> hasičsk</w:t>
      </w:r>
      <w:r w:rsidR="00A421DD">
        <w:rPr>
          <w:rFonts w:ascii="Arial" w:hAnsi="Arial"/>
          <w:b/>
          <w:sz w:val="18"/>
          <w:szCs w:val="18"/>
        </w:rPr>
        <w:t>ý</w:t>
      </w:r>
      <w:r w:rsidR="00B74CBF" w:rsidRPr="00B74CBF">
        <w:rPr>
          <w:rFonts w:ascii="Arial" w:hAnsi="Arial"/>
          <w:b/>
          <w:sz w:val="18"/>
          <w:szCs w:val="18"/>
        </w:rPr>
        <w:t xml:space="preserve"> dopravní automobil pro smíšený provoz určený pro </w:t>
      </w:r>
      <w:r w:rsidR="000A7AB3" w:rsidRPr="000A7AB3">
        <w:rPr>
          <w:rFonts w:ascii="Arial" w:hAnsi="Arial"/>
          <w:b/>
          <w:sz w:val="18"/>
          <w:szCs w:val="18"/>
        </w:rPr>
        <w:t>obce JPO V</w:t>
      </w:r>
      <w:r w:rsidR="000A7AB3">
        <w:rPr>
          <w:rFonts w:ascii="Arial" w:hAnsi="Arial"/>
          <w:b/>
          <w:sz w:val="18"/>
          <w:szCs w:val="18"/>
        </w:rPr>
        <w:t xml:space="preserve">., </w:t>
      </w:r>
      <w:r w:rsidRPr="00EE329E">
        <w:rPr>
          <w:rFonts w:ascii="Arial" w:hAnsi="Arial"/>
          <w:sz w:val="18"/>
          <w:szCs w:val="18"/>
        </w:rPr>
        <w:t xml:space="preserve">dle </w:t>
      </w:r>
      <w:r w:rsidR="00B70317" w:rsidRPr="00EE329E">
        <w:rPr>
          <w:rFonts w:ascii="Arial" w:hAnsi="Arial"/>
          <w:sz w:val="18"/>
          <w:szCs w:val="18"/>
        </w:rPr>
        <w:t>technické</w:t>
      </w:r>
      <w:r w:rsidR="00B70317">
        <w:rPr>
          <w:rFonts w:ascii="Arial" w:hAnsi="Arial"/>
          <w:sz w:val="18"/>
          <w:szCs w:val="18"/>
        </w:rPr>
        <w:t xml:space="preserve"> specifikace, která je součástí této kupní smlouvy.</w:t>
      </w:r>
    </w:p>
    <w:p w14:paraId="14FB5078" w14:textId="77777777" w:rsidR="00C94BA6" w:rsidRPr="00021391" w:rsidRDefault="00021FC5" w:rsidP="00AB6190">
      <w:pPr>
        <w:numPr>
          <w:ilvl w:val="1"/>
          <w:numId w:val="5"/>
        </w:numPr>
        <w:tabs>
          <w:tab w:val="clear" w:pos="1080"/>
          <w:tab w:val="left" w:pos="540"/>
        </w:tabs>
        <w:spacing w:line="276" w:lineRule="auto"/>
        <w:ind w:left="539" w:hanging="539"/>
        <w:jc w:val="both"/>
        <w:rPr>
          <w:rFonts w:ascii="Arial" w:hAnsi="Arial" w:cs="Arial"/>
          <w:sz w:val="18"/>
          <w:szCs w:val="18"/>
        </w:rPr>
      </w:pPr>
      <w:r w:rsidRPr="00021391">
        <w:rPr>
          <w:rFonts w:ascii="Arial" w:hAnsi="Arial" w:cs="Arial"/>
          <w:sz w:val="18"/>
          <w:szCs w:val="18"/>
        </w:rPr>
        <w:t>Prodávající se</w:t>
      </w:r>
      <w:r w:rsidR="00C94BA6" w:rsidRPr="00021391">
        <w:rPr>
          <w:rFonts w:ascii="Arial" w:hAnsi="Arial" w:cs="Arial"/>
          <w:sz w:val="18"/>
          <w:szCs w:val="18"/>
        </w:rPr>
        <w:t xml:space="preserve"> zavazuje kupujícímu dodat předmět smlouvy</w:t>
      </w:r>
      <w:r w:rsidRPr="00021391">
        <w:rPr>
          <w:rFonts w:ascii="Arial" w:hAnsi="Arial" w:cs="Arial"/>
          <w:sz w:val="18"/>
          <w:szCs w:val="18"/>
        </w:rPr>
        <w:t xml:space="preserve"> podle této smlouvy ve smluvených termínech, ve smluveném množství, jakosti, provedení a ceně, předat doklady, které se k tomuto zboží vztahují a umožnit kupujícímu n</w:t>
      </w:r>
      <w:r w:rsidR="00C94BA6" w:rsidRPr="00021391">
        <w:rPr>
          <w:rFonts w:ascii="Arial" w:hAnsi="Arial" w:cs="Arial"/>
          <w:sz w:val="18"/>
          <w:szCs w:val="18"/>
        </w:rPr>
        <w:t>abýt vlastnické právo k předmětu smlouvy.</w:t>
      </w:r>
    </w:p>
    <w:p w14:paraId="084ACAC3" w14:textId="34F61912" w:rsidR="00021FC5" w:rsidRPr="00680479" w:rsidRDefault="00021FC5" w:rsidP="00680479">
      <w:pPr>
        <w:numPr>
          <w:ilvl w:val="1"/>
          <w:numId w:val="5"/>
        </w:numPr>
        <w:tabs>
          <w:tab w:val="clear" w:pos="1080"/>
          <w:tab w:val="left" w:pos="540"/>
        </w:tabs>
        <w:spacing w:line="276" w:lineRule="auto"/>
        <w:ind w:left="567" w:hanging="567"/>
        <w:jc w:val="both"/>
        <w:rPr>
          <w:rFonts w:ascii="Arial" w:hAnsi="Arial" w:cs="Arial"/>
          <w:sz w:val="18"/>
          <w:szCs w:val="18"/>
        </w:rPr>
      </w:pPr>
      <w:r w:rsidRPr="00680479">
        <w:rPr>
          <w:rFonts w:ascii="Arial" w:hAnsi="Arial" w:cs="Arial"/>
          <w:sz w:val="18"/>
          <w:szCs w:val="18"/>
        </w:rPr>
        <w:t>Součástí předmětu smlouvy je též doprava předmětu smlouvy na místo plnění smlouvy, kterým je</w:t>
      </w:r>
      <w:r w:rsidR="003F56D9" w:rsidRPr="00680479">
        <w:rPr>
          <w:rFonts w:ascii="Arial" w:hAnsi="Arial" w:cs="Arial"/>
          <w:sz w:val="18"/>
          <w:szCs w:val="18"/>
        </w:rPr>
        <w:t xml:space="preserve"> </w:t>
      </w:r>
      <w:r w:rsidR="00B74CBF" w:rsidRPr="00BE7246">
        <w:rPr>
          <w:rFonts w:ascii="Arial" w:hAnsi="Arial" w:cs="Arial"/>
          <w:sz w:val="18"/>
          <w:szCs w:val="18"/>
        </w:rPr>
        <w:t xml:space="preserve">Obecní úřad </w:t>
      </w:r>
      <w:r w:rsidR="000A7AB3" w:rsidRPr="00BE7246">
        <w:rPr>
          <w:rFonts w:ascii="Arial" w:hAnsi="Arial" w:cs="Arial"/>
          <w:sz w:val="18"/>
          <w:szCs w:val="18"/>
        </w:rPr>
        <w:t>Vícov, Vícov 46, 798 03 Plumlov</w:t>
      </w:r>
      <w:r w:rsidRPr="00680479">
        <w:rPr>
          <w:rFonts w:ascii="Arial" w:hAnsi="Arial" w:cs="Arial"/>
          <w:sz w:val="18"/>
          <w:szCs w:val="18"/>
        </w:rPr>
        <w:t>. Kupující se zavazuje předmět plnění převzít a zaplatit sjednanou kupní cenu podle článku 3 této kupní smlouvy.</w:t>
      </w:r>
    </w:p>
    <w:p w14:paraId="38515309" w14:textId="77777777" w:rsidR="00021FC5" w:rsidRPr="00021391" w:rsidRDefault="00B70317" w:rsidP="00021391">
      <w:pPr>
        <w:numPr>
          <w:ilvl w:val="1"/>
          <w:numId w:val="5"/>
        </w:numPr>
        <w:tabs>
          <w:tab w:val="clear" w:pos="1080"/>
          <w:tab w:val="left" w:pos="540"/>
        </w:tabs>
        <w:spacing w:line="276" w:lineRule="auto"/>
        <w:ind w:left="539" w:hanging="539"/>
        <w:jc w:val="both"/>
        <w:rPr>
          <w:rFonts w:ascii="Arial" w:hAnsi="Arial" w:cs="Arial"/>
          <w:sz w:val="18"/>
          <w:szCs w:val="18"/>
        </w:rPr>
      </w:pPr>
      <w:r>
        <w:rPr>
          <w:rFonts w:ascii="Arial" w:hAnsi="Arial" w:cs="Arial"/>
          <w:sz w:val="18"/>
          <w:szCs w:val="18"/>
        </w:rPr>
        <w:lastRenderedPageBreak/>
        <w:t xml:space="preserve">Předmět koupě bude dodán jako zcela </w:t>
      </w:r>
      <w:r w:rsidR="00021FC5" w:rsidRPr="00021391">
        <w:rPr>
          <w:rFonts w:ascii="Arial" w:hAnsi="Arial" w:cs="Arial"/>
          <w:sz w:val="18"/>
          <w:szCs w:val="18"/>
        </w:rPr>
        <w:t>nové,</w:t>
      </w:r>
      <w:r>
        <w:rPr>
          <w:rFonts w:ascii="Arial" w:hAnsi="Arial" w:cs="Arial"/>
          <w:sz w:val="18"/>
          <w:szCs w:val="18"/>
        </w:rPr>
        <w:t xml:space="preserve"> nepoužité</w:t>
      </w:r>
      <w:r w:rsidR="00190744" w:rsidRPr="00021391">
        <w:rPr>
          <w:rFonts w:ascii="Arial" w:hAnsi="Arial" w:cs="Arial"/>
          <w:sz w:val="18"/>
          <w:szCs w:val="18"/>
        </w:rPr>
        <w:t>,</w:t>
      </w:r>
      <w:r>
        <w:rPr>
          <w:rFonts w:ascii="Arial" w:hAnsi="Arial" w:cs="Arial"/>
          <w:sz w:val="18"/>
          <w:szCs w:val="18"/>
        </w:rPr>
        <w:t xml:space="preserve"> nepoškozené,</w:t>
      </w:r>
      <w:r w:rsidR="00190744" w:rsidRPr="00021391">
        <w:rPr>
          <w:rFonts w:ascii="Arial" w:hAnsi="Arial" w:cs="Arial"/>
          <w:sz w:val="18"/>
          <w:szCs w:val="18"/>
        </w:rPr>
        <w:t xml:space="preserve"> homologované </w:t>
      </w:r>
      <w:r>
        <w:rPr>
          <w:rFonts w:ascii="Arial" w:hAnsi="Arial" w:cs="Arial"/>
          <w:sz w:val="18"/>
          <w:szCs w:val="18"/>
        </w:rPr>
        <w:t xml:space="preserve">vozidlo </w:t>
      </w:r>
      <w:r w:rsidR="00190744" w:rsidRPr="00021391">
        <w:rPr>
          <w:rFonts w:ascii="Arial" w:hAnsi="Arial" w:cs="Arial"/>
          <w:sz w:val="18"/>
          <w:szCs w:val="18"/>
        </w:rPr>
        <w:t>pro provo</w:t>
      </w:r>
      <w:r>
        <w:rPr>
          <w:rFonts w:ascii="Arial" w:hAnsi="Arial" w:cs="Arial"/>
          <w:sz w:val="18"/>
          <w:szCs w:val="18"/>
        </w:rPr>
        <w:t>z na pozemních komunikacích v ČR</w:t>
      </w:r>
      <w:r w:rsidR="00190744" w:rsidRPr="00021391">
        <w:rPr>
          <w:rFonts w:ascii="Arial" w:hAnsi="Arial" w:cs="Arial"/>
          <w:sz w:val="18"/>
          <w:szCs w:val="18"/>
        </w:rPr>
        <w:t xml:space="preserve"> a EU.</w:t>
      </w:r>
    </w:p>
    <w:p w14:paraId="22EB62F4" w14:textId="77777777" w:rsidR="00C57FE0" w:rsidRPr="00021391" w:rsidRDefault="00021FC5" w:rsidP="00021391">
      <w:pPr>
        <w:numPr>
          <w:ilvl w:val="1"/>
          <w:numId w:val="5"/>
        </w:numPr>
        <w:tabs>
          <w:tab w:val="clear" w:pos="1080"/>
          <w:tab w:val="left" w:pos="540"/>
        </w:tabs>
        <w:spacing w:line="276" w:lineRule="auto"/>
        <w:ind w:left="539" w:hanging="539"/>
        <w:jc w:val="both"/>
        <w:rPr>
          <w:rFonts w:ascii="Arial" w:hAnsi="Arial" w:cs="Arial"/>
          <w:sz w:val="18"/>
          <w:szCs w:val="18"/>
        </w:rPr>
      </w:pPr>
      <w:r w:rsidRPr="00021391">
        <w:rPr>
          <w:rFonts w:ascii="Arial" w:hAnsi="Arial" w:cs="Arial"/>
          <w:sz w:val="18"/>
          <w:szCs w:val="18"/>
        </w:rPr>
        <w:t xml:space="preserve">Prodávající prohlašuje, že dodávaný předmět plnění odpovídá </w:t>
      </w:r>
      <w:r w:rsidR="00B70317">
        <w:rPr>
          <w:rFonts w:ascii="Arial" w:hAnsi="Arial" w:cs="Arial"/>
          <w:sz w:val="18"/>
          <w:szCs w:val="18"/>
        </w:rPr>
        <w:t>v</w:t>
      </w:r>
      <w:r w:rsidR="00DA5C9A">
        <w:rPr>
          <w:rFonts w:ascii="Arial" w:hAnsi="Arial" w:cs="Arial"/>
          <w:sz w:val="18"/>
          <w:szCs w:val="18"/>
        </w:rPr>
        <w:t xml:space="preserve">šem </w:t>
      </w:r>
      <w:r w:rsidR="00B70317">
        <w:rPr>
          <w:rFonts w:ascii="Arial" w:hAnsi="Arial" w:cs="Arial"/>
          <w:sz w:val="18"/>
          <w:szCs w:val="18"/>
        </w:rPr>
        <w:t>technickým podmínkám, které jsou součástí této kupní smlouvy</w:t>
      </w:r>
      <w:r w:rsidRPr="00021391">
        <w:rPr>
          <w:rFonts w:ascii="Arial" w:hAnsi="Arial" w:cs="Arial"/>
          <w:sz w:val="18"/>
          <w:szCs w:val="18"/>
        </w:rPr>
        <w:t>, a dále splňuje požadavky k provozování vymezené příslušnými technickými normami a právními předpisy platnými v</w:t>
      </w:r>
      <w:r w:rsidR="00D86528" w:rsidRPr="00021391">
        <w:rPr>
          <w:rFonts w:ascii="Arial" w:hAnsi="Arial" w:cs="Arial"/>
          <w:sz w:val="18"/>
          <w:szCs w:val="18"/>
        </w:rPr>
        <w:t> </w:t>
      </w:r>
      <w:r w:rsidRPr="00021391">
        <w:rPr>
          <w:rFonts w:ascii="Arial" w:hAnsi="Arial" w:cs="Arial"/>
          <w:sz w:val="18"/>
          <w:szCs w:val="18"/>
        </w:rPr>
        <w:t>ČR</w:t>
      </w:r>
      <w:r w:rsidR="00D86528" w:rsidRPr="00021391">
        <w:rPr>
          <w:rFonts w:ascii="Arial" w:hAnsi="Arial" w:cs="Arial"/>
          <w:sz w:val="18"/>
          <w:szCs w:val="18"/>
        </w:rPr>
        <w:t>, ČSN EN</w:t>
      </w:r>
      <w:r w:rsidRPr="00021391">
        <w:rPr>
          <w:rFonts w:ascii="Arial" w:hAnsi="Arial" w:cs="Arial"/>
          <w:sz w:val="18"/>
          <w:szCs w:val="18"/>
        </w:rPr>
        <w:t xml:space="preserve"> a EU.</w:t>
      </w:r>
    </w:p>
    <w:p w14:paraId="3B3FE695" w14:textId="77777777" w:rsidR="00F62C65" w:rsidRPr="00021391" w:rsidRDefault="00F62C65" w:rsidP="00021391">
      <w:pPr>
        <w:numPr>
          <w:ilvl w:val="1"/>
          <w:numId w:val="5"/>
        </w:numPr>
        <w:tabs>
          <w:tab w:val="clear" w:pos="1080"/>
          <w:tab w:val="left" w:pos="540"/>
        </w:tabs>
        <w:spacing w:before="60" w:after="60" w:line="276" w:lineRule="auto"/>
        <w:ind w:left="539" w:hanging="539"/>
        <w:jc w:val="both"/>
        <w:rPr>
          <w:rFonts w:ascii="Arial" w:hAnsi="Arial" w:cs="Arial"/>
          <w:sz w:val="18"/>
          <w:szCs w:val="18"/>
        </w:rPr>
      </w:pPr>
      <w:r w:rsidRPr="00021391">
        <w:rPr>
          <w:rFonts w:ascii="Arial" w:hAnsi="Arial" w:cs="Arial"/>
          <w:sz w:val="18"/>
          <w:szCs w:val="18"/>
        </w:rPr>
        <w:t xml:space="preserve">S předmětem koupě odevzdá prodávající kupujícímu doklady v českém jazyce potřebné k převzetí a užívání předmětu koupě; takovými doklady jsou zejména: </w:t>
      </w:r>
    </w:p>
    <w:p w14:paraId="1D7DC7F5" w14:textId="77777777" w:rsidR="00F62C65" w:rsidRPr="00021391" w:rsidRDefault="00F62C65" w:rsidP="00021391">
      <w:pPr>
        <w:numPr>
          <w:ilvl w:val="0"/>
          <w:numId w:val="7"/>
        </w:numPr>
        <w:tabs>
          <w:tab w:val="clear" w:pos="1620"/>
          <w:tab w:val="num" w:pos="1134"/>
        </w:tabs>
        <w:spacing w:line="276" w:lineRule="auto"/>
        <w:ind w:left="1134" w:hanging="284"/>
        <w:jc w:val="both"/>
        <w:rPr>
          <w:rFonts w:ascii="Arial" w:hAnsi="Arial" w:cs="Arial"/>
          <w:sz w:val="18"/>
          <w:szCs w:val="18"/>
        </w:rPr>
      </w:pPr>
      <w:r w:rsidRPr="00021391">
        <w:rPr>
          <w:rFonts w:ascii="Arial" w:hAnsi="Arial" w:cs="Arial"/>
          <w:sz w:val="18"/>
          <w:szCs w:val="18"/>
        </w:rPr>
        <w:t>rozhodnutí a osvědčení o technické způsobilosti vozidla,</w:t>
      </w:r>
    </w:p>
    <w:p w14:paraId="7D6CD612" w14:textId="77777777" w:rsidR="00F62C65" w:rsidRPr="00021391" w:rsidRDefault="00F62C65" w:rsidP="00021391">
      <w:pPr>
        <w:numPr>
          <w:ilvl w:val="0"/>
          <w:numId w:val="7"/>
        </w:numPr>
        <w:tabs>
          <w:tab w:val="clear" w:pos="1620"/>
          <w:tab w:val="num" w:pos="1134"/>
        </w:tabs>
        <w:spacing w:line="276" w:lineRule="auto"/>
        <w:ind w:left="1134" w:hanging="284"/>
        <w:jc w:val="both"/>
        <w:rPr>
          <w:rFonts w:ascii="Arial" w:hAnsi="Arial" w:cs="Arial"/>
          <w:sz w:val="18"/>
          <w:szCs w:val="18"/>
        </w:rPr>
      </w:pPr>
      <w:r w:rsidRPr="00021391">
        <w:rPr>
          <w:rFonts w:ascii="Arial" w:hAnsi="Arial" w:cs="Arial"/>
          <w:sz w:val="18"/>
          <w:szCs w:val="18"/>
        </w:rPr>
        <w:t>adresy a telefonní čísla servisních míst,</w:t>
      </w:r>
    </w:p>
    <w:p w14:paraId="535D6919" w14:textId="77777777" w:rsidR="00F62C65" w:rsidRPr="00021391" w:rsidRDefault="00F62C65" w:rsidP="00021391">
      <w:pPr>
        <w:numPr>
          <w:ilvl w:val="0"/>
          <w:numId w:val="7"/>
        </w:numPr>
        <w:tabs>
          <w:tab w:val="clear" w:pos="1620"/>
          <w:tab w:val="num" w:pos="1134"/>
        </w:tabs>
        <w:spacing w:line="276" w:lineRule="auto"/>
        <w:ind w:left="1134" w:hanging="284"/>
        <w:jc w:val="both"/>
        <w:rPr>
          <w:rFonts w:ascii="Arial" w:hAnsi="Arial" w:cs="Arial"/>
          <w:sz w:val="18"/>
          <w:szCs w:val="18"/>
        </w:rPr>
      </w:pPr>
      <w:r w:rsidRPr="00021391">
        <w:rPr>
          <w:rFonts w:ascii="Arial" w:hAnsi="Arial" w:cs="Arial"/>
          <w:sz w:val="18"/>
          <w:szCs w:val="18"/>
        </w:rPr>
        <w:t>prohlášení o shodě,</w:t>
      </w:r>
    </w:p>
    <w:p w14:paraId="4195C7F6" w14:textId="77777777" w:rsidR="00F62C65" w:rsidRPr="00021391" w:rsidRDefault="00F62C65" w:rsidP="00021391">
      <w:pPr>
        <w:numPr>
          <w:ilvl w:val="0"/>
          <w:numId w:val="7"/>
        </w:numPr>
        <w:tabs>
          <w:tab w:val="clear" w:pos="1620"/>
          <w:tab w:val="num" w:pos="1134"/>
        </w:tabs>
        <w:spacing w:line="276" w:lineRule="auto"/>
        <w:ind w:left="1134" w:hanging="284"/>
        <w:jc w:val="both"/>
        <w:rPr>
          <w:rFonts w:ascii="Arial" w:hAnsi="Arial" w:cs="Arial"/>
          <w:sz w:val="18"/>
          <w:szCs w:val="18"/>
        </w:rPr>
      </w:pPr>
      <w:r w:rsidRPr="00021391">
        <w:rPr>
          <w:rFonts w:ascii="Arial" w:hAnsi="Arial" w:cs="Arial"/>
          <w:sz w:val="18"/>
          <w:szCs w:val="18"/>
        </w:rPr>
        <w:t>předávací protokol,</w:t>
      </w:r>
    </w:p>
    <w:p w14:paraId="2A250714" w14:textId="77777777" w:rsidR="00F62C65" w:rsidRPr="00021391" w:rsidRDefault="00F62C65" w:rsidP="00021391">
      <w:pPr>
        <w:numPr>
          <w:ilvl w:val="0"/>
          <w:numId w:val="7"/>
        </w:numPr>
        <w:tabs>
          <w:tab w:val="clear" w:pos="1620"/>
          <w:tab w:val="num" w:pos="1134"/>
        </w:tabs>
        <w:spacing w:line="276" w:lineRule="auto"/>
        <w:ind w:left="1134" w:hanging="284"/>
        <w:jc w:val="both"/>
        <w:rPr>
          <w:rFonts w:ascii="Arial" w:hAnsi="Arial" w:cs="Arial"/>
          <w:sz w:val="18"/>
          <w:szCs w:val="18"/>
        </w:rPr>
      </w:pPr>
      <w:r w:rsidRPr="00021391">
        <w:rPr>
          <w:rFonts w:ascii="Arial" w:hAnsi="Arial" w:cs="Arial"/>
          <w:sz w:val="18"/>
          <w:szCs w:val="18"/>
        </w:rPr>
        <w:t>technický průkaz vozidla (technické osvědčení k vozidlu se zapsaným příslušenstvím),</w:t>
      </w:r>
    </w:p>
    <w:p w14:paraId="1A02BF2D" w14:textId="77777777" w:rsidR="00B74CBF" w:rsidRPr="0074710D" w:rsidRDefault="00B74CBF" w:rsidP="00B74CBF">
      <w:pPr>
        <w:numPr>
          <w:ilvl w:val="0"/>
          <w:numId w:val="7"/>
        </w:numPr>
        <w:tabs>
          <w:tab w:val="num" w:pos="1134"/>
        </w:tabs>
        <w:spacing w:line="276" w:lineRule="auto"/>
        <w:ind w:left="1134" w:hanging="284"/>
        <w:jc w:val="both"/>
        <w:rPr>
          <w:rFonts w:ascii="Arial" w:hAnsi="Arial" w:cs="Arial"/>
          <w:sz w:val="18"/>
          <w:szCs w:val="18"/>
        </w:rPr>
      </w:pPr>
      <w:r>
        <w:rPr>
          <w:rFonts w:ascii="Arial" w:hAnsi="Arial" w:cs="Arial"/>
          <w:sz w:val="18"/>
          <w:szCs w:val="18"/>
        </w:rPr>
        <w:t xml:space="preserve">registraci vozidla </w:t>
      </w:r>
      <w:r w:rsidRPr="0074710D">
        <w:rPr>
          <w:rFonts w:ascii="Arial" w:hAnsi="Arial" w:cs="Arial"/>
          <w:sz w:val="18"/>
          <w:szCs w:val="18"/>
        </w:rPr>
        <w:t>v registru silničních vozidel ČR</w:t>
      </w:r>
    </w:p>
    <w:p w14:paraId="6DF04C61" w14:textId="77777777" w:rsidR="00F62C65" w:rsidRPr="00021391" w:rsidRDefault="00F62C65" w:rsidP="00021391">
      <w:pPr>
        <w:numPr>
          <w:ilvl w:val="0"/>
          <w:numId w:val="7"/>
        </w:numPr>
        <w:tabs>
          <w:tab w:val="clear" w:pos="1620"/>
          <w:tab w:val="num" w:pos="1134"/>
        </w:tabs>
        <w:spacing w:line="276" w:lineRule="auto"/>
        <w:ind w:left="1134" w:hanging="284"/>
        <w:jc w:val="both"/>
        <w:rPr>
          <w:rFonts w:ascii="Arial" w:hAnsi="Arial" w:cs="Arial"/>
          <w:sz w:val="18"/>
          <w:szCs w:val="18"/>
        </w:rPr>
      </w:pPr>
      <w:r w:rsidRPr="00021391">
        <w:rPr>
          <w:rFonts w:ascii="Arial" w:hAnsi="Arial" w:cs="Arial"/>
          <w:sz w:val="18"/>
          <w:szCs w:val="18"/>
        </w:rPr>
        <w:t>návod na obsluhu a údržbu v českém jazyce (ve dvojím vyhotovení), zejména pokyny k jízdě a obsluze, provozní pokyny a pokyny k údržbě, pokyny k svépomoci, pokyny k intervalům a rozsahu stanovených kontrol mezi servisními prohlídkami),</w:t>
      </w:r>
    </w:p>
    <w:p w14:paraId="36AF0BD1" w14:textId="77777777" w:rsidR="00C57FE0" w:rsidRPr="00021391" w:rsidRDefault="00F62C65" w:rsidP="00021391">
      <w:pPr>
        <w:numPr>
          <w:ilvl w:val="0"/>
          <w:numId w:val="7"/>
        </w:numPr>
        <w:tabs>
          <w:tab w:val="clear" w:pos="1620"/>
          <w:tab w:val="num" w:pos="1134"/>
        </w:tabs>
        <w:spacing w:line="276" w:lineRule="auto"/>
        <w:ind w:left="1134" w:hanging="284"/>
        <w:jc w:val="both"/>
        <w:rPr>
          <w:rFonts w:ascii="Arial" w:hAnsi="Arial" w:cs="Arial"/>
          <w:sz w:val="18"/>
          <w:szCs w:val="18"/>
        </w:rPr>
      </w:pPr>
      <w:r w:rsidRPr="00021391">
        <w:rPr>
          <w:rFonts w:ascii="Arial" w:hAnsi="Arial" w:cs="Arial"/>
          <w:sz w:val="18"/>
          <w:szCs w:val="18"/>
        </w:rPr>
        <w:t>záruční podmínky.</w:t>
      </w:r>
    </w:p>
    <w:p w14:paraId="1DC240A6" w14:textId="77777777" w:rsidR="00B74CBF" w:rsidRPr="00570FAF" w:rsidRDefault="00B74CBF" w:rsidP="00B74CBF">
      <w:pPr>
        <w:numPr>
          <w:ilvl w:val="1"/>
          <w:numId w:val="5"/>
        </w:numPr>
        <w:tabs>
          <w:tab w:val="clear" w:pos="1080"/>
        </w:tabs>
        <w:spacing w:after="60" w:line="276" w:lineRule="auto"/>
        <w:ind w:left="567" w:hanging="578"/>
        <w:jc w:val="both"/>
        <w:rPr>
          <w:rFonts w:ascii="Arial" w:hAnsi="Arial" w:cs="Arial"/>
          <w:sz w:val="18"/>
          <w:szCs w:val="18"/>
        </w:rPr>
      </w:pPr>
      <w:bookmarkStart w:id="2" w:name="_Hlk161229222"/>
      <w:r w:rsidRPr="00570FAF">
        <w:rPr>
          <w:rFonts w:ascii="Arial" w:hAnsi="Arial" w:cs="Arial"/>
          <w:sz w:val="18"/>
          <w:szCs w:val="18"/>
        </w:rPr>
        <w:t xml:space="preserve">Prodávající se zavazuje provádět záruční opravy předmětu koupě po dobu trvání záruční doby, která je specifikována v čl. 6 této smlouvy. Servis bude prováděn kvalifikovaným technikem s odpovídajícím certifikátem výrobce. Prodávající je povinen zajistit bezplatnou výměnu dílů předmětu koupě nebo bezplatnou opravu vadného předmětu koupě nebo jeho dílu nejpozději do 30 (slovy: třiceti) kalendářních dnů od prokazatelného nahlášení vady kupujícím. Po celou dobu odstraňování vady v záruční době je prodávající povinen kupujícímu zajistit bezplatně náhradní vozidlo obdobného typu jako je předmět koupě, nedohodnou-li se smluvní strany jinak. O odstranění reklamované vady </w:t>
      </w:r>
      <w:proofErr w:type="gramStart"/>
      <w:r w:rsidRPr="00570FAF">
        <w:rPr>
          <w:rFonts w:ascii="Arial" w:hAnsi="Arial" w:cs="Arial"/>
          <w:sz w:val="18"/>
          <w:szCs w:val="18"/>
        </w:rPr>
        <w:t>sepíší</w:t>
      </w:r>
      <w:proofErr w:type="gramEnd"/>
      <w:r w:rsidRPr="00570FAF">
        <w:rPr>
          <w:rFonts w:ascii="Arial" w:hAnsi="Arial" w:cs="Arial"/>
          <w:sz w:val="18"/>
          <w:szCs w:val="18"/>
        </w:rPr>
        <w:t xml:space="preserve"> smluvní strany protokol, ve kterém potvrdí odstranění vady. O dobu, která uplyne ode dne uplatnění reklamace do odstranění vady, se prodlužuje záruční doba. </w:t>
      </w:r>
    </w:p>
    <w:bookmarkEnd w:id="2"/>
    <w:p w14:paraId="3A31AF10" w14:textId="786FE251" w:rsidR="00B74CBF" w:rsidRPr="00A421DD" w:rsidRDefault="00B74CBF" w:rsidP="00B74CBF">
      <w:pPr>
        <w:numPr>
          <w:ilvl w:val="1"/>
          <w:numId w:val="5"/>
        </w:numPr>
        <w:tabs>
          <w:tab w:val="clear" w:pos="1080"/>
        </w:tabs>
        <w:spacing w:after="60" w:line="276" w:lineRule="auto"/>
        <w:ind w:left="567" w:hanging="567"/>
        <w:jc w:val="both"/>
        <w:rPr>
          <w:rFonts w:ascii="Arial" w:hAnsi="Arial" w:cs="Arial"/>
          <w:sz w:val="18"/>
          <w:szCs w:val="18"/>
        </w:rPr>
      </w:pPr>
      <w:r w:rsidRPr="00A421DD">
        <w:rPr>
          <w:rFonts w:ascii="Arial" w:hAnsi="Arial" w:cs="Arial"/>
          <w:sz w:val="18"/>
          <w:szCs w:val="18"/>
        </w:rPr>
        <w:t>Prodávající se zavazuje provést instalaci, montáž a vyzkoušení funkčnosti předmětu koupě, uvést jej do provozu a zaškolit obsluhu. Prodávající se zavazuje zaškolit obsluhu nejpozději v den předání předmětu koupě. Školení obsluhy bude provedeno způsobem a v rozsahu, aby obsluha byla podrobně vyškolena a předmět koupě byl zejména nastaven podle aktuálních potřeb kupujícího.</w:t>
      </w:r>
    </w:p>
    <w:p w14:paraId="1F15C59E" w14:textId="71377AD3" w:rsidR="00B74CBF" w:rsidRPr="0074710D" w:rsidRDefault="00B74CBF" w:rsidP="00B74CBF">
      <w:pPr>
        <w:numPr>
          <w:ilvl w:val="1"/>
          <w:numId w:val="5"/>
        </w:numPr>
        <w:spacing w:after="60" w:line="276" w:lineRule="auto"/>
        <w:ind w:left="567" w:hanging="567"/>
        <w:jc w:val="both"/>
        <w:rPr>
          <w:rFonts w:ascii="Arial" w:hAnsi="Arial" w:cs="Arial"/>
          <w:sz w:val="18"/>
          <w:szCs w:val="18"/>
        </w:rPr>
      </w:pPr>
      <w:r w:rsidRPr="0074710D">
        <w:rPr>
          <w:rFonts w:ascii="Arial" w:hAnsi="Arial" w:cs="Arial"/>
          <w:sz w:val="18"/>
          <w:szCs w:val="18"/>
        </w:rPr>
        <w:t>Kupující poskytne prodávajícímu potřebnou součinnost nutnou k řádnému splnění této kupní smlouvy. Jedná se zejména o vyhotovení plné moci k registraci vozidla v registru silničních vozidel ČR, poskytnutí kopie pojistné smlouvy (povinné ručení)</w:t>
      </w:r>
      <w:r w:rsidR="00A421DD">
        <w:rPr>
          <w:rFonts w:ascii="Arial" w:hAnsi="Arial" w:cs="Arial"/>
          <w:sz w:val="18"/>
          <w:szCs w:val="18"/>
        </w:rPr>
        <w:t>.</w:t>
      </w:r>
    </w:p>
    <w:tbl>
      <w:tblPr>
        <w:tblStyle w:val="Mkatabulky"/>
        <w:tblW w:w="0" w:type="auto"/>
        <w:tblLook w:val="04A0" w:firstRow="1" w:lastRow="0" w:firstColumn="1" w:lastColumn="0" w:noHBand="0" w:noVBand="1"/>
      </w:tblPr>
      <w:tblGrid>
        <w:gridCol w:w="9777"/>
      </w:tblGrid>
      <w:tr w:rsidR="00021FC5" w14:paraId="646EEEF5" w14:textId="77777777" w:rsidTr="00E2017C">
        <w:tc>
          <w:tcPr>
            <w:tcW w:w="9777" w:type="dxa"/>
            <w:tcBorders>
              <w:top w:val="nil"/>
              <w:left w:val="nil"/>
              <w:bottom w:val="nil"/>
              <w:right w:val="nil"/>
            </w:tcBorders>
          </w:tcPr>
          <w:p w14:paraId="6B4F8359" w14:textId="77777777" w:rsidR="00021FC5" w:rsidRPr="001957BE" w:rsidRDefault="00021FC5" w:rsidP="00B74CBF">
            <w:pPr>
              <w:numPr>
                <w:ilvl w:val="0"/>
                <w:numId w:val="5"/>
              </w:numPr>
              <w:shd w:val="clear" w:color="auto" w:fill="6D7C85"/>
              <w:spacing w:before="240" w:after="240" w:line="276" w:lineRule="auto"/>
              <w:ind w:left="360"/>
              <w:jc w:val="center"/>
              <w:rPr>
                <w:rFonts w:ascii="Arial" w:hAnsi="Arial" w:cs="Arial"/>
                <w:b/>
                <w:bCs/>
                <w:color w:val="FFFFFF" w:themeColor="background1"/>
                <w:sz w:val="20"/>
                <w:szCs w:val="18"/>
              </w:rPr>
            </w:pPr>
            <w:r>
              <w:rPr>
                <w:rFonts w:ascii="Arial" w:hAnsi="Arial" w:cs="Arial"/>
                <w:b/>
                <w:bCs/>
                <w:color w:val="FFFFFF" w:themeColor="background1"/>
                <w:sz w:val="20"/>
                <w:szCs w:val="18"/>
              </w:rPr>
              <w:t>Kupní cena</w:t>
            </w:r>
          </w:p>
        </w:tc>
      </w:tr>
    </w:tbl>
    <w:p w14:paraId="0ED21023" w14:textId="77777777" w:rsidR="00021FC5" w:rsidRPr="00D100ED" w:rsidRDefault="00021FC5" w:rsidP="00B74CBF">
      <w:pPr>
        <w:numPr>
          <w:ilvl w:val="1"/>
          <w:numId w:val="5"/>
        </w:numPr>
        <w:tabs>
          <w:tab w:val="left" w:pos="540"/>
        </w:tabs>
        <w:suppressAutoHyphens/>
        <w:spacing w:before="60" w:after="60" w:line="276" w:lineRule="auto"/>
        <w:ind w:left="539" w:hanging="539"/>
        <w:jc w:val="both"/>
        <w:rPr>
          <w:rFonts w:ascii="Arial" w:hAnsi="Arial" w:cs="Arial"/>
          <w:sz w:val="18"/>
          <w:szCs w:val="18"/>
        </w:rPr>
      </w:pPr>
      <w:r w:rsidRPr="00D100ED">
        <w:rPr>
          <w:rFonts w:ascii="Arial" w:hAnsi="Arial" w:cs="Arial"/>
          <w:sz w:val="18"/>
          <w:szCs w:val="18"/>
        </w:rPr>
        <w:t>Smluvní strany se dohodly na celkové kupní ceně ve výši</w:t>
      </w:r>
    </w:p>
    <w:p w14:paraId="2BC1CE1B" w14:textId="77777777" w:rsidR="00021FC5" w:rsidRPr="00D100ED" w:rsidRDefault="00021FC5" w:rsidP="00021391">
      <w:pPr>
        <w:pStyle w:val="Bezmezer"/>
        <w:tabs>
          <w:tab w:val="left" w:pos="1134"/>
          <w:tab w:val="right" w:pos="5670"/>
        </w:tabs>
        <w:spacing w:before="240" w:line="276" w:lineRule="auto"/>
        <w:jc w:val="both"/>
        <w:rPr>
          <w:rFonts w:ascii="Arial" w:hAnsi="Arial" w:cs="Arial"/>
          <w:sz w:val="18"/>
          <w:szCs w:val="18"/>
          <w:highlight w:val="yellow"/>
        </w:rPr>
      </w:pPr>
      <w:r>
        <w:rPr>
          <w:rFonts w:ascii="Arial" w:hAnsi="Arial" w:cs="Arial"/>
          <w:sz w:val="18"/>
          <w:szCs w:val="18"/>
        </w:rPr>
        <w:tab/>
      </w:r>
      <w:r w:rsidRPr="00D100ED">
        <w:rPr>
          <w:rFonts w:ascii="Arial" w:hAnsi="Arial" w:cs="Arial"/>
          <w:sz w:val="18"/>
          <w:szCs w:val="18"/>
        </w:rPr>
        <w:t>Cena bez DPH</w:t>
      </w:r>
      <w:r>
        <w:rPr>
          <w:rFonts w:ascii="Arial" w:hAnsi="Arial" w:cs="Arial"/>
          <w:sz w:val="18"/>
          <w:szCs w:val="18"/>
        </w:rPr>
        <w:tab/>
      </w:r>
      <w:r>
        <w:rPr>
          <w:rFonts w:ascii="Arial" w:hAnsi="Arial" w:cs="Arial"/>
          <w:sz w:val="18"/>
          <w:szCs w:val="18"/>
          <w:highlight w:val="yellow"/>
        </w:rPr>
        <w:t>doplní dodavatel</w:t>
      </w:r>
      <w:r w:rsidRPr="00D100ED">
        <w:rPr>
          <w:rFonts w:ascii="Arial" w:hAnsi="Arial" w:cs="Arial"/>
          <w:sz w:val="18"/>
          <w:szCs w:val="18"/>
        </w:rPr>
        <w:t xml:space="preserve"> Kč</w:t>
      </w:r>
    </w:p>
    <w:p w14:paraId="450CAEE9" w14:textId="77777777" w:rsidR="00021FC5" w:rsidRPr="00D100ED" w:rsidRDefault="00021FC5" w:rsidP="00021391">
      <w:pPr>
        <w:pStyle w:val="Bezmezer"/>
        <w:tabs>
          <w:tab w:val="left" w:pos="1134"/>
          <w:tab w:val="right" w:pos="5670"/>
        </w:tabs>
        <w:spacing w:line="276" w:lineRule="auto"/>
        <w:jc w:val="both"/>
        <w:rPr>
          <w:rFonts w:ascii="Arial" w:hAnsi="Arial" w:cs="Arial"/>
          <w:sz w:val="18"/>
          <w:szCs w:val="18"/>
        </w:rPr>
      </w:pPr>
      <w:r>
        <w:rPr>
          <w:rFonts w:ascii="Arial" w:hAnsi="Arial" w:cs="Arial"/>
          <w:sz w:val="18"/>
          <w:szCs w:val="18"/>
        </w:rPr>
        <w:tab/>
      </w:r>
      <w:r w:rsidRPr="00D100ED">
        <w:rPr>
          <w:rFonts w:ascii="Arial" w:hAnsi="Arial" w:cs="Arial"/>
          <w:sz w:val="18"/>
          <w:szCs w:val="18"/>
        </w:rPr>
        <w:t xml:space="preserve">DPH </w:t>
      </w:r>
      <w:proofErr w:type="gramStart"/>
      <w:r w:rsidRPr="00D100ED">
        <w:rPr>
          <w:rFonts w:ascii="Arial" w:hAnsi="Arial" w:cs="Arial"/>
          <w:sz w:val="18"/>
          <w:szCs w:val="18"/>
        </w:rPr>
        <w:t>21%</w:t>
      </w:r>
      <w:proofErr w:type="gramEnd"/>
      <w:r>
        <w:rPr>
          <w:rFonts w:ascii="Arial" w:hAnsi="Arial" w:cs="Arial"/>
          <w:sz w:val="18"/>
          <w:szCs w:val="18"/>
        </w:rPr>
        <w:tab/>
      </w:r>
      <w:r>
        <w:rPr>
          <w:rFonts w:ascii="Arial" w:hAnsi="Arial" w:cs="Arial"/>
          <w:sz w:val="18"/>
          <w:szCs w:val="18"/>
          <w:highlight w:val="yellow"/>
        </w:rPr>
        <w:t>doplní dodavatel</w:t>
      </w:r>
      <w:r>
        <w:rPr>
          <w:rFonts w:ascii="Arial" w:hAnsi="Arial" w:cs="Arial"/>
          <w:sz w:val="18"/>
          <w:szCs w:val="18"/>
        </w:rPr>
        <w:t xml:space="preserve"> </w:t>
      </w:r>
      <w:r w:rsidRPr="00D100ED">
        <w:rPr>
          <w:rFonts w:ascii="Arial" w:hAnsi="Arial" w:cs="Arial"/>
          <w:sz w:val="18"/>
          <w:szCs w:val="18"/>
        </w:rPr>
        <w:t>Kč</w:t>
      </w:r>
    </w:p>
    <w:p w14:paraId="129EF6F7" w14:textId="77777777" w:rsidR="00021FC5" w:rsidRPr="00D100ED" w:rsidRDefault="00021FC5" w:rsidP="00021391">
      <w:pPr>
        <w:pStyle w:val="Bezmezer"/>
        <w:tabs>
          <w:tab w:val="left" w:pos="1134"/>
          <w:tab w:val="right" w:pos="5670"/>
        </w:tabs>
        <w:spacing w:after="240" w:line="276" w:lineRule="auto"/>
        <w:jc w:val="both"/>
        <w:rPr>
          <w:rFonts w:ascii="Arial" w:hAnsi="Arial" w:cs="Arial"/>
          <w:b/>
          <w:sz w:val="18"/>
          <w:szCs w:val="18"/>
        </w:rPr>
      </w:pPr>
      <w:r>
        <w:rPr>
          <w:rFonts w:ascii="Arial" w:hAnsi="Arial" w:cs="Arial"/>
          <w:b/>
          <w:sz w:val="18"/>
          <w:szCs w:val="18"/>
        </w:rPr>
        <w:tab/>
      </w:r>
      <w:r w:rsidRPr="00D100ED">
        <w:rPr>
          <w:rFonts w:ascii="Arial" w:hAnsi="Arial" w:cs="Arial"/>
          <w:b/>
          <w:sz w:val="18"/>
          <w:szCs w:val="18"/>
        </w:rPr>
        <w:t>Cena včetně DPH</w:t>
      </w:r>
      <w:r>
        <w:rPr>
          <w:rFonts w:ascii="Arial" w:hAnsi="Arial" w:cs="Arial"/>
          <w:b/>
          <w:sz w:val="18"/>
          <w:szCs w:val="18"/>
        </w:rPr>
        <w:tab/>
      </w:r>
      <w:r>
        <w:rPr>
          <w:rFonts w:ascii="Arial" w:hAnsi="Arial" w:cs="Arial"/>
          <w:b/>
          <w:sz w:val="18"/>
          <w:szCs w:val="18"/>
          <w:highlight w:val="yellow"/>
        </w:rPr>
        <w:t>doplní dodavatel</w:t>
      </w:r>
      <w:r w:rsidRPr="00D100ED">
        <w:rPr>
          <w:rFonts w:ascii="Arial" w:hAnsi="Arial" w:cs="Arial"/>
          <w:b/>
          <w:sz w:val="18"/>
          <w:szCs w:val="18"/>
        </w:rPr>
        <w:t xml:space="preserve"> Kč</w:t>
      </w:r>
    </w:p>
    <w:p w14:paraId="347AC4A1" w14:textId="77777777" w:rsidR="00B74CBF" w:rsidRDefault="00B74CBF" w:rsidP="00B74CBF">
      <w:pPr>
        <w:numPr>
          <w:ilvl w:val="1"/>
          <w:numId w:val="5"/>
        </w:numPr>
        <w:tabs>
          <w:tab w:val="left" w:pos="540"/>
        </w:tabs>
        <w:suppressAutoHyphens/>
        <w:spacing w:before="60" w:after="60" w:line="276" w:lineRule="auto"/>
        <w:ind w:left="539" w:hanging="539"/>
        <w:jc w:val="both"/>
        <w:rPr>
          <w:rFonts w:ascii="Arial" w:hAnsi="Arial" w:cs="Arial"/>
          <w:sz w:val="18"/>
          <w:szCs w:val="18"/>
        </w:rPr>
      </w:pPr>
      <w:r w:rsidRPr="00D100ED">
        <w:rPr>
          <w:rFonts w:ascii="Arial" w:hAnsi="Arial" w:cs="Arial"/>
          <w:sz w:val="18"/>
          <w:szCs w:val="18"/>
        </w:rPr>
        <w:t xml:space="preserve">Kupní cena je cena nejvýše přípustná a nepřekročitelná. Cena zboží obsahuje veškeré ostatní nutné náklady k realizaci předmětu smlouvy </w:t>
      </w:r>
    </w:p>
    <w:p w14:paraId="632B535F" w14:textId="6383059A" w:rsidR="00021FC5" w:rsidRDefault="00021FC5" w:rsidP="00B74CBF">
      <w:pPr>
        <w:numPr>
          <w:ilvl w:val="1"/>
          <w:numId w:val="5"/>
        </w:numPr>
        <w:tabs>
          <w:tab w:val="left" w:pos="540"/>
        </w:tabs>
        <w:suppressAutoHyphens/>
        <w:spacing w:before="60" w:after="60" w:line="276" w:lineRule="auto"/>
        <w:ind w:left="539" w:hanging="539"/>
        <w:jc w:val="both"/>
        <w:rPr>
          <w:rFonts w:ascii="Arial" w:hAnsi="Arial" w:cs="Arial"/>
          <w:sz w:val="18"/>
          <w:szCs w:val="18"/>
        </w:rPr>
      </w:pPr>
      <w:r w:rsidRPr="00D100ED">
        <w:rPr>
          <w:rFonts w:ascii="Arial" w:hAnsi="Arial" w:cs="Arial"/>
          <w:sz w:val="18"/>
          <w:szCs w:val="18"/>
        </w:rPr>
        <w:t>Cena je oběma smluvními stranami sjednána v souladu s ustanovením § 2 zákona č. 526/1990 Sb., o cenách a je dohodnuta včetně daně z přidané hodnoty (DPH).</w:t>
      </w:r>
    </w:p>
    <w:p w14:paraId="102A46A5" w14:textId="77777777" w:rsidR="00F62C65" w:rsidRPr="00F62C65" w:rsidRDefault="00F62C65" w:rsidP="00B74CBF">
      <w:pPr>
        <w:numPr>
          <w:ilvl w:val="1"/>
          <w:numId w:val="5"/>
        </w:numPr>
        <w:tabs>
          <w:tab w:val="left" w:pos="540"/>
        </w:tabs>
        <w:spacing w:before="60" w:after="60" w:line="276" w:lineRule="auto"/>
        <w:ind w:left="539" w:hanging="539"/>
        <w:jc w:val="both"/>
        <w:rPr>
          <w:rFonts w:ascii="Arial" w:hAnsi="Arial" w:cs="Arial"/>
          <w:sz w:val="18"/>
          <w:szCs w:val="18"/>
        </w:rPr>
      </w:pPr>
      <w:r w:rsidRPr="00F62C65">
        <w:rPr>
          <w:rFonts w:ascii="Arial" w:hAnsi="Arial" w:cs="Arial"/>
          <w:sz w:val="18"/>
          <w:szCs w:val="18"/>
        </w:rPr>
        <w:t xml:space="preserve">Změna ceny je možná pouze v případě změny sazeb DPH. </w:t>
      </w:r>
    </w:p>
    <w:tbl>
      <w:tblPr>
        <w:tblStyle w:val="Mkatabulky"/>
        <w:tblW w:w="0" w:type="auto"/>
        <w:tblLook w:val="04A0" w:firstRow="1" w:lastRow="0" w:firstColumn="1" w:lastColumn="0" w:noHBand="0" w:noVBand="1"/>
      </w:tblPr>
      <w:tblGrid>
        <w:gridCol w:w="9777"/>
      </w:tblGrid>
      <w:tr w:rsidR="00021FC5" w14:paraId="288B74FB" w14:textId="77777777" w:rsidTr="00E2017C">
        <w:tc>
          <w:tcPr>
            <w:tcW w:w="9777" w:type="dxa"/>
            <w:tcBorders>
              <w:top w:val="nil"/>
              <w:left w:val="nil"/>
              <w:bottom w:val="nil"/>
              <w:right w:val="nil"/>
            </w:tcBorders>
          </w:tcPr>
          <w:p w14:paraId="40E4E755" w14:textId="77777777" w:rsidR="00021FC5" w:rsidRPr="001957BE" w:rsidRDefault="00021FC5" w:rsidP="00B74CBF">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Pr>
                <w:rFonts w:ascii="Arial" w:hAnsi="Arial" w:cs="Arial"/>
                <w:b/>
                <w:bCs/>
                <w:color w:val="FFFFFF" w:themeColor="background1"/>
                <w:sz w:val="20"/>
                <w:szCs w:val="20"/>
              </w:rPr>
              <w:t>Platební podmínky</w:t>
            </w:r>
          </w:p>
        </w:tc>
      </w:tr>
    </w:tbl>
    <w:p w14:paraId="09139781" w14:textId="77777777" w:rsidR="000E0616" w:rsidRPr="00021391" w:rsidRDefault="00021FC5" w:rsidP="00B74CBF">
      <w:pPr>
        <w:numPr>
          <w:ilvl w:val="1"/>
          <w:numId w:val="5"/>
        </w:numPr>
        <w:tabs>
          <w:tab w:val="left" w:pos="540"/>
        </w:tabs>
        <w:suppressAutoHyphens/>
        <w:spacing w:before="60" w:after="60" w:line="276" w:lineRule="auto"/>
        <w:ind w:left="539" w:hanging="539"/>
        <w:jc w:val="both"/>
        <w:rPr>
          <w:rFonts w:ascii="Arial" w:hAnsi="Arial" w:cs="Arial"/>
          <w:sz w:val="18"/>
          <w:szCs w:val="18"/>
        </w:rPr>
      </w:pPr>
      <w:r w:rsidRPr="00021391">
        <w:rPr>
          <w:rFonts w:ascii="Arial" w:hAnsi="Arial" w:cs="Arial"/>
          <w:sz w:val="18"/>
          <w:szCs w:val="18"/>
        </w:rPr>
        <w:t>Kupující ne</w:t>
      </w:r>
      <w:r w:rsidR="000E0616" w:rsidRPr="00021391">
        <w:rPr>
          <w:rFonts w:ascii="Arial" w:hAnsi="Arial" w:cs="Arial"/>
          <w:sz w:val="18"/>
          <w:szCs w:val="18"/>
        </w:rPr>
        <w:t>poskytuje prodávajícímu zálohu.</w:t>
      </w:r>
    </w:p>
    <w:p w14:paraId="4FA7ECEE" w14:textId="77777777" w:rsidR="00021FC5" w:rsidRDefault="00021FC5" w:rsidP="00B74CBF">
      <w:pPr>
        <w:numPr>
          <w:ilvl w:val="1"/>
          <w:numId w:val="5"/>
        </w:numPr>
        <w:tabs>
          <w:tab w:val="left" w:pos="540"/>
        </w:tabs>
        <w:suppressAutoHyphens/>
        <w:spacing w:before="60" w:after="60" w:line="276" w:lineRule="auto"/>
        <w:ind w:left="539" w:hanging="539"/>
        <w:jc w:val="both"/>
        <w:rPr>
          <w:rFonts w:ascii="Arial" w:hAnsi="Arial" w:cs="Arial"/>
          <w:sz w:val="18"/>
          <w:szCs w:val="18"/>
        </w:rPr>
      </w:pPr>
      <w:r w:rsidRPr="00021391">
        <w:rPr>
          <w:rFonts w:ascii="Arial" w:hAnsi="Arial" w:cs="Arial"/>
          <w:sz w:val="18"/>
          <w:szCs w:val="18"/>
        </w:rPr>
        <w:t xml:space="preserve">Kupující nepřipouští dílčí plnění ani dílčí fakturace.      </w:t>
      </w:r>
    </w:p>
    <w:p w14:paraId="783941B8" w14:textId="77777777" w:rsidR="00021FC5" w:rsidRPr="00021391" w:rsidRDefault="00F62C65" w:rsidP="00B74CBF">
      <w:pPr>
        <w:numPr>
          <w:ilvl w:val="1"/>
          <w:numId w:val="5"/>
        </w:numPr>
        <w:tabs>
          <w:tab w:val="left" w:pos="540"/>
        </w:tabs>
        <w:suppressAutoHyphens/>
        <w:spacing w:before="60" w:after="60" w:line="276" w:lineRule="auto"/>
        <w:ind w:left="539" w:hanging="539"/>
        <w:jc w:val="both"/>
        <w:rPr>
          <w:rFonts w:ascii="Arial" w:hAnsi="Arial" w:cs="Arial"/>
          <w:sz w:val="18"/>
          <w:szCs w:val="18"/>
        </w:rPr>
      </w:pPr>
      <w:r w:rsidRPr="00021391">
        <w:rPr>
          <w:rFonts w:ascii="Arial" w:hAnsi="Arial" w:cs="Arial"/>
          <w:sz w:val="18"/>
          <w:szCs w:val="18"/>
        </w:rPr>
        <w:t>Kupní c</w:t>
      </w:r>
      <w:r w:rsidR="00021FC5" w:rsidRPr="00021391">
        <w:rPr>
          <w:rFonts w:ascii="Arial" w:hAnsi="Arial" w:cs="Arial"/>
          <w:sz w:val="18"/>
          <w:szCs w:val="18"/>
        </w:rPr>
        <w:t>ena bude uhrazena na základě daňového dokladu (dále i jen „faktury“) vystaven</w:t>
      </w:r>
      <w:r w:rsidR="00A7410C" w:rsidRPr="00021391">
        <w:rPr>
          <w:rFonts w:ascii="Arial" w:hAnsi="Arial" w:cs="Arial"/>
          <w:sz w:val="18"/>
          <w:szCs w:val="18"/>
        </w:rPr>
        <w:t>ého Prodávajícím nejpozději do 14</w:t>
      </w:r>
      <w:r w:rsidR="00021FC5" w:rsidRPr="00021391">
        <w:rPr>
          <w:rFonts w:ascii="Arial" w:hAnsi="Arial" w:cs="Arial"/>
          <w:sz w:val="18"/>
          <w:szCs w:val="18"/>
        </w:rPr>
        <w:t xml:space="preserve"> dnů po protokolárním předání celého předmětu plnění bez vad. Zaplacení kupní ceny bude </w:t>
      </w:r>
      <w:r w:rsidR="00021FC5" w:rsidRPr="00021391">
        <w:rPr>
          <w:rFonts w:ascii="Arial" w:hAnsi="Arial" w:cs="Arial"/>
          <w:sz w:val="18"/>
          <w:szCs w:val="18"/>
        </w:rPr>
        <w:lastRenderedPageBreak/>
        <w:t>provedeno</w:t>
      </w:r>
      <w:r w:rsidR="00C57FE0" w:rsidRPr="00021391">
        <w:rPr>
          <w:rFonts w:ascii="Arial" w:hAnsi="Arial" w:cs="Arial"/>
          <w:sz w:val="18"/>
          <w:szCs w:val="18"/>
        </w:rPr>
        <w:t xml:space="preserve"> bezhotovostně po převzetí předmětu smlouvy</w:t>
      </w:r>
      <w:r w:rsidR="00021FC5" w:rsidRPr="00021391">
        <w:rPr>
          <w:rFonts w:ascii="Arial" w:hAnsi="Arial" w:cs="Arial"/>
          <w:sz w:val="18"/>
          <w:szCs w:val="18"/>
        </w:rPr>
        <w:t xml:space="preserve"> kupujícím na základě prodávajícím vystavených daňových dokladů (faktur), a to na bankovní účet prodávajícího uvedený v záhlaví této smlouvy. Za datum uskutečnění zdanitelného plnění se považuje den převzetí zboží kupujícím.</w:t>
      </w:r>
    </w:p>
    <w:p w14:paraId="479B3930" w14:textId="290776FD" w:rsidR="00021FC5" w:rsidRPr="00021391" w:rsidRDefault="00021FC5" w:rsidP="00B74CBF">
      <w:pPr>
        <w:numPr>
          <w:ilvl w:val="1"/>
          <w:numId w:val="5"/>
        </w:numPr>
        <w:tabs>
          <w:tab w:val="left" w:pos="540"/>
        </w:tabs>
        <w:suppressAutoHyphens/>
        <w:spacing w:before="60" w:after="60" w:line="276" w:lineRule="auto"/>
        <w:ind w:left="539" w:hanging="539"/>
        <w:jc w:val="both"/>
        <w:rPr>
          <w:rFonts w:ascii="Arial" w:hAnsi="Arial" w:cs="Arial"/>
          <w:sz w:val="18"/>
          <w:szCs w:val="18"/>
        </w:rPr>
      </w:pPr>
      <w:r w:rsidRPr="00021391">
        <w:rPr>
          <w:rFonts w:ascii="Arial" w:hAnsi="Arial" w:cs="Arial"/>
          <w:sz w:val="18"/>
          <w:szCs w:val="18"/>
        </w:rPr>
        <w:t>Da</w:t>
      </w:r>
      <w:r w:rsidRPr="00021391">
        <w:rPr>
          <w:rFonts w:ascii="Arial" w:hAnsi="Arial" w:cs="Arial" w:hint="eastAsia"/>
          <w:sz w:val="18"/>
          <w:szCs w:val="18"/>
        </w:rPr>
        <w:t>ň</w:t>
      </w:r>
      <w:r w:rsidRPr="00021391">
        <w:rPr>
          <w:rFonts w:ascii="Arial" w:hAnsi="Arial" w:cs="Arial"/>
          <w:sz w:val="18"/>
          <w:szCs w:val="18"/>
        </w:rPr>
        <w:t>ov</w:t>
      </w:r>
      <w:r w:rsidRPr="00021391">
        <w:rPr>
          <w:rFonts w:ascii="Arial" w:hAnsi="Arial" w:cs="Arial" w:hint="eastAsia"/>
          <w:sz w:val="18"/>
          <w:szCs w:val="18"/>
        </w:rPr>
        <w:t>ý</w:t>
      </w:r>
      <w:r w:rsidRPr="00021391">
        <w:rPr>
          <w:rFonts w:ascii="Arial" w:hAnsi="Arial" w:cs="Arial"/>
          <w:sz w:val="18"/>
          <w:szCs w:val="18"/>
        </w:rPr>
        <w:t xml:space="preserve"> doklad bude obsahovat pojmové náležitosti da</w:t>
      </w:r>
      <w:r w:rsidRPr="00021391">
        <w:rPr>
          <w:rFonts w:ascii="Arial" w:hAnsi="Arial" w:cs="Arial" w:hint="eastAsia"/>
          <w:sz w:val="18"/>
          <w:szCs w:val="18"/>
        </w:rPr>
        <w:t>ň</w:t>
      </w:r>
      <w:r w:rsidRPr="00021391">
        <w:rPr>
          <w:rFonts w:ascii="Arial" w:hAnsi="Arial" w:cs="Arial"/>
          <w:sz w:val="18"/>
          <w:szCs w:val="18"/>
        </w:rPr>
        <w:t>ov</w:t>
      </w:r>
      <w:r w:rsidRPr="00021391">
        <w:rPr>
          <w:rFonts w:ascii="Arial" w:hAnsi="Arial" w:cs="Arial" w:hint="eastAsia"/>
          <w:sz w:val="18"/>
          <w:szCs w:val="18"/>
        </w:rPr>
        <w:t>é</w:t>
      </w:r>
      <w:r w:rsidRPr="00021391">
        <w:rPr>
          <w:rFonts w:ascii="Arial" w:hAnsi="Arial" w:cs="Arial"/>
          <w:sz w:val="18"/>
          <w:szCs w:val="18"/>
        </w:rPr>
        <w:t>ho dokladu stanovené zákonem č. 235/2004 Sb., o dani z p</w:t>
      </w:r>
      <w:r w:rsidRPr="00021391">
        <w:rPr>
          <w:rFonts w:ascii="Arial" w:hAnsi="Arial" w:cs="Arial" w:hint="eastAsia"/>
          <w:sz w:val="18"/>
          <w:szCs w:val="18"/>
        </w:rPr>
        <w:t>ř</w:t>
      </w:r>
      <w:r w:rsidRPr="00021391">
        <w:rPr>
          <w:rFonts w:ascii="Arial" w:hAnsi="Arial" w:cs="Arial"/>
          <w:sz w:val="18"/>
          <w:szCs w:val="18"/>
        </w:rPr>
        <w:t>idan</w:t>
      </w:r>
      <w:r w:rsidRPr="00021391">
        <w:rPr>
          <w:rFonts w:ascii="Arial" w:hAnsi="Arial" w:cs="Arial" w:hint="eastAsia"/>
          <w:sz w:val="18"/>
          <w:szCs w:val="18"/>
        </w:rPr>
        <w:t>é</w:t>
      </w:r>
      <w:r w:rsidRPr="00021391">
        <w:rPr>
          <w:rFonts w:ascii="Arial" w:hAnsi="Arial" w:cs="Arial"/>
          <w:sz w:val="18"/>
          <w:szCs w:val="18"/>
        </w:rPr>
        <w:t xml:space="preserve"> hodnoty, ve zn</w:t>
      </w:r>
      <w:r w:rsidRPr="00021391">
        <w:rPr>
          <w:rFonts w:ascii="Arial" w:hAnsi="Arial" w:cs="Arial" w:hint="eastAsia"/>
          <w:sz w:val="18"/>
          <w:szCs w:val="18"/>
        </w:rPr>
        <w:t>ě</w:t>
      </w:r>
      <w:r w:rsidRPr="00021391">
        <w:rPr>
          <w:rFonts w:ascii="Arial" w:hAnsi="Arial" w:cs="Arial"/>
          <w:sz w:val="18"/>
          <w:szCs w:val="18"/>
        </w:rPr>
        <w:t>n</w:t>
      </w:r>
      <w:r w:rsidRPr="00021391">
        <w:rPr>
          <w:rFonts w:ascii="Arial" w:hAnsi="Arial" w:cs="Arial" w:hint="eastAsia"/>
          <w:sz w:val="18"/>
          <w:szCs w:val="18"/>
        </w:rPr>
        <w:t>í</w:t>
      </w:r>
      <w:r w:rsidRPr="00021391">
        <w:rPr>
          <w:rFonts w:ascii="Arial" w:hAnsi="Arial" w:cs="Arial"/>
          <w:sz w:val="18"/>
          <w:szCs w:val="18"/>
        </w:rPr>
        <w:t xml:space="preserve"> pozd</w:t>
      </w:r>
      <w:r w:rsidRPr="00021391">
        <w:rPr>
          <w:rFonts w:ascii="Arial" w:hAnsi="Arial" w:cs="Arial" w:hint="eastAsia"/>
          <w:sz w:val="18"/>
          <w:szCs w:val="18"/>
        </w:rPr>
        <w:t>ě</w:t>
      </w:r>
      <w:r w:rsidRPr="00021391">
        <w:rPr>
          <w:rFonts w:ascii="Arial" w:hAnsi="Arial" w:cs="Arial"/>
          <w:sz w:val="18"/>
          <w:szCs w:val="18"/>
        </w:rPr>
        <w:t>j</w:t>
      </w:r>
      <w:r w:rsidRPr="00021391">
        <w:rPr>
          <w:rFonts w:ascii="Arial" w:hAnsi="Arial" w:cs="Arial" w:hint="eastAsia"/>
          <w:sz w:val="18"/>
          <w:szCs w:val="18"/>
        </w:rPr>
        <w:t>ší</w:t>
      </w:r>
      <w:r w:rsidRPr="00021391">
        <w:rPr>
          <w:rFonts w:ascii="Arial" w:hAnsi="Arial" w:cs="Arial"/>
          <w:sz w:val="18"/>
          <w:szCs w:val="18"/>
        </w:rPr>
        <w:t>ch p</w:t>
      </w:r>
      <w:r w:rsidRPr="00021391">
        <w:rPr>
          <w:rFonts w:ascii="Arial" w:hAnsi="Arial" w:cs="Arial" w:hint="eastAsia"/>
          <w:sz w:val="18"/>
          <w:szCs w:val="18"/>
        </w:rPr>
        <w:t>ř</w:t>
      </w:r>
      <w:r w:rsidRPr="00021391">
        <w:rPr>
          <w:rFonts w:ascii="Arial" w:hAnsi="Arial" w:cs="Arial"/>
          <w:sz w:val="18"/>
          <w:szCs w:val="18"/>
        </w:rPr>
        <w:t>edpis</w:t>
      </w:r>
      <w:r w:rsidRPr="00021391">
        <w:rPr>
          <w:rFonts w:ascii="Arial" w:hAnsi="Arial" w:cs="Arial" w:hint="eastAsia"/>
          <w:sz w:val="18"/>
          <w:szCs w:val="18"/>
        </w:rPr>
        <w:t>ů</w:t>
      </w:r>
      <w:r w:rsidRPr="00021391">
        <w:rPr>
          <w:rFonts w:ascii="Arial" w:hAnsi="Arial" w:cs="Arial"/>
          <w:sz w:val="18"/>
          <w:szCs w:val="18"/>
        </w:rPr>
        <w:t xml:space="preserve">, a zákonem č. 563/1991 Sb., o </w:t>
      </w:r>
      <w:r w:rsidRPr="00021391">
        <w:rPr>
          <w:rFonts w:ascii="Arial" w:hAnsi="Arial" w:cs="Arial" w:hint="eastAsia"/>
          <w:sz w:val="18"/>
          <w:szCs w:val="18"/>
        </w:rPr>
        <w:t>úč</w:t>
      </w:r>
      <w:r w:rsidRPr="00021391">
        <w:rPr>
          <w:rFonts w:ascii="Arial" w:hAnsi="Arial" w:cs="Arial"/>
          <w:sz w:val="18"/>
          <w:szCs w:val="18"/>
        </w:rPr>
        <w:t>etnictv</w:t>
      </w:r>
      <w:r w:rsidRPr="00021391">
        <w:rPr>
          <w:rFonts w:ascii="Arial" w:hAnsi="Arial" w:cs="Arial" w:hint="eastAsia"/>
          <w:sz w:val="18"/>
          <w:szCs w:val="18"/>
        </w:rPr>
        <w:t>í</w:t>
      </w:r>
      <w:r w:rsidRPr="00021391">
        <w:rPr>
          <w:rFonts w:ascii="Arial" w:hAnsi="Arial" w:cs="Arial"/>
          <w:sz w:val="18"/>
          <w:szCs w:val="18"/>
        </w:rPr>
        <w:t>, ve zn</w:t>
      </w:r>
      <w:r w:rsidRPr="00021391">
        <w:rPr>
          <w:rFonts w:ascii="Arial" w:hAnsi="Arial" w:cs="Arial" w:hint="eastAsia"/>
          <w:sz w:val="18"/>
          <w:szCs w:val="18"/>
        </w:rPr>
        <w:t>ě</w:t>
      </w:r>
      <w:r w:rsidRPr="00021391">
        <w:rPr>
          <w:rFonts w:ascii="Arial" w:hAnsi="Arial" w:cs="Arial"/>
          <w:sz w:val="18"/>
          <w:szCs w:val="18"/>
        </w:rPr>
        <w:t>n</w:t>
      </w:r>
      <w:r w:rsidRPr="00021391">
        <w:rPr>
          <w:rFonts w:ascii="Arial" w:hAnsi="Arial" w:cs="Arial" w:hint="eastAsia"/>
          <w:sz w:val="18"/>
          <w:szCs w:val="18"/>
        </w:rPr>
        <w:t>í</w:t>
      </w:r>
      <w:r w:rsidRPr="00021391">
        <w:rPr>
          <w:rFonts w:ascii="Arial" w:hAnsi="Arial" w:cs="Arial"/>
          <w:sz w:val="18"/>
          <w:szCs w:val="18"/>
        </w:rPr>
        <w:t xml:space="preserve"> pozd</w:t>
      </w:r>
      <w:r w:rsidRPr="00021391">
        <w:rPr>
          <w:rFonts w:ascii="Arial" w:hAnsi="Arial" w:cs="Arial" w:hint="eastAsia"/>
          <w:sz w:val="18"/>
          <w:szCs w:val="18"/>
        </w:rPr>
        <w:t>ě</w:t>
      </w:r>
      <w:r w:rsidRPr="00021391">
        <w:rPr>
          <w:rFonts w:ascii="Arial" w:hAnsi="Arial" w:cs="Arial"/>
          <w:sz w:val="18"/>
          <w:szCs w:val="18"/>
        </w:rPr>
        <w:t>j</w:t>
      </w:r>
      <w:r w:rsidRPr="00021391">
        <w:rPr>
          <w:rFonts w:ascii="Arial" w:hAnsi="Arial" w:cs="Arial" w:hint="eastAsia"/>
          <w:sz w:val="18"/>
          <w:szCs w:val="18"/>
        </w:rPr>
        <w:t>ší</w:t>
      </w:r>
      <w:r w:rsidRPr="00021391">
        <w:rPr>
          <w:rFonts w:ascii="Arial" w:hAnsi="Arial" w:cs="Arial"/>
          <w:sz w:val="18"/>
          <w:szCs w:val="18"/>
        </w:rPr>
        <w:t>ch p</w:t>
      </w:r>
      <w:r w:rsidRPr="00021391">
        <w:rPr>
          <w:rFonts w:ascii="Arial" w:hAnsi="Arial" w:cs="Arial" w:hint="eastAsia"/>
          <w:sz w:val="18"/>
          <w:szCs w:val="18"/>
        </w:rPr>
        <w:t>ř</w:t>
      </w:r>
      <w:r w:rsidRPr="00021391">
        <w:rPr>
          <w:rFonts w:ascii="Arial" w:hAnsi="Arial" w:cs="Arial"/>
          <w:sz w:val="18"/>
          <w:szCs w:val="18"/>
        </w:rPr>
        <w:t>edpis</w:t>
      </w:r>
      <w:r w:rsidRPr="00021391">
        <w:rPr>
          <w:rFonts w:ascii="Arial" w:hAnsi="Arial" w:cs="Arial" w:hint="eastAsia"/>
          <w:sz w:val="18"/>
          <w:szCs w:val="18"/>
        </w:rPr>
        <w:t>ů</w:t>
      </w:r>
      <w:r w:rsidRPr="00021391">
        <w:rPr>
          <w:rFonts w:ascii="Arial" w:hAnsi="Arial" w:cs="Arial"/>
          <w:sz w:val="18"/>
          <w:szCs w:val="18"/>
        </w:rPr>
        <w:t xml:space="preserve"> a informaci, že „výdaje plynoucí z této faktury (daňového dokladu) jsou vynaloženy v rámci projektu </w:t>
      </w:r>
      <w:r w:rsidR="009C2863">
        <w:rPr>
          <w:rFonts w:ascii="Arial" w:hAnsi="Arial" w:cs="Arial"/>
          <w:sz w:val="18"/>
          <w:szCs w:val="18"/>
        </w:rPr>
        <w:t>„</w:t>
      </w:r>
      <w:r w:rsidR="000A7AB3" w:rsidRPr="000A7AB3">
        <w:rPr>
          <w:rFonts w:ascii="Arial" w:hAnsi="Arial" w:cs="Arial"/>
          <w:noProof/>
          <w:sz w:val="18"/>
          <w:szCs w:val="18"/>
        </w:rPr>
        <w:t>Pořízení dopravního automobilu pro JSDH Vícov</w:t>
      </w:r>
      <w:r w:rsidR="009C2863">
        <w:rPr>
          <w:rFonts w:ascii="Arial" w:hAnsi="Arial" w:cs="Arial"/>
          <w:noProof/>
          <w:sz w:val="18"/>
          <w:szCs w:val="18"/>
        </w:rPr>
        <w:t>“</w:t>
      </w:r>
      <w:r w:rsidR="006F0893" w:rsidRPr="00021391">
        <w:rPr>
          <w:rFonts w:ascii="Arial" w:hAnsi="Arial" w:cs="Arial"/>
          <w:noProof/>
          <w:sz w:val="18"/>
          <w:szCs w:val="18"/>
        </w:rPr>
        <w:t>, identifikační číslo</w:t>
      </w:r>
      <w:r w:rsidR="006F0893" w:rsidRPr="00021391">
        <w:rPr>
          <w:rFonts w:ascii="Arial" w:hAnsi="Arial" w:cs="Arial"/>
          <w:sz w:val="18"/>
          <w:szCs w:val="18"/>
        </w:rPr>
        <w:t xml:space="preserve"> projektu: </w:t>
      </w:r>
      <w:r w:rsidR="000A7AB3" w:rsidRPr="000A7AB3">
        <w:rPr>
          <w:rFonts w:ascii="Arial" w:hAnsi="Arial" w:cs="Arial"/>
          <w:sz w:val="18"/>
          <w:szCs w:val="18"/>
        </w:rPr>
        <w:t>CZ.06.05.01/00/22_061/0003878</w:t>
      </w:r>
      <w:r w:rsidRPr="00021391">
        <w:rPr>
          <w:rFonts w:ascii="Arial" w:hAnsi="Arial" w:cs="Arial"/>
          <w:sz w:val="18"/>
          <w:szCs w:val="18"/>
        </w:rPr>
        <w:t>.</w:t>
      </w:r>
      <w:r w:rsidR="009C2863">
        <w:rPr>
          <w:rFonts w:ascii="Arial" w:hAnsi="Arial" w:cs="Arial"/>
          <w:sz w:val="18"/>
          <w:szCs w:val="18"/>
        </w:rPr>
        <w:t xml:space="preserve"> </w:t>
      </w:r>
      <w:r w:rsidRPr="00021391">
        <w:rPr>
          <w:rFonts w:ascii="Arial" w:hAnsi="Arial" w:cs="Arial"/>
          <w:sz w:val="18"/>
          <w:szCs w:val="18"/>
        </w:rPr>
        <w:t>V p</w:t>
      </w:r>
      <w:r w:rsidRPr="00021391">
        <w:rPr>
          <w:rFonts w:ascii="Arial" w:hAnsi="Arial" w:cs="Arial" w:hint="eastAsia"/>
          <w:sz w:val="18"/>
          <w:szCs w:val="18"/>
        </w:rPr>
        <w:t>ří</w:t>
      </w:r>
      <w:r w:rsidRPr="00021391">
        <w:rPr>
          <w:rFonts w:ascii="Arial" w:hAnsi="Arial" w:cs="Arial"/>
          <w:sz w:val="18"/>
          <w:szCs w:val="18"/>
        </w:rPr>
        <w:t>pad</w:t>
      </w:r>
      <w:r w:rsidRPr="00021391">
        <w:rPr>
          <w:rFonts w:ascii="Arial" w:hAnsi="Arial" w:cs="Arial" w:hint="eastAsia"/>
          <w:sz w:val="18"/>
          <w:szCs w:val="18"/>
        </w:rPr>
        <w:t>ě</w:t>
      </w:r>
      <w:r w:rsidRPr="00021391">
        <w:rPr>
          <w:rFonts w:ascii="Arial" w:hAnsi="Arial" w:cs="Arial"/>
          <w:sz w:val="18"/>
          <w:szCs w:val="18"/>
        </w:rPr>
        <w:t>, že da</w:t>
      </w:r>
      <w:r w:rsidRPr="00021391">
        <w:rPr>
          <w:rFonts w:ascii="Arial" w:hAnsi="Arial" w:cs="Arial" w:hint="eastAsia"/>
          <w:sz w:val="18"/>
          <w:szCs w:val="18"/>
        </w:rPr>
        <w:t>ň</w:t>
      </w:r>
      <w:r w:rsidRPr="00021391">
        <w:rPr>
          <w:rFonts w:ascii="Arial" w:hAnsi="Arial" w:cs="Arial"/>
          <w:sz w:val="18"/>
          <w:szCs w:val="18"/>
        </w:rPr>
        <w:t>ov</w:t>
      </w:r>
      <w:r w:rsidRPr="00021391">
        <w:rPr>
          <w:rFonts w:ascii="Arial" w:hAnsi="Arial" w:cs="Arial" w:hint="eastAsia"/>
          <w:sz w:val="18"/>
          <w:szCs w:val="18"/>
        </w:rPr>
        <w:t>ý</w:t>
      </w:r>
      <w:r w:rsidRPr="00021391">
        <w:rPr>
          <w:rFonts w:ascii="Arial" w:hAnsi="Arial" w:cs="Arial"/>
          <w:sz w:val="18"/>
          <w:szCs w:val="18"/>
        </w:rPr>
        <w:t xml:space="preserve"> doklad nebude obsahovat správné údaje </w:t>
      </w:r>
      <w:r w:rsidRPr="00021391">
        <w:rPr>
          <w:rFonts w:ascii="Arial" w:hAnsi="Arial" w:cs="Arial" w:hint="eastAsia"/>
          <w:sz w:val="18"/>
          <w:szCs w:val="18"/>
        </w:rPr>
        <w:t>č</w:t>
      </w:r>
      <w:r w:rsidRPr="00021391">
        <w:rPr>
          <w:rFonts w:ascii="Arial" w:hAnsi="Arial" w:cs="Arial"/>
          <w:sz w:val="18"/>
          <w:szCs w:val="18"/>
        </w:rPr>
        <w:t>i bude neúplný, je Kupující opr</w:t>
      </w:r>
      <w:r w:rsidRPr="00021391">
        <w:rPr>
          <w:rFonts w:ascii="Arial" w:hAnsi="Arial" w:cs="Arial" w:hint="eastAsia"/>
          <w:sz w:val="18"/>
          <w:szCs w:val="18"/>
        </w:rPr>
        <w:t>á</w:t>
      </w:r>
      <w:r w:rsidRPr="00021391">
        <w:rPr>
          <w:rFonts w:ascii="Arial" w:hAnsi="Arial" w:cs="Arial"/>
          <w:sz w:val="18"/>
          <w:szCs w:val="18"/>
        </w:rPr>
        <w:t>vn</w:t>
      </w:r>
      <w:r w:rsidRPr="00021391">
        <w:rPr>
          <w:rFonts w:ascii="Arial" w:hAnsi="Arial" w:cs="Arial" w:hint="eastAsia"/>
          <w:sz w:val="18"/>
          <w:szCs w:val="18"/>
        </w:rPr>
        <w:t>ě</w:t>
      </w:r>
      <w:r w:rsidRPr="00021391">
        <w:rPr>
          <w:rFonts w:ascii="Arial" w:hAnsi="Arial" w:cs="Arial"/>
          <w:sz w:val="18"/>
          <w:szCs w:val="18"/>
        </w:rPr>
        <w:t>n da</w:t>
      </w:r>
      <w:r w:rsidRPr="00021391">
        <w:rPr>
          <w:rFonts w:ascii="Arial" w:hAnsi="Arial" w:cs="Arial" w:hint="eastAsia"/>
          <w:sz w:val="18"/>
          <w:szCs w:val="18"/>
        </w:rPr>
        <w:t>ň</w:t>
      </w:r>
      <w:r w:rsidRPr="00021391">
        <w:rPr>
          <w:rFonts w:ascii="Arial" w:hAnsi="Arial" w:cs="Arial"/>
          <w:sz w:val="18"/>
          <w:szCs w:val="18"/>
        </w:rPr>
        <w:t>ov</w:t>
      </w:r>
      <w:r w:rsidRPr="00021391">
        <w:rPr>
          <w:rFonts w:ascii="Arial" w:hAnsi="Arial" w:cs="Arial" w:hint="eastAsia"/>
          <w:sz w:val="18"/>
          <w:szCs w:val="18"/>
        </w:rPr>
        <w:t>ý</w:t>
      </w:r>
      <w:r w:rsidRPr="00021391">
        <w:rPr>
          <w:rFonts w:ascii="Arial" w:hAnsi="Arial" w:cs="Arial"/>
          <w:sz w:val="18"/>
          <w:szCs w:val="18"/>
        </w:rPr>
        <w:t xml:space="preserve"> doklad vrátit ve lh</w:t>
      </w:r>
      <w:r w:rsidRPr="00021391">
        <w:rPr>
          <w:rFonts w:ascii="Arial" w:hAnsi="Arial" w:cs="Arial" w:hint="eastAsia"/>
          <w:sz w:val="18"/>
          <w:szCs w:val="18"/>
        </w:rPr>
        <w:t>ů</w:t>
      </w:r>
      <w:r w:rsidRPr="00021391">
        <w:rPr>
          <w:rFonts w:ascii="Arial" w:hAnsi="Arial" w:cs="Arial"/>
          <w:sz w:val="18"/>
          <w:szCs w:val="18"/>
        </w:rPr>
        <w:t>t</w:t>
      </w:r>
      <w:r w:rsidRPr="00021391">
        <w:rPr>
          <w:rFonts w:ascii="Arial" w:hAnsi="Arial" w:cs="Arial" w:hint="eastAsia"/>
          <w:sz w:val="18"/>
          <w:szCs w:val="18"/>
        </w:rPr>
        <w:t>ě</w:t>
      </w:r>
      <w:r w:rsidRPr="00021391">
        <w:rPr>
          <w:rFonts w:ascii="Arial" w:hAnsi="Arial" w:cs="Arial"/>
          <w:sz w:val="18"/>
          <w:szCs w:val="18"/>
        </w:rPr>
        <w:t xml:space="preserve"> do data jeho splatnosti Prodávajícímu. Prodávající je povinen takový da</w:t>
      </w:r>
      <w:r w:rsidRPr="00021391">
        <w:rPr>
          <w:rFonts w:ascii="Arial" w:hAnsi="Arial" w:cs="Arial" w:hint="eastAsia"/>
          <w:sz w:val="18"/>
          <w:szCs w:val="18"/>
        </w:rPr>
        <w:t>ň</w:t>
      </w:r>
      <w:r w:rsidRPr="00021391">
        <w:rPr>
          <w:rFonts w:ascii="Arial" w:hAnsi="Arial" w:cs="Arial"/>
          <w:sz w:val="18"/>
          <w:szCs w:val="18"/>
        </w:rPr>
        <w:t>ov</w:t>
      </w:r>
      <w:r w:rsidRPr="00021391">
        <w:rPr>
          <w:rFonts w:ascii="Arial" w:hAnsi="Arial" w:cs="Arial" w:hint="eastAsia"/>
          <w:sz w:val="18"/>
          <w:szCs w:val="18"/>
        </w:rPr>
        <w:t>ý</w:t>
      </w:r>
      <w:r w:rsidRPr="00021391">
        <w:rPr>
          <w:rFonts w:ascii="Arial" w:hAnsi="Arial" w:cs="Arial"/>
          <w:sz w:val="18"/>
          <w:szCs w:val="18"/>
        </w:rPr>
        <w:t xml:space="preserve"> doklad opravit nebo vystavit nový da</w:t>
      </w:r>
      <w:r w:rsidRPr="00021391">
        <w:rPr>
          <w:rFonts w:ascii="Arial" w:hAnsi="Arial" w:cs="Arial" w:hint="eastAsia"/>
          <w:sz w:val="18"/>
          <w:szCs w:val="18"/>
        </w:rPr>
        <w:t>ň</w:t>
      </w:r>
      <w:r w:rsidRPr="00021391">
        <w:rPr>
          <w:rFonts w:ascii="Arial" w:hAnsi="Arial" w:cs="Arial"/>
          <w:sz w:val="18"/>
          <w:szCs w:val="18"/>
        </w:rPr>
        <w:t>ov</w:t>
      </w:r>
      <w:r w:rsidRPr="00021391">
        <w:rPr>
          <w:rFonts w:ascii="Arial" w:hAnsi="Arial" w:cs="Arial" w:hint="eastAsia"/>
          <w:sz w:val="18"/>
          <w:szCs w:val="18"/>
        </w:rPr>
        <w:t>ý</w:t>
      </w:r>
      <w:r w:rsidRPr="00021391">
        <w:rPr>
          <w:rFonts w:ascii="Arial" w:hAnsi="Arial" w:cs="Arial"/>
          <w:sz w:val="18"/>
          <w:szCs w:val="18"/>
        </w:rPr>
        <w:t xml:space="preserve"> doklad. Lh</w:t>
      </w:r>
      <w:r w:rsidRPr="00021391">
        <w:rPr>
          <w:rFonts w:ascii="Arial" w:hAnsi="Arial" w:cs="Arial" w:hint="eastAsia"/>
          <w:sz w:val="18"/>
          <w:szCs w:val="18"/>
        </w:rPr>
        <w:t>ů</w:t>
      </w:r>
      <w:r w:rsidRPr="00021391">
        <w:rPr>
          <w:rFonts w:ascii="Arial" w:hAnsi="Arial" w:cs="Arial"/>
          <w:sz w:val="18"/>
          <w:szCs w:val="18"/>
        </w:rPr>
        <w:t>ta splatnosti po</w:t>
      </w:r>
      <w:r w:rsidRPr="00021391">
        <w:rPr>
          <w:rFonts w:ascii="Arial" w:hAnsi="Arial" w:cs="Arial" w:hint="eastAsia"/>
          <w:sz w:val="18"/>
          <w:szCs w:val="18"/>
        </w:rPr>
        <w:t>čí</w:t>
      </w:r>
      <w:r w:rsidRPr="00021391">
        <w:rPr>
          <w:rFonts w:ascii="Arial" w:hAnsi="Arial" w:cs="Arial"/>
          <w:sz w:val="18"/>
          <w:szCs w:val="18"/>
        </w:rPr>
        <w:t>n</w:t>
      </w:r>
      <w:r w:rsidRPr="00021391">
        <w:rPr>
          <w:rFonts w:ascii="Arial" w:hAnsi="Arial" w:cs="Arial" w:hint="eastAsia"/>
          <w:sz w:val="18"/>
          <w:szCs w:val="18"/>
        </w:rPr>
        <w:t>á</w:t>
      </w:r>
      <w:r w:rsidRPr="00021391">
        <w:rPr>
          <w:rFonts w:ascii="Arial" w:hAnsi="Arial" w:cs="Arial"/>
          <w:sz w:val="18"/>
          <w:szCs w:val="18"/>
        </w:rPr>
        <w:t xml:space="preserve"> v takovém p</w:t>
      </w:r>
      <w:r w:rsidRPr="00021391">
        <w:rPr>
          <w:rFonts w:ascii="Arial" w:hAnsi="Arial" w:cs="Arial" w:hint="eastAsia"/>
          <w:sz w:val="18"/>
          <w:szCs w:val="18"/>
        </w:rPr>
        <w:t>ří</w:t>
      </w:r>
      <w:r w:rsidRPr="00021391">
        <w:rPr>
          <w:rFonts w:ascii="Arial" w:hAnsi="Arial" w:cs="Arial"/>
          <w:sz w:val="18"/>
          <w:szCs w:val="18"/>
        </w:rPr>
        <w:t>pad</w:t>
      </w:r>
      <w:r w:rsidRPr="00021391">
        <w:rPr>
          <w:rFonts w:ascii="Arial" w:hAnsi="Arial" w:cs="Arial" w:hint="eastAsia"/>
          <w:sz w:val="18"/>
          <w:szCs w:val="18"/>
        </w:rPr>
        <w:t>ě</w:t>
      </w:r>
      <w:r w:rsidRPr="00021391">
        <w:rPr>
          <w:rFonts w:ascii="Arial" w:hAnsi="Arial" w:cs="Arial"/>
          <w:sz w:val="18"/>
          <w:szCs w:val="18"/>
        </w:rPr>
        <w:t xml:space="preserve"> b</w:t>
      </w:r>
      <w:r w:rsidRPr="00021391">
        <w:rPr>
          <w:rFonts w:ascii="Arial" w:hAnsi="Arial" w:cs="Arial" w:hint="eastAsia"/>
          <w:sz w:val="18"/>
          <w:szCs w:val="18"/>
        </w:rPr>
        <w:t>ěž</w:t>
      </w:r>
      <w:r w:rsidRPr="00021391">
        <w:rPr>
          <w:rFonts w:ascii="Arial" w:hAnsi="Arial" w:cs="Arial"/>
          <w:sz w:val="18"/>
          <w:szCs w:val="18"/>
        </w:rPr>
        <w:t>et ode dne doru</w:t>
      </w:r>
      <w:r w:rsidRPr="00021391">
        <w:rPr>
          <w:rFonts w:ascii="Arial" w:hAnsi="Arial" w:cs="Arial" w:hint="eastAsia"/>
          <w:sz w:val="18"/>
          <w:szCs w:val="18"/>
        </w:rPr>
        <w:t>č</w:t>
      </w:r>
      <w:r w:rsidRPr="00021391">
        <w:rPr>
          <w:rFonts w:ascii="Arial" w:hAnsi="Arial" w:cs="Arial"/>
          <w:sz w:val="18"/>
          <w:szCs w:val="18"/>
        </w:rPr>
        <w:t>en</w:t>
      </w:r>
      <w:r w:rsidRPr="00021391">
        <w:rPr>
          <w:rFonts w:ascii="Arial" w:hAnsi="Arial" w:cs="Arial" w:hint="eastAsia"/>
          <w:sz w:val="18"/>
          <w:szCs w:val="18"/>
        </w:rPr>
        <w:t>í</w:t>
      </w:r>
      <w:r w:rsidRPr="00021391">
        <w:rPr>
          <w:rFonts w:ascii="Arial" w:hAnsi="Arial" w:cs="Arial"/>
          <w:sz w:val="18"/>
          <w:szCs w:val="18"/>
        </w:rPr>
        <w:t xml:space="preserve"> opraveného </w:t>
      </w:r>
      <w:r w:rsidRPr="00021391">
        <w:rPr>
          <w:rFonts w:ascii="Arial" w:hAnsi="Arial" w:cs="Arial" w:hint="eastAsia"/>
          <w:sz w:val="18"/>
          <w:szCs w:val="18"/>
        </w:rPr>
        <w:t>č</w:t>
      </w:r>
      <w:r w:rsidRPr="00021391">
        <w:rPr>
          <w:rFonts w:ascii="Arial" w:hAnsi="Arial" w:cs="Arial"/>
          <w:sz w:val="18"/>
          <w:szCs w:val="18"/>
        </w:rPr>
        <w:t>i nov</w:t>
      </w:r>
      <w:r w:rsidRPr="00021391">
        <w:rPr>
          <w:rFonts w:ascii="Arial" w:hAnsi="Arial" w:cs="Arial" w:hint="eastAsia"/>
          <w:sz w:val="18"/>
          <w:szCs w:val="18"/>
        </w:rPr>
        <w:t>ě</w:t>
      </w:r>
      <w:r w:rsidRPr="00021391">
        <w:rPr>
          <w:rFonts w:ascii="Arial" w:hAnsi="Arial" w:cs="Arial"/>
          <w:sz w:val="18"/>
          <w:szCs w:val="18"/>
        </w:rPr>
        <w:t xml:space="preserve"> vystaveného dokladu Kupujícímu. Společně s fakturou Prodávající dodá kopie dodacích listů podepsaných pověřenými zástupci obou smluvních stran a akceptační protokol podepsaný pověřenými zástupci obou smluvních stran.</w:t>
      </w:r>
    </w:p>
    <w:p w14:paraId="28EDBE55" w14:textId="7F954899" w:rsidR="00F62C65" w:rsidRPr="00021391" w:rsidRDefault="00021FC5" w:rsidP="00B74CBF">
      <w:pPr>
        <w:numPr>
          <w:ilvl w:val="1"/>
          <w:numId w:val="5"/>
        </w:numPr>
        <w:tabs>
          <w:tab w:val="left" w:pos="540"/>
        </w:tabs>
        <w:suppressAutoHyphens/>
        <w:spacing w:before="60" w:after="60" w:line="276" w:lineRule="auto"/>
        <w:ind w:left="539" w:hanging="539"/>
        <w:jc w:val="both"/>
        <w:rPr>
          <w:rFonts w:ascii="Arial" w:hAnsi="Arial" w:cs="Arial"/>
          <w:sz w:val="18"/>
          <w:szCs w:val="18"/>
        </w:rPr>
      </w:pPr>
      <w:r w:rsidRPr="00021391">
        <w:rPr>
          <w:rFonts w:ascii="Arial" w:hAnsi="Arial" w:cs="Arial"/>
          <w:sz w:val="18"/>
          <w:szCs w:val="18"/>
        </w:rPr>
        <w:t xml:space="preserve">Splatnost faktury činí </w:t>
      </w:r>
      <w:r w:rsidR="00AF2C82" w:rsidRPr="00021391">
        <w:rPr>
          <w:rFonts w:ascii="Arial" w:hAnsi="Arial" w:cs="Arial"/>
          <w:b/>
          <w:sz w:val="18"/>
          <w:szCs w:val="18"/>
        </w:rPr>
        <w:t>30</w:t>
      </w:r>
      <w:r w:rsidRPr="00021391">
        <w:rPr>
          <w:rFonts w:ascii="Arial" w:hAnsi="Arial" w:cs="Arial"/>
          <w:sz w:val="18"/>
          <w:szCs w:val="18"/>
        </w:rPr>
        <w:t xml:space="preserve"> dnů od data doručení faktury, která mus</w:t>
      </w:r>
      <w:r w:rsidR="00F62C65" w:rsidRPr="00021391">
        <w:rPr>
          <w:rFonts w:ascii="Arial" w:hAnsi="Arial" w:cs="Arial"/>
          <w:sz w:val="18"/>
          <w:szCs w:val="18"/>
        </w:rPr>
        <w:t>í splňovat náležitosti daňového</w:t>
      </w:r>
      <w:r w:rsidR="00A421DD">
        <w:rPr>
          <w:rFonts w:ascii="Arial" w:hAnsi="Arial" w:cs="Arial"/>
          <w:sz w:val="18"/>
          <w:szCs w:val="18"/>
        </w:rPr>
        <w:t xml:space="preserve"> dokladu</w:t>
      </w:r>
      <w:r w:rsidR="00F62C65" w:rsidRPr="00021391">
        <w:rPr>
          <w:rFonts w:ascii="Arial" w:hAnsi="Arial" w:cs="Arial"/>
          <w:sz w:val="18"/>
          <w:szCs w:val="18"/>
        </w:rPr>
        <w:t>.</w:t>
      </w:r>
    </w:p>
    <w:p w14:paraId="43AB78D4" w14:textId="77777777" w:rsidR="00021FC5" w:rsidRPr="00021391" w:rsidRDefault="00021FC5" w:rsidP="00B74CBF">
      <w:pPr>
        <w:numPr>
          <w:ilvl w:val="1"/>
          <w:numId w:val="5"/>
        </w:numPr>
        <w:tabs>
          <w:tab w:val="left" w:pos="540"/>
        </w:tabs>
        <w:suppressAutoHyphens/>
        <w:spacing w:before="60" w:after="60" w:line="276" w:lineRule="auto"/>
        <w:ind w:left="539" w:hanging="539"/>
        <w:jc w:val="both"/>
        <w:rPr>
          <w:rFonts w:ascii="Arial" w:hAnsi="Arial" w:cs="Arial"/>
          <w:sz w:val="18"/>
          <w:szCs w:val="18"/>
        </w:rPr>
      </w:pPr>
      <w:r w:rsidRPr="00021391">
        <w:rPr>
          <w:rFonts w:ascii="Arial" w:hAnsi="Arial" w:cs="Arial"/>
          <w:sz w:val="18"/>
          <w:szCs w:val="18"/>
        </w:rPr>
        <w:t>Da</w:t>
      </w:r>
      <w:r w:rsidRPr="00021391">
        <w:rPr>
          <w:rFonts w:ascii="Arial" w:hAnsi="Arial" w:cs="Arial" w:hint="eastAsia"/>
          <w:sz w:val="18"/>
          <w:szCs w:val="18"/>
        </w:rPr>
        <w:t>ň</w:t>
      </w:r>
      <w:r w:rsidRPr="00021391">
        <w:rPr>
          <w:rFonts w:ascii="Arial" w:hAnsi="Arial" w:cs="Arial"/>
          <w:sz w:val="18"/>
          <w:szCs w:val="18"/>
        </w:rPr>
        <w:t>ov</w:t>
      </w:r>
      <w:r w:rsidRPr="00021391">
        <w:rPr>
          <w:rFonts w:ascii="Arial" w:hAnsi="Arial" w:cs="Arial" w:hint="eastAsia"/>
          <w:sz w:val="18"/>
          <w:szCs w:val="18"/>
        </w:rPr>
        <w:t>ý</w:t>
      </w:r>
      <w:r w:rsidRPr="00021391">
        <w:rPr>
          <w:rFonts w:ascii="Arial" w:hAnsi="Arial" w:cs="Arial"/>
          <w:sz w:val="18"/>
          <w:szCs w:val="18"/>
        </w:rPr>
        <w:t xml:space="preserve"> doklad se považuje za </w:t>
      </w:r>
      <w:r w:rsidRPr="00021391">
        <w:rPr>
          <w:rFonts w:ascii="Arial" w:hAnsi="Arial" w:cs="Arial" w:hint="eastAsia"/>
          <w:sz w:val="18"/>
          <w:szCs w:val="18"/>
        </w:rPr>
        <w:t>řá</w:t>
      </w:r>
      <w:r w:rsidRPr="00021391">
        <w:rPr>
          <w:rFonts w:ascii="Arial" w:hAnsi="Arial" w:cs="Arial"/>
          <w:sz w:val="18"/>
          <w:szCs w:val="18"/>
        </w:rPr>
        <w:t>dn</w:t>
      </w:r>
      <w:r w:rsidRPr="00021391">
        <w:rPr>
          <w:rFonts w:ascii="Arial" w:hAnsi="Arial" w:cs="Arial" w:hint="eastAsia"/>
          <w:sz w:val="18"/>
          <w:szCs w:val="18"/>
        </w:rPr>
        <w:t>ě</w:t>
      </w:r>
      <w:r w:rsidRPr="00021391">
        <w:rPr>
          <w:rFonts w:ascii="Arial" w:hAnsi="Arial" w:cs="Arial"/>
          <w:sz w:val="18"/>
          <w:szCs w:val="18"/>
        </w:rPr>
        <w:t xml:space="preserve"> a v</w:t>
      </w:r>
      <w:r w:rsidRPr="00021391">
        <w:rPr>
          <w:rFonts w:ascii="Arial" w:hAnsi="Arial" w:cs="Arial" w:hint="eastAsia"/>
          <w:sz w:val="18"/>
          <w:szCs w:val="18"/>
        </w:rPr>
        <w:t>č</w:t>
      </w:r>
      <w:r w:rsidRPr="00021391">
        <w:rPr>
          <w:rFonts w:ascii="Arial" w:hAnsi="Arial" w:cs="Arial"/>
          <w:sz w:val="18"/>
          <w:szCs w:val="18"/>
        </w:rPr>
        <w:t>as zaplacený, bude-</w:t>
      </w:r>
      <w:proofErr w:type="spellStart"/>
      <w:r w:rsidRPr="00021391">
        <w:rPr>
          <w:rFonts w:ascii="Arial" w:hAnsi="Arial" w:cs="Arial"/>
          <w:sz w:val="18"/>
          <w:szCs w:val="18"/>
        </w:rPr>
        <w:t>Ii</w:t>
      </w:r>
      <w:proofErr w:type="spellEnd"/>
      <w:r w:rsidRPr="00021391">
        <w:rPr>
          <w:rFonts w:ascii="Arial" w:hAnsi="Arial" w:cs="Arial"/>
          <w:sz w:val="18"/>
          <w:szCs w:val="18"/>
        </w:rPr>
        <w:t xml:space="preserve"> poslední den této lh</w:t>
      </w:r>
      <w:r w:rsidRPr="00021391">
        <w:rPr>
          <w:rFonts w:ascii="Arial" w:hAnsi="Arial" w:cs="Arial" w:hint="eastAsia"/>
          <w:sz w:val="18"/>
          <w:szCs w:val="18"/>
        </w:rPr>
        <w:t>ů</w:t>
      </w:r>
      <w:r w:rsidRPr="00021391">
        <w:rPr>
          <w:rFonts w:ascii="Arial" w:hAnsi="Arial" w:cs="Arial"/>
          <w:sz w:val="18"/>
          <w:szCs w:val="18"/>
        </w:rPr>
        <w:t xml:space="preserve">ty </w:t>
      </w:r>
      <w:r w:rsidRPr="00021391">
        <w:rPr>
          <w:rFonts w:ascii="Arial" w:hAnsi="Arial" w:cs="Arial" w:hint="eastAsia"/>
          <w:sz w:val="18"/>
          <w:szCs w:val="18"/>
        </w:rPr>
        <w:t>úč</w:t>
      </w:r>
      <w:r w:rsidRPr="00021391">
        <w:rPr>
          <w:rFonts w:ascii="Arial" w:hAnsi="Arial" w:cs="Arial"/>
          <w:sz w:val="18"/>
          <w:szCs w:val="18"/>
        </w:rPr>
        <w:t>tovan</w:t>
      </w:r>
      <w:r w:rsidRPr="00021391">
        <w:rPr>
          <w:rFonts w:ascii="Arial" w:hAnsi="Arial" w:cs="Arial" w:hint="eastAsia"/>
          <w:sz w:val="18"/>
          <w:szCs w:val="18"/>
        </w:rPr>
        <w:t>á</w:t>
      </w:r>
      <w:r w:rsidRPr="00021391">
        <w:rPr>
          <w:rFonts w:ascii="Arial" w:hAnsi="Arial" w:cs="Arial"/>
          <w:sz w:val="18"/>
          <w:szCs w:val="18"/>
        </w:rPr>
        <w:t xml:space="preserve"> </w:t>
      </w:r>
      <w:r w:rsidRPr="00021391">
        <w:rPr>
          <w:rFonts w:ascii="Arial" w:hAnsi="Arial" w:cs="Arial" w:hint="eastAsia"/>
          <w:sz w:val="18"/>
          <w:szCs w:val="18"/>
        </w:rPr>
        <w:t>čá</w:t>
      </w:r>
      <w:r w:rsidRPr="00021391">
        <w:rPr>
          <w:rFonts w:ascii="Arial" w:hAnsi="Arial" w:cs="Arial"/>
          <w:sz w:val="18"/>
          <w:szCs w:val="18"/>
        </w:rPr>
        <w:t xml:space="preserve">stka odepsána z </w:t>
      </w:r>
      <w:r w:rsidRPr="00021391">
        <w:rPr>
          <w:rFonts w:ascii="Arial" w:hAnsi="Arial" w:cs="Arial" w:hint="eastAsia"/>
          <w:sz w:val="18"/>
          <w:szCs w:val="18"/>
        </w:rPr>
        <w:t>úč</w:t>
      </w:r>
      <w:r w:rsidRPr="00021391">
        <w:rPr>
          <w:rFonts w:ascii="Arial" w:hAnsi="Arial" w:cs="Arial"/>
          <w:sz w:val="18"/>
          <w:szCs w:val="18"/>
        </w:rPr>
        <w:t>tu Kupujícího ve prosp</w:t>
      </w:r>
      <w:r w:rsidRPr="00021391">
        <w:rPr>
          <w:rFonts w:ascii="Arial" w:hAnsi="Arial" w:cs="Arial" w:hint="eastAsia"/>
          <w:sz w:val="18"/>
          <w:szCs w:val="18"/>
        </w:rPr>
        <w:t>ě</w:t>
      </w:r>
      <w:r w:rsidRPr="00021391">
        <w:rPr>
          <w:rFonts w:ascii="Arial" w:hAnsi="Arial" w:cs="Arial"/>
          <w:sz w:val="18"/>
          <w:szCs w:val="18"/>
        </w:rPr>
        <w:t xml:space="preserve">ch </w:t>
      </w:r>
      <w:r w:rsidRPr="00021391">
        <w:rPr>
          <w:rFonts w:ascii="Arial" w:hAnsi="Arial" w:cs="Arial" w:hint="eastAsia"/>
          <w:sz w:val="18"/>
          <w:szCs w:val="18"/>
        </w:rPr>
        <w:t>úč</w:t>
      </w:r>
      <w:r w:rsidRPr="00021391">
        <w:rPr>
          <w:rFonts w:ascii="Arial" w:hAnsi="Arial" w:cs="Arial"/>
          <w:sz w:val="18"/>
          <w:szCs w:val="18"/>
        </w:rPr>
        <w:t xml:space="preserve">tu Prodávajícího uvedeného v záhlaví této smlouvy. </w:t>
      </w:r>
    </w:p>
    <w:p w14:paraId="24472E77" w14:textId="77777777" w:rsidR="00021FC5" w:rsidRPr="00021391" w:rsidRDefault="00021FC5" w:rsidP="00B74CBF">
      <w:pPr>
        <w:numPr>
          <w:ilvl w:val="1"/>
          <w:numId w:val="5"/>
        </w:numPr>
        <w:tabs>
          <w:tab w:val="left" w:pos="540"/>
        </w:tabs>
        <w:suppressAutoHyphens/>
        <w:spacing w:before="60" w:after="60" w:line="276" w:lineRule="auto"/>
        <w:ind w:left="539" w:hanging="539"/>
        <w:jc w:val="both"/>
        <w:rPr>
          <w:rFonts w:ascii="Arial" w:hAnsi="Arial" w:cs="Arial"/>
          <w:sz w:val="18"/>
          <w:szCs w:val="18"/>
        </w:rPr>
      </w:pPr>
      <w:r w:rsidRPr="00021391">
        <w:rPr>
          <w:rFonts w:ascii="Arial" w:hAnsi="Arial" w:cs="Arial"/>
          <w:sz w:val="18"/>
          <w:szCs w:val="18"/>
        </w:rPr>
        <w:t>Prodávající si je vědom plate</w:t>
      </w:r>
      <w:r w:rsidR="00C57FE0" w:rsidRPr="00021391">
        <w:rPr>
          <w:rFonts w:ascii="Arial" w:hAnsi="Arial" w:cs="Arial"/>
          <w:sz w:val="18"/>
          <w:szCs w:val="18"/>
        </w:rPr>
        <w:t>bních podmínek, kdy dodané vozidlo</w:t>
      </w:r>
      <w:r w:rsidRPr="00021391">
        <w:rPr>
          <w:rFonts w:ascii="Arial" w:hAnsi="Arial" w:cs="Arial"/>
          <w:sz w:val="18"/>
          <w:szCs w:val="18"/>
        </w:rPr>
        <w:t xml:space="preserve"> bude hrazeno s větším časovým odstupem. Veškeré zvýšené náklady, které mu tím vzniknou má Prodávající zahrnuty ve sjednané ceně.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7"/>
      </w:tblGrid>
      <w:tr w:rsidR="00021FC5" w14:paraId="5AD4FA11" w14:textId="77777777" w:rsidTr="00E2017C">
        <w:tc>
          <w:tcPr>
            <w:tcW w:w="9777" w:type="dxa"/>
          </w:tcPr>
          <w:p w14:paraId="59CE4FB7" w14:textId="77777777" w:rsidR="00021FC5" w:rsidRPr="009471C5" w:rsidRDefault="00021FC5" w:rsidP="00B74CBF">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Pr>
                <w:rFonts w:ascii="Arial" w:hAnsi="Arial" w:cs="Arial"/>
                <w:b/>
                <w:bCs/>
                <w:color w:val="FFFFFF" w:themeColor="background1"/>
                <w:sz w:val="20"/>
                <w:szCs w:val="20"/>
              </w:rPr>
              <w:t>Termíny, místo plnění a dodací podmínky</w:t>
            </w:r>
          </w:p>
        </w:tc>
      </w:tr>
    </w:tbl>
    <w:p w14:paraId="378A4F2B" w14:textId="60F94810" w:rsidR="00021FC5" w:rsidRPr="00021391" w:rsidRDefault="00F62C65" w:rsidP="00B74CBF">
      <w:pPr>
        <w:numPr>
          <w:ilvl w:val="1"/>
          <w:numId w:val="5"/>
        </w:numPr>
        <w:spacing w:before="60" w:after="60" w:line="276" w:lineRule="auto"/>
        <w:ind w:left="567" w:hanging="567"/>
        <w:jc w:val="both"/>
        <w:rPr>
          <w:rFonts w:ascii="Arial" w:hAnsi="Arial" w:cs="Arial"/>
          <w:sz w:val="18"/>
          <w:szCs w:val="18"/>
        </w:rPr>
      </w:pPr>
      <w:r w:rsidRPr="00021391">
        <w:rPr>
          <w:rFonts w:ascii="Arial" w:hAnsi="Arial" w:cs="Arial"/>
          <w:sz w:val="18"/>
          <w:szCs w:val="18"/>
        </w:rPr>
        <w:t>Úplný a bezvadný předmět koupě bude prodávaj</w:t>
      </w:r>
      <w:r w:rsidRPr="00147476">
        <w:rPr>
          <w:rFonts w:ascii="Arial" w:hAnsi="Arial" w:cs="Arial"/>
          <w:sz w:val="18"/>
          <w:szCs w:val="18"/>
        </w:rPr>
        <w:t>ícím předán</w:t>
      </w:r>
      <w:r w:rsidR="00CA13EC" w:rsidRPr="00147476">
        <w:rPr>
          <w:rFonts w:ascii="Arial" w:hAnsi="Arial" w:cs="Arial"/>
          <w:sz w:val="18"/>
          <w:szCs w:val="18"/>
        </w:rPr>
        <w:t xml:space="preserve"> a uveden do provozu</w:t>
      </w:r>
      <w:r w:rsidRPr="00147476">
        <w:rPr>
          <w:rFonts w:ascii="Arial" w:hAnsi="Arial" w:cs="Arial"/>
          <w:sz w:val="18"/>
          <w:szCs w:val="18"/>
        </w:rPr>
        <w:t xml:space="preserve"> nejpozději</w:t>
      </w:r>
      <w:r w:rsidR="007308A9" w:rsidRPr="00147476">
        <w:rPr>
          <w:rFonts w:ascii="Arial" w:hAnsi="Arial" w:cs="Arial"/>
          <w:sz w:val="18"/>
          <w:szCs w:val="18"/>
        </w:rPr>
        <w:t xml:space="preserve"> </w:t>
      </w:r>
      <w:r w:rsidR="007308A9" w:rsidRPr="00B74CBF">
        <w:rPr>
          <w:rFonts w:ascii="Arial" w:hAnsi="Arial" w:cs="Arial"/>
          <w:b/>
          <w:sz w:val="18"/>
          <w:szCs w:val="18"/>
        </w:rPr>
        <w:t xml:space="preserve">do </w:t>
      </w:r>
      <w:r w:rsidR="00F833D5">
        <w:rPr>
          <w:rFonts w:ascii="Arial" w:hAnsi="Arial" w:cs="Arial"/>
          <w:b/>
          <w:sz w:val="18"/>
          <w:szCs w:val="18"/>
          <w:highlight w:val="yellow"/>
        </w:rPr>
        <w:t>doplní dodavatel</w:t>
      </w:r>
      <w:r w:rsidR="00582E3B" w:rsidRPr="00B74CBF">
        <w:rPr>
          <w:rFonts w:ascii="Arial" w:hAnsi="Arial" w:cs="Arial"/>
          <w:b/>
          <w:color w:val="FF0000"/>
          <w:sz w:val="18"/>
          <w:szCs w:val="18"/>
        </w:rPr>
        <w:t xml:space="preserve"> </w:t>
      </w:r>
      <w:r w:rsidR="00582E3B" w:rsidRPr="00B74CBF">
        <w:rPr>
          <w:rFonts w:ascii="Arial" w:hAnsi="Arial" w:cs="Arial"/>
          <w:b/>
          <w:sz w:val="18"/>
          <w:szCs w:val="18"/>
        </w:rPr>
        <w:t>kalendářních dní od po</w:t>
      </w:r>
      <w:r w:rsidR="003133BD" w:rsidRPr="00B74CBF">
        <w:rPr>
          <w:rFonts w:ascii="Arial" w:hAnsi="Arial" w:cs="Arial"/>
          <w:b/>
          <w:sz w:val="18"/>
          <w:szCs w:val="18"/>
        </w:rPr>
        <w:t>d</w:t>
      </w:r>
      <w:r w:rsidR="00582E3B" w:rsidRPr="00B74CBF">
        <w:rPr>
          <w:rFonts w:ascii="Arial" w:hAnsi="Arial" w:cs="Arial"/>
          <w:b/>
          <w:sz w:val="18"/>
          <w:szCs w:val="18"/>
        </w:rPr>
        <w:t>pisu kupní smlouvy</w:t>
      </w:r>
      <w:r w:rsidRPr="00B74CBF">
        <w:rPr>
          <w:rFonts w:ascii="Arial" w:hAnsi="Arial" w:cs="Arial"/>
          <w:b/>
          <w:sz w:val="18"/>
          <w:szCs w:val="18"/>
        </w:rPr>
        <w:t xml:space="preserve">. </w:t>
      </w:r>
      <w:r w:rsidRPr="00021391">
        <w:rPr>
          <w:rFonts w:ascii="Arial" w:hAnsi="Arial" w:cs="Arial"/>
          <w:sz w:val="18"/>
          <w:szCs w:val="18"/>
        </w:rPr>
        <w:t xml:space="preserve">V této lhůtě bude také provedeno zaškolení obsluhy předmětu koupě a budou předány veškeré listiny potřebné k užívání předmětu koupě, zejména návod k obsluze, certifikáty, prohlášení a další relevantní listiny. </w:t>
      </w:r>
    </w:p>
    <w:p w14:paraId="500BFB2A" w14:textId="77777777" w:rsidR="00BB3A07" w:rsidRPr="00021391" w:rsidRDefault="00BB3A07" w:rsidP="00021391">
      <w:pPr>
        <w:pStyle w:val="Odstavecseseznamem"/>
        <w:numPr>
          <w:ilvl w:val="1"/>
          <w:numId w:val="24"/>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 xml:space="preserve">Prodávající je povinen dodat vozidlo do místa plnění dle </w:t>
      </w:r>
      <w:r w:rsidR="0025201C">
        <w:rPr>
          <w:rFonts w:ascii="Arial" w:hAnsi="Arial" w:cs="Arial"/>
          <w:sz w:val="18"/>
          <w:szCs w:val="18"/>
        </w:rPr>
        <w:t>čl. 2 odst. 2.4.</w:t>
      </w:r>
    </w:p>
    <w:p w14:paraId="76AF4C3A" w14:textId="77777777" w:rsidR="00021FC5" w:rsidRPr="00021391" w:rsidRDefault="00021FC5" w:rsidP="00021391">
      <w:pPr>
        <w:pStyle w:val="Odstavecseseznamem"/>
        <w:numPr>
          <w:ilvl w:val="1"/>
          <w:numId w:val="24"/>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 xml:space="preserve">Prodávající se zavazuje předat kupujícímu </w:t>
      </w:r>
      <w:r w:rsidR="00C57FE0" w:rsidRPr="00021391">
        <w:rPr>
          <w:rFonts w:ascii="Arial" w:hAnsi="Arial" w:cs="Arial"/>
          <w:sz w:val="18"/>
          <w:szCs w:val="18"/>
        </w:rPr>
        <w:t>společně s předmětem smlouvy</w:t>
      </w:r>
      <w:r w:rsidRPr="00021391">
        <w:rPr>
          <w:rFonts w:ascii="Arial" w:hAnsi="Arial" w:cs="Arial"/>
          <w:sz w:val="18"/>
          <w:szCs w:val="18"/>
        </w:rPr>
        <w:t xml:space="preserve"> všechny dokumenty</w:t>
      </w:r>
      <w:r w:rsidR="00EC1DAE" w:rsidRPr="00021391">
        <w:rPr>
          <w:rFonts w:ascii="Arial" w:hAnsi="Arial" w:cs="Arial"/>
          <w:sz w:val="18"/>
          <w:szCs w:val="18"/>
        </w:rPr>
        <w:t>, které se k předmětu smlouvy vztahují.</w:t>
      </w:r>
    </w:p>
    <w:p w14:paraId="3E0C4255" w14:textId="77777777" w:rsidR="00021FC5" w:rsidRPr="00021391" w:rsidRDefault="00021FC5" w:rsidP="00021391">
      <w:pPr>
        <w:pStyle w:val="Odstavecseseznamem"/>
        <w:numPr>
          <w:ilvl w:val="1"/>
          <w:numId w:val="24"/>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 xml:space="preserve">Kupující nabývá vlastnické právo k předmětu smlouvy jeho převzetím a je oprávněn </w:t>
      </w:r>
      <w:r w:rsidR="00EC1DAE" w:rsidRPr="00021391">
        <w:rPr>
          <w:rFonts w:ascii="Arial" w:hAnsi="Arial" w:cs="Arial"/>
          <w:sz w:val="18"/>
          <w:szCs w:val="18"/>
          <w:lang w:eastAsia="cs-CZ"/>
        </w:rPr>
        <w:t>vozidlo</w:t>
      </w:r>
      <w:r w:rsidRPr="00021391">
        <w:rPr>
          <w:rFonts w:ascii="Arial" w:hAnsi="Arial" w:cs="Arial"/>
          <w:sz w:val="18"/>
          <w:szCs w:val="18"/>
          <w:lang w:eastAsia="cs-CZ"/>
        </w:rPr>
        <w:t xml:space="preserve"> používat. Tímto okamžikem přechází na kupujícího nebezpečí škody na předmětu plnění.  </w:t>
      </w:r>
    </w:p>
    <w:p w14:paraId="77599B0E" w14:textId="77777777" w:rsidR="00021FC5" w:rsidRPr="00021391" w:rsidRDefault="00021FC5" w:rsidP="00021391">
      <w:pPr>
        <w:pStyle w:val="Odstavecseseznamem"/>
        <w:numPr>
          <w:ilvl w:val="1"/>
          <w:numId w:val="24"/>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rPr>
        <w:t>Prodávající je povinen dodat předmět prodeje bez právních či faktických vad.</w:t>
      </w:r>
    </w:p>
    <w:p w14:paraId="439E62AB" w14:textId="77777777" w:rsidR="006F0893" w:rsidRPr="00021391" w:rsidRDefault="006F0893" w:rsidP="00021391">
      <w:pPr>
        <w:pStyle w:val="Odstavecseseznamem"/>
        <w:numPr>
          <w:ilvl w:val="1"/>
          <w:numId w:val="24"/>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rPr>
        <w:t>Prodávající je povinen oznámit Kupujícímu termín předání minimálně 7 kalendářních dní předem.</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7"/>
      </w:tblGrid>
      <w:tr w:rsidR="00021FC5" w14:paraId="52C80B2D" w14:textId="77777777" w:rsidTr="00E2017C">
        <w:tc>
          <w:tcPr>
            <w:tcW w:w="9777" w:type="dxa"/>
          </w:tcPr>
          <w:p w14:paraId="2E3C1A41" w14:textId="77777777" w:rsidR="00021FC5" w:rsidRPr="009471C5" w:rsidRDefault="00021FC5" w:rsidP="00B74CBF">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Pr>
                <w:rFonts w:ascii="Arial" w:hAnsi="Arial" w:cs="Arial"/>
                <w:b/>
                <w:bCs/>
                <w:color w:val="FFFFFF" w:themeColor="background1"/>
                <w:sz w:val="20"/>
                <w:szCs w:val="20"/>
              </w:rPr>
              <w:t>Záruka a záruční podmínky</w:t>
            </w:r>
          </w:p>
        </w:tc>
      </w:tr>
    </w:tbl>
    <w:p w14:paraId="5F6195D6" w14:textId="77777777" w:rsidR="00021FC5" w:rsidRPr="00021391" w:rsidRDefault="00021FC5" w:rsidP="00021391">
      <w:pPr>
        <w:pStyle w:val="Odstavecseseznamem"/>
        <w:numPr>
          <w:ilvl w:val="1"/>
          <w:numId w:val="25"/>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rPr>
        <w:t>Prodávající odpovíd</w:t>
      </w:r>
      <w:r w:rsidR="005E4780" w:rsidRPr="00021391">
        <w:rPr>
          <w:rFonts w:ascii="Arial" w:hAnsi="Arial" w:cs="Arial"/>
          <w:sz w:val="18"/>
          <w:szCs w:val="18"/>
        </w:rPr>
        <w:t xml:space="preserve">á za vady předmětu </w:t>
      </w:r>
      <w:r w:rsidRPr="00021391">
        <w:rPr>
          <w:rFonts w:ascii="Arial" w:hAnsi="Arial" w:cs="Arial"/>
          <w:sz w:val="18"/>
          <w:szCs w:val="18"/>
        </w:rPr>
        <w:t>v plném rozsahu.</w:t>
      </w:r>
    </w:p>
    <w:p w14:paraId="3DBE2070" w14:textId="77777777" w:rsidR="00021FC5" w:rsidRPr="00021391" w:rsidRDefault="00021FC5" w:rsidP="00021391">
      <w:pPr>
        <w:pStyle w:val="Odstavecseseznamem"/>
        <w:numPr>
          <w:ilvl w:val="1"/>
          <w:numId w:val="25"/>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rPr>
        <w:t>Vadou se rozumí odchylka v mno</w:t>
      </w:r>
      <w:r w:rsidR="005E4780" w:rsidRPr="00021391">
        <w:rPr>
          <w:rFonts w:ascii="Arial" w:hAnsi="Arial" w:cs="Arial"/>
          <w:sz w:val="18"/>
          <w:szCs w:val="18"/>
        </w:rPr>
        <w:t>žství, jakosti a provedeni předmětu koupě</w:t>
      </w:r>
      <w:r w:rsidRPr="00021391">
        <w:rPr>
          <w:rFonts w:ascii="Arial" w:hAnsi="Arial" w:cs="Arial"/>
          <w:sz w:val="18"/>
          <w:szCs w:val="18"/>
        </w:rPr>
        <w:t>, jež určuje tato kupní smlouva nebo obecně závazné právní předpisy. Prodávající odpovídá za vady zjevné,</w:t>
      </w:r>
      <w:r w:rsidR="005E4780" w:rsidRPr="00021391">
        <w:rPr>
          <w:rFonts w:ascii="Arial" w:hAnsi="Arial" w:cs="Arial"/>
          <w:sz w:val="18"/>
          <w:szCs w:val="18"/>
        </w:rPr>
        <w:t xml:space="preserve"> skryté i právní, které má vozidlo</w:t>
      </w:r>
      <w:r w:rsidRPr="00021391">
        <w:rPr>
          <w:rFonts w:ascii="Arial" w:hAnsi="Arial" w:cs="Arial"/>
          <w:sz w:val="18"/>
          <w:szCs w:val="18"/>
        </w:rPr>
        <w:t xml:space="preserve"> v době jeho předání Kupujícímu </w:t>
      </w:r>
      <w:r w:rsidR="005E4780" w:rsidRPr="00021391">
        <w:rPr>
          <w:rFonts w:ascii="Arial" w:hAnsi="Arial" w:cs="Arial"/>
          <w:sz w:val="18"/>
          <w:szCs w:val="18"/>
        </w:rPr>
        <w:t xml:space="preserve">a dále za ty, které se na vozidlu </w:t>
      </w:r>
      <w:r w:rsidRPr="00021391">
        <w:rPr>
          <w:rFonts w:ascii="Arial" w:hAnsi="Arial" w:cs="Arial"/>
          <w:sz w:val="18"/>
          <w:szCs w:val="18"/>
        </w:rPr>
        <w:t>vyskytnou v záruční době.</w:t>
      </w:r>
    </w:p>
    <w:p w14:paraId="41EF3F88" w14:textId="77777777" w:rsidR="00021FC5" w:rsidRPr="00021391" w:rsidRDefault="00021FC5" w:rsidP="00021391">
      <w:pPr>
        <w:pStyle w:val="Odstavecseseznamem"/>
        <w:numPr>
          <w:ilvl w:val="1"/>
          <w:numId w:val="25"/>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 xml:space="preserve">Prodávající poskytne kupujícímu </w:t>
      </w:r>
      <w:r w:rsidR="00EC1DAE" w:rsidRPr="00021391">
        <w:rPr>
          <w:rFonts w:ascii="Arial" w:hAnsi="Arial" w:cs="Arial"/>
          <w:sz w:val="18"/>
          <w:szCs w:val="18"/>
          <w:lang w:eastAsia="cs-CZ"/>
        </w:rPr>
        <w:t>záruku za jakost prodaného vozidla spočívající v tom, že vozidlo</w:t>
      </w:r>
      <w:r w:rsidRPr="00021391">
        <w:rPr>
          <w:rFonts w:ascii="Arial" w:hAnsi="Arial" w:cs="Arial"/>
          <w:sz w:val="18"/>
          <w:szCs w:val="18"/>
          <w:lang w:eastAsia="cs-CZ"/>
        </w:rPr>
        <w:t xml:space="preserve"> bude po záruční dobu </w:t>
      </w:r>
      <w:r w:rsidR="00B70317">
        <w:rPr>
          <w:rFonts w:ascii="Arial" w:hAnsi="Arial" w:cs="Arial"/>
          <w:sz w:val="18"/>
          <w:szCs w:val="18"/>
          <w:lang w:eastAsia="cs-CZ"/>
        </w:rPr>
        <w:t xml:space="preserve">způsobilé k použití pro účel patrný z této smlouvy, </w:t>
      </w:r>
      <w:r w:rsidRPr="00021391">
        <w:rPr>
          <w:rFonts w:ascii="Arial" w:hAnsi="Arial" w:cs="Arial"/>
          <w:sz w:val="18"/>
          <w:szCs w:val="18"/>
          <w:lang w:eastAsia="cs-CZ"/>
        </w:rPr>
        <w:t>způsobilé pro použití k jeho obvyklým účelům a zachová si obvyklé vlastnosti.</w:t>
      </w:r>
    </w:p>
    <w:p w14:paraId="12650BE4" w14:textId="77777777" w:rsidR="00021FC5" w:rsidRPr="00021391" w:rsidRDefault="00021FC5" w:rsidP="00021391">
      <w:pPr>
        <w:pStyle w:val="Odstavecseseznamem"/>
        <w:numPr>
          <w:ilvl w:val="1"/>
          <w:numId w:val="25"/>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Záruční doba začíná běžet dnem převzetí</w:t>
      </w:r>
      <w:r w:rsidR="00AB6190" w:rsidRPr="00021391">
        <w:rPr>
          <w:rFonts w:ascii="Arial" w:hAnsi="Arial" w:cs="Arial"/>
          <w:sz w:val="18"/>
          <w:szCs w:val="18"/>
          <w:lang w:eastAsia="cs-CZ"/>
        </w:rPr>
        <w:t xml:space="preserve"> předmětu</w:t>
      </w:r>
      <w:r w:rsidRPr="00021391">
        <w:rPr>
          <w:rFonts w:ascii="Arial" w:hAnsi="Arial" w:cs="Arial"/>
          <w:sz w:val="18"/>
          <w:szCs w:val="18"/>
          <w:lang w:eastAsia="cs-CZ"/>
        </w:rPr>
        <w:t xml:space="preserve"> plnění kupujícím a trvá 24 měsíců. </w:t>
      </w:r>
    </w:p>
    <w:p w14:paraId="4985E83E" w14:textId="77777777" w:rsidR="005E4780" w:rsidRPr="00021391" w:rsidRDefault="00021FC5" w:rsidP="00021391">
      <w:pPr>
        <w:pStyle w:val="Odstavecseseznamem"/>
        <w:numPr>
          <w:ilvl w:val="1"/>
          <w:numId w:val="25"/>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Vady zjištěné v průběhu záruční doby je povinen kupující u prodávajícího uplatnit písemně. O dobu čekání na opravu a o dobu vlastní opravy se prodlužuje záruční dob</w:t>
      </w:r>
      <w:r w:rsidR="005E4780" w:rsidRPr="00021391">
        <w:rPr>
          <w:rFonts w:ascii="Arial" w:hAnsi="Arial" w:cs="Arial"/>
          <w:sz w:val="18"/>
          <w:szCs w:val="18"/>
          <w:lang w:eastAsia="cs-CZ"/>
        </w:rPr>
        <w:t xml:space="preserve">a. </w:t>
      </w:r>
    </w:p>
    <w:p w14:paraId="312B7821" w14:textId="77777777" w:rsidR="00BB3A07" w:rsidRPr="00021391" w:rsidRDefault="00BB3A07" w:rsidP="00021391">
      <w:pPr>
        <w:pStyle w:val="Odstavecseseznamem"/>
        <w:numPr>
          <w:ilvl w:val="1"/>
          <w:numId w:val="25"/>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Vady, které se projeví během záruční doby, budou Prodávajícím odstraněny bezplatně.</w:t>
      </w:r>
    </w:p>
    <w:p w14:paraId="6BAC4927" w14:textId="77777777" w:rsidR="00021FC5" w:rsidRPr="00021391" w:rsidRDefault="00021FC5" w:rsidP="00021391">
      <w:pPr>
        <w:pStyle w:val="Odstavecseseznamem"/>
        <w:numPr>
          <w:ilvl w:val="1"/>
          <w:numId w:val="25"/>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Při každém uplatnění reklamace zboží je prodávající povinen po provedení opravy vystavit reklamační protokol a charakterizovat rozsah a způsob opravy. Po dobu záruční opravy se prodlužuje celková záruční doba o dobu opravy. Na provedenou opravu poskytne prodávající kupujícímu záruku za jakost ve stejné dél</w:t>
      </w:r>
      <w:r w:rsidR="00AB6190" w:rsidRPr="00021391">
        <w:rPr>
          <w:rFonts w:ascii="Arial" w:hAnsi="Arial" w:cs="Arial"/>
          <w:sz w:val="18"/>
          <w:szCs w:val="18"/>
          <w:lang w:eastAsia="cs-CZ"/>
        </w:rPr>
        <w:t>ce, jak je uvedeno v odst. 6.5</w:t>
      </w:r>
      <w:r w:rsidR="006F0893" w:rsidRPr="00021391">
        <w:rPr>
          <w:rFonts w:ascii="Arial" w:hAnsi="Arial" w:cs="Arial"/>
          <w:sz w:val="18"/>
          <w:szCs w:val="18"/>
          <w:lang w:eastAsia="cs-CZ"/>
        </w:rPr>
        <w:t xml:space="preserve">. </w:t>
      </w:r>
      <w:r w:rsidRPr="00021391">
        <w:rPr>
          <w:rFonts w:ascii="Arial" w:hAnsi="Arial" w:cs="Arial"/>
          <w:sz w:val="18"/>
          <w:szCs w:val="18"/>
          <w:lang w:eastAsia="cs-CZ"/>
        </w:rPr>
        <w:t xml:space="preserve">tohoto článku smlouvy. </w:t>
      </w:r>
    </w:p>
    <w:p w14:paraId="4B7F3BBA" w14:textId="77777777" w:rsidR="006F0893" w:rsidRPr="00021391" w:rsidRDefault="00021FC5" w:rsidP="00021391">
      <w:pPr>
        <w:pStyle w:val="Odstavecseseznamem"/>
        <w:numPr>
          <w:ilvl w:val="1"/>
          <w:numId w:val="25"/>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rPr>
        <w:t>Prodávající zajistí opravy záručních vad a záruční zásahy</w:t>
      </w:r>
      <w:r w:rsidR="006F0893" w:rsidRPr="00021391">
        <w:rPr>
          <w:rFonts w:ascii="Arial" w:hAnsi="Arial" w:cs="Arial"/>
          <w:sz w:val="18"/>
          <w:szCs w:val="18"/>
        </w:rPr>
        <w:t xml:space="preserve">, pokud to povaha vady umožňuje </w:t>
      </w:r>
      <w:r w:rsidRPr="00021391">
        <w:rPr>
          <w:rFonts w:ascii="Arial" w:hAnsi="Arial" w:cs="Arial"/>
          <w:sz w:val="18"/>
          <w:szCs w:val="18"/>
        </w:rPr>
        <w:t>v sídle kupujícího.</w:t>
      </w:r>
      <w:r w:rsidR="006F0893" w:rsidRPr="00021391">
        <w:rPr>
          <w:rFonts w:ascii="Arial" w:hAnsi="Arial" w:cs="Arial"/>
          <w:sz w:val="18"/>
          <w:szCs w:val="18"/>
        </w:rPr>
        <w:t xml:space="preserve"> V opačném případě zajišťuje a hradí odvoz do míst oprav a zpět Prodávající, pokud se strany nedohodnou jinak.</w:t>
      </w:r>
    </w:p>
    <w:p w14:paraId="402B064C" w14:textId="23AA1A70" w:rsidR="005E4780" w:rsidRPr="00B74CBF" w:rsidRDefault="006F0893" w:rsidP="0025201C">
      <w:pPr>
        <w:pStyle w:val="Odstavecseseznamem"/>
        <w:numPr>
          <w:ilvl w:val="1"/>
          <w:numId w:val="25"/>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Odstran</w:t>
      </w:r>
      <w:r w:rsidR="002E7322" w:rsidRPr="00021391">
        <w:rPr>
          <w:rFonts w:ascii="Arial" w:hAnsi="Arial" w:cs="Arial"/>
          <w:sz w:val="18"/>
          <w:szCs w:val="18"/>
        </w:rPr>
        <w:t>ění vad musí být provedeno do 5</w:t>
      </w:r>
      <w:r w:rsidRPr="00021391">
        <w:rPr>
          <w:rFonts w:ascii="Arial" w:hAnsi="Arial" w:cs="Arial"/>
          <w:sz w:val="18"/>
          <w:szCs w:val="18"/>
        </w:rPr>
        <w:t xml:space="preserve"> dnů od oznámení této vady Prodávajícímu, pokud se smluvní strany v konkrétním případě nedohodnou písemně jinak.</w:t>
      </w:r>
      <w:r w:rsidR="00021FC5" w:rsidRPr="00021391">
        <w:rPr>
          <w:rFonts w:ascii="Arial" w:hAnsi="Arial" w:cs="Arial"/>
          <w:sz w:val="18"/>
          <w:szCs w:val="18"/>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7"/>
      </w:tblGrid>
      <w:tr w:rsidR="00BB3A07" w14:paraId="2BC565BA" w14:textId="77777777" w:rsidTr="00E2017C">
        <w:tc>
          <w:tcPr>
            <w:tcW w:w="9777" w:type="dxa"/>
          </w:tcPr>
          <w:p w14:paraId="4D9D6F58" w14:textId="77777777" w:rsidR="00BB3A07" w:rsidRPr="009471C5" w:rsidRDefault="00BB3A07" w:rsidP="00B74CBF">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Pr>
                <w:rFonts w:ascii="Arial" w:hAnsi="Arial" w:cs="Arial"/>
                <w:b/>
                <w:bCs/>
                <w:color w:val="FFFFFF" w:themeColor="background1"/>
                <w:sz w:val="20"/>
                <w:szCs w:val="20"/>
              </w:rPr>
              <w:lastRenderedPageBreak/>
              <w:t>P</w:t>
            </w:r>
            <w:r w:rsidR="00A7410C">
              <w:rPr>
                <w:rFonts w:ascii="Arial" w:hAnsi="Arial" w:cs="Arial"/>
                <w:b/>
                <w:bCs/>
                <w:color w:val="FFFFFF" w:themeColor="background1"/>
                <w:sz w:val="20"/>
                <w:szCs w:val="20"/>
              </w:rPr>
              <w:t>odmínky předání a převzetí p</w:t>
            </w:r>
            <w:r>
              <w:rPr>
                <w:rFonts w:ascii="Arial" w:hAnsi="Arial" w:cs="Arial"/>
                <w:b/>
                <w:bCs/>
                <w:color w:val="FFFFFF" w:themeColor="background1"/>
                <w:sz w:val="20"/>
                <w:szCs w:val="20"/>
              </w:rPr>
              <w:t>ředmětu plnění</w:t>
            </w:r>
          </w:p>
        </w:tc>
      </w:tr>
    </w:tbl>
    <w:p w14:paraId="4EDC537B" w14:textId="77777777" w:rsidR="00797196" w:rsidRPr="00021391" w:rsidRDefault="00BB3A07" w:rsidP="00BA173B">
      <w:pPr>
        <w:pStyle w:val="Odstavecseseznamem"/>
        <w:numPr>
          <w:ilvl w:val="1"/>
          <w:numId w:val="33"/>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 xml:space="preserve">Vozidlo bude předáno a převzato v místě </w:t>
      </w:r>
      <w:r w:rsidR="00A7410C" w:rsidRPr="00021391">
        <w:rPr>
          <w:rFonts w:ascii="Arial" w:hAnsi="Arial" w:cs="Arial"/>
          <w:sz w:val="18"/>
          <w:szCs w:val="18"/>
          <w:lang w:eastAsia="cs-CZ"/>
        </w:rPr>
        <w:t>specifikovaném dle článku 2</w:t>
      </w:r>
      <w:r w:rsidR="00D86528" w:rsidRPr="00021391">
        <w:rPr>
          <w:rFonts w:ascii="Arial" w:hAnsi="Arial" w:cs="Arial"/>
          <w:sz w:val="18"/>
          <w:szCs w:val="18"/>
          <w:lang w:eastAsia="cs-CZ"/>
        </w:rPr>
        <w:t xml:space="preserve">, odstavec </w:t>
      </w:r>
      <w:r w:rsidR="00AB6190" w:rsidRPr="00021391">
        <w:rPr>
          <w:rFonts w:ascii="Arial" w:hAnsi="Arial" w:cs="Arial"/>
          <w:sz w:val="18"/>
          <w:szCs w:val="18"/>
          <w:lang w:eastAsia="cs-CZ"/>
        </w:rPr>
        <w:t>2.4</w:t>
      </w:r>
      <w:r w:rsidR="00D86528" w:rsidRPr="00021391">
        <w:rPr>
          <w:rFonts w:ascii="Arial" w:hAnsi="Arial" w:cs="Arial"/>
          <w:sz w:val="18"/>
          <w:szCs w:val="18"/>
          <w:lang w:eastAsia="cs-CZ"/>
        </w:rPr>
        <w:t xml:space="preserve"> této kupní smlouvy, nedohodnou-li se smluvní strany jinak.</w:t>
      </w:r>
      <w:r w:rsidR="007308A9">
        <w:rPr>
          <w:rFonts w:ascii="Arial" w:hAnsi="Arial" w:cs="Arial"/>
          <w:sz w:val="18"/>
          <w:szCs w:val="18"/>
          <w:lang w:eastAsia="cs-CZ"/>
        </w:rPr>
        <w:t xml:space="preserve"> </w:t>
      </w:r>
      <w:r w:rsidR="007308A9" w:rsidRPr="007A50E3">
        <w:rPr>
          <w:rFonts w:ascii="Arial" w:hAnsi="Arial" w:cs="Arial"/>
          <w:sz w:val="18"/>
          <w:szCs w:val="18"/>
          <w:lang w:eastAsia="cs-CZ"/>
        </w:rPr>
        <w:t>Při dodání zboží proběhne v místě plnění provozní zkouška, jejíž provedení bude zaznamenáno v předávacím protokolu.</w:t>
      </w:r>
    </w:p>
    <w:p w14:paraId="757B7763" w14:textId="77777777" w:rsidR="00797196" w:rsidRPr="00021391" w:rsidRDefault="00797196" w:rsidP="00021391">
      <w:pPr>
        <w:pStyle w:val="Odstavecseseznamem"/>
        <w:numPr>
          <w:ilvl w:val="1"/>
          <w:numId w:val="33"/>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Kupující při převzetí provede kontrolu:</w:t>
      </w:r>
    </w:p>
    <w:p w14:paraId="1CA00BC6" w14:textId="77777777" w:rsidR="00797196" w:rsidRPr="00021391" w:rsidRDefault="00797196" w:rsidP="00021391">
      <w:pPr>
        <w:pStyle w:val="Odstavecseseznamem"/>
        <w:numPr>
          <w:ilvl w:val="0"/>
          <w:numId w:val="37"/>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dodaného druhu a technických parametrů</w:t>
      </w:r>
    </w:p>
    <w:p w14:paraId="42F079AE" w14:textId="77777777" w:rsidR="00797196" w:rsidRPr="00021391" w:rsidRDefault="00797196" w:rsidP="00021391">
      <w:pPr>
        <w:pStyle w:val="Odstavecseseznamem"/>
        <w:numPr>
          <w:ilvl w:val="0"/>
          <w:numId w:val="37"/>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zjevných jakostních vlastností</w:t>
      </w:r>
    </w:p>
    <w:p w14:paraId="1E78DE61" w14:textId="77777777" w:rsidR="00797196" w:rsidRPr="00021391" w:rsidRDefault="00797196" w:rsidP="00021391">
      <w:pPr>
        <w:pStyle w:val="Odstavecseseznamem"/>
        <w:numPr>
          <w:ilvl w:val="0"/>
          <w:numId w:val="37"/>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zda nedošlo k poškození vozidla při přepravě</w:t>
      </w:r>
    </w:p>
    <w:p w14:paraId="1DF804BC" w14:textId="77777777" w:rsidR="00797196" w:rsidRPr="00021391" w:rsidRDefault="00797196" w:rsidP="00021391">
      <w:pPr>
        <w:pStyle w:val="Odstavecseseznamem"/>
        <w:numPr>
          <w:ilvl w:val="0"/>
          <w:numId w:val="37"/>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dodaných dokladů</w:t>
      </w:r>
    </w:p>
    <w:p w14:paraId="4EDA5D70" w14:textId="77777777" w:rsidR="00797196" w:rsidRPr="00021391" w:rsidRDefault="00797196" w:rsidP="00021391">
      <w:pPr>
        <w:pStyle w:val="Odstavecseseznamem"/>
        <w:numPr>
          <w:ilvl w:val="0"/>
          <w:numId w:val="37"/>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stavu tachometru</w:t>
      </w:r>
    </w:p>
    <w:p w14:paraId="2A3F73EC" w14:textId="77777777" w:rsidR="00AB6190" w:rsidRPr="00021391" w:rsidRDefault="00797196" w:rsidP="00021391">
      <w:pPr>
        <w:pStyle w:val="Odstavecseseznamem"/>
        <w:numPr>
          <w:ilvl w:val="1"/>
          <w:numId w:val="33"/>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Dodávka vozidla se považuje za splněnou a řádně provedenou, pokud Vozidlo bylo řádně převzato Kupujícím a podepsán předávací protokol. Den protokolárního převzetí je den zdanitelného plnění.</w:t>
      </w:r>
    </w:p>
    <w:p w14:paraId="5F4EDD3B" w14:textId="77777777" w:rsidR="00797196" w:rsidRPr="00021391" w:rsidRDefault="00797196" w:rsidP="00021391">
      <w:pPr>
        <w:pStyle w:val="Odstavecseseznamem"/>
        <w:numPr>
          <w:ilvl w:val="1"/>
          <w:numId w:val="33"/>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Předávací protokol bude splňovat minimálně tyto náležitosti:</w:t>
      </w:r>
    </w:p>
    <w:p w14:paraId="6F89F89F" w14:textId="77777777" w:rsidR="00797196" w:rsidRPr="00021391" w:rsidRDefault="00797196" w:rsidP="00021391">
      <w:pPr>
        <w:pStyle w:val="Odstavecseseznamem"/>
        <w:numPr>
          <w:ilvl w:val="0"/>
          <w:numId w:val="38"/>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název a sídlo prodávajícího a Kupujícího</w:t>
      </w:r>
    </w:p>
    <w:p w14:paraId="1B13E3F3" w14:textId="77777777" w:rsidR="00797196" w:rsidRPr="00021391" w:rsidRDefault="00797196" w:rsidP="00021391">
      <w:pPr>
        <w:pStyle w:val="Odstavecseseznamem"/>
        <w:numPr>
          <w:ilvl w:val="0"/>
          <w:numId w:val="38"/>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identifikace kupní smlouvy</w:t>
      </w:r>
    </w:p>
    <w:p w14:paraId="651CA23D" w14:textId="77777777" w:rsidR="00797196" w:rsidRPr="00021391" w:rsidRDefault="00797196" w:rsidP="00021391">
      <w:pPr>
        <w:pStyle w:val="Odstavecseseznamem"/>
        <w:numPr>
          <w:ilvl w:val="0"/>
          <w:numId w:val="38"/>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přesné označení dodávaného Vozidla včetně VIN kódu</w:t>
      </w:r>
    </w:p>
    <w:p w14:paraId="1688EA82" w14:textId="77777777" w:rsidR="00797196" w:rsidRPr="00021391" w:rsidRDefault="00797196" w:rsidP="00021391">
      <w:pPr>
        <w:pStyle w:val="Odstavecseseznamem"/>
        <w:numPr>
          <w:ilvl w:val="0"/>
          <w:numId w:val="38"/>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stav vozidla v době předání</w:t>
      </w:r>
    </w:p>
    <w:p w14:paraId="1D9949BB" w14:textId="77777777" w:rsidR="00797196" w:rsidRPr="00021391" w:rsidRDefault="00797196" w:rsidP="00021391">
      <w:pPr>
        <w:pStyle w:val="Odstavecseseznamem"/>
        <w:numPr>
          <w:ilvl w:val="0"/>
          <w:numId w:val="38"/>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seznam předávaných dokladů</w:t>
      </w:r>
    </w:p>
    <w:p w14:paraId="1CAE4FDF" w14:textId="77777777" w:rsidR="00797196" w:rsidRPr="00021391" w:rsidRDefault="00797196" w:rsidP="00021391">
      <w:pPr>
        <w:pStyle w:val="Odstavecseseznamem"/>
        <w:numPr>
          <w:ilvl w:val="0"/>
          <w:numId w:val="38"/>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záznam o provedeném technickém a aplikačním seznámením s uvedením pověřených osob</w:t>
      </w:r>
    </w:p>
    <w:p w14:paraId="663AD5AE" w14:textId="77777777" w:rsidR="00797196" w:rsidRPr="00021391" w:rsidRDefault="00797196" w:rsidP="00021391">
      <w:pPr>
        <w:pStyle w:val="Odstavecseseznamem"/>
        <w:numPr>
          <w:ilvl w:val="0"/>
          <w:numId w:val="38"/>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záznam o přezkoušení</w:t>
      </w:r>
    </w:p>
    <w:p w14:paraId="7A2472D6" w14:textId="77777777" w:rsidR="00797196" w:rsidRPr="00021391" w:rsidRDefault="00797196" w:rsidP="00021391">
      <w:pPr>
        <w:pStyle w:val="Odstavecseseznamem"/>
        <w:numPr>
          <w:ilvl w:val="0"/>
          <w:numId w:val="38"/>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výsledek předávacího protokolu</w:t>
      </w:r>
    </w:p>
    <w:p w14:paraId="63567AE5" w14:textId="77777777" w:rsidR="00797196" w:rsidRPr="00021391" w:rsidRDefault="00797196" w:rsidP="00021391">
      <w:pPr>
        <w:pStyle w:val="Odstavecseseznamem"/>
        <w:numPr>
          <w:ilvl w:val="0"/>
          <w:numId w:val="38"/>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datum a hodina podpisu předávacího protokolu</w:t>
      </w:r>
    </w:p>
    <w:p w14:paraId="07B5867A" w14:textId="77777777" w:rsidR="00BB3A07" w:rsidRPr="00021391" w:rsidRDefault="00797196" w:rsidP="00021391">
      <w:pPr>
        <w:pStyle w:val="Odstavecseseznamem"/>
        <w:numPr>
          <w:ilvl w:val="0"/>
          <w:numId w:val="38"/>
        </w:numPr>
        <w:tabs>
          <w:tab w:val="left" w:pos="567"/>
        </w:tabs>
        <w:suppressAutoHyphens/>
        <w:spacing w:before="60" w:after="60"/>
        <w:jc w:val="both"/>
        <w:rPr>
          <w:rFonts w:ascii="Arial" w:hAnsi="Arial" w:cs="Arial"/>
          <w:sz w:val="18"/>
          <w:szCs w:val="18"/>
          <w:lang w:eastAsia="cs-CZ"/>
        </w:rPr>
      </w:pPr>
      <w:r w:rsidRPr="00021391">
        <w:rPr>
          <w:rFonts w:ascii="Arial" w:hAnsi="Arial" w:cs="Arial"/>
          <w:sz w:val="18"/>
          <w:szCs w:val="18"/>
          <w:lang w:eastAsia="cs-CZ"/>
        </w:rPr>
        <w:t>identifikace oprávněných osob a jejich podpis</w:t>
      </w:r>
    </w:p>
    <w:p w14:paraId="59F49D48" w14:textId="77777777" w:rsidR="00797196" w:rsidRPr="00021391" w:rsidRDefault="00797196" w:rsidP="00021391">
      <w:pPr>
        <w:pStyle w:val="Odstavecseseznamem"/>
        <w:numPr>
          <w:ilvl w:val="1"/>
          <w:numId w:val="33"/>
        </w:numPr>
        <w:tabs>
          <w:tab w:val="left" w:pos="567"/>
        </w:tabs>
        <w:suppressAutoHyphens/>
        <w:spacing w:before="60" w:after="0"/>
        <w:ind w:left="567" w:hanging="567"/>
        <w:jc w:val="both"/>
        <w:rPr>
          <w:rFonts w:ascii="Arial" w:hAnsi="Arial" w:cs="Arial"/>
          <w:sz w:val="18"/>
          <w:szCs w:val="18"/>
          <w:lang w:eastAsia="cs-CZ"/>
        </w:rPr>
      </w:pPr>
      <w:r w:rsidRPr="00021391">
        <w:rPr>
          <w:rFonts w:ascii="Arial" w:hAnsi="Arial" w:cs="Arial"/>
          <w:sz w:val="18"/>
          <w:szCs w:val="18"/>
          <w:lang w:eastAsia="cs-CZ"/>
        </w:rPr>
        <w:t>Kupující má právo odmítnou převzetí takového vozidla, které bude mít zjevné vady nebo bude dodané v rozporu s podmínkami této smlouvy. Kupující má rovněž právo odmítnout dodávku vozidla, u kterého mu nebyla umožněna kontrola a prohlídka jeho stavu. Nepřevezme-li Kupující Vozidlo z těchto důvodů, hledí se na něj, jako by Prodávajícím nebylo předáno.</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7"/>
      </w:tblGrid>
      <w:tr w:rsidR="00021FC5" w14:paraId="538E664E" w14:textId="77777777" w:rsidTr="00E2017C">
        <w:tc>
          <w:tcPr>
            <w:tcW w:w="9777" w:type="dxa"/>
          </w:tcPr>
          <w:p w14:paraId="1842BE62" w14:textId="77777777" w:rsidR="00021FC5" w:rsidRPr="009471C5" w:rsidRDefault="00021FC5" w:rsidP="00B74CBF">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Pr>
                <w:rFonts w:ascii="Arial" w:hAnsi="Arial" w:cs="Arial"/>
                <w:b/>
                <w:bCs/>
                <w:color w:val="FFFFFF" w:themeColor="background1"/>
                <w:sz w:val="20"/>
                <w:szCs w:val="20"/>
              </w:rPr>
              <w:t>Smluvní pokuta a úrok z prodlení</w:t>
            </w:r>
          </w:p>
        </w:tc>
      </w:tr>
    </w:tbl>
    <w:p w14:paraId="18F79ABA" w14:textId="77777777" w:rsidR="007308A9" w:rsidRDefault="007308A9" w:rsidP="007308A9">
      <w:pPr>
        <w:pStyle w:val="Odstavecseseznamem"/>
        <w:numPr>
          <w:ilvl w:val="1"/>
          <w:numId w:val="26"/>
        </w:numPr>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 xml:space="preserve">Kupující je oprávněn požadovat na prodávajícím smluvní pokutu za nedodržení termínu plnění předmětu smlouvy, který je stanoven v čl. 5.1. této smlouvy, a to ve výši </w:t>
      </w:r>
      <w:r>
        <w:rPr>
          <w:rFonts w:ascii="Arial" w:hAnsi="Arial" w:cs="Arial"/>
          <w:sz w:val="18"/>
          <w:szCs w:val="18"/>
          <w:lang w:eastAsia="cs-CZ"/>
        </w:rPr>
        <w:t>5.000,00 Kč</w:t>
      </w:r>
      <w:r w:rsidRPr="00021391">
        <w:rPr>
          <w:rFonts w:ascii="Arial" w:hAnsi="Arial" w:cs="Arial"/>
          <w:sz w:val="18"/>
          <w:szCs w:val="18"/>
          <w:lang w:eastAsia="cs-CZ"/>
        </w:rPr>
        <w:t xml:space="preserve"> za každý i započatý den prodlení. </w:t>
      </w:r>
    </w:p>
    <w:p w14:paraId="6DF7839F" w14:textId="447E0BA9" w:rsidR="007308A9" w:rsidRPr="007308A9" w:rsidRDefault="007308A9" w:rsidP="007308A9">
      <w:pPr>
        <w:pStyle w:val="Odstavecseseznamem"/>
        <w:numPr>
          <w:ilvl w:val="1"/>
          <w:numId w:val="26"/>
        </w:numPr>
        <w:tabs>
          <w:tab w:val="left" w:pos="540"/>
          <w:tab w:val="left" w:pos="567"/>
        </w:tabs>
        <w:suppressAutoHyphens/>
        <w:spacing w:before="60" w:after="60"/>
        <w:ind w:left="567" w:hanging="567"/>
        <w:jc w:val="both"/>
        <w:rPr>
          <w:rFonts w:ascii="Arial" w:hAnsi="Arial" w:cs="Arial"/>
          <w:sz w:val="18"/>
          <w:szCs w:val="18"/>
          <w:lang w:eastAsia="cs-CZ"/>
        </w:rPr>
      </w:pPr>
      <w:r w:rsidRPr="002264BF">
        <w:rPr>
          <w:rFonts w:ascii="Arial" w:hAnsi="Arial" w:cs="Arial"/>
          <w:sz w:val="18"/>
          <w:szCs w:val="18"/>
        </w:rPr>
        <w:t>Pokud nebude předmět koupě dodán v </w:t>
      </w:r>
      <w:r w:rsidRPr="00BA173B">
        <w:rPr>
          <w:rFonts w:ascii="Arial" w:hAnsi="Arial" w:cs="Arial"/>
          <w:sz w:val="18"/>
          <w:szCs w:val="18"/>
        </w:rPr>
        <w:t xml:space="preserve">termínu do </w:t>
      </w:r>
      <w:r w:rsidR="00197183">
        <w:rPr>
          <w:rFonts w:ascii="Arial" w:hAnsi="Arial" w:cs="Arial"/>
          <w:sz w:val="18"/>
          <w:szCs w:val="18"/>
        </w:rPr>
        <w:t xml:space="preserve">365 kalendářních dnů od podpisu kupní smlouvy, </w:t>
      </w:r>
      <w:r w:rsidRPr="002264BF">
        <w:rPr>
          <w:rFonts w:ascii="Arial" w:hAnsi="Arial" w:cs="Arial"/>
          <w:sz w:val="18"/>
          <w:szCs w:val="18"/>
        </w:rPr>
        <w:t xml:space="preserve">zavazuje se </w:t>
      </w:r>
      <w:r>
        <w:rPr>
          <w:rFonts w:ascii="Arial" w:hAnsi="Arial" w:cs="Arial"/>
          <w:sz w:val="18"/>
          <w:szCs w:val="18"/>
        </w:rPr>
        <w:t xml:space="preserve">prodávající </w:t>
      </w:r>
      <w:r w:rsidRPr="002264BF">
        <w:rPr>
          <w:rFonts w:ascii="Arial" w:hAnsi="Arial" w:cs="Arial"/>
          <w:sz w:val="18"/>
          <w:szCs w:val="18"/>
        </w:rPr>
        <w:t>kupujícímu vyrovnat všechny proka</w:t>
      </w:r>
      <w:r>
        <w:rPr>
          <w:rFonts w:ascii="Arial" w:hAnsi="Arial" w:cs="Arial"/>
          <w:sz w:val="18"/>
          <w:szCs w:val="18"/>
        </w:rPr>
        <w:t>zatelně vzniklé finanční ztráty</w:t>
      </w:r>
      <w:r w:rsidRPr="002264BF">
        <w:rPr>
          <w:rFonts w:ascii="Arial" w:hAnsi="Arial" w:cs="Arial"/>
          <w:sz w:val="18"/>
          <w:szCs w:val="18"/>
        </w:rPr>
        <w:t xml:space="preserve">, které kupujícímu vzniknou z titulu nedodržení podmínek </w:t>
      </w:r>
      <w:r>
        <w:rPr>
          <w:rFonts w:ascii="Arial" w:hAnsi="Arial" w:cs="Arial"/>
          <w:sz w:val="18"/>
          <w:szCs w:val="18"/>
        </w:rPr>
        <w:t xml:space="preserve">finanční </w:t>
      </w:r>
      <w:r w:rsidRPr="002264BF">
        <w:rPr>
          <w:rFonts w:ascii="Arial" w:hAnsi="Arial" w:cs="Arial"/>
          <w:sz w:val="18"/>
          <w:szCs w:val="18"/>
        </w:rPr>
        <w:t>podpory</w:t>
      </w:r>
      <w:r>
        <w:rPr>
          <w:rFonts w:ascii="Arial" w:hAnsi="Arial" w:cs="Arial"/>
          <w:sz w:val="18"/>
          <w:szCs w:val="18"/>
        </w:rPr>
        <w:t xml:space="preserve"> z</w:t>
      </w:r>
      <w:r w:rsidR="00505467">
        <w:rPr>
          <w:rFonts w:ascii="Arial" w:hAnsi="Arial" w:cs="Arial"/>
          <w:sz w:val="18"/>
          <w:szCs w:val="18"/>
        </w:rPr>
        <w:t xml:space="preserve"> rozpočtu</w:t>
      </w:r>
      <w:r w:rsidR="0025201C">
        <w:rPr>
          <w:rFonts w:ascii="Arial" w:hAnsi="Arial" w:cs="Arial"/>
          <w:sz w:val="18"/>
          <w:szCs w:val="18"/>
        </w:rPr>
        <w:t> Evropské unie</w:t>
      </w:r>
      <w:r w:rsidR="00924321" w:rsidRPr="00BE7246">
        <w:rPr>
          <w:rFonts w:ascii="Arial" w:hAnsi="Arial" w:cs="Arial"/>
          <w:sz w:val="18"/>
          <w:szCs w:val="18"/>
        </w:rPr>
        <w:t>,</w:t>
      </w:r>
      <w:r w:rsidRPr="00BE7246">
        <w:rPr>
          <w:rFonts w:ascii="Arial" w:hAnsi="Arial" w:cs="Arial"/>
          <w:sz w:val="18"/>
          <w:szCs w:val="18"/>
        </w:rPr>
        <w:t xml:space="preserve"> </w:t>
      </w:r>
      <w:proofErr w:type="spellStart"/>
      <w:r w:rsidRPr="00BE7246">
        <w:rPr>
          <w:rFonts w:ascii="Arial" w:hAnsi="Arial" w:cs="Arial"/>
          <w:sz w:val="18"/>
          <w:szCs w:val="18"/>
        </w:rPr>
        <w:t>reg</w:t>
      </w:r>
      <w:proofErr w:type="spellEnd"/>
      <w:r w:rsidRPr="00BE7246">
        <w:rPr>
          <w:rFonts w:ascii="Arial" w:hAnsi="Arial" w:cs="Arial"/>
          <w:sz w:val="18"/>
          <w:szCs w:val="18"/>
        </w:rPr>
        <w:t xml:space="preserve">. č. </w:t>
      </w:r>
      <w:r w:rsidR="00BE7246" w:rsidRPr="00BE7246">
        <w:rPr>
          <w:rFonts w:ascii="Arial" w:hAnsi="Arial" w:cs="Arial"/>
          <w:noProof/>
          <w:sz w:val="18"/>
          <w:szCs w:val="18"/>
        </w:rPr>
        <w:t xml:space="preserve">CZ.06.05.01/00/22_061/0003878 </w:t>
      </w:r>
      <w:r w:rsidR="00924321" w:rsidRPr="00BE7246">
        <w:rPr>
          <w:rFonts w:ascii="Arial" w:hAnsi="Arial" w:cs="Arial"/>
          <w:sz w:val="18"/>
          <w:szCs w:val="18"/>
        </w:rPr>
        <w:t>–</w:t>
      </w:r>
      <w:r w:rsidRPr="00BE7246">
        <w:rPr>
          <w:rFonts w:ascii="Arial" w:hAnsi="Arial" w:cs="Arial"/>
          <w:sz w:val="18"/>
          <w:szCs w:val="18"/>
        </w:rPr>
        <w:t xml:space="preserve"> </w:t>
      </w:r>
      <w:r w:rsidR="00924321" w:rsidRPr="00BE7246">
        <w:rPr>
          <w:rFonts w:ascii="Arial" w:hAnsi="Arial" w:cs="Arial"/>
          <w:sz w:val="18"/>
          <w:szCs w:val="18"/>
        </w:rPr>
        <w:t xml:space="preserve">Pořízení vozidla pro JSDH </w:t>
      </w:r>
      <w:r w:rsidR="00A421DD" w:rsidRPr="00BE7246">
        <w:rPr>
          <w:rFonts w:ascii="Arial" w:hAnsi="Arial" w:cs="Arial"/>
          <w:sz w:val="18"/>
          <w:szCs w:val="18"/>
        </w:rPr>
        <w:t>Vícov</w:t>
      </w:r>
      <w:r w:rsidR="00084415" w:rsidRPr="00BE7246">
        <w:rPr>
          <w:rFonts w:ascii="Arial" w:hAnsi="Arial" w:cs="Arial"/>
          <w:sz w:val="18"/>
          <w:szCs w:val="18"/>
        </w:rPr>
        <w:t>.</w:t>
      </w:r>
    </w:p>
    <w:p w14:paraId="4B81517D" w14:textId="77777777" w:rsidR="00021FC5" w:rsidRPr="00021391" w:rsidRDefault="00021FC5" w:rsidP="00021391">
      <w:pPr>
        <w:pStyle w:val="Odstavecseseznamem"/>
        <w:numPr>
          <w:ilvl w:val="1"/>
          <w:numId w:val="26"/>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Pro případ prodlení se zaplacením kupní ceny sjednávají smluvní strany úrok z prodlení ve výši stanovené občanskoprávními předpisy.</w:t>
      </w:r>
    </w:p>
    <w:p w14:paraId="3B200373" w14:textId="77777777" w:rsidR="00021FC5" w:rsidRPr="00021391" w:rsidRDefault="00021FC5" w:rsidP="00021391">
      <w:pPr>
        <w:pStyle w:val="Odstavecseseznamem"/>
        <w:numPr>
          <w:ilvl w:val="1"/>
          <w:numId w:val="26"/>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Kupující je oprávněn požadovat na prodávajícím smluvní pokutu za nedodržení termínu plnění předmětu smlouvy, který je stanoven v čl. 5.1. této smlouvy, a to ve výši 0,02</w:t>
      </w:r>
      <w:r w:rsidR="00A97BA5">
        <w:rPr>
          <w:rFonts w:ascii="Arial" w:hAnsi="Arial" w:cs="Arial"/>
          <w:sz w:val="18"/>
          <w:szCs w:val="18"/>
          <w:lang w:eastAsia="cs-CZ"/>
        </w:rPr>
        <w:t xml:space="preserve"> </w:t>
      </w:r>
      <w:r w:rsidRPr="00021391">
        <w:rPr>
          <w:rFonts w:ascii="Arial" w:hAnsi="Arial" w:cs="Arial"/>
          <w:sz w:val="18"/>
          <w:szCs w:val="18"/>
          <w:lang w:eastAsia="cs-CZ"/>
        </w:rPr>
        <w:t xml:space="preserve">% z ceny bez DPH za každý i započatý den prodlení. </w:t>
      </w:r>
    </w:p>
    <w:p w14:paraId="563120DA" w14:textId="77777777" w:rsidR="00AB6190" w:rsidRPr="00021391" w:rsidRDefault="00AB6190" w:rsidP="00021391">
      <w:pPr>
        <w:pStyle w:val="Odstavecseseznamem"/>
        <w:numPr>
          <w:ilvl w:val="1"/>
          <w:numId w:val="26"/>
        </w:numPr>
        <w:ind w:left="567" w:hanging="567"/>
        <w:jc w:val="both"/>
        <w:rPr>
          <w:rFonts w:ascii="Arial" w:hAnsi="Arial" w:cs="Arial"/>
          <w:sz w:val="18"/>
          <w:szCs w:val="18"/>
          <w:lang w:eastAsia="cs-CZ"/>
        </w:rPr>
      </w:pPr>
      <w:r w:rsidRPr="00021391">
        <w:rPr>
          <w:rFonts w:ascii="Arial" w:hAnsi="Arial" w:cs="Arial"/>
          <w:sz w:val="18"/>
          <w:szCs w:val="18"/>
          <w:lang w:eastAsia="cs-CZ"/>
        </w:rPr>
        <w:t xml:space="preserve">Pokud bude kupující v prodlení s úhradou faktury proti sjednanému termínu, je povinen zaplatit prodávajícímu úrok z prodlení ve výši </w:t>
      </w:r>
      <w:proofErr w:type="gramStart"/>
      <w:r w:rsidRPr="00021391">
        <w:rPr>
          <w:rFonts w:ascii="Arial" w:hAnsi="Arial" w:cs="Arial"/>
          <w:sz w:val="18"/>
          <w:szCs w:val="18"/>
          <w:lang w:eastAsia="cs-CZ"/>
        </w:rPr>
        <w:t>0,05%</w:t>
      </w:r>
      <w:proofErr w:type="gramEnd"/>
      <w:r w:rsidRPr="00021391">
        <w:rPr>
          <w:rFonts w:ascii="Arial" w:hAnsi="Arial" w:cs="Arial"/>
          <w:sz w:val="18"/>
          <w:szCs w:val="18"/>
          <w:lang w:eastAsia="cs-CZ"/>
        </w:rPr>
        <w:t xml:space="preserve"> z dlužné částky za každý i započatý den prodlení. </w:t>
      </w:r>
    </w:p>
    <w:p w14:paraId="35C62F60" w14:textId="3A49D2CC" w:rsidR="00021FC5" w:rsidRPr="00021391" w:rsidRDefault="00021FC5" w:rsidP="00021391">
      <w:pPr>
        <w:pStyle w:val="Odstavecseseznamem"/>
        <w:numPr>
          <w:ilvl w:val="1"/>
          <w:numId w:val="26"/>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rPr>
        <w:t>Pokud Prodávající neodstraní reklamovanou vadu ve sjednaném termínu (v případě, že nedojde k dohodě o termínu odst</w:t>
      </w:r>
      <w:r w:rsidR="006F0893" w:rsidRPr="00021391">
        <w:rPr>
          <w:rFonts w:ascii="Arial" w:hAnsi="Arial" w:cs="Arial"/>
          <w:sz w:val="18"/>
          <w:szCs w:val="18"/>
        </w:rPr>
        <w:t xml:space="preserve">ranění vady, tak nejpozději do </w:t>
      </w:r>
      <w:proofErr w:type="gramStart"/>
      <w:r w:rsidR="006F0893" w:rsidRPr="00021391">
        <w:rPr>
          <w:rFonts w:ascii="Arial" w:hAnsi="Arial" w:cs="Arial"/>
          <w:sz w:val="18"/>
          <w:szCs w:val="18"/>
        </w:rPr>
        <w:t>1</w:t>
      </w:r>
      <w:r w:rsidR="00924321">
        <w:rPr>
          <w:rFonts w:ascii="Arial" w:hAnsi="Arial" w:cs="Arial"/>
          <w:sz w:val="18"/>
          <w:szCs w:val="18"/>
        </w:rPr>
        <w:t>5</w:t>
      </w:r>
      <w:r w:rsidRPr="00021391">
        <w:rPr>
          <w:rFonts w:ascii="Arial" w:hAnsi="Arial" w:cs="Arial"/>
          <w:sz w:val="18"/>
          <w:szCs w:val="18"/>
        </w:rPr>
        <w:t>-ti</w:t>
      </w:r>
      <w:proofErr w:type="gramEnd"/>
      <w:r w:rsidRPr="00021391">
        <w:rPr>
          <w:rFonts w:ascii="Arial" w:hAnsi="Arial" w:cs="Arial"/>
          <w:sz w:val="18"/>
          <w:szCs w:val="18"/>
        </w:rPr>
        <w:t xml:space="preserve"> dnů ode dne obdržení reklamace), je povinen zaplatit objednateli smluvní pokutu </w:t>
      </w:r>
      <w:r w:rsidR="006F0893" w:rsidRPr="00021391">
        <w:rPr>
          <w:rFonts w:ascii="Arial" w:hAnsi="Arial" w:cs="Arial"/>
          <w:noProof/>
          <w:sz w:val="18"/>
          <w:szCs w:val="18"/>
        </w:rPr>
        <w:t>1.000</w:t>
      </w:r>
      <w:r w:rsidRPr="00021391">
        <w:rPr>
          <w:rFonts w:ascii="Arial" w:hAnsi="Arial" w:cs="Arial"/>
          <w:noProof/>
          <w:sz w:val="18"/>
          <w:szCs w:val="18"/>
        </w:rPr>
        <w:t>,00 Kč</w:t>
      </w:r>
      <w:r w:rsidRPr="00021391">
        <w:rPr>
          <w:rFonts w:ascii="Arial" w:hAnsi="Arial" w:cs="Arial"/>
          <w:sz w:val="18"/>
          <w:szCs w:val="18"/>
        </w:rPr>
        <w:t xml:space="preserve">, za každý </w:t>
      </w:r>
      <w:r w:rsidR="006F0893" w:rsidRPr="00021391">
        <w:rPr>
          <w:rFonts w:ascii="Arial" w:hAnsi="Arial" w:cs="Arial"/>
          <w:sz w:val="18"/>
          <w:szCs w:val="18"/>
        </w:rPr>
        <w:t>i započatý den prodlení s odstraněním vady.</w:t>
      </w:r>
    </w:p>
    <w:p w14:paraId="0F144A19" w14:textId="77777777" w:rsidR="00021FC5" w:rsidRPr="00021391" w:rsidRDefault="00021FC5" w:rsidP="00021391">
      <w:pPr>
        <w:pStyle w:val="Odstavecseseznamem"/>
        <w:numPr>
          <w:ilvl w:val="1"/>
          <w:numId w:val="26"/>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Úrok z prodlení a smluvní pokuta jsou splatné do 30 kalendářních dnů od data, kdy byla povinné straně doručena písemná výzva k jejich zaplacení oprávněnou stranou, a to na účet oprávněné strany uvedený v písemné výzvě.</w:t>
      </w:r>
    </w:p>
    <w:p w14:paraId="186B5ADB" w14:textId="77777777" w:rsidR="00021FC5" w:rsidRPr="00021391" w:rsidRDefault="00021FC5" w:rsidP="00021391">
      <w:pPr>
        <w:pStyle w:val="Odstavecseseznamem"/>
        <w:numPr>
          <w:ilvl w:val="1"/>
          <w:numId w:val="26"/>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lang w:eastAsia="cs-CZ"/>
        </w:rPr>
        <w:t xml:space="preserve">Smluvní strany se dohodly na vyloučení účinků </w:t>
      </w:r>
      <w:proofErr w:type="spellStart"/>
      <w:r w:rsidRPr="00021391">
        <w:rPr>
          <w:rFonts w:ascii="Arial" w:hAnsi="Arial" w:cs="Arial"/>
          <w:sz w:val="18"/>
          <w:szCs w:val="18"/>
          <w:lang w:eastAsia="cs-CZ"/>
        </w:rPr>
        <w:t>ust</w:t>
      </w:r>
      <w:proofErr w:type="spellEnd"/>
      <w:r w:rsidRPr="00021391">
        <w:rPr>
          <w:rFonts w:ascii="Arial" w:hAnsi="Arial" w:cs="Arial"/>
          <w:sz w:val="18"/>
          <w:szCs w:val="18"/>
          <w:lang w:eastAsia="cs-CZ"/>
        </w:rPr>
        <w:t>. § 2050 občanského zákoníku s tím, že kupující má právo požadovat na prodávajícím náhradu škody vzniklé v souvislosti s nedodáním předmětu plnění včas.</w:t>
      </w:r>
    </w:p>
    <w:p w14:paraId="698938C1" w14:textId="77777777" w:rsidR="00F67B2C" w:rsidRPr="007308A9" w:rsidRDefault="00021FC5" w:rsidP="00F67B2C">
      <w:pPr>
        <w:pStyle w:val="Odstavecseseznamem"/>
        <w:numPr>
          <w:ilvl w:val="1"/>
          <w:numId w:val="26"/>
        </w:numPr>
        <w:tabs>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rPr>
        <w:t>Dle dohody smluvních stran není Prodávající opr</w:t>
      </w:r>
      <w:r w:rsidRPr="00021391">
        <w:rPr>
          <w:rFonts w:ascii="Arial" w:hAnsi="Arial" w:cs="Arial" w:hint="eastAsia"/>
          <w:sz w:val="18"/>
          <w:szCs w:val="18"/>
        </w:rPr>
        <w:t>á</w:t>
      </w:r>
      <w:r w:rsidRPr="00021391">
        <w:rPr>
          <w:rFonts w:ascii="Arial" w:hAnsi="Arial" w:cs="Arial"/>
          <w:sz w:val="18"/>
          <w:szCs w:val="18"/>
        </w:rPr>
        <w:t>vn</w:t>
      </w:r>
      <w:r w:rsidRPr="00021391">
        <w:rPr>
          <w:rFonts w:ascii="Arial" w:hAnsi="Arial" w:cs="Arial" w:hint="eastAsia"/>
          <w:sz w:val="18"/>
          <w:szCs w:val="18"/>
        </w:rPr>
        <w:t>ě</w:t>
      </w:r>
      <w:r w:rsidRPr="00021391">
        <w:rPr>
          <w:rFonts w:ascii="Arial" w:hAnsi="Arial" w:cs="Arial"/>
          <w:sz w:val="18"/>
          <w:szCs w:val="18"/>
        </w:rPr>
        <w:t>n postoupit pohledávku za Kupujícím vzniklou z titulu této smlouvy bez p</w:t>
      </w:r>
      <w:r w:rsidRPr="00021391">
        <w:rPr>
          <w:rFonts w:ascii="Arial" w:hAnsi="Arial" w:cs="Arial" w:hint="eastAsia"/>
          <w:sz w:val="18"/>
          <w:szCs w:val="18"/>
        </w:rPr>
        <w:t>ř</w:t>
      </w:r>
      <w:r w:rsidRPr="00021391">
        <w:rPr>
          <w:rFonts w:ascii="Arial" w:hAnsi="Arial" w:cs="Arial"/>
          <w:sz w:val="18"/>
          <w:szCs w:val="18"/>
        </w:rPr>
        <w:t>edchoz</w:t>
      </w:r>
      <w:r w:rsidRPr="00021391">
        <w:rPr>
          <w:rFonts w:ascii="Arial" w:hAnsi="Arial" w:cs="Arial" w:hint="eastAsia"/>
          <w:sz w:val="18"/>
          <w:szCs w:val="18"/>
        </w:rPr>
        <w:t>í</w:t>
      </w:r>
      <w:r w:rsidRPr="00021391">
        <w:rPr>
          <w:rFonts w:ascii="Arial" w:hAnsi="Arial" w:cs="Arial"/>
          <w:sz w:val="18"/>
          <w:szCs w:val="18"/>
        </w:rPr>
        <w:t>ho písemného souhlasu Kupujícího. V p</w:t>
      </w:r>
      <w:r w:rsidRPr="00021391">
        <w:rPr>
          <w:rFonts w:ascii="Arial" w:hAnsi="Arial" w:cs="Arial" w:hint="eastAsia"/>
          <w:sz w:val="18"/>
          <w:szCs w:val="18"/>
        </w:rPr>
        <w:t>ří</w:t>
      </w:r>
      <w:r w:rsidRPr="00021391">
        <w:rPr>
          <w:rFonts w:ascii="Arial" w:hAnsi="Arial" w:cs="Arial"/>
          <w:sz w:val="18"/>
          <w:szCs w:val="18"/>
        </w:rPr>
        <w:t>pad</w:t>
      </w:r>
      <w:r w:rsidRPr="00021391">
        <w:rPr>
          <w:rFonts w:ascii="Arial" w:hAnsi="Arial" w:cs="Arial" w:hint="eastAsia"/>
          <w:sz w:val="18"/>
          <w:szCs w:val="18"/>
        </w:rPr>
        <w:t>ě</w:t>
      </w:r>
      <w:r w:rsidRPr="00021391">
        <w:rPr>
          <w:rFonts w:ascii="Arial" w:hAnsi="Arial" w:cs="Arial"/>
          <w:sz w:val="18"/>
          <w:szCs w:val="18"/>
        </w:rPr>
        <w:t xml:space="preserve"> porušení této povinnosti je Kupující opr</w:t>
      </w:r>
      <w:r w:rsidRPr="00021391">
        <w:rPr>
          <w:rFonts w:ascii="Arial" w:hAnsi="Arial" w:cs="Arial" w:hint="eastAsia"/>
          <w:sz w:val="18"/>
          <w:szCs w:val="18"/>
        </w:rPr>
        <w:t>á</w:t>
      </w:r>
      <w:r w:rsidRPr="00021391">
        <w:rPr>
          <w:rFonts w:ascii="Arial" w:hAnsi="Arial" w:cs="Arial"/>
          <w:sz w:val="18"/>
          <w:szCs w:val="18"/>
        </w:rPr>
        <w:t>vn</w:t>
      </w:r>
      <w:r w:rsidRPr="00021391">
        <w:rPr>
          <w:rFonts w:ascii="Arial" w:hAnsi="Arial" w:cs="Arial" w:hint="eastAsia"/>
          <w:sz w:val="18"/>
          <w:szCs w:val="18"/>
        </w:rPr>
        <w:t>ě</w:t>
      </w:r>
      <w:r w:rsidRPr="00021391">
        <w:rPr>
          <w:rFonts w:ascii="Arial" w:hAnsi="Arial" w:cs="Arial"/>
          <w:sz w:val="18"/>
          <w:szCs w:val="18"/>
        </w:rPr>
        <w:t xml:space="preserve">n odstoupit od smlouvy již bez dalšího. </w:t>
      </w:r>
    </w:p>
    <w:p w14:paraId="505342F7" w14:textId="77777777" w:rsidR="00AB6190" w:rsidRPr="00021391" w:rsidRDefault="00021FC5" w:rsidP="00021391">
      <w:pPr>
        <w:pStyle w:val="Odstavecseseznamem"/>
        <w:numPr>
          <w:ilvl w:val="1"/>
          <w:numId w:val="26"/>
        </w:numPr>
        <w:tabs>
          <w:tab w:val="left" w:pos="540"/>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rPr>
        <w:lastRenderedPageBreak/>
        <w:t>Prodávající není opr</w:t>
      </w:r>
      <w:r w:rsidRPr="00021391">
        <w:rPr>
          <w:rFonts w:ascii="Arial" w:hAnsi="Arial" w:cs="Arial" w:hint="eastAsia"/>
          <w:sz w:val="18"/>
          <w:szCs w:val="18"/>
        </w:rPr>
        <w:t>á</w:t>
      </w:r>
      <w:r w:rsidRPr="00021391">
        <w:rPr>
          <w:rFonts w:ascii="Arial" w:hAnsi="Arial" w:cs="Arial"/>
          <w:sz w:val="18"/>
          <w:szCs w:val="18"/>
        </w:rPr>
        <w:t>vn</w:t>
      </w:r>
      <w:r w:rsidRPr="00021391">
        <w:rPr>
          <w:rFonts w:ascii="Arial" w:hAnsi="Arial" w:cs="Arial" w:hint="eastAsia"/>
          <w:sz w:val="18"/>
          <w:szCs w:val="18"/>
        </w:rPr>
        <w:t>ě</w:t>
      </w:r>
      <w:r w:rsidRPr="00021391">
        <w:rPr>
          <w:rFonts w:ascii="Arial" w:hAnsi="Arial" w:cs="Arial"/>
          <w:sz w:val="18"/>
          <w:szCs w:val="18"/>
        </w:rPr>
        <w:t>n jednostrann</w:t>
      </w:r>
      <w:r w:rsidRPr="00021391">
        <w:rPr>
          <w:rFonts w:ascii="Arial" w:hAnsi="Arial" w:cs="Arial" w:hint="eastAsia"/>
          <w:sz w:val="18"/>
          <w:szCs w:val="18"/>
        </w:rPr>
        <w:t>ě</w:t>
      </w:r>
      <w:r w:rsidRPr="00021391">
        <w:rPr>
          <w:rFonts w:ascii="Arial" w:hAnsi="Arial" w:cs="Arial"/>
          <w:sz w:val="18"/>
          <w:szCs w:val="18"/>
        </w:rPr>
        <w:t xml:space="preserve"> zapo</w:t>
      </w:r>
      <w:r w:rsidRPr="00021391">
        <w:rPr>
          <w:rFonts w:ascii="Arial" w:hAnsi="Arial" w:cs="Arial" w:hint="eastAsia"/>
          <w:sz w:val="18"/>
          <w:szCs w:val="18"/>
        </w:rPr>
        <w:t>čí</w:t>
      </w:r>
      <w:r w:rsidRPr="00021391">
        <w:rPr>
          <w:rFonts w:ascii="Arial" w:hAnsi="Arial" w:cs="Arial"/>
          <w:sz w:val="18"/>
          <w:szCs w:val="18"/>
        </w:rPr>
        <w:t>st žádnou pohledávku za Kupujícím z titulu této smlouvy. Jakýkoli právní úkon u</w:t>
      </w:r>
      <w:r w:rsidRPr="00021391">
        <w:rPr>
          <w:rFonts w:ascii="Arial" w:hAnsi="Arial" w:cs="Arial" w:hint="eastAsia"/>
          <w:sz w:val="18"/>
          <w:szCs w:val="18"/>
        </w:rPr>
        <w:t>č</w:t>
      </w:r>
      <w:r w:rsidRPr="00021391">
        <w:rPr>
          <w:rFonts w:ascii="Arial" w:hAnsi="Arial" w:cs="Arial"/>
          <w:sz w:val="18"/>
          <w:szCs w:val="18"/>
        </w:rPr>
        <w:t>in</w:t>
      </w:r>
      <w:r w:rsidRPr="00021391">
        <w:rPr>
          <w:rFonts w:ascii="Arial" w:hAnsi="Arial" w:cs="Arial" w:hint="eastAsia"/>
          <w:sz w:val="18"/>
          <w:szCs w:val="18"/>
        </w:rPr>
        <w:t>ě</w:t>
      </w:r>
      <w:r w:rsidRPr="00021391">
        <w:rPr>
          <w:rFonts w:ascii="Arial" w:hAnsi="Arial" w:cs="Arial"/>
          <w:sz w:val="18"/>
          <w:szCs w:val="18"/>
        </w:rPr>
        <w:t>n</w:t>
      </w:r>
      <w:r w:rsidRPr="00021391">
        <w:rPr>
          <w:rFonts w:ascii="Arial" w:hAnsi="Arial" w:cs="Arial" w:hint="eastAsia"/>
          <w:sz w:val="18"/>
          <w:szCs w:val="18"/>
        </w:rPr>
        <w:t>ý</w:t>
      </w:r>
      <w:r w:rsidRPr="00021391">
        <w:rPr>
          <w:rFonts w:ascii="Arial" w:hAnsi="Arial" w:cs="Arial"/>
          <w:sz w:val="18"/>
          <w:szCs w:val="18"/>
        </w:rPr>
        <w:t xml:space="preserve"> v rozporu s tímto ustanovením bude považován za p</w:t>
      </w:r>
      <w:r w:rsidRPr="00021391">
        <w:rPr>
          <w:rFonts w:ascii="Arial" w:hAnsi="Arial" w:cs="Arial" w:hint="eastAsia"/>
          <w:sz w:val="18"/>
          <w:szCs w:val="18"/>
        </w:rPr>
        <w:t>říčí</w:t>
      </w:r>
      <w:r w:rsidRPr="00021391">
        <w:rPr>
          <w:rFonts w:ascii="Arial" w:hAnsi="Arial" w:cs="Arial"/>
          <w:sz w:val="18"/>
          <w:szCs w:val="18"/>
        </w:rPr>
        <w:t>c</w:t>
      </w:r>
      <w:r w:rsidRPr="00021391">
        <w:rPr>
          <w:rFonts w:ascii="Arial" w:hAnsi="Arial" w:cs="Arial" w:hint="eastAsia"/>
          <w:sz w:val="18"/>
          <w:szCs w:val="18"/>
        </w:rPr>
        <w:t>í</w:t>
      </w:r>
      <w:r w:rsidRPr="00021391">
        <w:rPr>
          <w:rFonts w:ascii="Arial" w:hAnsi="Arial" w:cs="Arial"/>
          <w:sz w:val="18"/>
          <w:szCs w:val="18"/>
        </w:rPr>
        <w:t xml:space="preserve"> se dobrým mrav</w:t>
      </w:r>
      <w:r w:rsidRPr="00021391">
        <w:rPr>
          <w:rFonts w:ascii="Arial" w:hAnsi="Arial" w:cs="Arial" w:hint="eastAsia"/>
          <w:sz w:val="18"/>
          <w:szCs w:val="18"/>
        </w:rPr>
        <w:t>ů</w:t>
      </w:r>
      <w:r w:rsidRPr="00021391">
        <w:rPr>
          <w:rFonts w:ascii="Arial" w:hAnsi="Arial" w:cs="Arial"/>
          <w:sz w:val="18"/>
          <w:szCs w:val="18"/>
        </w:rPr>
        <w:t>m. Kupující je opr</w:t>
      </w:r>
      <w:r w:rsidRPr="00021391">
        <w:rPr>
          <w:rFonts w:ascii="Arial" w:hAnsi="Arial" w:cs="Arial" w:hint="eastAsia"/>
          <w:sz w:val="18"/>
          <w:szCs w:val="18"/>
        </w:rPr>
        <w:t>á</w:t>
      </w:r>
      <w:r w:rsidRPr="00021391">
        <w:rPr>
          <w:rFonts w:ascii="Arial" w:hAnsi="Arial" w:cs="Arial"/>
          <w:sz w:val="18"/>
          <w:szCs w:val="18"/>
        </w:rPr>
        <w:t>vn</w:t>
      </w:r>
      <w:r w:rsidRPr="00021391">
        <w:rPr>
          <w:rFonts w:ascii="Arial" w:hAnsi="Arial" w:cs="Arial" w:hint="eastAsia"/>
          <w:sz w:val="18"/>
          <w:szCs w:val="18"/>
        </w:rPr>
        <w:t>ě</w:t>
      </w:r>
      <w:r w:rsidRPr="00021391">
        <w:rPr>
          <w:rFonts w:ascii="Arial" w:hAnsi="Arial" w:cs="Arial"/>
          <w:sz w:val="18"/>
          <w:szCs w:val="18"/>
        </w:rPr>
        <w:t>n jednostrann</w:t>
      </w:r>
      <w:r w:rsidRPr="00021391">
        <w:rPr>
          <w:rFonts w:ascii="Arial" w:hAnsi="Arial" w:cs="Arial" w:hint="eastAsia"/>
          <w:sz w:val="18"/>
          <w:szCs w:val="18"/>
        </w:rPr>
        <w:t>ě</w:t>
      </w:r>
      <w:r w:rsidRPr="00021391">
        <w:rPr>
          <w:rFonts w:ascii="Arial" w:hAnsi="Arial" w:cs="Arial"/>
          <w:sz w:val="18"/>
          <w:szCs w:val="18"/>
        </w:rPr>
        <w:t xml:space="preserve"> zapo</w:t>
      </w:r>
      <w:r w:rsidRPr="00021391">
        <w:rPr>
          <w:rFonts w:ascii="Arial" w:hAnsi="Arial" w:cs="Arial" w:hint="eastAsia"/>
          <w:sz w:val="18"/>
          <w:szCs w:val="18"/>
        </w:rPr>
        <w:t>čí</w:t>
      </w:r>
      <w:r w:rsidRPr="00021391">
        <w:rPr>
          <w:rFonts w:ascii="Arial" w:hAnsi="Arial" w:cs="Arial"/>
          <w:sz w:val="18"/>
          <w:szCs w:val="18"/>
        </w:rPr>
        <w:t>st splatnou pohledávku za Prodávajícím proti splatné pohledávce Prodávajícího za podmínky, že p</w:t>
      </w:r>
      <w:r w:rsidRPr="00021391">
        <w:rPr>
          <w:rFonts w:ascii="Arial" w:hAnsi="Arial" w:cs="Arial" w:hint="eastAsia"/>
          <w:sz w:val="18"/>
          <w:szCs w:val="18"/>
        </w:rPr>
        <w:t>ů</w:t>
      </w:r>
      <w:r w:rsidRPr="00021391">
        <w:rPr>
          <w:rFonts w:ascii="Arial" w:hAnsi="Arial" w:cs="Arial"/>
          <w:sz w:val="18"/>
          <w:szCs w:val="18"/>
        </w:rPr>
        <w:t>jde o pohledávky vzniklé z titulu této smlouvy.</w:t>
      </w:r>
    </w:p>
    <w:p w14:paraId="253CEB6D" w14:textId="77777777" w:rsidR="00AB6190" w:rsidRPr="00021391" w:rsidRDefault="00021FC5" w:rsidP="00021391">
      <w:pPr>
        <w:pStyle w:val="Odstavecseseznamem"/>
        <w:numPr>
          <w:ilvl w:val="1"/>
          <w:numId w:val="26"/>
        </w:numPr>
        <w:tabs>
          <w:tab w:val="left" w:pos="540"/>
          <w:tab w:val="left" w:pos="567"/>
        </w:tabs>
        <w:suppressAutoHyphens/>
        <w:spacing w:before="60" w:after="60"/>
        <w:ind w:left="567" w:hanging="567"/>
        <w:jc w:val="both"/>
        <w:rPr>
          <w:rFonts w:ascii="Arial" w:hAnsi="Arial" w:cs="Arial"/>
          <w:sz w:val="18"/>
          <w:szCs w:val="18"/>
          <w:lang w:eastAsia="cs-CZ"/>
        </w:rPr>
      </w:pPr>
      <w:r w:rsidRPr="00021391">
        <w:rPr>
          <w:rFonts w:ascii="Arial" w:hAnsi="Arial" w:cs="Arial"/>
          <w:sz w:val="18"/>
          <w:szCs w:val="18"/>
        </w:rPr>
        <w:t>Ustanovením o smluvní pokutě není dotčeno právo oprávněné strany na náhradu škody v plné výši.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7"/>
      </w:tblGrid>
      <w:tr w:rsidR="00021FC5" w14:paraId="54923588" w14:textId="77777777" w:rsidTr="00E2017C">
        <w:tc>
          <w:tcPr>
            <w:tcW w:w="9777" w:type="dxa"/>
          </w:tcPr>
          <w:p w14:paraId="2D208B71" w14:textId="77777777" w:rsidR="00021FC5" w:rsidRPr="009471C5" w:rsidRDefault="00021FC5" w:rsidP="00B74CBF">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Pr>
                <w:rFonts w:ascii="Arial" w:hAnsi="Arial" w:cs="Arial"/>
                <w:b/>
                <w:bCs/>
                <w:color w:val="FFFFFF" w:themeColor="background1"/>
                <w:sz w:val="20"/>
                <w:szCs w:val="20"/>
              </w:rPr>
              <w:t>Odstoupení od smlouvy</w:t>
            </w:r>
          </w:p>
        </w:tc>
      </w:tr>
    </w:tbl>
    <w:p w14:paraId="081C8730" w14:textId="77777777" w:rsidR="00BA173B" w:rsidRDefault="000E0616" w:rsidP="00BA173B">
      <w:pPr>
        <w:numPr>
          <w:ilvl w:val="1"/>
          <w:numId w:val="27"/>
        </w:numPr>
        <w:tabs>
          <w:tab w:val="left" w:pos="540"/>
        </w:tabs>
        <w:spacing w:before="60" w:after="60" w:line="276" w:lineRule="auto"/>
        <w:ind w:left="567" w:hanging="567"/>
        <w:jc w:val="both"/>
        <w:rPr>
          <w:rFonts w:ascii="Arial" w:hAnsi="Arial" w:cs="Arial"/>
          <w:sz w:val="18"/>
          <w:szCs w:val="18"/>
        </w:rPr>
      </w:pPr>
      <w:r w:rsidRPr="00021391">
        <w:rPr>
          <w:rFonts w:ascii="Arial" w:hAnsi="Arial" w:cs="Arial"/>
          <w:sz w:val="18"/>
          <w:szCs w:val="18"/>
        </w:rPr>
        <w:t>Smluvní strany se dohodly, že mohou od této smlouvy odstoupit v p</w:t>
      </w:r>
      <w:r w:rsidRPr="00021391">
        <w:rPr>
          <w:rFonts w:ascii="Arial" w:hAnsi="Arial" w:cs="Arial" w:hint="eastAsia"/>
          <w:sz w:val="18"/>
          <w:szCs w:val="18"/>
        </w:rPr>
        <w:t>ří</w:t>
      </w:r>
      <w:r w:rsidRPr="00021391">
        <w:rPr>
          <w:rFonts w:ascii="Arial" w:hAnsi="Arial" w:cs="Arial"/>
          <w:sz w:val="18"/>
          <w:szCs w:val="18"/>
        </w:rPr>
        <w:t xml:space="preserve">padech, kdy to stanoví zákon nebo tato smlouva. Odstoupení od smlouvy musí být provedeno písemnou formou a je </w:t>
      </w:r>
      <w:r w:rsidRPr="00021391">
        <w:rPr>
          <w:rFonts w:ascii="Arial" w:hAnsi="Arial" w:cs="Arial" w:hint="eastAsia"/>
          <w:sz w:val="18"/>
          <w:szCs w:val="18"/>
        </w:rPr>
        <w:t>úč</w:t>
      </w:r>
      <w:r w:rsidRPr="00021391">
        <w:rPr>
          <w:rFonts w:ascii="Arial" w:hAnsi="Arial" w:cs="Arial"/>
          <w:sz w:val="18"/>
          <w:szCs w:val="18"/>
        </w:rPr>
        <w:t>inn</w:t>
      </w:r>
      <w:r w:rsidRPr="00021391">
        <w:rPr>
          <w:rFonts w:ascii="Arial" w:hAnsi="Arial" w:cs="Arial" w:hint="eastAsia"/>
          <w:sz w:val="18"/>
          <w:szCs w:val="18"/>
        </w:rPr>
        <w:t>é</w:t>
      </w:r>
      <w:r w:rsidRPr="00021391">
        <w:rPr>
          <w:rFonts w:ascii="Arial" w:hAnsi="Arial" w:cs="Arial"/>
          <w:sz w:val="18"/>
          <w:szCs w:val="18"/>
        </w:rPr>
        <w:t xml:space="preserve"> okamžikem jeho doru</w:t>
      </w:r>
      <w:r w:rsidRPr="00021391">
        <w:rPr>
          <w:rFonts w:ascii="Arial" w:hAnsi="Arial" w:cs="Arial" w:hint="eastAsia"/>
          <w:sz w:val="18"/>
          <w:szCs w:val="18"/>
        </w:rPr>
        <w:t>č</w:t>
      </w:r>
      <w:r w:rsidRPr="00021391">
        <w:rPr>
          <w:rFonts w:ascii="Arial" w:hAnsi="Arial" w:cs="Arial"/>
          <w:sz w:val="18"/>
          <w:szCs w:val="18"/>
        </w:rPr>
        <w:t>en</w:t>
      </w:r>
      <w:r w:rsidRPr="00021391">
        <w:rPr>
          <w:rFonts w:ascii="Arial" w:hAnsi="Arial" w:cs="Arial" w:hint="eastAsia"/>
          <w:sz w:val="18"/>
          <w:szCs w:val="18"/>
        </w:rPr>
        <w:t>í</w:t>
      </w:r>
      <w:r w:rsidRPr="00021391">
        <w:rPr>
          <w:rFonts w:ascii="Arial" w:hAnsi="Arial" w:cs="Arial"/>
          <w:sz w:val="18"/>
          <w:szCs w:val="18"/>
        </w:rPr>
        <w:t xml:space="preserve"> druhé stran</w:t>
      </w:r>
      <w:r w:rsidRPr="00021391">
        <w:rPr>
          <w:rFonts w:ascii="Arial" w:hAnsi="Arial" w:cs="Arial" w:hint="eastAsia"/>
          <w:sz w:val="18"/>
          <w:szCs w:val="18"/>
        </w:rPr>
        <w:t>ě</w:t>
      </w:r>
      <w:r w:rsidRPr="00021391">
        <w:rPr>
          <w:rFonts w:ascii="Arial" w:hAnsi="Arial" w:cs="Arial"/>
          <w:sz w:val="18"/>
          <w:szCs w:val="18"/>
        </w:rPr>
        <w:t>. Odstoupením od smlouvy smlouva zaniká ke dni účinnosti odstoupení. Odstoupením od smlouvy zanikají práva a povinnosti stran ze smlouvy pro dosud nespln</w:t>
      </w:r>
      <w:r w:rsidRPr="00021391">
        <w:rPr>
          <w:rFonts w:ascii="Arial" w:hAnsi="Arial" w:cs="Arial" w:hint="eastAsia"/>
          <w:sz w:val="18"/>
          <w:szCs w:val="18"/>
        </w:rPr>
        <w:t>ě</w:t>
      </w:r>
      <w:r w:rsidRPr="00021391">
        <w:rPr>
          <w:rFonts w:ascii="Arial" w:hAnsi="Arial" w:cs="Arial"/>
          <w:sz w:val="18"/>
          <w:szCs w:val="18"/>
        </w:rPr>
        <w:t xml:space="preserve">nou </w:t>
      </w:r>
      <w:r w:rsidRPr="00021391">
        <w:rPr>
          <w:rFonts w:ascii="Arial" w:hAnsi="Arial" w:cs="Arial" w:hint="eastAsia"/>
          <w:sz w:val="18"/>
          <w:szCs w:val="18"/>
        </w:rPr>
        <w:t>čá</w:t>
      </w:r>
      <w:r w:rsidRPr="00021391">
        <w:rPr>
          <w:rFonts w:ascii="Arial" w:hAnsi="Arial" w:cs="Arial"/>
          <w:sz w:val="18"/>
          <w:szCs w:val="18"/>
        </w:rPr>
        <w:t xml:space="preserve">st závazku s výjimkou nároku na náhradu škody vzniklé porušením smlouvy, smluvních pokut vzniklých porušením smlouvy, smluvních ustanovení týkajících se volby práva, </w:t>
      </w:r>
      <w:r w:rsidRPr="00021391">
        <w:rPr>
          <w:rFonts w:ascii="Arial" w:hAnsi="Arial" w:cs="Arial" w:hint="eastAsia"/>
          <w:sz w:val="18"/>
          <w:szCs w:val="18"/>
        </w:rPr>
        <w:t>ř</w:t>
      </w:r>
      <w:r w:rsidRPr="00021391">
        <w:rPr>
          <w:rFonts w:ascii="Arial" w:hAnsi="Arial" w:cs="Arial"/>
          <w:sz w:val="18"/>
          <w:szCs w:val="18"/>
        </w:rPr>
        <w:t>e</w:t>
      </w:r>
      <w:r w:rsidRPr="00021391">
        <w:rPr>
          <w:rFonts w:ascii="Arial" w:hAnsi="Arial" w:cs="Arial" w:hint="eastAsia"/>
          <w:sz w:val="18"/>
          <w:szCs w:val="18"/>
        </w:rPr>
        <w:t>š</w:t>
      </w:r>
      <w:r w:rsidRPr="00021391">
        <w:rPr>
          <w:rFonts w:ascii="Arial" w:hAnsi="Arial" w:cs="Arial"/>
          <w:sz w:val="18"/>
          <w:szCs w:val="18"/>
        </w:rPr>
        <w:t>en</w:t>
      </w:r>
      <w:r w:rsidRPr="00021391">
        <w:rPr>
          <w:rFonts w:ascii="Arial" w:hAnsi="Arial" w:cs="Arial" w:hint="eastAsia"/>
          <w:sz w:val="18"/>
          <w:szCs w:val="18"/>
        </w:rPr>
        <w:t>í</w:t>
      </w:r>
      <w:r w:rsidRPr="00021391">
        <w:rPr>
          <w:rFonts w:ascii="Arial" w:hAnsi="Arial" w:cs="Arial"/>
          <w:sz w:val="18"/>
          <w:szCs w:val="18"/>
        </w:rPr>
        <w:t xml:space="preserve"> spor</w:t>
      </w:r>
      <w:r w:rsidRPr="00021391">
        <w:rPr>
          <w:rFonts w:ascii="Arial" w:hAnsi="Arial" w:cs="Arial" w:hint="eastAsia"/>
          <w:sz w:val="18"/>
          <w:szCs w:val="18"/>
        </w:rPr>
        <w:t>ů</w:t>
      </w:r>
      <w:r w:rsidRPr="00021391">
        <w:rPr>
          <w:rFonts w:ascii="Arial" w:hAnsi="Arial" w:cs="Arial"/>
          <w:sz w:val="18"/>
          <w:szCs w:val="18"/>
        </w:rPr>
        <w:t xml:space="preserve"> mezi smluvními stranami a jiných ustanovení, která podle projevené v</w:t>
      </w:r>
      <w:r w:rsidRPr="00021391">
        <w:rPr>
          <w:rFonts w:ascii="Arial" w:hAnsi="Arial" w:cs="Arial" w:hint="eastAsia"/>
          <w:sz w:val="18"/>
          <w:szCs w:val="18"/>
        </w:rPr>
        <w:t>ů</w:t>
      </w:r>
      <w:r w:rsidRPr="00021391">
        <w:rPr>
          <w:rFonts w:ascii="Arial" w:hAnsi="Arial" w:cs="Arial"/>
          <w:sz w:val="18"/>
          <w:szCs w:val="18"/>
        </w:rPr>
        <w:t>le stran nebo vzhledem ke své povaze mají trvat i po ukon</w:t>
      </w:r>
      <w:r w:rsidRPr="00021391">
        <w:rPr>
          <w:rFonts w:ascii="Arial" w:hAnsi="Arial" w:cs="Arial" w:hint="eastAsia"/>
          <w:sz w:val="18"/>
          <w:szCs w:val="18"/>
        </w:rPr>
        <w:t>č</w:t>
      </w:r>
      <w:r w:rsidRPr="00021391">
        <w:rPr>
          <w:rFonts w:ascii="Arial" w:hAnsi="Arial" w:cs="Arial"/>
          <w:sz w:val="18"/>
          <w:szCs w:val="18"/>
        </w:rPr>
        <w:t>en</w:t>
      </w:r>
      <w:r w:rsidRPr="00021391">
        <w:rPr>
          <w:rFonts w:ascii="Arial" w:hAnsi="Arial" w:cs="Arial" w:hint="eastAsia"/>
          <w:sz w:val="18"/>
          <w:szCs w:val="18"/>
        </w:rPr>
        <w:t>í</w:t>
      </w:r>
      <w:r w:rsidRPr="00021391">
        <w:rPr>
          <w:rFonts w:ascii="Arial" w:hAnsi="Arial" w:cs="Arial"/>
          <w:sz w:val="18"/>
          <w:szCs w:val="18"/>
        </w:rPr>
        <w:t xml:space="preserve"> smlouvy. Je-li smluvní pokuta závislá na délce prodlení, nenarůstá její výše po zániku smlouvy.</w:t>
      </w:r>
    </w:p>
    <w:p w14:paraId="497AFBAD" w14:textId="77777777" w:rsidR="000E0616" w:rsidRDefault="000E0616" w:rsidP="00BA173B">
      <w:pPr>
        <w:numPr>
          <w:ilvl w:val="1"/>
          <w:numId w:val="27"/>
        </w:numPr>
        <w:tabs>
          <w:tab w:val="left" w:pos="540"/>
        </w:tabs>
        <w:spacing w:before="60" w:after="60" w:line="276" w:lineRule="auto"/>
        <w:ind w:left="567" w:hanging="567"/>
        <w:jc w:val="both"/>
        <w:rPr>
          <w:rFonts w:ascii="Arial" w:hAnsi="Arial" w:cs="Arial"/>
          <w:sz w:val="18"/>
          <w:szCs w:val="18"/>
        </w:rPr>
      </w:pPr>
      <w:r w:rsidRPr="00BA173B">
        <w:rPr>
          <w:rFonts w:ascii="Arial" w:hAnsi="Arial" w:cs="Arial"/>
          <w:sz w:val="18"/>
          <w:szCs w:val="18"/>
        </w:rPr>
        <w:t>Kupující může od smlouvy odstoupit v případě jejího podstatného porušení prodávajícím. Za podstatné porušení smlouvy se mimo jiné považuje:</w:t>
      </w:r>
    </w:p>
    <w:p w14:paraId="0E160161" w14:textId="77777777" w:rsidR="000E0616" w:rsidRPr="00021391" w:rsidRDefault="000E0616" w:rsidP="00021391">
      <w:pPr>
        <w:tabs>
          <w:tab w:val="left" w:pos="851"/>
        </w:tabs>
        <w:spacing w:before="60" w:after="60" w:line="276" w:lineRule="auto"/>
        <w:ind w:left="567"/>
        <w:jc w:val="both"/>
        <w:rPr>
          <w:rFonts w:ascii="Arial" w:hAnsi="Arial" w:cs="Arial"/>
          <w:sz w:val="18"/>
          <w:szCs w:val="18"/>
        </w:rPr>
      </w:pPr>
      <w:r w:rsidRPr="00021391">
        <w:rPr>
          <w:rFonts w:ascii="Arial" w:hAnsi="Arial" w:cs="Arial"/>
          <w:sz w:val="18"/>
          <w:szCs w:val="18"/>
        </w:rPr>
        <w:t>a)</w:t>
      </w:r>
      <w:r w:rsidRPr="00021391">
        <w:rPr>
          <w:rFonts w:ascii="Arial" w:hAnsi="Arial" w:cs="Arial"/>
          <w:sz w:val="18"/>
          <w:szCs w:val="18"/>
        </w:rPr>
        <w:tab/>
        <w:t>prodlení prodávajícího s předá</w:t>
      </w:r>
      <w:r w:rsidR="007308A9">
        <w:rPr>
          <w:rFonts w:ascii="Arial" w:hAnsi="Arial" w:cs="Arial"/>
          <w:sz w:val="18"/>
          <w:szCs w:val="18"/>
        </w:rPr>
        <w:t>ním předmětu koupě o více než 15</w:t>
      </w:r>
      <w:r w:rsidRPr="00021391">
        <w:rPr>
          <w:rFonts w:ascii="Arial" w:hAnsi="Arial" w:cs="Arial"/>
          <w:sz w:val="18"/>
          <w:szCs w:val="18"/>
        </w:rPr>
        <w:t xml:space="preserve"> dnů.</w:t>
      </w:r>
    </w:p>
    <w:p w14:paraId="7D3F9E6E" w14:textId="77777777" w:rsidR="000E0616" w:rsidRPr="00021391" w:rsidRDefault="000E0616" w:rsidP="00021391">
      <w:pPr>
        <w:tabs>
          <w:tab w:val="left" w:pos="851"/>
        </w:tabs>
        <w:spacing w:before="60" w:after="60" w:line="276" w:lineRule="auto"/>
        <w:ind w:left="567"/>
        <w:jc w:val="both"/>
        <w:rPr>
          <w:rFonts w:ascii="Arial" w:hAnsi="Arial" w:cs="Arial"/>
          <w:sz w:val="18"/>
          <w:szCs w:val="18"/>
        </w:rPr>
      </w:pPr>
      <w:r w:rsidRPr="00021391">
        <w:rPr>
          <w:rFonts w:ascii="Arial" w:hAnsi="Arial" w:cs="Arial"/>
          <w:sz w:val="18"/>
          <w:szCs w:val="18"/>
        </w:rPr>
        <w:t>b)</w:t>
      </w:r>
      <w:r w:rsidRPr="00021391">
        <w:rPr>
          <w:rFonts w:ascii="Arial" w:hAnsi="Arial" w:cs="Arial"/>
          <w:sz w:val="18"/>
          <w:szCs w:val="18"/>
        </w:rPr>
        <w:tab/>
        <w:t>zahájení insolvenčního řízení, ve kterém je prodávající v postavení dlužníka.</w:t>
      </w:r>
    </w:p>
    <w:p w14:paraId="0CADEB02" w14:textId="77777777" w:rsidR="00BA173B" w:rsidRDefault="000E0616" w:rsidP="00BA173B">
      <w:pPr>
        <w:tabs>
          <w:tab w:val="left" w:pos="851"/>
        </w:tabs>
        <w:spacing w:before="60" w:after="60" w:line="276" w:lineRule="auto"/>
        <w:ind w:left="567"/>
        <w:jc w:val="both"/>
        <w:rPr>
          <w:rFonts w:ascii="Arial" w:hAnsi="Arial" w:cs="Arial"/>
          <w:sz w:val="18"/>
          <w:szCs w:val="18"/>
        </w:rPr>
      </w:pPr>
      <w:r w:rsidRPr="00021391">
        <w:rPr>
          <w:rFonts w:ascii="Arial" w:hAnsi="Arial" w:cs="Arial"/>
          <w:sz w:val="18"/>
          <w:szCs w:val="18"/>
        </w:rPr>
        <w:t>c)</w:t>
      </w:r>
      <w:r w:rsidRPr="00021391">
        <w:rPr>
          <w:rFonts w:ascii="Arial" w:hAnsi="Arial" w:cs="Arial"/>
          <w:sz w:val="18"/>
          <w:szCs w:val="18"/>
        </w:rPr>
        <w:tab/>
        <w:t>je-li zjištěno, že v nabídce prodávajícího k související veřejné zakázce byly uvedeny nepravdivé údaje.</w:t>
      </w:r>
    </w:p>
    <w:p w14:paraId="071D67BF" w14:textId="77777777" w:rsidR="00CA3CD2" w:rsidRPr="00BA173B" w:rsidRDefault="00BA173B" w:rsidP="00BA173B">
      <w:pPr>
        <w:numPr>
          <w:ilvl w:val="1"/>
          <w:numId w:val="27"/>
        </w:numPr>
        <w:tabs>
          <w:tab w:val="left" w:pos="540"/>
        </w:tabs>
        <w:spacing w:before="60" w:after="60" w:line="276" w:lineRule="auto"/>
        <w:ind w:left="567" w:hanging="567"/>
        <w:jc w:val="both"/>
        <w:rPr>
          <w:rFonts w:ascii="Arial" w:hAnsi="Arial" w:cs="Arial"/>
          <w:sz w:val="18"/>
          <w:szCs w:val="18"/>
        </w:rPr>
      </w:pPr>
      <w:r w:rsidRPr="00021391">
        <w:rPr>
          <w:rFonts w:ascii="Arial" w:hAnsi="Arial" w:cs="Arial"/>
          <w:sz w:val="18"/>
          <w:szCs w:val="18"/>
        </w:rPr>
        <w:t>Prodávající může od smlouvy odstoupit v případě jejího podstatného porušení kupujícím. Za podstatné porušení smlouvy považuje prodlení kupujícího s úhradou faktury o více než 60 dnů.</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7"/>
      </w:tblGrid>
      <w:tr w:rsidR="00021FC5" w14:paraId="4254D83D" w14:textId="77777777" w:rsidTr="00E2017C">
        <w:tc>
          <w:tcPr>
            <w:tcW w:w="9777" w:type="dxa"/>
          </w:tcPr>
          <w:p w14:paraId="0E21D0D3" w14:textId="77777777" w:rsidR="00021FC5" w:rsidRPr="009471C5" w:rsidRDefault="00021FC5" w:rsidP="00B74CBF">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Pr>
                <w:rFonts w:ascii="Arial" w:hAnsi="Arial" w:cs="Arial"/>
                <w:b/>
                <w:bCs/>
                <w:color w:val="FFFFFF" w:themeColor="background1"/>
                <w:sz w:val="20"/>
                <w:szCs w:val="20"/>
              </w:rPr>
              <w:t>Závěrečná ujednaní</w:t>
            </w:r>
          </w:p>
        </w:tc>
      </w:tr>
    </w:tbl>
    <w:p w14:paraId="4BF86EBB" w14:textId="77777777" w:rsidR="006F1713" w:rsidRPr="00021391" w:rsidRDefault="006F1713" w:rsidP="00021391">
      <w:pPr>
        <w:numPr>
          <w:ilvl w:val="1"/>
          <w:numId w:val="28"/>
        </w:numPr>
        <w:tabs>
          <w:tab w:val="left" w:pos="540"/>
        </w:tabs>
        <w:spacing w:before="60" w:after="60" w:line="276" w:lineRule="auto"/>
        <w:ind w:left="567" w:hanging="567"/>
        <w:jc w:val="both"/>
        <w:rPr>
          <w:rFonts w:ascii="Arial" w:hAnsi="Arial" w:cs="Arial"/>
          <w:sz w:val="18"/>
          <w:szCs w:val="18"/>
        </w:rPr>
      </w:pPr>
      <w:r w:rsidRPr="00021391">
        <w:rPr>
          <w:rFonts w:ascii="Arial" w:hAnsi="Arial" w:cs="Arial"/>
          <w:sz w:val="18"/>
          <w:szCs w:val="18"/>
        </w:rPr>
        <w:t>Vlastnické právo k předmětu koupě se převádí okamžikem podpisu předávacího protokolu oběma smluvními stranami.</w:t>
      </w:r>
    </w:p>
    <w:p w14:paraId="14BCDC38" w14:textId="77777777" w:rsidR="00BA173B" w:rsidRDefault="006F1713" w:rsidP="00021391">
      <w:pPr>
        <w:numPr>
          <w:ilvl w:val="1"/>
          <w:numId w:val="28"/>
        </w:numPr>
        <w:tabs>
          <w:tab w:val="left" w:pos="540"/>
        </w:tabs>
        <w:spacing w:before="60" w:after="60" w:line="276" w:lineRule="auto"/>
        <w:ind w:left="567" w:hanging="567"/>
        <w:jc w:val="both"/>
        <w:rPr>
          <w:rFonts w:ascii="Arial" w:hAnsi="Arial" w:cs="Arial"/>
          <w:sz w:val="18"/>
          <w:szCs w:val="18"/>
        </w:rPr>
      </w:pPr>
      <w:r w:rsidRPr="00BA173B">
        <w:rPr>
          <w:rFonts w:ascii="Arial" w:hAnsi="Arial" w:cs="Arial"/>
          <w:sz w:val="18"/>
          <w:szCs w:val="18"/>
        </w:rPr>
        <w:t>Každá ze stran na sebe přebírá nebezpečí změny okolností</w:t>
      </w:r>
      <w:r w:rsidR="00BA173B">
        <w:rPr>
          <w:rFonts w:ascii="Arial" w:hAnsi="Arial" w:cs="Arial"/>
          <w:sz w:val="18"/>
          <w:szCs w:val="18"/>
        </w:rPr>
        <w:t xml:space="preserve"> dle § 1765 občanského zákoníku.</w:t>
      </w:r>
    </w:p>
    <w:p w14:paraId="2C59137B" w14:textId="77777777" w:rsidR="006F1713" w:rsidRPr="00BA173B" w:rsidRDefault="006F1713" w:rsidP="00021391">
      <w:pPr>
        <w:numPr>
          <w:ilvl w:val="1"/>
          <w:numId w:val="28"/>
        </w:numPr>
        <w:tabs>
          <w:tab w:val="left" w:pos="540"/>
        </w:tabs>
        <w:spacing w:before="60" w:after="60" w:line="276" w:lineRule="auto"/>
        <w:ind w:left="567" w:hanging="567"/>
        <w:jc w:val="both"/>
        <w:rPr>
          <w:rFonts w:ascii="Arial" w:hAnsi="Arial" w:cs="Arial"/>
          <w:sz w:val="18"/>
          <w:szCs w:val="18"/>
        </w:rPr>
      </w:pPr>
      <w:r w:rsidRPr="00BA173B">
        <w:rPr>
          <w:rFonts w:ascii="Arial" w:hAnsi="Arial" w:cs="Arial"/>
          <w:sz w:val="18"/>
          <w:szCs w:val="18"/>
        </w:rPr>
        <w:t>Ukáže-li se některé z ustanovení této smlouvy zdánlivým (nicotným), posoudí se vliv této vady na ostatní ustanovení smlouvy obdobně podle § 576 občanského zákoníku.</w:t>
      </w:r>
    </w:p>
    <w:p w14:paraId="704D25EE" w14:textId="77777777" w:rsidR="00DA5C9A" w:rsidRPr="00021391" w:rsidRDefault="00DA5C9A" w:rsidP="00DA5C9A">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Smluvní strany se dohodly, že právní vztahy založené touto smlouvou se řídí právním řádem České republiky. Ve věcech touto smlouvou výslovně neupravených se bude tento smluvní vztah řídit ustanoveními obecně závazných právních předpisů, zejména občanským zákoníkem a předpisy souvisejícími.</w:t>
      </w:r>
    </w:p>
    <w:p w14:paraId="5AB509E7" w14:textId="77777777" w:rsidR="00DA5C9A" w:rsidRPr="00DA5C9A" w:rsidRDefault="00DA5C9A" w:rsidP="00DA5C9A">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 xml:space="preserve">Smluvní strany se dohodly, že jakýkoliv spor vzniklý z této smlouvy, pokud se jej </w:t>
      </w:r>
      <w:proofErr w:type="gramStart"/>
      <w:r w:rsidRPr="00021391">
        <w:rPr>
          <w:rFonts w:ascii="Arial" w:hAnsi="Arial" w:cs="Arial"/>
          <w:sz w:val="18"/>
          <w:szCs w:val="18"/>
        </w:rPr>
        <w:t>nepodaří</w:t>
      </w:r>
      <w:proofErr w:type="gramEnd"/>
      <w:r w:rsidRPr="00021391">
        <w:rPr>
          <w:rFonts w:ascii="Arial" w:hAnsi="Arial" w:cs="Arial"/>
          <w:sz w:val="18"/>
          <w:szCs w:val="18"/>
        </w:rPr>
        <w:t xml:space="preserve"> urovnat jednáním mezi smluvními stranami, bude rozhodnut k tomu věcně příslušným českým soudem, přičemž soudem místně příslušným k rozhodnutí bude soud určený podle sídla kupujícího.</w:t>
      </w:r>
    </w:p>
    <w:p w14:paraId="6E49D93A" w14:textId="77777777" w:rsidR="00021FC5" w:rsidRPr="00021391" w:rsidRDefault="00021FC5" w:rsidP="00021391">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V případě, že prodávající je plátcem DPH, podpisem této smlouvy prohlašuje, že:</w:t>
      </w:r>
    </w:p>
    <w:p w14:paraId="221F7F02" w14:textId="77777777" w:rsidR="00021FC5" w:rsidRPr="00021391" w:rsidRDefault="00021FC5" w:rsidP="00021391">
      <w:pPr>
        <w:pStyle w:val="Odstavecseseznamem"/>
        <w:numPr>
          <w:ilvl w:val="0"/>
          <w:numId w:val="29"/>
        </w:numPr>
        <w:spacing w:before="120" w:after="120"/>
        <w:ind w:left="1418" w:hanging="425"/>
        <w:jc w:val="both"/>
        <w:rPr>
          <w:rFonts w:ascii="Arial" w:hAnsi="Arial" w:cs="Arial"/>
          <w:sz w:val="18"/>
          <w:szCs w:val="18"/>
        </w:rPr>
      </w:pPr>
      <w:r w:rsidRPr="00021391">
        <w:rPr>
          <w:rFonts w:ascii="Arial" w:hAnsi="Arial" w:cs="Arial"/>
          <w:sz w:val="18"/>
          <w:szCs w:val="18"/>
        </w:rPr>
        <w:t>nemá v úmyslu nezaplatit daň z přidané hodnoty u zdanitelného plnění podle této smlouvy (dále jen „daň“),</w:t>
      </w:r>
    </w:p>
    <w:p w14:paraId="2D5829CC" w14:textId="77777777" w:rsidR="00021FC5" w:rsidRPr="00021391" w:rsidRDefault="00021FC5" w:rsidP="00021391">
      <w:pPr>
        <w:pStyle w:val="Odstavecseseznamem"/>
        <w:numPr>
          <w:ilvl w:val="0"/>
          <w:numId w:val="29"/>
        </w:numPr>
        <w:spacing w:before="120" w:after="120"/>
        <w:ind w:left="1418" w:hanging="425"/>
        <w:jc w:val="both"/>
        <w:rPr>
          <w:rFonts w:ascii="Arial" w:hAnsi="Arial" w:cs="Arial"/>
          <w:sz w:val="18"/>
          <w:szCs w:val="18"/>
        </w:rPr>
      </w:pPr>
      <w:r w:rsidRPr="00021391">
        <w:rPr>
          <w:rFonts w:ascii="Arial" w:hAnsi="Arial" w:cs="Arial"/>
          <w:sz w:val="18"/>
          <w:szCs w:val="18"/>
        </w:rPr>
        <w:t>mu nejsou známy skutečnosti, nasvědčující tomu, že se dostane do postavení, kdy nemůže daň zaplatit a ani se ke dni podpisu této smlouvy v takovém postavení nenachází,</w:t>
      </w:r>
    </w:p>
    <w:p w14:paraId="2A48482F" w14:textId="77777777" w:rsidR="00021FC5" w:rsidRPr="00021391" w:rsidRDefault="00021FC5" w:rsidP="00021391">
      <w:pPr>
        <w:pStyle w:val="Odstavecseseznamem"/>
        <w:numPr>
          <w:ilvl w:val="0"/>
          <w:numId w:val="29"/>
        </w:numPr>
        <w:spacing w:before="120" w:after="120"/>
        <w:ind w:left="1418" w:hanging="425"/>
        <w:jc w:val="both"/>
        <w:rPr>
          <w:rFonts w:ascii="Arial" w:hAnsi="Arial" w:cs="Arial"/>
          <w:sz w:val="18"/>
          <w:szCs w:val="18"/>
        </w:rPr>
      </w:pPr>
      <w:r w:rsidRPr="00021391">
        <w:rPr>
          <w:rFonts w:ascii="Arial" w:hAnsi="Arial" w:cs="Arial"/>
          <w:sz w:val="18"/>
          <w:szCs w:val="18"/>
        </w:rPr>
        <w:t>nezkrátí daň nebo nevyláká daňovou výhodu,</w:t>
      </w:r>
    </w:p>
    <w:p w14:paraId="3205FB15" w14:textId="77777777" w:rsidR="00021FC5" w:rsidRPr="00021391" w:rsidRDefault="00021FC5" w:rsidP="00021391">
      <w:pPr>
        <w:pStyle w:val="Odstavecseseznamem"/>
        <w:numPr>
          <w:ilvl w:val="0"/>
          <w:numId w:val="29"/>
        </w:numPr>
        <w:spacing w:before="120" w:after="120"/>
        <w:ind w:left="1418" w:hanging="425"/>
        <w:jc w:val="both"/>
        <w:rPr>
          <w:rFonts w:ascii="Arial" w:hAnsi="Arial" w:cs="Arial"/>
          <w:sz w:val="18"/>
          <w:szCs w:val="18"/>
        </w:rPr>
      </w:pPr>
      <w:r w:rsidRPr="00021391">
        <w:rPr>
          <w:rFonts w:ascii="Arial" w:hAnsi="Arial" w:cs="Arial"/>
          <w:sz w:val="18"/>
          <w:szCs w:val="18"/>
        </w:rPr>
        <w:t>úplata za plnění dle této smlouvy není od obvyklé ceny,</w:t>
      </w:r>
    </w:p>
    <w:p w14:paraId="2A7E1D76" w14:textId="77777777" w:rsidR="00021FC5" w:rsidRPr="00021391" w:rsidRDefault="00021FC5" w:rsidP="00021391">
      <w:pPr>
        <w:numPr>
          <w:ilvl w:val="0"/>
          <w:numId w:val="29"/>
        </w:numPr>
        <w:spacing w:after="120" w:line="276" w:lineRule="auto"/>
        <w:ind w:left="1418" w:hanging="425"/>
        <w:jc w:val="both"/>
        <w:rPr>
          <w:rFonts w:ascii="Arial" w:hAnsi="Arial" w:cs="Arial"/>
          <w:sz w:val="18"/>
          <w:szCs w:val="18"/>
          <w:lang w:eastAsia="en-US"/>
        </w:rPr>
      </w:pPr>
      <w:r w:rsidRPr="00021391">
        <w:rPr>
          <w:rFonts w:ascii="Arial" w:hAnsi="Arial" w:cs="Arial"/>
          <w:sz w:val="18"/>
          <w:szCs w:val="18"/>
          <w:lang w:eastAsia="en-US"/>
        </w:rPr>
        <w:t>úplata za plnění dle této smlouvy nebude poskytnuta zcela nebo zčásti bezhotovostním převodem na účet vedený poskytovatelem platebních služeb mimo tuzemsko,</w:t>
      </w:r>
    </w:p>
    <w:p w14:paraId="433D009F" w14:textId="77777777" w:rsidR="00021FC5" w:rsidRPr="00021391" w:rsidRDefault="00021FC5" w:rsidP="00021391">
      <w:pPr>
        <w:numPr>
          <w:ilvl w:val="0"/>
          <w:numId w:val="29"/>
        </w:numPr>
        <w:spacing w:after="120" w:line="276" w:lineRule="auto"/>
        <w:ind w:left="1418" w:hanging="425"/>
        <w:jc w:val="both"/>
        <w:rPr>
          <w:rFonts w:ascii="Arial" w:hAnsi="Arial" w:cs="Arial"/>
          <w:sz w:val="18"/>
          <w:szCs w:val="18"/>
          <w:lang w:eastAsia="en-US"/>
        </w:rPr>
      </w:pPr>
      <w:r w:rsidRPr="00021391">
        <w:rPr>
          <w:rFonts w:ascii="Arial" w:hAnsi="Arial" w:cs="Arial"/>
          <w:sz w:val="18"/>
          <w:szCs w:val="18"/>
          <w:lang w:eastAsia="en-US"/>
        </w:rPr>
        <w:t>nebude nespolehlivým plátcem,</w:t>
      </w:r>
    </w:p>
    <w:p w14:paraId="164DBBEA" w14:textId="77777777" w:rsidR="00DA5C9A" w:rsidRPr="00F67B2C" w:rsidRDefault="00021FC5" w:rsidP="00DA5C9A">
      <w:pPr>
        <w:numPr>
          <w:ilvl w:val="0"/>
          <w:numId w:val="29"/>
        </w:numPr>
        <w:spacing w:after="120" w:line="276" w:lineRule="auto"/>
        <w:ind w:left="1418" w:hanging="425"/>
        <w:jc w:val="both"/>
        <w:rPr>
          <w:rFonts w:ascii="Arial" w:hAnsi="Arial" w:cs="Arial"/>
          <w:sz w:val="18"/>
          <w:szCs w:val="18"/>
          <w:lang w:eastAsia="en-US"/>
        </w:rPr>
      </w:pPr>
      <w:r w:rsidRPr="00021391">
        <w:rPr>
          <w:rFonts w:ascii="Arial" w:hAnsi="Arial" w:cs="Arial"/>
          <w:sz w:val="18"/>
          <w:szCs w:val="18"/>
          <w:lang w:eastAsia="en-US"/>
        </w:rPr>
        <w:t>bude mít u správce daně registrován bankovní účet používaný pro ekonomickou činnost,</w:t>
      </w:r>
    </w:p>
    <w:p w14:paraId="3F2EC5EB" w14:textId="77777777" w:rsidR="00021FC5" w:rsidRPr="00021391" w:rsidRDefault="00021FC5" w:rsidP="00021391">
      <w:pPr>
        <w:numPr>
          <w:ilvl w:val="0"/>
          <w:numId w:val="29"/>
        </w:numPr>
        <w:spacing w:line="276" w:lineRule="auto"/>
        <w:ind w:left="1418" w:hanging="425"/>
        <w:jc w:val="both"/>
        <w:rPr>
          <w:rFonts w:ascii="Arial" w:hAnsi="Arial" w:cs="Arial"/>
          <w:sz w:val="18"/>
          <w:szCs w:val="18"/>
          <w:lang w:eastAsia="en-US"/>
        </w:rPr>
      </w:pPr>
      <w:r w:rsidRPr="00021391">
        <w:rPr>
          <w:rFonts w:ascii="Arial" w:hAnsi="Arial" w:cs="Arial"/>
          <w:sz w:val="18"/>
          <w:szCs w:val="18"/>
          <w:lang w:eastAsia="en-US"/>
        </w:rPr>
        <w:t xml:space="preserve">souhlasí s tím, že pokud ke dni uskutečnění zdanitelného plnění nebo k okamžiku poskytnutí úplaty na plnění bude o prodávajícím zveřejněna správcem daně skutečnost, že prodávající je nespolehlivým </w:t>
      </w:r>
      <w:r w:rsidRPr="00021391">
        <w:rPr>
          <w:rFonts w:ascii="Arial" w:hAnsi="Arial" w:cs="Arial"/>
          <w:sz w:val="18"/>
          <w:szCs w:val="18"/>
          <w:lang w:eastAsia="en-US"/>
        </w:rPr>
        <w:lastRenderedPageBreak/>
        <w:t>plátcem, uhradí kupující daň z přidané hodnoty z přijatého zdanitelného plnění příslušnému správci daně,</w:t>
      </w:r>
    </w:p>
    <w:p w14:paraId="006B8DE9" w14:textId="77777777" w:rsidR="00021FC5" w:rsidRPr="00021391" w:rsidRDefault="00021FC5" w:rsidP="00021391">
      <w:pPr>
        <w:numPr>
          <w:ilvl w:val="0"/>
          <w:numId w:val="29"/>
        </w:numPr>
        <w:spacing w:line="276" w:lineRule="auto"/>
        <w:ind w:left="1418"/>
        <w:jc w:val="both"/>
        <w:rPr>
          <w:rFonts w:ascii="Arial" w:hAnsi="Arial" w:cs="Arial"/>
          <w:sz w:val="18"/>
          <w:szCs w:val="18"/>
          <w:lang w:eastAsia="en-US"/>
        </w:rPr>
      </w:pPr>
      <w:r w:rsidRPr="00021391">
        <w:rPr>
          <w:rFonts w:ascii="Arial" w:hAnsi="Arial" w:cs="Arial"/>
          <w:sz w:val="18"/>
          <w:szCs w:val="18"/>
          <w:lang w:eastAsia="en-US"/>
        </w:rPr>
        <w:t>souhlasí s tím, že pokud ke dni uskutečnění zdanitelného plnění nebo k okamžiku poskytnutí úplaty na plnění bude zjištěna nesrovnalost v registraci bankovního účtu prodávajícího určeného pro ekonomickou činnost správcem daně, uhradí kupující daň z přidané hodnoty z přijatého zdanitelného plnění příslušnému správci daně.</w:t>
      </w:r>
    </w:p>
    <w:p w14:paraId="392FC656" w14:textId="77777777" w:rsidR="00021FC5" w:rsidRPr="00021391" w:rsidRDefault="00021FC5" w:rsidP="00021391">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 xml:space="preserve">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Prodávající se zavazuje poskytnout požadované informace a dokumentaci zaměstnancům nebo zmocněncům </w:t>
      </w:r>
      <w:r w:rsidR="007308A9">
        <w:rPr>
          <w:rFonts w:ascii="Arial" w:hAnsi="Arial" w:cs="Arial"/>
          <w:sz w:val="18"/>
          <w:szCs w:val="18"/>
        </w:rPr>
        <w:t>M</w:t>
      </w:r>
      <w:r w:rsidR="00CA3CD2" w:rsidRPr="00021391">
        <w:rPr>
          <w:rFonts w:ascii="Arial" w:hAnsi="Arial" w:cs="Arial"/>
          <w:sz w:val="18"/>
          <w:szCs w:val="18"/>
        </w:rPr>
        <w:t>inisterstva vnitra,</w:t>
      </w:r>
      <w:r w:rsidR="007308A9">
        <w:rPr>
          <w:rFonts w:ascii="Arial" w:hAnsi="Arial" w:cs="Arial"/>
          <w:sz w:val="18"/>
          <w:szCs w:val="18"/>
        </w:rPr>
        <w:t xml:space="preserve"> Olomouckého kraje,</w:t>
      </w:r>
      <w:r w:rsidR="00CA3CD2" w:rsidRPr="00021391">
        <w:rPr>
          <w:rFonts w:ascii="Arial" w:hAnsi="Arial" w:cs="Arial"/>
          <w:sz w:val="18"/>
          <w:szCs w:val="18"/>
        </w:rPr>
        <w:t xml:space="preserve"> Ministerstva</w:t>
      </w:r>
      <w:r w:rsidR="00D03024" w:rsidRPr="00021391">
        <w:rPr>
          <w:rFonts w:ascii="Arial" w:hAnsi="Arial" w:cs="Arial"/>
          <w:sz w:val="18"/>
          <w:szCs w:val="18"/>
        </w:rPr>
        <w:t xml:space="preserve"> financí</w:t>
      </w:r>
      <w:r w:rsidRPr="00021391">
        <w:rPr>
          <w:rFonts w:ascii="Arial" w:hAnsi="Arial" w:cs="Arial"/>
          <w:sz w:val="18"/>
          <w:szCs w:val="18"/>
        </w:rPr>
        <w:t xml:space="preserve">, Nejvyššího kontrolního úřadu, příslušného finančního úřadu a dalších oprávněných orgánů státní správy a vytvořit uvedeným orgánům podmínky k provedení kontroly předmětu díla a poskytnout jim součinnost. </w:t>
      </w:r>
    </w:p>
    <w:p w14:paraId="78D8AEE7" w14:textId="77777777" w:rsidR="00021FC5" w:rsidRPr="00021391" w:rsidRDefault="00021FC5" w:rsidP="00021391">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Prodávající se zavazuje archivovat originální vyhotovení smlouvy, její dodatky, originály účetních dokladů a dalších dokladů vztahujících se k realizaci předmětu veřejné zakázky po dobu 10 let od proplacení závěrečné platby příjemci, tj. odepsání z účtu poskytovatele dotace (finančního ukončení projek</w:t>
      </w:r>
      <w:r w:rsidR="007308A9">
        <w:rPr>
          <w:rFonts w:ascii="Arial" w:hAnsi="Arial" w:cs="Arial"/>
          <w:sz w:val="18"/>
          <w:szCs w:val="18"/>
        </w:rPr>
        <w:t>tu), minimálně však do roku 2031</w:t>
      </w:r>
      <w:r w:rsidRPr="00021391">
        <w:rPr>
          <w:rFonts w:ascii="Arial" w:hAnsi="Arial" w:cs="Arial"/>
          <w:sz w:val="18"/>
          <w:szCs w:val="18"/>
        </w:rPr>
        <w:t xml:space="preserve"> a po tuto dobu umožnit osobám oprávněným k výkonu kontroly projektů provést kontrolu dokladů souvisejících s veřejnou zakázkou. </w:t>
      </w:r>
    </w:p>
    <w:p w14:paraId="2BBABB2C" w14:textId="77777777" w:rsidR="002E7322" w:rsidRPr="00021391" w:rsidRDefault="002E7322" w:rsidP="00021391">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 xml:space="preserve">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 </w:t>
      </w:r>
    </w:p>
    <w:p w14:paraId="35AB4626" w14:textId="77777777" w:rsidR="002E7322" w:rsidRPr="00021391" w:rsidRDefault="002E7322" w:rsidP="00021391">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Jakákoliv peněžitá plnění dle smlouvy jsou řádně a včas splněna, pokud byla příslušná částka odepsána z účtu povinné strany ve prospěch účtu oprávněné smluvní strany (věřitele) nejpozději v poslední den splatnosti.</w:t>
      </w:r>
    </w:p>
    <w:p w14:paraId="06AEFE5E" w14:textId="77777777" w:rsidR="00021FC5" w:rsidRPr="00021391" w:rsidRDefault="00021FC5" w:rsidP="00021391">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Změnit nebo doplnit smlouvu mohou smluvní strany pouze formou písemných dodatků, které budou vzestupně číslovány, výslovně prohlášeny za dodatek této smlouvy a podepsány oprávněnými zástupci smluvních stran.</w:t>
      </w:r>
    </w:p>
    <w:p w14:paraId="02611878" w14:textId="77777777" w:rsidR="007308A9" w:rsidRPr="00021391" w:rsidRDefault="007308A9" w:rsidP="007308A9">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Pr>
          <w:rFonts w:ascii="Arial" w:hAnsi="Arial" w:cs="Arial"/>
          <w:sz w:val="18"/>
          <w:szCs w:val="18"/>
        </w:rPr>
        <w:t>Na důkaz svého souhlasu s obsahem této smlouvy k ní smluvní strany připojily své uznávané elektronické podpisy dle zákona č. 297/2016 Sb., o službách vytvářejících důvěru pro elektronické transakce, ve znění pozdějších předpisů.</w:t>
      </w:r>
    </w:p>
    <w:p w14:paraId="61F46F89" w14:textId="77777777" w:rsidR="00021FC5" w:rsidRDefault="00021FC5" w:rsidP="00021391">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sidRPr="00021391">
        <w:rPr>
          <w:rFonts w:ascii="Arial" w:hAnsi="Arial" w:cs="Arial"/>
          <w:sz w:val="18"/>
          <w:szCs w:val="18"/>
        </w:rPr>
        <w:t>Smluvní strany shodně prohlašují, že si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14:paraId="7967C099" w14:textId="77777777" w:rsidR="007308A9" w:rsidRDefault="00DA5C9A" w:rsidP="007308A9">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Pr>
          <w:rFonts w:ascii="Arial" w:hAnsi="Arial" w:cs="Arial"/>
          <w:sz w:val="18"/>
          <w:szCs w:val="18"/>
        </w:rPr>
        <w:t>Tato smlouva nabývá platnosti a účinnosti dnem podpisu smlouvy oprávněnými zástupci obou smluvních stran.</w:t>
      </w:r>
    </w:p>
    <w:p w14:paraId="1C5498A8" w14:textId="429528F2" w:rsidR="007308A9" w:rsidRPr="007308A9" w:rsidRDefault="00021FC5" w:rsidP="007308A9">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sidRPr="007308A9">
        <w:rPr>
          <w:rFonts w:ascii="Arial" w:hAnsi="Arial" w:cs="Arial"/>
          <w:sz w:val="18"/>
          <w:szCs w:val="18"/>
        </w:rPr>
        <w:t>Tuto smlouvu o dílo schválil</w:t>
      </w:r>
      <w:r w:rsidR="00260A7C">
        <w:rPr>
          <w:rFonts w:ascii="Arial" w:hAnsi="Arial" w:cs="Arial"/>
          <w:sz w:val="18"/>
          <w:szCs w:val="18"/>
        </w:rPr>
        <w:t>o</w:t>
      </w:r>
      <w:r w:rsidRPr="007308A9">
        <w:rPr>
          <w:rFonts w:ascii="Arial" w:hAnsi="Arial" w:cs="Arial"/>
          <w:sz w:val="18"/>
          <w:szCs w:val="18"/>
        </w:rPr>
        <w:t xml:space="preserve"> </w:t>
      </w:r>
      <w:r w:rsidR="005E5921">
        <w:rPr>
          <w:rFonts w:ascii="Arial" w:hAnsi="Arial" w:cs="Arial"/>
          <w:noProof/>
          <w:sz w:val="18"/>
          <w:szCs w:val="18"/>
        </w:rPr>
        <w:t>Zastupitelstvo</w:t>
      </w:r>
      <w:r w:rsidRPr="007308A9">
        <w:rPr>
          <w:rFonts w:ascii="Arial" w:hAnsi="Arial" w:cs="Arial"/>
          <w:noProof/>
          <w:sz w:val="18"/>
          <w:szCs w:val="18"/>
        </w:rPr>
        <w:t xml:space="preserve"> </w:t>
      </w:r>
      <w:r w:rsidR="003F56D9" w:rsidRPr="007308A9">
        <w:rPr>
          <w:rFonts w:ascii="Arial" w:hAnsi="Arial" w:cs="Arial"/>
          <w:noProof/>
          <w:sz w:val="18"/>
          <w:szCs w:val="18"/>
        </w:rPr>
        <w:t xml:space="preserve">obce </w:t>
      </w:r>
      <w:r w:rsidR="000A7AB3">
        <w:rPr>
          <w:rFonts w:ascii="Arial" w:hAnsi="Arial" w:cs="Arial"/>
          <w:noProof/>
          <w:sz w:val="18"/>
          <w:szCs w:val="18"/>
        </w:rPr>
        <w:t>Vícov</w:t>
      </w:r>
      <w:r w:rsidRPr="007308A9">
        <w:rPr>
          <w:rFonts w:ascii="Arial" w:hAnsi="Arial" w:cs="Arial"/>
          <w:sz w:val="18"/>
          <w:szCs w:val="18"/>
        </w:rPr>
        <w:t xml:space="preserve"> na zasedání konaném dne </w:t>
      </w:r>
      <w:r w:rsidRPr="00A51EE1">
        <w:rPr>
          <w:rFonts w:ascii="Arial" w:hAnsi="Arial" w:cs="Arial"/>
          <w:i/>
          <w:sz w:val="18"/>
          <w:szCs w:val="18"/>
          <w:highlight w:val="lightGray"/>
        </w:rPr>
        <w:t>bude doplněno po schválení</w:t>
      </w:r>
      <w:r w:rsidRPr="007308A9">
        <w:rPr>
          <w:rFonts w:ascii="Arial" w:hAnsi="Arial" w:cs="Arial"/>
          <w:sz w:val="18"/>
          <w:szCs w:val="18"/>
        </w:rPr>
        <w:t xml:space="preserve"> usnesením č. </w:t>
      </w:r>
      <w:r w:rsidRPr="00A51EE1">
        <w:rPr>
          <w:rFonts w:ascii="Arial" w:hAnsi="Arial" w:cs="Arial"/>
          <w:i/>
          <w:sz w:val="18"/>
          <w:szCs w:val="18"/>
          <w:highlight w:val="lightGray"/>
        </w:rPr>
        <w:t>bude doplněno po schválení.</w:t>
      </w:r>
    </w:p>
    <w:p w14:paraId="74712E3C" w14:textId="77777777" w:rsidR="00B97D58" w:rsidRPr="007308A9" w:rsidRDefault="00F62C65" w:rsidP="007308A9">
      <w:pPr>
        <w:pStyle w:val="Odstavecseseznamem"/>
        <w:numPr>
          <w:ilvl w:val="1"/>
          <w:numId w:val="28"/>
        </w:numPr>
        <w:tabs>
          <w:tab w:val="left" w:pos="567"/>
        </w:tabs>
        <w:suppressAutoHyphens/>
        <w:spacing w:before="60" w:after="60"/>
        <w:ind w:left="567" w:hanging="567"/>
        <w:jc w:val="both"/>
        <w:rPr>
          <w:rFonts w:ascii="Arial" w:hAnsi="Arial" w:cs="Arial"/>
          <w:sz w:val="18"/>
          <w:szCs w:val="18"/>
        </w:rPr>
      </w:pPr>
      <w:r w:rsidRPr="007308A9">
        <w:rPr>
          <w:rFonts w:ascii="Arial" w:hAnsi="Arial" w:cs="Arial"/>
          <w:sz w:val="18"/>
          <w:szCs w:val="18"/>
        </w:rPr>
        <w:t>Nedílnou součástí této smlouvy je</w:t>
      </w:r>
      <w:r w:rsidR="00B97D58" w:rsidRPr="007308A9">
        <w:rPr>
          <w:rFonts w:ascii="Arial" w:hAnsi="Arial" w:cs="Arial"/>
          <w:sz w:val="18"/>
          <w:szCs w:val="18"/>
        </w:rPr>
        <w:t>:</w:t>
      </w:r>
    </w:p>
    <w:p w14:paraId="35079F65" w14:textId="77777777" w:rsidR="00F62C65" w:rsidRDefault="005E4780" w:rsidP="00B97D58">
      <w:pPr>
        <w:pStyle w:val="Odstavecseseznamem"/>
        <w:numPr>
          <w:ilvl w:val="0"/>
          <w:numId w:val="39"/>
        </w:numPr>
        <w:tabs>
          <w:tab w:val="left" w:pos="709"/>
        </w:tabs>
        <w:spacing w:before="60" w:after="60"/>
        <w:jc w:val="both"/>
        <w:rPr>
          <w:rFonts w:ascii="Arial" w:hAnsi="Arial" w:cs="Arial"/>
          <w:sz w:val="18"/>
          <w:szCs w:val="18"/>
        </w:rPr>
      </w:pPr>
      <w:r w:rsidRPr="00B97D58">
        <w:rPr>
          <w:rFonts w:ascii="Arial" w:hAnsi="Arial" w:cs="Arial"/>
          <w:sz w:val="18"/>
          <w:szCs w:val="18"/>
        </w:rPr>
        <w:t xml:space="preserve">technická specifikace </w:t>
      </w:r>
      <w:r w:rsidR="00F62C65" w:rsidRPr="00B97D58">
        <w:rPr>
          <w:rFonts w:ascii="Arial" w:hAnsi="Arial" w:cs="Arial"/>
          <w:sz w:val="18"/>
          <w:szCs w:val="18"/>
        </w:rPr>
        <w:t>dodávk</w:t>
      </w:r>
      <w:r w:rsidR="00B97D58">
        <w:rPr>
          <w:rFonts w:ascii="Arial" w:hAnsi="Arial" w:cs="Arial"/>
          <w:sz w:val="18"/>
          <w:szCs w:val="18"/>
        </w:rPr>
        <w:t>y</w:t>
      </w:r>
    </w:p>
    <w:p w14:paraId="007AB93E" w14:textId="77777777" w:rsidR="00B97D58" w:rsidRPr="00B97D58" w:rsidRDefault="00B97D58" w:rsidP="00B97D58">
      <w:pPr>
        <w:pStyle w:val="Odstavecseseznamem"/>
        <w:numPr>
          <w:ilvl w:val="0"/>
          <w:numId w:val="39"/>
        </w:numPr>
        <w:tabs>
          <w:tab w:val="left" w:pos="709"/>
        </w:tabs>
        <w:spacing w:before="60" w:after="60"/>
        <w:jc w:val="both"/>
        <w:rPr>
          <w:rFonts w:ascii="Arial" w:hAnsi="Arial" w:cs="Arial"/>
          <w:sz w:val="18"/>
          <w:szCs w:val="18"/>
        </w:rPr>
      </w:pPr>
      <w:r>
        <w:rPr>
          <w:rFonts w:ascii="Arial" w:hAnsi="Arial" w:cs="Arial"/>
          <w:sz w:val="18"/>
          <w:szCs w:val="18"/>
        </w:rPr>
        <w:t>technické podmínky předmětu koupě</w:t>
      </w:r>
    </w:p>
    <w:p w14:paraId="7F2120F0" w14:textId="77777777" w:rsidR="00021FC5" w:rsidRDefault="00021FC5" w:rsidP="00EE1B12">
      <w:pPr>
        <w:tabs>
          <w:tab w:val="left" w:pos="540"/>
        </w:tabs>
        <w:spacing w:before="60" w:after="60" w:line="276" w:lineRule="auto"/>
        <w:ind w:left="539"/>
        <w:jc w:val="both"/>
        <w:rPr>
          <w:rFonts w:ascii="Arial" w:hAnsi="Arial" w:cs="Arial"/>
          <w:sz w:val="18"/>
          <w:szCs w:val="18"/>
        </w:rPr>
      </w:pPr>
    </w:p>
    <w:p w14:paraId="34F997D7" w14:textId="77777777" w:rsidR="00021391" w:rsidRDefault="00021391" w:rsidP="00EE1B12">
      <w:pPr>
        <w:tabs>
          <w:tab w:val="left" w:pos="900"/>
        </w:tabs>
        <w:spacing w:line="276" w:lineRule="auto"/>
        <w:jc w:val="both"/>
        <w:rPr>
          <w:rFonts w:ascii="Arial" w:hAnsi="Arial" w:cs="Arial"/>
          <w:sz w:val="18"/>
          <w:szCs w:val="18"/>
        </w:rPr>
      </w:pPr>
    </w:p>
    <w:p w14:paraId="6642F3D6" w14:textId="77777777" w:rsidR="00AB6190" w:rsidRPr="00EE1B12" w:rsidRDefault="00AB6190" w:rsidP="00EE1B12">
      <w:pPr>
        <w:tabs>
          <w:tab w:val="left" w:pos="900"/>
        </w:tabs>
        <w:spacing w:line="276" w:lineRule="auto"/>
        <w:jc w:val="both"/>
        <w:rPr>
          <w:rFonts w:ascii="Arial" w:hAnsi="Arial" w:cs="Arial"/>
          <w:sz w:val="18"/>
          <w:szCs w:val="18"/>
        </w:rPr>
      </w:pPr>
    </w:p>
    <w:p w14:paraId="319145B0" w14:textId="64C09ACC" w:rsidR="00021FC5" w:rsidRPr="00EE1B12" w:rsidRDefault="00021FC5" w:rsidP="00EE1B12">
      <w:pPr>
        <w:tabs>
          <w:tab w:val="left" w:pos="900"/>
        </w:tabs>
        <w:spacing w:line="276" w:lineRule="auto"/>
        <w:jc w:val="both"/>
        <w:rPr>
          <w:rFonts w:ascii="Arial" w:hAnsi="Arial" w:cs="Arial"/>
          <w:sz w:val="18"/>
          <w:szCs w:val="18"/>
        </w:rPr>
      </w:pPr>
      <w:r w:rsidRPr="00021FC5">
        <w:rPr>
          <w:rFonts w:ascii="Arial" w:hAnsi="Arial" w:cs="Arial"/>
          <w:sz w:val="18"/>
          <w:szCs w:val="18"/>
        </w:rPr>
        <w:t>V</w:t>
      </w:r>
      <w:r w:rsidR="000A7AB3">
        <w:rPr>
          <w:rFonts w:ascii="Arial" w:hAnsi="Arial" w:cs="Arial"/>
          <w:sz w:val="18"/>
          <w:szCs w:val="18"/>
        </w:rPr>
        <w:t xml:space="preserve">e Vícově </w:t>
      </w:r>
      <w:r w:rsidRPr="00EE1B12">
        <w:rPr>
          <w:rFonts w:ascii="Arial" w:hAnsi="Arial" w:cs="Arial"/>
          <w:sz w:val="18"/>
          <w:szCs w:val="18"/>
        </w:rPr>
        <w:t xml:space="preserve">dne ………………       </w:t>
      </w:r>
      <w:r w:rsidRPr="00EE1B12">
        <w:rPr>
          <w:rFonts w:ascii="Arial" w:hAnsi="Arial" w:cs="Arial"/>
          <w:sz w:val="18"/>
          <w:szCs w:val="18"/>
        </w:rPr>
        <w:tab/>
      </w:r>
      <w:r>
        <w:rPr>
          <w:rFonts w:ascii="Arial" w:hAnsi="Arial" w:cs="Arial"/>
          <w:sz w:val="18"/>
          <w:szCs w:val="18"/>
        </w:rPr>
        <w:tab/>
      </w:r>
      <w:r w:rsidRPr="00EE1B12">
        <w:rPr>
          <w:rFonts w:ascii="Arial" w:hAnsi="Arial" w:cs="Arial"/>
          <w:sz w:val="18"/>
          <w:szCs w:val="18"/>
        </w:rPr>
        <w:t xml:space="preserve">                 </w:t>
      </w:r>
      <w:r w:rsidR="00201666">
        <w:rPr>
          <w:rFonts w:ascii="Arial" w:hAnsi="Arial" w:cs="Arial"/>
          <w:sz w:val="18"/>
          <w:szCs w:val="18"/>
        </w:rPr>
        <w:tab/>
      </w:r>
      <w:r w:rsidRPr="00EE1B12">
        <w:rPr>
          <w:rFonts w:ascii="Arial" w:hAnsi="Arial" w:cs="Arial"/>
          <w:sz w:val="18"/>
          <w:szCs w:val="18"/>
        </w:rPr>
        <w:t xml:space="preserve">   V </w:t>
      </w:r>
      <w:r w:rsidRPr="00021FC5">
        <w:rPr>
          <w:rFonts w:ascii="Arial" w:hAnsi="Arial" w:cs="Arial"/>
          <w:sz w:val="18"/>
          <w:szCs w:val="18"/>
          <w:highlight w:val="yellow"/>
        </w:rPr>
        <w:t>doplní dodavatel</w:t>
      </w:r>
      <w:r w:rsidRPr="00EE1B12">
        <w:rPr>
          <w:rFonts w:ascii="Arial" w:hAnsi="Arial" w:cs="Arial"/>
          <w:sz w:val="18"/>
          <w:szCs w:val="18"/>
        </w:rPr>
        <w:t xml:space="preserve"> dne </w:t>
      </w:r>
      <w:r w:rsidRPr="00021FC5">
        <w:rPr>
          <w:rFonts w:ascii="Arial" w:hAnsi="Arial" w:cs="Arial"/>
          <w:sz w:val="18"/>
          <w:szCs w:val="18"/>
          <w:highlight w:val="yellow"/>
        </w:rPr>
        <w:t>doplní dodavatel</w:t>
      </w:r>
    </w:p>
    <w:p w14:paraId="2D2B4ED3" w14:textId="77777777" w:rsidR="00021FC5" w:rsidRPr="00EE1B12" w:rsidRDefault="00021FC5" w:rsidP="00EE1B12">
      <w:pPr>
        <w:tabs>
          <w:tab w:val="left" w:pos="900"/>
        </w:tabs>
        <w:spacing w:line="276" w:lineRule="auto"/>
        <w:ind w:left="720"/>
        <w:jc w:val="both"/>
        <w:rPr>
          <w:rFonts w:ascii="Arial" w:hAnsi="Arial" w:cs="Arial"/>
          <w:sz w:val="18"/>
          <w:szCs w:val="18"/>
        </w:rPr>
      </w:pPr>
    </w:p>
    <w:p w14:paraId="717BBEFB" w14:textId="77777777" w:rsidR="00021FC5" w:rsidRPr="00EE1B12" w:rsidRDefault="00021FC5" w:rsidP="00EE1B12">
      <w:pPr>
        <w:tabs>
          <w:tab w:val="left" w:pos="900"/>
        </w:tabs>
        <w:spacing w:line="276" w:lineRule="auto"/>
        <w:rPr>
          <w:rFonts w:ascii="Arial" w:hAnsi="Arial" w:cs="Arial"/>
          <w:sz w:val="18"/>
          <w:szCs w:val="18"/>
        </w:rPr>
      </w:pPr>
    </w:p>
    <w:p w14:paraId="335A8438" w14:textId="77777777" w:rsidR="007308A9" w:rsidRDefault="007308A9" w:rsidP="00EE1B12">
      <w:pPr>
        <w:tabs>
          <w:tab w:val="left" w:pos="900"/>
        </w:tabs>
        <w:spacing w:line="276" w:lineRule="auto"/>
        <w:rPr>
          <w:rFonts w:ascii="Arial" w:hAnsi="Arial" w:cs="Arial"/>
          <w:sz w:val="18"/>
          <w:szCs w:val="18"/>
        </w:rPr>
      </w:pPr>
    </w:p>
    <w:p w14:paraId="328F1483" w14:textId="77777777" w:rsidR="007308A9" w:rsidRPr="00EE1B12" w:rsidRDefault="007308A9" w:rsidP="00EE1B12">
      <w:pPr>
        <w:tabs>
          <w:tab w:val="left" w:pos="900"/>
        </w:tabs>
        <w:spacing w:line="276" w:lineRule="auto"/>
        <w:rPr>
          <w:rFonts w:ascii="Arial" w:hAnsi="Arial" w:cs="Arial"/>
          <w:sz w:val="18"/>
          <w:szCs w:val="18"/>
        </w:rPr>
      </w:pPr>
    </w:p>
    <w:p w14:paraId="3612B9F6" w14:textId="77777777" w:rsidR="00021FC5" w:rsidRPr="00EE1B12" w:rsidRDefault="00021FC5" w:rsidP="0070795B">
      <w:pPr>
        <w:tabs>
          <w:tab w:val="center" w:pos="1418"/>
          <w:tab w:val="center" w:pos="6804"/>
        </w:tabs>
        <w:spacing w:line="276" w:lineRule="auto"/>
        <w:rPr>
          <w:rFonts w:ascii="Arial" w:hAnsi="Arial" w:cs="Arial"/>
          <w:sz w:val="18"/>
          <w:szCs w:val="18"/>
        </w:rPr>
      </w:pPr>
      <w:r w:rsidRPr="00EE1B12">
        <w:rPr>
          <w:rFonts w:ascii="Arial" w:hAnsi="Arial" w:cs="Arial"/>
          <w:sz w:val="18"/>
          <w:szCs w:val="18"/>
        </w:rPr>
        <w:t>…………….……………………………….</w:t>
      </w:r>
      <w:r>
        <w:rPr>
          <w:rFonts w:ascii="Arial" w:hAnsi="Arial" w:cs="Arial"/>
          <w:sz w:val="18"/>
          <w:szCs w:val="18"/>
        </w:rPr>
        <w:tab/>
      </w:r>
      <w:r w:rsidRPr="00EE1B12">
        <w:rPr>
          <w:rFonts w:ascii="Arial" w:hAnsi="Arial" w:cs="Arial"/>
          <w:sz w:val="18"/>
          <w:szCs w:val="18"/>
        </w:rPr>
        <w:t>………………………………………….</w:t>
      </w:r>
    </w:p>
    <w:p w14:paraId="0774DA14" w14:textId="3930CE50" w:rsidR="00021FC5" w:rsidRPr="0070795B" w:rsidRDefault="00021FC5" w:rsidP="0070795B">
      <w:pPr>
        <w:tabs>
          <w:tab w:val="center" w:pos="1418"/>
          <w:tab w:val="center" w:pos="6804"/>
        </w:tabs>
        <w:spacing w:line="276" w:lineRule="auto"/>
        <w:rPr>
          <w:rFonts w:ascii="Arial" w:hAnsi="Arial" w:cs="Arial"/>
          <w:b/>
          <w:bCs/>
          <w:sz w:val="18"/>
          <w:szCs w:val="18"/>
        </w:rPr>
      </w:pPr>
      <w:r>
        <w:rPr>
          <w:rFonts w:ascii="Arial" w:hAnsi="Arial" w:cs="Arial"/>
          <w:bCs/>
          <w:sz w:val="18"/>
          <w:szCs w:val="18"/>
        </w:rPr>
        <w:tab/>
      </w:r>
      <w:r w:rsidR="000A7AB3">
        <w:rPr>
          <w:rFonts w:ascii="Arial" w:hAnsi="Arial" w:cs="Arial"/>
          <w:b/>
          <w:bCs/>
          <w:noProof/>
          <w:sz w:val="18"/>
          <w:szCs w:val="18"/>
        </w:rPr>
        <w:t>Jana Rozsívalová</w:t>
      </w:r>
      <w:r>
        <w:rPr>
          <w:rFonts w:ascii="Arial" w:hAnsi="Arial" w:cs="Arial"/>
          <w:b/>
          <w:bCs/>
          <w:sz w:val="18"/>
          <w:szCs w:val="18"/>
        </w:rPr>
        <w:tab/>
      </w:r>
      <w:r w:rsidRPr="00021FC5">
        <w:rPr>
          <w:rFonts w:ascii="Arial" w:hAnsi="Arial" w:cs="Arial"/>
          <w:b/>
          <w:sz w:val="18"/>
          <w:szCs w:val="18"/>
          <w:highlight w:val="yellow"/>
        </w:rPr>
        <w:t>doplní dodavatel</w:t>
      </w:r>
    </w:p>
    <w:p w14:paraId="28DEDE39" w14:textId="2067AACE" w:rsidR="00021FC5" w:rsidRDefault="00021FC5" w:rsidP="0070795B">
      <w:pPr>
        <w:tabs>
          <w:tab w:val="center" w:pos="1418"/>
          <w:tab w:val="center" w:pos="6804"/>
        </w:tabs>
        <w:spacing w:line="276" w:lineRule="auto"/>
        <w:rPr>
          <w:rFonts w:ascii="Arial" w:hAnsi="Arial" w:cs="Arial"/>
          <w:bCs/>
          <w:sz w:val="18"/>
          <w:szCs w:val="18"/>
        </w:rPr>
      </w:pPr>
      <w:r>
        <w:rPr>
          <w:rFonts w:ascii="Arial" w:hAnsi="Arial" w:cs="Arial"/>
          <w:bCs/>
          <w:sz w:val="18"/>
          <w:szCs w:val="18"/>
        </w:rPr>
        <w:tab/>
      </w:r>
      <w:r w:rsidRPr="00912239">
        <w:rPr>
          <w:rFonts w:ascii="Arial" w:hAnsi="Arial" w:cs="Arial"/>
          <w:bCs/>
          <w:noProof/>
          <w:sz w:val="18"/>
          <w:szCs w:val="18"/>
        </w:rPr>
        <w:t>starost</w:t>
      </w:r>
      <w:r w:rsidR="000A7AB3">
        <w:rPr>
          <w:rFonts w:ascii="Arial" w:hAnsi="Arial" w:cs="Arial"/>
          <w:bCs/>
          <w:noProof/>
          <w:sz w:val="18"/>
          <w:szCs w:val="18"/>
        </w:rPr>
        <w:t>k</w:t>
      </w:r>
      <w:r w:rsidRPr="00912239">
        <w:rPr>
          <w:rFonts w:ascii="Arial" w:hAnsi="Arial" w:cs="Arial"/>
          <w:bCs/>
          <w:noProof/>
          <w:sz w:val="18"/>
          <w:szCs w:val="18"/>
        </w:rPr>
        <w:t>a</w:t>
      </w:r>
      <w:r w:rsidR="003F56D9">
        <w:rPr>
          <w:rFonts w:ascii="Arial" w:hAnsi="Arial" w:cs="Arial"/>
          <w:bCs/>
          <w:noProof/>
          <w:sz w:val="18"/>
          <w:szCs w:val="18"/>
        </w:rPr>
        <w:t xml:space="preserve"> o</w:t>
      </w:r>
      <w:r w:rsidR="00B465CE">
        <w:rPr>
          <w:rFonts w:ascii="Arial" w:hAnsi="Arial" w:cs="Arial"/>
          <w:bCs/>
          <w:noProof/>
          <w:sz w:val="18"/>
          <w:szCs w:val="18"/>
        </w:rPr>
        <w:t>b</w:t>
      </w:r>
      <w:r w:rsidR="003F56D9">
        <w:rPr>
          <w:rFonts w:ascii="Arial" w:hAnsi="Arial" w:cs="Arial"/>
          <w:bCs/>
          <w:noProof/>
          <w:sz w:val="18"/>
          <w:szCs w:val="18"/>
        </w:rPr>
        <w:t>ce</w:t>
      </w:r>
      <w:r>
        <w:rPr>
          <w:rFonts w:ascii="Arial" w:hAnsi="Arial" w:cs="Arial"/>
          <w:bCs/>
          <w:sz w:val="18"/>
          <w:szCs w:val="18"/>
        </w:rPr>
        <w:t xml:space="preserve"> </w:t>
      </w:r>
      <w:r>
        <w:rPr>
          <w:rFonts w:ascii="Arial" w:hAnsi="Arial" w:cs="Arial"/>
          <w:bCs/>
          <w:sz w:val="18"/>
          <w:szCs w:val="18"/>
        </w:rPr>
        <w:tab/>
      </w:r>
      <w:r w:rsidRPr="00021FC5">
        <w:rPr>
          <w:rFonts w:ascii="Arial" w:hAnsi="Arial" w:cs="Arial"/>
          <w:sz w:val="18"/>
          <w:szCs w:val="18"/>
          <w:highlight w:val="yellow"/>
        </w:rPr>
        <w:t>doplní dodavatel</w:t>
      </w:r>
    </w:p>
    <w:p w14:paraId="090009F3" w14:textId="77777777" w:rsidR="00021FC5" w:rsidRPr="003102F0" w:rsidRDefault="00021FC5" w:rsidP="003102F0">
      <w:pPr>
        <w:tabs>
          <w:tab w:val="center" w:pos="1418"/>
          <w:tab w:val="center" w:pos="6804"/>
        </w:tabs>
        <w:spacing w:line="276" w:lineRule="auto"/>
        <w:rPr>
          <w:rFonts w:ascii="Arial" w:hAnsi="Arial" w:cs="Arial"/>
          <w:bCs/>
          <w:i/>
          <w:sz w:val="18"/>
          <w:szCs w:val="18"/>
        </w:rPr>
        <w:sectPr w:rsidR="00021FC5" w:rsidRPr="003102F0" w:rsidSect="00EE1B12">
          <w:headerReference w:type="default" r:id="rId12"/>
          <w:footerReference w:type="default" r:id="rId13"/>
          <w:type w:val="continuous"/>
          <w:pgSz w:w="11906" w:h="16838"/>
          <w:pgMar w:top="1616" w:right="851" w:bottom="1701" w:left="1418" w:header="709" w:footer="641" w:gutter="0"/>
          <w:pgNumType w:start="1"/>
          <w:cols w:space="708"/>
          <w:docGrid w:linePitch="360"/>
        </w:sectPr>
      </w:pPr>
      <w:r w:rsidRPr="0070795B">
        <w:rPr>
          <w:rFonts w:ascii="Arial" w:hAnsi="Arial" w:cs="Arial"/>
          <w:bCs/>
          <w:i/>
          <w:sz w:val="18"/>
          <w:szCs w:val="18"/>
        </w:rPr>
        <w:tab/>
      </w:r>
      <w:r w:rsidR="005E4780">
        <w:rPr>
          <w:rFonts w:ascii="Arial" w:hAnsi="Arial" w:cs="Arial"/>
          <w:bCs/>
          <w:i/>
          <w:sz w:val="18"/>
          <w:szCs w:val="18"/>
        </w:rPr>
        <w:t>kupující</w:t>
      </w:r>
      <w:r w:rsidRPr="0070795B">
        <w:rPr>
          <w:rFonts w:ascii="Arial" w:hAnsi="Arial" w:cs="Arial"/>
          <w:bCs/>
          <w:i/>
          <w:sz w:val="18"/>
          <w:szCs w:val="18"/>
        </w:rPr>
        <w:tab/>
      </w:r>
      <w:r w:rsidR="005E4780">
        <w:rPr>
          <w:rFonts w:ascii="Arial" w:hAnsi="Arial" w:cs="Arial"/>
          <w:bCs/>
          <w:i/>
          <w:sz w:val="18"/>
          <w:szCs w:val="18"/>
        </w:rPr>
        <w:t>prodávající</w:t>
      </w:r>
    </w:p>
    <w:p w14:paraId="618A6F90" w14:textId="77777777" w:rsidR="00021FC5" w:rsidRDefault="00021FC5" w:rsidP="00521EE8">
      <w:pPr>
        <w:tabs>
          <w:tab w:val="center" w:pos="7371"/>
        </w:tabs>
        <w:spacing w:line="360" w:lineRule="auto"/>
        <w:rPr>
          <w:rFonts w:ascii="Arial" w:hAnsi="Arial" w:cs="Arial"/>
          <w:color w:val="000000"/>
          <w:sz w:val="18"/>
          <w:szCs w:val="18"/>
        </w:rPr>
      </w:pPr>
    </w:p>
    <w:sectPr w:rsidR="00021FC5" w:rsidSect="00021FC5">
      <w:headerReference w:type="default" r:id="rId14"/>
      <w:footerReference w:type="default" r:id="rId15"/>
      <w:type w:val="continuous"/>
      <w:pgSz w:w="11906" w:h="16838"/>
      <w:pgMar w:top="1616" w:right="851" w:bottom="1701" w:left="1418" w:header="709" w:footer="6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4E524" w14:textId="77777777" w:rsidR="00925853" w:rsidRDefault="00925853" w:rsidP="00442996">
      <w:pPr>
        <w:pStyle w:val="Nadpis1"/>
      </w:pPr>
      <w:r>
        <w:separator/>
      </w:r>
    </w:p>
  </w:endnote>
  <w:endnote w:type="continuationSeparator" w:id="0">
    <w:p w14:paraId="699B7F68" w14:textId="77777777" w:rsidR="00925853" w:rsidRDefault="00925853" w:rsidP="00442996">
      <w:pPr>
        <w:pStyle w:val="Nadpi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424DC" w14:textId="77777777" w:rsidR="00021FC5" w:rsidRDefault="00021FC5" w:rsidP="0090528A">
    <w:pPr>
      <w:pStyle w:val="Zpat"/>
      <w:ind w:right="70"/>
      <w:rPr>
        <w:rFonts w:ascii="Arial" w:hAnsi="Arial"/>
        <w:sz w:val="16"/>
        <w:szCs w:val="16"/>
      </w:rPr>
    </w:pPr>
    <w:r>
      <w:rPr>
        <w:noProof/>
      </w:rPr>
      <w:drawing>
        <wp:anchor distT="0" distB="0" distL="114300" distR="114300" simplePos="0" relativeHeight="251659264" behindDoc="1" locked="0" layoutInCell="1" allowOverlap="1" wp14:anchorId="48EC5265" wp14:editId="2D21BDB1">
          <wp:simplePos x="0" y="0"/>
          <wp:positionH relativeFrom="column">
            <wp:align>right</wp:align>
          </wp:positionH>
          <wp:positionV relativeFrom="paragraph">
            <wp:posOffset>-17145</wp:posOffset>
          </wp:positionV>
          <wp:extent cx="1389600" cy="306000"/>
          <wp:effectExtent l="0" t="0" r="1270" b="0"/>
          <wp:wrapNone/>
          <wp:docPr id="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306000"/>
                  </a:xfrm>
                  <a:prstGeom prst="rect">
                    <a:avLst/>
                  </a:prstGeom>
                  <a:noFill/>
                </pic:spPr>
              </pic:pic>
            </a:graphicData>
          </a:graphic>
        </wp:anchor>
      </w:drawing>
    </w:r>
  </w:p>
  <w:p w14:paraId="4A36EB3B" w14:textId="77777777" w:rsidR="00021FC5" w:rsidRDefault="00021FC5" w:rsidP="0090528A">
    <w:pPr>
      <w:pStyle w:val="Zpat"/>
      <w:ind w:right="70"/>
      <w:jc w:val="right"/>
      <w:rPr>
        <w:rFonts w:ascii="Arial" w:hAnsi="Arial"/>
        <w:sz w:val="16"/>
        <w:szCs w:val="16"/>
      </w:rPr>
    </w:pPr>
  </w:p>
  <w:p w14:paraId="37EB1212" w14:textId="77777777" w:rsidR="00021FC5" w:rsidRDefault="00021FC5" w:rsidP="0090528A">
    <w:pPr>
      <w:pStyle w:val="Zpat"/>
      <w:ind w:right="70"/>
      <w:jc w:val="right"/>
      <w:rPr>
        <w:rFonts w:ascii="Arial" w:hAnsi="Arial"/>
        <w:sz w:val="16"/>
        <w:szCs w:val="16"/>
      </w:rPr>
    </w:pPr>
  </w:p>
  <w:p w14:paraId="50211BFF" w14:textId="77777777" w:rsidR="00021FC5" w:rsidRPr="00C82239" w:rsidRDefault="00021FC5"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004268B2"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004268B2" w:rsidRPr="00372630">
      <w:rPr>
        <w:rFonts w:ascii="Arial" w:hAnsi="Arial"/>
        <w:color w:val="E51A4B"/>
        <w:sz w:val="16"/>
        <w:szCs w:val="16"/>
      </w:rPr>
      <w:fldChar w:fldCharType="separate"/>
    </w:r>
    <w:r>
      <w:rPr>
        <w:rFonts w:ascii="Arial" w:hAnsi="Arial"/>
        <w:noProof/>
        <w:color w:val="E51A4B"/>
        <w:sz w:val="16"/>
        <w:szCs w:val="16"/>
      </w:rPr>
      <w:t>1</w:t>
    </w:r>
    <w:r w:rsidR="004268B2"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004268B2"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004268B2" w:rsidRPr="00C82239">
      <w:rPr>
        <w:rFonts w:ascii="Arial" w:hAnsi="Arial"/>
        <w:color w:val="6E7C85"/>
        <w:sz w:val="16"/>
        <w:szCs w:val="16"/>
      </w:rPr>
      <w:fldChar w:fldCharType="separate"/>
    </w:r>
    <w:r w:rsidR="000863B0">
      <w:rPr>
        <w:rFonts w:ascii="Arial" w:hAnsi="Arial"/>
        <w:noProof/>
        <w:color w:val="6E7C85"/>
        <w:sz w:val="16"/>
        <w:szCs w:val="16"/>
      </w:rPr>
      <w:t>7</w:t>
    </w:r>
    <w:r w:rsidR="004268B2" w:rsidRPr="00C82239">
      <w:rPr>
        <w:rFonts w:ascii="Arial" w:hAnsi="Arial"/>
        <w:color w:val="6E7C85"/>
        <w:sz w:val="16"/>
        <w:szCs w:val="16"/>
      </w:rPr>
      <w:fldChar w:fldCharType="end"/>
    </w:r>
    <w:r>
      <w:rPr>
        <w:rFonts w:ascii="Arial" w:hAnsi="Arial"/>
        <w:color w:val="6E7C85"/>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082C9" w14:textId="77777777" w:rsidR="00021FC5" w:rsidRPr="009F1BE3" w:rsidRDefault="00021FC5" w:rsidP="008205DE">
    <w:pPr>
      <w:pStyle w:val="Zhlav"/>
      <w:ind w:left="-2552"/>
      <w:rPr>
        <w:sz w:val="16"/>
        <w:szCs w:val="16"/>
      </w:rPr>
    </w:pPr>
    <w:r>
      <w:rPr>
        <w:noProof/>
      </w:rPr>
      <w:drawing>
        <wp:anchor distT="0" distB="0" distL="114300" distR="114300" simplePos="0" relativeHeight="251657216" behindDoc="1" locked="0" layoutInCell="1" allowOverlap="1" wp14:anchorId="17DB6456" wp14:editId="56A4ED31">
          <wp:simplePos x="0" y="0"/>
          <wp:positionH relativeFrom="column">
            <wp:align>right</wp:align>
          </wp:positionH>
          <wp:positionV relativeFrom="paragraph">
            <wp:posOffset>15240</wp:posOffset>
          </wp:positionV>
          <wp:extent cx="1260000" cy="277200"/>
          <wp:effectExtent l="0" t="0" r="0" b="889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0000" cy="277200"/>
                  </a:xfrm>
                  <a:prstGeom prst="rect">
                    <a:avLst/>
                  </a:prstGeom>
                  <a:noFill/>
                </pic:spPr>
              </pic:pic>
            </a:graphicData>
          </a:graphic>
        </wp:anchor>
      </w:drawing>
    </w:r>
    <w:r w:rsidRPr="009F1BE3">
      <w:rPr>
        <w:rFonts w:ascii="Arial" w:hAnsi="Arial" w:cs="Arial"/>
        <w:b/>
        <w:color w:val="E51A4B"/>
        <w:sz w:val="16"/>
        <w:szCs w:val="16"/>
      </w:rPr>
      <w:t>INp servis s.r.o.</w:t>
    </w:r>
  </w:p>
  <w:p w14:paraId="5CB6534D" w14:textId="77777777" w:rsidR="00021FC5" w:rsidRPr="009F1BE3" w:rsidRDefault="00021FC5" w:rsidP="008205DE">
    <w:pPr>
      <w:pStyle w:val="Zhlav"/>
      <w:ind w:left="-2552"/>
      <w:rPr>
        <w:color w:val="6E7C85"/>
        <w:sz w:val="16"/>
        <w:szCs w:val="16"/>
      </w:rPr>
    </w:pPr>
    <w:r w:rsidRPr="009F1BE3">
      <w:rPr>
        <w:rFonts w:ascii="Arial" w:hAnsi="Arial" w:cs="Arial"/>
        <w:color w:val="6E7C85"/>
        <w:sz w:val="16"/>
        <w:szCs w:val="16"/>
      </w:rPr>
      <w:t>Riegrovo nám. 138</w:t>
    </w:r>
  </w:p>
  <w:p w14:paraId="59A69B98" w14:textId="77777777" w:rsidR="00021FC5" w:rsidRPr="009F1BE3" w:rsidRDefault="00021FC5" w:rsidP="008205DE">
    <w:pPr>
      <w:pStyle w:val="Zhlav"/>
      <w:ind w:left="-2552"/>
      <w:rPr>
        <w:color w:val="6E7C85"/>
        <w:sz w:val="16"/>
        <w:szCs w:val="16"/>
      </w:rPr>
    </w:pPr>
    <w:r w:rsidRPr="009F1BE3">
      <w:rPr>
        <w:rFonts w:ascii="Arial" w:hAnsi="Arial" w:cs="Arial"/>
        <w:color w:val="6E7C85"/>
        <w:sz w:val="16"/>
        <w:szCs w:val="16"/>
      </w:rPr>
      <w:t>767 01 Kroměříž</w:t>
    </w:r>
  </w:p>
  <w:p w14:paraId="67AC0243" w14:textId="77777777" w:rsidR="00021FC5" w:rsidRPr="009F1BE3" w:rsidRDefault="00021FC5" w:rsidP="008205DE">
    <w:pPr>
      <w:pStyle w:val="Zhlav"/>
      <w:ind w:left="-2552"/>
      <w:rPr>
        <w:sz w:val="16"/>
        <w:szCs w:val="16"/>
      </w:rPr>
    </w:pPr>
  </w:p>
  <w:p w14:paraId="4CDFC1B2" w14:textId="77777777" w:rsidR="00021FC5" w:rsidRPr="009F1BE3" w:rsidRDefault="00021FC5" w:rsidP="008205DE">
    <w:pPr>
      <w:pStyle w:val="Zhlav"/>
      <w:ind w:left="-2552"/>
      <w:rPr>
        <w:rFonts w:ascii="Arial" w:hAnsi="Arial" w:cs="Arial"/>
        <w:color w:val="6E7C85"/>
        <w:sz w:val="16"/>
        <w:szCs w:val="16"/>
      </w:rPr>
    </w:pPr>
    <w:r w:rsidRPr="009F1BE3">
      <w:rPr>
        <w:rFonts w:ascii="Arial" w:hAnsi="Arial" w:cs="Arial"/>
        <w:color w:val="6E7C85"/>
        <w:sz w:val="16"/>
        <w:szCs w:val="16"/>
      </w:rPr>
      <w:t xml:space="preserve">T: </w:t>
    </w:r>
    <w:r w:rsidRPr="009F1BE3">
      <w:rPr>
        <w:rFonts w:ascii="Arial" w:hAnsi="Arial" w:cs="Arial"/>
        <w:b/>
        <w:color w:val="E51A4B"/>
        <w:sz w:val="16"/>
        <w:szCs w:val="16"/>
      </w:rPr>
      <w:t>573 336 664</w:t>
    </w:r>
  </w:p>
  <w:p w14:paraId="3F169F15" w14:textId="77777777" w:rsidR="00021FC5" w:rsidRDefault="00021FC5" w:rsidP="008205DE">
    <w:pPr>
      <w:pStyle w:val="Zhlav"/>
      <w:ind w:left="-2552"/>
    </w:pPr>
    <w:r w:rsidRPr="009F1BE3">
      <w:rPr>
        <w:rFonts w:ascii="Arial" w:hAnsi="Arial" w:cs="Arial"/>
        <w:color w:val="6E7C85"/>
        <w:sz w:val="16"/>
        <w:szCs w:val="16"/>
      </w:rPr>
      <w:t xml:space="preserve">E: </w:t>
    </w:r>
    <w:r w:rsidRPr="009F1BE3">
      <w:rPr>
        <w:rFonts w:ascii="Arial" w:hAnsi="Arial" w:cs="Arial"/>
        <w:b/>
        <w:color w:val="E51A4B"/>
        <w:sz w:val="16"/>
        <w:szCs w:val="16"/>
      </w:rPr>
      <w:t>info@inps.cz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70F3D" w14:textId="77777777" w:rsidR="00021FC5" w:rsidRDefault="00021FC5" w:rsidP="0090528A">
    <w:pPr>
      <w:pStyle w:val="Zpat"/>
      <w:ind w:right="70"/>
      <w:rPr>
        <w:rFonts w:ascii="Arial" w:hAnsi="Arial"/>
        <w:sz w:val="16"/>
        <w:szCs w:val="16"/>
      </w:rPr>
    </w:pPr>
  </w:p>
  <w:p w14:paraId="1880A3F4" w14:textId="77777777" w:rsidR="00021FC5" w:rsidRDefault="00021FC5" w:rsidP="0090528A">
    <w:pPr>
      <w:pStyle w:val="Zpat"/>
      <w:ind w:right="70"/>
      <w:jc w:val="right"/>
      <w:rPr>
        <w:rFonts w:ascii="Arial" w:hAnsi="Arial"/>
        <w:sz w:val="16"/>
        <w:szCs w:val="16"/>
      </w:rPr>
    </w:pPr>
  </w:p>
  <w:p w14:paraId="1A1E86CF" w14:textId="77777777" w:rsidR="00021FC5" w:rsidRDefault="00021FC5" w:rsidP="0090528A">
    <w:pPr>
      <w:pStyle w:val="Zpat"/>
      <w:ind w:right="70"/>
      <w:jc w:val="right"/>
      <w:rPr>
        <w:rFonts w:ascii="Arial" w:hAnsi="Arial"/>
        <w:sz w:val="16"/>
        <w:szCs w:val="16"/>
      </w:rPr>
    </w:pPr>
  </w:p>
  <w:p w14:paraId="20266B66" w14:textId="77777777" w:rsidR="00021FC5" w:rsidRPr="00C82239" w:rsidRDefault="00021FC5"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004268B2"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004268B2" w:rsidRPr="00372630">
      <w:rPr>
        <w:rFonts w:ascii="Arial" w:hAnsi="Arial"/>
        <w:color w:val="E51A4B"/>
        <w:sz w:val="16"/>
        <w:szCs w:val="16"/>
      </w:rPr>
      <w:fldChar w:fldCharType="separate"/>
    </w:r>
    <w:r w:rsidR="002139D1">
      <w:rPr>
        <w:rFonts w:ascii="Arial" w:hAnsi="Arial"/>
        <w:noProof/>
        <w:color w:val="E51A4B"/>
        <w:sz w:val="16"/>
        <w:szCs w:val="16"/>
      </w:rPr>
      <w:t>7</w:t>
    </w:r>
    <w:r w:rsidR="004268B2"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004268B2"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004268B2" w:rsidRPr="00C82239">
      <w:rPr>
        <w:rFonts w:ascii="Arial" w:hAnsi="Arial"/>
        <w:color w:val="6E7C85"/>
        <w:sz w:val="16"/>
        <w:szCs w:val="16"/>
      </w:rPr>
      <w:fldChar w:fldCharType="separate"/>
    </w:r>
    <w:r w:rsidR="002139D1">
      <w:rPr>
        <w:rFonts w:ascii="Arial" w:hAnsi="Arial"/>
        <w:noProof/>
        <w:color w:val="6E7C85"/>
        <w:sz w:val="16"/>
        <w:szCs w:val="16"/>
      </w:rPr>
      <w:t>7</w:t>
    </w:r>
    <w:r w:rsidR="004268B2" w:rsidRPr="00C82239">
      <w:rPr>
        <w:rFonts w:ascii="Arial" w:hAnsi="Arial"/>
        <w:color w:val="6E7C85"/>
        <w:sz w:val="16"/>
        <w:szCs w:val="16"/>
      </w:rPr>
      <w:fldChar w:fldCharType="end"/>
    </w:r>
    <w:r>
      <w:rPr>
        <w:rFonts w:ascii="Arial" w:hAnsi="Arial"/>
        <w:color w:val="6E7C85"/>
        <w:sz w:val="16"/>
        <w:szCs w:val="16"/>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2BD2F" w14:textId="77777777" w:rsidR="00F40A50" w:rsidRDefault="00F40A50" w:rsidP="0090528A">
    <w:pPr>
      <w:pStyle w:val="Zpat"/>
      <w:ind w:right="70"/>
      <w:rPr>
        <w:rFonts w:ascii="Arial" w:hAnsi="Arial"/>
        <w:sz w:val="16"/>
        <w:szCs w:val="16"/>
      </w:rPr>
    </w:pPr>
  </w:p>
  <w:p w14:paraId="5C108645" w14:textId="77777777" w:rsidR="00F40A50" w:rsidRDefault="00F40A50" w:rsidP="0090528A">
    <w:pPr>
      <w:pStyle w:val="Zpat"/>
      <w:ind w:right="70"/>
      <w:jc w:val="right"/>
      <w:rPr>
        <w:rFonts w:ascii="Arial" w:hAnsi="Arial"/>
        <w:sz w:val="16"/>
        <w:szCs w:val="16"/>
      </w:rPr>
    </w:pPr>
  </w:p>
  <w:p w14:paraId="00FBE8E0" w14:textId="77777777" w:rsidR="00F40A50" w:rsidRDefault="00F40A50" w:rsidP="0090528A">
    <w:pPr>
      <w:pStyle w:val="Zpat"/>
      <w:ind w:right="70"/>
      <w:jc w:val="right"/>
      <w:rPr>
        <w:rFonts w:ascii="Arial" w:hAnsi="Arial"/>
        <w:sz w:val="16"/>
        <w:szCs w:val="16"/>
      </w:rPr>
    </w:pPr>
  </w:p>
  <w:p w14:paraId="5B218AC0" w14:textId="77777777" w:rsidR="00F40A50" w:rsidRPr="00C82239" w:rsidRDefault="00F40A50"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004268B2"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004268B2" w:rsidRPr="00372630">
      <w:rPr>
        <w:rFonts w:ascii="Arial" w:hAnsi="Arial"/>
        <w:color w:val="E51A4B"/>
        <w:sz w:val="16"/>
        <w:szCs w:val="16"/>
      </w:rPr>
      <w:fldChar w:fldCharType="separate"/>
    </w:r>
    <w:r w:rsidR="003102F0">
      <w:rPr>
        <w:rFonts w:ascii="Arial" w:hAnsi="Arial"/>
        <w:noProof/>
        <w:color w:val="E51A4B"/>
        <w:sz w:val="16"/>
        <w:szCs w:val="16"/>
      </w:rPr>
      <w:t>1</w:t>
    </w:r>
    <w:r w:rsidR="004268B2"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004268B2"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004268B2" w:rsidRPr="00C82239">
      <w:rPr>
        <w:rFonts w:ascii="Arial" w:hAnsi="Arial"/>
        <w:color w:val="6E7C85"/>
        <w:sz w:val="16"/>
        <w:szCs w:val="16"/>
      </w:rPr>
      <w:fldChar w:fldCharType="separate"/>
    </w:r>
    <w:r w:rsidR="003102F0">
      <w:rPr>
        <w:rFonts w:ascii="Arial" w:hAnsi="Arial"/>
        <w:noProof/>
        <w:color w:val="6E7C85"/>
        <w:sz w:val="16"/>
        <w:szCs w:val="16"/>
      </w:rPr>
      <w:t>8</w:t>
    </w:r>
    <w:r w:rsidR="004268B2" w:rsidRPr="00C82239">
      <w:rPr>
        <w:rFonts w:ascii="Arial" w:hAnsi="Arial"/>
        <w:color w:val="6E7C85"/>
        <w:sz w:val="16"/>
        <w:szCs w:val="16"/>
      </w:rPr>
      <w:fldChar w:fldCharType="end"/>
    </w:r>
    <w:r>
      <w:rPr>
        <w:rFonts w:ascii="Arial" w:hAnsi="Arial"/>
        <w:color w:val="6E7C85"/>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C4EB7" w14:textId="77777777" w:rsidR="00925853" w:rsidRDefault="00925853" w:rsidP="00442996">
      <w:pPr>
        <w:pStyle w:val="Nadpis1"/>
      </w:pPr>
      <w:r>
        <w:separator/>
      </w:r>
    </w:p>
  </w:footnote>
  <w:footnote w:type="continuationSeparator" w:id="0">
    <w:p w14:paraId="2E1A715D" w14:textId="77777777" w:rsidR="00925853" w:rsidRDefault="00925853" w:rsidP="00442996">
      <w:pPr>
        <w:pStyle w:val="Nadpis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tblBorders>
        <w:top w:val="single" w:sz="18" w:space="0" w:color="E51A4B"/>
        <w:bottom w:val="single" w:sz="4" w:space="0" w:color="E51A4B"/>
      </w:tblBorders>
      <w:tblLook w:val="01E0" w:firstRow="1" w:lastRow="1" w:firstColumn="1" w:lastColumn="1" w:noHBand="0" w:noVBand="0"/>
    </w:tblPr>
    <w:tblGrid>
      <w:gridCol w:w="6345"/>
      <w:gridCol w:w="284"/>
      <w:gridCol w:w="2551"/>
    </w:tblGrid>
    <w:tr w:rsidR="00021FC5" w:rsidRPr="008B2A17" w14:paraId="2A68D8AD" w14:textId="77777777" w:rsidTr="00217A47">
      <w:trPr>
        <w:trHeight w:val="513"/>
      </w:trPr>
      <w:tc>
        <w:tcPr>
          <w:tcW w:w="6345" w:type="dxa"/>
          <w:tcBorders>
            <w:top w:val="single" w:sz="18" w:space="0" w:color="E51A4B"/>
            <w:bottom w:val="single" w:sz="4" w:space="0" w:color="E51A4B"/>
          </w:tcBorders>
          <w:vAlign w:val="center"/>
        </w:tcPr>
        <w:p w14:paraId="27A9D9F8" w14:textId="77777777" w:rsidR="00021FC5" w:rsidRPr="00C82239" w:rsidRDefault="00021FC5" w:rsidP="00217A47">
          <w:pPr>
            <w:pStyle w:val="Zhlav"/>
            <w:rPr>
              <w:rFonts w:ascii="Arial" w:hAnsi="Arial" w:cs="Arial"/>
              <w:b/>
              <w:caps/>
              <w:noProof/>
              <w:color w:val="E51A4B"/>
              <w:sz w:val="16"/>
              <w:szCs w:val="16"/>
            </w:rPr>
          </w:pPr>
          <w:r w:rsidRPr="00912239">
            <w:rPr>
              <w:rFonts w:ascii="Arial" w:hAnsi="Arial" w:cs="Arial"/>
              <w:b/>
              <w:caps/>
              <w:noProof/>
              <w:color w:val="E51A4B"/>
              <w:sz w:val="16"/>
              <w:szCs w:val="16"/>
            </w:rPr>
            <w:t>FZŠ - Plumlov - Cisternová automobilová stříkačka</w:t>
          </w:r>
        </w:p>
      </w:tc>
      <w:tc>
        <w:tcPr>
          <w:tcW w:w="284" w:type="dxa"/>
          <w:tcBorders>
            <w:top w:val="single" w:sz="18" w:space="0" w:color="E51A4B"/>
            <w:bottom w:val="single" w:sz="4" w:space="0" w:color="E51A4B"/>
          </w:tcBorders>
          <w:vAlign w:val="center"/>
        </w:tcPr>
        <w:p w14:paraId="3A1BB890" w14:textId="77777777" w:rsidR="00021FC5" w:rsidRPr="00374A30" w:rsidRDefault="00021FC5" w:rsidP="00805534">
          <w:pPr>
            <w:pStyle w:val="Zhlav"/>
            <w:spacing w:line="360" w:lineRule="auto"/>
            <w:rPr>
              <w:rFonts w:ascii="Arial" w:hAnsi="Arial"/>
              <w:b/>
              <w:sz w:val="8"/>
              <w:szCs w:val="8"/>
            </w:rPr>
          </w:pPr>
        </w:p>
        <w:p w14:paraId="5484525D" w14:textId="77777777" w:rsidR="00021FC5" w:rsidRPr="00374A30" w:rsidRDefault="00021FC5" w:rsidP="00805534">
          <w:pPr>
            <w:pStyle w:val="Zhlav"/>
            <w:spacing w:line="360" w:lineRule="auto"/>
            <w:rPr>
              <w:rFonts w:ascii="Arial" w:hAnsi="Arial"/>
              <w:b/>
              <w:sz w:val="16"/>
              <w:szCs w:val="16"/>
            </w:rPr>
          </w:pPr>
        </w:p>
      </w:tc>
      <w:tc>
        <w:tcPr>
          <w:tcW w:w="2551" w:type="dxa"/>
          <w:tcBorders>
            <w:top w:val="single" w:sz="18" w:space="0" w:color="E51A4B"/>
            <w:bottom w:val="single" w:sz="4" w:space="0" w:color="E51A4B"/>
          </w:tcBorders>
          <w:vAlign w:val="center"/>
        </w:tcPr>
        <w:p w14:paraId="7358A2C2" w14:textId="77777777" w:rsidR="00021FC5" w:rsidRPr="00C82239" w:rsidRDefault="00021FC5" w:rsidP="00805534">
          <w:pPr>
            <w:pStyle w:val="Zhlav"/>
            <w:jc w:val="right"/>
            <w:rPr>
              <w:rFonts w:ascii="Arial" w:hAnsi="Arial" w:cs="Arial"/>
              <w:color w:val="6E7C85"/>
              <w:sz w:val="16"/>
              <w:szCs w:val="16"/>
            </w:rPr>
          </w:pPr>
          <w:r w:rsidRPr="00C82239">
            <w:rPr>
              <w:rFonts w:ascii="Arial" w:hAnsi="Arial" w:cs="Arial"/>
              <w:color w:val="6E7C85"/>
              <w:sz w:val="16"/>
              <w:szCs w:val="16"/>
            </w:rPr>
            <w:t>VÝZVA K PODÁNÍ NABÍDKY</w:t>
          </w:r>
        </w:p>
      </w:tc>
    </w:tr>
  </w:tbl>
  <w:p w14:paraId="134D236A" w14:textId="77777777" w:rsidR="00021FC5" w:rsidRDefault="00021FC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4C1D6" w14:textId="77777777" w:rsidR="00021FC5" w:rsidRDefault="00021FC5" w:rsidP="00BA5933">
    <w:pPr>
      <w:pStyle w:val="Zhlav"/>
      <w:ind w:left="-4500"/>
      <w:jc w:val="center"/>
    </w:pPr>
  </w:p>
  <w:p w14:paraId="359CF2B4" w14:textId="45C04623" w:rsidR="00021FC5" w:rsidRDefault="00B74CBF" w:rsidP="00BA5933">
    <w:pPr>
      <w:pStyle w:val="Zhlav"/>
      <w:tabs>
        <w:tab w:val="clear" w:pos="4536"/>
        <w:tab w:val="clear" w:pos="9072"/>
      </w:tabs>
    </w:pPr>
    <w:bookmarkStart w:id="0" w:name="_Hlk120276036"/>
    <w:bookmarkStart w:id="1" w:name="_Hlk120276037"/>
    <w:r>
      <w:rPr>
        <w:noProof/>
      </w:rPr>
      <w:drawing>
        <wp:anchor distT="0" distB="0" distL="114300" distR="114300" simplePos="0" relativeHeight="251661312" behindDoc="1" locked="0" layoutInCell="1" allowOverlap="1" wp14:anchorId="7C4F87E6" wp14:editId="2B5B2A05">
          <wp:simplePos x="0" y="0"/>
          <wp:positionH relativeFrom="page">
            <wp:posOffset>2064385</wp:posOffset>
          </wp:positionH>
          <wp:positionV relativeFrom="paragraph">
            <wp:posOffset>304165</wp:posOffset>
          </wp:positionV>
          <wp:extent cx="3427730" cy="416089"/>
          <wp:effectExtent l="0" t="0" r="1270" b="3175"/>
          <wp:wrapTight wrapText="bothSides">
            <wp:wrapPolygon edited="0">
              <wp:start x="0" y="0"/>
              <wp:lineTo x="0" y="20776"/>
              <wp:lineTo x="4082" y="20776"/>
              <wp:lineTo x="20768" y="19786"/>
              <wp:lineTo x="20648" y="15829"/>
              <wp:lineTo x="21488" y="6925"/>
              <wp:lineTo x="21488" y="989"/>
              <wp:lineTo x="4082" y="0"/>
              <wp:lineTo x="0" y="0"/>
            </wp:wrapPolygon>
          </wp:wrapTight>
          <wp:docPr id="934389157" name="Obrázek 93438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1">
                    <a:extLst>
                      <a:ext uri="{28A0092B-C50C-407E-A947-70E740481C1C}">
                        <a14:useLocalDpi xmlns:a14="http://schemas.microsoft.com/office/drawing/2010/main" val="0"/>
                      </a:ext>
                    </a:extLst>
                  </a:blip>
                  <a:stretch>
                    <a:fillRect/>
                  </a:stretch>
                </pic:blipFill>
                <pic:spPr>
                  <a:xfrm>
                    <a:off x="0" y="0"/>
                    <a:ext cx="3427730" cy="416089"/>
                  </a:xfrm>
                  <a:prstGeom prst="rect">
                    <a:avLst/>
                  </a:prstGeom>
                </pic:spPr>
              </pic:pic>
            </a:graphicData>
          </a:graphic>
        </wp:anchor>
      </w:drawing>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5C29C" w14:textId="77777777" w:rsidR="00021FC5" w:rsidRPr="00EE1B12" w:rsidRDefault="00021FC5" w:rsidP="00EE1B12">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FF2D2" w14:textId="77777777" w:rsidR="00F40A50" w:rsidRPr="00EE1B12" w:rsidRDefault="00F40A50" w:rsidP="00EE1B1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B1D6C"/>
    <w:multiLevelType w:val="hybridMultilevel"/>
    <w:tmpl w:val="C1A8E9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F36476"/>
    <w:multiLevelType w:val="multilevel"/>
    <w:tmpl w:val="0405001F"/>
    <w:numStyleLink w:val="Styl4"/>
  </w:abstractNum>
  <w:abstractNum w:abstractNumId="2" w15:restartNumberingAfterBreak="0">
    <w:nsid w:val="0A2C6E7E"/>
    <w:multiLevelType w:val="hybridMultilevel"/>
    <w:tmpl w:val="4F665F9A"/>
    <w:lvl w:ilvl="0" w:tplc="9274E04A">
      <w:start w:val="1"/>
      <w:numFmt w:val="decimal"/>
      <w:lvlText w:val="%1.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0C350043"/>
    <w:multiLevelType w:val="hybridMultilevel"/>
    <w:tmpl w:val="A6D27038"/>
    <w:lvl w:ilvl="0" w:tplc="06846848">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EB6199E"/>
    <w:multiLevelType w:val="multilevel"/>
    <w:tmpl w:val="5740A150"/>
    <w:styleLink w:val="Styl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1019FE"/>
    <w:multiLevelType w:val="multilevel"/>
    <w:tmpl w:val="37FE5996"/>
    <w:lvl w:ilvl="0">
      <w:start w:val="1"/>
      <w:numFmt w:val="decimal"/>
      <w:pStyle w:val="StylArial9bTunVlastnbarvaRGB0"/>
      <w:lvlText w:val="%1."/>
      <w:lvlJc w:val="left"/>
      <w:pPr>
        <w:tabs>
          <w:tab w:val="num" w:pos="0"/>
        </w:tabs>
        <w:ind w:left="360" w:hanging="360"/>
      </w:pPr>
      <w:rPr>
        <w:rFonts w:ascii="Arial" w:hAnsi="Arial" w:cs="Times New Roman" w:hint="default"/>
        <w:b/>
        <w:bCs/>
        <w:i w:val="0"/>
        <w:iCs w:val="0"/>
        <w:caps/>
        <w:smallCaps w:val="0"/>
        <w:strike w:val="0"/>
        <w:dstrike w:val="0"/>
        <w:color w:val="C00000"/>
        <w:spacing w:val="0"/>
        <w:w w:val="100"/>
        <w:kern w:val="0"/>
        <w:position w:val="0"/>
        <w:sz w:val="20"/>
        <w:szCs w:val="20"/>
        <w:u w:val="none"/>
        <w:effect w:val="none"/>
      </w:rPr>
    </w:lvl>
    <w:lvl w:ilvl="1">
      <w:start w:val="1"/>
      <w:numFmt w:val="decimal"/>
      <w:lvlText w:val="%1.%2."/>
      <w:lvlJc w:val="left"/>
      <w:pPr>
        <w:tabs>
          <w:tab w:val="num" w:pos="0"/>
        </w:tabs>
        <w:ind w:left="360" w:hanging="360"/>
      </w:pPr>
      <w:rPr>
        <w:rFonts w:ascii="Arial" w:hAnsi="Arial" w:cs="Arial" w:hint="default"/>
        <w:i/>
        <w:color w:val="auto"/>
        <w:sz w:val="18"/>
        <w:szCs w:val="18"/>
      </w:rPr>
    </w:lvl>
    <w:lvl w:ilvl="2">
      <w:start w:val="1"/>
      <w:numFmt w:val="decimal"/>
      <w:lvlText w:val="2.%3"/>
      <w:lvlJc w:val="left"/>
      <w:pPr>
        <w:tabs>
          <w:tab w:val="num" w:pos="0"/>
        </w:tabs>
        <w:ind w:left="720" w:hanging="720"/>
      </w:pPr>
      <w:rPr>
        <w:rFonts w:ascii="Arial" w:hAnsi="Arial" w:cs="Times New Roman" w:hint="default"/>
        <w:b w:val="0"/>
        <w:i w:val="0"/>
        <w:sz w:val="18"/>
      </w:rPr>
    </w:lvl>
    <w:lvl w:ilvl="3">
      <w:start w:val="1"/>
      <w:numFmt w:val="bullet"/>
      <w:lvlText w:val=""/>
      <w:lvlJc w:val="left"/>
      <w:pPr>
        <w:tabs>
          <w:tab w:val="num" w:pos="360"/>
        </w:tabs>
        <w:ind w:left="360" w:hanging="360"/>
      </w:pPr>
      <w:rPr>
        <w:rFonts w:ascii="Symbol" w:hAnsi="Symbol" w:hint="default"/>
        <w:color w:val="auto"/>
        <w:sz w:val="18"/>
        <w:u w:val="none"/>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 w15:restartNumberingAfterBreak="0">
    <w:nsid w:val="10B11A8B"/>
    <w:multiLevelType w:val="hybridMultilevel"/>
    <w:tmpl w:val="10FE458A"/>
    <w:lvl w:ilvl="0" w:tplc="06846848">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7" w15:restartNumberingAfterBreak="0">
    <w:nsid w:val="11202745"/>
    <w:multiLevelType w:val="multilevel"/>
    <w:tmpl w:val="5740A150"/>
    <w:numStyleLink w:val="Styl6"/>
  </w:abstractNum>
  <w:abstractNum w:abstractNumId="8" w15:restartNumberingAfterBreak="0">
    <w:nsid w:val="133B5F6D"/>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8BA45D2"/>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7453D2A"/>
    <w:multiLevelType w:val="hybridMultilevel"/>
    <w:tmpl w:val="82544DE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277B5A2F"/>
    <w:multiLevelType w:val="hybridMultilevel"/>
    <w:tmpl w:val="2FE4C098"/>
    <w:lvl w:ilvl="0" w:tplc="06846848">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2EF076D2"/>
    <w:multiLevelType w:val="hybridMultilevel"/>
    <w:tmpl w:val="31945E6C"/>
    <w:lvl w:ilvl="0" w:tplc="97005D30">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64"/>
        </w:tabs>
        <w:ind w:left="1464" w:hanging="360"/>
      </w:pPr>
    </w:lvl>
    <w:lvl w:ilvl="2" w:tplc="0405001B" w:tentative="1">
      <w:start w:val="1"/>
      <w:numFmt w:val="lowerRoman"/>
      <w:lvlText w:val="%3."/>
      <w:lvlJc w:val="right"/>
      <w:pPr>
        <w:tabs>
          <w:tab w:val="num" w:pos="2184"/>
        </w:tabs>
        <w:ind w:left="2184" w:hanging="180"/>
      </w:pPr>
    </w:lvl>
    <w:lvl w:ilvl="3" w:tplc="0405000F" w:tentative="1">
      <w:start w:val="1"/>
      <w:numFmt w:val="decimal"/>
      <w:lvlText w:val="%4."/>
      <w:lvlJc w:val="left"/>
      <w:pPr>
        <w:tabs>
          <w:tab w:val="num" w:pos="2904"/>
        </w:tabs>
        <w:ind w:left="2904" w:hanging="360"/>
      </w:pPr>
    </w:lvl>
    <w:lvl w:ilvl="4" w:tplc="04050019" w:tentative="1">
      <w:start w:val="1"/>
      <w:numFmt w:val="lowerLetter"/>
      <w:lvlText w:val="%5."/>
      <w:lvlJc w:val="left"/>
      <w:pPr>
        <w:tabs>
          <w:tab w:val="num" w:pos="3624"/>
        </w:tabs>
        <w:ind w:left="3624" w:hanging="360"/>
      </w:pPr>
    </w:lvl>
    <w:lvl w:ilvl="5" w:tplc="0405001B" w:tentative="1">
      <w:start w:val="1"/>
      <w:numFmt w:val="lowerRoman"/>
      <w:lvlText w:val="%6."/>
      <w:lvlJc w:val="right"/>
      <w:pPr>
        <w:tabs>
          <w:tab w:val="num" w:pos="4344"/>
        </w:tabs>
        <w:ind w:left="4344" w:hanging="180"/>
      </w:pPr>
    </w:lvl>
    <w:lvl w:ilvl="6" w:tplc="0405000F" w:tentative="1">
      <w:start w:val="1"/>
      <w:numFmt w:val="decimal"/>
      <w:lvlText w:val="%7."/>
      <w:lvlJc w:val="left"/>
      <w:pPr>
        <w:tabs>
          <w:tab w:val="num" w:pos="5064"/>
        </w:tabs>
        <w:ind w:left="5064" w:hanging="360"/>
      </w:pPr>
    </w:lvl>
    <w:lvl w:ilvl="7" w:tplc="04050019" w:tentative="1">
      <w:start w:val="1"/>
      <w:numFmt w:val="lowerLetter"/>
      <w:lvlText w:val="%8."/>
      <w:lvlJc w:val="left"/>
      <w:pPr>
        <w:tabs>
          <w:tab w:val="num" w:pos="5784"/>
        </w:tabs>
        <w:ind w:left="5784" w:hanging="360"/>
      </w:pPr>
    </w:lvl>
    <w:lvl w:ilvl="8" w:tplc="0405001B" w:tentative="1">
      <w:start w:val="1"/>
      <w:numFmt w:val="lowerRoman"/>
      <w:lvlText w:val="%9."/>
      <w:lvlJc w:val="right"/>
      <w:pPr>
        <w:tabs>
          <w:tab w:val="num" w:pos="6504"/>
        </w:tabs>
        <w:ind w:left="6504" w:hanging="180"/>
      </w:pPr>
    </w:lvl>
  </w:abstractNum>
  <w:abstractNum w:abstractNumId="13" w15:restartNumberingAfterBreak="0">
    <w:nsid w:val="30765310"/>
    <w:multiLevelType w:val="multilevel"/>
    <w:tmpl w:val="0E7ACE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3C3951"/>
    <w:multiLevelType w:val="multilevel"/>
    <w:tmpl w:val="62748EC8"/>
    <w:styleLink w:val="Styl5"/>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5A95F40"/>
    <w:multiLevelType w:val="hybridMultilevel"/>
    <w:tmpl w:val="9D10E734"/>
    <w:lvl w:ilvl="0" w:tplc="B0900EE0">
      <w:start w:val="7"/>
      <w:numFmt w:val="decimal"/>
      <w:lvlText w:val="%1.1"/>
      <w:lvlJc w:val="left"/>
      <w:pPr>
        <w:ind w:left="12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E2E3305"/>
    <w:multiLevelType w:val="hybridMultilevel"/>
    <w:tmpl w:val="F7A4FDCC"/>
    <w:lvl w:ilvl="0" w:tplc="97005D30">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64"/>
        </w:tabs>
        <w:ind w:left="1464" w:hanging="360"/>
      </w:pPr>
    </w:lvl>
    <w:lvl w:ilvl="2" w:tplc="0405001B" w:tentative="1">
      <w:start w:val="1"/>
      <w:numFmt w:val="lowerRoman"/>
      <w:lvlText w:val="%3."/>
      <w:lvlJc w:val="right"/>
      <w:pPr>
        <w:tabs>
          <w:tab w:val="num" w:pos="2184"/>
        </w:tabs>
        <w:ind w:left="2184" w:hanging="180"/>
      </w:pPr>
    </w:lvl>
    <w:lvl w:ilvl="3" w:tplc="0405000F" w:tentative="1">
      <w:start w:val="1"/>
      <w:numFmt w:val="decimal"/>
      <w:lvlText w:val="%4."/>
      <w:lvlJc w:val="left"/>
      <w:pPr>
        <w:tabs>
          <w:tab w:val="num" w:pos="2904"/>
        </w:tabs>
        <w:ind w:left="2904" w:hanging="360"/>
      </w:pPr>
    </w:lvl>
    <w:lvl w:ilvl="4" w:tplc="04050019" w:tentative="1">
      <w:start w:val="1"/>
      <w:numFmt w:val="lowerLetter"/>
      <w:lvlText w:val="%5."/>
      <w:lvlJc w:val="left"/>
      <w:pPr>
        <w:tabs>
          <w:tab w:val="num" w:pos="3624"/>
        </w:tabs>
        <w:ind w:left="3624" w:hanging="360"/>
      </w:pPr>
    </w:lvl>
    <w:lvl w:ilvl="5" w:tplc="0405001B" w:tentative="1">
      <w:start w:val="1"/>
      <w:numFmt w:val="lowerRoman"/>
      <w:lvlText w:val="%6."/>
      <w:lvlJc w:val="right"/>
      <w:pPr>
        <w:tabs>
          <w:tab w:val="num" w:pos="4344"/>
        </w:tabs>
        <w:ind w:left="4344" w:hanging="180"/>
      </w:pPr>
    </w:lvl>
    <w:lvl w:ilvl="6" w:tplc="0405000F" w:tentative="1">
      <w:start w:val="1"/>
      <w:numFmt w:val="decimal"/>
      <w:lvlText w:val="%7."/>
      <w:lvlJc w:val="left"/>
      <w:pPr>
        <w:tabs>
          <w:tab w:val="num" w:pos="5064"/>
        </w:tabs>
        <w:ind w:left="5064" w:hanging="360"/>
      </w:pPr>
    </w:lvl>
    <w:lvl w:ilvl="7" w:tplc="04050019" w:tentative="1">
      <w:start w:val="1"/>
      <w:numFmt w:val="lowerLetter"/>
      <w:lvlText w:val="%8."/>
      <w:lvlJc w:val="left"/>
      <w:pPr>
        <w:tabs>
          <w:tab w:val="num" w:pos="5784"/>
        </w:tabs>
        <w:ind w:left="5784" w:hanging="360"/>
      </w:pPr>
    </w:lvl>
    <w:lvl w:ilvl="8" w:tplc="0405001B" w:tentative="1">
      <w:start w:val="1"/>
      <w:numFmt w:val="lowerRoman"/>
      <w:lvlText w:val="%9."/>
      <w:lvlJc w:val="right"/>
      <w:pPr>
        <w:tabs>
          <w:tab w:val="num" w:pos="6504"/>
        </w:tabs>
        <w:ind w:left="6504" w:hanging="180"/>
      </w:pPr>
    </w:lvl>
  </w:abstractNum>
  <w:abstractNum w:abstractNumId="18" w15:restartNumberingAfterBreak="0">
    <w:nsid w:val="40490228"/>
    <w:multiLevelType w:val="multilevel"/>
    <w:tmpl w:val="D51645A4"/>
    <w:styleLink w:val="Styl7"/>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5980FAA"/>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6DE7355"/>
    <w:multiLevelType w:val="hybridMultilevel"/>
    <w:tmpl w:val="A2A2CC12"/>
    <w:lvl w:ilvl="0" w:tplc="04050017">
      <w:start w:val="1"/>
      <w:numFmt w:val="lowerLetter"/>
      <w:lvlText w:val="%1)"/>
      <w:lvlJc w:val="left"/>
      <w:pPr>
        <w:tabs>
          <w:tab w:val="num" w:pos="2136"/>
        </w:tabs>
        <w:ind w:left="2136" w:hanging="360"/>
      </w:p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21" w15:restartNumberingAfterBreak="0">
    <w:nsid w:val="4FAD69E0"/>
    <w:multiLevelType w:val="hybridMultilevel"/>
    <w:tmpl w:val="2D50C9CA"/>
    <w:lvl w:ilvl="0" w:tplc="9274E04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8801F1"/>
    <w:multiLevelType w:val="multilevel"/>
    <w:tmpl w:val="62748EC8"/>
    <w:numStyleLink w:val="Styl5"/>
  </w:abstractNum>
  <w:abstractNum w:abstractNumId="23" w15:restartNumberingAfterBreak="0">
    <w:nsid w:val="52C81218"/>
    <w:multiLevelType w:val="hybridMultilevel"/>
    <w:tmpl w:val="B8BC939E"/>
    <w:lvl w:ilvl="0" w:tplc="06846848">
      <w:start w:val="1"/>
      <w:numFmt w:val="bullet"/>
      <w:lvlText w:val=""/>
      <w:lvlJc w:val="left"/>
      <w:pPr>
        <w:ind w:left="1305" w:hanging="360"/>
      </w:pPr>
      <w:rPr>
        <w:rFonts w:ascii="Symbol" w:hAnsi="Symbol" w:hint="default"/>
      </w:rPr>
    </w:lvl>
    <w:lvl w:ilvl="1" w:tplc="04050003" w:tentative="1">
      <w:start w:val="1"/>
      <w:numFmt w:val="bullet"/>
      <w:lvlText w:val="o"/>
      <w:lvlJc w:val="left"/>
      <w:pPr>
        <w:ind w:left="2025" w:hanging="360"/>
      </w:pPr>
      <w:rPr>
        <w:rFonts w:ascii="Courier New" w:hAnsi="Courier New" w:cs="Courier New" w:hint="default"/>
      </w:rPr>
    </w:lvl>
    <w:lvl w:ilvl="2" w:tplc="04050005" w:tentative="1">
      <w:start w:val="1"/>
      <w:numFmt w:val="bullet"/>
      <w:lvlText w:val=""/>
      <w:lvlJc w:val="left"/>
      <w:pPr>
        <w:ind w:left="2745" w:hanging="360"/>
      </w:pPr>
      <w:rPr>
        <w:rFonts w:ascii="Wingdings" w:hAnsi="Wingdings" w:hint="default"/>
      </w:rPr>
    </w:lvl>
    <w:lvl w:ilvl="3" w:tplc="04050001" w:tentative="1">
      <w:start w:val="1"/>
      <w:numFmt w:val="bullet"/>
      <w:lvlText w:val=""/>
      <w:lvlJc w:val="left"/>
      <w:pPr>
        <w:ind w:left="3465" w:hanging="360"/>
      </w:pPr>
      <w:rPr>
        <w:rFonts w:ascii="Symbol" w:hAnsi="Symbol" w:hint="default"/>
      </w:rPr>
    </w:lvl>
    <w:lvl w:ilvl="4" w:tplc="04050003" w:tentative="1">
      <w:start w:val="1"/>
      <w:numFmt w:val="bullet"/>
      <w:lvlText w:val="o"/>
      <w:lvlJc w:val="left"/>
      <w:pPr>
        <w:ind w:left="4185" w:hanging="360"/>
      </w:pPr>
      <w:rPr>
        <w:rFonts w:ascii="Courier New" w:hAnsi="Courier New" w:cs="Courier New" w:hint="default"/>
      </w:rPr>
    </w:lvl>
    <w:lvl w:ilvl="5" w:tplc="04050005" w:tentative="1">
      <w:start w:val="1"/>
      <w:numFmt w:val="bullet"/>
      <w:lvlText w:val=""/>
      <w:lvlJc w:val="left"/>
      <w:pPr>
        <w:ind w:left="4905" w:hanging="360"/>
      </w:pPr>
      <w:rPr>
        <w:rFonts w:ascii="Wingdings" w:hAnsi="Wingdings" w:hint="default"/>
      </w:rPr>
    </w:lvl>
    <w:lvl w:ilvl="6" w:tplc="04050001" w:tentative="1">
      <w:start w:val="1"/>
      <w:numFmt w:val="bullet"/>
      <w:lvlText w:val=""/>
      <w:lvlJc w:val="left"/>
      <w:pPr>
        <w:ind w:left="5625" w:hanging="360"/>
      </w:pPr>
      <w:rPr>
        <w:rFonts w:ascii="Symbol" w:hAnsi="Symbol" w:hint="default"/>
      </w:rPr>
    </w:lvl>
    <w:lvl w:ilvl="7" w:tplc="04050003" w:tentative="1">
      <w:start w:val="1"/>
      <w:numFmt w:val="bullet"/>
      <w:lvlText w:val="o"/>
      <w:lvlJc w:val="left"/>
      <w:pPr>
        <w:ind w:left="6345" w:hanging="360"/>
      </w:pPr>
      <w:rPr>
        <w:rFonts w:ascii="Courier New" w:hAnsi="Courier New" w:cs="Courier New" w:hint="default"/>
      </w:rPr>
    </w:lvl>
    <w:lvl w:ilvl="8" w:tplc="04050005" w:tentative="1">
      <w:start w:val="1"/>
      <w:numFmt w:val="bullet"/>
      <w:lvlText w:val=""/>
      <w:lvlJc w:val="left"/>
      <w:pPr>
        <w:ind w:left="7065" w:hanging="360"/>
      </w:pPr>
      <w:rPr>
        <w:rFonts w:ascii="Wingdings" w:hAnsi="Wingdings" w:hint="default"/>
      </w:rPr>
    </w:lvl>
  </w:abstractNum>
  <w:abstractNum w:abstractNumId="24" w15:restartNumberingAfterBreak="0">
    <w:nsid w:val="56AC50F1"/>
    <w:multiLevelType w:val="hybridMultilevel"/>
    <w:tmpl w:val="E4066246"/>
    <w:lvl w:ilvl="0" w:tplc="06846848">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25" w15:restartNumberingAfterBreak="0">
    <w:nsid w:val="594620D5"/>
    <w:multiLevelType w:val="hybridMultilevel"/>
    <w:tmpl w:val="77881CCE"/>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26" w15:restartNumberingAfterBreak="0">
    <w:nsid w:val="5A262150"/>
    <w:multiLevelType w:val="hybridMultilevel"/>
    <w:tmpl w:val="D6A07A2C"/>
    <w:lvl w:ilvl="0" w:tplc="FFFFFFFF">
      <w:start w:val="6"/>
      <w:numFmt w:val="bullet"/>
      <w:lvlText w:val="-"/>
      <w:lvlJc w:val="left"/>
      <w:pPr>
        <w:tabs>
          <w:tab w:val="num" w:pos="1620"/>
        </w:tabs>
        <w:ind w:left="1620" w:hanging="360"/>
      </w:pPr>
      <w:rPr>
        <w:rFonts w:ascii="Times New Roman" w:eastAsia="Times New Roman" w:hAnsi="Times New Roman" w:cs="Times New Roman"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27" w15:restartNumberingAfterBreak="0">
    <w:nsid w:val="5B0174DF"/>
    <w:multiLevelType w:val="multilevel"/>
    <w:tmpl w:val="A44C823E"/>
    <w:lvl w:ilvl="0">
      <w:start w:val="1"/>
      <w:numFmt w:val="decimal"/>
      <w:lvlText w:val="%1."/>
      <w:lvlJc w:val="left"/>
      <w:pPr>
        <w:tabs>
          <w:tab w:val="num" w:pos="4188"/>
        </w:tabs>
        <w:ind w:left="4188" w:hanging="360"/>
      </w:pPr>
      <w:rPr>
        <w:rFonts w:hint="default"/>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8" w15:restartNumberingAfterBreak="0">
    <w:nsid w:val="5B82559B"/>
    <w:multiLevelType w:val="hybridMultilevel"/>
    <w:tmpl w:val="DBF049F8"/>
    <w:lvl w:ilvl="0" w:tplc="04050017">
      <w:start w:val="1"/>
      <w:numFmt w:val="lowerLetter"/>
      <w:lvlText w:val="%1)"/>
      <w:lvlJc w:val="left"/>
      <w:pPr>
        <w:tabs>
          <w:tab w:val="num" w:pos="2136"/>
        </w:tabs>
        <w:ind w:left="2136"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9" w15:restartNumberingAfterBreak="0">
    <w:nsid w:val="5C184093"/>
    <w:multiLevelType w:val="multilevel"/>
    <w:tmpl w:val="2A961C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D345D0"/>
    <w:multiLevelType w:val="hybridMultilevel"/>
    <w:tmpl w:val="097EA1F8"/>
    <w:lvl w:ilvl="0" w:tplc="FFFFFFFF">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E2F6D38"/>
    <w:multiLevelType w:val="hybridMultilevel"/>
    <w:tmpl w:val="B04E18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018500E"/>
    <w:multiLevelType w:val="multilevel"/>
    <w:tmpl w:val="A44C823E"/>
    <w:lvl w:ilvl="0">
      <w:start w:val="1"/>
      <w:numFmt w:val="decimal"/>
      <w:lvlText w:val="%1."/>
      <w:lvlJc w:val="left"/>
      <w:pPr>
        <w:tabs>
          <w:tab w:val="num" w:pos="4188"/>
        </w:tabs>
        <w:ind w:left="4188" w:hanging="360"/>
      </w:pPr>
      <w:rPr>
        <w:rFonts w:hint="default"/>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3" w15:restartNumberingAfterBreak="0">
    <w:nsid w:val="65C86C2D"/>
    <w:multiLevelType w:val="hybridMultilevel"/>
    <w:tmpl w:val="80CC75F8"/>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34" w15:restartNumberingAfterBreak="0">
    <w:nsid w:val="6BE33752"/>
    <w:multiLevelType w:val="hybridMultilevel"/>
    <w:tmpl w:val="3CB68994"/>
    <w:lvl w:ilvl="0" w:tplc="04050017">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CC76666"/>
    <w:multiLevelType w:val="hybridMultilevel"/>
    <w:tmpl w:val="22F0926E"/>
    <w:lvl w:ilvl="0" w:tplc="04050017">
      <w:start w:val="1"/>
      <w:numFmt w:val="lowerLetter"/>
      <w:lvlText w:val="%1)"/>
      <w:lvlJc w:val="left"/>
      <w:pPr>
        <w:tabs>
          <w:tab w:val="num" w:pos="2136"/>
        </w:tabs>
        <w:ind w:left="2136" w:hanging="360"/>
      </w:p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36" w15:restartNumberingAfterBreak="0">
    <w:nsid w:val="6D216642"/>
    <w:multiLevelType w:val="hybridMultilevel"/>
    <w:tmpl w:val="E1868F62"/>
    <w:lvl w:ilvl="0" w:tplc="FFFFFFFF">
      <w:start w:val="1"/>
      <w:numFmt w:val="lowerLetter"/>
      <w:lvlText w:val="%1)"/>
      <w:lvlJc w:val="left"/>
      <w:pPr>
        <w:tabs>
          <w:tab w:val="num" w:pos="2136"/>
        </w:tabs>
        <w:ind w:left="2136"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38" w15:restartNumberingAfterBreak="0">
    <w:nsid w:val="6F2A75AD"/>
    <w:multiLevelType w:val="multilevel"/>
    <w:tmpl w:val="F8C2E874"/>
    <w:lvl w:ilvl="0">
      <w:start w:val="1"/>
      <w:numFmt w:val="decimal"/>
      <w:pStyle w:val="Odstavec1"/>
      <w:lvlText w:val="%1."/>
      <w:lvlJc w:val="left"/>
      <w:pPr>
        <w:ind w:left="360" w:hanging="360"/>
      </w:pPr>
      <w:rPr>
        <w:rFonts w:cs="Times New Roman" w:hint="default"/>
      </w:rPr>
    </w:lvl>
    <w:lvl w:ilvl="1">
      <w:start w:val="1"/>
      <w:numFmt w:val="decimal"/>
      <w:pStyle w:val="Odstavec11"/>
      <w:lvlText w:val="%1.%2."/>
      <w:lvlJc w:val="left"/>
      <w:pPr>
        <w:ind w:left="8229" w:hanging="432"/>
      </w:pPr>
      <w:rPr>
        <w:rFonts w:cs="Times New Roman" w:hint="default"/>
        <w:b w:val="0"/>
      </w:rPr>
    </w:lvl>
    <w:lvl w:ilvl="2">
      <w:start w:val="1"/>
      <w:numFmt w:val="decimal"/>
      <w:pStyle w:val="Odstavec111"/>
      <w:lvlText w:val="%1.%2.%3."/>
      <w:lvlJc w:val="left"/>
      <w:pPr>
        <w:ind w:left="5608" w:hanging="504"/>
      </w:pPr>
      <w:rPr>
        <w:rFonts w:cs="Times New Roman" w:hint="default"/>
        <w:b w:val="0"/>
        <w:color w:val="auto"/>
      </w:rPr>
    </w:lvl>
    <w:lvl w:ilvl="3">
      <w:start w:val="1"/>
      <w:numFmt w:val="decimal"/>
      <w:pStyle w:val="Odstavec1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72B306E2"/>
    <w:multiLevelType w:val="multilevel"/>
    <w:tmpl w:val="0405001F"/>
    <w:styleLink w:val="Styl4"/>
    <w:lvl w:ilvl="0">
      <w:start w:val="7"/>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D64785"/>
    <w:multiLevelType w:val="multilevel"/>
    <w:tmpl w:val="D51645A4"/>
    <w:numStyleLink w:val="Styl7"/>
  </w:abstractNum>
  <w:abstractNum w:abstractNumId="41" w15:restartNumberingAfterBreak="0">
    <w:nsid w:val="7C1807E5"/>
    <w:multiLevelType w:val="hybridMultilevel"/>
    <w:tmpl w:val="111A999E"/>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42" w15:restartNumberingAfterBreak="0">
    <w:nsid w:val="7CA2200B"/>
    <w:multiLevelType w:val="hybridMultilevel"/>
    <w:tmpl w:val="04A0C458"/>
    <w:lvl w:ilvl="0" w:tplc="04050017">
      <w:start w:val="1"/>
      <w:numFmt w:val="lowerLetter"/>
      <w:lvlText w:val="%1)"/>
      <w:lvlJc w:val="left"/>
      <w:pPr>
        <w:tabs>
          <w:tab w:val="num" w:pos="2136"/>
        </w:tabs>
        <w:ind w:left="2136" w:hanging="360"/>
      </w:pPr>
      <w:rPr>
        <w:rFonts w:hint="default"/>
      </w:rPr>
    </w:lvl>
    <w:lvl w:ilvl="1" w:tplc="04050019">
      <w:start w:val="1"/>
      <w:numFmt w:val="decimal"/>
      <w:lvlText w:val="%2."/>
      <w:lvlJc w:val="left"/>
      <w:pPr>
        <w:tabs>
          <w:tab w:val="num" w:pos="2856"/>
        </w:tabs>
        <w:ind w:left="2856" w:hanging="360"/>
      </w:pPr>
      <w:rPr>
        <w:rFonts w:hint="default"/>
      </w:r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num w:numId="1" w16cid:durableId="790367779">
    <w:abstractNumId w:val="5"/>
  </w:num>
  <w:num w:numId="2" w16cid:durableId="749157882">
    <w:abstractNumId w:val="37"/>
  </w:num>
  <w:num w:numId="3" w16cid:durableId="257568224">
    <w:abstractNumId w:val="42"/>
  </w:num>
  <w:num w:numId="4" w16cid:durableId="1001396820">
    <w:abstractNumId w:val="16"/>
  </w:num>
  <w:num w:numId="5" w16cid:durableId="735203145">
    <w:abstractNumId w:val="32"/>
  </w:num>
  <w:num w:numId="6" w16cid:durableId="586772879">
    <w:abstractNumId w:val="38"/>
  </w:num>
  <w:num w:numId="7" w16cid:durableId="1972008694">
    <w:abstractNumId w:val="26"/>
  </w:num>
  <w:num w:numId="8" w16cid:durableId="1462453774">
    <w:abstractNumId w:val="36"/>
  </w:num>
  <w:num w:numId="9" w16cid:durableId="1624268586">
    <w:abstractNumId w:val="34"/>
  </w:num>
  <w:num w:numId="10" w16cid:durableId="1501508165">
    <w:abstractNumId w:val="12"/>
  </w:num>
  <w:num w:numId="11" w16cid:durableId="247542227">
    <w:abstractNumId w:val="17"/>
  </w:num>
  <w:num w:numId="12" w16cid:durableId="32507926">
    <w:abstractNumId w:val="25"/>
  </w:num>
  <w:num w:numId="13" w16cid:durableId="1362971509">
    <w:abstractNumId w:val="28"/>
  </w:num>
  <w:num w:numId="14" w16cid:durableId="488403452">
    <w:abstractNumId w:val="41"/>
  </w:num>
  <w:num w:numId="15" w16cid:durableId="1213928458">
    <w:abstractNumId w:val="33"/>
  </w:num>
  <w:num w:numId="16" w16cid:durableId="1989551642">
    <w:abstractNumId w:val="20"/>
  </w:num>
  <w:num w:numId="17" w16cid:durableId="1124808133">
    <w:abstractNumId w:val="35"/>
  </w:num>
  <w:num w:numId="18" w16cid:durableId="1799638577">
    <w:abstractNumId w:val="30"/>
  </w:num>
  <w:num w:numId="19" w16cid:durableId="1900700705">
    <w:abstractNumId w:val="19"/>
  </w:num>
  <w:num w:numId="20" w16cid:durableId="1846238807">
    <w:abstractNumId w:val="8"/>
  </w:num>
  <w:num w:numId="21" w16cid:durableId="1960642592">
    <w:abstractNumId w:val="9"/>
  </w:num>
  <w:num w:numId="22" w16cid:durableId="1980064970">
    <w:abstractNumId w:val="31"/>
  </w:num>
  <w:num w:numId="23" w16cid:durableId="1217812964">
    <w:abstractNumId w:val="0"/>
  </w:num>
  <w:num w:numId="24" w16cid:durableId="360403650">
    <w:abstractNumId w:val="13"/>
  </w:num>
  <w:num w:numId="25" w16cid:durableId="281500317">
    <w:abstractNumId w:val="29"/>
  </w:num>
  <w:num w:numId="26" w16cid:durableId="415976276">
    <w:abstractNumId w:val="22"/>
  </w:num>
  <w:num w:numId="27" w16cid:durableId="1855613997">
    <w:abstractNumId w:val="7"/>
  </w:num>
  <w:num w:numId="28" w16cid:durableId="1039622497">
    <w:abstractNumId w:val="40"/>
  </w:num>
  <w:num w:numId="29" w16cid:durableId="9934846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32633921">
    <w:abstractNumId w:val="10"/>
  </w:num>
  <w:num w:numId="31" w16cid:durableId="311298133">
    <w:abstractNumId w:val="21"/>
  </w:num>
  <w:num w:numId="32" w16cid:durableId="1243104132">
    <w:abstractNumId w:val="2"/>
  </w:num>
  <w:num w:numId="33" w16cid:durableId="2078672439">
    <w:abstractNumId w:val="1"/>
  </w:num>
  <w:num w:numId="34" w16cid:durableId="320277118">
    <w:abstractNumId w:val="6"/>
  </w:num>
  <w:num w:numId="35" w16cid:durableId="189412738">
    <w:abstractNumId w:val="24"/>
  </w:num>
  <w:num w:numId="36" w16cid:durableId="187988428">
    <w:abstractNumId w:val="15"/>
  </w:num>
  <w:num w:numId="37" w16cid:durableId="424376241">
    <w:abstractNumId w:val="3"/>
  </w:num>
  <w:num w:numId="38" w16cid:durableId="1710453424">
    <w:abstractNumId w:val="11"/>
  </w:num>
  <w:num w:numId="39" w16cid:durableId="734166239">
    <w:abstractNumId w:val="23"/>
  </w:num>
  <w:num w:numId="40" w16cid:durableId="1680157004">
    <w:abstractNumId w:val="39"/>
  </w:num>
  <w:num w:numId="41" w16cid:durableId="1107040658">
    <w:abstractNumId w:val="14"/>
  </w:num>
  <w:num w:numId="42" w16cid:durableId="524975919">
    <w:abstractNumId w:val="4"/>
  </w:num>
  <w:num w:numId="43" w16cid:durableId="944775645">
    <w:abstractNumId w:val="18"/>
  </w:num>
  <w:num w:numId="44" w16cid:durableId="11468183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12964067">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41D7"/>
    <w:rsid w:val="000043D7"/>
    <w:rsid w:val="00005436"/>
    <w:rsid w:val="00006D39"/>
    <w:rsid w:val="000102A7"/>
    <w:rsid w:val="000103B3"/>
    <w:rsid w:val="00011BC5"/>
    <w:rsid w:val="00013EBA"/>
    <w:rsid w:val="00013FE4"/>
    <w:rsid w:val="00014224"/>
    <w:rsid w:val="000161BE"/>
    <w:rsid w:val="000172C8"/>
    <w:rsid w:val="00020643"/>
    <w:rsid w:val="00020BBF"/>
    <w:rsid w:val="00021391"/>
    <w:rsid w:val="00021FC5"/>
    <w:rsid w:val="000226E8"/>
    <w:rsid w:val="00022A3F"/>
    <w:rsid w:val="00022A9C"/>
    <w:rsid w:val="00027FD5"/>
    <w:rsid w:val="0003164A"/>
    <w:rsid w:val="0003266B"/>
    <w:rsid w:val="000339D5"/>
    <w:rsid w:val="000366AF"/>
    <w:rsid w:val="0004724E"/>
    <w:rsid w:val="00051DAA"/>
    <w:rsid w:val="000542BD"/>
    <w:rsid w:val="00055981"/>
    <w:rsid w:val="00060FC7"/>
    <w:rsid w:val="000615EA"/>
    <w:rsid w:val="00061866"/>
    <w:rsid w:val="00062128"/>
    <w:rsid w:val="00062937"/>
    <w:rsid w:val="00063793"/>
    <w:rsid w:val="00063AD5"/>
    <w:rsid w:val="0006597B"/>
    <w:rsid w:val="00066926"/>
    <w:rsid w:val="00070703"/>
    <w:rsid w:val="0007247A"/>
    <w:rsid w:val="000725D6"/>
    <w:rsid w:val="00073C97"/>
    <w:rsid w:val="000754B1"/>
    <w:rsid w:val="00080600"/>
    <w:rsid w:val="00083622"/>
    <w:rsid w:val="00083BB9"/>
    <w:rsid w:val="00084415"/>
    <w:rsid w:val="00084D0A"/>
    <w:rsid w:val="000863B0"/>
    <w:rsid w:val="00086542"/>
    <w:rsid w:val="0009134A"/>
    <w:rsid w:val="00091512"/>
    <w:rsid w:val="0009222E"/>
    <w:rsid w:val="0009225B"/>
    <w:rsid w:val="000936F2"/>
    <w:rsid w:val="00096C9C"/>
    <w:rsid w:val="000978D7"/>
    <w:rsid w:val="000A0440"/>
    <w:rsid w:val="000A1275"/>
    <w:rsid w:val="000A154B"/>
    <w:rsid w:val="000A1942"/>
    <w:rsid w:val="000A3020"/>
    <w:rsid w:val="000A399E"/>
    <w:rsid w:val="000A488F"/>
    <w:rsid w:val="000A4D11"/>
    <w:rsid w:val="000A7AB3"/>
    <w:rsid w:val="000A7BE9"/>
    <w:rsid w:val="000B3696"/>
    <w:rsid w:val="000B379B"/>
    <w:rsid w:val="000B5041"/>
    <w:rsid w:val="000B7A76"/>
    <w:rsid w:val="000C07DA"/>
    <w:rsid w:val="000C56ED"/>
    <w:rsid w:val="000C598C"/>
    <w:rsid w:val="000C780F"/>
    <w:rsid w:val="000C7905"/>
    <w:rsid w:val="000D0F6C"/>
    <w:rsid w:val="000D34BD"/>
    <w:rsid w:val="000D3821"/>
    <w:rsid w:val="000D4508"/>
    <w:rsid w:val="000E0616"/>
    <w:rsid w:val="000E0D23"/>
    <w:rsid w:val="000E19F6"/>
    <w:rsid w:val="000E44A7"/>
    <w:rsid w:val="000E54C0"/>
    <w:rsid w:val="000E5BF6"/>
    <w:rsid w:val="000E7285"/>
    <w:rsid w:val="000E7877"/>
    <w:rsid w:val="000F1795"/>
    <w:rsid w:val="000F1AE2"/>
    <w:rsid w:val="000F2972"/>
    <w:rsid w:val="000F34ED"/>
    <w:rsid w:val="000F4774"/>
    <w:rsid w:val="000F634A"/>
    <w:rsid w:val="000F6CCA"/>
    <w:rsid w:val="000F7440"/>
    <w:rsid w:val="000F7F33"/>
    <w:rsid w:val="001034C3"/>
    <w:rsid w:val="00105189"/>
    <w:rsid w:val="00105500"/>
    <w:rsid w:val="00106039"/>
    <w:rsid w:val="00107955"/>
    <w:rsid w:val="00110042"/>
    <w:rsid w:val="00110B1C"/>
    <w:rsid w:val="00110F50"/>
    <w:rsid w:val="00111CB6"/>
    <w:rsid w:val="001128ED"/>
    <w:rsid w:val="00112D37"/>
    <w:rsid w:val="00112E9D"/>
    <w:rsid w:val="00115D45"/>
    <w:rsid w:val="00116911"/>
    <w:rsid w:val="001200D1"/>
    <w:rsid w:val="00120E4A"/>
    <w:rsid w:val="0012294B"/>
    <w:rsid w:val="0012456B"/>
    <w:rsid w:val="001253A7"/>
    <w:rsid w:val="001308B8"/>
    <w:rsid w:val="001329A2"/>
    <w:rsid w:val="0013736B"/>
    <w:rsid w:val="00141674"/>
    <w:rsid w:val="0014215B"/>
    <w:rsid w:val="00142BAC"/>
    <w:rsid w:val="00147476"/>
    <w:rsid w:val="00150269"/>
    <w:rsid w:val="00150281"/>
    <w:rsid w:val="00150B98"/>
    <w:rsid w:val="00153470"/>
    <w:rsid w:val="00154531"/>
    <w:rsid w:val="00155427"/>
    <w:rsid w:val="0015582D"/>
    <w:rsid w:val="00156AB1"/>
    <w:rsid w:val="00157148"/>
    <w:rsid w:val="0015730A"/>
    <w:rsid w:val="00157993"/>
    <w:rsid w:val="00157B47"/>
    <w:rsid w:val="00160BB2"/>
    <w:rsid w:val="0016304E"/>
    <w:rsid w:val="00166716"/>
    <w:rsid w:val="00167EFC"/>
    <w:rsid w:val="00170D5F"/>
    <w:rsid w:val="00174970"/>
    <w:rsid w:val="00181872"/>
    <w:rsid w:val="00181AA6"/>
    <w:rsid w:val="00186019"/>
    <w:rsid w:val="00190744"/>
    <w:rsid w:val="0019210A"/>
    <w:rsid w:val="00192F21"/>
    <w:rsid w:val="00193239"/>
    <w:rsid w:val="00193508"/>
    <w:rsid w:val="001941DD"/>
    <w:rsid w:val="00196DF7"/>
    <w:rsid w:val="00197183"/>
    <w:rsid w:val="00197A91"/>
    <w:rsid w:val="001A04B0"/>
    <w:rsid w:val="001A0E43"/>
    <w:rsid w:val="001A28A8"/>
    <w:rsid w:val="001A2CFD"/>
    <w:rsid w:val="001A4FE1"/>
    <w:rsid w:val="001A53B6"/>
    <w:rsid w:val="001A7516"/>
    <w:rsid w:val="001A7B8B"/>
    <w:rsid w:val="001B2A86"/>
    <w:rsid w:val="001B540D"/>
    <w:rsid w:val="001B60DB"/>
    <w:rsid w:val="001B6154"/>
    <w:rsid w:val="001C167B"/>
    <w:rsid w:val="001C16EF"/>
    <w:rsid w:val="001C3D4F"/>
    <w:rsid w:val="001C532E"/>
    <w:rsid w:val="001C7BAE"/>
    <w:rsid w:val="001C7D01"/>
    <w:rsid w:val="001D0124"/>
    <w:rsid w:val="001D06CD"/>
    <w:rsid w:val="001D0A67"/>
    <w:rsid w:val="001D5C2D"/>
    <w:rsid w:val="001D74C9"/>
    <w:rsid w:val="001E0E7D"/>
    <w:rsid w:val="001E3297"/>
    <w:rsid w:val="001E3EDD"/>
    <w:rsid w:val="001E4C63"/>
    <w:rsid w:val="001E6479"/>
    <w:rsid w:val="001E79D0"/>
    <w:rsid w:val="001E7ED5"/>
    <w:rsid w:val="001F1B1F"/>
    <w:rsid w:val="001F41D7"/>
    <w:rsid w:val="001F528B"/>
    <w:rsid w:val="001F5AFD"/>
    <w:rsid w:val="001F5FE5"/>
    <w:rsid w:val="00200941"/>
    <w:rsid w:val="00200E98"/>
    <w:rsid w:val="00201499"/>
    <w:rsid w:val="00201666"/>
    <w:rsid w:val="00204661"/>
    <w:rsid w:val="00207A4F"/>
    <w:rsid w:val="0021019E"/>
    <w:rsid w:val="00211A87"/>
    <w:rsid w:val="002139D1"/>
    <w:rsid w:val="002144D5"/>
    <w:rsid w:val="00217A47"/>
    <w:rsid w:val="00222514"/>
    <w:rsid w:val="002230E7"/>
    <w:rsid w:val="0022321A"/>
    <w:rsid w:val="00223BB4"/>
    <w:rsid w:val="00224538"/>
    <w:rsid w:val="00227B5E"/>
    <w:rsid w:val="00230429"/>
    <w:rsid w:val="0023111F"/>
    <w:rsid w:val="00231462"/>
    <w:rsid w:val="00231BC2"/>
    <w:rsid w:val="00231C3F"/>
    <w:rsid w:val="00231F94"/>
    <w:rsid w:val="0023265D"/>
    <w:rsid w:val="002327F5"/>
    <w:rsid w:val="002328A1"/>
    <w:rsid w:val="00234E5C"/>
    <w:rsid w:val="00237A1D"/>
    <w:rsid w:val="00240AF1"/>
    <w:rsid w:val="00240F85"/>
    <w:rsid w:val="00241BF0"/>
    <w:rsid w:val="00242CC7"/>
    <w:rsid w:val="00244852"/>
    <w:rsid w:val="00244B18"/>
    <w:rsid w:val="002459CB"/>
    <w:rsid w:val="0025201C"/>
    <w:rsid w:val="00253D41"/>
    <w:rsid w:val="00256131"/>
    <w:rsid w:val="00256CF6"/>
    <w:rsid w:val="002572A5"/>
    <w:rsid w:val="0026084B"/>
    <w:rsid w:val="0026089C"/>
    <w:rsid w:val="00260A7C"/>
    <w:rsid w:val="00260C02"/>
    <w:rsid w:val="00261E4A"/>
    <w:rsid w:val="00262A26"/>
    <w:rsid w:val="00266042"/>
    <w:rsid w:val="002709EE"/>
    <w:rsid w:val="00270BA7"/>
    <w:rsid w:val="00272A5C"/>
    <w:rsid w:val="002745E8"/>
    <w:rsid w:val="002750AB"/>
    <w:rsid w:val="002808A7"/>
    <w:rsid w:val="002819A9"/>
    <w:rsid w:val="0028603B"/>
    <w:rsid w:val="00290400"/>
    <w:rsid w:val="002915F6"/>
    <w:rsid w:val="00291662"/>
    <w:rsid w:val="002918BC"/>
    <w:rsid w:val="00293621"/>
    <w:rsid w:val="00293679"/>
    <w:rsid w:val="00293891"/>
    <w:rsid w:val="00293BD4"/>
    <w:rsid w:val="00293FD8"/>
    <w:rsid w:val="002A670D"/>
    <w:rsid w:val="002A73C8"/>
    <w:rsid w:val="002A74BA"/>
    <w:rsid w:val="002A7FE8"/>
    <w:rsid w:val="002B0519"/>
    <w:rsid w:val="002B0F2D"/>
    <w:rsid w:val="002B51D8"/>
    <w:rsid w:val="002B6516"/>
    <w:rsid w:val="002B6EEF"/>
    <w:rsid w:val="002C7967"/>
    <w:rsid w:val="002D040B"/>
    <w:rsid w:val="002D272D"/>
    <w:rsid w:val="002D29E5"/>
    <w:rsid w:val="002D61C3"/>
    <w:rsid w:val="002E6B0B"/>
    <w:rsid w:val="002E7322"/>
    <w:rsid w:val="002F13A7"/>
    <w:rsid w:val="002F14FD"/>
    <w:rsid w:val="002F3A28"/>
    <w:rsid w:val="002F4AEA"/>
    <w:rsid w:val="00301749"/>
    <w:rsid w:val="003028FC"/>
    <w:rsid w:val="00303257"/>
    <w:rsid w:val="003102F0"/>
    <w:rsid w:val="00312484"/>
    <w:rsid w:val="00312F7D"/>
    <w:rsid w:val="003133BD"/>
    <w:rsid w:val="00313D7B"/>
    <w:rsid w:val="0031555C"/>
    <w:rsid w:val="00315671"/>
    <w:rsid w:val="00316448"/>
    <w:rsid w:val="0031739A"/>
    <w:rsid w:val="00320630"/>
    <w:rsid w:val="00320B65"/>
    <w:rsid w:val="00320F6C"/>
    <w:rsid w:val="00321601"/>
    <w:rsid w:val="00327D3F"/>
    <w:rsid w:val="00332DCB"/>
    <w:rsid w:val="00333DF4"/>
    <w:rsid w:val="003346AF"/>
    <w:rsid w:val="00334FC3"/>
    <w:rsid w:val="003417A5"/>
    <w:rsid w:val="00342A41"/>
    <w:rsid w:val="00344819"/>
    <w:rsid w:val="00345418"/>
    <w:rsid w:val="003462BB"/>
    <w:rsid w:val="0035091B"/>
    <w:rsid w:val="00354BC0"/>
    <w:rsid w:val="00356228"/>
    <w:rsid w:val="00356670"/>
    <w:rsid w:val="00361DA3"/>
    <w:rsid w:val="00363648"/>
    <w:rsid w:val="0036381F"/>
    <w:rsid w:val="00366165"/>
    <w:rsid w:val="00367154"/>
    <w:rsid w:val="003672CB"/>
    <w:rsid w:val="00370367"/>
    <w:rsid w:val="00370C2B"/>
    <w:rsid w:val="00372235"/>
    <w:rsid w:val="00372630"/>
    <w:rsid w:val="0037329A"/>
    <w:rsid w:val="00374A30"/>
    <w:rsid w:val="00376168"/>
    <w:rsid w:val="00376342"/>
    <w:rsid w:val="0038188E"/>
    <w:rsid w:val="00381EB8"/>
    <w:rsid w:val="00382D88"/>
    <w:rsid w:val="00386753"/>
    <w:rsid w:val="00392C78"/>
    <w:rsid w:val="00392F9F"/>
    <w:rsid w:val="00395E7F"/>
    <w:rsid w:val="003A2EFB"/>
    <w:rsid w:val="003A36A6"/>
    <w:rsid w:val="003A465A"/>
    <w:rsid w:val="003B0A3C"/>
    <w:rsid w:val="003B33F6"/>
    <w:rsid w:val="003B49CA"/>
    <w:rsid w:val="003B5759"/>
    <w:rsid w:val="003C2C34"/>
    <w:rsid w:val="003C2CEC"/>
    <w:rsid w:val="003C5D44"/>
    <w:rsid w:val="003C7910"/>
    <w:rsid w:val="003C7BF7"/>
    <w:rsid w:val="003D0DAD"/>
    <w:rsid w:val="003D2F45"/>
    <w:rsid w:val="003D5C4B"/>
    <w:rsid w:val="003D65A6"/>
    <w:rsid w:val="003D73B3"/>
    <w:rsid w:val="003E577F"/>
    <w:rsid w:val="003F081F"/>
    <w:rsid w:val="003F1ED1"/>
    <w:rsid w:val="003F42EE"/>
    <w:rsid w:val="003F52C6"/>
    <w:rsid w:val="003F56D9"/>
    <w:rsid w:val="003F6171"/>
    <w:rsid w:val="003F6BFA"/>
    <w:rsid w:val="003F7749"/>
    <w:rsid w:val="0040047D"/>
    <w:rsid w:val="00402F48"/>
    <w:rsid w:val="004056B1"/>
    <w:rsid w:val="00405E57"/>
    <w:rsid w:val="004062B4"/>
    <w:rsid w:val="00407CEF"/>
    <w:rsid w:val="00411821"/>
    <w:rsid w:val="004132AE"/>
    <w:rsid w:val="004147A8"/>
    <w:rsid w:val="00414888"/>
    <w:rsid w:val="00420137"/>
    <w:rsid w:val="00420FC1"/>
    <w:rsid w:val="00421A26"/>
    <w:rsid w:val="00426215"/>
    <w:rsid w:val="004268B2"/>
    <w:rsid w:val="00427B35"/>
    <w:rsid w:val="00430F1D"/>
    <w:rsid w:val="00431C86"/>
    <w:rsid w:val="00432DE7"/>
    <w:rsid w:val="00433BCE"/>
    <w:rsid w:val="00434848"/>
    <w:rsid w:val="004351E6"/>
    <w:rsid w:val="00435334"/>
    <w:rsid w:val="00435E2A"/>
    <w:rsid w:val="00442996"/>
    <w:rsid w:val="00445504"/>
    <w:rsid w:val="00445801"/>
    <w:rsid w:val="00452369"/>
    <w:rsid w:val="00456239"/>
    <w:rsid w:val="00462F8C"/>
    <w:rsid w:val="004643FA"/>
    <w:rsid w:val="00465650"/>
    <w:rsid w:val="00465D4D"/>
    <w:rsid w:val="00465E36"/>
    <w:rsid w:val="00470221"/>
    <w:rsid w:val="00470A68"/>
    <w:rsid w:val="00473A48"/>
    <w:rsid w:val="00473E20"/>
    <w:rsid w:val="004764FC"/>
    <w:rsid w:val="00477392"/>
    <w:rsid w:val="0048033A"/>
    <w:rsid w:val="004863D1"/>
    <w:rsid w:val="004879D0"/>
    <w:rsid w:val="00490D5E"/>
    <w:rsid w:val="0049246D"/>
    <w:rsid w:val="004930D3"/>
    <w:rsid w:val="00495478"/>
    <w:rsid w:val="00497FD2"/>
    <w:rsid w:val="004A168F"/>
    <w:rsid w:val="004A6AC1"/>
    <w:rsid w:val="004A6D6B"/>
    <w:rsid w:val="004A7F8E"/>
    <w:rsid w:val="004B1C4B"/>
    <w:rsid w:val="004B2822"/>
    <w:rsid w:val="004B2DFF"/>
    <w:rsid w:val="004B350F"/>
    <w:rsid w:val="004B4D59"/>
    <w:rsid w:val="004B57A7"/>
    <w:rsid w:val="004B757A"/>
    <w:rsid w:val="004C0D40"/>
    <w:rsid w:val="004C1EAF"/>
    <w:rsid w:val="004C4D7D"/>
    <w:rsid w:val="004C7264"/>
    <w:rsid w:val="004D0B96"/>
    <w:rsid w:val="004D0D47"/>
    <w:rsid w:val="004D224E"/>
    <w:rsid w:val="004D69B2"/>
    <w:rsid w:val="004E458D"/>
    <w:rsid w:val="004E7762"/>
    <w:rsid w:val="004F1115"/>
    <w:rsid w:val="004F1272"/>
    <w:rsid w:val="004F1B84"/>
    <w:rsid w:val="004F4597"/>
    <w:rsid w:val="004F68CA"/>
    <w:rsid w:val="004F6900"/>
    <w:rsid w:val="004F6F5A"/>
    <w:rsid w:val="004F7AED"/>
    <w:rsid w:val="0050060D"/>
    <w:rsid w:val="00501193"/>
    <w:rsid w:val="005049E4"/>
    <w:rsid w:val="00505467"/>
    <w:rsid w:val="00505A9D"/>
    <w:rsid w:val="00506209"/>
    <w:rsid w:val="005062B7"/>
    <w:rsid w:val="0050632C"/>
    <w:rsid w:val="005076B1"/>
    <w:rsid w:val="00511000"/>
    <w:rsid w:val="005139E7"/>
    <w:rsid w:val="0051534B"/>
    <w:rsid w:val="005205EF"/>
    <w:rsid w:val="00521EE8"/>
    <w:rsid w:val="00522C93"/>
    <w:rsid w:val="00523708"/>
    <w:rsid w:val="0053119B"/>
    <w:rsid w:val="00536A64"/>
    <w:rsid w:val="00540FF5"/>
    <w:rsid w:val="005417C4"/>
    <w:rsid w:val="00547476"/>
    <w:rsid w:val="00554CFB"/>
    <w:rsid w:val="0055612C"/>
    <w:rsid w:val="0056048B"/>
    <w:rsid w:val="005618F5"/>
    <w:rsid w:val="00562DBA"/>
    <w:rsid w:val="0056329F"/>
    <w:rsid w:val="00563DE7"/>
    <w:rsid w:val="005644B9"/>
    <w:rsid w:val="00565677"/>
    <w:rsid w:val="005656A6"/>
    <w:rsid w:val="00567119"/>
    <w:rsid w:val="0056779A"/>
    <w:rsid w:val="00570AEF"/>
    <w:rsid w:val="00571510"/>
    <w:rsid w:val="00572366"/>
    <w:rsid w:val="00576373"/>
    <w:rsid w:val="0058157E"/>
    <w:rsid w:val="00582E3B"/>
    <w:rsid w:val="00585B04"/>
    <w:rsid w:val="005867FF"/>
    <w:rsid w:val="0059124C"/>
    <w:rsid w:val="00593576"/>
    <w:rsid w:val="005944EE"/>
    <w:rsid w:val="00595259"/>
    <w:rsid w:val="00595C30"/>
    <w:rsid w:val="00597326"/>
    <w:rsid w:val="005A33FE"/>
    <w:rsid w:val="005A3D78"/>
    <w:rsid w:val="005A4E0B"/>
    <w:rsid w:val="005A5533"/>
    <w:rsid w:val="005A6006"/>
    <w:rsid w:val="005A743F"/>
    <w:rsid w:val="005B0264"/>
    <w:rsid w:val="005B52A2"/>
    <w:rsid w:val="005B59B1"/>
    <w:rsid w:val="005B6F50"/>
    <w:rsid w:val="005C55D5"/>
    <w:rsid w:val="005C6860"/>
    <w:rsid w:val="005C72ED"/>
    <w:rsid w:val="005C7B19"/>
    <w:rsid w:val="005D03CA"/>
    <w:rsid w:val="005D0694"/>
    <w:rsid w:val="005D3236"/>
    <w:rsid w:val="005D3CA7"/>
    <w:rsid w:val="005D5128"/>
    <w:rsid w:val="005E09FC"/>
    <w:rsid w:val="005E450E"/>
    <w:rsid w:val="005E4780"/>
    <w:rsid w:val="005E4A2E"/>
    <w:rsid w:val="005E5921"/>
    <w:rsid w:val="005E745B"/>
    <w:rsid w:val="005E76CC"/>
    <w:rsid w:val="005F1349"/>
    <w:rsid w:val="005F3779"/>
    <w:rsid w:val="005F46AE"/>
    <w:rsid w:val="005F7017"/>
    <w:rsid w:val="006015A5"/>
    <w:rsid w:val="0060301C"/>
    <w:rsid w:val="00606D1D"/>
    <w:rsid w:val="0061095F"/>
    <w:rsid w:val="006112B5"/>
    <w:rsid w:val="00611903"/>
    <w:rsid w:val="00615947"/>
    <w:rsid w:val="00616EB1"/>
    <w:rsid w:val="006210DD"/>
    <w:rsid w:val="00622FD3"/>
    <w:rsid w:val="00624186"/>
    <w:rsid w:val="006324C8"/>
    <w:rsid w:val="00632E7B"/>
    <w:rsid w:val="00633EF9"/>
    <w:rsid w:val="00644159"/>
    <w:rsid w:val="006446C9"/>
    <w:rsid w:val="006457C9"/>
    <w:rsid w:val="00645F38"/>
    <w:rsid w:val="00645FB8"/>
    <w:rsid w:val="006513A2"/>
    <w:rsid w:val="0065166E"/>
    <w:rsid w:val="0065182D"/>
    <w:rsid w:val="00651FB1"/>
    <w:rsid w:val="006569A7"/>
    <w:rsid w:val="006569CA"/>
    <w:rsid w:val="00656DCA"/>
    <w:rsid w:val="0066144A"/>
    <w:rsid w:val="00664143"/>
    <w:rsid w:val="00664919"/>
    <w:rsid w:val="006665D0"/>
    <w:rsid w:val="00666B78"/>
    <w:rsid w:val="00671077"/>
    <w:rsid w:val="00673513"/>
    <w:rsid w:val="00675410"/>
    <w:rsid w:val="006763DB"/>
    <w:rsid w:val="00676E63"/>
    <w:rsid w:val="00680479"/>
    <w:rsid w:val="00686107"/>
    <w:rsid w:val="00686364"/>
    <w:rsid w:val="00687B1F"/>
    <w:rsid w:val="00693567"/>
    <w:rsid w:val="006972C9"/>
    <w:rsid w:val="006A214F"/>
    <w:rsid w:val="006A25A0"/>
    <w:rsid w:val="006A3610"/>
    <w:rsid w:val="006A48CB"/>
    <w:rsid w:val="006A69D4"/>
    <w:rsid w:val="006A721C"/>
    <w:rsid w:val="006A7693"/>
    <w:rsid w:val="006A7A5D"/>
    <w:rsid w:val="006B1ECB"/>
    <w:rsid w:val="006B3709"/>
    <w:rsid w:val="006B580A"/>
    <w:rsid w:val="006B5B73"/>
    <w:rsid w:val="006B635B"/>
    <w:rsid w:val="006B6495"/>
    <w:rsid w:val="006B7D7A"/>
    <w:rsid w:val="006C00E3"/>
    <w:rsid w:val="006C081C"/>
    <w:rsid w:val="006C15BA"/>
    <w:rsid w:val="006C2D7D"/>
    <w:rsid w:val="006C3192"/>
    <w:rsid w:val="006C355E"/>
    <w:rsid w:val="006C5A01"/>
    <w:rsid w:val="006C627C"/>
    <w:rsid w:val="006C6EBB"/>
    <w:rsid w:val="006C7576"/>
    <w:rsid w:val="006D23E3"/>
    <w:rsid w:val="006D2E79"/>
    <w:rsid w:val="006D41F7"/>
    <w:rsid w:val="006D5B6E"/>
    <w:rsid w:val="006D791E"/>
    <w:rsid w:val="006E3E9D"/>
    <w:rsid w:val="006E4EC6"/>
    <w:rsid w:val="006E502A"/>
    <w:rsid w:val="006E511C"/>
    <w:rsid w:val="006F0893"/>
    <w:rsid w:val="006F1713"/>
    <w:rsid w:val="006F183D"/>
    <w:rsid w:val="006F4C4D"/>
    <w:rsid w:val="00701AF7"/>
    <w:rsid w:val="00703A10"/>
    <w:rsid w:val="007045DF"/>
    <w:rsid w:val="00705846"/>
    <w:rsid w:val="00706987"/>
    <w:rsid w:val="0070795B"/>
    <w:rsid w:val="00711B2F"/>
    <w:rsid w:val="0071469F"/>
    <w:rsid w:val="00714F4F"/>
    <w:rsid w:val="007158CA"/>
    <w:rsid w:val="00715C08"/>
    <w:rsid w:val="007165CD"/>
    <w:rsid w:val="0072172C"/>
    <w:rsid w:val="007246E4"/>
    <w:rsid w:val="00724F2E"/>
    <w:rsid w:val="007259C0"/>
    <w:rsid w:val="007279CE"/>
    <w:rsid w:val="007308A9"/>
    <w:rsid w:val="0073510E"/>
    <w:rsid w:val="007361D1"/>
    <w:rsid w:val="007362C7"/>
    <w:rsid w:val="007408A2"/>
    <w:rsid w:val="00740F32"/>
    <w:rsid w:val="00743FCF"/>
    <w:rsid w:val="00744E48"/>
    <w:rsid w:val="00745296"/>
    <w:rsid w:val="0075529E"/>
    <w:rsid w:val="00755D85"/>
    <w:rsid w:val="007566BE"/>
    <w:rsid w:val="00764ED5"/>
    <w:rsid w:val="007656BF"/>
    <w:rsid w:val="00767E26"/>
    <w:rsid w:val="007736BA"/>
    <w:rsid w:val="007737F3"/>
    <w:rsid w:val="007738B9"/>
    <w:rsid w:val="00774AAB"/>
    <w:rsid w:val="0077591D"/>
    <w:rsid w:val="007774DD"/>
    <w:rsid w:val="00780229"/>
    <w:rsid w:val="00785971"/>
    <w:rsid w:val="00790040"/>
    <w:rsid w:val="007903C1"/>
    <w:rsid w:val="00792CC2"/>
    <w:rsid w:val="0079450F"/>
    <w:rsid w:val="00795140"/>
    <w:rsid w:val="00797196"/>
    <w:rsid w:val="007A0583"/>
    <w:rsid w:val="007A3D59"/>
    <w:rsid w:val="007A6DA2"/>
    <w:rsid w:val="007A6EC5"/>
    <w:rsid w:val="007B02BF"/>
    <w:rsid w:val="007B1008"/>
    <w:rsid w:val="007B1C9F"/>
    <w:rsid w:val="007B1E19"/>
    <w:rsid w:val="007B2602"/>
    <w:rsid w:val="007B3127"/>
    <w:rsid w:val="007B7A5F"/>
    <w:rsid w:val="007B7BA9"/>
    <w:rsid w:val="007C05F0"/>
    <w:rsid w:val="007C098C"/>
    <w:rsid w:val="007C109F"/>
    <w:rsid w:val="007C170A"/>
    <w:rsid w:val="007C2118"/>
    <w:rsid w:val="007C43F0"/>
    <w:rsid w:val="007C5BEC"/>
    <w:rsid w:val="007C6B12"/>
    <w:rsid w:val="007C774D"/>
    <w:rsid w:val="007D0C16"/>
    <w:rsid w:val="007D23EE"/>
    <w:rsid w:val="007D2BE6"/>
    <w:rsid w:val="007D2FBE"/>
    <w:rsid w:val="007D342E"/>
    <w:rsid w:val="007D3BDF"/>
    <w:rsid w:val="007D5D9C"/>
    <w:rsid w:val="007D6516"/>
    <w:rsid w:val="007D67F1"/>
    <w:rsid w:val="007D6AC1"/>
    <w:rsid w:val="007E349D"/>
    <w:rsid w:val="007E34C5"/>
    <w:rsid w:val="007E4159"/>
    <w:rsid w:val="007E7407"/>
    <w:rsid w:val="007F00B7"/>
    <w:rsid w:val="007F33B9"/>
    <w:rsid w:val="007F3B53"/>
    <w:rsid w:val="007F53AC"/>
    <w:rsid w:val="00805534"/>
    <w:rsid w:val="008163A0"/>
    <w:rsid w:val="008205DE"/>
    <w:rsid w:val="0082149A"/>
    <w:rsid w:val="00821CAE"/>
    <w:rsid w:val="00821D3C"/>
    <w:rsid w:val="00822C93"/>
    <w:rsid w:val="00824676"/>
    <w:rsid w:val="00831BE1"/>
    <w:rsid w:val="00832704"/>
    <w:rsid w:val="00832B12"/>
    <w:rsid w:val="00832F84"/>
    <w:rsid w:val="00833C33"/>
    <w:rsid w:val="00833CCB"/>
    <w:rsid w:val="00833F9C"/>
    <w:rsid w:val="00834B52"/>
    <w:rsid w:val="00834E1F"/>
    <w:rsid w:val="008365DB"/>
    <w:rsid w:val="00836AD4"/>
    <w:rsid w:val="00837EF1"/>
    <w:rsid w:val="008429CE"/>
    <w:rsid w:val="00844B47"/>
    <w:rsid w:val="00845226"/>
    <w:rsid w:val="00845E21"/>
    <w:rsid w:val="0085000D"/>
    <w:rsid w:val="00850574"/>
    <w:rsid w:val="00851195"/>
    <w:rsid w:val="008516F5"/>
    <w:rsid w:val="008552E9"/>
    <w:rsid w:val="00861605"/>
    <w:rsid w:val="00861924"/>
    <w:rsid w:val="008634CC"/>
    <w:rsid w:val="00870371"/>
    <w:rsid w:val="00870B53"/>
    <w:rsid w:val="008719CE"/>
    <w:rsid w:val="00873E7D"/>
    <w:rsid w:val="008741CC"/>
    <w:rsid w:val="00875488"/>
    <w:rsid w:val="00876001"/>
    <w:rsid w:val="008765EC"/>
    <w:rsid w:val="00876FB8"/>
    <w:rsid w:val="00880E7C"/>
    <w:rsid w:val="00881F29"/>
    <w:rsid w:val="00883062"/>
    <w:rsid w:val="00883A61"/>
    <w:rsid w:val="008916C6"/>
    <w:rsid w:val="00891EF5"/>
    <w:rsid w:val="008920F4"/>
    <w:rsid w:val="00892ED6"/>
    <w:rsid w:val="00894CFF"/>
    <w:rsid w:val="0089630C"/>
    <w:rsid w:val="008A2708"/>
    <w:rsid w:val="008A42AF"/>
    <w:rsid w:val="008A467D"/>
    <w:rsid w:val="008A4715"/>
    <w:rsid w:val="008A73A4"/>
    <w:rsid w:val="008A7A17"/>
    <w:rsid w:val="008B0CC4"/>
    <w:rsid w:val="008B2387"/>
    <w:rsid w:val="008B253C"/>
    <w:rsid w:val="008B2A17"/>
    <w:rsid w:val="008B39DF"/>
    <w:rsid w:val="008B42B9"/>
    <w:rsid w:val="008B4694"/>
    <w:rsid w:val="008B485F"/>
    <w:rsid w:val="008B5BC1"/>
    <w:rsid w:val="008B5C84"/>
    <w:rsid w:val="008B6F1D"/>
    <w:rsid w:val="008C0DF6"/>
    <w:rsid w:val="008C1C15"/>
    <w:rsid w:val="008C4B34"/>
    <w:rsid w:val="008C6BB2"/>
    <w:rsid w:val="008C6C1A"/>
    <w:rsid w:val="008D084F"/>
    <w:rsid w:val="008D1B8B"/>
    <w:rsid w:val="008D3299"/>
    <w:rsid w:val="008D4B77"/>
    <w:rsid w:val="008D74A8"/>
    <w:rsid w:val="008E0992"/>
    <w:rsid w:val="008E1109"/>
    <w:rsid w:val="008E25ED"/>
    <w:rsid w:val="008E2F96"/>
    <w:rsid w:val="008E32CD"/>
    <w:rsid w:val="008E4FD5"/>
    <w:rsid w:val="008E5061"/>
    <w:rsid w:val="008E5545"/>
    <w:rsid w:val="008E5869"/>
    <w:rsid w:val="008E6B23"/>
    <w:rsid w:val="008E6D66"/>
    <w:rsid w:val="008E7017"/>
    <w:rsid w:val="008E73B5"/>
    <w:rsid w:val="008F04A2"/>
    <w:rsid w:val="008F5132"/>
    <w:rsid w:val="008F5B25"/>
    <w:rsid w:val="009016D9"/>
    <w:rsid w:val="0090215B"/>
    <w:rsid w:val="00903698"/>
    <w:rsid w:val="0090528A"/>
    <w:rsid w:val="0090601A"/>
    <w:rsid w:val="00910A3F"/>
    <w:rsid w:val="00912951"/>
    <w:rsid w:val="00913D00"/>
    <w:rsid w:val="00914FA9"/>
    <w:rsid w:val="00914FC1"/>
    <w:rsid w:val="00924321"/>
    <w:rsid w:val="009244DA"/>
    <w:rsid w:val="00925853"/>
    <w:rsid w:val="009260A1"/>
    <w:rsid w:val="00926A21"/>
    <w:rsid w:val="009314B9"/>
    <w:rsid w:val="00931CCC"/>
    <w:rsid w:val="009337EB"/>
    <w:rsid w:val="0093475E"/>
    <w:rsid w:val="00937934"/>
    <w:rsid w:val="00937C3D"/>
    <w:rsid w:val="009405AC"/>
    <w:rsid w:val="00943BF4"/>
    <w:rsid w:val="00944374"/>
    <w:rsid w:val="009456D2"/>
    <w:rsid w:val="00947174"/>
    <w:rsid w:val="00947189"/>
    <w:rsid w:val="009471C5"/>
    <w:rsid w:val="009531D1"/>
    <w:rsid w:val="009545CC"/>
    <w:rsid w:val="009555FE"/>
    <w:rsid w:val="00956AF7"/>
    <w:rsid w:val="00957DC7"/>
    <w:rsid w:val="009614FF"/>
    <w:rsid w:val="009658D9"/>
    <w:rsid w:val="00970A63"/>
    <w:rsid w:val="00970C68"/>
    <w:rsid w:val="009739A5"/>
    <w:rsid w:val="00976686"/>
    <w:rsid w:val="00977330"/>
    <w:rsid w:val="009809AA"/>
    <w:rsid w:val="00982994"/>
    <w:rsid w:val="00982E5D"/>
    <w:rsid w:val="009837C5"/>
    <w:rsid w:val="00991380"/>
    <w:rsid w:val="00991DD7"/>
    <w:rsid w:val="009A2FB3"/>
    <w:rsid w:val="009A34D7"/>
    <w:rsid w:val="009A3F33"/>
    <w:rsid w:val="009A6FE9"/>
    <w:rsid w:val="009B0C36"/>
    <w:rsid w:val="009B50DF"/>
    <w:rsid w:val="009B53C4"/>
    <w:rsid w:val="009C15D3"/>
    <w:rsid w:val="009C2863"/>
    <w:rsid w:val="009C3F01"/>
    <w:rsid w:val="009C4551"/>
    <w:rsid w:val="009C6701"/>
    <w:rsid w:val="009D0F4E"/>
    <w:rsid w:val="009D27E1"/>
    <w:rsid w:val="009D3A04"/>
    <w:rsid w:val="009D65D7"/>
    <w:rsid w:val="009E2447"/>
    <w:rsid w:val="009E4091"/>
    <w:rsid w:val="009E5D52"/>
    <w:rsid w:val="009F042A"/>
    <w:rsid w:val="009F1BE3"/>
    <w:rsid w:val="009F64AE"/>
    <w:rsid w:val="00A0189C"/>
    <w:rsid w:val="00A032EE"/>
    <w:rsid w:val="00A03673"/>
    <w:rsid w:val="00A07E80"/>
    <w:rsid w:val="00A14C43"/>
    <w:rsid w:val="00A22170"/>
    <w:rsid w:val="00A27506"/>
    <w:rsid w:val="00A30056"/>
    <w:rsid w:val="00A31E5C"/>
    <w:rsid w:val="00A34C17"/>
    <w:rsid w:val="00A34C8A"/>
    <w:rsid w:val="00A352A4"/>
    <w:rsid w:val="00A40B32"/>
    <w:rsid w:val="00A421DD"/>
    <w:rsid w:val="00A43C3E"/>
    <w:rsid w:val="00A44810"/>
    <w:rsid w:val="00A44C55"/>
    <w:rsid w:val="00A4501D"/>
    <w:rsid w:val="00A45249"/>
    <w:rsid w:val="00A45589"/>
    <w:rsid w:val="00A474D5"/>
    <w:rsid w:val="00A517AF"/>
    <w:rsid w:val="00A51EE1"/>
    <w:rsid w:val="00A54C24"/>
    <w:rsid w:val="00A66925"/>
    <w:rsid w:val="00A702C2"/>
    <w:rsid w:val="00A7410C"/>
    <w:rsid w:val="00A75B2C"/>
    <w:rsid w:val="00A77D57"/>
    <w:rsid w:val="00A86F35"/>
    <w:rsid w:val="00A93291"/>
    <w:rsid w:val="00A95107"/>
    <w:rsid w:val="00A95DD3"/>
    <w:rsid w:val="00A95E4B"/>
    <w:rsid w:val="00A963BC"/>
    <w:rsid w:val="00A97BA5"/>
    <w:rsid w:val="00AA0876"/>
    <w:rsid w:val="00AA0CCB"/>
    <w:rsid w:val="00AA43F3"/>
    <w:rsid w:val="00AA7F45"/>
    <w:rsid w:val="00AB0743"/>
    <w:rsid w:val="00AB4C4B"/>
    <w:rsid w:val="00AB6190"/>
    <w:rsid w:val="00AC083D"/>
    <w:rsid w:val="00AC0A26"/>
    <w:rsid w:val="00AC13FB"/>
    <w:rsid w:val="00AC4EE9"/>
    <w:rsid w:val="00AC5AA0"/>
    <w:rsid w:val="00AC603A"/>
    <w:rsid w:val="00AC738A"/>
    <w:rsid w:val="00AC7F9A"/>
    <w:rsid w:val="00AD0418"/>
    <w:rsid w:val="00AD1412"/>
    <w:rsid w:val="00AD20F3"/>
    <w:rsid w:val="00AD4CC4"/>
    <w:rsid w:val="00AD725B"/>
    <w:rsid w:val="00AE1474"/>
    <w:rsid w:val="00AE1982"/>
    <w:rsid w:val="00AE21EF"/>
    <w:rsid w:val="00AE346C"/>
    <w:rsid w:val="00AE41B2"/>
    <w:rsid w:val="00AE6073"/>
    <w:rsid w:val="00AE7DF6"/>
    <w:rsid w:val="00AF2C82"/>
    <w:rsid w:val="00AF2CE7"/>
    <w:rsid w:val="00AF4EE2"/>
    <w:rsid w:val="00B04B39"/>
    <w:rsid w:val="00B10159"/>
    <w:rsid w:val="00B11081"/>
    <w:rsid w:val="00B12564"/>
    <w:rsid w:val="00B12AF5"/>
    <w:rsid w:val="00B145A8"/>
    <w:rsid w:val="00B1669B"/>
    <w:rsid w:val="00B213DD"/>
    <w:rsid w:val="00B23DCF"/>
    <w:rsid w:val="00B24D68"/>
    <w:rsid w:val="00B25196"/>
    <w:rsid w:val="00B253FC"/>
    <w:rsid w:val="00B26720"/>
    <w:rsid w:val="00B30490"/>
    <w:rsid w:val="00B3151F"/>
    <w:rsid w:val="00B3250B"/>
    <w:rsid w:val="00B3351E"/>
    <w:rsid w:val="00B37185"/>
    <w:rsid w:val="00B42375"/>
    <w:rsid w:val="00B4366E"/>
    <w:rsid w:val="00B443EC"/>
    <w:rsid w:val="00B465CE"/>
    <w:rsid w:val="00B56DD6"/>
    <w:rsid w:val="00B57E53"/>
    <w:rsid w:val="00B63786"/>
    <w:rsid w:val="00B65F76"/>
    <w:rsid w:val="00B70317"/>
    <w:rsid w:val="00B731F8"/>
    <w:rsid w:val="00B73482"/>
    <w:rsid w:val="00B74CBF"/>
    <w:rsid w:val="00B75FDE"/>
    <w:rsid w:val="00B77625"/>
    <w:rsid w:val="00B80454"/>
    <w:rsid w:val="00B86864"/>
    <w:rsid w:val="00B87EFA"/>
    <w:rsid w:val="00B87FAA"/>
    <w:rsid w:val="00B910FF"/>
    <w:rsid w:val="00B92D7A"/>
    <w:rsid w:val="00B93D6C"/>
    <w:rsid w:val="00B940F9"/>
    <w:rsid w:val="00B95256"/>
    <w:rsid w:val="00B97B4A"/>
    <w:rsid w:val="00B97D58"/>
    <w:rsid w:val="00BA0710"/>
    <w:rsid w:val="00BA1293"/>
    <w:rsid w:val="00BA173B"/>
    <w:rsid w:val="00BA36A8"/>
    <w:rsid w:val="00BA5269"/>
    <w:rsid w:val="00BA5933"/>
    <w:rsid w:val="00BA6AEF"/>
    <w:rsid w:val="00BA7534"/>
    <w:rsid w:val="00BA7D29"/>
    <w:rsid w:val="00BA7D94"/>
    <w:rsid w:val="00BB3A07"/>
    <w:rsid w:val="00BB7374"/>
    <w:rsid w:val="00BC3C46"/>
    <w:rsid w:val="00BC6A91"/>
    <w:rsid w:val="00BC7A30"/>
    <w:rsid w:val="00BC7BB6"/>
    <w:rsid w:val="00BD0DA7"/>
    <w:rsid w:val="00BD1758"/>
    <w:rsid w:val="00BD5133"/>
    <w:rsid w:val="00BD7158"/>
    <w:rsid w:val="00BE0CBB"/>
    <w:rsid w:val="00BE5BA2"/>
    <w:rsid w:val="00BE7246"/>
    <w:rsid w:val="00BE7AC6"/>
    <w:rsid w:val="00BF00E5"/>
    <w:rsid w:val="00BF2AD8"/>
    <w:rsid w:val="00BF409D"/>
    <w:rsid w:val="00BF4A1B"/>
    <w:rsid w:val="00BF54D6"/>
    <w:rsid w:val="00BF614A"/>
    <w:rsid w:val="00C05B9E"/>
    <w:rsid w:val="00C078E4"/>
    <w:rsid w:val="00C07A10"/>
    <w:rsid w:val="00C10B4B"/>
    <w:rsid w:val="00C12415"/>
    <w:rsid w:val="00C13F2D"/>
    <w:rsid w:val="00C1677E"/>
    <w:rsid w:val="00C23612"/>
    <w:rsid w:val="00C23C2A"/>
    <w:rsid w:val="00C24BBB"/>
    <w:rsid w:val="00C25634"/>
    <w:rsid w:val="00C27AF2"/>
    <w:rsid w:val="00C31000"/>
    <w:rsid w:val="00C32FF6"/>
    <w:rsid w:val="00C34D15"/>
    <w:rsid w:val="00C36DF2"/>
    <w:rsid w:val="00C37527"/>
    <w:rsid w:val="00C43ED7"/>
    <w:rsid w:val="00C45666"/>
    <w:rsid w:val="00C4619A"/>
    <w:rsid w:val="00C4731D"/>
    <w:rsid w:val="00C47951"/>
    <w:rsid w:val="00C50D11"/>
    <w:rsid w:val="00C50ED3"/>
    <w:rsid w:val="00C52A16"/>
    <w:rsid w:val="00C55BCA"/>
    <w:rsid w:val="00C55C71"/>
    <w:rsid w:val="00C5779E"/>
    <w:rsid w:val="00C57FE0"/>
    <w:rsid w:val="00C6588E"/>
    <w:rsid w:val="00C6595F"/>
    <w:rsid w:val="00C66753"/>
    <w:rsid w:val="00C676E4"/>
    <w:rsid w:val="00C707D1"/>
    <w:rsid w:val="00C73B1F"/>
    <w:rsid w:val="00C77438"/>
    <w:rsid w:val="00C80F4B"/>
    <w:rsid w:val="00C82239"/>
    <w:rsid w:val="00C8497F"/>
    <w:rsid w:val="00C91783"/>
    <w:rsid w:val="00C91D02"/>
    <w:rsid w:val="00C94BA6"/>
    <w:rsid w:val="00C970CB"/>
    <w:rsid w:val="00CA13EC"/>
    <w:rsid w:val="00CA157F"/>
    <w:rsid w:val="00CA3CD2"/>
    <w:rsid w:val="00CA4DEA"/>
    <w:rsid w:val="00CA4F59"/>
    <w:rsid w:val="00CA6C5E"/>
    <w:rsid w:val="00CA7C04"/>
    <w:rsid w:val="00CB16DB"/>
    <w:rsid w:val="00CB22F0"/>
    <w:rsid w:val="00CB2397"/>
    <w:rsid w:val="00CB26BC"/>
    <w:rsid w:val="00CB277C"/>
    <w:rsid w:val="00CB5906"/>
    <w:rsid w:val="00CC06C1"/>
    <w:rsid w:val="00CC3B6C"/>
    <w:rsid w:val="00CC5BAD"/>
    <w:rsid w:val="00CC5D26"/>
    <w:rsid w:val="00CC5EEF"/>
    <w:rsid w:val="00CC7AA4"/>
    <w:rsid w:val="00CC7BAB"/>
    <w:rsid w:val="00CD0120"/>
    <w:rsid w:val="00CD284D"/>
    <w:rsid w:val="00CD3156"/>
    <w:rsid w:val="00CD3650"/>
    <w:rsid w:val="00CD4019"/>
    <w:rsid w:val="00CD4469"/>
    <w:rsid w:val="00CD6462"/>
    <w:rsid w:val="00CD647A"/>
    <w:rsid w:val="00CD7574"/>
    <w:rsid w:val="00CE6D3E"/>
    <w:rsid w:val="00CF0304"/>
    <w:rsid w:val="00CF37C4"/>
    <w:rsid w:val="00CF49DB"/>
    <w:rsid w:val="00CF5622"/>
    <w:rsid w:val="00CF6E1F"/>
    <w:rsid w:val="00D00FAE"/>
    <w:rsid w:val="00D02243"/>
    <w:rsid w:val="00D03024"/>
    <w:rsid w:val="00D06F56"/>
    <w:rsid w:val="00D13E87"/>
    <w:rsid w:val="00D13F20"/>
    <w:rsid w:val="00D14B1A"/>
    <w:rsid w:val="00D15FB2"/>
    <w:rsid w:val="00D16BAF"/>
    <w:rsid w:val="00D16C41"/>
    <w:rsid w:val="00D214ED"/>
    <w:rsid w:val="00D2643D"/>
    <w:rsid w:val="00D32E68"/>
    <w:rsid w:val="00D35699"/>
    <w:rsid w:val="00D40AEC"/>
    <w:rsid w:val="00D4131B"/>
    <w:rsid w:val="00D414CD"/>
    <w:rsid w:val="00D41D72"/>
    <w:rsid w:val="00D42643"/>
    <w:rsid w:val="00D45789"/>
    <w:rsid w:val="00D46B11"/>
    <w:rsid w:val="00D50071"/>
    <w:rsid w:val="00D5044F"/>
    <w:rsid w:val="00D53BF1"/>
    <w:rsid w:val="00D56D54"/>
    <w:rsid w:val="00D603F3"/>
    <w:rsid w:val="00D60528"/>
    <w:rsid w:val="00D61992"/>
    <w:rsid w:val="00D67745"/>
    <w:rsid w:val="00D70337"/>
    <w:rsid w:val="00D704F3"/>
    <w:rsid w:val="00D71840"/>
    <w:rsid w:val="00D73329"/>
    <w:rsid w:val="00D7400D"/>
    <w:rsid w:val="00D742FC"/>
    <w:rsid w:val="00D81AF2"/>
    <w:rsid w:val="00D823C3"/>
    <w:rsid w:val="00D8359E"/>
    <w:rsid w:val="00D84565"/>
    <w:rsid w:val="00D86528"/>
    <w:rsid w:val="00D87611"/>
    <w:rsid w:val="00D90B61"/>
    <w:rsid w:val="00D921D9"/>
    <w:rsid w:val="00D92A90"/>
    <w:rsid w:val="00D948AE"/>
    <w:rsid w:val="00DA01B4"/>
    <w:rsid w:val="00DA327A"/>
    <w:rsid w:val="00DA548F"/>
    <w:rsid w:val="00DA5C9A"/>
    <w:rsid w:val="00DA5D81"/>
    <w:rsid w:val="00DA67C8"/>
    <w:rsid w:val="00DA6D4B"/>
    <w:rsid w:val="00DA6FEB"/>
    <w:rsid w:val="00DB13B7"/>
    <w:rsid w:val="00DB195C"/>
    <w:rsid w:val="00DB54EA"/>
    <w:rsid w:val="00DC02B0"/>
    <w:rsid w:val="00DC0902"/>
    <w:rsid w:val="00DC0C27"/>
    <w:rsid w:val="00DC1B0F"/>
    <w:rsid w:val="00DC531A"/>
    <w:rsid w:val="00DC5345"/>
    <w:rsid w:val="00DC7D86"/>
    <w:rsid w:val="00DD182E"/>
    <w:rsid w:val="00DD4B9C"/>
    <w:rsid w:val="00DD5B72"/>
    <w:rsid w:val="00DD5D59"/>
    <w:rsid w:val="00DD7696"/>
    <w:rsid w:val="00DD7731"/>
    <w:rsid w:val="00DD7C20"/>
    <w:rsid w:val="00DE245D"/>
    <w:rsid w:val="00DE4283"/>
    <w:rsid w:val="00DE49C4"/>
    <w:rsid w:val="00DF060F"/>
    <w:rsid w:val="00DF5055"/>
    <w:rsid w:val="00DF6B05"/>
    <w:rsid w:val="00DF7A47"/>
    <w:rsid w:val="00E01C8A"/>
    <w:rsid w:val="00E025F7"/>
    <w:rsid w:val="00E047EC"/>
    <w:rsid w:val="00E06773"/>
    <w:rsid w:val="00E0710A"/>
    <w:rsid w:val="00E078AD"/>
    <w:rsid w:val="00E118AB"/>
    <w:rsid w:val="00E11A5C"/>
    <w:rsid w:val="00E12DD3"/>
    <w:rsid w:val="00E12EB7"/>
    <w:rsid w:val="00E21051"/>
    <w:rsid w:val="00E2234A"/>
    <w:rsid w:val="00E23BAD"/>
    <w:rsid w:val="00E24D25"/>
    <w:rsid w:val="00E25018"/>
    <w:rsid w:val="00E25405"/>
    <w:rsid w:val="00E257C3"/>
    <w:rsid w:val="00E259AC"/>
    <w:rsid w:val="00E3321A"/>
    <w:rsid w:val="00E34C63"/>
    <w:rsid w:val="00E47593"/>
    <w:rsid w:val="00E47882"/>
    <w:rsid w:val="00E47996"/>
    <w:rsid w:val="00E5111E"/>
    <w:rsid w:val="00E5396C"/>
    <w:rsid w:val="00E53DFE"/>
    <w:rsid w:val="00E5400C"/>
    <w:rsid w:val="00E57967"/>
    <w:rsid w:val="00E603E6"/>
    <w:rsid w:val="00E60DAC"/>
    <w:rsid w:val="00E62725"/>
    <w:rsid w:val="00E62EC4"/>
    <w:rsid w:val="00E634A7"/>
    <w:rsid w:val="00E635EF"/>
    <w:rsid w:val="00E63F9C"/>
    <w:rsid w:val="00E664A8"/>
    <w:rsid w:val="00E7096A"/>
    <w:rsid w:val="00E74582"/>
    <w:rsid w:val="00E7742C"/>
    <w:rsid w:val="00E77953"/>
    <w:rsid w:val="00E84D43"/>
    <w:rsid w:val="00E85468"/>
    <w:rsid w:val="00E87E65"/>
    <w:rsid w:val="00E9217A"/>
    <w:rsid w:val="00E95A30"/>
    <w:rsid w:val="00E97172"/>
    <w:rsid w:val="00EA0855"/>
    <w:rsid w:val="00EA09FD"/>
    <w:rsid w:val="00EA0BC6"/>
    <w:rsid w:val="00EA2810"/>
    <w:rsid w:val="00EA5363"/>
    <w:rsid w:val="00EA7A31"/>
    <w:rsid w:val="00EB2876"/>
    <w:rsid w:val="00EB2CFA"/>
    <w:rsid w:val="00EB42B2"/>
    <w:rsid w:val="00EB491A"/>
    <w:rsid w:val="00EC1DAE"/>
    <w:rsid w:val="00EC1E68"/>
    <w:rsid w:val="00ED11C8"/>
    <w:rsid w:val="00ED4225"/>
    <w:rsid w:val="00ED539B"/>
    <w:rsid w:val="00ED62AE"/>
    <w:rsid w:val="00ED6AE4"/>
    <w:rsid w:val="00EE063F"/>
    <w:rsid w:val="00EE1856"/>
    <w:rsid w:val="00EE1B12"/>
    <w:rsid w:val="00EE329E"/>
    <w:rsid w:val="00EE4448"/>
    <w:rsid w:val="00EE7CF3"/>
    <w:rsid w:val="00EF1B1B"/>
    <w:rsid w:val="00EF1F72"/>
    <w:rsid w:val="00EF2C17"/>
    <w:rsid w:val="00EF36CF"/>
    <w:rsid w:val="00EF372B"/>
    <w:rsid w:val="00EF4010"/>
    <w:rsid w:val="00EF51CC"/>
    <w:rsid w:val="00EF55A3"/>
    <w:rsid w:val="00F00513"/>
    <w:rsid w:val="00F01AAB"/>
    <w:rsid w:val="00F034B3"/>
    <w:rsid w:val="00F053B9"/>
    <w:rsid w:val="00F068DE"/>
    <w:rsid w:val="00F0766E"/>
    <w:rsid w:val="00F07AFC"/>
    <w:rsid w:val="00F10D86"/>
    <w:rsid w:val="00F13962"/>
    <w:rsid w:val="00F17160"/>
    <w:rsid w:val="00F176E9"/>
    <w:rsid w:val="00F20103"/>
    <w:rsid w:val="00F23F2A"/>
    <w:rsid w:val="00F24024"/>
    <w:rsid w:val="00F24E30"/>
    <w:rsid w:val="00F307D2"/>
    <w:rsid w:val="00F31563"/>
    <w:rsid w:val="00F32F7A"/>
    <w:rsid w:val="00F34A04"/>
    <w:rsid w:val="00F3614F"/>
    <w:rsid w:val="00F378E6"/>
    <w:rsid w:val="00F40A50"/>
    <w:rsid w:val="00F41058"/>
    <w:rsid w:val="00F41567"/>
    <w:rsid w:val="00F41813"/>
    <w:rsid w:val="00F42D9A"/>
    <w:rsid w:val="00F4315F"/>
    <w:rsid w:val="00F434B1"/>
    <w:rsid w:val="00F43CBD"/>
    <w:rsid w:val="00F44084"/>
    <w:rsid w:val="00F44776"/>
    <w:rsid w:val="00F50CBE"/>
    <w:rsid w:val="00F5135E"/>
    <w:rsid w:val="00F535B2"/>
    <w:rsid w:val="00F55D53"/>
    <w:rsid w:val="00F5705A"/>
    <w:rsid w:val="00F605FA"/>
    <w:rsid w:val="00F61354"/>
    <w:rsid w:val="00F61614"/>
    <w:rsid w:val="00F62C65"/>
    <w:rsid w:val="00F6461F"/>
    <w:rsid w:val="00F66174"/>
    <w:rsid w:val="00F67B2C"/>
    <w:rsid w:val="00F7202E"/>
    <w:rsid w:val="00F72116"/>
    <w:rsid w:val="00F724E4"/>
    <w:rsid w:val="00F73481"/>
    <w:rsid w:val="00F739EB"/>
    <w:rsid w:val="00F74187"/>
    <w:rsid w:val="00F7617A"/>
    <w:rsid w:val="00F82630"/>
    <w:rsid w:val="00F82C3B"/>
    <w:rsid w:val="00F833D5"/>
    <w:rsid w:val="00F841CB"/>
    <w:rsid w:val="00F942D4"/>
    <w:rsid w:val="00F94D69"/>
    <w:rsid w:val="00F95367"/>
    <w:rsid w:val="00F961D4"/>
    <w:rsid w:val="00F9726D"/>
    <w:rsid w:val="00F973FE"/>
    <w:rsid w:val="00FA0867"/>
    <w:rsid w:val="00FA3C7C"/>
    <w:rsid w:val="00FA4511"/>
    <w:rsid w:val="00FA50DA"/>
    <w:rsid w:val="00FA74F4"/>
    <w:rsid w:val="00FB00D2"/>
    <w:rsid w:val="00FB0A3C"/>
    <w:rsid w:val="00FB0FA6"/>
    <w:rsid w:val="00FB1A19"/>
    <w:rsid w:val="00FB31B2"/>
    <w:rsid w:val="00FB48B6"/>
    <w:rsid w:val="00FB4E9A"/>
    <w:rsid w:val="00FB5212"/>
    <w:rsid w:val="00FB659E"/>
    <w:rsid w:val="00FB6A4F"/>
    <w:rsid w:val="00FB7AD6"/>
    <w:rsid w:val="00FD0777"/>
    <w:rsid w:val="00FD0895"/>
    <w:rsid w:val="00FD1379"/>
    <w:rsid w:val="00FD2C73"/>
    <w:rsid w:val="00FD2D13"/>
    <w:rsid w:val="00FD3AD2"/>
    <w:rsid w:val="00FE53E0"/>
    <w:rsid w:val="00FE65F3"/>
    <w:rsid w:val="00FE6EC2"/>
    <w:rsid w:val="00FF4A70"/>
    <w:rsid w:val="00FF66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14:docId w14:val="1F3F8C36"/>
  <w15:docId w15:val="{3BB884CD-38E9-424F-93EC-535A4CF82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060D"/>
    <w:rPr>
      <w:sz w:val="24"/>
      <w:szCs w:val="24"/>
    </w:rPr>
  </w:style>
  <w:style w:type="paragraph" w:styleId="Nadpis1">
    <w:name w:val="heading 1"/>
    <w:basedOn w:val="Normln"/>
    <w:next w:val="Normln"/>
    <w:link w:val="Nadpis1Char"/>
    <w:qFormat/>
    <w:rsid w:val="00290400"/>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051DAA"/>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361DA3"/>
    <w:pPr>
      <w:keepNext/>
      <w:spacing w:before="600" w:after="300"/>
      <w:ind w:left="454"/>
      <w:outlineLvl w:val="2"/>
    </w:pPr>
    <w:rPr>
      <w:b/>
      <w:bCs/>
      <w:szCs w:val="20"/>
      <w:u w:val="single"/>
    </w:rPr>
  </w:style>
  <w:style w:type="paragraph" w:styleId="Nadpis4">
    <w:name w:val="heading 4"/>
    <w:basedOn w:val="Normln"/>
    <w:next w:val="Normln"/>
    <w:link w:val="Nadpis4Char"/>
    <w:uiPriority w:val="99"/>
    <w:qFormat/>
    <w:rsid w:val="00361DA3"/>
    <w:pPr>
      <w:keepNext/>
      <w:outlineLvl w:val="3"/>
    </w:pPr>
    <w:rPr>
      <w:rFonts w:ascii="Arial" w:hAnsi="Arial"/>
      <w:i/>
      <w:sz w:val="20"/>
      <w:szCs w:val="20"/>
      <w:u w:val="dotted"/>
    </w:rPr>
  </w:style>
  <w:style w:type="paragraph" w:styleId="Nadpis5">
    <w:name w:val="heading 5"/>
    <w:basedOn w:val="Normln"/>
    <w:next w:val="Normln"/>
    <w:link w:val="Nadpis5Char"/>
    <w:uiPriority w:val="99"/>
    <w:qFormat/>
    <w:rsid w:val="00361DA3"/>
    <w:pPr>
      <w:keepNext/>
      <w:ind w:firstLine="708"/>
      <w:outlineLvl w:val="4"/>
    </w:pPr>
    <w:rPr>
      <w:rFonts w:ascii="Arial" w:hAnsi="Arial"/>
      <w:b/>
      <w:i/>
      <w:sz w:val="20"/>
      <w:szCs w:val="20"/>
    </w:rPr>
  </w:style>
  <w:style w:type="paragraph" w:styleId="Nadpis7">
    <w:name w:val="heading 7"/>
    <w:basedOn w:val="Normln"/>
    <w:next w:val="Normln"/>
    <w:link w:val="Nadpis7Char"/>
    <w:uiPriority w:val="99"/>
    <w:qFormat/>
    <w:rsid w:val="00ED11C8"/>
    <w:pPr>
      <w:spacing w:before="240" w:after="60"/>
      <w:outlineLvl w:val="6"/>
    </w:pPr>
  </w:style>
  <w:style w:type="paragraph" w:styleId="Nadpis8">
    <w:name w:val="heading 8"/>
    <w:basedOn w:val="Normln"/>
    <w:next w:val="Normln"/>
    <w:link w:val="Nadpis8Char"/>
    <w:uiPriority w:val="99"/>
    <w:qFormat/>
    <w:rsid w:val="00022A3F"/>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A4FE1"/>
    <w:rPr>
      <w:rFonts w:ascii="Cambria" w:hAnsi="Cambria" w:cs="Times New Roman"/>
      <w:b/>
      <w:bCs/>
      <w:kern w:val="32"/>
      <w:sz w:val="32"/>
      <w:szCs w:val="32"/>
    </w:rPr>
  </w:style>
  <w:style w:type="character" w:customStyle="1" w:styleId="Nadpis2Char">
    <w:name w:val="Nadpis 2 Char"/>
    <w:link w:val="Nadpis2"/>
    <w:uiPriority w:val="99"/>
    <w:semiHidden/>
    <w:locked/>
    <w:rsid w:val="001A4FE1"/>
    <w:rPr>
      <w:rFonts w:ascii="Cambria" w:hAnsi="Cambria" w:cs="Times New Roman"/>
      <w:b/>
      <w:bCs/>
      <w:i/>
      <w:iCs/>
      <w:sz w:val="28"/>
      <w:szCs w:val="28"/>
    </w:rPr>
  </w:style>
  <w:style w:type="character" w:customStyle="1" w:styleId="Nadpis3Char">
    <w:name w:val="Nadpis 3 Char"/>
    <w:link w:val="Nadpis3"/>
    <w:uiPriority w:val="99"/>
    <w:semiHidden/>
    <w:locked/>
    <w:rsid w:val="001A4FE1"/>
    <w:rPr>
      <w:rFonts w:ascii="Cambria" w:hAnsi="Cambria" w:cs="Times New Roman"/>
      <w:b/>
      <w:bCs/>
      <w:sz w:val="26"/>
      <w:szCs w:val="26"/>
    </w:rPr>
  </w:style>
  <w:style w:type="character" w:customStyle="1" w:styleId="Nadpis4Char">
    <w:name w:val="Nadpis 4 Char"/>
    <w:link w:val="Nadpis4"/>
    <w:uiPriority w:val="99"/>
    <w:semiHidden/>
    <w:locked/>
    <w:rsid w:val="001A4FE1"/>
    <w:rPr>
      <w:rFonts w:ascii="Calibri" w:hAnsi="Calibri" w:cs="Times New Roman"/>
      <w:b/>
      <w:bCs/>
      <w:sz w:val="28"/>
      <w:szCs w:val="28"/>
    </w:rPr>
  </w:style>
  <w:style w:type="character" w:customStyle="1" w:styleId="Nadpis5Char">
    <w:name w:val="Nadpis 5 Char"/>
    <w:link w:val="Nadpis5"/>
    <w:uiPriority w:val="99"/>
    <w:semiHidden/>
    <w:locked/>
    <w:rsid w:val="001A4FE1"/>
    <w:rPr>
      <w:rFonts w:ascii="Calibri" w:hAnsi="Calibri" w:cs="Times New Roman"/>
      <w:b/>
      <w:bCs/>
      <w:i/>
      <w:iCs/>
      <w:sz w:val="26"/>
      <w:szCs w:val="26"/>
    </w:rPr>
  </w:style>
  <w:style w:type="character" w:customStyle="1" w:styleId="Nadpis7Char">
    <w:name w:val="Nadpis 7 Char"/>
    <w:link w:val="Nadpis7"/>
    <w:uiPriority w:val="99"/>
    <w:semiHidden/>
    <w:locked/>
    <w:rsid w:val="001A4FE1"/>
    <w:rPr>
      <w:rFonts w:ascii="Calibri" w:hAnsi="Calibri" w:cs="Times New Roman"/>
      <w:sz w:val="24"/>
      <w:szCs w:val="24"/>
    </w:rPr>
  </w:style>
  <w:style w:type="character" w:customStyle="1" w:styleId="Nadpis8Char">
    <w:name w:val="Nadpis 8 Char"/>
    <w:link w:val="Nadpis8"/>
    <w:uiPriority w:val="99"/>
    <w:semiHidden/>
    <w:locked/>
    <w:rsid w:val="001A4FE1"/>
    <w:rPr>
      <w:rFonts w:ascii="Calibri" w:hAnsi="Calibri" w:cs="Times New Roman"/>
      <w:i/>
      <w:iCs/>
      <w:sz w:val="24"/>
      <w:szCs w:val="24"/>
    </w:rPr>
  </w:style>
  <w:style w:type="paragraph" w:styleId="Zkladntextodsazen">
    <w:name w:val="Body Text Indent"/>
    <w:basedOn w:val="Normln"/>
    <w:link w:val="ZkladntextodsazenChar"/>
    <w:uiPriority w:val="99"/>
    <w:rsid w:val="00E257C3"/>
    <w:pPr>
      <w:spacing w:line="360" w:lineRule="auto"/>
      <w:ind w:firstLine="454"/>
      <w:jc w:val="both"/>
    </w:pPr>
    <w:rPr>
      <w:sz w:val="20"/>
      <w:szCs w:val="20"/>
    </w:rPr>
  </w:style>
  <w:style w:type="character" w:customStyle="1" w:styleId="ZkladntextodsazenChar">
    <w:name w:val="Základní text odsazený Char"/>
    <w:link w:val="Zkladntextodsazen"/>
    <w:uiPriority w:val="99"/>
    <w:semiHidden/>
    <w:locked/>
    <w:rsid w:val="001A4FE1"/>
    <w:rPr>
      <w:rFonts w:cs="Times New Roman"/>
      <w:sz w:val="24"/>
      <w:szCs w:val="24"/>
    </w:rPr>
  </w:style>
  <w:style w:type="paragraph" w:styleId="Seznam">
    <w:name w:val="List"/>
    <w:basedOn w:val="Zkladntextodsazen"/>
    <w:uiPriority w:val="99"/>
    <w:rsid w:val="00361DA3"/>
    <w:pPr>
      <w:ind w:left="851" w:hanging="851"/>
      <w:jc w:val="left"/>
    </w:pPr>
  </w:style>
  <w:style w:type="paragraph" w:styleId="Zpat">
    <w:name w:val="footer"/>
    <w:basedOn w:val="Normln"/>
    <w:link w:val="ZpatChar"/>
    <w:rsid w:val="007D6516"/>
    <w:pPr>
      <w:tabs>
        <w:tab w:val="center" w:pos="4536"/>
        <w:tab w:val="right" w:pos="9072"/>
      </w:tabs>
    </w:pPr>
  </w:style>
  <w:style w:type="character" w:customStyle="1" w:styleId="ZpatChar">
    <w:name w:val="Zápatí Char"/>
    <w:link w:val="Zpat"/>
    <w:locked/>
    <w:rsid w:val="001A4FE1"/>
    <w:rPr>
      <w:rFonts w:cs="Times New Roman"/>
      <w:sz w:val="24"/>
      <w:szCs w:val="24"/>
    </w:rPr>
  </w:style>
  <w:style w:type="paragraph" w:styleId="Zkladntext">
    <w:name w:val="Body Text"/>
    <w:basedOn w:val="Normln"/>
    <w:link w:val="ZkladntextChar"/>
    <w:rsid w:val="00C43ED7"/>
    <w:pPr>
      <w:spacing w:after="120"/>
    </w:pPr>
  </w:style>
  <w:style w:type="character" w:customStyle="1" w:styleId="ZkladntextChar">
    <w:name w:val="Základní text Char"/>
    <w:link w:val="Zkladntext"/>
    <w:locked/>
    <w:rsid w:val="001A4FE1"/>
    <w:rPr>
      <w:rFonts w:cs="Times New Roman"/>
      <w:sz w:val="24"/>
      <w:szCs w:val="24"/>
    </w:rPr>
  </w:style>
  <w:style w:type="paragraph" w:styleId="Obsah1">
    <w:name w:val="toc 1"/>
    <w:basedOn w:val="Normln"/>
    <w:next w:val="Normln"/>
    <w:autoRedefine/>
    <w:uiPriority w:val="99"/>
    <w:semiHidden/>
    <w:rsid w:val="00231F94"/>
    <w:pPr>
      <w:tabs>
        <w:tab w:val="left" w:pos="720"/>
        <w:tab w:val="right" w:leader="dot" w:pos="9000"/>
      </w:tabs>
      <w:ind w:left="720" w:right="612" w:hanging="720"/>
    </w:pPr>
  </w:style>
  <w:style w:type="character" w:styleId="Hypertextovodkaz">
    <w:name w:val="Hyperlink"/>
    <w:uiPriority w:val="99"/>
    <w:rsid w:val="00231F94"/>
    <w:rPr>
      <w:rFonts w:cs="Times New Roman"/>
      <w:color w:val="0000FF"/>
      <w:u w:val="single"/>
    </w:rPr>
  </w:style>
  <w:style w:type="table" w:styleId="Mkatabulky">
    <w:name w:val="Table Grid"/>
    <w:basedOn w:val="Normlntabulka"/>
    <w:uiPriority w:val="99"/>
    <w:rsid w:val="00844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844B47"/>
    <w:pPr>
      <w:tabs>
        <w:tab w:val="center" w:pos="4536"/>
        <w:tab w:val="right" w:pos="9072"/>
      </w:tabs>
    </w:pPr>
  </w:style>
  <w:style w:type="character" w:customStyle="1" w:styleId="ZhlavChar">
    <w:name w:val="Záhlaví Char"/>
    <w:link w:val="Zhlav"/>
    <w:uiPriority w:val="99"/>
    <w:locked/>
    <w:rsid w:val="001A4FE1"/>
    <w:rPr>
      <w:rFonts w:cs="Times New Roman"/>
      <w:sz w:val="24"/>
      <w:szCs w:val="24"/>
    </w:rPr>
  </w:style>
  <w:style w:type="character" w:styleId="slostrnky">
    <w:name w:val="page number"/>
    <w:rsid w:val="00844B47"/>
    <w:rPr>
      <w:rFonts w:cs="Times New Roman"/>
    </w:rPr>
  </w:style>
  <w:style w:type="character" w:customStyle="1" w:styleId="zvraznn">
    <w:name w:val="zvýraznění"/>
    <w:uiPriority w:val="99"/>
    <w:rsid w:val="00D87611"/>
    <w:rPr>
      <w:rFonts w:ascii="Tahoma" w:hAnsi="Tahoma"/>
      <w:b/>
      <w:color w:val="0093CC"/>
      <w:sz w:val="24"/>
    </w:rPr>
  </w:style>
  <w:style w:type="paragraph" w:customStyle="1" w:styleId="BodyText21">
    <w:name w:val="Body Text 21"/>
    <w:basedOn w:val="Normln"/>
    <w:uiPriority w:val="99"/>
    <w:rsid w:val="00ED11C8"/>
    <w:pPr>
      <w:widowControl w:val="0"/>
      <w:overflowPunct w:val="0"/>
      <w:autoSpaceDE w:val="0"/>
      <w:autoSpaceDN w:val="0"/>
      <w:adjustRightInd w:val="0"/>
      <w:jc w:val="both"/>
      <w:textAlignment w:val="baseline"/>
    </w:pPr>
    <w:rPr>
      <w:rFonts w:ascii="Arial" w:hAnsi="Arial"/>
      <w:sz w:val="22"/>
      <w:szCs w:val="20"/>
    </w:rPr>
  </w:style>
  <w:style w:type="paragraph" w:customStyle="1" w:styleId="normaltext">
    <w:name w:val="normal text"/>
    <w:basedOn w:val="Normln"/>
    <w:uiPriority w:val="99"/>
    <w:rsid w:val="00ED11C8"/>
    <w:pPr>
      <w:spacing w:line="240" w:lineRule="exact"/>
      <w:ind w:left="567"/>
      <w:jc w:val="both"/>
    </w:pPr>
    <w:rPr>
      <w:sz w:val="20"/>
      <w:szCs w:val="20"/>
    </w:rPr>
  </w:style>
  <w:style w:type="paragraph" w:styleId="Zkladntextodsazen2">
    <w:name w:val="Body Text Indent 2"/>
    <w:basedOn w:val="Normln"/>
    <w:link w:val="Zkladntextodsazen2Char"/>
    <w:uiPriority w:val="99"/>
    <w:rsid w:val="00ED11C8"/>
    <w:pPr>
      <w:spacing w:after="120" w:line="480" w:lineRule="auto"/>
      <w:ind w:left="283"/>
    </w:pPr>
  </w:style>
  <w:style w:type="character" w:customStyle="1" w:styleId="Zkladntextodsazen2Char">
    <w:name w:val="Základní text odsazený 2 Char"/>
    <w:link w:val="Zkladntextodsazen2"/>
    <w:uiPriority w:val="99"/>
    <w:semiHidden/>
    <w:locked/>
    <w:rsid w:val="001A4FE1"/>
    <w:rPr>
      <w:rFonts w:cs="Times New Roman"/>
      <w:sz w:val="24"/>
      <w:szCs w:val="24"/>
    </w:rPr>
  </w:style>
  <w:style w:type="paragraph" w:customStyle="1" w:styleId="Bezmezer1">
    <w:name w:val="Bez mezer1"/>
    <w:uiPriority w:val="99"/>
    <w:rsid w:val="00ED11C8"/>
    <w:rPr>
      <w:rFonts w:ascii="Calibri" w:hAnsi="Calibri"/>
      <w:sz w:val="22"/>
      <w:szCs w:val="22"/>
      <w:lang w:eastAsia="en-US"/>
    </w:rPr>
  </w:style>
  <w:style w:type="paragraph" w:styleId="Zkladntext3">
    <w:name w:val="Body Text 3"/>
    <w:basedOn w:val="Normln"/>
    <w:link w:val="Zkladntext3Char"/>
    <w:uiPriority w:val="99"/>
    <w:rsid w:val="00ED11C8"/>
    <w:pPr>
      <w:spacing w:after="120"/>
    </w:pPr>
    <w:rPr>
      <w:sz w:val="16"/>
      <w:szCs w:val="16"/>
    </w:rPr>
  </w:style>
  <w:style w:type="character" w:customStyle="1" w:styleId="Zkladntext3Char">
    <w:name w:val="Základní text 3 Char"/>
    <w:link w:val="Zkladntext3"/>
    <w:uiPriority w:val="99"/>
    <w:semiHidden/>
    <w:locked/>
    <w:rsid w:val="001A4FE1"/>
    <w:rPr>
      <w:rFonts w:cs="Times New Roman"/>
      <w:sz w:val="16"/>
      <w:szCs w:val="16"/>
    </w:rPr>
  </w:style>
  <w:style w:type="paragraph" w:customStyle="1" w:styleId="Neodsazen">
    <w:name w:val="Neodsazený"/>
    <w:basedOn w:val="Normln"/>
    <w:uiPriority w:val="99"/>
    <w:rsid w:val="00022A3F"/>
    <w:pPr>
      <w:tabs>
        <w:tab w:val="left" w:pos="1134"/>
      </w:tabs>
      <w:jc w:val="both"/>
    </w:pPr>
    <w:rPr>
      <w:rFonts w:ascii="Arial" w:hAnsi="Arial"/>
      <w:sz w:val="22"/>
      <w:szCs w:val="20"/>
    </w:rPr>
  </w:style>
  <w:style w:type="paragraph" w:styleId="Zkladntextodsazen3">
    <w:name w:val="Body Text Indent 3"/>
    <w:basedOn w:val="Normln"/>
    <w:link w:val="Zkladntextodsazen3Char"/>
    <w:rsid w:val="00490D5E"/>
    <w:pPr>
      <w:spacing w:after="120"/>
      <w:ind w:left="283"/>
    </w:pPr>
    <w:rPr>
      <w:sz w:val="16"/>
      <w:szCs w:val="16"/>
    </w:rPr>
  </w:style>
  <w:style w:type="character" w:customStyle="1" w:styleId="Zkladntextodsazen3Char">
    <w:name w:val="Základní text odsazený 3 Char"/>
    <w:link w:val="Zkladntextodsazen3"/>
    <w:locked/>
    <w:rsid w:val="00490D5E"/>
    <w:rPr>
      <w:rFonts w:cs="Times New Roman"/>
      <w:sz w:val="16"/>
    </w:rPr>
  </w:style>
  <w:style w:type="paragraph" w:styleId="Bezmezer">
    <w:name w:val="No Spacing"/>
    <w:link w:val="BezmezerChar"/>
    <w:qFormat/>
    <w:rsid w:val="00490D5E"/>
    <w:rPr>
      <w:sz w:val="22"/>
      <w:szCs w:val="22"/>
    </w:rPr>
  </w:style>
  <w:style w:type="character" w:customStyle="1" w:styleId="BezmezerChar">
    <w:name w:val="Bez mezer Char"/>
    <w:link w:val="Bezmezer"/>
    <w:locked/>
    <w:rsid w:val="00490D5E"/>
    <w:rPr>
      <w:sz w:val="22"/>
    </w:rPr>
  </w:style>
  <w:style w:type="paragraph" w:customStyle="1" w:styleId="Styl1">
    <w:name w:val="Styl1"/>
    <w:basedOn w:val="Normln"/>
    <w:uiPriority w:val="99"/>
    <w:rsid w:val="00490D5E"/>
    <w:pPr>
      <w:tabs>
        <w:tab w:val="left" w:pos="284"/>
      </w:tabs>
      <w:spacing w:line="360" w:lineRule="auto"/>
      <w:jc w:val="both"/>
    </w:pPr>
    <w:rPr>
      <w:rFonts w:ascii="Arial" w:hAnsi="Arial" w:cs="Arial"/>
      <w:b/>
      <w:caps/>
      <w:color w:val="365F91"/>
      <w:sz w:val="22"/>
      <w:szCs w:val="22"/>
      <w:u w:val="single"/>
    </w:rPr>
  </w:style>
  <w:style w:type="paragraph" w:customStyle="1" w:styleId="Styl2">
    <w:name w:val="Styl2"/>
    <w:basedOn w:val="Normln"/>
    <w:uiPriority w:val="99"/>
    <w:rsid w:val="00490D5E"/>
    <w:pPr>
      <w:spacing w:line="360" w:lineRule="auto"/>
    </w:pPr>
    <w:rPr>
      <w:rFonts w:ascii="Arial" w:hAnsi="Arial"/>
      <w:b/>
      <w:i/>
      <w:sz w:val="20"/>
      <w:szCs w:val="20"/>
    </w:rPr>
  </w:style>
  <w:style w:type="paragraph" w:customStyle="1" w:styleId="StylArial9bTunVlastnbarvaRGB0">
    <w:name w:val="Styl Arial 9 b. Tučné Vlastní barva(RGB(0"/>
    <w:aliases w:val="153,204)) Všechna ve..."/>
    <w:basedOn w:val="Normln"/>
    <w:uiPriority w:val="99"/>
    <w:rsid w:val="00490D5E"/>
    <w:pPr>
      <w:numPr>
        <w:numId w:val="1"/>
      </w:numPr>
      <w:spacing w:line="360" w:lineRule="auto"/>
    </w:pPr>
    <w:rPr>
      <w:rFonts w:ascii="Arial" w:hAnsi="Arial"/>
      <w:b/>
      <w:bCs/>
      <w:caps/>
      <w:color w:val="0099CC"/>
      <w:sz w:val="18"/>
      <w:szCs w:val="20"/>
    </w:rPr>
  </w:style>
  <w:style w:type="paragraph" w:styleId="Textbubliny">
    <w:name w:val="Balloon Text"/>
    <w:basedOn w:val="Normln"/>
    <w:link w:val="TextbublinyChar"/>
    <w:uiPriority w:val="99"/>
    <w:rsid w:val="00490D5E"/>
    <w:rPr>
      <w:rFonts w:ascii="Tahoma" w:hAnsi="Tahoma"/>
      <w:sz w:val="16"/>
      <w:szCs w:val="16"/>
    </w:rPr>
  </w:style>
  <w:style w:type="character" w:customStyle="1" w:styleId="TextbublinyChar">
    <w:name w:val="Text bubliny Char"/>
    <w:link w:val="Textbubliny"/>
    <w:uiPriority w:val="99"/>
    <w:locked/>
    <w:rsid w:val="00490D5E"/>
    <w:rPr>
      <w:rFonts w:ascii="Tahoma" w:hAnsi="Tahoma" w:cs="Times New Roman"/>
      <w:sz w:val="16"/>
    </w:rPr>
  </w:style>
  <w:style w:type="paragraph" w:styleId="Odstavecseseznamem">
    <w:name w:val="List Paragraph"/>
    <w:basedOn w:val="Normln"/>
    <w:link w:val="OdstavecseseznamemChar"/>
    <w:uiPriority w:val="34"/>
    <w:qFormat/>
    <w:rsid w:val="00EA5363"/>
    <w:pPr>
      <w:spacing w:after="200" w:line="276" w:lineRule="auto"/>
      <w:ind w:left="720"/>
      <w:contextualSpacing/>
    </w:pPr>
    <w:rPr>
      <w:rFonts w:ascii="Calibri" w:hAnsi="Calibri"/>
      <w:sz w:val="22"/>
      <w:szCs w:val="22"/>
      <w:lang w:eastAsia="en-US"/>
    </w:rPr>
  </w:style>
  <w:style w:type="paragraph" w:customStyle="1" w:styleId="Styl3">
    <w:name w:val="Styl3"/>
    <w:basedOn w:val="StylArial9bTunVlastnbarvaRGB0"/>
    <w:uiPriority w:val="99"/>
    <w:rsid w:val="00E5400C"/>
    <w:pPr>
      <w:numPr>
        <w:numId w:val="0"/>
      </w:numPr>
      <w:tabs>
        <w:tab w:val="num" w:pos="0"/>
      </w:tabs>
      <w:ind w:left="360" w:hanging="360"/>
    </w:pPr>
    <w:rPr>
      <w:color w:val="auto"/>
    </w:rPr>
  </w:style>
  <w:style w:type="paragraph" w:styleId="Zkladntext2">
    <w:name w:val="Body Text 2"/>
    <w:basedOn w:val="Normln"/>
    <w:link w:val="Zkladntext2Char"/>
    <w:uiPriority w:val="99"/>
    <w:rsid w:val="00020643"/>
    <w:pPr>
      <w:spacing w:after="120" w:line="480" w:lineRule="auto"/>
    </w:pPr>
  </w:style>
  <w:style w:type="character" w:customStyle="1" w:styleId="Zkladntext2Char">
    <w:name w:val="Základní text 2 Char"/>
    <w:link w:val="Zkladntext2"/>
    <w:uiPriority w:val="99"/>
    <w:locked/>
    <w:rsid w:val="00020643"/>
    <w:rPr>
      <w:rFonts w:cs="Times New Roman"/>
      <w:sz w:val="24"/>
    </w:rPr>
  </w:style>
  <w:style w:type="character" w:styleId="Siln">
    <w:name w:val="Strong"/>
    <w:uiPriority w:val="99"/>
    <w:qFormat/>
    <w:rsid w:val="00EE063F"/>
    <w:rPr>
      <w:rFonts w:cs="Times New Roman"/>
      <w:b/>
    </w:rPr>
  </w:style>
  <w:style w:type="character" w:customStyle="1" w:styleId="cpvselected">
    <w:name w:val="cpvselected"/>
    <w:uiPriority w:val="99"/>
    <w:rsid w:val="00CA4F59"/>
    <w:rPr>
      <w:rFonts w:cs="Times New Roman"/>
    </w:rPr>
  </w:style>
  <w:style w:type="character" w:customStyle="1" w:styleId="CharChar2">
    <w:name w:val="Char Char2"/>
    <w:uiPriority w:val="99"/>
    <w:rsid w:val="00354BC0"/>
    <w:rPr>
      <w:sz w:val="16"/>
    </w:rPr>
  </w:style>
  <w:style w:type="paragraph" w:customStyle="1" w:styleId="Odstavecseseznamem1">
    <w:name w:val="Odstavec se seznamem1"/>
    <w:basedOn w:val="Normln"/>
    <w:uiPriority w:val="99"/>
    <w:rsid w:val="00CC5BAD"/>
    <w:pPr>
      <w:spacing w:after="200" w:line="276" w:lineRule="auto"/>
      <w:ind w:left="720"/>
      <w:contextualSpacing/>
    </w:pPr>
    <w:rPr>
      <w:rFonts w:ascii="Calibri" w:hAnsi="Calibri"/>
      <w:sz w:val="22"/>
      <w:szCs w:val="22"/>
      <w:lang w:eastAsia="en-US"/>
    </w:rPr>
  </w:style>
  <w:style w:type="paragraph" w:customStyle="1" w:styleId="StylArial9bTunKurzvadkovn15dku">
    <w:name w:val="Styl Arial 9 b. Tučné Kurzíva Řádkování:  15 řádku"/>
    <w:basedOn w:val="Normln"/>
    <w:uiPriority w:val="99"/>
    <w:rsid w:val="00D92A90"/>
    <w:pPr>
      <w:spacing w:before="240" w:line="360" w:lineRule="auto"/>
    </w:pPr>
    <w:rPr>
      <w:rFonts w:ascii="Arial" w:hAnsi="Arial"/>
      <w:b/>
      <w:bCs/>
      <w:i/>
      <w:iCs/>
      <w:sz w:val="18"/>
      <w:szCs w:val="20"/>
    </w:rPr>
  </w:style>
  <w:style w:type="paragraph" w:customStyle="1" w:styleId="StylNadpis110bVlastnbarvaRGB192">
    <w:name w:val="Styl Nadpis 1 + 10 b. Vlastní barva(RGB(192"/>
    <w:aliases w:val="0,0)) Podtržení Vše..."/>
    <w:basedOn w:val="Nadpis1"/>
    <w:uiPriority w:val="99"/>
    <w:rsid w:val="00D92A90"/>
    <w:pPr>
      <w:spacing w:before="360" w:after="120" w:line="276" w:lineRule="auto"/>
    </w:pPr>
    <w:rPr>
      <w:rFonts w:cs="Times New Roman"/>
      <w:caps/>
      <w:color w:val="C00000"/>
      <w:sz w:val="20"/>
      <w:szCs w:val="20"/>
      <w:u w:val="single"/>
    </w:rPr>
  </w:style>
  <w:style w:type="paragraph" w:customStyle="1" w:styleId="gol6hl">
    <w:name w:val="go l6 hl"/>
    <w:basedOn w:val="Normln"/>
    <w:uiPriority w:val="99"/>
    <w:rsid w:val="00DC531A"/>
    <w:pPr>
      <w:spacing w:before="100" w:beforeAutospacing="1" w:after="100" w:afterAutospacing="1"/>
    </w:pPr>
  </w:style>
  <w:style w:type="paragraph" w:customStyle="1" w:styleId="gol5parahl">
    <w:name w:val="go l5 para hl"/>
    <w:basedOn w:val="Normln"/>
    <w:uiPriority w:val="99"/>
    <w:rsid w:val="00DC531A"/>
    <w:pPr>
      <w:spacing w:before="100" w:beforeAutospacing="1" w:after="100" w:afterAutospacing="1"/>
    </w:pPr>
  </w:style>
  <w:style w:type="paragraph" w:customStyle="1" w:styleId="gol6">
    <w:name w:val="go l6"/>
    <w:basedOn w:val="Normln"/>
    <w:uiPriority w:val="99"/>
    <w:rsid w:val="00881F29"/>
    <w:pPr>
      <w:spacing w:before="100" w:beforeAutospacing="1" w:after="100" w:afterAutospacing="1"/>
    </w:pPr>
  </w:style>
  <w:style w:type="character" w:styleId="PromnnHTML">
    <w:name w:val="HTML Variable"/>
    <w:uiPriority w:val="99"/>
    <w:locked/>
    <w:rsid w:val="00881F29"/>
    <w:rPr>
      <w:rFonts w:cs="Times New Roman"/>
      <w:i/>
      <w:iCs/>
    </w:rPr>
  </w:style>
  <w:style w:type="paragraph" w:customStyle="1" w:styleId="gol7">
    <w:name w:val="go l7"/>
    <w:basedOn w:val="Normln"/>
    <w:uiPriority w:val="99"/>
    <w:rsid w:val="00881F29"/>
    <w:pPr>
      <w:spacing w:before="100" w:beforeAutospacing="1" w:after="100" w:afterAutospacing="1"/>
    </w:pPr>
  </w:style>
  <w:style w:type="paragraph" w:customStyle="1" w:styleId="dkanormln">
    <w:name w:val="Øádka normální"/>
    <w:basedOn w:val="Normln"/>
    <w:rsid w:val="00EE1B12"/>
    <w:pPr>
      <w:jc w:val="both"/>
    </w:pPr>
    <w:rPr>
      <w:kern w:val="16"/>
      <w:szCs w:val="20"/>
    </w:rPr>
  </w:style>
  <w:style w:type="paragraph" w:customStyle="1" w:styleId="Normln0">
    <w:name w:val="Normální~"/>
    <w:basedOn w:val="Normln"/>
    <w:rsid w:val="00EE1B12"/>
    <w:pPr>
      <w:widowControl w:val="0"/>
    </w:pPr>
    <w:rPr>
      <w:noProof/>
      <w:szCs w:val="20"/>
    </w:rPr>
  </w:style>
  <w:style w:type="paragraph" w:customStyle="1" w:styleId="Bodsmlouvy-21">
    <w:name w:val="Bod smlouvy - 2.1"/>
    <w:rsid w:val="00EE1B12"/>
    <w:pPr>
      <w:numPr>
        <w:ilvl w:val="1"/>
        <w:numId w:val="4"/>
      </w:numPr>
      <w:jc w:val="both"/>
      <w:outlineLvl w:val="1"/>
    </w:pPr>
    <w:rPr>
      <w:snapToGrid w:val="0"/>
      <w:color w:val="000000"/>
      <w:sz w:val="22"/>
    </w:rPr>
  </w:style>
  <w:style w:type="paragraph" w:customStyle="1" w:styleId="lnek">
    <w:name w:val="Článek"/>
    <w:basedOn w:val="Normln"/>
    <w:next w:val="Bodsmlouvy-21"/>
    <w:rsid w:val="00EE1B12"/>
    <w:pPr>
      <w:numPr>
        <w:numId w:val="4"/>
      </w:numPr>
      <w:spacing w:before="360" w:after="360"/>
      <w:jc w:val="center"/>
    </w:pPr>
    <w:rPr>
      <w:b/>
      <w:snapToGrid w:val="0"/>
      <w:color w:val="0000FF"/>
      <w:sz w:val="28"/>
      <w:szCs w:val="20"/>
    </w:rPr>
  </w:style>
  <w:style w:type="paragraph" w:customStyle="1" w:styleId="Bodsmlouvy-211">
    <w:name w:val="Bod smlouvy - 2.1.1"/>
    <w:basedOn w:val="Bodsmlouvy-21"/>
    <w:rsid w:val="00EE1B12"/>
    <w:pPr>
      <w:numPr>
        <w:ilvl w:val="2"/>
      </w:numPr>
      <w:tabs>
        <w:tab w:val="clear" w:pos="720"/>
        <w:tab w:val="num" w:pos="360"/>
        <w:tab w:val="left" w:pos="1134"/>
        <w:tab w:val="right" w:pos="9356"/>
      </w:tabs>
      <w:spacing w:after="60"/>
      <w:ind w:left="360" w:hanging="360"/>
      <w:outlineLvl w:val="2"/>
    </w:pPr>
  </w:style>
  <w:style w:type="paragraph" w:customStyle="1" w:styleId="Odstavec111">
    <w:name w:val="Odstavec 1.1.1"/>
    <w:basedOn w:val="Normln"/>
    <w:next w:val="Normln"/>
    <w:qFormat/>
    <w:rsid w:val="00EE1B12"/>
    <w:pPr>
      <w:numPr>
        <w:ilvl w:val="2"/>
        <w:numId w:val="6"/>
      </w:numPr>
      <w:tabs>
        <w:tab w:val="left" w:pos="1077"/>
      </w:tabs>
      <w:ind w:left="1078" w:hanging="794"/>
      <w:jc w:val="both"/>
    </w:pPr>
    <w:rPr>
      <w:rFonts w:ascii="Arial" w:eastAsia="Calibri" w:hAnsi="Arial"/>
      <w:sz w:val="20"/>
      <w:szCs w:val="20"/>
    </w:rPr>
  </w:style>
  <w:style w:type="paragraph" w:customStyle="1" w:styleId="Odstavec1">
    <w:name w:val="Odstavec 1"/>
    <w:basedOn w:val="Nadpis1"/>
    <w:next w:val="Odstavec11"/>
    <w:qFormat/>
    <w:rsid w:val="00EE1B12"/>
    <w:pPr>
      <w:keepLines/>
      <w:numPr>
        <w:numId w:val="6"/>
      </w:numPr>
      <w:tabs>
        <w:tab w:val="left" w:pos="425"/>
      </w:tabs>
      <w:suppressAutoHyphens/>
      <w:spacing w:before="540" w:after="240"/>
      <w:ind w:left="357" w:hanging="357"/>
      <w:jc w:val="center"/>
    </w:pPr>
    <w:rPr>
      <w:rFonts w:eastAsia="Calibri" w:cs="Times New Roman"/>
      <w:caps/>
      <w:kern w:val="0"/>
      <w:sz w:val="20"/>
      <w:szCs w:val="28"/>
      <w:lang w:eastAsia="ar-SA"/>
    </w:rPr>
  </w:style>
  <w:style w:type="paragraph" w:customStyle="1" w:styleId="Odstavec11">
    <w:name w:val="Odstavec 1.1"/>
    <w:basedOn w:val="Normln"/>
    <w:link w:val="Odstavec11Char"/>
    <w:qFormat/>
    <w:rsid w:val="00EE1B12"/>
    <w:pPr>
      <w:numPr>
        <w:ilvl w:val="1"/>
        <w:numId w:val="6"/>
      </w:numPr>
      <w:tabs>
        <w:tab w:val="left" w:pos="567"/>
      </w:tabs>
      <w:spacing w:before="180" w:after="60"/>
      <w:ind w:left="567" w:hanging="567"/>
      <w:jc w:val="both"/>
    </w:pPr>
    <w:rPr>
      <w:rFonts w:ascii="Arial" w:eastAsia="Calibri" w:hAnsi="Arial"/>
      <w:b/>
      <w:sz w:val="20"/>
      <w:szCs w:val="20"/>
      <w:lang w:eastAsia="ar-SA"/>
    </w:rPr>
  </w:style>
  <w:style w:type="character" w:customStyle="1" w:styleId="Odstavec11Char">
    <w:name w:val="Odstavec 1.1 Char"/>
    <w:link w:val="Odstavec11"/>
    <w:locked/>
    <w:rsid w:val="00EE1B12"/>
    <w:rPr>
      <w:rFonts w:ascii="Arial" w:eastAsia="Calibri" w:hAnsi="Arial"/>
      <w:b/>
      <w:lang w:eastAsia="ar-SA"/>
    </w:rPr>
  </w:style>
  <w:style w:type="paragraph" w:customStyle="1" w:styleId="Odstavec1111">
    <w:name w:val="Odstavec 1.1.1.1"/>
    <w:basedOn w:val="Odstavec111"/>
    <w:qFormat/>
    <w:rsid w:val="00EE1B12"/>
    <w:pPr>
      <w:numPr>
        <w:ilvl w:val="3"/>
      </w:numPr>
    </w:pPr>
  </w:style>
  <w:style w:type="paragraph" w:customStyle="1" w:styleId="Odstavecseseznamem2">
    <w:name w:val="Odstavec se seznamem2"/>
    <w:basedOn w:val="Normln"/>
    <w:link w:val="ListParagraphChar"/>
    <w:rsid w:val="00EE1B12"/>
    <w:pPr>
      <w:suppressAutoHyphens/>
      <w:ind w:left="708"/>
    </w:pPr>
    <w:rPr>
      <w:sz w:val="20"/>
      <w:szCs w:val="20"/>
      <w:lang w:eastAsia="ar-SA"/>
    </w:rPr>
  </w:style>
  <w:style w:type="character" w:customStyle="1" w:styleId="ListParagraphChar">
    <w:name w:val="List Paragraph Char"/>
    <w:link w:val="Odstavecseseznamem2"/>
    <w:locked/>
    <w:rsid w:val="00EE1B12"/>
    <w:rPr>
      <w:lang w:eastAsia="ar-SA"/>
    </w:rPr>
  </w:style>
  <w:style w:type="character" w:customStyle="1" w:styleId="OdstavecseseznamemChar">
    <w:name w:val="Odstavec se seznamem Char"/>
    <w:link w:val="Odstavecseseznamem"/>
    <w:uiPriority w:val="34"/>
    <w:locked/>
    <w:rsid w:val="00021FC5"/>
    <w:rPr>
      <w:rFonts w:ascii="Calibri" w:hAnsi="Calibri"/>
      <w:sz w:val="22"/>
      <w:szCs w:val="22"/>
      <w:lang w:eastAsia="en-US"/>
    </w:rPr>
  </w:style>
  <w:style w:type="numbering" w:customStyle="1" w:styleId="Styl4">
    <w:name w:val="Styl4"/>
    <w:uiPriority w:val="99"/>
    <w:rsid w:val="00BA173B"/>
    <w:pPr>
      <w:numPr>
        <w:numId w:val="40"/>
      </w:numPr>
    </w:pPr>
  </w:style>
  <w:style w:type="numbering" w:customStyle="1" w:styleId="Styl5">
    <w:name w:val="Styl5"/>
    <w:uiPriority w:val="99"/>
    <w:rsid w:val="003102F0"/>
    <w:pPr>
      <w:numPr>
        <w:numId w:val="41"/>
      </w:numPr>
    </w:pPr>
  </w:style>
  <w:style w:type="numbering" w:customStyle="1" w:styleId="Styl6">
    <w:name w:val="Styl6"/>
    <w:uiPriority w:val="99"/>
    <w:rsid w:val="003102F0"/>
    <w:pPr>
      <w:numPr>
        <w:numId w:val="42"/>
      </w:numPr>
    </w:pPr>
  </w:style>
  <w:style w:type="numbering" w:customStyle="1" w:styleId="Styl7">
    <w:name w:val="Styl7"/>
    <w:uiPriority w:val="99"/>
    <w:rsid w:val="003102F0"/>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941138">
      <w:bodyDiv w:val="1"/>
      <w:marLeft w:val="0"/>
      <w:marRight w:val="0"/>
      <w:marTop w:val="0"/>
      <w:marBottom w:val="0"/>
      <w:divBdr>
        <w:top w:val="none" w:sz="0" w:space="0" w:color="auto"/>
        <w:left w:val="none" w:sz="0" w:space="0" w:color="auto"/>
        <w:bottom w:val="none" w:sz="0" w:space="0" w:color="auto"/>
        <w:right w:val="none" w:sz="0" w:space="0" w:color="auto"/>
      </w:divBdr>
    </w:div>
    <w:div w:id="1430855887">
      <w:bodyDiv w:val="1"/>
      <w:marLeft w:val="0"/>
      <w:marRight w:val="0"/>
      <w:marTop w:val="0"/>
      <w:marBottom w:val="0"/>
      <w:divBdr>
        <w:top w:val="none" w:sz="0" w:space="0" w:color="auto"/>
        <w:left w:val="none" w:sz="0" w:space="0" w:color="auto"/>
        <w:bottom w:val="none" w:sz="0" w:space="0" w:color="auto"/>
        <w:right w:val="none" w:sz="0" w:space="0" w:color="auto"/>
      </w:divBdr>
    </w:div>
    <w:div w:id="1499537232">
      <w:bodyDiv w:val="1"/>
      <w:marLeft w:val="0"/>
      <w:marRight w:val="0"/>
      <w:marTop w:val="0"/>
      <w:marBottom w:val="0"/>
      <w:divBdr>
        <w:top w:val="none" w:sz="0" w:space="0" w:color="auto"/>
        <w:left w:val="none" w:sz="0" w:space="0" w:color="auto"/>
        <w:bottom w:val="none" w:sz="0" w:space="0" w:color="auto"/>
        <w:right w:val="none" w:sz="0" w:space="0" w:color="auto"/>
      </w:divBdr>
    </w:div>
    <w:div w:id="1517963510">
      <w:bodyDiv w:val="1"/>
      <w:marLeft w:val="0"/>
      <w:marRight w:val="0"/>
      <w:marTop w:val="0"/>
      <w:marBottom w:val="0"/>
      <w:divBdr>
        <w:top w:val="none" w:sz="0" w:space="0" w:color="auto"/>
        <w:left w:val="none" w:sz="0" w:space="0" w:color="auto"/>
        <w:bottom w:val="none" w:sz="0" w:space="0" w:color="auto"/>
        <w:right w:val="none" w:sz="0" w:space="0" w:color="auto"/>
      </w:divBdr>
    </w:div>
    <w:div w:id="1544710528">
      <w:marLeft w:val="0"/>
      <w:marRight w:val="0"/>
      <w:marTop w:val="0"/>
      <w:marBottom w:val="0"/>
      <w:divBdr>
        <w:top w:val="none" w:sz="0" w:space="0" w:color="auto"/>
        <w:left w:val="none" w:sz="0" w:space="0" w:color="auto"/>
        <w:bottom w:val="none" w:sz="0" w:space="0" w:color="auto"/>
        <w:right w:val="none" w:sz="0" w:space="0" w:color="auto"/>
      </w:divBdr>
      <w:divsChild>
        <w:div w:id="1544710510">
          <w:marLeft w:val="0"/>
          <w:marRight w:val="0"/>
          <w:marTop w:val="0"/>
          <w:marBottom w:val="0"/>
          <w:divBdr>
            <w:top w:val="none" w:sz="0" w:space="0" w:color="auto"/>
            <w:left w:val="none" w:sz="0" w:space="0" w:color="auto"/>
            <w:bottom w:val="none" w:sz="0" w:space="0" w:color="auto"/>
            <w:right w:val="none" w:sz="0" w:space="0" w:color="auto"/>
          </w:divBdr>
        </w:div>
        <w:div w:id="1544710511">
          <w:marLeft w:val="0"/>
          <w:marRight w:val="0"/>
          <w:marTop w:val="0"/>
          <w:marBottom w:val="0"/>
          <w:divBdr>
            <w:top w:val="none" w:sz="0" w:space="0" w:color="auto"/>
            <w:left w:val="none" w:sz="0" w:space="0" w:color="auto"/>
            <w:bottom w:val="none" w:sz="0" w:space="0" w:color="auto"/>
            <w:right w:val="none" w:sz="0" w:space="0" w:color="auto"/>
          </w:divBdr>
        </w:div>
        <w:div w:id="1544710512">
          <w:marLeft w:val="0"/>
          <w:marRight w:val="0"/>
          <w:marTop w:val="0"/>
          <w:marBottom w:val="0"/>
          <w:divBdr>
            <w:top w:val="none" w:sz="0" w:space="0" w:color="auto"/>
            <w:left w:val="none" w:sz="0" w:space="0" w:color="auto"/>
            <w:bottom w:val="none" w:sz="0" w:space="0" w:color="auto"/>
            <w:right w:val="none" w:sz="0" w:space="0" w:color="auto"/>
          </w:divBdr>
        </w:div>
        <w:div w:id="1544710513">
          <w:marLeft w:val="0"/>
          <w:marRight w:val="0"/>
          <w:marTop w:val="0"/>
          <w:marBottom w:val="0"/>
          <w:divBdr>
            <w:top w:val="none" w:sz="0" w:space="0" w:color="auto"/>
            <w:left w:val="none" w:sz="0" w:space="0" w:color="auto"/>
            <w:bottom w:val="none" w:sz="0" w:space="0" w:color="auto"/>
            <w:right w:val="none" w:sz="0" w:space="0" w:color="auto"/>
          </w:divBdr>
        </w:div>
        <w:div w:id="1544710514">
          <w:marLeft w:val="0"/>
          <w:marRight w:val="0"/>
          <w:marTop w:val="0"/>
          <w:marBottom w:val="0"/>
          <w:divBdr>
            <w:top w:val="none" w:sz="0" w:space="0" w:color="auto"/>
            <w:left w:val="none" w:sz="0" w:space="0" w:color="auto"/>
            <w:bottom w:val="none" w:sz="0" w:space="0" w:color="auto"/>
            <w:right w:val="none" w:sz="0" w:space="0" w:color="auto"/>
          </w:divBdr>
        </w:div>
        <w:div w:id="1544710515">
          <w:marLeft w:val="0"/>
          <w:marRight w:val="0"/>
          <w:marTop w:val="0"/>
          <w:marBottom w:val="0"/>
          <w:divBdr>
            <w:top w:val="none" w:sz="0" w:space="0" w:color="auto"/>
            <w:left w:val="none" w:sz="0" w:space="0" w:color="auto"/>
            <w:bottom w:val="none" w:sz="0" w:space="0" w:color="auto"/>
            <w:right w:val="none" w:sz="0" w:space="0" w:color="auto"/>
          </w:divBdr>
        </w:div>
        <w:div w:id="1544710516">
          <w:marLeft w:val="0"/>
          <w:marRight w:val="0"/>
          <w:marTop w:val="0"/>
          <w:marBottom w:val="0"/>
          <w:divBdr>
            <w:top w:val="none" w:sz="0" w:space="0" w:color="auto"/>
            <w:left w:val="none" w:sz="0" w:space="0" w:color="auto"/>
            <w:bottom w:val="none" w:sz="0" w:space="0" w:color="auto"/>
            <w:right w:val="none" w:sz="0" w:space="0" w:color="auto"/>
          </w:divBdr>
        </w:div>
        <w:div w:id="1544710517">
          <w:marLeft w:val="0"/>
          <w:marRight w:val="0"/>
          <w:marTop w:val="0"/>
          <w:marBottom w:val="0"/>
          <w:divBdr>
            <w:top w:val="none" w:sz="0" w:space="0" w:color="auto"/>
            <w:left w:val="none" w:sz="0" w:space="0" w:color="auto"/>
            <w:bottom w:val="none" w:sz="0" w:space="0" w:color="auto"/>
            <w:right w:val="none" w:sz="0" w:space="0" w:color="auto"/>
          </w:divBdr>
        </w:div>
        <w:div w:id="1544710518">
          <w:marLeft w:val="0"/>
          <w:marRight w:val="0"/>
          <w:marTop w:val="0"/>
          <w:marBottom w:val="0"/>
          <w:divBdr>
            <w:top w:val="none" w:sz="0" w:space="0" w:color="auto"/>
            <w:left w:val="none" w:sz="0" w:space="0" w:color="auto"/>
            <w:bottom w:val="none" w:sz="0" w:space="0" w:color="auto"/>
            <w:right w:val="none" w:sz="0" w:space="0" w:color="auto"/>
          </w:divBdr>
        </w:div>
        <w:div w:id="1544710519">
          <w:marLeft w:val="0"/>
          <w:marRight w:val="0"/>
          <w:marTop w:val="0"/>
          <w:marBottom w:val="0"/>
          <w:divBdr>
            <w:top w:val="none" w:sz="0" w:space="0" w:color="auto"/>
            <w:left w:val="none" w:sz="0" w:space="0" w:color="auto"/>
            <w:bottom w:val="none" w:sz="0" w:space="0" w:color="auto"/>
            <w:right w:val="none" w:sz="0" w:space="0" w:color="auto"/>
          </w:divBdr>
        </w:div>
        <w:div w:id="1544710520">
          <w:marLeft w:val="0"/>
          <w:marRight w:val="0"/>
          <w:marTop w:val="0"/>
          <w:marBottom w:val="0"/>
          <w:divBdr>
            <w:top w:val="none" w:sz="0" w:space="0" w:color="auto"/>
            <w:left w:val="none" w:sz="0" w:space="0" w:color="auto"/>
            <w:bottom w:val="none" w:sz="0" w:space="0" w:color="auto"/>
            <w:right w:val="none" w:sz="0" w:space="0" w:color="auto"/>
          </w:divBdr>
        </w:div>
        <w:div w:id="1544710521">
          <w:marLeft w:val="0"/>
          <w:marRight w:val="0"/>
          <w:marTop w:val="0"/>
          <w:marBottom w:val="0"/>
          <w:divBdr>
            <w:top w:val="none" w:sz="0" w:space="0" w:color="auto"/>
            <w:left w:val="none" w:sz="0" w:space="0" w:color="auto"/>
            <w:bottom w:val="none" w:sz="0" w:space="0" w:color="auto"/>
            <w:right w:val="none" w:sz="0" w:space="0" w:color="auto"/>
          </w:divBdr>
        </w:div>
        <w:div w:id="1544710522">
          <w:marLeft w:val="0"/>
          <w:marRight w:val="0"/>
          <w:marTop w:val="0"/>
          <w:marBottom w:val="0"/>
          <w:divBdr>
            <w:top w:val="none" w:sz="0" w:space="0" w:color="auto"/>
            <w:left w:val="none" w:sz="0" w:space="0" w:color="auto"/>
            <w:bottom w:val="none" w:sz="0" w:space="0" w:color="auto"/>
            <w:right w:val="none" w:sz="0" w:space="0" w:color="auto"/>
          </w:divBdr>
        </w:div>
        <w:div w:id="1544710523">
          <w:marLeft w:val="0"/>
          <w:marRight w:val="0"/>
          <w:marTop w:val="0"/>
          <w:marBottom w:val="0"/>
          <w:divBdr>
            <w:top w:val="none" w:sz="0" w:space="0" w:color="auto"/>
            <w:left w:val="none" w:sz="0" w:space="0" w:color="auto"/>
            <w:bottom w:val="none" w:sz="0" w:space="0" w:color="auto"/>
            <w:right w:val="none" w:sz="0" w:space="0" w:color="auto"/>
          </w:divBdr>
        </w:div>
        <w:div w:id="1544710524">
          <w:marLeft w:val="0"/>
          <w:marRight w:val="0"/>
          <w:marTop w:val="0"/>
          <w:marBottom w:val="0"/>
          <w:divBdr>
            <w:top w:val="none" w:sz="0" w:space="0" w:color="auto"/>
            <w:left w:val="none" w:sz="0" w:space="0" w:color="auto"/>
            <w:bottom w:val="none" w:sz="0" w:space="0" w:color="auto"/>
            <w:right w:val="none" w:sz="0" w:space="0" w:color="auto"/>
          </w:divBdr>
        </w:div>
        <w:div w:id="1544710525">
          <w:marLeft w:val="0"/>
          <w:marRight w:val="0"/>
          <w:marTop w:val="0"/>
          <w:marBottom w:val="0"/>
          <w:divBdr>
            <w:top w:val="none" w:sz="0" w:space="0" w:color="auto"/>
            <w:left w:val="none" w:sz="0" w:space="0" w:color="auto"/>
            <w:bottom w:val="none" w:sz="0" w:space="0" w:color="auto"/>
            <w:right w:val="none" w:sz="0" w:space="0" w:color="auto"/>
          </w:divBdr>
        </w:div>
        <w:div w:id="1544710526">
          <w:marLeft w:val="0"/>
          <w:marRight w:val="0"/>
          <w:marTop w:val="0"/>
          <w:marBottom w:val="0"/>
          <w:divBdr>
            <w:top w:val="none" w:sz="0" w:space="0" w:color="auto"/>
            <w:left w:val="none" w:sz="0" w:space="0" w:color="auto"/>
            <w:bottom w:val="none" w:sz="0" w:space="0" w:color="auto"/>
            <w:right w:val="none" w:sz="0" w:space="0" w:color="auto"/>
          </w:divBdr>
        </w:div>
        <w:div w:id="1544710527">
          <w:marLeft w:val="0"/>
          <w:marRight w:val="0"/>
          <w:marTop w:val="0"/>
          <w:marBottom w:val="0"/>
          <w:divBdr>
            <w:top w:val="none" w:sz="0" w:space="0" w:color="auto"/>
            <w:left w:val="none" w:sz="0" w:space="0" w:color="auto"/>
            <w:bottom w:val="none" w:sz="0" w:space="0" w:color="auto"/>
            <w:right w:val="none" w:sz="0" w:space="0" w:color="auto"/>
          </w:divBdr>
        </w:div>
        <w:div w:id="1544710529">
          <w:marLeft w:val="0"/>
          <w:marRight w:val="0"/>
          <w:marTop w:val="0"/>
          <w:marBottom w:val="0"/>
          <w:divBdr>
            <w:top w:val="none" w:sz="0" w:space="0" w:color="auto"/>
            <w:left w:val="none" w:sz="0" w:space="0" w:color="auto"/>
            <w:bottom w:val="none" w:sz="0" w:space="0" w:color="auto"/>
            <w:right w:val="none" w:sz="0" w:space="0" w:color="auto"/>
          </w:divBdr>
        </w:div>
        <w:div w:id="1544710530">
          <w:marLeft w:val="0"/>
          <w:marRight w:val="0"/>
          <w:marTop w:val="0"/>
          <w:marBottom w:val="0"/>
          <w:divBdr>
            <w:top w:val="none" w:sz="0" w:space="0" w:color="auto"/>
            <w:left w:val="none" w:sz="0" w:space="0" w:color="auto"/>
            <w:bottom w:val="none" w:sz="0" w:space="0" w:color="auto"/>
            <w:right w:val="none" w:sz="0" w:space="0" w:color="auto"/>
          </w:divBdr>
        </w:div>
        <w:div w:id="1544710531">
          <w:marLeft w:val="0"/>
          <w:marRight w:val="0"/>
          <w:marTop w:val="0"/>
          <w:marBottom w:val="0"/>
          <w:divBdr>
            <w:top w:val="none" w:sz="0" w:space="0" w:color="auto"/>
            <w:left w:val="none" w:sz="0" w:space="0" w:color="auto"/>
            <w:bottom w:val="none" w:sz="0" w:space="0" w:color="auto"/>
            <w:right w:val="none" w:sz="0" w:space="0" w:color="auto"/>
          </w:divBdr>
        </w:div>
        <w:div w:id="1544710532">
          <w:marLeft w:val="0"/>
          <w:marRight w:val="0"/>
          <w:marTop w:val="0"/>
          <w:marBottom w:val="0"/>
          <w:divBdr>
            <w:top w:val="none" w:sz="0" w:space="0" w:color="auto"/>
            <w:left w:val="none" w:sz="0" w:space="0" w:color="auto"/>
            <w:bottom w:val="none" w:sz="0" w:space="0" w:color="auto"/>
            <w:right w:val="none" w:sz="0" w:space="0" w:color="auto"/>
          </w:divBdr>
        </w:div>
        <w:div w:id="1544710533">
          <w:marLeft w:val="0"/>
          <w:marRight w:val="0"/>
          <w:marTop w:val="0"/>
          <w:marBottom w:val="0"/>
          <w:divBdr>
            <w:top w:val="none" w:sz="0" w:space="0" w:color="auto"/>
            <w:left w:val="none" w:sz="0" w:space="0" w:color="auto"/>
            <w:bottom w:val="none" w:sz="0" w:space="0" w:color="auto"/>
            <w:right w:val="none" w:sz="0" w:space="0" w:color="auto"/>
          </w:divBdr>
        </w:div>
        <w:div w:id="1544710534">
          <w:marLeft w:val="0"/>
          <w:marRight w:val="0"/>
          <w:marTop w:val="0"/>
          <w:marBottom w:val="0"/>
          <w:divBdr>
            <w:top w:val="none" w:sz="0" w:space="0" w:color="auto"/>
            <w:left w:val="none" w:sz="0" w:space="0" w:color="auto"/>
            <w:bottom w:val="none" w:sz="0" w:space="0" w:color="auto"/>
            <w:right w:val="none" w:sz="0" w:space="0" w:color="auto"/>
          </w:divBdr>
        </w:div>
        <w:div w:id="1544710535">
          <w:marLeft w:val="0"/>
          <w:marRight w:val="0"/>
          <w:marTop w:val="0"/>
          <w:marBottom w:val="0"/>
          <w:divBdr>
            <w:top w:val="none" w:sz="0" w:space="0" w:color="auto"/>
            <w:left w:val="none" w:sz="0" w:space="0" w:color="auto"/>
            <w:bottom w:val="none" w:sz="0" w:space="0" w:color="auto"/>
            <w:right w:val="none" w:sz="0" w:space="0" w:color="auto"/>
          </w:divBdr>
        </w:div>
        <w:div w:id="1544710536">
          <w:marLeft w:val="0"/>
          <w:marRight w:val="0"/>
          <w:marTop w:val="0"/>
          <w:marBottom w:val="0"/>
          <w:divBdr>
            <w:top w:val="none" w:sz="0" w:space="0" w:color="auto"/>
            <w:left w:val="none" w:sz="0" w:space="0" w:color="auto"/>
            <w:bottom w:val="none" w:sz="0" w:space="0" w:color="auto"/>
            <w:right w:val="none" w:sz="0" w:space="0" w:color="auto"/>
          </w:divBdr>
        </w:div>
        <w:div w:id="1544710537">
          <w:marLeft w:val="0"/>
          <w:marRight w:val="0"/>
          <w:marTop w:val="0"/>
          <w:marBottom w:val="0"/>
          <w:divBdr>
            <w:top w:val="none" w:sz="0" w:space="0" w:color="auto"/>
            <w:left w:val="none" w:sz="0" w:space="0" w:color="auto"/>
            <w:bottom w:val="none" w:sz="0" w:space="0" w:color="auto"/>
            <w:right w:val="none" w:sz="0" w:space="0" w:color="auto"/>
          </w:divBdr>
        </w:div>
      </w:divsChild>
    </w:div>
    <w:div w:id="1544710538">
      <w:marLeft w:val="0"/>
      <w:marRight w:val="0"/>
      <w:marTop w:val="0"/>
      <w:marBottom w:val="0"/>
      <w:divBdr>
        <w:top w:val="none" w:sz="0" w:space="0" w:color="auto"/>
        <w:left w:val="none" w:sz="0" w:space="0" w:color="auto"/>
        <w:bottom w:val="none" w:sz="0" w:space="0" w:color="auto"/>
        <w:right w:val="none" w:sz="0" w:space="0" w:color="auto"/>
      </w:divBdr>
    </w:div>
    <w:div w:id="1544710539">
      <w:marLeft w:val="0"/>
      <w:marRight w:val="0"/>
      <w:marTop w:val="0"/>
      <w:marBottom w:val="0"/>
      <w:divBdr>
        <w:top w:val="none" w:sz="0" w:space="0" w:color="auto"/>
        <w:left w:val="none" w:sz="0" w:space="0" w:color="auto"/>
        <w:bottom w:val="none" w:sz="0" w:space="0" w:color="auto"/>
        <w:right w:val="none" w:sz="0" w:space="0" w:color="auto"/>
      </w:divBdr>
    </w:div>
    <w:div w:id="1544710540">
      <w:marLeft w:val="0"/>
      <w:marRight w:val="0"/>
      <w:marTop w:val="0"/>
      <w:marBottom w:val="0"/>
      <w:divBdr>
        <w:top w:val="none" w:sz="0" w:space="0" w:color="auto"/>
        <w:left w:val="none" w:sz="0" w:space="0" w:color="auto"/>
        <w:bottom w:val="none" w:sz="0" w:space="0" w:color="auto"/>
        <w:right w:val="none" w:sz="0" w:space="0" w:color="auto"/>
      </w:divBdr>
    </w:div>
    <w:div w:id="1544710541">
      <w:marLeft w:val="0"/>
      <w:marRight w:val="0"/>
      <w:marTop w:val="0"/>
      <w:marBottom w:val="0"/>
      <w:divBdr>
        <w:top w:val="none" w:sz="0" w:space="0" w:color="auto"/>
        <w:left w:val="none" w:sz="0" w:space="0" w:color="auto"/>
        <w:bottom w:val="none" w:sz="0" w:space="0" w:color="auto"/>
        <w:right w:val="none" w:sz="0" w:space="0" w:color="auto"/>
      </w:divBdr>
    </w:div>
    <w:div w:id="1544710542">
      <w:marLeft w:val="0"/>
      <w:marRight w:val="0"/>
      <w:marTop w:val="0"/>
      <w:marBottom w:val="0"/>
      <w:divBdr>
        <w:top w:val="none" w:sz="0" w:space="0" w:color="auto"/>
        <w:left w:val="none" w:sz="0" w:space="0" w:color="auto"/>
        <w:bottom w:val="none" w:sz="0" w:space="0" w:color="auto"/>
        <w:right w:val="none" w:sz="0" w:space="0" w:color="auto"/>
      </w:divBdr>
    </w:div>
    <w:div w:id="1544710543">
      <w:marLeft w:val="0"/>
      <w:marRight w:val="0"/>
      <w:marTop w:val="0"/>
      <w:marBottom w:val="0"/>
      <w:divBdr>
        <w:top w:val="none" w:sz="0" w:space="0" w:color="auto"/>
        <w:left w:val="none" w:sz="0" w:space="0" w:color="auto"/>
        <w:bottom w:val="none" w:sz="0" w:space="0" w:color="auto"/>
        <w:right w:val="none" w:sz="0" w:space="0" w:color="auto"/>
      </w:divBdr>
    </w:div>
    <w:div w:id="15447105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F3397-060D-47F5-85B2-D1A265A47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3081</Words>
  <Characters>18181</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Microsoft</Company>
  <LinksUpToDate>false</LinksUpToDate>
  <CharactersWithSpaces>21220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Ing. Josef Koplík</dc:creator>
  <cp:lastModifiedBy>INp servis s.r.o. - info</cp:lastModifiedBy>
  <cp:revision>65</cp:revision>
  <cp:lastPrinted>2022-07-25T13:41:00Z</cp:lastPrinted>
  <dcterms:created xsi:type="dcterms:W3CDTF">2019-06-20T15:08:00Z</dcterms:created>
  <dcterms:modified xsi:type="dcterms:W3CDTF">2024-05-29T12:02:00Z</dcterms:modified>
</cp:coreProperties>
</file>