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34A9E" w14:textId="51AF53D8" w:rsidR="005B1BC8" w:rsidRPr="00514665" w:rsidRDefault="005B1BC8" w:rsidP="00514665">
      <w:pPr>
        <w:pBdr>
          <w:bottom w:val="single" w:sz="4" w:space="1" w:color="auto"/>
        </w:pBdr>
        <w:shd w:val="clear" w:color="auto" w:fill="F2F2F2"/>
        <w:tabs>
          <w:tab w:val="left" w:pos="0"/>
        </w:tabs>
        <w:jc w:val="both"/>
        <w:rPr>
          <w:rFonts w:ascii="Calibri" w:eastAsia="Calibri" w:hAnsi="Calibri" w:cs="Calibri"/>
          <w:b/>
          <w:sz w:val="18"/>
          <w:szCs w:val="18"/>
        </w:rPr>
      </w:pPr>
      <w:r w:rsidRPr="00514665">
        <w:rPr>
          <w:rFonts w:ascii="Calibri" w:eastAsia="Calibri" w:hAnsi="Calibri" w:cs="Calibri"/>
          <w:b/>
          <w:sz w:val="18"/>
          <w:szCs w:val="18"/>
        </w:rPr>
        <w:t xml:space="preserve">Čestné prohlášení </w:t>
      </w:r>
      <w:r w:rsidR="00DA45CB" w:rsidRPr="00514665">
        <w:rPr>
          <w:rFonts w:ascii="Calibri" w:eastAsia="Calibri" w:hAnsi="Calibri" w:cs="Calibri"/>
          <w:b/>
          <w:sz w:val="18"/>
          <w:szCs w:val="18"/>
        </w:rPr>
        <w:t>k vyloučení střetu zájmů</w:t>
      </w:r>
    </w:p>
    <w:p w14:paraId="0E6E1618" w14:textId="77777777" w:rsidR="003270CD" w:rsidRPr="003270CD" w:rsidRDefault="003270CD" w:rsidP="003270CD">
      <w:pPr>
        <w:tabs>
          <w:tab w:val="left" w:pos="0"/>
        </w:tabs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bookmarkStart w:id="0" w:name="_Toc121833264"/>
      <w:bookmarkStart w:id="1" w:name="_Hlk168132511"/>
      <w:r w:rsidRPr="003270CD">
        <w:rPr>
          <w:rFonts w:asciiTheme="minorHAnsi" w:hAnsiTheme="minorHAnsi" w:cstheme="minorHAnsi"/>
          <w:bCs/>
          <w:sz w:val="18"/>
          <w:szCs w:val="18"/>
        </w:rPr>
        <w:t xml:space="preserve">k veřejné zakázce na stavební práce zadávané v otevřeném podlimitním řízení podle § 52 a násl. zákona č. 134/2016 Sb., o zadávání veřejných zakázek, </w:t>
      </w:r>
      <w:r w:rsidRPr="003270CD">
        <w:rPr>
          <w:rFonts w:asciiTheme="minorHAnsi" w:hAnsiTheme="minorHAnsi" w:cstheme="minorHAnsi"/>
          <w:sz w:val="18"/>
          <w:szCs w:val="18"/>
        </w:rPr>
        <w:t>ve znění pozdějších předpisů</w:t>
      </w:r>
      <w:r w:rsidRPr="003270CD" w:rsidDel="006170B5">
        <w:rPr>
          <w:rFonts w:asciiTheme="minorHAnsi" w:hAnsiTheme="minorHAnsi" w:cstheme="minorHAnsi"/>
          <w:sz w:val="18"/>
          <w:szCs w:val="18"/>
        </w:rPr>
        <w:t xml:space="preserve"> </w:t>
      </w:r>
      <w:r w:rsidRPr="003270CD">
        <w:rPr>
          <w:rFonts w:asciiTheme="minorHAnsi" w:hAnsiTheme="minorHAnsi" w:cstheme="minorHAnsi"/>
          <w:bCs/>
          <w:sz w:val="18"/>
          <w:szCs w:val="18"/>
        </w:rPr>
        <w:t xml:space="preserve">(dále v textu jen „zákon“) </w:t>
      </w:r>
      <w:bookmarkEnd w:id="1"/>
      <w:r w:rsidRPr="003270CD">
        <w:rPr>
          <w:rFonts w:asciiTheme="minorHAnsi" w:hAnsiTheme="minorHAnsi" w:cstheme="minorHAnsi"/>
          <w:bCs/>
          <w:sz w:val="18"/>
          <w:szCs w:val="18"/>
        </w:rPr>
        <w:t xml:space="preserve">označené </w:t>
      </w:r>
      <w:r w:rsidRPr="003270CD">
        <w:rPr>
          <w:rFonts w:asciiTheme="minorHAnsi" w:hAnsiTheme="minorHAnsi" w:cstheme="minorHAnsi"/>
          <w:b/>
          <w:bCs/>
          <w:sz w:val="18"/>
          <w:szCs w:val="18"/>
        </w:rPr>
        <w:t>Revitalizace části areálu bývalého zemědělského družstva v Bolaticích – 1. etapa</w:t>
      </w:r>
    </w:p>
    <w:p w14:paraId="07EC54E1" w14:textId="77777777" w:rsidR="009A765E" w:rsidRDefault="009A765E" w:rsidP="009A765E">
      <w:pPr>
        <w:pStyle w:val="Odstavecseseznamem"/>
        <w:tabs>
          <w:tab w:val="left" w:pos="284"/>
        </w:tabs>
        <w:spacing w:after="0" w:line="240" w:lineRule="auto"/>
        <w:ind w:left="0"/>
        <w:jc w:val="both"/>
        <w:rPr>
          <w:rFonts w:cs="Calibri"/>
          <w:b/>
          <w:lang w:val="cs-CZ"/>
        </w:rPr>
      </w:pPr>
    </w:p>
    <w:p w14:paraId="1081035F" w14:textId="77777777" w:rsidR="009A765E" w:rsidRDefault="009A765E" w:rsidP="009A765E">
      <w:pPr>
        <w:pStyle w:val="Odstavecseseznamem"/>
        <w:shd w:val="clear" w:color="auto" w:fill="F2F2F2"/>
        <w:tabs>
          <w:tab w:val="left" w:pos="284"/>
        </w:tabs>
        <w:spacing w:after="0" w:line="240" w:lineRule="auto"/>
        <w:ind w:left="0"/>
        <w:jc w:val="both"/>
        <w:rPr>
          <w:rFonts w:cs="Calibri"/>
          <w:b/>
          <w:lang w:val="cs-CZ"/>
        </w:rPr>
      </w:pPr>
      <w:r>
        <w:rPr>
          <w:rFonts w:cs="Calibri"/>
          <w:b/>
          <w:lang w:val="cs-CZ"/>
        </w:rPr>
        <w:t>Údaje o dodavateli:</w:t>
      </w:r>
    </w:p>
    <w:p w14:paraId="406B1FDD" w14:textId="77777777" w:rsidR="009A765E" w:rsidRDefault="009A765E" w:rsidP="009A765E">
      <w:pPr>
        <w:pStyle w:val="Odstavecseseznamem"/>
        <w:tabs>
          <w:tab w:val="left" w:pos="2552"/>
        </w:tabs>
        <w:spacing w:after="0" w:line="240" w:lineRule="auto"/>
        <w:ind w:left="142"/>
        <w:jc w:val="both"/>
        <w:rPr>
          <w:rFonts w:cs="Calibri"/>
          <w:bCs/>
          <w:lang w:val="cs-CZ"/>
        </w:rPr>
      </w:pPr>
      <w:r>
        <w:rPr>
          <w:rFonts w:cs="Calibri"/>
          <w:bCs/>
          <w:lang w:val="cs-CZ"/>
        </w:rPr>
        <w:t>Obchodní název:</w:t>
      </w:r>
      <w:r>
        <w:rPr>
          <w:rFonts w:cs="Calibri"/>
          <w:bCs/>
          <w:lang w:val="cs-CZ"/>
        </w:rPr>
        <w:tab/>
        <w:t>………………….</w:t>
      </w:r>
    </w:p>
    <w:p w14:paraId="68B23EA5" w14:textId="77777777" w:rsidR="009A765E" w:rsidRDefault="009A765E" w:rsidP="009A765E">
      <w:pPr>
        <w:pStyle w:val="Odstavecseseznamem"/>
        <w:tabs>
          <w:tab w:val="left" w:pos="2552"/>
        </w:tabs>
        <w:spacing w:after="0" w:line="240" w:lineRule="auto"/>
        <w:ind w:left="142"/>
        <w:jc w:val="both"/>
        <w:rPr>
          <w:rFonts w:cs="Calibri"/>
          <w:bCs/>
          <w:lang w:val="cs-CZ"/>
        </w:rPr>
      </w:pPr>
      <w:r>
        <w:rPr>
          <w:rFonts w:cs="Calibri"/>
          <w:bCs/>
          <w:lang w:val="cs-CZ"/>
        </w:rPr>
        <w:t>Sídlo:</w:t>
      </w:r>
      <w:r>
        <w:rPr>
          <w:rFonts w:cs="Calibri"/>
          <w:bCs/>
          <w:lang w:val="cs-CZ"/>
        </w:rPr>
        <w:tab/>
        <w:t>………………….</w:t>
      </w:r>
    </w:p>
    <w:p w14:paraId="191A2639" w14:textId="77777777" w:rsidR="009A765E" w:rsidRDefault="009A765E" w:rsidP="009A765E">
      <w:pPr>
        <w:pStyle w:val="Odstavecseseznamem"/>
        <w:tabs>
          <w:tab w:val="left" w:pos="2552"/>
        </w:tabs>
        <w:spacing w:after="0" w:line="240" w:lineRule="auto"/>
        <w:ind w:left="142"/>
        <w:jc w:val="both"/>
        <w:rPr>
          <w:rFonts w:cs="Calibri"/>
          <w:bCs/>
          <w:lang w:val="cs-CZ"/>
        </w:rPr>
      </w:pPr>
      <w:r>
        <w:rPr>
          <w:rFonts w:cs="Calibri"/>
          <w:bCs/>
          <w:lang w:val="cs-CZ"/>
        </w:rPr>
        <w:t>IČO:</w:t>
      </w:r>
      <w:r>
        <w:rPr>
          <w:rFonts w:cs="Calibri"/>
          <w:bCs/>
          <w:lang w:val="cs-CZ"/>
        </w:rPr>
        <w:tab/>
        <w:t>………………….</w:t>
      </w:r>
    </w:p>
    <w:p w14:paraId="1B3909DD" w14:textId="77777777" w:rsidR="009A765E" w:rsidRDefault="009A765E" w:rsidP="009A765E">
      <w:pPr>
        <w:pStyle w:val="Odstavecseseznamem"/>
        <w:tabs>
          <w:tab w:val="left" w:pos="2552"/>
        </w:tabs>
        <w:spacing w:after="0" w:line="240" w:lineRule="auto"/>
        <w:ind w:left="142"/>
        <w:jc w:val="both"/>
        <w:rPr>
          <w:rFonts w:cs="Calibri"/>
          <w:bCs/>
          <w:lang w:val="cs-CZ"/>
        </w:rPr>
      </w:pPr>
      <w:r>
        <w:rPr>
          <w:rFonts w:cs="Calibri"/>
          <w:bCs/>
          <w:lang w:val="cs-CZ"/>
        </w:rPr>
        <w:t>Oprávněná osoba:</w:t>
      </w:r>
      <w:r>
        <w:rPr>
          <w:rFonts w:cs="Calibri"/>
          <w:bCs/>
          <w:lang w:val="cs-CZ"/>
        </w:rPr>
        <w:tab/>
        <w:t>………………….</w:t>
      </w:r>
    </w:p>
    <w:p w14:paraId="3B5772AB" w14:textId="193627F1" w:rsidR="00DA45CB" w:rsidRPr="006053EB" w:rsidRDefault="00DA45CB" w:rsidP="00DA45CB">
      <w:pPr>
        <w:spacing w:before="120" w:after="120"/>
        <w:jc w:val="both"/>
        <w:rPr>
          <w:rFonts w:asciiTheme="minorHAnsi" w:eastAsia="Calibri" w:hAnsiTheme="minorHAnsi" w:cstheme="minorHAnsi"/>
          <w:b/>
          <w:bCs/>
          <w:sz w:val="22"/>
          <w:szCs w:val="22"/>
        </w:rPr>
      </w:pPr>
      <w:r w:rsidRPr="00F67FE1">
        <w:rPr>
          <w:rFonts w:asciiTheme="minorHAnsi" w:eastAsia="Calibri" w:hAnsiTheme="minorHAnsi" w:cstheme="minorHAnsi"/>
          <w:sz w:val="22"/>
          <w:szCs w:val="22"/>
        </w:rPr>
        <w:t xml:space="preserve">Dodavatel tímto v souladu se zadávacími podmínkami k výše uvedené zakázce / veřejné zakázce čestně prohlašuje, že fyzickou osobou (fyzickými osobami), která (které) vlastní podíl představující alespoň 25 % účasti společníka v obchodní společnosti je (jsou): </w:t>
      </w: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DA45CB" w:rsidRPr="00DA45CB" w14:paraId="22731CE6" w14:textId="77777777" w:rsidTr="00ED7F3D">
        <w:tc>
          <w:tcPr>
            <w:tcW w:w="3024" w:type="dxa"/>
            <w:vAlign w:val="center"/>
          </w:tcPr>
          <w:p w14:paraId="24D6CB63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DA45CB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Jméno</w:t>
            </w:r>
          </w:p>
        </w:tc>
        <w:tc>
          <w:tcPr>
            <w:tcW w:w="3024" w:type="dxa"/>
            <w:vAlign w:val="center"/>
          </w:tcPr>
          <w:p w14:paraId="5F455075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DA45CB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Příjmení</w:t>
            </w:r>
          </w:p>
        </w:tc>
        <w:tc>
          <w:tcPr>
            <w:tcW w:w="3024" w:type="dxa"/>
            <w:vAlign w:val="center"/>
          </w:tcPr>
          <w:p w14:paraId="012C7AE4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DA45CB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Datum narození</w:t>
            </w:r>
          </w:p>
        </w:tc>
      </w:tr>
      <w:tr w:rsidR="00DA45CB" w:rsidRPr="00DA45CB" w14:paraId="040CBA24" w14:textId="77777777" w:rsidTr="00ED7F3D">
        <w:tc>
          <w:tcPr>
            <w:tcW w:w="3024" w:type="dxa"/>
          </w:tcPr>
          <w:p w14:paraId="35287381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Calibri" w:hAnsiTheme="minorHAnsi" w:cstheme="minorHAnsi"/>
                <w:sz w:val="22"/>
                <w:szCs w:val="22"/>
                <w:highlight w:val="lightGray"/>
              </w:rPr>
            </w:pPr>
            <w:r w:rsidRPr="00DA45CB">
              <w:rPr>
                <w:rFonts w:asciiTheme="minorHAnsi" w:eastAsia="Calibri" w:hAnsiTheme="minorHAnsi" w:cstheme="minorHAnsi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6BE3F9EF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Calibri" w:hAnsiTheme="minorHAnsi" w:cstheme="minorHAnsi"/>
                <w:sz w:val="22"/>
                <w:szCs w:val="22"/>
                <w:highlight w:val="lightGray"/>
              </w:rPr>
            </w:pPr>
            <w:r w:rsidRPr="00DA45CB">
              <w:rPr>
                <w:rFonts w:asciiTheme="minorHAnsi" w:eastAsia="Calibri" w:hAnsiTheme="minorHAnsi" w:cstheme="minorHAnsi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23F834C2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Calibri" w:hAnsiTheme="minorHAnsi" w:cstheme="minorHAnsi"/>
                <w:sz w:val="22"/>
                <w:szCs w:val="22"/>
                <w:highlight w:val="lightGray"/>
              </w:rPr>
            </w:pPr>
            <w:r w:rsidRPr="00DA45CB">
              <w:rPr>
                <w:rFonts w:asciiTheme="minorHAnsi" w:eastAsia="Calibri" w:hAnsiTheme="minorHAnsi" w:cstheme="minorHAnsi"/>
                <w:sz w:val="22"/>
                <w:szCs w:val="22"/>
                <w:highlight w:val="lightGray"/>
              </w:rPr>
              <w:t>[VYPLNÍ DODAVATEL]</w:t>
            </w:r>
          </w:p>
        </w:tc>
      </w:tr>
      <w:tr w:rsidR="00DA45CB" w:rsidRPr="00DA45CB" w14:paraId="3744D28D" w14:textId="77777777" w:rsidTr="00ED7F3D">
        <w:tc>
          <w:tcPr>
            <w:tcW w:w="3024" w:type="dxa"/>
          </w:tcPr>
          <w:p w14:paraId="774DAB60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Calibri" w:hAnsiTheme="minorHAnsi" w:cstheme="minorHAnsi"/>
                <w:sz w:val="22"/>
                <w:szCs w:val="22"/>
                <w:highlight w:val="lightGray"/>
              </w:rPr>
            </w:pPr>
            <w:r w:rsidRPr="00DA45CB">
              <w:rPr>
                <w:rFonts w:asciiTheme="minorHAnsi" w:eastAsia="Calibri" w:hAnsiTheme="minorHAnsi" w:cstheme="minorHAnsi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79B479D5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Calibri" w:hAnsiTheme="minorHAnsi" w:cstheme="minorHAnsi"/>
                <w:sz w:val="22"/>
                <w:szCs w:val="22"/>
                <w:highlight w:val="lightGray"/>
              </w:rPr>
            </w:pPr>
            <w:r w:rsidRPr="00DA45CB">
              <w:rPr>
                <w:rFonts w:asciiTheme="minorHAnsi" w:eastAsia="Calibri" w:hAnsiTheme="minorHAnsi" w:cstheme="minorHAnsi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1BB2D93E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Calibri" w:hAnsiTheme="minorHAnsi" w:cstheme="minorHAnsi"/>
                <w:sz w:val="22"/>
                <w:szCs w:val="22"/>
                <w:highlight w:val="lightGray"/>
              </w:rPr>
            </w:pPr>
            <w:r w:rsidRPr="00DA45CB">
              <w:rPr>
                <w:rFonts w:asciiTheme="minorHAnsi" w:eastAsia="Calibri" w:hAnsiTheme="minorHAnsi" w:cstheme="minorHAnsi"/>
                <w:sz w:val="22"/>
                <w:szCs w:val="22"/>
                <w:highlight w:val="lightGray"/>
              </w:rPr>
              <w:t>[VYPLNÍ DODAVATEL]</w:t>
            </w:r>
          </w:p>
        </w:tc>
      </w:tr>
    </w:tbl>
    <w:p w14:paraId="664E3972" w14:textId="77777777" w:rsidR="00DA45CB" w:rsidRPr="00DA45CB" w:rsidRDefault="00DA45CB" w:rsidP="00DA45CB">
      <w:pPr>
        <w:spacing w:before="240" w:after="24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DA45CB">
        <w:rPr>
          <w:rFonts w:asciiTheme="minorHAnsi" w:eastAsia="Calibri" w:hAnsiTheme="minorHAnsi" w:cstheme="minorHAnsi"/>
          <w:sz w:val="22"/>
          <w:szCs w:val="22"/>
        </w:rPr>
        <w:t>Dodavatel dále prohlašuje, že fyzickou osobou (fyzickými osobami), která (které) vlastní podíl představující alespoň 25 % účasti společníka v obchodní společnosti osoby, kterou prokazoval část kvalifikace, je (jsou):</w:t>
      </w:r>
    </w:p>
    <w:tbl>
      <w:tblPr>
        <w:tblStyle w:val="Mkatabulky4"/>
        <w:tblW w:w="9072" w:type="dxa"/>
        <w:tblInd w:w="-5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DA45CB" w:rsidRPr="00DA45CB" w14:paraId="4AA1BA91" w14:textId="77777777" w:rsidTr="00ED7F3D">
        <w:tc>
          <w:tcPr>
            <w:tcW w:w="3024" w:type="dxa"/>
            <w:vAlign w:val="center"/>
          </w:tcPr>
          <w:p w14:paraId="61FEBC87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cs-CZ"/>
              </w:rPr>
            </w:pPr>
            <w:r w:rsidRPr="00DA45CB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cs-CZ"/>
              </w:rPr>
              <w:t>Jméno</w:t>
            </w:r>
          </w:p>
        </w:tc>
        <w:tc>
          <w:tcPr>
            <w:tcW w:w="3024" w:type="dxa"/>
            <w:vAlign w:val="center"/>
          </w:tcPr>
          <w:p w14:paraId="04937963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cs-CZ"/>
              </w:rPr>
            </w:pPr>
            <w:r w:rsidRPr="00DA45CB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cs-CZ"/>
              </w:rPr>
              <w:t>Příjmení</w:t>
            </w:r>
          </w:p>
        </w:tc>
        <w:tc>
          <w:tcPr>
            <w:tcW w:w="3024" w:type="dxa"/>
            <w:vAlign w:val="center"/>
          </w:tcPr>
          <w:p w14:paraId="28A4857C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cs-CZ"/>
              </w:rPr>
            </w:pPr>
            <w:r w:rsidRPr="00DA45CB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cs-CZ"/>
              </w:rPr>
              <w:t>Datum narození</w:t>
            </w:r>
          </w:p>
        </w:tc>
      </w:tr>
      <w:tr w:rsidR="00DA45CB" w:rsidRPr="00DA45CB" w14:paraId="01DA90D4" w14:textId="77777777" w:rsidTr="00ED7F3D">
        <w:tc>
          <w:tcPr>
            <w:tcW w:w="3024" w:type="dxa"/>
          </w:tcPr>
          <w:p w14:paraId="397F2252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highlight w:val="lightGray"/>
                <w:lang w:eastAsia="cs-CZ"/>
              </w:rPr>
            </w:pPr>
            <w:r w:rsidRPr="00DA45CB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5D546EDE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highlight w:val="lightGray"/>
                <w:lang w:eastAsia="cs-CZ"/>
              </w:rPr>
            </w:pPr>
            <w:r w:rsidRPr="00DA45CB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0B2E14A4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highlight w:val="lightGray"/>
                <w:lang w:eastAsia="cs-CZ"/>
              </w:rPr>
            </w:pPr>
            <w:r w:rsidRPr="00DA45CB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[VYPLNÍ DODAVATEL]</w:t>
            </w:r>
          </w:p>
        </w:tc>
      </w:tr>
      <w:tr w:rsidR="00DA45CB" w:rsidRPr="00DA45CB" w14:paraId="4C45B6D6" w14:textId="77777777" w:rsidTr="00ED7F3D">
        <w:tc>
          <w:tcPr>
            <w:tcW w:w="3024" w:type="dxa"/>
          </w:tcPr>
          <w:p w14:paraId="38F2BFCD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highlight w:val="lightGray"/>
                <w:lang w:eastAsia="cs-CZ"/>
              </w:rPr>
            </w:pPr>
            <w:r w:rsidRPr="00DA45CB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53B4EA73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highlight w:val="lightGray"/>
                <w:lang w:eastAsia="cs-CZ"/>
              </w:rPr>
            </w:pPr>
            <w:r w:rsidRPr="00DA45CB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5E93197D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highlight w:val="lightGray"/>
                <w:lang w:eastAsia="cs-CZ"/>
              </w:rPr>
            </w:pPr>
            <w:r w:rsidRPr="00DA45CB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[VYPLNÍ DODAVATEL]</w:t>
            </w:r>
          </w:p>
        </w:tc>
      </w:tr>
    </w:tbl>
    <w:p w14:paraId="29841532" w14:textId="77777777" w:rsidR="00DA45CB" w:rsidRPr="00DA45CB" w:rsidRDefault="00DA45CB" w:rsidP="00DA45CB">
      <w:pPr>
        <w:spacing w:after="12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DA45CB">
        <w:rPr>
          <w:rFonts w:asciiTheme="minorHAnsi" w:eastAsia="Calibri" w:hAnsiTheme="minorHAnsi" w:cstheme="minorHAnsi"/>
          <w:sz w:val="22"/>
          <w:szCs w:val="22"/>
        </w:rPr>
        <w:t xml:space="preserve">* </w:t>
      </w:r>
      <w:r w:rsidRPr="00DA45CB">
        <w:rPr>
          <w:rFonts w:asciiTheme="minorHAnsi" w:eastAsia="Calibri" w:hAnsiTheme="minorHAnsi" w:cstheme="minorHAnsi"/>
          <w:i/>
          <w:sz w:val="18"/>
          <w:szCs w:val="18"/>
        </w:rPr>
        <w:t>Pokud taková osoba (osoby) neexistuje, dodavatel ponechá tabulku (tabulky) nevyplněnou, příp. ji proškrtne.</w:t>
      </w:r>
    </w:p>
    <w:p w14:paraId="4B2DF6C1" w14:textId="77777777" w:rsidR="00DA45CB" w:rsidRPr="00DA45CB" w:rsidRDefault="00DA45CB" w:rsidP="00DA45CB">
      <w:pPr>
        <w:spacing w:before="240" w:after="12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DA45CB">
        <w:rPr>
          <w:rFonts w:asciiTheme="minorHAnsi" w:eastAsia="Calibri" w:hAnsiTheme="minorHAnsi" w:cstheme="minorHAnsi"/>
          <w:sz w:val="22"/>
          <w:szCs w:val="22"/>
        </w:rPr>
        <w:t>Dodavatel tímto v souladu s </w:t>
      </w:r>
      <w:proofErr w:type="spellStart"/>
      <w:r w:rsidRPr="00DA45CB">
        <w:rPr>
          <w:rFonts w:asciiTheme="minorHAnsi" w:eastAsia="Calibri" w:hAnsiTheme="minorHAnsi" w:cstheme="minorHAnsi"/>
          <w:sz w:val="22"/>
          <w:szCs w:val="22"/>
        </w:rPr>
        <w:t>ust</w:t>
      </w:r>
      <w:proofErr w:type="spellEnd"/>
      <w:r w:rsidRPr="00DA45CB">
        <w:rPr>
          <w:rFonts w:asciiTheme="minorHAnsi" w:eastAsia="Calibri" w:hAnsiTheme="minorHAnsi" w:cstheme="minorHAnsi"/>
          <w:sz w:val="22"/>
          <w:szCs w:val="22"/>
        </w:rPr>
        <w:t>. § 4b zákona č. 159/2006 Sb., o střetu zájmů, ve znění pozdějších předpisů (dále jen „zákon o střetu zájmů“) čestně prohlašuje, že není obchodní společností, ve které veřejný funkcionář uvedený v § 2 odst. 1 písm. c) zákona o střetu zájmů</w:t>
      </w:r>
      <w:r w:rsidRPr="00DA45CB">
        <w:rPr>
          <w:rFonts w:asciiTheme="minorHAnsi" w:eastAsia="Calibri" w:hAnsiTheme="minorHAnsi" w:cstheme="minorHAnsi"/>
          <w:sz w:val="22"/>
          <w:szCs w:val="22"/>
          <w:vertAlign w:val="superscript"/>
        </w:rPr>
        <w:footnoteReference w:id="1"/>
      </w:r>
      <w:r w:rsidRPr="00DA45CB">
        <w:rPr>
          <w:rFonts w:asciiTheme="minorHAnsi" w:eastAsia="Calibri" w:hAnsiTheme="minorHAnsi" w:cstheme="minorHAnsi"/>
          <w:sz w:val="22"/>
          <w:szCs w:val="22"/>
        </w:rPr>
        <w:t>, nebo jím ovládaná osoba vlastní podíl představující alespoň 25 % účasti společníka v obchodní společnosti.</w:t>
      </w:r>
    </w:p>
    <w:p w14:paraId="663AEEF2" w14:textId="77777777" w:rsidR="005B1BC8" w:rsidRPr="001F19E6" w:rsidRDefault="005B1BC8" w:rsidP="005B1BC8">
      <w:pPr>
        <w:pStyle w:val="Podtitul11"/>
        <w:numPr>
          <w:ilvl w:val="0"/>
          <w:numId w:val="0"/>
        </w:numPr>
        <w:spacing w:before="0" w:after="0" w:line="264" w:lineRule="auto"/>
        <w:rPr>
          <w:rFonts w:asciiTheme="minorHAnsi" w:hAnsiTheme="minorHAnsi" w:cstheme="minorHAnsi"/>
          <w:sz w:val="22"/>
          <w:szCs w:val="22"/>
        </w:rPr>
      </w:pPr>
    </w:p>
    <w:bookmarkEnd w:id="0"/>
    <w:p w14:paraId="2DF2034D" w14:textId="1140E096" w:rsidR="009476C4" w:rsidRPr="001F19E6" w:rsidRDefault="009476C4" w:rsidP="009476C4">
      <w:pPr>
        <w:tabs>
          <w:tab w:val="left" w:pos="426"/>
          <w:tab w:val="left" w:pos="993"/>
          <w:tab w:val="left" w:pos="2977"/>
          <w:tab w:val="left" w:pos="3544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 _________ dne __. __. 202</w:t>
      </w:r>
      <w:r w:rsidR="00007538">
        <w:rPr>
          <w:rFonts w:asciiTheme="minorHAnsi" w:hAnsiTheme="minorHAnsi" w:cstheme="minorHAnsi"/>
          <w:sz w:val="22"/>
          <w:szCs w:val="22"/>
        </w:rPr>
        <w:t>6</w:t>
      </w:r>
    </w:p>
    <w:p w14:paraId="38756143" w14:textId="77777777" w:rsidR="009476C4" w:rsidRPr="001F19E6" w:rsidRDefault="009476C4" w:rsidP="009476C4">
      <w:pPr>
        <w:tabs>
          <w:tab w:val="left" w:pos="426"/>
          <w:tab w:val="left" w:pos="993"/>
          <w:tab w:val="left" w:pos="2977"/>
          <w:tab w:val="left" w:pos="3544"/>
        </w:tabs>
        <w:jc w:val="right"/>
        <w:rPr>
          <w:rFonts w:asciiTheme="minorHAnsi" w:hAnsiTheme="minorHAnsi" w:cstheme="minorHAnsi"/>
          <w:sz w:val="22"/>
          <w:szCs w:val="22"/>
        </w:rPr>
      </w:pPr>
    </w:p>
    <w:p w14:paraId="0A211B57" w14:textId="77777777" w:rsidR="009476C4" w:rsidRPr="001F19E6" w:rsidRDefault="009476C4" w:rsidP="009476C4">
      <w:pPr>
        <w:tabs>
          <w:tab w:val="left" w:pos="426"/>
          <w:tab w:val="left" w:pos="993"/>
          <w:tab w:val="left" w:pos="2977"/>
          <w:tab w:val="left" w:pos="3544"/>
        </w:tabs>
        <w:jc w:val="right"/>
        <w:rPr>
          <w:rFonts w:asciiTheme="minorHAnsi" w:hAnsiTheme="minorHAnsi" w:cstheme="minorHAnsi"/>
          <w:sz w:val="22"/>
          <w:szCs w:val="22"/>
        </w:rPr>
      </w:pPr>
    </w:p>
    <w:p w14:paraId="33227D79" w14:textId="77777777" w:rsidR="009476C4" w:rsidRPr="001F19E6" w:rsidRDefault="009476C4" w:rsidP="009476C4">
      <w:pPr>
        <w:tabs>
          <w:tab w:val="left" w:pos="426"/>
          <w:tab w:val="left" w:pos="993"/>
          <w:tab w:val="left" w:pos="2977"/>
          <w:tab w:val="left" w:pos="3544"/>
        </w:tabs>
        <w:jc w:val="right"/>
        <w:rPr>
          <w:rFonts w:asciiTheme="minorHAnsi" w:hAnsiTheme="minorHAnsi" w:cstheme="minorHAnsi"/>
          <w:sz w:val="22"/>
          <w:szCs w:val="22"/>
        </w:rPr>
      </w:pPr>
    </w:p>
    <w:p w14:paraId="4D344C85" w14:textId="77777777" w:rsidR="009476C4" w:rsidRPr="001F19E6" w:rsidRDefault="009476C4" w:rsidP="009476C4">
      <w:pPr>
        <w:tabs>
          <w:tab w:val="left" w:pos="426"/>
          <w:tab w:val="left" w:pos="993"/>
          <w:tab w:val="left" w:pos="2977"/>
          <w:tab w:val="left" w:pos="3544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_______________________________</w:t>
      </w:r>
    </w:p>
    <w:p w14:paraId="6A6861AE" w14:textId="77777777" w:rsidR="009476C4" w:rsidRPr="00371562" w:rsidRDefault="009476C4" w:rsidP="009476C4">
      <w:pPr>
        <w:tabs>
          <w:tab w:val="left" w:pos="426"/>
          <w:tab w:val="left" w:pos="993"/>
          <w:tab w:val="left" w:pos="2977"/>
          <w:tab w:val="left" w:pos="3544"/>
        </w:tabs>
        <w:jc w:val="both"/>
        <w:rPr>
          <w:rFonts w:asciiTheme="minorHAnsi" w:hAnsiTheme="minorHAnsi" w:cstheme="minorHAnsi"/>
          <w:sz w:val="18"/>
          <w:szCs w:val="18"/>
        </w:rPr>
      </w:pPr>
      <w:r w:rsidRPr="00371562">
        <w:rPr>
          <w:rFonts w:asciiTheme="minorHAnsi" w:hAnsiTheme="minorHAnsi" w:cstheme="minorHAnsi"/>
          <w:sz w:val="18"/>
          <w:szCs w:val="18"/>
        </w:rPr>
        <w:t xml:space="preserve">jméno a příjmení </w:t>
      </w:r>
    </w:p>
    <w:p w14:paraId="41784879" w14:textId="77777777" w:rsidR="009476C4" w:rsidRPr="00371562" w:rsidRDefault="009476C4" w:rsidP="009476C4">
      <w:pPr>
        <w:tabs>
          <w:tab w:val="left" w:pos="426"/>
          <w:tab w:val="left" w:pos="993"/>
          <w:tab w:val="left" w:pos="2977"/>
          <w:tab w:val="left" w:pos="3544"/>
        </w:tabs>
        <w:jc w:val="both"/>
        <w:rPr>
          <w:rFonts w:asciiTheme="minorHAnsi" w:hAnsiTheme="minorHAnsi" w:cstheme="minorHAnsi"/>
          <w:sz w:val="18"/>
          <w:szCs w:val="18"/>
        </w:rPr>
      </w:pPr>
      <w:r w:rsidRPr="00371562">
        <w:rPr>
          <w:rFonts w:asciiTheme="minorHAnsi" w:hAnsiTheme="minorHAnsi" w:cstheme="minorHAnsi"/>
          <w:sz w:val="18"/>
          <w:szCs w:val="18"/>
        </w:rPr>
        <w:t>osoby oprávněné jednat jménem dodavatele</w:t>
      </w:r>
    </w:p>
    <w:p w14:paraId="65C2D4A1" w14:textId="3ECF335B" w:rsidR="005B1BC8" w:rsidRPr="005B1BC8" w:rsidRDefault="005B1BC8" w:rsidP="009476C4">
      <w:pPr>
        <w:tabs>
          <w:tab w:val="left" w:pos="426"/>
          <w:tab w:val="left" w:pos="993"/>
          <w:tab w:val="left" w:pos="2977"/>
          <w:tab w:val="left" w:pos="3544"/>
        </w:tabs>
        <w:rPr>
          <w:rFonts w:asciiTheme="minorHAnsi" w:hAnsiTheme="minorHAnsi" w:cstheme="minorHAnsi"/>
          <w:sz w:val="22"/>
          <w:szCs w:val="22"/>
        </w:rPr>
      </w:pPr>
    </w:p>
    <w:sectPr w:rsidR="005B1BC8" w:rsidRPr="005B1BC8" w:rsidSect="00B43802">
      <w:headerReference w:type="default" r:id="rId7"/>
      <w:pgSz w:w="11906" w:h="16838"/>
      <w:pgMar w:top="1276" w:right="1417" w:bottom="1417" w:left="1417" w:header="567" w:footer="567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F5523A" w14:textId="77777777" w:rsidR="005A1A8F" w:rsidRDefault="005A1A8F" w:rsidP="005B1BC8">
      <w:r>
        <w:separator/>
      </w:r>
    </w:p>
  </w:endnote>
  <w:endnote w:type="continuationSeparator" w:id="0">
    <w:p w14:paraId="28F665AD" w14:textId="77777777" w:rsidR="005A1A8F" w:rsidRDefault="005A1A8F" w:rsidP="005B1B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UI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CA6C58" w14:textId="77777777" w:rsidR="005A1A8F" w:rsidRDefault="005A1A8F" w:rsidP="005B1BC8">
      <w:r>
        <w:separator/>
      </w:r>
    </w:p>
  </w:footnote>
  <w:footnote w:type="continuationSeparator" w:id="0">
    <w:p w14:paraId="13F2BB46" w14:textId="77777777" w:rsidR="005A1A8F" w:rsidRDefault="005A1A8F" w:rsidP="005B1BC8">
      <w:r>
        <w:continuationSeparator/>
      </w:r>
    </w:p>
  </w:footnote>
  <w:footnote w:id="1">
    <w:p w14:paraId="3D6030EA" w14:textId="77777777" w:rsidR="00DA45CB" w:rsidRPr="00EA72F9" w:rsidRDefault="00DA45CB" w:rsidP="00DA45CB">
      <w:pPr>
        <w:pStyle w:val="Textpoznpodarou"/>
        <w:rPr>
          <w:rFonts w:asciiTheme="minorHAnsi" w:hAnsiTheme="minorHAnsi" w:cstheme="minorHAnsi"/>
          <w:i/>
          <w:iCs/>
          <w:szCs w:val="16"/>
        </w:rPr>
      </w:pPr>
      <w:r w:rsidRPr="00EA72F9">
        <w:rPr>
          <w:rStyle w:val="Znakapoznpodarou"/>
          <w:rFonts w:asciiTheme="minorHAnsi" w:hAnsiTheme="minorHAnsi" w:cstheme="minorHAnsi"/>
          <w:i/>
          <w:iCs/>
          <w:szCs w:val="16"/>
        </w:rPr>
        <w:footnoteRef/>
      </w:r>
      <w:r w:rsidRPr="00EA72F9">
        <w:rPr>
          <w:rFonts w:asciiTheme="minorHAnsi" w:hAnsiTheme="minorHAnsi" w:cstheme="minorHAnsi"/>
          <w:i/>
          <w:iCs/>
          <w:szCs w:val="16"/>
        </w:rPr>
        <w:t xml:space="preserve"> Veřejným funkcionářem se rozumí člen vlády nebo vedoucí jiného ústředního správního úřadu, v jehož čele není člen vlády. Ústřední orgány státní správy jsou uvedeny v § 2 zákona č. 2/1969 Sb., o zřízení ministerstev a jiných ústředních orgánů státní správy České socialistické republiky, ve znění pozdějších předpisů.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2B3BD" w14:textId="77777777" w:rsidR="001F19E6" w:rsidRDefault="001F19E6">
    <w:pPr>
      <w:pStyle w:val="Zhlav"/>
    </w:pPr>
  </w:p>
  <w:p w14:paraId="615A8C55" w14:textId="344D11D6" w:rsidR="007B5644" w:rsidRDefault="007B5644" w:rsidP="006053EB">
    <w:pPr>
      <w:pStyle w:val="Zhlav"/>
      <w:jc w:val="center"/>
    </w:pPr>
  </w:p>
  <w:p w14:paraId="189BE069" w14:textId="77777777" w:rsidR="006053EB" w:rsidRDefault="006053EB" w:rsidP="00C25A5E">
    <w:pPr>
      <w:pStyle w:val="Normlnweb"/>
      <w:spacing w:before="0" w:beforeAutospacing="0" w:after="0" w:afterAutospacing="0"/>
      <w:jc w:val="right"/>
      <w:rPr>
        <w:rFonts w:ascii="Calibri" w:hAnsi="Calibri" w:cs="Calibri"/>
        <w:b/>
        <w:sz w:val="22"/>
        <w:szCs w:val="22"/>
      </w:rPr>
    </w:pPr>
    <w:bookmarkStart w:id="2" w:name="_Hlk67916457"/>
  </w:p>
  <w:p w14:paraId="0954EE76" w14:textId="77777777" w:rsidR="006053EB" w:rsidRDefault="006053EB" w:rsidP="00C25A5E">
    <w:pPr>
      <w:pStyle w:val="Normlnweb"/>
      <w:spacing w:before="0" w:beforeAutospacing="0" w:after="0" w:afterAutospacing="0"/>
      <w:jc w:val="right"/>
      <w:rPr>
        <w:rFonts w:ascii="Calibri" w:hAnsi="Calibri" w:cs="Calibri"/>
        <w:b/>
        <w:sz w:val="22"/>
        <w:szCs w:val="22"/>
      </w:rPr>
    </w:pPr>
  </w:p>
  <w:p w14:paraId="0C13ADEA" w14:textId="0E3E7DD5" w:rsidR="00C25A5E" w:rsidRPr="001D2866" w:rsidRDefault="00C25A5E" w:rsidP="00C25A5E">
    <w:pPr>
      <w:pStyle w:val="Normlnweb"/>
      <w:spacing w:before="0" w:beforeAutospacing="0" w:after="0" w:afterAutospacing="0"/>
      <w:jc w:val="right"/>
      <w:rPr>
        <w:rFonts w:asciiTheme="minorHAnsi" w:hAnsiTheme="minorHAnsi" w:cstheme="minorHAnsi"/>
        <w:b/>
        <w:sz w:val="18"/>
        <w:szCs w:val="18"/>
      </w:rPr>
    </w:pPr>
    <w:r w:rsidRPr="001D2866">
      <w:rPr>
        <w:rFonts w:asciiTheme="minorHAnsi" w:hAnsiTheme="minorHAnsi" w:cstheme="minorHAnsi"/>
        <w:b/>
        <w:sz w:val="18"/>
        <w:szCs w:val="18"/>
      </w:rPr>
      <w:t xml:space="preserve">Příloha č. </w:t>
    </w:r>
    <w:r w:rsidR="003270CD">
      <w:rPr>
        <w:rFonts w:asciiTheme="minorHAnsi" w:hAnsiTheme="minorHAnsi" w:cstheme="minorHAnsi"/>
        <w:b/>
        <w:sz w:val="18"/>
        <w:szCs w:val="18"/>
      </w:rPr>
      <w:t>4 Zadávací dokumentace</w:t>
    </w:r>
  </w:p>
  <w:p w14:paraId="7509B03C" w14:textId="77777777" w:rsidR="003C3C2E" w:rsidRDefault="003C3C2E" w:rsidP="00C25A5E">
    <w:pPr>
      <w:pStyle w:val="Normlnweb"/>
      <w:spacing w:before="0" w:beforeAutospacing="0" w:after="0" w:afterAutospacing="0"/>
      <w:jc w:val="right"/>
      <w:rPr>
        <w:rFonts w:ascii="Calibri" w:hAnsi="Calibri" w:cs="Calibri"/>
        <w:b/>
        <w:color w:val="808080" w:themeColor="background1" w:themeShade="80"/>
        <w:sz w:val="18"/>
        <w:szCs w:val="18"/>
      </w:rPr>
    </w:pPr>
  </w:p>
  <w:bookmarkEnd w:id="2"/>
  <w:p w14:paraId="69C69376" w14:textId="77777777" w:rsidR="007B5644" w:rsidRDefault="007B564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70E0A"/>
    <w:multiLevelType w:val="hybridMultilevel"/>
    <w:tmpl w:val="A6DCF168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B910E04"/>
    <w:multiLevelType w:val="hybridMultilevel"/>
    <w:tmpl w:val="BC36DDC8"/>
    <w:lvl w:ilvl="0" w:tplc="57D624F0">
      <w:start w:val="1"/>
      <w:numFmt w:val="bullet"/>
      <w:pStyle w:val="Podtitul11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pStyle w:val="Podtitul11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876D45"/>
    <w:multiLevelType w:val="hybridMultilevel"/>
    <w:tmpl w:val="94AC1A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3841247">
    <w:abstractNumId w:val="1"/>
  </w:num>
  <w:num w:numId="2" w16cid:durableId="1203059318">
    <w:abstractNumId w:val="2"/>
  </w:num>
  <w:num w:numId="3" w16cid:durableId="356683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drawingGridHorizontalSpacing w:val="11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31E"/>
    <w:rsid w:val="00007538"/>
    <w:rsid w:val="001264E0"/>
    <w:rsid w:val="00172C8A"/>
    <w:rsid w:val="001D2866"/>
    <w:rsid w:val="001F19E6"/>
    <w:rsid w:val="002A371D"/>
    <w:rsid w:val="002B0A62"/>
    <w:rsid w:val="002C5DC6"/>
    <w:rsid w:val="002D3142"/>
    <w:rsid w:val="003218F0"/>
    <w:rsid w:val="003265E0"/>
    <w:rsid w:val="003270CD"/>
    <w:rsid w:val="00374B80"/>
    <w:rsid w:val="003C3C2E"/>
    <w:rsid w:val="00415685"/>
    <w:rsid w:val="00466ED6"/>
    <w:rsid w:val="0049585D"/>
    <w:rsid w:val="00514665"/>
    <w:rsid w:val="005522F1"/>
    <w:rsid w:val="005A1A8F"/>
    <w:rsid w:val="005A75DD"/>
    <w:rsid w:val="005B02E9"/>
    <w:rsid w:val="005B1BC8"/>
    <w:rsid w:val="006053EB"/>
    <w:rsid w:val="007774D0"/>
    <w:rsid w:val="00794320"/>
    <w:rsid w:val="007B4EA2"/>
    <w:rsid w:val="007B5644"/>
    <w:rsid w:val="0083024C"/>
    <w:rsid w:val="008F2D6D"/>
    <w:rsid w:val="0091141F"/>
    <w:rsid w:val="009476C4"/>
    <w:rsid w:val="00951160"/>
    <w:rsid w:val="009A765E"/>
    <w:rsid w:val="009B094B"/>
    <w:rsid w:val="009D4403"/>
    <w:rsid w:val="009E1F92"/>
    <w:rsid w:val="009F1334"/>
    <w:rsid w:val="00A0330B"/>
    <w:rsid w:val="00A23CFC"/>
    <w:rsid w:val="00AA4139"/>
    <w:rsid w:val="00AB3AA3"/>
    <w:rsid w:val="00AE07C4"/>
    <w:rsid w:val="00AE0A7B"/>
    <w:rsid w:val="00B43802"/>
    <w:rsid w:val="00B947F7"/>
    <w:rsid w:val="00C013F0"/>
    <w:rsid w:val="00C25A5E"/>
    <w:rsid w:val="00C81A4D"/>
    <w:rsid w:val="00D20645"/>
    <w:rsid w:val="00DA45CB"/>
    <w:rsid w:val="00DE0B8C"/>
    <w:rsid w:val="00E307E7"/>
    <w:rsid w:val="00E7031E"/>
    <w:rsid w:val="00EA72F9"/>
    <w:rsid w:val="00F67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134C9"/>
  <w15:chartTrackingRefBased/>
  <w15:docId w15:val="{110BA751-4247-473D-8D1D-D06B9AFEE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B1BC8"/>
    <w:rPr>
      <w:rFonts w:ascii="Arial" w:hAnsi="Arial"/>
      <w:sz w:val="20"/>
      <w:szCs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B1BC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5B1BC8"/>
    <w:rPr>
      <w:rFonts w:ascii="Arial" w:hAnsi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5B1BC8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qFormat/>
    <w:rsid w:val="005B1BC8"/>
    <w:pPr>
      <w:tabs>
        <w:tab w:val="center" w:pos="4536"/>
        <w:tab w:val="right" w:pos="9072"/>
      </w:tabs>
    </w:pPr>
    <w:rPr>
      <w:color w:val="73767D"/>
      <w:sz w:val="16"/>
    </w:rPr>
  </w:style>
  <w:style w:type="character" w:customStyle="1" w:styleId="ZhlavChar">
    <w:name w:val="Záhlaví Char"/>
    <w:basedOn w:val="Standardnpsmoodstavce"/>
    <w:link w:val="Zhlav"/>
    <w:uiPriority w:val="99"/>
    <w:rsid w:val="005B1BC8"/>
    <w:rPr>
      <w:rFonts w:ascii="Arial" w:hAnsi="Arial"/>
      <w:color w:val="73767D"/>
      <w:sz w:val="16"/>
      <w:szCs w:val="20"/>
    </w:rPr>
  </w:style>
  <w:style w:type="paragraph" w:styleId="Zpat">
    <w:name w:val="footer"/>
    <w:basedOn w:val="Normln"/>
    <w:link w:val="ZpatChar"/>
    <w:uiPriority w:val="99"/>
    <w:unhideWhenUsed/>
    <w:qFormat/>
    <w:rsid w:val="005B1BC8"/>
    <w:pPr>
      <w:tabs>
        <w:tab w:val="center" w:pos="4536"/>
        <w:tab w:val="right" w:pos="9072"/>
      </w:tabs>
    </w:pPr>
    <w:rPr>
      <w:color w:val="73767D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5B1BC8"/>
    <w:rPr>
      <w:rFonts w:ascii="Arial" w:hAnsi="Arial"/>
      <w:color w:val="73767D"/>
      <w:sz w:val="16"/>
      <w:szCs w:val="20"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5B1BC8"/>
    <w:pPr>
      <w:jc w:val="both"/>
    </w:pPr>
    <w:rPr>
      <w:sz w:val="16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B1BC8"/>
    <w:rPr>
      <w:rFonts w:ascii="Arial" w:hAnsi="Arial"/>
      <w:sz w:val="16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5B1BC8"/>
    <w:rPr>
      <w:vertAlign w:val="superscript"/>
    </w:rPr>
  </w:style>
  <w:style w:type="character" w:styleId="slostrnky">
    <w:name w:val="page number"/>
    <w:basedOn w:val="Standardnpsmoodstavce"/>
    <w:rsid w:val="005B1BC8"/>
  </w:style>
  <w:style w:type="paragraph" w:styleId="Podnadpis">
    <w:name w:val="Subtitle"/>
    <w:basedOn w:val="Normln"/>
    <w:next w:val="Normln"/>
    <w:link w:val="PodnadpisChar"/>
    <w:qFormat/>
    <w:rsid w:val="005B1BC8"/>
    <w:pPr>
      <w:numPr>
        <w:ilvl w:val="1"/>
      </w:numPr>
    </w:pPr>
    <w:rPr>
      <w:rFonts w:ascii="Segoe UI" w:eastAsiaTheme="minorEastAsia" w:hAnsi="Segoe UI"/>
      <w:b/>
      <w:szCs w:val="22"/>
    </w:rPr>
  </w:style>
  <w:style w:type="character" w:customStyle="1" w:styleId="PodnadpisChar">
    <w:name w:val="Podnadpis Char"/>
    <w:basedOn w:val="Standardnpsmoodstavce"/>
    <w:link w:val="Podnadpis"/>
    <w:rsid w:val="005B1BC8"/>
    <w:rPr>
      <w:rFonts w:ascii="Segoe UI" w:eastAsiaTheme="minorEastAsia" w:hAnsi="Segoe UI"/>
      <w:b/>
      <w:sz w:val="20"/>
    </w:rPr>
  </w:style>
  <w:style w:type="paragraph" w:customStyle="1" w:styleId="Podtitul11">
    <w:name w:val="Podtitul 1.1"/>
    <w:basedOn w:val="Nadpis2"/>
    <w:link w:val="Podtitul11Char"/>
    <w:qFormat/>
    <w:rsid w:val="005B1BC8"/>
    <w:pPr>
      <w:keepNext w:val="0"/>
      <w:keepLines w:val="0"/>
      <w:numPr>
        <w:ilvl w:val="1"/>
        <w:numId w:val="1"/>
      </w:numPr>
      <w:spacing w:before="120" w:after="120" w:line="288" w:lineRule="auto"/>
      <w:ind w:left="576" w:hanging="576"/>
      <w:jc w:val="both"/>
    </w:pPr>
    <w:rPr>
      <w:rFonts w:ascii="Segoe UI" w:eastAsia="Times New Roman" w:hAnsi="Segoe UI" w:cs="Times New Roman"/>
      <w:color w:val="auto"/>
      <w:sz w:val="20"/>
      <w:szCs w:val="20"/>
      <w:lang w:eastAsia="cs-CZ"/>
    </w:rPr>
  </w:style>
  <w:style w:type="character" w:customStyle="1" w:styleId="Podtitul11Char">
    <w:name w:val="Podtitul 1.1 Char"/>
    <w:link w:val="Podtitul11"/>
    <w:rsid w:val="005B1BC8"/>
    <w:rPr>
      <w:rFonts w:ascii="Segoe UI" w:eastAsia="Times New Roman" w:hAnsi="Segoe UI" w:cs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5B1BC8"/>
    <w:pPr>
      <w:spacing w:line="264" w:lineRule="auto"/>
      <w:jc w:val="both"/>
    </w:pPr>
    <w:rPr>
      <w:rFonts w:ascii="Segoe UI" w:hAnsi="Segoe UI"/>
      <w:sz w:val="20"/>
    </w:rPr>
  </w:style>
  <w:style w:type="paragraph" w:customStyle="1" w:styleId="podpisra">
    <w:name w:val="podpis čára"/>
    <w:basedOn w:val="Normln"/>
    <w:rsid w:val="005B1BC8"/>
    <w:pPr>
      <w:tabs>
        <w:tab w:val="right" w:leader="dot" w:pos="3969"/>
        <w:tab w:val="right" w:pos="5103"/>
        <w:tab w:val="right" w:leader="dot" w:pos="9072"/>
      </w:tabs>
      <w:spacing w:line="288" w:lineRule="auto"/>
    </w:pPr>
    <w:rPr>
      <w:rFonts w:ascii="Segoe UI" w:eastAsia="Times New Roman" w:hAnsi="Segoe UI" w:cs="Times New Roman"/>
      <w:lang w:eastAsia="cs-CZ"/>
    </w:rPr>
  </w:style>
  <w:style w:type="character" w:customStyle="1" w:styleId="fontstyle01">
    <w:name w:val="fontstyle01"/>
    <w:basedOn w:val="Standardnpsmoodstavce"/>
    <w:rsid w:val="005B1BC8"/>
    <w:rPr>
      <w:rFonts w:ascii="SegoeUI" w:hAnsi="SegoeU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B1BC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lnweb">
    <w:name w:val="Normal (Web)"/>
    <w:basedOn w:val="Normln"/>
    <w:uiPriority w:val="99"/>
    <w:unhideWhenUsed/>
    <w:rsid w:val="00C25A5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customStyle="1" w:styleId="Mkatabulky4">
    <w:name w:val="Mřížka tabulky4"/>
    <w:basedOn w:val="Normlntabulka"/>
    <w:next w:val="Mkatabulky"/>
    <w:uiPriority w:val="59"/>
    <w:rsid w:val="00DA45CB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Nad,List Paragraph,Odstavec_muj,Odstavec cíl se seznamem,Odstavec se seznamem5,Odrážky,Odstavec,Bullet Number,lp1,lp11,List Paragraph11,Bullet 1,Use Case List Paragraph,Odstavec se seznamem a odrážkou,1 úroveň Odstavec se seznamem"/>
    <w:basedOn w:val="Normln"/>
    <w:link w:val="OdstavecseseznamemChar"/>
    <w:qFormat/>
    <w:rsid w:val="009A765E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val="x-none"/>
    </w:rPr>
  </w:style>
  <w:style w:type="character" w:customStyle="1" w:styleId="OdstavecseseznamemChar">
    <w:name w:val="Odstavec se seznamem Char"/>
    <w:aliases w:val="Nad Char,List Paragraph Char,Odstavec_muj Char,Odstavec cíl se seznamem Char,Odstavec se seznamem5 Char,Odrážky Char,Odstavec Char,Bullet Number Char,lp1 Char,lp11 Char,List Paragraph11 Char,Bullet 1 Char"/>
    <w:link w:val="Odstavecseseznamem"/>
    <w:qFormat/>
    <w:locked/>
    <w:rsid w:val="009A765E"/>
    <w:rPr>
      <w:rFonts w:ascii="Calibri" w:eastAsia="Calibri" w:hAnsi="Calibri" w:cs="Times New Roman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8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264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Hnízda</dc:creator>
  <cp:keywords/>
  <dc:description/>
  <cp:lastModifiedBy>Petr Hnizda</cp:lastModifiedBy>
  <cp:revision>28</cp:revision>
  <dcterms:created xsi:type="dcterms:W3CDTF">2023-01-24T07:36:00Z</dcterms:created>
  <dcterms:modified xsi:type="dcterms:W3CDTF">2026-01-15T10:53:00Z</dcterms:modified>
</cp:coreProperties>
</file>