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E68B" w14:textId="77777777" w:rsidR="006B72B2" w:rsidRPr="00CA4A2B" w:rsidRDefault="006B72B2" w:rsidP="006B72B2">
      <w:pPr>
        <w:pStyle w:val="Nzev"/>
        <w:spacing w:line="276" w:lineRule="auto"/>
        <w:jc w:val="center"/>
        <w:rPr>
          <w:rFonts w:ascii="Times New Roman" w:hAnsi="Times New Roman" w:cs="Times New Roman"/>
          <w:b/>
          <w:bCs/>
          <w:sz w:val="22"/>
          <w:szCs w:val="22"/>
        </w:rPr>
      </w:pPr>
      <w:r w:rsidRPr="00CA4A2B">
        <w:rPr>
          <w:rFonts w:ascii="Times New Roman" w:hAnsi="Times New Roman" w:cs="Times New Roman"/>
          <w:b/>
          <w:bCs/>
          <w:sz w:val="22"/>
          <w:szCs w:val="22"/>
        </w:rPr>
        <w:t>SMLOUVA O DÍLO</w:t>
      </w:r>
    </w:p>
    <w:p w14:paraId="6EED2C00" w14:textId="77FA375C" w:rsidR="006B72B2" w:rsidRPr="00CA4A2B" w:rsidRDefault="006B72B2" w:rsidP="006B72B2">
      <w:pPr>
        <w:spacing w:line="276" w:lineRule="auto"/>
        <w:jc w:val="center"/>
        <w:rPr>
          <w:sz w:val="22"/>
          <w:szCs w:val="22"/>
        </w:rPr>
      </w:pPr>
      <w:r w:rsidRPr="00CA4A2B">
        <w:rPr>
          <w:sz w:val="22"/>
          <w:szCs w:val="22"/>
        </w:rPr>
        <w:t xml:space="preserve">uzavřená dle </w:t>
      </w:r>
      <w:proofErr w:type="spellStart"/>
      <w:r w:rsidRPr="00CA4A2B">
        <w:rPr>
          <w:sz w:val="22"/>
          <w:szCs w:val="22"/>
        </w:rPr>
        <w:t>ust</w:t>
      </w:r>
      <w:proofErr w:type="spellEnd"/>
      <w:r w:rsidRPr="00CA4A2B">
        <w:rPr>
          <w:sz w:val="22"/>
          <w:szCs w:val="22"/>
        </w:rPr>
        <w:t xml:space="preserve">. § 2586 a násl. občanského zákoníku </w:t>
      </w:r>
    </w:p>
    <w:p w14:paraId="1BBDDD1C" w14:textId="77777777" w:rsidR="006B72B2" w:rsidRPr="00CA4A2B" w:rsidRDefault="006B72B2" w:rsidP="006B72B2">
      <w:pPr>
        <w:spacing w:line="276" w:lineRule="auto"/>
        <w:rPr>
          <w:sz w:val="22"/>
          <w:szCs w:val="22"/>
        </w:rPr>
      </w:pPr>
    </w:p>
    <w:p w14:paraId="5DD83E3B" w14:textId="2069CA26" w:rsidR="006B72B2" w:rsidRPr="00CA4A2B" w:rsidRDefault="006B72B2" w:rsidP="006B72B2">
      <w:pPr>
        <w:spacing w:line="276" w:lineRule="auto"/>
        <w:jc w:val="center"/>
        <w:rPr>
          <w:sz w:val="22"/>
          <w:szCs w:val="22"/>
        </w:rPr>
      </w:pPr>
      <w:r w:rsidRPr="00CA4A2B">
        <w:rPr>
          <w:sz w:val="22"/>
          <w:szCs w:val="22"/>
        </w:rPr>
        <w:t>Číslo smlouvy objednatele:</w:t>
      </w:r>
      <w:r w:rsidR="00C52E8C">
        <w:rPr>
          <w:sz w:val="22"/>
          <w:szCs w:val="22"/>
        </w:rPr>
        <w:t xml:space="preserve"> 202</w:t>
      </w:r>
      <w:r w:rsidR="00CD0A95">
        <w:rPr>
          <w:sz w:val="22"/>
          <w:szCs w:val="22"/>
        </w:rPr>
        <w:t>6</w:t>
      </w:r>
      <w:r w:rsidR="00C52E8C">
        <w:rPr>
          <w:sz w:val="22"/>
          <w:szCs w:val="22"/>
        </w:rPr>
        <w:t>/00xxx</w:t>
      </w:r>
    </w:p>
    <w:p w14:paraId="2F19A839" w14:textId="77777777" w:rsidR="006B72B2" w:rsidRPr="00CA4A2B" w:rsidRDefault="006B72B2" w:rsidP="006B72B2">
      <w:pPr>
        <w:pStyle w:val="Bezmezer"/>
        <w:rPr>
          <w:b/>
          <w:bCs/>
          <w:sz w:val="22"/>
          <w:szCs w:val="22"/>
        </w:rPr>
      </w:pPr>
    </w:p>
    <w:p w14:paraId="4411C478" w14:textId="72512C33" w:rsidR="006B72B2" w:rsidRPr="00CA4A2B" w:rsidRDefault="006B72B2" w:rsidP="006B72B2">
      <w:pPr>
        <w:pStyle w:val="Bezmezer"/>
        <w:rPr>
          <w:b/>
          <w:bCs/>
          <w:sz w:val="22"/>
          <w:szCs w:val="22"/>
        </w:rPr>
      </w:pPr>
      <w:r w:rsidRPr="00CA4A2B">
        <w:rPr>
          <w:b/>
          <w:bCs/>
          <w:sz w:val="22"/>
          <w:szCs w:val="22"/>
        </w:rPr>
        <w:t>Město Poděbrady</w:t>
      </w:r>
    </w:p>
    <w:p w14:paraId="78AAFF04" w14:textId="40714982"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se sídlem:</w:t>
      </w:r>
      <w:r w:rsidRPr="00CA4A2B">
        <w:rPr>
          <w:sz w:val="22"/>
          <w:szCs w:val="22"/>
        </w:rPr>
        <w:tab/>
        <w:t>Jiřího náměstí 20/I, 290 31 Poděbrady</w:t>
      </w:r>
    </w:p>
    <w:p w14:paraId="53062AF9"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rPr>
      </w:pPr>
      <w:r w:rsidRPr="00CA4A2B">
        <w:rPr>
          <w:sz w:val="22"/>
          <w:szCs w:val="22"/>
        </w:rPr>
        <w:t>bankovní spojení:</w:t>
      </w:r>
      <w:r w:rsidRPr="00CA4A2B">
        <w:rPr>
          <w:sz w:val="22"/>
          <w:szCs w:val="22"/>
        </w:rPr>
        <w:tab/>
        <w:t>Komerční banka, a.s.</w:t>
      </w:r>
    </w:p>
    <w:p w14:paraId="2EAB694D"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číslo účtu:</w:t>
      </w:r>
      <w:r w:rsidRPr="00CA4A2B">
        <w:rPr>
          <w:sz w:val="22"/>
          <w:szCs w:val="22"/>
        </w:rPr>
        <w:tab/>
        <w:t>725191/0100</w:t>
      </w:r>
    </w:p>
    <w:p w14:paraId="00F37675" w14:textId="1BCA17A8"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IČ</w:t>
      </w:r>
      <w:r w:rsidR="005C213B">
        <w:rPr>
          <w:sz w:val="22"/>
          <w:szCs w:val="22"/>
        </w:rPr>
        <w:t>O</w:t>
      </w:r>
      <w:r w:rsidRPr="00CA4A2B">
        <w:rPr>
          <w:sz w:val="22"/>
          <w:szCs w:val="22"/>
        </w:rPr>
        <w:t>:</w:t>
      </w:r>
      <w:r w:rsidRPr="00CA4A2B">
        <w:rPr>
          <w:sz w:val="22"/>
          <w:szCs w:val="22"/>
        </w:rPr>
        <w:tab/>
        <w:t>00239640</w:t>
      </w:r>
    </w:p>
    <w:p w14:paraId="171424EC" w14:textId="77777777" w:rsidR="006B72B2" w:rsidRPr="00CA4A2B" w:rsidRDefault="006B72B2" w:rsidP="006B72B2">
      <w:pPr>
        <w:widowControl w:val="0"/>
        <w:shd w:val="clear" w:color="auto" w:fill="FFFFFF"/>
        <w:tabs>
          <w:tab w:val="left" w:pos="3538"/>
        </w:tabs>
        <w:suppressAutoHyphens/>
        <w:autoSpaceDE w:val="0"/>
        <w:spacing w:line="276" w:lineRule="auto"/>
        <w:ind w:right="72"/>
        <w:rPr>
          <w:sz w:val="22"/>
          <w:szCs w:val="22"/>
        </w:rPr>
      </w:pPr>
      <w:r w:rsidRPr="00CA4A2B">
        <w:rPr>
          <w:sz w:val="22"/>
          <w:szCs w:val="22"/>
        </w:rPr>
        <w:t>DIČ:</w:t>
      </w:r>
      <w:r w:rsidRPr="00CA4A2B">
        <w:rPr>
          <w:sz w:val="22"/>
          <w:szCs w:val="22"/>
        </w:rPr>
        <w:tab/>
        <w:t>CZ00239640</w:t>
      </w:r>
    </w:p>
    <w:p w14:paraId="7AD930F9" w14:textId="43B9DA21"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t>Mgr. Romanem Schulzem, starostou</w:t>
      </w:r>
    </w:p>
    <w:p w14:paraId="7938B17C" w14:textId="71E7D5EA"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technických:</w:t>
      </w:r>
      <w:r w:rsidRPr="00CA4A2B">
        <w:rPr>
          <w:sz w:val="22"/>
          <w:szCs w:val="22"/>
        </w:rPr>
        <w:tab/>
      </w:r>
      <w:r w:rsidR="00C52E8C">
        <w:rPr>
          <w:sz w:val="22"/>
          <w:szCs w:val="22"/>
        </w:rPr>
        <w:t>Ing. Ivan</w:t>
      </w:r>
      <w:r w:rsidR="006F53F6">
        <w:rPr>
          <w:sz w:val="22"/>
          <w:szCs w:val="22"/>
        </w:rPr>
        <w:t>em</w:t>
      </w:r>
      <w:r w:rsidR="00C52E8C">
        <w:rPr>
          <w:sz w:val="22"/>
          <w:szCs w:val="22"/>
        </w:rPr>
        <w:t xml:space="preserve"> Zajíčk</w:t>
      </w:r>
      <w:r w:rsidR="006F53F6">
        <w:rPr>
          <w:sz w:val="22"/>
          <w:szCs w:val="22"/>
        </w:rPr>
        <w:t>em</w:t>
      </w:r>
      <w:r w:rsidR="00C52E8C">
        <w:rPr>
          <w:sz w:val="22"/>
          <w:szCs w:val="22"/>
        </w:rPr>
        <w:t>, vedoucí</w:t>
      </w:r>
      <w:r w:rsidR="006F53F6">
        <w:rPr>
          <w:sz w:val="22"/>
          <w:szCs w:val="22"/>
        </w:rPr>
        <w:t>m</w:t>
      </w:r>
      <w:r w:rsidR="00C52E8C">
        <w:rPr>
          <w:sz w:val="22"/>
          <w:szCs w:val="22"/>
        </w:rPr>
        <w:t xml:space="preserve"> odboru </w:t>
      </w:r>
      <w:r w:rsidR="00CD0A95">
        <w:rPr>
          <w:sz w:val="22"/>
          <w:szCs w:val="22"/>
        </w:rPr>
        <w:t>investic</w:t>
      </w:r>
      <w:r w:rsidR="00C52E8C">
        <w:rPr>
          <w:sz w:val="22"/>
          <w:szCs w:val="22"/>
        </w:rPr>
        <w:t xml:space="preserve"> a rozvoje města</w:t>
      </w:r>
    </w:p>
    <w:p w14:paraId="0EFDCF5F" w14:textId="168E5733"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ab/>
      </w:r>
      <w:r w:rsidR="00CD0A95">
        <w:rPr>
          <w:sz w:val="22"/>
          <w:szCs w:val="22"/>
        </w:rPr>
        <w:t>Tomášem Veverkou</w:t>
      </w:r>
      <w:r w:rsidR="006F53F6">
        <w:rPr>
          <w:sz w:val="22"/>
          <w:szCs w:val="22"/>
        </w:rPr>
        <w:t xml:space="preserve">, referentem odboru </w:t>
      </w:r>
      <w:r w:rsidR="00CD0A95">
        <w:rPr>
          <w:sz w:val="22"/>
          <w:szCs w:val="22"/>
        </w:rPr>
        <w:t>investic</w:t>
      </w:r>
      <w:r w:rsidR="006F53F6">
        <w:rPr>
          <w:sz w:val="22"/>
          <w:szCs w:val="22"/>
        </w:rPr>
        <w:t xml:space="preserve"> a rozvoje města</w:t>
      </w:r>
    </w:p>
    <w:p w14:paraId="0BA7148D" w14:textId="03CF98CA"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objednatel </w:t>
      </w:r>
    </w:p>
    <w:p w14:paraId="23CC1DA5" w14:textId="77777777" w:rsidR="006B72B2" w:rsidRPr="00CA4A2B" w:rsidRDefault="006B72B2" w:rsidP="006B72B2">
      <w:pPr>
        <w:pStyle w:val="Zkladntext2"/>
        <w:spacing w:line="276" w:lineRule="auto"/>
        <w:rPr>
          <w:sz w:val="22"/>
          <w:szCs w:val="22"/>
        </w:rPr>
      </w:pPr>
    </w:p>
    <w:p w14:paraId="689A1429" w14:textId="77777777" w:rsidR="006B72B2" w:rsidRPr="00CA4A2B" w:rsidRDefault="006B72B2" w:rsidP="006B72B2">
      <w:pPr>
        <w:pStyle w:val="Zkladntext2"/>
        <w:spacing w:line="276" w:lineRule="auto"/>
        <w:rPr>
          <w:sz w:val="22"/>
          <w:szCs w:val="22"/>
        </w:rPr>
      </w:pPr>
      <w:r w:rsidRPr="00CA4A2B">
        <w:rPr>
          <w:sz w:val="22"/>
          <w:szCs w:val="22"/>
        </w:rPr>
        <w:t>a</w:t>
      </w:r>
    </w:p>
    <w:p w14:paraId="7A046533" w14:textId="0472BAB4" w:rsidR="006B72B2" w:rsidRPr="00CA4A2B" w:rsidRDefault="006B72B2" w:rsidP="006B72B2">
      <w:pPr>
        <w:pStyle w:val="Bezmezer"/>
        <w:rPr>
          <w:b/>
          <w:bCs/>
        </w:rPr>
      </w:pPr>
      <w:r w:rsidRPr="00CA4A2B">
        <w:rPr>
          <w:b/>
          <w:bCs/>
          <w:highlight w:val="yellow"/>
        </w:rPr>
        <w:t>…………………………………….</w:t>
      </w:r>
    </w:p>
    <w:p w14:paraId="15AB3C7B" w14:textId="77777777" w:rsidR="006B72B2" w:rsidRPr="00CA4A2B"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CA4A2B">
        <w:rPr>
          <w:sz w:val="22"/>
          <w:szCs w:val="22"/>
        </w:rPr>
        <w:t>se sídlem:</w:t>
      </w:r>
      <w:r w:rsidRPr="00CA4A2B">
        <w:rPr>
          <w:sz w:val="22"/>
          <w:szCs w:val="22"/>
        </w:rPr>
        <w:tab/>
      </w:r>
      <w:r w:rsidRPr="00CA4A2B">
        <w:rPr>
          <w:sz w:val="22"/>
          <w:szCs w:val="22"/>
          <w:highlight w:val="yellow"/>
        </w:rPr>
        <w:t>…………………………………….</w:t>
      </w:r>
    </w:p>
    <w:p w14:paraId="653C0456"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bankovní spojení:</w:t>
      </w:r>
      <w:r w:rsidRPr="00CA4A2B">
        <w:rPr>
          <w:sz w:val="22"/>
          <w:szCs w:val="22"/>
        </w:rPr>
        <w:tab/>
      </w:r>
      <w:r w:rsidRPr="00CA4A2B">
        <w:rPr>
          <w:sz w:val="22"/>
          <w:szCs w:val="22"/>
          <w:highlight w:val="yellow"/>
        </w:rPr>
        <w:t>…………………………………….</w:t>
      </w:r>
    </w:p>
    <w:p w14:paraId="4A7F4649"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číslo účtu:</w:t>
      </w:r>
      <w:r w:rsidRPr="00CA4A2B">
        <w:rPr>
          <w:sz w:val="22"/>
          <w:szCs w:val="22"/>
        </w:rPr>
        <w:tab/>
      </w:r>
      <w:r w:rsidRPr="00CA4A2B">
        <w:rPr>
          <w:sz w:val="22"/>
          <w:szCs w:val="22"/>
          <w:highlight w:val="yellow"/>
        </w:rPr>
        <w:t>…………………………………….</w:t>
      </w:r>
    </w:p>
    <w:p w14:paraId="0FB83FB4" w14:textId="1D84F6E8"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rPr>
      </w:pPr>
      <w:r w:rsidRPr="00CA4A2B">
        <w:rPr>
          <w:sz w:val="22"/>
          <w:szCs w:val="22"/>
        </w:rPr>
        <w:t>IČ</w:t>
      </w:r>
      <w:r w:rsidR="005C213B">
        <w:rPr>
          <w:sz w:val="22"/>
          <w:szCs w:val="22"/>
        </w:rPr>
        <w:t>O</w:t>
      </w:r>
      <w:r w:rsidRPr="00CA4A2B">
        <w:rPr>
          <w:sz w:val="22"/>
          <w:szCs w:val="22"/>
        </w:rPr>
        <w:t xml:space="preserve">: </w:t>
      </w:r>
      <w:r w:rsidRPr="00CA4A2B">
        <w:rPr>
          <w:sz w:val="22"/>
          <w:szCs w:val="22"/>
        </w:rPr>
        <w:tab/>
      </w:r>
      <w:r w:rsidRPr="00CA4A2B">
        <w:rPr>
          <w:sz w:val="22"/>
          <w:szCs w:val="22"/>
          <w:highlight w:val="yellow"/>
        </w:rPr>
        <w:t>…………………………………….</w:t>
      </w:r>
    </w:p>
    <w:p w14:paraId="2A70A66C" w14:textId="77777777" w:rsidR="006B72B2" w:rsidRPr="00CA4A2B"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CA4A2B">
        <w:rPr>
          <w:sz w:val="22"/>
          <w:szCs w:val="22"/>
        </w:rPr>
        <w:t>DIČ:</w:t>
      </w:r>
      <w:r w:rsidRPr="00CA4A2B">
        <w:rPr>
          <w:sz w:val="22"/>
          <w:szCs w:val="22"/>
        </w:rPr>
        <w:tab/>
      </w:r>
      <w:r w:rsidRPr="00CA4A2B">
        <w:rPr>
          <w:sz w:val="22"/>
          <w:szCs w:val="22"/>
          <w:highlight w:val="yellow"/>
        </w:rPr>
        <w:t>…………………………………….</w:t>
      </w:r>
    </w:p>
    <w:p w14:paraId="3EAD426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zastoupený ve věcech smluvních:</w:t>
      </w:r>
      <w:r w:rsidRPr="00CA4A2B">
        <w:rPr>
          <w:sz w:val="22"/>
          <w:szCs w:val="22"/>
        </w:rPr>
        <w:tab/>
      </w:r>
      <w:r w:rsidRPr="00CA4A2B">
        <w:rPr>
          <w:sz w:val="22"/>
          <w:szCs w:val="22"/>
          <w:highlight w:val="yellow"/>
        </w:rPr>
        <w:t>…………………………………….</w:t>
      </w:r>
    </w:p>
    <w:p w14:paraId="17D8E945"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r w:rsidRPr="00CA4A2B">
        <w:rPr>
          <w:sz w:val="22"/>
          <w:szCs w:val="22"/>
        </w:rPr>
        <w:t xml:space="preserve">zastoupený ve věcech technických: </w:t>
      </w:r>
      <w:r w:rsidRPr="00CA4A2B">
        <w:rPr>
          <w:sz w:val="22"/>
          <w:szCs w:val="22"/>
        </w:rPr>
        <w:tab/>
      </w:r>
      <w:r w:rsidRPr="00CA4A2B">
        <w:rPr>
          <w:sz w:val="22"/>
          <w:szCs w:val="22"/>
          <w:highlight w:val="yellow"/>
        </w:rPr>
        <w:t>…………………………………….</w:t>
      </w:r>
    </w:p>
    <w:p w14:paraId="7779C7F7" w14:textId="77777777" w:rsidR="006B72B2" w:rsidRPr="00CA4A2B"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CA4A2B">
        <w:rPr>
          <w:rFonts w:ascii="Times New Roman" w:hAnsi="Times New Roman" w:cs="Times New Roman"/>
          <w:color w:val="auto"/>
          <w:sz w:val="22"/>
          <w:szCs w:val="22"/>
          <w:lang w:val="cs-CZ"/>
        </w:rPr>
        <w:t xml:space="preserve">jako </w:t>
      </w:r>
      <w:r w:rsidRPr="00CA4A2B">
        <w:rPr>
          <w:rFonts w:ascii="Times New Roman" w:hAnsi="Times New Roman" w:cs="Times New Roman"/>
          <w:b/>
          <w:bCs/>
          <w:color w:val="auto"/>
          <w:sz w:val="22"/>
          <w:szCs w:val="22"/>
          <w:lang w:val="cs-CZ"/>
        </w:rPr>
        <w:t xml:space="preserve">zhotovitel </w:t>
      </w:r>
    </w:p>
    <w:p w14:paraId="6C2BE248" w14:textId="77777777"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CA4A2B"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CA4A2B">
        <w:rPr>
          <w:rFonts w:ascii="Times New Roman" w:hAnsi="Times New Roman" w:cs="Times New Roman"/>
          <w:color w:val="auto"/>
          <w:sz w:val="22"/>
          <w:szCs w:val="22"/>
          <w:lang w:val="cs-CZ"/>
        </w:rPr>
        <w:t xml:space="preserve">uzavírají tuto smlouvu o dílo: </w:t>
      </w:r>
    </w:p>
    <w:p w14:paraId="1858D85F" w14:textId="77777777" w:rsidR="006B72B2" w:rsidRPr="00CA4A2B" w:rsidRDefault="006B72B2" w:rsidP="006B72B2">
      <w:pPr>
        <w:widowControl w:val="0"/>
        <w:autoSpaceDE w:val="0"/>
        <w:autoSpaceDN w:val="0"/>
        <w:adjustRightInd w:val="0"/>
        <w:spacing w:line="276" w:lineRule="auto"/>
        <w:jc w:val="center"/>
        <w:rPr>
          <w:b/>
          <w:bCs/>
          <w:sz w:val="22"/>
          <w:szCs w:val="22"/>
        </w:rPr>
      </w:pPr>
    </w:p>
    <w:p w14:paraId="4FFFCE78" w14:textId="45E5989C" w:rsidR="006B72B2" w:rsidRPr="00CA4A2B" w:rsidRDefault="00CC2260" w:rsidP="006B72B2">
      <w:pPr>
        <w:widowControl w:val="0"/>
        <w:autoSpaceDE w:val="0"/>
        <w:autoSpaceDN w:val="0"/>
        <w:adjustRightInd w:val="0"/>
        <w:spacing w:line="276" w:lineRule="auto"/>
        <w:jc w:val="both"/>
        <w:rPr>
          <w:sz w:val="22"/>
          <w:szCs w:val="22"/>
        </w:rPr>
      </w:pPr>
      <w:r>
        <w:rPr>
          <w:b/>
          <w:bCs/>
          <w:sz w:val="22"/>
          <w:szCs w:val="22"/>
        </w:rPr>
        <w:t xml:space="preserve">Objednatel </w:t>
      </w:r>
      <w:r w:rsidR="006B72B2" w:rsidRPr="00CA4A2B">
        <w:rPr>
          <w:sz w:val="22"/>
          <w:szCs w:val="22"/>
        </w:rPr>
        <w:t>uzavírá tuto smlouvu se zhotovitelem</w:t>
      </w:r>
      <w:r w:rsidR="006B72B2" w:rsidRPr="00CA4A2B">
        <w:rPr>
          <w:color w:val="FF0000"/>
          <w:sz w:val="22"/>
          <w:szCs w:val="22"/>
        </w:rPr>
        <w:t xml:space="preserve"> </w:t>
      </w:r>
      <w:r w:rsidR="006B72B2" w:rsidRPr="00CA4A2B">
        <w:rPr>
          <w:sz w:val="22"/>
          <w:szCs w:val="22"/>
        </w:rPr>
        <w:t xml:space="preserve">jako vybraným uchazečem v zadávacím řízení na zakázku s názvem: </w:t>
      </w:r>
      <w:r w:rsidR="006B72B2" w:rsidRPr="0052743D">
        <w:rPr>
          <w:b/>
          <w:sz w:val="22"/>
          <w:szCs w:val="22"/>
        </w:rPr>
        <w:t>„</w:t>
      </w:r>
      <w:r w:rsidR="003A316C">
        <w:rPr>
          <w:b/>
          <w:sz w:val="22"/>
          <w:szCs w:val="22"/>
        </w:rPr>
        <w:t xml:space="preserve">Sběrný dvůr </w:t>
      </w:r>
      <w:r w:rsidR="0052743D" w:rsidRPr="0052743D">
        <w:rPr>
          <w:b/>
          <w:sz w:val="22"/>
          <w:szCs w:val="22"/>
        </w:rPr>
        <w:t>Poděbrady</w:t>
      </w:r>
      <w:r w:rsidR="003A316C">
        <w:rPr>
          <w:b/>
          <w:sz w:val="22"/>
          <w:szCs w:val="22"/>
        </w:rPr>
        <w:t xml:space="preserve"> – Oprava opěrných stěn</w:t>
      </w:r>
      <w:r w:rsidR="006B72B2" w:rsidRPr="0052743D">
        <w:rPr>
          <w:b/>
          <w:sz w:val="22"/>
          <w:szCs w:val="22"/>
        </w:rPr>
        <w:t>“</w:t>
      </w:r>
      <w:r w:rsidR="006B72B2" w:rsidRPr="0052743D">
        <w:rPr>
          <w:sz w:val="22"/>
          <w:szCs w:val="22"/>
        </w:rPr>
        <w:t xml:space="preserve"> </w:t>
      </w:r>
      <w:r w:rsidR="006B72B2" w:rsidRPr="00CA4A2B">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CA4A2B" w:rsidRDefault="006B72B2" w:rsidP="006B72B2">
      <w:pPr>
        <w:widowControl w:val="0"/>
        <w:autoSpaceDE w:val="0"/>
        <w:autoSpaceDN w:val="0"/>
        <w:adjustRightInd w:val="0"/>
        <w:spacing w:line="276" w:lineRule="auto"/>
        <w:jc w:val="both"/>
        <w:rPr>
          <w:sz w:val="22"/>
          <w:szCs w:val="22"/>
        </w:rPr>
      </w:pPr>
    </w:p>
    <w:p w14:paraId="68F9CF2C" w14:textId="77777777" w:rsidR="006B72B2" w:rsidRPr="00CA4A2B" w:rsidRDefault="006B72B2" w:rsidP="006B72B2">
      <w:pPr>
        <w:widowControl w:val="0"/>
        <w:autoSpaceDE w:val="0"/>
        <w:autoSpaceDN w:val="0"/>
        <w:adjustRightInd w:val="0"/>
        <w:spacing w:line="276" w:lineRule="auto"/>
        <w:jc w:val="both"/>
        <w:rPr>
          <w:sz w:val="22"/>
          <w:szCs w:val="22"/>
        </w:rPr>
      </w:pPr>
      <w:r w:rsidRPr="00CA4A2B">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CA4A2B"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Úvodní ustanovení</w:t>
      </w:r>
    </w:p>
    <w:p w14:paraId="14E2F689" w14:textId="77777777" w:rsidR="006B72B2" w:rsidRPr="00CA4A2B" w:rsidRDefault="006B72B2" w:rsidP="006B72B2">
      <w:pPr>
        <w:pStyle w:val="rove2-slovantext"/>
        <w:spacing w:line="276" w:lineRule="auto"/>
        <w:rPr>
          <w:rFonts w:ascii="Times New Roman" w:hAnsi="Times New Roman"/>
          <w:sz w:val="22"/>
          <w:szCs w:val="22"/>
          <w:lang w:eastAsia="ar-SA"/>
        </w:rPr>
      </w:pPr>
      <w:r w:rsidRPr="00CA4A2B">
        <w:rPr>
          <w:rFonts w:ascii="Times New Roman" w:hAnsi="Times New Roman"/>
          <w:sz w:val="22"/>
          <w:szCs w:val="22"/>
        </w:rPr>
        <w:t>Zhotovitel</w:t>
      </w:r>
      <w:r w:rsidRPr="00CA4A2B">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621893D9" w14:textId="77777777" w:rsidR="006B72B2" w:rsidRPr="00CA4A2B" w:rsidRDefault="006B72B2" w:rsidP="006B72B2">
      <w:pPr>
        <w:pStyle w:val="rove2-slovantext"/>
        <w:spacing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 xml:space="preserve">Pojmy užívané v této smlouvě se pro účely této smlouvy vykládají následovně: </w:t>
      </w:r>
    </w:p>
    <w:p w14:paraId="63ECE0DE"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sz w:val="22"/>
          <w:szCs w:val="22"/>
          <w:lang w:eastAsia="ar-SA"/>
        </w:rPr>
        <w:lastRenderedPageBreak/>
        <w:t>Objednatelem je zadavatel zakázky po uzavření smlouvy na plnění zakázky.</w:t>
      </w:r>
    </w:p>
    <w:p w14:paraId="117B9A37" w14:textId="77777777" w:rsidR="006B72B2" w:rsidRPr="00CA4A2B" w:rsidRDefault="006B72B2" w:rsidP="006B72B2">
      <w:pPr>
        <w:pStyle w:val="rove3-slovantext"/>
        <w:spacing w:before="40" w:after="0" w:line="276" w:lineRule="auto"/>
        <w:rPr>
          <w:rFonts w:ascii="Times New Roman" w:hAnsi="Times New Roman"/>
          <w:sz w:val="22"/>
          <w:szCs w:val="22"/>
          <w:lang w:eastAsia="ar-SA"/>
        </w:rPr>
      </w:pPr>
      <w:r w:rsidRPr="00CA4A2B">
        <w:rPr>
          <w:rFonts w:ascii="Times New Roman" w:hAnsi="Times New Roman"/>
          <w:bCs/>
          <w:sz w:val="22"/>
          <w:szCs w:val="22"/>
          <w:lang w:eastAsia="ar-SA"/>
        </w:rPr>
        <w:t>Zhotovitelem je dodavatel po uzavření smlouvy na plnění zakázky.</w:t>
      </w:r>
    </w:p>
    <w:p w14:paraId="4DD7E33B"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Příslušnou dokumentací nebo též Projektová dokumentace je dokumentace zpracovaná v rozsahu stanoveném vyhláškou č. 169/2016 Sb., o stanovení rozsahu dokumentace veřejné zakázky na stavební práce a soupisu stavebních prací, dodávek a služeb s výkazem výměr.</w:t>
      </w:r>
    </w:p>
    <w:p w14:paraId="6E353190" w14:textId="77777777" w:rsidR="006B72B2" w:rsidRPr="00CA4A2B" w:rsidRDefault="006B72B2" w:rsidP="006B72B2">
      <w:pPr>
        <w:pStyle w:val="rove3-slovantext"/>
        <w:spacing w:before="40" w:after="0" w:line="276" w:lineRule="auto"/>
        <w:rPr>
          <w:rFonts w:ascii="Times New Roman" w:hAnsi="Times New Roman"/>
          <w:bCs/>
          <w:sz w:val="22"/>
          <w:szCs w:val="22"/>
          <w:lang w:eastAsia="ar-SA"/>
        </w:rPr>
      </w:pPr>
      <w:r w:rsidRPr="00CA4A2B">
        <w:rPr>
          <w:rFonts w:ascii="Times New Roman" w:hAnsi="Times New Roman"/>
          <w:bCs/>
          <w:sz w:val="22"/>
          <w:szCs w:val="22"/>
          <w:lang w:eastAsia="ar-SA"/>
        </w:rPr>
        <w:t>Položkovým rozpočtem je zhotovitelem oceněný soupis stavebních prací dodávek a služeb, v němž jsou zhotovitelem uvedeny jednotkové ceny u všech položek stavebních prací dodávek a služeb a jejich celkové ceny pro zadavatelem vymezené množství.</w:t>
      </w:r>
    </w:p>
    <w:p w14:paraId="09BB4712" w14:textId="77777777" w:rsidR="006B72B2" w:rsidRPr="00CA4A2B"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Předmět díla</w:t>
      </w:r>
    </w:p>
    <w:p w14:paraId="175C4DD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55CB9B" w14:textId="644EA2D7" w:rsidR="006B72B2" w:rsidRPr="00CA4A2B" w:rsidRDefault="006B72B2" w:rsidP="00053A7B">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Účelem této smlouvy je provedení díla s názvem </w:t>
      </w:r>
      <w:r w:rsidRPr="00053A7B">
        <w:rPr>
          <w:rFonts w:ascii="Times New Roman" w:hAnsi="Times New Roman"/>
          <w:b/>
          <w:sz w:val="22"/>
          <w:szCs w:val="22"/>
          <w:lang w:eastAsia="ar-SA"/>
        </w:rPr>
        <w:t>„</w:t>
      </w:r>
      <w:r w:rsidR="007B35FD">
        <w:rPr>
          <w:rFonts w:ascii="Times New Roman" w:hAnsi="Times New Roman"/>
          <w:b/>
          <w:sz w:val="22"/>
          <w:szCs w:val="22"/>
          <w:lang w:eastAsia="ar-SA"/>
        </w:rPr>
        <w:t>Sběrný dvůr</w:t>
      </w:r>
      <w:r w:rsidR="005B4141" w:rsidRPr="00053A7B">
        <w:rPr>
          <w:rFonts w:ascii="Times New Roman" w:hAnsi="Times New Roman"/>
          <w:b/>
          <w:sz w:val="22"/>
          <w:szCs w:val="22"/>
          <w:lang w:eastAsia="ar-SA"/>
        </w:rPr>
        <w:t xml:space="preserve"> Poděbrady</w:t>
      </w:r>
      <w:r w:rsidR="007B35FD">
        <w:rPr>
          <w:rFonts w:ascii="Times New Roman" w:hAnsi="Times New Roman"/>
          <w:b/>
          <w:sz w:val="22"/>
          <w:szCs w:val="22"/>
          <w:lang w:eastAsia="ar-SA"/>
        </w:rPr>
        <w:t xml:space="preserve"> – Oprava </w:t>
      </w:r>
      <w:r w:rsidR="00B9485B">
        <w:rPr>
          <w:rFonts w:ascii="Times New Roman" w:hAnsi="Times New Roman"/>
          <w:b/>
          <w:sz w:val="22"/>
          <w:szCs w:val="22"/>
          <w:lang w:eastAsia="ar-SA"/>
        </w:rPr>
        <w:t>o</w:t>
      </w:r>
      <w:r w:rsidR="007B35FD">
        <w:rPr>
          <w:rFonts w:ascii="Times New Roman" w:hAnsi="Times New Roman"/>
          <w:b/>
          <w:sz w:val="22"/>
          <w:szCs w:val="22"/>
          <w:lang w:eastAsia="ar-SA"/>
        </w:rPr>
        <w:t>pěrných stěn</w:t>
      </w:r>
      <w:r w:rsidRPr="00053A7B">
        <w:rPr>
          <w:rFonts w:ascii="Times New Roman" w:hAnsi="Times New Roman"/>
          <w:b/>
          <w:sz w:val="22"/>
          <w:szCs w:val="22"/>
          <w:lang w:eastAsia="ar-SA"/>
        </w:rPr>
        <w:t>“</w:t>
      </w:r>
      <w:r w:rsidR="005B4141">
        <w:rPr>
          <w:rFonts w:ascii="Times New Roman" w:hAnsi="Times New Roman"/>
          <w:sz w:val="22"/>
          <w:szCs w:val="22"/>
          <w:lang w:eastAsia="ar-SA"/>
        </w:rPr>
        <w:t xml:space="preserve">. Předmětem díla </w:t>
      </w:r>
      <w:r w:rsidR="005B4141" w:rsidRPr="005B4141">
        <w:rPr>
          <w:rFonts w:ascii="Times New Roman" w:hAnsi="Times New Roman"/>
          <w:sz w:val="22"/>
          <w:szCs w:val="22"/>
          <w:lang w:eastAsia="ar-SA"/>
        </w:rPr>
        <w:t>jsou</w:t>
      </w:r>
      <w:r w:rsidR="00B9485B">
        <w:rPr>
          <w:rFonts w:ascii="Times New Roman" w:hAnsi="Times New Roman"/>
          <w:sz w:val="22"/>
          <w:szCs w:val="22"/>
          <w:lang w:eastAsia="ar-SA"/>
        </w:rPr>
        <w:t xml:space="preserve"> </w:t>
      </w:r>
      <w:r w:rsidR="00B9485B" w:rsidRPr="00B9485B">
        <w:rPr>
          <w:rFonts w:ascii="Times New Roman" w:hAnsi="Times New Roman"/>
          <w:sz w:val="22"/>
          <w:szCs w:val="22"/>
          <w:lang w:eastAsia="ar-SA"/>
        </w:rPr>
        <w:t xml:space="preserve">stavební práce spojené se zpevněním opěrných železobetonových prefabrikátů v areálu sběrného dvoru Poděbrady. Během provozování sběrného dvoru došlo k posunu některých opěrných železobetonových prefabrikátů tvaru „L“, příp. „T“. Součástí prací je zejména zahloubení a zabetonování ocelových „I“ profilů č. 200 za ŽB prvky s hloubkou vetknutí pod úroveň terénu 1 500 mm a vyčnívající svislé opěry 1 500 mm nad terén. Svislé opěry budou spojeny ze strany prefabrikátů vodorovnými U nosníky a celá konstrukce bude vzájemně spojena sváry a vytvoří tak opěrné zabezpečení proti posunu ŽB prefabrikátů. K provedení uvedených činností je počítáno </w:t>
      </w:r>
      <w:proofErr w:type="gramStart"/>
      <w:r w:rsidR="00B9485B" w:rsidRPr="00B9485B">
        <w:rPr>
          <w:rFonts w:ascii="Times New Roman" w:hAnsi="Times New Roman"/>
          <w:sz w:val="22"/>
          <w:szCs w:val="22"/>
          <w:lang w:eastAsia="ar-SA"/>
        </w:rPr>
        <w:t>s</w:t>
      </w:r>
      <w:proofErr w:type="gramEnd"/>
      <w:r w:rsidR="00B9485B" w:rsidRPr="00B9485B">
        <w:rPr>
          <w:rFonts w:ascii="Times New Roman" w:hAnsi="Times New Roman"/>
          <w:sz w:val="22"/>
          <w:szCs w:val="22"/>
          <w:lang w:eastAsia="ar-SA"/>
        </w:rPr>
        <w:t> rozebrání ŽB prvků autojeřábem, aby byl umožněn přístup techniky jako bagru, betonářské míchačky apod</w:t>
      </w:r>
      <w:r w:rsidR="00E268FB" w:rsidRPr="00E268FB">
        <w:rPr>
          <w:rFonts w:ascii="Times New Roman" w:hAnsi="Times New Roman"/>
          <w:sz w:val="22"/>
          <w:szCs w:val="22"/>
          <w:lang w:eastAsia="ar-SA"/>
        </w:rPr>
        <w:t>.</w:t>
      </w:r>
    </w:p>
    <w:p w14:paraId="2191D508" w14:textId="50DBD183" w:rsidR="002E6A84" w:rsidRPr="00CA4A2B" w:rsidRDefault="006B72B2" w:rsidP="002E6A84">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Rozsah a způsob plnění je popsán </w:t>
      </w:r>
      <w:r w:rsidR="00B9485B" w:rsidRPr="00B9485B">
        <w:rPr>
          <w:rFonts w:ascii="Times New Roman" w:hAnsi="Times New Roman"/>
          <w:sz w:val="22"/>
          <w:szCs w:val="22"/>
          <w:lang w:eastAsia="ar-SA"/>
        </w:rPr>
        <w:t>zakázky je zjednodušené zadání stavby včetně jejího popisu a stanovisek správců dotčených sítí</w:t>
      </w:r>
      <w:r w:rsidR="00D96B24" w:rsidRPr="00CA4A2B">
        <w:rPr>
          <w:rFonts w:ascii="Times New Roman" w:hAnsi="Times New Roman"/>
          <w:sz w:val="22"/>
          <w:szCs w:val="22"/>
          <w:lang w:eastAsia="ar-SA"/>
        </w:rPr>
        <w:t>.</w:t>
      </w:r>
    </w:p>
    <w:p w14:paraId="7117940A" w14:textId="72A65CA9" w:rsidR="006B72B2" w:rsidRPr="00CA4A2B" w:rsidRDefault="006B72B2" w:rsidP="006B72B2">
      <w:pPr>
        <w:pStyle w:val="rove2-slovantext"/>
        <w:rPr>
          <w:rFonts w:ascii="Times New Roman" w:hAnsi="Times New Roman"/>
          <w:sz w:val="22"/>
          <w:szCs w:val="22"/>
          <w:lang w:eastAsia="ar-SA"/>
        </w:rPr>
      </w:pPr>
      <w:r w:rsidRPr="00CA4A2B">
        <w:rPr>
          <w:rFonts w:ascii="Times New Roman" w:hAnsi="Times New Roman"/>
          <w:sz w:val="22"/>
          <w:szCs w:val="22"/>
          <w:lang w:eastAsia="ar-SA"/>
        </w:rPr>
        <w:t xml:space="preserve">Zhotovitel je povinen v rámci plnění předmětu díla zajistit veškeré níže uvedené další činnosti související s realizací stavebních prací, které jsou zahrnuty v ceně díla dle čl. </w:t>
      </w:r>
      <w:r w:rsidRPr="00CA4A2B">
        <w:rPr>
          <w:rFonts w:ascii="Times New Roman" w:hAnsi="Times New Roman"/>
        </w:rPr>
        <w:fldChar w:fldCharType="begin"/>
      </w:r>
      <w:r w:rsidRPr="00CA4A2B">
        <w:rPr>
          <w:rFonts w:ascii="Times New Roman" w:hAnsi="Times New Roman"/>
        </w:rPr>
        <w:instrText xml:space="preserve"> REF _Ref374528434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rPr>
        <w:t>V</w:t>
      </w:r>
      <w:r w:rsidRPr="00CA4A2B">
        <w:rPr>
          <w:rFonts w:ascii="Times New Roman" w:hAnsi="Times New Roman"/>
        </w:rPr>
        <w:fldChar w:fldCharType="end"/>
      </w:r>
      <w:r w:rsidRPr="00CA4A2B">
        <w:rPr>
          <w:rFonts w:ascii="Times New Roman" w:hAnsi="Times New Roman"/>
          <w:sz w:val="22"/>
          <w:szCs w:val="22"/>
          <w:lang w:eastAsia="ar-SA"/>
        </w:rPr>
        <w:t>. této smlouvy, a to zejména:</w:t>
      </w:r>
    </w:p>
    <w:p w14:paraId="30973094" w14:textId="77777777" w:rsidR="006B72B2" w:rsidRPr="00CA4A2B" w:rsidRDefault="006B72B2" w:rsidP="006B72B2">
      <w:pPr>
        <w:pStyle w:val="rove3-odrkovtext"/>
        <w:spacing w:before="40" w:after="0" w:line="276" w:lineRule="auto"/>
        <w:rPr>
          <w:rFonts w:ascii="Times New Roman" w:hAnsi="Times New Roman"/>
          <w:sz w:val="22"/>
          <w:szCs w:val="22"/>
        </w:rPr>
      </w:pPr>
      <w:r w:rsidRPr="00CA4A2B">
        <w:rPr>
          <w:rFonts w:ascii="Times New Roman" w:hAnsi="Times New Roman"/>
          <w:sz w:val="22"/>
          <w:szCs w:val="22"/>
        </w:rPr>
        <w:t>zajistit a provést všechna opatření organizačního a stavebně technologického charakteru k řádnému provedení předmětu díla;</w:t>
      </w:r>
    </w:p>
    <w:p w14:paraId="3FAD3FBD" w14:textId="77777777" w:rsidR="006B72B2" w:rsidRPr="00CA4A2B" w:rsidRDefault="006B72B2" w:rsidP="006B72B2">
      <w:pPr>
        <w:pStyle w:val="rove3-odrkovtext"/>
        <w:spacing w:line="276" w:lineRule="auto"/>
        <w:rPr>
          <w:rFonts w:ascii="Times New Roman" w:hAnsi="Times New Roman"/>
          <w:sz w:val="22"/>
          <w:szCs w:val="22"/>
        </w:rPr>
      </w:pPr>
      <w:r w:rsidRPr="00CA4A2B">
        <w:rPr>
          <w:rFonts w:ascii="Times New Roman" w:hAnsi="Times New Roman"/>
          <w:sz w:val="22"/>
          <w:szCs w:val="22"/>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74730E73"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zařízení staveniště a jeho provoz v souladu s platnými právními předpisy;</w:t>
      </w:r>
    </w:p>
    <w:p w14:paraId="7CFE34F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zabezpečit souhlas (rozhodnutí) ke zvláštnímu užívání veřejného prostranství a komunikací dle zvláštních právních předpisů;</w:t>
      </w:r>
    </w:p>
    <w:p w14:paraId="3F436DE8"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 xml:space="preserve">zajistit případné přechodné dopravní značení dle zvláštních právních předpisů  </w:t>
      </w:r>
    </w:p>
    <w:p w14:paraId="18DC265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úklid stavby a odstranit zařízení staveniště ke dni předání a převzetí díla objednatelem;</w:t>
      </w:r>
    </w:p>
    <w:p w14:paraId="50B78EE7"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čistotu v místě realizace předmětu plnění a v jeho okolí;</w:t>
      </w:r>
    </w:p>
    <w:p w14:paraId="2CF20FB5"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bezpečnou manipulaci s odpady;</w:t>
      </w:r>
    </w:p>
    <w:p w14:paraId="5D5159C9"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odvoz, uložení a likvidaci odpadů v souladu s příslušnými právními předpisy;</w:t>
      </w:r>
    </w:p>
    <w:p w14:paraId="14EE555B"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zajistit zhotovení průběžné fotodokumentace provádění díla – zhotovitel zajistí a předá objednateli průběžnou fotodokumentaci realizace díla v 1x digitálním vyhotovení;</w:t>
      </w:r>
    </w:p>
    <w:p w14:paraId="164D35AA"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t>přijmout veškerá opatření k zajištění bezpečnosti lidí a majetku, požární ochrany a ochrany životního prostředí;</w:t>
      </w:r>
    </w:p>
    <w:p w14:paraId="2B1077AD" w14:textId="77777777" w:rsidR="006B72B2" w:rsidRPr="00CA4A2B" w:rsidRDefault="006B72B2" w:rsidP="006B72B2">
      <w:pPr>
        <w:pStyle w:val="rove3-odrkovtext"/>
        <w:spacing w:before="120" w:after="0" w:line="276" w:lineRule="auto"/>
        <w:rPr>
          <w:rFonts w:ascii="Times New Roman" w:hAnsi="Times New Roman"/>
          <w:sz w:val="22"/>
          <w:szCs w:val="22"/>
        </w:rPr>
      </w:pPr>
      <w:r w:rsidRPr="00CA4A2B">
        <w:rPr>
          <w:rFonts w:ascii="Times New Roman" w:hAnsi="Times New Roman"/>
          <w:sz w:val="22"/>
          <w:szCs w:val="22"/>
        </w:rPr>
        <w:lastRenderedPageBreak/>
        <w:t>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provedených zkouškách objednateli; úspěšné provedení nezbytných zkoušek je podmínkou řádného dokončení díla dle této smlouvy.</w:t>
      </w:r>
    </w:p>
    <w:p w14:paraId="4EA1BC52" w14:textId="449D370B" w:rsidR="006B72B2" w:rsidRPr="00CA4A2B" w:rsidRDefault="006B72B2" w:rsidP="006B72B2">
      <w:pPr>
        <w:pStyle w:val="rove2-slovantext"/>
        <w:spacing w:line="276" w:lineRule="auto"/>
        <w:rPr>
          <w:rFonts w:ascii="Times New Roman" w:hAnsi="Times New Roman"/>
          <w:bCs/>
          <w:sz w:val="22"/>
          <w:szCs w:val="22"/>
        </w:rPr>
      </w:pPr>
      <w:r w:rsidRPr="00CA4A2B">
        <w:rPr>
          <w:rFonts w:ascii="Times New Roman" w:hAnsi="Times New Roman"/>
          <w:sz w:val="22"/>
          <w:szCs w:val="22"/>
        </w:rPr>
        <w:t>Předmětem plnění této smlouvy je také vyhotovení dokumentace skutečného provedení díla (Stavby) ve 4 vyhotoveních v listinné podobě a ve 2 vyhotoveních v elektronické verzi na CD/DVD</w:t>
      </w:r>
      <w:r w:rsidR="00DB1E3C">
        <w:rPr>
          <w:rFonts w:ascii="Times New Roman" w:hAnsi="Times New Roman"/>
          <w:sz w:val="22"/>
          <w:szCs w:val="22"/>
        </w:rPr>
        <w:t>/jiný nosič</w:t>
      </w:r>
      <w:r w:rsidRPr="00CA4A2B">
        <w:rPr>
          <w:rFonts w:ascii="Times New Roman" w:hAnsi="Times New Roman"/>
          <w:sz w:val="22"/>
          <w:szCs w:val="22"/>
        </w:rPr>
        <w:t>. Zhotovitel je povinen zpracovat projektovou dokumentaci skutečného provedení Stavby tak, aby byla po obsahové a formální stránce v souladu zejména s vyhláškou č. 499/2006 Sb., o dokumentaci staveb, ve znění pozdějších předpisů.</w:t>
      </w:r>
    </w:p>
    <w:p w14:paraId="3FEDF359" w14:textId="35795A2F" w:rsidR="006B72B2" w:rsidRPr="00CA4A2B" w:rsidRDefault="006B72B2" w:rsidP="00603401">
      <w:pPr>
        <w:pStyle w:val="rove2-slovantext"/>
        <w:spacing w:line="276" w:lineRule="auto"/>
        <w:rPr>
          <w:rFonts w:ascii="Times New Roman" w:hAnsi="Times New Roman"/>
          <w:bCs/>
          <w:sz w:val="22"/>
          <w:szCs w:val="22"/>
        </w:rPr>
      </w:pPr>
      <w:r w:rsidRPr="00CA4A2B">
        <w:rPr>
          <w:rFonts w:ascii="Times New Roman" w:hAnsi="Times New Roman"/>
          <w:bCs/>
          <w:iCs/>
          <w:sz w:val="22"/>
          <w:szCs w:val="22"/>
        </w:rPr>
        <w:t xml:space="preserve">Předmětem plnění této smlouvy je také geodetické zaměření skutečného provedení Stavby včetně vedení inženýrských sítí. </w:t>
      </w:r>
      <w:r w:rsidRPr="00CA4A2B">
        <w:rPr>
          <w:rFonts w:ascii="Times New Roman" w:hAnsi="Times New Roman"/>
          <w:bCs/>
          <w:sz w:val="22"/>
          <w:szCs w:val="22"/>
        </w:rPr>
        <w:t xml:space="preserve">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4A1F24C4" w14:textId="77777777" w:rsidR="006B72B2" w:rsidRPr="00CA4A2B" w:rsidRDefault="006B72B2" w:rsidP="006B72B2">
      <w:pPr>
        <w:pStyle w:val="rove1-slolnku"/>
        <w:spacing w:line="276" w:lineRule="auto"/>
        <w:rPr>
          <w:rFonts w:ascii="Times New Roman" w:hAnsi="Times New Roman"/>
          <w:sz w:val="22"/>
          <w:szCs w:val="22"/>
        </w:rPr>
      </w:pPr>
    </w:p>
    <w:p w14:paraId="27D2541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Místo plnění </w:t>
      </w:r>
    </w:p>
    <w:p w14:paraId="4AF0A483" w14:textId="77777777" w:rsidR="006B72B2" w:rsidRPr="00E45F4A" w:rsidRDefault="006B72B2" w:rsidP="00E45F4A">
      <w:pPr>
        <w:rPr>
          <w:sz w:val="22"/>
          <w:szCs w:val="22"/>
        </w:rPr>
      </w:pPr>
    </w:p>
    <w:p w14:paraId="238FC7E1" w14:textId="0F14ED4C" w:rsidR="006B72B2" w:rsidRPr="00E45F4A" w:rsidRDefault="006B72B2" w:rsidP="006B72B2">
      <w:pPr>
        <w:rPr>
          <w:sz w:val="22"/>
          <w:szCs w:val="22"/>
        </w:rPr>
      </w:pPr>
      <w:r w:rsidRPr="00CA4A2B">
        <w:rPr>
          <w:sz w:val="22"/>
          <w:szCs w:val="22"/>
        </w:rPr>
        <w:t xml:space="preserve">Místem plnění </w:t>
      </w:r>
      <w:r w:rsidR="00E45F4A" w:rsidRPr="00E45F4A">
        <w:rPr>
          <w:sz w:val="22"/>
          <w:szCs w:val="22"/>
        </w:rPr>
        <w:t xml:space="preserve">je areál Technických služeb města Poděbrad s.r.o. na adrese Kozinova 1/II na pozemku </w:t>
      </w:r>
      <w:proofErr w:type="spellStart"/>
      <w:r w:rsidR="00E45F4A" w:rsidRPr="00E45F4A">
        <w:rPr>
          <w:sz w:val="22"/>
          <w:szCs w:val="22"/>
        </w:rPr>
        <w:t>p.č</w:t>
      </w:r>
      <w:proofErr w:type="spellEnd"/>
      <w:r w:rsidR="00E45F4A" w:rsidRPr="00E45F4A">
        <w:rPr>
          <w:sz w:val="22"/>
          <w:szCs w:val="22"/>
        </w:rPr>
        <w:t>. 340/2 v </w:t>
      </w:r>
      <w:proofErr w:type="spellStart"/>
      <w:r w:rsidR="00E45F4A" w:rsidRPr="00E45F4A">
        <w:rPr>
          <w:sz w:val="22"/>
          <w:szCs w:val="22"/>
        </w:rPr>
        <w:t>k.ú</w:t>
      </w:r>
      <w:proofErr w:type="spellEnd"/>
      <w:r w:rsidR="00E45F4A" w:rsidRPr="00E45F4A">
        <w:rPr>
          <w:sz w:val="22"/>
          <w:szCs w:val="22"/>
        </w:rPr>
        <w:t>. Poděbrady</w:t>
      </w:r>
      <w:r w:rsidR="00E35CBB" w:rsidRPr="00E45F4A">
        <w:rPr>
          <w:sz w:val="22"/>
          <w:szCs w:val="22"/>
        </w:rPr>
        <w:t>.</w:t>
      </w:r>
    </w:p>
    <w:p w14:paraId="43E84014" w14:textId="77777777" w:rsidR="006B72B2" w:rsidRPr="00CA4A2B" w:rsidRDefault="006B72B2" w:rsidP="006B72B2">
      <w:pPr>
        <w:pStyle w:val="rove1-slolnku"/>
        <w:spacing w:line="276" w:lineRule="auto"/>
        <w:rPr>
          <w:rFonts w:ascii="Times New Roman" w:hAnsi="Times New Roman"/>
          <w:sz w:val="22"/>
          <w:szCs w:val="22"/>
        </w:rPr>
      </w:pPr>
    </w:p>
    <w:p w14:paraId="3FEF064C"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 xml:space="preserve">Termíny plnění </w:t>
      </w:r>
    </w:p>
    <w:p w14:paraId="4FD172F1" w14:textId="01965717" w:rsidR="006B72B2" w:rsidRPr="00CA4A2B" w:rsidRDefault="006B72B2" w:rsidP="006B72B2">
      <w:pPr>
        <w:pStyle w:val="rove2-slovantext"/>
        <w:tabs>
          <w:tab w:val="left" w:pos="993"/>
        </w:tabs>
        <w:spacing w:line="276" w:lineRule="auto"/>
        <w:rPr>
          <w:rFonts w:ascii="Times New Roman" w:hAnsi="Times New Roman"/>
          <w:sz w:val="22"/>
          <w:szCs w:val="22"/>
        </w:rPr>
      </w:pPr>
      <w:bookmarkStart w:id="2" w:name="_Ref374531199"/>
      <w:r w:rsidRPr="00CA4A2B">
        <w:rPr>
          <w:rFonts w:ascii="Times New Roman" w:hAnsi="Times New Roman"/>
          <w:sz w:val="22"/>
          <w:szCs w:val="22"/>
        </w:rPr>
        <w:t xml:space="preserve">Termíny plnění </w:t>
      </w:r>
      <w:r w:rsidR="006557EA" w:rsidRPr="00CA4A2B">
        <w:rPr>
          <w:rFonts w:ascii="Times New Roman" w:hAnsi="Times New Roman"/>
          <w:sz w:val="22"/>
          <w:szCs w:val="22"/>
        </w:rPr>
        <w:t>smlouvy</w:t>
      </w:r>
      <w:r w:rsidRPr="00CA4A2B">
        <w:rPr>
          <w:rFonts w:ascii="Times New Roman" w:hAnsi="Times New Roman"/>
          <w:sz w:val="22"/>
          <w:szCs w:val="22"/>
        </w:rPr>
        <w:t>:</w:t>
      </w:r>
      <w:bookmarkStart w:id="3" w:name="_Ref374531348"/>
      <w:bookmarkEnd w:id="2"/>
    </w:p>
    <w:p w14:paraId="31335F85" w14:textId="0F505A40" w:rsidR="006B72B2" w:rsidRPr="00BE541E" w:rsidRDefault="006B72B2" w:rsidP="006B72B2">
      <w:pPr>
        <w:pStyle w:val="rove2-text"/>
        <w:rPr>
          <w:rFonts w:ascii="Times New Roman" w:hAnsi="Times New Roman"/>
          <w:sz w:val="22"/>
          <w:szCs w:val="22"/>
        </w:rPr>
      </w:pPr>
      <w:r w:rsidRPr="00BE541E">
        <w:rPr>
          <w:rFonts w:ascii="Times New Roman" w:hAnsi="Times New Roman"/>
          <w:sz w:val="22"/>
          <w:szCs w:val="22"/>
        </w:rPr>
        <w:t>Termín předání a převzetí staveniště:</w:t>
      </w:r>
      <w:r w:rsidRPr="00BE541E">
        <w:rPr>
          <w:rFonts w:ascii="Times New Roman" w:hAnsi="Times New Roman"/>
          <w:sz w:val="22"/>
          <w:szCs w:val="22"/>
        </w:rPr>
        <w:tab/>
      </w:r>
      <w:r w:rsidR="00CD4B1C" w:rsidRPr="00BE541E">
        <w:rPr>
          <w:rFonts w:ascii="Times New Roman" w:hAnsi="Times New Roman"/>
          <w:bCs/>
          <w:sz w:val="22"/>
        </w:rPr>
        <w:t>na základě písemné výzvy objednatele</w:t>
      </w:r>
    </w:p>
    <w:p w14:paraId="3F1F84BE" w14:textId="4C194707" w:rsidR="006557EA" w:rsidRPr="00BE541E" w:rsidRDefault="006D411F" w:rsidP="006B72B2">
      <w:pPr>
        <w:pStyle w:val="rove2-text"/>
        <w:rPr>
          <w:rFonts w:ascii="Times New Roman" w:hAnsi="Times New Roman"/>
          <w:sz w:val="22"/>
          <w:szCs w:val="22"/>
        </w:rPr>
      </w:pPr>
      <w:r w:rsidRPr="00BE541E">
        <w:rPr>
          <w:rFonts w:ascii="Times New Roman" w:hAnsi="Times New Roman"/>
          <w:sz w:val="22"/>
          <w:szCs w:val="22"/>
        </w:rPr>
        <w:t xml:space="preserve">Termín zahájení stavebních prací: </w:t>
      </w:r>
      <w:r w:rsidR="00DC39DE" w:rsidRPr="00BE541E">
        <w:rPr>
          <w:rFonts w:ascii="Times New Roman" w:hAnsi="Times New Roman"/>
          <w:sz w:val="22"/>
          <w:szCs w:val="22"/>
        </w:rPr>
        <w:tab/>
      </w:r>
      <w:r w:rsidR="00DC39DE" w:rsidRPr="00BE541E">
        <w:rPr>
          <w:rFonts w:ascii="Times New Roman" w:hAnsi="Times New Roman"/>
          <w:sz w:val="22"/>
          <w:szCs w:val="22"/>
        </w:rPr>
        <w:tab/>
      </w:r>
      <w:r w:rsidR="00DC39DE" w:rsidRPr="00BE541E">
        <w:rPr>
          <w:rFonts w:ascii="Times New Roman" w:hAnsi="Times New Roman"/>
          <w:bCs/>
          <w:sz w:val="22"/>
        </w:rPr>
        <w:t>do 10 pracovních dnů od předání staveniště</w:t>
      </w:r>
    </w:p>
    <w:p w14:paraId="1AE42E3C" w14:textId="03AFBA2D" w:rsidR="006B72B2" w:rsidRPr="00BE541E" w:rsidRDefault="006B72B2" w:rsidP="006B72B2">
      <w:pPr>
        <w:pStyle w:val="rove2-text"/>
        <w:rPr>
          <w:rFonts w:ascii="Times New Roman" w:hAnsi="Times New Roman"/>
          <w:sz w:val="22"/>
          <w:szCs w:val="22"/>
        </w:rPr>
      </w:pPr>
      <w:r w:rsidRPr="00BE541E">
        <w:rPr>
          <w:rFonts w:ascii="Times New Roman" w:hAnsi="Times New Roman"/>
          <w:sz w:val="22"/>
          <w:szCs w:val="22"/>
        </w:rPr>
        <w:t xml:space="preserve">Lhůta pro dokončení </w:t>
      </w:r>
      <w:r w:rsidR="00DD218E" w:rsidRPr="00BE541E">
        <w:rPr>
          <w:rFonts w:ascii="Times New Roman" w:hAnsi="Times New Roman"/>
          <w:sz w:val="22"/>
          <w:szCs w:val="22"/>
        </w:rPr>
        <w:t>díla</w:t>
      </w:r>
      <w:r w:rsidRPr="00BE541E">
        <w:rPr>
          <w:rFonts w:ascii="Times New Roman" w:hAnsi="Times New Roman"/>
          <w:sz w:val="22"/>
          <w:szCs w:val="22"/>
        </w:rPr>
        <w:t>:</w:t>
      </w:r>
      <w:r w:rsidRPr="00BE541E">
        <w:rPr>
          <w:rFonts w:ascii="Times New Roman" w:hAnsi="Times New Roman"/>
          <w:sz w:val="22"/>
          <w:szCs w:val="22"/>
        </w:rPr>
        <w:tab/>
      </w:r>
      <w:r w:rsidRPr="00BE541E">
        <w:rPr>
          <w:rFonts w:ascii="Times New Roman" w:hAnsi="Times New Roman"/>
          <w:sz w:val="22"/>
          <w:szCs w:val="22"/>
        </w:rPr>
        <w:tab/>
      </w:r>
      <w:r w:rsidR="00DD218E" w:rsidRPr="00BE541E">
        <w:rPr>
          <w:rFonts w:ascii="Times New Roman" w:hAnsi="Times New Roman"/>
          <w:sz w:val="22"/>
          <w:szCs w:val="22"/>
        </w:rPr>
        <w:tab/>
      </w:r>
      <w:r w:rsidR="007F3A62" w:rsidRPr="00BE541E">
        <w:rPr>
          <w:rFonts w:ascii="Times New Roman" w:hAnsi="Times New Roman"/>
          <w:sz w:val="22"/>
          <w:szCs w:val="22"/>
        </w:rPr>
        <w:t xml:space="preserve">do </w:t>
      </w:r>
      <w:r w:rsidR="00BE541E">
        <w:rPr>
          <w:rFonts w:ascii="Times New Roman" w:hAnsi="Times New Roman"/>
          <w:sz w:val="22"/>
          <w:szCs w:val="22"/>
        </w:rPr>
        <w:t>3</w:t>
      </w:r>
      <w:r w:rsidR="00603401" w:rsidRPr="00BE541E">
        <w:rPr>
          <w:rFonts w:ascii="Times New Roman" w:hAnsi="Times New Roman"/>
          <w:sz w:val="22"/>
          <w:szCs w:val="22"/>
        </w:rPr>
        <w:t xml:space="preserve"> měsíců </w:t>
      </w:r>
      <w:r w:rsidRPr="00BE541E">
        <w:rPr>
          <w:rFonts w:ascii="Times New Roman" w:hAnsi="Times New Roman"/>
          <w:sz w:val="22"/>
          <w:szCs w:val="22"/>
        </w:rPr>
        <w:t>od předání a převzetí staveniště</w:t>
      </w:r>
      <w:r w:rsidRPr="00BE541E" w:rsidDel="00AC34F3">
        <w:rPr>
          <w:rFonts w:ascii="Times New Roman" w:hAnsi="Times New Roman"/>
          <w:sz w:val="22"/>
          <w:szCs w:val="22"/>
        </w:rPr>
        <w:t xml:space="preserve"> </w:t>
      </w:r>
    </w:p>
    <w:p w14:paraId="3ECE8120" w14:textId="223AD99A" w:rsidR="006B72B2" w:rsidRPr="00CA4A2B" w:rsidRDefault="006B72B2" w:rsidP="006B72B2">
      <w:pPr>
        <w:pStyle w:val="rove2-text"/>
        <w:rPr>
          <w:rFonts w:ascii="Times New Roman" w:hAnsi="Times New Roman"/>
          <w:sz w:val="22"/>
          <w:szCs w:val="22"/>
        </w:rPr>
      </w:pPr>
      <w:r w:rsidRPr="00BE541E">
        <w:rPr>
          <w:rFonts w:ascii="Times New Roman" w:hAnsi="Times New Roman"/>
          <w:sz w:val="22"/>
          <w:szCs w:val="22"/>
        </w:rPr>
        <w:t>Lhůta pro vyklizení staveniště:</w:t>
      </w:r>
      <w:r w:rsidRPr="00BE541E">
        <w:rPr>
          <w:rFonts w:ascii="Times New Roman" w:hAnsi="Times New Roman"/>
          <w:sz w:val="22"/>
          <w:szCs w:val="22"/>
        </w:rPr>
        <w:tab/>
      </w:r>
      <w:r w:rsidRPr="00BE541E">
        <w:rPr>
          <w:rFonts w:ascii="Times New Roman" w:hAnsi="Times New Roman"/>
          <w:sz w:val="22"/>
          <w:szCs w:val="22"/>
        </w:rPr>
        <w:tab/>
        <w:t>do 1</w:t>
      </w:r>
      <w:r w:rsidR="00B9485B">
        <w:rPr>
          <w:rFonts w:ascii="Times New Roman" w:hAnsi="Times New Roman"/>
          <w:sz w:val="22"/>
          <w:szCs w:val="22"/>
        </w:rPr>
        <w:t>0</w:t>
      </w:r>
      <w:r w:rsidRPr="00BE541E">
        <w:rPr>
          <w:rFonts w:ascii="Times New Roman" w:hAnsi="Times New Roman"/>
          <w:sz w:val="22"/>
          <w:szCs w:val="22"/>
        </w:rPr>
        <w:t xml:space="preserve"> kalendářních dnů po řádném předání a převzetí díla</w:t>
      </w:r>
    </w:p>
    <w:p w14:paraId="133C6D7D" w14:textId="46BA9C1F"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rPr>
        <w:t>Dřívější plnění je možné.</w:t>
      </w:r>
    </w:p>
    <w:p w14:paraId="1041051E" w14:textId="13FCEB63" w:rsidR="006B72B2" w:rsidRPr="00CA4A2B" w:rsidRDefault="006B72B2" w:rsidP="006B72B2">
      <w:pPr>
        <w:pStyle w:val="rove2-slovantext"/>
        <w:tabs>
          <w:tab w:val="left" w:pos="993"/>
        </w:tabs>
        <w:spacing w:line="276" w:lineRule="auto"/>
        <w:rPr>
          <w:rFonts w:ascii="Times New Roman" w:hAnsi="Times New Roman"/>
          <w:sz w:val="22"/>
          <w:szCs w:val="22"/>
        </w:rPr>
      </w:pPr>
      <w:r w:rsidRPr="00CA4A2B">
        <w:rPr>
          <w:rFonts w:ascii="Times New Roman" w:hAnsi="Times New Roman"/>
          <w:sz w:val="22"/>
          <w:szCs w:val="22"/>
        </w:rPr>
        <w:t>Termínem dokončení díla se rozumí ukončení veškerých stavebních prací, úklid okolí stavby, uvedení do původního stavu okolí stavby a předání veškerých dokladů k dokončené stavbě</w:t>
      </w:r>
      <w:r w:rsidR="00DD218E" w:rsidRPr="00CA4A2B">
        <w:rPr>
          <w:rFonts w:ascii="Times New Roman" w:hAnsi="Times New Roman"/>
          <w:sz w:val="22"/>
          <w:szCs w:val="22"/>
        </w:rPr>
        <w:t>.</w:t>
      </w:r>
    </w:p>
    <w:bookmarkEnd w:id="3"/>
    <w:p w14:paraId="7CE60725" w14:textId="77777777" w:rsidR="006B72B2" w:rsidRPr="00CA4A2B" w:rsidRDefault="006B72B2" w:rsidP="006B72B2">
      <w:pPr>
        <w:pStyle w:val="rove2-slovantext"/>
        <w:tabs>
          <w:tab w:val="left" w:pos="993"/>
        </w:tabs>
        <w:spacing w:after="0" w:line="276" w:lineRule="auto"/>
        <w:rPr>
          <w:rFonts w:ascii="Times New Roman" w:hAnsi="Times New Roman"/>
          <w:sz w:val="22"/>
          <w:szCs w:val="22"/>
        </w:rPr>
      </w:pPr>
      <w:r w:rsidRPr="00CA4A2B">
        <w:rPr>
          <w:rFonts w:ascii="Times New Roman" w:hAnsi="Times New Roman"/>
          <w:sz w:val="22"/>
          <w:szCs w:val="22"/>
        </w:rPr>
        <w:t>Zhotovitel je povinen respektovat provozní podmínky objednatele, ze kterých vyplývají zejména následující omezení a požadavky:</w:t>
      </w:r>
    </w:p>
    <w:p w14:paraId="5D42C4D5" w14:textId="52554A9C" w:rsidR="00604CF9" w:rsidRDefault="00604CF9" w:rsidP="006B72B2">
      <w:pPr>
        <w:pStyle w:val="rove3-slovantext"/>
        <w:tabs>
          <w:tab w:val="left" w:pos="993"/>
        </w:tabs>
        <w:spacing w:before="40" w:after="0" w:line="276" w:lineRule="auto"/>
        <w:rPr>
          <w:rFonts w:ascii="Times New Roman" w:hAnsi="Times New Roman"/>
          <w:sz w:val="22"/>
          <w:szCs w:val="22"/>
        </w:rPr>
      </w:pPr>
      <w:r w:rsidRPr="00604CF9">
        <w:rPr>
          <w:rFonts w:ascii="Times New Roman" w:hAnsi="Times New Roman"/>
          <w:sz w:val="22"/>
          <w:szCs w:val="22"/>
        </w:rPr>
        <w:t>Veškeré stavební práce musí probíhat v koordinaci se zástupci Technických služeb města Poděbrad s.r.o. Zhotovitel je povinen respektovat provozní podmínky objednatele</w:t>
      </w:r>
      <w:r>
        <w:rPr>
          <w:rFonts w:ascii="Times New Roman" w:hAnsi="Times New Roman"/>
          <w:sz w:val="22"/>
          <w:szCs w:val="22"/>
        </w:rPr>
        <w:t>.</w:t>
      </w:r>
    </w:p>
    <w:p w14:paraId="1FAD2389" w14:textId="62D9EC15" w:rsidR="006B72B2"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0E34301F" w14:textId="3E7E734C" w:rsidR="00707B2E" w:rsidRPr="00CA4A2B" w:rsidRDefault="00707B2E" w:rsidP="006B72B2">
      <w:pPr>
        <w:pStyle w:val="rove3-slovantext"/>
        <w:tabs>
          <w:tab w:val="left" w:pos="993"/>
        </w:tabs>
        <w:spacing w:before="40" w:after="0" w:line="276" w:lineRule="auto"/>
        <w:rPr>
          <w:rFonts w:ascii="Times New Roman" w:hAnsi="Times New Roman"/>
          <w:sz w:val="22"/>
          <w:szCs w:val="22"/>
        </w:rPr>
      </w:pPr>
      <w:r w:rsidRPr="00707B2E">
        <w:rPr>
          <w:rFonts w:ascii="Times New Roman" w:hAnsi="Times New Roman"/>
          <w:sz w:val="22"/>
          <w:szCs w:val="22"/>
        </w:rPr>
        <w:t>Sociální zázemí v areálu sběrného dvoru nelze používat, zhotovitel je povinen zajistit vlastní sociální zázemí v prostorech zařízení staveniště</w:t>
      </w:r>
      <w:r>
        <w:rPr>
          <w:rFonts w:ascii="Times New Roman" w:hAnsi="Times New Roman"/>
          <w:sz w:val="22"/>
          <w:szCs w:val="22"/>
        </w:rPr>
        <w:t>.</w:t>
      </w:r>
    </w:p>
    <w:p w14:paraId="5038F372" w14:textId="6F57EFC0" w:rsidR="006B72B2" w:rsidRDefault="006B72B2" w:rsidP="006B72B2">
      <w:pPr>
        <w:pStyle w:val="rove3-slovantext"/>
        <w:tabs>
          <w:tab w:val="left" w:pos="993"/>
        </w:tabs>
        <w:spacing w:before="40" w:after="0" w:line="276" w:lineRule="auto"/>
        <w:rPr>
          <w:rFonts w:ascii="Times New Roman" w:hAnsi="Times New Roman"/>
          <w:sz w:val="22"/>
          <w:szCs w:val="22"/>
        </w:rPr>
      </w:pPr>
      <w:r w:rsidRPr="00CA4A2B">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1B958254" w14:textId="2A2716A8" w:rsidR="0095090E" w:rsidRDefault="0095090E" w:rsidP="006B72B2">
      <w:pPr>
        <w:pStyle w:val="rove3-slovantext"/>
        <w:tabs>
          <w:tab w:val="left" w:pos="993"/>
        </w:tabs>
        <w:spacing w:before="40" w:after="0" w:line="276" w:lineRule="auto"/>
        <w:rPr>
          <w:rFonts w:ascii="Times New Roman" w:hAnsi="Times New Roman"/>
          <w:sz w:val="22"/>
          <w:szCs w:val="22"/>
        </w:rPr>
      </w:pPr>
      <w:r>
        <w:rPr>
          <w:rFonts w:ascii="Times New Roman" w:hAnsi="Times New Roman"/>
          <w:sz w:val="22"/>
          <w:szCs w:val="22"/>
        </w:rPr>
        <w:t>Prov</w:t>
      </w:r>
      <w:r w:rsidR="00933735">
        <w:rPr>
          <w:rFonts w:ascii="Times New Roman" w:hAnsi="Times New Roman"/>
          <w:sz w:val="22"/>
          <w:szCs w:val="22"/>
        </w:rPr>
        <w:t>ozovatel sběrného dvoru odsune kontejnery v prostoru stavby a vyklidí dotčené prostory.</w:t>
      </w:r>
    </w:p>
    <w:p w14:paraId="3C9A2742" w14:textId="3BB65BE2" w:rsidR="00B9485B" w:rsidRPr="00CA4A2B" w:rsidRDefault="00B9485B" w:rsidP="006B72B2">
      <w:pPr>
        <w:pStyle w:val="rove3-slovantext"/>
        <w:tabs>
          <w:tab w:val="left" w:pos="993"/>
        </w:tabs>
        <w:spacing w:before="40" w:after="0" w:line="276" w:lineRule="auto"/>
        <w:rPr>
          <w:rFonts w:ascii="Times New Roman" w:hAnsi="Times New Roman"/>
          <w:sz w:val="22"/>
          <w:szCs w:val="22"/>
        </w:rPr>
      </w:pPr>
      <w:r w:rsidRPr="00B9485B">
        <w:rPr>
          <w:rFonts w:ascii="Times New Roman" w:hAnsi="Times New Roman"/>
          <w:sz w:val="22"/>
          <w:szCs w:val="22"/>
        </w:rPr>
        <w:lastRenderedPageBreak/>
        <w:t>Zástupci provozovatele sběrného dvoru se budou účastnit předání staveniště a předání dokončeného díla, stejně jako kontrolních dnů</w:t>
      </w:r>
      <w:r>
        <w:rPr>
          <w:rFonts w:ascii="Times New Roman" w:hAnsi="Times New Roman"/>
          <w:sz w:val="22"/>
          <w:szCs w:val="22"/>
        </w:rPr>
        <w:t>.</w:t>
      </w:r>
    </w:p>
    <w:p w14:paraId="373D3213" w14:textId="77777777" w:rsidR="006B72B2" w:rsidRPr="00CA4A2B" w:rsidRDefault="006B72B2" w:rsidP="006B72B2">
      <w:pPr>
        <w:pStyle w:val="rove2-slovantext"/>
        <w:tabs>
          <w:tab w:val="left" w:pos="993"/>
        </w:tabs>
        <w:spacing w:line="276" w:lineRule="auto"/>
        <w:rPr>
          <w:rFonts w:ascii="Times New Roman" w:hAnsi="Times New Roman"/>
          <w:sz w:val="22"/>
          <w:szCs w:val="22"/>
        </w:rPr>
      </w:pPr>
      <w:bookmarkStart w:id="4" w:name="_Ref374529585"/>
      <w:r w:rsidRPr="00CA4A2B">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práce, které nejsou v předmětu díla,</w:t>
      </w:r>
    </w:p>
    <w:p w14:paraId="2030ABD6"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objednatel požaduje vypustit některé práce předmětu díla,</w:t>
      </w:r>
    </w:p>
    <w:p w14:paraId="063CE2E0"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68D84C57" w14:textId="77777777" w:rsidR="006B72B2" w:rsidRPr="00CA4A2B" w:rsidRDefault="006B72B2" w:rsidP="006B72B2">
      <w:pPr>
        <w:pStyle w:val="rove3-slovantext"/>
        <w:spacing w:before="40" w:after="0" w:line="276" w:lineRule="auto"/>
        <w:rPr>
          <w:rFonts w:ascii="Times New Roman" w:hAnsi="Times New Roman"/>
          <w:sz w:val="22"/>
          <w:szCs w:val="22"/>
        </w:rPr>
      </w:pPr>
      <w:r w:rsidRPr="00CA4A2B">
        <w:rPr>
          <w:rFonts w:ascii="Times New Roman" w:hAnsi="Times New Roman"/>
          <w:sz w:val="22"/>
          <w:szCs w:val="22"/>
        </w:rPr>
        <w:t>při realizaci se zjistí skutečnosti odlišné od projektové dokumentace předané objednatelem, jako např. neodpovídající geologické údaje apod.</w:t>
      </w:r>
    </w:p>
    <w:p w14:paraId="4CF5A2CF" w14:textId="01F04315" w:rsidR="006B72B2" w:rsidRPr="00CA4A2B" w:rsidRDefault="006B72B2" w:rsidP="006B72B2">
      <w:pPr>
        <w:pStyle w:val="rove2-slovantext"/>
        <w:tabs>
          <w:tab w:val="left" w:pos="993"/>
        </w:tabs>
        <w:spacing w:line="276" w:lineRule="auto"/>
        <w:rPr>
          <w:rFonts w:ascii="Times New Roman" w:hAnsi="Times New Roman"/>
          <w:sz w:val="22"/>
          <w:szCs w:val="22"/>
        </w:rPr>
      </w:pPr>
      <w:proofErr w:type="gramStart"/>
      <w:r w:rsidRPr="00CA4A2B">
        <w:rPr>
          <w:rFonts w:ascii="Times New Roman" w:hAnsi="Times New Roman"/>
          <w:sz w:val="22"/>
          <w:szCs w:val="22"/>
        </w:rPr>
        <w:t>Vícepráce  může</w:t>
      </w:r>
      <w:proofErr w:type="gramEnd"/>
      <w:r w:rsidRPr="00CA4A2B">
        <w:rPr>
          <w:rFonts w:ascii="Times New Roman" w:hAnsi="Times New Roman"/>
          <w:sz w:val="22"/>
          <w:szCs w:val="22"/>
        </w:rPr>
        <w:t xml:space="preserve"> zhotovitel zahájit pouze v případě, že s objednatelem uzavře dodatek k této smlouvě, jinak nárok na jejich úhradu nevzniká. Změnový list bude mít náležitosti a bude opatřen podpisem TDI a oprávněným zástupcem objednatele (jeho statutárním orgánem či osobou jím k tomu řádně zmocněnou).</w:t>
      </w:r>
      <w:bookmarkEnd w:id="4"/>
      <w:r w:rsidRPr="00CA4A2B">
        <w:rPr>
          <w:rFonts w:ascii="Times New Roman" w:hAnsi="Times New Roman"/>
          <w:sz w:val="22"/>
          <w:szCs w:val="22"/>
        </w:rPr>
        <w:t xml:space="preserve">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0673CD0C" w14:textId="77777777" w:rsidR="006B72B2" w:rsidRPr="00CA4A2B" w:rsidRDefault="006B72B2" w:rsidP="006B72B2">
      <w:pPr>
        <w:pStyle w:val="rove1-slolnku"/>
        <w:spacing w:line="276" w:lineRule="auto"/>
        <w:rPr>
          <w:rFonts w:ascii="Times New Roman" w:hAnsi="Times New Roman"/>
          <w:sz w:val="22"/>
          <w:szCs w:val="22"/>
        </w:rPr>
      </w:pPr>
      <w:bookmarkStart w:id="5" w:name="_Ref374528434"/>
    </w:p>
    <w:bookmarkEnd w:id="5"/>
    <w:p w14:paraId="238E03C7" w14:textId="77777777" w:rsidR="006B72B2" w:rsidRPr="00CA4A2B" w:rsidRDefault="006B72B2" w:rsidP="006B72B2">
      <w:pPr>
        <w:pStyle w:val="rove1-nzevlnku"/>
        <w:spacing w:line="276" w:lineRule="auto"/>
        <w:rPr>
          <w:rFonts w:ascii="Times New Roman" w:hAnsi="Times New Roman" w:cs="Times New Roman"/>
          <w:sz w:val="22"/>
          <w:szCs w:val="22"/>
        </w:rPr>
      </w:pPr>
      <w:r w:rsidRPr="00CA4A2B">
        <w:rPr>
          <w:rFonts w:ascii="Times New Roman" w:hAnsi="Times New Roman" w:cs="Times New Roman"/>
          <w:sz w:val="22"/>
          <w:szCs w:val="22"/>
        </w:rPr>
        <w:t>Cena díla</w:t>
      </w:r>
    </w:p>
    <w:p w14:paraId="1A33A889" w14:textId="77777777" w:rsidR="006B72B2" w:rsidRPr="00CA4A2B" w:rsidRDefault="006B72B2" w:rsidP="006B72B2">
      <w:pPr>
        <w:pStyle w:val="rove2-slovantext"/>
        <w:spacing w:line="276" w:lineRule="auto"/>
        <w:rPr>
          <w:rFonts w:ascii="Times New Roman" w:hAnsi="Times New Roman"/>
          <w:sz w:val="22"/>
          <w:szCs w:val="22"/>
        </w:rPr>
      </w:pPr>
      <w:bookmarkStart w:id="6" w:name="_Ref374530952"/>
      <w:r w:rsidRPr="00CA4A2B">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6"/>
    </w:p>
    <w:p w14:paraId="4AD54EE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se zavazuje, že za provedení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uhradí zhotoviteli nejvýše přípustnou cenu ve výši:</w:t>
      </w:r>
    </w:p>
    <w:tbl>
      <w:tblPr>
        <w:tblStyle w:val="Mkatabulky"/>
        <w:tblW w:w="0" w:type="auto"/>
        <w:tblInd w:w="534" w:type="dxa"/>
        <w:tblLook w:val="04A0" w:firstRow="1" w:lastRow="0" w:firstColumn="1" w:lastColumn="0" w:noHBand="0" w:noVBand="1"/>
      </w:tblPr>
      <w:tblGrid>
        <w:gridCol w:w="4495"/>
        <w:gridCol w:w="5024"/>
      </w:tblGrid>
      <w:tr w:rsidR="006B72B2" w:rsidRPr="00CA4A2B" w14:paraId="4C4EA389" w14:textId="77777777" w:rsidTr="00A1663E">
        <w:tc>
          <w:tcPr>
            <w:tcW w:w="4495" w:type="dxa"/>
          </w:tcPr>
          <w:p w14:paraId="74420561" w14:textId="77777777" w:rsidR="006B72B2" w:rsidRPr="00CA4A2B" w:rsidRDefault="006B72B2" w:rsidP="009F63B7">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b/>
                <w:sz w:val="22"/>
                <w:szCs w:val="22"/>
              </w:rPr>
              <w:t>Cena díla bez DPH:</w:t>
            </w:r>
          </w:p>
        </w:tc>
        <w:tc>
          <w:tcPr>
            <w:tcW w:w="5024" w:type="dxa"/>
          </w:tcPr>
          <w:p w14:paraId="23D56349" w14:textId="6A2B2910" w:rsidR="006B72B2" w:rsidRPr="00CA4A2B" w:rsidRDefault="00A1663E" w:rsidP="009F63B7">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r w:rsidR="006B72B2" w:rsidRPr="00CA4A2B">
              <w:rPr>
                <w:rFonts w:ascii="Times New Roman" w:hAnsi="Times New Roman"/>
                <w:sz w:val="22"/>
                <w:szCs w:val="22"/>
                <w:highlight w:val="yellow"/>
              </w:rPr>
              <w:t xml:space="preserve"> </w:t>
            </w:r>
          </w:p>
        </w:tc>
      </w:tr>
      <w:tr w:rsidR="00A1663E" w:rsidRPr="00CA4A2B" w14:paraId="68F631C5" w14:textId="77777777" w:rsidTr="00A1663E">
        <w:tc>
          <w:tcPr>
            <w:tcW w:w="4495" w:type="dxa"/>
          </w:tcPr>
          <w:p w14:paraId="7FE4AB90" w14:textId="77777777" w:rsidR="00A1663E" w:rsidRPr="00CA4A2B" w:rsidRDefault="00A1663E" w:rsidP="00A1663E">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sz w:val="22"/>
                <w:szCs w:val="22"/>
              </w:rPr>
              <w:t>DPH:</w:t>
            </w:r>
          </w:p>
        </w:tc>
        <w:tc>
          <w:tcPr>
            <w:tcW w:w="5024" w:type="dxa"/>
          </w:tcPr>
          <w:p w14:paraId="0296A9A1" w14:textId="226FCA54" w:rsidR="00A1663E" w:rsidRPr="00CA4A2B" w:rsidRDefault="00A1663E" w:rsidP="00A1663E">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p>
        </w:tc>
      </w:tr>
      <w:tr w:rsidR="00A1663E" w:rsidRPr="00CA4A2B" w14:paraId="0DE6B542" w14:textId="77777777" w:rsidTr="00A1663E">
        <w:tc>
          <w:tcPr>
            <w:tcW w:w="4495" w:type="dxa"/>
          </w:tcPr>
          <w:p w14:paraId="47E039D2" w14:textId="77777777" w:rsidR="00A1663E" w:rsidRPr="00CA4A2B" w:rsidRDefault="00A1663E" w:rsidP="00A1663E">
            <w:pPr>
              <w:pStyle w:val="rove1-slolnku"/>
              <w:numPr>
                <w:ilvl w:val="0"/>
                <w:numId w:val="0"/>
              </w:numPr>
              <w:spacing w:line="276" w:lineRule="auto"/>
              <w:jc w:val="left"/>
              <w:rPr>
                <w:rFonts w:ascii="Times New Roman" w:hAnsi="Times New Roman"/>
                <w:sz w:val="22"/>
                <w:szCs w:val="22"/>
              </w:rPr>
            </w:pPr>
            <w:r w:rsidRPr="00CA4A2B">
              <w:rPr>
                <w:rFonts w:ascii="Times New Roman" w:hAnsi="Times New Roman"/>
                <w:b/>
                <w:sz w:val="22"/>
                <w:szCs w:val="22"/>
              </w:rPr>
              <w:t>Cena díla včetně DPH:</w:t>
            </w:r>
          </w:p>
        </w:tc>
        <w:tc>
          <w:tcPr>
            <w:tcW w:w="5024" w:type="dxa"/>
          </w:tcPr>
          <w:p w14:paraId="00170350" w14:textId="7D060D99" w:rsidR="00A1663E" w:rsidRPr="00CA4A2B" w:rsidRDefault="00A1663E" w:rsidP="00A1663E">
            <w:pPr>
              <w:pStyle w:val="rove1-slolnku"/>
              <w:numPr>
                <w:ilvl w:val="0"/>
                <w:numId w:val="0"/>
              </w:numPr>
              <w:spacing w:line="276" w:lineRule="auto"/>
              <w:jc w:val="left"/>
              <w:rPr>
                <w:rFonts w:ascii="Times New Roman" w:hAnsi="Times New Roman"/>
                <w:sz w:val="22"/>
                <w:szCs w:val="22"/>
                <w:highlight w:val="yellow"/>
              </w:rPr>
            </w:pPr>
            <w:r w:rsidRPr="00CA4A2B">
              <w:rPr>
                <w:rFonts w:ascii="Times New Roman" w:hAnsi="Times New Roman"/>
                <w:sz w:val="22"/>
                <w:szCs w:val="22"/>
                <w:highlight w:val="yellow"/>
              </w:rPr>
              <w:t xml:space="preserve">Bude doplněno před podpisem smlouvy  </w:t>
            </w:r>
          </w:p>
        </w:tc>
      </w:tr>
    </w:tbl>
    <w:p w14:paraId="66C46A5C" w14:textId="77777777" w:rsidR="006B72B2" w:rsidRPr="00CA4A2B" w:rsidRDefault="006B72B2" w:rsidP="006B72B2">
      <w:pPr>
        <w:spacing w:line="276" w:lineRule="auto"/>
        <w:rPr>
          <w:sz w:val="22"/>
          <w:szCs w:val="22"/>
        </w:rPr>
      </w:pPr>
    </w:p>
    <w:p w14:paraId="18313A90"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CA4A2B">
        <w:rPr>
          <w:rFonts w:ascii="Times New Roman" w:hAnsi="Times New Roman"/>
        </w:rPr>
        <w:fldChar w:fldCharType="begin"/>
      </w:r>
      <w:r w:rsidRPr="00CA4A2B">
        <w:rPr>
          <w:rFonts w:ascii="Times New Roman" w:hAnsi="Times New Roman"/>
        </w:rPr>
        <w:instrText xml:space="preserve"> REF _Ref374529472 \w \h  \* MERGEFORMAT </w:instrText>
      </w:r>
      <w:r w:rsidRPr="00CA4A2B">
        <w:rPr>
          <w:rFonts w:ascii="Times New Roman" w:hAnsi="Times New Roman"/>
        </w:rPr>
      </w:r>
      <w:r w:rsidRPr="00CA4A2B">
        <w:rPr>
          <w:rFonts w:ascii="Times New Roman" w:hAnsi="Times New Roman"/>
        </w:rPr>
        <w:fldChar w:fldCharType="separate"/>
      </w:r>
      <w:r w:rsidRPr="00CA4A2B">
        <w:rPr>
          <w:rFonts w:ascii="Times New Roman" w:hAnsi="Times New Roman"/>
          <w:sz w:val="22"/>
          <w:szCs w:val="22"/>
        </w:rPr>
        <w:t>II</w:t>
      </w:r>
      <w:r w:rsidRPr="00CA4A2B">
        <w:rPr>
          <w:rFonts w:ascii="Times New Roman" w:hAnsi="Times New Roman"/>
        </w:rPr>
        <w:fldChar w:fldCharType="end"/>
      </w:r>
      <w:r w:rsidRPr="00CA4A2B">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CA4A2B" w:rsidRDefault="00304DCC" w:rsidP="006B72B2">
      <w:pPr>
        <w:pStyle w:val="rove2-slovantext"/>
        <w:spacing w:after="0" w:line="276" w:lineRule="auto"/>
        <w:rPr>
          <w:rFonts w:ascii="Times New Roman" w:hAnsi="Times New Roman"/>
          <w:sz w:val="22"/>
          <w:szCs w:val="22"/>
        </w:rPr>
      </w:pPr>
      <w:bookmarkStart w:id="7" w:name="_Ref374530114"/>
      <w:r w:rsidRPr="00CA4A2B">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CA4A2B" w:rsidRDefault="005E57FE" w:rsidP="005E57FE">
      <w:pPr>
        <w:pStyle w:val="rove2-slovantext"/>
        <w:rPr>
          <w:rFonts w:ascii="Times New Roman" w:hAnsi="Times New Roman"/>
          <w:sz w:val="22"/>
          <w:szCs w:val="22"/>
        </w:rPr>
      </w:pPr>
      <w:r w:rsidRPr="00CA4A2B">
        <w:rPr>
          <w:rFonts w:ascii="Times New Roman" w:hAnsi="Times New Roman"/>
          <w:sz w:val="22"/>
          <w:szCs w:val="22"/>
        </w:rPr>
        <w:lastRenderedPageBreak/>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CA4A2B" w:rsidRDefault="006B72B2" w:rsidP="005E57FE">
      <w:pPr>
        <w:pStyle w:val="rove2-slovantext"/>
        <w:rPr>
          <w:rFonts w:ascii="Times New Roman" w:hAnsi="Times New Roman"/>
          <w:sz w:val="22"/>
          <w:szCs w:val="22"/>
        </w:rPr>
      </w:pPr>
      <w:r w:rsidRPr="00CA4A2B">
        <w:rPr>
          <w:rFonts w:ascii="Times New Roman" w:hAnsi="Times New Roman"/>
          <w:sz w:val="22"/>
          <w:szCs w:val="22"/>
        </w:rPr>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CA4A2B" w:rsidRDefault="00284444" w:rsidP="00BD413E">
      <w:pPr>
        <w:pStyle w:val="rove2-slovantext"/>
        <w:rPr>
          <w:rFonts w:ascii="Times New Roman" w:hAnsi="Times New Roman"/>
          <w:sz w:val="22"/>
          <w:szCs w:val="22"/>
        </w:rPr>
      </w:pPr>
      <w:r w:rsidRPr="00CA4A2B">
        <w:rPr>
          <w:rFonts w:ascii="Times New Roman" w:hAnsi="Times New Roman"/>
          <w:sz w:val="22"/>
          <w:szCs w:val="22"/>
        </w:rPr>
        <w:t>Dojde-li ke změně rozsahu plnění</w:t>
      </w:r>
      <w:r w:rsidR="00B624F8" w:rsidRPr="00CA4A2B">
        <w:rPr>
          <w:rFonts w:ascii="Times New Roman" w:hAnsi="Times New Roman"/>
          <w:sz w:val="22"/>
          <w:szCs w:val="22"/>
        </w:rPr>
        <w:t>, z</w:t>
      </w:r>
      <w:r w:rsidR="00BD413E" w:rsidRPr="00CA4A2B">
        <w:rPr>
          <w:rFonts w:ascii="Times New Roman" w:hAnsi="Times New Roman"/>
          <w:sz w:val="22"/>
          <w:szCs w:val="22"/>
        </w:rPr>
        <w:t>hotovitel je povinen vyhotovit změnový list</w:t>
      </w:r>
      <w:r w:rsidR="00B624F8" w:rsidRPr="00CA4A2B">
        <w:rPr>
          <w:rFonts w:ascii="Times New Roman" w:hAnsi="Times New Roman"/>
          <w:sz w:val="22"/>
          <w:szCs w:val="22"/>
        </w:rPr>
        <w:t>, ve kterém p</w:t>
      </w:r>
      <w:r w:rsidR="00BD413E" w:rsidRPr="00CA4A2B">
        <w:rPr>
          <w:rFonts w:ascii="Times New Roman" w:hAnsi="Times New Roman"/>
          <w:sz w:val="22"/>
          <w:szCs w:val="22"/>
        </w:rPr>
        <w:t>op</w:t>
      </w:r>
      <w:r w:rsidR="00B624F8" w:rsidRPr="00CA4A2B">
        <w:rPr>
          <w:rFonts w:ascii="Times New Roman" w:hAnsi="Times New Roman"/>
          <w:sz w:val="22"/>
          <w:szCs w:val="22"/>
        </w:rPr>
        <w:t xml:space="preserve">íše </w:t>
      </w:r>
      <w:r w:rsidR="00BD413E" w:rsidRPr="00CA4A2B">
        <w:rPr>
          <w:rFonts w:ascii="Times New Roman" w:hAnsi="Times New Roman"/>
          <w:sz w:val="22"/>
          <w:szCs w:val="22"/>
        </w:rPr>
        <w:t>důvody a okolnosti vedoucí k nutnosti změny sjednané ceny</w:t>
      </w:r>
      <w:r w:rsidR="00B624F8" w:rsidRPr="00CA4A2B">
        <w:rPr>
          <w:rFonts w:ascii="Times New Roman" w:hAnsi="Times New Roman"/>
          <w:sz w:val="22"/>
          <w:szCs w:val="22"/>
        </w:rPr>
        <w:t xml:space="preserve"> a </w:t>
      </w:r>
      <w:r w:rsidR="00BD413E" w:rsidRPr="00CA4A2B">
        <w:rPr>
          <w:rFonts w:ascii="Times New Roman" w:hAnsi="Times New Roman"/>
          <w:sz w:val="22"/>
          <w:szCs w:val="22"/>
        </w:rPr>
        <w:t>předlož</w:t>
      </w:r>
      <w:r w:rsidR="00D73B41" w:rsidRPr="00CA4A2B">
        <w:rPr>
          <w:rFonts w:ascii="Times New Roman" w:hAnsi="Times New Roman"/>
          <w:sz w:val="22"/>
          <w:szCs w:val="22"/>
        </w:rPr>
        <w:t xml:space="preserve">í </w:t>
      </w:r>
      <w:r w:rsidR="00BD413E" w:rsidRPr="00CA4A2B">
        <w:rPr>
          <w:rFonts w:ascii="Times New Roman" w:hAnsi="Times New Roman"/>
          <w:sz w:val="22"/>
          <w:szCs w:val="22"/>
        </w:rPr>
        <w:t>návrh změny ceny</w:t>
      </w:r>
      <w:r w:rsidR="00D73B41" w:rsidRPr="00CA4A2B">
        <w:rPr>
          <w:rFonts w:ascii="Times New Roman" w:hAnsi="Times New Roman"/>
          <w:sz w:val="22"/>
          <w:szCs w:val="22"/>
        </w:rPr>
        <w:t xml:space="preserve"> díla </w:t>
      </w:r>
      <w:r w:rsidR="00BD413E" w:rsidRPr="00CA4A2B">
        <w:rPr>
          <w:rFonts w:ascii="Times New Roman" w:hAnsi="Times New Roman"/>
          <w:sz w:val="22"/>
          <w:szCs w:val="22"/>
        </w:rPr>
        <w:t>k odsouhlasení objednateli.</w:t>
      </w:r>
    </w:p>
    <w:p w14:paraId="2B816388" w14:textId="7714920A"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V případě více změn rozsahu plnění, bude změnový list zpracován na každou změnu samostatně.</w:t>
      </w:r>
    </w:p>
    <w:p w14:paraId="1DD41B3F" w14:textId="1E15EB23"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Návrh změnového listu musí obsahovat zejména následující údaje:</w:t>
      </w:r>
    </w:p>
    <w:p w14:paraId="6D25F442"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a)</w:t>
      </w:r>
      <w:r w:rsidRPr="00CA4A2B">
        <w:rPr>
          <w:rFonts w:ascii="Times New Roman" w:hAnsi="Times New Roman"/>
          <w:sz w:val="22"/>
          <w:szCs w:val="22"/>
        </w:rPr>
        <w:tab/>
        <w:t>pořadové číslo (na žádost zhotovitele sdělí objednatel),</w:t>
      </w:r>
    </w:p>
    <w:p w14:paraId="641886E7"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b)</w:t>
      </w:r>
      <w:r w:rsidRPr="00CA4A2B">
        <w:rPr>
          <w:rFonts w:ascii="Times New Roman" w:hAnsi="Times New Roman"/>
          <w:sz w:val="22"/>
          <w:szCs w:val="22"/>
        </w:rPr>
        <w:tab/>
        <w:t>identifikaci plnění, které má být změnou díla dotčeno,</w:t>
      </w:r>
    </w:p>
    <w:p w14:paraId="1BFC40B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c)</w:t>
      </w:r>
      <w:r w:rsidRPr="00CA4A2B">
        <w:rPr>
          <w:rFonts w:ascii="Times New Roman" w:hAnsi="Times New Roman"/>
          <w:sz w:val="22"/>
          <w:szCs w:val="22"/>
        </w:rPr>
        <w:tab/>
        <w:t>popis změny díla včetně výkresové dokumentace,</w:t>
      </w:r>
    </w:p>
    <w:p w14:paraId="374C2698"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d)</w:t>
      </w:r>
      <w:r w:rsidRPr="00CA4A2B">
        <w:rPr>
          <w:rFonts w:ascii="Times New Roman" w:hAnsi="Times New Roman"/>
          <w:sz w:val="22"/>
          <w:szCs w:val="22"/>
        </w:rPr>
        <w:tab/>
        <w:t>popis příčin vzniku změny díla,</w:t>
      </w:r>
    </w:p>
    <w:p w14:paraId="7F7154D4"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e)</w:t>
      </w:r>
      <w:r w:rsidRPr="00CA4A2B">
        <w:rPr>
          <w:rFonts w:ascii="Times New Roman" w:hAnsi="Times New Roman"/>
          <w:sz w:val="22"/>
          <w:szCs w:val="22"/>
        </w:rPr>
        <w:tab/>
        <w:t>ocenění změny díla (soupis méněprací a víceprací),</w:t>
      </w:r>
    </w:p>
    <w:p w14:paraId="39D05163"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f)</w:t>
      </w:r>
      <w:r w:rsidRPr="00CA4A2B">
        <w:rPr>
          <w:rFonts w:ascii="Times New Roman" w:hAnsi="Times New Roman"/>
          <w:sz w:val="22"/>
          <w:szCs w:val="22"/>
        </w:rPr>
        <w:tab/>
        <w:t>vliv změny díla na termíny či lhůty plnění;</w:t>
      </w:r>
    </w:p>
    <w:p w14:paraId="07CF0CEC" w14:textId="77777777" w:rsidR="00BD413E" w:rsidRPr="00CA4A2B" w:rsidRDefault="00BD413E" w:rsidP="00D73B41">
      <w:pPr>
        <w:pStyle w:val="rove2-slovantext"/>
        <w:numPr>
          <w:ilvl w:val="0"/>
          <w:numId w:val="0"/>
        </w:numPr>
        <w:ind w:left="397"/>
        <w:rPr>
          <w:rFonts w:ascii="Times New Roman" w:hAnsi="Times New Roman"/>
          <w:sz w:val="22"/>
          <w:szCs w:val="22"/>
        </w:rPr>
      </w:pPr>
      <w:r w:rsidRPr="00CA4A2B">
        <w:rPr>
          <w:rFonts w:ascii="Times New Roman" w:hAnsi="Times New Roman"/>
          <w:sz w:val="22"/>
          <w:szCs w:val="22"/>
        </w:rPr>
        <w:t>g)</w:t>
      </w:r>
      <w:r w:rsidRPr="00CA4A2B">
        <w:rPr>
          <w:rFonts w:ascii="Times New Roman" w:hAnsi="Times New Roman"/>
          <w:sz w:val="22"/>
          <w:szCs w:val="22"/>
        </w:rPr>
        <w:tab/>
        <w:t>přílohou bude rozpočet méněprací a víceprací a zákres změny do projektové dokumentace</w:t>
      </w:r>
    </w:p>
    <w:p w14:paraId="288F5AA7" w14:textId="4F3DA215"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je povinen vyjádřit se ke změnovému listu nejpozději do </w:t>
      </w:r>
      <w:r w:rsidR="009A43F4" w:rsidRPr="00CA4A2B">
        <w:rPr>
          <w:rFonts w:ascii="Times New Roman" w:hAnsi="Times New Roman"/>
          <w:sz w:val="22"/>
          <w:szCs w:val="22"/>
        </w:rPr>
        <w:t xml:space="preserve">14 </w:t>
      </w:r>
      <w:r w:rsidRPr="00CA4A2B">
        <w:rPr>
          <w:rFonts w:ascii="Times New Roman" w:hAnsi="Times New Roman"/>
          <w:sz w:val="22"/>
          <w:szCs w:val="22"/>
        </w:rPr>
        <w:t xml:space="preserve">pracovních dnů ode dne předložení změnového listu zhotovitelem. </w:t>
      </w:r>
    </w:p>
    <w:p w14:paraId="014F37D9" w14:textId="3EF4ADAD" w:rsidR="00BD413E" w:rsidRPr="00CA4A2B" w:rsidRDefault="00D2531A" w:rsidP="00BD413E">
      <w:pPr>
        <w:pStyle w:val="rove2-slovantext"/>
        <w:rPr>
          <w:rFonts w:ascii="Times New Roman" w:hAnsi="Times New Roman"/>
          <w:sz w:val="22"/>
          <w:szCs w:val="22"/>
        </w:rPr>
      </w:pPr>
      <w:r w:rsidRPr="00CA4A2B">
        <w:rPr>
          <w:rFonts w:ascii="Times New Roman" w:hAnsi="Times New Roman"/>
          <w:sz w:val="22"/>
          <w:szCs w:val="22"/>
        </w:rPr>
        <w:t>Po schválení změnového listu o</w:t>
      </w:r>
      <w:r w:rsidR="00BD413E" w:rsidRPr="00CA4A2B">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CA4A2B">
        <w:rPr>
          <w:rFonts w:ascii="Times New Roman" w:hAnsi="Times New Roman"/>
          <w:sz w:val="22"/>
          <w:szCs w:val="22"/>
        </w:rPr>
        <w:t xml:space="preserve">dvou </w:t>
      </w:r>
      <w:r w:rsidR="00BD413E" w:rsidRPr="00CA4A2B">
        <w:rPr>
          <w:rFonts w:ascii="Times New Roman" w:hAnsi="Times New Roman"/>
          <w:sz w:val="22"/>
          <w:szCs w:val="22"/>
        </w:rPr>
        <w:t>pracovních dnů od jeho obdržení.</w:t>
      </w:r>
    </w:p>
    <w:p w14:paraId="571E32EF" w14:textId="2AE3ED9C" w:rsidR="00BD413E" w:rsidRPr="00CA4A2B" w:rsidRDefault="00BD413E" w:rsidP="00BD413E">
      <w:pPr>
        <w:pStyle w:val="rove2-slovantext"/>
        <w:rPr>
          <w:rFonts w:ascii="Times New Roman" w:hAnsi="Times New Roman"/>
          <w:sz w:val="22"/>
          <w:szCs w:val="22"/>
        </w:rPr>
      </w:pPr>
      <w:r w:rsidRPr="00CA4A2B">
        <w:rPr>
          <w:rFonts w:ascii="Times New Roman" w:hAnsi="Times New Roman"/>
          <w:sz w:val="22"/>
          <w:szCs w:val="22"/>
        </w:rPr>
        <w:t xml:space="preserve">Objednatel následně předloží k projednání změny na nejbližší jednání Rady města </w:t>
      </w:r>
      <w:r w:rsidR="00D2531A" w:rsidRPr="00CA4A2B">
        <w:rPr>
          <w:rFonts w:ascii="Times New Roman" w:hAnsi="Times New Roman"/>
          <w:sz w:val="22"/>
          <w:szCs w:val="22"/>
        </w:rPr>
        <w:t xml:space="preserve">Poděbrady </w:t>
      </w:r>
      <w:r w:rsidRPr="00CA4A2B">
        <w:rPr>
          <w:rFonts w:ascii="Times New Roman" w:hAnsi="Times New Roman"/>
          <w:sz w:val="22"/>
          <w:szCs w:val="22"/>
        </w:rPr>
        <w:t>v souladu s pravidly pro předkládání materiálů na jednání rady města</w:t>
      </w:r>
      <w:r w:rsidR="00132541" w:rsidRPr="00CA4A2B">
        <w:rPr>
          <w:rFonts w:ascii="Times New Roman" w:hAnsi="Times New Roman"/>
          <w:sz w:val="22"/>
          <w:szCs w:val="22"/>
        </w:rPr>
        <w:t>.</w:t>
      </w:r>
      <w:r w:rsidRPr="00CA4A2B">
        <w:rPr>
          <w:rFonts w:ascii="Times New Roman" w:hAnsi="Times New Roman"/>
          <w:sz w:val="22"/>
          <w:szCs w:val="22"/>
        </w:rPr>
        <w:t xml:space="preserve"> </w:t>
      </w:r>
    </w:p>
    <w:bookmarkEnd w:id="7"/>
    <w:p w14:paraId="0810F85E" w14:textId="566F328D" w:rsidR="006B72B2" w:rsidRPr="00CA4A2B" w:rsidRDefault="006B72B2" w:rsidP="00377E04">
      <w:pPr>
        <w:pStyle w:val="rove1-slolnku"/>
        <w:spacing w:line="276" w:lineRule="auto"/>
        <w:rPr>
          <w:rFonts w:ascii="Times New Roman" w:hAnsi="Times New Roman"/>
          <w:b/>
          <w:sz w:val="22"/>
          <w:szCs w:val="22"/>
        </w:rPr>
      </w:pPr>
    </w:p>
    <w:p w14:paraId="0E14DF3B"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Platební podmínky</w:t>
      </w:r>
    </w:p>
    <w:p w14:paraId="51C48CEF" w14:textId="77777777" w:rsidR="006B72B2" w:rsidRPr="00CA4A2B" w:rsidRDefault="006B72B2" w:rsidP="006B72B2">
      <w:pPr>
        <w:pStyle w:val="rove2-slovantext"/>
        <w:numPr>
          <w:ilvl w:val="1"/>
          <w:numId w:val="3"/>
        </w:numPr>
        <w:spacing w:line="276" w:lineRule="auto"/>
        <w:rPr>
          <w:rFonts w:ascii="Times New Roman" w:hAnsi="Times New Roman"/>
          <w:sz w:val="22"/>
          <w:szCs w:val="22"/>
        </w:rPr>
      </w:pPr>
      <w:r w:rsidRPr="00CA4A2B">
        <w:rPr>
          <w:rFonts w:ascii="Times New Roman" w:hAnsi="Times New Roman"/>
          <w:sz w:val="22"/>
          <w:szCs w:val="22"/>
        </w:rPr>
        <w:t>Objednatel neposkytuje zhotoviteli zálohy.</w:t>
      </w:r>
    </w:p>
    <w:p w14:paraId="7C5F96FF"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CA4A2B" w:rsidRDefault="006B72B2" w:rsidP="006B72B2">
      <w:pPr>
        <w:pStyle w:val="rove2-slovantext"/>
        <w:spacing w:line="276" w:lineRule="auto"/>
        <w:rPr>
          <w:rFonts w:ascii="Times New Roman" w:hAnsi="Times New Roman"/>
          <w:sz w:val="22"/>
          <w:szCs w:val="22"/>
        </w:rPr>
      </w:pPr>
      <w:bookmarkStart w:id="8" w:name="_Ref374531057"/>
      <w:r w:rsidRPr="00CA4A2B">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8"/>
    </w:p>
    <w:p w14:paraId="360CF684"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eastAsia="MS Mincho" w:hAnsi="Times New Roman"/>
          <w:sz w:val="22"/>
          <w:szCs w:val="22"/>
          <w:lang w:eastAsia="ar-SA"/>
        </w:rPr>
        <w:lastRenderedPageBreak/>
        <w:t xml:space="preserve">Zhotovitel je oprávněn fakturovat maximálně do výše 90 % ceny díla. Zbývající část ceny díla je zhotovitel oprávněn vyfakturovat konečnou fakturou až po podepsání </w:t>
      </w:r>
      <w:r w:rsidRPr="00CA4A2B">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38BCB748" w:rsidR="006B72B2" w:rsidRPr="00CA4A2B" w:rsidRDefault="006B72B2" w:rsidP="006B72B2">
      <w:pPr>
        <w:pStyle w:val="rove2-slovantext"/>
        <w:spacing w:line="276" w:lineRule="auto"/>
        <w:rPr>
          <w:rFonts w:ascii="Times New Roman" w:hAnsi="Times New Roman"/>
          <w:b/>
          <w:sz w:val="22"/>
          <w:szCs w:val="22"/>
        </w:rPr>
      </w:pPr>
      <w:r w:rsidRPr="00CA4A2B">
        <w:rPr>
          <w:rFonts w:ascii="Times New Roman" w:hAnsi="Times New Roman"/>
          <w:sz w:val="22"/>
          <w:szCs w:val="22"/>
        </w:rPr>
        <w:t xml:space="preserve">Na každé faktuře musí být uvedena identifikace veřejné zakázky: </w:t>
      </w:r>
      <w:r w:rsidRPr="00CA4A2B">
        <w:rPr>
          <w:rFonts w:ascii="Times New Roman" w:hAnsi="Times New Roman"/>
          <w:b/>
          <w:sz w:val="22"/>
          <w:szCs w:val="22"/>
        </w:rPr>
        <w:t>„</w:t>
      </w:r>
      <w:r w:rsidR="001F340D">
        <w:rPr>
          <w:rFonts w:ascii="Times New Roman" w:hAnsi="Times New Roman"/>
          <w:b/>
          <w:sz w:val="22"/>
          <w:szCs w:val="22"/>
        </w:rPr>
        <w:t>Sběrný dvůr</w:t>
      </w:r>
      <w:r w:rsidR="00A67872" w:rsidRPr="0052743D">
        <w:rPr>
          <w:rFonts w:ascii="Times New Roman" w:hAnsi="Times New Roman"/>
          <w:b/>
          <w:sz w:val="22"/>
          <w:szCs w:val="22"/>
        </w:rPr>
        <w:t xml:space="preserve"> Poděbrady</w:t>
      </w:r>
      <w:r w:rsidR="001F340D">
        <w:rPr>
          <w:rFonts w:ascii="Times New Roman" w:hAnsi="Times New Roman"/>
          <w:b/>
          <w:sz w:val="22"/>
          <w:szCs w:val="22"/>
        </w:rPr>
        <w:t xml:space="preserve"> – Oprava </w:t>
      </w:r>
      <w:r w:rsidR="005B6768">
        <w:rPr>
          <w:rFonts w:ascii="Times New Roman" w:hAnsi="Times New Roman"/>
          <w:b/>
          <w:sz w:val="22"/>
          <w:szCs w:val="22"/>
        </w:rPr>
        <w:t>opěrných stěn</w:t>
      </w:r>
      <w:r w:rsidRPr="00CA4A2B">
        <w:rPr>
          <w:rFonts w:ascii="Times New Roman" w:hAnsi="Times New Roman"/>
          <w:b/>
          <w:sz w:val="22"/>
          <w:szCs w:val="22"/>
        </w:rPr>
        <w:t xml:space="preserve">“ </w:t>
      </w:r>
      <w:r w:rsidRPr="00CA4A2B">
        <w:rPr>
          <w:rFonts w:ascii="Times New Roman" w:hAnsi="Times New Roman"/>
          <w:sz w:val="22"/>
          <w:szCs w:val="22"/>
        </w:rPr>
        <w:t>a číslo smlouvy objednatele.</w:t>
      </w:r>
      <w:r w:rsidR="00E42340" w:rsidRPr="00CA4A2B">
        <w:rPr>
          <w:rFonts w:ascii="Times New Roman" w:hAnsi="Times New Roman"/>
          <w:sz w:val="22"/>
          <w:szCs w:val="22"/>
        </w:rPr>
        <w:t xml:space="preserve"> </w:t>
      </w:r>
      <w:r w:rsidRPr="00CA4A2B">
        <w:rPr>
          <w:rFonts w:ascii="Times New Roman" w:hAnsi="Times New Roman"/>
          <w:sz w:val="22"/>
          <w:szCs w:val="22"/>
        </w:rPr>
        <w:t>Zhotovitel je povinen akceptovat požadavky objednatele na další obsahové náležitosti faktury.</w:t>
      </w:r>
    </w:p>
    <w:p w14:paraId="2FDB40B9" w14:textId="39AF4F06"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Splatnost faktury oprávněně vystavené zhotovitelem je </w:t>
      </w:r>
      <w:r w:rsidR="008676B4">
        <w:rPr>
          <w:rFonts w:ascii="Times New Roman" w:hAnsi="Times New Roman"/>
          <w:sz w:val="22"/>
          <w:szCs w:val="22"/>
        </w:rPr>
        <w:t>14</w:t>
      </w:r>
      <w:bookmarkStart w:id="9" w:name="_GoBack"/>
      <w:bookmarkEnd w:id="9"/>
      <w:r w:rsidRPr="00CA4A2B">
        <w:rPr>
          <w:rFonts w:ascii="Times New Roman" w:hAnsi="Times New Roman"/>
          <w:sz w:val="22"/>
          <w:szCs w:val="22"/>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2E59D82C"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CA4A2B">
        <w:rPr>
          <w:rFonts w:ascii="Times New Roman" w:hAnsi="Times New Roman"/>
          <w:sz w:val="22"/>
          <w:szCs w:val="22"/>
        </w:rPr>
        <w:t>ust</w:t>
      </w:r>
      <w:proofErr w:type="spellEnd"/>
      <w:r w:rsidRPr="00CA4A2B">
        <w:rPr>
          <w:rFonts w:ascii="Times New Roman" w:hAnsi="Times New Roman"/>
          <w:sz w:val="22"/>
          <w:szCs w:val="22"/>
        </w:rPr>
        <w:t>. § 98 zákona č. 235/2004 Sb., v platném znění, pokud takovému režimu obchodní partner podléhá.</w:t>
      </w:r>
    </w:p>
    <w:p w14:paraId="015B78F7" w14:textId="77777777" w:rsidR="006B72B2" w:rsidRPr="00CA4A2B" w:rsidRDefault="006B72B2" w:rsidP="006B72B2">
      <w:pPr>
        <w:pStyle w:val="rove2-slovantext"/>
        <w:spacing w:line="276" w:lineRule="auto"/>
        <w:rPr>
          <w:rFonts w:ascii="Times New Roman" w:hAnsi="Times New Roman"/>
          <w:sz w:val="22"/>
          <w:szCs w:val="22"/>
        </w:rPr>
      </w:pPr>
      <w:r w:rsidRPr="00CA4A2B">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7D7838C5" w14:textId="16317B71" w:rsidR="006B72B2" w:rsidRPr="00CA4A2B" w:rsidRDefault="006B72B2" w:rsidP="00377E04">
      <w:pPr>
        <w:pStyle w:val="rove1-slolnku"/>
        <w:spacing w:line="276" w:lineRule="auto"/>
        <w:rPr>
          <w:rFonts w:ascii="Times New Roman" w:hAnsi="Times New Roman"/>
          <w:b/>
          <w:sz w:val="22"/>
          <w:szCs w:val="22"/>
        </w:rPr>
      </w:pPr>
    </w:p>
    <w:p w14:paraId="0826D066" w14:textId="77777777" w:rsidR="006B72B2" w:rsidRPr="00CA4A2B" w:rsidRDefault="006B72B2" w:rsidP="006B72B2">
      <w:pPr>
        <w:pStyle w:val="rove2-slovantext"/>
        <w:numPr>
          <w:ilvl w:val="0"/>
          <w:numId w:val="0"/>
        </w:numPr>
        <w:spacing w:line="276" w:lineRule="auto"/>
        <w:ind w:left="397"/>
        <w:jc w:val="center"/>
        <w:rPr>
          <w:rFonts w:ascii="Times New Roman" w:hAnsi="Times New Roman"/>
          <w:b/>
          <w:sz w:val="22"/>
          <w:szCs w:val="22"/>
        </w:rPr>
      </w:pPr>
      <w:r w:rsidRPr="00CA4A2B">
        <w:rPr>
          <w:rFonts w:ascii="Times New Roman" w:hAnsi="Times New Roman"/>
          <w:b/>
          <w:sz w:val="22"/>
          <w:szCs w:val="22"/>
        </w:rPr>
        <w:t xml:space="preserve">Povinnosti zhotovitele </w:t>
      </w:r>
    </w:p>
    <w:p w14:paraId="2435EC78" w14:textId="21B7E538" w:rsidR="006B72B2" w:rsidRPr="00AD4021" w:rsidRDefault="006B72B2" w:rsidP="00AD4021">
      <w:pPr>
        <w:pStyle w:val="rove2-slovantext"/>
        <w:spacing w:line="276" w:lineRule="auto"/>
        <w:rPr>
          <w:rFonts w:ascii="Times New Roman" w:hAnsi="Times New Roman"/>
          <w:bCs/>
          <w:iCs/>
          <w:sz w:val="22"/>
          <w:szCs w:val="22"/>
        </w:rPr>
      </w:pPr>
      <w:r w:rsidRPr="00AD4021">
        <w:rPr>
          <w:rFonts w:ascii="Times New Roman" w:hAnsi="Times New Roman"/>
          <w:bCs/>
          <w:iCs/>
          <w:sz w:val="22"/>
          <w:szCs w:val="22"/>
        </w:rPr>
        <w:t>Zhotovitel je povinen provést dílo v souladu s podklady, které obdržel od objednatele nejdéle při podpisu této smlouvy</w:t>
      </w:r>
      <w:r w:rsidR="00AD4021">
        <w:rPr>
          <w:rFonts w:ascii="Times New Roman" w:hAnsi="Times New Roman"/>
          <w:bCs/>
          <w:iCs/>
          <w:sz w:val="22"/>
          <w:szCs w:val="22"/>
        </w:rPr>
        <w:t>.</w:t>
      </w:r>
    </w:p>
    <w:p w14:paraId="43BD8CA3"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lastRenderedPageBreak/>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CA4A2B" w:rsidRDefault="006B72B2" w:rsidP="006B72B2">
      <w:pPr>
        <w:pStyle w:val="rove2-slovantext"/>
        <w:spacing w:line="276" w:lineRule="auto"/>
        <w:rPr>
          <w:rFonts w:ascii="Times New Roman" w:hAnsi="Times New Roman"/>
          <w:bCs/>
          <w:iCs/>
          <w:sz w:val="22"/>
          <w:szCs w:val="22"/>
        </w:rPr>
      </w:pPr>
      <w:r w:rsidRPr="00CA4A2B">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5B3FA9">
        <w:rPr>
          <w:rFonts w:ascii="Times New Roman" w:hAnsi="Times New Roman"/>
          <w:bCs/>
          <w:iCs/>
          <w:sz w:val="22"/>
          <w:szCs w:val="22"/>
        </w:rPr>
        <w:t xml:space="preserve"> </w:t>
      </w:r>
      <w:r w:rsidRPr="005B3FA9">
        <w:rPr>
          <w:rFonts w:ascii="Times New Roman" w:hAnsi="Times New Roman"/>
          <w:bCs/>
          <w:iCs/>
          <w:sz w:val="22"/>
          <w:szCs w:val="22"/>
        </w:rPr>
        <w:t xml:space="preserve"> </w:t>
      </w:r>
      <w:r w:rsidR="000B27F2" w:rsidRPr="005B3FA9">
        <w:rPr>
          <w:rFonts w:ascii="Times New Roman" w:hAnsi="Times New Roman"/>
          <w:bCs/>
          <w:iCs/>
          <w:sz w:val="22"/>
          <w:szCs w:val="22"/>
        </w:rPr>
        <w:t>14</w:t>
      </w:r>
      <w:r w:rsidRPr="005B3FA9">
        <w:rPr>
          <w:rFonts w:ascii="Times New Roman" w:hAnsi="Times New Roman"/>
          <w:bCs/>
          <w:iCs/>
          <w:sz w:val="22"/>
          <w:szCs w:val="22"/>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5B3FA9" w:rsidRDefault="00D81AFA"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 xml:space="preserve">Zhotovitel se zavazuje </w:t>
      </w:r>
      <w:r w:rsidR="009B26AB" w:rsidRPr="005B3FA9">
        <w:rPr>
          <w:rFonts w:ascii="Times New Roman" w:hAnsi="Times New Roman"/>
          <w:bCs/>
          <w:iCs/>
          <w:sz w:val="22"/>
          <w:szCs w:val="22"/>
        </w:rPr>
        <w:t xml:space="preserve">v největší možné míře při plnění této smlouvy </w:t>
      </w:r>
      <w:r w:rsidRPr="005B3FA9">
        <w:rPr>
          <w:rFonts w:ascii="Times New Roman" w:hAnsi="Times New Roman"/>
          <w:bCs/>
          <w:iCs/>
          <w:sz w:val="22"/>
          <w:szCs w:val="22"/>
        </w:rPr>
        <w:t>zajistit dodržování právních předpisů z oblasti práva životního prostředí</w:t>
      </w:r>
      <w:r w:rsidR="00C0264F" w:rsidRPr="005B3FA9">
        <w:rPr>
          <w:rFonts w:ascii="Times New Roman" w:hAnsi="Times New Roman"/>
          <w:bCs/>
          <w:iCs/>
          <w:sz w:val="22"/>
          <w:szCs w:val="22"/>
        </w:rPr>
        <w:t xml:space="preserve"> </w:t>
      </w:r>
      <w:r w:rsidRPr="005B3FA9">
        <w:rPr>
          <w:rFonts w:ascii="Times New Roman" w:hAnsi="Times New Roman"/>
          <w:bCs/>
          <w:iCs/>
          <w:sz w:val="22"/>
          <w:szCs w:val="22"/>
        </w:rPr>
        <w:t xml:space="preserve">využíváním zdrojů </w:t>
      </w:r>
      <w:r w:rsidR="00C0264F" w:rsidRPr="005B3FA9">
        <w:rPr>
          <w:rFonts w:ascii="Times New Roman" w:hAnsi="Times New Roman"/>
          <w:bCs/>
          <w:iCs/>
          <w:sz w:val="22"/>
          <w:szCs w:val="22"/>
        </w:rPr>
        <w:t xml:space="preserve">s </w:t>
      </w:r>
      <w:r w:rsidRPr="005B3FA9">
        <w:rPr>
          <w:rFonts w:ascii="Times New Roman" w:hAnsi="Times New Roman"/>
          <w:bCs/>
          <w:iCs/>
          <w:sz w:val="22"/>
          <w:szCs w:val="22"/>
        </w:rPr>
        <w:t>udržitelnou spotřebou a výrobou, především zákona č. 17/1992 Sb., o životním prostředí, ve znění pozdějších předpisů.</w:t>
      </w:r>
    </w:p>
    <w:p w14:paraId="66FBB739" w14:textId="659AB630" w:rsidR="00D81AFA" w:rsidRPr="005B3FA9" w:rsidRDefault="00FA7CD3" w:rsidP="005B3FA9">
      <w:pPr>
        <w:pStyle w:val="rove2-slovantext"/>
        <w:spacing w:line="276" w:lineRule="auto"/>
        <w:rPr>
          <w:rFonts w:ascii="Times New Roman" w:hAnsi="Times New Roman"/>
          <w:bCs/>
          <w:iCs/>
          <w:sz w:val="22"/>
          <w:szCs w:val="22"/>
        </w:rPr>
      </w:pPr>
      <w:r w:rsidRPr="005B3FA9">
        <w:rPr>
          <w:rFonts w:ascii="Times New Roman" w:hAnsi="Times New Roman"/>
          <w:bCs/>
          <w:iCs/>
          <w:sz w:val="22"/>
          <w:szCs w:val="22"/>
        </w:rPr>
        <w:t>Zhotovitel</w:t>
      </w:r>
      <w:r w:rsidR="00D81AFA" w:rsidRPr="005B3FA9">
        <w:rPr>
          <w:rFonts w:ascii="Times New Roman" w:hAnsi="Times New Roman"/>
          <w:bCs/>
          <w:iCs/>
          <w:sz w:val="22"/>
          <w:szCs w:val="22"/>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r w:rsidR="007F34BA">
        <w:rPr>
          <w:rFonts w:ascii="Times New Roman" w:hAnsi="Times New Roman"/>
          <w:bCs/>
          <w:iCs/>
          <w:sz w:val="22"/>
          <w:szCs w:val="22"/>
        </w:rPr>
        <w:t xml:space="preserve"> Zhotovitel nejpozději k předání díla doloží </w:t>
      </w:r>
      <w:r w:rsidR="00AD1BC4">
        <w:rPr>
          <w:rFonts w:ascii="Times New Roman" w:hAnsi="Times New Roman"/>
          <w:bCs/>
          <w:iCs/>
          <w:sz w:val="22"/>
          <w:szCs w:val="22"/>
        </w:rPr>
        <w:t>vážní lístky, případně smlouvu s oprávněným subjektem k likvidaci odpadů.</w:t>
      </w:r>
    </w:p>
    <w:p w14:paraId="398A62C2" w14:textId="659194B6" w:rsidR="006B72B2" w:rsidRPr="00C64AAC" w:rsidRDefault="006B72B2" w:rsidP="00377E04">
      <w:pPr>
        <w:pStyle w:val="rove1-slolnku"/>
        <w:spacing w:line="276" w:lineRule="auto"/>
        <w:rPr>
          <w:rFonts w:ascii="Times New Roman" w:hAnsi="Times New Roman"/>
          <w:b/>
          <w:sz w:val="22"/>
          <w:szCs w:val="22"/>
        </w:rPr>
      </w:pPr>
    </w:p>
    <w:p w14:paraId="0CFB793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Povinnosti objednatele</w:t>
      </w:r>
    </w:p>
    <w:p w14:paraId="266599BB"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poskytnout z</w:t>
      </w:r>
      <w:r w:rsidRPr="00CA4A2B">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CA4A2B">
        <w:rPr>
          <w:bCs/>
          <w:iCs/>
          <w:sz w:val="22"/>
          <w:szCs w:val="22"/>
        </w:rPr>
        <w:t>.</w:t>
      </w:r>
    </w:p>
    <w:p w14:paraId="6F645440"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určí osobu nebo osoby Technického dozoru a oznámí Zhotoviteli nejpozději v den </w:t>
      </w:r>
      <w:r w:rsidRPr="00CA4A2B">
        <w:rPr>
          <w:sz w:val="22"/>
          <w:szCs w:val="22"/>
        </w:rPr>
        <w:t>zahájení</w:t>
      </w:r>
      <w:r w:rsidRPr="00CA4A2B">
        <w:rPr>
          <w:bCs/>
          <w:iCs/>
          <w:sz w:val="22"/>
          <w:szCs w:val="22"/>
        </w:rPr>
        <w:t xml:space="preserve"> provádění Díla osobu Technického dozoru. Technický dozor nemůže provádět zhotovitel ani osoba s ním propojená.  </w:t>
      </w:r>
    </w:p>
    <w:p w14:paraId="77010D5D" w14:textId="785F361E"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lastRenderedPageBreak/>
        <w:t xml:space="preserve">Objednatel je oprávněn ve smyslu této smlouvy kontrolovat provádění díla a dávat zhotoviteli pokyny </w:t>
      </w:r>
      <w:r w:rsidRPr="00CA4A2B">
        <w:rPr>
          <w:sz w:val="22"/>
          <w:szCs w:val="22"/>
        </w:rPr>
        <w:t>ohledně</w:t>
      </w:r>
      <w:r w:rsidRPr="00CA4A2B">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w:t>
      </w:r>
      <w:r w:rsidR="00C16A86">
        <w:rPr>
          <w:bCs/>
          <w:iCs/>
          <w:sz w:val="22"/>
          <w:szCs w:val="22"/>
        </w:rPr>
        <w:t>sedm</w:t>
      </w:r>
      <w:r w:rsidRPr="00CA4A2B">
        <w:rPr>
          <w:bCs/>
          <w:iCs/>
          <w:sz w:val="22"/>
          <w:szCs w:val="22"/>
        </w:rPr>
        <w:t xml:space="preserve"> dnů. Pokud to vyžadují okolnosti, má objednatel, nebo technický dozor právo stanovit vyšší četnost kontrolních dnů, nebo svolat mimořádný kontrolní den.</w:t>
      </w:r>
    </w:p>
    <w:p w14:paraId="7E6A9B32" w14:textId="77777777" w:rsidR="006B72B2" w:rsidRPr="00CA4A2B"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Objednatel určí osobu Koordinátora bezpečnosti práce po uzavření této smlouvy. Objednatel písemně oznámí zhotoviteli osobu Koordinátora bezpečnosti práce nejpozději v den zahájení provádění díla. </w:t>
      </w:r>
    </w:p>
    <w:p w14:paraId="197FC896" w14:textId="0A755E40" w:rsidR="006B72B2" w:rsidRPr="00CA4A2B" w:rsidRDefault="006B72B2" w:rsidP="00C64AAC">
      <w:pPr>
        <w:pStyle w:val="rove1-slolnku"/>
        <w:spacing w:line="276" w:lineRule="auto"/>
        <w:rPr>
          <w:b/>
          <w:sz w:val="22"/>
          <w:szCs w:val="22"/>
        </w:rPr>
      </w:pPr>
    </w:p>
    <w:p w14:paraId="563ED4FE"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r w:rsidRPr="00CA4A2B">
        <w:rPr>
          <w:b/>
          <w:sz w:val="22"/>
          <w:szCs w:val="22"/>
        </w:rPr>
        <w:t>Staveniště</w:t>
      </w:r>
      <w:r w:rsidRPr="00CA4A2B">
        <w:rPr>
          <w:sz w:val="22"/>
          <w:szCs w:val="22"/>
        </w:rPr>
        <w:t xml:space="preserve"> </w:t>
      </w:r>
    </w:p>
    <w:p w14:paraId="437DFE72" w14:textId="77777777" w:rsidR="006B72B2" w:rsidRPr="00CA4A2B"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035B752F"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CA4A2B">
        <w:rPr>
          <w:bCs/>
          <w:iCs/>
          <w:sz w:val="22"/>
          <w:szCs w:val="22"/>
        </w:rPr>
        <w:t xml:space="preserve">Objednatel </w:t>
      </w:r>
      <w:bookmarkEnd w:id="10"/>
      <w:bookmarkEnd w:id="11"/>
      <w:r w:rsidRPr="00CA4A2B">
        <w:rPr>
          <w:bCs/>
          <w:iCs/>
          <w:sz w:val="22"/>
          <w:szCs w:val="22"/>
        </w:rPr>
        <w:t xml:space="preserve">je povinen předat zhotoviteli staveniště prosté faktických vad a práv třetích osob v termínu </w:t>
      </w:r>
      <w:r w:rsidR="00DE0104">
        <w:rPr>
          <w:bCs/>
          <w:iCs/>
          <w:sz w:val="22"/>
          <w:szCs w:val="22"/>
        </w:rPr>
        <w:t>dle čl. IV, odst. 1 Smlouvy i za účasti provozovatele sběrného dvoru.</w:t>
      </w:r>
    </w:p>
    <w:p w14:paraId="6D1916C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O předání a převzetí staveniště bude objednatelem vyhotoven datovaný písemný protokol, který obě smluvní strany podepíší.</w:t>
      </w:r>
    </w:p>
    <w:p w14:paraId="768CD65E"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CA4A2B">
        <w:rPr>
          <w:bCs/>
          <w:iCs/>
          <w:sz w:val="22"/>
          <w:szCs w:val="22"/>
        </w:rPr>
        <w:t xml:space="preserve">Zhotovitel </w:t>
      </w:r>
      <w:bookmarkEnd w:id="12"/>
      <w:bookmarkEnd w:id="13"/>
      <w:r w:rsidRPr="00CA4A2B">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CA4A2B">
        <w:rPr>
          <w:bCs/>
          <w:iCs/>
          <w:sz w:val="22"/>
          <w:szCs w:val="22"/>
        </w:rPr>
        <w:t>Provozní</w:t>
      </w:r>
      <w:bookmarkEnd w:id="14"/>
      <w:bookmarkEnd w:id="15"/>
      <w:r w:rsidRPr="00CA4A2B">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CA4A2B"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CA4A2B">
        <w:rPr>
          <w:bCs/>
          <w:iCs/>
          <w:sz w:val="22"/>
          <w:szCs w:val="22"/>
        </w:rPr>
        <w:t>Náklady na projekt, vybudování, zprovoznění, údržbu, likvidaci a vyklizení zařízení staveniště jsou zahrnuty v ceně díla.</w:t>
      </w:r>
    </w:p>
    <w:p w14:paraId="5377F451" w14:textId="3E8CA774" w:rsidR="006B72B2" w:rsidRPr="003A6635" w:rsidRDefault="006B72B2" w:rsidP="00413CD5">
      <w:pPr>
        <w:pStyle w:val="rove1-slolnku"/>
        <w:spacing w:line="276" w:lineRule="auto"/>
        <w:rPr>
          <w:rFonts w:ascii="Times New Roman" w:hAnsi="Times New Roman"/>
          <w:b/>
          <w:sz w:val="22"/>
          <w:szCs w:val="22"/>
        </w:rPr>
      </w:pPr>
    </w:p>
    <w:p w14:paraId="3BE4AB8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Provádění díla </w:t>
      </w:r>
    </w:p>
    <w:p w14:paraId="4E954DA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4A2921E"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Při provádění díla postupuje zhotovitel samostatně. Zhotovitel se však zavazuje brát v úvahu veškeré upozornění a pokyny objednatele, včetně pokynů Technického a Autorského dozoru, </w:t>
      </w:r>
      <w:r w:rsidR="005A59BF">
        <w:rPr>
          <w:bCs/>
          <w:iCs/>
          <w:sz w:val="22"/>
          <w:szCs w:val="22"/>
        </w:rPr>
        <w:t xml:space="preserve">a zástupce provozovatele sběrného dvoru, </w:t>
      </w:r>
      <w:r w:rsidRPr="00CA4A2B">
        <w:rPr>
          <w:bCs/>
          <w:iCs/>
          <w:sz w:val="22"/>
          <w:szCs w:val="22"/>
        </w:rPr>
        <w:t>týkající se realizace předmětného díla a upozorňující na možné porušování smluvních povinností zhotovitele.</w:t>
      </w:r>
    </w:p>
    <w:p w14:paraId="7E846DB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CA4A2B">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lastRenderedPageBreak/>
        <w:t xml:space="preserve">Zhotovitel </w:t>
      </w:r>
      <w:bookmarkStart w:id="17" w:name="_Toc305060721"/>
      <w:bookmarkStart w:id="18" w:name="_Toc305061215"/>
      <w:bookmarkStart w:id="19" w:name="_Toc305060720"/>
      <w:bookmarkStart w:id="20" w:name="_Toc305061214"/>
      <w:r w:rsidRPr="00CA4A2B">
        <w:rPr>
          <w:sz w:val="22"/>
          <w:szCs w:val="22"/>
        </w:rPr>
        <w:t>je povinen zajistit na své náklady rovněž veškeré dočasné konstrukce a materiál, potřebný z hlediska bezpečnosti a ochrany zdraví při práci (hrazení, zakrytí otvorů, zábradlí, výstražné cedule, oplocení, závory apod.).</w:t>
      </w:r>
      <w:bookmarkEnd w:id="17"/>
      <w:bookmarkEnd w:id="18"/>
    </w:p>
    <w:p w14:paraId="02D8EE74" w14:textId="625A3238"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 xml:space="preserve">Zhotovitel </w:t>
      </w:r>
      <w:bookmarkEnd w:id="19"/>
      <w:bookmarkEnd w:id="20"/>
      <w:r w:rsidRPr="00CA4A2B">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CA4A2B">
        <w:rPr>
          <w:sz w:val="22"/>
          <w:szCs w:val="22"/>
        </w:rPr>
        <w:t>Do stavebního deníku zapisuje Zhotovitel pravidelné denní záznamy, které obsahují tyto údaje:</w:t>
      </w:r>
    </w:p>
    <w:p w14:paraId="448F80EE"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jména a příjmení pracovníků pracujících na Staveništi,</w:t>
      </w:r>
    </w:p>
    <w:p w14:paraId="50520EA4"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klimatické podmínky na Staveništi a jeho stav,</w:t>
      </w:r>
    </w:p>
    <w:p w14:paraId="77087DCB"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popis a množství provedených prací a montáží a jejich časový postup,</w:t>
      </w:r>
    </w:p>
    <w:p w14:paraId="1BCEDB3F" w14:textId="77777777" w:rsidR="006B72B2" w:rsidRPr="00CA4A2B"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CA4A2B">
        <w:rPr>
          <w:sz w:val="22"/>
          <w:szCs w:val="22"/>
        </w:rPr>
        <w:t>dodávky materiálů, výrobků, technologického a strojního zařízení pro stavbu, jejich uskladnění a zabudování,</w:t>
      </w:r>
    </w:p>
    <w:p w14:paraId="69BDB529" w14:textId="77777777" w:rsidR="006B72B2" w:rsidRPr="00CA4A2B"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CA4A2B">
        <w:rPr>
          <w:sz w:val="22"/>
          <w:szCs w:val="22"/>
        </w:rPr>
        <w:t>nasazení mechanizačních prostředků.</w:t>
      </w:r>
    </w:p>
    <w:p w14:paraId="2DDBC55B"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CA4A2B">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CA4A2B"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CA4A2B">
        <w:rPr>
          <w:sz w:val="22"/>
          <w:szCs w:val="22"/>
        </w:rPr>
        <w:t>Zápisy ve stavebním deníku se nepovažují za změnu smlouvy, ale mohou sloužit jako podklad pro vypracování příslušných dodatků smlouvy.</w:t>
      </w:r>
    </w:p>
    <w:p w14:paraId="1BD0E949" w14:textId="77777777" w:rsidR="006B72B2" w:rsidRPr="00CA4A2B"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CA4A2B">
        <w:rPr>
          <w:bCs/>
          <w:sz w:val="22"/>
          <w:szCs w:val="22"/>
        </w:rPr>
        <w:t xml:space="preserve">Objednatel </w:t>
      </w:r>
      <w:r w:rsidRPr="00CA4A2B">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617F93DB" w14:textId="01251041" w:rsidR="006B72B2" w:rsidRPr="003A6635" w:rsidRDefault="006B72B2" w:rsidP="003A6635">
      <w:pPr>
        <w:pStyle w:val="rove1-slolnku"/>
        <w:spacing w:line="276" w:lineRule="auto"/>
        <w:rPr>
          <w:rFonts w:ascii="Times New Roman" w:hAnsi="Times New Roman"/>
          <w:b/>
          <w:sz w:val="22"/>
          <w:szCs w:val="22"/>
        </w:rPr>
      </w:pPr>
    </w:p>
    <w:p w14:paraId="76582008"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Poddodavatelé  </w:t>
      </w:r>
    </w:p>
    <w:p w14:paraId="2DD1CD3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4B9950F" w14:textId="64625C03"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iCs/>
          <w:sz w:val="22"/>
          <w:szCs w:val="22"/>
        </w:rPr>
        <w:lastRenderedPageBreak/>
        <w:t xml:space="preserve">Zhotovitel je oprávněn pověřit provedením části díla třetí osobu (dále také „Poddodavatele“). </w:t>
      </w:r>
      <w:r w:rsidRPr="00CA4A2B">
        <w:rPr>
          <w:sz w:val="22"/>
          <w:szCs w:val="22"/>
        </w:rPr>
        <w:t xml:space="preserve">Zhotovitel je oprávněn provádět části Díla pouze prostřednictvím poddodavatele, jejímž prostřednictvím splnil kvalifikační předpoklady v rámci veřejné zakázky nebo které uvedl v seznamu poddodavatelů, </w:t>
      </w:r>
      <w:r w:rsidRPr="00CA4A2B">
        <w:rPr>
          <w:bCs/>
          <w:iCs/>
          <w:sz w:val="22"/>
          <w:szCs w:val="22"/>
        </w:rPr>
        <w:t>který byl součástí nabídky zhotovitele v zadávacím říze</w:t>
      </w:r>
      <w:r w:rsidR="00707EAF">
        <w:rPr>
          <w:bCs/>
          <w:iCs/>
          <w:sz w:val="22"/>
          <w:szCs w:val="22"/>
        </w:rPr>
        <w:t xml:space="preserve">ní. </w:t>
      </w:r>
      <w:r w:rsidRPr="00CA4A2B">
        <w:rPr>
          <w:bCs/>
          <w:iCs/>
          <w:sz w:val="22"/>
          <w:szCs w:val="22"/>
        </w:rPr>
        <w:t xml:space="preserve">Poddodavatelé mohou vykonávat pouze práce, které zhotovitel uvedl v seznamu poddodavatelů. </w:t>
      </w:r>
    </w:p>
    <w:p w14:paraId="3E984C7F" w14:textId="77777777" w:rsidR="006B72B2" w:rsidRPr="00CA4A2B"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CA4A2B">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A6F7667" w14:textId="2625B168" w:rsidR="006B72B2" w:rsidRPr="003A6635" w:rsidRDefault="006B72B2" w:rsidP="003A6635">
      <w:pPr>
        <w:pStyle w:val="rove1-slolnku"/>
        <w:spacing w:line="276" w:lineRule="auto"/>
        <w:rPr>
          <w:rFonts w:ascii="Times New Roman" w:hAnsi="Times New Roman"/>
          <w:b/>
          <w:sz w:val="22"/>
          <w:szCs w:val="22"/>
        </w:rPr>
      </w:pPr>
    </w:p>
    <w:p w14:paraId="211E5052"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r w:rsidRPr="00CA4A2B">
        <w:rPr>
          <w:b/>
          <w:bCs/>
          <w:sz w:val="22"/>
          <w:szCs w:val="22"/>
        </w:rPr>
        <w:t>Vlastnictví díla</w:t>
      </w:r>
    </w:p>
    <w:p w14:paraId="22FC19DB"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CA4A2B"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CA4A2B"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CA4A2B">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1D7ED535" w14:textId="3B1D291F" w:rsidR="006B72B2" w:rsidRPr="003A6635" w:rsidRDefault="006B72B2" w:rsidP="003A6635">
      <w:pPr>
        <w:pStyle w:val="rove1-slolnku"/>
        <w:spacing w:line="276" w:lineRule="auto"/>
        <w:rPr>
          <w:rFonts w:ascii="Times New Roman" w:hAnsi="Times New Roman"/>
          <w:b/>
          <w:sz w:val="22"/>
          <w:szCs w:val="22"/>
        </w:rPr>
      </w:pPr>
    </w:p>
    <w:p w14:paraId="25C6153E"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CA4A2B">
        <w:rPr>
          <w:b/>
          <w:bCs/>
          <w:sz w:val="22"/>
          <w:szCs w:val="22"/>
        </w:rPr>
        <w:t>Nebezpečí škody a pojištění</w:t>
      </w:r>
      <w:bookmarkEnd w:id="21"/>
      <w:r w:rsidRPr="00CA4A2B">
        <w:rPr>
          <w:b/>
          <w:bCs/>
          <w:sz w:val="22"/>
          <w:szCs w:val="22"/>
        </w:rPr>
        <w:t xml:space="preserve"> zhotovitele a díla</w:t>
      </w:r>
      <w:bookmarkEnd w:id="22"/>
      <w:bookmarkEnd w:id="23"/>
      <w:bookmarkEnd w:id="24"/>
    </w:p>
    <w:p w14:paraId="3B29ADD6" w14:textId="77777777" w:rsidR="006B72B2" w:rsidRPr="00CA4A2B"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CA4A2B">
        <w:rPr>
          <w:bCs/>
          <w:iCs/>
          <w:sz w:val="22"/>
          <w:szCs w:val="22"/>
        </w:rPr>
        <w:t xml:space="preserve">Zhotovitel je povinen mít uzavřené platné pojištění na odpovědnost za škodu způsobenou třetím osobám. Pojištění </w:t>
      </w:r>
      <w:bookmarkStart w:id="30" w:name="_Ref372442314"/>
      <w:r w:rsidRPr="00CA4A2B">
        <w:rPr>
          <w:bCs/>
          <w:iCs/>
          <w:sz w:val="22"/>
          <w:szCs w:val="22"/>
        </w:rPr>
        <w:t>odpovědnosti za škodu z výkonu podnikatelské činnosti musí krýt škody na věcech a na zdraví aspoň v tomto rozsahu</w:t>
      </w:r>
      <w:bookmarkEnd w:id="30"/>
      <w:r w:rsidRPr="00CA4A2B">
        <w:rPr>
          <w:bCs/>
          <w:iCs/>
          <w:sz w:val="22"/>
          <w:szCs w:val="22"/>
        </w:rPr>
        <w:t>:</w:t>
      </w:r>
    </w:p>
    <w:p w14:paraId="6F5B4A39"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provozní činností,</w:t>
      </w:r>
    </w:p>
    <w:p w14:paraId="1C3B5EC0" w14:textId="77777777" w:rsidR="006B72B2" w:rsidRPr="00CA4A2B"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CA4A2B">
        <w:rPr>
          <w:bCs/>
          <w:sz w:val="22"/>
          <w:szCs w:val="22"/>
        </w:rPr>
        <w:t>způsobené vadným výrobkem,</w:t>
      </w:r>
    </w:p>
    <w:p w14:paraId="2CAEB0E9" w14:textId="77777777" w:rsidR="006B72B2" w:rsidRPr="00CA4A2B"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vzniklé v souvislosti s poskytovanými službami.</w:t>
      </w:r>
    </w:p>
    <w:p w14:paraId="44C5A739" w14:textId="6BC4A8B0" w:rsidR="006B72B2" w:rsidRPr="00CA4A2B"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být pojištěn proti škodám způsobeným v souvislosti s jeho podnikatelskou činností, včetně případných škod způsobených pracovníky </w:t>
      </w:r>
      <w:r w:rsidR="004D56AD" w:rsidRPr="00CA4A2B">
        <w:rPr>
          <w:bCs/>
          <w:sz w:val="22"/>
          <w:szCs w:val="22"/>
        </w:rPr>
        <w:t>z</w:t>
      </w:r>
      <w:r w:rsidRPr="00CA4A2B">
        <w:rPr>
          <w:bCs/>
          <w:sz w:val="22"/>
          <w:szCs w:val="22"/>
        </w:rPr>
        <w:t xml:space="preserve">hotovitele, a to na pojistnou částku ve výši odpovídající možným rizikům ve vztahu k charakteru stavby a jejímu okolí, a to po celou dobu provádění </w:t>
      </w:r>
      <w:r w:rsidR="004D56AD" w:rsidRPr="00CA4A2B">
        <w:rPr>
          <w:bCs/>
          <w:sz w:val="22"/>
          <w:szCs w:val="22"/>
        </w:rPr>
        <w:t>d</w:t>
      </w:r>
      <w:r w:rsidRPr="00CA4A2B">
        <w:rPr>
          <w:bCs/>
          <w:sz w:val="22"/>
          <w:szCs w:val="22"/>
        </w:rPr>
        <w:t xml:space="preserve">íla. Výše pojistné částky nebude v žádném případě nižší, než </w:t>
      </w:r>
      <w:r w:rsidR="00967E13">
        <w:rPr>
          <w:bCs/>
          <w:sz w:val="22"/>
          <w:szCs w:val="22"/>
        </w:rPr>
        <w:t>5</w:t>
      </w:r>
      <w:r w:rsidRPr="00967E13">
        <w:rPr>
          <w:bCs/>
          <w:sz w:val="22"/>
          <w:szCs w:val="22"/>
        </w:rPr>
        <w:t>.000.000</w:t>
      </w:r>
      <w:r w:rsidRPr="00CA4A2B">
        <w:rPr>
          <w:bCs/>
          <w:sz w:val="22"/>
          <w:szCs w:val="22"/>
        </w:rPr>
        <w:t>,- Kč.</w:t>
      </w:r>
    </w:p>
    <w:p w14:paraId="6DAD019B" w14:textId="59814D32" w:rsidR="006B72B2" w:rsidRPr="00CA4A2B"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31" w:name="_Toc372551546"/>
      <w:bookmarkStart w:id="32" w:name="_Toc373753563"/>
      <w:bookmarkStart w:id="33" w:name="_Ref377116785"/>
      <w:r w:rsidRPr="00CA4A2B">
        <w:rPr>
          <w:bCs/>
          <w:iCs/>
          <w:sz w:val="22"/>
          <w:szCs w:val="22"/>
        </w:rPr>
        <w:t>Zhotovitel je dále povinen mít uzavřené platné stavebně montážní pojištění</w:t>
      </w:r>
      <w:bookmarkEnd w:id="31"/>
      <w:bookmarkEnd w:id="32"/>
      <w:bookmarkEnd w:id="33"/>
      <w:r w:rsidRPr="00CA4A2B">
        <w:rPr>
          <w:bCs/>
          <w:iCs/>
          <w:sz w:val="22"/>
          <w:szCs w:val="22"/>
        </w:rPr>
        <w:t xml:space="preserve">. </w:t>
      </w:r>
      <w:bookmarkStart w:id="34" w:name="_Ref372445844"/>
      <w:r w:rsidRPr="00CA4A2B">
        <w:rPr>
          <w:bCs/>
          <w:iCs/>
          <w:sz w:val="22"/>
          <w:szCs w:val="22"/>
        </w:rPr>
        <w:t xml:space="preserve">Pojištění stavebních a montážních rizik pokrývá škody, které mohou vzniknout na zhotovovaném </w:t>
      </w:r>
      <w:r w:rsidR="004D56AD" w:rsidRPr="00CA4A2B">
        <w:rPr>
          <w:bCs/>
          <w:iCs/>
          <w:sz w:val="22"/>
          <w:szCs w:val="22"/>
        </w:rPr>
        <w:t>d</w:t>
      </w:r>
      <w:r w:rsidRPr="00CA4A2B">
        <w:rPr>
          <w:bCs/>
          <w:iCs/>
          <w:sz w:val="22"/>
          <w:szCs w:val="22"/>
        </w:rPr>
        <w:t xml:space="preserve">íle, veškerých materiálech, výrobcích a technickém vybavení určeným ke zhotovení </w:t>
      </w:r>
      <w:r w:rsidR="004D56AD" w:rsidRPr="00CA4A2B">
        <w:rPr>
          <w:bCs/>
          <w:iCs/>
          <w:sz w:val="22"/>
          <w:szCs w:val="22"/>
        </w:rPr>
        <w:t>d</w:t>
      </w:r>
      <w:r w:rsidRPr="00CA4A2B">
        <w:rPr>
          <w:bCs/>
          <w:iCs/>
          <w:sz w:val="22"/>
          <w:szCs w:val="22"/>
        </w:rPr>
        <w:t>íla nebo k zabudování do něj nebo k instalaci v něm, majetku objednatele a majetku smluvních partnerů objednatele, poskytujících plnění na staveništi, na montážních a stavebních strojích, a na Staveništi a jeho zařízení z těchto příčin:</w:t>
      </w:r>
      <w:bookmarkEnd w:id="34"/>
    </w:p>
    <w:p w14:paraId="21239797"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požárem, výbuchem, přímým úderem blesku, nárazem nebo zřícením letadla, jeho části nebo jeho nákladu,</w:t>
      </w:r>
    </w:p>
    <w:p w14:paraId="6D7B2E21"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pádem pojištěné věci, nárazem,</w:t>
      </w:r>
    </w:p>
    <w:p w14:paraId="29A5A39F"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lastRenderedPageBreak/>
        <w:t>pádem stromů, stožárů a jiných předmětů,</w:t>
      </w:r>
    </w:p>
    <w:p w14:paraId="5282D983" w14:textId="77777777" w:rsidR="006B72B2" w:rsidRPr="00CA4A2B" w:rsidRDefault="006B72B2" w:rsidP="006B72B2">
      <w:pPr>
        <w:widowControl w:val="0"/>
        <w:numPr>
          <w:ilvl w:val="3"/>
          <w:numId w:val="13"/>
        </w:numPr>
        <w:tabs>
          <w:tab w:val="clear" w:pos="360"/>
        </w:tabs>
        <w:autoSpaceDE w:val="0"/>
        <w:autoSpaceDN w:val="0"/>
        <w:adjustRightInd w:val="0"/>
        <w:spacing w:line="276" w:lineRule="auto"/>
        <w:ind w:left="851" w:hanging="425"/>
        <w:jc w:val="both"/>
        <w:rPr>
          <w:bCs/>
          <w:sz w:val="22"/>
          <w:szCs w:val="22"/>
        </w:rPr>
      </w:pPr>
      <w:r w:rsidRPr="00CA4A2B">
        <w:rPr>
          <w:bCs/>
          <w:sz w:val="22"/>
          <w:szCs w:val="22"/>
        </w:rPr>
        <w:t>vodou vytékající z vodovodních zařízení,</w:t>
      </w:r>
    </w:p>
    <w:p w14:paraId="00DF4CC3" w14:textId="77777777" w:rsidR="006B72B2" w:rsidRPr="00CA4A2B" w:rsidRDefault="006B72B2" w:rsidP="006B72B2">
      <w:pPr>
        <w:widowControl w:val="0"/>
        <w:numPr>
          <w:ilvl w:val="3"/>
          <w:numId w:val="13"/>
        </w:numPr>
        <w:tabs>
          <w:tab w:val="clear" w:pos="360"/>
        </w:tabs>
        <w:autoSpaceDE w:val="0"/>
        <w:autoSpaceDN w:val="0"/>
        <w:adjustRightInd w:val="0"/>
        <w:spacing w:after="240" w:line="276" w:lineRule="auto"/>
        <w:ind w:left="851" w:hanging="425"/>
        <w:jc w:val="both"/>
        <w:rPr>
          <w:bCs/>
          <w:sz w:val="22"/>
          <w:szCs w:val="22"/>
        </w:rPr>
      </w:pPr>
      <w:r w:rsidRPr="00CA4A2B">
        <w:rPr>
          <w:bCs/>
          <w:sz w:val="22"/>
          <w:szCs w:val="22"/>
        </w:rPr>
        <w:t>neodborným zacházením, nesprávnou obsluhou, úmyslným poškozením třetí osobou, nešikovností, nepozorností.</w:t>
      </w:r>
    </w:p>
    <w:p w14:paraId="119083F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Zhotovitel je povinen mít sjednáno stavebně montážní pojištění na pojistnou částku odpovídající ceně díla bez DPH, a to po celou dobu provádění díla až do okamžiku předání a převzetí Díla. </w:t>
      </w:r>
    </w:p>
    <w:p w14:paraId="7023A499"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CA4A2B"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CA4A2B">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CA4A2B" w:rsidRDefault="006B72B2" w:rsidP="006B72B2">
      <w:pPr>
        <w:widowControl w:val="0"/>
        <w:tabs>
          <w:tab w:val="left" w:pos="993"/>
        </w:tabs>
        <w:autoSpaceDE w:val="0"/>
        <w:autoSpaceDN w:val="0"/>
        <w:adjustRightInd w:val="0"/>
        <w:spacing w:line="276" w:lineRule="auto"/>
        <w:jc w:val="center"/>
        <w:rPr>
          <w:sz w:val="22"/>
          <w:szCs w:val="22"/>
        </w:rPr>
      </w:pPr>
    </w:p>
    <w:p w14:paraId="07983274" w14:textId="130E0B47" w:rsidR="006B72B2" w:rsidRPr="007A0E62" w:rsidRDefault="006B72B2" w:rsidP="007A0E62">
      <w:pPr>
        <w:pStyle w:val="rove1-slolnku"/>
        <w:spacing w:line="276" w:lineRule="auto"/>
        <w:rPr>
          <w:rFonts w:ascii="Times New Roman" w:hAnsi="Times New Roman"/>
          <w:b/>
          <w:sz w:val="22"/>
          <w:szCs w:val="22"/>
        </w:rPr>
      </w:pPr>
    </w:p>
    <w:p w14:paraId="74D43161"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Předání a převzetí díla </w:t>
      </w:r>
    </w:p>
    <w:p w14:paraId="0B7751A4"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CA4A2B"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5" w:name="_Toc373753584"/>
      <w:r w:rsidRPr="00CA4A2B">
        <w:rPr>
          <w:bCs/>
          <w:iCs/>
          <w:sz w:val="22"/>
          <w:szCs w:val="22"/>
        </w:rPr>
        <w:t xml:space="preserve">Zhotovitel </w:t>
      </w:r>
      <w:bookmarkEnd w:id="35"/>
      <w:r w:rsidRPr="00CA4A2B">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6" w:name="_Toc373753586"/>
      <w:r w:rsidRPr="00CA4A2B">
        <w:rPr>
          <w:bCs/>
          <w:iCs/>
          <w:sz w:val="22"/>
          <w:szCs w:val="22"/>
        </w:rPr>
        <w:t xml:space="preserve">Před zahájením </w:t>
      </w:r>
      <w:bookmarkEnd w:id="36"/>
      <w:r w:rsidRPr="00CA4A2B">
        <w:rPr>
          <w:bCs/>
          <w:iCs/>
          <w:sz w:val="22"/>
          <w:szCs w:val="22"/>
        </w:rPr>
        <w:t>předávacího řízení je zhotovitel povinen připravit nezbytné doklady a následně je objednateli předat, a to zejména:</w:t>
      </w:r>
    </w:p>
    <w:p w14:paraId="779B9F22"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dokumentace skutečného provedení Díla;</w:t>
      </w:r>
    </w:p>
    <w:p w14:paraId="2834D74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osvědčení o provedených zkouškách, včetně všech certifikátů, atestů, prohlášení o shodě a jiných dokladů;</w:t>
      </w:r>
    </w:p>
    <w:p w14:paraId="0E33CFC8"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předepsaných měření;</w:t>
      </w:r>
    </w:p>
    <w:p w14:paraId="74B6F156"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vyzkoušení zařízení, o provedených revizních a provozních zkouškách;</w:t>
      </w:r>
    </w:p>
    <w:p w14:paraId="29556D9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zápisy a výsledky o prověření prací a konstrukcí zakrytých v průběhu prací;</w:t>
      </w:r>
    </w:p>
    <w:p w14:paraId="4D5A5C13"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seznam zařízení, která jsou součástí díla, včetně veškerých dokladů k nim, zejména jejich záručních listů, návodů k obsluze a údržbě v českém jazyce;</w:t>
      </w:r>
    </w:p>
    <w:p w14:paraId="1E8B2869" w14:textId="77777777" w:rsidR="006B72B2" w:rsidRPr="00CA4A2B"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potvrzení o uložení odpadu a sutě a o jeho ekologické likvidaci;</w:t>
      </w:r>
    </w:p>
    <w:p w14:paraId="5B9A0003" w14:textId="0D62170F" w:rsidR="006B72B2"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CA4A2B">
        <w:rPr>
          <w:bCs/>
          <w:sz w:val="22"/>
          <w:szCs w:val="22"/>
        </w:rPr>
        <w:t>originály stavebních deníků;</w:t>
      </w:r>
    </w:p>
    <w:p w14:paraId="071B46A9" w14:textId="2CFDCEB8" w:rsidR="00C16A86" w:rsidRPr="00CA4A2B" w:rsidRDefault="00C16A86"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Pr>
          <w:bCs/>
          <w:sz w:val="22"/>
          <w:szCs w:val="22"/>
        </w:rPr>
        <w:t>fotodokumentace z průběhu stavby na nosiči CD/DVD/či obdobném.</w:t>
      </w:r>
    </w:p>
    <w:p w14:paraId="06F7AF79" w14:textId="77777777" w:rsidR="006B72B2" w:rsidRPr="00CA4A2B" w:rsidRDefault="006B72B2" w:rsidP="006B72B2">
      <w:pPr>
        <w:widowControl w:val="0"/>
        <w:autoSpaceDE w:val="0"/>
        <w:autoSpaceDN w:val="0"/>
        <w:adjustRightInd w:val="0"/>
        <w:spacing w:line="276" w:lineRule="auto"/>
        <w:ind w:left="993"/>
        <w:jc w:val="both"/>
        <w:rPr>
          <w:bCs/>
          <w:sz w:val="22"/>
          <w:szCs w:val="22"/>
        </w:rPr>
      </w:pPr>
    </w:p>
    <w:p w14:paraId="6713606A" w14:textId="77777777" w:rsidR="006B72B2" w:rsidRPr="00CA4A2B"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7" w:name="_Toc373753587"/>
      <w:r w:rsidRPr="00CA4A2B">
        <w:rPr>
          <w:bCs/>
          <w:iCs/>
          <w:sz w:val="22"/>
          <w:szCs w:val="22"/>
        </w:rPr>
        <w:t xml:space="preserve">O průběhu </w:t>
      </w:r>
      <w:bookmarkEnd w:id="37"/>
      <w:r w:rsidRPr="00CA4A2B">
        <w:rPr>
          <w:bCs/>
          <w:iCs/>
          <w:sz w:val="22"/>
          <w:szCs w:val="22"/>
        </w:rPr>
        <w:t>předávacího řízení pořídí Objednatel zápis (dále také „Protokol o předání a převzetí Díla“). Povinným obsahem Protokolu o předání a převzetí Díla jsou:</w:t>
      </w:r>
    </w:p>
    <w:p w14:paraId="6D66A9D5"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identifikační údaje o Zhotoviteli a Objednateli;</w:t>
      </w:r>
    </w:p>
    <w:p w14:paraId="168E3CBA"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stručný popis Díla, které je předmětem předání a převzetí;</w:t>
      </w:r>
    </w:p>
    <w:p w14:paraId="69BC7838"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dohoda o způsobu a termínu vyklizení Staveniště;</w:t>
      </w:r>
    </w:p>
    <w:p w14:paraId="7E5CF593"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termín, od kterého počíná běžet záruční lhůta;</w:t>
      </w:r>
    </w:p>
    <w:p w14:paraId="4F46048F"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seznam předaných dokladů;</w:t>
      </w:r>
    </w:p>
    <w:p w14:paraId="4C29BB0A"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zhodnocení jakosti Díla nebo jeho části;</w:t>
      </w:r>
    </w:p>
    <w:p w14:paraId="77F94758" w14:textId="77777777" w:rsidR="006B72B2" w:rsidRPr="00CA4A2B"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CA4A2B">
        <w:rPr>
          <w:bCs/>
          <w:sz w:val="22"/>
          <w:szCs w:val="22"/>
        </w:rPr>
        <w:t>prohlášení Objednatele, zda Dílo přejímá nebo nepřejímá</w:t>
      </w:r>
    </w:p>
    <w:p w14:paraId="3132FD92" w14:textId="77777777" w:rsidR="006B72B2" w:rsidRPr="00CA4A2B"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CA4A2B">
        <w:rPr>
          <w:bCs/>
          <w:sz w:val="22"/>
          <w:szCs w:val="22"/>
        </w:rPr>
        <w:lastRenderedPageBreak/>
        <w:t>seznam (soupis) zjištěných vad a nedodělků;</w:t>
      </w:r>
    </w:p>
    <w:p w14:paraId="0C369499" w14:textId="77777777" w:rsidR="006B72B2" w:rsidRPr="00CA4A2B"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CA4A2B">
        <w:rPr>
          <w:bCs/>
          <w:sz w:val="22"/>
          <w:szCs w:val="22"/>
        </w:rPr>
        <w:t>dohodu o způsobu a termínech jejich odstranění, popřípadě o jiném způsobu narovnání;</w:t>
      </w:r>
    </w:p>
    <w:p w14:paraId="24EF5ACB"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CA4A2B">
        <w:rPr>
          <w:sz w:val="22"/>
          <w:szCs w:val="22"/>
        </w:rPr>
        <w:t>Objednatel je povinen k předávacímu řízení přizvat osobu vykonávající technický dozor a autorský dozor.</w:t>
      </w:r>
    </w:p>
    <w:p w14:paraId="0D7AF3D8" w14:textId="77777777" w:rsidR="006B72B2" w:rsidRPr="00CA4A2B"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8" w:name="_Toc373753588"/>
      <w:r w:rsidRPr="00CA4A2B">
        <w:rPr>
          <w:bCs/>
          <w:iCs/>
          <w:sz w:val="22"/>
          <w:szCs w:val="22"/>
        </w:rPr>
        <w:t xml:space="preserve">Objednatel </w:t>
      </w:r>
      <w:bookmarkEnd w:id="38"/>
      <w:r w:rsidRPr="00CA4A2B">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5154011D" w14:textId="2ADB6F5B" w:rsidR="006B72B2" w:rsidRPr="00CA4A2B" w:rsidRDefault="006B72B2" w:rsidP="007A0E62">
      <w:pPr>
        <w:pStyle w:val="rove1-slolnku"/>
        <w:spacing w:line="276" w:lineRule="auto"/>
        <w:rPr>
          <w:b/>
          <w:sz w:val="22"/>
          <w:szCs w:val="22"/>
        </w:rPr>
      </w:pPr>
    </w:p>
    <w:p w14:paraId="1EBB9765"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r w:rsidRPr="00CA4A2B">
        <w:rPr>
          <w:b/>
          <w:sz w:val="22"/>
          <w:szCs w:val="22"/>
        </w:rPr>
        <w:t xml:space="preserve">Odpovědnost za vady díla </w:t>
      </w:r>
    </w:p>
    <w:p w14:paraId="1DABB9B6" w14:textId="77777777" w:rsidR="006B72B2" w:rsidRPr="00CA4A2B"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CA4A2B"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 xml:space="preserve">Zhotovitel odpovídá za vady, jež má dílo v době jeho předání a převzetí a dále odpovídá za vady </w:t>
      </w:r>
      <w:r w:rsidR="00AD1751" w:rsidRPr="00CA4A2B">
        <w:rPr>
          <w:bCs/>
          <w:sz w:val="22"/>
          <w:szCs w:val="22"/>
        </w:rPr>
        <w:t>d</w:t>
      </w:r>
      <w:r w:rsidRPr="00CA4A2B">
        <w:rPr>
          <w:bCs/>
          <w:sz w:val="22"/>
          <w:szCs w:val="22"/>
        </w:rPr>
        <w:t xml:space="preserve">íla zjištěné po celou dobu záruční lhůty (záruka za jakost </w:t>
      </w:r>
      <w:r w:rsidR="00AD1751" w:rsidRPr="00CA4A2B">
        <w:rPr>
          <w:bCs/>
          <w:sz w:val="22"/>
          <w:szCs w:val="22"/>
        </w:rPr>
        <w:t>d</w:t>
      </w:r>
      <w:r w:rsidRPr="00CA4A2B">
        <w:rPr>
          <w:bCs/>
          <w:sz w:val="22"/>
          <w:szCs w:val="22"/>
        </w:rPr>
        <w:t>íla).</w:t>
      </w:r>
    </w:p>
    <w:p w14:paraId="04DF8E2D"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CA4A2B">
        <w:rPr>
          <w:bCs/>
          <w:sz w:val="22"/>
          <w:szCs w:val="22"/>
        </w:rPr>
        <w:t>V případě, že se v záruční lhůtě vyskytne vada díla, má objednatel právo na její bezplatné odstranění.</w:t>
      </w:r>
    </w:p>
    <w:p w14:paraId="244827DF" w14:textId="77777777" w:rsidR="006B72B2" w:rsidRPr="00CA4A2B"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CA4A2B">
        <w:rPr>
          <w:bCs/>
          <w:sz w:val="22"/>
          <w:szCs w:val="22"/>
        </w:rPr>
        <w:t>Nároky z vad díla se nedotýkají práv objednatele na náhradu škody vzniklé objednateli v důsledku vady ani na smluvní pokutu vážící se na porušení povinnosti, jež vedlo ke vzniku vady.</w:t>
      </w:r>
    </w:p>
    <w:p w14:paraId="7F2E5925" w14:textId="0D112619"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 xml:space="preserve">Záruční lhůta je pro celé dílo sjednána v délce </w:t>
      </w:r>
      <w:r w:rsidR="005A59BF">
        <w:rPr>
          <w:bCs/>
          <w:sz w:val="22"/>
          <w:szCs w:val="22"/>
        </w:rPr>
        <w:t>3</w:t>
      </w:r>
      <w:r w:rsidRPr="00CA4A2B">
        <w:rPr>
          <w:bCs/>
          <w:sz w:val="22"/>
          <w:szCs w:val="22"/>
        </w:rPr>
        <w:t xml:space="preserve">6 měsíců. Záruka na zabudované technologie bude poskytnuta v délce 36 měsíců.   </w:t>
      </w:r>
    </w:p>
    <w:p w14:paraId="301ED70E" w14:textId="77777777" w:rsidR="006B72B2" w:rsidRPr="00CA4A2B"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CA4A2B">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CA4A2B">
        <w:rPr>
          <w:rFonts w:ascii="Times New Roman" w:hAnsi="Times New Roman"/>
          <w:sz w:val="22"/>
          <w:szCs w:val="22"/>
        </w:rPr>
        <w:t>očíná běžet dnem oboustranného podpisu Protokolu o předání a převzetí díla</w:t>
      </w:r>
      <w:r w:rsidRPr="00CA4A2B">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Záruční lhůta neběží po dobu, po kterou objednatel nemohl předmět díla užívat pro vady díla, za které zhotovitel odpovídá.</w:t>
      </w:r>
    </w:p>
    <w:p w14:paraId="1AD5AD4B"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CA4A2B">
        <w:rPr>
          <w:bCs/>
          <w:sz w:val="22"/>
          <w:szCs w:val="22"/>
        </w:rPr>
        <w:t xml:space="preserve">Objednatel je oprávněn požadovat buď odstranění vady opravou, je-li vada opravitelná, pokud není, tak odstranění vady dodáním náhradního plnění anebo přiměřenou slevou z ceny za dílo. Uplatní-li objednatel </w:t>
      </w:r>
      <w:r w:rsidRPr="00CA4A2B">
        <w:rPr>
          <w:bCs/>
          <w:sz w:val="22"/>
          <w:szCs w:val="22"/>
        </w:rPr>
        <w:lastRenderedPageBreak/>
        <w:t>nárok na slevu z ceny za dílo, je oprávněn požadovat rovněž náhradu skutečné škody a zisku ušlého v důsledku nedostatku vlastnosti díla či jeho části, na něž se sleva vztahuje.</w:t>
      </w:r>
    </w:p>
    <w:p w14:paraId="651C377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CA4A2B">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9" w:name="_Ref376708113"/>
      <w:r w:rsidRPr="00CA4A2B">
        <w:rPr>
          <w:bCs/>
          <w:sz w:val="22"/>
          <w:szCs w:val="22"/>
        </w:rPr>
        <w:t>pěti pracovních dnů od oznámení vady díla u vad bránících řádnému užívání díla,</w:t>
      </w:r>
      <w:bookmarkEnd w:id="39"/>
    </w:p>
    <w:p w14:paraId="7000CABC"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40" w:name="_Ref376708171"/>
      <w:r w:rsidRPr="00CA4A2B">
        <w:rPr>
          <w:bCs/>
          <w:sz w:val="22"/>
          <w:szCs w:val="22"/>
        </w:rPr>
        <w:t>deset pracovních dnů od oznámení vady díla u vad nebránících řádnému užívání díla,</w:t>
      </w:r>
      <w:bookmarkEnd w:id="40"/>
    </w:p>
    <w:p w14:paraId="696E79F7" w14:textId="77777777" w:rsidR="006B72B2" w:rsidRPr="00CA4A2B"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41" w:name="_Ref376708203"/>
      <w:r w:rsidRPr="00CA4A2B">
        <w:rPr>
          <w:bCs/>
          <w:sz w:val="22"/>
          <w:szCs w:val="22"/>
        </w:rPr>
        <w:t>patnáct pracovních dnů od oznámení vady díla u drobných vad díla.</w:t>
      </w:r>
      <w:bookmarkEnd w:id="41"/>
    </w:p>
    <w:p w14:paraId="4E49F9AE" w14:textId="77777777" w:rsidR="006B72B2" w:rsidRPr="00CA4A2B"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CA4A2B">
        <w:rPr>
          <w:bCs/>
          <w:sz w:val="22"/>
          <w:szCs w:val="22"/>
        </w:rPr>
        <w:t>Zhotovitel je povinen ve stanovené lhůtě odstranit vady díla i v případě, kdy podle jeho názoru za vady díla neodpovídá.</w:t>
      </w:r>
    </w:p>
    <w:p w14:paraId="06FC7935" w14:textId="0F8E6ACF" w:rsidR="006B72B2" w:rsidRPr="007A0E62" w:rsidRDefault="006B72B2" w:rsidP="007A0E62">
      <w:pPr>
        <w:pStyle w:val="rove1-slolnku"/>
        <w:spacing w:line="276" w:lineRule="auto"/>
        <w:rPr>
          <w:rFonts w:ascii="Times New Roman" w:hAnsi="Times New Roman"/>
          <w:b/>
          <w:sz w:val="22"/>
          <w:szCs w:val="22"/>
        </w:rPr>
      </w:pPr>
    </w:p>
    <w:p w14:paraId="1EC2966F"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42" w:name="_Ref366500477"/>
      <w:bookmarkStart w:id="43" w:name="_Toc372551601"/>
      <w:bookmarkStart w:id="44" w:name="_Toc373753599"/>
      <w:bookmarkStart w:id="45" w:name="_Toc376779534"/>
      <w:r w:rsidRPr="00CA4A2B">
        <w:rPr>
          <w:b/>
          <w:bCs/>
          <w:sz w:val="22"/>
          <w:szCs w:val="22"/>
        </w:rPr>
        <w:t>Smluvní pokuty</w:t>
      </w:r>
      <w:bookmarkEnd w:id="42"/>
      <w:bookmarkEnd w:id="43"/>
      <w:bookmarkEnd w:id="44"/>
      <w:bookmarkEnd w:id="45"/>
      <w:r w:rsidRPr="00CA4A2B">
        <w:rPr>
          <w:b/>
          <w:bCs/>
          <w:sz w:val="22"/>
          <w:szCs w:val="22"/>
        </w:rPr>
        <w:t xml:space="preserve"> a úrok z prodlení</w:t>
      </w:r>
    </w:p>
    <w:p w14:paraId="2A11F24C"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605C8AFE" w:rsidR="006B72B2" w:rsidRPr="00CA4A2B" w:rsidRDefault="006B72B2" w:rsidP="006B72B2">
      <w:pPr>
        <w:pStyle w:val="rove2-slovantext"/>
        <w:numPr>
          <w:ilvl w:val="0"/>
          <w:numId w:val="0"/>
        </w:numPr>
        <w:spacing w:line="276" w:lineRule="auto"/>
        <w:ind w:left="397" w:hanging="397"/>
        <w:rPr>
          <w:rFonts w:ascii="Times New Roman" w:hAnsi="Times New Roman"/>
          <w:sz w:val="22"/>
          <w:szCs w:val="22"/>
        </w:rPr>
      </w:pPr>
      <w:r w:rsidRPr="00CA4A2B">
        <w:rPr>
          <w:rFonts w:ascii="Times New Roman" w:hAnsi="Times New Roman"/>
          <w:bCs/>
          <w:iCs/>
          <w:sz w:val="22"/>
          <w:szCs w:val="22"/>
        </w:rPr>
        <w:t xml:space="preserve">1. </w:t>
      </w:r>
      <w:r w:rsidRPr="00CA4A2B">
        <w:rPr>
          <w:rFonts w:ascii="Times New Roman" w:hAnsi="Times New Roman"/>
          <w:bCs/>
          <w:iCs/>
          <w:sz w:val="22"/>
          <w:szCs w:val="22"/>
        </w:rPr>
        <w:tab/>
        <w:t xml:space="preserve">Bude-li Zhotovitel v prodlení se splněním termínu dokončení díla sjednaného touto smlouvou, </w:t>
      </w:r>
      <w:r w:rsidRPr="00CA4A2B">
        <w:rPr>
          <w:rFonts w:ascii="Times New Roman" w:hAnsi="Times New Roman"/>
          <w:bCs/>
          <w:sz w:val="22"/>
          <w:szCs w:val="22"/>
        </w:rPr>
        <w:t>je objednatel oprávněn uplatnit vůči zhotoviteli nárok na smluvní pokutu ve výši</w:t>
      </w:r>
      <w:r w:rsidRPr="00CA4A2B">
        <w:rPr>
          <w:rFonts w:ascii="Times New Roman" w:hAnsi="Times New Roman"/>
          <w:bCs/>
          <w:iCs/>
          <w:sz w:val="22"/>
          <w:szCs w:val="22"/>
        </w:rPr>
        <w:t xml:space="preserve"> </w:t>
      </w:r>
      <w:r w:rsidRPr="00CA4A2B">
        <w:rPr>
          <w:rFonts w:ascii="Times New Roman" w:hAnsi="Times New Roman"/>
          <w:bCs/>
          <w:sz w:val="22"/>
          <w:szCs w:val="22"/>
        </w:rPr>
        <w:t>0,</w:t>
      </w:r>
      <w:r w:rsidR="009F53EF">
        <w:rPr>
          <w:rFonts w:ascii="Times New Roman" w:hAnsi="Times New Roman"/>
          <w:bCs/>
          <w:sz w:val="22"/>
          <w:szCs w:val="22"/>
        </w:rPr>
        <w:t>1</w:t>
      </w:r>
      <w:r w:rsidRPr="00CA4A2B">
        <w:rPr>
          <w:rFonts w:ascii="Times New Roman" w:hAnsi="Times New Roman"/>
          <w:bCs/>
          <w:sz w:val="22"/>
          <w:szCs w:val="22"/>
        </w:rPr>
        <w:t xml:space="preserve"> % z celkové ceny díla za každý započatý den prodlení.</w:t>
      </w:r>
    </w:p>
    <w:p w14:paraId="02490922" w14:textId="77777777"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3D6FFA35"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Pokud zhotovitel nedodrží povinnosti dle článku XI. této smlouvy, je objednatel oprávněn uplatnil vůči zhotoviteli n</w:t>
      </w:r>
      <w:r w:rsidR="009F53EF">
        <w:rPr>
          <w:bCs/>
          <w:sz w:val="22"/>
          <w:szCs w:val="22"/>
        </w:rPr>
        <w:t>árok na smluvní pokutu ve výši 1</w:t>
      </w:r>
      <w:r w:rsidRPr="00CA4A2B">
        <w:rPr>
          <w:bCs/>
          <w:sz w:val="22"/>
          <w:szCs w:val="22"/>
        </w:rPr>
        <w:t>0.000,-Kč.</w:t>
      </w:r>
    </w:p>
    <w:p w14:paraId="0451F4B8" w14:textId="298A926E" w:rsidR="006B72B2" w:rsidRPr="00CA4A2B" w:rsidRDefault="006B72B2" w:rsidP="00B9485B">
      <w:pPr>
        <w:widowControl w:val="0"/>
        <w:numPr>
          <w:ilvl w:val="1"/>
          <w:numId w:val="25"/>
        </w:numPr>
        <w:tabs>
          <w:tab w:val="left" w:pos="993"/>
        </w:tabs>
        <w:autoSpaceDE w:val="0"/>
        <w:autoSpaceDN w:val="0"/>
        <w:adjustRightInd w:val="0"/>
        <w:spacing w:after="120" w:line="276" w:lineRule="auto"/>
        <w:jc w:val="both"/>
        <w:rPr>
          <w:bCs/>
          <w:sz w:val="22"/>
          <w:szCs w:val="22"/>
        </w:rPr>
      </w:pPr>
      <w:r w:rsidRPr="00CA4A2B">
        <w:rPr>
          <w:bCs/>
          <w:sz w:val="22"/>
          <w:szCs w:val="22"/>
        </w:rPr>
        <w:t xml:space="preserve">Pokud zhotovitel nevyklidí Staveniště ve lhůtě do </w:t>
      </w:r>
      <w:r w:rsidR="005D04EF">
        <w:rPr>
          <w:bCs/>
          <w:sz w:val="22"/>
          <w:szCs w:val="22"/>
        </w:rPr>
        <w:t>10</w:t>
      </w:r>
      <w:r w:rsidRPr="00CA4A2B">
        <w:rPr>
          <w:bCs/>
          <w:sz w:val="22"/>
          <w:szCs w:val="22"/>
        </w:rPr>
        <w:t xml:space="preserve"> dnů od termínu předání a převzetí díla, případně v jiném sjednaném a objednatelem schváleném termínu, je objednatel oprávněn uplatnit vůči zhotoviteli nárok na smluvní pokutu ve výši 1.000,- Kč za každý i započatý den prodlení.</w:t>
      </w:r>
    </w:p>
    <w:p w14:paraId="62A13438" w14:textId="74E16799" w:rsidR="006B72B2" w:rsidRPr="00CA4A2B" w:rsidRDefault="006B72B2" w:rsidP="00B9485B">
      <w:pPr>
        <w:widowControl w:val="0"/>
        <w:numPr>
          <w:ilvl w:val="1"/>
          <w:numId w:val="25"/>
        </w:numPr>
        <w:tabs>
          <w:tab w:val="left" w:pos="993"/>
        </w:tabs>
        <w:autoSpaceDE w:val="0"/>
        <w:autoSpaceDN w:val="0"/>
        <w:adjustRightInd w:val="0"/>
        <w:spacing w:after="240" w:line="276" w:lineRule="auto"/>
        <w:jc w:val="both"/>
        <w:rPr>
          <w:sz w:val="22"/>
          <w:szCs w:val="22"/>
        </w:rPr>
      </w:pPr>
      <w:r w:rsidRPr="00CA4A2B">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4A2B">
        <w:rPr>
          <w:sz w:val="22"/>
          <w:szCs w:val="22"/>
        </w:rPr>
        <w:t xml:space="preserve">. V případě, že se jedná o vadu, která brání řádnému užívání díla, případně hrozí nebezpečí škody velkého rozsahu </w:t>
      </w:r>
      <w:r w:rsidRPr="00CA4A2B">
        <w:rPr>
          <w:bCs/>
          <w:sz w:val="22"/>
          <w:szCs w:val="22"/>
        </w:rPr>
        <w:t>je objednatel oprávněn uplatnit vůči zhotoviteli nárok na smluvní pokutu ve výši 5.000,- Kč za každou vadu či nedodělek.</w:t>
      </w:r>
    </w:p>
    <w:p w14:paraId="5D5D4480" w14:textId="15F48EE6" w:rsidR="006B72B2" w:rsidRPr="00CA4A2B" w:rsidRDefault="006B72B2" w:rsidP="00B9485B">
      <w:pPr>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 xml:space="preserve">Pokud </w:t>
      </w:r>
      <w:bookmarkStart w:id="46" w:name="_Toc305060955"/>
      <w:bookmarkStart w:id="47" w:name="_Toc305061449"/>
      <w:r w:rsidR="00C94B9D" w:rsidRPr="00CA4A2B">
        <w:rPr>
          <w:bCs/>
          <w:sz w:val="22"/>
          <w:szCs w:val="22"/>
        </w:rPr>
        <w:t>z</w:t>
      </w:r>
      <w:r w:rsidRPr="00CA4A2B">
        <w:rPr>
          <w:bCs/>
          <w:sz w:val="22"/>
          <w:szCs w:val="22"/>
        </w:rPr>
        <w:t xml:space="preserve">hotovitel neodstraní reklamovanou vadu v termínu, </w:t>
      </w:r>
      <w:bookmarkEnd w:id="46"/>
      <w:bookmarkEnd w:id="47"/>
      <w:r w:rsidRPr="00CA4A2B">
        <w:rPr>
          <w:bCs/>
          <w:sz w:val="22"/>
          <w:szCs w:val="22"/>
        </w:rPr>
        <w:t xml:space="preserve">je </w:t>
      </w:r>
      <w:r w:rsidR="00C94B9D" w:rsidRPr="00CA4A2B">
        <w:rPr>
          <w:bCs/>
          <w:sz w:val="22"/>
          <w:szCs w:val="22"/>
        </w:rPr>
        <w:t>o</w:t>
      </w:r>
      <w:r w:rsidRPr="00CA4A2B">
        <w:rPr>
          <w:bCs/>
          <w:sz w:val="22"/>
          <w:szCs w:val="22"/>
        </w:rPr>
        <w:t xml:space="preserve">bjednatel oprávněn uplatnit vůči zhotoviteli nárok na smluvní pokutu ve výši 3.000,- Kč za každou vadu, u níž je v prodlení, a to za každý den prodlení. </w:t>
      </w:r>
      <w:r w:rsidRPr="00CA4A2B">
        <w:rPr>
          <w:sz w:val="22"/>
          <w:szCs w:val="22"/>
        </w:rPr>
        <w:t xml:space="preserve">V případě, že se jedná o vadu, která brání řádnému užívání díla, případně hrozí nebezpečí škody velkého rozsahu </w:t>
      </w:r>
      <w:r w:rsidRPr="00CA4A2B">
        <w:rPr>
          <w:bCs/>
          <w:sz w:val="22"/>
          <w:szCs w:val="22"/>
        </w:rPr>
        <w:t xml:space="preserve">je objednatel oprávněn uplatnit vůči </w:t>
      </w:r>
      <w:r w:rsidR="00C94B9D" w:rsidRPr="00CA4A2B">
        <w:rPr>
          <w:bCs/>
          <w:sz w:val="22"/>
          <w:szCs w:val="22"/>
        </w:rPr>
        <w:t>z</w:t>
      </w:r>
      <w:r w:rsidRPr="00CA4A2B">
        <w:rPr>
          <w:bCs/>
          <w:sz w:val="22"/>
          <w:szCs w:val="22"/>
        </w:rPr>
        <w:t>hotoviteli nárok na smluvní pokutu ve výši 5.000,- Kč za každou vadu či nedodělek.</w:t>
      </w:r>
    </w:p>
    <w:p w14:paraId="5E19BB83" w14:textId="3A0FA330"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 xml:space="preserve">Pokud bude </w:t>
      </w:r>
      <w:r w:rsidR="00C94B9D" w:rsidRPr="00CA4A2B">
        <w:rPr>
          <w:sz w:val="22"/>
          <w:szCs w:val="22"/>
        </w:rPr>
        <w:t>o</w:t>
      </w:r>
      <w:r w:rsidRPr="00CA4A2B">
        <w:rPr>
          <w:sz w:val="22"/>
          <w:szCs w:val="22"/>
        </w:rPr>
        <w:t xml:space="preserve">bjednatel v prodlení s úhradou ceny díla, je </w:t>
      </w:r>
      <w:r w:rsidR="00C94B9D" w:rsidRPr="00CA4A2B">
        <w:rPr>
          <w:sz w:val="22"/>
          <w:szCs w:val="22"/>
        </w:rPr>
        <w:t>z</w:t>
      </w:r>
      <w:r w:rsidRPr="00CA4A2B">
        <w:rPr>
          <w:sz w:val="22"/>
          <w:szCs w:val="22"/>
        </w:rPr>
        <w:t xml:space="preserve">hotovitel oprávněn požadovat zákonný úrok z prodlení. </w:t>
      </w:r>
    </w:p>
    <w:p w14:paraId="1C3B88B4"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sz w:val="22"/>
          <w:szCs w:val="22"/>
        </w:rPr>
      </w:pPr>
      <w:r w:rsidRPr="00CA4A2B">
        <w:rPr>
          <w:sz w:val="22"/>
          <w:szCs w:val="22"/>
        </w:rPr>
        <w:t>Splatnost smluvní pokuty je nejpozději do čtrnácti dnů od dne obdržení jejího uplatnění a vyúčtování.</w:t>
      </w:r>
    </w:p>
    <w:p w14:paraId="733F6F11" w14:textId="77777777" w:rsidR="006B72B2" w:rsidRPr="00CA4A2B"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CA4A2B" w:rsidRDefault="006B72B2" w:rsidP="00B9485B">
      <w:pPr>
        <w:pStyle w:val="Odstavecseseznamem"/>
        <w:widowControl w:val="0"/>
        <w:numPr>
          <w:ilvl w:val="1"/>
          <w:numId w:val="25"/>
        </w:numPr>
        <w:tabs>
          <w:tab w:val="left" w:pos="993"/>
        </w:tabs>
        <w:autoSpaceDE w:val="0"/>
        <w:autoSpaceDN w:val="0"/>
        <w:adjustRightInd w:val="0"/>
        <w:spacing w:after="240" w:line="276" w:lineRule="auto"/>
        <w:jc w:val="both"/>
        <w:rPr>
          <w:bCs/>
          <w:sz w:val="22"/>
          <w:szCs w:val="22"/>
        </w:rPr>
      </w:pPr>
      <w:r w:rsidRPr="00CA4A2B">
        <w:rPr>
          <w:bCs/>
          <w:sz w:val="22"/>
          <w:szCs w:val="22"/>
        </w:rPr>
        <w:t xml:space="preserve">Zaplacením jakékoli smluvní pokuty dle této Smlouvy není dotčen nárok oprávněné Smluvní strany na náhradu škody způsobené jí porušením povinnosti povinné Smluvní strany, na niž se smluvní pokuta vztahuje, </w:t>
      </w:r>
      <w:r w:rsidRPr="00CA4A2B">
        <w:rPr>
          <w:bCs/>
          <w:sz w:val="22"/>
          <w:szCs w:val="22"/>
        </w:rPr>
        <w:lastRenderedPageBreak/>
        <w:t>a to i ve výši přesahující smluvní pokutu.</w:t>
      </w:r>
    </w:p>
    <w:p w14:paraId="28ABDB0B" w14:textId="6E0BB304" w:rsidR="006B72B2" w:rsidRPr="007A0E62" w:rsidRDefault="006B72B2" w:rsidP="007A0E62">
      <w:pPr>
        <w:pStyle w:val="rove1-slolnku"/>
        <w:spacing w:line="276" w:lineRule="auto"/>
        <w:rPr>
          <w:rFonts w:ascii="Times New Roman" w:hAnsi="Times New Roman"/>
          <w:b/>
          <w:sz w:val="22"/>
          <w:szCs w:val="22"/>
        </w:rPr>
      </w:pPr>
      <w:bookmarkStart w:id="48" w:name="_Toc372551612"/>
      <w:bookmarkStart w:id="49" w:name="_Toc373753615"/>
      <w:bookmarkStart w:id="50" w:name="_Toc376779536"/>
    </w:p>
    <w:p w14:paraId="63FF0B63"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Oprávněné osoby </w:t>
      </w:r>
    </w:p>
    <w:p w14:paraId="4A64BF5D"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p>
    <w:p w14:paraId="160E29EE" w14:textId="77777777" w:rsidR="006B72B2" w:rsidRPr="00CA4A2B" w:rsidRDefault="006B72B2" w:rsidP="00B9485B">
      <w:pPr>
        <w:pStyle w:val="Odstavecseseznamem"/>
        <w:widowControl w:val="0"/>
        <w:numPr>
          <w:ilvl w:val="2"/>
          <w:numId w:val="25"/>
        </w:numPr>
        <w:tabs>
          <w:tab w:val="clear" w:pos="720"/>
          <w:tab w:val="left" w:pos="993"/>
        </w:tabs>
        <w:autoSpaceDE w:val="0"/>
        <w:autoSpaceDN w:val="0"/>
        <w:adjustRightInd w:val="0"/>
        <w:spacing w:line="276" w:lineRule="auto"/>
        <w:ind w:left="426" w:hanging="426"/>
        <w:jc w:val="both"/>
        <w:rPr>
          <w:bCs/>
          <w:iCs/>
          <w:sz w:val="22"/>
          <w:szCs w:val="22"/>
        </w:rPr>
      </w:pPr>
      <w:bookmarkStart w:id="51" w:name="_Toc372551613"/>
      <w:bookmarkStart w:id="52" w:name="_Toc373753616"/>
      <w:bookmarkStart w:id="53" w:name="_Ref376457985"/>
      <w:bookmarkEnd w:id="48"/>
      <w:bookmarkEnd w:id="49"/>
      <w:bookmarkEnd w:id="50"/>
      <w:r w:rsidRPr="00CA4A2B">
        <w:rPr>
          <w:bCs/>
          <w:iCs/>
          <w:sz w:val="22"/>
          <w:szCs w:val="22"/>
        </w:rPr>
        <w:t xml:space="preserve">Jednání mezi </w:t>
      </w:r>
      <w:bookmarkEnd w:id="51"/>
      <w:bookmarkEnd w:id="52"/>
      <w:bookmarkEnd w:id="53"/>
      <w:r w:rsidRPr="00CA4A2B">
        <w:rPr>
          <w:bCs/>
          <w:iCs/>
          <w:sz w:val="22"/>
          <w:szCs w:val="22"/>
        </w:rPr>
        <w:t>smluvními stranami v rámci této smlouvy budou probíhat prostřednictvím níže uvedených oprávněných osob.</w:t>
      </w:r>
    </w:p>
    <w:p w14:paraId="386B4C74" w14:textId="72CB9591"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 xml:space="preserve">Oprávněná osoba </w:t>
      </w:r>
      <w:r w:rsidR="00C94B9D" w:rsidRPr="00CA4A2B">
        <w:rPr>
          <w:bCs/>
          <w:sz w:val="22"/>
          <w:szCs w:val="22"/>
        </w:rPr>
        <w:t>o</w:t>
      </w:r>
      <w:r w:rsidRPr="00CA4A2B">
        <w:rPr>
          <w:bCs/>
          <w:sz w:val="22"/>
          <w:szCs w:val="22"/>
        </w:rPr>
        <w:t>bjednatele:</w:t>
      </w:r>
      <w:r w:rsidRPr="00CA4A2B">
        <w:rPr>
          <w:bCs/>
          <w:sz w:val="22"/>
          <w:szCs w:val="22"/>
        </w:rPr>
        <w:tab/>
        <w:t xml:space="preserve">Ing. Ivan Zajíček, vedoucí odboru </w:t>
      </w:r>
      <w:r w:rsidR="002E6EF5">
        <w:rPr>
          <w:bCs/>
          <w:sz w:val="22"/>
          <w:szCs w:val="22"/>
        </w:rPr>
        <w:t>investic</w:t>
      </w:r>
      <w:r w:rsidR="004343D6" w:rsidRPr="00CA4A2B">
        <w:rPr>
          <w:bCs/>
          <w:sz w:val="22"/>
          <w:szCs w:val="22"/>
        </w:rPr>
        <w:t xml:space="preserve"> a rozvoje města</w:t>
      </w:r>
    </w:p>
    <w:p w14:paraId="429DA3D3" w14:textId="7F5B1474" w:rsidR="00FB73DB" w:rsidRPr="00CA4A2B" w:rsidRDefault="00FB73DB"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ab/>
      </w:r>
      <w:r w:rsidR="002E6EF5">
        <w:rPr>
          <w:bCs/>
          <w:sz w:val="22"/>
          <w:szCs w:val="22"/>
        </w:rPr>
        <w:t>Tomáš Veverka</w:t>
      </w:r>
      <w:r w:rsidRPr="00CA4A2B">
        <w:rPr>
          <w:bCs/>
          <w:sz w:val="22"/>
          <w:szCs w:val="22"/>
        </w:rPr>
        <w:t xml:space="preserve">, referent odboru </w:t>
      </w:r>
      <w:r w:rsidR="002E6EF5">
        <w:rPr>
          <w:bCs/>
          <w:sz w:val="22"/>
          <w:szCs w:val="22"/>
        </w:rPr>
        <w:t>investic</w:t>
      </w:r>
      <w:r w:rsidRPr="00CA4A2B">
        <w:rPr>
          <w:bCs/>
          <w:sz w:val="22"/>
          <w:szCs w:val="22"/>
        </w:rPr>
        <w:t xml:space="preserve"> a rozvoje města</w:t>
      </w:r>
    </w:p>
    <w:p w14:paraId="2875D36D" w14:textId="55E7724C" w:rsidR="006B72B2" w:rsidRPr="00CA4A2B" w:rsidRDefault="006B72B2" w:rsidP="00267FB1">
      <w:pPr>
        <w:widowControl w:val="0"/>
        <w:tabs>
          <w:tab w:val="left" w:pos="3969"/>
        </w:tabs>
        <w:autoSpaceDE w:val="0"/>
        <w:autoSpaceDN w:val="0"/>
        <w:adjustRightInd w:val="0"/>
        <w:spacing w:line="276" w:lineRule="auto"/>
        <w:ind w:left="709"/>
        <w:rPr>
          <w:sz w:val="22"/>
          <w:szCs w:val="22"/>
        </w:rPr>
      </w:pPr>
      <w:r w:rsidRPr="00CA4A2B">
        <w:rPr>
          <w:bCs/>
          <w:sz w:val="22"/>
          <w:szCs w:val="22"/>
        </w:rPr>
        <w:tab/>
      </w:r>
    </w:p>
    <w:p w14:paraId="4B3CD40A" w14:textId="3F51AFD5" w:rsidR="006B72B2" w:rsidRPr="00CA4A2B" w:rsidRDefault="006B72B2" w:rsidP="006B72B2">
      <w:pPr>
        <w:widowControl w:val="0"/>
        <w:tabs>
          <w:tab w:val="left" w:pos="3969"/>
        </w:tabs>
        <w:autoSpaceDE w:val="0"/>
        <w:autoSpaceDN w:val="0"/>
        <w:adjustRightInd w:val="0"/>
        <w:spacing w:line="276" w:lineRule="auto"/>
        <w:ind w:left="709"/>
        <w:rPr>
          <w:bCs/>
          <w:sz w:val="22"/>
          <w:szCs w:val="22"/>
        </w:rPr>
      </w:pPr>
      <w:r w:rsidRPr="00CA4A2B">
        <w:rPr>
          <w:bCs/>
          <w:sz w:val="22"/>
          <w:szCs w:val="22"/>
        </w:rPr>
        <w:t>Oprávněná osoba</w:t>
      </w:r>
      <w:r w:rsidR="00C94B9D" w:rsidRPr="00CA4A2B">
        <w:rPr>
          <w:bCs/>
          <w:sz w:val="22"/>
          <w:szCs w:val="22"/>
        </w:rPr>
        <w:t xml:space="preserve"> z</w:t>
      </w:r>
      <w:r w:rsidRPr="00CA4A2B">
        <w:rPr>
          <w:bCs/>
          <w:sz w:val="22"/>
          <w:szCs w:val="22"/>
        </w:rPr>
        <w:t xml:space="preserve">hotovitele: </w:t>
      </w:r>
      <w:r w:rsidR="00C94B9D" w:rsidRPr="00CA4A2B">
        <w:rPr>
          <w:bCs/>
          <w:sz w:val="22"/>
          <w:szCs w:val="22"/>
        </w:rPr>
        <w:tab/>
      </w:r>
      <w:r w:rsidR="00267FB1" w:rsidRPr="00CA4A2B">
        <w:rPr>
          <w:bCs/>
          <w:sz w:val="22"/>
          <w:szCs w:val="22"/>
          <w:highlight w:val="yellow"/>
        </w:rPr>
        <w:t>Bude doplněno před podpisem smlouvy</w:t>
      </w:r>
      <w:r w:rsidR="00267FB1" w:rsidRPr="00CA4A2B">
        <w:rPr>
          <w:bCs/>
          <w:sz w:val="22"/>
          <w:szCs w:val="22"/>
        </w:rPr>
        <w:t xml:space="preserve">  </w:t>
      </w:r>
    </w:p>
    <w:p w14:paraId="6AAAE55F" w14:textId="238377E3" w:rsidR="006B72B2" w:rsidRPr="00380420" w:rsidRDefault="006B72B2" w:rsidP="00380420">
      <w:pPr>
        <w:pStyle w:val="rove1-slolnku"/>
        <w:spacing w:line="276" w:lineRule="auto"/>
        <w:rPr>
          <w:rFonts w:ascii="Times New Roman" w:hAnsi="Times New Roman"/>
          <w:b/>
          <w:sz w:val="22"/>
          <w:szCs w:val="22"/>
        </w:rPr>
      </w:pPr>
    </w:p>
    <w:p w14:paraId="392E6433"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bookmarkStart w:id="54" w:name="_Toc376779537"/>
      <w:r w:rsidRPr="00CA4A2B">
        <w:rPr>
          <w:b/>
          <w:bCs/>
          <w:sz w:val="22"/>
          <w:szCs w:val="22"/>
        </w:rPr>
        <w:t>Ustanovení o vzniku a zániku smlouvy</w:t>
      </w:r>
      <w:bookmarkEnd w:id="54"/>
    </w:p>
    <w:p w14:paraId="43C6C794" w14:textId="77777777" w:rsidR="006B72B2" w:rsidRPr="00CA4A2B"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se uzavírá na dobu určitou, a to do splnění povinností </w:t>
      </w:r>
      <w:r w:rsidR="00267FB1" w:rsidRPr="00CA4A2B">
        <w:rPr>
          <w:bCs/>
          <w:iCs/>
          <w:sz w:val="22"/>
          <w:szCs w:val="22"/>
        </w:rPr>
        <w:t>s</w:t>
      </w:r>
      <w:r w:rsidRPr="00CA4A2B">
        <w:rPr>
          <w:bCs/>
          <w:iCs/>
          <w:sz w:val="22"/>
          <w:szCs w:val="22"/>
        </w:rPr>
        <w:t xml:space="preserve">mluvních stran podle této </w:t>
      </w:r>
      <w:r w:rsidR="00267FB1" w:rsidRPr="00CA4A2B">
        <w:rPr>
          <w:bCs/>
          <w:iCs/>
          <w:sz w:val="22"/>
          <w:szCs w:val="22"/>
        </w:rPr>
        <w:t>s</w:t>
      </w:r>
      <w:r w:rsidRPr="00CA4A2B">
        <w:rPr>
          <w:bCs/>
          <w:iCs/>
          <w:sz w:val="22"/>
          <w:szCs w:val="22"/>
        </w:rPr>
        <w:t>mlouvy.</w:t>
      </w:r>
    </w:p>
    <w:p w14:paraId="6DF5AA3C" w14:textId="2EBAAF52"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 xml:space="preserve">Smlouva zaniká předčasně před sjednanou dobou trvání ze zákonných důvodů, nebo z důvodů uvedených v této </w:t>
      </w:r>
      <w:r w:rsidR="00267FB1" w:rsidRPr="00CA4A2B">
        <w:rPr>
          <w:bCs/>
          <w:iCs/>
          <w:sz w:val="22"/>
          <w:szCs w:val="22"/>
        </w:rPr>
        <w:t>s</w:t>
      </w:r>
      <w:r w:rsidRPr="00CA4A2B">
        <w:rPr>
          <w:bCs/>
          <w:iCs/>
          <w:sz w:val="22"/>
          <w:szCs w:val="22"/>
        </w:rPr>
        <w:t xml:space="preserve">mlouvě a dále odstoupením. </w:t>
      </w:r>
    </w:p>
    <w:p w14:paraId="0490BA4F" w14:textId="42FCF322" w:rsidR="006B72B2" w:rsidRPr="00CA4A2B"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CA4A2B">
        <w:rPr>
          <w:bCs/>
          <w:iCs/>
          <w:sz w:val="22"/>
          <w:szCs w:val="22"/>
        </w:rPr>
        <w:t xml:space="preserve">Smluvní strany se dohodly, že objednatel je oprávněn od této smlouvy odstoupit v případech, kdy to stanoví </w:t>
      </w:r>
      <w:r w:rsidR="00267FB1" w:rsidRPr="00CA4A2B">
        <w:rPr>
          <w:bCs/>
          <w:iCs/>
          <w:sz w:val="22"/>
          <w:szCs w:val="22"/>
        </w:rPr>
        <w:t>o</w:t>
      </w:r>
      <w:r w:rsidRPr="00CA4A2B">
        <w:rPr>
          <w:bCs/>
          <w:iCs/>
          <w:sz w:val="22"/>
          <w:szCs w:val="22"/>
        </w:rPr>
        <w:t>bčanský zákoník a v případě podstatného porušení povinností podle této smlouvy 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dojde-li k porušení povinností uložených zhotoviteli touto smlouvou, označenému v textu této Smlouvy jako podstatné;</w:t>
      </w:r>
    </w:p>
    <w:p w14:paraId="4C56BD0E"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zhotovitel bezdůvodně přeruší provádění díla na dobu delší než 10 dnů;</w:t>
      </w:r>
    </w:p>
    <w:p w14:paraId="369F9615" w14:textId="77777777" w:rsidR="006B72B2" w:rsidRPr="00CA4A2B" w:rsidRDefault="006B72B2" w:rsidP="00B9485B">
      <w:pPr>
        <w:widowControl w:val="0"/>
        <w:numPr>
          <w:ilvl w:val="1"/>
          <w:numId w:val="24"/>
        </w:numPr>
        <w:tabs>
          <w:tab w:val="left" w:pos="993"/>
        </w:tabs>
        <w:autoSpaceDE w:val="0"/>
        <w:autoSpaceDN w:val="0"/>
        <w:adjustRightInd w:val="0"/>
        <w:spacing w:line="276" w:lineRule="auto"/>
        <w:jc w:val="both"/>
        <w:rPr>
          <w:bCs/>
          <w:sz w:val="22"/>
          <w:szCs w:val="22"/>
        </w:rPr>
      </w:pPr>
      <w:r w:rsidRPr="00CA4A2B">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CA4A2B" w:rsidRDefault="006B72B2" w:rsidP="00B9485B">
      <w:pPr>
        <w:widowControl w:val="0"/>
        <w:numPr>
          <w:ilvl w:val="1"/>
          <w:numId w:val="24"/>
        </w:numPr>
        <w:tabs>
          <w:tab w:val="left" w:pos="993"/>
        </w:tabs>
        <w:autoSpaceDE w:val="0"/>
        <w:autoSpaceDN w:val="0"/>
        <w:adjustRightInd w:val="0"/>
        <w:spacing w:after="240" w:line="276" w:lineRule="auto"/>
        <w:jc w:val="both"/>
        <w:rPr>
          <w:sz w:val="22"/>
          <w:szCs w:val="22"/>
        </w:rPr>
      </w:pPr>
      <w:r w:rsidRPr="00CA4A2B">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CA4A2B"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CA4A2B">
        <w:rPr>
          <w:bCs/>
          <w:sz w:val="22"/>
          <w:szCs w:val="22"/>
        </w:rPr>
        <w:t xml:space="preserve">Smluvní strany se dohodly, že zhotovitel je oprávněn od této smlouvy odstoupit v případech, kdy to stanoví </w:t>
      </w:r>
      <w:r w:rsidR="00267FB1" w:rsidRPr="00CA4A2B">
        <w:rPr>
          <w:bCs/>
          <w:sz w:val="22"/>
          <w:szCs w:val="22"/>
        </w:rPr>
        <w:t>o</w:t>
      </w:r>
      <w:r w:rsidRPr="00CA4A2B">
        <w:rPr>
          <w:bCs/>
          <w:sz w:val="22"/>
          <w:szCs w:val="22"/>
        </w:rPr>
        <w:t>bčanský zákoník a v případě, že:</w:t>
      </w:r>
    </w:p>
    <w:p w14:paraId="3832FF6A" w14:textId="77777777" w:rsidR="006B72B2" w:rsidRPr="00CA4A2B" w:rsidRDefault="006B72B2" w:rsidP="00B9485B">
      <w:pPr>
        <w:widowControl w:val="0"/>
        <w:numPr>
          <w:ilvl w:val="1"/>
          <w:numId w:val="24"/>
        </w:numPr>
        <w:tabs>
          <w:tab w:val="left" w:pos="993"/>
        </w:tabs>
        <w:autoSpaceDE w:val="0"/>
        <w:autoSpaceDN w:val="0"/>
        <w:adjustRightInd w:val="0"/>
        <w:spacing w:after="240" w:line="276" w:lineRule="auto"/>
        <w:jc w:val="both"/>
        <w:rPr>
          <w:bCs/>
          <w:sz w:val="22"/>
          <w:szCs w:val="22"/>
        </w:rPr>
      </w:pPr>
      <w:r w:rsidRPr="00CA4A2B">
        <w:rPr>
          <w:bCs/>
          <w:sz w:val="22"/>
          <w:szCs w:val="22"/>
        </w:rPr>
        <w:t>Objednatel bude v prodlení s úhradou svých splatných peněžitých závazků vyplývajících z této smlouvy po dobu delší než šedesát dnů.</w:t>
      </w:r>
    </w:p>
    <w:p w14:paraId="177D578F"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55" w:name="_Toc372551619"/>
      <w:bookmarkStart w:id="56" w:name="_Toc373753607"/>
      <w:r w:rsidRPr="00CA4A2B">
        <w:rPr>
          <w:bCs/>
          <w:iCs/>
          <w:sz w:val="22"/>
          <w:szCs w:val="22"/>
        </w:rPr>
        <w:t xml:space="preserve">Odstoupení </w:t>
      </w:r>
      <w:bookmarkEnd w:id="55"/>
      <w:bookmarkEnd w:id="56"/>
      <w:r w:rsidRPr="00CA4A2B">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CA4A2B"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57" w:name="_Toc372551620"/>
      <w:bookmarkStart w:id="58" w:name="_Toc373753608"/>
      <w:r w:rsidRPr="00CA4A2B">
        <w:rPr>
          <w:bCs/>
          <w:sz w:val="22"/>
          <w:szCs w:val="22"/>
        </w:rPr>
        <w:lastRenderedPageBreak/>
        <w:t xml:space="preserve">Smluvní strany </w:t>
      </w:r>
      <w:bookmarkEnd w:id="57"/>
      <w:bookmarkEnd w:id="58"/>
      <w:r w:rsidRPr="00CA4A2B">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CA4A2B" w:rsidRDefault="006B72B2" w:rsidP="00E36E15">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CA4A2B">
        <w:rPr>
          <w:bCs/>
          <w:iCs/>
          <w:sz w:val="22"/>
          <w:szCs w:val="22"/>
        </w:rPr>
        <w:t>Zhotovitel je oprávněn převést svá práva a povinnosti z této smlouvy vyplývající na jinou osobu pouze s písemným souhlasem objednatele.</w:t>
      </w:r>
    </w:p>
    <w:p w14:paraId="29780B41" w14:textId="77777777" w:rsidR="006B72B2" w:rsidRPr="00CA4A2B" w:rsidRDefault="006B72B2" w:rsidP="006B72B2">
      <w:pPr>
        <w:pStyle w:val="Odstavecseseznamem"/>
        <w:spacing w:line="276" w:lineRule="auto"/>
        <w:rPr>
          <w:bCs/>
          <w:sz w:val="22"/>
          <w:szCs w:val="22"/>
        </w:rPr>
      </w:pPr>
    </w:p>
    <w:p w14:paraId="7D5476FB" w14:textId="7B46C8D4" w:rsidR="006B72B2" w:rsidRPr="00380420" w:rsidRDefault="006B72B2" w:rsidP="00380420">
      <w:pPr>
        <w:pStyle w:val="rove1-slolnku"/>
        <w:spacing w:line="276" w:lineRule="auto"/>
        <w:rPr>
          <w:rFonts w:ascii="Times New Roman" w:hAnsi="Times New Roman"/>
          <w:b/>
          <w:sz w:val="22"/>
          <w:szCs w:val="22"/>
        </w:rPr>
      </w:pPr>
    </w:p>
    <w:p w14:paraId="2C656822" w14:textId="77777777" w:rsidR="006B72B2" w:rsidRPr="00CA4A2B" w:rsidRDefault="006B72B2" w:rsidP="006B72B2">
      <w:pPr>
        <w:widowControl w:val="0"/>
        <w:tabs>
          <w:tab w:val="left" w:pos="993"/>
        </w:tabs>
        <w:autoSpaceDE w:val="0"/>
        <w:autoSpaceDN w:val="0"/>
        <w:adjustRightInd w:val="0"/>
        <w:spacing w:line="276" w:lineRule="auto"/>
        <w:ind w:left="450"/>
        <w:jc w:val="center"/>
        <w:rPr>
          <w:b/>
          <w:bCs/>
          <w:sz w:val="22"/>
          <w:szCs w:val="22"/>
        </w:rPr>
      </w:pPr>
      <w:r w:rsidRPr="00CA4A2B">
        <w:rPr>
          <w:b/>
          <w:bCs/>
          <w:sz w:val="22"/>
          <w:szCs w:val="22"/>
        </w:rPr>
        <w:t xml:space="preserve">Závěrečná ujednání </w:t>
      </w:r>
    </w:p>
    <w:p w14:paraId="49589806" w14:textId="77777777" w:rsidR="006B72B2" w:rsidRPr="00CA4A2B" w:rsidRDefault="006B72B2" w:rsidP="006B72B2">
      <w:pPr>
        <w:widowControl w:val="0"/>
        <w:tabs>
          <w:tab w:val="left" w:pos="993"/>
        </w:tabs>
        <w:autoSpaceDE w:val="0"/>
        <w:autoSpaceDN w:val="0"/>
        <w:adjustRightInd w:val="0"/>
        <w:spacing w:line="276" w:lineRule="auto"/>
        <w:ind w:left="450"/>
        <w:rPr>
          <w:b/>
          <w:bCs/>
          <w:sz w:val="22"/>
          <w:szCs w:val="22"/>
        </w:rPr>
      </w:pPr>
    </w:p>
    <w:p w14:paraId="66CCF671"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bCs/>
          <w:iCs/>
          <w:sz w:val="22"/>
          <w:szCs w:val="22"/>
        </w:rPr>
      </w:pPr>
      <w:bookmarkStart w:id="59" w:name="_Toc372551626"/>
      <w:bookmarkStart w:id="60" w:name="_Toc373753631"/>
      <w:r w:rsidRPr="00CA4A2B">
        <w:rPr>
          <w:bCs/>
          <w:iCs/>
          <w:sz w:val="22"/>
          <w:szCs w:val="22"/>
        </w:rPr>
        <w:t xml:space="preserve">Všechna </w:t>
      </w:r>
      <w:bookmarkEnd w:id="59"/>
      <w:bookmarkEnd w:id="60"/>
      <w:r w:rsidRPr="00CA4A2B">
        <w:rPr>
          <w:bCs/>
          <w:iCs/>
          <w:sz w:val="22"/>
          <w:szCs w:val="22"/>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60174C34" w14:textId="77777777" w:rsidR="006B72B2" w:rsidRPr="00CA4A2B" w:rsidRDefault="006B72B2" w:rsidP="006B72B2">
      <w:pPr>
        <w:widowControl w:val="0"/>
        <w:numPr>
          <w:ilvl w:val="1"/>
          <w:numId w:val="22"/>
        </w:numPr>
        <w:tabs>
          <w:tab w:val="left" w:pos="993"/>
        </w:tabs>
        <w:autoSpaceDE w:val="0"/>
        <w:autoSpaceDN w:val="0"/>
        <w:adjustRightInd w:val="0"/>
        <w:spacing w:after="240" w:line="276" w:lineRule="auto"/>
        <w:jc w:val="both"/>
        <w:rPr>
          <w:sz w:val="22"/>
          <w:szCs w:val="22"/>
        </w:rPr>
      </w:pPr>
      <w:r w:rsidRPr="00CA4A2B">
        <w:rPr>
          <w:sz w:val="22"/>
          <w:szCs w:val="22"/>
        </w:rPr>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8D34A18" w14:textId="77777777" w:rsidR="006B72B2" w:rsidRPr="00CA4A2B" w:rsidRDefault="006B72B2" w:rsidP="006B72B2">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Smlouvu lze měnit či doplňovat pouze písemnými dodatky, podepsanými statutárními zástupci. </w:t>
      </w:r>
    </w:p>
    <w:p w14:paraId="39960891" w14:textId="541FFE7B" w:rsidR="00C1522A" w:rsidRPr="00CA4A2B" w:rsidRDefault="00C1522A" w:rsidP="00C1522A">
      <w:pPr>
        <w:pStyle w:val="NormlnZarovnatdobloku"/>
        <w:numPr>
          <w:ilvl w:val="1"/>
          <w:numId w:val="22"/>
        </w:numPr>
        <w:tabs>
          <w:tab w:val="clear" w:pos="720"/>
          <w:tab w:val="left" w:pos="708"/>
        </w:tabs>
        <w:spacing w:after="240" w:line="276" w:lineRule="auto"/>
        <w:rPr>
          <w:sz w:val="22"/>
          <w:szCs w:val="22"/>
        </w:rPr>
      </w:pPr>
      <w:r w:rsidRPr="00CA4A2B">
        <w:rPr>
          <w:sz w:val="22"/>
          <w:szCs w:val="22"/>
        </w:rPr>
        <w:t xml:space="preserve">Tato smlouva je vyhotovena ve </w:t>
      </w:r>
      <w:r w:rsidR="002E0B71">
        <w:rPr>
          <w:sz w:val="22"/>
          <w:szCs w:val="22"/>
        </w:rPr>
        <w:t>3</w:t>
      </w:r>
      <w:r w:rsidRPr="00CA4A2B">
        <w:rPr>
          <w:sz w:val="22"/>
          <w:szCs w:val="22"/>
        </w:rPr>
        <w:t xml:space="preserve"> stejnopisech platnosti originálů, z nichž objednatel obdrží 2 výtisky a zhotovitel </w:t>
      </w:r>
      <w:r w:rsidR="002E0B71">
        <w:rPr>
          <w:sz w:val="22"/>
          <w:szCs w:val="22"/>
        </w:rPr>
        <w:t>1</w:t>
      </w:r>
      <w:r w:rsidRPr="00CA4A2B">
        <w:rPr>
          <w:sz w:val="22"/>
          <w:szCs w:val="22"/>
        </w:rPr>
        <w:t xml:space="preserve"> výtisk</w:t>
      </w:r>
      <w:r>
        <w:rPr>
          <w:sz w:val="22"/>
          <w:szCs w:val="22"/>
        </w:rPr>
        <w:t xml:space="preserve"> nebo je podepsána elektronicky. </w:t>
      </w:r>
    </w:p>
    <w:p w14:paraId="7746A077" w14:textId="668B84E1" w:rsidR="006B72B2" w:rsidRPr="00CA4A2B"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CA4A2B">
        <w:rPr>
          <w:rFonts w:ascii="Times New Roman" w:hAnsi="Times New Roman" w:cs="Times New Roman"/>
          <w:sz w:val="22"/>
          <w:szCs w:val="22"/>
        </w:rPr>
        <w:t xml:space="preserve">Smluvní strany prohlašují, že žádná část smlouvy nenaplňuje znaky obchodního tajemství (§ 504 zák. </w:t>
      </w:r>
      <w:r w:rsidR="005164CA">
        <w:rPr>
          <w:rFonts w:ascii="Times New Roman" w:hAnsi="Times New Roman" w:cs="Times New Roman"/>
          <w:sz w:val="22"/>
          <w:szCs w:val="22"/>
        </w:rPr>
        <w:br/>
      </w:r>
      <w:r w:rsidRPr="00CA4A2B">
        <w:rPr>
          <w:rFonts w:ascii="Times New Roman" w:hAnsi="Times New Roman" w:cs="Times New Roman"/>
          <w:sz w:val="22"/>
          <w:szCs w:val="22"/>
        </w:rPr>
        <w:t xml:space="preserve">č. 89/2012 Sb., občanský zákoník). </w:t>
      </w:r>
    </w:p>
    <w:p w14:paraId="59DA70ED" w14:textId="089B1158" w:rsidR="00526830"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Tato smlouva o dílo nabývá platnosti dnem jejího podpisu oběma smluvními stranami a účinnosti dnem jejího uveřejnění v registru smluv.</w:t>
      </w:r>
    </w:p>
    <w:p w14:paraId="18C36BAE" w14:textId="77777777" w:rsidR="00F67261"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v registru smluv zajistí objednatel.  </w:t>
      </w:r>
    </w:p>
    <w:p w14:paraId="1C06ABAF" w14:textId="77777777" w:rsidR="00F67261" w:rsidRPr="00C34CDF" w:rsidRDefault="00F67261" w:rsidP="00C34CDF">
      <w:pPr>
        <w:pStyle w:val="Default"/>
        <w:numPr>
          <w:ilvl w:val="1"/>
          <w:numId w:val="22"/>
        </w:numPr>
        <w:adjustRightInd/>
        <w:spacing w:after="240"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V návaznosti na výše ujednané konečně smluvní strany prohlašují, že skutečnosti uvedené v této smlouvě nepovažují za obchodní tajemství a udělují svolení k jejich užití a zveřejnění bez stanovení jakýchkoliv omezení či podmínek. </w:t>
      </w:r>
    </w:p>
    <w:p w14:paraId="33D2F173" w14:textId="1554BAF4" w:rsidR="006B72B2" w:rsidRPr="00C34CDF" w:rsidRDefault="006B72B2" w:rsidP="00835C9F">
      <w:pPr>
        <w:pStyle w:val="Default"/>
        <w:numPr>
          <w:ilvl w:val="1"/>
          <w:numId w:val="22"/>
        </w:numPr>
        <w:adjustRightInd/>
        <w:spacing w:line="276" w:lineRule="auto"/>
        <w:jc w:val="both"/>
        <w:rPr>
          <w:rFonts w:ascii="Times New Roman" w:hAnsi="Times New Roman" w:cs="Times New Roman"/>
          <w:sz w:val="22"/>
          <w:szCs w:val="22"/>
        </w:rPr>
      </w:pPr>
      <w:r w:rsidRPr="00C34CDF">
        <w:rPr>
          <w:rFonts w:ascii="Times New Roman" w:hAnsi="Times New Roman" w:cs="Times New Roman"/>
          <w:sz w:val="22"/>
          <w:szCs w:val="22"/>
        </w:rPr>
        <w:t xml:space="preserve">Přílohy (ať pevně spojené či oddělitelné), na něž smlouva odkazuje, tvoří součást této smlouvy. Součástí této smlouvy jsou tyto přílohy: </w:t>
      </w:r>
    </w:p>
    <w:p w14:paraId="3E85A8E9" w14:textId="77777777" w:rsidR="006B72B2" w:rsidRPr="00CA4A2B"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CA4A2B">
        <w:rPr>
          <w:sz w:val="22"/>
          <w:szCs w:val="22"/>
          <w:lang w:eastAsia="ar-SA"/>
        </w:rPr>
        <w:t xml:space="preserve">Příloha č. 1 – </w:t>
      </w:r>
      <w:r w:rsidRPr="00CA4A2B">
        <w:rPr>
          <w:bCs/>
          <w:sz w:val="22"/>
          <w:szCs w:val="22"/>
        </w:rPr>
        <w:t>Položkový rozpočet (oceněný soupis stavebních prací, dodávek a služeb s výkazem výměr)</w:t>
      </w:r>
    </w:p>
    <w:p w14:paraId="1263A808" w14:textId="2CC1C3BE" w:rsidR="00232E12" w:rsidRPr="00232E12" w:rsidRDefault="00232E12" w:rsidP="008613A9">
      <w:pPr>
        <w:widowControl w:val="0"/>
        <w:shd w:val="clear" w:color="auto" w:fill="FFFFFF"/>
        <w:suppressAutoHyphens/>
        <w:autoSpaceDE w:val="0"/>
        <w:spacing w:before="5" w:line="276" w:lineRule="auto"/>
        <w:ind w:right="74"/>
        <w:jc w:val="both"/>
        <w:rPr>
          <w:b/>
          <w:sz w:val="22"/>
          <w:szCs w:val="22"/>
          <w:lang w:eastAsia="ar-SA"/>
        </w:rPr>
      </w:pPr>
      <w:r w:rsidRPr="00232E12">
        <w:rPr>
          <w:b/>
          <w:sz w:val="22"/>
          <w:szCs w:val="22"/>
          <w:lang w:eastAsia="ar-SA"/>
        </w:rPr>
        <w:lastRenderedPageBreak/>
        <w:t>Doložka</w:t>
      </w:r>
    </w:p>
    <w:p w14:paraId="7B1929B7" w14:textId="34DF441A" w:rsidR="006B72B2" w:rsidRPr="00CA4A2B" w:rsidRDefault="004634B3" w:rsidP="006B72B2">
      <w:pPr>
        <w:widowControl w:val="0"/>
        <w:shd w:val="clear" w:color="auto" w:fill="FFFFFF"/>
        <w:suppressAutoHyphens/>
        <w:autoSpaceDE w:val="0"/>
        <w:spacing w:before="5" w:line="276" w:lineRule="auto"/>
        <w:ind w:right="74"/>
        <w:jc w:val="both"/>
        <w:rPr>
          <w:sz w:val="22"/>
          <w:szCs w:val="22"/>
          <w:lang w:eastAsia="ar-SA"/>
        </w:rPr>
      </w:pPr>
      <w:r>
        <w:rPr>
          <w:sz w:val="22"/>
          <w:szCs w:val="22"/>
          <w:lang w:eastAsia="ar-SA"/>
        </w:rPr>
        <w:t>U</w:t>
      </w:r>
      <w:r w:rsidR="006B72B2" w:rsidRPr="00CA4A2B">
        <w:rPr>
          <w:sz w:val="22"/>
          <w:szCs w:val="22"/>
          <w:lang w:eastAsia="ar-SA"/>
        </w:rPr>
        <w:t>zavření smlouvy bylo schváleno usnesením Rady města Poděbrad č. .................... ze dne ....................................</w:t>
      </w:r>
    </w:p>
    <w:p w14:paraId="49717D7E" w14:textId="068D5FFF" w:rsidR="006B72B2" w:rsidRDefault="006B72B2" w:rsidP="006B72B2">
      <w:pPr>
        <w:widowControl w:val="0"/>
        <w:tabs>
          <w:tab w:val="left" w:pos="993"/>
        </w:tabs>
        <w:autoSpaceDE w:val="0"/>
        <w:autoSpaceDN w:val="0"/>
        <w:adjustRightInd w:val="0"/>
        <w:rPr>
          <w:sz w:val="22"/>
          <w:szCs w:val="22"/>
        </w:rPr>
      </w:pPr>
    </w:p>
    <w:p w14:paraId="78A865D7" w14:textId="77777777" w:rsidR="0095090E" w:rsidRPr="00CA4A2B" w:rsidRDefault="0095090E" w:rsidP="006B72B2">
      <w:pPr>
        <w:widowControl w:val="0"/>
        <w:tabs>
          <w:tab w:val="left" w:pos="993"/>
        </w:tabs>
        <w:autoSpaceDE w:val="0"/>
        <w:autoSpaceDN w:val="0"/>
        <w:adjustRightInd w:val="0"/>
        <w:rPr>
          <w:sz w:val="22"/>
          <w:szCs w:val="22"/>
        </w:rPr>
      </w:pPr>
    </w:p>
    <w:p w14:paraId="21E83686"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V Poděbradech  dne: ……………………</w:t>
      </w:r>
      <w:r w:rsidRPr="00CA4A2B">
        <w:rPr>
          <w:sz w:val="22"/>
          <w:szCs w:val="22"/>
        </w:rPr>
        <w:tab/>
        <w:t xml:space="preserve">V </w:t>
      </w:r>
      <w:r w:rsidRPr="00CA4A2B">
        <w:rPr>
          <w:sz w:val="22"/>
          <w:szCs w:val="22"/>
          <w:highlight w:val="yellow"/>
        </w:rPr>
        <w:t>………………dne:………………</w:t>
      </w:r>
    </w:p>
    <w:p w14:paraId="2E011103" w14:textId="77777777" w:rsidR="006B72B2" w:rsidRPr="00CA4A2B" w:rsidRDefault="006B72B2" w:rsidP="006B72B2">
      <w:pPr>
        <w:widowControl w:val="0"/>
        <w:autoSpaceDE w:val="0"/>
        <w:autoSpaceDN w:val="0"/>
        <w:adjustRightInd w:val="0"/>
        <w:spacing w:line="276" w:lineRule="auto"/>
        <w:rPr>
          <w:sz w:val="22"/>
          <w:szCs w:val="22"/>
        </w:rPr>
      </w:pPr>
    </w:p>
    <w:p w14:paraId="79F67B20" w14:textId="77777777" w:rsidR="006B72B2" w:rsidRPr="00CA4A2B" w:rsidRDefault="006B72B2" w:rsidP="006B72B2">
      <w:pPr>
        <w:widowControl w:val="0"/>
        <w:autoSpaceDE w:val="0"/>
        <w:autoSpaceDN w:val="0"/>
        <w:adjustRightInd w:val="0"/>
        <w:spacing w:line="276" w:lineRule="auto"/>
        <w:rPr>
          <w:sz w:val="22"/>
          <w:szCs w:val="22"/>
        </w:rPr>
      </w:pPr>
    </w:p>
    <w:p w14:paraId="7FDE6F0F" w14:textId="77777777" w:rsidR="006B72B2" w:rsidRPr="00CA4A2B" w:rsidRDefault="006B72B2" w:rsidP="006B72B2">
      <w:pPr>
        <w:widowControl w:val="0"/>
        <w:autoSpaceDE w:val="0"/>
        <w:autoSpaceDN w:val="0"/>
        <w:adjustRightInd w:val="0"/>
        <w:spacing w:line="276" w:lineRule="auto"/>
        <w:rPr>
          <w:sz w:val="22"/>
          <w:szCs w:val="22"/>
        </w:rPr>
      </w:pPr>
    </w:p>
    <w:p w14:paraId="13579D25" w14:textId="77777777"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w:t>
      </w:r>
      <w:r w:rsidRPr="00CA4A2B">
        <w:rPr>
          <w:sz w:val="22"/>
          <w:szCs w:val="22"/>
        </w:rPr>
        <w:tab/>
        <w:t>……………………………………….</w:t>
      </w:r>
    </w:p>
    <w:p w14:paraId="23345050" w14:textId="2F7C70A5" w:rsidR="006B72B2" w:rsidRPr="00CA4A2B" w:rsidRDefault="006B72B2" w:rsidP="006B72B2">
      <w:pPr>
        <w:widowControl w:val="0"/>
        <w:tabs>
          <w:tab w:val="left" w:pos="5529"/>
        </w:tabs>
        <w:autoSpaceDE w:val="0"/>
        <w:autoSpaceDN w:val="0"/>
        <w:adjustRightInd w:val="0"/>
        <w:spacing w:line="276" w:lineRule="auto"/>
        <w:rPr>
          <w:sz w:val="22"/>
          <w:szCs w:val="22"/>
        </w:rPr>
      </w:pPr>
      <w:r w:rsidRPr="00CA4A2B">
        <w:rPr>
          <w:sz w:val="22"/>
          <w:szCs w:val="22"/>
        </w:rPr>
        <w:t xml:space="preserve">Mgr. Roman Schulz </w:t>
      </w:r>
      <w:r w:rsidRPr="00CA4A2B">
        <w:rPr>
          <w:sz w:val="22"/>
          <w:szCs w:val="22"/>
        </w:rPr>
        <w:tab/>
      </w:r>
      <w:r w:rsidRPr="00CA4A2B">
        <w:rPr>
          <w:sz w:val="22"/>
          <w:szCs w:val="22"/>
          <w:highlight w:val="yellow"/>
        </w:rPr>
        <w:t>…………………</w:t>
      </w:r>
    </w:p>
    <w:p w14:paraId="130A6316" w14:textId="2D06EAD8" w:rsidR="00604A7E" w:rsidRPr="00CA4A2B" w:rsidRDefault="006B72B2" w:rsidP="00835C9F">
      <w:pPr>
        <w:widowControl w:val="0"/>
        <w:tabs>
          <w:tab w:val="left" w:pos="5529"/>
        </w:tabs>
        <w:autoSpaceDE w:val="0"/>
        <w:autoSpaceDN w:val="0"/>
        <w:adjustRightInd w:val="0"/>
        <w:spacing w:line="276" w:lineRule="auto"/>
      </w:pPr>
      <w:r w:rsidRPr="00CA4A2B">
        <w:rPr>
          <w:sz w:val="22"/>
          <w:szCs w:val="22"/>
        </w:rPr>
        <w:t xml:space="preserve">starosta </w:t>
      </w:r>
      <w:r w:rsidRPr="00CA4A2B">
        <w:rPr>
          <w:sz w:val="22"/>
          <w:szCs w:val="22"/>
        </w:rPr>
        <w:tab/>
      </w:r>
      <w:r w:rsidRPr="00CA4A2B">
        <w:rPr>
          <w:sz w:val="22"/>
          <w:szCs w:val="22"/>
          <w:highlight w:val="yellow"/>
        </w:rPr>
        <w:t>…………………</w:t>
      </w:r>
    </w:p>
    <w:sectPr w:rsidR="00604A7E" w:rsidRPr="00CA4A2B" w:rsidSect="006E195D">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09FD23" w14:textId="77777777" w:rsidR="00CD714E" w:rsidRDefault="009912FB">
      <w:r>
        <w:separator/>
      </w:r>
    </w:p>
  </w:endnote>
  <w:endnote w:type="continuationSeparator" w:id="0">
    <w:p w14:paraId="4F91B6A8" w14:textId="77777777" w:rsidR="00CD714E" w:rsidRDefault="00991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50593" w14:textId="7E050065"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EA0CC7">
      <w:rPr>
        <w:rFonts w:ascii="Arial" w:hAnsi="Arial" w:cs="Arial"/>
        <w:noProof/>
        <w:sz w:val="20"/>
        <w:szCs w:val="21"/>
      </w:rPr>
      <w:t>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EA0CC7">
      <w:rPr>
        <w:rFonts w:ascii="Arial" w:hAnsi="Arial" w:cs="Arial"/>
        <w:noProof/>
        <w:sz w:val="20"/>
        <w:szCs w:val="21"/>
      </w:rPr>
      <w:t>17</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6E88" w14:textId="17938D3A"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604CF9">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604CF9">
      <w:rPr>
        <w:rFonts w:ascii="Arial" w:hAnsi="Arial" w:cs="Arial"/>
        <w:noProof/>
        <w:sz w:val="18"/>
        <w:szCs w:val="21"/>
      </w:rPr>
      <w:t>17</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F29BA8" w14:textId="77777777" w:rsidR="00CD714E" w:rsidRDefault="009912FB">
      <w:r>
        <w:separator/>
      </w:r>
    </w:p>
  </w:footnote>
  <w:footnote w:type="continuationSeparator" w:id="0">
    <w:p w14:paraId="5FB68BF1" w14:textId="77777777" w:rsidR="00CD714E" w:rsidRDefault="00991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B192" w14:textId="1FECC7FB" w:rsidR="00B3274F" w:rsidRDefault="009912FB">
    <w:pPr>
      <w:pStyle w:val="Zhlav"/>
    </w:pPr>
    <w:r>
      <w:t xml:space="preserve">Příloha č. </w:t>
    </w:r>
    <w:r w:rsidR="00C73B63">
      <w:t>4</w:t>
    </w:r>
    <w:r>
      <w:t xml:space="preserve"> Návrh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7"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2"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7"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18"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0"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1"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2" w15:restartNumberingAfterBreak="0">
    <w:nsid w:val="7A4B600E"/>
    <w:multiLevelType w:val="multilevel"/>
    <w:tmpl w:val="A5F08BFE"/>
    <w:lvl w:ilvl="0">
      <w:start w:val="1"/>
      <w:numFmt w:val="upperRoman"/>
      <w:pStyle w:val="rove1-slolnku"/>
      <w:suff w:val="nothing"/>
      <w:lvlText w:val="%1."/>
      <w:lvlJc w:val="center"/>
      <w:pPr>
        <w:ind w:left="0" w:firstLine="0"/>
      </w:pPr>
      <w:rPr>
        <w:rFonts w:ascii="Times New Roman" w:hAnsi="Times New Roman" w:cs="Times New Roman"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2"/>
  </w:num>
  <w:num w:numId="2">
    <w:abstractNumId w:val="6"/>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8"/>
  </w:num>
  <w:num w:numId="6">
    <w:abstractNumId w:val="22"/>
    <w:lvlOverride w:ilvl="0">
      <w:startOverride w:val="1"/>
    </w:lvlOverride>
    <w:lvlOverride w:ilvl="1">
      <w:startOverride w:val="1"/>
    </w:lvlOverride>
  </w:num>
  <w:num w:numId="7">
    <w:abstractNumId w:val="7"/>
  </w:num>
  <w:num w:numId="8">
    <w:abstractNumId w:val="21"/>
  </w:num>
  <w:num w:numId="9">
    <w:abstractNumId w:val="12"/>
  </w:num>
  <w:num w:numId="10">
    <w:abstractNumId w:val="4"/>
  </w:num>
  <w:num w:numId="11">
    <w:abstractNumId w:val="2"/>
  </w:num>
  <w:num w:numId="12">
    <w:abstractNumId w:val="0"/>
  </w:num>
  <w:num w:numId="13">
    <w:abstractNumId w:val="9"/>
  </w:num>
  <w:num w:numId="14">
    <w:abstractNumId w:val="8"/>
  </w:num>
  <w:num w:numId="15">
    <w:abstractNumId w:val="20"/>
  </w:num>
  <w:num w:numId="16">
    <w:abstractNumId w:val="16"/>
  </w:num>
  <w:num w:numId="17">
    <w:abstractNumId w:val="13"/>
  </w:num>
  <w:num w:numId="18">
    <w:abstractNumId w:val="10"/>
  </w:num>
  <w:num w:numId="19">
    <w:abstractNumId w:val="11"/>
  </w:num>
  <w:num w:numId="20">
    <w:abstractNumId w:val="15"/>
  </w:num>
  <w:num w:numId="21">
    <w:abstractNumId w:val="1"/>
  </w:num>
  <w:num w:numId="22">
    <w:abstractNumId w:val="14"/>
  </w:num>
  <w:num w:numId="2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5"/>
  </w:num>
  <w:num w:numId="26">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B2"/>
    <w:rsid w:val="00002858"/>
    <w:rsid w:val="00027253"/>
    <w:rsid w:val="00027CCB"/>
    <w:rsid w:val="00053A7B"/>
    <w:rsid w:val="00060C66"/>
    <w:rsid w:val="00064F42"/>
    <w:rsid w:val="00094213"/>
    <w:rsid w:val="00095CD1"/>
    <w:rsid w:val="000A0BC3"/>
    <w:rsid w:val="000A2698"/>
    <w:rsid w:val="000B27F2"/>
    <w:rsid w:val="00132541"/>
    <w:rsid w:val="001A0FDE"/>
    <w:rsid w:val="001F340D"/>
    <w:rsid w:val="00205EF6"/>
    <w:rsid w:val="00232E12"/>
    <w:rsid w:val="00267FB1"/>
    <w:rsid w:val="002754CD"/>
    <w:rsid w:val="00284444"/>
    <w:rsid w:val="0029656B"/>
    <w:rsid w:val="002E0B71"/>
    <w:rsid w:val="002E6A84"/>
    <w:rsid w:val="002E6EF5"/>
    <w:rsid w:val="002F7D83"/>
    <w:rsid w:val="00304DCC"/>
    <w:rsid w:val="00325A3F"/>
    <w:rsid w:val="00377087"/>
    <w:rsid w:val="00377E04"/>
    <w:rsid w:val="00380420"/>
    <w:rsid w:val="003A316C"/>
    <w:rsid w:val="003A6635"/>
    <w:rsid w:val="003F2CFD"/>
    <w:rsid w:val="00413CD5"/>
    <w:rsid w:val="00425C5B"/>
    <w:rsid w:val="004343D6"/>
    <w:rsid w:val="004634B3"/>
    <w:rsid w:val="00483AD9"/>
    <w:rsid w:val="00490613"/>
    <w:rsid w:val="004D56AD"/>
    <w:rsid w:val="00502B4C"/>
    <w:rsid w:val="005066E7"/>
    <w:rsid w:val="005107E8"/>
    <w:rsid w:val="005164CA"/>
    <w:rsid w:val="00526830"/>
    <w:rsid w:val="0052743D"/>
    <w:rsid w:val="00553FD5"/>
    <w:rsid w:val="00566F95"/>
    <w:rsid w:val="005A59BF"/>
    <w:rsid w:val="005B3FA9"/>
    <w:rsid w:val="005B4141"/>
    <w:rsid w:val="005B6768"/>
    <w:rsid w:val="005C213B"/>
    <w:rsid w:val="005D04EF"/>
    <w:rsid w:val="005E4CAD"/>
    <w:rsid w:val="005E57FE"/>
    <w:rsid w:val="00603401"/>
    <w:rsid w:val="00604A7E"/>
    <w:rsid w:val="00604CF9"/>
    <w:rsid w:val="006077A6"/>
    <w:rsid w:val="006557EA"/>
    <w:rsid w:val="0067444F"/>
    <w:rsid w:val="006866C2"/>
    <w:rsid w:val="006B72B2"/>
    <w:rsid w:val="006D411F"/>
    <w:rsid w:val="006E195D"/>
    <w:rsid w:val="006E2ADD"/>
    <w:rsid w:val="006F53F6"/>
    <w:rsid w:val="00707B2E"/>
    <w:rsid w:val="00707EAF"/>
    <w:rsid w:val="00726CB0"/>
    <w:rsid w:val="00730215"/>
    <w:rsid w:val="00747D45"/>
    <w:rsid w:val="00760589"/>
    <w:rsid w:val="007A0E62"/>
    <w:rsid w:val="007B35FD"/>
    <w:rsid w:val="007B512E"/>
    <w:rsid w:val="007F34BA"/>
    <w:rsid w:val="007F3A62"/>
    <w:rsid w:val="008027D4"/>
    <w:rsid w:val="00816374"/>
    <w:rsid w:val="008236D2"/>
    <w:rsid w:val="008256B3"/>
    <w:rsid w:val="00835C9F"/>
    <w:rsid w:val="00860E92"/>
    <w:rsid w:val="008613A9"/>
    <w:rsid w:val="008614DD"/>
    <w:rsid w:val="008676B4"/>
    <w:rsid w:val="00933735"/>
    <w:rsid w:val="0095090E"/>
    <w:rsid w:val="00967E13"/>
    <w:rsid w:val="009912FB"/>
    <w:rsid w:val="009A43F4"/>
    <w:rsid w:val="009A7B45"/>
    <w:rsid w:val="009B26AB"/>
    <w:rsid w:val="009D305C"/>
    <w:rsid w:val="009F019F"/>
    <w:rsid w:val="009F53EF"/>
    <w:rsid w:val="00A1663E"/>
    <w:rsid w:val="00A17E1D"/>
    <w:rsid w:val="00A67872"/>
    <w:rsid w:val="00AD1751"/>
    <w:rsid w:val="00AD1BC4"/>
    <w:rsid w:val="00AD4021"/>
    <w:rsid w:val="00AD4EA8"/>
    <w:rsid w:val="00B3274F"/>
    <w:rsid w:val="00B624F8"/>
    <w:rsid w:val="00B86511"/>
    <w:rsid w:val="00B9485B"/>
    <w:rsid w:val="00BA55A8"/>
    <w:rsid w:val="00BB2D14"/>
    <w:rsid w:val="00BD413E"/>
    <w:rsid w:val="00BE541E"/>
    <w:rsid w:val="00C0264F"/>
    <w:rsid w:val="00C1522A"/>
    <w:rsid w:val="00C16A86"/>
    <w:rsid w:val="00C34CDF"/>
    <w:rsid w:val="00C454ED"/>
    <w:rsid w:val="00C52E8C"/>
    <w:rsid w:val="00C55014"/>
    <w:rsid w:val="00C64AAC"/>
    <w:rsid w:val="00C73B63"/>
    <w:rsid w:val="00C740E3"/>
    <w:rsid w:val="00C87FD7"/>
    <w:rsid w:val="00C94B9D"/>
    <w:rsid w:val="00C95381"/>
    <w:rsid w:val="00C9641B"/>
    <w:rsid w:val="00CA217C"/>
    <w:rsid w:val="00CA4A2B"/>
    <w:rsid w:val="00CC2260"/>
    <w:rsid w:val="00CD0A95"/>
    <w:rsid w:val="00CD4B1C"/>
    <w:rsid w:val="00CD714E"/>
    <w:rsid w:val="00CD7E21"/>
    <w:rsid w:val="00D07DE9"/>
    <w:rsid w:val="00D2531A"/>
    <w:rsid w:val="00D5420B"/>
    <w:rsid w:val="00D73B41"/>
    <w:rsid w:val="00D81AFA"/>
    <w:rsid w:val="00D91B4A"/>
    <w:rsid w:val="00D9636B"/>
    <w:rsid w:val="00D96B24"/>
    <w:rsid w:val="00DA3D6B"/>
    <w:rsid w:val="00DA4F6F"/>
    <w:rsid w:val="00DB1E3C"/>
    <w:rsid w:val="00DC39DE"/>
    <w:rsid w:val="00DD218E"/>
    <w:rsid w:val="00DE0104"/>
    <w:rsid w:val="00DE2D1B"/>
    <w:rsid w:val="00E0432C"/>
    <w:rsid w:val="00E263E1"/>
    <w:rsid w:val="00E268FB"/>
    <w:rsid w:val="00E301B9"/>
    <w:rsid w:val="00E35CBB"/>
    <w:rsid w:val="00E36E15"/>
    <w:rsid w:val="00E42340"/>
    <w:rsid w:val="00E45F4A"/>
    <w:rsid w:val="00E85488"/>
    <w:rsid w:val="00EA0CC7"/>
    <w:rsid w:val="00EE757A"/>
    <w:rsid w:val="00F67261"/>
    <w:rsid w:val="00FA7CD3"/>
    <w:rsid w:val="00FB73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1209</TotalTime>
  <Pages>16</Pages>
  <Words>6282</Words>
  <Characters>37068</Characters>
  <Application>Microsoft Office Word</Application>
  <DocSecurity>0</DocSecurity>
  <Lines>308</Lines>
  <Paragraphs>86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100</cp:revision>
  <dcterms:created xsi:type="dcterms:W3CDTF">2024-04-08T07:45:00Z</dcterms:created>
  <dcterms:modified xsi:type="dcterms:W3CDTF">2026-04-07T11:08:00Z</dcterms:modified>
</cp:coreProperties>
</file>