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963A0A" w14:textId="77777777" w:rsidR="00EB591E" w:rsidRPr="001C6004" w:rsidRDefault="00D236FF" w:rsidP="00FA10D0">
      <w:pPr>
        <w:pStyle w:val="Nzev"/>
        <w:spacing w:after="0" w:line="240" w:lineRule="auto"/>
        <w:contextualSpacing/>
        <w:rPr>
          <w:rFonts w:ascii="Verdana" w:hAnsi="Verdana"/>
          <w:sz w:val="28"/>
          <w:szCs w:val="28"/>
        </w:rPr>
      </w:pPr>
      <w:r w:rsidRPr="001C6004">
        <w:rPr>
          <w:rFonts w:ascii="Verdana" w:hAnsi="Verdana"/>
          <w:sz w:val="28"/>
          <w:szCs w:val="28"/>
        </w:rPr>
        <w:t>SMLOUVA O DÍLO</w:t>
      </w:r>
    </w:p>
    <w:p w14:paraId="623D4ACD" w14:textId="77777777" w:rsidR="00EB591E" w:rsidRPr="001C6004" w:rsidRDefault="00EB591E" w:rsidP="00FA10D0">
      <w:pPr>
        <w:spacing w:after="0" w:line="240" w:lineRule="auto"/>
        <w:contextualSpacing/>
        <w:jc w:val="center"/>
        <w:rPr>
          <w:rFonts w:ascii="Verdana" w:hAnsi="Verdana" w:cs="Arial"/>
          <w:szCs w:val="18"/>
          <w:u w:val="single"/>
        </w:rPr>
      </w:pPr>
    </w:p>
    <w:p w14:paraId="1FFFD03E" w14:textId="77777777" w:rsidR="00B10B35" w:rsidRDefault="00B10B35" w:rsidP="00FA10D0">
      <w:pPr>
        <w:spacing w:after="0" w:line="240" w:lineRule="auto"/>
        <w:contextualSpacing/>
        <w:rPr>
          <w:rFonts w:ascii="Verdana" w:hAnsi="Verdana" w:cs="Arial"/>
          <w:b/>
          <w:szCs w:val="18"/>
        </w:rPr>
      </w:pPr>
    </w:p>
    <w:p w14:paraId="12797F28" w14:textId="77777777" w:rsidR="00FA4313" w:rsidRPr="00742064" w:rsidRDefault="00FA4313" w:rsidP="00FA4313">
      <w:pPr>
        <w:spacing w:after="0" w:line="240" w:lineRule="auto"/>
        <w:contextualSpacing/>
        <w:rPr>
          <w:rFonts w:ascii="Verdana" w:hAnsi="Verdana" w:cstheme="minorHAnsi"/>
          <w:b/>
          <w:bCs/>
          <w:szCs w:val="18"/>
        </w:rPr>
      </w:pPr>
      <w:r w:rsidRPr="00742064">
        <w:rPr>
          <w:rFonts w:ascii="Verdana" w:hAnsi="Verdana" w:cstheme="minorHAnsi"/>
          <w:b/>
          <w:bCs/>
          <w:szCs w:val="18"/>
          <w:lang w:eastAsia="en-US"/>
        </w:rPr>
        <w:t>Obec Jizbice</w:t>
      </w:r>
    </w:p>
    <w:p w14:paraId="5A0FCBB7" w14:textId="77777777" w:rsidR="00FA4313" w:rsidRPr="00742064" w:rsidRDefault="00FA4313" w:rsidP="00FA4313">
      <w:pPr>
        <w:spacing w:after="0" w:line="240" w:lineRule="auto"/>
        <w:contextualSpacing/>
        <w:rPr>
          <w:rFonts w:ascii="Verdana" w:hAnsi="Verdana" w:cstheme="minorHAnsi"/>
          <w:szCs w:val="18"/>
        </w:rPr>
      </w:pPr>
      <w:r w:rsidRPr="00742064">
        <w:rPr>
          <w:rFonts w:ascii="Verdana" w:hAnsi="Verdana" w:cstheme="minorHAnsi"/>
          <w:szCs w:val="18"/>
        </w:rPr>
        <w:t xml:space="preserve">se sídlem: </w:t>
      </w:r>
      <w:r w:rsidRPr="00742064">
        <w:rPr>
          <w:rFonts w:ascii="Verdana" w:hAnsi="Verdana" w:cstheme="minorHAnsi"/>
          <w:szCs w:val="18"/>
          <w:lang w:eastAsia="en-US"/>
        </w:rPr>
        <w:t>Jizbice 72, 288 02 Jizbice</w:t>
      </w:r>
    </w:p>
    <w:p w14:paraId="2B070F70" w14:textId="77777777" w:rsidR="00FA4313" w:rsidRPr="00742064" w:rsidRDefault="00FA4313" w:rsidP="00FA4313">
      <w:pPr>
        <w:spacing w:after="0" w:line="240" w:lineRule="auto"/>
        <w:contextualSpacing/>
        <w:rPr>
          <w:rFonts w:ascii="Verdana" w:hAnsi="Verdana" w:cstheme="minorHAnsi"/>
          <w:szCs w:val="18"/>
        </w:rPr>
      </w:pPr>
      <w:r w:rsidRPr="00742064">
        <w:rPr>
          <w:rFonts w:ascii="Verdana" w:hAnsi="Verdana" w:cstheme="minorHAnsi"/>
          <w:szCs w:val="18"/>
        </w:rPr>
        <w:t xml:space="preserve">IČO: </w:t>
      </w:r>
      <w:r w:rsidRPr="00742064">
        <w:rPr>
          <w:rFonts w:ascii="Verdana" w:hAnsi="Verdana" w:cstheme="minorHAnsi"/>
          <w:color w:val="000000"/>
          <w:szCs w:val="18"/>
        </w:rPr>
        <w:t>00239224</w:t>
      </w:r>
    </w:p>
    <w:p w14:paraId="48E7FB00" w14:textId="77777777" w:rsidR="00FA4313" w:rsidRPr="00742064" w:rsidRDefault="00FA4313" w:rsidP="00FA4313">
      <w:pPr>
        <w:spacing w:after="0" w:line="240" w:lineRule="auto"/>
        <w:jc w:val="both"/>
        <w:rPr>
          <w:rFonts w:ascii="Verdana" w:hAnsi="Verdana" w:cs="Tahoma"/>
          <w:szCs w:val="18"/>
        </w:rPr>
      </w:pPr>
      <w:r w:rsidRPr="00742064">
        <w:rPr>
          <w:rFonts w:ascii="Verdana" w:hAnsi="Verdana" w:cs="Tahoma"/>
          <w:szCs w:val="18"/>
        </w:rPr>
        <w:t>zastoupena:</w:t>
      </w:r>
      <w:r w:rsidRPr="00742064">
        <w:rPr>
          <w:rFonts w:ascii="Verdana" w:hAnsi="Verdana" w:cstheme="minorHAnsi"/>
          <w:szCs w:val="18"/>
        </w:rPr>
        <w:t xml:space="preserve"> Evou Pacltovou, starostkou obce</w:t>
      </w:r>
    </w:p>
    <w:p w14:paraId="06951B80" w14:textId="77777777" w:rsidR="00FA4313" w:rsidRPr="00742064" w:rsidRDefault="00FA4313" w:rsidP="00FA4313">
      <w:pPr>
        <w:spacing w:after="0" w:line="240" w:lineRule="auto"/>
        <w:contextualSpacing/>
        <w:rPr>
          <w:rFonts w:ascii="Verdana" w:hAnsi="Verdana" w:cs="Arial"/>
          <w:bCs/>
          <w:szCs w:val="18"/>
        </w:rPr>
      </w:pPr>
      <w:r w:rsidRPr="00742064">
        <w:rPr>
          <w:rFonts w:ascii="Verdana" w:hAnsi="Verdana" w:cs="Arial"/>
          <w:bCs/>
          <w:szCs w:val="18"/>
        </w:rPr>
        <w:t>jako objednatel na straně jedné (dále „objednatel“)</w:t>
      </w:r>
    </w:p>
    <w:p w14:paraId="23F1D2DC" w14:textId="77777777" w:rsidR="00EB591E" w:rsidRPr="00E43BC9" w:rsidRDefault="00EB591E" w:rsidP="00E118AE">
      <w:pPr>
        <w:spacing w:after="0" w:line="240" w:lineRule="auto"/>
        <w:contextualSpacing/>
        <w:rPr>
          <w:rFonts w:ascii="Verdana" w:hAnsi="Verdana" w:cs="Arial"/>
          <w:bCs/>
          <w:szCs w:val="18"/>
        </w:rPr>
      </w:pPr>
    </w:p>
    <w:p w14:paraId="0F3313AC" w14:textId="77777777" w:rsidR="00EB591E" w:rsidRPr="00E43BC9" w:rsidRDefault="00D236FF" w:rsidP="00E118AE">
      <w:pPr>
        <w:spacing w:after="0" w:line="240" w:lineRule="auto"/>
        <w:contextualSpacing/>
        <w:rPr>
          <w:rFonts w:ascii="Verdana" w:hAnsi="Verdana" w:cs="Arial"/>
          <w:bCs/>
          <w:szCs w:val="18"/>
        </w:rPr>
      </w:pPr>
      <w:r w:rsidRPr="00E43BC9">
        <w:rPr>
          <w:rFonts w:ascii="Verdana" w:hAnsi="Verdana" w:cs="Arial"/>
          <w:bCs/>
          <w:szCs w:val="18"/>
        </w:rPr>
        <w:t>a</w:t>
      </w:r>
    </w:p>
    <w:p w14:paraId="3586677B" w14:textId="77777777" w:rsidR="00EB591E" w:rsidRPr="00E43BC9" w:rsidRDefault="00EB591E" w:rsidP="00E118AE">
      <w:pPr>
        <w:spacing w:after="0" w:line="240" w:lineRule="auto"/>
        <w:contextualSpacing/>
        <w:rPr>
          <w:rFonts w:ascii="Verdana" w:hAnsi="Verdana" w:cs="Arial"/>
          <w:b/>
          <w:szCs w:val="18"/>
        </w:rPr>
      </w:pPr>
    </w:p>
    <w:p w14:paraId="003CA3CB" w14:textId="1EA293C1" w:rsidR="00EB591E" w:rsidRPr="00E43BC9" w:rsidRDefault="00D236FF" w:rsidP="00E118AE">
      <w:pPr>
        <w:pStyle w:val="Jmnosubdodavatel"/>
        <w:spacing w:after="0" w:line="240" w:lineRule="auto"/>
        <w:contextualSpacing/>
        <w:rPr>
          <w:rStyle w:val="platne1"/>
          <w:rFonts w:ascii="Verdana" w:eastAsia="OpenSymbol" w:hAnsi="Verdana" w:cs="Arial"/>
          <w:szCs w:val="18"/>
          <w:highlight w:val="yellow"/>
        </w:rPr>
      </w:pPr>
      <w:r w:rsidRPr="00E43BC9">
        <w:rPr>
          <w:rStyle w:val="platne1"/>
          <w:rFonts w:ascii="Verdana" w:eastAsia="OpenSymbol" w:hAnsi="Verdana" w:cs="Arial"/>
          <w:szCs w:val="18"/>
          <w:highlight w:val="yellow"/>
        </w:rPr>
        <w:t>XXX</w:t>
      </w:r>
      <w:r w:rsidR="00471BFD" w:rsidRPr="00E43BC9">
        <w:rPr>
          <w:rStyle w:val="platne1"/>
          <w:rFonts w:ascii="Verdana" w:eastAsia="OpenSymbol" w:hAnsi="Verdana" w:cs="Arial"/>
          <w:szCs w:val="18"/>
          <w:highlight w:val="yellow"/>
        </w:rPr>
        <w:t xml:space="preserve"> (doplňte)</w:t>
      </w:r>
    </w:p>
    <w:p w14:paraId="702BF93D" w14:textId="77777777" w:rsidR="00904470" w:rsidRPr="00E43BC9" w:rsidRDefault="00471BFD" w:rsidP="00904470">
      <w:pPr>
        <w:pStyle w:val="Jmnosubdodavatel"/>
        <w:spacing w:after="0" w:line="240" w:lineRule="auto"/>
        <w:contextualSpacing/>
        <w:rPr>
          <w:rStyle w:val="platne1"/>
          <w:rFonts w:ascii="Verdana" w:eastAsia="OpenSymbol" w:hAnsi="Verdana" w:cs="Arial"/>
          <w:b w:val="0"/>
          <w:bCs/>
          <w:szCs w:val="18"/>
          <w:highlight w:val="yellow"/>
        </w:rPr>
      </w:pPr>
      <w:r w:rsidRPr="00E43BC9">
        <w:rPr>
          <w:rFonts w:ascii="Verdana" w:hAnsi="Verdana" w:cs="Arial"/>
          <w:b w:val="0"/>
          <w:bCs/>
          <w:kern w:val="28"/>
          <w:szCs w:val="18"/>
          <w:highlight w:val="yellow"/>
        </w:rPr>
        <w:t xml:space="preserve">Sídlo: </w:t>
      </w:r>
      <w:r w:rsidR="00904470" w:rsidRPr="00E43BC9">
        <w:rPr>
          <w:rStyle w:val="platne1"/>
          <w:rFonts w:ascii="Verdana" w:eastAsia="OpenSymbol" w:hAnsi="Verdana" w:cs="Arial"/>
          <w:b w:val="0"/>
          <w:bCs/>
          <w:szCs w:val="18"/>
          <w:highlight w:val="yellow"/>
        </w:rPr>
        <w:t>XXX (doplňte)</w:t>
      </w:r>
    </w:p>
    <w:p w14:paraId="7CBEC0F2" w14:textId="77777777" w:rsidR="00904470" w:rsidRPr="00E43BC9" w:rsidRDefault="00FA10D0" w:rsidP="00904470">
      <w:pPr>
        <w:pStyle w:val="Jmnosubdodavatel"/>
        <w:spacing w:after="0" w:line="240" w:lineRule="auto"/>
        <w:contextualSpacing/>
        <w:rPr>
          <w:rStyle w:val="platne1"/>
          <w:rFonts w:ascii="Verdana" w:eastAsia="OpenSymbol" w:hAnsi="Verdana" w:cs="Arial"/>
          <w:b w:val="0"/>
          <w:bCs/>
          <w:szCs w:val="18"/>
          <w:highlight w:val="yellow"/>
        </w:rPr>
      </w:pPr>
      <w:r w:rsidRPr="00E43BC9">
        <w:rPr>
          <w:rFonts w:ascii="Verdana" w:hAnsi="Verdana" w:cs="Arial"/>
          <w:b w:val="0"/>
          <w:bCs/>
          <w:kern w:val="28"/>
          <w:szCs w:val="18"/>
          <w:highlight w:val="yellow"/>
        </w:rPr>
        <w:t>IČO</w:t>
      </w:r>
      <w:r w:rsidR="00D236FF" w:rsidRPr="00E43BC9">
        <w:rPr>
          <w:rFonts w:ascii="Verdana" w:hAnsi="Verdana" w:cs="Arial"/>
          <w:b w:val="0"/>
          <w:bCs/>
          <w:kern w:val="28"/>
          <w:szCs w:val="18"/>
          <w:highlight w:val="yellow"/>
        </w:rPr>
        <w:t>:</w:t>
      </w:r>
      <w:r w:rsidR="00471BFD" w:rsidRPr="00E43BC9">
        <w:rPr>
          <w:rFonts w:ascii="Verdana" w:hAnsi="Verdana" w:cs="Arial"/>
          <w:b w:val="0"/>
          <w:bCs/>
          <w:kern w:val="28"/>
          <w:szCs w:val="18"/>
          <w:highlight w:val="yellow"/>
        </w:rPr>
        <w:t xml:space="preserve"> </w:t>
      </w:r>
      <w:r w:rsidR="00904470" w:rsidRPr="00E43BC9">
        <w:rPr>
          <w:rStyle w:val="platne1"/>
          <w:rFonts w:ascii="Verdana" w:eastAsia="OpenSymbol" w:hAnsi="Verdana" w:cs="Arial"/>
          <w:b w:val="0"/>
          <w:bCs/>
          <w:szCs w:val="18"/>
          <w:highlight w:val="yellow"/>
        </w:rPr>
        <w:t>XXX (doplňte)</w:t>
      </w:r>
    </w:p>
    <w:p w14:paraId="4E75B106" w14:textId="68293226" w:rsidR="00EB591E" w:rsidRPr="00E43BC9" w:rsidRDefault="00FA10D0" w:rsidP="00E118AE">
      <w:pPr>
        <w:widowControl w:val="0"/>
        <w:spacing w:after="0" w:line="240" w:lineRule="auto"/>
        <w:contextualSpacing/>
        <w:rPr>
          <w:rStyle w:val="platne1"/>
          <w:rFonts w:ascii="Verdana" w:eastAsia="OpenSymbol" w:hAnsi="Verdana" w:cs="Arial"/>
          <w:bCs/>
          <w:szCs w:val="18"/>
          <w:highlight w:val="yellow"/>
        </w:rPr>
      </w:pPr>
      <w:r w:rsidRPr="00E43BC9">
        <w:rPr>
          <w:rStyle w:val="platne1"/>
          <w:rFonts w:ascii="Verdana" w:eastAsia="OpenSymbol" w:hAnsi="Verdana" w:cs="Arial"/>
          <w:bCs/>
          <w:szCs w:val="18"/>
          <w:highlight w:val="yellow"/>
        </w:rPr>
        <w:t>DIČ</w:t>
      </w:r>
      <w:r w:rsidR="00D236FF" w:rsidRPr="00E43BC9">
        <w:rPr>
          <w:rStyle w:val="platne1"/>
          <w:rFonts w:ascii="Verdana" w:eastAsia="OpenSymbol" w:hAnsi="Verdana" w:cs="Arial"/>
          <w:bCs/>
          <w:szCs w:val="18"/>
          <w:highlight w:val="yellow"/>
        </w:rPr>
        <w:t>: XXX</w:t>
      </w:r>
      <w:r w:rsidR="00904470" w:rsidRPr="00E43BC9">
        <w:rPr>
          <w:rStyle w:val="platne1"/>
          <w:rFonts w:ascii="Verdana" w:eastAsia="OpenSymbol" w:hAnsi="Verdana" w:cs="Arial"/>
          <w:bCs/>
          <w:szCs w:val="18"/>
          <w:highlight w:val="yellow"/>
        </w:rPr>
        <w:t xml:space="preserve"> (doplňte)</w:t>
      </w:r>
    </w:p>
    <w:p w14:paraId="046DE79A" w14:textId="3480CD30" w:rsidR="00471BFD" w:rsidRPr="00E43BC9" w:rsidRDefault="00471BFD" w:rsidP="00E118AE">
      <w:pPr>
        <w:widowControl w:val="0"/>
        <w:spacing w:after="0" w:line="240" w:lineRule="auto"/>
        <w:contextualSpacing/>
        <w:rPr>
          <w:rStyle w:val="platne1"/>
          <w:rFonts w:ascii="Verdana" w:eastAsia="OpenSymbol" w:hAnsi="Verdana" w:cs="Arial"/>
          <w:bCs/>
          <w:szCs w:val="18"/>
          <w:highlight w:val="yellow"/>
        </w:rPr>
      </w:pPr>
      <w:r w:rsidRPr="00E43BC9">
        <w:rPr>
          <w:rStyle w:val="platne1"/>
          <w:rFonts w:ascii="Verdana" w:eastAsia="OpenSymbol" w:hAnsi="Verdana" w:cs="Arial"/>
          <w:bCs/>
          <w:szCs w:val="18"/>
          <w:highlight w:val="yellow"/>
        </w:rPr>
        <w:t>Zapsán v obchodník rejstříku vedeném XXX</w:t>
      </w:r>
      <w:r w:rsidR="00904470" w:rsidRPr="00E43BC9">
        <w:rPr>
          <w:rStyle w:val="platne1"/>
          <w:rFonts w:ascii="Verdana" w:eastAsia="OpenSymbol" w:hAnsi="Verdana" w:cs="Arial"/>
          <w:bCs/>
          <w:szCs w:val="18"/>
          <w:highlight w:val="yellow"/>
        </w:rPr>
        <w:t xml:space="preserve"> (doplňte)</w:t>
      </w:r>
    </w:p>
    <w:p w14:paraId="141504EE" w14:textId="2DD1D119" w:rsidR="00EB591E" w:rsidRPr="00E43BC9" w:rsidRDefault="00D236FF" w:rsidP="00E118AE">
      <w:pPr>
        <w:widowControl w:val="0"/>
        <w:spacing w:after="0" w:line="240" w:lineRule="auto"/>
        <w:contextualSpacing/>
        <w:rPr>
          <w:rFonts w:ascii="Verdana" w:hAnsi="Verdana" w:cs="Arial"/>
          <w:bCs/>
          <w:kern w:val="28"/>
          <w:szCs w:val="18"/>
          <w:highlight w:val="yellow"/>
        </w:rPr>
      </w:pPr>
      <w:r w:rsidRPr="00E43BC9">
        <w:rPr>
          <w:rStyle w:val="platne1"/>
          <w:rFonts w:ascii="Verdana" w:eastAsia="OpenSymbol" w:hAnsi="Verdana" w:cs="Arial"/>
          <w:bCs/>
          <w:szCs w:val="18"/>
          <w:highlight w:val="yellow"/>
        </w:rPr>
        <w:t>číslo bankovního účtu:</w:t>
      </w:r>
      <w:r w:rsidR="00471BFD" w:rsidRPr="00E43BC9">
        <w:rPr>
          <w:rStyle w:val="platne1"/>
          <w:rFonts w:ascii="Verdana" w:eastAsia="OpenSymbol" w:hAnsi="Verdana" w:cs="Arial"/>
          <w:bCs/>
          <w:szCs w:val="18"/>
          <w:highlight w:val="yellow"/>
        </w:rPr>
        <w:t xml:space="preserve"> </w:t>
      </w:r>
      <w:r w:rsidRPr="00E43BC9">
        <w:rPr>
          <w:rStyle w:val="platne1"/>
          <w:rFonts w:ascii="Verdana" w:eastAsia="OpenSymbol" w:hAnsi="Verdana" w:cs="Arial"/>
          <w:bCs/>
          <w:szCs w:val="18"/>
          <w:highlight w:val="yellow"/>
        </w:rPr>
        <w:t>XXX</w:t>
      </w:r>
      <w:r w:rsidR="00904470" w:rsidRPr="00E43BC9">
        <w:rPr>
          <w:rStyle w:val="platne1"/>
          <w:rFonts w:ascii="Verdana" w:eastAsia="OpenSymbol" w:hAnsi="Verdana" w:cs="Arial"/>
          <w:bCs/>
          <w:szCs w:val="18"/>
          <w:highlight w:val="yellow"/>
        </w:rPr>
        <w:t xml:space="preserve"> (doplňte)</w:t>
      </w:r>
    </w:p>
    <w:p w14:paraId="056AD876" w14:textId="32F1CD06" w:rsidR="00EB591E" w:rsidRPr="00E43BC9" w:rsidRDefault="003161D4" w:rsidP="00E118AE">
      <w:pPr>
        <w:widowControl w:val="0"/>
        <w:spacing w:after="0" w:line="240" w:lineRule="auto"/>
        <w:contextualSpacing/>
        <w:rPr>
          <w:rFonts w:ascii="Verdana" w:hAnsi="Verdana" w:cs="Arial"/>
          <w:bCs/>
          <w:kern w:val="28"/>
          <w:szCs w:val="18"/>
          <w:highlight w:val="yellow"/>
        </w:rPr>
      </w:pPr>
      <w:r w:rsidRPr="00E43BC9">
        <w:rPr>
          <w:rFonts w:ascii="Verdana" w:hAnsi="Verdana" w:cs="Arial"/>
          <w:bCs/>
          <w:kern w:val="28"/>
          <w:szCs w:val="18"/>
          <w:highlight w:val="yellow"/>
        </w:rPr>
        <w:t>zastoupena</w:t>
      </w:r>
      <w:r w:rsidR="00471BFD" w:rsidRPr="00E43BC9">
        <w:rPr>
          <w:rFonts w:ascii="Verdana" w:hAnsi="Verdana" w:cs="Arial"/>
          <w:bCs/>
          <w:kern w:val="28"/>
          <w:szCs w:val="18"/>
          <w:highlight w:val="yellow"/>
        </w:rPr>
        <w:t xml:space="preserve">: </w:t>
      </w:r>
      <w:r w:rsidR="00D236FF" w:rsidRPr="00E43BC9">
        <w:rPr>
          <w:rFonts w:ascii="Verdana" w:hAnsi="Verdana" w:cs="Arial"/>
          <w:bCs/>
          <w:kern w:val="28"/>
          <w:szCs w:val="18"/>
          <w:highlight w:val="yellow"/>
        </w:rPr>
        <w:t>XXX</w:t>
      </w:r>
      <w:r w:rsidR="00904470" w:rsidRPr="00E43BC9">
        <w:rPr>
          <w:rFonts w:ascii="Verdana" w:hAnsi="Verdana" w:cs="Arial"/>
          <w:bCs/>
          <w:kern w:val="28"/>
          <w:szCs w:val="18"/>
          <w:highlight w:val="yellow"/>
        </w:rPr>
        <w:t xml:space="preserve"> </w:t>
      </w:r>
      <w:r w:rsidR="00904470" w:rsidRPr="00E43BC9">
        <w:rPr>
          <w:rStyle w:val="platne1"/>
          <w:rFonts w:ascii="Verdana" w:eastAsia="OpenSymbol" w:hAnsi="Verdana" w:cs="Arial"/>
          <w:bCs/>
          <w:szCs w:val="18"/>
          <w:highlight w:val="yellow"/>
        </w:rPr>
        <w:t>(doplňte)</w:t>
      </w:r>
    </w:p>
    <w:p w14:paraId="6EFECA9B" w14:textId="77777777" w:rsidR="00EB591E" w:rsidRPr="00E43BC9" w:rsidRDefault="00D236FF" w:rsidP="00E118AE">
      <w:pPr>
        <w:widowControl w:val="0"/>
        <w:spacing w:after="0" w:line="240" w:lineRule="auto"/>
        <w:contextualSpacing/>
        <w:rPr>
          <w:rFonts w:ascii="Verdana" w:hAnsi="Verdana" w:cs="Arial"/>
          <w:bCs/>
          <w:i/>
          <w:color w:val="000000" w:themeColor="text1"/>
          <w:kern w:val="28"/>
          <w:szCs w:val="18"/>
          <w:highlight w:val="yellow"/>
        </w:rPr>
      </w:pPr>
      <w:bookmarkStart w:id="0" w:name="OLE_LINK1"/>
      <w:bookmarkStart w:id="1" w:name="OLE_LINK2"/>
      <w:r w:rsidRPr="00E43BC9">
        <w:rPr>
          <w:rFonts w:ascii="Verdana" w:hAnsi="Verdana" w:cs="Arial"/>
          <w:bCs/>
          <w:i/>
          <w:color w:val="000000" w:themeColor="text1"/>
          <w:kern w:val="28"/>
          <w:szCs w:val="18"/>
          <w:highlight w:val="yellow"/>
        </w:rPr>
        <w:t xml:space="preserve">Další osoby oprávněné jednat jménem objednatele po dobu provádění díla (v uvedeném rozsahu): </w:t>
      </w:r>
    </w:p>
    <w:p w14:paraId="3FAF8ECD" w14:textId="71072341" w:rsidR="00EB591E" w:rsidRPr="00E43BC9" w:rsidRDefault="00471BFD" w:rsidP="00E118AE">
      <w:pPr>
        <w:pStyle w:val="Odstavecseseznamem"/>
        <w:widowControl w:val="0"/>
        <w:numPr>
          <w:ilvl w:val="0"/>
          <w:numId w:val="2"/>
        </w:numPr>
        <w:spacing w:after="0" w:line="240" w:lineRule="auto"/>
        <w:rPr>
          <w:rFonts w:ascii="Verdana" w:hAnsi="Verdana" w:cs="Arial"/>
          <w:bCs/>
          <w:i/>
          <w:color w:val="000000" w:themeColor="text1"/>
          <w:kern w:val="28"/>
          <w:sz w:val="18"/>
          <w:szCs w:val="18"/>
          <w:highlight w:val="yellow"/>
        </w:rPr>
      </w:pPr>
      <w:r w:rsidRPr="00E43BC9">
        <w:rPr>
          <w:rFonts w:ascii="Verdana" w:hAnsi="Verdana" w:cs="Arial"/>
          <w:bCs/>
          <w:i/>
          <w:color w:val="000000" w:themeColor="text1"/>
          <w:kern w:val="28"/>
          <w:sz w:val="18"/>
          <w:szCs w:val="18"/>
          <w:highlight w:val="yellow"/>
        </w:rPr>
        <w:t xml:space="preserve">Ve věcech smluvních: </w:t>
      </w:r>
      <w:r w:rsidR="00D236FF" w:rsidRPr="00E43BC9">
        <w:rPr>
          <w:rFonts w:ascii="Verdana" w:hAnsi="Verdana" w:cs="Arial"/>
          <w:bCs/>
          <w:i/>
          <w:color w:val="000000" w:themeColor="text1"/>
          <w:kern w:val="28"/>
          <w:sz w:val="18"/>
          <w:szCs w:val="18"/>
          <w:highlight w:val="yellow"/>
        </w:rPr>
        <w:t>XXX</w:t>
      </w:r>
      <w:bookmarkEnd w:id="0"/>
      <w:bookmarkEnd w:id="1"/>
      <w:r w:rsidR="00904470" w:rsidRPr="00E43BC9">
        <w:rPr>
          <w:rFonts w:ascii="Verdana" w:hAnsi="Verdana" w:cs="Arial"/>
          <w:bCs/>
          <w:i/>
          <w:color w:val="000000" w:themeColor="text1"/>
          <w:kern w:val="28"/>
          <w:sz w:val="18"/>
          <w:szCs w:val="18"/>
          <w:highlight w:val="yellow"/>
        </w:rPr>
        <w:t xml:space="preserve"> </w:t>
      </w:r>
      <w:r w:rsidR="00904470" w:rsidRPr="00E43BC9">
        <w:rPr>
          <w:rStyle w:val="platne1"/>
          <w:rFonts w:ascii="Verdana" w:eastAsia="OpenSymbol" w:hAnsi="Verdana" w:cs="Arial"/>
          <w:bCs/>
          <w:sz w:val="18"/>
          <w:szCs w:val="18"/>
          <w:highlight w:val="yellow"/>
        </w:rPr>
        <w:t>(doplňte)</w:t>
      </w:r>
    </w:p>
    <w:p w14:paraId="2C4ABB48" w14:textId="6EEC214E" w:rsidR="00471BFD" w:rsidRPr="00E43BC9" w:rsidRDefault="00471BFD" w:rsidP="00E118AE">
      <w:pPr>
        <w:pStyle w:val="Odstavecseseznamem"/>
        <w:widowControl w:val="0"/>
        <w:numPr>
          <w:ilvl w:val="0"/>
          <w:numId w:val="2"/>
        </w:numPr>
        <w:spacing w:after="0" w:line="240" w:lineRule="auto"/>
        <w:rPr>
          <w:rFonts w:ascii="Verdana" w:hAnsi="Verdana" w:cs="Arial"/>
          <w:bCs/>
          <w:i/>
          <w:color w:val="000000" w:themeColor="text1"/>
          <w:kern w:val="28"/>
          <w:sz w:val="18"/>
          <w:szCs w:val="18"/>
          <w:highlight w:val="yellow"/>
        </w:rPr>
      </w:pPr>
      <w:r w:rsidRPr="00E43BC9">
        <w:rPr>
          <w:rFonts w:ascii="Verdana" w:hAnsi="Verdana" w:cs="Arial"/>
          <w:bCs/>
          <w:i/>
          <w:color w:val="000000" w:themeColor="text1"/>
          <w:kern w:val="28"/>
          <w:sz w:val="18"/>
          <w:szCs w:val="18"/>
          <w:highlight w:val="yellow"/>
        </w:rPr>
        <w:t>Ve věcech technických: XXX</w:t>
      </w:r>
      <w:r w:rsidR="00904470" w:rsidRPr="00E43BC9">
        <w:rPr>
          <w:rFonts w:ascii="Verdana" w:hAnsi="Verdana" w:cs="Arial"/>
          <w:bCs/>
          <w:i/>
          <w:color w:val="000000" w:themeColor="text1"/>
          <w:kern w:val="28"/>
          <w:sz w:val="18"/>
          <w:szCs w:val="18"/>
          <w:highlight w:val="yellow"/>
        </w:rPr>
        <w:t xml:space="preserve"> </w:t>
      </w:r>
      <w:r w:rsidR="00904470" w:rsidRPr="00E43BC9">
        <w:rPr>
          <w:rStyle w:val="platne1"/>
          <w:rFonts w:ascii="Verdana" w:eastAsia="OpenSymbol" w:hAnsi="Verdana" w:cs="Arial"/>
          <w:bCs/>
          <w:sz w:val="18"/>
          <w:szCs w:val="18"/>
          <w:highlight w:val="yellow"/>
        </w:rPr>
        <w:t>(doplňte)</w:t>
      </w:r>
    </w:p>
    <w:p w14:paraId="4D0616EE" w14:textId="77777777" w:rsidR="00556BFC" w:rsidRPr="00E43BC9" w:rsidRDefault="00D236FF" w:rsidP="00E118AE">
      <w:pPr>
        <w:spacing w:after="0" w:line="240" w:lineRule="auto"/>
        <w:contextualSpacing/>
        <w:rPr>
          <w:rFonts w:ascii="Verdana" w:hAnsi="Verdana" w:cs="Arial"/>
          <w:bCs/>
          <w:szCs w:val="18"/>
        </w:rPr>
      </w:pPr>
      <w:r w:rsidRPr="00E43BC9">
        <w:rPr>
          <w:rFonts w:ascii="Verdana" w:hAnsi="Verdana" w:cs="Arial"/>
          <w:bCs/>
          <w:szCs w:val="18"/>
        </w:rPr>
        <w:t>jako zhotovitel na straně druhé (dále jen „zhotovitel“)</w:t>
      </w:r>
    </w:p>
    <w:p w14:paraId="7DAA74BC" w14:textId="77777777" w:rsidR="00556BFC" w:rsidRPr="00E43BC9" w:rsidRDefault="00556BFC" w:rsidP="00E118AE">
      <w:pPr>
        <w:spacing w:after="0" w:line="240" w:lineRule="auto"/>
        <w:contextualSpacing/>
        <w:rPr>
          <w:rFonts w:ascii="Verdana" w:hAnsi="Verdana" w:cs="Arial"/>
          <w:bCs/>
          <w:szCs w:val="18"/>
        </w:rPr>
      </w:pPr>
    </w:p>
    <w:p w14:paraId="0F4D4D0E" w14:textId="77777777" w:rsidR="00556BFC" w:rsidRPr="00E43BC9" w:rsidRDefault="00556BFC" w:rsidP="00E118AE">
      <w:pPr>
        <w:spacing w:after="0" w:line="240" w:lineRule="auto"/>
        <w:ind w:right="-142"/>
        <w:contextualSpacing/>
        <w:jc w:val="both"/>
        <w:rPr>
          <w:rFonts w:ascii="Verdana" w:hAnsi="Verdana" w:cs="Arial"/>
          <w:bCs/>
          <w:color w:val="000000" w:themeColor="text1"/>
          <w:szCs w:val="18"/>
        </w:rPr>
      </w:pPr>
      <w:r w:rsidRPr="00E43BC9">
        <w:rPr>
          <w:rFonts w:ascii="Verdana" w:hAnsi="Verdana" w:cs="Arial"/>
          <w:bCs/>
          <w:color w:val="000000" w:themeColor="text1"/>
          <w:szCs w:val="18"/>
        </w:rPr>
        <w:t>(objednatel a zhotovitel dále společně též jako „smluvní strany“ nebo každý samostatně též jako „smluvní strana“)</w:t>
      </w:r>
    </w:p>
    <w:p w14:paraId="2391D633" w14:textId="77777777" w:rsidR="00556BFC" w:rsidRPr="00E43BC9" w:rsidRDefault="00556BFC" w:rsidP="00E118AE">
      <w:pPr>
        <w:spacing w:after="0" w:line="240" w:lineRule="auto"/>
        <w:ind w:right="-142"/>
        <w:contextualSpacing/>
        <w:jc w:val="both"/>
        <w:rPr>
          <w:rFonts w:ascii="Verdana" w:hAnsi="Verdana" w:cs="Arial"/>
          <w:bCs/>
          <w:color w:val="000000" w:themeColor="text1"/>
          <w:szCs w:val="18"/>
        </w:rPr>
      </w:pPr>
    </w:p>
    <w:p w14:paraId="2CD31A47" w14:textId="77777777" w:rsidR="00556BFC" w:rsidRPr="00E43BC9" w:rsidRDefault="00556BFC" w:rsidP="00E118AE">
      <w:pPr>
        <w:spacing w:after="0" w:line="240" w:lineRule="auto"/>
        <w:ind w:right="-142"/>
        <w:contextualSpacing/>
        <w:jc w:val="both"/>
        <w:rPr>
          <w:rFonts w:ascii="Verdana" w:hAnsi="Verdana" w:cs="Arial"/>
          <w:bCs/>
          <w:color w:val="000000" w:themeColor="text1"/>
          <w:szCs w:val="18"/>
        </w:rPr>
      </w:pPr>
      <w:r w:rsidRPr="00E43BC9">
        <w:rPr>
          <w:rFonts w:ascii="Verdana" w:hAnsi="Verdana" w:cs="Arial"/>
          <w:bCs/>
          <w:color w:val="000000" w:themeColor="text1"/>
          <w:szCs w:val="18"/>
        </w:rPr>
        <w:t>uzavřeli níže uvedeného dne, měsíce a roku, v souladu s ustanoveními § 2586 an. zákona č. 89/2012 Sb., občanského zákoníku, v platném znění (dále jen „občanský zákoník“) tuto smlouvu o dílo (dále jen „smlouva“).</w:t>
      </w:r>
    </w:p>
    <w:p w14:paraId="39A3CEAA" w14:textId="77777777" w:rsidR="00556BFC" w:rsidRPr="00E43BC9" w:rsidRDefault="00556BFC" w:rsidP="00E118AE">
      <w:pPr>
        <w:spacing w:after="0" w:line="240" w:lineRule="auto"/>
        <w:contextualSpacing/>
        <w:rPr>
          <w:rFonts w:ascii="Verdana" w:hAnsi="Verdana" w:cs="Arial"/>
          <w:b/>
          <w:szCs w:val="18"/>
        </w:rPr>
      </w:pPr>
    </w:p>
    <w:p w14:paraId="5C3C246D" w14:textId="77777777" w:rsidR="00F46673" w:rsidRPr="00E43BC9" w:rsidRDefault="00F46673" w:rsidP="00E118AE">
      <w:pPr>
        <w:pBdr>
          <w:bottom w:val="single" w:sz="4" w:space="1" w:color="auto"/>
        </w:pBdr>
        <w:spacing w:after="0" w:line="240" w:lineRule="auto"/>
        <w:contextualSpacing/>
        <w:jc w:val="center"/>
        <w:rPr>
          <w:rFonts w:ascii="Verdana" w:hAnsi="Verdana" w:cs="Arial"/>
          <w:b/>
          <w:szCs w:val="18"/>
        </w:rPr>
      </w:pPr>
      <w:r w:rsidRPr="00E43BC9">
        <w:rPr>
          <w:rFonts w:ascii="Verdana" w:hAnsi="Verdana" w:cs="Arial"/>
          <w:b/>
          <w:szCs w:val="18"/>
        </w:rPr>
        <w:t>PREAMBULE</w:t>
      </w:r>
    </w:p>
    <w:p w14:paraId="0A4E4D2E" w14:textId="77777777" w:rsidR="00F46673" w:rsidRPr="00DA54A7" w:rsidRDefault="00F46673" w:rsidP="00455D35">
      <w:pPr>
        <w:pStyle w:val="Odstavecseseznamem"/>
        <w:numPr>
          <w:ilvl w:val="0"/>
          <w:numId w:val="26"/>
        </w:numPr>
        <w:spacing w:after="0" w:line="240" w:lineRule="auto"/>
        <w:ind w:right="-142"/>
        <w:jc w:val="both"/>
        <w:rPr>
          <w:rFonts w:ascii="Verdana" w:hAnsi="Verdana" w:cs="Arial"/>
          <w:color w:val="000000" w:themeColor="text1"/>
          <w:sz w:val="18"/>
          <w:szCs w:val="18"/>
        </w:rPr>
      </w:pPr>
      <w:r w:rsidRPr="00E43BC9">
        <w:rPr>
          <w:rFonts w:ascii="Verdana" w:hAnsi="Verdana" w:cs="Arial"/>
          <w:color w:val="000000" w:themeColor="text1"/>
          <w:sz w:val="18"/>
          <w:szCs w:val="18"/>
        </w:rPr>
        <w:t xml:space="preserve">Tato </w:t>
      </w:r>
      <w:r w:rsidRPr="00DA54A7">
        <w:rPr>
          <w:rFonts w:ascii="Verdana" w:hAnsi="Verdana" w:cs="Arial"/>
          <w:color w:val="000000" w:themeColor="text1"/>
          <w:sz w:val="18"/>
          <w:szCs w:val="18"/>
        </w:rPr>
        <w:t xml:space="preserve">smlouva vychází a je plně v souladu se zadávacími podmínkami, zadávací dokumentací a nabídkou účastníka ve výběrovém řízení k plnění předmětu zakázky, jež předcházelo uzavření této smlouvy. </w:t>
      </w:r>
    </w:p>
    <w:p w14:paraId="78F3A08B" w14:textId="77777777" w:rsidR="00F46673" w:rsidRPr="00DA54A7" w:rsidRDefault="00F46673" w:rsidP="00455D35">
      <w:pPr>
        <w:pStyle w:val="Odstavecseseznamem"/>
        <w:numPr>
          <w:ilvl w:val="0"/>
          <w:numId w:val="26"/>
        </w:numPr>
        <w:spacing w:after="0" w:line="240" w:lineRule="auto"/>
        <w:ind w:right="-142"/>
        <w:rPr>
          <w:rFonts w:ascii="Verdana" w:hAnsi="Verdana" w:cs="Arial"/>
          <w:b/>
          <w:bCs/>
          <w:color w:val="000000" w:themeColor="text1"/>
          <w:sz w:val="18"/>
          <w:szCs w:val="18"/>
        </w:rPr>
      </w:pPr>
      <w:r w:rsidRPr="00DA54A7">
        <w:rPr>
          <w:rFonts w:ascii="Verdana" w:hAnsi="Verdana" w:cs="Arial"/>
          <w:b/>
          <w:bCs/>
          <w:color w:val="000000" w:themeColor="text1"/>
          <w:sz w:val="18"/>
          <w:szCs w:val="18"/>
        </w:rPr>
        <w:t>Vzhledem k tomu, že:</w:t>
      </w:r>
    </w:p>
    <w:p w14:paraId="3562F599" w14:textId="380DAE8F" w:rsidR="00F46673" w:rsidRPr="00DA54A7" w:rsidRDefault="007F2090" w:rsidP="00455D35">
      <w:pPr>
        <w:numPr>
          <w:ilvl w:val="0"/>
          <w:numId w:val="25"/>
        </w:numPr>
        <w:tabs>
          <w:tab w:val="clear" w:pos="705"/>
          <w:tab w:val="num" w:pos="1785"/>
        </w:tabs>
        <w:suppressAutoHyphens w:val="0"/>
        <w:spacing w:after="0" w:line="240" w:lineRule="auto"/>
        <w:ind w:left="1785" w:right="-142"/>
        <w:contextualSpacing/>
        <w:jc w:val="both"/>
        <w:rPr>
          <w:rFonts w:ascii="Verdana" w:hAnsi="Verdana" w:cs="Arial"/>
          <w:color w:val="000000" w:themeColor="text1"/>
          <w:szCs w:val="18"/>
        </w:rPr>
      </w:pPr>
      <w:r w:rsidRPr="00DA54A7">
        <w:rPr>
          <w:rFonts w:ascii="Verdana" w:hAnsi="Verdana" w:cs="Arial"/>
          <w:color w:val="000000" w:themeColor="text1"/>
          <w:szCs w:val="18"/>
        </w:rPr>
        <w:t>Z</w:t>
      </w:r>
      <w:r w:rsidR="00F46673" w:rsidRPr="00DA54A7">
        <w:rPr>
          <w:rFonts w:ascii="Verdana" w:hAnsi="Verdana" w:cs="Arial"/>
          <w:color w:val="000000" w:themeColor="text1"/>
          <w:szCs w:val="18"/>
        </w:rPr>
        <w:t>hotovitel</w:t>
      </w:r>
      <w:r w:rsidRPr="00DA54A7">
        <w:rPr>
          <w:rFonts w:ascii="Verdana" w:hAnsi="Verdana" w:cs="Arial"/>
          <w:color w:val="000000" w:themeColor="text1"/>
          <w:szCs w:val="18"/>
        </w:rPr>
        <w:t xml:space="preserve"> prohlašuje,</w:t>
      </w:r>
      <w:r w:rsidR="00F46673" w:rsidRPr="00DA54A7">
        <w:rPr>
          <w:rFonts w:ascii="Verdana" w:hAnsi="Verdana" w:cs="Arial"/>
          <w:color w:val="000000" w:themeColor="text1"/>
          <w:szCs w:val="18"/>
        </w:rPr>
        <w:t xml:space="preserve"> </w:t>
      </w:r>
      <w:r w:rsidRPr="00DA54A7">
        <w:rPr>
          <w:rFonts w:ascii="Verdana" w:hAnsi="Verdana" w:cs="Arial"/>
          <w:color w:val="000000" w:themeColor="text1"/>
          <w:szCs w:val="18"/>
        </w:rPr>
        <w:t xml:space="preserve">že </w:t>
      </w:r>
      <w:r w:rsidR="00F46673" w:rsidRPr="00DA54A7">
        <w:rPr>
          <w:rFonts w:ascii="Verdana" w:hAnsi="Verdana" w:cs="Arial"/>
          <w:color w:val="000000" w:themeColor="text1"/>
          <w:szCs w:val="18"/>
        </w:rPr>
        <w:t>má řádné vybavení, zkušenosti a schopnosti, aby řádně a včas provedl dílo dle této smlouvy a je tak způsobilý závazky vyplývající z této smlouvy splnit,</w:t>
      </w:r>
    </w:p>
    <w:p w14:paraId="3074C739" w14:textId="77777777" w:rsidR="00F46673" w:rsidRPr="00DA54A7" w:rsidRDefault="00F46673" w:rsidP="00455D35">
      <w:pPr>
        <w:numPr>
          <w:ilvl w:val="0"/>
          <w:numId w:val="25"/>
        </w:numPr>
        <w:tabs>
          <w:tab w:val="clear" w:pos="705"/>
          <w:tab w:val="num" w:pos="1785"/>
        </w:tabs>
        <w:suppressAutoHyphens w:val="0"/>
        <w:spacing w:after="0" w:line="240" w:lineRule="auto"/>
        <w:ind w:left="1785" w:right="-142"/>
        <w:contextualSpacing/>
        <w:jc w:val="both"/>
        <w:rPr>
          <w:rFonts w:ascii="Verdana" w:hAnsi="Verdana" w:cs="Arial"/>
          <w:szCs w:val="18"/>
        </w:rPr>
      </w:pPr>
      <w:r w:rsidRPr="00DA54A7">
        <w:rPr>
          <w:rFonts w:ascii="Verdana" w:hAnsi="Verdana" w:cs="Arial"/>
          <w:szCs w:val="18"/>
        </w:rPr>
        <w:t xml:space="preserve">nabídka zhotovitele podaná v rámci výběrového řízení k veřejné zakázce byla vybrána zadavatelem, jímž je objednatel, jakožto nabídka nejvhodnější, </w:t>
      </w:r>
    </w:p>
    <w:p w14:paraId="0B0BAAFB" w14:textId="2265BBA5" w:rsidR="00F46673" w:rsidRPr="00DA54A7" w:rsidRDefault="00F46673" w:rsidP="00455D35">
      <w:pPr>
        <w:numPr>
          <w:ilvl w:val="0"/>
          <w:numId w:val="25"/>
        </w:numPr>
        <w:tabs>
          <w:tab w:val="clear" w:pos="705"/>
          <w:tab w:val="num" w:pos="1785"/>
        </w:tabs>
        <w:suppressAutoHyphens w:val="0"/>
        <w:spacing w:after="0" w:line="240" w:lineRule="auto"/>
        <w:ind w:left="1785" w:right="-142"/>
        <w:contextualSpacing/>
        <w:jc w:val="both"/>
        <w:rPr>
          <w:rFonts w:ascii="Verdana" w:hAnsi="Verdana" w:cs="Arial"/>
          <w:color w:val="000000" w:themeColor="text1"/>
          <w:szCs w:val="18"/>
        </w:rPr>
      </w:pPr>
      <w:r w:rsidRPr="00DA54A7">
        <w:rPr>
          <w:rFonts w:ascii="Verdana" w:hAnsi="Verdana" w:cs="Arial"/>
          <w:szCs w:val="18"/>
        </w:rPr>
        <w:t xml:space="preserve">zhotovitel prohlašuje, že je schopný dílo dle této </w:t>
      </w:r>
      <w:r w:rsidRPr="00DA54A7">
        <w:rPr>
          <w:rFonts w:ascii="Verdana" w:hAnsi="Verdana" w:cs="Arial"/>
          <w:color w:val="000000" w:themeColor="text1"/>
          <w:szCs w:val="18"/>
        </w:rPr>
        <w:t xml:space="preserve">smlouvy provést v souladu s touto smlouvou, za sjednanou cenu a že si je vědom skutečnosti, že </w:t>
      </w:r>
      <w:r w:rsidR="007F2090" w:rsidRPr="00DA54A7">
        <w:rPr>
          <w:rFonts w:ascii="Verdana" w:hAnsi="Verdana" w:cs="Arial"/>
          <w:color w:val="000000" w:themeColor="text1"/>
          <w:szCs w:val="18"/>
        </w:rPr>
        <w:t xml:space="preserve">pro </w:t>
      </w:r>
      <w:r w:rsidRPr="00DA54A7">
        <w:rPr>
          <w:rFonts w:ascii="Verdana" w:hAnsi="Verdana" w:cs="Arial"/>
          <w:color w:val="000000" w:themeColor="text1"/>
          <w:szCs w:val="18"/>
        </w:rPr>
        <w:t>objednatel</w:t>
      </w:r>
      <w:r w:rsidR="007F2090" w:rsidRPr="00DA54A7">
        <w:rPr>
          <w:rFonts w:ascii="Verdana" w:hAnsi="Verdana" w:cs="Arial"/>
          <w:color w:val="000000" w:themeColor="text1"/>
          <w:szCs w:val="18"/>
        </w:rPr>
        <w:t>e</w:t>
      </w:r>
      <w:r w:rsidRPr="00DA54A7">
        <w:rPr>
          <w:rFonts w:ascii="Verdana" w:hAnsi="Verdana" w:cs="Arial"/>
          <w:color w:val="000000" w:themeColor="text1"/>
          <w:szCs w:val="18"/>
        </w:rPr>
        <w:t xml:space="preserve"> </w:t>
      </w:r>
      <w:r w:rsidR="007F2090" w:rsidRPr="00DA54A7">
        <w:rPr>
          <w:rFonts w:ascii="Verdana" w:hAnsi="Verdana" w:cs="Arial"/>
          <w:color w:val="000000" w:themeColor="text1"/>
          <w:szCs w:val="18"/>
        </w:rPr>
        <w:t xml:space="preserve">je zásadní, aby dílo, </w:t>
      </w:r>
      <w:r w:rsidRPr="00DA54A7">
        <w:rPr>
          <w:rFonts w:ascii="Verdana" w:hAnsi="Verdana" w:cs="Arial"/>
          <w:color w:val="000000" w:themeColor="text1"/>
          <w:szCs w:val="18"/>
        </w:rPr>
        <w:t xml:space="preserve">které je předmětem této smlouvy, </w:t>
      </w:r>
      <w:r w:rsidR="007F2090" w:rsidRPr="00DA54A7">
        <w:rPr>
          <w:rFonts w:ascii="Verdana" w:hAnsi="Verdana" w:cs="Arial"/>
          <w:color w:val="000000" w:themeColor="text1"/>
          <w:szCs w:val="18"/>
        </w:rPr>
        <w:t xml:space="preserve">bylo dokončeno </w:t>
      </w:r>
      <w:r w:rsidRPr="00DA54A7">
        <w:rPr>
          <w:rFonts w:ascii="Verdana" w:hAnsi="Verdana" w:cs="Arial"/>
          <w:color w:val="000000" w:themeColor="text1"/>
          <w:szCs w:val="18"/>
        </w:rPr>
        <w:t>v čase a kvalitě dle této smlouvy;</w:t>
      </w:r>
    </w:p>
    <w:p w14:paraId="59AB076B" w14:textId="77777777" w:rsidR="00F46673" w:rsidRPr="00DA54A7" w:rsidRDefault="00F46673" w:rsidP="00E118AE">
      <w:pPr>
        <w:pStyle w:val="Nadpis5"/>
        <w:spacing w:before="0" w:line="240" w:lineRule="auto"/>
        <w:ind w:left="426" w:right="-142" w:firstLine="282"/>
        <w:contextualSpacing/>
        <w:rPr>
          <w:rFonts w:ascii="Verdana" w:hAnsi="Verdana" w:cs="Arial"/>
          <w:b/>
          <w:bCs/>
          <w:color w:val="000000" w:themeColor="text1"/>
          <w:szCs w:val="18"/>
        </w:rPr>
      </w:pPr>
      <w:r w:rsidRPr="00DA54A7">
        <w:rPr>
          <w:rFonts w:ascii="Verdana" w:hAnsi="Verdana" w:cs="Arial"/>
          <w:b/>
          <w:bCs/>
          <w:color w:val="000000" w:themeColor="text1"/>
          <w:szCs w:val="18"/>
        </w:rPr>
        <w:t xml:space="preserve">dohodli se objednatel a zhotovitel na následujícím znění smluvních podmínek: </w:t>
      </w:r>
    </w:p>
    <w:p w14:paraId="11488278" w14:textId="77777777" w:rsidR="00F46673" w:rsidRPr="00DA54A7" w:rsidRDefault="00F46673" w:rsidP="00E118AE">
      <w:pPr>
        <w:spacing w:after="0" w:line="240" w:lineRule="auto"/>
        <w:contextualSpacing/>
        <w:rPr>
          <w:rFonts w:ascii="Verdana" w:hAnsi="Verdana" w:cs="Arial"/>
          <w:b/>
          <w:szCs w:val="18"/>
        </w:rPr>
      </w:pPr>
    </w:p>
    <w:p w14:paraId="25C1ECF8"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I. PŘEDMĚT PLNĚNÍ</w:t>
      </w:r>
    </w:p>
    <w:p w14:paraId="2377BA7A" w14:textId="3DB6C709" w:rsidR="00CE6497" w:rsidRPr="00DA54A7" w:rsidRDefault="00D236FF" w:rsidP="00E118AE">
      <w:pPr>
        <w:spacing w:after="0" w:line="240" w:lineRule="auto"/>
        <w:jc w:val="both"/>
        <w:rPr>
          <w:rFonts w:ascii="Verdana" w:hAnsi="Verdana" w:cstheme="minorHAnsi"/>
          <w:color w:val="000000"/>
          <w:szCs w:val="18"/>
          <w:shd w:val="clear" w:color="auto" w:fill="FFFFFF"/>
        </w:rPr>
      </w:pPr>
      <w:r w:rsidRPr="00DA54A7">
        <w:rPr>
          <w:rFonts w:ascii="Verdana" w:hAnsi="Verdana" w:cs="Arial"/>
          <w:szCs w:val="18"/>
        </w:rPr>
        <w:t xml:space="preserve">1. Předmětem </w:t>
      </w:r>
      <w:r w:rsidR="00A365D4" w:rsidRPr="00DA54A7">
        <w:rPr>
          <w:rFonts w:ascii="Verdana" w:hAnsi="Verdana" w:cs="Arial"/>
          <w:szCs w:val="18"/>
        </w:rPr>
        <w:t xml:space="preserve">díla dle </w:t>
      </w:r>
      <w:r w:rsidRPr="00DA54A7">
        <w:rPr>
          <w:rFonts w:ascii="Verdana" w:hAnsi="Verdana" w:cs="Arial"/>
          <w:szCs w:val="18"/>
        </w:rPr>
        <w:t>této smlouvy je provedení stavebních prací</w:t>
      </w:r>
      <w:r w:rsidR="00A365D4" w:rsidRPr="00DA54A7">
        <w:rPr>
          <w:rFonts w:ascii="Verdana" w:hAnsi="Verdana" w:cs="Arial"/>
          <w:szCs w:val="18"/>
        </w:rPr>
        <w:t xml:space="preserve">, </w:t>
      </w:r>
      <w:r w:rsidR="00752144" w:rsidRPr="00DA54A7">
        <w:rPr>
          <w:rFonts w:ascii="Verdana" w:hAnsi="Verdana" w:cs="Arial"/>
          <w:szCs w:val="18"/>
        </w:rPr>
        <w:t>dodávek</w:t>
      </w:r>
      <w:r w:rsidR="00A365D4" w:rsidRPr="00DA54A7">
        <w:rPr>
          <w:rFonts w:ascii="Verdana" w:hAnsi="Verdana" w:cs="Arial"/>
          <w:szCs w:val="18"/>
        </w:rPr>
        <w:t xml:space="preserve"> a služeb</w:t>
      </w:r>
      <w:r w:rsidR="00752144" w:rsidRPr="00DA54A7">
        <w:rPr>
          <w:rFonts w:ascii="Verdana" w:hAnsi="Verdana" w:cs="Arial"/>
          <w:szCs w:val="18"/>
        </w:rPr>
        <w:t xml:space="preserve"> </w:t>
      </w:r>
      <w:r w:rsidRPr="00DA54A7">
        <w:rPr>
          <w:rFonts w:ascii="Verdana" w:hAnsi="Verdana" w:cs="Arial"/>
          <w:szCs w:val="18"/>
        </w:rPr>
        <w:t>spočívajících</w:t>
      </w:r>
      <w:r w:rsidR="00A365D4" w:rsidRPr="00DA54A7">
        <w:rPr>
          <w:rFonts w:ascii="Verdana" w:hAnsi="Verdana" w:cstheme="minorHAnsi"/>
          <w:szCs w:val="18"/>
        </w:rPr>
        <w:t xml:space="preserve"> v</w:t>
      </w:r>
      <w:r w:rsidR="00A365D4" w:rsidRPr="00DA54A7">
        <w:rPr>
          <w:rFonts w:ascii="Verdana" w:hAnsi="Verdana"/>
          <w:szCs w:val="18"/>
        </w:rPr>
        <w:t xml:space="preserve"> revitalizaci bývalé Jizbické pískovny s hlavním účelem posílení přirozené biodiverzity a ochrany stanoviště vyskytujících se vzácných druhů živočichů a rostlin</w:t>
      </w:r>
      <w:r w:rsidRPr="00DA54A7">
        <w:rPr>
          <w:rFonts w:ascii="Verdana" w:hAnsi="Verdana" w:cs="Arial"/>
          <w:szCs w:val="18"/>
        </w:rPr>
        <w:t xml:space="preserve">, a to v rámci projektu s názvem </w:t>
      </w:r>
      <w:r w:rsidR="00F33C34" w:rsidRPr="00DA54A7">
        <w:rPr>
          <w:rFonts w:ascii="Verdana" w:hAnsi="Verdana" w:cs="Arial"/>
          <w:szCs w:val="18"/>
        </w:rPr>
        <w:t>„</w:t>
      </w:r>
      <w:r w:rsidR="00A365D4" w:rsidRPr="00DA54A7">
        <w:rPr>
          <w:rFonts w:ascii="Verdana" w:hAnsi="Verdana" w:cs="Arial"/>
          <w:b/>
          <w:szCs w:val="18"/>
        </w:rPr>
        <w:t>Revitalizace Jizbické pískovny</w:t>
      </w:r>
      <w:r w:rsidR="000D10A7" w:rsidRPr="00DA54A7">
        <w:rPr>
          <w:rFonts w:ascii="Verdana" w:hAnsi="Verdana" w:cs="Arial"/>
          <w:b/>
          <w:szCs w:val="18"/>
        </w:rPr>
        <w:t>“</w:t>
      </w:r>
      <w:r w:rsidR="000D10A7" w:rsidRPr="00DA54A7">
        <w:rPr>
          <w:rFonts w:ascii="Verdana" w:hAnsi="Verdana" w:cs="Arial"/>
          <w:bCs/>
          <w:szCs w:val="18"/>
        </w:rPr>
        <w:t>, který je spolufinancován z</w:t>
      </w:r>
      <w:r w:rsidR="00A365D4" w:rsidRPr="00DA54A7">
        <w:rPr>
          <w:rFonts w:ascii="Verdana" w:hAnsi="Verdana" w:cs="Arial"/>
          <w:bCs/>
          <w:szCs w:val="18"/>
        </w:rPr>
        <w:t xml:space="preserve"> Operačního fondu životní prostředí </w:t>
      </w:r>
      <w:r w:rsidR="00C86FC5" w:rsidRPr="00DA54A7">
        <w:rPr>
          <w:rFonts w:ascii="Verdana" w:hAnsi="Verdana" w:cs="Arial"/>
          <w:bCs/>
          <w:szCs w:val="18"/>
        </w:rPr>
        <w:t xml:space="preserve">pod </w:t>
      </w:r>
      <w:r w:rsidR="00A365D4" w:rsidRPr="00DA54A7">
        <w:rPr>
          <w:rFonts w:ascii="Verdana" w:hAnsi="Verdana" w:cs="Arial"/>
          <w:bCs/>
          <w:szCs w:val="18"/>
        </w:rPr>
        <w:t>registračním číslem:</w:t>
      </w:r>
      <w:r w:rsidR="00C86FC5" w:rsidRPr="00DA54A7">
        <w:rPr>
          <w:rFonts w:ascii="Verdana" w:hAnsi="Verdana" w:cs="Arial"/>
          <w:bCs/>
          <w:szCs w:val="18"/>
        </w:rPr>
        <w:t xml:space="preserve"> </w:t>
      </w:r>
      <w:r w:rsidR="00A365D4" w:rsidRPr="00DA54A7">
        <w:rPr>
          <w:rFonts w:ascii="Verdana" w:hAnsi="Verdana" w:cstheme="minorHAnsi"/>
          <w:color w:val="000000"/>
          <w:szCs w:val="18"/>
          <w:shd w:val="clear" w:color="auto" w:fill="FFFFFF"/>
        </w:rPr>
        <w:t>C</w:t>
      </w:r>
      <w:r w:rsidR="00A365D4" w:rsidRPr="00DA54A7">
        <w:rPr>
          <w:rFonts w:ascii="Verdana" w:hAnsi="Verdana"/>
          <w:szCs w:val="18"/>
        </w:rPr>
        <w:t>Z.05.4.27/0.0/0.0/20_139/0013849</w:t>
      </w:r>
      <w:r w:rsidR="000D10A7" w:rsidRPr="00DA54A7">
        <w:rPr>
          <w:rFonts w:ascii="Verdana" w:hAnsi="Verdana" w:cs="Arial"/>
          <w:bCs/>
          <w:szCs w:val="18"/>
        </w:rPr>
        <w:t>.</w:t>
      </w:r>
    </w:p>
    <w:p w14:paraId="48E25852" w14:textId="21B6D1CD" w:rsidR="00EB591E" w:rsidRPr="00DA54A7" w:rsidRDefault="00CE6497" w:rsidP="00E118AE">
      <w:pPr>
        <w:spacing w:after="0" w:line="240" w:lineRule="auto"/>
        <w:jc w:val="both"/>
        <w:rPr>
          <w:rFonts w:ascii="Verdana" w:hAnsi="Verdana" w:cstheme="minorHAnsi"/>
          <w:color w:val="000000"/>
          <w:szCs w:val="18"/>
          <w:shd w:val="clear" w:color="auto" w:fill="FFFFFF"/>
        </w:rPr>
      </w:pPr>
      <w:r w:rsidRPr="00DA54A7">
        <w:rPr>
          <w:rFonts w:ascii="Verdana" w:hAnsi="Verdana" w:cstheme="minorHAnsi"/>
          <w:color w:val="000000"/>
          <w:szCs w:val="18"/>
          <w:shd w:val="clear" w:color="auto" w:fill="FFFFFF"/>
        </w:rPr>
        <w:t xml:space="preserve">2. </w:t>
      </w:r>
      <w:r w:rsidR="00D236FF" w:rsidRPr="00DA54A7">
        <w:rPr>
          <w:rFonts w:ascii="Verdana" w:hAnsi="Verdana" w:cs="Arial"/>
          <w:szCs w:val="18"/>
        </w:rPr>
        <w:t xml:space="preserve">Provedení díla dle této smlouvy zahrnuje zejména: </w:t>
      </w:r>
    </w:p>
    <w:p w14:paraId="2E63237F" w14:textId="7122BBF9" w:rsidR="001E16C6" w:rsidRPr="00DA54A7" w:rsidRDefault="001E16C6" w:rsidP="00455D35">
      <w:pPr>
        <w:pStyle w:val="Odstavecseseznamem"/>
        <w:numPr>
          <w:ilvl w:val="0"/>
          <w:numId w:val="24"/>
        </w:numPr>
        <w:tabs>
          <w:tab w:val="left" w:pos="0"/>
        </w:tabs>
        <w:spacing w:after="0" w:line="240" w:lineRule="auto"/>
        <w:jc w:val="both"/>
        <w:rPr>
          <w:rFonts w:ascii="Verdana" w:hAnsi="Verdana" w:cs="Arial"/>
          <w:sz w:val="18"/>
          <w:szCs w:val="18"/>
        </w:rPr>
      </w:pPr>
      <w:bookmarkStart w:id="2" w:name="_Hlk2935346"/>
      <w:r w:rsidRPr="00DA54A7">
        <w:rPr>
          <w:rFonts w:ascii="Verdana" w:hAnsi="Verdana" w:cs="Arial"/>
          <w:sz w:val="18"/>
          <w:szCs w:val="18"/>
        </w:rPr>
        <w:t>stavební práce</w:t>
      </w:r>
      <w:r w:rsidR="00A365D4" w:rsidRPr="00DA54A7">
        <w:rPr>
          <w:rFonts w:ascii="Verdana" w:hAnsi="Verdana" w:cs="Arial"/>
          <w:sz w:val="18"/>
          <w:szCs w:val="18"/>
        </w:rPr>
        <w:t xml:space="preserve">, </w:t>
      </w:r>
      <w:r w:rsidR="00752144" w:rsidRPr="00DA54A7">
        <w:rPr>
          <w:rFonts w:ascii="Verdana" w:hAnsi="Verdana" w:cs="Arial"/>
          <w:sz w:val="18"/>
          <w:szCs w:val="18"/>
        </w:rPr>
        <w:t>dodávky</w:t>
      </w:r>
      <w:r w:rsidR="00A365D4" w:rsidRPr="00DA54A7">
        <w:rPr>
          <w:rFonts w:ascii="Verdana" w:hAnsi="Verdana" w:cs="Arial"/>
          <w:sz w:val="18"/>
          <w:szCs w:val="18"/>
        </w:rPr>
        <w:t xml:space="preserve"> služby</w:t>
      </w:r>
      <w:r w:rsidR="00752144" w:rsidRPr="00DA54A7">
        <w:rPr>
          <w:rFonts w:ascii="Verdana" w:hAnsi="Verdana" w:cs="Arial"/>
          <w:sz w:val="18"/>
          <w:szCs w:val="18"/>
        </w:rPr>
        <w:t xml:space="preserve"> </w:t>
      </w:r>
      <w:r w:rsidRPr="00DA54A7">
        <w:rPr>
          <w:rFonts w:ascii="Verdana" w:hAnsi="Verdana" w:cs="Arial"/>
          <w:sz w:val="18"/>
          <w:szCs w:val="18"/>
        </w:rPr>
        <w:t xml:space="preserve">spočívající </w:t>
      </w:r>
      <w:r w:rsidR="00A365D4" w:rsidRPr="00DA54A7">
        <w:rPr>
          <w:rFonts w:ascii="Verdana" w:hAnsi="Verdana" w:cstheme="minorHAnsi"/>
          <w:sz w:val="18"/>
          <w:szCs w:val="18"/>
        </w:rPr>
        <w:t>v</w:t>
      </w:r>
      <w:r w:rsidR="00A365D4" w:rsidRPr="00DA54A7">
        <w:rPr>
          <w:rFonts w:ascii="Verdana" w:hAnsi="Verdana"/>
          <w:sz w:val="18"/>
          <w:szCs w:val="18"/>
        </w:rPr>
        <w:t xml:space="preserve"> revitalizaci bývalé Jizbické pískovny v obci Jizbice ve Středočeském kraji</w:t>
      </w:r>
      <w:r w:rsidR="00461849" w:rsidRPr="00DA54A7">
        <w:rPr>
          <w:rFonts w:ascii="Verdana" w:hAnsi="Verdana" w:cs="Arial"/>
          <w:sz w:val="18"/>
          <w:szCs w:val="18"/>
        </w:rPr>
        <w:t xml:space="preserve">, </w:t>
      </w:r>
      <w:r w:rsidRPr="00DA54A7">
        <w:rPr>
          <w:rFonts w:ascii="Verdana" w:hAnsi="Verdana" w:cs="Arial"/>
          <w:sz w:val="18"/>
          <w:szCs w:val="18"/>
        </w:rPr>
        <w:t>v souladu se zadávacími podmínkami, projektovou dokumentací, platnými ČSN</w:t>
      </w:r>
      <w:r w:rsidR="00DF57A5" w:rsidRPr="00DA54A7">
        <w:rPr>
          <w:rFonts w:ascii="Verdana" w:hAnsi="Verdana" w:cs="Arial"/>
          <w:sz w:val="18"/>
          <w:szCs w:val="18"/>
        </w:rPr>
        <w:t>,</w:t>
      </w:r>
      <w:r w:rsidRPr="00DA54A7">
        <w:rPr>
          <w:rFonts w:ascii="Verdana" w:hAnsi="Verdana" w:cs="Arial"/>
          <w:sz w:val="18"/>
          <w:szCs w:val="18"/>
        </w:rPr>
        <w:t xml:space="preserve"> obecně závaznými předpisy</w:t>
      </w:r>
      <w:r w:rsidR="007F2090" w:rsidRPr="00DA54A7">
        <w:rPr>
          <w:rFonts w:ascii="Verdana" w:hAnsi="Verdana" w:cs="Arial"/>
          <w:sz w:val="18"/>
          <w:szCs w:val="18"/>
        </w:rPr>
        <w:t>, vydanými povoleními</w:t>
      </w:r>
      <w:r w:rsidR="00DF57A5" w:rsidRPr="00DA54A7">
        <w:rPr>
          <w:rFonts w:ascii="Verdana" w:hAnsi="Verdana" w:cs="Arial"/>
          <w:sz w:val="18"/>
          <w:szCs w:val="18"/>
        </w:rPr>
        <w:t xml:space="preserve"> a požadavky </w:t>
      </w:r>
      <w:r w:rsidR="00225F77" w:rsidRPr="00DA54A7">
        <w:rPr>
          <w:rFonts w:ascii="Verdana" w:hAnsi="Verdana" w:cs="Arial"/>
          <w:sz w:val="18"/>
          <w:szCs w:val="18"/>
        </w:rPr>
        <w:t>AOPK ČR</w:t>
      </w:r>
      <w:r w:rsidRPr="00DA54A7">
        <w:rPr>
          <w:rFonts w:ascii="Verdana" w:hAnsi="Verdana" w:cs="Arial"/>
          <w:sz w:val="18"/>
          <w:szCs w:val="18"/>
        </w:rPr>
        <w:t>;</w:t>
      </w:r>
    </w:p>
    <w:p w14:paraId="2C559395" w14:textId="795C99D3" w:rsidR="001E16C6" w:rsidRPr="00DA54A7" w:rsidRDefault="001E16C6"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provedení nezbytných dodávek a služeb souvisejících s</w:t>
      </w:r>
      <w:r w:rsidR="00C15431" w:rsidRPr="00DA54A7">
        <w:rPr>
          <w:rFonts w:ascii="Verdana" w:hAnsi="Verdana" w:cs="Arial"/>
          <w:sz w:val="18"/>
          <w:szCs w:val="18"/>
        </w:rPr>
        <w:t> realizací díla dle této smlouvy</w:t>
      </w:r>
      <w:r w:rsidRPr="00DA54A7">
        <w:rPr>
          <w:rFonts w:ascii="Verdana" w:hAnsi="Verdana" w:cs="Arial"/>
          <w:sz w:val="18"/>
          <w:szCs w:val="18"/>
        </w:rPr>
        <w:t xml:space="preserve">, tj. zejména výroba, dodávka, skladování a zařízení týkajících se </w:t>
      </w:r>
      <w:r w:rsidR="00956DF5" w:rsidRPr="00DA54A7">
        <w:rPr>
          <w:rFonts w:ascii="Verdana" w:hAnsi="Verdana" w:cs="Arial"/>
          <w:sz w:val="18"/>
          <w:szCs w:val="18"/>
        </w:rPr>
        <w:t>díla</w:t>
      </w:r>
      <w:r w:rsidR="00DF57A5" w:rsidRPr="00DA54A7">
        <w:rPr>
          <w:rFonts w:ascii="Verdana" w:hAnsi="Verdana" w:cs="Arial"/>
          <w:sz w:val="18"/>
          <w:szCs w:val="18"/>
        </w:rPr>
        <w:t>, doprava zařízení, materiálu i osob</w:t>
      </w:r>
      <w:r w:rsidRPr="00DA54A7">
        <w:rPr>
          <w:rFonts w:ascii="Verdana" w:hAnsi="Verdana" w:cs="Arial"/>
          <w:sz w:val="18"/>
          <w:szCs w:val="18"/>
        </w:rPr>
        <w:t>;</w:t>
      </w:r>
    </w:p>
    <w:p w14:paraId="769B3EB4" w14:textId="2D19DD99" w:rsidR="0026387A" w:rsidRDefault="0026387A" w:rsidP="00455D35">
      <w:pPr>
        <w:pStyle w:val="Odstavecseseznamem"/>
        <w:numPr>
          <w:ilvl w:val="0"/>
          <w:numId w:val="24"/>
        </w:numPr>
        <w:tabs>
          <w:tab w:val="left" w:pos="0"/>
        </w:tabs>
        <w:spacing w:after="0" w:line="240" w:lineRule="auto"/>
        <w:jc w:val="both"/>
        <w:rPr>
          <w:rFonts w:ascii="Verdana" w:hAnsi="Verdana" w:cs="Arial"/>
          <w:sz w:val="18"/>
          <w:szCs w:val="18"/>
        </w:rPr>
      </w:pPr>
      <w:r>
        <w:rPr>
          <w:rFonts w:ascii="Verdana" w:hAnsi="Verdana" w:cs="Arial"/>
          <w:sz w:val="18"/>
          <w:szCs w:val="18"/>
        </w:rPr>
        <w:t xml:space="preserve">odchyt </w:t>
      </w:r>
      <w:r w:rsidR="00290D66">
        <w:rPr>
          <w:rFonts w:ascii="Verdana" w:hAnsi="Verdana" w:cs="Arial"/>
          <w:sz w:val="18"/>
          <w:szCs w:val="18"/>
        </w:rPr>
        <w:t xml:space="preserve">a přesun </w:t>
      </w:r>
      <w:r>
        <w:rPr>
          <w:rFonts w:ascii="Verdana" w:hAnsi="Verdana" w:cs="Arial"/>
          <w:sz w:val="18"/>
          <w:szCs w:val="18"/>
        </w:rPr>
        <w:t>obojživelníků v souladu s touto smlouv</w:t>
      </w:r>
      <w:r w:rsidR="004C7D7B">
        <w:rPr>
          <w:rFonts w:ascii="Verdana" w:hAnsi="Verdana" w:cs="Arial"/>
          <w:sz w:val="18"/>
          <w:szCs w:val="18"/>
        </w:rPr>
        <w:t>ou</w:t>
      </w:r>
      <w:r>
        <w:rPr>
          <w:rFonts w:ascii="Verdana" w:hAnsi="Verdana" w:cs="Arial"/>
          <w:sz w:val="18"/>
          <w:szCs w:val="18"/>
        </w:rPr>
        <w:t>, projektovou dokumentací a příslušnými rozhodnutími dotčených orgánů státní správy;</w:t>
      </w:r>
    </w:p>
    <w:p w14:paraId="5B726DCB" w14:textId="266B1F44" w:rsidR="00BA2A6D" w:rsidRPr="00DA54A7" w:rsidRDefault="001E16C6"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lastRenderedPageBreak/>
        <w:t>zřízení a odstranění staveniště, včetně zajištění přístupu k jednotlivým úsekům stavby za účelem provádění a uvedení do původního stavu po dokončení stavby, včetně úhrady za případné dočasné zábory ploch, dočasné a trvalé skládky</w:t>
      </w:r>
      <w:r w:rsidR="00BA2A6D" w:rsidRPr="00DA54A7">
        <w:rPr>
          <w:rFonts w:ascii="Verdana" w:hAnsi="Verdana" w:cs="Arial"/>
          <w:sz w:val="18"/>
          <w:szCs w:val="18"/>
        </w:rPr>
        <w:t>, pokud bude zhotovitel potřebovat pro zařízení staveniště a pro vlastní provedení díla připojení na el. energii, pitnou vodu a kanalizaci, zřídí si tyto přípojky na vlastní náklad a cena za tato media bude obsažena v ceně zařízení staveniště</w:t>
      </w:r>
      <w:r w:rsidRPr="00DA54A7">
        <w:rPr>
          <w:rFonts w:ascii="Verdana" w:hAnsi="Verdana" w:cs="Arial"/>
          <w:sz w:val="18"/>
          <w:szCs w:val="18"/>
        </w:rPr>
        <w:t>;</w:t>
      </w:r>
    </w:p>
    <w:p w14:paraId="78D41903" w14:textId="2AD783C2" w:rsidR="00DF57A5" w:rsidRPr="00DA54A7" w:rsidRDefault="007F2090"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ú</w:t>
      </w:r>
      <w:r w:rsidR="00BA2A6D" w:rsidRPr="00DA54A7">
        <w:rPr>
          <w:rFonts w:ascii="Verdana" w:hAnsi="Verdana" w:cs="Arial"/>
          <w:sz w:val="18"/>
          <w:szCs w:val="18"/>
        </w:rPr>
        <w:t>čast na kontrolních dnech stavby</w:t>
      </w:r>
      <w:r w:rsidRPr="00DA54A7">
        <w:rPr>
          <w:rFonts w:ascii="Verdana" w:hAnsi="Verdana" w:cs="Arial"/>
          <w:sz w:val="18"/>
          <w:szCs w:val="18"/>
        </w:rPr>
        <w:t>;</w:t>
      </w:r>
    </w:p>
    <w:p w14:paraId="2088ED7D" w14:textId="2B6C03DF" w:rsidR="005C4871" w:rsidRPr="00DA54A7" w:rsidRDefault="00BA2A6D"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 xml:space="preserve">soustavný úklid prostor dotčených činností zhotovitele, především dotčených místních komunikací, </w:t>
      </w:r>
      <w:r w:rsidR="005C4871" w:rsidRPr="00DA54A7">
        <w:rPr>
          <w:rFonts w:ascii="Verdana" w:hAnsi="Verdana" w:cs="Arial"/>
          <w:sz w:val="18"/>
          <w:szCs w:val="18"/>
        </w:rPr>
        <w:t>zajištění bezpečnosti všech osob, chodců a vozidel na staveništi a v okolí staveniště, dodržování bezpečnostních předpisů, zohlednění bezpečnostních a provozních hygienických požadavků;</w:t>
      </w:r>
    </w:p>
    <w:p w14:paraId="400B8736" w14:textId="5362388D" w:rsidR="001E16C6" w:rsidRPr="00DA54A7" w:rsidRDefault="00DA3757" w:rsidP="00455D35">
      <w:pPr>
        <w:pStyle w:val="Odstavecseseznamem"/>
        <w:numPr>
          <w:ilvl w:val="0"/>
          <w:numId w:val="24"/>
        </w:numPr>
        <w:tabs>
          <w:tab w:val="left" w:pos="0"/>
        </w:tabs>
        <w:spacing w:after="0" w:line="240" w:lineRule="auto"/>
        <w:jc w:val="both"/>
        <w:rPr>
          <w:rFonts w:ascii="Verdana" w:hAnsi="Verdana" w:cs="Arial"/>
          <w:sz w:val="18"/>
          <w:szCs w:val="18"/>
        </w:rPr>
      </w:pPr>
      <w:r>
        <w:rPr>
          <w:rFonts w:ascii="Verdana" w:hAnsi="Verdana" w:cs="Arial"/>
          <w:sz w:val="18"/>
          <w:szCs w:val="18"/>
        </w:rPr>
        <w:t>zhotovitel</w:t>
      </w:r>
      <w:r w:rsidR="001E16C6" w:rsidRPr="00DA54A7">
        <w:rPr>
          <w:rFonts w:ascii="Verdana" w:hAnsi="Verdana" w:cs="Arial"/>
          <w:sz w:val="18"/>
          <w:szCs w:val="18"/>
        </w:rPr>
        <w:t xml:space="preserve"> bude průběžně pořizovat fotodokumentaci postupu provádění stavby, kterou předá </w:t>
      </w:r>
      <w:r w:rsidR="00956DF5" w:rsidRPr="00DA54A7">
        <w:rPr>
          <w:rFonts w:ascii="Verdana" w:hAnsi="Verdana" w:cs="Arial"/>
          <w:sz w:val="18"/>
          <w:szCs w:val="18"/>
        </w:rPr>
        <w:t xml:space="preserve">objednateli </w:t>
      </w:r>
      <w:r w:rsidR="001E16C6" w:rsidRPr="00DA54A7">
        <w:rPr>
          <w:rFonts w:ascii="Verdana" w:hAnsi="Verdana" w:cs="Arial"/>
          <w:sz w:val="18"/>
          <w:szCs w:val="18"/>
        </w:rPr>
        <w:t xml:space="preserve">na </w:t>
      </w:r>
      <w:r w:rsidR="00956DF5" w:rsidRPr="00DA54A7">
        <w:rPr>
          <w:rFonts w:ascii="Verdana" w:hAnsi="Verdana" w:cs="Arial"/>
          <w:sz w:val="18"/>
          <w:szCs w:val="18"/>
        </w:rPr>
        <w:t xml:space="preserve">datovém nosiči </w:t>
      </w:r>
      <w:r w:rsidR="001E16C6" w:rsidRPr="00DA54A7">
        <w:rPr>
          <w:rFonts w:ascii="Verdana" w:hAnsi="Verdana" w:cs="Arial"/>
          <w:sz w:val="18"/>
          <w:szCs w:val="18"/>
        </w:rPr>
        <w:t>CD/DVD při předání díla;</w:t>
      </w:r>
    </w:p>
    <w:p w14:paraId="154F024E" w14:textId="63D3E83E" w:rsidR="00C40E2E" w:rsidRPr="00DA54A7" w:rsidRDefault="007F2090"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l</w:t>
      </w:r>
      <w:r w:rsidR="00BA2A6D" w:rsidRPr="00DA54A7">
        <w:rPr>
          <w:rFonts w:ascii="Verdana" w:hAnsi="Verdana" w:cs="Arial"/>
          <w:sz w:val="18"/>
          <w:szCs w:val="18"/>
        </w:rPr>
        <w:t xml:space="preserve">ikvidace odpadů vzniklých během stavby, včetně uložení všech hmot na skládku nebo předání oprávněné osobě, </w:t>
      </w:r>
      <w:r w:rsidR="00C40E2E" w:rsidRPr="00DA54A7">
        <w:rPr>
          <w:rFonts w:ascii="Verdana" w:hAnsi="Verdana" w:cs="Arial"/>
          <w:sz w:val="18"/>
          <w:szCs w:val="18"/>
        </w:rPr>
        <w:t xml:space="preserve">při nakládání s odpady budou dodržena ustanovení zákona č. </w:t>
      </w:r>
      <w:r w:rsidR="0065058F" w:rsidRPr="00DA54A7">
        <w:rPr>
          <w:rFonts w:ascii="Verdana" w:hAnsi="Verdana" w:cs="Arial"/>
          <w:sz w:val="18"/>
          <w:szCs w:val="18"/>
        </w:rPr>
        <w:t>541</w:t>
      </w:r>
      <w:r w:rsidR="00C40E2E" w:rsidRPr="00DA54A7">
        <w:rPr>
          <w:rFonts w:ascii="Verdana" w:hAnsi="Verdana" w:cs="Arial"/>
          <w:sz w:val="18"/>
          <w:szCs w:val="18"/>
        </w:rPr>
        <w:t>/2</w:t>
      </w:r>
      <w:r w:rsidR="0065058F" w:rsidRPr="00DA54A7">
        <w:rPr>
          <w:rFonts w:ascii="Verdana" w:hAnsi="Verdana" w:cs="Arial"/>
          <w:sz w:val="18"/>
          <w:szCs w:val="18"/>
        </w:rPr>
        <w:t>020</w:t>
      </w:r>
      <w:r w:rsidR="00C40E2E" w:rsidRPr="00DA54A7">
        <w:rPr>
          <w:rFonts w:ascii="Verdana" w:hAnsi="Verdana" w:cs="Arial"/>
          <w:sz w:val="18"/>
          <w:szCs w:val="18"/>
        </w:rPr>
        <w:t xml:space="preserve"> Sb., o odpadech v platném znění a jeho prováděcích předpisů zejména vyhlášky MŽP </w:t>
      </w:r>
      <w:r w:rsidR="0065058F" w:rsidRPr="00DA54A7">
        <w:rPr>
          <w:rFonts w:ascii="Verdana" w:hAnsi="Verdana" w:cs="Arial"/>
          <w:sz w:val="18"/>
          <w:szCs w:val="18"/>
        </w:rPr>
        <w:t xml:space="preserve">č. </w:t>
      </w:r>
      <w:r w:rsidR="00C40E2E" w:rsidRPr="00DA54A7">
        <w:rPr>
          <w:rFonts w:ascii="Verdana" w:hAnsi="Verdana" w:cs="Arial"/>
          <w:sz w:val="18"/>
          <w:szCs w:val="18"/>
        </w:rPr>
        <w:t>383/2001 Sb., o podrobnostech nakládání s odpady;</w:t>
      </w:r>
    </w:p>
    <w:p w14:paraId="13181C17" w14:textId="77777777" w:rsidR="001E16C6" w:rsidRPr="00DA54A7" w:rsidRDefault="00B602EF"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 xml:space="preserve">doklady o nakládání s odpady </w:t>
      </w:r>
      <w:r w:rsidR="00C40E2E" w:rsidRPr="00DA54A7">
        <w:rPr>
          <w:rFonts w:ascii="Verdana" w:hAnsi="Verdana" w:cs="Arial"/>
          <w:sz w:val="18"/>
          <w:szCs w:val="18"/>
        </w:rPr>
        <w:t>a jejich likvidaci</w:t>
      </w:r>
      <w:r w:rsidR="001E16C6" w:rsidRPr="00DA54A7">
        <w:rPr>
          <w:rFonts w:ascii="Verdana" w:hAnsi="Verdana" w:cs="Arial"/>
          <w:sz w:val="18"/>
          <w:szCs w:val="18"/>
        </w:rPr>
        <w:t xml:space="preserve"> bude </w:t>
      </w:r>
      <w:r w:rsidRPr="00DA54A7">
        <w:rPr>
          <w:rFonts w:ascii="Verdana" w:hAnsi="Verdana" w:cs="Arial"/>
          <w:sz w:val="18"/>
          <w:szCs w:val="18"/>
        </w:rPr>
        <w:t xml:space="preserve">zhotovitel </w:t>
      </w:r>
      <w:r w:rsidR="001E16C6" w:rsidRPr="00DA54A7">
        <w:rPr>
          <w:rFonts w:ascii="Verdana" w:hAnsi="Verdana" w:cs="Arial"/>
          <w:sz w:val="18"/>
          <w:szCs w:val="18"/>
        </w:rPr>
        <w:t xml:space="preserve">zajišťovat v průběhu realizace díla, nejpozději však k termínu předání a převzetí díla; doklady bude </w:t>
      </w:r>
      <w:r w:rsidRPr="00DA54A7">
        <w:rPr>
          <w:rFonts w:ascii="Verdana" w:hAnsi="Verdana" w:cs="Arial"/>
          <w:sz w:val="18"/>
          <w:szCs w:val="18"/>
        </w:rPr>
        <w:t xml:space="preserve">zhotovitel </w:t>
      </w:r>
      <w:r w:rsidR="001E16C6" w:rsidRPr="00DA54A7">
        <w:rPr>
          <w:rFonts w:ascii="Verdana" w:hAnsi="Verdana" w:cs="Arial"/>
          <w:sz w:val="18"/>
          <w:szCs w:val="18"/>
        </w:rPr>
        <w:t xml:space="preserve">archivovat, zajistí jejich kompletaci a předá je </w:t>
      </w:r>
      <w:r w:rsidRPr="00DA54A7">
        <w:rPr>
          <w:rFonts w:ascii="Verdana" w:hAnsi="Verdana" w:cs="Arial"/>
          <w:sz w:val="18"/>
          <w:szCs w:val="18"/>
        </w:rPr>
        <w:t>objednateli</w:t>
      </w:r>
      <w:r w:rsidR="001E16C6" w:rsidRPr="00DA54A7">
        <w:rPr>
          <w:rFonts w:ascii="Verdana" w:hAnsi="Verdana" w:cs="Arial"/>
          <w:sz w:val="18"/>
          <w:szCs w:val="18"/>
        </w:rPr>
        <w:t xml:space="preserve"> při předání a převzetí díla; </w:t>
      </w:r>
    </w:p>
    <w:p w14:paraId="1EFA6936" w14:textId="77777777" w:rsidR="001E16C6" w:rsidRPr="00DA54A7" w:rsidRDefault="001E16C6"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koordinační činnost na stavbě;</w:t>
      </w:r>
    </w:p>
    <w:p w14:paraId="07A301B4" w14:textId="6E99C805" w:rsidR="001E16C6" w:rsidRPr="00DA54A7" w:rsidRDefault="001E16C6" w:rsidP="00455D35">
      <w:pPr>
        <w:pStyle w:val="Odstavecseseznamem"/>
        <w:numPr>
          <w:ilvl w:val="0"/>
          <w:numId w:val="24"/>
        </w:numPr>
        <w:tabs>
          <w:tab w:val="left" w:pos="0"/>
        </w:tabs>
        <w:spacing w:after="0" w:line="240" w:lineRule="auto"/>
        <w:jc w:val="both"/>
        <w:rPr>
          <w:rFonts w:ascii="Verdana" w:hAnsi="Verdana" w:cs="Arial"/>
          <w:sz w:val="18"/>
          <w:szCs w:val="18"/>
        </w:rPr>
      </w:pPr>
      <w:r w:rsidRPr="00DA54A7">
        <w:rPr>
          <w:rFonts w:ascii="Verdana" w:hAnsi="Verdana" w:cs="Arial"/>
          <w:sz w:val="18"/>
          <w:szCs w:val="18"/>
        </w:rPr>
        <w:t xml:space="preserve">celkový úklid před započetím díla, který zahrnuje kompletní a úplné vyčištění stavby, staveniště a okolí staveniště, včetně likvidace odpadu, v rozsahu, který umožní okamžité započetí prací bez provádění jakéhokoliv dalšího úklidu ze strany </w:t>
      </w:r>
      <w:r w:rsidR="00B602EF" w:rsidRPr="00DA54A7">
        <w:rPr>
          <w:rFonts w:ascii="Verdana" w:hAnsi="Verdana" w:cs="Arial"/>
          <w:sz w:val="18"/>
          <w:szCs w:val="18"/>
        </w:rPr>
        <w:t>objednatele</w:t>
      </w:r>
      <w:r w:rsidRPr="00DA54A7">
        <w:rPr>
          <w:rFonts w:ascii="Verdana" w:hAnsi="Verdana" w:cs="Arial"/>
          <w:sz w:val="18"/>
          <w:szCs w:val="18"/>
        </w:rPr>
        <w:t>, celkový úklid stavby, staveniště a okolí staveniště před předáním a převzetím díla;</w:t>
      </w:r>
    </w:p>
    <w:p w14:paraId="40E2C8A2" w14:textId="77777777" w:rsidR="00C40B1A" w:rsidRPr="00DA54A7" w:rsidRDefault="00A27E0E" w:rsidP="00455D35">
      <w:pPr>
        <w:pStyle w:val="Odstavecseseznamem"/>
        <w:numPr>
          <w:ilvl w:val="0"/>
          <w:numId w:val="24"/>
        </w:numPr>
        <w:tabs>
          <w:tab w:val="left" w:pos="0"/>
        </w:tabs>
        <w:suppressAutoHyphens/>
        <w:spacing w:after="0" w:line="240" w:lineRule="auto"/>
        <w:contextualSpacing w:val="0"/>
        <w:jc w:val="both"/>
        <w:rPr>
          <w:rFonts w:ascii="Verdana" w:hAnsi="Verdana" w:cs="Arial"/>
          <w:sz w:val="18"/>
          <w:szCs w:val="18"/>
        </w:rPr>
      </w:pPr>
      <w:r w:rsidRPr="00DA54A7">
        <w:rPr>
          <w:rFonts w:ascii="Verdana" w:hAnsi="Verdana" w:cs="Calibri"/>
          <w:sz w:val="18"/>
          <w:szCs w:val="18"/>
        </w:rPr>
        <w:t>provedení všech předepsaných zkoušek, revizí, vystavení nutných protokolů, atestů, případně jiných právních nebo technických dokladů, jimiž bude prokázáno dosažení předepsané kvality a předepsaných technických parametrů díla;</w:t>
      </w:r>
    </w:p>
    <w:p w14:paraId="13851C01" w14:textId="5737D3EE" w:rsidR="00C40E2E" w:rsidRPr="00DA54A7" w:rsidRDefault="00BA2A6D" w:rsidP="00455D35">
      <w:pPr>
        <w:pStyle w:val="Odstavecseseznamem"/>
        <w:numPr>
          <w:ilvl w:val="0"/>
          <w:numId w:val="24"/>
        </w:numPr>
        <w:tabs>
          <w:tab w:val="left" w:pos="0"/>
        </w:tabs>
        <w:suppressAutoHyphens/>
        <w:spacing w:after="0" w:line="240" w:lineRule="auto"/>
        <w:contextualSpacing w:val="0"/>
        <w:jc w:val="both"/>
        <w:rPr>
          <w:rFonts w:ascii="Verdana" w:hAnsi="Verdana" w:cs="Arial"/>
          <w:sz w:val="18"/>
          <w:szCs w:val="18"/>
        </w:rPr>
      </w:pPr>
      <w:r w:rsidRPr="00DA54A7">
        <w:rPr>
          <w:rFonts w:ascii="Verdana" w:hAnsi="Verdana" w:cs="Arial"/>
          <w:sz w:val="18"/>
          <w:szCs w:val="18"/>
        </w:rPr>
        <w:t>provedení závěrečného úklidu, uvedení zatravněných a zpevněných přístupových ploch a komunikací dotčených zhotovitelem při provádění předmětu plnění díla do původního či projektovaného stavu</w:t>
      </w:r>
      <w:r w:rsidR="00C40E2E" w:rsidRPr="00DA54A7">
        <w:rPr>
          <w:rFonts w:ascii="Verdana" w:hAnsi="Verdana" w:cs="Arial"/>
          <w:sz w:val="18"/>
          <w:szCs w:val="18"/>
        </w:rPr>
        <w:t>;</w:t>
      </w:r>
    </w:p>
    <w:bookmarkEnd w:id="2"/>
    <w:p w14:paraId="4D9A0673" w14:textId="2B511F7B" w:rsidR="00105952" w:rsidRPr="00DA54A7" w:rsidRDefault="00D236FF" w:rsidP="00105952">
      <w:pPr>
        <w:pStyle w:val="Odstavecseseznamem"/>
        <w:spacing w:after="0" w:line="240" w:lineRule="auto"/>
        <w:ind w:left="360"/>
        <w:jc w:val="both"/>
        <w:rPr>
          <w:rFonts w:ascii="Verdana" w:hAnsi="Verdana" w:cs="Arial"/>
          <w:sz w:val="18"/>
          <w:szCs w:val="18"/>
        </w:rPr>
      </w:pPr>
      <w:r w:rsidRPr="00DA54A7">
        <w:rPr>
          <w:rFonts w:ascii="Verdana" w:hAnsi="Verdana" w:cs="Arial"/>
          <w:sz w:val="18"/>
          <w:szCs w:val="18"/>
        </w:rPr>
        <w:t>Zhotovitel prohlašuje, že je oprávněn provádět činnost uvedenou v předcházejícím bodu 1 tohoto článku smlouvy a je pro tuto činnost v plném rozsahu náležitě kvalifikován. Zhotovitel provede dílo na svůj náklad a na své nebezpečí ve sjednané době. Dílo bude provedeno s náležitou péčí, v souladu se smluvními dokumenty, z materiálů I. třídy jakosti. Všechny použité materiály a technologie musí být schváleny pro použití v ČR.</w:t>
      </w:r>
    </w:p>
    <w:p w14:paraId="4A5A7B08" w14:textId="1D31B643" w:rsidR="00445379" w:rsidRPr="00DA54A7" w:rsidRDefault="00445379" w:rsidP="00E118AE">
      <w:pPr>
        <w:pStyle w:val="Zkladntext21"/>
        <w:widowControl/>
        <w:numPr>
          <w:ilvl w:val="0"/>
          <w:numId w:val="3"/>
        </w:numPr>
        <w:spacing w:after="0" w:line="240" w:lineRule="auto"/>
        <w:contextualSpacing/>
        <w:outlineLvl w:val="0"/>
        <w:rPr>
          <w:rFonts w:ascii="Verdana" w:hAnsi="Verdana" w:cs="Arial"/>
          <w:i w:val="0"/>
          <w:iCs w:val="0"/>
          <w:sz w:val="18"/>
          <w:szCs w:val="18"/>
        </w:rPr>
      </w:pPr>
      <w:r w:rsidRPr="00DA54A7">
        <w:rPr>
          <w:rFonts w:ascii="Verdana" w:hAnsi="Verdana" w:cs="Calibri"/>
          <w:i w:val="0"/>
          <w:iCs w:val="0"/>
          <w:sz w:val="18"/>
          <w:szCs w:val="18"/>
        </w:rPr>
        <w:t xml:space="preserve">Dle dohody smluvních stran je předmětem díla provedení všech činností, prací a dodávek obsažených v projektové dokumentaci, včetně </w:t>
      </w:r>
      <w:r w:rsidR="004A198A" w:rsidRPr="00DA54A7">
        <w:rPr>
          <w:rFonts w:ascii="Verdana" w:hAnsi="Verdana" w:cs="Calibri"/>
          <w:i w:val="0"/>
          <w:iCs w:val="0"/>
          <w:sz w:val="18"/>
          <w:szCs w:val="18"/>
        </w:rPr>
        <w:t>položkového rozpočtu</w:t>
      </w:r>
      <w:r w:rsidRPr="00DA54A7">
        <w:rPr>
          <w:rFonts w:ascii="Verdana" w:hAnsi="Verdana" w:cs="Calibri"/>
          <w:i w:val="0"/>
          <w:iCs w:val="0"/>
          <w:sz w:val="18"/>
          <w:szCs w:val="18"/>
        </w:rPr>
        <w:t xml:space="preserve">, nebo v zadávacích podmínkách veřejné zakázky (dále též „výchozí dokumenty“), které tvoří nedílnou součást této smlouvy,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w:t>
      </w:r>
      <w:r w:rsidR="007F2090" w:rsidRPr="00DA54A7">
        <w:rPr>
          <w:rFonts w:ascii="Verdana" w:hAnsi="Verdana" w:cs="Calibri"/>
          <w:i w:val="0"/>
          <w:iCs w:val="0"/>
          <w:sz w:val="18"/>
          <w:szCs w:val="18"/>
        </w:rPr>
        <w:t xml:space="preserve">podobného </w:t>
      </w:r>
      <w:r w:rsidRPr="00DA54A7">
        <w:rPr>
          <w:rFonts w:ascii="Verdana" w:hAnsi="Verdana" w:cs="Calibri"/>
          <w:i w:val="0"/>
          <w:iCs w:val="0"/>
          <w:sz w:val="18"/>
          <w:szCs w:val="18"/>
        </w:rPr>
        <w:t>charakteru</w:t>
      </w:r>
      <w:r w:rsidR="007F2090" w:rsidRPr="00DA54A7">
        <w:rPr>
          <w:rFonts w:ascii="Verdana" w:hAnsi="Verdana" w:cs="Calibri"/>
          <w:i w:val="0"/>
          <w:iCs w:val="0"/>
          <w:sz w:val="18"/>
          <w:szCs w:val="18"/>
        </w:rPr>
        <w:t>;</w:t>
      </w:r>
      <w:r w:rsidRPr="00DA54A7">
        <w:rPr>
          <w:rFonts w:ascii="Verdana" w:hAnsi="Verdana" w:cs="Calibri"/>
          <w:i w:val="0"/>
          <w:iCs w:val="0"/>
          <w:sz w:val="18"/>
          <w:szCs w:val="18"/>
        </w:rPr>
        <w:t xml:space="preserve"> </w:t>
      </w:r>
      <w:r w:rsidR="007F2090" w:rsidRPr="00DA54A7">
        <w:rPr>
          <w:rFonts w:ascii="Verdana" w:hAnsi="Verdana" w:cs="Calibri"/>
          <w:i w:val="0"/>
          <w:iCs w:val="0"/>
          <w:sz w:val="18"/>
          <w:szCs w:val="18"/>
        </w:rPr>
        <w:t xml:space="preserve">zejména tedy o </w:t>
      </w:r>
      <w:r w:rsidRPr="00DA54A7">
        <w:rPr>
          <w:rFonts w:ascii="Verdana" w:hAnsi="Verdana" w:cs="Calibri"/>
          <w:i w:val="0"/>
          <w:iCs w:val="0"/>
          <w:sz w:val="18"/>
          <w:szCs w:val="18"/>
        </w:rPr>
        <w:t xml:space="preserve">činnosti, práce a dodávky </w:t>
      </w:r>
      <w:r w:rsidR="00B1077F" w:rsidRPr="00DA54A7">
        <w:rPr>
          <w:rFonts w:ascii="Verdana" w:hAnsi="Verdana" w:cs="Calibri"/>
          <w:i w:val="0"/>
          <w:iCs w:val="0"/>
          <w:sz w:val="18"/>
          <w:szCs w:val="18"/>
        </w:rPr>
        <w:t>specifikované</w:t>
      </w:r>
      <w:r w:rsidRPr="00DA54A7">
        <w:rPr>
          <w:rFonts w:ascii="Verdana" w:hAnsi="Verdana" w:cs="Calibri"/>
          <w:i w:val="0"/>
          <w:iCs w:val="0"/>
          <w:sz w:val="18"/>
          <w:szCs w:val="18"/>
        </w:rPr>
        <w:t xml:space="preserve"> v</w:t>
      </w:r>
      <w:r w:rsidR="002C1DDF" w:rsidRPr="00DA54A7">
        <w:rPr>
          <w:rFonts w:ascii="Verdana" w:hAnsi="Verdana" w:cs="Calibri"/>
          <w:i w:val="0"/>
          <w:iCs w:val="0"/>
          <w:sz w:val="18"/>
          <w:szCs w:val="18"/>
        </w:rPr>
        <w:t> </w:t>
      </w:r>
      <w:r w:rsidRPr="00DA54A7">
        <w:rPr>
          <w:rFonts w:ascii="Verdana" w:hAnsi="Verdana" w:cs="Calibri"/>
          <w:i w:val="0"/>
          <w:iCs w:val="0"/>
          <w:sz w:val="18"/>
          <w:szCs w:val="18"/>
        </w:rPr>
        <w:t>čl</w:t>
      </w:r>
      <w:r w:rsidR="002C1DDF" w:rsidRPr="00DA54A7">
        <w:rPr>
          <w:rFonts w:ascii="Verdana" w:hAnsi="Verdana" w:cs="Calibri"/>
          <w:i w:val="0"/>
          <w:iCs w:val="0"/>
          <w:sz w:val="18"/>
          <w:szCs w:val="18"/>
        </w:rPr>
        <w:t>.</w:t>
      </w:r>
      <w:r w:rsidRPr="00DA54A7">
        <w:rPr>
          <w:rFonts w:ascii="Verdana" w:hAnsi="Verdana" w:cs="Calibri"/>
          <w:i w:val="0"/>
          <w:iCs w:val="0"/>
          <w:sz w:val="18"/>
          <w:szCs w:val="18"/>
        </w:rPr>
        <w:t xml:space="preserve"> </w:t>
      </w:r>
      <w:r w:rsidR="004A198A" w:rsidRPr="00DA54A7">
        <w:rPr>
          <w:rFonts w:ascii="Verdana" w:hAnsi="Verdana" w:cs="Calibri"/>
          <w:i w:val="0"/>
          <w:iCs w:val="0"/>
          <w:sz w:val="18"/>
          <w:szCs w:val="18"/>
        </w:rPr>
        <w:t>VII.</w:t>
      </w:r>
      <w:r w:rsidRPr="00DA54A7">
        <w:rPr>
          <w:rFonts w:ascii="Verdana" w:hAnsi="Verdana" w:cs="Calibri"/>
          <w:i w:val="0"/>
          <w:iCs w:val="0"/>
          <w:sz w:val="18"/>
          <w:szCs w:val="18"/>
        </w:rPr>
        <w:t xml:space="preserve"> </w:t>
      </w:r>
      <w:r w:rsidR="00C36586" w:rsidRPr="00DA54A7">
        <w:rPr>
          <w:rFonts w:ascii="Verdana" w:hAnsi="Verdana" w:cs="Calibri"/>
          <w:i w:val="0"/>
          <w:iCs w:val="0"/>
          <w:sz w:val="18"/>
          <w:szCs w:val="18"/>
        </w:rPr>
        <w:t>bod</w:t>
      </w:r>
      <w:r w:rsidRPr="00DA54A7">
        <w:rPr>
          <w:rFonts w:ascii="Verdana" w:hAnsi="Verdana" w:cs="Calibri"/>
          <w:i w:val="0"/>
          <w:iCs w:val="0"/>
          <w:sz w:val="18"/>
          <w:szCs w:val="18"/>
        </w:rPr>
        <w:t xml:space="preserve"> </w:t>
      </w:r>
      <w:r w:rsidR="004A198A" w:rsidRPr="00DA54A7">
        <w:rPr>
          <w:rFonts w:ascii="Verdana" w:hAnsi="Verdana" w:cs="Calibri"/>
          <w:i w:val="0"/>
          <w:iCs w:val="0"/>
          <w:sz w:val="18"/>
          <w:szCs w:val="18"/>
        </w:rPr>
        <w:t>2</w:t>
      </w:r>
      <w:r w:rsidRPr="00DA54A7">
        <w:rPr>
          <w:rFonts w:ascii="Verdana" w:hAnsi="Verdana" w:cs="Calibri"/>
          <w:i w:val="0"/>
          <w:iCs w:val="0"/>
          <w:sz w:val="18"/>
          <w:szCs w:val="18"/>
        </w:rPr>
        <w:t>. této smlouvy.</w:t>
      </w:r>
    </w:p>
    <w:p w14:paraId="52C44BB8" w14:textId="371FE839" w:rsidR="00EB591E" w:rsidRPr="00DA54A7" w:rsidRDefault="00D236FF" w:rsidP="00E118AE">
      <w:pPr>
        <w:pStyle w:val="Zkladntext21"/>
        <w:widowControl/>
        <w:numPr>
          <w:ilvl w:val="0"/>
          <w:numId w:val="3"/>
        </w:numPr>
        <w:spacing w:after="0" w:line="240" w:lineRule="auto"/>
        <w:contextualSpacing/>
        <w:outlineLvl w:val="0"/>
        <w:rPr>
          <w:rFonts w:ascii="Verdana" w:hAnsi="Verdana" w:cs="Arial"/>
          <w:i w:val="0"/>
          <w:sz w:val="18"/>
          <w:szCs w:val="18"/>
        </w:rPr>
      </w:pPr>
      <w:r w:rsidRPr="00DA54A7">
        <w:rPr>
          <w:rFonts w:ascii="Verdana" w:hAnsi="Verdana" w:cs="Arial"/>
          <w:i w:val="0"/>
          <w:sz w:val="18"/>
          <w:szCs w:val="18"/>
        </w:rPr>
        <w:t>Způsob provedení díla tak, aby bylo v souladu se závaznými podklady specifikovanými v čl. II</w:t>
      </w:r>
      <w:r w:rsidR="002C1DDF" w:rsidRPr="00DA54A7">
        <w:rPr>
          <w:rFonts w:ascii="Verdana" w:hAnsi="Verdana" w:cs="Arial"/>
          <w:i w:val="0"/>
          <w:sz w:val="18"/>
          <w:szCs w:val="18"/>
        </w:rPr>
        <w:t>.</w:t>
      </w:r>
      <w:r w:rsidRPr="00DA54A7">
        <w:rPr>
          <w:rFonts w:ascii="Verdana" w:hAnsi="Verdana" w:cs="Arial"/>
          <w:i w:val="0"/>
          <w:sz w:val="18"/>
          <w:szCs w:val="18"/>
        </w:rPr>
        <w:t xml:space="preserve"> této smlouvy, je oprávněn si zvolit zhotovitel. </w:t>
      </w:r>
    </w:p>
    <w:p w14:paraId="4F99AE14" w14:textId="68FF13A1" w:rsidR="00F33C34" w:rsidRPr="00DA54A7" w:rsidRDefault="00D236FF" w:rsidP="00E118AE">
      <w:pPr>
        <w:numPr>
          <w:ilvl w:val="0"/>
          <w:numId w:val="3"/>
        </w:numPr>
        <w:spacing w:after="0" w:line="240" w:lineRule="auto"/>
        <w:contextualSpacing/>
        <w:jc w:val="both"/>
        <w:rPr>
          <w:rFonts w:ascii="Verdana" w:hAnsi="Verdana" w:cs="Arial"/>
          <w:szCs w:val="18"/>
        </w:rPr>
      </w:pPr>
      <w:r w:rsidRPr="00DA54A7">
        <w:rPr>
          <w:rFonts w:ascii="Verdana" w:hAnsi="Verdana" w:cs="Arial"/>
          <w:szCs w:val="18"/>
        </w:rPr>
        <w:t xml:space="preserve">Objednatel se zavazuje, že dílo </w:t>
      </w:r>
      <w:r w:rsidR="007F2090" w:rsidRPr="00DA54A7">
        <w:rPr>
          <w:rFonts w:ascii="Verdana" w:hAnsi="Verdana" w:cs="Arial"/>
          <w:szCs w:val="18"/>
        </w:rPr>
        <w:t xml:space="preserve">dokončení dílo bez vad a nedodělků </w:t>
      </w:r>
      <w:r w:rsidRPr="00DA54A7">
        <w:rPr>
          <w:rFonts w:ascii="Verdana" w:hAnsi="Verdana" w:cs="Arial"/>
          <w:szCs w:val="18"/>
        </w:rPr>
        <w:t>provedené v souladu s touto smlouvou převezme a zaplatí cenu díla</w:t>
      </w:r>
      <w:r w:rsidR="0065058F" w:rsidRPr="00DA54A7">
        <w:rPr>
          <w:rFonts w:ascii="Verdana" w:hAnsi="Verdana" w:cs="Arial"/>
          <w:szCs w:val="18"/>
        </w:rPr>
        <w:t xml:space="preserve">. </w:t>
      </w:r>
      <w:r w:rsidRPr="00DA54A7">
        <w:rPr>
          <w:rFonts w:ascii="Verdana" w:hAnsi="Verdana" w:cs="Arial"/>
          <w:szCs w:val="18"/>
        </w:rPr>
        <w:t>Předání a převzetí díla bude provedeno protokolárně v souladu s č</w:t>
      </w:r>
      <w:r w:rsidR="002C1DDF" w:rsidRPr="00DA54A7">
        <w:rPr>
          <w:rFonts w:ascii="Verdana" w:hAnsi="Verdana" w:cs="Arial"/>
          <w:szCs w:val="18"/>
        </w:rPr>
        <w:t>l</w:t>
      </w:r>
      <w:r w:rsidRPr="00DA54A7">
        <w:rPr>
          <w:rFonts w:ascii="Verdana" w:hAnsi="Verdana" w:cs="Arial"/>
          <w:szCs w:val="18"/>
        </w:rPr>
        <w:t>. XI</w:t>
      </w:r>
      <w:r w:rsidR="002C1DDF" w:rsidRPr="00DA54A7">
        <w:rPr>
          <w:rFonts w:ascii="Verdana" w:hAnsi="Verdana" w:cs="Arial"/>
          <w:szCs w:val="18"/>
        </w:rPr>
        <w:t>.</w:t>
      </w:r>
      <w:r w:rsidRPr="00DA54A7">
        <w:rPr>
          <w:rFonts w:ascii="Verdana" w:hAnsi="Verdana" w:cs="Arial"/>
          <w:szCs w:val="18"/>
        </w:rPr>
        <w:t xml:space="preserve"> smlouvy.</w:t>
      </w:r>
    </w:p>
    <w:p w14:paraId="5D25074D" w14:textId="77777777" w:rsidR="00D053CB" w:rsidRPr="00DA54A7" w:rsidRDefault="00D053CB" w:rsidP="00E118AE">
      <w:pPr>
        <w:spacing w:after="0" w:line="240" w:lineRule="auto"/>
        <w:ind w:left="360"/>
        <w:contextualSpacing/>
        <w:jc w:val="both"/>
        <w:rPr>
          <w:rFonts w:ascii="Verdana" w:hAnsi="Verdana" w:cs="Arial"/>
          <w:szCs w:val="18"/>
        </w:rPr>
      </w:pPr>
    </w:p>
    <w:p w14:paraId="55B8261B"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II. ZÁVAZNÉ PODKLADY</w:t>
      </w:r>
    </w:p>
    <w:p w14:paraId="149AC8C8" w14:textId="77777777" w:rsidR="00EB591E" w:rsidRPr="00DA54A7" w:rsidRDefault="00D236FF" w:rsidP="00455D35">
      <w:pPr>
        <w:pStyle w:val="Odstavecseseznamem"/>
        <w:numPr>
          <w:ilvl w:val="0"/>
          <w:numId w:val="4"/>
        </w:numPr>
        <w:spacing w:after="0" w:line="240" w:lineRule="auto"/>
        <w:ind w:left="426" w:hanging="426"/>
        <w:jc w:val="both"/>
        <w:rPr>
          <w:rFonts w:ascii="Verdana" w:hAnsi="Verdana" w:cs="Arial"/>
          <w:sz w:val="18"/>
          <w:szCs w:val="18"/>
        </w:rPr>
      </w:pPr>
      <w:r w:rsidRPr="00DA54A7">
        <w:rPr>
          <w:rFonts w:ascii="Verdana" w:hAnsi="Verdana" w:cs="Arial"/>
          <w:sz w:val="18"/>
          <w:szCs w:val="18"/>
        </w:rPr>
        <w:t>Závaznými podklady pro provedení díla dle této smlouvy jsou:</w:t>
      </w:r>
    </w:p>
    <w:p w14:paraId="11155483" w14:textId="65D2B27B" w:rsidR="00EB591E" w:rsidRPr="00DA54A7" w:rsidRDefault="00D236FF" w:rsidP="00455D35">
      <w:pPr>
        <w:pStyle w:val="Odstavecseseznamem"/>
        <w:numPr>
          <w:ilvl w:val="0"/>
          <w:numId w:val="5"/>
        </w:numPr>
        <w:spacing w:after="0" w:line="240" w:lineRule="auto"/>
        <w:jc w:val="both"/>
        <w:rPr>
          <w:rFonts w:ascii="Verdana" w:hAnsi="Verdana" w:cs="Arial"/>
          <w:sz w:val="18"/>
          <w:szCs w:val="18"/>
        </w:rPr>
      </w:pPr>
      <w:r w:rsidRPr="00DA54A7">
        <w:rPr>
          <w:rFonts w:ascii="Verdana" w:hAnsi="Verdana" w:cs="Arial"/>
          <w:sz w:val="18"/>
          <w:szCs w:val="18"/>
        </w:rPr>
        <w:t>Objednatelem předaná projektová dokumentace</w:t>
      </w:r>
      <w:r w:rsidR="00D92F98" w:rsidRPr="00DA54A7">
        <w:rPr>
          <w:rFonts w:ascii="Verdana" w:hAnsi="Verdana" w:cs="Arial"/>
          <w:sz w:val="18"/>
          <w:szCs w:val="18"/>
        </w:rPr>
        <w:t xml:space="preserve"> zpracovaná společností </w:t>
      </w:r>
      <w:r w:rsidR="00D92F98" w:rsidRPr="00DA54A7">
        <w:rPr>
          <w:rFonts w:ascii="Verdana" w:hAnsi="Verdana" w:cstheme="minorHAnsi"/>
          <w:sz w:val="18"/>
          <w:szCs w:val="18"/>
        </w:rPr>
        <w:t>A</w:t>
      </w:r>
      <w:r w:rsidR="00D92F98" w:rsidRPr="00DA54A7">
        <w:rPr>
          <w:rFonts w:ascii="Verdana" w:hAnsi="Verdana"/>
          <w:sz w:val="18"/>
          <w:szCs w:val="18"/>
        </w:rPr>
        <w:t>nylopex plus, s.r.o., sídlo: Janáčkovo nábřeží 1153/13, Praha 5, 150 00, IČO: 24826651</w:t>
      </w:r>
      <w:r w:rsidRPr="00DA54A7">
        <w:rPr>
          <w:rFonts w:ascii="Verdana" w:hAnsi="Verdana" w:cs="Arial"/>
          <w:sz w:val="18"/>
          <w:szCs w:val="18"/>
        </w:rPr>
        <w:t>;</w:t>
      </w:r>
    </w:p>
    <w:p w14:paraId="7A57CD60" w14:textId="368001FF" w:rsidR="00EB591E" w:rsidRPr="00DA54A7" w:rsidRDefault="00D04857" w:rsidP="00455D35">
      <w:pPr>
        <w:pStyle w:val="Odstavecseseznamem"/>
        <w:numPr>
          <w:ilvl w:val="0"/>
          <w:numId w:val="5"/>
        </w:numPr>
        <w:spacing w:after="0" w:line="240" w:lineRule="auto"/>
        <w:jc w:val="both"/>
        <w:rPr>
          <w:rFonts w:ascii="Verdana" w:hAnsi="Verdana" w:cs="Arial"/>
          <w:sz w:val="18"/>
          <w:szCs w:val="18"/>
        </w:rPr>
      </w:pPr>
      <w:r w:rsidRPr="00DA54A7">
        <w:rPr>
          <w:rFonts w:ascii="Verdana" w:hAnsi="Verdana" w:cs="Arial"/>
          <w:sz w:val="18"/>
          <w:szCs w:val="18"/>
        </w:rPr>
        <w:t>P</w:t>
      </w:r>
      <w:r w:rsidR="00D236FF" w:rsidRPr="00DA54A7">
        <w:rPr>
          <w:rFonts w:ascii="Verdana" w:hAnsi="Verdana" w:cs="Arial"/>
          <w:sz w:val="18"/>
          <w:szCs w:val="18"/>
        </w:rPr>
        <w:t>oložkový rozpočet zhotovitele</w:t>
      </w:r>
      <w:r w:rsidRPr="00DA54A7">
        <w:rPr>
          <w:rFonts w:ascii="Verdana" w:hAnsi="Verdana" w:cs="Arial"/>
          <w:sz w:val="18"/>
          <w:szCs w:val="18"/>
        </w:rPr>
        <w:t>;</w:t>
      </w:r>
    </w:p>
    <w:p w14:paraId="67D95B7E" w14:textId="30509B24" w:rsidR="001A7390" w:rsidRPr="00DA54A7" w:rsidRDefault="00A439E7" w:rsidP="00455D35">
      <w:pPr>
        <w:pStyle w:val="Odstavecseseznamem"/>
        <w:numPr>
          <w:ilvl w:val="0"/>
          <w:numId w:val="5"/>
        </w:numPr>
        <w:spacing w:after="0" w:line="240" w:lineRule="auto"/>
        <w:jc w:val="both"/>
        <w:rPr>
          <w:rFonts w:ascii="Verdana" w:hAnsi="Verdana" w:cs="Arial"/>
          <w:sz w:val="18"/>
          <w:szCs w:val="18"/>
        </w:rPr>
      </w:pPr>
      <w:r w:rsidRPr="00DA54A7">
        <w:rPr>
          <w:rFonts w:ascii="Verdana" w:hAnsi="Verdana" w:cs="Arial"/>
          <w:sz w:val="18"/>
          <w:szCs w:val="18"/>
        </w:rPr>
        <w:t>Závazné podmínky AOPK ČR;</w:t>
      </w:r>
    </w:p>
    <w:p w14:paraId="156EC707" w14:textId="77777777" w:rsidR="00EB591E" w:rsidRPr="00DA54A7" w:rsidRDefault="00D236FF" w:rsidP="00455D35">
      <w:pPr>
        <w:pStyle w:val="Odstavecseseznamem"/>
        <w:numPr>
          <w:ilvl w:val="0"/>
          <w:numId w:val="4"/>
        </w:numPr>
        <w:spacing w:after="0" w:line="240" w:lineRule="auto"/>
        <w:ind w:left="426" w:hanging="426"/>
        <w:jc w:val="both"/>
        <w:rPr>
          <w:rFonts w:ascii="Verdana" w:hAnsi="Verdana" w:cs="Arial"/>
          <w:sz w:val="18"/>
          <w:szCs w:val="18"/>
        </w:rPr>
      </w:pPr>
      <w:r w:rsidRPr="00DA54A7">
        <w:rPr>
          <w:rFonts w:ascii="Verdana" w:hAnsi="Verdana" w:cs="Arial"/>
          <w:sz w:val="18"/>
          <w:szCs w:val="18"/>
        </w:rPr>
        <w:t>Smluvní strany shodně prohlašují, že shora uvedené podklady mají obě strany k dispozici.</w:t>
      </w:r>
    </w:p>
    <w:p w14:paraId="55D6016D" w14:textId="4C01E431" w:rsidR="00EB591E" w:rsidRPr="00DA54A7" w:rsidRDefault="00D236FF" w:rsidP="00455D35">
      <w:pPr>
        <w:pStyle w:val="Odstavecseseznamem"/>
        <w:numPr>
          <w:ilvl w:val="0"/>
          <w:numId w:val="4"/>
        </w:numPr>
        <w:spacing w:after="0" w:line="240" w:lineRule="auto"/>
        <w:ind w:left="426" w:hanging="426"/>
        <w:jc w:val="both"/>
        <w:rPr>
          <w:rFonts w:ascii="Verdana" w:hAnsi="Verdana" w:cs="Arial"/>
          <w:sz w:val="18"/>
          <w:szCs w:val="18"/>
        </w:rPr>
      </w:pPr>
      <w:r w:rsidRPr="00DA54A7">
        <w:rPr>
          <w:rFonts w:ascii="Verdana" w:hAnsi="Verdana" w:cs="Arial"/>
          <w:sz w:val="18"/>
          <w:szCs w:val="18"/>
        </w:rPr>
        <w:t xml:space="preserve">Zhotovitel prohlašuje, že se seznámil s rozsahem a povahou předmětu díla stanoveného touto smlouvou a závaznými podklady specifikovanými v bodě 1 tohoto článku smlouvy, že jsou mu známy veškeré technické, kvalitativní a jiné podmínky nezbytné k realizaci díla vyplývající ze závazných podkladů. Zhotovitel prohlašuje, </w:t>
      </w:r>
      <w:r w:rsidR="003F4572" w:rsidRPr="00DA54A7">
        <w:rPr>
          <w:rFonts w:ascii="Verdana" w:hAnsi="Verdana" w:cs="Arial"/>
          <w:sz w:val="18"/>
          <w:szCs w:val="18"/>
        </w:rPr>
        <w:t xml:space="preserve">že disponuje takovými kapacitami a odbornými znalostmi, které jsou </w:t>
      </w:r>
      <w:r w:rsidR="003F4572" w:rsidRPr="00DA54A7">
        <w:rPr>
          <w:rFonts w:ascii="Verdana" w:hAnsi="Verdana" w:cs="Arial"/>
          <w:sz w:val="18"/>
          <w:szCs w:val="18"/>
        </w:rPr>
        <w:lastRenderedPageBreak/>
        <w:t xml:space="preserve">k provedení díla nezbytné, a v době zahájení a poté i v době plnění díla je jeho odbornost a kvalifikace v souladu s kvalifikačními předpoklady, které zhotovitel prokazoval jako dodavatel v zadávacím řízení, jež předcházelo uzavření této smlouvy, a </w:t>
      </w:r>
      <w:r w:rsidRPr="00DA54A7">
        <w:rPr>
          <w:rFonts w:ascii="Verdana" w:hAnsi="Verdana" w:cs="Arial"/>
          <w:sz w:val="18"/>
          <w:szCs w:val="18"/>
        </w:rPr>
        <w:t xml:space="preserve">že v tomto dohodnutém rozsahu dle závazných podkladů a za sjednanou cenu díla je schopen dílo provést. </w:t>
      </w:r>
    </w:p>
    <w:p w14:paraId="0E01A10C" w14:textId="77777777" w:rsidR="00EB591E" w:rsidRPr="00DA54A7" w:rsidRDefault="00D236FF" w:rsidP="00455D35">
      <w:pPr>
        <w:pStyle w:val="Odstavecseseznamem"/>
        <w:numPr>
          <w:ilvl w:val="0"/>
          <w:numId w:val="4"/>
        </w:numPr>
        <w:spacing w:after="0" w:line="240" w:lineRule="auto"/>
        <w:ind w:left="426" w:hanging="426"/>
        <w:jc w:val="both"/>
        <w:rPr>
          <w:rFonts w:ascii="Verdana" w:hAnsi="Verdana" w:cs="Arial"/>
          <w:sz w:val="18"/>
          <w:szCs w:val="18"/>
        </w:rPr>
      </w:pPr>
      <w:r w:rsidRPr="00DA54A7">
        <w:rPr>
          <w:rFonts w:ascii="Verdana" w:hAnsi="Verdana" w:cs="Arial"/>
          <w:sz w:val="18"/>
          <w:szCs w:val="18"/>
        </w:rPr>
        <w:t xml:space="preserve">Smluvní strany shodně prohlašují, že dílo je popsáno zcela a úplně, a tudíž o něm nemají žádných pochyb. Smluvní strany prohlašují, že předmět díla není plněním nemožným a že smlouvu uzavírají po pečlivém zvážení všech možných důsledků. </w:t>
      </w:r>
    </w:p>
    <w:p w14:paraId="6F8BF2CB" w14:textId="77777777" w:rsidR="00691161" w:rsidRPr="00DA54A7" w:rsidRDefault="00691161" w:rsidP="00E118AE">
      <w:pPr>
        <w:pStyle w:val="Odstavecseseznamem"/>
        <w:spacing w:after="0" w:line="240" w:lineRule="auto"/>
        <w:ind w:left="426"/>
        <w:jc w:val="both"/>
        <w:rPr>
          <w:rFonts w:ascii="Verdana" w:hAnsi="Verdana" w:cs="Arial"/>
          <w:sz w:val="18"/>
          <w:szCs w:val="18"/>
        </w:rPr>
      </w:pPr>
    </w:p>
    <w:p w14:paraId="66EE40BE"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III. DOBA PLNĚNÍ</w:t>
      </w:r>
    </w:p>
    <w:p w14:paraId="5D36A18C" w14:textId="77777777" w:rsidR="00EB591E" w:rsidRPr="00DA54A7" w:rsidRDefault="00D236FF" w:rsidP="00455D35">
      <w:pPr>
        <w:numPr>
          <w:ilvl w:val="0"/>
          <w:numId w:val="6"/>
        </w:numPr>
        <w:spacing w:after="0" w:line="240" w:lineRule="auto"/>
        <w:contextualSpacing/>
        <w:jc w:val="both"/>
        <w:rPr>
          <w:rFonts w:ascii="Verdana" w:hAnsi="Verdana" w:cs="Arial"/>
          <w:szCs w:val="18"/>
        </w:rPr>
      </w:pPr>
      <w:r w:rsidRPr="00DA54A7">
        <w:rPr>
          <w:rFonts w:ascii="Verdana" w:hAnsi="Verdana" w:cs="Arial"/>
          <w:szCs w:val="18"/>
        </w:rPr>
        <w:t xml:space="preserve">Provádění díla bude zhotovitelem zahájeno nejpozději ke dni předání staveniště zhotoviteli ze strany objednatele ve smyslu čl. V této smlouvy. </w:t>
      </w:r>
    </w:p>
    <w:p w14:paraId="14125EA1" w14:textId="20D70E52" w:rsidR="003F4572" w:rsidRPr="00DA54A7" w:rsidRDefault="00D236FF" w:rsidP="00455D35">
      <w:pPr>
        <w:numPr>
          <w:ilvl w:val="0"/>
          <w:numId w:val="6"/>
        </w:numPr>
        <w:spacing w:after="0" w:line="240" w:lineRule="auto"/>
        <w:contextualSpacing/>
        <w:jc w:val="both"/>
        <w:rPr>
          <w:rFonts w:ascii="Verdana" w:hAnsi="Verdana" w:cs="Arial"/>
          <w:szCs w:val="18"/>
        </w:rPr>
      </w:pPr>
      <w:r w:rsidRPr="00DA54A7">
        <w:rPr>
          <w:rFonts w:ascii="Verdana" w:hAnsi="Verdana" w:cs="Arial"/>
          <w:szCs w:val="18"/>
        </w:rPr>
        <w:t xml:space="preserve">Dílo bude dokončeno a </w:t>
      </w:r>
      <w:r w:rsidR="004406FB" w:rsidRPr="00DA54A7">
        <w:rPr>
          <w:rFonts w:ascii="Verdana" w:hAnsi="Verdana" w:cs="Arial"/>
          <w:szCs w:val="18"/>
        </w:rPr>
        <w:t xml:space="preserve">bez vad a nedodělků </w:t>
      </w:r>
      <w:r w:rsidRPr="00DA54A7">
        <w:rPr>
          <w:rFonts w:ascii="Verdana" w:hAnsi="Verdana" w:cs="Arial"/>
          <w:szCs w:val="18"/>
        </w:rPr>
        <w:t>předáno objednateli v termínu nejpozději</w:t>
      </w:r>
      <w:r w:rsidR="0096607E" w:rsidRPr="00DA54A7">
        <w:rPr>
          <w:rFonts w:ascii="Verdana" w:hAnsi="Verdana" w:cs="Arial"/>
          <w:szCs w:val="18"/>
        </w:rPr>
        <w:t xml:space="preserve"> do </w:t>
      </w:r>
      <w:r w:rsidR="003161D4" w:rsidRPr="00F508A0">
        <w:rPr>
          <w:rFonts w:ascii="Verdana" w:hAnsi="Verdana" w:cs="Arial"/>
          <w:b/>
          <w:bCs/>
          <w:szCs w:val="18"/>
        </w:rPr>
        <w:t>31.</w:t>
      </w:r>
      <w:r w:rsidR="00431876" w:rsidRPr="00F508A0">
        <w:rPr>
          <w:rFonts w:ascii="Verdana" w:hAnsi="Verdana" w:cs="Arial"/>
          <w:b/>
          <w:bCs/>
          <w:szCs w:val="18"/>
        </w:rPr>
        <w:t>5</w:t>
      </w:r>
      <w:r w:rsidR="003161D4" w:rsidRPr="00F508A0">
        <w:rPr>
          <w:rFonts w:ascii="Verdana" w:hAnsi="Verdana" w:cs="Arial"/>
          <w:b/>
          <w:bCs/>
          <w:szCs w:val="18"/>
        </w:rPr>
        <w:t>.2022</w:t>
      </w:r>
      <w:r w:rsidR="004406FB" w:rsidRPr="00F508A0">
        <w:rPr>
          <w:rFonts w:ascii="Verdana" w:hAnsi="Verdana" w:cs="Arial"/>
          <w:b/>
          <w:bCs/>
          <w:szCs w:val="18"/>
        </w:rPr>
        <w:t>.</w:t>
      </w:r>
    </w:p>
    <w:p w14:paraId="21E717F7" w14:textId="5DF456F0" w:rsidR="00EB591E" w:rsidRPr="00DA54A7" w:rsidRDefault="00D236FF" w:rsidP="00455D35">
      <w:pPr>
        <w:numPr>
          <w:ilvl w:val="0"/>
          <w:numId w:val="6"/>
        </w:numPr>
        <w:spacing w:after="0" w:line="240" w:lineRule="auto"/>
        <w:contextualSpacing/>
        <w:jc w:val="both"/>
        <w:rPr>
          <w:rFonts w:ascii="Verdana" w:hAnsi="Verdana" w:cs="Arial"/>
          <w:szCs w:val="18"/>
        </w:rPr>
      </w:pPr>
      <w:r w:rsidRPr="00DA54A7">
        <w:rPr>
          <w:rFonts w:ascii="Verdana" w:hAnsi="Verdana" w:cs="Arial"/>
          <w:szCs w:val="18"/>
        </w:rPr>
        <w:t xml:space="preserve">Dohodnuté termíny </w:t>
      </w:r>
      <w:r w:rsidR="004406FB" w:rsidRPr="00DA54A7">
        <w:rPr>
          <w:rFonts w:ascii="Verdana" w:hAnsi="Verdana" w:cs="Arial"/>
          <w:szCs w:val="18"/>
        </w:rPr>
        <w:t xml:space="preserve">a závazné milníky </w:t>
      </w:r>
      <w:r w:rsidRPr="00DA54A7">
        <w:rPr>
          <w:rFonts w:ascii="Verdana" w:hAnsi="Verdana" w:cs="Arial"/>
          <w:szCs w:val="18"/>
        </w:rPr>
        <w:t xml:space="preserve">realizace díla jsou závazné. Posunutí termínů je možné výlučně v případě, že: </w:t>
      </w:r>
    </w:p>
    <w:p w14:paraId="398F29A9" w14:textId="6622EA17" w:rsidR="00EB591E" w:rsidRPr="00DA54A7" w:rsidRDefault="00D236FF" w:rsidP="00455D35">
      <w:pPr>
        <w:numPr>
          <w:ilvl w:val="0"/>
          <w:numId w:val="7"/>
        </w:numPr>
        <w:spacing w:after="0" w:line="240" w:lineRule="auto"/>
        <w:contextualSpacing/>
        <w:jc w:val="both"/>
        <w:rPr>
          <w:rFonts w:ascii="Verdana" w:hAnsi="Verdana" w:cs="Arial"/>
          <w:szCs w:val="18"/>
        </w:rPr>
      </w:pPr>
      <w:r w:rsidRPr="00DA54A7">
        <w:rPr>
          <w:rFonts w:ascii="Verdana" w:hAnsi="Verdana" w:cs="Arial"/>
          <w:szCs w:val="18"/>
        </w:rPr>
        <w:t xml:space="preserve">na straně objednatele existuje překážka, pro kterou nebude možné zahájit práce na díle v termínu dle čl. III bod 1 smlouvy nebo bude nutné práce na díle přerušit, a to z důvodu prodlení objednatele s předáním staveniště zhotoviteli, neposkytnutí součinnosti objednatelem v souladu s touto </w:t>
      </w:r>
      <w:r w:rsidR="00B94B0E" w:rsidRPr="00DA54A7">
        <w:rPr>
          <w:rFonts w:ascii="Verdana" w:hAnsi="Verdana" w:cs="Arial"/>
          <w:szCs w:val="18"/>
        </w:rPr>
        <w:t>smlouvou</w:t>
      </w:r>
      <w:r w:rsidRPr="00DA54A7">
        <w:rPr>
          <w:rFonts w:ascii="Verdana" w:hAnsi="Verdana" w:cs="Arial"/>
          <w:szCs w:val="18"/>
        </w:rPr>
        <w:t>,</w:t>
      </w:r>
    </w:p>
    <w:p w14:paraId="443E0472" w14:textId="4242D2F8" w:rsidR="00EB591E" w:rsidRPr="00DA54A7" w:rsidRDefault="00D236FF" w:rsidP="00455D35">
      <w:pPr>
        <w:numPr>
          <w:ilvl w:val="0"/>
          <w:numId w:val="7"/>
        </w:numPr>
        <w:spacing w:after="0" w:line="240" w:lineRule="auto"/>
        <w:contextualSpacing/>
        <w:jc w:val="both"/>
        <w:rPr>
          <w:rFonts w:ascii="Verdana" w:hAnsi="Verdana" w:cs="Arial"/>
          <w:szCs w:val="18"/>
        </w:rPr>
      </w:pPr>
      <w:r w:rsidRPr="00DA54A7">
        <w:rPr>
          <w:rFonts w:ascii="Verdana" w:hAnsi="Verdana" w:cs="Arial"/>
          <w:szCs w:val="18"/>
        </w:rPr>
        <w:t>dojde k přerušení prací na díle na pokyn objednatele nebo z rozhodnutí orgánů činných podle zvláštních předpisů, přičemž orgány činnými podle zvláštních předpisů se rozumí orgány, které mohou dát podnět k zastavení prací, zejména stavební úřad, orgány hygienické služby, požární ochrany a ochrany životního prostředí, inspektorát bezpečnosti práce, úřad práce</w:t>
      </w:r>
      <w:r w:rsidR="000B27D9" w:rsidRPr="00DA54A7">
        <w:rPr>
          <w:rFonts w:ascii="Verdana" w:hAnsi="Verdana" w:cs="Arial"/>
          <w:szCs w:val="18"/>
        </w:rPr>
        <w:t xml:space="preserve"> </w:t>
      </w:r>
      <w:r w:rsidRPr="00DA54A7">
        <w:rPr>
          <w:rFonts w:ascii="Verdana" w:hAnsi="Verdana" w:cs="Arial"/>
          <w:szCs w:val="18"/>
        </w:rPr>
        <w:t xml:space="preserve">apod.; </w:t>
      </w:r>
    </w:p>
    <w:p w14:paraId="1A3D7144" w14:textId="3AD5E51F" w:rsidR="00EB591E" w:rsidRPr="00DA54A7" w:rsidRDefault="00D236FF" w:rsidP="00455D35">
      <w:pPr>
        <w:numPr>
          <w:ilvl w:val="0"/>
          <w:numId w:val="7"/>
        </w:numPr>
        <w:spacing w:after="0" w:line="240" w:lineRule="auto"/>
        <w:contextualSpacing/>
        <w:jc w:val="both"/>
        <w:rPr>
          <w:rFonts w:ascii="Verdana" w:hAnsi="Verdana" w:cs="Arial"/>
          <w:szCs w:val="18"/>
        </w:rPr>
      </w:pPr>
      <w:r w:rsidRPr="00DA54A7">
        <w:rPr>
          <w:rFonts w:ascii="Verdana" w:hAnsi="Verdana" w:cs="Arial"/>
          <w:szCs w:val="18"/>
        </w:rPr>
        <w:t xml:space="preserve">dojde k přerušení prací na díle z důvodu nepříznivých klimatických podmínek k provádění prací anebo z důvodu zásahu vyšší moci, čímž se myslí zejména: živelné pohromy, válka, stávky apod.   Strany sjednávají, že pod pojmem "nepříznivé klimatické podmínky" se rozumí: husté/silné sněžení nebo mrznoucí déšť nebo déšť nebo teplota nižší než 5 stupňů Celsia, avšak výlučně za předpokladu, že tyto klimatické podmínky budou z hlediska aktuálně probíhajících technologických postupů na stavbě </w:t>
      </w:r>
      <w:r w:rsidR="004406FB" w:rsidRPr="00DA54A7">
        <w:rPr>
          <w:rFonts w:ascii="Verdana" w:hAnsi="Verdana" w:cs="Arial"/>
          <w:szCs w:val="18"/>
        </w:rPr>
        <w:t xml:space="preserve">skutečně </w:t>
      </w:r>
      <w:r w:rsidRPr="00DA54A7">
        <w:rPr>
          <w:rFonts w:ascii="Verdana" w:hAnsi="Verdana" w:cs="Arial"/>
          <w:szCs w:val="18"/>
        </w:rPr>
        <w:t>znemožňovat či negativně ovlivňovat realizaci jednotlivých etap díla</w:t>
      </w:r>
      <w:r w:rsidR="004406FB" w:rsidRPr="00DA54A7">
        <w:rPr>
          <w:rFonts w:ascii="Verdana" w:hAnsi="Verdana" w:cs="Arial"/>
          <w:szCs w:val="18"/>
        </w:rPr>
        <w:t xml:space="preserve"> a tyto obtíže nelze překonat</w:t>
      </w:r>
      <w:r w:rsidRPr="00DA54A7">
        <w:rPr>
          <w:rFonts w:ascii="Verdana" w:hAnsi="Verdana" w:cs="Arial"/>
          <w:szCs w:val="18"/>
        </w:rPr>
        <w:t>. O nepříznivých klimatických podmínkách (a tím i o prodloužení termínu plnění) budou zhotovitelem činěny zápisy do stavebního deníku, v němž se zejména uvede, kolik dnů musely být práce přerušeny, přičemž v případě absence těchto zápisů se má za to, že nepříznivé klimatické podmínky netrvaly;</w:t>
      </w:r>
    </w:p>
    <w:p w14:paraId="422F0E1A" w14:textId="028FC3B0" w:rsidR="00EB591E" w:rsidRPr="00DA54A7" w:rsidRDefault="00D236FF" w:rsidP="00455D35">
      <w:pPr>
        <w:numPr>
          <w:ilvl w:val="0"/>
          <w:numId w:val="7"/>
        </w:numPr>
        <w:spacing w:after="0" w:line="240" w:lineRule="auto"/>
        <w:contextualSpacing/>
        <w:jc w:val="both"/>
        <w:rPr>
          <w:rFonts w:ascii="Verdana" w:hAnsi="Verdana" w:cs="Arial"/>
          <w:szCs w:val="18"/>
        </w:rPr>
      </w:pPr>
      <w:r w:rsidRPr="00DA54A7">
        <w:rPr>
          <w:rFonts w:ascii="Verdana" w:hAnsi="Verdana" w:cs="Arial"/>
          <w:szCs w:val="18"/>
        </w:rPr>
        <w:t xml:space="preserve">dojde ke změně </w:t>
      </w:r>
      <w:r w:rsidR="004406FB" w:rsidRPr="00DA54A7">
        <w:rPr>
          <w:rFonts w:ascii="Verdana" w:hAnsi="Verdana" w:cs="Arial"/>
          <w:szCs w:val="18"/>
        </w:rPr>
        <w:t xml:space="preserve">v rozsahu </w:t>
      </w:r>
      <w:r w:rsidRPr="00DA54A7">
        <w:rPr>
          <w:rFonts w:ascii="Verdana" w:hAnsi="Verdana" w:cs="Arial"/>
          <w:szCs w:val="18"/>
        </w:rPr>
        <w:t>předmětu díla v souladu s ujednáním v článku VII</w:t>
      </w:r>
      <w:r w:rsidR="000017D5" w:rsidRPr="00DA54A7">
        <w:rPr>
          <w:rFonts w:ascii="Verdana" w:hAnsi="Verdana" w:cs="Arial"/>
          <w:szCs w:val="18"/>
        </w:rPr>
        <w:t>.</w:t>
      </w:r>
      <w:r w:rsidRPr="00DA54A7">
        <w:rPr>
          <w:rFonts w:ascii="Verdana" w:hAnsi="Verdana" w:cs="Arial"/>
          <w:szCs w:val="18"/>
        </w:rPr>
        <w:t xml:space="preserve"> </w:t>
      </w:r>
      <w:r w:rsidR="000017D5" w:rsidRPr="00DA54A7">
        <w:rPr>
          <w:rFonts w:ascii="Verdana" w:hAnsi="Verdana" w:cs="Arial"/>
          <w:szCs w:val="18"/>
        </w:rPr>
        <w:t xml:space="preserve">této </w:t>
      </w:r>
      <w:r w:rsidRPr="00DA54A7">
        <w:rPr>
          <w:rFonts w:ascii="Verdana" w:hAnsi="Verdana" w:cs="Arial"/>
          <w:szCs w:val="18"/>
        </w:rPr>
        <w:t>smlouvy, v </w:t>
      </w:r>
      <w:r w:rsidR="000017D5" w:rsidRPr="00DA54A7">
        <w:rPr>
          <w:rFonts w:ascii="Verdana" w:hAnsi="Verdana" w:cs="Arial"/>
          <w:szCs w:val="18"/>
        </w:rPr>
        <w:t>důsledku,</w:t>
      </w:r>
      <w:r w:rsidRPr="00DA54A7">
        <w:rPr>
          <w:rFonts w:ascii="Verdana" w:hAnsi="Verdana" w:cs="Arial"/>
          <w:szCs w:val="18"/>
        </w:rPr>
        <w:t xml:space="preserve"> které došlo ke změně termínu realizace díla dohodou smluvních stran. </w:t>
      </w:r>
    </w:p>
    <w:p w14:paraId="223CD177" w14:textId="77777777" w:rsidR="00EB591E" w:rsidRPr="00DA54A7" w:rsidRDefault="00D236FF" w:rsidP="00E118AE">
      <w:pPr>
        <w:spacing w:after="0" w:line="240" w:lineRule="auto"/>
        <w:ind w:left="360"/>
        <w:contextualSpacing/>
        <w:jc w:val="both"/>
        <w:rPr>
          <w:rFonts w:ascii="Verdana" w:hAnsi="Verdana" w:cs="Arial"/>
          <w:szCs w:val="18"/>
        </w:rPr>
      </w:pPr>
      <w:r w:rsidRPr="00DA54A7">
        <w:rPr>
          <w:rFonts w:ascii="Verdana" w:hAnsi="Verdana" w:cs="Arial"/>
          <w:szCs w:val="18"/>
        </w:rPr>
        <w:t>Sjednaná doba ukončení a předání díla se prodlužuje o tolik dnů, o kolik dnů bylo nutné práce na díla přerušit z důvodů uvedených pod písm. a) až c).</w:t>
      </w:r>
    </w:p>
    <w:p w14:paraId="71016686" w14:textId="4D9A2F53" w:rsidR="00B1077F" w:rsidRPr="00DA54A7" w:rsidRDefault="00B1077F" w:rsidP="00F042E7">
      <w:pPr>
        <w:pStyle w:val="Normodsaz"/>
        <w:widowControl w:val="0"/>
        <w:numPr>
          <w:ilvl w:val="0"/>
          <w:numId w:val="6"/>
        </w:numPr>
        <w:tabs>
          <w:tab w:val="left" w:pos="426"/>
        </w:tabs>
        <w:spacing w:before="0" w:after="0"/>
        <w:rPr>
          <w:rFonts w:ascii="Verdana" w:hAnsi="Verdana" w:cs="Arial"/>
          <w:sz w:val="18"/>
          <w:szCs w:val="18"/>
        </w:rPr>
      </w:pPr>
      <w:r w:rsidRPr="00DA54A7">
        <w:rPr>
          <w:rFonts w:ascii="Verdana" w:hAnsi="Verdana"/>
          <w:sz w:val="18"/>
          <w:szCs w:val="18"/>
        </w:rPr>
        <w:t xml:space="preserve">Před podpisem této smlouvy je zhotovitel povinen předložit objednateli podrobný harmonogram stavby. </w:t>
      </w:r>
      <w:r w:rsidRPr="00DA54A7">
        <w:rPr>
          <w:rFonts w:ascii="Verdana" w:hAnsi="Verdana" w:cs="Arial"/>
          <w:sz w:val="18"/>
          <w:szCs w:val="18"/>
        </w:rPr>
        <w:t xml:space="preserve">Podrobný harmonogram stavby bude obsahovat: </w:t>
      </w:r>
    </w:p>
    <w:p w14:paraId="5DC70476" w14:textId="4C4B9AE0" w:rsidR="00B1077F" w:rsidRPr="00DA54A7" w:rsidRDefault="00B1077F" w:rsidP="001511F7">
      <w:pPr>
        <w:pStyle w:val="Odstavecseseznamem"/>
        <w:widowControl w:val="0"/>
        <w:numPr>
          <w:ilvl w:val="0"/>
          <w:numId w:val="32"/>
        </w:numPr>
        <w:tabs>
          <w:tab w:val="left" w:pos="426"/>
        </w:tabs>
        <w:suppressAutoHyphens/>
        <w:spacing w:after="0" w:line="240" w:lineRule="auto"/>
        <w:jc w:val="both"/>
        <w:rPr>
          <w:rFonts w:ascii="Verdana" w:hAnsi="Verdana" w:cs="Arial"/>
          <w:sz w:val="18"/>
          <w:szCs w:val="18"/>
        </w:rPr>
      </w:pPr>
      <w:r w:rsidRPr="00DA54A7">
        <w:rPr>
          <w:rFonts w:ascii="Verdana" w:hAnsi="Verdana" w:cs="Arial"/>
          <w:sz w:val="18"/>
          <w:szCs w:val="18"/>
        </w:rPr>
        <w:t xml:space="preserve">časový harmonogram </w:t>
      </w:r>
      <w:r w:rsidR="00F042E7" w:rsidRPr="00DA54A7">
        <w:rPr>
          <w:rFonts w:ascii="Verdana" w:hAnsi="Verdana" w:cs="Arial"/>
          <w:sz w:val="18"/>
          <w:szCs w:val="18"/>
        </w:rPr>
        <w:t>realizace díla</w:t>
      </w:r>
      <w:r w:rsidRPr="00DA54A7">
        <w:rPr>
          <w:rFonts w:ascii="Verdana" w:hAnsi="Verdana" w:cs="Arial"/>
          <w:sz w:val="18"/>
          <w:szCs w:val="18"/>
        </w:rPr>
        <w:t xml:space="preserve"> v členění po týdnech;</w:t>
      </w:r>
    </w:p>
    <w:p w14:paraId="3702FE5B" w14:textId="32AF4123" w:rsidR="00B1077F" w:rsidRPr="00DA54A7" w:rsidRDefault="00B1077F" w:rsidP="001511F7">
      <w:pPr>
        <w:pStyle w:val="Odstavecseseznamem"/>
        <w:widowControl w:val="0"/>
        <w:numPr>
          <w:ilvl w:val="0"/>
          <w:numId w:val="32"/>
        </w:numPr>
        <w:tabs>
          <w:tab w:val="left" w:pos="426"/>
        </w:tabs>
        <w:suppressAutoHyphens/>
        <w:spacing w:after="0" w:line="240" w:lineRule="auto"/>
        <w:jc w:val="both"/>
        <w:rPr>
          <w:rFonts w:ascii="Verdana" w:hAnsi="Verdana" w:cs="Arial"/>
          <w:sz w:val="18"/>
          <w:szCs w:val="18"/>
        </w:rPr>
      </w:pPr>
      <w:r w:rsidRPr="00DA54A7">
        <w:rPr>
          <w:rFonts w:ascii="Verdana" w:hAnsi="Verdana" w:cs="Arial"/>
          <w:sz w:val="18"/>
          <w:szCs w:val="18"/>
        </w:rPr>
        <w:t xml:space="preserve">finanční harmonogram v členění po měsících s uvedením výše finančních nákladů realizace </w:t>
      </w:r>
      <w:r w:rsidR="00F042E7" w:rsidRPr="00DA54A7">
        <w:rPr>
          <w:rFonts w:ascii="Verdana" w:hAnsi="Verdana" w:cs="Arial"/>
          <w:sz w:val="18"/>
          <w:szCs w:val="18"/>
        </w:rPr>
        <w:t>díla</w:t>
      </w:r>
      <w:r w:rsidRPr="00DA54A7">
        <w:rPr>
          <w:rFonts w:ascii="Verdana" w:hAnsi="Verdana" w:cs="Arial"/>
          <w:sz w:val="18"/>
          <w:szCs w:val="18"/>
        </w:rPr>
        <w:t xml:space="preserve"> za jednotlivé měsíce;</w:t>
      </w:r>
    </w:p>
    <w:p w14:paraId="69948EAA" w14:textId="77777777" w:rsidR="00F042E7" w:rsidRPr="00DA54A7" w:rsidRDefault="00F042E7" w:rsidP="00F042E7">
      <w:pPr>
        <w:pStyle w:val="BodyText21"/>
        <w:widowControl/>
        <w:numPr>
          <w:ilvl w:val="0"/>
          <w:numId w:val="6"/>
        </w:numPr>
        <w:tabs>
          <w:tab w:val="clear" w:pos="360"/>
        </w:tabs>
        <w:snapToGrid w:val="0"/>
        <w:spacing w:after="0" w:line="240" w:lineRule="auto"/>
        <w:rPr>
          <w:rFonts w:ascii="Verdana" w:hAnsi="Verdana" w:cs="Calibri"/>
          <w:sz w:val="18"/>
          <w:szCs w:val="18"/>
        </w:rPr>
      </w:pPr>
      <w:r w:rsidRPr="00DA54A7">
        <w:rPr>
          <w:rFonts w:ascii="Verdana" w:hAnsi="Verdana" w:cs="Calibri"/>
          <w:sz w:val="18"/>
          <w:szCs w:val="18"/>
        </w:rPr>
        <w:t>Podrobný harmonogram stavby tvoří jako příloha nedílnou součást této smlouvy.</w:t>
      </w:r>
    </w:p>
    <w:p w14:paraId="123C89CA" w14:textId="7BB19FE6" w:rsidR="00EB591E" w:rsidRPr="00DA54A7" w:rsidRDefault="00D236FF" w:rsidP="00455D35">
      <w:pPr>
        <w:numPr>
          <w:ilvl w:val="0"/>
          <w:numId w:val="6"/>
        </w:numPr>
        <w:spacing w:after="0" w:line="240" w:lineRule="auto"/>
        <w:contextualSpacing/>
        <w:jc w:val="both"/>
        <w:rPr>
          <w:rFonts w:ascii="Verdana" w:hAnsi="Verdana" w:cs="Arial"/>
          <w:szCs w:val="18"/>
        </w:rPr>
      </w:pPr>
      <w:r w:rsidRPr="00DA54A7">
        <w:rPr>
          <w:rFonts w:ascii="Verdana" w:hAnsi="Verdana" w:cs="Arial"/>
          <w:szCs w:val="18"/>
        </w:rPr>
        <w:t xml:space="preserve">Pokud se smluvní strany dohodnou v průběhu provádění díla na změně díla nebo na provedení víceprací v souladu s čl. VII bod 4 smlouvy, dohodnou se smluvní strany v případě nutnosti v rámci dodatku ke smlouvě také o změně termínu pro dokončení díla a jeho předání objednateli. </w:t>
      </w:r>
    </w:p>
    <w:p w14:paraId="11F4C33D" w14:textId="77777777" w:rsidR="0062672A" w:rsidRPr="00DA54A7" w:rsidRDefault="0062672A" w:rsidP="00E118AE">
      <w:pPr>
        <w:pStyle w:val="Nadpis2"/>
        <w:spacing w:before="0" w:after="0" w:line="240" w:lineRule="auto"/>
        <w:contextualSpacing/>
        <w:rPr>
          <w:rFonts w:ascii="Verdana" w:hAnsi="Verdana" w:cs="Arial"/>
          <w:snapToGrid w:val="0"/>
          <w:sz w:val="18"/>
          <w:szCs w:val="18"/>
        </w:rPr>
      </w:pPr>
    </w:p>
    <w:p w14:paraId="377ECFC4" w14:textId="58B424CD"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IV. MÍSTO PLNĚNÍ</w:t>
      </w:r>
    </w:p>
    <w:p w14:paraId="16F573B0" w14:textId="65D16390" w:rsidR="001E65BB" w:rsidRPr="00DA54A7" w:rsidRDefault="001E65BB" w:rsidP="00455D35">
      <w:pPr>
        <w:pStyle w:val="Normln1"/>
        <w:keepNext/>
        <w:widowControl w:val="0"/>
        <w:numPr>
          <w:ilvl w:val="0"/>
          <w:numId w:val="8"/>
        </w:numPr>
        <w:spacing w:after="0" w:line="240" w:lineRule="auto"/>
        <w:contextualSpacing/>
        <w:jc w:val="both"/>
        <w:rPr>
          <w:rFonts w:ascii="Verdana" w:hAnsi="Verdana" w:cs="Arial"/>
          <w:bCs/>
          <w:sz w:val="18"/>
          <w:szCs w:val="18"/>
        </w:rPr>
      </w:pPr>
      <w:r w:rsidRPr="00DA54A7">
        <w:rPr>
          <w:rFonts w:ascii="Verdana" w:hAnsi="Verdana" w:cs="Arial"/>
          <w:sz w:val="18"/>
          <w:szCs w:val="18"/>
        </w:rPr>
        <w:t xml:space="preserve">Místo plnění se nachází </w:t>
      </w:r>
      <w:r w:rsidR="009E280B" w:rsidRPr="00DA54A7">
        <w:rPr>
          <w:rFonts w:ascii="Verdana" w:eastAsia="TimesNewRomanPSMT" w:hAnsi="Verdana" w:cstheme="minorHAnsi"/>
          <w:sz w:val="18"/>
          <w:szCs w:val="18"/>
        </w:rPr>
        <w:t xml:space="preserve">v k.ú. </w:t>
      </w:r>
      <w:r w:rsidR="00171525" w:rsidRPr="00DA54A7">
        <w:rPr>
          <w:rFonts w:ascii="Verdana" w:eastAsia="TimesNewRomanPSMT" w:hAnsi="Verdana" w:cstheme="minorHAnsi"/>
          <w:sz w:val="18"/>
          <w:szCs w:val="18"/>
        </w:rPr>
        <w:t>Jizbice,</w:t>
      </w:r>
      <w:r w:rsidR="00A7540A" w:rsidRPr="00DA54A7">
        <w:rPr>
          <w:rFonts w:ascii="Verdana" w:hAnsi="Verdana" w:cs="Arial"/>
          <w:sz w:val="18"/>
          <w:szCs w:val="18"/>
        </w:rPr>
        <w:t xml:space="preserve"> blíže specifikováno v projektové dokumentaci</w:t>
      </w:r>
      <w:r w:rsidRPr="00DA54A7">
        <w:rPr>
          <w:rFonts w:ascii="Verdana" w:hAnsi="Verdana" w:cs="Arial"/>
          <w:sz w:val="18"/>
          <w:szCs w:val="18"/>
        </w:rPr>
        <w:t>, která je přílohou této smlouvy.</w:t>
      </w:r>
    </w:p>
    <w:p w14:paraId="6163E67A"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V. STAVENIŠTĚ</w:t>
      </w:r>
    </w:p>
    <w:p w14:paraId="508DB15C" w14:textId="20C66F95" w:rsidR="00EB591E" w:rsidRPr="00DA54A7" w:rsidRDefault="00D236FF" w:rsidP="00455D35">
      <w:pPr>
        <w:numPr>
          <w:ilvl w:val="0"/>
          <w:numId w:val="9"/>
        </w:numPr>
        <w:spacing w:after="0" w:line="240" w:lineRule="auto"/>
        <w:contextualSpacing/>
        <w:jc w:val="both"/>
        <w:rPr>
          <w:rFonts w:ascii="Verdana" w:hAnsi="Verdana" w:cs="Arial"/>
          <w:szCs w:val="18"/>
        </w:rPr>
      </w:pPr>
      <w:r w:rsidRPr="00DA54A7">
        <w:rPr>
          <w:rFonts w:ascii="Verdana" w:hAnsi="Verdana" w:cs="Arial"/>
          <w:szCs w:val="18"/>
        </w:rPr>
        <w:t>Objednatel předá staveniště (místo plnění) zhotoviteli v souladu s podmínkami této smlouvy (zábor pozemků pro stavbu si vyřídí zhotovitel)</w:t>
      </w:r>
      <w:r w:rsidR="00860319">
        <w:rPr>
          <w:rFonts w:ascii="Verdana" w:hAnsi="Verdana" w:cs="Arial"/>
          <w:szCs w:val="18"/>
        </w:rPr>
        <w:t xml:space="preserve"> nejpozději do </w:t>
      </w:r>
      <w:r w:rsidR="00E96338">
        <w:rPr>
          <w:rFonts w:ascii="Verdana" w:hAnsi="Verdana" w:cs="Arial"/>
          <w:szCs w:val="18"/>
        </w:rPr>
        <w:t>7</w:t>
      </w:r>
      <w:r w:rsidR="00860319">
        <w:rPr>
          <w:rFonts w:ascii="Verdana" w:hAnsi="Verdana" w:cs="Arial"/>
          <w:szCs w:val="18"/>
        </w:rPr>
        <w:t xml:space="preserve"> pracovních dnů od podpisu této smlouvy</w:t>
      </w:r>
      <w:r w:rsidRPr="00DA54A7">
        <w:rPr>
          <w:rFonts w:ascii="Verdana" w:hAnsi="Verdana" w:cs="Arial"/>
          <w:szCs w:val="18"/>
          <w:shd w:val="clear" w:color="auto" w:fill="FFFFFF" w:themeFill="background1"/>
        </w:rPr>
        <w:t>.</w:t>
      </w:r>
      <w:r w:rsidRPr="00DA54A7">
        <w:rPr>
          <w:rFonts w:ascii="Verdana" w:hAnsi="Verdana" w:cs="Arial"/>
          <w:szCs w:val="18"/>
        </w:rPr>
        <w:t xml:space="preserve"> K převzetí staveniště se zavazuje objednatel písemně vyzvat zhotovitele alespoň </w:t>
      </w:r>
      <w:r w:rsidR="00E96338">
        <w:rPr>
          <w:rFonts w:ascii="Verdana" w:hAnsi="Verdana" w:cs="Arial"/>
          <w:szCs w:val="18"/>
        </w:rPr>
        <w:t>3</w:t>
      </w:r>
      <w:r w:rsidRPr="00DA54A7">
        <w:rPr>
          <w:rFonts w:ascii="Verdana" w:hAnsi="Verdana" w:cs="Arial"/>
          <w:szCs w:val="18"/>
        </w:rPr>
        <w:t xml:space="preserve"> pracovní dn</w:t>
      </w:r>
      <w:r w:rsidR="00E96338">
        <w:rPr>
          <w:rFonts w:ascii="Verdana" w:hAnsi="Verdana" w:cs="Arial"/>
          <w:szCs w:val="18"/>
        </w:rPr>
        <w:t>y</w:t>
      </w:r>
      <w:r w:rsidRPr="00DA54A7">
        <w:rPr>
          <w:rFonts w:ascii="Verdana" w:hAnsi="Verdana" w:cs="Arial"/>
          <w:szCs w:val="18"/>
        </w:rPr>
        <w:t xml:space="preserve"> předem. O předání a převzetí staveniště se pořídí písemný zápis (podepsaný osobami oprávněnými jednat jménem smluvních stran). Zhotovitel od podpisu tohoto zápisu odpovídá za dodržování všech </w:t>
      </w:r>
      <w:r w:rsidR="004406FB" w:rsidRPr="00DA54A7">
        <w:rPr>
          <w:rFonts w:ascii="Verdana" w:hAnsi="Verdana" w:cs="Arial"/>
          <w:szCs w:val="18"/>
        </w:rPr>
        <w:t xml:space="preserve">povinností vyplývajících z právních předpisů </w:t>
      </w:r>
      <w:r w:rsidRPr="00DA54A7">
        <w:rPr>
          <w:rFonts w:ascii="Verdana" w:hAnsi="Verdana" w:cs="Arial"/>
          <w:szCs w:val="18"/>
        </w:rPr>
        <w:t>na staveništi pracovníky zhotovitele a případně jeho poddodavateli včetně úhrady případných sankcí.</w:t>
      </w:r>
    </w:p>
    <w:p w14:paraId="66D9E47F" w14:textId="0D975CEA" w:rsidR="00EB591E" w:rsidRPr="00DA54A7" w:rsidRDefault="00D236FF" w:rsidP="00455D35">
      <w:pPr>
        <w:numPr>
          <w:ilvl w:val="0"/>
          <w:numId w:val="9"/>
        </w:numPr>
        <w:spacing w:after="0" w:line="240" w:lineRule="auto"/>
        <w:contextualSpacing/>
        <w:jc w:val="both"/>
        <w:rPr>
          <w:rFonts w:ascii="Verdana" w:hAnsi="Verdana" w:cs="Arial"/>
          <w:szCs w:val="18"/>
        </w:rPr>
      </w:pPr>
      <w:r w:rsidRPr="00DA54A7">
        <w:rPr>
          <w:rFonts w:ascii="Verdana" w:hAnsi="Verdana" w:cs="Arial"/>
          <w:szCs w:val="18"/>
        </w:rPr>
        <w:t>Zhotovitel zajistí vyklizení a předání staveniště do 7 dn</w:t>
      </w:r>
      <w:r w:rsidR="00030B38" w:rsidRPr="00DA54A7">
        <w:rPr>
          <w:rFonts w:ascii="Verdana" w:hAnsi="Verdana" w:cs="Arial"/>
          <w:szCs w:val="18"/>
        </w:rPr>
        <w:t xml:space="preserve">í </w:t>
      </w:r>
      <w:r w:rsidRPr="00DA54A7">
        <w:rPr>
          <w:rFonts w:ascii="Verdana" w:hAnsi="Verdana" w:cs="Arial"/>
          <w:szCs w:val="18"/>
        </w:rPr>
        <w:t>po dokončení díla</w:t>
      </w:r>
      <w:r w:rsidR="004406FB" w:rsidRPr="00DA54A7">
        <w:rPr>
          <w:rFonts w:ascii="Verdana" w:hAnsi="Verdana" w:cs="Arial"/>
          <w:szCs w:val="18"/>
        </w:rPr>
        <w:t xml:space="preserve"> a jeho předání objednateli</w:t>
      </w:r>
      <w:r w:rsidRPr="00DA54A7">
        <w:rPr>
          <w:rFonts w:ascii="Verdana" w:hAnsi="Verdana" w:cs="Arial"/>
          <w:szCs w:val="18"/>
        </w:rPr>
        <w:t>. O tomto předání bude zhotoven zápis, který se stane součástí protokolu o předání a převzetí díla.</w:t>
      </w:r>
    </w:p>
    <w:p w14:paraId="0C502761" w14:textId="77777777" w:rsidR="003F7C9D" w:rsidRPr="00DA54A7" w:rsidRDefault="003F7C9D" w:rsidP="00E118AE">
      <w:pPr>
        <w:tabs>
          <w:tab w:val="left" w:pos="360"/>
        </w:tabs>
        <w:spacing w:after="0" w:line="240" w:lineRule="auto"/>
        <w:ind w:left="360"/>
        <w:contextualSpacing/>
        <w:jc w:val="both"/>
        <w:rPr>
          <w:rFonts w:ascii="Verdana" w:hAnsi="Verdana" w:cs="Arial"/>
          <w:szCs w:val="18"/>
        </w:rPr>
      </w:pPr>
    </w:p>
    <w:p w14:paraId="501FC051"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VI. PROJEKTOVÁ DOKUMENTACE</w:t>
      </w:r>
    </w:p>
    <w:p w14:paraId="6D21B7A5" w14:textId="385F4B68" w:rsidR="00EB591E" w:rsidRPr="00DA54A7" w:rsidRDefault="00D236FF" w:rsidP="00455D35">
      <w:pPr>
        <w:pStyle w:val="Odstavecseseznamem"/>
        <w:numPr>
          <w:ilvl w:val="0"/>
          <w:numId w:val="10"/>
        </w:numPr>
        <w:spacing w:after="0" w:line="240" w:lineRule="auto"/>
        <w:jc w:val="both"/>
        <w:rPr>
          <w:rFonts w:ascii="Verdana" w:hAnsi="Verdana" w:cs="Arial"/>
          <w:sz w:val="18"/>
          <w:szCs w:val="18"/>
        </w:rPr>
      </w:pPr>
      <w:r w:rsidRPr="00DA54A7">
        <w:rPr>
          <w:rFonts w:ascii="Verdana" w:hAnsi="Verdana" w:cs="Arial"/>
          <w:sz w:val="18"/>
          <w:szCs w:val="18"/>
        </w:rPr>
        <w:t>Zhotovitel potvrzuje, že 1 vyhotovení</w:t>
      </w:r>
      <w:r w:rsidR="006C2222" w:rsidRPr="00DA54A7">
        <w:rPr>
          <w:rFonts w:ascii="Verdana" w:hAnsi="Verdana" w:cs="Arial"/>
          <w:sz w:val="18"/>
          <w:szCs w:val="18"/>
        </w:rPr>
        <w:t xml:space="preserve"> projektové dokumentace</w:t>
      </w:r>
      <w:r w:rsidRPr="00DA54A7">
        <w:rPr>
          <w:rFonts w:ascii="Verdana" w:hAnsi="Verdana" w:cs="Arial"/>
          <w:sz w:val="18"/>
          <w:szCs w:val="18"/>
        </w:rPr>
        <w:t xml:space="preserve"> v elektronické podobě převzal při podpisu této smlouvy. </w:t>
      </w:r>
    </w:p>
    <w:p w14:paraId="2928558B" w14:textId="7350D527" w:rsidR="00691161" w:rsidRPr="00DA54A7" w:rsidRDefault="00D236FF" w:rsidP="00455D35">
      <w:pPr>
        <w:pStyle w:val="Odstavecseseznamem"/>
        <w:numPr>
          <w:ilvl w:val="0"/>
          <w:numId w:val="10"/>
        </w:numPr>
        <w:spacing w:after="0" w:line="240" w:lineRule="auto"/>
        <w:jc w:val="both"/>
        <w:rPr>
          <w:rFonts w:ascii="Verdana" w:hAnsi="Verdana" w:cs="Arial"/>
          <w:sz w:val="18"/>
          <w:szCs w:val="18"/>
        </w:rPr>
      </w:pPr>
      <w:r w:rsidRPr="00DA54A7">
        <w:rPr>
          <w:rFonts w:ascii="Verdana" w:hAnsi="Verdana" w:cs="Arial"/>
          <w:sz w:val="18"/>
          <w:szCs w:val="18"/>
          <w:lang w:eastAsia="en-US"/>
        </w:rPr>
        <w:t>Objednatel odpovídá za správnost a úplnost předané dokumentace. Zhotovitel nenese odpovědnost za správnost a úplnost objednatelem předané dokumentace</w:t>
      </w:r>
      <w:r w:rsidR="004406FB" w:rsidRPr="00DA54A7">
        <w:rPr>
          <w:rFonts w:ascii="Verdana" w:hAnsi="Verdana" w:cs="Arial"/>
          <w:sz w:val="18"/>
          <w:szCs w:val="18"/>
          <w:lang w:eastAsia="en-US"/>
        </w:rPr>
        <w:t>. Důsledky p</w:t>
      </w:r>
      <w:r w:rsidRPr="00DA54A7">
        <w:rPr>
          <w:rFonts w:ascii="Verdana" w:hAnsi="Verdana" w:cs="Arial"/>
          <w:sz w:val="18"/>
          <w:szCs w:val="18"/>
          <w:lang w:eastAsia="en-US"/>
        </w:rPr>
        <w:t>řípadn</w:t>
      </w:r>
      <w:r w:rsidR="004406FB" w:rsidRPr="00DA54A7">
        <w:rPr>
          <w:rFonts w:ascii="Verdana" w:hAnsi="Verdana" w:cs="Arial"/>
          <w:sz w:val="18"/>
          <w:szCs w:val="18"/>
          <w:lang w:eastAsia="en-US"/>
        </w:rPr>
        <w:t>é</w:t>
      </w:r>
      <w:r w:rsidRPr="00DA54A7">
        <w:rPr>
          <w:rFonts w:ascii="Verdana" w:hAnsi="Verdana" w:cs="Arial"/>
          <w:sz w:val="18"/>
          <w:szCs w:val="18"/>
          <w:lang w:eastAsia="en-US"/>
        </w:rPr>
        <w:t xml:space="preserve"> vad</w:t>
      </w:r>
      <w:r w:rsidR="004406FB" w:rsidRPr="00DA54A7">
        <w:rPr>
          <w:rFonts w:ascii="Verdana" w:hAnsi="Verdana" w:cs="Arial"/>
          <w:sz w:val="18"/>
          <w:szCs w:val="18"/>
          <w:lang w:eastAsia="en-US"/>
        </w:rPr>
        <w:t>y</w:t>
      </w:r>
      <w:r w:rsidRPr="00DA54A7">
        <w:rPr>
          <w:rFonts w:ascii="Verdana" w:hAnsi="Verdana" w:cs="Arial"/>
          <w:sz w:val="18"/>
          <w:szCs w:val="18"/>
          <w:lang w:eastAsia="en-US"/>
        </w:rPr>
        <w:t xml:space="preserve"> této dokumentace </w:t>
      </w:r>
      <w:r w:rsidR="004406FB" w:rsidRPr="00DA54A7">
        <w:rPr>
          <w:rFonts w:ascii="Verdana" w:hAnsi="Verdana" w:cs="Arial"/>
          <w:sz w:val="18"/>
          <w:szCs w:val="18"/>
          <w:lang w:eastAsia="en-US"/>
        </w:rPr>
        <w:t xml:space="preserve">nejsou zahrnuty </w:t>
      </w:r>
      <w:r w:rsidRPr="00DA54A7">
        <w:rPr>
          <w:rFonts w:ascii="Verdana" w:hAnsi="Verdana" w:cs="Arial"/>
          <w:sz w:val="18"/>
          <w:szCs w:val="18"/>
          <w:lang w:eastAsia="en-US"/>
        </w:rPr>
        <w:t xml:space="preserve">do ceny díla. </w:t>
      </w:r>
    </w:p>
    <w:p w14:paraId="7A803FC2" w14:textId="77777777" w:rsidR="002F1271" w:rsidRPr="00DA54A7" w:rsidRDefault="002F1271" w:rsidP="002F1271">
      <w:pPr>
        <w:pStyle w:val="Odstavecseseznamem"/>
        <w:spacing w:after="0" w:line="240" w:lineRule="auto"/>
        <w:ind w:left="426"/>
        <w:jc w:val="both"/>
        <w:rPr>
          <w:rFonts w:ascii="Verdana" w:hAnsi="Verdana" w:cs="Arial"/>
          <w:sz w:val="18"/>
          <w:szCs w:val="18"/>
        </w:rPr>
      </w:pPr>
    </w:p>
    <w:p w14:paraId="0B666E98"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VII. CENA DÍLA</w:t>
      </w:r>
    </w:p>
    <w:p w14:paraId="73AD806D" w14:textId="77777777" w:rsidR="00EB591E" w:rsidRPr="00DA54A7" w:rsidRDefault="00D236FF" w:rsidP="00455D35">
      <w:pPr>
        <w:numPr>
          <w:ilvl w:val="0"/>
          <w:numId w:val="11"/>
        </w:numPr>
        <w:spacing w:after="0" w:line="240" w:lineRule="auto"/>
        <w:contextualSpacing/>
        <w:jc w:val="both"/>
        <w:rPr>
          <w:rFonts w:ascii="Verdana" w:hAnsi="Verdana" w:cs="Arial"/>
          <w:szCs w:val="18"/>
        </w:rPr>
      </w:pPr>
      <w:r w:rsidRPr="00DA54A7">
        <w:rPr>
          <w:rFonts w:ascii="Verdana" w:hAnsi="Verdana" w:cs="Arial"/>
          <w:szCs w:val="18"/>
        </w:rPr>
        <w:t xml:space="preserve">Cena za provedení díla v rozsahu dle čl. I této smlouvy činí: </w:t>
      </w:r>
    </w:p>
    <w:p w14:paraId="6224D32D" w14:textId="32088B07" w:rsidR="00EB591E" w:rsidRPr="00DA54A7" w:rsidRDefault="00D236FF" w:rsidP="00455D35">
      <w:pPr>
        <w:pStyle w:val="AAOdstavec"/>
        <w:numPr>
          <w:ilvl w:val="0"/>
          <w:numId w:val="12"/>
        </w:numPr>
        <w:spacing w:after="0" w:line="240" w:lineRule="auto"/>
        <w:contextualSpacing/>
        <w:rPr>
          <w:rFonts w:ascii="Verdana" w:hAnsi="Verdana"/>
          <w:sz w:val="18"/>
          <w:szCs w:val="18"/>
          <w:highlight w:val="yellow"/>
        </w:rPr>
      </w:pPr>
      <w:r w:rsidRPr="00DA54A7">
        <w:rPr>
          <w:rFonts w:ascii="Verdana" w:hAnsi="Verdana"/>
          <w:sz w:val="18"/>
          <w:szCs w:val="18"/>
          <w:highlight w:val="yellow"/>
        </w:rPr>
        <w:t>Cena bez DPH</w:t>
      </w:r>
      <w:r w:rsidR="003C586D" w:rsidRPr="00DA54A7">
        <w:rPr>
          <w:rFonts w:ascii="Verdana" w:hAnsi="Verdana"/>
          <w:sz w:val="18"/>
          <w:szCs w:val="18"/>
          <w:highlight w:val="yellow"/>
        </w:rPr>
        <w:t xml:space="preserve"> ve výši:</w:t>
      </w:r>
      <w:r w:rsidRPr="00DA54A7">
        <w:rPr>
          <w:rFonts w:ascii="Verdana" w:hAnsi="Verdana"/>
          <w:sz w:val="18"/>
          <w:szCs w:val="18"/>
          <w:highlight w:val="yellow"/>
        </w:rPr>
        <w:t xml:space="preserve"> XXX</w:t>
      </w:r>
      <w:r w:rsidR="009A2DA3" w:rsidRPr="00DA54A7">
        <w:rPr>
          <w:rFonts w:ascii="Verdana" w:hAnsi="Verdana"/>
          <w:sz w:val="18"/>
          <w:szCs w:val="18"/>
          <w:highlight w:val="yellow"/>
        </w:rPr>
        <w:t xml:space="preserve"> </w:t>
      </w:r>
      <w:r w:rsidR="009A2DA3" w:rsidRPr="00DA54A7">
        <w:rPr>
          <w:rStyle w:val="platne1"/>
          <w:rFonts w:ascii="Verdana" w:eastAsia="OpenSymbol" w:hAnsi="Verdana"/>
          <w:sz w:val="18"/>
          <w:szCs w:val="18"/>
          <w:highlight w:val="yellow"/>
        </w:rPr>
        <w:t>(doplňte)</w:t>
      </w:r>
      <w:r w:rsidRPr="00DA54A7">
        <w:rPr>
          <w:rFonts w:ascii="Verdana" w:hAnsi="Verdana"/>
          <w:sz w:val="18"/>
          <w:szCs w:val="18"/>
          <w:highlight w:val="yellow"/>
        </w:rPr>
        <w:t xml:space="preserve"> Kč (slovy: XXX </w:t>
      </w:r>
      <w:r w:rsidR="009A2DA3" w:rsidRPr="00DA54A7">
        <w:rPr>
          <w:rStyle w:val="platne1"/>
          <w:rFonts w:ascii="Verdana" w:eastAsia="OpenSymbol" w:hAnsi="Verdana"/>
          <w:sz w:val="18"/>
          <w:szCs w:val="18"/>
          <w:highlight w:val="yellow"/>
        </w:rPr>
        <w:t xml:space="preserve">(doplňte) </w:t>
      </w:r>
      <w:r w:rsidRPr="00DA54A7">
        <w:rPr>
          <w:rFonts w:ascii="Verdana" w:hAnsi="Verdana"/>
          <w:sz w:val="18"/>
          <w:szCs w:val="18"/>
          <w:highlight w:val="yellow"/>
        </w:rPr>
        <w:t>korun českých)</w:t>
      </w:r>
    </w:p>
    <w:p w14:paraId="39C64FAC" w14:textId="4BA03246" w:rsidR="00EB591E" w:rsidRPr="00DA54A7" w:rsidRDefault="00D236FF" w:rsidP="00455D35">
      <w:pPr>
        <w:pStyle w:val="AAOdstavec"/>
        <w:numPr>
          <w:ilvl w:val="0"/>
          <w:numId w:val="12"/>
        </w:numPr>
        <w:spacing w:after="0" w:line="240" w:lineRule="auto"/>
        <w:contextualSpacing/>
        <w:rPr>
          <w:rFonts w:ascii="Verdana" w:hAnsi="Verdana"/>
          <w:sz w:val="18"/>
          <w:szCs w:val="18"/>
          <w:highlight w:val="yellow"/>
        </w:rPr>
      </w:pPr>
      <w:r w:rsidRPr="00DA54A7">
        <w:rPr>
          <w:rFonts w:ascii="Verdana" w:hAnsi="Verdana"/>
          <w:sz w:val="18"/>
          <w:szCs w:val="18"/>
          <w:highlight w:val="yellow"/>
        </w:rPr>
        <w:t xml:space="preserve">DPH XXX </w:t>
      </w:r>
      <w:r w:rsidR="009A2DA3" w:rsidRPr="00DA54A7">
        <w:rPr>
          <w:rStyle w:val="platne1"/>
          <w:rFonts w:ascii="Verdana" w:eastAsia="OpenSymbol" w:hAnsi="Verdana"/>
          <w:sz w:val="18"/>
          <w:szCs w:val="18"/>
          <w:highlight w:val="yellow"/>
        </w:rPr>
        <w:t>(doplňte)</w:t>
      </w:r>
      <w:r w:rsidRPr="00DA54A7">
        <w:rPr>
          <w:rFonts w:ascii="Verdana" w:hAnsi="Verdana"/>
          <w:sz w:val="18"/>
          <w:szCs w:val="18"/>
          <w:highlight w:val="yellow"/>
        </w:rPr>
        <w:t>% ve výši</w:t>
      </w:r>
      <w:r w:rsidR="003C586D" w:rsidRPr="00DA54A7">
        <w:rPr>
          <w:rFonts w:ascii="Verdana" w:hAnsi="Verdana"/>
          <w:sz w:val="18"/>
          <w:szCs w:val="18"/>
          <w:highlight w:val="yellow"/>
        </w:rPr>
        <w:t>:</w:t>
      </w:r>
      <w:r w:rsidRPr="00DA54A7">
        <w:rPr>
          <w:rFonts w:ascii="Verdana" w:hAnsi="Verdana"/>
          <w:sz w:val="18"/>
          <w:szCs w:val="18"/>
          <w:highlight w:val="yellow"/>
        </w:rPr>
        <w:t xml:space="preserve"> XXX</w:t>
      </w:r>
      <w:r w:rsidR="009A2DA3" w:rsidRPr="00DA54A7">
        <w:rPr>
          <w:rFonts w:ascii="Verdana" w:hAnsi="Verdana"/>
          <w:sz w:val="18"/>
          <w:szCs w:val="18"/>
          <w:highlight w:val="yellow"/>
        </w:rPr>
        <w:t xml:space="preserve"> </w:t>
      </w:r>
      <w:r w:rsidR="009A2DA3" w:rsidRPr="00DA54A7">
        <w:rPr>
          <w:rStyle w:val="platne1"/>
          <w:rFonts w:ascii="Verdana" w:eastAsia="OpenSymbol" w:hAnsi="Verdana"/>
          <w:sz w:val="18"/>
          <w:szCs w:val="18"/>
          <w:highlight w:val="yellow"/>
        </w:rPr>
        <w:t>(doplňte)</w:t>
      </w:r>
      <w:r w:rsidRPr="00DA54A7">
        <w:rPr>
          <w:rFonts w:ascii="Verdana" w:hAnsi="Verdana"/>
          <w:sz w:val="18"/>
          <w:szCs w:val="18"/>
          <w:highlight w:val="yellow"/>
        </w:rPr>
        <w:t xml:space="preserve"> Kč (slovy: XXX </w:t>
      </w:r>
      <w:r w:rsidR="009A2DA3" w:rsidRPr="00DA54A7">
        <w:rPr>
          <w:rStyle w:val="platne1"/>
          <w:rFonts w:ascii="Verdana" w:eastAsia="OpenSymbol" w:hAnsi="Verdana"/>
          <w:sz w:val="18"/>
          <w:szCs w:val="18"/>
          <w:highlight w:val="yellow"/>
        </w:rPr>
        <w:t xml:space="preserve">(doplňte) </w:t>
      </w:r>
      <w:r w:rsidRPr="00DA54A7">
        <w:rPr>
          <w:rFonts w:ascii="Verdana" w:hAnsi="Verdana"/>
          <w:sz w:val="18"/>
          <w:szCs w:val="18"/>
          <w:highlight w:val="yellow"/>
        </w:rPr>
        <w:t>korun českých)</w:t>
      </w:r>
    </w:p>
    <w:p w14:paraId="07EB49A9" w14:textId="21CBC8BC" w:rsidR="00EB591E" w:rsidRPr="00DA54A7" w:rsidRDefault="00D236FF" w:rsidP="00455D35">
      <w:pPr>
        <w:pStyle w:val="AAOdstavec"/>
        <w:numPr>
          <w:ilvl w:val="0"/>
          <w:numId w:val="12"/>
        </w:numPr>
        <w:spacing w:after="0" w:line="240" w:lineRule="auto"/>
        <w:contextualSpacing/>
        <w:rPr>
          <w:rFonts w:ascii="Verdana" w:hAnsi="Verdana"/>
          <w:sz w:val="18"/>
          <w:szCs w:val="18"/>
          <w:highlight w:val="yellow"/>
        </w:rPr>
      </w:pPr>
      <w:r w:rsidRPr="00DA54A7">
        <w:rPr>
          <w:rFonts w:ascii="Verdana" w:hAnsi="Verdana"/>
          <w:sz w:val="18"/>
          <w:szCs w:val="18"/>
          <w:highlight w:val="yellow"/>
        </w:rPr>
        <w:t>Cena včetně DPH ve výši</w:t>
      </w:r>
      <w:r w:rsidR="003C586D" w:rsidRPr="00DA54A7">
        <w:rPr>
          <w:rFonts w:ascii="Verdana" w:hAnsi="Verdana"/>
          <w:sz w:val="18"/>
          <w:szCs w:val="18"/>
          <w:highlight w:val="yellow"/>
        </w:rPr>
        <w:t>:</w:t>
      </w:r>
      <w:r w:rsidRPr="00DA54A7">
        <w:rPr>
          <w:rFonts w:ascii="Verdana" w:hAnsi="Verdana"/>
          <w:sz w:val="18"/>
          <w:szCs w:val="18"/>
          <w:highlight w:val="yellow"/>
        </w:rPr>
        <w:t xml:space="preserve"> XXX</w:t>
      </w:r>
      <w:r w:rsidR="009A2DA3" w:rsidRPr="00DA54A7">
        <w:rPr>
          <w:rFonts w:ascii="Verdana" w:hAnsi="Verdana"/>
          <w:sz w:val="18"/>
          <w:szCs w:val="18"/>
          <w:highlight w:val="yellow"/>
        </w:rPr>
        <w:t xml:space="preserve"> </w:t>
      </w:r>
      <w:r w:rsidR="009A2DA3" w:rsidRPr="00DA54A7">
        <w:rPr>
          <w:rStyle w:val="platne1"/>
          <w:rFonts w:ascii="Verdana" w:eastAsia="OpenSymbol" w:hAnsi="Verdana"/>
          <w:sz w:val="18"/>
          <w:szCs w:val="18"/>
          <w:highlight w:val="yellow"/>
        </w:rPr>
        <w:t>(doplňte)</w:t>
      </w:r>
      <w:r w:rsidRPr="00DA54A7">
        <w:rPr>
          <w:rFonts w:ascii="Verdana" w:hAnsi="Verdana"/>
          <w:sz w:val="18"/>
          <w:szCs w:val="18"/>
          <w:highlight w:val="yellow"/>
        </w:rPr>
        <w:t xml:space="preserve"> Kč (slovy: XXX </w:t>
      </w:r>
      <w:r w:rsidR="009A2DA3" w:rsidRPr="00DA54A7">
        <w:rPr>
          <w:rStyle w:val="platne1"/>
          <w:rFonts w:ascii="Verdana" w:eastAsia="OpenSymbol" w:hAnsi="Verdana"/>
          <w:sz w:val="18"/>
          <w:szCs w:val="18"/>
          <w:highlight w:val="yellow"/>
        </w:rPr>
        <w:t xml:space="preserve">(doplňte) </w:t>
      </w:r>
      <w:r w:rsidRPr="00DA54A7">
        <w:rPr>
          <w:rFonts w:ascii="Verdana" w:hAnsi="Verdana"/>
          <w:sz w:val="18"/>
          <w:szCs w:val="18"/>
          <w:highlight w:val="yellow"/>
        </w:rPr>
        <w:t xml:space="preserve">korun českých) </w:t>
      </w:r>
    </w:p>
    <w:p w14:paraId="68759981" w14:textId="77777777" w:rsidR="00EB591E" w:rsidRPr="00DA54A7" w:rsidRDefault="00D236FF" w:rsidP="00E118AE">
      <w:pPr>
        <w:pStyle w:val="AAOdstavec"/>
        <w:spacing w:after="0" w:line="240" w:lineRule="auto"/>
        <w:ind w:firstLine="360"/>
        <w:contextualSpacing/>
        <w:rPr>
          <w:rFonts w:ascii="Verdana" w:hAnsi="Verdana"/>
          <w:sz w:val="18"/>
          <w:szCs w:val="18"/>
        </w:rPr>
      </w:pPr>
      <w:r w:rsidRPr="00DA54A7">
        <w:rPr>
          <w:rFonts w:ascii="Verdana" w:hAnsi="Verdana"/>
          <w:sz w:val="18"/>
          <w:szCs w:val="18"/>
        </w:rPr>
        <w:t xml:space="preserve">(dále též </w:t>
      </w:r>
      <w:r w:rsidRPr="00DA54A7">
        <w:rPr>
          <w:rFonts w:ascii="Verdana" w:hAnsi="Verdana"/>
          <w:b/>
          <w:sz w:val="18"/>
          <w:szCs w:val="18"/>
        </w:rPr>
        <w:t>„Cena za provedení díla“</w:t>
      </w:r>
      <w:r w:rsidRPr="00DA54A7">
        <w:rPr>
          <w:rFonts w:ascii="Verdana" w:hAnsi="Verdana"/>
          <w:sz w:val="18"/>
          <w:szCs w:val="18"/>
        </w:rPr>
        <w:t>);</w:t>
      </w:r>
    </w:p>
    <w:p w14:paraId="028EE426" w14:textId="251AE379" w:rsidR="002C430B" w:rsidRPr="00DA54A7" w:rsidRDefault="00D236FF" w:rsidP="00455D35">
      <w:pPr>
        <w:pStyle w:val="BodyText21"/>
        <w:widowControl/>
        <w:numPr>
          <w:ilvl w:val="0"/>
          <w:numId w:val="11"/>
        </w:numPr>
        <w:spacing w:after="0" w:line="240" w:lineRule="auto"/>
        <w:contextualSpacing/>
        <w:rPr>
          <w:rFonts w:ascii="Verdana" w:hAnsi="Verdana" w:cs="Arial"/>
          <w:sz w:val="18"/>
          <w:szCs w:val="18"/>
        </w:rPr>
      </w:pPr>
      <w:r w:rsidRPr="00DA54A7">
        <w:rPr>
          <w:rFonts w:ascii="Verdana" w:hAnsi="Verdana" w:cs="Arial"/>
          <w:sz w:val="18"/>
          <w:szCs w:val="18"/>
        </w:rPr>
        <w:t xml:space="preserve">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w:t>
      </w:r>
      <w:r w:rsidR="0055001E" w:rsidRPr="00DA54A7">
        <w:rPr>
          <w:rFonts w:ascii="Verdana" w:hAnsi="Verdana" w:cs="Calibri"/>
          <w:sz w:val="18"/>
          <w:szCs w:val="18"/>
        </w:rPr>
        <w:t>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r w:rsidR="002F1271" w:rsidRPr="00DA54A7">
        <w:rPr>
          <w:rFonts w:ascii="Verdana" w:hAnsi="Verdana" w:cs="Calibri"/>
          <w:sz w:val="18"/>
          <w:szCs w:val="18"/>
        </w:rPr>
        <w:t>.</w:t>
      </w:r>
    </w:p>
    <w:p w14:paraId="3ED34A11" w14:textId="2A044B59" w:rsidR="00EB591E" w:rsidRPr="00DA54A7" w:rsidRDefault="00D236FF" w:rsidP="00455D35">
      <w:pPr>
        <w:pStyle w:val="BodyText21"/>
        <w:widowControl/>
        <w:numPr>
          <w:ilvl w:val="0"/>
          <w:numId w:val="11"/>
        </w:numPr>
        <w:spacing w:after="0" w:line="240" w:lineRule="auto"/>
        <w:contextualSpacing/>
        <w:rPr>
          <w:rFonts w:ascii="Verdana" w:hAnsi="Verdana" w:cs="Arial"/>
          <w:sz w:val="18"/>
          <w:szCs w:val="18"/>
        </w:rPr>
      </w:pPr>
      <w:r w:rsidRPr="00DA54A7">
        <w:rPr>
          <w:rFonts w:ascii="Verdana" w:hAnsi="Verdana" w:cs="Arial"/>
          <w:sz w:val="18"/>
          <w:szCs w:val="18"/>
        </w:rPr>
        <w:t>Cena za provedení díla je sjednána jako nejvýše přípustná a může být překročena v případě změny sazby DPH</w:t>
      </w:r>
      <w:r w:rsidR="002F1271" w:rsidRPr="00DA54A7">
        <w:rPr>
          <w:rFonts w:ascii="Verdana" w:hAnsi="Verdana" w:cs="Arial"/>
          <w:sz w:val="18"/>
          <w:szCs w:val="18"/>
        </w:rPr>
        <w:t>, a to pouze pokud jde o částku odpovídající změně DPH</w:t>
      </w:r>
      <w:r w:rsidRPr="00DA54A7">
        <w:rPr>
          <w:rFonts w:ascii="Verdana" w:hAnsi="Verdana" w:cs="Arial"/>
          <w:sz w:val="18"/>
          <w:szCs w:val="18"/>
        </w:rPr>
        <w:t xml:space="preserve">. Zhotovitel má nárok na zaplacení ceny za dílo nad rámec ceny sjednané při uzavření této smlouvy pouze při současném splnění těchto podmínek: </w:t>
      </w:r>
    </w:p>
    <w:p w14:paraId="162D3508" w14:textId="77777777" w:rsidR="007F6035" w:rsidRPr="00DA54A7" w:rsidRDefault="00D236FF" w:rsidP="00455D35">
      <w:pPr>
        <w:pStyle w:val="BodyText21"/>
        <w:widowControl/>
        <w:numPr>
          <w:ilvl w:val="0"/>
          <w:numId w:val="13"/>
        </w:numPr>
        <w:spacing w:after="0" w:line="240" w:lineRule="auto"/>
        <w:ind w:left="709" w:hanging="283"/>
        <w:contextualSpacing/>
        <w:rPr>
          <w:rFonts w:ascii="Verdana" w:hAnsi="Verdana" w:cs="Arial"/>
          <w:sz w:val="18"/>
          <w:szCs w:val="18"/>
        </w:rPr>
      </w:pPr>
      <w:r w:rsidRPr="00DA54A7">
        <w:rPr>
          <w:rFonts w:ascii="Verdana" w:hAnsi="Verdana" w:cs="Arial"/>
          <w:sz w:val="18"/>
          <w:szCs w:val="18"/>
        </w:rPr>
        <w:t>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w:t>
      </w:r>
    </w:p>
    <w:p w14:paraId="3D4B6CEB" w14:textId="246EED24" w:rsidR="00EB591E" w:rsidRPr="00DA54A7" w:rsidRDefault="00D236FF" w:rsidP="00455D35">
      <w:pPr>
        <w:pStyle w:val="BodyText21"/>
        <w:widowControl/>
        <w:numPr>
          <w:ilvl w:val="0"/>
          <w:numId w:val="13"/>
        </w:numPr>
        <w:spacing w:after="0" w:line="240" w:lineRule="auto"/>
        <w:ind w:left="709" w:hanging="283"/>
        <w:contextualSpacing/>
        <w:rPr>
          <w:rFonts w:ascii="Verdana" w:hAnsi="Verdana" w:cs="Arial"/>
          <w:sz w:val="18"/>
          <w:szCs w:val="18"/>
        </w:rPr>
      </w:pPr>
      <w:r w:rsidRPr="00DA54A7">
        <w:rPr>
          <w:rFonts w:ascii="Verdana" w:hAnsi="Verdana" w:cs="Arial"/>
          <w:sz w:val="18"/>
          <w:szCs w:val="18"/>
        </w:rPr>
        <w:t>současně se na provedení takového plnění a jeho ceně zhotovitel dohodne s objednatelem ve formě písemného dodatku</w:t>
      </w:r>
      <w:r w:rsidR="002F1271" w:rsidRPr="00DA54A7">
        <w:rPr>
          <w:rFonts w:ascii="Verdana" w:hAnsi="Verdana" w:cs="Arial"/>
          <w:sz w:val="18"/>
          <w:szCs w:val="18"/>
        </w:rPr>
        <w:t xml:space="preserve"> k této smlouvě</w:t>
      </w:r>
      <w:r w:rsidRPr="00DA54A7">
        <w:rPr>
          <w:rFonts w:ascii="Verdana" w:hAnsi="Verdana" w:cs="Arial"/>
          <w:sz w:val="18"/>
          <w:szCs w:val="18"/>
        </w:rPr>
        <w:t>,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119E3FBA" w14:textId="77777777" w:rsidR="00EB591E" w:rsidRPr="00DA54A7" w:rsidRDefault="00D236FF" w:rsidP="00455D35">
      <w:pPr>
        <w:pStyle w:val="BodyText21"/>
        <w:widowControl/>
        <w:numPr>
          <w:ilvl w:val="0"/>
          <w:numId w:val="11"/>
        </w:numPr>
        <w:spacing w:after="0" w:line="240" w:lineRule="auto"/>
        <w:contextualSpacing/>
        <w:rPr>
          <w:rFonts w:ascii="Verdana" w:hAnsi="Verdana" w:cs="Arial"/>
          <w:sz w:val="18"/>
          <w:szCs w:val="18"/>
        </w:rPr>
      </w:pPr>
      <w:r w:rsidRPr="00DA54A7">
        <w:rPr>
          <w:rFonts w:ascii="Verdana" w:hAnsi="Verdana" w:cs="Arial"/>
          <w:sz w:val="18"/>
          <w:szCs w:val="18"/>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7EFF7990" w14:textId="77777777" w:rsidR="00BF40DB" w:rsidRPr="00DA54A7" w:rsidRDefault="00D236FF" w:rsidP="00455D35">
      <w:pPr>
        <w:pStyle w:val="BodyText21"/>
        <w:widowControl/>
        <w:numPr>
          <w:ilvl w:val="0"/>
          <w:numId w:val="11"/>
        </w:numPr>
        <w:spacing w:after="0" w:line="240" w:lineRule="auto"/>
        <w:contextualSpacing/>
        <w:rPr>
          <w:rFonts w:ascii="Verdana" w:hAnsi="Verdana" w:cs="Arial"/>
          <w:sz w:val="18"/>
          <w:szCs w:val="18"/>
        </w:rPr>
      </w:pPr>
      <w:r w:rsidRPr="00DA54A7">
        <w:rPr>
          <w:rFonts w:ascii="Verdana" w:hAnsi="Verdana" w:cs="Arial"/>
          <w:sz w:val="18"/>
          <w:szCs w:val="18"/>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w:t>
      </w:r>
      <w:r w:rsidR="00913BD1" w:rsidRPr="00DA54A7">
        <w:rPr>
          <w:rFonts w:ascii="Verdana" w:hAnsi="Verdana" w:cs="Arial"/>
          <w:color w:val="000000" w:themeColor="text1"/>
          <w:sz w:val="18"/>
          <w:szCs w:val="18"/>
        </w:rPr>
        <w:t>v souladu s </w:t>
      </w:r>
      <w:r w:rsidR="00BF40DB" w:rsidRPr="00DA54A7">
        <w:rPr>
          <w:rFonts w:ascii="Verdana" w:hAnsi="Verdana" w:cs="Arial"/>
          <w:sz w:val="18"/>
          <w:szCs w:val="18"/>
        </w:rPr>
        <w:t>Pokyny pro zadávání veřejných zakázek v OPŽP 2014–2020</w:t>
      </w:r>
      <w:r w:rsidR="00913BD1" w:rsidRPr="00DA54A7">
        <w:rPr>
          <w:rFonts w:ascii="Verdana" w:hAnsi="Verdana" w:cs="Arial"/>
          <w:color w:val="000000" w:themeColor="text1"/>
          <w:sz w:val="18"/>
          <w:szCs w:val="18"/>
        </w:rPr>
        <w:t>, v platném znění</w:t>
      </w:r>
      <w:r w:rsidRPr="00DA54A7">
        <w:rPr>
          <w:rFonts w:ascii="Verdana" w:hAnsi="Verdana" w:cs="Arial"/>
          <w:sz w:val="18"/>
          <w:szCs w:val="18"/>
        </w:rPr>
        <w:t xml:space="preserve">. </w:t>
      </w:r>
    </w:p>
    <w:p w14:paraId="29E795F4" w14:textId="77777777" w:rsidR="00EB591E" w:rsidRPr="00DA54A7" w:rsidRDefault="00D236FF" w:rsidP="00455D35">
      <w:pPr>
        <w:pStyle w:val="BodyText21"/>
        <w:widowControl/>
        <w:numPr>
          <w:ilvl w:val="0"/>
          <w:numId w:val="11"/>
        </w:numPr>
        <w:spacing w:after="0" w:line="240" w:lineRule="auto"/>
        <w:contextualSpacing/>
        <w:rPr>
          <w:rFonts w:ascii="Verdana" w:hAnsi="Verdana" w:cs="Arial"/>
          <w:sz w:val="18"/>
          <w:szCs w:val="18"/>
        </w:rPr>
      </w:pPr>
      <w:r w:rsidRPr="00DA54A7">
        <w:rPr>
          <w:rFonts w:ascii="Verdana" w:hAnsi="Verdana" w:cs="Arial"/>
          <w:sz w:val="18"/>
          <w:szCs w:val="18"/>
        </w:rPr>
        <w:t>Cena díla obsahuje předpokládaný vývoj cen vstupních nákladů a předpokládané zvýšení ceny v závislosti na čase plnění, a to až do termínu dokončení díla sjednaného v této smlouvě.</w:t>
      </w:r>
    </w:p>
    <w:p w14:paraId="3470893C" w14:textId="77777777" w:rsidR="00EB591E" w:rsidRPr="00DA54A7" w:rsidRDefault="00D236FF" w:rsidP="00455D35">
      <w:pPr>
        <w:pStyle w:val="BodyText21"/>
        <w:widowControl/>
        <w:numPr>
          <w:ilvl w:val="0"/>
          <w:numId w:val="11"/>
        </w:numPr>
        <w:spacing w:after="0" w:line="240" w:lineRule="auto"/>
        <w:contextualSpacing/>
        <w:rPr>
          <w:rFonts w:ascii="Verdana" w:hAnsi="Verdana" w:cs="Arial"/>
          <w:sz w:val="18"/>
          <w:szCs w:val="18"/>
        </w:rPr>
      </w:pPr>
      <w:r w:rsidRPr="00DA54A7">
        <w:rPr>
          <w:rFonts w:ascii="Verdana" w:hAnsi="Verdana" w:cs="Arial"/>
          <w:sz w:val="18"/>
          <w:szCs w:val="18"/>
        </w:rPr>
        <w:t>Změna ceny díla je možná pouze při vzniku následujících okolností:</w:t>
      </w:r>
    </w:p>
    <w:p w14:paraId="5C4D833C" w14:textId="5729A768" w:rsidR="00EB591E" w:rsidRPr="00DA54A7" w:rsidRDefault="00D236FF" w:rsidP="00455D35">
      <w:pPr>
        <w:pStyle w:val="BodyText21"/>
        <w:widowControl/>
        <w:numPr>
          <w:ilvl w:val="0"/>
          <w:numId w:val="27"/>
        </w:numPr>
        <w:spacing w:after="0" w:line="240" w:lineRule="auto"/>
        <w:contextualSpacing/>
        <w:rPr>
          <w:rFonts w:ascii="Verdana" w:hAnsi="Verdana" w:cs="Arial"/>
          <w:sz w:val="18"/>
          <w:szCs w:val="18"/>
        </w:rPr>
      </w:pPr>
      <w:r w:rsidRPr="00DA54A7">
        <w:rPr>
          <w:rFonts w:ascii="Verdana" w:hAnsi="Verdana" w:cs="Arial"/>
          <w:sz w:val="18"/>
          <w:szCs w:val="18"/>
        </w:rPr>
        <w:lastRenderedPageBreak/>
        <w:t xml:space="preserve">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w:t>
      </w:r>
      <w:r w:rsidR="0056643E" w:rsidRPr="00DA54A7">
        <w:rPr>
          <w:rFonts w:ascii="Verdana" w:hAnsi="Verdana" w:cs="Arial"/>
          <w:sz w:val="18"/>
          <w:szCs w:val="18"/>
        </w:rPr>
        <w:t xml:space="preserve">nechat </w:t>
      </w:r>
      <w:r w:rsidRPr="00DA54A7">
        <w:rPr>
          <w:rFonts w:ascii="Verdana" w:hAnsi="Verdana" w:cs="Arial"/>
          <w:sz w:val="18"/>
          <w:szCs w:val="18"/>
        </w:rPr>
        <w:t>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24B076BB" w14:textId="77777777" w:rsidR="00EB591E" w:rsidRPr="00DA54A7" w:rsidRDefault="00D236FF" w:rsidP="00455D35">
      <w:pPr>
        <w:pStyle w:val="BodyText21"/>
        <w:widowControl/>
        <w:numPr>
          <w:ilvl w:val="0"/>
          <w:numId w:val="27"/>
        </w:numPr>
        <w:spacing w:after="0" w:line="240" w:lineRule="auto"/>
        <w:contextualSpacing/>
        <w:rPr>
          <w:rFonts w:ascii="Verdana" w:hAnsi="Verdana" w:cs="Arial"/>
          <w:sz w:val="18"/>
          <w:szCs w:val="18"/>
        </w:rPr>
      </w:pPr>
      <w:r w:rsidRPr="00DA54A7">
        <w:rPr>
          <w:rFonts w:ascii="Verdana" w:hAnsi="Verdana" w:cs="Arial"/>
          <w:sz w:val="18"/>
          <w:szCs w:val="18"/>
        </w:rPr>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20C7A6EC" w14:textId="77777777" w:rsidR="00EB591E" w:rsidRPr="00DA54A7" w:rsidRDefault="00D236FF" w:rsidP="00455D35">
      <w:pPr>
        <w:pStyle w:val="BodyText21"/>
        <w:widowControl/>
        <w:numPr>
          <w:ilvl w:val="0"/>
          <w:numId w:val="27"/>
        </w:numPr>
        <w:spacing w:after="0" w:line="240" w:lineRule="auto"/>
        <w:contextualSpacing/>
        <w:rPr>
          <w:rFonts w:ascii="Verdana" w:hAnsi="Verdana" w:cs="Arial"/>
          <w:sz w:val="18"/>
          <w:szCs w:val="18"/>
        </w:rPr>
      </w:pPr>
      <w:r w:rsidRPr="00DA54A7">
        <w:rPr>
          <w:rFonts w:ascii="Verdana" w:hAnsi="Verdana" w:cs="Arial"/>
          <w:sz w:val="18"/>
          <w:szCs w:val="18"/>
        </w:rPr>
        <w:t xml:space="preserve">vícevýměr a méněvýměr - když se zjistí, že skutečná množství prací, služeb a dodávek uvedená v soupisu stavebních prací, služeb a dodávek s výkazem výměr se liší od skutečného stavu (změna množství). </w:t>
      </w:r>
    </w:p>
    <w:p w14:paraId="265B6E0C" w14:textId="77777777" w:rsidR="00EB591E" w:rsidRPr="00DA54A7" w:rsidRDefault="00D236FF" w:rsidP="00455D35">
      <w:pPr>
        <w:pStyle w:val="BodyText21"/>
        <w:widowControl/>
        <w:numPr>
          <w:ilvl w:val="0"/>
          <w:numId w:val="27"/>
        </w:numPr>
        <w:spacing w:after="0" w:line="240" w:lineRule="auto"/>
        <w:contextualSpacing/>
        <w:rPr>
          <w:rFonts w:ascii="Verdana" w:hAnsi="Verdana" w:cs="Arial"/>
          <w:sz w:val="18"/>
          <w:szCs w:val="18"/>
        </w:rPr>
      </w:pPr>
      <w:r w:rsidRPr="00DA54A7">
        <w:rPr>
          <w:rFonts w:ascii="Verdana" w:hAnsi="Verdana" w:cs="Arial"/>
          <w:sz w:val="18"/>
          <w:szCs w:val="18"/>
        </w:rPr>
        <w:t xml:space="preserve">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1C9992AF" w14:textId="77777777" w:rsidR="00EB591E" w:rsidRPr="00DA54A7" w:rsidRDefault="00D236FF" w:rsidP="00455D35">
      <w:pPr>
        <w:pStyle w:val="BodyText21"/>
        <w:widowControl/>
        <w:numPr>
          <w:ilvl w:val="0"/>
          <w:numId w:val="27"/>
        </w:numPr>
        <w:spacing w:after="0" w:line="240" w:lineRule="auto"/>
        <w:contextualSpacing/>
        <w:rPr>
          <w:rFonts w:ascii="Verdana" w:hAnsi="Verdana" w:cs="Arial"/>
          <w:sz w:val="18"/>
          <w:szCs w:val="18"/>
        </w:rPr>
      </w:pPr>
      <w:r w:rsidRPr="00DA54A7">
        <w:rPr>
          <w:rFonts w:ascii="Verdana" w:hAnsi="Verdana" w:cs="Arial"/>
          <w:sz w:val="18"/>
          <w:szCs w:val="18"/>
        </w:rPr>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4A9D12A0" w14:textId="57D56CC5" w:rsidR="00EB591E" w:rsidRPr="00DA54A7" w:rsidRDefault="00D236FF" w:rsidP="00E118AE">
      <w:pPr>
        <w:pStyle w:val="Zkladntextodsazen"/>
        <w:spacing w:after="0" w:line="240" w:lineRule="auto"/>
        <w:ind w:left="705" w:hanging="705"/>
        <w:contextualSpacing/>
        <w:jc w:val="both"/>
        <w:rPr>
          <w:rFonts w:ascii="Verdana" w:hAnsi="Verdana" w:cs="Arial"/>
          <w:szCs w:val="18"/>
        </w:rPr>
      </w:pPr>
      <w:r w:rsidRPr="00DA54A7">
        <w:rPr>
          <w:rFonts w:ascii="Verdana" w:hAnsi="Verdana" w:cs="Arial"/>
          <w:szCs w:val="18"/>
        </w:rPr>
        <w:t xml:space="preserve">10. </w:t>
      </w:r>
      <w:r w:rsidRPr="00DA54A7">
        <w:rPr>
          <w:rFonts w:ascii="Verdana" w:hAnsi="Verdana" w:cs="Arial"/>
          <w:szCs w:val="18"/>
        </w:rPr>
        <w:tab/>
        <w:t>Veškeré možné změny ceny v návaznosti na možné změny a doplňky rozsahu předmětu díla musí být odsouhlaseny zástupcem objednatele oprávněným jednat ve věcech převzetí prací</w:t>
      </w:r>
      <w:r w:rsidR="0056643E" w:rsidRPr="00DA54A7">
        <w:rPr>
          <w:rFonts w:ascii="Verdana" w:hAnsi="Verdana" w:cs="Arial"/>
          <w:szCs w:val="18"/>
        </w:rPr>
        <w:t xml:space="preserve"> a ve věcech smluvních</w:t>
      </w:r>
      <w:r w:rsidRPr="00DA54A7">
        <w:rPr>
          <w:rFonts w:ascii="Verdana" w:hAnsi="Verdana" w:cs="Arial"/>
          <w:szCs w:val="18"/>
        </w:rPr>
        <w:t xml:space="preserve">. </w:t>
      </w:r>
    </w:p>
    <w:p w14:paraId="06E04FCE" w14:textId="77777777" w:rsidR="00EB591E" w:rsidRPr="00DA54A7" w:rsidRDefault="00D236FF" w:rsidP="00E118AE">
      <w:pPr>
        <w:pStyle w:val="Zkladntextodsazen"/>
        <w:spacing w:after="0" w:line="240" w:lineRule="auto"/>
        <w:ind w:left="705" w:hanging="705"/>
        <w:contextualSpacing/>
        <w:jc w:val="both"/>
        <w:rPr>
          <w:rFonts w:ascii="Verdana" w:hAnsi="Verdana" w:cs="Arial"/>
          <w:color w:val="000000"/>
          <w:szCs w:val="18"/>
        </w:rPr>
      </w:pPr>
      <w:r w:rsidRPr="00DA54A7">
        <w:rPr>
          <w:rFonts w:ascii="Verdana" w:hAnsi="Verdana" w:cs="Arial"/>
          <w:szCs w:val="18"/>
        </w:rPr>
        <w:t xml:space="preserve">11. </w:t>
      </w:r>
      <w:r w:rsidRPr="00DA54A7">
        <w:rPr>
          <w:rFonts w:ascii="Verdana" w:hAnsi="Verdana" w:cs="Arial"/>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DA54A7">
        <w:rPr>
          <w:rFonts w:ascii="Verdana" w:hAnsi="Verdana" w:cs="Arial"/>
          <w:color w:val="000000"/>
          <w:szCs w:val="18"/>
        </w:rPr>
        <w:t xml:space="preserve"> </w:t>
      </w:r>
    </w:p>
    <w:p w14:paraId="666256D8" w14:textId="19CA671B" w:rsidR="00EB591E" w:rsidRPr="00DA54A7" w:rsidRDefault="00D236FF" w:rsidP="00E118AE">
      <w:pPr>
        <w:pStyle w:val="Zkladntextodsazen"/>
        <w:spacing w:after="0" w:line="240" w:lineRule="auto"/>
        <w:ind w:left="705" w:hanging="705"/>
        <w:contextualSpacing/>
        <w:jc w:val="both"/>
        <w:rPr>
          <w:rFonts w:ascii="Verdana" w:hAnsi="Verdana" w:cs="Arial"/>
          <w:szCs w:val="18"/>
        </w:rPr>
      </w:pPr>
      <w:r w:rsidRPr="00DA54A7">
        <w:rPr>
          <w:rFonts w:ascii="Verdana" w:hAnsi="Verdana" w:cs="Arial"/>
          <w:color w:val="000000"/>
          <w:szCs w:val="18"/>
        </w:rPr>
        <w:t xml:space="preserve">12. </w:t>
      </w:r>
      <w:r w:rsidRPr="00DA54A7">
        <w:rPr>
          <w:rFonts w:ascii="Verdana" w:hAnsi="Verdana" w:cs="Arial"/>
          <w:color w:val="000000"/>
          <w:szCs w:val="18"/>
        </w:rPr>
        <w:tab/>
      </w:r>
      <w:r w:rsidRPr="00DA54A7">
        <w:rPr>
          <w:rFonts w:ascii="Verdana" w:hAnsi="Verdana" w:cs="Arial"/>
          <w:szCs w:val="18"/>
        </w:rPr>
        <w:t xml:space="preserve">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cenami </w:t>
      </w:r>
      <w:r w:rsidR="00D90498" w:rsidRPr="00DA54A7">
        <w:rPr>
          <w:rFonts w:ascii="Verdana" w:hAnsi="Verdana" w:cs="Arial"/>
          <w:szCs w:val="18"/>
        </w:rPr>
        <w:t>URS Praha</w:t>
      </w:r>
      <w:r w:rsidRPr="00DA54A7">
        <w:rPr>
          <w:rFonts w:ascii="Verdana" w:hAnsi="Verdana" w:cs="Arial"/>
          <w:szCs w:val="18"/>
        </w:rPr>
        <w:t xml:space="preserve"> a.s., vydanými v období realizace těchto prací a dodávek.</w:t>
      </w:r>
    </w:p>
    <w:p w14:paraId="65AA8178" w14:textId="77777777" w:rsidR="004E47D2" w:rsidRPr="00DA54A7" w:rsidRDefault="004E47D2" w:rsidP="00E118AE">
      <w:pPr>
        <w:pStyle w:val="Zkladntextodsazen"/>
        <w:spacing w:after="0" w:line="240" w:lineRule="auto"/>
        <w:ind w:left="705" w:hanging="705"/>
        <w:contextualSpacing/>
        <w:jc w:val="both"/>
        <w:rPr>
          <w:rFonts w:ascii="Verdana" w:hAnsi="Verdana" w:cs="Arial"/>
          <w:szCs w:val="18"/>
        </w:rPr>
      </w:pPr>
    </w:p>
    <w:p w14:paraId="5935D31A"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VIII. PLATEBNÍ PODMÍNKY</w:t>
      </w:r>
    </w:p>
    <w:p w14:paraId="00F0659D" w14:textId="77777777" w:rsidR="00EB591E" w:rsidRPr="00DA54A7" w:rsidRDefault="00D236FF" w:rsidP="00E118AE">
      <w:pPr>
        <w:spacing w:after="0" w:line="240" w:lineRule="auto"/>
        <w:contextualSpacing/>
        <w:jc w:val="both"/>
        <w:rPr>
          <w:rFonts w:ascii="Verdana" w:hAnsi="Verdana" w:cs="Arial"/>
          <w:szCs w:val="18"/>
        </w:rPr>
      </w:pPr>
      <w:r w:rsidRPr="00DA54A7">
        <w:rPr>
          <w:rFonts w:ascii="Verdana" w:hAnsi="Verdana" w:cs="Arial"/>
          <w:szCs w:val="18"/>
        </w:rPr>
        <w:t>Objednatel se zavazuje, že zaplatí zhotoviteli smluvenou cenu takto:</w:t>
      </w:r>
    </w:p>
    <w:p w14:paraId="2176F15C" w14:textId="2F7C8F8D" w:rsidR="00EB591E" w:rsidRPr="00DA54A7" w:rsidRDefault="00D236FF" w:rsidP="00455D35">
      <w:pPr>
        <w:numPr>
          <w:ilvl w:val="0"/>
          <w:numId w:val="14"/>
        </w:numPr>
        <w:spacing w:after="0" w:line="240" w:lineRule="auto"/>
        <w:contextualSpacing/>
        <w:jc w:val="both"/>
        <w:rPr>
          <w:rFonts w:ascii="Verdana" w:hAnsi="Verdana" w:cs="Arial"/>
          <w:szCs w:val="18"/>
        </w:rPr>
      </w:pPr>
      <w:r w:rsidRPr="00DA54A7">
        <w:rPr>
          <w:rFonts w:ascii="Verdana" w:hAnsi="Verdana" w:cs="Arial"/>
          <w:szCs w:val="18"/>
        </w:rPr>
        <w:t xml:space="preserve">Objednatel neposkytne zhotoviteli </w:t>
      </w:r>
      <w:r w:rsidR="0000723F" w:rsidRPr="00DA54A7">
        <w:rPr>
          <w:rFonts w:ascii="Verdana" w:hAnsi="Verdana" w:cs="Arial"/>
          <w:szCs w:val="18"/>
        </w:rPr>
        <w:t xml:space="preserve">žádné </w:t>
      </w:r>
      <w:r w:rsidRPr="00DA54A7">
        <w:rPr>
          <w:rFonts w:ascii="Verdana" w:hAnsi="Verdana" w:cs="Arial"/>
          <w:szCs w:val="18"/>
        </w:rPr>
        <w:t xml:space="preserve">zálohy. </w:t>
      </w:r>
    </w:p>
    <w:p w14:paraId="6B16082C" w14:textId="77777777" w:rsidR="00EB591E" w:rsidRPr="00DA54A7" w:rsidRDefault="00D236FF" w:rsidP="00455D35">
      <w:pPr>
        <w:pStyle w:val="Zkladntext21"/>
        <w:widowControl/>
        <w:numPr>
          <w:ilvl w:val="0"/>
          <w:numId w:val="14"/>
        </w:numPr>
        <w:spacing w:after="0" w:line="240" w:lineRule="auto"/>
        <w:contextualSpacing/>
        <w:outlineLvl w:val="0"/>
        <w:rPr>
          <w:rFonts w:ascii="Verdana" w:hAnsi="Verdana" w:cs="Arial"/>
          <w:i w:val="0"/>
          <w:sz w:val="18"/>
          <w:szCs w:val="18"/>
        </w:rPr>
      </w:pPr>
      <w:r w:rsidRPr="00DA54A7">
        <w:rPr>
          <w:rFonts w:ascii="Verdana" w:hAnsi="Verdana" w:cs="Arial"/>
          <w:i w:val="0"/>
          <w:sz w:val="18"/>
          <w:szCs w:val="18"/>
        </w:rPr>
        <w:t>V souladu s ust. § 21 zákona č. 235/2004 Sb., o dani z přidané hodnoty, v platném znění, sjednávají smluvní strany dílčí plnění. Dílčí plnění se považuje za samostatné zdanitelné plnění uskutečněné poslední pracovní den v měsíci, jehož převzetí objednatel písemně potvrdil.</w:t>
      </w:r>
    </w:p>
    <w:p w14:paraId="47447CB4" w14:textId="6664DF11" w:rsidR="00EB591E" w:rsidRPr="00DA54A7" w:rsidRDefault="00D236FF" w:rsidP="00455D35">
      <w:pPr>
        <w:numPr>
          <w:ilvl w:val="0"/>
          <w:numId w:val="14"/>
        </w:numPr>
        <w:spacing w:after="0" w:line="240" w:lineRule="auto"/>
        <w:contextualSpacing/>
        <w:jc w:val="both"/>
        <w:rPr>
          <w:rFonts w:ascii="Verdana" w:hAnsi="Verdana" w:cs="Arial"/>
          <w:szCs w:val="18"/>
        </w:rPr>
      </w:pPr>
      <w:r w:rsidRPr="00DA54A7">
        <w:rPr>
          <w:rFonts w:ascii="Verdana" w:hAnsi="Verdana" w:cs="Arial"/>
          <w:szCs w:val="18"/>
        </w:rPr>
        <w:t xml:space="preserve">Zhotovitel bude </w:t>
      </w:r>
      <w:r w:rsidR="0056643E" w:rsidRPr="00DA54A7">
        <w:rPr>
          <w:rFonts w:ascii="Verdana" w:hAnsi="Verdana" w:cs="Arial"/>
          <w:szCs w:val="18"/>
        </w:rPr>
        <w:t xml:space="preserve">vyúčtovávat </w:t>
      </w:r>
      <w:r w:rsidRPr="00DA54A7">
        <w:rPr>
          <w:rFonts w:ascii="Verdana" w:hAnsi="Verdana" w:cs="Arial"/>
          <w:szCs w:val="18"/>
        </w:rPr>
        <w:t xml:space="preserve">provedené práce, a to jen dokončené práce bez závad, měsíčně vždy k poslednímu dni příslušného kalendářního měsíce, což je den uskutečnění zdanitelného plnění. </w:t>
      </w:r>
    </w:p>
    <w:p w14:paraId="2970D93D" w14:textId="46CE80C5" w:rsidR="00EB591E" w:rsidRPr="00DA54A7" w:rsidRDefault="00D236FF" w:rsidP="00455D35">
      <w:pPr>
        <w:pStyle w:val="Zkladntext21"/>
        <w:widowControl/>
        <w:numPr>
          <w:ilvl w:val="0"/>
          <w:numId w:val="14"/>
        </w:numPr>
        <w:spacing w:after="0" w:line="240" w:lineRule="auto"/>
        <w:contextualSpacing/>
        <w:outlineLvl w:val="0"/>
        <w:rPr>
          <w:rFonts w:ascii="Verdana" w:hAnsi="Verdana" w:cs="Arial"/>
          <w:i w:val="0"/>
          <w:sz w:val="18"/>
          <w:szCs w:val="18"/>
        </w:rPr>
      </w:pPr>
      <w:r w:rsidRPr="00DA54A7">
        <w:rPr>
          <w:rFonts w:ascii="Verdana" w:hAnsi="Verdana" w:cs="Arial"/>
          <w:i w:val="0"/>
          <w:sz w:val="18"/>
          <w:szCs w:val="18"/>
        </w:rPr>
        <w:t xml:space="preserve">Zhotovitel vystaví dílčí fakturu na základě </w:t>
      </w:r>
      <w:r w:rsidR="0056643E" w:rsidRPr="00DA54A7">
        <w:rPr>
          <w:rFonts w:ascii="Verdana" w:hAnsi="Verdana" w:cs="Arial"/>
          <w:i w:val="0"/>
          <w:sz w:val="18"/>
          <w:szCs w:val="18"/>
        </w:rPr>
        <w:t xml:space="preserve">objednatelem </w:t>
      </w:r>
      <w:r w:rsidRPr="00DA54A7">
        <w:rPr>
          <w:rFonts w:ascii="Verdana" w:hAnsi="Verdana" w:cs="Arial"/>
          <w:i w:val="0"/>
          <w:sz w:val="18"/>
          <w:szCs w:val="18"/>
        </w:rPr>
        <w:t xml:space="preserve">odsouhlaseného soupisu provedených prací a dodávek za příslušný kalendářní měsíc. Plněním (i dílčím) se rozumí veškeré skutečně provedené práce a dodávky na nedokončeném díle za příslušný kalendářní měsíc. </w:t>
      </w:r>
    </w:p>
    <w:p w14:paraId="694AB673" w14:textId="7B2ED297" w:rsidR="00EB591E" w:rsidRPr="00DA54A7" w:rsidRDefault="00D236FF" w:rsidP="00455D35">
      <w:pPr>
        <w:numPr>
          <w:ilvl w:val="0"/>
          <w:numId w:val="14"/>
        </w:numPr>
        <w:suppressAutoHyphens w:val="0"/>
        <w:spacing w:after="0" w:line="240" w:lineRule="auto"/>
        <w:contextualSpacing/>
        <w:jc w:val="both"/>
        <w:rPr>
          <w:rFonts w:ascii="Verdana" w:hAnsi="Verdana" w:cs="Arial"/>
          <w:i/>
          <w:szCs w:val="18"/>
        </w:rPr>
      </w:pPr>
      <w:r w:rsidRPr="00DA54A7">
        <w:rPr>
          <w:rFonts w:ascii="Verdana" w:hAnsi="Verdana" w:cs="Arial"/>
          <w:szCs w:val="18"/>
        </w:rPr>
        <w:t>Objednatel se vyjádří k soupisu provedených prací dodávek a neshledá-li v něm žádné nedostatky, odsouhlasí provedené práce a dodávky za příslušné období do 5 dn</w:t>
      </w:r>
      <w:r w:rsidR="00030B38" w:rsidRPr="00DA54A7">
        <w:rPr>
          <w:rFonts w:ascii="Verdana" w:hAnsi="Verdana" w:cs="Arial"/>
          <w:szCs w:val="18"/>
        </w:rPr>
        <w:t>í</w:t>
      </w:r>
      <w:r w:rsidRPr="00DA54A7">
        <w:rPr>
          <w:rFonts w:ascii="Verdana" w:hAnsi="Verdana" w:cs="Arial"/>
          <w:szCs w:val="18"/>
        </w:rPr>
        <w:t xml:space="preserve"> od data doručení tohoto soupisu. Objednatel je oprávněn provádět kontrolu vyúčtovaných prací dle soupisu provedených prací a dodávek přímo na staveništi. Zhotovitel je povinen oprávněným zástupcům objednatele provedení kontroly </w:t>
      </w:r>
      <w:r w:rsidRPr="00DA54A7">
        <w:rPr>
          <w:rFonts w:ascii="Verdana" w:hAnsi="Verdana" w:cs="Arial"/>
          <w:szCs w:val="18"/>
        </w:rPr>
        <w:lastRenderedPageBreak/>
        <w:t xml:space="preserve">umožnit. Zhotovitel umožní kontrolující osobě nahlížení do potřebné dokumentace včetně pořízení výpisků, fotokopií a fotodokumentace stavby a zodpoví ji její dotazy. Nedojde-li mezi oběma stranami k dohodě při odsouhlasení množství nebo druhu provedených prací, je zhotovitel oprávněn </w:t>
      </w:r>
      <w:r w:rsidR="0056643E" w:rsidRPr="00DA54A7">
        <w:rPr>
          <w:rFonts w:ascii="Verdana" w:hAnsi="Verdana" w:cs="Arial"/>
          <w:szCs w:val="18"/>
        </w:rPr>
        <w:t xml:space="preserve">vyúčtovat </w:t>
      </w:r>
      <w:r w:rsidRPr="00DA54A7">
        <w:rPr>
          <w:rFonts w:ascii="Verdana" w:hAnsi="Verdana" w:cs="Arial"/>
          <w:szCs w:val="18"/>
        </w:rPr>
        <w:t>pouze práce, ve kterých nedošlo k rozporu.</w:t>
      </w:r>
    </w:p>
    <w:p w14:paraId="724649F1" w14:textId="3B7EC77D" w:rsidR="00EB591E" w:rsidRPr="00DA54A7" w:rsidRDefault="00D236FF" w:rsidP="00455D35">
      <w:pPr>
        <w:pStyle w:val="Zkladntext21"/>
        <w:widowControl/>
        <w:numPr>
          <w:ilvl w:val="0"/>
          <w:numId w:val="14"/>
        </w:numPr>
        <w:spacing w:after="0" w:line="240" w:lineRule="auto"/>
        <w:contextualSpacing/>
        <w:outlineLvl w:val="0"/>
        <w:rPr>
          <w:rFonts w:ascii="Verdana" w:hAnsi="Verdana" w:cs="Arial"/>
          <w:i w:val="0"/>
          <w:sz w:val="18"/>
          <w:szCs w:val="18"/>
        </w:rPr>
      </w:pPr>
      <w:r w:rsidRPr="00DA54A7">
        <w:rPr>
          <w:rFonts w:ascii="Verdana" w:hAnsi="Verdana" w:cs="Arial"/>
          <w:i w:val="0"/>
          <w:sz w:val="18"/>
          <w:szCs w:val="18"/>
        </w:rPr>
        <w:t xml:space="preserve">Přílohou </w:t>
      </w:r>
      <w:r w:rsidR="0056643E" w:rsidRPr="00DA54A7">
        <w:rPr>
          <w:rFonts w:ascii="Verdana" w:hAnsi="Verdana" w:cs="Arial"/>
          <w:i w:val="0"/>
          <w:sz w:val="18"/>
          <w:szCs w:val="18"/>
        </w:rPr>
        <w:t>každého daňového dokladu (</w:t>
      </w:r>
      <w:r w:rsidRPr="00DA54A7">
        <w:rPr>
          <w:rFonts w:ascii="Verdana" w:hAnsi="Verdana" w:cs="Arial"/>
          <w:i w:val="0"/>
          <w:sz w:val="18"/>
          <w:szCs w:val="18"/>
        </w:rPr>
        <w:t>faktury</w:t>
      </w:r>
      <w:r w:rsidR="0056643E" w:rsidRPr="00DA54A7">
        <w:rPr>
          <w:rFonts w:ascii="Verdana" w:hAnsi="Verdana" w:cs="Arial"/>
          <w:i w:val="0"/>
          <w:sz w:val="18"/>
          <w:szCs w:val="18"/>
        </w:rPr>
        <w:t>)</w:t>
      </w:r>
      <w:r w:rsidRPr="00DA54A7">
        <w:rPr>
          <w:rFonts w:ascii="Verdana" w:hAnsi="Verdana" w:cs="Arial"/>
          <w:i w:val="0"/>
          <w:sz w:val="18"/>
          <w:szCs w:val="18"/>
        </w:rPr>
        <w:t xml:space="preserve"> </w:t>
      </w:r>
      <w:r w:rsidR="0056643E" w:rsidRPr="00DA54A7">
        <w:rPr>
          <w:rFonts w:ascii="Verdana" w:hAnsi="Verdana" w:cs="Arial"/>
          <w:i w:val="0"/>
          <w:sz w:val="18"/>
          <w:szCs w:val="18"/>
        </w:rPr>
        <w:t xml:space="preserve">vystaveného zhotovitelem </w:t>
      </w:r>
      <w:r w:rsidRPr="00DA54A7">
        <w:rPr>
          <w:rFonts w:ascii="Verdana" w:hAnsi="Verdana" w:cs="Arial"/>
          <w:i w:val="0"/>
          <w:sz w:val="18"/>
          <w:szCs w:val="18"/>
        </w:rPr>
        <w:t xml:space="preserve">bude vždy vzájemně odsouhlasený soupis provedených prací a dodávek potvrzující </w:t>
      </w:r>
      <w:r w:rsidR="0056643E" w:rsidRPr="00DA54A7">
        <w:rPr>
          <w:rFonts w:ascii="Verdana" w:hAnsi="Verdana" w:cs="Arial"/>
          <w:i w:val="0"/>
          <w:sz w:val="18"/>
          <w:szCs w:val="18"/>
        </w:rPr>
        <w:t xml:space="preserve">provedení účtovaných </w:t>
      </w:r>
      <w:r w:rsidRPr="00DA54A7">
        <w:rPr>
          <w:rFonts w:ascii="Verdana" w:hAnsi="Verdana" w:cs="Arial"/>
          <w:i w:val="0"/>
          <w:sz w:val="18"/>
          <w:szCs w:val="18"/>
        </w:rPr>
        <w:t>část</w:t>
      </w:r>
      <w:r w:rsidR="0056643E" w:rsidRPr="00DA54A7">
        <w:rPr>
          <w:rFonts w:ascii="Verdana" w:hAnsi="Verdana" w:cs="Arial"/>
          <w:i w:val="0"/>
          <w:sz w:val="18"/>
          <w:szCs w:val="18"/>
        </w:rPr>
        <w:t>í</w:t>
      </w:r>
      <w:r w:rsidRPr="00DA54A7">
        <w:rPr>
          <w:rFonts w:ascii="Verdana" w:hAnsi="Verdana" w:cs="Arial"/>
          <w:i w:val="0"/>
          <w:sz w:val="18"/>
          <w:szCs w:val="18"/>
        </w:rPr>
        <w:t xml:space="preserve"> díla, odsouhlasený a podepsaný zhotovitelem a objednatelem. Bez tohoto soupisu </w:t>
      </w:r>
      <w:r w:rsidR="0056643E" w:rsidRPr="00DA54A7">
        <w:rPr>
          <w:rFonts w:ascii="Verdana" w:hAnsi="Verdana" w:cs="Arial"/>
          <w:i w:val="0"/>
          <w:sz w:val="18"/>
          <w:szCs w:val="18"/>
        </w:rPr>
        <w:t>nebude daňový doklad (</w:t>
      </w:r>
      <w:r w:rsidRPr="00DA54A7">
        <w:rPr>
          <w:rFonts w:ascii="Verdana" w:hAnsi="Verdana" w:cs="Arial"/>
          <w:i w:val="0"/>
          <w:sz w:val="18"/>
          <w:szCs w:val="18"/>
        </w:rPr>
        <w:t>faktura</w:t>
      </w:r>
      <w:r w:rsidR="0056643E" w:rsidRPr="00DA54A7">
        <w:rPr>
          <w:rFonts w:ascii="Verdana" w:hAnsi="Verdana" w:cs="Arial"/>
          <w:i w:val="0"/>
          <w:sz w:val="18"/>
          <w:szCs w:val="18"/>
        </w:rPr>
        <w:t>) považován za řádně vystavený a objednateli nevznikne povinnost k platbě</w:t>
      </w:r>
      <w:r w:rsidRPr="00DA54A7">
        <w:rPr>
          <w:rFonts w:ascii="Verdana" w:hAnsi="Verdana" w:cs="Arial"/>
          <w:i w:val="0"/>
          <w:sz w:val="18"/>
          <w:szCs w:val="18"/>
        </w:rPr>
        <w:t>.</w:t>
      </w:r>
    </w:p>
    <w:p w14:paraId="0D8F9F89" w14:textId="3104C39C" w:rsidR="00EB591E" w:rsidRPr="00DA54A7" w:rsidRDefault="0056643E" w:rsidP="00455D35">
      <w:pPr>
        <w:numPr>
          <w:ilvl w:val="0"/>
          <w:numId w:val="14"/>
        </w:numPr>
        <w:spacing w:after="0" w:line="240" w:lineRule="auto"/>
        <w:contextualSpacing/>
        <w:jc w:val="both"/>
        <w:rPr>
          <w:rFonts w:ascii="Verdana" w:hAnsi="Verdana" w:cs="Arial"/>
          <w:szCs w:val="18"/>
        </w:rPr>
      </w:pPr>
      <w:r w:rsidRPr="00DA54A7">
        <w:rPr>
          <w:rFonts w:ascii="Verdana" w:hAnsi="Verdana" w:cs="Arial"/>
          <w:szCs w:val="18"/>
        </w:rPr>
        <w:t>Každý daňový doklad (</w:t>
      </w:r>
      <w:r w:rsidR="00C01C22" w:rsidRPr="00DA54A7">
        <w:rPr>
          <w:rFonts w:ascii="Verdana" w:hAnsi="Verdana" w:cs="Arial"/>
          <w:szCs w:val="18"/>
        </w:rPr>
        <w:t>f</w:t>
      </w:r>
      <w:r w:rsidR="00D236FF" w:rsidRPr="00DA54A7">
        <w:rPr>
          <w:rFonts w:ascii="Verdana" w:hAnsi="Verdana" w:cs="Arial"/>
          <w:szCs w:val="18"/>
        </w:rPr>
        <w:t>aktura</w:t>
      </w:r>
      <w:r w:rsidRPr="00DA54A7">
        <w:rPr>
          <w:rFonts w:ascii="Verdana" w:hAnsi="Verdana" w:cs="Arial"/>
          <w:szCs w:val="18"/>
        </w:rPr>
        <w:t>)</w:t>
      </w:r>
      <w:r w:rsidR="00D236FF" w:rsidRPr="00DA54A7">
        <w:rPr>
          <w:rFonts w:ascii="Verdana" w:hAnsi="Verdana" w:cs="Arial"/>
          <w:szCs w:val="18"/>
        </w:rPr>
        <w:t xml:space="preserve"> bude </w:t>
      </w:r>
      <w:r w:rsidR="00F74909" w:rsidRPr="00DA54A7">
        <w:rPr>
          <w:rFonts w:ascii="Verdana" w:hAnsi="Verdana" w:cs="Arial"/>
          <w:szCs w:val="18"/>
        </w:rPr>
        <w:t xml:space="preserve">označen registračním číslem </w:t>
      </w:r>
      <w:r w:rsidR="00C86FC5" w:rsidRPr="00DA54A7">
        <w:rPr>
          <w:rFonts w:ascii="Verdana" w:hAnsi="Verdana" w:cs="Arial"/>
          <w:szCs w:val="18"/>
        </w:rPr>
        <w:t xml:space="preserve">a názvem </w:t>
      </w:r>
      <w:r w:rsidR="00F74909" w:rsidRPr="00DA54A7">
        <w:rPr>
          <w:rFonts w:ascii="Verdana" w:hAnsi="Verdana" w:cs="Arial"/>
          <w:szCs w:val="18"/>
        </w:rPr>
        <w:t xml:space="preserve">projektu a </w:t>
      </w:r>
      <w:r w:rsidR="00D236FF" w:rsidRPr="00DA54A7">
        <w:rPr>
          <w:rFonts w:ascii="Verdana" w:hAnsi="Verdana" w:cs="Arial"/>
          <w:szCs w:val="18"/>
        </w:rPr>
        <w:t xml:space="preserve">předán objednateli na adrese jeho sídla. </w:t>
      </w:r>
    </w:p>
    <w:p w14:paraId="59E7FD58" w14:textId="254569A4" w:rsidR="00EB591E" w:rsidRPr="00DA54A7" w:rsidRDefault="00D236FF" w:rsidP="00455D35">
      <w:pPr>
        <w:pStyle w:val="Zkladntext21"/>
        <w:widowControl/>
        <w:numPr>
          <w:ilvl w:val="0"/>
          <w:numId w:val="14"/>
        </w:numPr>
        <w:spacing w:after="0" w:line="240" w:lineRule="auto"/>
        <w:contextualSpacing/>
        <w:outlineLvl w:val="0"/>
        <w:rPr>
          <w:rFonts w:ascii="Verdana" w:hAnsi="Verdana" w:cs="Arial"/>
          <w:sz w:val="18"/>
          <w:szCs w:val="18"/>
        </w:rPr>
      </w:pPr>
      <w:r w:rsidRPr="00DA54A7">
        <w:rPr>
          <w:rFonts w:ascii="Verdana" w:hAnsi="Verdana" w:cs="Arial"/>
          <w:i w:val="0"/>
          <w:sz w:val="18"/>
          <w:szCs w:val="18"/>
        </w:rPr>
        <w:t>Konečn</w:t>
      </w:r>
      <w:r w:rsidR="0056643E" w:rsidRPr="00DA54A7">
        <w:rPr>
          <w:rFonts w:ascii="Verdana" w:hAnsi="Verdana" w:cs="Arial"/>
          <w:i w:val="0"/>
          <w:sz w:val="18"/>
          <w:szCs w:val="18"/>
        </w:rPr>
        <w:t>ý daňový doklad (</w:t>
      </w:r>
      <w:r w:rsidRPr="00DA54A7">
        <w:rPr>
          <w:rFonts w:ascii="Verdana" w:hAnsi="Verdana" w:cs="Arial"/>
          <w:i w:val="0"/>
          <w:sz w:val="18"/>
          <w:szCs w:val="18"/>
        </w:rPr>
        <w:t>faktura</w:t>
      </w:r>
      <w:r w:rsidR="0056643E" w:rsidRPr="00DA54A7">
        <w:rPr>
          <w:rFonts w:ascii="Verdana" w:hAnsi="Verdana" w:cs="Arial"/>
          <w:i w:val="0"/>
          <w:sz w:val="18"/>
          <w:szCs w:val="18"/>
        </w:rPr>
        <w:t>)</w:t>
      </w:r>
      <w:r w:rsidRPr="00DA54A7">
        <w:rPr>
          <w:rFonts w:ascii="Verdana" w:hAnsi="Verdana" w:cs="Arial"/>
          <w:i w:val="0"/>
          <w:sz w:val="18"/>
          <w:szCs w:val="18"/>
        </w:rPr>
        <w:t xml:space="preserve"> bude vystaven do 7 dn</w:t>
      </w:r>
      <w:r w:rsidR="00030B38" w:rsidRPr="00DA54A7">
        <w:rPr>
          <w:rFonts w:ascii="Verdana" w:hAnsi="Verdana" w:cs="Arial"/>
          <w:i w:val="0"/>
          <w:sz w:val="18"/>
          <w:szCs w:val="18"/>
        </w:rPr>
        <w:t>í</w:t>
      </w:r>
      <w:r w:rsidRPr="00DA54A7">
        <w:rPr>
          <w:rFonts w:ascii="Verdana" w:hAnsi="Verdana" w:cs="Arial"/>
          <w:i w:val="0"/>
          <w:sz w:val="18"/>
          <w:szCs w:val="18"/>
        </w:rPr>
        <w:t xml:space="preserve"> ode dne předání a převzetí celého díla na základě předávacího protokolu a bude obsahovat rekapitulaci dřívějších plateb s dopočtem provedených prací běžného období. Dnem uskutečnění zdanitelného plnění konečné faktury je den, kdy bylo provedeno protokolární předání a převzetí díla. Konečná faktura zohlední i případné změny ceny díla dle ustanovení čl. VII smlouvy. Přílohou konečné faktury bude předávací protokol</w:t>
      </w:r>
      <w:r w:rsidR="00591EBD" w:rsidRPr="00DA54A7">
        <w:rPr>
          <w:rFonts w:ascii="Verdana" w:hAnsi="Verdana" w:cs="Arial"/>
          <w:i w:val="0"/>
          <w:sz w:val="18"/>
          <w:szCs w:val="18"/>
        </w:rPr>
        <w:t xml:space="preserve"> díle</w:t>
      </w:r>
      <w:r w:rsidRPr="00DA54A7">
        <w:rPr>
          <w:rFonts w:ascii="Verdana" w:hAnsi="Verdana" w:cs="Arial"/>
          <w:i w:val="0"/>
          <w:sz w:val="18"/>
          <w:szCs w:val="18"/>
        </w:rPr>
        <w:t xml:space="preserve">. Bez tohoto předávacího protokolu </w:t>
      </w:r>
      <w:r w:rsidR="00591EBD" w:rsidRPr="00DA54A7">
        <w:rPr>
          <w:rFonts w:ascii="Verdana" w:hAnsi="Verdana" w:cs="Arial"/>
          <w:i w:val="0"/>
          <w:sz w:val="18"/>
          <w:szCs w:val="18"/>
        </w:rPr>
        <w:t>nebude daňový doklad (</w:t>
      </w:r>
      <w:r w:rsidRPr="00DA54A7">
        <w:rPr>
          <w:rFonts w:ascii="Verdana" w:hAnsi="Verdana" w:cs="Arial"/>
          <w:i w:val="0"/>
          <w:sz w:val="18"/>
          <w:szCs w:val="18"/>
        </w:rPr>
        <w:t>faktura</w:t>
      </w:r>
      <w:r w:rsidR="00591EBD" w:rsidRPr="00DA54A7">
        <w:rPr>
          <w:rFonts w:ascii="Verdana" w:hAnsi="Verdana" w:cs="Arial"/>
          <w:i w:val="0"/>
          <w:sz w:val="18"/>
          <w:szCs w:val="18"/>
        </w:rPr>
        <w:t>)</w:t>
      </w:r>
      <w:r w:rsidRPr="00DA54A7">
        <w:rPr>
          <w:rFonts w:ascii="Verdana" w:hAnsi="Verdana" w:cs="Arial"/>
          <w:i w:val="0"/>
          <w:sz w:val="18"/>
          <w:szCs w:val="18"/>
        </w:rPr>
        <w:t xml:space="preserve"> </w:t>
      </w:r>
      <w:r w:rsidR="00591EBD" w:rsidRPr="00DA54A7">
        <w:rPr>
          <w:rFonts w:ascii="Verdana" w:hAnsi="Verdana" w:cs="Arial"/>
          <w:i w:val="0"/>
          <w:sz w:val="18"/>
          <w:szCs w:val="18"/>
        </w:rPr>
        <w:t>považován za řádně vystavený a objednateli nevznikne povinnost k platbě</w:t>
      </w:r>
      <w:r w:rsidRPr="00DA54A7">
        <w:rPr>
          <w:rFonts w:ascii="Verdana" w:hAnsi="Verdana" w:cs="Arial"/>
          <w:i w:val="0"/>
          <w:sz w:val="18"/>
          <w:szCs w:val="18"/>
        </w:rPr>
        <w:t>.</w:t>
      </w:r>
    </w:p>
    <w:p w14:paraId="33EF0A1D" w14:textId="75DEC99C" w:rsidR="00EB591E" w:rsidRPr="00DA54A7" w:rsidRDefault="00591EBD" w:rsidP="00455D35">
      <w:pPr>
        <w:numPr>
          <w:ilvl w:val="0"/>
          <w:numId w:val="14"/>
        </w:numPr>
        <w:spacing w:after="0" w:line="240" w:lineRule="auto"/>
        <w:contextualSpacing/>
        <w:jc w:val="both"/>
        <w:rPr>
          <w:rFonts w:ascii="Verdana" w:hAnsi="Verdana" w:cs="Arial"/>
          <w:szCs w:val="18"/>
        </w:rPr>
      </w:pPr>
      <w:r w:rsidRPr="00DA54A7">
        <w:rPr>
          <w:rFonts w:ascii="Verdana" w:hAnsi="Verdana" w:cs="Arial"/>
          <w:szCs w:val="18"/>
        </w:rPr>
        <w:t>Daňové doklady (f</w:t>
      </w:r>
      <w:r w:rsidR="00D236FF" w:rsidRPr="00DA54A7">
        <w:rPr>
          <w:rFonts w:ascii="Verdana" w:hAnsi="Verdana" w:cs="Arial"/>
          <w:szCs w:val="18"/>
        </w:rPr>
        <w:t>aktury</w:t>
      </w:r>
      <w:r w:rsidRPr="00DA54A7">
        <w:rPr>
          <w:rFonts w:ascii="Verdana" w:hAnsi="Verdana" w:cs="Arial"/>
          <w:szCs w:val="18"/>
        </w:rPr>
        <w:t>) vystavované zhotovitelem</w:t>
      </w:r>
      <w:r w:rsidR="00D236FF" w:rsidRPr="00DA54A7">
        <w:rPr>
          <w:rFonts w:ascii="Verdana" w:hAnsi="Verdana" w:cs="Arial"/>
          <w:szCs w:val="18"/>
        </w:rPr>
        <w:t xml:space="preserve"> (dílčí i konečn</w:t>
      </w:r>
      <w:r w:rsidRPr="00DA54A7">
        <w:rPr>
          <w:rFonts w:ascii="Verdana" w:hAnsi="Verdana" w:cs="Arial"/>
          <w:szCs w:val="18"/>
        </w:rPr>
        <w:t>ý</w:t>
      </w:r>
      <w:r w:rsidR="00D236FF" w:rsidRPr="00DA54A7">
        <w:rPr>
          <w:rFonts w:ascii="Verdana" w:hAnsi="Verdana" w:cs="Arial"/>
          <w:szCs w:val="18"/>
        </w:rPr>
        <w:t>) budou mít náležitosti daňového dokladu dle zákona č. 235/2004 Sb., ve znění pozdějších změn a doplnění a bud</w:t>
      </w:r>
      <w:r w:rsidRPr="00DA54A7">
        <w:rPr>
          <w:rFonts w:ascii="Verdana" w:hAnsi="Verdana" w:cs="Arial"/>
          <w:szCs w:val="18"/>
        </w:rPr>
        <w:t>ou</w:t>
      </w:r>
      <w:r w:rsidR="00D236FF" w:rsidRPr="00DA54A7">
        <w:rPr>
          <w:rFonts w:ascii="Verdana" w:hAnsi="Verdana" w:cs="Arial"/>
          <w:szCs w:val="18"/>
        </w:rPr>
        <w:t xml:space="preserve"> označen</w:t>
      </w:r>
      <w:r w:rsidRPr="00DA54A7">
        <w:rPr>
          <w:rFonts w:ascii="Verdana" w:hAnsi="Verdana" w:cs="Arial"/>
          <w:szCs w:val="18"/>
        </w:rPr>
        <w:t>y</w:t>
      </w:r>
      <w:r w:rsidR="00D236FF" w:rsidRPr="00DA54A7">
        <w:rPr>
          <w:rFonts w:ascii="Verdana" w:hAnsi="Verdana" w:cs="Arial"/>
          <w:szCs w:val="18"/>
        </w:rPr>
        <w:t xml:space="preserve"> </w:t>
      </w:r>
      <w:r w:rsidR="0000723F" w:rsidRPr="00DA54A7">
        <w:rPr>
          <w:rFonts w:ascii="Verdana" w:hAnsi="Verdana" w:cs="Arial"/>
          <w:szCs w:val="18"/>
        </w:rPr>
        <w:t xml:space="preserve">názvem a </w:t>
      </w:r>
      <w:r w:rsidR="00C44997" w:rsidRPr="00DA54A7">
        <w:rPr>
          <w:rFonts w:ascii="Verdana" w:hAnsi="Verdana" w:cs="Arial"/>
          <w:szCs w:val="18"/>
        </w:rPr>
        <w:t xml:space="preserve">registračním </w:t>
      </w:r>
      <w:r w:rsidR="00D236FF" w:rsidRPr="00DA54A7">
        <w:rPr>
          <w:rFonts w:ascii="Verdana" w:hAnsi="Verdana" w:cs="Arial"/>
          <w:szCs w:val="18"/>
        </w:rPr>
        <w:t>číslem projektu</w:t>
      </w:r>
      <w:r w:rsidR="0000723F" w:rsidRPr="00DA54A7">
        <w:rPr>
          <w:rFonts w:ascii="Verdana" w:hAnsi="Verdana" w:cs="Arial"/>
          <w:szCs w:val="18"/>
        </w:rPr>
        <w:t>, či dalšími údaji předepsanými poskytovatelem dotace</w:t>
      </w:r>
      <w:r w:rsidR="00D236FF" w:rsidRPr="00DA54A7">
        <w:rPr>
          <w:rFonts w:ascii="Verdana" w:hAnsi="Verdana" w:cs="Arial"/>
          <w:szCs w:val="18"/>
        </w:rPr>
        <w:t xml:space="preserve">. Splatnost se sjednává na </w:t>
      </w:r>
      <w:r w:rsidR="007F6035" w:rsidRPr="00DA54A7">
        <w:rPr>
          <w:rFonts w:ascii="Verdana" w:hAnsi="Verdana" w:cs="Arial"/>
          <w:szCs w:val="18"/>
        </w:rPr>
        <w:t>3</w:t>
      </w:r>
      <w:r w:rsidR="00D236FF" w:rsidRPr="00DA54A7">
        <w:rPr>
          <w:rFonts w:ascii="Verdana" w:hAnsi="Verdana" w:cs="Arial"/>
          <w:szCs w:val="18"/>
        </w:rPr>
        <w:t xml:space="preserve">0 dní ode dne jejich vystavení, přičemž zhotovitel je povinen doručit </w:t>
      </w:r>
      <w:r w:rsidRPr="00DA54A7">
        <w:rPr>
          <w:rFonts w:ascii="Verdana" w:hAnsi="Verdana" w:cs="Arial"/>
          <w:szCs w:val="18"/>
        </w:rPr>
        <w:t>daňový doklad (</w:t>
      </w:r>
      <w:r w:rsidR="00D236FF" w:rsidRPr="00DA54A7">
        <w:rPr>
          <w:rFonts w:ascii="Verdana" w:hAnsi="Verdana" w:cs="Arial"/>
          <w:szCs w:val="18"/>
        </w:rPr>
        <w:t>fakturu</w:t>
      </w:r>
      <w:r w:rsidRPr="00DA54A7">
        <w:rPr>
          <w:rFonts w:ascii="Verdana" w:hAnsi="Verdana" w:cs="Arial"/>
          <w:szCs w:val="18"/>
        </w:rPr>
        <w:t>)</w:t>
      </w:r>
      <w:r w:rsidR="00D236FF" w:rsidRPr="00DA54A7">
        <w:rPr>
          <w:rFonts w:ascii="Verdana" w:hAnsi="Verdana" w:cs="Arial"/>
          <w:szCs w:val="18"/>
        </w:rPr>
        <w:t xml:space="preserve"> objednateli ve lhůtě do </w:t>
      </w:r>
      <w:r w:rsidR="001D7894" w:rsidRPr="00DA54A7">
        <w:rPr>
          <w:rFonts w:ascii="Verdana" w:hAnsi="Verdana" w:cs="Arial"/>
          <w:szCs w:val="18"/>
        </w:rPr>
        <w:t>3</w:t>
      </w:r>
      <w:r w:rsidR="00D236FF" w:rsidRPr="00DA54A7">
        <w:rPr>
          <w:rFonts w:ascii="Verdana" w:hAnsi="Verdana" w:cs="Arial"/>
          <w:szCs w:val="18"/>
        </w:rPr>
        <w:t xml:space="preserve"> pracovních dn</w:t>
      </w:r>
      <w:r w:rsidR="00030B38" w:rsidRPr="00DA54A7">
        <w:rPr>
          <w:rFonts w:ascii="Verdana" w:hAnsi="Verdana" w:cs="Arial"/>
          <w:szCs w:val="18"/>
        </w:rPr>
        <w:t>í</w:t>
      </w:r>
      <w:r w:rsidRPr="00DA54A7">
        <w:rPr>
          <w:rFonts w:ascii="Verdana" w:hAnsi="Verdana" w:cs="Arial"/>
          <w:szCs w:val="18"/>
        </w:rPr>
        <w:t xml:space="preserve"> od vystavení</w:t>
      </w:r>
      <w:r w:rsidR="00D236FF" w:rsidRPr="00DA54A7">
        <w:rPr>
          <w:rFonts w:ascii="Verdana" w:hAnsi="Verdana" w:cs="Arial"/>
          <w:szCs w:val="18"/>
        </w:rPr>
        <w:t>, v opačném případě se prodlužuje splatnost faktury o počet dn</w:t>
      </w:r>
      <w:r w:rsidR="00030B38" w:rsidRPr="00DA54A7">
        <w:rPr>
          <w:rFonts w:ascii="Verdana" w:hAnsi="Verdana" w:cs="Arial"/>
          <w:szCs w:val="18"/>
        </w:rPr>
        <w:t>í</w:t>
      </w:r>
      <w:r w:rsidR="00D236FF" w:rsidRPr="00DA54A7">
        <w:rPr>
          <w:rFonts w:ascii="Verdana" w:hAnsi="Verdana" w:cs="Arial"/>
          <w:szCs w:val="18"/>
        </w:rPr>
        <w:t xml:space="preserve"> prodlení zhotovitele se splněním této jeho povinnosti. </w:t>
      </w:r>
    </w:p>
    <w:p w14:paraId="7463B8A6" w14:textId="7A51287F" w:rsidR="00EB591E" w:rsidRPr="00DA54A7" w:rsidRDefault="00D236FF" w:rsidP="00455D35">
      <w:pPr>
        <w:numPr>
          <w:ilvl w:val="0"/>
          <w:numId w:val="14"/>
        </w:numPr>
        <w:suppressAutoHyphens w:val="0"/>
        <w:spacing w:after="0" w:line="240" w:lineRule="auto"/>
        <w:contextualSpacing/>
        <w:jc w:val="both"/>
        <w:rPr>
          <w:rFonts w:ascii="Verdana" w:hAnsi="Verdana" w:cs="Arial"/>
          <w:szCs w:val="18"/>
        </w:rPr>
      </w:pPr>
      <w:r w:rsidRPr="00DA54A7">
        <w:rPr>
          <w:rFonts w:ascii="Verdana" w:hAnsi="Verdana" w:cs="Arial"/>
          <w:szCs w:val="18"/>
        </w:rPr>
        <w:t>Objednatel je oprávněn přezkoumat správnost vystavené</w:t>
      </w:r>
      <w:r w:rsidR="00591EBD" w:rsidRPr="00DA54A7">
        <w:rPr>
          <w:rFonts w:ascii="Verdana" w:hAnsi="Verdana" w:cs="Arial"/>
          <w:szCs w:val="18"/>
        </w:rPr>
        <w:t>ho daňového dokladu</w:t>
      </w:r>
      <w:r w:rsidRPr="00DA54A7">
        <w:rPr>
          <w:rFonts w:ascii="Verdana" w:hAnsi="Verdana" w:cs="Arial"/>
          <w:szCs w:val="18"/>
        </w:rPr>
        <w:t xml:space="preserve"> </w:t>
      </w:r>
      <w:r w:rsidR="00591EBD" w:rsidRPr="00DA54A7">
        <w:rPr>
          <w:rFonts w:ascii="Verdana" w:hAnsi="Verdana" w:cs="Arial"/>
          <w:szCs w:val="18"/>
        </w:rPr>
        <w:t>(</w:t>
      </w:r>
      <w:r w:rsidRPr="00DA54A7">
        <w:rPr>
          <w:rFonts w:ascii="Verdana" w:hAnsi="Verdana" w:cs="Arial"/>
          <w:szCs w:val="18"/>
        </w:rPr>
        <w:t>faktury</w:t>
      </w:r>
      <w:r w:rsidR="00591EBD" w:rsidRPr="00DA54A7">
        <w:rPr>
          <w:rFonts w:ascii="Verdana" w:hAnsi="Verdana" w:cs="Arial"/>
          <w:szCs w:val="18"/>
        </w:rPr>
        <w:t>)</w:t>
      </w:r>
      <w:r w:rsidRPr="00DA54A7">
        <w:rPr>
          <w:rFonts w:ascii="Verdana" w:hAnsi="Verdana" w:cs="Arial"/>
          <w:szCs w:val="18"/>
        </w:rPr>
        <w:t>. V případě nutnosti provedení oprav ve vystavené</w:t>
      </w:r>
      <w:r w:rsidR="00591EBD" w:rsidRPr="00DA54A7">
        <w:rPr>
          <w:rFonts w:ascii="Verdana" w:hAnsi="Verdana" w:cs="Arial"/>
          <w:szCs w:val="18"/>
        </w:rPr>
        <w:t>m daňovém dokladu</w:t>
      </w:r>
      <w:r w:rsidRPr="00DA54A7">
        <w:rPr>
          <w:rFonts w:ascii="Verdana" w:hAnsi="Verdana" w:cs="Arial"/>
          <w:szCs w:val="18"/>
        </w:rPr>
        <w:t xml:space="preserve"> </w:t>
      </w:r>
      <w:r w:rsidR="00591EBD" w:rsidRPr="00DA54A7">
        <w:rPr>
          <w:rFonts w:ascii="Verdana" w:hAnsi="Verdana" w:cs="Arial"/>
          <w:szCs w:val="18"/>
        </w:rPr>
        <w:t>(</w:t>
      </w:r>
      <w:r w:rsidRPr="00DA54A7">
        <w:rPr>
          <w:rFonts w:ascii="Verdana" w:hAnsi="Verdana" w:cs="Arial"/>
          <w:szCs w:val="18"/>
        </w:rPr>
        <w:t>faktuře</w:t>
      </w:r>
      <w:r w:rsidR="00591EBD" w:rsidRPr="00DA54A7">
        <w:rPr>
          <w:rFonts w:ascii="Verdana" w:hAnsi="Verdana" w:cs="Arial"/>
          <w:szCs w:val="18"/>
        </w:rPr>
        <w:t>)</w:t>
      </w:r>
      <w:r w:rsidRPr="00DA54A7">
        <w:rPr>
          <w:rFonts w:ascii="Verdana" w:hAnsi="Verdana" w:cs="Arial"/>
          <w:szCs w:val="18"/>
        </w:rPr>
        <w:t xml:space="preserve"> j</w:t>
      </w:r>
      <w:r w:rsidR="00591EBD" w:rsidRPr="00DA54A7">
        <w:rPr>
          <w:rFonts w:ascii="Verdana" w:hAnsi="Verdana" w:cs="Arial"/>
          <w:szCs w:val="18"/>
        </w:rPr>
        <w:t>ej</w:t>
      </w:r>
      <w:r w:rsidRPr="00DA54A7">
        <w:rPr>
          <w:rFonts w:ascii="Verdana" w:hAnsi="Verdana" w:cs="Arial"/>
          <w:szCs w:val="18"/>
        </w:rPr>
        <w:t xml:space="preserve"> se zdůvodněním vrátit zhotoviteli k provedení opravy s tím, že nová lhůta splatnosti začíná plynout ode dne </w:t>
      </w:r>
      <w:r w:rsidR="00591EBD" w:rsidRPr="00DA54A7">
        <w:rPr>
          <w:rFonts w:ascii="Verdana" w:hAnsi="Verdana" w:cs="Arial"/>
          <w:szCs w:val="18"/>
        </w:rPr>
        <w:t xml:space="preserve">doručení </w:t>
      </w:r>
      <w:r w:rsidRPr="00DA54A7">
        <w:rPr>
          <w:rFonts w:ascii="Verdana" w:hAnsi="Verdana" w:cs="Arial"/>
          <w:szCs w:val="18"/>
        </w:rPr>
        <w:t>oprav</w:t>
      </w:r>
      <w:r w:rsidR="00591EBD" w:rsidRPr="00DA54A7">
        <w:rPr>
          <w:rFonts w:ascii="Verdana" w:hAnsi="Verdana" w:cs="Arial"/>
          <w:szCs w:val="18"/>
        </w:rPr>
        <w:t>eného daňového dokladu (</w:t>
      </w:r>
      <w:r w:rsidRPr="00DA54A7">
        <w:rPr>
          <w:rFonts w:ascii="Verdana" w:hAnsi="Verdana" w:cs="Arial"/>
          <w:szCs w:val="18"/>
        </w:rPr>
        <w:t>faktury</w:t>
      </w:r>
      <w:r w:rsidR="00591EBD" w:rsidRPr="00DA54A7">
        <w:rPr>
          <w:rFonts w:ascii="Verdana" w:hAnsi="Verdana" w:cs="Arial"/>
          <w:szCs w:val="18"/>
        </w:rPr>
        <w:t>)</w:t>
      </w:r>
      <w:r w:rsidRPr="00DA54A7">
        <w:rPr>
          <w:rFonts w:ascii="Verdana" w:hAnsi="Verdana" w:cs="Arial"/>
          <w:szCs w:val="18"/>
        </w:rPr>
        <w:t xml:space="preserve"> za podmínek stanovených výše. Smluvní strany se dohodly, že objednatel sdělí písemně své námitky proti vystavené</w:t>
      </w:r>
      <w:r w:rsidR="00591EBD" w:rsidRPr="00DA54A7">
        <w:rPr>
          <w:rFonts w:ascii="Verdana" w:hAnsi="Verdana" w:cs="Arial"/>
          <w:szCs w:val="18"/>
        </w:rPr>
        <w:t>mu daňovému dokladu</w:t>
      </w:r>
      <w:r w:rsidRPr="00DA54A7">
        <w:rPr>
          <w:rFonts w:ascii="Verdana" w:hAnsi="Verdana" w:cs="Arial"/>
          <w:szCs w:val="18"/>
        </w:rPr>
        <w:t xml:space="preserve"> </w:t>
      </w:r>
      <w:r w:rsidR="00591EBD" w:rsidRPr="00DA54A7">
        <w:rPr>
          <w:rFonts w:ascii="Verdana" w:hAnsi="Verdana" w:cs="Arial"/>
          <w:szCs w:val="18"/>
        </w:rPr>
        <w:t>(</w:t>
      </w:r>
      <w:r w:rsidRPr="00DA54A7">
        <w:rPr>
          <w:rFonts w:ascii="Verdana" w:hAnsi="Verdana" w:cs="Arial"/>
          <w:szCs w:val="18"/>
        </w:rPr>
        <w:t>faktuře</w:t>
      </w:r>
      <w:r w:rsidR="00591EBD" w:rsidRPr="00DA54A7">
        <w:rPr>
          <w:rFonts w:ascii="Verdana" w:hAnsi="Verdana" w:cs="Arial"/>
          <w:szCs w:val="18"/>
        </w:rPr>
        <w:t>)</w:t>
      </w:r>
      <w:r w:rsidRPr="00DA54A7">
        <w:rPr>
          <w:rFonts w:ascii="Verdana" w:hAnsi="Verdana" w:cs="Arial"/>
          <w:szCs w:val="18"/>
        </w:rPr>
        <w:t xml:space="preserve"> zhotoviteli nejpozději do 5 pracovních dn</w:t>
      </w:r>
      <w:r w:rsidR="00030B38" w:rsidRPr="00DA54A7">
        <w:rPr>
          <w:rFonts w:ascii="Verdana" w:hAnsi="Verdana" w:cs="Arial"/>
          <w:szCs w:val="18"/>
        </w:rPr>
        <w:t>í</w:t>
      </w:r>
      <w:r w:rsidRPr="00DA54A7">
        <w:rPr>
          <w:rFonts w:ascii="Verdana" w:hAnsi="Verdana" w:cs="Arial"/>
          <w:szCs w:val="18"/>
        </w:rPr>
        <w:t xml:space="preserve"> od jeho doručení objednateli. </w:t>
      </w:r>
    </w:p>
    <w:p w14:paraId="30AFA866" w14:textId="6426221F" w:rsidR="00EB591E" w:rsidRPr="00DA54A7" w:rsidRDefault="00D236FF" w:rsidP="00455D35">
      <w:pPr>
        <w:numPr>
          <w:ilvl w:val="0"/>
          <w:numId w:val="14"/>
        </w:numPr>
        <w:suppressAutoHyphens w:val="0"/>
        <w:spacing w:after="0" w:line="240" w:lineRule="auto"/>
        <w:contextualSpacing/>
        <w:jc w:val="both"/>
        <w:rPr>
          <w:rFonts w:ascii="Verdana" w:hAnsi="Verdana" w:cs="Arial"/>
          <w:szCs w:val="18"/>
        </w:rPr>
      </w:pPr>
      <w:r w:rsidRPr="00DA54A7">
        <w:rPr>
          <w:rFonts w:ascii="Verdana" w:hAnsi="Verdana" w:cs="Arial"/>
          <w:szCs w:val="18"/>
        </w:rPr>
        <w:t xml:space="preserve">Objednatel je oprávněn vrátit zhotoviteli </w:t>
      </w:r>
      <w:r w:rsidR="00591EBD" w:rsidRPr="00DA54A7">
        <w:rPr>
          <w:rFonts w:ascii="Verdana" w:hAnsi="Verdana" w:cs="Arial"/>
          <w:szCs w:val="18"/>
        </w:rPr>
        <w:t>daňový doklad (</w:t>
      </w:r>
      <w:r w:rsidRPr="00DA54A7">
        <w:rPr>
          <w:rFonts w:ascii="Verdana" w:hAnsi="Verdana" w:cs="Arial"/>
          <w:szCs w:val="18"/>
        </w:rPr>
        <w:t>fakturu</w:t>
      </w:r>
      <w:r w:rsidR="00591EBD" w:rsidRPr="00DA54A7">
        <w:rPr>
          <w:rFonts w:ascii="Verdana" w:hAnsi="Verdana" w:cs="Arial"/>
          <w:szCs w:val="18"/>
        </w:rPr>
        <w:t>) bez provedení úhrady</w:t>
      </w:r>
      <w:r w:rsidRPr="00DA54A7">
        <w:rPr>
          <w:rFonts w:ascii="Verdana" w:hAnsi="Verdana" w:cs="Arial"/>
          <w:szCs w:val="18"/>
        </w:rPr>
        <w:t>, nesplňuje-li náležitosti dle zákona o DPH, je neúplná (z důvodu absence její přílohy), obsahuje nesprávné údaje nebo neobsahuje údaje, které dle ujednání stran má obsahovat a/nebo není odsouhlasena objednatelem.</w:t>
      </w:r>
    </w:p>
    <w:p w14:paraId="25F7F2CE" w14:textId="303DD2C3" w:rsidR="000D6A54" w:rsidRPr="00DA54A7" w:rsidRDefault="000D6A54" w:rsidP="00455D35">
      <w:pPr>
        <w:numPr>
          <w:ilvl w:val="0"/>
          <w:numId w:val="14"/>
        </w:numPr>
        <w:suppressAutoHyphens w:val="0"/>
        <w:spacing w:after="0" w:line="240" w:lineRule="auto"/>
        <w:contextualSpacing/>
        <w:jc w:val="both"/>
        <w:rPr>
          <w:rFonts w:ascii="Verdana" w:hAnsi="Verdana" w:cs="Arial"/>
          <w:szCs w:val="18"/>
        </w:rPr>
      </w:pPr>
      <w:r w:rsidRPr="00DA54A7">
        <w:rPr>
          <w:rFonts w:ascii="Verdana" w:hAnsi="Verdana" w:cs="Arial"/>
          <w:szCs w:val="18"/>
        </w:rPr>
        <w:t>Zhotovitel prohlašuje a svým podpisem této smlouvy objednatele ujišťuje, že není nespolehlivým plátcem daně ve smyslu Zákona o DPH, a že proti němu není vedeno řízení o zápis do evidence nespolehlivých plátců daně ve smyslu zákona č. 235/2004 Sb., o dani z přidané hodnoty, ve znění pozdějších předpisů (dále jen „Zákon o DPH“), a zahájení takového řízení zhotoviteli nehrozí. Zhotovitel je povinen neprodleně objednateli písemně oznámit jakoukoliv změnu týkající se skutečnosti, že zhotovitel není nespolehlivým plátcem daně. Stane-li se zhotovitel nespolehlivým plátcem má objednatel právo jednat dle § 109a Zákona o DPH a uhradit správci daně daň za zhotovitele, přičemž takto uhrazená částka daně se započítá na úhradu závazků objednatele dle této Smlouvy. Stane-li se zhotovitel nespolehlivým plátcem, pak objednateli vznikne povinnost zaplatit zhotoviteli částku odpovídající DPH z jím vystaveného daňového dokladu jenom v případě, že zhotovitel nade vší pochybnost prokáže její zaplacení svému správci daně.</w:t>
      </w:r>
    </w:p>
    <w:p w14:paraId="5DDC20B4" w14:textId="77777777" w:rsidR="000F6FBC" w:rsidRPr="00DA54A7" w:rsidRDefault="000F6FBC" w:rsidP="00E118AE">
      <w:pPr>
        <w:pStyle w:val="Office"/>
        <w:tabs>
          <w:tab w:val="left" w:pos="360"/>
        </w:tabs>
        <w:spacing w:after="0" w:line="240" w:lineRule="auto"/>
        <w:ind w:left="360"/>
        <w:contextualSpacing/>
        <w:rPr>
          <w:rFonts w:ascii="Verdana" w:hAnsi="Verdana" w:cs="Arial"/>
          <w:sz w:val="18"/>
          <w:szCs w:val="18"/>
        </w:rPr>
      </w:pPr>
    </w:p>
    <w:p w14:paraId="60DF7673"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IX. ZÁRUČNÍ DOBA - PRÁVA Z VADNÉHO PLNĚNÍ</w:t>
      </w:r>
    </w:p>
    <w:p w14:paraId="77D00A8B" w14:textId="77777777" w:rsidR="00EB591E" w:rsidRPr="00DA54A7" w:rsidRDefault="00D236FF" w:rsidP="00455D35">
      <w:pPr>
        <w:numPr>
          <w:ilvl w:val="0"/>
          <w:numId w:val="15"/>
        </w:numPr>
        <w:spacing w:after="0" w:line="240" w:lineRule="auto"/>
        <w:contextualSpacing/>
        <w:jc w:val="both"/>
        <w:rPr>
          <w:rFonts w:ascii="Verdana" w:hAnsi="Verdana" w:cs="Arial"/>
          <w:szCs w:val="18"/>
        </w:rPr>
      </w:pPr>
      <w:r w:rsidRPr="00DA54A7">
        <w:rPr>
          <w:rFonts w:ascii="Verdana" w:hAnsi="Verdana" w:cs="Arial"/>
          <w:szCs w:val="18"/>
        </w:rPr>
        <w:t>Zhotovitel odpovídá za to, že předmět této smlouvy bude zhotovený podle podmínek smlouvy a v záruční době bude mít vlastnosti v této smlouvě dohodnuté.</w:t>
      </w:r>
    </w:p>
    <w:p w14:paraId="03315E80" w14:textId="77777777" w:rsidR="00EB591E" w:rsidRPr="00DA54A7" w:rsidRDefault="00D236FF" w:rsidP="00455D35">
      <w:pPr>
        <w:numPr>
          <w:ilvl w:val="0"/>
          <w:numId w:val="15"/>
        </w:numPr>
        <w:spacing w:after="0" w:line="240" w:lineRule="auto"/>
        <w:contextualSpacing/>
        <w:jc w:val="both"/>
        <w:rPr>
          <w:rFonts w:ascii="Verdana" w:hAnsi="Verdana" w:cs="Arial"/>
          <w:szCs w:val="18"/>
        </w:rPr>
      </w:pPr>
      <w:r w:rsidRPr="00DA54A7">
        <w:rPr>
          <w:rFonts w:ascii="Verdana" w:hAnsi="Verdana" w:cs="Arial"/>
          <w:szCs w:val="18"/>
        </w:rPr>
        <w:t xml:space="preserve">Zhotovitel poskytne objednateli záruku za jakost díla v délce </w:t>
      </w:r>
      <w:r w:rsidR="00114E84" w:rsidRPr="00DA54A7">
        <w:rPr>
          <w:rFonts w:ascii="Verdana" w:hAnsi="Verdana" w:cs="Arial"/>
          <w:szCs w:val="18"/>
        </w:rPr>
        <w:t>60</w:t>
      </w:r>
      <w:r w:rsidRPr="00DA54A7">
        <w:rPr>
          <w:rFonts w:ascii="Verdana" w:hAnsi="Verdana" w:cs="Arial"/>
          <w:szCs w:val="18"/>
        </w:rPr>
        <w:t xml:space="preserve"> měsíců. Záruční doba začíná běžet ode dne řádného předání a převzetí celého díla, resp. ode dne odstranění poslední vady či nedodělku vytčeného při předání díla. </w:t>
      </w:r>
    </w:p>
    <w:p w14:paraId="18030C79" w14:textId="77777777" w:rsidR="00EB591E" w:rsidRPr="00DA54A7" w:rsidRDefault="00D236FF" w:rsidP="00455D35">
      <w:pPr>
        <w:pStyle w:val="Odstavecseseznamem"/>
        <w:widowControl w:val="0"/>
        <w:numPr>
          <w:ilvl w:val="0"/>
          <w:numId w:val="15"/>
        </w:numPr>
        <w:suppressAutoHyphens/>
        <w:spacing w:after="0" w:line="240" w:lineRule="auto"/>
        <w:jc w:val="both"/>
        <w:rPr>
          <w:rFonts w:ascii="Verdana" w:hAnsi="Verdana" w:cs="Arial"/>
          <w:sz w:val="18"/>
          <w:szCs w:val="18"/>
        </w:rPr>
      </w:pPr>
      <w:r w:rsidRPr="00DA54A7">
        <w:rPr>
          <w:rFonts w:ascii="Verdana" w:hAnsi="Verdana" w:cs="Arial"/>
          <w:sz w:val="18"/>
          <w:szCs w:val="18"/>
        </w:rPr>
        <w:t>V rámci záruky za jakost díla zhotovitel odpovídá za kvalitu, funkčnost a úplnost předmětu díla zhotoveného v rozsahu dle této smlouvy a zaručuje se, že dílo bude zhotoveno v souladu s podmínkami této smlouvy a v parametrech určených projektovou dokumentací díla, v jakosti, která bude odpovídat obecně závazným předpisům a normám platným v ČR v době realizace, standardům a jiným předpisům a směrnicím výrobců a dodavatelů materiálů a technických zařízení platným v ČR v době jeho realizace.</w:t>
      </w:r>
    </w:p>
    <w:p w14:paraId="48024BBC" w14:textId="168B7D89" w:rsidR="00EB591E" w:rsidRPr="00DA54A7" w:rsidRDefault="00D236FF" w:rsidP="00455D35">
      <w:pPr>
        <w:numPr>
          <w:ilvl w:val="0"/>
          <w:numId w:val="15"/>
        </w:numPr>
        <w:spacing w:after="0" w:line="240" w:lineRule="auto"/>
        <w:contextualSpacing/>
        <w:jc w:val="both"/>
        <w:rPr>
          <w:rFonts w:ascii="Verdana" w:hAnsi="Verdana" w:cs="Arial"/>
          <w:szCs w:val="18"/>
        </w:rPr>
      </w:pPr>
      <w:r w:rsidRPr="00DA54A7">
        <w:rPr>
          <w:rFonts w:ascii="Verdana" w:hAnsi="Verdana" w:cs="Arial"/>
          <w:szCs w:val="18"/>
        </w:rPr>
        <w:t>Smluvní strany se dohodly, že v případě výskytu vady na díle v záruční době má objednatel právo požadovat odstranění vady</w:t>
      </w:r>
      <w:r w:rsidRPr="00DA54A7">
        <w:rPr>
          <w:rFonts w:ascii="Verdana" w:hAnsi="Verdana" w:cs="Arial"/>
          <w:color w:val="FF0000"/>
          <w:szCs w:val="18"/>
        </w:rPr>
        <w:t xml:space="preserve"> </w:t>
      </w:r>
      <w:r w:rsidRPr="00DA54A7">
        <w:rPr>
          <w:rFonts w:ascii="Verdana" w:hAnsi="Verdana" w:cs="Arial"/>
          <w:szCs w:val="18"/>
        </w:rPr>
        <w:t xml:space="preserve">a zhotovitel </w:t>
      </w:r>
      <w:r w:rsidR="00DE3EDC" w:rsidRPr="00DA54A7">
        <w:rPr>
          <w:rFonts w:ascii="Verdana" w:hAnsi="Verdana" w:cs="Arial"/>
          <w:szCs w:val="18"/>
        </w:rPr>
        <w:t xml:space="preserve">má </w:t>
      </w:r>
      <w:r w:rsidRPr="00DA54A7">
        <w:rPr>
          <w:rFonts w:ascii="Verdana" w:hAnsi="Verdana" w:cs="Arial"/>
          <w:szCs w:val="18"/>
        </w:rPr>
        <w:t>povinnost odstranit tuto vadu na vlastní náklad.</w:t>
      </w:r>
      <w:r w:rsidRPr="00DA54A7">
        <w:rPr>
          <w:rFonts w:ascii="Verdana" w:hAnsi="Verdana" w:cs="Arial"/>
          <w:color w:val="FF0000"/>
          <w:szCs w:val="18"/>
        </w:rPr>
        <w:t xml:space="preserve"> </w:t>
      </w:r>
      <w:r w:rsidRPr="00DA54A7">
        <w:rPr>
          <w:rFonts w:ascii="Verdana" w:hAnsi="Verdana" w:cs="Arial"/>
          <w:szCs w:val="18"/>
        </w:rPr>
        <w:t>Odstraňování vad objednatelem na náklady zhotovitele se připouští na základě čl. IX</w:t>
      </w:r>
      <w:r w:rsidR="00612D58" w:rsidRPr="00DA54A7">
        <w:rPr>
          <w:rFonts w:ascii="Verdana" w:hAnsi="Verdana" w:cs="Arial"/>
          <w:szCs w:val="18"/>
        </w:rPr>
        <w:t>.</w:t>
      </w:r>
      <w:r w:rsidRPr="00DA54A7">
        <w:rPr>
          <w:rFonts w:ascii="Verdana" w:hAnsi="Verdana" w:cs="Arial"/>
          <w:szCs w:val="18"/>
        </w:rPr>
        <w:t xml:space="preserve"> bod </w:t>
      </w:r>
      <w:r w:rsidR="00DE3EDC" w:rsidRPr="00DA54A7">
        <w:rPr>
          <w:rFonts w:ascii="Verdana" w:hAnsi="Verdana" w:cs="Arial"/>
          <w:szCs w:val="18"/>
        </w:rPr>
        <w:t>8</w:t>
      </w:r>
      <w:r w:rsidRPr="00DA54A7">
        <w:rPr>
          <w:rFonts w:ascii="Verdana" w:hAnsi="Verdana" w:cs="Arial"/>
          <w:szCs w:val="18"/>
        </w:rPr>
        <w:t xml:space="preserve"> smlouvy nebo na základě výslovného písemného souhlasu zhotovitele. </w:t>
      </w:r>
    </w:p>
    <w:p w14:paraId="1B204A9C" w14:textId="77777777" w:rsidR="00EB591E" w:rsidRPr="00DA54A7" w:rsidRDefault="00D236FF" w:rsidP="00455D35">
      <w:pPr>
        <w:numPr>
          <w:ilvl w:val="0"/>
          <w:numId w:val="15"/>
        </w:numPr>
        <w:spacing w:after="0" w:line="240" w:lineRule="auto"/>
        <w:contextualSpacing/>
        <w:jc w:val="both"/>
        <w:rPr>
          <w:rFonts w:ascii="Verdana" w:hAnsi="Verdana" w:cs="Arial"/>
          <w:szCs w:val="18"/>
        </w:rPr>
      </w:pPr>
      <w:r w:rsidRPr="00DA54A7">
        <w:rPr>
          <w:rFonts w:ascii="Verdana" w:hAnsi="Verdana" w:cs="Arial"/>
          <w:szCs w:val="18"/>
        </w:rPr>
        <w:lastRenderedPageBreak/>
        <w:t>Zhotovitel začne odstraňovat oprávněně uplatněné vady v záruční době takto:</w:t>
      </w:r>
    </w:p>
    <w:p w14:paraId="40DAF7F2" w14:textId="005BABBE" w:rsidR="00EB591E" w:rsidRPr="00DA54A7" w:rsidRDefault="00D236FF" w:rsidP="00E118AE">
      <w:pPr>
        <w:spacing w:after="0" w:line="240" w:lineRule="auto"/>
        <w:ind w:firstLine="360"/>
        <w:contextualSpacing/>
        <w:jc w:val="both"/>
        <w:rPr>
          <w:rFonts w:ascii="Verdana" w:hAnsi="Verdana" w:cs="Arial"/>
          <w:szCs w:val="18"/>
        </w:rPr>
      </w:pPr>
      <w:r w:rsidRPr="00DA54A7">
        <w:rPr>
          <w:rFonts w:ascii="Verdana" w:hAnsi="Verdana" w:cs="Arial"/>
          <w:color w:val="FF0000"/>
          <w:szCs w:val="18"/>
        </w:rPr>
        <w:t xml:space="preserve"> </w:t>
      </w:r>
      <w:r w:rsidRPr="00DA54A7">
        <w:rPr>
          <w:rFonts w:ascii="Verdana" w:hAnsi="Verdana" w:cs="Arial"/>
          <w:szCs w:val="18"/>
        </w:rPr>
        <w:t xml:space="preserve">a) u vady bránící užívání díla do </w:t>
      </w:r>
      <w:r w:rsidR="00B602EF" w:rsidRPr="00DA54A7">
        <w:rPr>
          <w:rFonts w:ascii="Verdana" w:hAnsi="Verdana" w:cs="Arial"/>
          <w:szCs w:val="18"/>
        </w:rPr>
        <w:t>48</w:t>
      </w:r>
      <w:r w:rsidRPr="00DA54A7">
        <w:rPr>
          <w:rFonts w:ascii="Verdana" w:hAnsi="Verdana" w:cs="Arial"/>
          <w:szCs w:val="18"/>
        </w:rPr>
        <w:t xml:space="preserve"> hodin od prokazatelného oznámení </w:t>
      </w:r>
      <w:r w:rsidR="00DE3EDC" w:rsidRPr="00DA54A7">
        <w:rPr>
          <w:rFonts w:ascii="Verdana" w:hAnsi="Verdana" w:cs="Arial"/>
          <w:szCs w:val="18"/>
        </w:rPr>
        <w:t xml:space="preserve">vady </w:t>
      </w:r>
      <w:r w:rsidRPr="00DA54A7">
        <w:rPr>
          <w:rFonts w:ascii="Verdana" w:hAnsi="Verdana" w:cs="Arial"/>
          <w:szCs w:val="18"/>
        </w:rPr>
        <w:t>zhotoviteli,</w:t>
      </w:r>
    </w:p>
    <w:p w14:paraId="2B66DE60" w14:textId="1F8D6269" w:rsidR="00EB591E" w:rsidRPr="00DA54A7" w:rsidRDefault="00D236FF" w:rsidP="00E118AE">
      <w:pPr>
        <w:spacing w:after="0" w:line="240" w:lineRule="auto"/>
        <w:ind w:left="360"/>
        <w:contextualSpacing/>
        <w:jc w:val="both"/>
        <w:rPr>
          <w:rFonts w:ascii="Verdana" w:hAnsi="Verdana" w:cs="Arial"/>
          <w:szCs w:val="18"/>
        </w:rPr>
      </w:pPr>
      <w:r w:rsidRPr="00DA54A7">
        <w:rPr>
          <w:rFonts w:ascii="Verdana" w:hAnsi="Verdana" w:cs="Arial"/>
          <w:szCs w:val="18"/>
        </w:rPr>
        <w:t xml:space="preserve"> b) u ostatní</w:t>
      </w:r>
      <w:r w:rsidR="00DE3EDC" w:rsidRPr="00DA54A7">
        <w:rPr>
          <w:rFonts w:ascii="Verdana" w:hAnsi="Verdana" w:cs="Arial"/>
          <w:szCs w:val="18"/>
        </w:rPr>
        <w:t>ch</w:t>
      </w:r>
      <w:r w:rsidRPr="00DA54A7">
        <w:rPr>
          <w:rFonts w:ascii="Verdana" w:hAnsi="Verdana" w:cs="Arial"/>
          <w:szCs w:val="18"/>
        </w:rPr>
        <w:t xml:space="preserve"> vad do </w:t>
      </w:r>
      <w:r w:rsidR="00B602EF" w:rsidRPr="00DA54A7">
        <w:rPr>
          <w:rFonts w:ascii="Verdana" w:hAnsi="Verdana" w:cs="Arial"/>
          <w:szCs w:val="18"/>
        </w:rPr>
        <w:t>15</w:t>
      </w:r>
      <w:r w:rsidRPr="00DA54A7">
        <w:rPr>
          <w:rFonts w:ascii="Verdana" w:hAnsi="Verdana" w:cs="Arial"/>
          <w:szCs w:val="18"/>
        </w:rPr>
        <w:t xml:space="preserve"> dn</w:t>
      </w:r>
      <w:r w:rsidR="00030B38" w:rsidRPr="00DA54A7">
        <w:rPr>
          <w:rFonts w:ascii="Verdana" w:hAnsi="Verdana" w:cs="Arial"/>
          <w:szCs w:val="18"/>
        </w:rPr>
        <w:t>í</w:t>
      </w:r>
      <w:r w:rsidRPr="00DA54A7">
        <w:rPr>
          <w:rFonts w:ascii="Verdana" w:hAnsi="Verdana" w:cs="Arial"/>
          <w:szCs w:val="18"/>
        </w:rPr>
        <w:t xml:space="preserve"> od prokazatelného oznámení </w:t>
      </w:r>
      <w:r w:rsidR="00DE3EDC" w:rsidRPr="00DA54A7">
        <w:rPr>
          <w:rFonts w:ascii="Verdana" w:hAnsi="Verdana" w:cs="Arial"/>
          <w:szCs w:val="18"/>
        </w:rPr>
        <w:t xml:space="preserve">vady </w:t>
      </w:r>
      <w:r w:rsidRPr="00DA54A7">
        <w:rPr>
          <w:rFonts w:ascii="Verdana" w:hAnsi="Verdana" w:cs="Arial"/>
          <w:szCs w:val="18"/>
        </w:rPr>
        <w:t xml:space="preserve">zhotoviteli. </w:t>
      </w:r>
    </w:p>
    <w:p w14:paraId="246DCC16" w14:textId="589BF0D5" w:rsidR="00EB591E" w:rsidRPr="00DA54A7" w:rsidRDefault="00D236FF" w:rsidP="00455D35">
      <w:pPr>
        <w:numPr>
          <w:ilvl w:val="0"/>
          <w:numId w:val="15"/>
        </w:numPr>
        <w:suppressAutoHyphens w:val="0"/>
        <w:spacing w:after="0" w:line="240" w:lineRule="auto"/>
        <w:contextualSpacing/>
        <w:jc w:val="both"/>
        <w:rPr>
          <w:rFonts w:ascii="Verdana" w:hAnsi="Verdana" w:cs="Arial"/>
          <w:szCs w:val="18"/>
        </w:rPr>
      </w:pPr>
      <w:r w:rsidRPr="00DA54A7">
        <w:rPr>
          <w:rFonts w:ascii="Verdana" w:hAnsi="Verdana" w:cs="Arial"/>
          <w:szCs w:val="18"/>
        </w:rPr>
        <w:t xml:space="preserve">Vada bránící užívání díla bude odstraněna nejpozději do </w:t>
      </w:r>
      <w:r w:rsidR="0000723F" w:rsidRPr="00DA54A7">
        <w:rPr>
          <w:rFonts w:ascii="Verdana" w:hAnsi="Verdana" w:cs="Arial"/>
          <w:szCs w:val="18"/>
        </w:rPr>
        <w:t xml:space="preserve">2 </w:t>
      </w:r>
      <w:r w:rsidRPr="00DA54A7">
        <w:rPr>
          <w:rFonts w:ascii="Verdana" w:hAnsi="Verdana" w:cs="Arial"/>
          <w:szCs w:val="18"/>
        </w:rPr>
        <w:t>pracovních dn</w:t>
      </w:r>
      <w:r w:rsidR="00030B38" w:rsidRPr="00DA54A7">
        <w:rPr>
          <w:rFonts w:ascii="Verdana" w:hAnsi="Verdana" w:cs="Arial"/>
          <w:szCs w:val="18"/>
        </w:rPr>
        <w:t>í</w:t>
      </w:r>
      <w:r w:rsidRPr="00DA54A7">
        <w:rPr>
          <w:rFonts w:ascii="Verdana" w:hAnsi="Verdana" w:cs="Arial"/>
          <w:szCs w:val="18"/>
        </w:rPr>
        <w:t xml:space="preserve"> od písemného oznámení výskytu vady, pokud se smluvní strany písemně nedohodnou jinak. Ostatní závady budou odstraněny vždy nejpozději do 20 dn</w:t>
      </w:r>
      <w:r w:rsidR="00030B38" w:rsidRPr="00DA54A7">
        <w:rPr>
          <w:rFonts w:ascii="Verdana" w:hAnsi="Verdana" w:cs="Arial"/>
          <w:szCs w:val="18"/>
        </w:rPr>
        <w:t>í</w:t>
      </w:r>
      <w:r w:rsidRPr="00DA54A7">
        <w:rPr>
          <w:rFonts w:ascii="Verdana" w:hAnsi="Verdana" w:cs="Arial"/>
          <w:szCs w:val="18"/>
        </w:rPr>
        <w:t xml:space="preserve"> od písemného oznámení výskytu vady, pokud se smluvní strany písemně nedohodnou jinak. O dobu odstraňování vady se prodlužuje záruční doba.</w:t>
      </w:r>
    </w:p>
    <w:p w14:paraId="233B3F36" w14:textId="77777777" w:rsidR="00EB591E" w:rsidRPr="00DA54A7" w:rsidRDefault="00D236FF" w:rsidP="00455D35">
      <w:pPr>
        <w:numPr>
          <w:ilvl w:val="0"/>
          <w:numId w:val="15"/>
        </w:numPr>
        <w:spacing w:after="0" w:line="240" w:lineRule="auto"/>
        <w:contextualSpacing/>
        <w:jc w:val="both"/>
        <w:rPr>
          <w:rFonts w:ascii="Verdana" w:hAnsi="Verdana" w:cs="Arial"/>
          <w:szCs w:val="18"/>
        </w:rPr>
      </w:pPr>
      <w:r w:rsidRPr="00DA54A7">
        <w:rPr>
          <w:rFonts w:ascii="Verdana" w:hAnsi="Verdana" w:cs="Arial"/>
          <w:szCs w:val="18"/>
        </w:rPr>
        <w:t>Oznámení výskytu vad musí být zasláno zhotoviteli na adresu jeho sídla písemně, a to poštou</w:t>
      </w:r>
      <w:r w:rsidR="000B7650" w:rsidRPr="00DA54A7">
        <w:rPr>
          <w:rFonts w:ascii="Verdana" w:hAnsi="Verdana" w:cs="Arial"/>
          <w:szCs w:val="18"/>
        </w:rPr>
        <w:t xml:space="preserve"> nebo</w:t>
      </w:r>
      <w:r w:rsidRPr="00DA54A7">
        <w:rPr>
          <w:rFonts w:ascii="Verdana" w:hAnsi="Verdana" w:cs="Arial"/>
          <w:szCs w:val="18"/>
        </w:rPr>
        <w:t xml:space="preserve"> e-mailem. U vad bránících řádnému užívání díla postačí, pokud bude takové vada reklamovaná telefonicky s tím, že přijetí takové reklamace se zavazuje zhotovitel potvrdit objednateli písemně nejpozději následující pracovní den. </w:t>
      </w:r>
    </w:p>
    <w:p w14:paraId="32F4BE94" w14:textId="738CEFEE" w:rsidR="00EB591E" w:rsidRPr="00DA54A7" w:rsidRDefault="00D236FF" w:rsidP="00455D35">
      <w:pPr>
        <w:pStyle w:val="Zkladntext21"/>
        <w:numPr>
          <w:ilvl w:val="0"/>
          <w:numId w:val="15"/>
        </w:numPr>
        <w:tabs>
          <w:tab w:val="left" w:pos="426"/>
          <w:tab w:val="left" w:pos="900"/>
        </w:tabs>
        <w:spacing w:after="0" w:line="240" w:lineRule="auto"/>
        <w:contextualSpacing/>
        <w:rPr>
          <w:rFonts w:ascii="Verdana" w:hAnsi="Verdana" w:cs="Arial"/>
          <w:i w:val="0"/>
          <w:sz w:val="18"/>
          <w:szCs w:val="18"/>
        </w:rPr>
      </w:pPr>
      <w:r w:rsidRPr="00DA54A7">
        <w:rPr>
          <w:rFonts w:ascii="Verdana" w:hAnsi="Verdana" w:cs="Arial"/>
          <w:i w:val="0"/>
          <w:sz w:val="18"/>
          <w:szCs w:val="18"/>
        </w:rPr>
        <w:t>V případě, že vada nebude odstraněna ani do 14 dn</w:t>
      </w:r>
      <w:r w:rsidR="00030B38" w:rsidRPr="00DA54A7">
        <w:rPr>
          <w:rFonts w:ascii="Verdana" w:hAnsi="Verdana" w:cs="Arial"/>
          <w:i w:val="0"/>
          <w:sz w:val="18"/>
          <w:szCs w:val="18"/>
        </w:rPr>
        <w:t>í</w:t>
      </w:r>
      <w:r w:rsidRPr="00DA54A7">
        <w:rPr>
          <w:rFonts w:ascii="Verdana" w:hAnsi="Verdana" w:cs="Arial"/>
          <w:i w:val="0"/>
          <w:sz w:val="18"/>
          <w:szCs w:val="18"/>
        </w:rPr>
        <w:t xml:space="preserve"> po uplynutí termínu k odstranění vady (bod 7 tohoto článku smlouvy), má objednatel právo odstranit vadu sám nebo zajistit odstranění vady třetí osobou, a to vždy na náklady zhotovitele.</w:t>
      </w:r>
    </w:p>
    <w:p w14:paraId="724003F0" w14:textId="77777777" w:rsidR="00EB591E" w:rsidRPr="00DA54A7" w:rsidRDefault="00D236FF" w:rsidP="00455D35">
      <w:pPr>
        <w:numPr>
          <w:ilvl w:val="0"/>
          <w:numId w:val="15"/>
        </w:numPr>
        <w:spacing w:after="0" w:line="240" w:lineRule="auto"/>
        <w:contextualSpacing/>
        <w:jc w:val="both"/>
        <w:rPr>
          <w:rFonts w:ascii="Verdana" w:hAnsi="Verdana" w:cs="Arial"/>
          <w:szCs w:val="18"/>
        </w:rPr>
      </w:pPr>
      <w:r w:rsidRPr="00DA54A7">
        <w:rPr>
          <w:rFonts w:ascii="Verdana" w:hAnsi="Verdana" w:cs="Arial"/>
          <w:szCs w:val="18"/>
        </w:rPr>
        <w:t xml:space="preserve">Objednatel nemá právo ze záruky, způsobila-li vady po přechodu nebezpečí škody na věci na objednatele vnější událost (např. živelná událost). To však neplatí, způsobil-li vadu zhotovitel nebo osoby, s jejichž pomocí zhotovitel plnil svůj závazek. </w:t>
      </w:r>
    </w:p>
    <w:p w14:paraId="1CE3F5AA" w14:textId="77777777" w:rsidR="00691161" w:rsidRPr="00DA54A7" w:rsidRDefault="00691161" w:rsidP="00E118AE">
      <w:pPr>
        <w:tabs>
          <w:tab w:val="left" w:pos="360"/>
        </w:tabs>
        <w:spacing w:after="0" w:line="240" w:lineRule="auto"/>
        <w:ind w:left="360"/>
        <w:contextualSpacing/>
        <w:jc w:val="both"/>
        <w:rPr>
          <w:rFonts w:ascii="Verdana" w:hAnsi="Verdana" w:cs="Arial"/>
          <w:szCs w:val="18"/>
        </w:rPr>
      </w:pPr>
    </w:p>
    <w:p w14:paraId="70544EC0"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 xml:space="preserve">X. SMLUVNÍ POKUTY, ODSTOUPENÍ OD SMLOUVY </w:t>
      </w:r>
    </w:p>
    <w:p w14:paraId="6D5E0D57" w14:textId="7296C733" w:rsidR="00EB591E" w:rsidRPr="00DA54A7" w:rsidRDefault="00D236FF" w:rsidP="00455D35">
      <w:pPr>
        <w:numPr>
          <w:ilvl w:val="0"/>
          <w:numId w:val="16"/>
        </w:numPr>
        <w:spacing w:after="0" w:line="240" w:lineRule="auto"/>
        <w:contextualSpacing/>
        <w:jc w:val="both"/>
        <w:rPr>
          <w:rFonts w:ascii="Verdana" w:hAnsi="Verdana" w:cs="Arial"/>
          <w:szCs w:val="18"/>
        </w:rPr>
      </w:pPr>
      <w:r w:rsidRPr="00DA54A7">
        <w:rPr>
          <w:rFonts w:ascii="Verdana" w:hAnsi="Verdana" w:cs="Arial"/>
          <w:szCs w:val="18"/>
        </w:rPr>
        <w:t>Pokud se zhotovitel dostane do prodlení se zahájením prací na díle (čl. III</w:t>
      </w:r>
      <w:r w:rsidR="00612D58" w:rsidRPr="00DA54A7">
        <w:rPr>
          <w:rFonts w:ascii="Verdana" w:hAnsi="Verdana" w:cs="Arial"/>
          <w:szCs w:val="18"/>
        </w:rPr>
        <w:t>.</w:t>
      </w:r>
      <w:r w:rsidRPr="00DA54A7">
        <w:rPr>
          <w:rFonts w:ascii="Verdana" w:hAnsi="Verdana" w:cs="Arial"/>
          <w:szCs w:val="18"/>
        </w:rPr>
        <w:t xml:space="preserve"> bod 1 smlouvy) a/nebo dokončením díla (čl. III</w:t>
      </w:r>
      <w:r w:rsidR="00612D58" w:rsidRPr="00DA54A7">
        <w:rPr>
          <w:rFonts w:ascii="Verdana" w:hAnsi="Verdana" w:cs="Arial"/>
          <w:szCs w:val="18"/>
        </w:rPr>
        <w:t>.</w:t>
      </w:r>
      <w:r w:rsidRPr="00DA54A7">
        <w:rPr>
          <w:rFonts w:ascii="Verdana" w:hAnsi="Verdana" w:cs="Arial"/>
          <w:szCs w:val="18"/>
        </w:rPr>
        <w:t xml:space="preserve"> bod 2 smlouvy)</w:t>
      </w:r>
      <w:r w:rsidR="0000723F" w:rsidRPr="00DA54A7">
        <w:rPr>
          <w:rFonts w:ascii="Verdana" w:hAnsi="Verdana" w:cs="Arial"/>
          <w:szCs w:val="18"/>
        </w:rPr>
        <w:t xml:space="preserve"> a/nebo nedodrží </w:t>
      </w:r>
      <w:r w:rsidR="00C96F9A" w:rsidRPr="00DA54A7">
        <w:rPr>
          <w:rFonts w:ascii="Verdana" w:hAnsi="Verdana" w:cs="Arial"/>
          <w:szCs w:val="18"/>
        </w:rPr>
        <w:t>stanovené milníky (čl. III. bod 3 smlouvy)</w:t>
      </w:r>
      <w:r w:rsidRPr="00DA54A7">
        <w:rPr>
          <w:rFonts w:ascii="Verdana" w:hAnsi="Verdana" w:cs="Arial"/>
          <w:szCs w:val="18"/>
        </w:rPr>
        <w:t>, zaplatí objednateli smluvní pokutu ve výši 0,</w:t>
      </w:r>
      <w:r w:rsidR="00243BFE" w:rsidRPr="00DA54A7">
        <w:rPr>
          <w:rFonts w:ascii="Verdana" w:hAnsi="Verdana" w:cs="Arial"/>
          <w:szCs w:val="18"/>
        </w:rPr>
        <w:t xml:space="preserve">1 </w:t>
      </w:r>
      <w:r w:rsidRPr="00DA54A7">
        <w:rPr>
          <w:rFonts w:ascii="Verdana" w:hAnsi="Verdana" w:cs="Arial"/>
          <w:szCs w:val="18"/>
        </w:rPr>
        <w:t>% z</w:t>
      </w:r>
      <w:r w:rsidR="007B7652" w:rsidRPr="00DA54A7">
        <w:rPr>
          <w:rFonts w:ascii="Verdana" w:hAnsi="Verdana" w:cs="Arial"/>
          <w:szCs w:val="18"/>
        </w:rPr>
        <w:t xml:space="preserve"> celkové </w:t>
      </w:r>
      <w:r w:rsidRPr="00DA54A7">
        <w:rPr>
          <w:rFonts w:ascii="Verdana" w:hAnsi="Verdana" w:cs="Arial"/>
          <w:szCs w:val="18"/>
        </w:rPr>
        <w:t xml:space="preserve">ceny díla </w:t>
      </w:r>
      <w:r w:rsidR="007B7652" w:rsidRPr="00DA54A7">
        <w:rPr>
          <w:rFonts w:ascii="Verdana" w:hAnsi="Verdana" w:cs="Arial"/>
          <w:szCs w:val="18"/>
        </w:rPr>
        <w:t xml:space="preserve">bez DPH uvedené v článku VII. odst. 1 písm. a) této smlouvy </w:t>
      </w:r>
      <w:r w:rsidRPr="00DA54A7">
        <w:rPr>
          <w:rFonts w:ascii="Verdana" w:hAnsi="Verdana" w:cs="Arial"/>
          <w:szCs w:val="18"/>
        </w:rPr>
        <w:t>za každý i započatý den prodlení.</w:t>
      </w:r>
    </w:p>
    <w:p w14:paraId="4C32AA88" w14:textId="6DE5DD9A" w:rsidR="00EB591E" w:rsidRPr="00DA54A7" w:rsidRDefault="00D236FF" w:rsidP="00455D35">
      <w:pPr>
        <w:numPr>
          <w:ilvl w:val="0"/>
          <w:numId w:val="16"/>
        </w:numPr>
        <w:spacing w:after="0" w:line="240" w:lineRule="auto"/>
        <w:contextualSpacing/>
        <w:jc w:val="both"/>
        <w:rPr>
          <w:rFonts w:ascii="Verdana" w:hAnsi="Verdana" w:cs="Arial"/>
          <w:szCs w:val="18"/>
        </w:rPr>
      </w:pPr>
      <w:r w:rsidRPr="00DA54A7">
        <w:rPr>
          <w:rFonts w:ascii="Verdana" w:hAnsi="Verdana" w:cs="Arial"/>
          <w:szCs w:val="18"/>
        </w:rPr>
        <w:t xml:space="preserve">Pokud zhotovitel nevede stavební deník dohodnutým způsobem nebo stavební deník není přístupný na staveništi v průběhu práce na staveništi uhradí objednateli smluvní pokutu ve výši </w:t>
      </w:r>
      <w:r w:rsidR="003F28F3" w:rsidRPr="00DA54A7">
        <w:rPr>
          <w:rFonts w:ascii="Verdana" w:hAnsi="Verdana" w:cs="Arial"/>
          <w:szCs w:val="18"/>
        </w:rPr>
        <w:t>5</w:t>
      </w:r>
      <w:r w:rsidR="00243BFE" w:rsidRPr="00DA54A7">
        <w:rPr>
          <w:rFonts w:ascii="Verdana" w:hAnsi="Verdana" w:cs="Arial"/>
          <w:szCs w:val="18"/>
        </w:rPr>
        <w:t>00</w:t>
      </w:r>
      <w:r w:rsidRPr="00DA54A7">
        <w:rPr>
          <w:rFonts w:ascii="Verdana" w:hAnsi="Verdana" w:cs="Arial"/>
          <w:szCs w:val="18"/>
        </w:rPr>
        <w:t xml:space="preserve"> Kč za každý zjištěný případ porušení.</w:t>
      </w:r>
      <w:r w:rsidR="00243BFE" w:rsidRPr="00DA54A7">
        <w:rPr>
          <w:rFonts w:ascii="Verdana" w:hAnsi="Verdana" w:cs="Arial"/>
          <w:szCs w:val="18"/>
        </w:rPr>
        <w:t xml:space="preserve"> </w:t>
      </w:r>
      <w:r w:rsidRPr="00DA54A7">
        <w:rPr>
          <w:rFonts w:ascii="Verdana" w:hAnsi="Verdana" w:cs="Arial"/>
          <w:szCs w:val="18"/>
        </w:rPr>
        <w:t>Tato smluvní pokuta může být zhotoviteli uložena, pokud neučiní nápravu ani po písemném upozornění objednatele.</w:t>
      </w:r>
    </w:p>
    <w:p w14:paraId="4EC4FAD9" w14:textId="37FE8EE2" w:rsidR="00EB591E" w:rsidRPr="00DA54A7" w:rsidRDefault="00D236FF" w:rsidP="00455D35">
      <w:pPr>
        <w:numPr>
          <w:ilvl w:val="0"/>
          <w:numId w:val="16"/>
        </w:numPr>
        <w:spacing w:after="0" w:line="240" w:lineRule="auto"/>
        <w:contextualSpacing/>
        <w:jc w:val="both"/>
        <w:rPr>
          <w:rFonts w:ascii="Verdana" w:hAnsi="Verdana" w:cs="Arial"/>
          <w:szCs w:val="18"/>
        </w:rPr>
      </w:pPr>
      <w:r w:rsidRPr="00DA54A7">
        <w:rPr>
          <w:rFonts w:ascii="Verdana" w:hAnsi="Verdana" w:cs="Arial"/>
          <w:szCs w:val="18"/>
        </w:rPr>
        <w:t>V případě, že objednatel bude v prodlení s úhradou jakékoliv faktury, uhradí zhotoviteli smluvní úrok z prodlení ve výši 0,</w:t>
      </w:r>
      <w:r w:rsidR="00B602EF" w:rsidRPr="00DA54A7">
        <w:rPr>
          <w:rFonts w:ascii="Verdana" w:hAnsi="Verdana" w:cs="Arial"/>
          <w:szCs w:val="18"/>
        </w:rPr>
        <w:t>0</w:t>
      </w:r>
      <w:r w:rsidR="00E73742" w:rsidRPr="00DA54A7">
        <w:rPr>
          <w:rFonts w:ascii="Verdana" w:hAnsi="Verdana" w:cs="Arial"/>
          <w:szCs w:val="18"/>
        </w:rPr>
        <w:t>5</w:t>
      </w:r>
      <w:r w:rsidR="00612D58" w:rsidRPr="00DA54A7">
        <w:rPr>
          <w:rFonts w:ascii="Verdana" w:hAnsi="Verdana" w:cs="Arial"/>
          <w:szCs w:val="18"/>
        </w:rPr>
        <w:t xml:space="preserve"> </w:t>
      </w:r>
      <w:r w:rsidRPr="00DA54A7">
        <w:rPr>
          <w:rFonts w:ascii="Verdana" w:hAnsi="Verdana" w:cs="Arial"/>
          <w:szCs w:val="18"/>
        </w:rPr>
        <w:t>% z dlužné částky za každý den prodlení.</w:t>
      </w:r>
    </w:p>
    <w:p w14:paraId="75E4507A" w14:textId="4809901D" w:rsidR="000A6C87" w:rsidRPr="00DA54A7" w:rsidRDefault="000A6C87" w:rsidP="00455D35">
      <w:pPr>
        <w:pStyle w:val="ANadpis2"/>
        <w:numPr>
          <w:ilvl w:val="0"/>
          <w:numId w:val="16"/>
        </w:numPr>
        <w:tabs>
          <w:tab w:val="left" w:pos="0"/>
        </w:tabs>
        <w:spacing w:before="0"/>
        <w:jc w:val="both"/>
        <w:rPr>
          <w:rFonts w:ascii="Verdana" w:hAnsi="Verdana" w:cs="Calibri"/>
          <w:b w:val="0"/>
          <w:bCs/>
          <w:sz w:val="18"/>
          <w:szCs w:val="18"/>
        </w:rPr>
      </w:pPr>
      <w:r w:rsidRPr="00DA54A7">
        <w:rPr>
          <w:rFonts w:ascii="Verdana" w:hAnsi="Verdana"/>
          <w:b w:val="0"/>
          <w:bCs/>
          <w:sz w:val="18"/>
          <w:szCs w:val="18"/>
        </w:rPr>
        <w:t>Zhotovitel se zavazuje zaplatit objednateli smluvní pokutu ve výši 1 500 Kč za porušení povinností uvedených v čl. XII. bod 20 této smlouvy, a to za každý zjištěný případ.</w:t>
      </w:r>
    </w:p>
    <w:p w14:paraId="708EFECB" w14:textId="0B2EC310" w:rsidR="00437C58" w:rsidRPr="00DA54A7" w:rsidRDefault="00437C58" w:rsidP="00455D35">
      <w:pPr>
        <w:numPr>
          <w:ilvl w:val="0"/>
          <w:numId w:val="16"/>
        </w:numPr>
        <w:spacing w:after="0" w:line="240" w:lineRule="auto"/>
        <w:contextualSpacing/>
        <w:jc w:val="both"/>
        <w:rPr>
          <w:rFonts w:ascii="Verdana" w:hAnsi="Verdana" w:cs="Arial"/>
          <w:szCs w:val="18"/>
        </w:rPr>
      </w:pPr>
      <w:r w:rsidRPr="00DA54A7">
        <w:rPr>
          <w:rFonts w:ascii="Verdana" w:hAnsi="Verdana" w:cs="Calibri"/>
          <w:szCs w:val="18"/>
        </w:rPr>
        <w:t>Smluvní pokuty dle této smlouvy jsou splatné do 30 dní od data, kdy byla povinné straně doručena písemná výzva k jejímu zaplacení.</w:t>
      </w:r>
    </w:p>
    <w:p w14:paraId="75D82FB2" w14:textId="77777777" w:rsidR="00EB591E" w:rsidRPr="00DA54A7" w:rsidRDefault="00D236FF" w:rsidP="00455D35">
      <w:pPr>
        <w:widowControl w:val="0"/>
        <w:numPr>
          <w:ilvl w:val="0"/>
          <w:numId w:val="16"/>
        </w:numPr>
        <w:spacing w:after="0" w:line="240" w:lineRule="auto"/>
        <w:contextualSpacing/>
        <w:jc w:val="both"/>
        <w:rPr>
          <w:rFonts w:ascii="Verdana" w:hAnsi="Verdana" w:cs="Arial"/>
          <w:szCs w:val="18"/>
        </w:rPr>
      </w:pPr>
      <w:r w:rsidRPr="00DA54A7">
        <w:rPr>
          <w:rFonts w:ascii="Verdana" w:hAnsi="Verdana" w:cs="Arial"/>
          <w:szCs w:val="18"/>
        </w:rPr>
        <w:t xml:space="preserve">Zhotovitel je oprávněn odstoupit od smlouvy v případě: </w:t>
      </w:r>
    </w:p>
    <w:p w14:paraId="01AAA9D7" w14:textId="62B1FDA5" w:rsidR="00EB591E" w:rsidRPr="00DA54A7" w:rsidRDefault="00D236FF" w:rsidP="00455D35">
      <w:pPr>
        <w:pStyle w:val="Odstavecseseznamem"/>
        <w:widowControl w:val="0"/>
        <w:numPr>
          <w:ilvl w:val="0"/>
          <w:numId w:val="28"/>
        </w:numPr>
        <w:spacing w:after="0" w:line="240" w:lineRule="auto"/>
        <w:jc w:val="both"/>
        <w:rPr>
          <w:rFonts w:ascii="Verdana" w:hAnsi="Verdana" w:cs="Arial"/>
          <w:sz w:val="18"/>
          <w:szCs w:val="18"/>
        </w:rPr>
      </w:pPr>
      <w:r w:rsidRPr="00DA54A7">
        <w:rPr>
          <w:rFonts w:ascii="Verdana" w:hAnsi="Verdana" w:cs="Arial"/>
          <w:sz w:val="18"/>
          <w:szCs w:val="18"/>
        </w:rPr>
        <w:t xml:space="preserve">prodlení objednatele s úhradou faktury (dílčí/konečné) přesahující </w:t>
      </w:r>
      <w:r w:rsidR="00CD33F1" w:rsidRPr="00DA54A7">
        <w:rPr>
          <w:rFonts w:ascii="Verdana" w:hAnsi="Verdana" w:cs="Arial"/>
          <w:sz w:val="18"/>
          <w:szCs w:val="18"/>
        </w:rPr>
        <w:t>3</w:t>
      </w:r>
      <w:r w:rsidR="003A37E7" w:rsidRPr="00DA54A7">
        <w:rPr>
          <w:rFonts w:ascii="Verdana" w:hAnsi="Verdana" w:cs="Arial"/>
          <w:sz w:val="18"/>
          <w:szCs w:val="18"/>
        </w:rPr>
        <w:t>0</w:t>
      </w:r>
      <w:r w:rsidRPr="00DA54A7">
        <w:rPr>
          <w:rFonts w:ascii="Verdana" w:hAnsi="Verdana" w:cs="Arial"/>
          <w:sz w:val="18"/>
          <w:szCs w:val="18"/>
        </w:rPr>
        <w:t xml:space="preserve"> dní</w:t>
      </w:r>
      <w:r w:rsidR="007B7652" w:rsidRPr="00DA54A7">
        <w:rPr>
          <w:rFonts w:ascii="Verdana" w:hAnsi="Verdana" w:cs="Arial"/>
          <w:sz w:val="18"/>
          <w:szCs w:val="18"/>
        </w:rPr>
        <w:t xml:space="preserve">, a toto porušení objednatele nenapraví ani do </w:t>
      </w:r>
      <w:r w:rsidR="00C01C22" w:rsidRPr="00DA54A7">
        <w:rPr>
          <w:rFonts w:ascii="Verdana" w:hAnsi="Verdana" w:cs="Arial"/>
          <w:sz w:val="18"/>
          <w:szCs w:val="18"/>
        </w:rPr>
        <w:t xml:space="preserve">10 </w:t>
      </w:r>
      <w:r w:rsidR="007B7652" w:rsidRPr="00DA54A7">
        <w:rPr>
          <w:rFonts w:ascii="Verdana" w:hAnsi="Verdana" w:cs="Arial"/>
          <w:sz w:val="18"/>
          <w:szCs w:val="18"/>
        </w:rPr>
        <w:t>dnů od doručení výzvy ke zjednání nápravy</w:t>
      </w:r>
      <w:r w:rsidRPr="00DA54A7">
        <w:rPr>
          <w:rFonts w:ascii="Verdana" w:hAnsi="Verdana" w:cs="Arial"/>
          <w:sz w:val="18"/>
          <w:szCs w:val="18"/>
        </w:rPr>
        <w:t xml:space="preserve">. </w:t>
      </w:r>
    </w:p>
    <w:p w14:paraId="0B425F6C" w14:textId="77777777" w:rsidR="00EB591E" w:rsidRPr="00DA54A7" w:rsidRDefault="00D236FF" w:rsidP="00455D35">
      <w:pPr>
        <w:widowControl w:val="0"/>
        <w:numPr>
          <w:ilvl w:val="0"/>
          <w:numId w:val="16"/>
        </w:numPr>
        <w:spacing w:after="0" w:line="240" w:lineRule="auto"/>
        <w:contextualSpacing/>
        <w:jc w:val="both"/>
        <w:rPr>
          <w:rFonts w:ascii="Verdana" w:hAnsi="Verdana" w:cs="Arial"/>
          <w:szCs w:val="18"/>
        </w:rPr>
      </w:pPr>
      <w:r w:rsidRPr="00DA54A7">
        <w:rPr>
          <w:rFonts w:ascii="Verdana" w:hAnsi="Verdana" w:cs="Arial"/>
          <w:szCs w:val="18"/>
        </w:rPr>
        <w:t xml:space="preserve">Objednatel je oprávněn odstoupit od smlouvy v případě, že: </w:t>
      </w:r>
    </w:p>
    <w:p w14:paraId="0C535C33" w14:textId="576BEEB0" w:rsidR="00EB591E" w:rsidRPr="00DA54A7" w:rsidRDefault="00D236FF" w:rsidP="00455D35">
      <w:pPr>
        <w:pStyle w:val="Odstavecseseznamem"/>
        <w:widowControl w:val="0"/>
        <w:numPr>
          <w:ilvl w:val="0"/>
          <w:numId w:val="17"/>
        </w:numPr>
        <w:spacing w:after="0" w:line="240" w:lineRule="auto"/>
        <w:jc w:val="both"/>
        <w:rPr>
          <w:rFonts w:ascii="Verdana" w:hAnsi="Verdana" w:cs="Arial"/>
          <w:sz w:val="18"/>
          <w:szCs w:val="18"/>
        </w:rPr>
      </w:pPr>
      <w:r w:rsidRPr="00DA54A7">
        <w:rPr>
          <w:rFonts w:ascii="Verdana" w:hAnsi="Verdana" w:cs="Arial"/>
          <w:sz w:val="18"/>
          <w:szCs w:val="18"/>
        </w:rPr>
        <w:t>objednatel zjistí, že zhotovitel provádí dílo v rozporu se svými povinnostmi</w:t>
      </w:r>
      <w:r w:rsidR="007B7652" w:rsidRPr="00DA54A7">
        <w:rPr>
          <w:rFonts w:ascii="Verdana" w:hAnsi="Verdana" w:cs="Arial"/>
          <w:sz w:val="18"/>
          <w:szCs w:val="18"/>
        </w:rPr>
        <w:t xml:space="preserve"> vyplývajícími z této smlouvy nebo právních předpisů</w:t>
      </w:r>
      <w:r w:rsidRPr="00DA54A7">
        <w:rPr>
          <w:rFonts w:ascii="Verdana" w:hAnsi="Verdana" w:cs="Arial"/>
          <w:sz w:val="18"/>
          <w:szCs w:val="18"/>
        </w:rPr>
        <w:t>, zejména nepoužívá dohodnutý materiál, nebo se odchyluje od závazných podkladů a nezjedná nápravu ani v dodatečné lhůtě poskytnuté mu k tomu objednatelem,</w:t>
      </w:r>
    </w:p>
    <w:p w14:paraId="7504D034" w14:textId="0D1E8CF9" w:rsidR="00EB591E" w:rsidRPr="00DA54A7" w:rsidRDefault="00D236FF"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Arial"/>
          <w:szCs w:val="18"/>
        </w:rPr>
        <w:t xml:space="preserve">zhotovitel bezdůvodně přeruší práce na díle na dobu přesahující </w:t>
      </w:r>
      <w:r w:rsidR="003A37E7" w:rsidRPr="00DA54A7">
        <w:rPr>
          <w:rFonts w:ascii="Verdana" w:hAnsi="Verdana" w:cs="Arial"/>
          <w:szCs w:val="18"/>
        </w:rPr>
        <w:t>14</w:t>
      </w:r>
      <w:r w:rsidRPr="00DA54A7">
        <w:rPr>
          <w:rFonts w:ascii="Verdana" w:hAnsi="Verdana" w:cs="Arial"/>
          <w:szCs w:val="18"/>
        </w:rPr>
        <w:t xml:space="preserve"> dní,</w:t>
      </w:r>
    </w:p>
    <w:p w14:paraId="43F4593F" w14:textId="3BFCFDB6" w:rsidR="00612D58" w:rsidRPr="00DA54A7" w:rsidRDefault="00612D58"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Calibri"/>
          <w:szCs w:val="18"/>
        </w:rPr>
        <w:t>zhotovitel vstoupil do likvidace;</w:t>
      </w:r>
    </w:p>
    <w:p w14:paraId="739E0907" w14:textId="62B0C069" w:rsidR="00612D58" w:rsidRPr="00DA54A7" w:rsidRDefault="00612D58"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Calibri"/>
          <w:szCs w:val="18"/>
        </w:rPr>
        <w:t xml:space="preserve">zhotovitel řádně a včas neprokáže trvání platné a účinné pojistné smlouvy dle čl. XII. </w:t>
      </w:r>
      <w:r w:rsidR="00C36586" w:rsidRPr="00DA54A7">
        <w:rPr>
          <w:rFonts w:ascii="Verdana" w:hAnsi="Verdana" w:cs="Calibri"/>
          <w:szCs w:val="18"/>
        </w:rPr>
        <w:t>bod</w:t>
      </w:r>
      <w:r w:rsidRPr="00DA54A7">
        <w:rPr>
          <w:rFonts w:ascii="Verdana" w:hAnsi="Verdana" w:cs="Calibri"/>
          <w:szCs w:val="18"/>
        </w:rPr>
        <w:t xml:space="preserve"> 12 této smlouvy či jinak poruší ustanovení čl. XII. této smlouvy;</w:t>
      </w:r>
    </w:p>
    <w:p w14:paraId="31D265B8" w14:textId="42D135FB" w:rsidR="007B7652" w:rsidRPr="00DA54A7" w:rsidRDefault="00161855"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Arial"/>
          <w:szCs w:val="18"/>
        </w:rPr>
        <w:t>zhotovitel bude v prodlení s provedením díla o více než 14</w:t>
      </w:r>
      <w:r w:rsidR="00F61790" w:rsidRPr="00DA54A7">
        <w:rPr>
          <w:rFonts w:ascii="Verdana" w:hAnsi="Verdana" w:cs="Arial"/>
          <w:szCs w:val="18"/>
        </w:rPr>
        <w:t xml:space="preserve"> </w:t>
      </w:r>
      <w:r w:rsidRPr="00DA54A7">
        <w:rPr>
          <w:rFonts w:ascii="Verdana" w:hAnsi="Verdana" w:cs="Arial"/>
          <w:szCs w:val="18"/>
        </w:rPr>
        <w:t>dní;</w:t>
      </w:r>
    </w:p>
    <w:p w14:paraId="14519A81" w14:textId="6E603844" w:rsidR="00161855" w:rsidRPr="00DA54A7" w:rsidRDefault="00161855"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Arial"/>
          <w:szCs w:val="18"/>
        </w:rPr>
        <w:t>zhotovitel bude v prodlení s plněním závazného milníku nebo časového harmonogramu o více než 14 dní a nezjedná nápravu ani v náhradní lhůtě 14 dnů od doručení výzvy k nápravě;</w:t>
      </w:r>
    </w:p>
    <w:p w14:paraId="7C5B824F" w14:textId="7E1270DB" w:rsidR="00161855" w:rsidRPr="00DA54A7" w:rsidRDefault="00161855"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Arial"/>
          <w:szCs w:val="18"/>
        </w:rPr>
        <w:t>zhotovitel se stane nespolehlivým plátcem DPH ve smyslu příslušných právních předpisů;</w:t>
      </w:r>
    </w:p>
    <w:p w14:paraId="24806AAF" w14:textId="5108A128" w:rsidR="00161855" w:rsidRPr="00DA54A7" w:rsidRDefault="00161855" w:rsidP="00455D35">
      <w:pPr>
        <w:widowControl w:val="0"/>
        <w:numPr>
          <w:ilvl w:val="0"/>
          <w:numId w:val="17"/>
        </w:numPr>
        <w:spacing w:after="0" w:line="240" w:lineRule="auto"/>
        <w:contextualSpacing/>
        <w:jc w:val="both"/>
        <w:rPr>
          <w:rFonts w:ascii="Verdana" w:hAnsi="Verdana" w:cs="Arial"/>
          <w:szCs w:val="18"/>
        </w:rPr>
      </w:pPr>
      <w:r w:rsidRPr="00DA54A7">
        <w:rPr>
          <w:rFonts w:ascii="Verdana" w:hAnsi="Verdana" w:cs="Arial"/>
          <w:szCs w:val="18"/>
        </w:rPr>
        <w:t>vůči zhotoviteli bylo zahájeno insolvenční řízení, které není zjevně neopodstatněné, nebo byl soudem zjištěn úpadek zhotovitele.</w:t>
      </w:r>
    </w:p>
    <w:p w14:paraId="715B2BCA" w14:textId="02FFE783" w:rsidR="00277C9F" w:rsidRPr="00DA54A7" w:rsidRDefault="00161855" w:rsidP="00161855">
      <w:pPr>
        <w:pStyle w:val="Odstavecseseznamem"/>
        <w:numPr>
          <w:ilvl w:val="0"/>
          <w:numId w:val="16"/>
        </w:numPr>
        <w:spacing w:after="0" w:line="240" w:lineRule="auto"/>
        <w:ind w:left="357" w:hanging="357"/>
        <w:jc w:val="both"/>
        <w:rPr>
          <w:rFonts w:ascii="Verdana" w:hAnsi="Verdana" w:cs="Calibri"/>
          <w:sz w:val="18"/>
          <w:szCs w:val="18"/>
        </w:rPr>
      </w:pPr>
      <w:r w:rsidRPr="00DA54A7">
        <w:rPr>
          <w:rFonts w:ascii="Verdana" w:hAnsi="Verdana" w:cs="Calibri"/>
          <w:sz w:val="18"/>
          <w:szCs w:val="18"/>
        </w:rPr>
        <w:t xml:space="preserve">V případě předčasného ukončení smlouvy dohodou, výpovědí či odstoupením bude mít zhotovitel právo na zaplacení pouze částky, která bude odpovídat obvyklé hodnotě plnění provedeného zhotovitelem, které bude bez vad a pro objednatele využitelné pro zamýšlený účel. Tato obvyklá hodnota bezvadného využitelného plnění bude určena znaleckým posudkem, který zpracuje znalec určený objednatelem. Náklady na zpracování znaleckého posudku uhradí smluvní strany rovným dílem s výjimkou případu, pokud je důvodem ukončení smlouvy porušení ze strany zhotovitele – v takovém případě ponese náklady na zpracování znaleckého posudku zhotovitel a objednatel bude oprávněn tyto vynaložené náklady započíst oproti ceně, jež má být doplacena zhotoviteli. V případě odstoupení od smlouvy si smluvní strany sjednávají právo objednatele dokončit dílo dle své úvahy prostřednictvím třetí osoby </w:t>
      </w:r>
      <w:r w:rsidRPr="00DA54A7">
        <w:rPr>
          <w:rFonts w:ascii="Verdana" w:hAnsi="Verdana" w:cs="Calibri"/>
          <w:sz w:val="18"/>
          <w:szCs w:val="18"/>
        </w:rPr>
        <w:lastRenderedPageBreak/>
        <w:t>(jiného dodavatele). Odstoupením od smlouvy nezanikají nároky ze smluvních pokut, náhrady škody a záruky za jakost za provedené plnění.</w:t>
      </w:r>
    </w:p>
    <w:p w14:paraId="288C0C36" w14:textId="37510189" w:rsidR="00277C9F" w:rsidRPr="00DA54A7" w:rsidRDefault="00277C9F" w:rsidP="00455D35">
      <w:pPr>
        <w:pStyle w:val="Odstavecseseznamem"/>
        <w:numPr>
          <w:ilvl w:val="0"/>
          <w:numId w:val="16"/>
        </w:numPr>
        <w:spacing w:after="0" w:line="240" w:lineRule="auto"/>
        <w:ind w:left="357" w:hanging="357"/>
        <w:jc w:val="both"/>
        <w:rPr>
          <w:rFonts w:ascii="Verdana" w:hAnsi="Verdana" w:cs="Calibri"/>
          <w:sz w:val="18"/>
          <w:szCs w:val="18"/>
        </w:rPr>
      </w:pPr>
      <w:r w:rsidRPr="00DA54A7">
        <w:rPr>
          <w:rFonts w:ascii="Verdana" w:hAnsi="Verdana" w:cs="Calibri"/>
          <w:sz w:val="18"/>
          <w:szCs w:val="18"/>
        </w:rPr>
        <w:t>V případě odstoupení kterékoliv smluvní strany od této smlouvy je zhotovitel povinen vyklidit staveniště nejpozději do 14 dn</w:t>
      </w:r>
      <w:r w:rsidR="008F2838" w:rsidRPr="00DA54A7">
        <w:rPr>
          <w:rFonts w:ascii="Verdana" w:hAnsi="Verdana" w:cs="Calibri"/>
          <w:sz w:val="18"/>
          <w:szCs w:val="18"/>
        </w:rPr>
        <w:t>í</w:t>
      </w:r>
      <w:r w:rsidRPr="00DA54A7">
        <w:rPr>
          <w:rFonts w:ascii="Verdana" w:hAnsi="Verdana" w:cs="Calibri"/>
          <w:sz w:val="18"/>
          <w:szCs w:val="18"/>
        </w:rPr>
        <w:t xml:space="preserve"> od účinnosti odstoupení od této smlouvy. Pokud zhotovitel v uvedené lhůtě staveniště nevyklidí, je objednatel oprávněn provést nebo zajistit jeho vyklizení na náklady zhotovitele.</w:t>
      </w:r>
    </w:p>
    <w:p w14:paraId="3E6B84D9" w14:textId="77777777" w:rsidR="00277C9F" w:rsidRPr="00DA54A7" w:rsidRDefault="00277C9F" w:rsidP="00455D35">
      <w:pPr>
        <w:pStyle w:val="Odstavecseseznamem"/>
        <w:numPr>
          <w:ilvl w:val="0"/>
          <w:numId w:val="16"/>
        </w:numPr>
        <w:spacing w:after="0" w:line="240" w:lineRule="auto"/>
        <w:ind w:left="357" w:hanging="357"/>
        <w:jc w:val="both"/>
        <w:rPr>
          <w:rFonts w:ascii="Verdana" w:hAnsi="Verdana" w:cs="Calibri"/>
          <w:sz w:val="18"/>
          <w:szCs w:val="18"/>
        </w:rPr>
      </w:pPr>
      <w:r w:rsidRPr="00DA54A7">
        <w:rPr>
          <w:rFonts w:ascii="Verdana" w:hAnsi="Verdana" w:cs="Calibri"/>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3AA2BF53" w14:textId="77777777" w:rsidR="00D047ED" w:rsidRPr="00DA54A7" w:rsidRDefault="00D236FF" w:rsidP="00455D35">
      <w:pPr>
        <w:pStyle w:val="Odstavecseseznamem"/>
        <w:numPr>
          <w:ilvl w:val="0"/>
          <w:numId w:val="16"/>
        </w:numPr>
        <w:spacing w:after="0" w:line="240" w:lineRule="auto"/>
        <w:ind w:left="357" w:hanging="357"/>
        <w:jc w:val="both"/>
        <w:rPr>
          <w:rFonts w:ascii="Verdana" w:hAnsi="Verdana" w:cs="Calibri"/>
          <w:sz w:val="18"/>
          <w:szCs w:val="18"/>
        </w:rPr>
      </w:pPr>
      <w:r w:rsidRPr="00DA54A7">
        <w:rPr>
          <w:rFonts w:ascii="Verdana" w:hAnsi="Verdana" w:cs="Arial"/>
          <w:sz w:val="18"/>
          <w:szCs w:val="18"/>
        </w:rPr>
        <w:t xml:space="preserve">Odstoupením od smlouvy není dotčeno právo na náhradu škody vzniklé mu již před odstoupením od smlouvy porušením povinnosti druhé smluvní strany. </w:t>
      </w:r>
    </w:p>
    <w:p w14:paraId="11F84C67" w14:textId="55BDD721" w:rsidR="00D047ED" w:rsidRPr="00DA54A7" w:rsidRDefault="00D047ED" w:rsidP="00455D35">
      <w:pPr>
        <w:pStyle w:val="Odstavecseseznamem"/>
        <w:numPr>
          <w:ilvl w:val="0"/>
          <w:numId w:val="16"/>
        </w:numPr>
        <w:spacing w:after="0" w:line="240" w:lineRule="auto"/>
        <w:ind w:left="357" w:hanging="357"/>
        <w:jc w:val="both"/>
        <w:rPr>
          <w:rFonts w:ascii="Verdana" w:hAnsi="Verdana" w:cs="Calibri"/>
          <w:sz w:val="18"/>
          <w:szCs w:val="18"/>
        </w:rPr>
      </w:pPr>
      <w:r w:rsidRPr="00DA54A7">
        <w:rPr>
          <w:rFonts w:ascii="Verdana" w:hAnsi="Verdana" w:cs="Calibri"/>
          <w:sz w:val="18"/>
          <w:szCs w:val="18"/>
        </w:rPr>
        <w:t xml:space="preserve">Realizace díla dle této smlouvy je podmíněna poskytnutím finanční podpory z prostředků Státního fondu životní prostředí ČR. Neposkytnutí této finanční podpory objednateli je rozvazovací podmínkou této smlouvy, nerozhodne-li se </w:t>
      </w:r>
      <w:r w:rsidR="00DA3757">
        <w:rPr>
          <w:rFonts w:ascii="Verdana" w:hAnsi="Verdana" w:cs="Calibri"/>
          <w:sz w:val="18"/>
          <w:szCs w:val="18"/>
        </w:rPr>
        <w:t>objednatel</w:t>
      </w:r>
      <w:r w:rsidRPr="00DA54A7">
        <w:rPr>
          <w:rFonts w:ascii="Verdana" w:hAnsi="Verdana" w:cs="Calibri"/>
          <w:sz w:val="18"/>
          <w:szCs w:val="18"/>
        </w:rPr>
        <w:t xml:space="preserve"> spolufinancovat předmět díla z jiných zdrojů.</w:t>
      </w:r>
    </w:p>
    <w:p w14:paraId="2612CD9D" w14:textId="77777777" w:rsidR="00FD1D5E" w:rsidRPr="00DA54A7" w:rsidRDefault="00FD1D5E" w:rsidP="00C53C3C">
      <w:pPr>
        <w:widowControl w:val="0"/>
        <w:tabs>
          <w:tab w:val="left" w:pos="360"/>
        </w:tabs>
        <w:spacing w:after="0" w:line="240" w:lineRule="auto"/>
        <w:contextualSpacing/>
        <w:jc w:val="both"/>
        <w:rPr>
          <w:rFonts w:ascii="Verdana" w:hAnsi="Verdana" w:cs="Arial"/>
          <w:szCs w:val="18"/>
        </w:rPr>
      </w:pPr>
    </w:p>
    <w:p w14:paraId="3A66BAA1"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XI. PŘEDÁNÍ A PŘEVZETÍ DÍLA</w:t>
      </w:r>
    </w:p>
    <w:p w14:paraId="12128DFB" w14:textId="24BFD40C"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Zhotovitel splní svou povinnost provést dílo jeho řádným dokončením a předáním objednateli</w:t>
      </w:r>
      <w:r w:rsidR="000B2211" w:rsidRPr="00DA54A7">
        <w:rPr>
          <w:rFonts w:ascii="Verdana" w:hAnsi="Verdana" w:cs="Arial"/>
          <w:szCs w:val="18"/>
        </w:rPr>
        <w:t xml:space="preserve"> bez vad a nedodělků</w:t>
      </w:r>
      <w:r w:rsidRPr="00DA54A7">
        <w:rPr>
          <w:rFonts w:ascii="Verdana" w:hAnsi="Verdana" w:cs="Arial"/>
          <w:szCs w:val="18"/>
        </w:rPr>
        <w:t>.</w:t>
      </w:r>
    </w:p>
    <w:p w14:paraId="6CDD8157" w14:textId="5B59A65E"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K účasti při předání a převzetí díla je zhotovitel povinen objednatele</w:t>
      </w:r>
      <w:r w:rsidR="00B235F4" w:rsidRPr="00DA54A7">
        <w:rPr>
          <w:rFonts w:ascii="Verdana" w:hAnsi="Verdana" w:cs="Arial"/>
          <w:szCs w:val="18"/>
        </w:rPr>
        <w:t xml:space="preserve"> </w:t>
      </w:r>
      <w:r w:rsidR="00B235F4" w:rsidRPr="00DA54A7">
        <w:rPr>
          <w:rFonts w:ascii="Verdana" w:hAnsi="Verdana" w:cs="Calibri"/>
          <w:szCs w:val="18"/>
        </w:rPr>
        <w:t xml:space="preserve">včetně zástupců technického dozoru </w:t>
      </w:r>
      <w:r w:rsidRPr="00DA54A7">
        <w:rPr>
          <w:rFonts w:ascii="Verdana" w:hAnsi="Verdana" w:cs="Arial"/>
          <w:szCs w:val="18"/>
        </w:rPr>
        <w:t>vyzvat písemně nejméně 5 pracovních dn</w:t>
      </w:r>
      <w:r w:rsidR="00030B38" w:rsidRPr="00DA54A7">
        <w:rPr>
          <w:rFonts w:ascii="Verdana" w:hAnsi="Verdana" w:cs="Arial"/>
          <w:szCs w:val="18"/>
        </w:rPr>
        <w:t>í</w:t>
      </w:r>
      <w:r w:rsidRPr="00DA54A7">
        <w:rPr>
          <w:rFonts w:ascii="Verdana" w:hAnsi="Verdana" w:cs="Arial"/>
          <w:szCs w:val="18"/>
        </w:rPr>
        <w:t xml:space="preserve"> předem. Pro převzetí díla zhotovitel připraví potřebnou dokumentaci.</w:t>
      </w:r>
    </w:p>
    <w:p w14:paraId="08B7D86D" w14:textId="77777777"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 xml:space="preserve">Za vadu díla bude pokládána odchylka v kvalitě, rozsahu a parametrech díla stanovených projektovou dokumentací, touto smlouvou a obecně závaznými předpisy a normami. Za nedodělek se pokládá nedokončení díla oproti projektu a/nebo nedodání dokladů o díle. </w:t>
      </w:r>
    </w:p>
    <w:p w14:paraId="0FF67DC8" w14:textId="77777777"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O předání a převzetí díla bude sepsán předávací protokol, který pořídí zhotovitel, v němž bude výslovně uvedeno, že zhotovitel dílo předává a objednatel dílo přejímá. Dílo je předáno okamžikem podpisu předávacího protokolu ze strany objednatele. Podpis předávacího protokolu ze strany objednatele je hmotněprávní podmínkou předání díla.</w:t>
      </w:r>
    </w:p>
    <w:p w14:paraId="7E440D43" w14:textId="77777777"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Zápis o předání a převzetí díla bude mimo jiné obsahovat:</w:t>
      </w:r>
    </w:p>
    <w:p w14:paraId="13BDB89B" w14:textId="77777777" w:rsidR="00EB591E" w:rsidRPr="00DA54A7" w:rsidRDefault="00D236FF" w:rsidP="00455D35">
      <w:pPr>
        <w:numPr>
          <w:ilvl w:val="0"/>
          <w:numId w:val="19"/>
        </w:numPr>
        <w:tabs>
          <w:tab w:val="left" w:pos="851"/>
          <w:tab w:val="left" w:pos="1134"/>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datum</w:t>
      </w:r>
    </w:p>
    <w:p w14:paraId="705FD01F" w14:textId="77777777" w:rsidR="00EB591E" w:rsidRPr="00DA54A7" w:rsidRDefault="00D236FF" w:rsidP="00455D35">
      <w:pPr>
        <w:numPr>
          <w:ilvl w:val="0"/>
          <w:numId w:val="19"/>
        </w:numPr>
        <w:tabs>
          <w:tab w:val="left" w:pos="851"/>
          <w:tab w:val="left" w:pos="1134"/>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prezenční listinu</w:t>
      </w:r>
    </w:p>
    <w:p w14:paraId="26C02FD9" w14:textId="77777777" w:rsidR="00EB591E" w:rsidRPr="00DA54A7" w:rsidRDefault="00D236FF" w:rsidP="00455D35">
      <w:pPr>
        <w:numPr>
          <w:ilvl w:val="0"/>
          <w:numId w:val="19"/>
        </w:numPr>
        <w:tabs>
          <w:tab w:val="left" w:pos="851"/>
          <w:tab w:val="left" w:pos="1134"/>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identifikační údaje díla i jeho částí a popis předmětu přejímky</w:t>
      </w:r>
    </w:p>
    <w:p w14:paraId="35F8519A" w14:textId="77777777" w:rsidR="00EB591E" w:rsidRPr="00DA54A7" w:rsidRDefault="00D236FF" w:rsidP="00455D35">
      <w:pPr>
        <w:numPr>
          <w:ilvl w:val="0"/>
          <w:numId w:val="20"/>
        </w:numPr>
        <w:tabs>
          <w:tab w:val="left" w:pos="567"/>
          <w:tab w:val="left" w:pos="851"/>
          <w:tab w:val="left" w:pos="922"/>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seznam předložených dokladů</w:t>
      </w:r>
    </w:p>
    <w:p w14:paraId="125F5C83"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seznam zjištěných vad a nedodělků</w:t>
      </w:r>
    </w:p>
    <w:p w14:paraId="6F6CBFB7"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zhodnocení jakosti díla nebo jeho části</w:t>
      </w:r>
    </w:p>
    <w:p w14:paraId="3A03BD2D"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harmonogram odstraňování označených vad a nedodělků</w:t>
      </w:r>
    </w:p>
    <w:p w14:paraId="3C7D3E31"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seznam dalších dokladů požadovaných objednatelem</w:t>
      </w:r>
    </w:p>
    <w:p w14:paraId="2BC7A549"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další případné vyjádření objednatele</w:t>
      </w:r>
    </w:p>
    <w:p w14:paraId="251C9FF0"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případné stanovisko zhotovitele</w:t>
      </w:r>
    </w:p>
    <w:p w14:paraId="5630796D"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podpisy zúčastněných</w:t>
      </w:r>
    </w:p>
    <w:p w14:paraId="1CAF3021"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 xml:space="preserve">soupis provedených změn a odchylek od projektové dokumentace </w:t>
      </w:r>
    </w:p>
    <w:p w14:paraId="07D61A30" w14:textId="77777777" w:rsidR="00EB591E" w:rsidRPr="00DA54A7" w:rsidRDefault="00D236FF" w:rsidP="00455D35">
      <w:pPr>
        <w:numPr>
          <w:ilvl w:val="0"/>
          <w:numId w:val="20"/>
        </w:numPr>
        <w:tabs>
          <w:tab w:val="left" w:pos="567"/>
          <w:tab w:val="left" w:pos="851"/>
        </w:tabs>
        <w:overflowPunct w:val="0"/>
        <w:autoSpaceDE w:val="0"/>
        <w:autoSpaceDN w:val="0"/>
        <w:adjustRightInd w:val="0"/>
        <w:spacing w:after="0" w:line="240" w:lineRule="auto"/>
        <w:ind w:left="1068"/>
        <w:contextualSpacing/>
        <w:jc w:val="both"/>
        <w:textAlignment w:val="baseline"/>
        <w:rPr>
          <w:rFonts w:ascii="Verdana" w:hAnsi="Verdana" w:cs="Arial"/>
          <w:szCs w:val="18"/>
        </w:rPr>
      </w:pPr>
      <w:r w:rsidRPr="00DA54A7">
        <w:rPr>
          <w:rFonts w:ascii="Verdana" w:hAnsi="Verdana" w:cs="Arial"/>
          <w:szCs w:val="18"/>
        </w:rPr>
        <w:t>soupis příloh</w:t>
      </w:r>
    </w:p>
    <w:p w14:paraId="3BB75FC1" w14:textId="77777777" w:rsidR="00EB591E" w:rsidRPr="00DA54A7" w:rsidRDefault="00D236FF" w:rsidP="00455D35">
      <w:pPr>
        <w:numPr>
          <w:ilvl w:val="0"/>
          <w:numId w:val="18"/>
        </w:numPr>
        <w:tabs>
          <w:tab w:val="clear" w:pos="360"/>
          <w:tab w:val="left" w:pos="709"/>
        </w:tabs>
        <w:suppressAutoHyphens w:val="0"/>
        <w:overflowPunct w:val="0"/>
        <w:autoSpaceDE w:val="0"/>
        <w:autoSpaceDN w:val="0"/>
        <w:adjustRightInd w:val="0"/>
        <w:spacing w:after="0" w:line="240" w:lineRule="auto"/>
        <w:ind w:left="426" w:hanging="426"/>
        <w:contextualSpacing/>
        <w:jc w:val="both"/>
        <w:textAlignment w:val="baseline"/>
        <w:rPr>
          <w:rFonts w:ascii="Verdana" w:hAnsi="Verdana" w:cs="Arial"/>
          <w:szCs w:val="18"/>
        </w:rPr>
      </w:pPr>
      <w:r w:rsidRPr="00DA54A7">
        <w:rPr>
          <w:rFonts w:ascii="Verdana" w:hAnsi="Verdana" w:cs="Arial"/>
          <w:color w:val="000000"/>
          <w:szCs w:val="18"/>
        </w:rPr>
        <w:t>Spolu s dílem je zhotovitel povinen předat objednateli veškeré doklady vztahující se k dílu, jeho obsluze a nakládání s ním, zejména originál stavebního deníku,</w:t>
      </w:r>
      <w:r w:rsidRPr="00DA54A7">
        <w:rPr>
          <w:rFonts w:ascii="Verdana" w:hAnsi="Verdana" w:cs="Arial"/>
          <w:szCs w:val="18"/>
        </w:rPr>
        <w:t xml:space="preserve"> veškeré revizní zprávy, jiné zkušební protokoly apod., které jsou nezbytné pro kolaudaci stavby.</w:t>
      </w:r>
    </w:p>
    <w:p w14:paraId="04E1516C" w14:textId="623D10DC"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Objednatel se zavazuje, že od zhotovitele dílo převezme, pokud nebude vykazovat vady či nedodělky</w:t>
      </w:r>
      <w:r w:rsidR="000B2211" w:rsidRPr="00DA54A7">
        <w:rPr>
          <w:rFonts w:ascii="Verdana" w:hAnsi="Verdana" w:cs="Arial"/>
          <w:szCs w:val="18"/>
        </w:rPr>
        <w:t>. Objednatel je oprávněn (nikoliv povinen) dílo dle vlastního uvážení převzít i v případě</w:t>
      </w:r>
      <w:r w:rsidRPr="00DA54A7">
        <w:rPr>
          <w:rFonts w:ascii="Verdana" w:hAnsi="Verdana" w:cs="Arial"/>
          <w:szCs w:val="18"/>
        </w:rPr>
        <w:t xml:space="preserve">, </w:t>
      </w:r>
      <w:r w:rsidR="000B2211" w:rsidRPr="00DA54A7">
        <w:rPr>
          <w:rFonts w:ascii="Verdana" w:hAnsi="Verdana" w:cs="Arial"/>
          <w:szCs w:val="18"/>
        </w:rPr>
        <w:t>že</w:t>
      </w:r>
      <w:r w:rsidRPr="00DA54A7">
        <w:rPr>
          <w:rFonts w:ascii="Verdana" w:hAnsi="Verdana" w:cs="Arial"/>
          <w:szCs w:val="18"/>
        </w:rPr>
        <w:t xml:space="preserve"> </w:t>
      </w:r>
      <w:r w:rsidR="000B2211" w:rsidRPr="00DA54A7">
        <w:rPr>
          <w:rFonts w:ascii="Verdana" w:hAnsi="Verdana" w:cs="Arial"/>
          <w:szCs w:val="18"/>
        </w:rPr>
        <w:t xml:space="preserve">dílo </w:t>
      </w:r>
      <w:r w:rsidRPr="00DA54A7">
        <w:rPr>
          <w:rFonts w:ascii="Verdana" w:hAnsi="Verdana" w:cs="Arial"/>
          <w:szCs w:val="18"/>
        </w:rPr>
        <w:t xml:space="preserve">bude vykazovat pouze </w:t>
      </w:r>
      <w:r w:rsidR="000B2211" w:rsidRPr="00DA54A7">
        <w:rPr>
          <w:rFonts w:ascii="Verdana" w:hAnsi="Verdana" w:cs="Arial"/>
          <w:szCs w:val="18"/>
        </w:rPr>
        <w:t xml:space="preserve">ojedinělé </w:t>
      </w:r>
      <w:r w:rsidRPr="00DA54A7">
        <w:rPr>
          <w:rFonts w:ascii="Verdana" w:hAnsi="Verdana" w:cs="Arial"/>
          <w:szCs w:val="18"/>
        </w:rPr>
        <w:t>drobné vady a odstranitelné nedodělky nebránící užívání díla. V ostatních případech je objednatel oprávněn převzetí díla odmítnout.</w:t>
      </w:r>
    </w:p>
    <w:p w14:paraId="52FD5BB3" w14:textId="5BBCB04C"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 xml:space="preserve">V případě výskytu vad či nedodělků díla, bude stranami protokolárně pořízen kompletní soupis vad a nedodělků zhotoveného díla a současně bude stranami stanovena lhůta pro jejich odstranění. </w:t>
      </w:r>
      <w:r w:rsidRPr="00DA54A7">
        <w:rPr>
          <w:rFonts w:ascii="Verdana" w:hAnsi="Verdana" w:cs="Arial"/>
          <w:color w:val="000000"/>
          <w:szCs w:val="18"/>
        </w:rPr>
        <w:t>V případě, že se strany nedohodnout na lhůtě k odstranění těchto vad či nedodělků, je zhotovitel povinen odstranit vady či nedodělky ve lhůtě do 5 pracovních dn</w:t>
      </w:r>
      <w:r w:rsidR="00030B38" w:rsidRPr="00DA54A7">
        <w:rPr>
          <w:rFonts w:ascii="Verdana" w:hAnsi="Verdana" w:cs="Arial"/>
          <w:color w:val="000000"/>
          <w:szCs w:val="18"/>
        </w:rPr>
        <w:t>í</w:t>
      </w:r>
      <w:r w:rsidRPr="00DA54A7">
        <w:rPr>
          <w:rFonts w:ascii="Verdana" w:hAnsi="Verdana" w:cs="Arial"/>
          <w:color w:val="000000"/>
          <w:szCs w:val="18"/>
        </w:rPr>
        <w:t xml:space="preserve"> ode dne podpisu předávacího protokolu.</w:t>
      </w:r>
      <w:r w:rsidR="00B80332" w:rsidRPr="00DA54A7">
        <w:rPr>
          <w:rFonts w:ascii="Verdana" w:hAnsi="Verdana" w:cs="Arial"/>
          <w:color w:val="000000"/>
          <w:szCs w:val="18"/>
        </w:rPr>
        <w:t xml:space="preserve"> </w:t>
      </w:r>
      <w:r w:rsidRPr="00DA54A7">
        <w:rPr>
          <w:rFonts w:ascii="Verdana" w:hAnsi="Verdana" w:cs="Arial"/>
          <w:color w:val="000000"/>
          <w:szCs w:val="18"/>
        </w:rPr>
        <w:t>Odmít</w:t>
      </w:r>
      <w:r w:rsidR="000B2211" w:rsidRPr="00DA54A7">
        <w:rPr>
          <w:rFonts w:ascii="Verdana" w:hAnsi="Verdana" w:cs="Arial"/>
          <w:color w:val="000000"/>
          <w:szCs w:val="18"/>
        </w:rPr>
        <w:t>ne</w:t>
      </w:r>
      <w:r w:rsidRPr="00DA54A7">
        <w:rPr>
          <w:rFonts w:ascii="Verdana" w:hAnsi="Verdana" w:cs="Arial"/>
          <w:color w:val="000000"/>
          <w:szCs w:val="18"/>
        </w:rPr>
        <w:t xml:space="preserve">–li objednatel z důvodu výskytu vad a nedodělků převzít dílo, pak </w:t>
      </w:r>
      <w:r w:rsidRPr="00DA54A7">
        <w:rPr>
          <w:rFonts w:ascii="Verdana" w:hAnsi="Verdana" w:cs="Arial"/>
          <w:szCs w:val="18"/>
        </w:rPr>
        <w:t>po jejich odstranění zhotovitel opětovně vyzve objednatele k převzetí dokončeného díla v souladu s bodem 2 tohoto článku.</w:t>
      </w:r>
    </w:p>
    <w:p w14:paraId="5CB3B618" w14:textId="7809D49B" w:rsidR="00EB591E" w:rsidRPr="00DA54A7" w:rsidRDefault="00D236FF" w:rsidP="00455D35">
      <w:pPr>
        <w:numPr>
          <w:ilvl w:val="0"/>
          <w:numId w:val="18"/>
        </w:numPr>
        <w:spacing w:after="0" w:line="240" w:lineRule="auto"/>
        <w:contextualSpacing/>
        <w:jc w:val="both"/>
        <w:rPr>
          <w:rFonts w:ascii="Verdana" w:hAnsi="Verdana" w:cs="Arial"/>
          <w:szCs w:val="18"/>
        </w:rPr>
      </w:pPr>
      <w:r w:rsidRPr="00DA54A7">
        <w:rPr>
          <w:rFonts w:ascii="Verdana" w:hAnsi="Verdana" w:cs="Arial"/>
          <w:szCs w:val="18"/>
        </w:rPr>
        <w:t xml:space="preserve">Předáním a převzetím díla přechází na objednatele nebezpečí jakékoliv škody na díle.  </w:t>
      </w:r>
    </w:p>
    <w:p w14:paraId="2C2E3D17" w14:textId="04EA5BB9" w:rsidR="00013681" w:rsidRPr="00DA54A7" w:rsidRDefault="00013681" w:rsidP="00455D35">
      <w:pPr>
        <w:numPr>
          <w:ilvl w:val="0"/>
          <w:numId w:val="18"/>
        </w:numPr>
        <w:spacing w:after="0" w:line="240" w:lineRule="auto"/>
        <w:contextualSpacing/>
        <w:jc w:val="both"/>
        <w:rPr>
          <w:rFonts w:ascii="Verdana" w:hAnsi="Verdana" w:cs="Arial"/>
          <w:szCs w:val="18"/>
        </w:rPr>
      </w:pPr>
      <w:r w:rsidRPr="00DA54A7">
        <w:rPr>
          <w:rFonts w:ascii="Verdana" w:hAnsi="Verdana" w:cs="Calibri"/>
          <w:szCs w:val="18"/>
        </w:rPr>
        <w:t>Objednatel je povinen přizvat k předání a převzetí díla osoby vykonávající funkci technického dozoru stavebníka a případně i autorského dozoru projektanta.</w:t>
      </w:r>
    </w:p>
    <w:p w14:paraId="755DAF47" w14:textId="77777777" w:rsidR="00FD1D5E" w:rsidRPr="00DA54A7" w:rsidRDefault="00FD1D5E" w:rsidP="00E118AE">
      <w:pPr>
        <w:tabs>
          <w:tab w:val="left" w:pos="360"/>
        </w:tabs>
        <w:spacing w:after="0" w:line="240" w:lineRule="auto"/>
        <w:ind w:left="360"/>
        <w:contextualSpacing/>
        <w:jc w:val="both"/>
        <w:rPr>
          <w:rFonts w:ascii="Verdana" w:hAnsi="Verdana" w:cs="Arial"/>
          <w:szCs w:val="18"/>
        </w:rPr>
      </w:pPr>
    </w:p>
    <w:p w14:paraId="261A1A99"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lastRenderedPageBreak/>
        <w:t>XII. PODMÍNKY PROVEDENÍ DÍLA, PRÁVA A POVINNOSTI OBJEDNATELE A ZHOTOVITELE</w:t>
      </w:r>
    </w:p>
    <w:p w14:paraId="527B3752" w14:textId="77777777" w:rsidR="00EB591E" w:rsidRPr="00DA54A7" w:rsidRDefault="00D236FF" w:rsidP="00455D35">
      <w:pPr>
        <w:numPr>
          <w:ilvl w:val="0"/>
          <w:numId w:val="21"/>
        </w:numPr>
        <w:spacing w:after="0" w:line="240" w:lineRule="auto"/>
        <w:ind w:left="357"/>
        <w:contextualSpacing/>
        <w:jc w:val="both"/>
        <w:rPr>
          <w:rFonts w:ascii="Verdana" w:hAnsi="Verdana" w:cs="Arial"/>
          <w:szCs w:val="18"/>
        </w:rPr>
      </w:pPr>
      <w:r w:rsidRPr="00DA54A7">
        <w:rPr>
          <w:rFonts w:ascii="Verdana" w:hAnsi="Verdana" w:cs="Arial"/>
          <w:szCs w:val="18"/>
        </w:rPr>
        <w:t xml:space="preserve">Zhotovitel provede dílo na své náklady a na vlastní nebezpečí. </w:t>
      </w:r>
    </w:p>
    <w:p w14:paraId="5C063987" w14:textId="77777777" w:rsidR="00EB591E" w:rsidRPr="00DA54A7" w:rsidRDefault="00D236FF" w:rsidP="00455D35">
      <w:pPr>
        <w:numPr>
          <w:ilvl w:val="0"/>
          <w:numId w:val="21"/>
        </w:numPr>
        <w:spacing w:after="0" w:line="240" w:lineRule="auto"/>
        <w:ind w:left="357" w:hanging="357"/>
        <w:contextualSpacing/>
        <w:jc w:val="both"/>
        <w:rPr>
          <w:rFonts w:ascii="Verdana" w:hAnsi="Verdana" w:cs="Arial"/>
          <w:color w:val="000000"/>
          <w:szCs w:val="18"/>
        </w:rPr>
      </w:pPr>
      <w:r w:rsidRPr="00DA54A7">
        <w:rPr>
          <w:rFonts w:ascii="Verdana" w:hAnsi="Verdana" w:cs="Arial"/>
          <w:color w:val="000000"/>
          <w:szCs w:val="18"/>
        </w:rPr>
        <w:t>Při provádění díla postupuje zhotovitel samostatně. Zhotovitel se však zavazuje brát v úvahu veškeré upozornění a pokyny objednatele, týkající se provádění díla a upozorňující na možné porušování smluvních povinností zhotovitele.</w:t>
      </w:r>
    </w:p>
    <w:p w14:paraId="75D9C9BB" w14:textId="77777777" w:rsidR="00EB591E" w:rsidRPr="00DA54A7" w:rsidRDefault="00D236FF" w:rsidP="00455D35">
      <w:pPr>
        <w:pStyle w:val="Odstavecseseznamem"/>
        <w:numPr>
          <w:ilvl w:val="0"/>
          <w:numId w:val="21"/>
        </w:numPr>
        <w:autoSpaceDE w:val="0"/>
        <w:autoSpaceDN w:val="0"/>
        <w:adjustRightInd w:val="0"/>
        <w:spacing w:after="0" w:line="240" w:lineRule="auto"/>
        <w:ind w:left="357" w:hanging="357"/>
        <w:jc w:val="both"/>
        <w:rPr>
          <w:rFonts w:ascii="Verdana" w:hAnsi="Verdana" w:cs="Arial"/>
          <w:sz w:val="18"/>
          <w:szCs w:val="18"/>
          <w:lang w:eastAsia="en-US"/>
        </w:rPr>
      </w:pPr>
      <w:r w:rsidRPr="00DA54A7">
        <w:rPr>
          <w:rFonts w:ascii="Verdana" w:hAnsi="Verdana" w:cs="Arial"/>
          <w:sz w:val="18"/>
          <w:szCs w:val="18"/>
          <w:lang w:eastAsia="en-US"/>
        </w:rPr>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3F1CF508" w14:textId="77777777" w:rsidR="00EB591E" w:rsidRPr="00DA54A7" w:rsidRDefault="00D236FF" w:rsidP="00455D35">
      <w:pPr>
        <w:numPr>
          <w:ilvl w:val="0"/>
          <w:numId w:val="21"/>
        </w:numPr>
        <w:spacing w:after="0" w:line="240" w:lineRule="auto"/>
        <w:ind w:left="357" w:hanging="357"/>
        <w:contextualSpacing/>
        <w:jc w:val="both"/>
        <w:rPr>
          <w:rFonts w:ascii="Verdana" w:hAnsi="Verdana" w:cs="Arial"/>
          <w:szCs w:val="18"/>
        </w:rPr>
      </w:pPr>
      <w:r w:rsidRPr="00DA54A7">
        <w:rPr>
          <w:rFonts w:ascii="Verdana" w:hAnsi="Verdana" w:cs="Arial"/>
          <w:szCs w:val="18"/>
        </w:rPr>
        <w:t>Zhotovitel odpovídá za bezpečnost a ochranu zdraví svých pracovníků, za čistotu a pořádek na staveništi (hrubý úklid po ukončení pracovní směny) a odstraní na vlastní náklad odpady, které budou výsledkem jeho činnosti při provádění díla.</w:t>
      </w:r>
    </w:p>
    <w:p w14:paraId="54F11589" w14:textId="77777777" w:rsidR="00EB591E" w:rsidRPr="00DA54A7" w:rsidRDefault="00D236FF" w:rsidP="00455D35">
      <w:pPr>
        <w:numPr>
          <w:ilvl w:val="0"/>
          <w:numId w:val="21"/>
        </w:numPr>
        <w:spacing w:after="0" w:line="240" w:lineRule="auto"/>
        <w:ind w:left="357" w:hanging="357"/>
        <w:contextualSpacing/>
        <w:jc w:val="both"/>
        <w:rPr>
          <w:rFonts w:ascii="Verdana" w:hAnsi="Verdana" w:cs="Arial"/>
          <w:szCs w:val="18"/>
        </w:rPr>
      </w:pPr>
      <w:r w:rsidRPr="00DA54A7">
        <w:rPr>
          <w:rFonts w:ascii="Verdana" w:hAnsi="Verdana" w:cs="Arial"/>
          <w:szCs w:val="18"/>
        </w:rPr>
        <w:t>Zhotovitel zajistí stavbu tak, aby nedocházelo k ohrožování, nadměrnému nebo zbytečnému obtěžování okolí stavby, ke znečišťování přístupových i příjezdových komunikací, veřejného prostranství, vod a k porušení ochranných pásem.</w:t>
      </w:r>
    </w:p>
    <w:p w14:paraId="3FD41C9C" w14:textId="77777777" w:rsidR="00EB591E" w:rsidRPr="00DA54A7" w:rsidRDefault="00D236FF" w:rsidP="00455D35">
      <w:pPr>
        <w:numPr>
          <w:ilvl w:val="0"/>
          <w:numId w:val="21"/>
        </w:numPr>
        <w:spacing w:after="0" w:line="240" w:lineRule="auto"/>
        <w:ind w:left="357" w:hanging="357"/>
        <w:contextualSpacing/>
        <w:jc w:val="both"/>
        <w:rPr>
          <w:rFonts w:ascii="Verdana" w:hAnsi="Verdana" w:cs="Arial"/>
          <w:szCs w:val="18"/>
        </w:rPr>
      </w:pPr>
      <w:r w:rsidRPr="00DA54A7">
        <w:rPr>
          <w:rFonts w:ascii="Verdana" w:hAnsi="Verdana" w:cs="Arial"/>
          <w:szCs w:val="18"/>
        </w:rPr>
        <w:t>Zhotovitel je oprávněn užívat staveniště pouze v rozsahu, v jakém mu bylo předáno objednatelem a výhradně pro účely zajištění provedení předmětu díla. Riziko poškození, zničení nebo ztráty jakéhokoliv předmětu nebo materiálu na staveništi nese po celou dobu provádění díla zhotovitel.</w:t>
      </w:r>
    </w:p>
    <w:p w14:paraId="165E31A1" w14:textId="35C58436" w:rsidR="00FF1B50" w:rsidRPr="00DA54A7" w:rsidRDefault="00FF1B50" w:rsidP="00455D35">
      <w:pPr>
        <w:pStyle w:val="BodyText21"/>
        <w:widowControl/>
        <w:numPr>
          <w:ilvl w:val="0"/>
          <w:numId w:val="21"/>
        </w:numPr>
        <w:spacing w:after="0" w:line="240" w:lineRule="auto"/>
        <w:ind w:hanging="357"/>
        <w:rPr>
          <w:rFonts w:ascii="Verdana" w:hAnsi="Verdana" w:cs="Calibri"/>
          <w:sz w:val="18"/>
          <w:szCs w:val="18"/>
        </w:rPr>
      </w:pPr>
      <w:r w:rsidRPr="00DA54A7">
        <w:rPr>
          <w:rFonts w:ascii="Verdana" w:hAnsi="Verdana" w:cs="Calibri"/>
          <w:sz w:val="18"/>
          <w:szCs w:val="18"/>
        </w:rPr>
        <w:t xml:space="preserve">Zhotovitel je povinen zajistit a financovat veškeré poddodavatelské práce a nese za ně záruku v plném rozsahu dle této smlouvy. Zhotovitel není oprávněn pověřit provedením díla ani jeho části jinou osobu, než uvedl v nabídce podané v rámci </w:t>
      </w:r>
      <w:r w:rsidR="005B565A" w:rsidRPr="00DA54A7">
        <w:rPr>
          <w:rFonts w:ascii="Verdana" w:hAnsi="Verdana" w:cs="Calibri"/>
          <w:sz w:val="18"/>
          <w:szCs w:val="18"/>
        </w:rPr>
        <w:t xml:space="preserve">výběrového </w:t>
      </w:r>
      <w:r w:rsidRPr="00DA54A7">
        <w:rPr>
          <w:rFonts w:ascii="Verdana" w:hAnsi="Verdana" w:cs="Calibri"/>
          <w:sz w:val="18"/>
          <w:szCs w:val="18"/>
        </w:rPr>
        <w:t>řízení, jež předcházelo podpisu této smlouvy, bez předchozího písemného souhlasu objednatele</w:t>
      </w:r>
      <w:r w:rsidRPr="00DA54A7">
        <w:rPr>
          <w:rFonts w:ascii="Verdana" w:hAnsi="Verdana" w:cs="Calibri"/>
          <w:i/>
          <w:sz w:val="18"/>
          <w:szCs w:val="18"/>
        </w:rPr>
        <w:t>.</w:t>
      </w:r>
      <w:r w:rsidRPr="00DA54A7">
        <w:rPr>
          <w:rFonts w:ascii="Verdana" w:hAnsi="Verdana" w:cs="Calibri"/>
          <w:sz w:val="18"/>
          <w:szCs w:val="18"/>
        </w:rPr>
        <w:t xml:space="preserve"> Zhotovitel není oprávněn změnit poddodavatele, prostřednictvím něhož prokazoval v</w:t>
      </w:r>
      <w:r w:rsidR="0043418A" w:rsidRPr="00DA54A7">
        <w:rPr>
          <w:rFonts w:ascii="Verdana" w:hAnsi="Verdana" w:cs="Calibri"/>
          <w:sz w:val="18"/>
          <w:szCs w:val="18"/>
        </w:rPr>
        <w:t xml:space="preserve">e výběrovém </w:t>
      </w:r>
      <w:r w:rsidRPr="00DA54A7">
        <w:rPr>
          <w:rFonts w:ascii="Verdana" w:hAnsi="Verdana" w:cs="Calibri"/>
          <w:sz w:val="18"/>
          <w:szCs w:val="18"/>
        </w:rPr>
        <w:t xml:space="preserve">řízení veřejné zakázky kvalifikaci, bez předchozího písemného souhlasu objednatele. Ke změně poddodavatele, pomocí něhož prokazoval zhotovitel v zadávacím řízení předcházejícím uzavření této smlouvy kvalifikaci, může dojít jen ve výjimečných případech. </w:t>
      </w:r>
      <w:r w:rsidRPr="00DA54A7">
        <w:rPr>
          <w:rFonts w:ascii="Verdana" w:hAnsi="Verdana" w:cs="Calibri"/>
          <w:sz w:val="18"/>
          <w:szCs w:val="18"/>
          <w:lang w:eastAsia="en-US"/>
        </w:rPr>
        <w:t>Dojde-li ke změně poddodavatele, prostřednictvím nějž prokazoval zhotovitel v</w:t>
      </w:r>
      <w:r w:rsidR="0043418A" w:rsidRPr="00DA54A7">
        <w:rPr>
          <w:rFonts w:ascii="Verdana" w:hAnsi="Verdana" w:cs="Calibri"/>
          <w:sz w:val="18"/>
          <w:szCs w:val="18"/>
          <w:lang w:eastAsia="en-US"/>
        </w:rPr>
        <w:t xml:space="preserve">e výběrovém </w:t>
      </w:r>
      <w:r w:rsidRPr="00DA54A7">
        <w:rPr>
          <w:rFonts w:ascii="Verdana" w:hAnsi="Verdana" w:cs="Calibri"/>
          <w:sz w:val="18"/>
          <w:szCs w:val="18"/>
          <w:lang w:eastAsia="en-US"/>
        </w:rPr>
        <w:t>řízení kvalifikaci, je zhotovitel povinen nahradit takového poddodavatele pouze subjektem, který rovněž splňuje prokazovanou část kvalifikace. Změna dalších poddodavatelů, které zhotovitel uvedl ve své nabídce v</w:t>
      </w:r>
      <w:r w:rsidR="0043418A" w:rsidRPr="00DA54A7">
        <w:rPr>
          <w:rFonts w:ascii="Verdana" w:hAnsi="Verdana" w:cs="Calibri"/>
          <w:sz w:val="18"/>
          <w:szCs w:val="18"/>
          <w:lang w:eastAsia="en-US"/>
        </w:rPr>
        <w:t>e výběrovém</w:t>
      </w:r>
      <w:r w:rsidRPr="00DA54A7">
        <w:rPr>
          <w:rFonts w:ascii="Verdana" w:hAnsi="Verdana" w:cs="Calibri"/>
          <w:sz w:val="18"/>
          <w:szCs w:val="18"/>
          <w:lang w:eastAsia="en-US"/>
        </w:rPr>
        <w:t xml:space="preserve"> řízení, které předcházelo uzavření této smlouvy, je možná se souhlasem objednatele, který nesmí tento souhlas bez závažného důvodu odepřít.</w:t>
      </w:r>
    </w:p>
    <w:p w14:paraId="710D4D6A" w14:textId="485595BC" w:rsidR="00EB591E" w:rsidRPr="00DA54A7" w:rsidRDefault="00D236FF" w:rsidP="00455D35">
      <w:pPr>
        <w:pStyle w:val="BodyText21"/>
        <w:widowControl/>
        <w:numPr>
          <w:ilvl w:val="0"/>
          <w:numId w:val="21"/>
        </w:numPr>
        <w:spacing w:after="0" w:line="240" w:lineRule="auto"/>
        <w:ind w:hanging="357"/>
        <w:rPr>
          <w:rFonts w:ascii="Verdana" w:hAnsi="Verdana" w:cs="Calibri"/>
          <w:sz w:val="18"/>
          <w:szCs w:val="18"/>
        </w:rPr>
      </w:pPr>
      <w:r w:rsidRPr="00DA54A7">
        <w:rPr>
          <w:rFonts w:ascii="Verdana" w:hAnsi="Verdana" w:cs="Arial"/>
          <w:color w:val="000000"/>
          <w:sz w:val="18"/>
          <w:szCs w:val="18"/>
        </w:rPr>
        <w:t xml:space="preserve">Veškeré odborné práce musí vykonávat pracovníci zhotovitele nebo jeho poddodavatelů mající příslušnou kvalifikaci. </w:t>
      </w:r>
    </w:p>
    <w:p w14:paraId="265FDF02" w14:textId="5CA82564" w:rsidR="007438A1" w:rsidRPr="00DA54A7" w:rsidRDefault="007438A1" w:rsidP="00455D35">
      <w:pPr>
        <w:numPr>
          <w:ilvl w:val="0"/>
          <w:numId w:val="21"/>
        </w:numPr>
        <w:spacing w:after="0" w:line="240" w:lineRule="auto"/>
        <w:ind w:left="357" w:hanging="357"/>
        <w:contextualSpacing/>
        <w:jc w:val="both"/>
        <w:rPr>
          <w:rFonts w:ascii="Verdana" w:hAnsi="Verdana" w:cs="Arial"/>
          <w:color w:val="000000"/>
          <w:szCs w:val="18"/>
        </w:rPr>
      </w:pPr>
      <w:r w:rsidRPr="00DA54A7">
        <w:rPr>
          <w:rFonts w:ascii="Verdana" w:hAnsi="Verdana" w:cs="Arial"/>
          <w:color w:val="000000"/>
          <w:szCs w:val="18"/>
        </w:rPr>
        <w:t>Zhotovitel je povinen vést stavební deník v souladu s příslušnými právními předpisy</w:t>
      </w:r>
      <w:r w:rsidR="00356EDE" w:rsidRPr="00DA54A7">
        <w:rPr>
          <w:rFonts w:ascii="Verdana" w:hAnsi="Verdana" w:cs="Arial"/>
          <w:color w:val="000000"/>
          <w:szCs w:val="18"/>
        </w:rPr>
        <w:t xml:space="preserve"> (vyhláška ke stavebnímu zákonu)</w:t>
      </w:r>
      <w:r w:rsidRPr="00DA54A7">
        <w:rPr>
          <w:rFonts w:ascii="Verdana" w:hAnsi="Verdana" w:cs="Arial"/>
          <w:color w:val="000000"/>
          <w:szCs w:val="18"/>
        </w:rPr>
        <w:t>.</w:t>
      </w:r>
    </w:p>
    <w:p w14:paraId="1885BD8A" w14:textId="6D14383F" w:rsidR="0085254D" w:rsidRPr="00DA54A7" w:rsidRDefault="0085254D" w:rsidP="0085254D">
      <w:pPr>
        <w:numPr>
          <w:ilvl w:val="0"/>
          <w:numId w:val="21"/>
        </w:numPr>
        <w:spacing w:after="0" w:line="240" w:lineRule="auto"/>
        <w:ind w:left="357" w:hanging="357"/>
        <w:contextualSpacing/>
        <w:jc w:val="both"/>
        <w:rPr>
          <w:rFonts w:ascii="Verdana" w:hAnsi="Verdana" w:cs="Arial"/>
          <w:color w:val="000000"/>
          <w:szCs w:val="18"/>
        </w:rPr>
      </w:pPr>
      <w:bookmarkStart w:id="3" w:name="_Hlk72237626"/>
      <w:r w:rsidRPr="00DA54A7">
        <w:rPr>
          <w:rFonts w:ascii="Verdana" w:hAnsi="Verdana" w:cs="Arial"/>
          <w:color w:val="000000"/>
          <w:szCs w:val="18"/>
        </w:rPr>
        <w:t>Zhotovitel je v rámci realizace díla povinen instalovat pouze nové (nepoužité) komponenty, zařízení a materiály.</w:t>
      </w:r>
    </w:p>
    <w:bookmarkEnd w:id="3"/>
    <w:p w14:paraId="46FB212C" w14:textId="214C6BE5" w:rsidR="00EB591E" w:rsidRPr="00DA54A7" w:rsidRDefault="00D236FF" w:rsidP="00455D35">
      <w:pPr>
        <w:numPr>
          <w:ilvl w:val="0"/>
          <w:numId w:val="21"/>
        </w:numPr>
        <w:spacing w:after="0" w:line="240" w:lineRule="auto"/>
        <w:ind w:left="357" w:hanging="357"/>
        <w:contextualSpacing/>
        <w:jc w:val="both"/>
        <w:rPr>
          <w:rFonts w:ascii="Verdana" w:hAnsi="Verdana" w:cs="Arial"/>
          <w:color w:val="000000"/>
          <w:szCs w:val="18"/>
        </w:rPr>
      </w:pPr>
      <w:r w:rsidRPr="00DA54A7">
        <w:rPr>
          <w:rFonts w:ascii="Verdana" w:hAnsi="Verdana" w:cs="Arial"/>
          <w:szCs w:val="18"/>
        </w:rPr>
        <w:t>Zhotovitel i objednatel se dohodli na konání pravidelných kontrolních dn</w:t>
      </w:r>
      <w:r w:rsidR="00030B38" w:rsidRPr="00DA54A7">
        <w:rPr>
          <w:rFonts w:ascii="Verdana" w:hAnsi="Verdana" w:cs="Arial"/>
          <w:szCs w:val="18"/>
        </w:rPr>
        <w:t>í</w:t>
      </w:r>
      <w:r w:rsidRPr="00DA54A7">
        <w:rPr>
          <w:rFonts w:ascii="Verdana" w:hAnsi="Verdana" w:cs="Arial"/>
          <w:szCs w:val="18"/>
        </w:rPr>
        <w:t xml:space="preserve"> v místě stavby, které bude zhotovitel organizovat podle potřeby</w:t>
      </w:r>
      <w:r w:rsidR="000D6A54" w:rsidRPr="00DA54A7">
        <w:rPr>
          <w:rFonts w:ascii="Verdana" w:hAnsi="Verdana" w:cs="Arial"/>
          <w:szCs w:val="18"/>
        </w:rPr>
        <w:t>, minimálně však jedenkrát za dva týdny, nedohodnou-li se smluvní strany pro určitou fázi provádění díla jinak</w:t>
      </w:r>
      <w:r w:rsidRPr="00DA54A7">
        <w:rPr>
          <w:rFonts w:ascii="Verdana" w:hAnsi="Verdana" w:cs="Arial"/>
          <w:szCs w:val="18"/>
        </w:rPr>
        <w:t>. 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 O průběhu a výsledku kontrolního dne bude proveden zápis do stavebního deníku, v němž jsou zaznamenány všechny skutečnosti, o jejichž zaznamenání alespoň jedna ze smluvních stran požádá. Zápis z kontrolního dne podepíší odpovědní, příp. pověření zástupci obou smluvních stran. Za vyhotovení a rozeslání čistopisu zápisu odpovídá zhotovitel, nebude-li dohodnuto jinak.</w:t>
      </w:r>
    </w:p>
    <w:p w14:paraId="1818E8F8" w14:textId="2820F93A" w:rsidR="00EB591E" w:rsidRPr="00DA54A7" w:rsidRDefault="00D236FF" w:rsidP="00455D35">
      <w:pPr>
        <w:pStyle w:val="Zkladntext31"/>
        <w:widowControl/>
        <w:numPr>
          <w:ilvl w:val="0"/>
          <w:numId w:val="21"/>
        </w:numPr>
        <w:spacing w:after="0" w:line="240" w:lineRule="auto"/>
        <w:ind w:left="357"/>
        <w:contextualSpacing/>
        <w:rPr>
          <w:rFonts w:ascii="Verdana" w:hAnsi="Verdana" w:cs="Arial"/>
          <w:sz w:val="18"/>
          <w:szCs w:val="18"/>
        </w:rPr>
      </w:pPr>
      <w:r w:rsidRPr="00DA54A7">
        <w:rPr>
          <w:rFonts w:ascii="Verdana" w:hAnsi="Verdana" w:cs="Arial"/>
          <w:sz w:val="18"/>
          <w:szCs w:val="18"/>
        </w:rPr>
        <w:t>Pokud budou při provádění díla zjištěny skryté překážky, které znemožňují provedení díla dohodnutým způsobem, je zhotovitel povinen bez zbytečného odkladu tuto skutečnost oznámit objednateli a navrhnout změnu díla. V případě, že je nutno v důsledku těchto skutečností změnit rozsah díla, termín plnění nebo jiné podmínky této smlouvy, zavazují se smluvní strany uzavřít dodatek k této smlouvě, kterým bude změna podmínek smlouvy provedena.</w:t>
      </w:r>
    </w:p>
    <w:p w14:paraId="0EAE3CBA" w14:textId="76E04114" w:rsidR="00EB591E" w:rsidRPr="00DA54A7" w:rsidRDefault="00D236FF" w:rsidP="00455D35">
      <w:pPr>
        <w:pStyle w:val="Zkladntext21"/>
        <w:widowControl/>
        <w:numPr>
          <w:ilvl w:val="0"/>
          <w:numId w:val="21"/>
        </w:numPr>
        <w:tabs>
          <w:tab w:val="left" w:pos="567"/>
        </w:tabs>
        <w:spacing w:after="0" w:line="240" w:lineRule="auto"/>
        <w:ind w:left="357"/>
        <w:contextualSpacing/>
        <w:outlineLvl w:val="0"/>
        <w:rPr>
          <w:rFonts w:ascii="Verdana" w:hAnsi="Verdana" w:cs="Arial"/>
          <w:i w:val="0"/>
          <w:sz w:val="18"/>
          <w:szCs w:val="18"/>
        </w:rPr>
      </w:pPr>
      <w:r w:rsidRPr="00DA54A7">
        <w:rPr>
          <w:rFonts w:ascii="Verdana" w:hAnsi="Verdana" w:cs="Arial"/>
          <w:i w:val="0"/>
          <w:sz w:val="18"/>
          <w:szCs w:val="18"/>
        </w:rPr>
        <w:t>Zhotovitel prohlašuje, že má uzavřenou pojistnou smlouvou ke krytí odpovědnosti za škodu vzniklou jeho činností včetně možných škod způsobených pracovníky zhotovitele ve výši</w:t>
      </w:r>
      <w:r w:rsidR="00677EE4" w:rsidRPr="00DA54A7">
        <w:rPr>
          <w:rFonts w:ascii="Verdana" w:hAnsi="Verdana" w:cs="Arial"/>
          <w:i w:val="0"/>
          <w:sz w:val="18"/>
          <w:szCs w:val="18"/>
        </w:rPr>
        <w:t xml:space="preserve"> </w:t>
      </w:r>
      <w:r w:rsidR="00A120E4" w:rsidRPr="00DA54A7">
        <w:rPr>
          <w:rFonts w:ascii="Verdana" w:hAnsi="Verdana" w:cs="Arial"/>
          <w:i w:val="0"/>
          <w:sz w:val="18"/>
          <w:szCs w:val="18"/>
          <w:highlight w:val="yellow"/>
        </w:rPr>
        <w:t xml:space="preserve">minimálně </w:t>
      </w:r>
      <w:r w:rsidR="00A27C72" w:rsidRPr="00DA54A7">
        <w:rPr>
          <w:rFonts w:ascii="Verdana" w:hAnsi="Verdana" w:cs="Arial"/>
          <w:i w:val="0"/>
          <w:sz w:val="18"/>
          <w:szCs w:val="18"/>
          <w:highlight w:val="yellow"/>
        </w:rPr>
        <w:t>XXX (doplňte)</w:t>
      </w:r>
      <w:r w:rsidR="00776392" w:rsidRPr="00DA54A7">
        <w:rPr>
          <w:rFonts w:ascii="Verdana" w:hAnsi="Verdana" w:cs="Arial"/>
          <w:i w:val="0"/>
          <w:sz w:val="18"/>
          <w:szCs w:val="18"/>
          <w:highlight w:val="yellow"/>
        </w:rPr>
        <w:t xml:space="preserve"> Kč</w:t>
      </w:r>
      <w:r w:rsidR="00A27C72" w:rsidRPr="00DA54A7">
        <w:rPr>
          <w:rFonts w:ascii="Verdana" w:hAnsi="Verdana" w:cs="Arial"/>
          <w:i w:val="0"/>
          <w:sz w:val="18"/>
          <w:szCs w:val="18"/>
        </w:rPr>
        <w:t xml:space="preserve"> se spoluúčastí </w:t>
      </w:r>
      <w:r w:rsidR="00A27C72" w:rsidRPr="00DA54A7">
        <w:rPr>
          <w:rFonts w:ascii="Verdana" w:hAnsi="Verdana" w:cs="Arial"/>
          <w:i w:val="0"/>
          <w:sz w:val="18"/>
          <w:szCs w:val="18"/>
          <w:highlight w:val="yellow"/>
        </w:rPr>
        <w:t xml:space="preserve">XXX (doplňte) </w:t>
      </w:r>
      <w:r w:rsidRPr="00DA54A7">
        <w:rPr>
          <w:rFonts w:ascii="Verdana" w:hAnsi="Verdana" w:cs="Arial"/>
          <w:i w:val="0"/>
          <w:sz w:val="18"/>
          <w:szCs w:val="18"/>
        </w:rPr>
        <w:t>a zavazuje</w:t>
      </w:r>
      <w:r w:rsidR="00C0452B" w:rsidRPr="00DA54A7">
        <w:rPr>
          <w:rFonts w:ascii="Verdana" w:hAnsi="Verdana" w:cs="Arial"/>
          <w:i w:val="0"/>
          <w:sz w:val="18"/>
          <w:szCs w:val="18"/>
        </w:rPr>
        <w:t xml:space="preserve"> se</w:t>
      </w:r>
      <w:r w:rsidR="0060625D" w:rsidRPr="00DA54A7">
        <w:rPr>
          <w:rFonts w:ascii="Verdana" w:hAnsi="Verdana" w:cs="Arial"/>
          <w:i w:val="0"/>
          <w:sz w:val="18"/>
          <w:szCs w:val="18"/>
        </w:rPr>
        <w:t xml:space="preserve"> ji</w:t>
      </w:r>
      <w:r w:rsidRPr="00DA54A7">
        <w:rPr>
          <w:rFonts w:ascii="Verdana" w:hAnsi="Verdana" w:cs="Arial"/>
          <w:i w:val="0"/>
          <w:sz w:val="18"/>
          <w:szCs w:val="18"/>
        </w:rPr>
        <w:t xml:space="preserve"> ponechat minimálně ve stejném rozsahu v platnosti po celou dobu provádění díla</w:t>
      </w:r>
      <w:r w:rsidR="00B6778C" w:rsidRPr="00DA54A7">
        <w:rPr>
          <w:rFonts w:ascii="Verdana" w:hAnsi="Verdana" w:cs="Arial"/>
          <w:i w:val="0"/>
          <w:sz w:val="18"/>
          <w:szCs w:val="18"/>
        </w:rPr>
        <w:t xml:space="preserve"> dle této smlouvy</w:t>
      </w:r>
      <w:r w:rsidRPr="00DA54A7">
        <w:rPr>
          <w:rFonts w:ascii="Verdana" w:hAnsi="Verdana" w:cs="Arial"/>
          <w:i w:val="0"/>
          <w:sz w:val="18"/>
          <w:szCs w:val="18"/>
        </w:rPr>
        <w:t xml:space="preserve">. </w:t>
      </w:r>
    </w:p>
    <w:p w14:paraId="4D5C5BC0" w14:textId="77777777" w:rsidR="00EB591E" w:rsidRPr="00DA54A7" w:rsidRDefault="00D236FF" w:rsidP="00455D35">
      <w:pPr>
        <w:numPr>
          <w:ilvl w:val="0"/>
          <w:numId w:val="21"/>
        </w:numPr>
        <w:spacing w:after="0" w:line="240" w:lineRule="auto"/>
        <w:ind w:left="357"/>
        <w:contextualSpacing/>
        <w:jc w:val="both"/>
        <w:rPr>
          <w:rFonts w:ascii="Verdana" w:hAnsi="Verdana" w:cs="Arial"/>
          <w:szCs w:val="18"/>
        </w:rPr>
      </w:pPr>
      <w:r w:rsidRPr="00DA54A7">
        <w:rPr>
          <w:rFonts w:ascii="Verdana" w:hAnsi="Verdana" w:cs="Arial"/>
          <w:szCs w:val="18"/>
        </w:rPr>
        <w:t>Zhotovitel se zavazuje provést dílo v souladu s platnými předpisy, platnými normami a technologickými předpisy výrobců materiálu. Veškeré použité výrobky musí splňovat příslušná ustanovení zákona č. 22/1997 Sb., o technických požadavcích na výrobky a o změně a doplnění některých zákonů, ve znění pozdějších předpisů. Zhotovitel se dále zavazuje splnit standardy provedení dle norem uvedených v projektové dokumentaci.</w:t>
      </w:r>
    </w:p>
    <w:p w14:paraId="6B38A6B8" w14:textId="77777777" w:rsidR="00EB591E" w:rsidRPr="00DA54A7" w:rsidRDefault="00D236FF" w:rsidP="00455D35">
      <w:pPr>
        <w:pStyle w:val="Zkladntext21"/>
        <w:widowControl/>
        <w:numPr>
          <w:ilvl w:val="0"/>
          <w:numId w:val="21"/>
        </w:numPr>
        <w:spacing w:after="0" w:line="240" w:lineRule="auto"/>
        <w:ind w:left="357"/>
        <w:contextualSpacing/>
        <w:outlineLvl w:val="0"/>
        <w:rPr>
          <w:rFonts w:ascii="Verdana" w:hAnsi="Verdana" w:cs="Arial"/>
          <w:i w:val="0"/>
          <w:sz w:val="18"/>
          <w:szCs w:val="18"/>
        </w:rPr>
      </w:pPr>
      <w:r w:rsidRPr="00DA54A7">
        <w:rPr>
          <w:rFonts w:ascii="Verdana" w:hAnsi="Verdana" w:cs="Arial"/>
          <w:i w:val="0"/>
          <w:sz w:val="18"/>
          <w:szCs w:val="18"/>
        </w:rPr>
        <w:lastRenderedPageBreak/>
        <w:t>V případě, že bude nutno použít postupy a materiály, které nebudou uvedeny v závazných podkladech, lze použít pouze takových, které budou shodné či lepší kvality</w:t>
      </w:r>
      <w:r w:rsidR="0021526E" w:rsidRPr="00DA54A7">
        <w:rPr>
          <w:rFonts w:ascii="Verdana" w:hAnsi="Verdana" w:cs="Arial"/>
          <w:i w:val="0"/>
          <w:sz w:val="18"/>
          <w:szCs w:val="18"/>
        </w:rPr>
        <w:t>,</w:t>
      </w:r>
      <w:r w:rsidRPr="00DA54A7">
        <w:rPr>
          <w:rFonts w:ascii="Verdana" w:hAnsi="Verdana" w:cs="Arial"/>
          <w:i w:val="0"/>
          <w:sz w:val="18"/>
          <w:szCs w:val="18"/>
        </w:rPr>
        <w:t xml:space="preserve"> než bylo sjednáno, a které v době realizace díla budou v souladu s platnými českými technickými normami. Jakékoliv změny oproti závazným podkladům musí být předem písemně odsouhlaseny objednatelem.</w:t>
      </w:r>
    </w:p>
    <w:p w14:paraId="7760D61A" w14:textId="77777777" w:rsidR="00EB591E" w:rsidRPr="00DA54A7" w:rsidRDefault="00D236FF" w:rsidP="00455D35">
      <w:pPr>
        <w:pStyle w:val="Zkladntext21"/>
        <w:widowControl/>
        <w:numPr>
          <w:ilvl w:val="0"/>
          <w:numId w:val="21"/>
        </w:numPr>
        <w:spacing w:after="0" w:line="240" w:lineRule="auto"/>
        <w:ind w:left="357"/>
        <w:contextualSpacing/>
        <w:outlineLvl w:val="0"/>
        <w:rPr>
          <w:rFonts w:ascii="Verdana" w:hAnsi="Verdana" w:cs="Arial"/>
          <w:i w:val="0"/>
          <w:sz w:val="18"/>
          <w:szCs w:val="18"/>
        </w:rPr>
      </w:pPr>
      <w:r w:rsidRPr="00DA54A7">
        <w:rPr>
          <w:rFonts w:ascii="Verdana" w:hAnsi="Verdana" w:cs="Arial"/>
          <w:i w:val="0"/>
          <w:sz w:val="18"/>
          <w:szCs w:val="18"/>
        </w:rPr>
        <w:t>Zhotovitel se zavazuje účastnit se na základě pozvánky objednatele všech jednání týkajících se předmětného díla a jeho provádění.</w:t>
      </w:r>
    </w:p>
    <w:p w14:paraId="5902ADFD" w14:textId="77777777" w:rsidR="00B57AF6" w:rsidRPr="00DA54A7" w:rsidRDefault="00B57AF6" w:rsidP="00455D35">
      <w:pPr>
        <w:pStyle w:val="Zkladntextodsazen"/>
        <w:numPr>
          <w:ilvl w:val="0"/>
          <w:numId w:val="21"/>
        </w:numPr>
        <w:spacing w:after="0" w:line="240" w:lineRule="auto"/>
        <w:ind w:left="357"/>
        <w:contextualSpacing/>
        <w:rPr>
          <w:rFonts w:ascii="Verdana" w:hAnsi="Verdana" w:cs="Arial"/>
          <w:szCs w:val="18"/>
        </w:rPr>
      </w:pPr>
      <w:r w:rsidRPr="00DA54A7">
        <w:rPr>
          <w:rFonts w:ascii="Verdana" w:hAnsi="Verdana" w:cs="Arial"/>
          <w:szCs w:val="18"/>
        </w:rPr>
        <w:t>Objednatel je oprávněn:</w:t>
      </w:r>
    </w:p>
    <w:p w14:paraId="1F0004C6" w14:textId="5EC3D38E" w:rsidR="00016C8A" w:rsidRPr="00DA54A7" w:rsidRDefault="00B57AF6" w:rsidP="00455D35">
      <w:pPr>
        <w:pStyle w:val="Zkladntextodsazen3"/>
        <w:numPr>
          <w:ilvl w:val="0"/>
          <w:numId w:val="29"/>
        </w:numPr>
        <w:spacing w:after="0" w:line="240" w:lineRule="auto"/>
        <w:contextualSpacing/>
        <w:jc w:val="both"/>
        <w:rPr>
          <w:rFonts w:ascii="Verdana" w:hAnsi="Verdana" w:cs="Arial"/>
          <w:sz w:val="18"/>
          <w:szCs w:val="18"/>
        </w:rPr>
      </w:pPr>
      <w:r w:rsidRPr="00DA54A7">
        <w:rPr>
          <w:rFonts w:ascii="Verdana" w:hAnsi="Verdana" w:cs="Arial"/>
          <w:sz w:val="18"/>
          <w:szCs w:val="18"/>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48A8CFD" w14:textId="58250364" w:rsidR="00B57AF6" w:rsidRPr="00DA54A7" w:rsidRDefault="00B57AF6" w:rsidP="00455D35">
      <w:pPr>
        <w:pStyle w:val="Zkladntextodsazen3"/>
        <w:numPr>
          <w:ilvl w:val="0"/>
          <w:numId w:val="29"/>
        </w:numPr>
        <w:spacing w:after="0" w:line="240" w:lineRule="auto"/>
        <w:contextualSpacing/>
        <w:jc w:val="both"/>
        <w:rPr>
          <w:rFonts w:ascii="Verdana" w:hAnsi="Verdana" w:cs="Arial"/>
          <w:sz w:val="18"/>
          <w:szCs w:val="18"/>
        </w:rPr>
      </w:pPr>
      <w:r w:rsidRPr="00DA54A7">
        <w:rPr>
          <w:rFonts w:ascii="Verdana" w:hAnsi="Verdana" w:cs="Arial"/>
          <w:sz w:val="18"/>
          <w:szCs w:val="18"/>
        </w:rPr>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024FC3B8" w14:textId="77777777" w:rsidR="00B57AF6" w:rsidRPr="00DA54A7" w:rsidRDefault="00B57AF6" w:rsidP="00455D35">
      <w:pPr>
        <w:pStyle w:val="Odstavecseseznamem"/>
        <w:numPr>
          <w:ilvl w:val="0"/>
          <w:numId w:val="21"/>
        </w:numPr>
        <w:suppressAutoHyphens/>
        <w:spacing w:after="0" w:line="240" w:lineRule="auto"/>
        <w:ind w:left="357"/>
        <w:jc w:val="both"/>
        <w:rPr>
          <w:rFonts w:ascii="Verdana" w:hAnsi="Verdana" w:cs="Arial"/>
          <w:sz w:val="18"/>
          <w:szCs w:val="18"/>
        </w:rPr>
      </w:pPr>
      <w:r w:rsidRPr="00DA54A7">
        <w:rPr>
          <w:rFonts w:ascii="Verdana" w:hAnsi="Verdana" w:cs="Arial"/>
          <w:color w:val="000000"/>
          <w:sz w:val="18"/>
          <w:szCs w:val="18"/>
        </w:rPr>
        <w:t>Objednatel je oprávněn po zhotoviteli požadovat, aby odvolal (nebo sám vykáže ze stavby) jakoukoliv osobu pracující na stavbě, která si počíná tak, že to ohrožuje bezpečnost a zdraví její či jiných pracovníků na stavbě (to se týká i požívání alkoholických či návykových látek, které snižují jeho pracovní pozornost).</w:t>
      </w:r>
    </w:p>
    <w:p w14:paraId="49141C6C" w14:textId="77777777" w:rsidR="00B57AF6" w:rsidRPr="00DA54A7" w:rsidRDefault="00B57AF6" w:rsidP="00455D35">
      <w:pPr>
        <w:numPr>
          <w:ilvl w:val="0"/>
          <w:numId w:val="21"/>
        </w:numPr>
        <w:spacing w:after="0" w:line="240" w:lineRule="auto"/>
        <w:ind w:left="357"/>
        <w:contextualSpacing/>
        <w:jc w:val="both"/>
        <w:rPr>
          <w:rFonts w:ascii="Verdana" w:hAnsi="Verdana" w:cs="Arial"/>
          <w:szCs w:val="18"/>
        </w:rPr>
      </w:pPr>
      <w:r w:rsidRPr="00DA54A7">
        <w:rPr>
          <w:rFonts w:ascii="Verdana" w:hAnsi="Verdana" w:cs="Arial"/>
          <w:szCs w:val="18"/>
        </w:rPr>
        <w:t xml:space="preserve">Objednatel zajistí případná další rozhodnutí státní správy, která jsou nutná k provedení díla. </w:t>
      </w:r>
      <w:r w:rsidRPr="00DA54A7">
        <w:rPr>
          <w:rFonts w:ascii="Verdana" w:hAnsi="Verdana" w:cs="Arial"/>
          <w:color w:val="000000"/>
          <w:szCs w:val="18"/>
        </w:rPr>
        <w:t>Zhotovitel se zavazuje dodržet při provádění díla veškeré podmínky vyplývající z rozhodnutí a stanovisek příslušných orgánů státní správy a organizací. Pokud nesplněním těchto podmínek vznikne objednateli škoda, hradí ji zhotovitel v plném rozsahu.</w:t>
      </w:r>
    </w:p>
    <w:p w14:paraId="23932604" w14:textId="3B589548" w:rsidR="00B57AF6" w:rsidRPr="00DA54A7" w:rsidRDefault="00B57AF6" w:rsidP="00455D35">
      <w:pPr>
        <w:pStyle w:val="Odstavecseseznamem"/>
        <w:numPr>
          <w:ilvl w:val="0"/>
          <w:numId w:val="21"/>
        </w:numPr>
        <w:suppressAutoHyphens/>
        <w:spacing w:after="0" w:line="240" w:lineRule="auto"/>
        <w:ind w:left="357"/>
        <w:jc w:val="both"/>
        <w:rPr>
          <w:rFonts w:ascii="Verdana" w:hAnsi="Verdana" w:cs="Arial"/>
          <w:sz w:val="18"/>
          <w:szCs w:val="18"/>
        </w:rPr>
      </w:pPr>
      <w:r w:rsidRPr="00DA54A7">
        <w:rPr>
          <w:rFonts w:ascii="Verdana" w:hAnsi="Verdana" w:cs="Arial"/>
          <w:color w:val="000000"/>
          <w:sz w:val="18"/>
          <w:szCs w:val="18"/>
        </w:rPr>
        <w:t>Objednatel je povinen včas poskytovat zhotoviteli součinnost potřebnou pro jeho plnění podle této smlouvy,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1FC28E37" w14:textId="5C86B262" w:rsidR="007A1AD1" w:rsidRPr="00DA54A7" w:rsidRDefault="007A1AD1" w:rsidP="00455D35">
      <w:pPr>
        <w:pStyle w:val="Odstavecseseznamem"/>
        <w:numPr>
          <w:ilvl w:val="0"/>
          <w:numId w:val="21"/>
        </w:numPr>
        <w:tabs>
          <w:tab w:val="clear" w:pos="360"/>
          <w:tab w:val="left" w:pos="0"/>
        </w:tabs>
        <w:spacing w:after="0" w:line="240" w:lineRule="auto"/>
        <w:jc w:val="both"/>
        <w:rPr>
          <w:rFonts w:ascii="Verdana" w:eastAsia="Arial" w:hAnsi="Verdana" w:cs="Calibri"/>
          <w:b/>
          <w:sz w:val="18"/>
          <w:szCs w:val="18"/>
        </w:rPr>
      </w:pPr>
      <w:r w:rsidRPr="00DA54A7">
        <w:rPr>
          <w:rFonts w:ascii="Verdana" w:hAnsi="Verdana" w:cs="Calibri"/>
          <w:sz w:val="18"/>
          <w:szCs w:val="18"/>
        </w:rPr>
        <w:t>Z</w:t>
      </w:r>
      <w:r w:rsidRPr="00DA54A7">
        <w:rPr>
          <w:rFonts w:ascii="Verdana" w:hAnsi="Verdana"/>
          <w:sz w:val="18"/>
          <w:szCs w:val="18"/>
        </w:rPr>
        <w:t>hotovitel se zavazuje k dodržování platných pracovně 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w:t>
      </w:r>
      <w:r w:rsidR="008A440C" w:rsidRPr="00DA54A7">
        <w:rPr>
          <w:rFonts w:ascii="Verdana" w:hAnsi="Verdana"/>
          <w:sz w:val="18"/>
          <w:szCs w:val="18"/>
        </w:rPr>
        <w:t xml:space="preserve"> Sb.</w:t>
      </w:r>
      <w:r w:rsidRPr="00DA54A7">
        <w:rPr>
          <w:rFonts w:ascii="Verdana" w:hAnsi="Verdana"/>
          <w:sz w:val="18"/>
          <w:szCs w:val="18"/>
        </w:rPr>
        <w:t>, o odpadech, v platném znění). Zhotovitel dále zajistí, že všechny osoby podílející se na realizaci díla dle této smlouvy budou vybaveny osobními ochrannými pracovními pomůckami.</w:t>
      </w:r>
      <w:r w:rsidRPr="00DA54A7">
        <w:rPr>
          <w:rFonts w:ascii="Verdana" w:hAnsi="Verdana" w:cs="Verdana-Italic"/>
          <w:sz w:val="18"/>
          <w:szCs w:val="18"/>
        </w:rPr>
        <w:t xml:space="preserve"> </w:t>
      </w:r>
      <w:r w:rsidR="00DA3757">
        <w:rPr>
          <w:rFonts w:ascii="Verdana" w:hAnsi="Verdana" w:cs="Verdana-Italic"/>
          <w:sz w:val="18"/>
          <w:szCs w:val="18"/>
        </w:rPr>
        <w:t>Zhotovitel</w:t>
      </w:r>
      <w:r w:rsidRPr="00DA54A7">
        <w:rPr>
          <w:rFonts w:ascii="Verdana" w:hAnsi="Verdana" w:cs="Verdana-Italic"/>
          <w:sz w:val="18"/>
          <w:szCs w:val="18"/>
        </w:rPr>
        <w:t xml:space="preserve"> se dále zavazuje k zajištění férových podmínek v dodavatelském řetězci spočívajících ve férových podmínkách</w:t>
      </w:r>
      <w:r w:rsidRPr="00DA54A7">
        <w:rPr>
          <w:rFonts w:ascii="Verdana" w:hAnsi="Verdana" w:cs="Calibri"/>
          <w:sz w:val="18"/>
          <w:szCs w:val="18"/>
        </w:rPr>
        <w:t xml:space="preserve"> </w:t>
      </w:r>
      <w:r w:rsidRPr="00DA54A7">
        <w:rPr>
          <w:rFonts w:ascii="Verdana" w:hAnsi="Verdana" w:cs="Verdana-Italic"/>
          <w:sz w:val="18"/>
          <w:szCs w:val="18"/>
        </w:rPr>
        <w:t>platebního systému.</w:t>
      </w:r>
    </w:p>
    <w:p w14:paraId="0F17981E" w14:textId="77777777" w:rsidR="00F25C3D" w:rsidRPr="00DA54A7" w:rsidRDefault="00F25C3D" w:rsidP="00E118AE">
      <w:pPr>
        <w:pStyle w:val="Odstavecseseznamem"/>
        <w:tabs>
          <w:tab w:val="left" w:pos="360"/>
        </w:tabs>
        <w:suppressAutoHyphens/>
        <w:spacing w:after="0" w:line="240" w:lineRule="auto"/>
        <w:ind w:left="357"/>
        <w:jc w:val="both"/>
        <w:rPr>
          <w:rFonts w:ascii="Verdana" w:hAnsi="Verdana" w:cs="Arial"/>
          <w:sz w:val="18"/>
          <w:szCs w:val="18"/>
        </w:rPr>
      </w:pPr>
    </w:p>
    <w:p w14:paraId="5F263C92" w14:textId="77777777" w:rsidR="00EB591E" w:rsidRPr="00DA54A7" w:rsidRDefault="00D236FF" w:rsidP="00E118AE">
      <w:pPr>
        <w:pStyle w:val="Nadpis2"/>
        <w:spacing w:before="0" w:after="0" w:line="240" w:lineRule="auto"/>
        <w:contextualSpacing/>
        <w:rPr>
          <w:rFonts w:ascii="Verdana" w:hAnsi="Verdana" w:cs="Arial"/>
          <w:snapToGrid w:val="0"/>
          <w:sz w:val="18"/>
          <w:szCs w:val="18"/>
        </w:rPr>
      </w:pPr>
      <w:r w:rsidRPr="00DA54A7">
        <w:rPr>
          <w:rFonts w:ascii="Verdana" w:hAnsi="Verdana" w:cs="Arial"/>
          <w:snapToGrid w:val="0"/>
          <w:sz w:val="18"/>
          <w:szCs w:val="18"/>
        </w:rPr>
        <w:t>XIII. ZÁVĚREČNÁ USTANOVENÍ</w:t>
      </w:r>
    </w:p>
    <w:p w14:paraId="5B3E5A83" w14:textId="49F1B80F" w:rsidR="003A23F0" w:rsidRPr="00DA54A7" w:rsidRDefault="003A23F0" w:rsidP="00455D35">
      <w:pPr>
        <w:pStyle w:val="Odstavecseseznamem"/>
        <w:numPr>
          <w:ilvl w:val="0"/>
          <w:numId w:val="22"/>
        </w:numPr>
        <w:tabs>
          <w:tab w:val="left" w:pos="0"/>
        </w:tabs>
        <w:spacing w:after="0" w:line="240" w:lineRule="auto"/>
        <w:jc w:val="both"/>
        <w:rPr>
          <w:rFonts w:ascii="Verdana" w:hAnsi="Verdana" w:cs="Calibri"/>
          <w:sz w:val="18"/>
          <w:szCs w:val="18"/>
        </w:rPr>
      </w:pPr>
      <w:r w:rsidRPr="00DA54A7">
        <w:rPr>
          <w:rFonts w:ascii="Verdana" w:hAnsi="Verdana" w:cs="Calibri"/>
          <w:sz w:val="18"/>
          <w:szCs w:val="18"/>
        </w:rPr>
        <w:t>Smlouva nabývá platnosti</w:t>
      </w:r>
      <w:r w:rsidR="00C01C22" w:rsidRPr="00DA54A7">
        <w:rPr>
          <w:rFonts w:ascii="Verdana" w:hAnsi="Verdana" w:cs="Calibri"/>
          <w:sz w:val="18"/>
          <w:szCs w:val="18"/>
        </w:rPr>
        <w:t xml:space="preserve"> a účinnosti</w:t>
      </w:r>
      <w:r w:rsidRPr="00DA54A7">
        <w:rPr>
          <w:rFonts w:ascii="Verdana" w:hAnsi="Verdana" w:cs="Calibri"/>
          <w:sz w:val="18"/>
          <w:szCs w:val="18"/>
        </w:rPr>
        <w:t xml:space="preserve"> dnem podpisu oběma smluvními stranami. Tato smlouva byla vyhotovena ve čtyřech stejnopisech, z nichž objednatel a zhotovitel obdrží po dvou vyhotoveních. </w:t>
      </w:r>
    </w:p>
    <w:p w14:paraId="58EE9410" w14:textId="5A2B9C51" w:rsidR="00EB591E" w:rsidRPr="00DA54A7" w:rsidRDefault="00D236FF" w:rsidP="00455D35">
      <w:pPr>
        <w:pStyle w:val="Odstavecseseznamem"/>
        <w:numPr>
          <w:ilvl w:val="0"/>
          <w:numId w:val="22"/>
        </w:numPr>
        <w:tabs>
          <w:tab w:val="left" w:pos="0"/>
        </w:tabs>
        <w:spacing w:after="0" w:line="240" w:lineRule="auto"/>
        <w:jc w:val="both"/>
        <w:rPr>
          <w:rFonts w:ascii="Verdana" w:hAnsi="Verdana" w:cs="Calibri"/>
          <w:sz w:val="18"/>
          <w:szCs w:val="18"/>
        </w:rPr>
      </w:pPr>
      <w:r w:rsidRPr="00DA54A7">
        <w:rPr>
          <w:rFonts w:ascii="Verdana" w:hAnsi="Verdana" w:cs="Arial"/>
          <w:sz w:val="18"/>
          <w:szCs w:val="18"/>
        </w:rPr>
        <w:t xml:space="preserve">Smlouva může být měněna a doplňována pouze vzestupně číslovanými písemnými dodatky ke smlouvě, vzájemně odsouhlasenými a potvrzenými oprávněnými zástupci smluvních stran. </w:t>
      </w:r>
      <w:r w:rsidR="000D6A54" w:rsidRPr="00DA54A7">
        <w:rPr>
          <w:rFonts w:ascii="Verdana" w:hAnsi="Verdana" w:cs="Arial"/>
          <w:sz w:val="18"/>
          <w:szCs w:val="18"/>
        </w:rPr>
        <w:t>Změny v jiné, než písemné formě se vylučují a budou považovány za neplatné.</w:t>
      </w:r>
    </w:p>
    <w:p w14:paraId="039B7FA5" w14:textId="2DF48D66" w:rsidR="00732900" w:rsidRPr="00DA54A7" w:rsidRDefault="00732900"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Calibri"/>
          <w:sz w:val="18"/>
          <w:szCs w:val="18"/>
        </w:rPr>
        <w:t>Objednatelem je zadavatel po uzavření této smlouvy na plnění předmětu veřejné zakázky (díla dle této smlouvy). Zhotovitelem je dodavatel po uzavření této smlouvy na plnění předmětu veřejné zakázky (díla dle této smlouvy). Podzhotovitelem je poddodavatel po uzavření této smlouvy na plnění předmětu veřejné zakázky (díla dle této smlouvy).</w:t>
      </w:r>
    </w:p>
    <w:p w14:paraId="19E13B14" w14:textId="3C8CB656" w:rsidR="00732900" w:rsidRPr="00DA54A7" w:rsidRDefault="00732900"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Calibri"/>
          <w:sz w:val="18"/>
          <w:szCs w:val="18"/>
        </w:rPr>
        <w:t>Příslušnou dokumentací (tj. projektovou dokumentací) je dokumentace zpracovaná v rozsahu stanoveném jiným právním předpisem. Položkovým rozpočtem je zhotovitelem oceněný soupis stavebních prací, dodávek a služeb, v němž jsou zhotovitelem uvedeny jednotkové ceny u všech položek stavebních prací, dodávek a služeb y jejich celkové ceny pro zadavatelem vymezené množství.</w:t>
      </w:r>
    </w:p>
    <w:p w14:paraId="53B320A6" w14:textId="73BF0E7B" w:rsidR="00FA10D0" w:rsidRPr="00DA54A7" w:rsidRDefault="00D236FF"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Arial"/>
          <w:sz w:val="18"/>
          <w:szCs w:val="18"/>
        </w:rPr>
        <w:t>Zhotovitel je povinen uchovávat veškerou dokumentaci související s realizací projektu, v jehož rámci je prováděno dílo dle této smlouvy, včetně účetních dokladů minimálně do konce roku 20</w:t>
      </w:r>
      <w:r w:rsidR="00016C8A" w:rsidRPr="00DA54A7">
        <w:rPr>
          <w:rFonts w:ascii="Verdana" w:hAnsi="Verdana" w:cs="Arial"/>
          <w:sz w:val="18"/>
          <w:szCs w:val="18"/>
        </w:rPr>
        <w:t>30</w:t>
      </w:r>
      <w:r w:rsidRPr="00DA54A7">
        <w:rPr>
          <w:rFonts w:ascii="Verdana" w:hAnsi="Verdana" w:cs="Arial"/>
          <w:sz w:val="18"/>
          <w:szCs w:val="18"/>
        </w:rPr>
        <w:t xml:space="preserve">; pokud je v českých právních předpisech stanovena lhůta delší, platí tato delší lhůta. </w:t>
      </w:r>
    </w:p>
    <w:p w14:paraId="19F85D4B" w14:textId="6A2ABC13" w:rsidR="00FA10D0" w:rsidRPr="00DA54A7" w:rsidRDefault="00D236FF"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Arial"/>
          <w:sz w:val="18"/>
          <w:szCs w:val="18"/>
        </w:rPr>
        <w:t xml:space="preserve">Zhotovitel je povinen minimálně do konce roku </w:t>
      </w:r>
      <w:r w:rsidR="00FA10D0" w:rsidRPr="00DA54A7">
        <w:rPr>
          <w:rFonts w:ascii="Verdana" w:hAnsi="Verdana" w:cs="Arial"/>
          <w:sz w:val="18"/>
          <w:szCs w:val="18"/>
        </w:rPr>
        <w:t>20</w:t>
      </w:r>
      <w:r w:rsidR="00016C8A" w:rsidRPr="00DA54A7">
        <w:rPr>
          <w:rFonts w:ascii="Verdana" w:hAnsi="Verdana" w:cs="Arial"/>
          <w:sz w:val="18"/>
          <w:szCs w:val="18"/>
        </w:rPr>
        <w:t>3</w:t>
      </w:r>
      <w:r w:rsidR="000D6A54" w:rsidRPr="00DA54A7">
        <w:rPr>
          <w:rFonts w:ascii="Verdana" w:hAnsi="Verdana" w:cs="Arial"/>
          <w:sz w:val="18"/>
          <w:szCs w:val="18"/>
        </w:rPr>
        <w:t>1</w:t>
      </w:r>
      <w:r w:rsidR="00FA10D0" w:rsidRPr="00DA54A7">
        <w:rPr>
          <w:rFonts w:ascii="Verdana" w:hAnsi="Verdana" w:cs="Arial"/>
          <w:sz w:val="18"/>
          <w:szCs w:val="18"/>
        </w:rPr>
        <w:t xml:space="preserve"> poskytovat požadované informace a dokumentaci související s realizací projektu zaměstnancům nebo zmocněncům pověřených orgánů (</w:t>
      </w:r>
      <w:r w:rsidR="003B2848" w:rsidRPr="00DA54A7">
        <w:rPr>
          <w:rFonts w:ascii="Verdana" w:hAnsi="Verdana" w:cs="Arial"/>
          <w:sz w:val="18"/>
          <w:szCs w:val="18"/>
        </w:rPr>
        <w:t>SFŽP</w:t>
      </w:r>
      <w:r w:rsidR="00FA10D0" w:rsidRPr="00DA54A7">
        <w:rPr>
          <w:rFonts w:ascii="Verdana" w:hAnsi="Verdana" w:cs="Arial"/>
          <w:sz w:val="18"/>
          <w:szCs w:val="18"/>
        </w:rPr>
        <w:t xml:space="preserve">, MF ČR, evropské komise, Evropského účetního dvora, Nejvyššího kontrolního úřadu, příslušného orgánu finanční správy a dalších oprávněných orgánů státní správy) a je povinen vytvořit výše uvedeným </w:t>
      </w:r>
      <w:r w:rsidR="00FA10D0" w:rsidRPr="00DA54A7">
        <w:rPr>
          <w:rFonts w:ascii="Verdana" w:hAnsi="Verdana" w:cs="Arial"/>
          <w:sz w:val="18"/>
          <w:szCs w:val="18"/>
        </w:rPr>
        <w:lastRenderedPageBreak/>
        <w:t>osobám podmínky k provedení kontroly vztahující se k realizaci projektu a poskytnout jim při provádění kontroly součinnost.</w:t>
      </w:r>
    </w:p>
    <w:p w14:paraId="047E18D2" w14:textId="3BEB572F" w:rsidR="00A47157" w:rsidRPr="00DA54A7" w:rsidRDefault="00A47157"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Arial"/>
          <w:sz w:val="18"/>
          <w:szCs w:val="18"/>
        </w:rPr>
        <w:t xml:space="preserve">Zhotovitel se zavazuje poskytnout veškerou potřebnou součinnost pro zajištění požadavků na </w:t>
      </w:r>
      <w:r w:rsidR="00E15230" w:rsidRPr="00DA54A7">
        <w:rPr>
          <w:rFonts w:ascii="Verdana" w:hAnsi="Verdana" w:cs="Arial"/>
          <w:sz w:val="18"/>
          <w:szCs w:val="18"/>
        </w:rPr>
        <w:t>Publicitu stanovených poskytovatelem dotace.</w:t>
      </w:r>
    </w:p>
    <w:p w14:paraId="681FC9AE" w14:textId="77777777" w:rsidR="00EB591E" w:rsidRPr="00DA54A7" w:rsidRDefault="00D236FF" w:rsidP="00455D35">
      <w:pPr>
        <w:numPr>
          <w:ilvl w:val="0"/>
          <w:numId w:val="22"/>
        </w:numPr>
        <w:spacing w:after="0" w:line="240" w:lineRule="auto"/>
        <w:contextualSpacing/>
        <w:jc w:val="both"/>
        <w:rPr>
          <w:rFonts w:ascii="Verdana" w:hAnsi="Verdana" w:cs="Arial"/>
          <w:szCs w:val="18"/>
        </w:rPr>
      </w:pPr>
      <w:r w:rsidRPr="00DA54A7">
        <w:rPr>
          <w:rFonts w:ascii="Verdana" w:hAnsi="Verdana" w:cs="Arial"/>
          <w:szCs w:val="18"/>
        </w:rPr>
        <w:t>Pokud není v této smlouvě uvedeno jinak, řídí se vzájemné vztahy smluvních stran občanským zákoníkem (zákon č. 89/2012 Sb.), zejména ustanovením § 2586 a násl. občanského zákoníku.  Smluvní strany se výslovně dohodly, že ustanovení § 577 zák. č. 89/2012 Sb., občanský zákoník, se v jejich vzájemných vztazích nepoužije, tj. určení množstevního, časového, územního nebo jiného rozsahu v této smlouvě je pevně určeno autonomní dohodou smluvních stran a soud není oprávněn do smlouvy jakkoli zasahovat.</w:t>
      </w:r>
    </w:p>
    <w:p w14:paraId="71780ED6" w14:textId="77777777" w:rsidR="004E6A2D" w:rsidRPr="00DA54A7" w:rsidRDefault="00D236FF" w:rsidP="00455D35">
      <w:pPr>
        <w:numPr>
          <w:ilvl w:val="0"/>
          <w:numId w:val="22"/>
        </w:numPr>
        <w:spacing w:after="0" w:line="240" w:lineRule="auto"/>
        <w:contextualSpacing/>
        <w:jc w:val="both"/>
        <w:rPr>
          <w:rFonts w:ascii="Verdana" w:hAnsi="Verdana" w:cs="Arial"/>
          <w:szCs w:val="18"/>
        </w:rPr>
      </w:pPr>
      <w:r w:rsidRPr="00DA54A7">
        <w:rPr>
          <w:rFonts w:ascii="Verdana" w:hAnsi="Verdana" w:cs="Arial"/>
          <w:szCs w:val="18"/>
        </w:rPr>
        <w:t>Smluvní strany této smlouvy prohlašují a stvrzují svými podpisy, že jsou oprávněny tuto smlouvu uzavřít a že tuto smlouvu uzavírají ze své vůle, svobodně a vážně, že ji neuzavírají ani v tísni ani za jinak nápadně nevýhodných podmínek a že si ji řádně před podpisem přečetly a jsou srozuměny s jejím obsahem.</w:t>
      </w:r>
    </w:p>
    <w:p w14:paraId="0B368679" w14:textId="290552F0" w:rsidR="000D6A54" w:rsidRPr="00DA54A7" w:rsidRDefault="000D6A54"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Arial"/>
          <w:sz w:val="18"/>
          <w:szCs w:val="18"/>
        </w:rPr>
        <w:t>Objednatel je oprávněn zveřejnit plné znění zadávací dokumentace veřejné zakázky a podmínky a obsah uzavřeného smluvního vztahu. Zhotovitel plně souhlasí se zveřejněním všech náležitostí tohoto smluvního vztahu (včetně plného textu této smlouvy a jejích příloh) a případně též smluvních vztahů s touto smlouvou souvisejících v zákonem požadovaném rozsahu (</w:t>
      </w:r>
      <w:r w:rsidR="00AD00F2" w:rsidRPr="00DA54A7">
        <w:rPr>
          <w:rFonts w:ascii="Verdana" w:hAnsi="Verdana" w:cs="Arial"/>
          <w:sz w:val="18"/>
          <w:szCs w:val="18"/>
        </w:rPr>
        <w:t>např</w:t>
      </w:r>
      <w:r w:rsidRPr="00DA54A7">
        <w:rPr>
          <w:rFonts w:ascii="Verdana" w:hAnsi="Verdana" w:cs="Arial"/>
          <w:sz w:val="18"/>
          <w:szCs w:val="18"/>
        </w:rPr>
        <w:t>. na profilu zadavatele). Zhotovitel je povinen zajistit a prohlašuje, že zajistil, že tato smlouva neobsahuje obchodní tajemství ani jiné údaje (např. osobní údaje osob), které by neměly být zveřejněny dle platných právních předpisů. Pro případ, že by zhotovitel zjistil, že tato smlouva obsahuje v určitých ustanovení údaje (např. osobní údaje osob), které dle právních předpisů nemají být zveřejněny, zavazuje se na tuto skutečnost objednateli bez odkladu, nejdéle však do sedmi dnů od uzavření smlouvy, písemně upozornit, a současně objednateli předat kopii uzavřené smlouvy se začerněnými údaji, které nemají být zveřejněny a požádat, aby smlouva byla zveřejněna bez těchto údajů. Objednatel však není povinen žádosti zhotovitele vyhovět, pokud dojde k závěru, že je nedůvodná.</w:t>
      </w:r>
    </w:p>
    <w:p w14:paraId="25DE1F68" w14:textId="5618A9CA" w:rsidR="004E6A2D" w:rsidRPr="00DA54A7" w:rsidRDefault="004E6A2D" w:rsidP="00455D35">
      <w:pPr>
        <w:pStyle w:val="Odstavecseseznamem"/>
        <w:numPr>
          <w:ilvl w:val="0"/>
          <w:numId w:val="22"/>
        </w:numPr>
        <w:spacing w:after="0" w:line="240" w:lineRule="auto"/>
        <w:jc w:val="both"/>
        <w:rPr>
          <w:rFonts w:ascii="Verdana" w:hAnsi="Verdana" w:cs="Arial"/>
          <w:sz w:val="18"/>
          <w:szCs w:val="18"/>
        </w:rPr>
      </w:pPr>
      <w:r w:rsidRPr="00DA54A7">
        <w:rPr>
          <w:rFonts w:ascii="Verdana" w:hAnsi="Verdana" w:cs="Arial"/>
          <w:sz w:val="18"/>
          <w:szCs w:val="18"/>
        </w:rPr>
        <w:t xml:space="preserve">Nedílnou součást této smlouvy tvoří jako přílohy této smlouvy: </w:t>
      </w:r>
    </w:p>
    <w:p w14:paraId="55678F67" w14:textId="77777777" w:rsidR="004E6A2D" w:rsidRPr="00DA54A7" w:rsidRDefault="004E6A2D" w:rsidP="00455D35">
      <w:pPr>
        <w:pStyle w:val="Odstavecseseznamem"/>
        <w:widowControl w:val="0"/>
        <w:numPr>
          <w:ilvl w:val="0"/>
          <w:numId w:val="23"/>
        </w:numPr>
        <w:spacing w:after="0" w:line="240" w:lineRule="auto"/>
        <w:ind w:right="-142"/>
        <w:rPr>
          <w:rFonts w:ascii="Verdana" w:hAnsi="Verdana" w:cs="Arial"/>
          <w:color w:val="000000" w:themeColor="text1"/>
          <w:sz w:val="18"/>
          <w:szCs w:val="18"/>
        </w:rPr>
      </w:pPr>
      <w:r w:rsidRPr="00DA54A7">
        <w:rPr>
          <w:rFonts w:ascii="Verdana" w:hAnsi="Verdana" w:cs="Arial"/>
          <w:color w:val="000000" w:themeColor="text1"/>
          <w:sz w:val="18"/>
          <w:szCs w:val="18"/>
        </w:rPr>
        <w:t>Příloha č. 1 – projektová dokumentace (v elektronické podobě na datovém nosiči CD/DVD);</w:t>
      </w:r>
    </w:p>
    <w:p w14:paraId="1D707AB0" w14:textId="77777777" w:rsidR="00FE7ABE" w:rsidRPr="00DA54A7" w:rsidRDefault="004E6A2D" w:rsidP="00455D35">
      <w:pPr>
        <w:pStyle w:val="Odstavecseseznamem"/>
        <w:widowControl w:val="0"/>
        <w:numPr>
          <w:ilvl w:val="0"/>
          <w:numId w:val="23"/>
        </w:numPr>
        <w:spacing w:after="0" w:line="240" w:lineRule="auto"/>
        <w:ind w:right="-142"/>
        <w:rPr>
          <w:rFonts w:ascii="Verdana" w:hAnsi="Verdana" w:cs="Arial"/>
          <w:color w:val="000000" w:themeColor="text1"/>
          <w:sz w:val="18"/>
          <w:szCs w:val="18"/>
        </w:rPr>
      </w:pPr>
      <w:r w:rsidRPr="00DA54A7">
        <w:rPr>
          <w:rFonts w:ascii="Verdana" w:hAnsi="Verdana" w:cs="Arial"/>
          <w:color w:val="000000" w:themeColor="text1"/>
          <w:sz w:val="18"/>
          <w:szCs w:val="18"/>
        </w:rPr>
        <w:t>Příloha č. 2 – položkový rozpočet;</w:t>
      </w:r>
    </w:p>
    <w:p w14:paraId="2495C71D" w14:textId="77777777" w:rsidR="006C2222" w:rsidRPr="00DA54A7" w:rsidRDefault="00FE7ABE" w:rsidP="00455D35">
      <w:pPr>
        <w:pStyle w:val="Odstavecseseznamem"/>
        <w:widowControl w:val="0"/>
        <w:numPr>
          <w:ilvl w:val="0"/>
          <w:numId w:val="23"/>
        </w:numPr>
        <w:spacing w:after="0" w:line="240" w:lineRule="auto"/>
        <w:ind w:right="-142"/>
        <w:rPr>
          <w:rFonts w:ascii="Verdana" w:hAnsi="Verdana" w:cs="Arial"/>
          <w:color w:val="000000" w:themeColor="text1"/>
          <w:sz w:val="18"/>
          <w:szCs w:val="18"/>
        </w:rPr>
      </w:pPr>
      <w:r w:rsidRPr="00DA54A7">
        <w:rPr>
          <w:rFonts w:ascii="Verdana" w:hAnsi="Verdana" w:cs="Arial"/>
          <w:color w:val="000000" w:themeColor="text1"/>
          <w:sz w:val="18"/>
          <w:szCs w:val="18"/>
        </w:rPr>
        <w:t>Příloha č. 3 – podrobný harmonogram stavby;</w:t>
      </w:r>
    </w:p>
    <w:p w14:paraId="3DA2ACC4" w14:textId="563D9ED3" w:rsidR="006C2222" w:rsidRPr="00DA54A7" w:rsidRDefault="00C40E2E" w:rsidP="00455D35">
      <w:pPr>
        <w:pStyle w:val="Odstavecseseznamem"/>
        <w:widowControl w:val="0"/>
        <w:numPr>
          <w:ilvl w:val="0"/>
          <w:numId w:val="23"/>
        </w:numPr>
        <w:spacing w:after="0" w:line="240" w:lineRule="auto"/>
        <w:ind w:right="-142"/>
        <w:rPr>
          <w:rFonts w:ascii="Verdana" w:hAnsi="Verdana" w:cs="Arial"/>
          <w:color w:val="000000" w:themeColor="text1"/>
          <w:sz w:val="18"/>
          <w:szCs w:val="18"/>
        </w:rPr>
      </w:pPr>
      <w:r w:rsidRPr="00DA54A7">
        <w:rPr>
          <w:rFonts w:ascii="Verdana" w:hAnsi="Verdana" w:cs="Arial"/>
          <w:color w:val="000000" w:themeColor="text1"/>
          <w:sz w:val="18"/>
          <w:szCs w:val="18"/>
        </w:rPr>
        <w:t>Příloha č.</w:t>
      </w:r>
      <w:r w:rsidR="00FE7ABE" w:rsidRPr="00DA54A7">
        <w:rPr>
          <w:rFonts w:ascii="Verdana" w:hAnsi="Verdana" w:cs="Arial"/>
          <w:color w:val="000000" w:themeColor="text1"/>
          <w:sz w:val="18"/>
          <w:szCs w:val="18"/>
        </w:rPr>
        <w:t xml:space="preserve"> 4</w:t>
      </w:r>
      <w:r w:rsidRPr="00DA54A7">
        <w:rPr>
          <w:rFonts w:ascii="Verdana" w:hAnsi="Verdana" w:cs="Arial"/>
          <w:color w:val="000000" w:themeColor="text1"/>
          <w:sz w:val="18"/>
          <w:szCs w:val="18"/>
        </w:rPr>
        <w:t xml:space="preserve"> </w:t>
      </w:r>
      <w:r w:rsidR="00016C8A" w:rsidRPr="00DA54A7">
        <w:rPr>
          <w:rFonts w:ascii="Verdana" w:hAnsi="Verdana" w:cs="Arial"/>
          <w:color w:val="000000" w:themeColor="text1"/>
          <w:sz w:val="18"/>
          <w:szCs w:val="18"/>
        </w:rPr>
        <w:t>–</w:t>
      </w:r>
      <w:r w:rsidRPr="00DA54A7">
        <w:rPr>
          <w:rFonts w:ascii="Verdana" w:hAnsi="Verdana" w:cs="Arial"/>
          <w:color w:val="000000" w:themeColor="text1"/>
          <w:sz w:val="18"/>
          <w:szCs w:val="18"/>
        </w:rPr>
        <w:t xml:space="preserve"> </w:t>
      </w:r>
      <w:r w:rsidR="00C44997" w:rsidRPr="00DA54A7">
        <w:rPr>
          <w:rFonts w:ascii="Verdana" w:hAnsi="Verdana" w:cs="Arial"/>
          <w:color w:val="000000" w:themeColor="text1"/>
          <w:sz w:val="18"/>
          <w:szCs w:val="18"/>
        </w:rPr>
        <w:t>závazné podmínky AOPK ČR</w:t>
      </w:r>
      <w:r w:rsidR="00D7550D" w:rsidRPr="00DA54A7">
        <w:rPr>
          <w:rFonts w:ascii="Verdana" w:hAnsi="Verdana" w:cs="Arial"/>
          <w:sz w:val="18"/>
          <w:szCs w:val="18"/>
        </w:rPr>
        <w:t>;</w:t>
      </w:r>
    </w:p>
    <w:p w14:paraId="33D80BDB" w14:textId="0B07A779" w:rsidR="00016C8A" w:rsidRPr="00DA54A7" w:rsidRDefault="00016C8A" w:rsidP="00455D35">
      <w:pPr>
        <w:pStyle w:val="Odstavecseseznamem"/>
        <w:widowControl w:val="0"/>
        <w:numPr>
          <w:ilvl w:val="0"/>
          <w:numId w:val="23"/>
        </w:numPr>
        <w:spacing w:after="0" w:line="240" w:lineRule="auto"/>
        <w:ind w:right="-142"/>
        <w:rPr>
          <w:rFonts w:ascii="Verdana" w:hAnsi="Verdana" w:cs="Arial"/>
          <w:color w:val="000000" w:themeColor="text1"/>
          <w:sz w:val="18"/>
          <w:szCs w:val="18"/>
        </w:rPr>
      </w:pPr>
      <w:r w:rsidRPr="00DA54A7">
        <w:rPr>
          <w:rFonts w:ascii="Verdana" w:hAnsi="Verdana" w:cstheme="minorHAnsi"/>
          <w:sz w:val="18"/>
          <w:szCs w:val="18"/>
        </w:rPr>
        <w:t xml:space="preserve">Příloha č. </w:t>
      </w:r>
      <w:r w:rsidR="00AB435F" w:rsidRPr="00DA54A7">
        <w:rPr>
          <w:rFonts w:ascii="Verdana" w:hAnsi="Verdana" w:cstheme="minorHAnsi"/>
          <w:sz w:val="18"/>
          <w:szCs w:val="18"/>
        </w:rPr>
        <w:t>5</w:t>
      </w:r>
      <w:r w:rsidRPr="00DA54A7">
        <w:rPr>
          <w:rFonts w:ascii="Verdana" w:hAnsi="Verdana" w:cstheme="minorHAnsi"/>
          <w:sz w:val="18"/>
          <w:szCs w:val="18"/>
        </w:rPr>
        <w:t xml:space="preserve"> – </w:t>
      </w:r>
      <w:r w:rsidR="0015383F" w:rsidRPr="00DA54A7">
        <w:rPr>
          <w:rFonts w:ascii="Verdana" w:hAnsi="Verdana" w:cstheme="minorHAnsi"/>
          <w:sz w:val="18"/>
          <w:szCs w:val="18"/>
        </w:rPr>
        <w:t>s</w:t>
      </w:r>
      <w:r w:rsidRPr="00DA54A7">
        <w:rPr>
          <w:rFonts w:ascii="Verdana" w:hAnsi="Verdana" w:cstheme="minorHAnsi"/>
          <w:sz w:val="18"/>
          <w:szCs w:val="18"/>
        </w:rPr>
        <w:t xml:space="preserve">eznam případných </w:t>
      </w:r>
      <w:r w:rsidR="007E0AAB" w:rsidRPr="00DA54A7">
        <w:rPr>
          <w:rFonts w:ascii="Verdana" w:hAnsi="Verdana" w:cstheme="minorHAnsi"/>
          <w:sz w:val="18"/>
          <w:szCs w:val="18"/>
        </w:rPr>
        <w:t>poddodavatelů</w:t>
      </w:r>
      <w:r w:rsidRPr="00DA54A7">
        <w:rPr>
          <w:rFonts w:ascii="Verdana" w:hAnsi="Verdana" w:cstheme="minorHAnsi"/>
          <w:sz w:val="18"/>
          <w:szCs w:val="18"/>
        </w:rPr>
        <w:t>;</w:t>
      </w:r>
    </w:p>
    <w:p w14:paraId="45C20B8F" w14:textId="492D3DAD" w:rsidR="00016C8A" w:rsidRPr="00DA54A7" w:rsidRDefault="00016C8A" w:rsidP="00E118AE">
      <w:pPr>
        <w:pStyle w:val="Odstavecseseznamem"/>
        <w:widowControl w:val="0"/>
        <w:spacing w:after="0" w:line="240" w:lineRule="auto"/>
        <w:ind w:right="-142"/>
        <w:rPr>
          <w:rFonts w:ascii="Verdana" w:hAnsi="Verdana" w:cs="Arial"/>
          <w:color w:val="000000" w:themeColor="text1"/>
          <w:sz w:val="18"/>
          <w:szCs w:val="18"/>
        </w:rPr>
      </w:pPr>
    </w:p>
    <w:p w14:paraId="23B1B169" w14:textId="77777777" w:rsidR="00C2359B" w:rsidRPr="00DA54A7" w:rsidRDefault="00C2359B" w:rsidP="00E118AE">
      <w:pPr>
        <w:pStyle w:val="Odstavecseseznamem"/>
        <w:widowControl w:val="0"/>
        <w:spacing w:after="0" w:line="240" w:lineRule="auto"/>
        <w:ind w:right="-142"/>
        <w:rPr>
          <w:rFonts w:ascii="Verdana" w:hAnsi="Verdana" w:cs="Arial"/>
          <w:color w:val="000000" w:themeColor="text1"/>
          <w:sz w:val="18"/>
          <w:szCs w:val="18"/>
        </w:rPr>
      </w:pPr>
    </w:p>
    <w:p w14:paraId="72EFBF8A" w14:textId="77777777" w:rsidR="00C95955" w:rsidRPr="00DA54A7" w:rsidRDefault="00C95955" w:rsidP="00E118AE">
      <w:pPr>
        <w:spacing w:after="0" w:line="240" w:lineRule="auto"/>
        <w:rPr>
          <w:rFonts w:ascii="Verdana" w:hAnsi="Verdana" w:cs="Arial"/>
          <w:color w:val="000000" w:themeColor="text1"/>
          <w:szCs w:val="18"/>
        </w:rPr>
      </w:pPr>
    </w:p>
    <w:p w14:paraId="2CB93FDA" w14:textId="77777777" w:rsidR="004E1382" w:rsidRPr="00DA54A7" w:rsidRDefault="004E1382" w:rsidP="004E1382">
      <w:pPr>
        <w:spacing w:after="0" w:line="240" w:lineRule="auto"/>
        <w:rPr>
          <w:rFonts w:ascii="Verdana" w:hAnsi="Verdana" w:cs="Arial"/>
          <w:szCs w:val="18"/>
        </w:rPr>
      </w:pPr>
      <w:r w:rsidRPr="00DA54A7">
        <w:rPr>
          <w:rFonts w:ascii="Verdana" w:hAnsi="Verdana" w:cs="Arial"/>
          <w:szCs w:val="18"/>
        </w:rPr>
        <w:t>Za objednatele:</w:t>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t xml:space="preserve">Za zhotovitele: </w:t>
      </w:r>
    </w:p>
    <w:p w14:paraId="59D34E1C" w14:textId="77777777" w:rsidR="004E1382" w:rsidRPr="00DA54A7" w:rsidRDefault="004E1382" w:rsidP="004E1382">
      <w:pPr>
        <w:spacing w:after="0" w:line="240" w:lineRule="auto"/>
        <w:rPr>
          <w:rFonts w:ascii="Verdana" w:hAnsi="Verdana" w:cs="Arial"/>
          <w:szCs w:val="18"/>
        </w:rPr>
      </w:pPr>
    </w:p>
    <w:p w14:paraId="1A685FB1" w14:textId="77777777" w:rsidR="004E1382" w:rsidRPr="00DA54A7" w:rsidRDefault="004E1382" w:rsidP="004E1382">
      <w:pPr>
        <w:spacing w:after="0" w:line="240" w:lineRule="auto"/>
        <w:jc w:val="both"/>
        <w:rPr>
          <w:rFonts w:ascii="Verdana" w:hAnsi="Verdana" w:cs="Arial"/>
          <w:szCs w:val="18"/>
        </w:rPr>
      </w:pPr>
    </w:p>
    <w:p w14:paraId="312BC2C6" w14:textId="77777777" w:rsidR="004E1382" w:rsidRPr="00DA54A7" w:rsidRDefault="004E1382" w:rsidP="004E1382">
      <w:pPr>
        <w:spacing w:after="0" w:line="240" w:lineRule="auto"/>
        <w:jc w:val="both"/>
        <w:rPr>
          <w:rFonts w:ascii="Verdana" w:hAnsi="Verdana" w:cs="Arial"/>
          <w:szCs w:val="18"/>
        </w:rPr>
      </w:pPr>
      <w:r w:rsidRPr="00DA54A7">
        <w:rPr>
          <w:rFonts w:ascii="Verdana" w:hAnsi="Verdana" w:cs="Arial"/>
          <w:szCs w:val="18"/>
        </w:rPr>
        <w:t>V ___________dne __________</w:t>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highlight w:val="yellow"/>
        </w:rPr>
        <w:t>V XXX (doplňte) dne XXX (doplňte)</w:t>
      </w:r>
    </w:p>
    <w:p w14:paraId="76DBE59E" w14:textId="77777777" w:rsidR="004E1382" w:rsidRPr="00DA54A7" w:rsidRDefault="004E1382" w:rsidP="004E1382">
      <w:pPr>
        <w:spacing w:after="0" w:line="240" w:lineRule="auto"/>
        <w:jc w:val="both"/>
        <w:rPr>
          <w:rFonts w:ascii="Verdana" w:hAnsi="Verdana" w:cs="Arial"/>
          <w:szCs w:val="18"/>
        </w:rPr>
      </w:pPr>
    </w:p>
    <w:p w14:paraId="6D04C75F" w14:textId="77777777" w:rsidR="004E1382" w:rsidRPr="00DA54A7" w:rsidRDefault="004E1382" w:rsidP="004E1382">
      <w:pPr>
        <w:spacing w:after="0" w:line="240" w:lineRule="auto"/>
        <w:jc w:val="both"/>
        <w:rPr>
          <w:rFonts w:ascii="Verdana" w:hAnsi="Verdana" w:cs="Arial"/>
          <w:szCs w:val="18"/>
        </w:rPr>
      </w:pPr>
    </w:p>
    <w:p w14:paraId="6B6173C8" w14:textId="77777777" w:rsidR="004E1382" w:rsidRPr="00DA54A7" w:rsidRDefault="004E1382" w:rsidP="004E1382">
      <w:pPr>
        <w:spacing w:after="0" w:line="240" w:lineRule="auto"/>
        <w:jc w:val="both"/>
        <w:rPr>
          <w:rFonts w:ascii="Verdana" w:hAnsi="Verdana" w:cs="Arial"/>
          <w:szCs w:val="18"/>
        </w:rPr>
      </w:pPr>
    </w:p>
    <w:p w14:paraId="14A3ABA2" w14:textId="77777777" w:rsidR="004E1382" w:rsidRPr="00DA54A7" w:rsidRDefault="004E1382" w:rsidP="004E1382">
      <w:pPr>
        <w:spacing w:after="0" w:line="240" w:lineRule="auto"/>
        <w:jc w:val="both"/>
        <w:rPr>
          <w:rFonts w:ascii="Verdana" w:hAnsi="Verdana" w:cs="Arial"/>
          <w:szCs w:val="18"/>
        </w:rPr>
      </w:pPr>
    </w:p>
    <w:p w14:paraId="65FC0F96" w14:textId="77777777" w:rsidR="004E1382" w:rsidRPr="00DA54A7" w:rsidRDefault="004E1382" w:rsidP="004E1382">
      <w:pPr>
        <w:spacing w:after="0" w:line="240" w:lineRule="auto"/>
        <w:jc w:val="both"/>
        <w:rPr>
          <w:rFonts w:ascii="Verdana" w:hAnsi="Verdana" w:cs="Arial"/>
          <w:szCs w:val="18"/>
        </w:rPr>
      </w:pPr>
    </w:p>
    <w:p w14:paraId="11EECE01" w14:textId="77777777" w:rsidR="004E1382" w:rsidRPr="00DA54A7" w:rsidRDefault="004E1382" w:rsidP="004E1382">
      <w:pPr>
        <w:spacing w:after="0" w:line="240" w:lineRule="auto"/>
        <w:jc w:val="both"/>
        <w:rPr>
          <w:rFonts w:ascii="Verdana" w:hAnsi="Verdana" w:cs="Arial"/>
          <w:szCs w:val="18"/>
        </w:rPr>
      </w:pPr>
    </w:p>
    <w:p w14:paraId="1161AE0B" w14:textId="77777777" w:rsidR="004E1382" w:rsidRPr="00DA54A7" w:rsidRDefault="004E1382" w:rsidP="004E1382">
      <w:pPr>
        <w:spacing w:after="0" w:line="240" w:lineRule="auto"/>
        <w:jc w:val="both"/>
        <w:rPr>
          <w:rFonts w:ascii="Verdana" w:hAnsi="Verdana" w:cs="Arial"/>
          <w:szCs w:val="18"/>
        </w:rPr>
      </w:pPr>
    </w:p>
    <w:p w14:paraId="6B5E9FE1" w14:textId="77777777" w:rsidR="004E1382" w:rsidRPr="00DA54A7" w:rsidRDefault="004E1382" w:rsidP="004E1382">
      <w:pPr>
        <w:spacing w:after="0" w:line="240" w:lineRule="auto"/>
        <w:jc w:val="both"/>
        <w:rPr>
          <w:rFonts w:ascii="Verdana" w:hAnsi="Verdana" w:cs="Arial"/>
          <w:szCs w:val="18"/>
        </w:rPr>
      </w:pPr>
      <w:r w:rsidRPr="00DA54A7">
        <w:rPr>
          <w:rFonts w:ascii="Verdana" w:hAnsi="Verdana" w:cs="Arial"/>
          <w:szCs w:val="18"/>
        </w:rPr>
        <w:t>________________________________</w:t>
      </w:r>
      <w:r w:rsidRPr="00DA54A7">
        <w:rPr>
          <w:rFonts w:ascii="Verdana" w:hAnsi="Verdana" w:cs="Arial"/>
          <w:szCs w:val="18"/>
        </w:rPr>
        <w:tab/>
      </w:r>
      <w:r w:rsidRPr="00DA54A7">
        <w:rPr>
          <w:rFonts w:ascii="Verdana" w:hAnsi="Verdana" w:cs="Arial"/>
          <w:szCs w:val="18"/>
        </w:rPr>
        <w:tab/>
        <w:t>______________________________</w:t>
      </w:r>
      <w:r w:rsidRPr="00DA54A7">
        <w:rPr>
          <w:rFonts w:ascii="Verdana" w:hAnsi="Verdana" w:cs="Arial"/>
          <w:szCs w:val="18"/>
        </w:rPr>
        <w:tab/>
      </w:r>
    </w:p>
    <w:p w14:paraId="28286A4F" w14:textId="77777777" w:rsidR="004E1382" w:rsidRPr="00DA54A7" w:rsidRDefault="004E1382" w:rsidP="004E1382">
      <w:pPr>
        <w:spacing w:after="0" w:line="240" w:lineRule="auto"/>
        <w:jc w:val="both"/>
        <w:rPr>
          <w:rFonts w:ascii="Verdana" w:hAnsi="Verdana" w:cs="Arial"/>
          <w:b/>
          <w:bCs/>
          <w:szCs w:val="18"/>
        </w:rPr>
      </w:pPr>
      <w:r w:rsidRPr="00DA54A7">
        <w:rPr>
          <w:rFonts w:ascii="Verdana" w:hAnsi="Verdana" w:cs="Arial"/>
          <w:b/>
          <w:bCs/>
          <w:szCs w:val="18"/>
        </w:rPr>
        <w:t>Eva Pacltová</w:t>
      </w:r>
      <w:r w:rsidRPr="00DA54A7">
        <w:rPr>
          <w:rFonts w:ascii="Verdana" w:hAnsi="Verdana" w:cs="Arial"/>
          <w:b/>
          <w:bCs/>
          <w:szCs w:val="18"/>
        </w:rPr>
        <w:tab/>
      </w:r>
      <w:r w:rsidRPr="00DA54A7">
        <w:rPr>
          <w:rFonts w:ascii="Verdana" w:hAnsi="Verdana" w:cs="Arial"/>
          <w:b/>
          <w:bCs/>
          <w:szCs w:val="18"/>
        </w:rPr>
        <w:tab/>
      </w:r>
      <w:r w:rsidRPr="00DA54A7">
        <w:rPr>
          <w:rFonts w:ascii="Verdana" w:hAnsi="Verdana" w:cs="Arial"/>
          <w:b/>
          <w:bCs/>
          <w:szCs w:val="18"/>
        </w:rPr>
        <w:tab/>
      </w:r>
      <w:r w:rsidRPr="00DA54A7">
        <w:rPr>
          <w:rFonts w:ascii="Verdana" w:hAnsi="Verdana" w:cs="Arial"/>
          <w:b/>
          <w:bCs/>
          <w:szCs w:val="18"/>
        </w:rPr>
        <w:tab/>
      </w:r>
      <w:r w:rsidRPr="00DA54A7">
        <w:rPr>
          <w:rFonts w:ascii="Verdana" w:hAnsi="Verdana" w:cs="Arial"/>
          <w:b/>
          <w:bCs/>
          <w:szCs w:val="18"/>
        </w:rPr>
        <w:tab/>
      </w:r>
      <w:r w:rsidRPr="00DA54A7">
        <w:rPr>
          <w:rFonts w:ascii="Verdana" w:hAnsi="Verdana" w:cs="Arial"/>
          <w:b/>
          <w:bCs/>
          <w:szCs w:val="18"/>
        </w:rPr>
        <w:tab/>
      </w:r>
      <w:r w:rsidRPr="00DA54A7">
        <w:rPr>
          <w:rFonts w:ascii="Verdana" w:hAnsi="Verdana" w:cs="Arial"/>
          <w:b/>
          <w:bCs/>
          <w:szCs w:val="18"/>
          <w:highlight w:val="yellow"/>
        </w:rPr>
        <w:t>XXX (doplňte)</w:t>
      </w:r>
    </w:p>
    <w:p w14:paraId="31831E02" w14:textId="77777777" w:rsidR="004E1382" w:rsidRPr="00DA54A7" w:rsidRDefault="004E1382" w:rsidP="004E1382">
      <w:pPr>
        <w:spacing w:after="0" w:line="240" w:lineRule="auto"/>
        <w:jc w:val="both"/>
        <w:rPr>
          <w:rFonts w:ascii="Verdana" w:hAnsi="Verdana" w:cs="Arial"/>
          <w:snapToGrid w:val="0"/>
          <w:szCs w:val="18"/>
        </w:rPr>
      </w:pPr>
      <w:r w:rsidRPr="00DA54A7">
        <w:rPr>
          <w:rFonts w:ascii="Verdana" w:hAnsi="Verdana" w:cs="Arial"/>
          <w:szCs w:val="18"/>
        </w:rPr>
        <w:t>starostka obce Jizbice</w:t>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rPr>
        <w:tab/>
      </w:r>
      <w:r w:rsidRPr="00DA54A7">
        <w:rPr>
          <w:rFonts w:ascii="Verdana" w:hAnsi="Verdana" w:cs="Arial"/>
          <w:szCs w:val="18"/>
          <w:highlight w:val="yellow"/>
        </w:rPr>
        <w:t>XXX (doplňte)</w:t>
      </w:r>
    </w:p>
    <w:p w14:paraId="4DDEC8FA" w14:textId="51DD2AA1" w:rsidR="00EB591E" w:rsidRPr="00DA54A7" w:rsidRDefault="00EB591E" w:rsidP="004E1382">
      <w:pPr>
        <w:spacing w:after="0" w:line="240" w:lineRule="auto"/>
        <w:jc w:val="both"/>
        <w:rPr>
          <w:rFonts w:ascii="Verdana" w:hAnsi="Verdana" w:cs="Arial"/>
          <w:snapToGrid w:val="0"/>
          <w:szCs w:val="18"/>
        </w:rPr>
      </w:pPr>
    </w:p>
    <w:sectPr w:rsidR="00EB591E" w:rsidRPr="00DA54A7" w:rsidSect="00F856A7">
      <w:headerReference w:type="default" r:id="rId9"/>
      <w:footerReference w:type="default" r:id="rId10"/>
      <w:type w:val="continuous"/>
      <w:pgSz w:w="11906" w:h="16838"/>
      <w:pgMar w:top="1843" w:right="1134" w:bottom="1560" w:left="1134"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2C1E3" w14:textId="77777777" w:rsidR="00AA4D3C" w:rsidRDefault="00AA4D3C">
      <w:pPr>
        <w:spacing w:after="0" w:line="240" w:lineRule="auto"/>
      </w:pPr>
      <w:r>
        <w:separator/>
      </w:r>
    </w:p>
  </w:endnote>
  <w:endnote w:type="continuationSeparator" w:id="0">
    <w:p w14:paraId="055275FC" w14:textId="77777777" w:rsidR="00AA4D3C" w:rsidRDefault="00AA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SanNovTEE">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Verdana-Italic">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485155"/>
      <w:docPartObj>
        <w:docPartGallery w:val="Page Numbers (Bottom of Page)"/>
        <w:docPartUnique/>
      </w:docPartObj>
    </w:sdtPr>
    <w:sdtEndPr/>
    <w:sdtContent>
      <w:sdt>
        <w:sdtPr>
          <w:id w:val="-1769616900"/>
          <w:docPartObj>
            <w:docPartGallery w:val="Page Numbers (Top of Page)"/>
            <w:docPartUnique/>
          </w:docPartObj>
        </w:sdtPr>
        <w:sdtEndPr/>
        <w:sdtContent>
          <w:p w14:paraId="49FE7962" w14:textId="77777777" w:rsidR="00284DAB" w:rsidRDefault="00284DAB">
            <w:pPr>
              <w:pStyle w:val="Zpat"/>
              <w:jc w:val="righ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42836FE8" w14:textId="77777777" w:rsidR="00EB591E" w:rsidRDefault="00EB591E">
    <w:pPr>
      <w:pStyle w:val="Zpat"/>
      <w:rPr>
        <w:rStyle w:val="slostrnky"/>
        <w:rFonts w:ascii="Arial Narrow" w:hAnsi="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4D116" w14:textId="77777777" w:rsidR="00AA4D3C" w:rsidRDefault="00AA4D3C">
      <w:pPr>
        <w:spacing w:after="0" w:line="240" w:lineRule="auto"/>
      </w:pPr>
      <w:r>
        <w:separator/>
      </w:r>
    </w:p>
  </w:footnote>
  <w:footnote w:type="continuationSeparator" w:id="0">
    <w:p w14:paraId="10F93883" w14:textId="77777777" w:rsidR="00AA4D3C" w:rsidRDefault="00AA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146E" w14:textId="70F75290" w:rsidR="001E7086" w:rsidRDefault="00FA4313" w:rsidP="004201DD">
    <w:pPr>
      <w:pStyle w:val="Zhlav"/>
      <w:jc w:val="center"/>
    </w:pPr>
    <w:r>
      <w:rPr>
        <w:noProof/>
      </w:rPr>
      <w:drawing>
        <wp:inline distT="0" distB="0" distL="0" distR="0" wp14:anchorId="5B27518D" wp14:editId="0E707627">
          <wp:extent cx="5759450" cy="7658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žp-logo.png"/>
                  <pic:cNvPicPr/>
                </pic:nvPicPr>
                <pic:blipFill>
                  <a:blip r:embed="rId1">
                    <a:extLst>
                      <a:ext uri="{28A0092B-C50C-407E-A947-70E740481C1C}">
                        <a14:useLocalDpi xmlns:a14="http://schemas.microsoft.com/office/drawing/2010/main" val="0"/>
                      </a:ext>
                    </a:extLst>
                  </a:blip>
                  <a:stretch>
                    <a:fillRect/>
                  </a:stretch>
                </pic:blipFill>
                <pic:spPr>
                  <a:xfrm>
                    <a:off x="0" y="0"/>
                    <a:ext cx="5759450" cy="765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pStyle w:val="Nadpis7"/>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left" w:pos="360"/>
        </w:tabs>
        <w:ind w:left="360" w:hanging="360"/>
      </w:pPr>
    </w:lvl>
  </w:abstractNum>
  <w:abstractNum w:abstractNumId="2" w15:restartNumberingAfterBreak="0">
    <w:nsid w:val="00000003"/>
    <w:multiLevelType w:val="singleLevel"/>
    <w:tmpl w:val="00000003"/>
    <w:lvl w:ilvl="0">
      <w:start w:val="1"/>
      <w:numFmt w:val="decimal"/>
      <w:lvlText w:val="%1."/>
      <w:lvlJc w:val="left"/>
      <w:pPr>
        <w:tabs>
          <w:tab w:val="left" w:pos="360"/>
        </w:tabs>
        <w:ind w:left="360" w:hanging="360"/>
      </w:pPr>
    </w:lvl>
  </w:abstractNum>
  <w:abstractNum w:abstractNumId="3" w15:restartNumberingAfterBreak="0">
    <w:nsid w:val="00000005"/>
    <w:multiLevelType w:val="singleLevel"/>
    <w:tmpl w:val="00000005"/>
    <w:lvl w:ilvl="0">
      <w:start w:val="1"/>
      <w:numFmt w:val="decimal"/>
      <w:lvlText w:val="%1."/>
      <w:lvlJc w:val="left"/>
      <w:pPr>
        <w:tabs>
          <w:tab w:val="left" w:pos="360"/>
        </w:tabs>
        <w:ind w:left="360" w:hanging="360"/>
      </w:pPr>
    </w:lvl>
  </w:abstractNum>
  <w:abstractNum w:abstractNumId="4" w15:restartNumberingAfterBreak="0">
    <w:nsid w:val="00000007"/>
    <w:multiLevelType w:val="singleLevel"/>
    <w:tmpl w:val="F5A2CDB2"/>
    <w:lvl w:ilvl="0">
      <w:start w:val="1"/>
      <w:numFmt w:val="decimal"/>
      <w:lvlText w:val="%1."/>
      <w:lvlJc w:val="left"/>
      <w:pPr>
        <w:tabs>
          <w:tab w:val="left" w:pos="360"/>
        </w:tabs>
        <w:ind w:left="360" w:hanging="360"/>
      </w:pPr>
      <w:rPr>
        <w:b w:val="0"/>
        <w:bCs/>
      </w:rPr>
    </w:lvl>
  </w:abstractNum>
  <w:abstractNum w:abstractNumId="5" w15:restartNumberingAfterBreak="0">
    <w:nsid w:val="00000008"/>
    <w:multiLevelType w:val="singleLevel"/>
    <w:tmpl w:val="00000008"/>
    <w:lvl w:ilvl="0">
      <w:start w:val="1"/>
      <w:numFmt w:val="decimal"/>
      <w:lvlText w:val="%1."/>
      <w:lvlJc w:val="left"/>
      <w:pPr>
        <w:tabs>
          <w:tab w:val="left" w:pos="360"/>
        </w:tabs>
        <w:ind w:left="360" w:hanging="360"/>
      </w:pPr>
    </w:lvl>
  </w:abstractNum>
  <w:abstractNum w:abstractNumId="6" w15:restartNumberingAfterBreak="0">
    <w:nsid w:val="00000009"/>
    <w:multiLevelType w:val="singleLevel"/>
    <w:tmpl w:val="00000009"/>
    <w:lvl w:ilvl="0">
      <w:start w:val="1"/>
      <w:numFmt w:val="decimal"/>
      <w:lvlText w:val="%1."/>
      <w:lvlJc w:val="left"/>
      <w:pPr>
        <w:tabs>
          <w:tab w:val="left" w:pos="360"/>
        </w:tabs>
        <w:ind w:left="360" w:hanging="360"/>
      </w:pPr>
    </w:lvl>
  </w:abstractNum>
  <w:abstractNum w:abstractNumId="7" w15:restartNumberingAfterBreak="0">
    <w:nsid w:val="0000000A"/>
    <w:multiLevelType w:val="singleLevel"/>
    <w:tmpl w:val="0000000A"/>
    <w:lvl w:ilvl="0">
      <w:start w:val="1"/>
      <w:numFmt w:val="decimal"/>
      <w:lvlText w:val="%1."/>
      <w:lvlJc w:val="left"/>
      <w:pPr>
        <w:tabs>
          <w:tab w:val="left" w:pos="360"/>
        </w:tabs>
        <w:ind w:left="360" w:hanging="360"/>
      </w:pPr>
    </w:lvl>
  </w:abstractNum>
  <w:abstractNum w:abstractNumId="8" w15:restartNumberingAfterBreak="0">
    <w:nsid w:val="0000000D"/>
    <w:multiLevelType w:val="multilevel"/>
    <w:tmpl w:val="12DA9C18"/>
    <w:lvl w:ilvl="0">
      <w:start w:val="1"/>
      <w:numFmt w:val="decimal"/>
      <w:lvlText w:val="%1."/>
      <w:lvlJc w:val="left"/>
      <w:pPr>
        <w:tabs>
          <w:tab w:val="left" w:pos="360"/>
        </w:tabs>
        <w:ind w:left="360" w:hanging="360"/>
      </w:pPr>
    </w:lvl>
    <w:lvl w:ilvl="1">
      <w:start w:val="1"/>
      <w:numFmt w:val="decimal"/>
      <w:lvlText w:val="4.%2."/>
      <w:lvlJc w:val="left"/>
      <w:pPr>
        <w:tabs>
          <w:tab w:val="num" w:pos="567"/>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1705D1A"/>
    <w:multiLevelType w:val="multilevel"/>
    <w:tmpl w:val="01705D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976FCD"/>
    <w:multiLevelType w:val="hybridMultilevel"/>
    <w:tmpl w:val="0DEA2D6A"/>
    <w:lvl w:ilvl="0" w:tplc="22D220E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460211A"/>
    <w:multiLevelType w:val="multilevel"/>
    <w:tmpl w:val="2460211A"/>
    <w:lvl w:ilvl="0">
      <w:start w:val="1"/>
      <w:numFmt w:val="bullet"/>
      <w:lvlText w:val="-"/>
      <w:lvlJc w:val="left"/>
      <w:pPr>
        <w:ind w:left="1260" w:hanging="360"/>
      </w:pPr>
      <w:rPr>
        <w:rFonts w:ascii="StarSymbol" w:hAnsi="Star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2" w15:restartNumberingAfterBreak="0">
    <w:nsid w:val="28737124"/>
    <w:multiLevelType w:val="hybridMultilevel"/>
    <w:tmpl w:val="637271CE"/>
    <w:lvl w:ilvl="0" w:tplc="7AD8519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122E27"/>
    <w:multiLevelType w:val="multilevel"/>
    <w:tmpl w:val="34B0BC7C"/>
    <w:lvl w:ilvl="0">
      <w:start w:val="1"/>
      <w:numFmt w:val="lowerLetter"/>
      <w:lvlText w:val="%1)"/>
      <w:lvlJc w:val="left"/>
      <w:pPr>
        <w:ind w:left="720" w:hanging="360"/>
      </w:pPr>
      <w:rPr>
        <w:rFonts w:ascii="Verdana" w:eastAsia="Times New Roman" w:hAnsi="Verdana"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92056C"/>
    <w:multiLevelType w:val="hybridMultilevel"/>
    <w:tmpl w:val="3CA25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E611D4"/>
    <w:multiLevelType w:val="multilevel"/>
    <w:tmpl w:val="30E611D4"/>
    <w:lvl w:ilvl="0">
      <w:start w:val="1"/>
      <w:numFmt w:val="decimal"/>
      <w:lvlText w:val="%1."/>
      <w:lvlJc w:val="left"/>
      <w:pPr>
        <w:ind w:left="426" w:hanging="3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6" w15:restartNumberingAfterBreak="0">
    <w:nsid w:val="31EA1B5B"/>
    <w:multiLevelType w:val="multilevel"/>
    <w:tmpl w:val="31EA1B5B"/>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7ED4BCF"/>
    <w:multiLevelType w:val="multilevel"/>
    <w:tmpl w:val="E02C936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431074FA"/>
    <w:multiLevelType w:val="multilevel"/>
    <w:tmpl w:val="77428CA2"/>
    <w:lvl w:ilvl="0">
      <w:start w:val="1"/>
      <w:numFmt w:val="upperRoman"/>
      <w:lvlText w:val="%1."/>
      <w:lvlJc w:val="left"/>
      <w:pPr>
        <w:ind w:left="720" w:hanging="720"/>
      </w:pPr>
      <w:rPr>
        <w:rFonts w:hint="default"/>
      </w:rPr>
    </w:lvl>
    <w:lvl w:ilvl="1">
      <w:start w:val="1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0" w15:restartNumberingAfterBreak="0">
    <w:nsid w:val="569C76B7"/>
    <w:multiLevelType w:val="multilevel"/>
    <w:tmpl w:val="C7242EBE"/>
    <w:lvl w:ilvl="0">
      <w:start w:val="1"/>
      <w:numFmt w:val="decimal"/>
      <w:lvlText w:val="%1."/>
      <w:lvlJc w:val="left"/>
      <w:pPr>
        <w:ind w:left="720" w:hanging="360"/>
      </w:pPr>
      <w:rPr>
        <w:rFonts w:ascii="Verdana" w:hAnsi="Verdana"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CF59BD"/>
    <w:multiLevelType w:val="multilevel"/>
    <w:tmpl w:val="41A47CDC"/>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CC4577"/>
    <w:multiLevelType w:val="multilevel"/>
    <w:tmpl w:val="8FD2D5AA"/>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C471B1"/>
    <w:multiLevelType w:val="multilevel"/>
    <w:tmpl w:val="7FD8F8A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F5E5BB1"/>
    <w:multiLevelType w:val="multilevel"/>
    <w:tmpl w:val="AB3C95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2215D"/>
    <w:multiLevelType w:val="hybridMultilevel"/>
    <w:tmpl w:val="6FC445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D66D92"/>
    <w:multiLevelType w:val="multilevel"/>
    <w:tmpl w:val="70F49DC8"/>
    <w:lvl w:ilvl="0">
      <w:start w:val="1"/>
      <w:numFmt w:val="decimal"/>
      <w:lvlText w:val="%1."/>
      <w:lvlJc w:val="left"/>
      <w:pPr>
        <w:tabs>
          <w:tab w:val="num" w:pos="0"/>
        </w:tabs>
        <w:ind w:left="0" w:firstLine="0"/>
      </w:pPr>
      <w:rPr>
        <w:rFonts w:hint="default"/>
      </w:rPr>
    </w:lvl>
    <w:lvl w:ilvl="1">
      <w:start w:val="1"/>
      <w:numFmt w:val="decimal"/>
      <w:lvlText w:val="4.%2."/>
      <w:lvlJc w:val="left"/>
      <w:pPr>
        <w:tabs>
          <w:tab w:val="num" w:pos="567"/>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7" w15:restartNumberingAfterBreak="0">
    <w:nsid w:val="673D691F"/>
    <w:multiLevelType w:val="multilevel"/>
    <w:tmpl w:val="673D691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E06351"/>
    <w:multiLevelType w:val="hybridMultilevel"/>
    <w:tmpl w:val="BCE063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45E1306"/>
    <w:multiLevelType w:val="multilevel"/>
    <w:tmpl w:val="745E1306"/>
    <w:lvl w:ilvl="0">
      <w:start w:val="1"/>
      <w:numFmt w:val="bullet"/>
      <w:lvlText w:val="-"/>
      <w:lvlJc w:val="left"/>
      <w:pPr>
        <w:ind w:left="720" w:hanging="360"/>
      </w:pPr>
      <w:rPr>
        <w:rFonts w:ascii="Segoe UI" w:eastAsia="Times New Roman" w:hAnsi="Segoe U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1E3CCB"/>
    <w:multiLevelType w:val="multilevel"/>
    <w:tmpl w:val="B34E3E12"/>
    <w:lvl w:ilvl="0">
      <w:start w:val="1"/>
      <w:numFmt w:val="decimal"/>
      <w:lvlText w:val="%1."/>
      <w:lvlJc w:val="left"/>
      <w:pPr>
        <w:tabs>
          <w:tab w:val="left" w:pos="360"/>
        </w:tabs>
        <w:ind w:left="36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7C797115"/>
    <w:multiLevelType w:val="singleLevel"/>
    <w:tmpl w:val="7C797115"/>
    <w:lvl w:ilvl="0">
      <w:start w:val="1"/>
      <w:numFmt w:val="bullet"/>
      <w:lvlText w:val="-"/>
      <w:lvlJc w:val="left"/>
      <w:pPr>
        <w:ind w:left="720" w:hanging="360"/>
      </w:pPr>
      <w:rPr>
        <w:rFonts w:ascii="StarSymbol" w:hAnsi="StarSymbol" w:hint="default"/>
      </w:rPr>
    </w:lvl>
  </w:abstractNum>
  <w:num w:numId="1">
    <w:abstractNumId w:val="0"/>
  </w:num>
  <w:num w:numId="2">
    <w:abstractNumId w:val="29"/>
  </w:num>
  <w:num w:numId="3">
    <w:abstractNumId w:val="16"/>
  </w:num>
  <w:num w:numId="4">
    <w:abstractNumId w:val="20"/>
  </w:num>
  <w:num w:numId="5">
    <w:abstractNumId w:val="17"/>
  </w:num>
  <w:num w:numId="6">
    <w:abstractNumId w:val="8"/>
  </w:num>
  <w:num w:numId="7">
    <w:abstractNumId w:val="27"/>
  </w:num>
  <w:num w:numId="8">
    <w:abstractNumId w:val="22"/>
  </w:num>
  <w:num w:numId="9">
    <w:abstractNumId w:val="2"/>
  </w:num>
  <w:num w:numId="10">
    <w:abstractNumId w:val="15"/>
  </w:num>
  <w:num w:numId="11">
    <w:abstractNumId w:val="5"/>
  </w:num>
  <w:num w:numId="12">
    <w:abstractNumId w:val="23"/>
  </w:num>
  <w:num w:numId="13">
    <w:abstractNumId w:val="21"/>
  </w:num>
  <w:num w:numId="14">
    <w:abstractNumId w:val="6"/>
  </w:num>
  <w:num w:numId="15">
    <w:abstractNumId w:val="3"/>
  </w:num>
  <w:num w:numId="16">
    <w:abstractNumId w:val="1"/>
  </w:num>
  <w:num w:numId="17">
    <w:abstractNumId w:val="13"/>
  </w:num>
  <w:num w:numId="18">
    <w:abstractNumId w:val="7"/>
  </w:num>
  <w:num w:numId="19">
    <w:abstractNumId w:val="31"/>
  </w:num>
  <w:num w:numId="20">
    <w:abstractNumId w:val="11"/>
  </w:num>
  <w:num w:numId="21">
    <w:abstractNumId w:val="4"/>
  </w:num>
  <w:num w:numId="22">
    <w:abstractNumId w:val="30"/>
  </w:num>
  <w:num w:numId="23">
    <w:abstractNumId w:val="14"/>
  </w:num>
  <w:num w:numId="24">
    <w:abstractNumId w:val="24"/>
  </w:num>
  <w:num w:numId="25">
    <w:abstractNumId w:val="19"/>
  </w:num>
  <w:num w:numId="26">
    <w:abstractNumId w:val="18"/>
  </w:num>
  <w:num w:numId="27">
    <w:abstractNumId w:val="25"/>
  </w:num>
  <w:num w:numId="28">
    <w:abstractNumId w:val="12"/>
  </w:num>
  <w:num w:numId="29">
    <w:abstractNumId w:val="10"/>
  </w:num>
  <w:num w:numId="30">
    <w:abstractNumId w:val="28"/>
  </w:num>
  <w:num w:numId="31">
    <w:abstractNumId w:val="26"/>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4.%2."/>
        <w:lvlJc w:val="left"/>
        <w:pPr>
          <w:tabs>
            <w:tab w:val="num" w:pos="567"/>
          </w:tabs>
          <w:ind w:left="567" w:hanging="567"/>
        </w:pPr>
        <w:rPr>
          <w:rFonts w:hint="default"/>
        </w:rPr>
      </w:lvl>
    </w:lvlOverride>
    <w:lvlOverride w:ilvl="2">
      <w:lvl w:ilvl="2">
        <w:start w:val="1"/>
        <w:numFmt w:val="decimal"/>
        <w:lvlText w:val="%1.%2.%3."/>
        <w:lvlJc w:val="left"/>
        <w:pPr>
          <w:tabs>
            <w:tab w:val="num" w:pos="0"/>
          </w:tabs>
          <w:ind w:left="0" w:firstLine="0"/>
        </w:pPr>
        <w:rPr>
          <w:rFonts w:hint="default"/>
        </w:rPr>
      </w:lvl>
    </w:lvlOverride>
    <w:lvlOverride w:ilvl="3">
      <w:lvl w:ilvl="3">
        <w:start w:val="1"/>
        <w:numFmt w:val="decimal"/>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32">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7F"/>
    <w:rsid w:val="000017D5"/>
    <w:rsid w:val="000033F1"/>
    <w:rsid w:val="0000723F"/>
    <w:rsid w:val="000101F8"/>
    <w:rsid w:val="00011962"/>
    <w:rsid w:val="00011F61"/>
    <w:rsid w:val="00012098"/>
    <w:rsid w:val="00013681"/>
    <w:rsid w:val="00015103"/>
    <w:rsid w:val="00016C8A"/>
    <w:rsid w:val="00016F6A"/>
    <w:rsid w:val="00020594"/>
    <w:rsid w:val="00020FBD"/>
    <w:rsid w:val="00022A28"/>
    <w:rsid w:val="00030761"/>
    <w:rsid w:val="00030B38"/>
    <w:rsid w:val="00030E8F"/>
    <w:rsid w:val="00034192"/>
    <w:rsid w:val="0003473B"/>
    <w:rsid w:val="00044B29"/>
    <w:rsid w:val="00056A64"/>
    <w:rsid w:val="00065BD8"/>
    <w:rsid w:val="00067128"/>
    <w:rsid w:val="00072DF9"/>
    <w:rsid w:val="00076147"/>
    <w:rsid w:val="000768EF"/>
    <w:rsid w:val="00076A57"/>
    <w:rsid w:val="000774DB"/>
    <w:rsid w:val="00083955"/>
    <w:rsid w:val="000867F9"/>
    <w:rsid w:val="00090665"/>
    <w:rsid w:val="000920F8"/>
    <w:rsid w:val="000A1E36"/>
    <w:rsid w:val="000A6C87"/>
    <w:rsid w:val="000B2211"/>
    <w:rsid w:val="000B27D9"/>
    <w:rsid w:val="000B35B8"/>
    <w:rsid w:val="000B3C03"/>
    <w:rsid w:val="000B6592"/>
    <w:rsid w:val="000B7650"/>
    <w:rsid w:val="000C0F71"/>
    <w:rsid w:val="000D0153"/>
    <w:rsid w:val="000D10A7"/>
    <w:rsid w:val="000D4759"/>
    <w:rsid w:val="000D615F"/>
    <w:rsid w:val="000D6A54"/>
    <w:rsid w:val="000E2AFD"/>
    <w:rsid w:val="000E3B26"/>
    <w:rsid w:val="000E553E"/>
    <w:rsid w:val="000E6455"/>
    <w:rsid w:val="000F6FBC"/>
    <w:rsid w:val="000F7B1B"/>
    <w:rsid w:val="000F7FFD"/>
    <w:rsid w:val="00100A6C"/>
    <w:rsid w:val="001014AA"/>
    <w:rsid w:val="00102D44"/>
    <w:rsid w:val="00102E27"/>
    <w:rsid w:val="00103873"/>
    <w:rsid w:val="00104BF6"/>
    <w:rsid w:val="00105952"/>
    <w:rsid w:val="00105E0F"/>
    <w:rsid w:val="0011049B"/>
    <w:rsid w:val="001133B2"/>
    <w:rsid w:val="00113A05"/>
    <w:rsid w:val="00114E84"/>
    <w:rsid w:val="001152C4"/>
    <w:rsid w:val="00115B5B"/>
    <w:rsid w:val="001172A1"/>
    <w:rsid w:val="001179B9"/>
    <w:rsid w:val="00122535"/>
    <w:rsid w:val="00125BA8"/>
    <w:rsid w:val="00126773"/>
    <w:rsid w:val="00127762"/>
    <w:rsid w:val="00130060"/>
    <w:rsid w:val="001329AA"/>
    <w:rsid w:val="00132E31"/>
    <w:rsid w:val="00135613"/>
    <w:rsid w:val="001423E2"/>
    <w:rsid w:val="00147FD4"/>
    <w:rsid w:val="00150A88"/>
    <w:rsid w:val="001511F7"/>
    <w:rsid w:val="00151618"/>
    <w:rsid w:val="00152AA5"/>
    <w:rsid w:val="0015383F"/>
    <w:rsid w:val="0015506F"/>
    <w:rsid w:val="00157785"/>
    <w:rsid w:val="00160C80"/>
    <w:rsid w:val="00161855"/>
    <w:rsid w:val="00161CF8"/>
    <w:rsid w:val="00164646"/>
    <w:rsid w:val="00170AFF"/>
    <w:rsid w:val="00171525"/>
    <w:rsid w:val="0017527A"/>
    <w:rsid w:val="001764FB"/>
    <w:rsid w:val="00182000"/>
    <w:rsid w:val="0018648C"/>
    <w:rsid w:val="0018781B"/>
    <w:rsid w:val="001910F9"/>
    <w:rsid w:val="00192D0F"/>
    <w:rsid w:val="00197083"/>
    <w:rsid w:val="001A1642"/>
    <w:rsid w:val="001A4C50"/>
    <w:rsid w:val="001A5223"/>
    <w:rsid w:val="001A7390"/>
    <w:rsid w:val="001B0397"/>
    <w:rsid w:val="001B2FD8"/>
    <w:rsid w:val="001B31B0"/>
    <w:rsid w:val="001B5D48"/>
    <w:rsid w:val="001B5E23"/>
    <w:rsid w:val="001C0602"/>
    <w:rsid w:val="001C2E11"/>
    <w:rsid w:val="001C5847"/>
    <w:rsid w:val="001C6004"/>
    <w:rsid w:val="001D025C"/>
    <w:rsid w:val="001D3513"/>
    <w:rsid w:val="001D3DFF"/>
    <w:rsid w:val="001D7894"/>
    <w:rsid w:val="001E16C6"/>
    <w:rsid w:val="001E1DDE"/>
    <w:rsid w:val="001E4257"/>
    <w:rsid w:val="001E65BB"/>
    <w:rsid w:val="001E7086"/>
    <w:rsid w:val="001F1ED4"/>
    <w:rsid w:val="00204BED"/>
    <w:rsid w:val="00205972"/>
    <w:rsid w:val="002146F5"/>
    <w:rsid w:val="0021526E"/>
    <w:rsid w:val="00217ED8"/>
    <w:rsid w:val="00225F77"/>
    <w:rsid w:val="00227F9E"/>
    <w:rsid w:val="00233811"/>
    <w:rsid w:val="00235DB5"/>
    <w:rsid w:val="00236AAD"/>
    <w:rsid w:val="00243BFE"/>
    <w:rsid w:val="002479DB"/>
    <w:rsid w:val="00251A6E"/>
    <w:rsid w:val="00253ACB"/>
    <w:rsid w:val="0026387A"/>
    <w:rsid w:val="00264F0B"/>
    <w:rsid w:val="00267924"/>
    <w:rsid w:val="002728F6"/>
    <w:rsid w:val="002749A9"/>
    <w:rsid w:val="00276898"/>
    <w:rsid w:val="00277C9F"/>
    <w:rsid w:val="00283388"/>
    <w:rsid w:val="0028388D"/>
    <w:rsid w:val="00284DAB"/>
    <w:rsid w:val="002863CE"/>
    <w:rsid w:val="002864FE"/>
    <w:rsid w:val="002870C7"/>
    <w:rsid w:val="00290D66"/>
    <w:rsid w:val="00295B3F"/>
    <w:rsid w:val="002A1181"/>
    <w:rsid w:val="002A3264"/>
    <w:rsid w:val="002B0209"/>
    <w:rsid w:val="002B07F6"/>
    <w:rsid w:val="002B0981"/>
    <w:rsid w:val="002B5989"/>
    <w:rsid w:val="002B627B"/>
    <w:rsid w:val="002B6556"/>
    <w:rsid w:val="002C1DDF"/>
    <w:rsid w:val="002C430B"/>
    <w:rsid w:val="002E06DE"/>
    <w:rsid w:val="002E095F"/>
    <w:rsid w:val="002E1233"/>
    <w:rsid w:val="002E18DF"/>
    <w:rsid w:val="002E565A"/>
    <w:rsid w:val="002F1271"/>
    <w:rsid w:val="002F5D68"/>
    <w:rsid w:val="0030132D"/>
    <w:rsid w:val="00302C36"/>
    <w:rsid w:val="00310899"/>
    <w:rsid w:val="00311F83"/>
    <w:rsid w:val="00315929"/>
    <w:rsid w:val="003161D4"/>
    <w:rsid w:val="00320501"/>
    <w:rsid w:val="003240FB"/>
    <w:rsid w:val="0032603B"/>
    <w:rsid w:val="00332A68"/>
    <w:rsid w:val="003338B5"/>
    <w:rsid w:val="00336B16"/>
    <w:rsid w:val="00341342"/>
    <w:rsid w:val="003533F3"/>
    <w:rsid w:val="00355488"/>
    <w:rsid w:val="00356EDE"/>
    <w:rsid w:val="003629A9"/>
    <w:rsid w:val="00363FD0"/>
    <w:rsid w:val="00371E79"/>
    <w:rsid w:val="0037455B"/>
    <w:rsid w:val="00375525"/>
    <w:rsid w:val="0038224D"/>
    <w:rsid w:val="0039667A"/>
    <w:rsid w:val="003A0857"/>
    <w:rsid w:val="003A128D"/>
    <w:rsid w:val="003A23F0"/>
    <w:rsid w:val="003A37E7"/>
    <w:rsid w:val="003A6D03"/>
    <w:rsid w:val="003B2848"/>
    <w:rsid w:val="003B32A5"/>
    <w:rsid w:val="003C1249"/>
    <w:rsid w:val="003C2FCC"/>
    <w:rsid w:val="003C586D"/>
    <w:rsid w:val="003D1F78"/>
    <w:rsid w:val="003D52F9"/>
    <w:rsid w:val="003E45DA"/>
    <w:rsid w:val="003E4B55"/>
    <w:rsid w:val="003E5398"/>
    <w:rsid w:val="003F28F3"/>
    <w:rsid w:val="003F4572"/>
    <w:rsid w:val="003F5175"/>
    <w:rsid w:val="003F7C9D"/>
    <w:rsid w:val="004027FB"/>
    <w:rsid w:val="0040340C"/>
    <w:rsid w:val="004045AD"/>
    <w:rsid w:val="0041103F"/>
    <w:rsid w:val="00412AD6"/>
    <w:rsid w:val="0041702B"/>
    <w:rsid w:val="004172BB"/>
    <w:rsid w:val="004176D3"/>
    <w:rsid w:val="004201DD"/>
    <w:rsid w:val="0042174C"/>
    <w:rsid w:val="004308E3"/>
    <w:rsid w:val="00431876"/>
    <w:rsid w:val="0043207A"/>
    <w:rsid w:val="00432E1A"/>
    <w:rsid w:val="00433071"/>
    <w:rsid w:val="004338AA"/>
    <w:rsid w:val="0043418A"/>
    <w:rsid w:val="00437C58"/>
    <w:rsid w:val="004406FB"/>
    <w:rsid w:val="00441A08"/>
    <w:rsid w:val="004452CC"/>
    <w:rsid w:val="00445379"/>
    <w:rsid w:val="00447D4D"/>
    <w:rsid w:val="00453A5D"/>
    <w:rsid w:val="004543D1"/>
    <w:rsid w:val="00455D35"/>
    <w:rsid w:val="00461849"/>
    <w:rsid w:val="00462808"/>
    <w:rsid w:val="00466580"/>
    <w:rsid w:val="00471BFD"/>
    <w:rsid w:val="00474A38"/>
    <w:rsid w:val="0047557D"/>
    <w:rsid w:val="004765DD"/>
    <w:rsid w:val="00487C7B"/>
    <w:rsid w:val="00493B46"/>
    <w:rsid w:val="00495D2E"/>
    <w:rsid w:val="00496A7A"/>
    <w:rsid w:val="004A07B8"/>
    <w:rsid w:val="004A198A"/>
    <w:rsid w:val="004A36F2"/>
    <w:rsid w:val="004A76F2"/>
    <w:rsid w:val="004B0097"/>
    <w:rsid w:val="004B079B"/>
    <w:rsid w:val="004B34A9"/>
    <w:rsid w:val="004B661A"/>
    <w:rsid w:val="004B7B68"/>
    <w:rsid w:val="004C1783"/>
    <w:rsid w:val="004C375C"/>
    <w:rsid w:val="004C48DB"/>
    <w:rsid w:val="004C7D7B"/>
    <w:rsid w:val="004D0CA1"/>
    <w:rsid w:val="004D2979"/>
    <w:rsid w:val="004E1382"/>
    <w:rsid w:val="004E16FB"/>
    <w:rsid w:val="004E2D46"/>
    <w:rsid w:val="004E3F75"/>
    <w:rsid w:val="004E47D2"/>
    <w:rsid w:val="004E55FF"/>
    <w:rsid w:val="004E681D"/>
    <w:rsid w:val="004E685B"/>
    <w:rsid w:val="004E6A2D"/>
    <w:rsid w:val="004E6F87"/>
    <w:rsid w:val="00504380"/>
    <w:rsid w:val="005059C0"/>
    <w:rsid w:val="00506C25"/>
    <w:rsid w:val="00514CDD"/>
    <w:rsid w:val="0051694B"/>
    <w:rsid w:val="00516CED"/>
    <w:rsid w:val="00523CEA"/>
    <w:rsid w:val="0052481C"/>
    <w:rsid w:val="0052487E"/>
    <w:rsid w:val="0053529E"/>
    <w:rsid w:val="005422B1"/>
    <w:rsid w:val="005464E6"/>
    <w:rsid w:val="00546C32"/>
    <w:rsid w:val="005479D2"/>
    <w:rsid w:val="00547E07"/>
    <w:rsid w:val="0055001E"/>
    <w:rsid w:val="005525C4"/>
    <w:rsid w:val="005568E8"/>
    <w:rsid w:val="00556BFC"/>
    <w:rsid w:val="005605EE"/>
    <w:rsid w:val="00564568"/>
    <w:rsid w:val="0056643E"/>
    <w:rsid w:val="00566585"/>
    <w:rsid w:val="00574F61"/>
    <w:rsid w:val="0057613F"/>
    <w:rsid w:val="00585DDE"/>
    <w:rsid w:val="00585EAC"/>
    <w:rsid w:val="00591EBD"/>
    <w:rsid w:val="00594DB2"/>
    <w:rsid w:val="0059655C"/>
    <w:rsid w:val="005A27D6"/>
    <w:rsid w:val="005A4D60"/>
    <w:rsid w:val="005A4DE2"/>
    <w:rsid w:val="005A5E38"/>
    <w:rsid w:val="005B2D1D"/>
    <w:rsid w:val="005B565A"/>
    <w:rsid w:val="005C4871"/>
    <w:rsid w:val="005C726A"/>
    <w:rsid w:val="005D11DD"/>
    <w:rsid w:val="005D6426"/>
    <w:rsid w:val="005E16DB"/>
    <w:rsid w:val="005E2842"/>
    <w:rsid w:val="005E6B69"/>
    <w:rsid w:val="005E78CF"/>
    <w:rsid w:val="005F1503"/>
    <w:rsid w:val="005F1C8B"/>
    <w:rsid w:val="005F37EB"/>
    <w:rsid w:val="00601401"/>
    <w:rsid w:val="006048BC"/>
    <w:rsid w:val="00604A80"/>
    <w:rsid w:val="0060625D"/>
    <w:rsid w:val="0060767A"/>
    <w:rsid w:val="00612D58"/>
    <w:rsid w:val="0061458D"/>
    <w:rsid w:val="0062316D"/>
    <w:rsid w:val="0062672A"/>
    <w:rsid w:val="00634AF2"/>
    <w:rsid w:val="0063764A"/>
    <w:rsid w:val="006413EA"/>
    <w:rsid w:val="00645079"/>
    <w:rsid w:val="00645DE4"/>
    <w:rsid w:val="006475E3"/>
    <w:rsid w:val="0065058F"/>
    <w:rsid w:val="00660501"/>
    <w:rsid w:val="00661645"/>
    <w:rsid w:val="00661B7F"/>
    <w:rsid w:val="006624F5"/>
    <w:rsid w:val="00666AA9"/>
    <w:rsid w:val="006729EF"/>
    <w:rsid w:val="00675E27"/>
    <w:rsid w:val="00677EE4"/>
    <w:rsid w:val="0068042C"/>
    <w:rsid w:val="00685182"/>
    <w:rsid w:val="006860AE"/>
    <w:rsid w:val="00691161"/>
    <w:rsid w:val="00694ADA"/>
    <w:rsid w:val="00696070"/>
    <w:rsid w:val="006A030E"/>
    <w:rsid w:val="006B3289"/>
    <w:rsid w:val="006B359B"/>
    <w:rsid w:val="006B7674"/>
    <w:rsid w:val="006C2222"/>
    <w:rsid w:val="006C6A20"/>
    <w:rsid w:val="006C7BB3"/>
    <w:rsid w:val="006D0064"/>
    <w:rsid w:val="006D2BC0"/>
    <w:rsid w:val="006D2D59"/>
    <w:rsid w:val="006D4D7B"/>
    <w:rsid w:val="006E2C94"/>
    <w:rsid w:val="006E4B8B"/>
    <w:rsid w:val="006E6B1B"/>
    <w:rsid w:val="006E7986"/>
    <w:rsid w:val="006F58F9"/>
    <w:rsid w:val="006F760D"/>
    <w:rsid w:val="00701E78"/>
    <w:rsid w:val="00702B8D"/>
    <w:rsid w:val="00707958"/>
    <w:rsid w:val="00715868"/>
    <w:rsid w:val="007161BB"/>
    <w:rsid w:val="00721B3C"/>
    <w:rsid w:val="007233E5"/>
    <w:rsid w:val="0072620C"/>
    <w:rsid w:val="00730EA0"/>
    <w:rsid w:val="00732900"/>
    <w:rsid w:val="007438A1"/>
    <w:rsid w:val="00745D02"/>
    <w:rsid w:val="00746045"/>
    <w:rsid w:val="0075190A"/>
    <w:rsid w:val="00752144"/>
    <w:rsid w:val="00752411"/>
    <w:rsid w:val="007569A0"/>
    <w:rsid w:val="0076203C"/>
    <w:rsid w:val="00770275"/>
    <w:rsid w:val="0077353D"/>
    <w:rsid w:val="00774E9A"/>
    <w:rsid w:val="00776392"/>
    <w:rsid w:val="00785EF4"/>
    <w:rsid w:val="0079106D"/>
    <w:rsid w:val="007A1AD1"/>
    <w:rsid w:val="007A34AD"/>
    <w:rsid w:val="007A3E75"/>
    <w:rsid w:val="007A57F0"/>
    <w:rsid w:val="007A767B"/>
    <w:rsid w:val="007B0D12"/>
    <w:rsid w:val="007B1A3E"/>
    <w:rsid w:val="007B7652"/>
    <w:rsid w:val="007C17DF"/>
    <w:rsid w:val="007C3788"/>
    <w:rsid w:val="007D172D"/>
    <w:rsid w:val="007D25C7"/>
    <w:rsid w:val="007D3D38"/>
    <w:rsid w:val="007E0636"/>
    <w:rsid w:val="007E0AAB"/>
    <w:rsid w:val="007E12E0"/>
    <w:rsid w:val="007F0F1C"/>
    <w:rsid w:val="007F172D"/>
    <w:rsid w:val="007F2090"/>
    <w:rsid w:val="007F2225"/>
    <w:rsid w:val="007F38FB"/>
    <w:rsid w:val="007F6035"/>
    <w:rsid w:val="00810783"/>
    <w:rsid w:val="00816DC5"/>
    <w:rsid w:val="0082504A"/>
    <w:rsid w:val="008266F1"/>
    <w:rsid w:val="00827201"/>
    <w:rsid w:val="008326AA"/>
    <w:rsid w:val="008355F2"/>
    <w:rsid w:val="00835EE8"/>
    <w:rsid w:val="00846F0D"/>
    <w:rsid w:val="0085254D"/>
    <w:rsid w:val="0085365E"/>
    <w:rsid w:val="0085627A"/>
    <w:rsid w:val="00860319"/>
    <w:rsid w:val="00862EF5"/>
    <w:rsid w:val="00866C28"/>
    <w:rsid w:val="00871BC1"/>
    <w:rsid w:val="008735F0"/>
    <w:rsid w:val="0087622C"/>
    <w:rsid w:val="008775FC"/>
    <w:rsid w:val="00883AE1"/>
    <w:rsid w:val="00890032"/>
    <w:rsid w:val="00895C59"/>
    <w:rsid w:val="00896A4C"/>
    <w:rsid w:val="008A1C3C"/>
    <w:rsid w:val="008A4024"/>
    <w:rsid w:val="008A440C"/>
    <w:rsid w:val="008A55E6"/>
    <w:rsid w:val="008B0E9F"/>
    <w:rsid w:val="008B1DB5"/>
    <w:rsid w:val="008B27E5"/>
    <w:rsid w:val="008B7A36"/>
    <w:rsid w:val="008D09F2"/>
    <w:rsid w:val="008D40A7"/>
    <w:rsid w:val="008D4D64"/>
    <w:rsid w:val="008E000D"/>
    <w:rsid w:val="008E2302"/>
    <w:rsid w:val="008E3000"/>
    <w:rsid w:val="008E5F02"/>
    <w:rsid w:val="008E791C"/>
    <w:rsid w:val="008F2838"/>
    <w:rsid w:val="008F478B"/>
    <w:rsid w:val="008F573E"/>
    <w:rsid w:val="0090125C"/>
    <w:rsid w:val="00904470"/>
    <w:rsid w:val="00911AED"/>
    <w:rsid w:val="00913BD1"/>
    <w:rsid w:val="00915D75"/>
    <w:rsid w:val="0091783D"/>
    <w:rsid w:val="0092782E"/>
    <w:rsid w:val="0093118F"/>
    <w:rsid w:val="00934195"/>
    <w:rsid w:val="00935A30"/>
    <w:rsid w:val="009412C6"/>
    <w:rsid w:val="00943E32"/>
    <w:rsid w:val="00944BDE"/>
    <w:rsid w:val="0094630D"/>
    <w:rsid w:val="00952250"/>
    <w:rsid w:val="009556A1"/>
    <w:rsid w:val="00956DF5"/>
    <w:rsid w:val="00957C2B"/>
    <w:rsid w:val="00965009"/>
    <w:rsid w:val="0096607E"/>
    <w:rsid w:val="00976BD3"/>
    <w:rsid w:val="009876EE"/>
    <w:rsid w:val="00987D12"/>
    <w:rsid w:val="009A2DA3"/>
    <w:rsid w:val="009A521B"/>
    <w:rsid w:val="009B02AB"/>
    <w:rsid w:val="009B3D3D"/>
    <w:rsid w:val="009B7F94"/>
    <w:rsid w:val="009C69F4"/>
    <w:rsid w:val="009D010B"/>
    <w:rsid w:val="009D4002"/>
    <w:rsid w:val="009E18D9"/>
    <w:rsid w:val="009E280B"/>
    <w:rsid w:val="009E77BF"/>
    <w:rsid w:val="009F6109"/>
    <w:rsid w:val="00A0070C"/>
    <w:rsid w:val="00A03DBF"/>
    <w:rsid w:val="00A120E4"/>
    <w:rsid w:val="00A145E6"/>
    <w:rsid w:val="00A14BF0"/>
    <w:rsid w:val="00A15CB1"/>
    <w:rsid w:val="00A165E4"/>
    <w:rsid w:val="00A1775A"/>
    <w:rsid w:val="00A20E3D"/>
    <w:rsid w:val="00A23A67"/>
    <w:rsid w:val="00A247CF"/>
    <w:rsid w:val="00A24DEF"/>
    <w:rsid w:val="00A25FE9"/>
    <w:rsid w:val="00A27C72"/>
    <w:rsid w:val="00A27E0E"/>
    <w:rsid w:val="00A365D4"/>
    <w:rsid w:val="00A439E7"/>
    <w:rsid w:val="00A442B2"/>
    <w:rsid w:val="00A44F1B"/>
    <w:rsid w:val="00A45D09"/>
    <w:rsid w:val="00A46AAD"/>
    <w:rsid w:val="00A47157"/>
    <w:rsid w:val="00A632E4"/>
    <w:rsid w:val="00A66587"/>
    <w:rsid w:val="00A6750E"/>
    <w:rsid w:val="00A700B1"/>
    <w:rsid w:val="00A728CD"/>
    <w:rsid w:val="00A73316"/>
    <w:rsid w:val="00A733E2"/>
    <w:rsid w:val="00A7540A"/>
    <w:rsid w:val="00A7690F"/>
    <w:rsid w:val="00A77FFE"/>
    <w:rsid w:val="00A81120"/>
    <w:rsid w:val="00A81D42"/>
    <w:rsid w:val="00A85276"/>
    <w:rsid w:val="00A922FE"/>
    <w:rsid w:val="00A9709F"/>
    <w:rsid w:val="00AA294E"/>
    <w:rsid w:val="00AA4D3C"/>
    <w:rsid w:val="00AA5360"/>
    <w:rsid w:val="00AB22A8"/>
    <w:rsid w:val="00AB3E44"/>
    <w:rsid w:val="00AB435F"/>
    <w:rsid w:val="00AC0E86"/>
    <w:rsid w:val="00AC66F8"/>
    <w:rsid w:val="00AD00F2"/>
    <w:rsid w:val="00AD22A2"/>
    <w:rsid w:val="00AD2C44"/>
    <w:rsid w:val="00AD456B"/>
    <w:rsid w:val="00AD73CB"/>
    <w:rsid w:val="00AF236E"/>
    <w:rsid w:val="00AF2D2B"/>
    <w:rsid w:val="00AF53CD"/>
    <w:rsid w:val="00B1077F"/>
    <w:rsid w:val="00B10B35"/>
    <w:rsid w:val="00B1212B"/>
    <w:rsid w:val="00B12B0B"/>
    <w:rsid w:val="00B20A22"/>
    <w:rsid w:val="00B235F4"/>
    <w:rsid w:val="00B26AE7"/>
    <w:rsid w:val="00B319B1"/>
    <w:rsid w:val="00B33CA5"/>
    <w:rsid w:val="00B43D00"/>
    <w:rsid w:val="00B46C3D"/>
    <w:rsid w:val="00B57AF6"/>
    <w:rsid w:val="00B602EF"/>
    <w:rsid w:val="00B6404F"/>
    <w:rsid w:val="00B64D30"/>
    <w:rsid w:val="00B6778C"/>
    <w:rsid w:val="00B75B4E"/>
    <w:rsid w:val="00B76FF0"/>
    <w:rsid w:val="00B80332"/>
    <w:rsid w:val="00B8323B"/>
    <w:rsid w:val="00B84313"/>
    <w:rsid w:val="00B85D4E"/>
    <w:rsid w:val="00B90933"/>
    <w:rsid w:val="00B916C6"/>
    <w:rsid w:val="00B94B0E"/>
    <w:rsid w:val="00B960EC"/>
    <w:rsid w:val="00BA06E9"/>
    <w:rsid w:val="00BA2A6D"/>
    <w:rsid w:val="00BC038E"/>
    <w:rsid w:val="00BC198E"/>
    <w:rsid w:val="00BC2D65"/>
    <w:rsid w:val="00BC2F11"/>
    <w:rsid w:val="00BC3FC1"/>
    <w:rsid w:val="00BD0BCC"/>
    <w:rsid w:val="00BD169A"/>
    <w:rsid w:val="00BD2120"/>
    <w:rsid w:val="00BD4184"/>
    <w:rsid w:val="00BD5E06"/>
    <w:rsid w:val="00BD697A"/>
    <w:rsid w:val="00BD7AB7"/>
    <w:rsid w:val="00BE66F6"/>
    <w:rsid w:val="00BF40DB"/>
    <w:rsid w:val="00BF4362"/>
    <w:rsid w:val="00C01C22"/>
    <w:rsid w:val="00C0452B"/>
    <w:rsid w:val="00C10456"/>
    <w:rsid w:val="00C129B6"/>
    <w:rsid w:val="00C12C50"/>
    <w:rsid w:val="00C15431"/>
    <w:rsid w:val="00C203C4"/>
    <w:rsid w:val="00C2041A"/>
    <w:rsid w:val="00C2090F"/>
    <w:rsid w:val="00C2359B"/>
    <w:rsid w:val="00C26BC4"/>
    <w:rsid w:val="00C30D9F"/>
    <w:rsid w:val="00C3280F"/>
    <w:rsid w:val="00C35437"/>
    <w:rsid w:val="00C36586"/>
    <w:rsid w:val="00C3749F"/>
    <w:rsid w:val="00C40B1A"/>
    <w:rsid w:val="00C40E2E"/>
    <w:rsid w:val="00C4181C"/>
    <w:rsid w:val="00C4286C"/>
    <w:rsid w:val="00C43804"/>
    <w:rsid w:val="00C44997"/>
    <w:rsid w:val="00C460D1"/>
    <w:rsid w:val="00C53C3C"/>
    <w:rsid w:val="00C62426"/>
    <w:rsid w:val="00C6270A"/>
    <w:rsid w:val="00C62EB0"/>
    <w:rsid w:val="00C74546"/>
    <w:rsid w:val="00C76E8D"/>
    <w:rsid w:val="00C82D7F"/>
    <w:rsid w:val="00C86FC5"/>
    <w:rsid w:val="00C9556C"/>
    <w:rsid w:val="00C95955"/>
    <w:rsid w:val="00C96F9A"/>
    <w:rsid w:val="00CA60CC"/>
    <w:rsid w:val="00CA6DA6"/>
    <w:rsid w:val="00CB2A6D"/>
    <w:rsid w:val="00CB3082"/>
    <w:rsid w:val="00CD33F1"/>
    <w:rsid w:val="00CE07E4"/>
    <w:rsid w:val="00CE3894"/>
    <w:rsid w:val="00CE620A"/>
    <w:rsid w:val="00CE6497"/>
    <w:rsid w:val="00CF0411"/>
    <w:rsid w:val="00CF34BD"/>
    <w:rsid w:val="00CF4607"/>
    <w:rsid w:val="00D047ED"/>
    <w:rsid w:val="00D04857"/>
    <w:rsid w:val="00D04A5C"/>
    <w:rsid w:val="00D04B02"/>
    <w:rsid w:val="00D053CB"/>
    <w:rsid w:val="00D05F76"/>
    <w:rsid w:val="00D06A41"/>
    <w:rsid w:val="00D10193"/>
    <w:rsid w:val="00D127D8"/>
    <w:rsid w:val="00D174D8"/>
    <w:rsid w:val="00D20249"/>
    <w:rsid w:val="00D236FF"/>
    <w:rsid w:val="00D24132"/>
    <w:rsid w:val="00D24602"/>
    <w:rsid w:val="00D30C15"/>
    <w:rsid w:val="00D30CE0"/>
    <w:rsid w:val="00D320DC"/>
    <w:rsid w:val="00D36800"/>
    <w:rsid w:val="00D40D1C"/>
    <w:rsid w:val="00D42D9E"/>
    <w:rsid w:val="00D4315F"/>
    <w:rsid w:val="00D5062B"/>
    <w:rsid w:val="00D50745"/>
    <w:rsid w:val="00D507DB"/>
    <w:rsid w:val="00D530D6"/>
    <w:rsid w:val="00D60835"/>
    <w:rsid w:val="00D611CF"/>
    <w:rsid w:val="00D61B2E"/>
    <w:rsid w:val="00D70879"/>
    <w:rsid w:val="00D73A98"/>
    <w:rsid w:val="00D74F64"/>
    <w:rsid w:val="00D7550D"/>
    <w:rsid w:val="00D81E45"/>
    <w:rsid w:val="00D84817"/>
    <w:rsid w:val="00D90498"/>
    <w:rsid w:val="00D90EE4"/>
    <w:rsid w:val="00D92F98"/>
    <w:rsid w:val="00D96A70"/>
    <w:rsid w:val="00D9701A"/>
    <w:rsid w:val="00DA2AC7"/>
    <w:rsid w:val="00DA3757"/>
    <w:rsid w:val="00DA54A7"/>
    <w:rsid w:val="00DB14C0"/>
    <w:rsid w:val="00DB32D3"/>
    <w:rsid w:val="00DB49D4"/>
    <w:rsid w:val="00DC0179"/>
    <w:rsid w:val="00DE27ED"/>
    <w:rsid w:val="00DE3EDC"/>
    <w:rsid w:val="00DF57A5"/>
    <w:rsid w:val="00DF6B06"/>
    <w:rsid w:val="00E01249"/>
    <w:rsid w:val="00E012DD"/>
    <w:rsid w:val="00E03F7F"/>
    <w:rsid w:val="00E04F79"/>
    <w:rsid w:val="00E07674"/>
    <w:rsid w:val="00E10DEC"/>
    <w:rsid w:val="00E1162A"/>
    <w:rsid w:val="00E118AE"/>
    <w:rsid w:val="00E15230"/>
    <w:rsid w:val="00E15D08"/>
    <w:rsid w:val="00E163A4"/>
    <w:rsid w:val="00E16FDF"/>
    <w:rsid w:val="00E17FF4"/>
    <w:rsid w:val="00E3354A"/>
    <w:rsid w:val="00E43BC9"/>
    <w:rsid w:val="00E44B69"/>
    <w:rsid w:val="00E61562"/>
    <w:rsid w:val="00E61EEE"/>
    <w:rsid w:val="00E65096"/>
    <w:rsid w:val="00E6520E"/>
    <w:rsid w:val="00E65BC3"/>
    <w:rsid w:val="00E70B0D"/>
    <w:rsid w:val="00E73069"/>
    <w:rsid w:val="00E73742"/>
    <w:rsid w:val="00E73AE8"/>
    <w:rsid w:val="00E7621F"/>
    <w:rsid w:val="00E821EE"/>
    <w:rsid w:val="00E845D7"/>
    <w:rsid w:val="00E85F5E"/>
    <w:rsid w:val="00E8765A"/>
    <w:rsid w:val="00E93E09"/>
    <w:rsid w:val="00E96338"/>
    <w:rsid w:val="00E971BB"/>
    <w:rsid w:val="00EA011E"/>
    <w:rsid w:val="00EA1068"/>
    <w:rsid w:val="00EA3E43"/>
    <w:rsid w:val="00EB0547"/>
    <w:rsid w:val="00EB1F69"/>
    <w:rsid w:val="00EB3840"/>
    <w:rsid w:val="00EB591E"/>
    <w:rsid w:val="00EC1274"/>
    <w:rsid w:val="00EC6D07"/>
    <w:rsid w:val="00EC7719"/>
    <w:rsid w:val="00ED0EE8"/>
    <w:rsid w:val="00EE696E"/>
    <w:rsid w:val="00EF1353"/>
    <w:rsid w:val="00EF36A6"/>
    <w:rsid w:val="00EF615E"/>
    <w:rsid w:val="00EF76C5"/>
    <w:rsid w:val="00F004AB"/>
    <w:rsid w:val="00F00E5E"/>
    <w:rsid w:val="00F01DF0"/>
    <w:rsid w:val="00F042E7"/>
    <w:rsid w:val="00F047E7"/>
    <w:rsid w:val="00F04BC5"/>
    <w:rsid w:val="00F07994"/>
    <w:rsid w:val="00F11918"/>
    <w:rsid w:val="00F15B3E"/>
    <w:rsid w:val="00F212F0"/>
    <w:rsid w:val="00F22CA0"/>
    <w:rsid w:val="00F25C3D"/>
    <w:rsid w:val="00F26DF5"/>
    <w:rsid w:val="00F27D08"/>
    <w:rsid w:val="00F31B66"/>
    <w:rsid w:val="00F33C34"/>
    <w:rsid w:val="00F34DD2"/>
    <w:rsid w:val="00F430A6"/>
    <w:rsid w:val="00F4510A"/>
    <w:rsid w:val="00F46673"/>
    <w:rsid w:val="00F47B20"/>
    <w:rsid w:val="00F508A0"/>
    <w:rsid w:val="00F56B3C"/>
    <w:rsid w:val="00F61790"/>
    <w:rsid w:val="00F700FF"/>
    <w:rsid w:val="00F74909"/>
    <w:rsid w:val="00F75530"/>
    <w:rsid w:val="00F85303"/>
    <w:rsid w:val="00F856A7"/>
    <w:rsid w:val="00F8637D"/>
    <w:rsid w:val="00F87094"/>
    <w:rsid w:val="00F90B4F"/>
    <w:rsid w:val="00F91B03"/>
    <w:rsid w:val="00F93004"/>
    <w:rsid w:val="00F9442E"/>
    <w:rsid w:val="00FA0E42"/>
    <w:rsid w:val="00FA10D0"/>
    <w:rsid w:val="00FA11CD"/>
    <w:rsid w:val="00FA4313"/>
    <w:rsid w:val="00FB0689"/>
    <w:rsid w:val="00FB5D00"/>
    <w:rsid w:val="00FB7EEE"/>
    <w:rsid w:val="00FC09B8"/>
    <w:rsid w:val="00FC68B0"/>
    <w:rsid w:val="00FD1D5E"/>
    <w:rsid w:val="00FD1DFE"/>
    <w:rsid w:val="00FD2F75"/>
    <w:rsid w:val="00FD4272"/>
    <w:rsid w:val="00FD489C"/>
    <w:rsid w:val="00FD57B5"/>
    <w:rsid w:val="00FD72CB"/>
    <w:rsid w:val="00FD77A0"/>
    <w:rsid w:val="00FE20F0"/>
    <w:rsid w:val="00FE2627"/>
    <w:rsid w:val="00FE3A63"/>
    <w:rsid w:val="00FE5F95"/>
    <w:rsid w:val="00FE7ABE"/>
    <w:rsid w:val="00FE7E73"/>
    <w:rsid w:val="00FF04BE"/>
    <w:rsid w:val="00FF1B50"/>
    <w:rsid w:val="00FF2F11"/>
    <w:rsid w:val="00FF4AA3"/>
    <w:rsid w:val="00FF564E"/>
    <w:rsid w:val="00FF5C70"/>
    <w:rsid w:val="74792C8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F4C5B0"/>
  <w15:docId w15:val="{1B3F9FD8-C29A-4871-BE91-50F770CD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Segoe UI" w:hAnsi="Segoe UI"/>
      <w:sz w:val="18"/>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nhideWhenUsed/>
    <w:qFormat/>
    <w:pPr>
      <w:keepNext/>
      <w:keepLines/>
      <w:pBdr>
        <w:bottom w:val="single" w:sz="4" w:space="1" w:color="auto"/>
      </w:pBdr>
      <w:suppressAutoHyphens w:val="0"/>
      <w:spacing w:before="200" w:after="120"/>
      <w:jc w:val="center"/>
      <w:outlineLvl w:val="1"/>
    </w:pPr>
    <w:rPr>
      <w:rFonts w:eastAsiaTheme="majorEastAsia" w:cstheme="majorBidi"/>
      <w:b/>
      <w:bCs/>
      <w:sz w:val="20"/>
      <w:szCs w:val="26"/>
      <w:lang w:eastAsia="cs-CZ"/>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Zkladntext"/>
    <w:link w:val="Nadpis3Char"/>
    <w:qFormat/>
    <w:rsid w:val="003161D4"/>
    <w:pPr>
      <w:widowControl w:val="0"/>
      <w:tabs>
        <w:tab w:val="num" w:pos="720"/>
      </w:tabs>
      <w:spacing w:before="240" w:after="240" w:line="100" w:lineRule="atLeast"/>
      <w:ind w:left="720" w:hanging="720"/>
      <w:outlineLvl w:val="2"/>
    </w:pPr>
    <w:rPr>
      <w:rFonts w:ascii="NimbusSanNovTEE" w:hAnsi="NimbusSanNovTEE"/>
      <w:b/>
      <w:kern w:val="1"/>
      <w:sz w:val="22"/>
      <w:szCs w:val="20"/>
    </w:rPr>
  </w:style>
  <w:style w:type="paragraph" w:styleId="Nadpis4">
    <w:name w:val="heading 4"/>
    <w:basedOn w:val="Normln"/>
    <w:next w:val="Zkladntext"/>
    <w:link w:val="Nadpis4Char"/>
    <w:qFormat/>
    <w:rsid w:val="003161D4"/>
    <w:pPr>
      <w:keepNext/>
      <w:tabs>
        <w:tab w:val="num" w:pos="864"/>
      </w:tabs>
      <w:spacing w:before="240" w:after="240" w:line="100" w:lineRule="atLeast"/>
      <w:ind w:left="864" w:hanging="864"/>
      <w:outlineLvl w:val="3"/>
    </w:pPr>
    <w:rPr>
      <w:rFonts w:ascii="NimbusSanNovTEE" w:hAnsi="NimbusSanNovTEE"/>
      <w:b/>
      <w:kern w:val="1"/>
      <w:sz w:val="22"/>
      <w:szCs w:val="20"/>
      <w:lang w:val="en-GB"/>
    </w:rPr>
  </w:style>
  <w:style w:type="paragraph" w:styleId="Nadpis5">
    <w:name w:val="heading 5"/>
    <w:basedOn w:val="Normln"/>
    <w:next w:val="Normln"/>
    <w:link w:val="Nadpis5Char"/>
    <w:unhideWhenUsed/>
    <w:qFormat/>
    <w:rsid w:val="00F46673"/>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Zkladntext"/>
    <w:link w:val="Nadpis6Char"/>
    <w:qFormat/>
    <w:rsid w:val="003161D4"/>
    <w:pPr>
      <w:tabs>
        <w:tab w:val="num" w:pos="1152"/>
      </w:tabs>
      <w:spacing w:before="240" w:after="60" w:line="100" w:lineRule="atLeast"/>
      <w:ind w:left="1152" w:hanging="1152"/>
      <w:outlineLvl w:val="5"/>
    </w:pPr>
    <w:rPr>
      <w:rFonts w:ascii="Arial" w:hAnsi="Arial"/>
      <w:i/>
      <w:kern w:val="1"/>
      <w:sz w:val="22"/>
      <w:szCs w:val="20"/>
    </w:rPr>
  </w:style>
  <w:style w:type="paragraph" w:styleId="Nadpis7">
    <w:name w:val="heading 7"/>
    <w:basedOn w:val="Normln"/>
    <w:next w:val="Normln"/>
    <w:qFormat/>
    <w:pPr>
      <w:keepNext/>
      <w:numPr>
        <w:ilvl w:val="6"/>
        <w:numId w:val="1"/>
      </w:numPr>
      <w:jc w:val="both"/>
      <w:outlineLvl w:val="6"/>
    </w:pPr>
    <w:rPr>
      <w:rFonts w:ascii="Arial Narrow" w:hAnsi="Arial Narrow"/>
      <w:b/>
      <w:bCs/>
      <w:i/>
      <w:iCs/>
      <w:u w:val="single"/>
    </w:rPr>
  </w:style>
  <w:style w:type="paragraph" w:styleId="Nadpis8">
    <w:name w:val="heading 8"/>
    <w:basedOn w:val="Normln"/>
    <w:next w:val="Zkladntext"/>
    <w:link w:val="Nadpis8Char"/>
    <w:qFormat/>
    <w:rsid w:val="003161D4"/>
    <w:pPr>
      <w:tabs>
        <w:tab w:val="num" w:pos="1440"/>
      </w:tabs>
      <w:spacing w:before="240" w:after="60" w:line="100" w:lineRule="atLeast"/>
      <w:ind w:left="1440" w:hanging="1440"/>
      <w:outlineLvl w:val="7"/>
    </w:pPr>
    <w:rPr>
      <w:rFonts w:ascii="Arial" w:hAnsi="Arial"/>
      <w:i/>
      <w:kern w:val="1"/>
      <w:sz w:val="20"/>
      <w:szCs w:val="20"/>
    </w:rPr>
  </w:style>
  <w:style w:type="paragraph" w:styleId="Nadpis9">
    <w:name w:val="heading 9"/>
    <w:basedOn w:val="Normln"/>
    <w:next w:val="Zkladntext"/>
    <w:link w:val="Nadpis9Char"/>
    <w:qFormat/>
    <w:rsid w:val="003161D4"/>
    <w:pPr>
      <w:tabs>
        <w:tab w:val="num" w:pos="1584"/>
      </w:tabs>
      <w:spacing w:before="240" w:after="60" w:line="100" w:lineRule="atLeast"/>
      <w:ind w:left="1584" w:hanging="1584"/>
      <w:outlineLvl w:val="8"/>
    </w:pPr>
    <w:rPr>
      <w:rFonts w:ascii="Arial" w:hAnsi="Arial"/>
      <w:b/>
      <w:i/>
      <w:kern w:val="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qFormat/>
    <w:rPr>
      <w:rFonts w:ascii="Tahoma" w:hAnsi="Tahoma" w:cs="Tahoma"/>
      <w:sz w:val="16"/>
      <w:szCs w:val="16"/>
    </w:rPr>
  </w:style>
  <w:style w:type="paragraph" w:styleId="Zkladntext">
    <w:name w:val="Body Text"/>
    <w:basedOn w:val="Normln"/>
    <w:pPr>
      <w:jc w:val="both"/>
    </w:pPr>
    <w:rPr>
      <w:rFonts w:ascii="Arial Narrow" w:hAnsi="Arial Narrow"/>
      <w:sz w:val="20"/>
    </w:rPr>
  </w:style>
  <w:style w:type="paragraph" w:styleId="Zkladntextodsazen">
    <w:name w:val="Body Text Indent"/>
    <w:basedOn w:val="Normln"/>
    <w:link w:val="ZkladntextodsazenChar"/>
    <w:uiPriority w:val="99"/>
    <w:semiHidden/>
    <w:unhideWhenUsed/>
    <w:pPr>
      <w:spacing w:after="120"/>
      <w:ind w:left="283"/>
    </w:pPr>
  </w:style>
  <w:style w:type="paragraph" w:styleId="Zkladntextodsazen3">
    <w:name w:val="Body Text Indent 3"/>
    <w:basedOn w:val="Normln"/>
    <w:link w:val="Zkladntextodsazen3Char"/>
    <w:uiPriority w:val="99"/>
    <w:semiHidden/>
    <w:unhideWhenUsed/>
    <w:pPr>
      <w:spacing w:after="120"/>
      <w:ind w:left="283"/>
    </w:pPr>
    <w:rPr>
      <w:sz w:val="16"/>
      <w:szCs w:val="16"/>
    </w:rPr>
  </w:style>
  <w:style w:type="paragraph" w:styleId="Textkomente">
    <w:name w:val="annotation text"/>
    <w:basedOn w:val="Normln"/>
    <w:link w:val="TextkomenteChar"/>
    <w:uiPriority w:val="99"/>
    <w:semiHidden/>
    <w:unhideWhenUsed/>
    <w:rPr>
      <w:sz w:val="20"/>
      <w:szCs w:val="20"/>
    </w:rPr>
  </w:style>
  <w:style w:type="paragraph" w:styleId="Pedmtkomente">
    <w:name w:val="annotation subject"/>
    <w:basedOn w:val="Textkomente1"/>
    <w:next w:val="Textkomente1"/>
    <w:rPr>
      <w:b/>
      <w:bCs/>
    </w:rPr>
  </w:style>
  <w:style w:type="paragraph" w:customStyle="1" w:styleId="Textkomente1">
    <w:name w:val="Text komentáře1"/>
    <w:basedOn w:val="Normln"/>
    <w:qFormat/>
    <w:rPr>
      <w:sz w:val="20"/>
      <w:szCs w:val="20"/>
    </w:rPr>
  </w:style>
  <w:style w:type="paragraph" w:styleId="Zpat">
    <w:name w:val="footer"/>
    <w:basedOn w:val="Normln"/>
    <w:link w:val="ZpatChar"/>
    <w:uiPriority w:val="99"/>
    <w:qFormat/>
    <w:pPr>
      <w:tabs>
        <w:tab w:val="center" w:pos="4536"/>
        <w:tab w:val="right" w:pos="9072"/>
      </w:tabs>
    </w:pPr>
    <w:rPr>
      <w:rFonts w:ascii="Arial" w:hAnsi="Arial" w:cs="Arial"/>
      <w:color w:val="000000"/>
    </w:rPr>
  </w:style>
  <w:style w:type="paragraph" w:styleId="Zhlav">
    <w:name w:val="header"/>
    <w:basedOn w:val="Normln"/>
    <w:link w:val="ZhlavChar"/>
    <w:uiPriority w:val="99"/>
    <w:qFormat/>
    <w:pPr>
      <w:tabs>
        <w:tab w:val="center" w:pos="4536"/>
        <w:tab w:val="right" w:pos="9072"/>
      </w:tabs>
    </w:pPr>
  </w:style>
  <w:style w:type="paragraph" w:styleId="Seznam">
    <w:name w:val="List"/>
    <w:basedOn w:val="Zkladntext"/>
    <w:rPr>
      <w:rFonts w:cs="Mangal"/>
    </w:rPr>
  </w:style>
  <w:style w:type="paragraph" w:styleId="Seznam2">
    <w:name w:val="List 2"/>
    <w:basedOn w:val="Normln"/>
    <w:uiPriority w:val="99"/>
    <w:semiHidden/>
    <w:unhideWhenUsed/>
    <w:pPr>
      <w:ind w:left="566" w:hanging="283"/>
      <w:contextualSpacing/>
    </w:pPr>
  </w:style>
  <w:style w:type="paragraph" w:styleId="Podnadpis">
    <w:name w:val="Subtitle"/>
    <w:basedOn w:val="Nadpis"/>
    <w:next w:val="Zkladntext"/>
    <w:qFormat/>
    <w:pPr>
      <w:jc w:val="center"/>
    </w:pPr>
    <w:rPr>
      <w:i/>
      <w:iCs/>
    </w:rPr>
  </w:style>
  <w:style w:type="paragraph" w:customStyle="1" w:styleId="Nadpis">
    <w:name w:val="Nadpis"/>
    <w:basedOn w:val="Normln"/>
    <w:next w:val="Zkladntext"/>
    <w:qFormat/>
    <w:pPr>
      <w:keepNext/>
      <w:spacing w:before="240" w:after="120"/>
    </w:pPr>
    <w:rPr>
      <w:rFonts w:ascii="Arial" w:eastAsia="Lucida Sans Unicode" w:hAnsi="Arial" w:cs="Mangal"/>
      <w:sz w:val="28"/>
      <w:szCs w:val="28"/>
    </w:rPr>
  </w:style>
  <w:style w:type="paragraph" w:styleId="Nzev">
    <w:name w:val="Title"/>
    <w:basedOn w:val="Normln"/>
    <w:next w:val="Podnadpis"/>
    <w:link w:val="NzevChar"/>
    <w:qFormat/>
    <w:pPr>
      <w:jc w:val="center"/>
    </w:pPr>
    <w:rPr>
      <w:rFonts w:ascii="Arial" w:hAnsi="Arial" w:cs="Arial"/>
      <w:b/>
      <w:color w:val="000000"/>
      <w:sz w:val="48"/>
    </w:rPr>
  </w:style>
  <w:style w:type="character" w:styleId="Odkaznakoment">
    <w:name w:val="annotation reference"/>
    <w:uiPriority w:val="99"/>
    <w:unhideWhenUsed/>
    <w:rPr>
      <w:sz w:val="16"/>
      <w:szCs w:val="16"/>
    </w:rPr>
  </w:style>
  <w:style w:type="character" w:styleId="slostrnky">
    <w:name w:val="page number"/>
    <w:basedOn w:val="Standardnpsmoodstavce1"/>
    <w:qFormat/>
  </w:style>
  <w:style w:type="character" w:customStyle="1" w:styleId="Standardnpsmoodstavce1">
    <w:name w:val="Standardní písmo odstavce1"/>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4z0">
    <w:name w:val="WW8Num14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qFormat/>
    <w:rPr>
      <w:rFonts w:ascii="Times New Roman" w:hAnsi="Times New Roman"/>
      <w:sz w:val="24"/>
      <w:u w:val="none"/>
    </w:rPr>
  </w:style>
  <w:style w:type="character" w:customStyle="1" w:styleId="WW8Num7z1">
    <w:name w:val="WW8Num7z1"/>
    <w:qFormat/>
    <w:rPr>
      <w:rFonts w:ascii="Arial Narrow" w:eastAsia="Times New Roman" w:hAnsi="Arial Narrow" w:cs="Times New Roman"/>
    </w:rPr>
  </w:style>
  <w:style w:type="character" w:customStyle="1" w:styleId="WW8Num12z1">
    <w:name w:val="WW8Num12z1"/>
    <w:qFormat/>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rPr>
  </w:style>
  <w:style w:type="character" w:customStyle="1" w:styleId="Odkaznakoment1">
    <w:name w:val="Odkaz na komentář1"/>
    <w:rPr>
      <w:sz w:val="16"/>
      <w:szCs w:val="16"/>
    </w:rPr>
  </w:style>
  <w:style w:type="character" w:customStyle="1" w:styleId="Odrky">
    <w:name w:val="Odrážky"/>
    <w:rPr>
      <w:rFonts w:ascii="OpenSymbol" w:eastAsia="OpenSymbol" w:hAnsi="OpenSymbol" w:cs="OpenSymbo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TextkomenteChar">
    <w:name w:val="Text komentáře Char"/>
    <w:link w:val="Textkomente"/>
    <w:uiPriority w:val="99"/>
    <w:semiHidden/>
    <w:qFormat/>
    <w:rPr>
      <w:lang w:eastAsia="ar-SA"/>
    </w:rPr>
  </w:style>
  <w:style w:type="character" w:customStyle="1" w:styleId="ZhlavChar">
    <w:name w:val="Záhlaví Char"/>
    <w:link w:val="Zhlav"/>
    <w:uiPriority w:val="99"/>
    <w:rPr>
      <w:sz w:val="24"/>
      <w:szCs w:val="24"/>
      <w:lang w:eastAsia="ar-SA"/>
    </w:rPr>
  </w:style>
  <w:style w:type="character" w:customStyle="1" w:styleId="NzevChar">
    <w:name w:val="Název Char"/>
    <w:link w:val="Nzev"/>
    <w:rPr>
      <w:rFonts w:ascii="Arial" w:hAnsi="Arial" w:cs="Arial"/>
      <w:b/>
      <w:color w:val="000000"/>
      <w:sz w:val="48"/>
      <w:szCs w:val="24"/>
      <w:lang w:eastAsia="ar-SA"/>
    </w:rPr>
  </w:style>
  <w:style w:type="character" w:styleId="Zstupntext">
    <w:name w:val="Placeholder Text"/>
    <w:basedOn w:val="Standardnpsmoodstavce"/>
    <w:uiPriority w:val="99"/>
    <w:semiHidden/>
    <w:rPr>
      <w:color w:val="808080"/>
    </w:rPr>
  </w:style>
  <w:style w:type="character" w:customStyle="1" w:styleId="platne1">
    <w:name w:val="platne1"/>
    <w:basedOn w:val="Standardnpsmoodstavce"/>
    <w:qFormat/>
  </w:style>
  <w:style w:type="paragraph" w:customStyle="1" w:styleId="Jmnosubdodavatel">
    <w:name w:val="Jméno subdodavatel"/>
    <w:basedOn w:val="Normln"/>
    <w:link w:val="JmnosubdodavatelChar"/>
    <w:qFormat/>
    <w:pPr>
      <w:widowControl w:val="0"/>
      <w:suppressAutoHyphens w:val="0"/>
    </w:pPr>
    <w:rPr>
      <w:rFonts w:cs="Segoe UI"/>
      <w:b/>
      <w:lang w:eastAsia="cs-CZ"/>
    </w:rPr>
  </w:style>
  <w:style w:type="character" w:customStyle="1" w:styleId="JmnosubdodavatelChar">
    <w:name w:val="Jméno subdodavatel Char"/>
    <w:basedOn w:val="Standardnpsmoodstavce"/>
    <w:link w:val="Jmnosubdodavatel"/>
    <w:qFormat/>
    <w:rPr>
      <w:rFonts w:ascii="Segoe UI" w:hAnsi="Segoe UI" w:cs="Segoe U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qFormat/>
    <w:rPr>
      <w:rFonts w:ascii="Segoe UI" w:eastAsiaTheme="majorEastAsia" w:hAnsi="Segoe UI" w:cstheme="majorBidi"/>
      <w:b/>
      <w:bCs/>
      <w:szCs w:val="26"/>
    </w:rPr>
  </w:style>
  <w:style w:type="character" w:customStyle="1" w:styleId="ZpatChar">
    <w:name w:val="Zápatí Char"/>
    <w:basedOn w:val="Standardnpsmoodstavce"/>
    <w:link w:val="Zpat"/>
    <w:uiPriority w:val="99"/>
    <w:rPr>
      <w:rFonts w:ascii="Arial" w:hAnsi="Arial" w:cs="Arial"/>
      <w:color w:val="000000"/>
      <w:sz w:val="24"/>
      <w:szCs w:val="24"/>
      <w:lang w:eastAsia="ar-SA"/>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1"/>
    <w:qFormat/>
    <w:pPr>
      <w:suppressAutoHyphens w:val="0"/>
      <w:ind w:left="720"/>
      <w:contextualSpacing/>
    </w:pPr>
    <w:rPr>
      <w:rFonts w:ascii="Times New Roman" w:hAnsi="Times New Roman"/>
      <w:sz w:val="24"/>
      <w:szCs w:val="20"/>
      <w:lang w:eastAsia="cs-CZ"/>
    </w:rPr>
  </w:style>
  <w:style w:type="paragraph" w:customStyle="1" w:styleId="Zkladntext21">
    <w:name w:val="Základní text 21"/>
    <w:basedOn w:val="Normln"/>
    <w:pPr>
      <w:widowControl w:val="0"/>
      <w:jc w:val="both"/>
    </w:pPr>
    <w:rPr>
      <w:rFonts w:ascii="Times New Roman" w:hAnsi="Times New Roman"/>
      <w:i/>
      <w:iCs/>
      <w:sz w:val="24"/>
    </w:rPr>
  </w:style>
  <w:style w:type="paragraph" w:customStyle="1" w:styleId="Zkladntext31">
    <w:name w:val="Základní text 31"/>
    <w:basedOn w:val="Normln"/>
    <w:pPr>
      <w:widowControl w:val="0"/>
      <w:jc w:val="both"/>
    </w:pPr>
    <w:rPr>
      <w:rFonts w:ascii="Times New Roman" w:hAnsi="Times New Roman"/>
      <w:sz w:val="24"/>
    </w:rPr>
  </w:style>
  <w:style w:type="paragraph" w:customStyle="1" w:styleId="Revize1">
    <w:name w:val="Revize1"/>
    <w:hidden/>
    <w:uiPriority w:val="99"/>
    <w:semiHidden/>
    <w:rPr>
      <w:rFonts w:ascii="Segoe UI" w:hAnsi="Segoe UI"/>
      <w:sz w:val="18"/>
      <w:szCs w:val="24"/>
      <w:lang w:eastAsia="ar-SA"/>
    </w:rPr>
  </w:style>
  <w:style w:type="character" w:customStyle="1" w:styleId="apple-converted-space">
    <w:name w:val="apple-converted-space"/>
    <w:basedOn w:val="Standardnpsmoodstavce"/>
  </w:style>
  <w:style w:type="paragraph" w:customStyle="1" w:styleId="Office">
    <w:name w:val="Office"/>
    <w:basedOn w:val="Normln"/>
    <w:link w:val="OfficeChar"/>
    <w:uiPriority w:val="99"/>
    <w:qFormat/>
    <w:pPr>
      <w:overflowPunct w:val="0"/>
      <w:autoSpaceDE w:val="0"/>
      <w:autoSpaceDN w:val="0"/>
      <w:adjustRightInd w:val="0"/>
      <w:jc w:val="both"/>
      <w:textAlignment w:val="baseline"/>
    </w:pPr>
    <w:rPr>
      <w:rFonts w:ascii="Times New Roman" w:hAnsi="Times New Roman"/>
      <w:sz w:val="28"/>
      <w:szCs w:val="28"/>
      <w:lang w:eastAsia="cs-CZ"/>
    </w:rPr>
  </w:style>
  <w:style w:type="character" w:customStyle="1" w:styleId="OfficeChar">
    <w:name w:val="Office Char"/>
    <w:basedOn w:val="Standardnpsmoodstavce"/>
    <w:link w:val="Office"/>
    <w:uiPriority w:val="99"/>
    <w:qFormat/>
    <w:locked/>
    <w:rPr>
      <w:sz w:val="28"/>
      <w:szCs w:val="28"/>
    </w:rPr>
  </w:style>
  <w:style w:type="character" w:customStyle="1" w:styleId="ZkladntextodsazenChar">
    <w:name w:val="Základní text odsazený Char"/>
    <w:basedOn w:val="Standardnpsmoodstavce"/>
    <w:link w:val="Zkladntextodsazen"/>
    <w:uiPriority w:val="99"/>
    <w:semiHidden/>
    <w:rPr>
      <w:rFonts w:ascii="Segoe UI" w:hAnsi="Segoe UI"/>
      <w:sz w:val="18"/>
      <w:szCs w:val="24"/>
      <w:lang w:eastAsia="ar-SA"/>
    </w:rPr>
  </w:style>
  <w:style w:type="character" w:customStyle="1" w:styleId="OdstavecseseznamemChar">
    <w:name w:val="Odstavec se seznamem Char"/>
    <w:aliases w:val="Nad Char,List Paragraph Char,Odstavec_muj Char,Odstavec cíl se seznamem Char,Odstavec se seznamem5 Char,A-Odrážky1 Char1,_Odstavec se seznamem Char1,Odstavec_muj1 Char1,Odstavec_muj2 Char1,Odstavec_muj3 Char1,Nad1 Char1"/>
    <w:basedOn w:val="Standardnpsmoodstavce"/>
    <w:link w:val="Odstavecseseznamem"/>
    <w:uiPriority w:val="34"/>
    <w:locked/>
    <w:rPr>
      <w:sz w:val="24"/>
    </w:rPr>
  </w:style>
  <w:style w:type="paragraph" w:customStyle="1" w:styleId="Normln1">
    <w:name w:val="Normální1"/>
    <w:rPr>
      <w:rFonts w:ascii="Arial" w:hAnsi="Arial"/>
      <w:sz w:val="24"/>
      <w:szCs w:val="24"/>
    </w:rPr>
  </w:style>
  <w:style w:type="character" w:customStyle="1" w:styleId="Zkladntextodsazen3Char">
    <w:name w:val="Základní text odsazený 3 Char"/>
    <w:basedOn w:val="Standardnpsmoodstavce"/>
    <w:link w:val="Zkladntextodsazen3"/>
    <w:uiPriority w:val="99"/>
    <w:semiHidden/>
    <w:rPr>
      <w:rFonts w:ascii="Segoe UI" w:hAnsi="Segoe UI"/>
      <w:sz w:val="16"/>
      <w:szCs w:val="16"/>
      <w:lang w:eastAsia="ar-SA"/>
    </w:rPr>
  </w:style>
  <w:style w:type="paragraph" w:customStyle="1" w:styleId="AAOdstavec">
    <w:name w:val="AA_Odstavec"/>
    <w:basedOn w:val="Normln"/>
    <w:pPr>
      <w:suppressAutoHyphens w:val="0"/>
      <w:jc w:val="both"/>
    </w:pPr>
    <w:rPr>
      <w:rFonts w:ascii="Arial" w:hAnsi="Arial" w:cs="Arial"/>
      <w:sz w:val="20"/>
      <w:szCs w:val="20"/>
      <w:lang w:eastAsia="en-US"/>
    </w:rPr>
  </w:style>
  <w:style w:type="paragraph" w:customStyle="1" w:styleId="BodyText21">
    <w:name w:val="Body Text 21"/>
    <w:basedOn w:val="Normln"/>
    <w:uiPriority w:val="99"/>
    <w:pPr>
      <w:widowControl w:val="0"/>
      <w:suppressAutoHyphens w:val="0"/>
      <w:jc w:val="both"/>
    </w:pPr>
    <w:rPr>
      <w:rFonts w:ascii="Times New Roman" w:hAnsi="Times New Roman"/>
      <w:sz w:val="22"/>
      <w:szCs w:val="20"/>
      <w:lang w:eastAsia="cs-CZ"/>
    </w:rPr>
  </w:style>
  <w:style w:type="character" w:customStyle="1" w:styleId="Zstupntext1">
    <w:name w:val="Zástupný text1"/>
    <w:basedOn w:val="Standardnpsmoodstavce"/>
    <w:uiPriority w:val="99"/>
    <w:semiHidden/>
    <w:rPr>
      <w:color w:val="808080"/>
    </w:rPr>
  </w:style>
  <w:style w:type="character" w:customStyle="1" w:styleId="OdstavecseseznamemChar1">
    <w:name w:val="Odstavec se seznamem Char1"/>
    <w:aliases w:val="Nad Char1,List Paragraph Char1,Odstavec_muj Char1,Odstavec cíl se seznamem Char1,Odstavec se seznamem5 Char1,A-Odrážky1 Char,_Odstavec se seznamem Char,Odstavec_muj1 Char,Odstavec_muj2 Char,Odstavec_muj3 Char,Nad1 Char"/>
    <w:locked/>
    <w:rsid w:val="000C0F71"/>
    <w:rPr>
      <w:rFonts w:ascii="Arial" w:hAnsi="Arial"/>
      <w:kern w:val="1"/>
      <w:lang w:eastAsia="ar-SA"/>
    </w:rPr>
  </w:style>
  <w:style w:type="character" w:customStyle="1" w:styleId="Nadpis5Char">
    <w:name w:val="Nadpis 5 Char"/>
    <w:basedOn w:val="Standardnpsmoodstavce"/>
    <w:link w:val="Nadpis5"/>
    <w:uiPriority w:val="9"/>
    <w:semiHidden/>
    <w:rsid w:val="00F46673"/>
    <w:rPr>
      <w:rFonts w:asciiTheme="majorHAnsi" w:eastAsiaTheme="majorEastAsia" w:hAnsiTheme="majorHAnsi" w:cstheme="majorBidi"/>
      <w:color w:val="365F91" w:themeColor="accent1" w:themeShade="BF"/>
      <w:sz w:val="18"/>
      <w:szCs w:val="24"/>
      <w:lang w:eastAsia="ar-SA"/>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3161D4"/>
    <w:rPr>
      <w:rFonts w:ascii="NimbusSanNovTEE" w:hAnsi="NimbusSanNovTEE"/>
      <w:b/>
      <w:kern w:val="1"/>
      <w:sz w:val="22"/>
      <w:lang w:eastAsia="ar-SA"/>
    </w:rPr>
  </w:style>
  <w:style w:type="character" w:customStyle="1" w:styleId="Nadpis4Char">
    <w:name w:val="Nadpis 4 Char"/>
    <w:basedOn w:val="Standardnpsmoodstavce"/>
    <w:link w:val="Nadpis4"/>
    <w:rsid w:val="003161D4"/>
    <w:rPr>
      <w:rFonts w:ascii="NimbusSanNovTEE" w:hAnsi="NimbusSanNovTEE"/>
      <w:b/>
      <w:kern w:val="1"/>
      <w:sz w:val="22"/>
      <w:lang w:val="en-GB" w:eastAsia="ar-SA"/>
    </w:rPr>
  </w:style>
  <w:style w:type="character" w:customStyle="1" w:styleId="Nadpis6Char">
    <w:name w:val="Nadpis 6 Char"/>
    <w:basedOn w:val="Standardnpsmoodstavce"/>
    <w:link w:val="Nadpis6"/>
    <w:rsid w:val="003161D4"/>
    <w:rPr>
      <w:rFonts w:ascii="Arial" w:hAnsi="Arial"/>
      <w:i/>
      <w:kern w:val="1"/>
      <w:sz w:val="22"/>
      <w:lang w:eastAsia="ar-SA"/>
    </w:rPr>
  </w:style>
  <w:style w:type="character" w:customStyle="1" w:styleId="Nadpis8Char">
    <w:name w:val="Nadpis 8 Char"/>
    <w:basedOn w:val="Standardnpsmoodstavce"/>
    <w:link w:val="Nadpis8"/>
    <w:rsid w:val="003161D4"/>
    <w:rPr>
      <w:rFonts w:ascii="Arial" w:hAnsi="Arial"/>
      <w:i/>
      <w:kern w:val="1"/>
      <w:lang w:eastAsia="ar-SA"/>
    </w:rPr>
  </w:style>
  <w:style w:type="character" w:customStyle="1" w:styleId="Nadpis9Char">
    <w:name w:val="Nadpis 9 Char"/>
    <w:basedOn w:val="Standardnpsmoodstavce"/>
    <w:link w:val="Nadpis9"/>
    <w:rsid w:val="003161D4"/>
    <w:rPr>
      <w:rFonts w:ascii="Arial" w:hAnsi="Arial"/>
      <w:b/>
      <w:i/>
      <w:kern w:val="1"/>
      <w:sz w:val="18"/>
      <w:lang w:eastAsia="ar-SA"/>
    </w:rPr>
  </w:style>
  <w:style w:type="paragraph" w:customStyle="1" w:styleId="Bodclanku">
    <w:name w:val="Bod clanku"/>
    <w:basedOn w:val="Normln"/>
    <w:rsid w:val="003161D4"/>
    <w:pPr>
      <w:tabs>
        <w:tab w:val="num" w:pos="792"/>
      </w:tabs>
      <w:spacing w:before="120" w:after="120" w:line="100" w:lineRule="atLeast"/>
      <w:ind w:left="792" w:hanging="432"/>
      <w:jc w:val="both"/>
      <w:outlineLvl w:val="1"/>
    </w:pPr>
    <w:rPr>
      <w:rFonts w:ascii="Times New Roman" w:hAnsi="Times New Roman"/>
      <w:kern w:val="1"/>
      <w:sz w:val="24"/>
      <w:szCs w:val="20"/>
    </w:rPr>
  </w:style>
  <w:style w:type="paragraph" w:customStyle="1" w:styleId="Stylodstavecslovan">
    <w:name w:val="Styl odstavec číslovaný"/>
    <w:basedOn w:val="Nadpis2"/>
    <w:rsid w:val="003161D4"/>
    <w:pPr>
      <w:keepNext w:val="0"/>
      <w:keepLines w:val="0"/>
      <w:widowControl w:val="0"/>
      <w:pBdr>
        <w:bottom w:val="none" w:sz="0" w:space="0" w:color="auto"/>
      </w:pBdr>
      <w:tabs>
        <w:tab w:val="left" w:pos="0"/>
        <w:tab w:val="left" w:pos="142"/>
      </w:tabs>
      <w:suppressAutoHyphens/>
      <w:spacing w:before="240" w:line="320" w:lineRule="atLeast"/>
      <w:jc w:val="both"/>
    </w:pPr>
    <w:rPr>
      <w:rFonts w:ascii="Garamond" w:eastAsia="Times New Roman" w:hAnsi="Garamond" w:cs="Calibri"/>
      <w:b w:val="0"/>
      <w:bCs w:val="0"/>
      <w:kern w:val="1"/>
      <w:sz w:val="24"/>
      <w:szCs w:val="24"/>
      <w:lang w:eastAsia="ar-SA"/>
    </w:rPr>
  </w:style>
  <w:style w:type="paragraph" w:customStyle="1" w:styleId="ANadpis2">
    <w:name w:val="A_Nadpis2"/>
    <w:basedOn w:val="Normln"/>
    <w:uiPriority w:val="99"/>
    <w:rsid w:val="000A6C87"/>
    <w:pPr>
      <w:tabs>
        <w:tab w:val="left" w:pos="567"/>
      </w:tabs>
      <w:suppressAutoHyphens w:val="0"/>
      <w:overflowPunct w:val="0"/>
      <w:autoSpaceDE w:val="0"/>
      <w:autoSpaceDN w:val="0"/>
      <w:adjustRightInd w:val="0"/>
      <w:spacing w:before="120" w:after="0" w:line="240" w:lineRule="auto"/>
      <w:ind w:left="567" w:hanging="567"/>
      <w:textAlignment w:val="baseline"/>
    </w:pPr>
    <w:rPr>
      <w:rFonts w:ascii="Times New Roman" w:hAnsi="Times New Roman"/>
      <w:b/>
      <w:sz w:val="24"/>
      <w:szCs w:val="20"/>
      <w:lang w:eastAsia="cs-CZ"/>
    </w:rPr>
  </w:style>
  <w:style w:type="paragraph" w:customStyle="1" w:styleId="Normodsaz">
    <w:name w:val="Norm.odsaz."/>
    <w:basedOn w:val="Normln"/>
    <w:rsid w:val="00B1077F"/>
    <w:pPr>
      <w:tabs>
        <w:tab w:val="num" w:pos="567"/>
      </w:tabs>
      <w:suppressAutoHyphens w:val="0"/>
      <w:spacing w:before="120" w:after="120" w:line="240" w:lineRule="auto"/>
      <w:ind w:left="567" w:hanging="567"/>
      <w:jc w:val="both"/>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45982F-A338-4591-AF1B-DA9D07D2FC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7010</Words>
  <Characters>41360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Smlouva o dílo č 049/2010</vt:lpstr>
    </vt:vector>
  </TitlesOfParts>
  <Company>Hewlett-Packard Company</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2021-05-19T16:55:00Z</cp:lastPrinted>
  <dcterms:created xsi:type="dcterms:W3CDTF">2021-05-19T13:27:00Z</dcterms:created>
  <dcterms:modified xsi:type="dcterms:W3CDTF">2021-07-22T12:09:00Z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