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27DDE" w14:textId="0250378F" w:rsidR="00BD0A49" w:rsidRDefault="00ED2D07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Příloha č. </w:t>
      </w:r>
      <w:r w:rsidR="00D4340D">
        <w:rPr>
          <w:rFonts w:ascii="Times New Roman" w:hAnsi="Times New Roman"/>
          <w:b/>
          <w:szCs w:val="24"/>
        </w:rPr>
        <w:t>6</w:t>
      </w:r>
      <w:r>
        <w:rPr>
          <w:rFonts w:ascii="Times New Roman" w:hAnsi="Times New Roman"/>
          <w:b/>
          <w:szCs w:val="24"/>
        </w:rPr>
        <w:t xml:space="preserve"> - </w:t>
      </w:r>
      <w:r w:rsidR="00BD0A49" w:rsidRPr="00BD0A49">
        <w:rPr>
          <w:rFonts w:ascii="Times New Roman" w:hAnsi="Times New Roman"/>
          <w:b/>
          <w:szCs w:val="24"/>
        </w:rPr>
        <w:t>Specifikace budov</w:t>
      </w:r>
    </w:p>
    <w:p w14:paraId="6033617D" w14:textId="1CA8B4A8" w:rsidR="002A0411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67C9EFDA" w14:textId="5F8D6D13" w:rsidR="00ED2D07" w:rsidRPr="00BD0A49" w:rsidRDefault="00ED2D07" w:rsidP="003922D9">
      <w:pPr>
        <w:pStyle w:val="ZkladntextIMP"/>
        <w:jc w:val="both"/>
        <w:rPr>
          <w:rFonts w:ascii="Times New Roman" w:hAnsi="Times New Roman"/>
          <w:szCs w:val="24"/>
        </w:rPr>
      </w:pPr>
      <w:r w:rsidRPr="00BD0A49">
        <w:rPr>
          <w:rFonts w:ascii="Times New Roman" w:hAnsi="Times New Roman"/>
          <w:b/>
          <w:szCs w:val="24"/>
        </w:rPr>
        <w:t xml:space="preserve">Nemocniční </w:t>
      </w:r>
      <w:r>
        <w:rPr>
          <w:rFonts w:ascii="Times New Roman" w:hAnsi="Times New Roman"/>
          <w:b/>
          <w:szCs w:val="24"/>
        </w:rPr>
        <w:t>2</w:t>
      </w:r>
      <w:r w:rsidRPr="00BD0A49">
        <w:rPr>
          <w:rFonts w:ascii="Times New Roman" w:hAnsi="Times New Roman"/>
          <w:b/>
          <w:szCs w:val="24"/>
        </w:rPr>
        <w:t xml:space="preserve"> a </w:t>
      </w:r>
      <w:r>
        <w:rPr>
          <w:rFonts w:ascii="Times New Roman" w:hAnsi="Times New Roman"/>
          <w:b/>
          <w:szCs w:val="24"/>
        </w:rPr>
        <w:t>3</w:t>
      </w:r>
      <w:r w:rsidRPr="00BD0A49">
        <w:rPr>
          <w:rFonts w:ascii="Times New Roman" w:hAnsi="Times New Roman"/>
          <w:szCs w:val="24"/>
        </w:rPr>
        <w:t xml:space="preserve"> - bytový dům, který byl postaven v letech 1968–1969, typ T06. Bytový dům je vysoký cca 13 m a zastavěná plocha je cca 2 x 1</w:t>
      </w:r>
      <w:r>
        <w:rPr>
          <w:rFonts w:ascii="Times New Roman" w:hAnsi="Times New Roman"/>
          <w:szCs w:val="24"/>
        </w:rPr>
        <w:t>71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 w:rsidRPr="00BD0A49">
        <w:rPr>
          <w:rFonts w:ascii="Times New Roman" w:hAnsi="Times New Roman"/>
          <w:szCs w:val="24"/>
        </w:rPr>
        <w:t>. Má čtyři podlaží v suterénu jsou umístěny sklepy a kotelna. Obsahuje celkem 2 x 8 bytových jednotek z toho 2 x 4 byty 3+1 a 2 x 4 byty 2+1.</w:t>
      </w:r>
      <w:r w:rsidRPr="00283A3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Byty jsou vytápěny vlastní kotelnou</w:t>
      </w:r>
      <w:r w:rsidR="004F4872">
        <w:rPr>
          <w:rFonts w:ascii="Times New Roman" w:hAnsi="Times New Roman"/>
          <w:szCs w:val="24"/>
        </w:rPr>
        <w:t xml:space="preserve"> na tuhá paliva (hnědé uhlí</w:t>
      </w:r>
      <w:r w:rsidR="00436399">
        <w:rPr>
          <w:rFonts w:ascii="Times New Roman" w:hAnsi="Times New Roman"/>
          <w:szCs w:val="24"/>
        </w:rPr>
        <w:t>, ořech</w:t>
      </w:r>
      <w:r w:rsidR="004F4872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2010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1F2D77ED" w14:textId="1A507F57" w:rsidR="00ED2D07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1D31F25E" wp14:editId="4AFCDFA3">
            <wp:extent cx="4317855" cy="3238500"/>
            <wp:effectExtent l="0" t="0" r="6985" b="0"/>
            <wp:docPr id="56799726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97267" name="Obrázek 56799726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756" cy="32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0B8A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2771B18B" w14:textId="26435FEA" w:rsidR="00ED2D07" w:rsidRPr="00BD0A49" w:rsidRDefault="00ED2D07" w:rsidP="00ED2D07">
      <w:pPr>
        <w:pStyle w:val="ZkladntextIMP"/>
        <w:jc w:val="both"/>
        <w:rPr>
          <w:rFonts w:ascii="Times New Roman" w:hAnsi="Times New Roman"/>
          <w:szCs w:val="24"/>
        </w:rPr>
      </w:pPr>
      <w:r w:rsidRPr="00BD0A49">
        <w:rPr>
          <w:rFonts w:ascii="Times New Roman" w:hAnsi="Times New Roman"/>
          <w:b/>
          <w:szCs w:val="24"/>
        </w:rPr>
        <w:t>Nemocniční 5 a 6</w:t>
      </w:r>
      <w:r w:rsidRPr="00BD0A49">
        <w:rPr>
          <w:rFonts w:ascii="Times New Roman" w:hAnsi="Times New Roman"/>
          <w:szCs w:val="24"/>
        </w:rPr>
        <w:t xml:space="preserve"> - bytový dvojdům, který byl postaven v letech 1968–1969, typ T06. Bytový dům je vysoký cca 13 m a zastavěná plocha je cca 2 x 169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 w:rsidRPr="00BD0A49">
        <w:rPr>
          <w:rFonts w:ascii="Times New Roman" w:hAnsi="Times New Roman"/>
          <w:szCs w:val="24"/>
        </w:rPr>
        <w:t>. Má čtyři podlaží v suterénu jsou umístěny sklepy.</w:t>
      </w:r>
      <w:r w:rsidR="004F4872">
        <w:rPr>
          <w:rFonts w:ascii="Times New Roman" w:hAnsi="Times New Roman"/>
          <w:szCs w:val="24"/>
        </w:rPr>
        <w:t xml:space="preserve"> Bytovky jsou vytápěny dálkově centrální kotelnou (peletky).</w:t>
      </w:r>
      <w:r w:rsidRPr="00BD0A49">
        <w:rPr>
          <w:rFonts w:ascii="Times New Roman" w:hAnsi="Times New Roman"/>
          <w:szCs w:val="24"/>
        </w:rPr>
        <w:t xml:space="preserve"> Obsahuje celkem 2 x 8 bytových jednotek z toho 2 x 4 byty 3+1 a 2 x 4 byty 2+1. V roce </w:t>
      </w:r>
      <w:r>
        <w:rPr>
          <w:rFonts w:ascii="Times New Roman" w:hAnsi="Times New Roman"/>
          <w:szCs w:val="24"/>
        </w:rPr>
        <w:t>2014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4700552C" w14:textId="70830194" w:rsidR="00057826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6CE06F78" wp14:editId="2B0AC488">
            <wp:extent cx="4305300" cy="3229083"/>
            <wp:effectExtent l="0" t="0" r="0" b="9525"/>
            <wp:docPr id="8316129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12900" name="Obrázek 83161290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67" cy="323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5455" w14:textId="4AAD2C69" w:rsidR="00ED2D07" w:rsidRPr="00BD0A49" w:rsidRDefault="00ED2D07" w:rsidP="00ED2D07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Náměstí 21 a 22</w:t>
      </w:r>
      <w:r w:rsidRPr="00BD0A49">
        <w:rPr>
          <w:rFonts w:ascii="Times New Roman" w:hAnsi="Times New Roman"/>
          <w:szCs w:val="24"/>
        </w:rPr>
        <w:t xml:space="preserve"> - bytový dům, který byl postaven v letech 1972–1975, typ BP70-OS. Bytový dům je vysoký cca 1</w:t>
      </w:r>
      <w:r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234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 a 1 x 237 </w:t>
      </w:r>
      <w:r w:rsidRPr="00BD0A49">
        <w:rPr>
          <w:rFonts w:ascii="Times New Roman" w:hAnsi="Times New Roman"/>
          <w:szCs w:val="24"/>
        </w:rPr>
        <w:t>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čtyři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 xml:space="preserve"> a garáže.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2 x 12</w:t>
      </w:r>
      <w:r w:rsidRPr="00BD0A49">
        <w:rPr>
          <w:rFonts w:ascii="Times New Roman" w:hAnsi="Times New Roman"/>
          <w:szCs w:val="24"/>
        </w:rPr>
        <w:t xml:space="preserve"> bytových jednotek z toho </w:t>
      </w:r>
      <w:r>
        <w:rPr>
          <w:rFonts w:ascii="Times New Roman" w:hAnsi="Times New Roman"/>
          <w:szCs w:val="24"/>
        </w:rPr>
        <w:t>8</w:t>
      </w:r>
      <w:r w:rsidRPr="00BD0A49">
        <w:rPr>
          <w:rFonts w:ascii="Times New Roman" w:hAnsi="Times New Roman"/>
          <w:szCs w:val="24"/>
        </w:rPr>
        <w:t xml:space="preserve"> bytů 3+1, </w:t>
      </w:r>
      <w:r>
        <w:rPr>
          <w:rFonts w:ascii="Times New Roman" w:hAnsi="Times New Roman"/>
          <w:szCs w:val="24"/>
        </w:rPr>
        <w:t>8</w:t>
      </w:r>
      <w:r w:rsidRPr="00BD0A49">
        <w:rPr>
          <w:rFonts w:ascii="Times New Roman" w:hAnsi="Times New Roman"/>
          <w:szCs w:val="24"/>
        </w:rPr>
        <w:t xml:space="preserve"> bytů 2+1 a </w:t>
      </w:r>
      <w:r>
        <w:rPr>
          <w:rFonts w:ascii="Times New Roman" w:hAnsi="Times New Roman"/>
          <w:szCs w:val="24"/>
        </w:rPr>
        <w:t>8</w:t>
      </w:r>
      <w:r w:rsidRPr="00BD0A49">
        <w:rPr>
          <w:rFonts w:ascii="Times New Roman" w:hAnsi="Times New Roman"/>
          <w:szCs w:val="24"/>
        </w:rPr>
        <w:t xml:space="preserve"> bytů 1+1.</w:t>
      </w:r>
      <w:r>
        <w:rPr>
          <w:rFonts w:ascii="Times New Roman" w:hAnsi="Times New Roman"/>
          <w:szCs w:val="24"/>
        </w:rPr>
        <w:t xml:space="preserve"> Byty jsou vytápěny </w:t>
      </w:r>
      <w:r w:rsidR="004F4872">
        <w:rPr>
          <w:rFonts w:ascii="Times New Roman" w:hAnsi="Times New Roman"/>
          <w:szCs w:val="24"/>
        </w:rPr>
        <w:t>dálkově centrální kotelnou (peletky)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2010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12D89D15" w14:textId="77777777" w:rsidR="00ED2D07" w:rsidRDefault="00ED2D07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23BD463A" w14:textId="20C668D6" w:rsidR="00ED2D07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76B0A498" wp14:editId="083B0577">
            <wp:extent cx="4297680" cy="3223368"/>
            <wp:effectExtent l="0" t="0" r="7620" b="0"/>
            <wp:docPr id="19055125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1255" name="Obrázek 19055125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93" cy="322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8272" w14:textId="2A93E17E" w:rsidR="00ED2D07" w:rsidRDefault="00ED2D07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72F5990C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53C58B0A" w14:textId="370249F8" w:rsidR="00ED2D07" w:rsidRPr="00BD0A49" w:rsidRDefault="00ED2D07" w:rsidP="00ED2D07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Komenského 23</w:t>
      </w:r>
      <w:r w:rsidRPr="00BD0A49">
        <w:rPr>
          <w:rFonts w:ascii="Times New Roman" w:hAnsi="Times New Roman"/>
          <w:szCs w:val="24"/>
        </w:rPr>
        <w:t xml:space="preserve"> - bytový dům, který byl postaven v letech 19</w:t>
      </w:r>
      <w:r>
        <w:rPr>
          <w:rFonts w:ascii="Times New Roman" w:hAnsi="Times New Roman"/>
          <w:szCs w:val="24"/>
        </w:rPr>
        <w:t>45</w:t>
      </w:r>
      <w:r w:rsidRPr="00BD0A49">
        <w:rPr>
          <w:rFonts w:ascii="Times New Roman" w:hAnsi="Times New Roman"/>
          <w:szCs w:val="24"/>
        </w:rPr>
        <w:t>–19</w:t>
      </w:r>
      <w:r>
        <w:rPr>
          <w:rFonts w:ascii="Times New Roman" w:hAnsi="Times New Roman"/>
          <w:szCs w:val="24"/>
        </w:rPr>
        <w:t>48</w:t>
      </w:r>
      <w:r w:rsidRPr="00BD0A49">
        <w:rPr>
          <w:rFonts w:ascii="Times New Roman" w:hAnsi="Times New Roman"/>
          <w:szCs w:val="24"/>
        </w:rPr>
        <w:t>. Bytový dům je vysoký cca 1</w:t>
      </w:r>
      <w:r>
        <w:rPr>
          <w:rFonts w:ascii="Times New Roman" w:hAnsi="Times New Roman"/>
          <w:szCs w:val="24"/>
        </w:rPr>
        <w:t>0,5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173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dvě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>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bytov</w:t>
      </w:r>
      <w:r>
        <w:rPr>
          <w:rFonts w:ascii="Times New Roman" w:hAnsi="Times New Roman"/>
          <w:szCs w:val="24"/>
        </w:rPr>
        <w:t>é</w:t>
      </w:r>
      <w:r w:rsidRPr="00BD0A49">
        <w:rPr>
          <w:rFonts w:ascii="Times New Roman" w:hAnsi="Times New Roman"/>
          <w:szCs w:val="24"/>
        </w:rPr>
        <w:t xml:space="preserve"> jednotk</w:t>
      </w:r>
      <w:r>
        <w:rPr>
          <w:rFonts w:ascii="Times New Roman" w:hAnsi="Times New Roman"/>
          <w:szCs w:val="24"/>
        </w:rPr>
        <w:t>y</w:t>
      </w:r>
      <w:r w:rsidRPr="00BD0A49">
        <w:rPr>
          <w:rFonts w:ascii="Times New Roman" w:hAnsi="Times New Roman"/>
          <w:szCs w:val="24"/>
        </w:rPr>
        <w:t xml:space="preserve"> 3+1</w:t>
      </w:r>
      <w:r>
        <w:rPr>
          <w:rFonts w:ascii="Times New Roman" w:hAnsi="Times New Roman"/>
          <w:szCs w:val="24"/>
        </w:rPr>
        <w:t>. Bytové jednotky jsou vytápěny individuálně.</w:t>
      </w:r>
      <w:r w:rsidR="00DD2D1C">
        <w:rPr>
          <w:rFonts w:ascii="Times New Roman" w:hAnsi="Times New Roman"/>
          <w:szCs w:val="24"/>
        </w:rPr>
        <w:t xml:space="preserve"> V roce 2018 zde proběhla výměna oken.</w:t>
      </w:r>
      <w:r>
        <w:rPr>
          <w:rFonts w:ascii="Times New Roman" w:hAnsi="Times New Roman"/>
          <w:szCs w:val="24"/>
        </w:rPr>
        <w:t xml:space="preserve"> Objekt není zateplen</w:t>
      </w:r>
      <w:r w:rsidRPr="00BD0A49">
        <w:rPr>
          <w:rFonts w:ascii="Times New Roman" w:hAnsi="Times New Roman"/>
          <w:szCs w:val="24"/>
        </w:rPr>
        <w:t>.</w:t>
      </w:r>
    </w:p>
    <w:p w14:paraId="38D8FB38" w14:textId="77777777" w:rsidR="00ED2D07" w:rsidRDefault="00ED2D07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2E3EBD31" w14:textId="2C0258A2" w:rsidR="00ED2D07" w:rsidRDefault="00A06B04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710F037C" wp14:editId="3E31BE34">
            <wp:extent cx="4297680" cy="3223367"/>
            <wp:effectExtent l="0" t="0" r="7620" b="0"/>
            <wp:docPr id="100192969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9694" name="Obrázek 1001929694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096" cy="32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B45D" w14:textId="6E22C3E0" w:rsidR="00ED2D07" w:rsidRPr="00BD0A49" w:rsidRDefault="00ED2D07" w:rsidP="00ED2D07">
      <w:pPr>
        <w:pStyle w:val="ZkladntextIMP"/>
        <w:jc w:val="both"/>
        <w:rPr>
          <w:rFonts w:ascii="Times New Roman" w:hAnsi="Times New Roman"/>
          <w:szCs w:val="24"/>
        </w:rPr>
      </w:pPr>
      <w:r w:rsidRPr="00BD0A49">
        <w:rPr>
          <w:rFonts w:ascii="Times New Roman" w:hAnsi="Times New Roman"/>
          <w:b/>
          <w:szCs w:val="24"/>
        </w:rPr>
        <w:lastRenderedPageBreak/>
        <w:t>Palackého 30</w:t>
      </w:r>
      <w:r w:rsidRPr="00BD0A49">
        <w:rPr>
          <w:rFonts w:ascii="Times New Roman" w:hAnsi="Times New Roman"/>
          <w:szCs w:val="24"/>
        </w:rPr>
        <w:t xml:space="preserve"> - bytový dům, který byl postaven v letech 1972–1975, typ BP70-OS. Bytový dům je vysoký cca 19 m a zastavěná plocha je cca 234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 w:rsidRPr="00BD0A49">
        <w:rPr>
          <w:rFonts w:ascii="Times New Roman" w:hAnsi="Times New Roman"/>
          <w:szCs w:val="24"/>
        </w:rPr>
        <w:t xml:space="preserve">. Má šest podlaží v suterénu jsou umístěny sklepy a kotelna. Obsahuje celkem 18 bytových jednotek z toho 6 bytů 3+1, 6 bytů 2+1 a 6 bytů 1+1. Bytový dům má výtah. </w:t>
      </w:r>
      <w:r w:rsidR="00080DD8">
        <w:rPr>
          <w:rFonts w:ascii="Times New Roman" w:hAnsi="Times New Roman"/>
          <w:szCs w:val="24"/>
        </w:rPr>
        <w:t xml:space="preserve">V bytovém domě je umístěna centrální kotelna (peletky), která </w:t>
      </w:r>
      <w:r w:rsidR="00436399" w:rsidRPr="00BD0A49">
        <w:rPr>
          <w:rFonts w:ascii="Times New Roman" w:hAnsi="Times New Roman"/>
          <w:szCs w:val="24"/>
        </w:rPr>
        <w:t>vytápí dalších pět bytových domů a budovu obecního úřadu</w:t>
      </w:r>
      <w:r w:rsidR="00080DD8"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>Vedle bytového domu je přistavěna uhelna.</w:t>
      </w:r>
      <w:r>
        <w:rPr>
          <w:rFonts w:ascii="Times New Roman" w:hAnsi="Times New Roman"/>
          <w:szCs w:val="24"/>
        </w:rPr>
        <w:t xml:space="preserve">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2014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2389CE36" w14:textId="049A0A96" w:rsidR="00057826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2494D969" wp14:editId="21729707">
            <wp:extent cx="4320540" cy="3240514"/>
            <wp:effectExtent l="0" t="0" r="3810" b="0"/>
            <wp:docPr id="59714465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44655" name="Obrázek 59714465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989" cy="3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5444" w14:textId="77777777" w:rsidR="00057826" w:rsidRDefault="00057826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23700C38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081891D4" w14:textId="015F1F35" w:rsidR="00057826" w:rsidRPr="00BD0A49" w:rsidRDefault="00057826" w:rsidP="00057826">
      <w:pPr>
        <w:pStyle w:val="ZkladntextIMP"/>
        <w:jc w:val="both"/>
        <w:rPr>
          <w:rFonts w:ascii="Times New Roman" w:hAnsi="Times New Roman"/>
          <w:szCs w:val="24"/>
        </w:rPr>
      </w:pPr>
      <w:r w:rsidRPr="00BD0A49">
        <w:rPr>
          <w:rFonts w:ascii="Times New Roman" w:hAnsi="Times New Roman"/>
          <w:b/>
          <w:szCs w:val="24"/>
        </w:rPr>
        <w:t>Palackého 3</w:t>
      </w:r>
      <w:r>
        <w:rPr>
          <w:rFonts w:ascii="Times New Roman" w:hAnsi="Times New Roman"/>
          <w:b/>
          <w:szCs w:val="24"/>
        </w:rPr>
        <w:t>2 a 33</w:t>
      </w:r>
      <w:r w:rsidRPr="00BD0A49">
        <w:rPr>
          <w:rFonts w:ascii="Times New Roman" w:hAnsi="Times New Roman"/>
          <w:szCs w:val="24"/>
        </w:rPr>
        <w:t xml:space="preserve"> - bytový dům, který byl postaven v letech 1972–1975, typ BP70-OS. Bytový dům je vysoký cca 1</w:t>
      </w:r>
      <w:r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286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 a 1 x 289 </w:t>
      </w:r>
      <w:r w:rsidRPr="00BD0A49">
        <w:rPr>
          <w:rFonts w:ascii="Times New Roman" w:hAnsi="Times New Roman"/>
          <w:szCs w:val="24"/>
        </w:rPr>
        <w:t>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čtyři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>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2 x 1</w:t>
      </w:r>
      <w:r w:rsidR="00436399"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bytových jednotek z toho </w:t>
      </w:r>
      <w:r w:rsidR="00436399">
        <w:rPr>
          <w:rFonts w:ascii="Times New Roman" w:hAnsi="Times New Roman"/>
          <w:szCs w:val="24"/>
        </w:rPr>
        <w:t xml:space="preserve">2 x </w:t>
      </w:r>
      <w:r>
        <w:rPr>
          <w:rFonts w:ascii="Times New Roman" w:hAnsi="Times New Roman"/>
          <w:szCs w:val="24"/>
        </w:rPr>
        <w:t>8</w:t>
      </w:r>
      <w:r w:rsidRPr="00BD0A49">
        <w:rPr>
          <w:rFonts w:ascii="Times New Roman" w:hAnsi="Times New Roman"/>
          <w:szCs w:val="24"/>
        </w:rPr>
        <w:t xml:space="preserve"> bytů 3+1, </w:t>
      </w:r>
      <w:r w:rsidR="00436399">
        <w:rPr>
          <w:rFonts w:ascii="Times New Roman" w:hAnsi="Times New Roman"/>
          <w:szCs w:val="24"/>
        </w:rPr>
        <w:t>2 x 4</w:t>
      </w:r>
      <w:r w:rsidRPr="00BD0A49">
        <w:rPr>
          <w:rFonts w:ascii="Times New Roman" w:hAnsi="Times New Roman"/>
          <w:szCs w:val="24"/>
        </w:rPr>
        <w:t xml:space="preserve"> bytů 2+1 a </w:t>
      </w:r>
      <w:r w:rsidR="00436399">
        <w:rPr>
          <w:rFonts w:ascii="Times New Roman" w:hAnsi="Times New Roman"/>
          <w:szCs w:val="24"/>
        </w:rPr>
        <w:t>2 x 2</w:t>
      </w:r>
      <w:r w:rsidRPr="00BD0A49">
        <w:rPr>
          <w:rFonts w:ascii="Times New Roman" w:hAnsi="Times New Roman"/>
          <w:szCs w:val="24"/>
        </w:rPr>
        <w:t xml:space="preserve"> byt</w:t>
      </w:r>
      <w:r w:rsidR="00436399">
        <w:rPr>
          <w:rFonts w:ascii="Times New Roman" w:hAnsi="Times New Roman"/>
          <w:szCs w:val="24"/>
        </w:rPr>
        <w:t>y</w:t>
      </w:r>
      <w:r w:rsidRPr="00BD0A49">
        <w:rPr>
          <w:rFonts w:ascii="Times New Roman" w:hAnsi="Times New Roman"/>
          <w:szCs w:val="24"/>
        </w:rPr>
        <w:t xml:space="preserve"> 1+1.</w:t>
      </w:r>
      <w:r>
        <w:rPr>
          <w:rFonts w:ascii="Times New Roman" w:hAnsi="Times New Roman"/>
          <w:szCs w:val="24"/>
        </w:rPr>
        <w:t xml:space="preserve"> Byty jsou vytápěny </w:t>
      </w:r>
      <w:r w:rsidR="004F4872">
        <w:rPr>
          <w:rFonts w:ascii="Times New Roman" w:hAnsi="Times New Roman"/>
          <w:szCs w:val="24"/>
        </w:rPr>
        <w:t>dálkově centrální kotelnou (peletky)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2010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21556C3E" w14:textId="3A08BD04" w:rsidR="00057826" w:rsidRDefault="00E97E48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7C4806DC" wp14:editId="4F7FFFDF">
            <wp:extent cx="4320540" cy="3240514"/>
            <wp:effectExtent l="0" t="0" r="3810" b="0"/>
            <wp:docPr id="41037096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70961" name="Obrázek 41037096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11" cy="32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FFB5" w14:textId="46EDB08A" w:rsidR="00436399" w:rsidRPr="00BD0A49" w:rsidRDefault="00057826" w:rsidP="00436399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Olomoucká 35 a 36</w:t>
      </w:r>
      <w:r w:rsidRPr="00BD0A49">
        <w:rPr>
          <w:rFonts w:ascii="Times New Roman" w:hAnsi="Times New Roman"/>
          <w:szCs w:val="24"/>
        </w:rPr>
        <w:t xml:space="preserve"> - bytový dům, který byl </w:t>
      </w:r>
      <w:r>
        <w:rPr>
          <w:rFonts w:ascii="Times New Roman" w:hAnsi="Times New Roman"/>
          <w:szCs w:val="24"/>
        </w:rPr>
        <w:t xml:space="preserve">rozestavěn </w:t>
      </w:r>
      <w:r w:rsidRPr="00BD0A49">
        <w:rPr>
          <w:rFonts w:ascii="Times New Roman" w:hAnsi="Times New Roman"/>
          <w:szCs w:val="24"/>
        </w:rPr>
        <w:t>v letech 19</w:t>
      </w:r>
      <w:r>
        <w:rPr>
          <w:rFonts w:ascii="Times New Roman" w:hAnsi="Times New Roman"/>
          <w:szCs w:val="24"/>
        </w:rPr>
        <w:t>85</w:t>
      </w:r>
      <w:r w:rsidRPr="00BD0A49">
        <w:rPr>
          <w:rFonts w:ascii="Times New Roman" w:hAnsi="Times New Roman"/>
          <w:szCs w:val="24"/>
        </w:rPr>
        <w:t>–19</w:t>
      </w:r>
      <w:r>
        <w:rPr>
          <w:rFonts w:ascii="Times New Roman" w:hAnsi="Times New Roman"/>
          <w:szCs w:val="24"/>
        </w:rPr>
        <w:t>89 a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dokončen byl až v roce 2001</w:t>
      </w:r>
      <w:r w:rsidRPr="00BD0A49">
        <w:rPr>
          <w:rFonts w:ascii="Times New Roman" w:hAnsi="Times New Roman"/>
          <w:szCs w:val="24"/>
        </w:rPr>
        <w:t>. Bytový dům je vysoký cca 1</w:t>
      </w:r>
      <w:r>
        <w:rPr>
          <w:rFonts w:ascii="Times New Roman" w:hAnsi="Times New Roman"/>
          <w:szCs w:val="24"/>
        </w:rPr>
        <w:t>0,5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307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 a 1 x 308 </w:t>
      </w:r>
      <w:r w:rsidRPr="00BD0A49">
        <w:rPr>
          <w:rFonts w:ascii="Times New Roman" w:hAnsi="Times New Roman"/>
          <w:szCs w:val="24"/>
        </w:rPr>
        <w:t>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dvě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>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2 x 7</w:t>
      </w:r>
      <w:r w:rsidRPr="00BD0A49">
        <w:rPr>
          <w:rFonts w:ascii="Times New Roman" w:hAnsi="Times New Roman"/>
          <w:szCs w:val="24"/>
        </w:rPr>
        <w:t xml:space="preserve"> bytových jednotek z toho </w:t>
      </w:r>
      <w:r>
        <w:rPr>
          <w:rFonts w:ascii="Times New Roman" w:hAnsi="Times New Roman"/>
          <w:szCs w:val="24"/>
        </w:rPr>
        <w:t>10</w:t>
      </w:r>
      <w:r w:rsidRPr="00BD0A49">
        <w:rPr>
          <w:rFonts w:ascii="Times New Roman" w:hAnsi="Times New Roman"/>
          <w:szCs w:val="24"/>
        </w:rPr>
        <w:t xml:space="preserve"> bytů 3+1, </w:t>
      </w:r>
      <w:r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byt</w:t>
      </w:r>
      <w:r>
        <w:rPr>
          <w:rFonts w:ascii="Times New Roman" w:hAnsi="Times New Roman"/>
          <w:szCs w:val="24"/>
        </w:rPr>
        <w:t>y 1</w:t>
      </w:r>
      <w:r w:rsidRPr="00BD0A49">
        <w:rPr>
          <w:rFonts w:ascii="Times New Roman" w:hAnsi="Times New Roman"/>
          <w:szCs w:val="24"/>
        </w:rPr>
        <w:t>+1.</w:t>
      </w:r>
      <w:r>
        <w:rPr>
          <w:rFonts w:ascii="Times New Roman" w:hAnsi="Times New Roman"/>
          <w:szCs w:val="24"/>
        </w:rPr>
        <w:t xml:space="preserve"> Byty jsou vytápěny dálkovým topením. </w:t>
      </w:r>
      <w:r w:rsidR="00436399" w:rsidRPr="00BD0A49">
        <w:rPr>
          <w:rFonts w:ascii="Times New Roman" w:hAnsi="Times New Roman"/>
          <w:szCs w:val="24"/>
        </w:rPr>
        <w:t xml:space="preserve">V roce </w:t>
      </w:r>
      <w:r w:rsidR="00436399">
        <w:rPr>
          <w:rFonts w:ascii="Times New Roman" w:hAnsi="Times New Roman"/>
          <w:szCs w:val="24"/>
        </w:rPr>
        <w:t>2001</w:t>
      </w:r>
      <w:r w:rsidR="00436399" w:rsidRPr="00BD0A49">
        <w:rPr>
          <w:rFonts w:ascii="Times New Roman" w:hAnsi="Times New Roman"/>
          <w:szCs w:val="24"/>
        </w:rPr>
        <w:t xml:space="preserve"> </w:t>
      </w:r>
      <w:r w:rsidR="00436399">
        <w:rPr>
          <w:rFonts w:ascii="Times New Roman" w:hAnsi="Times New Roman"/>
          <w:szCs w:val="24"/>
        </w:rPr>
        <w:t>proběhla na bytovém domě revitalizace, tj. výměna oken a celkové zateplení</w:t>
      </w:r>
      <w:r w:rsidR="00436399" w:rsidRPr="00BD0A49">
        <w:rPr>
          <w:rFonts w:ascii="Times New Roman" w:hAnsi="Times New Roman"/>
          <w:szCs w:val="24"/>
        </w:rPr>
        <w:t>.</w:t>
      </w:r>
    </w:p>
    <w:p w14:paraId="156590F1" w14:textId="77777777" w:rsidR="00057826" w:rsidRDefault="00057826" w:rsidP="00057826">
      <w:pPr>
        <w:pStyle w:val="ZkladntextIMP"/>
        <w:rPr>
          <w:rFonts w:ascii="Times New Roman" w:hAnsi="Times New Roman"/>
          <w:szCs w:val="24"/>
        </w:rPr>
      </w:pPr>
    </w:p>
    <w:p w14:paraId="5700C97B" w14:textId="0FD5595D" w:rsidR="00057826" w:rsidRDefault="00A06B04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06D20274" wp14:editId="4A88F903">
            <wp:extent cx="4320540" cy="3240513"/>
            <wp:effectExtent l="0" t="0" r="3810" b="0"/>
            <wp:docPr id="156473126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1268" name="Obrázek 156473126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83" cy="32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6A45" w14:textId="77777777" w:rsidR="00E97E48" w:rsidRDefault="00E97E48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2C4A7DB0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79629336" w14:textId="3EC416B1" w:rsidR="00057826" w:rsidRPr="00BD0A49" w:rsidRDefault="00057826" w:rsidP="00057826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Na Aleji 302</w:t>
      </w:r>
      <w:r w:rsidRPr="00BD0A49">
        <w:rPr>
          <w:rFonts w:ascii="Times New Roman" w:hAnsi="Times New Roman"/>
          <w:szCs w:val="24"/>
        </w:rPr>
        <w:t xml:space="preserve"> - bytový dům, který byl postaven v letech 19</w:t>
      </w:r>
      <w:r>
        <w:rPr>
          <w:rFonts w:ascii="Times New Roman" w:hAnsi="Times New Roman"/>
          <w:szCs w:val="24"/>
        </w:rPr>
        <w:t>20</w:t>
      </w:r>
      <w:r w:rsidRPr="00BD0A49">
        <w:rPr>
          <w:rFonts w:ascii="Times New Roman" w:hAnsi="Times New Roman"/>
          <w:szCs w:val="24"/>
        </w:rPr>
        <w:t>–19</w:t>
      </w:r>
      <w:r>
        <w:rPr>
          <w:rFonts w:ascii="Times New Roman" w:hAnsi="Times New Roman"/>
          <w:szCs w:val="24"/>
        </w:rPr>
        <w:t>30</w:t>
      </w:r>
      <w:r w:rsidRPr="00BD0A49">
        <w:rPr>
          <w:rFonts w:ascii="Times New Roman" w:hAnsi="Times New Roman"/>
          <w:szCs w:val="24"/>
        </w:rPr>
        <w:t>. Bytový dům je vysoký cca 1</w:t>
      </w:r>
      <w:r>
        <w:rPr>
          <w:rFonts w:ascii="Times New Roman" w:hAnsi="Times New Roman"/>
          <w:szCs w:val="24"/>
        </w:rPr>
        <w:t>0,5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231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dvě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 xml:space="preserve"> a jeden byt.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4</w:t>
      </w:r>
      <w:r w:rsidRPr="00BD0A49">
        <w:rPr>
          <w:rFonts w:ascii="Times New Roman" w:hAnsi="Times New Roman"/>
          <w:szCs w:val="24"/>
        </w:rPr>
        <w:t xml:space="preserve"> bytov</w:t>
      </w:r>
      <w:r>
        <w:rPr>
          <w:rFonts w:ascii="Times New Roman" w:hAnsi="Times New Roman"/>
          <w:szCs w:val="24"/>
        </w:rPr>
        <w:t>é</w:t>
      </w:r>
      <w:r w:rsidRPr="00BD0A49">
        <w:rPr>
          <w:rFonts w:ascii="Times New Roman" w:hAnsi="Times New Roman"/>
          <w:szCs w:val="24"/>
        </w:rPr>
        <w:t xml:space="preserve"> jednotk</w:t>
      </w:r>
      <w:r>
        <w:rPr>
          <w:rFonts w:ascii="Times New Roman" w:hAnsi="Times New Roman"/>
          <w:szCs w:val="24"/>
        </w:rPr>
        <w:t>y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2</w:t>
      </w:r>
      <w:r w:rsidRPr="00BD0A49">
        <w:rPr>
          <w:rFonts w:ascii="Times New Roman" w:hAnsi="Times New Roman"/>
          <w:szCs w:val="24"/>
        </w:rPr>
        <w:t>+1</w:t>
      </w:r>
      <w:r>
        <w:rPr>
          <w:rFonts w:ascii="Times New Roman" w:hAnsi="Times New Roman"/>
          <w:szCs w:val="24"/>
        </w:rPr>
        <w:t xml:space="preserve">. Bytové jednotky jsou vytápěny společným tepelným čerpadlem.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2019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64E40130" w14:textId="73CD3134" w:rsidR="00057826" w:rsidRPr="00BD0A49" w:rsidRDefault="00057826" w:rsidP="00057826">
      <w:pPr>
        <w:pStyle w:val="ZkladntextIMP"/>
        <w:jc w:val="both"/>
        <w:rPr>
          <w:rFonts w:ascii="Times New Roman" w:hAnsi="Times New Roman"/>
          <w:szCs w:val="24"/>
        </w:rPr>
      </w:pPr>
    </w:p>
    <w:p w14:paraId="349C2C5D" w14:textId="6F29B1F4" w:rsidR="00057826" w:rsidRDefault="00645801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2D9CDF0B" wp14:editId="20C14FC8">
            <wp:extent cx="4290060" cy="3217653"/>
            <wp:effectExtent l="0" t="0" r="0" b="1905"/>
            <wp:docPr id="17043739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73923" name="Obrázek 170437392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76" cy="32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AFAD" w14:textId="5EC1E38C" w:rsidR="00057826" w:rsidRDefault="00057826" w:rsidP="00057826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Náměstí 383, 384 a 385</w:t>
      </w:r>
      <w:r w:rsidRPr="00BD0A49">
        <w:rPr>
          <w:rFonts w:ascii="Times New Roman" w:hAnsi="Times New Roman"/>
          <w:szCs w:val="24"/>
        </w:rPr>
        <w:t xml:space="preserve"> - bytový dům, který byl postaven v letech 19</w:t>
      </w:r>
      <w:r>
        <w:rPr>
          <w:rFonts w:ascii="Times New Roman" w:hAnsi="Times New Roman"/>
          <w:szCs w:val="24"/>
        </w:rPr>
        <w:t>58</w:t>
      </w:r>
      <w:r w:rsidRPr="00BD0A49">
        <w:rPr>
          <w:rFonts w:ascii="Times New Roman" w:hAnsi="Times New Roman"/>
          <w:szCs w:val="24"/>
        </w:rPr>
        <w:t>–19</w:t>
      </w:r>
      <w:r>
        <w:rPr>
          <w:rFonts w:ascii="Times New Roman" w:hAnsi="Times New Roman"/>
          <w:szCs w:val="24"/>
        </w:rPr>
        <w:t>62</w:t>
      </w:r>
      <w:r w:rsidRPr="00BD0A49">
        <w:rPr>
          <w:rFonts w:ascii="Times New Roman" w:hAnsi="Times New Roman"/>
          <w:szCs w:val="24"/>
        </w:rPr>
        <w:t>. Bytový dům je vysoký cca 1</w:t>
      </w:r>
      <w:r>
        <w:rPr>
          <w:rFonts w:ascii="Times New Roman" w:hAnsi="Times New Roman"/>
          <w:szCs w:val="24"/>
        </w:rPr>
        <w:t>0,5</w:t>
      </w:r>
      <w:r w:rsidRPr="00BD0A49">
        <w:rPr>
          <w:rFonts w:ascii="Times New Roman" w:hAnsi="Times New Roman"/>
          <w:szCs w:val="24"/>
        </w:rPr>
        <w:t xml:space="preserve"> m a zastavěná plocha je </w:t>
      </w:r>
      <w:r>
        <w:rPr>
          <w:rFonts w:ascii="Times New Roman" w:hAnsi="Times New Roman"/>
          <w:szCs w:val="24"/>
        </w:rPr>
        <w:t>1 x 156, 161 a 210</w:t>
      </w:r>
      <w:r w:rsidRPr="00BD0A49">
        <w:rPr>
          <w:rFonts w:ascii="Times New Roman" w:hAnsi="Times New Roman"/>
          <w:szCs w:val="24"/>
        </w:rPr>
        <w:t xml:space="preserve"> m</w:t>
      </w:r>
      <w:r w:rsidRPr="00BD0A49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</w:t>
      </w:r>
      <w:r w:rsidRPr="00BD0A49">
        <w:rPr>
          <w:rFonts w:ascii="Times New Roman" w:hAnsi="Times New Roman"/>
          <w:szCs w:val="24"/>
        </w:rPr>
        <w:t xml:space="preserve">Má </w:t>
      </w:r>
      <w:r>
        <w:rPr>
          <w:rFonts w:ascii="Times New Roman" w:hAnsi="Times New Roman"/>
          <w:szCs w:val="24"/>
        </w:rPr>
        <w:t>dvě</w:t>
      </w:r>
      <w:r w:rsidRPr="00BD0A49">
        <w:rPr>
          <w:rFonts w:ascii="Times New Roman" w:hAnsi="Times New Roman"/>
          <w:szCs w:val="24"/>
        </w:rPr>
        <w:t xml:space="preserve"> podlaží v suterénu jsou umístěny sklepy</w:t>
      </w:r>
      <w:r>
        <w:rPr>
          <w:rFonts w:ascii="Times New Roman" w:hAnsi="Times New Roman"/>
          <w:szCs w:val="24"/>
        </w:rPr>
        <w:t>.</w:t>
      </w:r>
      <w:r w:rsidRPr="00BD0A49">
        <w:rPr>
          <w:rFonts w:ascii="Times New Roman" w:hAnsi="Times New Roman"/>
          <w:szCs w:val="24"/>
        </w:rPr>
        <w:t xml:space="preserve"> Obsahuje celkem </w:t>
      </w:r>
      <w:r>
        <w:rPr>
          <w:rFonts w:ascii="Times New Roman" w:hAnsi="Times New Roman"/>
          <w:szCs w:val="24"/>
        </w:rPr>
        <w:t>13</w:t>
      </w:r>
      <w:r w:rsidRPr="00BD0A49">
        <w:rPr>
          <w:rFonts w:ascii="Times New Roman" w:hAnsi="Times New Roman"/>
          <w:szCs w:val="24"/>
        </w:rPr>
        <w:t xml:space="preserve"> bytov</w:t>
      </w:r>
      <w:r>
        <w:rPr>
          <w:rFonts w:ascii="Times New Roman" w:hAnsi="Times New Roman"/>
          <w:szCs w:val="24"/>
        </w:rPr>
        <w:t>ých</w:t>
      </w:r>
      <w:r w:rsidRPr="00BD0A49">
        <w:rPr>
          <w:rFonts w:ascii="Times New Roman" w:hAnsi="Times New Roman"/>
          <w:szCs w:val="24"/>
        </w:rPr>
        <w:t xml:space="preserve"> jednot</w:t>
      </w:r>
      <w:r>
        <w:rPr>
          <w:rFonts w:ascii="Times New Roman" w:hAnsi="Times New Roman"/>
          <w:szCs w:val="24"/>
        </w:rPr>
        <w:t>e</w:t>
      </w:r>
      <w:r w:rsidRPr="00BD0A49">
        <w:rPr>
          <w:rFonts w:ascii="Times New Roman" w:hAnsi="Times New Roman"/>
          <w:szCs w:val="24"/>
        </w:rPr>
        <w:t xml:space="preserve">k </w:t>
      </w:r>
      <w:r>
        <w:rPr>
          <w:rFonts w:ascii="Times New Roman" w:hAnsi="Times New Roman"/>
          <w:szCs w:val="24"/>
        </w:rPr>
        <w:t>2</w:t>
      </w:r>
      <w:r w:rsidRPr="00BD0A49">
        <w:rPr>
          <w:rFonts w:ascii="Times New Roman" w:hAnsi="Times New Roman"/>
          <w:szCs w:val="24"/>
        </w:rPr>
        <w:t>+1</w:t>
      </w:r>
      <w:r>
        <w:rPr>
          <w:rFonts w:ascii="Times New Roman" w:hAnsi="Times New Roman"/>
          <w:szCs w:val="24"/>
        </w:rPr>
        <w:t xml:space="preserve">. Bytové jednotky jsou vytápěny individuálně. </w:t>
      </w:r>
      <w:r w:rsidRPr="00BD0A49">
        <w:rPr>
          <w:rFonts w:ascii="Times New Roman" w:hAnsi="Times New Roman"/>
          <w:szCs w:val="24"/>
        </w:rPr>
        <w:t xml:space="preserve">V roce </w:t>
      </w:r>
      <w:r>
        <w:rPr>
          <w:rFonts w:ascii="Times New Roman" w:hAnsi="Times New Roman"/>
          <w:szCs w:val="24"/>
        </w:rPr>
        <w:t>2014-2015</w:t>
      </w:r>
      <w:r w:rsidRPr="00BD0A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proběhla na bytovém domě revitalizace, tj. výměna oken a celkové zateplení</w:t>
      </w:r>
      <w:r w:rsidRPr="00BD0A49">
        <w:rPr>
          <w:rFonts w:ascii="Times New Roman" w:hAnsi="Times New Roman"/>
          <w:szCs w:val="24"/>
        </w:rPr>
        <w:t>.</w:t>
      </w:r>
    </w:p>
    <w:p w14:paraId="35435A25" w14:textId="77777777" w:rsidR="00057826" w:rsidRDefault="00057826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0EFE52BC" w14:textId="2D09D483" w:rsidR="00057826" w:rsidRDefault="00232A19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6D2A6786" wp14:editId="44BA560E">
            <wp:extent cx="4290060" cy="3217654"/>
            <wp:effectExtent l="0" t="0" r="0" b="1905"/>
            <wp:docPr id="17649637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63727" name="Obrázek 1764963727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19" cy="32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A36F" w14:textId="77777777" w:rsidR="00057826" w:rsidRDefault="00057826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5C804B2D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2BFAEE07" w14:textId="12F40A23" w:rsidR="00FF5C99" w:rsidRDefault="00FF5C99" w:rsidP="00FF5C99">
      <w:pPr>
        <w:pStyle w:val="ZkladntextIMP"/>
        <w:jc w:val="both"/>
        <w:rPr>
          <w:rFonts w:ascii="Times New Roman" w:hAnsi="Times New Roman"/>
          <w:szCs w:val="24"/>
        </w:rPr>
      </w:pPr>
      <w:r w:rsidRPr="002502A3">
        <w:rPr>
          <w:rFonts w:ascii="Times New Roman" w:hAnsi="Times New Roman"/>
          <w:b/>
          <w:szCs w:val="24"/>
        </w:rPr>
        <w:t>Náměstí 13</w:t>
      </w:r>
      <w:r>
        <w:rPr>
          <w:rFonts w:ascii="Times New Roman" w:hAnsi="Times New Roman"/>
          <w:szCs w:val="24"/>
        </w:rPr>
        <w:t xml:space="preserve"> – budova obecního úřadu, která byla postavena v letech 1972-1975. Zastavěná plocha budovy je cca 341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. Má přízemí a jedno nadzemní podlaží. V roce 2013 budova prošla kompletní revitalizací (výměna oken, zateplení obálky budovy a zateplení střechy).</w:t>
      </w:r>
    </w:p>
    <w:p w14:paraId="1B917E92" w14:textId="77777777" w:rsidR="00057826" w:rsidRDefault="00057826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0C5EA62C" w14:textId="6DE46286" w:rsidR="00057826" w:rsidRDefault="00232A19" w:rsidP="00BD0A49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6DA4922F" wp14:editId="589E7C42">
            <wp:extent cx="4305300" cy="3229084"/>
            <wp:effectExtent l="0" t="0" r="0" b="9525"/>
            <wp:docPr id="14985128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12830" name="Obrázek 149851283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61" cy="32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B553" w14:textId="77777777" w:rsidR="00FF5C99" w:rsidRDefault="00FF5C99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1A41D574" w14:textId="77777777" w:rsidR="00FF5C99" w:rsidRDefault="00FF5C99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2E2FDDAC" w14:textId="0C38CA80" w:rsidR="002A0411" w:rsidRDefault="002A0411" w:rsidP="00FF5C99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Základní škola</w:t>
      </w:r>
      <w:r w:rsidR="00B34EF6">
        <w:rPr>
          <w:rFonts w:ascii="Times New Roman" w:hAnsi="Times New Roman"/>
          <w:b/>
          <w:szCs w:val="24"/>
        </w:rPr>
        <w:t xml:space="preserve">, </w:t>
      </w:r>
      <w:r w:rsidR="00A930FC">
        <w:rPr>
          <w:rFonts w:ascii="Times New Roman" w:hAnsi="Times New Roman"/>
          <w:b/>
          <w:szCs w:val="24"/>
        </w:rPr>
        <w:t>Olomoucká</w:t>
      </w:r>
      <w:r w:rsidR="00B34EF6">
        <w:rPr>
          <w:rFonts w:ascii="Times New Roman" w:hAnsi="Times New Roman"/>
          <w:b/>
          <w:szCs w:val="24"/>
        </w:rPr>
        <w:t xml:space="preserve"> 336 – </w:t>
      </w:r>
      <w:r w:rsidR="007D7EBB">
        <w:rPr>
          <w:rFonts w:ascii="Times New Roman" w:hAnsi="Times New Roman"/>
          <w:szCs w:val="24"/>
        </w:rPr>
        <w:t>budova byla postavena ve 30-tých letech minulého století. Budova je vysoká cca 12 m, zastavěná plocha je 953 m</w:t>
      </w:r>
      <w:r w:rsidR="007D7EBB" w:rsidRPr="007D7EBB">
        <w:rPr>
          <w:rFonts w:ascii="Times New Roman" w:hAnsi="Times New Roman"/>
          <w:szCs w:val="24"/>
          <w:vertAlign w:val="superscript"/>
        </w:rPr>
        <w:t>2</w:t>
      </w:r>
      <w:r w:rsidR="007D7EBB">
        <w:rPr>
          <w:rFonts w:ascii="Times New Roman" w:hAnsi="Times New Roman"/>
          <w:szCs w:val="24"/>
        </w:rPr>
        <w:t xml:space="preserve"> včetně přilehlé tělocvičny.</w:t>
      </w:r>
      <w:r w:rsidR="005C34E1">
        <w:rPr>
          <w:rFonts w:ascii="Times New Roman" w:hAnsi="Times New Roman"/>
          <w:szCs w:val="24"/>
        </w:rPr>
        <w:t xml:space="preserve"> Obsahuje čtyři podlaží, v suterénu j</w:t>
      </w:r>
      <w:r w:rsidR="00CD00C1">
        <w:rPr>
          <w:rFonts w:ascii="Times New Roman" w:hAnsi="Times New Roman"/>
          <w:szCs w:val="24"/>
        </w:rPr>
        <w:t>sou umístěny šatny, dílny a vlastní</w:t>
      </w:r>
      <w:r w:rsidR="005C34E1">
        <w:rPr>
          <w:rFonts w:ascii="Times New Roman" w:hAnsi="Times New Roman"/>
          <w:szCs w:val="24"/>
        </w:rPr>
        <w:t xml:space="preserve"> kotelna</w:t>
      </w:r>
      <w:r w:rsidR="00CD00C1">
        <w:rPr>
          <w:rFonts w:ascii="Times New Roman" w:hAnsi="Times New Roman"/>
          <w:szCs w:val="24"/>
        </w:rPr>
        <w:t xml:space="preserve"> (hnědé uhlí, ořech)</w:t>
      </w:r>
      <w:r w:rsidR="005C34E1">
        <w:rPr>
          <w:rFonts w:ascii="Times New Roman" w:hAnsi="Times New Roman"/>
          <w:szCs w:val="24"/>
        </w:rPr>
        <w:t>.</w:t>
      </w:r>
      <w:r w:rsidR="00DD2D1C">
        <w:rPr>
          <w:rFonts w:ascii="Times New Roman" w:hAnsi="Times New Roman"/>
          <w:szCs w:val="24"/>
        </w:rPr>
        <w:t xml:space="preserve"> V roce 2016 zde proběhla výměna oken. Budova není zateplena.</w:t>
      </w:r>
    </w:p>
    <w:p w14:paraId="4EA1169C" w14:textId="77777777" w:rsidR="00FF5C99" w:rsidRDefault="00FF5C99" w:rsidP="00BD0A49">
      <w:pPr>
        <w:pStyle w:val="ZkladntextIMP"/>
        <w:rPr>
          <w:rFonts w:ascii="Times New Roman" w:hAnsi="Times New Roman"/>
          <w:szCs w:val="24"/>
        </w:rPr>
      </w:pPr>
    </w:p>
    <w:p w14:paraId="23059788" w14:textId="1F4C544C" w:rsidR="00D01ABD" w:rsidRDefault="00D01ABD" w:rsidP="00BD0A49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E4AA127" wp14:editId="7256AF5A">
            <wp:extent cx="4317855" cy="3238500"/>
            <wp:effectExtent l="0" t="0" r="6985" b="0"/>
            <wp:docPr id="3717493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49346" name="Obrázek 37174934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471" cy="32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FC7F" w14:textId="0F184E93" w:rsidR="007D7EBB" w:rsidRDefault="007D7EBB" w:rsidP="00BD0A49">
      <w:pPr>
        <w:pStyle w:val="ZkladntextIMP"/>
        <w:rPr>
          <w:rFonts w:ascii="Times New Roman" w:hAnsi="Times New Roman"/>
          <w:b/>
          <w:szCs w:val="24"/>
        </w:rPr>
      </w:pPr>
    </w:p>
    <w:p w14:paraId="75582656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50D85C6D" w14:textId="3B1DBB33" w:rsidR="00FF5C99" w:rsidRDefault="00FF5C99" w:rsidP="00FF5C99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Družina, Olomoucká 55 – </w:t>
      </w:r>
      <w:r>
        <w:rPr>
          <w:rFonts w:ascii="Times New Roman" w:hAnsi="Times New Roman"/>
          <w:szCs w:val="24"/>
        </w:rPr>
        <w:t>budova byla postavena ve 30-tých letech minulého století. Budova je vysoká cca 14 m, zastavěná plocha je 615 m</w:t>
      </w:r>
      <w:r w:rsidRPr="007D7EBB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. Obsahuje dvě podlaží, v suterénu je umístěna vlastní kotelna</w:t>
      </w:r>
      <w:r w:rsidR="00CD00C1">
        <w:rPr>
          <w:rFonts w:ascii="Times New Roman" w:hAnsi="Times New Roman"/>
          <w:szCs w:val="24"/>
        </w:rPr>
        <w:t xml:space="preserve"> (hnědé uhlí, ořech)</w:t>
      </w:r>
      <w:r w:rsidR="00A16EC7">
        <w:rPr>
          <w:rFonts w:ascii="Times New Roman" w:hAnsi="Times New Roman"/>
          <w:szCs w:val="24"/>
        </w:rPr>
        <w:t>, sklepní prostory</w:t>
      </w:r>
      <w:r>
        <w:rPr>
          <w:rFonts w:ascii="Times New Roman" w:hAnsi="Times New Roman"/>
          <w:szCs w:val="24"/>
        </w:rPr>
        <w:t>.</w:t>
      </w:r>
    </w:p>
    <w:p w14:paraId="3318989F" w14:textId="77777777" w:rsidR="00283A31" w:rsidRDefault="00283A31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</w:p>
    <w:p w14:paraId="51A3DE08" w14:textId="7703E4F4" w:rsidR="00283A31" w:rsidRDefault="00D01ABD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6B73551B" wp14:editId="7F9163B2">
            <wp:extent cx="4317854" cy="3238500"/>
            <wp:effectExtent l="0" t="0" r="6985" b="0"/>
            <wp:docPr id="9328542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54241" name="Obrázek 93285424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324" cy="324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C3AF" w14:textId="77777777" w:rsidR="00283A31" w:rsidRDefault="00283A31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</w:p>
    <w:p w14:paraId="3E24BDD5" w14:textId="77777777" w:rsidR="001C5E02" w:rsidRDefault="001C5E02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</w:p>
    <w:p w14:paraId="66FD627C" w14:textId="7FD4574C" w:rsidR="000A5FE3" w:rsidRDefault="000A5FE3" w:rsidP="000A5FE3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Olomoucká 353 – </w:t>
      </w:r>
      <w:r>
        <w:rPr>
          <w:rFonts w:ascii="Times New Roman" w:hAnsi="Times New Roman"/>
          <w:szCs w:val="24"/>
        </w:rPr>
        <w:t xml:space="preserve">budova </w:t>
      </w:r>
      <w:r w:rsidR="00FA71F0">
        <w:rPr>
          <w:rFonts w:ascii="Times New Roman" w:hAnsi="Times New Roman"/>
          <w:szCs w:val="24"/>
        </w:rPr>
        <w:t>Mateřské školy</w:t>
      </w:r>
      <w:r>
        <w:rPr>
          <w:rFonts w:ascii="Times New Roman" w:hAnsi="Times New Roman"/>
          <w:szCs w:val="24"/>
        </w:rPr>
        <w:t xml:space="preserve">. Zastavěná plocha budovy je cca </w:t>
      </w:r>
      <w:r w:rsidR="00FA71F0">
        <w:rPr>
          <w:rFonts w:ascii="Times New Roman" w:hAnsi="Times New Roman"/>
          <w:szCs w:val="24"/>
        </w:rPr>
        <w:t>383</w:t>
      </w:r>
      <w:r>
        <w:rPr>
          <w:rFonts w:ascii="Times New Roman" w:hAnsi="Times New Roman"/>
          <w:szCs w:val="24"/>
        </w:rPr>
        <w:t xml:space="preserve">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Má přízemí a jedno nadzemní podlaží. Budova je vytápěna </w:t>
      </w:r>
      <w:r w:rsidR="00FA71F0">
        <w:rPr>
          <w:rFonts w:ascii="Times New Roman" w:hAnsi="Times New Roman"/>
          <w:szCs w:val="24"/>
        </w:rPr>
        <w:t>vlastní kotelnou</w:t>
      </w:r>
      <w:r>
        <w:rPr>
          <w:rFonts w:ascii="Times New Roman" w:hAnsi="Times New Roman"/>
          <w:szCs w:val="24"/>
        </w:rPr>
        <w:t>. V roce 20</w:t>
      </w:r>
      <w:r w:rsidR="00FA71F0">
        <w:rPr>
          <w:rFonts w:ascii="Times New Roman" w:hAnsi="Times New Roman"/>
          <w:szCs w:val="24"/>
        </w:rPr>
        <w:t>13</w:t>
      </w:r>
      <w:r>
        <w:rPr>
          <w:rFonts w:ascii="Times New Roman" w:hAnsi="Times New Roman"/>
          <w:szCs w:val="24"/>
        </w:rPr>
        <w:t xml:space="preserve"> budova prošla kompletní revitalizací (výměna oken, zateplení obálky budovy a zateplení střechy).</w:t>
      </w:r>
    </w:p>
    <w:p w14:paraId="22936321" w14:textId="77777777" w:rsidR="007B0D0A" w:rsidRDefault="007B0D0A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</w:p>
    <w:p w14:paraId="0B4EBF29" w14:textId="2F7719FF" w:rsidR="007B0D0A" w:rsidRDefault="00FA71F0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072D07BC" wp14:editId="370D2953">
            <wp:extent cx="4297680" cy="3223368"/>
            <wp:effectExtent l="0" t="0" r="7620" b="0"/>
            <wp:docPr id="98298029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80294" name="Obrázek 98298029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23" cy="3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A290" w14:textId="77777777" w:rsidR="00E97E48" w:rsidRDefault="00E97E48" w:rsidP="00C10A73">
      <w:pPr>
        <w:pStyle w:val="ZkladntextIMP"/>
        <w:jc w:val="both"/>
        <w:rPr>
          <w:rFonts w:ascii="Times New Roman" w:hAnsi="Times New Roman"/>
          <w:b/>
          <w:szCs w:val="24"/>
        </w:rPr>
      </w:pPr>
    </w:p>
    <w:p w14:paraId="2E10C90C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2497E95A" w14:textId="000168B9" w:rsidR="00D84603" w:rsidRDefault="00422A79" w:rsidP="002502A3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Olomoucká 37 – </w:t>
      </w:r>
      <w:r>
        <w:rPr>
          <w:rFonts w:ascii="Times New Roman" w:hAnsi="Times New Roman"/>
          <w:szCs w:val="24"/>
        </w:rPr>
        <w:t xml:space="preserve">budova </w:t>
      </w:r>
      <w:r w:rsidR="00A16EC7">
        <w:rPr>
          <w:rFonts w:ascii="Times New Roman" w:hAnsi="Times New Roman"/>
          <w:szCs w:val="24"/>
        </w:rPr>
        <w:t>Základní umělecké školy</w:t>
      </w:r>
      <w:r>
        <w:rPr>
          <w:rFonts w:ascii="Times New Roman" w:hAnsi="Times New Roman"/>
          <w:szCs w:val="24"/>
        </w:rPr>
        <w:t>. Budova je vysoká cca 7</w:t>
      </w:r>
      <w:r w:rsidR="00A16EC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m. </w:t>
      </w:r>
      <w:r w:rsidR="002502A3">
        <w:rPr>
          <w:rFonts w:ascii="Times New Roman" w:hAnsi="Times New Roman"/>
          <w:szCs w:val="24"/>
        </w:rPr>
        <w:t xml:space="preserve">Zastavěná plocha budovy je cca </w:t>
      </w:r>
      <w:r>
        <w:rPr>
          <w:rFonts w:ascii="Times New Roman" w:hAnsi="Times New Roman"/>
          <w:szCs w:val="24"/>
        </w:rPr>
        <w:t>366</w:t>
      </w:r>
      <w:r w:rsidR="002502A3">
        <w:rPr>
          <w:rFonts w:ascii="Times New Roman" w:hAnsi="Times New Roman"/>
          <w:szCs w:val="24"/>
        </w:rPr>
        <w:t xml:space="preserve"> m</w:t>
      </w:r>
      <w:r w:rsidR="002502A3" w:rsidRPr="002502A3">
        <w:rPr>
          <w:rFonts w:ascii="Times New Roman" w:hAnsi="Times New Roman"/>
          <w:szCs w:val="24"/>
          <w:vertAlign w:val="superscript"/>
        </w:rPr>
        <w:t>2</w:t>
      </w:r>
      <w:r w:rsidR="002502A3">
        <w:rPr>
          <w:rFonts w:ascii="Times New Roman" w:hAnsi="Times New Roman"/>
          <w:szCs w:val="24"/>
        </w:rPr>
        <w:t xml:space="preserve">. Má přízemí a jedno </w:t>
      </w:r>
      <w:r w:rsidR="00C2411A">
        <w:rPr>
          <w:rFonts w:ascii="Times New Roman" w:hAnsi="Times New Roman"/>
          <w:szCs w:val="24"/>
        </w:rPr>
        <w:t xml:space="preserve">nadzemní </w:t>
      </w:r>
      <w:r w:rsidR="002502A3">
        <w:rPr>
          <w:rFonts w:ascii="Times New Roman" w:hAnsi="Times New Roman"/>
          <w:szCs w:val="24"/>
        </w:rPr>
        <w:t xml:space="preserve">podlaží. </w:t>
      </w:r>
      <w:r w:rsidR="007B7216">
        <w:rPr>
          <w:rFonts w:ascii="Times New Roman" w:hAnsi="Times New Roman"/>
          <w:szCs w:val="24"/>
        </w:rPr>
        <w:t>Budova je vytápěna dálkově (sousední kotelnou</w:t>
      </w:r>
      <w:r w:rsidR="00CD00C1">
        <w:rPr>
          <w:rFonts w:ascii="Times New Roman" w:hAnsi="Times New Roman"/>
          <w:szCs w:val="24"/>
        </w:rPr>
        <w:t xml:space="preserve"> z MŠ</w:t>
      </w:r>
      <w:r w:rsidR="007B7216">
        <w:rPr>
          <w:rFonts w:ascii="Times New Roman" w:hAnsi="Times New Roman"/>
          <w:szCs w:val="24"/>
        </w:rPr>
        <w:t xml:space="preserve">). </w:t>
      </w:r>
      <w:r w:rsidR="00A16EC7">
        <w:rPr>
          <w:rFonts w:ascii="Times New Roman" w:hAnsi="Times New Roman"/>
          <w:szCs w:val="24"/>
        </w:rPr>
        <w:t>V roce 2024 budova prošla kompletní revitalizací (výměna oken, zateplení obálky budovy a zateplení střechy).</w:t>
      </w:r>
    </w:p>
    <w:p w14:paraId="72DFDF0F" w14:textId="77777777" w:rsidR="00D84603" w:rsidRDefault="00D84603" w:rsidP="002D5D7C">
      <w:pPr>
        <w:pStyle w:val="ZkladntextIMP"/>
        <w:rPr>
          <w:rFonts w:ascii="Times New Roman" w:hAnsi="Times New Roman"/>
          <w:szCs w:val="24"/>
        </w:rPr>
      </w:pPr>
    </w:p>
    <w:p w14:paraId="117D3997" w14:textId="3F0C4EF9" w:rsidR="00B2090C" w:rsidRDefault="00D01ABD" w:rsidP="002D5D7C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563E6DA3" wp14:editId="7D981B9D">
            <wp:extent cx="4297680" cy="3223368"/>
            <wp:effectExtent l="0" t="0" r="7620" b="0"/>
            <wp:docPr id="1621121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137" name="Obrázek 162112137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52" cy="32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0224" w14:textId="77777777" w:rsidR="00D84603" w:rsidRDefault="00D84603" w:rsidP="002D5D7C">
      <w:pPr>
        <w:pStyle w:val="ZkladntextIMP"/>
        <w:rPr>
          <w:rFonts w:ascii="Times New Roman" w:hAnsi="Times New Roman"/>
          <w:szCs w:val="24"/>
        </w:rPr>
      </w:pPr>
    </w:p>
    <w:p w14:paraId="69B9DFF7" w14:textId="77777777" w:rsidR="002502A3" w:rsidRDefault="002502A3" w:rsidP="002D5D7C">
      <w:pPr>
        <w:pStyle w:val="ZkladntextIMP"/>
        <w:rPr>
          <w:rFonts w:ascii="Times New Roman" w:hAnsi="Times New Roman"/>
          <w:szCs w:val="24"/>
        </w:rPr>
      </w:pPr>
    </w:p>
    <w:p w14:paraId="1AD1EC1C" w14:textId="511B25B2" w:rsidR="007B7216" w:rsidRDefault="007B7216" w:rsidP="007B7216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Opavská 19 – </w:t>
      </w:r>
      <w:r>
        <w:rPr>
          <w:rFonts w:ascii="Times New Roman" w:hAnsi="Times New Roman"/>
          <w:szCs w:val="24"/>
        </w:rPr>
        <w:t>budova domu služeb. Budova byla postavena v 70-tých letech min. století. Je vysoká cca 7</w:t>
      </w:r>
      <w:r w:rsidR="00CD00C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m. Zastavěná plocha budovy je cca 369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 xml:space="preserve">. Má přízemí a jedno nadzemní podlaží. </w:t>
      </w:r>
      <w:r w:rsidR="002E3B7D">
        <w:rPr>
          <w:rFonts w:ascii="Times New Roman" w:hAnsi="Times New Roman"/>
          <w:szCs w:val="24"/>
        </w:rPr>
        <w:t xml:space="preserve">V budově jsou nebytové prostory, které jsou vytápěny individuálně (akumulační kamna). </w:t>
      </w:r>
      <w:r>
        <w:rPr>
          <w:rFonts w:ascii="Times New Roman" w:hAnsi="Times New Roman"/>
          <w:szCs w:val="24"/>
        </w:rPr>
        <w:t>Objekt není zateplen</w:t>
      </w:r>
      <w:r w:rsidR="002E3B7D">
        <w:rPr>
          <w:rFonts w:ascii="Times New Roman" w:hAnsi="Times New Roman"/>
          <w:szCs w:val="24"/>
        </w:rPr>
        <w:t>, v r. 2013 zde proběhla výměna oken.</w:t>
      </w:r>
      <w:r w:rsidR="00A16EC7">
        <w:rPr>
          <w:rFonts w:ascii="Times New Roman" w:hAnsi="Times New Roman"/>
          <w:szCs w:val="24"/>
        </w:rPr>
        <w:t xml:space="preserve"> V roce 2024 byla budova zastřešena sedlovou střechou a střecha </w:t>
      </w:r>
      <w:r w:rsidR="00586425">
        <w:rPr>
          <w:rFonts w:ascii="Times New Roman" w:hAnsi="Times New Roman"/>
          <w:szCs w:val="24"/>
        </w:rPr>
        <w:t xml:space="preserve">byla </w:t>
      </w:r>
      <w:r w:rsidR="00A16EC7">
        <w:rPr>
          <w:rFonts w:ascii="Times New Roman" w:hAnsi="Times New Roman"/>
          <w:szCs w:val="24"/>
        </w:rPr>
        <w:t>zateplena (foukanou p</w:t>
      </w:r>
      <w:r w:rsidR="001B645B">
        <w:rPr>
          <w:rFonts w:ascii="Times New Roman" w:hAnsi="Times New Roman"/>
          <w:szCs w:val="24"/>
        </w:rPr>
        <w:t>ě</w:t>
      </w:r>
      <w:r w:rsidR="00A16EC7">
        <w:rPr>
          <w:rFonts w:ascii="Times New Roman" w:hAnsi="Times New Roman"/>
          <w:szCs w:val="24"/>
        </w:rPr>
        <w:t>nou).</w:t>
      </w:r>
    </w:p>
    <w:p w14:paraId="025BBECC" w14:textId="77777777" w:rsidR="002502A3" w:rsidRDefault="002502A3" w:rsidP="002D5D7C">
      <w:pPr>
        <w:pStyle w:val="ZkladntextIMP"/>
        <w:rPr>
          <w:rFonts w:ascii="Times New Roman" w:hAnsi="Times New Roman"/>
          <w:szCs w:val="24"/>
        </w:rPr>
      </w:pPr>
    </w:p>
    <w:p w14:paraId="24B748DA" w14:textId="12ED2E6D" w:rsidR="00D01ABD" w:rsidRDefault="00D01ABD" w:rsidP="002D5D7C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01AD956" wp14:editId="7C102A82">
            <wp:extent cx="4320540" cy="3240514"/>
            <wp:effectExtent l="0" t="0" r="3810" b="0"/>
            <wp:docPr id="15287555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5576" name="Obrázek 152875557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24" cy="32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3E1B" w14:textId="77777777" w:rsidR="00E97E48" w:rsidRDefault="00E97E48" w:rsidP="002D5D7C">
      <w:pPr>
        <w:pStyle w:val="ZkladntextIMP"/>
        <w:rPr>
          <w:rFonts w:ascii="Times New Roman" w:hAnsi="Times New Roman"/>
          <w:szCs w:val="24"/>
        </w:rPr>
      </w:pPr>
    </w:p>
    <w:p w14:paraId="40396A60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738066F0" w14:textId="286C82DD" w:rsidR="00FA71F0" w:rsidRDefault="00FA71F0" w:rsidP="00FA71F0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Olomoucká 50 – </w:t>
      </w:r>
      <w:r>
        <w:rPr>
          <w:rFonts w:ascii="Times New Roman" w:hAnsi="Times New Roman"/>
          <w:szCs w:val="24"/>
        </w:rPr>
        <w:t>budova Zdravotního střediska. Budova byla celkově rekonstruována v roce 2019. Zastavěná plocha budovy je cca 377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. Má přízemí a jedno nadzemní podlaží. V 1. nadzemním podlaží jsou ordinace lékařů. V druhém nadzemním podlaží jsou dvě bytové jednotky o velikosti 2 + 1 a 3 + 1. Vytápění objektu je zajištěno tepelným čerpadlem. Budova je částečně podsklepena.</w:t>
      </w:r>
    </w:p>
    <w:p w14:paraId="2628849B" w14:textId="77777777" w:rsidR="00FA71F0" w:rsidRDefault="00FA71F0" w:rsidP="002D5D7C">
      <w:pPr>
        <w:pStyle w:val="ZkladntextIMP"/>
        <w:rPr>
          <w:rFonts w:ascii="Times New Roman" w:hAnsi="Times New Roman"/>
          <w:szCs w:val="24"/>
        </w:rPr>
      </w:pPr>
    </w:p>
    <w:p w14:paraId="2AC02A21" w14:textId="58097F61" w:rsidR="00FA71F0" w:rsidRDefault="00FA71F0" w:rsidP="002D5D7C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F68937C" wp14:editId="5CB34FD4">
            <wp:extent cx="4305300" cy="3229083"/>
            <wp:effectExtent l="0" t="0" r="0" b="9525"/>
            <wp:docPr id="138268579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85791" name="Obrázek 1382685791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325" cy="32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2809" w14:textId="0765BAA0" w:rsidR="004F4872" w:rsidRDefault="004F4872" w:rsidP="004F4872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Komenského 368 – </w:t>
      </w:r>
      <w:r>
        <w:rPr>
          <w:rFonts w:ascii="Times New Roman" w:hAnsi="Times New Roman"/>
          <w:szCs w:val="24"/>
        </w:rPr>
        <w:t>budova Hasičské zbrojnice. Budova není zateplena. Zastavěná plocha budovy je cca 322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. Vytápění objektu je zajištěno kotlem na tuhá paliva (dřevo, uhlí, peletky).</w:t>
      </w:r>
      <w:r w:rsidR="00DD2D1C">
        <w:rPr>
          <w:rFonts w:ascii="Times New Roman" w:hAnsi="Times New Roman"/>
          <w:szCs w:val="24"/>
        </w:rPr>
        <w:t xml:space="preserve"> V roce 2025 je zde plánované zateplení objektu, výměna oken a instalace tepelného čerpadla.</w:t>
      </w:r>
    </w:p>
    <w:p w14:paraId="3CDBBEA8" w14:textId="408D081C" w:rsidR="00FA71F0" w:rsidRDefault="004F4872" w:rsidP="002D5D7C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D7CE3BF" wp14:editId="28053CAE">
            <wp:extent cx="4297680" cy="3223368"/>
            <wp:effectExtent l="0" t="0" r="7620" b="0"/>
            <wp:docPr id="198173183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1835" name="Obrázek 1981731835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445" cy="32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3F7B" w14:textId="77777777" w:rsidR="00FA71F0" w:rsidRDefault="00FA71F0" w:rsidP="002D5D7C">
      <w:pPr>
        <w:pStyle w:val="ZkladntextIMP"/>
        <w:rPr>
          <w:rFonts w:ascii="Times New Roman" w:hAnsi="Times New Roman"/>
          <w:szCs w:val="24"/>
        </w:rPr>
      </w:pPr>
    </w:p>
    <w:p w14:paraId="5B01D674" w14:textId="77777777" w:rsidR="00E97E48" w:rsidRDefault="00E97E48" w:rsidP="00E97E48">
      <w:pPr>
        <w:pStyle w:val="ZkladntextIMP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----------------------------------------------------------------------------------------------------------------------------</w:t>
      </w:r>
    </w:p>
    <w:p w14:paraId="0A401731" w14:textId="5C944221" w:rsidR="009A2018" w:rsidRDefault="009A2018" w:rsidP="009A2018">
      <w:pPr>
        <w:pStyle w:val="ZkladntextIMP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Smetanova </w:t>
      </w:r>
      <w:r w:rsidR="00586425">
        <w:rPr>
          <w:rFonts w:ascii="Times New Roman" w:hAnsi="Times New Roman"/>
          <w:b/>
          <w:szCs w:val="24"/>
        </w:rPr>
        <w:t>284</w:t>
      </w:r>
      <w:r>
        <w:rPr>
          <w:rFonts w:ascii="Times New Roman" w:hAnsi="Times New Roman"/>
          <w:b/>
          <w:szCs w:val="24"/>
        </w:rPr>
        <w:t xml:space="preserve"> – </w:t>
      </w:r>
      <w:r>
        <w:rPr>
          <w:rFonts w:ascii="Times New Roman" w:hAnsi="Times New Roman"/>
          <w:szCs w:val="24"/>
        </w:rPr>
        <w:t xml:space="preserve">budova </w:t>
      </w:r>
      <w:r w:rsidR="00586425">
        <w:rPr>
          <w:rFonts w:ascii="Times New Roman" w:hAnsi="Times New Roman"/>
          <w:szCs w:val="24"/>
        </w:rPr>
        <w:t>TuristCentrum Dvorce</w:t>
      </w:r>
      <w:r>
        <w:rPr>
          <w:rFonts w:ascii="Times New Roman" w:hAnsi="Times New Roman"/>
          <w:szCs w:val="24"/>
        </w:rPr>
        <w:t xml:space="preserve">. Budova byla </w:t>
      </w:r>
      <w:r w:rsidR="00586425">
        <w:rPr>
          <w:rFonts w:ascii="Times New Roman" w:hAnsi="Times New Roman"/>
          <w:szCs w:val="24"/>
        </w:rPr>
        <w:t xml:space="preserve">celkově rekonstruována v roce 2007. </w:t>
      </w:r>
      <w:r>
        <w:rPr>
          <w:rFonts w:ascii="Times New Roman" w:hAnsi="Times New Roman"/>
          <w:szCs w:val="24"/>
        </w:rPr>
        <w:t xml:space="preserve">Zastavěná plocha budovy je cca </w:t>
      </w:r>
      <w:r w:rsidR="00586425">
        <w:rPr>
          <w:rFonts w:ascii="Times New Roman" w:hAnsi="Times New Roman"/>
          <w:szCs w:val="24"/>
        </w:rPr>
        <w:t>1167</w:t>
      </w:r>
      <w:r>
        <w:rPr>
          <w:rFonts w:ascii="Times New Roman" w:hAnsi="Times New Roman"/>
          <w:szCs w:val="24"/>
        </w:rPr>
        <w:t xml:space="preserve"> m</w:t>
      </w:r>
      <w:r w:rsidRPr="002502A3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</w:rPr>
        <w:t>. Má přízemí a jedno nadzemní podlaží. V</w:t>
      </w:r>
      <w:r w:rsidR="00CD00C1">
        <w:rPr>
          <w:rFonts w:ascii="Times New Roman" w:hAnsi="Times New Roman"/>
          <w:szCs w:val="24"/>
        </w:rPr>
        <w:t xml:space="preserve"> prvním</w:t>
      </w:r>
      <w:r w:rsidR="00586425">
        <w:rPr>
          <w:rFonts w:ascii="Times New Roman" w:hAnsi="Times New Roman"/>
          <w:szCs w:val="24"/>
        </w:rPr>
        <w:t xml:space="preserve"> podlaží </w:t>
      </w:r>
      <w:r>
        <w:rPr>
          <w:rFonts w:ascii="Times New Roman" w:hAnsi="Times New Roman"/>
          <w:szCs w:val="24"/>
        </w:rPr>
        <w:t>j</w:t>
      </w:r>
      <w:r w:rsidR="00586425">
        <w:rPr>
          <w:rFonts w:ascii="Times New Roman" w:hAnsi="Times New Roman"/>
          <w:szCs w:val="24"/>
        </w:rPr>
        <w:t xml:space="preserve">e umístěna restaurace, jídelna, sál, bazén, kuchyně, knihovna. V </w:t>
      </w:r>
      <w:r w:rsidR="00CD00C1">
        <w:rPr>
          <w:rFonts w:ascii="Times New Roman" w:hAnsi="Times New Roman"/>
          <w:szCs w:val="24"/>
        </w:rPr>
        <w:t>druhém</w:t>
      </w:r>
      <w:r w:rsidR="00586425">
        <w:rPr>
          <w:rFonts w:ascii="Times New Roman" w:hAnsi="Times New Roman"/>
          <w:szCs w:val="24"/>
        </w:rPr>
        <w:t xml:space="preserve"> nadzemním podlaží jsou kanceláře a jeden pokoj. </w:t>
      </w:r>
      <w:r w:rsidR="00DD2D1C">
        <w:rPr>
          <w:rFonts w:ascii="Times New Roman" w:hAnsi="Times New Roman"/>
          <w:szCs w:val="24"/>
        </w:rPr>
        <w:t>Stávající v</w:t>
      </w:r>
      <w:r w:rsidR="00586425">
        <w:rPr>
          <w:rFonts w:ascii="Times New Roman" w:hAnsi="Times New Roman"/>
          <w:szCs w:val="24"/>
        </w:rPr>
        <w:t xml:space="preserve">ytápění objektu </w:t>
      </w:r>
      <w:r w:rsidR="00DD2D1C">
        <w:rPr>
          <w:rFonts w:ascii="Times New Roman" w:hAnsi="Times New Roman"/>
          <w:szCs w:val="24"/>
        </w:rPr>
        <w:t>tepelným čerpadlem</w:t>
      </w:r>
      <w:r w:rsidR="008910AF">
        <w:rPr>
          <w:rFonts w:ascii="Times New Roman" w:hAnsi="Times New Roman"/>
          <w:szCs w:val="24"/>
        </w:rPr>
        <w:t xml:space="preserve"> bylo v roce 2022 nahrazeno novým a účinnějším tepelným čerpadlem a budova v témže roce byla teplovodem napojena no kotelnu jako rezerva</w:t>
      </w:r>
      <w:r w:rsidR="00586425">
        <w:rPr>
          <w:rFonts w:ascii="Times New Roman" w:hAnsi="Times New Roman"/>
          <w:szCs w:val="24"/>
        </w:rPr>
        <w:t>. Budova je částečně podsklepena.</w:t>
      </w:r>
      <w:r w:rsidR="00DD2D1C">
        <w:rPr>
          <w:rFonts w:ascii="Times New Roman" w:hAnsi="Times New Roman"/>
          <w:szCs w:val="24"/>
        </w:rPr>
        <w:t xml:space="preserve"> V </w:t>
      </w:r>
      <w:r w:rsidR="00DD2D1C" w:rsidRPr="00DD2D1C">
        <w:rPr>
          <w:rFonts w:ascii="Times New Roman" w:hAnsi="Times New Roman"/>
          <w:szCs w:val="24"/>
        </w:rPr>
        <w:t xml:space="preserve">roce 2025 </w:t>
      </w:r>
      <w:r w:rsidR="00DD2D1C">
        <w:rPr>
          <w:rFonts w:ascii="Times New Roman" w:hAnsi="Times New Roman"/>
          <w:szCs w:val="24"/>
        </w:rPr>
        <w:t xml:space="preserve">je zde </w:t>
      </w:r>
      <w:r w:rsidR="00DD2D1C" w:rsidRPr="00DD2D1C">
        <w:rPr>
          <w:rFonts w:ascii="Times New Roman" w:hAnsi="Times New Roman"/>
          <w:szCs w:val="24"/>
        </w:rPr>
        <w:t>plánovaná instalace FVE a bateriového úložiště o výkonu 49,9 kWp.</w:t>
      </w:r>
    </w:p>
    <w:p w14:paraId="016BB618" w14:textId="77777777" w:rsidR="001B645B" w:rsidRDefault="001B645B" w:rsidP="002D5D7C">
      <w:pPr>
        <w:pStyle w:val="ZkladntextIMP"/>
        <w:rPr>
          <w:rFonts w:ascii="Times New Roman" w:hAnsi="Times New Roman"/>
          <w:szCs w:val="24"/>
        </w:rPr>
      </w:pPr>
    </w:p>
    <w:p w14:paraId="4588D0BF" w14:textId="49ADEF83" w:rsidR="001B645B" w:rsidRDefault="00D01ABD" w:rsidP="002D5D7C">
      <w:pPr>
        <w:pStyle w:val="ZkladntextIMP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0CA46A3" wp14:editId="162B2B84">
            <wp:extent cx="4274820" cy="3206223"/>
            <wp:effectExtent l="0" t="0" r="0" b="0"/>
            <wp:docPr id="19575040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04000" name="Obrázek 1957504000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80" cy="32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45B" w:rsidSect="00443D91">
      <w:footerReference w:type="default" r:id="rId26"/>
      <w:pgSz w:w="11906" w:h="16838"/>
      <w:pgMar w:top="851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8431F" w14:textId="77777777" w:rsidR="00765F26" w:rsidRDefault="00765F26" w:rsidP="00074E57">
      <w:pPr>
        <w:spacing w:after="0"/>
      </w:pPr>
      <w:r>
        <w:separator/>
      </w:r>
    </w:p>
  </w:endnote>
  <w:endnote w:type="continuationSeparator" w:id="0">
    <w:p w14:paraId="458054E0" w14:textId="77777777" w:rsidR="00765F26" w:rsidRDefault="00765F26" w:rsidP="00074E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C1BB3" w14:textId="77777777" w:rsidR="00074E57" w:rsidRPr="007810B5" w:rsidRDefault="00074E57" w:rsidP="00074E57">
    <w:pPr>
      <w:spacing w:after="0"/>
      <w:rPr>
        <w:rFonts w:ascii="Arial" w:hAnsi="Arial" w:cs="Arial"/>
        <w:sz w:val="16"/>
        <w:szCs w:val="16"/>
      </w:rPr>
    </w:pPr>
    <w:r w:rsidRPr="007810B5">
      <w:rPr>
        <w:rFonts w:ascii="Arial" w:hAnsi="Arial" w:cs="Arial"/>
        <w:sz w:val="16"/>
        <w:szCs w:val="16"/>
      </w:rPr>
      <w:t>TELEFON:</w:t>
    </w:r>
    <w:r w:rsidRPr="007810B5">
      <w:rPr>
        <w:rFonts w:ascii="Arial" w:hAnsi="Arial" w:cs="Arial"/>
        <w:sz w:val="16"/>
        <w:szCs w:val="16"/>
      </w:rPr>
      <w:tab/>
    </w:r>
    <w:r w:rsidR="0038464F">
      <w:rPr>
        <w:rFonts w:ascii="Arial" w:hAnsi="Arial" w:cs="Arial"/>
        <w:sz w:val="16"/>
        <w:szCs w:val="16"/>
      </w:rPr>
      <w:t xml:space="preserve">  </w:t>
    </w:r>
    <w:r w:rsidRPr="007810B5">
      <w:rPr>
        <w:rFonts w:ascii="Arial" w:hAnsi="Arial" w:cs="Arial"/>
        <w:sz w:val="16"/>
        <w:szCs w:val="16"/>
      </w:rPr>
      <w:t>FAX:</w:t>
    </w:r>
    <w:r w:rsidRPr="007810B5">
      <w:rPr>
        <w:rFonts w:ascii="Arial" w:hAnsi="Arial" w:cs="Arial"/>
        <w:sz w:val="16"/>
        <w:szCs w:val="16"/>
      </w:rPr>
      <w:tab/>
    </w:r>
    <w:r w:rsidRPr="007810B5">
      <w:rPr>
        <w:rFonts w:ascii="Arial" w:hAnsi="Arial" w:cs="Arial"/>
        <w:sz w:val="16"/>
        <w:szCs w:val="16"/>
      </w:rPr>
      <w:tab/>
      <w:t>IČO:</w:t>
    </w:r>
    <w:r w:rsidRPr="007810B5">
      <w:rPr>
        <w:rFonts w:ascii="Arial" w:hAnsi="Arial" w:cs="Arial"/>
        <w:sz w:val="16"/>
        <w:szCs w:val="16"/>
      </w:rPr>
      <w:tab/>
    </w:r>
    <w:r w:rsidRPr="007810B5">
      <w:rPr>
        <w:rFonts w:ascii="Arial" w:hAnsi="Arial" w:cs="Arial"/>
        <w:sz w:val="16"/>
        <w:szCs w:val="16"/>
      </w:rPr>
      <w:tab/>
      <w:t>DIČ:</w:t>
    </w:r>
    <w:r w:rsidRPr="007810B5">
      <w:rPr>
        <w:rFonts w:ascii="Arial" w:hAnsi="Arial" w:cs="Arial"/>
        <w:sz w:val="16"/>
        <w:szCs w:val="16"/>
      </w:rPr>
      <w:tab/>
    </w:r>
    <w:r w:rsidRPr="007810B5">
      <w:rPr>
        <w:rFonts w:ascii="Arial" w:hAnsi="Arial" w:cs="Arial"/>
        <w:sz w:val="16"/>
        <w:szCs w:val="16"/>
      </w:rPr>
      <w:tab/>
      <w:t>E-MAIL:</w:t>
    </w:r>
    <w:r w:rsidRPr="007810B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33344A">
      <w:rPr>
        <w:rFonts w:ascii="Arial" w:hAnsi="Arial" w:cs="Arial"/>
        <w:sz w:val="16"/>
        <w:szCs w:val="16"/>
      </w:rPr>
      <w:t xml:space="preserve">      </w:t>
    </w:r>
    <w:r w:rsidRPr="007810B5">
      <w:rPr>
        <w:rFonts w:ascii="Arial" w:hAnsi="Arial" w:cs="Arial"/>
        <w:sz w:val="16"/>
        <w:szCs w:val="16"/>
      </w:rPr>
      <w:t>WEBOVÉ STRÁNKY:</w:t>
    </w:r>
  </w:p>
  <w:p w14:paraId="7A5F6409" w14:textId="77777777" w:rsidR="00074E57" w:rsidRPr="007810B5" w:rsidRDefault="00074E57" w:rsidP="00074E57">
    <w:pPr>
      <w:spacing w:after="0"/>
      <w:rPr>
        <w:rFonts w:ascii="Arial" w:hAnsi="Arial" w:cs="Arial"/>
        <w:sz w:val="16"/>
        <w:szCs w:val="16"/>
      </w:rPr>
    </w:pPr>
    <w:r w:rsidRPr="007810B5">
      <w:rPr>
        <w:rFonts w:ascii="Arial" w:hAnsi="Arial" w:cs="Arial"/>
        <w:sz w:val="16"/>
        <w:szCs w:val="16"/>
      </w:rPr>
      <w:t>554 745 272 – 3</w:t>
    </w:r>
    <w:r w:rsidRPr="007810B5">
      <w:rPr>
        <w:rFonts w:ascii="Arial" w:hAnsi="Arial" w:cs="Arial"/>
        <w:sz w:val="16"/>
        <w:szCs w:val="16"/>
      </w:rPr>
      <w:tab/>
    </w:r>
    <w:r w:rsidR="0038464F">
      <w:rPr>
        <w:rFonts w:ascii="Arial" w:hAnsi="Arial" w:cs="Arial"/>
        <w:sz w:val="16"/>
        <w:szCs w:val="16"/>
      </w:rPr>
      <w:t xml:space="preserve">  </w:t>
    </w:r>
    <w:r w:rsidRPr="007810B5">
      <w:rPr>
        <w:rFonts w:ascii="Arial" w:hAnsi="Arial" w:cs="Arial"/>
        <w:sz w:val="16"/>
        <w:szCs w:val="16"/>
      </w:rPr>
      <w:t>554 219 881</w:t>
    </w:r>
    <w:r w:rsidRPr="007810B5">
      <w:rPr>
        <w:rFonts w:ascii="Arial" w:hAnsi="Arial" w:cs="Arial"/>
        <w:sz w:val="16"/>
        <w:szCs w:val="16"/>
      </w:rPr>
      <w:tab/>
      <w:t>00295973</w:t>
    </w:r>
    <w:r w:rsidRPr="007810B5">
      <w:rPr>
        <w:rFonts w:ascii="Arial" w:hAnsi="Arial" w:cs="Arial"/>
        <w:sz w:val="16"/>
        <w:szCs w:val="16"/>
      </w:rPr>
      <w:tab/>
      <w:t>CZ00295973</w:t>
    </w:r>
    <w:r w:rsidRPr="007810B5">
      <w:rPr>
        <w:rFonts w:ascii="Arial" w:hAnsi="Arial" w:cs="Arial"/>
        <w:sz w:val="16"/>
        <w:szCs w:val="16"/>
      </w:rPr>
      <w:tab/>
    </w:r>
    <w:hyperlink r:id="rId1" w:history="1">
      <w:r w:rsidRPr="007810B5">
        <w:rPr>
          <w:rStyle w:val="Hypertextovodkaz"/>
          <w:rFonts w:ascii="Arial" w:hAnsi="Arial" w:cs="Arial"/>
          <w:color w:val="auto"/>
          <w:sz w:val="16"/>
          <w:szCs w:val="16"/>
          <w:u w:val="none"/>
        </w:rPr>
        <w:t>podatelna@obecdvorce.cz</w:t>
      </w:r>
    </w:hyperlink>
    <w:r>
      <w:rPr>
        <w:rFonts w:ascii="Arial" w:hAnsi="Arial" w:cs="Arial"/>
        <w:sz w:val="16"/>
        <w:szCs w:val="16"/>
      </w:rPr>
      <w:tab/>
    </w:r>
    <w:r w:rsidR="0033344A">
      <w:rPr>
        <w:rFonts w:ascii="Arial" w:hAnsi="Arial" w:cs="Arial"/>
        <w:sz w:val="16"/>
        <w:szCs w:val="16"/>
      </w:rPr>
      <w:t xml:space="preserve">      </w:t>
    </w:r>
    <w:r>
      <w:rPr>
        <w:rFonts w:ascii="Arial" w:hAnsi="Arial" w:cs="Arial"/>
        <w:sz w:val="16"/>
        <w:szCs w:val="16"/>
      </w:rPr>
      <w:t>www.obecdvorce.cz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478A6" w14:textId="77777777" w:rsidR="00765F26" w:rsidRDefault="00765F26" w:rsidP="00074E57">
      <w:pPr>
        <w:spacing w:after="0"/>
      </w:pPr>
      <w:r>
        <w:separator/>
      </w:r>
    </w:p>
  </w:footnote>
  <w:footnote w:type="continuationSeparator" w:id="0">
    <w:p w14:paraId="02D5CCE1" w14:textId="77777777" w:rsidR="00765F26" w:rsidRDefault="00765F26" w:rsidP="00074E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25A36"/>
    <w:multiLevelType w:val="hybridMultilevel"/>
    <w:tmpl w:val="0846CAA4"/>
    <w:lvl w:ilvl="0" w:tplc="671E4E48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hAnsi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2AFF2B25"/>
    <w:multiLevelType w:val="hybridMultilevel"/>
    <w:tmpl w:val="05D048F0"/>
    <w:lvl w:ilvl="0" w:tplc="359E5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1627D"/>
    <w:multiLevelType w:val="hybridMultilevel"/>
    <w:tmpl w:val="A12E0C24"/>
    <w:lvl w:ilvl="0" w:tplc="E53AA822">
      <w:start w:val="2"/>
      <w:numFmt w:val="bullet"/>
      <w:lvlText w:val="-"/>
      <w:lvlJc w:val="left"/>
      <w:pPr>
        <w:tabs>
          <w:tab w:val="num" w:pos="2130"/>
        </w:tabs>
        <w:ind w:left="2130" w:hanging="69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080516C"/>
    <w:multiLevelType w:val="hybridMultilevel"/>
    <w:tmpl w:val="1196FA74"/>
    <w:lvl w:ilvl="0" w:tplc="BF244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B7B3F"/>
    <w:multiLevelType w:val="hybridMultilevel"/>
    <w:tmpl w:val="41A276C8"/>
    <w:lvl w:ilvl="0" w:tplc="6A50D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D1D5F"/>
    <w:multiLevelType w:val="multilevel"/>
    <w:tmpl w:val="FAE85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F25B06"/>
    <w:multiLevelType w:val="singleLevel"/>
    <w:tmpl w:val="DF102C5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250776808">
    <w:abstractNumId w:val="6"/>
  </w:num>
  <w:num w:numId="2" w16cid:durableId="956761988">
    <w:abstractNumId w:val="0"/>
  </w:num>
  <w:num w:numId="3" w16cid:durableId="1201237013">
    <w:abstractNumId w:val="2"/>
  </w:num>
  <w:num w:numId="4" w16cid:durableId="454760919">
    <w:abstractNumId w:val="5"/>
  </w:num>
  <w:num w:numId="5" w16cid:durableId="859009623">
    <w:abstractNumId w:val="4"/>
  </w:num>
  <w:num w:numId="6" w16cid:durableId="1153064085">
    <w:abstractNumId w:val="1"/>
  </w:num>
  <w:num w:numId="7" w16cid:durableId="2088766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E57"/>
    <w:rsid w:val="00003C84"/>
    <w:rsid w:val="00017202"/>
    <w:rsid w:val="00057826"/>
    <w:rsid w:val="00070F53"/>
    <w:rsid w:val="0007173E"/>
    <w:rsid w:val="00074E57"/>
    <w:rsid w:val="00080DD8"/>
    <w:rsid w:val="00092990"/>
    <w:rsid w:val="00094EB9"/>
    <w:rsid w:val="00095097"/>
    <w:rsid w:val="000A23CC"/>
    <w:rsid w:val="000A5FE3"/>
    <w:rsid w:val="000B6CCD"/>
    <w:rsid w:val="000D69E5"/>
    <w:rsid w:val="0011242A"/>
    <w:rsid w:val="00117F69"/>
    <w:rsid w:val="00131CB6"/>
    <w:rsid w:val="00134F54"/>
    <w:rsid w:val="0014127C"/>
    <w:rsid w:val="00183093"/>
    <w:rsid w:val="00186DB0"/>
    <w:rsid w:val="001B645B"/>
    <w:rsid w:val="001C5E02"/>
    <w:rsid w:val="001F5727"/>
    <w:rsid w:val="002027B9"/>
    <w:rsid w:val="0021427A"/>
    <w:rsid w:val="0021728C"/>
    <w:rsid w:val="00225253"/>
    <w:rsid w:val="00232A19"/>
    <w:rsid w:val="00244DBF"/>
    <w:rsid w:val="002502A3"/>
    <w:rsid w:val="0027030A"/>
    <w:rsid w:val="002811F3"/>
    <w:rsid w:val="00283A31"/>
    <w:rsid w:val="002852C5"/>
    <w:rsid w:val="002A0411"/>
    <w:rsid w:val="002A40A4"/>
    <w:rsid w:val="002A7D45"/>
    <w:rsid w:val="002C1578"/>
    <w:rsid w:val="002C2DC2"/>
    <w:rsid w:val="002D1DD0"/>
    <w:rsid w:val="002D5D7C"/>
    <w:rsid w:val="002E247D"/>
    <w:rsid w:val="002E3B7D"/>
    <w:rsid w:val="002E6EA2"/>
    <w:rsid w:val="0031780A"/>
    <w:rsid w:val="00332198"/>
    <w:rsid w:val="0033344A"/>
    <w:rsid w:val="003546BC"/>
    <w:rsid w:val="00357905"/>
    <w:rsid w:val="0037344F"/>
    <w:rsid w:val="0037708F"/>
    <w:rsid w:val="0038464F"/>
    <w:rsid w:val="00390AF8"/>
    <w:rsid w:val="003922D9"/>
    <w:rsid w:val="003A0DFE"/>
    <w:rsid w:val="003C16C0"/>
    <w:rsid w:val="003D57CC"/>
    <w:rsid w:val="003F0CF4"/>
    <w:rsid w:val="003F64BD"/>
    <w:rsid w:val="00422A79"/>
    <w:rsid w:val="00423524"/>
    <w:rsid w:val="00436399"/>
    <w:rsid w:val="00443D91"/>
    <w:rsid w:val="0044578E"/>
    <w:rsid w:val="00447487"/>
    <w:rsid w:val="00453500"/>
    <w:rsid w:val="004626A9"/>
    <w:rsid w:val="00465A3D"/>
    <w:rsid w:val="00467760"/>
    <w:rsid w:val="004950F7"/>
    <w:rsid w:val="004D1CE9"/>
    <w:rsid w:val="004F056D"/>
    <w:rsid w:val="004F4872"/>
    <w:rsid w:val="005103F2"/>
    <w:rsid w:val="005144FF"/>
    <w:rsid w:val="00564DC0"/>
    <w:rsid w:val="00582850"/>
    <w:rsid w:val="005856F1"/>
    <w:rsid w:val="00586425"/>
    <w:rsid w:val="00594F51"/>
    <w:rsid w:val="005A5DB7"/>
    <w:rsid w:val="005C32B7"/>
    <w:rsid w:val="005C34E1"/>
    <w:rsid w:val="005D213E"/>
    <w:rsid w:val="005D3CFF"/>
    <w:rsid w:val="005E6148"/>
    <w:rsid w:val="005F0F1F"/>
    <w:rsid w:val="005F4E66"/>
    <w:rsid w:val="005F631E"/>
    <w:rsid w:val="00645801"/>
    <w:rsid w:val="00680780"/>
    <w:rsid w:val="00681ACA"/>
    <w:rsid w:val="006B176F"/>
    <w:rsid w:val="006C4FD5"/>
    <w:rsid w:val="006D63DD"/>
    <w:rsid w:val="007005C1"/>
    <w:rsid w:val="00702621"/>
    <w:rsid w:val="00703725"/>
    <w:rsid w:val="007048C8"/>
    <w:rsid w:val="0071038D"/>
    <w:rsid w:val="007449E9"/>
    <w:rsid w:val="00760FE4"/>
    <w:rsid w:val="00765F26"/>
    <w:rsid w:val="00772FE7"/>
    <w:rsid w:val="007810B5"/>
    <w:rsid w:val="007B0D0A"/>
    <w:rsid w:val="007B7216"/>
    <w:rsid w:val="007C2224"/>
    <w:rsid w:val="007C6D6E"/>
    <w:rsid w:val="007D14AB"/>
    <w:rsid w:val="007D7EBB"/>
    <w:rsid w:val="00801A0F"/>
    <w:rsid w:val="0081027A"/>
    <w:rsid w:val="0085158D"/>
    <w:rsid w:val="00867CEC"/>
    <w:rsid w:val="00877047"/>
    <w:rsid w:val="008832B5"/>
    <w:rsid w:val="008910AF"/>
    <w:rsid w:val="008C5D27"/>
    <w:rsid w:val="008E43B8"/>
    <w:rsid w:val="008E7C82"/>
    <w:rsid w:val="008F3B94"/>
    <w:rsid w:val="008F637D"/>
    <w:rsid w:val="00906FC0"/>
    <w:rsid w:val="00913694"/>
    <w:rsid w:val="00915E90"/>
    <w:rsid w:val="009278FF"/>
    <w:rsid w:val="0093111D"/>
    <w:rsid w:val="009411A1"/>
    <w:rsid w:val="0098047F"/>
    <w:rsid w:val="009A2018"/>
    <w:rsid w:val="009A469D"/>
    <w:rsid w:val="009D34E1"/>
    <w:rsid w:val="009D5841"/>
    <w:rsid w:val="00A06B04"/>
    <w:rsid w:val="00A16EC7"/>
    <w:rsid w:val="00A26698"/>
    <w:rsid w:val="00A36132"/>
    <w:rsid w:val="00A71B30"/>
    <w:rsid w:val="00A72CF1"/>
    <w:rsid w:val="00A74747"/>
    <w:rsid w:val="00A930FC"/>
    <w:rsid w:val="00AB275C"/>
    <w:rsid w:val="00AC5527"/>
    <w:rsid w:val="00AC7186"/>
    <w:rsid w:val="00AD1FDD"/>
    <w:rsid w:val="00AD3DB0"/>
    <w:rsid w:val="00AE115C"/>
    <w:rsid w:val="00AF4BF6"/>
    <w:rsid w:val="00AF756E"/>
    <w:rsid w:val="00B2090C"/>
    <w:rsid w:val="00B34EF6"/>
    <w:rsid w:val="00B532DC"/>
    <w:rsid w:val="00B7418B"/>
    <w:rsid w:val="00BA0659"/>
    <w:rsid w:val="00BC59EE"/>
    <w:rsid w:val="00BD0A49"/>
    <w:rsid w:val="00BE2A79"/>
    <w:rsid w:val="00BE2E97"/>
    <w:rsid w:val="00BE5F49"/>
    <w:rsid w:val="00C10A73"/>
    <w:rsid w:val="00C20BAF"/>
    <w:rsid w:val="00C2411A"/>
    <w:rsid w:val="00C472D2"/>
    <w:rsid w:val="00C73A57"/>
    <w:rsid w:val="00C77DF2"/>
    <w:rsid w:val="00C820E8"/>
    <w:rsid w:val="00C90C31"/>
    <w:rsid w:val="00CB4C05"/>
    <w:rsid w:val="00CB5086"/>
    <w:rsid w:val="00CC6083"/>
    <w:rsid w:val="00CD00C1"/>
    <w:rsid w:val="00CF7DEA"/>
    <w:rsid w:val="00D01ABD"/>
    <w:rsid w:val="00D1682F"/>
    <w:rsid w:val="00D20AE8"/>
    <w:rsid w:val="00D4340D"/>
    <w:rsid w:val="00D53015"/>
    <w:rsid w:val="00D71A95"/>
    <w:rsid w:val="00D7208F"/>
    <w:rsid w:val="00D84603"/>
    <w:rsid w:val="00D870DB"/>
    <w:rsid w:val="00DC22AB"/>
    <w:rsid w:val="00DD2D1C"/>
    <w:rsid w:val="00DE3DCC"/>
    <w:rsid w:val="00DF7950"/>
    <w:rsid w:val="00E04347"/>
    <w:rsid w:val="00E246FE"/>
    <w:rsid w:val="00E3033A"/>
    <w:rsid w:val="00E43E1E"/>
    <w:rsid w:val="00E5527A"/>
    <w:rsid w:val="00E62021"/>
    <w:rsid w:val="00E77F77"/>
    <w:rsid w:val="00E9132B"/>
    <w:rsid w:val="00E97E48"/>
    <w:rsid w:val="00EA5FC3"/>
    <w:rsid w:val="00EB1811"/>
    <w:rsid w:val="00EC6003"/>
    <w:rsid w:val="00ED2D07"/>
    <w:rsid w:val="00EE313C"/>
    <w:rsid w:val="00EF2F6E"/>
    <w:rsid w:val="00F202FC"/>
    <w:rsid w:val="00F24EE5"/>
    <w:rsid w:val="00F41A2B"/>
    <w:rsid w:val="00F47F39"/>
    <w:rsid w:val="00F74FBE"/>
    <w:rsid w:val="00F80EF3"/>
    <w:rsid w:val="00FA4816"/>
    <w:rsid w:val="00FA71F0"/>
    <w:rsid w:val="00FB777D"/>
    <w:rsid w:val="00FE2C24"/>
    <w:rsid w:val="00FF1EC7"/>
    <w:rsid w:val="00FF2686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BB698"/>
  <w15:docId w15:val="{161909EF-538A-4ECF-8339-FAA1BEF0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1A0F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5D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DB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10B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074E5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74E57"/>
  </w:style>
  <w:style w:type="paragraph" w:styleId="Zpat">
    <w:name w:val="footer"/>
    <w:basedOn w:val="Normln"/>
    <w:link w:val="ZpatChar"/>
    <w:uiPriority w:val="99"/>
    <w:unhideWhenUsed/>
    <w:rsid w:val="00074E5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74E57"/>
  </w:style>
  <w:style w:type="paragraph" w:customStyle="1" w:styleId="ZkladntextIMP">
    <w:name w:val="Základní text_IMP"/>
    <w:basedOn w:val="Normln"/>
    <w:rsid w:val="002D5D7C"/>
    <w:pPr>
      <w:suppressAutoHyphens/>
      <w:spacing w:after="0" w:line="276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Zkladntext">
    <w:name w:val="Základní text~"/>
    <w:basedOn w:val="Normln"/>
    <w:link w:val="ZkladntextChar"/>
    <w:rsid w:val="002D5D7C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~ Char"/>
    <w:link w:val="Zkladntext"/>
    <w:rsid w:val="002D5D7C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obecdvorce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vel%20Kop&#345;iva\Majetek%20obce\&#352;ablony\Obec%20Dvorce%20jednoduch&#253;%20org.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7371B-FA70-41B7-ADB5-5D0819F5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 Dvorce jednoduchý org..dotx</Template>
  <TotalTime>358</TotalTime>
  <Pages>9</Pages>
  <Words>1198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Dvorce</Company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Kopřiva</dc:creator>
  <cp:lastModifiedBy>Pavel Kopřiva</cp:lastModifiedBy>
  <cp:revision>15</cp:revision>
  <cp:lastPrinted>2014-04-07T05:02:00Z</cp:lastPrinted>
  <dcterms:created xsi:type="dcterms:W3CDTF">2024-12-11T12:58:00Z</dcterms:created>
  <dcterms:modified xsi:type="dcterms:W3CDTF">2025-01-17T09:29:00Z</dcterms:modified>
</cp:coreProperties>
</file>