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59D" w:rsidRPr="00DB7B32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DB7B32">
        <w:rPr>
          <w:sz w:val="22"/>
          <w:szCs w:val="22"/>
        </w:rPr>
        <w:t xml:space="preserve">Dnešního </w:t>
      </w:r>
      <w:proofErr w:type="gramStart"/>
      <w:r w:rsidRPr="00DB7B32">
        <w:rPr>
          <w:sz w:val="22"/>
          <w:szCs w:val="22"/>
        </w:rPr>
        <w:t>dne  byla</w:t>
      </w:r>
      <w:proofErr w:type="gramEnd"/>
      <w:r w:rsidRPr="00DB7B32">
        <w:rPr>
          <w:sz w:val="22"/>
          <w:szCs w:val="22"/>
        </w:rPr>
        <w:t xml:space="preserve"> uzavřena mezi</w:t>
      </w:r>
    </w:p>
    <w:p w:rsidR="00DF759D" w:rsidRPr="00DB7B32" w:rsidRDefault="00DF759D" w:rsidP="00DF759D">
      <w:pPr>
        <w:spacing w:line="360" w:lineRule="auto"/>
        <w:ind w:left="0" w:firstLine="0"/>
        <w:rPr>
          <w:sz w:val="22"/>
          <w:szCs w:val="22"/>
        </w:rPr>
      </w:pPr>
    </w:p>
    <w:p w:rsidR="00DF759D" w:rsidRPr="00DB7B32" w:rsidRDefault="00DF759D" w:rsidP="00DF759D">
      <w:pPr>
        <w:pStyle w:val="Nadpis2"/>
        <w:spacing w:line="360" w:lineRule="auto"/>
        <w:jc w:val="both"/>
        <w:rPr>
          <w:sz w:val="22"/>
          <w:szCs w:val="22"/>
        </w:rPr>
      </w:pPr>
      <w:r w:rsidRPr="00DB7B32">
        <w:rPr>
          <w:sz w:val="22"/>
          <w:szCs w:val="22"/>
        </w:rPr>
        <w:t xml:space="preserve">příspěvkovou organizací </w:t>
      </w:r>
      <w:r w:rsidRPr="00DB7B32">
        <w:rPr>
          <w:b/>
          <w:sz w:val="22"/>
          <w:szCs w:val="22"/>
        </w:rPr>
        <w:t xml:space="preserve">Technické služby Havlíčkův Brod,  </w:t>
      </w:r>
      <w:r w:rsidRPr="00DB7B32">
        <w:rPr>
          <w:sz w:val="22"/>
          <w:szCs w:val="22"/>
        </w:rPr>
        <w:t xml:space="preserve">IČ 701 88 041, se sídlem Havlíčkův Brod, Na Valech 3523, PSČ 580 02, zastoupenou </w:t>
      </w:r>
      <w:r>
        <w:rPr>
          <w:sz w:val="22"/>
          <w:szCs w:val="22"/>
        </w:rPr>
        <w:t xml:space="preserve">ředitelem Ing. Karlem </w:t>
      </w:r>
      <w:proofErr w:type="spellStart"/>
      <w:r>
        <w:rPr>
          <w:sz w:val="22"/>
          <w:szCs w:val="22"/>
        </w:rPr>
        <w:t>MIlichovským</w:t>
      </w:r>
      <w:proofErr w:type="spellEnd"/>
      <w:r w:rsidRPr="00DB7B32">
        <w:rPr>
          <w:sz w:val="22"/>
          <w:szCs w:val="22"/>
        </w:rPr>
        <w:t xml:space="preserve">, zapsanou v obchodním rejstříku vedeného Krajským soudem v Hradec Králové, oddíl </w:t>
      </w:r>
      <w:proofErr w:type="spellStart"/>
      <w:r w:rsidRPr="00DB7B32">
        <w:rPr>
          <w:sz w:val="22"/>
          <w:szCs w:val="22"/>
        </w:rPr>
        <w:t>Pr</w:t>
      </w:r>
      <w:proofErr w:type="spellEnd"/>
      <w:r w:rsidRPr="00DB7B32">
        <w:rPr>
          <w:sz w:val="22"/>
          <w:szCs w:val="22"/>
        </w:rPr>
        <w:t xml:space="preserve">, </w:t>
      </w:r>
      <w:proofErr w:type="spellStart"/>
      <w:proofErr w:type="gramStart"/>
      <w:r w:rsidRPr="00DB7B32">
        <w:rPr>
          <w:sz w:val="22"/>
          <w:szCs w:val="22"/>
        </w:rPr>
        <w:t>č.vl</w:t>
      </w:r>
      <w:proofErr w:type="spellEnd"/>
      <w:proofErr w:type="gramEnd"/>
      <w:r w:rsidRPr="00DB7B32">
        <w:rPr>
          <w:sz w:val="22"/>
          <w:szCs w:val="22"/>
        </w:rPr>
        <w:t>. 15</w:t>
      </w:r>
    </w:p>
    <w:p w:rsidR="00DF759D" w:rsidRPr="00DB7B32" w:rsidRDefault="00DF759D" w:rsidP="00DF759D">
      <w:pPr>
        <w:rPr>
          <w:sz w:val="22"/>
          <w:szCs w:val="22"/>
        </w:rPr>
      </w:pPr>
    </w:p>
    <w:p w:rsidR="00DF759D" w:rsidRPr="00DB7B32" w:rsidRDefault="00DF759D" w:rsidP="00DF759D">
      <w:pPr>
        <w:rPr>
          <w:sz w:val="22"/>
          <w:szCs w:val="22"/>
        </w:rPr>
      </w:pPr>
      <w:r w:rsidRPr="00DB7B32">
        <w:rPr>
          <w:sz w:val="22"/>
          <w:szCs w:val="22"/>
        </w:rPr>
        <w:t>jako odesílatelem, na straně jedné</w:t>
      </w:r>
    </w:p>
    <w:p w:rsidR="00DF759D" w:rsidRPr="00DB7B32" w:rsidRDefault="00DF759D" w:rsidP="00DF759D">
      <w:pPr>
        <w:spacing w:line="360" w:lineRule="auto"/>
        <w:ind w:left="0" w:firstLine="0"/>
        <w:rPr>
          <w:sz w:val="22"/>
          <w:szCs w:val="22"/>
        </w:rPr>
      </w:pPr>
    </w:p>
    <w:p w:rsidR="00DF759D" w:rsidRPr="00DB7B32" w:rsidRDefault="00DF759D" w:rsidP="00DF759D">
      <w:pPr>
        <w:spacing w:line="360" w:lineRule="auto"/>
        <w:ind w:left="0" w:firstLine="0"/>
        <w:rPr>
          <w:sz w:val="22"/>
          <w:szCs w:val="22"/>
        </w:rPr>
      </w:pPr>
    </w:p>
    <w:p w:rsidR="00DF759D" w:rsidRPr="007B057A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>a</w:t>
      </w:r>
    </w:p>
    <w:p w:rsidR="00DF759D" w:rsidRPr="007B057A" w:rsidRDefault="00DF759D" w:rsidP="00DF759D">
      <w:pPr>
        <w:spacing w:line="360" w:lineRule="auto"/>
        <w:ind w:left="0" w:firstLine="0"/>
        <w:rPr>
          <w:sz w:val="22"/>
          <w:szCs w:val="22"/>
        </w:rPr>
      </w:pPr>
    </w:p>
    <w:p w:rsidR="00DF759D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 xml:space="preserve">firmou ……………, </w:t>
      </w:r>
    </w:p>
    <w:p w:rsidR="00DF759D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 xml:space="preserve">se sídlem ……………………, </w:t>
      </w:r>
    </w:p>
    <w:p w:rsidR="00DF759D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 xml:space="preserve">IČ ………………, </w:t>
      </w:r>
    </w:p>
    <w:p w:rsidR="00DF759D" w:rsidRPr="007B057A" w:rsidRDefault="00DF759D" w:rsidP="00DF759D">
      <w:pPr>
        <w:spacing w:line="360" w:lineRule="auto"/>
        <w:ind w:left="0" w:firstLine="0"/>
        <w:rPr>
          <w:sz w:val="22"/>
          <w:szCs w:val="22"/>
        </w:rPr>
      </w:pPr>
      <w:r w:rsidRPr="007B057A">
        <w:rPr>
          <w:sz w:val="22"/>
          <w:szCs w:val="22"/>
        </w:rPr>
        <w:t xml:space="preserve">zastoupenou …………………, </w:t>
      </w:r>
    </w:p>
    <w:p w:rsidR="00DF759D" w:rsidRPr="007B057A" w:rsidRDefault="00DF759D" w:rsidP="00DF759D">
      <w:pPr>
        <w:spacing w:line="360" w:lineRule="auto"/>
        <w:ind w:left="0" w:firstLine="0"/>
        <w:rPr>
          <w:sz w:val="22"/>
          <w:szCs w:val="22"/>
        </w:rPr>
      </w:pPr>
    </w:p>
    <w:p w:rsidR="00DF759D" w:rsidRPr="007B057A" w:rsidRDefault="00DF759D" w:rsidP="00DF759D">
      <w:pPr>
        <w:spacing w:line="360" w:lineRule="auto"/>
        <w:ind w:left="0" w:firstLine="0"/>
        <w:rPr>
          <w:bCs/>
          <w:sz w:val="22"/>
          <w:szCs w:val="22"/>
        </w:rPr>
      </w:pPr>
      <w:r w:rsidRPr="007B057A">
        <w:rPr>
          <w:sz w:val="22"/>
          <w:szCs w:val="22"/>
        </w:rPr>
        <w:t>jako dopravcem, na straně druhé</w:t>
      </w:r>
    </w:p>
    <w:p w:rsidR="00DF759D" w:rsidRPr="007B057A" w:rsidRDefault="00DF759D" w:rsidP="00DF759D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DF759D" w:rsidRPr="007B057A" w:rsidRDefault="00DF759D" w:rsidP="00DF759D">
      <w:pPr>
        <w:spacing w:before="120" w:line="220" w:lineRule="auto"/>
        <w:ind w:left="0" w:right="-96" w:firstLine="0"/>
        <w:rPr>
          <w:bCs/>
          <w:sz w:val="22"/>
          <w:szCs w:val="22"/>
        </w:rPr>
      </w:pPr>
    </w:p>
    <w:p w:rsidR="00DF759D" w:rsidRPr="007B057A" w:rsidRDefault="00DF759D" w:rsidP="00DF759D">
      <w:pPr>
        <w:spacing w:before="120" w:line="220" w:lineRule="auto"/>
        <w:ind w:left="0" w:right="-96" w:firstLine="0"/>
        <w:rPr>
          <w:bCs/>
          <w:sz w:val="22"/>
          <w:szCs w:val="22"/>
        </w:rPr>
      </w:pPr>
      <w:r w:rsidRPr="007B057A">
        <w:rPr>
          <w:bCs/>
          <w:sz w:val="22"/>
          <w:szCs w:val="22"/>
        </w:rPr>
        <w:t xml:space="preserve">tato </w:t>
      </w:r>
    </w:p>
    <w:p w:rsidR="00DF759D" w:rsidRPr="007B057A" w:rsidRDefault="00DF759D" w:rsidP="00DF759D">
      <w:pPr>
        <w:spacing w:before="120" w:line="22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F759D" w:rsidRPr="007B057A" w:rsidRDefault="00DF759D" w:rsidP="00DF759D">
      <w:pPr>
        <w:spacing w:before="0" w:line="240" w:lineRule="auto"/>
        <w:ind w:left="0" w:right="-96" w:firstLine="0"/>
        <w:rPr>
          <w:b/>
          <w:bCs/>
          <w:sz w:val="36"/>
          <w:szCs w:val="36"/>
        </w:rPr>
      </w:pPr>
    </w:p>
    <w:p w:rsidR="00DF759D" w:rsidRPr="007B057A" w:rsidRDefault="00DF759D" w:rsidP="00DF759D">
      <w:pPr>
        <w:spacing w:before="0" w:line="240" w:lineRule="auto"/>
        <w:ind w:left="0" w:right="-96" w:firstLine="0"/>
        <w:jc w:val="center"/>
        <w:rPr>
          <w:b/>
          <w:bCs/>
          <w:sz w:val="24"/>
          <w:szCs w:val="24"/>
        </w:rPr>
      </w:pPr>
    </w:p>
    <w:p w:rsidR="00DF759D" w:rsidRPr="007B057A" w:rsidRDefault="00DF759D" w:rsidP="00DF759D">
      <w:pPr>
        <w:spacing w:before="0" w:line="276" w:lineRule="auto"/>
        <w:ind w:left="0" w:right="-96" w:firstLine="0"/>
        <w:jc w:val="center"/>
        <w:rPr>
          <w:b/>
          <w:bCs/>
          <w:sz w:val="66"/>
          <w:szCs w:val="66"/>
        </w:rPr>
      </w:pPr>
      <w:r w:rsidRPr="007B057A">
        <w:rPr>
          <w:b/>
          <w:bCs/>
          <w:sz w:val="66"/>
          <w:szCs w:val="66"/>
        </w:rPr>
        <w:t>S M L O U V A</w:t>
      </w:r>
    </w:p>
    <w:p w:rsidR="00DF759D" w:rsidRPr="007B057A" w:rsidRDefault="00DF759D" w:rsidP="00DF759D">
      <w:pPr>
        <w:spacing w:before="0" w:line="276" w:lineRule="auto"/>
        <w:ind w:left="0" w:right="-96" w:firstLine="0"/>
        <w:jc w:val="center"/>
        <w:rPr>
          <w:b/>
          <w:bCs/>
          <w:sz w:val="52"/>
          <w:szCs w:val="52"/>
        </w:rPr>
      </w:pPr>
      <w:r w:rsidRPr="007B057A">
        <w:rPr>
          <w:b/>
          <w:bCs/>
          <w:sz w:val="52"/>
          <w:szCs w:val="52"/>
        </w:rPr>
        <w:t xml:space="preserve">o </w:t>
      </w:r>
      <w:r>
        <w:rPr>
          <w:b/>
          <w:bCs/>
          <w:sz w:val="52"/>
          <w:szCs w:val="52"/>
        </w:rPr>
        <w:t>dílo</w:t>
      </w:r>
    </w:p>
    <w:p w:rsidR="00DF759D" w:rsidRPr="002A6B97" w:rsidRDefault="00DF759D" w:rsidP="00DF759D">
      <w:pPr>
        <w:spacing w:line="276" w:lineRule="auto"/>
        <w:jc w:val="center"/>
        <w:rPr>
          <w:b/>
          <w:sz w:val="44"/>
          <w:szCs w:val="44"/>
        </w:rPr>
      </w:pPr>
      <w:r w:rsidRPr="00C71A8A">
        <w:rPr>
          <w:b/>
          <w:sz w:val="44"/>
          <w:szCs w:val="44"/>
        </w:rPr>
        <w:t>Těžební a pěstební práce v lesních porostech</w:t>
      </w:r>
    </w:p>
    <w:p w:rsidR="00DF759D" w:rsidRDefault="00DF759D" w:rsidP="00DF759D">
      <w:pPr>
        <w:spacing w:line="276" w:lineRule="auto"/>
        <w:jc w:val="center"/>
        <w:rPr>
          <w:b/>
          <w:sz w:val="44"/>
          <w:szCs w:val="44"/>
        </w:rPr>
      </w:pPr>
    </w:p>
    <w:p w:rsidR="00DF759D" w:rsidRPr="002A6B97" w:rsidRDefault="00DF759D" w:rsidP="00DF759D">
      <w:pPr>
        <w:spacing w:line="276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Část 4</w:t>
      </w:r>
      <w:r w:rsidRPr="00C71A8A">
        <w:rPr>
          <w:b/>
          <w:sz w:val="44"/>
          <w:szCs w:val="44"/>
        </w:rPr>
        <w:t>.</w:t>
      </w:r>
    </w:p>
    <w:p w:rsidR="00DF759D" w:rsidRPr="007B057A" w:rsidRDefault="00DF759D" w:rsidP="00DF759D">
      <w:pPr>
        <w:spacing w:before="200" w:line="240" w:lineRule="auto"/>
        <w:ind w:left="0" w:right="-96" w:firstLine="0"/>
        <w:jc w:val="center"/>
        <w:rPr>
          <w:b/>
          <w:bCs/>
          <w:sz w:val="24"/>
          <w:szCs w:val="24"/>
        </w:rPr>
      </w:pPr>
      <w:r>
        <w:rPr>
          <w:b/>
          <w:sz w:val="44"/>
          <w:szCs w:val="44"/>
        </w:rPr>
        <w:t>Odvoz dřeva</w:t>
      </w: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B057A">
        <w:rPr>
          <w:b/>
          <w:bCs/>
          <w:sz w:val="24"/>
          <w:szCs w:val="24"/>
        </w:rPr>
        <w:br w:type="page"/>
      </w:r>
      <w:r w:rsidRPr="007171F4">
        <w:rPr>
          <w:b/>
          <w:bCs/>
          <w:sz w:val="24"/>
          <w:szCs w:val="24"/>
        </w:rPr>
        <w:lastRenderedPageBreak/>
        <w:t>I.</w:t>
      </w: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171F4">
        <w:rPr>
          <w:b/>
          <w:bCs/>
          <w:sz w:val="24"/>
          <w:szCs w:val="24"/>
        </w:rPr>
        <w:t>Předmět smlouvy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1"/>
        </w:numPr>
        <w:spacing w:before="0" w:line="240" w:lineRule="auto"/>
        <w:ind w:left="426" w:right="-2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 xml:space="preserve">Dopravce se zavazuje zabezpečovat na základě této smlouvy pro odesílatele </w:t>
      </w:r>
      <w:r w:rsidR="007069B5">
        <w:rPr>
          <w:b/>
          <w:sz w:val="24"/>
          <w:szCs w:val="24"/>
        </w:rPr>
        <w:t>odvoz dřeva</w:t>
      </w:r>
      <w:r w:rsidR="007069B5" w:rsidRPr="007069B5">
        <w:rPr>
          <w:sz w:val="24"/>
          <w:szCs w:val="24"/>
        </w:rPr>
        <w:t>.</w:t>
      </w:r>
      <w:r w:rsidR="007069B5">
        <w:rPr>
          <w:b/>
          <w:sz w:val="24"/>
          <w:szCs w:val="24"/>
        </w:rPr>
        <w:t xml:space="preserve"> </w:t>
      </w:r>
      <w:r w:rsidR="007069B5" w:rsidRPr="007069B5">
        <w:rPr>
          <w:sz w:val="24"/>
          <w:szCs w:val="24"/>
        </w:rPr>
        <w:t xml:space="preserve">Odvozem dřeva se rozumí doprava sortimentů dřeva </w:t>
      </w:r>
      <w:r w:rsidR="007069B5" w:rsidRPr="00DA508E">
        <w:rPr>
          <w:sz w:val="24"/>
          <w:szCs w:val="24"/>
        </w:rPr>
        <w:t>z odvozního místa v lesních porostech</w:t>
      </w:r>
      <w:r w:rsidR="007069B5" w:rsidRPr="007069B5">
        <w:rPr>
          <w:sz w:val="24"/>
          <w:szCs w:val="24"/>
        </w:rPr>
        <w:t xml:space="preserve"> </w:t>
      </w:r>
      <w:r w:rsidR="007069B5" w:rsidRPr="00DA508E">
        <w:rPr>
          <w:sz w:val="24"/>
          <w:szCs w:val="24"/>
        </w:rPr>
        <w:t>Města  Havlíčkův Brod přímo k odběratelům, případně k místu nakládky do vagonů</w:t>
      </w:r>
      <w:r w:rsidR="007069B5">
        <w:rPr>
          <w:sz w:val="24"/>
          <w:szCs w:val="24"/>
        </w:rPr>
        <w:t>. Jedná se o tyto dílčí operace:</w:t>
      </w:r>
    </w:p>
    <w:p w:rsidR="007069B5" w:rsidRDefault="007069B5" w:rsidP="007069B5">
      <w:pPr>
        <w:spacing w:before="0" w:line="240" w:lineRule="auto"/>
        <w:ind w:left="426" w:right="-2" w:firstLine="0"/>
        <w:rPr>
          <w:sz w:val="24"/>
          <w:szCs w:val="24"/>
        </w:rPr>
      </w:pPr>
    </w:p>
    <w:p w:rsidR="007069B5" w:rsidRPr="007171F4" w:rsidRDefault="007069B5" w:rsidP="007069B5">
      <w:pPr>
        <w:spacing w:before="0" w:line="240" w:lineRule="auto"/>
        <w:ind w:left="426" w:right="-2" w:firstLine="0"/>
        <w:rPr>
          <w:sz w:val="24"/>
          <w:szCs w:val="24"/>
        </w:rPr>
      </w:pPr>
      <w:r>
        <w:rPr>
          <w:sz w:val="24"/>
          <w:szCs w:val="24"/>
        </w:rPr>
        <w:t>D</w:t>
      </w:r>
      <w:r w:rsidRPr="00DA508E">
        <w:rPr>
          <w:sz w:val="24"/>
          <w:szCs w:val="24"/>
        </w:rPr>
        <w:t>oprava na místo nakládky, naložení a zajištění nákladu, doprava k odběrateli,</w:t>
      </w:r>
      <w:r>
        <w:rPr>
          <w:sz w:val="24"/>
          <w:szCs w:val="24"/>
        </w:rPr>
        <w:t xml:space="preserve"> odjištění a složení nákladu a v</w:t>
      </w:r>
      <w:r w:rsidRPr="00DA508E">
        <w:rPr>
          <w:sz w:val="24"/>
          <w:szCs w:val="24"/>
        </w:rPr>
        <w:t xml:space="preserve"> případě </w:t>
      </w:r>
      <w:proofErr w:type="spellStart"/>
      <w:r w:rsidRPr="00DA508E">
        <w:rPr>
          <w:sz w:val="24"/>
          <w:szCs w:val="24"/>
        </w:rPr>
        <w:t>vagonování</w:t>
      </w:r>
      <w:proofErr w:type="spellEnd"/>
      <w:r w:rsidRPr="00DA508E">
        <w:rPr>
          <w:sz w:val="24"/>
          <w:szCs w:val="24"/>
        </w:rPr>
        <w:t xml:space="preserve"> uložení nákladu do vagonu,</w:t>
      </w:r>
      <w:r>
        <w:rPr>
          <w:sz w:val="24"/>
          <w:szCs w:val="24"/>
        </w:rPr>
        <w:t xml:space="preserve"> </w:t>
      </w:r>
      <w:r w:rsidRPr="00DA508E">
        <w:rPr>
          <w:sz w:val="24"/>
          <w:szCs w:val="24"/>
        </w:rPr>
        <w:t>jeho zajištění popruhy.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1"/>
        </w:numPr>
        <w:spacing w:before="0" w:line="240" w:lineRule="auto"/>
        <w:ind w:left="426" w:right="-2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Odesílatel se zavazuje dopravci za provádění služeb podle této smlouvy platit přepravné v termínech a ve výši dohodnutých v této smlouvě.</w:t>
      </w:r>
    </w:p>
    <w:p w:rsidR="00DF759D" w:rsidRPr="007171F4" w:rsidRDefault="00DF759D" w:rsidP="00DF759D">
      <w:pPr>
        <w:pStyle w:val="Odstavecseseznamem"/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1"/>
        </w:numPr>
        <w:spacing w:before="0" w:line="240" w:lineRule="auto"/>
        <w:ind w:left="0" w:right="-2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 xml:space="preserve">Předpokládaný objem přepravované dřevní hmoty činí 3 800 </w:t>
      </w:r>
      <w:proofErr w:type="spellStart"/>
      <w:r w:rsidRPr="007171F4">
        <w:rPr>
          <w:sz w:val="24"/>
          <w:szCs w:val="24"/>
        </w:rPr>
        <w:t>plm</w:t>
      </w:r>
      <w:proofErr w:type="spellEnd"/>
      <w:r w:rsidRPr="007171F4">
        <w:rPr>
          <w:sz w:val="24"/>
          <w:szCs w:val="24"/>
        </w:rPr>
        <w:t xml:space="preserve"> (plnometrů) ročně,</w:t>
      </w:r>
    </w:p>
    <w:p w:rsidR="00DF759D" w:rsidRDefault="00DF759D" w:rsidP="00DF759D">
      <w:pPr>
        <w:spacing w:before="0" w:line="240" w:lineRule="auto"/>
        <w:ind w:left="1276" w:right="-2" w:hanging="851"/>
        <w:rPr>
          <w:sz w:val="24"/>
          <w:szCs w:val="24"/>
        </w:rPr>
      </w:pPr>
      <w:r w:rsidRPr="007171F4">
        <w:rPr>
          <w:sz w:val="24"/>
          <w:szCs w:val="24"/>
        </w:rPr>
        <w:t xml:space="preserve">z toho předpokládané </w:t>
      </w:r>
      <w:proofErr w:type="spellStart"/>
      <w:r w:rsidRPr="007171F4">
        <w:rPr>
          <w:sz w:val="24"/>
          <w:szCs w:val="24"/>
        </w:rPr>
        <w:t>vagonování</w:t>
      </w:r>
      <w:proofErr w:type="spellEnd"/>
      <w:r w:rsidRPr="007171F4">
        <w:rPr>
          <w:sz w:val="24"/>
          <w:szCs w:val="24"/>
        </w:rPr>
        <w:t xml:space="preserve"> 100 </w:t>
      </w:r>
      <w:proofErr w:type="spellStart"/>
      <w:r w:rsidRPr="007171F4">
        <w:rPr>
          <w:sz w:val="24"/>
          <w:szCs w:val="24"/>
        </w:rPr>
        <w:t>plm</w:t>
      </w:r>
      <w:proofErr w:type="spellEnd"/>
      <w:r w:rsidRPr="007171F4">
        <w:rPr>
          <w:sz w:val="24"/>
          <w:szCs w:val="24"/>
        </w:rPr>
        <w:t xml:space="preserve"> (plnometrů) ročně.</w:t>
      </w:r>
    </w:p>
    <w:p w:rsidR="007069B5" w:rsidRPr="00DA508E" w:rsidRDefault="007069B5" w:rsidP="007069B5">
      <w:pPr>
        <w:pStyle w:val="Bezmezer1"/>
        <w:jc w:val="both"/>
        <w:rPr>
          <w:rFonts w:ascii="Times New Roman" w:hAnsi="Times New Roman"/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171F4">
        <w:rPr>
          <w:b/>
          <w:bCs/>
          <w:sz w:val="24"/>
          <w:szCs w:val="24"/>
        </w:rPr>
        <w:t>II.</w:t>
      </w: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b/>
          <w:bCs/>
          <w:sz w:val="24"/>
          <w:szCs w:val="24"/>
        </w:rPr>
      </w:pPr>
      <w:r w:rsidRPr="007171F4">
        <w:rPr>
          <w:b/>
          <w:bCs/>
          <w:sz w:val="24"/>
          <w:szCs w:val="24"/>
        </w:rPr>
        <w:t>Doba trvání smlouvy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Default="00DF759D" w:rsidP="00DF759D">
      <w:pPr>
        <w:pStyle w:val="Odstavecseseznamem"/>
        <w:numPr>
          <w:ilvl w:val="0"/>
          <w:numId w:val="4"/>
        </w:numPr>
        <w:spacing w:before="0" w:line="240" w:lineRule="auto"/>
        <w:ind w:left="357" w:hanging="357"/>
        <w:rPr>
          <w:sz w:val="24"/>
          <w:szCs w:val="24"/>
        </w:rPr>
      </w:pPr>
      <w:r w:rsidRPr="007171F4">
        <w:rPr>
          <w:sz w:val="24"/>
          <w:szCs w:val="24"/>
        </w:rPr>
        <w:t>Tato smlouva nabývá platnosti dnem jejího podpisu zástupci smluvních stran</w:t>
      </w:r>
      <w:r>
        <w:rPr>
          <w:sz w:val="24"/>
          <w:szCs w:val="24"/>
        </w:rPr>
        <w:t>.</w:t>
      </w:r>
    </w:p>
    <w:p w:rsidR="00DF759D" w:rsidRDefault="00DF759D" w:rsidP="00DF759D">
      <w:pPr>
        <w:pStyle w:val="Odstavecseseznamem"/>
        <w:spacing w:before="0" w:line="240" w:lineRule="auto"/>
        <w:ind w:left="357" w:firstLine="0"/>
        <w:rPr>
          <w:sz w:val="24"/>
          <w:szCs w:val="24"/>
        </w:rPr>
      </w:pPr>
    </w:p>
    <w:p w:rsidR="00DF759D" w:rsidRDefault="00DF759D" w:rsidP="00DF759D">
      <w:pPr>
        <w:pStyle w:val="Odstavecseseznamem"/>
        <w:numPr>
          <w:ilvl w:val="0"/>
          <w:numId w:val="4"/>
        </w:numPr>
        <w:spacing w:before="0" w:line="240" w:lineRule="auto"/>
        <w:ind w:left="357" w:hanging="357"/>
        <w:rPr>
          <w:sz w:val="24"/>
          <w:szCs w:val="24"/>
        </w:rPr>
      </w:pPr>
      <w:r w:rsidRPr="007171F4">
        <w:t xml:space="preserve"> </w:t>
      </w:r>
      <w:r w:rsidRPr="007171F4">
        <w:rPr>
          <w:sz w:val="24"/>
          <w:szCs w:val="24"/>
        </w:rPr>
        <w:t xml:space="preserve">Tato smlouva se uzavírá na dobu určitou s platností do </w:t>
      </w:r>
      <w:proofErr w:type="gramStart"/>
      <w:r w:rsidRPr="007171F4">
        <w:rPr>
          <w:sz w:val="24"/>
          <w:szCs w:val="24"/>
        </w:rPr>
        <w:t>28.2. 2019</w:t>
      </w:r>
      <w:proofErr w:type="gramEnd"/>
      <w:r w:rsidRPr="007171F4">
        <w:rPr>
          <w:sz w:val="24"/>
          <w:szCs w:val="24"/>
        </w:rPr>
        <w:t>.</w:t>
      </w:r>
    </w:p>
    <w:p w:rsidR="00DF759D" w:rsidRPr="007171F4" w:rsidRDefault="00DF759D" w:rsidP="00DF759D">
      <w:pPr>
        <w:pStyle w:val="Odstavecseseznamem"/>
        <w:spacing w:before="0" w:line="240" w:lineRule="auto"/>
        <w:ind w:left="357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4"/>
        </w:numPr>
        <w:spacing w:before="0" w:line="240" w:lineRule="auto"/>
        <w:ind w:left="426" w:right="-2" w:hanging="426"/>
        <w:rPr>
          <w:sz w:val="24"/>
          <w:szCs w:val="24"/>
        </w:rPr>
      </w:pPr>
      <w:r w:rsidRPr="007171F4">
        <w:rPr>
          <w:sz w:val="24"/>
          <w:szCs w:val="24"/>
        </w:rPr>
        <w:t>Tato smlouva může být ukončena písemnou dohodou nebo písemnou výpovědí kterékoli ze smluvních stran</w:t>
      </w:r>
      <w:r>
        <w:rPr>
          <w:sz w:val="24"/>
          <w:szCs w:val="24"/>
        </w:rPr>
        <w:t>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4"/>
        </w:numPr>
        <w:spacing w:before="0" w:line="240" w:lineRule="auto"/>
        <w:ind w:left="426" w:right="-2" w:hanging="426"/>
        <w:rPr>
          <w:sz w:val="24"/>
          <w:szCs w:val="24"/>
        </w:rPr>
      </w:pPr>
      <w:r w:rsidRPr="007171F4">
        <w:rPr>
          <w:sz w:val="24"/>
          <w:szCs w:val="24"/>
        </w:rPr>
        <w:t>Výpovědní lhůta je tři měsíce s tím, že počíná běžet od prvého dne měsíce následujícího po jejím doručení druhé smluvní straně</w:t>
      </w:r>
      <w:r>
        <w:rPr>
          <w:sz w:val="24"/>
          <w:szCs w:val="24"/>
        </w:rPr>
        <w:t>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171F4">
        <w:rPr>
          <w:b/>
          <w:bCs/>
          <w:sz w:val="24"/>
          <w:szCs w:val="24"/>
        </w:rPr>
        <w:t>III.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jc w:val="center"/>
        <w:rPr>
          <w:sz w:val="24"/>
          <w:szCs w:val="24"/>
        </w:rPr>
      </w:pPr>
      <w:r w:rsidRPr="007171F4">
        <w:rPr>
          <w:b/>
          <w:bCs/>
          <w:sz w:val="24"/>
          <w:szCs w:val="24"/>
        </w:rPr>
        <w:t>Přepravné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2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 w:rsidRPr="007171F4">
        <w:rPr>
          <w:sz w:val="24"/>
          <w:szCs w:val="24"/>
        </w:rPr>
        <w:t>Odesílatel se zavazuje platit dopravci přepravné ve výši uvedené v nabídce dopravce ze dne ……………</w:t>
      </w:r>
      <w:proofErr w:type="gramStart"/>
      <w:r w:rsidRPr="007171F4">
        <w:rPr>
          <w:sz w:val="24"/>
          <w:szCs w:val="24"/>
        </w:rPr>
        <w:t>…. , a to</w:t>
      </w:r>
      <w:proofErr w:type="gramEnd"/>
      <w:r w:rsidRPr="007171F4">
        <w:rPr>
          <w:sz w:val="24"/>
          <w:szCs w:val="24"/>
        </w:rPr>
        <w:t xml:space="preserve"> za přepravu dřevní hmoty (dále jen zásilka). Tato nabídka</w:t>
      </w:r>
      <w:r>
        <w:rPr>
          <w:sz w:val="24"/>
          <w:szCs w:val="24"/>
        </w:rPr>
        <w:t xml:space="preserve"> (oceněný soupis prací)</w:t>
      </w:r>
      <w:r w:rsidRPr="007171F4">
        <w:rPr>
          <w:sz w:val="24"/>
          <w:szCs w:val="24"/>
        </w:rPr>
        <w:t xml:space="preserve"> je přílohou smlouvy.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2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 w:rsidRPr="007171F4">
        <w:rPr>
          <w:sz w:val="24"/>
          <w:szCs w:val="24"/>
        </w:rPr>
        <w:t>Dopravce je povinen doručit fakturu za přepravní výkony vždy do 5. dne v měsíci následujícím po měsíci, ve kterém byl přepravní výkonu realizován.  Obsahem faktury budou veškeré přepravní výkony, které dopravce pro odesílatele uskutečnil a dokončil. Tyto přepravní výkony budou podrobně specifikovány, a to kopiemi přepravních listů. Faktura bude mít náležitosti daňového dokladu. K přepravnému dopravce připočítává daň z přidané hodnoty v sazbě odpovídající zákonné úpravě v době zdanitelného plnění.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Pr="007171F4" w:rsidRDefault="00DF759D" w:rsidP="00DF759D">
      <w:pPr>
        <w:numPr>
          <w:ilvl w:val="0"/>
          <w:numId w:val="2"/>
        </w:numPr>
        <w:suppressAutoHyphens/>
        <w:spacing w:before="0" w:line="240" w:lineRule="auto"/>
        <w:ind w:left="0" w:firstLine="0"/>
        <w:rPr>
          <w:sz w:val="24"/>
          <w:szCs w:val="24"/>
        </w:rPr>
      </w:pPr>
      <w:r w:rsidRPr="007171F4">
        <w:rPr>
          <w:sz w:val="24"/>
          <w:szCs w:val="24"/>
        </w:rPr>
        <w:t xml:space="preserve">Faktura přepravného je splatná do 21 dnů od jejího doručení odesílateli. </w:t>
      </w:r>
    </w:p>
    <w:p w:rsidR="00DF759D" w:rsidRDefault="00DF759D" w:rsidP="00DF759D">
      <w:pPr>
        <w:pStyle w:val="Odstavecseseznamem"/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7D7214" w:rsidRDefault="007D7214" w:rsidP="00DF759D">
      <w:pPr>
        <w:pStyle w:val="Odstavecseseznamem"/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7D7214" w:rsidRDefault="007D7214" w:rsidP="00DF759D">
      <w:pPr>
        <w:pStyle w:val="Odstavecseseznamem"/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7D7214" w:rsidRPr="007171F4" w:rsidRDefault="007D7214" w:rsidP="00DF759D">
      <w:pPr>
        <w:pStyle w:val="Odstavecseseznamem"/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7171F4">
        <w:rPr>
          <w:b/>
          <w:sz w:val="24"/>
          <w:szCs w:val="24"/>
        </w:rPr>
        <w:lastRenderedPageBreak/>
        <w:t>IV.</w:t>
      </w: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b/>
          <w:sz w:val="24"/>
          <w:szCs w:val="24"/>
        </w:rPr>
      </w:pPr>
      <w:r w:rsidRPr="007171F4">
        <w:rPr>
          <w:b/>
          <w:sz w:val="24"/>
          <w:szCs w:val="24"/>
        </w:rPr>
        <w:t>Smluvní podmínky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Dle vzájemné dohody dopravce přepraví zásilky z odvozního místa, na kterém bude soustředěna dřevní hmota, do místa určení.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  <w:r w:rsidRPr="007171F4">
        <w:rPr>
          <w:sz w:val="24"/>
          <w:szCs w:val="24"/>
        </w:rPr>
        <w:t xml:space="preserve"> </w:t>
      </w: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Odesílatel je povinen objednat uskutečnění jednotlivého přepravního výkonu u dopravce minimálně 24 hodin před předpokládaným započetím přepravy. Se souhlasem dopravce může být tato lhůta kratší.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Požadavek na přepravu musí být proveden písemně, faxem, e-mailem, ústně  nebo telefonicky  a musí v něm být uvedeno místo odeslání, místo určení zásilky a požadavek na druh vozidla.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Převzetí zásilky k přepravě bude potvrzeno na dodacím výkupním lístku, který bude obsahovat objem přepravovaného zboží.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Dopravce je povinen používat k přepravě takové dopravní prostřed</w:t>
      </w:r>
      <w:r w:rsidRPr="007171F4">
        <w:rPr>
          <w:sz w:val="24"/>
          <w:szCs w:val="24"/>
        </w:rPr>
        <w:softHyphen/>
        <w:t>ky, které jsou způsobilé zabezpečit požadovanou přepravu zásilky v termínu, který požaduje odesílatel.  Dopravce je povinen prokázat odesílateli uzavření pojistné smlouvy kryjící veškeré případné škody vzniklé v souvislosti s předmětem plnění dle této smlouvy.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 xml:space="preserve">Lhůta pro přepravu z místa odeslání do místa určení počíná běžet okamžikem převzetí zásilky dopravcem a její délka může být určena v objednávce. Pokud tomu tak </w:t>
      </w:r>
      <w:proofErr w:type="gramStart"/>
      <w:r w:rsidRPr="007171F4">
        <w:rPr>
          <w:sz w:val="24"/>
          <w:szCs w:val="24"/>
        </w:rPr>
        <w:t>nebude činí</w:t>
      </w:r>
      <w:proofErr w:type="gramEnd"/>
      <w:r w:rsidRPr="007171F4">
        <w:rPr>
          <w:sz w:val="24"/>
          <w:szCs w:val="24"/>
        </w:rPr>
        <w:t xml:space="preserve"> 24 hodin. V případě poruchy vozidla je dopravce povinen  zajistit  náhradní dopravu,  o možnosti prodlení  s přepravou je  povinen  bezodkladně informovat  odesílatele.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Dopravce odpovídá odesílateli za škodu na zásilce, která vznikla od doby jejího převzetí dopravcem k přepravě až do doby vydání zásilky příjemci.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Dopravce se své odpovědnosti za škodu zprostí, jen když prokáže, že vynaložil veškerou péči, kterou lze od odborné firmy provádějící silniční přepravu požadovat, aby nevznikla na zásilce škoda.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  <w:r w:rsidRPr="007171F4">
        <w:rPr>
          <w:sz w:val="24"/>
          <w:szCs w:val="24"/>
        </w:rPr>
        <w:t xml:space="preserve"> </w:t>
      </w: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Dopravce může svůj závazek k přepravě zásilky plnit pomocí třetí osoby (dalšího dopravce) pouze se souhlasem odesílatele. Použití dalšího dopravce však dopravce nezprošťuje odpovědnosti za škodu.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Veškeré náklady spojené s případnou závadou na použitém vozidle (odtah apod.) si hradí výlučně dopravce.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Součástí přepravních služeb je i naložení zásilky v místě určeném odesílatelem, její vyložení na místě určení, dodání zákazníkovi, zajištění potvrzení o převzetí zásilky a předání potvrzeného dodacího listu odesílateli do 5. dne v měsíci následujícím po měsíci, ve kterém byl přepravní výkon realizován. Nesplněním některé z těchto povinností vzniká odesílateli nárok na smluvní pokutu ve výši 20 % přepravného.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Odesílatel bere na vědomí, že dopravce nebude zajišťovat dopravu výlučně pro odesílatele a že zajišťuje dopravní služby i dalším zájemcům.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  <w:r w:rsidRPr="007171F4">
        <w:rPr>
          <w:sz w:val="24"/>
          <w:szCs w:val="24"/>
        </w:rPr>
        <w:t xml:space="preserve">  </w:t>
      </w: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Pr="007171F4">
        <w:rPr>
          <w:sz w:val="24"/>
          <w:szCs w:val="24"/>
        </w:rPr>
        <w:t>Dopravce bere na vědomí povinnost absolutní mlčenlivosti o přepravovaném zboží, místě dodání a konečném zákazníkovi. Za porušení této povinnosti náleží odesílateli dohodnutá smluvní pokuta ve výši 30.000,- Kč za každý jednotlivý případ.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3"/>
        </w:numPr>
        <w:suppressAutoHyphens/>
        <w:spacing w:before="0" w:line="24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71F4">
        <w:rPr>
          <w:sz w:val="24"/>
          <w:szCs w:val="24"/>
        </w:rPr>
        <w:t>Zhotovitel odpovídá objednávateli za veškerou škodu, kterou mu způsobí výkonem své činnosti.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sz w:val="24"/>
          <w:szCs w:val="24"/>
        </w:rPr>
      </w:pP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/>
          <w:bCs/>
          <w:sz w:val="24"/>
          <w:szCs w:val="24"/>
        </w:rPr>
      </w:pP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/>
          <w:bCs/>
          <w:sz w:val="24"/>
          <w:szCs w:val="24"/>
        </w:rPr>
      </w:pPr>
    </w:p>
    <w:p w:rsidR="00DF759D" w:rsidRPr="007171F4" w:rsidRDefault="00DF759D" w:rsidP="00DF759D">
      <w:pPr>
        <w:suppressAutoHyphens/>
        <w:spacing w:before="0" w:line="240" w:lineRule="auto"/>
        <w:ind w:left="0" w:firstLine="0"/>
        <w:jc w:val="center"/>
        <w:rPr>
          <w:sz w:val="24"/>
          <w:szCs w:val="24"/>
        </w:rPr>
      </w:pPr>
      <w:r w:rsidRPr="007171F4">
        <w:rPr>
          <w:b/>
          <w:bCs/>
          <w:sz w:val="24"/>
          <w:szCs w:val="24"/>
        </w:rPr>
        <w:t>V.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jc w:val="center"/>
        <w:rPr>
          <w:b/>
          <w:bCs/>
          <w:sz w:val="24"/>
          <w:szCs w:val="24"/>
        </w:rPr>
      </w:pPr>
      <w:r w:rsidRPr="007171F4">
        <w:rPr>
          <w:b/>
          <w:bCs/>
          <w:sz w:val="24"/>
          <w:szCs w:val="24"/>
        </w:rPr>
        <w:t>Záruka za provedené práce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/>
          <w:bCs/>
          <w:sz w:val="24"/>
          <w:szCs w:val="24"/>
        </w:rPr>
      </w:pPr>
    </w:p>
    <w:p w:rsidR="00DF759D" w:rsidRDefault="00DF759D" w:rsidP="00DF759D">
      <w:pPr>
        <w:numPr>
          <w:ilvl w:val="0"/>
          <w:numId w:val="5"/>
        </w:numPr>
        <w:suppressAutoHyphens/>
        <w:spacing w:before="0" w:line="240" w:lineRule="auto"/>
        <w:ind w:left="709" w:hanging="709"/>
        <w:rPr>
          <w:bCs/>
          <w:sz w:val="24"/>
          <w:szCs w:val="24"/>
        </w:rPr>
      </w:pPr>
      <w:r w:rsidRPr="007171F4">
        <w:rPr>
          <w:bCs/>
          <w:sz w:val="24"/>
          <w:szCs w:val="24"/>
        </w:rPr>
        <w:t>Dopravce se zavazuje provádět zadané práce v souladu s příslušnými právními předpisy, kterými se stanoví způsob organizace práce a pracovních postupů při práci v lese a na pracovištích obdobného charakteru.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Cs/>
          <w:sz w:val="24"/>
          <w:szCs w:val="24"/>
        </w:rPr>
      </w:pPr>
      <w:r w:rsidRPr="007171F4">
        <w:rPr>
          <w:bCs/>
          <w:sz w:val="24"/>
          <w:szCs w:val="24"/>
        </w:rPr>
        <w:t xml:space="preserve"> </w:t>
      </w:r>
    </w:p>
    <w:p w:rsidR="00DF759D" w:rsidRDefault="00DF759D" w:rsidP="00DF759D">
      <w:pPr>
        <w:numPr>
          <w:ilvl w:val="0"/>
          <w:numId w:val="5"/>
        </w:numPr>
        <w:suppressAutoHyphens/>
        <w:spacing w:before="0" w:line="240" w:lineRule="auto"/>
        <w:ind w:left="0" w:firstLine="0"/>
        <w:rPr>
          <w:bCs/>
          <w:sz w:val="24"/>
          <w:szCs w:val="24"/>
        </w:rPr>
      </w:pPr>
      <w:r w:rsidRPr="007171F4">
        <w:rPr>
          <w:bCs/>
          <w:sz w:val="24"/>
          <w:szCs w:val="24"/>
        </w:rPr>
        <w:t>Dopravce zajistí organizaci své práce i práce svých pracovníků.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Cs/>
          <w:sz w:val="24"/>
          <w:szCs w:val="24"/>
        </w:rPr>
      </w:pPr>
    </w:p>
    <w:p w:rsidR="00DF759D" w:rsidRDefault="00DF759D" w:rsidP="00DF759D">
      <w:pPr>
        <w:numPr>
          <w:ilvl w:val="0"/>
          <w:numId w:val="5"/>
        </w:numPr>
        <w:suppressAutoHyphens/>
        <w:spacing w:before="0" w:line="240" w:lineRule="auto"/>
        <w:ind w:left="709" w:hanging="709"/>
        <w:rPr>
          <w:bCs/>
          <w:sz w:val="24"/>
          <w:szCs w:val="24"/>
        </w:rPr>
      </w:pPr>
      <w:r w:rsidRPr="007171F4">
        <w:rPr>
          <w:bCs/>
          <w:sz w:val="24"/>
          <w:szCs w:val="24"/>
        </w:rPr>
        <w:t>Dopravce zodpovídá za technický stav vlastních mechanizačních prostředků a stav ochranných pomůcek svých pracovníků.</w:t>
      </w:r>
    </w:p>
    <w:p w:rsidR="00DF759D" w:rsidRPr="007171F4" w:rsidRDefault="00DF759D" w:rsidP="00DF759D">
      <w:pPr>
        <w:suppressAutoHyphens/>
        <w:spacing w:before="0" w:line="240" w:lineRule="auto"/>
        <w:ind w:left="0" w:firstLine="0"/>
        <w:rPr>
          <w:bCs/>
          <w:sz w:val="24"/>
          <w:szCs w:val="24"/>
        </w:rPr>
      </w:pPr>
    </w:p>
    <w:p w:rsidR="00DF759D" w:rsidRDefault="00DF759D" w:rsidP="00DF759D">
      <w:pPr>
        <w:numPr>
          <w:ilvl w:val="0"/>
          <w:numId w:val="5"/>
        </w:numPr>
        <w:suppressAutoHyphens/>
        <w:spacing w:before="0" w:line="240" w:lineRule="auto"/>
        <w:ind w:left="709" w:hanging="709"/>
        <w:rPr>
          <w:bCs/>
          <w:sz w:val="24"/>
          <w:szCs w:val="24"/>
        </w:rPr>
      </w:pPr>
      <w:r w:rsidRPr="007171F4">
        <w:rPr>
          <w:bCs/>
          <w:sz w:val="24"/>
          <w:szCs w:val="24"/>
        </w:rPr>
        <w:t>Dopravce nese riziko vyplývající z mimořádných událostí v souvislosti s dohodnutými výkony.  V případě poškození, zničení nebo ztrátě přepravované dřevní hmoty se dopravce zavazuje uhradit odesílateli škodu dle § 2567 občanského zákoníku.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bCs/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jc w:val="center"/>
        <w:rPr>
          <w:sz w:val="24"/>
          <w:szCs w:val="24"/>
        </w:rPr>
      </w:pPr>
      <w:r w:rsidRPr="007171F4">
        <w:rPr>
          <w:b/>
          <w:bCs/>
          <w:sz w:val="24"/>
          <w:szCs w:val="24"/>
        </w:rPr>
        <w:t>VI.</w:t>
      </w:r>
    </w:p>
    <w:p w:rsidR="00DF759D" w:rsidRPr="007171F4" w:rsidRDefault="00DF759D" w:rsidP="00DF759D">
      <w:pPr>
        <w:tabs>
          <w:tab w:val="left" w:pos="426"/>
        </w:tabs>
        <w:rPr>
          <w:b/>
          <w:sz w:val="22"/>
          <w:szCs w:val="22"/>
        </w:rPr>
      </w:pPr>
      <w:r w:rsidRPr="007171F4">
        <w:rPr>
          <w:b/>
          <w:bCs/>
          <w:sz w:val="24"/>
          <w:szCs w:val="24"/>
        </w:rPr>
        <w:t>Ostatní smluvní ujednání</w:t>
      </w:r>
    </w:p>
    <w:p w:rsidR="00DF759D" w:rsidRDefault="00DF759D" w:rsidP="00DF759D">
      <w:pPr>
        <w:widowControl/>
        <w:numPr>
          <w:ilvl w:val="0"/>
          <w:numId w:val="6"/>
        </w:numPr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rPr>
          <w:sz w:val="24"/>
          <w:szCs w:val="24"/>
        </w:rPr>
      </w:pPr>
      <w:r w:rsidRPr="00422AF5">
        <w:rPr>
          <w:sz w:val="24"/>
          <w:szCs w:val="24"/>
        </w:rPr>
        <w:t>Ustanovení neupravená touto smlouvou se řídí obecně platnými právními předpisy České republiky, zejména zákonem č. 89/2012 Sb., občanský zákoník, v platném znění. K řešení případných sporů je příslušný Okresní soud v Havlíčkově Brodě.</w:t>
      </w:r>
    </w:p>
    <w:p w:rsidR="00DF759D" w:rsidRPr="00422AF5" w:rsidRDefault="00DF759D" w:rsidP="00DF759D">
      <w:pPr>
        <w:widowControl/>
        <w:tabs>
          <w:tab w:val="left" w:pos="567"/>
          <w:tab w:val="left" w:pos="5040"/>
        </w:tabs>
        <w:suppressAutoHyphens/>
        <w:autoSpaceDE/>
        <w:autoSpaceDN/>
        <w:adjustRightInd/>
        <w:spacing w:before="0" w:line="240" w:lineRule="auto"/>
        <w:ind w:left="400" w:firstLine="0"/>
        <w:rPr>
          <w:sz w:val="24"/>
          <w:szCs w:val="24"/>
        </w:rPr>
      </w:pPr>
    </w:p>
    <w:p w:rsidR="00DF759D" w:rsidRDefault="00DF759D" w:rsidP="00DF759D">
      <w:pPr>
        <w:numPr>
          <w:ilvl w:val="0"/>
          <w:numId w:val="6"/>
        </w:numPr>
        <w:spacing w:before="0" w:line="240" w:lineRule="auto"/>
        <w:ind w:left="0" w:right="-2" w:firstLine="0"/>
        <w:rPr>
          <w:sz w:val="24"/>
          <w:szCs w:val="24"/>
        </w:rPr>
      </w:pPr>
      <w:r w:rsidRPr="00422AF5">
        <w:rPr>
          <w:sz w:val="24"/>
          <w:szCs w:val="24"/>
        </w:rPr>
        <w:t>Veškeré změny nebo doplňky této smlouvy musí mít písemnou formu.</w:t>
      </w:r>
    </w:p>
    <w:p w:rsidR="00DF759D" w:rsidRPr="00422AF5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422AF5" w:rsidRDefault="00DF759D" w:rsidP="00DF759D">
      <w:pPr>
        <w:numPr>
          <w:ilvl w:val="0"/>
          <w:numId w:val="6"/>
        </w:numPr>
        <w:spacing w:before="0" w:line="240" w:lineRule="auto"/>
        <w:ind w:left="426" w:right="-2" w:hanging="426"/>
        <w:rPr>
          <w:sz w:val="24"/>
          <w:szCs w:val="24"/>
        </w:rPr>
      </w:pPr>
      <w:r w:rsidRPr="00422AF5">
        <w:rPr>
          <w:sz w:val="24"/>
          <w:szCs w:val="24"/>
        </w:rPr>
        <w:t>Tato smlouva je vyhotovena ve dvou stejnopisech, z nichž každá smluvní strana obdrží jeden.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  <w:r w:rsidRPr="007171F4">
        <w:rPr>
          <w:sz w:val="24"/>
          <w:szCs w:val="24"/>
        </w:rPr>
        <w:t xml:space="preserve">V Havlíčkově Brodě dne …………..... 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  <w:r w:rsidRPr="007171F4">
        <w:rPr>
          <w:sz w:val="24"/>
          <w:szCs w:val="24"/>
        </w:rPr>
        <w:tab/>
        <w:t>…………...………..………………</w:t>
      </w:r>
      <w:r w:rsidRPr="007171F4">
        <w:rPr>
          <w:sz w:val="24"/>
          <w:szCs w:val="24"/>
        </w:rPr>
        <w:tab/>
      </w:r>
      <w:r w:rsidRPr="007171F4">
        <w:rPr>
          <w:sz w:val="24"/>
          <w:szCs w:val="24"/>
        </w:rPr>
        <w:tab/>
      </w:r>
      <w:r w:rsidRPr="007171F4">
        <w:rPr>
          <w:sz w:val="24"/>
          <w:szCs w:val="24"/>
        </w:rPr>
        <w:tab/>
        <w:t>…………………………………..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  <w:r w:rsidRPr="007171F4">
        <w:rPr>
          <w:sz w:val="24"/>
          <w:szCs w:val="24"/>
        </w:rPr>
        <w:tab/>
        <w:t>Technické služby Havlíčkův Brod</w:t>
      </w:r>
      <w:r w:rsidRPr="007171F4">
        <w:rPr>
          <w:sz w:val="24"/>
          <w:szCs w:val="24"/>
        </w:rPr>
        <w:tab/>
      </w:r>
      <w:r w:rsidRPr="007171F4">
        <w:rPr>
          <w:sz w:val="24"/>
          <w:szCs w:val="24"/>
        </w:rPr>
        <w:tab/>
      </w:r>
      <w:r w:rsidRPr="007171F4">
        <w:rPr>
          <w:sz w:val="24"/>
          <w:szCs w:val="24"/>
        </w:rPr>
        <w:tab/>
        <w:t>uchazeč</w:t>
      </w:r>
    </w:p>
    <w:p w:rsidR="00DF759D" w:rsidRPr="007171F4" w:rsidRDefault="00DF759D" w:rsidP="00DF759D">
      <w:pPr>
        <w:spacing w:before="0" w:line="240" w:lineRule="auto"/>
        <w:ind w:left="0" w:right="-2" w:firstLine="0"/>
        <w:rPr>
          <w:sz w:val="24"/>
          <w:szCs w:val="24"/>
        </w:rPr>
      </w:pPr>
    </w:p>
    <w:p w:rsidR="00DF759D" w:rsidRPr="007171F4" w:rsidRDefault="00DF759D" w:rsidP="00DF759D">
      <w:pPr>
        <w:spacing w:before="0" w:line="240" w:lineRule="auto"/>
        <w:ind w:left="0" w:right="-2" w:firstLine="0"/>
      </w:pPr>
    </w:p>
    <w:p w:rsidR="00DF759D" w:rsidRPr="007171F4" w:rsidRDefault="00DF759D" w:rsidP="00DF759D">
      <w:pPr>
        <w:spacing w:before="0" w:line="240" w:lineRule="auto"/>
        <w:ind w:left="0" w:right="-2" w:firstLine="0"/>
      </w:pPr>
    </w:p>
    <w:p w:rsidR="00490CBB" w:rsidRDefault="00DF759D" w:rsidP="00DF759D">
      <w:r w:rsidRPr="007171F4">
        <w:rPr>
          <w:sz w:val="24"/>
          <w:szCs w:val="24"/>
        </w:rPr>
        <w:t xml:space="preserve">Příloha: </w:t>
      </w:r>
      <w:r>
        <w:rPr>
          <w:sz w:val="24"/>
          <w:szCs w:val="24"/>
        </w:rPr>
        <w:t xml:space="preserve">Oceněný soupis prací - </w:t>
      </w:r>
      <w:r w:rsidRPr="007171F4">
        <w:rPr>
          <w:sz w:val="24"/>
          <w:szCs w:val="24"/>
        </w:rPr>
        <w:t>cenová nabídka</w:t>
      </w:r>
    </w:p>
    <w:sectPr w:rsidR="00490CBB" w:rsidSect="00490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5B8F"/>
    <w:multiLevelType w:val="hybridMultilevel"/>
    <w:tmpl w:val="96D024A8"/>
    <w:lvl w:ilvl="0" w:tplc="1388AC1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72615"/>
    <w:multiLevelType w:val="hybridMultilevel"/>
    <w:tmpl w:val="F43E9650"/>
    <w:lvl w:ilvl="0" w:tplc="B9A0BA52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9C6040"/>
    <w:multiLevelType w:val="hybridMultilevel"/>
    <w:tmpl w:val="5EA2043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D271B75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8200A98"/>
    <w:multiLevelType w:val="hybridMultilevel"/>
    <w:tmpl w:val="A468C19A"/>
    <w:lvl w:ilvl="0" w:tplc="4BA43AF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</w:lvl>
  </w:abstractNum>
  <w:abstractNum w:abstractNumId="5">
    <w:nsid w:val="74BD3BA9"/>
    <w:multiLevelType w:val="hybridMultilevel"/>
    <w:tmpl w:val="A25C16CE"/>
    <w:lvl w:ilvl="0" w:tplc="0AA6D4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59D"/>
    <w:rsid w:val="00490CBB"/>
    <w:rsid w:val="00516747"/>
    <w:rsid w:val="007069B5"/>
    <w:rsid w:val="007D7214"/>
    <w:rsid w:val="00C5433F"/>
    <w:rsid w:val="00DF7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59D"/>
    <w:pPr>
      <w:widowControl w:val="0"/>
      <w:autoSpaceDE w:val="0"/>
      <w:autoSpaceDN w:val="0"/>
      <w:adjustRightInd w:val="0"/>
      <w:spacing w:before="20" w:after="0" w:line="260" w:lineRule="auto"/>
      <w:ind w:left="320" w:hanging="340"/>
      <w:jc w:val="both"/>
    </w:pPr>
    <w:rPr>
      <w:rFonts w:ascii="Times New Roman" w:eastAsia="Times New Roman" w:hAnsi="Times New Roman" w:cs="Times New Roman"/>
      <w:sz w:val="18"/>
      <w:szCs w:val="18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DF759D"/>
    <w:pPr>
      <w:keepNext/>
      <w:widowControl/>
      <w:autoSpaceDE/>
      <w:autoSpaceDN/>
      <w:adjustRightInd/>
      <w:spacing w:before="0" w:line="240" w:lineRule="auto"/>
      <w:ind w:left="0" w:firstLine="0"/>
      <w:jc w:val="left"/>
      <w:outlineLvl w:val="1"/>
    </w:pPr>
    <w:rPr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DF759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F759D"/>
    <w:pPr>
      <w:ind w:left="708"/>
    </w:pPr>
  </w:style>
  <w:style w:type="paragraph" w:customStyle="1" w:styleId="Bezmezer1">
    <w:name w:val="Bez mezer1"/>
    <w:rsid w:val="007069B5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962</Words>
  <Characters>5681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vejsada</dc:creator>
  <cp:lastModifiedBy>kmilichovsky</cp:lastModifiedBy>
  <cp:revision>3</cp:revision>
  <dcterms:created xsi:type="dcterms:W3CDTF">2015-12-08T11:59:00Z</dcterms:created>
  <dcterms:modified xsi:type="dcterms:W3CDTF">2015-12-10T08:03:00Z</dcterms:modified>
</cp:coreProperties>
</file>