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3A710E" w14:textId="77777777" w:rsidR="00F2489E" w:rsidRPr="0066427B" w:rsidRDefault="00F2489E" w:rsidP="00D2613C">
      <w:pPr>
        <w:rPr>
          <w:lang w:eastAsia="cs-CZ"/>
        </w:rPr>
      </w:pPr>
    </w:p>
    <w:p w14:paraId="19553C31" w14:textId="77777777" w:rsidR="006625F3" w:rsidRPr="00041F9B" w:rsidRDefault="00D76357" w:rsidP="006625F3">
      <w:pPr>
        <w:pStyle w:val="Nzevdokumentu"/>
        <w:rPr>
          <w:sz w:val="28"/>
          <w:szCs w:val="28"/>
        </w:rPr>
      </w:pPr>
      <w:r w:rsidRPr="00041F9B">
        <w:rPr>
          <w:sz w:val="28"/>
          <w:szCs w:val="28"/>
        </w:rPr>
        <w:t>Kupní smlouva</w:t>
      </w:r>
    </w:p>
    <w:p w14:paraId="75F2E0CA" w14:textId="77777777" w:rsidR="0027361F" w:rsidRDefault="0027361F" w:rsidP="0027361F">
      <w:pPr>
        <w:pStyle w:val="Podnzev"/>
      </w:pPr>
    </w:p>
    <w:p w14:paraId="01A6A00B" w14:textId="77777777" w:rsidR="0027361F" w:rsidRDefault="0027361F" w:rsidP="0027361F">
      <w:pPr>
        <w:pStyle w:val="Podnzev"/>
      </w:pPr>
      <w:r>
        <w:t xml:space="preserve">uzavřená dle </w:t>
      </w:r>
      <w:proofErr w:type="spellStart"/>
      <w:r>
        <w:t>ust</w:t>
      </w:r>
      <w:proofErr w:type="spellEnd"/>
      <w:r>
        <w:t>. §</w:t>
      </w:r>
      <w:r w:rsidR="00B87790">
        <w:t xml:space="preserve"> </w:t>
      </w:r>
      <w:r w:rsidR="00041F9B">
        <w:t xml:space="preserve">2079 </w:t>
      </w:r>
      <w:r>
        <w:t>a </w:t>
      </w:r>
      <w:r w:rsidRPr="00EF6A97">
        <w:t xml:space="preserve">násl. </w:t>
      </w:r>
      <w:r>
        <w:t>zákona č. 89/2012 Sb., občanský zákoník („občanský zákoník“)</w:t>
      </w:r>
    </w:p>
    <w:p w14:paraId="705686CE" w14:textId="77777777" w:rsidR="00E53378" w:rsidRDefault="00E53378" w:rsidP="0027361F">
      <w:pPr>
        <w:pStyle w:val="Podnzev"/>
      </w:pPr>
    </w:p>
    <w:p w14:paraId="427E919C" w14:textId="0D2B160A" w:rsidR="000B12A9" w:rsidRDefault="001D0E2F" w:rsidP="007C77E4">
      <w:pPr>
        <w:pStyle w:val="Nzevzakzky"/>
        <w:rPr>
          <w:sz w:val="28"/>
          <w:szCs w:val="28"/>
        </w:rPr>
      </w:pPr>
      <w:r>
        <w:rPr>
          <w:sz w:val="28"/>
          <w:szCs w:val="28"/>
        </w:rPr>
        <w:t xml:space="preserve">Sběrný dvůr Mnichovice </w:t>
      </w:r>
    </w:p>
    <w:p w14:paraId="6FFBD823" w14:textId="77777777" w:rsidR="001D0E2F" w:rsidRDefault="001D0E2F" w:rsidP="007C77E4">
      <w:pPr>
        <w:pStyle w:val="Nzevzakzky"/>
        <w:rPr>
          <w:sz w:val="20"/>
          <w:szCs w:val="20"/>
        </w:rPr>
      </w:pPr>
    </w:p>
    <w:p w14:paraId="48F933A8" w14:textId="4CE9ED03" w:rsidR="001D0E2F" w:rsidRPr="00041F9B" w:rsidRDefault="001D0E2F" w:rsidP="007C77E4">
      <w:pPr>
        <w:pStyle w:val="Nzevzakzky"/>
        <w:rPr>
          <w:sz w:val="28"/>
          <w:szCs w:val="28"/>
          <w:lang w:eastAsia="cs-CZ"/>
        </w:rPr>
      </w:pPr>
      <w:r w:rsidRPr="00CC166A">
        <w:rPr>
          <w:sz w:val="20"/>
          <w:szCs w:val="20"/>
        </w:rPr>
        <w:t xml:space="preserve">Část </w:t>
      </w:r>
      <w:r>
        <w:rPr>
          <w:sz w:val="20"/>
          <w:szCs w:val="20"/>
        </w:rPr>
        <w:t>1</w:t>
      </w:r>
      <w:r w:rsidRPr="00CC166A">
        <w:rPr>
          <w:sz w:val="20"/>
          <w:szCs w:val="20"/>
        </w:rPr>
        <w:t xml:space="preserve">: </w:t>
      </w:r>
      <w:r>
        <w:rPr>
          <w:sz w:val="20"/>
          <w:szCs w:val="20"/>
        </w:rPr>
        <w:t>Sběrný dvůr Mnichovice – Dodávky</w:t>
      </w:r>
    </w:p>
    <w:p w14:paraId="0CA4EDF5" w14:textId="77777777" w:rsidR="00F2489E" w:rsidRPr="00F631D9" w:rsidRDefault="0027361F" w:rsidP="0027361F">
      <w:r>
        <w:rPr>
          <w:lang w:eastAsia="cs-CZ"/>
        </w:rPr>
        <w:t>mezi</w:t>
      </w:r>
    </w:p>
    <w:tbl>
      <w:tblPr>
        <w:tblW w:w="0" w:type="auto"/>
        <w:tblInd w:w="-10" w:type="dxa"/>
        <w:tblBorders>
          <w:top w:val="single" w:sz="8" w:space="0" w:color="E8B600"/>
          <w:left w:val="single" w:sz="8" w:space="0" w:color="E8B600"/>
          <w:bottom w:val="single" w:sz="8" w:space="0" w:color="E8B600"/>
          <w:right w:val="single" w:sz="8" w:space="0" w:color="E8B600"/>
          <w:insideH w:val="single" w:sz="8" w:space="0" w:color="E8B600"/>
          <w:insideV w:val="single" w:sz="8" w:space="0" w:color="E8B600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932"/>
        <w:gridCol w:w="6095"/>
      </w:tblGrid>
      <w:tr w:rsidR="001D0E2F" w:rsidRPr="00781F9E" w14:paraId="210A7A1B" w14:textId="77777777" w:rsidTr="00161C02">
        <w:trPr>
          <w:trHeight w:val="284"/>
        </w:trPr>
        <w:tc>
          <w:tcPr>
            <w:tcW w:w="2932" w:type="dxa"/>
            <w:vAlign w:val="center"/>
          </w:tcPr>
          <w:p w14:paraId="023DAE4C" w14:textId="77777777" w:rsidR="001D0E2F" w:rsidRPr="00912C07" w:rsidRDefault="001D0E2F" w:rsidP="00161C02">
            <w:pPr>
              <w:pStyle w:val="Tabulka"/>
              <w:rPr>
                <w:b/>
              </w:rPr>
            </w:pPr>
            <w:bookmarkStart w:id="0" w:name="_Toc380653973"/>
            <w:r w:rsidRPr="00912C07">
              <w:rPr>
                <w:b/>
              </w:rPr>
              <w:t>Název</w:t>
            </w:r>
          </w:p>
        </w:tc>
        <w:tc>
          <w:tcPr>
            <w:tcW w:w="6095" w:type="dxa"/>
            <w:vAlign w:val="center"/>
          </w:tcPr>
          <w:p w14:paraId="1354388F" w14:textId="77777777" w:rsidR="001D0E2F" w:rsidRDefault="001D0E2F" w:rsidP="00161C02">
            <w:pPr>
              <w:pStyle w:val="Tabulka"/>
              <w:spacing w:line="276" w:lineRule="auto"/>
            </w:pPr>
            <w:r>
              <w:t>Město Mnichovice</w:t>
            </w:r>
          </w:p>
        </w:tc>
      </w:tr>
      <w:tr w:rsidR="001D0E2F" w:rsidRPr="00781F9E" w14:paraId="373590FD" w14:textId="77777777" w:rsidTr="00161C02">
        <w:trPr>
          <w:trHeight w:val="284"/>
        </w:trPr>
        <w:tc>
          <w:tcPr>
            <w:tcW w:w="2932" w:type="dxa"/>
            <w:vAlign w:val="center"/>
          </w:tcPr>
          <w:p w14:paraId="29FB121C" w14:textId="77777777" w:rsidR="001D0E2F" w:rsidRPr="00F631D9" w:rsidRDefault="001D0E2F" w:rsidP="00161C02">
            <w:pPr>
              <w:pStyle w:val="Tabulka"/>
            </w:pPr>
            <w:r w:rsidRPr="00F631D9">
              <w:t>IČO/DIČ</w:t>
            </w:r>
          </w:p>
        </w:tc>
        <w:tc>
          <w:tcPr>
            <w:tcW w:w="6095" w:type="dxa"/>
            <w:vAlign w:val="center"/>
          </w:tcPr>
          <w:p w14:paraId="1FF28DC5" w14:textId="77777777" w:rsidR="001D0E2F" w:rsidRDefault="001D0E2F" w:rsidP="00161C02">
            <w:pPr>
              <w:pStyle w:val="Tabulka"/>
              <w:spacing w:line="276" w:lineRule="auto"/>
            </w:pPr>
            <w:r>
              <w:t>002 40 478</w:t>
            </w:r>
          </w:p>
        </w:tc>
      </w:tr>
      <w:tr w:rsidR="001D0E2F" w:rsidRPr="00781F9E" w14:paraId="007F7190" w14:textId="77777777" w:rsidTr="00161C02">
        <w:trPr>
          <w:trHeight w:val="284"/>
        </w:trPr>
        <w:tc>
          <w:tcPr>
            <w:tcW w:w="2932" w:type="dxa"/>
            <w:vAlign w:val="center"/>
          </w:tcPr>
          <w:p w14:paraId="1D080C42" w14:textId="77777777" w:rsidR="001D0E2F" w:rsidRPr="00F631D9" w:rsidRDefault="001D0E2F" w:rsidP="00161C02">
            <w:pPr>
              <w:pStyle w:val="Tabulka"/>
            </w:pPr>
            <w:r w:rsidRPr="00F631D9">
              <w:t>Adresa sídla</w:t>
            </w:r>
          </w:p>
        </w:tc>
        <w:tc>
          <w:tcPr>
            <w:tcW w:w="6095" w:type="dxa"/>
            <w:vAlign w:val="center"/>
          </w:tcPr>
          <w:p w14:paraId="58CB0B5A" w14:textId="77777777" w:rsidR="001D0E2F" w:rsidRDefault="001D0E2F" w:rsidP="00161C02">
            <w:pPr>
              <w:pStyle w:val="Tabulka"/>
              <w:spacing w:line="276" w:lineRule="auto"/>
            </w:pPr>
            <w:r>
              <w:t>Masarykovo náměstí 83, PSČ 251 64 Mnichovice</w:t>
            </w:r>
          </w:p>
        </w:tc>
      </w:tr>
      <w:tr w:rsidR="001D0E2F" w:rsidRPr="00781F9E" w14:paraId="10E5269E" w14:textId="77777777" w:rsidTr="00161C02">
        <w:trPr>
          <w:trHeight w:val="284"/>
        </w:trPr>
        <w:tc>
          <w:tcPr>
            <w:tcW w:w="2932" w:type="dxa"/>
            <w:vAlign w:val="center"/>
          </w:tcPr>
          <w:p w14:paraId="34344A13" w14:textId="77777777" w:rsidR="001D0E2F" w:rsidRPr="00F631D9" w:rsidRDefault="001D0E2F" w:rsidP="00161C02">
            <w:pPr>
              <w:pStyle w:val="Tabulka"/>
            </w:pPr>
            <w:r w:rsidRPr="00F631D9">
              <w:t>Právní forma</w:t>
            </w:r>
          </w:p>
        </w:tc>
        <w:tc>
          <w:tcPr>
            <w:tcW w:w="6095" w:type="dxa"/>
            <w:vAlign w:val="center"/>
          </w:tcPr>
          <w:p w14:paraId="550A8D8C" w14:textId="77777777" w:rsidR="001D0E2F" w:rsidRDefault="001D0E2F" w:rsidP="00161C02">
            <w:pPr>
              <w:pStyle w:val="Tabulka"/>
              <w:spacing w:line="276" w:lineRule="auto"/>
            </w:pPr>
            <w:r>
              <w:t>801 - Obec</w:t>
            </w:r>
          </w:p>
        </w:tc>
      </w:tr>
      <w:tr w:rsidR="001D0E2F" w:rsidRPr="00781F9E" w14:paraId="1D5E4E93" w14:textId="77777777" w:rsidTr="00161C02">
        <w:trPr>
          <w:trHeight w:val="284"/>
        </w:trPr>
        <w:tc>
          <w:tcPr>
            <w:tcW w:w="2932" w:type="dxa"/>
          </w:tcPr>
          <w:p w14:paraId="420722A9" w14:textId="77777777" w:rsidR="001D0E2F" w:rsidRPr="00F631D9" w:rsidRDefault="001D0E2F" w:rsidP="00161C02">
            <w:pPr>
              <w:pStyle w:val="Tabulka"/>
            </w:pPr>
            <w:r w:rsidRPr="00F631D9">
              <w:t xml:space="preserve">Osoba oprávněná </w:t>
            </w:r>
            <w:r>
              <w:t>zastupovat</w:t>
            </w:r>
            <w:r w:rsidRPr="00F631D9">
              <w:t xml:space="preserve"> zadavatele</w:t>
            </w:r>
          </w:p>
        </w:tc>
        <w:tc>
          <w:tcPr>
            <w:tcW w:w="6095" w:type="dxa"/>
            <w:vAlign w:val="center"/>
          </w:tcPr>
          <w:p w14:paraId="26C98E21" w14:textId="77777777" w:rsidR="001D0E2F" w:rsidRDefault="001D0E2F" w:rsidP="00161C02">
            <w:pPr>
              <w:pStyle w:val="Tabulka"/>
              <w:spacing w:line="276" w:lineRule="auto"/>
            </w:pPr>
            <w:r>
              <w:t>Mgr. Petra Pecková, starostka</w:t>
            </w:r>
          </w:p>
        </w:tc>
      </w:tr>
      <w:tr w:rsidR="001D0E2F" w:rsidRPr="00781F9E" w14:paraId="679240A1" w14:textId="77777777" w:rsidTr="00161C02">
        <w:trPr>
          <w:trHeight w:val="284"/>
        </w:trPr>
        <w:tc>
          <w:tcPr>
            <w:tcW w:w="2932" w:type="dxa"/>
          </w:tcPr>
          <w:p w14:paraId="45F914ED" w14:textId="77777777" w:rsidR="001D0E2F" w:rsidRPr="00F631D9" w:rsidRDefault="001D0E2F" w:rsidP="00161C02">
            <w:pPr>
              <w:pStyle w:val="Tabulka"/>
            </w:pPr>
            <w:r>
              <w:t>Zástupce ve věcech technických</w:t>
            </w:r>
          </w:p>
        </w:tc>
        <w:tc>
          <w:tcPr>
            <w:tcW w:w="6095" w:type="dxa"/>
            <w:vAlign w:val="center"/>
          </w:tcPr>
          <w:p w14:paraId="7FA4926C" w14:textId="77777777" w:rsidR="001D0E2F" w:rsidRPr="00314EE5" w:rsidRDefault="001D0E2F" w:rsidP="00161C02">
            <w:pPr>
              <w:pStyle w:val="Tabulka"/>
            </w:pPr>
          </w:p>
        </w:tc>
      </w:tr>
    </w:tbl>
    <w:p w14:paraId="54E74A07" w14:textId="77777777" w:rsidR="0027361F" w:rsidRDefault="00E53378" w:rsidP="0027361F">
      <w:r>
        <w:t>d</w:t>
      </w:r>
      <w:r w:rsidR="0027361F">
        <w:t xml:space="preserve">ále jen </w:t>
      </w:r>
      <w:r w:rsidR="00ED08B4">
        <w:rPr>
          <w:i/>
        </w:rPr>
        <w:t>kupující</w:t>
      </w:r>
      <w:r w:rsidR="0027361F" w:rsidRPr="0027361F">
        <w:rPr>
          <w:i/>
        </w:rPr>
        <w:t xml:space="preserve"> </w:t>
      </w:r>
      <w:r w:rsidR="0027361F">
        <w:t>– na straně jedné</w:t>
      </w:r>
    </w:p>
    <w:bookmarkEnd w:id="0"/>
    <w:p w14:paraId="480FC862" w14:textId="77777777" w:rsidR="0027361F" w:rsidRDefault="0027361F" w:rsidP="0027361F"/>
    <w:p w14:paraId="20872947" w14:textId="77777777" w:rsidR="00F2489E" w:rsidRDefault="00E53378" w:rsidP="0027361F">
      <w:r>
        <w:t>a</w:t>
      </w:r>
    </w:p>
    <w:p w14:paraId="7C473BD1" w14:textId="77777777" w:rsidR="0027361F" w:rsidRPr="00781F9E" w:rsidRDefault="0027361F" w:rsidP="0027361F"/>
    <w:tbl>
      <w:tblPr>
        <w:tblW w:w="0" w:type="auto"/>
        <w:tblInd w:w="-10" w:type="dxa"/>
        <w:tblBorders>
          <w:top w:val="single" w:sz="8" w:space="0" w:color="E8B600"/>
          <w:left w:val="single" w:sz="8" w:space="0" w:color="E8B600"/>
          <w:bottom w:val="single" w:sz="8" w:space="0" w:color="E8B600"/>
          <w:right w:val="single" w:sz="8" w:space="0" w:color="E8B600"/>
          <w:insideH w:val="single" w:sz="8" w:space="0" w:color="E8B600"/>
          <w:insideV w:val="single" w:sz="8" w:space="0" w:color="E8B600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932"/>
        <w:gridCol w:w="6095"/>
      </w:tblGrid>
      <w:tr w:rsidR="00E53378" w:rsidRPr="00781F9E" w14:paraId="3FBC6FBB" w14:textId="77777777" w:rsidTr="0027361F">
        <w:trPr>
          <w:trHeight w:val="284"/>
        </w:trPr>
        <w:tc>
          <w:tcPr>
            <w:tcW w:w="2932" w:type="dxa"/>
            <w:vAlign w:val="center"/>
          </w:tcPr>
          <w:p w14:paraId="53CEB583" w14:textId="77777777" w:rsidR="00E53378" w:rsidRPr="00721FD5" w:rsidRDefault="00E53378" w:rsidP="00E53378">
            <w:pPr>
              <w:pStyle w:val="Tabulka"/>
            </w:pPr>
            <w:r w:rsidRPr="00721FD5">
              <w:t>Název</w:t>
            </w:r>
          </w:p>
        </w:tc>
        <w:tc>
          <w:tcPr>
            <w:tcW w:w="6095" w:type="dxa"/>
            <w:vAlign w:val="center"/>
          </w:tcPr>
          <w:p w14:paraId="3C1654B5" w14:textId="77777777" w:rsidR="00E53378" w:rsidRPr="00721FD5" w:rsidRDefault="00E53378" w:rsidP="00E53378">
            <w:pPr>
              <w:pStyle w:val="Tabulka"/>
            </w:pPr>
          </w:p>
        </w:tc>
      </w:tr>
      <w:tr w:rsidR="00E53378" w:rsidRPr="00781F9E" w14:paraId="191C7A0F" w14:textId="77777777" w:rsidTr="0027361F">
        <w:trPr>
          <w:trHeight w:val="284"/>
        </w:trPr>
        <w:tc>
          <w:tcPr>
            <w:tcW w:w="2932" w:type="dxa"/>
            <w:vAlign w:val="center"/>
          </w:tcPr>
          <w:p w14:paraId="3B1739D1" w14:textId="77777777" w:rsidR="00E53378" w:rsidRPr="00F631D9" w:rsidRDefault="00E53378" w:rsidP="00E53378">
            <w:pPr>
              <w:pStyle w:val="Tabulka"/>
            </w:pPr>
            <w:r>
              <w:t>IČO</w:t>
            </w:r>
          </w:p>
        </w:tc>
        <w:tc>
          <w:tcPr>
            <w:tcW w:w="6095" w:type="dxa"/>
            <w:vAlign w:val="center"/>
          </w:tcPr>
          <w:p w14:paraId="0511DB73" w14:textId="77777777" w:rsidR="00E53378" w:rsidRPr="00781F9E" w:rsidRDefault="00E53378" w:rsidP="00E53378">
            <w:pPr>
              <w:pStyle w:val="Tabulka"/>
            </w:pPr>
          </w:p>
        </w:tc>
      </w:tr>
      <w:tr w:rsidR="00E53378" w:rsidRPr="00781F9E" w14:paraId="793FEF96" w14:textId="77777777" w:rsidTr="0027361F">
        <w:trPr>
          <w:trHeight w:val="284"/>
        </w:trPr>
        <w:tc>
          <w:tcPr>
            <w:tcW w:w="2932" w:type="dxa"/>
            <w:vAlign w:val="center"/>
          </w:tcPr>
          <w:p w14:paraId="74835C86" w14:textId="77777777" w:rsidR="00E53378" w:rsidRDefault="00E53378" w:rsidP="00E53378">
            <w:pPr>
              <w:pStyle w:val="Tabulka"/>
            </w:pPr>
            <w:r>
              <w:t>DIČ</w:t>
            </w:r>
          </w:p>
        </w:tc>
        <w:tc>
          <w:tcPr>
            <w:tcW w:w="6095" w:type="dxa"/>
            <w:vAlign w:val="center"/>
          </w:tcPr>
          <w:p w14:paraId="6E818108" w14:textId="77777777" w:rsidR="00E53378" w:rsidRPr="00781F9E" w:rsidRDefault="00E53378" w:rsidP="00E53378">
            <w:pPr>
              <w:pStyle w:val="Tabulka"/>
            </w:pPr>
          </w:p>
        </w:tc>
      </w:tr>
      <w:tr w:rsidR="00E53378" w:rsidRPr="00781F9E" w14:paraId="2F00BDE9" w14:textId="77777777" w:rsidTr="0027361F">
        <w:trPr>
          <w:trHeight w:val="284"/>
        </w:trPr>
        <w:tc>
          <w:tcPr>
            <w:tcW w:w="2932" w:type="dxa"/>
            <w:vAlign w:val="center"/>
          </w:tcPr>
          <w:p w14:paraId="24D74C0C" w14:textId="77777777" w:rsidR="00E53378" w:rsidRPr="00F631D9" w:rsidRDefault="00E53378" w:rsidP="00E53378">
            <w:pPr>
              <w:pStyle w:val="Tabulka"/>
            </w:pPr>
            <w:r w:rsidRPr="00F631D9">
              <w:t>Adresa sídla</w:t>
            </w:r>
          </w:p>
        </w:tc>
        <w:tc>
          <w:tcPr>
            <w:tcW w:w="6095" w:type="dxa"/>
            <w:vAlign w:val="center"/>
          </w:tcPr>
          <w:p w14:paraId="728D3A41" w14:textId="77777777" w:rsidR="00E53378" w:rsidRPr="00781F9E" w:rsidRDefault="00E53378" w:rsidP="00E53378">
            <w:pPr>
              <w:pStyle w:val="Tabulka"/>
            </w:pPr>
          </w:p>
        </w:tc>
      </w:tr>
      <w:tr w:rsidR="00E53378" w:rsidRPr="00781F9E" w14:paraId="6490B238" w14:textId="77777777" w:rsidTr="0027361F">
        <w:trPr>
          <w:trHeight w:val="284"/>
        </w:trPr>
        <w:tc>
          <w:tcPr>
            <w:tcW w:w="2932" w:type="dxa"/>
            <w:vAlign w:val="center"/>
          </w:tcPr>
          <w:p w14:paraId="4A825582" w14:textId="77777777" w:rsidR="00E53378" w:rsidRPr="00F631D9" w:rsidRDefault="00E53378" w:rsidP="00E53378">
            <w:pPr>
              <w:pStyle w:val="Tabulka"/>
            </w:pPr>
            <w:r w:rsidRPr="00F631D9">
              <w:t>Právní forma</w:t>
            </w:r>
          </w:p>
        </w:tc>
        <w:tc>
          <w:tcPr>
            <w:tcW w:w="6095" w:type="dxa"/>
            <w:vAlign w:val="center"/>
          </w:tcPr>
          <w:p w14:paraId="0517291B" w14:textId="77777777" w:rsidR="00E53378" w:rsidRPr="00781F9E" w:rsidRDefault="00E53378" w:rsidP="00E53378">
            <w:pPr>
              <w:pStyle w:val="Tabulka"/>
            </w:pPr>
          </w:p>
        </w:tc>
      </w:tr>
      <w:tr w:rsidR="00E53378" w:rsidRPr="00781F9E" w14:paraId="06F6BEBF" w14:textId="77777777" w:rsidTr="0027361F">
        <w:trPr>
          <w:trHeight w:val="284"/>
        </w:trPr>
        <w:tc>
          <w:tcPr>
            <w:tcW w:w="2932" w:type="dxa"/>
            <w:vAlign w:val="center"/>
          </w:tcPr>
          <w:p w14:paraId="1E11FE24" w14:textId="77777777" w:rsidR="00E53378" w:rsidRPr="00F631D9" w:rsidRDefault="00E53378" w:rsidP="00E53378">
            <w:pPr>
              <w:pStyle w:val="Tabulka"/>
            </w:pPr>
            <w:r>
              <w:t>Zápis v obchodním rejstříku</w:t>
            </w:r>
          </w:p>
        </w:tc>
        <w:tc>
          <w:tcPr>
            <w:tcW w:w="6095" w:type="dxa"/>
            <w:vAlign w:val="center"/>
          </w:tcPr>
          <w:p w14:paraId="334F5EDB" w14:textId="77777777" w:rsidR="00E53378" w:rsidRPr="00781F9E" w:rsidRDefault="00E53378" w:rsidP="006A18C1">
            <w:pPr>
              <w:pStyle w:val="Tabulka"/>
            </w:pPr>
            <w:r>
              <w:t xml:space="preserve">OR vedený KS/MS v …, oddíl …, </w:t>
            </w:r>
            <w:r w:rsidR="006A18C1">
              <w:t>v</w:t>
            </w:r>
            <w:r>
              <w:t>ložka …</w:t>
            </w:r>
          </w:p>
        </w:tc>
      </w:tr>
      <w:tr w:rsidR="00E53378" w:rsidRPr="00781F9E" w14:paraId="766F001A" w14:textId="77777777" w:rsidTr="00D76357">
        <w:trPr>
          <w:trHeight w:val="284"/>
        </w:trPr>
        <w:tc>
          <w:tcPr>
            <w:tcW w:w="2932" w:type="dxa"/>
          </w:tcPr>
          <w:p w14:paraId="430047EE" w14:textId="77777777" w:rsidR="00E53378" w:rsidRPr="00F631D9" w:rsidRDefault="00E53378" w:rsidP="00ED08B4">
            <w:pPr>
              <w:pStyle w:val="Tabulka"/>
            </w:pPr>
            <w:r w:rsidRPr="00F631D9">
              <w:t xml:space="preserve">Osoba oprávněná </w:t>
            </w:r>
            <w:r>
              <w:t>zastupovat</w:t>
            </w:r>
            <w:r w:rsidRPr="00F631D9">
              <w:t xml:space="preserve"> </w:t>
            </w:r>
            <w:r w:rsidR="00ED08B4">
              <w:t>prodávajícího</w:t>
            </w:r>
          </w:p>
        </w:tc>
        <w:tc>
          <w:tcPr>
            <w:tcW w:w="6095" w:type="dxa"/>
            <w:vAlign w:val="center"/>
          </w:tcPr>
          <w:p w14:paraId="7CD4452E" w14:textId="77777777" w:rsidR="00E53378" w:rsidRPr="00781F9E" w:rsidRDefault="00E53378" w:rsidP="00E53378">
            <w:pPr>
              <w:pStyle w:val="Tabulka"/>
            </w:pPr>
          </w:p>
        </w:tc>
      </w:tr>
      <w:tr w:rsidR="00E53378" w:rsidRPr="00781F9E" w14:paraId="2D28BE82" w14:textId="77777777" w:rsidTr="00D76357">
        <w:trPr>
          <w:trHeight w:val="284"/>
        </w:trPr>
        <w:tc>
          <w:tcPr>
            <w:tcW w:w="2932" w:type="dxa"/>
          </w:tcPr>
          <w:p w14:paraId="1B63D22B" w14:textId="77777777" w:rsidR="00E53378" w:rsidRPr="00F631D9" w:rsidRDefault="00E53378" w:rsidP="00E53378">
            <w:pPr>
              <w:pStyle w:val="Tabulka"/>
            </w:pPr>
            <w:r>
              <w:t>Zástupce ve věcech technických</w:t>
            </w:r>
          </w:p>
        </w:tc>
        <w:tc>
          <w:tcPr>
            <w:tcW w:w="6095" w:type="dxa"/>
            <w:vAlign w:val="center"/>
          </w:tcPr>
          <w:p w14:paraId="5F8284AD" w14:textId="77777777" w:rsidR="00E53378" w:rsidRPr="00781F9E" w:rsidRDefault="00E53378" w:rsidP="00E53378">
            <w:pPr>
              <w:pStyle w:val="Tabulka"/>
            </w:pPr>
          </w:p>
        </w:tc>
      </w:tr>
      <w:tr w:rsidR="0027361F" w:rsidRPr="00781F9E" w14:paraId="51165B61" w14:textId="77777777" w:rsidTr="0027361F">
        <w:trPr>
          <w:trHeight w:val="284"/>
        </w:trPr>
        <w:tc>
          <w:tcPr>
            <w:tcW w:w="2932" w:type="dxa"/>
            <w:vAlign w:val="center"/>
          </w:tcPr>
          <w:p w14:paraId="0F215D04" w14:textId="77777777" w:rsidR="0027361F" w:rsidRDefault="00E53378" w:rsidP="00F631D9">
            <w:pPr>
              <w:pStyle w:val="Tabulka"/>
            </w:pPr>
            <w:r>
              <w:t>Bankovní spojení</w:t>
            </w:r>
          </w:p>
        </w:tc>
        <w:tc>
          <w:tcPr>
            <w:tcW w:w="6095" w:type="dxa"/>
            <w:vAlign w:val="center"/>
          </w:tcPr>
          <w:p w14:paraId="0DFA297D" w14:textId="77777777" w:rsidR="0027361F" w:rsidRPr="00781F9E" w:rsidRDefault="0027361F" w:rsidP="00F631D9">
            <w:pPr>
              <w:pStyle w:val="Tabulka"/>
            </w:pPr>
          </w:p>
        </w:tc>
      </w:tr>
      <w:tr w:rsidR="0027361F" w:rsidRPr="00781F9E" w14:paraId="6F0E8B4F" w14:textId="77777777" w:rsidTr="0027361F">
        <w:trPr>
          <w:trHeight w:val="284"/>
        </w:trPr>
        <w:tc>
          <w:tcPr>
            <w:tcW w:w="2932" w:type="dxa"/>
            <w:vAlign w:val="center"/>
          </w:tcPr>
          <w:p w14:paraId="61BC7034" w14:textId="77777777" w:rsidR="0027361F" w:rsidRDefault="00E53378" w:rsidP="00F631D9">
            <w:pPr>
              <w:pStyle w:val="Tabulka"/>
            </w:pPr>
            <w:r>
              <w:t>Číslo účtu</w:t>
            </w:r>
          </w:p>
        </w:tc>
        <w:tc>
          <w:tcPr>
            <w:tcW w:w="6095" w:type="dxa"/>
            <w:vAlign w:val="center"/>
          </w:tcPr>
          <w:p w14:paraId="15295E2C" w14:textId="77777777" w:rsidR="0027361F" w:rsidRPr="00781F9E" w:rsidRDefault="0027361F" w:rsidP="00F631D9">
            <w:pPr>
              <w:pStyle w:val="Tabulka"/>
            </w:pPr>
          </w:p>
        </w:tc>
      </w:tr>
    </w:tbl>
    <w:p w14:paraId="1C0340ED" w14:textId="77777777" w:rsidR="00F631D9" w:rsidRPr="00F15E81" w:rsidRDefault="00E53378" w:rsidP="00E53378">
      <w:r>
        <w:t xml:space="preserve">dále jen </w:t>
      </w:r>
      <w:r w:rsidR="00ED08B4">
        <w:rPr>
          <w:i/>
        </w:rPr>
        <w:t xml:space="preserve">prodávající </w:t>
      </w:r>
      <w:r>
        <w:t>– na straně druhé</w:t>
      </w:r>
    </w:p>
    <w:p w14:paraId="43DE74E0" w14:textId="77777777" w:rsidR="00E53378" w:rsidRPr="00E53378" w:rsidRDefault="00F2489E" w:rsidP="00ED08B4">
      <w:pPr>
        <w:pStyle w:val="Nadpis1"/>
      </w:pPr>
      <w:r w:rsidRPr="00F15E81">
        <w:br w:type="page"/>
      </w:r>
      <w:r w:rsidR="00E53378" w:rsidRPr="00E53378">
        <w:lastRenderedPageBreak/>
        <w:t>Předmět smlouvy</w:t>
      </w:r>
    </w:p>
    <w:p w14:paraId="483698BB" w14:textId="453B079C" w:rsidR="00E53378" w:rsidRDefault="00D76357" w:rsidP="007C77E4">
      <w:pPr>
        <w:pStyle w:val="Styl1"/>
      </w:pPr>
      <w:r w:rsidRPr="00D76357">
        <w:t xml:space="preserve">Předmětem této smlouvy je závazek prodávajícího odevzdat </w:t>
      </w:r>
      <w:r w:rsidR="007C77E4" w:rsidRPr="007C77E4">
        <w:t xml:space="preserve">vybavení </w:t>
      </w:r>
      <w:r w:rsidR="00E473D7">
        <w:t xml:space="preserve">sběrného dvora </w:t>
      </w:r>
      <w:r w:rsidRPr="00D76357">
        <w:t>dle specifikace uvedené v příloze č. 1 smlouvy („dodávka“) a umožnit kupujícímu nabýt vlastnické právo k dodávce, a závazek kupujícího dodávku převzít a zaplatit za dodávku dále sjednanou kupní cenu.</w:t>
      </w:r>
    </w:p>
    <w:p w14:paraId="718E123A" w14:textId="77777777" w:rsidR="00ED08B4" w:rsidRPr="00E53378" w:rsidRDefault="00ED08B4" w:rsidP="00ED08B4">
      <w:pPr>
        <w:pStyle w:val="Styl11"/>
      </w:pPr>
      <w:r>
        <w:t>Dále je součástí dodávky montáž, instalace, uvedení do provozu, vyzkoušení všech součástí dodávky a zaškolení obsluhujícího personálu.</w:t>
      </w:r>
    </w:p>
    <w:p w14:paraId="725E222B" w14:textId="77777777" w:rsidR="00E53378" w:rsidRPr="006625F3" w:rsidRDefault="00005C31" w:rsidP="00ED08B4">
      <w:pPr>
        <w:pStyle w:val="Nadpis1"/>
      </w:pPr>
      <w:r>
        <w:t>Místo a čas plnění</w:t>
      </w:r>
    </w:p>
    <w:p w14:paraId="2051C96E" w14:textId="51DA3891" w:rsidR="00005C31" w:rsidRPr="00384072" w:rsidRDefault="008C5340" w:rsidP="00111D43">
      <w:pPr>
        <w:pStyle w:val="Styl11"/>
      </w:pPr>
      <w:r>
        <w:t xml:space="preserve">Místem plnění je </w:t>
      </w:r>
      <w:r w:rsidR="00F07DA1">
        <w:t>nově vybudovaný sběrný dvůr</w:t>
      </w:r>
      <w:r>
        <w:t xml:space="preserve"> na</w:t>
      </w:r>
      <w:r w:rsidR="00190528">
        <w:t xml:space="preserve"> adrese</w:t>
      </w:r>
      <w:r>
        <w:t xml:space="preserve"> </w:t>
      </w:r>
      <w:r w:rsidR="00190528" w:rsidRPr="00BA55A6">
        <w:t>K Hubačovu 709, Mnichovice (kód</w:t>
      </w:r>
      <w:r w:rsidR="00190528" w:rsidRPr="00EB2A1C">
        <w:t xml:space="preserve"> ZÚJ: </w:t>
      </w:r>
      <w:r w:rsidR="00190528" w:rsidRPr="00E74165">
        <w:t>538493</w:t>
      </w:r>
      <w:r w:rsidR="00190528" w:rsidRPr="00EB2A1C">
        <w:t xml:space="preserve">), </w:t>
      </w:r>
      <w:r w:rsidR="00190528">
        <w:t>Středočeský kraj (kód NUTS: </w:t>
      </w:r>
      <w:r w:rsidR="00190528" w:rsidRPr="00E74165">
        <w:t>CZ020</w:t>
      </w:r>
      <w:r w:rsidR="00190528" w:rsidRPr="00EB2A1C">
        <w:t>)</w:t>
      </w:r>
    </w:p>
    <w:p w14:paraId="7CA93389" w14:textId="77777777" w:rsidR="00005C31" w:rsidRPr="00384072" w:rsidRDefault="00005C31" w:rsidP="00111D43">
      <w:pPr>
        <w:pStyle w:val="Styl11"/>
      </w:pPr>
      <w:r w:rsidRPr="00384072">
        <w:t>Dopravu dodávky z provozovny prodávajícího do místa určeného kupujícím zajišťuje prodávající na své náklady.</w:t>
      </w:r>
    </w:p>
    <w:p w14:paraId="022AFFEA" w14:textId="77777777" w:rsidR="00005C31" w:rsidRPr="00384072" w:rsidRDefault="00005C31" w:rsidP="00111D43">
      <w:pPr>
        <w:pStyle w:val="Styl11"/>
      </w:pPr>
      <w:r w:rsidRPr="00384072">
        <w:t>O předání dodávky bude smluvními stranami sepsán předávací protokol ve dvou vyhotoveních, z nichž jedno obdrží kupující a jedno prodávající.</w:t>
      </w:r>
    </w:p>
    <w:p w14:paraId="46A87246" w14:textId="55AFAA8B" w:rsidR="00E53378" w:rsidRPr="00190528" w:rsidRDefault="00112D95" w:rsidP="008C5340">
      <w:pPr>
        <w:pStyle w:val="Styl1"/>
        <w:rPr>
          <w:lang w:eastAsia="cs-CZ"/>
        </w:rPr>
      </w:pPr>
      <w:r>
        <w:t>Prodávající s</w:t>
      </w:r>
      <w:r w:rsidRPr="00112D95">
        <w:t xml:space="preserve">e zavazuje dodat předmět </w:t>
      </w:r>
      <w:r w:rsidRPr="00190528">
        <w:t>smlouvy</w:t>
      </w:r>
      <w:r w:rsidR="00150923" w:rsidRPr="00190528">
        <w:t xml:space="preserve"> do </w:t>
      </w:r>
      <w:r w:rsidR="00190528">
        <w:t>1 měsíce</w:t>
      </w:r>
      <w:r w:rsidR="00150923" w:rsidRPr="00190528">
        <w:t xml:space="preserve"> od výzvy k plnění kupujícím. Předpokládaná doba odeslání výzvy k plnění ze strany kupujícího je </w:t>
      </w:r>
      <w:r w:rsidR="006E6CB3">
        <w:t>červen</w:t>
      </w:r>
      <w:bookmarkStart w:id="1" w:name="_GoBack"/>
      <w:bookmarkEnd w:id="1"/>
      <w:r w:rsidR="00150923" w:rsidRPr="00190528">
        <w:t xml:space="preserve"> 2017, tedy v době dokončování stavebních prací na zakázce „Sběrný dvůr Mnichovice – stavební část“.</w:t>
      </w:r>
      <w:r w:rsidRPr="00190528">
        <w:t xml:space="preserve"> </w:t>
      </w:r>
    </w:p>
    <w:p w14:paraId="4734BF19" w14:textId="77777777" w:rsidR="00E53378" w:rsidRPr="006625F3" w:rsidRDefault="00D76357" w:rsidP="00ED08B4">
      <w:pPr>
        <w:pStyle w:val="Nadpis1"/>
      </w:pPr>
      <w:r>
        <w:t>Kupní cena a platební podmínky</w:t>
      </w:r>
    </w:p>
    <w:p w14:paraId="4D94007E" w14:textId="3B4D515D" w:rsidR="00E53378" w:rsidRPr="00EF6A97" w:rsidRDefault="00D76357" w:rsidP="00ED08B4">
      <w:pPr>
        <w:pStyle w:val="Styl11"/>
        <w:rPr>
          <w:lang w:eastAsia="cs-CZ"/>
        </w:rPr>
      </w:pPr>
      <w:r w:rsidRPr="00D76357">
        <w:t>Celková kupní cena dodávky je stanovena dohodou na základě cenové nabídky prodávajícího</w:t>
      </w:r>
      <w:r w:rsidR="00ED08B4">
        <w:t xml:space="preserve"> a </w:t>
      </w:r>
      <w:r w:rsidR="00D66E77">
        <w:t xml:space="preserve">je blíže určena rozpočtem, který je </w:t>
      </w:r>
      <w:r w:rsidR="00190528">
        <w:t>součástí přílohy č. 1</w:t>
      </w:r>
      <w:r w:rsidR="00D66E77">
        <w:t xml:space="preserve"> této kupní smlouvy. Celková kupní cena</w:t>
      </w:r>
      <w:r w:rsidRPr="00D76357">
        <w:t> činí</w:t>
      </w:r>
      <w:r w:rsidR="00005C31">
        <w:t>:</w:t>
      </w:r>
    </w:p>
    <w:tbl>
      <w:tblPr>
        <w:tblW w:w="9309" w:type="dxa"/>
        <w:tblInd w:w="-68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356"/>
        <w:gridCol w:w="1984"/>
        <w:gridCol w:w="1843"/>
        <w:gridCol w:w="2126"/>
      </w:tblGrid>
      <w:tr w:rsidR="00E53378" w:rsidRPr="00B727A6" w14:paraId="41842BB7" w14:textId="77777777" w:rsidTr="00D76357">
        <w:tc>
          <w:tcPr>
            <w:tcW w:w="3356" w:type="dxa"/>
            <w:tcBorders>
              <w:top w:val="double" w:sz="6" w:space="0" w:color="000000"/>
            </w:tcBorders>
            <w:vAlign w:val="center"/>
          </w:tcPr>
          <w:p w14:paraId="41E3B684" w14:textId="77777777" w:rsidR="00E53378" w:rsidRPr="00B727A6" w:rsidRDefault="00E53378" w:rsidP="00D76357">
            <w:pPr>
              <w:jc w:val="center"/>
              <w:rPr>
                <w:b/>
                <w:bCs/>
                <w:caps/>
              </w:rPr>
            </w:pPr>
          </w:p>
        </w:tc>
        <w:tc>
          <w:tcPr>
            <w:tcW w:w="1984" w:type="dxa"/>
            <w:tcBorders>
              <w:top w:val="double" w:sz="6" w:space="0" w:color="000000"/>
            </w:tcBorders>
            <w:vAlign w:val="center"/>
          </w:tcPr>
          <w:p w14:paraId="57DDD080" w14:textId="77777777" w:rsidR="00E53378" w:rsidRPr="00B727A6" w:rsidRDefault="00E53378" w:rsidP="00D76357">
            <w:pPr>
              <w:jc w:val="center"/>
              <w:rPr>
                <w:b/>
                <w:bCs/>
                <w:caps/>
              </w:rPr>
            </w:pPr>
            <w:r w:rsidRPr="00B727A6">
              <w:rPr>
                <w:b/>
                <w:bCs/>
                <w:caps/>
              </w:rPr>
              <w:t>Cena celkem</w:t>
            </w:r>
          </w:p>
          <w:p w14:paraId="7394A393" w14:textId="77777777" w:rsidR="00E53378" w:rsidRPr="00B727A6" w:rsidRDefault="00E53378" w:rsidP="00D76357">
            <w:pPr>
              <w:jc w:val="center"/>
              <w:rPr>
                <w:b/>
                <w:bCs/>
                <w:caps/>
              </w:rPr>
            </w:pPr>
            <w:r w:rsidRPr="00B727A6">
              <w:rPr>
                <w:b/>
                <w:bCs/>
                <w:caps/>
              </w:rPr>
              <w:t>bez DPH</w:t>
            </w:r>
          </w:p>
        </w:tc>
        <w:tc>
          <w:tcPr>
            <w:tcW w:w="1843" w:type="dxa"/>
            <w:tcBorders>
              <w:top w:val="double" w:sz="6" w:space="0" w:color="000000"/>
            </w:tcBorders>
            <w:vAlign w:val="center"/>
          </w:tcPr>
          <w:p w14:paraId="28543FE1" w14:textId="77777777" w:rsidR="00E53378" w:rsidRPr="00B727A6" w:rsidRDefault="00E53378" w:rsidP="00D76357">
            <w:pPr>
              <w:jc w:val="center"/>
              <w:rPr>
                <w:b/>
                <w:bCs/>
                <w:caps/>
              </w:rPr>
            </w:pPr>
            <w:r w:rsidRPr="00B727A6">
              <w:rPr>
                <w:b/>
                <w:bCs/>
                <w:caps/>
              </w:rPr>
              <w:t>DPH 21 %</w:t>
            </w:r>
          </w:p>
        </w:tc>
        <w:tc>
          <w:tcPr>
            <w:tcW w:w="2126" w:type="dxa"/>
            <w:tcBorders>
              <w:top w:val="double" w:sz="6" w:space="0" w:color="000000"/>
            </w:tcBorders>
            <w:vAlign w:val="center"/>
          </w:tcPr>
          <w:p w14:paraId="43236FC8" w14:textId="77777777" w:rsidR="00E53378" w:rsidRPr="00B727A6" w:rsidRDefault="00E53378" w:rsidP="00773BBB">
            <w:pPr>
              <w:jc w:val="center"/>
              <w:rPr>
                <w:b/>
                <w:bCs/>
                <w:caps/>
              </w:rPr>
            </w:pPr>
            <w:r w:rsidRPr="00B727A6">
              <w:rPr>
                <w:b/>
                <w:bCs/>
                <w:caps/>
              </w:rPr>
              <w:t>Cena celkem s</w:t>
            </w:r>
            <w:r w:rsidR="00773BBB">
              <w:rPr>
                <w:b/>
                <w:bCs/>
                <w:caps/>
              </w:rPr>
              <w:t> </w:t>
            </w:r>
            <w:r w:rsidRPr="00B727A6">
              <w:rPr>
                <w:b/>
                <w:bCs/>
                <w:caps/>
              </w:rPr>
              <w:t>DPH</w:t>
            </w:r>
          </w:p>
        </w:tc>
      </w:tr>
      <w:tr w:rsidR="00E53378" w:rsidRPr="00B727A6" w14:paraId="44B5A0D0" w14:textId="77777777" w:rsidTr="00D76357">
        <w:trPr>
          <w:trHeight w:val="397"/>
        </w:trPr>
        <w:tc>
          <w:tcPr>
            <w:tcW w:w="3356" w:type="dxa"/>
            <w:tcBorders>
              <w:top w:val="double" w:sz="6" w:space="0" w:color="000000"/>
              <w:bottom w:val="double" w:sz="6" w:space="0" w:color="000000"/>
            </w:tcBorders>
            <w:vAlign w:val="center"/>
          </w:tcPr>
          <w:p w14:paraId="068DE014" w14:textId="77777777" w:rsidR="00E53378" w:rsidRPr="00B727A6" w:rsidRDefault="00E53378" w:rsidP="00D76357">
            <w:pPr>
              <w:spacing w:line="200" w:lineRule="atLeast"/>
              <w:jc w:val="center"/>
              <w:rPr>
                <w:b/>
                <w:bCs/>
              </w:rPr>
            </w:pPr>
            <w:r w:rsidRPr="00B727A6">
              <w:rPr>
                <w:b/>
                <w:bCs/>
              </w:rPr>
              <w:t>Celkem</w:t>
            </w:r>
          </w:p>
        </w:tc>
        <w:tc>
          <w:tcPr>
            <w:tcW w:w="1984" w:type="dxa"/>
            <w:tcBorders>
              <w:top w:val="double" w:sz="6" w:space="0" w:color="000000"/>
              <w:bottom w:val="double" w:sz="6" w:space="0" w:color="000000"/>
            </w:tcBorders>
            <w:vAlign w:val="center"/>
          </w:tcPr>
          <w:p w14:paraId="0BDA1584" w14:textId="77777777" w:rsidR="00E53378" w:rsidRPr="00EE752F" w:rsidRDefault="007A1512" w:rsidP="00D76357">
            <w:pPr>
              <w:jc w:val="center"/>
              <w:rPr>
                <w:b/>
                <w:bCs/>
                <w:highlight w:val="yellow"/>
              </w:rPr>
            </w:pPr>
            <w:r w:rsidRPr="00EE752F">
              <w:rPr>
                <w:b/>
                <w:bCs/>
                <w:highlight w:val="yellow"/>
              </w:rPr>
              <w:t xml:space="preserve">--------------- </w:t>
            </w:r>
            <w:r w:rsidR="00E53378" w:rsidRPr="00EE752F">
              <w:rPr>
                <w:b/>
                <w:bCs/>
                <w:highlight w:val="yellow"/>
              </w:rPr>
              <w:t>Kč</w:t>
            </w:r>
          </w:p>
        </w:tc>
        <w:tc>
          <w:tcPr>
            <w:tcW w:w="1843" w:type="dxa"/>
            <w:tcBorders>
              <w:top w:val="double" w:sz="6" w:space="0" w:color="000000"/>
              <w:bottom w:val="double" w:sz="6" w:space="0" w:color="000000"/>
            </w:tcBorders>
            <w:vAlign w:val="center"/>
          </w:tcPr>
          <w:p w14:paraId="48782FE9" w14:textId="77777777" w:rsidR="00E53378" w:rsidRPr="00EE752F" w:rsidRDefault="007A1512" w:rsidP="00D76357">
            <w:pPr>
              <w:jc w:val="center"/>
              <w:rPr>
                <w:b/>
                <w:bCs/>
                <w:highlight w:val="yellow"/>
              </w:rPr>
            </w:pPr>
            <w:r w:rsidRPr="00EE752F">
              <w:rPr>
                <w:b/>
                <w:bCs/>
                <w:highlight w:val="yellow"/>
              </w:rPr>
              <w:t xml:space="preserve">------------- </w:t>
            </w:r>
            <w:r w:rsidR="00E53378" w:rsidRPr="00EE752F">
              <w:rPr>
                <w:b/>
                <w:bCs/>
                <w:highlight w:val="yellow"/>
              </w:rPr>
              <w:t>Kč</w:t>
            </w:r>
          </w:p>
        </w:tc>
        <w:tc>
          <w:tcPr>
            <w:tcW w:w="2126" w:type="dxa"/>
            <w:tcBorders>
              <w:top w:val="double" w:sz="6" w:space="0" w:color="000000"/>
              <w:bottom w:val="double" w:sz="6" w:space="0" w:color="000000"/>
            </w:tcBorders>
            <w:vAlign w:val="center"/>
          </w:tcPr>
          <w:p w14:paraId="45D2D802" w14:textId="77777777" w:rsidR="00E53378" w:rsidRPr="00EE752F" w:rsidRDefault="007A1512" w:rsidP="00D76357">
            <w:pPr>
              <w:jc w:val="center"/>
              <w:rPr>
                <w:b/>
                <w:bCs/>
                <w:highlight w:val="yellow"/>
              </w:rPr>
            </w:pPr>
            <w:r w:rsidRPr="00EE752F">
              <w:rPr>
                <w:b/>
                <w:bCs/>
                <w:highlight w:val="yellow"/>
              </w:rPr>
              <w:t xml:space="preserve">------------ </w:t>
            </w:r>
            <w:r w:rsidR="00E53378" w:rsidRPr="00EE752F">
              <w:rPr>
                <w:b/>
                <w:bCs/>
                <w:highlight w:val="yellow"/>
              </w:rPr>
              <w:t>Kč</w:t>
            </w:r>
          </w:p>
        </w:tc>
      </w:tr>
    </w:tbl>
    <w:p w14:paraId="06E72E79" w14:textId="77777777" w:rsidR="00E53378" w:rsidRPr="00EF6A97" w:rsidRDefault="00005C31" w:rsidP="00111D43">
      <w:pPr>
        <w:pStyle w:val="Styl11"/>
        <w:rPr>
          <w:lang w:eastAsia="cs-CZ"/>
        </w:rPr>
      </w:pPr>
      <w:r w:rsidRPr="00005C31">
        <w:rPr>
          <w:lang w:eastAsia="cs-CZ"/>
        </w:rPr>
        <w:t>Prodávající vystaví nejdříve ke dni dodání poslední části dodávky</w:t>
      </w:r>
      <w:r w:rsidR="007E1730">
        <w:rPr>
          <w:lang w:eastAsia="cs-CZ"/>
        </w:rPr>
        <w:t xml:space="preserve"> bez vad a nedodělků</w:t>
      </w:r>
      <w:r w:rsidRPr="00005C31">
        <w:rPr>
          <w:lang w:eastAsia="cs-CZ"/>
        </w:rPr>
        <w:t xml:space="preserve"> daňový doklad (fakturu). Přílohou této faktury bude kopie předávacího protokolu na všechny součásti dodávky potvrzeného oprávněnou osobou kupujícího.</w:t>
      </w:r>
    </w:p>
    <w:p w14:paraId="6DEE8270" w14:textId="77777777" w:rsidR="00005C31" w:rsidRPr="00384072" w:rsidRDefault="00112D95" w:rsidP="00111D43">
      <w:pPr>
        <w:pStyle w:val="Styl11"/>
      </w:pPr>
      <w:r w:rsidRPr="00112D95">
        <w:t>Cenu v průběhu realizace je možné změnit v případě, že dojde v průběhu realizace ke změnám daňových předpisů upravujících výši DPH, o tomto jsou v tomto případě smluvní strany povinny uzavřít dodatek ke smlouvě.</w:t>
      </w:r>
    </w:p>
    <w:p w14:paraId="720F0283" w14:textId="77777777" w:rsidR="00005C31" w:rsidRPr="00384072" w:rsidRDefault="00005C31" w:rsidP="00111D43">
      <w:pPr>
        <w:pStyle w:val="Styl11"/>
      </w:pPr>
      <w:r w:rsidRPr="00384072">
        <w:t>DPH bude vyúčtována dle právních předpisů platných ke dni fakturace.</w:t>
      </w:r>
    </w:p>
    <w:p w14:paraId="44E0574C" w14:textId="08D8A1DD" w:rsidR="00005C31" w:rsidRPr="00384072" w:rsidRDefault="00005C31" w:rsidP="00111D43">
      <w:pPr>
        <w:pStyle w:val="Styl11"/>
      </w:pPr>
      <w:r w:rsidRPr="00384072">
        <w:t xml:space="preserve">Splatnost faktur činí </w:t>
      </w:r>
      <w:r w:rsidR="007872C5">
        <w:t>3</w:t>
      </w:r>
      <w:r w:rsidRPr="00384072">
        <w:t>0 dnů</w:t>
      </w:r>
      <w:r w:rsidR="007E1730">
        <w:t xml:space="preserve"> ode dne jejich prokazatelného doručení kupujícímu včetně všech příloh.</w:t>
      </w:r>
    </w:p>
    <w:p w14:paraId="6D81D440" w14:textId="77777777" w:rsidR="00005C31" w:rsidRDefault="00005C31" w:rsidP="00111D43">
      <w:pPr>
        <w:pStyle w:val="Styl11"/>
      </w:pPr>
      <w:r w:rsidRPr="00384072">
        <w:t>Za den platby se považuje den, kdy došlo k jejímu odepsání z účtu kupujícího.</w:t>
      </w:r>
    </w:p>
    <w:p w14:paraId="28B88CB1" w14:textId="0C55EC3F" w:rsidR="000C4FCC" w:rsidRPr="00384072" w:rsidRDefault="000C4FCC" w:rsidP="00762C02">
      <w:pPr>
        <w:pStyle w:val="Styl1"/>
      </w:pPr>
      <w:r>
        <w:t xml:space="preserve">Kupující </w:t>
      </w:r>
      <w:r w:rsidRPr="00107205">
        <w:t>je povinen označit daňové doklady (faktury) textem: „Tento doklad je hrazen v rámci projektu „</w:t>
      </w:r>
      <w:r w:rsidR="00762C02">
        <w:t>Sběrný dvůr Mnichovice</w:t>
      </w:r>
      <w:r w:rsidRPr="00107205">
        <w:t>“</w:t>
      </w:r>
      <w:r>
        <w:t xml:space="preserve">, </w:t>
      </w:r>
      <w:proofErr w:type="spellStart"/>
      <w:r>
        <w:t>reg</w:t>
      </w:r>
      <w:proofErr w:type="spellEnd"/>
      <w:r>
        <w:t xml:space="preserve">. </w:t>
      </w:r>
      <w:proofErr w:type="gramStart"/>
      <w:r>
        <w:t>č.</w:t>
      </w:r>
      <w:proofErr w:type="gramEnd"/>
      <w:r w:rsidRPr="00107205">
        <w:t xml:space="preserve"> </w:t>
      </w:r>
      <w:r w:rsidR="00762C02" w:rsidRPr="00762C02">
        <w:rPr>
          <w:iCs/>
        </w:rPr>
        <w:t>CZ.05.3.29/0.0/0.0/15_005/0000328</w:t>
      </w:r>
      <w:r>
        <w:t>“</w:t>
      </w:r>
      <w:r w:rsidRPr="00107205">
        <w:t>.</w:t>
      </w:r>
    </w:p>
    <w:p w14:paraId="4AFA3C70" w14:textId="77777777" w:rsidR="00E53378" w:rsidRPr="00EF6A97" w:rsidRDefault="00005C31" w:rsidP="00111D43">
      <w:pPr>
        <w:pStyle w:val="Styl11"/>
      </w:pPr>
      <w:r w:rsidRPr="00384072">
        <w:t>Veškeré účetní doklady musí obsahovat náležitosti daňového dokladu</w:t>
      </w:r>
      <w:r w:rsidR="000C4FCC">
        <w:t xml:space="preserve"> a náležitosti předepsané touto smlouvou</w:t>
      </w:r>
      <w:r w:rsidRPr="00384072">
        <w:t>. V případě, že účetní doklady nebudou obsahovat požadované náležitosti, je kupující oprávněn je vrátit zpět k doplnění, lhůta splatnosti počne běžet znovu od doručení řádně opraveného dokladu.</w:t>
      </w:r>
    </w:p>
    <w:p w14:paraId="7CED823B" w14:textId="77777777" w:rsidR="0072131C" w:rsidRPr="00384072" w:rsidRDefault="0072131C" w:rsidP="00ED08B4">
      <w:pPr>
        <w:pStyle w:val="Nadpis1"/>
      </w:pPr>
      <w:r w:rsidRPr="00384072">
        <w:lastRenderedPageBreak/>
        <w:t>Záruka, vady, reklamace</w:t>
      </w:r>
    </w:p>
    <w:p w14:paraId="548A013F" w14:textId="79CCBA3B" w:rsidR="006D48A0" w:rsidRPr="00384072" w:rsidRDefault="006D48A0" w:rsidP="006D48A0">
      <w:pPr>
        <w:pStyle w:val="Styl11"/>
        <w:rPr>
          <w:b/>
          <w:bCs/>
        </w:rPr>
      </w:pPr>
      <w:r w:rsidRPr="00384072">
        <w:t xml:space="preserve">Délka záruční doby na dodávku je stanovená </w:t>
      </w:r>
      <w:r w:rsidRPr="00190528">
        <w:t>na 24 měsíců ode</w:t>
      </w:r>
      <w:r>
        <w:t xml:space="preserve"> dne převzetí dodávky kupujícím. Pokud je u některé součásti dodávky v některé z příloh této smlouvy stanovena delší záruční doba, platí tato delší záruční doba. </w:t>
      </w:r>
    </w:p>
    <w:p w14:paraId="1AE9C931" w14:textId="77777777" w:rsidR="0072131C" w:rsidRPr="00384072" w:rsidRDefault="0072131C" w:rsidP="00EE752F">
      <w:pPr>
        <w:pStyle w:val="Styl11"/>
        <w:rPr>
          <w:b/>
          <w:bCs/>
        </w:rPr>
      </w:pPr>
      <w:r w:rsidRPr="00384072">
        <w:t>Vady, poruchy nebo reklamace všech položek dodávky kupující uplatňuje přímo u prodávajícího písemnou formou.</w:t>
      </w:r>
      <w:r w:rsidR="007E1730">
        <w:t xml:space="preserve"> V případě, že dojde ke změně doručovací adresy na straně prodávajícího, je tento povinen tuto změnu bez zbytečného odkladu písemně oznámit kupujícímu.</w:t>
      </w:r>
    </w:p>
    <w:p w14:paraId="15D82170" w14:textId="77777777" w:rsidR="0072131C" w:rsidRPr="00384072" w:rsidRDefault="0072131C" w:rsidP="00ED08B4">
      <w:pPr>
        <w:pStyle w:val="Nadpis1"/>
        <w:rPr>
          <w:rFonts w:cs="Times New Roman"/>
          <w:i/>
          <w:iCs/>
        </w:rPr>
      </w:pPr>
      <w:r w:rsidRPr="00384072">
        <w:t>Smluvní sankce</w:t>
      </w:r>
    </w:p>
    <w:p w14:paraId="1F8787DA" w14:textId="79C64E29" w:rsidR="0072131C" w:rsidRPr="00384072" w:rsidRDefault="00112D95" w:rsidP="00EE752F">
      <w:pPr>
        <w:pStyle w:val="Styl11"/>
      </w:pPr>
      <w:r>
        <w:t>V případě prodlení kupujícího s úhradou faktury má prodávající</w:t>
      </w:r>
      <w:r w:rsidRPr="00112D95">
        <w:t xml:space="preserve"> nárok účtovat úrok z prodlení ve výši 0,</w:t>
      </w:r>
      <w:r w:rsidR="007F0DE8" w:rsidRPr="00112D95">
        <w:t>0</w:t>
      </w:r>
      <w:r w:rsidR="007F0DE8">
        <w:t>5</w:t>
      </w:r>
      <w:r w:rsidR="007F0DE8" w:rsidRPr="00112D95">
        <w:t xml:space="preserve"> </w:t>
      </w:r>
      <w:r w:rsidRPr="00112D95">
        <w:t>% z dlužné částky bez DPH za každý den prodlení.</w:t>
      </w:r>
    </w:p>
    <w:p w14:paraId="2D737895" w14:textId="47B1618C" w:rsidR="00112D95" w:rsidRPr="00384072" w:rsidRDefault="00112D95" w:rsidP="00EE752F">
      <w:pPr>
        <w:pStyle w:val="Styl11"/>
      </w:pPr>
      <w:r>
        <w:t>V případě prodlení prodávajícího s předáním dodávky je prodávající povinen zaplatit kupujícímu</w:t>
      </w:r>
      <w:r w:rsidRPr="00112D95">
        <w:t xml:space="preserve"> smluvní pokutu ve výši 0,1 % z ceny dodávky za každý započatý den prodlení. Zaplacením smluvní pokuty není dotčen nárok na náhradu škody.</w:t>
      </w:r>
    </w:p>
    <w:p w14:paraId="41E5C36C" w14:textId="1DD41D2B" w:rsidR="0072131C" w:rsidRDefault="0072131C" w:rsidP="003D1625">
      <w:pPr>
        <w:pStyle w:val="Styl1"/>
      </w:pPr>
      <w:r w:rsidRPr="00384072">
        <w:t xml:space="preserve">V případě, že kupujícímu nebude ze strany </w:t>
      </w:r>
      <w:r w:rsidR="00762C02">
        <w:t>Operačního programu Životní prostředí („</w:t>
      </w:r>
      <w:r w:rsidR="00D66E77">
        <w:t>OP</w:t>
      </w:r>
      <w:r w:rsidR="00762C02">
        <w:t>ŽP</w:t>
      </w:r>
      <w:r w:rsidRPr="00384072">
        <w:t>“) poskytnuto plnění na základě přiznané dotace nebo bude její výše krácena z důvodu pochybení na straně prodávajícího, zavazuje se prodávající k</w:t>
      </w:r>
      <w:r w:rsidR="00041F9B">
        <w:rPr>
          <w:sz w:val="22"/>
        </w:rPr>
        <w:t> </w:t>
      </w:r>
      <w:r w:rsidRPr="00384072">
        <w:t xml:space="preserve">úhradě smluvní pokuty ve výši rovnající se částce, o kterou došlo ke snížení plnění ze strany </w:t>
      </w:r>
      <w:r w:rsidR="00762C02">
        <w:t>OPŽP</w:t>
      </w:r>
      <w:r w:rsidRPr="00384072">
        <w:t xml:space="preserve"> vůči kupujícímu.</w:t>
      </w:r>
    </w:p>
    <w:p w14:paraId="2686D12A" w14:textId="77777777" w:rsidR="007F0DE8" w:rsidRPr="002054C8" w:rsidRDefault="007F0DE8" w:rsidP="001E5C52">
      <w:pPr>
        <w:pStyle w:val="Styl11"/>
      </w:pPr>
      <w:r w:rsidRPr="002054C8">
        <w:t xml:space="preserve">V případě, že </w:t>
      </w:r>
      <w:r>
        <w:t>prodávající</w:t>
      </w:r>
      <w:r w:rsidRPr="002054C8">
        <w:t xml:space="preserve"> převede celý svůj závazek provést dodávk</w:t>
      </w:r>
      <w:r>
        <w:t>u</w:t>
      </w:r>
      <w:r w:rsidRPr="002054C8">
        <w:t xml:space="preserve"> dle</w:t>
      </w:r>
      <w:r>
        <w:t xml:space="preserve"> této</w:t>
      </w:r>
      <w:r w:rsidRPr="002054C8">
        <w:t xml:space="preserve"> smlouvy na jiného dodavatele bez předchozího písemného odsouhlasení </w:t>
      </w:r>
      <w:r>
        <w:t>kupujícím, je prodávající</w:t>
      </w:r>
      <w:r w:rsidRPr="002054C8">
        <w:t xml:space="preserve"> povinen zaplatit </w:t>
      </w:r>
      <w:r>
        <w:t xml:space="preserve">kupujícímu </w:t>
      </w:r>
      <w:r w:rsidRPr="002054C8">
        <w:t>smluvní po</w:t>
      </w:r>
      <w:r>
        <w:t>kutu ve výši 100 % z ceny dodáv</w:t>
      </w:r>
      <w:r w:rsidRPr="002054C8">
        <w:t>k</w:t>
      </w:r>
      <w:r>
        <w:t>y</w:t>
      </w:r>
      <w:r w:rsidRPr="002054C8">
        <w:t>.</w:t>
      </w:r>
      <w:r>
        <w:t xml:space="preserve"> </w:t>
      </w:r>
    </w:p>
    <w:p w14:paraId="7D99328C" w14:textId="77777777" w:rsidR="0072131C" w:rsidRPr="00384072" w:rsidRDefault="0072131C" w:rsidP="00EE752F">
      <w:pPr>
        <w:pStyle w:val="Styl11"/>
        <w:rPr>
          <w:b/>
          <w:bCs/>
        </w:rPr>
      </w:pPr>
      <w:r w:rsidRPr="00384072">
        <w:t>Zaplacením výše uvedených smluvních pokut není dotčen nárok na náhradu škody.</w:t>
      </w:r>
    </w:p>
    <w:p w14:paraId="79351B9E" w14:textId="77777777" w:rsidR="0072131C" w:rsidRPr="00384072" w:rsidRDefault="0072131C" w:rsidP="00EE752F">
      <w:pPr>
        <w:pStyle w:val="Styl11"/>
        <w:rPr>
          <w:b/>
          <w:bCs/>
        </w:rPr>
      </w:pPr>
      <w:r w:rsidRPr="00384072">
        <w:t>Jiné smluvní pokuty nejsou přípustné.</w:t>
      </w:r>
    </w:p>
    <w:p w14:paraId="057178DC" w14:textId="7AF80C00" w:rsidR="0072131C" w:rsidRPr="00384072" w:rsidRDefault="0072131C" w:rsidP="003B0F61">
      <w:pPr>
        <w:pStyle w:val="Styl11"/>
        <w:autoSpaceDE w:val="0"/>
        <w:autoSpaceDN w:val="0"/>
        <w:adjustRightInd w:val="0"/>
        <w:rPr>
          <w:lang w:eastAsia="cs-CZ"/>
        </w:rPr>
      </w:pPr>
      <w:r w:rsidRPr="00384072">
        <w:t xml:space="preserve">Sankci (smluvní pokutu, úrok z prodlení) vyúčtuje oprávněná strana straně povinné písemnou formou. Strana povinná je povinna uhradit vyúčtované sankce nejpozději do </w:t>
      </w:r>
      <w:r w:rsidR="007E1730">
        <w:t>3</w:t>
      </w:r>
      <w:r w:rsidRPr="00384072">
        <w:t>0 kalendářních dnů ode dne obdržení příslušného vyúčtování.</w:t>
      </w:r>
      <w:r w:rsidR="00F50F22">
        <w:t xml:space="preserve"> Kupujíc</w:t>
      </w:r>
      <w:r w:rsidR="00B35135">
        <w:t xml:space="preserve">í si vyhrazuje právo započítat </w:t>
      </w:r>
      <w:r w:rsidR="00F50F22">
        <w:t xml:space="preserve">vyúčtované </w:t>
      </w:r>
      <w:r w:rsidR="00B35135">
        <w:t xml:space="preserve">a neuhrazené </w:t>
      </w:r>
      <w:r w:rsidR="00F50F22">
        <w:t>smluvní pokuty a úroky z prodlení proti neuhrazené faktuře vydané zhotovitelem.</w:t>
      </w:r>
    </w:p>
    <w:p w14:paraId="6D363828" w14:textId="77777777" w:rsidR="0072131C" w:rsidRPr="00384072" w:rsidRDefault="0072131C" w:rsidP="00ED08B4">
      <w:pPr>
        <w:pStyle w:val="Nadpis1"/>
      </w:pPr>
      <w:r w:rsidRPr="00384072">
        <w:t xml:space="preserve">Další </w:t>
      </w:r>
      <w:r w:rsidRPr="00ED08B4">
        <w:t>ujednání</w:t>
      </w:r>
    </w:p>
    <w:p w14:paraId="54154520" w14:textId="77777777" w:rsidR="0072131C" w:rsidRPr="00384072" w:rsidRDefault="0072131C" w:rsidP="00EE752F">
      <w:pPr>
        <w:pStyle w:val="Styl11"/>
      </w:pPr>
      <w:r w:rsidRPr="00384072">
        <w:t xml:space="preserve">Prodávající se zavazuje předat kupujícímu spolu s předmětným zbožím i doklady, které se ke zboží </w:t>
      </w:r>
      <w:r w:rsidRPr="00ED08B4">
        <w:t>vztahují</w:t>
      </w:r>
      <w:r w:rsidRPr="00384072">
        <w:t xml:space="preserve"> a jsou potřebné k jeho řádnému užívání.</w:t>
      </w:r>
    </w:p>
    <w:p w14:paraId="4F09BA5C" w14:textId="18F15B88" w:rsidR="005B7C3B" w:rsidRDefault="0072131C" w:rsidP="00EE752F">
      <w:pPr>
        <w:pStyle w:val="Styl11"/>
      </w:pPr>
      <w:r w:rsidRPr="00384072">
        <w:t xml:space="preserve">Prodávající je oprávněn za účelem zajištění realizace veřejné zakázky poskytnout dodávky prostřednictvím svých subdodavatelů. </w:t>
      </w:r>
      <w:r w:rsidR="00041F9B">
        <w:t>Prodávající je povinen zajistit, aby se na realizaci veřejné zakázky podíleli subdodavatelé, jejichž prostřednictvím prokazoval kvalifikaci v zadávacím řízení</w:t>
      </w:r>
      <w:r w:rsidRPr="00384072">
        <w:t>. V případě, že by prodávající hodlal provést</w:t>
      </w:r>
      <w:r w:rsidR="00041F9B">
        <w:t xml:space="preserve"> změnu</w:t>
      </w:r>
      <w:r w:rsidRPr="00384072">
        <w:t xml:space="preserve"> </w:t>
      </w:r>
      <w:r w:rsidR="00041F9B">
        <w:t>v osobě</w:t>
      </w:r>
      <w:r w:rsidRPr="00384072">
        <w:t xml:space="preserve"> subdodavatele, prostřednictvím kterého prodávající prokazoval v zadávacím řízení kvalifikaci, je prodávající povinen postupovat dle zákona č. 137/2006 Sb., o veřejných zakázkách, v</w:t>
      </w:r>
      <w:r w:rsidR="007F0DE8">
        <w:t> </w:t>
      </w:r>
      <w:r w:rsidRPr="00384072">
        <w:t>platném znění (dále jen zákon), tj. nový subdodavatel musí splňovat tytéž kvalifikační předpoklady jako subdodavatel původní.</w:t>
      </w:r>
      <w:r w:rsidR="005B7C3B">
        <w:t xml:space="preserve"> </w:t>
      </w:r>
    </w:p>
    <w:p w14:paraId="433F3E2D" w14:textId="176F75A2" w:rsidR="005B7C3B" w:rsidRPr="00384072" w:rsidRDefault="005B7C3B" w:rsidP="003D1625">
      <w:pPr>
        <w:pStyle w:val="Styl1"/>
      </w:pPr>
      <w:r>
        <w:t>Kupující</w:t>
      </w:r>
      <w:r w:rsidRPr="005B7C3B">
        <w:t xml:space="preserve"> si vyhrazuje právo odstoupit od smlouvy bez jakýchkoli sankcí v případě, že mu nebude poskytnuta dotace z </w:t>
      </w:r>
      <w:r w:rsidR="00101538">
        <w:t>OPŽP</w:t>
      </w:r>
      <w:r w:rsidRPr="005B7C3B">
        <w:t>.</w:t>
      </w:r>
    </w:p>
    <w:p w14:paraId="6C412D9F" w14:textId="77777777" w:rsidR="0072131C" w:rsidRPr="00384072" w:rsidRDefault="0072131C" w:rsidP="00EE752F">
      <w:pPr>
        <w:pStyle w:val="Styl11"/>
      </w:pPr>
      <w:r w:rsidRPr="00384072">
        <w:t>Prodávající je povinen na žádost kupujícího či příslušného kontrolního orgánu poskytnout jako osoba povinná součinnost při výkonu finanční kontroly (viz 2 písm. e) zákona č. 320/2001 Sb., o finanční kontrole).</w:t>
      </w:r>
    </w:p>
    <w:p w14:paraId="1B800E79" w14:textId="58B2CDE8" w:rsidR="0072131C" w:rsidRPr="00384072" w:rsidRDefault="0072131C" w:rsidP="00EE752F">
      <w:pPr>
        <w:pStyle w:val="Styl11"/>
      </w:pPr>
      <w:r w:rsidRPr="00384072">
        <w:lastRenderedPageBreak/>
        <w:t>Kontaktní osobou kupujícího ve věcech této smlouvy je</w:t>
      </w:r>
      <w:r>
        <w:t xml:space="preserve"> </w:t>
      </w:r>
      <w:r w:rsidR="00762C02">
        <w:t>Mgr. Petra Pecková</w:t>
      </w:r>
      <w:r w:rsidR="00041F9B">
        <w:t>, starost</w:t>
      </w:r>
      <w:r w:rsidR="00762C02">
        <w:t>k</w:t>
      </w:r>
      <w:r w:rsidR="00041F9B">
        <w:t>a, tel.</w:t>
      </w:r>
      <w:r w:rsidR="00762C02" w:rsidRPr="00762C02">
        <w:t xml:space="preserve"> </w:t>
      </w:r>
      <w:r w:rsidR="00762C02">
        <w:t>+420 603 23 25 24</w:t>
      </w:r>
      <w:r w:rsidR="00041F9B">
        <w:t xml:space="preserve">, e-mail: </w:t>
      </w:r>
      <w:hyperlink r:id="rId8" w:history="1">
        <w:r w:rsidR="00762C02" w:rsidRPr="00E92801">
          <w:rPr>
            <w:rStyle w:val="Hypertextovodkaz"/>
            <w:rFonts w:cs="Arial"/>
          </w:rPr>
          <w:t>peckova.petra@email.cz</w:t>
        </w:r>
      </w:hyperlink>
      <w:r w:rsidRPr="00384072">
        <w:t>.</w:t>
      </w:r>
    </w:p>
    <w:p w14:paraId="1AB7E60A" w14:textId="77777777" w:rsidR="0072131C" w:rsidRPr="00384072" w:rsidRDefault="0072131C" w:rsidP="00EE752F">
      <w:pPr>
        <w:pStyle w:val="Styl11"/>
      </w:pPr>
      <w:r w:rsidRPr="00384072">
        <w:t>Kontaktní osobou prodávajícího ve věc</w:t>
      </w:r>
      <w:r>
        <w:t>ech této smlouvy je [</w:t>
      </w:r>
      <w:r w:rsidRPr="0072131C">
        <w:rPr>
          <w:highlight w:val="yellow"/>
        </w:rPr>
        <w:t>doplní uchazeč</w:t>
      </w:r>
      <w:r>
        <w:t>]</w:t>
      </w:r>
      <w:r w:rsidRPr="00384072">
        <w:t>, tel.</w:t>
      </w:r>
      <w:r w:rsidR="00D66E77">
        <w:t xml:space="preserve"> [</w:t>
      </w:r>
      <w:r w:rsidR="00D66E77" w:rsidRPr="0072131C">
        <w:rPr>
          <w:highlight w:val="yellow"/>
        </w:rPr>
        <w:t>doplní uchazeč</w:t>
      </w:r>
      <w:r w:rsidR="00D66E77">
        <w:t>]</w:t>
      </w:r>
      <w:r w:rsidRPr="00384072">
        <w:t xml:space="preserve">, e-mail: </w:t>
      </w:r>
      <w:r w:rsidR="00D66E77">
        <w:t>[</w:t>
      </w:r>
      <w:r w:rsidR="00D66E77" w:rsidRPr="0072131C">
        <w:rPr>
          <w:highlight w:val="yellow"/>
        </w:rPr>
        <w:t>doplní uchazeč</w:t>
      </w:r>
      <w:r w:rsidR="00D66E77">
        <w:t>]</w:t>
      </w:r>
      <w:r w:rsidR="00721FD5">
        <w:t>.</w:t>
      </w:r>
    </w:p>
    <w:p w14:paraId="1C00DC4F" w14:textId="77777777" w:rsidR="0072131C" w:rsidRPr="00384072" w:rsidRDefault="0072131C" w:rsidP="00ED08B4">
      <w:pPr>
        <w:pStyle w:val="Nadpis1"/>
        <w:rPr>
          <w:rFonts w:cs="Times New Roman"/>
          <w:i/>
          <w:iCs/>
        </w:rPr>
      </w:pPr>
      <w:r w:rsidRPr="00384072">
        <w:t>Závěrečná ujednání</w:t>
      </w:r>
    </w:p>
    <w:p w14:paraId="681091E5" w14:textId="77777777" w:rsidR="0072131C" w:rsidRPr="00897BF5" w:rsidRDefault="0072131C" w:rsidP="00ED08B4">
      <w:pPr>
        <w:pStyle w:val="Styl1"/>
        <w:rPr>
          <w:b/>
          <w:bCs/>
        </w:rPr>
      </w:pPr>
      <w:r w:rsidRPr="00384072">
        <w:t>Právní vztahy touto smlouvou výslovně neupravené se řídí právním řádem České republiky, zejména ustanoveními občanského zákoníku.</w:t>
      </w:r>
    </w:p>
    <w:p w14:paraId="5EB9FE2B" w14:textId="77777777" w:rsidR="007F0DE8" w:rsidRPr="00384072" w:rsidRDefault="007F0DE8" w:rsidP="00ED08B4">
      <w:pPr>
        <w:pStyle w:val="Styl1"/>
        <w:rPr>
          <w:b/>
          <w:bCs/>
        </w:rPr>
      </w:pPr>
      <w:r>
        <w:t>Jiné než písemné změny této smlouvy se vylučují.</w:t>
      </w:r>
    </w:p>
    <w:p w14:paraId="20589AC1" w14:textId="77777777" w:rsidR="0072131C" w:rsidRPr="00384072" w:rsidRDefault="0072131C" w:rsidP="00ED08B4">
      <w:pPr>
        <w:pStyle w:val="Styl1"/>
        <w:rPr>
          <w:b/>
          <w:bCs/>
        </w:rPr>
      </w:pPr>
      <w:r w:rsidRPr="00384072">
        <w:t>Tato smlouva nabývá platnosti a účinnosti dnem jejího podpisu smluvními stranami.</w:t>
      </w:r>
    </w:p>
    <w:p w14:paraId="02359D82" w14:textId="77777777" w:rsidR="0072131C" w:rsidRPr="00384072" w:rsidRDefault="0072131C" w:rsidP="00ED08B4">
      <w:pPr>
        <w:pStyle w:val="Styl1"/>
        <w:rPr>
          <w:b/>
          <w:bCs/>
        </w:rPr>
      </w:pPr>
      <w:r w:rsidRPr="00384072">
        <w:t xml:space="preserve">Pokud by bylo jedno z výše uvedených ustanovení zcela nebo zčásti právně neúčinné, zůstává tím nedotčena právní účinnost ostatních ustanovení. </w:t>
      </w:r>
    </w:p>
    <w:p w14:paraId="5DE82AF7" w14:textId="77777777" w:rsidR="0072131C" w:rsidRPr="00384072" w:rsidRDefault="0072131C" w:rsidP="00ED08B4">
      <w:pPr>
        <w:pStyle w:val="Styl1"/>
        <w:rPr>
          <w:b/>
          <w:bCs/>
        </w:rPr>
      </w:pPr>
      <w:r w:rsidRPr="00384072">
        <w:t>Tato smlouva je vyhotovena ve 2 stejnopisech, z nichž každý má platnost originálu. Prodávající i kupující obdrží po jednom jejím stejnopisu.</w:t>
      </w:r>
    </w:p>
    <w:p w14:paraId="5AD1F2CA" w14:textId="36D0470F" w:rsidR="00D66E77" w:rsidRDefault="0072131C" w:rsidP="0072131C">
      <w:pPr>
        <w:pStyle w:val="Styl11"/>
        <w:rPr>
          <w:lang w:eastAsia="cs-CZ"/>
        </w:rPr>
      </w:pPr>
      <w:r w:rsidRPr="00384072">
        <w:t>Smluvní strany si smlouvu přečetly, s jejím obsahem souhlasí, smlouva vyjadřuje pravou, svobodnou a vážnou vůli smluvních stran a na důkaz toho k ní smluvní strany připojují svůj podpis.</w:t>
      </w:r>
    </w:p>
    <w:p w14:paraId="6F42DD64" w14:textId="0178AA70" w:rsidR="0089676B" w:rsidRDefault="0089676B" w:rsidP="0072131C">
      <w:pPr>
        <w:pStyle w:val="Styl11"/>
        <w:rPr>
          <w:lang w:eastAsia="cs-CZ"/>
        </w:rPr>
      </w:pPr>
      <w:r>
        <w:t>Prodávající podpisem smlouvy souhlasí s tím, že tato smlouva bude uveřejněna na profilu zadavatele a případně také dle zákona 106/1999 Sb., o svobodném přístupu k informacím, ve znění pozdějších předpisů.</w:t>
      </w:r>
    </w:p>
    <w:p w14:paraId="0D2F2E5B" w14:textId="77777777" w:rsidR="0089676B" w:rsidRDefault="0089676B" w:rsidP="0072131C">
      <w:pPr>
        <w:rPr>
          <w:lang w:eastAsia="cs-CZ"/>
        </w:rPr>
      </w:pPr>
    </w:p>
    <w:p w14:paraId="435C27F1" w14:textId="77777777" w:rsidR="00E53378" w:rsidRDefault="0072131C" w:rsidP="0072131C">
      <w:pPr>
        <w:rPr>
          <w:lang w:eastAsia="cs-CZ"/>
        </w:rPr>
      </w:pPr>
      <w:r w:rsidRPr="00384072">
        <w:rPr>
          <w:lang w:eastAsia="cs-CZ"/>
        </w:rPr>
        <w:t>Přílohy smlouvy:</w:t>
      </w:r>
    </w:p>
    <w:p w14:paraId="41752C5B" w14:textId="3C1DD7E0" w:rsidR="00D66E77" w:rsidRPr="00384072" w:rsidRDefault="00D66E77" w:rsidP="00D66E77">
      <w:pPr>
        <w:keepNext/>
        <w:autoSpaceDE w:val="0"/>
        <w:autoSpaceDN w:val="0"/>
        <w:adjustRightInd w:val="0"/>
        <w:rPr>
          <w:lang w:eastAsia="cs-CZ"/>
        </w:rPr>
      </w:pPr>
      <w:r w:rsidRPr="00384072">
        <w:rPr>
          <w:lang w:eastAsia="cs-CZ"/>
        </w:rPr>
        <w:t xml:space="preserve">Příloha č. 1 Technická specifikace </w:t>
      </w:r>
      <w:r w:rsidR="0089676B">
        <w:rPr>
          <w:lang w:eastAsia="cs-CZ"/>
        </w:rPr>
        <w:t xml:space="preserve">a rozpočet </w:t>
      </w:r>
      <w:r w:rsidRPr="00384072">
        <w:rPr>
          <w:lang w:eastAsia="cs-CZ"/>
        </w:rPr>
        <w:t>dodávky</w:t>
      </w:r>
    </w:p>
    <w:p w14:paraId="1C6164DA" w14:textId="77777777" w:rsidR="00ED08B4" w:rsidRDefault="00ED08B4" w:rsidP="0072131C">
      <w:pPr>
        <w:rPr>
          <w:rFonts w:cs="Calibri"/>
          <w:lang w:eastAsia="cs-CZ"/>
        </w:rPr>
      </w:pPr>
    </w:p>
    <w:p w14:paraId="5F66B285" w14:textId="77777777" w:rsidR="00AD613D" w:rsidRDefault="00AD613D" w:rsidP="00E53378">
      <w:pPr>
        <w:rPr>
          <w:rFonts w:cs="Calibri"/>
          <w:lang w:eastAsia="cs-CZ"/>
        </w:rPr>
      </w:pPr>
    </w:p>
    <w:p w14:paraId="01DB826B" w14:textId="77777777" w:rsidR="00041F9B" w:rsidRDefault="00041F9B" w:rsidP="00E53378">
      <w:pPr>
        <w:rPr>
          <w:rFonts w:cs="Calibri"/>
          <w:lang w:eastAsia="cs-CZ"/>
        </w:rPr>
      </w:pPr>
    </w:p>
    <w:p w14:paraId="5D26FE23" w14:textId="5826E809" w:rsidR="00E53378" w:rsidRDefault="00E53378" w:rsidP="00E53378">
      <w:pPr>
        <w:rPr>
          <w:rFonts w:cs="Calibri"/>
          <w:lang w:eastAsia="cs-CZ"/>
        </w:rPr>
      </w:pPr>
      <w:r w:rsidRPr="00EF6A97">
        <w:rPr>
          <w:rFonts w:cs="Calibri"/>
          <w:lang w:eastAsia="cs-CZ"/>
        </w:rPr>
        <w:t>V</w:t>
      </w:r>
      <w:r w:rsidR="00112D95">
        <w:rPr>
          <w:rFonts w:cs="Calibri"/>
          <w:lang w:eastAsia="cs-CZ"/>
        </w:rPr>
        <w:t> </w:t>
      </w:r>
      <w:r w:rsidR="00762C02">
        <w:rPr>
          <w:rFonts w:cs="Calibri"/>
          <w:lang w:eastAsia="cs-CZ"/>
        </w:rPr>
        <w:t>Mnichovicích</w:t>
      </w:r>
      <w:r w:rsidR="00112D95">
        <w:rPr>
          <w:rFonts w:cs="Calibri"/>
          <w:lang w:eastAsia="cs-CZ"/>
        </w:rPr>
        <w:t xml:space="preserve"> </w:t>
      </w:r>
      <w:r w:rsidR="007C2D01">
        <w:rPr>
          <w:rFonts w:cs="Calibri"/>
          <w:lang w:eastAsia="cs-CZ"/>
        </w:rPr>
        <w:t>dne __________</w:t>
      </w:r>
      <w:r w:rsidR="00B34E75">
        <w:rPr>
          <w:rFonts w:cs="Calibri"/>
          <w:lang w:eastAsia="cs-CZ"/>
        </w:rPr>
        <w:tab/>
      </w:r>
      <w:r w:rsidR="00B34E75">
        <w:rPr>
          <w:rFonts w:cs="Calibri"/>
          <w:lang w:eastAsia="cs-CZ"/>
        </w:rPr>
        <w:tab/>
      </w:r>
      <w:r w:rsidR="00B34E75">
        <w:rPr>
          <w:rFonts w:cs="Calibri"/>
          <w:lang w:eastAsia="cs-CZ"/>
        </w:rPr>
        <w:tab/>
      </w:r>
      <w:r w:rsidRPr="00EF6A97">
        <w:rPr>
          <w:rFonts w:cs="Calibri"/>
          <w:lang w:eastAsia="cs-CZ"/>
        </w:rPr>
        <w:t>V __________ dne __________</w:t>
      </w:r>
    </w:p>
    <w:p w14:paraId="3BF0788F" w14:textId="77777777" w:rsidR="00E53378" w:rsidRDefault="00E53378" w:rsidP="00E53378">
      <w:pPr>
        <w:rPr>
          <w:rFonts w:cs="Calibri"/>
          <w:lang w:eastAsia="cs-CZ"/>
        </w:rPr>
      </w:pPr>
    </w:p>
    <w:p w14:paraId="134DC963" w14:textId="77777777" w:rsidR="00AD613D" w:rsidRDefault="00AD613D" w:rsidP="00E53378">
      <w:pPr>
        <w:rPr>
          <w:rFonts w:cs="Calibri"/>
          <w:lang w:eastAsia="cs-CZ"/>
        </w:rPr>
      </w:pPr>
    </w:p>
    <w:p w14:paraId="2A33A0BA" w14:textId="77777777" w:rsidR="00E53378" w:rsidRDefault="00E53378" w:rsidP="00E53378">
      <w:pPr>
        <w:rPr>
          <w:rFonts w:cs="Calibri"/>
          <w:lang w:eastAsia="cs-CZ"/>
        </w:rPr>
      </w:pPr>
    </w:p>
    <w:p w14:paraId="19A9B72B" w14:textId="77777777" w:rsidR="00B34E75" w:rsidRDefault="00B34E75" w:rsidP="00E53378">
      <w:pPr>
        <w:rPr>
          <w:rFonts w:cs="Calibri"/>
          <w:lang w:eastAsia="cs-CZ"/>
        </w:rPr>
      </w:pPr>
    </w:p>
    <w:p w14:paraId="1EE4BDEC" w14:textId="77777777" w:rsidR="00B34E75" w:rsidRPr="00EF6A97" w:rsidRDefault="00B34E75" w:rsidP="00E53378">
      <w:pPr>
        <w:rPr>
          <w:rFonts w:cs="Calibri"/>
          <w:lang w:eastAsia="cs-CZ"/>
        </w:rPr>
      </w:pPr>
    </w:p>
    <w:p w14:paraId="4856BD48" w14:textId="77777777" w:rsidR="00E53378" w:rsidRPr="00EF6A97" w:rsidRDefault="00B34E75" w:rsidP="00E53378">
      <w:pPr>
        <w:rPr>
          <w:rFonts w:cs="Calibri"/>
          <w:lang w:eastAsia="cs-CZ"/>
        </w:rPr>
      </w:pPr>
      <w:r>
        <w:rPr>
          <w:rFonts w:cs="Calibri"/>
          <w:lang w:eastAsia="cs-CZ"/>
        </w:rPr>
        <w:t>____________________</w:t>
      </w:r>
      <w:r>
        <w:rPr>
          <w:rFonts w:cs="Calibri"/>
          <w:lang w:eastAsia="cs-CZ"/>
        </w:rPr>
        <w:tab/>
      </w:r>
      <w:r>
        <w:rPr>
          <w:rFonts w:cs="Calibri"/>
          <w:lang w:eastAsia="cs-CZ"/>
        </w:rPr>
        <w:tab/>
      </w:r>
      <w:r>
        <w:rPr>
          <w:rFonts w:cs="Calibri"/>
          <w:lang w:eastAsia="cs-CZ"/>
        </w:rPr>
        <w:tab/>
      </w:r>
      <w:r>
        <w:rPr>
          <w:rFonts w:cs="Calibri"/>
          <w:lang w:eastAsia="cs-CZ"/>
        </w:rPr>
        <w:tab/>
      </w:r>
      <w:r w:rsidR="00E53378" w:rsidRPr="00EF6A97">
        <w:rPr>
          <w:rFonts w:cs="Calibri"/>
          <w:lang w:eastAsia="cs-CZ"/>
        </w:rPr>
        <w:t>____________________</w:t>
      </w:r>
    </w:p>
    <w:p w14:paraId="42A855FD" w14:textId="275D9D93" w:rsidR="00B34E75" w:rsidRDefault="00762C02" w:rsidP="00B34E75">
      <w:pPr>
        <w:spacing w:line="240" w:lineRule="auto"/>
        <w:rPr>
          <w:rFonts w:cs="Calibri"/>
          <w:lang w:eastAsia="cs-CZ"/>
        </w:rPr>
      </w:pPr>
      <w:r>
        <w:t>Mgr</w:t>
      </w:r>
      <w:r w:rsidR="003D1625" w:rsidRPr="007C77E4">
        <w:t xml:space="preserve">. </w:t>
      </w:r>
      <w:r>
        <w:t>Petra Pecková</w:t>
      </w:r>
      <w:r w:rsidR="00B34E75">
        <w:rPr>
          <w:rFonts w:cs="Calibri"/>
          <w:lang w:eastAsia="cs-CZ"/>
        </w:rPr>
        <w:tab/>
      </w:r>
      <w:r w:rsidR="00B34E75">
        <w:rPr>
          <w:rFonts w:cs="Calibri"/>
          <w:lang w:eastAsia="cs-CZ"/>
        </w:rPr>
        <w:tab/>
      </w:r>
      <w:r w:rsidR="00B34E75">
        <w:rPr>
          <w:rFonts w:cs="Calibri"/>
          <w:lang w:eastAsia="cs-CZ"/>
        </w:rPr>
        <w:tab/>
      </w:r>
      <w:r w:rsidR="005B7C3B">
        <w:rPr>
          <w:rFonts w:cs="Calibri"/>
          <w:lang w:eastAsia="cs-CZ"/>
        </w:rPr>
        <w:tab/>
      </w:r>
      <w:r w:rsidR="00B34E75">
        <w:rPr>
          <w:rFonts w:cs="Calibri"/>
          <w:lang w:eastAsia="cs-CZ"/>
        </w:rPr>
        <w:tab/>
      </w:r>
      <w:r w:rsidR="008474EC">
        <w:rPr>
          <w:rFonts w:cs="Calibri"/>
          <w:lang w:eastAsia="cs-CZ"/>
        </w:rPr>
        <w:t>prodávající</w:t>
      </w:r>
      <w:r w:rsidR="00B34E75">
        <w:rPr>
          <w:rFonts w:cs="Calibri"/>
          <w:lang w:eastAsia="cs-CZ"/>
        </w:rPr>
        <w:tab/>
      </w:r>
    </w:p>
    <w:p w14:paraId="4EF794CA" w14:textId="6C5789A8" w:rsidR="00F2489E" w:rsidRPr="0066427B" w:rsidRDefault="003D1625" w:rsidP="008474EC">
      <w:r>
        <w:rPr>
          <w:rFonts w:cs="Calibri"/>
          <w:lang w:eastAsia="cs-CZ"/>
        </w:rPr>
        <w:t>starost</w:t>
      </w:r>
      <w:r w:rsidR="00762C02">
        <w:rPr>
          <w:rFonts w:cs="Calibri"/>
          <w:lang w:eastAsia="cs-CZ"/>
        </w:rPr>
        <w:t>k</w:t>
      </w:r>
      <w:r>
        <w:rPr>
          <w:rFonts w:cs="Calibri"/>
          <w:lang w:eastAsia="cs-CZ"/>
        </w:rPr>
        <w:t>a</w:t>
      </w:r>
      <w:r w:rsidR="00E53378" w:rsidRPr="00EF6A97">
        <w:rPr>
          <w:rFonts w:cs="Calibri"/>
          <w:lang w:eastAsia="cs-CZ"/>
        </w:rPr>
        <w:tab/>
      </w:r>
      <w:r w:rsidR="00E53378" w:rsidRPr="00EF6A97">
        <w:rPr>
          <w:rFonts w:cs="Calibri"/>
          <w:lang w:eastAsia="cs-CZ"/>
        </w:rPr>
        <w:tab/>
      </w:r>
      <w:r w:rsidR="00E53378" w:rsidRPr="00EF6A97">
        <w:rPr>
          <w:rFonts w:cs="Calibri"/>
          <w:lang w:eastAsia="cs-CZ"/>
        </w:rPr>
        <w:tab/>
      </w:r>
      <w:r w:rsidR="00E53378" w:rsidRPr="00EF6A97">
        <w:rPr>
          <w:rFonts w:cs="Calibri"/>
          <w:lang w:eastAsia="cs-CZ"/>
        </w:rPr>
        <w:tab/>
      </w:r>
      <w:r w:rsidR="00E53378" w:rsidRPr="00EF6A97">
        <w:rPr>
          <w:rFonts w:cs="Calibri"/>
          <w:lang w:eastAsia="cs-CZ"/>
        </w:rPr>
        <w:tab/>
      </w:r>
      <w:r w:rsidR="00E53378" w:rsidRPr="00EF6A97">
        <w:rPr>
          <w:rFonts w:cs="Calibri"/>
          <w:lang w:eastAsia="cs-CZ"/>
        </w:rPr>
        <w:tab/>
      </w:r>
    </w:p>
    <w:sectPr w:rsidR="00F2489E" w:rsidRPr="0066427B" w:rsidSect="0027361F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300CDA" w14:textId="77777777" w:rsidR="0027241A" w:rsidRDefault="0027241A" w:rsidP="00D2613C">
      <w:r>
        <w:separator/>
      </w:r>
    </w:p>
  </w:endnote>
  <w:endnote w:type="continuationSeparator" w:id="0">
    <w:p w14:paraId="66164883" w14:textId="77777777" w:rsidR="0027241A" w:rsidRDefault="0027241A" w:rsidP="00D261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JohnSans Text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1D6371" w14:textId="77777777" w:rsidR="003B0F61" w:rsidRPr="00C63EF9" w:rsidRDefault="00F56BC0" w:rsidP="00D2613C">
    <w:r>
      <w:pict w14:anchorId="7530F1DA">
        <v:rect id="_x0000_i1026" style="width:448.3pt;height:1.5pt" o:hralign="center" o:hrstd="t" o:hrnoshade="t" o:hr="t" fillcolor="#e8b600" stroked="f"/>
      </w:pict>
    </w:r>
  </w:p>
  <w:p w14:paraId="037CD938" w14:textId="77777777" w:rsidR="003B0F61" w:rsidRDefault="003B0F61" w:rsidP="002F4407">
    <w:pPr>
      <w:pStyle w:val="Zhlavdokumentu"/>
      <w:tabs>
        <w:tab w:val="clear" w:pos="1833"/>
        <w:tab w:val="left" w:pos="8505"/>
      </w:tabs>
      <w:jc w:val="left"/>
    </w:pPr>
    <w:r>
      <w:t>Kupní smlouva</w:t>
    </w:r>
    <w:r>
      <w:rPr>
        <w:lang w:val="en-US"/>
      </w:rPr>
      <w:tab/>
    </w:r>
    <w:r w:rsidR="007E1804" w:rsidRPr="00AD0D17">
      <w:rPr>
        <w:lang w:val="en-US"/>
      </w:rPr>
      <w:fldChar w:fldCharType="begin"/>
    </w:r>
    <w:r w:rsidRPr="00AD0D17">
      <w:rPr>
        <w:lang w:val="en-US"/>
      </w:rPr>
      <w:instrText xml:space="preserve"> PAGE   \* MERGEFORMAT </w:instrText>
    </w:r>
    <w:r w:rsidR="007E1804" w:rsidRPr="00AD0D17">
      <w:rPr>
        <w:lang w:val="en-US"/>
      </w:rPr>
      <w:fldChar w:fldCharType="separate"/>
    </w:r>
    <w:r w:rsidR="00F56BC0">
      <w:rPr>
        <w:noProof/>
        <w:lang w:val="en-US"/>
      </w:rPr>
      <w:t>4</w:t>
    </w:r>
    <w:r w:rsidR="007E1804" w:rsidRPr="00AD0D17">
      <w:rPr>
        <w:lang w:val="en-US"/>
      </w:rPr>
      <w:fldChar w:fldCharType="end"/>
    </w:r>
    <w:r>
      <w:rPr>
        <w:lang w:val="en-US"/>
      </w:rPr>
      <w:t>/</w:t>
    </w:r>
    <w:r w:rsidR="00F56BC0">
      <w:fldChar w:fldCharType="begin"/>
    </w:r>
    <w:r w:rsidR="00F56BC0">
      <w:instrText xml:space="preserve"> NUMPAGES   \* MERGEFORMAT </w:instrText>
    </w:r>
    <w:r w:rsidR="00F56BC0">
      <w:fldChar w:fldCharType="separate"/>
    </w:r>
    <w:r w:rsidR="00F56BC0" w:rsidRPr="00F56BC0">
      <w:rPr>
        <w:noProof/>
        <w:lang w:val="en-US"/>
      </w:rPr>
      <w:t>4</w:t>
    </w:r>
    <w:r w:rsidR="00F56BC0">
      <w:rPr>
        <w:noProof/>
        <w:lang w:val="en-US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6238FB" w14:textId="77777777" w:rsidR="003B0F61" w:rsidRDefault="003B0F61">
    <w:pPr>
      <w:pStyle w:val="Zpat"/>
    </w:pPr>
    <w:r>
      <w:t>Číslo kupujícího:</w:t>
    </w:r>
  </w:p>
  <w:p w14:paraId="0A30BC5E" w14:textId="77777777" w:rsidR="003B0F61" w:rsidRDefault="003B0F61">
    <w:pPr>
      <w:pStyle w:val="Zpat"/>
    </w:pPr>
  </w:p>
  <w:p w14:paraId="0AB72B0F" w14:textId="77777777" w:rsidR="003B0F61" w:rsidRDefault="003B0F61">
    <w:pPr>
      <w:pStyle w:val="Zpat"/>
    </w:pPr>
    <w:r>
      <w:t>Číslo prodávajícího: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66F491" w14:textId="77777777" w:rsidR="0027241A" w:rsidRDefault="0027241A" w:rsidP="00D2613C">
      <w:r>
        <w:separator/>
      </w:r>
    </w:p>
  </w:footnote>
  <w:footnote w:type="continuationSeparator" w:id="0">
    <w:p w14:paraId="041DB794" w14:textId="77777777" w:rsidR="0027241A" w:rsidRDefault="0027241A" w:rsidP="00D261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AC833B" w14:textId="2774628A" w:rsidR="003B0F61" w:rsidRPr="00C63EF9" w:rsidRDefault="001D0E2F" w:rsidP="00D50B7E">
    <w:pPr>
      <w:pStyle w:val="Zhlav"/>
      <w:tabs>
        <w:tab w:val="clear" w:pos="4536"/>
        <w:tab w:val="clear" w:pos="9072"/>
        <w:tab w:val="left" w:pos="1833"/>
      </w:tabs>
    </w:pPr>
    <w:r>
      <w:rPr>
        <w:color w:val="002060"/>
        <w:sz w:val="18"/>
        <w:szCs w:val="18"/>
      </w:rPr>
      <w:t>Sběrný dvůr Mnichovice</w:t>
    </w:r>
    <w:r w:rsidR="003D1625" w:rsidRPr="003D1625">
      <w:rPr>
        <w:color w:val="002060"/>
        <w:sz w:val="18"/>
        <w:szCs w:val="18"/>
      </w:rPr>
      <w:t xml:space="preserve"> </w:t>
    </w:r>
    <w:r w:rsidR="00F56BC0">
      <w:pict w14:anchorId="16C741B8">
        <v:rect id="_x0000_i1025" style="width:448.3pt;height:1.5pt" o:hralign="center" o:hrstd="t" o:hrnoshade="t" o:hr="t" fillcolor="#e8b600" stroked="f"/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8939CD" w14:textId="5BF5AC2B" w:rsidR="003B0F61" w:rsidRPr="00246D93" w:rsidRDefault="003B0F61" w:rsidP="007C77E4">
    <w:pPr>
      <w:tabs>
        <w:tab w:val="center" w:pos="4253"/>
        <w:tab w:val="left" w:pos="4536"/>
        <w:tab w:val="left" w:pos="5727"/>
        <w:tab w:val="right" w:pos="9072"/>
      </w:tabs>
      <w:spacing w:line="288" w:lineRule="auto"/>
      <w:rPr>
        <w:rFonts w:ascii="JohnSans Text Pro" w:hAnsi="JohnSans Text Pro"/>
        <w:szCs w:val="24"/>
      </w:rPr>
    </w:pPr>
    <w:r w:rsidRPr="00246D93">
      <w:rPr>
        <w:rFonts w:ascii="JohnSans Text Pro" w:hAnsi="JohnSans Text Pro"/>
        <w:szCs w:val="24"/>
      </w:rPr>
      <w:tab/>
    </w:r>
    <w:r w:rsidR="001D0E2F">
      <w:rPr>
        <w:noProof/>
        <w:lang w:eastAsia="cs-CZ"/>
      </w:rPr>
      <w:drawing>
        <wp:inline distT="0" distB="0" distL="0" distR="0" wp14:anchorId="7ADAC6A2" wp14:editId="36032CF6">
          <wp:extent cx="3448050" cy="629781"/>
          <wp:effectExtent l="0" t="0" r="0" b="0"/>
          <wp:docPr id="1" name="Obrázek 1" descr="http://www.opzp.cz/img/header-opz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://www.opzp.cz/img/header-opzp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54534" cy="630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D0E2F">
      <w:rPr>
        <w:noProof/>
        <w:lang w:eastAsia="cs-CZ"/>
      </w:rPr>
      <w:drawing>
        <wp:inline distT="0" distB="0" distL="0" distR="0" wp14:anchorId="32E0B9CD" wp14:editId="7244BE8B">
          <wp:extent cx="2124075" cy="790206"/>
          <wp:effectExtent l="0" t="0" r="0" b="0"/>
          <wp:docPr id="5" name="Obrázek 5" descr="C:\Users\a.holaskova\AppData\Local\Microsoft\Windows\Temporary Internet Files\Content.Word\MZP_logo_RGB_v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C:\Users\a.holaskova\AppData\Local\Microsoft\Windows\Temporary Internet Files\Content.Word\MZP_logo_RGB_v2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0108" cy="79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JohnSans Text Pro" w:hAnsi="JohnSans Text Pro"/>
        <w:noProof/>
        <w:szCs w:val="24"/>
      </w:rPr>
      <w:tab/>
    </w:r>
  </w:p>
  <w:p w14:paraId="7F7B697A" w14:textId="77777777" w:rsidR="003B0F61" w:rsidRPr="00D76357" w:rsidRDefault="003B0F61" w:rsidP="00D76357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917C8"/>
    <w:multiLevelType w:val="multilevel"/>
    <w:tmpl w:val="CE58A94C"/>
    <w:lvl w:ilvl="0">
      <w:start w:val="1"/>
      <w:numFmt w:val="decimal"/>
      <w:pStyle w:val="cislovani1"/>
      <w:suff w:val="space"/>
      <w:lvlText w:val="%1."/>
      <w:lvlJc w:val="left"/>
      <w:pPr>
        <w:ind w:left="1702" w:hanging="567"/>
      </w:pPr>
      <w:rPr>
        <w:rFonts w:cs="Times New Roman"/>
        <w:b/>
        <w:bCs/>
        <w:i w:val="0"/>
        <w:iCs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3658"/>
        </w:tabs>
        <w:ind w:left="3658" w:hanging="680"/>
      </w:pPr>
      <w:rPr>
        <w:rFonts w:cs="Times New Roman"/>
      </w:rPr>
    </w:lvl>
    <w:lvl w:ilvl="2">
      <w:start w:val="1"/>
      <w:numFmt w:val="upperLetter"/>
      <w:pStyle w:val="Cislovani3"/>
      <w:lvlText w:val="%3."/>
      <w:lvlJc w:val="left"/>
      <w:pPr>
        <w:tabs>
          <w:tab w:val="num" w:pos="4111"/>
        </w:tabs>
        <w:ind w:left="4111" w:hanging="1134"/>
      </w:pPr>
      <w:rPr>
        <w:rFonts w:cs="Times New Roman" w:hint="default"/>
        <w:sz w:val="22"/>
        <w:szCs w:val="22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1702"/>
        </w:tabs>
        <w:ind w:left="1702" w:hanging="1418"/>
      </w:pPr>
      <w:rPr>
        <w:rFonts w:cs="Times New Roman"/>
        <w:color w:val="auto"/>
      </w:rPr>
    </w:lvl>
    <w:lvl w:ilvl="4">
      <w:start w:val="1"/>
      <w:numFmt w:val="decimal"/>
      <w:pStyle w:val="Cislovani4text"/>
      <w:lvlText w:val="%1.%2.%3.%4.%5."/>
      <w:lvlJc w:val="left"/>
      <w:pPr>
        <w:tabs>
          <w:tab w:val="num" w:pos="2368"/>
        </w:tabs>
        <w:ind w:left="1360" w:hanging="792"/>
      </w:pPr>
      <w:rPr>
        <w:rFonts w:cs="Times New Roman"/>
        <w:i w:val="0"/>
        <w:iCs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cs="Times New Roman"/>
      </w:rPr>
    </w:lvl>
  </w:abstractNum>
  <w:abstractNum w:abstractNumId="1" w15:restartNumberingAfterBreak="0">
    <w:nsid w:val="0CEE4883"/>
    <w:multiLevelType w:val="multilevel"/>
    <w:tmpl w:val="9286C0E6"/>
    <w:lvl w:ilvl="0">
      <w:start w:val="1"/>
      <w:numFmt w:val="upperRoman"/>
      <w:lvlText w:val="Článek %1."/>
      <w:lvlJc w:val="left"/>
      <w:rPr>
        <w:rFonts w:cs="Times New Roman"/>
      </w:rPr>
    </w:lvl>
    <w:lvl w:ilvl="1">
      <w:start w:val="1"/>
      <w:numFmt w:val="decimalZero"/>
      <w:isLgl/>
      <w:lvlText w:val="Oddíl %1.%2"/>
      <w:lvlJc w:val="left"/>
      <w:rPr>
        <w:rFonts w:cs="Times New Roman"/>
      </w:rPr>
    </w:lvl>
    <w:lvl w:ilvl="2">
      <w:start w:val="1"/>
      <w:numFmt w:val="lowerLetter"/>
      <w:pStyle w:val="Nadpis3"/>
      <w:lvlText w:val="(%3)"/>
      <w:lvlJc w:val="left"/>
      <w:pPr>
        <w:ind w:left="720" w:hanging="432"/>
      </w:pPr>
      <w:rPr>
        <w:rFonts w:cs="Times New Roman"/>
      </w:rPr>
    </w:lvl>
    <w:lvl w:ilvl="3">
      <w:start w:val="1"/>
      <w:numFmt w:val="lowerRoman"/>
      <w:pStyle w:val="Nadpis4"/>
      <w:lvlText w:val="(%4)"/>
      <w:lvlJc w:val="right"/>
      <w:pPr>
        <w:ind w:left="864" w:hanging="144"/>
      </w:pPr>
      <w:rPr>
        <w:rFonts w:cs="Times New Roman"/>
      </w:rPr>
    </w:lvl>
    <w:lvl w:ilvl="4">
      <w:start w:val="1"/>
      <w:numFmt w:val="decimal"/>
      <w:pStyle w:val="Nadpis5"/>
      <w:lvlText w:val="%5)"/>
      <w:lvlJc w:val="left"/>
      <w:pPr>
        <w:ind w:left="1008" w:hanging="432"/>
      </w:pPr>
      <w:rPr>
        <w:rFonts w:cs="Times New Roman"/>
      </w:rPr>
    </w:lvl>
    <w:lvl w:ilvl="5">
      <w:start w:val="1"/>
      <w:numFmt w:val="lowerLetter"/>
      <w:pStyle w:val="Nadpis6"/>
      <w:lvlText w:val="%6)"/>
      <w:lvlJc w:val="left"/>
      <w:pPr>
        <w:ind w:left="1152" w:hanging="432"/>
      </w:pPr>
      <w:rPr>
        <w:rFonts w:cs="Times New Roman"/>
      </w:rPr>
    </w:lvl>
    <w:lvl w:ilvl="6">
      <w:start w:val="1"/>
      <w:numFmt w:val="lowerRoman"/>
      <w:pStyle w:val="Nadpis7"/>
      <w:lvlText w:val="%7)"/>
      <w:lvlJc w:val="right"/>
      <w:pPr>
        <w:ind w:left="1296" w:hanging="288"/>
      </w:pPr>
      <w:rPr>
        <w:rFonts w:cs="Times New Roman"/>
      </w:rPr>
    </w:lvl>
    <w:lvl w:ilvl="7">
      <w:start w:val="1"/>
      <w:numFmt w:val="lowerLetter"/>
      <w:pStyle w:val="Nadpis8"/>
      <w:lvlText w:val="%8."/>
      <w:lvlJc w:val="left"/>
      <w:pPr>
        <w:ind w:left="1440" w:hanging="432"/>
      </w:pPr>
      <w:rPr>
        <w:rFonts w:cs="Times New Roman"/>
      </w:rPr>
    </w:lvl>
    <w:lvl w:ilvl="8">
      <w:start w:val="1"/>
      <w:numFmt w:val="lowerRoman"/>
      <w:pStyle w:val="Nadpis9"/>
      <w:lvlText w:val="%9."/>
      <w:lvlJc w:val="right"/>
      <w:pPr>
        <w:ind w:left="1584" w:hanging="144"/>
      </w:pPr>
      <w:rPr>
        <w:rFonts w:cs="Times New Roman"/>
      </w:rPr>
    </w:lvl>
  </w:abstractNum>
  <w:abstractNum w:abstractNumId="2" w15:restartNumberingAfterBreak="0">
    <w:nsid w:val="106765D3"/>
    <w:multiLevelType w:val="hybridMultilevel"/>
    <w:tmpl w:val="7B0015C6"/>
    <w:lvl w:ilvl="0" w:tplc="AEE4FAAE">
      <w:start w:val="1"/>
      <w:numFmt w:val="lowerLetter"/>
      <w:pStyle w:val="Odrky"/>
      <w:lvlText w:val="%1)"/>
      <w:lvlJc w:val="left"/>
      <w:pPr>
        <w:ind w:left="1287" w:hanging="360"/>
      </w:pPr>
      <w:rPr>
        <w:rFonts w:ascii="Calibri" w:eastAsia="Times New Roman" w:hAnsi="Calibri" w:cs="Calibri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391E612C"/>
    <w:multiLevelType w:val="hybridMultilevel"/>
    <w:tmpl w:val="26B2CDFC"/>
    <w:lvl w:ilvl="0" w:tplc="0405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4" w15:restartNumberingAfterBreak="0">
    <w:nsid w:val="639067AD"/>
    <w:multiLevelType w:val="hybridMultilevel"/>
    <w:tmpl w:val="A39AFC4C"/>
    <w:lvl w:ilvl="0" w:tplc="9376B2E6">
      <w:start w:val="1"/>
      <w:numFmt w:val="lowerLetter"/>
      <w:pStyle w:val="Psmena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5BF0C04"/>
    <w:multiLevelType w:val="hybridMultilevel"/>
    <w:tmpl w:val="CC70A33A"/>
    <w:lvl w:ilvl="0" w:tplc="6B040318">
      <w:start w:val="1"/>
      <w:numFmt w:val="decimal"/>
      <w:pStyle w:val="sla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C490650"/>
    <w:multiLevelType w:val="multilevel"/>
    <w:tmpl w:val="6B24DC2A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cs="Times New Roman"/>
        <w:b/>
        <w:bCs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pStyle w:val="Styl1"/>
      <w:lvlText w:val="%1.%2."/>
      <w:lvlJc w:val="left"/>
      <w:pPr>
        <w:ind w:left="574" w:hanging="432"/>
      </w:pPr>
      <w:rPr>
        <w:rFonts w:cs="Times New Roman"/>
        <w:b w:val="0"/>
        <w:bCs w:val="0"/>
      </w:rPr>
    </w:lvl>
    <w:lvl w:ilvl="2">
      <w:start w:val="1"/>
      <w:numFmt w:val="decimal"/>
      <w:pStyle w:val="Styl2"/>
      <w:lvlText w:val="%1.%2.%3."/>
      <w:lvlJc w:val="left"/>
      <w:pPr>
        <w:ind w:left="1224" w:hanging="504"/>
      </w:pPr>
      <w:rPr>
        <w:rFonts w:ascii="Arial" w:hAnsi="Arial" w:cs="Arial"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6"/>
  </w:num>
  <w:num w:numId="6">
    <w:abstractNumId w:val="5"/>
    <w:lvlOverride w:ilvl="0">
      <w:startOverride w:val="1"/>
    </w:lvlOverride>
  </w:num>
  <w:num w:numId="7">
    <w:abstractNumId w:val="4"/>
  </w:num>
  <w:num w:numId="8">
    <w:abstractNumId w:val="2"/>
  </w:num>
  <w:num w:numId="9">
    <w:abstractNumId w:val="3"/>
  </w:num>
  <w:num w:numId="10">
    <w:abstractNumId w:val="4"/>
    <w:lvlOverride w:ilvl="0">
      <w:startOverride w:val="1"/>
    </w:lvlOverride>
  </w:num>
  <w:num w:numId="11">
    <w:abstractNumId w:val="4"/>
    <w:lvlOverride w:ilvl="0">
      <w:startOverride w:val="1"/>
    </w:lvlOverride>
  </w:num>
  <w:num w:numId="12">
    <w:abstractNumId w:val="4"/>
    <w:lvlOverride w:ilvl="0">
      <w:startOverride w:val="1"/>
    </w:lvlOverride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5"/>
    <w:lvlOverride w:ilvl="0">
      <w:startOverride w:val="1"/>
    </w:lvlOverride>
  </w:num>
  <w:num w:numId="17">
    <w:abstractNumId w:val="4"/>
    <w:lvlOverride w:ilvl="0">
      <w:startOverride w:val="1"/>
    </w:lvlOverride>
  </w:num>
  <w:num w:numId="18">
    <w:abstractNumId w:val="4"/>
    <w:lvlOverride w:ilvl="0">
      <w:startOverride w:val="1"/>
    </w:lvlOverride>
  </w:num>
  <w:num w:numId="19">
    <w:abstractNumId w:val="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9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819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E39"/>
    <w:rsid w:val="00005C31"/>
    <w:rsid w:val="0000703E"/>
    <w:rsid w:val="00007D5D"/>
    <w:rsid w:val="00010A25"/>
    <w:rsid w:val="00010E09"/>
    <w:rsid w:val="00015BF3"/>
    <w:rsid w:val="00024FAF"/>
    <w:rsid w:val="00026091"/>
    <w:rsid w:val="00032C40"/>
    <w:rsid w:val="0004174E"/>
    <w:rsid w:val="00041F9B"/>
    <w:rsid w:val="00042625"/>
    <w:rsid w:val="00060520"/>
    <w:rsid w:val="000633E4"/>
    <w:rsid w:val="0006777F"/>
    <w:rsid w:val="00073BE8"/>
    <w:rsid w:val="000844B0"/>
    <w:rsid w:val="000864B0"/>
    <w:rsid w:val="000978C2"/>
    <w:rsid w:val="000B12A9"/>
    <w:rsid w:val="000B4A92"/>
    <w:rsid w:val="000C0564"/>
    <w:rsid w:val="000C21F8"/>
    <w:rsid w:val="000C4FCC"/>
    <w:rsid w:val="000D4306"/>
    <w:rsid w:val="000E0322"/>
    <w:rsid w:val="000F2651"/>
    <w:rsid w:val="000F6301"/>
    <w:rsid w:val="000F6868"/>
    <w:rsid w:val="00101538"/>
    <w:rsid w:val="00101C60"/>
    <w:rsid w:val="00107205"/>
    <w:rsid w:val="00111D43"/>
    <w:rsid w:val="00112D95"/>
    <w:rsid w:val="00150923"/>
    <w:rsid w:val="00162694"/>
    <w:rsid w:val="00164A8F"/>
    <w:rsid w:val="00165F7B"/>
    <w:rsid w:val="00166904"/>
    <w:rsid w:val="001700B6"/>
    <w:rsid w:val="00170C83"/>
    <w:rsid w:val="00176775"/>
    <w:rsid w:val="00190528"/>
    <w:rsid w:val="001A5739"/>
    <w:rsid w:val="001B7C8A"/>
    <w:rsid w:val="001D0E2F"/>
    <w:rsid w:val="001D114F"/>
    <w:rsid w:val="001D3B33"/>
    <w:rsid w:val="001D4DBB"/>
    <w:rsid w:val="001D6785"/>
    <w:rsid w:val="001E4A1F"/>
    <w:rsid w:val="001F1E0D"/>
    <w:rsid w:val="001F628E"/>
    <w:rsid w:val="00223EB4"/>
    <w:rsid w:val="0023075C"/>
    <w:rsid w:val="002442CE"/>
    <w:rsid w:val="002501EF"/>
    <w:rsid w:val="0026736F"/>
    <w:rsid w:val="002719B2"/>
    <w:rsid w:val="0027241A"/>
    <w:rsid w:val="0027361F"/>
    <w:rsid w:val="002757CD"/>
    <w:rsid w:val="00283BBB"/>
    <w:rsid w:val="00290D77"/>
    <w:rsid w:val="002922D9"/>
    <w:rsid w:val="00295BE4"/>
    <w:rsid w:val="002A1621"/>
    <w:rsid w:val="002D1304"/>
    <w:rsid w:val="002D5137"/>
    <w:rsid w:val="002F4407"/>
    <w:rsid w:val="002F47E0"/>
    <w:rsid w:val="00325922"/>
    <w:rsid w:val="00327E02"/>
    <w:rsid w:val="00331820"/>
    <w:rsid w:val="00331B09"/>
    <w:rsid w:val="00332C34"/>
    <w:rsid w:val="00335496"/>
    <w:rsid w:val="00350C21"/>
    <w:rsid w:val="00355608"/>
    <w:rsid w:val="00362B0F"/>
    <w:rsid w:val="003634BC"/>
    <w:rsid w:val="0037016B"/>
    <w:rsid w:val="00373313"/>
    <w:rsid w:val="0038229F"/>
    <w:rsid w:val="00395B00"/>
    <w:rsid w:val="003B0F61"/>
    <w:rsid w:val="003C2BCF"/>
    <w:rsid w:val="003C4DB0"/>
    <w:rsid w:val="003D1625"/>
    <w:rsid w:val="003E1430"/>
    <w:rsid w:val="003E1A5C"/>
    <w:rsid w:val="003E3E94"/>
    <w:rsid w:val="003F2728"/>
    <w:rsid w:val="0043669E"/>
    <w:rsid w:val="004434C2"/>
    <w:rsid w:val="00465DB6"/>
    <w:rsid w:val="00484D24"/>
    <w:rsid w:val="0049196E"/>
    <w:rsid w:val="0049469B"/>
    <w:rsid w:val="00497114"/>
    <w:rsid w:val="004A02D3"/>
    <w:rsid w:val="004A3051"/>
    <w:rsid w:val="004A41FB"/>
    <w:rsid w:val="004A6B88"/>
    <w:rsid w:val="004B7390"/>
    <w:rsid w:val="004D1A87"/>
    <w:rsid w:val="004E0D9F"/>
    <w:rsid w:val="004F0587"/>
    <w:rsid w:val="004F40F9"/>
    <w:rsid w:val="00503E2E"/>
    <w:rsid w:val="0052238B"/>
    <w:rsid w:val="005455BC"/>
    <w:rsid w:val="00545F06"/>
    <w:rsid w:val="0056241E"/>
    <w:rsid w:val="0056319A"/>
    <w:rsid w:val="00577C10"/>
    <w:rsid w:val="005972FA"/>
    <w:rsid w:val="005A0468"/>
    <w:rsid w:val="005A0D73"/>
    <w:rsid w:val="005B04CD"/>
    <w:rsid w:val="005B13F3"/>
    <w:rsid w:val="005B682C"/>
    <w:rsid w:val="005B7C3B"/>
    <w:rsid w:val="005D55F0"/>
    <w:rsid w:val="005D5A3D"/>
    <w:rsid w:val="005E5349"/>
    <w:rsid w:val="005F1D5C"/>
    <w:rsid w:val="005F29D9"/>
    <w:rsid w:val="005F5114"/>
    <w:rsid w:val="00606659"/>
    <w:rsid w:val="00612804"/>
    <w:rsid w:val="00621095"/>
    <w:rsid w:val="00641790"/>
    <w:rsid w:val="006625F3"/>
    <w:rsid w:val="0066427B"/>
    <w:rsid w:val="00683B27"/>
    <w:rsid w:val="006A18C1"/>
    <w:rsid w:val="006A4398"/>
    <w:rsid w:val="006A516C"/>
    <w:rsid w:val="006A5384"/>
    <w:rsid w:val="006B48DC"/>
    <w:rsid w:val="006B4DCE"/>
    <w:rsid w:val="006D2F2E"/>
    <w:rsid w:val="006D37BA"/>
    <w:rsid w:val="006D48A0"/>
    <w:rsid w:val="006E23A4"/>
    <w:rsid w:val="006E2D31"/>
    <w:rsid w:val="006E6CB3"/>
    <w:rsid w:val="006F2785"/>
    <w:rsid w:val="006F776F"/>
    <w:rsid w:val="00720977"/>
    <w:rsid w:val="0072131C"/>
    <w:rsid w:val="00721FD5"/>
    <w:rsid w:val="007272E1"/>
    <w:rsid w:val="00736D2F"/>
    <w:rsid w:val="00740114"/>
    <w:rsid w:val="00745619"/>
    <w:rsid w:val="00750134"/>
    <w:rsid w:val="0075460E"/>
    <w:rsid w:val="00762C02"/>
    <w:rsid w:val="00766C4D"/>
    <w:rsid w:val="00773BBB"/>
    <w:rsid w:val="00780FCD"/>
    <w:rsid w:val="00781F9E"/>
    <w:rsid w:val="007872C5"/>
    <w:rsid w:val="00791EED"/>
    <w:rsid w:val="00793B2E"/>
    <w:rsid w:val="00796147"/>
    <w:rsid w:val="007A1512"/>
    <w:rsid w:val="007C2D01"/>
    <w:rsid w:val="007C77E4"/>
    <w:rsid w:val="007E1730"/>
    <w:rsid w:val="007E1804"/>
    <w:rsid w:val="007F0DE8"/>
    <w:rsid w:val="007F7DE4"/>
    <w:rsid w:val="008107FA"/>
    <w:rsid w:val="00812D9A"/>
    <w:rsid w:val="00824208"/>
    <w:rsid w:val="008278AB"/>
    <w:rsid w:val="008338D3"/>
    <w:rsid w:val="008423B5"/>
    <w:rsid w:val="008474EC"/>
    <w:rsid w:val="00856C8E"/>
    <w:rsid w:val="00864D75"/>
    <w:rsid w:val="00866F02"/>
    <w:rsid w:val="00875FA8"/>
    <w:rsid w:val="008867AB"/>
    <w:rsid w:val="0089676B"/>
    <w:rsid w:val="00897BF5"/>
    <w:rsid w:val="008A1BDA"/>
    <w:rsid w:val="008B14F5"/>
    <w:rsid w:val="008B6229"/>
    <w:rsid w:val="008C5340"/>
    <w:rsid w:val="008D1B5F"/>
    <w:rsid w:val="008D2E92"/>
    <w:rsid w:val="008D4EBA"/>
    <w:rsid w:val="008F5A5B"/>
    <w:rsid w:val="00917CEF"/>
    <w:rsid w:val="00923860"/>
    <w:rsid w:val="009259E3"/>
    <w:rsid w:val="0093382C"/>
    <w:rsid w:val="00952B8B"/>
    <w:rsid w:val="00960481"/>
    <w:rsid w:val="00961CC3"/>
    <w:rsid w:val="009842E8"/>
    <w:rsid w:val="00996B0F"/>
    <w:rsid w:val="009A3678"/>
    <w:rsid w:val="009A714D"/>
    <w:rsid w:val="009B4007"/>
    <w:rsid w:val="009C0575"/>
    <w:rsid w:val="009C1AEB"/>
    <w:rsid w:val="009C1F18"/>
    <w:rsid w:val="009C70C3"/>
    <w:rsid w:val="009C70CD"/>
    <w:rsid w:val="009E2555"/>
    <w:rsid w:val="009E4406"/>
    <w:rsid w:val="009F1D81"/>
    <w:rsid w:val="009F4EC5"/>
    <w:rsid w:val="00A00AE5"/>
    <w:rsid w:val="00A045D3"/>
    <w:rsid w:val="00A111EE"/>
    <w:rsid w:val="00A15A85"/>
    <w:rsid w:val="00A22765"/>
    <w:rsid w:val="00A2710D"/>
    <w:rsid w:val="00A44A86"/>
    <w:rsid w:val="00A554DE"/>
    <w:rsid w:val="00A61520"/>
    <w:rsid w:val="00A63250"/>
    <w:rsid w:val="00A75A99"/>
    <w:rsid w:val="00A820CF"/>
    <w:rsid w:val="00A86910"/>
    <w:rsid w:val="00A967F8"/>
    <w:rsid w:val="00AA0087"/>
    <w:rsid w:val="00AA2F17"/>
    <w:rsid w:val="00AD00C1"/>
    <w:rsid w:val="00AD0D17"/>
    <w:rsid w:val="00AD1B0F"/>
    <w:rsid w:val="00AD613D"/>
    <w:rsid w:val="00AE7DBC"/>
    <w:rsid w:val="00B050B2"/>
    <w:rsid w:val="00B067FD"/>
    <w:rsid w:val="00B10B0F"/>
    <w:rsid w:val="00B150D9"/>
    <w:rsid w:val="00B15147"/>
    <w:rsid w:val="00B17EE5"/>
    <w:rsid w:val="00B17F94"/>
    <w:rsid w:val="00B34E75"/>
    <w:rsid w:val="00B35135"/>
    <w:rsid w:val="00B51C78"/>
    <w:rsid w:val="00B612DF"/>
    <w:rsid w:val="00B63040"/>
    <w:rsid w:val="00B71070"/>
    <w:rsid w:val="00B82BB6"/>
    <w:rsid w:val="00B87790"/>
    <w:rsid w:val="00B87986"/>
    <w:rsid w:val="00B92127"/>
    <w:rsid w:val="00B93B1B"/>
    <w:rsid w:val="00B93C1D"/>
    <w:rsid w:val="00BA32E5"/>
    <w:rsid w:val="00BA39E8"/>
    <w:rsid w:val="00BD277E"/>
    <w:rsid w:val="00BF141C"/>
    <w:rsid w:val="00C365AF"/>
    <w:rsid w:val="00C3731E"/>
    <w:rsid w:val="00C50F3B"/>
    <w:rsid w:val="00C51472"/>
    <w:rsid w:val="00C51DB1"/>
    <w:rsid w:val="00C53AE9"/>
    <w:rsid w:val="00C56104"/>
    <w:rsid w:val="00C6112F"/>
    <w:rsid w:val="00C63EF9"/>
    <w:rsid w:val="00C7146E"/>
    <w:rsid w:val="00C8187B"/>
    <w:rsid w:val="00C87CB3"/>
    <w:rsid w:val="00CA2478"/>
    <w:rsid w:val="00CA3777"/>
    <w:rsid w:val="00CC417F"/>
    <w:rsid w:val="00CC4D6F"/>
    <w:rsid w:val="00CD08E1"/>
    <w:rsid w:val="00D001C4"/>
    <w:rsid w:val="00D031A6"/>
    <w:rsid w:val="00D20A8C"/>
    <w:rsid w:val="00D25801"/>
    <w:rsid w:val="00D2613C"/>
    <w:rsid w:val="00D35153"/>
    <w:rsid w:val="00D374A2"/>
    <w:rsid w:val="00D50B7E"/>
    <w:rsid w:val="00D53264"/>
    <w:rsid w:val="00D630C3"/>
    <w:rsid w:val="00D66E77"/>
    <w:rsid w:val="00D75045"/>
    <w:rsid w:val="00D752DC"/>
    <w:rsid w:val="00D76357"/>
    <w:rsid w:val="00D8632E"/>
    <w:rsid w:val="00D9706D"/>
    <w:rsid w:val="00DA1F45"/>
    <w:rsid w:val="00DA5D26"/>
    <w:rsid w:val="00DC04E2"/>
    <w:rsid w:val="00DC60C0"/>
    <w:rsid w:val="00DC7901"/>
    <w:rsid w:val="00DD1D0C"/>
    <w:rsid w:val="00DE1895"/>
    <w:rsid w:val="00E0338C"/>
    <w:rsid w:val="00E11F10"/>
    <w:rsid w:val="00E12EFA"/>
    <w:rsid w:val="00E22043"/>
    <w:rsid w:val="00E3120E"/>
    <w:rsid w:val="00E41386"/>
    <w:rsid w:val="00E473D7"/>
    <w:rsid w:val="00E53378"/>
    <w:rsid w:val="00E541B1"/>
    <w:rsid w:val="00E54BDC"/>
    <w:rsid w:val="00E54F17"/>
    <w:rsid w:val="00E602A5"/>
    <w:rsid w:val="00E77A60"/>
    <w:rsid w:val="00E8120A"/>
    <w:rsid w:val="00E901F3"/>
    <w:rsid w:val="00EA3332"/>
    <w:rsid w:val="00EA3F86"/>
    <w:rsid w:val="00EA7E39"/>
    <w:rsid w:val="00EB02F3"/>
    <w:rsid w:val="00EB2A1C"/>
    <w:rsid w:val="00EB2A6E"/>
    <w:rsid w:val="00EC234D"/>
    <w:rsid w:val="00ED08B4"/>
    <w:rsid w:val="00ED743A"/>
    <w:rsid w:val="00EE752F"/>
    <w:rsid w:val="00EF2AA7"/>
    <w:rsid w:val="00EF5ACB"/>
    <w:rsid w:val="00F07DA1"/>
    <w:rsid w:val="00F115FF"/>
    <w:rsid w:val="00F15E81"/>
    <w:rsid w:val="00F2489E"/>
    <w:rsid w:val="00F3232B"/>
    <w:rsid w:val="00F40369"/>
    <w:rsid w:val="00F47D46"/>
    <w:rsid w:val="00F50F22"/>
    <w:rsid w:val="00F520EC"/>
    <w:rsid w:val="00F53BF1"/>
    <w:rsid w:val="00F56BC0"/>
    <w:rsid w:val="00F631D9"/>
    <w:rsid w:val="00F65CA3"/>
    <w:rsid w:val="00F80204"/>
    <w:rsid w:val="00F84A75"/>
    <w:rsid w:val="00FA075F"/>
    <w:rsid w:val="00FA13CC"/>
    <w:rsid w:val="00FB0EBF"/>
    <w:rsid w:val="00FB0F60"/>
    <w:rsid w:val="00FD7511"/>
    <w:rsid w:val="00FF1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5"/>
    <o:shapelayout v:ext="edit">
      <o:idmap v:ext="edit" data="1"/>
    </o:shapelayout>
  </w:shapeDefaults>
  <w:decimalSymbol w:val=","/>
  <w:listSeparator w:val=";"/>
  <w14:docId w14:val="41D9F819"/>
  <w15:docId w15:val="{70B46138-AC13-4292-9EA9-CB864870F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qFormat="1"/>
    <w:lsdException w:name="heading 3" w:uiPriority="0" w:qFormat="1"/>
    <w:lsdException w:name="heading 4" w:uiPriority="0"/>
    <w:lsdException w:name="heading 5" w:uiPriority="0"/>
    <w:lsdException w:name="heading 6" w:uiPriority="0"/>
    <w:lsdException w:name="heading 7" w:uiPriority="0" w:unhideWhenUsed="1"/>
    <w:lsdException w:name="heading 8" w:uiPriority="0" w:unhideWhenUsed="1"/>
    <w:lsdException w:name="heading 9" w:uiPriority="0" w:unhideWhenUsed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39" w:unhideWhenUsed="1"/>
    <w:lsdException w:name="toc 2" w:uiPriority="39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22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2613C"/>
    <w:pPr>
      <w:spacing w:line="276" w:lineRule="auto"/>
      <w:jc w:val="both"/>
    </w:pPr>
    <w:rPr>
      <w:rFonts w:ascii="Arial" w:hAnsi="Arial" w:cs="Arial"/>
      <w:sz w:val="20"/>
      <w:szCs w:val="20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ED08B4"/>
    <w:pPr>
      <w:keepNext/>
      <w:keepLines/>
      <w:numPr>
        <w:numId w:val="5"/>
      </w:numPr>
      <w:spacing w:before="120" w:after="120"/>
      <w:ind w:left="709" w:hanging="709"/>
      <w:outlineLvl w:val="0"/>
    </w:pPr>
    <w:rPr>
      <w:rFonts w:eastAsia="Times New Roman"/>
      <w:b/>
      <w:bCs/>
      <w:color w:val="182C68"/>
      <w:sz w:val="28"/>
      <w:szCs w:val="28"/>
    </w:rPr>
  </w:style>
  <w:style w:type="paragraph" w:styleId="Nadpis2">
    <w:name w:val="heading 2"/>
    <w:basedOn w:val="Styl1"/>
    <w:next w:val="Normln"/>
    <w:link w:val="Nadpis2Char"/>
    <w:uiPriority w:val="99"/>
    <w:qFormat/>
    <w:rsid w:val="00F631D9"/>
    <w:pPr>
      <w:keepNext/>
      <w:numPr>
        <w:ilvl w:val="0"/>
        <w:numId w:val="0"/>
      </w:numPr>
      <w:spacing w:before="240"/>
      <w:outlineLvl w:val="1"/>
    </w:pPr>
    <w:rPr>
      <w:b/>
      <w:bCs/>
      <w:color w:val="182C68"/>
      <w:sz w:val="24"/>
      <w:szCs w:val="24"/>
      <w:lang w:eastAsia="cs-CZ"/>
    </w:rPr>
  </w:style>
  <w:style w:type="paragraph" w:styleId="Nadpis3">
    <w:name w:val="heading 3"/>
    <w:basedOn w:val="Normln"/>
    <w:next w:val="Normln"/>
    <w:link w:val="Nadpis3Char"/>
    <w:uiPriority w:val="99"/>
    <w:qFormat/>
    <w:rsid w:val="00545F06"/>
    <w:pPr>
      <w:keepNext/>
      <w:keepLines/>
      <w:numPr>
        <w:ilvl w:val="2"/>
        <w:numId w:val="4"/>
      </w:numPr>
      <w:spacing w:before="200"/>
      <w:outlineLvl w:val="2"/>
    </w:pPr>
    <w:rPr>
      <w:rFonts w:ascii="Cambria" w:eastAsia="Times New Roman" w:hAnsi="Cambria" w:cs="Cambria"/>
      <w:b/>
      <w:bCs/>
      <w:color w:val="4F81BD"/>
    </w:rPr>
  </w:style>
  <w:style w:type="paragraph" w:styleId="Nadpis4">
    <w:name w:val="heading 4"/>
    <w:basedOn w:val="Normln"/>
    <w:next w:val="Normln"/>
    <w:link w:val="Nadpis4Char"/>
    <w:uiPriority w:val="99"/>
    <w:rsid w:val="00545F06"/>
    <w:pPr>
      <w:keepNext/>
      <w:keepLines/>
      <w:numPr>
        <w:ilvl w:val="3"/>
        <w:numId w:val="4"/>
      </w:numPr>
      <w:spacing w:before="200"/>
      <w:outlineLvl w:val="3"/>
    </w:pPr>
    <w:rPr>
      <w:rFonts w:ascii="Cambria" w:eastAsia="Times New Roman" w:hAnsi="Cambria" w:cs="Cambria"/>
      <w:b/>
      <w:bCs/>
      <w:i/>
      <w:iCs/>
      <w:color w:val="4F81BD"/>
    </w:rPr>
  </w:style>
  <w:style w:type="paragraph" w:styleId="Nadpis5">
    <w:name w:val="heading 5"/>
    <w:basedOn w:val="Normln"/>
    <w:next w:val="Normln"/>
    <w:link w:val="Nadpis5Char"/>
    <w:uiPriority w:val="99"/>
    <w:rsid w:val="00545F06"/>
    <w:pPr>
      <w:keepNext/>
      <w:keepLines/>
      <w:numPr>
        <w:ilvl w:val="4"/>
        <w:numId w:val="4"/>
      </w:numPr>
      <w:spacing w:before="200"/>
      <w:outlineLvl w:val="4"/>
    </w:pPr>
    <w:rPr>
      <w:rFonts w:ascii="Cambria" w:eastAsia="Times New Roman" w:hAnsi="Cambria" w:cs="Cambria"/>
      <w:color w:val="243F60"/>
    </w:rPr>
  </w:style>
  <w:style w:type="paragraph" w:styleId="Nadpis6">
    <w:name w:val="heading 6"/>
    <w:basedOn w:val="Normln"/>
    <w:next w:val="Normln"/>
    <w:link w:val="Nadpis6Char"/>
    <w:uiPriority w:val="99"/>
    <w:rsid w:val="00545F06"/>
    <w:pPr>
      <w:keepNext/>
      <w:keepLines/>
      <w:numPr>
        <w:ilvl w:val="5"/>
        <w:numId w:val="4"/>
      </w:numPr>
      <w:spacing w:before="200"/>
      <w:outlineLvl w:val="5"/>
    </w:pPr>
    <w:rPr>
      <w:rFonts w:ascii="Cambria" w:eastAsia="Times New Roman" w:hAnsi="Cambria" w:cs="Cambria"/>
      <w:i/>
      <w:iCs/>
      <w:color w:val="243F60"/>
    </w:rPr>
  </w:style>
  <w:style w:type="paragraph" w:styleId="Nadpis7">
    <w:name w:val="heading 7"/>
    <w:basedOn w:val="Normln"/>
    <w:next w:val="Normln"/>
    <w:link w:val="Nadpis7Char"/>
    <w:uiPriority w:val="99"/>
    <w:rsid w:val="00545F06"/>
    <w:pPr>
      <w:keepNext/>
      <w:keepLines/>
      <w:numPr>
        <w:ilvl w:val="6"/>
        <w:numId w:val="4"/>
      </w:numPr>
      <w:spacing w:before="200"/>
      <w:outlineLvl w:val="6"/>
    </w:pPr>
    <w:rPr>
      <w:rFonts w:ascii="Cambria" w:eastAsia="Times New Roman" w:hAnsi="Cambria" w:cs="Cambria"/>
      <w:i/>
      <w:iCs/>
      <w:color w:val="404040"/>
    </w:rPr>
  </w:style>
  <w:style w:type="paragraph" w:styleId="Nadpis8">
    <w:name w:val="heading 8"/>
    <w:basedOn w:val="Normln"/>
    <w:next w:val="Normln"/>
    <w:link w:val="Nadpis8Char"/>
    <w:uiPriority w:val="99"/>
    <w:rsid w:val="00545F06"/>
    <w:pPr>
      <w:keepNext/>
      <w:keepLines/>
      <w:numPr>
        <w:ilvl w:val="7"/>
        <w:numId w:val="4"/>
      </w:numPr>
      <w:spacing w:before="200"/>
      <w:outlineLvl w:val="7"/>
    </w:pPr>
    <w:rPr>
      <w:rFonts w:ascii="Cambria" w:eastAsia="Times New Roman" w:hAnsi="Cambria" w:cs="Cambria"/>
      <w:color w:val="404040"/>
    </w:rPr>
  </w:style>
  <w:style w:type="paragraph" w:styleId="Nadpis9">
    <w:name w:val="heading 9"/>
    <w:basedOn w:val="Normln"/>
    <w:next w:val="Normln"/>
    <w:link w:val="Nadpis9Char"/>
    <w:uiPriority w:val="99"/>
    <w:rsid w:val="00545F06"/>
    <w:pPr>
      <w:keepNext/>
      <w:keepLines/>
      <w:numPr>
        <w:ilvl w:val="8"/>
        <w:numId w:val="4"/>
      </w:numPr>
      <w:spacing w:before="200"/>
      <w:outlineLvl w:val="8"/>
    </w:pPr>
    <w:rPr>
      <w:rFonts w:ascii="Cambria" w:eastAsia="Times New Roman" w:hAnsi="Cambria" w:cs="Cambria"/>
      <w:i/>
      <w:iCs/>
      <w:color w:val="4040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ED08B4"/>
    <w:rPr>
      <w:rFonts w:ascii="Arial" w:eastAsia="Times New Roman" w:hAnsi="Arial" w:cs="Arial"/>
      <w:b/>
      <w:bCs/>
      <w:color w:val="182C68"/>
      <w:sz w:val="28"/>
      <w:szCs w:val="28"/>
      <w:lang w:eastAsia="en-US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F631D9"/>
    <w:rPr>
      <w:rFonts w:ascii="Arial" w:hAnsi="Arial" w:cs="Arial"/>
      <w:b/>
      <w:bCs/>
      <w:color w:val="182C68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545F06"/>
    <w:rPr>
      <w:rFonts w:ascii="Cambria" w:eastAsia="Times New Roman" w:hAnsi="Cambria" w:cs="Cambria"/>
      <w:b/>
      <w:bCs/>
      <w:color w:val="4F81BD"/>
      <w:sz w:val="20"/>
      <w:szCs w:val="20"/>
      <w:lang w:eastAsia="en-US"/>
    </w:rPr>
  </w:style>
  <w:style w:type="character" w:customStyle="1" w:styleId="Nadpis4Char">
    <w:name w:val="Nadpis 4 Char"/>
    <w:basedOn w:val="Standardnpsmoodstavce"/>
    <w:link w:val="Nadpis4"/>
    <w:uiPriority w:val="99"/>
    <w:locked/>
    <w:rsid w:val="00545F06"/>
    <w:rPr>
      <w:rFonts w:ascii="Cambria" w:eastAsia="Times New Roman" w:hAnsi="Cambria" w:cs="Cambria"/>
      <w:b/>
      <w:bCs/>
      <w:i/>
      <w:iCs/>
      <w:color w:val="4F81BD"/>
      <w:sz w:val="20"/>
      <w:szCs w:val="20"/>
      <w:lang w:eastAsia="en-US"/>
    </w:rPr>
  </w:style>
  <w:style w:type="character" w:customStyle="1" w:styleId="Nadpis5Char">
    <w:name w:val="Nadpis 5 Char"/>
    <w:basedOn w:val="Standardnpsmoodstavce"/>
    <w:link w:val="Nadpis5"/>
    <w:uiPriority w:val="99"/>
    <w:locked/>
    <w:rsid w:val="00545F06"/>
    <w:rPr>
      <w:rFonts w:ascii="Cambria" w:eastAsia="Times New Roman" w:hAnsi="Cambria" w:cs="Cambria"/>
      <w:color w:val="243F60"/>
      <w:sz w:val="20"/>
      <w:szCs w:val="20"/>
      <w:lang w:eastAsia="en-US"/>
    </w:rPr>
  </w:style>
  <w:style w:type="character" w:customStyle="1" w:styleId="Nadpis6Char">
    <w:name w:val="Nadpis 6 Char"/>
    <w:basedOn w:val="Standardnpsmoodstavce"/>
    <w:link w:val="Nadpis6"/>
    <w:uiPriority w:val="99"/>
    <w:locked/>
    <w:rsid w:val="00545F06"/>
    <w:rPr>
      <w:rFonts w:ascii="Cambria" w:eastAsia="Times New Roman" w:hAnsi="Cambria" w:cs="Cambria"/>
      <w:i/>
      <w:iCs/>
      <w:color w:val="243F60"/>
      <w:sz w:val="20"/>
      <w:szCs w:val="20"/>
      <w:lang w:eastAsia="en-US"/>
    </w:rPr>
  </w:style>
  <w:style w:type="character" w:customStyle="1" w:styleId="Nadpis7Char">
    <w:name w:val="Nadpis 7 Char"/>
    <w:basedOn w:val="Standardnpsmoodstavce"/>
    <w:link w:val="Nadpis7"/>
    <w:uiPriority w:val="99"/>
    <w:locked/>
    <w:rsid w:val="00545F06"/>
    <w:rPr>
      <w:rFonts w:ascii="Cambria" w:eastAsia="Times New Roman" w:hAnsi="Cambria" w:cs="Cambria"/>
      <w:i/>
      <w:iCs/>
      <w:color w:val="404040"/>
      <w:sz w:val="20"/>
      <w:szCs w:val="20"/>
      <w:lang w:eastAsia="en-US"/>
    </w:rPr>
  </w:style>
  <w:style w:type="character" w:customStyle="1" w:styleId="Nadpis8Char">
    <w:name w:val="Nadpis 8 Char"/>
    <w:basedOn w:val="Standardnpsmoodstavce"/>
    <w:link w:val="Nadpis8"/>
    <w:uiPriority w:val="99"/>
    <w:locked/>
    <w:rsid w:val="00545F06"/>
    <w:rPr>
      <w:rFonts w:ascii="Cambria" w:eastAsia="Times New Roman" w:hAnsi="Cambria" w:cs="Cambria"/>
      <w:color w:val="404040"/>
      <w:sz w:val="20"/>
      <w:szCs w:val="20"/>
      <w:lang w:eastAsia="en-US"/>
    </w:rPr>
  </w:style>
  <w:style w:type="character" w:customStyle="1" w:styleId="Nadpis9Char">
    <w:name w:val="Nadpis 9 Char"/>
    <w:basedOn w:val="Standardnpsmoodstavce"/>
    <w:link w:val="Nadpis9"/>
    <w:uiPriority w:val="99"/>
    <w:locked/>
    <w:rsid w:val="00545F06"/>
    <w:rPr>
      <w:rFonts w:ascii="Cambria" w:eastAsia="Times New Roman" w:hAnsi="Cambria" w:cs="Cambria"/>
      <w:i/>
      <w:iCs/>
      <w:color w:val="404040"/>
      <w:sz w:val="20"/>
      <w:szCs w:val="20"/>
      <w:lang w:eastAsia="en-US"/>
    </w:rPr>
  </w:style>
  <w:style w:type="paragraph" w:styleId="Odstavecseseznamem">
    <w:name w:val="List Paragraph"/>
    <w:basedOn w:val="Normln"/>
    <w:link w:val="OdstavecseseznamemChar"/>
    <w:uiPriority w:val="99"/>
    <w:qFormat/>
    <w:rsid w:val="00F84A75"/>
    <w:pPr>
      <w:ind w:left="720"/>
    </w:pPr>
  </w:style>
  <w:style w:type="paragraph" w:styleId="Zhlav">
    <w:name w:val="header"/>
    <w:basedOn w:val="Normln"/>
    <w:link w:val="ZhlavChar"/>
    <w:uiPriority w:val="99"/>
    <w:rsid w:val="00F84A75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F84A75"/>
    <w:rPr>
      <w:rFonts w:cs="Times New Roman"/>
    </w:rPr>
  </w:style>
  <w:style w:type="paragraph" w:styleId="Zpat">
    <w:name w:val="footer"/>
    <w:basedOn w:val="Normln"/>
    <w:link w:val="ZpatChar"/>
    <w:uiPriority w:val="99"/>
    <w:rsid w:val="00F84A75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F84A75"/>
    <w:rPr>
      <w:rFonts w:cs="Times New Roman"/>
    </w:rPr>
  </w:style>
  <w:style w:type="character" w:styleId="Hypertextovodkaz">
    <w:name w:val="Hyperlink"/>
    <w:basedOn w:val="Standardnpsmoodstavce"/>
    <w:uiPriority w:val="99"/>
    <w:rsid w:val="00D031A6"/>
    <w:rPr>
      <w:rFonts w:cs="Times New Roman"/>
      <w:color w:val="0000FF"/>
      <w:u w:val="single"/>
    </w:rPr>
  </w:style>
  <w:style w:type="paragraph" w:styleId="Nadpisobsahu">
    <w:name w:val="TOC Heading"/>
    <w:basedOn w:val="Nadpis1"/>
    <w:next w:val="Normln"/>
    <w:uiPriority w:val="99"/>
    <w:rsid w:val="00D031A6"/>
    <w:pPr>
      <w:outlineLvl w:val="9"/>
    </w:pPr>
    <w:rPr>
      <w:lang w:eastAsia="cs-CZ"/>
    </w:rPr>
  </w:style>
  <w:style w:type="paragraph" w:styleId="Obsah1">
    <w:name w:val="toc 1"/>
    <w:basedOn w:val="Normln"/>
    <w:next w:val="Normln"/>
    <w:autoRedefine/>
    <w:uiPriority w:val="39"/>
    <w:rsid w:val="00E54F17"/>
    <w:pPr>
      <w:tabs>
        <w:tab w:val="left" w:pos="426"/>
        <w:tab w:val="right" w:leader="dot" w:pos="9062"/>
      </w:tabs>
      <w:spacing w:after="100"/>
    </w:pPr>
  </w:style>
  <w:style w:type="paragraph" w:styleId="Textbubliny">
    <w:name w:val="Balloon Text"/>
    <w:basedOn w:val="Normln"/>
    <w:link w:val="TextbublinyChar"/>
    <w:uiPriority w:val="99"/>
    <w:semiHidden/>
    <w:rsid w:val="00D031A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D031A6"/>
    <w:rPr>
      <w:rFonts w:ascii="Tahoma" w:hAnsi="Tahoma" w:cs="Tahoma"/>
      <w:sz w:val="16"/>
      <w:szCs w:val="16"/>
    </w:rPr>
  </w:style>
  <w:style w:type="character" w:customStyle="1" w:styleId="Styl1Char">
    <w:name w:val="Styl1 Char"/>
    <w:basedOn w:val="Standardnpsmoodstavce"/>
    <w:link w:val="Styl1"/>
    <w:uiPriority w:val="99"/>
    <w:locked/>
    <w:rsid w:val="00ED08B4"/>
    <w:rPr>
      <w:rFonts w:ascii="Arial" w:hAnsi="Arial" w:cs="Arial"/>
      <w:sz w:val="20"/>
      <w:szCs w:val="20"/>
      <w:lang w:eastAsia="en-US"/>
    </w:rPr>
  </w:style>
  <w:style w:type="paragraph" w:customStyle="1" w:styleId="Styl1">
    <w:name w:val="Styl1"/>
    <w:basedOn w:val="Normln"/>
    <w:link w:val="Styl1Char"/>
    <w:rsid w:val="00ED08B4"/>
    <w:pPr>
      <w:numPr>
        <w:ilvl w:val="1"/>
        <w:numId w:val="5"/>
      </w:numPr>
      <w:spacing w:before="120" w:after="120"/>
      <w:ind w:left="709" w:hanging="709"/>
    </w:pPr>
  </w:style>
  <w:style w:type="paragraph" w:customStyle="1" w:styleId="Styl2">
    <w:name w:val="Styl2"/>
    <w:basedOn w:val="Bezmezer"/>
    <w:link w:val="Styl2Char"/>
    <w:rsid w:val="00B150D9"/>
    <w:pPr>
      <w:numPr>
        <w:ilvl w:val="2"/>
        <w:numId w:val="5"/>
      </w:numPr>
      <w:spacing w:before="120" w:after="120" w:line="276" w:lineRule="auto"/>
      <w:ind w:left="567" w:hanging="567"/>
      <w:jc w:val="both"/>
    </w:pPr>
    <w:rPr>
      <w:rFonts w:ascii="Arial" w:hAnsi="Arial" w:cs="Arial"/>
      <w:sz w:val="20"/>
      <w:szCs w:val="20"/>
    </w:rPr>
  </w:style>
  <w:style w:type="paragraph" w:styleId="Bezmezer">
    <w:name w:val="No Spacing"/>
    <w:link w:val="BezmezerChar"/>
    <w:qFormat/>
    <w:rsid w:val="009F1D81"/>
    <w:rPr>
      <w:rFonts w:cs="Calibri"/>
      <w:lang w:eastAsia="en-US"/>
    </w:rPr>
  </w:style>
  <w:style w:type="paragraph" w:customStyle="1" w:styleId="cislovani1">
    <w:name w:val="cislovani 1"/>
    <w:basedOn w:val="Normln"/>
    <w:next w:val="Normln"/>
    <w:uiPriority w:val="99"/>
    <w:rsid w:val="00FA13CC"/>
    <w:pPr>
      <w:keepNext/>
      <w:numPr>
        <w:numId w:val="2"/>
      </w:numPr>
      <w:spacing w:before="480" w:line="288" w:lineRule="auto"/>
      <w:ind w:left="567"/>
    </w:pPr>
    <w:rPr>
      <w:rFonts w:ascii="JohnSans Text Pro" w:eastAsia="Times New Roman" w:hAnsi="JohnSans Text Pro" w:cs="JohnSans Text Pro"/>
      <w:b/>
      <w:bCs/>
      <w:caps/>
      <w:sz w:val="24"/>
      <w:szCs w:val="24"/>
      <w:lang w:eastAsia="cs-CZ"/>
    </w:rPr>
  </w:style>
  <w:style w:type="paragraph" w:customStyle="1" w:styleId="Cislovani2">
    <w:name w:val="Cislovani 2"/>
    <w:basedOn w:val="Normln"/>
    <w:uiPriority w:val="99"/>
    <w:rsid w:val="00FA13CC"/>
    <w:pPr>
      <w:keepNext/>
      <w:numPr>
        <w:ilvl w:val="1"/>
        <w:numId w:val="2"/>
      </w:numPr>
      <w:tabs>
        <w:tab w:val="left" w:pos="851"/>
        <w:tab w:val="left" w:pos="1021"/>
      </w:tabs>
      <w:spacing w:before="240" w:line="288" w:lineRule="auto"/>
      <w:ind w:left="851" w:hanging="851"/>
    </w:pPr>
    <w:rPr>
      <w:rFonts w:ascii="JohnSans Text Pro" w:eastAsia="Times New Roman" w:hAnsi="JohnSans Text Pro" w:cs="JohnSans Text Pro"/>
      <w:lang w:eastAsia="cs-CZ"/>
    </w:rPr>
  </w:style>
  <w:style w:type="paragraph" w:customStyle="1" w:styleId="Cislovani3">
    <w:name w:val="Cislovani 3"/>
    <w:basedOn w:val="Normln"/>
    <w:uiPriority w:val="99"/>
    <w:rsid w:val="00FA13CC"/>
    <w:pPr>
      <w:numPr>
        <w:ilvl w:val="2"/>
        <w:numId w:val="3"/>
      </w:numPr>
      <w:tabs>
        <w:tab w:val="left" w:pos="851"/>
      </w:tabs>
      <w:spacing w:before="120" w:line="288" w:lineRule="auto"/>
    </w:pPr>
    <w:rPr>
      <w:rFonts w:ascii="JohnSans Text Pro" w:eastAsia="Times New Roman" w:hAnsi="JohnSans Text Pro" w:cs="JohnSans Text Pro"/>
      <w:lang w:eastAsia="cs-CZ"/>
    </w:rPr>
  </w:style>
  <w:style w:type="paragraph" w:customStyle="1" w:styleId="Cislovani4">
    <w:name w:val="Cislovani 4"/>
    <w:basedOn w:val="Normln"/>
    <w:uiPriority w:val="99"/>
    <w:rsid w:val="00FA13CC"/>
    <w:pPr>
      <w:numPr>
        <w:ilvl w:val="3"/>
        <w:numId w:val="2"/>
      </w:numPr>
      <w:tabs>
        <w:tab w:val="left" w:pos="851"/>
      </w:tabs>
      <w:spacing w:before="120" w:line="288" w:lineRule="auto"/>
      <w:ind w:left="851" w:hanging="851"/>
    </w:pPr>
    <w:rPr>
      <w:rFonts w:ascii="JohnSans Text Pro" w:eastAsia="Times New Roman" w:hAnsi="JohnSans Text Pro" w:cs="JohnSans Text Pro"/>
      <w:lang w:eastAsia="cs-CZ"/>
    </w:rPr>
  </w:style>
  <w:style w:type="paragraph" w:customStyle="1" w:styleId="Cislovani4text">
    <w:name w:val="Cislovani 4 text"/>
    <w:basedOn w:val="Normln"/>
    <w:uiPriority w:val="99"/>
    <w:qFormat/>
    <w:rsid w:val="00FA13CC"/>
    <w:pPr>
      <w:numPr>
        <w:ilvl w:val="4"/>
        <w:numId w:val="2"/>
      </w:numPr>
      <w:tabs>
        <w:tab w:val="left" w:pos="851"/>
      </w:tabs>
      <w:spacing w:before="120" w:line="288" w:lineRule="auto"/>
      <w:ind w:left="851" w:hanging="851"/>
    </w:pPr>
    <w:rPr>
      <w:rFonts w:ascii="JohnSans Text Pro" w:eastAsia="Times New Roman" w:hAnsi="JohnSans Text Pro" w:cs="JohnSans Text Pro"/>
      <w:i/>
      <w:iCs/>
      <w:lang w:eastAsia="cs-CZ"/>
    </w:rPr>
  </w:style>
  <w:style w:type="paragraph" w:styleId="Obsah2">
    <w:name w:val="toc 2"/>
    <w:basedOn w:val="Normln"/>
    <w:next w:val="Normln"/>
    <w:autoRedefine/>
    <w:uiPriority w:val="39"/>
    <w:rsid w:val="00E54F17"/>
    <w:pPr>
      <w:tabs>
        <w:tab w:val="right" w:leader="dot" w:pos="9062"/>
      </w:tabs>
      <w:spacing w:after="100"/>
      <w:ind w:left="426"/>
    </w:pPr>
  </w:style>
  <w:style w:type="character" w:styleId="slostrnky">
    <w:name w:val="page number"/>
    <w:basedOn w:val="Standardnpsmoodstavce"/>
    <w:uiPriority w:val="99"/>
    <w:semiHidden/>
    <w:rsid w:val="00E541B1"/>
    <w:rPr>
      <w:rFonts w:ascii="Times New Roman" w:hAnsi="Times New Roman" w:cs="Times New Roman"/>
    </w:rPr>
  </w:style>
  <w:style w:type="character" w:customStyle="1" w:styleId="Styl2Char">
    <w:name w:val="Styl2 Char"/>
    <w:basedOn w:val="Standardnpsmoodstavce"/>
    <w:link w:val="Styl2"/>
    <w:uiPriority w:val="99"/>
    <w:locked/>
    <w:rsid w:val="00B150D9"/>
    <w:rPr>
      <w:rFonts w:ascii="Arial" w:hAnsi="Arial" w:cs="Arial"/>
      <w:sz w:val="20"/>
      <w:szCs w:val="20"/>
      <w:lang w:eastAsia="en-US"/>
    </w:rPr>
  </w:style>
  <w:style w:type="paragraph" w:styleId="Podtitul">
    <w:name w:val="Subtitle"/>
    <w:aliases w:val="Podstyl"/>
    <w:basedOn w:val="Styl11"/>
    <w:next w:val="Normln"/>
    <w:link w:val="PodtitulChar"/>
    <w:uiPriority w:val="99"/>
    <w:qFormat/>
    <w:rsid w:val="00283BBB"/>
    <w:pPr>
      <w:numPr>
        <w:ilvl w:val="0"/>
        <w:numId w:val="0"/>
      </w:numPr>
      <w:ind w:left="709"/>
    </w:pPr>
  </w:style>
  <w:style w:type="character" w:customStyle="1" w:styleId="PodtitulChar">
    <w:name w:val="Podtitul Char"/>
    <w:aliases w:val="Podstyl Char"/>
    <w:basedOn w:val="Standardnpsmoodstavce"/>
    <w:link w:val="Podtitul"/>
    <w:uiPriority w:val="99"/>
    <w:locked/>
    <w:rsid w:val="00283BBB"/>
    <w:rPr>
      <w:rFonts w:ascii="Arial" w:hAnsi="Arial" w:cs="Arial"/>
      <w:sz w:val="20"/>
      <w:szCs w:val="20"/>
      <w:lang w:eastAsia="en-US"/>
    </w:rPr>
  </w:style>
  <w:style w:type="character" w:styleId="Zdraznnjemn">
    <w:name w:val="Subtle Emphasis"/>
    <w:aliases w:val="Písmenka"/>
    <w:uiPriority w:val="99"/>
    <w:rsid w:val="00812D9A"/>
  </w:style>
  <w:style w:type="paragraph" w:customStyle="1" w:styleId="Psmena">
    <w:name w:val="Písmena"/>
    <w:basedOn w:val="Odstavecseseznamem"/>
    <w:link w:val="PsmenaChar"/>
    <w:uiPriority w:val="99"/>
    <w:qFormat/>
    <w:rsid w:val="008D4EBA"/>
    <w:pPr>
      <w:numPr>
        <w:numId w:val="7"/>
      </w:numPr>
      <w:spacing w:before="120" w:after="120"/>
    </w:p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B10B0F"/>
    <w:rPr>
      <w:rFonts w:ascii="Calibri" w:hAnsi="Calibri" w:cs="Calibri"/>
    </w:rPr>
  </w:style>
  <w:style w:type="character" w:customStyle="1" w:styleId="PsmenaChar">
    <w:name w:val="Písmena Char"/>
    <w:basedOn w:val="OdstavecseseznamemChar"/>
    <w:link w:val="Psmena"/>
    <w:uiPriority w:val="99"/>
    <w:locked/>
    <w:rsid w:val="008D4EBA"/>
    <w:rPr>
      <w:rFonts w:ascii="Arial" w:hAnsi="Arial" w:cs="Arial"/>
      <w:sz w:val="20"/>
      <w:szCs w:val="20"/>
      <w:lang w:eastAsia="en-US"/>
    </w:rPr>
  </w:style>
  <w:style w:type="paragraph" w:customStyle="1" w:styleId="sla">
    <w:name w:val="Čísla"/>
    <w:basedOn w:val="Normln"/>
    <w:link w:val="slaChar"/>
    <w:uiPriority w:val="99"/>
    <w:qFormat/>
    <w:rsid w:val="00E11F10"/>
    <w:pPr>
      <w:numPr>
        <w:numId w:val="1"/>
      </w:numPr>
    </w:pPr>
    <w:rPr>
      <w:rFonts w:eastAsia="Times New Roman"/>
      <w:lang w:eastAsia="cs-CZ"/>
    </w:rPr>
  </w:style>
  <w:style w:type="character" w:customStyle="1" w:styleId="cpvselected">
    <w:name w:val="cpvselected"/>
    <w:basedOn w:val="Standardnpsmoodstavce"/>
    <w:rsid w:val="008D4EBA"/>
    <w:rPr>
      <w:rFonts w:cs="Times New Roman"/>
    </w:rPr>
  </w:style>
  <w:style w:type="character" w:customStyle="1" w:styleId="slaChar">
    <w:name w:val="Čísla Char"/>
    <w:basedOn w:val="Standardnpsmoodstavce"/>
    <w:link w:val="sla"/>
    <w:locked/>
    <w:rsid w:val="00E11F10"/>
    <w:rPr>
      <w:rFonts w:ascii="Arial" w:eastAsia="Times New Roman" w:hAnsi="Arial" w:cs="Arial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sid w:val="0052238B"/>
    <w:pPr>
      <w:spacing w:line="240" w:lineRule="auto"/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52238B"/>
    <w:rPr>
      <w:rFonts w:ascii="Calibri" w:hAnsi="Calibri" w:cs="Calibri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52238B"/>
    <w:rPr>
      <w:rFonts w:cs="Times New Roman"/>
      <w:vertAlign w:val="superscript"/>
    </w:rPr>
  </w:style>
  <w:style w:type="paragraph" w:styleId="Zkladntext">
    <w:name w:val="Body Text"/>
    <w:basedOn w:val="Normln"/>
    <w:link w:val="ZkladntextChar"/>
    <w:uiPriority w:val="99"/>
    <w:rsid w:val="00DA5D26"/>
    <w:pPr>
      <w:widowControl w:val="0"/>
      <w:autoSpaceDE w:val="0"/>
      <w:autoSpaceDN w:val="0"/>
      <w:spacing w:line="240" w:lineRule="auto"/>
    </w:pPr>
    <w:rPr>
      <w:lang w:eastAsia="cs-CZ"/>
    </w:rPr>
  </w:style>
  <w:style w:type="character" w:customStyle="1" w:styleId="BodyTextChar">
    <w:name w:val="Body Text Char"/>
    <w:basedOn w:val="Standardnpsmoodstavce"/>
    <w:uiPriority w:val="99"/>
    <w:semiHidden/>
    <w:locked/>
    <w:rsid w:val="00D374A2"/>
    <w:rPr>
      <w:rFonts w:cs="Times New Roman"/>
      <w:lang w:eastAsia="en-US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DA5D26"/>
    <w:rPr>
      <w:rFonts w:ascii="Arial" w:hAnsi="Arial" w:cs="Arial"/>
      <w:lang w:val="cs-CZ" w:eastAsia="cs-CZ"/>
    </w:rPr>
  </w:style>
  <w:style w:type="character" w:styleId="Odkaznakoment">
    <w:name w:val="annotation reference"/>
    <w:basedOn w:val="Standardnpsmoodstavce"/>
    <w:uiPriority w:val="99"/>
    <w:semiHidden/>
    <w:rsid w:val="00290D77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290D77"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290D77"/>
    <w:rPr>
      <w:rFonts w:cs="Times New Roman"/>
      <w:sz w:val="20"/>
      <w:szCs w:val="20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290D7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290D77"/>
    <w:rPr>
      <w:rFonts w:cs="Times New Roman"/>
      <w:b/>
      <w:bCs/>
      <w:sz w:val="20"/>
      <w:szCs w:val="20"/>
      <w:lang w:eastAsia="en-US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5560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55608"/>
    <w:rPr>
      <w:rFonts w:cs="Calibri"/>
      <w:b/>
      <w:bCs/>
      <w:i/>
      <w:iCs/>
      <w:color w:val="4F81BD" w:themeColor="accent1"/>
      <w:lang w:eastAsia="en-US"/>
    </w:rPr>
  </w:style>
  <w:style w:type="paragraph" w:styleId="Nzev">
    <w:name w:val="Title"/>
    <w:basedOn w:val="Normln"/>
    <w:next w:val="Normln"/>
    <w:link w:val="NzevChar"/>
    <w:rsid w:val="00F631D9"/>
    <w:pPr>
      <w:spacing w:before="240" w:after="60"/>
      <w:jc w:val="center"/>
      <w:outlineLvl w:val="0"/>
    </w:pPr>
    <w:rPr>
      <w:rFonts w:eastAsiaTheme="majorEastAsia"/>
      <w:b/>
      <w:bCs/>
      <w:caps/>
      <w:color w:val="E8B600"/>
      <w:kern w:val="28"/>
      <w:sz w:val="44"/>
      <w:szCs w:val="44"/>
      <w:lang w:eastAsia="cs-CZ"/>
    </w:rPr>
  </w:style>
  <w:style w:type="character" w:customStyle="1" w:styleId="NzevChar">
    <w:name w:val="Název Char"/>
    <w:basedOn w:val="Standardnpsmoodstavce"/>
    <w:link w:val="Nzev"/>
    <w:rsid w:val="00F631D9"/>
    <w:rPr>
      <w:rFonts w:ascii="Arial" w:eastAsiaTheme="majorEastAsia" w:hAnsi="Arial" w:cs="Arial"/>
      <w:b/>
      <w:bCs/>
      <w:caps/>
      <w:color w:val="E8B600"/>
      <w:kern w:val="28"/>
      <w:sz w:val="44"/>
      <w:szCs w:val="44"/>
    </w:rPr>
  </w:style>
  <w:style w:type="paragraph" w:customStyle="1" w:styleId="Podnzev">
    <w:name w:val="Podnázev"/>
    <w:basedOn w:val="Normln"/>
    <w:link w:val="PodnzevChar"/>
    <w:qFormat/>
    <w:rsid w:val="00D2613C"/>
    <w:pPr>
      <w:jc w:val="center"/>
    </w:pPr>
    <w:rPr>
      <w:color w:val="182C68"/>
      <w:lang w:eastAsia="cs-CZ"/>
    </w:rPr>
  </w:style>
  <w:style w:type="paragraph" w:customStyle="1" w:styleId="Nzevzakzky">
    <w:name w:val="Název zakázky"/>
    <w:basedOn w:val="Normln"/>
    <w:link w:val="NzevzakzkyChar"/>
    <w:qFormat/>
    <w:rsid w:val="000B12A9"/>
    <w:pPr>
      <w:jc w:val="center"/>
    </w:pPr>
    <w:rPr>
      <w:b/>
      <w:caps/>
      <w:color w:val="182C68"/>
      <w:sz w:val="44"/>
      <w:szCs w:val="44"/>
    </w:rPr>
  </w:style>
  <w:style w:type="character" w:customStyle="1" w:styleId="PodnzevChar">
    <w:name w:val="Podnázev Char"/>
    <w:basedOn w:val="Standardnpsmoodstavce"/>
    <w:link w:val="Podnzev"/>
    <w:rsid w:val="00D2613C"/>
    <w:rPr>
      <w:rFonts w:ascii="Arial" w:hAnsi="Arial" w:cs="Arial"/>
      <w:color w:val="182C68"/>
      <w:sz w:val="20"/>
      <w:szCs w:val="20"/>
    </w:rPr>
  </w:style>
  <w:style w:type="paragraph" w:customStyle="1" w:styleId="Zhlavdokumentu">
    <w:name w:val="Záhlaví dokumentu"/>
    <w:basedOn w:val="Zhlav"/>
    <w:link w:val="ZhlavdokumentuChar"/>
    <w:qFormat/>
    <w:rsid w:val="002922D9"/>
    <w:pPr>
      <w:tabs>
        <w:tab w:val="clear" w:pos="4536"/>
        <w:tab w:val="clear" w:pos="9072"/>
        <w:tab w:val="left" w:pos="1833"/>
      </w:tabs>
    </w:pPr>
    <w:rPr>
      <w:color w:val="002060"/>
      <w:sz w:val="18"/>
      <w:szCs w:val="18"/>
    </w:rPr>
  </w:style>
  <w:style w:type="character" w:customStyle="1" w:styleId="NzevzakzkyChar">
    <w:name w:val="Název zakázky Char"/>
    <w:basedOn w:val="Standardnpsmoodstavce"/>
    <w:link w:val="Nzevzakzky"/>
    <w:rsid w:val="000B12A9"/>
    <w:rPr>
      <w:rFonts w:ascii="Arial" w:hAnsi="Arial" w:cs="Arial"/>
      <w:b/>
      <w:caps/>
      <w:color w:val="182C68"/>
      <w:sz w:val="44"/>
      <w:szCs w:val="44"/>
      <w:lang w:eastAsia="en-US"/>
    </w:rPr>
  </w:style>
  <w:style w:type="paragraph" w:customStyle="1" w:styleId="Tabulka">
    <w:name w:val="Tabulka"/>
    <w:basedOn w:val="Normln"/>
    <w:link w:val="TabulkaChar"/>
    <w:qFormat/>
    <w:rsid w:val="00F631D9"/>
    <w:pPr>
      <w:spacing w:before="60" w:after="60" w:line="240" w:lineRule="auto"/>
      <w:jc w:val="left"/>
    </w:pPr>
    <w:rPr>
      <w:color w:val="182C68"/>
      <w:lang w:eastAsia="cs-CZ"/>
    </w:rPr>
  </w:style>
  <w:style w:type="character" w:customStyle="1" w:styleId="ZhlavdokumentuChar">
    <w:name w:val="Záhlaví dokumentu Char"/>
    <w:basedOn w:val="Standardnpsmoodstavce"/>
    <w:link w:val="Zhlavdokumentu"/>
    <w:rsid w:val="002922D9"/>
    <w:rPr>
      <w:rFonts w:ascii="Arial" w:hAnsi="Arial" w:cs="Arial"/>
      <w:color w:val="002060"/>
      <w:sz w:val="18"/>
      <w:szCs w:val="18"/>
      <w:lang w:eastAsia="en-US"/>
    </w:rPr>
  </w:style>
  <w:style w:type="paragraph" w:customStyle="1" w:styleId="Zadavatel">
    <w:name w:val="Zadavatel"/>
    <w:basedOn w:val="Podnzev"/>
    <w:link w:val="ZadavatelChar"/>
    <w:qFormat/>
    <w:rsid w:val="003634BC"/>
    <w:pPr>
      <w:jc w:val="left"/>
    </w:pPr>
    <w:rPr>
      <w:b/>
      <w:sz w:val="28"/>
      <w:szCs w:val="28"/>
    </w:rPr>
  </w:style>
  <w:style w:type="character" w:customStyle="1" w:styleId="TabulkaChar">
    <w:name w:val="Tabulka Char"/>
    <w:basedOn w:val="Standardnpsmoodstavce"/>
    <w:link w:val="Tabulka"/>
    <w:rsid w:val="00F631D9"/>
    <w:rPr>
      <w:rFonts w:ascii="Arial" w:hAnsi="Arial" w:cs="Arial"/>
      <w:color w:val="182C68"/>
      <w:sz w:val="20"/>
      <w:szCs w:val="20"/>
    </w:rPr>
  </w:style>
  <w:style w:type="paragraph" w:customStyle="1" w:styleId="Default">
    <w:name w:val="Default"/>
    <w:rsid w:val="00F631D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ZadavatelChar">
    <w:name w:val="Zadavatel Char"/>
    <w:basedOn w:val="PodnzevChar"/>
    <w:link w:val="Zadavatel"/>
    <w:rsid w:val="003634BC"/>
    <w:rPr>
      <w:rFonts w:ascii="Arial" w:hAnsi="Arial" w:cs="Arial"/>
      <w:b/>
      <w:color w:val="182C68"/>
      <w:sz w:val="28"/>
      <w:szCs w:val="28"/>
    </w:rPr>
  </w:style>
  <w:style w:type="paragraph" w:customStyle="1" w:styleId="Nzevdokumentu">
    <w:name w:val="Název dokumentu"/>
    <w:link w:val="NzevdokumentuChar"/>
    <w:qFormat/>
    <w:rsid w:val="00283BBB"/>
    <w:pPr>
      <w:jc w:val="center"/>
    </w:pPr>
    <w:rPr>
      <w:rFonts w:ascii="Arial" w:eastAsiaTheme="majorEastAsia" w:hAnsi="Arial" w:cs="Arial"/>
      <w:b/>
      <w:bCs/>
      <w:caps/>
      <w:color w:val="E8B600"/>
      <w:kern w:val="28"/>
      <w:sz w:val="44"/>
      <w:szCs w:val="44"/>
    </w:rPr>
  </w:style>
  <w:style w:type="paragraph" w:customStyle="1" w:styleId="Styl11">
    <w:name w:val="Styl 1.1."/>
    <w:basedOn w:val="Styl1"/>
    <w:link w:val="Styl11Char"/>
    <w:qFormat/>
    <w:rsid w:val="00ED08B4"/>
  </w:style>
  <w:style w:type="character" w:customStyle="1" w:styleId="NzevdokumentuChar">
    <w:name w:val="Název dokumentu Char"/>
    <w:basedOn w:val="NzevChar"/>
    <w:link w:val="Nzevdokumentu"/>
    <w:rsid w:val="00283BBB"/>
    <w:rPr>
      <w:rFonts w:ascii="Arial" w:eastAsiaTheme="majorEastAsia" w:hAnsi="Arial" w:cs="Arial"/>
      <w:b/>
      <w:bCs/>
      <w:caps/>
      <w:color w:val="E8B600"/>
      <w:kern w:val="28"/>
      <w:sz w:val="44"/>
      <w:szCs w:val="44"/>
    </w:rPr>
  </w:style>
  <w:style w:type="paragraph" w:customStyle="1" w:styleId="obsah">
    <w:name w:val="obsah"/>
    <w:link w:val="obsahChar"/>
    <w:qFormat/>
    <w:rsid w:val="00283BBB"/>
    <w:pPr>
      <w:spacing w:after="240"/>
      <w:ind w:left="567" w:hanging="567"/>
    </w:pPr>
    <w:rPr>
      <w:rFonts w:ascii="Arial" w:eastAsia="Times New Roman" w:hAnsi="Arial" w:cs="Arial"/>
      <w:b/>
      <w:bCs/>
      <w:color w:val="182C68"/>
      <w:sz w:val="28"/>
      <w:szCs w:val="28"/>
      <w:lang w:eastAsia="en-US"/>
    </w:rPr>
  </w:style>
  <w:style w:type="character" w:customStyle="1" w:styleId="Styl11Char">
    <w:name w:val="Styl 1.1. Char"/>
    <w:basedOn w:val="Styl1Char"/>
    <w:link w:val="Styl11"/>
    <w:rsid w:val="00ED08B4"/>
    <w:rPr>
      <w:rFonts w:ascii="Arial" w:hAnsi="Arial" w:cs="Arial"/>
      <w:sz w:val="20"/>
      <w:szCs w:val="20"/>
      <w:lang w:eastAsia="en-US"/>
    </w:rPr>
  </w:style>
  <w:style w:type="character" w:customStyle="1" w:styleId="obsahChar">
    <w:name w:val="obsah Char"/>
    <w:basedOn w:val="Nadpis1Char"/>
    <w:link w:val="obsah"/>
    <w:rsid w:val="00283BBB"/>
    <w:rPr>
      <w:rFonts w:ascii="Arial" w:eastAsia="Times New Roman" w:hAnsi="Arial" w:cs="Arial"/>
      <w:b/>
      <w:bCs/>
      <w:color w:val="182C68"/>
      <w:sz w:val="28"/>
      <w:szCs w:val="28"/>
      <w:lang w:eastAsia="en-US"/>
    </w:rPr>
  </w:style>
  <w:style w:type="paragraph" w:customStyle="1" w:styleId="Styl111">
    <w:name w:val="Styl 1.1.1."/>
    <w:basedOn w:val="Styl2"/>
    <w:link w:val="Styl111Char"/>
    <w:qFormat/>
    <w:rsid w:val="00283BBB"/>
    <w:pPr>
      <w:ind w:left="709" w:hanging="709"/>
    </w:pPr>
  </w:style>
  <w:style w:type="paragraph" w:customStyle="1" w:styleId="Seznam-psmena">
    <w:name w:val="Seznam - písmena"/>
    <w:basedOn w:val="Psmena"/>
    <w:link w:val="Seznam-psmenaChar"/>
    <w:qFormat/>
    <w:rsid w:val="00283BBB"/>
    <w:pPr>
      <w:tabs>
        <w:tab w:val="left" w:pos="993"/>
      </w:tabs>
      <w:ind w:left="993" w:hanging="284"/>
    </w:pPr>
  </w:style>
  <w:style w:type="character" w:customStyle="1" w:styleId="Styl111Char">
    <w:name w:val="Styl 1.1.1. Char"/>
    <w:basedOn w:val="Styl2Char"/>
    <w:link w:val="Styl111"/>
    <w:rsid w:val="00283BBB"/>
    <w:rPr>
      <w:rFonts w:ascii="Arial" w:hAnsi="Arial" w:cs="Arial"/>
      <w:sz w:val="20"/>
      <w:szCs w:val="20"/>
      <w:lang w:eastAsia="en-US"/>
    </w:rPr>
  </w:style>
  <w:style w:type="character" w:customStyle="1" w:styleId="Seznam-psmenaChar">
    <w:name w:val="Seznam - písmena Char"/>
    <w:basedOn w:val="PsmenaChar"/>
    <w:link w:val="Seznam-psmena"/>
    <w:rsid w:val="00283BBB"/>
    <w:rPr>
      <w:rFonts w:ascii="Arial" w:hAnsi="Arial" w:cs="Arial"/>
      <w:sz w:val="20"/>
      <w:szCs w:val="20"/>
      <w:lang w:eastAsia="en-US"/>
    </w:rPr>
  </w:style>
  <w:style w:type="character" w:customStyle="1" w:styleId="apple-converted-space">
    <w:name w:val="apple-converted-space"/>
    <w:basedOn w:val="Standardnpsmoodstavce"/>
    <w:rsid w:val="00A75A99"/>
  </w:style>
  <w:style w:type="paragraph" w:styleId="Normlnweb">
    <w:name w:val="Normal (Web)"/>
    <w:basedOn w:val="Normln"/>
    <w:uiPriority w:val="99"/>
    <w:semiHidden/>
    <w:unhideWhenUsed/>
    <w:locked/>
    <w:rsid w:val="00A75A99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A75A99"/>
    <w:rPr>
      <w:b/>
      <w:bCs/>
    </w:rPr>
  </w:style>
  <w:style w:type="paragraph" w:customStyle="1" w:styleId="Odrky">
    <w:name w:val="Odrážky"/>
    <w:basedOn w:val="sla"/>
    <w:link w:val="OdrkyChar"/>
    <w:rsid w:val="00E53378"/>
    <w:pPr>
      <w:numPr>
        <w:numId w:val="8"/>
      </w:numPr>
    </w:pPr>
    <w:rPr>
      <w:rFonts w:ascii="Calibri" w:hAnsi="Calibri" w:cs="Calibri"/>
      <w:sz w:val="22"/>
      <w:szCs w:val="22"/>
    </w:rPr>
  </w:style>
  <w:style w:type="character" w:customStyle="1" w:styleId="OdrkyChar">
    <w:name w:val="Odrážky Char"/>
    <w:basedOn w:val="slaChar"/>
    <w:link w:val="Odrky"/>
    <w:locked/>
    <w:rsid w:val="00E53378"/>
    <w:rPr>
      <w:rFonts w:ascii="Arial" w:eastAsia="Times New Roman" w:hAnsi="Arial" w:cs="Calibri"/>
      <w:sz w:val="20"/>
      <w:szCs w:val="20"/>
    </w:rPr>
  </w:style>
  <w:style w:type="character" w:customStyle="1" w:styleId="BezmezerChar">
    <w:name w:val="Bez mezer Char"/>
    <w:link w:val="Bezmezer"/>
    <w:rsid w:val="00E53378"/>
    <w:rPr>
      <w:rFonts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200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4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4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4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4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4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4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4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4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4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4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4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4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4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4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4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4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4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7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ckova.petra@email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7F0BA6-E79C-4AFE-9FE4-1A4E670A6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1152</Words>
  <Characters>6800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Textová část zadávací dokumentace</vt:lpstr>
    </vt:vector>
  </TitlesOfParts>
  <Company>HP</Company>
  <LinksUpToDate>false</LinksUpToDate>
  <CharactersWithSpaces>7937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Textová část zadávací dokumentace</dc:title>
  <dc:creator>Alena Holásková</dc:creator>
  <cp:lastModifiedBy>Šuhájková Alice</cp:lastModifiedBy>
  <cp:revision>4</cp:revision>
  <cp:lastPrinted>2016-09-29T08:51:00Z</cp:lastPrinted>
  <dcterms:created xsi:type="dcterms:W3CDTF">2016-08-03T11:09:00Z</dcterms:created>
  <dcterms:modified xsi:type="dcterms:W3CDTF">2016-09-29T08:51:00Z</dcterms:modified>
</cp:coreProperties>
</file>