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FA92355" w14:textId="77777777" w:rsidR="00B15A46" w:rsidRPr="00BA7344" w:rsidRDefault="00B15A46" w:rsidP="00B15A46">
      <w:pPr>
        <w:jc w:val="right"/>
        <w:rPr>
          <w:sz w:val="18"/>
          <w:szCs w:val="18"/>
        </w:rPr>
      </w:pPr>
      <w:bookmarkStart w:id="0" w:name="_GoBack"/>
      <w:bookmarkEnd w:id="0"/>
      <w:r w:rsidRPr="004D2157">
        <w:rPr>
          <w:sz w:val="18"/>
          <w:szCs w:val="18"/>
        </w:rPr>
        <w:t xml:space="preserve">Zadávací dokumentace pro </w:t>
      </w:r>
      <w:r w:rsidRPr="00BA7344">
        <w:rPr>
          <w:sz w:val="18"/>
          <w:szCs w:val="18"/>
        </w:rPr>
        <w:t>zadání veřejné zakázky</w:t>
      </w:r>
    </w:p>
    <w:p w14:paraId="36BD3A63" w14:textId="0DBD199A" w:rsidR="00B15A46" w:rsidRPr="00BA7344" w:rsidRDefault="00B15A46" w:rsidP="00B15A46">
      <w:pPr>
        <w:tabs>
          <w:tab w:val="left" w:pos="0"/>
          <w:tab w:val="left" w:pos="993"/>
        </w:tabs>
        <w:ind w:right="-1"/>
        <w:jc w:val="right"/>
        <w:rPr>
          <w:sz w:val="18"/>
          <w:szCs w:val="18"/>
        </w:rPr>
      </w:pPr>
      <w:r w:rsidRPr="00BA7344">
        <w:rPr>
          <w:sz w:val="18"/>
          <w:szCs w:val="18"/>
        </w:rPr>
        <w:t>„</w:t>
      </w:r>
      <w:r w:rsidR="00766148" w:rsidRPr="00BA7344">
        <w:rPr>
          <w:sz w:val="18"/>
          <w:szCs w:val="18"/>
        </w:rPr>
        <w:t xml:space="preserve">Obecní dům </w:t>
      </w:r>
      <w:proofErr w:type="spellStart"/>
      <w:r w:rsidR="00766148" w:rsidRPr="00BA7344">
        <w:rPr>
          <w:sz w:val="18"/>
          <w:szCs w:val="18"/>
        </w:rPr>
        <w:t>Vavřineč</w:t>
      </w:r>
      <w:proofErr w:type="spellEnd"/>
      <w:r w:rsidR="00766148" w:rsidRPr="00BA7344">
        <w:rPr>
          <w:sz w:val="18"/>
          <w:szCs w:val="18"/>
        </w:rPr>
        <w:t xml:space="preserve"> č.p. 9</w:t>
      </w:r>
      <w:r w:rsidRPr="00BA7344">
        <w:rPr>
          <w:sz w:val="18"/>
          <w:szCs w:val="18"/>
        </w:rPr>
        <w:t>“</w:t>
      </w:r>
    </w:p>
    <w:p w14:paraId="1475BEE2" w14:textId="77777777" w:rsidR="00B15A46" w:rsidRPr="004D2157" w:rsidRDefault="00B15A46" w:rsidP="00B15A46">
      <w:pPr>
        <w:tabs>
          <w:tab w:val="left" w:pos="0"/>
          <w:tab w:val="left" w:pos="993"/>
        </w:tabs>
        <w:ind w:right="-1"/>
        <w:jc w:val="right"/>
        <w:rPr>
          <w:sz w:val="18"/>
          <w:szCs w:val="18"/>
        </w:rPr>
      </w:pPr>
      <w:r w:rsidRPr="00BA7344">
        <w:rPr>
          <w:sz w:val="18"/>
          <w:szCs w:val="18"/>
        </w:rPr>
        <w:t>zadavatel: obec Malý Újezd, Malý Újezd 95, 277 31 Velký Borek, IČ</w:t>
      </w:r>
      <w:r w:rsidRPr="004D2157">
        <w:rPr>
          <w:sz w:val="18"/>
          <w:szCs w:val="18"/>
        </w:rPr>
        <w:t>: 00237043</w:t>
      </w:r>
    </w:p>
    <w:p w14:paraId="0428B28E" w14:textId="77777777" w:rsidR="00B15A46" w:rsidRPr="004D2157" w:rsidRDefault="00B15A46" w:rsidP="00B15A46">
      <w:pPr>
        <w:jc w:val="right"/>
        <w:rPr>
          <w:sz w:val="18"/>
          <w:szCs w:val="18"/>
        </w:rPr>
      </w:pPr>
    </w:p>
    <w:p w14:paraId="2856ABE2" w14:textId="06D11DBD" w:rsidR="00B15A46" w:rsidRPr="00494A06" w:rsidRDefault="00B15A46" w:rsidP="00B15A46">
      <w:pPr>
        <w:jc w:val="right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Příloha č. </w:t>
      </w:r>
      <w:r w:rsidR="00FE101A">
        <w:rPr>
          <w:b/>
          <w:sz w:val="22"/>
          <w:szCs w:val="22"/>
        </w:rPr>
        <w:t>8</w:t>
      </w:r>
      <w:r w:rsidR="00A231E8">
        <w:rPr>
          <w:b/>
          <w:sz w:val="22"/>
          <w:szCs w:val="22"/>
        </w:rPr>
        <w:t>a</w:t>
      </w:r>
    </w:p>
    <w:p w14:paraId="55C19C9B" w14:textId="77777777" w:rsidR="00C35130" w:rsidRPr="00312D2D" w:rsidRDefault="00C35130" w:rsidP="00C35130">
      <w:pPr>
        <w:jc w:val="right"/>
        <w:rPr>
          <w:b/>
        </w:rPr>
      </w:pPr>
    </w:p>
    <w:p w14:paraId="7FA1CD08" w14:textId="5E1B0736" w:rsidR="00C35130" w:rsidRPr="001A5B14" w:rsidRDefault="00C35130" w:rsidP="00C35130">
      <w:pPr>
        <w:pStyle w:val="Nadpis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15"/>
        <w:rPr>
          <w:rFonts w:ascii="Times New Roman tučné" w:hAnsi="Times New Roman tučné"/>
          <w:caps/>
          <w:sz w:val="22"/>
          <w:szCs w:val="22"/>
          <w:u w:val="none"/>
        </w:rPr>
      </w:pPr>
      <w:r w:rsidRPr="00B712BA">
        <w:rPr>
          <w:caps/>
          <w:sz w:val="22"/>
          <w:szCs w:val="22"/>
          <w:u w:val="none"/>
        </w:rPr>
        <w:t xml:space="preserve">Čestné </w:t>
      </w:r>
      <w:r w:rsidRPr="001A5B14">
        <w:rPr>
          <w:rFonts w:ascii="Times New Roman tučné" w:hAnsi="Times New Roman tučné"/>
          <w:caps/>
          <w:sz w:val="22"/>
          <w:szCs w:val="22"/>
          <w:u w:val="none"/>
        </w:rPr>
        <w:t xml:space="preserve">prohlášení </w:t>
      </w:r>
      <w:r w:rsidR="00511C89" w:rsidRPr="001A5B14">
        <w:rPr>
          <w:rFonts w:ascii="Times New Roman tučné" w:hAnsi="Times New Roman tučné"/>
          <w:caps/>
          <w:sz w:val="22"/>
          <w:szCs w:val="22"/>
          <w:u w:val="none"/>
        </w:rPr>
        <w:t xml:space="preserve">účastníka zadávacího řízení </w:t>
      </w:r>
      <w:bookmarkStart w:id="1" w:name="_Hlk138579996"/>
      <w:r w:rsidR="00A231E8" w:rsidRPr="001A5B14">
        <w:rPr>
          <w:rFonts w:ascii="Times New Roman tučné" w:hAnsi="Times New Roman tučné"/>
          <w:caps/>
          <w:sz w:val="22"/>
          <w:szCs w:val="22"/>
          <w:u w:val="none"/>
        </w:rPr>
        <w:t xml:space="preserve">o </w:t>
      </w:r>
      <w:r w:rsidR="00FE101A" w:rsidRPr="001A5B14">
        <w:rPr>
          <w:rStyle w:val="markedcontent"/>
          <w:rFonts w:ascii="Times New Roman tučné" w:hAnsi="Times New Roman tučné"/>
          <w:caps/>
          <w:sz w:val="22"/>
          <w:szCs w:val="22"/>
          <w:u w:val="none"/>
        </w:rPr>
        <w:t xml:space="preserve">tom, že se na </w:t>
      </w:r>
      <w:r w:rsidR="00FE101A" w:rsidRPr="001A5B14">
        <w:rPr>
          <w:rFonts w:ascii="Times New Roman tučné" w:hAnsi="Times New Roman tučné"/>
          <w:caps/>
          <w:color w:val="000000"/>
          <w:sz w:val="22"/>
          <w:szCs w:val="22"/>
          <w:u w:val="none"/>
          <w:shd w:val="clear" w:color="auto" w:fill="FFFFFF"/>
        </w:rPr>
        <w:t>něj ani na plnění jím nabízené nevztahují mezinárodní sankce</w:t>
      </w:r>
      <w:bookmarkEnd w:id="1"/>
    </w:p>
    <w:p w14:paraId="7D43AD3B" w14:textId="77777777" w:rsidR="00C35130" w:rsidRPr="00B712BA" w:rsidRDefault="00C35130" w:rsidP="00C35130">
      <w:pPr>
        <w:pStyle w:val="Nadpis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15"/>
        <w:rPr>
          <w:b w:val="0"/>
          <w:sz w:val="20"/>
          <w:u w:val="none"/>
        </w:rPr>
      </w:pPr>
      <w:r w:rsidRPr="00B712BA">
        <w:rPr>
          <w:b w:val="0"/>
          <w:sz w:val="20"/>
          <w:u w:val="none"/>
        </w:rPr>
        <w:t>(vzor)</w:t>
      </w:r>
    </w:p>
    <w:p w14:paraId="28599E0E" w14:textId="77777777" w:rsidR="00C35130" w:rsidRPr="00312D2D" w:rsidRDefault="00C35130" w:rsidP="00C35130">
      <w:pPr>
        <w:jc w:val="both"/>
        <w:rPr>
          <w:b/>
          <w:sz w:val="22"/>
          <w:szCs w:val="22"/>
        </w:rPr>
      </w:pPr>
    </w:p>
    <w:p w14:paraId="1E01A000" w14:textId="3D2F2D48" w:rsidR="00B15A46" w:rsidRPr="00312D2D" w:rsidRDefault="00B15A46" w:rsidP="00B15A46">
      <w:pPr>
        <w:jc w:val="both"/>
        <w:rPr>
          <w:b/>
          <w:sz w:val="20"/>
        </w:rPr>
      </w:pPr>
      <w:r w:rsidRPr="00312D2D">
        <w:rPr>
          <w:b/>
          <w:sz w:val="20"/>
        </w:rPr>
        <w:t>Název / obchodní firma</w:t>
      </w:r>
    </w:p>
    <w:p w14:paraId="3F63DF77" w14:textId="5269D25D" w:rsidR="00B15A46" w:rsidRPr="00312D2D" w:rsidRDefault="00B15A46" w:rsidP="00B15A46">
      <w:pPr>
        <w:jc w:val="both"/>
        <w:rPr>
          <w:b/>
          <w:sz w:val="20"/>
        </w:rPr>
      </w:pPr>
      <w:r w:rsidRPr="00312D2D">
        <w:rPr>
          <w:b/>
          <w:sz w:val="20"/>
        </w:rPr>
        <w:t>(příp. jméno a příjmení)</w:t>
      </w:r>
      <w:r>
        <w:rPr>
          <w:b/>
          <w:sz w:val="20"/>
        </w:rPr>
        <w:t>:</w:t>
      </w:r>
      <w:r w:rsidRPr="00312D2D">
        <w:rPr>
          <w:b/>
          <w:sz w:val="20"/>
        </w:rPr>
        <w:t xml:space="preserve">  </w:t>
      </w:r>
      <w:r w:rsidRPr="00312D2D">
        <w:rPr>
          <w:b/>
          <w:sz w:val="20"/>
        </w:rPr>
        <w:tab/>
        <w:t>……………………………………</w:t>
      </w:r>
      <w:r>
        <w:rPr>
          <w:b/>
          <w:sz w:val="20"/>
        </w:rPr>
        <w:t>…………</w:t>
      </w:r>
      <w:r w:rsidRPr="00312D2D">
        <w:rPr>
          <w:b/>
          <w:sz w:val="20"/>
        </w:rPr>
        <w:t>………………………………</w:t>
      </w:r>
      <w:r w:rsidR="00766148">
        <w:rPr>
          <w:b/>
          <w:sz w:val="20"/>
        </w:rPr>
        <w:t>…</w:t>
      </w:r>
    </w:p>
    <w:p w14:paraId="7580AC4C" w14:textId="0DD7ABAD" w:rsidR="00B15A46" w:rsidRPr="00312D2D" w:rsidRDefault="00B15A46" w:rsidP="00B15A46">
      <w:pPr>
        <w:jc w:val="both"/>
        <w:rPr>
          <w:b/>
          <w:sz w:val="20"/>
        </w:rPr>
      </w:pPr>
    </w:p>
    <w:p w14:paraId="645ED82B" w14:textId="20AAFEFB" w:rsidR="00B15A46" w:rsidRPr="00312D2D" w:rsidRDefault="00B15A46" w:rsidP="00B15A46">
      <w:pPr>
        <w:ind w:right="15"/>
        <w:rPr>
          <w:b/>
          <w:sz w:val="20"/>
        </w:rPr>
      </w:pPr>
      <w:r w:rsidRPr="00312D2D">
        <w:rPr>
          <w:b/>
          <w:sz w:val="20"/>
        </w:rPr>
        <w:t>se sídlem</w:t>
      </w:r>
      <w:r>
        <w:rPr>
          <w:b/>
          <w:sz w:val="20"/>
        </w:rPr>
        <w:t>:</w:t>
      </w:r>
      <w:r w:rsidRPr="00312D2D">
        <w:rPr>
          <w:b/>
          <w:sz w:val="20"/>
        </w:rPr>
        <w:t xml:space="preserve"> </w:t>
      </w:r>
      <w:r w:rsidRPr="00312D2D">
        <w:rPr>
          <w:b/>
          <w:sz w:val="20"/>
        </w:rPr>
        <w:tab/>
      </w:r>
      <w:r w:rsidRPr="00312D2D">
        <w:rPr>
          <w:b/>
          <w:sz w:val="20"/>
        </w:rPr>
        <w:tab/>
      </w:r>
      <w:r w:rsidRPr="00312D2D">
        <w:rPr>
          <w:b/>
          <w:sz w:val="20"/>
        </w:rPr>
        <w:tab/>
      </w:r>
      <w:r w:rsidR="00766148" w:rsidRPr="00312D2D">
        <w:rPr>
          <w:b/>
          <w:sz w:val="20"/>
        </w:rPr>
        <w:t>……………………………………</w:t>
      </w:r>
      <w:r w:rsidR="00766148">
        <w:rPr>
          <w:b/>
          <w:sz w:val="20"/>
        </w:rPr>
        <w:t>…………</w:t>
      </w:r>
      <w:r w:rsidR="00766148" w:rsidRPr="00312D2D">
        <w:rPr>
          <w:b/>
          <w:sz w:val="20"/>
        </w:rPr>
        <w:t>………………………………</w:t>
      </w:r>
      <w:r w:rsidR="00766148">
        <w:rPr>
          <w:b/>
          <w:sz w:val="20"/>
        </w:rPr>
        <w:t>…</w:t>
      </w:r>
    </w:p>
    <w:p w14:paraId="2597CD81" w14:textId="77777777" w:rsidR="00B15A46" w:rsidRPr="00312D2D" w:rsidRDefault="00B15A46" w:rsidP="00B15A46">
      <w:pPr>
        <w:ind w:right="15"/>
        <w:rPr>
          <w:b/>
          <w:sz w:val="20"/>
        </w:rPr>
      </w:pPr>
    </w:p>
    <w:p w14:paraId="4BB38635" w14:textId="5E7E503D" w:rsidR="00B15A46" w:rsidRPr="00312D2D" w:rsidRDefault="00B15A46" w:rsidP="00B15A46">
      <w:pPr>
        <w:pStyle w:val="Textpsmene"/>
        <w:tabs>
          <w:tab w:val="clear" w:pos="5760"/>
        </w:tabs>
        <w:ind w:left="0" w:right="15" w:firstLine="0"/>
        <w:rPr>
          <w:b/>
          <w:sz w:val="20"/>
        </w:rPr>
      </w:pPr>
      <w:r w:rsidRPr="00312D2D">
        <w:rPr>
          <w:b/>
          <w:sz w:val="20"/>
        </w:rPr>
        <w:t xml:space="preserve">IČ:  </w:t>
      </w:r>
      <w:r w:rsidRPr="00312D2D">
        <w:rPr>
          <w:b/>
          <w:sz w:val="20"/>
        </w:rPr>
        <w:tab/>
      </w:r>
      <w:r w:rsidRPr="00312D2D">
        <w:rPr>
          <w:b/>
          <w:sz w:val="20"/>
        </w:rPr>
        <w:tab/>
      </w:r>
      <w:r w:rsidRPr="00312D2D">
        <w:rPr>
          <w:b/>
          <w:sz w:val="20"/>
        </w:rPr>
        <w:tab/>
      </w:r>
      <w:r w:rsidRPr="00312D2D">
        <w:rPr>
          <w:b/>
          <w:sz w:val="20"/>
        </w:rPr>
        <w:tab/>
      </w:r>
      <w:r w:rsidR="00766148" w:rsidRPr="00312D2D">
        <w:rPr>
          <w:b/>
          <w:sz w:val="20"/>
        </w:rPr>
        <w:t>……………………………………</w:t>
      </w:r>
      <w:r w:rsidR="00766148">
        <w:rPr>
          <w:b/>
          <w:sz w:val="20"/>
        </w:rPr>
        <w:t>…………</w:t>
      </w:r>
      <w:r w:rsidR="00766148" w:rsidRPr="00312D2D">
        <w:rPr>
          <w:b/>
          <w:sz w:val="20"/>
        </w:rPr>
        <w:t>………………………………</w:t>
      </w:r>
      <w:r w:rsidR="00766148">
        <w:rPr>
          <w:b/>
          <w:sz w:val="20"/>
        </w:rPr>
        <w:t>…</w:t>
      </w:r>
    </w:p>
    <w:p w14:paraId="41308FDF" w14:textId="77777777" w:rsidR="00B15A46" w:rsidRDefault="00B15A46" w:rsidP="00B15A46">
      <w:pPr>
        <w:pStyle w:val="Textpsmene"/>
        <w:tabs>
          <w:tab w:val="clear" w:pos="5760"/>
        </w:tabs>
        <w:ind w:left="0" w:right="15" w:firstLine="0"/>
        <w:rPr>
          <w:b/>
          <w:caps/>
          <w:sz w:val="18"/>
          <w:szCs w:val="18"/>
        </w:rPr>
      </w:pPr>
    </w:p>
    <w:p w14:paraId="7F0C3812" w14:textId="5C6A5496" w:rsidR="00B15A46" w:rsidRPr="00312D2D" w:rsidRDefault="00B15A46" w:rsidP="00B15A46">
      <w:pPr>
        <w:ind w:right="15"/>
        <w:rPr>
          <w:b/>
          <w:sz w:val="20"/>
        </w:rPr>
      </w:pPr>
      <w:r w:rsidRPr="00312D2D">
        <w:rPr>
          <w:b/>
          <w:sz w:val="20"/>
        </w:rPr>
        <w:t>zastoupený</w:t>
      </w:r>
      <w:r>
        <w:rPr>
          <w:b/>
          <w:sz w:val="20"/>
        </w:rPr>
        <w:t>:</w:t>
      </w:r>
      <w:r w:rsidRPr="00312D2D">
        <w:rPr>
          <w:b/>
          <w:sz w:val="20"/>
        </w:rPr>
        <w:t xml:space="preserve"> </w:t>
      </w:r>
      <w:r w:rsidRPr="00312D2D">
        <w:rPr>
          <w:b/>
          <w:sz w:val="20"/>
        </w:rPr>
        <w:tab/>
      </w:r>
      <w:r w:rsidRPr="00312D2D">
        <w:rPr>
          <w:b/>
          <w:sz w:val="20"/>
        </w:rPr>
        <w:tab/>
      </w:r>
      <w:r w:rsidRPr="00312D2D">
        <w:rPr>
          <w:b/>
          <w:sz w:val="20"/>
        </w:rPr>
        <w:tab/>
      </w:r>
      <w:r w:rsidR="00766148" w:rsidRPr="00312D2D">
        <w:rPr>
          <w:b/>
          <w:sz w:val="20"/>
        </w:rPr>
        <w:t>……………………………………</w:t>
      </w:r>
      <w:r w:rsidR="00766148">
        <w:rPr>
          <w:b/>
          <w:sz w:val="20"/>
        </w:rPr>
        <w:t>…………</w:t>
      </w:r>
      <w:r w:rsidR="00766148" w:rsidRPr="00312D2D">
        <w:rPr>
          <w:b/>
          <w:sz w:val="20"/>
        </w:rPr>
        <w:t>………………………………</w:t>
      </w:r>
      <w:r w:rsidR="00766148">
        <w:rPr>
          <w:b/>
          <w:sz w:val="20"/>
        </w:rPr>
        <w:t>…</w:t>
      </w:r>
    </w:p>
    <w:p w14:paraId="12D0177B" w14:textId="77777777" w:rsidR="00B15A46" w:rsidRDefault="00B15A46" w:rsidP="00B15A46">
      <w:pPr>
        <w:pStyle w:val="Textpsmene"/>
        <w:tabs>
          <w:tab w:val="clear" w:pos="5760"/>
        </w:tabs>
        <w:ind w:left="0" w:right="15" w:firstLine="0"/>
        <w:rPr>
          <w:b/>
          <w:caps/>
          <w:sz w:val="18"/>
          <w:szCs w:val="18"/>
        </w:rPr>
      </w:pPr>
    </w:p>
    <w:p w14:paraId="4E14DF52" w14:textId="77777777" w:rsidR="00511C89" w:rsidRDefault="00511C89" w:rsidP="00B15A46">
      <w:pPr>
        <w:tabs>
          <w:tab w:val="left" w:pos="0"/>
          <w:tab w:val="left" w:pos="993"/>
        </w:tabs>
        <w:ind w:right="-1"/>
        <w:jc w:val="center"/>
        <w:rPr>
          <w:sz w:val="20"/>
        </w:rPr>
      </w:pPr>
    </w:p>
    <w:p w14:paraId="27A27357" w14:textId="566A7B9B" w:rsidR="00B15A46" w:rsidRPr="00B54638" w:rsidRDefault="00B15A46" w:rsidP="00B15A46">
      <w:pPr>
        <w:tabs>
          <w:tab w:val="left" w:pos="0"/>
          <w:tab w:val="left" w:pos="993"/>
        </w:tabs>
        <w:ind w:right="-1"/>
        <w:jc w:val="center"/>
        <w:rPr>
          <w:sz w:val="20"/>
          <w:u w:val="single"/>
        </w:rPr>
      </w:pPr>
      <w:r w:rsidRPr="00B54638">
        <w:rPr>
          <w:sz w:val="20"/>
        </w:rPr>
        <w:t xml:space="preserve">jako </w:t>
      </w:r>
      <w:r>
        <w:rPr>
          <w:sz w:val="20"/>
        </w:rPr>
        <w:t xml:space="preserve">účastník zadávacího řízení pro zadání </w:t>
      </w:r>
      <w:r w:rsidRPr="00B54638">
        <w:rPr>
          <w:sz w:val="20"/>
        </w:rPr>
        <w:t>veřejn</w:t>
      </w:r>
      <w:r>
        <w:rPr>
          <w:sz w:val="20"/>
        </w:rPr>
        <w:t>é</w:t>
      </w:r>
      <w:r w:rsidRPr="00766148">
        <w:rPr>
          <w:sz w:val="20"/>
        </w:rPr>
        <w:t xml:space="preserve"> zakázky s názvem „</w:t>
      </w:r>
      <w:r w:rsidR="00766148" w:rsidRPr="00766148">
        <w:rPr>
          <w:sz w:val="20"/>
        </w:rPr>
        <w:t xml:space="preserve">Obecní dům </w:t>
      </w:r>
      <w:proofErr w:type="spellStart"/>
      <w:r w:rsidR="00766148" w:rsidRPr="00766148">
        <w:rPr>
          <w:sz w:val="20"/>
        </w:rPr>
        <w:t>Vavřineč</w:t>
      </w:r>
      <w:proofErr w:type="spellEnd"/>
      <w:r w:rsidR="00766148" w:rsidRPr="00766148">
        <w:rPr>
          <w:sz w:val="20"/>
        </w:rPr>
        <w:t xml:space="preserve"> č.p. 9</w:t>
      </w:r>
      <w:r w:rsidRPr="00766148">
        <w:rPr>
          <w:sz w:val="20"/>
        </w:rPr>
        <w:t>“, jejímž zadavatele</w:t>
      </w:r>
      <w:r w:rsidRPr="00B54638">
        <w:rPr>
          <w:sz w:val="20"/>
        </w:rPr>
        <w:t>m je obec Malý Újezd,</w:t>
      </w:r>
    </w:p>
    <w:p w14:paraId="4F0D89C9" w14:textId="77777777" w:rsidR="00B712BA" w:rsidRPr="001C7E08" w:rsidRDefault="00B712BA" w:rsidP="00B712BA">
      <w:pPr>
        <w:jc w:val="center"/>
        <w:rPr>
          <w:sz w:val="20"/>
        </w:rPr>
      </w:pPr>
    </w:p>
    <w:p w14:paraId="556BC6B3" w14:textId="77777777" w:rsidR="00B712BA" w:rsidRPr="00ED5ABD" w:rsidRDefault="00B712BA" w:rsidP="00B712BA">
      <w:pPr>
        <w:jc w:val="center"/>
        <w:rPr>
          <w:b/>
          <w:sz w:val="20"/>
        </w:rPr>
      </w:pPr>
      <w:r w:rsidRPr="00ED5ABD">
        <w:rPr>
          <w:b/>
          <w:sz w:val="20"/>
        </w:rPr>
        <w:t>tímto čestně prohlašuje, že</w:t>
      </w:r>
    </w:p>
    <w:p w14:paraId="22B2A356" w14:textId="77777777" w:rsidR="00C35130" w:rsidRDefault="00C35130" w:rsidP="00FE101A">
      <w:pPr>
        <w:ind w:right="15"/>
        <w:jc w:val="both"/>
        <w:rPr>
          <w:sz w:val="20"/>
        </w:rPr>
      </w:pPr>
    </w:p>
    <w:p w14:paraId="4A4642CD" w14:textId="77777777" w:rsidR="001A5B14" w:rsidRDefault="00FE101A" w:rsidP="001A5B14">
      <w:pPr>
        <w:ind w:right="17"/>
        <w:jc w:val="both"/>
        <w:rPr>
          <w:sz w:val="20"/>
        </w:rPr>
      </w:pPr>
      <w:bookmarkStart w:id="2" w:name="_Hlk138580725"/>
      <w:r w:rsidRPr="001A5B14">
        <w:rPr>
          <w:sz w:val="20"/>
        </w:rPr>
        <w:t xml:space="preserve">že se na něj nevztahují omezující opatření (mezinárodní sankce) ekonomického a individuálního charakteru přijatá Evropskou unií vůči Rusku a Bělorusku v souvislosti s ruskou agresí na území Ukrajiny. </w:t>
      </w:r>
    </w:p>
    <w:p w14:paraId="623985F8" w14:textId="77777777" w:rsidR="001A5B14" w:rsidRPr="001A5B14" w:rsidRDefault="001A5B14" w:rsidP="001A5B14">
      <w:pPr>
        <w:ind w:right="17"/>
        <w:jc w:val="both"/>
        <w:rPr>
          <w:sz w:val="20"/>
        </w:rPr>
      </w:pPr>
    </w:p>
    <w:p w14:paraId="3D27C5E6" w14:textId="1FAAD38F" w:rsidR="001A5B14" w:rsidRPr="001A5B14" w:rsidRDefault="00FE101A" w:rsidP="001A5B14">
      <w:pPr>
        <w:pStyle w:val="Odstavecseseznamem"/>
        <w:numPr>
          <w:ilvl w:val="0"/>
          <w:numId w:val="5"/>
        </w:numPr>
        <w:spacing w:after="0" w:line="240" w:lineRule="auto"/>
        <w:ind w:right="17"/>
        <w:jc w:val="both"/>
        <w:rPr>
          <w:rFonts w:ascii="Times New Roman" w:hAnsi="Times New Roman"/>
          <w:b/>
          <w:bCs/>
          <w:sz w:val="20"/>
          <w:szCs w:val="20"/>
        </w:rPr>
      </w:pPr>
      <w:bookmarkStart w:id="3" w:name="_Hlk138582300"/>
      <w:r w:rsidRPr="001A5B14">
        <w:rPr>
          <w:rFonts w:ascii="Times New Roman" w:hAnsi="Times New Roman"/>
          <w:b/>
          <w:bCs/>
          <w:sz w:val="20"/>
          <w:szCs w:val="20"/>
        </w:rPr>
        <w:t>Mezinárodní sankce stanovené v článku 5k nařízení Rady (EU) č. 833/2014 ze dne 31. července 2014 o mezujících opatřeních s ohledem na kroky Ruska destabilizující situaci na Ukrajině</w:t>
      </w:r>
      <w:r w:rsidR="00FE221E">
        <w:rPr>
          <w:rFonts w:ascii="Times New Roman" w:hAnsi="Times New Roman"/>
          <w:b/>
          <w:bCs/>
          <w:sz w:val="20"/>
          <w:szCs w:val="20"/>
        </w:rPr>
        <w:t>,</w:t>
      </w:r>
      <w:r w:rsidRPr="001A5B14">
        <w:rPr>
          <w:rFonts w:ascii="Times New Roman" w:hAnsi="Times New Roman"/>
          <w:b/>
          <w:bCs/>
          <w:sz w:val="20"/>
          <w:szCs w:val="20"/>
        </w:rPr>
        <w:t xml:space="preserve"> ve znění </w:t>
      </w:r>
      <w:r w:rsidR="00FE221E">
        <w:rPr>
          <w:rFonts w:ascii="Times New Roman" w:hAnsi="Times New Roman"/>
          <w:b/>
          <w:bCs/>
          <w:sz w:val="20"/>
          <w:szCs w:val="20"/>
        </w:rPr>
        <w:t>jeho změn:</w:t>
      </w:r>
    </w:p>
    <w:p w14:paraId="71F39D85" w14:textId="77777777" w:rsidR="001A5B14" w:rsidRPr="001A5B14" w:rsidRDefault="001A5B14" w:rsidP="001A5B14">
      <w:pPr>
        <w:pStyle w:val="Odstavecseseznamem"/>
        <w:spacing w:after="0" w:line="240" w:lineRule="auto"/>
        <w:ind w:left="360" w:right="17"/>
        <w:jc w:val="both"/>
        <w:rPr>
          <w:rFonts w:ascii="Times New Roman" w:hAnsi="Times New Roman"/>
          <w:sz w:val="20"/>
          <w:szCs w:val="20"/>
        </w:rPr>
      </w:pPr>
      <w:r w:rsidRPr="001A5B14">
        <w:rPr>
          <w:rFonts w:ascii="Times New Roman" w:hAnsi="Times New Roman"/>
          <w:sz w:val="20"/>
          <w:szCs w:val="20"/>
        </w:rPr>
        <w:t xml:space="preserve">Účastník zadávacího řízení </w:t>
      </w:r>
      <w:r w:rsidR="00FE101A" w:rsidRPr="001A5B14">
        <w:rPr>
          <w:rFonts w:ascii="Times New Roman" w:hAnsi="Times New Roman"/>
          <w:sz w:val="20"/>
          <w:szCs w:val="20"/>
        </w:rPr>
        <w:t>čestně prohlašuje, že není</w:t>
      </w:r>
      <w:r w:rsidRPr="001A5B14">
        <w:rPr>
          <w:rFonts w:ascii="Times New Roman" w:hAnsi="Times New Roman"/>
          <w:sz w:val="20"/>
          <w:szCs w:val="20"/>
        </w:rPr>
        <w:t>:</w:t>
      </w:r>
    </w:p>
    <w:p w14:paraId="5ABD777C" w14:textId="045A4E73" w:rsidR="001A5B14" w:rsidRPr="001A5B14" w:rsidRDefault="00FE101A" w:rsidP="001A5B14">
      <w:pPr>
        <w:pStyle w:val="Odstavecseseznamem"/>
        <w:numPr>
          <w:ilvl w:val="1"/>
          <w:numId w:val="5"/>
        </w:numPr>
        <w:spacing w:after="0" w:line="240" w:lineRule="auto"/>
        <w:ind w:right="17"/>
        <w:jc w:val="both"/>
        <w:rPr>
          <w:rFonts w:ascii="Times New Roman" w:hAnsi="Times New Roman"/>
          <w:sz w:val="20"/>
          <w:szCs w:val="20"/>
        </w:rPr>
      </w:pPr>
      <w:r w:rsidRPr="001A5B14">
        <w:rPr>
          <w:rFonts w:ascii="Times New Roman" w:hAnsi="Times New Roman"/>
          <w:sz w:val="20"/>
          <w:szCs w:val="20"/>
        </w:rPr>
        <w:t xml:space="preserve">jakýmkoliv ruským státním příslušníkem, fyzickou </w:t>
      </w:r>
      <w:r w:rsidR="00FE221E">
        <w:rPr>
          <w:rFonts w:ascii="Times New Roman" w:hAnsi="Times New Roman"/>
          <w:sz w:val="20"/>
          <w:szCs w:val="20"/>
        </w:rPr>
        <w:t xml:space="preserve">osobu s bydlištěm v Rusku </w:t>
      </w:r>
      <w:r w:rsidRPr="001A5B14">
        <w:rPr>
          <w:rFonts w:ascii="Times New Roman" w:hAnsi="Times New Roman"/>
          <w:sz w:val="20"/>
          <w:szCs w:val="20"/>
        </w:rPr>
        <w:t>či právnickou osobou</w:t>
      </w:r>
      <w:r w:rsidR="00FE221E">
        <w:rPr>
          <w:rFonts w:ascii="Times New Roman" w:hAnsi="Times New Roman"/>
          <w:sz w:val="20"/>
          <w:szCs w:val="20"/>
        </w:rPr>
        <w:t>,</w:t>
      </w:r>
      <w:r w:rsidRPr="001A5B14">
        <w:rPr>
          <w:rFonts w:ascii="Times New Roman" w:hAnsi="Times New Roman"/>
          <w:sz w:val="20"/>
          <w:szCs w:val="20"/>
        </w:rPr>
        <w:t xml:space="preserve"> subjektem či orgánem </w:t>
      </w:r>
      <w:r w:rsidR="00FE221E">
        <w:rPr>
          <w:rFonts w:ascii="Times New Roman" w:hAnsi="Times New Roman"/>
          <w:sz w:val="20"/>
          <w:szCs w:val="20"/>
        </w:rPr>
        <w:t xml:space="preserve">usazeným </w:t>
      </w:r>
      <w:r w:rsidRPr="001A5B14">
        <w:rPr>
          <w:rFonts w:ascii="Times New Roman" w:hAnsi="Times New Roman"/>
          <w:sz w:val="20"/>
          <w:szCs w:val="20"/>
        </w:rPr>
        <w:t xml:space="preserve">v Rusku, </w:t>
      </w:r>
      <w:r w:rsidR="001A5B14" w:rsidRPr="001A5B14">
        <w:rPr>
          <w:rFonts w:ascii="Times New Roman" w:hAnsi="Times New Roman"/>
          <w:sz w:val="20"/>
          <w:szCs w:val="20"/>
        </w:rPr>
        <w:t>nebo</w:t>
      </w:r>
    </w:p>
    <w:p w14:paraId="5458017A" w14:textId="181B66C5" w:rsidR="001A5B14" w:rsidRPr="001A5B14" w:rsidRDefault="00FE101A" w:rsidP="001A5B14">
      <w:pPr>
        <w:pStyle w:val="Odstavecseseznamem"/>
        <w:numPr>
          <w:ilvl w:val="1"/>
          <w:numId w:val="5"/>
        </w:numPr>
        <w:spacing w:after="0" w:line="240" w:lineRule="auto"/>
        <w:ind w:right="17"/>
        <w:jc w:val="both"/>
        <w:rPr>
          <w:rFonts w:ascii="Times New Roman" w:hAnsi="Times New Roman"/>
          <w:sz w:val="20"/>
          <w:szCs w:val="20"/>
        </w:rPr>
      </w:pPr>
      <w:r w:rsidRPr="001A5B14">
        <w:rPr>
          <w:rFonts w:ascii="Times New Roman" w:hAnsi="Times New Roman"/>
          <w:sz w:val="20"/>
          <w:szCs w:val="20"/>
        </w:rPr>
        <w:t xml:space="preserve">právnickou osobou, subjektem nebo orgánem, které jsou z více než 50 % přímo či nepřímo vlastněny některým ze subjektů uvedených v písmeni a), nebo </w:t>
      </w:r>
    </w:p>
    <w:p w14:paraId="395E6C06" w14:textId="6E426217" w:rsidR="001A5B14" w:rsidRPr="001A5B14" w:rsidRDefault="00FE101A" w:rsidP="001A5B14">
      <w:pPr>
        <w:pStyle w:val="Odstavecseseznamem"/>
        <w:numPr>
          <w:ilvl w:val="1"/>
          <w:numId w:val="5"/>
        </w:numPr>
        <w:spacing w:after="0" w:line="240" w:lineRule="auto"/>
        <w:ind w:right="17"/>
        <w:jc w:val="both"/>
        <w:rPr>
          <w:rFonts w:ascii="Times New Roman" w:hAnsi="Times New Roman"/>
          <w:sz w:val="20"/>
          <w:szCs w:val="20"/>
        </w:rPr>
      </w:pPr>
      <w:r w:rsidRPr="001A5B14">
        <w:rPr>
          <w:rFonts w:ascii="Times New Roman" w:hAnsi="Times New Roman"/>
          <w:sz w:val="20"/>
          <w:szCs w:val="20"/>
        </w:rPr>
        <w:t xml:space="preserve">fyzickou nebo právnickou osobou, subjektem nebo orgánem, které jednají jménem nebo na pokyn některého ze subjektů uvedených v písmeni a) nebo b), </w:t>
      </w:r>
      <w:r w:rsidR="001A5B14" w:rsidRPr="001A5B14">
        <w:rPr>
          <w:rFonts w:ascii="Times New Roman" w:hAnsi="Times New Roman"/>
          <w:sz w:val="20"/>
          <w:szCs w:val="20"/>
        </w:rPr>
        <w:t>nebo</w:t>
      </w:r>
    </w:p>
    <w:p w14:paraId="4D516A29" w14:textId="03B9FF7D" w:rsidR="001A5B14" w:rsidRPr="001A5B14" w:rsidRDefault="00FE101A" w:rsidP="001A5B14">
      <w:pPr>
        <w:pStyle w:val="Odstavecseseznamem"/>
        <w:numPr>
          <w:ilvl w:val="1"/>
          <w:numId w:val="5"/>
        </w:numPr>
        <w:spacing w:after="0" w:line="240" w:lineRule="auto"/>
        <w:ind w:right="17"/>
        <w:jc w:val="both"/>
        <w:rPr>
          <w:rFonts w:ascii="Times New Roman" w:hAnsi="Times New Roman"/>
          <w:sz w:val="20"/>
          <w:szCs w:val="20"/>
        </w:rPr>
      </w:pPr>
      <w:r w:rsidRPr="001A5B14">
        <w:rPr>
          <w:rFonts w:ascii="Times New Roman" w:hAnsi="Times New Roman"/>
          <w:sz w:val="20"/>
          <w:szCs w:val="20"/>
        </w:rPr>
        <w:t xml:space="preserve">dodavatelem, který by v rámci této veřejné zakázky využíval poddodavatele, dodavatele nebo subjekty, jejichž způsobilost je využívána ve smyslu směrnic o zadávání veřejných zakázek, pokud představují více než 10 % hodnoty zakázky a naplňují některou z definic podle písm. a) až c). </w:t>
      </w:r>
    </w:p>
    <w:p w14:paraId="11E629D8" w14:textId="7CCDBCD0" w:rsidR="001A5B14" w:rsidRPr="001A5B14" w:rsidRDefault="00FE101A" w:rsidP="001A5B14">
      <w:pPr>
        <w:pStyle w:val="Odstavecseseznamem"/>
        <w:numPr>
          <w:ilvl w:val="0"/>
          <w:numId w:val="5"/>
        </w:numPr>
        <w:spacing w:after="0" w:line="240" w:lineRule="auto"/>
        <w:ind w:right="17"/>
        <w:jc w:val="both"/>
        <w:rPr>
          <w:rFonts w:ascii="Times New Roman" w:hAnsi="Times New Roman"/>
          <w:b/>
          <w:bCs/>
          <w:sz w:val="20"/>
          <w:szCs w:val="20"/>
        </w:rPr>
      </w:pPr>
      <w:r w:rsidRPr="001A5B14">
        <w:rPr>
          <w:rFonts w:ascii="Times New Roman" w:hAnsi="Times New Roman"/>
          <w:b/>
          <w:bCs/>
          <w:sz w:val="20"/>
          <w:szCs w:val="20"/>
        </w:rPr>
        <w:t>Zákaz nákupu, dovozu nebo převážení blíže definovaného zboží, které se nachází v Rusku nebo Bělorusku či z Ruska nebo Běloruska pochází</w:t>
      </w:r>
      <w:r w:rsidR="001A5B14">
        <w:rPr>
          <w:rFonts w:ascii="Times New Roman" w:hAnsi="Times New Roman"/>
          <w:b/>
          <w:bCs/>
          <w:sz w:val="20"/>
          <w:szCs w:val="20"/>
        </w:rPr>
        <w:t>:</w:t>
      </w:r>
    </w:p>
    <w:p w14:paraId="09A7AF3E" w14:textId="77777777" w:rsidR="001A5B14" w:rsidRPr="001A5B14" w:rsidRDefault="001A5B14" w:rsidP="001A5B14">
      <w:pPr>
        <w:pStyle w:val="Odstavecseseznamem"/>
        <w:spacing w:after="0" w:line="240" w:lineRule="auto"/>
        <w:ind w:left="360" w:right="17"/>
        <w:jc w:val="both"/>
        <w:rPr>
          <w:rFonts w:ascii="Times New Roman" w:hAnsi="Times New Roman"/>
          <w:sz w:val="20"/>
          <w:szCs w:val="20"/>
        </w:rPr>
      </w:pPr>
      <w:r w:rsidRPr="001A5B14">
        <w:rPr>
          <w:rFonts w:ascii="Times New Roman" w:hAnsi="Times New Roman"/>
          <w:sz w:val="20"/>
          <w:szCs w:val="20"/>
        </w:rPr>
        <w:t xml:space="preserve">Účastník zadávacího řízení </w:t>
      </w:r>
      <w:r w:rsidR="00FE101A" w:rsidRPr="001A5B14">
        <w:rPr>
          <w:rFonts w:ascii="Times New Roman" w:hAnsi="Times New Roman"/>
          <w:sz w:val="20"/>
          <w:szCs w:val="20"/>
        </w:rPr>
        <w:t xml:space="preserve">čestně prohlašuje, že neobchoduje se sankcionovaným zbožím, které se nachází v Rusku nebo Bělorusku či z Ruska nebo Běloruska pochází a nenabízí takové zboží v rámci plnění veřejných zakázek. </w:t>
      </w:r>
    </w:p>
    <w:p w14:paraId="024BABB2" w14:textId="339EF879" w:rsidR="001A5B14" w:rsidRPr="001A5B14" w:rsidRDefault="00FE101A" w:rsidP="001A5B14">
      <w:pPr>
        <w:pStyle w:val="Odstavecseseznamem"/>
        <w:numPr>
          <w:ilvl w:val="0"/>
          <w:numId w:val="5"/>
        </w:numPr>
        <w:spacing w:after="0" w:line="240" w:lineRule="auto"/>
        <w:ind w:right="17"/>
        <w:jc w:val="both"/>
        <w:rPr>
          <w:rFonts w:ascii="Times New Roman" w:hAnsi="Times New Roman"/>
          <w:b/>
          <w:bCs/>
          <w:sz w:val="20"/>
          <w:szCs w:val="20"/>
        </w:rPr>
      </w:pPr>
      <w:r w:rsidRPr="001A5B14">
        <w:rPr>
          <w:rFonts w:ascii="Times New Roman" w:hAnsi="Times New Roman"/>
          <w:b/>
          <w:bCs/>
          <w:sz w:val="20"/>
          <w:szCs w:val="20"/>
        </w:rPr>
        <w:t>Individuální finanční sankce</w:t>
      </w:r>
      <w:r w:rsidR="001A5B14">
        <w:rPr>
          <w:rFonts w:ascii="Times New Roman" w:hAnsi="Times New Roman"/>
          <w:b/>
          <w:bCs/>
          <w:sz w:val="20"/>
          <w:szCs w:val="20"/>
        </w:rPr>
        <w:t>:</w:t>
      </w:r>
    </w:p>
    <w:p w14:paraId="33B36823" w14:textId="0FAAEF3C" w:rsidR="00380CDF" w:rsidRPr="00F75FEB" w:rsidRDefault="001A5B14" w:rsidP="001A5B14">
      <w:pPr>
        <w:pStyle w:val="Odstavecseseznamem"/>
        <w:spacing w:after="0" w:line="240" w:lineRule="auto"/>
        <w:ind w:left="360" w:right="17"/>
        <w:jc w:val="both"/>
        <w:rPr>
          <w:rFonts w:ascii="Times New Roman" w:hAnsi="Times New Roman"/>
          <w:sz w:val="20"/>
          <w:szCs w:val="20"/>
        </w:rPr>
      </w:pPr>
      <w:r w:rsidRPr="00F75FEB">
        <w:rPr>
          <w:rFonts w:ascii="Times New Roman" w:hAnsi="Times New Roman"/>
          <w:sz w:val="20"/>
          <w:szCs w:val="20"/>
        </w:rPr>
        <w:t xml:space="preserve">Účastník zadávacího řízení </w:t>
      </w:r>
      <w:r w:rsidR="00FE101A" w:rsidRPr="00F75FEB">
        <w:rPr>
          <w:rFonts w:ascii="Times New Roman" w:hAnsi="Times New Roman"/>
          <w:sz w:val="20"/>
          <w:szCs w:val="20"/>
        </w:rPr>
        <w:t xml:space="preserve">čestně prohlašuje, že se na něj nevztahují sankční režimy přijaté nařízením Rady (EU) č. 269/2014, nařízením </w:t>
      </w:r>
      <w:r w:rsidR="00F75FEB" w:rsidRPr="00F75FEB">
        <w:rPr>
          <w:rFonts w:ascii="Times New Roman" w:hAnsi="Times New Roman"/>
          <w:sz w:val="20"/>
          <w:szCs w:val="20"/>
        </w:rPr>
        <w:t>R</w:t>
      </w:r>
      <w:r w:rsidR="00FE101A" w:rsidRPr="00F75FEB">
        <w:rPr>
          <w:rFonts w:ascii="Times New Roman" w:hAnsi="Times New Roman"/>
          <w:sz w:val="20"/>
          <w:szCs w:val="20"/>
        </w:rPr>
        <w:t>ady (EU) č. 208/2014</w:t>
      </w:r>
      <w:r w:rsidR="00F75FEB" w:rsidRPr="00F75FEB">
        <w:rPr>
          <w:rFonts w:ascii="Times New Roman" w:hAnsi="Times New Roman"/>
          <w:sz w:val="20"/>
          <w:szCs w:val="20"/>
        </w:rPr>
        <w:t>,</w:t>
      </w:r>
      <w:r w:rsidR="00FE101A" w:rsidRPr="00F75FEB">
        <w:rPr>
          <w:rFonts w:ascii="Times New Roman" w:hAnsi="Times New Roman"/>
          <w:sz w:val="20"/>
          <w:szCs w:val="20"/>
        </w:rPr>
        <w:t xml:space="preserve"> nařízením Rady (ES) č. 765/2006</w:t>
      </w:r>
      <w:r w:rsidR="00F75FEB" w:rsidRPr="00F75FEB">
        <w:rPr>
          <w:rFonts w:ascii="Times New Roman" w:hAnsi="Times New Roman"/>
          <w:sz w:val="20"/>
          <w:szCs w:val="20"/>
        </w:rPr>
        <w:t xml:space="preserve"> a rozhodnutím Rady 2014/145/SZBP, ve znění jejich změn</w:t>
      </w:r>
      <w:r w:rsidR="00FE101A" w:rsidRPr="00F75FEB">
        <w:rPr>
          <w:rFonts w:ascii="Times New Roman" w:hAnsi="Times New Roman"/>
          <w:sz w:val="20"/>
          <w:szCs w:val="20"/>
        </w:rPr>
        <w:t>, která stanovují mimo jiné i individuální finanční sankce pro fyzické nebo právnické osoby, subjekty či orgány uvedené na sankčním seznamu</w:t>
      </w:r>
      <w:r w:rsidRPr="00F75FEB">
        <w:rPr>
          <w:rFonts w:ascii="Times New Roman" w:hAnsi="Times New Roman"/>
          <w:sz w:val="20"/>
          <w:szCs w:val="20"/>
        </w:rPr>
        <w:t>.</w:t>
      </w:r>
    </w:p>
    <w:bookmarkEnd w:id="3"/>
    <w:p w14:paraId="32B00449" w14:textId="77777777" w:rsidR="00217683" w:rsidRDefault="00217683" w:rsidP="00A231E8">
      <w:pPr>
        <w:ind w:right="17"/>
        <w:jc w:val="both"/>
        <w:rPr>
          <w:sz w:val="20"/>
        </w:rPr>
      </w:pPr>
    </w:p>
    <w:p w14:paraId="4C2CA867" w14:textId="77777777" w:rsidR="00966434" w:rsidRPr="008B2D50" w:rsidRDefault="00966434" w:rsidP="00A231E8">
      <w:pPr>
        <w:ind w:right="17"/>
        <w:jc w:val="both"/>
        <w:rPr>
          <w:sz w:val="20"/>
        </w:rPr>
      </w:pPr>
    </w:p>
    <w:p w14:paraId="159330D5" w14:textId="77777777" w:rsidR="001A5B14" w:rsidRDefault="001A5B14" w:rsidP="00A231E8">
      <w:pPr>
        <w:jc w:val="both"/>
        <w:rPr>
          <w:sz w:val="20"/>
        </w:rPr>
      </w:pPr>
    </w:p>
    <w:p w14:paraId="07B4B842" w14:textId="77777777" w:rsidR="001A5B14" w:rsidRDefault="001A5B14" w:rsidP="00A231E8">
      <w:pPr>
        <w:jc w:val="both"/>
        <w:rPr>
          <w:sz w:val="20"/>
        </w:rPr>
      </w:pPr>
    </w:p>
    <w:bookmarkEnd w:id="2"/>
    <w:p w14:paraId="3822EA76" w14:textId="77777777" w:rsidR="00B41F45" w:rsidRDefault="00B41F45" w:rsidP="00A231E8">
      <w:pPr>
        <w:jc w:val="both"/>
        <w:rPr>
          <w:sz w:val="20"/>
        </w:rPr>
      </w:pPr>
    </w:p>
    <w:p w14:paraId="79B18568" w14:textId="06CFAB3E" w:rsidR="00B41F45" w:rsidRPr="00F75FEB" w:rsidRDefault="00B41F45" w:rsidP="00B41F45">
      <w:pPr>
        <w:jc w:val="both"/>
        <w:rPr>
          <w:sz w:val="20"/>
        </w:rPr>
      </w:pPr>
      <w:r w:rsidRPr="00F75FEB">
        <w:rPr>
          <w:sz w:val="20"/>
        </w:rPr>
        <w:t xml:space="preserve">Účastník </w:t>
      </w:r>
      <w:bookmarkStart w:id="4" w:name="_Hlk138582362"/>
      <w:r w:rsidRPr="00F75FEB">
        <w:rPr>
          <w:sz w:val="20"/>
        </w:rPr>
        <w:t>zadávacího řízení čestně prohlašuje, že přestane-li splňovat jakoukoliv z výše uvedených podmínek, k nimž se toto čestné prohlášení vztahuje, a to kdykoliv až do okamžiku ukončení zadávacího řízení, oznámí tuto skutečnost bez zbytečného odkladu (nejpozději do 3 pracovních dnů ode dne, kdy přestal splňovat jakoukoliv z výše uvedených podmínek, k nimž se toto četné prohlášení vztahuje), zadavateli.</w:t>
      </w:r>
      <w:bookmarkEnd w:id="4"/>
    </w:p>
    <w:p w14:paraId="6B22AFE0" w14:textId="77777777" w:rsidR="00B41F45" w:rsidRDefault="00B41F45" w:rsidP="00A231E8">
      <w:pPr>
        <w:jc w:val="both"/>
        <w:rPr>
          <w:sz w:val="20"/>
        </w:rPr>
      </w:pPr>
    </w:p>
    <w:p w14:paraId="28005EFF" w14:textId="2E897A39" w:rsidR="00A231E8" w:rsidRPr="004E6F39" w:rsidRDefault="00A231E8" w:rsidP="00A231E8">
      <w:pPr>
        <w:jc w:val="both"/>
        <w:rPr>
          <w:sz w:val="20"/>
        </w:rPr>
      </w:pPr>
      <w:r w:rsidRPr="004E6F39">
        <w:rPr>
          <w:sz w:val="20"/>
        </w:rPr>
        <w:t xml:space="preserve">V tomto čestném prohlášení uvedl </w:t>
      </w:r>
      <w:r>
        <w:rPr>
          <w:sz w:val="20"/>
        </w:rPr>
        <w:t xml:space="preserve">účastník zadávacího řízení </w:t>
      </w:r>
      <w:r w:rsidRPr="004E6F39">
        <w:rPr>
          <w:sz w:val="20"/>
        </w:rPr>
        <w:t xml:space="preserve">přesné, pravdivé a úplné údaje. </w:t>
      </w:r>
      <w:r>
        <w:rPr>
          <w:sz w:val="20"/>
        </w:rPr>
        <w:t>Je</w:t>
      </w:r>
      <w:r w:rsidRPr="004E6F39">
        <w:rPr>
          <w:sz w:val="20"/>
        </w:rPr>
        <w:t xml:space="preserve"> si vědom toho, že pokud by </w:t>
      </w:r>
      <w:r>
        <w:rPr>
          <w:sz w:val="20"/>
        </w:rPr>
        <w:t>jím</w:t>
      </w:r>
      <w:r w:rsidRPr="004E6F39">
        <w:rPr>
          <w:sz w:val="20"/>
        </w:rPr>
        <w:t xml:space="preserve"> uvedené informace byly obráceny v opak, bud</w:t>
      </w:r>
      <w:r>
        <w:rPr>
          <w:sz w:val="20"/>
        </w:rPr>
        <w:t>e</w:t>
      </w:r>
      <w:r w:rsidRPr="004E6F39">
        <w:rPr>
          <w:sz w:val="20"/>
        </w:rPr>
        <w:t xml:space="preserve"> čelit všem z toho vyplývajícím právním následkům.</w:t>
      </w:r>
    </w:p>
    <w:p w14:paraId="79901847" w14:textId="77777777" w:rsidR="00A231E8" w:rsidRDefault="00A231E8" w:rsidP="00A231E8">
      <w:pPr>
        <w:ind w:right="17"/>
        <w:jc w:val="both"/>
        <w:rPr>
          <w:sz w:val="22"/>
          <w:szCs w:val="22"/>
        </w:rPr>
      </w:pPr>
    </w:p>
    <w:p w14:paraId="03BD47C8" w14:textId="77777777" w:rsidR="00C35130" w:rsidRPr="00312D2D" w:rsidRDefault="00C35130" w:rsidP="00C35130">
      <w:pPr>
        <w:pStyle w:val="Textpsmene"/>
        <w:tabs>
          <w:tab w:val="clear" w:pos="5760"/>
        </w:tabs>
        <w:ind w:left="3686" w:right="15" w:firstLine="0"/>
        <w:rPr>
          <w:sz w:val="18"/>
          <w:szCs w:val="18"/>
        </w:rPr>
      </w:pPr>
    </w:p>
    <w:p w14:paraId="0F7773B0" w14:textId="77777777" w:rsidR="00C35130" w:rsidRPr="00312D2D" w:rsidRDefault="00C35130" w:rsidP="00C35130">
      <w:pPr>
        <w:pStyle w:val="Textpsmene"/>
        <w:tabs>
          <w:tab w:val="clear" w:pos="5760"/>
        </w:tabs>
        <w:ind w:left="425" w:right="15" w:firstLine="0"/>
        <w:rPr>
          <w:sz w:val="18"/>
          <w:szCs w:val="18"/>
        </w:rPr>
      </w:pPr>
    </w:p>
    <w:p w14:paraId="749DEAF8" w14:textId="77777777" w:rsidR="00B712BA" w:rsidRDefault="00B712BA" w:rsidP="00B712BA">
      <w:pPr>
        <w:ind w:right="15"/>
        <w:jc w:val="both"/>
        <w:rPr>
          <w:sz w:val="18"/>
          <w:szCs w:val="18"/>
        </w:rPr>
      </w:pPr>
      <w:bookmarkStart w:id="5" w:name="_Hlk60411600"/>
      <w:r w:rsidRPr="00312D2D">
        <w:rPr>
          <w:sz w:val="18"/>
          <w:szCs w:val="18"/>
        </w:rPr>
        <w:t>V ……………</w:t>
      </w:r>
      <w:r>
        <w:rPr>
          <w:sz w:val="18"/>
          <w:szCs w:val="18"/>
        </w:rPr>
        <w:t>…</w:t>
      </w:r>
      <w:proofErr w:type="gramStart"/>
      <w:r>
        <w:rPr>
          <w:sz w:val="18"/>
          <w:szCs w:val="18"/>
        </w:rPr>
        <w:t>…..</w:t>
      </w:r>
      <w:r w:rsidRPr="00312D2D">
        <w:rPr>
          <w:sz w:val="18"/>
          <w:szCs w:val="18"/>
        </w:rPr>
        <w:t>…</w:t>
      </w:r>
      <w:proofErr w:type="gramEnd"/>
      <w:r w:rsidRPr="00312D2D">
        <w:rPr>
          <w:sz w:val="18"/>
          <w:szCs w:val="18"/>
        </w:rPr>
        <w:t>………… dne ……………………..</w:t>
      </w:r>
    </w:p>
    <w:p w14:paraId="694C2999" w14:textId="77777777" w:rsidR="00B712BA" w:rsidRPr="00312D2D" w:rsidRDefault="00B712BA" w:rsidP="00B712BA">
      <w:pPr>
        <w:tabs>
          <w:tab w:val="left" w:pos="6195"/>
        </w:tabs>
        <w:ind w:right="15"/>
        <w:jc w:val="both"/>
        <w:rPr>
          <w:sz w:val="18"/>
          <w:szCs w:val="18"/>
        </w:rPr>
      </w:pPr>
      <w:r>
        <w:rPr>
          <w:sz w:val="18"/>
          <w:szCs w:val="18"/>
        </w:rPr>
        <w:tab/>
      </w:r>
    </w:p>
    <w:p w14:paraId="29E4B603" w14:textId="77777777" w:rsidR="00B712BA" w:rsidRPr="00312D2D" w:rsidRDefault="00B712BA" w:rsidP="00B15A46">
      <w:pPr>
        <w:ind w:left="3686" w:right="15"/>
        <w:jc w:val="center"/>
        <w:rPr>
          <w:sz w:val="18"/>
          <w:szCs w:val="18"/>
        </w:rPr>
      </w:pPr>
      <w:r w:rsidRPr="00312D2D">
        <w:rPr>
          <w:sz w:val="18"/>
          <w:szCs w:val="18"/>
        </w:rPr>
        <w:t>………………..…………………………</w:t>
      </w:r>
    </w:p>
    <w:p w14:paraId="46276C5A" w14:textId="77777777" w:rsidR="00B712BA" w:rsidRPr="00C430B9" w:rsidRDefault="00B712BA" w:rsidP="00B15A46">
      <w:pPr>
        <w:ind w:left="3686" w:right="15"/>
        <w:jc w:val="center"/>
        <w:rPr>
          <w:bCs/>
          <w:sz w:val="22"/>
          <w:szCs w:val="22"/>
        </w:rPr>
      </w:pPr>
      <w:r w:rsidRPr="00312D2D">
        <w:rPr>
          <w:sz w:val="18"/>
          <w:szCs w:val="18"/>
        </w:rPr>
        <w:t xml:space="preserve">jméno a podpis osoby oprávněné jednat jménem či za </w:t>
      </w:r>
      <w:r w:rsidR="001C7E08">
        <w:rPr>
          <w:sz w:val="18"/>
          <w:szCs w:val="18"/>
        </w:rPr>
        <w:t>účastníka zadávacího řízení</w:t>
      </w:r>
    </w:p>
    <w:bookmarkEnd w:id="5"/>
    <w:p w14:paraId="71749BAC" w14:textId="77777777" w:rsidR="000836B7" w:rsidRPr="00C35130" w:rsidRDefault="000836B7" w:rsidP="00C35130"/>
    <w:sectPr w:rsidR="000836B7" w:rsidRPr="00C35130" w:rsidSect="00766148">
      <w:headerReference w:type="default" r:id="rId8"/>
      <w:footerReference w:type="default" r:id="rId9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FAA57D7" w14:textId="77777777" w:rsidR="001653A6" w:rsidRDefault="001653A6" w:rsidP="00F5499B">
      <w:r>
        <w:separator/>
      </w:r>
    </w:p>
  </w:endnote>
  <w:endnote w:type="continuationSeparator" w:id="0">
    <w:p w14:paraId="75AA7394" w14:textId="77777777" w:rsidR="001653A6" w:rsidRDefault="001653A6" w:rsidP="00F549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 tučné">
    <w:panose1 w:val="02020803070505020304"/>
    <w:charset w:val="00"/>
    <w:family w:val="roman"/>
    <w:notTrueType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2097C24" w14:textId="77777777" w:rsidR="00B15A46" w:rsidRDefault="00B15A46" w:rsidP="00B15A46">
    <w:pPr>
      <w:pStyle w:val="Zpat"/>
      <w:pBdr>
        <w:top w:val="single" w:sz="4" w:space="1" w:color="auto"/>
      </w:pBdr>
      <w:jc w:val="right"/>
      <w:rPr>
        <w:sz w:val="18"/>
        <w:szCs w:val="18"/>
      </w:rPr>
    </w:pPr>
    <w:bookmarkStart w:id="7" w:name="_Hlk60410654"/>
  </w:p>
  <w:bookmarkEnd w:id="7"/>
  <w:p w14:paraId="17AAD5CE" w14:textId="77777777" w:rsidR="00766148" w:rsidRPr="004C0296" w:rsidRDefault="00766148" w:rsidP="00766148">
    <w:pPr>
      <w:jc w:val="both"/>
      <w:rPr>
        <w:bCs/>
        <w:sz w:val="18"/>
        <w:szCs w:val="18"/>
      </w:rPr>
    </w:pPr>
    <w:r w:rsidRPr="004C0296">
      <w:rPr>
        <w:bCs/>
        <w:sz w:val="18"/>
        <w:szCs w:val="18"/>
      </w:rPr>
      <w:t xml:space="preserve">Projekt: Obecní dům </w:t>
    </w:r>
    <w:proofErr w:type="spellStart"/>
    <w:r w:rsidRPr="004C0296">
      <w:rPr>
        <w:bCs/>
        <w:sz w:val="18"/>
        <w:szCs w:val="18"/>
      </w:rPr>
      <w:t>Vavřineč</w:t>
    </w:r>
    <w:proofErr w:type="spellEnd"/>
    <w:r w:rsidRPr="004C0296">
      <w:rPr>
        <w:bCs/>
        <w:sz w:val="18"/>
        <w:szCs w:val="18"/>
      </w:rPr>
      <w:t xml:space="preserve"> č.p. 9</w:t>
    </w:r>
  </w:p>
  <w:p w14:paraId="0FD8ECF2" w14:textId="77777777" w:rsidR="00766148" w:rsidRPr="004C0296" w:rsidRDefault="00766148" w:rsidP="00766148">
    <w:pPr>
      <w:jc w:val="both"/>
      <w:rPr>
        <w:bCs/>
        <w:sz w:val="18"/>
        <w:szCs w:val="18"/>
      </w:rPr>
    </w:pPr>
    <w:r w:rsidRPr="004C0296">
      <w:rPr>
        <w:bCs/>
        <w:sz w:val="18"/>
        <w:szCs w:val="18"/>
      </w:rPr>
      <w:t xml:space="preserve">Spolufinancován </w:t>
    </w:r>
    <w:r>
      <w:rPr>
        <w:bCs/>
        <w:sz w:val="18"/>
        <w:szCs w:val="18"/>
      </w:rPr>
      <w:t xml:space="preserve">mj. </w:t>
    </w:r>
    <w:r w:rsidRPr="004C0296">
      <w:rPr>
        <w:bCs/>
        <w:sz w:val="18"/>
        <w:szCs w:val="18"/>
      </w:rPr>
      <w:t>z prostředků Evropské unie v rámci Národního plánu obnovy</w:t>
    </w:r>
  </w:p>
  <w:p w14:paraId="1006C0BB" w14:textId="77777777" w:rsidR="00766148" w:rsidRPr="004C0296" w:rsidRDefault="00766148" w:rsidP="00766148">
    <w:pPr>
      <w:pStyle w:val="Prosttext1"/>
      <w:jc w:val="both"/>
      <w:rPr>
        <w:rFonts w:ascii="Times New Roman" w:hAnsi="Times New Roman" w:cs="Times New Roman"/>
        <w:bCs/>
        <w:iCs/>
        <w:sz w:val="18"/>
        <w:szCs w:val="18"/>
      </w:rPr>
    </w:pPr>
    <w:r w:rsidRPr="004C0296">
      <w:rPr>
        <w:rFonts w:ascii="Times New Roman" w:hAnsi="Times New Roman" w:cs="Times New Roman"/>
        <w:bCs/>
        <w:iCs/>
        <w:sz w:val="18"/>
        <w:szCs w:val="18"/>
      </w:rPr>
      <w:t xml:space="preserve">Program: </w:t>
    </w:r>
    <w:r w:rsidRPr="004C0296">
      <w:rPr>
        <w:rFonts w:ascii="Times New Roman" w:hAnsi="Times New Roman" w:cs="Times New Roman"/>
        <w:bCs/>
        <w:sz w:val="18"/>
        <w:szCs w:val="18"/>
      </w:rPr>
      <w:t>Regenerace brownfieldů pro podnikatelské využití</w:t>
    </w:r>
  </w:p>
  <w:p w14:paraId="1EA7FDE4" w14:textId="4C52891E" w:rsidR="00B15A46" w:rsidRPr="00B54638" w:rsidRDefault="00766148" w:rsidP="00766148">
    <w:pPr>
      <w:jc w:val="both"/>
      <w:rPr>
        <w:bCs/>
        <w:sz w:val="18"/>
        <w:szCs w:val="18"/>
      </w:rPr>
    </w:pPr>
    <w:r w:rsidRPr="004C0296">
      <w:rPr>
        <w:bCs/>
        <w:iCs/>
        <w:sz w:val="18"/>
        <w:szCs w:val="18"/>
      </w:rPr>
      <w:t xml:space="preserve">Komponenta Národního plánu obnovy: </w:t>
    </w:r>
    <w:r w:rsidRPr="004C0296">
      <w:rPr>
        <w:bCs/>
        <w:sz w:val="18"/>
        <w:szCs w:val="18"/>
      </w:rPr>
      <w:t>2.8.3 Revitalizace území se starou stavební zátěží ve vlastnictví obcí a krajů pro podnikatelské využití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51B5784" w14:textId="77777777" w:rsidR="001653A6" w:rsidRDefault="001653A6" w:rsidP="00F5499B">
      <w:r>
        <w:separator/>
      </w:r>
    </w:p>
  </w:footnote>
  <w:footnote w:type="continuationSeparator" w:id="0">
    <w:p w14:paraId="39BD7C7C" w14:textId="77777777" w:rsidR="001653A6" w:rsidRDefault="001653A6" w:rsidP="00F5499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E13C916" w14:textId="77777777" w:rsidR="00766148" w:rsidRDefault="00766148" w:rsidP="00766148">
    <w:pPr>
      <w:pStyle w:val="Zhlav"/>
    </w:pPr>
    <w:bookmarkStart w:id="6" w:name="_Hlk60410549"/>
    <w:r>
      <w:rPr>
        <w:noProof/>
      </w:rPr>
      <w:drawing>
        <wp:anchor distT="0" distB="0" distL="114300" distR="114300" simplePos="0" relativeHeight="251657216" behindDoc="1" locked="0" layoutInCell="1" allowOverlap="1" wp14:anchorId="77CFB751" wp14:editId="37D9A162">
          <wp:simplePos x="0" y="0"/>
          <wp:positionH relativeFrom="margin">
            <wp:posOffset>2530898</wp:posOffset>
          </wp:positionH>
          <wp:positionV relativeFrom="paragraph">
            <wp:posOffset>106045</wp:posOffset>
          </wp:positionV>
          <wp:extent cx="1234440" cy="516255"/>
          <wp:effectExtent l="0" t="0" r="3810" b="0"/>
          <wp:wrapTight wrapText="bothSides">
            <wp:wrapPolygon edited="0">
              <wp:start x="0" y="0"/>
              <wp:lineTo x="0" y="20723"/>
              <wp:lineTo x="21333" y="20723"/>
              <wp:lineTo x="21333" y="0"/>
              <wp:lineTo x="0" y="0"/>
            </wp:wrapPolygon>
          </wp:wrapTight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34440" cy="5162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38599C">
      <w:rPr>
        <w:noProof/>
      </w:rPr>
      <w:drawing>
        <wp:anchor distT="0" distB="0" distL="114300" distR="114300" simplePos="0" relativeHeight="251658240" behindDoc="1" locked="0" layoutInCell="1" allowOverlap="1" wp14:anchorId="24B00379" wp14:editId="0F81F295">
          <wp:simplePos x="0" y="0"/>
          <wp:positionH relativeFrom="margin">
            <wp:align>right</wp:align>
          </wp:positionH>
          <wp:positionV relativeFrom="paragraph">
            <wp:posOffset>6985</wp:posOffset>
          </wp:positionV>
          <wp:extent cx="1234440" cy="674370"/>
          <wp:effectExtent l="0" t="0" r="3810" b="0"/>
          <wp:wrapTight wrapText="bothSides">
            <wp:wrapPolygon edited="0">
              <wp:start x="0" y="0"/>
              <wp:lineTo x="0" y="20746"/>
              <wp:lineTo x="21333" y="20746"/>
              <wp:lineTo x="21333" y="0"/>
              <wp:lineTo x="0" y="0"/>
            </wp:wrapPolygon>
          </wp:wrapTight>
          <wp:docPr id="1417040772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34440" cy="6743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1" locked="0" layoutInCell="1" allowOverlap="1" wp14:anchorId="0743E565" wp14:editId="52C40E0F">
          <wp:simplePos x="0" y="0"/>
          <wp:positionH relativeFrom="column">
            <wp:posOffset>-99695</wp:posOffset>
          </wp:positionH>
          <wp:positionV relativeFrom="paragraph">
            <wp:posOffset>57150</wp:posOffset>
          </wp:positionV>
          <wp:extent cx="2148840" cy="569424"/>
          <wp:effectExtent l="0" t="0" r="3810" b="2540"/>
          <wp:wrapTight wrapText="bothSides">
            <wp:wrapPolygon edited="0">
              <wp:start x="0" y="0"/>
              <wp:lineTo x="0" y="20973"/>
              <wp:lineTo x="21447" y="20973"/>
              <wp:lineTo x="21447" y="0"/>
              <wp:lineTo x="0" y="0"/>
            </wp:wrapPolygon>
          </wp:wrapTight>
          <wp:docPr id="2071215970" name="Obrázek 207121597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48840" cy="56942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bookmarkEnd w:id="6"/>
  <w:p w14:paraId="7816177F" w14:textId="77777777" w:rsidR="00766148" w:rsidRDefault="00766148" w:rsidP="00766148">
    <w:pPr>
      <w:pStyle w:val="Zhlav"/>
    </w:pPr>
  </w:p>
  <w:p w14:paraId="0290606C" w14:textId="77777777" w:rsidR="00766148" w:rsidRDefault="00766148" w:rsidP="00766148">
    <w:pPr>
      <w:pStyle w:val="Zhlav"/>
    </w:pPr>
  </w:p>
  <w:p w14:paraId="36CD1E6D" w14:textId="77777777" w:rsidR="00B15A46" w:rsidRDefault="00B15A46" w:rsidP="00B15A46">
    <w:pPr>
      <w:pStyle w:val="Zhlav"/>
    </w:pPr>
  </w:p>
  <w:p w14:paraId="5D3B60F5" w14:textId="77777777" w:rsidR="00F5499B" w:rsidRPr="001C7E08" w:rsidRDefault="00F5499B" w:rsidP="001C7E08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7E2731F"/>
    <w:multiLevelType w:val="hybridMultilevel"/>
    <w:tmpl w:val="7C52E44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BAE0FF3"/>
    <w:multiLevelType w:val="hybridMultilevel"/>
    <w:tmpl w:val="941C8A62"/>
    <w:lvl w:ilvl="0" w:tplc="359C174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68C0CC5"/>
    <w:multiLevelType w:val="hybridMultilevel"/>
    <w:tmpl w:val="C7EC214C"/>
    <w:lvl w:ilvl="0" w:tplc="A9C21A7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A414967"/>
    <w:multiLevelType w:val="hybridMultilevel"/>
    <w:tmpl w:val="B76E759A"/>
    <w:lvl w:ilvl="0" w:tplc="B9EE67C6">
      <w:start w:val="1"/>
      <w:numFmt w:val="lowerLetter"/>
      <w:lvlText w:val="%1)"/>
      <w:lvlJc w:val="left"/>
      <w:pPr>
        <w:ind w:left="1068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4">
    <w:nsid w:val="5ABC2335"/>
    <w:multiLevelType w:val="hybridMultilevel"/>
    <w:tmpl w:val="54DC0570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DBE01C4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499B"/>
    <w:rsid w:val="000836B7"/>
    <w:rsid w:val="000865B7"/>
    <w:rsid w:val="001653A6"/>
    <w:rsid w:val="001707EE"/>
    <w:rsid w:val="001A5B14"/>
    <w:rsid w:val="001C7E08"/>
    <w:rsid w:val="001E3859"/>
    <w:rsid w:val="002162BD"/>
    <w:rsid w:val="00217683"/>
    <w:rsid w:val="002217CB"/>
    <w:rsid w:val="00221A04"/>
    <w:rsid w:val="002F2BF0"/>
    <w:rsid w:val="003343C2"/>
    <w:rsid w:val="00380CDF"/>
    <w:rsid w:val="004277C8"/>
    <w:rsid w:val="00455758"/>
    <w:rsid w:val="00511C89"/>
    <w:rsid w:val="005137C0"/>
    <w:rsid w:val="00521165"/>
    <w:rsid w:val="00523332"/>
    <w:rsid w:val="00546CF7"/>
    <w:rsid w:val="00591B2B"/>
    <w:rsid w:val="005A1604"/>
    <w:rsid w:val="0076297C"/>
    <w:rsid w:val="00766148"/>
    <w:rsid w:val="00777DAB"/>
    <w:rsid w:val="007B4871"/>
    <w:rsid w:val="008B2D50"/>
    <w:rsid w:val="008C3D75"/>
    <w:rsid w:val="00966434"/>
    <w:rsid w:val="009C35B6"/>
    <w:rsid w:val="00A02B95"/>
    <w:rsid w:val="00A11C04"/>
    <w:rsid w:val="00A231E8"/>
    <w:rsid w:val="00AD193E"/>
    <w:rsid w:val="00B150DE"/>
    <w:rsid w:val="00B15A46"/>
    <w:rsid w:val="00B41F45"/>
    <w:rsid w:val="00B576A2"/>
    <w:rsid w:val="00B712BA"/>
    <w:rsid w:val="00B74C48"/>
    <w:rsid w:val="00BA7344"/>
    <w:rsid w:val="00C053DB"/>
    <w:rsid w:val="00C24A10"/>
    <w:rsid w:val="00C35130"/>
    <w:rsid w:val="00D35B66"/>
    <w:rsid w:val="00DA1962"/>
    <w:rsid w:val="00E042B9"/>
    <w:rsid w:val="00EF1C80"/>
    <w:rsid w:val="00F5499B"/>
    <w:rsid w:val="00F75FEB"/>
    <w:rsid w:val="00FB3BE0"/>
    <w:rsid w:val="00FE101A"/>
    <w:rsid w:val="00FE22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69ECA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5499B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Nadpis1">
    <w:name w:val="heading 1"/>
    <w:basedOn w:val="Normln"/>
    <w:next w:val="Normln"/>
    <w:link w:val="Nadpis1Char"/>
    <w:uiPriority w:val="99"/>
    <w:qFormat/>
    <w:rsid w:val="00C35130"/>
    <w:pPr>
      <w:keepNext/>
      <w:jc w:val="center"/>
      <w:outlineLvl w:val="0"/>
    </w:pPr>
    <w:rPr>
      <w:b/>
      <w:bCs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sid w:val="00F5499B"/>
    <w:rPr>
      <w:color w:val="0000FF"/>
      <w:u w:val="single"/>
    </w:rPr>
  </w:style>
  <w:style w:type="paragraph" w:styleId="Zhlav">
    <w:name w:val="header"/>
    <w:basedOn w:val="Normln"/>
    <w:link w:val="ZhlavChar"/>
    <w:unhideWhenUsed/>
    <w:rsid w:val="00F5499B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F5499B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F5499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F5499B"/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Nadpis1Char">
    <w:name w:val="Nadpis 1 Char"/>
    <w:basedOn w:val="Standardnpsmoodstavce"/>
    <w:link w:val="Nadpis1"/>
    <w:uiPriority w:val="99"/>
    <w:rsid w:val="00C35130"/>
    <w:rPr>
      <w:rFonts w:ascii="Times New Roman" w:eastAsia="Times New Roman" w:hAnsi="Times New Roman" w:cs="Times New Roman"/>
      <w:b/>
      <w:bCs/>
      <w:sz w:val="24"/>
      <w:szCs w:val="20"/>
      <w:u w:val="single"/>
      <w:lang w:eastAsia="cs-CZ"/>
    </w:rPr>
  </w:style>
  <w:style w:type="paragraph" w:styleId="Odstavecseseznamem">
    <w:name w:val="List Paragraph"/>
    <w:basedOn w:val="Normln"/>
    <w:link w:val="OdstavecseseznamemChar"/>
    <w:uiPriority w:val="34"/>
    <w:qFormat/>
    <w:rsid w:val="00C35130"/>
    <w:pPr>
      <w:spacing w:after="240" w:line="240" w:lineRule="atLeast"/>
      <w:contextualSpacing/>
    </w:pPr>
    <w:rPr>
      <w:rFonts w:ascii="Verdana" w:eastAsia="Verdana" w:hAnsi="Verdana"/>
      <w:sz w:val="18"/>
      <w:szCs w:val="18"/>
      <w:lang w:eastAsia="en-US"/>
    </w:rPr>
  </w:style>
  <w:style w:type="character" w:customStyle="1" w:styleId="OdstavecseseznamemChar">
    <w:name w:val="Odstavec se seznamem Char"/>
    <w:link w:val="Odstavecseseznamem"/>
    <w:uiPriority w:val="34"/>
    <w:rsid w:val="00C35130"/>
    <w:rPr>
      <w:rFonts w:ascii="Verdana" w:eastAsia="Verdana" w:hAnsi="Verdana" w:cs="Times New Roman"/>
      <w:sz w:val="18"/>
      <w:szCs w:val="18"/>
    </w:rPr>
  </w:style>
  <w:style w:type="paragraph" w:customStyle="1" w:styleId="Textpsmene">
    <w:name w:val="Text písmene"/>
    <w:basedOn w:val="Normln"/>
    <w:rsid w:val="00C35130"/>
    <w:pPr>
      <w:tabs>
        <w:tab w:val="num" w:pos="5760"/>
      </w:tabs>
      <w:suppressAutoHyphens/>
      <w:ind w:left="5760" w:hanging="360"/>
      <w:jc w:val="both"/>
      <w:outlineLvl w:val="7"/>
    </w:pPr>
    <w:rPr>
      <w:lang w:eastAsia="ar-SA"/>
    </w:rPr>
  </w:style>
  <w:style w:type="paragraph" w:customStyle="1" w:styleId="Prosttext1">
    <w:name w:val="Prostý text1"/>
    <w:basedOn w:val="Normln"/>
    <w:rsid w:val="00766148"/>
    <w:pPr>
      <w:suppressAutoHyphens/>
    </w:pPr>
    <w:rPr>
      <w:rFonts w:ascii="Courier New" w:hAnsi="Courier New" w:cs="Courier New"/>
      <w:sz w:val="20"/>
      <w:lang w:eastAsia="ar-SA"/>
    </w:rPr>
  </w:style>
  <w:style w:type="character" w:customStyle="1" w:styleId="markedcontent">
    <w:name w:val="markedcontent"/>
    <w:basedOn w:val="Standardnpsmoodstavce"/>
    <w:rsid w:val="00A231E8"/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217683"/>
    <w:rPr>
      <w:sz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217683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217683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5499B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Nadpis1">
    <w:name w:val="heading 1"/>
    <w:basedOn w:val="Normln"/>
    <w:next w:val="Normln"/>
    <w:link w:val="Nadpis1Char"/>
    <w:uiPriority w:val="99"/>
    <w:qFormat/>
    <w:rsid w:val="00C35130"/>
    <w:pPr>
      <w:keepNext/>
      <w:jc w:val="center"/>
      <w:outlineLvl w:val="0"/>
    </w:pPr>
    <w:rPr>
      <w:b/>
      <w:bCs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sid w:val="00F5499B"/>
    <w:rPr>
      <w:color w:val="0000FF"/>
      <w:u w:val="single"/>
    </w:rPr>
  </w:style>
  <w:style w:type="paragraph" w:styleId="Zhlav">
    <w:name w:val="header"/>
    <w:basedOn w:val="Normln"/>
    <w:link w:val="ZhlavChar"/>
    <w:unhideWhenUsed/>
    <w:rsid w:val="00F5499B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F5499B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F5499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F5499B"/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Nadpis1Char">
    <w:name w:val="Nadpis 1 Char"/>
    <w:basedOn w:val="Standardnpsmoodstavce"/>
    <w:link w:val="Nadpis1"/>
    <w:uiPriority w:val="99"/>
    <w:rsid w:val="00C35130"/>
    <w:rPr>
      <w:rFonts w:ascii="Times New Roman" w:eastAsia="Times New Roman" w:hAnsi="Times New Roman" w:cs="Times New Roman"/>
      <w:b/>
      <w:bCs/>
      <w:sz w:val="24"/>
      <w:szCs w:val="20"/>
      <w:u w:val="single"/>
      <w:lang w:eastAsia="cs-CZ"/>
    </w:rPr>
  </w:style>
  <w:style w:type="paragraph" w:styleId="Odstavecseseznamem">
    <w:name w:val="List Paragraph"/>
    <w:basedOn w:val="Normln"/>
    <w:link w:val="OdstavecseseznamemChar"/>
    <w:uiPriority w:val="34"/>
    <w:qFormat/>
    <w:rsid w:val="00C35130"/>
    <w:pPr>
      <w:spacing w:after="240" w:line="240" w:lineRule="atLeast"/>
      <w:contextualSpacing/>
    </w:pPr>
    <w:rPr>
      <w:rFonts w:ascii="Verdana" w:eastAsia="Verdana" w:hAnsi="Verdana"/>
      <w:sz w:val="18"/>
      <w:szCs w:val="18"/>
      <w:lang w:eastAsia="en-US"/>
    </w:rPr>
  </w:style>
  <w:style w:type="character" w:customStyle="1" w:styleId="OdstavecseseznamemChar">
    <w:name w:val="Odstavec se seznamem Char"/>
    <w:link w:val="Odstavecseseznamem"/>
    <w:uiPriority w:val="34"/>
    <w:rsid w:val="00C35130"/>
    <w:rPr>
      <w:rFonts w:ascii="Verdana" w:eastAsia="Verdana" w:hAnsi="Verdana" w:cs="Times New Roman"/>
      <w:sz w:val="18"/>
      <w:szCs w:val="18"/>
    </w:rPr>
  </w:style>
  <w:style w:type="paragraph" w:customStyle="1" w:styleId="Textpsmene">
    <w:name w:val="Text písmene"/>
    <w:basedOn w:val="Normln"/>
    <w:rsid w:val="00C35130"/>
    <w:pPr>
      <w:tabs>
        <w:tab w:val="num" w:pos="5760"/>
      </w:tabs>
      <w:suppressAutoHyphens/>
      <w:ind w:left="5760" w:hanging="360"/>
      <w:jc w:val="both"/>
      <w:outlineLvl w:val="7"/>
    </w:pPr>
    <w:rPr>
      <w:lang w:eastAsia="ar-SA"/>
    </w:rPr>
  </w:style>
  <w:style w:type="paragraph" w:customStyle="1" w:styleId="Prosttext1">
    <w:name w:val="Prostý text1"/>
    <w:basedOn w:val="Normln"/>
    <w:rsid w:val="00766148"/>
    <w:pPr>
      <w:suppressAutoHyphens/>
    </w:pPr>
    <w:rPr>
      <w:rFonts w:ascii="Courier New" w:hAnsi="Courier New" w:cs="Courier New"/>
      <w:sz w:val="20"/>
      <w:lang w:eastAsia="ar-SA"/>
    </w:rPr>
  </w:style>
  <w:style w:type="character" w:customStyle="1" w:styleId="markedcontent">
    <w:name w:val="markedcontent"/>
    <w:basedOn w:val="Standardnpsmoodstavce"/>
    <w:rsid w:val="00A231E8"/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217683"/>
    <w:rPr>
      <w:sz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217683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21768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176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495</Words>
  <Characters>2922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3411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Kolinka</dc:creator>
  <cp:lastModifiedBy>Jarda</cp:lastModifiedBy>
  <cp:revision>2</cp:revision>
  <dcterms:created xsi:type="dcterms:W3CDTF">2023-06-30T11:51:00Z</dcterms:created>
  <dcterms:modified xsi:type="dcterms:W3CDTF">2023-06-30T11:51:00Z</dcterms:modified>
</cp:coreProperties>
</file>