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6020E" w14:textId="77777777" w:rsidR="00580D28" w:rsidRDefault="00541A32" w:rsidP="00B834B8">
      <w:pPr>
        <w:spacing w:before="0" w:after="0"/>
        <w:jc w:val="center"/>
        <w:rPr>
          <w:rFonts w:cs="Arial"/>
          <w:b/>
          <w:sz w:val="32"/>
          <w:szCs w:val="32"/>
          <w:u w:val="single"/>
        </w:rPr>
      </w:pPr>
      <w:r>
        <w:rPr>
          <w:noProof/>
        </w:rPr>
        <w:drawing>
          <wp:inline distT="0" distB="0" distL="0" distR="0" wp14:anchorId="56AF1347" wp14:editId="15836562">
            <wp:extent cx="2095500" cy="94297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9521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95500" cy="942975"/>
                    </a:xfrm>
                    <a:prstGeom prst="rect">
                      <a:avLst/>
                    </a:prstGeom>
                    <a:noFill/>
                  </pic:spPr>
                </pic:pic>
              </a:graphicData>
            </a:graphic>
          </wp:inline>
        </w:drawing>
      </w:r>
    </w:p>
    <w:p w14:paraId="32C9B338" w14:textId="77777777" w:rsidR="00580D28" w:rsidRDefault="00580D28" w:rsidP="00B834B8">
      <w:pPr>
        <w:spacing w:before="0" w:after="0"/>
        <w:jc w:val="center"/>
        <w:rPr>
          <w:rFonts w:cs="Arial"/>
          <w:b/>
          <w:sz w:val="32"/>
          <w:szCs w:val="32"/>
          <w:u w:val="single"/>
        </w:rPr>
      </w:pPr>
    </w:p>
    <w:p w14:paraId="7EED46E7" w14:textId="77777777" w:rsidR="00580D28" w:rsidRDefault="00580D28" w:rsidP="00B834B8">
      <w:pPr>
        <w:spacing w:before="0" w:after="0"/>
        <w:jc w:val="center"/>
        <w:rPr>
          <w:rFonts w:cs="Arial"/>
          <w:b/>
          <w:sz w:val="32"/>
          <w:szCs w:val="32"/>
          <w:u w:val="single"/>
        </w:rPr>
      </w:pPr>
    </w:p>
    <w:p w14:paraId="6FC60AC5" w14:textId="77777777" w:rsidR="00580D28" w:rsidRPr="00FB37D5" w:rsidRDefault="00541A32" w:rsidP="00B834B8">
      <w:pPr>
        <w:spacing w:before="0" w:after="0"/>
        <w:ind w:left="0" w:firstLine="0"/>
        <w:jc w:val="center"/>
        <w:rPr>
          <w:rFonts w:cs="Arial"/>
          <w:b/>
          <w:sz w:val="28"/>
          <w:szCs w:val="28"/>
          <w:u w:val="single"/>
          <w:lang w:val="en-GB"/>
        </w:rPr>
      </w:pPr>
      <w:r>
        <w:rPr>
          <w:rFonts w:cs="Arial"/>
          <w:b/>
          <w:sz w:val="28"/>
          <w:szCs w:val="28"/>
          <w:u w:val="single"/>
          <w:lang w:val="en-GB"/>
        </w:rPr>
        <w:t>Licence Agreement</w:t>
      </w:r>
    </w:p>
    <w:p w14:paraId="1B981557" w14:textId="77777777" w:rsidR="00580D28" w:rsidRPr="00054B1B" w:rsidRDefault="00580D28" w:rsidP="00B834B8">
      <w:pPr>
        <w:spacing w:before="0" w:after="0"/>
        <w:ind w:left="0" w:firstLine="0"/>
        <w:jc w:val="center"/>
        <w:rPr>
          <w:rFonts w:cs="Arial"/>
          <w:b/>
          <w:lang w:val="en-GB"/>
        </w:rPr>
      </w:pPr>
    </w:p>
    <w:p w14:paraId="34776221" w14:textId="77777777" w:rsidR="00580D28" w:rsidRPr="0079062A" w:rsidRDefault="00541A32" w:rsidP="00B834B8">
      <w:pPr>
        <w:jc w:val="center"/>
        <w:rPr>
          <w:rFonts w:cs="Arial"/>
          <w:b/>
          <w:color w:val="000000"/>
          <w:lang w:val="en-GB"/>
        </w:rPr>
      </w:pPr>
      <w:r w:rsidRPr="00CB7B3F">
        <w:rPr>
          <w:rFonts w:cs="Arial"/>
          <w:b/>
          <w:color w:val="000000"/>
          <w:lang w:val="en-GB"/>
        </w:rPr>
        <w:t>“</w:t>
      </w:r>
      <w:r w:rsidR="00B070F1" w:rsidRPr="00B070F1">
        <w:rPr>
          <w:b/>
          <w:bCs/>
        </w:rPr>
        <w:t xml:space="preserve">LOC and GP </w:t>
      </w:r>
      <w:r w:rsidR="00742B35">
        <w:rPr>
          <w:b/>
          <w:bCs/>
        </w:rPr>
        <w:t>S</w:t>
      </w:r>
      <w:r w:rsidR="00B070F1" w:rsidRPr="00B070F1">
        <w:rPr>
          <w:b/>
          <w:bCs/>
        </w:rPr>
        <w:t xml:space="preserve">imulation </w:t>
      </w:r>
      <w:r w:rsidR="00742B35">
        <w:rPr>
          <w:b/>
          <w:bCs/>
        </w:rPr>
        <w:t>S</w:t>
      </w:r>
      <w:r w:rsidR="00B070F1" w:rsidRPr="00B070F1">
        <w:rPr>
          <w:b/>
          <w:bCs/>
        </w:rPr>
        <w:t>oftware</w:t>
      </w:r>
      <w:r w:rsidRPr="00CB7B3F">
        <w:rPr>
          <w:rFonts w:cs="Arial"/>
          <w:b/>
          <w:color w:val="000000"/>
          <w:lang w:val="en-GB"/>
        </w:rPr>
        <w:t>”</w:t>
      </w:r>
    </w:p>
    <w:p w14:paraId="62FC5651" w14:textId="77777777" w:rsidR="00580D28" w:rsidRPr="0079062A" w:rsidRDefault="00580D28" w:rsidP="00B834B8">
      <w:pPr>
        <w:widowControl w:val="0"/>
        <w:autoSpaceDE w:val="0"/>
        <w:autoSpaceDN w:val="0"/>
        <w:adjustRightInd w:val="0"/>
        <w:spacing w:before="0" w:after="0"/>
        <w:ind w:left="540" w:right="240" w:firstLine="0"/>
        <w:jc w:val="center"/>
        <w:rPr>
          <w:rFonts w:cs="Arial"/>
          <w:color w:val="000000"/>
          <w:lang w:val="en-GB"/>
        </w:rPr>
      </w:pPr>
    </w:p>
    <w:p w14:paraId="05884276" w14:textId="77777777" w:rsidR="00580D28" w:rsidRDefault="00580D28" w:rsidP="00B834B8">
      <w:pPr>
        <w:widowControl w:val="0"/>
        <w:autoSpaceDE w:val="0"/>
        <w:autoSpaceDN w:val="0"/>
        <w:adjustRightInd w:val="0"/>
        <w:spacing w:before="0" w:after="0"/>
        <w:ind w:left="540" w:right="240" w:firstLine="0"/>
        <w:jc w:val="center"/>
        <w:rPr>
          <w:rFonts w:cs="Arial"/>
          <w:color w:val="000000"/>
          <w:lang w:val="en-US"/>
        </w:rPr>
      </w:pPr>
    </w:p>
    <w:p w14:paraId="576A64F5" w14:textId="77777777" w:rsidR="00580D28" w:rsidRPr="00054B1B" w:rsidRDefault="00541A32" w:rsidP="00B834B8">
      <w:pPr>
        <w:spacing w:before="0" w:after="0"/>
        <w:ind w:left="0" w:firstLine="0"/>
        <w:jc w:val="center"/>
        <w:rPr>
          <w:rFonts w:cs="Arial"/>
          <w:lang w:val="en-GB"/>
        </w:rPr>
      </w:pPr>
      <w:r w:rsidRPr="00054B1B">
        <w:rPr>
          <w:rFonts w:cs="Arial"/>
          <w:color w:val="000000"/>
          <w:lang w:val="en-US"/>
        </w:rPr>
        <w:t xml:space="preserve">Concluded pursuant to Section </w:t>
      </w:r>
      <w:r>
        <w:rPr>
          <w:rFonts w:cs="Arial"/>
          <w:color w:val="000000"/>
          <w:lang w:val="en-US"/>
        </w:rPr>
        <w:t>2358</w:t>
      </w:r>
      <w:r w:rsidRPr="00054B1B">
        <w:rPr>
          <w:rFonts w:cs="Arial"/>
          <w:color w:val="000000"/>
          <w:lang w:val="en-US"/>
        </w:rPr>
        <w:t xml:space="preserve"> of the Civil Code 89/2012 Coll.</w:t>
      </w:r>
      <w:r>
        <w:rPr>
          <w:rFonts w:cs="Arial"/>
          <w:color w:val="000000"/>
          <w:lang w:val="en-US"/>
        </w:rPr>
        <w:t xml:space="preserve">, as amended, </w:t>
      </w:r>
      <w:r w:rsidRPr="00054B1B">
        <w:rPr>
          <w:rFonts w:cs="Arial"/>
          <w:lang w:val="en-GB"/>
        </w:rPr>
        <w:t xml:space="preserve">(hereinafter </w:t>
      </w:r>
      <w:r w:rsidRPr="005F52A9">
        <w:rPr>
          <w:rFonts w:cs="Arial"/>
          <w:lang w:val="en-GB"/>
        </w:rPr>
        <w:t>referred to as</w:t>
      </w:r>
      <w:r w:rsidRPr="005F52A9">
        <w:rPr>
          <w:rFonts w:cs="Arial"/>
          <w:b/>
          <w:lang w:val="en-GB"/>
        </w:rPr>
        <w:t xml:space="preserve"> </w:t>
      </w:r>
      <w:r w:rsidRPr="00921CC7">
        <w:rPr>
          <w:rFonts w:cs="Arial"/>
          <w:b/>
          <w:lang w:val="en-GB"/>
        </w:rPr>
        <w:t>“C</w:t>
      </w:r>
      <w:r>
        <w:rPr>
          <w:rFonts w:cs="Arial"/>
          <w:b/>
          <w:lang w:val="en-GB"/>
        </w:rPr>
        <w:t>ivil Code</w:t>
      </w:r>
      <w:r w:rsidRPr="00921CC7">
        <w:rPr>
          <w:rFonts w:cs="Arial"/>
          <w:b/>
          <w:lang w:val="en-GB"/>
        </w:rPr>
        <w:t>”</w:t>
      </w:r>
      <w:r w:rsidRPr="00054B1B">
        <w:rPr>
          <w:rFonts w:cs="Arial"/>
          <w:lang w:val="en-GB"/>
        </w:rPr>
        <w:t>)</w:t>
      </w:r>
    </w:p>
    <w:p w14:paraId="27AFFEC5" w14:textId="77777777" w:rsidR="00580D28" w:rsidRPr="0079062A" w:rsidRDefault="00580D28" w:rsidP="00B834B8">
      <w:pPr>
        <w:widowControl w:val="0"/>
        <w:autoSpaceDE w:val="0"/>
        <w:autoSpaceDN w:val="0"/>
        <w:adjustRightInd w:val="0"/>
        <w:spacing w:before="0" w:after="0"/>
        <w:ind w:left="540" w:right="240" w:firstLine="0"/>
        <w:jc w:val="center"/>
        <w:rPr>
          <w:rFonts w:cs="Arial"/>
          <w:color w:val="000000"/>
          <w:lang w:val="en-GB"/>
        </w:rPr>
      </w:pPr>
    </w:p>
    <w:p w14:paraId="25CD9765" w14:textId="77777777" w:rsidR="00580D28" w:rsidRPr="00054B1B" w:rsidRDefault="00580D28" w:rsidP="00B834B8">
      <w:pPr>
        <w:spacing w:before="0" w:after="0"/>
        <w:ind w:left="0" w:firstLine="0"/>
        <w:jc w:val="center"/>
        <w:rPr>
          <w:rFonts w:cs="Arial"/>
          <w:lang w:val="en-GB"/>
        </w:rPr>
      </w:pPr>
    </w:p>
    <w:p w14:paraId="5B35D0A3" w14:textId="77777777" w:rsidR="00580D28" w:rsidRPr="00054B1B" w:rsidRDefault="00541A32" w:rsidP="00B834B8">
      <w:pPr>
        <w:spacing w:before="0" w:after="0"/>
        <w:ind w:left="0" w:firstLine="0"/>
        <w:jc w:val="center"/>
        <w:rPr>
          <w:rFonts w:cs="Arial"/>
          <w:lang w:val="en-GB"/>
        </w:rPr>
      </w:pPr>
      <w:r w:rsidRPr="00054B1B">
        <w:rPr>
          <w:rFonts w:cs="Arial"/>
          <w:lang w:val="en-GB"/>
        </w:rPr>
        <w:t xml:space="preserve">(hereinafter </w:t>
      </w:r>
      <w:r w:rsidRPr="005F52A9">
        <w:rPr>
          <w:rFonts w:cs="Arial"/>
          <w:lang w:val="en-GB"/>
        </w:rPr>
        <w:t>referred to as</w:t>
      </w:r>
      <w:r>
        <w:rPr>
          <w:rFonts w:cs="Arial"/>
          <w:lang w:val="en-GB"/>
        </w:rPr>
        <w:t xml:space="preserve"> the</w:t>
      </w:r>
      <w:r w:rsidRPr="005F52A9">
        <w:rPr>
          <w:rFonts w:cs="Arial"/>
          <w:b/>
          <w:lang w:val="en-GB"/>
        </w:rPr>
        <w:t xml:space="preserve"> </w:t>
      </w:r>
      <w:r w:rsidRPr="0079062A">
        <w:rPr>
          <w:rFonts w:cs="Arial"/>
          <w:b/>
          <w:lang w:val="en-GB"/>
        </w:rPr>
        <w:t>“</w:t>
      </w:r>
      <w:r>
        <w:rPr>
          <w:rFonts w:cs="Arial"/>
          <w:b/>
          <w:lang w:val="en-GB"/>
        </w:rPr>
        <w:t>Agreement</w:t>
      </w:r>
      <w:r w:rsidRPr="0079062A">
        <w:rPr>
          <w:rFonts w:cs="Arial"/>
          <w:b/>
          <w:lang w:val="en-GB"/>
        </w:rPr>
        <w:t>”</w:t>
      </w:r>
      <w:r w:rsidRPr="00054B1B">
        <w:rPr>
          <w:rFonts w:cs="Arial"/>
          <w:lang w:val="en-GB"/>
        </w:rPr>
        <w:t>)</w:t>
      </w:r>
    </w:p>
    <w:p w14:paraId="3A91D9FA" w14:textId="77777777" w:rsidR="00580D28" w:rsidRDefault="00580D28" w:rsidP="00B834B8">
      <w:pPr>
        <w:spacing w:before="0" w:after="0"/>
        <w:jc w:val="center"/>
        <w:rPr>
          <w:rFonts w:cs="Arial"/>
        </w:rPr>
      </w:pPr>
    </w:p>
    <w:p w14:paraId="086420B8" w14:textId="77777777" w:rsidR="00580D28" w:rsidRPr="0036691B" w:rsidRDefault="00541A32" w:rsidP="00BD6429">
      <w:pPr>
        <w:pStyle w:val="LPlneksmlouvy"/>
        <w:ind w:left="284" w:hanging="284"/>
      </w:pPr>
      <w:bookmarkStart w:id="0" w:name="_Ref503185095"/>
      <w:r w:rsidRPr="0036691B">
        <w:t>Parties</w:t>
      </w:r>
      <w:bookmarkEnd w:id="0"/>
    </w:p>
    <w:p w14:paraId="0447DE9B" w14:textId="77777777" w:rsidR="00580D28" w:rsidRPr="00054B1B" w:rsidRDefault="00541A32" w:rsidP="00B834B8">
      <w:pPr>
        <w:spacing w:before="0" w:after="0"/>
        <w:rPr>
          <w:b/>
          <w:lang w:val="en-GB"/>
        </w:rPr>
      </w:pPr>
      <w:r w:rsidRPr="00054B1B">
        <w:rPr>
          <w:b/>
          <w:lang w:val="en-GB"/>
        </w:rPr>
        <w:t>Air Navigation Services of the Czech Republic (ANS CR)</w:t>
      </w:r>
    </w:p>
    <w:p w14:paraId="543396C8" w14:textId="77777777" w:rsidR="00580D28" w:rsidRPr="00054B1B" w:rsidRDefault="00541A32" w:rsidP="00B834B8">
      <w:pPr>
        <w:spacing w:before="0" w:after="0"/>
        <w:rPr>
          <w:lang w:val="en-GB"/>
        </w:rPr>
      </w:pPr>
      <w:r>
        <w:rPr>
          <w:lang w:val="en-GB"/>
        </w:rPr>
        <w:t>a</w:t>
      </w:r>
      <w:r w:rsidRPr="00054B1B">
        <w:rPr>
          <w:lang w:val="en-GB"/>
        </w:rPr>
        <w:t xml:space="preserve"> state enterprise existing and organized under the laws of the Czech Republic,</w:t>
      </w:r>
      <w:r>
        <w:rPr>
          <w:lang w:val="en-GB"/>
        </w:rPr>
        <w:t xml:space="preserve"> </w:t>
      </w:r>
    </w:p>
    <w:p w14:paraId="5A2C5284" w14:textId="77777777" w:rsidR="00580D28" w:rsidRPr="00054B1B" w:rsidRDefault="00541A32" w:rsidP="00B834B8">
      <w:pPr>
        <w:spacing w:before="0" w:after="0"/>
        <w:rPr>
          <w:lang w:val="en-GB"/>
        </w:rPr>
      </w:pPr>
      <w:r w:rsidRPr="00054B1B">
        <w:rPr>
          <w:lang w:val="en-GB"/>
        </w:rPr>
        <w:t>having its registered office at: Navigační 787, 252 61 Jeneč, Czech Republic,</w:t>
      </w:r>
    </w:p>
    <w:p w14:paraId="71668650" w14:textId="77777777" w:rsidR="00580D28" w:rsidRPr="00054B1B" w:rsidRDefault="00541A32" w:rsidP="00B834B8">
      <w:pPr>
        <w:spacing w:before="0" w:after="0"/>
        <w:rPr>
          <w:lang w:val="en-GB"/>
        </w:rPr>
      </w:pPr>
      <w:r w:rsidRPr="00054B1B">
        <w:rPr>
          <w:lang w:val="en-GB"/>
        </w:rPr>
        <w:t>Company Identification Number: 497</w:t>
      </w:r>
      <w:r>
        <w:rPr>
          <w:lang w:val="en-GB"/>
        </w:rPr>
        <w:t xml:space="preserve"> </w:t>
      </w:r>
      <w:r w:rsidRPr="00054B1B">
        <w:rPr>
          <w:lang w:val="en-GB"/>
        </w:rPr>
        <w:t>10</w:t>
      </w:r>
      <w:r>
        <w:rPr>
          <w:lang w:val="en-GB"/>
        </w:rPr>
        <w:t xml:space="preserve"> </w:t>
      </w:r>
      <w:r w:rsidRPr="00054B1B">
        <w:rPr>
          <w:lang w:val="en-GB"/>
        </w:rPr>
        <w:t>371</w:t>
      </w:r>
    </w:p>
    <w:p w14:paraId="053BAEA4" w14:textId="77777777" w:rsidR="00580D28" w:rsidRDefault="00541A32" w:rsidP="00B834B8">
      <w:pPr>
        <w:spacing w:before="0" w:after="0"/>
        <w:rPr>
          <w:lang w:val="en-GB"/>
        </w:rPr>
      </w:pPr>
      <w:r w:rsidRPr="00054B1B">
        <w:rPr>
          <w:lang w:val="en-GB"/>
        </w:rPr>
        <w:t xml:space="preserve">Tax Identification Number: </w:t>
      </w:r>
      <w:r w:rsidRPr="003628C8">
        <w:rPr>
          <w:lang w:val="en-GB"/>
        </w:rPr>
        <w:t>CZ699004742</w:t>
      </w:r>
      <w:r>
        <w:rPr>
          <w:lang w:val="en-GB"/>
        </w:rPr>
        <w:t xml:space="preserve"> </w:t>
      </w:r>
    </w:p>
    <w:p w14:paraId="5DA77B8E" w14:textId="77777777" w:rsidR="004B6BED" w:rsidRDefault="00541A32" w:rsidP="00B834B8">
      <w:pPr>
        <w:spacing w:before="0" w:after="0"/>
        <w:rPr>
          <w:lang w:val="en-GB"/>
        </w:rPr>
      </w:pPr>
      <w:r>
        <w:rPr>
          <w:lang w:val="en-GB"/>
        </w:rPr>
        <w:t>Bank connection: ČSOB Praha 5, bank account: 8815280/0300 BAN: CZ12 0300 1712 8000 0008 8153</w:t>
      </w:r>
    </w:p>
    <w:p w14:paraId="7D3BD657" w14:textId="77777777" w:rsidR="00924718" w:rsidRPr="00054B1B" w:rsidRDefault="00924718" w:rsidP="00B834B8">
      <w:pPr>
        <w:spacing w:before="0" w:after="0"/>
        <w:rPr>
          <w:lang w:val="en-GB"/>
        </w:rPr>
      </w:pPr>
    </w:p>
    <w:p w14:paraId="7B9ACD0D" w14:textId="77777777" w:rsidR="00580D28" w:rsidRPr="00054B1B" w:rsidRDefault="00541A32" w:rsidP="00B834B8">
      <w:pPr>
        <w:spacing w:before="0" w:after="0"/>
        <w:rPr>
          <w:lang w:val="en-GB"/>
        </w:rPr>
      </w:pPr>
      <w:r w:rsidRPr="00054B1B">
        <w:rPr>
          <w:lang w:val="en-GB"/>
        </w:rPr>
        <w:t>Registered in the Commercial Register of the Municipal Court in Prague, Section A, Insert 10771,</w:t>
      </w:r>
    </w:p>
    <w:p w14:paraId="7CB958E4" w14:textId="77777777" w:rsidR="00580D28" w:rsidRPr="00054B1B" w:rsidRDefault="00541A32" w:rsidP="00B834B8">
      <w:pPr>
        <w:spacing w:before="0" w:after="0"/>
        <w:rPr>
          <w:lang w:val="en-GB"/>
        </w:rPr>
      </w:pPr>
      <w:r w:rsidRPr="00054B1B">
        <w:rPr>
          <w:lang w:val="en-GB"/>
        </w:rPr>
        <w:t xml:space="preserve">Represented by: </w:t>
      </w:r>
      <w:r w:rsidR="00C66751">
        <w:rPr>
          <w:lang w:val="en-GB"/>
        </w:rPr>
        <w:t xml:space="preserve">Ing. Jaroslav Beňa, </w:t>
      </w:r>
      <w:r w:rsidR="00C66751">
        <w:rPr>
          <w:lang w:val="en-US"/>
        </w:rPr>
        <w:t>Director of ATM/ANS Planning and Development Division</w:t>
      </w:r>
    </w:p>
    <w:p w14:paraId="6D9415B1" w14:textId="77777777" w:rsidR="00580D28" w:rsidRPr="00054B1B" w:rsidRDefault="00580D28" w:rsidP="00B834B8">
      <w:pPr>
        <w:spacing w:before="0" w:after="0"/>
        <w:rPr>
          <w:lang w:val="en-GB"/>
        </w:rPr>
      </w:pPr>
    </w:p>
    <w:p w14:paraId="651112AC" w14:textId="77777777" w:rsidR="00580D28" w:rsidRPr="00054B1B" w:rsidRDefault="00541A32" w:rsidP="00B834B8">
      <w:pPr>
        <w:spacing w:before="0" w:after="0"/>
        <w:rPr>
          <w:lang w:val="en-GB"/>
        </w:rPr>
      </w:pPr>
      <w:r w:rsidRPr="00054B1B">
        <w:rPr>
          <w:lang w:val="en-GB"/>
        </w:rPr>
        <w:t>(</w:t>
      </w:r>
      <w:r w:rsidR="00D278C3">
        <w:rPr>
          <w:lang w:val="en-GB"/>
        </w:rPr>
        <w:t>the</w:t>
      </w:r>
      <w:r w:rsidRPr="00054B1B">
        <w:rPr>
          <w:lang w:val="en-GB"/>
        </w:rPr>
        <w:t xml:space="preserve"> “</w:t>
      </w:r>
      <w:r>
        <w:rPr>
          <w:b/>
          <w:lang w:val="en-GB"/>
        </w:rPr>
        <w:t>Licensee</w:t>
      </w:r>
      <w:r w:rsidRPr="00054B1B">
        <w:rPr>
          <w:lang w:val="en-GB"/>
        </w:rPr>
        <w:t>”)</w:t>
      </w:r>
    </w:p>
    <w:p w14:paraId="5B063590" w14:textId="77777777" w:rsidR="00580D28" w:rsidRPr="00054B1B" w:rsidRDefault="00580D28" w:rsidP="00B834B8">
      <w:pPr>
        <w:spacing w:before="0" w:after="0"/>
        <w:rPr>
          <w:lang w:val="en-GB"/>
        </w:rPr>
      </w:pPr>
    </w:p>
    <w:p w14:paraId="1841B06E" w14:textId="77777777" w:rsidR="00580D28" w:rsidRPr="00054B1B" w:rsidRDefault="00541A32" w:rsidP="00B834B8">
      <w:pPr>
        <w:spacing w:before="0" w:after="0"/>
        <w:rPr>
          <w:lang w:val="en-GB"/>
        </w:rPr>
      </w:pPr>
      <w:r w:rsidRPr="00054B1B">
        <w:rPr>
          <w:lang w:val="en-GB"/>
        </w:rPr>
        <w:t>and</w:t>
      </w:r>
    </w:p>
    <w:p w14:paraId="2B1A1AA5" w14:textId="77777777" w:rsidR="00580D28" w:rsidRPr="00054B1B" w:rsidRDefault="00580D28" w:rsidP="00B834B8">
      <w:pPr>
        <w:spacing w:before="0" w:after="0"/>
        <w:rPr>
          <w:lang w:val="en-GB"/>
        </w:rPr>
      </w:pPr>
    </w:p>
    <w:p w14:paraId="237CE5A3" w14:textId="77777777" w:rsidR="00580D28" w:rsidRPr="00D278C3" w:rsidRDefault="00541A32" w:rsidP="00B834B8">
      <w:pPr>
        <w:spacing w:before="0" w:after="0"/>
        <w:rPr>
          <w:bCs/>
          <w:highlight w:val="yellow"/>
          <w:lang w:val="en-GB"/>
        </w:rPr>
      </w:pPr>
      <w:r>
        <w:rPr>
          <w:bCs/>
          <w:highlight w:val="yellow"/>
          <w:lang w:val="en-GB"/>
        </w:rPr>
        <w:t>[*]</w:t>
      </w:r>
    </w:p>
    <w:p w14:paraId="098272D0" w14:textId="77777777" w:rsidR="00580D28" w:rsidRPr="00D278C3" w:rsidRDefault="00541A32" w:rsidP="00D278C3">
      <w:pPr>
        <w:spacing w:before="0" w:after="0"/>
        <w:rPr>
          <w:bCs/>
          <w:highlight w:val="yellow"/>
          <w:lang w:val="en-GB"/>
        </w:rPr>
      </w:pPr>
      <w:r w:rsidRPr="008F1C90">
        <w:rPr>
          <w:highlight w:val="yellow"/>
          <w:lang w:val="en-GB"/>
        </w:rPr>
        <w:t>Company existing and organized under the laws of</w:t>
      </w:r>
      <w:r>
        <w:rPr>
          <w:highlight w:val="yellow"/>
          <w:lang w:val="en-GB"/>
        </w:rPr>
        <w:t xml:space="preserve"> </w:t>
      </w:r>
      <w:r w:rsidR="00D278C3">
        <w:rPr>
          <w:bCs/>
          <w:highlight w:val="yellow"/>
          <w:lang w:val="en-GB"/>
        </w:rPr>
        <w:t>[*]</w:t>
      </w:r>
    </w:p>
    <w:p w14:paraId="6C7B4BCF" w14:textId="77777777" w:rsidR="00D278C3" w:rsidRPr="00D278C3" w:rsidRDefault="00541A32" w:rsidP="00D278C3">
      <w:pPr>
        <w:spacing w:before="0" w:after="0"/>
        <w:rPr>
          <w:bCs/>
          <w:highlight w:val="yellow"/>
          <w:lang w:val="en-GB"/>
        </w:rPr>
      </w:pPr>
      <w:r w:rsidRPr="008F1C90">
        <w:rPr>
          <w:highlight w:val="yellow"/>
          <w:lang w:val="en-GB"/>
        </w:rPr>
        <w:t>having its registered office at</w:t>
      </w:r>
      <w:r>
        <w:rPr>
          <w:highlight w:val="yellow"/>
          <w:lang w:val="en-GB"/>
        </w:rPr>
        <w:t>:</w:t>
      </w:r>
      <w:r w:rsidRPr="008F1C90">
        <w:rPr>
          <w:highlight w:val="yellow"/>
          <w:lang w:val="en-GB"/>
        </w:rPr>
        <w:t xml:space="preserve"> </w:t>
      </w:r>
      <w:r>
        <w:rPr>
          <w:bCs/>
          <w:highlight w:val="yellow"/>
          <w:lang w:val="en-GB"/>
        </w:rPr>
        <w:t>[*]</w:t>
      </w:r>
    </w:p>
    <w:p w14:paraId="51183185" w14:textId="77777777" w:rsidR="00D278C3" w:rsidRDefault="00541A32" w:rsidP="00D278C3">
      <w:pPr>
        <w:spacing w:before="0" w:after="0"/>
        <w:rPr>
          <w:bCs/>
          <w:highlight w:val="yellow"/>
          <w:lang w:val="en-GB"/>
        </w:rPr>
      </w:pPr>
      <w:r>
        <w:rPr>
          <w:highlight w:val="yellow"/>
          <w:lang w:val="en-GB"/>
        </w:rPr>
        <w:t>Represented by</w:t>
      </w:r>
      <w:r w:rsidR="00D45EC7">
        <w:rPr>
          <w:highlight w:val="yellow"/>
          <w:lang w:val="en-GB"/>
        </w:rPr>
        <w:t xml:space="preserve">: </w:t>
      </w:r>
      <w:r>
        <w:rPr>
          <w:bCs/>
          <w:highlight w:val="yellow"/>
          <w:lang w:val="en-GB"/>
        </w:rPr>
        <w:t>[*]</w:t>
      </w:r>
    </w:p>
    <w:p w14:paraId="283095C2" w14:textId="77777777" w:rsidR="00DA41F7" w:rsidRDefault="00541A32" w:rsidP="00D278C3">
      <w:pPr>
        <w:spacing w:before="0" w:after="0"/>
        <w:rPr>
          <w:bCs/>
          <w:highlight w:val="yellow"/>
          <w:lang w:val="en-GB"/>
        </w:rPr>
      </w:pPr>
      <w:r>
        <w:rPr>
          <w:bCs/>
          <w:highlight w:val="yellow"/>
          <w:lang w:val="en-GB"/>
        </w:rPr>
        <w:t>Bank connestion:</w:t>
      </w:r>
    </w:p>
    <w:p w14:paraId="6AEDF02B" w14:textId="77777777" w:rsidR="00DA41F7" w:rsidRDefault="00541A32" w:rsidP="00D278C3">
      <w:pPr>
        <w:spacing w:before="0" w:after="0"/>
        <w:rPr>
          <w:bCs/>
          <w:highlight w:val="yellow"/>
          <w:lang w:val="en-GB"/>
        </w:rPr>
      </w:pPr>
      <w:r>
        <w:rPr>
          <w:bCs/>
          <w:highlight w:val="yellow"/>
          <w:lang w:val="en-GB"/>
        </w:rPr>
        <w:t>Bank account:</w:t>
      </w:r>
    </w:p>
    <w:p w14:paraId="45238068" w14:textId="77777777" w:rsidR="00DA41F7" w:rsidRDefault="00541A32" w:rsidP="00D278C3">
      <w:pPr>
        <w:spacing w:before="0" w:after="0"/>
        <w:rPr>
          <w:bCs/>
          <w:highlight w:val="yellow"/>
          <w:lang w:val="en-GB"/>
        </w:rPr>
      </w:pPr>
      <w:r>
        <w:rPr>
          <w:bCs/>
          <w:highlight w:val="yellow"/>
          <w:lang w:val="en-GB"/>
        </w:rPr>
        <w:t>IBAN:</w:t>
      </w:r>
    </w:p>
    <w:p w14:paraId="7E01E713" w14:textId="77777777" w:rsidR="00DA41F7" w:rsidRPr="00D278C3" w:rsidRDefault="00541A32" w:rsidP="00D278C3">
      <w:pPr>
        <w:spacing w:before="0" w:after="0"/>
        <w:rPr>
          <w:bCs/>
          <w:highlight w:val="yellow"/>
          <w:lang w:val="en-GB"/>
        </w:rPr>
      </w:pPr>
      <w:r>
        <w:rPr>
          <w:bCs/>
          <w:highlight w:val="yellow"/>
          <w:lang w:val="en-GB"/>
        </w:rPr>
        <w:t>Tax Identification Number:</w:t>
      </w:r>
    </w:p>
    <w:p w14:paraId="2A0AC72E" w14:textId="77777777" w:rsidR="00580D28" w:rsidRDefault="00580D28" w:rsidP="00B834B8">
      <w:pPr>
        <w:spacing w:before="0" w:after="0"/>
        <w:rPr>
          <w:lang w:val="en-GB"/>
        </w:rPr>
      </w:pPr>
    </w:p>
    <w:p w14:paraId="7A87EC2D" w14:textId="77777777" w:rsidR="00580D28" w:rsidRDefault="00580D28" w:rsidP="00B834B8">
      <w:pPr>
        <w:spacing w:before="0" w:after="0"/>
        <w:rPr>
          <w:lang w:val="en-GB"/>
        </w:rPr>
      </w:pPr>
    </w:p>
    <w:p w14:paraId="4B7C6A97" w14:textId="77777777" w:rsidR="00580D28" w:rsidRPr="00054B1B" w:rsidRDefault="00541A32" w:rsidP="00B834B8">
      <w:pPr>
        <w:spacing w:before="0" w:after="0"/>
        <w:rPr>
          <w:lang w:val="en-GB"/>
        </w:rPr>
      </w:pPr>
      <w:r w:rsidRPr="00054B1B">
        <w:rPr>
          <w:lang w:val="en-GB"/>
        </w:rPr>
        <w:t>(</w:t>
      </w:r>
      <w:r w:rsidR="00D278C3">
        <w:rPr>
          <w:lang w:val="en-GB"/>
        </w:rPr>
        <w:t>the</w:t>
      </w:r>
      <w:r w:rsidRPr="00054B1B">
        <w:rPr>
          <w:lang w:val="en-GB"/>
        </w:rPr>
        <w:t xml:space="preserve"> “</w:t>
      </w:r>
      <w:r>
        <w:rPr>
          <w:b/>
          <w:lang w:val="en-GB"/>
        </w:rPr>
        <w:t>Licen</w:t>
      </w:r>
      <w:r w:rsidR="002B02C5">
        <w:rPr>
          <w:b/>
          <w:lang w:val="en-GB"/>
        </w:rPr>
        <w:t>s</w:t>
      </w:r>
      <w:r>
        <w:rPr>
          <w:b/>
          <w:lang w:val="en-GB"/>
        </w:rPr>
        <w:t>or</w:t>
      </w:r>
      <w:r w:rsidRPr="00073FF0">
        <w:rPr>
          <w:lang w:val="en-GB"/>
        </w:rPr>
        <w:t>”</w:t>
      </w:r>
      <w:r w:rsidRPr="00054B1B">
        <w:rPr>
          <w:lang w:val="en-GB"/>
        </w:rPr>
        <w:t>)</w:t>
      </w:r>
    </w:p>
    <w:p w14:paraId="7F120096" w14:textId="77777777" w:rsidR="00580D28" w:rsidRPr="00054B1B" w:rsidRDefault="00580D28" w:rsidP="00B834B8">
      <w:pPr>
        <w:spacing w:before="0" w:after="0"/>
        <w:rPr>
          <w:lang w:val="en-GB"/>
        </w:rPr>
      </w:pPr>
    </w:p>
    <w:p w14:paraId="70AD839C" w14:textId="77777777" w:rsidR="00580D28" w:rsidRPr="00054B1B" w:rsidRDefault="00541A32" w:rsidP="00B834B8">
      <w:pPr>
        <w:spacing w:before="0" w:after="0"/>
        <w:ind w:left="0" w:firstLine="0"/>
        <w:rPr>
          <w:lang w:val="en-GB"/>
        </w:rPr>
      </w:pPr>
      <w:r w:rsidRPr="00054B1B">
        <w:rPr>
          <w:lang w:val="en-GB"/>
        </w:rPr>
        <w:t xml:space="preserve">Hereinafter individually or collectively referred to as a </w:t>
      </w:r>
      <w:r w:rsidRPr="004460C2">
        <w:rPr>
          <w:b/>
          <w:lang w:val="en-GB"/>
        </w:rPr>
        <w:t>“Party”</w:t>
      </w:r>
      <w:r w:rsidRPr="00054B1B">
        <w:rPr>
          <w:lang w:val="en-GB"/>
        </w:rPr>
        <w:t xml:space="preserve"> or the </w:t>
      </w:r>
      <w:r w:rsidRPr="004460C2">
        <w:rPr>
          <w:b/>
          <w:lang w:val="en-GB"/>
        </w:rPr>
        <w:t>“Parties”</w:t>
      </w:r>
      <w:r w:rsidRPr="00054B1B">
        <w:rPr>
          <w:lang w:val="en-GB"/>
        </w:rPr>
        <w:t>.</w:t>
      </w:r>
    </w:p>
    <w:p w14:paraId="4B9EE118" w14:textId="77777777" w:rsidR="00580D28" w:rsidRDefault="00541A32" w:rsidP="00B834B8">
      <w:pPr>
        <w:pStyle w:val="LPlneksmlouvy"/>
        <w:ind w:left="567" w:hanging="567"/>
      </w:pPr>
      <w:bookmarkStart w:id="1" w:name="_Ref510081150"/>
      <w:r>
        <w:lastRenderedPageBreak/>
        <w:t>Preamb</w:t>
      </w:r>
      <w:r w:rsidR="00AC1CDC">
        <w:t>le</w:t>
      </w:r>
    </w:p>
    <w:p w14:paraId="292E4570" w14:textId="77777777" w:rsidR="00D278C3" w:rsidRPr="00D278C3" w:rsidRDefault="00541A32" w:rsidP="00D278C3">
      <w:r>
        <w:t>WHEREAS</w:t>
      </w:r>
    </w:p>
    <w:p w14:paraId="6F2AACDB" w14:textId="77777777" w:rsidR="00580D28" w:rsidRDefault="00541A32" w:rsidP="00854AA7">
      <w:pPr>
        <w:pStyle w:val="LPOdstavec2"/>
        <w:ind w:left="574" w:hanging="574"/>
      </w:pPr>
      <w:r>
        <w:t>T</w:t>
      </w:r>
      <w:r w:rsidRPr="00D278C3">
        <w:t xml:space="preserve">he </w:t>
      </w:r>
      <w:r>
        <w:t>L</w:t>
      </w:r>
      <w:r w:rsidRPr="00D278C3">
        <w:t>icensee provides air navigation services in the Czech Republic and requires for its training and simulation purposes in the area of ILS system simulation a software capable of simulating, for a localizer (LOC) and a glide path (GP), the transmitter adjustment, the antenna systems and the radiated signals as seen from the ground engineer's point of view as well as from the flight inspection aircraft</w:t>
      </w:r>
      <w:r>
        <w:t>;</w:t>
      </w:r>
    </w:p>
    <w:p w14:paraId="53363F39" w14:textId="77777777" w:rsidR="00580D28" w:rsidRDefault="00541A32" w:rsidP="00854AA7">
      <w:pPr>
        <w:pStyle w:val="LPOdstavec2"/>
        <w:ind w:left="574" w:hanging="574"/>
      </w:pPr>
      <w:r w:rsidRPr="002569EC">
        <w:t xml:space="preserve">The Licensor has the qualities and abilities to provide the relevant </w:t>
      </w:r>
      <w:r>
        <w:t>s</w:t>
      </w:r>
      <w:r w:rsidRPr="002569EC">
        <w:t>oftware in the highest quality available, is able and will act with the knowledge and care usually associated with the subject matter of its business or its profession or condition, meets all the conditions and requirements set out in this Agreement, and is authorised to enter into this Agreement and duly perform the obligations contained herein</w:t>
      </w:r>
      <w:r>
        <w:t>;</w:t>
      </w:r>
    </w:p>
    <w:p w14:paraId="63245CAD" w14:textId="77777777" w:rsidR="002569EC" w:rsidRPr="00F306B4" w:rsidRDefault="00541A32" w:rsidP="002569EC">
      <w:pPr>
        <w:pStyle w:val="LPOdstavec2"/>
        <w:numPr>
          <w:ilvl w:val="0"/>
          <w:numId w:val="0"/>
        </w:numPr>
        <w:ind w:left="574"/>
      </w:pPr>
      <w:r>
        <w:t>the</w:t>
      </w:r>
      <w:r w:rsidRPr="002569EC">
        <w:t xml:space="preserve"> Parties have agreed to enter into this Agreement.</w:t>
      </w:r>
    </w:p>
    <w:p w14:paraId="05043311" w14:textId="77777777" w:rsidR="00580D28" w:rsidRDefault="00541A32" w:rsidP="00B834B8">
      <w:pPr>
        <w:pStyle w:val="LPlneksmlouvy"/>
        <w:ind w:left="567" w:hanging="567"/>
      </w:pPr>
      <w:bookmarkStart w:id="2" w:name="_Ref161317261"/>
      <w:r>
        <w:t>Subject matter</w:t>
      </w:r>
      <w:bookmarkEnd w:id="1"/>
      <w:bookmarkEnd w:id="2"/>
    </w:p>
    <w:p w14:paraId="0D27BAF7" w14:textId="77777777" w:rsidR="00580D28" w:rsidRDefault="00541A32" w:rsidP="00854AA7">
      <w:pPr>
        <w:pStyle w:val="LPOdstavec2"/>
        <w:ind w:left="574" w:hanging="574"/>
      </w:pPr>
      <w:bookmarkStart w:id="3" w:name="_Ref503184809"/>
      <w:r>
        <w:t xml:space="preserve">The </w:t>
      </w:r>
      <w:r w:rsidR="002B02C5">
        <w:t>Licensor</w:t>
      </w:r>
      <w:r>
        <w:t xml:space="preserve"> hereby grants</w:t>
      </w:r>
      <w:r w:rsidR="002569EC">
        <w:t xml:space="preserve"> to</w:t>
      </w:r>
      <w:r>
        <w:t xml:space="preserve"> the Licensee </w:t>
      </w:r>
      <w:r w:rsidR="00192F74">
        <w:t xml:space="preserve">the Software Licence specified in Article </w:t>
      </w:r>
      <w:r w:rsidR="00192F74">
        <w:fldChar w:fldCharType="begin"/>
      </w:r>
      <w:r w:rsidR="00192F74">
        <w:instrText xml:space="preserve"> REF _Ref161318002 \r \h </w:instrText>
      </w:r>
      <w:r w:rsidR="00192F74">
        <w:fldChar w:fldCharType="separate"/>
      </w:r>
      <w:r w:rsidR="00A367FD">
        <w:t>4.1</w:t>
      </w:r>
      <w:r w:rsidR="00192F74">
        <w:fldChar w:fldCharType="end"/>
      </w:r>
      <w:r w:rsidR="005B1B1C">
        <w:t xml:space="preserve"> of this Agreement</w:t>
      </w:r>
      <w:r>
        <w:t xml:space="preserve"> to install and use</w:t>
      </w:r>
      <w:r w:rsidR="002569EC">
        <w:t xml:space="preserve"> the</w:t>
      </w:r>
      <w:r>
        <w:t xml:space="preserve"> </w:t>
      </w:r>
      <w:r w:rsidR="002569EC" w:rsidRPr="002569EC">
        <w:t xml:space="preserve">LOC and GP simulation </w:t>
      </w:r>
      <w:r w:rsidR="002569EC">
        <w:t>software</w:t>
      </w:r>
      <w:r>
        <w:t xml:space="preserve"> specified in Annex </w:t>
      </w:r>
      <w:r>
        <w:fldChar w:fldCharType="begin"/>
      </w:r>
      <w:r>
        <w:instrText xml:space="preserve"> REF A1 \h </w:instrText>
      </w:r>
      <w:r>
        <w:fldChar w:fldCharType="separate"/>
      </w:r>
      <w:r w:rsidR="00A367FD" w:rsidRPr="00A6292B">
        <w:t>1</w:t>
      </w:r>
      <w:r>
        <w:fldChar w:fldCharType="end"/>
      </w:r>
      <w:r>
        <w:t xml:space="preserve"> </w:t>
      </w:r>
      <w:r w:rsidR="002569EC">
        <w:t xml:space="preserve">to </w:t>
      </w:r>
      <w:r>
        <w:t>this Agreement (the „</w:t>
      </w:r>
      <w:r w:rsidR="002569EC">
        <w:rPr>
          <w:b/>
        </w:rPr>
        <w:t>Software</w:t>
      </w:r>
      <w:r>
        <w:t>“) for the purpose</w:t>
      </w:r>
      <w:r w:rsidR="002569EC">
        <w:t>s</w:t>
      </w:r>
      <w:r>
        <w:t xml:space="preserve"> and on </w:t>
      </w:r>
      <w:r w:rsidR="002569EC">
        <w:t xml:space="preserve">the terms and to the extent set out </w:t>
      </w:r>
      <w:r>
        <w:t>in this Agreement</w:t>
      </w:r>
      <w:r w:rsidR="00297A97">
        <w:t>, and the Licensee agre</w:t>
      </w:r>
      <w:r w:rsidR="00713E86">
        <w:t>es to pay</w:t>
      </w:r>
      <w:r w:rsidR="00297A97">
        <w:t xml:space="preserve"> for </w:t>
      </w:r>
      <w:r w:rsidR="00192F74">
        <w:t xml:space="preserve">the Software Licence and the </w:t>
      </w:r>
      <w:r w:rsidR="005B1B1C">
        <w:t>services</w:t>
      </w:r>
      <w:r w:rsidR="00192F74">
        <w:t xml:space="preserve"> specified in Article </w:t>
      </w:r>
      <w:r w:rsidR="00192F74">
        <w:fldChar w:fldCharType="begin"/>
      </w:r>
      <w:r w:rsidR="00192F74">
        <w:instrText xml:space="preserve"> REF _Ref161756398 \r \h </w:instrText>
      </w:r>
      <w:r w:rsidR="00192F74">
        <w:fldChar w:fldCharType="separate"/>
      </w:r>
      <w:r w:rsidR="00A367FD">
        <w:t>3.2</w:t>
      </w:r>
      <w:r w:rsidR="00192F74">
        <w:fldChar w:fldCharType="end"/>
      </w:r>
      <w:r w:rsidR="00192F74">
        <w:t xml:space="preserve"> </w:t>
      </w:r>
      <w:r w:rsidR="008D0EE3">
        <w:t xml:space="preserve">of this Agreement </w:t>
      </w:r>
      <w:r w:rsidR="00192F74">
        <w:t>the price set out in Article</w:t>
      </w:r>
      <w:r>
        <w:t xml:space="preserve"> </w:t>
      </w:r>
      <w:r>
        <w:fldChar w:fldCharType="begin"/>
      </w:r>
      <w:r>
        <w:instrText xml:space="preserve"> REF _Ref161233746 \r \h </w:instrText>
      </w:r>
      <w:r>
        <w:fldChar w:fldCharType="separate"/>
      </w:r>
      <w:r>
        <w:t>9.1</w:t>
      </w:r>
      <w:r>
        <w:fldChar w:fldCharType="end"/>
      </w:r>
      <w:r>
        <w:t xml:space="preserve"> </w:t>
      </w:r>
      <w:r w:rsidR="008D0EE3">
        <w:t>of this Agreement.</w:t>
      </w:r>
    </w:p>
    <w:p w14:paraId="483C5A84" w14:textId="77777777" w:rsidR="00F47376" w:rsidRDefault="00541A32" w:rsidP="00BD6429">
      <w:pPr>
        <w:pStyle w:val="LPOdstavec2"/>
        <w:ind w:left="574" w:hanging="574"/>
      </w:pPr>
      <w:bookmarkStart w:id="4" w:name="_Ref161756398"/>
      <w:r w:rsidRPr="00725918">
        <w:t xml:space="preserve">The performance under this </w:t>
      </w:r>
      <w:r>
        <w:t>Agreement</w:t>
      </w:r>
      <w:r w:rsidRPr="00725918">
        <w:t xml:space="preserve"> shall also include the following</w:t>
      </w:r>
      <w:r w:rsidR="00192F74">
        <w:t xml:space="preserve"> service</w:t>
      </w:r>
      <w:r w:rsidRPr="00725918">
        <w:t>:</w:t>
      </w:r>
      <w:bookmarkEnd w:id="4"/>
    </w:p>
    <w:p w14:paraId="4E694A0D" w14:textId="77777777" w:rsidR="00B64F41" w:rsidRDefault="00541A32" w:rsidP="005820A3">
      <w:pPr>
        <w:pStyle w:val="LPOdstavec3"/>
        <w:numPr>
          <w:ilvl w:val="0"/>
          <w:numId w:val="39"/>
        </w:numPr>
      </w:pPr>
      <w:r>
        <w:t>Delivery of the Software</w:t>
      </w:r>
      <w:r w:rsidR="005303B1">
        <w:t>.</w:t>
      </w:r>
    </w:p>
    <w:p w14:paraId="384AB53B" w14:textId="77777777" w:rsidR="00F47376" w:rsidRDefault="00541A32" w:rsidP="005820A3">
      <w:pPr>
        <w:pStyle w:val="LPOdstavec3"/>
        <w:numPr>
          <w:ilvl w:val="0"/>
          <w:numId w:val="39"/>
        </w:numPr>
      </w:pPr>
      <w:r>
        <w:t xml:space="preserve">Delivery of the Software documentation in accordance with Article </w:t>
      </w:r>
      <w:r>
        <w:fldChar w:fldCharType="begin"/>
      </w:r>
      <w:r>
        <w:instrText xml:space="preserve"> REF _Ref161235532 \r \h </w:instrText>
      </w:r>
      <w:r>
        <w:fldChar w:fldCharType="separate"/>
      </w:r>
      <w:r w:rsidR="00A367FD">
        <w:t>5</w:t>
      </w:r>
      <w:r>
        <w:fldChar w:fldCharType="end"/>
      </w:r>
      <w:r>
        <w:t xml:space="preserve"> of this Agreement, and</w:t>
      </w:r>
    </w:p>
    <w:p w14:paraId="2517707A" w14:textId="77777777" w:rsidR="00192F74" w:rsidRDefault="00541A32" w:rsidP="005820A3">
      <w:pPr>
        <w:pStyle w:val="LPOdstavec3"/>
        <w:numPr>
          <w:ilvl w:val="0"/>
          <w:numId w:val="39"/>
        </w:numPr>
      </w:pPr>
      <w:r>
        <w:t xml:space="preserve">Training of the Licensee's personnel in accordance with Article </w:t>
      </w:r>
      <w:r>
        <w:rPr>
          <w:highlight w:val="yellow"/>
        </w:rPr>
        <w:fldChar w:fldCharType="begin"/>
      </w:r>
      <w:r>
        <w:instrText xml:space="preserve"> REF _Ref161319649 \r \h </w:instrText>
      </w:r>
      <w:r>
        <w:rPr>
          <w:highlight w:val="yellow"/>
        </w:rPr>
      </w:r>
      <w:r>
        <w:rPr>
          <w:highlight w:val="yellow"/>
        </w:rPr>
        <w:fldChar w:fldCharType="separate"/>
      </w:r>
      <w:r w:rsidR="00A367FD">
        <w:t>6</w:t>
      </w:r>
      <w:r>
        <w:rPr>
          <w:highlight w:val="yellow"/>
        </w:rPr>
        <w:fldChar w:fldCharType="end"/>
      </w:r>
      <w:r>
        <w:t xml:space="preserve"> of this Agreement.</w:t>
      </w:r>
    </w:p>
    <w:p w14:paraId="0F42BC35" w14:textId="77777777" w:rsidR="00AF79BB" w:rsidRDefault="00541A32" w:rsidP="00BD6429">
      <w:pPr>
        <w:pStyle w:val="LPOdstavec2"/>
        <w:ind w:left="574" w:hanging="574"/>
      </w:pPr>
      <w:r>
        <w:t>The Software shall be delivered to Licencee electronically</w:t>
      </w:r>
      <w:r w:rsidR="00964BC6">
        <w:t>.</w:t>
      </w:r>
    </w:p>
    <w:p w14:paraId="0E3B0676" w14:textId="77777777" w:rsidR="002569EC" w:rsidRDefault="00541A32" w:rsidP="00BD6429">
      <w:pPr>
        <w:pStyle w:val="LPOdstavec2"/>
        <w:ind w:left="574" w:hanging="574"/>
      </w:pPr>
      <w:r>
        <w:t>The Licensor hereby declares that it is the owner of the Software and is entitled to grant a licence to use the Software.</w:t>
      </w:r>
      <w:r w:rsidR="004B256E">
        <w:t xml:space="preserve"> The Li</w:t>
      </w:r>
      <w:r w:rsidR="004B256E" w:rsidRPr="004B256E">
        <w:t>censor represents and warrants to</w:t>
      </w:r>
      <w:r w:rsidR="004B256E">
        <w:t xml:space="preserve"> the</w:t>
      </w:r>
      <w:r w:rsidR="004B256E" w:rsidRPr="004B256E">
        <w:t xml:space="preserve"> Licensee that all third party software licences provided by </w:t>
      </w:r>
      <w:r w:rsidR="004B256E">
        <w:t xml:space="preserve">the </w:t>
      </w:r>
      <w:r w:rsidR="004B256E" w:rsidRPr="004B256E">
        <w:t>Licensor have been lawfully obtained from the respective third party.</w:t>
      </w:r>
    </w:p>
    <w:p w14:paraId="0973A21B" w14:textId="77777777" w:rsidR="00580D28" w:rsidRDefault="00541A32" w:rsidP="00BD6429">
      <w:pPr>
        <w:pStyle w:val="LPOdstavec2"/>
        <w:ind w:left="574" w:hanging="574"/>
      </w:pPr>
      <w:r>
        <w:t xml:space="preserve">For </w:t>
      </w:r>
      <w:r w:rsidR="00725918">
        <w:t xml:space="preserve">the </w:t>
      </w:r>
      <w:r>
        <w:t>avoidance</w:t>
      </w:r>
      <w:r w:rsidR="00725918">
        <w:t xml:space="preserve"> of</w:t>
      </w:r>
      <w:r>
        <w:t xml:space="preserve"> doubt, </w:t>
      </w:r>
      <w:r w:rsidR="00725918">
        <w:t xml:space="preserve">the Parties declare that </w:t>
      </w:r>
      <w:r>
        <w:t>t</w:t>
      </w:r>
      <w:r w:rsidRPr="00F528F1">
        <w:t xml:space="preserve">he source code of the </w:t>
      </w:r>
      <w:r w:rsidR="00725918">
        <w:t>Software</w:t>
      </w:r>
      <w:r w:rsidRPr="00F528F1">
        <w:t xml:space="preserve"> </w:t>
      </w:r>
      <w:r w:rsidR="00725918">
        <w:t>is</w:t>
      </w:r>
      <w:r>
        <w:t xml:space="preserve"> not</w:t>
      </w:r>
      <w:r w:rsidRPr="00F528F1">
        <w:t xml:space="preserve"> </w:t>
      </w:r>
      <w:r w:rsidR="00725918">
        <w:t xml:space="preserve">supplied </w:t>
      </w:r>
      <w:r w:rsidRPr="00F528F1">
        <w:t xml:space="preserve">or </w:t>
      </w:r>
      <w:r>
        <w:t>licence</w:t>
      </w:r>
      <w:r w:rsidRPr="00F528F1">
        <w:t xml:space="preserve">d </w:t>
      </w:r>
      <w:r w:rsidR="00725918">
        <w:t xml:space="preserve">by the Licensor to the Licensee </w:t>
      </w:r>
      <w:r>
        <w:t>by this Agreement</w:t>
      </w:r>
      <w:r w:rsidRPr="00F528F1">
        <w:t>.</w:t>
      </w:r>
    </w:p>
    <w:p w14:paraId="341E92FE" w14:textId="77777777" w:rsidR="00580D28" w:rsidRDefault="00541A32" w:rsidP="00BD6429">
      <w:pPr>
        <w:pStyle w:val="LPlneksmlouvy"/>
        <w:ind w:hanging="928"/>
      </w:pPr>
      <w:r>
        <w:t xml:space="preserve">Scope </w:t>
      </w:r>
      <w:r w:rsidR="001D3923">
        <w:t xml:space="preserve">and duration </w:t>
      </w:r>
      <w:r>
        <w:t xml:space="preserve">of </w:t>
      </w:r>
      <w:r w:rsidR="00D011AC">
        <w:t>So</w:t>
      </w:r>
      <w:r w:rsidR="001D3923">
        <w:t>f</w:t>
      </w:r>
      <w:r w:rsidR="00D011AC">
        <w:t>tware Licence</w:t>
      </w:r>
    </w:p>
    <w:p w14:paraId="13F9E20F" w14:textId="77777777" w:rsidR="00AF79BB" w:rsidRDefault="00541A32" w:rsidP="00854AA7">
      <w:pPr>
        <w:pStyle w:val="LPOdstavec2"/>
        <w:ind w:left="574" w:hanging="574"/>
      </w:pPr>
      <w:bookmarkStart w:id="5" w:name="_Ref161318002"/>
      <w:r w:rsidRPr="007E6295">
        <w:t xml:space="preserve">The Licensor grants to the </w:t>
      </w:r>
      <w:r w:rsidRPr="005F255C">
        <w:t xml:space="preserve">Licensee </w:t>
      </w:r>
      <w:r w:rsidR="00457C94" w:rsidRPr="005F255C">
        <w:t>5 (five)</w:t>
      </w:r>
      <w:r w:rsidR="00457C94">
        <w:t xml:space="preserve"> perpetual, </w:t>
      </w:r>
      <w:r w:rsidRPr="007E6295">
        <w:t>non-exclusive, non-transferable and non-assignable licence</w:t>
      </w:r>
      <w:r w:rsidR="00726878">
        <w:t>s</w:t>
      </w:r>
      <w:r w:rsidRPr="007E6295">
        <w:t xml:space="preserve"> to install and use the Software for the purpose of operating LOC and GP simulation systems and to the extent set out in Annex 1 to this Agreement</w:t>
      </w:r>
      <w:r>
        <w:t xml:space="preserve"> (the „</w:t>
      </w:r>
      <w:r>
        <w:rPr>
          <w:b/>
          <w:bCs/>
        </w:rPr>
        <w:t>Software Licence</w:t>
      </w:r>
      <w:r>
        <w:t>“)</w:t>
      </w:r>
      <w:r w:rsidR="00750845">
        <w:t>.</w:t>
      </w:r>
      <w:bookmarkEnd w:id="5"/>
    </w:p>
    <w:p w14:paraId="74620D5F" w14:textId="77777777" w:rsidR="00805538" w:rsidRDefault="00541A32" w:rsidP="00854AA7">
      <w:pPr>
        <w:pStyle w:val="LPOdstavec2"/>
        <w:ind w:left="574" w:hanging="574"/>
      </w:pPr>
      <w:r>
        <w:t>The Software Licence is granted by the Licensor to the Licensee as a perpetual licence, i.e. for an indefinite period of time.</w:t>
      </w:r>
    </w:p>
    <w:p w14:paraId="70A7F0FE" w14:textId="77777777" w:rsidR="00580D28" w:rsidRPr="00C66751" w:rsidRDefault="00541A32" w:rsidP="00854AA7">
      <w:pPr>
        <w:pStyle w:val="LPOdstavec2"/>
        <w:ind w:left="574" w:hanging="574"/>
      </w:pPr>
      <w:r w:rsidRPr="00C66751">
        <w:lastRenderedPageBreak/>
        <w:t>The Licensee may install, store, load, access, use and display</w:t>
      </w:r>
      <w:r w:rsidR="004260A9" w:rsidRPr="00C66751">
        <w:t xml:space="preserve"> t</w:t>
      </w:r>
      <w:r w:rsidRPr="00C66751">
        <w:t>he Software on Licensee's compatible computers</w:t>
      </w:r>
      <w:r w:rsidR="00750845" w:rsidRPr="00C66751">
        <w:t>.</w:t>
      </w:r>
      <w:r w:rsidR="00CC284B" w:rsidRPr="00C6062B">
        <w:t xml:space="preserve"> For the avoidance of doubt, the Parties agree that the results generated by the use of the Software shall be the intellectual property of the Licensee who may freely and without restriction share them with third parties.</w:t>
      </w:r>
    </w:p>
    <w:p w14:paraId="75D5274C" w14:textId="77777777" w:rsidR="00580D28" w:rsidRDefault="00541A32" w:rsidP="00854AA7">
      <w:pPr>
        <w:pStyle w:val="LPOdstavec2"/>
        <w:ind w:left="574" w:hanging="574"/>
      </w:pPr>
      <w:r>
        <w:t xml:space="preserve">The </w:t>
      </w:r>
      <w:r w:rsidRPr="00ED30E4">
        <w:t>Licensee m</w:t>
      </w:r>
      <w:r w:rsidR="005F255C">
        <w:t>ay</w:t>
      </w:r>
      <w:r w:rsidRPr="00ED30E4">
        <w:t xml:space="preserve"> not rent, lease</w:t>
      </w:r>
      <w:r w:rsidR="005F255C">
        <w:t>, transfer,</w:t>
      </w:r>
      <w:r w:rsidRPr="00ED30E4">
        <w:t xml:space="preserve"> </w:t>
      </w:r>
      <w:r w:rsidR="005F255C">
        <w:t xml:space="preserve">sell or otherwise make available to third parties </w:t>
      </w:r>
      <w:r w:rsidRPr="00ED30E4">
        <w:t xml:space="preserve">the </w:t>
      </w:r>
      <w:r w:rsidR="005236B6">
        <w:t>Sotware Licence</w:t>
      </w:r>
      <w:r w:rsidRPr="00ED30E4">
        <w:t xml:space="preserve"> granted hereunder and/or the </w:t>
      </w:r>
      <w:r w:rsidR="005F255C">
        <w:t>S</w:t>
      </w:r>
      <w:r w:rsidRPr="00ED30E4">
        <w:t>oftware or any pa</w:t>
      </w:r>
      <w:r>
        <w:t>rt thereof to any third party.</w:t>
      </w:r>
    </w:p>
    <w:p w14:paraId="0D518586" w14:textId="77777777" w:rsidR="00580D28" w:rsidRDefault="00541A32" w:rsidP="00854AA7">
      <w:pPr>
        <w:pStyle w:val="LPOdstavec2"/>
        <w:ind w:left="574" w:hanging="574"/>
      </w:pPr>
      <w:r>
        <w:t xml:space="preserve">The Licensee </w:t>
      </w:r>
      <w:r w:rsidR="005F255C">
        <w:t>may</w:t>
      </w:r>
      <w:r>
        <w:t xml:space="preserve"> not modify, port, adapt or translate </w:t>
      </w:r>
      <w:r w:rsidR="005F255C">
        <w:t>the S</w:t>
      </w:r>
      <w:r>
        <w:t>oftware</w:t>
      </w:r>
      <w:r w:rsidR="005F255C">
        <w:t xml:space="preserve"> or </w:t>
      </w:r>
      <w:r>
        <w:t xml:space="preserve">use the </w:t>
      </w:r>
      <w:r w:rsidR="005F255C">
        <w:t>S</w:t>
      </w:r>
      <w:r>
        <w:t xml:space="preserve">oftware to create (or </w:t>
      </w:r>
      <w:r w:rsidR="005F255C">
        <w:t>cause to be</w:t>
      </w:r>
      <w:r>
        <w:t xml:space="preserve"> created) derivative works or software which is substantially similar to the functionality and expression of the </w:t>
      </w:r>
      <w:r w:rsidR="005F255C">
        <w:t>S</w:t>
      </w:r>
      <w:r>
        <w:t xml:space="preserve">oftware. </w:t>
      </w:r>
    </w:p>
    <w:p w14:paraId="0B7C2359" w14:textId="77777777" w:rsidR="00580D28" w:rsidRPr="00C66751" w:rsidRDefault="00541A32" w:rsidP="00854AA7">
      <w:pPr>
        <w:pStyle w:val="LPOdstavec2"/>
        <w:ind w:left="574" w:hanging="574"/>
      </w:pPr>
      <w:r w:rsidRPr="005236B6">
        <w:t>Licensee shall not, and shall not permit any third party to, directly or indirectly, reverse engineer, decompile, disassemble or otherwise attempt to discover the source code, underlying ideas, underlying user interface techniques or algorithms of the Software by any means, whatsoever or disclose any of the foregoing.</w:t>
      </w:r>
      <w:r w:rsidR="00750845" w:rsidRPr="00C66751">
        <w:t xml:space="preserve"> </w:t>
      </w:r>
      <w:r w:rsidR="00584680" w:rsidRPr="00584680">
        <w:t>Licensee shall not, and shall not permit any third party to, directly or indirectly, reverse engineer, decompile, disassemble or otherwise attempt to discover the source code, underlying ideas, underlying user interface techniques or algorithms of the Software by any means, whatsoever or disclose any of the foregoing. Notwithstanding the foregoing, decompilation of the Software shall be permitted to the extent expressly permitted to Licensee under applicable law in the European Union if such decompilation is necessary to achieve operability of the Software with another software program, and Licensee has first requested Licensor to provide the information necessary to achieve such operability and Licensor has not provided such information within a reasonable time. Licensor may impose reasonable conditions and charge a reasonable fee before providing such information. Any information provided by Licensor or obtained by Licensee as permitted herein, may only be used by Licensee for the purpose described herein and may not be disclosed to any third party. Adjusting system settings does not constitute software modification or software customisation.</w:t>
      </w:r>
    </w:p>
    <w:p w14:paraId="3464D39E" w14:textId="77777777" w:rsidR="007E6295" w:rsidRDefault="00541A32" w:rsidP="00BD6429">
      <w:pPr>
        <w:pStyle w:val="LPlneksmlouvy"/>
        <w:ind w:hanging="928"/>
      </w:pPr>
      <w:bookmarkStart w:id="6" w:name="_Ref161235532"/>
      <w:r>
        <w:t>Software docum</w:t>
      </w:r>
      <w:r w:rsidR="00297A97">
        <w:t>en</w:t>
      </w:r>
      <w:r>
        <w:t>tation</w:t>
      </w:r>
      <w:bookmarkEnd w:id="6"/>
    </w:p>
    <w:p w14:paraId="1B17166A" w14:textId="77777777" w:rsidR="007E6295" w:rsidRPr="009B468C" w:rsidRDefault="00541A32" w:rsidP="00854AA7">
      <w:pPr>
        <w:pStyle w:val="LPOdstavec2"/>
        <w:spacing w:after="0"/>
        <w:ind w:left="574" w:hanging="574"/>
      </w:pPr>
      <w:r w:rsidRPr="009B468C">
        <w:t xml:space="preserve">The Licensor </w:t>
      </w:r>
      <w:r w:rsidR="002F460A">
        <w:t>shall</w:t>
      </w:r>
      <w:r w:rsidRPr="009B468C">
        <w:t xml:space="preserve"> provide the Licensee with following Software </w:t>
      </w:r>
      <w:r w:rsidR="00D011AC">
        <w:t>d</w:t>
      </w:r>
      <w:r w:rsidRPr="009B468C">
        <w:t>ocumentation</w:t>
      </w:r>
      <w:r w:rsidR="00660AFB">
        <w:t xml:space="preserve"> or appropriate substitute</w:t>
      </w:r>
      <w:r w:rsidRPr="009B468C">
        <w:t>:</w:t>
      </w:r>
    </w:p>
    <w:p w14:paraId="5FC394F5" w14:textId="77777777" w:rsidR="007E6295" w:rsidRPr="009B468C" w:rsidRDefault="00541A32" w:rsidP="005820A3">
      <w:pPr>
        <w:pStyle w:val="LPOdstavec2"/>
        <w:numPr>
          <w:ilvl w:val="0"/>
          <w:numId w:val="8"/>
        </w:numPr>
        <w:spacing w:before="0" w:after="0"/>
        <w:ind w:left="993" w:hanging="426"/>
      </w:pPr>
      <w:r w:rsidRPr="009B468C">
        <w:t>Software operations manual</w:t>
      </w:r>
    </w:p>
    <w:p w14:paraId="6D365A89" w14:textId="77777777" w:rsidR="009B468C" w:rsidRPr="009B468C" w:rsidRDefault="00541A32" w:rsidP="005820A3">
      <w:pPr>
        <w:pStyle w:val="LPOdstavec2"/>
        <w:numPr>
          <w:ilvl w:val="0"/>
          <w:numId w:val="8"/>
        </w:numPr>
        <w:spacing w:before="0" w:after="0"/>
        <w:ind w:left="993" w:hanging="426"/>
      </w:pPr>
      <w:r w:rsidRPr="009B468C">
        <w:t>Installation Guide</w:t>
      </w:r>
    </w:p>
    <w:p w14:paraId="593C2A50" w14:textId="77777777" w:rsidR="007E6295" w:rsidRDefault="00541A32" w:rsidP="005820A3">
      <w:pPr>
        <w:pStyle w:val="LPOdstavec2"/>
        <w:numPr>
          <w:ilvl w:val="0"/>
          <w:numId w:val="8"/>
        </w:numPr>
        <w:spacing w:before="0" w:after="0"/>
        <w:ind w:left="993" w:hanging="426"/>
      </w:pPr>
      <w:r w:rsidRPr="009B468C">
        <w:t>User Guide</w:t>
      </w:r>
    </w:p>
    <w:p w14:paraId="7430124E" w14:textId="77777777" w:rsidR="009B468C" w:rsidRPr="009B468C" w:rsidRDefault="00541A32" w:rsidP="00854AA7">
      <w:pPr>
        <w:pStyle w:val="LPOdstavec2"/>
        <w:spacing w:after="0"/>
        <w:ind w:left="574" w:hanging="574"/>
      </w:pPr>
      <w:r>
        <w:t xml:space="preserve">Software documentation shall be provided </w:t>
      </w:r>
      <w:r w:rsidR="00D440E9">
        <w:t xml:space="preserve">to </w:t>
      </w:r>
      <w:r>
        <w:t>the Licensee in English language in paper and pdf format</w:t>
      </w:r>
      <w:r w:rsidR="0069485A">
        <w:t>.</w:t>
      </w:r>
    </w:p>
    <w:p w14:paraId="733B32F8" w14:textId="77777777" w:rsidR="000E1663" w:rsidRDefault="00541A32" w:rsidP="00854AA7">
      <w:pPr>
        <w:pStyle w:val="LPOdstavec2"/>
        <w:spacing w:after="0"/>
        <w:ind w:left="574" w:hanging="574"/>
      </w:pPr>
      <w:r w:rsidRPr="00297A97">
        <w:t xml:space="preserve">The Licensee may make copies of the </w:t>
      </w:r>
      <w:r>
        <w:t xml:space="preserve">Software </w:t>
      </w:r>
      <w:r w:rsidRPr="00297A97">
        <w:t>documentation for use by its employees, but no more than</w:t>
      </w:r>
      <w:r>
        <w:t xml:space="preserve"> is </w:t>
      </w:r>
      <w:r w:rsidRPr="00297A97">
        <w:t xml:space="preserve">reasonably necessary. Any permitted copy of the </w:t>
      </w:r>
      <w:r>
        <w:t xml:space="preserve">Software </w:t>
      </w:r>
      <w:r w:rsidRPr="00297A97">
        <w:t xml:space="preserve">documentation </w:t>
      </w:r>
      <w:r>
        <w:t>made by the Licensee</w:t>
      </w:r>
      <w:r w:rsidRPr="00297A97">
        <w:t xml:space="preserve"> must contain the same copyright and other proprietary notices </w:t>
      </w:r>
      <w:r>
        <w:t>as</w:t>
      </w:r>
      <w:r w:rsidRPr="00297A97">
        <w:t xml:space="preserve"> appear on original</w:t>
      </w:r>
      <w:r>
        <w:t xml:space="preserve"> Software</w:t>
      </w:r>
      <w:r w:rsidRPr="00297A97">
        <w:t xml:space="preserve"> documentation.</w:t>
      </w:r>
    </w:p>
    <w:p w14:paraId="411F3F04" w14:textId="77777777" w:rsidR="009638E7" w:rsidRDefault="00541A32" w:rsidP="00BD6429">
      <w:pPr>
        <w:pStyle w:val="LPlneksmlouvy"/>
        <w:ind w:hanging="928"/>
      </w:pPr>
      <w:bookmarkStart w:id="7" w:name="_Ref161319649"/>
      <w:r>
        <w:t>Training</w:t>
      </w:r>
      <w:bookmarkEnd w:id="7"/>
    </w:p>
    <w:p w14:paraId="66C15E15" w14:textId="77777777" w:rsidR="00866CC5" w:rsidRDefault="00541A32" w:rsidP="00854AA7">
      <w:pPr>
        <w:pStyle w:val="LPOdstavec2"/>
        <w:spacing w:after="0"/>
        <w:ind w:left="574" w:hanging="574"/>
      </w:pPr>
      <w:r>
        <w:t>Licensor agrees to provide</w:t>
      </w:r>
      <w:r w:rsidR="002851FE">
        <w:t xml:space="preserve"> </w:t>
      </w:r>
      <w:r w:rsidR="006B7B3D">
        <w:t xml:space="preserve">face-to-face </w:t>
      </w:r>
      <w:r w:rsidR="00097777">
        <w:t xml:space="preserve">Initial </w:t>
      </w:r>
      <w:r>
        <w:t>training to Licensee's designated personnel to enable them to fully operate the Software</w:t>
      </w:r>
      <w:r w:rsidR="00097777">
        <w:t>.</w:t>
      </w:r>
    </w:p>
    <w:p w14:paraId="23433F78" w14:textId="77777777" w:rsidR="00097777" w:rsidRDefault="00541A32" w:rsidP="00854AA7">
      <w:pPr>
        <w:pStyle w:val="LPOdstavec2"/>
        <w:spacing w:after="0"/>
        <w:ind w:left="574" w:hanging="574"/>
      </w:pPr>
      <w:r>
        <w:t>The initial training shall be provided for 8 (eight) participants in a single session over a period of 5 (five) days.</w:t>
      </w:r>
    </w:p>
    <w:p w14:paraId="65E6B163" w14:textId="77777777" w:rsidR="007D31D8" w:rsidRDefault="00541A32" w:rsidP="00097777">
      <w:pPr>
        <w:pStyle w:val="LPOdstavec3"/>
        <w:numPr>
          <w:ilvl w:val="0"/>
          <w:numId w:val="0"/>
        </w:numPr>
        <w:ind w:left="1072" w:hanging="504"/>
      </w:pPr>
      <w:r>
        <w:t xml:space="preserve"> </w:t>
      </w:r>
    </w:p>
    <w:p w14:paraId="5E301827" w14:textId="77777777" w:rsidR="00F52432" w:rsidRDefault="00541A32" w:rsidP="00854AA7">
      <w:pPr>
        <w:pStyle w:val="LPOdstavec2"/>
        <w:spacing w:after="0"/>
        <w:ind w:left="574" w:hanging="574"/>
      </w:pPr>
      <w:r w:rsidRPr="006C6BCC">
        <w:lastRenderedPageBreak/>
        <w:t xml:space="preserve">The Initial </w:t>
      </w:r>
      <w:r w:rsidR="00F44E76">
        <w:t>t</w:t>
      </w:r>
      <w:r w:rsidRPr="006C6BCC">
        <w:t xml:space="preserve">raining shall commence upon delivery of the Software </w:t>
      </w:r>
      <w:r w:rsidR="005C256E">
        <w:t>in accordance with</w:t>
      </w:r>
      <w:r w:rsidRPr="006C6BCC">
        <w:t xml:space="preserve"> Article </w:t>
      </w:r>
      <w:r w:rsidR="004A1A81">
        <w:t xml:space="preserve"> </w:t>
      </w:r>
      <w:r>
        <w:fldChar w:fldCharType="begin"/>
      </w:r>
      <w:r>
        <w:instrText xml:space="preserve"> REF _Ref170734448 \r \h </w:instrText>
      </w:r>
      <w:r>
        <w:fldChar w:fldCharType="separate"/>
      </w:r>
      <w:r>
        <w:t>7.2</w:t>
      </w:r>
      <w:r>
        <w:fldChar w:fldCharType="end"/>
      </w:r>
      <w:r w:rsidR="00097777">
        <w:t xml:space="preserve"> </w:t>
      </w:r>
      <w:r w:rsidRPr="006C6BCC">
        <w:t>of this Agreemen</w:t>
      </w:r>
      <w:r w:rsidR="005B66EF">
        <w:t>t</w:t>
      </w:r>
      <w:r w:rsidRPr="006C6BCC">
        <w:t>.</w:t>
      </w:r>
    </w:p>
    <w:p w14:paraId="761B6D4D" w14:textId="77777777" w:rsidR="001768A3" w:rsidRDefault="00541A32" w:rsidP="00854AA7">
      <w:pPr>
        <w:pStyle w:val="LPOdstavec2"/>
        <w:spacing w:after="0"/>
        <w:ind w:left="574" w:hanging="574"/>
      </w:pPr>
      <w:r>
        <w:t>For each training session</w:t>
      </w:r>
      <w:r w:rsidRPr="001768A3">
        <w:t xml:space="preserve">, the </w:t>
      </w:r>
      <w:r>
        <w:t>Licensor</w:t>
      </w:r>
      <w:r w:rsidRPr="001768A3">
        <w:t xml:space="preserve"> shall prepare an attendance sheet to be signed by each trainee at the end of the training ses</w:t>
      </w:r>
      <w:r>
        <w:t>sion</w:t>
      </w:r>
      <w:r w:rsidRPr="001768A3">
        <w:t>.</w:t>
      </w:r>
      <w:r>
        <w:t xml:space="preserve"> </w:t>
      </w:r>
      <w:r w:rsidRPr="001768A3">
        <w:t>Such attendance sheet shall be attached to the invoice for the training.</w:t>
      </w:r>
    </w:p>
    <w:p w14:paraId="153D1AB6" w14:textId="77777777" w:rsidR="00AF79BB" w:rsidRDefault="00541A32" w:rsidP="00BD6429">
      <w:pPr>
        <w:pStyle w:val="LPlneksmlouvy"/>
        <w:ind w:hanging="928"/>
      </w:pPr>
      <w:bookmarkStart w:id="8" w:name="_Ref170719323"/>
      <w:r>
        <w:t>Place and time of performance</w:t>
      </w:r>
      <w:bookmarkEnd w:id="8"/>
    </w:p>
    <w:p w14:paraId="643675C8" w14:textId="77777777" w:rsidR="00AF79BB" w:rsidRPr="00AF79BB" w:rsidRDefault="00541A32" w:rsidP="00854AA7">
      <w:pPr>
        <w:pStyle w:val="LPOdstavec2"/>
        <w:spacing w:after="0"/>
        <w:ind w:left="574" w:hanging="574"/>
        <w:rPr>
          <w:bCs/>
        </w:rPr>
      </w:pPr>
      <w:r w:rsidRPr="00A006A5">
        <w:rPr>
          <w:bCs/>
        </w:rPr>
        <w:t>The place of performance of this Agreement shall be the registered office of Licensee as specified in Article 1 of this Agreement.</w:t>
      </w:r>
    </w:p>
    <w:p w14:paraId="1851664E" w14:textId="77777777" w:rsidR="00AF79BB" w:rsidRPr="001572B9" w:rsidRDefault="00541A32" w:rsidP="00854AA7">
      <w:pPr>
        <w:pStyle w:val="LPOdstavec2"/>
        <w:spacing w:after="0"/>
        <w:ind w:left="574" w:hanging="574"/>
        <w:rPr>
          <w:bCs/>
        </w:rPr>
      </w:pPr>
      <w:bookmarkStart w:id="9" w:name="_Ref161740200"/>
      <w:r w:rsidRPr="001572B9">
        <w:rPr>
          <w:bCs/>
        </w:rPr>
        <w:t xml:space="preserve">Licensor shall </w:t>
      </w:r>
      <w:bookmarkStart w:id="10" w:name="_Ref161759142"/>
      <w:bookmarkEnd w:id="9"/>
      <w:r w:rsidR="00540808" w:rsidRPr="001572B9">
        <w:rPr>
          <w:bCs/>
        </w:rPr>
        <w:t>d</w:t>
      </w:r>
      <w:r w:rsidRPr="001572B9">
        <w:rPr>
          <w:bCs/>
        </w:rPr>
        <w:t>eliver Software, Software documentation and Initial training</w:t>
      </w:r>
      <w:r w:rsidR="00540808" w:rsidRPr="001572B9">
        <w:rPr>
          <w:bCs/>
        </w:rPr>
        <w:t xml:space="preserve"> no later than</w:t>
      </w:r>
      <w:r w:rsidRPr="001572B9">
        <w:rPr>
          <w:bCs/>
        </w:rPr>
        <w:t xml:space="preserve"> </w:t>
      </w:r>
      <w:r w:rsidR="00540808" w:rsidRPr="001B3F9E">
        <w:rPr>
          <w:b/>
          <w:bCs/>
        </w:rPr>
        <w:t xml:space="preserve">T0 + </w:t>
      </w:r>
      <w:r w:rsidRPr="001B3F9E">
        <w:rPr>
          <w:b/>
          <w:bCs/>
        </w:rPr>
        <w:t>12 months</w:t>
      </w:r>
      <w:r w:rsidRPr="001572B9">
        <w:rPr>
          <w:bCs/>
        </w:rPr>
        <w:t xml:space="preserve">, when </w:t>
      </w:r>
      <w:bookmarkStart w:id="11" w:name="_Ref170734448"/>
      <w:bookmarkEnd w:id="10"/>
      <w:r w:rsidRPr="001572B9">
        <w:rPr>
          <w:bCs/>
        </w:rPr>
        <w:t>"T0" is the date of publication of this Agreement in the Register of Agreements under Czech</w:t>
      </w:r>
      <w:r w:rsidR="00E8317B" w:rsidRPr="001572B9">
        <w:rPr>
          <w:bCs/>
        </w:rPr>
        <w:t xml:space="preserve"> </w:t>
      </w:r>
      <w:r w:rsidRPr="001572B9">
        <w:rPr>
          <w:bCs/>
        </w:rPr>
        <w:t>law and “month” means a period of 30 (thirty) consecutive running days.</w:t>
      </w:r>
      <w:bookmarkEnd w:id="11"/>
      <w:r w:rsidRPr="001572B9">
        <w:rPr>
          <w:bCs/>
        </w:rPr>
        <w:t xml:space="preserve"> </w:t>
      </w:r>
    </w:p>
    <w:p w14:paraId="05CE805A" w14:textId="77777777" w:rsidR="001572B9" w:rsidRPr="001572B9" w:rsidRDefault="00541A32" w:rsidP="00854AA7">
      <w:pPr>
        <w:pStyle w:val="LPOdstavec2"/>
        <w:spacing w:after="0"/>
        <w:ind w:left="574" w:hanging="574"/>
        <w:rPr>
          <w:bCs/>
        </w:rPr>
      </w:pPr>
      <w:r w:rsidRPr="001572B9">
        <w:rPr>
          <w:bCs/>
        </w:rPr>
        <w:t>Licensor shall notify Licensee of the intended delivery of the Software, Software documentation and Initial training at least 90 days prior to delivery. The exact date of delivery shall be subject to Licensee´s approval for operational reasons and Licensee's resource planning</w:t>
      </w:r>
      <w:r>
        <w:rPr>
          <w:bCs/>
        </w:rPr>
        <w:t>.</w:t>
      </w:r>
    </w:p>
    <w:p w14:paraId="5E1EB125" w14:textId="77777777" w:rsidR="00DE0F46" w:rsidRDefault="00541A32" w:rsidP="00BD6429">
      <w:pPr>
        <w:pStyle w:val="LPlneksmlouvy"/>
        <w:ind w:hanging="928"/>
      </w:pPr>
      <w:bookmarkStart w:id="12" w:name="_Ref161758934"/>
      <w:r>
        <w:t>Handover Protocol</w:t>
      </w:r>
      <w:bookmarkEnd w:id="12"/>
    </w:p>
    <w:p w14:paraId="5A7EB7F9" w14:textId="77777777" w:rsidR="00DE0F46" w:rsidRDefault="00541A32" w:rsidP="00854AA7">
      <w:pPr>
        <w:pStyle w:val="LPOdstavec2"/>
        <w:spacing w:after="0"/>
        <w:ind w:left="574" w:hanging="574"/>
        <w:rPr>
          <w:b/>
        </w:rPr>
      </w:pPr>
      <w:bookmarkStart w:id="13" w:name="OLE_LINK1"/>
      <w:r w:rsidRPr="002A38D0">
        <w:rPr>
          <w:bCs/>
        </w:rPr>
        <w:t>Upon delivery of the Software</w:t>
      </w:r>
      <w:r>
        <w:rPr>
          <w:bCs/>
        </w:rPr>
        <w:t xml:space="preserve"> and the</w:t>
      </w:r>
      <w:r w:rsidRPr="002A38D0">
        <w:rPr>
          <w:bCs/>
        </w:rPr>
        <w:t xml:space="preserve"> Software documentation, the Parties shall sign a handover protocol confirming that the Software</w:t>
      </w:r>
      <w:r>
        <w:rPr>
          <w:bCs/>
        </w:rPr>
        <w:t xml:space="preserve"> and the</w:t>
      </w:r>
      <w:r w:rsidRPr="002A38D0">
        <w:rPr>
          <w:bCs/>
        </w:rPr>
        <w:t xml:space="preserve"> Software documentation have been delivered in accordance with the terms of this Agreement</w:t>
      </w:r>
      <w:r>
        <w:rPr>
          <w:bCs/>
        </w:rPr>
        <w:t xml:space="preserve"> („the </w:t>
      </w:r>
      <w:r w:rsidRPr="002A38D0">
        <w:rPr>
          <w:b/>
        </w:rPr>
        <w:t>Handover Protocol</w:t>
      </w:r>
      <w:r>
        <w:rPr>
          <w:bCs/>
        </w:rPr>
        <w:t>“).</w:t>
      </w:r>
    </w:p>
    <w:p w14:paraId="4A64BC00" w14:textId="77777777" w:rsidR="00DE0F46" w:rsidRPr="002A38D0" w:rsidRDefault="00541A32" w:rsidP="00854AA7">
      <w:pPr>
        <w:pStyle w:val="LPOdstavec2"/>
        <w:spacing w:after="0"/>
        <w:ind w:left="574" w:hanging="574"/>
        <w:rPr>
          <w:b/>
        </w:rPr>
      </w:pPr>
      <w:bookmarkStart w:id="14" w:name="_Ref162949812"/>
      <w:r>
        <w:rPr>
          <w:bCs/>
        </w:rPr>
        <w:t>The Handover Protocol shall include:</w:t>
      </w:r>
      <w:bookmarkEnd w:id="14"/>
    </w:p>
    <w:p w14:paraId="158D1F19" w14:textId="77777777" w:rsidR="00DE0F46" w:rsidRPr="00C94CB2" w:rsidRDefault="00541A32" w:rsidP="001B3F9E">
      <w:pPr>
        <w:pStyle w:val="LPOdstavec3"/>
        <w:numPr>
          <w:ilvl w:val="0"/>
          <w:numId w:val="38"/>
        </w:numPr>
        <w:ind w:left="993" w:hanging="426"/>
        <w:rPr>
          <w:lang w:val="en-US"/>
        </w:rPr>
      </w:pPr>
      <w:r>
        <w:rPr>
          <w:lang w:val="en-US"/>
        </w:rPr>
        <w:t>A reference</w:t>
      </w:r>
      <w:r w:rsidRPr="00040C48">
        <w:rPr>
          <w:lang w:val="en-US"/>
        </w:rPr>
        <w:t xml:space="preserve"> </w:t>
      </w:r>
      <w:r>
        <w:rPr>
          <w:lang w:val="en-US"/>
        </w:rPr>
        <w:t>to</w:t>
      </w:r>
      <w:r w:rsidRPr="00040C48">
        <w:rPr>
          <w:lang w:val="en-US"/>
        </w:rPr>
        <w:t xml:space="preserve"> t</w:t>
      </w:r>
      <w:r>
        <w:rPr>
          <w:lang w:val="en-US"/>
        </w:rPr>
        <w:t>his Agreement;</w:t>
      </w:r>
    </w:p>
    <w:p w14:paraId="61EEC66A" w14:textId="77777777" w:rsidR="00DE0F46" w:rsidRPr="00040C48" w:rsidRDefault="00541A32" w:rsidP="001B3F9E">
      <w:pPr>
        <w:pStyle w:val="LPOdstavec3"/>
        <w:numPr>
          <w:ilvl w:val="0"/>
          <w:numId w:val="38"/>
        </w:numPr>
        <w:ind w:left="993" w:hanging="426"/>
        <w:rPr>
          <w:lang w:val="en-US"/>
        </w:rPr>
      </w:pPr>
      <w:r w:rsidRPr="00040C48">
        <w:rPr>
          <w:lang w:val="en-US"/>
        </w:rPr>
        <w:t xml:space="preserve">Identification of </w:t>
      </w:r>
      <w:r>
        <w:rPr>
          <w:lang w:val="en-US"/>
        </w:rPr>
        <w:t>the Parties;</w:t>
      </w:r>
    </w:p>
    <w:p w14:paraId="203EC386" w14:textId="77777777" w:rsidR="00DE0F46" w:rsidRPr="00040C48" w:rsidRDefault="00541A32" w:rsidP="001B3F9E">
      <w:pPr>
        <w:pStyle w:val="LPOdstavec3"/>
        <w:numPr>
          <w:ilvl w:val="0"/>
          <w:numId w:val="38"/>
        </w:numPr>
        <w:ind w:left="993" w:hanging="426"/>
        <w:rPr>
          <w:lang w:val="en-US"/>
        </w:rPr>
      </w:pPr>
      <w:r>
        <w:rPr>
          <w:lang w:val="en-US"/>
        </w:rPr>
        <w:t>What is being delivered;</w:t>
      </w:r>
    </w:p>
    <w:p w14:paraId="22DFBE8D" w14:textId="77777777" w:rsidR="00DE0F46" w:rsidRPr="00040C48" w:rsidRDefault="00541A32" w:rsidP="001B3F9E">
      <w:pPr>
        <w:pStyle w:val="LPOdstavec3"/>
        <w:numPr>
          <w:ilvl w:val="0"/>
          <w:numId w:val="38"/>
        </w:numPr>
        <w:ind w:left="993" w:hanging="426"/>
        <w:rPr>
          <w:lang w:val="en-US"/>
        </w:rPr>
      </w:pPr>
      <w:r w:rsidRPr="00040C48">
        <w:rPr>
          <w:lang w:val="en-US"/>
        </w:rPr>
        <w:t xml:space="preserve">List of </w:t>
      </w:r>
      <w:r>
        <w:rPr>
          <w:lang w:val="en-US"/>
        </w:rPr>
        <w:t>the Software documentation and other documentation supplied, if applicable;</w:t>
      </w:r>
    </w:p>
    <w:p w14:paraId="7C9DFD03" w14:textId="77777777" w:rsidR="00DE0F46" w:rsidRPr="00040C48" w:rsidRDefault="00541A32" w:rsidP="001B3F9E">
      <w:pPr>
        <w:pStyle w:val="LPOdstavec3"/>
        <w:numPr>
          <w:ilvl w:val="0"/>
          <w:numId w:val="38"/>
        </w:numPr>
        <w:ind w:left="993" w:hanging="426"/>
        <w:rPr>
          <w:lang w:val="en-US"/>
        </w:rPr>
      </w:pPr>
      <w:r w:rsidRPr="00040C48">
        <w:rPr>
          <w:lang w:val="en-US"/>
        </w:rPr>
        <w:t xml:space="preserve">List of </w:t>
      </w:r>
      <w:r>
        <w:rPr>
          <w:lang w:val="en-US"/>
        </w:rPr>
        <w:t>the S</w:t>
      </w:r>
      <w:r w:rsidRPr="00040C48">
        <w:rPr>
          <w:lang w:val="en-US"/>
        </w:rPr>
        <w:t xml:space="preserve">oftware licences acquired as part of the </w:t>
      </w:r>
      <w:r>
        <w:rPr>
          <w:lang w:val="en-US"/>
        </w:rPr>
        <w:t>Software</w:t>
      </w:r>
      <w:r w:rsidRPr="00040C48">
        <w:rPr>
          <w:lang w:val="en-US"/>
        </w:rPr>
        <w:t xml:space="preserve"> (including third party software licence</w:t>
      </w:r>
      <w:r>
        <w:rPr>
          <w:lang w:val="en-US"/>
        </w:rPr>
        <w:t>s</w:t>
      </w:r>
      <w:r w:rsidRPr="00040C48">
        <w:rPr>
          <w:lang w:val="en-US"/>
        </w:rPr>
        <w:t>)</w:t>
      </w:r>
      <w:r>
        <w:rPr>
          <w:lang w:val="en-US"/>
        </w:rPr>
        <w:t>;</w:t>
      </w:r>
    </w:p>
    <w:p w14:paraId="54005B78" w14:textId="77777777" w:rsidR="00DE0F46" w:rsidRPr="00040C48" w:rsidRDefault="00541A32" w:rsidP="001B3F9E">
      <w:pPr>
        <w:pStyle w:val="LPOdstavec3"/>
        <w:numPr>
          <w:ilvl w:val="0"/>
          <w:numId w:val="38"/>
        </w:numPr>
        <w:ind w:left="993" w:hanging="426"/>
        <w:rPr>
          <w:lang w:val="en-US"/>
        </w:rPr>
      </w:pPr>
      <w:r>
        <w:rPr>
          <w:lang w:val="en-US"/>
        </w:rPr>
        <w:t>Any p</w:t>
      </w:r>
      <w:r w:rsidRPr="00040C48">
        <w:rPr>
          <w:lang w:val="en-US"/>
        </w:rPr>
        <w:t>ending items and</w:t>
      </w:r>
      <w:r>
        <w:rPr>
          <w:lang w:val="en-US"/>
        </w:rPr>
        <w:t xml:space="preserve"> any</w:t>
      </w:r>
      <w:r w:rsidRPr="00040C48">
        <w:rPr>
          <w:lang w:val="en-US"/>
        </w:rPr>
        <w:t xml:space="preserve"> defects found which do not prevent acceptance (</w:t>
      </w:r>
      <w:r>
        <w:rPr>
          <w:lang w:val="en-US"/>
        </w:rPr>
        <w:t xml:space="preserve">with </w:t>
      </w:r>
      <w:r w:rsidRPr="00040C48">
        <w:rPr>
          <w:lang w:val="en-US"/>
        </w:rPr>
        <w:t xml:space="preserve">date of </w:t>
      </w:r>
      <w:r>
        <w:rPr>
          <w:lang w:val="en-US"/>
        </w:rPr>
        <w:t xml:space="preserve">rectification </w:t>
      </w:r>
      <w:r w:rsidRPr="00040C48">
        <w:rPr>
          <w:lang w:val="en-US"/>
        </w:rPr>
        <w:t>or date of delivery of pending items)</w:t>
      </w:r>
      <w:r>
        <w:rPr>
          <w:lang w:val="en-US"/>
        </w:rPr>
        <w:t>;</w:t>
      </w:r>
    </w:p>
    <w:p w14:paraId="2CC1DC58" w14:textId="77777777" w:rsidR="00DE0F46" w:rsidRPr="00040C48" w:rsidRDefault="00541A32" w:rsidP="001B3F9E">
      <w:pPr>
        <w:pStyle w:val="LPOdstavec3"/>
        <w:numPr>
          <w:ilvl w:val="0"/>
          <w:numId w:val="38"/>
        </w:numPr>
        <w:ind w:left="993" w:hanging="426"/>
        <w:rPr>
          <w:lang w:val="en-US"/>
        </w:rPr>
      </w:pPr>
      <w:r w:rsidRPr="00040C48">
        <w:rPr>
          <w:lang w:val="en-US"/>
        </w:rPr>
        <w:t xml:space="preserve">Date and place of </w:t>
      </w:r>
      <w:r>
        <w:rPr>
          <w:lang w:val="en-US"/>
        </w:rPr>
        <w:t>delivery</w:t>
      </w:r>
      <w:r w:rsidRPr="00040C48">
        <w:rPr>
          <w:lang w:val="en-US"/>
        </w:rPr>
        <w:t xml:space="preserve"> and acceptance</w:t>
      </w:r>
      <w:r>
        <w:rPr>
          <w:lang w:val="en-US"/>
        </w:rPr>
        <w:t>;</w:t>
      </w:r>
    </w:p>
    <w:p w14:paraId="242ED5F7" w14:textId="77777777" w:rsidR="00DE0F46" w:rsidRPr="00803E0E" w:rsidRDefault="00541A32" w:rsidP="001B3F9E">
      <w:pPr>
        <w:pStyle w:val="LPOdstavec3"/>
        <w:numPr>
          <w:ilvl w:val="0"/>
          <w:numId w:val="38"/>
        </w:numPr>
        <w:ind w:left="993" w:hanging="426"/>
      </w:pPr>
      <w:r w:rsidRPr="00C94CB2">
        <w:rPr>
          <w:lang w:val="en-US"/>
        </w:rPr>
        <w:t>Signatures of the representatives of th</w:t>
      </w:r>
      <w:r>
        <w:rPr>
          <w:lang w:val="en-US"/>
        </w:rPr>
        <w:t>e Licensor</w:t>
      </w:r>
      <w:r w:rsidRPr="00C94CB2">
        <w:rPr>
          <w:lang w:val="en-US"/>
        </w:rPr>
        <w:t xml:space="preserve"> and </w:t>
      </w:r>
      <w:r>
        <w:rPr>
          <w:lang w:val="en-US"/>
        </w:rPr>
        <w:t>the Licensee.</w:t>
      </w:r>
    </w:p>
    <w:bookmarkEnd w:id="13"/>
    <w:p w14:paraId="33D32ED6" w14:textId="77777777" w:rsidR="00803E0E" w:rsidRPr="00DE0F46" w:rsidRDefault="00541A32" w:rsidP="001B3F9E">
      <w:pPr>
        <w:pStyle w:val="LPOdstavec3"/>
        <w:numPr>
          <w:ilvl w:val="0"/>
          <w:numId w:val="38"/>
        </w:numPr>
        <w:ind w:left="993" w:hanging="426"/>
      </w:pPr>
      <w:r>
        <w:rPr>
          <w:lang w:val="en-US"/>
        </w:rPr>
        <w:t xml:space="preserve">The information required in Articles </w:t>
      </w:r>
      <w:r>
        <w:rPr>
          <w:lang w:val="en-US"/>
        </w:rPr>
        <w:fldChar w:fldCharType="begin"/>
      </w:r>
      <w:r>
        <w:rPr>
          <w:lang w:val="en-US"/>
        </w:rPr>
        <w:instrText xml:space="preserve"> REF _Ref162953188 \r \h </w:instrText>
      </w:r>
      <w:r>
        <w:rPr>
          <w:lang w:val="en-US"/>
        </w:rPr>
      </w:r>
      <w:r>
        <w:rPr>
          <w:lang w:val="en-US"/>
        </w:rPr>
        <w:fldChar w:fldCharType="separate"/>
      </w:r>
      <w:r>
        <w:rPr>
          <w:lang w:val="en-US"/>
        </w:rPr>
        <w:t>13.3</w:t>
      </w:r>
      <w:r>
        <w:rPr>
          <w:lang w:val="en-US"/>
        </w:rPr>
        <w:fldChar w:fldCharType="end"/>
      </w:r>
      <w:r>
        <w:rPr>
          <w:lang w:val="en-US"/>
        </w:rPr>
        <w:t xml:space="preserve"> and </w:t>
      </w:r>
      <w:r>
        <w:rPr>
          <w:lang w:val="en-US"/>
        </w:rPr>
        <w:fldChar w:fldCharType="begin"/>
      </w:r>
      <w:r>
        <w:rPr>
          <w:lang w:val="en-US"/>
        </w:rPr>
        <w:instrText xml:space="preserve"> REF _Ref162953249 \r \h </w:instrText>
      </w:r>
      <w:r>
        <w:rPr>
          <w:lang w:val="en-US"/>
        </w:rPr>
      </w:r>
      <w:r>
        <w:rPr>
          <w:lang w:val="en-US"/>
        </w:rPr>
        <w:fldChar w:fldCharType="separate"/>
      </w:r>
      <w:r>
        <w:rPr>
          <w:lang w:val="en-US"/>
        </w:rPr>
        <w:t>13.4</w:t>
      </w:r>
      <w:r>
        <w:rPr>
          <w:lang w:val="en-US"/>
        </w:rPr>
        <w:fldChar w:fldCharType="end"/>
      </w:r>
      <w:r>
        <w:rPr>
          <w:lang w:val="en-US"/>
        </w:rPr>
        <w:t>. of this Agreement.</w:t>
      </w:r>
    </w:p>
    <w:bookmarkEnd w:id="3"/>
    <w:p w14:paraId="47B893DF" w14:textId="77777777" w:rsidR="00580D28" w:rsidRDefault="00541A32" w:rsidP="00B834B8">
      <w:pPr>
        <w:pStyle w:val="LPlneksmlouvy"/>
        <w:ind w:left="567" w:hanging="567"/>
      </w:pPr>
      <w:r>
        <w:t>Price</w:t>
      </w:r>
      <w:r w:rsidR="008973BF">
        <w:t xml:space="preserve"> and payment</w:t>
      </w:r>
    </w:p>
    <w:p w14:paraId="0F0D9A78" w14:textId="77777777" w:rsidR="00193E0D" w:rsidRDefault="00541A32" w:rsidP="00854AA7">
      <w:pPr>
        <w:pStyle w:val="LPOdstavec2"/>
        <w:spacing w:after="0"/>
        <w:ind w:left="574" w:hanging="574"/>
      </w:pPr>
      <w:bookmarkStart w:id="15" w:name="_Ref161233746"/>
      <w:r w:rsidRPr="00193E0D">
        <w:t xml:space="preserve">The </w:t>
      </w:r>
      <w:r>
        <w:t xml:space="preserve">Parties agree that the </w:t>
      </w:r>
      <w:r w:rsidRPr="00193E0D">
        <w:t xml:space="preserve">maximum total price for the </w:t>
      </w:r>
      <w:r>
        <w:t>performance of</w:t>
      </w:r>
      <w:r w:rsidRPr="00193E0D">
        <w:t xml:space="preserve"> this </w:t>
      </w:r>
      <w:r>
        <w:t>Agreement</w:t>
      </w:r>
      <w:r w:rsidRPr="00193E0D">
        <w:t xml:space="preserve"> shall</w:t>
      </w:r>
      <w:r>
        <w:t xml:space="preserve"> be:</w:t>
      </w:r>
      <w:bookmarkEnd w:id="15"/>
    </w:p>
    <w:p w14:paraId="17EBB9E0" w14:textId="77777777" w:rsidR="00193E0D" w:rsidRDefault="00541A32" w:rsidP="00193E0D">
      <w:pPr>
        <w:pStyle w:val="LPOdstavec2"/>
        <w:numPr>
          <w:ilvl w:val="0"/>
          <w:numId w:val="0"/>
        </w:numPr>
        <w:ind w:left="574"/>
        <w:jc w:val="center"/>
      </w:pPr>
      <w:r w:rsidRPr="00193E0D">
        <w:rPr>
          <w:b/>
          <w:bCs/>
        </w:rPr>
        <w:t xml:space="preserve">EUR </w:t>
      </w:r>
      <w:r w:rsidRPr="00193E0D">
        <w:rPr>
          <w:b/>
          <w:bCs/>
          <w:highlight w:val="yellow"/>
        </w:rPr>
        <w:t>[*]</w:t>
      </w:r>
      <w:r w:rsidR="001B668C">
        <w:rPr>
          <w:b/>
          <w:bCs/>
        </w:rPr>
        <w:t xml:space="preserve"> </w:t>
      </w:r>
      <w:r w:rsidR="001B668C">
        <w:t xml:space="preserve">(in words: [*] Euro) </w:t>
      </w:r>
      <w:r w:rsidR="001B668C" w:rsidRPr="001B668C">
        <w:t>exclusive of VAT</w:t>
      </w:r>
    </w:p>
    <w:p w14:paraId="49467667" w14:textId="77777777" w:rsidR="001B668C" w:rsidRDefault="00541A32" w:rsidP="001B668C">
      <w:pPr>
        <w:pStyle w:val="LPOdstavec2"/>
        <w:numPr>
          <w:ilvl w:val="0"/>
          <w:numId w:val="0"/>
        </w:numPr>
        <w:ind w:left="574"/>
        <w:jc w:val="left"/>
      </w:pPr>
      <w:r>
        <w:t>and shall consist of:</w:t>
      </w:r>
    </w:p>
    <w:p w14:paraId="2F3937D1" w14:textId="77777777" w:rsidR="001B668C" w:rsidRDefault="00541A32" w:rsidP="001B3F9E">
      <w:pPr>
        <w:pStyle w:val="LPOdstavec3"/>
        <w:numPr>
          <w:ilvl w:val="0"/>
          <w:numId w:val="40"/>
        </w:numPr>
      </w:pPr>
      <w:bookmarkStart w:id="16" w:name="_Ref162953962"/>
      <w:r w:rsidRPr="001B668C">
        <w:lastRenderedPageBreak/>
        <w:t xml:space="preserve">the price for the supply of the Software, </w:t>
      </w:r>
      <w:r w:rsidR="00F96265">
        <w:t xml:space="preserve">the </w:t>
      </w:r>
      <w:r w:rsidR="00F709EE">
        <w:t xml:space="preserve">Software Licence and </w:t>
      </w:r>
      <w:r w:rsidR="00F96265">
        <w:t xml:space="preserve">the </w:t>
      </w:r>
      <w:r w:rsidRPr="001B668C">
        <w:t>Software documentation</w:t>
      </w:r>
      <w:r w:rsidR="0098416C">
        <w:t xml:space="preserve">: </w:t>
      </w:r>
      <w:r w:rsidR="0098416C" w:rsidRPr="0098416C">
        <w:t xml:space="preserve">EUR </w:t>
      </w:r>
      <w:r w:rsidR="0098416C" w:rsidRPr="0098416C">
        <w:rPr>
          <w:highlight w:val="yellow"/>
        </w:rPr>
        <w:t>[*]</w:t>
      </w:r>
      <w:r w:rsidR="0098416C">
        <w:rPr>
          <w:b/>
          <w:bCs/>
        </w:rPr>
        <w:t xml:space="preserve"> </w:t>
      </w:r>
      <w:r w:rsidR="0098416C">
        <w:t xml:space="preserve">(in words: [*] Euro) </w:t>
      </w:r>
      <w:r w:rsidR="0098416C" w:rsidRPr="001B668C">
        <w:t>exclusive of VAT</w:t>
      </w:r>
      <w:r w:rsidR="00AC1CDC">
        <w:t>,</w:t>
      </w:r>
      <w:bookmarkEnd w:id="16"/>
    </w:p>
    <w:p w14:paraId="411F2411" w14:textId="77777777" w:rsidR="001B3F9E" w:rsidRDefault="00541A32" w:rsidP="001B3F9E">
      <w:pPr>
        <w:pStyle w:val="LPOdstavec3"/>
        <w:numPr>
          <w:ilvl w:val="0"/>
          <w:numId w:val="40"/>
        </w:numPr>
      </w:pPr>
      <w:r w:rsidRPr="00AC1CDC">
        <w:t>the price of the</w:t>
      </w:r>
      <w:r w:rsidR="00F96265">
        <w:t xml:space="preserve"> Initial training </w:t>
      </w:r>
      <w:r>
        <w:t>:</w:t>
      </w:r>
    </w:p>
    <w:p w14:paraId="62B78387" w14:textId="77777777" w:rsidR="001B668C" w:rsidRDefault="00541A32" w:rsidP="00482A59">
      <w:pPr>
        <w:pStyle w:val="LPOdstavec3"/>
        <w:numPr>
          <w:ilvl w:val="0"/>
          <w:numId w:val="0"/>
        </w:numPr>
        <w:ind w:left="720"/>
      </w:pPr>
      <w:r w:rsidRPr="0098416C">
        <w:t xml:space="preserve">EUR </w:t>
      </w:r>
      <w:r w:rsidRPr="0098416C">
        <w:rPr>
          <w:highlight w:val="yellow"/>
        </w:rPr>
        <w:t>[*]</w:t>
      </w:r>
      <w:r>
        <w:rPr>
          <w:b/>
          <w:bCs/>
        </w:rPr>
        <w:t xml:space="preserve"> </w:t>
      </w:r>
      <w:r>
        <w:t xml:space="preserve">(in words: [*] Euro) </w:t>
      </w:r>
      <w:r w:rsidRPr="001B668C">
        <w:t>exclusive of VAT</w:t>
      </w:r>
      <w:r>
        <w:t xml:space="preserve"> </w:t>
      </w:r>
    </w:p>
    <w:p w14:paraId="353DCCB4" w14:textId="77777777" w:rsidR="004B5E73" w:rsidRPr="008973BF" w:rsidRDefault="00541A32" w:rsidP="004B5E73">
      <w:pPr>
        <w:pStyle w:val="LPOdstavec2"/>
        <w:ind w:left="574"/>
      </w:pPr>
      <w:r w:rsidRPr="004B5E73">
        <w:rPr>
          <w:lang w:val="en-US"/>
        </w:rPr>
        <w:t xml:space="preserve">The total price referred to in Article </w:t>
      </w:r>
      <w:r w:rsidR="005820A3">
        <w:rPr>
          <w:lang w:val="en-US"/>
        </w:rPr>
        <w:fldChar w:fldCharType="begin"/>
      </w:r>
      <w:r w:rsidR="005820A3">
        <w:rPr>
          <w:lang w:val="en-US"/>
        </w:rPr>
        <w:instrText xml:space="preserve"> REF _Ref161233746 \r \h </w:instrText>
      </w:r>
      <w:r w:rsidR="005820A3">
        <w:rPr>
          <w:lang w:val="en-US"/>
        </w:rPr>
      </w:r>
      <w:r w:rsidR="005820A3">
        <w:rPr>
          <w:lang w:val="en-US"/>
        </w:rPr>
        <w:fldChar w:fldCharType="separate"/>
      </w:r>
      <w:r w:rsidR="005820A3">
        <w:rPr>
          <w:lang w:val="en-US"/>
        </w:rPr>
        <w:t>9.1</w:t>
      </w:r>
      <w:r w:rsidR="005820A3">
        <w:rPr>
          <w:lang w:val="en-US"/>
        </w:rPr>
        <w:fldChar w:fldCharType="end"/>
      </w:r>
      <w:r w:rsidR="00F96265">
        <w:rPr>
          <w:lang w:val="en-US"/>
        </w:rPr>
        <w:t xml:space="preserve"> </w:t>
      </w:r>
      <w:r w:rsidR="00E77C2D">
        <w:rPr>
          <w:lang w:val="en-US"/>
        </w:rPr>
        <w:t xml:space="preserve">of this Agreement </w:t>
      </w:r>
      <w:r w:rsidRPr="004B5E73">
        <w:rPr>
          <w:lang w:val="en-US"/>
        </w:rPr>
        <w:t>shall be final and shall include all ancillary costs, travel and delivery costs, fees, charges</w:t>
      </w:r>
      <w:r w:rsidR="00271715">
        <w:rPr>
          <w:lang w:val="en-US"/>
        </w:rPr>
        <w:t xml:space="preserve">, </w:t>
      </w:r>
      <w:r w:rsidRPr="004B5E73">
        <w:rPr>
          <w:lang w:val="en-US"/>
        </w:rPr>
        <w:t xml:space="preserve">licence fees </w:t>
      </w:r>
      <w:r w:rsidR="00271715">
        <w:rPr>
          <w:lang w:val="en-US"/>
        </w:rPr>
        <w:t xml:space="preserve">and taxes (except VAT) </w:t>
      </w:r>
      <w:r w:rsidRPr="004B5E73">
        <w:rPr>
          <w:lang w:val="en-US"/>
        </w:rPr>
        <w:t>related to the performance of this Agreement. The price may only be changed by written amendments to this Agreement signed by both Parties and numbered in ascending order.</w:t>
      </w:r>
    </w:p>
    <w:p w14:paraId="1EE2D622" w14:textId="77777777" w:rsidR="008973BF" w:rsidRDefault="00541A32" w:rsidP="00901D0B">
      <w:pPr>
        <w:pStyle w:val="LPOdstavec2"/>
        <w:ind w:left="574"/>
      </w:pPr>
      <w:r>
        <w:t>Payment to the Licensor under this Agreement shall be made in Euros to the Licensor´s account referred to in Article 1</w:t>
      </w:r>
      <w:r w:rsidR="00E77C2D">
        <w:t xml:space="preserve"> of this Agreement.</w:t>
      </w:r>
      <w:r w:rsidR="00901D0B">
        <w:t xml:space="preserve"> For accounting purposes, training costs shall be invoiced separately.</w:t>
      </w:r>
    </w:p>
    <w:p w14:paraId="7F3D876D" w14:textId="77777777" w:rsidR="008973BF" w:rsidRDefault="005820A3" w:rsidP="008973BF">
      <w:pPr>
        <w:pStyle w:val="LPOdstavec2"/>
        <w:ind w:left="574"/>
      </w:pPr>
      <w:r>
        <w:t>P</w:t>
      </w:r>
      <w:r w:rsidR="00541A32">
        <w:t xml:space="preserve">ayment shall be made on the basis of an invoice issued by the Licensor after the signing of the </w:t>
      </w:r>
      <w:r w:rsidR="00156651">
        <w:t>H</w:t>
      </w:r>
      <w:r w:rsidR="00541A32">
        <w:t xml:space="preserve">andover </w:t>
      </w:r>
      <w:r w:rsidR="00156651">
        <w:t>P</w:t>
      </w:r>
      <w:r w:rsidR="00541A32">
        <w:t xml:space="preserve">rotocol </w:t>
      </w:r>
      <w:r w:rsidR="00900141">
        <w:t xml:space="preserve">referred to in Article </w:t>
      </w:r>
      <w:r>
        <w:fldChar w:fldCharType="begin"/>
      </w:r>
      <w:r>
        <w:instrText xml:space="preserve"> REF _Ref161758934 \r \h </w:instrText>
      </w:r>
      <w:r>
        <w:fldChar w:fldCharType="separate"/>
      </w:r>
      <w:r>
        <w:t>8</w:t>
      </w:r>
      <w:r>
        <w:fldChar w:fldCharType="end"/>
      </w:r>
      <w:r w:rsidR="004A1A81">
        <w:t xml:space="preserve"> </w:t>
      </w:r>
      <w:r w:rsidR="00900141">
        <w:t xml:space="preserve">of this Agreement </w:t>
      </w:r>
      <w:r w:rsidR="00541A32">
        <w:t xml:space="preserve">and the delivery of the Initial training. </w:t>
      </w:r>
      <w:r w:rsidR="00541A32" w:rsidRPr="00156651">
        <w:t>The Handover Protocol</w:t>
      </w:r>
      <w:r w:rsidR="00901D0B">
        <w:t xml:space="preserve"> signed by the Parties</w:t>
      </w:r>
      <w:r w:rsidR="00541A32" w:rsidRPr="00156651">
        <w:t xml:space="preserve"> </w:t>
      </w:r>
      <w:r w:rsidR="00541A32">
        <w:t xml:space="preserve">and </w:t>
      </w:r>
      <w:r w:rsidR="00901D0B">
        <w:t xml:space="preserve">the </w:t>
      </w:r>
      <w:r w:rsidR="00541A32">
        <w:t>attendance sheet</w:t>
      </w:r>
      <w:r w:rsidR="00900141">
        <w:t xml:space="preserve"> from the Initial training</w:t>
      </w:r>
      <w:r w:rsidR="00541A32">
        <w:t xml:space="preserve"> </w:t>
      </w:r>
      <w:r w:rsidR="00156651">
        <w:t xml:space="preserve">shall </w:t>
      </w:r>
      <w:r w:rsidR="00541A32" w:rsidRPr="00156651">
        <w:t>be attached to the invoice.</w:t>
      </w:r>
    </w:p>
    <w:p w14:paraId="76815FD3" w14:textId="77777777" w:rsidR="008973BF" w:rsidRDefault="00541A32" w:rsidP="00C66751">
      <w:pPr>
        <w:pStyle w:val="LPOdstavec2"/>
        <w:ind w:left="574"/>
      </w:pPr>
      <w:r>
        <w:t>The</w:t>
      </w:r>
      <w:r w:rsidR="006E5D8E">
        <w:t xml:space="preserve"> invoice, marked with the </w:t>
      </w:r>
      <w:r w:rsidR="005A4C87">
        <w:t>Licensee´s</w:t>
      </w:r>
      <w:r w:rsidR="006E5D8E">
        <w:t xml:space="preserve"> </w:t>
      </w:r>
      <w:r w:rsidR="00156651">
        <w:t>A</w:t>
      </w:r>
      <w:r w:rsidR="005A4C87">
        <w:t>greement</w:t>
      </w:r>
      <w:r w:rsidR="006E5D8E">
        <w:t xml:space="preserve"> number as stated in the heading of this </w:t>
      </w:r>
      <w:r w:rsidR="005A4C87">
        <w:t>Agreement</w:t>
      </w:r>
      <w:r w:rsidR="006E5D8E">
        <w:t xml:space="preserve">, </w:t>
      </w:r>
      <w:r w:rsidR="006E5D8E" w:rsidRPr="00156651">
        <w:t xml:space="preserve">including </w:t>
      </w:r>
      <w:r w:rsidR="004C472C">
        <w:t>its attachments</w:t>
      </w:r>
      <w:r w:rsidR="006E5D8E">
        <w:t xml:space="preserve">, shall be sent in writing to the address of the </w:t>
      </w:r>
      <w:r w:rsidR="005A4C87">
        <w:t xml:space="preserve">Licensee </w:t>
      </w:r>
      <w:r w:rsidR="006E5D8E">
        <w:t xml:space="preserve">specified in Article 1 of this </w:t>
      </w:r>
      <w:r w:rsidR="005A4C87">
        <w:t>Agreement</w:t>
      </w:r>
      <w:r w:rsidR="006E5D8E">
        <w:t xml:space="preserve"> or via e-mail from the e-mail address of the </w:t>
      </w:r>
      <w:r w:rsidR="005A4C87">
        <w:t>Licensor</w:t>
      </w:r>
      <w:r w:rsidR="006E5D8E">
        <w:t xml:space="preserve"> </w:t>
      </w:r>
      <w:r w:rsidR="005A4C87" w:rsidRPr="005A4C87">
        <w:rPr>
          <w:highlight w:val="yellow"/>
        </w:rPr>
        <w:t>xxx</w:t>
      </w:r>
      <w:r w:rsidR="006E5D8E" w:rsidRPr="005A4C87">
        <w:rPr>
          <w:highlight w:val="yellow"/>
        </w:rPr>
        <w:t>@</w:t>
      </w:r>
      <w:r w:rsidR="005A4C87" w:rsidRPr="005A4C87">
        <w:rPr>
          <w:highlight w:val="yellow"/>
        </w:rPr>
        <w:t>xxx</w:t>
      </w:r>
      <w:r w:rsidR="006E5D8E">
        <w:t xml:space="preserve"> to the e-mail address of the </w:t>
      </w:r>
      <w:r w:rsidR="005A4C87">
        <w:t>Licensee:</w:t>
      </w:r>
      <w:r w:rsidR="006E5D8E">
        <w:t xml:space="preserve"> fakturace@ans.cz, otherwise it shall be returned to the</w:t>
      </w:r>
      <w:r w:rsidR="005A4C87">
        <w:t xml:space="preserve"> Licensor</w:t>
      </w:r>
      <w:r w:rsidR="006E5D8E">
        <w:t>. Invoice shall be due within 30</w:t>
      </w:r>
      <w:r w:rsidR="005A4C87">
        <w:t xml:space="preserve"> (thirty)</w:t>
      </w:r>
      <w:r w:rsidR="006E5D8E">
        <w:t xml:space="preserve"> days of receipt by the </w:t>
      </w:r>
      <w:r w:rsidR="005A4C87">
        <w:t>Licensee</w:t>
      </w:r>
      <w:r w:rsidR="006E5D8E">
        <w:t>.</w:t>
      </w:r>
    </w:p>
    <w:p w14:paraId="5C460BF9" w14:textId="77777777" w:rsidR="008973BF" w:rsidRDefault="00541A32" w:rsidP="00C66751">
      <w:pPr>
        <w:pStyle w:val="LPOdstavec2"/>
        <w:ind w:left="574"/>
      </w:pPr>
      <w:r>
        <w:t xml:space="preserve">The </w:t>
      </w:r>
      <w:r w:rsidR="005A4C87">
        <w:t>Licensee</w:t>
      </w:r>
      <w:r>
        <w:t xml:space="preserve"> may return the invoice if it contains inaccurate or incomplete information or if the price is incorrect. Any such return must be made before the due date of the invoice. In such a case, the </w:t>
      </w:r>
      <w:r w:rsidR="005A4C87">
        <w:t>Lincesor</w:t>
      </w:r>
      <w:r>
        <w:t xml:space="preserve"> shall issue a new invoice or make a correction to the original invoice and set a new due date for payment. If the invoice is duly returned, the due date shall cease to run and a new due date shall run from the date of delivery of the corrected or completed invoice to the </w:t>
      </w:r>
      <w:r w:rsidR="005A4C87">
        <w:t>Licensee</w:t>
      </w:r>
      <w:r>
        <w:t>.</w:t>
      </w:r>
    </w:p>
    <w:p w14:paraId="06464613" w14:textId="77777777" w:rsidR="00AE67AD" w:rsidRDefault="00541A32" w:rsidP="00AE67AD">
      <w:pPr>
        <w:pStyle w:val="LPlneksmlouvy"/>
        <w:ind w:left="567" w:hanging="567"/>
      </w:pPr>
      <w:r>
        <w:t>Taxes</w:t>
      </w:r>
    </w:p>
    <w:p w14:paraId="50FAE89F" w14:textId="77777777" w:rsidR="00AE67AD" w:rsidRDefault="00541A32" w:rsidP="005820A3">
      <w:pPr>
        <w:pStyle w:val="LPOdstavec2"/>
        <w:ind w:left="574" w:hanging="574"/>
      </w:pPr>
      <w:r>
        <w:t xml:space="preserve">The Licensor declares that its tax domicile is in </w:t>
      </w:r>
      <w:r w:rsidRPr="00AE67AD">
        <w:rPr>
          <w:highlight w:val="yellow"/>
        </w:rPr>
        <w:t>[*]</w:t>
      </w:r>
      <w:r>
        <w:t>.</w:t>
      </w:r>
    </w:p>
    <w:p w14:paraId="44BAEB8F" w14:textId="77777777" w:rsidR="00AE67AD" w:rsidRDefault="00541A32" w:rsidP="005820A3">
      <w:pPr>
        <w:pStyle w:val="LPOdstavec2"/>
        <w:ind w:left="574" w:hanging="574"/>
      </w:pPr>
      <w:r>
        <w:t>The Licensee declares that its tax domicile is in the Czech Republic.</w:t>
      </w:r>
    </w:p>
    <w:p w14:paraId="51EBB7F2" w14:textId="77777777" w:rsidR="00AE67AD" w:rsidRDefault="00541A32" w:rsidP="005820A3">
      <w:pPr>
        <w:pStyle w:val="LPOdstavec2"/>
        <w:ind w:left="574" w:hanging="574"/>
      </w:pPr>
      <w:r>
        <w:t xml:space="preserve">The total price referred to in Article </w:t>
      </w:r>
      <w:r w:rsidR="005820A3">
        <w:fldChar w:fldCharType="begin"/>
      </w:r>
      <w:r w:rsidR="005820A3">
        <w:instrText xml:space="preserve"> REF _Ref161233746 \r \h </w:instrText>
      </w:r>
      <w:r w:rsidR="005820A3">
        <w:fldChar w:fldCharType="separate"/>
      </w:r>
      <w:r w:rsidR="005820A3">
        <w:t>9.1</w:t>
      </w:r>
      <w:r w:rsidR="005820A3">
        <w:fldChar w:fldCharType="end"/>
      </w:r>
      <w:r>
        <w:t xml:space="preserve"> of this </w:t>
      </w:r>
      <w:r w:rsidR="00271715">
        <w:t>Agreement</w:t>
      </w:r>
      <w:r>
        <w:t xml:space="preserve"> has been calculated and is expressed exclusive of VAT. VAT shall be applied in accordance with Act No. 235/2004 Coll. on Value Added Tax, as amended, and Directive 2006/112/EC. In the event that the </w:t>
      </w:r>
      <w:r w:rsidR="00271715">
        <w:t>Licensee</w:t>
      </w:r>
      <w:r>
        <w:t xml:space="preserve"> is obliged to withold or deduct taxes from the payment of </w:t>
      </w:r>
      <w:r w:rsidR="00DE0F46">
        <w:t>contractua</w:t>
      </w:r>
      <w:r>
        <w:t xml:space="preserve">l price pursuant to Act No. 586/1992 Coll. on Income Tax, or in accordance with the applicable treaty on the avoidance of double taxation, the </w:t>
      </w:r>
      <w:r w:rsidR="00271715">
        <w:t>Licensor</w:t>
      </w:r>
      <w:r>
        <w:t xml:space="preserve"> shall receive the amount after deduction. </w:t>
      </w:r>
    </w:p>
    <w:p w14:paraId="5AFCA770" w14:textId="77777777" w:rsidR="00AE67AD" w:rsidRPr="001B668C" w:rsidRDefault="00541A32" w:rsidP="005820A3">
      <w:pPr>
        <w:pStyle w:val="LPOdstavec2"/>
        <w:ind w:left="574" w:hanging="574"/>
      </w:pPr>
      <w:r>
        <w:t xml:space="preserve">The </w:t>
      </w:r>
      <w:r w:rsidR="00271715">
        <w:t>Licensee</w:t>
      </w:r>
      <w:r>
        <w:t xml:space="preserve"> is not responsible for the </w:t>
      </w:r>
      <w:r w:rsidR="00271715">
        <w:t>Licensor</w:t>
      </w:r>
      <w:r w:rsidR="00DE0F46">
        <w:t>´</w:t>
      </w:r>
      <w:r>
        <w:t>s obligations to the tax authorities of the Czech Republic.</w:t>
      </w:r>
    </w:p>
    <w:p w14:paraId="29B05C70" w14:textId="77777777" w:rsidR="00D440E9" w:rsidRDefault="00541A32" w:rsidP="00BD6429">
      <w:pPr>
        <w:pStyle w:val="LPlneksmlouvy"/>
        <w:ind w:hanging="928"/>
      </w:pPr>
      <w:r>
        <w:t>Contact persons</w:t>
      </w:r>
    </w:p>
    <w:p w14:paraId="6DD70BFA" w14:textId="77777777" w:rsidR="00D440E9" w:rsidRPr="00D440E9" w:rsidRDefault="00541A32" w:rsidP="005820A3">
      <w:pPr>
        <w:pStyle w:val="LPOdstavec2"/>
        <w:ind w:left="574" w:hanging="574"/>
      </w:pPr>
      <w:r w:rsidRPr="00D440E9">
        <w:t xml:space="preserve">The contact persons for the purposes of this </w:t>
      </w:r>
      <w:r>
        <w:t>Agreement</w:t>
      </w:r>
      <w:r w:rsidRPr="00D440E9">
        <w:t xml:space="preserve"> are as follows:</w:t>
      </w:r>
    </w:p>
    <w:p w14:paraId="6DF3671C" w14:textId="77777777" w:rsidR="00D440E9" w:rsidRPr="00D440E9" w:rsidRDefault="00541A32" w:rsidP="005820A3">
      <w:pPr>
        <w:pStyle w:val="LPOdstavec3"/>
        <w:ind w:firstLine="567"/>
      </w:pPr>
      <w:r w:rsidRPr="00D440E9">
        <w:t>For the Licensee</w:t>
      </w:r>
      <w:r w:rsidR="0024076B">
        <w:t xml:space="preserve"> [</w:t>
      </w:r>
      <w:r w:rsidR="0024076B" w:rsidRPr="00D440E9">
        <w:rPr>
          <w:highlight w:val="yellow"/>
        </w:rPr>
        <w:t>name</w:t>
      </w:r>
      <w:r w:rsidR="0024076B">
        <w:t>]</w:t>
      </w:r>
      <w:r w:rsidR="0024076B" w:rsidRPr="00D440E9">
        <w:t>, tel.</w:t>
      </w:r>
      <w:r w:rsidR="0024076B">
        <w:t xml:space="preserve"> </w:t>
      </w:r>
      <w:r w:rsidR="0024076B" w:rsidRPr="00D440E9">
        <w:rPr>
          <w:highlight w:val="yellow"/>
        </w:rPr>
        <w:t>+xxx xxx</w:t>
      </w:r>
      <w:r w:rsidR="0024076B" w:rsidRPr="00D440E9">
        <w:t xml:space="preserve">, e-mail: </w:t>
      </w:r>
      <w:r w:rsidR="0024076B" w:rsidRPr="00D440E9">
        <w:rPr>
          <w:highlight w:val="yellow"/>
        </w:rPr>
        <w:t>xxx@xxx</w:t>
      </w:r>
    </w:p>
    <w:p w14:paraId="2DC78F97" w14:textId="77777777" w:rsidR="00D440E9" w:rsidRPr="00D440E9" w:rsidRDefault="00541A32" w:rsidP="005820A3">
      <w:pPr>
        <w:pStyle w:val="LPOdstavec3"/>
        <w:ind w:firstLine="567"/>
      </w:pPr>
      <w:r w:rsidRPr="00D440E9">
        <w:lastRenderedPageBreak/>
        <w:t xml:space="preserve">For the </w:t>
      </w:r>
      <w:r>
        <w:t>Licensor</w:t>
      </w:r>
      <w:r w:rsidRPr="00D440E9">
        <w:t xml:space="preserve">: </w:t>
      </w:r>
      <w:r>
        <w:t>[</w:t>
      </w:r>
      <w:r w:rsidRPr="00D440E9">
        <w:rPr>
          <w:highlight w:val="yellow"/>
        </w:rPr>
        <w:t>name</w:t>
      </w:r>
      <w:r>
        <w:t>]</w:t>
      </w:r>
      <w:r w:rsidRPr="00D440E9">
        <w:t>, tel.</w:t>
      </w:r>
      <w:r>
        <w:t xml:space="preserve"> </w:t>
      </w:r>
      <w:r w:rsidRPr="00D440E9">
        <w:rPr>
          <w:highlight w:val="yellow"/>
        </w:rPr>
        <w:t>+xxx xxx</w:t>
      </w:r>
      <w:r w:rsidRPr="00D440E9">
        <w:t xml:space="preserve">, e-mail: </w:t>
      </w:r>
      <w:r w:rsidRPr="00D440E9">
        <w:rPr>
          <w:highlight w:val="yellow"/>
        </w:rPr>
        <w:t>xxx@xxx</w:t>
      </w:r>
    </w:p>
    <w:p w14:paraId="5BDC556B" w14:textId="77777777" w:rsidR="007C61F7" w:rsidRPr="002315C9" w:rsidRDefault="00541A32" w:rsidP="00BD6429">
      <w:pPr>
        <w:pStyle w:val="LPlneksmlouvy"/>
        <w:ind w:hanging="928"/>
      </w:pPr>
      <w:r w:rsidRPr="002315C9">
        <w:t>Rights and obligations</w:t>
      </w:r>
    </w:p>
    <w:p w14:paraId="2EC5C13D" w14:textId="77777777" w:rsidR="007C61F7" w:rsidRDefault="00541A32" w:rsidP="005820A3">
      <w:pPr>
        <w:pStyle w:val="LPOdstavec2"/>
        <w:ind w:left="574" w:hanging="574"/>
      </w:pPr>
      <w:r>
        <w:t xml:space="preserve">Licensor is obliged to perform its obligations under this Agreement in a proper and timely manner within the periods set out in Article </w:t>
      </w:r>
      <w:r w:rsidR="005820A3">
        <w:fldChar w:fldCharType="begin"/>
      </w:r>
      <w:r w:rsidR="005820A3">
        <w:instrText xml:space="preserve"> REF _Ref170719323 \r \h </w:instrText>
      </w:r>
      <w:r w:rsidR="005820A3">
        <w:fldChar w:fldCharType="separate"/>
      </w:r>
      <w:r w:rsidR="005820A3">
        <w:t>7</w:t>
      </w:r>
      <w:r w:rsidR="005820A3">
        <w:fldChar w:fldCharType="end"/>
      </w:r>
      <w:r w:rsidR="00E77C2D">
        <w:t xml:space="preserve"> of this Agreement</w:t>
      </w:r>
      <w:r>
        <w:t>. The Licensee is obliged to accept the performance of this Agreement and to pay to the Licensor the price in the amount and on the terms and conditions set out in Article</w:t>
      </w:r>
      <w:r w:rsidR="005820A3">
        <w:t xml:space="preserve"> </w:t>
      </w:r>
      <w:r w:rsidR="005820A3">
        <w:fldChar w:fldCharType="begin"/>
      </w:r>
      <w:r w:rsidR="005820A3">
        <w:instrText xml:space="preserve"> REF _Ref161233746 \r \h </w:instrText>
      </w:r>
      <w:r w:rsidR="005820A3">
        <w:fldChar w:fldCharType="separate"/>
      </w:r>
      <w:r w:rsidR="005820A3">
        <w:t>9.1</w:t>
      </w:r>
      <w:r w:rsidR="005820A3">
        <w:fldChar w:fldCharType="end"/>
      </w:r>
      <w:r w:rsidR="00E77C2D">
        <w:t xml:space="preserve"> of this Agreement.</w:t>
      </w:r>
    </w:p>
    <w:p w14:paraId="7393130E" w14:textId="77777777" w:rsidR="007C61F7" w:rsidRPr="0087586F" w:rsidRDefault="00541A32" w:rsidP="005820A3">
      <w:pPr>
        <w:pStyle w:val="LPOdstavec2"/>
        <w:ind w:left="574" w:hanging="574"/>
      </w:pPr>
      <w:r w:rsidRPr="00A006A5">
        <w:t>The Licensor undertakes to assist the Licensee in installing and upgrading the Software on the Licensee's computers</w:t>
      </w:r>
      <w:r w:rsidRPr="0087586F">
        <w:t>.</w:t>
      </w:r>
    </w:p>
    <w:p w14:paraId="6C4EEE61" w14:textId="77777777" w:rsidR="007C61F7" w:rsidRDefault="00541A32" w:rsidP="005820A3">
      <w:pPr>
        <w:pStyle w:val="LPOdstavec2"/>
        <w:ind w:left="574" w:hanging="574"/>
      </w:pPr>
      <w:bookmarkStart w:id="17" w:name="_Ref161753383"/>
      <w:r>
        <w:t>The Lincensor shall comply with the rules of entry of external entities to the premises and objects of the Licensee. The obligations of the Licensor regarding the entry of external entities to the premises and objects of the Licensee are specified on the following website:</w:t>
      </w:r>
      <w:bookmarkEnd w:id="17"/>
    </w:p>
    <w:p w14:paraId="2B1BE777" w14:textId="77777777" w:rsidR="007C61F7" w:rsidRDefault="00A21F49" w:rsidP="007C61F7">
      <w:pPr>
        <w:pStyle w:val="LPOdstavec2"/>
        <w:numPr>
          <w:ilvl w:val="0"/>
          <w:numId w:val="0"/>
        </w:numPr>
        <w:ind w:left="574"/>
      </w:pPr>
      <w:hyperlink r:id="rId9" w:history="1">
        <w:r w:rsidR="00267A1D" w:rsidRPr="00F37F9F">
          <w:rPr>
            <w:rStyle w:val="Hypertextovodkaz"/>
          </w:rPr>
          <w:t>https://www.ans.cz/categorysb?CatCode=A8</w:t>
        </w:r>
      </w:hyperlink>
    </w:p>
    <w:p w14:paraId="688B8D2E" w14:textId="77777777" w:rsidR="007C61F7" w:rsidRDefault="00541A32" w:rsidP="005820A3">
      <w:pPr>
        <w:pStyle w:val="LPOdstavec2"/>
        <w:ind w:left="574" w:hanging="574"/>
      </w:pPr>
      <w:r>
        <w:t>The Licensor, as the employer in the performance of this Agreement, shall be responsible for compliance with health and safety and fire protection regulations by its employees or other persons working for the Licensor. Any damage resulting from the violatation of these regulations by the Licensor’s employees or other persons working for the Licensor shall be borne by the Licensor. If, as a result of its activities, the Licensor creates dangerous places or situations on the site, the Licensor shall take its own measures to secure the impending damage and shall immediately inform the Licensee therof.</w:t>
      </w:r>
    </w:p>
    <w:p w14:paraId="4CB40C74" w14:textId="77777777" w:rsidR="004E39B4" w:rsidRDefault="00541A32" w:rsidP="005820A3">
      <w:pPr>
        <w:pStyle w:val="LPOdstavec2"/>
        <w:ind w:left="574" w:hanging="574"/>
      </w:pPr>
      <w:bookmarkStart w:id="18" w:name="_Ref161754137"/>
      <w:r>
        <w:t>Cyber Security</w:t>
      </w:r>
      <w:bookmarkEnd w:id="18"/>
    </w:p>
    <w:p w14:paraId="324EA9D0" w14:textId="77777777" w:rsidR="004E39B4" w:rsidRPr="007C61F7" w:rsidRDefault="00541A32" w:rsidP="00C66751">
      <w:pPr>
        <w:pStyle w:val="LPOdstavec2"/>
        <w:numPr>
          <w:ilvl w:val="0"/>
          <w:numId w:val="0"/>
        </w:numPr>
        <w:ind w:left="574"/>
      </w:pPr>
      <w:r>
        <w:t>Licensor declares that the Software delivered to the Licensee's information infrastructure does not contain any malicious code, technical vulnerabilities or other features that may have a negative impact on the Licensee's information and cyber security.</w:t>
      </w:r>
    </w:p>
    <w:p w14:paraId="0ED56B14" w14:textId="77777777" w:rsidR="00580D28" w:rsidRDefault="00541A32" w:rsidP="00B834B8">
      <w:pPr>
        <w:pStyle w:val="LPlneksmlouvy"/>
        <w:ind w:left="567" w:hanging="567"/>
      </w:pPr>
      <w:bookmarkStart w:id="19" w:name="_Ref161232453"/>
      <w:r>
        <w:t xml:space="preserve">Intellectual </w:t>
      </w:r>
      <w:r w:rsidR="007377CF">
        <w:t>P</w:t>
      </w:r>
      <w:r>
        <w:t xml:space="preserve">roperty </w:t>
      </w:r>
      <w:r w:rsidR="007377CF">
        <w:t>R</w:t>
      </w:r>
      <w:r>
        <w:t>ights</w:t>
      </w:r>
      <w:bookmarkEnd w:id="19"/>
    </w:p>
    <w:p w14:paraId="2C79A1ED" w14:textId="77777777" w:rsidR="002F633E" w:rsidRDefault="00541A32" w:rsidP="005820A3">
      <w:pPr>
        <w:pStyle w:val="LPOdstavec2"/>
        <w:ind w:left="574" w:hanging="574"/>
      </w:pPr>
      <w:r w:rsidRPr="008D76CF">
        <w:t>All intellectual property rights, including but not limited to the right to patent, copyright, trademark and design rights</w:t>
      </w:r>
      <w:r w:rsidR="00D662C0">
        <w:t>,</w:t>
      </w:r>
      <w:r w:rsidRPr="008D76CF">
        <w:t xml:space="preserve"> in the </w:t>
      </w:r>
      <w:r w:rsidR="00D662C0">
        <w:t>S</w:t>
      </w:r>
      <w:r w:rsidRPr="008D76CF">
        <w:t xml:space="preserve">oftware and </w:t>
      </w:r>
      <w:r>
        <w:t>the</w:t>
      </w:r>
      <w:r w:rsidR="00D662C0">
        <w:t xml:space="preserve"> Software</w:t>
      </w:r>
      <w:r>
        <w:t xml:space="preserve"> d</w:t>
      </w:r>
      <w:r w:rsidRPr="008D76CF">
        <w:t xml:space="preserve">ocumentation are and shall remain the absolute, unencumbered and valuable property of </w:t>
      </w:r>
      <w:r>
        <w:t xml:space="preserve">the </w:t>
      </w:r>
      <w:r w:rsidR="002B02C5">
        <w:t>Licensor</w:t>
      </w:r>
      <w:r w:rsidRPr="008D76CF">
        <w:t xml:space="preserve"> or its suppliers</w:t>
      </w:r>
      <w:r w:rsidR="00D662C0">
        <w:t>, who are the rightful owners of such</w:t>
      </w:r>
      <w:r w:rsidRPr="008D76CF">
        <w:t xml:space="preserve"> intellectual property. The </w:t>
      </w:r>
      <w:r w:rsidR="00D662C0">
        <w:t>Software</w:t>
      </w:r>
      <w:r w:rsidRPr="008D76CF">
        <w:t xml:space="preserve">, </w:t>
      </w:r>
      <w:r w:rsidR="00D662C0">
        <w:t>the Soft</w:t>
      </w:r>
      <w:r w:rsidR="00666AD5">
        <w:t>w</w:t>
      </w:r>
      <w:r w:rsidR="00D662C0">
        <w:t xml:space="preserve">are </w:t>
      </w:r>
      <w:r>
        <w:t>d</w:t>
      </w:r>
      <w:r w:rsidRPr="008D76CF">
        <w:t xml:space="preserve">ocumentation and any authorized copies </w:t>
      </w:r>
      <w:r w:rsidR="00D662C0">
        <w:t>made by the</w:t>
      </w:r>
      <w:r w:rsidRPr="008D76CF">
        <w:t xml:space="preserve"> Licensee</w:t>
      </w:r>
      <w:r w:rsidR="00D662C0">
        <w:t xml:space="preserve"> </w:t>
      </w:r>
      <w:r w:rsidRPr="008D76CF">
        <w:t xml:space="preserve">are </w:t>
      </w:r>
      <w:r w:rsidR="00D662C0">
        <w:t>the property of</w:t>
      </w:r>
      <w:r w:rsidRPr="008D76CF">
        <w:t xml:space="preserve"> </w:t>
      </w:r>
      <w:r>
        <w:t xml:space="preserve">the </w:t>
      </w:r>
      <w:r w:rsidR="002B02C5">
        <w:t>Licensor</w:t>
      </w:r>
      <w:r w:rsidRPr="008D76CF">
        <w:t xml:space="preserve"> or its third party supplier</w:t>
      </w:r>
      <w:r w:rsidR="00D662C0">
        <w:t xml:space="preserve">s and are protected by copyright. </w:t>
      </w:r>
      <w:r w:rsidRPr="008D76CF">
        <w:t xml:space="preserve">The structure, organization and code of the </w:t>
      </w:r>
      <w:r w:rsidR="00D662C0">
        <w:t>S</w:t>
      </w:r>
      <w:r w:rsidRPr="008D76CF">
        <w:t xml:space="preserve">oftware are the valuable trade secrets and confidential information of </w:t>
      </w:r>
      <w:r>
        <w:t xml:space="preserve">the </w:t>
      </w:r>
      <w:r w:rsidR="002B02C5">
        <w:t>Licensor</w:t>
      </w:r>
      <w:r w:rsidRPr="008D76CF">
        <w:t xml:space="preserve"> or its suppliers. </w:t>
      </w:r>
      <w:r>
        <w:t xml:space="preserve">The </w:t>
      </w:r>
      <w:r w:rsidRPr="008D76CF">
        <w:t xml:space="preserve">Licensee shall not delete or in any </w:t>
      </w:r>
      <w:r w:rsidR="00D662C0">
        <w:t xml:space="preserve">way </w:t>
      </w:r>
      <w:r w:rsidRPr="008D76CF">
        <w:t xml:space="preserve">alter </w:t>
      </w:r>
      <w:r w:rsidR="00D662C0">
        <w:t>any</w:t>
      </w:r>
      <w:r w:rsidRPr="008D76CF">
        <w:t xml:space="preserve"> copyright, trademark </w:t>
      </w:r>
      <w:r w:rsidR="00D662C0">
        <w:t>or</w:t>
      </w:r>
      <w:r w:rsidRPr="008D76CF">
        <w:t xml:space="preserve"> other proprietary notices or mark</w:t>
      </w:r>
      <w:r w:rsidR="00D662C0">
        <w:t>s</w:t>
      </w:r>
      <w:r w:rsidRPr="008D76CF">
        <w:t xml:space="preserve"> (including logos and brand features of </w:t>
      </w:r>
      <w:r>
        <w:t>the Licnecor</w:t>
      </w:r>
      <w:r w:rsidRPr="008D76CF">
        <w:t xml:space="preserve"> and its suppliers) appearing on or in the</w:t>
      </w:r>
      <w:r w:rsidR="00D662C0">
        <w:t xml:space="preserve"> S</w:t>
      </w:r>
      <w:r w:rsidRPr="008D76CF">
        <w:t xml:space="preserve">oftware or </w:t>
      </w:r>
      <w:r w:rsidR="00D662C0">
        <w:t>the Software d</w:t>
      </w:r>
      <w:r w:rsidRPr="008D76CF">
        <w:t>ocumentation.</w:t>
      </w:r>
    </w:p>
    <w:p w14:paraId="5145DBC3" w14:textId="77777777" w:rsidR="00505AB4" w:rsidRDefault="00541A32" w:rsidP="005820A3">
      <w:pPr>
        <w:pStyle w:val="LPOdstavec2"/>
        <w:ind w:left="574" w:hanging="574"/>
      </w:pPr>
      <w:r w:rsidRPr="0057023F">
        <w:t xml:space="preserve">For the avoidance of doubt, the Parties hereby declare that any data, configurations, user settings or templates created by means of the Software or contained therein are subject to the Licensee´s intellectual property rights and the Licensor shall be entitled to use them only in the course of performing this Agreement and on the basis of the Licensee´s explicit instructions. </w:t>
      </w:r>
    </w:p>
    <w:p w14:paraId="000C9971" w14:textId="77777777" w:rsidR="004A4B5C" w:rsidRDefault="00541A32" w:rsidP="006E5D8E">
      <w:pPr>
        <w:pStyle w:val="LPOdstavec2"/>
        <w:ind w:left="574" w:hanging="574"/>
      </w:pPr>
      <w:bookmarkStart w:id="20" w:name="_Ref162953188"/>
      <w:r>
        <w:t xml:space="preserve">The Handover Protocol referred to in Article </w:t>
      </w:r>
      <w:r w:rsidR="000B6505">
        <w:fldChar w:fldCharType="begin"/>
      </w:r>
      <w:r w:rsidR="000B6505">
        <w:instrText xml:space="preserve"> REF _Ref161758934 \r \h </w:instrText>
      </w:r>
      <w:r w:rsidR="000B6505">
        <w:fldChar w:fldCharType="separate"/>
      </w:r>
      <w:r w:rsidR="000B6505">
        <w:t>8</w:t>
      </w:r>
      <w:r w:rsidR="000B6505">
        <w:fldChar w:fldCharType="end"/>
      </w:r>
      <w:r>
        <w:t xml:space="preserve"> shall include a separate document containing the following information on the Software:</w:t>
      </w:r>
      <w:bookmarkEnd w:id="20"/>
      <w:r>
        <w:t xml:space="preserve"> </w:t>
      </w:r>
    </w:p>
    <w:p w14:paraId="7E67301B" w14:textId="77777777" w:rsidR="004A4B5C" w:rsidRDefault="00541A32" w:rsidP="00482A59">
      <w:pPr>
        <w:pStyle w:val="LPOdstavec3"/>
        <w:numPr>
          <w:ilvl w:val="0"/>
          <w:numId w:val="41"/>
        </w:numPr>
        <w:ind w:left="993" w:hanging="426"/>
      </w:pPr>
      <w:r>
        <w:t xml:space="preserve">exact and full title of the Sofware including its version or edition, </w:t>
      </w:r>
    </w:p>
    <w:p w14:paraId="57AD7485" w14:textId="77777777" w:rsidR="004A4B5C" w:rsidRDefault="00541A32" w:rsidP="00482A59">
      <w:pPr>
        <w:pStyle w:val="LPOdstavec3"/>
        <w:numPr>
          <w:ilvl w:val="0"/>
          <w:numId w:val="41"/>
        </w:numPr>
        <w:ind w:left="993" w:hanging="426"/>
      </w:pPr>
      <w:r>
        <w:lastRenderedPageBreak/>
        <w:t xml:space="preserve">part number or Software SKU (if relevant), </w:t>
      </w:r>
    </w:p>
    <w:p w14:paraId="345BEB68" w14:textId="77777777" w:rsidR="00215690" w:rsidRDefault="00541A32" w:rsidP="00482A59">
      <w:pPr>
        <w:pStyle w:val="LPOdstavec3"/>
        <w:numPr>
          <w:ilvl w:val="0"/>
          <w:numId w:val="41"/>
        </w:numPr>
        <w:ind w:left="993" w:hanging="426"/>
      </w:pPr>
      <w:r>
        <w:t xml:space="preserve">licence model (if more than one licence model is available), </w:t>
      </w:r>
    </w:p>
    <w:p w14:paraId="4562CD7F" w14:textId="77777777" w:rsidR="00215690" w:rsidRDefault="00541A32" w:rsidP="00482A59">
      <w:pPr>
        <w:pStyle w:val="LPOdstavec3"/>
        <w:numPr>
          <w:ilvl w:val="0"/>
          <w:numId w:val="41"/>
        </w:numPr>
        <w:ind w:left="993" w:hanging="426"/>
      </w:pPr>
      <w:r>
        <w:t xml:space="preserve">duration of the of the Software warrranty support, including the warranty support start and end dates, </w:t>
      </w:r>
    </w:p>
    <w:p w14:paraId="7A725D5F" w14:textId="77777777" w:rsidR="00215690" w:rsidRDefault="00541A32" w:rsidP="00482A59">
      <w:pPr>
        <w:pStyle w:val="LPOdstavec3"/>
        <w:numPr>
          <w:ilvl w:val="0"/>
          <w:numId w:val="41"/>
        </w:numPr>
        <w:ind w:left="993" w:hanging="426"/>
      </w:pPr>
      <w:r>
        <w:t xml:space="preserve">information on the Software bundle with other producer´s sofware if applicable, </w:t>
      </w:r>
    </w:p>
    <w:p w14:paraId="1074F65B" w14:textId="77777777" w:rsidR="00215690" w:rsidRDefault="00541A32" w:rsidP="00482A59">
      <w:pPr>
        <w:pStyle w:val="LPOdstavec3"/>
        <w:numPr>
          <w:ilvl w:val="0"/>
          <w:numId w:val="41"/>
        </w:numPr>
        <w:ind w:left="993" w:hanging="426"/>
      </w:pPr>
      <w:r>
        <w:t xml:space="preserve">date of acquisition of the Software licence rights, </w:t>
      </w:r>
    </w:p>
    <w:p w14:paraId="721BC9D0" w14:textId="77777777" w:rsidR="00215690" w:rsidRDefault="00541A32" w:rsidP="00482A59">
      <w:pPr>
        <w:pStyle w:val="LPOdstavec3"/>
        <w:numPr>
          <w:ilvl w:val="0"/>
          <w:numId w:val="41"/>
        </w:numPr>
        <w:ind w:left="993" w:hanging="426"/>
      </w:pPr>
      <w:r>
        <w:t>information on the Licensee´s customer account or reference to the framework agreement with the producer (if relevant)</w:t>
      </w:r>
      <w:r w:rsidR="005534B7">
        <w:t>,</w:t>
      </w:r>
      <w:r>
        <w:t xml:space="preserve"> and </w:t>
      </w:r>
    </w:p>
    <w:p w14:paraId="2F1A18B7" w14:textId="77777777" w:rsidR="00B21CF3" w:rsidRDefault="00541A32" w:rsidP="00482A59">
      <w:pPr>
        <w:pStyle w:val="LPOdstavec3"/>
        <w:numPr>
          <w:ilvl w:val="0"/>
          <w:numId w:val="41"/>
        </w:numPr>
        <w:ind w:left="993" w:hanging="426"/>
      </w:pPr>
      <w:r>
        <w:t xml:space="preserve">number of licences obtained and their location limitation according to Article </w:t>
      </w:r>
      <w:r w:rsidR="00215690">
        <w:fldChar w:fldCharType="begin"/>
      </w:r>
      <w:r w:rsidR="00215690">
        <w:instrText xml:space="preserve"> REF _Ref161318002 \r \h </w:instrText>
      </w:r>
      <w:r w:rsidR="00215690">
        <w:fldChar w:fldCharType="separate"/>
      </w:r>
      <w:r w:rsidR="00A367FD">
        <w:t>4.1</w:t>
      </w:r>
      <w:r w:rsidR="00215690">
        <w:fldChar w:fldCharType="end"/>
      </w:r>
      <w:r>
        <w:t>.</w:t>
      </w:r>
    </w:p>
    <w:p w14:paraId="1732EA8B" w14:textId="77777777" w:rsidR="00215690" w:rsidRDefault="00541A32" w:rsidP="006E5D8E">
      <w:pPr>
        <w:pStyle w:val="LPOdstavec2"/>
        <w:ind w:left="574" w:hanging="574"/>
      </w:pPr>
      <w:bookmarkStart w:id="21" w:name="_Ref162953249"/>
      <w:r>
        <w:t xml:space="preserve">The Handover Protocol referred to in Article </w:t>
      </w:r>
      <w:r w:rsidR="000B6505">
        <w:fldChar w:fldCharType="begin"/>
      </w:r>
      <w:r w:rsidR="000B6505">
        <w:instrText xml:space="preserve"> REF _Ref161758934 \r \h </w:instrText>
      </w:r>
      <w:r w:rsidR="000B6505">
        <w:fldChar w:fldCharType="separate"/>
      </w:r>
      <w:r w:rsidR="000B6505">
        <w:t>8</w:t>
      </w:r>
      <w:r w:rsidR="000B6505">
        <w:fldChar w:fldCharType="end"/>
      </w:r>
      <w:r>
        <w:t xml:space="preserve"> shall include a separate document containing a detailed list of all third party software licences provided by the Licensor as part of performance under this Agreement. The minimum details to be provided for each third party software licence shall be as follows:</w:t>
      </w:r>
      <w:bookmarkEnd w:id="21"/>
      <w:r>
        <w:t xml:space="preserve"> </w:t>
      </w:r>
    </w:p>
    <w:p w14:paraId="175C839B" w14:textId="77777777" w:rsidR="00215690" w:rsidRDefault="00541A32" w:rsidP="00482A59">
      <w:pPr>
        <w:pStyle w:val="LPOdstavec3"/>
        <w:numPr>
          <w:ilvl w:val="0"/>
          <w:numId w:val="42"/>
        </w:numPr>
        <w:ind w:left="993"/>
      </w:pPr>
      <w:r>
        <w:t>text of the software licence or standard licence name (e.g. GNU GPLv2 or BSD),</w:t>
      </w:r>
    </w:p>
    <w:p w14:paraId="5331921F" w14:textId="77777777" w:rsidR="00215690" w:rsidRDefault="00541A32" w:rsidP="00482A59">
      <w:pPr>
        <w:pStyle w:val="LPOdstavec3"/>
        <w:numPr>
          <w:ilvl w:val="0"/>
          <w:numId w:val="42"/>
        </w:numPr>
        <w:ind w:left="993"/>
      </w:pPr>
      <w:r>
        <w:t xml:space="preserve">identification of the document under which the Licensor acquired the licence, </w:t>
      </w:r>
    </w:p>
    <w:p w14:paraId="2FBF8DAC" w14:textId="77777777" w:rsidR="00215690" w:rsidRDefault="00541A32" w:rsidP="00482A59">
      <w:pPr>
        <w:pStyle w:val="LPOdstavec3"/>
        <w:numPr>
          <w:ilvl w:val="0"/>
          <w:numId w:val="42"/>
        </w:numPr>
        <w:ind w:left="993"/>
      </w:pPr>
      <w:r>
        <w:t>exact name of the software received according to the manufacturer; edition, version, type (if relevant),</w:t>
      </w:r>
    </w:p>
    <w:p w14:paraId="62AAD43A" w14:textId="77777777" w:rsidR="00215690" w:rsidRDefault="00541A32" w:rsidP="00482A59">
      <w:pPr>
        <w:pStyle w:val="LPOdstavec3"/>
        <w:numPr>
          <w:ilvl w:val="0"/>
          <w:numId w:val="42"/>
        </w:numPr>
        <w:ind w:left="993"/>
      </w:pPr>
      <w:r>
        <w:t xml:space="preserve">number of licences acquired, </w:t>
      </w:r>
    </w:p>
    <w:p w14:paraId="4E9C9F9E" w14:textId="77777777" w:rsidR="005534B7" w:rsidRDefault="00541A32" w:rsidP="00482A59">
      <w:pPr>
        <w:pStyle w:val="LPOdstavec3"/>
        <w:numPr>
          <w:ilvl w:val="0"/>
          <w:numId w:val="42"/>
        </w:numPr>
        <w:ind w:left="993"/>
      </w:pPr>
      <w:r>
        <w:t>licence restrictions – e. g. Identification of the language version, bit version, user/device version, data centre, CPU, CORE, possibly other operational restrictions – location, country and others (if relevant),</w:t>
      </w:r>
    </w:p>
    <w:p w14:paraId="69A45579" w14:textId="77777777" w:rsidR="005534B7" w:rsidRDefault="00541A32" w:rsidP="00482A59">
      <w:pPr>
        <w:pStyle w:val="LPOdstavec3"/>
        <w:numPr>
          <w:ilvl w:val="0"/>
          <w:numId w:val="42"/>
        </w:numPr>
        <w:ind w:left="993"/>
      </w:pPr>
      <w:r>
        <w:t>type of licence and licence programme (OEM, OLP, SELECT, possibly others),</w:t>
      </w:r>
    </w:p>
    <w:p w14:paraId="6070046E" w14:textId="77777777" w:rsidR="005534B7" w:rsidRDefault="00541A32" w:rsidP="00482A59">
      <w:pPr>
        <w:pStyle w:val="LPOdstavec3"/>
        <w:numPr>
          <w:ilvl w:val="0"/>
          <w:numId w:val="42"/>
        </w:numPr>
        <w:ind w:left="993"/>
      </w:pPr>
      <w:r>
        <w:t xml:space="preserve">scope of support provided (duration, start and end dates) or exact relation to the Agreement, and </w:t>
      </w:r>
    </w:p>
    <w:p w14:paraId="4466EB5E" w14:textId="77777777" w:rsidR="00505AB4" w:rsidRDefault="00541A32" w:rsidP="00482A59">
      <w:pPr>
        <w:pStyle w:val="LPOdstavec3"/>
        <w:numPr>
          <w:ilvl w:val="0"/>
          <w:numId w:val="42"/>
        </w:numPr>
        <w:ind w:left="993"/>
      </w:pPr>
      <w:r>
        <w:t>date of acquisition of the software licence.</w:t>
      </w:r>
    </w:p>
    <w:p w14:paraId="3B605535" w14:textId="77777777" w:rsidR="00505AB4" w:rsidRDefault="00541A32" w:rsidP="006E5D8E">
      <w:pPr>
        <w:pStyle w:val="LPOdstavec2"/>
        <w:ind w:left="574" w:hanging="574"/>
      </w:pPr>
      <w:r>
        <w:t>Where applicable, a complete list of the open source software and/or free software used to create the Software shall be provided by the Licensor. The type of licence agreement shall be listed for each open source software and/or free software (specifying whether it is a standard licence agreement such as GPLv2, GNU GPL, BSD licence, etc.) or the full licence agreement shall be provided to the Licensee. The Licensor is responsible for ensuring that the open source software and/or free software is used in compliance with the licence terms applicable to the use of the respective open source software and/or free software. The Licensee shall not be liable for any breach of the licences relating to the open source software and/or free software used by the Licensor to perform this Agreement.</w:t>
      </w:r>
    </w:p>
    <w:p w14:paraId="79B1A6D8" w14:textId="77777777" w:rsidR="00505AB4" w:rsidRPr="00505AB4" w:rsidRDefault="00541A32" w:rsidP="006E5D8E">
      <w:pPr>
        <w:pStyle w:val="LPOdstavec2"/>
        <w:ind w:left="574" w:hanging="574"/>
      </w:pPr>
      <w:r w:rsidRPr="00505AB4">
        <w:t xml:space="preserve">The </w:t>
      </w:r>
      <w:r>
        <w:t>Licensor</w:t>
      </w:r>
      <w:r w:rsidRPr="00505AB4">
        <w:t xml:space="preserve"> shall be liable to the </w:t>
      </w:r>
      <w:r>
        <w:t>Licensee</w:t>
      </w:r>
      <w:r w:rsidRPr="00505AB4">
        <w:t xml:space="preserve"> for the integrity of the rights acquired under the </w:t>
      </w:r>
      <w:r w:rsidR="00307D02">
        <w:t>Agreement</w:t>
      </w:r>
      <w:r w:rsidRPr="00505AB4">
        <w:t xml:space="preserve"> and in particular for ensuring that the</w:t>
      </w:r>
      <w:r w:rsidR="00307D02">
        <w:t xml:space="preserve"> use of</w:t>
      </w:r>
      <w:r w:rsidRPr="00505AB4">
        <w:t xml:space="preserve"> S</w:t>
      </w:r>
      <w:r w:rsidR="00307D02">
        <w:t>oftware</w:t>
      </w:r>
      <w:r w:rsidRPr="00505AB4">
        <w:t xml:space="preserve"> does not result in any unauthorized interference with the rights of third parties or any other breach of the law, that any property claims of third parties have been settled and that the </w:t>
      </w:r>
      <w:r>
        <w:t>Licensee</w:t>
      </w:r>
      <w:r w:rsidRPr="00505AB4">
        <w:t xml:space="preserve"> cannot incur any financial or other obligations to third parties in connection with the use of the </w:t>
      </w:r>
      <w:r w:rsidR="00307D02">
        <w:t>Software</w:t>
      </w:r>
      <w:r w:rsidRPr="00505AB4">
        <w:t xml:space="preserve"> in accordance with this </w:t>
      </w:r>
      <w:r w:rsidR="00307D02">
        <w:t>Agreement</w:t>
      </w:r>
      <w:r w:rsidRPr="00505AB4">
        <w:t xml:space="preserve">. </w:t>
      </w:r>
    </w:p>
    <w:p w14:paraId="2F5AAF72" w14:textId="77777777" w:rsidR="00505AB4" w:rsidRPr="00505AB4" w:rsidRDefault="00541A32" w:rsidP="006E5D8E">
      <w:pPr>
        <w:pStyle w:val="LPOdstavec2"/>
        <w:ind w:left="574" w:hanging="574"/>
      </w:pPr>
      <w:r w:rsidRPr="00505AB4">
        <w:lastRenderedPageBreak/>
        <w:t xml:space="preserve">The </w:t>
      </w:r>
      <w:r>
        <w:t>Licensor</w:t>
      </w:r>
      <w:r w:rsidRPr="00505AB4">
        <w:t xml:space="preserve"> shall also be liable to the </w:t>
      </w:r>
      <w:r>
        <w:t>Licensee</w:t>
      </w:r>
      <w:r w:rsidRPr="00505AB4">
        <w:t xml:space="preserve"> for damages incurred in connection with the exercise of the rights of third parties. If a third party makes a claim against the </w:t>
      </w:r>
      <w:r>
        <w:t>Licensee</w:t>
      </w:r>
      <w:r w:rsidRPr="00505AB4">
        <w:t xml:space="preserve"> for infringement of its rights in connection with the S</w:t>
      </w:r>
      <w:r w:rsidR="00307D02">
        <w:t>oftware</w:t>
      </w:r>
      <w:r w:rsidRPr="00505AB4">
        <w:t xml:space="preserve"> or with the </w:t>
      </w:r>
      <w:r w:rsidR="00307D02">
        <w:t>Software Licence</w:t>
      </w:r>
      <w:r w:rsidRPr="00505AB4">
        <w:t xml:space="preserve">, the </w:t>
      </w:r>
      <w:r>
        <w:t>Licensor</w:t>
      </w:r>
      <w:r w:rsidRPr="00505AB4">
        <w:t xml:space="preserve"> is obliged to defend the </w:t>
      </w:r>
      <w:r>
        <w:t>Licensee</w:t>
      </w:r>
      <w:r w:rsidRPr="00505AB4">
        <w:t xml:space="preserve"> effectively at its own expense and to indemnify the </w:t>
      </w:r>
      <w:r>
        <w:t>Licensee</w:t>
      </w:r>
      <w:r w:rsidRPr="00505AB4">
        <w:t xml:space="preserve"> in full in the event that the third party successfully asserts its claim based on a legal defect in the S</w:t>
      </w:r>
      <w:r w:rsidR="00307D02">
        <w:t>oftware</w:t>
      </w:r>
      <w:r w:rsidRPr="00505AB4">
        <w:t xml:space="preserve">. However, the </w:t>
      </w:r>
      <w:r>
        <w:t>Licensor</w:t>
      </w:r>
      <w:r w:rsidRPr="00505AB4">
        <w:t xml:space="preserve">’s obligations in this Article do not apply to any claim, suit or proceeding to the extent that it arises out of, relates to, or alleges: (a) </w:t>
      </w:r>
      <w:r>
        <w:t>Licensee</w:t>
      </w:r>
      <w:r w:rsidRPr="00505AB4">
        <w:t xml:space="preserve">’s breach of this </w:t>
      </w:r>
      <w:r w:rsidR="00307D02">
        <w:t>Agreement</w:t>
      </w:r>
      <w:r w:rsidRPr="00505AB4">
        <w:t>; (b) revisions to the S</w:t>
      </w:r>
      <w:r w:rsidR="00307D02">
        <w:t>oftware</w:t>
      </w:r>
      <w:r w:rsidRPr="00505AB4">
        <w:t xml:space="preserve"> made without the </w:t>
      </w:r>
      <w:r>
        <w:t>Licensor</w:t>
      </w:r>
      <w:r w:rsidRPr="00505AB4">
        <w:t xml:space="preserve">’s written consent; (c) </w:t>
      </w:r>
      <w:r>
        <w:t>Licensee</w:t>
      </w:r>
      <w:r w:rsidRPr="00505AB4">
        <w:t xml:space="preserve">’s failure to incorporate updates or upgrades to the </w:t>
      </w:r>
      <w:r w:rsidR="00307D02">
        <w:t>Software</w:t>
      </w:r>
      <w:r w:rsidRPr="00505AB4">
        <w:t xml:space="preserve"> that would have avoided the alleged infringement; or (d) use of the </w:t>
      </w:r>
      <w:r w:rsidR="00307D02">
        <w:t>Software</w:t>
      </w:r>
      <w:r w:rsidRPr="00505AB4">
        <w:t xml:space="preserve"> in combination with hardware, software or other products or services not provided by </w:t>
      </w:r>
      <w:r>
        <w:t>Licensor</w:t>
      </w:r>
      <w:r w:rsidRPr="00505AB4">
        <w:t xml:space="preserve">.  </w:t>
      </w:r>
    </w:p>
    <w:p w14:paraId="45096F5F" w14:textId="77777777" w:rsidR="00505AB4" w:rsidRPr="00505AB4" w:rsidRDefault="00541A32" w:rsidP="006E5D8E">
      <w:pPr>
        <w:pStyle w:val="LPOdstavec2"/>
        <w:ind w:left="574" w:hanging="574"/>
        <w:rPr>
          <w:lang w:val="en-US"/>
        </w:rPr>
      </w:pPr>
      <w:r w:rsidRPr="00505AB4">
        <w:t xml:space="preserve">For the avoidance of doubt, the </w:t>
      </w:r>
      <w:r>
        <w:t>Licensor</w:t>
      </w:r>
      <w:r w:rsidRPr="00505AB4">
        <w:t xml:space="preserve">'s liability for legal defects in title of the </w:t>
      </w:r>
      <w:r w:rsidR="00307D02">
        <w:t>Software</w:t>
      </w:r>
      <w:r w:rsidRPr="00505AB4">
        <w:t xml:space="preserve"> shall not be limited by the Warranty Period</w:t>
      </w:r>
      <w:r w:rsidR="00307D02">
        <w:t xml:space="preserve"> </w:t>
      </w:r>
      <w:r w:rsidRPr="00505AB4">
        <w:t xml:space="preserve">agreed in this </w:t>
      </w:r>
      <w:r w:rsidR="00307D02">
        <w:t>Agreement</w:t>
      </w:r>
      <w:r>
        <w:t>.</w:t>
      </w:r>
    </w:p>
    <w:p w14:paraId="160269E1" w14:textId="77777777" w:rsidR="007377CF" w:rsidRPr="007377CF" w:rsidRDefault="00541A32" w:rsidP="007377CF">
      <w:pPr>
        <w:pStyle w:val="LPlneksmlouvy"/>
        <w:ind w:left="567" w:hanging="567"/>
        <w:rPr>
          <w:lang w:val="en-US"/>
        </w:rPr>
      </w:pPr>
      <w:r w:rsidRPr="007377CF">
        <w:rPr>
          <w:lang w:val="en-US"/>
        </w:rPr>
        <w:t>Force Majeure</w:t>
      </w:r>
    </w:p>
    <w:p w14:paraId="75A49275" w14:textId="77777777" w:rsidR="007377CF" w:rsidRPr="0057023F" w:rsidRDefault="00541A32" w:rsidP="006E5D8E">
      <w:pPr>
        <w:pStyle w:val="LPOdstavec2"/>
        <w:ind w:left="574" w:hanging="574"/>
      </w:pPr>
      <w:r w:rsidRPr="0057023F">
        <w:t>Neither Party shall be legally liable to the other if it is unable to perform its obligations under this Agreement due to an event of force majeure, i.e. an event beyond its reasonable control. In such a case, the Party which is prevented from performing its obligations under the Agreement by the event of force majeure shall give notice of the event and the period referred to in Article</w:t>
      </w:r>
      <w:r w:rsidR="004A1A81">
        <w:t xml:space="preserve"> </w:t>
      </w:r>
      <w:r>
        <w:fldChar w:fldCharType="begin"/>
      </w:r>
      <w:r>
        <w:instrText xml:space="preserve"> REF _Ref170719323 \r \h </w:instrText>
      </w:r>
      <w:r>
        <w:fldChar w:fldCharType="separate"/>
      </w:r>
      <w:r>
        <w:t>7</w:t>
      </w:r>
      <w:r>
        <w:fldChar w:fldCharType="end"/>
      </w:r>
      <w:r w:rsidR="004A1A81">
        <w:t xml:space="preserve"> shall</w:t>
      </w:r>
      <w:r w:rsidRPr="0057023F">
        <w:t xml:space="preserve"> be extended by the number of days necessary to overcome the causes of the delay.</w:t>
      </w:r>
    </w:p>
    <w:p w14:paraId="45939BC6" w14:textId="77777777" w:rsidR="007377CF" w:rsidRDefault="00541A32" w:rsidP="006E5D8E">
      <w:pPr>
        <w:pStyle w:val="LPOdstavec2"/>
        <w:ind w:left="574" w:hanging="574"/>
        <w:rPr>
          <w:lang w:val="en-US"/>
        </w:rPr>
      </w:pPr>
      <w:r w:rsidRPr="0057023F">
        <w:t>Performance under this Agreement shall be resumed as soon as practicable after the event has ended. If the performance of all or part of this Agreement is delayed for more than 3 (three) months as a result of force majeure, either Party may request termination of this Agreement or the affected part thereof</w:t>
      </w:r>
      <w:r w:rsidRPr="007377CF">
        <w:rPr>
          <w:lang w:val="en-US"/>
        </w:rPr>
        <w:t>.</w:t>
      </w:r>
    </w:p>
    <w:p w14:paraId="4ACBCBC7" w14:textId="77777777" w:rsidR="00A76F97" w:rsidRPr="00D258E7" w:rsidRDefault="00541A32" w:rsidP="00A76F97">
      <w:pPr>
        <w:pStyle w:val="LPlneksmlouvy"/>
        <w:ind w:left="624" w:hanging="624"/>
        <w:rPr>
          <w:lang w:val="en-US"/>
        </w:rPr>
      </w:pPr>
      <w:bookmarkStart w:id="22" w:name="_Ref499193167"/>
      <w:r w:rsidRPr="00D258E7">
        <w:rPr>
          <w:lang w:val="en-US"/>
        </w:rPr>
        <w:t>Assignment</w:t>
      </w:r>
      <w:bookmarkEnd w:id="22"/>
    </w:p>
    <w:p w14:paraId="07556AC3" w14:textId="77777777" w:rsidR="00A76F97" w:rsidRDefault="00541A32" w:rsidP="00482A59">
      <w:pPr>
        <w:pStyle w:val="LPOdstavec2"/>
        <w:ind w:left="567" w:hanging="567"/>
        <w:rPr>
          <w:lang w:val="en-US"/>
        </w:rPr>
      </w:pPr>
      <w:r w:rsidRPr="00EE2375">
        <w:rPr>
          <w:lang w:val="en-US"/>
        </w:rPr>
        <w:t xml:space="preserve">Neither Party to this </w:t>
      </w:r>
      <w:r>
        <w:rPr>
          <w:lang w:val="en-US"/>
        </w:rPr>
        <w:t>Agreement</w:t>
      </w:r>
      <w:r w:rsidRPr="00EE2375">
        <w:rPr>
          <w:lang w:val="en-US"/>
        </w:rPr>
        <w:t xml:space="preserve"> shall be entitled to assign or transfer any of its rights or obligations </w:t>
      </w:r>
      <w:r>
        <w:rPr>
          <w:lang w:val="en-US"/>
        </w:rPr>
        <w:t xml:space="preserve">hereunder </w:t>
      </w:r>
      <w:r w:rsidRPr="00EE2375">
        <w:rPr>
          <w:lang w:val="en-US"/>
        </w:rPr>
        <w:t xml:space="preserve">to any third party without prior written </w:t>
      </w:r>
      <w:r>
        <w:rPr>
          <w:lang w:val="en-US"/>
        </w:rPr>
        <w:t>consent of</w:t>
      </w:r>
      <w:r w:rsidRPr="00EE2375">
        <w:rPr>
          <w:lang w:val="en-US"/>
        </w:rPr>
        <w:t xml:space="preserve"> the other Party</w:t>
      </w:r>
      <w:r>
        <w:rPr>
          <w:lang w:val="en-US"/>
        </w:rPr>
        <w:t xml:space="preserve">, which consent </w:t>
      </w:r>
      <w:r w:rsidRPr="00EE2375">
        <w:rPr>
          <w:lang w:val="en-US"/>
        </w:rPr>
        <w:t>shall not be unreasonably</w:t>
      </w:r>
      <w:r>
        <w:rPr>
          <w:lang w:val="en-US"/>
        </w:rPr>
        <w:t xml:space="preserve"> withheld</w:t>
      </w:r>
      <w:r w:rsidRPr="00EE2375">
        <w:rPr>
          <w:lang w:val="en-US"/>
        </w:rPr>
        <w:t>.</w:t>
      </w:r>
    </w:p>
    <w:p w14:paraId="72ED69AB" w14:textId="77777777" w:rsidR="002F633E" w:rsidRPr="00505AB4" w:rsidRDefault="00541A32" w:rsidP="00505AB4">
      <w:pPr>
        <w:pStyle w:val="LPlneksmlouvy"/>
        <w:ind w:left="567" w:hanging="567"/>
        <w:rPr>
          <w:lang w:val="en-US"/>
        </w:rPr>
      </w:pPr>
      <w:r w:rsidRPr="00505AB4">
        <w:rPr>
          <w:lang w:val="en-US"/>
        </w:rPr>
        <w:t>Confidentiality</w:t>
      </w:r>
    </w:p>
    <w:p w14:paraId="18FBB31E" w14:textId="77777777" w:rsidR="002F633E" w:rsidRDefault="00541A32" w:rsidP="00482A59">
      <w:pPr>
        <w:pStyle w:val="LPOdstavec2"/>
        <w:ind w:left="567" w:hanging="567"/>
        <w:rPr>
          <w:lang w:val="en-US"/>
        </w:rPr>
      </w:pPr>
      <w:r>
        <w:rPr>
          <w:lang w:val="en-US"/>
        </w:rPr>
        <w:t>Licensor</w:t>
      </w:r>
      <w:r w:rsidRPr="007303D9">
        <w:rPr>
          <w:lang w:val="en-US"/>
        </w:rPr>
        <w:t xml:space="preserve"> shall keep secret from third parties all confidential information of which it becomes aware in connection with this </w:t>
      </w:r>
      <w:r>
        <w:rPr>
          <w:lang w:val="en-US"/>
        </w:rPr>
        <w:t>Agreement</w:t>
      </w:r>
      <w:r w:rsidRPr="007303D9">
        <w:rPr>
          <w:lang w:val="en-US"/>
        </w:rPr>
        <w:t xml:space="preserve">, in particular all data and information provided to it by </w:t>
      </w:r>
      <w:r>
        <w:rPr>
          <w:lang w:val="en-US"/>
        </w:rPr>
        <w:t>Licensee</w:t>
      </w:r>
      <w:r w:rsidRPr="007303D9">
        <w:rPr>
          <w:lang w:val="en-US"/>
        </w:rPr>
        <w:t>.</w:t>
      </w:r>
    </w:p>
    <w:p w14:paraId="0B135241" w14:textId="77777777" w:rsidR="002F633E" w:rsidRDefault="00541A32" w:rsidP="002F633E">
      <w:pPr>
        <w:pStyle w:val="LPlneksmlouvy"/>
        <w:ind w:left="567" w:hanging="567"/>
      </w:pPr>
      <w:r>
        <w:t xml:space="preserve">Trade </w:t>
      </w:r>
      <w:r w:rsidR="005F1228">
        <w:t>S</w:t>
      </w:r>
      <w:r>
        <w:t>ecret</w:t>
      </w:r>
    </w:p>
    <w:p w14:paraId="7F473E9B" w14:textId="77777777" w:rsidR="002F633E" w:rsidRDefault="00541A32" w:rsidP="00482A59">
      <w:pPr>
        <w:pStyle w:val="LPOdstavec2"/>
        <w:ind w:left="567" w:hanging="567"/>
      </w:pPr>
      <w:r>
        <w:t xml:space="preserve">A trade secret within the meaning of Section 504 of the Civil Code shall be the price calculation set out in Article </w:t>
      </w:r>
      <w:r>
        <w:fldChar w:fldCharType="begin"/>
      </w:r>
      <w:r>
        <w:instrText xml:space="preserve"> REF _Ref161233746 \r \h </w:instrText>
      </w:r>
      <w:r>
        <w:fldChar w:fldCharType="separate"/>
      </w:r>
      <w:r>
        <w:t>9.1</w:t>
      </w:r>
      <w:r>
        <w:fldChar w:fldCharType="end"/>
      </w:r>
      <w:r>
        <w:t xml:space="preserve"> of this Agreement, which shall therefore not be published or made available in accordance with Article </w:t>
      </w:r>
      <w:r>
        <w:fldChar w:fldCharType="begin"/>
      </w:r>
      <w:r>
        <w:instrText xml:space="preserve"> REF _Ref161314122 \r \h </w:instrText>
      </w:r>
      <w:r>
        <w:fldChar w:fldCharType="separate"/>
      </w:r>
      <w:r>
        <w:t>23.5</w:t>
      </w:r>
      <w:r>
        <w:fldChar w:fldCharType="end"/>
      </w:r>
      <w:r>
        <w:t xml:space="preserve"> of this Agreement.</w:t>
      </w:r>
    </w:p>
    <w:p w14:paraId="6B39CCF2" w14:textId="77777777" w:rsidR="002440A8" w:rsidRDefault="00541A32" w:rsidP="002440A8">
      <w:pPr>
        <w:pStyle w:val="LPlneksmlouvy"/>
        <w:ind w:left="567" w:hanging="567"/>
      </w:pPr>
      <w:r>
        <w:t>Protection of personal data</w:t>
      </w:r>
    </w:p>
    <w:p w14:paraId="23785DDF" w14:textId="77777777" w:rsidR="002440A8" w:rsidRDefault="00541A32" w:rsidP="00482A59">
      <w:pPr>
        <w:pStyle w:val="LPOdstavec2"/>
        <w:ind w:left="567" w:hanging="567"/>
      </w:pPr>
      <w:r>
        <w:t xml:space="preserve">The Licensee and the Licensor shall comply with the rules on the protection of personal data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i.e. the GDPR Regulation, and pursuant to other generally binding legal provisions </w:t>
      </w:r>
      <w:r>
        <w:lastRenderedPageBreak/>
        <w:t xml:space="preserve">on the protection of personal data. More information on the protection of personal data by the Licensee is available at </w:t>
      </w:r>
    </w:p>
    <w:p w14:paraId="5BB5F486" w14:textId="77777777" w:rsidR="002440A8" w:rsidRDefault="00541A32" w:rsidP="00C66751">
      <w:pPr>
        <w:pStyle w:val="LPOdstavec2"/>
        <w:numPr>
          <w:ilvl w:val="0"/>
          <w:numId w:val="0"/>
        </w:numPr>
        <w:ind w:left="432"/>
      </w:pPr>
      <w:r>
        <w:t xml:space="preserve">  </w:t>
      </w:r>
      <w:hyperlink r:id="rId10" w:history="1">
        <w:r w:rsidR="00267A1D" w:rsidRPr="002440A8">
          <w:rPr>
            <w:rStyle w:val="Hypertextovodkaz"/>
          </w:rPr>
          <w:t>https://www.ans.cz/categorysb?CatCode=A6</w:t>
        </w:r>
      </w:hyperlink>
    </w:p>
    <w:p w14:paraId="6E72A194" w14:textId="77777777" w:rsidR="00580D28" w:rsidRDefault="00541A32" w:rsidP="00171487">
      <w:pPr>
        <w:pStyle w:val="LPlneksmlouvy"/>
        <w:ind w:hanging="928"/>
      </w:pPr>
      <w:r>
        <w:t>Warranty</w:t>
      </w:r>
    </w:p>
    <w:p w14:paraId="3EAD8FFF" w14:textId="77777777" w:rsidR="00586BF3" w:rsidRDefault="00541A32" w:rsidP="001B3F9E">
      <w:pPr>
        <w:pStyle w:val="LPOdstavec2"/>
        <w:ind w:left="574" w:hanging="574"/>
      </w:pPr>
      <w:r>
        <w:t xml:space="preserve">The Licensor warrants that the unmodified Software, when used as directed, will perform substantially in accordance with the Software specification in Annex 1 and the Software documentation for a period of </w:t>
      </w:r>
      <w:r w:rsidR="00A01655">
        <w:t xml:space="preserve">7 </w:t>
      </w:r>
      <w:r>
        <w:t>(</w:t>
      </w:r>
      <w:r w:rsidR="00A01655">
        <w:t>seven</w:t>
      </w:r>
      <w:r w:rsidR="008A2CDD">
        <w:t>)</w:t>
      </w:r>
      <w:r>
        <w:t xml:space="preserve"> </w:t>
      </w:r>
      <w:r w:rsidR="0093637D">
        <w:t xml:space="preserve">years </w:t>
      </w:r>
      <w:r w:rsidR="00C94CB2">
        <w:t>from the date of</w:t>
      </w:r>
      <w:r w:rsidR="005534B7">
        <w:t xml:space="preserve"> the</w:t>
      </w:r>
      <w:r w:rsidR="00C94CB2">
        <w:t xml:space="preserve"> signing of the Handover Protocol</w:t>
      </w:r>
      <w:r w:rsidR="00B360BF">
        <w:t xml:space="preserve"> (the „</w:t>
      </w:r>
      <w:r w:rsidR="00B360BF">
        <w:rPr>
          <w:b/>
          <w:bCs/>
        </w:rPr>
        <w:t>Warranty Period</w:t>
      </w:r>
      <w:r w:rsidR="00B360BF">
        <w:t>“)</w:t>
      </w:r>
      <w:r w:rsidR="00A01655">
        <w:t>.</w:t>
      </w:r>
    </w:p>
    <w:p w14:paraId="2379EC66" w14:textId="77777777" w:rsidR="00B360BF" w:rsidRPr="0094638F" w:rsidRDefault="00541A32" w:rsidP="001B3F9E">
      <w:pPr>
        <w:pStyle w:val="LPOdstavec2"/>
        <w:ind w:left="574" w:hanging="574"/>
      </w:pPr>
      <w:bookmarkStart w:id="23" w:name="_Ref161753247"/>
      <w:r>
        <w:t xml:space="preserve">The </w:t>
      </w:r>
      <w:r w:rsidR="00BD19D3">
        <w:t>Licensor is obli</w:t>
      </w:r>
      <w:r w:rsidR="00AB2541">
        <w:t>g</w:t>
      </w:r>
      <w:r w:rsidR="00BD19D3">
        <w:t xml:space="preserve">ed to provide the Licensee with the warranty support </w:t>
      </w:r>
      <w:r w:rsidR="00AB2541">
        <w:t>for</w:t>
      </w:r>
      <w:r w:rsidR="00BD19D3">
        <w:t xml:space="preserve"> the Software or part</w:t>
      </w:r>
      <w:r w:rsidR="00AB2541">
        <w:t xml:space="preserve"> ther</w:t>
      </w:r>
      <w:r w:rsidR="005534B7">
        <w:t>e</w:t>
      </w:r>
      <w:r w:rsidR="00AB2541">
        <w:t>of</w:t>
      </w:r>
      <w:r w:rsidR="00BD19D3">
        <w:t xml:space="preserve"> during the </w:t>
      </w:r>
      <w:r>
        <w:rPr>
          <w:lang w:val="en-US"/>
        </w:rPr>
        <w:t>Warranty Period.</w:t>
      </w:r>
      <w:r w:rsidR="00A41F78">
        <w:rPr>
          <w:lang w:val="en-US"/>
        </w:rPr>
        <w:t xml:space="preserve"> </w:t>
      </w:r>
      <w:r w:rsidR="00AB2541">
        <w:rPr>
          <w:lang w:val="en-US"/>
        </w:rPr>
        <w:t>The</w:t>
      </w:r>
      <w:r w:rsidR="00BD19D3">
        <w:rPr>
          <w:lang w:val="en-US"/>
        </w:rPr>
        <w:t xml:space="preserve"> warranty support </w:t>
      </w:r>
      <w:r w:rsidR="00AB2541">
        <w:rPr>
          <w:lang w:val="en-US"/>
        </w:rPr>
        <w:t xml:space="preserve">shall cover the correction of critical bug. For the purposes of this Agreement, </w:t>
      </w:r>
      <w:r w:rsidR="0094638F">
        <w:rPr>
          <w:lang w:val="en-US"/>
        </w:rPr>
        <w:t>“</w:t>
      </w:r>
      <w:r w:rsidR="0094638F" w:rsidRPr="0094638F">
        <w:rPr>
          <w:b/>
          <w:bCs/>
          <w:lang w:val="en-US"/>
        </w:rPr>
        <w:t>C</w:t>
      </w:r>
      <w:r w:rsidR="00A41F78" w:rsidRPr="0094638F">
        <w:rPr>
          <w:b/>
          <w:bCs/>
          <w:lang w:val="en-US"/>
        </w:rPr>
        <w:t xml:space="preserve">ritical </w:t>
      </w:r>
      <w:r w:rsidR="0094638F" w:rsidRPr="0094638F">
        <w:rPr>
          <w:b/>
          <w:bCs/>
          <w:lang w:val="en-US"/>
        </w:rPr>
        <w:t>B</w:t>
      </w:r>
      <w:r w:rsidR="00A41F78" w:rsidRPr="0094638F">
        <w:rPr>
          <w:b/>
          <w:bCs/>
          <w:lang w:val="en-US"/>
        </w:rPr>
        <w:t>ugs</w:t>
      </w:r>
      <w:r w:rsidR="0094638F">
        <w:rPr>
          <w:lang w:val="en-US"/>
        </w:rPr>
        <w:t xml:space="preserve">” </w:t>
      </w:r>
      <w:r w:rsidR="00A41F78">
        <w:rPr>
          <w:lang w:val="en-US"/>
        </w:rPr>
        <w:t>are</w:t>
      </w:r>
      <w:r w:rsidR="00A41F78" w:rsidRPr="00A41F78">
        <w:rPr>
          <w:lang w:val="en-US"/>
        </w:rPr>
        <w:t xml:space="preserve"> </w:t>
      </w:r>
      <w:r w:rsidR="00A41F78">
        <w:rPr>
          <w:lang w:val="en-US"/>
        </w:rPr>
        <w:t>Software defects that prevent the Software from functioning</w:t>
      </w:r>
      <w:r w:rsidR="006A7A43">
        <w:rPr>
          <w:lang w:val="en-US"/>
        </w:rPr>
        <w:t xml:space="preserve"> according to </w:t>
      </w:r>
      <w:r w:rsidR="005534B7">
        <w:rPr>
          <w:lang w:val="en-US"/>
        </w:rPr>
        <w:t xml:space="preserve">the </w:t>
      </w:r>
      <w:r w:rsidR="006A7A43">
        <w:rPr>
          <w:lang w:val="en-US"/>
        </w:rPr>
        <w:t>S</w:t>
      </w:r>
      <w:r w:rsidR="00A01655">
        <w:rPr>
          <w:lang w:val="en-US"/>
        </w:rPr>
        <w:t>oftware</w:t>
      </w:r>
      <w:r w:rsidR="006A7A43">
        <w:rPr>
          <w:lang w:val="en-US"/>
        </w:rPr>
        <w:t xml:space="preserve"> specification </w:t>
      </w:r>
      <w:r w:rsidR="005534B7">
        <w:rPr>
          <w:lang w:val="en-US"/>
        </w:rPr>
        <w:t xml:space="preserve">set out in Annex 1 to this Agreement </w:t>
      </w:r>
      <w:r w:rsidR="006A7A43">
        <w:rPr>
          <w:lang w:val="en-US"/>
        </w:rPr>
        <w:t xml:space="preserve">and </w:t>
      </w:r>
      <w:r w:rsidR="005534B7">
        <w:rPr>
          <w:lang w:val="en-US"/>
        </w:rPr>
        <w:t xml:space="preserve">the </w:t>
      </w:r>
      <w:r w:rsidR="006A7A43">
        <w:rPr>
          <w:lang w:val="en-US"/>
        </w:rPr>
        <w:t>S</w:t>
      </w:r>
      <w:r w:rsidR="00A01655">
        <w:rPr>
          <w:lang w:val="en-US"/>
        </w:rPr>
        <w:t>oftware</w:t>
      </w:r>
      <w:r w:rsidR="006A7A43">
        <w:rPr>
          <w:lang w:val="en-US"/>
        </w:rPr>
        <w:t xml:space="preserve"> documentation</w:t>
      </w:r>
      <w:r w:rsidR="00A41F78">
        <w:rPr>
          <w:lang w:val="en-US"/>
        </w:rPr>
        <w:t>.</w:t>
      </w:r>
      <w:bookmarkEnd w:id="23"/>
    </w:p>
    <w:p w14:paraId="176ED8D4" w14:textId="77777777" w:rsidR="00612A2A" w:rsidRDefault="00541A32" w:rsidP="001B3F9E">
      <w:pPr>
        <w:pStyle w:val="LPOdstavec2"/>
        <w:ind w:left="574" w:hanging="574"/>
      </w:pPr>
      <w:bookmarkStart w:id="24" w:name="_Ref161753283"/>
      <w:r>
        <w:t>Licens</w:t>
      </w:r>
      <w:r w:rsidR="00AB2541">
        <w:t xml:space="preserve">ee shall notify Licensor of any Critical Bug in writing (by e-mail) or by phone (with confirmation by e-mail) without undue delay after </w:t>
      </w:r>
      <w:r w:rsidR="002B6800">
        <w:t xml:space="preserve">discovery of </w:t>
      </w:r>
      <w:r w:rsidR="00AB2541">
        <w:t>the Critical Bug</w:t>
      </w:r>
      <w:r w:rsidR="002B6800">
        <w:t>.</w:t>
      </w:r>
      <w:r w:rsidR="00AB2541">
        <w:t xml:space="preserve"> Licensor</w:t>
      </w:r>
      <w:r w:rsidR="002B6800">
        <w:t xml:space="preserve"> shall be</w:t>
      </w:r>
      <w:r w:rsidR="00AB2541">
        <w:t xml:space="preserve"> obliged to fix the Critical Bug no later than 3 (three) months after notification </w:t>
      </w:r>
      <w:r w:rsidR="002B6800">
        <w:t>by</w:t>
      </w:r>
      <w:r w:rsidR="00AB2541">
        <w:t xml:space="preserve"> Licensee. </w:t>
      </w:r>
      <w:r w:rsidR="002B6800">
        <w:t>This</w:t>
      </w:r>
      <w:r w:rsidR="00AB2541">
        <w:t xml:space="preserve"> period </w:t>
      </w:r>
      <w:r w:rsidR="002B6800">
        <w:t>may be extended with</w:t>
      </w:r>
      <w:r w:rsidR="00AB2541">
        <w:t xml:space="preserve"> Licensee</w:t>
      </w:r>
      <w:r w:rsidR="002B6800">
        <w:t>´s consent</w:t>
      </w:r>
      <w:r w:rsidR="00AB2541">
        <w:t>.</w:t>
      </w:r>
      <w:bookmarkEnd w:id="24"/>
      <w:r w:rsidR="00AB2541">
        <w:t xml:space="preserve"> </w:t>
      </w:r>
    </w:p>
    <w:p w14:paraId="1280F357" w14:textId="77777777" w:rsidR="0094638F" w:rsidRPr="008A2CDD" w:rsidRDefault="00541A32" w:rsidP="001B3F9E">
      <w:pPr>
        <w:pStyle w:val="LPOdstavec2"/>
        <w:ind w:left="574" w:hanging="574"/>
      </w:pPr>
      <w:r>
        <w:t>If, during the</w:t>
      </w:r>
      <w:r w:rsidRPr="0094638F">
        <w:t xml:space="preserve"> Warranty Period</w:t>
      </w:r>
      <w:r>
        <w:t>, the Software o</w:t>
      </w:r>
      <w:r w:rsidR="00095CED">
        <w:t>r</w:t>
      </w:r>
      <w:r>
        <w:t xml:space="preserve"> any part thereof is</w:t>
      </w:r>
      <w:r w:rsidRPr="0094638F">
        <w:t xml:space="preserve"> </w:t>
      </w:r>
      <w:r w:rsidR="00612A2A">
        <w:t xml:space="preserve">unavailable </w:t>
      </w:r>
      <w:r w:rsidRPr="0094638F">
        <w:t xml:space="preserve">due to </w:t>
      </w:r>
      <w:r>
        <w:t>the occurrence of the</w:t>
      </w:r>
      <w:r w:rsidRPr="0094638F">
        <w:t xml:space="preserve"> </w:t>
      </w:r>
      <w:r>
        <w:t>Critical Bug, then the said Warranty Period shall be extended on a day by day basis by a total number of days equal to the above mentioned period of unavailability of the Software or any part thereof</w:t>
      </w:r>
      <w:r w:rsidRPr="0094638F">
        <w:t xml:space="preserve">. </w:t>
      </w:r>
    </w:p>
    <w:p w14:paraId="78041E87" w14:textId="77777777" w:rsidR="00580D28" w:rsidRDefault="00541A32" w:rsidP="001B3F9E">
      <w:pPr>
        <w:pStyle w:val="LPOdstavec2"/>
        <w:ind w:left="574" w:hanging="574"/>
      </w:pPr>
      <w:r>
        <w:t>The</w:t>
      </w:r>
      <w:r w:rsidR="00750845">
        <w:t xml:space="preserve"> </w:t>
      </w:r>
      <w:r w:rsidR="002B02C5">
        <w:t>Licensor</w:t>
      </w:r>
      <w:r w:rsidR="00750845">
        <w:t xml:space="preserve"> does not warrant that the operation of the </w:t>
      </w:r>
      <w:r>
        <w:t>S</w:t>
      </w:r>
      <w:r w:rsidR="00750845">
        <w:t>oftware will be uninterrupted or error</w:t>
      </w:r>
      <w:r>
        <w:t>-</w:t>
      </w:r>
      <w:r w:rsidR="00750845">
        <w:t xml:space="preserve"> free, or that the </w:t>
      </w:r>
      <w:r>
        <w:t>Software</w:t>
      </w:r>
      <w:r w:rsidR="00750845">
        <w:t xml:space="preserve"> will meet requirements expected by the Licensee but not specified in the documentation.</w:t>
      </w:r>
    </w:p>
    <w:p w14:paraId="51141DA6" w14:textId="77777777" w:rsidR="00580D28" w:rsidRDefault="00541A32" w:rsidP="001B3F9E">
      <w:pPr>
        <w:pStyle w:val="LPOdstavec2"/>
        <w:ind w:left="574" w:hanging="574"/>
      </w:pPr>
      <w:r w:rsidRPr="00D23B6B">
        <w:t>The warranty does not cover cases where</w:t>
      </w:r>
      <w:r w:rsidR="005534B7">
        <w:t xml:space="preserve"> the</w:t>
      </w:r>
      <w:r w:rsidRPr="00D23B6B">
        <w:t xml:space="preserve"> failure of the Software is due to modification, accident, misuse, misapplication and abnormal use</w:t>
      </w:r>
      <w:r>
        <w:t xml:space="preserve"> by the Lincesee</w:t>
      </w:r>
      <w:r w:rsidR="00750845">
        <w:t>.</w:t>
      </w:r>
    </w:p>
    <w:p w14:paraId="0BC245D8" w14:textId="77777777" w:rsidR="00B360BF" w:rsidRDefault="00541A32" w:rsidP="001B3F9E">
      <w:pPr>
        <w:pStyle w:val="LPOdstavec2"/>
        <w:ind w:left="574" w:hanging="574"/>
      </w:pPr>
      <w:r>
        <w:t xml:space="preserve">For the avoidance of doubt, the Parties agree that </w:t>
      </w:r>
      <w:r w:rsidR="005534B7">
        <w:t xml:space="preserve">all </w:t>
      </w:r>
      <w:r>
        <w:t xml:space="preserve">costs associated with </w:t>
      </w:r>
      <w:r w:rsidR="005534B7">
        <w:t>C</w:t>
      </w:r>
      <w:r w:rsidR="00DB0649">
        <w:t xml:space="preserve">ritical </w:t>
      </w:r>
      <w:r w:rsidR="005534B7">
        <w:t>B</w:t>
      </w:r>
      <w:r>
        <w:t>ug</w:t>
      </w:r>
      <w:r w:rsidR="00DB0649">
        <w:t>s</w:t>
      </w:r>
      <w:r>
        <w:t xml:space="preserve"> fix</w:t>
      </w:r>
      <w:r w:rsidR="005534B7">
        <w:t>es</w:t>
      </w:r>
      <w:r>
        <w:t xml:space="preserve"> during the Warranty Period are included in the price stated in Article </w:t>
      </w:r>
      <w:r>
        <w:fldChar w:fldCharType="begin"/>
      </w:r>
      <w:r>
        <w:instrText xml:space="preserve"> REF _Ref161233746 \r \h </w:instrText>
      </w:r>
      <w:r>
        <w:fldChar w:fldCharType="separate"/>
      </w:r>
      <w:r>
        <w:t>9.1</w:t>
      </w:r>
      <w:r>
        <w:fldChar w:fldCharType="end"/>
      </w:r>
      <w:r w:rsidR="005534B7">
        <w:t xml:space="preserve"> </w:t>
      </w:r>
      <w:r>
        <w:t xml:space="preserve">and shall </w:t>
      </w:r>
      <w:r w:rsidRPr="00B360BF">
        <w:t xml:space="preserve">not constitute any other cost to </w:t>
      </w:r>
      <w:r>
        <w:t>the Licensee.</w:t>
      </w:r>
    </w:p>
    <w:p w14:paraId="36FE2F75" w14:textId="77777777" w:rsidR="00580D28" w:rsidRDefault="00541A32" w:rsidP="001B3F9E">
      <w:pPr>
        <w:pStyle w:val="LPOdstavec2"/>
        <w:ind w:left="574" w:hanging="574"/>
      </w:pPr>
      <w:r w:rsidRPr="00D23B6B">
        <w:t xml:space="preserve">For the avoidance of doubt, Licensor´s liability for infringement of intellectual property rights as set out in Article </w:t>
      </w:r>
      <w:r>
        <w:fldChar w:fldCharType="begin"/>
      </w:r>
      <w:r>
        <w:instrText xml:space="preserve"> REF _Ref161232453 \r \h </w:instrText>
      </w:r>
      <w:r>
        <w:fldChar w:fldCharType="separate"/>
      </w:r>
      <w:r>
        <w:t>13</w:t>
      </w:r>
      <w:r>
        <w:fldChar w:fldCharType="end"/>
      </w:r>
      <w:r w:rsidRPr="00D23B6B">
        <w:t xml:space="preserve"> of this Agreement shall not be limited by the </w:t>
      </w:r>
      <w:r w:rsidR="005534B7">
        <w:t>W</w:t>
      </w:r>
      <w:r w:rsidRPr="00D23B6B">
        <w:t xml:space="preserve">arranty </w:t>
      </w:r>
      <w:r w:rsidR="005534B7">
        <w:t>P</w:t>
      </w:r>
      <w:r w:rsidRPr="00D23B6B">
        <w:t>eriod as stated above</w:t>
      </w:r>
      <w:r w:rsidR="00750845">
        <w:t>.</w:t>
      </w:r>
    </w:p>
    <w:p w14:paraId="506F79FD" w14:textId="77777777" w:rsidR="000A5730" w:rsidRDefault="00541A32" w:rsidP="00171487">
      <w:pPr>
        <w:pStyle w:val="LPlneksmlouvy"/>
        <w:ind w:left="567" w:hanging="567"/>
      </w:pPr>
      <w:r>
        <w:t>Termination</w:t>
      </w:r>
    </w:p>
    <w:p w14:paraId="5FA7BA9F" w14:textId="77777777" w:rsidR="00D306A5" w:rsidRDefault="00541A32" w:rsidP="001B3F9E">
      <w:pPr>
        <w:pStyle w:val="LPOdstavec2"/>
        <w:ind w:left="574" w:hanging="574"/>
      </w:pPr>
      <w:r>
        <w:t xml:space="preserve">The Licensee may withdraw from this Agreement if the </w:t>
      </w:r>
      <w:r w:rsidR="00F15A9D" w:rsidRPr="00F15A9D">
        <w:t>Licensor fails to correct the Critical B</w:t>
      </w:r>
      <w:r>
        <w:t xml:space="preserve">ug </w:t>
      </w:r>
      <w:r w:rsidR="00F15A9D" w:rsidRPr="00F15A9D">
        <w:t>even after</w:t>
      </w:r>
      <w:r w:rsidR="00F15A9D">
        <w:t xml:space="preserve"> the</w:t>
      </w:r>
      <w:r w:rsidR="00F15A9D" w:rsidRPr="00F15A9D">
        <w:t xml:space="preserve"> Licensee's third notice pursuant to Article </w:t>
      </w:r>
      <w:r>
        <w:fldChar w:fldCharType="begin"/>
      </w:r>
      <w:r>
        <w:instrText xml:space="preserve"> REF _Ref162955177 \r \h </w:instrText>
      </w:r>
      <w:r>
        <w:fldChar w:fldCharType="separate"/>
      </w:r>
      <w:r>
        <w:t>21.2</w:t>
      </w:r>
      <w:r>
        <w:fldChar w:fldCharType="end"/>
      </w:r>
      <w:r w:rsidR="00F15A9D" w:rsidRPr="00F15A9D">
        <w:t xml:space="preserve"> of this Agreement</w:t>
      </w:r>
      <w:r>
        <w:t xml:space="preserve">. </w:t>
      </w:r>
    </w:p>
    <w:p w14:paraId="40AF4C30" w14:textId="77777777" w:rsidR="00E30C3A" w:rsidRDefault="00541A32" w:rsidP="001B3F9E">
      <w:pPr>
        <w:pStyle w:val="LPOdstavec2"/>
        <w:ind w:left="574" w:hanging="574"/>
      </w:pPr>
      <w:r>
        <w:t>The</w:t>
      </w:r>
      <w:r w:rsidRPr="00E30C3A">
        <w:t xml:space="preserve"> effects of the withdrawal shall commence on the date of delivery of the written notice of withdrawal to t</w:t>
      </w:r>
      <w:r>
        <w:t>he Licensor</w:t>
      </w:r>
      <w:r w:rsidRPr="00E30C3A">
        <w:t xml:space="preserve">. </w:t>
      </w:r>
      <w:r w:rsidR="00E60222">
        <w:t>The n</w:t>
      </w:r>
      <w:r w:rsidRPr="00E30C3A">
        <w:t xml:space="preserve">otice of withdrawal shall be </w:t>
      </w:r>
      <w:r w:rsidR="00E60222">
        <w:t>sent</w:t>
      </w:r>
      <w:r w:rsidRPr="00E30C3A">
        <w:t xml:space="preserve"> by registered letter </w:t>
      </w:r>
      <w:r w:rsidR="00E60222" w:rsidRPr="00E60222">
        <w:t>through the holder of the postal licence to the address specified in Article 1 of this Agreement.</w:t>
      </w:r>
    </w:p>
    <w:p w14:paraId="200AB2E5" w14:textId="77777777" w:rsidR="006F1439" w:rsidRPr="00D306A5" w:rsidRDefault="00541A32" w:rsidP="001B3F9E">
      <w:pPr>
        <w:pStyle w:val="LPOdstavec2"/>
        <w:ind w:left="574" w:hanging="574"/>
      </w:pPr>
      <w:r w:rsidRPr="006F1439">
        <w:t>Withdrawal from this Agreement shall not affect any rights to contractual penalties and damages under this Agreement arising prior to the effective date of such withdrawal.</w:t>
      </w:r>
    </w:p>
    <w:p w14:paraId="557DAC6B" w14:textId="77777777" w:rsidR="00A76F97" w:rsidRPr="00A76F97" w:rsidRDefault="00541A32" w:rsidP="00171487">
      <w:pPr>
        <w:pStyle w:val="LPlneksmlouvy"/>
        <w:ind w:hanging="928"/>
      </w:pPr>
      <w:r>
        <w:lastRenderedPageBreak/>
        <w:t>Contractual</w:t>
      </w:r>
      <w:r w:rsidRPr="00A76F97">
        <w:t xml:space="preserve"> penalties</w:t>
      </w:r>
    </w:p>
    <w:p w14:paraId="514C6BAC" w14:textId="77777777" w:rsidR="00A76F97" w:rsidRPr="004E39B4" w:rsidRDefault="00541A32" w:rsidP="00482A59">
      <w:pPr>
        <w:pStyle w:val="LPOdstavec2"/>
        <w:ind w:left="574" w:hanging="574"/>
      </w:pPr>
      <w:r w:rsidRPr="00A76F97">
        <w:t>If the Licensee provides the conditions for the performance</w:t>
      </w:r>
      <w:r w:rsidR="004C44DD">
        <w:t xml:space="preserve"> of</w:t>
      </w:r>
      <w:r w:rsidRPr="00A76F97">
        <w:t xml:space="preserve"> this Agreement, but the Licensor fails to perform within the period referred to in Article</w:t>
      </w:r>
      <w:r w:rsidR="00482A59">
        <w:t xml:space="preserve"> </w:t>
      </w:r>
      <w:r w:rsidR="00482A59">
        <w:fldChar w:fldCharType="begin"/>
      </w:r>
      <w:r w:rsidR="00482A59">
        <w:instrText xml:space="preserve"> REF _Ref170734448 \r \h </w:instrText>
      </w:r>
      <w:r w:rsidR="00482A59">
        <w:fldChar w:fldCharType="separate"/>
      </w:r>
      <w:r w:rsidR="00482A59">
        <w:t>7.2</w:t>
      </w:r>
      <w:r w:rsidR="00482A59">
        <w:fldChar w:fldCharType="end"/>
      </w:r>
      <w:r w:rsidR="00482A59">
        <w:t xml:space="preserve"> of this Agreement</w:t>
      </w:r>
      <w:r w:rsidRPr="00A76F97">
        <w:t xml:space="preserve">, despite a written notice from the Licensee and the granting of an additional period for performance of not more than 30 (thirty) days from the date of delivery of the notice to the Licensor, the Licensor shall be obliged to pay </w:t>
      </w:r>
      <w:r w:rsidR="00025998">
        <w:t>to the</w:t>
      </w:r>
      <w:r w:rsidRPr="00A76F97">
        <w:t xml:space="preserve"> Licensee a contractual penalty of 0.05% of </w:t>
      </w:r>
      <w:r w:rsidRPr="004E39B4">
        <w:t>the price of th</w:t>
      </w:r>
      <w:r w:rsidRPr="00C239EB">
        <w:t xml:space="preserve">e </w:t>
      </w:r>
      <w:r w:rsidR="00413D3A" w:rsidRPr="002E146C">
        <w:t>relevant</w:t>
      </w:r>
      <w:r w:rsidR="00413D3A">
        <w:t xml:space="preserve"> </w:t>
      </w:r>
      <w:r w:rsidRPr="004E39B4">
        <w:t>performance for each day of delay.</w:t>
      </w:r>
    </w:p>
    <w:p w14:paraId="7BCB876A" w14:textId="77777777" w:rsidR="00C239EB" w:rsidRPr="00025998" w:rsidRDefault="00541A32" w:rsidP="00482A59">
      <w:pPr>
        <w:pStyle w:val="LPOdstavec2"/>
        <w:ind w:left="574" w:hanging="574"/>
      </w:pPr>
      <w:bookmarkStart w:id="25" w:name="_Ref162955177"/>
      <w:r w:rsidRPr="00025998">
        <w:t xml:space="preserve">If the Licensor fails to </w:t>
      </w:r>
      <w:r w:rsidR="00025998" w:rsidRPr="00025998">
        <w:t>correct</w:t>
      </w:r>
      <w:r w:rsidRPr="00025998">
        <w:t xml:space="preserve"> the Critical Bug within the </w:t>
      </w:r>
      <w:r w:rsidR="00025998" w:rsidRPr="00025998">
        <w:t>time limit</w:t>
      </w:r>
      <w:r w:rsidRPr="00025998">
        <w:t xml:space="preserve">s </w:t>
      </w:r>
      <w:r w:rsidR="00025998" w:rsidRPr="00025998">
        <w:t>specified</w:t>
      </w:r>
      <w:r w:rsidRPr="00025998">
        <w:t xml:space="preserve"> in Article</w:t>
      </w:r>
      <w:r w:rsidR="00482A59">
        <w:t xml:space="preserve"> </w:t>
      </w:r>
      <w:r w:rsidR="000B6505">
        <w:fldChar w:fldCharType="begin"/>
      </w:r>
      <w:r w:rsidR="000B6505">
        <w:instrText xml:space="preserve"> REF _Ref161753283 \r \h </w:instrText>
      </w:r>
      <w:r w:rsidR="000B6505">
        <w:fldChar w:fldCharType="separate"/>
      </w:r>
      <w:r w:rsidR="000B6505">
        <w:t>19.3</w:t>
      </w:r>
      <w:r w:rsidR="000B6505">
        <w:fldChar w:fldCharType="end"/>
      </w:r>
      <w:r w:rsidR="00482A59">
        <w:t xml:space="preserve"> of this Agreement</w:t>
      </w:r>
      <w:r w:rsidRPr="00025998">
        <w:t>, the Licensor shall be obliged to pay</w:t>
      </w:r>
      <w:r w:rsidR="00025998" w:rsidRPr="00025998">
        <w:t xml:space="preserve"> to</w:t>
      </w:r>
      <w:r w:rsidRPr="00025998">
        <w:t xml:space="preserve"> the Licensee a contractual penalty of 0.05% of the price referred to in Article </w:t>
      </w:r>
      <w:r w:rsidR="00482A59">
        <w:fldChar w:fldCharType="begin"/>
      </w:r>
      <w:r w:rsidR="00482A59">
        <w:instrText xml:space="preserve"> REF _Ref161233746 \r \h </w:instrText>
      </w:r>
      <w:r w:rsidR="00482A59">
        <w:fldChar w:fldCharType="separate"/>
      </w:r>
      <w:r w:rsidR="00482A59">
        <w:t>9.1</w:t>
      </w:r>
      <w:r w:rsidR="00482A59">
        <w:fldChar w:fldCharType="end"/>
      </w:r>
      <w:r w:rsidRPr="00025998">
        <w:t xml:space="preserve"> </w:t>
      </w:r>
      <w:r w:rsidR="00482A59">
        <w:t xml:space="preserve">of this Agreement </w:t>
      </w:r>
      <w:r w:rsidRPr="00025998">
        <w:t>for each day of delay.</w:t>
      </w:r>
      <w:bookmarkEnd w:id="25"/>
    </w:p>
    <w:p w14:paraId="4A16D6DB" w14:textId="77777777" w:rsidR="00A76F97" w:rsidRPr="004E39B4" w:rsidRDefault="00541A32" w:rsidP="00482A59">
      <w:pPr>
        <w:pStyle w:val="LPOdstavec2"/>
        <w:ind w:left="574" w:hanging="574"/>
      </w:pPr>
      <w:r w:rsidRPr="004E39B4">
        <w:t>In the case of a breach of the rules of entry of external entities according to the Article</w:t>
      </w:r>
      <w:r w:rsidR="00482A59">
        <w:t xml:space="preserve"> </w:t>
      </w:r>
      <w:r w:rsidR="00482A59">
        <w:fldChar w:fldCharType="begin"/>
      </w:r>
      <w:r w:rsidR="00482A59">
        <w:instrText xml:space="preserve"> REF _Ref161753383 \r \h </w:instrText>
      </w:r>
      <w:r w:rsidR="00482A59">
        <w:fldChar w:fldCharType="separate"/>
      </w:r>
      <w:r w:rsidR="00482A59">
        <w:t>12.3</w:t>
      </w:r>
      <w:r w:rsidR="00482A59">
        <w:fldChar w:fldCharType="end"/>
      </w:r>
      <w:r w:rsidR="00482A59">
        <w:t xml:space="preserve"> of this Agreement</w:t>
      </w:r>
      <w:r w:rsidRPr="004E39B4">
        <w:t>, the Licensor shall pay the Licensee a contractual penalty of</w:t>
      </w:r>
      <w:r w:rsidR="002367BC">
        <w:t xml:space="preserve"> 800,- EUR </w:t>
      </w:r>
      <w:r w:rsidRPr="004E39B4">
        <w:t xml:space="preserve"> </w:t>
      </w:r>
      <w:r w:rsidR="002367BC">
        <w:t>(in word: eight hundred euros</w:t>
      </w:r>
      <w:r w:rsidRPr="004E39B4">
        <w:t>) for each individual breach.</w:t>
      </w:r>
    </w:p>
    <w:p w14:paraId="693D7862" w14:textId="77777777" w:rsidR="00A76F97" w:rsidRPr="003D5B0E" w:rsidRDefault="00541A32" w:rsidP="00482A59">
      <w:pPr>
        <w:pStyle w:val="LPOdstavec2"/>
        <w:ind w:left="574" w:hanging="574"/>
      </w:pPr>
      <w:r w:rsidRPr="004E39B4">
        <w:t>The Parties agree that the provisions on contractual penalties shall be without prejudice to the right to compensation for damages arising from the breach of the obligation to which the contractual penalty relates, and that the right to compensation for damages may be claimed independently of the contractual penalty and in full.</w:t>
      </w:r>
    </w:p>
    <w:p w14:paraId="764025DC" w14:textId="77777777" w:rsidR="00A76F97" w:rsidRPr="00A76F97" w:rsidRDefault="00541A32" w:rsidP="00482A59">
      <w:pPr>
        <w:pStyle w:val="LPOdstavec2"/>
        <w:ind w:left="574" w:hanging="574"/>
      </w:pPr>
      <w:r w:rsidRPr="003D5B0E">
        <w:t>Contractual penalties shall be due and payable within 30</w:t>
      </w:r>
      <w:r>
        <w:t xml:space="preserve"> (thirty)</w:t>
      </w:r>
      <w:r w:rsidRPr="003D5B0E">
        <w:t xml:space="preserve"> days from the date on which a demand for their payment issued by the entitled Party is delivered to the liable Party.</w:t>
      </w:r>
    </w:p>
    <w:p w14:paraId="15F95618" w14:textId="77777777" w:rsidR="00AC5501" w:rsidRDefault="00541A32" w:rsidP="00171487">
      <w:pPr>
        <w:pStyle w:val="LPlneksmlouvy"/>
        <w:ind w:hanging="928"/>
      </w:pPr>
      <w:r>
        <w:t>Liability</w:t>
      </w:r>
    </w:p>
    <w:p w14:paraId="1968A339" w14:textId="77777777" w:rsidR="002F633E" w:rsidRDefault="00541A32" w:rsidP="00171487">
      <w:pPr>
        <w:pStyle w:val="LPOdstavec2"/>
        <w:ind w:left="574" w:hanging="574"/>
      </w:pPr>
      <w:r w:rsidRPr="000A5730">
        <w:t xml:space="preserve">Each Party shall defend, indemnify and hold harmless the other Party from and against any and all third-party claims, losses, expenses, costs or damages arising directly out of any injury to or death of any person or damage to or loss of any property caused by it under this </w:t>
      </w:r>
      <w:r>
        <w:t>Agreement.</w:t>
      </w:r>
    </w:p>
    <w:p w14:paraId="5E4A86A4" w14:textId="77777777" w:rsidR="004E39B4" w:rsidRPr="00DB0649" w:rsidRDefault="00541A32" w:rsidP="00171487">
      <w:pPr>
        <w:pStyle w:val="LPOdstavec2"/>
        <w:ind w:left="574" w:hanging="574"/>
      </w:pPr>
      <w:r w:rsidRPr="004E39B4">
        <w:t xml:space="preserve">The Licensor shall be liable for </w:t>
      </w:r>
      <w:r>
        <w:t>any damage</w:t>
      </w:r>
      <w:r w:rsidRPr="004E39B4">
        <w:t xml:space="preserve"> caused </w:t>
      </w:r>
      <w:r>
        <w:t xml:space="preserve">to the Licencee </w:t>
      </w:r>
      <w:r w:rsidRPr="004E39B4">
        <w:t>by</w:t>
      </w:r>
      <w:r>
        <w:t xml:space="preserve"> </w:t>
      </w:r>
      <w:r w:rsidRPr="004E39B4">
        <w:t>failure to comply with the obligation</w:t>
      </w:r>
      <w:r>
        <w:t xml:space="preserve"> set out</w:t>
      </w:r>
      <w:r w:rsidRPr="004E39B4">
        <w:t xml:space="preserve"> in Article</w:t>
      </w:r>
      <w:r>
        <w:t xml:space="preserve"> </w:t>
      </w:r>
      <w:r>
        <w:fldChar w:fldCharType="begin"/>
      </w:r>
      <w:r>
        <w:instrText xml:space="preserve"> REF _Ref161754137 \r \h </w:instrText>
      </w:r>
      <w:r>
        <w:fldChar w:fldCharType="separate"/>
      </w:r>
      <w:r>
        <w:t>12.5</w:t>
      </w:r>
      <w:r>
        <w:fldChar w:fldCharType="end"/>
      </w:r>
      <w:r w:rsidRPr="004E39B4">
        <w:t xml:space="preserve"> of this Agreement.</w:t>
      </w:r>
    </w:p>
    <w:p w14:paraId="6C1C1F9C" w14:textId="77777777" w:rsidR="00580D28" w:rsidRPr="00965EEF" w:rsidRDefault="00541A32" w:rsidP="00BD6429">
      <w:pPr>
        <w:pStyle w:val="LPlneksmlouvy"/>
        <w:ind w:left="567" w:hanging="567"/>
      </w:pPr>
      <w:r>
        <w:t>Miscellaneous</w:t>
      </w:r>
    </w:p>
    <w:p w14:paraId="0DF5A24E" w14:textId="77777777" w:rsidR="00580D28" w:rsidRDefault="00541A32" w:rsidP="00482A59">
      <w:pPr>
        <w:pStyle w:val="LPOdstavec2"/>
        <w:ind w:left="574" w:hanging="574"/>
      </w:pPr>
      <w:r>
        <w:t xml:space="preserve">No </w:t>
      </w:r>
      <w:r w:rsidR="00AC5501">
        <w:t>amendment</w:t>
      </w:r>
      <w:r>
        <w:t xml:space="preserve">, alteration, modification or addition to this Agreement shall be valid unless made </w:t>
      </w:r>
      <w:r w:rsidRPr="00D62943">
        <w:t>in</w:t>
      </w:r>
      <w:r>
        <w:t> </w:t>
      </w:r>
      <w:r w:rsidRPr="00D62943">
        <w:t>writing</w:t>
      </w:r>
      <w:r>
        <w:t xml:space="preserve"> and </w:t>
      </w:r>
      <w:r w:rsidR="00AC5501">
        <w:t>duly</w:t>
      </w:r>
      <w:r>
        <w:t xml:space="preserve"> executed by the Parties hereto.</w:t>
      </w:r>
    </w:p>
    <w:p w14:paraId="23603CEA" w14:textId="77777777" w:rsidR="00580D28" w:rsidRDefault="00541A32" w:rsidP="00482A59">
      <w:pPr>
        <w:pStyle w:val="LPOdstavec2"/>
        <w:ind w:left="574" w:hanging="574"/>
      </w:pPr>
      <w:r>
        <w:t xml:space="preserve">If any provision of this Agreement is </w:t>
      </w:r>
      <w:r w:rsidR="00AC5501">
        <w:t>held</w:t>
      </w:r>
      <w:r>
        <w:t xml:space="preserve"> by a</w:t>
      </w:r>
      <w:r w:rsidR="00AC5501">
        <w:t>ny</w:t>
      </w:r>
      <w:r>
        <w:t xml:space="preserve"> competent authority to be </w:t>
      </w:r>
      <w:r w:rsidR="00AC5501">
        <w:t>invalid</w:t>
      </w:r>
      <w:r>
        <w:t xml:space="preserve"> or unenforceable, such provision shall be </w:t>
      </w:r>
      <w:r w:rsidR="00AC5501">
        <w:t>severed</w:t>
      </w:r>
      <w:r>
        <w:t xml:space="preserve"> from this Agreement </w:t>
      </w:r>
      <w:r w:rsidR="00AC5501">
        <w:t>and the remaining provisions</w:t>
      </w:r>
      <w:r>
        <w:t xml:space="preserve"> of this Agreement shall remain in full force and effect. The Parties shall negotiate in good faith to agree on a mutually satisfactory provision to </w:t>
      </w:r>
      <w:r w:rsidR="00AC5501">
        <w:t xml:space="preserve">replace </w:t>
      </w:r>
      <w:r>
        <w:t xml:space="preserve">the provision so </w:t>
      </w:r>
      <w:r w:rsidR="00AC5501">
        <w:t>held</w:t>
      </w:r>
      <w:r>
        <w:t xml:space="preserve"> </w:t>
      </w:r>
      <w:r w:rsidR="00AC5501">
        <w:t>invalid</w:t>
      </w:r>
      <w:r>
        <w:t xml:space="preserve"> or unenforceable.</w:t>
      </w:r>
    </w:p>
    <w:p w14:paraId="3E0DA7C9" w14:textId="77777777" w:rsidR="00580D28" w:rsidRDefault="00541A32" w:rsidP="00482A59">
      <w:pPr>
        <w:pStyle w:val="LPOdstavec2"/>
        <w:ind w:left="574" w:hanging="574"/>
      </w:pPr>
      <w:r>
        <w:t xml:space="preserve">The headings used in this Agreement are for </w:t>
      </w:r>
      <w:r w:rsidR="00AC5501">
        <w:t>convenience of reference</w:t>
      </w:r>
      <w:r>
        <w:t xml:space="preserve"> only and </w:t>
      </w:r>
      <w:r w:rsidR="00AC5501">
        <w:t>shall not be</w:t>
      </w:r>
      <w:r>
        <w:t xml:space="preserve"> used </w:t>
      </w:r>
      <w:r w:rsidR="00AC5501">
        <w:t>in</w:t>
      </w:r>
      <w:r>
        <w:t xml:space="preserve"> interpreting the </w:t>
      </w:r>
      <w:r w:rsidR="00AC5501">
        <w:t xml:space="preserve">terms </w:t>
      </w:r>
      <w:r>
        <w:t>of this Agreement.</w:t>
      </w:r>
    </w:p>
    <w:p w14:paraId="2CEAAE80" w14:textId="77777777" w:rsidR="00580D28" w:rsidRPr="00DB0649" w:rsidRDefault="00541A32" w:rsidP="00482A59">
      <w:pPr>
        <w:pStyle w:val="LPOdstavec2"/>
        <w:ind w:left="574" w:hanging="574"/>
      </w:pPr>
      <w:r w:rsidRPr="00DB0649">
        <w:t>Civil Aviation Security</w:t>
      </w:r>
    </w:p>
    <w:p w14:paraId="42352E3B" w14:textId="77777777" w:rsidR="00580D28" w:rsidRPr="00AC5501" w:rsidRDefault="00541A32" w:rsidP="00482A59">
      <w:pPr>
        <w:pStyle w:val="LPOdstavec2"/>
        <w:numPr>
          <w:ilvl w:val="0"/>
          <w:numId w:val="0"/>
        </w:numPr>
        <w:ind w:left="567"/>
        <w:rPr>
          <w:highlight w:val="yellow"/>
        </w:rPr>
      </w:pPr>
      <w:r w:rsidRPr="005A699D">
        <w:rPr>
          <w:lang w:val="en-US"/>
        </w:rPr>
        <w:t xml:space="preserve">By signing this </w:t>
      </w:r>
      <w:r>
        <w:rPr>
          <w:lang w:val="en-US"/>
        </w:rPr>
        <w:t>Agreement</w:t>
      </w:r>
      <w:r w:rsidRPr="005A699D">
        <w:rPr>
          <w:lang w:val="en-US"/>
        </w:rPr>
        <w:t xml:space="preserve">, the </w:t>
      </w:r>
      <w:r>
        <w:rPr>
          <w:lang w:val="en-US"/>
        </w:rPr>
        <w:t>Licensor</w:t>
      </w:r>
      <w:r w:rsidRPr="005A699D">
        <w:rPr>
          <w:lang w:val="en-US"/>
        </w:rPr>
        <w:t xml:space="preserve"> acknowledges that it is not authorized to disclose or disseminate any information which could affect the security of civil aviation, namely due to the requirements for maintaining the security of civil aviation resulting from the relevant legislation (</w:t>
      </w:r>
      <w:r>
        <w:rPr>
          <w:lang w:val="en-US"/>
        </w:rPr>
        <w:t xml:space="preserve">in particular </w:t>
      </w:r>
      <w:r w:rsidRPr="00B37635">
        <w:rPr>
          <w:lang w:val="en-US"/>
        </w:rPr>
        <w:t>the Aviation Regulation L 17 based on ICAO regulations</w:t>
      </w:r>
      <w:r w:rsidRPr="005A699D">
        <w:rPr>
          <w:lang w:val="en-US"/>
        </w:rPr>
        <w:t xml:space="preserve">), which require air navigation service providers to take appropriate actions as a basis for ensuring the protection of civil aviation </w:t>
      </w:r>
      <w:r w:rsidRPr="005A699D">
        <w:rPr>
          <w:lang w:val="en-US"/>
        </w:rPr>
        <w:lastRenderedPageBreak/>
        <w:t xml:space="preserve">against acts of unlawful interference. Particularly, the </w:t>
      </w:r>
      <w:r>
        <w:rPr>
          <w:lang w:val="en-US"/>
        </w:rPr>
        <w:t>Licensor</w:t>
      </w:r>
      <w:r w:rsidRPr="005A699D">
        <w:rPr>
          <w:lang w:val="en-US"/>
        </w:rPr>
        <w:t xml:space="preserve"> shall not reproduce or redistribute in any way any information acquired in connection with the performance of this </w:t>
      </w:r>
      <w:r>
        <w:rPr>
          <w:lang w:val="en-US"/>
        </w:rPr>
        <w:t>Agreement.</w:t>
      </w:r>
    </w:p>
    <w:p w14:paraId="0D3B5D16" w14:textId="77777777" w:rsidR="00DB0649" w:rsidRDefault="00541A32" w:rsidP="00482A59">
      <w:pPr>
        <w:pStyle w:val="LPOdstavec2"/>
        <w:ind w:left="574" w:hanging="574"/>
      </w:pPr>
      <w:bookmarkStart w:id="26" w:name="_Ref161314122"/>
      <w:bookmarkStart w:id="27" w:name="_Ref503185185"/>
      <w:bookmarkStart w:id="28" w:name="_Ref6998187"/>
      <w:r>
        <w:t>Publication</w:t>
      </w:r>
      <w:bookmarkEnd w:id="26"/>
    </w:p>
    <w:p w14:paraId="396ECBB1" w14:textId="77777777" w:rsidR="00580D28" w:rsidRPr="00AC5501" w:rsidRDefault="00541A32">
      <w:pPr>
        <w:pStyle w:val="LPOdstavec2"/>
        <w:numPr>
          <w:ilvl w:val="0"/>
          <w:numId w:val="0"/>
        </w:numPr>
        <w:ind w:left="574"/>
        <w:rPr>
          <w:highlight w:val="yellow"/>
          <w:lang w:val="en-GB"/>
        </w:rPr>
      </w:pPr>
      <w:r>
        <w:t xml:space="preserve">The Licensor acknowledges that the Licensee is obliged to publish this Agreement and information and documents related to the performance under this Agreement pursuant to Act No. 340/2015 Coll. on the Register of </w:t>
      </w:r>
      <w:r w:rsidR="00F37F9F">
        <w:t>Agreement</w:t>
      </w:r>
      <w:r>
        <w:t xml:space="preserve">s, as amended. The Licensor also acknowledges that the </w:t>
      </w:r>
      <w:r w:rsidR="00F37F9F">
        <w:t>Licensee</w:t>
      </w:r>
      <w:r>
        <w:t xml:space="preserve"> is obliged to provide information pursuant to Act No. 106/1999 Coll. on Free Access to Information, as amended.</w:t>
      </w:r>
      <w:bookmarkEnd w:id="27"/>
      <w:bookmarkEnd w:id="28"/>
    </w:p>
    <w:p w14:paraId="6A890FB4" w14:textId="77777777" w:rsidR="00DB0649" w:rsidRDefault="00541A32" w:rsidP="00171487">
      <w:pPr>
        <w:pStyle w:val="LPlneksmlouvy"/>
        <w:ind w:hanging="928"/>
      </w:pPr>
      <w:bookmarkStart w:id="29" w:name="_Ref503185018"/>
      <w:bookmarkStart w:id="30" w:name="_Ref509820243"/>
      <w:r>
        <w:t>Applicable law and dispute settlement</w:t>
      </w:r>
    </w:p>
    <w:p w14:paraId="272C5465" w14:textId="77777777" w:rsidR="00DB0649" w:rsidRDefault="00541A32" w:rsidP="00482A59">
      <w:pPr>
        <w:pStyle w:val="LPOdstavec2"/>
        <w:ind w:left="574" w:hanging="574"/>
      </w:pPr>
      <w:r w:rsidRPr="00DB0649">
        <w:t xml:space="preserve">The Parties agree that this Agreement shall be governed by Czech Law, namely the provisions of the Civil Code. </w:t>
      </w:r>
    </w:p>
    <w:p w14:paraId="6AAE5EA9" w14:textId="77777777" w:rsidR="00DB0649" w:rsidRPr="00DB0649" w:rsidRDefault="00541A32" w:rsidP="00482A59">
      <w:pPr>
        <w:pStyle w:val="LPOdstavec2"/>
        <w:ind w:left="574" w:hanging="574"/>
      </w:pPr>
      <w:r w:rsidRPr="00DB0649">
        <w:t>Any dispute, controversy and/or claim arising out of or in connection with this Agreement, which cannot be settled amicably by the Parties, shall be finally settled by the competent court of the Czech Republic.</w:t>
      </w:r>
    </w:p>
    <w:bookmarkEnd w:id="29"/>
    <w:bookmarkEnd w:id="30"/>
    <w:p w14:paraId="3E726D89" w14:textId="77777777" w:rsidR="00580D28" w:rsidRPr="00A6292B" w:rsidRDefault="00541A32" w:rsidP="00171487">
      <w:pPr>
        <w:pStyle w:val="LPlneksmlouvy"/>
        <w:ind w:hanging="928"/>
      </w:pPr>
      <w:r>
        <w:t>Final provisions</w:t>
      </w:r>
    </w:p>
    <w:p w14:paraId="46E0E913" w14:textId="77777777" w:rsidR="00580D28" w:rsidRPr="00A6292B" w:rsidRDefault="00541A32" w:rsidP="00482A59">
      <w:pPr>
        <w:pStyle w:val="LPOdstavec2"/>
        <w:ind w:left="574" w:hanging="574"/>
      </w:pPr>
      <w:r w:rsidRPr="00445A16">
        <w:t xml:space="preserve">The Parties declare that the individual articles of this </w:t>
      </w:r>
      <w:r w:rsidR="00A6292B" w:rsidRPr="00445A16">
        <w:t>Agreement</w:t>
      </w:r>
      <w:r w:rsidRPr="00445A16">
        <w:t xml:space="preserve"> are sufficient with regard to the requirements for the establishment of the </w:t>
      </w:r>
      <w:r w:rsidR="005534B7" w:rsidRPr="00445A16">
        <w:t xml:space="preserve">contractual </w:t>
      </w:r>
      <w:r w:rsidRPr="00445A16">
        <w:t xml:space="preserve">relationship and that the </w:t>
      </w:r>
      <w:r w:rsidR="005534B7" w:rsidRPr="00445A16">
        <w:t>contract</w:t>
      </w:r>
      <w:r w:rsidRPr="00445A16">
        <w:t xml:space="preserve">ual freedom of the </w:t>
      </w:r>
      <w:r w:rsidR="00A6292B" w:rsidRPr="00445A16">
        <w:t>P</w:t>
      </w:r>
      <w:r w:rsidRPr="00445A16">
        <w:t xml:space="preserve">arties has been used and that this </w:t>
      </w:r>
      <w:r w:rsidR="00A6292B" w:rsidRPr="00445A16">
        <w:t>Agreement</w:t>
      </w:r>
      <w:r w:rsidRPr="00445A16">
        <w:t xml:space="preserve"> is concluded in a definite, serious and comprehensible manner</w:t>
      </w:r>
      <w:r w:rsidR="00750845" w:rsidRPr="00A6292B">
        <w:t xml:space="preserve">. </w:t>
      </w:r>
    </w:p>
    <w:p w14:paraId="3D5A629B" w14:textId="77777777" w:rsidR="00580D28" w:rsidRPr="00445A16" w:rsidRDefault="00541A32" w:rsidP="00482A59">
      <w:pPr>
        <w:pStyle w:val="LPOdstavec2"/>
        <w:ind w:left="574" w:hanging="574"/>
      </w:pPr>
      <w:r w:rsidRPr="00445A16">
        <w:t>Both Parties declare that they are fully entitled to sign this Agreement in accordance with their own national regulations</w:t>
      </w:r>
      <w:r w:rsidR="00750845" w:rsidRPr="00A6292B">
        <w:t>.</w:t>
      </w:r>
      <w:bookmarkStart w:id="31" w:name="_Ref503186058"/>
      <w:bookmarkStart w:id="32" w:name="_Ref510082694"/>
    </w:p>
    <w:bookmarkEnd w:id="31"/>
    <w:bookmarkEnd w:id="32"/>
    <w:p w14:paraId="4F85B2F1" w14:textId="77777777" w:rsidR="00580D28" w:rsidRPr="00445A16" w:rsidRDefault="00541A32" w:rsidP="00482A59">
      <w:pPr>
        <w:pStyle w:val="LPOdstavec2"/>
        <w:ind w:left="574" w:hanging="574"/>
      </w:pPr>
      <w:r w:rsidRPr="00445A16">
        <w:t xml:space="preserve">This Agreement shall be valid upon signature by both Parties and shall enter into effect on the date of its registration in the Register of </w:t>
      </w:r>
      <w:r w:rsidR="00F37F9F" w:rsidRPr="00445A16">
        <w:t>Agreement</w:t>
      </w:r>
      <w:r w:rsidRPr="00445A16">
        <w:t>s. The Agreement shall be deemed null and void if the registration is not completed within three (3) months from the date of signature of the Agreement by both Parties</w:t>
      </w:r>
      <w:r w:rsidR="00750845" w:rsidRPr="00A6292B">
        <w:t>.</w:t>
      </w:r>
    </w:p>
    <w:p w14:paraId="572EB133" w14:textId="77777777" w:rsidR="00580D28" w:rsidRPr="00445A16" w:rsidRDefault="00541A32" w:rsidP="00BD6429">
      <w:pPr>
        <w:pStyle w:val="LPOdstavec2"/>
        <w:ind w:left="574" w:hanging="574"/>
        <w:rPr>
          <w:b/>
          <w:bCs/>
        </w:rPr>
      </w:pPr>
      <w:r w:rsidRPr="00445A16">
        <w:rPr>
          <w:b/>
          <w:bCs/>
        </w:rPr>
        <w:t>This Agreement has been signed electronically in one electronic copy only</w:t>
      </w:r>
      <w:r w:rsidR="000C6DC7" w:rsidRPr="00445A16">
        <w:rPr>
          <w:b/>
          <w:bCs/>
        </w:rPr>
        <w:t>.</w:t>
      </w:r>
    </w:p>
    <w:p w14:paraId="3550CFB7" w14:textId="77777777" w:rsidR="00580D28" w:rsidRPr="00A6292B" w:rsidRDefault="00541A32" w:rsidP="00BD6429">
      <w:pPr>
        <w:pStyle w:val="LPOdstavec2"/>
        <w:ind w:left="574" w:hanging="574"/>
      </w:pPr>
      <w:r w:rsidRPr="00445A16">
        <w:t>The following Annex form</w:t>
      </w:r>
      <w:r w:rsidR="004E39B4" w:rsidRPr="00445A16">
        <w:t>s</w:t>
      </w:r>
      <w:r w:rsidRPr="00445A16">
        <w:t xml:space="preserve"> an integral part of the Agreement</w:t>
      </w:r>
      <w:r w:rsidR="00750845" w:rsidRPr="00A6292B">
        <w:rPr>
          <w:lang w:val="en-GB"/>
        </w:rPr>
        <w:t>:</w:t>
      </w:r>
    </w:p>
    <w:p w14:paraId="783D5F51" w14:textId="77777777" w:rsidR="00580D28" w:rsidRDefault="00541A32" w:rsidP="00BD6429">
      <w:pPr>
        <w:ind w:left="567" w:firstLine="142"/>
      </w:pPr>
      <w:r w:rsidRPr="00A6292B">
        <w:rPr>
          <w:rFonts w:cs="Arial"/>
          <w:szCs w:val="24"/>
        </w:rPr>
        <w:t xml:space="preserve">Annex </w:t>
      </w:r>
      <w:bookmarkStart w:id="33" w:name="A1"/>
      <w:r w:rsidRPr="00A6292B">
        <w:rPr>
          <w:rFonts w:cs="Arial"/>
          <w:szCs w:val="24"/>
        </w:rPr>
        <w:t>1</w:t>
      </w:r>
      <w:bookmarkEnd w:id="33"/>
      <w:r w:rsidRPr="00A6292B">
        <w:rPr>
          <w:rFonts w:cs="Arial"/>
          <w:szCs w:val="24"/>
        </w:rPr>
        <w:t xml:space="preserve"> - </w:t>
      </w:r>
      <w:r w:rsidR="009638E7" w:rsidRPr="00A6292B">
        <w:t>S</w:t>
      </w:r>
      <w:r w:rsidRPr="00A6292B">
        <w:t xml:space="preserve">oftware </w:t>
      </w:r>
      <w:r w:rsidR="004E39B4">
        <w:t>s</w:t>
      </w:r>
      <w:r w:rsidRPr="00A6292B">
        <w:t>pecification</w:t>
      </w:r>
    </w:p>
    <w:p w14:paraId="657E9D56" w14:textId="77777777" w:rsidR="00580D28" w:rsidRDefault="00580D28" w:rsidP="00B834B8">
      <w:pPr>
        <w:ind w:left="0" w:firstLine="0"/>
      </w:pPr>
    </w:p>
    <w:p w14:paraId="4566D045" w14:textId="77777777" w:rsidR="00580D28" w:rsidRPr="008E00E8" w:rsidRDefault="00580D28" w:rsidP="00B834B8">
      <w:pPr>
        <w:ind w:left="0" w:firstLine="0"/>
        <w:rPr>
          <w:rFonts w:cs="Arial"/>
          <w:szCs w:val="24"/>
        </w:rPr>
      </w:pPr>
    </w:p>
    <w:p w14:paraId="1450D3B7" w14:textId="77777777" w:rsidR="00580D28" w:rsidRPr="008E00E8" w:rsidRDefault="00541A32" w:rsidP="00B834B8">
      <w:pPr>
        <w:spacing w:before="0" w:after="0"/>
        <w:jc w:val="center"/>
        <w:rPr>
          <w:rFonts w:cs="Arial"/>
          <w:szCs w:val="24"/>
        </w:rPr>
      </w:pPr>
      <w:r w:rsidRPr="008E00E8">
        <w:rPr>
          <w:rFonts w:cs="Arial"/>
          <w:szCs w:val="24"/>
        </w:rPr>
        <w:t>……………………………………………..</w:t>
      </w:r>
    </w:p>
    <w:p w14:paraId="7BD6D57D" w14:textId="77777777" w:rsidR="00C66751" w:rsidRDefault="00541A32" w:rsidP="002440A8">
      <w:pPr>
        <w:spacing w:before="0" w:after="0"/>
        <w:jc w:val="center"/>
        <w:rPr>
          <w:lang w:val="en-GB"/>
        </w:rPr>
      </w:pPr>
      <w:r>
        <w:rPr>
          <w:lang w:val="en-GB"/>
        </w:rPr>
        <w:t>Ing. Jaroslav Beňa</w:t>
      </w:r>
    </w:p>
    <w:p w14:paraId="7BC91D95" w14:textId="77777777" w:rsidR="002440A8" w:rsidRDefault="00541A32" w:rsidP="002440A8">
      <w:pPr>
        <w:spacing w:before="0" w:after="0"/>
        <w:jc w:val="center"/>
        <w:rPr>
          <w:rFonts w:cs="Arial"/>
          <w:szCs w:val="24"/>
          <w:highlight w:val="yellow"/>
        </w:rPr>
      </w:pPr>
      <w:r>
        <w:rPr>
          <w:lang w:val="en-US"/>
        </w:rPr>
        <w:t>Director of ATM/ANS Planning and Development Division</w:t>
      </w:r>
    </w:p>
    <w:p w14:paraId="6D80E306" w14:textId="77777777" w:rsidR="00580D28" w:rsidRPr="008E00E8" w:rsidRDefault="00541A32" w:rsidP="00B834B8">
      <w:pPr>
        <w:spacing w:before="0" w:after="0"/>
        <w:jc w:val="center"/>
        <w:rPr>
          <w:rFonts w:cs="Arial"/>
          <w:szCs w:val="24"/>
        </w:rPr>
      </w:pPr>
      <w:r w:rsidRPr="008E00E8">
        <w:rPr>
          <w:rFonts w:cs="Arial"/>
          <w:szCs w:val="24"/>
        </w:rPr>
        <w:t xml:space="preserve">Air Navigation Services of the Czech Republic </w:t>
      </w:r>
    </w:p>
    <w:p w14:paraId="04924DCD" w14:textId="77777777" w:rsidR="00580D28" w:rsidRPr="008E00E8" w:rsidRDefault="00580D28" w:rsidP="00B834B8">
      <w:pPr>
        <w:spacing w:before="0" w:after="0"/>
        <w:jc w:val="center"/>
        <w:rPr>
          <w:rFonts w:cs="Arial"/>
          <w:szCs w:val="24"/>
        </w:rPr>
      </w:pPr>
    </w:p>
    <w:p w14:paraId="7BBF653F" w14:textId="77777777" w:rsidR="00580D28" w:rsidRDefault="00580D28" w:rsidP="00B834B8">
      <w:pPr>
        <w:spacing w:before="0" w:after="0"/>
        <w:jc w:val="center"/>
        <w:rPr>
          <w:rFonts w:cs="Arial"/>
          <w:szCs w:val="24"/>
        </w:rPr>
      </w:pPr>
    </w:p>
    <w:p w14:paraId="789C0F6E" w14:textId="77777777" w:rsidR="00580D28" w:rsidRDefault="00580D28" w:rsidP="00B834B8">
      <w:pPr>
        <w:spacing w:before="0" w:after="0"/>
        <w:jc w:val="center"/>
        <w:rPr>
          <w:rFonts w:cs="Arial"/>
          <w:szCs w:val="24"/>
        </w:rPr>
      </w:pPr>
    </w:p>
    <w:p w14:paraId="1608DE62" w14:textId="77777777" w:rsidR="00580D28" w:rsidRPr="008E00E8" w:rsidRDefault="00541A32" w:rsidP="00B834B8">
      <w:pPr>
        <w:spacing w:before="0" w:after="0"/>
        <w:jc w:val="center"/>
        <w:rPr>
          <w:rFonts w:cs="Arial"/>
          <w:szCs w:val="24"/>
        </w:rPr>
      </w:pPr>
      <w:r w:rsidRPr="008E00E8">
        <w:rPr>
          <w:rFonts w:cs="Arial"/>
          <w:szCs w:val="24"/>
        </w:rPr>
        <w:t>….…………………………………………</w:t>
      </w:r>
    </w:p>
    <w:p w14:paraId="6D480CF9" w14:textId="77777777" w:rsidR="00580D28" w:rsidRDefault="00541A32" w:rsidP="00B834B8">
      <w:pPr>
        <w:spacing w:before="0" w:after="0"/>
        <w:jc w:val="center"/>
        <w:rPr>
          <w:rFonts w:cs="Arial"/>
          <w:szCs w:val="24"/>
          <w:highlight w:val="yellow"/>
        </w:rPr>
      </w:pPr>
      <w:r>
        <w:rPr>
          <w:rFonts w:cs="Arial"/>
          <w:szCs w:val="24"/>
          <w:highlight w:val="yellow"/>
        </w:rPr>
        <w:t>[*]</w:t>
      </w:r>
    </w:p>
    <w:p w14:paraId="00268F37" w14:textId="77777777" w:rsidR="00580D28" w:rsidRPr="000A5730" w:rsidRDefault="00541A32" w:rsidP="000A5730">
      <w:pPr>
        <w:spacing w:before="0" w:after="0"/>
        <w:jc w:val="center"/>
        <w:rPr>
          <w:rFonts w:cs="Arial"/>
          <w:szCs w:val="24"/>
          <w:highlight w:val="yellow"/>
        </w:rPr>
      </w:pPr>
      <w:r w:rsidRPr="000A5730">
        <w:rPr>
          <w:rFonts w:cs="Arial"/>
          <w:szCs w:val="24"/>
          <w:highlight w:val="yellow"/>
        </w:rPr>
        <w:t>[*]</w:t>
      </w:r>
    </w:p>
    <w:p w14:paraId="6250F40A" w14:textId="77777777" w:rsidR="00580D28" w:rsidRPr="007047A7" w:rsidRDefault="00541A32" w:rsidP="00541A32">
      <w:pPr>
        <w:spacing w:before="0" w:after="0"/>
        <w:jc w:val="center"/>
        <w:rPr>
          <w:rFonts w:cs="Arial"/>
          <w:szCs w:val="24"/>
        </w:rPr>
      </w:pPr>
      <w:r w:rsidRPr="000A5730">
        <w:rPr>
          <w:highlight w:val="yellow"/>
          <w:lang w:val="en-GB"/>
        </w:rPr>
        <w:t>[*]</w:t>
      </w:r>
    </w:p>
    <w:sectPr w:rsidR="00580D28" w:rsidRPr="007047A7" w:rsidSect="00747C30">
      <w:headerReference w:type="default" r:id="rId11"/>
      <w:footerReference w:type="default" r:id="rId12"/>
      <w:headerReference w:type="first" r:id="rId13"/>
      <w:footerReference w:type="first" r:id="rId14"/>
      <w:pgSz w:w="11906" w:h="16838"/>
      <w:pgMar w:top="18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14DD0" w14:textId="77777777" w:rsidR="005D59F6" w:rsidRDefault="00541A32">
      <w:pPr>
        <w:spacing w:before="0" w:after="0"/>
      </w:pPr>
      <w:r>
        <w:separator/>
      </w:r>
    </w:p>
  </w:endnote>
  <w:endnote w:type="continuationSeparator" w:id="0">
    <w:p w14:paraId="28EEFB32" w14:textId="77777777" w:rsidR="005D59F6" w:rsidRDefault="00541A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409A" w14:textId="77777777" w:rsidR="00580D28" w:rsidRPr="008258D8" w:rsidRDefault="00541A32" w:rsidP="00B834B8">
    <w:pPr>
      <w:pStyle w:val="Zpat"/>
      <w:pBdr>
        <w:top w:val="single" w:sz="4" w:space="1" w:color="auto"/>
      </w:pBdr>
      <w:jc w:val="center"/>
      <w:rPr>
        <w:rFonts w:cs="Arial"/>
        <w:sz w:val="18"/>
        <w:szCs w:val="18"/>
      </w:rPr>
    </w:pPr>
    <w:r>
      <w:rPr>
        <w:rFonts w:cs="Arial"/>
        <w:sz w:val="18"/>
        <w:szCs w:val="18"/>
      </w:rPr>
      <w:t>Page</w:t>
    </w:r>
    <w:r w:rsidRPr="008258D8">
      <w:rPr>
        <w:rFonts w:cs="Arial"/>
        <w:sz w:val="18"/>
        <w:szCs w:val="18"/>
      </w:rPr>
      <w:t xml:space="preserve"> </w:t>
    </w:r>
    <w:r w:rsidRPr="008258D8">
      <w:rPr>
        <w:rFonts w:cs="Arial"/>
        <w:b/>
        <w:sz w:val="18"/>
        <w:szCs w:val="18"/>
      </w:rPr>
      <w:fldChar w:fldCharType="begin"/>
    </w:r>
    <w:r w:rsidRPr="008258D8">
      <w:rPr>
        <w:rFonts w:cs="Arial"/>
        <w:b/>
        <w:sz w:val="18"/>
        <w:szCs w:val="18"/>
      </w:rPr>
      <w:instrText>PAGE</w:instrText>
    </w:r>
    <w:r w:rsidRPr="008258D8">
      <w:rPr>
        <w:rFonts w:cs="Arial"/>
        <w:b/>
        <w:sz w:val="18"/>
        <w:szCs w:val="18"/>
      </w:rPr>
      <w:fldChar w:fldCharType="separate"/>
    </w:r>
    <w:r>
      <w:rPr>
        <w:rFonts w:cs="Arial"/>
        <w:b/>
        <w:noProof/>
        <w:sz w:val="18"/>
        <w:szCs w:val="18"/>
      </w:rPr>
      <w:t>9</w:t>
    </w:r>
    <w:r w:rsidRPr="008258D8">
      <w:rPr>
        <w:rFonts w:cs="Arial"/>
        <w:b/>
        <w:sz w:val="18"/>
        <w:szCs w:val="18"/>
      </w:rPr>
      <w:fldChar w:fldCharType="end"/>
    </w:r>
    <w:r w:rsidRPr="008258D8">
      <w:rPr>
        <w:rFonts w:cs="Arial"/>
        <w:sz w:val="18"/>
        <w:szCs w:val="18"/>
      </w:rPr>
      <w:t xml:space="preserve"> </w:t>
    </w:r>
    <w:r>
      <w:rPr>
        <w:rFonts w:cs="Arial"/>
        <w:sz w:val="18"/>
        <w:szCs w:val="18"/>
      </w:rPr>
      <w:t>from</w:t>
    </w:r>
    <w:r w:rsidRPr="008258D8">
      <w:rPr>
        <w:rFonts w:cs="Arial"/>
        <w:sz w:val="18"/>
        <w:szCs w:val="18"/>
      </w:rPr>
      <w:t xml:space="preserve"> </w:t>
    </w:r>
    <w:r w:rsidRPr="008258D8">
      <w:rPr>
        <w:rFonts w:cs="Arial"/>
        <w:b/>
        <w:sz w:val="18"/>
        <w:szCs w:val="18"/>
      </w:rPr>
      <w:fldChar w:fldCharType="begin"/>
    </w:r>
    <w:r w:rsidRPr="008258D8">
      <w:rPr>
        <w:rFonts w:cs="Arial"/>
        <w:b/>
        <w:sz w:val="18"/>
        <w:szCs w:val="18"/>
      </w:rPr>
      <w:instrText>NUMPAGES</w:instrText>
    </w:r>
    <w:r w:rsidRPr="008258D8">
      <w:rPr>
        <w:rFonts w:cs="Arial"/>
        <w:b/>
        <w:sz w:val="18"/>
        <w:szCs w:val="18"/>
      </w:rPr>
      <w:fldChar w:fldCharType="separate"/>
    </w:r>
    <w:r>
      <w:rPr>
        <w:rFonts w:cs="Arial"/>
        <w:b/>
        <w:noProof/>
        <w:sz w:val="18"/>
        <w:szCs w:val="18"/>
      </w:rPr>
      <w:t>11</w:t>
    </w:r>
    <w:r w:rsidRPr="008258D8">
      <w:rPr>
        <w:rFonts w:cs="Arial"/>
        <w:b/>
        <w:sz w:val="18"/>
        <w:szCs w:val="18"/>
      </w:rPr>
      <w:fldChar w:fldCharType="end"/>
    </w:r>
  </w:p>
  <w:p w14:paraId="5E4C30C8" w14:textId="77777777" w:rsidR="00580D28" w:rsidRDefault="00580D28">
    <w:pPr>
      <w:pStyle w:val="Zpat"/>
    </w:pPr>
  </w:p>
  <w:p w14:paraId="2BF84485" w14:textId="77777777" w:rsidR="00580D28" w:rsidRDefault="00580D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0FC0" w14:textId="77777777" w:rsidR="00580D28" w:rsidRDefault="00541A32">
    <w:pPr>
      <w:pStyle w:val="Zpat"/>
      <w:jc w:val="center"/>
    </w:pPr>
    <w:r>
      <w:fldChar w:fldCharType="begin"/>
    </w:r>
    <w:r>
      <w:instrText>PAGE   \* MERGEFORMAT</w:instrText>
    </w:r>
    <w:r>
      <w:fldChar w:fldCharType="separate"/>
    </w:r>
    <w:r>
      <w:rPr>
        <w:noProof/>
      </w:rPr>
      <w:t>1</w:t>
    </w:r>
    <w:r>
      <w:fldChar w:fldCharType="end"/>
    </w:r>
  </w:p>
  <w:p w14:paraId="1E3AFAD7" w14:textId="77777777" w:rsidR="00580D28" w:rsidRDefault="00580D28">
    <w:pPr>
      <w:pStyle w:val="Zpat"/>
    </w:pPr>
  </w:p>
  <w:p w14:paraId="57B5C586" w14:textId="77777777" w:rsidR="00580D28" w:rsidRDefault="00580D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84CFA" w14:textId="77777777" w:rsidR="005D59F6" w:rsidRDefault="00541A32">
      <w:pPr>
        <w:spacing w:before="0" w:after="0"/>
      </w:pPr>
      <w:r>
        <w:separator/>
      </w:r>
    </w:p>
  </w:footnote>
  <w:footnote w:type="continuationSeparator" w:id="0">
    <w:p w14:paraId="65A1EE84" w14:textId="77777777" w:rsidR="005D59F6" w:rsidRDefault="00541A3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E7E44" w14:textId="77777777" w:rsidR="00C004A9" w:rsidRDefault="00541A32">
    <w:pPr>
      <w:spacing w:after="0"/>
      <w:ind w:left="0"/>
      <w:jc w:val="left"/>
      <w:rPr>
        <w:rFonts w:eastAsia="Arial" w:cs="Arial"/>
        <w:sz w:val="18"/>
      </w:rPr>
    </w:pPr>
    <w:r>
      <w:rPr>
        <w:rFonts w:eastAsia="Arial" w:cs="Arial"/>
        <w:sz w:val="18"/>
      </w:rPr>
      <w:t>evidenční číslo smlouvy ŘLP ČR, s.p.:057/2024/IS/096</w:t>
    </w:r>
    <w:r>
      <w:rPr>
        <w:rFonts w:eastAsia="Arial" w:cs="Arial"/>
        <w:sz w:val="18"/>
      </w:rPr>
      <w:tab/>
    </w:r>
    <w:r>
      <w:rPr>
        <w:rFonts w:eastAsia="Arial" w:cs="Arial"/>
        <w:sz w:val="18"/>
      </w:rPr>
      <w:tab/>
    </w:r>
    <w:r>
      <w:rPr>
        <w:rFonts w:eastAsia="Arial" w:cs="Arial"/>
        <w:sz w:val="18"/>
      </w:rPr>
      <w:tab/>
    </w:r>
    <w:r>
      <w:rPr>
        <w:rFonts w:eastAsia="Arial" w:cs="Arial"/>
        <w:sz w:val="18"/>
      </w:rPr>
      <w:tab/>
    </w:r>
  </w:p>
  <w:p w14:paraId="634ED7BC" w14:textId="77777777" w:rsidR="00C004A9" w:rsidRDefault="00C004A9">
    <w:pPr>
      <w:spacing w:after="0"/>
      <w:ind w:left="0"/>
      <w:jc w:val="left"/>
      <w:rPr>
        <w:rFonts w:eastAsia="Arial" w:cs="Arial"/>
        <w:sz w:val="18"/>
      </w:rPr>
    </w:pPr>
  </w:p>
  <w:p w14:paraId="62B729C0" w14:textId="77777777" w:rsidR="00C004A9" w:rsidRDefault="00C004A9">
    <w:pPr>
      <w:spacing w:after="0"/>
      <w:ind w:left="0"/>
      <w:jc w:val="left"/>
      <w:rPr>
        <w:rFonts w:eastAsia="Arial" w:cs="Arial"/>
        <w:sz w:val="18"/>
      </w:rPr>
    </w:pPr>
  </w:p>
  <w:p w14:paraId="27C99E84" w14:textId="77777777" w:rsidR="00C004A9" w:rsidRDefault="00C004A9">
    <w:pPr>
      <w:spacing w:after="0"/>
      <w:ind w:left="0"/>
      <w:jc w:val="left"/>
      <w:rPr>
        <w:rFonts w:eastAsia="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6B0A3" w14:textId="77777777" w:rsidR="00C004A9" w:rsidRDefault="00541A32">
    <w:pPr>
      <w:spacing w:after="0"/>
      <w:ind w:left="0"/>
      <w:jc w:val="left"/>
      <w:rPr>
        <w:rFonts w:eastAsia="Arial" w:cs="Arial"/>
        <w:sz w:val="18"/>
      </w:rPr>
    </w:pPr>
    <w:r>
      <w:rPr>
        <w:rFonts w:eastAsia="Arial" w:cs="Arial"/>
        <w:noProof/>
        <w:sz w:val="18"/>
      </w:rPr>
      <w:drawing>
        <wp:anchor distT="0" distB="0" distL="114300" distR="114300" simplePos="0" relativeHeight="251658240" behindDoc="0" locked="0" layoutInCell="1" allowOverlap="1" wp14:anchorId="243E8D15" wp14:editId="0EB71554">
          <wp:simplePos x="0" y="0"/>
          <wp:positionH relativeFrom="page">
            <wp:posOffset>5334000</wp:posOffset>
          </wp:positionH>
          <wp:positionV relativeFrom="page">
            <wp:posOffset>571500</wp:posOffset>
          </wp:positionV>
          <wp:extent cx="1270000" cy="381000"/>
          <wp:effectExtent l="0" t="0" r="0" b="0"/>
          <wp:wrapNone/>
          <wp:docPr id="100002" name="Obrázek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13361" name=""/>
                  <pic:cNvPicPr>
                    <a:picLocks noChangeAspect="1"/>
                  </pic:cNvPicPr>
                </pic:nvPicPr>
                <pic:blipFill>
                  <a:blip r:embed="rId1"/>
                  <a:stretch>
                    <a:fillRect/>
                  </a:stretch>
                </pic:blipFill>
                <pic:spPr>
                  <a:xfrm>
                    <a:off x="0" y="0"/>
                    <a:ext cx="1270000" cy="381000"/>
                  </a:xfrm>
                  <a:prstGeom prst="rect">
                    <a:avLst/>
                  </a:prstGeom>
                </pic:spPr>
              </pic:pic>
            </a:graphicData>
          </a:graphic>
        </wp:anchor>
      </w:drawing>
    </w:r>
    <w:r>
      <w:rPr>
        <w:rFonts w:eastAsia="Arial" w:cs="Arial"/>
        <w:sz w:val="18"/>
      </w:rPr>
      <w:t>evidenční číslo smlouvy ŘLP ČR, s.p.:057/2024/IS/096</w:t>
    </w:r>
    <w:r>
      <w:rPr>
        <w:rFonts w:eastAsia="Arial" w:cs="Arial"/>
        <w:sz w:val="18"/>
      </w:rPr>
      <w:tab/>
    </w:r>
    <w:r>
      <w:rPr>
        <w:rFonts w:eastAsia="Arial" w:cs="Arial"/>
        <w:sz w:val="18"/>
      </w:rPr>
      <w:tab/>
    </w:r>
    <w:r>
      <w:rPr>
        <w:rFonts w:eastAsia="Arial" w:cs="Arial"/>
        <w:sz w:val="18"/>
      </w:rPr>
      <w:tab/>
    </w:r>
    <w:r>
      <w:rPr>
        <w:rFonts w:eastAsia="Arial" w:cs="Arial"/>
        <w:sz w:val="18"/>
      </w:rPr>
      <w:tab/>
    </w:r>
  </w:p>
  <w:p w14:paraId="41B3358E" w14:textId="77777777" w:rsidR="00C004A9" w:rsidRDefault="00C004A9">
    <w:pPr>
      <w:spacing w:after="0"/>
      <w:ind w:left="0"/>
      <w:jc w:val="left"/>
      <w:rPr>
        <w:rFonts w:eastAsia="Arial" w:cs="Arial"/>
        <w:sz w:val="18"/>
      </w:rPr>
    </w:pPr>
  </w:p>
  <w:p w14:paraId="131A6859" w14:textId="77777777" w:rsidR="00C004A9" w:rsidRDefault="00C004A9">
    <w:pPr>
      <w:spacing w:after="0"/>
      <w:ind w:left="0"/>
      <w:jc w:val="left"/>
      <w:rPr>
        <w:rFonts w:eastAsia="Arial" w:cs="Arial"/>
        <w:sz w:val="18"/>
      </w:rPr>
    </w:pPr>
  </w:p>
  <w:p w14:paraId="7721D70D" w14:textId="77777777" w:rsidR="00C004A9" w:rsidRDefault="00C004A9">
    <w:pPr>
      <w:spacing w:after="0"/>
      <w:ind w:left="0"/>
      <w:jc w:val="left"/>
      <w:rPr>
        <w:rFonts w:eastAsia="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4AA"/>
    <w:multiLevelType w:val="hybridMultilevel"/>
    <w:tmpl w:val="D9426288"/>
    <w:lvl w:ilvl="0" w:tplc="F3CEBC60">
      <w:start w:val="1"/>
      <w:numFmt w:val="bullet"/>
      <w:lvlText w:val=""/>
      <w:lvlJc w:val="left"/>
      <w:pPr>
        <w:ind w:left="1713" w:hanging="360"/>
      </w:pPr>
      <w:rPr>
        <w:rFonts w:ascii="Symbol" w:hAnsi="Symbol" w:hint="default"/>
      </w:rPr>
    </w:lvl>
    <w:lvl w:ilvl="1" w:tplc="577487C2">
      <w:start w:val="1"/>
      <w:numFmt w:val="bullet"/>
      <w:lvlText w:val="o"/>
      <w:lvlJc w:val="left"/>
      <w:pPr>
        <w:ind w:left="2433" w:hanging="360"/>
      </w:pPr>
      <w:rPr>
        <w:rFonts w:ascii="Courier New" w:hAnsi="Courier New" w:cs="Courier New" w:hint="default"/>
      </w:rPr>
    </w:lvl>
    <w:lvl w:ilvl="2" w:tplc="9CA02B08" w:tentative="1">
      <w:start w:val="1"/>
      <w:numFmt w:val="bullet"/>
      <w:lvlText w:val=""/>
      <w:lvlJc w:val="left"/>
      <w:pPr>
        <w:ind w:left="3153" w:hanging="360"/>
      </w:pPr>
      <w:rPr>
        <w:rFonts w:ascii="Wingdings" w:hAnsi="Wingdings" w:hint="default"/>
      </w:rPr>
    </w:lvl>
    <w:lvl w:ilvl="3" w:tplc="44248A46" w:tentative="1">
      <w:start w:val="1"/>
      <w:numFmt w:val="bullet"/>
      <w:lvlText w:val=""/>
      <w:lvlJc w:val="left"/>
      <w:pPr>
        <w:ind w:left="3873" w:hanging="360"/>
      </w:pPr>
      <w:rPr>
        <w:rFonts w:ascii="Symbol" w:hAnsi="Symbol" w:hint="default"/>
      </w:rPr>
    </w:lvl>
    <w:lvl w:ilvl="4" w:tplc="25E40B96" w:tentative="1">
      <w:start w:val="1"/>
      <w:numFmt w:val="bullet"/>
      <w:lvlText w:val="o"/>
      <w:lvlJc w:val="left"/>
      <w:pPr>
        <w:ind w:left="4593" w:hanging="360"/>
      </w:pPr>
      <w:rPr>
        <w:rFonts w:ascii="Courier New" w:hAnsi="Courier New" w:cs="Courier New" w:hint="default"/>
      </w:rPr>
    </w:lvl>
    <w:lvl w:ilvl="5" w:tplc="C114C55C" w:tentative="1">
      <w:start w:val="1"/>
      <w:numFmt w:val="bullet"/>
      <w:lvlText w:val=""/>
      <w:lvlJc w:val="left"/>
      <w:pPr>
        <w:ind w:left="5313" w:hanging="360"/>
      </w:pPr>
      <w:rPr>
        <w:rFonts w:ascii="Wingdings" w:hAnsi="Wingdings" w:hint="default"/>
      </w:rPr>
    </w:lvl>
    <w:lvl w:ilvl="6" w:tplc="037AE05A" w:tentative="1">
      <w:start w:val="1"/>
      <w:numFmt w:val="bullet"/>
      <w:lvlText w:val=""/>
      <w:lvlJc w:val="left"/>
      <w:pPr>
        <w:ind w:left="6033" w:hanging="360"/>
      </w:pPr>
      <w:rPr>
        <w:rFonts w:ascii="Symbol" w:hAnsi="Symbol" w:hint="default"/>
      </w:rPr>
    </w:lvl>
    <w:lvl w:ilvl="7" w:tplc="9000F184" w:tentative="1">
      <w:start w:val="1"/>
      <w:numFmt w:val="bullet"/>
      <w:lvlText w:val="o"/>
      <w:lvlJc w:val="left"/>
      <w:pPr>
        <w:ind w:left="6753" w:hanging="360"/>
      </w:pPr>
      <w:rPr>
        <w:rFonts w:ascii="Courier New" w:hAnsi="Courier New" w:cs="Courier New" w:hint="default"/>
      </w:rPr>
    </w:lvl>
    <w:lvl w:ilvl="8" w:tplc="E9D2DB48" w:tentative="1">
      <w:start w:val="1"/>
      <w:numFmt w:val="bullet"/>
      <w:lvlText w:val=""/>
      <w:lvlJc w:val="left"/>
      <w:pPr>
        <w:ind w:left="7473" w:hanging="360"/>
      </w:pPr>
      <w:rPr>
        <w:rFonts w:ascii="Wingdings" w:hAnsi="Wingdings" w:hint="default"/>
      </w:rPr>
    </w:lvl>
  </w:abstractNum>
  <w:abstractNum w:abstractNumId="1" w15:restartNumberingAfterBreak="0">
    <w:nsid w:val="0C2D4D48"/>
    <w:multiLevelType w:val="multilevel"/>
    <w:tmpl w:val="40985E34"/>
    <w:lvl w:ilvl="0">
      <w:start w:val="1"/>
      <w:numFmt w:val="bullet"/>
      <w:pStyle w:val="LPOdrky"/>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CC0440"/>
    <w:multiLevelType w:val="hybridMultilevel"/>
    <w:tmpl w:val="8148177A"/>
    <w:lvl w:ilvl="0" w:tplc="27508FF8">
      <w:start w:val="1"/>
      <w:numFmt w:val="bullet"/>
      <w:lvlText w:val=""/>
      <w:lvlJc w:val="left"/>
      <w:pPr>
        <w:ind w:left="1287" w:hanging="360"/>
      </w:pPr>
      <w:rPr>
        <w:rFonts w:ascii="Symbol" w:hAnsi="Symbol" w:hint="default"/>
      </w:rPr>
    </w:lvl>
    <w:lvl w:ilvl="1" w:tplc="AB348C60" w:tentative="1">
      <w:start w:val="1"/>
      <w:numFmt w:val="bullet"/>
      <w:lvlText w:val="o"/>
      <w:lvlJc w:val="left"/>
      <w:pPr>
        <w:ind w:left="2007" w:hanging="360"/>
      </w:pPr>
      <w:rPr>
        <w:rFonts w:ascii="Courier New" w:hAnsi="Courier New" w:cs="Courier New" w:hint="default"/>
      </w:rPr>
    </w:lvl>
    <w:lvl w:ilvl="2" w:tplc="E52A0736" w:tentative="1">
      <w:start w:val="1"/>
      <w:numFmt w:val="bullet"/>
      <w:lvlText w:val=""/>
      <w:lvlJc w:val="left"/>
      <w:pPr>
        <w:ind w:left="2727" w:hanging="360"/>
      </w:pPr>
      <w:rPr>
        <w:rFonts w:ascii="Wingdings" w:hAnsi="Wingdings" w:hint="default"/>
      </w:rPr>
    </w:lvl>
    <w:lvl w:ilvl="3" w:tplc="150A8E0C" w:tentative="1">
      <w:start w:val="1"/>
      <w:numFmt w:val="bullet"/>
      <w:lvlText w:val=""/>
      <w:lvlJc w:val="left"/>
      <w:pPr>
        <w:ind w:left="3447" w:hanging="360"/>
      </w:pPr>
      <w:rPr>
        <w:rFonts w:ascii="Symbol" w:hAnsi="Symbol" w:hint="default"/>
      </w:rPr>
    </w:lvl>
    <w:lvl w:ilvl="4" w:tplc="E200C5FC" w:tentative="1">
      <w:start w:val="1"/>
      <w:numFmt w:val="bullet"/>
      <w:lvlText w:val="o"/>
      <w:lvlJc w:val="left"/>
      <w:pPr>
        <w:ind w:left="4167" w:hanging="360"/>
      </w:pPr>
      <w:rPr>
        <w:rFonts w:ascii="Courier New" w:hAnsi="Courier New" w:cs="Courier New" w:hint="default"/>
      </w:rPr>
    </w:lvl>
    <w:lvl w:ilvl="5" w:tplc="D1006538" w:tentative="1">
      <w:start w:val="1"/>
      <w:numFmt w:val="bullet"/>
      <w:lvlText w:val=""/>
      <w:lvlJc w:val="left"/>
      <w:pPr>
        <w:ind w:left="4887" w:hanging="360"/>
      </w:pPr>
      <w:rPr>
        <w:rFonts w:ascii="Wingdings" w:hAnsi="Wingdings" w:hint="default"/>
      </w:rPr>
    </w:lvl>
    <w:lvl w:ilvl="6" w:tplc="9B0C9292" w:tentative="1">
      <w:start w:val="1"/>
      <w:numFmt w:val="bullet"/>
      <w:lvlText w:val=""/>
      <w:lvlJc w:val="left"/>
      <w:pPr>
        <w:ind w:left="5607" w:hanging="360"/>
      </w:pPr>
      <w:rPr>
        <w:rFonts w:ascii="Symbol" w:hAnsi="Symbol" w:hint="default"/>
      </w:rPr>
    </w:lvl>
    <w:lvl w:ilvl="7" w:tplc="7FA43308" w:tentative="1">
      <w:start w:val="1"/>
      <w:numFmt w:val="bullet"/>
      <w:lvlText w:val="o"/>
      <w:lvlJc w:val="left"/>
      <w:pPr>
        <w:ind w:left="6327" w:hanging="360"/>
      </w:pPr>
      <w:rPr>
        <w:rFonts w:ascii="Courier New" w:hAnsi="Courier New" w:cs="Courier New" w:hint="default"/>
      </w:rPr>
    </w:lvl>
    <w:lvl w:ilvl="8" w:tplc="0DFE4A36" w:tentative="1">
      <w:start w:val="1"/>
      <w:numFmt w:val="bullet"/>
      <w:lvlText w:val=""/>
      <w:lvlJc w:val="left"/>
      <w:pPr>
        <w:ind w:left="7047" w:hanging="360"/>
      </w:pPr>
      <w:rPr>
        <w:rFonts w:ascii="Wingdings" w:hAnsi="Wingdings" w:hint="default"/>
      </w:rPr>
    </w:lvl>
  </w:abstractNum>
  <w:abstractNum w:abstractNumId="3" w15:restartNumberingAfterBreak="0">
    <w:nsid w:val="32594144"/>
    <w:multiLevelType w:val="hybridMultilevel"/>
    <w:tmpl w:val="3F202396"/>
    <w:lvl w:ilvl="0" w:tplc="BEFAF5EE">
      <w:start w:val="1"/>
      <w:numFmt w:val="bullet"/>
      <w:lvlText w:val=""/>
      <w:lvlJc w:val="left"/>
      <w:pPr>
        <w:ind w:left="720" w:hanging="360"/>
      </w:pPr>
      <w:rPr>
        <w:rFonts w:ascii="Symbol" w:hAnsi="Symbol" w:hint="default"/>
      </w:rPr>
    </w:lvl>
    <w:lvl w:ilvl="1" w:tplc="41D26EBA" w:tentative="1">
      <w:start w:val="1"/>
      <w:numFmt w:val="bullet"/>
      <w:lvlText w:val="o"/>
      <w:lvlJc w:val="left"/>
      <w:pPr>
        <w:ind w:left="1440" w:hanging="360"/>
      </w:pPr>
      <w:rPr>
        <w:rFonts w:ascii="Courier New" w:hAnsi="Courier New" w:cs="Courier New" w:hint="default"/>
      </w:rPr>
    </w:lvl>
    <w:lvl w:ilvl="2" w:tplc="4B56A55A" w:tentative="1">
      <w:start w:val="1"/>
      <w:numFmt w:val="bullet"/>
      <w:lvlText w:val=""/>
      <w:lvlJc w:val="left"/>
      <w:pPr>
        <w:ind w:left="2160" w:hanging="360"/>
      </w:pPr>
      <w:rPr>
        <w:rFonts w:ascii="Wingdings" w:hAnsi="Wingdings" w:hint="default"/>
      </w:rPr>
    </w:lvl>
    <w:lvl w:ilvl="3" w:tplc="E6829D66" w:tentative="1">
      <w:start w:val="1"/>
      <w:numFmt w:val="bullet"/>
      <w:lvlText w:val=""/>
      <w:lvlJc w:val="left"/>
      <w:pPr>
        <w:ind w:left="2880" w:hanging="360"/>
      </w:pPr>
      <w:rPr>
        <w:rFonts w:ascii="Symbol" w:hAnsi="Symbol" w:hint="default"/>
      </w:rPr>
    </w:lvl>
    <w:lvl w:ilvl="4" w:tplc="DC5C38F4" w:tentative="1">
      <w:start w:val="1"/>
      <w:numFmt w:val="bullet"/>
      <w:lvlText w:val="o"/>
      <w:lvlJc w:val="left"/>
      <w:pPr>
        <w:ind w:left="3600" w:hanging="360"/>
      </w:pPr>
      <w:rPr>
        <w:rFonts w:ascii="Courier New" w:hAnsi="Courier New" w:cs="Courier New" w:hint="default"/>
      </w:rPr>
    </w:lvl>
    <w:lvl w:ilvl="5" w:tplc="4C466C44" w:tentative="1">
      <w:start w:val="1"/>
      <w:numFmt w:val="bullet"/>
      <w:lvlText w:val=""/>
      <w:lvlJc w:val="left"/>
      <w:pPr>
        <w:ind w:left="4320" w:hanging="360"/>
      </w:pPr>
      <w:rPr>
        <w:rFonts w:ascii="Wingdings" w:hAnsi="Wingdings" w:hint="default"/>
      </w:rPr>
    </w:lvl>
    <w:lvl w:ilvl="6" w:tplc="E536F454" w:tentative="1">
      <w:start w:val="1"/>
      <w:numFmt w:val="bullet"/>
      <w:lvlText w:val=""/>
      <w:lvlJc w:val="left"/>
      <w:pPr>
        <w:ind w:left="5040" w:hanging="360"/>
      </w:pPr>
      <w:rPr>
        <w:rFonts w:ascii="Symbol" w:hAnsi="Symbol" w:hint="default"/>
      </w:rPr>
    </w:lvl>
    <w:lvl w:ilvl="7" w:tplc="F764793E" w:tentative="1">
      <w:start w:val="1"/>
      <w:numFmt w:val="bullet"/>
      <w:lvlText w:val="o"/>
      <w:lvlJc w:val="left"/>
      <w:pPr>
        <w:ind w:left="5760" w:hanging="360"/>
      </w:pPr>
      <w:rPr>
        <w:rFonts w:ascii="Courier New" w:hAnsi="Courier New" w:cs="Courier New" w:hint="default"/>
      </w:rPr>
    </w:lvl>
    <w:lvl w:ilvl="8" w:tplc="B4BE4F0C" w:tentative="1">
      <w:start w:val="1"/>
      <w:numFmt w:val="bullet"/>
      <w:lvlText w:val=""/>
      <w:lvlJc w:val="left"/>
      <w:pPr>
        <w:ind w:left="6480" w:hanging="360"/>
      </w:pPr>
      <w:rPr>
        <w:rFonts w:ascii="Wingdings" w:hAnsi="Wingdings" w:hint="default"/>
      </w:rPr>
    </w:lvl>
  </w:abstractNum>
  <w:abstractNum w:abstractNumId="4" w15:restartNumberingAfterBreak="0">
    <w:nsid w:val="327D2E78"/>
    <w:multiLevelType w:val="multilevel"/>
    <w:tmpl w:val="79A66CA0"/>
    <w:lvl w:ilvl="0">
      <w:start w:val="1"/>
      <w:numFmt w:val="decimal"/>
      <w:pStyle w:val="nadpis1"/>
      <w:lvlText w:val="%1."/>
      <w:lvlJc w:val="left"/>
      <w:pPr>
        <w:ind w:left="3192" w:hanging="360"/>
      </w:pPr>
    </w:lvl>
    <w:lvl w:ilvl="1">
      <w:start w:val="1"/>
      <w:numFmt w:val="decimal"/>
      <w:pStyle w:val="nadpis2"/>
      <w:lvlText w:val="%1.%2"/>
      <w:lvlJc w:val="left"/>
      <w:pPr>
        <w:tabs>
          <w:tab w:val="num" w:pos="988"/>
        </w:tabs>
        <w:ind w:left="988"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2">
      <w:start w:val="1"/>
      <w:numFmt w:val="decimal"/>
      <w:pStyle w:val="nadpis3"/>
      <w:lvlText w:val="%1.%2.%3"/>
      <w:lvlJc w:val="left"/>
      <w:pPr>
        <w:tabs>
          <w:tab w:val="num" w:pos="1895"/>
        </w:tabs>
        <w:ind w:left="1895" w:hanging="623"/>
      </w:pPr>
    </w:lvl>
    <w:lvl w:ilvl="3">
      <w:start w:val="1"/>
      <w:numFmt w:val="decimal"/>
      <w:pStyle w:val="nadpis4"/>
      <w:lvlText w:val="%1.%2.%3.%4"/>
      <w:lvlJc w:val="left"/>
      <w:pPr>
        <w:tabs>
          <w:tab w:val="num" w:pos="2406"/>
        </w:tabs>
        <w:ind w:left="2406" w:hanging="851"/>
      </w:pPr>
      <w:rPr>
        <w:rFonts w:ascii="Arial" w:hAnsi="Arial" w:cs="Arial" w:hint="default"/>
      </w:rPr>
    </w:lvl>
    <w:lvl w:ilvl="4">
      <w:start w:val="1"/>
      <w:numFmt w:val="decimal"/>
      <w:pStyle w:val="nadpis5"/>
      <w:lvlText w:val="%1.%2.%3.%4.%5"/>
      <w:lvlJc w:val="left"/>
      <w:pPr>
        <w:tabs>
          <w:tab w:val="num" w:pos="1429"/>
        </w:tabs>
        <w:ind w:left="1429" w:hanging="1008"/>
      </w:pPr>
    </w:lvl>
    <w:lvl w:ilvl="5">
      <w:start w:val="1"/>
      <w:numFmt w:val="decimal"/>
      <w:pStyle w:val="nadpis6"/>
      <w:lvlText w:val="%1.%2.%3.%4.%5.%6"/>
      <w:lvlJc w:val="left"/>
      <w:pPr>
        <w:tabs>
          <w:tab w:val="num" w:pos="1573"/>
        </w:tabs>
        <w:ind w:left="1573" w:hanging="1152"/>
      </w:pPr>
    </w:lvl>
    <w:lvl w:ilvl="6">
      <w:start w:val="1"/>
      <w:numFmt w:val="decimal"/>
      <w:pStyle w:val="nadpis7"/>
      <w:lvlText w:val="%1.%2.%3.%4.%5.%6.%7"/>
      <w:lvlJc w:val="left"/>
      <w:pPr>
        <w:tabs>
          <w:tab w:val="num" w:pos="1717"/>
        </w:tabs>
        <w:ind w:left="1717" w:hanging="1296"/>
      </w:pPr>
    </w:lvl>
    <w:lvl w:ilvl="7">
      <w:start w:val="1"/>
      <w:numFmt w:val="decimal"/>
      <w:pStyle w:val="nadpis8"/>
      <w:lvlText w:val="%1.%2.%3.%4.%5.%6.%7.%8"/>
      <w:lvlJc w:val="left"/>
      <w:pPr>
        <w:tabs>
          <w:tab w:val="num" w:pos="1861"/>
        </w:tabs>
        <w:ind w:left="1861" w:hanging="1440"/>
      </w:pPr>
    </w:lvl>
    <w:lvl w:ilvl="8">
      <w:start w:val="1"/>
      <w:numFmt w:val="decimal"/>
      <w:pStyle w:val="nadpis9"/>
      <w:lvlText w:val="%1.%2.%3.%4.%5.%6.%7.%8.%9"/>
      <w:lvlJc w:val="left"/>
      <w:pPr>
        <w:tabs>
          <w:tab w:val="num" w:pos="2005"/>
        </w:tabs>
        <w:ind w:left="2005" w:hanging="1584"/>
      </w:pPr>
    </w:lvl>
  </w:abstractNum>
  <w:abstractNum w:abstractNumId="5" w15:restartNumberingAfterBreak="0">
    <w:nsid w:val="3D243C14"/>
    <w:multiLevelType w:val="hybridMultilevel"/>
    <w:tmpl w:val="094CE410"/>
    <w:lvl w:ilvl="0" w:tplc="17A6BA8A">
      <w:start w:val="1"/>
      <w:numFmt w:val="bullet"/>
      <w:lvlText w:val=""/>
      <w:lvlJc w:val="left"/>
      <w:pPr>
        <w:ind w:left="720" w:hanging="360"/>
      </w:pPr>
      <w:rPr>
        <w:rFonts w:ascii="Symbol" w:hAnsi="Symbol" w:hint="default"/>
      </w:rPr>
    </w:lvl>
    <w:lvl w:ilvl="1" w:tplc="E21AAA16" w:tentative="1">
      <w:start w:val="1"/>
      <w:numFmt w:val="bullet"/>
      <w:lvlText w:val="o"/>
      <w:lvlJc w:val="left"/>
      <w:pPr>
        <w:ind w:left="1440" w:hanging="360"/>
      </w:pPr>
      <w:rPr>
        <w:rFonts w:ascii="Courier New" w:hAnsi="Courier New" w:cs="Courier New" w:hint="default"/>
      </w:rPr>
    </w:lvl>
    <w:lvl w:ilvl="2" w:tplc="77CAFBC8" w:tentative="1">
      <w:start w:val="1"/>
      <w:numFmt w:val="bullet"/>
      <w:lvlText w:val=""/>
      <w:lvlJc w:val="left"/>
      <w:pPr>
        <w:ind w:left="2160" w:hanging="360"/>
      </w:pPr>
      <w:rPr>
        <w:rFonts w:ascii="Wingdings" w:hAnsi="Wingdings" w:hint="default"/>
      </w:rPr>
    </w:lvl>
    <w:lvl w:ilvl="3" w:tplc="B56EF47C" w:tentative="1">
      <w:start w:val="1"/>
      <w:numFmt w:val="bullet"/>
      <w:lvlText w:val=""/>
      <w:lvlJc w:val="left"/>
      <w:pPr>
        <w:ind w:left="2880" w:hanging="360"/>
      </w:pPr>
      <w:rPr>
        <w:rFonts w:ascii="Symbol" w:hAnsi="Symbol" w:hint="default"/>
      </w:rPr>
    </w:lvl>
    <w:lvl w:ilvl="4" w:tplc="D5584B70" w:tentative="1">
      <w:start w:val="1"/>
      <w:numFmt w:val="bullet"/>
      <w:lvlText w:val="o"/>
      <w:lvlJc w:val="left"/>
      <w:pPr>
        <w:ind w:left="3600" w:hanging="360"/>
      </w:pPr>
      <w:rPr>
        <w:rFonts w:ascii="Courier New" w:hAnsi="Courier New" w:cs="Courier New" w:hint="default"/>
      </w:rPr>
    </w:lvl>
    <w:lvl w:ilvl="5" w:tplc="7882831C" w:tentative="1">
      <w:start w:val="1"/>
      <w:numFmt w:val="bullet"/>
      <w:lvlText w:val=""/>
      <w:lvlJc w:val="left"/>
      <w:pPr>
        <w:ind w:left="4320" w:hanging="360"/>
      </w:pPr>
      <w:rPr>
        <w:rFonts w:ascii="Wingdings" w:hAnsi="Wingdings" w:hint="default"/>
      </w:rPr>
    </w:lvl>
    <w:lvl w:ilvl="6" w:tplc="6764C854" w:tentative="1">
      <w:start w:val="1"/>
      <w:numFmt w:val="bullet"/>
      <w:lvlText w:val=""/>
      <w:lvlJc w:val="left"/>
      <w:pPr>
        <w:ind w:left="5040" w:hanging="360"/>
      </w:pPr>
      <w:rPr>
        <w:rFonts w:ascii="Symbol" w:hAnsi="Symbol" w:hint="default"/>
      </w:rPr>
    </w:lvl>
    <w:lvl w:ilvl="7" w:tplc="F5BCEB06" w:tentative="1">
      <w:start w:val="1"/>
      <w:numFmt w:val="bullet"/>
      <w:lvlText w:val="o"/>
      <w:lvlJc w:val="left"/>
      <w:pPr>
        <w:ind w:left="5760" w:hanging="360"/>
      </w:pPr>
      <w:rPr>
        <w:rFonts w:ascii="Courier New" w:hAnsi="Courier New" w:cs="Courier New" w:hint="default"/>
      </w:rPr>
    </w:lvl>
    <w:lvl w:ilvl="8" w:tplc="D4707BE8" w:tentative="1">
      <w:start w:val="1"/>
      <w:numFmt w:val="bullet"/>
      <w:lvlText w:val=""/>
      <w:lvlJc w:val="left"/>
      <w:pPr>
        <w:ind w:left="6480" w:hanging="360"/>
      </w:pPr>
      <w:rPr>
        <w:rFonts w:ascii="Wingdings" w:hAnsi="Wingdings" w:hint="default"/>
      </w:rPr>
    </w:lvl>
  </w:abstractNum>
  <w:abstractNum w:abstractNumId="6" w15:restartNumberingAfterBreak="0">
    <w:nsid w:val="470551C4"/>
    <w:multiLevelType w:val="hybridMultilevel"/>
    <w:tmpl w:val="4B4CFADE"/>
    <w:lvl w:ilvl="0" w:tplc="C910F4A4">
      <w:start w:val="1"/>
      <w:numFmt w:val="bullet"/>
      <w:lvlText w:val=""/>
      <w:lvlJc w:val="left"/>
      <w:pPr>
        <w:ind w:left="720" w:hanging="360"/>
      </w:pPr>
      <w:rPr>
        <w:rFonts w:ascii="Symbol" w:hAnsi="Symbol" w:hint="default"/>
      </w:rPr>
    </w:lvl>
    <w:lvl w:ilvl="1" w:tplc="BF0CD20E" w:tentative="1">
      <w:start w:val="1"/>
      <w:numFmt w:val="bullet"/>
      <w:lvlText w:val="o"/>
      <w:lvlJc w:val="left"/>
      <w:pPr>
        <w:ind w:left="1440" w:hanging="360"/>
      </w:pPr>
      <w:rPr>
        <w:rFonts w:ascii="Courier New" w:hAnsi="Courier New" w:cs="Courier New" w:hint="default"/>
      </w:rPr>
    </w:lvl>
    <w:lvl w:ilvl="2" w:tplc="F3A21028" w:tentative="1">
      <w:start w:val="1"/>
      <w:numFmt w:val="bullet"/>
      <w:lvlText w:val=""/>
      <w:lvlJc w:val="left"/>
      <w:pPr>
        <w:ind w:left="2160" w:hanging="360"/>
      </w:pPr>
      <w:rPr>
        <w:rFonts w:ascii="Wingdings" w:hAnsi="Wingdings" w:hint="default"/>
      </w:rPr>
    </w:lvl>
    <w:lvl w:ilvl="3" w:tplc="254C58F6" w:tentative="1">
      <w:start w:val="1"/>
      <w:numFmt w:val="bullet"/>
      <w:lvlText w:val=""/>
      <w:lvlJc w:val="left"/>
      <w:pPr>
        <w:ind w:left="2880" w:hanging="360"/>
      </w:pPr>
      <w:rPr>
        <w:rFonts w:ascii="Symbol" w:hAnsi="Symbol" w:hint="default"/>
      </w:rPr>
    </w:lvl>
    <w:lvl w:ilvl="4" w:tplc="2F3A3C7A" w:tentative="1">
      <w:start w:val="1"/>
      <w:numFmt w:val="bullet"/>
      <w:lvlText w:val="o"/>
      <w:lvlJc w:val="left"/>
      <w:pPr>
        <w:ind w:left="3600" w:hanging="360"/>
      </w:pPr>
      <w:rPr>
        <w:rFonts w:ascii="Courier New" w:hAnsi="Courier New" w:cs="Courier New" w:hint="default"/>
      </w:rPr>
    </w:lvl>
    <w:lvl w:ilvl="5" w:tplc="966C1D54" w:tentative="1">
      <w:start w:val="1"/>
      <w:numFmt w:val="bullet"/>
      <w:lvlText w:val=""/>
      <w:lvlJc w:val="left"/>
      <w:pPr>
        <w:ind w:left="4320" w:hanging="360"/>
      </w:pPr>
      <w:rPr>
        <w:rFonts w:ascii="Wingdings" w:hAnsi="Wingdings" w:hint="default"/>
      </w:rPr>
    </w:lvl>
    <w:lvl w:ilvl="6" w:tplc="6E9CE21A" w:tentative="1">
      <w:start w:val="1"/>
      <w:numFmt w:val="bullet"/>
      <w:lvlText w:val=""/>
      <w:lvlJc w:val="left"/>
      <w:pPr>
        <w:ind w:left="5040" w:hanging="360"/>
      </w:pPr>
      <w:rPr>
        <w:rFonts w:ascii="Symbol" w:hAnsi="Symbol" w:hint="default"/>
      </w:rPr>
    </w:lvl>
    <w:lvl w:ilvl="7" w:tplc="A768F20E" w:tentative="1">
      <w:start w:val="1"/>
      <w:numFmt w:val="bullet"/>
      <w:lvlText w:val="o"/>
      <w:lvlJc w:val="left"/>
      <w:pPr>
        <w:ind w:left="5760" w:hanging="360"/>
      </w:pPr>
      <w:rPr>
        <w:rFonts w:ascii="Courier New" w:hAnsi="Courier New" w:cs="Courier New" w:hint="default"/>
      </w:rPr>
    </w:lvl>
    <w:lvl w:ilvl="8" w:tplc="94366034" w:tentative="1">
      <w:start w:val="1"/>
      <w:numFmt w:val="bullet"/>
      <w:lvlText w:val=""/>
      <w:lvlJc w:val="left"/>
      <w:pPr>
        <w:ind w:left="6480" w:hanging="360"/>
      </w:pPr>
      <w:rPr>
        <w:rFonts w:ascii="Wingdings" w:hAnsi="Wingdings" w:hint="default"/>
      </w:rPr>
    </w:lvl>
  </w:abstractNum>
  <w:abstractNum w:abstractNumId="7" w15:restartNumberingAfterBreak="0">
    <w:nsid w:val="5A4C560D"/>
    <w:multiLevelType w:val="hybridMultilevel"/>
    <w:tmpl w:val="E60E4EDE"/>
    <w:lvl w:ilvl="0" w:tplc="98C2E672">
      <w:start w:val="1"/>
      <w:numFmt w:val="decimal"/>
      <w:pStyle w:val="LPSeznamploh"/>
      <w:lvlText w:val="[%1]"/>
      <w:lvlJc w:val="left"/>
      <w:pPr>
        <w:ind w:left="720" w:hanging="360"/>
      </w:pPr>
      <w:rPr>
        <w:rFonts w:cs="Times New Roman" w:hint="default"/>
      </w:rPr>
    </w:lvl>
    <w:lvl w:ilvl="1" w:tplc="3ED4CA70" w:tentative="1">
      <w:start w:val="1"/>
      <w:numFmt w:val="lowerLetter"/>
      <w:lvlText w:val="%2."/>
      <w:lvlJc w:val="left"/>
      <w:pPr>
        <w:ind w:left="1440" w:hanging="360"/>
      </w:pPr>
    </w:lvl>
    <w:lvl w:ilvl="2" w:tplc="C12C5C84" w:tentative="1">
      <w:start w:val="1"/>
      <w:numFmt w:val="lowerRoman"/>
      <w:lvlText w:val="%3."/>
      <w:lvlJc w:val="right"/>
      <w:pPr>
        <w:ind w:left="2160" w:hanging="180"/>
      </w:pPr>
    </w:lvl>
    <w:lvl w:ilvl="3" w:tplc="96B2B7A6" w:tentative="1">
      <w:start w:val="1"/>
      <w:numFmt w:val="decimal"/>
      <w:lvlText w:val="%4."/>
      <w:lvlJc w:val="left"/>
      <w:pPr>
        <w:ind w:left="2880" w:hanging="360"/>
      </w:pPr>
    </w:lvl>
    <w:lvl w:ilvl="4" w:tplc="ED28D442" w:tentative="1">
      <w:start w:val="1"/>
      <w:numFmt w:val="lowerLetter"/>
      <w:lvlText w:val="%5."/>
      <w:lvlJc w:val="left"/>
      <w:pPr>
        <w:ind w:left="3600" w:hanging="360"/>
      </w:pPr>
    </w:lvl>
    <w:lvl w:ilvl="5" w:tplc="74069302" w:tentative="1">
      <w:start w:val="1"/>
      <w:numFmt w:val="lowerRoman"/>
      <w:lvlText w:val="%6."/>
      <w:lvlJc w:val="right"/>
      <w:pPr>
        <w:ind w:left="4320" w:hanging="180"/>
      </w:pPr>
    </w:lvl>
    <w:lvl w:ilvl="6" w:tplc="4FA846AC" w:tentative="1">
      <w:start w:val="1"/>
      <w:numFmt w:val="decimal"/>
      <w:lvlText w:val="%7."/>
      <w:lvlJc w:val="left"/>
      <w:pPr>
        <w:ind w:left="5040" w:hanging="360"/>
      </w:pPr>
    </w:lvl>
    <w:lvl w:ilvl="7" w:tplc="AF781780" w:tentative="1">
      <w:start w:val="1"/>
      <w:numFmt w:val="lowerLetter"/>
      <w:lvlText w:val="%8."/>
      <w:lvlJc w:val="left"/>
      <w:pPr>
        <w:ind w:left="5760" w:hanging="360"/>
      </w:pPr>
    </w:lvl>
    <w:lvl w:ilvl="8" w:tplc="DE3C4B00" w:tentative="1">
      <w:start w:val="1"/>
      <w:numFmt w:val="lowerRoman"/>
      <w:lvlText w:val="%9."/>
      <w:lvlJc w:val="right"/>
      <w:pPr>
        <w:ind w:left="6480" w:hanging="180"/>
      </w:pPr>
    </w:lvl>
  </w:abstractNum>
  <w:abstractNum w:abstractNumId="8" w15:restartNumberingAfterBreak="0">
    <w:nsid w:val="5B895CF3"/>
    <w:multiLevelType w:val="singleLevel"/>
    <w:tmpl w:val="93661D34"/>
    <w:lvl w:ilvl="0">
      <w:start w:val="1"/>
      <w:numFmt w:val="bullet"/>
      <w:pStyle w:val="Enum1"/>
      <w:lvlText w:val=""/>
      <w:lvlJc w:val="left"/>
      <w:pPr>
        <w:tabs>
          <w:tab w:val="num" w:pos="360"/>
        </w:tabs>
        <w:ind w:left="360" w:hanging="360"/>
      </w:pPr>
      <w:rPr>
        <w:rFonts w:ascii="Symbol" w:hAnsi="Symbol" w:hint="default"/>
      </w:rPr>
    </w:lvl>
  </w:abstractNum>
  <w:abstractNum w:abstractNumId="9" w15:restartNumberingAfterBreak="0">
    <w:nsid w:val="613046FB"/>
    <w:multiLevelType w:val="multilevel"/>
    <w:tmpl w:val="8BFE08BA"/>
    <w:lvl w:ilvl="0">
      <w:start w:val="1"/>
      <w:numFmt w:val="decimal"/>
      <w:pStyle w:val="Annex1ATMBids"/>
      <w:suff w:val="nothing"/>
      <w:lvlText w:val="Annex %1"/>
      <w:lvlJc w:val="left"/>
      <w:pPr>
        <w:ind w:left="2552" w:firstLine="0"/>
      </w:pPr>
      <w:rPr>
        <w:rFonts w:hint="default"/>
      </w:rPr>
    </w:lvl>
    <w:lvl w:ilvl="1">
      <w:start w:val="1"/>
      <w:numFmt w:val="decimal"/>
      <w:pStyle w:val="Annex2ATMBids"/>
      <w:lvlText w:val="A%1.%2."/>
      <w:lvlJc w:val="left"/>
      <w:pPr>
        <w:tabs>
          <w:tab w:val="num" w:pos="3686"/>
        </w:tabs>
        <w:ind w:left="3686" w:hanging="1134"/>
      </w:pPr>
      <w:rPr>
        <w:rFonts w:hint="default"/>
      </w:rPr>
    </w:lvl>
    <w:lvl w:ilvl="2">
      <w:start w:val="1"/>
      <w:numFmt w:val="decimal"/>
      <w:pStyle w:val="Annex3ATMBids"/>
      <w:lvlText w:val="A%1.%2.%3."/>
      <w:lvlJc w:val="left"/>
      <w:pPr>
        <w:tabs>
          <w:tab w:val="num" w:pos="3686"/>
        </w:tabs>
        <w:ind w:left="3686" w:hanging="1134"/>
      </w:pPr>
      <w:rPr>
        <w:rFonts w:hint="default"/>
      </w:rPr>
    </w:lvl>
    <w:lvl w:ilvl="3">
      <w:start w:val="1"/>
      <w:numFmt w:val="decimal"/>
      <w:lvlText w:val="A%1.%2.%3.%4."/>
      <w:lvlJc w:val="left"/>
      <w:pPr>
        <w:tabs>
          <w:tab w:val="num" w:pos="3686"/>
        </w:tabs>
        <w:ind w:left="3686" w:hanging="1134"/>
      </w:pPr>
      <w:rPr>
        <w:rFonts w:hint="default"/>
      </w:rPr>
    </w:lvl>
    <w:lvl w:ilvl="4">
      <w:start w:val="1"/>
      <w:numFmt w:val="decimal"/>
      <w:lvlText w:val="A%1.%2.%3.%4.%5."/>
      <w:lvlJc w:val="left"/>
      <w:pPr>
        <w:tabs>
          <w:tab w:val="num" w:pos="3970"/>
        </w:tabs>
        <w:ind w:left="3970" w:hanging="1418"/>
      </w:pPr>
      <w:rPr>
        <w:rFonts w:hint="default"/>
      </w:rPr>
    </w:lvl>
    <w:lvl w:ilvl="5">
      <w:start w:val="1"/>
      <w:numFmt w:val="decimal"/>
      <w:lvlText w:val="A%1.%2.%3.%4.%5.%6."/>
      <w:lvlJc w:val="left"/>
      <w:pPr>
        <w:tabs>
          <w:tab w:val="num" w:pos="3970"/>
        </w:tabs>
        <w:ind w:left="3970" w:hanging="1418"/>
      </w:pPr>
      <w:rPr>
        <w:rFonts w:hint="default"/>
      </w:rPr>
    </w:lvl>
    <w:lvl w:ilvl="6">
      <w:start w:val="1"/>
      <w:numFmt w:val="decimal"/>
      <w:lvlText w:val="A%1.%2.%3.%4.%5.%6.%7."/>
      <w:lvlJc w:val="left"/>
      <w:pPr>
        <w:tabs>
          <w:tab w:val="num" w:pos="4352"/>
        </w:tabs>
        <w:ind w:left="3970" w:hanging="1418"/>
      </w:pPr>
      <w:rPr>
        <w:rFonts w:hint="default"/>
      </w:rPr>
    </w:lvl>
    <w:lvl w:ilvl="7">
      <w:start w:val="1"/>
      <w:numFmt w:val="decimal"/>
      <w:lvlText w:val="A%1.%2.%3.%4.%5.%6.%7.%8."/>
      <w:lvlJc w:val="left"/>
      <w:pPr>
        <w:tabs>
          <w:tab w:val="num" w:pos="4352"/>
        </w:tabs>
        <w:ind w:left="3970" w:hanging="1418"/>
      </w:pPr>
      <w:rPr>
        <w:rFonts w:hint="default"/>
      </w:rPr>
    </w:lvl>
    <w:lvl w:ilvl="8">
      <w:start w:val="1"/>
      <w:numFmt w:val="decimal"/>
      <w:lvlText w:val="A%1.%2.%3.%4.%5.%6.%7.%8.%9."/>
      <w:lvlJc w:val="left"/>
      <w:pPr>
        <w:tabs>
          <w:tab w:val="num" w:pos="4712"/>
        </w:tabs>
        <w:ind w:left="3970" w:hanging="1418"/>
      </w:pPr>
      <w:rPr>
        <w:rFonts w:hint="default"/>
      </w:rPr>
    </w:lvl>
  </w:abstractNum>
  <w:abstractNum w:abstractNumId="10" w15:restartNumberingAfterBreak="0">
    <w:nsid w:val="63033DE3"/>
    <w:multiLevelType w:val="hybridMultilevel"/>
    <w:tmpl w:val="E56C0DAA"/>
    <w:lvl w:ilvl="0" w:tplc="383A6D06">
      <w:start w:val="1"/>
      <w:numFmt w:val="bullet"/>
      <w:lvlText w:val=""/>
      <w:lvlJc w:val="left"/>
      <w:pPr>
        <w:ind w:left="720" w:hanging="360"/>
      </w:pPr>
      <w:rPr>
        <w:rFonts w:ascii="Symbol" w:hAnsi="Symbol" w:hint="default"/>
      </w:rPr>
    </w:lvl>
    <w:lvl w:ilvl="1" w:tplc="F47844EC" w:tentative="1">
      <w:start w:val="1"/>
      <w:numFmt w:val="bullet"/>
      <w:lvlText w:val="o"/>
      <w:lvlJc w:val="left"/>
      <w:pPr>
        <w:ind w:left="1440" w:hanging="360"/>
      </w:pPr>
      <w:rPr>
        <w:rFonts w:ascii="Courier New" w:hAnsi="Courier New" w:cs="Courier New" w:hint="default"/>
      </w:rPr>
    </w:lvl>
    <w:lvl w:ilvl="2" w:tplc="6F0204BA" w:tentative="1">
      <w:start w:val="1"/>
      <w:numFmt w:val="bullet"/>
      <w:lvlText w:val=""/>
      <w:lvlJc w:val="left"/>
      <w:pPr>
        <w:ind w:left="2160" w:hanging="360"/>
      </w:pPr>
      <w:rPr>
        <w:rFonts w:ascii="Wingdings" w:hAnsi="Wingdings" w:hint="default"/>
      </w:rPr>
    </w:lvl>
    <w:lvl w:ilvl="3" w:tplc="A9AE1740" w:tentative="1">
      <w:start w:val="1"/>
      <w:numFmt w:val="bullet"/>
      <w:lvlText w:val=""/>
      <w:lvlJc w:val="left"/>
      <w:pPr>
        <w:ind w:left="2880" w:hanging="360"/>
      </w:pPr>
      <w:rPr>
        <w:rFonts w:ascii="Symbol" w:hAnsi="Symbol" w:hint="default"/>
      </w:rPr>
    </w:lvl>
    <w:lvl w:ilvl="4" w:tplc="56567BB8" w:tentative="1">
      <w:start w:val="1"/>
      <w:numFmt w:val="bullet"/>
      <w:lvlText w:val="o"/>
      <w:lvlJc w:val="left"/>
      <w:pPr>
        <w:ind w:left="3600" w:hanging="360"/>
      </w:pPr>
      <w:rPr>
        <w:rFonts w:ascii="Courier New" w:hAnsi="Courier New" w:cs="Courier New" w:hint="default"/>
      </w:rPr>
    </w:lvl>
    <w:lvl w:ilvl="5" w:tplc="AE7EB964" w:tentative="1">
      <w:start w:val="1"/>
      <w:numFmt w:val="bullet"/>
      <w:lvlText w:val=""/>
      <w:lvlJc w:val="left"/>
      <w:pPr>
        <w:ind w:left="4320" w:hanging="360"/>
      </w:pPr>
      <w:rPr>
        <w:rFonts w:ascii="Wingdings" w:hAnsi="Wingdings" w:hint="default"/>
      </w:rPr>
    </w:lvl>
    <w:lvl w:ilvl="6" w:tplc="C12C5A0C" w:tentative="1">
      <w:start w:val="1"/>
      <w:numFmt w:val="bullet"/>
      <w:lvlText w:val=""/>
      <w:lvlJc w:val="left"/>
      <w:pPr>
        <w:ind w:left="5040" w:hanging="360"/>
      </w:pPr>
      <w:rPr>
        <w:rFonts w:ascii="Symbol" w:hAnsi="Symbol" w:hint="default"/>
      </w:rPr>
    </w:lvl>
    <w:lvl w:ilvl="7" w:tplc="1316AFE0" w:tentative="1">
      <w:start w:val="1"/>
      <w:numFmt w:val="bullet"/>
      <w:lvlText w:val="o"/>
      <w:lvlJc w:val="left"/>
      <w:pPr>
        <w:ind w:left="5760" w:hanging="360"/>
      </w:pPr>
      <w:rPr>
        <w:rFonts w:ascii="Courier New" w:hAnsi="Courier New" w:cs="Courier New" w:hint="default"/>
      </w:rPr>
    </w:lvl>
    <w:lvl w:ilvl="8" w:tplc="B1F243E0" w:tentative="1">
      <w:start w:val="1"/>
      <w:numFmt w:val="bullet"/>
      <w:lvlText w:val=""/>
      <w:lvlJc w:val="left"/>
      <w:pPr>
        <w:ind w:left="6480" w:hanging="360"/>
      </w:pPr>
      <w:rPr>
        <w:rFonts w:ascii="Wingdings" w:hAnsi="Wingdings" w:hint="default"/>
      </w:rPr>
    </w:lvl>
  </w:abstractNum>
  <w:abstractNum w:abstractNumId="11" w15:restartNumberingAfterBreak="0">
    <w:nsid w:val="6F0F7092"/>
    <w:multiLevelType w:val="hybridMultilevel"/>
    <w:tmpl w:val="2390C440"/>
    <w:lvl w:ilvl="0" w:tplc="413280A4">
      <w:start w:val="1"/>
      <w:numFmt w:val="bullet"/>
      <w:pStyle w:val="Bullet4"/>
      <w:lvlText w:val=""/>
      <w:lvlJc w:val="left"/>
      <w:pPr>
        <w:tabs>
          <w:tab w:val="num" w:pos="1778"/>
        </w:tabs>
        <w:ind w:left="1701" w:hanging="283"/>
      </w:pPr>
      <w:rPr>
        <w:rFonts w:ascii="Wingdings" w:hAnsi="Wingdings" w:hint="default"/>
        <w:color w:val="auto"/>
      </w:rPr>
    </w:lvl>
    <w:lvl w:ilvl="1" w:tplc="90BACF10">
      <w:start w:val="1"/>
      <w:numFmt w:val="bullet"/>
      <w:lvlText w:val="o"/>
      <w:lvlJc w:val="left"/>
      <w:pPr>
        <w:tabs>
          <w:tab w:val="num" w:pos="1440"/>
        </w:tabs>
        <w:ind w:left="1440" w:hanging="360"/>
      </w:pPr>
      <w:rPr>
        <w:rFonts w:ascii="Courier New" w:hAnsi="Courier New" w:cs="Times New Roman" w:hint="default"/>
      </w:rPr>
    </w:lvl>
    <w:lvl w:ilvl="2" w:tplc="5378AB7A">
      <w:start w:val="1"/>
      <w:numFmt w:val="bullet"/>
      <w:lvlText w:val=""/>
      <w:lvlJc w:val="left"/>
      <w:pPr>
        <w:tabs>
          <w:tab w:val="num" w:pos="2160"/>
        </w:tabs>
        <w:ind w:left="2160" w:hanging="360"/>
      </w:pPr>
      <w:rPr>
        <w:rFonts w:ascii="Wingdings" w:hAnsi="Wingdings" w:hint="default"/>
      </w:rPr>
    </w:lvl>
    <w:lvl w:ilvl="3" w:tplc="ED0EB8BE">
      <w:start w:val="1"/>
      <w:numFmt w:val="bullet"/>
      <w:lvlText w:val=""/>
      <w:lvlJc w:val="left"/>
      <w:pPr>
        <w:tabs>
          <w:tab w:val="num" w:pos="2880"/>
        </w:tabs>
        <w:ind w:left="2880" w:hanging="360"/>
      </w:pPr>
      <w:rPr>
        <w:rFonts w:ascii="Symbol" w:hAnsi="Symbol" w:hint="default"/>
      </w:rPr>
    </w:lvl>
    <w:lvl w:ilvl="4" w:tplc="BF28F6C6">
      <w:start w:val="1"/>
      <w:numFmt w:val="bullet"/>
      <w:lvlText w:val="o"/>
      <w:lvlJc w:val="left"/>
      <w:pPr>
        <w:tabs>
          <w:tab w:val="num" w:pos="3600"/>
        </w:tabs>
        <w:ind w:left="3600" w:hanging="360"/>
      </w:pPr>
      <w:rPr>
        <w:rFonts w:ascii="Courier New" w:hAnsi="Courier New" w:cs="Times New Roman" w:hint="default"/>
      </w:rPr>
    </w:lvl>
    <w:lvl w:ilvl="5" w:tplc="970ABF7E">
      <w:start w:val="1"/>
      <w:numFmt w:val="bullet"/>
      <w:lvlText w:val=""/>
      <w:lvlJc w:val="left"/>
      <w:pPr>
        <w:tabs>
          <w:tab w:val="num" w:pos="4320"/>
        </w:tabs>
        <w:ind w:left="4320" w:hanging="360"/>
      </w:pPr>
      <w:rPr>
        <w:rFonts w:ascii="Wingdings" w:hAnsi="Wingdings" w:hint="default"/>
      </w:rPr>
    </w:lvl>
    <w:lvl w:ilvl="6" w:tplc="E660B5DC">
      <w:start w:val="1"/>
      <w:numFmt w:val="bullet"/>
      <w:lvlText w:val=""/>
      <w:lvlJc w:val="left"/>
      <w:pPr>
        <w:tabs>
          <w:tab w:val="num" w:pos="5040"/>
        </w:tabs>
        <w:ind w:left="5040" w:hanging="360"/>
      </w:pPr>
      <w:rPr>
        <w:rFonts w:ascii="Symbol" w:hAnsi="Symbol" w:hint="default"/>
      </w:rPr>
    </w:lvl>
    <w:lvl w:ilvl="7" w:tplc="41BADAE4">
      <w:start w:val="1"/>
      <w:numFmt w:val="bullet"/>
      <w:lvlText w:val="o"/>
      <w:lvlJc w:val="left"/>
      <w:pPr>
        <w:tabs>
          <w:tab w:val="num" w:pos="5760"/>
        </w:tabs>
        <w:ind w:left="5760" w:hanging="360"/>
      </w:pPr>
      <w:rPr>
        <w:rFonts w:ascii="Courier New" w:hAnsi="Courier New" w:cs="Times New Roman" w:hint="default"/>
      </w:rPr>
    </w:lvl>
    <w:lvl w:ilvl="8" w:tplc="F850C0C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1B1767"/>
    <w:multiLevelType w:val="hybridMultilevel"/>
    <w:tmpl w:val="E12293EA"/>
    <w:lvl w:ilvl="0" w:tplc="EE5A7B8A">
      <w:start w:val="1"/>
      <w:numFmt w:val="bullet"/>
      <w:lvlText w:val=""/>
      <w:lvlJc w:val="left"/>
      <w:pPr>
        <w:ind w:left="1429" w:hanging="360"/>
      </w:pPr>
      <w:rPr>
        <w:rFonts w:ascii="Symbol" w:hAnsi="Symbol" w:hint="default"/>
      </w:rPr>
    </w:lvl>
    <w:lvl w:ilvl="1" w:tplc="BA7CE09C" w:tentative="1">
      <w:start w:val="1"/>
      <w:numFmt w:val="bullet"/>
      <w:lvlText w:val="o"/>
      <w:lvlJc w:val="left"/>
      <w:pPr>
        <w:ind w:left="2149" w:hanging="360"/>
      </w:pPr>
      <w:rPr>
        <w:rFonts w:ascii="Courier New" w:hAnsi="Courier New" w:cs="Courier New" w:hint="default"/>
      </w:rPr>
    </w:lvl>
    <w:lvl w:ilvl="2" w:tplc="7D689F34" w:tentative="1">
      <w:start w:val="1"/>
      <w:numFmt w:val="bullet"/>
      <w:lvlText w:val=""/>
      <w:lvlJc w:val="left"/>
      <w:pPr>
        <w:ind w:left="2869" w:hanging="360"/>
      </w:pPr>
      <w:rPr>
        <w:rFonts w:ascii="Wingdings" w:hAnsi="Wingdings" w:hint="default"/>
      </w:rPr>
    </w:lvl>
    <w:lvl w:ilvl="3" w:tplc="2EF02752" w:tentative="1">
      <w:start w:val="1"/>
      <w:numFmt w:val="bullet"/>
      <w:lvlText w:val=""/>
      <w:lvlJc w:val="left"/>
      <w:pPr>
        <w:ind w:left="3589" w:hanging="360"/>
      </w:pPr>
      <w:rPr>
        <w:rFonts w:ascii="Symbol" w:hAnsi="Symbol" w:hint="default"/>
      </w:rPr>
    </w:lvl>
    <w:lvl w:ilvl="4" w:tplc="C27A7450" w:tentative="1">
      <w:start w:val="1"/>
      <w:numFmt w:val="bullet"/>
      <w:lvlText w:val="o"/>
      <w:lvlJc w:val="left"/>
      <w:pPr>
        <w:ind w:left="4309" w:hanging="360"/>
      </w:pPr>
      <w:rPr>
        <w:rFonts w:ascii="Courier New" w:hAnsi="Courier New" w:cs="Courier New" w:hint="default"/>
      </w:rPr>
    </w:lvl>
    <w:lvl w:ilvl="5" w:tplc="B0FE83BA" w:tentative="1">
      <w:start w:val="1"/>
      <w:numFmt w:val="bullet"/>
      <w:lvlText w:val=""/>
      <w:lvlJc w:val="left"/>
      <w:pPr>
        <w:ind w:left="5029" w:hanging="360"/>
      </w:pPr>
      <w:rPr>
        <w:rFonts w:ascii="Wingdings" w:hAnsi="Wingdings" w:hint="default"/>
      </w:rPr>
    </w:lvl>
    <w:lvl w:ilvl="6" w:tplc="0CD80CF0" w:tentative="1">
      <w:start w:val="1"/>
      <w:numFmt w:val="bullet"/>
      <w:lvlText w:val=""/>
      <w:lvlJc w:val="left"/>
      <w:pPr>
        <w:ind w:left="5749" w:hanging="360"/>
      </w:pPr>
      <w:rPr>
        <w:rFonts w:ascii="Symbol" w:hAnsi="Symbol" w:hint="default"/>
      </w:rPr>
    </w:lvl>
    <w:lvl w:ilvl="7" w:tplc="B71C42A2" w:tentative="1">
      <w:start w:val="1"/>
      <w:numFmt w:val="bullet"/>
      <w:lvlText w:val="o"/>
      <w:lvlJc w:val="left"/>
      <w:pPr>
        <w:ind w:left="6469" w:hanging="360"/>
      </w:pPr>
      <w:rPr>
        <w:rFonts w:ascii="Courier New" w:hAnsi="Courier New" w:cs="Courier New" w:hint="default"/>
      </w:rPr>
    </w:lvl>
    <w:lvl w:ilvl="8" w:tplc="BA7817B6" w:tentative="1">
      <w:start w:val="1"/>
      <w:numFmt w:val="bullet"/>
      <w:lvlText w:val=""/>
      <w:lvlJc w:val="left"/>
      <w:pPr>
        <w:ind w:left="7189" w:hanging="360"/>
      </w:pPr>
      <w:rPr>
        <w:rFonts w:ascii="Wingdings" w:hAnsi="Wingdings" w:hint="default"/>
      </w:rPr>
    </w:lvl>
  </w:abstractNum>
  <w:abstractNum w:abstractNumId="13" w15:restartNumberingAfterBreak="0">
    <w:nsid w:val="74397978"/>
    <w:multiLevelType w:val="multilevel"/>
    <w:tmpl w:val="862E0222"/>
    <w:lvl w:ilvl="0">
      <w:start w:val="1"/>
      <w:numFmt w:val="decimal"/>
      <w:pStyle w:val="LPlneksmlouvy"/>
      <w:lvlText w:val="%1."/>
      <w:lvlJc w:val="left"/>
      <w:pPr>
        <w:ind w:left="928" w:hanging="360"/>
      </w:pPr>
      <w:rPr>
        <w:rFonts w:hint="default"/>
        <w:color w:val="auto"/>
      </w:rPr>
    </w:lvl>
    <w:lvl w:ilvl="1">
      <w:start w:val="1"/>
      <w:numFmt w:val="decimal"/>
      <w:pStyle w:val="LPOdstavec2"/>
      <w:lvlText w:val="%1.%2"/>
      <w:lvlJc w:val="left"/>
      <w:pPr>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5479766">
    <w:abstractNumId w:val="13"/>
  </w:num>
  <w:num w:numId="2" w16cid:durableId="2096589140">
    <w:abstractNumId w:val="1"/>
  </w:num>
  <w:num w:numId="3" w16cid:durableId="691296196">
    <w:abstractNumId w:val="7"/>
  </w:num>
  <w:num w:numId="4" w16cid:durableId="1177427305">
    <w:abstractNumId w:val="4"/>
  </w:num>
  <w:num w:numId="5" w16cid:durableId="1269003566">
    <w:abstractNumId w:val="9"/>
  </w:num>
  <w:num w:numId="6" w16cid:durableId="167451197">
    <w:abstractNumId w:val="8"/>
  </w:num>
  <w:num w:numId="7" w16cid:durableId="633174093">
    <w:abstractNumId w:val="11"/>
  </w:num>
  <w:num w:numId="8" w16cid:durableId="1860654494">
    <w:abstractNumId w:val="0"/>
  </w:num>
  <w:num w:numId="9" w16cid:durableId="135953404">
    <w:abstractNumId w:val="13"/>
  </w:num>
  <w:num w:numId="10" w16cid:durableId="1806006405">
    <w:abstractNumId w:val="13"/>
  </w:num>
  <w:num w:numId="11" w16cid:durableId="542786290">
    <w:abstractNumId w:val="13"/>
  </w:num>
  <w:num w:numId="12" w16cid:durableId="1677222522">
    <w:abstractNumId w:val="13"/>
  </w:num>
  <w:num w:numId="13" w16cid:durableId="1579898884">
    <w:abstractNumId w:val="13"/>
  </w:num>
  <w:num w:numId="14" w16cid:durableId="818155706">
    <w:abstractNumId w:val="13"/>
  </w:num>
  <w:num w:numId="15" w16cid:durableId="1882327452">
    <w:abstractNumId w:val="13"/>
  </w:num>
  <w:num w:numId="16" w16cid:durableId="494151417">
    <w:abstractNumId w:val="13"/>
  </w:num>
  <w:num w:numId="17" w16cid:durableId="1193764139">
    <w:abstractNumId w:val="13"/>
  </w:num>
  <w:num w:numId="18" w16cid:durableId="2125346655">
    <w:abstractNumId w:val="13"/>
  </w:num>
  <w:num w:numId="19" w16cid:durableId="811602724">
    <w:abstractNumId w:val="13"/>
  </w:num>
  <w:num w:numId="20" w16cid:durableId="152651235">
    <w:abstractNumId w:val="13"/>
  </w:num>
  <w:num w:numId="21" w16cid:durableId="538277305">
    <w:abstractNumId w:val="13"/>
  </w:num>
  <w:num w:numId="22" w16cid:durableId="1092892540">
    <w:abstractNumId w:val="13"/>
  </w:num>
  <w:num w:numId="23" w16cid:durableId="1537740442">
    <w:abstractNumId w:val="13"/>
  </w:num>
  <w:num w:numId="24" w16cid:durableId="917859172">
    <w:abstractNumId w:val="13"/>
  </w:num>
  <w:num w:numId="25" w16cid:durableId="508064423">
    <w:abstractNumId w:val="13"/>
  </w:num>
  <w:num w:numId="26" w16cid:durableId="2035568784">
    <w:abstractNumId w:val="13"/>
  </w:num>
  <w:num w:numId="27" w16cid:durableId="2011642927">
    <w:abstractNumId w:val="13"/>
  </w:num>
  <w:num w:numId="28" w16cid:durableId="661929722">
    <w:abstractNumId w:val="13"/>
  </w:num>
  <w:num w:numId="29" w16cid:durableId="1121262485">
    <w:abstractNumId w:val="13"/>
  </w:num>
  <w:num w:numId="30" w16cid:durableId="634140209">
    <w:abstractNumId w:val="13"/>
  </w:num>
  <w:num w:numId="31" w16cid:durableId="734813577">
    <w:abstractNumId w:val="13"/>
  </w:num>
  <w:num w:numId="32" w16cid:durableId="900138419">
    <w:abstractNumId w:val="13"/>
  </w:num>
  <w:num w:numId="33" w16cid:durableId="1950817509">
    <w:abstractNumId w:val="13"/>
  </w:num>
  <w:num w:numId="34" w16cid:durableId="1511867874">
    <w:abstractNumId w:val="13"/>
  </w:num>
  <w:num w:numId="35" w16cid:durableId="1035887194">
    <w:abstractNumId w:val="13"/>
  </w:num>
  <w:num w:numId="36" w16cid:durableId="1364670509">
    <w:abstractNumId w:val="13"/>
  </w:num>
  <w:num w:numId="37" w16cid:durableId="1973174061">
    <w:abstractNumId w:val="2"/>
  </w:num>
  <w:num w:numId="38" w16cid:durableId="1008757134">
    <w:abstractNumId w:val="12"/>
  </w:num>
  <w:num w:numId="39" w16cid:durableId="1196041839">
    <w:abstractNumId w:val="6"/>
  </w:num>
  <w:num w:numId="40" w16cid:durableId="1745644007">
    <w:abstractNumId w:val="3"/>
  </w:num>
  <w:num w:numId="41" w16cid:durableId="88090483">
    <w:abstractNumId w:val="10"/>
  </w:num>
  <w:num w:numId="42" w16cid:durableId="70641748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5D"/>
    <w:rsid w:val="000129BB"/>
    <w:rsid w:val="000179FF"/>
    <w:rsid w:val="000242F9"/>
    <w:rsid w:val="00024B1C"/>
    <w:rsid w:val="00025998"/>
    <w:rsid w:val="00037BA0"/>
    <w:rsid w:val="00040C48"/>
    <w:rsid w:val="00044F73"/>
    <w:rsid w:val="00054B1B"/>
    <w:rsid w:val="00073FF0"/>
    <w:rsid w:val="00087B09"/>
    <w:rsid w:val="00095CED"/>
    <w:rsid w:val="00097777"/>
    <w:rsid w:val="000A5730"/>
    <w:rsid w:val="000B6505"/>
    <w:rsid w:val="000C42FD"/>
    <w:rsid w:val="000C47F9"/>
    <w:rsid w:val="000C6DC7"/>
    <w:rsid w:val="000E1663"/>
    <w:rsid w:val="000E786B"/>
    <w:rsid w:val="000F3ED5"/>
    <w:rsid w:val="00111919"/>
    <w:rsid w:val="00115B52"/>
    <w:rsid w:val="00130CA0"/>
    <w:rsid w:val="00146FB2"/>
    <w:rsid w:val="00156651"/>
    <w:rsid w:val="001572B9"/>
    <w:rsid w:val="00171487"/>
    <w:rsid w:val="001768A3"/>
    <w:rsid w:val="00192F74"/>
    <w:rsid w:val="00193E0D"/>
    <w:rsid w:val="001A5283"/>
    <w:rsid w:val="001B3F9E"/>
    <w:rsid w:val="001B668C"/>
    <w:rsid w:val="001B7D1A"/>
    <w:rsid w:val="001D3923"/>
    <w:rsid w:val="001D6B53"/>
    <w:rsid w:val="002031BC"/>
    <w:rsid w:val="002121E2"/>
    <w:rsid w:val="00215690"/>
    <w:rsid w:val="00216980"/>
    <w:rsid w:val="002315C9"/>
    <w:rsid w:val="002367BC"/>
    <w:rsid w:val="0024076B"/>
    <w:rsid w:val="00241B19"/>
    <w:rsid w:val="002440A8"/>
    <w:rsid w:val="002569EC"/>
    <w:rsid w:val="0026485A"/>
    <w:rsid w:val="00267A1D"/>
    <w:rsid w:val="00271715"/>
    <w:rsid w:val="002747A8"/>
    <w:rsid w:val="002851FE"/>
    <w:rsid w:val="00297A97"/>
    <w:rsid w:val="002A38D0"/>
    <w:rsid w:val="002B02C5"/>
    <w:rsid w:val="002B54D7"/>
    <w:rsid w:val="002B6800"/>
    <w:rsid w:val="002C2BC2"/>
    <w:rsid w:val="002C4F99"/>
    <w:rsid w:val="002E146C"/>
    <w:rsid w:val="002F0350"/>
    <w:rsid w:val="002F460A"/>
    <w:rsid w:val="002F633E"/>
    <w:rsid w:val="00307D02"/>
    <w:rsid w:val="00333FB4"/>
    <w:rsid w:val="00347A41"/>
    <w:rsid w:val="00356957"/>
    <w:rsid w:val="003628C8"/>
    <w:rsid w:val="0036691B"/>
    <w:rsid w:val="003D3C83"/>
    <w:rsid w:val="003D5B0E"/>
    <w:rsid w:val="003D7EC0"/>
    <w:rsid w:val="00413D3A"/>
    <w:rsid w:val="00415E91"/>
    <w:rsid w:val="00417C66"/>
    <w:rsid w:val="004260A9"/>
    <w:rsid w:val="00445A16"/>
    <w:rsid w:val="004460C2"/>
    <w:rsid w:val="00457C94"/>
    <w:rsid w:val="0047343B"/>
    <w:rsid w:val="00482A59"/>
    <w:rsid w:val="0049280D"/>
    <w:rsid w:val="004A1A81"/>
    <w:rsid w:val="004A4B5C"/>
    <w:rsid w:val="004A7F6E"/>
    <w:rsid w:val="004B256E"/>
    <w:rsid w:val="004B5E73"/>
    <w:rsid w:val="004B6BED"/>
    <w:rsid w:val="004C44DD"/>
    <w:rsid w:val="004C472C"/>
    <w:rsid w:val="004D2B7A"/>
    <w:rsid w:val="004D4063"/>
    <w:rsid w:val="004E39B4"/>
    <w:rsid w:val="00505AB4"/>
    <w:rsid w:val="005236B6"/>
    <w:rsid w:val="005303B1"/>
    <w:rsid w:val="00533AB2"/>
    <w:rsid w:val="00540808"/>
    <w:rsid w:val="00541A32"/>
    <w:rsid w:val="0055041B"/>
    <w:rsid w:val="005534B7"/>
    <w:rsid w:val="0057023F"/>
    <w:rsid w:val="00580D28"/>
    <w:rsid w:val="005820A3"/>
    <w:rsid w:val="00583F6E"/>
    <w:rsid w:val="00584680"/>
    <w:rsid w:val="00586BF3"/>
    <w:rsid w:val="005A4C87"/>
    <w:rsid w:val="005A699D"/>
    <w:rsid w:val="005B1B1C"/>
    <w:rsid w:val="005B66EF"/>
    <w:rsid w:val="005C256E"/>
    <w:rsid w:val="005C3AE4"/>
    <w:rsid w:val="005D4B97"/>
    <w:rsid w:val="005D59F6"/>
    <w:rsid w:val="005E1046"/>
    <w:rsid w:val="005F1228"/>
    <w:rsid w:val="005F255C"/>
    <w:rsid w:val="005F37F9"/>
    <w:rsid w:val="005F52A9"/>
    <w:rsid w:val="0061232F"/>
    <w:rsid w:val="00612A2A"/>
    <w:rsid w:val="00613E97"/>
    <w:rsid w:val="0061478F"/>
    <w:rsid w:val="00623713"/>
    <w:rsid w:val="00637A63"/>
    <w:rsid w:val="00651807"/>
    <w:rsid w:val="00660AFB"/>
    <w:rsid w:val="00666AD5"/>
    <w:rsid w:val="006755A2"/>
    <w:rsid w:val="0069485A"/>
    <w:rsid w:val="006A7A43"/>
    <w:rsid w:val="006B5373"/>
    <w:rsid w:val="006B7B3D"/>
    <w:rsid w:val="006C6BCC"/>
    <w:rsid w:val="006D0B3B"/>
    <w:rsid w:val="006D4DD3"/>
    <w:rsid w:val="006E4753"/>
    <w:rsid w:val="006E5D8E"/>
    <w:rsid w:val="006F1439"/>
    <w:rsid w:val="007047A7"/>
    <w:rsid w:val="0071384C"/>
    <w:rsid w:val="00713E86"/>
    <w:rsid w:val="00724408"/>
    <w:rsid w:val="00724C25"/>
    <w:rsid w:val="00725918"/>
    <w:rsid w:val="00726878"/>
    <w:rsid w:val="00727D6E"/>
    <w:rsid w:val="007303D9"/>
    <w:rsid w:val="007377CF"/>
    <w:rsid w:val="00742B35"/>
    <w:rsid w:val="00747C30"/>
    <w:rsid w:val="00750845"/>
    <w:rsid w:val="0076493D"/>
    <w:rsid w:val="0079062A"/>
    <w:rsid w:val="00797B86"/>
    <w:rsid w:val="007C435D"/>
    <w:rsid w:val="007C61F7"/>
    <w:rsid w:val="007D31D8"/>
    <w:rsid w:val="007D6967"/>
    <w:rsid w:val="007E6295"/>
    <w:rsid w:val="00803E0E"/>
    <w:rsid w:val="00805538"/>
    <w:rsid w:val="00815D25"/>
    <w:rsid w:val="008258D8"/>
    <w:rsid w:val="00854AA7"/>
    <w:rsid w:val="00866CC5"/>
    <w:rsid w:val="0087586F"/>
    <w:rsid w:val="008766B8"/>
    <w:rsid w:val="008973BF"/>
    <w:rsid w:val="008A2CDD"/>
    <w:rsid w:val="008D0EE3"/>
    <w:rsid w:val="008D76CF"/>
    <w:rsid w:val="008E00E8"/>
    <w:rsid w:val="008F1C90"/>
    <w:rsid w:val="00900141"/>
    <w:rsid w:val="00901D0B"/>
    <w:rsid w:val="009025A5"/>
    <w:rsid w:val="0091668C"/>
    <w:rsid w:val="00921CC7"/>
    <w:rsid w:val="00924718"/>
    <w:rsid w:val="0093637D"/>
    <w:rsid w:val="00941012"/>
    <w:rsid w:val="0094638F"/>
    <w:rsid w:val="009638E7"/>
    <w:rsid w:val="00964BC6"/>
    <w:rsid w:val="00965EEF"/>
    <w:rsid w:val="00982DFD"/>
    <w:rsid w:val="0098416C"/>
    <w:rsid w:val="009A04D7"/>
    <w:rsid w:val="009B468C"/>
    <w:rsid w:val="009D207F"/>
    <w:rsid w:val="00A006A5"/>
    <w:rsid w:val="00A01655"/>
    <w:rsid w:val="00A167EC"/>
    <w:rsid w:val="00A201EC"/>
    <w:rsid w:val="00A21F49"/>
    <w:rsid w:val="00A367FD"/>
    <w:rsid w:val="00A41F78"/>
    <w:rsid w:val="00A52FEF"/>
    <w:rsid w:val="00A6292B"/>
    <w:rsid w:val="00A65F3A"/>
    <w:rsid w:val="00A66437"/>
    <w:rsid w:val="00A76F97"/>
    <w:rsid w:val="00A82305"/>
    <w:rsid w:val="00AA70EB"/>
    <w:rsid w:val="00AB2541"/>
    <w:rsid w:val="00AC1CDC"/>
    <w:rsid w:val="00AC5501"/>
    <w:rsid w:val="00AE19EF"/>
    <w:rsid w:val="00AE67AD"/>
    <w:rsid w:val="00AE6CDC"/>
    <w:rsid w:val="00AF53E2"/>
    <w:rsid w:val="00AF79BB"/>
    <w:rsid w:val="00B0463A"/>
    <w:rsid w:val="00B070F1"/>
    <w:rsid w:val="00B21CF3"/>
    <w:rsid w:val="00B360BF"/>
    <w:rsid w:val="00B37635"/>
    <w:rsid w:val="00B64F41"/>
    <w:rsid w:val="00B73C21"/>
    <w:rsid w:val="00B834B8"/>
    <w:rsid w:val="00B837A3"/>
    <w:rsid w:val="00BC74DD"/>
    <w:rsid w:val="00BD19D3"/>
    <w:rsid w:val="00BD6429"/>
    <w:rsid w:val="00BE0C67"/>
    <w:rsid w:val="00BE3D46"/>
    <w:rsid w:val="00C004A9"/>
    <w:rsid w:val="00C10830"/>
    <w:rsid w:val="00C239EB"/>
    <w:rsid w:val="00C469F8"/>
    <w:rsid w:val="00C6062B"/>
    <w:rsid w:val="00C66751"/>
    <w:rsid w:val="00C7159D"/>
    <w:rsid w:val="00C8711E"/>
    <w:rsid w:val="00C94CB2"/>
    <w:rsid w:val="00CA5D7E"/>
    <w:rsid w:val="00CB2880"/>
    <w:rsid w:val="00CB7B3F"/>
    <w:rsid w:val="00CC284B"/>
    <w:rsid w:val="00CE3879"/>
    <w:rsid w:val="00CE7867"/>
    <w:rsid w:val="00D011AC"/>
    <w:rsid w:val="00D06080"/>
    <w:rsid w:val="00D23B6B"/>
    <w:rsid w:val="00D258E7"/>
    <w:rsid w:val="00D278C3"/>
    <w:rsid w:val="00D279BF"/>
    <w:rsid w:val="00D306A5"/>
    <w:rsid w:val="00D30E1F"/>
    <w:rsid w:val="00D377C2"/>
    <w:rsid w:val="00D440E9"/>
    <w:rsid w:val="00D45EC7"/>
    <w:rsid w:val="00D62943"/>
    <w:rsid w:val="00D662C0"/>
    <w:rsid w:val="00D905C0"/>
    <w:rsid w:val="00DA0857"/>
    <w:rsid w:val="00DA41F7"/>
    <w:rsid w:val="00DB0649"/>
    <w:rsid w:val="00DE0F46"/>
    <w:rsid w:val="00DE28C9"/>
    <w:rsid w:val="00DE353D"/>
    <w:rsid w:val="00E025EE"/>
    <w:rsid w:val="00E30C3A"/>
    <w:rsid w:val="00E40C66"/>
    <w:rsid w:val="00E514F2"/>
    <w:rsid w:val="00E60222"/>
    <w:rsid w:val="00E77C2D"/>
    <w:rsid w:val="00E80785"/>
    <w:rsid w:val="00E82CAD"/>
    <w:rsid w:val="00E8317B"/>
    <w:rsid w:val="00ED30E4"/>
    <w:rsid w:val="00ED3EBA"/>
    <w:rsid w:val="00EE2375"/>
    <w:rsid w:val="00EE681A"/>
    <w:rsid w:val="00EF5933"/>
    <w:rsid w:val="00F15A9D"/>
    <w:rsid w:val="00F306B4"/>
    <w:rsid w:val="00F354BE"/>
    <w:rsid w:val="00F37F9F"/>
    <w:rsid w:val="00F44E76"/>
    <w:rsid w:val="00F47376"/>
    <w:rsid w:val="00F52432"/>
    <w:rsid w:val="00F528F1"/>
    <w:rsid w:val="00F709EE"/>
    <w:rsid w:val="00F95157"/>
    <w:rsid w:val="00F96265"/>
    <w:rsid w:val="00FA38E8"/>
    <w:rsid w:val="00FB37D5"/>
    <w:rsid w:val="00FD038F"/>
  </w:rsids>
  <m:mathPr>
    <m:mathFont m:val="Cambria Math"/>
    <m:brkBin m:val="before"/>
    <m:brkBinSub m:val="--"/>
    <m:smallFrac m:val="0"/>
    <m:dispDef/>
    <m:lMargin m:val="0"/>
    <m:rMargin m:val="0"/>
    <m:defJc m:val="centerGroup"/>
    <m:wrapRight/>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7C60"/>
  <w15:docId w15:val="{0D79F3EE-7CED-4416-903A-18237210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pacing w:before="180" w:after="60"/>
        <w:ind w:left="709" w:hanging="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92F"/>
    <w:rPr>
      <w:rFonts w:ascii="Arial" w:hAnsi="Arial"/>
    </w:rPr>
  </w:style>
  <w:style w:type="paragraph" w:styleId="Nadpis10">
    <w:name w:val="heading 1"/>
    <w:basedOn w:val="Normln"/>
    <w:next w:val="Normln"/>
    <w:link w:val="Nadpis1Char"/>
    <w:qFormat/>
    <w:rsid w:val="00146600"/>
    <w:pPr>
      <w:keepNext/>
      <w:spacing w:before="240"/>
      <w:outlineLvl w:val="0"/>
    </w:pPr>
    <w:rPr>
      <w:b/>
      <w:kern w:val="28"/>
      <w:sz w:val="32"/>
    </w:rPr>
  </w:style>
  <w:style w:type="paragraph" w:styleId="Nadpis20">
    <w:name w:val="heading 2"/>
    <w:basedOn w:val="Normln"/>
    <w:next w:val="Normln"/>
    <w:link w:val="Nadpis2Char"/>
    <w:qFormat/>
    <w:rsid w:val="00146600"/>
    <w:pPr>
      <w:keepNext/>
      <w:spacing w:before="240"/>
      <w:outlineLvl w:val="1"/>
    </w:pPr>
    <w:rPr>
      <w:b/>
      <w:sz w:val="28"/>
    </w:rPr>
  </w:style>
  <w:style w:type="paragraph" w:styleId="Nadpis30">
    <w:name w:val="heading 3"/>
    <w:basedOn w:val="Normln"/>
    <w:next w:val="Normln"/>
    <w:link w:val="Nadpis3Char"/>
    <w:qFormat/>
    <w:rsid w:val="008A0640"/>
    <w:pPr>
      <w:keepNext/>
      <w:tabs>
        <w:tab w:val="left" w:pos="720"/>
      </w:tabs>
      <w:spacing w:before="120" w:after="120"/>
      <w:ind w:left="720" w:hanging="720"/>
      <w:outlineLvl w:val="2"/>
    </w:pPr>
  </w:style>
  <w:style w:type="paragraph" w:styleId="Nadpis40">
    <w:name w:val="heading 4"/>
    <w:basedOn w:val="Normln"/>
    <w:next w:val="Normln"/>
    <w:link w:val="Nadpis4Char"/>
    <w:qFormat/>
    <w:rsid w:val="008A0640"/>
    <w:pPr>
      <w:keepNext/>
      <w:tabs>
        <w:tab w:val="num" w:pos="864"/>
      </w:tabs>
      <w:spacing w:before="60"/>
      <w:ind w:left="862" w:hanging="862"/>
      <w:outlineLvl w:val="3"/>
    </w:pPr>
    <w:rPr>
      <w:i/>
    </w:rPr>
  </w:style>
  <w:style w:type="paragraph" w:styleId="Nadpis50">
    <w:name w:val="heading 5"/>
    <w:basedOn w:val="Normln"/>
    <w:next w:val="Normln"/>
    <w:link w:val="Nadpis5Char"/>
    <w:qFormat/>
    <w:rsid w:val="00146600"/>
    <w:pPr>
      <w:keepNext/>
      <w:jc w:val="center"/>
      <w:outlineLvl w:val="4"/>
    </w:pPr>
    <w:rPr>
      <w:b/>
      <w:sz w:val="32"/>
    </w:rPr>
  </w:style>
  <w:style w:type="paragraph" w:styleId="Nadpis60">
    <w:name w:val="heading 6"/>
    <w:basedOn w:val="Normln"/>
    <w:next w:val="Normln"/>
    <w:link w:val="Nadpis6Char"/>
    <w:qFormat/>
    <w:rsid w:val="008A0640"/>
    <w:pPr>
      <w:tabs>
        <w:tab w:val="num" w:pos="1152"/>
      </w:tabs>
      <w:spacing w:before="240"/>
      <w:ind w:left="1152" w:hanging="1152"/>
      <w:outlineLvl w:val="5"/>
    </w:pPr>
    <w:rPr>
      <w:bCs/>
      <w:i/>
      <w:sz w:val="18"/>
      <w:szCs w:val="22"/>
    </w:rPr>
  </w:style>
  <w:style w:type="paragraph" w:styleId="Nadpis70">
    <w:name w:val="heading 7"/>
    <w:basedOn w:val="Normln"/>
    <w:next w:val="Normln"/>
    <w:link w:val="Nadpis7Char"/>
    <w:qFormat/>
    <w:rsid w:val="008A0640"/>
    <w:pPr>
      <w:tabs>
        <w:tab w:val="num" w:pos="1296"/>
      </w:tabs>
      <w:spacing w:before="240"/>
      <w:ind w:left="1296" w:hanging="1296"/>
      <w:outlineLvl w:val="6"/>
    </w:pPr>
    <w:rPr>
      <w:sz w:val="16"/>
      <w:szCs w:val="24"/>
    </w:rPr>
  </w:style>
  <w:style w:type="paragraph" w:styleId="Nadpis80">
    <w:name w:val="heading 8"/>
    <w:basedOn w:val="Normln"/>
    <w:next w:val="Normln"/>
    <w:link w:val="Nadpis8Char"/>
    <w:qFormat/>
    <w:rsid w:val="008A0640"/>
    <w:pPr>
      <w:tabs>
        <w:tab w:val="num" w:pos="1440"/>
      </w:tabs>
      <w:spacing w:before="240"/>
      <w:ind w:left="1440" w:hanging="1440"/>
      <w:outlineLvl w:val="7"/>
    </w:pPr>
    <w:rPr>
      <w:i/>
      <w:iCs/>
      <w:sz w:val="16"/>
      <w:szCs w:val="24"/>
    </w:rPr>
  </w:style>
  <w:style w:type="paragraph" w:styleId="Nadpis90">
    <w:name w:val="heading 9"/>
    <w:basedOn w:val="Normln"/>
    <w:next w:val="Normln"/>
    <w:link w:val="Nadpis9Char"/>
    <w:qFormat/>
    <w:rsid w:val="008A0640"/>
    <w:pPr>
      <w:tabs>
        <w:tab w:val="num" w:pos="1584"/>
      </w:tabs>
      <w:spacing w:before="240"/>
      <w:ind w:left="1584" w:hanging="1584"/>
      <w:outlineLvl w:val="8"/>
    </w:pPr>
    <w:rPr>
      <w:rFonts w:cs="Arial"/>
      <w:i/>
      <w:sz w:val="16"/>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0"/>
    <w:rsid w:val="00146600"/>
    <w:rPr>
      <w:b/>
      <w:kern w:val="28"/>
      <w:sz w:val="32"/>
      <w:szCs w:val="20"/>
    </w:rPr>
  </w:style>
  <w:style w:type="character" w:customStyle="1" w:styleId="Nadpis2Char">
    <w:name w:val="Nadpis 2 Char"/>
    <w:link w:val="Nadpis20"/>
    <w:rsid w:val="00146600"/>
    <w:rPr>
      <w:b/>
      <w:sz w:val="28"/>
      <w:szCs w:val="20"/>
    </w:rPr>
  </w:style>
  <w:style w:type="character" w:customStyle="1" w:styleId="Nadpis5Char">
    <w:name w:val="Nadpis 5 Char"/>
    <w:link w:val="Nadpis50"/>
    <w:rsid w:val="00146600"/>
    <w:rPr>
      <w:b/>
      <w:sz w:val="32"/>
      <w:szCs w:val="20"/>
    </w:rPr>
  </w:style>
  <w:style w:type="paragraph" w:customStyle="1" w:styleId="Zkladntext21">
    <w:name w:val="Základní text 21"/>
    <w:basedOn w:val="Normln"/>
    <w:rsid w:val="00146600"/>
    <w:pPr>
      <w:spacing w:after="240"/>
      <w:jc w:val="left"/>
    </w:pPr>
    <w:rPr>
      <w:sz w:val="22"/>
    </w:rPr>
  </w:style>
  <w:style w:type="paragraph" w:styleId="Zhlav">
    <w:name w:val="header"/>
    <w:basedOn w:val="Normln"/>
    <w:link w:val="ZhlavChar"/>
    <w:uiPriority w:val="99"/>
    <w:unhideWhenUsed/>
    <w:rsid w:val="00146600"/>
    <w:pPr>
      <w:tabs>
        <w:tab w:val="center" w:pos="4536"/>
        <w:tab w:val="right" w:pos="9072"/>
      </w:tabs>
    </w:pPr>
  </w:style>
  <w:style w:type="character" w:customStyle="1" w:styleId="ZhlavChar">
    <w:name w:val="Záhlaví Char"/>
    <w:link w:val="Zhlav"/>
    <w:uiPriority w:val="99"/>
    <w:rsid w:val="00146600"/>
    <w:rPr>
      <w:szCs w:val="20"/>
    </w:rPr>
  </w:style>
  <w:style w:type="paragraph" w:styleId="Zpat">
    <w:name w:val="footer"/>
    <w:basedOn w:val="Normln"/>
    <w:link w:val="ZpatChar"/>
    <w:uiPriority w:val="99"/>
    <w:unhideWhenUsed/>
    <w:rsid w:val="00146600"/>
    <w:pPr>
      <w:tabs>
        <w:tab w:val="center" w:pos="4536"/>
        <w:tab w:val="right" w:pos="9072"/>
      </w:tabs>
    </w:pPr>
  </w:style>
  <w:style w:type="character" w:customStyle="1" w:styleId="ZpatChar">
    <w:name w:val="Zápatí Char"/>
    <w:link w:val="Zpat"/>
    <w:uiPriority w:val="99"/>
    <w:rsid w:val="00146600"/>
    <w:rPr>
      <w:szCs w:val="20"/>
    </w:rPr>
  </w:style>
  <w:style w:type="paragraph" w:customStyle="1" w:styleId="Tabulka">
    <w:name w:val="Tabulka"/>
    <w:basedOn w:val="Normln"/>
    <w:next w:val="Normln"/>
    <w:autoRedefine/>
    <w:rsid w:val="00146600"/>
    <w:rPr>
      <w:rFonts w:cs="Arial"/>
      <w:noProof/>
      <w:sz w:val="18"/>
      <w:szCs w:val="18"/>
    </w:rPr>
  </w:style>
  <w:style w:type="paragraph" w:customStyle="1" w:styleId="Obrzek">
    <w:name w:val="Obrázek"/>
    <w:basedOn w:val="Normln"/>
    <w:next w:val="Normln"/>
    <w:autoRedefine/>
    <w:rsid w:val="00AA06CF"/>
    <w:rPr>
      <w:sz w:val="18"/>
    </w:rPr>
  </w:style>
  <w:style w:type="paragraph" w:styleId="Textbubliny">
    <w:name w:val="Balloon Text"/>
    <w:basedOn w:val="Normln"/>
    <w:link w:val="TextbublinyChar"/>
    <w:uiPriority w:val="99"/>
    <w:semiHidden/>
    <w:unhideWhenUsed/>
    <w:rsid w:val="00465E82"/>
    <w:rPr>
      <w:rFonts w:ascii="Tahoma" w:hAnsi="Tahoma"/>
      <w:sz w:val="16"/>
      <w:szCs w:val="16"/>
    </w:rPr>
  </w:style>
  <w:style w:type="character" w:customStyle="1" w:styleId="TextbublinyChar">
    <w:name w:val="Text bubliny Char"/>
    <w:link w:val="Textbubliny"/>
    <w:uiPriority w:val="99"/>
    <w:semiHidden/>
    <w:rsid w:val="00465E82"/>
    <w:rPr>
      <w:rFonts w:ascii="Tahoma" w:hAnsi="Tahoma" w:cs="Tahoma"/>
      <w:sz w:val="16"/>
      <w:szCs w:val="16"/>
    </w:rPr>
  </w:style>
  <w:style w:type="character" w:styleId="Odkaznakoment">
    <w:name w:val="annotation reference"/>
    <w:uiPriority w:val="99"/>
    <w:rsid w:val="00DE2146"/>
    <w:rPr>
      <w:sz w:val="16"/>
      <w:szCs w:val="16"/>
    </w:rPr>
  </w:style>
  <w:style w:type="paragraph" w:customStyle="1" w:styleId="LPlneksmlouvy">
    <w:name w:val="ŘLP Článek smlouvy"/>
    <w:basedOn w:val="Normln"/>
    <w:next w:val="Normln"/>
    <w:link w:val="LPlneksmlouvyChar"/>
    <w:qFormat/>
    <w:rsid w:val="00E33402"/>
    <w:pPr>
      <w:keepNext/>
      <w:numPr>
        <w:numId w:val="1"/>
      </w:numPr>
      <w:tabs>
        <w:tab w:val="left" w:pos="567"/>
      </w:tabs>
      <w:spacing w:before="360" w:after="240"/>
      <w:outlineLvl w:val="0"/>
    </w:pPr>
    <w:rPr>
      <w:b/>
    </w:rPr>
  </w:style>
  <w:style w:type="paragraph" w:styleId="Pedmtkomente">
    <w:name w:val="annotation subject"/>
    <w:basedOn w:val="Normln"/>
    <w:link w:val="PedmtkomenteChar"/>
    <w:uiPriority w:val="99"/>
    <w:semiHidden/>
    <w:unhideWhenUsed/>
    <w:rsid w:val="00BE3E8F"/>
    <w:rPr>
      <w:b/>
      <w:bCs/>
    </w:rPr>
  </w:style>
  <w:style w:type="character" w:customStyle="1" w:styleId="PedmtkomenteChar">
    <w:name w:val="Předmět komentáře Char"/>
    <w:link w:val="Pedmtkomente"/>
    <w:uiPriority w:val="99"/>
    <w:semiHidden/>
    <w:rsid w:val="00EA4B7B"/>
    <w:rPr>
      <w:b/>
      <w:bCs/>
    </w:rPr>
  </w:style>
  <w:style w:type="paragraph" w:styleId="Revize">
    <w:name w:val="Revision"/>
    <w:hidden/>
    <w:uiPriority w:val="99"/>
    <w:semiHidden/>
    <w:rsid w:val="00E80035"/>
    <w:rPr>
      <w:sz w:val="24"/>
    </w:rPr>
  </w:style>
  <w:style w:type="character" w:styleId="slostrnky">
    <w:name w:val="page number"/>
    <w:rsid w:val="000A64D4"/>
  </w:style>
  <w:style w:type="character" w:styleId="Sledovanodkaz">
    <w:name w:val="FollowedHyperlink"/>
    <w:uiPriority w:val="99"/>
    <w:semiHidden/>
    <w:unhideWhenUsed/>
    <w:rsid w:val="004F0806"/>
    <w:rPr>
      <w:color w:val="800080"/>
      <w:u w:val="single"/>
    </w:rPr>
  </w:style>
  <w:style w:type="paragraph" w:customStyle="1" w:styleId="LPOdstavec2">
    <w:name w:val="ŘLP Odstavec 2"/>
    <w:basedOn w:val="Normln"/>
    <w:link w:val="LPOdstavec2Char"/>
    <w:qFormat/>
    <w:rsid w:val="00C9048D"/>
    <w:pPr>
      <w:numPr>
        <w:ilvl w:val="1"/>
        <w:numId w:val="1"/>
      </w:numPr>
    </w:pPr>
    <w:rPr>
      <w:rFonts w:cs="Arial"/>
      <w:szCs w:val="24"/>
    </w:rPr>
  </w:style>
  <w:style w:type="paragraph" w:customStyle="1" w:styleId="LPPloha">
    <w:name w:val="ŘLP Příloha"/>
    <w:basedOn w:val="LPlneksmlouvy"/>
    <w:link w:val="LPPlohaChar"/>
    <w:qFormat/>
    <w:rsid w:val="00AA06CF"/>
    <w:pPr>
      <w:numPr>
        <w:numId w:val="0"/>
      </w:numPr>
    </w:pPr>
  </w:style>
  <w:style w:type="character" w:customStyle="1" w:styleId="LPOdstavec2Char">
    <w:name w:val="ŘLP Odstavec 2 Char"/>
    <w:link w:val="LPOdstavec2"/>
    <w:rsid w:val="00C9048D"/>
    <w:rPr>
      <w:rFonts w:ascii="Arial" w:hAnsi="Arial" w:cs="Arial"/>
      <w:szCs w:val="24"/>
    </w:rPr>
  </w:style>
  <w:style w:type="paragraph" w:styleId="Nadpisobsahu">
    <w:name w:val="TOC Heading"/>
    <w:basedOn w:val="Nadpis10"/>
    <w:next w:val="Normln"/>
    <w:uiPriority w:val="39"/>
    <w:semiHidden/>
    <w:unhideWhenUsed/>
    <w:qFormat/>
    <w:rsid w:val="00552745"/>
    <w:pPr>
      <w:keepLines/>
      <w:spacing w:before="480" w:after="0" w:line="276" w:lineRule="auto"/>
      <w:jc w:val="left"/>
      <w:outlineLvl w:val="9"/>
    </w:pPr>
    <w:rPr>
      <w:rFonts w:ascii="Cambria" w:hAnsi="Cambria"/>
      <w:bCs/>
      <w:color w:val="365F91"/>
      <w:kern w:val="0"/>
      <w:sz w:val="28"/>
      <w:szCs w:val="28"/>
    </w:rPr>
  </w:style>
  <w:style w:type="character" w:customStyle="1" w:styleId="LPlneksmlouvyChar">
    <w:name w:val="ŘLP Článek smlouvy Char"/>
    <w:link w:val="LPlneksmlouvy"/>
    <w:rsid w:val="00E33402"/>
    <w:rPr>
      <w:rFonts w:ascii="Arial" w:hAnsi="Arial"/>
      <w:b/>
    </w:rPr>
  </w:style>
  <w:style w:type="character" w:customStyle="1" w:styleId="LPPlohaChar">
    <w:name w:val="ŘLP Příloha Char"/>
    <w:basedOn w:val="LPlneksmlouvyChar"/>
    <w:link w:val="LPPloha"/>
    <w:rsid w:val="00AA06CF"/>
    <w:rPr>
      <w:rFonts w:ascii="Arial" w:hAnsi="Arial"/>
      <w:b/>
    </w:rPr>
  </w:style>
  <w:style w:type="paragraph" w:customStyle="1" w:styleId="LPSeznamploh">
    <w:name w:val="ŘLP Seznam příloh"/>
    <w:basedOn w:val="Normln"/>
    <w:link w:val="LPSeznamplohChar"/>
    <w:qFormat/>
    <w:rsid w:val="00293BC2"/>
    <w:pPr>
      <w:numPr>
        <w:numId w:val="3"/>
      </w:numPr>
      <w:spacing w:before="60"/>
      <w:ind w:left="992" w:hanging="425"/>
    </w:pPr>
    <w:rPr>
      <w:rFonts w:cs="Arial"/>
    </w:rPr>
  </w:style>
  <w:style w:type="paragraph" w:customStyle="1" w:styleId="LPOdkaz">
    <w:name w:val="ŘLP Odkaz"/>
    <w:basedOn w:val="LPOdstavec2"/>
    <w:link w:val="LPOdkazChar"/>
    <w:qFormat/>
    <w:rsid w:val="005F52E5"/>
    <w:pPr>
      <w:numPr>
        <w:ilvl w:val="0"/>
        <w:numId w:val="0"/>
      </w:numPr>
    </w:pPr>
    <w:rPr>
      <w:u w:val="single"/>
    </w:rPr>
  </w:style>
  <w:style w:type="character" w:customStyle="1" w:styleId="LPSeznamplohChar">
    <w:name w:val="ŘLP Seznam příloh Char"/>
    <w:link w:val="LPSeznamploh"/>
    <w:rsid w:val="00293BC2"/>
    <w:rPr>
      <w:rFonts w:ascii="Arial" w:hAnsi="Arial" w:cs="Arial"/>
    </w:rPr>
  </w:style>
  <w:style w:type="paragraph" w:customStyle="1" w:styleId="LPOdrky">
    <w:name w:val="ŘLP Odrážky"/>
    <w:basedOn w:val="Normln"/>
    <w:link w:val="LPOdrkyChar"/>
    <w:qFormat/>
    <w:rsid w:val="00BE3E8F"/>
    <w:pPr>
      <w:numPr>
        <w:numId w:val="2"/>
      </w:numPr>
      <w:tabs>
        <w:tab w:val="clear" w:pos="360"/>
        <w:tab w:val="left" w:pos="851"/>
      </w:tabs>
      <w:ind w:left="851" w:hanging="284"/>
    </w:pPr>
    <w:rPr>
      <w:rFonts w:cs="Arial"/>
      <w:bCs/>
    </w:rPr>
  </w:style>
  <w:style w:type="character" w:customStyle="1" w:styleId="LPOdkazChar">
    <w:name w:val="ŘLP Odkaz Char"/>
    <w:link w:val="LPOdkaz"/>
    <w:rsid w:val="001329AC"/>
    <w:rPr>
      <w:rFonts w:ascii="Arial" w:hAnsi="Arial" w:cs="Arial"/>
      <w:szCs w:val="24"/>
      <w:u w:val="single"/>
    </w:rPr>
  </w:style>
  <w:style w:type="paragraph" w:customStyle="1" w:styleId="LPOdstavec3">
    <w:name w:val="ŘLP Odstavec 3"/>
    <w:basedOn w:val="LPOdstavec2"/>
    <w:link w:val="LPOdstavec3Char"/>
    <w:qFormat/>
    <w:rsid w:val="006A7538"/>
    <w:pPr>
      <w:numPr>
        <w:ilvl w:val="2"/>
        <w:numId w:val="0"/>
      </w:numPr>
    </w:pPr>
  </w:style>
  <w:style w:type="character" w:customStyle="1" w:styleId="LPOdrkyChar">
    <w:name w:val="ŘLP Odrážky Char"/>
    <w:link w:val="LPOdrky"/>
    <w:rsid w:val="0036625F"/>
    <w:rPr>
      <w:rFonts w:ascii="Arial" w:hAnsi="Arial" w:cs="Arial"/>
      <w:bCs/>
    </w:rPr>
  </w:style>
  <w:style w:type="paragraph" w:customStyle="1" w:styleId="LPOdstavec4">
    <w:name w:val="ŘLP Odstavec 4"/>
    <w:basedOn w:val="LPOdstavec3"/>
    <w:link w:val="LPOdstavec4Char"/>
    <w:qFormat/>
    <w:rsid w:val="005F52E5"/>
    <w:pPr>
      <w:numPr>
        <w:ilvl w:val="3"/>
      </w:numPr>
    </w:pPr>
  </w:style>
  <w:style w:type="character" w:customStyle="1" w:styleId="LPOdstavec3Char">
    <w:name w:val="ŘLP Odstavec 3 Char"/>
    <w:basedOn w:val="LPOdstavec2Char"/>
    <w:link w:val="LPOdstavec3"/>
    <w:rsid w:val="006A7538"/>
    <w:rPr>
      <w:rFonts w:ascii="Arial" w:hAnsi="Arial" w:cs="Arial"/>
      <w:szCs w:val="24"/>
    </w:rPr>
  </w:style>
  <w:style w:type="character" w:customStyle="1" w:styleId="LPOdstavec4Char">
    <w:name w:val="ŘLP Odstavec 4 Char"/>
    <w:basedOn w:val="LPOdstavec3Char"/>
    <w:link w:val="LPOdstavec4"/>
    <w:rsid w:val="005F52E5"/>
    <w:rPr>
      <w:rFonts w:ascii="Arial" w:hAnsi="Arial" w:cs="Arial"/>
      <w:szCs w:val="24"/>
    </w:rPr>
  </w:style>
  <w:style w:type="character" w:customStyle="1" w:styleId="Nadpis3Char">
    <w:name w:val="Nadpis 3 Char"/>
    <w:basedOn w:val="Standardnpsmoodstavce"/>
    <w:link w:val="Nadpis30"/>
    <w:rsid w:val="008A0640"/>
    <w:rPr>
      <w:rFonts w:ascii="Arial" w:hAnsi="Arial"/>
    </w:rPr>
  </w:style>
  <w:style w:type="character" w:customStyle="1" w:styleId="Nadpis4Char">
    <w:name w:val="Nadpis 4 Char"/>
    <w:basedOn w:val="Standardnpsmoodstavce"/>
    <w:link w:val="Nadpis40"/>
    <w:rsid w:val="008A0640"/>
    <w:rPr>
      <w:rFonts w:ascii="Arial" w:hAnsi="Arial"/>
      <w:i/>
    </w:rPr>
  </w:style>
  <w:style w:type="character" w:customStyle="1" w:styleId="Nadpis6Char">
    <w:name w:val="Nadpis 6 Char"/>
    <w:basedOn w:val="Standardnpsmoodstavce"/>
    <w:link w:val="Nadpis60"/>
    <w:rsid w:val="008A0640"/>
    <w:rPr>
      <w:rFonts w:ascii="Arial" w:hAnsi="Arial"/>
      <w:bCs/>
      <w:i/>
      <w:sz w:val="18"/>
      <w:szCs w:val="22"/>
    </w:rPr>
  </w:style>
  <w:style w:type="character" w:customStyle="1" w:styleId="Nadpis7Char">
    <w:name w:val="Nadpis 7 Char"/>
    <w:basedOn w:val="Standardnpsmoodstavce"/>
    <w:link w:val="Nadpis70"/>
    <w:rsid w:val="008A0640"/>
    <w:rPr>
      <w:rFonts w:ascii="Arial" w:hAnsi="Arial"/>
      <w:sz w:val="16"/>
      <w:szCs w:val="24"/>
    </w:rPr>
  </w:style>
  <w:style w:type="character" w:customStyle="1" w:styleId="Nadpis8Char">
    <w:name w:val="Nadpis 8 Char"/>
    <w:basedOn w:val="Standardnpsmoodstavce"/>
    <w:link w:val="Nadpis80"/>
    <w:rsid w:val="008A0640"/>
    <w:rPr>
      <w:rFonts w:ascii="Arial" w:hAnsi="Arial"/>
      <w:i/>
      <w:iCs/>
      <w:sz w:val="16"/>
      <w:szCs w:val="24"/>
    </w:rPr>
  </w:style>
  <w:style w:type="character" w:customStyle="1" w:styleId="Nadpis9Char">
    <w:name w:val="Nadpis 9 Char"/>
    <w:basedOn w:val="Standardnpsmoodstavce"/>
    <w:link w:val="Nadpis90"/>
    <w:rsid w:val="008A0640"/>
    <w:rPr>
      <w:rFonts w:ascii="Arial" w:hAnsi="Arial" w:cs="Arial"/>
      <w:i/>
      <w:sz w:val="16"/>
      <w:szCs w:val="22"/>
    </w:rPr>
  </w:style>
  <w:style w:type="paragraph" w:customStyle="1" w:styleId="Smlouvy">
    <w:name w:val="Smlouvy"/>
    <w:basedOn w:val="Obsah1"/>
    <w:next w:val="Obsah1"/>
    <w:uiPriority w:val="99"/>
    <w:qFormat/>
    <w:rsid w:val="008A0640"/>
    <w:rPr>
      <w:rFonts w:ascii="Calibri" w:hAnsi="Calibri"/>
    </w:rPr>
  </w:style>
  <w:style w:type="paragraph" w:styleId="Obsah1">
    <w:name w:val="toc 1"/>
    <w:basedOn w:val="Normln"/>
    <w:next w:val="Normln"/>
    <w:autoRedefine/>
    <w:uiPriority w:val="99"/>
    <w:rsid w:val="008A0640"/>
  </w:style>
  <w:style w:type="paragraph" w:styleId="Odstavecseseznamem">
    <w:name w:val="List Paragraph"/>
    <w:basedOn w:val="Normln"/>
    <w:uiPriority w:val="34"/>
    <w:qFormat/>
    <w:rsid w:val="008A0640"/>
    <w:pPr>
      <w:ind w:left="708"/>
    </w:pPr>
  </w:style>
  <w:style w:type="paragraph" w:customStyle="1" w:styleId="SBDlnek">
    <w:name w:val="ČS [BD] Článek"/>
    <w:basedOn w:val="Normln"/>
    <w:qFormat/>
    <w:rsid w:val="008A0640"/>
    <w:pPr>
      <w:tabs>
        <w:tab w:val="num" w:pos="624"/>
      </w:tabs>
      <w:spacing w:before="360" w:after="120" w:line="320" w:lineRule="exact"/>
      <w:ind w:left="624" w:hanging="624"/>
    </w:pPr>
    <w:rPr>
      <w:rFonts w:eastAsia="Calibri"/>
      <w:b/>
      <w:spacing w:val="3"/>
    </w:rPr>
  </w:style>
  <w:style w:type="paragraph" w:customStyle="1" w:styleId="SBDOdstavecvpodrovn">
    <w:name w:val="ČS [BD] Odstavec (vč. podúrovní)"/>
    <w:basedOn w:val="Normln"/>
    <w:qFormat/>
    <w:rsid w:val="008A0640"/>
    <w:pPr>
      <w:tabs>
        <w:tab w:val="num" w:pos="624"/>
      </w:tabs>
      <w:spacing w:after="120" w:line="320" w:lineRule="exact"/>
      <w:ind w:left="624" w:hanging="624"/>
    </w:pPr>
    <w:rPr>
      <w:rFonts w:eastAsia="Calibri"/>
      <w:spacing w:val="3"/>
    </w:rPr>
  </w:style>
  <w:style w:type="paragraph" w:styleId="Textvbloku">
    <w:name w:val="Block Text"/>
    <w:basedOn w:val="Normln"/>
    <w:semiHidden/>
    <w:rsid w:val="008A0640"/>
    <w:pPr>
      <w:tabs>
        <w:tab w:val="left" w:pos="851"/>
      </w:tabs>
      <w:ind w:left="426" w:right="2266"/>
      <w:jc w:val="left"/>
    </w:pPr>
    <w:rPr>
      <w:rFonts w:eastAsia="Times"/>
      <w:sz w:val="22"/>
      <w:lang w:bidi="cs-CZ"/>
    </w:rPr>
  </w:style>
  <w:style w:type="paragraph" w:styleId="Textkomente">
    <w:name w:val="annotation text"/>
    <w:aliases w:val="RL Text komentáře"/>
    <w:basedOn w:val="Normln"/>
    <w:link w:val="TextkomenteChar"/>
    <w:unhideWhenUsed/>
    <w:rsid w:val="002C4FDF"/>
  </w:style>
  <w:style w:type="character" w:customStyle="1" w:styleId="TextkomenteChar">
    <w:name w:val="Text komentáře Char"/>
    <w:aliases w:val="RL Text komentáře Char"/>
    <w:basedOn w:val="Standardnpsmoodstavce"/>
    <w:link w:val="Textkomente"/>
    <w:rsid w:val="002C4FDF"/>
    <w:rPr>
      <w:rFonts w:ascii="Arial" w:hAnsi="Arial"/>
    </w:rPr>
  </w:style>
  <w:style w:type="paragraph" w:customStyle="1" w:styleId="nadpis1">
    <w:name w:val="nadpis 1"/>
    <w:basedOn w:val="Normln"/>
    <w:rsid w:val="004F4CFD"/>
    <w:pPr>
      <w:numPr>
        <w:numId w:val="4"/>
      </w:numPr>
      <w:jc w:val="left"/>
    </w:pPr>
    <w:rPr>
      <w:rFonts w:ascii="Calibri" w:eastAsia="Calibri" w:hAnsi="Calibri"/>
      <w:sz w:val="22"/>
      <w:szCs w:val="22"/>
      <w:lang w:eastAsia="en-US"/>
    </w:rPr>
  </w:style>
  <w:style w:type="paragraph" w:customStyle="1" w:styleId="nadpis2">
    <w:name w:val="nadpis 2"/>
    <w:basedOn w:val="Normln"/>
    <w:rsid w:val="004F4CFD"/>
    <w:pPr>
      <w:numPr>
        <w:ilvl w:val="1"/>
        <w:numId w:val="4"/>
      </w:numPr>
      <w:jc w:val="left"/>
    </w:pPr>
    <w:rPr>
      <w:rFonts w:ascii="Calibri" w:eastAsia="Calibri" w:hAnsi="Calibri"/>
      <w:sz w:val="22"/>
      <w:szCs w:val="22"/>
      <w:lang w:eastAsia="en-US"/>
    </w:rPr>
  </w:style>
  <w:style w:type="paragraph" w:customStyle="1" w:styleId="nadpis3">
    <w:name w:val="nadpis 3"/>
    <w:basedOn w:val="Normln"/>
    <w:rsid w:val="004F4CFD"/>
    <w:pPr>
      <w:numPr>
        <w:ilvl w:val="2"/>
        <w:numId w:val="4"/>
      </w:numPr>
      <w:jc w:val="left"/>
    </w:pPr>
    <w:rPr>
      <w:rFonts w:ascii="Calibri" w:eastAsia="Calibri" w:hAnsi="Calibri"/>
      <w:sz w:val="22"/>
      <w:szCs w:val="22"/>
      <w:lang w:eastAsia="en-US"/>
    </w:rPr>
  </w:style>
  <w:style w:type="paragraph" w:customStyle="1" w:styleId="nadpis4">
    <w:name w:val="nadpis 4"/>
    <w:basedOn w:val="Normln"/>
    <w:rsid w:val="004F4CFD"/>
    <w:pPr>
      <w:numPr>
        <w:ilvl w:val="3"/>
        <w:numId w:val="4"/>
      </w:numPr>
      <w:jc w:val="left"/>
    </w:pPr>
    <w:rPr>
      <w:rFonts w:ascii="Calibri" w:eastAsia="Calibri" w:hAnsi="Calibri"/>
      <w:sz w:val="22"/>
      <w:szCs w:val="22"/>
      <w:lang w:eastAsia="en-US"/>
    </w:rPr>
  </w:style>
  <w:style w:type="paragraph" w:customStyle="1" w:styleId="nadpis5">
    <w:name w:val="nadpis 5"/>
    <w:basedOn w:val="Normln"/>
    <w:rsid w:val="004F4CFD"/>
    <w:pPr>
      <w:numPr>
        <w:ilvl w:val="4"/>
        <w:numId w:val="4"/>
      </w:numPr>
      <w:jc w:val="left"/>
    </w:pPr>
    <w:rPr>
      <w:rFonts w:ascii="Calibri" w:eastAsia="Calibri" w:hAnsi="Calibri"/>
      <w:sz w:val="22"/>
      <w:szCs w:val="22"/>
      <w:lang w:eastAsia="en-US"/>
    </w:rPr>
  </w:style>
  <w:style w:type="paragraph" w:customStyle="1" w:styleId="nadpis6">
    <w:name w:val="nadpis 6"/>
    <w:basedOn w:val="Normln"/>
    <w:rsid w:val="004F4CFD"/>
    <w:pPr>
      <w:numPr>
        <w:ilvl w:val="5"/>
        <w:numId w:val="4"/>
      </w:numPr>
      <w:jc w:val="left"/>
    </w:pPr>
    <w:rPr>
      <w:rFonts w:ascii="Calibri" w:eastAsia="Calibri" w:hAnsi="Calibri"/>
      <w:sz w:val="22"/>
      <w:szCs w:val="22"/>
      <w:lang w:eastAsia="en-US"/>
    </w:rPr>
  </w:style>
  <w:style w:type="paragraph" w:customStyle="1" w:styleId="nadpis7">
    <w:name w:val="nadpis 7"/>
    <w:basedOn w:val="Normln"/>
    <w:rsid w:val="004F4CFD"/>
    <w:pPr>
      <w:numPr>
        <w:ilvl w:val="6"/>
        <w:numId w:val="4"/>
      </w:numPr>
      <w:jc w:val="left"/>
    </w:pPr>
    <w:rPr>
      <w:rFonts w:ascii="Calibri" w:eastAsia="Calibri" w:hAnsi="Calibri"/>
      <w:sz w:val="22"/>
      <w:szCs w:val="22"/>
      <w:lang w:eastAsia="en-US"/>
    </w:rPr>
  </w:style>
  <w:style w:type="paragraph" w:customStyle="1" w:styleId="nadpis8">
    <w:name w:val="nadpis 8"/>
    <w:basedOn w:val="Normln"/>
    <w:rsid w:val="004F4CFD"/>
    <w:pPr>
      <w:numPr>
        <w:ilvl w:val="7"/>
        <w:numId w:val="4"/>
      </w:numPr>
      <w:jc w:val="left"/>
    </w:pPr>
    <w:rPr>
      <w:rFonts w:ascii="Calibri" w:eastAsia="Calibri" w:hAnsi="Calibri"/>
      <w:sz w:val="22"/>
      <w:szCs w:val="22"/>
      <w:lang w:eastAsia="en-US"/>
    </w:rPr>
  </w:style>
  <w:style w:type="paragraph" w:customStyle="1" w:styleId="nadpis9">
    <w:name w:val="nadpis 9"/>
    <w:basedOn w:val="Normln"/>
    <w:rsid w:val="004F4CFD"/>
    <w:pPr>
      <w:numPr>
        <w:ilvl w:val="8"/>
        <w:numId w:val="4"/>
      </w:numPr>
      <w:jc w:val="left"/>
    </w:pPr>
    <w:rPr>
      <w:rFonts w:ascii="Calibri" w:eastAsia="Calibri" w:hAnsi="Calibri"/>
      <w:sz w:val="22"/>
      <w:szCs w:val="22"/>
      <w:lang w:eastAsia="en-US"/>
    </w:rPr>
  </w:style>
  <w:style w:type="character" w:styleId="Hypertextovodkaz">
    <w:name w:val="Hyperlink"/>
    <w:basedOn w:val="Standardnpsmoodstavce"/>
    <w:uiPriority w:val="99"/>
    <w:unhideWhenUsed/>
    <w:rsid w:val="00615367"/>
    <w:rPr>
      <w:color w:val="0000FF" w:themeColor="hyperlink"/>
      <w:u w:val="single"/>
    </w:rPr>
  </w:style>
  <w:style w:type="paragraph" w:styleId="Zkladntext">
    <w:name w:val="Body Text"/>
    <w:basedOn w:val="Normln"/>
    <w:link w:val="ZkladntextChar"/>
    <w:uiPriority w:val="99"/>
    <w:rsid w:val="005B05F7"/>
    <w:pPr>
      <w:spacing w:before="0" w:after="0"/>
      <w:ind w:left="0" w:firstLine="0"/>
    </w:pPr>
    <w:rPr>
      <w:rFonts w:ascii="Times New Roman" w:hAnsi="Times New Roman"/>
    </w:rPr>
  </w:style>
  <w:style w:type="character" w:customStyle="1" w:styleId="ZkladntextChar">
    <w:name w:val="Základní text Char"/>
    <w:basedOn w:val="Standardnpsmoodstavce"/>
    <w:link w:val="Zkladntext"/>
    <w:uiPriority w:val="99"/>
    <w:rsid w:val="005B05F7"/>
  </w:style>
  <w:style w:type="character" w:customStyle="1" w:styleId="nowrap">
    <w:name w:val="nowrap"/>
    <w:basedOn w:val="Standardnpsmoodstavce"/>
    <w:rsid w:val="0054065C"/>
  </w:style>
  <w:style w:type="paragraph" w:customStyle="1" w:styleId="BodyTextATMBids">
    <w:name w:val="Body Text_ATM_Bids"/>
    <w:basedOn w:val="Normln"/>
    <w:link w:val="BodyTextATMBidsCar"/>
    <w:qFormat/>
    <w:rsid w:val="00D66A19"/>
    <w:pPr>
      <w:spacing w:before="0" w:after="240"/>
      <w:ind w:left="1134" w:firstLine="0"/>
    </w:pPr>
    <w:rPr>
      <w:lang w:val="en-GB" w:eastAsia="fr-FR"/>
    </w:rPr>
  </w:style>
  <w:style w:type="character" w:customStyle="1" w:styleId="BodyTextATMBidsCar">
    <w:name w:val="Body Text_ATM_Bids Car"/>
    <w:link w:val="BodyTextATMBids"/>
    <w:rsid w:val="00D66A19"/>
    <w:rPr>
      <w:rFonts w:ascii="Arial" w:hAnsi="Arial"/>
      <w:lang w:val="en-GB" w:eastAsia="fr-FR"/>
    </w:rPr>
  </w:style>
  <w:style w:type="paragraph" w:customStyle="1" w:styleId="Annex1ATMBids">
    <w:name w:val="Annex 1_ATM_Bids"/>
    <w:basedOn w:val="Normln"/>
    <w:next w:val="Normln"/>
    <w:rsid w:val="006C7943"/>
    <w:pPr>
      <w:pageBreakBefore/>
      <w:numPr>
        <w:numId w:val="5"/>
      </w:numPr>
      <w:suppressAutoHyphens/>
      <w:spacing w:before="720" w:after="0"/>
      <w:jc w:val="center"/>
    </w:pPr>
    <w:rPr>
      <w:rFonts w:ascii="Arial Gras" w:hAnsi="Arial Gras"/>
      <w:b/>
      <w:bCs/>
      <w:caps/>
      <w:color w:val="003366"/>
      <w:sz w:val="36"/>
      <w:lang w:val="en-GB" w:eastAsia="fr-FR"/>
    </w:rPr>
  </w:style>
  <w:style w:type="paragraph" w:customStyle="1" w:styleId="Annex2ATMBids">
    <w:name w:val="Annex 2_ATM_Bids"/>
    <w:basedOn w:val="Normln"/>
    <w:next w:val="Normln"/>
    <w:rsid w:val="006C7943"/>
    <w:pPr>
      <w:numPr>
        <w:ilvl w:val="1"/>
        <w:numId w:val="5"/>
      </w:numPr>
      <w:suppressAutoHyphens/>
      <w:spacing w:before="0" w:after="160"/>
      <w:jc w:val="left"/>
    </w:pPr>
    <w:rPr>
      <w:b/>
      <w:smallCaps/>
      <w:sz w:val="22"/>
      <w:lang w:val="en-GB" w:eastAsia="fr-FR"/>
    </w:rPr>
  </w:style>
  <w:style w:type="paragraph" w:customStyle="1" w:styleId="Annex3ATMBids">
    <w:name w:val="Annex 3_ATM_Bids"/>
    <w:basedOn w:val="Normln"/>
    <w:next w:val="Normln"/>
    <w:rsid w:val="006C7943"/>
    <w:pPr>
      <w:numPr>
        <w:ilvl w:val="2"/>
        <w:numId w:val="5"/>
      </w:numPr>
      <w:suppressAutoHyphens/>
      <w:spacing w:before="0" w:after="160"/>
      <w:jc w:val="left"/>
    </w:pPr>
    <w:rPr>
      <w:b/>
      <w:bCs/>
      <w:sz w:val="22"/>
      <w:lang w:val="en-GB" w:eastAsia="fr-FR"/>
    </w:rPr>
  </w:style>
  <w:style w:type="paragraph" w:customStyle="1" w:styleId="BodyTextnormal">
    <w:name w:val="Body Text normal"/>
    <w:basedOn w:val="Normln"/>
    <w:rsid w:val="006C7943"/>
    <w:pPr>
      <w:spacing w:before="0" w:after="0"/>
      <w:ind w:left="0" w:firstLine="0"/>
    </w:pPr>
    <w:rPr>
      <w:rFonts w:eastAsia="Calibri" w:cs="Arial"/>
      <w:lang w:val="en-GB" w:eastAsia="fr-FR"/>
    </w:rPr>
  </w:style>
  <w:style w:type="paragraph" w:customStyle="1" w:styleId="Enum1">
    <w:name w:val="Enum 1"/>
    <w:basedOn w:val="Normln"/>
    <w:rsid w:val="006C7943"/>
    <w:pPr>
      <w:widowControl w:val="0"/>
      <w:numPr>
        <w:numId w:val="6"/>
      </w:numPr>
      <w:tabs>
        <w:tab w:val="left" w:pos="1418"/>
      </w:tabs>
      <w:spacing w:before="0"/>
      <w:ind w:left="1418"/>
    </w:pPr>
    <w:rPr>
      <w:rFonts w:ascii="Times New Roman" w:hAnsi="Times New Roman"/>
      <w:sz w:val="24"/>
      <w:lang w:val="en-US" w:eastAsia="fr-FR"/>
    </w:rPr>
  </w:style>
  <w:style w:type="character" w:customStyle="1" w:styleId="Bullet4Car">
    <w:name w:val="Bullet 4 Car"/>
    <w:link w:val="Bullet4"/>
    <w:locked/>
    <w:rsid w:val="006C7943"/>
    <w:rPr>
      <w:sz w:val="24"/>
      <w:lang w:val="en-GB"/>
    </w:rPr>
  </w:style>
  <w:style w:type="paragraph" w:customStyle="1" w:styleId="Bullet4">
    <w:name w:val="Bullet 4"/>
    <w:basedOn w:val="Normln"/>
    <w:link w:val="Bullet4Car"/>
    <w:qFormat/>
    <w:rsid w:val="006C7943"/>
    <w:pPr>
      <w:widowControl w:val="0"/>
      <w:numPr>
        <w:numId w:val="7"/>
      </w:numPr>
      <w:tabs>
        <w:tab w:val="clear" w:pos="1778"/>
        <w:tab w:val="num" w:pos="1418"/>
        <w:tab w:val="left" w:pos="1985"/>
      </w:tabs>
      <w:spacing w:before="0" w:after="120"/>
      <w:ind w:left="1418" w:hanging="284"/>
    </w:pPr>
    <w:rPr>
      <w:rFonts w:ascii="Times New Roman" w:hAnsi="Times New Roman"/>
      <w:sz w:val="24"/>
      <w:lang w:val="en-GB"/>
    </w:rPr>
  </w:style>
  <w:style w:type="paragraph" w:customStyle="1" w:styleId="Titre2annex">
    <w:name w:val="Titre 2 annex"/>
    <w:basedOn w:val="Nadpis20"/>
    <w:qFormat/>
    <w:rsid w:val="006C7943"/>
    <w:pPr>
      <w:keepNext w:val="0"/>
      <w:tabs>
        <w:tab w:val="left" w:pos="1134"/>
      </w:tabs>
      <w:suppressAutoHyphens/>
      <w:spacing w:before="360" w:after="240"/>
      <w:ind w:left="1134" w:firstLine="0"/>
    </w:pPr>
    <w:rPr>
      <w:rFonts w:ascii="Arial Gras" w:hAnsi="Arial Gras" w:cs="Arial"/>
      <w:caps/>
      <w:color w:val="3281C2"/>
      <w:lang w:val="en-GB" w:eastAsia="fr-FR"/>
    </w:rPr>
  </w:style>
  <w:style w:type="paragraph" w:customStyle="1" w:styleId="Annex">
    <w:name w:val="Annex"/>
    <w:basedOn w:val="Normln"/>
    <w:rsid w:val="00690EA6"/>
    <w:pPr>
      <w:widowControl w:val="0"/>
      <w:spacing w:before="3600" w:after="600"/>
      <w:ind w:left="0" w:firstLine="0"/>
      <w:jc w:val="center"/>
    </w:pPr>
    <w:rPr>
      <w:rFonts w:ascii="Arial Gras" w:hAnsi="Arial Gras"/>
      <w:b/>
      <w:bCs/>
      <w:color w:val="000000"/>
      <w:sz w:val="32"/>
      <w:szCs w:val="32"/>
      <w:lang w:val="fr-FR" w:eastAsia="fr-FR"/>
    </w:rPr>
  </w:style>
  <w:style w:type="paragraph" w:customStyle="1" w:styleId="Normln1">
    <w:name w:val="Normální1"/>
    <w:rsid w:val="0092785E"/>
    <w:pPr>
      <w:spacing w:before="0" w:after="0" w:line="276" w:lineRule="auto"/>
      <w:ind w:left="0" w:firstLine="0"/>
      <w:jc w:val="left"/>
    </w:pPr>
    <w:rPr>
      <w:rFonts w:ascii="Arial" w:eastAsia="Arial" w:hAnsi="Arial" w:cs="Arial"/>
      <w:color w:val="000000"/>
      <w:sz w:val="22"/>
    </w:rPr>
  </w:style>
  <w:style w:type="character" w:customStyle="1" w:styleId="Nevyeenzmnka1">
    <w:name w:val="Nevyřešená zmínka1"/>
    <w:basedOn w:val="Standardnpsmoodstavce"/>
    <w:uiPriority w:val="99"/>
    <w:semiHidden/>
    <w:unhideWhenUsed/>
    <w:rsid w:val="0024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s.cz/categorysb?CatCode=A6" TargetMode="External"/><Relationship Id="rId4" Type="http://schemas.openxmlformats.org/officeDocument/2006/relationships/settings" Target="settings.xml"/><Relationship Id="rId9" Type="http://schemas.openxmlformats.org/officeDocument/2006/relationships/hyperlink" Target="https://www.ans.cz/categorysb?CatCode=A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76A93-D29E-42A0-B771-AF67812D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4434</Words>
  <Characters>26166</Characters>
  <Application>Microsoft Office Word</Application>
  <DocSecurity>4</DocSecurity>
  <Lines>218</Lines>
  <Paragraphs>61</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ŘLP ČR, s.p., Navigační 787, Jeneč</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Sýkorová</dc:creator>
  <cp:lastModifiedBy>Lenka Zimmerová</cp:lastModifiedBy>
  <cp:revision>2</cp:revision>
  <cp:lastPrinted>2018-04-04T08:44:00Z</cp:lastPrinted>
  <dcterms:created xsi:type="dcterms:W3CDTF">2024-07-10T08:21:00Z</dcterms:created>
  <dcterms:modified xsi:type="dcterms:W3CDTF">2024-07-10T08:21:00Z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quired on">
    <vt:lpwstr/>
  </property>
  <property fmtid="{D5CDD505-2E9C-101B-9397-08002B2CF9AE}" pid="3" name="Category1">
    <vt:lpwstr>Contract/Agreement</vt:lpwstr>
  </property>
  <property fmtid="{D5CDD505-2E9C-101B-9397-08002B2CF9AE}" pid="4" name="ContentType">
    <vt:lpwstr>Document</vt:lpwstr>
  </property>
  <property fmtid="{D5CDD505-2E9C-101B-9397-08002B2CF9AE}" pid="5" name="Date of Delivery">
    <vt:lpwstr/>
  </property>
  <property fmtid="{D5CDD505-2E9C-101B-9397-08002B2CF9AE}" pid="6" name="Document State">
    <vt:lpwstr>Proposal</vt:lpwstr>
  </property>
  <property fmtid="{D5CDD505-2E9C-101B-9397-08002B2CF9AE}" pid="7" name="English Title">
    <vt:lpwstr>Contract template</vt:lpwstr>
  </property>
  <property fmtid="{D5CDD505-2E9C-101B-9397-08002B2CF9AE}" pid="8" name="In fact created on">
    <vt:lpwstr/>
  </property>
  <property fmtid="{D5CDD505-2E9C-101B-9397-08002B2CF9AE}" pid="9" name="Notes1">
    <vt:lpwstr/>
  </property>
  <property fmtid="{D5CDD505-2E9C-101B-9397-08002B2CF9AE}" pid="10" name="Order">
    <vt:lpwstr>19000.0000000000</vt:lpwstr>
  </property>
  <property fmtid="{D5CDD505-2E9C-101B-9397-08002B2CF9AE}" pid="11" name="Procedural State">
    <vt:lpwstr>To Be Submitted</vt:lpwstr>
  </property>
  <property fmtid="{D5CDD505-2E9C-101B-9397-08002B2CF9AE}" pid="12" name="Real Author">
    <vt:lpwstr/>
  </property>
  <property fmtid="{D5CDD505-2E9C-101B-9397-08002B2CF9AE}" pid="13" name="Related Documents">
    <vt:lpwstr/>
  </property>
  <property fmtid="{D5CDD505-2E9C-101B-9397-08002B2CF9AE}" pid="14" name="_Source">
    <vt:lpwstr>ROWAN LEGAL</vt:lpwstr>
  </property>
</Properties>
</file>