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214" w:rsidRDefault="00AC5412" w:rsidP="004D07FB">
      <w:pPr>
        <w:pStyle w:val="Zhlav"/>
        <w:tabs>
          <w:tab w:val="clear" w:pos="4536"/>
          <w:tab w:val="clear" w:pos="9072"/>
          <w:tab w:val="left" w:pos="360"/>
        </w:tabs>
        <w:rPr>
          <w:rFonts w:ascii="Arial" w:hAnsi="Arial" w:cs="Arial"/>
          <w:sz w:val="22"/>
        </w:rPr>
      </w:pPr>
      <w:r>
        <w:rPr>
          <w:rFonts w:ascii="Arial" w:hAnsi="Arial" w:cs="Arial"/>
          <w:sz w:val="22"/>
        </w:rPr>
        <w:t>Příloha č. 1</w:t>
      </w:r>
      <w:r w:rsidR="00AE617D">
        <w:rPr>
          <w:rFonts w:ascii="Arial" w:hAnsi="Arial" w:cs="Arial"/>
          <w:sz w:val="22"/>
        </w:rPr>
        <w:t xml:space="preserve"> – Krycí list nabídky</w:t>
      </w:r>
      <w:r w:rsidR="001705CC">
        <w:rPr>
          <w:rFonts w:ascii="Arial" w:hAnsi="Arial" w:cs="Arial"/>
          <w:sz w:val="22"/>
        </w:rPr>
        <w:t xml:space="preserve"> (doplní </w:t>
      </w:r>
      <w:r w:rsidR="00D51F11">
        <w:rPr>
          <w:rFonts w:ascii="Arial" w:hAnsi="Arial" w:cs="Arial"/>
          <w:sz w:val="22"/>
        </w:rPr>
        <w:t>účastník</w:t>
      </w:r>
      <w:r w:rsidR="001705CC">
        <w:rPr>
          <w:rFonts w:ascii="Arial" w:hAnsi="Arial" w:cs="Arial"/>
          <w:sz w:val="22"/>
        </w:rPr>
        <w:t>)</w:t>
      </w:r>
    </w:p>
    <w:p w:rsidR="004F60E4" w:rsidRDefault="004F60E4" w:rsidP="004D07FB">
      <w:pPr>
        <w:pStyle w:val="Zhlav"/>
        <w:tabs>
          <w:tab w:val="clear" w:pos="4536"/>
          <w:tab w:val="clear" w:pos="9072"/>
          <w:tab w:val="left" w:pos="360"/>
        </w:tabs>
        <w:rPr>
          <w:rFonts w:ascii="Arial" w:hAnsi="Arial" w:cs="Arial"/>
          <w:sz w:val="22"/>
        </w:rPr>
      </w:pPr>
    </w:p>
    <w:tbl>
      <w:tblPr>
        <w:tblW w:w="9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0"/>
        <w:gridCol w:w="3181"/>
        <w:gridCol w:w="27"/>
        <w:gridCol w:w="2369"/>
        <w:gridCol w:w="112"/>
        <w:gridCol w:w="2538"/>
      </w:tblGrid>
      <w:tr w:rsidR="00CD3871" w:rsidRPr="00A05285" w:rsidTr="00CF382F">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CD3871" w:rsidRPr="001E43E2" w:rsidRDefault="00CD3871" w:rsidP="002869AA">
            <w:pPr>
              <w:pStyle w:val="Default"/>
              <w:jc w:val="center"/>
              <w:rPr>
                <w:b/>
                <w:bCs/>
                <w:sz w:val="22"/>
                <w:szCs w:val="22"/>
              </w:rPr>
            </w:pPr>
            <w:r w:rsidRPr="001E43E2">
              <w:rPr>
                <w:b/>
                <w:bCs/>
                <w:sz w:val="22"/>
                <w:szCs w:val="22"/>
              </w:rPr>
              <w:t>Zakázka</w:t>
            </w:r>
          </w:p>
        </w:tc>
      </w:tr>
      <w:tr w:rsidR="00CD3871" w:rsidRPr="00A05285" w:rsidTr="00CF382F">
        <w:trPr>
          <w:trHeight w:val="289"/>
        </w:trPr>
        <w:tc>
          <w:tcPr>
            <w:tcW w:w="1110" w:type="dxa"/>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43644D" w:rsidRDefault="00CD3871" w:rsidP="002869AA">
            <w:pPr>
              <w:pStyle w:val="Default"/>
              <w:rPr>
                <w:b/>
                <w:bCs/>
                <w:sz w:val="22"/>
                <w:szCs w:val="22"/>
              </w:rPr>
            </w:pPr>
            <w:r w:rsidRPr="0043644D">
              <w:rPr>
                <w:b/>
                <w:bCs/>
                <w:sz w:val="22"/>
                <w:szCs w:val="22"/>
              </w:rPr>
              <w:t>Název:</w:t>
            </w:r>
          </w:p>
        </w:tc>
        <w:tc>
          <w:tcPr>
            <w:tcW w:w="8227" w:type="dxa"/>
            <w:gridSpan w:val="5"/>
            <w:tcBorders>
              <w:top w:val="single" w:sz="4" w:space="0" w:color="auto"/>
              <w:left w:val="single" w:sz="4" w:space="0" w:color="auto"/>
              <w:bottom w:val="single" w:sz="4" w:space="0" w:color="auto"/>
              <w:right w:val="single" w:sz="4" w:space="0" w:color="auto"/>
            </w:tcBorders>
            <w:vAlign w:val="center"/>
          </w:tcPr>
          <w:p w:rsidR="00C32A75" w:rsidRPr="007B5BB4" w:rsidRDefault="00783379" w:rsidP="007B5BB4">
            <w:pPr>
              <w:pStyle w:val="Bezmezer"/>
              <w:jc w:val="both"/>
              <w:rPr>
                <w:rFonts w:ascii="Arial" w:hAnsi="Arial" w:cs="Arial"/>
                <w:sz w:val="22"/>
                <w:szCs w:val="22"/>
              </w:rPr>
            </w:pPr>
            <w:r w:rsidRPr="00783379">
              <w:rPr>
                <w:rFonts w:ascii="Arial" w:hAnsi="Arial" w:cs="Arial"/>
                <w:sz w:val="22"/>
                <w:szCs w:val="22"/>
              </w:rPr>
              <w:t>„</w:t>
            </w:r>
            <w:r>
              <w:rPr>
                <w:rFonts w:ascii="Arial" w:hAnsi="Arial" w:cs="Arial"/>
                <w:sz w:val="22"/>
                <w:szCs w:val="22"/>
              </w:rPr>
              <w:t>D</w:t>
            </w:r>
            <w:r w:rsidRPr="00783379">
              <w:rPr>
                <w:rFonts w:ascii="Arial" w:hAnsi="Arial" w:cs="Arial"/>
                <w:sz w:val="22"/>
                <w:szCs w:val="22"/>
              </w:rPr>
              <w:t>odávka a instalace</w:t>
            </w:r>
            <w:r>
              <w:rPr>
                <w:rFonts w:ascii="Arial" w:hAnsi="Arial" w:cs="Arial"/>
                <w:sz w:val="22"/>
                <w:szCs w:val="22"/>
              </w:rPr>
              <w:t xml:space="preserve"> chlazení, topení a osvětlení </w:t>
            </w:r>
            <w:r w:rsidRPr="00783379">
              <w:rPr>
                <w:rFonts w:ascii="Arial" w:hAnsi="Arial" w:cs="Arial"/>
                <w:sz w:val="22"/>
                <w:szCs w:val="22"/>
              </w:rPr>
              <w:t xml:space="preserve">pro </w:t>
            </w:r>
            <w:r w:rsidR="007B5BB4">
              <w:rPr>
                <w:rFonts w:ascii="Arial" w:hAnsi="Arial" w:cs="Arial"/>
                <w:sz w:val="22"/>
                <w:szCs w:val="22"/>
              </w:rPr>
              <w:t>„</w:t>
            </w:r>
            <w:r w:rsidR="000E731B">
              <w:rPr>
                <w:rFonts w:ascii="Arial" w:hAnsi="Arial" w:cs="Arial"/>
                <w:sz w:val="22"/>
                <w:szCs w:val="22"/>
              </w:rPr>
              <w:t>H</w:t>
            </w:r>
            <w:r w:rsidRPr="00783379">
              <w:rPr>
                <w:rFonts w:ascii="Arial" w:hAnsi="Arial" w:cs="Arial"/>
                <w:sz w:val="22"/>
                <w:szCs w:val="22"/>
              </w:rPr>
              <w:t xml:space="preserve">alu </w:t>
            </w:r>
            <w:r w:rsidR="007B5BB4">
              <w:rPr>
                <w:rFonts w:ascii="Arial" w:hAnsi="Arial" w:cs="Arial"/>
                <w:sz w:val="22"/>
                <w:szCs w:val="22"/>
              </w:rPr>
              <w:t>I“</w:t>
            </w:r>
            <w:r w:rsidRPr="00783379">
              <w:rPr>
                <w:rFonts w:ascii="Arial" w:hAnsi="Arial" w:cs="Arial"/>
                <w:sz w:val="22"/>
                <w:szCs w:val="22"/>
              </w:rPr>
              <w:t xml:space="preserve"> v areálu </w:t>
            </w:r>
            <w:r w:rsidR="00A822F9">
              <w:rPr>
                <w:rFonts w:ascii="Arial" w:hAnsi="Arial" w:cs="Arial"/>
                <w:sz w:val="22"/>
                <w:szCs w:val="22"/>
              </w:rPr>
              <w:t>ČEROZFRUCHT</w:t>
            </w:r>
            <w:r w:rsidR="007B5BB4">
              <w:rPr>
                <w:rFonts w:ascii="Arial" w:hAnsi="Arial" w:cs="Arial"/>
                <w:sz w:val="22"/>
                <w:szCs w:val="22"/>
              </w:rPr>
              <w:t xml:space="preserve"> s.r.o.“</w:t>
            </w:r>
          </w:p>
        </w:tc>
      </w:tr>
      <w:tr w:rsidR="00CD3871" w:rsidRPr="00A05285" w:rsidTr="00261430">
        <w:trPr>
          <w:trHeight w:val="254"/>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CD3871" w:rsidRPr="0043644D" w:rsidRDefault="00CD3871" w:rsidP="002869AA">
            <w:pPr>
              <w:pStyle w:val="Default"/>
              <w:jc w:val="center"/>
              <w:rPr>
                <w:b/>
                <w:bCs/>
                <w:sz w:val="22"/>
                <w:szCs w:val="22"/>
              </w:rPr>
            </w:pPr>
            <w:r w:rsidRPr="0043644D">
              <w:rPr>
                <w:b/>
                <w:bCs/>
                <w:sz w:val="22"/>
                <w:szCs w:val="22"/>
              </w:rPr>
              <w:t>Základní identifikační údaje</w:t>
            </w:r>
          </w:p>
        </w:tc>
      </w:tr>
      <w:tr w:rsidR="00CD3871" w:rsidRPr="00A05285" w:rsidTr="00CF382F">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CD3871" w:rsidRPr="001E43E2" w:rsidRDefault="00CD3871" w:rsidP="002869AA">
            <w:pPr>
              <w:pStyle w:val="Default"/>
              <w:rPr>
                <w:b/>
                <w:bCs/>
                <w:sz w:val="20"/>
                <w:szCs w:val="20"/>
              </w:rPr>
            </w:pPr>
            <w:r w:rsidRPr="001E43E2">
              <w:rPr>
                <w:b/>
                <w:bCs/>
                <w:sz w:val="20"/>
                <w:szCs w:val="20"/>
              </w:rPr>
              <w:t>Zadavatel</w:t>
            </w:r>
          </w:p>
        </w:tc>
      </w:tr>
      <w:tr w:rsidR="00A7469D" w:rsidRPr="00A05285" w:rsidTr="002869AA">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A7469D" w:rsidRPr="001E43E2" w:rsidRDefault="00A7469D" w:rsidP="00A7469D">
            <w:pPr>
              <w:pStyle w:val="Default"/>
              <w:rPr>
                <w:b/>
                <w:bCs/>
                <w:sz w:val="20"/>
                <w:szCs w:val="20"/>
              </w:rPr>
            </w:pPr>
            <w:r w:rsidRPr="001E43E2">
              <w:rPr>
                <w:sz w:val="20"/>
                <w:szCs w:val="20"/>
              </w:rPr>
              <w:t>Název:</w:t>
            </w:r>
          </w:p>
        </w:tc>
        <w:tc>
          <w:tcPr>
            <w:tcW w:w="5019" w:type="dxa"/>
            <w:gridSpan w:val="3"/>
            <w:tcBorders>
              <w:top w:val="single" w:sz="4" w:space="0" w:color="auto"/>
              <w:left w:val="single" w:sz="4" w:space="0" w:color="auto"/>
              <w:bottom w:val="single" w:sz="4" w:space="0" w:color="auto"/>
              <w:right w:val="single" w:sz="4" w:space="0" w:color="auto"/>
            </w:tcBorders>
          </w:tcPr>
          <w:p w:rsidR="00A7469D" w:rsidRPr="00A05285" w:rsidRDefault="00A822F9" w:rsidP="00A7469D">
            <w:pPr>
              <w:pStyle w:val="Default"/>
              <w:rPr>
                <w:b/>
                <w:bCs/>
                <w:sz w:val="22"/>
                <w:szCs w:val="22"/>
              </w:rPr>
            </w:pPr>
            <w:r>
              <w:rPr>
                <w:sz w:val="22"/>
                <w:szCs w:val="22"/>
              </w:rPr>
              <w:t>ČEROZFRUCHT</w:t>
            </w:r>
            <w:r w:rsidR="00D07674" w:rsidRPr="00783379">
              <w:rPr>
                <w:sz w:val="22"/>
                <w:szCs w:val="22"/>
              </w:rPr>
              <w:t xml:space="preserve"> s.r.o.</w:t>
            </w:r>
          </w:p>
        </w:tc>
      </w:tr>
      <w:tr w:rsidR="00A7469D" w:rsidRPr="00A05285" w:rsidTr="002869AA">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A7469D" w:rsidRPr="00A84FE9" w:rsidRDefault="00A7469D" w:rsidP="00A7469D">
            <w:pPr>
              <w:pStyle w:val="Default"/>
              <w:rPr>
                <w:b/>
                <w:bCs/>
                <w:sz w:val="20"/>
                <w:szCs w:val="20"/>
              </w:rPr>
            </w:pPr>
            <w:r w:rsidRPr="001E43E2">
              <w:rPr>
                <w:sz w:val="20"/>
                <w:szCs w:val="20"/>
              </w:rPr>
              <w:t>Sídlo:</w:t>
            </w:r>
          </w:p>
        </w:tc>
        <w:tc>
          <w:tcPr>
            <w:tcW w:w="5019" w:type="dxa"/>
            <w:gridSpan w:val="3"/>
            <w:tcBorders>
              <w:top w:val="single" w:sz="4" w:space="0" w:color="auto"/>
              <w:left w:val="single" w:sz="4" w:space="0" w:color="auto"/>
              <w:bottom w:val="single" w:sz="4" w:space="0" w:color="auto"/>
              <w:right w:val="single" w:sz="4" w:space="0" w:color="auto"/>
            </w:tcBorders>
          </w:tcPr>
          <w:p w:rsidR="00A7469D" w:rsidRPr="00F70CB0" w:rsidRDefault="00E23B57" w:rsidP="00A7469D">
            <w:pPr>
              <w:pStyle w:val="Default"/>
              <w:rPr>
                <w:sz w:val="22"/>
                <w:szCs w:val="22"/>
              </w:rPr>
            </w:pPr>
            <w:r>
              <w:rPr>
                <w:sz w:val="22"/>
                <w:szCs w:val="22"/>
              </w:rPr>
              <w:t>Praha 10, Na výs</w:t>
            </w:r>
            <w:r w:rsidR="00D07674">
              <w:rPr>
                <w:sz w:val="22"/>
                <w:szCs w:val="22"/>
              </w:rPr>
              <w:t>luní 765/23, PSČ 100 00</w:t>
            </w:r>
          </w:p>
        </w:tc>
      </w:tr>
      <w:tr w:rsidR="00A7469D" w:rsidRPr="00A05285" w:rsidTr="002869AA">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A7469D" w:rsidRPr="001E43E2" w:rsidRDefault="00A7469D" w:rsidP="00A7469D">
            <w:pPr>
              <w:pStyle w:val="Default"/>
              <w:rPr>
                <w:b/>
                <w:bCs/>
                <w:sz w:val="20"/>
                <w:szCs w:val="20"/>
              </w:rPr>
            </w:pPr>
            <w:r w:rsidRPr="001E43E2">
              <w:rPr>
                <w:sz w:val="20"/>
                <w:szCs w:val="20"/>
              </w:rPr>
              <w:t>IČ:</w:t>
            </w:r>
          </w:p>
        </w:tc>
        <w:tc>
          <w:tcPr>
            <w:tcW w:w="5019" w:type="dxa"/>
            <w:gridSpan w:val="3"/>
            <w:tcBorders>
              <w:top w:val="single" w:sz="4" w:space="0" w:color="auto"/>
              <w:left w:val="single" w:sz="4" w:space="0" w:color="auto"/>
              <w:bottom w:val="single" w:sz="4" w:space="0" w:color="auto"/>
              <w:right w:val="single" w:sz="4" w:space="0" w:color="auto"/>
            </w:tcBorders>
          </w:tcPr>
          <w:p w:rsidR="00A7469D" w:rsidRPr="00D07674" w:rsidRDefault="00D07674" w:rsidP="00F05D42">
            <w:pPr>
              <w:pStyle w:val="Default"/>
              <w:rPr>
                <w:bCs/>
                <w:sz w:val="22"/>
                <w:szCs w:val="22"/>
              </w:rPr>
            </w:pPr>
            <w:r w:rsidRPr="00D07674">
              <w:rPr>
                <w:bCs/>
                <w:sz w:val="22"/>
                <w:szCs w:val="22"/>
              </w:rPr>
              <w:t>629 08 278</w:t>
            </w:r>
          </w:p>
        </w:tc>
      </w:tr>
      <w:tr w:rsidR="00A7469D" w:rsidRPr="00A05285" w:rsidTr="002869AA">
        <w:trPr>
          <w:trHeight w:val="289"/>
        </w:trPr>
        <w:tc>
          <w:tcPr>
            <w:tcW w:w="4318" w:type="dxa"/>
            <w:gridSpan w:val="3"/>
            <w:tcBorders>
              <w:top w:val="single" w:sz="4" w:space="0" w:color="auto"/>
              <w:left w:val="single" w:sz="4" w:space="0" w:color="auto"/>
              <w:bottom w:val="single" w:sz="4" w:space="0" w:color="auto"/>
              <w:right w:val="single" w:sz="4" w:space="0" w:color="auto"/>
            </w:tcBorders>
            <w:shd w:val="clear" w:color="auto" w:fill="8DB3E2"/>
            <w:vAlign w:val="center"/>
          </w:tcPr>
          <w:p w:rsidR="00A7469D" w:rsidRPr="001E43E2" w:rsidRDefault="00A7469D" w:rsidP="00A7469D">
            <w:pPr>
              <w:pStyle w:val="Default"/>
              <w:rPr>
                <w:b/>
                <w:bCs/>
                <w:sz w:val="20"/>
                <w:szCs w:val="20"/>
              </w:rPr>
            </w:pPr>
            <w:r w:rsidRPr="001E43E2">
              <w:rPr>
                <w:sz w:val="20"/>
                <w:szCs w:val="20"/>
              </w:rPr>
              <w:t>Osoba oprávněná jednat jménem zadavatele:</w:t>
            </w:r>
          </w:p>
        </w:tc>
        <w:tc>
          <w:tcPr>
            <w:tcW w:w="5019" w:type="dxa"/>
            <w:gridSpan w:val="3"/>
            <w:tcBorders>
              <w:top w:val="single" w:sz="4" w:space="0" w:color="auto"/>
              <w:left w:val="single" w:sz="4" w:space="0" w:color="auto"/>
              <w:bottom w:val="single" w:sz="4" w:space="0" w:color="auto"/>
              <w:right w:val="single" w:sz="4" w:space="0" w:color="auto"/>
            </w:tcBorders>
          </w:tcPr>
          <w:p w:rsidR="00A7469D" w:rsidRPr="00FE2613" w:rsidRDefault="00D07674" w:rsidP="00FE2613">
            <w:pPr>
              <w:pStyle w:val="Zhlav"/>
              <w:tabs>
                <w:tab w:val="clear" w:pos="4536"/>
                <w:tab w:val="clear" w:pos="9072"/>
                <w:tab w:val="left" w:pos="360"/>
              </w:tabs>
              <w:rPr>
                <w:rFonts w:ascii="Arial" w:hAnsi="Arial" w:cs="Arial"/>
                <w:sz w:val="22"/>
              </w:rPr>
            </w:pPr>
            <w:r>
              <w:rPr>
                <w:rFonts w:ascii="Arial" w:hAnsi="Arial" w:cs="Arial"/>
                <w:sz w:val="22"/>
              </w:rPr>
              <w:t>Ing. Jaromír Hnilica</w:t>
            </w:r>
          </w:p>
        </w:tc>
      </w:tr>
      <w:tr w:rsidR="00CD3871" w:rsidRPr="00A05285" w:rsidTr="00CF382F">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CD3871" w:rsidRPr="001E43E2" w:rsidRDefault="000A06DF" w:rsidP="002869AA">
            <w:pPr>
              <w:pStyle w:val="Default"/>
              <w:ind w:right="-249"/>
              <w:rPr>
                <w:b/>
                <w:bCs/>
                <w:sz w:val="20"/>
                <w:szCs w:val="20"/>
              </w:rPr>
            </w:pPr>
            <w:r>
              <w:rPr>
                <w:b/>
                <w:bCs/>
                <w:sz w:val="20"/>
                <w:szCs w:val="20"/>
              </w:rPr>
              <w:t>Účastník</w:t>
            </w:r>
          </w:p>
        </w:tc>
      </w:tr>
      <w:tr w:rsidR="00CD3871" w:rsidRPr="00A05285" w:rsidTr="00D27CE9">
        <w:trPr>
          <w:trHeight w:val="44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b/>
                <w:bCs/>
                <w:sz w:val="20"/>
                <w:szCs w:val="20"/>
              </w:rPr>
            </w:pPr>
            <w:r w:rsidRPr="001E43E2">
              <w:rPr>
                <w:sz w:val="20"/>
                <w:szCs w:val="20"/>
              </w:rPr>
              <w:t>Název:</w:t>
            </w:r>
          </w:p>
        </w:tc>
        <w:tc>
          <w:tcPr>
            <w:tcW w:w="5046" w:type="dxa"/>
            <w:gridSpan w:val="4"/>
            <w:tcBorders>
              <w:top w:val="single" w:sz="4" w:space="0" w:color="auto"/>
              <w:left w:val="single" w:sz="4" w:space="0" w:color="auto"/>
              <w:bottom w:val="single" w:sz="4" w:space="0" w:color="auto"/>
              <w:right w:val="single" w:sz="4" w:space="0" w:color="auto"/>
            </w:tcBorders>
          </w:tcPr>
          <w:p w:rsidR="00CD3871" w:rsidRPr="001E43E2" w:rsidRDefault="00CD3871" w:rsidP="002869AA">
            <w:pPr>
              <w:pStyle w:val="Default"/>
              <w:rPr>
                <w:b/>
                <w:bCs/>
                <w:sz w:val="20"/>
                <w:szCs w:val="20"/>
              </w:rPr>
            </w:pPr>
          </w:p>
          <w:p w:rsidR="00CD3871" w:rsidRPr="001E43E2" w:rsidRDefault="00CD3871" w:rsidP="002869AA">
            <w:pPr>
              <w:pStyle w:val="Default"/>
              <w:rPr>
                <w:b/>
                <w:bCs/>
                <w:sz w:val="20"/>
                <w:szCs w:val="20"/>
              </w:rPr>
            </w:pPr>
          </w:p>
        </w:tc>
      </w:tr>
      <w:tr w:rsidR="00CD3871" w:rsidRPr="00A05285" w:rsidTr="00D27CE9">
        <w:trPr>
          <w:trHeight w:val="485"/>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b/>
                <w:bCs/>
                <w:sz w:val="20"/>
                <w:szCs w:val="20"/>
              </w:rPr>
            </w:pPr>
            <w:r w:rsidRPr="001E43E2">
              <w:rPr>
                <w:sz w:val="20"/>
                <w:szCs w:val="20"/>
              </w:rPr>
              <w:t>Sídlo/místo podnikání:</w:t>
            </w:r>
          </w:p>
        </w:tc>
        <w:tc>
          <w:tcPr>
            <w:tcW w:w="5046" w:type="dxa"/>
            <w:gridSpan w:val="4"/>
            <w:tcBorders>
              <w:top w:val="single" w:sz="4" w:space="0" w:color="auto"/>
              <w:left w:val="single" w:sz="4" w:space="0" w:color="auto"/>
              <w:bottom w:val="single" w:sz="4" w:space="0" w:color="auto"/>
              <w:right w:val="single" w:sz="4" w:space="0" w:color="auto"/>
            </w:tcBorders>
          </w:tcPr>
          <w:p w:rsidR="00CD3871" w:rsidRPr="001E43E2" w:rsidRDefault="00CD3871" w:rsidP="002869AA">
            <w:pPr>
              <w:pStyle w:val="Default"/>
              <w:rPr>
                <w:b/>
                <w:bCs/>
                <w:sz w:val="20"/>
                <w:szCs w:val="20"/>
              </w:rPr>
            </w:pPr>
          </w:p>
          <w:p w:rsidR="00CD3871" w:rsidRPr="001E43E2" w:rsidRDefault="00CD3871" w:rsidP="002869AA">
            <w:pPr>
              <w:pStyle w:val="Default"/>
              <w:rPr>
                <w:b/>
                <w:bCs/>
                <w:sz w:val="20"/>
                <w:szCs w:val="20"/>
              </w:rPr>
            </w:pPr>
          </w:p>
        </w:tc>
      </w:tr>
      <w:tr w:rsidR="00CD3871" w:rsidRPr="00A05285" w:rsidTr="00CF382F">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sz w:val="20"/>
                <w:szCs w:val="20"/>
              </w:rPr>
            </w:pPr>
            <w:r w:rsidRPr="001E43E2">
              <w:rPr>
                <w:sz w:val="20"/>
                <w:szCs w:val="20"/>
              </w:rPr>
              <w:t>Tel./fax:</w:t>
            </w:r>
          </w:p>
        </w:tc>
        <w:tc>
          <w:tcPr>
            <w:tcW w:w="5046" w:type="dxa"/>
            <w:gridSpan w:val="4"/>
            <w:tcBorders>
              <w:top w:val="single" w:sz="4" w:space="0" w:color="auto"/>
              <w:left w:val="single" w:sz="4" w:space="0" w:color="auto"/>
              <w:bottom w:val="single" w:sz="4" w:space="0" w:color="auto"/>
              <w:right w:val="single" w:sz="4" w:space="0" w:color="auto"/>
            </w:tcBorders>
          </w:tcPr>
          <w:p w:rsidR="00CD3871" w:rsidRPr="001E43E2" w:rsidRDefault="00CD3871" w:rsidP="002869AA">
            <w:pPr>
              <w:pStyle w:val="Default"/>
              <w:rPr>
                <w:b/>
                <w:bCs/>
                <w:sz w:val="20"/>
                <w:szCs w:val="20"/>
              </w:rPr>
            </w:pPr>
          </w:p>
          <w:p w:rsidR="00CD3871" w:rsidRPr="001E43E2" w:rsidRDefault="00CD3871" w:rsidP="002869AA">
            <w:pPr>
              <w:pStyle w:val="Default"/>
              <w:rPr>
                <w:b/>
                <w:bCs/>
                <w:sz w:val="20"/>
                <w:szCs w:val="20"/>
              </w:rPr>
            </w:pPr>
          </w:p>
        </w:tc>
      </w:tr>
      <w:tr w:rsidR="00CD3871" w:rsidRPr="00A05285" w:rsidTr="00CF382F">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sz w:val="20"/>
                <w:szCs w:val="20"/>
              </w:rPr>
            </w:pPr>
            <w:r w:rsidRPr="001E43E2">
              <w:rPr>
                <w:sz w:val="20"/>
                <w:szCs w:val="20"/>
              </w:rPr>
              <w:t>E-mail:</w:t>
            </w:r>
          </w:p>
        </w:tc>
        <w:tc>
          <w:tcPr>
            <w:tcW w:w="5046" w:type="dxa"/>
            <w:gridSpan w:val="4"/>
            <w:tcBorders>
              <w:top w:val="single" w:sz="4" w:space="0" w:color="auto"/>
              <w:left w:val="single" w:sz="4" w:space="0" w:color="auto"/>
              <w:bottom w:val="single" w:sz="4" w:space="0" w:color="auto"/>
              <w:right w:val="single" w:sz="4" w:space="0" w:color="auto"/>
            </w:tcBorders>
          </w:tcPr>
          <w:p w:rsidR="00CD3871" w:rsidRPr="001E43E2" w:rsidRDefault="00CD3871" w:rsidP="002869AA">
            <w:pPr>
              <w:pStyle w:val="Default"/>
              <w:rPr>
                <w:b/>
                <w:bCs/>
                <w:sz w:val="20"/>
                <w:szCs w:val="20"/>
              </w:rPr>
            </w:pPr>
          </w:p>
          <w:p w:rsidR="00CD3871" w:rsidRPr="001E43E2" w:rsidRDefault="00CD3871" w:rsidP="002869AA">
            <w:pPr>
              <w:pStyle w:val="Default"/>
              <w:rPr>
                <w:b/>
                <w:bCs/>
                <w:sz w:val="20"/>
                <w:szCs w:val="20"/>
              </w:rPr>
            </w:pPr>
          </w:p>
        </w:tc>
      </w:tr>
      <w:tr w:rsidR="00CD3871" w:rsidRPr="00A05285" w:rsidTr="00CF382F">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sz w:val="20"/>
                <w:szCs w:val="20"/>
              </w:rPr>
            </w:pPr>
            <w:r w:rsidRPr="001E43E2">
              <w:rPr>
                <w:sz w:val="20"/>
                <w:szCs w:val="20"/>
              </w:rPr>
              <w:t>IČ:</w:t>
            </w:r>
          </w:p>
        </w:tc>
        <w:tc>
          <w:tcPr>
            <w:tcW w:w="5046" w:type="dxa"/>
            <w:gridSpan w:val="4"/>
            <w:tcBorders>
              <w:top w:val="single" w:sz="4" w:space="0" w:color="auto"/>
              <w:left w:val="single" w:sz="4" w:space="0" w:color="auto"/>
              <w:bottom w:val="single" w:sz="4" w:space="0" w:color="auto"/>
              <w:right w:val="single" w:sz="4" w:space="0" w:color="auto"/>
            </w:tcBorders>
          </w:tcPr>
          <w:p w:rsidR="00CD3871" w:rsidRPr="001E43E2" w:rsidRDefault="00CD3871" w:rsidP="002869AA">
            <w:pPr>
              <w:pStyle w:val="Default"/>
              <w:rPr>
                <w:b/>
                <w:bCs/>
                <w:sz w:val="20"/>
                <w:szCs w:val="20"/>
              </w:rPr>
            </w:pPr>
          </w:p>
          <w:p w:rsidR="00CD3871" w:rsidRPr="001E43E2" w:rsidRDefault="00CD3871" w:rsidP="002869AA">
            <w:pPr>
              <w:pStyle w:val="Default"/>
              <w:rPr>
                <w:b/>
                <w:bCs/>
                <w:sz w:val="20"/>
                <w:szCs w:val="20"/>
              </w:rPr>
            </w:pPr>
          </w:p>
        </w:tc>
      </w:tr>
      <w:tr w:rsidR="00CD3871" w:rsidRPr="00A05285" w:rsidTr="00CF382F">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sz w:val="20"/>
                <w:szCs w:val="20"/>
              </w:rPr>
            </w:pPr>
            <w:r w:rsidRPr="001E43E2">
              <w:rPr>
                <w:sz w:val="20"/>
                <w:szCs w:val="20"/>
              </w:rPr>
              <w:t>DIČ:</w:t>
            </w:r>
          </w:p>
        </w:tc>
        <w:tc>
          <w:tcPr>
            <w:tcW w:w="5046" w:type="dxa"/>
            <w:gridSpan w:val="4"/>
            <w:tcBorders>
              <w:top w:val="single" w:sz="4" w:space="0" w:color="auto"/>
              <w:left w:val="single" w:sz="4" w:space="0" w:color="auto"/>
              <w:bottom w:val="single" w:sz="4" w:space="0" w:color="auto"/>
              <w:right w:val="single" w:sz="4" w:space="0" w:color="auto"/>
            </w:tcBorders>
          </w:tcPr>
          <w:p w:rsidR="00CD3871" w:rsidRPr="001E43E2" w:rsidRDefault="00CD3871" w:rsidP="002869AA">
            <w:pPr>
              <w:pStyle w:val="Default"/>
              <w:rPr>
                <w:b/>
                <w:bCs/>
                <w:sz w:val="20"/>
                <w:szCs w:val="20"/>
              </w:rPr>
            </w:pPr>
          </w:p>
          <w:p w:rsidR="00CD3871" w:rsidRPr="001E43E2" w:rsidRDefault="00CD3871" w:rsidP="002869AA">
            <w:pPr>
              <w:pStyle w:val="Default"/>
              <w:rPr>
                <w:b/>
                <w:bCs/>
                <w:sz w:val="20"/>
                <w:szCs w:val="20"/>
              </w:rPr>
            </w:pPr>
          </w:p>
        </w:tc>
      </w:tr>
      <w:tr w:rsidR="00CD3871" w:rsidRPr="00A05285" w:rsidTr="00CF382F">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sz w:val="20"/>
                <w:szCs w:val="20"/>
              </w:rPr>
            </w:pPr>
            <w:r w:rsidRPr="001E43E2">
              <w:rPr>
                <w:sz w:val="20"/>
                <w:szCs w:val="20"/>
              </w:rPr>
              <w:t xml:space="preserve">Osoba oprávněná za </w:t>
            </w:r>
            <w:r w:rsidR="000A06DF">
              <w:rPr>
                <w:sz w:val="20"/>
                <w:szCs w:val="20"/>
              </w:rPr>
              <w:t>účastníka</w:t>
            </w:r>
            <w:r w:rsidRPr="001E43E2">
              <w:rPr>
                <w:sz w:val="20"/>
                <w:szCs w:val="20"/>
              </w:rPr>
              <w:t xml:space="preserve"> jednat:</w:t>
            </w:r>
          </w:p>
        </w:tc>
        <w:tc>
          <w:tcPr>
            <w:tcW w:w="5046" w:type="dxa"/>
            <w:gridSpan w:val="4"/>
            <w:tcBorders>
              <w:top w:val="single" w:sz="4" w:space="0" w:color="auto"/>
              <w:left w:val="single" w:sz="4" w:space="0" w:color="auto"/>
              <w:bottom w:val="single" w:sz="4" w:space="0" w:color="auto"/>
              <w:right w:val="single" w:sz="4" w:space="0" w:color="auto"/>
            </w:tcBorders>
          </w:tcPr>
          <w:p w:rsidR="00CD3871" w:rsidRPr="001E43E2" w:rsidRDefault="00CD3871" w:rsidP="002869AA">
            <w:pPr>
              <w:pStyle w:val="Default"/>
              <w:rPr>
                <w:b/>
                <w:bCs/>
                <w:sz w:val="20"/>
                <w:szCs w:val="20"/>
              </w:rPr>
            </w:pPr>
          </w:p>
          <w:p w:rsidR="00CD3871" w:rsidRPr="001E43E2" w:rsidRDefault="00CD3871" w:rsidP="002869AA">
            <w:pPr>
              <w:pStyle w:val="Default"/>
              <w:rPr>
                <w:b/>
                <w:bCs/>
                <w:sz w:val="20"/>
                <w:szCs w:val="20"/>
              </w:rPr>
            </w:pPr>
          </w:p>
        </w:tc>
      </w:tr>
      <w:tr w:rsidR="00CD3871" w:rsidRPr="00A05285" w:rsidTr="00CF382F">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sz w:val="20"/>
                <w:szCs w:val="20"/>
              </w:rPr>
            </w:pPr>
            <w:r w:rsidRPr="001E43E2">
              <w:rPr>
                <w:sz w:val="20"/>
                <w:szCs w:val="20"/>
              </w:rPr>
              <w:t>Pověřený zástupce pro další jednání:</w:t>
            </w:r>
          </w:p>
        </w:tc>
        <w:tc>
          <w:tcPr>
            <w:tcW w:w="5046" w:type="dxa"/>
            <w:gridSpan w:val="4"/>
            <w:tcBorders>
              <w:top w:val="single" w:sz="4" w:space="0" w:color="auto"/>
              <w:left w:val="single" w:sz="4" w:space="0" w:color="auto"/>
              <w:bottom w:val="single" w:sz="4" w:space="0" w:color="auto"/>
              <w:right w:val="single" w:sz="4" w:space="0" w:color="auto"/>
            </w:tcBorders>
          </w:tcPr>
          <w:p w:rsidR="00CD3871" w:rsidRPr="001E43E2" w:rsidRDefault="00CD3871" w:rsidP="002869AA">
            <w:pPr>
              <w:pStyle w:val="Default"/>
              <w:rPr>
                <w:b/>
                <w:bCs/>
                <w:sz w:val="20"/>
                <w:szCs w:val="20"/>
              </w:rPr>
            </w:pPr>
          </w:p>
          <w:p w:rsidR="00CD3871" w:rsidRPr="001E43E2" w:rsidRDefault="00CD3871" w:rsidP="002869AA">
            <w:pPr>
              <w:pStyle w:val="Default"/>
              <w:rPr>
                <w:b/>
                <w:bCs/>
                <w:sz w:val="20"/>
                <w:szCs w:val="20"/>
              </w:rPr>
            </w:pPr>
          </w:p>
        </w:tc>
      </w:tr>
      <w:tr w:rsidR="00B76A5C" w:rsidRPr="00A05285" w:rsidTr="00CF382F">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B76A5C" w:rsidRPr="001E43E2" w:rsidRDefault="00B76A5C" w:rsidP="002869AA">
            <w:pPr>
              <w:pStyle w:val="Default"/>
              <w:rPr>
                <w:sz w:val="20"/>
                <w:szCs w:val="20"/>
              </w:rPr>
            </w:pPr>
            <w:r>
              <w:rPr>
                <w:sz w:val="20"/>
                <w:szCs w:val="20"/>
              </w:rPr>
              <w:t xml:space="preserve">URL adresa </w:t>
            </w:r>
            <w:r w:rsidR="000A06DF">
              <w:rPr>
                <w:sz w:val="20"/>
                <w:szCs w:val="20"/>
              </w:rPr>
              <w:t>účastníka</w:t>
            </w:r>
          </w:p>
        </w:tc>
        <w:tc>
          <w:tcPr>
            <w:tcW w:w="5046" w:type="dxa"/>
            <w:gridSpan w:val="4"/>
            <w:tcBorders>
              <w:top w:val="single" w:sz="4" w:space="0" w:color="auto"/>
              <w:left w:val="single" w:sz="4" w:space="0" w:color="auto"/>
              <w:bottom w:val="single" w:sz="4" w:space="0" w:color="auto"/>
              <w:right w:val="single" w:sz="4" w:space="0" w:color="auto"/>
            </w:tcBorders>
          </w:tcPr>
          <w:p w:rsidR="00B76A5C" w:rsidRDefault="00B76A5C" w:rsidP="002869AA">
            <w:pPr>
              <w:pStyle w:val="Default"/>
              <w:rPr>
                <w:b/>
                <w:bCs/>
                <w:sz w:val="20"/>
                <w:szCs w:val="20"/>
              </w:rPr>
            </w:pPr>
          </w:p>
          <w:p w:rsidR="00584434" w:rsidRPr="001E43E2" w:rsidRDefault="00584434" w:rsidP="002869AA">
            <w:pPr>
              <w:pStyle w:val="Default"/>
              <w:rPr>
                <w:b/>
                <w:bCs/>
                <w:sz w:val="20"/>
                <w:szCs w:val="20"/>
              </w:rPr>
            </w:pPr>
          </w:p>
        </w:tc>
      </w:tr>
      <w:tr w:rsidR="00CD3871" w:rsidRPr="00A05285" w:rsidTr="00CF382F">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CD3871" w:rsidRPr="001E43E2" w:rsidRDefault="00CD3871" w:rsidP="004D6A27">
            <w:pPr>
              <w:pStyle w:val="Default"/>
              <w:jc w:val="center"/>
              <w:rPr>
                <w:b/>
                <w:bCs/>
                <w:sz w:val="20"/>
                <w:szCs w:val="20"/>
              </w:rPr>
            </w:pPr>
            <w:r w:rsidRPr="001E43E2">
              <w:rPr>
                <w:b/>
                <w:bCs/>
                <w:sz w:val="20"/>
                <w:szCs w:val="20"/>
              </w:rPr>
              <w:t xml:space="preserve">Celková cena </w:t>
            </w:r>
            <w:r w:rsidR="004D6A27" w:rsidRPr="009C72CA">
              <w:rPr>
                <w:b/>
                <w:bCs/>
                <w:sz w:val="20"/>
                <w:szCs w:val="20"/>
              </w:rPr>
              <w:t>díla</w:t>
            </w:r>
            <w:r w:rsidRPr="009C72CA">
              <w:rPr>
                <w:b/>
                <w:bCs/>
                <w:sz w:val="20"/>
                <w:szCs w:val="20"/>
              </w:rPr>
              <w:t>:</w:t>
            </w:r>
          </w:p>
        </w:tc>
      </w:tr>
      <w:tr w:rsidR="00CD3871" w:rsidRPr="00A05285" w:rsidTr="00CF382F">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b/>
                <w:bCs/>
                <w:sz w:val="20"/>
                <w:szCs w:val="20"/>
              </w:rPr>
            </w:pPr>
            <w:r w:rsidRPr="001E43E2">
              <w:rPr>
                <w:sz w:val="20"/>
                <w:szCs w:val="20"/>
              </w:rPr>
              <w:t>Cena celkem v</w:t>
            </w:r>
            <w:r w:rsidR="00E00435">
              <w:rPr>
                <w:sz w:val="20"/>
                <w:szCs w:val="20"/>
              </w:rPr>
              <w:t> </w:t>
            </w:r>
            <w:r w:rsidRPr="001E43E2">
              <w:rPr>
                <w:sz w:val="20"/>
                <w:szCs w:val="20"/>
              </w:rPr>
              <w:t>Kč</w:t>
            </w:r>
            <w:r w:rsidR="00E00435">
              <w:rPr>
                <w:sz w:val="20"/>
                <w:szCs w:val="20"/>
              </w:rPr>
              <w:t xml:space="preserve"> / EUR</w:t>
            </w:r>
            <w:r w:rsidRPr="001E43E2">
              <w:rPr>
                <w:sz w:val="20"/>
                <w:szCs w:val="20"/>
              </w:rPr>
              <w:t xml:space="preserve"> - bez DPH:</w:t>
            </w:r>
          </w:p>
        </w:tc>
        <w:tc>
          <w:tcPr>
            <w:tcW w:w="5046" w:type="dxa"/>
            <w:gridSpan w:val="4"/>
            <w:tcBorders>
              <w:top w:val="single" w:sz="4" w:space="0" w:color="auto"/>
              <w:left w:val="single" w:sz="4" w:space="0" w:color="auto"/>
              <w:bottom w:val="single" w:sz="4" w:space="0" w:color="auto"/>
              <w:right w:val="single" w:sz="4" w:space="0" w:color="auto"/>
            </w:tcBorders>
          </w:tcPr>
          <w:p w:rsidR="00CD3871" w:rsidRPr="001E43E2" w:rsidRDefault="00CD3871" w:rsidP="002869AA">
            <w:pPr>
              <w:pStyle w:val="Default"/>
              <w:rPr>
                <w:b/>
                <w:bCs/>
                <w:sz w:val="20"/>
                <w:szCs w:val="20"/>
              </w:rPr>
            </w:pPr>
          </w:p>
          <w:p w:rsidR="00992D4D" w:rsidRPr="001E43E2" w:rsidRDefault="00992D4D" w:rsidP="002869AA">
            <w:pPr>
              <w:pStyle w:val="Default"/>
              <w:rPr>
                <w:b/>
                <w:bCs/>
                <w:sz w:val="20"/>
                <w:szCs w:val="20"/>
              </w:rPr>
            </w:pPr>
          </w:p>
        </w:tc>
      </w:tr>
      <w:tr w:rsidR="00CD3871" w:rsidRPr="00A05285" w:rsidTr="00155386">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sz w:val="20"/>
                <w:szCs w:val="20"/>
              </w:rPr>
            </w:pPr>
            <w:r w:rsidRPr="001E43E2">
              <w:rPr>
                <w:sz w:val="20"/>
                <w:szCs w:val="20"/>
              </w:rPr>
              <w:t>DPH v Kč</w:t>
            </w:r>
            <w:r w:rsidR="00E00435">
              <w:rPr>
                <w:sz w:val="20"/>
                <w:szCs w:val="20"/>
              </w:rPr>
              <w:t xml:space="preserve"> / EUR</w:t>
            </w:r>
            <w:r w:rsidRPr="001E43E2">
              <w:rPr>
                <w:sz w:val="20"/>
                <w:szCs w:val="20"/>
              </w:rPr>
              <w:t>:</w:t>
            </w:r>
          </w:p>
        </w:tc>
        <w:tc>
          <w:tcPr>
            <w:tcW w:w="2508" w:type="dxa"/>
            <w:gridSpan w:val="3"/>
            <w:tcBorders>
              <w:top w:val="single" w:sz="4" w:space="0" w:color="auto"/>
              <w:left w:val="single" w:sz="4" w:space="0" w:color="auto"/>
              <w:bottom w:val="single" w:sz="4" w:space="0" w:color="auto"/>
              <w:right w:val="single" w:sz="4" w:space="0" w:color="auto"/>
            </w:tcBorders>
          </w:tcPr>
          <w:p w:rsidR="00992D4D" w:rsidRPr="001E43E2" w:rsidRDefault="00992D4D" w:rsidP="002869AA">
            <w:pPr>
              <w:pStyle w:val="Default"/>
              <w:rPr>
                <w:b/>
                <w:bCs/>
                <w:sz w:val="20"/>
                <w:szCs w:val="20"/>
              </w:rPr>
            </w:pPr>
          </w:p>
          <w:p w:rsidR="00CD3871" w:rsidRPr="001E43E2" w:rsidRDefault="00CD3871" w:rsidP="002869AA">
            <w:pPr>
              <w:pStyle w:val="Default"/>
              <w:rPr>
                <w:b/>
                <w:bCs/>
                <w:sz w:val="20"/>
                <w:szCs w:val="20"/>
              </w:rPr>
            </w:pPr>
          </w:p>
        </w:tc>
        <w:tc>
          <w:tcPr>
            <w:tcW w:w="2538" w:type="dxa"/>
            <w:tcBorders>
              <w:top w:val="single" w:sz="4" w:space="0" w:color="auto"/>
              <w:left w:val="single" w:sz="4" w:space="0" w:color="auto"/>
              <w:bottom w:val="single" w:sz="4" w:space="0" w:color="auto"/>
              <w:right w:val="single" w:sz="4" w:space="0" w:color="auto"/>
            </w:tcBorders>
          </w:tcPr>
          <w:p w:rsidR="00CD3871" w:rsidRPr="001E43E2" w:rsidRDefault="00CD3871" w:rsidP="002869AA">
            <w:pPr>
              <w:pStyle w:val="Default"/>
              <w:rPr>
                <w:b/>
                <w:bCs/>
                <w:sz w:val="20"/>
                <w:szCs w:val="20"/>
              </w:rPr>
            </w:pPr>
            <w:r w:rsidRPr="001E43E2">
              <w:rPr>
                <w:sz w:val="20"/>
                <w:szCs w:val="20"/>
              </w:rPr>
              <w:t>Sazba DPH (v %):</w:t>
            </w:r>
          </w:p>
        </w:tc>
      </w:tr>
      <w:tr w:rsidR="00CD3871" w:rsidRPr="00A05285" w:rsidTr="00CF382F">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3871" w:rsidRPr="001E43E2" w:rsidRDefault="00CD3871" w:rsidP="002869AA">
            <w:pPr>
              <w:pStyle w:val="Default"/>
              <w:rPr>
                <w:sz w:val="20"/>
                <w:szCs w:val="20"/>
              </w:rPr>
            </w:pPr>
            <w:r w:rsidRPr="001E43E2">
              <w:rPr>
                <w:sz w:val="20"/>
                <w:szCs w:val="20"/>
              </w:rPr>
              <w:t>Cena celkem v Kč</w:t>
            </w:r>
            <w:r w:rsidR="00E00435">
              <w:rPr>
                <w:sz w:val="20"/>
                <w:szCs w:val="20"/>
              </w:rPr>
              <w:t xml:space="preserve"> / EUR</w:t>
            </w:r>
            <w:r w:rsidRPr="001E43E2">
              <w:rPr>
                <w:sz w:val="20"/>
                <w:szCs w:val="20"/>
              </w:rPr>
              <w:t xml:space="preserve"> – vč. DPH:</w:t>
            </w:r>
          </w:p>
        </w:tc>
        <w:tc>
          <w:tcPr>
            <w:tcW w:w="5046" w:type="dxa"/>
            <w:gridSpan w:val="4"/>
            <w:tcBorders>
              <w:top w:val="single" w:sz="4" w:space="0" w:color="auto"/>
              <w:left w:val="single" w:sz="4" w:space="0" w:color="auto"/>
              <w:bottom w:val="single" w:sz="4" w:space="0" w:color="auto"/>
              <w:right w:val="single" w:sz="4" w:space="0" w:color="auto"/>
            </w:tcBorders>
          </w:tcPr>
          <w:p w:rsidR="00992D4D" w:rsidRPr="001E43E2" w:rsidRDefault="00992D4D" w:rsidP="002869AA">
            <w:pPr>
              <w:pStyle w:val="Default"/>
              <w:rPr>
                <w:b/>
                <w:bCs/>
                <w:sz w:val="20"/>
                <w:szCs w:val="20"/>
              </w:rPr>
            </w:pPr>
          </w:p>
          <w:p w:rsidR="00CD3871" w:rsidRPr="001E43E2" w:rsidRDefault="00CD3871" w:rsidP="002869AA">
            <w:pPr>
              <w:pStyle w:val="Default"/>
              <w:rPr>
                <w:b/>
                <w:bCs/>
                <w:sz w:val="20"/>
                <w:szCs w:val="20"/>
              </w:rPr>
            </w:pPr>
          </w:p>
        </w:tc>
      </w:tr>
      <w:tr w:rsidR="00CD7567" w:rsidRPr="00A05285" w:rsidTr="007E7170">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CD7567" w:rsidRPr="001E43E2" w:rsidRDefault="00E00435" w:rsidP="0037438C">
            <w:pPr>
              <w:pStyle w:val="Default"/>
              <w:jc w:val="center"/>
              <w:rPr>
                <w:b/>
                <w:bCs/>
                <w:sz w:val="20"/>
                <w:szCs w:val="20"/>
              </w:rPr>
            </w:pPr>
            <w:r w:rsidRPr="00E00435">
              <w:rPr>
                <w:b/>
                <w:bCs/>
                <w:sz w:val="20"/>
                <w:szCs w:val="20"/>
              </w:rPr>
              <w:t>Doba realizace v týdnech od podpisu smlouvy</w:t>
            </w:r>
            <w:r w:rsidR="003D75B9" w:rsidRPr="003D75B9">
              <w:rPr>
                <w:b/>
                <w:bCs/>
                <w:sz w:val="20"/>
                <w:szCs w:val="20"/>
              </w:rPr>
              <w:t>:</w:t>
            </w:r>
          </w:p>
        </w:tc>
      </w:tr>
      <w:tr w:rsidR="00CD7567" w:rsidTr="00D27CE9">
        <w:trPr>
          <w:trHeight w:val="53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D7567" w:rsidRPr="001E43E2" w:rsidRDefault="00E00435" w:rsidP="003D75B9">
            <w:pPr>
              <w:pStyle w:val="Default"/>
              <w:rPr>
                <w:bCs/>
                <w:sz w:val="20"/>
                <w:szCs w:val="20"/>
              </w:rPr>
            </w:pPr>
            <w:r w:rsidRPr="00E00435">
              <w:rPr>
                <w:bCs/>
                <w:sz w:val="20"/>
                <w:szCs w:val="20"/>
              </w:rPr>
              <w:t>Doba realizace v týdnech od podpisu smlouvy</w:t>
            </w:r>
            <w:r w:rsidR="001E43E2" w:rsidRPr="001E43E2">
              <w:rPr>
                <w:bCs/>
                <w:sz w:val="20"/>
                <w:szCs w:val="20"/>
              </w:rPr>
              <w:t>:</w:t>
            </w:r>
          </w:p>
        </w:tc>
        <w:tc>
          <w:tcPr>
            <w:tcW w:w="5046" w:type="dxa"/>
            <w:gridSpan w:val="4"/>
            <w:tcBorders>
              <w:top w:val="single" w:sz="4" w:space="0" w:color="auto"/>
              <w:left w:val="single" w:sz="4" w:space="0" w:color="auto"/>
              <w:bottom w:val="single" w:sz="4" w:space="0" w:color="auto"/>
              <w:right w:val="single" w:sz="4" w:space="0" w:color="auto"/>
            </w:tcBorders>
          </w:tcPr>
          <w:p w:rsidR="00CD7567" w:rsidRPr="001E43E2" w:rsidRDefault="00CD7567" w:rsidP="007E7170">
            <w:pPr>
              <w:pStyle w:val="Default"/>
              <w:rPr>
                <w:bCs/>
                <w:sz w:val="20"/>
                <w:szCs w:val="20"/>
              </w:rPr>
            </w:pPr>
          </w:p>
          <w:p w:rsidR="00CD7567" w:rsidRPr="001E43E2" w:rsidRDefault="00CD7567" w:rsidP="007E7170">
            <w:pPr>
              <w:pStyle w:val="Default"/>
              <w:rPr>
                <w:bCs/>
                <w:sz w:val="20"/>
                <w:szCs w:val="20"/>
              </w:rPr>
            </w:pPr>
          </w:p>
          <w:p w:rsidR="00CD7567" w:rsidRPr="001E43E2" w:rsidRDefault="00CD7567" w:rsidP="007E7170">
            <w:pPr>
              <w:pStyle w:val="Default"/>
              <w:rPr>
                <w:bCs/>
                <w:sz w:val="20"/>
                <w:szCs w:val="20"/>
              </w:rPr>
            </w:pPr>
          </w:p>
        </w:tc>
      </w:tr>
      <w:tr w:rsidR="00C85AEA" w:rsidRPr="00A05285" w:rsidTr="00CF382F">
        <w:trPr>
          <w:trHeight w:val="289"/>
        </w:trPr>
        <w:tc>
          <w:tcPr>
            <w:tcW w:w="933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C85AEA" w:rsidRPr="001E43E2" w:rsidRDefault="00C85AEA" w:rsidP="002869AA">
            <w:pPr>
              <w:pStyle w:val="Default"/>
              <w:rPr>
                <w:b/>
                <w:bCs/>
                <w:sz w:val="20"/>
                <w:szCs w:val="20"/>
              </w:rPr>
            </w:pPr>
            <w:r w:rsidRPr="001E43E2">
              <w:rPr>
                <w:b/>
                <w:bCs/>
                <w:sz w:val="20"/>
                <w:szCs w:val="20"/>
              </w:rPr>
              <w:t xml:space="preserve">Osoba oprávněná za </w:t>
            </w:r>
            <w:r w:rsidR="000A06DF">
              <w:rPr>
                <w:b/>
                <w:bCs/>
                <w:sz w:val="20"/>
                <w:szCs w:val="20"/>
              </w:rPr>
              <w:t>účastníka</w:t>
            </w:r>
            <w:r w:rsidRPr="001E43E2">
              <w:rPr>
                <w:b/>
                <w:bCs/>
                <w:sz w:val="20"/>
                <w:szCs w:val="20"/>
              </w:rPr>
              <w:t xml:space="preserve"> jednat</w:t>
            </w:r>
          </w:p>
        </w:tc>
      </w:tr>
      <w:tr w:rsidR="00C85AEA" w:rsidRPr="00A05285" w:rsidTr="00D51F11">
        <w:trPr>
          <w:trHeight w:val="49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85AEA" w:rsidRPr="001E43E2" w:rsidRDefault="00C85AEA" w:rsidP="00D51F11">
            <w:pPr>
              <w:pStyle w:val="Default"/>
              <w:rPr>
                <w:b/>
                <w:bCs/>
                <w:sz w:val="20"/>
                <w:szCs w:val="20"/>
              </w:rPr>
            </w:pPr>
            <w:r w:rsidRPr="001E43E2">
              <w:rPr>
                <w:b/>
                <w:bCs/>
                <w:sz w:val="20"/>
                <w:szCs w:val="20"/>
              </w:rPr>
              <w:t>Datum a podpis oprávněné osoby</w:t>
            </w:r>
          </w:p>
        </w:tc>
        <w:tc>
          <w:tcPr>
            <w:tcW w:w="2396" w:type="dxa"/>
            <w:gridSpan w:val="2"/>
            <w:tcBorders>
              <w:top w:val="single" w:sz="4" w:space="0" w:color="auto"/>
              <w:left w:val="single" w:sz="4" w:space="0" w:color="auto"/>
              <w:bottom w:val="single" w:sz="4" w:space="0" w:color="auto"/>
              <w:right w:val="single" w:sz="4" w:space="0" w:color="auto"/>
            </w:tcBorders>
            <w:vAlign w:val="bottom"/>
          </w:tcPr>
          <w:p w:rsidR="00C85AEA" w:rsidRPr="001E43E2" w:rsidRDefault="00C85AEA" w:rsidP="002869AA">
            <w:pPr>
              <w:pStyle w:val="Default"/>
              <w:jc w:val="center"/>
              <w:rPr>
                <w:sz w:val="20"/>
                <w:szCs w:val="20"/>
              </w:rPr>
            </w:pPr>
          </w:p>
          <w:p w:rsidR="00C85AEA" w:rsidRPr="001E43E2" w:rsidRDefault="00C85AEA" w:rsidP="002869AA">
            <w:pPr>
              <w:pStyle w:val="Default"/>
              <w:jc w:val="center"/>
              <w:rPr>
                <w:sz w:val="20"/>
                <w:szCs w:val="20"/>
              </w:rPr>
            </w:pPr>
          </w:p>
          <w:p w:rsidR="00C85AEA" w:rsidRPr="001E43E2" w:rsidRDefault="00C85AEA" w:rsidP="002869AA">
            <w:pPr>
              <w:pStyle w:val="Default"/>
              <w:jc w:val="center"/>
              <w:rPr>
                <w:b/>
                <w:bCs/>
                <w:sz w:val="20"/>
                <w:szCs w:val="20"/>
              </w:rPr>
            </w:pPr>
            <w:r w:rsidRPr="001E43E2">
              <w:rPr>
                <w:sz w:val="20"/>
                <w:szCs w:val="20"/>
              </w:rPr>
              <w:t>...................................</w:t>
            </w:r>
          </w:p>
        </w:tc>
        <w:tc>
          <w:tcPr>
            <w:tcW w:w="2650" w:type="dxa"/>
            <w:gridSpan w:val="2"/>
            <w:tcBorders>
              <w:top w:val="single" w:sz="4" w:space="0" w:color="auto"/>
              <w:left w:val="single" w:sz="4" w:space="0" w:color="auto"/>
              <w:bottom w:val="single" w:sz="4" w:space="0" w:color="auto"/>
              <w:right w:val="single" w:sz="4" w:space="0" w:color="auto"/>
            </w:tcBorders>
            <w:vAlign w:val="bottom"/>
          </w:tcPr>
          <w:p w:rsidR="00C85AEA" w:rsidRPr="001E43E2" w:rsidRDefault="00C85AEA" w:rsidP="002869AA">
            <w:pPr>
              <w:pStyle w:val="Default"/>
              <w:jc w:val="center"/>
              <w:rPr>
                <w:b/>
                <w:bCs/>
                <w:sz w:val="20"/>
                <w:szCs w:val="20"/>
              </w:rPr>
            </w:pPr>
            <w:r w:rsidRPr="001E43E2">
              <w:rPr>
                <w:sz w:val="20"/>
                <w:szCs w:val="20"/>
              </w:rPr>
              <w:t>razítko</w:t>
            </w:r>
          </w:p>
        </w:tc>
      </w:tr>
      <w:tr w:rsidR="00C85AEA" w:rsidRPr="00A05285" w:rsidTr="00D51F11">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C85AEA" w:rsidRPr="001E43E2" w:rsidRDefault="00C85AEA" w:rsidP="00D51F11">
            <w:pPr>
              <w:pStyle w:val="Default"/>
              <w:rPr>
                <w:b/>
                <w:bCs/>
                <w:sz w:val="20"/>
                <w:szCs w:val="20"/>
              </w:rPr>
            </w:pPr>
            <w:r w:rsidRPr="001E43E2">
              <w:rPr>
                <w:b/>
                <w:bCs/>
                <w:sz w:val="20"/>
                <w:szCs w:val="20"/>
              </w:rPr>
              <w:t xml:space="preserve">Titul, jméno, příjmení </w:t>
            </w:r>
          </w:p>
        </w:tc>
        <w:tc>
          <w:tcPr>
            <w:tcW w:w="5046" w:type="dxa"/>
            <w:gridSpan w:val="4"/>
            <w:tcBorders>
              <w:top w:val="single" w:sz="4" w:space="0" w:color="auto"/>
              <w:left w:val="single" w:sz="4" w:space="0" w:color="auto"/>
              <w:bottom w:val="single" w:sz="4" w:space="0" w:color="auto"/>
              <w:right w:val="single" w:sz="4" w:space="0" w:color="auto"/>
            </w:tcBorders>
          </w:tcPr>
          <w:p w:rsidR="00C85AEA" w:rsidRPr="001E43E2" w:rsidRDefault="00C85AEA" w:rsidP="002869AA">
            <w:pPr>
              <w:pStyle w:val="Default"/>
              <w:rPr>
                <w:sz w:val="20"/>
                <w:szCs w:val="20"/>
              </w:rPr>
            </w:pPr>
          </w:p>
          <w:p w:rsidR="00C85AEA" w:rsidRPr="001E43E2" w:rsidRDefault="00C85AEA" w:rsidP="002869AA">
            <w:pPr>
              <w:pStyle w:val="Default"/>
              <w:rPr>
                <w:sz w:val="20"/>
                <w:szCs w:val="20"/>
              </w:rPr>
            </w:pPr>
          </w:p>
        </w:tc>
      </w:tr>
      <w:tr w:rsidR="00D919C9" w:rsidRPr="00A05285" w:rsidTr="00D51F11">
        <w:trPr>
          <w:trHeight w:val="289"/>
        </w:trPr>
        <w:tc>
          <w:tcPr>
            <w:tcW w:w="4291"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D919C9" w:rsidRPr="00D51F11" w:rsidRDefault="00D919C9" w:rsidP="00D51F11">
            <w:pPr>
              <w:rPr>
                <w:rFonts w:ascii="Arial" w:hAnsi="Arial" w:cs="Arial"/>
                <w:b/>
              </w:rPr>
            </w:pPr>
            <w:r w:rsidRPr="00D51F11">
              <w:rPr>
                <w:rFonts w:ascii="Arial" w:hAnsi="Arial" w:cs="Arial"/>
                <w:b/>
                <w:sz w:val="20"/>
              </w:rPr>
              <w:t>Funkce</w:t>
            </w:r>
          </w:p>
        </w:tc>
        <w:tc>
          <w:tcPr>
            <w:tcW w:w="5046" w:type="dxa"/>
            <w:gridSpan w:val="4"/>
            <w:tcBorders>
              <w:top w:val="single" w:sz="4" w:space="0" w:color="auto"/>
              <w:left w:val="single" w:sz="4" w:space="0" w:color="auto"/>
              <w:bottom w:val="single" w:sz="4" w:space="0" w:color="auto"/>
              <w:right w:val="single" w:sz="4" w:space="0" w:color="auto"/>
            </w:tcBorders>
          </w:tcPr>
          <w:p w:rsidR="00D919C9" w:rsidRDefault="00D919C9" w:rsidP="00D919C9"/>
          <w:p w:rsidR="00D919C9" w:rsidRPr="008D2139" w:rsidRDefault="00D919C9" w:rsidP="00D919C9"/>
        </w:tc>
      </w:tr>
    </w:tbl>
    <w:p w:rsidR="008B5E16" w:rsidRDefault="008B5E16" w:rsidP="00084863">
      <w:pPr>
        <w:pStyle w:val="Zhlav"/>
        <w:tabs>
          <w:tab w:val="clear" w:pos="4536"/>
          <w:tab w:val="clear" w:pos="9072"/>
          <w:tab w:val="left" w:pos="360"/>
        </w:tabs>
        <w:rPr>
          <w:rFonts w:ascii="Arial" w:hAnsi="Arial" w:cs="Arial"/>
          <w:sz w:val="20"/>
          <w:szCs w:val="20"/>
        </w:rPr>
      </w:pPr>
    </w:p>
    <w:p w:rsidR="00446241" w:rsidRDefault="00446241" w:rsidP="00084863">
      <w:pPr>
        <w:pStyle w:val="Zhlav"/>
        <w:tabs>
          <w:tab w:val="clear" w:pos="4536"/>
          <w:tab w:val="clear" w:pos="9072"/>
          <w:tab w:val="left" w:pos="360"/>
        </w:tabs>
        <w:rPr>
          <w:rFonts w:ascii="Arial" w:hAnsi="Arial" w:cs="Arial"/>
          <w:sz w:val="22"/>
          <w:szCs w:val="20"/>
        </w:rPr>
      </w:pPr>
      <w:r>
        <w:rPr>
          <w:rFonts w:ascii="Arial" w:hAnsi="Arial" w:cs="Arial"/>
          <w:sz w:val="20"/>
          <w:szCs w:val="20"/>
        </w:rPr>
        <w:br w:type="page"/>
      </w:r>
      <w:r w:rsidRPr="00446241">
        <w:rPr>
          <w:rFonts w:ascii="Arial" w:hAnsi="Arial" w:cs="Arial"/>
          <w:sz w:val="22"/>
          <w:szCs w:val="20"/>
        </w:rPr>
        <w:lastRenderedPageBreak/>
        <w:t xml:space="preserve">Příloha č. 3 – návrh </w:t>
      </w:r>
      <w:r w:rsidR="002E6AD3">
        <w:rPr>
          <w:rFonts w:ascii="Arial" w:hAnsi="Arial" w:cs="Arial"/>
          <w:sz w:val="22"/>
          <w:szCs w:val="20"/>
        </w:rPr>
        <w:t>S</w:t>
      </w:r>
      <w:r w:rsidRPr="00446241">
        <w:rPr>
          <w:rFonts w:ascii="Arial" w:hAnsi="Arial" w:cs="Arial"/>
          <w:sz w:val="22"/>
          <w:szCs w:val="20"/>
        </w:rPr>
        <w:t>mlouvy o dílo</w:t>
      </w:r>
      <w:r w:rsidR="001076BB">
        <w:rPr>
          <w:rFonts w:ascii="Arial" w:hAnsi="Arial" w:cs="Arial"/>
          <w:sz w:val="22"/>
          <w:szCs w:val="20"/>
        </w:rPr>
        <w:t xml:space="preserve"> (doplní účastník)</w:t>
      </w:r>
    </w:p>
    <w:p w:rsidR="00446241" w:rsidRDefault="00446241" w:rsidP="00084863">
      <w:pPr>
        <w:pStyle w:val="Zhlav"/>
        <w:tabs>
          <w:tab w:val="clear" w:pos="4536"/>
          <w:tab w:val="clear" w:pos="9072"/>
          <w:tab w:val="left" w:pos="360"/>
        </w:tabs>
        <w:rPr>
          <w:rFonts w:ascii="Arial" w:hAnsi="Arial" w:cs="Arial"/>
          <w:sz w:val="22"/>
          <w:szCs w:val="20"/>
        </w:rPr>
      </w:pPr>
    </w:p>
    <w:p w:rsidR="00BD27AC" w:rsidRPr="000B3E27" w:rsidRDefault="00BD27AC" w:rsidP="00BD27AC">
      <w:pPr>
        <w:pStyle w:val="Nadpis1"/>
        <w:jc w:val="center"/>
      </w:pPr>
      <w:r w:rsidRPr="000B3E27">
        <w:t xml:space="preserve">SMLOUVA O DÍLO č. </w:t>
      </w:r>
      <w:r w:rsidR="00A87CE8" w:rsidRPr="00340C01">
        <w:rPr>
          <w:i/>
          <w:color w:val="00B0F0"/>
        </w:rPr>
        <w:t>(doplní účastník)</w:t>
      </w:r>
    </w:p>
    <w:p w:rsidR="00BD27AC" w:rsidRPr="000B3E27" w:rsidRDefault="00BD27AC" w:rsidP="00BD27AC">
      <w:pPr>
        <w:pStyle w:val="TextA"/>
        <w:spacing w:before="120" w:line="240" w:lineRule="atLeast"/>
        <w:rPr>
          <w:rFonts w:ascii="Arial" w:eastAsia="Arial Bold" w:hAnsi="Arial" w:cs="Arial"/>
          <w:lang w:val="cs-CZ"/>
        </w:rPr>
      </w:pPr>
    </w:p>
    <w:p w:rsidR="009B4EE3" w:rsidRPr="00DF7F88" w:rsidRDefault="00BD27AC" w:rsidP="00BD27AC">
      <w:pPr>
        <w:pStyle w:val="TextA"/>
        <w:spacing w:before="120" w:line="240" w:lineRule="atLeast"/>
        <w:jc w:val="both"/>
        <w:rPr>
          <w:rFonts w:ascii="Arial" w:hAnsi="Arial" w:cs="Arial"/>
        </w:rPr>
      </w:pPr>
      <w:r w:rsidRPr="00DF7F88">
        <w:rPr>
          <w:rFonts w:ascii="Arial" w:hAnsi="Arial" w:cs="Arial"/>
          <w:lang w:val="cs-CZ"/>
        </w:rPr>
        <w:t xml:space="preserve">uzavřená </w:t>
      </w:r>
      <w:r w:rsidR="009B4EE3" w:rsidRPr="00DF7F88">
        <w:rPr>
          <w:rFonts w:ascii="Arial" w:hAnsi="Arial" w:cs="Arial"/>
        </w:rPr>
        <w:t>na základě ustanovení § 2586 a násl. zákona č. 89/2012 Sb., občanský zákoník, ve znění pozdějších předpisů,</w:t>
      </w:r>
    </w:p>
    <w:p w:rsidR="00BD27AC" w:rsidRPr="000B3E27" w:rsidRDefault="009B4EE3" w:rsidP="00BD27AC">
      <w:pPr>
        <w:pStyle w:val="TextA"/>
        <w:spacing w:before="120" w:line="240" w:lineRule="atLeast"/>
        <w:jc w:val="both"/>
        <w:rPr>
          <w:rFonts w:ascii="Arial" w:eastAsia="Arial Bold" w:hAnsi="Arial" w:cs="Arial"/>
          <w:lang w:val="cs-CZ"/>
        </w:rPr>
      </w:pPr>
      <w:r w:rsidRPr="00DF7F88">
        <w:rPr>
          <w:rFonts w:ascii="Arial" w:hAnsi="Arial" w:cs="Arial"/>
          <w:lang w:val="cs-CZ"/>
        </w:rPr>
        <w:t xml:space="preserve"> </w:t>
      </w:r>
      <w:r w:rsidR="00BD27AC" w:rsidRPr="00DF7F88">
        <w:rPr>
          <w:rFonts w:ascii="Arial" w:hAnsi="Arial" w:cs="Arial"/>
          <w:lang w:val="cs-CZ"/>
        </w:rPr>
        <w:t>mezi těmito smluvními stranami</w:t>
      </w:r>
    </w:p>
    <w:p w:rsidR="00BD27AC" w:rsidRPr="000B3E27" w:rsidRDefault="00BD27AC" w:rsidP="00BD27AC">
      <w:pPr>
        <w:pStyle w:val="TextA"/>
        <w:spacing w:before="120" w:line="240" w:lineRule="atLeast"/>
        <w:rPr>
          <w:rFonts w:ascii="Arial" w:eastAsia="Arial Bold" w:hAnsi="Arial" w:cs="Arial"/>
          <w:lang w:val="cs-CZ"/>
        </w:rPr>
      </w:pPr>
    </w:p>
    <w:p w:rsidR="00BD27AC" w:rsidRPr="000B3E27" w:rsidRDefault="00BD27AC" w:rsidP="00BD27AC">
      <w:pPr>
        <w:pStyle w:val="TextA"/>
        <w:rPr>
          <w:rFonts w:ascii="Arial" w:eastAsia="Arial Bold" w:hAnsi="Arial" w:cs="Arial"/>
          <w:lang w:val="cs-CZ"/>
        </w:rPr>
      </w:pPr>
      <w:r w:rsidRPr="000B3E27">
        <w:rPr>
          <w:rFonts w:ascii="Arial" w:hAnsi="Arial" w:cs="Arial"/>
          <w:lang w:val="cs-CZ"/>
        </w:rPr>
        <w:t>1.</w:t>
      </w:r>
      <w:r w:rsidRPr="000B3E27">
        <w:rPr>
          <w:rFonts w:ascii="Arial" w:hAnsi="Arial" w:cs="Arial"/>
          <w:lang w:val="cs-CZ"/>
        </w:rPr>
        <w:tab/>
        <w:t>SMLUVNÍ STRANY</w:t>
      </w:r>
    </w:p>
    <w:p w:rsidR="00BD27AC" w:rsidRPr="000B3E27" w:rsidRDefault="00BD27AC" w:rsidP="00BD27AC">
      <w:pPr>
        <w:pStyle w:val="TextA"/>
        <w:rPr>
          <w:rFonts w:ascii="Arial" w:eastAsia="Arial Bold" w:hAnsi="Arial" w:cs="Arial"/>
          <w:lang w:val="cs-CZ"/>
        </w:rPr>
      </w:pP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 </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1.1 Objednatel</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 </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Název:</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BD27AC">
        <w:rPr>
          <w:rFonts w:ascii="Arial" w:hAnsi="Arial" w:cs="Arial"/>
          <w:b/>
          <w:caps/>
          <w:lang w:val="cs-CZ"/>
        </w:rPr>
        <w:t>Čerozfrucht</w:t>
      </w:r>
      <w:r w:rsidRPr="00BD27AC">
        <w:rPr>
          <w:rFonts w:ascii="Arial" w:hAnsi="Arial" w:cs="Arial"/>
          <w:b/>
          <w:lang w:val="cs-CZ"/>
        </w:rPr>
        <w:t xml:space="preserve"> s.r.o.</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Sídlo:  </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t>Na Výsluní 765/23, 100 00 Praha 10</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Zastoupený:</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t>Ing. Jaromírem Hnilicou</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Pracovník oprávněný jednat ve věcech:</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                           </w:t>
      </w:r>
      <w:r w:rsidRPr="000B3E27">
        <w:rPr>
          <w:rFonts w:ascii="Arial" w:hAnsi="Arial" w:cs="Arial"/>
          <w:lang w:val="cs-CZ"/>
        </w:rPr>
        <w:tab/>
        <w:t>smluvních:</w:t>
      </w:r>
      <w:r w:rsidRPr="000B3E27">
        <w:rPr>
          <w:rFonts w:ascii="Arial" w:hAnsi="Arial" w:cs="Arial"/>
          <w:lang w:val="cs-CZ"/>
        </w:rPr>
        <w:tab/>
      </w:r>
      <w:r w:rsidRPr="000B3E27">
        <w:rPr>
          <w:rFonts w:ascii="Arial" w:hAnsi="Arial" w:cs="Arial"/>
          <w:lang w:val="cs-CZ"/>
        </w:rPr>
        <w:tab/>
        <w:t>Ing. Jaromír Hnilica</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    </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t xml:space="preserve">technických: </w:t>
      </w:r>
      <w:r w:rsidRPr="000B3E27">
        <w:rPr>
          <w:rFonts w:ascii="Arial" w:hAnsi="Arial" w:cs="Arial"/>
          <w:lang w:val="cs-CZ"/>
        </w:rPr>
        <w:tab/>
      </w:r>
      <w:r w:rsidRPr="000B3E27">
        <w:rPr>
          <w:rFonts w:ascii="Arial" w:hAnsi="Arial" w:cs="Arial"/>
          <w:lang w:val="cs-CZ"/>
        </w:rPr>
        <w:tab/>
      </w:r>
      <w:r w:rsidR="00436DF2">
        <w:rPr>
          <w:rFonts w:ascii="Arial" w:hAnsi="Arial" w:cs="Arial"/>
          <w:lang w:val="cs-CZ"/>
        </w:rPr>
        <w:t>Pavel Knapp</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Bankovní spojení:</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Číslo účtu:  </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IČO: </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t>62908278</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DIČ:</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t>CZ62908278</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tel.: </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t>+420 283 001 111</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fax: </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t>+420 283 001 111</w:t>
      </w:r>
    </w:p>
    <w:p w:rsidR="00BD27AC" w:rsidRPr="000B3E27" w:rsidRDefault="00BD27AC" w:rsidP="00BD27AC">
      <w:pPr>
        <w:pStyle w:val="TextA"/>
        <w:rPr>
          <w:rFonts w:ascii="Arial" w:eastAsia="Arial Bold" w:hAnsi="Arial" w:cs="Arial"/>
          <w:lang w:val="cs-CZ"/>
        </w:rPr>
      </w:pP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 </w:t>
      </w:r>
    </w:p>
    <w:p w:rsidR="00BD27AC" w:rsidRPr="000B3E27" w:rsidRDefault="00BD27AC" w:rsidP="00BD27AC">
      <w:pPr>
        <w:pStyle w:val="TextA"/>
        <w:rPr>
          <w:rFonts w:ascii="Arial" w:eastAsia="Arial Bold" w:hAnsi="Arial" w:cs="Arial"/>
          <w:lang w:val="cs-CZ"/>
        </w:rPr>
      </w:pPr>
    </w:p>
    <w:p w:rsidR="00BD27AC" w:rsidRPr="000B3E27" w:rsidRDefault="00BD27AC" w:rsidP="00BD27AC">
      <w:pPr>
        <w:pStyle w:val="TextA"/>
        <w:rPr>
          <w:rFonts w:ascii="Arial" w:eastAsia="Arial Bold" w:hAnsi="Arial" w:cs="Arial"/>
          <w:lang w:val="cs-CZ"/>
        </w:rPr>
      </w:pPr>
      <w:r w:rsidRPr="000B3E27">
        <w:rPr>
          <w:rFonts w:ascii="Arial" w:hAnsi="Arial" w:cs="Arial"/>
          <w:lang w:val="cs-CZ"/>
        </w:rPr>
        <w:t>1.2 Zhotovitel</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 </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Název: </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Pr>
          <w:rFonts w:ascii="Arial" w:hAnsi="Arial" w:cs="Arial"/>
          <w:lang w:val="cs-CZ"/>
        </w:rPr>
        <w:tab/>
      </w:r>
      <w:r w:rsidR="00647930" w:rsidRPr="00647930">
        <w:rPr>
          <w:rFonts w:ascii="Arial" w:hAnsi="Arial" w:cs="Arial"/>
          <w:i/>
          <w:color w:val="00B0F0"/>
        </w:rPr>
        <w:t>(doplní účastník)</w:t>
      </w:r>
    </w:p>
    <w:p w:rsidR="00BD27AC" w:rsidRPr="00BD27AC" w:rsidRDefault="00BD27AC" w:rsidP="00BD27AC">
      <w:pPr>
        <w:pStyle w:val="Nadpis1"/>
        <w:rPr>
          <w:rFonts w:eastAsia="Arial Bold"/>
          <w:b w:val="0"/>
          <w:sz w:val="20"/>
          <w:szCs w:val="20"/>
        </w:rPr>
      </w:pPr>
      <w:r w:rsidRPr="00BD27AC">
        <w:rPr>
          <w:b w:val="0"/>
          <w:sz w:val="20"/>
          <w:szCs w:val="20"/>
        </w:rPr>
        <w:t>Sídlo:</w:t>
      </w:r>
      <w:r w:rsidRPr="00BD27AC">
        <w:rPr>
          <w:b w:val="0"/>
          <w:sz w:val="20"/>
          <w:szCs w:val="20"/>
        </w:rPr>
        <w:tab/>
      </w:r>
      <w:r w:rsidRPr="00BD27AC">
        <w:rPr>
          <w:b w:val="0"/>
          <w:sz w:val="20"/>
          <w:szCs w:val="20"/>
        </w:rPr>
        <w:tab/>
      </w:r>
      <w:r w:rsidRPr="00BD27AC">
        <w:rPr>
          <w:b w:val="0"/>
          <w:sz w:val="20"/>
          <w:szCs w:val="20"/>
        </w:rPr>
        <w:tab/>
      </w:r>
      <w:r w:rsidRPr="00BD27AC">
        <w:rPr>
          <w:b w:val="0"/>
          <w:sz w:val="20"/>
          <w:szCs w:val="20"/>
        </w:rPr>
        <w:tab/>
      </w:r>
      <w:r w:rsidRPr="00BD27AC">
        <w:rPr>
          <w:b w:val="0"/>
          <w:sz w:val="20"/>
          <w:szCs w:val="20"/>
        </w:rPr>
        <w:tab/>
      </w:r>
      <w:r w:rsidRPr="00BD27AC">
        <w:rPr>
          <w:b w:val="0"/>
          <w:sz w:val="20"/>
          <w:szCs w:val="20"/>
        </w:rPr>
        <w:tab/>
      </w:r>
      <w:r w:rsidR="00647930" w:rsidRPr="00647930">
        <w:rPr>
          <w:b w:val="0"/>
          <w:i/>
          <w:color w:val="00B0F0"/>
          <w:sz w:val="20"/>
          <w:szCs w:val="20"/>
        </w:rPr>
        <w:t>(doplní účastník)</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Zastoupený: </w:t>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Pr="000B3E27">
        <w:rPr>
          <w:rFonts w:ascii="Arial" w:hAnsi="Arial" w:cs="Arial"/>
          <w:lang w:val="cs-CZ"/>
        </w:rPr>
        <w:tab/>
      </w:r>
      <w:r w:rsidR="00647930" w:rsidRPr="00647930">
        <w:rPr>
          <w:rFonts w:ascii="Arial" w:hAnsi="Arial" w:cs="Arial"/>
          <w:i/>
          <w:color w:val="00B0F0"/>
        </w:rPr>
        <w:t>(doplní účastník)</w:t>
      </w:r>
    </w:p>
    <w:p w:rsidR="00BD27AC" w:rsidRPr="00BD27AC" w:rsidRDefault="00BD27AC" w:rsidP="00BD27AC">
      <w:pPr>
        <w:rPr>
          <w:rFonts w:ascii="Arial" w:eastAsia="Arial Bold" w:hAnsi="Arial" w:cs="Arial"/>
          <w:sz w:val="20"/>
        </w:rPr>
      </w:pPr>
      <w:r w:rsidRPr="00BD27AC">
        <w:rPr>
          <w:rFonts w:ascii="Arial" w:hAnsi="Arial" w:cs="Arial"/>
          <w:sz w:val="20"/>
        </w:rPr>
        <w:t xml:space="preserve">Oprávnění k podnikatelské činnosti: </w:t>
      </w:r>
      <w:r w:rsidRPr="00BD27AC">
        <w:rPr>
          <w:rFonts w:ascii="Arial" w:hAnsi="Arial" w:cs="Arial"/>
          <w:sz w:val="20"/>
        </w:rPr>
        <w:tab/>
      </w:r>
      <w:r w:rsidRPr="00BD27AC">
        <w:rPr>
          <w:rFonts w:ascii="Arial" w:hAnsi="Arial" w:cs="Arial"/>
          <w:sz w:val="20"/>
        </w:rPr>
        <w:tab/>
      </w:r>
      <w:r w:rsidR="00647930" w:rsidRPr="00647930">
        <w:rPr>
          <w:rFonts w:ascii="Arial" w:hAnsi="Arial" w:cs="Arial"/>
          <w:i/>
          <w:color w:val="00B0F0"/>
          <w:sz w:val="20"/>
          <w:szCs w:val="20"/>
        </w:rPr>
        <w:t>(doplní účastník)</w:t>
      </w:r>
    </w:p>
    <w:p w:rsidR="00BD27AC" w:rsidRPr="00BD27AC" w:rsidRDefault="00BD27AC" w:rsidP="00BD27AC">
      <w:pPr>
        <w:rPr>
          <w:rFonts w:ascii="Arial" w:eastAsia="Arial Bold" w:hAnsi="Arial" w:cs="Arial"/>
          <w:sz w:val="20"/>
        </w:rPr>
      </w:pPr>
      <w:r w:rsidRPr="00BD27AC">
        <w:rPr>
          <w:rFonts w:ascii="Arial" w:hAnsi="Arial" w:cs="Arial"/>
          <w:sz w:val="20"/>
        </w:rPr>
        <w:t>Pracovník oprávněný jednat ve věcech:</w:t>
      </w:r>
    </w:p>
    <w:p w:rsidR="00BD27AC" w:rsidRPr="00BD27AC" w:rsidRDefault="00BD27AC" w:rsidP="00BD27AC">
      <w:pPr>
        <w:rPr>
          <w:rFonts w:ascii="Arial" w:eastAsia="Arial Bold" w:hAnsi="Arial" w:cs="Arial"/>
          <w:sz w:val="20"/>
        </w:rPr>
      </w:pPr>
      <w:r w:rsidRPr="00BD27AC">
        <w:rPr>
          <w:rFonts w:ascii="Arial" w:hAnsi="Arial" w:cs="Arial"/>
          <w:sz w:val="20"/>
        </w:rPr>
        <w:t xml:space="preserve">                    </w:t>
      </w:r>
      <w:r w:rsidRPr="00BD27AC">
        <w:rPr>
          <w:rFonts w:ascii="Arial" w:hAnsi="Arial" w:cs="Arial"/>
          <w:sz w:val="20"/>
        </w:rPr>
        <w:tab/>
        <w:t xml:space="preserve">   smluvních: </w:t>
      </w:r>
      <w:r w:rsidRPr="00BD27AC">
        <w:rPr>
          <w:rFonts w:ascii="Arial" w:hAnsi="Arial" w:cs="Arial"/>
          <w:sz w:val="20"/>
        </w:rPr>
        <w:tab/>
      </w:r>
      <w:r w:rsidRPr="00BD27AC">
        <w:rPr>
          <w:rFonts w:ascii="Arial" w:hAnsi="Arial" w:cs="Arial"/>
          <w:sz w:val="20"/>
        </w:rPr>
        <w:tab/>
      </w:r>
      <w:r w:rsidRPr="00BD27AC">
        <w:rPr>
          <w:rFonts w:ascii="Arial" w:hAnsi="Arial" w:cs="Arial"/>
          <w:sz w:val="20"/>
        </w:rPr>
        <w:tab/>
      </w:r>
      <w:r w:rsidR="00647930" w:rsidRPr="00647930">
        <w:rPr>
          <w:rFonts w:ascii="Arial" w:hAnsi="Arial" w:cs="Arial"/>
          <w:i/>
          <w:color w:val="00B0F0"/>
          <w:sz w:val="20"/>
          <w:szCs w:val="20"/>
        </w:rPr>
        <w:t>(doplní účastník)</w:t>
      </w:r>
    </w:p>
    <w:p w:rsidR="00BD27AC" w:rsidRPr="00BD27AC" w:rsidRDefault="00BD27AC" w:rsidP="00BD27AC">
      <w:pPr>
        <w:pStyle w:val="TextA"/>
        <w:ind w:left="4253" w:hanging="4253"/>
        <w:rPr>
          <w:rFonts w:ascii="Arial" w:eastAsia="Arial Bold" w:hAnsi="Arial" w:cs="Arial"/>
          <w:lang w:val="cs-CZ"/>
        </w:rPr>
      </w:pPr>
      <w:r w:rsidRPr="00BD27AC">
        <w:rPr>
          <w:rFonts w:ascii="Arial" w:hAnsi="Arial" w:cs="Arial"/>
          <w:lang w:val="cs-CZ"/>
        </w:rPr>
        <w:t xml:space="preserve">                          technických: </w:t>
      </w:r>
      <w:r w:rsidRPr="00BD27AC">
        <w:rPr>
          <w:rFonts w:ascii="Arial" w:hAnsi="Arial" w:cs="Arial"/>
          <w:lang w:val="cs-CZ"/>
        </w:rPr>
        <w:tab/>
      </w:r>
      <w:r w:rsidR="00647930" w:rsidRPr="00647930">
        <w:rPr>
          <w:rFonts w:ascii="Arial" w:hAnsi="Arial" w:cs="Arial"/>
          <w:i/>
          <w:color w:val="00B0F0"/>
        </w:rPr>
        <w:t>(doplní účastník)</w:t>
      </w:r>
    </w:p>
    <w:p w:rsidR="00BD27AC" w:rsidRPr="00BD27AC" w:rsidRDefault="00BD27AC" w:rsidP="00BD27AC">
      <w:pPr>
        <w:pStyle w:val="TextA"/>
        <w:rPr>
          <w:rFonts w:ascii="Arial" w:eastAsia="Arial Bold" w:hAnsi="Arial" w:cs="Arial"/>
          <w:lang w:val="cs-CZ"/>
        </w:rPr>
      </w:pPr>
      <w:r w:rsidRPr="00BD27AC">
        <w:rPr>
          <w:rFonts w:ascii="Arial" w:hAnsi="Arial" w:cs="Arial"/>
          <w:lang w:val="cs-CZ"/>
        </w:rPr>
        <w:t xml:space="preserve">Bankovní spojení: </w:t>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00647930" w:rsidRPr="00647930">
        <w:rPr>
          <w:rFonts w:ascii="Arial" w:hAnsi="Arial" w:cs="Arial"/>
          <w:i/>
          <w:color w:val="00B0F0"/>
        </w:rPr>
        <w:t>(doplní účastník)</w:t>
      </w:r>
    </w:p>
    <w:p w:rsidR="00BD27AC" w:rsidRPr="00BD27AC" w:rsidRDefault="00BD27AC" w:rsidP="00BD27AC">
      <w:pPr>
        <w:pStyle w:val="TextA"/>
        <w:rPr>
          <w:rFonts w:ascii="Arial" w:eastAsia="Arial Bold" w:hAnsi="Arial" w:cs="Arial"/>
          <w:lang w:val="cs-CZ"/>
        </w:rPr>
      </w:pPr>
      <w:r w:rsidRPr="00BD27AC">
        <w:rPr>
          <w:rFonts w:ascii="Arial" w:hAnsi="Arial" w:cs="Arial"/>
          <w:lang w:val="cs-CZ"/>
        </w:rPr>
        <w:t xml:space="preserve">Číslo účtu: </w:t>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00647930" w:rsidRPr="00647930">
        <w:rPr>
          <w:rFonts w:ascii="Arial" w:hAnsi="Arial" w:cs="Arial"/>
          <w:i/>
          <w:color w:val="00B0F0"/>
        </w:rPr>
        <w:t>(doplní účastník)</w:t>
      </w:r>
    </w:p>
    <w:p w:rsidR="00BD27AC" w:rsidRPr="00BD27AC" w:rsidRDefault="00BD27AC" w:rsidP="00BD27AC">
      <w:pPr>
        <w:pStyle w:val="TextA"/>
        <w:rPr>
          <w:rFonts w:ascii="Arial" w:eastAsia="Arial Bold" w:hAnsi="Arial" w:cs="Arial"/>
          <w:lang w:val="cs-CZ"/>
        </w:rPr>
      </w:pPr>
      <w:r w:rsidRPr="00BD27AC">
        <w:rPr>
          <w:rFonts w:ascii="Arial" w:hAnsi="Arial" w:cs="Arial"/>
          <w:lang w:val="cs-CZ"/>
        </w:rPr>
        <w:t xml:space="preserve">IČO: </w:t>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00647930" w:rsidRPr="00647930">
        <w:rPr>
          <w:rFonts w:ascii="Arial" w:hAnsi="Arial" w:cs="Arial"/>
          <w:i/>
          <w:color w:val="00B0F0"/>
        </w:rPr>
        <w:t>(doplní účastník)</w:t>
      </w:r>
    </w:p>
    <w:p w:rsidR="00BD27AC" w:rsidRPr="00BD27AC" w:rsidRDefault="00BD27AC" w:rsidP="00BD27AC">
      <w:pPr>
        <w:pStyle w:val="TextA"/>
        <w:rPr>
          <w:rFonts w:ascii="Arial" w:eastAsia="Arial Bold" w:hAnsi="Arial" w:cs="Arial"/>
          <w:lang w:val="cs-CZ"/>
        </w:rPr>
      </w:pPr>
      <w:r w:rsidRPr="00BD27AC">
        <w:rPr>
          <w:rFonts w:ascii="Arial" w:hAnsi="Arial" w:cs="Arial"/>
          <w:lang w:val="cs-CZ"/>
        </w:rPr>
        <w:t xml:space="preserve">DIČ: </w:t>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00647930" w:rsidRPr="00647930">
        <w:rPr>
          <w:rFonts w:ascii="Arial" w:hAnsi="Arial" w:cs="Arial"/>
          <w:i/>
          <w:color w:val="00B0F0"/>
        </w:rPr>
        <w:t>(doplní účastník)</w:t>
      </w:r>
    </w:p>
    <w:p w:rsidR="00BD27AC" w:rsidRPr="00BD27AC" w:rsidRDefault="00BD27AC" w:rsidP="00BD27AC">
      <w:pPr>
        <w:pStyle w:val="TextA"/>
        <w:rPr>
          <w:rFonts w:ascii="Arial" w:hAnsi="Arial" w:cs="Arial"/>
          <w:lang w:val="cs-CZ"/>
        </w:rPr>
      </w:pPr>
      <w:r w:rsidRPr="00BD27AC">
        <w:rPr>
          <w:rFonts w:ascii="Arial" w:hAnsi="Arial" w:cs="Arial"/>
          <w:lang w:val="cs-CZ"/>
        </w:rPr>
        <w:t xml:space="preserve">tel.: </w:t>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00647930" w:rsidRPr="00647930">
        <w:rPr>
          <w:rFonts w:ascii="Arial" w:hAnsi="Arial" w:cs="Arial"/>
          <w:i/>
          <w:color w:val="00B0F0"/>
        </w:rPr>
        <w:t>(doplní účastník)</w:t>
      </w:r>
    </w:p>
    <w:p w:rsidR="00BD27AC" w:rsidRPr="00BD27AC" w:rsidRDefault="00BD27AC" w:rsidP="00BD27AC">
      <w:pPr>
        <w:pStyle w:val="TextA"/>
        <w:rPr>
          <w:rFonts w:ascii="Arial" w:eastAsia="Arial Bold" w:hAnsi="Arial" w:cs="Arial"/>
          <w:lang w:val="cs-CZ"/>
        </w:rPr>
      </w:pPr>
      <w:r w:rsidRPr="00BD27AC">
        <w:rPr>
          <w:rFonts w:ascii="Arial" w:hAnsi="Arial" w:cs="Arial"/>
          <w:lang w:val="cs-CZ"/>
        </w:rPr>
        <w:t xml:space="preserve">fax: </w:t>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Pr="00BD27AC">
        <w:rPr>
          <w:rFonts w:ascii="Arial" w:hAnsi="Arial" w:cs="Arial"/>
          <w:lang w:val="cs-CZ"/>
        </w:rPr>
        <w:tab/>
      </w:r>
      <w:r w:rsidR="00647930" w:rsidRPr="00647930">
        <w:rPr>
          <w:rFonts w:ascii="Arial" w:hAnsi="Arial" w:cs="Arial"/>
          <w:i/>
          <w:color w:val="00B0F0"/>
        </w:rPr>
        <w:t>(doplní účastník)</w:t>
      </w:r>
    </w:p>
    <w:p w:rsidR="00BD27AC" w:rsidRDefault="00BD27AC" w:rsidP="00BD27AC">
      <w:pPr>
        <w:pStyle w:val="TextA"/>
        <w:rPr>
          <w:rFonts w:ascii="Arial" w:eastAsia="Arial Bold" w:hAnsi="Arial" w:cs="Arial"/>
          <w:lang w:val="cs-CZ"/>
        </w:rPr>
      </w:pPr>
    </w:p>
    <w:p w:rsidR="009B4EE3" w:rsidRDefault="009B4EE3" w:rsidP="00BD27AC">
      <w:pPr>
        <w:pStyle w:val="TextA"/>
        <w:rPr>
          <w:rFonts w:ascii="Arial" w:eastAsia="Arial Bold" w:hAnsi="Arial" w:cs="Arial"/>
          <w:lang w:val="cs-CZ"/>
        </w:rPr>
      </w:pPr>
    </w:p>
    <w:p w:rsidR="009B4EE3" w:rsidRPr="000B3E27" w:rsidRDefault="009B4EE3" w:rsidP="00BD27AC">
      <w:pPr>
        <w:pStyle w:val="TextA"/>
        <w:rPr>
          <w:rFonts w:ascii="Arial" w:eastAsia="Arial Bold" w:hAnsi="Arial" w:cs="Arial"/>
          <w:lang w:val="cs-CZ"/>
        </w:rPr>
      </w:pPr>
    </w:p>
    <w:p w:rsidR="00BD27AC" w:rsidRPr="000B3E27" w:rsidRDefault="00BD27AC" w:rsidP="00BD27AC">
      <w:pPr>
        <w:pStyle w:val="FreeForm"/>
        <w:rPr>
          <w:rFonts w:ascii="Arial" w:hAnsi="Arial" w:cs="Arial"/>
          <w:sz w:val="20"/>
          <w:szCs w:val="20"/>
        </w:rPr>
      </w:pPr>
      <w:r w:rsidRPr="000B3E27">
        <w:rPr>
          <w:rFonts w:ascii="Arial" w:eastAsia="Arial Bold" w:hAnsi="Arial" w:cs="Arial"/>
          <w:sz w:val="20"/>
          <w:szCs w:val="20"/>
        </w:rPr>
        <w:br w:type="page"/>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lastRenderedPageBreak/>
        <w:t>2. PŘEDMĚT PLNĚNÍ</w:t>
      </w:r>
    </w:p>
    <w:p w:rsidR="00BD27AC" w:rsidRPr="00BD27AC" w:rsidRDefault="00BD27AC" w:rsidP="00BD27AC">
      <w:pPr>
        <w:rPr>
          <w:rFonts w:ascii="Arial" w:eastAsia="Arial Bold" w:hAnsi="Arial" w:cs="Arial"/>
          <w:sz w:val="20"/>
        </w:rPr>
      </w:pPr>
      <w:r w:rsidRPr="00BD27AC">
        <w:rPr>
          <w:rFonts w:ascii="Arial" w:hAnsi="Arial" w:cs="Arial"/>
          <w:sz w:val="20"/>
        </w:rPr>
        <w:t xml:space="preserve">2.1 </w:t>
      </w:r>
      <w:r w:rsidRPr="00BD27AC">
        <w:rPr>
          <w:rFonts w:ascii="Arial" w:hAnsi="Arial" w:cs="Arial"/>
          <w:sz w:val="20"/>
        </w:rPr>
        <w:tab/>
        <w:t>Zhotovitel se na základě této smlouvy zavazuje provést pro objednatele dílo:</w:t>
      </w:r>
    </w:p>
    <w:p w:rsidR="00BD27AC" w:rsidRPr="000B3E27" w:rsidRDefault="00BD27AC" w:rsidP="00BD27AC">
      <w:pPr>
        <w:pStyle w:val="TextA"/>
        <w:rPr>
          <w:rFonts w:ascii="Arial" w:eastAsia="Arial Bold" w:hAnsi="Arial" w:cs="Arial"/>
          <w:lang w:val="cs-CZ"/>
        </w:rPr>
      </w:pPr>
    </w:p>
    <w:p w:rsidR="00BD27AC" w:rsidRPr="00BF3EDF" w:rsidRDefault="00BD27AC" w:rsidP="00BD27AC">
      <w:pPr>
        <w:pStyle w:val="TextA"/>
        <w:numPr>
          <w:ilvl w:val="1"/>
          <w:numId w:val="30"/>
        </w:numPr>
        <w:tabs>
          <w:tab w:val="left" w:pos="851"/>
          <w:tab w:val="num" w:pos="1842"/>
          <w:tab w:val="left" w:pos="1875"/>
        </w:tabs>
        <w:ind w:left="1842" w:hanging="327"/>
        <w:jc w:val="both"/>
        <w:rPr>
          <w:rFonts w:ascii="Arial" w:eastAsia="Arial Bold" w:hAnsi="Arial" w:cs="Arial"/>
          <w:lang w:val="cs-CZ"/>
        </w:rPr>
      </w:pPr>
      <w:r w:rsidRPr="000B3E27">
        <w:rPr>
          <w:rFonts w:ascii="Arial" w:hAnsi="Arial" w:cs="Arial"/>
          <w:lang w:val="cs-CZ"/>
        </w:rPr>
        <w:t xml:space="preserve">dodávku, montáž a uvedení do provozu chladícího zařízení, v rozsahu nabídky č. </w:t>
      </w:r>
      <w:r w:rsidR="00647930" w:rsidRPr="00647930">
        <w:rPr>
          <w:rFonts w:ascii="Arial" w:hAnsi="Arial" w:cs="Arial"/>
          <w:i/>
          <w:color w:val="00B0F0"/>
        </w:rPr>
        <w:t>(doplní účastník)</w:t>
      </w:r>
      <w:r w:rsidR="00647930">
        <w:rPr>
          <w:rFonts w:ascii="Arial" w:hAnsi="Arial" w:cs="Arial"/>
          <w:i/>
          <w:color w:val="00B0F0"/>
          <w:sz w:val="22"/>
          <w:szCs w:val="22"/>
        </w:rPr>
        <w:t xml:space="preserve"> </w:t>
      </w:r>
      <w:r w:rsidRPr="000B3E27">
        <w:rPr>
          <w:rFonts w:ascii="Arial" w:hAnsi="Arial" w:cs="Arial"/>
          <w:lang w:val="cs-CZ"/>
        </w:rPr>
        <w:t xml:space="preserve">ze dne </w:t>
      </w:r>
      <w:r w:rsidR="00647930" w:rsidRPr="00647930">
        <w:rPr>
          <w:rFonts w:ascii="Arial" w:hAnsi="Arial" w:cs="Arial"/>
          <w:i/>
          <w:color w:val="00B0F0"/>
        </w:rPr>
        <w:t>(doplní účastník)</w:t>
      </w:r>
      <w:r w:rsidR="00647930">
        <w:rPr>
          <w:rFonts w:ascii="Arial" w:hAnsi="Arial" w:cs="Arial"/>
          <w:i/>
          <w:color w:val="00B0F0"/>
          <w:sz w:val="22"/>
          <w:szCs w:val="22"/>
        </w:rPr>
        <w:t xml:space="preserve"> </w:t>
      </w:r>
      <w:r w:rsidRPr="000B3E27">
        <w:rPr>
          <w:rFonts w:ascii="Arial" w:hAnsi="Arial" w:cs="Arial"/>
          <w:lang w:val="cs-CZ"/>
        </w:rPr>
        <w:t xml:space="preserve">bez </w:t>
      </w:r>
      <w:r w:rsidRPr="00647930">
        <w:rPr>
          <w:rFonts w:ascii="Arial" w:hAnsi="Arial" w:cs="Arial"/>
          <w:lang w:val="cs-CZ"/>
        </w:rPr>
        <w:t>volitelných položek</w:t>
      </w:r>
      <w:r w:rsidRPr="000B3E27">
        <w:rPr>
          <w:rFonts w:ascii="Arial" w:hAnsi="Arial" w:cs="Arial"/>
          <w:lang w:val="cs-CZ"/>
        </w:rPr>
        <w:t xml:space="preserve"> a dle projektové dokumentace, vypracované </w:t>
      </w:r>
      <w:r>
        <w:rPr>
          <w:rFonts w:ascii="Arial" w:hAnsi="Arial" w:cs="Arial"/>
          <w:lang w:val="cs-CZ"/>
        </w:rPr>
        <w:t xml:space="preserve">Pavlem Kopeckým – CTS </w:t>
      </w:r>
      <w:proofErr w:type="spellStart"/>
      <w:r>
        <w:rPr>
          <w:rFonts w:ascii="Arial" w:hAnsi="Arial" w:cs="Arial"/>
          <w:lang w:val="cs-CZ"/>
        </w:rPr>
        <w:t>Engineering</w:t>
      </w:r>
      <w:proofErr w:type="spellEnd"/>
      <w:r>
        <w:rPr>
          <w:rFonts w:ascii="Arial" w:hAnsi="Arial" w:cs="Arial"/>
          <w:lang w:val="cs-CZ"/>
        </w:rPr>
        <w:t xml:space="preserve"> </w:t>
      </w:r>
      <w:r w:rsidRPr="000B3E27">
        <w:rPr>
          <w:rFonts w:ascii="Arial" w:hAnsi="Arial" w:cs="Arial"/>
          <w:lang w:val="cs-CZ"/>
        </w:rPr>
        <w:t xml:space="preserve">- autorizovaným </w:t>
      </w:r>
      <w:r>
        <w:rPr>
          <w:rFonts w:ascii="Arial" w:hAnsi="Arial" w:cs="Arial"/>
          <w:lang w:val="cs-CZ"/>
        </w:rPr>
        <w:t xml:space="preserve">technikem </w:t>
      </w:r>
      <w:r w:rsidRPr="000B3E27">
        <w:rPr>
          <w:rFonts w:ascii="Arial" w:hAnsi="Arial" w:cs="Arial"/>
          <w:lang w:val="cs-CZ"/>
        </w:rPr>
        <w:t xml:space="preserve">(ČKAIT </w:t>
      </w:r>
      <w:r>
        <w:rPr>
          <w:rFonts w:ascii="Arial" w:hAnsi="Arial" w:cs="Arial"/>
          <w:lang w:val="cs-CZ"/>
        </w:rPr>
        <w:t>0009679</w:t>
      </w:r>
      <w:r w:rsidRPr="000B3E27">
        <w:rPr>
          <w:rFonts w:ascii="Arial" w:hAnsi="Arial" w:cs="Arial"/>
          <w:lang w:val="cs-CZ"/>
        </w:rPr>
        <w:t xml:space="preserve">), označené </w:t>
      </w:r>
      <w:r>
        <w:rPr>
          <w:rFonts w:ascii="Arial" w:hAnsi="Arial" w:cs="Arial"/>
          <w:lang w:val="cs-CZ"/>
        </w:rPr>
        <w:t>„Úspory energie v areálu ČEROZFRUCHT“</w:t>
      </w:r>
    </w:p>
    <w:p w:rsidR="00BD27AC" w:rsidRPr="000B3E27" w:rsidRDefault="00BD27AC" w:rsidP="00BD27AC">
      <w:pPr>
        <w:pStyle w:val="TextA"/>
        <w:numPr>
          <w:ilvl w:val="1"/>
          <w:numId w:val="30"/>
        </w:numPr>
        <w:tabs>
          <w:tab w:val="left" w:pos="851"/>
          <w:tab w:val="num" w:pos="1842"/>
          <w:tab w:val="left" w:pos="1875"/>
        </w:tabs>
        <w:ind w:left="1842" w:hanging="327"/>
        <w:jc w:val="both"/>
        <w:rPr>
          <w:rFonts w:ascii="Arial" w:eastAsia="Arial Bold" w:hAnsi="Arial" w:cs="Arial"/>
          <w:lang w:val="cs-CZ"/>
        </w:rPr>
      </w:pPr>
      <w:r w:rsidRPr="000B3E27">
        <w:rPr>
          <w:rFonts w:ascii="Arial" w:hAnsi="Arial" w:cs="Arial"/>
          <w:lang w:val="cs-CZ"/>
        </w:rPr>
        <w:t xml:space="preserve">dodávku, montáž a uvedení do provozu </w:t>
      </w:r>
      <w:r>
        <w:rPr>
          <w:rFonts w:ascii="Arial" w:hAnsi="Arial" w:cs="Arial"/>
          <w:lang w:val="cs-CZ"/>
        </w:rPr>
        <w:t>topení</w:t>
      </w:r>
      <w:r w:rsidRPr="000B3E27">
        <w:rPr>
          <w:rFonts w:ascii="Arial" w:hAnsi="Arial" w:cs="Arial"/>
          <w:lang w:val="cs-CZ"/>
        </w:rPr>
        <w:t xml:space="preserve">, v rozsahu nabídky č. </w:t>
      </w:r>
      <w:r w:rsidR="00647930" w:rsidRPr="00647930">
        <w:rPr>
          <w:rFonts w:ascii="Arial" w:hAnsi="Arial" w:cs="Arial"/>
          <w:i/>
          <w:color w:val="00B0F0"/>
        </w:rPr>
        <w:t>(doplní účastník)</w:t>
      </w:r>
      <w:r w:rsidR="00647930">
        <w:rPr>
          <w:rFonts w:ascii="Arial" w:hAnsi="Arial" w:cs="Arial"/>
          <w:i/>
          <w:color w:val="00B0F0"/>
          <w:sz w:val="22"/>
          <w:szCs w:val="22"/>
        </w:rPr>
        <w:t xml:space="preserve"> </w:t>
      </w:r>
      <w:r w:rsidRPr="000B3E27">
        <w:rPr>
          <w:rFonts w:ascii="Arial" w:hAnsi="Arial" w:cs="Arial"/>
          <w:lang w:val="cs-CZ"/>
        </w:rPr>
        <w:t xml:space="preserve">ze dne </w:t>
      </w:r>
      <w:r w:rsidR="00647930" w:rsidRPr="00647930">
        <w:rPr>
          <w:rFonts w:ascii="Arial" w:hAnsi="Arial" w:cs="Arial"/>
          <w:i/>
          <w:color w:val="00B0F0"/>
        </w:rPr>
        <w:t>(doplní účastník)</w:t>
      </w:r>
      <w:r w:rsidR="00647930">
        <w:rPr>
          <w:rFonts w:ascii="Arial" w:hAnsi="Arial" w:cs="Arial"/>
          <w:i/>
          <w:color w:val="00B0F0"/>
          <w:sz w:val="22"/>
          <w:szCs w:val="22"/>
        </w:rPr>
        <w:t xml:space="preserve"> </w:t>
      </w:r>
      <w:r w:rsidRPr="000B3E27">
        <w:rPr>
          <w:rFonts w:ascii="Arial" w:hAnsi="Arial" w:cs="Arial"/>
          <w:lang w:val="cs-CZ"/>
        </w:rPr>
        <w:t xml:space="preserve">bez volitelných položek a dle projektové dokumentace, vypracované </w:t>
      </w:r>
      <w:r>
        <w:rPr>
          <w:rFonts w:ascii="Arial" w:hAnsi="Arial" w:cs="Arial"/>
          <w:lang w:val="cs-CZ"/>
        </w:rPr>
        <w:t xml:space="preserve">Ing. Martinem Janko – CTS </w:t>
      </w:r>
      <w:proofErr w:type="spellStart"/>
      <w:r>
        <w:rPr>
          <w:rFonts w:ascii="Arial" w:hAnsi="Arial" w:cs="Arial"/>
          <w:lang w:val="cs-CZ"/>
        </w:rPr>
        <w:t>Engineering</w:t>
      </w:r>
      <w:proofErr w:type="spellEnd"/>
      <w:r>
        <w:rPr>
          <w:rFonts w:ascii="Arial" w:hAnsi="Arial" w:cs="Arial"/>
          <w:lang w:val="cs-CZ"/>
        </w:rPr>
        <w:t xml:space="preserve"> </w:t>
      </w:r>
      <w:r w:rsidRPr="000B3E27">
        <w:rPr>
          <w:rFonts w:ascii="Arial" w:hAnsi="Arial" w:cs="Arial"/>
          <w:lang w:val="cs-CZ"/>
        </w:rPr>
        <w:t xml:space="preserve">- autorizovaným </w:t>
      </w:r>
      <w:r>
        <w:rPr>
          <w:rFonts w:ascii="Arial" w:hAnsi="Arial" w:cs="Arial"/>
          <w:lang w:val="cs-CZ"/>
        </w:rPr>
        <w:t xml:space="preserve">inženýrem </w:t>
      </w:r>
      <w:r w:rsidRPr="000B3E27">
        <w:rPr>
          <w:rFonts w:ascii="Arial" w:hAnsi="Arial" w:cs="Arial"/>
          <w:lang w:val="cs-CZ"/>
        </w:rPr>
        <w:t xml:space="preserve">(ČKAIT </w:t>
      </w:r>
      <w:r>
        <w:rPr>
          <w:rFonts w:ascii="Arial" w:hAnsi="Arial" w:cs="Arial"/>
          <w:lang w:val="cs-CZ"/>
        </w:rPr>
        <w:t>0010009</w:t>
      </w:r>
      <w:r w:rsidRPr="000B3E27">
        <w:rPr>
          <w:rFonts w:ascii="Arial" w:hAnsi="Arial" w:cs="Arial"/>
          <w:lang w:val="cs-CZ"/>
        </w:rPr>
        <w:t xml:space="preserve">), označené </w:t>
      </w:r>
      <w:r>
        <w:rPr>
          <w:rFonts w:ascii="Arial" w:hAnsi="Arial" w:cs="Arial"/>
          <w:lang w:val="cs-CZ"/>
        </w:rPr>
        <w:t>„Úspory energie v areálu ČEROZFRUCHT“</w:t>
      </w:r>
    </w:p>
    <w:p w:rsidR="00BD27AC" w:rsidRPr="00340C01" w:rsidRDefault="00BD27AC" w:rsidP="00BD27AC">
      <w:pPr>
        <w:pStyle w:val="TextA"/>
        <w:numPr>
          <w:ilvl w:val="1"/>
          <w:numId w:val="30"/>
        </w:numPr>
        <w:tabs>
          <w:tab w:val="left" w:pos="851"/>
          <w:tab w:val="num" w:pos="1842"/>
          <w:tab w:val="left" w:pos="1875"/>
        </w:tabs>
        <w:ind w:left="1842" w:hanging="327"/>
        <w:jc w:val="both"/>
        <w:rPr>
          <w:rFonts w:ascii="Arial" w:eastAsia="Arial Bold" w:hAnsi="Arial" w:cs="Arial"/>
          <w:lang w:val="cs-CZ"/>
        </w:rPr>
      </w:pPr>
      <w:r w:rsidRPr="000B3E27">
        <w:rPr>
          <w:rFonts w:ascii="Arial" w:hAnsi="Arial" w:cs="Arial"/>
          <w:lang w:val="cs-CZ"/>
        </w:rPr>
        <w:t xml:space="preserve">dodávku, montáž a uvedení do provozu </w:t>
      </w:r>
      <w:r>
        <w:rPr>
          <w:rFonts w:ascii="Arial" w:hAnsi="Arial" w:cs="Arial"/>
          <w:lang w:val="cs-CZ"/>
        </w:rPr>
        <w:t>osvětlení</w:t>
      </w:r>
      <w:r w:rsidRPr="000B3E27">
        <w:rPr>
          <w:rFonts w:ascii="Arial" w:hAnsi="Arial" w:cs="Arial"/>
          <w:lang w:val="cs-CZ"/>
        </w:rPr>
        <w:t xml:space="preserve">, v rozsahu nabídky č. </w:t>
      </w:r>
      <w:r w:rsidR="00647930" w:rsidRPr="00647930">
        <w:rPr>
          <w:rFonts w:ascii="Arial" w:hAnsi="Arial" w:cs="Arial"/>
          <w:i/>
          <w:color w:val="00B0F0"/>
        </w:rPr>
        <w:t>(doplní účastník)</w:t>
      </w:r>
      <w:r w:rsidRPr="00647930">
        <w:rPr>
          <w:rFonts w:ascii="Arial" w:hAnsi="Arial" w:cs="Arial"/>
          <w:lang w:val="cs-CZ"/>
        </w:rPr>
        <w:t xml:space="preserve"> </w:t>
      </w:r>
      <w:r w:rsidRPr="000B3E27">
        <w:rPr>
          <w:rFonts w:ascii="Arial" w:hAnsi="Arial" w:cs="Arial"/>
          <w:lang w:val="cs-CZ"/>
        </w:rPr>
        <w:t xml:space="preserve">ze dne </w:t>
      </w:r>
      <w:r w:rsidR="00647930" w:rsidRPr="00647930">
        <w:rPr>
          <w:rFonts w:ascii="Arial" w:hAnsi="Arial" w:cs="Arial"/>
          <w:i/>
          <w:color w:val="00B0F0"/>
        </w:rPr>
        <w:t>(doplní účastník)</w:t>
      </w:r>
      <w:r w:rsidR="00647930">
        <w:rPr>
          <w:rFonts w:ascii="Arial" w:hAnsi="Arial" w:cs="Arial"/>
          <w:i/>
          <w:color w:val="00B0F0"/>
          <w:sz w:val="22"/>
          <w:szCs w:val="22"/>
        </w:rPr>
        <w:t xml:space="preserve"> </w:t>
      </w:r>
      <w:r w:rsidRPr="000B3E27">
        <w:rPr>
          <w:rFonts w:ascii="Arial" w:hAnsi="Arial" w:cs="Arial"/>
          <w:lang w:val="cs-CZ"/>
        </w:rPr>
        <w:t xml:space="preserve">bez volitelných položek a dle projektové dokumentace, vypracované </w:t>
      </w:r>
      <w:r>
        <w:rPr>
          <w:rFonts w:ascii="Arial" w:hAnsi="Arial" w:cs="Arial"/>
          <w:lang w:val="cs-CZ"/>
        </w:rPr>
        <w:t>Ing. Jaroslav</w:t>
      </w:r>
      <w:r w:rsidR="00AC6A41">
        <w:rPr>
          <w:rFonts w:ascii="Arial" w:hAnsi="Arial" w:cs="Arial"/>
          <w:lang w:val="cs-CZ"/>
        </w:rPr>
        <w:t>em</w:t>
      </w:r>
      <w:r>
        <w:rPr>
          <w:rFonts w:ascii="Arial" w:hAnsi="Arial" w:cs="Arial"/>
          <w:lang w:val="cs-CZ"/>
        </w:rPr>
        <w:t xml:space="preserve"> Sobotk</w:t>
      </w:r>
      <w:r w:rsidR="00AC6A41">
        <w:rPr>
          <w:rFonts w:ascii="Arial" w:hAnsi="Arial" w:cs="Arial"/>
          <w:lang w:val="cs-CZ"/>
        </w:rPr>
        <w:t>ou</w:t>
      </w:r>
      <w:r>
        <w:rPr>
          <w:rFonts w:ascii="Arial" w:hAnsi="Arial" w:cs="Arial"/>
          <w:lang w:val="cs-CZ"/>
        </w:rPr>
        <w:t xml:space="preserve"> </w:t>
      </w:r>
      <w:r w:rsidRPr="000B3E27">
        <w:rPr>
          <w:rFonts w:ascii="Arial" w:hAnsi="Arial" w:cs="Arial"/>
          <w:lang w:val="cs-CZ"/>
        </w:rPr>
        <w:t xml:space="preserve">- autorizovaným </w:t>
      </w:r>
      <w:r>
        <w:rPr>
          <w:rFonts w:ascii="Arial" w:hAnsi="Arial" w:cs="Arial"/>
          <w:lang w:val="cs-CZ"/>
        </w:rPr>
        <w:t xml:space="preserve">inženýrem </w:t>
      </w:r>
      <w:r w:rsidRPr="000B3E27">
        <w:rPr>
          <w:rFonts w:ascii="Arial" w:hAnsi="Arial" w:cs="Arial"/>
          <w:lang w:val="cs-CZ"/>
        </w:rPr>
        <w:t xml:space="preserve">(ČKAIT </w:t>
      </w:r>
      <w:r>
        <w:rPr>
          <w:rFonts w:ascii="Arial" w:hAnsi="Arial" w:cs="Arial"/>
          <w:lang w:val="cs-CZ"/>
        </w:rPr>
        <w:t>1400011</w:t>
      </w:r>
      <w:r w:rsidRPr="000B3E27">
        <w:rPr>
          <w:rFonts w:ascii="Arial" w:hAnsi="Arial" w:cs="Arial"/>
          <w:lang w:val="cs-CZ"/>
        </w:rPr>
        <w:t xml:space="preserve">), označené </w:t>
      </w:r>
      <w:r>
        <w:rPr>
          <w:rFonts w:ascii="Arial" w:hAnsi="Arial" w:cs="Arial"/>
          <w:lang w:val="cs-CZ"/>
        </w:rPr>
        <w:t>„Úspory energie v areálu ČEROZFRUCHT“</w:t>
      </w:r>
    </w:p>
    <w:p w:rsidR="00340C01" w:rsidRPr="000B3E27" w:rsidRDefault="00340C01" w:rsidP="00BD27AC">
      <w:pPr>
        <w:pStyle w:val="TextA"/>
        <w:numPr>
          <w:ilvl w:val="1"/>
          <w:numId w:val="30"/>
        </w:numPr>
        <w:tabs>
          <w:tab w:val="left" w:pos="851"/>
          <w:tab w:val="num" w:pos="1842"/>
          <w:tab w:val="left" w:pos="1875"/>
        </w:tabs>
        <w:ind w:left="1842" w:hanging="327"/>
        <w:jc w:val="both"/>
        <w:rPr>
          <w:rFonts w:ascii="Arial" w:eastAsia="Arial Bold" w:hAnsi="Arial" w:cs="Arial"/>
          <w:lang w:val="cs-CZ"/>
        </w:rPr>
      </w:pPr>
    </w:p>
    <w:p w:rsidR="00BD27AC" w:rsidRDefault="00BD27AC" w:rsidP="00BD27AC">
      <w:pPr>
        <w:ind w:left="705" w:hanging="705"/>
        <w:jc w:val="both"/>
        <w:rPr>
          <w:rFonts w:ascii="Arial" w:hAnsi="Arial" w:cs="Arial"/>
          <w:sz w:val="20"/>
        </w:rPr>
      </w:pPr>
      <w:r w:rsidRPr="00BD27AC">
        <w:rPr>
          <w:rFonts w:ascii="Arial" w:hAnsi="Arial" w:cs="Arial"/>
          <w:sz w:val="20"/>
        </w:rPr>
        <w:t xml:space="preserve">2.2 </w:t>
      </w:r>
      <w:r w:rsidRPr="00BD27AC">
        <w:rPr>
          <w:rFonts w:ascii="Arial" w:hAnsi="Arial" w:cs="Arial"/>
          <w:sz w:val="20"/>
        </w:rPr>
        <w:tab/>
        <w:t>Objednatel se na základě této smlouvy zavazuje zhotoviteli za provedené dílo zaplatit</w:t>
      </w:r>
      <w:r>
        <w:rPr>
          <w:rFonts w:ascii="Arial" w:hAnsi="Arial" w:cs="Arial"/>
          <w:sz w:val="20"/>
        </w:rPr>
        <w:t xml:space="preserve"> </w:t>
      </w:r>
      <w:r w:rsidRPr="00BD27AC">
        <w:rPr>
          <w:rFonts w:ascii="Arial" w:hAnsi="Arial" w:cs="Arial"/>
          <w:sz w:val="20"/>
        </w:rPr>
        <w:t>sjednanou cenu a poskytnout součinnost nezbytnou pro řádné provedení díla.</w:t>
      </w:r>
    </w:p>
    <w:p w:rsidR="00340C01" w:rsidRDefault="00340C01" w:rsidP="00BD27AC">
      <w:pPr>
        <w:ind w:left="705" w:hanging="705"/>
        <w:jc w:val="both"/>
        <w:rPr>
          <w:rFonts w:ascii="Arial" w:hAnsi="Arial" w:cs="Arial"/>
          <w:sz w:val="20"/>
        </w:rPr>
      </w:pPr>
    </w:p>
    <w:p w:rsidR="00340C01" w:rsidRPr="009C72CA" w:rsidRDefault="00340C01" w:rsidP="00340C01">
      <w:pPr>
        <w:ind w:left="705" w:hanging="705"/>
        <w:jc w:val="both"/>
        <w:rPr>
          <w:rFonts w:ascii="Arial" w:hAnsi="Arial" w:cs="Arial"/>
          <w:sz w:val="20"/>
        </w:rPr>
      </w:pPr>
      <w:r w:rsidRPr="009C72CA">
        <w:rPr>
          <w:rFonts w:ascii="Arial" w:hAnsi="Arial" w:cs="Arial"/>
          <w:sz w:val="20"/>
        </w:rPr>
        <w:t xml:space="preserve">2.3 </w:t>
      </w:r>
      <w:r w:rsidRPr="009C72CA">
        <w:rPr>
          <w:rFonts w:ascii="Arial" w:hAnsi="Arial" w:cs="Arial"/>
          <w:sz w:val="20"/>
        </w:rPr>
        <w:tab/>
        <w:t xml:space="preserve">Tato smlouva </w:t>
      </w:r>
      <w:r w:rsidRPr="009C72CA">
        <w:rPr>
          <w:rFonts w:ascii="Arial" w:hAnsi="Arial" w:cs="Arial"/>
          <w:sz w:val="20"/>
          <w:szCs w:val="20"/>
        </w:rPr>
        <w:t xml:space="preserve">se uzavírá na základě výsledku zadávacího řízení k veřejné zakázce s názvem </w:t>
      </w:r>
      <w:r w:rsidR="00C95EAF" w:rsidRPr="009C72CA">
        <w:rPr>
          <w:rFonts w:ascii="Arial" w:hAnsi="Arial" w:cs="Arial"/>
          <w:sz w:val="20"/>
          <w:szCs w:val="20"/>
        </w:rPr>
        <w:t xml:space="preserve">„Dodávka a instalace chlazení, topení a osvětlení pro „Halu I“ v areálu ČEROZFRUCHT s.r.o.“, </w:t>
      </w:r>
      <w:r w:rsidRPr="009C72CA">
        <w:rPr>
          <w:rFonts w:ascii="Arial" w:hAnsi="Arial" w:cs="Arial"/>
          <w:sz w:val="20"/>
          <w:szCs w:val="20"/>
        </w:rPr>
        <w:t>která byla zadána v rámci pravidel pro výběr dodavatele OP</w:t>
      </w:r>
      <w:r w:rsidR="00CE606E">
        <w:rPr>
          <w:rFonts w:ascii="Arial" w:hAnsi="Arial" w:cs="Arial"/>
          <w:sz w:val="20"/>
          <w:szCs w:val="20"/>
        </w:rPr>
        <w:t xml:space="preserve"> </w:t>
      </w:r>
      <w:r w:rsidRPr="009C72CA">
        <w:rPr>
          <w:rFonts w:ascii="Arial" w:hAnsi="Arial" w:cs="Arial"/>
          <w:sz w:val="20"/>
          <w:szCs w:val="20"/>
        </w:rPr>
        <w:t xml:space="preserve">PIK. Hodnotícími kritérii byly </w:t>
      </w:r>
      <w:r w:rsidR="004D6A27" w:rsidRPr="009C72CA">
        <w:rPr>
          <w:rFonts w:ascii="Arial" w:hAnsi="Arial" w:cs="Arial"/>
          <w:sz w:val="20"/>
          <w:szCs w:val="20"/>
        </w:rPr>
        <w:t xml:space="preserve">celková </w:t>
      </w:r>
      <w:r w:rsidRPr="009C72CA">
        <w:rPr>
          <w:rFonts w:ascii="Arial" w:hAnsi="Arial" w:cs="Arial"/>
          <w:sz w:val="20"/>
          <w:szCs w:val="20"/>
        </w:rPr>
        <w:t xml:space="preserve">cena </w:t>
      </w:r>
      <w:r w:rsidR="00C95EAF" w:rsidRPr="009C72CA">
        <w:rPr>
          <w:rFonts w:ascii="Arial" w:hAnsi="Arial" w:cs="Arial"/>
          <w:sz w:val="20"/>
          <w:szCs w:val="20"/>
        </w:rPr>
        <w:t>díla</w:t>
      </w:r>
      <w:r w:rsidRPr="009C72CA">
        <w:rPr>
          <w:rFonts w:ascii="Arial" w:hAnsi="Arial" w:cs="Arial"/>
          <w:sz w:val="20"/>
          <w:szCs w:val="20"/>
        </w:rPr>
        <w:t xml:space="preserve"> bez DPH a doba realizace v týdnech od podpisu smlouvy. </w:t>
      </w:r>
    </w:p>
    <w:p w:rsidR="00340C01" w:rsidRPr="009C72CA" w:rsidRDefault="00340C01" w:rsidP="00BD27AC">
      <w:pPr>
        <w:ind w:left="705" w:hanging="705"/>
        <w:jc w:val="both"/>
        <w:rPr>
          <w:rFonts w:ascii="Arial" w:hAnsi="Arial" w:cs="Arial"/>
          <w:sz w:val="20"/>
        </w:rPr>
      </w:pPr>
    </w:p>
    <w:p w:rsidR="00340C01" w:rsidRPr="00340C01" w:rsidRDefault="00340C01" w:rsidP="00340C01">
      <w:pPr>
        <w:ind w:left="705" w:hanging="705"/>
        <w:jc w:val="both"/>
        <w:rPr>
          <w:rFonts w:ascii="Arial" w:hAnsi="Arial" w:cs="Arial"/>
          <w:sz w:val="20"/>
          <w:szCs w:val="20"/>
        </w:rPr>
      </w:pPr>
      <w:r w:rsidRPr="009C72CA">
        <w:rPr>
          <w:rFonts w:ascii="Arial" w:hAnsi="Arial" w:cs="Arial"/>
          <w:sz w:val="20"/>
        </w:rPr>
        <w:t xml:space="preserve">2.4 </w:t>
      </w:r>
      <w:r w:rsidRPr="009C72CA">
        <w:rPr>
          <w:rFonts w:ascii="Arial" w:hAnsi="Arial" w:cs="Arial"/>
          <w:sz w:val="20"/>
        </w:rPr>
        <w:tab/>
        <w:t xml:space="preserve">Celková </w:t>
      </w:r>
      <w:r w:rsidRPr="009C72CA">
        <w:rPr>
          <w:rFonts w:ascii="Arial" w:hAnsi="Arial" w:cs="Arial"/>
          <w:sz w:val="20"/>
          <w:szCs w:val="20"/>
        </w:rPr>
        <w:t xml:space="preserve">cena </w:t>
      </w:r>
      <w:r w:rsidR="004D6A27" w:rsidRPr="009C72CA">
        <w:rPr>
          <w:rFonts w:ascii="Arial" w:hAnsi="Arial" w:cs="Arial"/>
          <w:sz w:val="20"/>
          <w:szCs w:val="20"/>
        </w:rPr>
        <w:t xml:space="preserve">díla </w:t>
      </w:r>
      <w:r w:rsidRPr="009C72CA">
        <w:rPr>
          <w:rFonts w:ascii="Arial" w:hAnsi="Arial" w:cs="Arial"/>
          <w:sz w:val="20"/>
          <w:szCs w:val="20"/>
        </w:rPr>
        <w:t xml:space="preserve">bude spolufinancována s využitím dotace EU. Zhotovitel se zavazuje poskytnout </w:t>
      </w:r>
      <w:r w:rsidR="00C95EAF" w:rsidRPr="009C72CA">
        <w:rPr>
          <w:rFonts w:ascii="Arial" w:hAnsi="Arial" w:cs="Arial"/>
          <w:sz w:val="20"/>
          <w:szCs w:val="20"/>
        </w:rPr>
        <w:t>objednateli</w:t>
      </w:r>
      <w:r w:rsidRPr="009C72CA">
        <w:rPr>
          <w:rFonts w:ascii="Arial" w:hAnsi="Arial" w:cs="Arial"/>
          <w:sz w:val="20"/>
          <w:szCs w:val="20"/>
        </w:rPr>
        <w:t xml:space="preserve"> nutnou součinnost při plnění podmínek pro poskytnutí této dotace.</w:t>
      </w:r>
    </w:p>
    <w:p w:rsidR="00340C01" w:rsidRPr="00BD27AC" w:rsidRDefault="00340C01" w:rsidP="00BD27AC">
      <w:pPr>
        <w:ind w:left="705" w:hanging="705"/>
        <w:jc w:val="both"/>
        <w:rPr>
          <w:rFonts w:ascii="Arial" w:eastAsia="Arial Bold" w:hAnsi="Arial" w:cs="Arial"/>
          <w:sz w:val="20"/>
        </w:rPr>
      </w:pPr>
    </w:p>
    <w:p w:rsidR="00BD27AC" w:rsidRPr="000B3E27" w:rsidRDefault="00BD27AC" w:rsidP="00BD27AC">
      <w:pPr>
        <w:pStyle w:val="TextA"/>
        <w:rPr>
          <w:rFonts w:ascii="Arial" w:eastAsia="Arial Bold" w:hAnsi="Arial" w:cs="Arial"/>
          <w:lang w:val="cs-CZ"/>
        </w:rPr>
      </w:pPr>
    </w:p>
    <w:p w:rsidR="00BD27AC" w:rsidRPr="000B3E27" w:rsidRDefault="00BD27AC" w:rsidP="00BD27AC">
      <w:pPr>
        <w:pStyle w:val="TextA"/>
        <w:rPr>
          <w:rFonts w:ascii="Arial" w:eastAsia="Arial Bold" w:hAnsi="Arial" w:cs="Arial"/>
          <w:lang w:val="cs-CZ"/>
        </w:rPr>
      </w:pPr>
      <w:r w:rsidRPr="000B3E27">
        <w:rPr>
          <w:rFonts w:ascii="Arial" w:hAnsi="Arial" w:cs="Arial"/>
          <w:lang w:val="cs-CZ"/>
        </w:rPr>
        <w:t>3. MÍSTO A DOBA PLNĚNÍ</w:t>
      </w:r>
    </w:p>
    <w:p w:rsidR="00BD27AC" w:rsidRPr="000B3E27" w:rsidRDefault="00BD27AC" w:rsidP="00BD27AC">
      <w:pPr>
        <w:pStyle w:val="TextA"/>
        <w:tabs>
          <w:tab w:val="left" w:pos="435"/>
        </w:tabs>
        <w:ind w:left="2" w:hanging="2"/>
        <w:jc w:val="both"/>
        <w:rPr>
          <w:rFonts w:ascii="Arial" w:eastAsia="Arial Bold" w:hAnsi="Arial" w:cs="Arial"/>
          <w:lang w:val="cs-CZ"/>
        </w:rPr>
      </w:pPr>
      <w:r w:rsidRPr="000B3E27">
        <w:rPr>
          <w:rFonts w:ascii="Arial" w:hAnsi="Arial" w:cs="Arial"/>
          <w:lang w:val="cs-CZ"/>
        </w:rPr>
        <w:t xml:space="preserve">3.1 </w:t>
      </w:r>
      <w:r w:rsidRPr="000B3E27">
        <w:rPr>
          <w:rFonts w:ascii="Arial" w:hAnsi="Arial" w:cs="Arial"/>
          <w:lang w:val="cs-CZ"/>
        </w:rPr>
        <w:tab/>
        <w:t xml:space="preserve">Místem plnění předmětu smlouvy je objekt </w:t>
      </w:r>
      <w:r>
        <w:rPr>
          <w:rFonts w:ascii="Arial" w:hAnsi="Arial" w:cs="Arial"/>
          <w:lang w:val="cs-CZ"/>
        </w:rPr>
        <w:t>objednatele na adrese Pražská 298, 250 81 Nehvizdy</w:t>
      </w:r>
    </w:p>
    <w:p w:rsidR="00647930" w:rsidRPr="00340C01" w:rsidRDefault="00BD27AC" w:rsidP="00BD27AC">
      <w:pPr>
        <w:pStyle w:val="TextA"/>
        <w:tabs>
          <w:tab w:val="left" w:pos="435"/>
        </w:tabs>
        <w:ind w:left="435" w:hanging="435"/>
        <w:jc w:val="both"/>
        <w:rPr>
          <w:rFonts w:ascii="Arial" w:hAnsi="Arial" w:cs="Arial"/>
          <w:i/>
          <w:color w:val="auto"/>
          <w:sz w:val="22"/>
          <w:szCs w:val="22"/>
        </w:rPr>
      </w:pPr>
      <w:r w:rsidRPr="000B3E27">
        <w:rPr>
          <w:rFonts w:ascii="Arial" w:hAnsi="Arial" w:cs="Arial"/>
          <w:lang w:val="cs-CZ"/>
        </w:rPr>
        <w:t>3.2</w:t>
      </w:r>
      <w:r w:rsidRPr="000B3E27">
        <w:rPr>
          <w:rFonts w:ascii="Arial" w:hAnsi="Arial" w:cs="Arial"/>
          <w:lang w:val="cs-CZ"/>
        </w:rPr>
        <w:tab/>
        <w:t xml:space="preserve">Zhotovitel ukončí montáž díla, dílo uvede do provozu a připraví k předání v rozsahu čl. 2 Předmět plnění, v návaznosti na protiplnění objednatele (čl. 7 Podmínky provádění díla, </w:t>
      </w:r>
      <w:r w:rsidR="00516EE6" w:rsidRPr="000B3E27">
        <w:rPr>
          <w:rFonts w:ascii="Arial" w:hAnsi="Arial" w:cs="Arial"/>
          <w:lang w:val="cs-CZ"/>
        </w:rPr>
        <w:t>odst. 7.2</w:t>
      </w:r>
      <w:r w:rsidRPr="000B3E27">
        <w:rPr>
          <w:rFonts w:ascii="Arial" w:hAnsi="Arial" w:cs="Arial"/>
          <w:lang w:val="cs-CZ"/>
        </w:rPr>
        <w:t xml:space="preserve"> této smlouvy) do termínu:</w:t>
      </w:r>
      <w:r w:rsidR="00647930">
        <w:rPr>
          <w:rFonts w:ascii="Arial" w:hAnsi="Arial" w:cs="Arial"/>
          <w:lang w:val="cs-CZ"/>
        </w:rPr>
        <w:t xml:space="preserve"> </w:t>
      </w:r>
      <w:r w:rsidR="00647930" w:rsidRPr="00647930">
        <w:rPr>
          <w:rFonts w:ascii="Arial" w:hAnsi="Arial" w:cs="Arial"/>
          <w:i/>
          <w:color w:val="00B0F0"/>
        </w:rPr>
        <w:t>(doplní účastník)</w:t>
      </w:r>
      <w:r w:rsidR="00340C01">
        <w:rPr>
          <w:rFonts w:ascii="Arial" w:hAnsi="Arial" w:cs="Arial"/>
          <w:i/>
          <w:color w:val="00B0F0"/>
        </w:rPr>
        <w:t>,</w:t>
      </w:r>
      <w:r w:rsidR="00647930">
        <w:rPr>
          <w:rFonts w:ascii="Arial" w:hAnsi="Arial" w:cs="Arial"/>
          <w:i/>
          <w:color w:val="00B0F0"/>
          <w:sz w:val="22"/>
          <w:szCs w:val="22"/>
        </w:rPr>
        <w:t xml:space="preserve"> </w:t>
      </w:r>
      <w:r w:rsidR="00647930" w:rsidRPr="00340C01">
        <w:rPr>
          <w:rFonts w:ascii="Arial" w:hAnsi="Arial" w:cs="Arial"/>
        </w:rPr>
        <w:t>tj. do …</w:t>
      </w:r>
      <w:r w:rsidR="00647930" w:rsidRPr="00340C01">
        <w:rPr>
          <w:rFonts w:ascii="Arial" w:hAnsi="Arial" w:cs="Arial"/>
          <w:i/>
          <w:color w:val="00B0F0"/>
        </w:rPr>
        <w:t xml:space="preserve">(doplní účastník) </w:t>
      </w:r>
      <w:r w:rsidR="00340C01">
        <w:rPr>
          <w:rFonts w:ascii="Arial" w:hAnsi="Arial" w:cs="Arial"/>
        </w:rPr>
        <w:t>týdnů od podpisu smlouvy</w:t>
      </w:r>
      <w:r w:rsidR="00340C01">
        <w:rPr>
          <w:rFonts w:ascii="Arial" w:hAnsi="Arial" w:cs="Arial"/>
          <w:lang w:val="cs-CZ"/>
        </w:rPr>
        <w:t>.</w:t>
      </w:r>
    </w:p>
    <w:p w:rsidR="00BD27AC" w:rsidRPr="000B3E27" w:rsidRDefault="00BD27AC" w:rsidP="00BD27AC">
      <w:pPr>
        <w:pStyle w:val="TextA"/>
        <w:tabs>
          <w:tab w:val="left" w:pos="435"/>
        </w:tabs>
        <w:ind w:left="435" w:hanging="435"/>
        <w:jc w:val="both"/>
        <w:rPr>
          <w:rFonts w:ascii="Arial" w:eastAsia="Arial Bold" w:hAnsi="Arial" w:cs="Arial"/>
          <w:lang w:val="cs-CZ"/>
        </w:rPr>
      </w:pPr>
      <w:r w:rsidRPr="000B3E27">
        <w:rPr>
          <w:rFonts w:ascii="Arial" w:hAnsi="Arial" w:cs="Arial"/>
          <w:lang w:val="cs-CZ"/>
        </w:rPr>
        <w:t>3.3</w:t>
      </w:r>
      <w:r w:rsidRPr="000B3E27">
        <w:rPr>
          <w:rFonts w:ascii="Arial" w:hAnsi="Arial" w:cs="Arial"/>
          <w:lang w:val="cs-CZ"/>
        </w:rPr>
        <w:tab/>
        <w:t>Dodací termín a jeho plnění ze strany zhotovitele jsou podmíněny včasným protiplněním ob-   jednatele (</w:t>
      </w:r>
      <w:r w:rsidR="00516EE6" w:rsidRPr="000B3E27">
        <w:rPr>
          <w:rFonts w:ascii="Arial" w:hAnsi="Arial" w:cs="Arial"/>
          <w:lang w:val="cs-CZ"/>
        </w:rPr>
        <w:t>čl. 7 odst. 7.2</w:t>
      </w:r>
      <w:r w:rsidRPr="000B3E27">
        <w:rPr>
          <w:rFonts w:ascii="Arial" w:hAnsi="Arial" w:cs="Arial"/>
          <w:lang w:val="cs-CZ"/>
        </w:rPr>
        <w:t xml:space="preserve"> této smlouvy) a plněním platebních podmínek ze strany objednatele s tím, ž</w:t>
      </w:r>
      <w:r>
        <w:rPr>
          <w:rFonts w:ascii="Arial" w:hAnsi="Arial" w:cs="Arial"/>
          <w:lang w:val="cs-CZ"/>
        </w:rPr>
        <w:t xml:space="preserve">e o </w:t>
      </w:r>
      <w:r w:rsidRPr="000B3E27">
        <w:rPr>
          <w:rFonts w:ascii="Arial" w:hAnsi="Arial" w:cs="Arial"/>
          <w:lang w:val="cs-CZ"/>
        </w:rPr>
        <w:t>délku prodlení objednatele s protiplněním a plněním platebních podmí</w:t>
      </w:r>
      <w:r>
        <w:rPr>
          <w:rFonts w:ascii="Arial" w:hAnsi="Arial" w:cs="Arial"/>
          <w:lang w:val="cs-CZ"/>
        </w:rPr>
        <w:t xml:space="preserve">nek bude </w:t>
      </w:r>
      <w:r w:rsidRPr="000B3E27">
        <w:rPr>
          <w:rFonts w:ascii="Arial" w:hAnsi="Arial" w:cs="Arial"/>
          <w:lang w:val="cs-CZ"/>
        </w:rPr>
        <w:t>prodloužen termín plnění uvedený v tomto odstavci.</w:t>
      </w:r>
    </w:p>
    <w:p w:rsidR="00BD27AC" w:rsidRDefault="00BD27AC" w:rsidP="00BD27AC">
      <w:pPr>
        <w:pStyle w:val="TextA"/>
        <w:rPr>
          <w:rFonts w:ascii="Arial" w:eastAsia="Arial Bold" w:hAnsi="Arial" w:cs="Arial"/>
          <w:lang w:val="cs-CZ"/>
        </w:rPr>
      </w:pPr>
    </w:p>
    <w:p w:rsidR="00BD27AC" w:rsidRPr="000B3E27" w:rsidRDefault="00BD27AC" w:rsidP="00BD27AC">
      <w:pPr>
        <w:pStyle w:val="TextA"/>
        <w:rPr>
          <w:rFonts w:ascii="Arial" w:eastAsia="Arial Bold" w:hAnsi="Arial" w:cs="Arial"/>
          <w:lang w:val="cs-CZ"/>
        </w:rPr>
      </w:pPr>
    </w:p>
    <w:p w:rsidR="00BD27AC" w:rsidRPr="000B3E27" w:rsidRDefault="00BD27AC" w:rsidP="00BD27AC">
      <w:pPr>
        <w:pStyle w:val="TextA"/>
        <w:rPr>
          <w:rFonts w:ascii="Arial" w:eastAsia="Arial Bold" w:hAnsi="Arial" w:cs="Arial"/>
          <w:lang w:val="cs-CZ"/>
        </w:rPr>
      </w:pPr>
      <w:r w:rsidRPr="000B3E27">
        <w:rPr>
          <w:rFonts w:ascii="Arial" w:hAnsi="Arial" w:cs="Arial"/>
          <w:lang w:val="cs-CZ"/>
        </w:rPr>
        <w:t>4. CENA</w:t>
      </w:r>
    </w:p>
    <w:p w:rsidR="00BD27AC" w:rsidRPr="000B3E27" w:rsidRDefault="00BD27AC" w:rsidP="00BD27AC">
      <w:pPr>
        <w:pStyle w:val="TextA"/>
        <w:tabs>
          <w:tab w:val="left" w:pos="570"/>
        </w:tabs>
        <w:jc w:val="both"/>
        <w:rPr>
          <w:rFonts w:ascii="Arial" w:eastAsia="Arial Bold" w:hAnsi="Arial" w:cs="Arial"/>
          <w:lang w:val="cs-CZ"/>
        </w:rPr>
      </w:pPr>
      <w:r w:rsidRPr="000B3E27">
        <w:rPr>
          <w:rFonts w:ascii="Arial" w:hAnsi="Arial" w:cs="Arial"/>
          <w:lang w:val="cs-CZ"/>
        </w:rPr>
        <w:t>4.1</w:t>
      </w:r>
      <w:r w:rsidRPr="000B3E27">
        <w:rPr>
          <w:rFonts w:ascii="Arial" w:hAnsi="Arial" w:cs="Arial"/>
          <w:lang w:val="cs-CZ"/>
        </w:rPr>
        <w:tab/>
        <w:t xml:space="preserve">Zhotovitel dodá zařízení a provede činnosti v rozsahu, kvalitě, lhůtách a podmínkách podle </w:t>
      </w:r>
      <w:r w:rsidRPr="000B3E27">
        <w:rPr>
          <w:rFonts w:ascii="Arial" w:hAnsi="Arial" w:cs="Arial"/>
          <w:lang w:val="cs-CZ"/>
        </w:rPr>
        <w:tab/>
        <w:t xml:space="preserve">této smlouvy za celkovou cenu </w:t>
      </w:r>
      <w:r w:rsidR="00647930" w:rsidRPr="00647930">
        <w:rPr>
          <w:rFonts w:ascii="Arial" w:hAnsi="Arial" w:cs="Arial"/>
          <w:i/>
          <w:color w:val="00B0F0"/>
        </w:rPr>
        <w:t>(doplní účastník)</w:t>
      </w:r>
      <w:r w:rsidRPr="00647930">
        <w:rPr>
          <w:rFonts w:ascii="Arial" w:hAnsi="Arial" w:cs="Arial"/>
          <w:lang w:val="cs-CZ"/>
        </w:rPr>
        <w:t xml:space="preserve">,- </w:t>
      </w:r>
      <w:r w:rsidRPr="000B3E27">
        <w:rPr>
          <w:rFonts w:ascii="Arial" w:hAnsi="Arial" w:cs="Arial"/>
          <w:lang w:val="cs-CZ"/>
        </w:rPr>
        <w:t xml:space="preserve">Kč. </w:t>
      </w:r>
    </w:p>
    <w:p w:rsidR="00BD27AC" w:rsidRPr="000B3E27" w:rsidRDefault="00105F52" w:rsidP="00BD27AC">
      <w:pPr>
        <w:pStyle w:val="TextA"/>
        <w:tabs>
          <w:tab w:val="left" w:pos="570"/>
        </w:tabs>
        <w:jc w:val="both"/>
        <w:rPr>
          <w:rFonts w:ascii="Arial" w:eastAsia="Arial Bold" w:hAnsi="Arial" w:cs="Arial"/>
          <w:lang w:val="cs-CZ"/>
        </w:rPr>
      </w:pPr>
      <w:r>
        <w:rPr>
          <w:rFonts w:ascii="Arial" w:hAnsi="Arial" w:cs="Arial"/>
          <w:lang w:val="cs-CZ"/>
        </w:rPr>
        <w:t>4.2</w:t>
      </w:r>
      <w:r>
        <w:rPr>
          <w:rFonts w:ascii="Arial" w:hAnsi="Arial" w:cs="Arial"/>
          <w:lang w:val="cs-CZ"/>
        </w:rPr>
        <w:tab/>
        <w:t>V ceně nejsou obsaženy DPH a</w:t>
      </w:r>
      <w:r w:rsidR="00BD27AC" w:rsidRPr="000B3E27">
        <w:rPr>
          <w:rFonts w:ascii="Arial" w:hAnsi="Arial" w:cs="Arial"/>
          <w:lang w:val="cs-CZ"/>
        </w:rPr>
        <w:t xml:space="preserve"> náklady případných víceprací, realizovaných zhotovitelem    </w:t>
      </w:r>
      <w:r w:rsidR="00BD27AC" w:rsidRPr="000B3E27">
        <w:rPr>
          <w:rFonts w:ascii="Arial" w:hAnsi="Arial" w:cs="Arial"/>
          <w:lang w:val="cs-CZ"/>
        </w:rPr>
        <w:tab/>
        <w:t>nad rámec této smlouvy.</w:t>
      </w:r>
    </w:p>
    <w:p w:rsidR="00BD27AC" w:rsidRPr="000B3E27" w:rsidRDefault="00BD27AC" w:rsidP="00BD27AC">
      <w:pPr>
        <w:pStyle w:val="TextA"/>
        <w:tabs>
          <w:tab w:val="left" w:pos="570"/>
        </w:tabs>
        <w:ind w:left="570" w:hanging="570"/>
        <w:jc w:val="both"/>
        <w:rPr>
          <w:rFonts w:ascii="Arial" w:eastAsia="Arial Bold" w:hAnsi="Arial" w:cs="Arial"/>
          <w:lang w:val="cs-CZ"/>
        </w:rPr>
      </w:pPr>
      <w:r w:rsidRPr="000B3E27">
        <w:rPr>
          <w:rFonts w:ascii="Arial" w:hAnsi="Arial" w:cs="Arial"/>
          <w:lang w:val="cs-CZ"/>
        </w:rPr>
        <w:t>4.3</w:t>
      </w:r>
      <w:r w:rsidRPr="000B3E27">
        <w:rPr>
          <w:rFonts w:ascii="Arial" w:hAnsi="Arial" w:cs="Arial"/>
          <w:lang w:val="cs-CZ"/>
        </w:rPr>
        <w:tab/>
        <w:t>V ceně je obsaženo pojištění, balné a doprava do místa plnění, včetně pojištění po dobu montáže.</w:t>
      </w:r>
    </w:p>
    <w:p w:rsidR="00BD27AC" w:rsidRDefault="00BD27AC" w:rsidP="00BD27AC">
      <w:pPr>
        <w:pStyle w:val="Seznamsodrkami"/>
        <w:ind w:left="0" w:firstLine="0"/>
        <w:rPr>
          <w:rFonts w:ascii="Arial" w:eastAsia="Arial Bold" w:hAnsi="Arial" w:cs="Arial"/>
        </w:rPr>
      </w:pPr>
    </w:p>
    <w:p w:rsidR="00BD27AC" w:rsidRPr="000B3E27" w:rsidRDefault="00BD27AC" w:rsidP="00BD27AC">
      <w:pPr>
        <w:pStyle w:val="Seznamsodrkami"/>
        <w:ind w:left="0" w:firstLine="0"/>
        <w:rPr>
          <w:rFonts w:ascii="Arial" w:eastAsia="Arial Bold" w:hAnsi="Arial" w:cs="Arial"/>
        </w:rPr>
      </w:pPr>
    </w:p>
    <w:p w:rsidR="00BD27AC" w:rsidRPr="008E34C7" w:rsidRDefault="00BD27AC" w:rsidP="00BD27AC">
      <w:pPr>
        <w:pStyle w:val="Seznamsodrkami"/>
        <w:ind w:left="0" w:firstLine="0"/>
        <w:rPr>
          <w:rFonts w:ascii="Arial" w:eastAsia="Arial Bold" w:hAnsi="Arial" w:cs="Arial"/>
          <w:color w:val="auto"/>
        </w:rPr>
      </w:pPr>
      <w:r w:rsidRPr="008E34C7">
        <w:rPr>
          <w:rFonts w:ascii="Arial" w:hAnsi="Arial" w:cs="Arial"/>
          <w:color w:val="auto"/>
        </w:rPr>
        <w:t>5. PLATEBNÍ A FAKTURAČNÍ PODMÍNKY</w:t>
      </w:r>
    </w:p>
    <w:p w:rsidR="00BD27AC" w:rsidRPr="008E34C7" w:rsidRDefault="00BD27AC" w:rsidP="00BD27AC">
      <w:pPr>
        <w:pStyle w:val="Seznamsodrkami"/>
        <w:rPr>
          <w:rFonts w:ascii="Arial" w:eastAsia="Arial Bold" w:hAnsi="Arial" w:cs="Arial"/>
          <w:color w:val="auto"/>
        </w:rPr>
      </w:pPr>
      <w:r w:rsidRPr="008E34C7">
        <w:rPr>
          <w:rFonts w:ascii="Arial" w:hAnsi="Arial" w:cs="Arial"/>
          <w:color w:val="auto"/>
        </w:rPr>
        <w:t>5.1 Zhotovitel bude fakturovat objednateli:</w:t>
      </w:r>
    </w:p>
    <w:p w:rsidR="00322F97" w:rsidRPr="008E34C7" w:rsidRDefault="00BD27AC" w:rsidP="00322F97">
      <w:pPr>
        <w:pStyle w:val="Seznamsodrkami"/>
        <w:tabs>
          <w:tab w:val="left" w:pos="567"/>
        </w:tabs>
        <w:ind w:left="1410" w:hanging="1410"/>
        <w:jc w:val="both"/>
        <w:rPr>
          <w:rFonts w:ascii="Arial" w:eastAsia="Arial Bold" w:hAnsi="Arial" w:cs="Arial"/>
          <w:color w:val="auto"/>
        </w:rPr>
      </w:pPr>
      <w:r w:rsidRPr="008E34C7">
        <w:rPr>
          <w:rFonts w:ascii="Arial" w:eastAsia="Arial Bold" w:hAnsi="Arial" w:cs="Arial"/>
          <w:color w:val="auto"/>
        </w:rPr>
        <w:tab/>
        <w:t>5.1.1</w:t>
      </w:r>
      <w:r w:rsidRPr="008E34C7">
        <w:rPr>
          <w:rFonts w:ascii="Arial" w:eastAsia="Arial Bold" w:hAnsi="Arial" w:cs="Arial"/>
          <w:color w:val="auto"/>
        </w:rPr>
        <w:tab/>
      </w:r>
      <w:r w:rsidR="00322F97" w:rsidRPr="008E34C7">
        <w:rPr>
          <w:rFonts w:ascii="Arial" w:eastAsia="Arial Bold" w:hAnsi="Arial" w:cs="Arial"/>
          <w:color w:val="auto"/>
        </w:rPr>
        <w:t>z</w:t>
      </w:r>
      <w:r w:rsidR="00322F97" w:rsidRPr="008E34C7">
        <w:rPr>
          <w:rFonts w:ascii="Arial" w:hAnsi="Arial" w:cs="Arial"/>
          <w:color w:val="auto"/>
        </w:rPr>
        <w:t>álohový list č. 1 ve výši 30 % z ceny díla a 21 % DPH po podpisu smlouvy se splatností 15 dnů od vystavení zálohového listu</w:t>
      </w:r>
    </w:p>
    <w:p w:rsidR="00322F97" w:rsidRPr="008E34C7" w:rsidRDefault="00322F97" w:rsidP="00322F97">
      <w:pPr>
        <w:pStyle w:val="Seznamsodrkami"/>
        <w:tabs>
          <w:tab w:val="left" w:pos="567"/>
        </w:tabs>
        <w:ind w:left="1410" w:hanging="1410"/>
        <w:jc w:val="both"/>
        <w:rPr>
          <w:rFonts w:ascii="Arial" w:eastAsia="Arial Bold" w:hAnsi="Arial" w:cs="Arial"/>
          <w:color w:val="auto"/>
        </w:rPr>
      </w:pPr>
      <w:r w:rsidRPr="008E34C7">
        <w:rPr>
          <w:rFonts w:ascii="Arial" w:eastAsia="Arial Bold" w:hAnsi="Arial" w:cs="Arial"/>
          <w:color w:val="auto"/>
        </w:rPr>
        <w:tab/>
        <w:t>5.1.2</w:t>
      </w:r>
      <w:r w:rsidRPr="008E34C7">
        <w:rPr>
          <w:rFonts w:ascii="Arial" w:eastAsia="Arial Bold" w:hAnsi="Arial" w:cs="Arial"/>
          <w:color w:val="auto"/>
        </w:rPr>
        <w:tab/>
        <w:t>z</w:t>
      </w:r>
      <w:r w:rsidRPr="008E34C7">
        <w:rPr>
          <w:rFonts w:ascii="Arial" w:hAnsi="Arial" w:cs="Arial"/>
          <w:color w:val="auto"/>
        </w:rPr>
        <w:t>álohový list č. 2 ve výši 40 % z ceny díla a 21 %</w:t>
      </w:r>
      <w:r w:rsidRPr="008E34C7">
        <w:rPr>
          <w:rFonts w:ascii="Arial" w:hAnsi="Arial" w:cs="Arial"/>
          <w:color w:val="auto"/>
          <w:u w:color="FF0000"/>
        </w:rPr>
        <w:t xml:space="preserve"> </w:t>
      </w:r>
      <w:r w:rsidRPr="008E34C7">
        <w:rPr>
          <w:rFonts w:ascii="Arial" w:hAnsi="Arial" w:cs="Arial"/>
          <w:color w:val="auto"/>
        </w:rPr>
        <w:t xml:space="preserve">DPH po dodání adiabatického chladiče, kompresorové jednotky a tepelného čerpadla se splatností 7 dnů od vystavení zálohového listu. </w:t>
      </w:r>
    </w:p>
    <w:p w:rsidR="00322F97" w:rsidRPr="008E34C7" w:rsidRDefault="00322F97" w:rsidP="00322F97">
      <w:pPr>
        <w:pStyle w:val="Seznamsodrkami"/>
        <w:tabs>
          <w:tab w:val="left" w:pos="567"/>
        </w:tabs>
        <w:ind w:left="1440" w:hanging="1440"/>
        <w:jc w:val="both"/>
        <w:rPr>
          <w:rFonts w:ascii="Arial" w:eastAsia="Arial Bold" w:hAnsi="Arial" w:cs="Arial"/>
          <w:color w:val="auto"/>
        </w:rPr>
      </w:pPr>
      <w:r w:rsidRPr="008E34C7">
        <w:rPr>
          <w:rFonts w:ascii="Arial" w:eastAsia="Arial Bold" w:hAnsi="Arial" w:cs="Arial"/>
          <w:color w:val="auto"/>
        </w:rPr>
        <w:lastRenderedPageBreak/>
        <w:tab/>
        <w:t>5.1.3</w:t>
      </w:r>
      <w:r w:rsidRPr="008E34C7">
        <w:rPr>
          <w:rFonts w:ascii="Arial" w:eastAsia="Arial Bold" w:hAnsi="Arial" w:cs="Arial"/>
          <w:color w:val="auto"/>
        </w:rPr>
        <w:tab/>
        <w:t>z</w:t>
      </w:r>
      <w:r w:rsidRPr="008E34C7">
        <w:rPr>
          <w:rFonts w:ascii="Arial" w:hAnsi="Arial" w:cs="Arial"/>
          <w:color w:val="auto"/>
        </w:rPr>
        <w:t>álohový list č. 3 ve výši 20 % z ceny díla a 21 %</w:t>
      </w:r>
      <w:r w:rsidRPr="008E34C7">
        <w:rPr>
          <w:rFonts w:ascii="Arial" w:hAnsi="Arial" w:cs="Arial"/>
          <w:color w:val="auto"/>
          <w:u w:color="FF0000"/>
        </w:rPr>
        <w:t xml:space="preserve"> </w:t>
      </w:r>
      <w:r w:rsidRPr="008E34C7">
        <w:rPr>
          <w:rFonts w:ascii="Arial" w:hAnsi="Arial" w:cs="Arial"/>
          <w:color w:val="auto"/>
        </w:rPr>
        <w:t xml:space="preserve">DPH po dodání chladičů vzduchu a LED osvětlení se splatností 7 dnů od vystavení zálohového listu. Tento zálohový list </w:t>
      </w:r>
      <w:r w:rsidRPr="008E34C7">
        <w:rPr>
          <w:rFonts w:ascii="Arial" w:eastAsia="Arial Bold" w:hAnsi="Arial" w:cs="Arial"/>
          <w:color w:val="auto"/>
        </w:rPr>
        <w:t>mus</w:t>
      </w:r>
      <w:r w:rsidRPr="008E34C7">
        <w:rPr>
          <w:rFonts w:ascii="Arial" w:hAnsi="Arial" w:cs="Arial"/>
          <w:color w:val="auto"/>
        </w:rPr>
        <w:t>í být uhrazen před uvedením zařízení do provozu.</w:t>
      </w:r>
    </w:p>
    <w:p w:rsidR="00BD27AC" w:rsidRPr="008E34C7" w:rsidRDefault="00322F97" w:rsidP="00322F97">
      <w:pPr>
        <w:pStyle w:val="Seznamsodrkami"/>
        <w:tabs>
          <w:tab w:val="left" w:pos="567"/>
        </w:tabs>
        <w:ind w:left="1410" w:hanging="1410"/>
        <w:jc w:val="both"/>
        <w:rPr>
          <w:rFonts w:ascii="Arial" w:eastAsia="Arial Bold" w:hAnsi="Arial" w:cs="Arial"/>
          <w:color w:val="auto"/>
        </w:rPr>
      </w:pPr>
      <w:r w:rsidRPr="008E34C7">
        <w:rPr>
          <w:rFonts w:ascii="Arial" w:eastAsia="Arial Bold" w:hAnsi="Arial" w:cs="Arial"/>
          <w:color w:val="auto"/>
        </w:rPr>
        <w:tab/>
        <w:t>5.1.4</w:t>
      </w:r>
      <w:r w:rsidRPr="008E34C7">
        <w:rPr>
          <w:rFonts w:ascii="Arial" w:eastAsia="Arial Bold" w:hAnsi="Arial" w:cs="Arial"/>
          <w:color w:val="auto"/>
        </w:rPr>
        <w:tab/>
        <w:t>celkovou smluvn</w:t>
      </w:r>
      <w:r w:rsidRPr="008E34C7">
        <w:rPr>
          <w:rFonts w:ascii="Arial" w:hAnsi="Arial" w:cs="Arial"/>
          <w:color w:val="auto"/>
        </w:rPr>
        <w:t xml:space="preserve">í cenu a celkovou DPH s odečtením uhrazených zálohových listů po uvedení zařízení do provozu se 30 dny zkušebního provozu a podepsání předávacího protokolu, se splatností </w:t>
      </w:r>
      <w:r w:rsidRPr="008E34C7">
        <w:rPr>
          <w:rFonts w:ascii="Arial" w:eastAsia="Arial Bold" w:hAnsi="Arial" w:cs="Arial"/>
          <w:color w:val="auto"/>
        </w:rPr>
        <w:tab/>
      </w:r>
      <w:r w:rsidRPr="008E34C7">
        <w:rPr>
          <w:rFonts w:ascii="Arial" w:hAnsi="Arial" w:cs="Arial"/>
          <w:color w:val="auto"/>
        </w:rPr>
        <w:t>30 dnů od vystavení faktury. Délka zkušebního provozu může být objednatelem zkrácena, pokud zhotovitel jednoznačně prokáže technické parametry a funkčnost celého zařízení během kratší doby</w:t>
      </w:r>
      <w:r w:rsidR="00BD27AC" w:rsidRPr="008E34C7">
        <w:rPr>
          <w:rFonts w:ascii="Arial" w:hAnsi="Arial" w:cs="Arial"/>
          <w:color w:val="auto"/>
        </w:rPr>
        <w:t>.</w:t>
      </w:r>
    </w:p>
    <w:p w:rsidR="00BD27AC" w:rsidRPr="008E34C7" w:rsidRDefault="00BD27AC" w:rsidP="00BD27AC">
      <w:pPr>
        <w:pStyle w:val="Seznamsodrkami"/>
        <w:tabs>
          <w:tab w:val="left" w:pos="720"/>
        </w:tabs>
        <w:ind w:left="0" w:firstLine="0"/>
        <w:jc w:val="both"/>
        <w:rPr>
          <w:rFonts w:ascii="Arial" w:eastAsia="Arial Bold" w:hAnsi="Arial" w:cs="Arial"/>
          <w:color w:val="auto"/>
        </w:rPr>
      </w:pPr>
      <w:r w:rsidRPr="008E34C7">
        <w:rPr>
          <w:rFonts w:ascii="Arial" w:hAnsi="Arial" w:cs="Arial"/>
          <w:color w:val="auto"/>
        </w:rPr>
        <w:t>5.2</w:t>
      </w:r>
      <w:r w:rsidRPr="008E34C7">
        <w:rPr>
          <w:rFonts w:ascii="Arial" w:hAnsi="Arial" w:cs="Arial"/>
          <w:color w:val="auto"/>
        </w:rPr>
        <w:tab/>
        <w:t>Fakturovaná částka se považuje za zaplacenou dnem připsání na účet zhotovitele.</w:t>
      </w:r>
    </w:p>
    <w:p w:rsidR="00BD27AC" w:rsidRPr="000B3E27" w:rsidRDefault="00BD27AC" w:rsidP="00BD27AC">
      <w:pPr>
        <w:pStyle w:val="Seznamsodrkami"/>
        <w:tabs>
          <w:tab w:val="left" w:pos="720"/>
        </w:tabs>
        <w:ind w:left="0" w:firstLine="0"/>
        <w:jc w:val="both"/>
        <w:rPr>
          <w:rFonts w:ascii="Arial" w:eastAsia="Arial Bold" w:hAnsi="Arial" w:cs="Arial"/>
        </w:rPr>
      </w:pPr>
      <w:r w:rsidRPr="008E34C7">
        <w:rPr>
          <w:rFonts w:ascii="Arial" w:hAnsi="Arial" w:cs="Arial"/>
          <w:color w:val="auto"/>
        </w:rPr>
        <w:t>5.3</w:t>
      </w:r>
      <w:r w:rsidRPr="008E34C7">
        <w:rPr>
          <w:rFonts w:ascii="Arial" w:hAnsi="Arial" w:cs="Arial"/>
          <w:color w:val="auto"/>
        </w:rPr>
        <w:tab/>
        <w:t xml:space="preserve">Faktury budou hrazeny na účet zhotovitele vedený v bankovním domě v České republice </w:t>
      </w:r>
      <w:r w:rsidRPr="000B3E27">
        <w:rPr>
          <w:rFonts w:ascii="Arial" w:hAnsi="Arial" w:cs="Arial"/>
        </w:rPr>
        <w:tab/>
        <w:t>uvedeném v bodu 1.2 “bankovní spojení”</w:t>
      </w:r>
    </w:p>
    <w:p w:rsidR="00BD27AC" w:rsidRPr="000B3E27" w:rsidRDefault="00BD27AC" w:rsidP="00BD27AC">
      <w:pPr>
        <w:pStyle w:val="Seznamsodrkami"/>
        <w:ind w:left="720" w:firstLine="0"/>
        <w:jc w:val="both"/>
        <w:rPr>
          <w:rFonts w:ascii="Arial" w:eastAsia="Arial Bold" w:hAnsi="Arial" w:cs="Arial"/>
        </w:rPr>
      </w:pPr>
    </w:p>
    <w:p w:rsidR="00BD27AC" w:rsidRPr="000B3E27" w:rsidRDefault="00BD27AC" w:rsidP="00BD27AC">
      <w:pPr>
        <w:pStyle w:val="Seznamsodrkami"/>
        <w:ind w:left="720" w:firstLine="0"/>
        <w:jc w:val="both"/>
        <w:rPr>
          <w:rFonts w:ascii="Arial" w:eastAsia="Arial Bold" w:hAnsi="Arial" w:cs="Arial"/>
        </w:rPr>
      </w:pPr>
    </w:p>
    <w:p w:rsidR="00BD27AC" w:rsidRPr="000B3E27" w:rsidRDefault="00BD27AC" w:rsidP="00BD27AC">
      <w:pPr>
        <w:pStyle w:val="TextA"/>
        <w:rPr>
          <w:rFonts w:ascii="Arial" w:eastAsia="Arial Bold" w:hAnsi="Arial" w:cs="Arial"/>
          <w:lang w:val="cs-CZ"/>
        </w:rPr>
      </w:pPr>
      <w:r w:rsidRPr="000B3E27">
        <w:rPr>
          <w:rFonts w:ascii="Arial" w:hAnsi="Arial" w:cs="Arial"/>
          <w:lang w:val="cs-CZ"/>
        </w:rPr>
        <w:t>6. SMLUVNÍ POKUTY</w:t>
      </w:r>
    </w:p>
    <w:p w:rsidR="00BD27AC" w:rsidRPr="000B3E27" w:rsidRDefault="00BD27AC" w:rsidP="00BD27AC">
      <w:pPr>
        <w:pStyle w:val="TextA"/>
        <w:rPr>
          <w:rFonts w:ascii="Arial" w:eastAsia="Arial Bold" w:hAnsi="Arial" w:cs="Arial"/>
          <w:lang w:val="cs-CZ"/>
        </w:rPr>
      </w:pPr>
      <w:r w:rsidRPr="000B3E27">
        <w:rPr>
          <w:rFonts w:ascii="Arial" w:hAnsi="Arial" w:cs="Arial"/>
          <w:lang w:val="cs-CZ"/>
        </w:rPr>
        <w:t xml:space="preserve">       Smluvní strany se dohodly, že:</w:t>
      </w:r>
    </w:p>
    <w:p w:rsidR="00BD27AC" w:rsidRPr="000B3E27" w:rsidRDefault="00BD27AC" w:rsidP="00BD27AC">
      <w:pPr>
        <w:pStyle w:val="TextA"/>
        <w:ind w:left="450" w:hanging="450"/>
        <w:jc w:val="both"/>
        <w:rPr>
          <w:rFonts w:ascii="Arial" w:eastAsia="Arial Bold" w:hAnsi="Arial" w:cs="Arial"/>
          <w:lang w:val="cs-CZ"/>
        </w:rPr>
      </w:pPr>
      <w:r w:rsidRPr="000B3E27">
        <w:rPr>
          <w:rFonts w:ascii="Arial" w:hAnsi="Arial" w:cs="Arial"/>
          <w:lang w:val="cs-CZ"/>
        </w:rPr>
        <w:t xml:space="preserve">6.1 </w:t>
      </w:r>
      <w:r w:rsidRPr="000B3E27">
        <w:rPr>
          <w:rFonts w:ascii="Arial" w:hAnsi="Arial" w:cs="Arial"/>
          <w:lang w:val="cs-CZ"/>
        </w:rPr>
        <w:tab/>
        <w:t xml:space="preserve">Zhotovitel zaplatí objednateli smluvní pokutu za nesplnění povinnosti podle čl. 3 Doba plnění, a to 0,05 % z celkové ceny díla bez DPH za každý den prodlení, max. však 10 % z celkové ceny díla bez DPH. </w:t>
      </w:r>
    </w:p>
    <w:p w:rsidR="00BD27AC" w:rsidRPr="000B3E27" w:rsidRDefault="00BD27AC" w:rsidP="00BD27AC">
      <w:pPr>
        <w:pStyle w:val="TextA"/>
        <w:tabs>
          <w:tab w:val="left" w:pos="426"/>
        </w:tabs>
        <w:jc w:val="both"/>
        <w:rPr>
          <w:rFonts w:ascii="Arial" w:eastAsia="Arial Bold" w:hAnsi="Arial" w:cs="Arial"/>
          <w:lang w:val="cs-CZ"/>
        </w:rPr>
      </w:pPr>
      <w:r w:rsidRPr="000B3E27">
        <w:rPr>
          <w:rFonts w:ascii="Arial" w:hAnsi="Arial" w:cs="Arial"/>
          <w:lang w:val="cs-CZ"/>
        </w:rPr>
        <w:t>6.2</w:t>
      </w:r>
      <w:r w:rsidRPr="000B3E27">
        <w:rPr>
          <w:rFonts w:ascii="Arial" w:hAnsi="Arial" w:cs="Arial"/>
          <w:lang w:val="cs-CZ"/>
        </w:rPr>
        <w:tab/>
        <w:t xml:space="preserve">V případě prodlení objednatele s placením záloh, resp. faktur v dohodnuté lhůtě splatnosti je </w:t>
      </w:r>
      <w:r w:rsidRPr="000B3E27">
        <w:rPr>
          <w:rFonts w:ascii="Arial" w:hAnsi="Arial" w:cs="Arial"/>
          <w:lang w:val="cs-CZ"/>
        </w:rPr>
        <w:tab/>
        <w:t xml:space="preserve">zhotovitel oprávněn účtovat objednateli smluvní pokutu ve výši 0,05 % z fakturované částky za </w:t>
      </w:r>
      <w:r w:rsidRPr="000B3E27">
        <w:rPr>
          <w:rFonts w:ascii="Arial" w:hAnsi="Arial" w:cs="Arial"/>
          <w:lang w:val="cs-CZ"/>
        </w:rPr>
        <w:tab/>
        <w:t>každý den prodlení.</w:t>
      </w:r>
    </w:p>
    <w:p w:rsidR="00BD27AC" w:rsidRDefault="00BD27AC" w:rsidP="00BD27AC">
      <w:pPr>
        <w:pStyle w:val="TextA"/>
        <w:jc w:val="both"/>
        <w:rPr>
          <w:rFonts w:ascii="Arial" w:eastAsia="Arial Bold" w:hAnsi="Arial" w:cs="Arial"/>
          <w:lang w:val="cs-CZ"/>
        </w:rPr>
      </w:pPr>
    </w:p>
    <w:p w:rsidR="00BD27AC" w:rsidRPr="000B3E27" w:rsidRDefault="00BD27AC" w:rsidP="00BD27AC">
      <w:pPr>
        <w:pStyle w:val="TextA"/>
        <w:jc w:val="both"/>
        <w:rPr>
          <w:rFonts w:ascii="Arial" w:eastAsia="Arial Bold" w:hAnsi="Arial" w:cs="Arial"/>
          <w:lang w:val="cs-CZ"/>
        </w:rPr>
      </w:pPr>
    </w:p>
    <w:p w:rsidR="00BD27AC" w:rsidRPr="000B3E27" w:rsidRDefault="00BD27AC" w:rsidP="00BD27AC">
      <w:pPr>
        <w:pStyle w:val="TextA"/>
        <w:jc w:val="both"/>
        <w:rPr>
          <w:rFonts w:ascii="Arial" w:eastAsia="Arial Bold" w:hAnsi="Arial" w:cs="Arial"/>
          <w:lang w:val="cs-CZ"/>
        </w:rPr>
      </w:pPr>
      <w:r w:rsidRPr="000B3E27">
        <w:rPr>
          <w:rFonts w:ascii="Arial" w:hAnsi="Arial" w:cs="Arial"/>
          <w:lang w:val="cs-CZ"/>
        </w:rPr>
        <w:t>7. ZÁKLADNÍ PODMÍNKY PROVÁDĚNÍ DÍLA</w:t>
      </w:r>
    </w:p>
    <w:p w:rsidR="00BD27AC" w:rsidRPr="000B3E27" w:rsidRDefault="00BD27AC" w:rsidP="008E34C7">
      <w:pPr>
        <w:pStyle w:val="Zkladntext"/>
        <w:spacing w:line="240" w:lineRule="auto"/>
        <w:ind w:left="425" w:hanging="425"/>
        <w:rPr>
          <w:rFonts w:ascii="Arial" w:eastAsia="Arial Bold" w:hAnsi="Arial" w:cs="Arial"/>
        </w:rPr>
      </w:pPr>
      <w:r w:rsidRPr="000B3E27">
        <w:rPr>
          <w:rFonts w:ascii="Arial" w:hAnsi="Arial" w:cs="Arial"/>
        </w:rPr>
        <w:t xml:space="preserve">7.1 Zhotovitel se zavazuje provést dílo v nejlepší kvalitě v souladu se všemi závaznými čs. normami a platnými předpisy, zejména norma ČSN EN 378. Zhotovitel bude nejvyšším možným způsobem chránit zájmy objednatele před ztrátami, škodami a výdaji. </w:t>
      </w:r>
    </w:p>
    <w:p w:rsidR="00BD27AC" w:rsidRDefault="00BD27AC" w:rsidP="008E34C7">
      <w:pPr>
        <w:pStyle w:val="Zkladntext"/>
        <w:spacing w:line="240" w:lineRule="auto"/>
        <w:ind w:left="2694" w:hanging="2694"/>
        <w:rPr>
          <w:rFonts w:ascii="Arial" w:hAnsi="Arial" w:cs="Arial"/>
        </w:rPr>
      </w:pPr>
      <w:r w:rsidRPr="000B3E27">
        <w:rPr>
          <w:rFonts w:ascii="Arial" w:hAnsi="Arial" w:cs="Arial"/>
        </w:rPr>
        <w:t xml:space="preserve">       Zhotovitel je povinen:</w:t>
      </w:r>
      <w:r w:rsidRPr="000B3E27">
        <w:rPr>
          <w:rFonts w:ascii="Arial" w:hAnsi="Arial" w:cs="Arial"/>
        </w:rPr>
        <w:tab/>
      </w:r>
      <w:r>
        <w:rPr>
          <w:rFonts w:ascii="Arial" w:hAnsi="Arial" w:cs="Arial"/>
        </w:rPr>
        <w:t xml:space="preserve">vést </w:t>
      </w:r>
      <w:r w:rsidRPr="000B3E27">
        <w:rPr>
          <w:rFonts w:ascii="Arial" w:hAnsi="Arial" w:cs="Arial"/>
        </w:rPr>
        <w:t>montážní deník</w:t>
      </w:r>
    </w:p>
    <w:p w:rsidR="00BD27AC" w:rsidRPr="000B3E27" w:rsidRDefault="00BD27AC" w:rsidP="008E34C7">
      <w:pPr>
        <w:pStyle w:val="Zkladntext"/>
        <w:spacing w:line="240" w:lineRule="auto"/>
        <w:ind w:left="2694"/>
        <w:rPr>
          <w:rFonts w:ascii="Arial" w:eastAsia="Arial Bold" w:hAnsi="Arial" w:cs="Arial"/>
        </w:rPr>
      </w:pPr>
      <w:r w:rsidRPr="000B3E27">
        <w:rPr>
          <w:rFonts w:ascii="Arial" w:hAnsi="Arial" w:cs="Arial"/>
        </w:rPr>
        <w:t xml:space="preserve">účastnit se kontrolních dnů (v době provádění </w:t>
      </w:r>
      <w:r w:rsidR="00516EE6" w:rsidRPr="000B3E27">
        <w:rPr>
          <w:rFonts w:ascii="Arial" w:hAnsi="Arial" w:cs="Arial"/>
        </w:rPr>
        <w:t>díla)</w:t>
      </w:r>
      <w:r w:rsidRPr="000B3E27">
        <w:rPr>
          <w:rFonts w:ascii="Arial" w:hAnsi="Arial" w:cs="Arial"/>
        </w:rPr>
        <w:t xml:space="preserve"> </w:t>
      </w:r>
    </w:p>
    <w:p w:rsidR="00BD27AC" w:rsidRPr="000B3E27" w:rsidRDefault="00BD27AC" w:rsidP="008E34C7">
      <w:pPr>
        <w:pStyle w:val="TextA"/>
        <w:spacing w:line="240" w:lineRule="atLeast"/>
        <w:ind w:left="425" w:hanging="425"/>
        <w:jc w:val="both"/>
        <w:rPr>
          <w:rFonts w:ascii="Arial" w:eastAsia="Arial Bold" w:hAnsi="Arial" w:cs="Arial"/>
          <w:lang w:val="cs-CZ"/>
        </w:rPr>
      </w:pPr>
      <w:r w:rsidRPr="000B3E27">
        <w:rPr>
          <w:rFonts w:ascii="Arial" w:hAnsi="Arial" w:cs="Arial"/>
          <w:lang w:val="cs-CZ"/>
        </w:rPr>
        <w:t xml:space="preserve">7.2 </w:t>
      </w:r>
      <w:r w:rsidRPr="000B3E27">
        <w:rPr>
          <w:rFonts w:ascii="Arial" w:hAnsi="Arial" w:cs="Arial"/>
          <w:lang w:val="cs-CZ"/>
        </w:rPr>
        <w:tab/>
        <w:t>Spolupůsobení objednatele (protiplnění):</w:t>
      </w:r>
    </w:p>
    <w:p w:rsidR="00BD27AC" w:rsidRPr="000B3E27" w:rsidRDefault="00BD27AC" w:rsidP="008E34C7">
      <w:pPr>
        <w:pStyle w:val="TextA"/>
        <w:numPr>
          <w:ilvl w:val="0"/>
          <w:numId w:val="33"/>
        </w:numPr>
        <w:tabs>
          <w:tab w:val="left" w:pos="637"/>
          <w:tab w:val="left" w:pos="659"/>
          <w:tab w:val="left" w:pos="683"/>
          <w:tab w:val="left" w:pos="709"/>
        </w:tabs>
        <w:spacing w:line="240" w:lineRule="atLeast"/>
        <w:ind w:left="617" w:hanging="197"/>
        <w:jc w:val="both"/>
        <w:rPr>
          <w:rFonts w:ascii="Arial" w:eastAsia="Arial Bold" w:hAnsi="Arial" w:cs="Arial"/>
          <w:lang w:val="cs-CZ"/>
        </w:rPr>
      </w:pPr>
      <w:r>
        <w:rPr>
          <w:rFonts w:ascii="Arial" w:hAnsi="Arial" w:cs="Arial"/>
          <w:lang w:val="cs-CZ"/>
        </w:rPr>
        <w:t xml:space="preserve"> </w:t>
      </w:r>
      <w:r w:rsidRPr="000B3E27">
        <w:rPr>
          <w:rFonts w:ascii="Arial" w:hAnsi="Arial" w:cs="Arial"/>
          <w:lang w:val="cs-CZ"/>
        </w:rPr>
        <w:t xml:space="preserve">Předání pracoviště nejpozději </w:t>
      </w:r>
      <w:r w:rsidRPr="000B3E27">
        <w:rPr>
          <w:rFonts w:ascii="Arial" w:hAnsi="Arial" w:cs="Arial"/>
          <w:highlight w:val="yellow"/>
          <w:lang w:val="cs-CZ"/>
        </w:rPr>
        <w:t>…………………….</w:t>
      </w:r>
      <w:r w:rsidRPr="000B3E27">
        <w:rPr>
          <w:rFonts w:ascii="Arial" w:hAnsi="Arial" w:cs="Arial"/>
          <w:lang w:val="cs-CZ"/>
        </w:rPr>
        <w:t xml:space="preserve"> O předání pracoviště bude sepsán zápis, který se stane nedílnou součástí montážního deníku. V předávacím zápisu musí být stanoveny přístupové cesty, odkládací místa, zdroje napojení médií a veškeré další skutečnosti ovlivňující činnost zhotovitele na předaném pracovišti včetně zásad BOZP s ohledem na činnost objednatele a popis stavu zařízení a pořádku na předávaném pracovišti v době jeho předání.</w:t>
      </w:r>
    </w:p>
    <w:p w:rsidR="00BD27AC" w:rsidRPr="000B3E27" w:rsidRDefault="00BD27AC" w:rsidP="008E34C7">
      <w:pPr>
        <w:pStyle w:val="TextA"/>
        <w:numPr>
          <w:ilvl w:val="0"/>
          <w:numId w:val="33"/>
        </w:numPr>
        <w:tabs>
          <w:tab w:val="left" w:pos="637"/>
          <w:tab w:val="left" w:pos="659"/>
          <w:tab w:val="left" w:pos="683"/>
          <w:tab w:val="left" w:pos="709"/>
        </w:tabs>
        <w:spacing w:line="240" w:lineRule="atLeast"/>
        <w:ind w:left="617" w:hanging="197"/>
        <w:jc w:val="both"/>
        <w:rPr>
          <w:rFonts w:ascii="Arial" w:eastAsia="Arial Bold" w:hAnsi="Arial" w:cs="Arial"/>
          <w:lang w:val="cs-CZ"/>
        </w:rPr>
      </w:pPr>
      <w:r>
        <w:rPr>
          <w:rFonts w:ascii="Arial" w:hAnsi="Arial" w:cs="Arial"/>
          <w:lang w:val="cs-CZ"/>
        </w:rPr>
        <w:t xml:space="preserve"> </w:t>
      </w:r>
      <w:r w:rsidRPr="000B3E27">
        <w:rPr>
          <w:rFonts w:ascii="Arial" w:hAnsi="Arial" w:cs="Arial"/>
          <w:lang w:val="cs-CZ"/>
        </w:rPr>
        <w:t>Objednatel zabezpečí proškolení pracovníků zhotovitele z interních předpisů platných v objektu, které se vztahují k předmětu díla. Termín proškolení bude dohodnut 1 týden před zahájením prací a zhotovitel zajistí účast svých pracovníků.</w:t>
      </w:r>
    </w:p>
    <w:p w:rsidR="00BD27AC" w:rsidRPr="000B3E27" w:rsidRDefault="00BD27AC" w:rsidP="008E34C7">
      <w:pPr>
        <w:pStyle w:val="TextA"/>
        <w:numPr>
          <w:ilvl w:val="0"/>
          <w:numId w:val="33"/>
        </w:numPr>
        <w:tabs>
          <w:tab w:val="left" w:pos="637"/>
          <w:tab w:val="left" w:pos="659"/>
          <w:tab w:val="left" w:pos="683"/>
          <w:tab w:val="left" w:pos="709"/>
        </w:tabs>
        <w:spacing w:line="240" w:lineRule="atLeast"/>
        <w:ind w:left="617" w:hanging="197"/>
        <w:jc w:val="both"/>
        <w:rPr>
          <w:rFonts w:ascii="Arial" w:eastAsia="Arial Bold" w:hAnsi="Arial" w:cs="Arial"/>
          <w:lang w:val="cs-CZ"/>
        </w:rPr>
      </w:pPr>
      <w:r>
        <w:rPr>
          <w:rFonts w:ascii="Arial" w:hAnsi="Arial" w:cs="Arial"/>
          <w:lang w:val="cs-CZ"/>
        </w:rPr>
        <w:t xml:space="preserve"> </w:t>
      </w:r>
      <w:r w:rsidRPr="000B3E27">
        <w:rPr>
          <w:rFonts w:ascii="Arial" w:hAnsi="Arial" w:cs="Arial"/>
          <w:lang w:val="cs-CZ"/>
        </w:rPr>
        <w:t>Objednatel zajistí možnost vstupu pracovníkům zhotovitele do realizací dotčených prostor.</w:t>
      </w:r>
    </w:p>
    <w:p w:rsidR="00BD27AC" w:rsidRPr="000B3E27" w:rsidRDefault="00BD27AC" w:rsidP="008E34C7">
      <w:pPr>
        <w:pStyle w:val="TextA"/>
        <w:tabs>
          <w:tab w:val="left" w:pos="659"/>
          <w:tab w:val="left" w:pos="683"/>
          <w:tab w:val="left" w:pos="709"/>
        </w:tabs>
        <w:spacing w:line="240" w:lineRule="atLeast"/>
        <w:ind w:left="617"/>
        <w:jc w:val="both"/>
        <w:rPr>
          <w:rFonts w:ascii="Arial" w:eastAsia="Arial Bold" w:hAnsi="Arial" w:cs="Arial"/>
          <w:lang w:val="cs-CZ"/>
        </w:rPr>
      </w:pPr>
      <w:r w:rsidRPr="000B3E27">
        <w:rPr>
          <w:rFonts w:ascii="Arial" w:hAnsi="Arial" w:cs="Arial"/>
          <w:lang w:val="cs-CZ"/>
        </w:rPr>
        <w:tab/>
        <w:t>Objednatel se zavazuje, že zařízení dodaná zhotovitelem do objektu přebere k ostraze. Specifikace dodávaných zařízení bude uváděna v montážním deníku.</w:t>
      </w:r>
    </w:p>
    <w:p w:rsidR="00BD27AC" w:rsidRPr="000B3E27" w:rsidRDefault="00BD27AC" w:rsidP="008E34C7">
      <w:pPr>
        <w:pStyle w:val="TextA"/>
        <w:numPr>
          <w:ilvl w:val="0"/>
          <w:numId w:val="33"/>
        </w:numPr>
        <w:tabs>
          <w:tab w:val="left" w:pos="637"/>
          <w:tab w:val="left" w:pos="659"/>
          <w:tab w:val="left" w:pos="683"/>
          <w:tab w:val="left" w:pos="709"/>
        </w:tabs>
        <w:spacing w:line="240" w:lineRule="atLeast"/>
        <w:ind w:left="617" w:hanging="197"/>
        <w:jc w:val="both"/>
        <w:rPr>
          <w:rFonts w:ascii="Arial" w:eastAsia="Arial Bold" w:hAnsi="Arial" w:cs="Arial"/>
          <w:lang w:val="cs-CZ"/>
        </w:rPr>
      </w:pPr>
      <w:r>
        <w:rPr>
          <w:rFonts w:ascii="Arial" w:hAnsi="Arial" w:cs="Arial"/>
          <w:lang w:val="cs-CZ"/>
        </w:rPr>
        <w:t xml:space="preserve"> </w:t>
      </w:r>
      <w:r w:rsidRPr="000B3E27">
        <w:rPr>
          <w:rFonts w:ascii="Arial" w:hAnsi="Arial" w:cs="Arial"/>
          <w:lang w:val="cs-CZ"/>
        </w:rPr>
        <w:t xml:space="preserve">Zdroj el. energie 400/230 V, min. 32 </w:t>
      </w:r>
      <w:proofErr w:type="spellStart"/>
      <w:r w:rsidRPr="000B3E27">
        <w:rPr>
          <w:rFonts w:ascii="Arial" w:hAnsi="Arial" w:cs="Arial"/>
          <w:lang w:val="cs-CZ"/>
        </w:rPr>
        <w:t>Amp</w:t>
      </w:r>
      <w:proofErr w:type="spellEnd"/>
      <w:r w:rsidRPr="000B3E27">
        <w:rPr>
          <w:rFonts w:ascii="Arial" w:hAnsi="Arial" w:cs="Arial"/>
          <w:lang w:val="cs-CZ"/>
        </w:rPr>
        <w:t>.</w:t>
      </w:r>
    </w:p>
    <w:p w:rsidR="00BD27AC" w:rsidRPr="000B3E27" w:rsidRDefault="00BD27AC" w:rsidP="008E34C7">
      <w:pPr>
        <w:pStyle w:val="TextA"/>
        <w:numPr>
          <w:ilvl w:val="0"/>
          <w:numId w:val="33"/>
        </w:numPr>
        <w:tabs>
          <w:tab w:val="left" w:pos="637"/>
          <w:tab w:val="left" w:pos="659"/>
          <w:tab w:val="left" w:pos="683"/>
          <w:tab w:val="left" w:pos="709"/>
        </w:tabs>
        <w:spacing w:line="240" w:lineRule="atLeast"/>
        <w:ind w:left="617" w:hanging="197"/>
        <w:jc w:val="both"/>
        <w:rPr>
          <w:rFonts w:ascii="Arial" w:eastAsia="Arial Bold" w:hAnsi="Arial" w:cs="Arial"/>
          <w:lang w:val="cs-CZ"/>
        </w:rPr>
      </w:pPr>
      <w:r>
        <w:rPr>
          <w:rFonts w:ascii="Arial" w:hAnsi="Arial" w:cs="Arial"/>
          <w:lang w:val="cs-CZ"/>
        </w:rPr>
        <w:t xml:space="preserve"> </w:t>
      </w:r>
      <w:r w:rsidRPr="000B3E27">
        <w:rPr>
          <w:rFonts w:ascii="Arial" w:hAnsi="Arial" w:cs="Arial"/>
          <w:lang w:val="cs-CZ"/>
        </w:rPr>
        <w:t>Nezbytné sociální zázemí pro montážní pracovníky zhotovitele.</w:t>
      </w:r>
    </w:p>
    <w:p w:rsidR="00BD27AC" w:rsidRPr="000B3E27" w:rsidRDefault="00BD27AC" w:rsidP="008E34C7">
      <w:pPr>
        <w:pStyle w:val="TextA"/>
        <w:numPr>
          <w:ilvl w:val="0"/>
          <w:numId w:val="33"/>
        </w:numPr>
        <w:tabs>
          <w:tab w:val="left" w:pos="637"/>
          <w:tab w:val="left" w:pos="659"/>
          <w:tab w:val="left" w:pos="683"/>
          <w:tab w:val="left" w:pos="709"/>
        </w:tabs>
        <w:spacing w:line="240" w:lineRule="atLeast"/>
        <w:ind w:left="617" w:hanging="197"/>
        <w:jc w:val="both"/>
        <w:rPr>
          <w:rFonts w:ascii="Arial" w:eastAsia="Arial Bold" w:hAnsi="Arial" w:cs="Arial"/>
          <w:lang w:val="cs-CZ"/>
        </w:rPr>
      </w:pPr>
      <w:r>
        <w:rPr>
          <w:rFonts w:ascii="Arial" w:hAnsi="Arial" w:cs="Arial"/>
          <w:lang w:val="cs-CZ"/>
        </w:rPr>
        <w:t xml:space="preserve"> </w:t>
      </w:r>
      <w:r w:rsidRPr="000B3E27">
        <w:rPr>
          <w:rFonts w:ascii="Arial" w:hAnsi="Arial" w:cs="Arial"/>
          <w:lang w:val="cs-CZ"/>
        </w:rPr>
        <w:t>V případě potřeby místo pro umístění kontejneru s montážním materiálem, poblíž místa montáže.</w:t>
      </w:r>
    </w:p>
    <w:p w:rsidR="00BD27AC" w:rsidRPr="000B3E27" w:rsidRDefault="00BD27AC" w:rsidP="008E34C7">
      <w:pPr>
        <w:pStyle w:val="TextA"/>
        <w:numPr>
          <w:ilvl w:val="0"/>
          <w:numId w:val="33"/>
        </w:numPr>
        <w:tabs>
          <w:tab w:val="left" w:pos="637"/>
          <w:tab w:val="left" w:pos="659"/>
          <w:tab w:val="left" w:pos="683"/>
          <w:tab w:val="left" w:pos="709"/>
        </w:tabs>
        <w:spacing w:line="240" w:lineRule="atLeast"/>
        <w:ind w:left="617" w:hanging="197"/>
        <w:jc w:val="both"/>
        <w:rPr>
          <w:rFonts w:ascii="Arial" w:eastAsia="Arial Bold" w:hAnsi="Arial" w:cs="Arial"/>
          <w:lang w:val="cs-CZ"/>
        </w:rPr>
      </w:pPr>
      <w:r>
        <w:rPr>
          <w:rFonts w:ascii="Arial" w:hAnsi="Arial" w:cs="Arial"/>
          <w:lang w:val="cs-CZ"/>
        </w:rPr>
        <w:t xml:space="preserve"> </w:t>
      </w:r>
      <w:r w:rsidRPr="000B3E27">
        <w:rPr>
          <w:rFonts w:ascii="Arial" w:hAnsi="Arial" w:cs="Arial"/>
          <w:lang w:val="cs-CZ"/>
        </w:rPr>
        <w:t>Požární ochrana v objektu bude zajištěna, vč. asistenční služby 8 h po svařování, dle platných předpisů.</w:t>
      </w:r>
    </w:p>
    <w:p w:rsidR="00BD27AC" w:rsidRPr="000B3E27" w:rsidRDefault="00BD27AC" w:rsidP="008E34C7">
      <w:pPr>
        <w:pStyle w:val="TextA"/>
        <w:numPr>
          <w:ilvl w:val="0"/>
          <w:numId w:val="33"/>
        </w:numPr>
        <w:tabs>
          <w:tab w:val="left" w:pos="637"/>
          <w:tab w:val="left" w:pos="659"/>
          <w:tab w:val="left" w:pos="683"/>
          <w:tab w:val="left" w:pos="709"/>
        </w:tabs>
        <w:spacing w:line="240" w:lineRule="atLeast"/>
        <w:ind w:left="617" w:hanging="197"/>
        <w:jc w:val="both"/>
        <w:rPr>
          <w:rFonts w:ascii="Arial" w:eastAsia="Arial Bold" w:hAnsi="Arial" w:cs="Arial"/>
          <w:lang w:val="cs-CZ"/>
        </w:rPr>
      </w:pPr>
      <w:r>
        <w:rPr>
          <w:rFonts w:ascii="Arial" w:hAnsi="Arial" w:cs="Arial"/>
          <w:lang w:val="cs-CZ"/>
        </w:rPr>
        <w:t xml:space="preserve"> </w:t>
      </w:r>
      <w:r w:rsidRPr="000B3E27">
        <w:rPr>
          <w:rFonts w:ascii="Arial" w:hAnsi="Arial" w:cs="Arial"/>
          <w:lang w:val="cs-CZ"/>
        </w:rPr>
        <w:t xml:space="preserve">Zhotovení ocelových konstrukcí pro zavěšení výparníků, chladičů vzduchu a umístění kondenzátoru a suchého chladiče na střeše objektu nejpozději do </w:t>
      </w:r>
      <w:r w:rsidRPr="000B3E27">
        <w:rPr>
          <w:rFonts w:ascii="Arial" w:hAnsi="Arial" w:cs="Arial"/>
          <w:highlight w:val="yellow"/>
          <w:lang w:val="cs-CZ"/>
        </w:rPr>
        <w:t>…………….</w:t>
      </w:r>
    </w:p>
    <w:p w:rsidR="00BD27AC" w:rsidRPr="000B3E27" w:rsidRDefault="00BD27AC" w:rsidP="008E34C7">
      <w:pPr>
        <w:pStyle w:val="TextA"/>
        <w:numPr>
          <w:ilvl w:val="0"/>
          <w:numId w:val="33"/>
        </w:numPr>
        <w:tabs>
          <w:tab w:val="left" w:pos="637"/>
          <w:tab w:val="left" w:pos="659"/>
          <w:tab w:val="left" w:pos="683"/>
          <w:tab w:val="left" w:pos="709"/>
        </w:tabs>
        <w:spacing w:line="240" w:lineRule="atLeast"/>
        <w:ind w:left="617" w:hanging="197"/>
        <w:jc w:val="both"/>
        <w:rPr>
          <w:rFonts w:ascii="Arial" w:eastAsia="Arial Bold" w:hAnsi="Arial" w:cs="Arial"/>
          <w:lang w:val="cs-CZ"/>
        </w:rPr>
      </w:pPr>
      <w:r w:rsidRPr="000B3E27">
        <w:rPr>
          <w:rFonts w:ascii="Arial" w:hAnsi="Arial" w:cs="Arial"/>
          <w:lang w:val="cs-CZ"/>
        </w:rPr>
        <w:t>Zhotovení vývodů z ležaté kanalizace pro napojení odvodu kondenzátu z výparníků.</w:t>
      </w:r>
    </w:p>
    <w:p w:rsidR="00BD27AC" w:rsidRPr="000B3E27" w:rsidRDefault="00BD27AC" w:rsidP="008E34C7">
      <w:pPr>
        <w:pStyle w:val="TextA"/>
        <w:numPr>
          <w:ilvl w:val="0"/>
          <w:numId w:val="33"/>
        </w:numPr>
        <w:tabs>
          <w:tab w:val="left" w:pos="637"/>
          <w:tab w:val="left" w:pos="659"/>
          <w:tab w:val="left" w:pos="683"/>
          <w:tab w:val="left" w:pos="709"/>
        </w:tabs>
        <w:spacing w:line="240" w:lineRule="atLeast"/>
        <w:ind w:left="617" w:hanging="197"/>
        <w:jc w:val="both"/>
        <w:rPr>
          <w:rFonts w:ascii="Arial" w:eastAsia="Arial Bold" w:hAnsi="Arial" w:cs="Arial"/>
          <w:lang w:val="cs-CZ"/>
        </w:rPr>
      </w:pPr>
      <w:r w:rsidRPr="000B3E27">
        <w:rPr>
          <w:rFonts w:ascii="Arial" w:hAnsi="Arial" w:cs="Arial"/>
          <w:lang w:val="cs-CZ"/>
        </w:rPr>
        <w:t>Přívod elektrické energie a napojení řídících a silových rozvaděčů ve strojovně chlazení dle dokumentace zhotovitele.</w:t>
      </w:r>
    </w:p>
    <w:p w:rsidR="00BD27AC" w:rsidRPr="000B3E27" w:rsidRDefault="00BD27AC" w:rsidP="008E34C7">
      <w:pPr>
        <w:pStyle w:val="TextA"/>
        <w:tabs>
          <w:tab w:val="left" w:pos="1392"/>
          <w:tab w:val="left" w:pos="1418"/>
        </w:tabs>
        <w:ind w:left="425" w:hanging="425"/>
        <w:jc w:val="both"/>
        <w:rPr>
          <w:rFonts w:ascii="Arial" w:eastAsia="Arial Bold" w:hAnsi="Arial" w:cs="Arial"/>
          <w:lang w:val="cs-CZ"/>
        </w:rPr>
      </w:pPr>
      <w:r w:rsidRPr="000B3E27">
        <w:rPr>
          <w:rFonts w:ascii="Arial" w:hAnsi="Arial" w:cs="Arial"/>
          <w:lang w:val="cs-CZ"/>
        </w:rPr>
        <w:t xml:space="preserve">7.3 </w:t>
      </w:r>
      <w:r w:rsidRPr="000B3E27">
        <w:rPr>
          <w:rFonts w:ascii="Arial" w:hAnsi="Arial" w:cs="Arial"/>
          <w:lang w:val="cs-CZ"/>
        </w:rPr>
        <w:tab/>
        <w:t>Zhotovitel neponese odpovědnost za zdržení v dodržování konečného termínu stanoveného v článku 3. Doba plnění, jestliže to bude způsobeno:</w:t>
      </w:r>
    </w:p>
    <w:p w:rsidR="00BD27AC" w:rsidRPr="000B3E27" w:rsidRDefault="00BD27AC" w:rsidP="008E34C7">
      <w:pPr>
        <w:pStyle w:val="TextA"/>
        <w:numPr>
          <w:ilvl w:val="0"/>
          <w:numId w:val="36"/>
        </w:numPr>
        <w:tabs>
          <w:tab w:val="num" w:pos="1392"/>
          <w:tab w:val="left" w:pos="1418"/>
        </w:tabs>
        <w:ind w:left="1392" w:hanging="258"/>
        <w:jc w:val="both"/>
        <w:rPr>
          <w:rFonts w:ascii="Arial" w:eastAsia="Arial Bold" w:hAnsi="Arial" w:cs="Arial"/>
          <w:lang w:val="cs-CZ"/>
        </w:rPr>
      </w:pPr>
      <w:r w:rsidRPr="000B3E27">
        <w:rPr>
          <w:rFonts w:ascii="Arial" w:hAnsi="Arial" w:cs="Arial"/>
          <w:lang w:val="cs-CZ"/>
        </w:rPr>
        <w:t xml:space="preserve">neplněním součinnosti objednatele uvedených v čl. 5 Platební a fakturační podmínky a čl. 7 Základní podmínky provádění díla, </w:t>
      </w:r>
      <w:r w:rsidR="00516EE6" w:rsidRPr="000B3E27">
        <w:rPr>
          <w:rFonts w:ascii="Arial" w:hAnsi="Arial" w:cs="Arial"/>
          <w:lang w:val="cs-CZ"/>
        </w:rPr>
        <w:t>odst. 7.2</w:t>
      </w:r>
      <w:r w:rsidRPr="000B3E27">
        <w:rPr>
          <w:rFonts w:ascii="Arial" w:hAnsi="Arial" w:cs="Arial"/>
          <w:lang w:val="cs-CZ"/>
        </w:rPr>
        <w:t xml:space="preserve"> této smlouvy.</w:t>
      </w:r>
    </w:p>
    <w:p w:rsidR="00BD27AC" w:rsidRPr="000B3E27" w:rsidRDefault="00BD27AC" w:rsidP="008E34C7">
      <w:pPr>
        <w:pStyle w:val="TextA"/>
        <w:numPr>
          <w:ilvl w:val="0"/>
          <w:numId w:val="36"/>
        </w:numPr>
        <w:tabs>
          <w:tab w:val="num" w:pos="1392"/>
          <w:tab w:val="left" w:pos="1418"/>
        </w:tabs>
        <w:ind w:left="1392" w:hanging="258"/>
        <w:jc w:val="both"/>
        <w:rPr>
          <w:rFonts w:ascii="Arial" w:eastAsia="Arial Bold" w:hAnsi="Arial" w:cs="Arial"/>
          <w:lang w:val="cs-CZ"/>
        </w:rPr>
      </w:pPr>
      <w:r w:rsidRPr="000B3E27">
        <w:rPr>
          <w:rFonts w:ascii="Arial" w:hAnsi="Arial" w:cs="Arial"/>
          <w:lang w:val="cs-CZ"/>
        </w:rPr>
        <w:t>V případě zdržení podle výše uvedeného odstavce bude postupováno následovně:</w:t>
      </w:r>
    </w:p>
    <w:p w:rsidR="00BD27AC" w:rsidRPr="000B3E27" w:rsidRDefault="00BD27AC" w:rsidP="008E34C7">
      <w:pPr>
        <w:pStyle w:val="TextA"/>
        <w:numPr>
          <w:ilvl w:val="0"/>
          <w:numId w:val="39"/>
        </w:numPr>
        <w:tabs>
          <w:tab w:val="num" w:pos="1392"/>
          <w:tab w:val="left" w:pos="1418"/>
        </w:tabs>
        <w:ind w:left="1392" w:hanging="258"/>
        <w:jc w:val="both"/>
        <w:rPr>
          <w:rFonts w:ascii="Arial" w:eastAsia="Arial Bold" w:hAnsi="Arial" w:cs="Arial"/>
          <w:lang w:val="cs-CZ"/>
        </w:rPr>
      </w:pPr>
      <w:r w:rsidRPr="000B3E27">
        <w:rPr>
          <w:rFonts w:ascii="Arial" w:hAnsi="Arial" w:cs="Arial"/>
          <w:lang w:val="cs-CZ"/>
        </w:rPr>
        <w:t xml:space="preserve">odpovídající termíny budou prodlouženy o dobu nezbytně nutnou pro překonání důsledku zdržení. V případě zdržení způsobeného neplněním povinností objednatele </w:t>
      </w:r>
      <w:r w:rsidRPr="000B3E27">
        <w:rPr>
          <w:rFonts w:ascii="Arial" w:hAnsi="Arial" w:cs="Arial"/>
          <w:lang w:val="cs-CZ"/>
        </w:rPr>
        <w:lastRenderedPageBreak/>
        <w:t>podle čl. 5 Platební a fakturační podmínky nebo čl. 7 Základní podmínky provádění díla, odst. 7.2 to bude o jeden pracovní den za každý jeden pracovní den takového zdržení.</w:t>
      </w:r>
    </w:p>
    <w:p w:rsidR="00BD27AC" w:rsidRDefault="00BD27AC" w:rsidP="008E34C7">
      <w:pPr>
        <w:pStyle w:val="TextA"/>
        <w:jc w:val="both"/>
        <w:rPr>
          <w:rFonts w:ascii="Arial" w:eastAsia="Arial Bold" w:hAnsi="Arial" w:cs="Arial"/>
          <w:lang w:val="cs-CZ"/>
        </w:rPr>
      </w:pPr>
    </w:p>
    <w:p w:rsidR="00BD27AC" w:rsidRPr="000B3E27" w:rsidRDefault="00BD27AC" w:rsidP="008E34C7">
      <w:pPr>
        <w:pStyle w:val="TextA"/>
        <w:jc w:val="both"/>
        <w:rPr>
          <w:rFonts w:ascii="Arial" w:eastAsia="Arial Bold" w:hAnsi="Arial" w:cs="Arial"/>
          <w:lang w:val="cs-CZ"/>
        </w:rPr>
      </w:pPr>
    </w:p>
    <w:p w:rsidR="00BD27AC" w:rsidRPr="000B3E27" w:rsidRDefault="00BD27AC" w:rsidP="008E34C7">
      <w:pPr>
        <w:pStyle w:val="TextA"/>
        <w:jc w:val="both"/>
        <w:rPr>
          <w:rFonts w:ascii="Arial" w:eastAsia="Arial Bold" w:hAnsi="Arial" w:cs="Arial"/>
          <w:lang w:val="cs-CZ"/>
        </w:rPr>
      </w:pPr>
      <w:r w:rsidRPr="000B3E27">
        <w:rPr>
          <w:rFonts w:ascii="Arial" w:hAnsi="Arial" w:cs="Arial"/>
          <w:lang w:val="cs-CZ"/>
        </w:rPr>
        <w:t>8. ZÁRUKA ZA DÍLO</w:t>
      </w:r>
    </w:p>
    <w:p w:rsidR="00BD27AC" w:rsidRPr="000B3E27" w:rsidRDefault="00BD27AC" w:rsidP="008E34C7">
      <w:pPr>
        <w:pStyle w:val="TextA"/>
        <w:tabs>
          <w:tab w:val="left" w:pos="465"/>
        </w:tabs>
        <w:ind w:left="460" w:hanging="460"/>
        <w:jc w:val="both"/>
        <w:rPr>
          <w:rFonts w:ascii="Arial" w:eastAsia="Arial Bold" w:hAnsi="Arial" w:cs="Arial"/>
          <w:lang w:val="cs-CZ"/>
        </w:rPr>
      </w:pPr>
      <w:r w:rsidRPr="000B3E27">
        <w:rPr>
          <w:rFonts w:ascii="Arial" w:hAnsi="Arial" w:cs="Arial"/>
          <w:lang w:val="cs-CZ"/>
        </w:rPr>
        <w:t xml:space="preserve">8.1 </w:t>
      </w:r>
      <w:r w:rsidRPr="000B3E27">
        <w:rPr>
          <w:rFonts w:ascii="Arial" w:hAnsi="Arial" w:cs="Arial"/>
          <w:lang w:val="cs-CZ"/>
        </w:rPr>
        <w:tab/>
        <w:t>Zhotovitel poskytuje záruku na dílo v délce 24 měsíců od uvedení zařízení do provozu, maximálně však 30 měsíců od data dodání hlavních komponentů (kompresorové jednotky, výparníky). Tato záruka je platná za předpokladu, že obsluha a běžná údržba bude prováděna zaškolenými pracovníky objednatele v souladu s pokyny a návody výrobce (zhotovitele).</w:t>
      </w:r>
    </w:p>
    <w:p w:rsidR="00BD27AC" w:rsidRPr="000B3E27" w:rsidRDefault="00BD27AC" w:rsidP="008E34C7">
      <w:pPr>
        <w:pStyle w:val="TextA"/>
        <w:tabs>
          <w:tab w:val="left" w:pos="465"/>
        </w:tabs>
        <w:ind w:left="460" w:hanging="460"/>
        <w:jc w:val="both"/>
        <w:rPr>
          <w:rFonts w:ascii="Arial" w:eastAsia="Arial Bold" w:hAnsi="Arial" w:cs="Arial"/>
          <w:lang w:val="cs-CZ"/>
        </w:rPr>
      </w:pPr>
      <w:r w:rsidRPr="000B3E27">
        <w:rPr>
          <w:rFonts w:ascii="Arial" w:hAnsi="Arial" w:cs="Arial"/>
          <w:lang w:val="cs-CZ"/>
        </w:rPr>
        <w:t>8.2</w:t>
      </w:r>
      <w:r w:rsidRPr="000B3E27">
        <w:rPr>
          <w:rFonts w:ascii="Arial" w:hAnsi="Arial" w:cs="Arial"/>
          <w:lang w:val="cs-CZ"/>
        </w:rPr>
        <w:tab/>
        <w:t xml:space="preserve">Garanční nároky na dodané zařízení zanikají v případě, že zařízení nebylo objednatelem       </w:t>
      </w:r>
      <w:r w:rsidRPr="000B3E27">
        <w:rPr>
          <w:rFonts w:ascii="Arial" w:hAnsi="Arial" w:cs="Arial"/>
          <w:lang w:val="cs-CZ"/>
        </w:rPr>
        <w:tab/>
        <w:t xml:space="preserve">řádně a plně zaplaceno v termínech dle </w:t>
      </w:r>
      <w:r w:rsidR="00516EE6" w:rsidRPr="000B3E27">
        <w:rPr>
          <w:rFonts w:ascii="Arial" w:hAnsi="Arial" w:cs="Arial"/>
          <w:lang w:val="cs-CZ"/>
        </w:rPr>
        <w:t>čl. 5 odst.</w:t>
      </w:r>
      <w:r w:rsidRPr="000B3E27">
        <w:rPr>
          <w:rFonts w:ascii="Arial" w:hAnsi="Arial" w:cs="Arial"/>
          <w:lang w:val="cs-CZ"/>
        </w:rPr>
        <w:t xml:space="preserve"> 5.1.3. smlouvy. Garanční reklamace nemající zásadní vliv na funkčnost zařízení se budou řešit v rámci plnění garančních podmínek, zásadně však nemají vliv na termín zdanitelného plnění, a tedy na povinnost platit ve smyslu </w:t>
      </w:r>
      <w:r w:rsidRPr="000B3E27">
        <w:rPr>
          <w:rFonts w:ascii="Arial" w:eastAsia="Arial Bold" w:hAnsi="Arial" w:cs="Arial"/>
          <w:lang w:val="cs-CZ"/>
        </w:rPr>
        <w:tab/>
      </w:r>
      <w:r w:rsidRPr="000B3E27">
        <w:rPr>
          <w:rFonts w:ascii="Arial" w:hAnsi="Arial" w:cs="Arial"/>
          <w:lang w:val="cs-CZ"/>
        </w:rPr>
        <w:t>příslušných ustanovení této smlouvy.</w:t>
      </w:r>
    </w:p>
    <w:p w:rsidR="00BD27AC" w:rsidRPr="000B3E27" w:rsidRDefault="00BD27AC" w:rsidP="00BD27AC">
      <w:pPr>
        <w:pStyle w:val="TextA"/>
        <w:tabs>
          <w:tab w:val="left" w:pos="465"/>
        </w:tabs>
        <w:ind w:left="460" w:hanging="460"/>
        <w:jc w:val="both"/>
        <w:rPr>
          <w:rFonts w:ascii="Arial" w:eastAsia="Arial Bold" w:hAnsi="Arial" w:cs="Arial"/>
          <w:lang w:val="cs-CZ"/>
        </w:rPr>
      </w:pPr>
      <w:r w:rsidRPr="000B3E27">
        <w:rPr>
          <w:rFonts w:ascii="Arial" w:hAnsi="Arial" w:cs="Arial"/>
          <w:lang w:val="cs-CZ"/>
        </w:rPr>
        <w:t>8.3</w:t>
      </w:r>
      <w:r w:rsidRPr="000B3E27">
        <w:rPr>
          <w:rFonts w:ascii="Arial" w:hAnsi="Arial" w:cs="Arial"/>
          <w:lang w:val="cs-CZ"/>
        </w:rPr>
        <w:tab/>
        <w:t xml:space="preserve">Záruka poskytovaná </w:t>
      </w:r>
      <w:r w:rsidR="00AC1425" w:rsidRPr="009C72CA">
        <w:rPr>
          <w:rFonts w:ascii="Arial" w:hAnsi="Arial" w:cs="Arial"/>
          <w:lang w:val="cs-CZ"/>
        </w:rPr>
        <w:t>zhotovitelem</w:t>
      </w:r>
      <w:r w:rsidRPr="000B3E27">
        <w:rPr>
          <w:rFonts w:ascii="Arial" w:hAnsi="Arial" w:cs="Arial"/>
          <w:lang w:val="cs-CZ"/>
        </w:rPr>
        <w:t xml:space="preserve"> na základě této smlouvy obsahuje závazek zhotovitele na </w:t>
      </w:r>
      <w:r w:rsidRPr="000B3E27">
        <w:rPr>
          <w:rFonts w:ascii="Arial" w:hAnsi="Arial" w:cs="Arial"/>
          <w:lang w:val="cs-CZ"/>
        </w:rPr>
        <w:tab/>
        <w:t xml:space="preserve">jeho náklady bez zbytečného odkladu provést opravy zařízení (nastoupit na odstranění zá-   </w:t>
      </w:r>
      <w:r w:rsidRPr="000B3E27">
        <w:rPr>
          <w:rFonts w:ascii="Arial" w:hAnsi="Arial" w:cs="Arial"/>
          <w:lang w:val="cs-CZ"/>
        </w:rPr>
        <w:tab/>
        <w:t>vady do 12 hodin od písemného nahlášení závady bránící provozu zařízení), eventuálně pro</w:t>
      </w:r>
      <w:r w:rsidR="00105F52">
        <w:rPr>
          <w:rFonts w:ascii="Arial" w:hAnsi="Arial" w:cs="Arial"/>
          <w:lang w:val="cs-CZ"/>
        </w:rPr>
        <w:t>-</w:t>
      </w:r>
      <w:r w:rsidRPr="000B3E27">
        <w:rPr>
          <w:rFonts w:ascii="Arial" w:eastAsia="Arial Bold" w:hAnsi="Arial" w:cs="Arial"/>
          <w:lang w:val="cs-CZ"/>
        </w:rPr>
        <w:tab/>
      </w:r>
      <w:r w:rsidRPr="000B3E27">
        <w:rPr>
          <w:rFonts w:ascii="Arial" w:hAnsi="Arial" w:cs="Arial"/>
          <w:lang w:val="cs-CZ"/>
        </w:rPr>
        <w:t xml:space="preserve">vést výměnu vadných </w:t>
      </w:r>
      <w:r w:rsidRPr="000B3E27">
        <w:rPr>
          <w:rFonts w:ascii="Arial" w:eastAsia="Arial Bold" w:hAnsi="Arial" w:cs="Arial"/>
          <w:lang w:val="cs-CZ"/>
        </w:rPr>
        <w:tab/>
      </w:r>
      <w:r w:rsidRPr="000B3E27">
        <w:rPr>
          <w:rFonts w:ascii="Arial" w:hAnsi="Arial" w:cs="Arial"/>
          <w:lang w:val="cs-CZ"/>
        </w:rPr>
        <w:t xml:space="preserve">částí za bezvadné, a to na svoje náklady, tj. bezplatně. Za současného stavu techniky však nemůže zhotovitel poskytnout záruku, že na zařízení nevznikne      </w:t>
      </w:r>
      <w:r w:rsidRPr="000B3E27">
        <w:rPr>
          <w:rFonts w:ascii="Arial" w:hAnsi="Arial" w:cs="Arial"/>
          <w:lang w:val="cs-CZ"/>
        </w:rPr>
        <w:tab/>
        <w:t>v záruční době vada.</w:t>
      </w:r>
    </w:p>
    <w:p w:rsidR="00BD27AC" w:rsidRPr="000B3E27" w:rsidRDefault="00BD27AC" w:rsidP="00BD27AC">
      <w:pPr>
        <w:pStyle w:val="TextA"/>
        <w:tabs>
          <w:tab w:val="left" w:pos="465"/>
        </w:tabs>
        <w:ind w:left="460" w:hanging="460"/>
        <w:jc w:val="both"/>
        <w:rPr>
          <w:rFonts w:ascii="Arial" w:eastAsia="Arial Bold" w:hAnsi="Arial" w:cs="Arial"/>
          <w:lang w:val="cs-CZ"/>
        </w:rPr>
      </w:pPr>
      <w:r w:rsidRPr="000B3E27">
        <w:rPr>
          <w:rFonts w:ascii="Arial" w:hAnsi="Arial" w:cs="Arial"/>
          <w:lang w:val="cs-CZ"/>
        </w:rPr>
        <w:t>8.4</w:t>
      </w:r>
      <w:r w:rsidRPr="000B3E27">
        <w:rPr>
          <w:rFonts w:ascii="Arial" w:hAnsi="Arial" w:cs="Arial"/>
          <w:lang w:val="cs-CZ"/>
        </w:rPr>
        <w:tab/>
        <w:t xml:space="preserve">Závazek bezplatné výměny podle předchozího odstavce se nevztahuje na materiály a díly    </w:t>
      </w:r>
      <w:r w:rsidRPr="000B3E27">
        <w:rPr>
          <w:rFonts w:ascii="Arial" w:hAnsi="Arial" w:cs="Arial"/>
          <w:lang w:val="cs-CZ"/>
        </w:rPr>
        <w:tab/>
        <w:t xml:space="preserve">spotřebního charakteru (oleje, filtry) a na díly poškozené v důsledku nedodržení údržby v rozsahu a termínech stanovených výrobcem nebo použití nevhodných materiálů při provozu a    </w:t>
      </w:r>
      <w:r w:rsidRPr="000B3E27">
        <w:rPr>
          <w:rFonts w:ascii="Arial" w:hAnsi="Arial" w:cs="Arial"/>
          <w:lang w:val="cs-CZ"/>
        </w:rPr>
        <w:tab/>
        <w:t>údržbě.</w:t>
      </w:r>
    </w:p>
    <w:p w:rsidR="00BD27AC" w:rsidRPr="000B3E27" w:rsidRDefault="00BD27AC" w:rsidP="00BD27AC">
      <w:pPr>
        <w:pStyle w:val="TextA"/>
        <w:tabs>
          <w:tab w:val="left" w:pos="465"/>
        </w:tabs>
        <w:ind w:left="460" w:hanging="460"/>
        <w:jc w:val="both"/>
        <w:rPr>
          <w:rFonts w:ascii="Arial" w:eastAsia="Arial Bold" w:hAnsi="Arial" w:cs="Arial"/>
          <w:lang w:val="cs-CZ"/>
        </w:rPr>
      </w:pPr>
      <w:r w:rsidRPr="000B3E27">
        <w:rPr>
          <w:rFonts w:ascii="Arial" w:hAnsi="Arial" w:cs="Arial"/>
          <w:lang w:val="cs-CZ"/>
        </w:rPr>
        <w:t>8.5</w:t>
      </w:r>
      <w:r w:rsidRPr="000B3E27">
        <w:rPr>
          <w:rFonts w:ascii="Arial" w:hAnsi="Arial" w:cs="Arial"/>
          <w:lang w:val="cs-CZ"/>
        </w:rPr>
        <w:tab/>
        <w:t>Záruka se dále nevztahuje na vady, u nichž zhotovitel prokáže, že byly způsobeny objednatelem, třetí osobou nebo nahodilou událostí a nezpůsobil je zhotovitel.</w:t>
      </w:r>
    </w:p>
    <w:p w:rsidR="00BD27AC" w:rsidRPr="000B3E27" w:rsidRDefault="00BD27AC" w:rsidP="00BD27AC">
      <w:pPr>
        <w:pStyle w:val="TextA"/>
        <w:tabs>
          <w:tab w:val="left" w:pos="465"/>
        </w:tabs>
        <w:jc w:val="both"/>
        <w:rPr>
          <w:rFonts w:ascii="Arial" w:eastAsia="Arial Bold" w:hAnsi="Arial" w:cs="Arial"/>
          <w:lang w:val="cs-CZ"/>
        </w:rPr>
      </w:pPr>
      <w:r w:rsidRPr="000B3E27">
        <w:rPr>
          <w:rFonts w:ascii="Arial" w:hAnsi="Arial" w:cs="Arial"/>
          <w:lang w:val="cs-CZ"/>
        </w:rPr>
        <w:t>8.6</w:t>
      </w:r>
      <w:r w:rsidRPr="000B3E27">
        <w:rPr>
          <w:rFonts w:ascii="Arial" w:hAnsi="Arial" w:cs="Arial"/>
          <w:lang w:val="cs-CZ"/>
        </w:rPr>
        <w:tab/>
        <w:t>Garanční reklamace budou objednatelem uplatněny písemnou formou.</w:t>
      </w:r>
    </w:p>
    <w:p w:rsidR="00BD27AC" w:rsidRPr="000B3E27" w:rsidRDefault="00BD27AC" w:rsidP="00BD27AC">
      <w:pPr>
        <w:pStyle w:val="TextA"/>
        <w:rPr>
          <w:rFonts w:ascii="Arial" w:eastAsia="Arial Bold" w:hAnsi="Arial" w:cs="Arial"/>
          <w:lang w:val="cs-CZ"/>
        </w:rPr>
      </w:pPr>
    </w:p>
    <w:p w:rsidR="00BD27AC" w:rsidRPr="000B3E27" w:rsidRDefault="00BD27AC" w:rsidP="00BD27AC">
      <w:pPr>
        <w:pStyle w:val="TextA"/>
        <w:rPr>
          <w:rFonts w:ascii="Arial" w:eastAsia="Arial Bold" w:hAnsi="Arial" w:cs="Arial"/>
          <w:lang w:val="cs-CZ"/>
        </w:rPr>
      </w:pPr>
    </w:p>
    <w:p w:rsidR="00BD27AC" w:rsidRPr="000B3E27" w:rsidRDefault="00BD27AC" w:rsidP="00BD27AC">
      <w:pPr>
        <w:pStyle w:val="TextA"/>
        <w:rPr>
          <w:rFonts w:ascii="Arial" w:eastAsia="Arial Bold" w:hAnsi="Arial" w:cs="Arial"/>
          <w:lang w:val="cs-CZ"/>
        </w:rPr>
      </w:pPr>
      <w:r w:rsidRPr="000B3E27">
        <w:rPr>
          <w:rFonts w:ascii="Arial" w:hAnsi="Arial" w:cs="Arial"/>
          <w:lang w:val="cs-CZ"/>
        </w:rPr>
        <w:t>9. ODEVZDÁNÍ A PŘEVZETÍ DÍLA</w:t>
      </w:r>
    </w:p>
    <w:p w:rsidR="00BD27AC" w:rsidRPr="000B3E27" w:rsidRDefault="00BD27AC" w:rsidP="00BD27AC">
      <w:pPr>
        <w:pStyle w:val="TextA"/>
        <w:tabs>
          <w:tab w:val="left" w:pos="426"/>
        </w:tabs>
        <w:jc w:val="both"/>
        <w:rPr>
          <w:rFonts w:ascii="Arial" w:eastAsia="Arial Bold" w:hAnsi="Arial" w:cs="Arial"/>
          <w:lang w:val="cs-CZ"/>
        </w:rPr>
      </w:pPr>
      <w:r w:rsidRPr="000B3E27">
        <w:rPr>
          <w:rFonts w:ascii="Arial" w:hAnsi="Arial" w:cs="Arial"/>
          <w:lang w:val="cs-CZ"/>
        </w:rPr>
        <w:t xml:space="preserve">9.1 </w:t>
      </w:r>
      <w:r w:rsidRPr="000B3E27">
        <w:rPr>
          <w:rFonts w:ascii="Arial" w:hAnsi="Arial" w:cs="Arial"/>
          <w:lang w:val="cs-CZ"/>
        </w:rPr>
        <w:tab/>
        <w:t xml:space="preserve">Objednatel je povinen řádně provedené dílo převzít, i když dílo má drobné vady a nedodělky, </w:t>
      </w:r>
      <w:r w:rsidRPr="000B3E27">
        <w:rPr>
          <w:rFonts w:ascii="Arial" w:hAnsi="Arial" w:cs="Arial"/>
          <w:lang w:val="cs-CZ"/>
        </w:rPr>
        <w:tab/>
        <w:t>které zásadním způsobem nebrání provozování díla a bezpečnosti provozu.</w:t>
      </w:r>
    </w:p>
    <w:p w:rsidR="00BD27AC" w:rsidRPr="000B3E27" w:rsidRDefault="00BD27AC" w:rsidP="00BD27AC">
      <w:pPr>
        <w:pStyle w:val="TextA"/>
        <w:tabs>
          <w:tab w:val="left" w:pos="426"/>
        </w:tabs>
        <w:ind w:left="420" w:hanging="420"/>
        <w:jc w:val="both"/>
        <w:rPr>
          <w:rFonts w:ascii="Arial" w:eastAsia="Arial Bold" w:hAnsi="Arial" w:cs="Arial"/>
          <w:lang w:val="cs-CZ"/>
        </w:rPr>
      </w:pPr>
      <w:r w:rsidRPr="000B3E27">
        <w:rPr>
          <w:rFonts w:ascii="Arial" w:hAnsi="Arial" w:cs="Arial"/>
          <w:lang w:val="cs-CZ"/>
        </w:rPr>
        <w:t>9.2</w:t>
      </w:r>
      <w:r w:rsidRPr="000B3E27">
        <w:rPr>
          <w:rFonts w:ascii="Arial" w:hAnsi="Arial" w:cs="Arial"/>
          <w:lang w:val="cs-CZ"/>
        </w:rPr>
        <w:tab/>
        <w:t xml:space="preserve">O provedení díla a po zkušebním provozu sepíší a podepíší smluvní strany předávací proto-     </w:t>
      </w:r>
      <w:r w:rsidRPr="000B3E27">
        <w:rPr>
          <w:rFonts w:ascii="Arial" w:hAnsi="Arial" w:cs="Arial"/>
          <w:lang w:val="cs-CZ"/>
        </w:rPr>
        <w:tab/>
        <w:t>kol, který bude podmínkou pro vystavení konečné faktury dle čl. 5 Platební a fakturační podmínky, odst. 5.1.4. této smlouvy. Pokud objednatel bez řádného důvodu nepřevezme od zhotovitele provedené dílo ani do 3 dnů od písemné nebo faxové výzvy zhotovitele, má se za to, že objednatel dílo převzal a že podepsal předávací protokol.</w:t>
      </w:r>
    </w:p>
    <w:p w:rsidR="00BD27AC" w:rsidRPr="000B3E27" w:rsidRDefault="00BD27AC" w:rsidP="00BD27AC">
      <w:pPr>
        <w:pStyle w:val="TextA"/>
        <w:ind w:left="426" w:hanging="426"/>
        <w:jc w:val="both"/>
        <w:rPr>
          <w:rFonts w:ascii="Arial" w:eastAsia="Arial Bold" w:hAnsi="Arial" w:cs="Arial"/>
          <w:lang w:val="cs-CZ"/>
        </w:rPr>
      </w:pPr>
      <w:r w:rsidRPr="000B3E27">
        <w:rPr>
          <w:rFonts w:ascii="Arial" w:hAnsi="Arial" w:cs="Arial"/>
          <w:lang w:val="cs-CZ"/>
        </w:rPr>
        <w:t>9.3</w:t>
      </w:r>
      <w:r>
        <w:rPr>
          <w:rFonts w:ascii="Arial" w:hAnsi="Arial" w:cs="Arial"/>
          <w:lang w:val="cs-CZ"/>
        </w:rPr>
        <w:tab/>
      </w:r>
      <w:r w:rsidRPr="000B3E27">
        <w:rPr>
          <w:rFonts w:ascii="Arial" w:hAnsi="Arial" w:cs="Arial"/>
          <w:lang w:val="cs-CZ"/>
        </w:rPr>
        <w:t xml:space="preserve">Do doby převzetí díla nemá objednatel právo zařízení provozovat. </w:t>
      </w:r>
    </w:p>
    <w:p w:rsidR="00BD27AC" w:rsidRDefault="00BD27AC" w:rsidP="00BD27AC">
      <w:pPr>
        <w:pStyle w:val="TextA"/>
        <w:ind w:left="426" w:hanging="426"/>
        <w:jc w:val="both"/>
        <w:rPr>
          <w:rFonts w:ascii="Arial" w:eastAsia="Arial Bold" w:hAnsi="Arial" w:cs="Arial"/>
          <w:lang w:val="cs-CZ"/>
        </w:rPr>
      </w:pPr>
    </w:p>
    <w:p w:rsidR="00BD27AC" w:rsidRPr="000B3E27" w:rsidRDefault="00BD27AC" w:rsidP="00BD27AC">
      <w:pPr>
        <w:pStyle w:val="TextA"/>
        <w:ind w:left="426" w:hanging="426"/>
        <w:jc w:val="both"/>
        <w:rPr>
          <w:rFonts w:ascii="Arial" w:eastAsia="Arial Bold" w:hAnsi="Arial" w:cs="Arial"/>
          <w:lang w:val="cs-CZ"/>
        </w:rPr>
      </w:pPr>
    </w:p>
    <w:p w:rsidR="00BD27AC" w:rsidRPr="000B3E27" w:rsidRDefault="00BD27AC" w:rsidP="00BD27AC">
      <w:pPr>
        <w:pStyle w:val="TextA"/>
        <w:ind w:left="567" w:hanging="567"/>
        <w:rPr>
          <w:rFonts w:ascii="Arial" w:eastAsia="Arial Bold" w:hAnsi="Arial" w:cs="Arial"/>
          <w:lang w:val="cs-CZ"/>
        </w:rPr>
      </w:pPr>
      <w:r w:rsidRPr="000B3E27">
        <w:rPr>
          <w:rFonts w:ascii="Arial" w:hAnsi="Arial" w:cs="Arial"/>
          <w:lang w:val="cs-CZ"/>
        </w:rPr>
        <w:t>10. NEBEZPEČÍ ZA ŠKODY NA ZAŘÍZENÍ A PŘECHOD VLASTNICKÉHO PRÁVA</w:t>
      </w:r>
    </w:p>
    <w:p w:rsidR="00BD27AC" w:rsidRPr="000B3E27" w:rsidRDefault="00BD27AC" w:rsidP="00BD27AC">
      <w:pPr>
        <w:pStyle w:val="TextA"/>
        <w:ind w:left="567" w:hanging="567"/>
        <w:jc w:val="both"/>
        <w:rPr>
          <w:rFonts w:ascii="Arial" w:eastAsia="Arial Bold" w:hAnsi="Arial" w:cs="Arial"/>
          <w:lang w:val="cs-CZ"/>
        </w:rPr>
      </w:pPr>
      <w:r w:rsidRPr="000B3E27">
        <w:rPr>
          <w:rFonts w:ascii="Arial" w:hAnsi="Arial" w:cs="Arial"/>
          <w:lang w:val="cs-CZ"/>
        </w:rPr>
        <w:t xml:space="preserve">10.1 </w:t>
      </w:r>
      <w:r>
        <w:rPr>
          <w:rFonts w:ascii="Arial" w:hAnsi="Arial" w:cs="Arial"/>
          <w:lang w:val="cs-CZ"/>
        </w:rPr>
        <w:tab/>
      </w:r>
      <w:r w:rsidRPr="000B3E27">
        <w:rPr>
          <w:rFonts w:ascii="Arial" w:hAnsi="Arial" w:cs="Arial"/>
          <w:lang w:val="cs-CZ"/>
        </w:rPr>
        <w:t>Přechod rizik spojených s eventuální ztrátou nebo poškozením zhotovitelem dodaných zařízení přechází na objednatele v okamžiku dodání zařízení do místa plnění. Rozsah dodaných zařízení bude uveden v montážním deníku.</w:t>
      </w:r>
    </w:p>
    <w:p w:rsidR="00BD27AC" w:rsidRPr="000B3E27" w:rsidRDefault="00BD27AC" w:rsidP="00BD27AC">
      <w:pPr>
        <w:pStyle w:val="TextA"/>
        <w:ind w:left="567" w:hanging="567"/>
        <w:jc w:val="both"/>
        <w:rPr>
          <w:rFonts w:ascii="Arial" w:eastAsia="Arial Bold" w:hAnsi="Arial" w:cs="Arial"/>
          <w:lang w:val="cs-CZ"/>
        </w:rPr>
      </w:pPr>
      <w:r w:rsidRPr="000B3E27">
        <w:rPr>
          <w:rFonts w:ascii="Arial" w:hAnsi="Arial" w:cs="Arial"/>
          <w:lang w:val="cs-CZ"/>
        </w:rPr>
        <w:t xml:space="preserve">10.2 </w:t>
      </w:r>
      <w:r w:rsidRPr="000B3E27">
        <w:rPr>
          <w:rFonts w:ascii="Arial" w:hAnsi="Arial" w:cs="Arial"/>
          <w:lang w:val="cs-CZ"/>
        </w:rPr>
        <w:tab/>
        <w:t>Vlastnické právo k předmětu díla přechází na objednatele okamžikem podpisu předávacího protokolu, resp. v termínu smluvního náhradního zdanitelného plnění, jak je uvedeno v </w:t>
      </w:r>
      <w:r w:rsidR="00516EE6" w:rsidRPr="000B3E27">
        <w:rPr>
          <w:rFonts w:ascii="Arial" w:hAnsi="Arial" w:cs="Arial"/>
          <w:lang w:val="cs-CZ"/>
        </w:rPr>
        <w:t>čl. 5 této</w:t>
      </w:r>
      <w:r w:rsidRPr="000B3E27">
        <w:rPr>
          <w:rFonts w:ascii="Arial" w:hAnsi="Arial" w:cs="Arial"/>
          <w:lang w:val="cs-CZ"/>
        </w:rPr>
        <w:t xml:space="preserve"> smlouvy.</w:t>
      </w:r>
    </w:p>
    <w:p w:rsidR="00BD27AC" w:rsidRDefault="00BD27AC" w:rsidP="00BD27AC">
      <w:pPr>
        <w:pStyle w:val="TextA"/>
        <w:ind w:left="567" w:hanging="567"/>
        <w:jc w:val="both"/>
        <w:rPr>
          <w:rFonts w:ascii="Arial" w:eastAsia="Arial Bold" w:hAnsi="Arial" w:cs="Arial"/>
          <w:lang w:val="cs-CZ"/>
        </w:rPr>
      </w:pPr>
    </w:p>
    <w:p w:rsidR="00BD27AC" w:rsidRPr="000B3E27" w:rsidRDefault="00BD27AC" w:rsidP="00BD27AC">
      <w:pPr>
        <w:pStyle w:val="TextA"/>
        <w:ind w:left="567" w:hanging="567"/>
        <w:jc w:val="both"/>
        <w:rPr>
          <w:rFonts w:ascii="Arial" w:eastAsia="Arial Bold" w:hAnsi="Arial" w:cs="Arial"/>
          <w:lang w:val="cs-CZ"/>
        </w:rPr>
      </w:pPr>
    </w:p>
    <w:p w:rsidR="00BD27AC" w:rsidRPr="000B3E27" w:rsidRDefault="00BD27AC" w:rsidP="00BD27AC">
      <w:pPr>
        <w:pStyle w:val="TextA"/>
        <w:rPr>
          <w:rFonts w:ascii="Arial" w:eastAsia="Arial Bold" w:hAnsi="Arial" w:cs="Arial"/>
          <w:lang w:val="cs-CZ"/>
        </w:rPr>
      </w:pPr>
      <w:r w:rsidRPr="000B3E27">
        <w:rPr>
          <w:rFonts w:ascii="Arial" w:hAnsi="Arial" w:cs="Arial"/>
          <w:lang w:val="cs-CZ"/>
        </w:rPr>
        <w:t>11. VYŠŠÍ MOC</w:t>
      </w:r>
    </w:p>
    <w:p w:rsidR="00BD27AC" w:rsidRPr="000B3E27" w:rsidRDefault="00BD27AC" w:rsidP="00BD27AC">
      <w:pPr>
        <w:pStyle w:val="DoPodnik"/>
        <w:ind w:left="567" w:hanging="567"/>
        <w:rPr>
          <w:rFonts w:ascii="Arial" w:eastAsia="Arial Bold" w:hAnsi="Arial" w:cs="Arial"/>
          <w:sz w:val="20"/>
          <w:szCs w:val="20"/>
        </w:rPr>
      </w:pPr>
      <w:r w:rsidRPr="000B3E27">
        <w:rPr>
          <w:rFonts w:ascii="Arial" w:hAnsi="Arial" w:cs="Arial"/>
          <w:sz w:val="20"/>
          <w:szCs w:val="20"/>
        </w:rPr>
        <w:t xml:space="preserve">11.1 </w:t>
      </w:r>
      <w:r w:rsidRPr="000B3E27">
        <w:rPr>
          <w:rFonts w:ascii="Arial" w:hAnsi="Arial" w:cs="Arial"/>
          <w:sz w:val="20"/>
          <w:szCs w:val="20"/>
        </w:rPr>
        <w:tab/>
        <w:t>S výjimkou závazků objednatele provést úhradu plateb v rámci této smlouvy, jakékoliv zpoždění nebo nedostatky v činnosti zhotovitele nebo objednatele nejsou neplněním závazku a nedávají důvod k jakýmkoliv požadavkům na náhradu škody, pokud je rozsah těchto zpoždění nebo nedostatků vyvolán příčinami, které zhotovitel nebo objednavatel nemůže ovlivnit tzn. zahrnující, ale omezující se pouze na akce veřejného nepřítele, vyvlastnění nebo zabavení věcí, vyhovění jakémukoliv příkazu nebo žádosti vládních úřadů, válečné události, sabotáž nebo tím vzniklou škodu, požáry, povodně, výbuch, generální stávky nebo jakékoliv další příčiny kterým při veškerém přiměřeném úsilí nemohou dotyčné strany zabránit.</w:t>
      </w:r>
    </w:p>
    <w:p w:rsidR="00BD27AC" w:rsidRPr="000B3E27" w:rsidRDefault="00BD27AC" w:rsidP="00BD27AC">
      <w:pPr>
        <w:pStyle w:val="Zhlav"/>
        <w:tabs>
          <w:tab w:val="clear" w:pos="4536"/>
          <w:tab w:val="clear" w:pos="9072"/>
        </w:tabs>
        <w:ind w:left="567" w:hanging="567"/>
        <w:jc w:val="both"/>
        <w:rPr>
          <w:rFonts w:ascii="Arial" w:eastAsia="Arial Bold" w:hAnsi="Arial" w:cs="Arial"/>
          <w:sz w:val="20"/>
          <w:szCs w:val="20"/>
        </w:rPr>
      </w:pPr>
      <w:r w:rsidRPr="000B3E27">
        <w:rPr>
          <w:rFonts w:ascii="Arial" w:hAnsi="Arial" w:cs="Arial"/>
          <w:sz w:val="20"/>
          <w:szCs w:val="20"/>
        </w:rPr>
        <w:lastRenderedPageBreak/>
        <w:t xml:space="preserve">11.2 </w:t>
      </w:r>
      <w:r w:rsidRPr="000B3E27">
        <w:rPr>
          <w:rFonts w:ascii="Arial" w:hAnsi="Arial" w:cs="Arial"/>
          <w:sz w:val="20"/>
          <w:szCs w:val="20"/>
        </w:rPr>
        <w:tab/>
        <w:t>Zpoždění způsobená vyšší mocí prodlužují termín splnění závazku podle této smlouvy pro každou ze zúčastněných stran.</w:t>
      </w:r>
    </w:p>
    <w:p w:rsidR="00BD27AC" w:rsidRPr="000B3E27" w:rsidRDefault="00BD27AC" w:rsidP="00BD27AC">
      <w:pPr>
        <w:pStyle w:val="Zhlav"/>
        <w:tabs>
          <w:tab w:val="clear" w:pos="4536"/>
          <w:tab w:val="clear" w:pos="9072"/>
        </w:tabs>
        <w:ind w:left="567" w:hanging="567"/>
        <w:jc w:val="both"/>
        <w:rPr>
          <w:rFonts w:ascii="Arial" w:eastAsia="Arial Bold" w:hAnsi="Arial" w:cs="Arial"/>
          <w:sz w:val="20"/>
          <w:szCs w:val="20"/>
        </w:rPr>
      </w:pPr>
      <w:r w:rsidRPr="000B3E27">
        <w:rPr>
          <w:rFonts w:ascii="Arial" w:hAnsi="Arial" w:cs="Arial"/>
          <w:sz w:val="20"/>
          <w:szCs w:val="20"/>
        </w:rPr>
        <w:t xml:space="preserve">11.3 </w:t>
      </w:r>
      <w:r w:rsidRPr="000B3E27">
        <w:rPr>
          <w:rFonts w:ascii="Arial" w:hAnsi="Arial" w:cs="Arial"/>
          <w:sz w:val="20"/>
          <w:szCs w:val="20"/>
        </w:rPr>
        <w:tab/>
        <w:t xml:space="preserve">V případě vyšší moci může být cena za služby zhotovitele upravena vzájemnou dohodou, pokud to okolnosti vyžadují. Strana ovlivněná těmito událostmi do 7 dnů písemně uvědomí druhou stranu o jejich začátku a totéž učiní při jejich ukončení a poskytne důkazy, které mohou být druhou stranou rozumně požadovány, a provede přiměřené kroky, které jsou nezbytné pro zmírnění těchto vlivů. </w:t>
      </w:r>
    </w:p>
    <w:p w:rsidR="00BD27AC" w:rsidRDefault="00BD27AC" w:rsidP="00BD27AC">
      <w:pPr>
        <w:pStyle w:val="Zhlav"/>
        <w:tabs>
          <w:tab w:val="clear" w:pos="4536"/>
          <w:tab w:val="clear" w:pos="9072"/>
        </w:tabs>
        <w:ind w:left="567" w:hanging="567"/>
        <w:jc w:val="both"/>
        <w:rPr>
          <w:rFonts w:ascii="Arial" w:eastAsia="Arial Bold" w:hAnsi="Arial" w:cs="Arial"/>
          <w:sz w:val="20"/>
          <w:szCs w:val="20"/>
        </w:rPr>
      </w:pPr>
    </w:p>
    <w:p w:rsidR="00BD27AC" w:rsidRPr="000B3E27" w:rsidRDefault="00BD27AC" w:rsidP="00BD27AC">
      <w:pPr>
        <w:pStyle w:val="Zhlav"/>
        <w:tabs>
          <w:tab w:val="clear" w:pos="4536"/>
          <w:tab w:val="clear" w:pos="9072"/>
        </w:tabs>
        <w:ind w:left="567" w:hanging="567"/>
        <w:jc w:val="both"/>
        <w:rPr>
          <w:rFonts w:ascii="Arial" w:eastAsia="Arial Bold" w:hAnsi="Arial" w:cs="Arial"/>
          <w:sz w:val="20"/>
          <w:szCs w:val="20"/>
        </w:rPr>
      </w:pPr>
    </w:p>
    <w:p w:rsidR="00BD27AC" w:rsidRPr="000B3E27" w:rsidRDefault="00BD27AC" w:rsidP="00BD27AC">
      <w:pPr>
        <w:pStyle w:val="TextA"/>
        <w:rPr>
          <w:rFonts w:ascii="Arial" w:eastAsia="Arial Bold" w:hAnsi="Arial" w:cs="Arial"/>
          <w:lang w:val="cs-CZ"/>
        </w:rPr>
      </w:pPr>
      <w:r w:rsidRPr="000B3E27">
        <w:rPr>
          <w:rFonts w:ascii="Arial" w:hAnsi="Arial" w:cs="Arial"/>
          <w:lang w:val="cs-CZ"/>
        </w:rPr>
        <w:t>12. ZÁVĚREČNÁ USTANOVENÍ</w:t>
      </w:r>
    </w:p>
    <w:p w:rsidR="00BD27AC" w:rsidRPr="000B3E27" w:rsidRDefault="00BD27AC" w:rsidP="00BD27AC">
      <w:pPr>
        <w:pStyle w:val="TextA"/>
        <w:ind w:left="705" w:hanging="705"/>
        <w:jc w:val="both"/>
        <w:rPr>
          <w:rFonts w:ascii="Arial" w:eastAsia="Arial Bold" w:hAnsi="Arial" w:cs="Arial"/>
          <w:lang w:val="cs-CZ"/>
        </w:rPr>
      </w:pPr>
      <w:r w:rsidRPr="000B3E27">
        <w:rPr>
          <w:rFonts w:ascii="Arial" w:hAnsi="Arial" w:cs="Arial"/>
          <w:lang w:val="cs-CZ"/>
        </w:rPr>
        <w:t xml:space="preserve">12.1 </w:t>
      </w:r>
      <w:r w:rsidRPr="000B3E27">
        <w:rPr>
          <w:rFonts w:ascii="Arial" w:hAnsi="Arial" w:cs="Arial"/>
          <w:lang w:val="cs-CZ"/>
        </w:rPr>
        <w:tab/>
      </w:r>
      <w:r>
        <w:rPr>
          <w:rFonts w:ascii="Arial" w:hAnsi="Arial" w:cs="Arial"/>
          <w:lang w:val="cs-CZ"/>
        </w:rPr>
        <w:tab/>
      </w:r>
      <w:r w:rsidRPr="000B3E27">
        <w:rPr>
          <w:rFonts w:ascii="Arial" w:hAnsi="Arial" w:cs="Arial"/>
          <w:lang w:val="cs-CZ"/>
        </w:rPr>
        <w:t>Pokud nastane překážka</w:t>
      </w:r>
      <w:r w:rsidRPr="000B3E27">
        <w:rPr>
          <w:rFonts w:ascii="Arial" w:hAnsi="Arial" w:cs="Arial"/>
          <w:color w:val="FF00FF"/>
          <w:u w:color="FF00FF"/>
          <w:lang w:val="cs-CZ"/>
        </w:rPr>
        <w:t xml:space="preserve"> </w:t>
      </w:r>
      <w:r w:rsidRPr="000B3E27">
        <w:rPr>
          <w:rFonts w:ascii="Arial" w:hAnsi="Arial" w:cs="Arial"/>
          <w:lang w:val="cs-CZ"/>
        </w:rPr>
        <w:t>v provádění díla</w:t>
      </w:r>
      <w:r w:rsidRPr="000B3E27">
        <w:rPr>
          <w:rFonts w:ascii="Arial" w:hAnsi="Arial" w:cs="Arial"/>
          <w:color w:val="FF00FF"/>
          <w:u w:color="FF00FF"/>
          <w:lang w:val="cs-CZ"/>
        </w:rPr>
        <w:t xml:space="preserve"> </w:t>
      </w:r>
      <w:r w:rsidRPr="000B3E27">
        <w:rPr>
          <w:rFonts w:ascii="Arial" w:hAnsi="Arial" w:cs="Arial"/>
          <w:lang w:val="cs-CZ"/>
        </w:rPr>
        <w:t>nezaviněná zhotovitelem, odstraní tuto objednatel do 24 hod. od výzvy zhotovitele, bude proveden záznam v montážním deníku a o tuto dobu se prodlužuje termín pro splnění prací.</w:t>
      </w:r>
    </w:p>
    <w:p w:rsidR="00BD27AC" w:rsidRPr="000B3E27" w:rsidRDefault="00BD27AC" w:rsidP="00BD27AC">
      <w:pPr>
        <w:pStyle w:val="TextA"/>
        <w:ind w:left="705" w:hanging="705"/>
        <w:jc w:val="both"/>
        <w:rPr>
          <w:rFonts w:ascii="Arial" w:eastAsia="Arial Bold" w:hAnsi="Arial" w:cs="Arial"/>
          <w:lang w:val="cs-CZ"/>
        </w:rPr>
      </w:pPr>
      <w:r w:rsidRPr="000B3E27">
        <w:rPr>
          <w:rFonts w:ascii="Arial" w:hAnsi="Arial" w:cs="Arial"/>
          <w:lang w:val="cs-CZ"/>
        </w:rPr>
        <w:t xml:space="preserve">12.2 </w:t>
      </w:r>
      <w:r w:rsidRPr="000B3E27">
        <w:rPr>
          <w:rFonts w:ascii="Arial" w:hAnsi="Arial" w:cs="Arial"/>
          <w:lang w:val="cs-CZ"/>
        </w:rPr>
        <w:tab/>
      </w:r>
      <w:r>
        <w:rPr>
          <w:rFonts w:ascii="Arial" w:hAnsi="Arial" w:cs="Arial"/>
          <w:lang w:val="cs-CZ"/>
        </w:rPr>
        <w:tab/>
      </w:r>
      <w:r w:rsidRPr="000B3E27">
        <w:rPr>
          <w:rFonts w:ascii="Arial" w:hAnsi="Arial" w:cs="Arial"/>
          <w:lang w:val="cs-CZ"/>
        </w:rPr>
        <w:t>V případě, že nebude včas zaplacena záloha, zhotovitel je oprávněn přerušit dílo do doby jeho zaplacení. O tuto dobu se současně prodlužuje konečný termín sjednaný touto smlouvou.</w:t>
      </w:r>
    </w:p>
    <w:p w:rsidR="00BD27AC" w:rsidRPr="000B3E27" w:rsidRDefault="00BD27AC" w:rsidP="00BD27AC">
      <w:pPr>
        <w:pStyle w:val="TextA"/>
        <w:ind w:left="705" w:hanging="705"/>
        <w:jc w:val="both"/>
        <w:rPr>
          <w:rFonts w:ascii="Arial" w:eastAsia="Arial Bold" w:hAnsi="Arial" w:cs="Arial"/>
          <w:lang w:val="cs-CZ"/>
        </w:rPr>
      </w:pPr>
      <w:r w:rsidRPr="000B3E27">
        <w:rPr>
          <w:rFonts w:ascii="Arial" w:hAnsi="Arial" w:cs="Arial"/>
          <w:lang w:val="cs-CZ"/>
        </w:rPr>
        <w:t xml:space="preserve">12.3 </w:t>
      </w:r>
      <w:r>
        <w:rPr>
          <w:rFonts w:ascii="Arial" w:hAnsi="Arial" w:cs="Arial"/>
          <w:lang w:val="cs-CZ"/>
        </w:rPr>
        <w:tab/>
      </w:r>
      <w:r>
        <w:rPr>
          <w:rFonts w:ascii="Arial" w:hAnsi="Arial" w:cs="Arial"/>
          <w:lang w:val="cs-CZ"/>
        </w:rPr>
        <w:tab/>
      </w:r>
      <w:r w:rsidRPr="000B3E27">
        <w:rPr>
          <w:rFonts w:ascii="Arial" w:hAnsi="Arial" w:cs="Arial"/>
          <w:lang w:val="cs-CZ"/>
        </w:rPr>
        <w:t>Veškerá korespondence, související se smlouvou bude prováděna faxem a doporučenými dopisy, s platností ode dne následujícího po dni doručení druhé straně.</w:t>
      </w:r>
    </w:p>
    <w:p w:rsidR="00BD27AC" w:rsidRPr="000B3E27" w:rsidRDefault="00BD27AC" w:rsidP="00BD27AC">
      <w:pPr>
        <w:pStyle w:val="TextA"/>
        <w:ind w:left="705" w:hanging="705"/>
        <w:jc w:val="both"/>
        <w:rPr>
          <w:rFonts w:ascii="Arial" w:eastAsia="Arial Bold" w:hAnsi="Arial" w:cs="Arial"/>
          <w:lang w:val="cs-CZ"/>
        </w:rPr>
      </w:pPr>
      <w:r w:rsidRPr="000B3E27">
        <w:rPr>
          <w:rFonts w:ascii="Arial" w:hAnsi="Arial" w:cs="Arial"/>
          <w:lang w:val="cs-CZ"/>
        </w:rPr>
        <w:t xml:space="preserve">12.4 </w:t>
      </w:r>
      <w:r>
        <w:rPr>
          <w:rFonts w:ascii="Arial" w:hAnsi="Arial" w:cs="Arial"/>
          <w:lang w:val="cs-CZ"/>
        </w:rPr>
        <w:tab/>
      </w:r>
      <w:r>
        <w:rPr>
          <w:rFonts w:ascii="Arial" w:hAnsi="Arial" w:cs="Arial"/>
          <w:lang w:val="cs-CZ"/>
        </w:rPr>
        <w:tab/>
      </w:r>
      <w:r w:rsidRPr="000B3E27">
        <w:rPr>
          <w:rFonts w:ascii="Arial" w:hAnsi="Arial" w:cs="Arial"/>
          <w:lang w:val="cs-CZ"/>
        </w:rPr>
        <w:t>Jakékoliv změny smlouvy mohou být provedeny jen písemnými dodatky, podepsanými oběma smluvními stranami.</w:t>
      </w:r>
    </w:p>
    <w:p w:rsidR="00BD27AC" w:rsidRPr="000B3E27" w:rsidRDefault="00BD27AC" w:rsidP="00BD27AC">
      <w:pPr>
        <w:pStyle w:val="TextA"/>
        <w:ind w:left="705" w:hanging="705"/>
        <w:jc w:val="both"/>
        <w:rPr>
          <w:rFonts w:ascii="Arial" w:eastAsia="Arial Bold" w:hAnsi="Arial" w:cs="Arial"/>
          <w:lang w:val="cs-CZ"/>
        </w:rPr>
      </w:pPr>
      <w:r w:rsidRPr="00DF7F88">
        <w:rPr>
          <w:rFonts w:ascii="Arial" w:hAnsi="Arial" w:cs="Arial"/>
          <w:lang w:val="cs-CZ"/>
        </w:rPr>
        <w:t xml:space="preserve">12.5 </w:t>
      </w:r>
      <w:r w:rsidRPr="00DF7F88">
        <w:rPr>
          <w:rFonts w:ascii="Arial" w:hAnsi="Arial" w:cs="Arial"/>
          <w:lang w:val="cs-CZ"/>
        </w:rPr>
        <w:tab/>
      </w:r>
      <w:r w:rsidRPr="00DF7F88">
        <w:rPr>
          <w:rFonts w:ascii="Arial" w:hAnsi="Arial" w:cs="Arial"/>
          <w:lang w:val="cs-CZ"/>
        </w:rPr>
        <w:tab/>
        <w:t>Právní vztahy, které tato smlouva neupravuje, se řídí příslušnými ustanoveními</w:t>
      </w:r>
      <w:r w:rsidR="009B4EE3" w:rsidRPr="00DF7F88">
        <w:rPr>
          <w:rFonts w:ascii="Arial" w:hAnsi="Arial" w:cs="Arial"/>
        </w:rPr>
        <w:t xml:space="preserve"> zákona č.</w:t>
      </w:r>
      <w:r w:rsidR="00FE1F89" w:rsidRPr="00DF7F88">
        <w:rPr>
          <w:rFonts w:ascii="Arial" w:hAnsi="Arial" w:cs="Arial"/>
        </w:rPr>
        <w:t>89/2012 Sb., občanský zákoník, ve znění pozdějších předpisů.</w:t>
      </w:r>
    </w:p>
    <w:p w:rsidR="00BD27AC" w:rsidRPr="000B3E27" w:rsidRDefault="00BD27AC" w:rsidP="00BD27AC">
      <w:pPr>
        <w:pStyle w:val="TextA"/>
        <w:ind w:left="567" w:hanging="567"/>
        <w:jc w:val="both"/>
        <w:rPr>
          <w:rFonts w:ascii="Arial" w:eastAsia="Arial Bold" w:hAnsi="Arial" w:cs="Arial"/>
          <w:lang w:val="cs-CZ"/>
        </w:rPr>
      </w:pPr>
      <w:r w:rsidRPr="000B3E27">
        <w:rPr>
          <w:rFonts w:ascii="Arial" w:hAnsi="Arial" w:cs="Arial"/>
          <w:lang w:val="cs-CZ"/>
        </w:rPr>
        <w:t xml:space="preserve">12.6 </w:t>
      </w:r>
      <w:r w:rsidRPr="000B3E27">
        <w:rPr>
          <w:rFonts w:ascii="Arial" w:hAnsi="Arial" w:cs="Arial"/>
          <w:lang w:val="cs-CZ"/>
        </w:rPr>
        <w:tab/>
      </w:r>
      <w:r>
        <w:rPr>
          <w:rFonts w:ascii="Arial" w:hAnsi="Arial" w:cs="Arial"/>
          <w:lang w:val="cs-CZ"/>
        </w:rPr>
        <w:tab/>
      </w:r>
      <w:r w:rsidRPr="000B3E27">
        <w:rPr>
          <w:rFonts w:ascii="Arial" w:hAnsi="Arial" w:cs="Arial"/>
          <w:lang w:val="cs-CZ"/>
        </w:rPr>
        <w:t>Smlouva je vyhotovena ve 2 stejnopisech, z nichž každá ze smluvních stran obdrží jeden kus.</w:t>
      </w:r>
    </w:p>
    <w:p w:rsidR="00BD27AC" w:rsidRPr="000B3E27" w:rsidRDefault="00BD27AC" w:rsidP="00BD27AC">
      <w:pPr>
        <w:pStyle w:val="TextA"/>
        <w:jc w:val="both"/>
        <w:rPr>
          <w:rFonts w:ascii="Arial" w:eastAsia="Arial Bold" w:hAnsi="Arial" w:cs="Arial"/>
          <w:lang w:val="cs-CZ"/>
        </w:rPr>
      </w:pPr>
      <w:r w:rsidRPr="000B3E27">
        <w:rPr>
          <w:rFonts w:ascii="Arial" w:hAnsi="Arial" w:cs="Arial"/>
          <w:lang w:val="cs-CZ"/>
        </w:rPr>
        <w:t xml:space="preserve">12.7 </w:t>
      </w:r>
      <w:r>
        <w:rPr>
          <w:rFonts w:ascii="Arial" w:hAnsi="Arial" w:cs="Arial"/>
          <w:lang w:val="cs-CZ"/>
        </w:rPr>
        <w:tab/>
      </w:r>
      <w:r w:rsidRPr="000B3E27">
        <w:rPr>
          <w:rFonts w:ascii="Arial" w:hAnsi="Arial" w:cs="Arial"/>
          <w:lang w:val="cs-CZ"/>
        </w:rPr>
        <w:t>Smlouva vstupuje v platnost a účinnost</w:t>
      </w:r>
      <w:r w:rsidRPr="000B3E27">
        <w:rPr>
          <w:rFonts w:ascii="Arial" w:hAnsi="Arial" w:cs="Arial"/>
          <w:color w:val="FF00FF"/>
          <w:u w:color="FF00FF"/>
          <w:lang w:val="cs-CZ"/>
        </w:rPr>
        <w:t xml:space="preserve"> </w:t>
      </w:r>
      <w:r w:rsidRPr="000B3E27">
        <w:rPr>
          <w:rFonts w:ascii="Arial" w:hAnsi="Arial" w:cs="Arial"/>
          <w:lang w:val="cs-CZ"/>
        </w:rPr>
        <w:t>po podepsání oběma smluvními stranami.</w:t>
      </w:r>
    </w:p>
    <w:p w:rsidR="00BD27AC" w:rsidRPr="000B3E27" w:rsidRDefault="00BD27AC" w:rsidP="00BD27AC">
      <w:pPr>
        <w:pStyle w:val="TextA"/>
        <w:ind w:left="705" w:hanging="705"/>
        <w:jc w:val="both"/>
        <w:rPr>
          <w:rFonts w:ascii="Arial" w:eastAsia="Arial Bold" w:hAnsi="Arial" w:cs="Arial"/>
          <w:lang w:val="cs-CZ"/>
        </w:rPr>
      </w:pPr>
      <w:r w:rsidRPr="000B3E27">
        <w:rPr>
          <w:rFonts w:ascii="Arial" w:hAnsi="Arial" w:cs="Arial"/>
          <w:lang w:val="cs-CZ"/>
        </w:rPr>
        <w:t xml:space="preserve">12.8 </w:t>
      </w:r>
      <w:r w:rsidRPr="000B3E27">
        <w:rPr>
          <w:rFonts w:ascii="Arial" w:hAnsi="Arial" w:cs="Arial"/>
          <w:lang w:val="cs-CZ"/>
        </w:rPr>
        <w:tab/>
      </w:r>
      <w:r>
        <w:rPr>
          <w:rFonts w:ascii="Arial" w:hAnsi="Arial" w:cs="Arial"/>
          <w:lang w:val="cs-CZ"/>
        </w:rPr>
        <w:tab/>
      </w:r>
      <w:r w:rsidRPr="000B3E27">
        <w:rPr>
          <w:rFonts w:ascii="Arial" w:hAnsi="Arial" w:cs="Arial"/>
          <w:lang w:val="cs-CZ"/>
        </w:rPr>
        <w:t>Objednatel a zhotovitel se zavazují, že obchodní a technické informace, které byly svěřeny smluvním partne</w:t>
      </w:r>
      <w:r w:rsidR="00A66278">
        <w:rPr>
          <w:rFonts w:ascii="Arial" w:hAnsi="Arial" w:cs="Arial"/>
          <w:lang w:val="cs-CZ"/>
        </w:rPr>
        <w:t xml:space="preserve">rem, nezpřístupní třetím osobám, </w:t>
      </w:r>
      <w:r w:rsidR="009D7A7A">
        <w:rPr>
          <w:rFonts w:ascii="Arial" w:hAnsi="Arial" w:cs="Arial"/>
          <w:lang w:val="cs-CZ"/>
        </w:rPr>
        <w:t>s výjimkou</w:t>
      </w:r>
      <w:r w:rsidR="00A66278">
        <w:rPr>
          <w:rFonts w:ascii="Arial" w:hAnsi="Arial" w:cs="Arial"/>
          <w:lang w:val="cs-CZ"/>
        </w:rPr>
        <w:t xml:space="preserve"> kontrolní</w:t>
      </w:r>
      <w:r w:rsidR="009D7A7A">
        <w:rPr>
          <w:rFonts w:ascii="Arial" w:hAnsi="Arial" w:cs="Arial"/>
          <w:lang w:val="cs-CZ"/>
        </w:rPr>
        <w:t>ch orgánů</w:t>
      </w:r>
      <w:r w:rsidR="00A66278">
        <w:rPr>
          <w:rFonts w:ascii="Arial" w:hAnsi="Arial" w:cs="Arial"/>
          <w:lang w:val="cs-CZ"/>
        </w:rPr>
        <w:t>.</w:t>
      </w:r>
    </w:p>
    <w:p w:rsidR="00BD27AC" w:rsidRPr="000B3E27" w:rsidRDefault="00BD27AC" w:rsidP="00BD27AC">
      <w:pPr>
        <w:pStyle w:val="TextA"/>
        <w:ind w:left="705" w:hanging="705"/>
        <w:jc w:val="both"/>
        <w:rPr>
          <w:rFonts w:ascii="Arial" w:eastAsia="Arial Bold" w:hAnsi="Arial" w:cs="Arial"/>
          <w:lang w:val="cs-CZ"/>
        </w:rPr>
      </w:pPr>
      <w:r w:rsidRPr="000B3E27">
        <w:rPr>
          <w:rFonts w:ascii="Arial" w:hAnsi="Arial" w:cs="Arial"/>
          <w:lang w:val="cs-CZ"/>
        </w:rPr>
        <w:t>12.9</w:t>
      </w:r>
      <w:r w:rsidRPr="000B3E27">
        <w:rPr>
          <w:rFonts w:ascii="Arial" w:hAnsi="Arial" w:cs="Arial"/>
          <w:lang w:val="cs-CZ"/>
        </w:rPr>
        <w:tab/>
      </w:r>
      <w:r>
        <w:rPr>
          <w:rFonts w:ascii="Arial" w:hAnsi="Arial" w:cs="Arial"/>
          <w:lang w:val="cs-CZ"/>
        </w:rPr>
        <w:tab/>
      </w:r>
      <w:r w:rsidRPr="000B3E27">
        <w:rPr>
          <w:rFonts w:ascii="Arial" w:hAnsi="Arial" w:cs="Arial"/>
          <w:lang w:val="cs-CZ"/>
        </w:rPr>
        <w:t>Veškeré spory budou řešeny dohodou statutárních zástupců. V případě, že nedojde k dohodě, je oprávněna kterákoliv smluvní strana řešit spor soudní cestou.</w:t>
      </w:r>
    </w:p>
    <w:p w:rsidR="00BD27AC" w:rsidRPr="000B3E27" w:rsidRDefault="00BD27AC" w:rsidP="00BD27AC">
      <w:pPr>
        <w:pStyle w:val="TextA"/>
        <w:ind w:left="709" w:hanging="709"/>
        <w:jc w:val="both"/>
        <w:rPr>
          <w:rFonts w:ascii="Arial" w:eastAsia="Arial Bold" w:hAnsi="Arial" w:cs="Arial"/>
          <w:lang w:val="cs-CZ"/>
        </w:rPr>
      </w:pPr>
      <w:r w:rsidRPr="000B3E27">
        <w:rPr>
          <w:rFonts w:ascii="Arial" w:hAnsi="Arial" w:cs="Arial"/>
          <w:lang w:val="cs-CZ"/>
        </w:rPr>
        <w:t xml:space="preserve">12.10 </w:t>
      </w:r>
      <w:r>
        <w:rPr>
          <w:rFonts w:ascii="Arial" w:hAnsi="Arial" w:cs="Arial"/>
          <w:lang w:val="cs-CZ"/>
        </w:rPr>
        <w:tab/>
      </w:r>
      <w:r w:rsidRPr="000B3E27">
        <w:rPr>
          <w:rFonts w:ascii="Arial" w:hAnsi="Arial" w:cs="Arial"/>
          <w:lang w:val="cs-CZ"/>
        </w:rPr>
        <w:t>Smlouva mezi smluvními stranami se skládá z následujících dokumentů:</w:t>
      </w:r>
    </w:p>
    <w:p w:rsidR="00BD27AC" w:rsidRPr="000B3E27" w:rsidRDefault="00BD27AC" w:rsidP="00BD27AC">
      <w:pPr>
        <w:pStyle w:val="TextA"/>
        <w:numPr>
          <w:ilvl w:val="0"/>
          <w:numId w:val="42"/>
        </w:numPr>
        <w:tabs>
          <w:tab w:val="clear" w:pos="3285"/>
        </w:tabs>
        <w:ind w:left="1276" w:hanging="283"/>
        <w:jc w:val="both"/>
        <w:rPr>
          <w:rFonts w:ascii="Arial" w:eastAsia="Arial Bold" w:hAnsi="Arial" w:cs="Arial"/>
          <w:lang w:val="cs-CZ"/>
        </w:rPr>
      </w:pPr>
      <w:r w:rsidRPr="000B3E27">
        <w:rPr>
          <w:rFonts w:ascii="Arial" w:hAnsi="Arial" w:cs="Arial"/>
          <w:lang w:val="cs-CZ"/>
        </w:rPr>
        <w:t>tento text smlouvy</w:t>
      </w:r>
    </w:p>
    <w:p w:rsidR="00BD27AC" w:rsidRPr="000B3E27" w:rsidRDefault="00BD27AC" w:rsidP="00BD27AC">
      <w:pPr>
        <w:pStyle w:val="TextA"/>
        <w:numPr>
          <w:ilvl w:val="0"/>
          <w:numId w:val="45"/>
        </w:numPr>
        <w:tabs>
          <w:tab w:val="clear" w:pos="3283"/>
          <w:tab w:val="num" w:pos="993"/>
        </w:tabs>
        <w:ind w:left="1276" w:hanging="284"/>
        <w:jc w:val="both"/>
        <w:rPr>
          <w:rFonts w:ascii="Arial" w:eastAsia="Arial Bold" w:hAnsi="Arial" w:cs="Arial"/>
          <w:lang w:val="cs-CZ"/>
        </w:rPr>
      </w:pPr>
      <w:r w:rsidRPr="000B3E27">
        <w:rPr>
          <w:rFonts w:ascii="Arial" w:hAnsi="Arial" w:cs="Arial"/>
          <w:lang w:val="cs-CZ"/>
        </w:rPr>
        <w:t xml:space="preserve">nabídka č. </w:t>
      </w:r>
      <w:r w:rsidR="004D6A27" w:rsidRPr="00340C01">
        <w:rPr>
          <w:rFonts w:ascii="Arial" w:hAnsi="Arial" w:cs="Arial"/>
          <w:i/>
          <w:color w:val="00B0F0"/>
        </w:rPr>
        <w:t>(doplní účastník)</w:t>
      </w:r>
    </w:p>
    <w:p w:rsidR="00BD27AC" w:rsidRDefault="00BD27AC" w:rsidP="00BD27AC">
      <w:pPr>
        <w:pStyle w:val="TextA"/>
        <w:ind w:left="709" w:hanging="709"/>
        <w:jc w:val="both"/>
        <w:rPr>
          <w:rFonts w:ascii="Arial" w:hAnsi="Arial" w:cs="Arial"/>
          <w:lang w:val="cs-CZ"/>
        </w:rPr>
      </w:pPr>
      <w:r w:rsidRPr="000B3E27">
        <w:rPr>
          <w:rFonts w:ascii="Arial" w:hAnsi="Arial" w:cs="Arial"/>
          <w:lang w:val="cs-CZ"/>
        </w:rPr>
        <w:t>12.11</w:t>
      </w:r>
      <w:r w:rsidRPr="000B3E27">
        <w:rPr>
          <w:rFonts w:ascii="Arial" w:hAnsi="Arial" w:cs="Arial"/>
          <w:lang w:val="cs-CZ"/>
        </w:rPr>
        <w:tab/>
        <w:t>V případě rozporu mezi uvedenými dokumenty tvořícími smlouvu má prioritu dokument v pořadí výše uvedeném.</w:t>
      </w:r>
    </w:p>
    <w:p w:rsidR="00BD27AC" w:rsidRDefault="00BD27AC" w:rsidP="00BD27AC">
      <w:pPr>
        <w:pStyle w:val="TextA"/>
        <w:ind w:left="709" w:hanging="709"/>
        <w:jc w:val="both"/>
        <w:rPr>
          <w:rFonts w:ascii="Arial" w:hAnsi="Arial" w:cs="Arial"/>
          <w:lang w:val="cs-CZ"/>
        </w:rPr>
      </w:pPr>
      <w:r>
        <w:rPr>
          <w:rFonts w:ascii="Arial" w:hAnsi="Arial" w:cs="Arial"/>
          <w:lang w:val="cs-CZ"/>
        </w:rPr>
        <w:t>12.12</w:t>
      </w:r>
      <w:r>
        <w:rPr>
          <w:rFonts w:ascii="Arial" w:hAnsi="Arial" w:cs="Arial"/>
          <w:lang w:val="cs-CZ"/>
        </w:rPr>
        <w:tab/>
        <w:t>Zhotovitel souhlasí s tím, že p</w:t>
      </w:r>
      <w:r w:rsidRPr="00BD27AC">
        <w:rPr>
          <w:rFonts w:ascii="Arial" w:hAnsi="Arial" w:cs="Arial"/>
          <w:lang w:val="cs-CZ"/>
        </w:rPr>
        <w:t xml:space="preserve">odle </w:t>
      </w:r>
      <w:proofErr w:type="spellStart"/>
      <w:r w:rsidRPr="00BD27AC">
        <w:rPr>
          <w:rFonts w:ascii="Arial" w:hAnsi="Arial" w:cs="Arial"/>
          <w:lang w:val="cs-CZ"/>
        </w:rPr>
        <w:t>ust</w:t>
      </w:r>
      <w:proofErr w:type="spellEnd"/>
      <w:r w:rsidRPr="00BD27AC">
        <w:rPr>
          <w:rFonts w:ascii="Arial" w:hAnsi="Arial" w:cs="Arial"/>
          <w:lang w:val="cs-CZ"/>
        </w:rPr>
        <w:t>. § 2 písm. e) zákona č. 320/2001 Sb., o finanční kontrole ve veřejné správě, je vybraný dodavatel osobou povinnou spolupůsobit při výkonu finanční kontroly.</w:t>
      </w:r>
    </w:p>
    <w:p w:rsidR="004D6A27" w:rsidRPr="000B3E27" w:rsidRDefault="004D6A27" w:rsidP="00BD27AC">
      <w:pPr>
        <w:pStyle w:val="TextA"/>
        <w:ind w:left="709" w:hanging="709"/>
        <w:jc w:val="both"/>
        <w:rPr>
          <w:rFonts w:ascii="Arial" w:eastAsia="Arial Bold" w:hAnsi="Arial" w:cs="Arial"/>
          <w:lang w:val="cs-CZ"/>
        </w:rPr>
      </w:pPr>
      <w:r>
        <w:rPr>
          <w:rFonts w:ascii="Arial" w:eastAsia="Arial Bold" w:hAnsi="Arial" w:cs="Arial"/>
          <w:lang w:val="cs-CZ"/>
        </w:rPr>
        <w:t>12.13</w:t>
      </w:r>
      <w:r>
        <w:rPr>
          <w:rFonts w:ascii="Arial" w:eastAsia="Arial Bold" w:hAnsi="Arial" w:cs="Arial"/>
          <w:lang w:val="cs-CZ"/>
        </w:rPr>
        <w:tab/>
      </w:r>
      <w:r w:rsidRPr="009C72CA">
        <w:rPr>
          <w:rFonts w:ascii="Arial" w:hAnsi="Arial" w:cs="Arial"/>
        </w:rPr>
        <w:t xml:space="preserve">Zhotovitel souhlasí se zveřejněním celého znění smlouvy na webových stránkách </w:t>
      </w:r>
      <w:r w:rsidR="004B0F4B" w:rsidRPr="009C72CA">
        <w:rPr>
          <w:rFonts w:ascii="Arial" w:hAnsi="Arial" w:cs="Arial"/>
        </w:rPr>
        <w:t>objednatele</w:t>
      </w:r>
      <w:r w:rsidRPr="009C72CA">
        <w:rPr>
          <w:rFonts w:ascii="Arial" w:hAnsi="Arial" w:cs="Arial"/>
        </w:rPr>
        <w:t xml:space="preserve"> a na jiných místech, bude-li k tomu </w:t>
      </w:r>
      <w:r w:rsidR="004B73CA" w:rsidRPr="009C72CA">
        <w:rPr>
          <w:rFonts w:ascii="Arial" w:hAnsi="Arial" w:cs="Arial"/>
        </w:rPr>
        <w:t>objednatel</w:t>
      </w:r>
      <w:r w:rsidRPr="009C72CA">
        <w:rPr>
          <w:rFonts w:ascii="Arial" w:hAnsi="Arial" w:cs="Arial"/>
        </w:rPr>
        <w:t xml:space="preserve"> povinován.</w:t>
      </w:r>
    </w:p>
    <w:p w:rsidR="00BD27AC" w:rsidRPr="000B3E27" w:rsidRDefault="004D6A27" w:rsidP="00BD27AC">
      <w:pPr>
        <w:pStyle w:val="TextA"/>
        <w:ind w:left="709" w:hanging="709"/>
        <w:jc w:val="both"/>
        <w:rPr>
          <w:rFonts w:ascii="Arial" w:eastAsia="Arial Bold" w:hAnsi="Arial" w:cs="Arial"/>
          <w:lang w:val="cs-CZ"/>
        </w:rPr>
      </w:pPr>
      <w:r>
        <w:rPr>
          <w:rFonts w:ascii="Arial" w:hAnsi="Arial" w:cs="Arial"/>
          <w:lang w:val="cs-CZ"/>
        </w:rPr>
        <w:t>12.14</w:t>
      </w:r>
      <w:r w:rsidR="00BD27AC" w:rsidRPr="000B3E27">
        <w:rPr>
          <w:rFonts w:ascii="Arial" w:hAnsi="Arial" w:cs="Arial"/>
          <w:lang w:val="cs-CZ"/>
        </w:rPr>
        <w:t xml:space="preserve"> </w:t>
      </w:r>
      <w:r w:rsidR="00BD27AC" w:rsidRPr="000B3E27">
        <w:rPr>
          <w:rFonts w:ascii="Arial" w:hAnsi="Arial" w:cs="Arial"/>
          <w:lang w:val="cs-CZ"/>
        </w:rPr>
        <w:tab/>
        <w:t>Smluvní strany prohlašují, že si tuto smlouvu přečetly, že souhlasí s jejím obsahem a že odpovídá jejich pravé a svobodné vůli, na důkaz čehož připojují své podpisy.</w:t>
      </w:r>
    </w:p>
    <w:p w:rsidR="00BD27AC" w:rsidRPr="000B3E27" w:rsidRDefault="00BD27AC" w:rsidP="00BD27AC">
      <w:pPr>
        <w:pStyle w:val="TextA"/>
        <w:jc w:val="both"/>
        <w:rPr>
          <w:rFonts w:ascii="Arial" w:eastAsia="Arial Bold" w:hAnsi="Arial" w:cs="Arial"/>
          <w:lang w:val="cs-CZ"/>
        </w:rPr>
      </w:pPr>
    </w:p>
    <w:p w:rsidR="00BD27AC" w:rsidRPr="000B3E27" w:rsidRDefault="00BD27AC" w:rsidP="00BD27AC">
      <w:pPr>
        <w:pStyle w:val="TextA"/>
        <w:jc w:val="both"/>
        <w:rPr>
          <w:rFonts w:ascii="Arial" w:eastAsia="Arial Bold" w:hAnsi="Arial" w:cs="Arial"/>
          <w:lang w:val="cs-CZ"/>
        </w:rPr>
      </w:pPr>
    </w:p>
    <w:p w:rsidR="00BD27AC" w:rsidRPr="000B3E27" w:rsidRDefault="00BD27AC" w:rsidP="00BD27AC">
      <w:pPr>
        <w:pStyle w:val="TextA"/>
        <w:jc w:val="both"/>
        <w:rPr>
          <w:rFonts w:ascii="Arial" w:eastAsia="Arial Bold" w:hAnsi="Arial" w:cs="Arial"/>
          <w:lang w:val="cs-CZ"/>
        </w:rPr>
      </w:pPr>
    </w:p>
    <w:p w:rsidR="00BD27AC" w:rsidRPr="000B3E27" w:rsidRDefault="00BD27AC" w:rsidP="00BD27AC">
      <w:pPr>
        <w:pStyle w:val="Zkladntext"/>
        <w:rPr>
          <w:rFonts w:ascii="Arial" w:eastAsia="Arial Bold" w:hAnsi="Arial" w:cs="Arial"/>
        </w:rPr>
      </w:pPr>
      <w:r w:rsidRPr="000B3E27">
        <w:rPr>
          <w:rFonts w:ascii="Arial" w:hAnsi="Arial" w:cs="Arial"/>
        </w:rPr>
        <w:t>V </w:t>
      </w:r>
      <w:r w:rsidRPr="00105F52">
        <w:rPr>
          <w:rFonts w:ascii="Arial" w:hAnsi="Arial" w:cs="Arial"/>
        </w:rPr>
        <w:t xml:space="preserve">………......, </w:t>
      </w:r>
      <w:r w:rsidRPr="000B3E27">
        <w:rPr>
          <w:rFonts w:ascii="Arial" w:hAnsi="Arial" w:cs="Arial"/>
        </w:rPr>
        <w:t>dne:</w:t>
      </w:r>
      <w:r w:rsidRPr="000B3E27">
        <w:rPr>
          <w:rFonts w:ascii="Arial" w:hAnsi="Arial" w:cs="Arial"/>
        </w:rPr>
        <w:tab/>
      </w:r>
      <w:r w:rsidRPr="000B3E27">
        <w:rPr>
          <w:rFonts w:ascii="Arial" w:hAnsi="Arial" w:cs="Arial"/>
        </w:rPr>
        <w:tab/>
      </w:r>
      <w:r w:rsidRPr="000B3E27">
        <w:rPr>
          <w:rFonts w:ascii="Arial" w:hAnsi="Arial" w:cs="Arial"/>
        </w:rPr>
        <w:tab/>
      </w:r>
      <w:r w:rsidRPr="000B3E27">
        <w:rPr>
          <w:rFonts w:ascii="Arial" w:hAnsi="Arial" w:cs="Arial"/>
        </w:rPr>
        <w:tab/>
      </w:r>
      <w:r w:rsidRPr="000B3E27">
        <w:rPr>
          <w:rFonts w:ascii="Arial" w:hAnsi="Arial" w:cs="Arial"/>
        </w:rPr>
        <w:tab/>
      </w:r>
      <w:r w:rsidRPr="000B3E27">
        <w:rPr>
          <w:rFonts w:ascii="Arial" w:hAnsi="Arial" w:cs="Arial"/>
        </w:rPr>
        <w:tab/>
        <w:t>V</w:t>
      </w:r>
      <w:r>
        <w:rPr>
          <w:rFonts w:ascii="Arial" w:hAnsi="Arial" w:cs="Arial"/>
        </w:rPr>
        <w:t xml:space="preserve"> Nehvizdech </w:t>
      </w:r>
      <w:r w:rsidRPr="000B3E27">
        <w:rPr>
          <w:rFonts w:ascii="Arial" w:hAnsi="Arial" w:cs="Arial"/>
        </w:rPr>
        <w:t>dne:</w:t>
      </w:r>
    </w:p>
    <w:p w:rsidR="00BD27AC" w:rsidRPr="000B3E27" w:rsidRDefault="00BD27AC" w:rsidP="00BD27AC">
      <w:pPr>
        <w:pStyle w:val="Zhlav"/>
        <w:tabs>
          <w:tab w:val="clear" w:pos="4536"/>
          <w:tab w:val="clear" w:pos="9072"/>
        </w:tabs>
        <w:spacing w:line="240" w:lineRule="atLeast"/>
        <w:rPr>
          <w:rFonts w:ascii="Arial" w:eastAsia="Arial Bold" w:hAnsi="Arial" w:cs="Arial"/>
          <w:sz w:val="20"/>
          <w:szCs w:val="20"/>
        </w:rPr>
      </w:pPr>
      <w:r w:rsidRPr="000B3E27">
        <w:rPr>
          <w:rFonts w:ascii="Arial" w:hAnsi="Arial" w:cs="Arial"/>
          <w:sz w:val="20"/>
          <w:szCs w:val="20"/>
        </w:rPr>
        <w:t>Zhotovitel:</w:t>
      </w:r>
      <w:r w:rsidRPr="000B3E27">
        <w:rPr>
          <w:rFonts w:ascii="Arial" w:hAnsi="Arial" w:cs="Arial"/>
          <w:sz w:val="20"/>
          <w:szCs w:val="20"/>
        </w:rPr>
        <w:tab/>
      </w:r>
      <w:r w:rsidRPr="000B3E27">
        <w:rPr>
          <w:rFonts w:ascii="Arial" w:hAnsi="Arial" w:cs="Arial"/>
          <w:sz w:val="20"/>
          <w:szCs w:val="20"/>
        </w:rPr>
        <w:tab/>
      </w:r>
      <w:r w:rsidRPr="000B3E27">
        <w:rPr>
          <w:rFonts w:ascii="Arial" w:hAnsi="Arial" w:cs="Arial"/>
          <w:sz w:val="20"/>
          <w:szCs w:val="20"/>
        </w:rPr>
        <w:tab/>
      </w:r>
      <w:r w:rsidRPr="000B3E27">
        <w:rPr>
          <w:rFonts w:ascii="Arial" w:hAnsi="Arial" w:cs="Arial"/>
          <w:sz w:val="20"/>
          <w:szCs w:val="20"/>
        </w:rPr>
        <w:tab/>
      </w:r>
      <w:r w:rsidRPr="000B3E27">
        <w:rPr>
          <w:rFonts w:ascii="Arial" w:hAnsi="Arial" w:cs="Arial"/>
          <w:sz w:val="20"/>
          <w:szCs w:val="20"/>
        </w:rPr>
        <w:tab/>
      </w:r>
      <w:r w:rsidRPr="000B3E27">
        <w:rPr>
          <w:rFonts w:ascii="Arial" w:hAnsi="Arial" w:cs="Arial"/>
          <w:sz w:val="20"/>
          <w:szCs w:val="20"/>
        </w:rPr>
        <w:tab/>
      </w:r>
      <w:r w:rsidRPr="000B3E27">
        <w:rPr>
          <w:rFonts w:ascii="Arial" w:hAnsi="Arial" w:cs="Arial"/>
          <w:sz w:val="20"/>
          <w:szCs w:val="20"/>
        </w:rPr>
        <w:tab/>
        <w:t>Objednatel:</w:t>
      </w:r>
    </w:p>
    <w:p w:rsidR="00BD27AC" w:rsidRPr="000B3E27" w:rsidRDefault="00BD27AC" w:rsidP="00BD27AC">
      <w:pPr>
        <w:pStyle w:val="Zhlav"/>
        <w:tabs>
          <w:tab w:val="clear" w:pos="4536"/>
          <w:tab w:val="clear" w:pos="9072"/>
        </w:tabs>
        <w:spacing w:line="240" w:lineRule="atLeast"/>
        <w:rPr>
          <w:rFonts w:ascii="Arial" w:eastAsia="Arial Bold" w:hAnsi="Arial" w:cs="Arial"/>
          <w:sz w:val="20"/>
          <w:szCs w:val="20"/>
        </w:rPr>
      </w:pPr>
    </w:p>
    <w:p w:rsidR="00BD27AC" w:rsidRDefault="00BD27AC" w:rsidP="00BD27AC">
      <w:pPr>
        <w:pStyle w:val="Zhlav"/>
        <w:tabs>
          <w:tab w:val="clear" w:pos="4536"/>
          <w:tab w:val="clear" w:pos="9072"/>
        </w:tabs>
        <w:spacing w:line="240" w:lineRule="atLeast"/>
        <w:rPr>
          <w:rFonts w:ascii="Arial" w:eastAsia="Arial Bold" w:hAnsi="Arial" w:cs="Arial"/>
          <w:sz w:val="20"/>
          <w:szCs w:val="20"/>
        </w:rPr>
      </w:pPr>
    </w:p>
    <w:p w:rsidR="00647930" w:rsidRDefault="00647930" w:rsidP="00BD27AC">
      <w:pPr>
        <w:pStyle w:val="Zhlav"/>
        <w:tabs>
          <w:tab w:val="clear" w:pos="4536"/>
          <w:tab w:val="clear" w:pos="9072"/>
        </w:tabs>
        <w:spacing w:line="240" w:lineRule="atLeast"/>
        <w:rPr>
          <w:rFonts w:ascii="Arial" w:eastAsia="Arial Bold" w:hAnsi="Arial" w:cs="Arial"/>
          <w:sz w:val="20"/>
          <w:szCs w:val="20"/>
        </w:rPr>
      </w:pPr>
    </w:p>
    <w:p w:rsidR="00647930" w:rsidRDefault="00647930" w:rsidP="00BD27AC">
      <w:pPr>
        <w:pStyle w:val="Zhlav"/>
        <w:tabs>
          <w:tab w:val="clear" w:pos="4536"/>
          <w:tab w:val="clear" w:pos="9072"/>
        </w:tabs>
        <w:spacing w:line="240" w:lineRule="atLeast"/>
        <w:rPr>
          <w:rFonts w:ascii="Arial" w:eastAsia="Arial Bold" w:hAnsi="Arial" w:cs="Arial"/>
          <w:sz w:val="20"/>
          <w:szCs w:val="20"/>
        </w:rPr>
      </w:pPr>
    </w:p>
    <w:p w:rsidR="00BD27AC" w:rsidRPr="000B3E27" w:rsidRDefault="00BD27AC" w:rsidP="00BD27AC">
      <w:pPr>
        <w:pStyle w:val="Zhlav"/>
        <w:tabs>
          <w:tab w:val="clear" w:pos="4536"/>
          <w:tab w:val="clear" w:pos="9072"/>
        </w:tabs>
        <w:spacing w:line="240" w:lineRule="atLeast"/>
        <w:rPr>
          <w:rFonts w:ascii="Arial" w:eastAsia="Arial Bold" w:hAnsi="Arial" w:cs="Arial"/>
          <w:sz w:val="20"/>
          <w:szCs w:val="20"/>
        </w:rPr>
      </w:pPr>
    </w:p>
    <w:p w:rsidR="00BD27AC" w:rsidRPr="000B3E27" w:rsidRDefault="00BD27AC" w:rsidP="00BD27AC">
      <w:pPr>
        <w:pStyle w:val="Zhlav"/>
        <w:tabs>
          <w:tab w:val="clear" w:pos="4536"/>
          <w:tab w:val="clear" w:pos="9072"/>
        </w:tabs>
        <w:spacing w:line="240" w:lineRule="atLeast"/>
        <w:rPr>
          <w:rFonts w:ascii="Arial" w:eastAsia="Arial Bold" w:hAnsi="Arial" w:cs="Arial"/>
          <w:sz w:val="20"/>
          <w:szCs w:val="20"/>
        </w:rPr>
      </w:pPr>
      <w:r w:rsidRPr="000B3E27">
        <w:rPr>
          <w:rFonts w:ascii="Arial" w:hAnsi="Arial" w:cs="Arial"/>
          <w:sz w:val="20"/>
          <w:szCs w:val="20"/>
        </w:rPr>
        <w:t>_____________________________</w:t>
      </w:r>
      <w:r w:rsidRPr="000B3E27">
        <w:rPr>
          <w:rFonts w:ascii="Arial" w:hAnsi="Arial" w:cs="Arial"/>
          <w:sz w:val="20"/>
          <w:szCs w:val="20"/>
        </w:rPr>
        <w:tab/>
      </w:r>
      <w:r w:rsidRPr="000B3E27">
        <w:rPr>
          <w:rFonts w:ascii="Arial" w:hAnsi="Arial" w:cs="Arial"/>
          <w:sz w:val="20"/>
          <w:szCs w:val="20"/>
        </w:rPr>
        <w:tab/>
      </w:r>
      <w:r w:rsidRPr="000B3E27">
        <w:rPr>
          <w:rFonts w:ascii="Arial" w:hAnsi="Arial" w:cs="Arial"/>
          <w:sz w:val="20"/>
          <w:szCs w:val="20"/>
        </w:rPr>
        <w:tab/>
      </w:r>
      <w:r w:rsidRPr="000B3E27">
        <w:rPr>
          <w:rFonts w:ascii="Arial" w:hAnsi="Arial" w:cs="Arial"/>
          <w:sz w:val="20"/>
          <w:szCs w:val="20"/>
        </w:rPr>
        <w:tab/>
        <w:t>_________________________</w:t>
      </w:r>
    </w:p>
    <w:p w:rsidR="00BD27AC" w:rsidRPr="000B3E27" w:rsidRDefault="00105F52" w:rsidP="00BD27AC">
      <w:pPr>
        <w:pStyle w:val="Zhlav"/>
        <w:tabs>
          <w:tab w:val="clear" w:pos="4536"/>
          <w:tab w:val="clear" w:pos="9072"/>
        </w:tabs>
        <w:spacing w:line="240" w:lineRule="atLeast"/>
        <w:rPr>
          <w:rFonts w:ascii="Arial" w:eastAsia="Arial Bold" w:hAnsi="Arial" w:cs="Arial"/>
          <w:sz w:val="20"/>
          <w:szCs w:val="20"/>
        </w:rPr>
      </w:pPr>
      <w:r>
        <w:rPr>
          <w:rFonts w:ascii="Arial" w:hAnsi="Arial" w:cs="Arial"/>
          <w:sz w:val="20"/>
          <w:szCs w:val="20"/>
        </w:rPr>
        <w:tab/>
      </w:r>
      <w:r w:rsidR="00BD27AC" w:rsidRPr="000B3E27">
        <w:rPr>
          <w:rFonts w:ascii="Arial" w:hAnsi="Arial" w:cs="Arial"/>
          <w:sz w:val="20"/>
          <w:szCs w:val="20"/>
        </w:rPr>
        <w:tab/>
      </w:r>
      <w:r w:rsidR="00BD27AC" w:rsidRPr="000B3E27">
        <w:rPr>
          <w:rFonts w:ascii="Arial" w:hAnsi="Arial" w:cs="Arial"/>
          <w:sz w:val="20"/>
          <w:szCs w:val="20"/>
        </w:rPr>
        <w:tab/>
      </w:r>
      <w:r w:rsidR="00BD27AC" w:rsidRPr="000B3E27">
        <w:rPr>
          <w:rFonts w:ascii="Arial" w:hAnsi="Arial" w:cs="Arial"/>
          <w:sz w:val="20"/>
          <w:szCs w:val="20"/>
        </w:rPr>
        <w:tab/>
      </w:r>
      <w:r w:rsidR="00BD27AC" w:rsidRPr="000B3E27">
        <w:rPr>
          <w:rFonts w:ascii="Arial" w:hAnsi="Arial" w:cs="Arial"/>
          <w:sz w:val="20"/>
          <w:szCs w:val="20"/>
        </w:rPr>
        <w:tab/>
      </w:r>
      <w:r w:rsidR="00BD27AC" w:rsidRPr="000B3E27">
        <w:rPr>
          <w:rFonts w:ascii="Arial" w:hAnsi="Arial" w:cs="Arial"/>
          <w:sz w:val="20"/>
          <w:szCs w:val="20"/>
        </w:rPr>
        <w:tab/>
      </w:r>
      <w:r w:rsidR="00BD27AC" w:rsidRPr="000B3E27">
        <w:rPr>
          <w:rFonts w:ascii="Arial" w:hAnsi="Arial" w:cs="Arial"/>
          <w:sz w:val="20"/>
          <w:szCs w:val="20"/>
        </w:rPr>
        <w:tab/>
      </w:r>
      <w:r w:rsidR="00BD27AC" w:rsidRPr="000B3E27">
        <w:rPr>
          <w:rFonts w:ascii="Arial" w:hAnsi="Arial" w:cs="Arial"/>
          <w:sz w:val="20"/>
          <w:szCs w:val="20"/>
        </w:rPr>
        <w:tab/>
        <w:t>ČEROZFRUCHT s.r.o.</w:t>
      </w:r>
    </w:p>
    <w:p w:rsidR="00BD27AC" w:rsidRPr="000B3E27" w:rsidRDefault="00BD27AC" w:rsidP="00BD27AC">
      <w:pPr>
        <w:pStyle w:val="Zhlav"/>
        <w:tabs>
          <w:tab w:val="clear" w:pos="4536"/>
          <w:tab w:val="clear" w:pos="9072"/>
        </w:tabs>
        <w:rPr>
          <w:rFonts w:ascii="Arial" w:eastAsia="Arial" w:hAnsi="Arial" w:cs="Arial"/>
          <w:i/>
          <w:iCs/>
          <w:sz w:val="20"/>
          <w:szCs w:val="20"/>
        </w:rPr>
      </w:pPr>
      <w:r w:rsidRPr="000B3E27">
        <w:rPr>
          <w:rFonts w:ascii="Arial" w:eastAsia="Arial" w:hAnsi="Arial" w:cs="Arial"/>
          <w:b/>
          <w:bCs/>
          <w:sz w:val="20"/>
          <w:szCs w:val="20"/>
        </w:rPr>
        <w:tab/>
      </w:r>
      <w:r w:rsidRPr="000B3E27">
        <w:rPr>
          <w:rFonts w:ascii="Arial" w:eastAsia="Arial Bold" w:hAnsi="Arial" w:cs="Arial"/>
          <w:sz w:val="20"/>
          <w:szCs w:val="20"/>
        </w:rPr>
        <w:tab/>
      </w:r>
      <w:r w:rsidRPr="000B3E27">
        <w:rPr>
          <w:rFonts w:ascii="Arial" w:eastAsia="Arial Bold" w:hAnsi="Arial" w:cs="Arial"/>
          <w:sz w:val="20"/>
          <w:szCs w:val="20"/>
        </w:rPr>
        <w:tab/>
      </w:r>
      <w:r w:rsidRPr="000B3E27">
        <w:rPr>
          <w:rFonts w:ascii="Arial" w:eastAsia="Arial Bold" w:hAnsi="Arial" w:cs="Arial"/>
          <w:sz w:val="20"/>
          <w:szCs w:val="20"/>
        </w:rPr>
        <w:tab/>
      </w:r>
      <w:r w:rsidRPr="000B3E27">
        <w:rPr>
          <w:rFonts w:ascii="Arial" w:eastAsia="Arial Bold" w:hAnsi="Arial" w:cs="Arial"/>
          <w:sz w:val="20"/>
          <w:szCs w:val="20"/>
        </w:rPr>
        <w:tab/>
      </w:r>
      <w:r w:rsidRPr="000B3E27">
        <w:rPr>
          <w:rFonts w:ascii="Arial" w:eastAsia="Arial Bold" w:hAnsi="Arial" w:cs="Arial"/>
          <w:sz w:val="20"/>
          <w:szCs w:val="20"/>
        </w:rPr>
        <w:tab/>
      </w:r>
      <w:r w:rsidRPr="000B3E27">
        <w:rPr>
          <w:rFonts w:ascii="Arial" w:eastAsia="Arial Bold" w:hAnsi="Arial" w:cs="Arial"/>
          <w:sz w:val="20"/>
          <w:szCs w:val="20"/>
        </w:rPr>
        <w:tab/>
      </w:r>
      <w:r w:rsidR="00647930">
        <w:rPr>
          <w:rFonts w:ascii="Arial" w:eastAsia="Arial Bold" w:hAnsi="Arial" w:cs="Arial"/>
          <w:sz w:val="20"/>
          <w:szCs w:val="20"/>
        </w:rPr>
        <w:tab/>
      </w:r>
      <w:r w:rsidRPr="000B3E27">
        <w:rPr>
          <w:rFonts w:ascii="Arial" w:hAnsi="Arial" w:cs="Arial"/>
          <w:sz w:val="20"/>
          <w:szCs w:val="20"/>
        </w:rPr>
        <w:t>Ing. Jaromír Hnilica</w:t>
      </w:r>
      <w:r w:rsidRPr="000B3E27">
        <w:rPr>
          <w:rFonts w:ascii="Arial" w:hAnsi="Arial" w:cs="Arial"/>
          <w:sz w:val="20"/>
          <w:szCs w:val="20"/>
        </w:rPr>
        <w:tab/>
      </w:r>
      <w:r w:rsidRPr="000B3E27">
        <w:rPr>
          <w:rFonts w:ascii="Arial" w:eastAsia="Arial" w:hAnsi="Arial" w:cs="Arial"/>
          <w:sz w:val="20"/>
          <w:szCs w:val="20"/>
        </w:rPr>
        <w:tab/>
      </w:r>
      <w:r w:rsidRPr="000B3E27">
        <w:rPr>
          <w:rFonts w:ascii="Arial" w:eastAsia="Arial" w:hAnsi="Arial" w:cs="Arial"/>
          <w:sz w:val="20"/>
          <w:szCs w:val="20"/>
        </w:rPr>
        <w:tab/>
      </w:r>
      <w:r w:rsidRPr="000B3E27">
        <w:rPr>
          <w:rFonts w:ascii="Arial" w:eastAsia="Arial" w:hAnsi="Arial" w:cs="Arial"/>
          <w:sz w:val="20"/>
          <w:szCs w:val="20"/>
        </w:rPr>
        <w:tab/>
      </w:r>
      <w:r w:rsidRPr="000B3E27">
        <w:rPr>
          <w:rFonts w:ascii="Arial" w:eastAsia="Arial" w:hAnsi="Arial" w:cs="Arial"/>
          <w:sz w:val="20"/>
          <w:szCs w:val="20"/>
        </w:rPr>
        <w:tab/>
      </w:r>
      <w:r w:rsidRPr="000B3E27">
        <w:rPr>
          <w:rFonts w:ascii="Arial" w:eastAsia="Arial" w:hAnsi="Arial" w:cs="Arial"/>
          <w:sz w:val="20"/>
          <w:szCs w:val="20"/>
        </w:rPr>
        <w:tab/>
      </w:r>
      <w:r w:rsidRPr="000B3E27">
        <w:rPr>
          <w:rFonts w:ascii="Arial" w:eastAsia="Arial" w:hAnsi="Arial" w:cs="Arial"/>
          <w:sz w:val="20"/>
          <w:szCs w:val="20"/>
        </w:rPr>
        <w:tab/>
      </w:r>
      <w:r w:rsidRPr="000B3E27">
        <w:rPr>
          <w:rFonts w:ascii="Arial" w:eastAsia="Arial" w:hAnsi="Arial" w:cs="Arial"/>
          <w:sz w:val="20"/>
          <w:szCs w:val="20"/>
        </w:rPr>
        <w:tab/>
      </w:r>
      <w:r w:rsidR="00647930">
        <w:rPr>
          <w:rFonts w:ascii="Arial" w:eastAsia="Arial" w:hAnsi="Arial" w:cs="Arial"/>
          <w:sz w:val="20"/>
          <w:szCs w:val="20"/>
        </w:rPr>
        <w:tab/>
      </w:r>
      <w:r w:rsidR="00647930">
        <w:rPr>
          <w:rFonts w:ascii="Arial" w:eastAsia="Arial" w:hAnsi="Arial" w:cs="Arial"/>
          <w:sz w:val="20"/>
          <w:szCs w:val="20"/>
        </w:rPr>
        <w:tab/>
        <w:t>jednatel společnosti</w:t>
      </w:r>
    </w:p>
    <w:p w:rsidR="00446241" w:rsidRPr="005D753A" w:rsidRDefault="00446241" w:rsidP="00084863">
      <w:pPr>
        <w:pStyle w:val="Zhlav"/>
        <w:tabs>
          <w:tab w:val="clear" w:pos="4536"/>
          <w:tab w:val="clear" w:pos="9072"/>
          <w:tab w:val="left" w:pos="360"/>
        </w:tabs>
        <w:rPr>
          <w:rFonts w:ascii="Arial" w:hAnsi="Arial" w:cs="Arial"/>
          <w:sz w:val="20"/>
          <w:szCs w:val="20"/>
        </w:rPr>
      </w:pPr>
    </w:p>
    <w:sectPr w:rsidR="00446241" w:rsidRPr="005D753A" w:rsidSect="009B35FE">
      <w:headerReference w:type="default" r:id="rId8"/>
      <w:footerReference w:type="default" r:id="rId9"/>
      <w:pgSz w:w="11906" w:h="16838" w:code="9"/>
      <w:pgMar w:top="1134" w:right="1418" w:bottom="1134" w:left="1418" w:header="567" w:footer="567"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CAC" w:rsidRDefault="00401CAC">
      <w:r>
        <w:separator/>
      </w:r>
    </w:p>
  </w:endnote>
  <w:endnote w:type="continuationSeparator" w:id="0">
    <w:p w:rsidR="00401CAC" w:rsidRDefault="00401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 Sans">
    <w:altName w:val="Arial"/>
    <w:charset w:val="EE"/>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old">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4F1" w:rsidRDefault="00082C11">
    <w:pPr>
      <w:pStyle w:val="Zpat"/>
      <w:jc w:val="center"/>
    </w:pPr>
    <w:r>
      <w:fldChar w:fldCharType="begin"/>
    </w:r>
    <w:r w:rsidR="00730681">
      <w:instrText xml:space="preserve"> PAGE   \* MERGEFORMAT </w:instrText>
    </w:r>
    <w:r>
      <w:fldChar w:fldCharType="separate"/>
    </w:r>
    <w:r w:rsidR="003D669E">
      <w:rPr>
        <w:noProof/>
      </w:rPr>
      <w:t>- 2 -</w:t>
    </w:r>
    <w:r>
      <w:rPr>
        <w:noProof/>
      </w:rPr>
      <w:fldChar w:fldCharType="end"/>
    </w:r>
  </w:p>
  <w:p w:rsidR="00EE64F1" w:rsidRDefault="00EE64F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CAC" w:rsidRDefault="00401CAC">
      <w:r>
        <w:separator/>
      </w:r>
    </w:p>
  </w:footnote>
  <w:footnote w:type="continuationSeparator" w:id="0">
    <w:p w:rsidR="00401CAC" w:rsidRDefault="00401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9"/>
      <w:gridCol w:w="5812"/>
      <w:gridCol w:w="2835"/>
    </w:tblGrid>
    <w:tr w:rsidR="00EE64F1" w:rsidTr="000A06DF">
      <w:trPr>
        <w:cantSplit/>
        <w:trHeight w:val="970"/>
        <w:jc w:val="center"/>
      </w:trPr>
      <w:tc>
        <w:tcPr>
          <w:tcW w:w="2269" w:type="dxa"/>
          <w:vAlign w:val="center"/>
        </w:tcPr>
        <w:p w:rsidR="00EE64F1" w:rsidRDefault="00EE64F1" w:rsidP="002A497E">
          <w:pPr>
            <w:pStyle w:val="Zhlav"/>
            <w:ind w:right="74"/>
            <w:rPr>
              <w:sz w:val="16"/>
            </w:rPr>
          </w:pPr>
        </w:p>
      </w:tc>
      <w:tc>
        <w:tcPr>
          <w:tcW w:w="5812" w:type="dxa"/>
          <w:vAlign w:val="center"/>
        </w:tcPr>
        <w:p w:rsidR="00EE64F1" w:rsidRDefault="00EE64F1" w:rsidP="002A497E">
          <w:pPr>
            <w:pStyle w:val="Zhlav"/>
            <w:jc w:val="center"/>
            <w:rPr>
              <w:rFonts w:ascii="Arial" w:hAnsi="Arial" w:cs="Arial"/>
              <w:b/>
              <w:caps/>
              <w:sz w:val="36"/>
              <w:szCs w:val="36"/>
            </w:rPr>
          </w:pPr>
          <w:r>
            <w:rPr>
              <w:rFonts w:ascii="Arial" w:hAnsi="Arial" w:cs="Arial"/>
              <w:b/>
              <w:caps/>
              <w:sz w:val="36"/>
              <w:szCs w:val="36"/>
            </w:rPr>
            <w:t>Zadávací dokumentace</w:t>
          </w:r>
        </w:p>
      </w:tc>
      <w:tc>
        <w:tcPr>
          <w:tcW w:w="2835" w:type="dxa"/>
          <w:vAlign w:val="center"/>
        </w:tcPr>
        <w:p w:rsidR="00EE64F1" w:rsidRDefault="00EE64F1" w:rsidP="002A497E">
          <w:pPr>
            <w:pStyle w:val="Zhlav"/>
            <w:rPr>
              <w:rFonts w:ascii="Arial" w:hAnsi="Arial" w:cs="Arial"/>
              <w:sz w:val="16"/>
            </w:rPr>
          </w:pPr>
          <w:r>
            <w:rPr>
              <w:rFonts w:ascii="Arial" w:hAnsi="Arial" w:cs="Arial"/>
              <w:noProof/>
              <w:sz w:val="16"/>
            </w:rPr>
            <w:drawing>
              <wp:inline distT="0" distB="0" distL="0" distR="0">
                <wp:extent cx="1709420" cy="485140"/>
                <wp:effectExtent l="0" t="0" r="0" b="0"/>
                <wp:docPr id="1" name="obrázek 1" descr="fgdhg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dhgdh"/>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09420" cy="485140"/>
                        </a:xfrm>
                        <a:prstGeom prst="rect">
                          <a:avLst/>
                        </a:prstGeom>
                        <a:noFill/>
                        <a:ln>
                          <a:noFill/>
                        </a:ln>
                      </pic:spPr>
                    </pic:pic>
                  </a:graphicData>
                </a:graphic>
              </wp:inline>
            </w:drawing>
          </w:r>
        </w:p>
      </w:tc>
    </w:tr>
  </w:tbl>
  <w:p w:rsidR="00EE64F1" w:rsidRDefault="00EE64F1" w:rsidP="001000A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1D2"/>
    <w:multiLevelType w:val="hybridMultilevel"/>
    <w:tmpl w:val="AC1E959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0E633CC"/>
    <w:multiLevelType w:val="hybridMultilevel"/>
    <w:tmpl w:val="38349DB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1AD78E6"/>
    <w:multiLevelType w:val="hybridMultilevel"/>
    <w:tmpl w:val="186AE274"/>
    <w:lvl w:ilvl="0" w:tplc="E99EF49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8061AC"/>
    <w:multiLevelType w:val="hybridMultilevel"/>
    <w:tmpl w:val="54E071EC"/>
    <w:lvl w:ilvl="0" w:tplc="D0B8A2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3CA074C"/>
    <w:multiLevelType w:val="multilevel"/>
    <w:tmpl w:val="4CC0DF1C"/>
    <w:lvl w:ilvl="0">
      <w:start w:val="1"/>
      <w:numFmt w:val="bullet"/>
      <w:lvlText w:val="-"/>
      <w:lvlJc w:val="left"/>
      <w:pPr>
        <w:tabs>
          <w:tab w:val="num" w:pos="1418"/>
        </w:tabs>
        <w:ind w:left="1418" w:hanging="284"/>
      </w:pPr>
      <w:rPr>
        <w:color w:val="000000"/>
        <w:position w:val="0"/>
        <w:sz w:val="22"/>
        <w:szCs w:val="22"/>
      </w:rPr>
    </w:lvl>
    <w:lvl w:ilvl="1">
      <w:start w:val="1"/>
      <w:numFmt w:val="bullet"/>
      <w:lvlText w:val="-"/>
      <w:lvlJc w:val="left"/>
      <w:pPr>
        <w:tabs>
          <w:tab w:val="num" w:pos="3205"/>
        </w:tabs>
        <w:ind w:left="3205" w:hanging="280"/>
      </w:pPr>
      <w:rPr>
        <w:color w:val="000000"/>
        <w:position w:val="0"/>
        <w:sz w:val="22"/>
        <w:szCs w:val="22"/>
      </w:rPr>
    </w:lvl>
    <w:lvl w:ilvl="2">
      <w:start w:val="1"/>
      <w:numFmt w:val="bullet"/>
      <w:lvlText w:val="-"/>
      <w:lvlJc w:val="left"/>
      <w:pPr>
        <w:tabs>
          <w:tab w:val="num" w:pos="3205"/>
        </w:tabs>
        <w:ind w:left="3205" w:hanging="280"/>
      </w:pPr>
      <w:rPr>
        <w:color w:val="000000"/>
        <w:position w:val="0"/>
        <w:sz w:val="22"/>
        <w:szCs w:val="22"/>
      </w:rPr>
    </w:lvl>
    <w:lvl w:ilvl="3">
      <w:start w:val="1"/>
      <w:numFmt w:val="bullet"/>
      <w:lvlText w:val="-"/>
      <w:lvlJc w:val="left"/>
      <w:pPr>
        <w:tabs>
          <w:tab w:val="num" w:pos="3205"/>
        </w:tabs>
        <w:ind w:left="3205" w:hanging="280"/>
      </w:pPr>
      <w:rPr>
        <w:color w:val="000000"/>
        <w:position w:val="0"/>
        <w:sz w:val="22"/>
        <w:szCs w:val="22"/>
      </w:rPr>
    </w:lvl>
    <w:lvl w:ilvl="4">
      <w:start w:val="1"/>
      <w:numFmt w:val="bullet"/>
      <w:lvlText w:val="-"/>
      <w:lvlJc w:val="left"/>
      <w:pPr>
        <w:tabs>
          <w:tab w:val="num" w:pos="3205"/>
        </w:tabs>
        <w:ind w:left="3205" w:hanging="280"/>
      </w:pPr>
      <w:rPr>
        <w:color w:val="000000"/>
        <w:position w:val="0"/>
        <w:sz w:val="22"/>
        <w:szCs w:val="22"/>
      </w:rPr>
    </w:lvl>
    <w:lvl w:ilvl="5">
      <w:start w:val="1"/>
      <w:numFmt w:val="bullet"/>
      <w:lvlText w:val="-"/>
      <w:lvlJc w:val="left"/>
      <w:pPr>
        <w:tabs>
          <w:tab w:val="num" w:pos="3205"/>
        </w:tabs>
        <w:ind w:left="3205" w:hanging="280"/>
      </w:pPr>
      <w:rPr>
        <w:color w:val="000000"/>
        <w:position w:val="0"/>
        <w:sz w:val="22"/>
        <w:szCs w:val="22"/>
      </w:rPr>
    </w:lvl>
    <w:lvl w:ilvl="6">
      <w:start w:val="1"/>
      <w:numFmt w:val="bullet"/>
      <w:lvlText w:val="-"/>
      <w:lvlJc w:val="left"/>
      <w:pPr>
        <w:tabs>
          <w:tab w:val="num" w:pos="3205"/>
        </w:tabs>
        <w:ind w:left="3205" w:hanging="280"/>
      </w:pPr>
      <w:rPr>
        <w:color w:val="000000"/>
        <w:position w:val="0"/>
        <w:sz w:val="22"/>
        <w:szCs w:val="22"/>
      </w:rPr>
    </w:lvl>
    <w:lvl w:ilvl="7">
      <w:start w:val="1"/>
      <w:numFmt w:val="bullet"/>
      <w:lvlText w:val="-"/>
      <w:lvlJc w:val="left"/>
      <w:pPr>
        <w:tabs>
          <w:tab w:val="num" w:pos="3205"/>
        </w:tabs>
        <w:ind w:left="3205" w:hanging="280"/>
      </w:pPr>
      <w:rPr>
        <w:color w:val="000000"/>
        <w:position w:val="0"/>
        <w:sz w:val="22"/>
        <w:szCs w:val="22"/>
      </w:rPr>
    </w:lvl>
    <w:lvl w:ilvl="8">
      <w:start w:val="1"/>
      <w:numFmt w:val="bullet"/>
      <w:lvlText w:val="-"/>
      <w:lvlJc w:val="left"/>
      <w:pPr>
        <w:tabs>
          <w:tab w:val="num" w:pos="3205"/>
        </w:tabs>
        <w:ind w:left="3205" w:hanging="280"/>
      </w:pPr>
      <w:rPr>
        <w:color w:val="000000"/>
        <w:position w:val="0"/>
        <w:sz w:val="22"/>
        <w:szCs w:val="22"/>
      </w:rPr>
    </w:lvl>
  </w:abstractNum>
  <w:abstractNum w:abstractNumId="5">
    <w:nsid w:val="04F84EDE"/>
    <w:multiLevelType w:val="hybridMultilevel"/>
    <w:tmpl w:val="2F9A72E6"/>
    <w:lvl w:ilvl="0" w:tplc="2EEA2C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7A61EF1"/>
    <w:multiLevelType w:val="hybridMultilevel"/>
    <w:tmpl w:val="5EC6339E"/>
    <w:lvl w:ilvl="0" w:tplc="CE729A3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B376BFB"/>
    <w:multiLevelType w:val="hybridMultilevel"/>
    <w:tmpl w:val="36A24776"/>
    <w:lvl w:ilvl="0" w:tplc="804EC1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D901129"/>
    <w:multiLevelType w:val="multilevel"/>
    <w:tmpl w:val="0322835E"/>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9">
    <w:nsid w:val="0E6605F3"/>
    <w:multiLevelType w:val="multilevel"/>
    <w:tmpl w:val="DBFE4E98"/>
    <w:lvl w:ilvl="0">
      <w:start w:val="1"/>
      <w:numFmt w:val="bullet"/>
      <w:lvlText w:val="-"/>
      <w:lvlJc w:val="left"/>
      <w:pPr>
        <w:tabs>
          <w:tab w:val="num" w:pos="3285"/>
        </w:tabs>
        <w:ind w:left="3285" w:hanging="2292"/>
      </w:pPr>
      <w:rPr>
        <w:color w:val="000000"/>
        <w:position w:val="0"/>
        <w:sz w:val="22"/>
        <w:szCs w:val="22"/>
      </w:rPr>
    </w:lvl>
    <w:lvl w:ilvl="1">
      <w:start w:val="1"/>
      <w:numFmt w:val="bullet"/>
      <w:lvlText w:val="-"/>
      <w:lvlJc w:val="left"/>
      <w:pPr>
        <w:tabs>
          <w:tab w:val="num" w:pos="3205"/>
        </w:tabs>
        <w:ind w:left="3205" w:hanging="280"/>
      </w:pPr>
      <w:rPr>
        <w:color w:val="000000"/>
        <w:position w:val="0"/>
        <w:sz w:val="22"/>
        <w:szCs w:val="22"/>
      </w:rPr>
    </w:lvl>
    <w:lvl w:ilvl="2">
      <w:start w:val="1"/>
      <w:numFmt w:val="bullet"/>
      <w:lvlText w:val="-"/>
      <w:lvlJc w:val="left"/>
      <w:pPr>
        <w:tabs>
          <w:tab w:val="num" w:pos="3205"/>
        </w:tabs>
        <w:ind w:left="3205" w:hanging="280"/>
      </w:pPr>
      <w:rPr>
        <w:color w:val="000000"/>
        <w:position w:val="0"/>
        <w:sz w:val="22"/>
        <w:szCs w:val="22"/>
      </w:rPr>
    </w:lvl>
    <w:lvl w:ilvl="3">
      <w:start w:val="1"/>
      <w:numFmt w:val="bullet"/>
      <w:lvlText w:val="-"/>
      <w:lvlJc w:val="left"/>
      <w:pPr>
        <w:tabs>
          <w:tab w:val="num" w:pos="3205"/>
        </w:tabs>
        <w:ind w:left="3205" w:hanging="280"/>
      </w:pPr>
      <w:rPr>
        <w:color w:val="000000"/>
        <w:position w:val="0"/>
        <w:sz w:val="22"/>
        <w:szCs w:val="22"/>
      </w:rPr>
    </w:lvl>
    <w:lvl w:ilvl="4">
      <w:start w:val="1"/>
      <w:numFmt w:val="bullet"/>
      <w:lvlText w:val="-"/>
      <w:lvlJc w:val="left"/>
      <w:pPr>
        <w:tabs>
          <w:tab w:val="num" w:pos="3205"/>
        </w:tabs>
        <w:ind w:left="3205" w:hanging="280"/>
      </w:pPr>
      <w:rPr>
        <w:color w:val="000000"/>
        <w:position w:val="0"/>
        <w:sz w:val="22"/>
        <w:szCs w:val="22"/>
      </w:rPr>
    </w:lvl>
    <w:lvl w:ilvl="5">
      <w:start w:val="1"/>
      <w:numFmt w:val="bullet"/>
      <w:lvlText w:val="-"/>
      <w:lvlJc w:val="left"/>
      <w:pPr>
        <w:tabs>
          <w:tab w:val="num" w:pos="3205"/>
        </w:tabs>
        <w:ind w:left="3205" w:hanging="280"/>
      </w:pPr>
      <w:rPr>
        <w:color w:val="000000"/>
        <w:position w:val="0"/>
        <w:sz w:val="22"/>
        <w:szCs w:val="22"/>
      </w:rPr>
    </w:lvl>
    <w:lvl w:ilvl="6">
      <w:start w:val="1"/>
      <w:numFmt w:val="bullet"/>
      <w:lvlText w:val="-"/>
      <w:lvlJc w:val="left"/>
      <w:pPr>
        <w:tabs>
          <w:tab w:val="num" w:pos="3205"/>
        </w:tabs>
        <w:ind w:left="3205" w:hanging="280"/>
      </w:pPr>
      <w:rPr>
        <w:color w:val="000000"/>
        <w:position w:val="0"/>
        <w:sz w:val="22"/>
        <w:szCs w:val="22"/>
      </w:rPr>
    </w:lvl>
    <w:lvl w:ilvl="7">
      <w:start w:val="1"/>
      <w:numFmt w:val="bullet"/>
      <w:lvlText w:val="-"/>
      <w:lvlJc w:val="left"/>
      <w:pPr>
        <w:tabs>
          <w:tab w:val="num" w:pos="3205"/>
        </w:tabs>
        <w:ind w:left="3205" w:hanging="280"/>
      </w:pPr>
      <w:rPr>
        <w:color w:val="000000"/>
        <w:position w:val="0"/>
        <w:sz w:val="22"/>
        <w:szCs w:val="22"/>
      </w:rPr>
    </w:lvl>
    <w:lvl w:ilvl="8">
      <w:start w:val="1"/>
      <w:numFmt w:val="bullet"/>
      <w:lvlText w:val="-"/>
      <w:lvlJc w:val="left"/>
      <w:pPr>
        <w:tabs>
          <w:tab w:val="num" w:pos="3205"/>
        </w:tabs>
        <w:ind w:left="3205" w:hanging="280"/>
      </w:pPr>
      <w:rPr>
        <w:color w:val="000000"/>
        <w:position w:val="0"/>
        <w:sz w:val="22"/>
        <w:szCs w:val="22"/>
      </w:rPr>
    </w:lvl>
  </w:abstractNum>
  <w:abstractNum w:abstractNumId="10">
    <w:nsid w:val="0E760875"/>
    <w:multiLevelType w:val="multilevel"/>
    <w:tmpl w:val="14CE83F4"/>
    <w:styleLink w:val="List1"/>
    <w:lvl w:ilvl="0">
      <w:start w:val="1"/>
      <w:numFmt w:val="lowerLetter"/>
      <w:lvlText w:val="%1)"/>
      <w:lvlJc w:val="left"/>
      <w:pPr>
        <w:tabs>
          <w:tab w:val="num" w:pos="637"/>
        </w:tabs>
        <w:ind w:left="637" w:hanging="217"/>
      </w:pPr>
      <w:rPr>
        <w:color w:val="000000"/>
        <w:position w:val="0"/>
        <w:sz w:val="22"/>
        <w:szCs w:val="22"/>
      </w:rPr>
    </w:lvl>
    <w:lvl w:ilvl="1">
      <w:start w:val="1"/>
      <w:numFmt w:val="lowerLetter"/>
      <w:lvlText w:val="%1.%2."/>
      <w:lvlJc w:val="left"/>
      <w:pPr>
        <w:tabs>
          <w:tab w:val="num" w:pos="700"/>
        </w:tabs>
        <w:ind w:left="700" w:hanging="280"/>
      </w:pPr>
      <w:rPr>
        <w:color w:val="000000"/>
        <w:position w:val="0"/>
        <w:sz w:val="22"/>
        <w:szCs w:val="22"/>
      </w:rPr>
    </w:lvl>
    <w:lvl w:ilvl="2">
      <w:start w:val="1"/>
      <w:numFmt w:val="lowerLetter"/>
      <w:lvlText w:val="%1.%2.%3."/>
      <w:lvlJc w:val="left"/>
      <w:pPr>
        <w:tabs>
          <w:tab w:val="num" w:pos="1096"/>
        </w:tabs>
        <w:ind w:left="1096" w:hanging="280"/>
      </w:pPr>
      <w:rPr>
        <w:color w:val="000000"/>
        <w:position w:val="0"/>
        <w:sz w:val="22"/>
        <w:szCs w:val="22"/>
      </w:rPr>
    </w:lvl>
    <w:lvl w:ilvl="3">
      <w:start w:val="1"/>
      <w:numFmt w:val="lowerLetter"/>
      <w:lvlText w:val="%4."/>
      <w:lvlJc w:val="left"/>
      <w:pPr>
        <w:tabs>
          <w:tab w:val="num" w:pos="1492"/>
        </w:tabs>
        <w:ind w:left="1492" w:hanging="280"/>
      </w:pPr>
      <w:rPr>
        <w:color w:val="000000"/>
        <w:position w:val="0"/>
        <w:sz w:val="22"/>
        <w:szCs w:val="22"/>
      </w:rPr>
    </w:lvl>
    <w:lvl w:ilvl="4">
      <w:start w:val="1"/>
      <w:numFmt w:val="lowerLetter"/>
      <w:lvlText w:val="%5."/>
      <w:lvlJc w:val="left"/>
      <w:pPr>
        <w:tabs>
          <w:tab w:val="num" w:pos="1888"/>
        </w:tabs>
        <w:ind w:left="1888" w:hanging="280"/>
      </w:pPr>
      <w:rPr>
        <w:color w:val="000000"/>
        <w:position w:val="0"/>
        <w:sz w:val="22"/>
        <w:szCs w:val="22"/>
      </w:rPr>
    </w:lvl>
    <w:lvl w:ilvl="5">
      <w:start w:val="1"/>
      <w:numFmt w:val="lowerLetter"/>
      <w:lvlText w:val="%6."/>
      <w:lvlJc w:val="left"/>
      <w:pPr>
        <w:tabs>
          <w:tab w:val="num" w:pos="2284"/>
        </w:tabs>
        <w:ind w:left="2284" w:hanging="280"/>
      </w:pPr>
      <w:rPr>
        <w:color w:val="000000"/>
        <w:position w:val="0"/>
        <w:sz w:val="22"/>
        <w:szCs w:val="22"/>
      </w:rPr>
    </w:lvl>
    <w:lvl w:ilvl="6">
      <w:start w:val="1"/>
      <w:numFmt w:val="lowerLetter"/>
      <w:lvlText w:val="%7."/>
      <w:lvlJc w:val="left"/>
      <w:pPr>
        <w:tabs>
          <w:tab w:val="num" w:pos="2680"/>
        </w:tabs>
        <w:ind w:left="2680" w:hanging="280"/>
      </w:pPr>
      <w:rPr>
        <w:color w:val="000000"/>
        <w:position w:val="0"/>
        <w:sz w:val="22"/>
        <w:szCs w:val="22"/>
      </w:rPr>
    </w:lvl>
    <w:lvl w:ilvl="7">
      <w:start w:val="1"/>
      <w:numFmt w:val="lowerLetter"/>
      <w:lvlText w:val="%8."/>
      <w:lvlJc w:val="left"/>
      <w:pPr>
        <w:tabs>
          <w:tab w:val="num" w:pos="3076"/>
        </w:tabs>
        <w:ind w:left="3076" w:hanging="280"/>
      </w:pPr>
      <w:rPr>
        <w:color w:val="000000"/>
        <w:position w:val="0"/>
        <w:sz w:val="22"/>
        <w:szCs w:val="22"/>
      </w:rPr>
    </w:lvl>
    <w:lvl w:ilvl="8">
      <w:start w:val="1"/>
      <w:numFmt w:val="lowerLetter"/>
      <w:lvlText w:val="%9."/>
      <w:lvlJc w:val="left"/>
      <w:pPr>
        <w:tabs>
          <w:tab w:val="num" w:pos="3472"/>
        </w:tabs>
        <w:ind w:left="3472" w:hanging="280"/>
      </w:pPr>
      <w:rPr>
        <w:color w:val="000000"/>
        <w:position w:val="0"/>
        <w:sz w:val="22"/>
        <w:szCs w:val="22"/>
      </w:rPr>
    </w:lvl>
  </w:abstractNum>
  <w:abstractNum w:abstractNumId="11">
    <w:nsid w:val="12E17F35"/>
    <w:multiLevelType w:val="multilevel"/>
    <w:tmpl w:val="CCD2182A"/>
    <w:lvl w:ilvl="0">
      <w:start w:val="1"/>
      <w:numFmt w:val="lowerLetter"/>
      <w:lvlText w:val="%1)"/>
      <w:lvlJc w:val="left"/>
      <w:pPr>
        <w:tabs>
          <w:tab w:val="num" w:pos="637"/>
        </w:tabs>
        <w:ind w:left="637" w:hanging="217"/>
      </w:pPr>
      <w:rPr>
        <w:color w:val="000000"/>
        <w:position w:val="0"/>
        <w:sz w:val="22"/>
        <w:szCs w:val="22"/>
      </w:rPr>
    </w:lvl>
    <w:lvl w:ilvl="1">
      <w:start w:val="1"/>
      <w:numFmt w:val="lowerLetter"/>
      <w:lvlText w:val="%1.%2."/>
      <w:lvlJc w:val="left"/>
      <w:pPr>
        <w:tabs>
          <w:tab w:val="num" w:pos="700"/>
        </w:tabs>
        <w:ind w:left="700" w:hanging="280"/>
      </w:pPr>
      <w:rPr>
        <w:color w:val="000000"/>
        <w:position w:val="0"/>
        <w:sz w:val="22"/>
        <w:szCs w:val="22"/>
      </w:rPr>
    </w:lvl>
    <w:lvl w:ilvl="2">
      <w:start w:val="1"/>
      <w:numFmt w:val="lowerLetter"/>
      <w:lvlText w:val="%1.%2.%3."/>
      <w:lvlJc w:val="left"/>
      <w:pPr>
        <w:tabs>
          <w:tab w:val="num" w:pos="1096"/>
        </w:tabs>
        <w:ind w:left="1096" w:hanging="280"/>
      </w:pPr>
      <w:rPr>
        <w:color w:val="000000"/>
        <w:position w:val="0"/>
        <w:sz w:val="22"/>
        <w:szCs w:val="22"/>
      </w:rPr>
    </w:lvl>
    <w:lvl w:ilvl="3">
      <w:start w:val="1"/>
      <w:numFmt w:val="lowerLetter"/>
      <w:lvlText w:val="%4."/>
      <w:lvlJc w:val="left"/>
      <w:pPr>
        <w:tabs>
          <w:tab w:val="num" w:pos="1492"/>
        </w:tabs>
        <w:ind w:left="1492" w:hanging="280"/>
      </w:pPr>
      <w:rPr>
        <w:color w:val="000000"/>
        <w:position w:val="0"/>
        <w:sz w:val="22"/>
        <w:szCs w:val="22"/>
      </w:rPr>
    </w:lvl>
    <w:lvl w:ilvl="4">
      <w:start w:val="1"/>
      <w:numFmt w:val="lowerLetter"/>
      <w:lvlText w:val="%5."/>
      <w:lvlJc w:val="left"/>
      <w:pPr>
        <w:tabs>
          <w:tab w:val="num" w:pos="1888"/>
        </w:tabs>
        <w:ind w:left="1888" w:hanging="280"/>
      </w:pPr>
      <w:rPr>
        <w:color w:val="000000"/>
        <w:position w:val="0"/>
        <w:sz w:val="22"/>
        <w:szCs w:val="22"/>
      </w:rPr>
    </w:lvl>
    <w:lvl w:ilvl="5">
      <w:start w:val="1"/>
      <w:numFmt w:val="lowerLetter"/>
      <w:lvlText w:val="%6."/>
      <w:lvlJc w:val="left"/>
      <w:pPr>
        <w:tabs>
          <w:tab w:val="num" w:pos="2284"/>
        </w:tabs>
        <w:ind w:left="2284" w:hanging="280"/>
      </w:pPr>
      <w:rPr>
        <w:color w:val="000000"/>
        <w:position w:val="0"/>
        <w:sz w:val="22"/>
        <w:szCs w:val="22"/>
      </w:rPr>
    </w:lvl>
    <w:lvl w:ilvl="6">
      <w:start w:val="1"/>
      <w:numFmt w:val="lowerLetter"/>
      <w:lvlText w:val="%7."/>
      <w:lvlJc w:val="left"/>
      <w:pPr>
        <w:tabs>
          <w:tab w:val="num" w:pos="2680"/>
        </w:tabs>
        <w:ind w:left="2680" w:hanging="280"/>
      </w:pPr>
      <w:rPr>
        <w:color w:val="000000"/>
        <w:position w:val="0"/>
        <w:sz w:val="22"/>
        <w:szCs w:val="22"/>
      </w:rPr>
    </w:lvl>
    <w:lvl w:ilvl="7">
      <w:start w:val="1"/>
      <w:numFmt w:val="lowerLetter"/>
      <w:lvlText w:val="%8."/>
      <w:lvlJc w:val="left"/>
      <w:pPr>
        <w:tabs>
          <w:tab w:val="num" w:pos="3076"/>
        </w:tabs>
        <w:ind w:left="3076" w:hanging="280"/>
      </w:pPr>
      <w:rPr>
        <w:color w:val="000000"/>
        <w:position w:val="0"/>
        <w:sz w:val="22"/>
        <w:szCs w:val="22"/>
      </w:rPr>
    </w:lvl>
    <w:lvl w:ilvl="8">
      <w:start w:val="1"/>
      <w:numFmt w:val="lowerLetter"/>
      <w:lvlText w:val="%9."/>
      <w:lvlJc w:val="left"/>
      <w:pPr>
        <w:tabs>
          <w:tab w:val="num" w:pos="3472"/>
        </w:tabs>
        <w:ind w:left="3472" w:hanging="280"/>
      </w:pPr>
      <w:rPr>
        <w:color w:val="000000"/>
        <w:position w:val="0"/>
        <w:sz w:val="22"/>
        <w:szCs w:val="22"/>
      </w:rPr>
    </w:lvl>
  </w:abstractNum>
  <w:abstractNum w:abstractNumId="12">
    <w:nsid w:val="13001118"/>
    <w:multiLevelType w:val="hybridMultilevel"/>
    <w:tmpl w:val="55A8682E"/>
    <w:lvl w:ilvl="0" w:tplc="0F22D482">
      <w:start w:val="1"/>
      <w:numFmt w:val="upperRoman"/>
      <w:lvlText w:val="%1."/>
      <w:lvlJc w:val="left"/>
      <w:pPr>
        <w:tabs>
          <w:tab w:val="num" w:pos="1080"/>
        </w:tabs>
        <w:ind w:left="1080" w:hanging="720"/>
      </w:pPr>
      <w:rPr>
        <w:rFonts w:hint="default"/>
      </w:rPr>
    </w:lvl>
    <w:lvl w:ilvl="1" w:tplc="0AB28D94">
      <w:numFmt w:val="none"/>
      <w:lvlText w:val=""/>
      <w:lvlJc w:val="left"/>
      <w:pPr>
        <w:tabs>
          <w:tab w:val="num" w:pos="360"/>
        </w:tabs>
      </w:pPr>
    </w:lvl>
    <w:lvl w:ilvl="2" w:tplc="D39EF0CA">
      <w:numFmt w:val="none"/>
      <w:lvlText w:val=""/>
      <w:lvlJc w:val="left"/>
      <w:pPr>
        <w:tabs>
          <w:tab w:val="num" w:pos="360"/>
        </w:tabs>
      </w:pPr>
    </w:lvl>
    <w:lvl w:ilvl="3" w:tplc="215C532C">
      <w:numFmt w:val="none"/>
      <w:lvlText w:val=""/>
      <w:lvlJc w:val="left"/>
      <w:pPr>
        <w:tabs>
          <w:tab w:val="num" w:pos="360"/>
        </w:tabs>
      </w:pPr>
    </w:lvl>
    <w:lvl w:ilvl="4" w:tplc="22DA7A24">
      <w:numFmt w:val="none"/>
      <w:lvlText w:val=""/>
      <w:lvlJc w:val="left"/>
      <w:pPr>
        <w:tabs>
          <w:tab w:val="num" w:pos="360"/>
        </w:tabs>
      </w:pPr>
    </w:lvl>
    <w:lvl w:ilvl="5" w:tplc="48BE08BE">
      <w:numFmt w:val="none"/>
      <w:lvlText w:val=""/>
      <w:lvlJc w:val="left"/>
      <w:pPr>
        <w:tabs>
          <w:tab w:val="num" w:pos="360"/>
        </w:tabs>
      </w:pPr>
    </w:lvl>
    <w:lvl w:ilvl="6" w:tplc="BA26B5A4">
      <w:numFmt w:val="none"/>
      <w:lvlText w:val=""/>
      <w:lvlJc w:val="left"/>
      <w:pPr>
        <w:tabs>
          <w:tab w:val="num" w:pos="360"/>
        </w:tabs>
      </w:pPr>
    </w:lvl>
    <w:lvl w:ilvl="7" w:tplc="D7EE681A">
      <w:numFmt w:val="none"/>
      <w:lvlText w:val=""/>
      <w:lvlJc w:val="left"/>
      <w:pPr>
        <w:tabs>
          <w:tab w:val="num" w:pos="360"/>
        </w:tabs>
      </w:pPr>
    </w:lvl>
    <w:lvl w:ilvl="8" w:tplc="15C20E74">
      <w:numFmt w:val="none"/>
      <w:lvlText w:val=""/>
      <w:lvlJc w:val="left"/>
      <w:pPr>
        <w:tabs>
          <w:tab w:val="num" w:pos="360"/>
        </w:tabs>
      </w:pPr>
    </w:lvl>
  </w:abstractNum>
  <w:abstractNum w:abstractNumId="13">
    <w:nsid w:val="18936BA2"/>
    <w:multiLevelType w:val="hybridMultilevel"/>
    <w:tmpl w:val="E2A0BCA2"/>
    <w:lvl w:ilvl="0" w:tplc="9722891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95922C0"/>
    <w:multiLevelType w:val="multilevel"/>
    <w:tmpl w:val="CAC0A276"/>
    <w:styleLink w:val="Seznam21"/>
    <w:lvl w:ilvl="0">
      <w:numFmt w:val="bullet"/>
      <w:lvlText w:val="-"/>
      <w:lvlJc w:val="left"/>
      <w:pPr>
        <w:tabs>
          <w:tab w:val="num" w:pos="1418"/>
        </w:tabs>
        <w:ind w:left="1418" w:hanging="284"/>
      </w:pPr>
      <w:rPr>
        <w:color w:val="000000"/>
        <w:position w:val="0"/>
        <w:sz w:val="20"/>
        <w:szCs w:val="20"/>
      </w:rPr>
    </w:lvl>
    <w:lvl w:ilvl="1">
      <w:start w:val="1"/>
      <w:numFmt w:val="bullet"/>
      <w:lvlText w:val="-"/>
      <w:lvlJc w:val="left"/>
      <w:pPr>
        <w:tabs>
          <w:tab w:val="num" w:pos="3205"/>
        </w:tabs>
        <w:ind w:left="3205" w:hanging="280"/>
      </w:pPr>
      <w:rPr>
        <w:color w:val="000000"/>
        <w:position w:val="0"/>
        <w:sz w:val="22"/>
        <w:szCs w:val="22"/>
      </w:rPr>
    </w:lvl>
    <w:lvl w:ilvl="2">
      <w:start w:val="1"/>
      <w:numFmt w:val="bullet"/>
      <w:lvlText w:val="-"/>
      <w:lvlJc w:val="left"/>
      <w:pPr>
        <w:tabs>
          <w:tab w:val="num" w:pos="3205"/>
        </w:tabs>
        <w:ind w:left="3205" w:hanging="280"/>
      </w:pPr>
      <w:rPr>
        <w:color w:val="000000"/>
        <w:position w:val="0"/>
        <w:sz w:val="22"/>
        <w:szCs w:val="22"/>
      </w:rPr>
    </w:lvl>
    <w:lvl w:ilvl="3">
      <w:start w:val="1"/>
      <w:numFmt w:val="bullet"/>
      <w:lvlText w:val="-"/>
      <w:lvlJc w:val="left"/>
      <w:pPr>
        <w:tabs>
          <w:tab w:val="num" w:pos="3205"/>
        </w:tabs>
        <w:ind w:left="3205" w:hanging="280"/>
      </w:pPr>
      <w:rPr>
        <w:color w:val="000000"/>
        <w:position w:val="0"/>
        <w:sz w:val="22"/>
        <w:szCs w:val="22"/>
      </w:rPr>
    </w:lvl>
    <w:lvl w:ilvl="4">
      <w:start w:val="1"/>
      <w:numFmt w:val="bullet"/>
      <w:lvlText w:val="-"/>
      <w:lvlJc w:val="left"/>
      <w:pPr>
        <w:tabs>
          <w:tab w:val="num" w:pos="3205"/>
        </w:tabs>
        <w:ind w:left="3205" w:hanging="280"/>
      </w:pPr>
      <w:rPr>
        <w:color w:val="000000"/>
        <w:position w:val="0"/>
        <w:sz w:val="22"/>
        <w:szCs w:val="22"/>
      </w:rPr>
    </w:lvl>
    <w:lvl w:ilvl="5">
      <w:start w:val="1"/>
      <w:numFmt w:val="bullet"/>
      <w:lvlText w:val="-"/>
      <w:lvlJc w:val="left"/>
      <w:pPr>
        <w:tabs>
          <w:tab w:val="num" w:pos="3205"/>
        </w:tabs>
        <w:ind w:left="3205" w:hanging="280"/>
      </w:pPr>
      <w:rPr>
        <w:color w:val="000000"/>
        <w:position w:val="0"/>
        <w:sz w:val="22"/>
        <w:szCs w:val="22"/>
      </w:rPr>
    </w:lvl>
    <w:lvl w:ilvl="6">
      <w:start w:val="1"/>
      <w:numFmt w:val="bullet"/>
      <w:lvlText w:val="-"/>
      <w:lvlJc w:val="left"/>
      <w:pPr>
        <w:tabs>
          <w:tab w:val="num" w:pos="3205"/>
        </w:tabs>
        <w:ind w:left="3205" w:hanging="280"/>
      </w:pPr>
      <w:rPr>
        <w:color w:val="000000"/>
        <w:position w:val="0"/>
        <w:sz w:val="22"/>
        <w:szCs w:val="22"/>
      </w:rPr>
    </w:lvl>
    <w:lvl w:ilvl="7">
      <w:start w:val="1"/>
      <w:numFmt w:val="bullet"/>
      <w:lvlText w:val="-"/>
      <w:lvlJc w:val="left"/>
      <w:pPr>
        <w:tabs>
          <w:tab w:val="num" w:pos="3205"/>
        </w:tabs>
        <w:ind w:left="3205" w:hanging="280"/>
      </w:pPr>
      <w:rPr>
        <w:color w:val="000000"/>
        <w:position w:val="0"/>
        <w:sz w:val="22"/>
        <w:szCs w:val="22"/>
      </w:rPr>
    </w:lvl>
    <w:lvl w:ilvl="8">
      <w:start w:val="1"/>
      <w:numFmt w:val="bullet"/>
      <w:lvlText w:val="-"/>
      <w:lvlJc w:val="left"/>
      <w:pPr>
        <w:tabs>
          <w:tab w:val="num" w:pos="3205"/>
        </w:tabs>
        <w:ind w:left="3205" w:hanging="280"/>
      </w:pPr>
      <w:rPr>
        <w:color w:val="000000"/>
        <w:position w:val="0"/>
        <w:sz w:val="22"/>
        <w:szCs w:val="22"/>
      </w:rPr>
    </w:lvl>
  </w:abstractNum>
  <w:abstractNum w:abstractNumId="15">
    <w:nsid w:val="1B25187A"/>
    <w:multiLevelType w:val="hybridMultilevel"/>
    <w:tmpl w:val="8384BCFA"/>
    <w:lvl w:ilvl="0" w:tplc="2098ACC2">
      <w:start w:val="1"/>
      <w:numFmt w:val="lowerLetter"/>
      <w:lvlText w:val="%1)"/>
      <w:lvlJc w:val="left"/>
      <w:pPr>
        <w:tabs>
          <w:tab w:val="num" w:pos="1440"/>
        </w:tabs>
        <w:ind w:left="1440" w:hanging="360"/>
      </w:pPr>
      <w:rPr>
        <w:rFonts w:hint="default"/>
      </w:rPr>
    </w:lvl>
    <w:lvl w:ilvl="1" w:tplc="78A00D94">
      <w:start w:val="1"/>
      <w:numFmt w:val="bullet"/>
      <w:lvlText w:val="-"/>
      <w:lvlJc w:val="left"/>
      <w:pPr>
        <w:tabs>
          <w:tab w:val="num" w:pos="2160"/>
        </w:tabs>
        <w:ind w:left="2160" w:hanging="360"/>
      </w:pPr>
      <w:rPr>
        <w:rFonts w:ascii="Times New Roman" w:eastAsia="Times New Roman" w:hAnsi="Times New Roman" w:cs="Times New Roman" w:hint="default"/>
        <w:b w:val="0"/>
      </w:r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6">
    <w:nsid w:val="1B472F53"/>
    <w:multiLevelType w:val="multilevel"/>
    <w:tmpl w:val="8340C542"/>
    <w:styleLink w:val="Seznam31"/>
    <w:lvl w:ilvl="0">
      <w:start w:val="11"/>
      <w:numFmt w:val="bullet"/>
      <w:lvlText w:val="-"/>
      <w:lvlJc w:val="left"/>
      <w:pPr>
        <w:tabs>
          <w:tab w:val="num" w:pos="1418"/>
        </w:tabs>
        <w:ind w:left="1418" w:hanging="284"/>
      </w:pPr>
      <w:rPr>
        <w:color w:val="000000"/>
        <w:position w:val="0"/>
        <w:sz w:val="20"/>
        <w:szCs w:val="20"/>
      </w:rPr>
    </w:lvl>
    <w:lvl w:ilvl="1">
      <w:start w:val="1"/>
      <w:numFmt w:val="bullet"/>
      <w:lvlText w:val="-"/>
      <w:lvlJc w:val="left"/>
      <w:pPr>
        <w:tabs>
          <w:tab w:val="num" w:pos="3205"/>
        </w:tabs>
        <w:ind w:left="3205" w:hanging="280"/>
      </w:pPr>
      <w:rPr>
        <w:color w:val="000000"/>
        <w:position w:val="0"/>
        <w:sz w:val="22"/>
        <w:szCs w:val="22"/>
      </w:rPr>
    </w:lvl>
    <w:lvl w:ilvl="2">
      <w:start w:val="1"/>
      <w:numFmt w:val="bullet"/>
      <w:lvlText w:val="-"/>
      <w:lvlJc w:val="left"/>
      <w:pPr>
        <w:tabs>
          <w:tab w:val="num" w:pos="3205"/>
        </w:tabs>
        <w:ind w:left="3205" w:hanging="280"/>
      </w:pPr>
      <w:rPr>
        <w:color w:val="000000"/>
        <w:position w:val="0"/>
        <w:sz w:val="22"/>
        <w:szCs w:val="22"/>
      </w:rPr>
    </w:lvl>
    <w:lvl w:ilvl="3">
      <w:start w:val="1"/>
      <w:numFmt w:val="bullet"/>
      <w:lvlText w:val="-"/>
      <w:lvlJc w:val="left"/>
      <w:pPr>
        <w:tabs>
          <w:tab w:val="num" w:pos="3205"/>
        </w:tabs>
        <w:ind w:left="3205" w:hanging="280"/>
      </w:pPr>
      <w:rPr>
        <w:color w:val="000000"/>
        <w:position w:val="0"/>
        <w:sz w:val="22"/>
        <w:szCs w:val="22"/>
      </w:rPr>
    </w:lvl>
    <w:lvl w:ilvl="4">
      <w:start w:val="1"/>
      <w:numFmt w:val="bullet"/>
      <w:lvlText w:val="-"/>
      <w:lvlJc w:val="left"/>
      <w:pPr>
        <w:tabs>
          <w:tab w:val="num" w:pos="3205"/>
        </w:tabs>
        <w:ind w:left="3205" w:hanging="280"/>
      </w:pPr>
      <w:rPr>
        <w:color w:val="000000"/>
        <w:position w:val="0"/>
        <w:sz w:val="22"/>
        <w:szCs w:val="22"/>
      </w:rPr>
    </w:lvl>
    <w:lvl w:ilvl="5">
      <w:start w:val="1"/>
      <w:numFmt w:val="bullet"/>
      <w:lvlText w:val="-"/>
      <w:lvlJc w:val="left"/>
      <w:pPr>
        <w:tabs>
          <w:tab w:val="num" w:pos="3205"/>
        </w:tabs>
        <w:ind w:left="3205" w:hanging="280"/>
      </w:pPr>
      <w:rPr>
        <w:color w:val="000000"/>
        <w:position w:val="0"/>
        <w:sz w:val="22"/>
        <w:szCs w:val="22"/>
      </w:rPr>
    </w:lvl>
    <w:lvl w:ilvl="6">
      <w:start w:val="1"/>
      <w:numFmt w:val="bullet"/>
      <w:lvlText w:val="-"/>
      <w:lvlJc w:val="left"/>
      <w:pPr>
        <w:tabs>
          <w:tab w:val="num" w:pos="3205"/>
        </w:tabs>
        <w:ind w:left="3205" w:hanging="280"/>
      </w:pPr>
      <w:rPr>
        <w:color w:val="000000"/>
        <w:position w:val="0"/>
        <w:sz w:val="22"/>
        <w:szCs w:val="22"/>
      </w:rPr>
    </w:lvl>
    <w:lvl w:ilvl="7">
      <w:start w:val="1"/>
      <w:numFmt w:val="bullet"/>
      <w:lvlText w:val="-"/>
      <w:lvlJc w:val="left"/>
      <w:pPr>
        <w:tabs>
          <w:tab w:val="num" w:pos="3205"/>
        </w:tabs>
        <w:ind w:left="3205" w:hanging="280"/>
      </w:pPr>
      <w:rPr>
        <w:color w:val="000000"/>
        <w:position w:val="0"/>
        <w:sz w:val="22"/>
        <w:szCs w:val="22"/>
      </w:rPr>
    </w:lvl>
    <w:lvl w:ilvl="8">
      <w:start w:val="1"/>
      <w:numFmt w:val="bullet"/>
      <w:lvlText w:val="-"/>
      <w:lvlJc w:val="left"/>
      <w:pPr>
        <w:tabs>
          <w:tab w:val="num" w:pos="3205"/>
        </w:tabs>
        <w:ind w:left="3205" w:hanging="280"/>
      </w:pPr>
      <w:rPr>
        <w:color w:val="000000"/>
        <w:position w:val="0"/>
        <w:sz w:val="22"/>
        <w:szCs w:val="22"/>
      </w:rPr>
    </w:lvl>
  </w:abstractNum>
  <w:abstractNum w:abstractNumId="17">
    <w:nsid w:val="1D185833"/>
    <w:multiLevelType w:val="multilevel"/>
    <w:tmpl w:val="EA1486A6"/>
    <w:styleLink w:val="List0"/>
    <w:lvl w:ilvl="0">
      <w:start w:val="1"/>
      <w:numFmt w:val="bullet"/>
      <w:lvlText w:val="•"/>
      <w:lvlJc w:val="left"/>
      <w:pPr>
        <w:tabs>
          <w:tab w:val="num" w:pos="787"/>
        </w:tabs>
        <w:ind w:left="787" w:hanging="220"/>
      </w:pPr>
      <w:rPr>
        <w:color w:val="000000"/>
        <w:position w:val="0"/>
        <w:sz w:val="22"/>
        <w:szCs w:val="22"/>
      </w:rPr>
    </w:lvl>
    <w:lvl w:ilvl="1">
      <w:numFmt w:val="bullet"/>
      <w:lvlText w:val="-"/>
      <w:lvlJc w:val="left"/>
      <w:pPr>
        <w:tabs>
          <w:tab w:val="num" w:pos="1875"/>
        </w:tabs>
        <w:ind w:left="1875" w:hanging="360"/>
      </w:pPr>
      <w:rPr>
        <w:color w:val="000000"/>
        <w:position w:val="0"/>
        <w:sz w:val="20"/>
        <w:szCs w:val="20"/>
      </w:rPr>
    </w:lvl>
    <w:lvl w:ilvl="2">
      <w:start w:val="1"/>
      <w:numFmt w:val="bullet"/>
      <w:lvlText w:val="§"/>
      <w:lvlJc w:val="left"/>
      <w:pPr>
        <w:tabs>
          <w:tab w:val="num" w:pos="2515"/>
        </w:tabs>
        <w:ind w:left="2515" w:hanging="280"/>
      </w:pPr>
      <w:rPr>
        <w:color w:val="000000"/>
        <w:position w:val="0"/>
        <w:sz w:val="22"/>
        <w:szCs w:val="22"/>
      </w:rPr>
    </w:lvl>
    <w:lvl w:ilvl="3">
      <w:start w:val="1"/>
      <w:numFmt w:val="bullet"/>
      <w:lvlText w:val="•"/>
      <w:lvlJc w:val="left"/>
      <w:pPr>
        <w:tabs>
          <w:tab w:val="num" w:pos="3235"/>
        </w:tabs>
        <w:ind w:left="3235" w:hanging="280"/>
      </w:pPr>
      <w:rPr>
        <w:color w:val="000000"/>
        <w:position w:val="0"/>
        <w:sz w:val="22"/>
        <w:szCs w:val="22"/>
      </w:rPr>
    </w:lvl>
    <w:lvl w:ilvl="4">
      <w:start w:val="1"/>
      <w:numFmt w:val="bullet"/>
      <w:lvlText w:val="o"/>
      <w:lvlJc w:val="left"/>
      <w:pPr>
        <w:tabs>
          <w:tab w:val="num" w:pos="3955"/>
        </w:tabs>
        <w:ind w:left="3955" w:hanging="280"/>
      </w:pPr>
      <w:rPr>
        <w:color w:val="000000"/>
        <w:position w:val="0"/>
        <w:sz w:val="22"/>
        <w:szCs w:val="22"/>
      </w:rPr>
    </w:lvl>
    <w:lvl w:ilvl="5">
      <w:start w:val="1"/>
      <w:numFmt w:val="bullet"/>
      <w:lvlText w:val="§"/>
      <w:lvlJc w:val="left"/>
      <w:pPr>
        <w:tabs>
          <w:tab w:val="num" w:pos="4675"/>
        </w:tabs>
        <w:ind w:left="4675" w:hanging="280"/>
      </w:pPr>
      <w:rPr>
        <w:color w:val="000000"/>
        <w:position w:val="0"/>
        <w:sz w:val="22"/>
        <w:szCs w:val="22"/>
      </w:rPr>
    </w:lvl>
    <w:lvl w:ilvl="6">
      <w:start w:val="1"/>
      <w:numFmt w:val="bullet"/>
      <w:lvlText w:val="•"/>
      <w:lvlJc w:val="left"/>
      <w:pPr>
        <w:tabs>
          <w:tab w:val="num" w:pos="5395"/>
        </w:tabs>
        <w:ind w:left="5395" w:hanging="280"/>
      </w:pPr>
      <w:rPr>
        <w:color w:val="000000"/>
        <w:position w:val="0"/>
        <w:sz w:val="22"/>
        <w:szCs w:val="22"/>
      </w:rPr>
    </w:lvl>
    <w:lvl w:ilvl="7">
      <w:start w:val="1"/>
      <w:numFmt w:val="bullet"/>
      <w:lvlText w:val="o"/>
      <w:lvlJc w:val="left"/>
      <w:pPr>
        <w:tabs>
          <w:tab w:val="num" w:pos="6115"/>
        </w:tabs>
        <w:ind w:left="6115" w:hanging="280"/>
      </w:pPr>
      <w:rPr>
        <w:color w:val="000000"/>
        <w:position w:val="0"/>
        <w:sz w:val="22"/>
        <w:szCs w:val="22"/>
      </w:rPr>
    </w:lvl>
    <w:lvl w:ilvl="8">
      <w:start w:val="1"/>
      <w:numFmt w:val="bullet"/>
      <w:lvlText w:val="§"/>
      <w:lvlJc w:val="left"/>
      <w:pPr>
        <w:tabs>
          <w:tab w:val="num" w:pos="6835"/>
        </w:tabs>
        <w:ind w:left="6835" w:hanging="280"/>
      </w:pPr>
      <w:rPr>
        <w:color w:val="000000"/>
        <w:position w:val="0"/>
        <w:sz w:val="22"/>
        <w:szCs w:val="22"/>
      </w:rPr>
    </w:lvl>
  </w:abstractNum>
  <w:abstractNum w:abstractNumId="18">
    <w:nsid w:val="1D323B6A"/>
    <w:multiLevelType w:val="multilevel"/>
    <w:tmpl w:val="22E658C4"/>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19">
    <w:nsid w:val="26CE5385"/>
    <w:multiLevelType w:val="hybridMultilevel"/>
    <w:tmpl w:val="D3C4B0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80B7B5C"/>
    <w:multiLevelType w:val="multilevel"/>
    <w:tmpl w:val="80582BA8"/>
    <w:lvl w:ilvl="0">
      <w:start w:val="1"/>
      <w:numFmt w:val="bullet"/>
      <w:lvlText w:val="-"/>
      <w:lvlJc w:val="left"/>
      <w:pPr>
        <w:tabs>
          <w:tab w:val="num" w:pos="3283"/>
        </w:tabs>
        <w:ind w:left="3283" w:hanging="2291"/>
      </w:pPr>
      <w:rPr>
        <w:color w:val="000000"/>
        <w:position w:val="0"/>
        <w:sz w:val="22"/>
        <w:szCs w:val="22"/>
      </w:rPr>
    </w:lvl>
    <w:lvl w:ilvl="1">
      <w:start w:val="1"/>
      <w:numFmt w:val="bullet"/>
      <w:lvlText w:val="-"/>
      <w:lvlJc w:val="left"/>
      <w:pPr>
        <w:tabs>
          <w:tab w:val="num" w:pos="3205"/>
        </w:tabs>
        <w:ind w:left="3205" w:hanging="280"/>
      </w:pPr>
      <w:rPr>
        <w:color w:val="000000"/>
        <w:position w:val="0"/>
        <w:sz w:val="22"/>
        <w:szCs w:val="22"/>
      </w:rPr>
    </w:lvl>
    <w:lvl w:ilvl="2">
      <w:start w:val="1"/>
      <w:numFmt w:val="bullet"/>
      <w:lvlText w:val="-"/>
      <w:lvlJc w:val="left"/>
      <w:pPr>
        <w:tabs>
          <w:tab w:val="num" w:pos="3205"/>
        </w:tabs>
        <w:ind w:left="3205" w:hanging="280"/>
      </w:pPr>
      <w:rPr>
        <w:color w:val="000000"/>
        <w:position w:val="0"/>
        <w:sz w:val="22"/>
        <w:szCs w:val="22"/>
      </w:rPr>
    </w:lvl>
    <w:lvl w:ilvl="3">
      <w:start w:val="1"/>
      <w:numFmt w:val="bullet"/>
      <w:lvlText w:val="-"/>
      <w:lvlJc w:val="left"/>
      <w:pPr>
        <w:tabs>
          <w:tab w:val="num" w:pos="3205"/>
        </w:tabs>
        <w:ind w:left="3205" w:hanging="280"/>
      </w:pPr>
      <w:rPr>
        <w:color w:val="000000"/>
        <w:position w:val="0"/>
        <w:sz w:val="22"/>
        <w:szCs w:val="22"/>
      </w:rPr>
    </w:lvl>
    <w:lvl w:ilvl="4">
      <w:start w:val="1"/>
      <w:numFmt w:val="bullet"/>
      <w:lvlText w:val="-"/>
      <w:lvlJc w:val="left"/>
      <w:pPr>
        <w:tabs>
          <w:tab w:val="num" w:pos="3205"/>
        </w:tabs>
        <w:ind w:left="3205" w:hanging="280"/>
      </w:pPr>
      <w:rPr>
        <w:color w:val="000000"/>
        <w:position w:val="0"/>
        <w:sz w:val="22"/>
        <w:szCs w:val="22"/>
      </w:rPr>
    </w:lvl>
    <w:lvl w:ilvl="5">
      <w:start w:val="1"/>
      <w:numFmt w:val="bullet"/>
      <w:lvlText w:val="-"/>
      <w:lvlJc w:val="left"/>
      <w:pPr>
        <w:tabs>
          <w:tab w:val="num" w:pos="3205"/>
        </w:tabs>
        <w:ind w:left="3205" w:hanging="280"/>
      </w:pPr>
      <w:rPr>
        <w:color w:val="000000"/>
        <w:position w:val="0"/>
        <w:sz w:val="22"/>
        <w:szCs w:val="22"/>
      </w:rPr>
    </w:lvl>
    <w:lvl w:ilvl="6">
      <w:start w:val="1"/>
      <w:numFmt w:val="bullet"/>
      <w:lvlText w:val="-"/>
      <w:lvlJc w:val="left"/>
      <w:pPr>
        <w:tabs>
          <w:tab w:val="num" w:pos="3205"/>
        </w:tabs>
        <w:ind w:left="3205" w:hanging="280"/>
      </w:pPr>
      <w:rPr>
        <w:color w:val="000000"/>
        <w:position w:val="0"/>
        <w:sz w:val="22"/>
        <w:szCs w:val="22"/>
      </w:rPr>
    </w:lvl>
    <w:lvl w:ilvl="7">
      <w:start w:val="1"/>
      <w:numFmt w:val="bullet"/>
      <w:lvlText w:val="-"/>
      <w:lvlJc w:val="left"/>
      <w:pPr>
        <w:tabs>
          <w:tab w:val="num" w:pos="3205"/>
        </w:tabs>
        <w:ind w:left="3205" w:hanging="280"/>
      </w:pPr>
      <w:rPr>
        <w:color w:val="000000"/>
        <w:position w:val="0"/>
        <w:sz w:val="22"/>
        <w:szCs w:val="22"/>
      </w:rPr>
    </w:lvl>
    <w:lvl w:ilvl="8">
      <w:start w:val="1"/>
      <w:numFmt w:val="bullet"/>
      <w:lvlText w:val="-"/>
      <w:lvlJc w:val="left"/>
      <w:pPr>
        <w:tabs>
          <w:tab w:val="num" w:pos="3205"/>
        </w:tabs>
        <w:ind w:left="3205" w:hanging="280"/>
      </w:pPr>
      <w:rPr>
        <w:color w:val="000000"/>
        <w:position w:val="0"/>
        <w:sz w:val="22"/>
        <w:szCs w:val="22"/>
      </w:rPr>
    </w:lvl>
  </w:abstractNum>
  <w:abstractNum w:abstractNumId="21">
    <w:nsid w:val="2BBD347C"/>
    <w:multiLevelType w:val="hybridMultilevel"/>
    <w:tmpl w:val="5548264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31FC4D31"/>
    <w:multiLevelType w:val="hybridMultilevel"/>
    <w:tmpl w:val="0998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608040B"/>
    <w:multiLevelType w:val="hybridMultilevel"/>
    <w:tmpl w:val="718467C8"/>
    <w:lvl w:ilvl="0" w:tplc="CE729A3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986079E"/>
    <w:multiLevelType w:val="hybridMultilevel"/>
    <w:tmpl w:val="C05891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3AE05593"/>
    <w:multiLevelType w:val="multilevel"/>
    <w:tmpl w:val="DAD6C81A"/>
    <w:lvl w:ilvl="0">
      <w:start w:val="1"/>
      <w:numFmt w:val="decimal"/>
      <w:lvlText w:val="%1."/>
      <w:lvlJc w:val="left"/>
      <w:pPr>
        <w:tabs>
          <w:tab w:val="num" w:pos="705"/>
        </w:tabs>
        <w:ind w:left="705" w:hanging="705"/>
      </w:pPr>
      <w:rPr>
        <w:rFonts w:ascii="Times New Roman" w:hAnsi="Times New Roman" w:hint="default"/>
      </w:rPr>
    </w:lvl>
    <w:lvl w:ilvl="1">
      <w:start w:val="1"/>
      <w:numFmt w:val="decimal"/>
      <w:lvlText w:val="%1.%2."/>
      <w:lvlJc w:val="left"/>
      <w:pPr>
        <w:tabs>
          <w:tab w:val="num" w:pos="720"/>
        </w:tabs>
        <w:ind w:left="720" w:hanging="720"/>
      </w:pPr>
      <w:rPr>
        <w:rFonts w:ascii="Arial" w:hAnsi="Arial"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2160"/>
        </w:tabs>
        <w:ind w:left="2160" w:hanging="2160"/>
      </w:pPr>
      <w:rPr>
        <w:rFonts w:ascii="Times New Roman" w:hAnsi="Times New Roman" w:hint="default"/>
      </w:rPr>
    </w:lvl>
  </w:abstractNum>
  <w:abstractNum w:abstractNumId="26">
    <w:nsid w:val="3BEF0DDA"/>
    <w:multiLevelType w:val="multilevel"/>
    <w:tmpl w:val="4622DAFE"/>
    <w:lvl w:ilvl="0">
      <w:start w:val="1"/>
      <w:numFmt w:val="bullet"/>
      <w:lvlText w:val=""/>
      <w:lvlJc w:val="left"/>
      <w:pPr>
        <w:ind w:left="360" w:hanging="360"/>
      </w:pPr>
      <w:rPr>
        <w:rFonts w:ascii="Wingdings" w:hAnsi="Wingdings" w:hint="default"/>
      </w:rPr>
    </w:lvl>
    <w:lvl w:ilvl="1">
      <w:start w:val="1"/>
      <w:numFmt w:val="upperRoman"/>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2"/>
      <w:numFmt w:val="bullet"/>
      <w:lvlText w:val="−"/>
      <w:lvlJc w:val="left"/>
      <w:pPr>
        <w:ind w:left="1800" w:hanging="360"/>
      </w:pPr>
      <w:rPr>
        <w:rFonts w:ascii="Arial" w:eastAsia="Times New Roman" w:hAnsi="Arial" w:cs="Aria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3CA67721"/>
    <w:multiLevelType w:val="multilevel"/>
    <w:tmpl w:val="E03AA7FE"/>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28">
    <w:nsid w:val="3F7233C6"/>
    <w:multiLevelType w:val="hybridMultilevel"/>
    <w:tmpl w:val="F5508C0A"/>
    <w:lvl w:ilvl="0" w:tplc="CE729A3E">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0C45197"/>
    <w:multiLevelType w:val="hybridMultilevel"/>
    <w:tmpl w:val="A52AF04C"/>
    <w:lvl w:ilvl="0" w:tplc="36C8FEB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2F279DE"/>
    <w:multiLevelType w:val="multilevel"/>
    <w:tmpl w:val="02304C44"/>
    <w:lvl w:ilvl="0">
      <w:start w:val="1"/>
      <w:numFmt w:val="lowerLetter"/>
      <w:lvlText w:val="%1)"/>
      <w:lvlJc w:val="left"/>
      <w:rPr>
        <w:color w:val="000000"/>
        <w:position w:val="0"/>
      </w:rPr>
    </w:lvl>
    <w:lvl w:ilvl="1">
      <w:start w:val="1"/>
      <w:numFmt w:val="lowerLetter"/>
      <w:lvlText w:val="%1.%2."/>
      <w:lvlJc w:val="left"/>
      <w:rPr>
        <w:color w:val="000000"/>
        <w:position w:val="0"/>
      </w:rPr>
    </w:lvl>
    <w:lvl w:ilvl="2">
      <w:start w:val="1"/>
      <w:numFmt w:val="lowerLetter"/>
      <w:lvlText w:val="%1.%2.%3."/>
      <w:lvlJc w:val="left"/>
      <w:rPr>
        <w:color w:val="000000"/>
        <w:position w:val="0"/>
      </w:rPr>
    </w:lvl>
    <w:lvl w:ilvl="3">
      <w:start w:val="1"/>
      <w:numFmt w:val="lowerLetter"/>
      <w:lvlText w:val="%4."/>
      <w:lvlJc w:val="left"/>
      <w:rPr>
        <w:color w:val="000000"/>
        <w:position w:val="0"/>
      </w:rPr>
    </w:lvl>
    <w:lvl w:ilvl="4">
      <w:start w:val="1"/>
      <w:numFmt w:val="lowerLetter"/>
      <w:lvlText w:val="%5."/>
      <w:lvlJc w:val="left"/>
      <w:rPr>
        <w:color w:val="000000"/>
        <w:position w:val="0"/>
      </w:rPr>
    </w:lvl>
    <w:lvl w:ilvl="5">
      <w:start w:val="1"/>
      <w:numFmt w:val="lowerLetter"/>
      <w:lvlText w:val="%6."/>
      <w:lvlJc w:val="left"/>
      <w:rPr>
        <w:color w:val="000000"/>
        <w:position w:val="0"/>
      </w:rPr>
    </w:lvl>
    <w:lvl w:ilvl="6">
      <w:start w:val="1"/>
      <w:numFmt w:val="lowerLetter"/>
      <w:lvlText w:val="%7."/>
      <w:lvlJc w:val="left"/>
      <w:rPr>
        <w:color w:val="000000"/>
        <w:position w:val="0"/>
      </w:rPr>
    </w:lvl>
    <w:lvl w:ilvl="7">
      <w:start w:val="1"/>
      <w:numFmt w:val="lowerLetter"/>
      <w:lvlText w:val="%8."/>
      <w:lvlJc w:val="left"/>
      <w:rPr>
        <w:color w:val="000000"/>
        <w:position w:val="0"/>
      </w:rPr>
    </w:lvl>
    <w:lvl w:ilvl="8">
      <w:start w:val="1"/>
      <w:numFmt w:val="lowerLetter"/>
      <w:lvlText w:val="%9."/>
      <w:lvlJc w:val="left"/>
      <w:rPr>
        <w:color w:val="000000"/>
        <w:position w:val="0"/>
      </w:rPr>
    </w:lvl>
  </w:abstractNum>
  <w:abstractNum w:abstractNumId="31">
    <w:nsid w:val="44E83F87"/>
    <w:multiLevelType w:val="hybridMultilevel"/>
    <w:tmpl w:val="3FFAA5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5BE52B4"/>
    <w:multiLevelType w:val="hybridMultilevel"/>
    <w:tmpl w:val="9E90630A"/>
    <w:lvl w:ilvl="0" w:tplc="5AFE1526">
      <w:start w:val="1"/>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AB37849"/>
    <w:multiLevelType w:val="hybridMultilevel"/>
    <w:tmpl w:val="9282EB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4E4D318A"/>
    <w:multiLevelType w:val="multilevel"/>
    <w:tmpl w:val="6B94A886"/>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35">
    <w:nsid w:val="50341CA9"/>
    <w:multiLevelType w:val="hybridMultilevel"/>
    <w:tmpl w:val="512A50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55EE5C70"/>
    <w:multiLevelType w:val="multilevel"/>
    <w:tmpl w:val="19BA473E"/>
    <w:lvl w:ilvl="0">
      <w:start w:val="1"/>
      <w:numFmt w:val="bullet"/>
      <w:lvlText w:val="•"/>
      <w:lvlJc w:val="left"/>
      <w:pPr>
        <w:tabs>
          <w:tab w:val="num" w:pos="787"/>
        </w:tabs>
        <w:ind w:left="787" w:hanging="220"/>
      </w:pPr>
      <w:rPr>
        <w:color w:val="000000"/>
        <w:position w:val="0"/>
        <w:sz w:val="22"/>
        <w:szCs w:val="22"/>
      </w:rPr>
    </w:lvl>
    <w:lvl w:ilvl="1">
      <w:start w:val="1"/>
      <w:numFmt w:val="bullet"/>
      <w:lvlText w:val="-"/>
      <w:lvlJc w:val="left"/>
      <w:pPr>
        <w:tabs>
          <w:tab w:val="num" w:pos="1875"/>
        </w:tabs>
        <w:ind w:left="1875" w:hanging="360"/>
      </w:pPr>
      <w:rPr>
        <w:color w:val="000000"/>
        <w:position w:val="0"/>
        <w:sz w:val="22"/>
        <w:szCs w:val="22"/>
      </w:rPr>
    </w:lvl>
    <w:lvl w:ilvl="2">
      <w:start w:val="1"/>
      <w:numFmt w:val="bullet"/>
      <w:lvlText w:val="§"/>
      <w:lvlJc w:val="left"/>
      <w:pPr>
        <w:tabs>
          <w:tab w:val="num" w:pos="2515"/>
        </w:tabs>
        <w:ind w:left="2515" w:hanging="280"/>
      </w:pPr>
      <w:rPr>
        <w:color w:val="000000"/>
        <w:position w:val="0"/>
        <w:sz w:val="22"/>
        <w:szCs w:val="22"/>
      </w:rPr>
    </w:lvl>
    <w:lvl w:ilvl="3">
      <w:start w:val="1"/>
      <w:numFmt w:val="bullet"/>
      <w:lvlText w:val="•"/>
      <w:lvlJc w:val="left"/>
      <w:pPr>
        <w:tabs>
          <w:tab w:val="num" w:pos="3235"/>
        </w:tabs>
        <w:ind w:left="3235" w:hanging="280"/>
      </w:pPr>
      <w:rPr>
        <w:color w:val="000000"/>
        <w:position w:val="0"/>
        <w:sz w:val="22"/>
        <w:szCs w:val="22"/>
      </w:rPr>
    </w:lvl>
    <w:lvl w:ilvl="4">
      <w:start w:val="1"/>
      <w:numFmt w:val="bullet"/>
      <w:lvlText w:val="o"/>
      <w:lvlJc w:val="left"/>
      <w:pPr>
        <w:tabs>
          <w:tab w:val="num" w:pos="3955"/>
        </w:tabs>
        <w:ind w:left="3955" w:hanging="280"/>
      </w:pPr>
      <w:rPr>
        <w:color w:val="000000"/>
        <w:position w:val="0"/>
        <w:sz w:val="22"/>
        <w:szCs w:val="22"/>
      </w:rPr>
    </w:lvl>
    <w:lvl w:ilvl="5">
      <w:start w:val="1"/>
      <w:numFmt w:val="bullet"/>
      <w:lvlText w:val="§"/>
      <w:lvlJc w:val="left"/>
      <w:pPr>
        <w:tabs>
          <w:tab w:val="num" w:pos="4675"/>
        </w:tabs>
        <w:ind w:left="4675" w:hanging="280"/>
      </w:pPr>
      <w:rPr>
        <w:color w:val="000000"/>
        <w:position w:val="0"/>
        <w:sz w:val="22"/>
        <w:szCs w:val="22"/>
      </w:rPr>
    </w:lvl>
    <w:lvl w:ilvl="6">
      <w:start w:val="1"/>
      <w:numFmt w:val="bullet"/>
      <w:lvlText w:val="•"/>
      <w:lvlJc w:val="left"/>
      <w:pPr>
        <w:tabs>
          <w:tab w:val="num" w:pos="5395"/>
        </w:tabs>
        <w:ind w:left="5395" w:hanging="280"/>
      </w:pPr>
      <w:rPr>
        <w:color w:val="000000"/>
        <w:position w:val="0"/>
        <w:sz w:val="22"/>
        <w:szCs w:val="22"/>
      </w:rPr>
    </w:lvl>
    <w:lvl w:ilvl="7">
      <w:start w:val="1"/>
      <w:numFmt w:val="bullet"/>
      <w:lvlText w:val="o"/>
      <w:lvlJc w:val="left"/>
      <w:pPr>
        <w:tabs>
          <w:tab w:val="num" w:pos="6115"/>
        </w:tabs>
        <w:ind w:left="6115" w:hanging="280"/>
      </w:pPr>
      <w:rPr>
        <w:color w:val="000000"/>
        <w:position w:val="0"/>
        <w:sz w:val="22"/>
        <w:szCs w:val="22"/>
      </w:rPr>
    </w:lvl>
    <w:lvl w:ilvl="8">
      <w:start w:val="1"/>
      <w:numFmt w:val="bullet"/>
      <w:lvlText w:val="§"/>
      <w:lvlJc w:val="left"/>
      <w:pPr>
        <w:tabs>
          <w:tab w:val="num" w:pos="6835"/>
        </w:tabs>
        <w:ind w:left="6835" w:hanging="280"/>
      </w:pPr>
      <w:rPr>
        <w:color w:val="000000"/>
        <w:position w:val="0"/>
        <w:sz w:val="22"/>
        <w:szCs w:val="22"/>
      </w:rPr>
    </w:lvl>
  </w:abstractNum>
  <w:abstractNum w:abstractNumId="37">
    <w:nsid w:val="55FE2F20"/>
    <w:multiLevelType w:val="multilevel"/>
    <w:tmpl w:val="BB5C51D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5E2E6019"/>
    <w:multiLevelType w:val="multilevel"/>
    <w:tmpl w:val="CFD00AC2"/>
    <w:styleLink w:val="Seznam51"/>
    <w:lvl w:ilvl="0">
      <w:numFmt w:val="bullet"/>
      <w:lvlText w:val="-"/>
      <w:lvlJc w:val="left"/>
      <w:pPr>
        <w:tabs>
          <w:tab w:val="num" w:pos="3283"/>
        </w:tabs>
        <w:ind w:left="3283" w:hanging="2291"/>
      </w:pPr>
      <w:rPr>
        <w:color w:val="000000"/>
        <w:position w:val="0"/>
        <w:sz w:val="20"/>
        <w:szCs w:val="20"/>
      </w:rPr>
    </w:lvl>
    <w:lvl w:ilvl="1">
      <w:start w:val="1"/>
      <w:numFmt w:val="bullet"/>
      <w:lvlText w:val="-"/>
      <w:lvlJc w:val="left"/>
      <w:pPr>
        <w:tabs>
          <w:tab w:val="num" w:pos="3205"/>
        </w:tabs>
        <w:ind w:left="3205" w:hanging="280"/>
      </w:pPr>
      <w:rPr>
        <w:color w:val="000000"/>
        <w:position w:val="0"/>
        <w:sz w:val="22"/>
        <w:szCs w:val="22"/>
      </w:rPr>
    </w:lvl>
    <w:lvl w:ilvl="2">
      <w:start w:val="1"/>
      <w:numFmt w:val="bullet"/>
      <w:lvlText w:val="-"/>
      <w:lvlJc w:val="left"/>
      <w:pPr>
        <w:tabs>
          <w:tab w:val="num" w:pos="3205"/>
        </w:tabs>
        <w:ind w:left="3205" w:hanging="280"/>
      </w:pPr>
      <w:rPr>
        <w:color w:val="000000"/>
        <w:position w:val="0"/>
        <w:sz w:val="22"/>
        <w:szCs w:val="22"/>
      </w:rPr>
    </w:lvl>
    <w:lvl w:ilvl="3">
      <w:start w:val="1"/>
      <w:numFmt w:val="bullet"/>
      <w:lvlText w:val="-"/>
      <w:lvlJc w:val="left"/>
      <w:pPr>
        <w:tabs>
          <w:tab w:val="num" w:pos="3205"/>
        </w:tabs>
        <w:ind w:left="3205" w:hanging="280"/>
      </w:pPr>
      <w:rPr>
        <w:color w:val="000000"/>
        <w:position w:val="0"/>
        <w:sz w:val="22"/>
        <w:szCs w:val="22"/>
      </w:rPr>
    </w:lvl>
    <w:lvl w:ilvl="4">
      <w:start w:val="1"/>
      <w:numFmt w:val="bullet"/>
      <w:lvlText w:val="-"/>
      <w:lvlJc w:val="left"/>
      <w:pPr>
        <w:tabs>
          <w:tab w:val="num" w:pos="3205"/>
        </w:tabs>
        <w:ind w:left="3205" w:hanging="280"/>
      </w:pPr>
      <w:rPr>
        <w:color w:val="000000"/>
        <w:position w:val="0"/>
        <w:sz w:val="22"/>
        <w:szCs w:val="22"/>
      </w:rPr>
    </w:lvl>
    <w:lvl w:ilvl="5">
      <w:start w:val="1"/>
      <w:numFmt w:val="bullet"/>
      <w:lvlText w:val="-"/>
      <w:lvlJc w:val="left"/>
      <w:pPr>
        <w:tabs>
          <w:tab w:val="num" w:pos="3205"/>
        </w:tabs>
        <w:ind w:left="3205" w:hanging="280"/>
      </w:pPr>
      <w:rPr>
        <w:color w:val="000000"/>
        <w:position w:val="0"/>
        <w:sz w:val="22"/>
        <w:szCs w:val="22"/>
      </w:rPr>
    </w:lvl>
    <w:lvl w:ilvl="6">
      <w:start w:val="1"/>
      <w:numFmt w:val="bullet"/>
      <w:lvlText w:val="-"/>
      <w:lvlJc w:val="left"/>
      <w:pPr>
        <w:tabs>
          <w:tab w:val="num" w:pos="3205"/>
        </w:tabs>
        <w:ind w:left="3205" w:hanging="280"/>
      </w:pPr>
      <w:rPr>
        <w:color w:val="000000"/>
        <w:position w:val="0"/>
        <w:sz w:val="22"/>
        <w:szCs w:val="22"/>
      </w:rPr>
    </w:lvl>
    <w:lvl w:ilvl="7">
      <w:start w:val="1"/>
      <w:numFmt w:val="bullet"/>
      <w:lvlText w:val="-"/>
      <w:lvlJc w:val="left"/>
      <w:pPr>
        <w:tabs>
          <w:tab w:val="num" w:pos="3205"/>
        </w:tabs>
        <w:ind w:left="3205" w:hanging="280"/>
      </w:pPr>
      <w:rPr>
        <w:color w:val="000000"/>
        <w:position w:val="0"/>
        <w:sz w:val="22"/>
        <w:szCs w:val="22"/>
      </w:rPr>
    </w:lvl>
    <w:lvl w:ilvl="8">
      <w:start w:val="1"/>
      <w:numFmt w:val="bullet"/>
      <w:lvlText w:val="-"/>
      <w:lvlJc w:val="left"/>
      <w:pPr>
        <w:tabs>
          <w:tab w:val="num" w:pos="3205"/>
        </w:tabs>
        <w:ind w:left="3205" w:hanging="280"/>
      </w:pPr>
      <w:rPr>
        <w:color w:val="000000"/>
        <w:position w:val="0"/>
        <w:sz w:val="22"/>
        <w:szCs w:val="22"/>
      </w:rPr>
    </w:lvl>
  </w:abstractNum>
  <w:abstractNum w:abstractNumId="39">
    <w:nsid w:val="5EA526E5"/>
    <w:multiLevelType w:val="multilevel"/>
    <w:tmpl w:val="75885DF0"/>
    <w:lvl w:ilvl="0">
      <w:start w:val="1"/>
      <w:numFmt w:val="bullet"/>
      <w:pStyle w:val="aodrazka"/>
      <w:lvlText w:val=""/>
      <w:lvlJc w:val="left"/>
      <w:pPr>
        <w:tabs>
          <w:tab w:val="num" w:pos="340"/>
        </w:tabs>
        <w:ind w:left="340" w:hanging="340"/>
      </w:pPr>
      <w:rPr>
        <w:rFonts w:ascii="Symbol" w:hAnsi="Symbol" w:hint="default"/>
        <w:sz w:val="20"/>
        <w:szCs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61CF060D"/>
    <w:multiLevelType w:val="hybridMultilevel"/>
    <w:tmpl w:val="AA1C96DA"/>
    <w:lvl w:ilvl="0" w:tplc="6172BCB2">
      <w:start w:val="8"/>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20C2AC7"/>
    <w:multiLevelType w:val="hybridMultilevel"/>
    <w:tmpl w:val="215C454C"/>
    <w:lvl w:ilvl="0" w:tplc="E7AEA512">
      <w:start w:val="1"/>
      <w:numFmt w:val="decimal"/>
      <w:lvlText w:val="%1."/>
      <w:lvlJc w:val="left"/>
      <w:pPr>
        <w:tabs>
          <w:tab w:val="num" w:pos="720"/>
        </w:tabs>
        <w:ind w:left="720" w:hanging="360"/>
      </w:pPr>
      <w:rPr>
        <w:rFonts w:ascii="Arial" w:eastAsia="Times New Roman" w:hAnsi="Arial" w:cs="Arial"/>
        <w:b w:val="0"/>
        <w:i w:val="0"/>
        <w:color w:val="auto"/>
      </w:rPr>
    </w:lvl>
    <w:lvl w:ilvl="1" w:tplc="04050019">
      <w:start w:val="1"/>
      <w:numFmt w:val="bullet"/>
      <w:lvlText w:val="-"/>
      <w:lvlJc w:val="left"/>
      <w:pPr>
        <w:tabs>
          <w:tab w:val="num" w:pos="1785"/>
        </w:tabs>
        <w:ind w:left="1785" w:hanging="705"/>
      </w:pPr>
      <w:rPr>
        <w:rFonts w:ascii="Garamond" w:eastAsia="Times New Roman" w:hAnsi="Garamond" w:cs="Times New Roman" w:hint="default"/>
        <w:sz w:val="22"/>
      </w:rPr>
    </w:lvl>
    <w:lvl w:ilvl="2" w:tplc="0405001B">
      <w:start w:val="1"/>
      <w:numFmt w:val="lowerRoman"/>
      <w:lvlText w:val="(%3)"/>
      <w:lvlJc w:val="left"/>
      <w:pPr>
        <w:tabs>
          <w:tab w:val="num" w:pos="2160"/>
        </w:tabs>
        <w:ind w:left="2160" w:hanging="720"/>
      </w:pPr>
      <w:rPr>
        <w:rFonts w:hint="default"/>
      </w:rPr>
    </w:lvl>
    <w:lvl w:ilvl="3" w:tplc="0405000F">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45D11F0"/>
    <w:multiLevelType w:val="multilevel"/>
    <w:tmpl w:val="B4CA3944"/>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43">
    <w:nsid w:val="64C35499"/>
    <w:multiLevelType w:val="multilevel"/>
    <w:tmpl w:val="7536272C"/>
    <w:styleLink w:val="Seznam41"/>
    <w:lvl w:ilvl="0">
      <w:numFmt w:val="bullet"/>
      <w:lvlText w:val="-"/>
      <w:lvlJc w:val="left"/>
      <w:pPr>
        <w:tabs>
          <w:tab w:val="num" w:pos="3285"/>
        </w:tabs>
        <w:ind w:left="3285" w:hanging="2292"/>
      </w:pPr>
      <w:rPr>
        <w:color w:val="000000"/>
        <w:position w:val="0"/>
        <w:sz w:val="20"/>
        <w:szCs w:val="20"/>
      </w:rPr>
    </w:lvl>
    <w:lvl w:ilvl="1">
      <w:start w:val="1"/>
      <w:numFmt w:val="bullet"/>
      <w:lvlText w:val="-"/>
      <w:lvlJc w:val="left"/>
      <w:pPr>
        <w:tabs>
          <w:tab w:val="num" w:pos="3205"/>
        </w:tabs>
        <w:ind w:left="3205" w:hanging="280"/>
      </w:pPr>
      <w:rPr>
        <w:color w:val="000000"/>
        <w:position w:val="0"/>
        <w:sz w:val="22"/>
        <w:szCs w:val="22"/>
      </w:rPr>
    </w:lvl>
    <w:lvl w:ilvl="2">
      <w:start w:val="1"/>
      <w:numFmt w:val="bullet"/>
      <w:lvlText w:val="-"/>
      <w:lvlJc w:val="left"/>
      <w:pPr>
        <w:tabs>
          <w:tab w:val="num" w:pos="3205"/>
        </w:tabs>
        <w:ind w:left="3205" w:hanging="280"/>
      </w:pPr>
      <w:rPr>
        <w:color w:val="000000"/>
        <w:position w:val="0"/>
        <w:sz w:val="22"/>
        <w:szCs w:val="22"/>
      </w:rPr>
    </w:lvl>
    <w:lvl w:ilvl="3">
      <w:start w:val="1"/>
      <w:numFmt w:val="bullet"/>
      <w:lvlText w:val="-"/>
      <w:lvlJc w:val="left"/>
      <w:pPr>
        <w:tabs>
          <w:tab w:val="num" w:pos="3205"/>
        </w:tabs>
        <w:ind w:left="3205" w:hanging="280"/>
      </w:pPr>
      <w:rPr>
        <w:color w:val="000000"/>
        <w:position w:val="0"/>
        <w:sz w:val="22"/>
        <w:szCs w:val="22"/>
      </w:rPr>
    </w:lvl>
    <w:lvl w:ilvl="4">
      <w:start w:val="1"/>
      <w:numFmt w:val="bullet"/>
      <w:lvlText w:val="-"/>
      <w:lvlJc w:val="left"/>
      <w:pPr>
        <w:tabs>
          <w:tab w:val="num" w:pos="3205"/>
        </w:tabs>
        <w:ind w:left="3205" w:hanging="280"/>
      </w:pPr>
      <w:rPr>
        <w:color w:val="000000"/>
        <w:position w:val="0"/>
        <w:sz w:val="22"/>
        <w:szCs w:val="22"/>
      </w:rPr>
    </w:lvl>
    <w:lvl w:ilvl="5">
      <w:start w:val="1"/>
      <w:numFmt w:val="bullet"/>
      <w:lvlText w:val="-"/>
      <w:lvlJc w:val="left"/>
      <w:pPr>
        <w:tabs>
          <w:tab w:val="num" w:pos="3205"/>
        </w:tabs>
        <w:ind w:left="3205" w:hanging="280"/>
      </w:pPr>
      <w:rPr>
        <w:color w:val="000000"/>
        <w:position w:val="0"/>
        <w:sz w:val="22"/>
        <w:szCs w:val="22"/>
      </w:rPr>
    </w:lvl>
    <w:lvl w:ilvl="6">
      <w:start w:val="1"/>
      <w:numFmt w:val="bullet"/>
      <w:lvlText w:val="-"/>
      <w:lvlJc w:val="left"/>
      <w:pPr>
        <w:tabs>
          <w:tab w:val="num" w:pos="3205"/>
        </w:tabs>
        <w:ind w:left="3205" w:hanging="280"/>
      </w:pPr>
      <w:rPr>
        <w:color w:val="000000"/>
        <w:position w:val="0"/>
        <w:sz w:val="22"/>
        <w:szCs w:val="22"/>
      </w:rPr>
    </w:lvl>
    <w:lvl w:ilvl="7">
      <w:start w:val="1"/>
      <w:numFmt w:val="bullet"/>
      <w:lvlText w:val="-"/>
      <w:lvlJc w:val="left"/>
      <w:pPr>
        <w:tabs>
          <w:tab w:val="num" w:pos="3205"/>
        </w:tabs>
        <w:ind w:left="3205" w:hanging="280"/>
      </w:pPr>
      <w:rPr>
        <w:color w:val="000000"/>
        <w:position w:val="0"/>
        <w:sz w:val="22"/>
        <w:szCs w:val="22"/>
      </w:rPr>
    </w:lvl>
    <w:lvl w:ilvl="8">
      <w:start w:val="1"/>
      <w:numFmt w:val="bullet"/>
      <w:lvlText w:val="-"/>
      <w:lvlJc w:val="left"/>
      <w:pPr>
        <w:tabs>
          <w:tab w:val="num" w:pos="3205"/>
        </w:tabs>
        <w:ind w:left="3205" w:hanging="280"/>
      </w:pPr>
      <w:rPr>
        <w:color w:val="000000"/>
        <w:position w:val="0"/>
        <w:sz w:val="22"/>
        <w:szCs w:val="22"/>
      </w:rPr>
    </w:lvl>
  </w:abstractNum>
  <w:abstractNum w:abstractNumId="44">
    <w:nsid w:val="69C27B0C"/>
    <w:multiLevelType w:val="hybridMultilevel"/>
    <w:tmpl w:val="A9DC054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37814DD"/>
    <w:multiLevelType w:val="hybridMultilevel"/>
    <w:tmpl w:val="585666A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4437408"/>
    <w:multiLevelType w:val="multilevel"/>
    <w:tmpl w:val="2B561078"/>
    <w:lvl w:ilvl="0">
      <w:start w:val="1"/>
      <w:numFmt w:val="bullet"/>
      <w:lvlText w:val="-"/>
      <w:lvlJc w:val="left"/>
      <w:pPr>
        <w:tabs>
          <w:tab w:val="num" w:pos="1418"/>
        </w:tabs>
        <w:ind w:left="1418" w:hanging="284"/>
      </w:pPr>
      <w:rPr>
        <w:color w:val="000000"/>
        <w:position w:val="0"/>
        <w:sz w:val="22"/>
        <w:szCs w:val="22"/>
      </w:rPr>
    </w:lvl>
    <w:lvl w:ilvl="1">
      <w:start w:val="1"/>
      <w:numFmt w:val="bullet"/>
      <w:lvlText w:val="-"/>
      <w:lvlJc w:val="left"/>
      <w:pPr>
        <w:tabs>
          <w:tab w:val="num" w:pos="3205"/>
        </w:tabs>
        <w:ind w:left="3205" w:hanging="280"/>
      </w:pPr>
      <w:rPr>
        <w:color w:val="000000"/>
        <w:position w:val="0"/>
        <w:sz w:val="22"/>
        <w:szCs w:val="22"/>
      </w:rPr>
    </w:lvl>
    <w:lvl w:ilvl="2">
      <w:start w:val="1"/>
      <w:numFmt w:val="bullet"/>
      <w:lvlText w:val="-"/>
      <w:lvlJc w:val="left"/>
      <w:pPr>
        <w:tabs>
          <w:tab w:val="num" w:pos="3205"/>
        </w:tabs>
        <w:ind w:left="3205" w:hanging="280"/>
      </w:pPr>
      <w:rPr>
        <w:color w:val="000000"/>
        <w:position w:val="0"/>
        <w:sz w:val="22"/>
        <w:szCs w:val="22"/>
      </w:rPr>
    </w:lvl>
    <w:lvl w:ilvl="3">
      <w:start w:val="1"/>
      <w:numFmt w:val="bullet"/>
      <w:lvlText w:val="-"/>
      <w:lvlJc w:val="left"/>
      <w:pPr>
        <w:tabs>
          <w:tab w:val="num" w:pos="3205"/>
        </w:tabs>
        <w:ind w:left="3205" w:hanging="280"/>
      </w:pPr>
      <w:rPr>
        <w:color w:val="000000"/>
        <w:position w:val="0"/>
        <w:sz w:val="22"/>
        <w:szCs w:val="22"/>
      </w:rPr>
    </w:lvl>
    <w:lvl w:ilvl="4">
      <w:start w:val="1"/>
      <w:numFmt w:val="bullet"/>
      <w:lvlText w:val="-"/>
      <w:lvlJc w:val="left"/>
      <w:pPr>
        <w:tabs>
          <w:tab w:val="num" w:pos="3205"/>
        </w:tabs>
        <w:ind w:left="3205" w:hanging="280"/>
      </w:pPr>
      <w:rPr>
        <w:color w:val="000000"/>
        <w:position w:val="0"/>
        <w:sz w:val="22"/>
        <w:szCs w:val="22"/>
      </w:rPr>
    </w:lvl>
    <w:lvl w:ilvl="5">
      <w:start w:val="1"/>
      <w:numFmt w:val="bullet"/>
      <w:lvlText w:val="-"/>
      <w:lvlJc w:val="left"/>
      <w:pPr>
        <w:tabs>
          <w:tab w:val="num" w:pos="3205"/>
        </w:tabs>
        <w:ind w:left="3205" w:hanging="280"/>
      </w:pPr>
      <w:rPr>
        <w:color w:val="000000"/>
        <w:position w:val="0"/>
        <w:sz w:val="22"/>
        <w:szCs w:val="22"/>
      </w:rPr>
    </w:lvl>
    <w:lvl w:ilvl="6">
      <w:start w:val="1"/>
      <w:numFmt w:val="bullet"/>
      <w:lvlText w:val="-"/>
      <w:lvlJc w:val="left"/>
      <w:pPr>
        <w:tabs>
          <w:tab w:val="num" w:pos="3205"/>
        </w:tabs>
        <w:ind w:left="3205" w:hanging="280"/>
      </w:pPr>
      <w:rPr>
        <w:color w:val="000000"/>
        <w:position w:val="0"/>
        <w:sz w:val="22"/>
        <w:szCs w:val="22"/>
      </w:rPr>
    </w:lvl>
    <w:lvl w:ilvl="7">
      <w:start w:val="1"/>
      <w:numFmt w:val="bullet"/>
      <w:lvlText w:val="-"/>
      <w:lvlJc w:val="left"/>
      <w:pPr>
        <w:tabs>
          <w:tab w:val="num" w:pos="3205"/>
        </w:tabs>
        <w:ind w:left="3205" w:hanging="280"/>
      </w:pPr>
      <w:rPr>
        <w:color w:val="000000"/>
        <w:position w:val="0"/>
        <w:sz w:val="22"/>
        <w:szCs w:val="22"/>
      </w:rPr>
    </w:lvl>
    <w:lvl w:ilvl="8">
      <w:start w:val="1"/>
      <w:numFmt w:val="bullet"/>
      <w:lvlText w:val="-"/>
      <w:lvlJc w:val="left"/>
      <w:pPr>
        <w:tabs>
          <w:tab w:val="num" w:pos="3205"/>
        </w:tabs>
        <w:ind w:left="3205" w:hanging="280"/>
      </w:pPr>
      <w:rPr>
        <w:color w:val="000000"/>
        <w:position w:val="0"/>
        <w:sz w:val="22"/>
        <w:szCs w:val="22"/>
      </w:rPr>
    </w:lvl>
  </w:abstractNum>
  <w:abstractNum w:abstractNumId="47">
    <w:nsid w:val="7A94579C"/>
    <w:multiLevelType w:val="hybridMultilevel"/>
    <w:tmpl w:val="90EC388E"/>
    <w:lvl w:ilvl="0" w:tplc="F2AE8AA0">
      <w:start w:val="1"/>
      <w:numFmt w:val="upperLetter"/>
      <w:lvlText w:val="%1."/>
      <w:lvlJc w:val="left"/>
      <w:pPr>
        <w:tabs>
          <w:tab w:val="num" w:pos="644"/>
        </w:tabs>
        <w:ind w:left="644" w:hanging="360"/>
      </w:pPr>
      <w:rPr>
        <w:rFonts w:hint="default"/>
        <w:b/>
      </w:rPr>
    </w:lvl>
    <w:lvl w:ilvl="1" w:tplc="04050019">
      <w:start w:val="1"/>
      <w:numFmt w:val="lowerLetter"/>
      <w:lvlText w:val="%2."/>
      <w:lvlJc w:val="left"/>
      <w:pPr>
        <w:tabs>
          <w:tab w:val="num" w:pos="1494"/>
        </w:tabs>
        <w:ind w:left="1494"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12"/>
  </w:num>
  <w:num w:numId="3">
    <w:abstractNumId w:val="15"/>
  </w:num>
  <w:num w:numId="4">
    <w:abstractNumId w:val="40"/>
  </w:num>
  <w:num w:numId="5">
    <w:abstractNumId w:val="47"/>
  </w:num>
  <w:num w:numId="6">
    <w:abstractNumId w:val="39"/>
  </w:num>
  <w:num w:numId="7">
    <w:abstractNumId w:val="41"/>
  </w:num>
  <w:num w:numId="8">
    <w:abstractNumId w:val="0"/>
  </w:num>
  <w:num w:numId="9">
    <w:abstractNumId w:val="1"/>
  </w:num>
  <w:num w:numId="10">
    <w:abstractNumId w:val="37"/>
  </w:num>
  <w:num w:numId="11">
    <w:abstractNumId w:val="22"/>
  </w:num>
  <w:num w:numId="12">
    <w:abstractNumId w:val="35"/>
  </w:num>
  <w:num w:numId="13">
    <w:abstractNumId w:val="21"/>
  </w:num>
  <w:num w:numId="14">
    <w:abstractNumId w:val="33"/>
  </w:num>
  <w:num w:numId="15">
    <w:abstractNumId w:val="32"/>
  </w:num>
  <w:num w:numId="16">
    <w:abstractNumId w:val="44"/>
  </w:num>
  <w:num w:numId="17">
    <w:abstractNumId w:val="45"/>
  </w:num>
  <w:num w:numId="18">
    <w:abstractNumId w:val="24"/>
  </w:num>
  <w:num w:numId="19">
    <w:abstractNumId w:val="3"/>
  </w:num>
  <w:num w:numId="20">
    <w:abstractNumId w:val="13"/>
  </w:num>
  <w:num w:numId="21">
    <w:abstractNumId w:val="7"/>
  </w:num>
  <w:num w:numId="22">
    <w:abstractNumId w:val="31"/>
  </w:num>
  <w:num w:numId="23">
    <w:abstractNumId w:val="2"/>
  </w:num>
  <w:num w:numId="24">
    <w:abstractNumId w:val="5"/>
  </w:num>
  <w:num w:numId="25">
    <w:abstractNumId w:val="6"/>
  </w:num>
  <w:num w:numId="26">
    <w:abstractNumId w:val="28"/>
  </w:num>
  <w:num w:numId="27">
    <w:abstractNumId w:val="23"/>
  </w:num>
  <w:num w:numId="28">
    <w:abstractNumId w:val="36"/>
  </w:num>
  <w:num w:numId="29">
    <w:abstractNumId w:val="27"/>
  </w:num>
  <w:num w:numId="30">
    <w:abstractNumId w:val="17"/>
  </w:num>
  <w:num w:numId="31">
    <w:abstractNumId w:val="11"/>
  </w:num>
  <w:num w:numId="32">
    <w:abstractNumId w:val="30"/>
  </w:num>
  <w:num w:numId="33">
    <w:abstractNumId w:val="10"/>
    <w:lvlOverride w:ilvl="0">
      <w:lvl w:ilvl="0">
        <w:start w:val="1"/>
        <w:numFmt w:val="lowerLetter"/>
        <w:lvlText w:val="%1)"/>
        <w:lvlJc w:val="left"/>
        <w:pPr>
          <w:tabs>
            <w:tab w:val="num" w:pos="637"/>
          </w:tabs>
          <w:ind w:left="637" w:hanging="217"/>
        </w:pPr>
        <w:rPr>
          <w:color w:val="000000"/>
          <w:position w:val="0"/>
          <w:sz w:val="20"/>
          <w:szCs w:val="22"/>
        </w:rPr>
      </w:lvl>
    </w:lvlOverride>
  </w:num>
  <w:num w:numId="34">
    <w:abstractNumId w:val="46"/>
  </w:num>
  <w:num w:numId="35">
    <w:abstractNumId w:val="8"/>
  </w:num>
  <w:num w:numId="36">
    <w:abstractNumId w:val="14"/>
  </w:num>
  <w:num w:numId="37">
    <w:abstractNumId w:val="4"/>
  </w:num>
  <w:num w:numId="38">
    <w:abstractNumId w:val="42"/>
  </w:num>
  <w:num w:numId="39">
    <w:abstractNumId w:val="16"/>
  </w:num>
  <w:num w:numId="40">
    <w:abstractNumId w:val="9"/>
  </w:num>
  <w:num w:numId="41">
    <w:abstractNumId w:val="34"/>
  </w:num>
  <w:num w:numId="42">
    <w:abstractNumId w:val="43"/>
  </w:num>
  <w:num w:numId="43">
    <w:abstractNumId w:val="20"/>
  </w:num>
  <w:num w:numId="44">
    <w:abstractNumId w:val="18"/>
  </w:num>
  <w:num w:numId="45">
    <w:abstractNumId w:val="38"/>
  </w:num>
  <w:num w:numId="46">
    <w:abstractNumId w:val="29"/>
  </w:num>
  <w:num w:numId="47">
    <w:abstractNumId w:val="19"/>
  </w:num>
  <w:num w:numId="48">
    <w:abstractNumId w:val="10"/>
  </w:num>
  <w:num w:numId="49">
    <w:abstractNumId w:val="2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E64A6"/>
    <w:rsid w:val="00000243"/>
    <w:rsid w:val="00001388"/>
    <w:rsid w:val="00001A2C"/>
    <w:rsid w:val="00002942"/>
    <w:rsid w:val="0000306B"/>
    <w:rsid w:val="00004C0A"/>
    <w:rsid w:val="000051AD"/>
    <w:rsid w:val="00006DB6"/>
    <w:rsid w:val="00006E50"/>
    <w:rsid w:val="00011F86"/>
    <w:rsid w:val="00012267"/>
    <w:rsid w:val="00013CDD"/>
    <w:rsid w:val="00013FAD"/>
    <w:rsid w:val="00014A6A"/>
    <w:rsid w:val="00014BCF"/>
    <w:rsid w:val="000170B8"/>
    <w:rsid w:val="000174B1"/>
    <w:rsid w:val="00024E9E"/>
    <w:rsid w:val="0002792B"/>
    <w:rsid w:val="000303FF"/>
    <w:rsid w:val="0003044A"/>
    <w:rsid w:val="00030F67"/>
    <w:rsid w:val="00031226"/>
    <w:rsid w:val="00031476"/>
    <w:rsid w:val="00031BC1"/>
    <w:rsid w:val="000321BB"/>
    <w:rsid w:val="00033C2D"/>
    <w:rsid w:val="00033D18"/>
    <w:rsid w:val="000347BB"/>
    <w:rsid w:val="000378F6"/>
    <w:rsid w:val="000403A8"/>
    <w:rsid w:val="00040E0F"/>
    <w:rsid w:val="00041B80"/>
    <w:rsid w:val="00042169"/>
    <w:rsid w:val="000424B6"/>
    <w:rsid w:val="00042999"/>
    <w:rsid w:val="00044E6D"/>
    <w:rsid w:val="000473D8"/>
    <w:rsid w:val="000511CB"/>
    <w:rsid w:val="00052FF6"/>
    <w:rsid w:val="000556FA"/>
    <w:rsid w:val="00056D47"/>
    <w:rsid w:val="00057C4E"/>
    <w:rsid w:val="00057F25"/>
    <w:rsid w:val="000606B7"/>
    <w:rsid w:val="00061C67"/>
    <w:rsid w:val="00063981"/>
    <w:rsid w:val="0006574D"/>
    <w:rsid w:val="00071CC2"/>
    <w:rsid w:val="00072726"/>
    <w:rsid w:val="00072D38"/>
    <w:rsid w:val="0007729A"/>
    <w:rsid w:val="000805B6"/>
    <w:rsid w:val="00081273"/>
    <w:rsid w:val="00082A54"/>
    <w:rsid w:val="00082C11"/>
    <w:rsid w:val="00084863"/>
    <w:rsid w:val="00087252"/>
    <w:rsid w:val="00093D40"/>
    <w:rsid w:val="000940F6"/>
    <w:rsid w:val="0009554B"/>
    <w:rsid w:val="00095BA0"/>
    <w:rsid w:val="000A06DF"/>
    <w:rsid w:val="000A0B1E"/>
    <w:rsid w:val="000A2959"/>
    <w:rsid w:val="000A7F1A"/>
    <w:rsid w:val="000B1728"/>
    <w:rsid w:val="000B1A41"/>
    <w:rsid w:val="000B1B05"/>
    <w:rsid w:val="000B2667"/>
    <w:rsid w:val="000B4BA9"/>
    <w:rsid w:val="000B64C0"/>
    <w:rsid w:val="000C363D"/>
    <w:rsid w:val="000C4F0F"/>
    <w:rsid w:val="000C5850"/>
    <w:rsid w:val="000C7F42"/>
    <w:rsid w:val="000D1E84"/>
    <w:rsid w:val="000D347C"/>
    <w:rsid w:val="000D5814"/>
    <w:rsid w:val="000E061E"/>
    <w:rsid w:val="000E42A8"/>
    <w:rsid w:val="000E731B"/>
    <w:rsid w:val="000E7474"/>
    <w:rsid w:val="000F0CBA"/>
    <w:rsid w:val="000F2BFB"/>
    <w:rsid w:val="000F3BB0"/>
    <w:rsid w:val="000F5001"/>
    <w:rsid w:val="000F544C"/>
    <w:rsid w:val="000F59A9"/>
    <w:rsid w:val="000F5C2C"/>
    <w:rsid w:val="001000A2"/>
    <w:rsid w:val="00100117"/>
    <w:rsid w:val="00100CD8"/>
    <w:rsid w:val="0010174A"/>
    <w:rsid w:val="00102A30"/>
    <w:rsid w:val="00104FBA"/>
    <w:rsid w:val="00105E76"/>
    <w:rsid w:val="00105F52"/>
    <w:rsid w:val="00106176"/>
    <w:rsid w:val="001076BB"/>
    <w:rsid w:val="001076FE"/>
    <w:rsid w:val="00107EE3"/>
    <w:rsid w:val="0011071B"/>
    <w:rsid w:val="001121E2"/>
    <w:rsid w:val="00113802"/>
    <w:rsid w:val="001175D8"/>
    <w:rsid w:val="00121032"/>
    <w:rsid w:val="001222EB"/>
    <w:rsid w:val="00122539"/>
    <w:rsid w:val="001229D1"/>
    <w:rsid w:val="00124E78"/>
    <w:rsid w:val="001252DA"/>
    <w:rsid w:val="00127FAF"/>
    <w:rsid w:val="00130B60"/>
    <w:rsid w:val="00132AE5"/>
    <w:rsid w:val="00136C76"/>
    <w:rsid w:val="00137634"/>
    <w:rsid w:val="00141119"/>
    <w:rsid w:val="0014311A"/>
    <w:rsid w:val="0014357C"/>
    <w:rsid w:val="00145767"/>
    <w:rsid w:val="00145E0B"/>
    <w:rsid w:val="001505D7"/>
    <w:rsid w:val="00151C31"/>
    <w:rsid w:val="00155386"/>
    <w:rsid w:val="001567E5"/>
    <w:rsid w:val="00160A09"/>
    <w:rsid w:val="00163968"/>
    <w:rsid w:val="00164003"/>
    <w:rsid w:val="00164C4A"/>
    <w:rsid w:val="00164C72"/>
    <w:rsid w:val="001651F3"/>
    <w:rsid w:val="0016599E"/>
    <w:rsid w:val="00166473"/>
    <w:rsid w:val="001705CC"/>
    <w:rsid w:val="00172D1E"/>
    <w:rsid w:val="00173725"/>
    <w:rsid w:val="001746E9"/>
    <w:rsid w:val="00174B95"/>
    <w:rsid w:val="0017539C"/>
    <w:rsid w:val="0018000D"/>
    <w:rsid w:val="00180789"/>
    <w:rsid w:val="0018109A"/>
    <w:rsid w:val="001811B0"/>
    <w:rsid w:val="00182689"/>
    <w:rsid w:val="0018327B"/>
    <w:rsid w:val="001837A3"/>
    <w:rsid w:val="0018395C"/>
    <w:rsid w:val="0018418B"/>
    <w:rsid w:val="001843BF"/>
    <w:rsid w:val="001846D6"/>
    <w:rsid w:val="001849E6"/>
    <w:rsid w:val="00184A14"/>
    <w:rsid w:val="00185105"/>
    <w:rsid w:val="001915BC"/>
    <w:rsid w:val="00191B14"/>
    <w:rsid w:val="00191D43"/>
    <w:rsid w:val="001928C5"/>
    <w:rsid w:val="0019333A"/>
    <w:rsid w:val="00193675"/>
    <w:rsid w:val="00193C55"/>
    <w:rsid w:val="00195521"/>
    <w:rsid w:val="00196AB6"/>
    <w:rsid w:val="00196DD9"/>
    <w:rsid w:val="001A1894"/>
    <w:rsid w:val="001A1DAF"/>
    <w:rsid w:val="001A1EA5"/>
    <w:rsid w:val="001A24C0"/>
    <w:rsid w:val="001A2612"/>
    <w:rsid w:val="001A46AE"/>
    <w:rsid w:val="001A7456"/>
    <w:rsid w:val="001B228D"/>
    <w:rsid w:val="001B24CF"/>
    <w:rsid w:val="001B3E9D"/>
    <w:rsid w:val="001B565F"/>
    <w:rsid w:val="001B7109"/>
    <w:rsid w:val="001B7234"/>
    <w:rsid w:val="001C68CC"/>
    <w:rsid w:val="001C6A90"/>
    <w:rsid w:val="001D234B"/>
    <w:rsid w:val="001D292B"/>
    <w:rsid w:val="001D2D7D"/>
    <w:rsid w:val="001D404A"/>
    <w:rsid w:val="001D6B89"/>
    <w:rsid w:val="001E01F6"/>
    <w:rsid w:val="001E0F51"/>
    <w:rsid w:val="001E2E7F"/>
    <w:rsid w:val="001E3534"/>
    <w:rsid w:val="001E359B"/>
    <w:rsid w:val="001E43E2"/>
    <w:rsid w:val="001E4F35"/>
    <w:rsid w:val="001E501B"/>
    <w:rsid w:val="001E5350"/>
    <w:rsid w:val="001E67DA"/>
    <w:rsid w:val="001F00B0"/>
    <w:rsid w:val="001F0F6B"/>
    <w:rsid w:val="001F3DFE"/>
    <w:rsid w:val="001F5237"/>
    <w:rsid w:val="001F58AA"/>
    <w:rsid w:val="001F660A"/>
    <w:rsid w:val="001F68CB"/>
    <w:rsid w:val="001F7560"/>
    <w:rsid w:val="002001D6"/>
    <w:rsid w:val="0020146B"/>
    <w:rsid w:val="002017EC"/>
    <w:rsid w:val="002017F6"/>
    <w:rsid w:val="0020350A"/>
    <w:rsid w:val="00205BA8"/>
    <w:rsid w:val="00206FA4"/>
    <w:rsid w:val="0020789C"/>
    <w:rsid w:val="002115A2"/>
    <w:rsid w:val="00211B0E"/>
    <w:rsid w:val="00212860"/>
    <w:rsid w:val="00221E6B"/>
    <w:rsid w:val="002221D0"/>
    <w:rsid w:val="00223482"/>
    <w:rsid w:val="002249DB"/>
    <w:rsid w:val="0022688F"/>
    <w:rsid w:val="002269AD"/>
    <w:rsid w:val="0022791E"/>
    <w:rsid w:val="00230625"/>
    <w:rsid w:val="002321CD"/>
    <w:rsid w:val="00232391"/>
    <w:rsid w:val="00233996"/>
    <w:rsid w:val="00241072"/>
    <w:rsid w:val="0024601C"/>
    <w:rsid w:val="00246B60"/>
    <w:rsid w:val="00247521"/>
    <w:rsid w:val="00250B74"/>
    <w:rsid w:val="00251D92"/>
    <w:rsid w:val="002523D8"/>
    <w:rsid w:val="00253270"/>
    <w:rsid w:val="00254CD8"/>
    <w:rsid w:val="00261430"/>
    <w:rsid w:val="0026178C"/>
    <w:rsid w:val="00262F77"/>
    <w:rsid w:val="00265E68"/>
    <w:rsid w:val="00270819"/>
    <w:rsid w:val="00270AB7"/>
    <w:rsid w:val="0027118B"/>
    <w:rsid w:val="00271410"/>
    <w:rsid w:val="00272D6A"/>
    <w:rsid w:val="00276478"/>
    <w:rsid w:val="00277552"/>
    <w:rsid w:val="00277EF8"/>
    <w:rsid w:val="002822B0"/>
    <w:rsid w:val="002863C9"/>
    <w:rsid w:val="002869AA"/>
    <w:rsid w:val="00286BA7"/>
    <w:rsid w:val="00286DE0"/>
    <w:rsid w:val="002913C4"/>
    <w:rsid w:val="00294C82"/>
    <w:rsid w:val="00295826"/>
    <w:rsid w:val="00297250"/>
    <w:rsid w:val="002A2A7B"/>
    <w:rsid w:val="002A3772"/>
    <w:rsid w:val="002A3867"/>
    <w:rsid w:val="002A497E"/>
    <w:rsid w:val="002A4D0B"/>
    <w:rsid w:val="002A5E03"/>
    <w:rsid w:val="002A7BD3"/>
    <w:rsid w:val="002B01B5"/>
    <w:rsid w:val="002B06C2"/>
    <w:rsid w:val="002B08D0"/>
    <w:rsid w:val="002B0A89"/>
    <w:rsid w:val="002B1237"/>
    <w:rsid w:val="002B233B"/>
    <w:rsid w:val="002B248D"/>
    <w:rsid w:val="002B3A7C"/>
    <w:rsid w:val="002B678E"/>
    <w:rsid w:val="002B712B"/>
    <w:rsid w:val="002B77E4"/>
    <w:rsid w:val="002C01B6"/>
    <w:rsid w:val="002C2A40"/>
    <w:rsid w:val="002C4AFE"/>
    <w:rsid w:val="002C5195"/>
    <w:rsid w:val="002C6269"/>
    <w:rsid w:val="002C672A"/>
    <w:rsid w:val="002C6EEB"/>
    <w:rsid w:val="002C71F1"/>
    <w:rsid w:val="002D178A"/>
    <w:rsid w:val="002D3703"/>
    <w:rsid w:val="002D38EF"/>
    <w:rsid w:val="002D47C2"/>
    <w:rsid w:val="002D4C50"/>
    <w:rsid w:val="002D5FD4"/>
    <w:rsid w:val="002D79AA"/>
    <w:rsid w:val="002E19CB"/>
    <w:rsid w:val="002E6AD3"/>
    <w:rsid w:val="002E7D05"/>
    <w:rsid w:val="002F2758"/>
    <w:rsid w:val="002F27B3"/>
    <w:rsid w:val="002F2B87"/>
    <w:rsid w:val="002F3352"/>
    <w:rsid w:val="002F368D"/>
    <w:rsid w:val="002F3708"/>
    <w:rsid w:val="002F4CC8"/>
    <w:rsid w:val="002F5210"/>
    <w:rsid w:val="00302BF7"/>
    <w:rsid w:val="003050DC"/>
    <w:rsid w:val="003053CF"/>
    <w:rsid w:val="00305D85"/>
    <w:rsid w:val="00305F6F"/>
    <w:rsid w:val="00307D4A"/>
    <w:rsid w:val="0031120B"/>
    <w:rsid w:val="0031157B"/>
    <w:rsid w:val="00311D3F"/>
    <w:rsid w:val="00313F76"/>
    <w:rsid w:val="00314C57"/>
    <w:rsid w:val="00315BC1"/>
    <w:rsid w:val="0031726E"/>
    <w:rsid w:val="00321783"/>
    <w:rsid w:val="00322F97"/>
    <w:rsid w:val="00326C92"/>
    <w:rsid w:val="00327C70"/>
    <w:rsid w:val="003302D2"/>
    <w:rsid w:val="00331B69"/>
    <w:rsid w:val="00332AB8"/>
    <w:rsid w:val="00333988"/>
    <w:rsid w:val="00335F94"/>
    <w:rsid w:val="0034080D"/>
    <w:rsid w:val="00340C01"/>
    <w:rsid w:val="00340E32"/>
    <w:rsid w:val="003417A5"/>
    <w:rsid w:val="003419C6"/>
    <w:rsid w:val="003421D6"/>
    <w:rsid w:val="003426A5"/>
    <w:rsid w:val="003427F1"/>
    <w:rsid w:val="003445DA"/>
    <w:rsid w:val="00347250"/>
    <w:rsid w:val="0035033B"/>
    <w:rsid w:val="0035171A"/>
    <w:rsid w:val="00355255"/>
    <w:rsid w:val="00357B77"/>
    <w:rsid w:val="003600CB"/>
    <w:rsid w:val="00363823"/>
    <w:rsid w:val="003718A6"/>
    <w:rsid w:val="003730D0"/>
    <w:rsid w:val="0037438C"/>
    <w:rsid w:val="0037473D"/>
    <w:rsid w:val="00376B7E"/>
    <w:rsid w:val="00380066"/>
    <w:rsid w:val="0038117C"/>
    <w:rsid w:val="003812EB"/>
    <w:rsid w:val="00382BED"/>
    <w:rsid w:val="00385373"/>
    <w:rsid w:val="00386612"/>
    <w:rsid w:val="0038762D"/>
    <w:rsid w:val="003918D0"/>
    <w:rsid w:val="00393978"/>
    <w:rsid w:val="003952B5"/>
    <w:rsid w:val="00396979"/>
    <w:rsid w:val="003A03B7"/>
    <w:rsid w:val="003A1EF2"/>
    <w:rsid w:val="003A4206"/>
    <w:rsid w:val="003A467B"/>
    <w:rsid w:val="003B0DBE"/>
    <w:rsid w:val="003B20BB"/>
    <w:rsid w:val="003B3943"/>
    <w:rsid w:val="003B39E2"/>
    <w:rsid w:val="003C3199"/>
    <w:rsid w:val="003C37E3"/>
    <w:rsid w:val="003C6FC4"/>
    <w:rsid w:val="003D0A23"/>
    <w:rsid w:val="003D2F56"/>
    <w:rsid w:val="003D3524"/>
    <w:rsid w:val="003D3A50"/>
    <w:rsid w:val="003D4517"/>
    <w:rsid w:val="003D5306"/>
    <w:rsid w:val="003D669E"/>
    <w:rsid w:val="003D75B9"/>
    <w:rsid w:val="003D7A85"/>
    <w:rsid w:val="003E028E"/>
    <w:rsid w:val="003E51A9"/>
    <w:rsid w:val="003E6ED4"/>
    <w:rsid w:val="003F55F7"/>
    <w:rsid w:val="003F5D68"/>
    <w:rsid w:val="003F5F7A"/>
    <w:rsid w:val="004006A3"/>
    <w:rsid w:val="00401CAC"/>
    <w:rsid w:val="00402A66"/>
    <w:rsid w:val="004037B4"/>
    <w:rsid w:val="004049C9"/>
    <w:rsid w:val="00407612"/>
    <w:rsid w:val="00410EE3"/>
    <w:rsid w:val="004122F3"/>
    <w:rsid w:val="00412CE5"/>
    <w:rsid w:val="00414968"/>
    <w:rsid w:val="00417881"/>
    <w:rsid w:val="0042188B"/>
    <w:rsid w:val="00424256"/>
    <w:rsid w:val="004259A8"/>
    <w:rsid w:val="00427F48"/>
    <w:rsid w:val="00431693"/>
    <w:rsid w:val="00433EDE"/>
    <w:rsid w:val="00434824"/>
    <w:rsid w:val="0043644D"/>
    <w:rsid w:val="00436DF2"/>
    <w:rsid w:val="00436F48"/>
    <w:rsid w:val="00437714"/>
    <w:rsid w:val="00440F73"/>
    <w:rsid w:val="004417DB"/>
    <w:rsid w:val="004431A1"/>
    <w:rsid w:val="00445491"/>
    <w:rsid w:val="00445C25"/>
    <w:rsid w:val="00446241"/>
    <w:rsid w:val="00451F4B"/>
    <w:rsid w:val="00455F29"/>
    <w:rsid w:val="00456B60"/>
    <w:rsid w:val="0046077B"/>
    <w:rsid w:val="00461AA8"/>
    <w:rsid w:val="00461E60"/>
    <w:rsid w:val="00462B1D"/>
    <w:rsid w:val="00462FEE"/>
    <w:rsid w:val="00463FF4"/>
    <w:rsid w:val="00465448"/>
    <w:rsid w:val="004660E4"/>
    <w:rsid w:val="0046648F"/>
    <w:rsid w:val="00466A29"/>
    <w:rsid w:val="00466C95"/>
    <w:rsid w:val="00466E95"/>
    <w:rsid w:val="00466FF8"/>
    <w:rsid w:val="0046769F"/>
    <w:rsid w:val="0047050E"/>
    <w:rsid w:val="0047103B"/>
    <w:rsid w:val="00472B74"/>
    <w:rsid w:val="00473115"/>
    <w:rsid w:val="00473350"/>
    <w:rsid w:val="004736DE"/>
    <w:rsid w:val="00474F1A"/>
    <w:rsid w:val="004779AE"/>
    <w:rsid w:val="00480248"/>
    <w:rsid w:val="0048054E"/>
    <w:rsid w:val="0048615F"/>
    <w:rsid w:val="00487641"/>
    <w:rsid w:val="0049111A"/>
    <w:rsid w:val="00493BBC"/>
    <w:rsid w:val="0049623C"/>
    <w:rsid w:val="0049711C"/>
    <w:rsid w:val="00497C44"/>
    <w:rsid w:val="004A2B4C"/>
    <w:rsid w:val="004A31A7"/>
    <w:rsid w:val="004A443C"/>
    <w:rsid w:val="004A4B1D"/>
    <w:rsid w:val="004A5E4E"/>
    <w:rsid w:val="004A61C7"/>
    <w:rsid w:val="004A6A3D"/>
    <w:rsid w:val="004B0722"/>
    <w:rsid w:val="004B0F4B"/>
    <w:rsid w:val="004B18E5"/>
    <w:rsid w:val="004B1968"/>
    <w:rsid w:val="004B2AD5"/>
    <w:rsid w:val="004B3CBC"/>
    <w:rsid w:val="004B493F"/>
    <w:rsid w:val="004B5D27"/>
    <w:rsid w:val="004B73CA"/>
    <w:rsid w:val="004C1994"/>
    <w:rsid w:val="004C2A71"/>
    <w:rsid w:val="004C42C4"/>
    <w:rsid w:val="004C4981"/>
    <w:rsid w:val="004C73CC"/>
    <w:rsid w:val="004D07FB"/>
    <w:rsid w:val="004D0A90"/>
    <w:rsid w:val="004D351C"/>
    <w:rsid w:val="004D429D"/>
    <w:rsid w:val="004D4E86"/>
    <w:rsid w:val="004D53CB"/>
    <w:rsid w:val="004D58EF"/>
    <w:rsid w:val="004D6A27"/>
    <w:rsid w:val="004E3218"/>
    <w:rsid w:val="004E3ACD"/>
    <w:rsid w:val="004E5491"/>
    <w:rsid w:val="004E54C3"/>
    <w:rsid w:val="004E64DF"/>
    <w:rsid w:val="004E7AF8"/>
    <w:rsid w:val="004F1206"/>
    <w:rsid w:val="004F1AA9"/>
    <w:rsid w:val="004F49D3"/>
    <w:rsid w:val="004F60E4"/>
    <w:rsid w:val="004F75FD"/>
    <w:rsid w:val="004F7F38"/>
    <w:rsid w:val="00502FF8"/>
    <w:rsid w:val="00503EB4"/>
    <w:rsid w:val="005059FB"/>
    <w:rsid w:val="00506587"/>
    <w:rsid w:val="00506DEC"/>
    <w:rsid w:val="00511853"/>
    <w:rsid w:val="00511AE5"/>
    <w:rsid w:val="00514735"/>
    <w:rsid w:val="00514B6C"/>
    <w:rsid w:val="005162F9"/>
    <w:rsid w:val="00516EE6"/>
    <w:rsid w:val="00521071"/>
    <w:rsid w:val="00521537"/>
    <w:rsid w:val="00522079"/>
    <w:rsid w:val="0052335C"/>
    <w:rsid w:val="00524AF3"/>
    <w:rsid w:val="00526084"/>
    <w:rsid w:val="00527AF1"/>
    <w:rsid w:val="00527C8D"/>
    <w:rsid w:val="00530843"/>
    <w:rsid w:val="00530C06"/>
    <w:rsid w:val="00531AF2"/>
    <w:rsid w:val="00531F1F"/>
    <w:rsid w:val="005354C8"/>
    <w:rsid w:val="0053615B"/>
    <w:rsid w:val="005363A2"/>
    <w:rsid w:val="005378AE"/>
    <w:rsid w:val="00541620"/>
    <w:rsid w:val="00541D4D"/>
    <w:rsid w:val="00544F27"/>
    <w:rsid w:val="00545E6F"/>
    <w:rsid w:val="005470C1"/>
    <w:rsid w:val="00547553"/>
    <w:rsid w:val="005479BB"/>
    <w:rsid w:val="00547E72"/>
    <w:rsid w:val="00551BF2"/>
    <w:rsid w:val="005521F5"/>
    <w:rsid w:val="00552CD8"/>
    <w:rsid w:val="0055349F"/>
    <w:rsid w:val="00554A66"/>
    <w:rsid w:val="0055527F"/>
    <w:rsid w:val="00555DD0"/>
    <w:rsid w:val="00556E20"/>
    <w:rsid w:val="00557101"/>
    <w:rsid w:val="00560A3E"/>
    <w:rsid w:val="00561E67"/>
    <w:rsid w:val="00564E2B"/>
    <w:rsid w:val="0056645E"/>
    <w:rsid w:val="0057043A"/>
    <w:rsid w:val="00570FD1"/>
    <w:rsid w:val="00571324"/>
    <w:rsid w:val="00575981"/>
    <w:rsid w:val="005763E0"/>
    <w:rsid w:val="005809E9"/>
    <w:rsid w:val="0058209F"/>
    <w:rsid w:val="0058229D"/>
    <w:rsid w:val="00583038"/>
    <w:rsid w:val="00583A39"/>
    <w:rsid w:val="00584434"/>
    <w:rsid w:val="00585C51"/>
    <w:rsid w:val="005879E5"/>
    <w:rsid w:val="00592170"/>
    <w:rsid w:val="00592C58"/>
    <w:rsid w:val="00593B02"/>
    <w:rsid w:val="00595D7B"/>
    <w:rsid w:val="00595F2F"/>
    <w:rsid w:val="005966D1"/>
    <w:rsid w:val="005973EF"/>
    <w:rsid w:val="005A01EB"/>
    <w:rsid w:val="005A2102"/>
    <w:rsid w:val="005A4FDF"/>
    <w:rsid w:val="005B07B3"/>
    <w:rsid w:val="005B159A"/>
    <w:rsid w:val="005B248C"/>
    <w:rsid w:val="005B42C3"/>
    <w:rsid w:val="005B539D"/>
    <w:rsid w:val="005B732C"/>
    <w:rsid w:val="005C0E11"/>
    <w:rsid w:val="005C114A"/>
    <w:rsid w:val="005C1D90"/>
    <w:rsid w:val="005C26AF"/>
    <w:rsid w:val="005C3C7F"/>
    <w:rsid w:val="005C6AFB"/>
    <w:rsid w:val="005C6DCE"/>
    <w:rsid w:val="005D0B05"/>
    <w:rsid w:val="005D1309"/>
    <w:rsid w:val="005D1972"/>
    <w:rsid w:val="005D43B0"/>
    <w:rsid w:val="005D556D"/>
    <w:rsid w:val="005D599F"/>
    <w:rsid w:val="005D5E90"/>
    <w:rsid w:val="005D753A"/>
    <w:rsid w:val="005E0BB3"/>
    <w:rsid w:val="005E1C60"/>
    <w:rsid w:val="005E25AB"/>
    <w:rsid w:val="005E4688"/>
    <w:rsid w:val="005E7C9E"/>
    <w:rsid w:val="005E7CEA"/>
    <w:rsid w:val="005F03AB"/>
    <w:rsid w:val="005F23A7"/>
    <w:rsid w:val="005F70C2"/>
    <w:rsid w:val="005F7C27"/>
    <w:rsid w:val="006030F4"/>
    <w:rsid w:val="006036D7"/>
    <w:rsid w:val="00603C66"/>
    <w:rsid w:val="00603EA6"/>
    <w:rsid w:val="00604FEC"/>
    <w:rsid w:val="00605506"/>
    <w:rsid w:val="006055C9"/>
    <w:rsid w:val="006064CC"/>
    <w:rsid w:val="0061579F"/>
    <w:rsid w:val="00617270"/>
    <w:rsid w:val="00617DB4"/>
    <w:rsid w:val="00620C01"/>
    <w:rsid w:val="00621251"/>
    <w:rsid w:val="00621A3F"/>
    <w:rsid w:val="006220B1"/>
    <w:rsid w:val="006226F9"/>
    <w:rsid w:val="00622EBE"/>
    <w:rsid w:val="00624FE5"/>
    <w:rsid w:val="00626F04"/>
    <w:rsid w:val="0063376A"/>
    <w:rsid w:val="006338BF"/>
    <w:rsid w:val="006378ED"/>
    <w:rsid w:val="00640C49"/>
    <w:rsid w:val="00642E20"/>
    <w:rsid w:val="0064381F"/>
    <w:rsid w:val="00644A63"/>
    <w:rsid w:val="00645078"/>
    <w:rsid w:val="0064580D"/>
    <w:rsid w:val="006459F0"/>
    <w:rsid w:val="00645BA7"/>
    <w:rsid w:val="00646BA1"/>
    <w:rsid w:val="00647513"/>
    <w:rsid w:val="00647930"/>
    <w:rsid w:val="006503C1"/>
    <w:rsid w:val="00653ECA"/>
    <w:rsid w:val="00654307"/>
    <w:rsid w:val="00654873"/>
    <w:rsid w:val="00655400"/>
    <w:rsid w:val="00657B03"/>
    <w:rsid w:val="00660703"/>
    <w:rsid w:val="0066409A"/>
    <w:rsid w:val="0066498A"/>
    <w:rsid w:val="00665F99"/>
    <w:rsid w:val="00666412"/>
    <w:rsid w:val="006664FE"/>
    <w:rsid w:val="00666C0C"/>
    <w:rsid w:val="006671D6"/>
    <w:rsid w:val="0067003E"/>
    <w:rsid w:val="00670B5C"/>
    <w:rsid w:val="00670D78"/>
    <w:rsid w:val="00671473"/>
    <w:rsid w:val="00671543"/>
    <w:rsid w:val="00672B99"/>
    <w:rsid w:val="00672BE0"/>
    <w:rsid w:val="00672FD4"/>
    <w:rsid w:val="006737D9"/>
    <w:rsid w:val="0067495D"/>
    <w:rsid w:val="006801FA"/>
    <w:rsid w:val="006807CC"/>
    <w:rsid w:val="00680B58"/>
    <w:rsid w:val="006822FD"/>
    <w:rsid w:val="00684521"/>
    <w:rsid w:val="00685C34"/>
    <w:rsid w:val="00686C2B"/>
    <w:rsid w:val="00686D53"/>
    <w:rsid w:val="00691C00"/>
    <w:rsid w:val="00691F80"/>
    <w:rsid w:val="00694F5A"/>
    <w:rsid w:val="00695FB1"/>
    <w:rsid w:val="00696CF4"/>
    <w:rsid w:val="00697D99"/>
    <w:rsid w:val="00697EF5"/>
    <w:rsid w:val="006A1980"/>
    <w:rsid w:val="006A2DE0"/>
    <w:rsid w:val="006A3214"/>
    <w:rsid w:val="006A44B3"/>
    <w:rsid w:val="006A4825"/>
    <w:rsid w:val="006A5E6D"/>
    <w:rsid w:val="006A671D"/>
    <w:rsid w:val="006A6E12"/>
    <w:rsid w:val="006A7930"/>
    <w:rsid w:val="006A7EB0"/>
    <w:rsid w:val="006B0A02"/>
    <w:rsid w:val="006B0C14"/>
    <w:rsid w:val="006B1449"/>
    <w:rsid w:val="006B2A52"/>
    <w:rsid w:val="006B4378"/>
    <w:rsid w:val="006B4F71"/>
    <w:rsid w:val="006B58A3"/>
    <w:rsid w:val="006B6E68"/>
    <w:rsid w:val="006C0C0D"/>
    <w:rsid w:val="006C16E4"/>
    <w:rsid w:val="006C3515"/>
    <w:rsid w:val="006C3F6E"/>
    <w:rsid w:val="006C5DDF"/>
    <w:rsid w:val="006D2B97"/>
    <w:rsid w:val="006D306C"/>
    <w:rsid w:val="006D5DBD"/>
    <w:rsid w:val="006D6E37"/>
    <w:rsid w:val="006D7629"/>
    <w:rsid w:val="006D774B"/>
    <w:rsid w:val="006E128E"/>
    <w:rsid w:val="006E2015"/>
    <w:rsid w:val="006E2E95"/>
    <w:rsid w:val="006E2EC2"/>
    <w:rsid w:val="006E616E"/>
    <w:rsid w:val="006F01E3"/>
    <w:rsid w:val="006F0244"/>
    <w:rsid w:val="006F2727"/>
    <w:rsid w:val="006F299D"/>
    <w:rsid w:val="006F2B56"/>
    <w:rsid w:val="006F30EE"/>
    <w:rsid w:val="006F67C4"/>
    <w:rsid w:val="00702ABB"/>
    <w:rsid w:val="00702C90"/>
    <w:rsid w:val="00706B86"/>
    <w:rsid w:val="007137E9"/>
    <w:rsid w:val="00713DDB"/>
    <w:rsid w:val="007141B3"/>
    <w:rsid w:val="00716C72"/>
    <w:rsid w:val="00720863"/>
    <w:rsid w:val="0072194C"/>
    <w:rsid w:val="00721F17"/>
    <w:rsid w:val="007236F8"/>
    <w:rsid w:val="00723E05"/>
    <w:rsid w:val="00725719"/>
    <w:rsid w:val="00730681"/>
    <w:rsid w:val="0073094D"/>
    <w:rsid w:val="007330B2"/>
    <w:rsid w:val="00733EC4"/>
    <w:rsid w:val="00734355"/>
    <w:rsid w:val="00740DB5"/>
    <w:rsid w:val="00742304"/>
    <w:rsid w:val="00742580"/>
    <w:rsid w:val="0074580A"/>
    <w:rsid w:val="00745FD0"/>
    <w:rsid w:val="00746275"/>
    <w:rsid w:val="007531EE"/>
    <w:rsid w:val="00753EB2"/>
    <w:rsid w:val="00754EA7"/>
    <w:rsid w:val="00756838"/>
    <w:rsid w:val="0076085A"/>
    <w:rsid w:val="00761F3C"/>
    <w:rsid w:val="007640A2"/>
    <w:rsid w:val="00766D85"/>
    <w:rsid w:val="00770C8B"/>
    <w:rsid w:val="00773629"/>
    <w:rsid w:val="0077400C"/>
    <w:rsid w:val="0077497B"/>
    <w:rsid w:val="00775A2C"/>
    <w:rsid w:val="0077756A"/>
    <w:rsid w:val="007818CE"/>
    <w:rsid w:val="00783379"/>
    <w:rsid w:val="00787560"/>
    <w:rsid w:val="0078776E"/>
    <w:rsid w:val="007924A7"/>
    <w:rsid w:val="00792CBE"/>
    <w:rsid w:val="007941DD"/>
    <w:rsid w:val="00795C39"/>
    <w:rsid w:val="007A0294"/>
    <w:rsid w:val="007A0C06"/>
    <w:rsid w:val="007A17AF"/>
    <w:rsid w:val="007A2607"/>
    <w:rsid w:val="007A2742"/>
    <w:rsid w:val="007A3146"/>
    <w:rsid w:val="007A3838"/>
    <w:rsid w:val="007A4094"/>
    <w:rsid w:val="007A410E"/>
    <w:rsid w:val="007A4830"/>
    <w:rsid w:val="007A4B34"/>
    <w:rsid w:val="007A6C4C"/>
    <w:rsid w:val="007A7287"/>
    <w:rsid w:val="007A7B45"/>
    <w:rsid w:val="007B5BB4"/>
    <w:rsid w:val="007B751A"/>
    <w:rsid w:val="007C0E1F"/>
    <w:rsid w:val="007C26B6"/>
    <w:rsid w:val="007C30A4"/>
    <w:rsid w:val="007C37F1"/>
    <w:rsid w:val="007C3B09"/>
    <w:rsid w:val="007C493E"/>
    <w:rsid w:val="007C5093"/>
    <w:rsid w:val="007C5D8E"/>
    <w:rsid w:val="007C6AAD"/>
    <w:rsid w:val="007C717A"/>
    <w:rsid w:val="007D1270"/>
    <w:rsid w:val="007D1A7E"/>
    <w:rsid w:val="007D2AE7"/>
    <w:rsid w:val="007D2CCF"/>
    <w:rsid w:val="007D3493"/>
    <w:rsid w:val="007D5629"/>
    <w:rsid w:val="007D5E5F"/>
    <w:rsid w:val="007E21E9"/>
    <w:rsid w:val="007E2A7D"/>
    <w:rsid w:val="007E4959"/>
    <w:rsid w:val="007E7170"/>
    <w:rsid w:val="007F0515"/>
    <w:rsid w:val="007F2EAF"/>
    <w:rsid w:val="007F597D"/>
    <w:rsid w:val="007F6121"/>
    <w:rsid w:val="007F61B5"/>
    <w:rsid w:val="007F649E"/>
    <w:rsid w:val="007F690A"/>
    <w:rsid w:val="00801150"/>
    <w:rsid w:val="00801A1D"/>
    <w:rsid w:val="00801E13"/>
    <w:rsid w:val="008026D1"/>
    <w:rsid w:val="0080343B"/>
    <w:rsid w:val="00806653"/>
    <w:rsid w:val="008069C2"/>
    <w:rsid w:val="008079B0"/>
    <w:rsid w:val="00807A82"/>
    <w:rsid w:val="00807E18"/>
    <w:rsid w:val="00814791"/>
    <w:rsid w:val="00814999"/>
    <w:rsid w:val="0081632F"/>
    <w:rsid w:val="00816845"/>
    <w:rsid w:val="00817753"/>
    <w:rsid w:val="00817973"/>
    <w:rsid w:val="008213E9"/>
    <w:rsid w:val="008246AE"/>
    <w:rsid w:val="00824D36"/>
    <w:rsid w:val="00825740"/>
    <w:rsid w:val="008278F9"/>
    <w:rsid w:val="0083029E"/>
    <w:rsid w:val="00831103"/>
    <w:rsid w:val="00831FA9"/>
    <w:rsid w:val="0083439C"/>
    <w:rsid w:val="008345BD"/>
    <w:rsid w:val="00835171"/>
    <w:rsid w:val="00836E25"/>
    <w:rsid w:val="00837557"/>
    <w:rsid w:val="00837639"/>
    <w:rsid w:val="00840D68"/>
    <w:rsid w:val="008422E2"/>
    <w:rsid w:val="00842A0A"/>
    <w:rsid w:val="00844AB3"/>
    <w:rsid w:val="008462DC"/>
    <w:rsid w:val="008464C7"/>
    <w:rsid w:val="00846B6E"/>
    <w:rsid w:val="00850BA4"/>
    <w:rsid w:val="008527D6"/>
    <w:rsid w:val="008544C4"/>
    <w:rsid w:val="008547A3"/>
    <w:rsid w:val="00856142"/>
    <w:rsid w:val="00862926"/>
    <w:rsid w:val="00863A6F"/>
    <w:rsid w:val="00865EE8"/>
    <w:rsid w:val="00871D54"/>
    <w:rsid w:val="00871E37"/>
    <w:rsid w:val="00873022"/>
    <w:rsid w:val="00873329"/>
    <w:rsid w:val="00873B10"/>
    <w:rsid w:val="00874FF6"/>
    <w:rsid w:val="00875881"/>
    <w:rsid w:val="008771A8"/>
    <w:rsid w:val="00880238"/>
    <w:rsid w:val="008855D7"/>
    <w:rsid w:val="00887539"/>
    <w:rsid w:val="00887A4A"/>
    <w:rsid w:val="00887CB2"/>
    <w:rsid w:val="00890EDE"/>
    <w:rsid w:val="0089254C"/>
    <w:rsid w:val="00893745"/>
    <w:rsid w:val="00894131"/>
    <w:rsid w:val="0089425C"/>
    <w:rsid w:val="0089642D"/>
    <w:rsid w:val="00897347"/>
    <w:rsid w:val="008979A2"/>
    <w:rsid w:val="008A1498"/>
    <w:rsid w:val="008A2914"/>
    <w:rsid w:val="008A29CE"/>
    <w:rsid w:val="008A5D74"/>
    <w:rsid w:val="008B1FA8"/>
    <w:rsid w:val="008B306D"/>
    <w:rsid w:val="008B5E16"/>
    <w:rsid w:val="008B5F29"/>
    <w:rsid w:val="008B67AD"/>
    <w:rsid w:val="008B74FC"/>
    <w:rsid w:val="008C0059"/>
    <w:rsid w:val="008C03A9"/>
    <w:rsid w:val="008C1427"/>
    <w:rsid w:val="008C3F5E"/>
    <w:rsid w:val="008C520F"/>
    <w:rsid w:val="008C54E8"/>
    <w:rsid w:val="008D39D4"/>
    <w:rsid w:val="008D445A"/>
    <w:rsid w:val="008D61FD"/>
    <w:rsid w:val="008D7940"/>
    <w:rsid w:val="008E1FBF"/>
    <w:rsid w:val="008E2748"/>
    <w:rsid w:val="008E34C7"/>
    <w:rsid w:val="008E46BC"/>
    <w:rsid w:val="008E64A6"/>
    <w:rsid w:val="008E64B1"/>
    <w:rsid w:val="008F012F"/>
    <w:rsid w:val="008F2540"/>
    <w:rsid w:val="008F5014"/>
    <w:rsid w:val="008F640C"/>
    <w:rsid w:val="008F65AB"/>
    <w:rsid w:val="008F7FCA"/>
    <w:rsid w:val="00900530"/>
    <w:rsid w:val="009009DA"/>
    <w:rsid w:val="00902DE3"/>
    <w:rsid w:val="00911270"/>
    <w:rsid w:val="0091210C"/>
    <w:rsid w:val="009121EA"/>
    <w:rsid w:val="00912537"/>
    <w:rsid w:val="009153FA"/>
    <w:rsid w:val="009174F2"/>
    <w:rsid w:val="00917D62"/>
    <w:rsid w:val="009218BB"/>
    <w:rsid w:val="00923492"/>
    <w:rsid w:val="00923AA9"/>
    <w:rsid w:val="0092580A"/>
    <w:rsid w:val="00930A31"/>
    <w:rsid w:val="009313B9"/>
    <w:rsid w:val="0093794D"/>
    <w:rsid w:val="00937A4C"/>
    <w:rsid w:val="00941DAC"/>
    <w:rsid w:val="009441AC"/>
    <w:rsid w:val="009458DB"/>
    <w:rsid w:val="00946F94"/>
    <w:rsid w:val="00950E94"/>
    <w:rsid w:val="009517F0"/>
    <w:rsid w:val="00951AF2"/>
    <w:rsid w:val="0095500F"/>
    <w:rsid w:val="00961948"/>
    <w:rsid w:val="009623C3"/>
    <w:rsid w:val="009636F1"/>
    <w:rsid w:val="00963F8A"/>
    <w:rsid w:val="0096441C"/>
    <w:rsid w:val="00964908"/>
    <w:rsid w:val="00966F1D"/>
    <w:rsid w:val="00970F6F"/>
    <w:rsid w:val="00971738"/>
    <w:rsid w:val="00971ACA"/>
    <w:rsid w:val="0097253D"/>
    <w:rsid w:val="0097370A"/>
    <w:rsid w:val="009746E9"/>
    <w:rsid w:val="00974775"/>
    <w:rsid w:val="0097483D"/>
    <w:rsid w:val="00974C9E"/>
    <w:rsid w:val="00977637"/>
    <w:rsid w:val="00981447"/>
    <w:rsid w:val="009822C3"/>
    <w:rsid w:val="0098387B"/>
    <w:rsid w:val="00983D47"/>
    <w:rsid w:val="009840E3"/>
    <w:rsid w:val="00984B4D"/>
    <w:rsid w:val="009859E6"/>
    <w:rsid w:val="009863DC"/>
    <w:rsid w:val="00987346"/>
    <w:rsid w:val="009878E9"/>
    <w:rsid w:val="00987CB6"/>
    <w:rsid w:val="00991EDE"/>
    <w:rsid w:val="0099208F"/>
    <w:rsid w:val="009925EF"/>
    <w:rsid w:val="00992D4D"/>
    <w:rsid w:val="00992DB3"/>
    <w:rsid w:val="00997793"/>
    <w:rsid w:val="00997FB3"/>
    <w:rsid w:val="009A02E9"/>
    <w:rsid w:val="009A05B9"/>
    <w:rsid w:val="009A2AAC"/>
    <w:rsid w:val="009A5231"/>
    <w:rsid w:val="009A6ABB"/>
    <w:rsid w:val="009B0D46"/>
    <w:rsid w:val="009B255E"/>
    <w:rsid w:val="009B35FE"/>
    <w:rsid w:val="009B39DE"/>
    <w:rsid w:val="009B4A94"/>
    <w:rsid w:val="009B4DA4"/>
    <w:rsid w:val="009B4EE3"/>
    <w:rsid w:val="009B6FDC"/>
    <w:rsid w:val="009C0942"/>
    <w:rsid w:val="009C15EC"/>
    <w:rsid w:val="009C4822"/>
    <w:rsid w:val="009C4B30"/>
    <w:rsid w:val="009C72CA"/>
    <w:rsid w:val="009D1607"/>
    <w:rsid w:val="009D2334"/>
    <w:rsid w:val="009D637B"/>
    <w:rsid w:val="009D7A7A"/>
    <w:rsid w:val="009E051A"/>
    <w:rsid w:val="009E0C71"/>
    <w:rsid w:val="009E1307"/>
    <w:rsid w:val="009E4B3C"/>
    <w:rsid w:val="009E53D1"/>
    <w:rsid w:val="009E5FF0"/>
    <w:rsid w:val="009E6C70"/>
    <w:rsid w:val="009E6DDF"/>
    <w:rsid w:val="009F329B"/>
    <w:rsid w:val="009F36B2"/>
    <w:rsid w:val="00A013A8"/>
    <w:rsid w:val="00A028EA"/>
    <w:rsid w:val="00A02A61"/>
    <w:rsid w:val="00A02E26"/>
    <w:rsid w:val="00A02FAB"/>
    <w:rsid w:val="00A03AB4"/>
    <w:rsid w:val="00A05412"/>
    <w:rsid w:val="00A05C15"/>
    <w:rsid w:val="00A06D74"/>
    <w:rsid w:val="00A0725D"/>
    <w:rsid w:val="00A07384"/>
    <w:rsid w:val="00A124EF"/>
    <w:rsid w:val="00A145F7"/>
    <w:rsid w:val="00A147B3"/>
    <w:rsid w:val="00A156DB"/>
    <w:rsid w:val="00A15DED"/>
    <w:rsid w:val="00A17D6B"/>
    <w:rsid w:val="00A200A7"/>
    <w:rsid w:val="00A24849"/>
    <w:rsid w:val="00A25EDB"/>
    <w:rsid w:val="00A27C7E"/>
    <w:rsid w:val="00A310EC"/>
    <w:rsid w:val="00A322D7"/>
    <w:rsid w:val="00A33350"/>
    <w:rsid w:val="00A33673"/>
    <w:rsid w:val="00A339CA"/>
    <w:rsid w:val="00A3634A"/>
    <w:rsid w:val="00A3751D"/>
    <w:rsid w:val="00A4255D"/>
    <w:rsid w:val="00A43692"/>
    <w:rsid w:val="00A440B7"/>
    <w:rsid w:val="00A4472D"/>
    <w:rsid w:val="00A50897"/>
    <w:rsid w:val="00A50A0E"/>
    <w:rsid w:val="00A5122D"/>
    <w:rsid w:val="00A527D0"/>
    <w:rsid w:val="00A5598F"/>
    <w:rsid w:val="00A571E7"/>
    <w:rsid w:val="00A5730B"/>
    <w:rsid w:val="00A60A4A"/>
    <w:rsid w:val="00A613E2"/>
    <w:rsid w:val="00A62740"/>
    <w:rsid w:val="00A63900"/>
    <w:rsid w:val="00A66278"/>
    <w:rsid w:val="00A675B8"/>
    <w:rsid w:val="00A676F1"/>
    <w:rsid w:val="00A71EF1"/>
    <w:rsid w:val="00A72890"/>
    <w:rsid w:val="00A72D30"/>
    <w:rsid w:val="00A74339"/>
    <w:rsid w:val="00A7469D"/>
    <w:rsid w:val="00A74B09"/>
    <w:rsid w:val="00A74C73"/>
    <w:rsid w:val="00A74F9B"/>
    <w:rsid w:val="00A7675B"/>
    <w:rsid w:val="00A80866"/>
    <w:rsid w:val="00A822F9"/>
    <w:rsid w:val="00A84FE9"/>
    <w:rsid w:val="00A85689"/>
    <w:rsid w:val="00A857FE"/>
    <w:rsid w:val="00A86FE9"/>
    <w:rsid w:val="00A87CE8"/>
    <w:rsid w:val="00A915CC"/>
    <w:rsid w:val="00A91F82"/>
    <w:rsid w:val="00A96F51"/>
    <w:rsid w:val="00A97147"/>
    <w:rsid w:val="00A9726E"/>
    <w:rsid w:val="00A97C09"/>
    <w:rsid w:val="00AA04E6"/>
    <w:rsid w:val="00AA0E59"/>
    <w:rsid w:val="00AA57E1"/>
    <w:rsid w:val="00AA6461"/>
    <w:rsid w:val="00AB3F01"/>
    <w:rsid w:val="00AB49D7"/>
    <w:rsid w:val="00AB4A5D"/>
    <w:rsid w:val="00AC0751"/>
    <w:rsid w:val="00AC1425"/>
    <w:rsid w:val="00AC5412"/>
    <w:rsid w:val="00AC6A41"/>
    <w:rsid w:val="00AC7188"/>
    <w:rsid w:val="00AC7E8D"/>
    <w:rsid w:val="00AD34EF"/>
    <w:rsid w:val="00AE087F"/>
    <w:rsid w:val="00AE20D0"/>
    <w:rsid w:val="00AE236E"/>
    <w:rsid w:val="00AE3020"/>
    <w:rsid w:val="00AE3D6F"/>
    <w:rsid w:val="00AE617D"/>
    <w:rsid w:val="00AE75CB"/>
    <w:rsid w:val="00AE7A29"/>
    <w:rsid w:val="00AE7F19"/>
    <w:rsid w:val="00AF000A"/>
    <w:rsid w:val="00AF1279"/>
    <w:rsid w:val="00AF1C8A"/>
    <w:rsid w:val="00AF2F70"/>
    <w:rsid w:val="00AF5187"/>
    <w:rsid w:val="00AF5C35"/>
    <w:rsid w:val="00AF7367"/>
    <w:rsid w:val="00AF744E"/>
    <w:rsid w:val="00B00146"/>
    <w:rsid w:val="00B013A3"/>
    <w:rsid w:val="00B01CF8"/>
    <w:rsid w:val="00B024ED"/>
    <w:rsid w:val="00B0291C"/>
    <w:rsid w:val="00B02B0C"/>
    <w:rsid w:val="00B06E57"/>
    <w:rsid w:val="00B0732D"/>
    <w:rsid w:val="00B076AA"/>
    <w:rsid w:val="00B11544"/>
    <w:rsid w:val="00B117CB"/>
    <w:rsid w:val="00B11E55"/>
    <w:rsid w:val="00B122DA"/>
    <w:rsid w:val="00B135DF"/>
    <w:rsid w:val="00B154DB"/>
    <w:rsid w:val="00B167B9"/>
    <w:rsid w:val="00B20028"/>
    <w:rsid w:val="00B205AC"/>
    <w:rsid w:val="00B22B3F"/>
    <w:rsid w:val="00B22B8A"/>
    <w:rsid w:val="00B2476C"/>
    <w:rsid w:val="00B25207"/>
    <w:rsid w:val="00B274BE"/>
    <w:rsid w:val="00B327C1"/>
    <w:rsid w:val="00B32964"/>
    <w:rsid w:val="00B35D3E"/>
    <w:rsid w:val="00B3612C"/>
    <w:rsid w:val="00B37061"/>
    <w:rsid w:val="00B4312A"/>
    <w:rsid w:val="00B46226"/>
    <w:rsid w:val="00B46BDB"/>
    <w:rsid w:val="00B46EC7"/>
    <w:rsid w:val="00B50FF0"/>
    <w:rsid w:val="00B533E0"/>
    <w:rsid w:val="00B53D4C"/>
    <w:rsid w:val="00B55D87"/>
    <w:rsid w:val="00B569D5"/>
    <w:rsid w:val="00B638D2"/>
    <w:rsid w:val="00B666F1"/>
    <w:rsid w:val="00B674EF"/>
    <w:rsid w:val="00B67595"/>
    <w:rsid w:val="00B67676"/>
    <w:rsid w:val="00B73EF6"/>
    <w:rsid w:val="00B74709"/>
    <w:rsid w:val="00B76A5C"/>
    <w:rsid w:val="00B80285"/>
    <w:rsid w:val="00B809BE"/>
    <w:rsid w:val="00B81F69"/>
    <w:rsid w:val="00B82B54"/>
    <w:rsid w:val="00B8414D"/>
    <w:rsid w:val="00B85F09"/>
    <w:rsid w:val="00B8604C"/>
    <w:rsid w:val="00B86149"/>
    <w:rsid w:val="00B87512"/>
    <w:rsid w:val="00B87BB0"/>
    <w:rsid w:val="00B905E1"/>
    <w:rsid w:val="00B91178"/>
    <w:rsid w:val="00B913CA"/>
    <w:rsid w:val="00B91E00"/>
    <w:rsid w:val="00B92072"/>
    <w:rsid w:val="00B9293D"/>
    <w:rsid w:val="00B93CDD"/>
    <w:rsid w:val="00B94283"/>
    <w:rsid w:val="00B944B9"/>
    <w:rsid w:val="00B969F1"/>
    <w:rsid w:val="00B979A9"/>
    <w:rsid w:val="00BA04A7"/>
    <w:rsid w:val="00BA0A6C"/>
    <w:rsid w:val="00BA10D7"/>
    <w:rsid w:val="00BA1B47"/>
    <w:rsid w:val="00BA2C0D"/>
    <w:rsid w:val="00BA31D6"/>
    <w:rsid w:val="00BA36CB"/>
    <w:rsid w:val="00BA3BDD"/>
    <w:rsid w:val="00BA6EAB"/>
    <w:rsid w:val="00BA78FB"/>
    <w:rsid w:val="00BB0CB5"/>
    <w:rsid w:val="00BB0D6F"/>
    <w:rsid w:val="00BB2041"/>
    <w:rsid w:val="00BB3E33"/>
    <w:rsid w:val="00BB4C35"/>
    <w:rsid w:val="00BB74D5"/>
    <w:rsid w:val="00BB79D2"/>
    <w:rsid w:val="00BB7B12"/>
    <w:rsid w:val="00BC0253"/>
    <w:rsid w:val="00BC098A"/>
    <w:rsid w:val="00BC1CA7"/>
    <w:rsid w:val="00BC2C8A"/>
    <w:rsid w:val="00BC4C7C"/>
    <w:rsid w:val="00BC542B"/>
    <w:rsid w:val="00BC5976"/>
    <w:rsid w:val="00BC5BCD"/>
    <w:rsid w:val="00BC6993"/>
    <w:rsid w:val="00BC77EF"/>
    <w:rsid w:val="00BD0254"/>
    <w:rsid w:val="00BD27AC"/>
    <w:rsid w:val="00BD3752"/>
    <w:rsid w:val="00BD555C"/>
    <w:rsid w:val="00BD557E"/>
    <w:rsid w:val="00BD7F20"/>
    <w:rsid w:val="00BE1AF5"/>
    <w:rsid w:val="00BE2B6A"/>
    <w:rsid w:val="00BE40B4"/>
    <w:rsid w:val="00BE4615"/>
    <w:rsid w:val="00BE4D7D"/>
    <w:rsid w:val="00BE6238"/>
    <w:rsid w:val="00BF029B"/>
    <w:rsid w:val="00BF169F"/>
    <w:rsid w:val="00C02FA1"/>
    <w:rsid w:val="00C03A99"/>
    <w:rsid w:val="00C03EBA"/>
    <w:rsid w:val="00C1264B"/>
    <w:rsid w:val="00C13389"/>
    <w:rsid w:val="00C14982"/>
    <w:rsid w:val="00C149C7"/>
    <w:rsid w:val="00C15380"/>
    <w:rsid w:val="00C16163"/>
    <w:rsid w:val="00C22BBA"/>
    <w:rsid w:val="00C26116"/>
    <w:rsid w:val="00C26D9C"/>
    <w:rsid w:val="00C32A75"/>
    <w:rsid w:val="00C344FC"/>
    <w:rsid w:val="00C35793"/>
    <w:rsid w:val="00C36238"/>
    <w:rsid w:val="00C37492"/>
    <w:rsid w:val="00C40037"/>
    <w:rsid w:val="00C40855"/>
    <w:rsid w:val="00C40A5A"/>
    <w:rsid w:val="00C43D9E"/>
    <w:rsid w:val="00C43EED"/>
    <w:rsid w:val="00C442ED"/>
    <w:rsid w:val="00C44A8B"/>
    <w:rsid w:val="00C46F87"/>
    <w:rsid w:val="00C47426"/>
    <w:rsid w:val="00C4777E"/>
    <w:rsid w:val="00C477F0"/>
    <w:rsid w:val="00C51934"/>
    <w:rsid w:val="00C52EA8"/>
    <w:rsid w:val="00C5440B"/>
    <w:rsid w:val="00C545D6"/>
    <w:rsid w:val="00C6141B"/>
    <w:rsid w:val="00C6226C"/>
    <w:rsid w:val="00C62A1F"/>
    <w:rsid w:val="00C63F93"/>
    <w:rsid w:val="00C641AC"/>
    <w:rsid w:val="00C661E8"/>
    <w:rsid w:val="00C66901"/>
    <w:rsid w:val="00C66A3D"/>
    <w:rsid w:val="00C66B80"/>
    <w:rsid w:val="00C770B1"/>
    <w:rsid w:val="00C8031E"/>
    <w:rsid w:val="00C81D84"/>
    <w:rsid w:val="00C84126"/>
    <w:rsid w:val="00C85AEA"/>
    <w:rsid w:val="00C87919"/>
    <w:rsid w:val="00C9083B"/>
    <w:rsid w:val="00C93FAD"/>
    <w:rsid w:val="00C95EAF"/>
    <w:rsid w:val="00C9644C"/>
    <w:rsid w:val="00C96DFE"/>
    <w:rsid w:val="00CA28B6"/>
    <w:rsid w:val="00CA2DDE"/>
    <w:rsid w:val="00CA4882"/>
    <w:rsid w:val="00CA7751"/>
    <w:rsid w:val="00CB4A3B"/>
    <w:rsid w:val="00CB4F22"/>
    <w:rsid w:val="00CB5D6D"/>
    <w:rsid w:val="00CC07E4"/>
    <w:rsid w:val="00CC0ED9"/>
    <w:rsid w:val="00CC2552"/>
    <w:rsid w:val="00CC3030"/>
    <w:rsid w:val="00CC40D7"/>
    <w:rsid w:val="00CC42AE"/>
    <w:rsid w:val="00CC44CD"/>
    <w:rsid w:val="00CC6C64"/>
    <w:rsid w:val="00CD3871"/>
    <w:rsid w:val="00CD7564"/>
    <w:rsid w:val="00CD7567"/>
    <w:rsid w:val="00CE0FB1"/>
    <w:rsid w:val="00CE52A4"/>
    <w:rsid w:val="00CE606E"/>
    <w:rsid w:val="00CE60F8"/>
    <w:rsid w:val="00CE6DC7"/>
    <w:rsid w:val="00CE7D3B"/>
    <w:rsid w:val="00CF0172"/>
    <w:rsid w:val="00CF2BED"/>
    <w:rsid w:val="00CF3268"/>
    <w:rsid w:val="00CF382F"/>
    <w:rsid w:val="00CF4448"/>
    <w:rsid w:val="00CF47B4"/>
    <w:rsid w:val="00CF629C"/>
    <w:rsid w:val="00D04F1F"/>
    <w:rsid w:val="00D07674"/>
    <w:rsid w:val="00D10754"/>
    <w:rsid w:val="00D13A5E"/>
    <w:rsid w:val="00D14D9D"/>
    <w:rsid w:val="00D15C3E"/>
    <w:rsid w:val="00D15F65"/>
    <w:rsid w:val="00D16531"/>
    <w:rsid w:val="00D17167"/>
    <w:rsid w:val="00D25484"/>
    <w:rsid w:val="00D263E9"/>
    <w:rsid w:val="00D27CE9"/>
    <w:rsid w:val="00D303C8"/>
    <w:rsid w:val="00D30F6B"/>
    <w:rsid w:val="00D321C7"/>
    <w:rsid w:val="00D33471"/>
    <w:rsid w:val="00D34A67"/>
    <w:rsid w:val="00D34E91"/>
    <w:rsid w:val="00D34F40"/>
    <w:rsid w:val="00D36D50"/>
    <w:rsid w:val="00D44A0E"/>
    <w:rsid w:val="00D456CB"/>
    <w:rsid w:val="00D461DC"/>
    <w:rsid w:val="00D4674C"/>
    <w:rsid w:val="00D469CE"/>
    <w:rsid w:val="00D4751D"/>
    <w:rsid w:val="00D5009F"/>
    <w:rsid w:val="00D51726"/>
    <w:rsid w:val="00D51F11"/>
    <w:rsid w:val="00D52F1C"/>
    <w:rsid w:val="00D5356D"/>
    <w:rsid w:val="00D562B8"/>
    <w:rsid w:val="00D57AF0"/>
    <w:rsid w:val="00D57EB1"/>
    <w:rsid w:val="00D60721"/>
    <w:rsid w:val="00D63B55"/>
    <w:rsid w:val="00D705D7"/>
    <w:rsid w:val="00D70E54"/>
    <w:rsid w:val="00D71580"/>
    <w:rsid w:val="00D71E14"/>
    <w:rsid w:val="00D73DB4"/>
    <w:rsid w:val="00D77218"/>
    <w:rsid w:val="00D7735C"/>
    <w:rsid w:val="00D77588"/>
    <w:rsid w:val="00D77B44"/>
    <w:rsid w:val="00D77BAD"/>
    <w:rsid w:val="00D82639"/>
    <w:rsid w:val="00D82C00"/>
    <w:rsid w:val="00D8615B"/>
    <w:rsid w:val="00D8650C"/>
    <w:rsid w:val="00D8703C"/>
    <w:rsid w:val="00D919C9"/>
    <w:rsid w:val="00D92089"/>
    <w:rsid w:val="00D923B6"/>
    <w:rsid w:val="00D92E4D"/>
    <w:rsid w:val="00D93214"/>
    <w:rsid w:val="00D95247"/>
    <w:rsid w:val="00D96E44"/>
    <w:rsid w:val="00D97065"/>
    <w:rsid w:val="00D97B97"/>
    <w:rsid w:val="00D97C52"/>
    <w:rsid w:val="00DA024A"/>
    <w:rsid w:val="00DA1985"/>
    <w:rsid w:val="00DA31E6"/>
    <w:rsid w:val="00DA320B"/>
    <w:rsid w:val="00DA71BE"/>
    <w:rsid w:val="00DB2892"/>
    <w:rsid w:val="00DB3196"/>
    <w:rsid w:val="00DB3233"/>
    <w:rsid w:val="00DB78DA"/>
    <w:rsid w:val="00DB7FA4"/>
    <w:rsid w:val="00DC0263"/>
    <w:rsid w:val="00DC063D"/>
    <w:rsid w:val="00DC1B7D"/>
    <w:rsid w:val="00DC1D2C"/>
    <w:rsid w:val="00DC607E"/>
    <w:rsid w:val="00DC7F77"/>
    <w:rsid w:val="00DD0243"/>
    <w:rsid w:val="00DD1E07"/>
    <w:rsid w:val="00DD205D"/>
    <w:rsid w:val="00DD2467"/>
    <w:rsid w:val="00DD2568"/>
    <w:rsid w:val="00DD2817"/>
    <w:rsid w:val="00DD3A12"/>
    <w:rsid w:val="00DE10C2"/>
    <w:rsid w:val="00DE19C7"/>
    <w:rsid w:val="00DE2E3F"/>
    <w:rsid w:val="00DE3CCA"/>
    <w:rsid w:val="00DE54BD"/>
    <w:rsid w:val="00DE7ED3"/>
    <w:rsid w:val="00DF079D"/>
    <w:rsid w:val="00DF09A0"/>
    <w:rsid w:val="00DF0B03"/>
    <w:rsid w:val="00DF174B"/>
    <w:rsid w:val="00DF445B"/>
    <w:rsid w:val="00DF4986"/>
    <w:rsid w:val="00DF69C7"/>
    <w:rsid w:val="00DF734B"/>
    <w:rsid w:val="00DF7F88"/>
    <w:rsid w:val="00E00435"/>
    <w:rsid w:val="00E027BC"/>
    <w:rsid w:val="00E032FF"/>
    <w:rsid w:val="00E04742"/>
    <w:rsid w:val="00E06655"/>
    <w:rsid w:val="00E074D6"/>
    <w:rsid w:val="00E07BEB"/>
    <w:rsid w:val="00E104EC"/>
    <w:rsid w:val="00E12659"/>
    <w:rsid w:val="00E1380F"/>
    <w:rsid w:val="00E138BB"/>
    <w:rsid w:val="00E154F3"/>
    <w:rsid w:val="00E1568E"/>
    <w:rsid w:val="00E156E2"/>
    <w:rsid w:val="00E206DB"/>
    <w:rsid w:val="00E20D76"/>
    <w:rsid w:val="00E21F1B"/>
    <w:rsid w:val="00E22FD8"/>
    <w:rsid w:val="00E23B57"/>
    <w:rsid w:val="00E30557"/>
    <w:rsid w:val="00E3160E"/>
    <w:rsid w:val="00E31E02"/>
    <w:rsid w:val="00E32392"/>
    <w:rsid w:val="00E32840"/>
    <w:rsid w:val="00E37BA6"/>
    <w:rsid w:val="00E37D90"/>
    <w:rsid w:val="00E40092"/>
    <w:rsid w:val="00E40D71"/>
    <w:rsid w:val="00E41CC9"/>
    <w:rsid w:val="00E4333C"/>
    <w:rsid w:val="00E44094"/>
    <w:rsid w:val="00E44C2F"/>
    <w:rsid w:val="00E46B58"/>
    <w:rsid w:val="00E50482"/>
    <w:rsid w:val="00E510A9"/>
    <w:rsid w:val="00E52513"/>
    <w:rsid w:val="00E52CB6"/>
    <w:rsid w:val="00E531F6"/>
    <w:rsid w:val="00E53D6D"/>
    <w:rsid w:val="00E5437C"/>
    <w:rsid w:val="00E54A02"/>
    <w:rsid w:val="00E5596A"/>
    <w:rsid w:val="00E560D1"/>
    <w:rsid w:val="00E5663C"/>
    <w:rsid w:val="00E57509"/>
    <w:rsid w:val="00E57D2B"/>
    <w:rsid w:val="00E62FCD"/>
    <w:rsid w:val="00E645E2"/>
    <w:rsid w:val="00E659AA"/>
    <w:rsid w:val="00E65AFC"/>
    <w:rsid w:val="00E67D42"/>
    <w:rsid w:val="00E70089"/>
    <w:rsid w:val="00E70D4D"/>
    <w:rsid w:val="00E712A1"/>
    <w:rsid w:val="00E72139"/>
    <w:rsid w:val="00E73B8E"/>
    <w:rsid w:val="00E73ECA"/>
    <w:rsid w:val="00E742BD"/>
    <w:rsid w:val="00E75456"/>
    <w:rsid w:val="00E7794B"/>
    <w:rsid w:val="00E80734"/>
    <w:rsid w:val="00E8088A"/>
    <w:rsid w:val="00E82748"/>
    <w:rsid w:val="00E83E6B"/>
    <w:rsid w:val="00E84CEF"/>
    <w:rsid w:val="00E850E8"/>
    <w:rsid w:val="00E856EE"/>
    <w:rsid w:val="00E86D23"/>
    <w:rsid w:val="00E86F32"/>
    <w:rsid w:val="00E86F7D"/>
    <w:rsid w:val="00E86F8D"/>
    <w:rsid w:val="00E9075C"/>
    <w:rsid w:val="00E9427F"/>
    <w:rsid w:val="00E94F50"/>
    <w:rsid w:val="00E954D3"/>
    <w:rsid w:val="00E972BC"/>
    <w:rsid w:val="00EA0615"/>
    <w:rsid w:val="00EA2EE5"/>
    <w:rsid w:val="00EA4874"/>
    <w:rsid w:val="00EA4C48"/>
    <w:rsid w:val="00EA5651"/>
    <w:rsid w:val="00EA5DA1"/>
    <w:rsid w:val="00EA6FA5"/>
    <w:rsid w:val="00EA7E3D"/>
    <w:rsid w:val="00EB0B21"/>
    <w:rsid w:val="00EB175C"/>
    <w:rsid w:val="00EB223B"/>
    <w:rsid w:val="00EB30FA"/>
    <w:rsid w:val="00EB3758"/>
    <w:rsid w:val="00EB38B2"/>
    <w:rsid w:val="00EB3A9B"/>
    <w:rsid w:val="00EB5330"/>
    <w:rsid w:val="00EB7A94"/>
    <w:rsid w:val="00EC5B7C"/>
    <w:rsid w:val="00EC6D83"/>
    <w:rsid w:val="00EC7A8D"/>
    <w:rsid w:val="00ED2596"/>
    <w:rsid w:val="00ED4A36"/>
    <w:rsid w:val="00ED562E"/>
    <w:rsid w:val="00ED59BE"/>
    <w:rsid w:val="00EE144D"/>
    <w:rsid w:val="00EE2A25"/>
    <w:rsid w:val="00EE2ADD"/>
    <w:rsid w:val="00EE3B00"/>
    <w:rsid w:val="00EE41AE"/>
    <w:rsid w:val="00EE5A78"/>
    <w:rsid w:val="00EE5F09"/>
    <w:rsid w:val="00EE64F1"/>
    <w:rsid w:val="00EF10C3"/>
    <w:rsid w:val="00EF133A"/>
    <w:rsid w:val="00EF1F68"/>
    <w:rsid w:val="00EF3B58"/>
    <w:rsid w:val="00EF3C2D"/>
    <w:rsid w:val="00EF4950"/>
    <w:rsid w:val="00EF4FBE"/>
    <w:rsid w:val="00EF7008"/>
    <w:rsid w:val="00EF7B3B"/>
    <w:rsid w:val="00F015B6"/>
    <w:rsid w:val="00F0186B"/>
    <w:rsid w:val="00F021DD"/>
    <w:rsid w:val="00F05D42"/>
    <w:rsid w:val="00F05DA2"/>
    <w:rsid w:val="00F139D6"/>
    <w:rsid w:val="00F15D7F"/>
    <w:rsid w:val="00F170FF"/>
    <w:rsid w:val="00F2171B"/>
    <w:rsid w:val="00F24908"/>
    <w:rsid w:val="00F31ED9"/>
    <w:rsid w:val="00F33F60"/>
    <w:rsid w:val="00F34156"/>
    <w:rsid w:val="00F37B5D"/>
    <w:rsid w:val="00F41A25"/>
    <w:rsid w:val="00F41DB3"/>
    <w:rsid w:val="00F41F96"/>
    <w:rsid w:val="00F4293A"/>
    <w:rsid w:val="00F42A2A"/>
    <w:rsid w:val="00F4458C"/>
    <w:rsid w:val="00F4514C"/>
    <w:rsid w:val="00F45C5B"/>
    <w:rsid w:val="00F46182"/>
    <w:rsid w:val="00F46BBC"/>
    <w:rsid w:val="00F4752E"/>
    <w:rsid w:val="00F47807"/>
    <w:rsid w:val="00F479F1"/>
    <w:rsid w:val="00F51656"/>
    <w:rsid w:val="00F51A05"/>
    <w:rsid w:val="00F5473C"/>
    <w:rsid w:val="00F54BC0"/>
    <w:rsid w:val="00F573F6"/>
    <w:rsid w:val="00F57A31"/>
    <w:rsid w:val="00F6286C"/>
    <w:rsid w:val="00F63FCA"/>
    <w:rsid w:val="00F67739"/>
    <w:rsid w:val="00F67ECB"/>
    <w:rsid w:val="00F704FC"/>
    <w:rsid w:val="00F70D3F"/>
    <w:rsid w:val="00F746EC"/>
    <w:rsid w:val="00F764F5"/>
    <w:rsid w:val="00F80E49"/>
    <w:rsid w:val="00F81415"/>
    <w:rsid w:val="00F82161"/>
    <w:rsid w:val="00F85A23"/>
    <w:rsid w:val="00F87476"/>
    <w:rsid w:val="00F90225"/>
    <w:rsid w:val="00F91C0C"/>
    <w:rsid w:val="00F9218E"/>
    <w:rsid w:val="00F930F3"/>
    <w:rsid w:val="00F931E9"/>
    <w:rsid w:val="00F9372C"/>
    <w:rsid w:val="00F93E2B"/>
    <w:rsid w:val="00F942B5"/>
    <w:rsid w:val="00F949D0"/>
    <w:rsid w:val="00F94A11"/>
    <w:rsid w:val="00F952BE"/>
    <w:rsid w:val="00F96B83"/>
    <w:rsid w:val="00F96BE2"/>
    <w:rsid w:val="00F96D2D"/>
    <w:rsid w:val="00F97E8A"/>
    <w:rsid w:val="00FA0038"/>
    <w:rsid w:val="00FA2A52"/>
    <w:rsid w:val="00FA49A1"/>
    <w:rsid w:val="00FA531C"/>
    <w:rsid w:val="00FA59F2"/>
    <w:rsid w:val="00FA712C"/>
    <w:rsid w:val="00FA7DAE"/>
    <w:rsid w:val="00FB0996"/>
    <w:rsid w:val="00FB0B9A"/>
    <w:rsid w:val="00FB0BAE"/>
    <w:rsid w:val="00FB2854"/>
    <w:rsid w:val="00FB3848"/>
    <w:rsid w:val="00FB483B"/>
    <w:rsid w:val="00FB48FB"/>
    <w:rsid w:val="00FB5CED"/>
    <w:rsid w:val="00FB648B"/>
    <w:rsid w:val="00FC0CC5"/>
    <w:rsid w:val="00FC31DD"/>
    <w:rsid w:val="00FC58DD"/>
    <w:rsid w:val="00FC5B49"/>
    <w:rsid w:val="00FD0A90"/>
    <w:rsid w:val="00FD28FD"/>
    <w:rsid w:val="00FD3B02"/>
    <w:rsid w:val="00FD4CDF"/>
    <w:rsid w:val="00FD4D5B"/>
    <w:rsid w:val="00FD554A"/>
    <w:rsid w:val="00FD5B45"/>
    <w:rsid w:val="00FD6802"/>
    <w:rsid w:val="00FD6B71"/>
    <w:rsid w:val="00FD7632"/>
    <w:rsid w:val="00FE01D5"/>
    <w:rsid w:val="00FE0DF6"/>
    <w:rsid w:val="00FE133A"/>
    <w:rsid w:val="00FE1F89"/>
    <w:rsid w:val="00FE2613"/>
    <w:rsid w:val="00FE3BB2"/>
    <w:rsid w:val="00FE418B"/>
    <w:rsid w:val="00FE4990"/>
    <w:rsid w:val="00FE5B70"/>
    <w:rsid w:val="00FE5BFA"/>
    <w:rsid w:val="00FE5D68"/>
    <w:rsid w:val="00FE5DB0"/>
    <w:rsid w:val="00FE6803"/>
    <w:rsid w:val="00FE6CCF"/>
    <w:rsid w:val="00FF0BE1"/>
    <w:rsid w:val="00FF0FA7"/>
    <w:rsid w:val="00FF170E"/>
    <w:rsid w:val="00FF1C02"/>
    <w:rsid w:val="00FF21A0"/>
    <w:rsid w:val="00FF63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0" w:qFormat="1"/>
    <w:lsdException w:name="heading 5" w:uiPriority="9" w:qFormat="1"/>
    <w:lsdException w:name="heading 6" w:semiHidden="0" w:uiPriority="0" w:unhideWhenUsed="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ln">
    <w:name w:val="Normal"/>
    <w:qFormat/>
    <w:rsid w:val="00620C01"/>
    <w:rPr>
      <w:sz w:val="24"/>
      <w:szCs w:val="24"/>
    </w:rPr>
  </w:style>
  <w:style w:type="paragraph" w:styleId="Nadpis1">
    <w:name w:val="heading 1"/>
    <w:basedOn w:val="Normln"/>
    <w:next w:val="Normln"/>
    <w:link w:val="Nadpis1Char"/>
    <w:qFormat/>
    <w:rsid w:val="00686C2B"/>
    <w:pPr>
      <w:keepNext/>
      <w:outlineLvl w:val="0"/>
    </w:pPr>
    <w:rPr>
      <w:rFonts w:ascii="Arial" w:hAnsi="Arial" w:cs="Arial"/>
      <w:b/>
      <w:bCs/>
      <w:sz w:val="28"/>
    </w:rPr>
  </w:style>
  <w:style w:type="paragraph" w:styleId="Nadpis2">
    <w:name w:val="heading 2"/>
    <w:basedOn w:val="Normln"/>
    <w:next w:val="Normln"/>
    <w:link w:val="Nadpis2Char"/>
    <w:uiPriority w:val="9"/>
    <w:qFormat/>
    <w:rsid w:val="0013763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AE3D6F"/>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BD27AC"/>
    <w:pPr>
      <w:keepNext/>
      <w:spacing w:before="240" w:after="60"/>
      <w:outlineLvl w:val="3"/>
    </w:pPr>
    <w:rPr>
      <w:rFonts w:ascii="Calibri" w:hAnsi="Calibri"/>
      <w:b/>
      <w:bCs/>
      <w:sz w:val="28"/>
      <w:szCs w:val="28"/>
    </w:rPr>
  </w:style>
  <w:style w:type="paragraph" w:styleId="Nadpis6">
    <w:name w:val="heading 6"/>
    <w:basedOn w:val="Normln"/>
    <w:next w:val="Normln"/>
    <w:link w:val="Nadpis6Char"/>
    <w:qFormat/>
    <w:rsid w:val="00C02FA1"/>
    <w:pPr>
      <w:spacing w:before="240" w:after="60"/>
      <w:outlineLvl w:val="5"/>
    </w:pPr>
    <w:rPr>
      <w:b/>
      <w:bCs/>
      <w:sz w:val="22"/>
      <w:szCs w:val="22"/>
    </w:rPr>
  </w:style>
  <w:style w:type="paragraph" w:styleId="Nadpis8">
    <w:name w:val="heading 8"/>
    <w:basedOn w:val="Normln"/>
    <w:next w:val="Normln"/>
    <w:link w:val="Nadpis8Char"/>
    <w:unhideWhenUsed/>
    <w:qFormat/>
    <w:rsid w:val="00BD27AC"/>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6C2B"/>
    <w:pPr>
      <w:tabs>
        <w:tab w:val="center" w:pos="4536"/>
        <w:tab w:val="right" w:pos="9072"/>
      </w:tabs>
    </w:pPr>
  </w:style>
  <w:style w:type="paragraph" w:styleId="Zpat">
    <w:name w:val="footer"/>
    <w:basedOn w:val="Normln"/>
    <w:semiHidden/>
    <w:rsid w:val="00686C2B"/>
    <w:pPr>
      <w:tabs>
        <w:tab w:val="center" w:pos="4536"/>
        <w:tab w:val="right" w:pos="9072"/>
      </w:tabs>
    </w:pPr>
  </w:style>
  <w:style w:type="character" w:styleId="slostrnky">
    <w:name w:val="page number"/>
    <w:basedOn w:val="Standardnpsmoodstavce"/>
    <w:semiHidden/>
    <w:rsid w:val="00686C2B"/>
  </w:style>
  <w:style w:type="character" w:styleId="Hypertextovodkaz">
    <w:name w:val="Hyperlink"/>
    <w:rsid w:val="00686C2B"/>
    <w:rPr>
      <w:color w:val="0000FF"/>
      <w:u w:val="single"/>
    </w:rPr>
  </w:style>
  <w:style w:type="paragraph" w:customStyle="1" w:styleId="Normln0">
    <w:name w:val="Norm‡ln’"/>
    <w:rsid w:val="00686C2B"/>
  </w:style>
  <w:style w:type="character" w:customStyle="1" w:styleId="platne1">
    <w:name w:val="platne1"/>
    <w:rsid w:val="00686C2B"/>
  </w:style>
  <w:style w:type="paragraph" w:styleId="Zkladntext">
    <w:name w:val="Body Text"/>
    <w:basedOn w:val="Normln"/>
    <w:rsid w:val="00686C2B"/>
    <w:pPr>
      <w:spacing w:line="360" w:lineRule="auto"/>
      <w:jc w:val="both"/>
    </w:pPr>
    <w:rPr>
      <w:sz w:val="20"/>
      <w:szCs w:val="20"/>
    </w:rPr>
  </w:style>
  <w:style w:type="character" w:customStyle="1" w:styleId="ZkladntextChar">
    <w:name w:val="Základní text Char"/>
    <w:basedOn w:val="Standardnpsmoodstavce"/>
    <w:semiHidden/>
    <w:rsid w:val="00686C2B"/>
  </w:style>
  <w:style w:type="paragraph" w:styleId="Textbubliny">
    <w:name w:val="Balloon Text"/>
    <w:basedOn w:val="Normln"/>
    <w:uiPriority w:val="99"/>
    <w:semiHidden/>
    <w:unhideWhenUsed/>
    <w:rsid w:val="00686C2B"/>
    <w:rPr>
      <w:rFonts w:ascii="Tahoma" w:hAnsi="Tahoma" w:cs="Tahoma"/>
      <w:sz w:val="16"/>
      <w:szCs w:val="16"/>
    </w:rPr>
  </w:style>
  <w:style w:type="character" w:customStyle="1" w:styleId="TextbublinyChar">
    <w:name w:val="Text bubliny Char"/>
    <w:uiPriority w:val="99"/>
    <w:semiHidden/>
    <w:rsid w:val="00686C2B"/>
    <w:rPr>
      <w:rFonts w:ascii="Tahoma" w:hAnsi="Tahoma" w:cs="Tahoma"/>
      <w:sz w:val="16"/>
      <w:szCs w:val="16"/>
    </w:rPr>
  </w:style>
  <w:style w:type="character" w:customStyle="1" w:styleId="ZpatChar">
    <w:name w:val="Zápatí Char"/>
    <w:rsid w:val="00686C2B"/>
    <w:rPr>
      <w:sz w:val="24"/>
      <w:szCs w:val="24"/>
    </w:rPr>
  </w:style>
  <w:style w:type="character" w:customStyle="1" w:styleId="Nadpis6Char">
    <w:name w:val="Nadpis 6 Char"/>
    <w:link w:val="Nadpis6"/>
    <w:rsid w:val="00C02FA1"/>
    <w:rPr>
      <w:b/>
      <w:bCs/>
      <w:sz w:val="22"/>
      <w:szCs w:val="22"/>
    </w:rPr>
  </w:style>
  <w:style w:type="character" w:styleId="Odkaznakoment">
    <w:name w:val="annotation reference"/>
    <w:uiPriority w:val="99"/>
    <w:semiHidden/>
    <w:unhideWhenUsed/>
    <w:rsid w:val="00894131"/>
    <w:rPr>
      <w:sz w:val="16"/>
      <w:szCs w:val="16"/>
    </w:rPr>
  </w:style>
  <w:style w:type="paragraph" w:styleId="Textkomente">
    <w:name w:val="annotation text"/>
    <w:basedOn w:val="Normln"/>
    <w:link w:val="TextkomenteChar"/>
    <w:uiPriority w:val="99"/>
    <w:semiHidden/>
    <w:unhideWhenUsed/>
    <w:rsid w:val="00894131"/>
    <w:rPr>
      <w:sz w:val="20"/>
      <w:szCs w:val="20"/>
    </w:rPr>
  </w:style>
  <w:style w:type="character" w:customStyle="1" w:styleId="TextkomenteChar">
    <w:name w:val="Text komentáře Char"/>
    <w:basedOn w:val="Standardnpsmoodstavce"/>
    <w:link w:val="Textkomente"/>
    <w:uiPriority w:val="99"/>
    <w:semiHidden/>
    <w:rsid w:val="00894131"/>
  </w:style>
  <w:style w:type="paragraph" w:styleId="Pedmtkomente">
    <w:name w:val="annotation subject"/>
    <w:basedOn w:val="Textkomente"/>
    <w:next w:val="Textkomente"/>
    <w:link w:val="PedmtkomenteChar"/>
    <w:uiPriority w:val="99"/>
    <w:semiHidden/>
    <w:unhideWhenUsed/>
    <w:rsid w:val="00894131"/>
    <w:rPr>
      <w:b/>
      <w:bCs/>
    </w:rPr>
  </w:style>
  <w:style w:type="character" w:customStyle="1" w:styleId="PedmtkomenteChar">
    <w:name w:val="Předmět komentáře Char"/>
    <w:link w:val="Pedmtkomente"/>
    <w:uiPriority w:val="99"/>
    <w:semiHidden/>
    <w:rsid w:val="00894131"/>
    <w:rPr>
      <w:b/>
      <w:bCs/>
    </w:rPr>
  </w:style>
  <w:style w:type="paragraph" w:customStyle="1" w:styleId="Stednstnovn1zvraznn11">
    <w:name w:val="Střední stínování 1 – zvýraznění 11"/>
    <w:uiPriority w:val="1"/>
    <w:qFormat/>
    <w:rsid w:val="00DF079D"/>
    <w:rPr>
      <w:rFonts w:ascii="Arial" w:eastAsia="Calibri" w:hAnsi="Arial" w:cs="Arial"/>
      <w:sz w:val="22"/>
      <w:szCs w:val="22"/>
      <w:lang w:eastAsia="en-US"/>
    </w:rPr>
  </w:style>
  <w:style w:type="paragraph" w:customStyle="1" w:styleId="aodrazka">
    <w:name w:val="a odrazka"/>
    <w:basedOn w:val="Normln"/>
    <w:rsid w:val="00BA10D7"/>
    <w:pPr>
      <w:numPr>
        <w:numId w:val="6"/>
      </w:numPr>
      <w:tabs>
        <w:tab w:val="right" w:pos="9639"/>
      </w:tabs>
    </w:pPr>
    <w:rPr>
      <w:rFonts w:ascii="Arial" w:hAnsi="Arial"/>
      <w:sz w:val="22"/>
      <w:lang w:val="de-DE"/>
    </w:rPr>
  </w:style>
  <w:style w:type="paragraph" w:customStyle="1" w:styleId="Default">
    <w:name w:val="Default"/>
    <w:rsid w:val="00CD3871"/>
    <w:pPr>
      <w:autoSpaceDE w:val="0"/>
      <w:autoSpaceDN w:val="0"/>
      <w:adjustRightInd w:val="0"/>
    </w:pPr>
    <w:rPr>
      <w:rFonts w:ascii="Arial" w:hAnsi="Arial" w:cs="Arial"/>
      <w:color w:val="000000"/>
      <w:sz w:val="24"/>
      <w:szCs w:val="24"/>
    </w:rPr>
  </w:style>
  <w:style w:type="paragraph" w:customStyle="1" w:styleId="aprocenta">
    <w:name w:val="a procenta"/>
    <w:basedOn w:val="Normln"/>
    <w:rsid w:val="00A156DB"/>
    <w:pPr>
      <w:tabs>
        <w:tab w:val="left" w:pos="709"/>
      </w:tabs>
      <w:ind w:left="709" w:hanging="709"/>
    </w:pPr>
    <w:rPr>
      <w:rFonts w:ascii="Arial" w:hAnsi="Arial"/>
      <w:sz w:val="22"/>
      <w:lang w:val="de-DE" w:eastAsia="de-DE"/>
    </w:rPr>
  </w:style>
  <w:style w:type="paragraph" w:customStyle="1" w:styleId="Stednseznam2zvraznn21">
    <w:name w:val="Střední seznam 2 – zvýraznění 21"/>
    <w:hidden/>
    <w:uiPriority w:val="99"/>
    <w:semiHidden/>
    <w:rsid w:val="00B9293D"/>
    <w:rPr>
      <w:sz w:val="24"/>
      <w:szCs w:val="24"/>
    </w:rPr>
  </w:style>
  <w:style w:type="character" w:customStyle="1" w:styleId="Nadpis2Char">
    <w:name w:val="Nadpis 2 Char"/>
    <w:link w:val="Nadpis2"/>
    <w:uiPriority w:val="9"/>
    <w:semiHidden/>
    <w:rsid w:val="00137634"/>
    <w:rPr>
      <w:rFonts w:ascii="Cambria" w:eastAsia="Times New Roman" w:hAnsi="Cambria" w:cs="Times New Roman"/>
      <w:b/>
      <w:bCs/>
      <w:i/>
      <w:iCs/>
      <w:sz w:val="28"/>
      <w:szCs w:val="28"/>
    </w:rPr>
  </w:style>
  <w:style w:type="character" w:customStyle="1" w:styleId="ZhlavChar">
    <w:name w:val="Záhlaví Char"/>
    <w:link w:val="Zhlav"/>
    <w:uiPriority w:val="99"/>
    <w:rsid w:val="00527C8D"/>
    <w:rPr>
      <w:sz w:val="24"/>
      <w:szCs w:val="24"/>
    </w:rPr>
  </w:style>
  <w:style w:type="paragraph" w:customStyle="1" w:styleId="odsazfurt">
    <w:name w:val="odsaz furt"/>
    <w:basedOn w:val="Normln"/>
    <w:rsid w:val="00545E6F"/>
    <w:pPr>
      <w:ind w:left="284"/>
      <w:jc w:val="both"/>
    </w:pPr>
    <w:rPr>
      <w:rFonts w:eastAsia="MS Mincho"/>
      <w:color w:val="000000"/>
      <w:sz w:val="20"/>
      <w:szCs w:val="20"/>
    </w:rPr>
  </w:style>
  <w:style w:type="character" w:customStyle="1" w:styleId="apple-converted-space">
    <w:name w:val="apple-converted-space"/>
    <w:rsid w:val="005E25AB"/>
  </w:style>
  <w:style w:type="table" w:styleId="Mkatabulky">
    <w:name w:val="Table Grid"/>
    <w:basedOn w:val="Normlntabulka"/>
    <w:uiPriority w:val="59"/>
    <w:rsid w:val="00170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link w:val="Nadpis3"/>
    <w:uiPriority w:val="9"/>
    <w:semiHidden/>
    <w:rsid w:val="00AE3D6F"/>
    <w:rPr>
      <w:rFonts w:ascii="Calibri Light" w:eastAsia="Times New Roman" w:hAnsi="Calibri Light" w:cs="Times New Roman"/>
      <w:b/>
      <w:bCs/>
      <w:sz w:val="26"/>
      <w:szCs w:val="26"/>
    </w:rPr>
  </w:style>
  <w:style w:type="paragraph" w:styleId="Bezmezer">
    <w:name w:val="No Spacing"/>
    <w:uiPriority w:val="1"/>
    <w:qFormat/>
    <w:rsid w:val="00C641AC"/>
    <w:rPr>
      <w:sz w:val="24"/>
      <w:szCs w:val="24"/>
    </w:rPr>
  </w:style>
  <w:style w:type="character" w:customStyle="1" w:styleId="Zmnka1">
    <w:name w:val="Zmínka1"/>
    <w:uiPriority w:val="99"/>
    <w:semiHidden/>
    <w:unhideWhenUsed/>
    <w:rsid w:val="00B8604C"/>
    <w:rPr>
      <w:color w:val="2B579A"/>
      <w:shd w:val="clear" w:color="auto" w:fill="E6E6E6"/>
    </w:rPr>
  </w:style>
  <w:style w:type="character" w:customStyle="1" w:styleId="Nadpis1Char">
    <w:name w:val="Nadpis 1 Char"/>
    <w:link w:val="Nadpis1"/>
    <w:rsid w:val="00D51F11"/>
    <w:rPr>
      <w:rFonts w:ascii="Arial" w:hAnsi="Arial" w:cs="Arial"/>
      <w:b/>
      <w:bCs/>
      <w:sz w:val="28"/>
      <w:szCs w:val="24"/>
    </w:rPr>
  </w:style>
  <w:style w:type="paragraph" w:styleId="Odstavecseseznamem">
    <w:name w:val="List Paragraph"/>
    <w:basedOn w:val="Normln"/>
    <w:uiPriority w:val="34"/>
    <w:qFormat/>
    <w:rsid w:val="005D753A"/>
    <w:pPr>
      <w:ind w:left="708"/>
    </w:pPr>
    <w:rPr>
      <w:sz w:val="20"/>
      <w:szCs w:val="20"/>
    </w:rPr>
  </w:style>
  <w:style w:type="paragraph" w:styleId="Normlnweb">
    <w:name w:val="Normal (Web)"/>
    <w:basedOn w:val="Normln"/>
    <w:uiPriority w:val="99"/>
    <w:unhideWhenUsed/>
    <w:rsid w:val="0048054E"/>
    <w:pPr>
      <w:spacing w:before="100" w:beforeAutospacing="1" w:after="100" w:afterAutospacing="1"/>
    </w:pPr>
  </w:style>
  <w:style w:type="character" w:styleId="Siln">
    <w:name w:val="Strong"/>
    <w:uiPriority w:val="22"/>
    <w:qFormat/>
    <w:rsid w:val="00742580"/>
    <w:rPr>
      <w:b/>
      <w:bCs/>
    </w:rPr>
  </w:style>
  <w:style w:type="character" w:customStyle="1" w:styleId="Nadpis4Char">
    <w:name w:val="Nadpis 4 Char"/>
    <w:link w:val="Nadpis4"/>
    <w:uiPriority w:val="9"/>
    <w:semiHidden/>
    <w:rsid w:val="00BD27AC"/>
    <w:rPr>
      <w:rFonts w:ascii="Calibri" w:eastAsia="Times New Roman" w:hAnsi="Calibri" w:cs="Times New Roman"/>
      <w:b/>
      <w:bCs/>
      <w:sz w:val="28"/>
      <w:szCs w:val="28"/>
    </w:rPr>
  </w:style>
  <w:style w:type="character" w:customStyle="1" w:styleId="Nadpis8Char">
    <w:name w:val="Nadpis 8 Char"/>
    <w:link w:val="Nadpis8"/>
    <w:uiPriority w:val="9"/>
    <w:semiHidden/>
    <w:rsid w:val="00BD27AC"/>
    <w:rPr>
      <w:rFonts w:ascii="Calibri" w:eastAsia="Times New Roman" w:hAnsi="Calibri" w:cs="Times New Roman"/>
      <w:i/>
      <w:iCs/>
      <w:sz w:val="24"/>
      <w:szCs w:val="24"/>
    </w:rPr>
  </w:style>
  <w:style w:type="paragraph" w:styleId="Zkladntextodsazen">
    <w:name w:val="Body Text Indent"/>
    <w:basedOn w:val="Normln"/>
    <w:link w:val="ZkladntextodsazenChar"/>
    <w:unhideWhenUsed/>
    <w:rsid w:val="00BD27AC"/>
    <w:pPr>
      <w:spacing w:after="120"/>
      <w:ind w:left="283"/>
    </w:pPr>
  </w:style>
  <w:style w:type="character" w:customStyle="1" w:styleId="ZkladntextodsazenChar">
    <w:name w:val="Základní text odsazený Char"/>
    <w:link w:val="Zkladntextodsazen"/>
    <w:uiPriority w:val="99"/>
    <w:semiHidden/>
    <w:rsid w:val="00BD27AC"/>
    <w:rPr>
      <w:sz w:val="24"/>
      <w:szCs w:val="24"/>
    </w:rPr>
  </w:style>
  <w:style w:type="table" w:customStyle="1" w:styleId="TableNormal">
    <w:name w:val="Table Normal"/>
    <w:rsid w:val="00BD27A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Zhlavazpat">
    <w:name w:val="Záhlaví a zápatí"/>
    <w:rsid w:val="00BD27AC"/>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TextA">
    <w:name w:val="Text A"/>
    <w:rsid w:val="00BD27AC"/>
    <w:pPr>
      <w:pBdr>
        <w:top w:val="nil"/>
        <w:left w:val="nil"/>
        <w:bottom w:val="nil"/>
        <w:right w:val="nil"/>
        <w:between w:val="nil"/>
        <w:bar w:val="nil"/>
      </w:pBdr>
    </w:pPr>
    <w:rPr>
      <w:rFonts w:eastAsia="Arial Unicode MS" w:hAnsi="Arial Unicode MS" w:cs="Arial Unicode MS"/>
      <w:color w:val="000000"/>
      <w:u w:color="000000"/>
      <w:bdr w:val="nil"/>
      <w:lang w:val="pt-PT"/>
    </w:rPr>
  </w:style>
  <w:style w:type="paragraph" w:customStyle="1" w:styleId="FreeForm">
    <w:name w:val="Free Form"/>
    <w:rsid w:val="00BD27AC"/>
    <w:pPr>
      <w:pBdr>
        <w:top w:val="nil"/>
        <w:left w:val="nil"/>
        <w:bottom w:val="nil"/>
        <w:right w:val="nil"/>
        <w:between w:val="nil"/>
        <w:bar w:val="nil"/>
      </w:pBdr>
    </w:pPr>
    <w:rPr>
      <w:rFonts w:ascii="Helvetica" w:eastAsia="Helvetica" w:hAnsi="Helvetica" w:cs="Helvetica"/>
      <w:color w:val="000000"/>
      <w:sz w:val="24"/>
      <w:szCs w:val="24"/>
      <w:u w:color="000000"/>
      <w:bdr w:val="nil"/>
    </w:rPr>
  </w:style>
  <w:style w:type="numbering" w:customStyle="1" w:styleId="List0">
    <w:name w:val="List 0"/>
    <w:basedOn w:val="Importovanstyl1"/>
    <w:rsid w:val="00BD27AC"/>
    <w:pPr>
      <w:numPr>
        <w:numId w:val="30"/>
      </w:numPr>
    </w:pPr>
  </w:style>
  <w:style w:type="numbering" w:customStyle="1" w:styleId="Importovanstyl1">
    <w:name w:val="Importovaný styl 1"/>
    <w:rsid w:val="00BD27AC"/>
  </w:style>
  <w:style w:type="paragraph" w:styleId="Seznamsodrkami">
    <w:name w:val="List Bullet"/>
    <w:rsid w:val="00BD27AC"/>
    <w:pPr>
      <w:pBdr>
        <w:top w:val="nil"/>
        <w:left w:val="nil"/>
        <w:bottom w:val="nil"/>
        <w:right w:val="nil"/>
        <w:between w:val="nil"/>
        <w:bar w:val="nil"/>
      </w:pBdr>
      <w:ind w:left="283" w:hanging="283"/>
    </w:pPr>
    <w:rPr>
      <w:color w:val="000000"/>
      <w:u w:color="000000"/>
      <w:bdr w:val="nil"/>
    </w:rPr>
  </w:style>
  <w:style w:type="numbering" w:customStyle="1" w:styleId="List1">
    <w:name w:val="List 1"/>
    <w:basedOn w:val="Importovanstyl2"/>
    <w:rsid w:val="00BD27AC"/>
    <w:pPr>
      <w:numPr>
        <w:numId w:val="48"/>
      </w:numPr>
    </w:pPr>
  </w:style>
  <w:style w:type="numbering" w:customStyle="1" w:styleId="Importovanstyl2">
    <w:name w:val="Importovaný styl 2"/>
    <w:rsid w:val="00BD27AC"/>
  </w:style>
  <w:style w:type="numbering" w:customStyle="1" w:styleId="Seznam21">
    <w:name w:val="Seznam 21"/>
    <w:basedOn w:val="Importovanstyl3"/>
    <w:rsid w:val="00BD27AC"/>
    <w:pPr>
      <w:numPr>
        <w:numId w:val="36"/>
      </w:numPr>
    </w:pPr>
  </w:style>
  <w:style w:type="numbering" w:customStyle="1" w:styleId="Importovanstyl3">
    <w:name w:val="Importovaný styl 3"/>
    <w:rsid w:val="00BD27AC"/>
  </w:style>
  <w:style w:type="numbering" w:customStyle="1" w:styleId="Seznam31">
    <w:name w:val="Seznam 31"/>
    <w:basedOn w:val="Importovanstyl4"/>
    <w:rsid w:val="00BD27AC"/>
    <w:pPr>
      <w:numPr>
        <w:numId w:val="39"/>
      </w:numPr>
    </w:pPr>
  </w:style>
  <w:style w:type="numbering" w:customStyle="1" w:styleId="Importovanstyl4">
    <w:name w:val="Importovaný styl 4"/>
    <w:rsid w:val="00BD27AC"/>
  </w:style>
  <w:style w:type="paragraph" w:customStyle="1" w:styleId="DoPodnik">
    <w:name w:val="DoPodnik"/>
    <w:rsid w:val="00BD27A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numbering" w:customStyle="1" w:styleId="Seznam41">
    <w:name w:val="Seznam 41"/>
    <w:basedOn w:val="Importovanstyl5"/>
    <w:rsid w:val="00BD27AC"/>
    <w:pPr>
      <w:numPr>
        <w:numId w:val="42"/>
      </w:numPr>
    </w:pPr>
  </w:style>
  <w:style w:type="numbering" w:customStyle="1" w:styleId="Importovanstyl5">
    <w:name w:val="Importovaný styl 5"/>
    <w:rsid w:val="00BD27AC"/>
  </w:style>
  <w:style w:type="numbering" w:customStyle="1" w:styleId="Seznam51">
    <w:name w:val="Seznam 51"/>
    <w:basedOn w:val="Importovanstyl6"/>
    <w:rsid w:val="00BD27AC"/>
    <w:pPr>
      <w:numPr>
        <w:numId w:val="45"/>
      </w:numPr>
    </w:pPr>
  </w:style>
  <w:style w:type="numbering" w:customStyle="1" w:styleId="Importovanstyl6">
    <w:name w:val="Importovaný styl 6"/>
    <w:rsid w:val="00BD27AC"/>
  </w:style>
  <w:style w:type="paragraph" w:customStyle="1" w:styleId="Vchoz">
    <w:name w:val="Výchozí"/>
    <w:rsid w:val="00BD27AC"/>
    <w:pPr>
      <w:pBdr>
        <w:top w:val="nil"/>
        <w:left w:val="nil"/>
        <w:bottom w:val="nil"/>
        <w:right w:val="nil"/>
        <w:between w:val="nil"/>
        <w:bar w:val="nil"/>
      </w:pBdr>
    </w:pPr>
    <w:rPr>
      <w:rFonts w:ascii="Helvetica" w:eastAsia="Helvetica" w:hAnsi="Helvetica" w:cs="Helvetica"/>
      <w:color w:val="000000"/>
      <w:sz w:val="22"/>
      <w:szCs w:val="22"/>
      <w:bdr w:val="nil"/>
    </w:rPr>
  </w:style>
  <w:style w:type="character" w:styleId="Sledovanodkaz">
    <w:name w:val="FollowedHyperlink"/>
    <w:basedOn w:val="Standardnpsmoodstavce"/>
    <w:uiPriority w:val="99"/>
    <w:semiHidden/>
    <w:unhideWhenUsed/>
    <w:rsid w:val="0027647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2986047">
      <w:bodyDiv w:val="1"/>
      <w:marLeft w:val="0"/>
      <w:marRight w:val="0"/>
      <w:marTop w:val="0"/>
      <w:marBottom w:val="0"/>
      <w:divBdr>
        <w:top w:val="none" w:sz="0" w:space="0" w:color="auto"/>
        <w:left w:val="none" w:sz="0" w:space="0" w:color="auto"/>
        <w:bottom w:val="none" w:sz="0" w:space="0" w:color="auto"/>
        <w:right w:val="none" w:sz="0" w:space="0" w:color="auto"/>
      </w:divBdr>
    </w:div>
    <w:div w:id="183832560">
      <w:bodyDiv w:val="1"/>
      <w:marLeft w:val="0"/>
      <w:marRight w:val="0"/>
      <w:marTop w:val="0"/>
      <w:marBottom w:val="0"/>
      <w:divBdr>
        <w:top w:val="none" w:sz="0" w:space="0" w:color="auto"/>
        <w:left w:val="none" w:sz="0" w:space="0" w:color="auto"/>
        <w:bottom w:val="none" w:sz="0" w:space="0" w:color="auto"/>
        <w:right w:val="none" w:sz="0" w:space="0" w:color="auto"/>
      </w:divBdr>
      <w:divsChild>
        <w:div w:id="1960869353">
          <w:marLeft w:val="0"/>
          <w:marRight w:val="0"/>
          <w:marTop w:val="0"/>
          <w:marBottom w:val="0"/>
          <w:divBdr>
            <w:top w:val="none" w:sz="0" w:space="0" w:color="auto"/>
            <w:left w:val="none" w:sz="0" w:space="0" w:color="auto"/>
            <w:bottom w:val="none" w:sz="0" w:space="0" w:color="auto"/>
            <w:right w:val="none" w:sz="0" w:space="0" w:color="auto"/>
          </w:divBdr>
        </w:div>
      </w:divsChild>
    </w:div>
    <w:div w:id="265619918">
      <w:bodyDiv w:val="1"/>
      <w:marLeft w:val="0"/>
      <w:marRight w:val="0"/>
      <w:marTop w:val="0"/>
      <w:marBottom w:val="0"/>
      <w:divBdr>
        <w:top w:val="none" w:sz="0" w:space="0" w:color="auto"/>
        <w:left w:val="none" w:sz="0" w:space="0" w:color="auto"/>
        <w:bottom w:val="none" w:sz="0" w:space="0" w:color="auto"/>
        <w:right w:val="none" w:sz="0" w:space="0" w:color="auto"/>
      </w:divBdr>
    </w:div>
    <w:div w:id="287782498">
      <w:bodyDiv w:val="1"/>
      <w:marLeft w:val="0"/>
      <w:marRight w:val="0"/>
      <w:marTop w:val="0"/>
      <w:marBottom w:val="0"/>
      <w:divBdr>
        <w:top w:val="none" w:sz="0" w:space="0" w:color="auto"/>
        <w:left w:val="none" w:sz="0" w:space="0" w:color="auto"/>
        <w:bottom w:val="none" w:sz="0" w:space="0" w:color="auto"/>
        <w:right w:val="none" w:sz="0" w:space="0" w:color="auto"/>
      </w:divBdr>
    </w:div>
    <w:div w:id="374697532">
      <w:bodyDiv w:val="1"/>
      <w:marLeft w:val="0"/>
      <w:marRight w:val="0"/>
      <w:marTop w:val="0"/>
      <w:marBottom w:val="0"/>
      <w:divBdr>
        <w:top w:val="none" w:sz="0" w:space="0" w:color="auto"/>
        <w:left w:val="none" w:sz="0" w:space="0" w:color="auto"/>
        <w:bottom w:val="none" w:sz="0" w:space="0" w:color="auto"/>
        <w:right w:val="none" w:sz="0" w:space="0" w:color="auto"/>
      </w:divBdr>
    </w:div>
    <w:div w:id="431165244">
      <w:bodyDiv w:val="1"/>
      <w:marLeft w:val="0"/>
      <w:marRight w:val="0"/>
      <w:marTop w:val="0"/>
      <w:marBottom w:val="0"/>
      <w:divBdr>
        <w:top w:val="none" w:sz="0" w:space="0" w:color="auto"/>
        <w:left w:val="none" w:sz="0" w:space="0" w:color="auto"/>
        <w:bottom w:val="none" w:sz="0" w:space="0" w:color="auto"/>
        <w:right w:val="none" w:sz="0" w:space="0" w:color="auto"/>
      </w:divBdr>
    </w:div>
    <w:div w:id="617761320">
      <w:bodyDiv w:val="1"/>
      <w:marLeft w:val="0"/>
      <w:marRight w:val="0"/>
      <w:marTop w:val="0"/>
      <w:marBottom w:val="0"/>
      <w:divBdr>
        <w:top w:val="none" w:sz="0" w:space="0" w:color="auto"/>
        <w:left w:val="none" w:sz="0" w:space="0" w:color="auto"/>
        <w:bottom w:val="none" w:sz="0" w:space="0" w:color="auto"/>
        <w:right w:val="none" w:sz="0" w:space="0" w:color="auto"/>
      </w:divBdr>
    </w:div>
    <w:div w:id="673842168">
      <w:bodyDiv w:val="1"/>
      <w:marLeft w:val="0"/>
      <w:marRight w:val="0"/>
      <w:marTop w:val="0"/>
      <w:marBottom w:val="0"/>
      <w:divBdr>
        <w:top w:val="none" w:sz="0" w:space="0" w:color="auto"/>
        <w:left w:val="none" w:sz="0" w:space="0" w:color="auto"/>
        <w:bottom w:val="none" w:sz="0" w:space="0" w:color="auto"/>
        <w:right w:val="none" w:sz="0" w:space="0" w:color="auto"/>
      </w:divBdr>
    </w:div>
    <w:div w:id="704645833">
      <w:bodyDiv w:val="1"/>
      <w:marLeft w:val="0"/>
      <w:marRight w:val="0"/>
      <w:marTop w:val="0"/>
      <w:marBottom w:val="0"/>
      <w:divBdr>
        <w:top w:val="none" w:sz="0" w:space="0" w:color="auto"/>
        <w:left w:val="none" w:sz="0" w:space="0" w:color="auto"/>
        <w:bottom w:val="none" w:sz="0" w:space="0" w:color="auto"/>
        <w:right w:val="none" w:sz="0" w:space="0" w:color="auto"/>
      </w:divBdr>
    </w:div>
    <w:div w:id="723139757">
      <w:bodyDiv w:val="1"/>
      <w:marLeft w:val="0"/>
      <w:marRight w:val="0"/>
      <w:marTop w:val="0"/>
      <w:marBottom w:val="0"/>
      <w:divBdr>
        <w:top w:val="none" w:sz="0" w:space="0" w:color="auto"/>
        <w:left w:val="none" w:sz="0" w:space="0" w:color="auto"/>
        <w:bottom w:val="none" w:sz="0" w:space="0" w:color="auto"/>
        <w:right w:val="none" w:sz="0" w:space="0" w:color="auto"/>
      </w:divBdr>
    </w:div>
    <w:div w:id="800877717">
      <w:bodyDiv w:val="1"/>
      <w:marLeft w:val="0"/>
      <w:marRight w:val="0"/>
      <w:marTop w:val="0"/>
      <w:marBottom w:val="0"/>
      <w:divBdr>
        <w:top w:val="none" w:sz="0" w:space="0" w:color="auto"/>
        <w:left w:val="none" w:sz="0" w:space="0" w:color="auto"/>
        <w:bottom w:val="none" w:sz="0" w:space="0" w:color="auto"/>
        <w:right w:val="none" w:sz="0" w:space="0" w:color="auto"/>
      </w:divBdr>
    </w:div>
    <w:div w:id="918906407">
      <w:bodyDiv w:val="1"/>
      <w:marLeft w:val="0"/>
      <w:marRight w:val="0"/>
      <w:marTop w:val="0"/>
      <w:marBottom w:val="0"/>
      <w:divBdr>
        <w:top w:val="none" w:sz="0" w:space="0" w:color="auto"/>
        <w:left w:val="none" w:sz="0" w:space="0" w:color="auto"/>
        <w:bottom w:val="none" w:sz="0" w:space="0" w:color="auto"/>
        <w:right w:val="none" w:sz="0" w:space="0" w:color="auto"/>
      </w:divBdr>
    </w:div>
    <w:div w:id="945039882">
      <w:bodyDiv w:val="1"/>
      <w:marLeft w:val="0"/>
      <w:marRight w:val="0"/>
      <w:marTop w:val="0"/>
      <w:marBottom w:val="0"/>
      <w:divBdr>
        <w:top w:val="none" w:sz="0" w:space="0" w:color="auto"/>
        <w:left w:val="none" w:sz="0" w:space="0" w:color="auto"/>
        <w:bottom w:val="none" w:sz="0" w:space="0" w:color="auto"/>
        <w:right w:val="none" w:sz="0" w:space="0" w:color="auto"/>
      </w:divBdr>
    </w:div>
    <w:div w:id="1128474517">
      <w:bodyDiv w:val="1"/>
      <w:marLeft w:val="0"/>
      <w:marRight w:val="0"/>
      <w:marTop w:val="0"/>
      <w:marBottom w:val="0"/>
      <w:divBdr>
        <w:top w:val="none" w:sz="0" w:space="0" w:color="auto"/>
        <w:left w:val="none" w:sz="0" w:space="0" w:color="auto"/>
        <w:bottom w:val="none" w:sz="0" w:space="0" w:color="auto"/>
        <w:right w:val="none" w:sz="0" w:space="0" w:color="auto"/>
      </w:divBdr>
    </w:div>
    <w:div w:id="1163009688">
      <w:bodyDiv w:val="1"/>
      <w:marLeft w:val="0"/>
      <w:marRight w:val="0"/>
      <w:marTop w:val="0"/>
      <w:marBottom w:val="0"/>
      <w:divBdr>
        <w:top w:val="none" w:sz="0" w:space="0" w:color="auto"/>
        <w:left w:val="none" w:sz="0" w:space="0" w:color="auto"/>
        <w:bottom w:val="none" w:sz="0" w:space="0" w:color="auto"/>
        <w:right w:val="none" w:sz="0" w:space="0" w:color="auto"/>
      </w:divBdr>
      <w:divsChild>
        <w:div w:id="1897084410">
          <w:marLeft w:val="0"/>
          <w:marRight w:val="0"/>
          <w:marTop w:val="0"/>
          <w:marBottom w:val="0"/>
          <w:divBdr>
            <w:top w:val="none" w:sz="0" w:space="0" w:color="auto"/>
            <w:left w:val="none" w:sz="0" w:space="0" w:color="auto"/>
            <w:bottom w:val="none" w:sz="0" w:space="0" w:color="auto"/>
            <w:right w:val="none" w:sz="0" w:space="0" w:color="auto"/>
          </w:divBdr>
          <w:divsChild>
            <w:div w:id="1358850101">
              <w:marLeft w:val="0"/>
              <w:marRight w:val="0"/>
              <w:marTop w:val="0"/>
              <w:marBottom w:val="0"/>
              <w:divBdr>
                <w:top w:val="none" w:sz="0" w:space="0" w:color="auto"/>
                <w:left w:val="none" w:sz="0" w:space="0" w:color="auto"/>
                <w:bottom w:val="none" w:sz="0" w:space="0" w:color="auto"/>
                <w:right w:val="none" w:sz="0" w:space="0" w:color="auto"/>
              </w:divBdr>
              <w:divsChild>
                <w:div w:id="581068419">
                  <w:marLeft w:val="0"/>
                  <w:marRight w:val="0"/>
                  <w:marTop w:val="0"/>
                  <w:marBottom w:val="0"/>
                  <w:divBdr>
                    <w:top w:val="none" w:sz="0" w:space="0" w:color="auto"/>
                    <w:left w:val="none" w:sz="0" w:space="0" w:color="auto"/>
                    <w:bottom w:val="none" w:sz="0" w:space="0" w:color="auto"/>
                    <w:right w:val="none" w:sz="0" w:space="0" w:color="auto"/>
                  </w:divBdr>
                  <w:divsChild>
                    <w:div w:id="1564366988">
                      <w:marLeft w:val="0"/>
                      <w:marRight w:val="0"/>
                      <w:marTop w:val="0"/>
                      <w:marBottom w:val="0"/>
                      <w:divBdr>
                        <w:top w:val="none" w:sz="0" w:space="0" w:color="auto"/>
                        <w:left w:val="none" w:sz="0" w:space="0" w:color="auto"/>
                        <w:bottom w:val="none" w:sz="0" w:space="0" w:color="auto"/>
                        <w:right w:val="none" w:sz="0" w:space="0" w:color="auto"/>
                      </w:divBdr>
                      <w:divsChild>
                        <w:div w:id="1789200433">
                          <w:marLeft w:val="0"/>
                          <w:marRight w:val="0"/>
                          <w:marTop w:val="0"/>
                          <w:marBottom w:val="0"/>
                          <w:divBdr>
                            <w:top w:val="none" w:sz="0" w:space="0" w:color="auto"/>
                            <w:left w:val="none" w:sz="0" w:space="0" w:color="auto"/>
                            <w:bottom w:val="none" w:sz="0" w:space="0" w:color="auto"/>
                            <w:right w:val="none" w:sz="0" w:space="0" w:color="auto"/>
                          </w:divBdr>
                          <w:divsChild>
                            <w:div w:id="1178353604">
                              <w:marLeft w:val="0"/>
                              <w:marRight w:val="0"/>
                              <w:marTop w:val="0"/>
                              <w:marBottom w:val="0"/>
                              <w:divBdr>
                                <w:top w:val="none" w:sz="0" w:space="0" w:color="auto"/>
                                <w:left w:val="none" w:sz="0" w:space="0" w:color="auto"/>
                                <w:bottom w:val="none" w:sz="0" w:space="0" w:color="auto"/>
                                <w:right w:val="none" w:sz="0" w:space="0" w:color="auto"/>
                              </w:divBdr>
                              <w:divsChild>
                                <w:div w:id="10540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128504">
      <w:bodyDiv w:val="1"/>
      <w:marLeft w:val="0"/>
      <w:marRight w:val="0"/>
      <w:marTop w:val="0"/>
      <w:marBottom w:val="0"/>
      <w:divBdr>
        <w:top w:val="none" w:sz="0" w:space="0" w:color="auto"/>
        <w:left w:val="none" w:sz="0" w:space="0" w:color="auto"/>
        <w:bottom w:val="none" w:sz="0" w:space="0" w:color="auto"/>
        <w:right w:val="none" w:sz="0" w:space="0" w:color="auto"/>
      </w:divBdr>
    </w:div>
    <w:div w:id="1254431362">
      <w:bodyDiv w:val="1"/>
      <w:marLeft w:val="0"/>
      <w:marRight w:val="0"/>
      <w:marTop w:val="0"/>
      <w:marBottom w:val="0"/>
      <w:divBdr>
        <w:top w:val="none" w:sz="0" w:space="0" w:color="auto"/>
        <w:left w:val="none" w:sz="0" w:space="0" w:color="auto"/>
        <w:bottom w:val="none" w:sz="0" w:space="0" w:color="auto"/>
        <w:right w:val="none" w:sz="0" w:space="0" w:color="auto"/>
      </w:divBdr>
    </w:div>
    <w:div w:id="1290162033">
      <w:bodyDiv w:val="1"/>
      <w:marLeft w:val="0"/>
      <w:marRight w:val="0"/>
      <w:marTop w:val="0"/>
      <w:marBottom w:val="0"/>
      <w:divBdr>
        <w:top w:val="none" w:sz="0" w:space="0" w:color="auto"/>
        <w:left w:val="none" w:sz="0" w:space="0" w:color="auto"/>
        <w:bottom w:val="none" w:sz="0" w:space="0" w:color="auto"/>
        <w:right w:val="none" w:sz="0" w:space="0" w:color="auto"/>
      </w:divBdr>
    </w:div>
    <w:div w:id="1391153330">
      <w:bodyDiv w:val="1"/>
      <w:marLeft w:val="0"/>
      <w:marRight w:val="0"/>
      <w:marTop w:val="0"/>
      <w:marBottom w:val="0"/>
      <w:divBdr>
        <w:top w:val="none" w:sz="0" w:space="0" w:color="auto"/>
        <w:left w:val="none" w:sz="0" w:space="0" w:color="auto"/>
        <w:bottom w:val="none" w:sz="0" w:space="0" w:color="auto"/>
        <w:right w:val="none" w:sz="0" w:space="0" w:color="auto"/>
      </w:divBdr>
    </w:div>
    <w:div w:id="1431123947">
      <w:bodyDiv w:val="1"/>
      <w:marLeft w:val="0"/>
      <w:marRight w:val="0"/>
      <w:marTop w:val="0"/>
      <w:marBottom w:val="0"/>
      <w:divBdr>
        <w:top w:val="none" w:sz="0" w:space="0" w:color="auto"/>
        <w:left w:val="none" w:sz="0" w:space="0" w:color="auto"/>
        <w:bottom w:val="none" w:sz="0" w:space="0" w:color="auto"/>
        <w:right w:val="none" w:sz="0" w:space="0" w:color="auto"/>
      </w:divBdr>
    </w:div>
    <w:div w:id="1543594739">
      <w:bodyDiv w:val="1"/>
      <w:marLeft w:val="0"/>
      <w:marRight w:val="0"/>
      <w:marTop w:val="0"/>
      <w:marBottom w:val="0"/>
      <w:divBdr>
        <w:top w:val="none" w:sz="0" w:space="0" w:color="auto"/>
        <w:left w:val="none" w:sz="0" w:space="0" w:color="auto"/>
        <w:bottom w:val="none" w:sz="0" w:space="0" w:color="auto"/>
        <w:right w:val="none" w:sz="0" w:space="0" w:color="auto"/>
      </w:divBdr>
    </w:div>
    <w:div w:id="1639409273">
      <w:bodyDiv w:val="1"/>
      <w:marLeft w:val="0"/>
      <w:marRight w:val="0"/>
      <w:marTop w:val="0"/>
      <w:marBottom w:val="0"/>
      <w:divBdr>
        <w:top w:val="none" w:sz="0" w:space="0" w:color="auto"/>
        <w:left w:val="none" w:sz="0" w:space="0" w:color="auto"/>
        <w:bottom w:val="none" w:sz="0" w:space="0" w:color="auto"/>
        <w:right w:val="none" w:sz="0" w:space="0" w:color="auto"/>
      </w:divBdr>
    </w:div>
    <w:div w:id="1894349514">
      <w:bodyDiv w:val="1"/>
      <w:marLeft w:val="0"/>
      <w:marRight w:val="0"/>
      <w:marTop w:val="0"/>
      <w:marBottom w:val="0"/>
      <w:divBdr>
        <w:top w:val="none" w:sz="0" w:space="0" w:color="auto"/>
        <w:left w:val="none" w:sz="0" w:space="0" w:color="auto"/>
        <w:bottom w:val="none" w:sz="0" w:space="0" w:color="auto"/>
        <w:right w:val="none" w:sz="0" w:space="0" w:color="auto"/>
      </w:divBdr>
    </w:div>
    <w:div w:id="1895047397">
      <w:bodyDiv w:val="1"/>
      <w:marLeft w:val="0"/>
      <w:marRight w:val="0"/>
      <w:marTop w:val="0"/>
      <w:marBottom w:val="0"/>
      <w:divBdr>
        <w:top w:val="none" w:sz="0" w:space="0" w:color="auto"/>
        <w:left w:val="none" w:sz="0" w:space="0" w:color="auto"/>
        <w:bottom w:val="none" w:sz="0" w:space="0" w:color="auto"/>
        <w:right w:val="none" w:sz="0" w:space="0" w:color="auto"/>
      </w:divBdr>
    </w:div>
    <w:div w:id="1946225631">
      <w:bodyDiv w:val="1"/>
      <w:marLeft w:val="0"/>
      <w:marRight w:val="0"/>
      <w:marTop w:val="0"/>
      <w:marBottom w:val="0"/>
      <w:divBdr>
        <w:top w:val="none" w:sz="0" w:space="0" w:color="auto"/>
        <w:left w:val="none" w:sz="0" w:space="0" w:color="auto"/>
        <w:bottom w:val="none" w:sz="0" w:space="0" w:color="auto"/>
        <w:right w:val="none" w:sz="0" w:space="0" w:color="auto"/>
      </w:divBdr>
    </w:div>
    <w:div w:id="1972830509">
      <w:bodyDiv w:val="1"/>
      <w:marLeft w:val="0"/>
      <w:marRight w:val="0"/>
      <w:marTop w:val="0"/>
      <w:marBottom w:val="0"/>
      <w:divBdr>
        <w:top w:val="none" w:sz="0" w:space="0" w:color="auto"/>
        <w:left w:val="none" w:sz="0" w:space="0" w:color="auto"/>
        <w:bottom w:val="none" w:sz="0" w:space="0" w:color="auto"/>
        <w:right w:val="none" w:sz="0" w:space="0" w:color="auto"/>
      </w:divBdr>
    </w:div>
    <w:div w:id="2047480670">
      <w:bodyDiv w:val="1"/>
      <w:marLeft w:val="0"/>
      <w:marRight w:val="0"/>
      <w:marTop w:val="0"/>
      <w:marBottom w:val="0"/>
      <w:divBdr>
        <w:top w:val="none" w:sz="0" w:space="0" w:color="auto"/>
        <w:left w:val="none" w:sz="0" w:space="0" w:color="auto"/>
        <w:bottom w:val="none" w:sz="0" w:space="0" w:color="auto"/>
        <w:right w:val="none" w:sz="0" w:space="0" w:color="auto"/>
      </w:divBdr>
    </w:div>
    <w:div w:id="2103841654">
      <w:bodyDiv w:val="1"/>
      <w:marLeft w:val="0"/>
      <w:marRight w:val="0"/>
      <w:marTop w:val="0"/>
      <w:marBottom w:val="0"/>
      <w:divBdr>
        <w:top w:val="none" w:sz="0" w:space="0" w:color="auto"/>
        <w:left w:val="none" w:sz="0" w:space="0" w:color="auto"/>
        <w:bottom w:val="none" w:sz="0" w:space="0" w:color="auto"/>
        <w:right w:val="none" w:sz="0" w:space="0" w:color="auto"/>
      </w:divBdr>
      <w:divsChild>
        <w:div w:id="1502892965">
          <w:marLeft w:val="0"/>
          <w:marRight w:val="0"/>
          <w:marTop w:val="0"/>
          <w:marBottom w:val="0"/>
          <w:divBdr>
            <w:top w:val="none" w:sz="0" w:space="0" w:color="auto"/>
            <w:left w:val="none" w:sz="0" w:space="0" w:color="auto"/>
            <w:bottom w:val="none" w:sz="0" w:space="0" w:color="auto"/>
            <w:right w:val="none" w:sz="0" w:space="0" w:color="auto"/>
          </w:divBdr>
          <w:divsChild>
            <w:div w:id="1826122852">
              <w:marLeft w:val="0"/>
              <w:marRight w:val="0"/>
              <w:marTop w:val="0"/>
              <w:marBottom w:val="0"/>
              <w:divBdr>
                <w:top w:val="none" w:sz="0" w:space="0" w:color="auto"/>
                <w:left w:val="none" w:sz="0" w:space="0" w:color="auto"/>
                <w:bottom w:val="none" w:sz="0" w:space="0" w:color="auto"/>
                <w:right w:val="none" w:sz="0" w:space="0" w:color="auto"/>
              </w:divBdr>
              <w:divsChild>
                <w:div w:id="2025545711">
                  <w:marLeft w:val="0"/>
                  <w:marRight w:val="0"/>
                  <w:marTop w:val="0"/>
                  <w:marBottom w:val="0"/>
                  <w:divBdr>
                    <w:top w:val="none" w:sz="0" w:space="0" w:color="auto"/>
                    <w:left w:val="none" w:sz="0" w:space="0" w:color="auto"/>
                    <w:bottom w:val="none" w:sz="0" w:space="0" w:color="auto"/>
                    <w:right w:val="none" w:sz="0" w:space="0" w:color="auto"/>
                  </w:divBdr>
                  <w:divsChild>
                    <w:div w:id="2058703854">
                      <w:marLeft w:val="0"/>
                      <w:marRight w:val="0"/>
                      <w:marTop w:val="0"/>
                      <w:marBottom w:val="0"/>
                      <w:divBdr>
                        <w:top w:val="none" w:sz="0" w:space="0" w:color="auto"/>
                        <w:left w:val="none" w:sz="0" w:space="0" w:color="auto"/>
                        <w:bottom w:val="none" w:sz="0" w:space="0" w:color="auto"/>
                        <w:right w:val="none" w:sz="0" w:space="0" w:color="auto"/>
                      </w:divBdr>
                      <w:divsChild>
                        <w:div w:id="1973435699">
                          <w:marLeft w:val="0"/>
                          <w:marRight w:val="0"/>
                          <w:marTop w:val="0"/>
                          <w:marBottom w:val="0"/>
                          <w:divBdr>
                            <w:top w:val="none" w:sz="0" w:space="0" w:color="auto"/>
                            <w:left w:val="none" w:sz="0" w:space="0" w:color="auto"/>
                            <w:bottom w:val="none" w:sz="0" w:space="0" w:color="auto"/>
                            <w:right w:val="none" w:sz="0" w:space="0" w:color="auto"/>
                          </w:divBdr>
                          <w:divsChild>
                            <w:div w:id="492331655">
                              <w:marLeft w:val="0"/>
                              <w:marRight w:val="0"/>
                              <w:marTop w:val="0"/>
                              <w:marBottom w:val="0"/>
                              <w:divBdr>
                                <w:top w:val="none" w:sz="0" w:space="0" w:color="auto"/>
                                <w:left w:val="none" w:sz="0" w:space="0" w:color="auto"/>
                                <w:bottom w:val="none" w:sz="0" w:space="0" w:color="auto"/>
                                <w:right w:val="none" w:sz="0" w:space="0" w:color="auto"/>
                              </w:divBdr>
                              <w:divsChild>
                                <w:div w:id="12134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16E69-9B25-4C0D-9A15-9B3318C8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6</Pages>
  <Words>2312</Words>
  <Characters>13645</Characters>
  <Application>Microsoft Office Word</Application>
  <DocSecurity>0</DocSecurity>
  <Lines>113</Lines>
  <Paragraphs>31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Obsah zadávací dokumentace (dále jen ZD)</vt:lpstr>
      <vt:lpstr>Obsah zadávací dokumentace (dále jen ZD)</vt:lpstr>
    </vt:vector>
  </TitlesOfParts>
  <Company>Kabelovna KABEX a.s.</Company>
  <LinksUpToDate>false</LinksUpToDate>
  <CharactersWithSpaces>15926</CharactersWithSpaces>
  <SharedDoc>false</SharedDoc>
  <HLinks>
    <vt:vector size="24" baseType="variant">
      <vt:variant>
        <vt:i4>1507445</vt:i4>
      </vt:variant>
      <vt:variant>
        <vt:i4>9</vt:i4>
      </vt:variant>
      <vt:variant>
        <vt:i4>0</vt:i4>
      </vt:variant>
      <vt:variant>
        <vt:i4>5</vt:i4>
      </vt:variant>
      <vt:variant>
        <vt:lpwstr>mailto:pavel.knapp@ceroz.com</vt:lpwstr>
      </vt:variant>
      <vt:variant>
        <vt:lpwstr/>
      </vt:variant>
      <vt:variant>
        <vt:i4>3866751</vt:i4>
      </vt:variant>
      <vt:variant>
        <vt:i4>6</vt:i4>
      </vt:variant>
      <vt:variant>
        <vt:i4>0</vt:i4>
      </vt:variant>
      <vt:variant>
        <vt:i4>5</vt:i4>
      </vt:variant>
      <vt:variant>
        <vt:lpwstr>http://www.e-zakazky.cz/Profil-Zadavatele/12cde918-8554-425c-adfb-a1a756b133c2</vt:lpwstr>
      </vt:variant>
      <vt:variant>
        <vt:lpwstr/>
      </vt:variant>
      <vt:variant>
        <vt:i4>1507445</vt:i4>
      </vt:variant>
      <vt:variant>
        <vt:i4>3</vt:i4>
      </vt:variant>
      <vt:variant>
        <vt:i4>0</vt:i4>
      </vt:variant>
      <vt:variant>
        <vt:i4>5</vt:i4>
      </vt:variant>
      <vt:variant>
        <vt:lpwstr>mailto:pavel.knapp@ceroz.com</vt:lpwstr>
      </vt:variant>
      <vt:variant>
        <vt:lpwstr/>
      </vt:variant>
      <vt:variant>
        <vt:i4>589929</vt:i4>
      </vt:variant>
      <vt:variant>
        <vt:i4>0</vt:i4>
      </vt:variant>
      <vt:variant>
        <vt:i4>0</vt:i4>
      </vt:variant>
      <vt:variant>
        <vt:i4>5</vt:i4>
      </vt:variant>
      <vt:variant>
        <vt:lpwstr>mailto:jaromir.hnilica@ceroz.com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 zadávací dokumentace (dále jen ZD)</dc:title>
  <dc:subject/>
  <dc:creator>Marie Johánková</dc:creator>
  <cp:keywords/>
  <cp:lastModifiedBy>nb_eret</cp:lastModifiedBy>
  <cp:revision>30</cp:revision>
  <cp:lastPrinted>2016-02-01T12:47:00Z</cp:lastPrinted>
  <dcterms:created xsi:type="dcterms:W3CDTF">2017-08-28T12:46:00Z</dcterms:created>
  <dcterms:modified xsi:type="dcterms:W3CDTF">2017-10-12T12:02:00Z</dcterms:modified>
</cp:coreProperties>
</file>