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6466A878" w14:textId="477A18AF" w:rsidR="00D83DFA" w:rsidRPr="00061926" w:rsidRDefault="00205276" w:rsidP="00D83DFA">
      <w:pPr>
        <w:jc w:val="center"/>
        <w:rPr>
          <w:b/>
        </w:rPr>
      </w:pPr>
      <w:r w:rsidRPr="003803A2">
        <w:rPr>
          <w:b/>
          <w:sz w:val="22"/>
          <w:szCs w:val="22"/>
        </w:rPr>
        <w:t xml:space="preserve"> </w:t>
      </w:r>
      <w:r w:rsidR="000D0B60" w:rsidRPr="003803A2">
        <w:rPr>
          <w:b/>
          <w:sz w:val="22"/>
          <w:szCs w:val="22"/>
        </w:rPr>
        <w:t>„</w:t>
      </w:r>
      <w:r w:rsidR="00312F0D" w:rsidRPr="009D2EE5">
        <w:rPr>
          <w:b/>
          <w:sz w:val="22"/>
          <w:szCs w:val="22"/>
        </w:rPr>
        <w:t>Výběr poskytovatele kompletního pojištění odpovědnosti a majetkové pojištění infrastruktury včetně majetku zadavatele na roky 2026 - 2029</w:t>
      </w:r>
      <w:r w:rsidR="00D83DFA">
        <w:rPr>
          <w:b/>
          <w:bCs/>
          <w:sz w:val="22"/>
          <w:szCs w:val="22"/>
        </w:rPr>
        <w:t>“</w:t>
      </w:r>
    </w:p>
    <w:p w14:paraId="5957A072" w14:textId="5159F21D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20A73C65" w14:textId="77777777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67C44AAF" w14:textId="11B32536" w:rsidR="00A71974" w:rsidRPr="003803A2" w:rsidRDefault="001428CA" w:rsidP="002F6D0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……………………..</w:t>
      </w:r>
      <w:r w:rsidR="00632FBE" w:rsidRPr="003803A2">
        <w:rPr>
          <w:rFonts w:eastAsia="Tahoma"/>
          <w:sz w:val="22"/>
          <w:szCs w:val="22"/>
        </w:rPr>
        <w:t xml:space="preserve">. se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3803A2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  <w:r w:rsidR="00C84649" w:rsidRPr="003803A2">
        <w:rPr>
          <w:sz w:val="22"/>
          <w:szCs w:val="22"/>
        </w:rPr>
        <w:tab/>
      </w:r>
      <w:r w:rsidR="00C84649" w:rsidRPr="003803A2">
        <w:rPr>
          <w:sz w:val="22"/>
          <w:szCs w:val="22"/>
        </w:rPr>
        <w:tab/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8913196">
    <w:abstractNumId w:val="0"/>
  </w:num>
  <w:num w:numId="2" w16cid:durableId="1326009692">
    <w:abstractNumId w:val="3"/>
  </w:num>
  <w:num w:numId="3" w16cid:durableId="148450487">
    <w:abstractNumId w:val="1"/>
  </w:num>
  <w:num w:numId="4" w16cid:durableId="207273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43F28"/>
    <w:rsid w:val="000D0B60"/>
    <w:rsid w:val="000E26F9"/>
    <w:rsid w:val="001428CA"/>
    <w:rsid w:val="001428D7"/>
    <w:rsid w:val="00193C69"/>
    <w:rsid w:val="001A606E"/>
    <w:rsid w:val="00205276"/>
    <w:rsid w:val="002B234A"/>
    <w:rsid w:val="002C220C"/>
    <w:rsid w:val="002F6D04"/>
    <w:rsid w:val="00312F0D"/>
    <w:rsid w:val="00335720"/>
    <w:rsid w:val="003803A2"/>
    <w:rsid w:val="003B0B6A"/>
    <w:rsid w:val="004123C6"/>
    <w:rsid w:val="004D260C"/>
    <w:rsid w:val="004F5983"/>
    <w:rsid w:val="00510441"/>
    <w:rsid w:val="00546404"/>
    <w:rsid w:val="005C564F"/>
    <w:rsid w:val="00632FBE"/>
    <w:rsid w:val="00647ED1"/>
    <w:rsid w:val="00721685"/>
    <w:rsid w:val="00771936"/>
    <w:rsid w:val="008C5564"/>
    <w:rsid w:val="009849DE"/>
    <w:rsid w:val="00A71974"/>
    <w:rsid w:val="00A815F6"/>
    <w:rsid w:val="00B73E3C"/>
    <w:rsid w:val="00B916D5"/>
    <w:rsid w:val="00BB1077"/>
    <w:rsid w:val="00BE7663"/>
    <w:rsid w:val="00C22A7A"/>
    <w:rsid w:val="00C37B73"/>
    <w:rsid w:val="00C559B3"/>
    <w:rsid w:val="00C72FCE"/>
    <w:rsid w:val="00C84649"/>
    <w:rsid w:val="00D83DFA"/>
    <w:rsid w:val="00DD323D"/>
    <w:rsid w:val="00E40729"/>
    <w:rsid w:val="00E86069"/>
    <w:rsid w:val="00EA21C4"/>
    <w:rsid w:val="00EA3F13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2025-04-16T10:37:00Z</dcterms:modified>
</cp:coreProperties>
</file>