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5F6A" w14:textId="77777777" w:rsidR="007B68F8" w:rsidRPr="00F47B9A" w:rsidRDefault="007B68F8" w:rsidP="007B68F8">
      <w:pPr>
        <w:spacing w:after="0" w:line="240" w:lineRule="auto"/>
        <w:jc w:val="center"/>
        <w:rPr>
          <w:rFonts w:ascii="Arial" w:eastAsia="Calibri" w:hAnsi="Arial" w:cs="Arial"/>
          <w:b/>
        </w:rPr>
      </w:pPr>
      <w:r w:rsidRPr="00F47B9A">
        <w:rPr>
          <w:rFonts w:ascii="Arial" w:eastAsia="Calibri" w:hAnsi="Arial" w:cs="Arial"/>
          <w:b/>
        </w:rPr>
        <w:t>SMLOUV</w:t>
      </w:r>
      <w:r>
        <w:rPr>
          <w:rFonts w:ascii="Arial" w:eastAsia="Calibri" w:hAnsi="Arial" w:cs="Arial"/>
          <w:b/>
        </w:rPr>
        <w:t>A O DÍLO</w:t>
      </w:r>
    </w:p>
    <w:p w14:paraId="458E4843" w14:textId="79008278" w:rsidR="007B68F8" w:rsidRPr="00F47B9A" w:rsidRDefault="007B68F8" w:rsidP="007B68F8">
      <w:pPr>
        <w:spacing w:after="0" w:line="240" w:lineRule="auto"/>
        <w:jc w:val="center"/>
        <w:rPr>
          <w:rFonts w:ascii="Arial" w:eastAsia="Calibri" w:hAnsi="Arial" w:cs="Arial"/>
        </w:rPr>
      </w:pPr>
      <w:r w:rsidRPr="00F47B9A">
        <w:rPr>
          <w:rFonts w:ascii="Arial" w:eastAsia="Calibri" w:hAnsi="Arial" w:cs="Arial"/>
        </w:rPr>
        <w:t>na veřejnou zakázku s názvem</w:t>
      </w:r>
    </w:p>
    <w:p w14:paraId="5D953521" w14:textId="7CE7B248" w:rsidR="00B43632" w:rsidRPr="00B43632" w:rsidRDefault="00B43632" w:rsidP="00B43632">
      <w:pPr>
        <w:spacing w:after="0" w:line="240" w:lineRule="auto"/>
        <w:jc w:val="center"/>
        <w:rPr>
          <w:rFonts w:ascii="Trebuchet MS" w:eastAsia="Calibri" w:hAnsi="Trebuchet MS" w:cs="Times New Roman"/>
          <w:sz w:val="32"/>
          <w:szCs w:val="32"/>
        </w:rPr>
      </w:pPr>
      <w:r w:rsidRPr="00B43632">
        <w:rPr>
          <w:rFonts w:ascii="Trebuchet MS" w:eastAsia="Calibri" w:hAnsi="Trebuchet MS" w:cs="Times New Roman"/>
          <w:sz w:val="32"/>
          <w:szCs w:val="32"/>
        </w:rPr>
        <w:t>„REKONSTRUKCE VNITŘNÍCH PROSTOR OÚ TUCHLOVICE“</w:t>
      </w:r>
    </w:p>
    <w:p w14:paraId="3A6B37BE" w14:textId="77777777" w:rsidR="007B68F8" w:rsidRPr="00F47B9A" w:rsidRDefault="007B68F8" w:rsidP="007B68F8">
      <w:pPr>
        <w:spacing w:after="0" w:line="240" w:lineRule="auto"/>
        <w:jc w:val="center"/>
        <w:rPr>
          <w:rFonts w:ascii="Arial" w:eastAsia="Calibri" w:hAnsi="Arial" w:cs="Arial"/>
          <w:b/>
          <w:lang w:eastAsia="cs-CZ"/>
        </w:rPr>
      </w:pPr>
    </w:p>
    <w:p w14:paraId="3E464878" w14:textId="67B6C903" w:rsidR="007B68F8" w:rsidRPr="00F47B9A" w:rsidRDefault="007B68F8" w:rsidP="007B68F8">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uzavřená podle zákona č. 89/2012 Sb., občanského zákoníku, ve znění pozdějších předpisů, uzavřená mezi smluvními stranami (dále i jen jako „</w:t>
      </w:r>
      <w:r w:rsidRPr="00F47B9A">
        <w:rPr>
          <w:rFonts w:ascii="Arial" w:eastAsia="Times New Roman" w:hAnsi="Arial" w:cs="Arial"/>
          <w:b/>
          <w:sz w:val="18"/>
          <w:szCs w:val="18"/>
        </w:rPr>
        <w:t>Smlouva</w:t>
      </w:r>
      <w:r w:rsidRPr="00F47B9A">
        <w:rPr>
          <w:rFonts w:ascii="Arial" w:eastAsia="Times New Roman" w:hAnsi="Arial" w:cs="Arial"/>
          <w:sz w:val="18"/>
          <w:szCs w:val="18"/>
        </w:rPr>
        <w:t>“)</w:t>
      </w:r>
    </w:p>
    <w:p w14:paraId="2956F245" w14:textId="77777777" w:rsidR="007B68F8" w:rsidRPr="00F47B9A" w:rsidRDefault="007B68F8" w:rsidP="007B68F8">
      <w:pPr>
        <w:spacing w:after="0" w:line="240" w:lineRule="auto"/>
        <w:jc w:val="both"/>
        <w:rPr>
          <w:rFonts w:ascii="Arial" w:eastAsia="Times New Roman" w:hAnsi="Arial" w:cs="Arial"/>
          <w:sz w:val="18"/>
          <w:szCs w:val="18"/>
        </w:rPr>
      </w:pPr>
    </w:p>
    <w:p w14:paraId="07991045"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Název:</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OBEC TUCHLOVICE</w:t>
      </w:r>
    </w:p>
    <w:p w14:paraId="1611DA52"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Sídlo:</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 xml:space="preserve">U Staré školy 83, 273 02 Tuchlovice  </w:t>
      </w:r>
    </w:p>
    <w:p w14:paraId="45F1388E"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IČO:</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00235041</w:t>
      </w:r>
    </w:p>
    <w:p w14:paraId="52138556"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DIČ:</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CZ00235041</w:t>
      </w:r>
    </w:p>
    <w:p w14:paraId="51EF27B5"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Bankovní spojení:</w:t>
      </w:r>
      <w:r w:rsidRPr="00ED37E0">
        <w:rPr>
          <w:rFonts w:ascii="Arial" w:eastAsia="Calibri" w:hAnsi="Arial" w:cs="Arial"/>
          <w:bCs/>
          <w:sz w:val="18"/>
          <w:szCs w:val="18"/>
        </w:rPr>
        <w:tab/>
        <w:t>388153379 / 0800</w:t>
      </w:r>
    </w:p>
    <w:p w14:paraId="5ED32112" w14:textId="45444924"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Zastoupený:</w:t>
      </w:r>
      <w:r w:rsidRPr="00ED37E0">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Mgr. Jaroslav Pošta, starosta obce</w:t>
      </w:r>
    </w:p>
    <w:p w14:paraId="64A892F8"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Telefon:</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+420 312657020; +420 725827160</w:t>
      </w:r>
    </w:p>
    <w:p w14:paraId="321B0F5C"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E-mail:</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hyperlink r:id="rId7" w:history="1">
        <w:r w:rsidRPr="00DB331C">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ED37E0">
        <w:rPr>
          <w:rFonts w:ascii="Arial" w:eastAsia="Calibri" w:hAnsi="Arial" w:cs="Arial"/>
          <w:bCs/>
          <w:sz w:val="18"/>
          <w:szCs w:val="18"/>
        </w:rPr>
        <w:t xml:space="preserve"> </w:t>
      </w:r>
    </w:p>
    <w:p w14:paraId="5328F90A" w14:textId="77777777" w:rsidR="007B68F8" w:rsidRPr="00992046" w:rsidRDefault="007B68F8" w:rsidP="007B68F8">
      <w:pPr>
        <w:spacing w:after="0" w:line="240" w:lineRule="auto"/>
        <w:rPr>
          <w:rFonts w:ascii="Arial" w:eastAsia="Calibri" w:hAnsi="Arial" w:cs="Arial"/>
          <w:bCs/>
          <w:sz w:val="18"/>
          <w:szCs w:val="18"/>
        </w:rPr>
      </w:pPr>
      <w:r w:rsidRPr="00841E2A">
        <w:rPr>
          <w:rFonts w:ascii="Arial" w:eastAsia="Calibri" w:hAnsi="Arial" w:cs="Arial"/>
          <w:bCs/>
          <w:sz w:val="18"/>
          <w:szCs w:val="18"/>
        </w:rPr>
        <w:tab/>
      </w:r>
      <w:r w:rsidRPr="00841E2A">
        <w:rPr>
          <w:rFonts w:ascii="Arial" w:eastAsia="Calibri" w:hAnsi="Arial" w:cs="Arial"/>
          <w:bCs/>
          <w:sz w:val="18"/>
          <w:szCs w:val="18"/>
        </w:rPr>
        <w:tab/>
        <w:t xml:space="preserve"> </w:t>
      </w:r>
      <w:r w:rsidRPr="00230692">
        <w:rPr>
          <w:rFonts w:ascii="Arial" w:eastAsia="Calibri" w:hAnsi="Arial" w:cs="Arial"/>
          <w:bCs/>
          <w:sz w:val="18"/>
          <w:szCs w:val="18"/>
        </w:rPr>
        <w:t xml:space="preserve">  </w:t>
      </w:r>
      <w:r w:rsidRPr="00F47B9A">
        <w:rPr>
          <w:rFonts w:ascii="Arial" w:eastAsia="Times New Roman" w:hAnsi="Arial" w:cs="Arial"/>
          <w:sz w:val="18"/>
          <w:szCs w:val="18"/>
          <w:lang w:eastAsia="cs-CZ"/>
        </w:rPr>
        <w:t xml:space="preserve"> </w:t>
      </w:r>
    </w:p>
    <w:p w14:paraId="65E6CC72" w14:textId="77777777" w:rsidR="007B68F8" w:rsidRPr="00F47B9A" w:rsidRDefault="007B68F8" w:rsidP="007B68F8">
      <w:pPr>
        <w:autoSpaceDE w:val="0"/>
        <w:autoSpaceDN w:val="0"/>
        <w:adjustRightInd w:val="0"/>
        <w:spacing w:after="0" w:line="240" w:lineRule="auto"/>
        <w:jc w:val="both"/>
        <w:rPr>
          <w:rFonts w:ascii="Arial" w:eastAsia="Calibri" w:hAnsi="Arial" w:cs="Arial"/>
          <w:color w:val="000000"/>
          <w:sz w:val="18"/>
          <w:szCs w:val="18"/>
        </w:rPr>
      </w:pPr>
      <w:r w:rsidRPr="00F47B9A">
        <w:rPr>
          <w:rFonts w:ascii="Arial" w:eastAsia="Calibri" w:hAnsi="Arial" w:cs="Arial"/>
          <w:color w:val="000000"/>
          <w:sz w:val="18"/>
          <w:szCs w:val="18"/>
        </w:rPr>
        <w:t xml:space="preserve">na straně jedné a dále v textu jako </w:t>
      </w:r>
      <w:r w:rsidRPr="00F47B9A">
        <w:rPr>
          <w:rFonts w:ascii="Arial" w:eastAsia="Calibri" w:hAnsi="Arial" w:cs="Arial"/>
          <w:b/>
          <w:color w:val="000000"/>
          <w:sz w:val="18"/>
          <w:szCs w:val="18"/>
        </w:rPr>
        <w:t>„</w:t>
      </w:r>
      <w:r>
        <w:rPr>
          <w:rFonts w:ascii="Arial" w:eastAsia="Calibri" w:hAnsi="Arial" w:cs="Arial"/>
          <w:b/>
          <w:color w:val="000000"/>
          <w:sz w:val="18"/>
          <w:szCs w:val="18"/>
        </w:rPr>
        <w:t>Objednatel</w:t>
      </w:r>
      <w:r w:rsidRPr="00F47B9A">
        <w:rPr>
          <w:rFonts w:ascii="Arial" w:eastAsia="Calibri" w:hAnsi="Arial" w:cs="Arial"/>
          <w:b/>
          <w:color w:val="000000"/>
          <w:sz w:val="18"/>
          <w:szCs w:val="18"/>
        </w:rPr>
        <w:t>“</w:t>
      </w:r>
    </w:p>
    <w:p w14:paraId="623E2D1E" w14:textId="77777777" w:rsidR="007B68F8" w:rsidRPr="00F47B9A" w:rsidRDefault="007B68F8" w:rsidP="007B68F8">
      <w:pPr>
        <w:autoSpaceDE w:val="0"/>
        <w:autoSpaceDN w:val="0"/>
        <w:adjustRightInd w:val="0"/>
        <w:spacing w:after="0" w:line="240" w:lineRule="auto"/>
        <w:jc w:val="both"/>
        <w:rPr>
          <w:rFonts w:ascii="Arial" w:eastAsia="Calibri" w:hAnsi="Arial" w:cs="Arial"/>
          <w:color w:val="000000"/>
          <w:sz w:val="18"/>
          <w:szCs w:val="18"/>
        </w:rPr>
      </w:pPr>
      <w:r w:rsidRPr="00F47B9A">
        <w:rPr>
          <w:rFonts w:ascii="Arial" w:eastAsia="Calibri" w:hAnsi="Arial" w:cs="Arial"/>
          <w:color w:val="000000"/>
          <w:sz w:val="18"/>
          <w:szCs w:val="18"/>
        </w:rPr>
        <w:t xml:space="preserve">a </w:t>
      </w:r>
    </w:p>
    <w:p w14:paraId="0655D3D5" w14:textId="77777777" w:rsidR="007B68F8" w:rsidRPr="00F47B9A" w:rsidRDefault="007B68F8" w:rsidP="007B68F8">
      <w:pPr>
        <w:autoSpaceDE w:val="0"/>
        <w:autoSpaceDN w:val="0"/>
        <w:adjustRightInd w:val="0"/>
        <w:spacing w:after="0" w:line="240" w:lineRule="auto"/>
        <w:jc w:val="both"/>
        <w:rPr>
          <w:rFonts w:ascii="Arial" w:eastAsia="Calibri" w:hAnsi="Arial" w:cs="Arial"/>
          <w:color w:val="000000"/>
          <w:sz w:val="18"/>
          <w:szCs w:val="18"/>
        </w:rPr>
      </w:pPr>
    </w:p>
    <w:p w14:paraId="25AC567E"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F47B9A">
        <w:rPr>
          <w:rFonts w:ascii="Arial" w:eastAsia="Calibri" w:hAnsi="Arial" w:cs="Arial"/>
          <w:b/>
          <w:bCs/>
          <w:color w:val="000000"/>
          <w:sz w:val="18"/>
          <w:szCs w:val="18"/>
        </w:rPr>
        <w:t>Název……………………………………………………………………………………………</w:t>
      </w:r>
      <w:proofErr w:type="gramStart"/>
      <w:r w:rsidRPr="00F47B9A">
        <w:rPr>
          <w:rFonts w:ascii="Arial" w:eastAsia="Calibri" w:hAnsi="Arial" w:cs="Arial"/>
          <w:b/>
          <w:bCs/>
          <w:color w:val="000000"/>
          <w:sz w:val="18"/>
          <w:szCs w:val="18"/>
        </w:rPr>
        <w:t>…….</w:t>
      </w:r>
      <w:proofErr w:type="gramEnd"/>
      <w:r w:rsidRPr="00F47B9A">
        <w:rPr>
          <w:rFonts w:ascii="Arial" w:eastAsia="Calibri" w:hAnsi="Arial" w:cs="Arial"/>
          <w:b/>
          <w:bCs/>
          <w:color w:val="000000"/>
          <w:sz w:val="18"/>
          <w:szCs w:val="18"/>
        </w:rPr>
        <w:t>.</w:t>
      </w:r>
    </w:p>
    <w:p w14:paraId="5F7ED785"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se sídlem/místem podnikání</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201EE88D"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proofErr w:type="gramStart"/>
      <w:r w:rsidRPr="00F47B9A">
        <w:rPr>
          <w:rFonts w:ascii="Arial" w:eastAsia="Calibri" w:hAnsi="Arial" w:cs="Arial"/>
          <w:color w:val="000000"/>
          <w:sz w:val="18"/>
          <w:szCs w:val="18"/>
        </w:rPr>
        <w:t>IČ:…</w:t>
      </w:r>
      <w:proofErr w:type="gramEnd"/>
      <w:r w:rsidRPr="00F47B9A">
        <w:rPr>
          <w:rFonts w:ascii="Arial" w:eastAsia="Calibri" w:hAnsi="Arial" w:cs="Arial"/>
          <w:color w:val="000000"/>
          <w:sz w:val="18"/>
          <w:szCs w:val="18"/>
        </w:rPr>
        <w:t>…………………………………..………DIČ:………………………………………………….……..</w:t>
      </w:r>
    </w:p>
    <w:p w14:paraId="5CCC3DE4"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zastoupený ………………………………………………………</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226F3769"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zapsaný v …………………………………………………………………………</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1FAD79FC"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bankovní spojení, číslo účtu ………………………………………………………………………………</w:t>
      </w:r>
    </w:p>
    <w:p w14:paraId="5D2D6CEC"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kontaktní osoba: ………………………………………………</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32B8724D"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 xml:space="preserve">kontaktní údaje: </w:t>
      </w:r>
      <w:proofErr w:type="gramStart"/>
      <w:r w:rsidRPr="00F47B9A">
        <w:rPr>
          <w:rFonts w:ascii="Arial" w:eastAsia="Calibri" w:hAnsi="Arial" w:cs="Arial"/>
          <w:color w:val="000000"/>
          <w:sz w:val="18"/>
          <w:szCs w:val="18"/>
        </w:rPr>
        <w:t>telefon:…</w:t>
      </w:r>
      <w:proofErr w:type="gramEnd"/>
      <w:r w:rsidRPr="00F47B9A">
        <w:rPr>
          <w:rFonts w:ascii="Arial" w:eastAsia="Calibri" w:hAnsi="Arial" w:cs="Arial"/>
          <w:color w:val="000000"/>
          <w:sz w:val="18"/>
          <w:szCs w:val="18"/>
        </w:rPr>
        <w:t>………………………………., e-mail:……….……….……………………</w:t>
      </w:r>
    </w:p>
    <w:p w14:paraId="6905C245" w14:textId="77777777" w:rsidR="007B68F8" w:rsidRPr="00F47B9A" w:rsidRDefault="007B68F8" w:rsidP="007B68F8">
      <w:pPr>
        <w:autoSpaceDE w:val="0"/>
        <w:autoSpaceDN w:val="0"/>
        <w:adjustRightInd w:val="0"/>
        <w:spacing w:after="0" w:line="240" w:lineRule="auto"/>
        <w:jc w:val="both"/>
        <w:rPr>
          <w:rFonts w:ascii="Arial" w:eastAsia="Calibri" w:hAnsi="Arial" w:cs="Arial"/>
          <w:color w:val="000000"/>
          <w:sz w:val="18"/>
          <w:szCs w:val="18"/>
        </w:rPr>
      </w:pPr>
    </w:p>
    <w:p w14:paraId="1CFACA27" w14:textId="77777777" w:rsidR="007B68F8" w:rsidRPr="00F47B9A" w:rsidRDefault="007B68F8" w:rsidP="007B68F8">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na straně druhé a dále v textu jako „</w:t>
      </w:r>
      <w:r>
        <w:rPr>
          <w:rFonts w:ascii="Arial" w:eastAsia="Times New Roman" w:hAnsi="Arial" w:cs="Arial"/>
          <w:b/>
          <w:sz w:val="18"/>
          <w:szCs w:val="18"/>
        </w:rPr>
        <w:t>Zhotovitel</w:t>
      </w:r>
      <w:r w:rsidRPr="00F47B9A">
        <w:rPr>
          <w:rFonts w:ascii="Arial" w:eastAsia="Times New Roman" w:hAnsi="Arial" w:cs="Arial"/>
          <w:sz w:val="18"/>
          <w:szCs w:val="18"/>
        </w:rPr>
        <w:t>“</w:t>
      </w:r>
    </w:p>
    <w:p w14:paraId="5C2A0206" w14:textId="77777777" w:rsidR="007B68F8" w:rsidRPr="00F47B9A" w:rsidRDefault="007B68F8" w:rsidP="007B68F8">
      <w:pPr>
        <w:spacing w:after="0" w:line="240" w:lineRule="auto"/>
        <w:jc w:val="both"/>
        <w:rPr>
          <w:rFonts w:ascii="Arial" w:eastAsia="Times New Roman" w:hAnsi="Arial" w:cs="Arial"/>
          <w:sz w:val="18"/>
          <w:szCs w:val="18"/>
        </w:rPr>
      </w:pPr>
    </w:p>
    <w:p w14:paraId="529C8170" w14:textId="77777777" w:rsidR="007B68F8" w:rsidRPr="00F47B9A" w:rsidRDefault="007B68F8" w:rsidP="007B68F8">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(dále společně i jako „Smluvní strany“)</w:t>
      </w:r>
    </w:p>
    <w:p w14:paraId="591E76AF" w14:textId="77777777" w:rsidR="007B68F8" w:rsidRPr="00D06649" w:rsidRDefault="007B68F8" w:rsidP="007B68F8">
      <w:pPr>
        <w:spacing w:after="0" w:line="240" w:lineRule="auto"/>
        <w:jc w:val="both"/>
        <w:rPr>
          <w:rFonts w:ascii="Arial" w:eastAsia="Calibri" w:hAnsi="Arial" w:cs="Arial"/>
          <w:sz w:val="20"/>
          <w:szCs w:val="20"/>
        </w:rPr>
      </w:pPr>
      <w:r w:rsidRPr="00D06649">
        <w:rPr>
          <w:rFonts w:ascii="Arial" w:eastAsia="Calibri" w:hAnsi="Arial" w:cs="Arial"/>
          <w:sz w:val="20"/>
          <w:szCs w:val="20"/>
        </w:rPr>
        <w:t xml:space="preserve">se dohodly na následujícím:  </w:t>
      </w:r>
    </w:p>
    <w:p w14:paraId="00BBFEFB" w14:textId="77777777" w:rsidR="007B68F8" w:rsidRPr="00D06649" w:rsidRDefault="007B68F8" w:rsidP="007B68F8">
      <w:pPr>
        <w:spacing w:after="0" w:line="240" w:lineRule="auto"/>
        <w:jc w:val="both"/>
        <w:rPr>
          <w:rFonts w:ascii="Arial" w:eastAsia="Calibri" w:hAnsi="Arial" w:cs="Arial"/>
          <w:sz w:val="20"/>
          <w:szCs w:val="20"/>
        </w:rPr>
      </w:pPr>
    </w:p>
    <w:p w14:paraId="473189C6" w14:textId="6AB57D2F" w:rsidR="007B68F8" w:rsidRPr="00B43632" w:rsidRDefault="007B68F8" w:rsidP="00B43632">
      <w:pPr>
        <w:spacing w:after="0" w:line="240" w:lineRule="auto"/>
        <w:rPr>
          <w:rFonts w:ascii="Trebuchet MS" w:eastAsia="Calibri" w:hAnsi="Trebuchet MS" w:cs="Times New Roman"/>
        </w:rPr>
      </w:pPr>
      <w:r w:rsidRPr="00D06649">
        <w:rPr>
          <w:rFonts w:ascii="Arial" w:eastAsia="Calibri" w:hAnsi="Arial" w:cs="Arial"/>
          <w:sz w:val="18"/>
          <w:szCs w:val="18"/>
        </w:rPr>
        <w:t xml:space="preserve">Smluvní strany této smlouvy konstatují, že předmět díla s názvem: </w:t>
      </w:r>
      <w:r w:rsidR="00007B56" w:rsidRPr="00007B56">
        <w:rPr>
          <w:rFonts w:ascii="Arial" w:eastAsia="Calibri" w:hAnsi="Arial" w:cs="Arial"/>
          <w:b/>
          <w:bCs/>
          <w:sz w:val="18"/>
          <w:szCs w:val="18"/>
        </w:rPr>
        <w:t>„</w:t>
      </w:r>
      <w:r w:rsidR="00B43632" w:rsidRPr="00B43632">
        <w:rPr>
          <w:rFonts w:ascii="Arial" w:eastAsia="Calibri" w:hAnsi="Arial" w:cs="Arial"/>
          <w:sz w:val="20"/>
          <w:szCs w:val="20"/>
        </w:rPr>
        <w:t>REKONSTRUKCE VNITŘNÍCH PROSTOR OÚ TUCHLOVICE“</w:t>
      </w:r>
      <w:r w:rsidR="00B43632" w:rsidRPr="003938F8">
        <w:rPr>
          <w:rFonts w:ascii="Trebuchet MS" w:eastAsia="Calibri" w:hAnsi="Trebuchet MS" w:cs="Times New Roman"/>
        </w:rPr>
        <w:t xml:space="preserve"> </w:t>
      </w:r>
      <w:r w:rsidRPr="00D06649">
        <w:rPr>
          <w:rFonts w:ascii="Arial" w:eastAsia="Calibri" w:hAnsi="Arial" w:cs="Arial"/>
          <w:sz w:val="18"/>
          <w:szCs w:val="18"/>
        </w:rPr>
        <w:t>(dále jen dílo) a podmínky jeho plnění jsou určeny touto smlouvou a těmito dalšími doklady:</w:t>
      </w:r>
    </w:p>
    <w:p w14:paraId="03C99A26" w14:textId="05E5A83E" w:rsidR="00B43632" w:rsidRPr="00B43632" w:rsidRDefault="00B43632" w:rsidP="00B43632">
      <w:pPr>
        <w:pStyle w:val="Odstavecseseznamem"/>
        <w:numPr>
          <w:ilvl w:val="0"/>
          <w:numId w:val="38"/>
        </w:numPr>
        <w:spacing w:after="0" w:line="240" w:lineRule="auto"/>
        <w:jc w:val="both"/>
        <w:rPr>
          <w:rFonts w:ascii="Arial" w:eastAsia="Calibri" w:hAnsi="Arial" w:cs="Arial"/>
          <w:sz w:val="18"/>
          <w:szCs w:val="18"/>
        </w:rPr>
      </w:pPr>
      <w:r w:rsidRPr="00B43632">
        <w:rPr>
          <w:rFonts w:ascii="Arial" w:eastAsia="Calibri" w:hAnsi="Arial" w:cs="Arial"/>
          <w:sz w:val="18"/>
          <w:szCs w:val="18"/>
        </w:rPr>
        <w:t>PD zpracovanou Ing. Janem Procházkou, IČ 65254449</w:t>
      </w:r>
      <w:r w:rsidR="00BB732F">
        <w:rPr>
          <w:rFonts w:ascii="Arial" w:eastAsia="Calibri" w:hAnsi="Arial" w:cs="Arial"/>
          <w:sz w:val="18"/>
          <w:szCs w:val="18"/>
        </w:rPr>
        <w:t>,</w:t>
      </w:r>
      <w:r w:rsidR="00BB732F" w:rsidRPr="00BB732F">
        <w:t xml:space="preserve"> </w:t>
      </w:r>
      <w:r w:rsidR="00BB732F" w:rsidRPr="00BB732F">
        <w:rPr>
          <w:rFonts w:ascii="Arial" w:eastAsia="Calibri" w:hAnsi="Arial" w:cs="Arial"/>
          <w:sz w:val="18"/>
          <w:szCs w:val="18"/>
        </w:rPr>
        <w:t xml:space="preserve">Na </w:t>
      </w:r>
      <w:proofErr w:type="spellStart"/>
      <w:r w:rsidR="00BB732F" w:rsidRPr="00BB732F">
        <w:rPr>
          <w:rFonts w:ascii="Arial" w:eastAsia="Calibri" w:hAnsi="Arial" w:cs="Arial"/>
          <w:sz w:val="18"/>
          <w:szCs w:val="18"/>
        </w:rPr>
        <w:t>Žerabách</w:t>
      </w:r>
      <w:proofErr w:type="spellEnd"/>
      <w:r w:rsidR="00BB732F" w:rsidRPr="00BB732F">
        <w:rPr>
          <w:rFonts w:ascii="Arial" w:eastAsia="Calibri" w:hAnsi="Arial" w:cs="Arial"/>
          <w:sz w:val="18"/>
          <w:szCs w:val="18"/>
        </w:rPr>
        <w:t xml:space="preserve"> 686, 27302</w:t>
      </w:r>
      <w:r w:rsidR="00BB732F">
        <w:rPr>
          <w:rFonts w:ascii="Arial" w:eastAsia="Calibri" w:hAnsi="Arial" w:cs="Arial"/>
          <w:sz w:val="18"/>
          <w:szCs w:val="18"/>
        </w:rPr>
        <w:t xml:space="preserve"> Tuchlovice</w:t>
      </w:r>
      <w:r w:rsidR="007B68F8" w:rsidRPr="00B43632">
        <w:rPr>
          <w:rFonts w:ascii="Arial" w:eastAsia="Calibri" w:hAnsi="Arial" w:cs="Arial"/>
          <w:sz w:val="18"/>
          <w:szCs w:val="18"/>
        </w:rPr>
        <w:tab/>
      </w:r>
    </w:p>
    <w:p w14:paraId="527F3950" w14:textId="3B09D8A9" w:rsidR="007B68F8" w:rsidRPr="00B43632" w:rsidRDefault="007B68F8" w:rsidP="00B43632">
      <w:pPr>
        <w:pStyle w:val="Odstavecseseznamem"/>
        <w:numPr>
          <w:ilvl w:val="0"/>
          <w:numId w:val="38"/>
        </w:numPr>
        <w:spacing w:after="0" w:line="240" w:lineRule="auto"/>
        <w:jc w:val="both"/>
        <w:rPr>
          <w:rFonts w:ascii="Arial" w:eastAsia="Calibri" w:hAnsi="Arial" w:cs="Arial"/>
          <w:sz w:val="18"/>
          <w:szCs w:val="18"/>
        </w:rPr>
      </w:pPr>
      <w:r w:rsidRPr="00B43632">
        <w:rPr>
          <w:rFonts w:ascii="Arial" w:eastAsia="Calibri" w:hAnsi="Arial" w:cs="Arial"/>
          <w:sz w:val="18"/>
          <w:szCs w:val="18"/>
        </w:rPr>
        <w:t>Nabídkou dodavatele v rámci výběrového řízení na uvedené dílo</w:t>
      </w:r>
    </w:p>
    <w:p w14:paraId="75C682D5" w14:textId="55AB0B45" w:rsidR="007B68F8" w:rsidRPr="00B43632" w:rsidRDefault="007B68F8" w:rsidP="00B43632">
      <w:pPr>
        <w:pStyle w:val="Odstavecseseznamem"/>
        <w:numPr>
          <w:ilvl w:val="0"/>
          <w:numId w:val="38"/>
        </w:numPr>
        <w:spacing w:after="0" w:line="240" w:lineRule="auto"/>
        <w:jc w:val="both"/>
        <w:rPr>
          <w:rFonts w:ascii="Arial" w:eastAsia="Calibri" w:hAnsi="Arial" w:cs="Arial"/>
          <w:sz w:val="18"/>
          <w:szCs w:val="18"/>
        </w:rPr>
      </w:pPr>
      <w:r w:rsidRPr="00B43632">
        <w:rPr>
          <w:rFonts w:ascii="Arial" w:eastAsia="Calibri" w:hAnsi="Arial" w:cs="Arial"/>
          <w:sz w:val="18"/>
          <w:szCs w:val="18"/>
        </w:rPr>
        <w:t>Cenovou nabídkou (příloha č.1 této smlouvy)</w:t>
      </w:r>
    </w:p>
    <w:p w14:paraId="5B961E3D" w14:textId="77777777" w:rsidR="007B68F8" w:rsidRPr="00F47B9A" w:rsidRDefault="007B68F8" w:rsidP="0030618E">
      <w:pPr>
        <w:keepNext/>
        <w:spacing w:before="240" w:after="60" w:line="240" w:lineRule="auto"/>
        <w:jc w:val="center"/>
        <w:outlineLvl w:val="0"/>
        <w:rPr>
          <w:rFonts w:ascii="Arial" w:eastAsia="Times New Roman" w:hAnsi="Arial" w:cs="Arial"/>
          <w:b/>
          <w:bCs/>
          <w:kern w:val="32"/>
          <w:sz w:val="18"/>
          <w:szCs w:val="18"/>
        </w:rPr>
      </w:pPr>
      <w:r w:rsidRPr="00F47B9A">
        <w:rPr>
          <w:rFonts w:ascii="Arial" w:eastAsia="Times New Roman" w:hAnsi="Arial" w:cs="Arial"/>
          <w:b/>
          <w:bCs/>
          <w:kern w:val="32"/>
          <w:sz w:val="18"/>
          <w:szCs w:val="18"/>
        </w:rPr>
        <w:t>Čl. I</w:t>
      </w:r>
    </w:p>
    <w:p w14:paraId="2912E38D" w14:textId="0E8EEDA9" w:rsidR="007B68F8" w:rsidRDefault="007B68F8" w:rsidP="0030618E">
      <w:pPr>
        <w:spacing w:after="0" w:line="240" w:lineRule="auto"/>
        <w:jc w:val="center"/>
        <w:rPr>
          <w:rFonts w:ascii="Arial" w:eastAsia="Times New Roman" w:hAnsi="Arial" w:cs="Arial"/>
          <w:b/>
          <w:sz w:val="18"/>
          <w:szCs w:val="18"/>
        </w:rPr>
      </w:pPr>
      <w:r w:rsidRPr="00F47B9A">
        <w:rPr>
          <w:rFonts w:ascii="Arial" w:eastAsia="Times New Roman" w:hAnsi="Arial" w:cs="Arial"/>
          <w:b/>
          <w:sz w:val="18"/>
          <w:szCs w:val="18"/>
        </w:rPr>
        <w:t>Předmět smlouvy</w:t>
      </w:r>
    </w:p>
    <w:p w14:paraId="79F08E5D" w14:textId="77777777" w:rsidR="0030618E" w:rsidRPr="00F47B9A" w:rsidRDefault="0030618E" w:rsidP="0030618E">
      <w:pPr>
        <w:spacing w:after="0" w:line="240" w:lineRule="auto"/>
        <w:jc w:val="center"/>
        <w:rPr>
          <w:rFonts w:ascii="Arial" w:eastAsia="Times New Roman" w:hAnsi="Arial" w:cs="Arial"/>
          <w:b/>
          <w:sz w:val="18"/>
          <w:szCs w:val="18"/>
        </w:rPr>
      </w:pPr>
    </w:p>
    <w:p w14:paraId="35EDF3E3" w14:textId="77777777" w:rsidR="00B43632" w:rsidRDefault="00B43632" w:rsidP="00B43632">
      <w:pPr>
        <w:spacing w:after="0" w:line="240" w:lineRule="auto"/>
        <w:jc w:val="both"/>
        <w:rPr>
          <w:rFonts w:ascii="Trebuchet MS" w:eastAsia="Calibri" w:hAnsi="Trebuchet MS" w:cs="Arial"/>
          <w:sz w:val="18"/>
          <w:szCs w:val="18"/>
        </w:rPr>
      </w:pPr>
    </w:p>
    <w:p w14:paraId="7E3E2088" w14:textId="1B499031" w:rsidR="00B43632" w:rsidRPr="00B43632" w:rsidRDefault="00B43632" w:rsidP="00B43632">
      <w:pPr>
        <w:pStyle w:val="Odstavecseseznamem"/>
        <w:numPr>
          <w:ilvl w:val="0"/>
          <w:numId w:val="14"/>
        </w:numPr>
        <w:spacing w:after="240" w:line="276" w:lineRule="auto"/>
        <w:ind w:left="283" w:hanging="357"/>
        <w:contextualSpacing w:val="0"/>
        <w:jc w:val="both"/>
        <w:rPr>
          <w:rFonts w:ascii="Arial" w:eastAsia="Calibri" w:hAnsi="Arial" w:cs="Arial"/>
          <w:sz w:val="18"/>
          <w:szCs w:val="18"/>
        </w:rPr>
      </w:pPr>
      <w:r w:rsidRPr="00B43632">
        <w:rPr>
          <w:rFonts w:ascii="Arial" w:eastAsia="Times New Roman" w:hAnsi="Arial" w:cs="Arial"/>
          <w:sz w:val="18"/>
          <w:szCs w:val="18"/>
        </w:rPr>
        <w:t xml:space="preserve">Předmětem této smlouvy je provedení stavebních prací </w:t>
      </w:r>
      <w:r w:rsidRPr="00B43632">
        <w:rPr>
          <w:rFonts w:ascii="Arial" w:eastAsia="Calibri" w:hAnsi="Arial" w:cs="Arial"/>
          <w:sz w:val="18"/>
          <w:szCs w:val="18"/>
        </w:rPr>
        <w:t xml:space="preserve">související s rekonstrukcí vnitřních prostor budovy obecního úřadu. V přízemí dojde k úpravě stávajícího WC pro bezbariérové užití a rovněž k vybudování umývárny a šatny pro zaměstnance obecního úřadu. V 1 patře dojde k rozdělení stávajícího prostoru obřadní síně na dvě samostatné kanceláře. Budou zde rovněž rozšířeny prostory stávajících WC. Dojde k vybudování 2 WC pro ženy a nového WC pro muže. Funkční a dispoziční řešení se stavebními úpravami významně nemění. Stavebně technické a konstrukční řešení objektu bude zahrnovat bourací práce nových dveřních otvorů, stávajících podlah či dělící stěny. Budou zde demontována stávající otopná tělesa, zřizovací předměty, </w:t>
      </w:r>
      <w:r w:rsidRPr="00B43632">
        <w:rPr>
          <w:rFonts w:ascii="Arial" w:eastAsia="Calibri" w:hAnsi="Arial" w:cs="Arial"/>
          <w:sz w:val="18"/>
          <w:szCs w:val="18"/>
        </w:rPr>
        <w:lastRenderedPageBreak/>
        <w:t>odstraněny stávající omítky a obklady, odstraněna stávající elektroinstalace, rozvody vody a topení. Podkladní vrstva podlahy bude následně vyrovnána pomocí samonivelační stěrky a bude provedena nová nášlapná vrstva podlahy – keramická dlažba/koberec. Dále bude projekt zahrnovat úpravu stávajících rozvodů vody, odvětrání, vytápění, a elektroinstalaci nových prostor.</w:t>
      </w:r>
    </w:p>
    <w:p w14:paraId="3DE1CE62" w14:textId="6F5DA3A6" w:rsidR="007B68F8" w:rsidRPr="00B43632" w:rsidRDefault="007B68F8" w:rsidP="00B43632">
      <w:pPr>
        <w:pStyle w:val="Odstavecseseznamem"/>
        <w:numPr>
          <w:ilvl w:val="0"/>
          <w:numId w:val="14"/>
        </w:numPr>
        <w:spacing w:after="120" w:line="276" w:lineRule="auto"/>
        <w:ind w:left="283" w:right="-238" w:hanging="357"/>
        <w:contextualSpacing w:val="0"/>
        <w:jc w:val="both"/>
        <w:rPr>
          <w:rFonts w:ascii="Arial" w:eastAsia="Times New Roman" w:hAnsi="Arial" w:cs="Arial"/>
          <w:sz w:val="18"/>
          <w:szCs w:val="18"/>
        </w:rPr>
      </w:pPr>
      <w:r w:rsidRPr="00B43632">
        <w:rPr>
          <w:rFonts w:ascii="Arial" w:eastAsia="Times New Roman" w:hAnsi="Arial" w:cs="Arial"/>
          <w:sz w:val="18"/>
          <w:szCs w:val="18"/>
        </w:rPr>
        <w:t>Místem realizace díla je Obec Tuchlovice,</w:t>
      </w:r>
      <w:r w:rsidRPr="00C631B2">
        <w:t xml:space="preserve"> </w:t>
      </w:r>
      <w:r w:rsidR="00B43632" w:rsidRPr="00B43632">
        <w:rPr>
          <w:rFonts w:ascii="Arial" w:hAnsi="Arial" w:cs="Arial"/>
          <w:sz w:val="18"/>
          <w:szCs w:val="18"/>
        </w:rPr>
        <w:t xml:space="preserve">OÚ Tuchlovice, U Staré školy 83, 273 02 Tuchlovice, parc.č.6, </w:t>
      </w:r>
      <w:proofErr w:type="spellStart"/>
      <w:r w:rsidR="00B43632" w:rsidRPr="00B43632">
        <w:rPr>
          <w:rFonts w:ascii="Arial" w:hAnsi="Arial" w:cs="Arial"/>
          <w:sz w:val="18"/>
          <w:szCs w:val="18"/>
        </w:rPr>
        <w:t>k.ú</w:t>
      </w:r>
      <w:proofErr w:type="spellEnd"/>
      <w:r w:rsidR="00B43632" w:rsidRPr="00B43632">
        <w:rPr>
          <w:rFonts w:ascii="Arial" w:hAnsi="Arial" w:cs="Arial"/>
          <w:sz w:val="18"/>
          <w:szCs w:val="18"/>
        </w:rPr>
        <w:t xml:space="preserve"> Tuchlovice</w:t>
      </w:r>
    </w:p>
    <w:p w14:paraId="08E37792" w14:textId="187834B5" w:rsidR="007B68F8" w:rsidRPr="0030618E" w:rsidRDefault="007B68F8" w:rsidP="00E4090D">
      <w:pPr>
        <w:pStyle w:val="Odstavecseseznamem"/>
        <w:numPr>
          <w:ilvl w:val="0"/>
          <w:numId w:val="14"/>
        </w:numPr>
        <w:spacing w:after="120" w:line="276" w:lineRule="auto"/>
        <w:ind w:left="283" w:right="-238" w:hanging="357"/>
        <w:contextualSpacing w:val="0"/>
        <w:jc w:val="both"/>
        <w:rPr>
          <w:rFonts w:ascii="Arial" w:eastAsia="Times New Roman" w:hAnsi="Arial" w:cs="Arial"/>
          <w:sz w:val="18"/>
          <w:szCs w:val="18"/>
        </w:rPr>
      </w:pPr>
      <w:r w:rsidRPr="0030618E">
        <w:rPr>
          <w:rFonts w:ascii="Arial" w:eastAsia="Times New Roman" w:hAnsi="Arial" w:cs="Arial"/>
          <w:sz w:val="18"/>
          <w:szCs w:val="18"/>
        </w:rPr>
        <w:t>Zhotovitel se zavazuje provést dílo vlastním jménem a na vlastní odpovědnost. Zhotovitel se zavazuje provést dílo v souladu s touto smlouvou, řádně, včas a prosté jakýchkoliv vad bránících užívání předmětu díla.</w:t>
      </w:r>
    </w:p>
    <w:p w14:paraId="4A7AD3DE" w14:textId="27F2F029" w:rsidR="007B68F8" w:rsidRPr="0030618E" w:rsidRDefault="007B68F8" w:rsidP="00E4090D">
      <w:pPr>
        <w:pStyle w:val="Odstavecseseznamem"/>
        <w:numPr>
          <w:ilvl w:val="0"/>
          <w:numId w:val="14"/>
        </w:numPr>
        <w:spacing w:after="120" w:line="276" w:lineRule="auto"/>
        <w:ind w:left="283" w:right="-238" w:hanging="357"/>
        <w:contextualSpacing w:val="0"/>
        <w:jc w:val="both"/>
        <w:rPr>
          <w:rFonts w:ascii="Arial" w:eastAsia="Times New Roman" w:hAnsi="Arial" w:cs="Arial"/>
          <w:sz w:val="18"/>
          <w:szCs w:val="18"/>
        </w:rPr>
      </w:pPr>
      <w:r w:rsidRPr="0030618E">
        <w:rPr>
          <w:rFonts w:ascii="Arial" w:eastAsia="Times New Roman" w:hAnsi="Arial" w:cs="Arial"/>
          <w:sz w:val="18"/>
          <w:szCs w:val="18"/>
        </w:rPr>
        <w:t>Provedením díla je rozuměno vzájemné protokolární předání provedeného díla</w:t>
      </w:r>
      <w:r w:rsidR="0030618E" w:rsidRPr="0030618E">
        <w:rPr>
          <w:rFonts w:ascii="Arial" w:eastAsia="Times New Roman" w:hAnsi="Arial" w:cs="Arial"/>
          <w:sz w:val="18"/>
          <w:szCs w:val="18"/>
        </w:rPr>
        <w:t>.</w:t>
      </w:r>
      <w:r w:rsidRPr="0030618E">
        <w:rPr>
          <w:rFonts w:ascii="Arial" w:eastAsia="Times New Roman" w:hAnsi="Arial" w:cs="Arial"/>
          <w:sz w:val="18"/>
          <w:szCs w:val="18"/>
        </w:rPr>
        <w:t xml:space="preserve"> </w:t>
      </w:r>
    </w:p>
    <w:p w14:paraId="6890DDD2" w14:textId="2637B476" w:rsidR="007B68F8" w:rsidRPr="0030618E" w:rsidRDefault="007B68F8" w:rsidP="00E4090D">
      <w:pPr>
        <w:pStyle w:val="Odstavecseseznamem"/>
        <w:numPr>
          <w:ilvl w:val="0"/>
          <w:numId w:val="14"/>
        </w:numPr>
        <w:spacing w:after="120" w:line="276" w:lineRule="auto"/>
        <w:ind w:left="283" w:right="-238" w:hanging="357"/>
        <w:contextualSpacing w:val="0"/>
        <w:jc w:val="both"/>
        <w:rPr>
          <w:rFonts w:ascii="Arial" w:eastAsia="Times New Roman" w:hAnsi="Arial" w:cs="Arial"/>
          <w:sz w:val="18"/>
          <w:szCs w:val="18"/>
        </w:rPr>
      </w:pPr>
      <w:r w:rsidRPr="0030618E">
        <w:rPr>
          <w:rFonts w:ascii="Arial" w:eastAsia="Times New Roman" w:hAnsi="Arial" w:cs="Arial"/>
          <w:sz w:val="18"/>
          <w:szCs w:val="18"/>
        </w:rPr>
        <w:t>Objednatel se zavazuje dokončené dílo převzít a zaplatit za řádně zhotovené dílo sjednanou cenu v souladu s čl. III. této smlouvy.</w:t>
      </w:r>
    </w:p>
    <w:p w14:paraId="102C3ACA" w14:textId="00AE618B" w:rsidR="0030618E" w:rsidRPr="00062DE3" w:rsidRDefault="007B68F8" w:rsidP="00E4090D">
      <w:pPr>
        <w:pStyle w:val="Odstavecseseznamem"/>
        <w:numPr>
          <w:ilvl w:val="0"/>
          <w:numId w:val="14"/>
        </w:numPr>
        <w:spacing w:before="120" w:after="120" w:line="276" w:lineRule="auto"/>
        <w:ind w:left="283" w:right="-238" w:hanging="357"/>
        <w:contextualSpacing w:val="0"/>
        <w:jc w:val="both"/>
        <w:rPr>
          <w:rFonts w:ascii="Arial" w:eastAsia="Calibri" w:hAnsi="Arial" w:cs="Times New Roman"/>
          <w:sz w:val="18"/>
          <w:szCs w:val="18"/>
        </w:rPr>
      </w:pPr>
      <w:r w:rsidRPr="0030618E">
        <w:rPr>
          <w:rFonts w:ascii="Arial" w:eastAsia="Times New Roman" w:hAnsi="Arial" w:cs="Arial"/>
          <w:iCs/>
          <w:sz w:val="18"/>
          <w:szCs w:val="18"/>
        </w:rPr>
        <w:t xml:space="preserve">Zhotovitel se zavazuje </w:t>
      </w:r>
      <w:r w:rsidRPr="0030618E">
        <w:rPr>
          <w:rFonts w:ascii="Arial" w:eastAsia="Times New Roman" w:hAnsi="Arial" w:cs="Arial"/>
          <w:sz w:val="18"/>
          <w:szCs w:val="18"/>
        </w:rPr>
        <w:t>předat objednateli současně s předáním předmětu zakázky též veškerou obvyklou dokumentaci, která se k předmětu plnění vztahuje</w:t>
      </w:r>
      <w:r w:rsidR="0030618E" w:rsidRPr="0030618E">
        <w:rPr>
          <w:rFonts w:ascii="Arial" w:eastAsia="Times New Roman" w:hAnsi="Arial" w:cs="Arial"/>
          <w:sz w:val="18"/>
          <w:szCs w:val="18"/>
        </w:rPr>
        <w:t>.</w:t>
      </w:r>
      <w:r w:rsidRPr="0030618E">
        <w:rPr>
          <w:rFonts w:ascii="Arial" w:eastAsia="Times New Roman" w:hAnsi="Arial" w:cs="Arial"/>
          <w:sz w:val="18"/>
          <w:szCs w:val="18"/>
        </w:rPr>
        <w:t xml:space="preserve"> </w:t>
      </w:r>
    </w:p>
    <w:p w14:paraId="38AB83D2" w14:textId="57AB5F81" w:rsidR="00062DE3" w:rsidRDefault="00062DE3" w:rsidP="00062DE3">
      <w:pPr>
        <w:pStyle w:val="Odstavecseseznamem"/>
        <w:numPr>
          <w:ilvl w:val="1"/>
          <w:numId w:val="14"/>
        </w:numPr>
        <w:spacing w:before="120" w:after="120" w:line="276" w:lineRule="auto"/>
        <w:ind w:right="-238"/>
        <w:contextualSpacing w:val="0"/>
        <w:jc w:val="both"/>
        <w:rPr>
          <w:rFonts w:ascii="Arial" w:eastAsia="Calibri" w:hAnsi="Arial" w:cs="Times New Roman"/>
          <w:sz w:val="18"/>
          <w:szCs w:val="18"/>
        </w:rPr>
      </w:pPr>
      <w:r>
        <w:rPr>
          <w:rFonts w:ascii="Arial" w:eastAsia="Calibri" w:hAnsi="Arial" w:cs="Times New Roman"/>
          <w:sz w:val="18"/>
          <w:szCs w:val="18"/>
        </w:rPr>
        <w:t>Návod k obsluze a údržbě v českém jazyce</w:t>
      </w:r>
    </w:p>
    <w:p w14:paraId="7C56AA47" w14:textId="374CC2F6" w:rsidR="00062DE3" w:rsidRDefault="00062DE3" w:rsidP="00062DE3">
      <w:pPr>
        <w:pStyle w:val="Odstavecseseznamem"/>
        <w:numPr>
          <w:ilvl w:val="1"/>
          <w:numId w:val="14"/>
        </w:numPr>
        <w:spacing w:before="120" w:after="120" w:line="276" w:lineRule="auto"/>
        <w:ind w:right="-238"/>
        <w:contextualSpacing w:val="0"/>
        <w:jc w:val="both"/>
        <w:rPr>
          <w:rFonts w:ascii="Arial" w:eastAsia="Calibri" w:hAnsi="Arial" w:cs="Times New Roman"/>
          <w:sz w:val="18"/>
          <w:szCs w:val="18"/>
        </w:rPr>
      </w:pPr>
      <w:r>
        <w:rPr>
          <w:rFonts w:ascii="Arial" w:eastAsia="Calibri" w:hAnsi="Arial" w:cs="Times New Roman"/>
          <w:sz w:val="18"/>
          <w:szCs w:val="18"/>
        </w:rPr>
        <w:t>Záruční listy a záruční podmínky</w:t>
      </w:r>
    </w:p>
    <w:p w14:paraId="2DB91EDF" w14:textId="6AE911A8" w:rsidR="00062DE3" w:rsidRPr="0030618E" w:rsidRDefault="00062DE3" w:rsidP="00062DE3">
      <w:pPr>
        <w:pStyle w:val="Odstavecseseznamem"/>
        <w:numPr>
          <w:ilvl w:val="1"/>
          <w:numId w:val="14"/>
        </w:numPr>
        <w:spacing w:before="120" w:after="120" w:line="276" w:lineRule="auto"/>
        <w:ind w:right="-238"/>
        <w:contextualSpacing w:val="0"/>
        <w:jc w:val="both"/>
        <w:rPr>
          <w:rFonts w:ascii="Arial" w:eastAsia="Calibri" w:hAnsi="Arial" w:cs="Times New Roman"/>
          <w:sz w:val="18"/>
          <w:szCs w:val="18"/>
        </w:rPr>
      </w:pPr>
      <w:r>
        <w:rPr>
          <w:rFonts w:ascii="Arial" w:eastAsia="Calibri" w:hAnsi="Arial" w:cs="Times New Roman"/>
          <w:sz w:val="18"/>
          <w:szCs w:val="18"/>
        </w:rPr>
        <w:t>Písemné prohlášení o shodě</w:t>
      </w:r>
    </w:p>
    <w:p w14:paraId="1CA31B8C" w14:textId="4A100050" w:rsidR="007B68F8" w:rsidRDefault="007B68F8" w:rsidP="00E4090D">
      <w:pPr>
        <w:pStyle w:val="Odstavecseseznamem"/>
        <w:numPr>
          <w:ilvl w:val="0"/>
          <w:numId w:val="14"/>
        </w:numPr>
        <w:spacing w:before="120" w:after="120" w:line="276" w:lineRule="auto"/>
        <w:ind w:left="283" w:hanging="357"/>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5EE04929" w14:textId="77777777" w:rsidR="00474162" w:rsidRPr="0030618E" w:rsidRDefault="00474162" w:rsidP="00474162">
      <w:pPr>
        <w:pStyle w:val="Odstavecseseznamem"/>
        <w:spacing w:before="120" w:after="120" w:line="276" w:lineRule="auto"/>
        <w:ind w:left="283"/>
        <w:contextualSpacing w:val="0"/>
        <w:jc w:val="both"/>
        <w:rPr>
          <w:rFonts w:ascii="Arial" w:eastAsia="Times New Roman" w:hAnsi="Arial" w:cs="Arial"/>
          <w:sz w:val="18"/>
          <w:szCs w:val="18"/>
        </w:rPr>
      </w:pPr>
    </w:p>
    <w:p w14:paraId="386478C4" w14:textId="77777777" w:rsidR="007B68F8" w:rsidRPr="00F47B9A" w:rsidRDefault="007B68F8" w:rsidP="0030618E">
      <w:pPr>
        <w:keepNext/>
        <w:keepLines/>
        <w:spacing w:after="0" w:line="240" w:lineRule="auto"/>
        <w:jc w:val="center"/>
        <w:outlineLvl w:val="0"/>
        <w:rPr>
          <w:rFonts w:ascii="Arial" w:eastAsia="Calibri" w:hAnsi="Arial" w:cs="Arial"/>
          <w:b/>
          <w:bCs/>
          <w:kern w:val="1"/>
          <w:sz w:val="18"/>
          <w:szCs w:val="18"/>
          <w:lang w:eastAsia="ar-SA"/>
        </w:rPr>
      </w:pPr>
      <w:r w:rsidRPr="00F47B9A">
        <w:rPr>
          <w:rFonts w:ascii="Arial" w:eastAsia="Calibri" w:hAnsi="Arial" w:cs="Arial"/>
          <w:b/>
          <w:bCs/>
          <w:kern w:val="1"/>
          <w:sz w:val="18"/>
          <w:szCs w:val="18"/>
          <w:lang w:eastAsia="ar-SA"/>
        </w:rPr>
        <w:t>Čl. II</w:t>
      </w:r>
    </w:p>
    <w:p w14:paraId="0179C5CF" w14:textId="658EC31A" w:rsidR="007B68F8" w:rsidRPr="00F47B9A" w:rsidRDefault="007B68F8" w:rsidP="0030618E">
      <w:pPr>
        <w:keepNext/>
        <w:keepLines/>
        <w:spacing w:after="0" w:line="240" w:lineRule="auto"/>
        <w:jc w:val="center"/>
        <w:outlineLvl w:val="0"/>
        <w:rPr>
          <w:rFonts w:ascii="Arial" w:eastAsia="Calibri" w:hAnsi="Arial" w:cs="Arial"/>
          <w:b/>
          <w:bCs/>
          <w:kern w:val="1"/>
          <w:sz w:val="18"/>
          <w:szCs w:val="18"/>
          <w:lang w:eastAsia="ar-SA"/>
        </w:rPr>
      </w:pPr>
      <w:r>
        <w:rPr>
          <w:rFonts w:ascii="Arial" w:eastAsia="Calibri" w:hAnsi="Arial" w:cs="Arial"/>
          <w:b/>
          <w:bCs/>
          <w:kern w:val="1"/>
          <w:sz w:val="18"/>
          <w:szCs w:val="18"/>
          <w:lang w:eastAsia="ar-SA"/>
        </w:rPr>
        <w:t>T</w:t>
      </w:r>
      <w:r w:rsidRPr="00F47B9A">
        <w:rPr>
          <w:rFonts w:ascii="Arial" w:eastAsia="Calibri" w:hAnsi="Arial" w:cs="Arial"/>
          <w:b/>
          <w:bCs/>
          <w:kern w:val="1"/>
          <w:sz w:val="18"/>
          <w:szCs w:val="18"/>
          <w:lang w:eastAsia="ar-SA"/>
        </w:rPr>
        <w:t>ermín plnění</w:t>
      </w:r>
    </w:p>
    <w:p w14:paraId="37A63811" w14:textId="77777777" w:rsidR="007B68F8" w:rsidRDefault="007B68F8" w:rsidP="007B68F8">
      <w:pPr>
        <w:spacing w:after="0" w:line="240" w:lineRule="auto"/>
        <w:jc w:val="both"/>
        <w:rPr>
          <w:rFonts w:ascii="Arial" w:eastAsia="Calibri" w:hAnsi="Arial" w:cs="Arial"/>
          <w:sz w:val="18"/>
          <w:szCs w:val="18"/>
          <w:lang w:eastAsia="ar-SA"/>
        </w:rPr>
      </w:pPr>
    </w:p>
    <w:p w14:paraId="7EC1C1E9" w14:textId="012808F7" w:rsidR="007B68F8" w:rsidRDefault="007B68F8" w:rsidP="00E4090D">
      <w:pPr>
        <w:pStyle w:val="Odstavecseseznamem"/>
        <w:numPr>
          <w:ilvl w:val="0"/>
          <w:numId w:val="16"/>
        </w:numPr>
        <w:spacing w:after="120" w:line="276" w:lineRule="auto"/>
        <w:ind w:left="283" w:hanging="357"/>
        <w:contextualSpacing w:val="0"/>
        <w:jc w:val="both"/>
        <w:rPr>
          <w:rFonts w:ascii="Arial" w:eastAsia="Calibri" w:hAnsi="Arial" w:cs="Arial"/>
          <w:sz w:val="18"/>
          <w:szCs w:val="18"/>
          <w:lang w:eastAsia="ar-SA"/>
        </w:rPr>
      </w:pPr>
      <w:r w:rsidRPr="0030618E">
        <w:rPr>
          <w:rFonts w:ascii="Arial" w:eastAsia="Calibri" w:hAnsi="Arial" w:cs="Arial"/>
          <w:sz w:val="18"/>
          <w:szCs w:val="18"/>
          <w:lang w:eastAsia="ar-SA"/>
        </w:rPr>
        <w:t xml:space="preserve">Zhotovitel zahájí práce na díle </w:t>
      </w:r>
      <w:r w:rsidR="00062DE3">
        <w:rPr>
          <w:rFonts w:ascii="Arial" w:eastAsia="Calibri" w:hAnsi="Arial" w:cs="Arial"/>
          <w:sz w:val="18"/>
          <w:szCs w:val="18"/>
          <w:lang w:eastAsia="ar-SA"/>
        </w:rPr>
        <w:t>do 5 pracovních dnů od převzetí staveniště, o čemž bude proveden zápis do stavebního deníku.</w:t>
      </w:r>
    </w:p>
    <w:p w14:paraId="4AA4B170" w14:textId="3641034B" w:rsidR="00062DE3" w:rsidRPr="0030618E" w:rsidRDefault="00062DE3" w:rsidP="00E4090D">
      <w:pPr>
        <w:pStyle w:val="Odstavecseseznamem"/>
        <w:numPr>
          <w:ilvl w:val="0"/>
          <w:numId w:val="16"/>
        </w:numPr>
        <w:spacing w:after="120" w:line="276" w:lineRule="auto"/>
        <w:ind w:left="283" w:hanging="357"/>
        <w:contextualSpacing w:val="0"/>
        <w:jc w:val="both"/>
        <w:rPr>
          <w:rFonts w:ascii="Arial" w:eastAsia="Calibri" w:hAnsi="Arial" w:cs="Arial"/>
          <w:sz w:val="18"/>
          <w:szCs w:val="18"/>
          <w:lang w:eastAsia="ar-SA"/>
        </w:rPr>
      </w:pPr>
      <w:r>
        <w:rPr>
          <w:rFonts w:ascii="Arial" w:eastAsia="Calibri" w:hAnsi="Arial" w:cs="Arial"/>
          <w:sz w:val="18"/>
          <w:szCs w:val="18"/>
          <w:lang w:eastAsia="ar-SA"/>
        </w:rPr>
        <w:t xml:space="preserve">Nejzazší a závazný termín převzetí staveniště je v souladu s podmínkami přidělené </w:t>
      </w:r>
      <w:r w:rsidRPr="00B43EA3">
        <w:rPr>
          <w:rFonts w:ascii="Arial" w:eastAsia="Calibri" w:hAnsi="Arial" w:cs="Arial"/>
          <w:sz w:val="18"/>
          <w:szCs w:val="18"/>
          <w:lang w:eastAsia="ar-SA"/>
        </w:rPr>
        <w:t xml:space="preserve">dotace </w:t>
      </w:r>
      <w:r w:rsidR="00BB732F">
        <w:rPr>
          <w:rFonts w:ascii="Arial" w:eastAsia="Calibri" w:hAnsi="Arial" w:cs="Arial"/>
          <w:sz w:val="18"/>
          <w:szCs w:val="18"/>
          <w:lang w:eastAsia="ar-SA"/>
        </w:rPr>
        <w:t>5</w:t>
      </w:r>
      <w:r w:rsidRPr="00B43EA3">
        <w:rPr>
          <w:rFonts w:ascii="Arial" w:eastAsia="Calibri" w:hAnsi="Arial" w:cs="Arial"/>
          <w:sz w:val="18"/>
          <w:szCs w:val="18"/>
          <w:lang w:eastAsia="ar-SA"/>
        </w:rPr>
        <w:t>.</w:t>
      </w:r>
      <w:r w:rsidR="00B43EA3" w:rsidRPr="00B43EA3">
        <w:rPr>
          <w:rFonts w:ascii="Arial" w:eastAsia="Calibri" w:hAnsi="Arial" w:cs="Arial"/>
          <w:sz w:val="18"/>
          <w:szCs w:val="18"/>
          <w:lang w:eastAsia="ar-SA"/>
        </w:rPr>
        <w:t>5</w:t>
      </w:r>
      <w:r w:rsidRPr="00B43EA3">
        <w:rPr>
          <w:rFonts w:ascii="Arial" w:eastAsia="Calibri" w:hAnsi="Arial" w:cs="Arial"/>
          <w:sz w:val="18"/>
          <w:szCs w:val="18"/>
          <w:lang w:eastAsia="ar-SA"/>
        </w:rPr>
        <w:t>.2025</w:t>
      </w:r>
      <w:r w:rsidR="005E29EC">
        <w:rPr>
          <w:rFonts w:ascii="Arial" w:eastAsia="Calibri" w:hAnsi="Arial" w:cs="Arial"/>
          <w:sz w:val="18"/>
          <w:szCs w:val="18"/>
          <w:lang w:eastAsia="ar-SA"/>
        </w:rPr>
        <w:t>.</w:t>
      </w:r>
      <w:r>
        <w:rPr>
          <w:rFonts w:ascii="Arial" w:eastAsia="Calibri" w:hAnsi="Arial" w:cs="Arial"/>
          <w:sz w:val="18"/>
          <w:szCs w:val="18"/>
          <w:lang w:eastAsia="ar-SA"/>
        </w:rPr>
        <w:t xml:space="preserve"> </w:t>
      </w:r>
    </w:p>
    <w:p w14:paraId="263D009E" w14:textId="3223BB76" w:rsidR="007B68F8" w:rsidRPr="0030618E" w:rsidRDefault="007B68F8" w:rsidP="00E4090D">
      <w:pPr>
        <w:pStyle w:val="Odstavecseseznamem"/>
        <w:numPr>
          <w:ilvl w:val="0"/>
          <w:numId w:val="16"/>
        </w:numPr>
        <w:spacing w:after="120" w:line="276" w:lineRule="auto"/>
        <w:ind w:left="283" w:hanging="357"/>
        <w:contextualSpacing w:val="0"/>
        <w:jc w:val="both"/>
        <w:rPr>
          <w:rFonts w:ascii="Arial" w:eastAsia="Calibri" w:hAnsi="Arial" w:cs="Arial"/>
          <w:sz w:val="18"/>
          <w:szCs w:val="18"/>
          <w:lang w:eastAsia="ar-SA"/>
        </w:rPr>
      </w:pPr>
      <w:r w:rsidRPr="0030618E">
        <w:rPr>
          <w:rFonts w:ascii="Arial" w:eastAsia="Calibri" w:hAnsi="Arial" w:cs="Arial"/>
          <w:sz w:val="18"/>
          <w:szCs w:val="18"/>
          <w:lang w:eastAsia="ar-SA"/>
        </w:rPr>
        <w:t xml:space="preserve">Zhotovitel je povinen dokončit a předat Dílo jako celek </w:t>
      </w:r>
      <w:r w:rsidRPr="00B43EA3">
        <w:rPr>
          <w:rFonts w:ascii="Arial" w:eastAsia="Calibri" w:hAnsi="Arial" w:cs="Arial"/>
          <w:sz w:val="18"/>
          <w:szCs w:val="18"/>
          <w:lang w:eastAsia="ar-SA"/>
        </w:rPr>
        <w:t>tak, že Dílo bude dokončeno a Objednateli předáno způsobem předvídaným Smlouvou o dílo nejpozději do 31.8</w:t>
      </w:r>
      <w:r w:rsidR="00B43EA3" w:rsidRPr="00B43EA3">
        <w:rPr>
          <w:rFonts w:ascii="Arial" w:eastAsia="Calibri" w:hAnsi="Arial" w:cs="Arial"/>
          <w:sz w:val="18"/>
          <w:szCs w:val="18"/>
          <w:lang w:eastAsia="ar-SA"/>
        </w:rPr>
        <w:t>.</w:t>
      </w:r>
      <w:r w:rsidRPr="00B43EA3">
        <w:rPr>
          <w:rFonts w:ascii="Arial" w:eastAsia="Calibri" w:hAnsi="Arial" w:cs="Arial"/>
          <w:sz w:val="18"/>
          <w:szCs w:val="18"/>
          <w:lang w:eastAsia="ar-SA"/>
        </w:rPr>
        <w:t xml:space="preserve"> 202</w:t>
      </w:r>
      <w:r w:rsidR="00B43EA3" w:rsidRPr="00B43EA3">
        <w:rPr>
          <w:rFonts w:ascii="Arial" w:eastAsia="Calibri" w:hAnsi="Arial" w:cs="Arial"/>
          <w:sz w:val="18"/>
          <w:szCs w:val="18"/>
          <w:lang w:eastAsia="ar-SA"/>
        </w:rPr>
        <w:t>5</w:t>
      </w:r>
      <w:r w:rsidR="005E29EC">
        <w:rPr>
          <w:rFonts w:ascii="Arial" w:eastAsia="Calibri" w:hAnsi="Arial" w:cs="Arial"/>
          <w:sz w:val="18"/>
          <w:szCs w:val="18"/>
          <w:lang w:eastAsia="ar-SA"/>
        </w:rPr>
        <w:t>.</w:t>
      </w:r>
    </w:p>
    <w:p w14:paraId="72022410" w14:textId="583B80AB" w:rsidR="007B68F8" w:rsidRPr="0030618E" w:rsidRDefault="007B68F8" w:rsidP="00E4090D">
      <w:pPr>
        <w:pStyle w:val="Odstavecseseznamem"/>
        <w:numPr>
          <w:ilvl w:val="0"/>
          <w:numId w:val="16"/>
        </w:numPr>
        <w:spacing w:after="120" w:line="276" w:lineRule="auto"/>
        <w:ind w:left="283" w:hanging="357"/>
        <w:contextualSpacing w:val="0"/>
        <w:jc w:val="both"/>
        <w:rPr>
          <w:rFonts w:ascii="Arial" w:eastAsia="Calibri" w:hAnsi="Arial" w:cs="Arial"/>
          <w:sz w:val="18"/>
          <w:szCs w:val="18"/>
          <w:lang w:eastAsia="ar-SA"/>
        </w:rPr>
      </w:pPr>
      <w:r w:rsidRPr="0030618E">
        <w:rPr>
          <w:rFonts w:ascii="Arial" w:eastAsia="Calibri" w:hAnsi="Arial" w:cs="Arial"/>
          <w:sz w:val="18"/>
          <w:szCs w:val="18"/>
          <w:lang w:eastAsia="ar-SA"/>
        </w:rPr>
        <w:t xml:space="preserve">Pokud zhotovitel připraví dílo nebo jeho dohodnutou část k odevzdání před sjednaným termínem, zavazuje se objednatel převzít a zaplatit toto dílo i v nabídnutém zkráceném termínu. </w:t>
      </w:r>
    </w:p>
    <w:p w14:paraId="2B2BB2B9" w14:textId="3AE3C3FC" w:rsidR="007B68F8" w:rsidRDefault="007B68F8" w:rsidP="00E4090D">
      <w:pPr>
        <w:pStyle w:val="Odstavecseseznamem"/>
        <w:numPr>
          <w:ilvl w:val="0"/>
          <w:numId w:val="16"/>
        </w:numPr>
        <w:spacing w:after="120" w:line="276" w:lineRule="auto"/>
        <w:ind w:left="283" w:hanging="357"/>
        <w:contextualSpacing w:val="0"/>
        <w:jc w:val="both"/>
        <w:rPr>
          <w:rFonts w:ascii="Arial" w:eastAsia="Times New Roman" w:hAnsi="Arial" w:cs="Arial"/>
          <w:sz w:val="18"/>
          <w:szCs w:val="18"/>
        </w:rPr>
      </w:pPr>
      <w:r w:rsidRPr="0030618E">
        <w:rPr>
          <w:rFonts w:ascii="Arial" w:eastAsia="Times New Roman" w:hAnsi="Arial" w:cs="Arial"/>
          <w:sz w:val="18"/>
          <w:szCs w:val="18"/>
        </w:rPr>
        <w:t>Objednatel není povinen převzít dílo v případě, že vykazuje jakékoliv vady. V případě, že objednatel z důvodu vad odmítne dílo převzít, sepíší obě strany zápis, v němž uvedou svá stanoviska a jejich odůvodnění a dohodnou náhradní termín předání.</w:t>
      </w:r>
    </w:p>
    <w:p w14:paraId="4D48DA66" w14:textId="77777777" w:rsidR="00474162" w:rsidRPr="0030618E" w:rsidRDefault="00474162" w:rsidP="00474162">
      <w:pPr>
        <w:pStyle w:val="Odstavecseseznamem"/>
        <w:spacing w:after="120" w:line="276" w:lineRule="auto"/>
        <w:ind w:left="283"/>
        <w:contextualSpacing w:val="0"/>
        <w:jc w:val="both"/>
        <w:rPr>
          <w:rFonts w:ascii="Arial" w:eastAsia="Times New Roman" w:hAnsi="Arial" w:cs="Arial"/>
          <w:sz w:val="18"/>
          <w:szCs w:val="18"/>
        </w:rPr>
      </w:pPr>
    </w:p>
    <w:p w14:paraId="73EC6BD0" w14:textId="77777777" w:rsidR="007B68F8" w:rsidRPr="00F47B9A" w:rsidRDefault="007B68F8" w:rsidP="0030618E">
      <w:pPr>
        <w:spacing w:after="0" w:line="240" w:lineRule="auto"/>
        <w:jc w:val="center"/>
        <w:rPr>
          <w:rFonts w:ascii="Arial" w:eastAsia="Times New Roman" w:hAnsi="Arial" w:cs="Arial"/>
          <w:b/>
          <w:sz w:val="18"/>
          <w:szCs w:val="18"/>
        </w:rPr>
      </w:pPr>
      <w:r w:rsidRPr="00F47B9A">
        <w:rPr>
          <w:rFonts w:ascii="Arial" w:eastAsia="Times New Roman" w:hAnsi="Arial" w:cs="Arial"/>
          <w:b/>
          <w:sz w:val="18"/>
          <w:szCs w:val="18"/>
        </w:rPr>
        <w:t>Čl. III</w:t>
      </w:r>
    </w:p>
    <w:p w14:paraId="4FF10957" w14:textId="77777777" w:rsidR="007B68F8" w:rsidRPr="00F47B9A" w:rsidRDefault="007B68F8" w:rsidP="0030618E">
      <w:pPr>
        <w:spacing w:after="0" w:line="240" w:lineRule="auto"/>
        <w:jc w:val="center"/>
        <w:rPr>
          <w:rFonts w:ascii="Arial" w:eastAsia="Times New Roman" w:hAnsi="Arial" w:cs="Arial"/>
          <w:b/>
          <w:sz w:val="18"/>
          <w:szCs w:val="18"/>
        </w:rPr>
      </w:pPr>
      <w:r>
        <w:rPr>
          <w:rFonts w:ascii="Arial" w:eastAsia="Times New Roman" w:hAnsi="Arial" w:cs="Arial"/>
          <w:b/>
          <w:sz w:val="18"/>
          <w:szCs w:val="18"/>
        </w:rPr>
        <w:t>Cena díla</w:t>
      </w:r>
    </w:p>
    <w:p w14:paraId="6D003554" w14:textId="77777777" w:rsidR="007B68F8" w:rsidRPr="00F47B9A" w:rsidRDefault="007B68F8" w:rsidP="007B68F8">
      <w:pPr>
        <w:spacing w:after="0" w:line="240" w:lineRule="auto"/>
        <w:ind w:left="360"/>
        <w:contextualSpacing/>
        <w:jc w:val="both"/>
        <w:rPr>
          <w:rFonts w:ascii="Arial" w:eastAsia="Times New Roman" w:hAnsi="Arial" w:cs="Arial"/>
          <w:sz w:val="18"/>
          <w:szCs w:val="18"/>
        </w:rPr>
      </w:pPr>
    </w:p>
    <w:p w14:paraId="3C0AD8D8" w14:textId="77777777" w:rsidR="007B68F8" w:rsidRPr="0030618E" w:rsidRDefault="007B68F8" w:rsidP="00E4090D">
      <w:pPr>
        <w:numPr>
          <w:ilvl w:val="0"/>
          <w:numId w:val="17"/>
        </w:numPr>
        <w:shd w:val="clear" w:color="auto" w:fill="F2F2F2"/>
        <w:spacing w:after="120" w:line="276" w:lineRule="auto"/>
        <w:ind w:left="426"/>
        <w:jc w:val="both"/>
        <w:rPr>
          <w:rFonts w:ascii="Arial" w:eastAsia="Times New Roman" w:hAnsi="Arial" w:cs="Arial"/>
          <w:b/>
          <w:sz w:val="18"/>
          <w:szCs w:val="18"/>
          <w:u w:val="single"/>
        </w:rPr>
      </w:pPr>
      <w:r w:rsidRPr="0030618E">
        <w:rPr>
          <w:rFonts w:ascii="Arial" w:eastAsia="Times New Roman" w:hAnsi="Arial" w:cs="Arial"/>
          <w:sz w:val="18"/>
          <w:szCs w:val="18"/>
        </w:rPr>
        <w:t>Celková cena Díla jako celku byla smluvními stranami sjednána ve výši:</w:t>
      </w:r>
    </w:p>
    <w:p w14:paraId="072D9DBB" w14:textId="77777777" w:rsidR="007B68F8" w:rsidRPr="0030618E" w:rsidRDefault="007B68F8" w:rsidP="00E4090D">
      <w:pPr>
        <w:pStyle w:val="Odstavecseseznamem"/>
        <w:shd w:val="clear" w:color="auto" w:fill="F2F2F2"/>
        <w:spacing w:after="120" w:line="276" w:lineRule="auto"/>
        <w:ind w:left="426"/>
        <w:contextualSpacing w:val="0"/>
        <w:jc w:val="both"/>
        <w:rPr>
          <w:rFonts w:ascii="Arial" w:eastAsia="Times New Roman" w:hAnsi="Arial" w:cs="Arial"/>
          <w:b/>
          <w:sz w:val="18"/>
          <w:szCs w:val="18"/>
          <w:u w:val="single"/>
        </w:rPr>
      </w:pPr>
      <w:r w:rsidRPr="0030618E">
        <w:rPr>
          <w:rFonts w:ascii="Arial" w:eastAsia="Times New Roman" w:hAnsi="Arial" w:cs="Arial"/>
          <w:sz w:val="18"/>
          <w:szCs w:val="18"/>
        </w:rPr>
        <w:t>bez DPH ……………………………</w:t>
      </w:r>
      <w:proofErr w:type="gramStart"/>
      <w:r w:rsidRPr="0030618E">
        <w:rPr>
          <w:rFonts w:ascii="Arial" w:eastAsia="Times New Roman" w:hAnsi="Arial" w:cs="Arial"/>
          <w:sz w:val="18"/>
          <w:szCs w:val="18"/>
        </w:rPr>
        <w:t>…….</w:t>
      </w:r>
      <w:proofErr w:type="gramEnd"/>
      <w:r w:rsidRPr="0030618E">
        <w:rPr>
          <w:rFonts w:ascii="Arial" w:eastAsia="Times New Roman" w:hAnsi="Arial" w:cs="Arial"/>
          <w:sz w:val="18"/>
          <w:szCs w:val="18"/>
        </w:rPr>
        <w:t xml:space="preserve">.Kč  </w:t>
      </w:r>
    </w:p>
    <w:p w14:paraId="7C08B871" w14:textId="77777777" w:rsidR="007B68F8" w:rsidRPr="0030618E" w:rsidRDefault="007B68F8" w:rsidP="00E4090D">
      <w:pPr>
        <w:pStyle w:val="Odstavecseseznamem"/>
        <w:shd w:val="clear" w:color="auto" w:fill="F2F2F2"/>
        <w:spacing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sazba </w:t>
      </w:r>
      <w:proofErr w:type="gramStart"/>
      <w:r w:rsidRPr="0030618E">
        <w:rPr>
          <w:rFonts w:ascii="Arial" w:eastAsia="Times New Roman" w:hAnsi="Arial" w:cs="Arial"/>
          <w:sz w:val="18"/>
          <w:szCs w:val="18"/>
        </w:rPr>
        <w:t>DPH:…</w:t>
      </w:r>
      <w:proofErr w:type="gramEnd"/>
      <w:r w:rsidRPr="0030618E">
        <w:rPr>
          <w:rFonts w:ascii="Arial" w:eastAsia="Times New Roman" w:hAnsi="Arial" w:cs="Arial"/>
          <w:sz w:val="18"/>
          <w:szCs w:val="18"/>
        </w:rPr>
        <w:t>……………….%......................................Kč</w:t>
      </w:r>
    </w:p>
    <w:p w14:paraId="7598B904" w14:textId="77777777" w:rsidR="007B68F8" w:rsidRPr="0030618E" w:rsidRDefault="007B68F8" w:rsidP="00E4090D">
      <w:pPr>
        <w:pStyle w:val="Odstavecseseznamem"/>
        <w:shd w:val="clear" w:color="auto" w:fill="F2F2F2"/>
        <w:spacing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cena díla včetně </w:t>
      </w:r>
      <w:proofErr w:type="gramStart"/>
      <w:r w:rsidRPr="0030618E">
        <w:rPr>
          <w:rFonts w:ascii="Arial" w:eastAsia="Times New Roman" w:hAnsi="Arial" w:cs="Arial"/>
          <w:sz w:val="18"/>
          <w:szCs w:val="18"/>
        </w:rPr>
        <w:t>DPH:…</w:t>
      </w:r>
      <w:proofErr w:type="gramEnd"/>
      <w:r w:rsidRPr="0030618E">
        <w:rPr>
          <w:rFonts w:ascii="Arial" w:eastAsia="Times New Roman" w:hAnsi="Arial" w:cs="Arial"/>
          <w:sz w:val="18"/>
          <w:szCs w:val="18"/>
        </w:rPr>
        <w:t>……………………………….Kč</w:t>
      </w:r>
    </w:p>
    <w:p w14:paraId="0C2344A2" w14:textId="307ECAB5" w:rsidR="007B68F8" w:rsidRPr="0030618E"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 V ceně je zahrnuta veškerá nutná práce, dodávky, instalace a doprava. Specifikace ceny je uvedena v příloze č. 1 této smlouvy (cenová nabídka)</w:t>
      </w:r>
      <w:r w:rsidR="00E4090D">
        <w:rPr>
          <w:rFonts w:ascii="Arial" w:eastAsia="Times New Roman" w:hAnsi="Arial" w:cs="Arial"/>
          <w:sz w:val="18"/>
          <w:szCs w:val="18"/>
        </w:rPr>
        <w:t>.</w:t>
      </w:r>
    </w:p>
    <w:p w14:paraId="400CAB2E" w14:textId="77777777" w:rsidR="007B68F8" w:rsidRPr="0030618E" w:rsidRDefault="007B68F8" w:rsidP="00E4090D">
      <w:pPr>
        <w:pStyle w:val="Odstavecseseznamem"/>
        <w:spacing w:before="120"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V ceně díla jsou zahrnuty i náklady na vybudování, provoz, údržbu a vyklizení zařízení staveniště.</w:t>
      </w:r>
    </w:p>
    <w:p w14:paraId="410FE39F" w14:textId="77777777" w:rsidR="007B68F8" w:rsidRPr="0030618E"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Cena uvedená v bodě III., </w:t>
      </w:r>
      <w:proofErr w:type="spellStart"/>
      <w:r w:rsidRPr="0030618E">
        <w:rPr>
          <w:rFonts w:ascii="Arial" w:eastAsia="Times New Roman" w:hAnsi="Arial" w:cs="Arial"/>
          <w:sz w:val="18"/>
          <w:szCs w:val="18"/>
        </w:rPr>
        <w:t>odst</w:t>
      </w:r>
      <w:proofErr w:type="spellEnd"/>
      <w:r w:rsidRPr="0030618E">
        <w:rPr>
          <w:rFonts w:ascii="Arial" w:eastAsia="Times New Roman" w:hAnsi="Arial" w:cs="Arial"/>
          <w:sz w:val="18"/>
          <w:szCs w:val="18"/>
        </w:rPr>
        <w:t xml:space="preserve"> 1 této smlouvy je nejvýše přípustná. </w:t>
      </w:r>
    </w:p>
    <w:p w14:paraId="13551ABA" w14:textId="5FB7173F" w:rsidR="007B68F8" w:rsidRPr="0030618E"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lastRenderedPageBreak/>
        <w:t xml:space="preserve"> Sjednaná cena díla může být zvýšena nebo snížena pouze v případě, že se rozsah či druh prací oproti cenové nabídce (přílohy č. 1 smlouvy) změní vlivem těchto okolností:</w:t>
      </w:r>
    </w:p>
    <w:p w14:paraId="42EF17C7" w14:textId="3F9F1695" w:rsidR="007B68F8" w:rsidRPr="0030618E" w:rsidRDefault="007B68F8" w:rsidP="00E4090D">
      <w:pPr>
        <w:pStyle w:val="Odstavecseseznamem"/>
        <w:numPr>
          <w:ilvl w:val="1"/>
          <w:numId w:val="18"/>
        </w:numPr>
        <w:spacing w:before="120" w:after="120" w:line="276" w:lineRule="auto"/>
        <w:ind w:left="851"/>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dodatečných požadavků objednatele, které nebyly obsaženy v nabídce </w:t>
      </w:r>
    </w:p>
    <w:p w14:paraId="2A7AFF4F" w14:textId="77777777" w:rsidR="009D2771" w:rsidRPr="009D2771" w:rsidRDefault="009D2771" w:rsidP="009D2771">
      <w:pPr>
        <w:pStyle w:val="Odstavecseseznamem"/>
        <w:numPr>
          <w:ilvl w:val="1"/>
          <w:numId w:val="18"/>
        </w:numPr>
        <w:spacing w:before="120" w:after="120" w:line="276" w:lineRule="auto"/>
        <w:ind w:left="851"/>
        <w:jc w:val="both"/>
        <w:rPr>
          <w:rFonts w:ascii="Arial" w:eastAsia="Times New Roman" w:hAnsi="Arial" w:cs="Arial"/>
          <w:sz w:val="18"/>
          <w:szCs w:val="18"/>
        </w:rPr>
      </w:pPr>
      <w:r w:rsidRPr="009D2771">
        <w:rPr>
          <w:rFonts w:ascii="Arial" w:eastAsia="Times New Roman" w:hAnsi="Arial" w:cs="Arial"/>
          <w:sz w:val="18"/>
          <w:szCs w:val="18"/>
        </w:rPr>
        <w:t>po vzájemně odsouhlaseném odchylném technickém řešení oproti cenové nabídce.</w:t>
      </w:r>
    </w:p>
    <w:p w14:paraId="4BA14680" w14:textId="77777777" w:rsidR="009D2771" w:rsidRPr="009D2771" w:rsidRDefault="009D2771" w:rsidP="009D2771">
      <w:pPr>
        <w:pStyle w:val="Odstavecseseznamem"/>
        <w:spacing w:before="120" w:after="120" w:line="276" w:lineRule="auto"/>
        <w:ind w:left="851"/>
        <w:contextualSpacing w:val="0"/>
        <w:jc w:val="both"/>
        <w:rPr>
          <w:rFonts w:ascii="Arial" w:eastAsia="Times New Roman" w:hAnsi="Arial" w:cs="Arial"/>
          <w:sz w:val="18"/>
          <w:szCs w:val="18"/>
        </w:rPr>
      </w:pPr>
      <w:r w:rsidRPr="009D2771">
        <w:rPr>
          <w:rFonts w:ascii="Arial" w:eastAsia="Times New Roman" w:hAnsi="Arial" w:cs="Arial"/>
          <w:sz w:val="18"/>
          <w:szCs w:val="18"/>
        </w:rPr>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0724C3EE" w14:textId="287D46FF" w:rsidR="00E4090D"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46292CF8" w14:textId="30647E6E" w:rsidR="009D2771" w:rsidRDefault="009D2771"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Pr>
          <w:rFonts w:ascii="Arial" w:eastAsia="Times New Roman" w:hAnsi="Arial" w:cs="Arial"/>
          <w:sz w:val="18"/>
          <w:szCs w:val="18"/>
        </w:rPr>
        <w:t>Zhotovitel prohlašuje, že je dostatečně obeznámen s povahou a rozsahem Díla, a že shledává vymezení Díla obsažené ve Smlouvě o dílo a v </w:t>
      </w:r>
      <w:r w:rsidR="004F69A6">
        <w:rPr>
          <w:rFonts w:ascii="Arial" w:eastAsia="Times New Roman" w:hAnsi="Arial" w:cs="Arial"/>
          <w:sz w:val="18"/>
          <w:szCs w:val="18"/>
        </w:rPr>
        <w:t>Z</w:t>
      </w:r>
      <w:r>
        <w:rPr>
          <w:rFonts w:ascii="Arial" w:eastAsia="Times New Roman" w:hAnsi="Arial" w:cs="Arial"/>
          <w:sz w:val="18"/>
          <w:szCs w:val="18"/>
        </w:rPr>
        <w:t xml:space="preserve">D jako dostatečně určité. </w:t>
      </w:r>
      <w:r w:rsidR="003569E2">
        <w:rPr>
          <w:rFonts w:ascii="Arial" w:eastAsia="Times New Roman" w:hAnsi="Arial" w:cs="Arial"/>
          <w:sz w:val="18"/>
          <w:szCs w:val="18"/>
        </w:rPr>
        <w:t xml:space="preserve">Zhotovitel prohlašuje, že je na základě dokumentace vztahující se k Dílu schopen provést Dílo řádně a včas, a že dokumentace neobsahuje žádné vady, které by mu bránily v řádném a včasném provedení </w:t>
      </w:r>
      <w:r w:rsidR="00476CCD">
        <w:rPr>
          <w:rFonts w:ascii="Arial" w:eastAsia="Times New Roman" w:hAnsi="Arial" w:cs="Arial"/>
          <w:sz w:val="18"/>
          <w:szCs w:val="18"/>
        </w:rPr>
        <w:t>D</w:t>
      </w:r>
      <w:r w:rsidR="003569E2">
        <w:rPr>
          <w:rFonts w:ascii="Arial" w:eastAsia="Times New Roman" w:hAnsi="Arial" w:cs="Arial"/>
          <w:sz w:val="18"/>
          <w:szCs w:val="18"/>
        </w:rPr>
        <w:t xml:space="preserve">íla. Veškeré vady, rozpory a nedostatky v dokumentaci vztahující se k Dílu, které by mohly mít nepříznivý vliv na kvalitu Díla, na včasné dokončení Díla nebo na jakoukoli jinou stránku zhotovení Díla, je povinen Zhotovitel písemně oznámit Objednateli nejpozději v okamžiku podpisu smlouvy o dílo. Na pozdější oznámení vad, nedostatků a rozporů Dokumentace k Dílu za účelem zvýšení ceny Díla nebo posunutí termínů dokončení Díla Zhotovitelem nebude brát Objednatel zřetel a Zhotovitel </w:t>
      </w:r>
      <w:r w:rsidR="008735FF">
        <w:rPr>
          <w:rFonts w:ascii="Arial" w:eastAsia="Times New Roman" w:hAnsi="Arial" w:cs="Arial"/>
          <w:sz w:val="18"/>
          <w:szCs w:val="18"/>
        </w:rPr>
        <w:t>nem</w:t>
      </w:r>
      <w:r w:rsidR="003569E2">
        <w:rPr>
          <w:rFonts w:ascii="Arial" w:eastAsia="Times New Roman" w:hAnsi="Arial" w:cs="Arial"/>
          <w:sz w:val="18"/>
          <w:szCs w:val="18"/>
        </w:rPr>
        <w:t xml:space="preserve">á právo </w:t>
      </w:r>
      <w:r w:rsidR="008735FF">
        <w:rPr>
          <w:rFonts w:ascii="Arial" w:eastAsia="Times New Roman" w:hAnsi="Arial" w:cs="Arial"/>
          <w:sz w:val="18"/>
          <w:szCs w:val="18"/>
        </w:rPr>
        <w:t xml:space="preserve">na zvýšení ceny Díla v případě později objevených rozporů a nedostatků dokumentace. Zhotovitel dále prohlašuje, že dokumentace je dostačující pro vymezení požadované kvality Díla, nebo kvality Díla obvyklé, není-li kvalita Díla Objednatelem explicitně stanovena, a dále pro vymezení rozsahu Díla. Zhotovitel tak nemůže namítat nevhodnost, resp. Vady dokumentace převzaté od Objednatele za účelem provedení Díla dle Smlouvy o dílo, které si vyžadují potřebu změny v provedení Díla. </w:t>
      </w:r>
    </w:p>
    <w:p w14:paraId="59692A2A" w14:textId="0AA56BC9" w:rsidR="007B68F8" w:rsidRPr="00E4090D"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Cena Díla obsahuje mimo vlastní zhotovení Díla také náklady zejména na:</w:t>
      </w:r>
    </w:p>
    <w:p w14:paraId="32837A6E" w14:textId="244216CC"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zabezpečení bezpečnosti a hygieny práce při zhotovování Díla,</w:t>
      </w:r>
    </w:p>
    <w:p w14:paraId="78FC9A62" w14:textId="30C7EE8C"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opatření k ochraně životního prostředí při zhotovování Díla,</w:t>
      </w:r>
    </w:p>
    <w:p w14:paraId="0DBBAC4C" w14:textId="4C60ADC7"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náklady na sjednaná pojištění,</w:t>
      </w:r>
    </w:p>
    <w:p w14:paraId="73CD9B79" w14:textId="7FAC1165"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náklady na spotřebu médií, zejména elektrické energie, plynu a vody v souvislosti s prováděním Díla, </w:t>
      </w:r>
    </w:p>
    <w:p w14:paraId="31D2762E" w14:textId="7DA911A7"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zajištění nezbytných dopravních opatření a dopravu materiálů a technologií, jejich součástí a příslušenství,</w:t>
      </w:r>
    </w:p>
    <w:p w14:paraId="720C9B0C" w14:textId="431E6928" w:rsidR="007B68F8"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zajištění odvozu, uložení a likvidace odpadů vč. poplatků v souladu s příslušnými právními předpisy,</w:t>
      </w:r>
    </w:p>
    <w:p w14:paraId="52DFDB14" w14:textId="4CDA8158" w:rsidR="0063760C" w:rsidRPr="0030618E" w:rsidRDefault="0063760C"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Pr>
          <w:rFonts w:ascii="Arial" w:eastAsia="Times New Roman" w:hAnsi="Arial" w:cs="Arial"/>
          <w:sz w:val="18"/>
          <w:szCs w:val="18"/>
        </w:rPr>
        <w:t xml:space="preserve">zajištění příp. nutných zkoušek a revizí Díla. </w:t>
      </w:r>
    </w:p>
    <w:p w14:paraId="58BBF804" w14:textId="782B4D0F" w:rsidR="0063760C" w:rsidRPr="0063760C" w:rsidRDefault="007B68F8" w:rsidP="0063760C">
      <w:pPr>
        <w:pStyle w:val="Odstavecseseznamem"/>
        <w:numPr>
          <w:ilvl w:val="0"/>
          <w:numId w:val="17"/>
        </w:numPr>
        <w:spacing w:before="120" w:after="120" w:line="240" w:lineRule="auto"/>
        <w:ind w:left="425" w:hanging="357"/>
        <w:contextualSpacing w:val="0"/>
        <w:rPr>
          <w:rFonts w:ascii="Arial" w:eastAsia="Times New Roman" w:hAnsi="Arial" w:cs="Arial"/>
          <w:b/>
          <w:sz w:val="18"/>
          <w:szCs w:val="18"/>
        </w:rPr>
      </w:pPr>
      <w:r w:rsidRPr="0063760C">
        <w:rPr>
          <w:rFonts w:ascii="Arial" w:eastAsia="Times New Roman" w:hAnsi="Arial" w:cs="Arial"/>
          <w:sz w:val="18"/>
          <w:szCs w:val="18"/>
        </w:rPr>
        <w:t>V rámci dohodnuté ceny Díla je uvažováno i odstranění vad a nedodělků po celou dobu trvání záruky za jakost Díla</w:t>
      </w:r>
      <w:r w:rsidR="0063760C">
        <w:rPr>
          <w:rFonts w:ascii="Arial" w:eastAsia="Times New Roman" w:hAnsi="Arial" w:cs="Arial"/>
          <w:sz w:val="18"/>
          <w:szCs w:val="18"/>
        </w:rPr>
        <w:t>.</w:t>
      </w:r>
    </w:p>
    <w:p w14:paraId="7458B913" w14:textId="51840113" w:rsidR="0063760C" w:rsidRPr="0063760C" w:rsidRDefault="0063760C" w:rsidP="0063760C">
      <w:pPr>
        <w:pStyle w:val="Odstavecseseznamem"/>
        <w:numPr>
          <w:ilvl w:val="0"/>
          <w:numId w:val="17"/>
        </w:numPr>
        <w:spacing w:before="120" w:after="0" w:line="240" w:lineRule="auto"/>
        <w:ind w:left="426"/>
        <w:rPr>
          <w:rFonts w:ascii="Arial" w:eastAsia="Times New Roman" w:hAnsi="Arial" w:cs="Arial"/>
          <w:b/>
          <w:sz w:val="18"/>
          <w:szCs w:val="18"/>
        </w:rPr>
      </w:pPr>
      <w:r>
        <w:rPr>
          <w:rFonts w:ascii="Arial" w:eastAsia="Times New Roman" w:hAnsi="Arial" w:cs="Arial"/>
          <w:bCs/>
          <w:sz w:val="18"/>
          <w:szCs w:val="18"/>
        </w:rPr>
        <w:t xml:space="preserve">Zhotovitel odpovídá za to, že sazba daně z přidané hodnoty byla stanovena v souladu s platnými právními předpisy. </w:t>
      </w:r>
    </w:p>
    <w:p w14:paraId="7B35F1BA" w14:textId="77777777" w:rsidR="0063760C" w:rsidRDefault="0063760C" w:rsidP="0063760C">
      <w:pPr>
        <w:pStyle w:val="Odstavecseseznamem"/>
        <w:spacing w:before="120" w:after="0" w:line="240" w:lineRule="auto"/>
        <w:ind w:left="426"/>
        <w:jc w:val="center"/>
        <w:rPr>
          <w:rFonts w:ascii="Arial" w:eastAsia="Times New Roman" w:hAnsi="Arial" w:cs="Arial"/>
          <w:b/>
          <w:sz w:val="18"/>
          <w:szCs w:val="18"/>
        </w:rPr>
      </w:pPr>
    </w:p>
    <w:p w14:paraId="5AFCBD73" w14:textId="516718F9" w:rsidR="007B68F8" w:rsidRPr="0063760C" w:rsidRDefault="007B68F8" w:rsidP="0063760C">
      <w:pPr>
        <w:pStyle w:val="Odstavecseseznamem"/>
        <w:spacing w:before="120" w:after="0" w:line="240" w:lineRule="auto"/>
        <w:ind w:left="426"/>
        <w:jc w:val="center"/>
        <w:rPr>
          <w:rFonts w:ascii="Arial" w:eastAsia="Times New Roman" w:hAnsi="Arial" w:cs="Arial"/>
          <w:b/>
          <w:sz w:val="18"/>
          <w:szCs w:val="18"/>
        </w:rPr>
      </w:pPr>
      <w:r w:rsidRPr="0063760C">
        <w:rPr>
          <w:rFonts w:ascii="Arial" w:eastAsia="Times New Roman" w:hAnsi="Arial" w:cs="Arial"/>
          <w:b/>
          <w:sz w:val="18"/>
          <w:szCs w:val="18"/>
        </w:rPr>
        <w:t>Čl. IV</w:t>
      </w:r>
    </w:p>
    <w:p w14:paraId="2CFCDDDD" w14:textId="256632CA" w:rsidR="007B68F8" w:rsidRPr="00F47B9A" w:rsidRDefault="007B68F8" w:rsidP="00E4090D">
      <w:pPr>
        <w:spacing w:after="0" w:line="240" w:lineRule="auto"/>
        <w:jc w:val="center"/>
        <w:rPr>
          <w:rFonts w:ascii="Arial" w:eastAsia="Times New Roman" w:hAnsi="Arial" w:cs="Arial"/>
          <w:b/>
          <w:sz w:val="18"/>
          <w:szCs w:val="18"/>
        </w:rPr>
      </w:pPr>
      <w:r w:rsidRPr="00F47B9A">
        <w:rPr>
          <w:rFonts w:ascii="Arial" w:eastAsia="Times New Roman" w:hAnsi="Arial" w:cs="Arial"/>
          <w:b/>
          <w:sz w:val="18"/>
          <w:szCs w:val="18"/>
        </w:rPr>
        <w:t>Platební podmínky</w:t>
      </w:r>
    </w:p>
    <w:p w14:paraId="7BD82F23" w14:textId="77777777" w:rsidR="007B68F8" w:rsidRPr="00F47B9A" w:rsidRDefault="007B68F8" w:rsidP="007B68F8">
      <w:pPr>
        <w:spacing w:after="0" w:line="240" w:lineRule="auto"/>
        <w:jc w:val="both"/>
        <w:rPr>
          <w:rFonts w:ascii="Arial" w:eastAsia="Times New Roman" w:hAnsi="Arial" w:cs="Arial"/>
          <w:b/>
          <w:sz w:val="18"/>
          <w:szCs w:val="18"/>
        </w:rPr>
      </w:pPr>
    </w:p>
    <w:p w14:paraId="2F955956" w14:textId="294CD473" w:rsidR="007B68F8" w:rsidRPr="00E4090D" w:rsidRDefault="007B68F8" w:rsidP="00E4090D">
      <w:pPr>
        <w:pStyle w:val="Odstavecseseznamem"/>
        <w:numPr>
          <w:ilvl w:val="0"/>
          <w:numId w:val="21"/>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 xml:space="preserve">Právo Zhotovitele na zaplacení ceny Díla vzniká provedením Díla nebo jeho části. Dílo je provedeno, je-li dokončeno a předáno. </w:t>
      </w:r>
    </w:p>
    <w:p w14:paraId="0F910965" w14:textId="7528C9F7" w:rsidR="007B68F8" w:rsidRPr="00E4090D" w:rsidRDefault="007B68F8" w:rsidP="00E4090D">
      <w:pPr>
        <w:pStyle w:val="Odstavecseseznamem"/>
        <w:numPr>
          <w:ilvl w:val="0"/>
          <w:numId w:val="21"/>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Cenu za zhotovení díla uhradí objednatel na základě faktur, které vystaví zhotovitel, a které musí mít veškeré náležitosti daňového dokladu dle obecně závazných právních předpisů, dle měsíčního plnění odsouhlaseného díla v jednotlivých měsících, včetně DPH. Nedílnou součástí faktury musí být soupis objednatelem potvrzených provedených prací dle položek nabídkového rozpočtu. Bez tohoto soupisu je daňový doklad neplatný.</w:t>
      </w:r>
    </w:p>
    <w:p w14:paraId="4A22104D" w14:textId="519C5557" w:rsidR="007B68F8" w:rsidRPr="00E4090D" w:rsidRDefault="007B68F8" w:rsidP="00E4090D">
      <w:pPr>
        <w:pStyle w:val="Odstavecseseznamem"/>
        <w:numPr>
          <w:ilvl w:val="0"/>
          <w:numId w:val="21"/>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Lhůta splatnosti daňových dokladů je 30 dnů ode dne jejich vystavení. Daňové doklady je Zhotovitel povinen doručit Objednateli neprodleně po jejich vystavení.</w:t>
      </w:r>
    </w:p>
    <w:p w14:paraId="17D8450C" w14:textId="70F474E0" w:rsidR="007B68F8" w:rsidRPr="00BE12C5" w:rsidRDefault="007B68F8" w:rsidP="00E4090D">
      <w:pPr>
        <w:pStyle w:val="Bezmezer"/>
        <w:numPr>
          <w:ilvl w:val="0"/>
          <w:numId w:val="21"/>
        </w:numPr>
        <w:spacing w:after="120" w:line="276" w:lineRule="auto"/>
        <w:ind w:left="426"/>
        <w:rPr>
          <w:rFonts w:ascii="Arial" w:hAnsi="Arial" w:cs="Arial"/>
          <w:sz w:val="18"/>
          <w:szCs w:val="18"/>
        </w:rPr>
      </w:pPr>
      <w:r w:rsidRPr="00BE12C5">
        <w:rPr>
          <w:rFonts w:ascii="Arial" w:hAnsi="Arial" w:cs="Arial"/>
          <w:sz w:val="18"/>
          <w:szCs w:val="18"/>
        </w:rPr>
        <w:t>Daňové doklady musí obsahovat alespoň:</w:t>
      </w:r>
    </w:p>
    <w:p w14:paraId="5EDDA67D"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označení daňového dokladu a jeho pořadové číslo,</w:t>
      </w:r>
    </w:p>
    <w:p w14:paraId="7848EE09"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identifikační údaje Objednatele,</w:t>
      </w:r>
    </w:p>
    <w:p w14:paraId="20E0CD4D"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identifikační údaje Zhotovitele,</w:t>
      </w:r>
    </w:p>
    <w:p w14:paraId="6B30CA87"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označení banky a číslo účtu, na který má být úhrada provedena,</w:t>
      </w:r>
    </w:p>
    <w:p w14:paraId="49D688CA"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popis plnění,</w:t>
      </w:r>
    </w:p>
    <w:p w14:paraId="464A8F04"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datum vystavení a odeslání faktury,</w:t>
      </w:r>
    </w:p>
    <w:p w14:paraId="355D59EE"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datum uskutečnění zdanitelného plnění,</w:t>
      </w:r>
    </w:p>
    <w:p w14:paraId="594FD241"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datum splatnosti,</w:t>
      </w:r>
    </w:p>
    <w:p w14:paraId="6641FCCD"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výši částky bez DPH celkem a základny podle sazeb DPH,</w:t>
      </w:r>
    </w:p>
    <w:p w14:paraId="0C8C219D"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sazby DPH,</w:t>
      </w:r>
    </w:p>
    <w:p w14:paraId="76F22F0A"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výši DPH celkem a podle výše sazby, zaokrouhlené dle příslušných předpisů,</w:t>
      </w:r>
    </w:p>
    <w:p w14:paraId="44039CE0"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cenu celkem včetně DPH,</w:t>
      </w:r>
    </w:p>
    <w:p w14:paraId="59A61C28"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podpis, v případě elektronického odeslání jméno osoby, která fakturu vystavila.</w:t>
      </w:r>
    </w:p>
    <w:p w14:paraId="5493221E" w14:textId="6D34A3D1" w:rsidR="007B68F8" w:rsidRDefault="007B68F8" w:rsidP="00E4090D">
      <w:pPr>
        <w:pStyle w:val="Odstavecseseznamem"/>
        <w:numPr>
          <w:ilvl w:val="0"/>
          <w:numId w:val="21"/>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417885C2" w14:textId="77777777" w:rsidR="00474162" w:rsidRPr="00E4090D" w:rsidRDefault="00474162" w:rsidP="00474162">
      <w:pPr>
        <w:pStyle w:val="Odstavecseseznamem"/>
        <w:spacing w:before="120" w:after="120" w:line="276" w:lineRule="auto"/>
        <w:ind w:left="426"/>
        <w:contextualSpacing w:val="0"/>
        <w:jc w:val="both"/>
        <w:rPr>
          <w:rFonts w:ascii="Arial" w:eastAsia="Times New Roman" w:hAnsi="Arial" w:cs="Arial"/>
          <w:sz w:val="18"/>
          <w:szCs w:val="18"/>
        </w:rPr>
      </w:pPr>
    </w:p>
    <w:p w14:paraId="2B90AED8" w14:textId="77777777" w:rsidR="007B68F8" w:rsidRPr="00F47B9A" w:rsidRDefault="007B68F8" w:rsidP="00E4090D">
      <w:pPr>
        <w:spacing w:after="200" w:line="240" w:lineRule="auto"/>
        <w:contextualSpacing/>
        <w:jc w:val="center"/>
        <w:rPr>
          <w:rFonts w:ascii="Arial" w:eastAsia="Times New Roman" w:hAnsi="Arial" w:cs="Arial"/>
          <w:b/>
          <w:sz w:val="18"/>
          <w:szCs w:val="18"/>
        </w:rPr>
      </w:pPr>
      <w:r w:rsidRPr="00F47B9A">
        <w:rPr>
          <w:rFonts w:ascii="Arial" w:eastAsia="Times New Roman" w:hAnsi="Arial" w:cs="Arial"/>
          <w:b/>
          <w:sz w:val="18"/>
          <w:szCs w:val="18"/>
        </w:rPr>
        <w:t>Čl. V</w:t>
      </w:r>
      <w:r>
        <w:rPr>
          <w:rFonts w:ascii="Arial" w:eastAsia="Times New Roman" w:hAnsi="Arial" w:cs="Arial"/>
          <w:b/>
          <w:sz w:val="18"/>
          <w:szCs w:val="18"/>
        </w:rPr>
        <w:t>I</w:t>
      </w:r>
    </w:p>
    <w:p w14:paraId="6890550E" w14:textId="77777777" w:rsidR="007B68F8" w:rsidRDefault="007B68F8" w:rsidP="00E4090D">
      <w:pPr>
        <w:spacing w:after="200" w:line="240" w:lineRule="auto"/>
        <w:contextualSpacing/>
        <w:jc w:val="center"/>
        <w:rPr>
          <w:rFonts w:ascii="Arial" w:eastAsia="Times New Roman" w:hAnsi="Arial" w:cs="Arial"/>
          <w:b/>
          <w:sz w:val="18"/>
          <w:szCs w:val="18"/>
        </w:rPr>
      </w:pPr>
      <w:r w:rsidRPr="0058686A">
        <w:rPr>
          <w:rFonts w:ascii="Arial" w:eastAsia="Times New Roman" w:hAnsi="Arial" w:cs="Arial"/>
          <w:b/>
          <w:sz w:val="18"/>
          <w:szCs w:val="18"/>
        </w:rPr>
        <w:t>Provádění Díla</w:t>
      </w:r>
    </w:p>
    <w:p w14:paraId="041BE9F5" w14:textId="77777777" w:rsidR="007B68F8" w:rsidRDefault="007B68F8" w:rsidP="007B68F8">
      <w:pPr>
        <w:spacing w:after="200" w:line="240" w:lineRule="auto"/>
        <w:contextualSpacing/>
        <w:jc w:val="both"/>
        <w:rPr>
          <w:rFonts w:ascii="Arial" w:eastAsia="Times New Roman" w:hAnsi="Arial" w:cs="Arial"/>
          <w:b/>
          <w:sz w:val="18"/>
          <w:szCs w:val="18"/>
        </w:rPr>
      </w:pPr>
    </w:p>
    <w:p w14:paraId="3DEB16C0" w14:textId="354B8A20" w:rsidR="007B68F8" w:rsidRPr="00E4090D"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Při provádění Díla postupuje Zhotovitel osobně, příp. Dílo provádí pod svým osobním vedením, tj. prostřednictvím poddodavatele,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w:t>
      </w:r>
    </w:p>
    <w:p w14:paraId="3A44A2D8" w14:textId="277C5C5F" w:rsidR="007B68F8"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Objednatel je oprávněn kontrolovat provádění Díla, a to kdykoliv o to Zhotovitele písemné požádá. Zjistí-li Objednatel, že Zhotovitel provádí Dílo v rozporu se Smlouvou o dílo,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62CDB884" w14:textId="7543D7F0" w:rsidR="004F69A6" w:rsidRDefault="004F69A6" w:rsidP="00E4090D">
      <w:pPr>
        <w:pStyle w:val="Odstavecseseznamem"/>
        <w:numPr>
          <w:ilvl w:val="0"/>
          <w:numId w:val="24"/>
        </w:numPr>
        <w:spacing w:after="120" w:line="276" w:lineRule="auto"/>
        <w:contextualSpacing w:val="0"/>
        <w:jc w:val="both"/>
        <w:rPr>
          <w:rFonts w:ascii="Arial" w:hAnsi="Arial" w:cs="Arial"/>
          <w:sz w:val="18"/>
          <w:szCs w:val="18"/>
        </w:rPr>
      </w:pPr>
      <w:r>
        <w:rPr>
          <w:rFonts w:ascii="Arial" w:hAnsi="Arial" w:cs="Arial"/>
          <w:sz w:val="18"/>
          <w:szCs w:val="18"/>
        </w:rPr>
        <w:t xml:space="preserve">Stavba bude probíhat v objektu OÚ, jehož provoz nebude přerušen, proto budou hlučné práce realizovány mimo úřední hodiny, případně o víkendu. O </w:t>
      </w:r>
      <w:r w:rsidR="005D7388">
        <w:rPr>
          <w:rFonts w:ascii="Arial" w:hAnsi="Arial" w:cs="Arial"/>
          <w:sz w:val="18"/>
          <w:szCs w:val="18"/>
        </w:rPr>
        <w:t>v</w:t>
      </w:r>
      <w:r>
        <w:rPr>
          <w:rFonts w:ascii="Arial" w:hAnsi="Arial" w:cs="Arial"/>
          <w:sz w:val="18"/>
          <w:szCs w:val="18"/>
        </w:rPr>
        <w:t xml:space="preserve">íkendech je nutné zahajovat </w:t>
      </w:r>
      <w:r w:rsidR="00D661E8">
        <w:rPr>
          <w:rFonts w:ascii="Arial" w:hAnsi="Arial" w:cs="Arial"/>
          <w:sz w:val="18"/>
          <w:szCs w:val="18"/>
        </w:rPr>
        <w:t>hlučné stavební práce nejdříve v 8.00 hod a skončit před dobou nočního klidu. V době nočního klidu se nesmí provádět práce, které světelně obtěžují okolí (</w:t>
      </w:r>
      <w:proofErr w:type="spellStart"/>
      <w:proofErr w:type="gramStart"/>
      <w:r w:rsidR="00D661E8">
        <w:rPr>
          <w:rFonts w:ascii="Arial" w:hAnsi="Arial" w:cs="Arial"/>
          <w:sz w:val="18"/>
          <w:szCs w:val="18"/>
        </w:rPr>
        <w:t>např.sváření</w:t>
      </w:r>
      <w:proofErr w:type="spellEnd"/>
      <w:proofErr w:type="gramEnd"/>
      <w:r w:rsidR="00D661E8">
        <w:rPr>
          <w:rFonts w:ascii="Arial" w:hAnsi="Arial" w:cs="Arial"/>
          <w:sz w:val="18"/>
          <w:szCs w:val="18"/>
        </w:rPr>
        <w:t xml:space="preserve">). V případě nutnosti práce v době mezi 19:00 – 07:00 hodinou je zhotovitel povinen si zajistit předchozí písemný souhlas objednatele. </w:t>
      </w:r>
    </w:p>
    <w:p w14:paraId="39C30B84" w14:textId="77777777" w:rsidR="005D7388" w:rsidRDefault="00D661E8" w:rsidP="00B65DE0">
      <w:pPr>
        <w:pStyle w:val="Odstavecseseznamem"/>
        <w:numPr>
          <w:ilvl w:val="0"/>
          <w:numId w:val="24"/>
        </w:numPr>
        <w:spacing w:after="120" w:line="276" w:lineRule="auto"/>
        <w:contextualSpacing w:val="0"/>
        <w:jc w:val="both"/>
        <w:rPr>
          <w:rFonts w:ascii="Arial" w:hAnsi="Arial" w:cs="Arial"/>
          <w:sz w:val="18"/>
          <w:szCs w:val="18"/>
        </w:rPr>
      </w:pPr>
      <w:r w:rsidRPr="005D7388">
        <w:rPr>
          <w:rFonts w:ascii="Arial" w:hAnsi="Arial" w:cs="Arial"/>
          <w:sz w:val="18"/>
          <w:szCs w:val="18"/>
        </w:rPr>
        <w:t xml:space="preserve">Objednatel </w:t>
      </w:r>
      <w:r w:rsidR="005D7388" w:rsidRPr="005D7388">
        <w:rPr>
          <w:rFonts w:ascii="Arial" w:hAnsi="Arial" w:cs="Arial"/>
          <w:sz w:val="18"/>
          <w:szCs w:val="18"/>
        </w:rPr>
        <w:t xml:space="preserve">požaduje rozdělit stavební práce do dvou fází. V první fázi by se řešilo rozdělení obřadní síně na dvě kanceláře v prvním patře, úprava stávajícího WC a vybourání umývárny a šatny v přízemí. V druhé fázi by se pak řešilo rozšíření prostor stávajícího WC (2x WC pro ženy a 1x WC pro muže). </w:t>
      </w:r>
    </w:p>
    <w:p w14:paraId="690A8530" w14:textId="5AC45A24" w:rsidR="00E4090D" w:rsidRPr="005D7388" w:rsidRDefault="007B68F8" w:rsidP="00B65DE0">
      <w:pPr>
        <w:pStyle w:val="Odstavecseseznamem"/>
        <w:numPr>
          <w:ilvl w:val="0"/>
          <w:numId w:val="24"/>
        </w:numPr>
        <w:spacing w:after="120" w:line="276" w:lineRule="auto"/>
        <w:contextualSpacing w:val="0"/>
        <w:jc w:val="both"/>
        <w:rPr>
          <w:rFonts w:ascii="Arial" w:hAnsi="Arial" w:cs="Arial"/>
          <w:sz w:val="18"/>
          <w:szCs w:val="18"/>
        </w:rPr>
      </w:pPr>
      <w:r w:rsidRPr="005D7388">
        <w:rPr>
          <w:rFonts w:ascii="Arial" w:hAnsi="Arial" w:cs="Arial"/>
          <w:sz w:val="18"/>
          <w:szCs w:val="18"/>
        </w:rPr>
        <w:t>Zhotovitel je povinen vést evidenci o všech druzích odpadů vzniklých z jeho činnosti a vést evidenci o způsobu jejich ukládání a zneškodňování ve smyslu zákona č. 185/2001 Sb., o odpadech v platném znění.</w:t>
      </w:r>
    </w:p>
    <w:p w14:paraId="43414F6D" w14:textId="4ECE57CD" w:rsidR="007B68F8" w:rsidRPr="0063760C"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 xml:space="preserve">Veškeré odborné práce musí vykonávat pracovníci Zhotovitele nebo jeho Poddodavatelů mající příslušnou kvalifikaci. </w:t>
      </w:r>
    </w:p>
    <w:p w14:paraId="6454A9B0" w14:textId="0425A2B7" w:rsidR="007B68F8"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 xml:space="preserve">Zhotovitel je povinen vést od počátku provádění Díla stavební deník, do kterého se zapisují skutečnosti předepsané zákonem a příslušnou prováděcí vyhláškou. </w:t>
      </w:r>
    </w:p>
    <w:p w14:paraId="23B02E2F" w14:textId="1AACCEA3" w:rsidR="00D661E8" w:rsidRPr="00E4090D" w:rsidRDefault="00D661E8" w:rsidP="00E4090D">
      <w:pPr>
        <w:pStyle w:val="Odstavecseseznamem"/>
        <w:numPr>
          <w:ilvl w:val="0"/>
          <w:numId w:val="24"/>
        </w:numPr>
        <w:spacing w:after="120" w:line="276" w:lineRule="auto"/>
        <w:contextualSpacing w:val="0"/>
        <w:jc w:val="both"/>
        <w:rPr>
          <w:rFonts w:ascii="Arial" w:hAnsi="Arial" w:cs="Arial"/>
          <w:sz w:val="18"/>
          <w:szCs w:val="18"/>
        </w:rPr>
      </w:pPr>
      <w:r>
        <w:rPr>
          <w:rFonts w:ascii="Arial" w:hAnsi="Arial" w:cs="Arial"/>
          <w:sz w:val="18"/>
          <w:szCs w:val="18"/>
        </w:rPr>
        <w:t xml:space="preserve">Zhotovitel bere na vědomí, že stavba se nachází v chráněném ložiskovém území (CHLÚ) ložiska černého uhlí Tuchlovice a na poddolovaném území a při své činnosti se bude řídit příslušnými vyhláškami a normami. </w:t>
      </w:r>
    </w:p>
    <w:p w14:paraId="4ADE37B8" w14:textId="7AF85ADD" w:rsidR="007B68F8"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Zápisy ve stavebním deníku se nepovažují za změnu smlouvy, ale slouží případně jako podklad pro vypracování příslušných dodatků smlouvy.</w:t>
      </w:r>
    </w:p>
    <w:p w14:paraId="1F046CAE" w14:textId="57185DA9" w:rsidR="004D7A97" w:rsidRPr="00E4090D" w:rsidRDefault="004D7A97" w:rsidP="00E4090D">
      <w:pPr>
        <w:pStyle w:val="Odstavecseseznamem"/>
        <w:numPr>
          <w:ilvl w:val="0"/>
          <w:numId w:val="24"/>
        </w:numPr>
        <w:spacing w:after="120" w:line="276" w:lineRule="auto"/>
        <w:contextualSpacing w:val="0"/>
        <w:jc w:val="both"/>
        <w:rPr>
          <w:rFonts w:ascii="Arial" w:hAnsi="Arial" w:cs="Arial"/>
          <w:sz w:val="18"/>
          <w:szCs w:val="18"/>
        </w:rPr>
      </w:pPr>
      <w:r>
        <w:rPr>
          <w:rFonts w:ascii="Arial" w:hAnsi="Arial" w:cs="Arial"/>
          <w:sz w:val="18"/>
          <w:szCs w:val="18"/>
        </w:rPr>
        <w:t xml:space="preserve">Pro účely kontroly průběhu provádění Díla organizuje Objednatel kontrolní dny v termínech nezbytných pro řádné provádění kontroly, nejméně však 1x měsíčně. Objednatel je povinen oznámit konání kontrolního dne nejméně 5 dnů před jeho konáním. Kontrolních dnů se zúčastní zástupci Objednatele případně osob vykonávajících funkci stavebního, </w:t>
      </w:r>
      <w:r w:rsidRPr="005D7388">
        <w:rPr>
          <w:rFonts w:ascii="Arial" w:hAnsi="Arial" w:cs="Arial"/>
          <w:sz w:val="18"/>
          <w:szCs w:val="18"/>
        </w:rPr>
        <w:t>resp. Technického dozoru. Zástupce Zhotovitele je povinen se zúčastňovat kontrolních dnů.</w:t>
      </w:r>
    </w:p>
    <w:p w14:paraId="4A0C5F5E" w14:textId="77777777" w:rsidR="007B68F8" w:rsidRPr="00823592" w:rsidRDefault="007B68F8" w:rsidP="00E4090D">
      <w:pPr>
        <w:spacing w:after="120" w:line="276" w:lineRule="auto"/>
        <w:jc w:val="both"/>
        <w:rPr>
          <w:rFonts w:ascii="Arial" w:hAnsi="Arial" w:cs="Arial"/>
          <w:sz w:val="18"/>
          <w:szCs w:val="18"/>
        </w:rPr>
      </w:pPr>
    </w:p>
    <w:p w14:paraId="34923383" w14:textId="77777777" w:rsidR="007B68F8" w:rsidRDefault="007B68F8" w:rsidP="008D6E73">
      <w:pPr>
        <w:spacing w:after="200" w:line="240" w:lineRule="auto"/>
        <w:contextualSpacing/>
        <w:jc w:val="center"/>
        <w:rPr>
          <w:rFonts w:ascii="Arial" w:eastAsia="Times New Roman" w:hAnsi="Arial" w:cs="Arial"/>
          <w:b/>
          <w:sz w:val="18"/>
          <w:szCs w:val="18"/>
        </w:rPr>
      </w:pPr>
      <w:r w:rsidRPr="00F47B9A">
        <w:rPr>
          <w:rFonts w:ascii="Arial" w:eastAsia="Times New Roman" w:hAnsi="Arial" w:cs="Arial"/>
          <w:b/>
          <w:sz w:val="18"/>
          <w:szCs w:val="18"/>
        </w:rPr>
        <w:t>Čl. V</w:t>
      </w:r>
      <w:r>
        <w:rPr>
          <w:rFonts w:ascii="Arial" w:eastAsia="Times New Roman" w:hAnsi="Arial" w:cs="Arial"/>
          <w:b/>
          <w:sz w:val="18"/>
          <w:szCs w:val="18"/>
        </w:rPr>
        <w:t>II</w:t>
      </w:r>
    </w:p>
    <w:p w14:paraId="67CEFB9C" w14:textId="77777777" w:rsidR="007B68F8" w:rsidRPr="00F47B9A" w:rsidRDefault="007B68F8" w:rsidP="008D6E73">
      <w:pPr>
        <w:spacing w:after="200" w:line="240" w:lineRule="auto"/>
        <w:contextualSpacing/>
        <w:jc w:val="center"/>
        <w:rPr>
          <w:rFonts w:ascii="Arial" w:eastAsia="Times New Roman" w:hAnsi="Arial" w:cs="Arial"/>
          <w:b/>
          <w:sz w:val="18"/>
          <w:szCs w:val="18"/>
        </w:rPr>
      </w:pPr>
      <w:r w:rsidRPr="00F47B9A">
        <w:rPr>
          <w:rFonts w:ascii="Arial" w:eastAsia="Times New Roman" w:hAnsi="Arial" w:cs="Arial"/>
          <w:b/>
          <w:sz w:val="18"/>
          <w:szCs w:val="18"/>
        </w:rPr>
        <w:t>Záruční podmínky a servis</w:t>
      </w:r>
    </w:p>
    <w:p w14:paraId="0A977368" w14:textId="7EED3D4B" w:rsidR="007B68F8" w:rsidRDefault="007B68F8" w:rsidP="008D6E73">
      <w:pPr>
        <w:pStyle w:val="Bezmezer"/>
        <w:numPr>
          <w:ilvl w:val="0"/>
          <w:numId w:val="27"/>
        </w:numPr>
        <w:shd w:val="clear" w:color="auto" w:fill="F2F2F2" w:themeFill="background1" w:themeFillShade="F2"/>
        <w:spacing w:after="120" w:line="276" w:lineRule="auto"/>
        <w:jc w:val="both"/>
        <w:rPr>
          <w:rFonts w:ascii="Arial" w:hAnsi="Arial" w:cs="Arial"/>
          <w:sz w:val="18"/>
          <w:szCs w:val="18"/>
        </w:rPr>
      </w:pPr>
      <w:r w:rsidRPr="004B740F">
        <w:rPr>
          <w:rFonts w:ascii="Arial" w:hAnsi="Arial" w:cs="Arial"/>
          <w:sz w:val="18"/>
          <w:szCs w:val="18"/>
        </w:rPr>
        <w:t xml:space="preserve">Zhotovitel poskytuje na provedení díla záruční lhůtu </w:t>
      </w:r>
      <w:proofErr w:type="gramStart"/>
      <w:r w:rsidRPr="004B740F">
        <w:rPr>
          <w:rFonts w:ascii="Arial" w:hAnsi="Arial" w:cs="Arial"/>
          <w:sz w:val="18"/>
          <w:szCs w:val="18"/>
        </w:rPr>
        <w:t>…….</w:t>
      </w:r>
      <w:proofErr w:type="gramEnd"/>
      <w:r w:rsidRPr="004B740F">
        <w:rPr>
          <w:rFonts w:ascii="Arial" w:hAnsi="Arial" w:cs="Arial"/>
          <w:sz w:val="18"/>
          <w:szCs w:val="18"/>
        </w:rPr>
        <w:t>. měsíců</w:t>
      </w:r>
      <w:r>
        <w:rPr>
          <w:rFonts w:ascii="Arial" w:hAnsi="Arial" w:cs="Arial"/>
          <w:sz w:val="18"/>
          <w:szCs w:val="18"/>
        </w:rPr>
        <w:t>, t</w:t>
      </w:r>
      <w:r w:rsidRPr="004B740F">
        <w:rPr>
          <w:rFonts w:ascii="Arial" w:hAnsi="Arial" w:cs="Arial"/>
          <w:sz w:val="18"/>
          <w:szCs w:val="18"/>
        </w:rPr>
        <w:t>ato lhůta začíná dnem předání a převzetí díla bez vad a nedodělků objednatelem</w:t>
      </w:r>
      <w:r w:rsidR="00474162">
        <w:rPr>
          <w:rFonts w:ascii="Arial" w:hAnsi="Arial" w:cs="Arial"/>
          <w:sz w:val="18"/>
          <w:szCs w:val="18"/>
        </w:rPr>
        <w:t>.</w:t>
      </w:r>
      <w:r w:rsidRPr="004B740F">
        <w:rPr>
          <w:rFonts w:ascii="Arial" w:hAnsi="Arial" w:cs="Arial"/>
          <w:sz w:val="18"/>
          <w:szCs w:val="18"/>
        </w:rPr>
        <w:t xml:space="preserve"> </w:t>
      </w:r>
    </w:p>
    <w:p w14:paraId="13A7B54D" w14:textId="4A0515CE" w:rsidR="007B68F8" w:rsidRPr="004B740F" w:rsidRDefault="007B68F8" w:rsidP="008D6E73">
      <w:pPr>
        <w:pStyle w:val="Bezmezer"/>
        <w:numPr>
          <w:ilvl w:val="0"/>
          <w:numId w:val="27"/>
        </w:numPr>
        <w:spacing w:after="120" w:line="276" w:lineRule="auto"/>
        <w:jc w:val="both"/>
        <w:rPr>
          <w:rFonts w:ascii="Arial" w:hAnsi="Arial" w:cs="Arial"/>
          <w:sz w:val="18"/>
          <w:szCs w:val="18"/>
        </w:rPr>
      </w:pPr>
      <w:r w:rsidRPr="004B740F">
        <w:rPr>
          <w:rFonts w:ascii="Arial" w:hAnsi="Arial" w:cs="Arial"/>
          <w:sz w:val="18"/>
          <w:szCs w:val="18"/>
        </w:rPr>
        <w:t>Tato záruční lhůta s</w:t>
      </w:r>
      <w:bookmarkStart w:id="0" w:name="_Hlk81730914"/>
      <w:r w:rsidRPr="004B740F">
        <w:rPr>
          <w:rFonts w:ascii="Arial" w:hAnsi="Arial" w:cs="Arial"/>
          <w:sz w:val="18"/>
          <w:szCs w:val="18"/>
        </w:rPr>
        <w:t xml:space="preserve">e nevztahuje </w:t>
      </w:r>
      <w:bookmarkEnd w:id="0"/>
      <w:r w:rsidRPr="004B740F">
        <w:rPr>
          <w:rFonts w:ascii="Arial" w:hAnsi="Arial" w:cs="Arial"/>
          <w:sz w:val="18"/>
          <w:szCs w:val="18"/>
        </w:rPr>
        <w:t xml:space="preserve">na závady, které vznikly cizím zaviněním nebo přírodní katastrofou. </w:t>
      </w:r>
    </w:p>
    <w:p w14:paraId="56371439" w14:textId="40225E52" w:rsidR="007B68F8" w:rsidRPr="004B740F" w:rsidRDefault="007B68F8" w:rsidP="008D6E73">
      <w:pPr>
        <w:pStyle w:val="Bezmezer"/>
        <w:numPr>
          <w:ilvl w:val="0"/>
          <w:numId w:val="27"/>
        </w:numPr>
        <w:spacing w:after="120" w:line="276" w:lineRule="auto"/>
        <w:jc w:val="both"/>
        <w:rPr>
          <w:rFonts w:ascii="Arial" w:hAnsi="Arial" w:cs="Arial"/>
          <w:sz w:val="18"/>
          <w:szCs w:val="18"/>
        </w:rPr>
      </w:pPr>
      <w:r w:rsidRPr="004B740F">
        <w:rPr>
          <w:rFonts w:ascii="Arial" w:hAnsi="Arial" w:cs="Arial"/>
          <w:sz w:val="18"/>
          <w:szCs w:val="18"/>
        </w:rPr>
        <w:t>Smluvní strany se dohodly, že v případě uznané vady díla v záruční době má objednatel právo požadovat a zhotovitel povinnost bezplatně vady odstranit, a to do lhůty 14 dnů</w:t>
      </w:r>
      <w:r>
        <w:rPr>
          <w:rFonts w:ascii="Arial" w:hAnsi="Arial" w:cs="Arial"/>
          <w:sz w:val="18"/>
          <w:szCs w:val="18"/>
        </w:rPr>
        <w:t>, nedohodnou-li se strany jinak.</w:t>
      </w:r>
      <w:r w:rsidRPr="004B740F">
        <w:rPr>
          <w:rFonts w:ascii="Arial" w:hAnsi="Arial" w:cs="Arial"/>
          <w:sz w:val="18"/>
          <w:szCs w:val="18"/>
        </w:rPr>
        <w:t xml:space="preserve"> </w:t>
      </w:r>
    </w:p>
    <w:p w14:paraId="69652AA1" w14:textId="01894B81" w:rsidR="007B68F8" w:rsidRDefault="007B68F8" w:rsidP="008D6E73">
      <w:pPr>
        <w:pStyle w:val="Bezmezer"/>
        <w:numPr>
          <w:ilvl w:val="0"/>
          <w:numId w:val="27"/>
        </w:numPr>
        <w:spacing w:after="120" w:line="276" w:lineRule="auto"/>
        <w:jc w:val="both"/>
        <w:rPr>
          <w:rFonts w:ascii="Arial" w:hAnsi="Arial" w:cs="Arial"/>
          <w:sz w:val="18"/>
          <w:szCs w:val="18"/>
        </w:rPr>
      </w:pPr>
      <w:r w:rsidRPr="004B740F">
        <w:rPr>
          <w:rFonts w:ascii="Arial" w:hAnsi="Arial" w:cs="Arial"/>
          <w:sz w:val="18"/>
          <w:szCs w:val="18"/>
        </w:rPr>
        <w:t>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3C226808" w14:textId="77777777" w:rsidR="007B68F8" w:rsidRDefault="007B68F8" w:rsidP="007B68F8">
      <w:pPr>
        <w:pStyle w:val="Bezmezer"/>
        <w:jc w:val="both"/>
        <w:rPr>
          <w:rFonts w:ascii="Arial" w:hAnsi="Arial" w:cs="Arial"/>
          <w:sz w:val="18"/>
          <w:szCs w:val="18"/>
        </w:rPr>
      </w:pPr>
    </w:p>
    <w:p w14:paraId="0EFDD08D" w14:textId="77777777" w:rsidR="007B68F8" w:rsidRDefault="007B68F8" w:rsidP="008D6E73">
      <w:pPr>
        <w:pStyle w:val="Bezmezer"/>
        <w:jc w:val="center"/>
        <w:rPr>
          <w:rFonts w:ascii="Arial" w:eastAsia="Times New Roman" w:hAnsi="Arial" w:cs="Arial"/>
          <w:b/>
          <w:sz w:val="18"/>
          <w:szCs w:val="18"/>
        </w:rPr>
      </w:pPr>
      <w:r w:rsidRPr="00F47B9A">
        <w:rPr>
          <w:rFonts w:ascii="Arial" w:eastAsia="Times New Roman" w:hAnsi="Arial" w:cs="Arial"/>
          <w:b/>
          <w:sz w:val="18"/>
          <w:szCs w:val="18"/>
        </w:rPr>
        <w:t>Čl. VI</w:t>
      </w:r>
      <w:r>
        <w:rPr>
          <w:rFonts w:ascii="Arial" w:eastAsia="Times New Roman" w:hAnsi="Arial" w:cs="Arial"/>
          <w:b/>
          <w:sz w:val="18"/>
          <w:szCs w:val="18"/>
        </w:rPr>
        <w:t>II</w:t>
      </w:r>
    </w:p>
    <w:p w14:paraId="3A367C4D" w14:textId="77777777" w:rsidR="007B68F8" w:rsidRDefault="007B68F8" w:rsidP="008D6E73">
      <w:pPr>
        <w:pStyle w:val="Bezmezer"/>
        <w:jc w:val="center"/>
        <w:rPr>
          <w:rFonts w:ascii="Arial" w:eastAsia="Times New Roman" w:hAnsi="Arial" w:cs="Arial"/>
          <w:b/>
          <w:sz w:val="18"/>
          <w:szCs w:val="18"/>
        </w:rPr>
      </w:pPr>
      <w:r w:rsidRPr="00F47B9A">
        <w:rPr>
          <w:rFonts w:ascii="Arial" w:eastAsia="Times New Roman" w:hAnsi="Arial" w:cs="Arial"/>
          <w:b/>
          <w:sz w:val="18"/>
          <w:szCs w:val="18"/>
        </w:rPr>
        <w:t>Sankční ujednání</w:t>
      </w:r>
    </w:p>
    <w:p w14:paraId="574B6FF6" w14:textId="77777777" w:rsidR="007B68F8" w:rsidRPr="004B740F" w:rsidRDefault="007B68F8" w:rsidP="007B68F8">
      <w:pPr>
        <w:pStyle w:val="Bezmezer"/>
        <w:jc w:val="both"/>
        <w:rPr>
          <w:rFonts w:ascii="Arial" w:eastAsia="Times New Roman" w:hAnsi="Arial" w:cs="Arial"/>
          <w:bCs/>
          <w:sz w:val="18"/>
          <w:szCs w:val="18"/>
        </w:rPr>
      </w:pPr>
      <w:r>
        <w:rPr>
          <w:rFonts w:ascii="Arial" w:eastAsia="Times New Roman" w:hAnsi="Arial" w:cs="Arial"/>
          <w:bCs/>
          <w:sz w:val="18"/>
          <w:szCs w:val="18"/>
        </w:rPr>
        <w:t xml:space="preserve"> </w:t>
      </w:r>
    </w:p>
    <w:p w14:paraId="04130FFB" w14:textId="3EFA908D" w:rsidR="007B68F8" w:rsidRDefault="007B68F8" w:rsidP="008D6E73">
      <w:pPr>
        <w:pStyle w:val="Bezmezer"/>
        <w:numPr>
          <w:ilvl w:val="0"/>
          <w:numId w:val="25"/>
        </w:numPr>
        <w:spacing w:after="120" w:line="276" w:lineRule="auto"/>
        <w:jc w:val="both"/>
        <w:rPr>
          <w:rFonts w:ascii="Arial" w:eastAsia="Times New Roman" w:hAnsi="Arial" w:cs="Arial"/>
          <w:bCs/>
          <w:sz w:val="18"/>
          <w:szCs w:val="18"/>
        </w:rPr>
      </w:pPr>
      <w:r w:rsidRPr="004B740F">
        <w:rPr>
          <w:rFonts w:ascii="Arial" w:eastAsia="Times New Roman" w:hAnsi="Arial" w:cs="Arial"/>
          <w:bCs/>
          <w:sz w:val="18"/>
          <w:szCs w:val="18"/>
        </w:rPr>
        <w:t xml:space="preserve">Dostane – </w:t>
      </w:r>
      <w:proofErr w:type="spellStart"/>
      <w:r w:rsidRPr="004B740F">
        <w:rPr>
          <w:rFonts w:ascii="Arial" w:eastAsia="Times New Roman" w:hAnsi="Arial" w:cs="Arial"/>
          <w:bCs/>
          <w:sz w:val="18"/>
          <w:szCs w:val="18"/>
        </w:rPr>
        <w:t>li</w:t>
      </w:r>
      <w:proofErr w:type="spellEnd"/>
      <w:r w:rsidRPr="004B740F">
        <w:rPr>
          <w:rFonts w:ascii="Arial" w:eastAsia="Times New Roman" w:hAnsi="Arial" w:cs="Arial"/>
          <w:bCs/>
          <w:sz w:val="18"/>
          <w:szCs w:val="18"/>
        </w:rPr>
        <w:t xml:space="preserve"> se Zhotovitel do prodlení s dokončením Díla, tj. Dílo nebude dokončeno v datu dokončení Díla, zavazuje se Objednateli uhradit smluvní pokutu ve výši 0,05 % z celkové ceny Díla vč. DPH za každý den takového prodlení Zhotovitele.</w:t>
      </w:r>
    </w:p>
    <w:p w14:paraId="69098B11" w14:textId="0B565ED3" w:rsidR="007B68F8" w:rsidRPr="008D6E73" w:rsidRDefault="007B68F8" w:rsidP="008D6E73">
      <w:pPr>
        <w:pStyle w:val="Odstavecseseznamem"/>
        <w:keepNext/>
        <w:numPr>
          <w:ilvl w:val="0"/>
          <w:numId w:val="25"/>
        </w:numPr>
        <w:overflowPunct w:val="0"/>
        <w:autoSpaceDE w:val="0"/>
        <w:autoSpaceDN w:val="0"/>
        <w:adjustRightInd w:val="0"/>
        <w:spacing w:after="120" w:line="276" w:lineRule="auto"/>
        <w:ind w:left="714" w:hanging="357"/>
        <w:contextualSpacing w:val="0"/>
        <w:jc w:val="both"/>
        <w:textAlignment w:val="baseline"/>
        <w:outlineLvl w:val="1"/>
        <w:rPr>
          <w:rFonts w:ascii="Arial" w:eastAsia="Times New Roman" w:hAnsi="Arial" w:cs="Arial"/>
          <w:bCs/>
          <w:sz w:val="18"/>
          <w:szCs w:val="18"/>
        </w:rPr>
      </w:pPr>
      <w:r w:rsidRPr="008D6E73">
        <w:rPr>
          <w:rFonts w:ascii="Arial" w:eastAsia="Times New Roman" w:hAnsi="Arial" w:cs="Arial"/>
          <w:bCs/>
          <w:sz w:val="18"/>
          <w:szCs w:val="18"/>
        </w:rPr>
        <w:t xml:space="preserve">Pro případ, že bude objednatel v prodlení s úhradou řádně fakturované ceny díla, sjednávají smluvní strany smluvní úrok z prodlení ve výši 0,05 % z dlužné částky za každý den prodlení.      </w:t>
      </w:r>
    </w:p>
    <w:p w14:paraId="747BBE61" w14:textId="724A2832" w:rsidR="007B68F8" w:rsidRPr="008D6E73" w:rsidRDefault="007B68F8" w:rsidP="008D6E73">
      <w:pPr>
        <w:pStyle w:val="Odstavecseseznamem"/>
        <w:keepNext/>
        <w:numPr>
          <w:ilvl w:val="0"/>
          <w:numId w:val="25"/>
        </w:numPr>
        <w:overflowPunct w:val="0"/>
        <w:autoSpaceDE w:val="0"/>
        <w:autoSpaceDN w:val="0"/>
        <w:adjustRightInd w:val="0"/>
        <w:spacing w:after="120" w:line="276" w:lineRule="auto"/>
        <w:ind w:left="714" w:hanging="357"/>
        <w:contextualSpacing w:val="0"/>
        <w:jc w:val="both"/>
        <w:textAlignment w:val="baseline"/>
        <w:outlineLvl w:val="1"/>
        <w:rPr>
          <w:rFonts w:ascii="Arial" w:eastAsia="Times New Roman" w:hAnsi="Arial" w:cs="Arial"/>
          <w:bCs/>
          <w:sz w:val="18"/>
          <w:szCs w:val="18"/>
        </w:rPr>
      </w:pPr>
      <w:r w:rsidRPr="008D6E73">
        <w:rPr>
          <w:rFonts w:ascii="Arial" w:eastAsia="Times New Roman" w:hAnsi="Arial" w:cs="Arial"/>
          <w:bCs/>
          <w:sz w:val="18"/>
          <w:szCs w:val="18"/>
        </w:rPr>
        <w:t xml:space="preserve">Dostane – </w:t>
      </w:r>
      <w:proofErr w:type="spellStart"/>
      <w:r w:rsidRPr="008D6E73">
        <w:rPr>
          <w:rFonts w:ascii="Arial" w:eastAsia="Times New Roman" w:hAnsi="Arial" w:cs="Arial"/>
          <w:bCs/>
          <w:sz w:val="18"/>
          <w:szCs w:val="18"/>
        </w:rPr>
        <w:t>li</w:t>
      </w:r>
      <w:proofErr w:type="spellEnd"/>
      <w:r w:rsidRPr="008D6E73">
        <w:rPr>
          <w:rFonts w:ascii="Arial" w:eastAsia="Times New Roman" w:hAnsi="Arial" w:cs="Arial"/>
          <w:bCs/>
          <w:sz w:val="18"/>
          <w:szCs w:val="18"/>
        </w:rPr>
        <w:t xml:space="preserve"> se Zhotovitel do prodlení s odstraněním vad a nedodělků uvedených v předávacím protokolu předvídaném Smlouvou o dílo (před započetím plynutí záruční doby), zavazuje se uhradit Objednateli smluvní pokutu ve výši </w:t>
      </w:r>
      <w:r w:rsidRPr="005D7388">
        <w:rPr>
          <w:rFonts w:ascii="Arial" w:eastAsia="Times New Roman" w:hAnsi="Arial" w:cs="Arial"/>
          <w:bCs/>
          <w:sz w:val="18"/>
          <w:szCs w:val="18"/>
        </w:rPr>
        <w:t>5.000,</w:t>
      </w:r>
      <w:r w:rsidRPr="008D6E73">
        <w:rPr>
          <w:rFonts w:ascii="Arial" w:eastAsia="Times New Roman" w:hAnsi="Arial" w:cs="Arial"/>
          <w:bCs/>
          <w:sz w:val="18"/>
          <w:szCs w:val="18"/>
        </w:rPr>
        <w:t xml:space="preserve"> - Kč (slovy pět tisíc korun českých) za každou jednotlivou vadu nebo nedodělek, s jejichž odstraněním se dostane do prodlení, přičemž tato smluvní pokuta se sjednává zároveň za každý den prodlení s odstraněním každé jednotlivé vady nebo nedodělku.</w:t>
      </w:r>
    </w:p>
    <w:p w14:paraId="6A6AA768" w14:textId="2679E3AC" w:rsidR="004D7A97" w:rsidRPr="004D7A97" w:rsidRDefault="007B68F8" w:rsidP="004D7A97">
      <w:pPr>
        <w:pStyle w:val="Odstavecseseznamem"/>
        <w:keepNext/>
        <w:numPr>
          <w:ilvl w:val="0"/>
          <w:numId w:val="25"/>
        </w:numPr>
        <w:overflowPunct w:val="0"/>
        <w:autoSpaceDE w:val="0"/>
        <w:autoSpaceDN w:val="0"/>
        <w:adjustRightInd w:val="0"/>
        <w:spacing w:after="120" w:line="276" w:lineRule="auto"/>
        <w:ind w:left="714" w:hanging="357"/>
        <w:contextualSpacing w:val="0"/>
        <w:jc w:val="both"/>
        <w:textAlignment w:val="baseline"/>
        <w:outlineLvl w:val="1"/>
        <w:rPr>
          <w:rFonts w:ascii="Arial" w:eastAsia="Times New Roman" w:hAnsi="Arial" w:cs="Arial"/>
          <w:bCs/>
          <w:sz w:val="18"/>
          <w:szCs w:val="18"/>
        </w:rPr>
      </w:pPr>
      <w:r w:rsidRPr="008D6E73">
        <w:rPr>
          <w:rFonts w:ascii="Arial" w:eastAsia="Times New Roman" w:hAnsi="Arial" w:cs="Arial"/>
          <w:bCs/>
          <w:sz w:val="18"/>
          <w:szCs w:val="18"/>
        </w:rPr>
        <w:t>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w:t>
      </w:r>
      <w:r w:rsidR="004D7A97">
        <w:rPr>
          <w:rFonts w:ascii="Arial" w:eastAsia="Times New Roman" w:hAnsi="Arial" w:cs="Arial"/>
          <w:bCs/>
          <w:sz w:val="18"/>
          <w:szCs w:val="18"/>
        </w:rPr>
        <w:t xml:space="preserve"> </w:t>
      </w:r>
      <w:r w:rsidRPr="008D6E73">
        <w:rPr>
          <w:rFonts w:ascii="Arial" w:eastAsia="Times New Roman" w:hAnsi="Arial" w:cs="Arial"/>
          <w:bCs/>
          <w:sz w:val="18"/>
          <w:szCs w:val="18"/>
        </w:rPr>
        <w:t>pokutu je Objednatel jednostranným písemným prohlášením oprávněn započíst vůči nároku Zhotovitele na zaplacení ceny Díla.</w:t>
      </w:r>
    </w:p>
    <w:p w14:paraId="3AE041B4" w14:textId="77777777" w:rsidR="007B68F8" w:rsidRDefault="007B68F8" w:rsidP="007B68F8">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48457014" w14:textId="77777777" w:rsidR="007B68F8" w:rsidRPr="00F47B9A" w:rsidRDefault="007B68F8" w:rsidP="008D6E73">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F47B9A">
        <w:rPr>
          <w:rFonts w:ascii="Arial" w:eastAsia="Times New Roman" w:hAnsi="Arial" w:cs="Arial"/>
          <w:b/>
          <w:sz w:val="18"/>
          <w:szCs w:val="18"/>
        </w:rPr>
        <w:t xml:space="preserve">Čl. </w:t>
      </w:r>
      <w:r>
        <w:rPr>
          <w:rFonts w:ascii="Arial" w:eastAsia="Times New Roman" w:hAnsi="Arial" w:cs="Arial"/>
          <w:b/>
          <w:sz w:val="18"/>
          <w:szCs w:val="18"/>
        </w:rPr>
        <w:t>IX</w:t>
      </w:r>
    </w:p>
    <w:p w14:paraId="2AE9995E" w14:textId="77777777" w:rsidR="007B68F8" w:rsidRPr="00F47B9A" w:rsidRDefault="007B68F8" w:rsidP="008D6E73">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F47B9A">
        <w:rPr>
          <w:rFonts w:ascii="Arial" w:eastAsia="Times New Roman" w:hAnsi="Arial" w:cs="Arial"/>
          <w:b/>
          <w:sz w:val="18"/>
          <w:szCs w:val="18"/>
        </w:rPr>
        <w:t>Odstoupení od smlouvy</w:t>
      </w:r>
    </w:p>
    <w:p w14:paraId="3D3EE459" w14:textId="02F2668E" w:rsidR="007B68F8" w:rsidRPr="004125FD" w:rsidRDefault="007B68F8" w:rsidP="004D7A97">
      <w:pPr>
        <w:spacing w:before="120" w:after="200" w:line="276" w:lineRule="auto"/>
        <w:ind w:left="709" w:hanging="425"/>
        <w:jc w:val="both"/>
        <w:rPr>
          <w:rFonts w:ascii="Arial" w:eastAsia="Calibri" w:hAnsi="Arial" w:cs="Arial"/>
          <w:sz w:val="18"/>
          <w:szCs w:val="18"/>
        </w:rPr>
      </w:pPr>
      <w:r w:rsidRPr="004125FD">
        <w:rPr>
          <w:rFonts w:ascii="Arial" w:eastAsia="Calibri" w:hAnsi="Arial" w:cs="Arial"/>
          <w:sz w:val="18"/>
          <w:szCs w:val="18"/>
        </w:rPr>
        <w:t xml:space="preserve">1. </w:t>
      </w:r>
      <w:r w:rsidR="008D6E73">
        <w:rPr>
          <w:rFonts w:ascii="Arial" w:eastAsia="Calibri" w:hAnsi="Arial" w:cs="Arial"/>
          <w:sz w:val="18"/>
          <w:szCs w:val="18"/>
        </w:rPr>
        <w:t xml:space="preserve">    </w:t>
      </w:r>
      <w:r w:rsidRPr="004125FD">
        <w:rPr>
          <w:rFonts w:ascii="Arial" w:eastAsia="Calibri" w:hAnsi="Arial" w:cs="Arial"/>
          <w:sz w:val="18"/>
          <w:szCs w:val="18"/>
        </w:rPr>
        <w:t>Kterákoliv ze smluvních stran může od této smlouvy odstoupit, pokud zjistí podstatné porušení smlouvy či platné legislativy druhou smluvní stranou.</w:t>
      </w:r>
    </w:p>
    <w:p w14:paraId="30CAFD21" w14:textId="47CD0A53" w:rsidR="007B68F8" w:rsidRPr="004125FD" w:rsidRDefault="007B68F8" w:rsidP="008D6E73">
      <w:pPr>
        <w:pStyle w:val="Bezmezer"/>
        <w:spacing w:line="276" w:lineRule="auto"/>
        <w:ind w:left="709" w:hanging="425"/>
        <w:rPr>
          <w:rFonts w:ascii="Arial" w:hAnsi="Arial" w:cs="Arial"/>
          <w:sz w:val="18"/>
          <w:szCs w:val="18"/>
        </w:rPr>
      </w:pPr>
      <w:r w:rsidRPr="004125FD">
        <w:rPr>
          <w:rFonts w:ascii="Arial" w:hAnsi="Arial" w:cs="Arial"/>
          <w:sz w:val="18"/>
          <w:szCs w:val="18"/>
        </w:rPr>
        <w:t xml:space="preserve">2. </w:t>
      </w:r>
      <w:r w:rsidR="008D6E73">
        <w:rPr>
          <w:rFonts w:ascii="Arial" w:hAnsi="Arial" w:cs="Arial"/>
          <w:sz w:val="18"/>
          <w:szCs w:val="18"/>
        </w:rPr>
        <w:t xml:space="preserve">    </w:t>
      </w:r>
      <w:r w:rsidRPr="004125FD">
        <w:rPr>
          <w:rFonts w:ascii="Arial" w:hAnsi="Arial" w:cs="Arial"/>
          <w:sz w:val="18"/>
          <w:szCs w:val="18"/>
        </w:rPr>
        <w:t>Objednatel je dále oprávněn odstoupit od této smlouvy v těchto případech:</w:t>
      </w:r>
    </w:p>
    <w:p w14:paraId="765DA9CF" w14:textId="653A512C" w:rsidR="007B68F8" w:rsidRPr="004125FD" w:rsidRDefault="007B68F8" w:rsidP="008D6E73">
      <w:pPr>
        <w:pStyle w:val="Bezmezer"/>
        <w:numPr>
          <w:ilvl w:val="3"/>
          <w:numId w:val="29"/>
        </w:numPr>
        <w:spacing w:after="120" w:line="276" w:lineRule="auto"/>
        <w:ind w:left="1134"/>
        <w:jc w:val="both"/>
        <w:rPr>
          <w:rFonts w:ascii="Arial" w:hAnsi="Arial" w:cs="Arial"/>
          <w:sz w:val="18"/>
          <w:szCs w:val="18"/>
        </w:rPr>
      </w:pPr>
      <w:r w:rsidRPr="004125FD">
        <w:rPr>
          <w:rFonts w:ascii="Arial" w:hAnsi="Arial" w:cs="Arial"/>
          <w:sz w:val="18"/>
          <w:szCs w:val="18"/>
        </w:rPr>
        <w:t>bude-li Zhotovitel v prodlení s dodáním předmětu smlouvy delším než 60 dní</w:t>
      </w:r>
    </w:p>
    <w:p w14:paraId="3BBC90A3" w14:textId="77777777" w:rsidR="008D6E73" w:rsidRDefault="007B68F8" w:rsidP="008D6E73">
      <w:pPr>
        <w:pStyle w:val="Bezmezer"/>
        <w:numPr>
          <w:ilvl w:val="3"/>
          <w:numId w:val="29"/>
        </w:numPr>
        <w:spacing w:after="120" w:line="276" w:lineRule="auto"/>
        <w:ind w:left="1134"/>
        <w:jc w:val="both"/>
        <w:rPr>
          <w:rFonts w:ascii="Arial" w:hAnsi="Arial" w:cs="Arial"/>
          <w:sz w:val="18"/>
          <w:szCs w:val="18"/>
        </w:rPr>
      </w:pPr>
      <w:r w:rsidRPr="004125FD">
        <w:rPr>
          <w:rFonts w:ascii="Arial" w:hAnsi="Arial" w:cs="Arial"/>
          <w:sz w:val="18"/>
          <w:szCs w:val="18"/>
        </w:rPr>
        <w:t xml:space="preserve">bylo-li příslušným soudem rozhodnuto o tom, že zhotovitel je v úpadku ve smyslu zákona č. 182/2006 Sb., o úpadku a způsobech jeho řešení (insolvenční zákon), ve znění pozdějších předpisů </w:t>
      </w:r>
    </w:p>
    <w:p w14:paraId="2FA53D7A" w14:textId="0A69E46B" w:rsidR="007B68F8" w:rsidRPr="008D6E73" w:rsidRDefault="007B68F8" w:rsidP="008D6E73">
      <w:pPr>
        <w:pStyle w:val="Bezmezer"/>
        <w:numPr>
          <w:ilvl w:val="3"/>
          <w:numId w:val="29"/>
        </w:numPr>
        <w:spacing w:after="120" w:line="276" w:lineRule="auto"/>
        <w:ind w:left="1134"/>
        <w:jc w:val="both"/>
        <w:rPr>
          <w:rFonts w:ascii="Arial" w:hAnsi="Arial" w:cs="Arial"/>
          <w:sz w:val="18"/>
          <w:szCs w:val="18"/>
        </w:rPr>
      </w:pPr>
      <w:r w:rsidRPr="008D6E73">
        <w:rPr>
          <w:rFonts w:ascii="Arial" w:hAnsi="Arial" w:cs="Arial"/>
          <w:sz w:val="18"/>
          <w:szCs w:val="18"/>
        </w:rPr>
        <w:t>podá-li zhotovitel sám na sebe insolvenční návrh.</w:t>
      </w:r>
    </w:p>
    <w:p w14:paraId="713435CE" w14:textId="48498A4D" w:rsidR="007B68F8" w:rsidRPr="006727BC" w:rsidRDefault="007B68F8" w:rsidP="008D6E73">
      <w:pPr>
        <w:spacing w:before="120" w:after="200" w:line="276" w:lineRule="auto"/>
        <w:ind w:left="709" w:hanging="425"/>
        <w:jc w:val="both"/>
        <w:rPr>
          <w:rFonts w:ascii="Arial" w:eastAsia="Calibri" w:hAnsi="Arial" w:cs="Arial"/>
          <w:sz w:val="18"/>
          <w:szCs w:val="18"/>
        </w:rPr>
      </w:pPr>
      <w:r w:rsidRPr="006727BC">
        <w:rPr>
          <w:rFonts w:ascii="Arial" w:eastAsia="Calibri" w:hAnsi="Arial" w:cs="Arial"/>
          <w:sz w:val="18"/>
          <w:szCs w:val="18"/>
        </w:rPr>
        <w:t xml:space="preserve">3. </w:t>
      </w:r>
      <w:r w:rsidR="008D6E73">
        <w:rPr>
          <w:rFonts w:ascii="Arial" w:eastAsia="Calibri" w:hAnsi="Arial" w:cs="Arial"/>
          <w:sz w:val="18"/>
          <w:szCs w:val="18"/>
        </w:rPr>
        <w:t xml:space="preserve">      </w:t>
      </w:r>
      <w:r w:rsidRPr="006727BC">
        <w:rPr>
          <w:rFonts w:ascii="Arial" w:eastAsia="Calibri" w:hAnsi="Arial" w:cs="Arial"/>
          <w:sz w:val="18"/>
          <w:szCs w:val="18"/>
        </w:rPr>
        <w:t>V odstoupení od smlouvy musí být uveden důvod, z jakého Objednatel od Smlouvy o dílo odstupuje, jinak je odstoupení od Smlouvy o dílo neplatné.</w:t>
      </w:r>
    </w:p>
    <w:p w14:paraId="7B01116D" w14:textId="38F5204F" w:rsidR="007B68F8" w:rsidRDefault="007B68F8" w:rsidP="008D6E73">
      <w:pPr>
        <w:spacing w:before="120" w:after="200" w:line="276" w:lineRule="auto"/>
        <w:ind w:left="709" w:hanging="425"/>
        <w:jc w:val="both"/>
        <w:rPr>
          <w:rFonts w:ascii="Arial" w:eastAsia="Times New Roman" w:hAnsi="Arial" w:cs="Arial"/>
          <w:b/>
          <w:sz w:val="18"/>
          <w:szCs w:val="18"/>
        </w:rPr>
      </w:pPr>
      <w:r>
        <w:rPr>
          <w:rFonts w:ascii="Arial" w:eastAsia="Calibri" w:hAnsi="Arial" w:cs="Arial"/>
          <w:sz w:val="18"/>
          <w:szCs w:val="18"/>
        </w:rPr>
        <w:t>4</w:t>
      </w:r>
      <w:r w:rsidRPr="006727BC">
        <w:rPr>
          <w:rFonts w:ascii="Arial" w:eastAsia="Calibri" w:hAnsi="Arial" w:cs="Arial"/>
          <w:sz w:val="18"/>
          <w:szCs w:val="18"/>
        </w:rPr>
        <w:t xml:space="preserve">. </w:t>
      </w:r>
      <w:r w:rsidR="008D6E73">
        <w:rPr>
          <w:rFonts w:ascii="Arial" w:eastAsia="Calibri" w:hAnsi="Arial" w:cs="Arial"/>
          <w:sz w:val="18"/>
          <w:szCs w:val="18"/>
        </w:rPr>
        <w:t xml:space="preserve">   </w:t>
      </w:r>
      <w:r w:rsidRPr="006727BC">
        <w:rPr>
          <w:rFonts w:ascii="Arial" w:eastAsia="Calibri" w:hAnsi="Arial" w:cs="Arial"/>
          <w:sz w:val="18"/>
          <w:szCs w:val="18"/>
        </w:rPr>
        <w:t>Odstoupením od</w:t>
      </w:r>
      <w:r w:rsidRPr="00F47B9A">
        <w:rPr>
          <w:rFonts w:ascii="Arial" w:eastAsia="Calibri" w:hAnsi="Arial" w:cs="Arial"/>
          <w:sz w:val="18"/>
          <w:szCs w:val="18"/>
        </w:rPr>
        <w:t xml:space="preserve"> této</w:t>
      </w:r>
      <w:r w:rsidRPr="006727BC">
        <w:rPr>
          <w:rFonts w:ascii="Arial" w:eastAsia="Calibri" w:hAnsi="Arial" w:cs="Arial"/>
          <w:sz w:val="18"/>
          <w:szCs w:val="18"/>
        </w:rPr>
        <w:t xml:space="preserve"> Smlouvy o dílo není dotčeno právo Objednatele na zaplacení smluvní pokuty a náhrady škody. </w:t>
      </w:r>
    </w:p>
    <w:p w14:paraId="73066A85" w14:textId="77777777" w:rsidR="007B68F8" w:rsidRPr="00F47B9A" w:rsidRDefault="007B68F8" w:rsidP="008D6E73">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F47B9A">
        <w:rPr>
          <w:rFonts w:ascii="Arial" w:eastAsia="Times New Roman" w:hAnsi="Arial" w:cs="Arial"/>
          <w:b/>
          <w:sz w:val="18"/>
          <w:szCs w:val="18"/>
        </w:rPr>
        <w:t xml:space="preserve">Čl. </w:t>
      </w:r>
      <w:r>
        <w:rPr>
          <w:rFonts w:ascii="Arial" w:eastAsia="Times New Roman" w:hAnsi="Arial" w:cs="Arial"/>
          <w:b/>
          <w:sz w:val="18"/>
          <w:szCs w:val="18"/>
        </w:rPr>
        <w:t>X</w:t>
      </w:r>
      <w:r w:rsidRPr="00F47B9A">
        <w:rPr>
          <w:rFonts w:ascii="Arial" w:eastAsia="Times New Roman" w:hAnsi="Arial" w:cs="Arial"/>
          <w:b/>
          <w:sz w:val="18"/>
          <w:szCs w:val="18"/>
        </w:rPr>
        <w:t xml:space="preserve"> Ujednání ostatní</w:t>
      </w:r>
    </w:p>
    <w:p w14:paraId="58316E1F" w14:textId="77777777" w:rsidR="007B68F8" w:rsidRPr="00F47B9A" w:rsidRDefault="007B68F8" w:rsidP="007B68F8">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7B5A7433" w14:textId="1072DD45" w:rsidR="007B68F8" w:rsidRPr="008D6E73"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Otázky touto Smlouvou výslovně neupravené se řídí příslušnými ustanoveními zákona č. 89/2012 Sb., občanského zákoníku, ve znění pozdějších předpisů a dalšími právními předpisy.</w:t>
      </w:r>
    </w:p>
    <w:p w14:paraId="5828B9AB" w14:textId="77777777" w:rsidR="007B68F8" w:rsidRPr="00F47B9A" w:rsidRDefault="007B68F8" w:rsidP="007B68F8">
      <w:pPr>
        <w:spacing w:after="0" w:line="240" w:lineRule="auto"/>
        <w:ind w:left="360"/>
        <w:jc w:val="both"/>
        <w:rPr>
          <w:rFonts w:ascii="Arial" w:eastAsia="Calibri" w:hAnsi="Arial" w:cs="Times New Roman"/>
          <w:sz w:val="18"/>
          <w:szCs w:val="18"/>
        </w:rPr>
      </w:pPr>
    </w:p>
    <w:p w14:paraId="2D67B9C0" w14:textId="33DDC524" w:rsidR="007B68F8"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Nedílnou součástí této smlouvy jsou přílohy:</w:t>
      </w:r>
    </w:p>
    <w:p w14:paraId="2B0CDD08" w14:textId="77777777" w:rsidR="008D6E73" w:rsidRPr="008D6E73" w:rsidRDefault="008D6E73" w:rsidP="008D6E73">
      <w:pPr>
        <w:pStyle w:val="Odstavecseseznamem"/>
        <w:rPr>
          <w:rFonts w:ascii="Arial" w:eastAsia="Calibri" w:hAnsi="Arial" w:cs="Times New Roman"/>
          <w:sz w:val="18"/>
          <w:szCs w:val="18"/>
        </w:rPr>
      </w:pPr>
    </w:p>
    <w:p w14:paraId="7F4DD26A" w14:textId="059DAE46" w:rsidR="007B68F8" w:rsidRPr="008D6E73" w:rsidRDefault="007B68F8" w:rsidP="008D6E73">
      <w:pPr>
        <w:pStyle w:val="Odstavecseseznamem"/>
        <w:numPr>
          <w:ilvl w:val="0"/>
          <w:numId w:val="33"/>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Cenová nabídka</w:t>
      </w:r>
    </w:p>
    <w:p w14:paraId="678E1A47" w14:textId="77777777" w:rsidR="007B68F8" w:rsidRDefault="007B68F8" w:rsidP="007B68F8">
      <w:pPr>
        <w:spacing w:after="0" w:line="240" w:lineRule="auto"/>
        <w:jc w:val="both"/>
        <w:rPr>
          <w:rFonts w:ascii="Arial" w:eastAsia="Calibri" w:hAnsi="Arial" w:cs="Times New Roman"/>
          <w:sz w:val="18"/>
          <w:szCs w:val="18"/>
        </w:rPr>
      </w:pPr>
    </w:p>
    <w:p w14:paraId="5192F3AD" w14:textId="55C9FA70" w:rsidR="007B68F8" w:rsidRPr="008D6E73"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Zhotovitel bere na vědomí, že je zavázán k archivaci veškerých písemných dokladů týkajících se veřejné zakázky minimálně do roku 203</w:t>
      </w:r>
      <w:r w:rsidR="009973FA">
        <w:rPr>
          <w:rFonts w:ascii="Arial" w:eastAsia="Calibri" w:hAnsi="Arial" w:cs="Times New Roman"/>
          <w:sz w:val="18"/>
          <w:szCs w:val="18"/>
        </w:rPr>
        <w:t>5</w:t>
      </w:r>
      <w:r w:rsidRPr="008D6E73">
        <w:rPr>
          <w:rFonts w:ascii="Arial" w:eastAsia="Calibri" w:hAnsi="Arial" w:cs="Times New Roman"/>
          <w:sz w:val="18"/>
          <w:szCs w:val="18"/>
        </w:rPr>
        <w:t xml:space="preserve"> a že je zavázán minimálně do roku 203</w:t>
      </w:r>
      <w:r w:rsidR="009973FA">
        <w:rPr>
          <w:rFonts w:ascii="Arial" w:eastAsia="Calibri" w:hAnsi="Arial" w:cs="Times New Roman"/>
          <w:sz w:val="18"/>
          <w:szCs w:val="18"/>
        </w:rPr>
        <w:t>5</w:t>
      </w:r>
      <w:r w:rsidRPr="008D6E73">
        <w:rPr>
          <w:rFonts w:ascii="Arial" w:eastAsia="Calibri" w:hAnsi="Arial" w:cs="Times New Roman"/>
          <w:sz w:val="18"/>
          <w:szCs w:val="18"/>
        </w:rPr>
        <w:t xml:space="preserve"> poskytovat požadované informace a dokumentaci související s realizací veřejné zakázky zaměstnancům nebo zmocněncům pověřených orgánů a je povinen vytvořit výše uvedeným osobám podmínky k provedení kontroly vztahující se k realizaci veřejné zakázky a poskytnout jim při provádění kontroly součinnost.</w:t>
      </w:r>
    </w:p>
    <w:p w14:paraId="0D9B248B" w14:textId="77777777" w:rsidR="007B68F8" w:rsidRPr="00555C16" w:rsidRDefault="007B68F8" w:rsidP="007B68F8">
      <w:pPr>
        <w:spacing w:after="0" w:line="240" w:lineRule="auto"/>
        <w:jc w:val="both"/>
        <w:rPr>
          <w:rFonts w:ascii="Arial" w:eastAsia="Calibri" w:hAnsi="Arial" w:cs="Times New Roman"/>
          <w:sz w:val="18"/>
          <w:szCs w:val="18"/>
        </w:rPr>
      </w:pPr>
    </w:p>
    <w:p w14:paraId="13D5A32B" w14:textId="48C77634" w:rsidR="007B68F8" w:rsidRPr="008D6E73"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Dodavatel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05E164B8" w14:textId="77777777" w:rsidR="007B68F8" w:rsidRDefault="007B68F8" w:rsidP="007B68F8">
      <w:pPr>
        <w:spacing w:after="0" w:line="240" w:lineRule="auto"/>
        <w:ind w:left="360"/>
        <w:jc w:val="both"/>
        <w:rPr>
          <w:rFonts w:ascii="Arial" w:eastAsia="Calibri" w:hAnsi="Arial" w:cs="Times New Roman"/>
          <w:sz w:val="18"/>
          <w:szCs w:val="18"/>
        </w:rPr>
      </w:pPr>
    </w:p>
    <w:p w14:paraId="32E18DE2" w14:textId="2E34397D" w:rsidR="007B68F8"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416777F" w14:textId="77777777" w:rsidR="009973FA" w:rsidRPr="009973FA" w:rsidRDefault="009973FA" w:rsidP="009973FA">
      <w:pPr>
        <w:pStyle w:val="Odstavecseseznamem"/>
        <w:rPr>
          <w:rFonts w:ascii="Arial" w:eastAsia="Calibri" w:hAnsi="Arial" w:cs="Times New Roman"/>
          <w:sz w:val="18"/>
          <w:szCs w:val="18"/>
        </w:rPr>
      </w:pPr>
    </w:p>
    <w:p w14:paraId="68F8A886" w14:textId="77777777" w:rsidR="007B68F8" w:rsidRPr="00F47B9A" w:rsidRDefault="007B68F8" w:rsidP="007B68F8">
      <w:pPr>
        <w:spacing w:after="0" w:line="240" w:lineRule="auto"/>
        <w:ind w:left="360"/>
        <w:jc w:val="both"/>
        <w:rPr>
          <w:rFonts w:ascii="Arial" w:eastAsia="Calibri" w:hAnsi="Arial" w:cs="Times New Roman"/>
          <w:sz w:val="18"/>
          <w:szCs w:val="18"/>
        </w:rPr>
      </w:pPr>
    </w:p>
    <w:p w14:paraId="2666007C" w14:textId="77777777" w:rsidR="007B68F8" w:rsidRPr="00F47B9A" w:rsidRDefault="007B68F8" w:rsidP="008D6E73">
      <w:pPr>
        <w:spacing w:after="0" w:line="240" w:lineRule="auto"/>
        <w:jc w:val="center"/>
        <w:rPr>
          <w:rFonts w:ascii="Arial" w:eastAsia="Calibri" w:hAnsi="Arial" w:cs="Times New Roman"/>
          <w:b/>
          <w:sz w:val="18"/>
          <w:szCs w:val="18"/>
        </w:rPr>
      </w:pPr>
      <w:r w:rsidRPr="00F47B9A">
        <w:rPr>
          <w:rFonts w:ascii="Arial" w:eastAsia="Calibri" w:hAnsi="Arial" w:cs="Times New Roman"/>
          <w:b/>
          <w:sz w:val="18"/>
          <w:szCs w:val="18"/>
        </w:rPr>
        <w:t>Čl. IX Ujednání závěrečná</w:t>
      </w:r>
    </w:p>
    <w:p w14:paraId="322D6CCA" w14:textId="77777777" w:rsidR="007B68F8" w:rsidRPr="00F47B9A" w:rsidRDefault="007B68F8" w:rsidP="007B68F8">
      <w:pPr>
        <w:spacing w:after="0" w:line="240" w:lineRule="auto"/>
        <w:jc w:val="both"/>
        <w:rPr>
          <w:rFonts w:ascii="Arial" w:eastAsia="Calibri" w:hAnsi="Arial" w:cs="Times New Roman"/>
          <w:b/>
          <w:sz w:val="18"/>
          <w:szCs w:val="18"/>
        </w:rPr>
      </w:pPr>
    </w:p>
    <w:p w14:paraId="13B34FC3" w14:textId="296511B1" w:rsidR="007B68F8" w:rsidRPr="008D6E73" w:rsidRDefault="007B68F8" w:rsidP="008D6E73">
      <w:pPr>
        <w:pStyle w:val="Odstavecseseznamem"/>
        <w:numPr>
          <w:ilvl w:val="0"/>
          <w:numId w:val="35"/>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61079F2A" w14:textId="77777777" w:rsidR="007B68F8" w:rsidRDefault="007B68F8" w:rsidP="007B68F8">
      <w:pPr>
        <w:spacing w:after="0" w:line="240" w:lineRule="auto"/>
        <w:jc w:val="both"/>
        <w:rPr>
          <w:rFonts w:ascii="Arial" w:eastAsia="Calibri" w:hAnsi="Arial" w:cs="Times New Roman"/>
          <w:sz w:val="18"/>
          <w:szCs w:val="18"/>
        </w:rPr>
      </w:pPr>
    </w:p>
    <w:p w14:paraId="7C71F85A" w14:textId="504A5A80" w:rsidR="007B68F8" w:rsidRPr="008D6E73" w:rsidRDefault="007B68F8" w:rsidP="008D6E73">
      <w:pPr>
        <w:pStyle w:val="Odstavecseseznamem"/>
        <w:numPr>
          <w:ilvl w:val="0"/>
          <w:numId w:val="35"/>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w:t>
      </w:r>
      <w:r w:rsidR="005D7388">
        <w:rPr>
          <w:rFonts w:ascii="Arial" w:eastAsia="Calibri" w:hAnsi="Arial" w:cs="Times New Roman"/>
          <w:sz w:val="18"/>
          <w:szCs w:val="18"/>
        </w:rPr>
        <w:t>.</w:t>
      </w:r>
    </w:p>
    <w:p w14:paraId="3B519CB1" w14:textId="77777777" w:rsidR="007B68F8" w:rsidRDefault="007B68F8" w:rsidP="007B68F8">
      <w:pPr>
        <w:spacing w:after="0" w:line="240" w:lineRule="auto"/>
        <w:jc w:val="both"/>
        <w:rPr>
          <w:rFonts w:ascii="Arial" w:eastAsia="Calibri" w:hAnsi="Arial" w:cs="Times New Roman"/>
          <w:sz w:val="18"/>
          <w:szCs w:val="18"/>
        </w:rPr>
      </w:pPr>
    </w:p>
    <w:p w14:paraId="44F4FFDA" w14:textId="780CE862" w:rsidR="007B68F8" w:rsidRPr="008D6E73" w:rsidRDefault="007B68F8" w:rsidP="008D6E73">
      <w:pPr>
        <w:pStyle w:val="Odstavecseseznamem"/>
        <w:numPr>
          <w:ilvl w:val="0"/>
          <w:numId w:val="35"/>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Tato smlouva je vyhotovena ve dvou stejnopisech s platností originálu, přičemž každá ze smluvních stran obdrží po jednom vyhotoveních</w:t>
      </w:r>
      <w:r w:rsidR="001418AA">
        <w:rPr>
          <w:rFonts w:ascii="Arial" w:eastAsia="Calibri" w:hAnsi="Arial" w:cs="Times New Roman"/>
          <w:sz w:val="18"/>
          <w:szCs w:val="18"/>
        </w:rPr>
        <w:t>.</w:t>
      </w:r>
      <w:r w:rsidRPr="008D6E73">
        <w:rPr>
          <w:rFonts w:ascii="Arial" w:eastAsia="Calibri" w:hAnsi="Arial" w:cs="Times New Roman"/>
          <w:sz w:val="18"/>
          <w:szCs w:val="18"/>
        </w:rPr>
        <w:t xml:space="preserve"> </w:t>
      </w:r>
    </w:p>
    <w:p w14:paraId="060827F7" w14:textId="77777777" w:rsidR="007B68F8" w:rsidRPr="00F47B9A" w:rsidRDefault="007B68F8" w:rsidP="007B68F8">
      <w:pPr>
        <w:spacing w:after="0" w:line="240" w:lineRule="auto"/>
        <w:ind w:left="360"/>
        <w:jc w:val="both"/>
        <w:rPr>
          <w:rFonts w:ascii="Arial" w:eastAsia="Calibri" w:hAnsi="Arial" w:cs="Times New Roman"/>
          <w:sz w:val="18"/>
          <w:szCs w:val="18"/>
        </w:rPr>
      </w:pPr>
    </w:p>
    <w:p w14:paraId="46B9FF8A" w14:textId="77777777" w:rsidR="001418AA" w:rsidRPr="001418AA" w:rsidRDefault="007B68F8" w:rsidP="001418AA">
      <w:pPr>
        <w:pStyle w:val="Odstavecseseznamem"/>
        <w:numPr>
          <w:ilvl w:val="0"/>
          <w:numId w:val="35"/>
        </w:numPr>
        <w:spacing w:after="0" w:line="240" w:lineRule="auto"/>
        <w:jc w:val="both"/>
        <w:rPr>
          <w:rFonts w:ascii="Arial" w:eastAsia="Calibri" w:hAnsi="Arial" w:cs="Times New Roman"/>
          <w:bCs/>
          <w:sz w:val="18"/>
          <w:szCs w:val="18"/>
        </w:rPr>
      </w:pPr>
      <w:r w:rsidRPr="008D6E73">
        <w:rPr>
          <w:rFonts w:ascii="Arial" w:eastAsia="Calibri" w:hAnsi="Arial" w:cs="Times New Roman"/>
          <w:sz w:val="18"/>
          <w:szCs w:val="18"/>
        </w:rPr>
        <w:t xml:space="preserve">Smluvní strany tímto prohlašují, že se s obsahem této smlouvy řádně seznámily, že tato smlouva je projevem jejich vážné, svobodné a určité vůle prosté omylu, na důkaz čehož připojují své níže uvedené podpisy. </w:t>
      </w:r>
    </w:p>
    <w:p w14:paraId="688D3682" w14:textId="77777777" w:rsidR="001418AA" w:rsidRPr="001418AA" w:rsidRDefault="001418AA" w:rsidP="001418AA">
      <w:pPr>
        <w:pStyle w:val="Odstavecseseznamem"/>
        <w:rPr>
          <w:rFonts w:ascii="Arial" w:eastAsia="Calibri" w:hAnsi="Arial" w:cs="Times New Roman"/>
          <w:sz w:val="18"/>
          <w:szCs w:val="18"/>
        </w:rPr>
      </w:pPr>
    </w:p>
    <w:p w14:paraId="3BBBBB93" w14:textId="6E802FE3" w:rsidR="007B68F8" w:rsidRPr="001418AA" w:rsidRDefault="007B68F8" w:rsidP="001418AA">
      <w:pPr>
        <w:pStyle w:val="Odstavecseseznamem"/>
        <w:numPr>
          <w:ilvl w:val="0"/>
          <w:numId w:val="35"/>
        </w:numPr>
        <w:spacing w:after="0" w:line="240" w:lineRule="auto"/>
        <w:jc w:val="both"/>
        <w:rPr>
          <w:rFonts w:ascii="Arial" w:eastAsia="Calibri" w:hAnsi="Arial" w:cs="Times New Roman"/>
          <w:bCs/>
          <w:sz w:val="18"/>
          <w:szCs w:val="18"/>
        </w:rPr>
      </w:pPr>
      <w:r w:rsidRPr="001418AA">
        <w:rPr>
          <w:rFonts w:ascii="Arial" w:eastAsia="Calibri" w:hAnsi="Arial" w:cs="Times New Roman"/>
          <w:sz w:val="18"/>
          <w:szCs w:val="18"/>
        </w:rPr>
        <w:t>Tato smlouva nabývá platnosti a účinnosti okamžikem jejího podpisu oprávněnými zástupci obou smluvních stran.</w:t>
      </w:r>
    </w:p>
    <w:p w14:paraId="2C17DCAE" w14:textId="66B56627" w:rsidR="007B68F8" w:rsidRPr="00F47B9A" w:rsidRDefault="007B68F8" w:rsidP="001418AA">
      <w:pPr>
        <w:shd w:val="clear" w:color="auto" w:fill="FFF2CC" w:themeFill="accent4" w:themeFillTint="33"/>
        <w:spacing w:before="120" w:after="200" w:line="240" w:lineRule="auto"/>
        <w:ind w:left="426"/>
        <w:jc w:val="both"/>
        <w:rPr>
          <w:rFonts w:ascii="Arial" w:eastAsia="Calibri" w:hAnsi="Arial" w:cs="Arial"/>
          <w:sz w:val="18"/>
          <w:szCs w:val="18"/>
        </w:rPr>
      </w:pPr>
      <w:r w:rsidRPr="00F47B9A">
        <w:rPr>
          <w:rFonts w:ascii="Arial" w:eastAsia="Calibri" w:hAnsi="Arial" w:cs="Arial"/>
          <w:sz w:val="18"/>
          <w:szCs w:val="18"/>
        </w:rPr>
        <w:t>Doložka podle ustanovení § 41 odst. 1 zákona č. 128/2000 Sb., o obcích (obecní zřízení), ve znění pozdějších předpisů:</w:t>
      </w:r>
      <w:r>
        <w:rPr>
          <w:rFonts w:ascii="Arial" w:eastAsia="Calibri" w:hAnsi="Arial" w:cs="Arial"/>
          <w:sz w:val="18"/>
          <w:szCs w:val="18"/>
        </w:rPr>
        <w:t xml:space="preserve"> </w:t>
      </w:r>
      <w:r w:rsidRPr="00F47B9A">
        <w:rPr>
          <w:rFonts w:ascii="Arial" w:eastAsia="Calibri" w:hAnsi="Arial" w:cs="Arial"/>
          <w:sz w:val="18"/>
          <w:szCs w:val="18"/>
        </w:rPr>
        <w:t xml:space="preserve">Tato smlouva byla schválena </w:t>
      </w:r>
      <w:r>
        <w:rPr>
          <w:rFonts w:ascii="Arial" w:eastAsia="Calibri" w:hAnsi="Arial" w:cs="Arial"/>
          <w:sz w:val="18"/>
          <w:szCs w:val="18"/>
        </w:rPr>
        <w:t>Radou</w:t>
      </w:r>
      <w:r w:rsidRPr="00F47B9A">
        <w:rPr>
          <w:rFonts w:ascii="Arial" w:eastAsia="Calibri" w:hAnsi="Arial" w:cs="Arial"/>
          <w:sz w:val="18"/>
          <w:szCs w:val="18"/>
        </w:rPr>
        <w:t xml:space="preserve"> obce na schůzi/zasedání usnesením č. </w:t>
      </w:r>
      <w:proofErr w:type="gramStart"/>
      <w:r w:rsidRPr="00F47B9A">
        <w:rPr>
          <w:rFonts w:ascii="Arial" w:eastAsia="Calibri" w:hAnsi="Arial" w:cs="Arial"/>
          <w:sz w:val="18"/>
          <w:szCs w:val="18"/>
        </w:rPr>
        <w:t>…….</w:t>
      </w:r>
      <w:proofErr w:type="gramEnd"/>
      <w:r w:rsidRPr="00F47B9A">
        <w:rPr>
          <w:rFonts w:ascii="Arial" w:eastAsia="Calibri" w:hAnsi="Arial" w:cs="Arial"/>
          <w:sz w:val="18"/>
          <w:szCs w:val="18"/>
        </w:rPr>
        <w:t>.…….. dne ………</w:t>
      </w:r>
      <w:proofErr w:type="gramStart"/>
      <w:r w:rsidRPr="00F47B9A">
        <w:rPr>
          <w:rFonts w:ascii="Arial" w:eastAsia="Calibri" w:hAnsi="Arial" w:cs="Arial"/>
          <w:sz w:val="18"/>
          <w:szCs w:val="18"/>
        </w:rPr>
        <w:t>…….</w:t>
      </w:r>
      <w:proofErr w:type="gramEnd"/>
      <w:r w:rsidRPr="00F47B9A">
        <w:rPr>
          <w:rFonts w:ascii="Arial" w:eastAsia="Calibri" w:hAnsi="Arial" w:cs="Arial"/>
          <w:sz w:val="18"/>
          <w:szCs w:val="18"/>
        </w:rPr>
        <w:t xml:space="preserve">……..…… </w:t>
      </w:r>
    </w:p>
    <w:p w14:paraId="2A79D6BB" w14:textId="77777777" w:rsidR="007B68F8" w:rsidRDefault="007B68F8" w:rsidP="007B68F8">
      <w:pPr>
        <w:spacing w:after="0" w:line="240" w:lineRule="auto"/>
        <w:jc w:val="both"/>
        <w:rPr>
          <w:rFonts w:ascii="Arial" w:eastAsia="Times New Roman" w:hAnsi="Arial" w:cs="Arial"/>
          <w:sz w:val="18"/>
          <w:szCs w:val="18"/>
        </w:rPr>
      </w:pPr>
    </w:p>
    <w:p w14:paraId="1F2F7D68" w14:textId="77777777" w:rsidR="007B68F8" w:rsidRPr="00F47B9A" w:rsidRDefault="007B68F8" w:rsidP="001418AA">
      <w:pPr>
        <w:spacing w:after="0" w:line="240" w:lineRule="auto"/>
        <w:ind w:left="426"/>
        <w:jc w:val="both"/>
        <w:rPr>
          <w:rFonts w:ascii="Arial" w:eastAsia="Times New Roman" w:hAnsi="Arial" w:cs="Arial"/>
          <w:sz w:val="18"/>
          <w:szCs w:val="18"/>
        </w:rPr>
      </w:pPr>
      <w:r w:rsidRPr="00F47B9A">
        <w:rPr>
          <w:rFonts w:ascii="Arial" w:eastAsia="Times New Roman" w:hAnsi="Arial" w:cs="Arial"/>
          <w:sz w:val="18"/>
          <w:szCs w:val="18"/>
        </w:rPr>
        <w:t xml:space="preserve">Za </w:t>
      </w:r>
      <w:r>
        <w:rPr>
          <w:rFonts w:ascii="Arial" w:eastAsia="Times New Roman" w:hAnsi="Arial" w:cs="Arial"/>
          <w:sz w:val="18"/>
          <w:szCs w:val="18"/>
        </w:rPr>
        <w:t>Objednatele</w:t>
      </w:r>
      <w:r w:rsidRPr="00F47B9A">
        <w:rPr>
          <w:rFonts w:ascii="Arial" w:eastAsia="Times New Roman" w:hAnsi="Arial" w:cs="Arial"/>
          <w:sz w:val="18"/>
          <w:szCs w:val="18"/>
        </w:rPr>
        <w:t>:</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F47B9A">
        <w:rPr>
          <w:rFonts w:ascii="Arial" w:eastAsia="Times New Roman" w:hAnsi="Arial" w:cs="Arial"/>
          <w:sz w:val="18"/>
          <w:szCs w:val="18"/>
        </w:rPr>
        <w:t xml:space="preserve">Za </w:t>
      </w:r>
      <w:r>
        <w:rPr>
          <w:rFonts w:ascii="Arial" w:eastAsia="Times New Roman" w:hAnsi="Arial" w:cs="Arial"/>
          <w:sz w:val="18"/>
          <w:szCs w:val="18"/>
        </w:rPr>
        <w:t>Zhotovitele</w:t>
      </w:r>
      <w:r w:rsidRPr="00F47B9A">
        <w:rPr>
          <w:rFonts w:ascii="Arial" w:eastAsia="Times New Roman" w:hAnsi="Arial" w:cs="Arial"/>
          <w:sz w:val="18"/>
          <w:szCs w:val="18"/>
        </w:rPr>
        <w:t xml:space="preserve">: </w:t>
      </w:r>
    </w:p>
    <w:p w14:paraId="7BEABE78" w14:textId="77777777" w:rsidR="007B68F8" w:rsidRPr="00F47B9A" w:rsidRDefault="007B68F8" w:rsidP="001418AA">
      <w:pPr>
        <w:spacing w:after="0" w:line="240" w:lineRule="auto"/>
        <w:ind w:left="426"/>
        <w:jc w:val="both"/>
        <w:rPr>
          <w:rFonts w:ascii="Arial" w:eastAsia="Times New Roman" w:hAnsi="Arial" w:cs="Arial"/>
          <w:sz w:val="18"/>
          <w:szCs w:val="18"/>
        </w:rPr>
      </w:pPr>
    </w:p>
    <w:p w14:paraId="7799EA91" w14:textId="77777777" w:rsidR="007B68F8" w:rsidRDefault="007B68F8" w:rsidP="001418AA">
      <w:pPr>
        <w:spacing w:after="0" w:line="240" w:lineRule="auto"/>
        <w:ind w:left="426"/>
        <w:jc w:val="both"/>
        <w:rPr>
          <w:rFonts w:ascii="Arial" w:eastAsia="Times New Roman" w:hAnsi="Arial" w:cs="Arial"/>
          <w:sz w:val="18"/>
          <w:szCs w:val="18"/>
        </w:rPr>
      </w:pPr>
      <w:r w:rsidRPr="00F47B9A">
        <w:rPr>
          <w:rFonts w:ascii="Arial" w:eastAsia="Times New Roman" w:hAnsi="Arial" w:cs="Arial"/>
          <w:sz w:val="18"/>
          <w:szCs w:val="18"/>
        </w:rPr>
        <w:t xml:space="preserve">V Obci </w:t>
      </w:r>
      <w:r>
        <w:rPr>
          <w:rFonts w:ascii="Arial" w:eastAsia="Times New Roman" w:hAnsi="Arial" w:cs="Arial"/>
          <w:sz w:val="18"/>
          <w:szCs w:val="18"/>
        </w:rPr>
        <w:t>Tuchlovice</w:t>
      </w:r>
      <w:r w:rsidRPr="00F47B9A">
        <w:rPr>
          <w:rFonts w:ascii="Arial" w:eastAsia="Times New Roman" w:hAnsi="Arial" w:cs="Arial"/>
          <w:sz w:val="18"/>
          <w:szCs w:val="18"/>
        </w:rPr>
        <w:t xml:space="preserve"> dne: …………………… </w:t>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t>V …………………………dne:</w:t>
      </w:r>
    </w:p>
    <w:p w14:paraId="66C8A8F2" w14:textId="77777777" w:rsidR="007B68F8" w:rsidRDefault="007B68F8" w:rsidP="001418AA">
      <w:pPr>
        <w:spacing w:after="0" w:line="240" w:lineRule="auto"/>
        <w:ind w:left="426"/>
        <w:jc w:val="both"/>
        <w:rPr>
          <w:rFonts w:ascii="Arial" w:eastAsia="Times New Roman" w:hAnsi="Arial" w:cs="Arial"/>
          <w:sz w:val="18"/>
          <w:szCs w:val="18"/>
        </w:rPr>
      </w:pPr>
    </w:p>
    <w:p w14:paraId="3B0637E3" w14:textId="77777777" w:rsidR="007B68F8" w:rsidRDefault="007B68F8" w:rsidP="001418AA">
      <w:pPr>
        <w:spacing w:after="0" w:line="240" w:lineRule="auto"/>
        <w:ind w:left="426"/>
        <w:jc w:val="both"/>
        <w:rPr>
          <w:rFonts w:ascii="Arial" w:eastAsia="Times New Roman" w:hAnsi="Arial" w:cs="Arial"/>
          <w:sz w:val="18"/>
          <w:szCs w:val="18"/>
        </w:rPr>
      </w:pPr>
    </w:p>
    <w:p w14:paraId="789ACF7C" w14:textId="77777777" w:rsidR="007B68F8" w:rsidRDefault="007B68F8" w:rsidP="001418AA">
      <w:pPr>
        <w:spacing w:after="0" w:line="240" w:lineRule="auto"/>
        <w:ind w:left="426"/>
        <w:jc w:val="both"/>
        <w:rPr>
          <w:rFonts w:ascii="Arial" w:eastAsia="Times New Roman" w:hAnsi="Arial" w:cs="Arial"/>
          <w:sz w:val="18"/>
          <w:szCs w:val="18"/>
        </w:rPr>
      </w:pPr>
    </w:p>
    <w:p w14:paraId="3D6C0043" w14:textId="77777777" w:rsidR="00927475" w:rsidRDefault="00927475" w:rsidP="001418AA">
      <w:pPr>
        <w:spacing w:after="0" w:line="240" w:lineRule="auto"/>
        <w:ind w:left="426"/>
        <w:jc w:val="both"/>
        <w:rPr>
          <w:rFonts w:ascii="Arial" w:eastAsia="Times New Roman" w:hAnsi="Arial" w:cs="Arial"/>
          <w:sz w:val="18"/>
          <w:szCs w:val="18"/>
        </w:rPr>
      </w:pPr>
    </w:p>
    <w:p w14:paraId="42C2A439" w14:textId="77777777" w:rsidR="00927475" w:rsidRPr="00F47B9A" w:rsidRDefault="00927475" w:rsidP="001418AA">
      <w:pPr>
        <w:spacing w:after="0" w:line="240" w:lineRule="auto"/>
        <w:jc w:val="both"/>
        <w:rPr>
          <w:rFonts w:ascii="Arial" w:eastAsia="Times New Roman" w:hAnsi="Arial" w:cs="Arial"/>
          <w:sz w:val="18"/>
          <w:szCs w:val="18"/>
        </w:rPr>
      </w:pPr>
    </w:p>
    <w:p w14:paraId="6616C7F3" w14:textId="77777777" w:rsidR="007B68F8" w:rsidRPr="00F47B9A" w:rsidRDefault="007B68F8" w:rsidP="001418AA">
      <w:pPr>
        <w:spacing w:after="0" w:line="240" w:lineRule="auto"/>
        <w:ind w:left="426"/>
        <w:jc w:val="both"/>
        <w:rPr>
          <w:rFonts w:ascii="Arial" w:eastAsia="Times New Roman" w:hAnsi="Arial" w:cs="Arial"/>
          <w:sz w:val="18"/>
          <w:szCs w:val="18"/>
        </w:rPr>
      </w:pPr>
      <w:r w:rsidRPr="00F47B9A">
        <w:rPr>
          <w:rFonts w:ascii="Arial" w:eastAsia="Times New Roman" w:hAnsi="Arial" w:cs="Arial"/>
          <w:sz w:val="18"/>
          <w:szCs w:val="18"/>
        </w:rPr>
        <w:t>……………………………………</w:t>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t>…………………………………….</w:t>
      </w:r>
    </w:p>
    <w:p w14:paraId="13019184" w14:textId="77777777" w:rsidR="007B68F8" w:rsidRDefault="007B68F8" w:rsidP="001418AA">
      <w:pPr>
        <w:spacing w:after="0" w:line="240" w:lineRule="auto"/>
        <w:ind w:left="426"/>
        <w:jc w:val="both"/>
        <w:rPr>
          <w:rFonts w:ascii="Arial" w:eastAsia="Times New Roman" w:hAnsi="Arial" w:cs="Arial"/>
          <w:sz w:val="18"/>
          <w:szCs w:val="18"/>
        </w:rPr>
      </w:pPr>
      <w:r w:rsidRPr="00F47B9A">
        <w:rPr>
          <w:rFonts w:ascii="Arial" w:eastAsia="Calibri" w:hAnsi="Arial" w:cs="Arial"/>
          <w:sz w:val="18"/>
          <w:szCs w:val="18"/>
        </w:rPr>
        <w:t>starosta obce</w:t>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t>Jméno, podpis</w:t>
      </w:r>
    </w:p>
    <w:p w14:paraId="3E383F6F" w14:textId="77777777" w:rsidR="007B68F8" w:rsidRDefault="007B68F8" w:rsidP="001418AA">
      <w:pPr>
        <w:spacing w:after="0" w:line="240" w:lineRule="auto"/>
        <w:ind w:left="426"/>
        <w:jc w:val="both"/>
        <w:rPr>
          <w:rFonts w:ascii="Arial" w:eastAsia="Times New Roman" w:hAnsi="Arial" w:cs="Arial"/>
          <w:sz w:val="18"/>
          <w:szCs w:val="18"/>
        </w:rPr>
      </w:pPr>
    </w:p>
    <w:p w14:paraId="164A3FB1" w14:textId="77777777" w:rsidR="00927475" w:rsidRDefault="00927475" w:rsidP="001418AA">
      <w:pPr>
        <w:spacing w:after="0" w:line="240" w:lineRule="auto"/>
        <w:ind w:left="426"/>
        <w:jc w:val="both"/>
        <w:rPr>
          <w:rFonts w:ascii="Arial" w:eastAsia="Times New Roman" w:hAnsi="Arial" w:cs="Arial"/>
          <w:sz w:val="18"/>
          <w:szCs w:val="18"/>
          <w:u w:val="single"/>
        </w:rPr>
      </w:pPr>
    </w:p>
    <w:p w14:paraId="1FA2E9BA" w14:textId="15537665" w:rsidR="00684BC8" w:rsidRPr="001418AA" w:rsidRDefault="007B68F8" w:rsidP="001418AA">
      <w:pPr>
        <w:spacing w:after="0" w:line="240" w:lineRule="auto"/>
        <w:ind w:left="426"/>
        <w:jc w:val="both"/>
      </w:pPr>
      <w:r w:rsidRPr="00056A7A">
        <w:rPr>
          <w:rFonts w:ascii="Arial" w:eastAsia="Times New Roman" w:hAnsi="Arial" w:cs="Arial"/>
          <w:sz w:val="18"/>
          <w:szCs w:val="18"/>
          <w:u w:val="single"/>
        </w:rPr>
        <w:t>Příloha:</w:t>
      </w:r>
      <w:r>
        <w:rPr>
          <w:rFonts w:ascii="Arial" w:eastAsia="Times New Roman" w:hAnsi="Arial" w:cs="Arial"/>
          <w:sz w:val="18"/>
          <w:szCs w:val="18"/>
          <w:u w:val="single"/>
        </w:rPr>
        <w:t xml:space="preserve"> </w:t>
      </w:r>
      <w:r>
        <w:rPr>
          <w:rFonts w:ascii="Arial" w:eastAsia="Times New Roman" w:hAnsi="Arial" w:cs="Arial"/>
          <w:sz w:val="18"/>
          <w:szCs w:val="18"/>
        </w:rPr>
        <w:t>Položkový rozpočet díla (Cenová nabídka)</w:t>
      </w:r>
    </w:p>
    <w:sectPr w:rsidR="00684BC8" w:rsidRPr="001418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C318" w14:textId="77777777" w:rsidR="000B3428" w:rsidRDefault="000B3428" w:rsidP="008D5C6E">
      <w:pPr>
        <w:spacing w:after="0" w:line="240" w:lineRule="auto"/>
      </w:pPr>
      <w:r>
        <w:separator/>
      </w:r>
    </w:p>
  </w:endnote>
  <w:endnote w:type="continuationSeparator" w:id="0">
    <w:p w14:paraId="3EA34209" w14:textId="77777777" w:rsidR="000B3428" w:rsidRDefault="000B3428"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Times New Roman" w:hAnsi="Cambria" w:cs="Times New Roman"/>
        <w:sz w:val="20"/>
        <w:szCs w:val="20"/>
      </w:rPr>
      <w:id w:val="-767688287"/>
      <w:docPartObj>
        <w:docPartGallery w:val="Page Numbers (Bottom of Page)"/>
        <w:docPartUnique/>
      </w:docPartObj>
    </w:sdtPr>
    <w:sdtEndPr/>
    <w:sdtContent>
      <w:p w14:paraId="78D5596D" w14:textId="77777777" w:rsidR="003938F8" w:rsidRDefault="003938F8" w:rsidP="003938F8">
        <w:pPr>
          <w:spacing w:after="0" w:line="240" w:lineRule="auto"/>
          <w:jc w:val="center"/>
          <w:rPr>
            <w:rFonts w:ascii="Cambria" w:eastAsia="Times New Roman" w:hAnsi="Cambria" w:cs="Times New Roman"/>
            <w:sz w:val="20"/>
            <w:szCs w:val="20"/>
          </w:rPr>
        </w:pPr>
      </w:p>
      <w:p w14:paraId="671E371D" w14:textId="77777777" w:rsidR="003938F8" w:rsidRDefault="003938F8" w:rsidP="003938F8">
        <w:pPr>
          <w:spacing w:after="0" w:line="240" w:lineRule="auto"/>
          <w:rPr>
            <w:rFonts w:ascii="Trebuchet MS" w:eastAsia="Calibri" w:hAnsi="Trebuchet MS" w:cs="Times New Roman"/>
          </w:rPr>
        </w:pPr>
      </w:p>
      <w:p w14:paraId="51BE0347" w14:textId="01F10DA1" w:rsidR="003938F8" w:rsidRPr="003C2DB5" w:rsidRDefault="003C2DB5" w:rsidP="003938F8">
        <w:pPr>
          <w:spacing w:after="0" w:line="240" w:lineRule="auto"/>
          <w:rPr>
            <w:rFonts w:ascii="Trebuchet MS" w:eastAsia="Calibri" w:hAnsi="Trebuchet MS" w:cs="Times New Roman"/>
            <w:sz w:val="18"/>
            <w:szCs w:val="18"/>
          </w:rPr>
        </w:pPr>
        <w:r w:rsidRPr="003C2DB5">
          <w:rPr>
            <w:rFonts w:ascii="Trebuchet MS" w:eastAsia="Calibri" w:hAnsi="Trebuchet MS" w:cs="Times New Roman"/>
            <w:sz w:val="18"/>
            <w:szCs w:val="18"/>
          </w:rPr>
          <w:t xml:space="preserve">Smlouva o dílo: </w:t>
        </w:r>
        <w:r w:rsidR="003938F8" w:rsidRPr="003C2DB5">
          <w:rPr>
            <w:rFonts w:ascii="Trebuchet MS" w:eastAsia="Calibri" w:hAnsi="Trebuchet MS" w:cs="Times New Roman"/>
            <w:sz w:val="18"/>
            <w:szCs w:val="18"/>
          </w:rPr>
          <w:t>„REKONSTRUKCE VNITŘNÍCH PROSTOR OÚ TUCHLOVICE“</w:t>
        </w:r>
      </w:p>
      <w:p w14:paraId="5D431FE1" w14:textId="4B929C90" w:rsidR="00C4029F" w:rsidRPr="003938F8" w:rsidRDefault="003938F8" w:rsidP="003938F8">
        <w:pPr>
          <w:spacing w:after="0" w:line="240" w:lineRule="auto"/>
          <w:rPr>
            <w:rFonts w:ascii="Trebuchet MS" w:eastAsia="Calibri" w:hAnsi="Trebuchet MS" w:cs="Times New Roman"/>
          </w:rPr>
        </w:pP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sidR="00C574A8" w:rsidRPr="00C574A8">
          <w:rPr>
            <w:rFonts w:ascii="Cambria" w:eastAsia="Times New Roman" w:hAnsi="Cambria" w:cs="Times New Roman"/>
            <w:sz w:val="20"/>
            <w:szCs w:val="20"/>
          </w:rPr>
          <w:tab/>
          <w:t xml:space="preserve">Str. </w:t>
        </w:r>
        <w:r w:rsidR="00C574A8" w:rsidRPr="00C574A8">
          <w:rPr>
            <w:rFonts w:ascii="Calibri" w:eastAsia="Times New Roman" w:hAnsi="Calibri" w:cs="Times New Roman"/>
            <w:sz w:val="20"/>
            <w:szCs w:val="20"/>
          </w:rPr>
          <w:fldChar w:fldCharType="begin"/>
        </w:r>
        <w:r w:rsidR="00C574A8" w:rsidRPr="00C574A8">
          <w:rPr>
            <w:rFonts w:ascii="Calibri" w:eastAsia="Calibri" w:hAnsi="Calibri" w:cs="Times New Roman"/>
            <w:sz w:val="20"/>
            <w:szCs w:val="20"/>
          </w:rPr>
          <w:instrText>PAGE    \* MERGEFORMAT</w:instrText>
        </w:r>
        <w:r w:rsidR="00C574A8" w:rsidRPr="00C574A8">
          <w:rPr>
            <w:rFonts w:ascii="Calibri" w:eastAsia="Times New Roman" w:hAnsi="Calibri" w:cs="Times New Roman"/>
            <w:sz w:val="20"/>
            <w:szCs w:val="20"/>
          </w:rPr>
          <w:fldChar w:fldCharType="separate"/>
        </w:r>
        <w:r w:rsidR="00C574A8" w:rsidRPr="00C574A8">
          <w:rPr>
            <w:rFonts w:ascii="Calibri" w:eastAsia="Times New Roman" w:hAnsi="Calibri" w:cs="Times New Roman"/>
            <w:sz w:val="20"/>
            <w:szCs w:val="20"/>
          </w:rPr>
          <w:t>3</w:t>
        </w:r>
        <w:r w:rsidR="00C574A8" w:rsidRPr="00C574A8">
          <w:rPr>
            <w:rFonts w:ascii="Cambria" w:eastAsia="Times New Roman" w:hAnsi="Cambria"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1057" w14:textId="77777777" w:rsidR="000B3428" w:rsidRDefault="000B3428" w:rsidP="008D5C6E">
      <w:pPr>
        <w:spacing w:after="0" w:line="240" w:lineRule="auto"/>
      </w:pPr>
      <w:r>
        <w:separator/>
      </w:r>
    </w:p>
  </w:footnote>
  <w:footnote w:type="continuationSeparator" w:id="0">
    <w:p w14:paraId="1FD0F44C" w14:textId="77777777" w:rsidR="000B3428" w:rsidRDefault="000B3428"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D2A1" w14:textId="0C2C2AB2" w:rsidR="00C574A8" w:rsidRPr="00C574A8" w:rsidRDefault="003938F8" w:rsidP="003938F8">
    <w:pPr>
      <w:tabs>
        <w:tab w:val="left" w:pos="3888"/>
      </w:tabs>
      <w:spacing w:after="0" w:line="240" w:lineRule="auto"/>
      <w:ind w:left="2484" w:firstLine="3888"/>
      <w:rPr>
        <w:rFonts w:ascii="Trebuchet MS" w:eastAsia="Calibri" w:hAnsi="Trebuchet MS" w:cs="Arial"/>
        <w:sz w:val="20"/>
        <w:szCs w:val="20"/>
      </w:rPr>
    </w:pPr>
    <w:r>
      <w:rPr>
        <w:noProof/>
        <w:lang w:eastAsia="cs-CZ"/>
      </w:rPr>
      <mc:AlternateContent>
        <mc:Choice Requires="wps">
          <w:drawing>
            <wp:anchor distT="0" distB="0" distL="114300" distR="114300" simplePos="0" relativeHeight="251663360" behindDoc="0" locked="0" layoutInCell="1" allowOverlap="1" wp14:anchorId="71A103AE" wp14:editId="5422C871">
              <wp:simplePos x="0" y="0"/>
              <wp:positionH relativeFrom="column">
                <wp:posOffset>-317500</wp:posOffset>
              </wp:positionH>
              <wp:positionV relativeFrom="paragraph">
                <wp:posOffset>808355</wp:posOffset>
              </wp:positionV>
              <wp:extent cx="6687128" cy="0"/>
              <wp:effectExtent l="25400" t="25400" r="57150" b="101600"/>
              <wp:wrapNone/>
              <wp:docPr id="1384455285" name="Přímá spojnice 3"/>
              <wp:cNvGraphicFramePr/>
              <a:graphic xmlns:a="http://schemas.openxmlformats.org/drawingml/2006/main">
                <a:graphicData uri="http://schemas.microsoft.com/office/word/2010/wordprocessingShape">
                  <wps:wsp>
                    <wps:cNvCnPr/>
                    <wps:spPr>
                      <a:xfrm>
                        <a:off x="0" y="0"/>
                        <a:ext cx="6687128" cy="0"/>
                      </a:xfrm>
                      <a:prstGeom prst="line">
                        <a:avLst/>
                      </a:prstGeom>
                      <a:noFill/>
                      <a:ln w="12700" cap="flat" cmpd="sng" algn="ctr">
                        <a:solidFill>
                          <a:srgbClr val="C00000"/>
                        </a:solidFill>
                        <a:prstDash val="solid"/>
                        <a:miter lim="800000"/>
                      </a:ln>
                      <a:effectLst>
                        <a:outerShdw blurRad="50800" dist="38100" dir="2700000" algn="tl" rotWithShape="0">
                          <a:prstClr val="black">
                            <a:alpha val="40000"/>
                          </a:prstClr>
                        </a:outerShdw>
                      </a:effectLst>
                    </wps:spPr>
                    <wps:bodyPr/>
                  </wps:wsp>
                </a:graphicData>
              </a:graphic>
            </wp:anchor>
          </w:drawing>
        </mc:Choice>
        <mc:Fallback>
          <w:pict>
            <v:line w14:anchorId="4F681CE6" id="Přímá spojnic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pt,63.65pt" to="501.5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" strokecolor="#c00000" strokeweight="1pt">
              <v:stroke joinstyle="miter"/>
              <v:shadow on="t" color="black" opacity="26214f" origin="-.5,-.5" offset=".74836mm,.74836mm"/>
            </v:line>
          </w:pict>
        </mc:Fallback>
      </mc:AlternateContent>
    </w:r>
    <w:r>
      <w:rPr>
        <w:noProof/>
        <w:lang w:eastAsia="cs-CZ"/>
      </w:rPr>
      <mc:AlternateContent>
        <mc:Choice Requires="wps">
          <w:drawing>
            <wp:anchor distT="0" distB="0" distL="114300" distR="114300" simplePos="0" relativeHeight="251659264" behindDoc="0" locked="0" layoutInCell="1" allowOverlap="1" wp14:anchorId="77EAC886" wp14:editId="2F453133">
              <wp:simplePos x="0" y="0"/>
              <wp:positionH relativeFrom="column">
                <wp:posOffset>4567555</wp:posOffset>
              </wp:positionH>
              <wp:positionV relativeFrom="paragraph">
                <wp:posOffset>-154305</wp:posOffset>
              </wp:positionV>
              <wp:extent cx="1800225" cy="866775"/>
              <wp:effectExtent l="0" t="0" r="28575" b="28575"/>
              <wp:wrapNone/>
              <wp:docPr id="1966182658" name="Textové pole 4"/>
              <wp:cNvGraphicFramePr/>
              <a:graphic xmlns:a="http://schemas.openxmlformats.org/drawingml/2006/main">
                <a:graphicData uri="http://schemas.microsoft.com/office/word/2010/wordprocessingShape">
                  <wps:wsp>
                    <wps:cNvSpPr txBox="1"/>
                    <wps:spPr>
                      <a:xfrm>
                        <a:off x="0" y="0"/>
                        <a:ext cx="1800225" cy="866775"/>
                      </a:xfrm>
                      <a:prstGeom prst="rect">
                        <a:avLst/>
                      </a:prstGeom>
                      <a:solidFill>
                        <a:sysClr val="window" lastClr="FFFFFF"/>
                      </a:solidFill>
                      <a:ln w="6350">
                        <a:solidFill>
                          <a:prstClr val="black"/>
                        </a:solidFill>
                      </a:ln>
                    </wps:spPr>
                    <wps:txbx>
                      <w:txbxContent>
                        <w:p w14:paraId="77314D1E" w14:textId="77777777" w:rsidR="003938F8" w:rsidRPr="00D21343" w:rsidRDefault="003938F8" w:rsidP="003938F8">
                          <w:pPr>
                            <w:pStyle w:val="Bezmezer"/>
                            <w:rPr>
                              <w:color w:val="808080" w:themeColor="background1" w:themeShade="80"/>
                              <w:sz w:val="24"/>
                              <w:szCs w:val="24"/>
                            </w:rPr>
                          </w:pPr>
                          <w:r>
                            <w:rPr>
                              <w:color w:val="808080" w:themeColor="background1" w:themeShade="80"/>
                              <w:sz w:val="24"/>
                              <w:szCs w:val="24"/>
                            </w:rPr>
                            <w:t>Obec</w:t>
                          </w:r>
                          <w:r w:rsidRPr="00D21343">
                            <w:rPr>
                              <w:color w:val="808080" w:themeColor="background1" w:themeShade="80"/>
                              <w:sz w:val="24"/>
                              <w:szCs w:val="24"/>
                            </w:rPr>
                            <w:t xml:space="preserve"> Tuchlovice</w:t>
                          </w:r>
                        </w:p>
                        <w:p w14:paraId="3968800B" w14:textId="77777777" w:rsidR="003938F8" w:rsidRPr="00D21343" w:rsidRDefault="003938F8" w:rsidP="003938F8">
                          <w:pPr>
                            <w:pStyle w:val="Bezmezer"/>
                            <w:rPr>
                              <w:color w:val="808080" w:themeColor="background1" w:themeShade="80"/>
                              <w:sz w:val="24"/>
                              <w:szCs w:val="24"/>
                            </w:rPr>
                          </w:pPr>
                          <w:r w:rsidRPr="00D21343">
                            <w:rPr>
                              <w:color w:val="808080" w:themeColor="background1" w:themeShade="80"/>
                              <w:sz w:val="24"/>
                              <w:szCs w:val="24"/>
                            </w:rPr>
                            <w:t xml:space="preserve"> U Staré školy 83</w:t>
                          </w:r>
                        </w:p>
                        <w:p w14:paraId="7905017B" w14:textId="77777777" w:rsidR="003938F8" w:rsidRDefault="003938F8" w:rsidP="003938F8">
                          <w:pPr>
                            <w:pStyle w:val="Bezmezer"/>
                            <w:rPr>
                              <w:color w:val="808080" w:themeColor="background1" w:themeShade="80"/>
                              <w:sz w:val="24"/>
                              <w:szCs w:val="24"/>
                            </w:rPr>
                          </w:pPr>
                          <w:r w:rsidRPr="00D21343">
                            <w:rPr>
                              <w:color w:val="808080" w:themeColor="background1" w:themeShade="80"/>
                              <w:sz w:val="24"/>
                              <w:szCs w:val="24"/>
                            </w:rPr>
                            <w:t xml:space="preserve"> 273 02 Tuchlovice</w:t>
                          </w:r>
                        </w:p>
                        <w:p w14:paraId="5016C391" w14:textId="77777777" w:rsidR="003938F8" w:rsidRDefault="003938F8" w:rsidP="003938F8">
                          <w:pPr>
                            <w:pStyle w:val="Bezmezer"/>
                          </w:pPr>
                          <w:r w:rsidRPr="00D21343">
                            <w:rPr>
                              <w:color w:val="808080" w:themeColor="background1" w:themeShade="80"/>
                              <w:sz w:val="24"/>
                              <w:szCs w:val="24"/>
                            </w:rPr>
                            <w:t>www.ou-tuchlovice.cz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AC886" id="_x0000_t202" coordsize="21600,21600" o:spt="202" path="m,l,21600r21600,l21600,xe">
              <v:stroke joinstyle="miter"/>
              <v:path gradientshapeok="t" o:connecttype="rect"/>
            </v:shapetype>
            <v:shape id="Textové pole 4" o:spid="_x0000_s1026" type="#_x0000_t202" style="position:absolute;left:0;text-align:left;margin-left:359.65pt;margin-top:-12.15pt;width:14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" fillcolor="window" strokeweight=".5pt">
              <v:textbox>
                <w:txbxContent>
                  <w:p w14:paraId="77314D1E" w14:textId="77777777" w:rsidR="003938F8" w:rsidRPr="00D21343" w:rsidRDefault="003938F8" w:rsidP="003938F8">
                    <w:pPr>
                      <w:pStyle w:val="Bezmezer"/>
                      <w:rPr>
                        <w:color w:val="808080" w:themeColor="background1" w:themeShade="80"/>
                        <w:sz w:val="24"/>
                        <w:szCs w:val="24"/>
                      </w:rPr>
                    </w:pPr>
                    <w:r>
                      <w:rPr>
                        <w:color w:val="808080" w:themeColor="background1" w:themeShade="80"/>
                        <w:sz w:val="24"/>
                        <w:szCs w:val="24"/>
                      </w:rPr>
                      <w:t>Obec</w:t>
                    </w:r>
                    <w:r w:rsidRPr="00D21343">
                      <w:rPr>
                        <w:color w:val="808080" w:themeColor="background1" w:themeShade="80"/>
                        <w:sz w:val="24"/>
                        <w:szCs w:val="24"/>
                      </w:rPr>
                      <w:t xml:space="preserve"> Tuchlovice</w:t>
                    </w:r>
                  </w:p>
                  <w:p w14:paraId="3968800B" w14:textId="77777777" w:rsidR="003938F8" w:rsidRPr="00D21343" w:rsidRDefault="003938F8" w:rsidP="003938F8">
                    <w:pPr>
                      <w:pStyle w:val="Bezmezer"/>
                      <w:rPr>
                        <w:color w:val="808080" w:themeColor="background1" w:themeShade="80"/>
                        <w:sz w:val="24"/>
                        <w:szCs w:val="24"/>
                      </w:rPr>
                    </w:pPr>
                    <w:r w:rsidRPr="00D21343">
                      <w:rPr>
                        <w:color w:val="808080" w:themeColor="background1" w:themeShade="80"/>
                        <w:sz w:val="24"/>
                        <w:szCs w:val="24"/>
                      </w:rPr>
                      <w:t xml:space="preserve"> U Staré školy 83</w:t>
                    </w:r>
                  </w:p>
                  <w:p w14:paraId="7905017B" w14:textId="77777777" w:rsidR="003938F8" w:rsidRDefault="003938F8" w:rsidP="003938F8">
                    <w:pPr>
                      <w:pStyle w:val="Bezmezer"/>
                      <w:rPr>
                        <w:color w:val="808080" w:themeColor="background1" w:themeShade="80"/>
                        <w:sz w:val="24"/>
                        <w:szCs w:val="24"/>
                      </w:rPr>
                    </w:pPr>
                    <w:r w:rsidRPr="00D21343">
                      <w:rPr>
                        <w:color w:val="808080" w:themeColor="background1" w:themeShade="80"/>
                        <w:sz w:val="24"/>
                        <w:szCs w:val="24"/>
                      </w:rPr>
                      <w:t xml:space="preserve"> 273 02 Tuchlovice</w:t>
                    </w:r>
                  </w:p>
                  <w:p w14:paraId="5016C391" w14:textId="77777777" w:rsidR="003938F8" w:rsidRDefault="003938F8" w:rsidP="003938F8">
                    <w:pPr>
                      <w:pStyle w:val="Bezmezer"/>
                    </w:pPr>
                    <w:r w:rsidRPr="00D21343">
                      <w:rPr>
                        <w:color w:val="808080" w:themeColor="background1" w:themeShade="80"/>
                        <w:sz w:val="24"/>
                        <w:szCs w:val="24"/>
                      </w:rPr>
                      <w:t>www.ou-tuchlovice.cz</w:t>
                    </w:r>
                  </w:p>
                </w:txbxContent>
              </v:textbox>
            </v:shape>
          </w:pict>
        </mc:Fallback>
      </mc:AlternateContent>
    </w:r>
    <w:r>
      <w:rPr>
        <w:noProof/>
        <w:sz w:val="28"/>
        <w:szCs w:val="28"/>
        <w:lang w:eastAsia="cs-CZ"/>
      </w:rPr>
      <w:drawing>
        <wp:anchor distT="0" distB="0" distL="114300" distR="114300" simplePos="0" relativeHeight="251664384" behindDoc="1" locked="0" layoutInCell="1" allowOverlap="1" wp14:anchorId="4F4F6165" wp14:editId="270CF19A">
          <wp:simplePos x="0" y="0"/>
          <wp:positionH relativeFrom="column">
            <wp:posOffset>-109220</wp:posOffset>
          </wp:positionH>
          <wp:positionV relativeFrom="paragraph">
            <wp:posOffset>-78105</wp:posOffset>
          </wp:positionV>
          <wp:extent cx="1936115" cy="704850"/>
          <wp:effectExtent l="0" t="0" r="0" b="0"/>
          <wp:wrapTopAndBottom/>
          <wp:docPr id="1505878955" name="Obrázek 2" descr="Obsah obrázku Grafika, Karmí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55" name="Obrázek 2" descr="Obsah obrázku Grafika, Karmí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936115" cy="704850"/>
                  </a:xfrm>
                  <a:prstGeom prst="rect">
                    <a:avLst/>
                  </a:prstGeom>
                </pic:spPr>
              </pic:pic>
            </a:graphicData>
          </a:graphic>
        </wp:anchor>
      </w:drawing>
    </w:r>
    <w:r w:rsidRPr="004E3F69">
      <w:rPr>
        <w:rFonts w:ascii="Cambria" w:eastAsia="Times New Roman" w:hAnsi="Cambria" w:cs="Times New Roman"/>
        <w:noProof/>
        <w:sz w:val="20"/>
        <w:szCs w:val="20"/>
      </w:rPr>
      <w:drawing>
        <wp:anchor distT="0" distB="0" distL="114300" distR="114300" simplePos="0" relativeHeight="251661312" behindDoc="0" locked="0" layoutInCell="1" allowOverlap="1" wp14:anchorId="1A495D39" wp14:editId="4C7D1AFF">
          <wp:simplePos x="0" y="0"/>
          <wp:positionH relativeFrom="margin">
            <wp:posOffset>2447925</wp:posOffset>
          </wp:positionH>
          <wp:positionV relativeFrom="paragraph">
            <wp:posOffset>151765</wp:posOffset>
          </wp:positionV>
          <wp:extent cx="1506855" cy="327660"/>
          <wp:effectExtent l="0" t="0" r="0" b="0"/>
          <wp:wrapNone/>
          <wp:docPr id="1573479602" name="Obrázek 1573479602"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79602" name="Obrázek 1573479602" descr="Obsah obrázku text, Písmo, Grafika, grafický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855" cy="327660"/>
                  </a:xfrm>
                  <a:prstGeom prst="rect">
                    <a:avLst/>
                  </a:prstGeom>
                  <a:noFill/>
                </pic:spPr>
              </pic:pic>
            </a:graphicData>
          </a:graphic>
          <wp14:sizeRelH relativeFrom="margin">
            <wp14:pctWidth>0</wp14:pctWidth>
          </wp14:sizeRelH>
          <wp14:sizeRelV relativeFrom="margin">
            <wp14:pctHeight>0</wp14:pctHeight>
          </wp14:sizeRelV>
        </wp:anchor>
      </w:drawing>
    </w:r>
    <w:r w:rsidR="00AA3305">
      <w:rPr>
        <w:rFonts w:ascii="Trebuchet MS" w:eastAsia="Calibri" w:hAnsi="Trebuchet MS" w:cs="Arial"/>
        <w:sz w:val="20"/>
        <w:szCs w:val="20"/>
      </w:rPr>
      <w:t xml:space="preserve">  </w:t>
    </w:r>
  </w:p>
  <w:p w14:paraId="2A1BD002" w14:textId="4B2CAE6B" w:rsidR="000D401D" w:rsidRPr="00C574A8" w:rsidRDefault="000D401D" w:rsidP="00C574A8">
    <w:pPr>
      <w:tabs>
        <w:tab w:val="center" w:pos="4536"/>
      </w:tabs>
      <w:spacing w:after="0" w:line="240" w:lineRule="auto"/>
      <w:rPr>
        <w:rFonts w:ascii="AR BLANCA" w:eastAsia="Times New Roman" w:hAnsi="AR BLANCA" w:cs="Times New Roman"/>
        <w:sz w:val="24"/>
        <w:szCs w:val="24"/>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54B"/>
    <w:multiLevelType w:val="hybridMultilevel"/>
    <w:tmpl w:val="E97A97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933DC2"/>
    <w:multiLevelType w:val="hybridMultilevel"/>
    <w:tmpl w:val="604C9DCE"/>
    <w:lvl w:ilvl="0" w:tplc="176E3134">
      <w:start w:val="1"/>
      <w:numFmt w:val="decimal"/>
      <w:lvlText w:val="%1."/>
      <w:lvlJc w:val="left"/>
      <w:pPr>
        <w:ind w:left="720" w:hanging="360"/>
      </w:pPr>
      <w:rPr>
        <w:rFonts w:hint="default"/>
        <w:b w:val="0"/>
        <w:bCs w:val="0"/>
      </w:rPr>
    </w:lvl>
    <w:lvl w:ilvl="1" w:tplc="78F4B458">
      <w:start w:val="1"/>
      <w:numFmt w:val="lowerLetter"/>
      <w:lvlText w:val="%2)"/>
      <w:lvlJc w:val="left"/>
      <w:pPr>
        <w:ind w:left="1785" w:hanging="70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F39D6"/>
    <w:multiLevelType w:val="hybridMultilevel"/>
    <w:tmpl w:val="044C0FD4"/>
    <w:lvl w:ilvl="0" w:tplc="689CB84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A6E20"/>
    <w:multiLevelType w:val="hybridMultilevel"/>
    <w:tmpl w:val="8A82102E"/>
    <w:lvl w:ilvl="0" w:tplc="98882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274994"/>
    <w:multiLevelType w:val="hybridMultilevel"/>
    <w:tmpl w:val="25E652E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04050019">
      <w:start w:val="1"/>
      <w:numFmt w:val="lowerLetter"/>
      <w:lvlText w:val="%4."/>
      <w:lvlJc w:val="left"/>
      <w:pPr>
        <w:ind w:left="1440"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58C3837"/>
    <w:multiLevelType w:val="hybridMultilevel"/>
    <w:tmpl w:val="9F6ED2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05082D"/>
    <w:multiLevelType w:val="hybridMultilevel"/>
    <w:tmpl w:val="7F740AE0"/>
    <w:lvl w:ilvl="0" w:tplc="176E31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72552C"/>
    <w:multiLevelType w:val="hybridMultilevel"/>
    <w:tmpl w:val="BD064094"/>
    <w:lvl w:ilvl="0" w:tplc="176E31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3A0015"/>
    <w:multiLevelType w:val="hybridMultilevel"/>
    <w:tmpl w:val="85D81A6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24A0272"/>
    <w:multiLevelType w:val="hybridMultilevel"/>
    <w:tmpl w:val="5FE68428"/>
    <w:lvl w:ilvl="0" w:tplc="176E3134">
      <w:start w:val="1"/>
      <w:numFmt w:val="decimal"/>
      <w:lvlText w:val="%1."/>
      <w:lvlJc w:val="left"/>
      <w:pPr>
        <w:ind w:left="720" w:hanging="360"/>
      </w:pPr>
      <w:rPr>
        <w:rFonts w:hint="default"/>
        <w:b w:val="0"/>
        <w:bCs w:val="0"/>
      </w:rPr>
    </w:lvl>
    <w:lvl w:ilvl="1" w:tplc="9C48FE96">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9C220B"/>
    <w:multiLevelType w:val="hybridMultilevel"/>
    <w:tmpl w:val="72FEF09C"/>
    <w:lvl w:ilvl="0" w:tplc="176E313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8803DC"/>
    <w:multiLevelType w:val="hybridMultilevel"/>
    <w:tmpl w:val="A014C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BF5807"/>
    <w:multiLevelType w:val="hybridMultilevel"/>
    <w:tmpl w:val="A79CA6DA"/>
    <w:lvl w:ilvl="0" w:tplc="F9EA2F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FD5CB4"/>
    <w:multiLevelType w:val="hybridMultilevel"/>
    <w:tmpl w:val="7CBA4D2A"/>
    <w:lvl w:ilvl="0" w:tplc="04050001">
      <w:start w:val="1"/>
      <w:numFmt w:val="bullet"/>
      <w:lvlText w:val=""/>
      <w:lvlJc w:val="left"/>
      <w:pPr>
        <w:ind w:left="1680" w:hanging="360"/>
      </w:pPr>
      <w:rPr>
        <w:rFonts w:ascii="Symbol" w:hAnsi="Symbol" w:hint="default"/>
      </w:rPr>
    </w:lvl>
    <w:lvl w:ilvl="1" w:tplc="04050003" w:tentative="1">
      <w:start w:val="1"/>
      <w:numFmt w:val="bullet"/>
      <w:lvlText w:val="o"/>
      <w:lvlJc w:val="left"/>
      <w:pPr>
        <w:ind w:left="2400" w:hanging="360"/>
      </w:pPr>
      <w:rPr>
        <w:rFonts w:ascii="Courier New" w:hAnsi="Courier New" w:cs="Courier New" w:hint="default"/>
      </w:rPr>
    </w:lvl>
    <w:lvl w:ilvl="2" w:tplc="04050005" w:tentative="1">
      <w:start w:val="1"/>
      <w:numFmt w:val="bullet"/>
      <w:lvlText w:val=""/>
      <w:lvlJc w:val="left"/>
      <w:pPr>
        <w:ind w:left="3120" w:hanging="360"/>
      </w:pPr>
      <w:rPr>
        <w:rFonts w:ascii="Wingdings" w:hAnsi="Wingdings" w:hint="default"/>
      </w:rPr>
    </w:lvl>
    <w:lvl w:ilvl="3" w:tplc="04050001" w:tentative="1">
      <w:start w:val="1"/>
      <w:numFmt w:val="bullet"/>
      <w:lvlText w:val=""/>
      <w:lvlJc w:val="left"/>
      <w:pPr>
        <w:ind w:left="3840" w:hanging="360"/>
      </w:pPr>
      <w:rPr>
        <w:rFonts w:ascii="Symbol" w:hAnsi="Symbol" w:hint="default"/>
      </w:rPr>
    </w:lvl>
    <w:lvl w:ilvl="4" w:tplc="04050003" w:tentative="1">
      <w:start w:val="1"/>
      <w:numFmt w:val="bullet"/>
      <w:lvlText w:val="o"/>
      <w:lvlJc w:val="left"/>
      <w:pPr>
        <w:ind w:left="4560" w:hanging="360"/>
      </w:pPr>
      <w:rPr>
        <w:rFonts w:ascii="Courier New" w:hAnsi="Courier New" w:cs="Courier New" w:hint="default"/>
      </w:rPr>
    </w:lvl>
    <w:lvl w:ilvl="5" w:tplc="04050005" w:tentative="1">
      <w:start w:val="1"/>
      <w:numFmt w:val="bullet"/>
      <w:lvlText w:val=""/>
      <w:lvlJc w:val="left"/>
      <w:pPr>
        <w:ind w:left="5280" w:hanging="360"/>
      </w:pPr>
      <w:rPr>
        <w:rFonts w:ascii="Wingdings" w:hAnsi="Wingdings" w:hint="default"/>
      </w:rPr>
    </w:lvl>
    <w:lvl w:ilvl="6" w:tplc="04050001" w:tentative="1">
      <w:start w:val="1"/>
      <w:numFmt w:val="bullet"/>
      <w:lvlText w:val=""/>
      <w:lvlJc w:val="left"/>
      <w:pPr>
        <w:ind w:left="6000" w:hanging="360"/>
      </w:pPr>
      <w:rPr>
        <w:rFonts w:ascii="Symbol" w:hAnsi="Symbol" w:hint="default"/>
      </w:rPr>
    </w:lvl>
    <w:lvl w:ilvl="7" w:tplc="04050003" w:tentative="1">
      <w:start w:val="1"/>
      <w:numFmt w:val="bullet"/>
      <w:lvlText w:val="o"/>
      <w:lvlJc w:val="left"/>
      <w:pPr>
        <w:ind w:left="6720" w:hanging="360"/>
      </w:pPr>
      <w:rPr>
        <w:rFonts w:ascii="Courier New" w:hAnsi="Courier New" w:cs="Courier New" w:hint="default"/>
      </w:rPr>
    </w:lvl>
    <w:lvl w:ilvl="8" w:tplc="04050005" w:tentative="1">
      <w:start w:val="1"/>
      <w:numFmt w:val="bullet"/>
      <w:lvlText w:val=""/>
      <w:lvlJc w:val="left"/>
      <w:pPr>
        <w:ind w:left="7440" w:hanging="360"/>
      </w:pPr>
      <w:rPr>
        <w:rFonts w:ascii="Wingdings" w:hAnsi="Wingdings" w:hint="default"/>
      </w:rPr>
    </w:lvl>
  </w:abstractNum>
  <w:abstractNum w:abstractNumId="19" w15:restartNumberingAfterBreak="0">
    <w:nsid w:val="3E1A22AD"/>
    <w:multiLevelType w:val="hybridMultilevel"/>
    <w:tmpl w:val="246C8B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EF2108A"/>
    <w:multiLevelType w:val="hybridMultilevel"/>
    <w:tmpl w:val="6A104D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F4925BD"/>
    <w:multiLevelType w:val="hybridMultilevel"/>
    <w:tmpl w:val="F00208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FCF2FAD"/>
    <w:multiLevelType w:val="hybridMultilevel"/>
    <w:tmpl w:val="5CF474E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4E3D75"/>
    <w:multiLevelType w:val="hybridMultilevel"/>
    <w:tmpl w:val="6F326AB4"/>
    <w:lvl w:ilvl="0" w:tplc="F9EA2F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CE22F1"/>
    <w:multiLevelType w:val="hybridMultilevel"/>
    <w:tmpl w:val="1AA446F4"/>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760638"/>
    <w:multiLevelType w:val="hybridMultilevel"/>
    <w:tmpl w:val="980A4058"/>
    <w:lvl w:ilvl="0" w:tplc="176E313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0278C"/>
    <w:multiLevelType w:val="hybridMultilevel"/>
    <w:tmpl w:val="03264C52"/>
    <w:lvl w:ilvl="0" w:tplc="FFFFFFF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45517C"/>
    <w:multiLevelType w:val="hybridMultilevel"/>
    <w:tmpl w:val="C5A25760"/>
    <w:lvl w:ilvl="0" w:tplc="176E3134">
      <w:start w:val="1"/>
      <w:numFmt w:val="decimal"/>
      <w:lvlText w:val="%1."/>
      <w:lvlJc w:val="left"/>
      <w:pPr>
        <w:ind w:left="375" w:hanging="36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28" w15:restartNumberingAfterBreak="0">
    <w:nsid w:val="4CF17D39"/>
    <w:multiLevelType w:val="hybridMultilevel"/>
    <w:tmpl w:val="544C7D72"/>
    <w:lvl w:ilvl="0" w:tplc="F9EA2FE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3918BE"/>
    <w:multiLevelType w:val="hybridMultilevel"/>
    <w:tmpl w:val="D8DE5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776211F"/>
    <w:multiLevelType w:val="hybridMultilevel"/>
    <w:tmpl w:val="CAD6F7FA"/>
    <w:lvl w:ilvl="0" w:tplc="04050001">
      <w:start w:val="1"/>
      <w:numFmt w:val="bullet"/>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2" w15:restartNumberingAfterBreak="0">
    <w:nsid w:val="60EE6194"/>
    <w:multiLevelType w:val="hybridMultilevel"/>
    <w:tmpl w:val="6E76286C"/>
    <w:lvl w:ilvl="0" w:tplc="FFFFFFF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2E5E0B"/>
    <w:multiLevelType w:val="hybridMultilevel"/>
    <w:tmpl w:val="34DC5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B948A3"/>
    <w:multiLevelType w:val="hybridMultilevel"/>
    <w:tmpl w:val="B89CF11A"/>
    <w:lvl w:ilvl="0" w:tplc="FFFFFFFF">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E9260F"/>
    <w:multiLevelType w:val="hybridMultilevel"/>
    <w:tmpl w:val="7BE218E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F873DE0"/>
    <w:multiLevelType w:val="hybridMultilevel"/>
    <w:tmpl w:val="8C62043C"/>
    <w:lvl w:ilvl="0" w:tplc="FFFFFFFF">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FFFFFFFF">
      <w:start w:val="1"/>
      <w:numFmt w:val="lowerRoman"/>
      <w:lvlText w:val="%3."/>
      <w:lvlJc w:val="right"/>
      <w:pPr>
        <w:ind w:left="2160" w:hanging="180"/>
      </w:pPr>
    </w:lvl>
    <w:lvl w:ilvl="3" w:tplc="D730CD2C">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6653972">
    <w:abstractNumId w:val="2"/>
  </w:num>
  <w:num w:numId="2" w16cid:durableId="1895892424">
    <w:abstractNumId w:val="1"/>
  </w:num>
  <w:num w:numId="3" w16cid:durableId="1577666238">
    <w:abstractNumId w:val="8"/>
  </w:num>
  <w:num w:numId="4" w16cid:durableId="234435248">
    <w:abstractNumId w:val="21"/>
  </w:num>
  <w:num w:numId="5" w16cid:durableId="900284378">
    <w:abstractNumId w:val="19"/>
  </w:num>
  <w:num w:numId="6" w16cid:durableId="19598653">
    <w:abstractNumId w:val="14"/>
  </w:num>
  <w:num w:numId="7" w16cid:durableId="320500107">
    <w:abstractNumId w:val="7"/>
  </w:num>
  <w:num w:numId="8" w16cid:durableId="644257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9466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313568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118803">
    <w:abstractNumId w:val="24"/>
  </w:num>
  <w:num w:numId="12" w16cid:durableId="64454148">
    <w:abstractNumId w:val="16"/>
  </w:num>
  <w:num w:numId="13" w16cid:durableId="385377972">
    <w:abstractNumId w:val="32"/>
  </w:num>
  <w:num w:numId="14" w16cid:durableId="132450293">
    <w:abstractNumId w:val="0"/>
  </w:num>
  <w:num w:numId="15" w16cid:durableId="1703434731">
    <w:abstractNumId w:val="33"/>
  </w:num>
  <w:num w:numId="16" w16cid:durableId="1451512902">
    <w:abstractNumId w:val="13"/>
  </w:num>
  <w:num w:numId="17" w16cid:durableId="2039113681">
    <w:abstractNumId w:val="3"/>
  </w:num>
  <w:num w:numId="18" w16cid:durableId="1712918317">
    <w:abstractNumId w:val="34"/>
  </w:num>
  <w:num w:numId="19" w16cid:durableId="127474374">
    <w:abstractNumId w:val="26"/>
  </w:num>
  <w:num w:numId="20" w16cid:durableId="200284439">
    <w:abstractNumId w:val="30"/>
  </w:num>
  <w:num w:numId="21" w16cid:durableId="1407802829">
    <w:abstractNumId w:val="5"/>
  </w:num>
  <w:num w:numId="22" w16cid:durableId="98722163">
    <w:abstractNumId w:val="36"/>
  </w:num>
  <w:num w:numId="23" w16cid:durableId="2077699896">
    <w:abstractNumId w:val="11"/>
  </w:num>
  <w:num w:numId="24" w16cid:durableId="2059275203">
    <w:abstractNumId w:val="10"/>
  </w:num>
  <w:num w:numId="25" w16cid:durableId="1548447005">
    <w:abstractNumId w:val="25"/>
  </w:num>
  <w:num w:numId="26" w16cid:durableId="1848253275">
    <w:abstractNumId w:val="15"/>
  </w:num>
  <w:num w:numId="27" w16cid:durableId="170072233">
    <w:abstractNumId w:val="9"/>
  </w:num>
  <w:num w:numId="28" w16cid:durableId="1006205179">
    <w:abstractNumId w:val="35"/>
  </w:num>
  <w:num w:numId="29" w16cid:durableId="1960182333">
    <w:abstractNumId w:val="6"/>
  </w:num>
  <w:num w:numId="30" w16cid:durableId="509105555">
    <w:abstractNumId w:val="22"/>
  </w:num>
  <w:num w:numId="31" w16cid:durableId="1756824228">
    <w:abstractNumId w:val="28"/>
  </w:num>
  <w:num w:numId="32" w16cid:durableId="1885826711">
    <w:abstractNumId w:val="27"/>
  </w:num>
  <w:num w:numId="33" w16cid:durableId="514225488">
    <w:abstractNumId w:val="18"/>
  </w:num>
  <w:num w:numId="34" w16cid:durableId="1116633400">
    <w:abstractNumId w:val="17"/>
  </w:num>
  <w:num w:numId="35" w16cid:durableId="1927227775">
    <w:abstractNumId w:val="23"/>
  </w:num>
  <w:num w:numId="36" w16cid:durableId="1294093735">
    <w:abstractNumId w:val="29"/>
  </w:num>
  <w:num w:numId="37" w16cid:durableId="2017076510">
    <w:abstractNumId w:val="4"/>
  </w:num>
  <w:num w:numId="38" w16cid:durableId="4606526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07B56"/>
    <w:rsid w:val="00023C1E"/>
    <w:rsid w:val="00034BFF"/>
    <w:rsid w:val="00036E00"/>
    <w:rsid w:val="00062DE3"/>
    <w:rsid w:val="00064F52"/>
    <w:rsid w:val="000A0712"/>
    <w:rsid w:val="000B3428"/>
    <w:rsid w:val="000C4BBE"/>
    <w:rsid w:val="000D401D"/>
    <w:rsid w:val="001242D0"/>
    <w:rsid w:val="001320F7"/>
    <w:rsid w:val="001418AA"/>
    <w:rsid w:val="00194B59"/>
    <w:rsid w:val="001A2A21"/>
    <w:rsid w:val="001A47D0"/>
    <w:rsid w:val="001B4074"/>
    <w:rsid w:val="001C4932"/>
    <w:rsid w:val="001F1240"/>
    <w:rsid w:val="00217511"/>
    <w:rsid w:val="002670FF"/>
    <w:rsid w:val="00286E82"/>
    <w:rsid w:val="00295B6F"/>
    <w:rsid w:val="00296162"/>
    <w:rsid w:val="0029656E"/>
    <w:rsid w:val="002E792E"/>
    <w:rsid w:val="0030618E"/>
    <w:rsid w:val="00345E9F"/>
    <w:rsid w:val="003569E2"/>
    <w:rsid w:val="00375938"/>
    <w:rsid w:val="003938F8"/>
    <w:rsid w:val="00396F21"/>
    <w:rsid w:val="003B09CD"/>
    <w:rsid w:val="003C0C6E"/>
    <w:rsid w:val="003C2DB5"/>
    <w:rsid w:val="003E4EFB"/>
    <w:rsid w:val="004465CE"/>
    <w:rsid w:val="00474162"/>
    <w:rsid w:val="00476CCD"/>
    <w:rsid w:val="00480013"/>
    <w:rsid w:val="004A2744"/>
    <w:rsid w:val="004B582C"/>
    <w:rsid w:val="004D4DF2"/>
    <w:rsid w:val="004D7A97"/>
    <w:rsid w:val="004E0EE0"/>
    <w:rsid w:val="004F69A6"/>
    <w:rsid w:val="00505F5A"/>
    <w:rsid w:val="00533F12"/>
    <w:rsid w:val="005D7388"/>
    <w:rsid w:val="005E29EC"/>
    <w:rsid w:val="005E6CF1"/>
    <w:rsid w:val="00627139"/>
    <w:rsid w:val="0063760C"/>
    <w:rsid w:val="0065317B"/>
    <w:rsid w:val="00657147"/>
    <w:rsid w:val="00657E6E"/>
    <w:rsid w:val="006747B4"/>
    <w:rsid w:val="00684BC8"/>
    <w:rsid w:val="006D1AF2"/>
    <w:rsid w:val="006E2651"/>
    <w:rsid w:val="006E6B6A"/>
    <w:rsid w:val="006F238F"/>
    <w:rsid w:val="0070378B"/>
    <w:rsid w:val="00724227"/>
    <w:rsid w:val="007357FA"/>
    <w:rsid w:val="00763775"/>
    <w:rsid w:val="00763D6F"/>
    <w:rsid w:val="00782CCD"/>
    <w:rsid w:val="00786AC8"/>
    <w:rsid w:val="007B68F8"/>
    <w:rsid w:val="00810A4E"/>
    <w:rsid w:val="00825A5B"/>
    <w:rsid w:val="00836195"/>
    <w:rsid w:val="00840448"/>
    <w:rsid w:val="00852C4D"/>
    <w:rsid w:val="008562A5"/>
    <w:rsid w:val="008735FF"/>
    <w:rsid w:val="008922F9"/>
    <w:rsid w:val="008A29FF"/>
    <w:rsid w:val="008B7308"/>
    <w:rsid w:val="008D5C6E"/>
    <w:rsid w:val="008D6E73"/>
    <w:rsid w:val="008E6F89"/>
    <w:rsid w:val="00907CFA"/>
    <w:rsid w:val="00920E00"/>
    <w:rsid w:val="009215D5"/>
    <w:rsid w:val="00927475"/>
    <w:rsid w:val="00930E90"/>
    <w:rsid w:val="00934D59"/>
    <w:rsid w:val="00962A42"/>
    <w:rsid w:val="00982A6F"/>
    <w:rsid w:val="00982FF6"/>
    <w:rsid w:val="009973FA"/>
    <w:rsid w:val="009A626B"/>
    <w:rsid w:val="009B5566"/>
    <w:rsid w:val="009D2771"/>
    <w:rsid w:val="009E0B15"/>
    <w:rsid w:val="009E41CC"/>
    <w:rsid w:val="009E7384"/>
    <w:rsid w:val="00A10557"/>
    <w:rsid w:val="00A12A6C"/>
    <w:rsid w:val="00A6664E"/>
    <w:rsid w:val="00A90726"/>
    <w:rsid w:val="00A93161"/>
    <w:rsid w:val="00AA07C5"/>
    <w:rsid w:val="00AA0BE5"/>
    <w:rsid w:val="00AA0CBE"/>
    <w:rsid w:val="00AA3305"/>
    <w:rsid w:val="00AD088B"/>
    <w:rsid w:val="00B43632"/>
    <w:rsid w:val="00B43EA3"/>
    <w:rsid w:val="00B479E2"/>
    <w:rsid w:val="00B53866"/>
    <w:rsid w:val="00BB1939"/>
    <w:rsid w:val="00BB1D69"/>
    <w:rsid w:val="00BB2362"/>
    <w:rsid w:val="00BB4D40"/>
    <w:rsid w:val="00BB732F"/>
    <w:rsid w:val="00BC68A4"/>
    <w:rsid w:val="00BD65FB"/>
    <w:rsid w:val="00BE06D4"/>
    <w:rsid w:val="00BF2A38"/>
    <w:rsid w:val="00C14AB1"/>
    <w:rsid w:val="00C24DC3"/>
    <w:rsid w:val="00C4029F"/>
    <w:rsid w:val="00C51998"/>
    <w:rsid w:val="00C574A8"/>
    <w:rsid w:val="00C601FE"/>
    <w:rsid w:val="00C60643"/>
    <w:rsid w:val="00C6527C"/>
    <w:rsid w:val="00CB5622"/>
    <w:rsid w:val="00CC0E91"/>
    <w:rsid w:val="00CE19AF"/>
    <w:rsid w:val="00CE4863"/>
    <w:rsid w:val="00D01238"/>
    <w:rsid w:val="00D07AD8"/>
    <w:rsid w:val="00D14C70"/>
    <w:rsid w:val="00D22F1A"/>
    <w:rsid w:val="00D476B8"/>
    <w:rsid w:val="00D5298B"/>
    <w:rsid w:val="00D55600"/>
    <w:rsid w:val="00D661E8"/>
    <w:rsid w:val="00D7433E"/>
    <w:rsid w:val="00D772E6"/>
    <w:rsid w:val="00D9050D"/>
    <w:rsid w:val="00DE1B30"/>
    <w:rsid w:val="00E170E1"/>
    <w:rsid w:val="00E4090D"/>
    <w:rsid w:val="00E87E2A"/>
    <w:rsid w:val="00EA686F"/>
    <w:rsid w:val="00EB7C13"/>
    <w:rsid w:val="00F31285"/>
    <w:rsid w:val="00F41D17"/>
    <w:rsid w:val="00F45FA9"/>
    <w:rsid w:val="00F93C2C"/>
    <w:rsid w:val="00FF47D4"/>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1D88F"/>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BC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label">
    <w:name w:val="label"/>
    <w:basedOn w:val="Standardnpsmoodstavce"/>
    <w:rsid w:val="00C601FE"/>
  </w:style>
  <w:style w:type="character" w:customStyle="1" w:styleId="value">
    <w:name w:val="value"/>
    <w:basedOn w:val="Standardnpsmoodstavce"/>
    <w:rsid w:val="00C601FE"/>
  </w:style>
  <w:style w:type="character" w:styleId="Nevyeenzmnka">
    <w:name w:val="Unresolved Mention"/>
    <w:basedOn w:val="Standardnpsmoodstavce"/>
    <w:uiPriority w:val="99"/>
    <w:semiHidden/>
    <w:unhideWhenUsed/>
    <w:rsid w:val="009215D5"/>
    <w:rPr>
      <w:color w:val="605E5C"/>
      <w:shd w:val="clear" w:color="auto" w:fill="E1DFDD"/>
    </w:rPr>
  </w:style>
  <w:style w:type="paragraph" w:customStyle="1" w:styleId="l6">
    <w:name w:val="l6"/>
    <w:basedOn w:val="Normln"/>
    <w:rsid w:val="00D07A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D07A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8507">
      <w:bodyDiv w:val="1"/>
      <w:marLeft w:val="0"/>
      <w:marRight w:val="0"/>
      <w:marTop w:val="0"/>
      <w:marBottom w:val="0"/>
      <w:divBdr>
        <w:top w:val="none" w:sz="0" w:space="0" w:color="auto"/>
        <w:left w:val="none" w:sz="0" w:space="0" w:color="auto"/>
        <w:bottom w:val="none" w:sz="0" w:space="0" w:color="auto"/>
        <w:right w:val="none" w:sz="0" w:space="0" w:color="auto"/>
      </w:divBdr>
    </w:div>
    <w:div w:id="13724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7</Pages>
  <Words>2759</Words>
  <Characters>16283</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Markéta Hurtová</cp:lastModifiedBy>
  <cp:revision>10</cp:revision>
  <cp:lastPrinted>2021-06-01T08:19:00Z</cp:lastPrinted>
  <dcterms:created xsi:type="dcterms:W3CDTF">2024-03-10T08:54:00Z</dcterms:created>
  <dcterms:modified xsi:type="dcterms:W3CDTF">2025-03-24T07:26:00Z</dcterms:modified>
</cp:coreProperties>
</file>