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A0D99" w14:textId="77777777" w:rsidR="002D3BC0" w:rsidRPr="002D69A8" w:rsidRDefault="002D3BC0" w:rsidP="002D3BC0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2D69A8">
        <w:rPr>
          <w:rFonts w:ascii="Times New Roman" w:hAnsi="Times New Roman" w:cs="Times New Roman"/>
          <w:b/>
          <w:caps/>
          <w:sz w:val="28"/>
          <w:szCs w:val="28"/>
          <w:u w:val="single"/>
        </w:rPr>
        <w:t>Příloha č. 1 Technická specifikace</w:t>
      </w:r>
    </w:p>
    <w:p w14:paraId="4E388BF6" w14:textId="1770404E" w:rsidR="002D3BC0" w:rsidRPr="002D69A8" w:rsidRDefault="002D3BC0" w:rsidP="002D3BC0">
      <w:pPr>
        <w:rPr>
          <w:rFonts w:ascii="Times New Roman" w:hAnsi="Times New Roman" w:cs="Times New Roman"/>
          <w:b/>
          <w:u w:val="single"/>
        </w:rPr>
      </w:pPr>
      <w:r w:rsidRPr="002D69A8">
        <w:rPr>
          <w:rFonts w:ascii="Times New Roman" w:hAnsi="Times New Roman" w:cs="Times New Roman"/>
        </w:rPr>
        <w:t>Předmětem zakázky je dodávka</w:t>
      </w:r>
      <w:r w:rsidR="004503F4" w:rsidRPr="004503F4">
        <w:rPr>
          <w:rFonts w:ascii="Times New Roman" w:hAnsi="Times New Roman" w:cs="Times New Roman"/>
        </w:rPr>
        <w:t xml:space="preserve">, </w:t>
      </w:r>
      <w:r w:rsidRPr="004503F4">
        <w:rPr>
          <w:rFonts w:ascii="Times New Roman" w:hAnsi="Times New Roman" w:cs="Times New Roman"/>
        </w:rPr>
        <w:t>kolového</w:t>
      </w:r>
      <w:r w:rsidRPr="002D69A8">
        <w:rPr>
          <w:rFonts w:ascii="Times New Roman" w:hAnsi="Times New Roman" w:cs="Times New Roman"/>
        </w:rPr>
        <w:t xml:space="preserve"> nakladače.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7114"/>
        <w:gridCol w:w="1523"/>
      </w:tblGrid>
      <w:tr w:rsidR="008733B7" w:rsidRPr="002D69A8" w14:paraId="66885CEF" w14:textId="77777777" w:rsidTr="004F6BB4">
        <w:tc>
          <w:tcPr>
            <w:tcW w:w="7763" w:type="dxa"/>
            <w:gridSpan w:val="2"/>
            <w:vAlign w:val="center"/>
          </w:tcPr>
          <w:p w14:paraId="6A5E2CFD" w14:textId="77777777" w:rsidR="008733B7" w:rsidRPr="002D69A8" w:rsidRDefault="008733B7" w:rsidP="008733B7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b/>
                <w:sz w:val="22"/>
                <w:szCs w:val="22"/>
              </w:rPr>
              <w:t>Technické parametry a přesná specifikace kolového nakladače</w:t>
            </w:r>
          </w:p>
        </w:tc>
        <w:tc>
          <w:tcPr>
            <w:tcW w:w="1523" w:type="dxa"/>
            <w:vAlign w:val="center"/>
          </w:tcPr>
          <w:p w14:paraId="39F0D0D5" w14:textId="2758EBBE" w:rsidR="008733B7" w:rsidRPr="002D69A8" w:rsidRDefault="008733B7" w:rsidP="008733B7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b/>
                <w:sz w:val="22"/>
                <w:szCs w:val="22"/>
              </w:rPr>
              <w:t>Číslo strany či odstavce v nabídce, kde je požadavek jasně uveden</w:t>
            </w:r>
            <w:r w:rsidR="007716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</w:tc>
      </w:tr>
      <w:tr w:rsidR="008733B7" w:rsidRPr="002D69A8" w14:paraId="08E66896" w14:textId="77777777" w:rsidTr="004F6BB4">
        <w:tc>
          <w:tcPr>
            <w:tcW w:w="9286" w:type="dxa"/>
            <w:gridSpan w:val="3"/>
          </w:tcPr>
          <w:p w14:paraId="186229B3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t>Manipulované materiály</w:t>
            </w:r>
          </w:p>
        </w:tc>
      </w:tr>
      <w:tr w:rsidR="008733B7" w:rsidRPr="002D69A8" w14:paraId="5FD22A9F" w14:textId="77777777" w:rsidTr="004F6BB4">
        <w:tc>
          <w:tcPr>
            <w:tcW w:w="649" w:type="dxa"/>
          </w:tcPr>
          <w:p w14:paraId="0A46EA95" w14:textId="77777777" w:rsidR="008733B7" w:rsidRPr="002D69A8" w:rsidRDefault="008733B7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5DA2106C" w14:textId="77777777" w:rsidR="008733B7" w:rsidRPr="002D69A8" w:rsidRDefault="008733B7" w:rsidP="008733B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Přírodní písky do výroby betonových směsí (max. 1</w:t>
            </w:r>
            <w:r w:rsidR="00363A4C" w:rsidRPr="002D69A8">
              <w:rPr>
                <w:rFonts w:ascii="Times New Roman" w:hAnsi="Times New Roman" w:cs="Times New Roman"/>
              </w:rPr>
              <w:t xml:space="preserve"> </w:t>
            </w:r>
            <w:r w:rsidRPr="002D69A8">
              <w:rPr>
                <w:rFonts w:ascii="Times New Roman" w:hAnsi="Times New Roman" w:cs="Times New Roman"/>
              </w:rPr>
              <w:t>600 kg/m</w:t>
            </w:r>
            <w:r w:rsidRPr="002D69A8">
              <w:rPr>
                <w:rFonts w:ascii="Times New Roman" w:hAnsi="Times New Roman" w:cs="Times New Roman"/>
                <w:vertAlign w:val="superscript"/>
              </w:rPr>
              <w:t>3</w:t>
            </w:r>
            <w:r w:rsidRPr="002D69A8">
              <w:rPr>
                <w:rFonts w:ascii="Times New Roman" w:hAnsi="Times New Roman" w:cs="Times New Roman"/>
              </w:rPr>
              <w:t>) vč. stavební suti</w:t>
            </w:r>
            <w:r w:rsidR="004F6BB4" w:rsidRPr="002D69A8">
              <w:rPr>
                <w:rFonts w:ascii="Times New Roman" w:hAnsi="Times New Roman" w:cs="Times New Roman"/>
              </w:rPr>
              <w:t xml:space="preserve"> </w:t>
            </w:r>
            <w:r w:rsidR="00363A4C" w:rsidRPr="002D69A8">
              <w:rPr>
                <w:rFonts w:ascii="Times New Roman" w:hAnsi="Times New Roman" w:cs="Times New Roman"/>
              </w:rPr>
              <w:t xml:space="preserve">- </w:t>
            </w:r>
            <w:r w:rsidRPr="002D69A8">
              <w:rPr>
                <w:rFonts w:ascii="Times New Roman" w:hAnsi="Times New Roman" w:cs="Times New Roman"/>
              </w:rPr>
              <w:t>65</w:t>
            </w:r>
            <w:r w:rsidR="00AC4786" w:rsidRPr="002D69A8">
              <w:rPr>
                <w:rFonts w:ascii="Times New Roman" w:hAnsi="Times New Roman" w:cs="Times New Roman"/>
              </w:rPr>
              <w:t xml:space="preserve"> </w:t>
            </w:r>
            <w:r w:rsidRPr="002D69A8">
              <w:rPr>
                <w:rFonts w:ascii="Times New Roman" w:hAnsi="Times New Roman" w:cs="Times New Roman"/>
              </w:rPr>
              <w:t>% Mth</w:t>
            </w:r>
          </w:p>
        </w:tc>
        <w:tc>
          <w:tcPr>
            <w:tcW w:w="1523" w:type="dxa"/>
          </w:tcPr>
          <w:p w14:paraId="2D5CE537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7716C8" w14:paraId="3A5B3670" w14:textId="77777777" w:rsidTr="004F6BB4">
        <w:tc>
          <w:tcPr>
            <w:tcW w:w="649" w:type="dxa"/>
          </w:tcPr>
          <w:p w14:paraId="1CBA0615" w14:textId="77777777" w:rsidR="008733B7" w:rsidRPr="007716C8" w:rsidRDefault="008733B7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278811D2" w14:textId="77777777" w:rsidR="008733B7" w:rsidRPr="007716C8" w:rsidRDefault="008733B7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Lehké keramické kamenivo LIAPOR (max. 950 kg/m</w:t>
            </w:r>
            <w:r w:rsidRPr="007716C8">
              <w:rPr>
                <w:rFonts w:ascii="Times New Roman" w:hAnsi="Times New Roman" w:cs="Times New Roman"/>
                <w:vertAlign w:val="superscript"/>
              </w:rPr>
              <w:t>3</w:t>
            </w:r>
            <w:r w:rsidRPr="007716C8">
              <w:rPr>
                <w:rFonts w:ascii="Times New Roman" w:hAnsi="Times New Roman" w:cs="Times New Roman"/>
              </w:rPr>
              <w:t>)</w:t>
            </w:r>
            <w:r w:rsidR="004F6BB4" w:rsidRPr="007716C8">
              <w:rPr>
                <w:rFonts w:ascii="Times New Roman" w:hAnsi="Times New Roman" w:cs="Times New Roman"/>
              </w:rPr>
              <w:t xml:space="preserve"> </w:t>
            </w:r>
            <w:r w:rsidR="00363A4C" w:rsidRPr="007716C8">
              <w:rPr>
                <w:rFonts w:ascii="Times New Roman" w:hAnsi="Times New Roman" w:cs="Times New Roman"/>
              </w:rPr>
              <w:t xml:space="preserve">- </w:t>
            </w:r>
            <w:r w:rsidRPr="007716C8">
              <w:rPr>
                <w:rFonts w:ascii="Times New Roman" w:hAnsi="Times New Roman" w:cs="Times New Roman"/>
              </w:rPr>
              <w:t>3</w:t>
            </w:r>
            <w:r w:rsidR="00363A4C" w:rsidRPr="007716C8">
              <w:rPr>
                <w:rFonts w:ascii="Times New Roman" w:hAnsi="Times New Roman" w:cs="Times New Roman"/>
              </w:rPr>
              <w:t>0</w:t>
            </w:r>
            <w:r w:rsidR="00AC4786" w:rsidRPr="007716C8">
              <w:rPr>
                <w:rFonts w:ascii="Times New Roman" w:hAnsi="Times New Roman" w:cs="Times New Roman"/>
              </w:rPr>
              <w:t xml:space="preserve"> </w:t>
            </w:r>
            <w:r w:rsidRPr="007716C8">
              <w:rPr>
                <w:rFonts w:ascii="Times New Roman" w:hAnsi="Times New Roman" w:cs="Times New Roman"/>
              </w:rPr>
              <w:t>% Mth</w:t>
            </w:r>
          </w:p>
        </w:tc>
        <w:tc>
          <w:tcPr>
            <w:tcW w:w="1523" w:type="dxa"/>
          </w:tcPr>
          <w:p w14:paraId="2A2075FD" w14:textId="77777777" w:rsidR="008733B7" w:rsidRPr="007716C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733B7" w:rsidRPr="007716C8" w14:paraId="037FFFF9" w14:textId="77777777" w:rsidTr="004F6BB4">
        <w:tc>
          <w:tcPr>
            <w:tcW w:w="649" w:type="dxa"/>
          </w:tcPr>
          <w:p w14:paraId="5844441F" w14:textId="77777777" w:rsidR="008733B7" w:rsidRPr="007716C8" w:rsidRDefault="008733B7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4DF64682" w14:textId="77777777" w:rsidR="008733B7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N</w:t>
            </w:r>
            <w:r w:rsidR="008733B7" w:rsidRPr="007716C8">
              <w:rPr>
                <w:rFonts w:ascii="Times New Roman" w:hAnsi="Times New Roman" w:cs="Times New Roman"/>
              </w:rPr>
              <w:t>akládk</w:t>
            </w:r>
            <w:r w:rsidRPr="007716C8">
              <w:rPr>
                <w:rFonts w:ascii="Times New Roman" w:hAnsi="Times New Roman" w:cs="Times New Roman"/>
              </w:rPr>
              <w:t>a</w:t>
            </w:r>
            <w:r w:rsidR="008733B7" w:rsidRPr="007716C8">
              <w:rPr>
                <w:rFonts w:ascii="Times New Roman" w:hAnsi="Times New Roman" w:cs="Times New Roman"/>
              </w:rPr>
              <w:t xml:space="preserve"> jílů v lomu (max. 1</w:t>
            </w:r>
            <w:r w:rsidRPr="007716C8">
              <w:rPr>
                <w:rFonts w:ascii="Times New Roman" w:hAnsi="Times New Roman" w:cs="Times New Roman"/>
              </w:rPr>
              <w:t xml:space="preserve"> </w:t>
            </w:r>
            <w:r w:rsidR="008733B7" w:rsidRPr="007716C8">
              <w:rPr>
                <w:rFonts w:ascii="Times New Roman" w:hAnsi="Times New Roman" w:cs="Times New Roman"/>
              </w:rPr>
              <w:t>150 kg/m</w:t>
            </w:r>
            <w:r w:rsidR="008733B7" w:rsidRPr="007716C8">
              <w:rPr>
                <w:rFonts w:ascii="Times New Roman" w:hAnsi="Times New Roman" w:cs="Times New Roman"/>
                <w:vertAlign w:val="superscript"/>
              </w:rPr>
              <w:t>3</w:t>
            </w:r>
            <w:r w:rsidR="008733B7" w:rsidRPr="007716C8">
              <w:rPr>
                <w:rFonts w:ascii="Times New Roman" w:hAnsi="Times New Roman" w:cs="Times New Roman"/>
              </w:rPr>
              <w:t>)</w:t>
            </w:r>
            <w:r w:rsidRPr="007716C8">
              <w:rPr>
                <w:rFonts w:ascii="Times New Roman" w:hAnsi="Times New Roman" w:cs="Times New Roman"/>
              </w:rPr>
              <w:t xml:space="preserve"> - 5</w:t>
            </w:r>
            <w:r w:rsidR="00AC4786" w:rsidRPr="007716C8">
              <w:rPr>
                <w:rFonts w:ascii="Times New Roman" w:hAnsi="Times New Roman" w:cs="Times New Roman"/>
              </w:rPr>
              <w:t xml:space="preserve"> </w:t>
            </w:r>
            <w:r w:rsidRPr="007716C8">
              <w:rPr>
                <w:rFonts w:ascii="Times New Roman" w:hAnsi="Times New Roman" w:cs="Times New Roman"/>
              </w:rPr>
              <w:t>% Mth</w:t>
            </w:r>
          </w:p>
        </w:tc>
        <w:tc>
          <w:tcPr>
            <w:tcW w:w="1523" w:type="dxa"/>
          </w:tcPr>
          <w:p w14:paraId="7BFBBC9E" w14:textId="77777777" w:rsidR="008733B7" w:rsidRPr="007716C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6BB4" w:rsidRPr="002D69A8" w14:paraId="69DD617E" w14:textId="77777777" w:rsidTr="004F6BB4">
        <w:tc>
          <w:tcPr>
            <w:tcW w:w="9286" w:type="dxa"/>
            <w:gridSpan w:val="3"/>
          </w:tcPr>
          <w:p w14:paraId="608BAF9F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t>Parametry stroje</w:t>
            </w:r>
          </w:p>
        </w:tc>
      </w:tr>
      <w:tr w:rsidR="008733B7" w:rsidRPr="002D69A8" w14:paraId="4105556A" w14:textId="77777777" w:rsidTr="004F6BB4">
        <w:tc>
          <w:tcPr>
            <w:tcW w:w="649" w:type="dxa"/>
          </w:tcPr>
          <w:p w14:paraId="6CF20CD7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1CE38DCB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Čistý výkon motoru (dle ISO 9249) min. 200 kW </w:t>
            </w:r>
          </w:p>
        </w:tc>
        <w:tc>
          <w:tcPr>
            <w:tcW w:w="1523" w:type="dxa"/>
          </w:tcPr>
          <w:p w14:paraId="60C3579F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138A6687" w14:textId="77777777" w:rsidTr="004F6BB4">
        <w:tc>
          <w:tcPr>
            <w:tcW w:w="649" w:type="dxa"/>
          </w:tcPr>
          <w:p w14:paraId="04AA9782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4" w:type="dxa"/>
          </w:tcPr>
          <w:p w14:paraId="1F82FB18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Vzduchový předčistič nasávaného vzduchu s odlučovačem prachu </w:t>
            </w:r>
          </w:p>
        </w:tc>
        <w:tc>
          <w:tcPr>
            <w:tcW w:w="1523" w:type="dxa"/>
          </w:tcPr>
          <w:p w14:paraId="7EE78947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77CF7D2F" w14:textId="77777777" w:rsidTr="004F6BB4">
        <w:tc>
          <w:tcPr>
            <w:tcW w:w="649" w:type="dxa"/>
          </w:tcPr>
          <w:p w14:paraId="3F8BF4BA" w14:textId="77777777" w:rsidR="008733B7" w:rsidRPr="00F25D7D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F25D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4" w:type="dxa"/>
          </w:tcPr>
          <w:p w14:paraId="7738596F" w14:textId="2B7CF463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F25D7D">
              <w:rPr>
                <w:rFonts w:ascii="Times New Roman" w:hAnsi="Times New Roman" w:cs="Times New Roman"/>
              </w:rPr>
              <w:t>Celková hmotnost stroje vč. nápl</w:t>
            </w:r>
            <w:r w:rsidR="00F25D7D" w:rsidRPr="00F25D7D">
              <w:rPr>
                <w:rFonts w:ascii="Times New Roman" w:hAnsi="Times New Roman" w:cs="Times New Roman"/>
              </w:rPr>
              <w:t>ní a pracovních zařízení min. 23</w:t>
            </w:r>
            <w:r w:rsidRPr="00F25D7D">
              <w:rPr>
                <w:rFonts w:ascii="Times New Roman" w:hAnsi="Times New Roman" w:cs="Times New Roman"/>
              </w:rPr>
              <w:t xml:space="preserve"> 000 kg </w:t>
            </w:r>
          </w:p>
        </w:tc>
        <w:tc>
          <w:tcPr>
            <w:tcW w:w="1523" w:type="dxa"/>
          </w:tcPr>
          <w:p w14:paraId="47CBFDAC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5B1E66A0" w14:textId="77777777" w:rsidTr="004F6BB4">
        <w:tc>
          <w:tcPr>
            <w:tcW w:w="649" w:type="dxa"/>
          </w:tcPr>
          <w:p w14:paraId="6E025BC6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4" w:type="dxa"/>
          </w:tcPr>
          <w:p w14:paraId="6B87A3C1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Standardní typ výložníku</w:t>
            </w:r>
          </w:p>
        </w:tc>
        <w:tc>
          <w:tcPr>
            <w:tcW w:w="1523" w:type="dxa"/>
          </w:tcPr>
          <w:p w14:paraId="4DA20173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1286D8A7" w14:textId="77777777" w:rsidTr="004F6BB4">
        <w:tc>
          <w:tcPr>
            <w:tcW w:w="649" w:type="dxa"/>
          </w:tcPr>
          <w:p w14:paraId="3853FDC3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4" w:type="dxa"/>
          </w:tcPr>
          <w:p w14:paraId="093B026D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Systém tlumení rázů při pojezdu</w:t>
            </w:r>
          </w:p>
        </w:tc>
        <w:tc>
          <w:tcPr>
            <w:tcW w:w="1523" w:type="dxa"/>
          </w:tcPr>
          <w:p w14:paraId="37D8C83F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2DC48A24" w14:textId="77777777" w:rsidTr="004F6BB4">
        <w:tc>
          <w:tcPr>
            <w:tcW w:w="649" w:type="dxa"/>
          </w:tcPr>
          <w:p w14:paraId="5A32483F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4" w:type="dxa"/>
          </w:tcPr>
          <w:p w14:paraId="560A80F6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Ovládání pojezdu joystickem </w:t>
            </w:r>
          </w:p>
        </w:tc>
        <w:tc>
          <w:tcPr>
            <w:tcW w:w="1523" w:type="dxa"/>
          </w:tcPr>
          <w:p w14:paraId="6C0242AB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3F6449F6" w14:textId="77777777" w:rsidTr="004F6BB4">
        <w:tc>
          <w:tcPr>
            <w:tcW w:w="649" w:type="dxa"/>
          </w:tcPr>
          <w:p w14:paraId="67F44FD5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22A78688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100</w:t>
            </w:r>
            <w:r w:rsidR="00AC4786" w:rsidRPr="002D69A8">
              <w:rPr>
                <w:rFonts w:ascii="Times New Roman" w:hAnsi="Times New Roman" w:cs="Times New Roman"/>
              </w:rPr>
              <w:t xml:space="preserve"> </w:t>
            </w:r>
            <w:r w:rsidRPr="002D69A8">
              <w:rPr>
                <w:rFonts w:ascii="Times New Roman" w:hAnsi="Times New Roman" w:cs="Times New Roman"/>
              </w:rPr>
              <w:t>% automatická uzávěrka diferenciálu přední nápravy</w:t>
            </w:r>
          </w:p>
        </w:tc>
        <w:tc>
          <w:tcPr>
            <w:tcW w:w="1523" w:type="dxa"/>
          </w:tcPr>
          <w:p w14:paraId="0FE0D551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096EA338" w14:textId="77777777" w:rsidTr="004F6BB4">
        <w:tc>
          <w:tcPr>
            <w:tcW w:w="649" w:type="dxa"/>
          </w:tcPr>
          <w:p w14:paraId="05762B6D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216CABE6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  <w:shd w:val="clear" w:color="auto" w:fill="FFFFFF"/>
              </w:rPr>
              <w:t xml:space="preserve">Omezený prokluz nebo uzávěrka diferenciálu na zadní nápravě </w:t>
            </w:r>
          </w:p>
        </w:tc>
        <w:tc>
          <w:tcPr>
            <w:tcW w:w="1523" w:type="dxa"/>
          </w:tcPr>
          <w:p w14:paraId="610B4BFA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676002" w:rsidRPr="002D69A8" w14:paraId="3305E9B9" w14:textId="77777777" w:rsidTr="004F6BB4">
        <w:tc>
          <w:tcPr>
            <w:tcW w:w="649" w:type="dxa"/>
          </w:tcPr>
          <w:p w14:paraId="7478564F" w14:textId="77777777" w:rsidR="00676002" w:rsidRPr="002D69A8" w:rsidRDefault="00676002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47941307" w14:textId="77777777" w:rsidR="00676002" w:rsidRPr="002D69A8" w:rsidRDefault="00676002" w:rsidP="00676002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Reverzní chod ventilátoru pro čištění chladiče </w:t>
            </w:r>
          </w:p>
        </w:tc>
        <w:tc>
          <w:tcPr>
            <w:tcW w:w="1523" w:type="dxa"/>
          </w:tcPr>
          <w:p w14:paraId="16AAD6FA" w14:textId="77777777" w:rsidR="00676002" w:rsidRPr="002D69A8" w:rsidRDefault="00676002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760D84C1" w14:textId="77777777" w:rsidTr="004F6BB4">
        <w:tc>
          <w:tcPr>
            <w:tcW w:w="649" w:type="dxa"/>
          </w:tcPr>
          <w:p w14:paraId="04E41AD4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3DE5E878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3 hydraulické okruhy </w:t>
            </w:r>
          </w:p>
        </w:tc>
        <w:tc>
          <w:tcPr>
            <w:tcW w:w="1523" w:type="dxa"/>
          </w:tcPr>
          <w:p w14:paraId="381418F0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345C5424" w14:textId="77777777" w:rsidTr="004F6BB4">
        <w:tc>
          <w:tcPr>
            <w:tcW w:w="649" w:type="dxa"/>
          </w:tcPr>
          <w:p w14:paraId="7FAACA95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562ABAAD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Vhodné protizávaží s ohledem na manipulované materiály </w:t>
            </w:r>
          </w:p>
        </w:tc>
        <w:tc>
          <w:tcPr>
            <w:tcW w:w="1523" w:type="dxa"/>
          </w:tcPr>
          <w:p w14:paraId="40486520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6B66B269" w14:textId="77777777" w:rsidTr="004F6BB4">
        <w:tc>
          <w:tcPr>
            <w:tcW w:w="649" w:type="dxa"/>
          </w:tcPr>
          <w:p w14:paraId="5514C8E9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196C78B3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Systém centrálního mazání</w:t>
            </w:r>
          </w:p>
        </w:tc>
        <w:tc>
          <w:tcPr>
            <w:tcW w:w="1523" w:type="dxa"/>
          </w:tcPr>
          <w:p w14:paraId="715F2DA3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3877236C" w14:textId="77777777" w:rsidTr="004F6BB4">
        <w:tc>
          <w:tcPr>
            <w:tcW w:w="649" w:type="dxa"/>
          </w:tcPr>
          <w:p w14:paraId="5DD74B12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2767E528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Výstražná zvuková houkačka </w:t>
            </w:r>
          </w:p>
        </w:tc>
        <w:tc>
          <w:tcPr>
            <w:tcW w:w="1523" w:type="dxa"/>
          </w:tcPr>
          <w:p w14:paraId="57CEED6C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337BE9DA" w14:textId="77777777" w:rsidTr="004F6BB4">
        <w:tc>
          <w:tcPr>
            <w:tcW w:w="649" w:type="dxa"/>
          </w:tcPr>
          <w:p w14:paraId="4D96C23F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2BA6C6D3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Informace o provozu stroje na monitoru vč. popisek ovladačů v ČJ </w:t>
            </w:r>
          </w:p>
        </w:tc>
        <w:tc>
          <w:tcPr>
            <w:tcW w:w="1523" w:type="dxa"/>
          </w:tcPr>
          <w:p w14:paraId="3826619F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51DA62E2" w14:textId="77777777" w:rsidTr="004F6BB4">
        <w:tc>
          <w:tcPr>
            <w:tcW w:w="649" w:type="dxa"/>
          </w:tcPr>
          <w:p w14:paraId="33C728E9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7A794EE1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Automatická převodovka</w:t>
            </w:r>
          </w:p>
        </w:tc>
        <w:tc>
          <w:tcPr>
            <w:tcW w:w="1523" w:type="dxa"/>
          </w:tcPr>
          <w:p w14:paraId="1AD3FE95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2C15F409" w14:textId="77777777" w:rsidTr="004F6BB4">
        <w:tc>
          <w:tcPr>
            <w:tcW w:w="649" w:type="dxa"/>
          </w:tcPr>
          <w:p w14:paraId="42106041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09496386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Výklopná výška při max. zdvihu a výsypném úhlu 45° min. 4</w:t>
            </w:r>
            <w:r w:rsidR="002A2285" w:rsidRPr="002D69A8">
              <w:rPr>
                <w:rFonts w:ascii="Times New Roman" w:hAnsi="Times New Roman" w:cs="Times New Roman"/>
              </w:rPr>
              <w:t xml:space="preserve"> </w:t>
            </w:r>
            <w:r w:rsidRPr="002D69A8">
              <w:rPr>
                <w:rFonts w:ascii="Times New Roman" w:hAnsi="Times New Roman" w:cs="Times New Roman"/>
              </w:rPr>
              <w:t>200 mm</w:t>
            </w:r>
          </w:p>
        </w:tc>
        <w:tc>
          <w:tcPr>
            <w:tcW w:w="1523" w:type="dxa"/>
          </w:tcPr>
          <w:p w14:paraId="5F7BD136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733B7" w:rsidRPr="002D69A8" w14:paraId="60C2497D" w14:textId="77777777" w:rsidTr="004F6BB4">
        <w:tc>
          <w:tcPr>
            <w:tcW w:w="649" w:type="dxa"/>
          </w:tcPr>
          <w:p w14:paraId="613FDAEE" w14:textId="77777777" w:rsidR="008733B7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4" w:type="dxa"/>
          </w:tcPr>
          <w:p w14:paraId="69BEB83F" w14:textId="77777777" w:rsidR="008733B7" w:rsidRPr="002D69A8" w:rsidRDefault="008733B7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Horizontální dosah při max. zdvihu a výsypném úhlu 45° min. 1</w:t>
            </w:r>
            <w:r w:rsidR="002A2285" w:rsidRPr="002D69A8">
              <w:rPr>
                <w:rFonts w:ascii="Times New Roman" w:hAnsi="Times New Roman" w:cs="Times New Roman"/>
              </w:rPr>
              <w:t xml:space="preserve"> </w:t>
            </w:r>
            <w:r w:rsidRPr="002D69A8">
              <w:rPr>
                <w:rFonts w:ascii="Times New Roman" w:hAnsi="Times New Roman" w:cs="Times New Roman"/>
              </w:rPr>
              <w:t>000 mm</w:t>
            </w:r>
          </w:p>
        </w:tc>
        <w:tc>
          <w:tcPr>
            <w:tcW w:w="1523" w:type="dxa"/>
          </w:tcPr>
          <w:p w14:paraId="54AF3648" w14:textId="77777777" w:rsidR="008733B7" w:rsidRPr="002D69A8" w:rsidRDefault="008733B7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04D5FE29" w14:textId="77777777" w:rsidTr="004F6BB4">
        <w:tc>
          <w:tcPr>
            <w:tcW w:w="9286" w:type="dxa"/>
            <w:gridSpan w:val="3"/>
          </w:tcPr>
          <w:p w14:paraId="188A1861" w14:textId="77777777" w:rsidR="004F6BB4" w:rsidRPr="002D69A8" w:rsidRDefault="004F6BB4" w:rsidP="002A2285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t>Pneumatiky</w:t>
            </w:r>
          </w:p>
        </w:tc>
      </w:tr>
      <w:tr w:rsidR="004F6BB4" w:rsidRPr="002D69A8" w14:paraId="0600B999" w14:textId="77777777" w:rsidTr="004F6BB4">
        <w:tc>
          <w:tcPr>
            <w:tcW w:w="649" w:type="dxa"/>
          </w:tcPr>
          <w:p w14:paraId="208411DC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05ADE9C9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Rozměr 26,5 R25 </w:t>
            </w:r>
          </w:p>
        </w:tc>
        <w:tc>
          <w:tcPr>
            <w:tcW w:w="1523" w:type="dxa"/>
          </w:tcPr>
          <w:p w14:paraId="7BEE74B8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3CB87E3E" w14:textId="77777777" w:rsidTr="004F6BB4">
        <w:tc>
          <w:tcPr>
            <w:tcW w:w="649" w:type="dxa"/>
          </w:tcPr>
          <w:p w14:paraId="64DCD4B5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06D91174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Určení pro těžký provoz, kategorie tvrdosti min. L4 </w:t>
            </w:r>
          </w:p>
        </w:tc>
        <w:tc>
          <w:tcPr>
            <w:tcW w:w="1523" w:type="dxa"/>
          </w:tcPr>
          <w:p w14:paraId="507F3F9E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63A4C" w:rsidRPr="002D69A8" w14:paraId="1C822143" w14:textId="77777777" w:rsidTr="00363A4C">
        <w:tc>
          <w:tcPr>
            <w:tcW w:w="9286" w:type="dxa"/>
            <w:gridSpan w:val="3"/>
          </w:tcPr>
          <w:p w14:paraId="3738E3A6" w14:textId="77777777" w:rsidR="00363A4C" w:rsidRPr="002D69A8" w:rsidRDefault="00363A4C" w:rsidP="002A2285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t>Kabina</w:t>
            </w:r>
          </w:p>
        </w:tc>
      </w:tr>
      <w:tr w:rsidR="004F6BB4" w:rsidRPr="007716C8" w14:paraId="7A51F6AD" w14:textId="77777777" w:rsidTr="004F6BB4">
        <w:tc>
          <w:tcPr>
            <w:tcW w:w="649" w:type="dxa"/>
          </w:tcPr>
          <w:p w14:paraId="4742C588" w14:textId="77777777" w:rsidR="004F6BB4" w:rsidRPr="007716C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67A0C31A" w14:textId="77777777" w:rsidR="004F6BB4" w:rsidRPr="007716C8" w:rsidRDefault="004F6BB4" w:rsidP="00676002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Provedení s ochrannou konstrukcí ROPS</w:t>
            </w:r>
            <w:r w:rsidR="00676002" w:rsidRPr="007716C8">
              <w:rPr>
                <w:rFonts w:ascii="Times New Roman" w:hAnsi="Times New Roman" w:cs="Times New Roman"/>
              </w:rPr>
              <w:t xml:space="preserve"> (dle ISO 3471)</w:t>
            </w:r>
            <w:r w:rsidRPr="007716C8">
              <w:rPr>
                <w:rFonts w:ascii="Times New Roman" w:hAnsi="Times New Roman" w:cs="Times New Roman"/>
              </w:rPr>
              <w:t xml:space="preserve"> / FOPS </w:t>
            </w:r>
            <w:r w:rsidR="00676002" w:rsidRPr="007716C8">
              <w:rPr>
                <w:rFonts w:ascii="Times New Roman" w:hAnsi="Times New Roman" w:cs="Times New Roman"/>
              </w:rPr>
              <w:t>(dle ISO 3449)</w:t>
            </w:r>
          </w:p>
        </w:tc>
        <w:tc>
          <w:tcPr>
            <w:tcW w:w="1523" w:type="dxa"/>
          </w:tcPr>
          <w:p w14:paraId="1D69AE57" w14:textId="77777777" w:rsidR="004F6BB4" w:rsidRPr="007716C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6BB4" w:rsidRPr="007716C8" w14:paraId="75DE6B55" w14:textId="77777777" w:rsidTr="004F6BB4">
        <w:tc>
          <w:tcPr>
            <w:tcW w:w="649" w:type="dxa"/>
          </w:tcPr>
          <w:p w14:paraId="35713818" w14:textId="77777777" w:rsidR="004F6BB4" w:rsidRPr="007716C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5381C443" w14:textId="77777777" w:rsidR="004F6BB4" w:rsidRPr="007716C8" w:rsidRDefault="004F6BB4" w:rsidP="004F6BB4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 xml:space="preserve">Bezpečnostní skla </w:t>
            </w:r>
          </w:p>
        </w:tc>
        <w:tc>
          <w:tcPr>
            <w:tcW w:w="1523" w:type="dxa"/>
          </w:tcPr>
          <w:p w14:paraId="34532C7C" w14:textId="77777777" w:rsidR="004F6BB4" w:rsidRPr="007716C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6BB4" w:rsidRPr="002D69A8" w14:paraId="1592D31C" w14:textId="77777777" w:rsidTr="004F6BB4">
        <w:tc>
          <w:tcPr>
            <w:tcW w:w="649" w:type="dxa"/>
          </w:tcPr>
          <w:p w14:paraId="70C8975C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5A638B72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Systém ofukování skel proti vlhkosti a rozmrazování </w:t>
            </w:r>
          </w:p>
        </w:tc>
        <w:tc>
          <w:tcPr>
            <w:tcW w:w="1523" w:type="dxa"/>
          </w:tcPr>
          <w:p w14:paraId="37E98B53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399A2AE1" w14:textId="77777777" w:rsidTr="004F6BB4">
        <w:tc>
          <w:tcPr>
            <w:tcW w:w="649" w:type="dxa"/>
          </w:tcPr>
          <w:p w14:paraId="3CB9987D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371BB98B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Sluneční clona vč. tónovaných bočních skel </w:t>
            </w:r>
          </w:p>
        </w:tc>
        <w:tc>
          <w:tcPr>
            <w:tcW w:w="1523" w:type="dxa"/>
          </w:tcPr>
          <w:p w14:paraId="3DA9E3EF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543CAADF" w14:textId="77777777" w:rsidTr="004F6BB4">
        <w:tc>
          <w:tcPr>
            <w:tcW w:w="649" w:type="dxa"/>
          </w:tcPr>
          <w:p w14:paraId="6A6BD885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465E5DE7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Automatická klimatizace</w:t>
            </w:r>
          </w:p>
        </w:tc>
        <w:tc>
          <w:tcPr>
            <w:tcW w:w="1523" w:type="dxa"/>
          </w:tcPr>
          <w:p w14:paraId="2D453CDD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331DC979" w14:textId="77777777" w:rsidTr="004F6BB4">
        <w:tc>
          <w:tcPr>
            <w:tcW w:w="649" w:type="dxa"/>
          </w:tcPr>
          <w:p w14:paraId="36741CE1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1F84C4D9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 xml:space="preserve">Vzduchem odpružená a vyhřívaná sedačka strojníka </w:t>
            </w:r>
          </w:p>
        </w:tc>
        <w:tc>
          <w:tcPr>
            <w:tcW w:w="1523" w:type="dxa"/>
          </w:tcPr>
          <w:p w14:paraId="43807BE5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2A929AAF" w14:textId="77777777" w:rsidTr="004F6BB4">
        <w:tc>
          <w:tcPr>
            <w:tcW w:w="649" w:type="dxa"/>
          </w:tcPr>
          <w:p w14:paraId="18C6F329" w14:textId="77777777" w:rsidR="004F6BB4" w:rsidRPr="002D69A8" w:rsidRDefault="004F6BB4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4" w:type="dxa"/>
          </w:tcPr>
          <w:p w14:paraId="236B3B52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Kamera s monitorem pro sledování provozu za strojem během couvání</w:t>
            </w:r>
          </w:p>
        </w:tc>
        <w:tc>
          <w:tcPr>
            <w:tcW w:w="1523" w:type="dxa"/>
          </w:tcPr>
          <w:p w14:paraId="63CF80F1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A2285" w:rsidRPr="007716C8" w14:paraId="005D4224" w14:textId="77777777" w:rsidTr="004F6BB4">
        <w:tc>
          <w:tcPr>
            <w:tcW w:w="649" w:type="dxa"/>
          </w:tcPr>
          <w:p w14:paraId="5544EC16" w14:textId="77777777" w:rsidR="002A2285" w:rsidRPr="007716C8" w:rsidRDefault="002A2285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5021F0E4" w14:textId="77777777" w:rsidR="002A2285" w:rsidRPr="007716C8" w:rsidRDefault="00676002" w:rsidP="00676002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 xml:space="preserve">Hladina hluku v kabině (dle ISO 6396) </w:t>
            </w:r>
            <w:r w:rsidR="00AC4786" w:rsidRPr="007716C8">
              <w:rPr>
                <w:rFonts w:ascii="Times New Roman" w:hAnsi="Times New Roman" w:cs="Times New Roman"/>
              </w:rPr>
              <w:t xml:space="preserve">LpA </w:t>
            </w:r>
            <w:r w:rsidRPr="007716C8">
              <w:rPr>
                <w:rFonts w:ascii="Times New Roman" w:hAnsi="Times New Roman" w:cs="Times New Roman"/>
              </w:rPr>
              <w:t xml:space="preserve">max. </w:t>
            </w:r>
            <w:r w:rsidR="00AC4786" w:rsidRPr="007716C8">
              <w:rPr>
                <w:rFonts w:ascii="Times New Roman" w:hAnsi="Times New Roman" w:cs="Times New Roman"/>
              </w:rPr>
              <w:t>69 dB (A)</w:t>
            </w:r>
          </w:p>
        </w:tc>
        <w:tc>
          <w:tcPr>
            <w:tcW w:w="1523" w:type="dxa"/>
          </w:tcPr>
          <w:p w14:paraId="4123400E" w14:textId="77777777" w:rsidR="002A2285" w:rsidRPr="007716C8" w:rsidRDefault="002A2285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6BB4" w:rsidRPr="002D69A8" w14:paraId="7F4379C2" w14:textId="77777777" w:rsidTr="004F6BB4">
        <w:tc>
          <w:tcPr>
            <w:tcW w:w="9286" w:type="dxa"/>
            <w:gridSpan w:val="3"/>
          </w:tcPr>
          <w:p w14:paraId="14BF0585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Lopata</w:t>
            </w:r>
          </w:p>
        </w:tc>
      </w:tr>
      <w:tr w:rsidR="004F6BB4" w:rsidRPr="002D69A8" w14:paraId="4CDD9E19" w14:textId="77777777" w:rsidTr="004F6BB4">
        <w:tc>
          <w:tcPr>
            <w:tcW w:w="649" w:type="dxa"/>
          </w:tcPr>
          <w:p w14:paraId="5AA309C2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3BBA3450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Ovládání joystickem</w:t>
            </w:r>
          </w:p>
        </w:tc>
        <w:tc>
          <w:tcPr>
            <w:tcW w:w="1523" w:type="dxa"/>
          </w:tcPr>
          <w:p w14:paraId="7175BCEC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32B2FF8A" w14:textId="77777777" w:rsidTr="004F6BB4">
        <w:tc>
          <w:tcPr>
            <w:tcW w:w="649" w:type="dxa"/>
          </w:tcPr>
          <w:p w14:paraId="6D07025E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40F2AF75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Technologická váha</w:t>
            </w:r>
          </w:p>
        </w:tc>
        <w:tc>
          <w:tcPr>
            <w:tcW w:w="1523" w:type="dxa"/>
          </w:tcPr>
          <w:p w14:paraId="3941F724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32FEFD3B" w14:textId="77777777" w:rsidTr="004F6BB4">
        <w:tc>
          <w:tcPr>
            <w:tcW w:w="649" w:type="dxa"/>
          </w:tcPr>
          <w:p w14:paraId="18021459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22D34B30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Vysoko-výklopná v provedení pro těžký provoz, s rovnou horní hranou</w:t>
            </w:r>
          </w:p>
        </w:tc>
        <w:tc>
          <w:tcPr>
            <w:tcW w:w="1523" w:type="dxa"/>
          </w:tcPr>
          <w:p w14:paraId="1EF83466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4E628C0E" w14:textId="77777777" w:rsidTr="004F6BB4">
        <w:tc>
          <w:tcPr>
            <w:tcW w:w="649" w:type="dxa"/>
          </w:tcPr>
          <w:p w14:paraId="7B45818B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3487ABC8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Přímý břit složený ze tří vyměnitelných otočných částí (střední a dvě krajní)</w:t>
            </w:r>
          </w:p>
        </w:tc>
        <w:tc>
          <w:tcPr>
            <w:tcW w:w="1523" w:type="dxa"/>
          </w:tcPr>
          <w:p w14:paraId="53D5DBEA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080C8687" w14:textId="77777777" w:rsidTr="004F6BB4">
        <w:tc>
          <w:tcPr>
            <w:tcW w:w="649" w:type="dxa"/>
          </w:tcPr>
          <w:p w14:paraId="35A3CC14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67D8F0AF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Protiotěrové pláty na spodní vnější straně</w:t>
            </w:r>
          </w:p>
        </w:tc>
        <w:tc>
          <w:tcPr>
            <w:tcW w:w="1523" w:type="dxa"/>
          </w:tcPr>
          <w:p w14:paraId="0896461D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14679EC6" w14:textId="77777777" w:rsidTr="004F6BB4">
        <w:tc>
          <w:tcPr>
            <w:tcW w:w="649" w:type="dxa"/>
          </w:tcPr>
          <w:p w14:paraId="6391A12A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64E0A3F8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Brzdy na pístnicích</w:t>
            </w:r>
          </w:p>
        </w:tc>
        <w:tc>
          <w:tcPr>
            <w:tcW w:w="1523" w:type="dxa"/>
          </w:tcPr>
          <w:p w14:paraId="18FF4786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7716C8" w14:paraId="317AF08D" w14:textId="77777777" w:rsidTr="004F6BB4">
        <w:tc>
          <w:tcPr>
            <w:tcW w:w="649" w:type="dxa"/>
          </w:tcPr>
          <w:p w14:paraId="6642C328" w14:textId="77777777" w:rsidR="004F6BB4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2A45BC56" w14:textId="77777777" w:rsidR="004F6BB4" w:rsidRPr="007716C8" w:rsidRDefault="004F6BB4" w:rsidP="00AC4786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Max</w:t>
            </w:r>
            <w:r w:rsidR="00AC4786" w:rsidRPr="007716C8">
              <w:rPr>
                <w:rFonts w:ascii="Times New Roman" w:hAnsi="Times New Roman" w:cs="Times New Roman"/>
              </w:rPr>
              <w:t>.</w:t>
            </w:r>
            <w:r w:rsidRPr="007716C8">
              <w:rPr>
                <w:rFonts w:ascii="Times New Roman" w:hAnsi="Times New Roman" w:cs="Times New Roman"/>
              </w:rPr>
              <w:t xml:space="preserve"> šířka 3</w:t>
            </w:r>
            <w:r w:rsidR="00AC4786" w:rsidRPr="007716C8">
              <w:rPr>
                <w:rFonts w:ascii="Times New Roman" w:hAnsi="Times New Roman" w:cs="Times New Roman"/>
              </w:rPr>
              <w:t xml:space="preserve"> </w:t>
            </w:r>
            <w:r w:rsidRPr="007716C8">
              <w:rPr>
                <w:rFonts w:ascii="Times New Roman" w:hAnsi="Times New Roman" w:cs="Times New Roman"/>
              </w:rPr>
              <w:t>200 mm</w:t>
            </w:r>
          </w:p>
        </w:tc>
        <w:tc>
          <w:tcPr>
            <w:tcW w:w="1523" w:type="dxa"/>
          </w:tcPr>
          <w:p w14:paraId="5056EACF" w14:textId="77777777" w:rsidR="004F6BB4" w:rsidRPr="007716C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6BB4" w:rsidRPr="002D69A8" w14:paraId="687F333E" w14:textId="77777777" w:rsidTr="004F6BB4">
        <w:tc>
          <w:tcPr>
            <w:tcW w:w="649" w:type="dxa"/>
          </w:tcPr>
          <w:p w14:paraId="546B1389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2AD93F18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Propojení s hlavním systémem centrálního mazání</w:t>
            </w:r>
          </w:p>
        </w:tc>
        <w:tc>
          <w:tcPr>
            <w:tcW w:w="1523" w:type="dxa"/>
          </w:tcPr>
          <w:p w14:paraId="6B564AC4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2D69A8" w14:paraId="6668EC02" w14:textId="77777777" w:rsidTr="004F6BB4">
        <w:tc>
          <w:tcPr>
            <w:tcW w:w="649" w:type="dxa"/>
          </w:tcPr>
          <w:p w14:paraId="72DDBD0B" w14:textId="77777777" w:rsidR="004F6BB4" w:rsidRPr="002D69A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3FAA41F0" w14:textId="77777777" w:rsidR="004F6BB4" w:rsidRPr="002D69A8" w:rsidRDefault="004F6BB4" w:rsidP="004F6BB4">
            <w:pPr>
              <w:rPr>
                <w:rFonts w:ascii="Times New Roman" w:hAnsi="Times New Roman" w:cs="Times New Roman"/>
              </w:rPr>
            </w:pPr>
            <w:r w:rsidRPr="002D69A8">
              <w:rPr>
                <w:rFonts w:ascii="Times New Roman" w:hAnsi="Times New Roman" w:cs="Times New Roman"/>
              </w:rPr>
              <w:t>Pevné uchycení lopaty na čepy</w:t>
            </w:r>
          </w:p>
        </w:tc>
        <w:tc>
          <w:tcPr>
            <w:tcW w:w="1523" w:type="dxa"/>
          </w:tcPr>
          <w:p w14:paraId="01B0603E" w14:textId="77777777" w:rsidR="004F6BB4" w:rsidRPr="002D69A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F6BB4" w:rsidRPr="007716C8" w14:paraId="4331DB22" w14:textId="77777777" w:rsidTr="004F6BB4">
        <w:tc>
          <w:tcPr>
            <w:tcW w:w="649" w:type="dxa"/>
          </w:tcPr>
          <w:p w14:paraId="6232FF7D" w14:textId="77777777" w:rsidR="004F6BB4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4" w:type="dxa"/>
          </w:tcPr>
          <w:p w14:paraId="59804B6E" w14:textId="77777777" w:rsidR="004F6BB4" w:rsidRPr="007716C8" w:rsidRDefault="004F6BB4" w:rsidP="004F6BB4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Objem 5 m</w:t>
            </w:r>
            <w:r w:rsidRPr="007716C8">
              <w:rPr>
                <w:rFonts w:ascii="Times New Roman" w:hAnsi="Times New Roman" w:cs="Times New Roman"/>
                <w:vertAlign w:val="superscript"/>
              </w:rPr>
              <w:t>3</w:t>
            </w:r>
            <w:r w:rsidRPr="007716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3" w:type="dxa"/>
          </w:tcPr>
          <w:p w14:paraId="29DA9FD1" w14:textId="77777777" w:rsidR="004F6BB4" w:rsidRPr="007716C8" w:rsidRDefault="004F6BB4" w:rsidP="003C7311">
            <w:pPr>
              <w:pStyle w:val="Nadpis2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63A4C" w:rsidRPr="002D69A8" w14:paraId="117B596A" w14:textId="77777777" w:rsidTr="00363A4C">
        <w:tc>
          <w:tcPr>
            <w:tcW w:w="9286" w:type="dxa"/>
            <w:gridSpan w:val="3"/>
          </w:tcPr>
          <w:p w14:paraId="6AB088C2" w14:textId="77777777" w:rsidR="00363A4C" w:rsidRPr="002D69A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2D69A8">
              <w:rPr>
                <w:rFonts w:ascii="Times New Roman" w:hAnsi="Times New Roman" w:cs="Times New Roman"/>
                <w:sz w:val="22"/>
                <w:szCs w:val="22"/>
              </w:rPr>
              <w:t>Ostatní</w:t>
            </w:r>
          </w:p>
        </w:tc>
      </w:tr>
      <w:tr w:rsidR="007716C8" w:rsidRPr="007716C8" w14:paraId="39AC45A2" w14:textId="77777777" w:rsidTr="004F6BB4">
        <w:tc>
          <w:tcPr>
            <w:tcW w:w="649" w:type="dxa"/>
          </w:tcPr>
          <w:p w14:paraId="4421F04E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650CAE09" w14:textId="77777777" w:rsidR="00AC4786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Vzdálené monitorování provozních dat</w:t>
            </w:r>
            <w:r w:rsidR="00AC4786" w:rsidRPr="007716C8">
              <w:rPr>
                <w:rFonts w:ascii="Times New Roman" w:hAnsi="Times New Roman" w:cs="Times New Roman"/>
              </w:rPr>
              <w:t xml:space="preserve"> </w:t>
            </w:r>
          </w:p>
          <w:p w14:paraId="327D76F9" w14:textId="77777777" w:rsidR="00363A4C" w:rsidRPr="007716C8" w:rsidRDefault="00AC4786" w:rsidP="00676002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 xml:space="preserve">(propojení mezi: kolovým nakladačem→ </w:t>
            </w:r>
            <w:r w:rsidR="00676002" w:rsidRPr="007716C8">
              <w:rPr>
                <w:rFonts w:ascii="Times New Roman" w:hAnsi="Times New Roman" w:cs="Times New Roman"/>
              </w:rPr>
              <w:t xml:space="preserve">servisním střediskem </w:t>
            </w:r>
            <w:r w:rsidRPr="007716C8">
              <w:rPr>
                <w:rFonts w:ascii="Times New Roman" w:hAnsi="Times New Roman" w:cs="Times New Roman"/>
              </w:rPr>
              <w:t>dodavatele→ uživatelem)</w:t>
            </w:r>
          </w:p>
        </w:tc>
        <w:tc>
          <w:tcPr>
            <w:tcW w:w="1523" w:type="dxa"/>
          </w:tcPr>
          <w:p w14:paraId="1249F0EC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5D03E88E" w14:textId="77777777" w:rsidTr="004F6BB4">
        <w:tc>
          <w:tcPr>
            <w:tcW w:w="649" w:type="dxa"/>
          </w:tcPr>
          <w:p w14:paraId="20F81EA9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69BD05D2" w14:textId="77777777" w:rsidR="00363A4C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Uvést hodnoty spotřeby PHM pro lehký, střední a těžký provoz v l/Mth</w:t>
            </w:r>
          </w:p>
        </w:tc>
        <w:tc>
          <w:tcPr>
            <w:tcW w:w="1523" w:type="dxa"/>
          </w:tcPr>
          <w:p w14:paraId="13952D9F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5D944D75" w14:textId="77777777" w:rsidTr="004F6BB4">
        <w:tc>
          <w:tcPr>
            <w:tcW w:w="649" w:type="dxa"/>
          </w:tcPr>
          <w:p w14:paraId="79FD6779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09778FA3" w14:textId="77777777" w:rsidR="00363A4C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  <w:shd w:val="clear" w:color="auto" w:fill="FFFFFF"/>
              </w:rPr>
              <w:t xml:space="preserve">Splnění emisních norem (stupeň IV, Tier 4 final) </w:t>
            </w:r>
          </w:p>
        </w:tc>
        <w:tc>
          <w:tcPr>
            <w:tcW w:w="1523" w:type="dxa"/>
          </w:tcPr>
          <w:p w14:paraId="4ACE0B4C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1B2AE659" w14:textId="77777777" w:rsidTr="004F6BB4">
        <w:tc>
          <w:tcPr>
            <w:tcW w:w="649" w:type="dxa"/>
          </w:tcPr>
          <w:p w14:paraId="1D6C5C18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6115CF58" w14:textId="77777777" w:rsidR="00363A4C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 xml:space="preserve">ES prohlášení o shodě </w:t>
            </w:r>
          </w:p>
        </w:tc>
        <w:tc>
          <w:tcPr>
            <w:tcW w:w="1523" w:type="dxa"/>
          </w:tcPr>
          <w:p w14:paraId="1CC05FE0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66A094EE" w14:textId="77777777" w:rsidTr="004F6BB4">
        <w:tc>
          <w:tcPr>
            <w:tcW w:w="649" w:type="dxa"/>
          </w:tcPr>
          <w:p w14:paraId="57D3B33B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4" w:type="dxa"/>
          </w:tcPr>
          <w:p w14:paraId="6F8FC289" w14:textId="77777777" w:rsidR="00363A4C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Návod k obsluze v ČJ</w:t>
            </w:r>
          </w:p>
        </w:tc>
        <w:tc>
          <w:tcPr>
            <w:tcW w:w="1523" w:type="dxa"/>
          </w:tcPr>
          <w:p w14:paraId="7926F561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42FAE3D0" w14:textId="77777777" w:rsidTr="004F6BB4">
        <w:tc>
          <w:tcPr>
            <w:tcW w:w="649" w:type="dxa"/>
          </w:tcPr>
          <w:p w14:paraId="397E50B1" w14:textId="77777777" w:rsidR="00363A4C" w:rsidRPr="007716C8" w:rsidRDefault="00363A4C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3DEA7529" w14:textId="77777777" w:rsidR="00363A4C" w:rsidRPr="007716C8" w:rsidRDefault="00363A4C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Katalog náhradních dílů v tištěné formě nebo na CD</w:t>
            </w:r>
          </w:p>
        </w:tc>
        <w:tc>
          <w:tcPr>
            <w:tcW w:w="1523" w:type="dxa"/>
          </w:tcPr>
          <w:p w14:paraId="669D7E15" w14:textId="77777777" w:rsidR="00363A4C" w:rsidRPr="007716C8" w:rsidRDefault="00363A4C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16C8" w:rsidRPr="007716C8" w14:paraId="5BF7861C" w14:textId="77777777" w:rsidTr="004F6BB4">
        <w:tc>
          <w:tcPr>
            <w:tcW w:w="649" w:type="dxa"/>
          </w:tcPr>
          <w:p w14:paraId="2E0289E4" w14:textId="77777777" w:rsidR="00C32F4E" w:rsidRPr="007716C8" w:rsidRDefault="00C32F4E" w:rsidP="002A2285">
            <w:pPr>
              <w:pStyle w:val="Odstavecseseznamem"/>
              <w:numPr>
                <w:ilvl w:val="0"/>
                <w:numId w:val="30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</w:tcPr>
          <w:p w14:paraId="3270B5D0" w14:textId="77777777" w:rsidR="00C32F4E" w:rsidRPr="007716C8" w:rsidRDefault="00C32F4E" w:rsidP="00363A4C">
            <w:pPr>
              <w:rPr>
                <w:rFonts w:ascii="Times New Roman" w:hAnsi="Times New Roman" w:cs="Times New Roman"/>
              </w:rPr>
            </w:pPr>
            <w:r w:rsidRPr="007716C8">
              <w:rPr>
                <w:rFonts w:ascii="Times New Roman" w:hAnsi="Times New Roman" w:cs="Times New Roman"/>
              </w:rPr>
              <w:t>Zaškolení obsluhy</w:t>
            </w:r>
          </w:p>
        </w:tc>
        <w:tc>
          <w:tcPr>
            <w:tcW w:w="1523" w:type="dxa"/>
          </w:tcPr>
          <w:p w14:paraId="28FBB911" w14:textId="77777777" w:rsidR="00C32F4E" w:rsidRPr="007716C8" w:rsidRDefault="00C32F4E" w:rsidP="003C7311">
            <w:pPr>
              <w:pStyle w:val="Nadpis2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1E0BE35" w14:textId="77777777" w:rsidR="00B2614D" w:rsidRPr="002D69A8" w:rsidRDefault="00B32A42" w:rsidP="00363A4C">
      <w:pPr>
        <w:pStyle w:val="Odstavecseseznamem"/>
        <w:ind w:left="1440"/>
        <w:rPr>
          <w:rFonts w:ascii="Times New Roman" w:hAnsi="Times New Roman" w:cs="Times New Roman"/>
          <w:strike/>
          <w:color w:val="FF0000"/>
          <w:highlight w:val="yellow"/>
        </w:rPr>
      </w:pPr>
      <w:r w:rsidRPr="002D69A8">
        <w:rPr>
          <w:rFonts w:ascii="Times New Roman" w:hAnsi="Times New Roman" w:cs="Times New Roman"/>
          <w:strike/>
          <w:color w:val="FF0000"/>
          <w:highlight w:val="yellow"/>
        </w:rPr>
        <w:t xml:space="preserve"> </w:t>
      </w:r>
    </w:p>
    <w:p w14:paraId="65EDCF84" w14:textId="77777777" w:rsidR="002D3BC0" w:rsidRPr="002D69A8" w:rsidRDefault="002D3BC0" w:rsidP="002D3BC0">
      <w:pPr>
        <w:pStyle w:val="Odstavecseseznamem"/>
        <w:spacing w:after="12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A6B008A" w14:textId="77777777" w:rsidR="002D69A8" w:rsidRPr="00FA4653" w:rsidRDefault="002D69A8" w:rsidP="002D69A8">
      <w:pPr>
        <w:rPr>
          <w:rFonts w:ascii="Times New Roman" w:hAnsi="Times New Roman" w:cs="Times New Roman"/>
        </w:rPr>
      </w:pPr>
      <w:bookmarkStart w:id="0" w:name="_GoBack"/>
      <w:bookmarkEnd w:id="0"/>
      <w:r w:rsidRPr="00FA4653">
        <w:rPr>
          <w:rFonts w:ascii="Times New Roman" w:hAnsi="Times New Roman" w:cs="Times New Roman"/>
        </w:rPr>
        <w:t xml:space="preserve">V Karlových Varech dne </w:t>
      </w:r>
      <w:r w:rsidR="00FA4653" w:rsidRPr="00FA4653">
        <w:rPr>
          <w:rFonts w:ascii="Times New Roman" w:hAnsi="Times New Roman" w:cs="Times New Roman"/>
        </w:rPr>
        <w:t>9. 3. 2017</w:t>
      </w:r>
    </w:p>
    <w:p w14:paraId="2600AB31" w14:textId="77777777" w:rsidR="002D69A8" w:rsidRPr="002D69A8" w:rsidRDefault="002D69A8" w:rsidP="002D69A8">
      <w:pPr>
        <w:tabs>
          <w:tab w:val="left" w:pos="5670"/>
        </w:tabs>
        <w:rPr>
          <w:rFonts w:ascii="Times New Roman" w:hAnsi="Times New Roman" w:cs="Times New Roman"/>
          <w:u w:val="single"/>
        </w:rPr>
      </w:pPr>
    </w:p>
    <w:p w14:paraId="02B4305A" w14:textId="77777777" w:rsidR="002D69A8" w:rsidRPr="002D69A8" w:rsidRDefault="002D69A8" w:rsidP="002D69A8">
      <w:pPr>
        <w:tabs>
          <w:tab w:val="center" w:pos="7371"/>
        </w:tabs>
        <w:rPr>
          <w:rFonts w:ascii="Times New Roman" w:hAnsi="Times New Roman" w:cs="Times New Roman"/>
        </w:rPr>
      </w:pPr>
    </w:p>
    <w:p w14:paraId="55AF8CFD" w14:textId="77777777" w:rsidR="002D3BC0" w:rsidRPr="002D69A8" w:rsidRDefault="002D3BC0" w:rsidP="002D69A8">
      <w:pPr>
        <w:jc w:val="right"/>
        <w:rPr>
          <w:rFonts w:ascii="Times New Roman" w:hAnsi="Times New Roman" w:cs="Times New Roman"/>
        </w:rPr>
      </w:pPr>
    </w:p>
    <w:sectPr w:rsidR="002D3BC0" w:rsidRPr="002D69A8" w:rsidSect="00B7168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04C5"/>
    <w:multiLevelType w:val="hybridMultilevel"/>
    <w:tmpl w:val="6E04EB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18EF"/>
    <w:multiLevelType w:val="hybridMultilevel"/>
    <w:tmpl w:val="86608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12E4C"/>
    <w:multiLevelType w:val="hybridMultilevel"/>
    <w:tmpl w:val="BC3252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F7BBA"/>
    <w:multiLevelType w:val="hybridMultilevel"/>
    <w:tmpl w:val="1F403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422BB"/>
    <w:multiLevelType w:val="hybridMultilevel"/>
    <w:tmpl w:val="42262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D2B9F"/>
    <w:multiLevelType w:val="hybridMultilevel"/>
    <w:tmpl w:val="457C1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135E7"/>
    <w:multiLevelType w:val="hybridMultilevel"/>
    <w:tmpl w:val="18B681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BF6381"/>
    <w:multiLevelType w:val="hybridMultilevel"/>
    <w:tmpl w:val="C0F4EF5E"/>
    <w:lvl w:ilvl="0" w:tplc="8F728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F36840"/>
    <w:multiLevelType w:val="hybridMultilevel"/>
    <w:tmpl w:val="57E8C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C5360"/>
    <w:multiLevelType w:val="hybridMultilevel"/>
    <w:tmpl w:val="A4283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16A1B"/>
    <w:multiLevelType w:val="hybridMultilevel"/>
    <w:tmpl w:val="CAE2E4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032D8"/>
    <w:multiLevelType w:val="hybridMultilevel"/>
    <w:tmpl w:val="4AE2209C"/>
    <w:lvl w:ilvl="0" w:tplc="64489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C0E"/>
    <w:multiLevelType w:val="hybridMultilevel"/>
    <w:tmpl w:val="3356F9C6"/>
    <w:lvl w:ilvl="0" w:tplc="EE2476E4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C1F4A"/>
    <w:multiLevelType w:val="hybridMultilevel"/>
    <w:tmpl w:val="3634B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B21DE"/>
    <w:multiLevelType w:val="hybridMultilevel"/>
    <w:tmpl w:val="D596643E"/>
    <w:lvl w:ilvl="0" w:tplc="BC48C2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2444B9"/>
    <w:multiLevelType w:val="hybridMultilevel"/>
    <w:tmpl w:val="7B26DDE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F35DB"/>
    <w:multiLevelType w:val="hybridMultilevel"/>
    <w:tmpl w:val="97C01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5129C"/>
    <w:multiLevelType w:val="hybridMultilevel"/>
    <w:tmpl w:val="46102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10CC8"/>
    <w:multiLevelType w:val="hybridMultilevel"/>
    <w:tmpl w:val="09D23D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16379"/>
    <w:multiLevelType w:val="hybridMultilevel"/>
    <w:tmpl w:val="AB265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4B7F"/>
    <w:multiLevelType w:val="hybridMultilevel"/>
    <w:tmpl w:val="3926B2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65220"/>
    <w:multiLevelType w:val="hybridMultilevel"/>
    <w:tmpl w:val="A9A0130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20D53"/>
    <w:multiLevelType w:val="hybridMultilevel"/>
    <w:tmpl w:val="C5947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21B31"/>
    <w:multiLevelType w:val="hybridMultilevel"/>
    <w:tmpl w:val="CB12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631A8"/>
    <w:multiLevelType w:val="hybridMultilevel"/>
    <w:tmpl w:val="006EE1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FA"/>
    <w:multiLevelType w:val="hybridMultilevel"/>
    <w:tmpl w:val="BEA2D5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D1F57"/>
    <w:multiLevelType w:val="hybridMultilevel"/>
    <w:tmpl w:val="06DC6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57D28"/>
    <w:multiLevelType w:val="hybridMultilevel"/>
    <w:tmpl w:val="FCFE1E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B4093"/>
    <w:multiLevelType w:val="hybridMultilevel"/>
    <w:tmpl w:val="EED4D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7798F"/>
    <w:multiLevelType w:val="multilevel"/>
    <w:tmpl w:val="6040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9"/>
  </w:num>
  <w:num w:numId="3">
    <w:abstractNumId w:val="26"/>
  </w:num>
  <w:num w:numId="4">
    <w:abstractNumId w:val="19"/>
  </w:num>
  <w:num w:numId="5">
    <w:abstractNumId w:val="22"/>
  </w:num>
  <w:num w:numId="6">
    <w:abstractNumId w:val="4"/>
  </w:num>
  <w:num w:numId="7">
    <w:abstractNumId w:val="0"/>
  </w:num>
  <w:num w:numId="8">
    <w:abstractNumId w:val="1"/>
  </w:num>
  <w:num w:numId="9">
    <w:abstractNumId w:val="20"/>
  </w:num>
  <w:num w:numId="10">
    <w:abstractNumId w:val="23"/>
  </w:num>
  <w:num w:numId="11">
    <w:abstractNumId w:val="5"/>
  </w:num>
  <w:num w:numId="12">
    <w:abstractNumId w:val="2"/>
  </w:num>
  <w:num w:numId="13">
    <w:abstractNumId w:val="6"/>
  </w:num>
  <w:num w:numId="14">
    <w:abstractNumId w:val="15"/>
  </w:num>
  <w:num w:numId="15">
    <w:abstractNumId w:val="21"/>
  </w:num>
  <w:num w:numId="16">
    <w:abstractNumId w:val="13"/>
  </w:num>
  <w:num w:numId="17">
    <w:abstractNumId w:val="24"/>
  </w:num>
  <w:num w:numId="18">
    <w:abstractNumId w:val="8"/>
  </w:num>
  <w:num w:numId="19">
    <w:abstractNumId w:val="16"/>
  </w:num>
  <w:num w:numId="20">
    <w:abstractNumId w:val="10"/>
  </w:num>
  <w:num w:numId="21">
    <w:abstractNumId w:val="24"/>
    <w:lvlOverride w:ilvl="0">
      <w:lvl w:ilvl="0" w:tplc="040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7"/>
  </w:num>
  <w:num w:numId="23">
    <w:abstractNumId w:val="11"/>
  </w:num>
  <w:num w:numId="24">
    <w:abstractNumId w:val="17"/>
  </w:num>
  <w:num w:numId="25">
    <w:abstractNumId w:val="14"/>
  </w:num>
  <w:num w:numId="26">
    <w:abstractNumId w:val="28"/>
  </w:num>
  <w:num w:numId="27">
    <w:abstractNumId w:val="3"/>
  </w:num>
  <w:num w:numId="28">
    <w:abstractNumId w:val="18"/>
  </w:num>
  <w:num w:numId="29">
    <w:abstractNumId w:val="12"/>
  </w:num>
  <w:num w:numId="30">
    <w:abstractNumId w:val="2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761B"/>
    <w:rsid w:val="00025F8B"/>
    <w:rsid w:val="0005685B"/>
    <w:rsid w:val="00106A07"/>
    <w:rsid w:val="00120C97"/>
    <w:rsid w:val="001639B1"/>
    <w:rsid w:val="001A1003"/>
    <w:rsid w:val="001D1AE1"/>
    <w:rsid w:val="002020DB"/>
    <w:rsid w:val="002271EA"/>
    <w:rsid w:val="0025332E"/>
    <w:rsid w:val="002659C5"/>
    <w:rsid w:val="002A2285"/>
    <w:rsid w:val="002D3BC0"/>
    <w:rsid w:val="002D69A8"/>
    <w:rsid w:val="00363812"/>
    <w:rsid w:val="00363A4C"/>
    <w:rsid w:val="003B47FA"/>
    <w:rsid w:val="003C1A88"/>
    <w:rsid w:val="003C7311"/>
    <w:rsid w:val="00422174"/>
    <w:rsid w:val="004503F4"/>
    <w:rsid w:val="004A54AA"/>
    <w:rsid w:val="004A6ABA"/>
    <w:rsid w:val="004F6BB4"/>
    <w:rsid w:val="005258FF"/>
    <w:rsid w:val="00534249"/>
    <w:rsid w:val="00572A1B"/>
    <w:rsid w:val="00594C2E"/>
    <w:rsid w:val="005B761B"/>
    <w:rsid w:val="00676002"/>
    <w:rsid w:val="00683214"/>
    <w:rsid w:val="006E5D21"/>
    <w:rsid w:val="00723A69"/>
    <w:rsid w:val="00743F05"/>
    <w:rsid w:val="007716C8"/>
    <w:rsid w:val="007A48AB"/>
    <w:rsid w:val="007D4959"/>
    <w:rsid w:val="007F405E"/>
    <w:rsid w:val="00826738"/>
    <w:rsid w:val="008733B7"/>
    <w:rsid w:val="008B75C5"/>
    <w:rsid w:val="00987806"/>
    <w:rsid w:val="00A03B2C"/>
    <w:rsid w:val="00A45A40"/>
    <w:rsid w:val="00AC4786"/>
    <w:rsid w:val="00AC5633"/>
    <w:rsid w:val="00B2614D"/>
    <w:rsid w:val="00B32A42"/>
    <w:rsid w:val="00B71680"/>
    <w:rsid w:val="00BA4E9F"/>
    <w:rsid w:val="00BE6A88"/>
    <w:rsid w:val="00C17A3D"/>
    <w:rsid w:val="00C205AD"/>
    <w:rsid w:val="00C24186"/>
    <w:rsid w:val="00C32F4E"/>
    <w:rsid w:val="00C41111"/>
    <w:rsid w:val="00C55866"/>
    <w:rsid w:val="00CF0A45"/>
    <w:rsid w:val="00D34056"/>
    <w:rsid w:val="00DA7CCE"/>
    <w:rsid w:val="00DB675C"/>
    <w:rsid w:val="00DC6809"/>
    <w:rsid w:val="00DD5006"/>
    <w:rsid w:val="00E9521D"/>
    <w:rsid w:val="00EC4782"/>
    <w:rsid w:val="00F25D7D"/>
    <w:rsid w:val="00F416F9"/>
    <w:rsid w:val="00F86C69"/>
    <w:rsid w:val="00FA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3FB3"/>
  <w15:docId w15:val="{EED0EADB-30C5-4543-9B7D-7745316A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723A69"/>
  </w:style>
  <w:style w:type="paragraph" w:styleId="Nadpis1">
    <w:name w:val="heading 1"/>
    <w:basedOn w:val="Normln"/>
    <w:link w:val="Nadpis1Char"/>
    <w:uiPriority w:val="9"/>
    <w:qFormat/>
    <w:rsid w:val="005B7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5F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761B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B761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61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5685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025F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rdnpsmoodstavce"/>
    <w:rsid w:val="00025F8B"/>
  </w:style>
  <w:style w:type="character" w:styleId="Odkaznakoment">
    <w:name w:val="annotation reference"/>
    <w:basedOn w:val="Standardnpsmoodstavce"/>
    <w:uiPriority w:val="99"/>
    <w:semiHidden/>
    <w:unhideWhenUsed/>
    <w:rsid w:val="004A5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54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54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5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54AA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unhideWhenUsed/>
    <w:rsid w:val="0087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235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9159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499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krossl</dc:creator>
  <cp:keywords/>
  <dc:description/>
  <cp:lastModifiedBy>Vojtěch Skopový</cp:lastModifiedBy>
  <cp:revision>7</cp:revision>
  <cp:lastPrinted>2017-03-08T13:09:00Z</cp:lastPrinted>
  <dcterms:created xsi:type="dcterms:W3CDTF">2017-03-09T08:47:00Z</dcterms:created>
  <dcterms:modified xsi:type="dcterms:W3CDTF">2017-03-13T12:20:00Z</dcterms:modified>
</cp:coreProperties>
</file>