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F177" w14:textId="6DCB5B66" w:rsidR="00D9579F" w:rsidRDefault="00D9579F" w:rsidP="00E42BDB">
      <w:pPr>
        <w:pStyle w:val="Nadpis1"/>
        <w:spacing w:after="240"/>
        <w:rPr>
          <w:rFonts w:cstheme="minorHAnsi"/>
          <w:caps/>
          <w:sz w:val="22"/>
          <w:szCs w:val="22"/>
        </w:rPr>
      </w:pPr>
      <w:r w:rsidRPr="00912EFE">
        <w:rPr>
          <w:rFonts w:cstheme="minorHAnsi"/>
          <w:caps/>
          <w:sz w:val="22"/>
          <w:szCs w:val="22"/>
        </w:rPr>
        <w:t xml:space="preserve">Rámcová </w:t>
      </w:r>
      <w:r w:rsidR="0081664A">
        <w:rPr>
          <w:rFonts w:cstheme="minorHAnsi"/>
          <w:caps/>
          <w:sz w:val="22"/>
          <w:szCs w:val="22"/>
        </w:rPr>
        <w:t>Dohoda</w:t>
      </w:r>
      <w:r w:rsidR="0081664A" w:rsidRPr="00912EFE">
        <w:rPr>
          <w:rFonts w:cstheme="minorHAnsi"/>
          <w:caps/>
          <w:sz w:val="22"/>
          <w:szCs w:val="22"/>
        </w:rPr>
        <w:t xml:space="preserve"> </w:t>
      </w:r>
      <w:r w:rsidR="004C07E3" w:rsidRPr="00912EFE">
        <w:rPr>
          <w:rFonts w:cstheme="minorHAnsi"/>
          <w:caps/>
          <w:sz w:val="22"/>
          <w:szCs w:val="22"/>
        </w:rPr>
        <w:t>o poskytování právních služeb</w:t>
      </w:r>
      <w:r w:rsidR="00BF18FA">
        <w:rPr>
          <w:rFonts w:cstheme="minorHAnsi"/>
          <w:caps/>
          <w:sz w:val="22"/>
          <w:szCs w:val="22"/>
        </w:rPr>
        <w:t xml:space="preserve"> – část </w:t>
      </w:r>
      <w:r w:rsidR="00C444DC">
        <w:rPr>
          <w:rFonts w:cstheme="minorHAnsi"/>
          <w:caps/>
          <w:sz w:val="22"/>
          <w:szCs w:val="22"/>
        </w:rPr>
        <w:t>C</w:t>
      </w:r>
    </w:p>
    <w:p w14:paraId="0912455E" w14:textId="0D296C88" w:rsidR="00BD6B3C" w:rsidRDefault="00BD6B3C" w:rsidP="00E42BDB">
      <w:pPr>
        <w:spacing w:after="120" w:line="276" w:lineRule="auto"/>
        <w:jc w:val="center"/>
        <w:rPr>
          <w:rFonts w:cstheme="minorHAnsi"/>
          <w:i/>
          <w:iCs/>
        </w:rPr>
      </w:pPr>
      <w:r w:rsidRPr="006B4452">
        <w:rPr>
          <w:rFonts w:cstheme="minorHAnsi"/>
          <w:i/>
          <w:iCs/>
        </w:rPr>
        <w:t>uzavřená podle ustanovení § 131 a násl. zákona č. 134/2016 Sb., o zadávání veřejných zakázek, ve znění pozdějších předpisů („</w:t>
      </w:r>
      <w:r w:rsidRPr="006B4452">
        <w:rPr>
          <w:rFonts w:cstheme="minorHAnsi"/>
          <w:b/>
          <w:i/>
          <w:iCs/>
        </w:rPr>
        <w:t>ZZVZ</w:t>
      </w:r>
      <w:r w:rsidRPr="006B4452">
        <w:rPr>
          <w:rFonts w:cstheme="minorHAnsi"/>
          <w:i/>
          <w:iCs/>
        </w:rPr>
        <w:t>“), a v souladu s ustanovením § 1746 odst. 2 zákona č. 89/2012 Sb., občanský zákoník, ve znění pozdějších předpisů („</w:t>
      </w:r>
      <w:r w:rsidRPr="006B4452">
        <w:rPr>
          <w:rFonts w:cstheme="minorHAnsi"/>
          <w:b/>
          <w:i/>
          <w:iCs/>
        </w:rPr>
        <w:t>OZ</w:t>
      </w:r>
      <w:r w:rsidRPr="006B4452">
        <w:rPr>
          <w:rFonts w:cstheme="minorHAnsi"/>
          <w:i/>
          <w:iCs/>
        </w:rPr>
        <w:t>“)</w:t>
      </w:r>
    </w:p>
    <w:p w14:paraId="09354A4B" w14:textId="777D95C9" w:rsidR="008878C6" w:rsidRPr="008878C6" w:rsidRDefault="008878C6" w:rsidP="00E42BDB">
      <w:pPr>
        <w:spacing w:after="360" w:line="276" w:lineRule="auto"/>
        <w:jc w:val="center"/>
      </w:pPr>
      <w:r w:rsidRPr="008878C6">
        <w:rPr>
          <w:rFonts w:cstheme="minorHAnsi"/>
        </w:rPr>
        <w:t>(„</w:t>
      </w:r>
      <w:r w:rsidR="00EA3E51">
        <w:rPr>
          <w:rFonts w:cstheme="minorHAnsi"/>
          <w:b/>
          <w:bCs/>
        </w:rPr>
        <w:t>Rámcová d</w:t>
      </w:r>
      <w:r w:rsidRPr="008878C6">
        <w:rPr>
          <w:rFonts w:cstheme="minorHAnsi"/>
          <w:b/>
          <w:bCs/>
        </w:rPr>
        <w:t>ohoda</w:t>
      </w:r>
      <w:r w:rsidRPr="008878C6">
        <w:rPr>
          <w:rFonts w:cstheme="minorHAnsi"/>
        </w:rPr>
        <w:t>“)</w:t>
      </w:r>
    </w:p>
    <w:p w14:paraId="2294F179" w14:textId="3A439FAB" w:rsidR="00D9579F" w:rsidRDefault="00A264D2" w:rsidP="00E42BDB">
      <w:pPr>
        <w:pStyle w:val="Bezmezer"/>
        <w:spacing w:after="120" w:line="276" w:lineRule="auto"/>
        <w:rPr>
          <w:b/>
        </w:rPr>
      </w:pPr>
      <w:r>
        <w:rPr>
          <w:b/>
        </w:rPr>
        <w:t>m</w:t>
      </w:r>
      <w:r w:rsidR="004C07E3" w:rsidRPr="005253AB">
        <w:rPr>
          <w:b/>
        </w:rPr>
        <w:t xml:space="preserve">ěstská část Praha 3 </w:t>
      </w:r>
    </w:p>
    <w:p w14:paraId="2CE57538" w14:textId="4082CAA3" w:rsidR="00912EFE" w:rsidRPr="00E124B7" w:rsidRDefault="00912EFE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se sídlem: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Havlíčkovo nám. 9/700, 130 85 Praha 3</w:t>
      </w:r>
    </w:p>
    <w:p w14:paraId="0BD6DC42" w14:textId="5606A792" w:rsidR="00912EFE" w:rsidRPr="00E124B7" w:rsidRDefault="00912EFE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IČO: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00063517</w:t>
      </w:r>
    </w:p>
    <w:p w14:paraId="4CCC86E6" w14:textId="69C9723E" w:rsidR="00912EFE" w:rsidRDefault="00912EFE" w:rsidP="00E42BDB">
      <w:pPr>
        <w:spacing w:after="0" w:line="276" w:lineRule="auto"/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CZ00063517</w:t>
      </w:r>
      <w:r w:rsidR="0034633B">
        <w:t>, plátce DPH</w:t>
      </w:r>
    </w:p>
    <w:p w14:paraId="5563D227" w14:textId="337F7423" w:rsidR="00F96750" w:rsidRPr="00E124B7" w:rsidRDefault="00F96750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zastoupena: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Jiřím Ptáčkem, starostou</w:t>
      </w:r>
      <w:r w:rsidRPr="00BC07C3">
        <w:rPr>
          <w:rFonts w:cstheme="minorHAnsi"/>
        </w:rPr>
        <w:t xml:space="preserve"> </w:t>
      </w:r>
    </w:p>
    <w:p w14:paraId="5D6004DD" w14:textId="74E0C0CC" w:rsidR="00912EFE" w:rsidRPr="0081664A" w:rsidRDefault="00912EFE" w:rsidP="00E42BDB">
      <w:pPr>
        <w:spacing w:after="0" w:line="276" w:lineRule="auto"/>
        <w:rPr>
          <w:rFonts w:cstheme="minorHAnsi"/>
        </w:rPr>
      </w:pPr>
      <w:r w:rsidRPr="0081664A">
        <w:rPr>
          <w:rFonts w:cstheme="minorHAnsi"/>
        </w:rPr>
        <w:t>bankovní spojení:</w:t>
      </w:r>
      <w:r w:rsidRPr="0081664A">
        <w:rPr>
          <w:rFonts w:cstheme="minorHAnsi"/>
        </w:rPr>
        <w:tab/>
      </w:r>
      <w:r w:rsidR="0081664A" w:rsidRPr="0081664A">
        <w:rPr>
          <w:rFonts w:cstheme="minorHAnsi"/>
        </w:rPr>
        <w:t>Česká spořitelna, a.s.</w:t>
      </w:r>
    </w:p>
    <w:p w14:paraId="7D30D631" w14:textId="6415ACAD" w:rsidR="00912EFE" w:rsidRDefault="00912EFE" w:rsidP="00B458AC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81664A">
        <w:rPr>
          <w:rFonts w:cstheme="minorHAnsi"/>
        </w:rPr>
        <w:t xml:space="preserve">č. </w:t>
      </w:r>
      <w:proofErr w:type="spellStart"/>
      <w:r w:rsidRPr="0081664A">
        <w:rPr>
          <w:rFonts w:cstheme="minorHAnsi"/>
        </w:rPr>
        <w:t>ú.</w:t>
      </w:r>
      <w:proofErr w:type="spellEnd"/>
      <w:r w:rsidRPr="0081664A">
        <w:rPr>
          <w:rFonts w:cstheme="minorHAnsi"/>
        </w:rPr>
        <w:t>:</w:t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="00AE4A38" w:rsidRPr="0081664A">
        <w:rPr>
          <w:rFonts w:cstheme="minorHAnsi"/>
          <w:color w:val="000000"/>
          <w:shd w:val="clear" w:color="auto" w:fill="FFFFFF"/>
        </w:rPr>
        <w:t>27-2000781379/0800</w:t>
      </w:r>
      <w:r w:rsidR="008845FC">
        <w:rPr>
          <w:rFonts w:cstheme="minorHAnsi"/>
          <w:color w:val="000000"/>
          <w:shd w:val="clear" w:color="auto" w:fill="FFFFFF"/>
        </w:rPr>
        <w:t>,</w:t>
      </w:r>
    </w:p>
    <w:p w14:paraId="4D6CE10C" w14:textId="2A450EF0" w:rsidR="008845FC" w:rsidRDefault="008845FC" w:rsidP="008845FC">
      <w:pPr>
        <w:tabs>
          <w:tab w:val="left" w:pos="2127"/>
        </w:tabs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ab/>
      </w:r>
      <w:r w:rsidRPr="005502E4">
        <w:rPr>
          <w:rFonts w:cstheme="minorHAnsi"/>
          <w:color w:val="000000"/>
          <w:shd w:val="clear" w:color="auto" w:fill="FFFFFF"/>
        </w:rPr>
        <w:t>29022-2000781379/0800</w:t>
      </w:r>
    </w:p>
    <w:p w14:paraId="2300D743" w14:textId="53EA73EF" w:rsidR="00B458AC" w:rsidRDefault="00B458AC" w:rsidP="002C28F9">
      <w:pPr>
        <w:tabs>
          <w:tab w:val="left" w:pos="2127"/>
        </w:tabs>
        <w:spacing w:after="0" w:line="276" w:lineRule="auto"/>
        <w:ind w:left="2124" w:hanging="2124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kontaktní osoba:</w:t>
      </w:r>
      <w:r w:rsidR="002C28F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>Mgr. Helena Skorkovská, vedoucí oddělení právního a veřejných zakázek Úřadu městské části</w:t>
      </w:r>
    </w:p>
    <w:p w14:paraId="5C22B4B9" w14:textId="7AA128B9" w:rsidR="00B458AC" w:rsidRPr="0081664A" w:rsidRDefault="00273EAA" w:rsidP="00273EAA">
      <w:pPr>
        <w:tabs>
          <w:tab w:val="left" w:pos="2127"/>
        </w:tabs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ab/>
      </w:r>
      <w:r w:rsidR="00B458AC">
        <w:rPr>
          <w:rFonts w:cstheme="minorHAnsi"/>
          <w:color w:val="000000"/>
          <w:shd w:val="clear" w:color="auto" w:fill="FFFFFF"/>
        </w:rPr>
        <w:t xml:space="preserve">e-mail: </w:t>
      </w:r>
      <w:hyperlink r:id="rId11" w:history="1">
        <w:r w:rsidR="00B458AC" w:rsidRPr="00AA0C25">
          <w:rPr>
            <w:rStyle w:val="Hypertextovodkaz"/>
            <w:rFonts w:cstheme="minorHAnsi"/>
            <w:shd w:val="clear" w:color="auto" w:fill="FFFFFF"/>
          </w:rPr>
          <w:t>skorkovska.helena@praha3.cz</w:t>
        </w:r>
      </w:hyperlink>
      <w:r w:rsidR="00B458AC">
        <w:rPr>
          <w:rFonts w:cstheme="minorHAnsi"/>
          <w:color w:val="000000"/>
          <w:shd w:val="clear" w:color="auto" w:fill="FFFFFF"/>
        </w:rPr>
        <w:t>, tel.: 222 116 712</w:t>
      </w:r>
    </w:p>
    <w:p w14:paraId="43F86FCA" w14:textId="52AF6AA0" w:rsidR="00912EFE" w:rsidRPr="005253AB" w:rsidRDefault="00912EFE" w:rsidP="00E42BDB">
      <w:pPr>
        <w:pStyle w:val="Bezmezer"/>
        <w:spacing w:line="276" w:lineRule="auto"/>
        <w:rPr>
          <w:b/>
        </w:rPr>
      </w:pPr>
      <w:r w:rsidRPr="009F067C">
        <w:rPr>
          <w:rFonts w:cstheme="minorHAnsi"/>
        </w:rPr>
        <w:t>(„</w:t>
      </w:r>
      <w:r w:rsidR="004D1BC1">
        <w:rPr>
          <w:rFonts w:cstheme="minorHAnsi"/>
          <w:b/>
          <w:bCs/>
        </w:rPr>
        <w:t>Klient</w:t>
      </w:r>
      <w:r w:rsidRPr="009F067C">
        <w:rPr>
          <w:rFonts w:cstheme="minorHAnsi"/>
          <w:bCs/>
        </w:rPr>
        <w:t>“</w:t>
      </w:r>
      <w:r w:rsidRPr="009F067C">
        <w:rPr>
          <w:rFonts w:cstheme="minorHAnsi"/>
        </w:rPr>
        <w:t>)</w:t>
      </w:r>
    </w:p>
    <w:p w14:paraId="2294F17E" w14:textId="77777777" w:rsidR="00D9579F" w:rsidRDefault="00D9579F" w:rsidP="00E42BDB">
      <w:pPr>
        <w:pStyle w:val="Bezmezer"/>
        <w:spacing w:line="276" w:lineRule="auto"/>
      </w:pPr>
    </w:p>
    <w:p w14:paraId="2294F17F" w14:textId="77777777" w:rsidR="00D9579F" w:rsidRDefault="00D9579F" w:rsidP="00E42BDB">
      <w:pPr>
        <w:pStyle w:val="Bezmezer"/>
        <w:spacing w:line="276" w:lineRule="auto"/>
      </w:pPr>
      <w:r>
        <w:t>a</w:t>
      </w:r>
    </w:p>
    <w:p w14:paraId="2294F180" w14:textId="77777777" w:rsidR="00D9579F" w:rsidRDefault="00D9579F" w:rsidP="00E42BDB">
      <w:pPr>
        <w:pStyle w:val="Bezmezer"/>
        <w:spacing w:line="276" w:lineRule="auto"/>
      </w:pPr>
    </w:p>
    <w:p w14:paraId="09516080" w14:textId="0317F6C2" w:rsidR="00DF07D2" w:rsidRPr="004C546F" w:rsidRDefault="004C546F" w:rsidP="004C546F">
      <w:pPr>
        <w:spacing w:line="276" w:lineRule="auto"/>
        <w:rPr>
          <w:rFonts w:cstheme="minorHAnsi"/>
        </w:rPr>
      </w:pPr>
      <w:r w:rsidRPr="004C546F">
        <w:rPr>
          <w:rFonts w:cstheme="minorHAnsi"/>
        </w:rPr>
        <w:t>1.</w:t>
      </w:r>
      <w:r>
        <w:rPr>
          <w:rFonts w:cstheme="minorHAnsi"/>
        </w:rPr>
        <w:t xml:space="preserve"> [</w:t>
      </w:r>
      <w:r w:rsidR="00DF07D2" w:rsidRPr="004C546F">
        <w:rPr>
          <w:rFonts w:cstheme="minorHAnsi"/>
          <w:b/>
          <w:highlight w:val="cyan"/>
        </w:rPr>
        <w:t>název</w:t>
      </w:r>
      <w:r w:rsidR="002222D6" w:rsidRPr="004C546F">
        <w:rPr>
          <w:rFonts w:cstheme="minorHAnsi"/>
          <w:b/>
          <w:highlight w:val="cyan"/>
        </w:rPr>
        <w:t>/jméno</w:t>
      </w:r>
      <w:r w:rsidR="00DF07D2" w:rsidRPr="004C546F">
        <w:rPr>
          <w:rFonts w:cstheme="minorHAnsi"/>
          <w:b/>
          <w:highlight w:val="cyan"/>
        </w:rPr>
        <w:t xml:space="preserve"> </w:t>
      </w:r>
      <w:r w:rsidR="00473828">
        <w:rPr>
          <w:rFonts w:cstheme="minorHAnsi"/>
          <w:b/>
          <w:highlight w:val="cyan"/>
        </w:rPr>
        <w:t>a příjmení</w:t>
      </w:r>
      <w:r w:rsidR="00473828" w:rsidRPr="004C546F">
        <w:rPr>
          <w:rFonts w:cstheme="minorHAnsi"/>
          <w:b/>
          <w:highlight w:val="cyan"/>
        </w:rPr>
        <w:t xml:space="preserve"> </w:t>
      </w:r>
      <w:r w:rsidR="005D1B7B" w:rsidRPr="004C546F">
        <w:rPr>
          <w:rFonts w:cstheme="minorHAnsi"/>
          <w:b/>
          <w:bCs/>
          <w:highlight w:val="cyan"/>
        </w:rPr>
        <w:t>doplní dodavatel</w:t>
      </w:r>
      <w:r w:rsidR="00DF07D2" w:rsidRPr="004C546F">
        <w:rPr>
          <w:rFonts w:cstheme="minorHAnsi"/>
        </w:rPr>
        <w:t>]</w:t>
      </w:r>
    </w:p>
    <w:p w14:paraId="11EFC0B5" w14:textId="39C5F188" w:rsidR="00DF07D2" w:rsidRPr="009F067C" w:rsidRDefault="00DF07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se s</w:t>
      </w:r>
      <w:r w:rsidRPr="009F067C">
        <w:rPr>
          <w:rFonts w:cstheme="minorHAnsi"/>
        </w:rPr>
        <w:t>ídlem: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</w:p>
    <w:p w14:paraId="36226406" w14:textId="03D298FA" w:rsidR="00DF07D2" w:rsidRDefault="00DF07D2" w:rsidP="00E42BDB">
      <w:pPr>
        <w:spacing w:after="0" w:line="276" w:lineRule="auto"/>
        <w:rPr>
          <w:rFonts w:cstheme="minorHAnsi"/>
        </w:rPr>
      </w:pPr>
      <w:r w:rsidRPr="009F067C">
        <w:rPr>
          <w:rFonts w:cstheme="minorHAnsi"/>
        </w:rPr>
        <w:t xml:space="preserve">IČO: 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  <w:r w:rsidRPr="009F067C">
        <w:rPr>
          <w:rFonts w:cstheme="minorHAnsi"/>
        </w:rPr>
        <w:t xml:space="preserve"> </w:t>
      </w:r>
    </w:p>
    <w:p w14:paraId="60640209" w14:textId="52A5BDB1" w:rsidR="00DF07D2" w:rsidRPr="009F067C" w:rsidRDefault="00DF07D2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4D1BC1">
        <w:rPr>
          <w:rFonts w:cstheme="minorHAnsi"/>
          <w:highlight w:val="cyan"/>
        </w:rPr>
        <w:t>]</w:t>
      </w:r>
      <w:r w:rsidR="0034633B">
        <w:rPr>
          <w:rFonts w:cstheme="minorHAnsi"/>
        </w:rPr>
        <w:t xml:space="preserve">, </w:t>
      </w:r>
      <w:r w:rsidR="0034633B" w:rsidRPr="0034633B">
        <w:rPr>
          <w:rFonts w:cstheme="minorHAnsi"/>
          <w:highlight w:val="cyan"/>
        </w:rPr>
        <w:t>[(ne)plátce DPH]</w:t>
      </w:r>
    </w:p>
    <w:p w14:paraId="77AEF486" w14:textId="2EEC1F8F" w:rsidR="00DF07D2" w:rsidRDefault="00A264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zápis</w:t>
      </w:r>
      <w:r w:rsidR="00DF07D2" w:rsidRPr="009F067C">
        <w:rPr>
          <w:rFonts w:cstheme="minorHAnsi"/>
        </w:rPr>
        <w:t>:</w:t>
      </w:r>
      <w:r w:rsidR="00DF07D2" w:rsidRPr="009F067C">
        <w:rPr>
          <w:rFonts w:cstheme="minorHAnsi"/>
        </w:rPr>
        <w:tab/>
      </w:r>
      <w:r w:rsidR="00DF07D2" w:rsidRPr="009F067C">
        <w:rPr>
          <w:rFonts w:cstheme="minorHAnsi"/>
        </w:rPr>
        <w:tab/>
      </w:r>
      <w:r>
        <w:rPr>
          <w:rFonts w:cstheme="minorHAnsi"/>
        </w:rPr>
        <w:tab/>
        <w:t xml:space="preserve">vedená u </w:t>
      </w:r>
      <w:r w:rsidR="00DF07D2"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="00DF07D2" w:rsidRPr="004D1BC1">
        <w:rPr>
          <w:rFonts w:cstheme="minorHAnsi"/>
          <w:highlight w:val="cyan"/>
        </w:rPr>
        <w:t>]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>. zn.</w:t>
      </w:r>
      <w:r w:rsidRPr="00A264D2">
        <w:rPr>
          <w:rFonts w:cstheme="minorHAnsi"/>
        </w:rPr>
        <w:t xml:space="preserve"> </w:t>
      </w:r>
      <w:r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4D1BC1">
        <w:rPr>
          <w:rFonts w:cstheme="minorHAnsi"/>
          <w:highlight w:val="cyan"/>
        </w:rPr>
        <w:t>]</w:t>
      </w:r>
      <w:r w:rsidR="00DF07D2" w:rsidRPr="009F067C">
        <w:rPr>
          <w:rFonts w:cstheme="minorHAnsi"/>
        </w:rPr>
        <w:t xml:space="preserve"> </w:t>
      </w:r>
    </w:p>
    <w:p w14:paraId="4879153A" w14:textId="58451AFE" w:rsidR="00F96750" w:rsidRPr="009F067C" w:rsidRDefault="00F96750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</w:t>
      </w:r>
      <w:r w:rsidRPr="009F067C">
        <w:rPr>
          <w:rFonts w:cstheme="minorHAnsi"/>
        </w:rPr>
        <w:t>astoupena: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4D1BC1">
        <w:rPr>
          <w:rFonts w:cstheme="minorHAnsi"/>
          <w:highlight w:val="cyan"/>
        </w:rPr>
        <w:t>]</w:t>
      </w:r>
    </w:p>
    <w:p w14:paraId="0DE7B00B" w14:textId="47320E81" w:rsidR="00DF07D2" w:rsidRDefault="0081664A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b</w:t>
      </w:r>
      <w:r w:rsidR="00DF07D2" w:rsidRPr="009F067C">
        <w:rPr>
          <w:rFonts w:cstheme="minorHAnsi"/>
        </w:rPr>
        <w:t>ankovní spojení:</w:t>
      </w:r>
      <w:r w:rsidR="00DF07D2" w:rsidRPr="009F067C">
        <w:rPr>
          <w:rFonts w:cstheme="minorHAnsi"/>
        </w:rPr>
        <w:tab/>
      </w:r>
      <w:r w:rsidR="00DF07D2"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="00DF07D2" w:rsidRPr="006E7B82">
        <w:rPr>
          <w:rFonts w:cstheme="minorHAnsi"/>
          <w:highlight w:val="cyan"/>
        </w:rPr>
        <w:t>]</w:t>
      </w:r>
    </w:p>
    <w:p w14:paraId="0C59571D" w14:textId="0960BE4A" w:rsidR="00DF07D2" w:rsidRDefault="00DF07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č. </w:t>
      </w:r>
      <w:proofErr w:type="spellStart"/>
      <w:r>
        <w:rPr>
          <w:rFonts w:cstheme="minorHAnsi"/>
        </w:rPr>
        <w:t>ú.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</w:p>
    <w:p w14:paraId="301B84E0" w14:textId="52A669B6" w:rsidR="00F90B5A" w:rsidRDefault="00426D29" w:rsidP="00E42BDB">
      <w:pPr>
        <w:spacing w:after="120" w:line="276" w:lineRule="auto"/>
        <w:rPr>
          <w:rFonts w:cstheme="minorHAnsi"/>
        </w:rPr>
      </w:pPr>
      <w:r>
        <w:rPr>
          <w:rFonts w:cstheme="minorHAnsi"/>
        </w:rPr>
        <w:t>kontaktní osoba:</w:t>
      </w:r>
      <w:r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  <w:r>
        <w:rPr>
          <w:rFonts w:cstheme="minorHAnsi"/>
        </w:rPr>
        <w:t xml:space="preserve">, e-mail: </w:t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  <w:r>
        <w:rPr>
          <w:rFonts w:cstheme="minorHAnsi"/>
        </w:rPr>
        <w:t xml:space="preserve">, tel.: </w:t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</w:p>
    <w:p w14:paraId="407DC72F" w14:textId="344F1F35" w:rsidR="00E42BDB" w:rsidRDefault="00E42BDB" w:rsidP="00E42BDB">
      <w:pPr>
        <w:spacing w:after="120" w:line="276" w:lineRule="auto"/>
        <w:rPr>
          <w:rFonts w:cstheme="minorHAnsi"/>
        </w:rPr>
      </w:pPr>
      <w:r>
        <w:rPr>
          <w:rFonts w:cstheme="minorHAnsi"/>
        </w:rPr>
        <w:t>a</w:t>
      </w:r>
    </w:p>
    <w:p w14:paraId="038C7A97" w14:textId="03C43F04" w:rsidR="00F90B5A" w:rsidRPr="00A1004D" w:rsidRDefault="002222D6" w:rsidP="00E42BD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2. </w:t>
      </w:r>
      <w:r w:rsidR="00F90B5A" w:rsidRPr="00A1004D">
        <w:rPr>
          <w:rFonts w:cstheme="minorHAnsi"/>
        </w:rPr>
        <w:t>[</w:t>
      </w:r>
      <w:r w:rsidR="00F90B5A" w:rsidRPr="004C546F">
        <w:rPr>
          <w:rFonts w:cstheme="minorHAnsi"/>
          <w:b/>
          <w:highlight w:val="yellow"/>
        </w:rPr>
        <w:t>název</w:t>
      </w:r>
      <w:r w:rsidRPr="004C546F">
        <w:rPr>
          <w:rFonts w:cstheme="minorHAnsi"/>
          <w:b/>
          <w:highlight w:val="yellow"/>
        </w:rPr>
        <w:t>/</w:t>
      </w:r>
      <w:r w:rsidRPr="00473828">
        <w:rPr>
          <w:rFonts w:cstheme="minorHAnsi"/>
          <w:b/>
          <w:highlight w:val="yellow"/>
        </w:rPr>
        <w:t>jméno</w:t>
      </w:r>
      <w:r w:rsidR="00F90B5A" w:rsidRPr="00473828">
        <w:rPr>
          <w:rFonts w:cstheme="minorHAnsi"/>
          <w:b/>
          <w:highlight w:val="yellow"/>
        </w:rPr>
        <w:t xml:space="preserve"> </w:t>
      </w:r>
      <w:r w:rsidR="00473828" w:rsidRPr="00473828">
        <w:rPr>
          <w:rFonts w:cstheme="minorHAnsi"/>
          <w:b/>
          <w:highlight w:val="yellow"/>
        </w:rPr>
        <w:t xml:space="preserve">a příjmení </w:t>
      </w:r>
      <w:r w:rsidR="008F5D24" w:rsidRPr="00473828">
        <w:rPr>
          <w:rFonts w:cstheme="minorHAnsi"/>
          <w:b/>
          <w:bCs/>
          <w:highlight w:val="yellow"/>
        </w:rPr>
        <w:t xml:space="preserve">bude </w:t>
      </w:r>
      <w:r w:rsidR="008F5D24" w:rsidRPr="004C546F">
        <w:rPr>
          <w:rFonts w:cstheme="minorHAnsi"/>
          <w:b/>
          <w:bCs/>
          <w:highlight w:val="yellow"/>
        </w:rPr>
        <w:t>doplněno</w:t>
      </w:r>
      <w:r w:rsidR="00F90B5A" w:rsidRPr="00A1004D">
        <w:rPr>
          <w:rFonts w:cstheme="minorHAnsi"/>
        </w:rPr>
        <w:t>]</w:t>
      </w:r>
    </w:p>
    <w:p w14:paraId="3F47B47E" w14:textId="16BBFECF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</w:t>
      </w:r>
      <w:r w:rsidR="004C546F" w:rsidRPr="004C546F">
        <w:rPr>
          <w:rFonts w:cstheme="minorHAnsi"/>
          <w:highlight w:val="yellow"/>
        </w:rPr>
        <w:t>bude doplněno</w:t>
      </w:r>
      <w:r w:rsidRPr="004C546F">
        <w:rPr>
          <w:rFonts w:cstheme="minorHAnsi"/>
          <w:highlight w:val="yellow"/>
        </w:rPr>
        <w:t>]</w:t>
      </w:r>
    </w:p>
    <w:p w14:paraId="174A13F3" w14:textId="4264FF27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C546F" w:rsidRPr="004C546F">
        <w:rPr>
          <w:rFonts w:cstheme="minorHAnsi"/>
          <w:highlight w:val="yellow"/>
        </w:rPr>
        <w:t>[bude doplněno]</w:t>
      </w:r>
      <w:r w:rsidR="004C546F"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0FEC1996" w14:textId="2ADFE994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C546F" w:rsidRPr="004C546F">
        <w:rPr>
          <w:rFonts w:cstheme="minorHAnsi"/>
          <w:highlight w:val="yellow"/>
        </w:rPr>
        <w:t>[bude doplněno]</w:t>
      </w:r>
      <w:r w:rsidR="00F95A6A" w:rsidRPr="00A1004D">
        <w:rPr>
          <w:rFonts w:cstheme="minorHAnsi"/>
        </w:rPr>
        <w:t>, [</w:t>
      </w:r>
      <w:r w:rsidR="00F95A6A" w:rsidRPr="00E629BB">
        <w:rPr>
          <w:rFonts w:cstheme="minorHAnsi"/>
          <w:highlight w:val="yellow"/>
        </w:rPr>
        <w:t>(ne)plátce DPH</w:t>
      </w:r>
      <w:r w:rsidR="00F95A6A" w:rsidRPr="00A1004D">
        <w:rPr>
          <w:rFonts w:cstheme="minorHAnsi"/>
        </w:rPr>
        <w:t>]</w:t>
      </w:r>
    </w:p>
    <w:p w14:paraId="6F9E4DD4" w14:textId="22F4CAE5" w:rsidR="00F90B5A" w:rsidRPr="00A1004D" w:rsidRDefault="00A264D2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="00E629BB"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  <w:r w:rsidR="00F90B5A" w:rsidRPr="00A1004D">
        <w:rPr>
          <w:rFonts w:cstheme="minorHAnsi"/>
        </w:rPr>
        <w:t xml:space="preserve"> </w:t>
      </w:r>
    </w:p>
    <w:p w14:paraId="7DECD363" w14:textId="5E26BAB8" w:rsidR="00F96750" w:rsidRPr="00A1004D" w:rsidRDefault="00F96750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</w:p>
    <w:p w14:paraId="271CC304" w14:textId="46E56F1F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</w:p>
    <w:p w14:paraId="157233D1" w14:textId="09A12F8A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</w:p>
    <w:p w14:paraId="5900A80B" w14:textId="57849394" w:rsidR="00426D29" w:rsidRPr="00A1004D" w:rsidRDefault="00426D29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="00E629BB"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="00E629BB" w:rsidRPr="004C546F">
        <w:rPr>
          <w:rFonts w:cstheme="minorHAnsi"/>
          <w:highlight w:val="yellow"/>
        </w:rPr>
        <w:t>[bude doplněno]</w:t>
      </w:r>
    </w:p>
    <w:p w14:paraId="539B2FFA" w14:textId="4101EB1B" w:rsidR="00F90B5A" w:rsidRPr="00A1004D" w:rsidRDefault="00D550EA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lastRenderedPageBreak/>
        <w:t>a</w:t>
      </w:r>
    </w:p>
    <w:p w14:paraId="2FF85DF6" w14:textId="5096DCB1" w:rsidR="00E629BB" w:rsidRPr="00A1004D" w:rsidRDefault="002222D6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3. </w:t>
      </w:r>
      <w:r w:rsidR="00E629BB" w:rsidRPr="00A1004D">
        <w:rPr>
          <w:rFonts w:cstheme="minorHAnsi"/>
        </w:rPr>
        <w:t>[</w:t>
      </w:r>
      <w:r w:rsidR="00E629BB" w:rsidRPr="004C546F">
        <w:rPr>
          <w:rFonts w:cstheme="minorHAnsi"/>
          <w:b/>
          <w:highlight w:val="yellow"/>
        </w:rPr>
        <w:t>název/jméno</w:t>
      </w:r>
      <w:r w:rsidR="00473828" w:rsidRPr="00473828">
        <w:rPr>
          <w:rFonts w:cstheme="minorHAnsi"/>
          <w:b/>
          <w:highlight w:val="yellow"/>
        </w:rPr>
        <w:t xml:space="preserve"> a příjmení</w:t>
      </w:r>
      <w:r w:rsidR="00E629BB" w:rsidRPr="004C546F">
        <w:rPr>
          <w:rFonts w:cstheme="minorHAnsi"/>
          <w:b/>
          <w:highlight w:val="yellow"/>
        </w:rPr>
        <w:t xml:space="preserve"> </w:t>
      </w:r>
      <w:r w:rsidR="00E629BB" w:rsidRPr="004C546F">
        <w:rPr>
          <w:rFonts w:cstheme="minorHAnsi"/>
          <w:b/>
          <w:bCs/>
          <w:highlight w:val="yellow"/>
        </w:rPr>
        <w:t>bude doplněno</w:t>
      </w:r>
      <w:r w:rsidR="00E629BB" w:rsidRPr="00A1004D">
        <w:rPr>
          <w:rFonts w:cstheme="minorHAnsi"/>
        </w:rPr>
        <w:t>]</w:t>
      </w:r>
    </w:p>
    <w:p w14:paraId="66397BA2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</w:p>
    <w:p w14:paraId="4648EAD1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76651C2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>, [</w:t>
      </w:r>
      <w:r w:rsidRPr="00E629BB">
        <w:rPr>
          <w:rFonts w:cstheme="minorHAnsi"/>
          <w:highlight w:val="yellow"/>
        </w:rPr>
        <w:t>(ne)plátce DPH</w:t>
      </w:r>
      <w:r w:rsidRPr="00A1004D">
        <w:rPr>
          <w:rFonts w:cstheme="minorHAnsi"/>
        </w:rPr>
        <w:t>]</w:t>
      </w:r>
    </w:p>
    <w:p w14:paraId="1FF60845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3CA7FB89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136980A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51793DE4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56B44B11" w14:textId="30D31C86" w:rsidR="00426D29" w:rsidRPr="00A1004D" w:rsidRDefault="00E629BB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2294F185" w14:textId="7F8D6C3B" w:rsidR="00D9579F" w:rsidRDefault="00D9579F" w:rsidP="00E42BDB">
      <w:pPr>
        <w:pStyle w:val="Bezmezer"/>
        <w:spacing w:after="240" w:line="276" w:lineRule="auto"/>
      </w:pPr>
      <w:r>
        <w:t>(</w:t>
      </w:r>
      <w:r w:rsidR="004D1BC1">
        <w:t>„</w:t>
      </w:r>
      <w:r w:rsidR="004D1BC1" w:rsidRPr="006E7B82">
        <w:rPr>
          <w:b/>
          <w:bCs/>
        </w:rPr>
        <w:t>P</w:t>
      </w:r>
      <w:r w:rsidRPr="006E7B82">
        <w:rPr>
          <w:b/>
          <w:bCs/>
        </w:rPr>
        <w:t>oskytovatel</w:t>
      </w:r>
      <w:r w:rsidR="00F90B5A">
        <w:rPr>
          <w:b/>
          <w:bCs/>
        </w:rPr>
        <w:t>é</w:t>
      </w:r>
      <w:r w:rsidR="004D1BC1">
        <w:t>“</w:t>
      </w:r>
      <w:r w:rsidR="00F90B5A">
        <w:t xml:space="preserve"> či jednotlivě „</w:t>
      </w:r>
      <w:r w:rsidR="00F90B5A" w:rsidRPr="00F90B5A">
        <w:rPr>
          <w:b/>
          <w:bCs/>
        </w:rPr>
        <w:t>Poskytovatel</w:t>
      </w:r>
      <w:r w:rsidR="00F90B5A">
        <w:t>“</w:t>
      </w:r>
      <w:r>
        <w:t>)</w:t>
      </w:r>
    </w:p>
    <w:p w14:paraId="3A640A4E" w14:textId="35BE2C6E" w:rsidR="00A75F83" w:rsidRPr="00BF18FA" w:rsidRDefault="00A75F83" w:rsidP="00E42BDB">
      <w:pPr>
        <w:spacing w:after="360" w:line="276" w:lineRule="auto"/>
        <w:rPr>
          <w:rFonts w:cstheme="minorHAnsi"/>
        </w:rPr>
      </w:pPr>
      <w:r w:rsidRPr="009F067C">
        <w:rPr>
          <w:rFonts w:cstheme="minorHAnsi"/>
        </w:rPr>
        <w:t>(každý samostatně jako „</w:t>
      </w:r>
      <w:r w:rsidRPr="009F067C">
        <w:rPr>
          <w:rFonts w:cstheme="minorHAnsi"/>
          <w:b/>
        </w:rPr>
        <w:t>Smluvní strana</w:t>
      </w:r>
      <w:r w:rsidRPr="009F067C">
        <w:rPr>
          <w:rFonts w:cstheme="minorHAnsi"/>
        </w:rPr>
        <w:t>“, společně pak jako „</w:t>
      </w:r>
      <w:r w:rsidRPr="009F067C">
        <w:rPr>
          <w:rFonts w:cstheme="minorHAnsi"/>
          <w:b/>
        </w:rPr>
        <w:t>Smluvní strany</w:t>
      </w:r>
      <w:r w:rsidRPr="009F067C">
        <w:rPr>
          <w:rFonts w:cstheme="minorHAnsi"/>
        </w:rPr>
        <w:t>“).</w:t>
      </w:r>
    </w:p>
    <w:p w14:paraId="2294F187" w14:textId="77777777" w:rsidR="00D9579F" w:rsidRPr="0005512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55122">
        <w:rPr>
          <w:b/>
        </w:rPr>
        <w:t>Úvodní ustanovení</w:t>
      </w:r>
    </w:p>
    <w:p w14:paraId="67621D37" w14:textId="2DB359F1" w:rsidR="00055122" w:rsidRDefault="00D9579F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>
        <w:t xml:space="preserve">Tato </w:t>
      </w:r>
      <w:r w:rsidR="00EA3E51">
        <w:t>Rámcová d</w:t>
      </w:r>
      <w:r w:rsidR="00735C5F">
        <w:t>ohoda</w:t>
      </w:r>
      <w:r>
        <w:t xml:space="preserve">, jejímž předmětem je poskytování právních služeb ze strany </w:t>
      </w:r>
      <w:r w:rsidR="00735C5F">
        <w:t>P</w:t>
      </w:r>
      <w:r>
        <w:t>oskytovatele</w:t>
      </w:r>
      <w:r w:rsidR="005253AB">
        <w:t xml:space="preserve"> pro potřeby </w:t>
      </w:r>
      <w:r w:rsidR="00735C5F">
        <w:t>K</w:t>
      </w:r>
      <w:r w:rsidR="005253AB">
        <w:t>lienta</w:t>
      </w:r>
      <w:r>
        <w:t xml:space="preserve">, je uzavřena na základě </w:t>
      </w:r>
      <w:r w:rsidR="003E4321" w:rsidRPr="00055122">
        <w:rPr>
          <w:rFonts w:cstheme="minorHAnsi"/>
        </w:rPr>
        <w:t xml:space="preserve">výsledků </w:t>
      </w:r>
      <w:r w:rsidR="00D550EA" w:rsidRPr="00D550EA">
        <w:rPr>
          <w:rFonts w:cstheme="minorHAnsi"/>
          <w:b/>
          <w:bCs/>
        </w:rPr>
        <w:t xml:space="preserve">části </w:t>
      </w:r>
      <w:r w:rsidR="00C444DC">
        <w:rPr>
          <w:rFonts w:cstheme="minorHAnsi"/>
          <w:b/>
          <w:bCs/>
        </w:rPr>
        <w:t>C</w:t>
      </w:r>
      <w:r w:rsidR="00D550EA">
        <w:rPr>
          <w:rFonts w:cstheme="minorHAnsi"/>
        </w:rPr>
        <w:t xml:space="preserve"> </w:t>
      </w:r>
      <w:r w:rsidR="003E4321" w:rsidRPr="00055122">
        <w:rPr>
          <w:rFonts w:cstheme="minorHAnsi"/>
        </w:rPr>
        <w:t xml:space="preserve">zadávacího řízení realizovaného </w:t>
      </w:r>
      <w:r w:rsidR="003E4321" w:rsidRPr="004D6B0A">
        <w:rPr>
          <w:rFonts w:cstheme="minorHAnsi"/>
        </w:rPr>
        <w:t>podle § 5</w:t>
      </w:r>
      <w:r w:rsidR="005326C1" w:rsidRPr="004D6B0A">
        <w:rPr>
          <w:rFonts w:cstheme="minorHAnsi"/>
        </w:rPr>
        <w:t>3</w:t>
      </w:r>
      <w:r w:rsidR="003E4321" w:rsidRPr="004D6B0A">
        <w:rPr>
          <w:rFonts w:cstheme="minorHAnsi"/>
        </w:rPr>
        <w:t xml:space="preserve"> ZZVZ na zadání</w:t>
      </w:r>
      <w:r w:rsidR="003E4321" w:rsidRPr="00055122">
        <w:rPr>
          <w:rFonts w:cstheme="minorHAnsi"/>
        </w:rPr>
        <w:t xml:space="preserve"> veřejné zakázky na služby s názvem </w:t>
      </w:r>
      <w:r w:rsidR="003E4321" w:rsidRPr="00055122">
        <w:rPr>
          <w:rFonts w:cstheme="minorHAnsi"/>
          <w:i/>
        </w:rPr>
        <w:t>„</w:t>
      </w:r>
      <w:r w:rsidR="0013487A" w:rsidRPr="00055122">
        <w:rPr>
          <w:i/>
          <w:lang w:eastAsia="cs-CZ"/>
        </w:rPr>
        <w:t>Poskytování externích právních služeb pro Úřad městské části Praha 3</w:t>
      </w:r>
      <w:r w:rsidR="003E4321" w:rsidRPr="00055122">
        <w:rPr>
          <w:rFonts w:ascii="Calibri" w:hAnsi="Calibri" w:cs="Calibri"/>
          <w:i/>
        </w:rPr>
        <w:t>“</w:t>
      </w:r>
      <w:r w:rsidR="003E4321" w:rsidRPr="00055122">
        <w:rPr>
          <w:rFonts w:cstheme="minorHAnsi"/>
        </w:rPr>
        <w:t>, zahájeného a realizovaného za</w:t>
      </w:r>
      <w:r w:rsidR="002B7E36">
        <w:rPr>
          <w:rFonts w:cstheme="minorHAnsi"/>
        </w:rPr>
        <w:t> </w:t>
      </w:r>
      <w:r w:rsidR="003E4321" w:rsidRPr="00055122">
        <w:rPr>
          <w:rFonts w:cstheme="minorHAnsi"/>
        </w:rPr>
        <w:t>podmínek a v souladu se ZZVZ („</w:t>
      </w:r>
      <w:r w:rsidR="003E4321" w:rsidRPr="00055122">
        <w:rPr>
          <w:rFonts w:cstheme="minorHAnsi"/>
          <w:b/>
        </w:rPr>
        <w:t>Veřejná zakázka</w:t>
      </w:r>
      <w:r w:rsidR="003E4321" w:rsidRPr="00055122">
        <w:rPr>
          <w:rFonts w:cstheme="minorHAnsi"/>
        </w:rPr>
        <w:t>“)</w:t>
      </w:r>
      <w:r>
        <w:t>.</w:t>
      </w:r>
      <w:r w:rsidR="004C07E3">
        <w:t xml:space="preserve"> </w:t>
      </w:r>
    </w:p>
    <w:p w14:paraId="1CB91C22" w14:textId="75304622" w:rsidR="00AC2B1B" w:rsidRDefault="00AC2B1B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 w:rsidRPr="0008601C">
        <w:rPr>
          <w:rFonts w:cstheme="minorHAnsi"/>
        </w:rPr>
        <w:t xml:space="preserve">Podkladem pro uzavření této </w:t>
      </w:r>
      <w:r w:rsidR="00EA3E51">
        <w:rPr>
          <w:rFonts w:cstheme="minorHAnsi"/>
        </w:rPr>
        <w:t>Rámcové d</w:t>
      </w:r>
      <w:r w:rsidRPr="0008601C">
        <w:rPr>
          <w:rFonts w:cstheme="minorHAnsi"/>
        </w:rPr>
        <w:t>ohody j</w:t>
      </w:r>
      <w:r>
        <w:rPr>
          <w:rFonts w:cstheme="minorHAnsi"/>
        </w:rPr>
        <w:t>sou</w:t>
      </w:r>
      <w:r w:rsidRPr="0008601C">
        <w:rPr>
          <w:rFonts w:cstheme="minorHAnsi"/>
        </w:rPr>
        <w:t xml:space="preserve"> nabídk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</w:t>
      </w:r>
      <w:r w:rsidR="00EC5AFA">
        <w:rPr>
          <w:rFonts w:cstheme="minorHAnsi"/>
        </w:rPr>
        <w:t>Poskytovatelů</w:t>
      </w:r>
      <w:r w:rsidRPr="0008601C">
        <w:rPr>
          <w:rFonts w:cstheme="minorHAnsi"/>
        </w:rPr>
        <w:t>, kter</w:t>
      </w:r>
      <w:r>
        <w:rPr>
          <w:rFonts w:cstheme="minorHAnsi"/>
        </w:rPr>
        <w:t>é</w:t>
      </w:r>
      <w:r w:rsidRPr="0008601C">
        <w:rPr>
          <w:rFonts w:cstheme="minorHAnsi"/>
        </w:rPr>
        <w:t xml:space="preserve"> byl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na základě zadávacího řízení na Veřejnou zakázku vybrán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jako</w:t>
      </w:r>
      <w:r>
        <w:rPr>
          <w:rFonts w:cstheme="minorHAnsi"/>
        </w:rPr>
        <w:t xml:space="preserve"> ekonomicky</w:t>
      </w:r>
      <w:r w:rsidRPr="0008601C">
        <w:rPr>
          <w:rFonts w:cstheme="minorHAnsi"/>
        </w:rPr>
        <w:t xml:space="preserve"> nejvýhodnější.</w:t>
      </w:r>
    </w:p>
    <w:p w14:paraId="2294F189" w14:textId="2C2ED8B8" w:rsidR="00E42BDB" w:rsidRDefault="00EA3E51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line="276" w:lineRule="auto"/>
        <w:ind w:left="567" w:hanging="567"/>
        <w:jc w:val="both"/>
      </w:pPr>
      <w:r>
        <w:t>Rámcová d</w:t>
      </w:r>
      <w:r w:rsidR="00EC5AFA">
        <w:t>ohoda</w:t>
      </w:r>
      <w:r w:rsidR="00335CC6">
        <w:t xml:space="preserve"> je uzavřena celkem s </w:t>
      </w:r>
      <w:r w:rsidR="0028565C">
        <w:t>[</w:t>
      </w:r>
      <w:r w:rsidR="0028565C" w:rsidRPr="0028565C">
        <w:rPr>
          <w:highlight w:val="yellow"/>
        </w:rPr>
        <w:t>bude doplněno</w:t>
      </w:r>
      <w:r w:rsidR="0028565C">
        <w:t>]</w:t>
      </w:r>
      <w:r w:rsidR="00EC5AFA">
        <w:t xml:space="preserve"> Poskytovateli</w:t>
      </w:r>
      <w:r w:rsidR="00335CC6">
        <w:t xml:space="preserve">. </w:t>
      </w:r>
    </w:p>
    <w:p w14:paraId="2294F18C" w14:textId="6379B95D" w:rsidR="00D9579F" w:rsidRPr="00572B9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D9579F">
        <w:rPr>
          <w:b/>
        </w:rPr>
        <w:t xml:space="preserve">Předmět </w:t>
      </w:r>
      <w:r w:rsidR="00F82528">
        <w:rPr>
          <w:b/>
        </w:rPr>
        <w:t>Rámcové d</w:t>
      </w:r>
      <w:r w:rsidR="00A0505F">
        <w:rPr>
          <w:b/>
        </w:rPr>
        <w:t>ohody</w:t>
      </w:r>
    </w:p>
    <w:p w14:paraId="7275B3F8" w14:textId="3EC36546" w:rsidR="00B403D9" w:rsidRP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Rámcovou d</w:t>
      </w:r>
      <w:r w:rsidR="00B403D9" w:rsidRPr="001822FD">
        <w:rPr>
          <w:rFonts w:ascii="Calibri" w:hAnsi="Calibri" w:cs="Calibri"/>
        </w:rPr>
        <w:t xml:space="preserve">ohodou jsou mezi </w:t>
      </w:r>
      <w:r w:rsidR="00B403D9">
        <w:rPr>
          <w:rFonts w:ascii="Calibri" w:hAnsi="Calibri" w:cs="Calibri"/>
        </w:rPr>
        <w:t>Klientem</w:t>
      </w:r>
      <w:r w:rsidR="00B403D9" w:rsidRPr="001822FD">
        <w:rPr>
          <w:rFonts w:ascii="Calibri" w:hAnsi="Calibri" w:cs="Calibri"/>
        </w:rPr>
        <w:t xml:space="preserve"> a </w:t>
      </w:r>
      <w:r w:rsidR="00B403D9">
        <w:rPr>
          <w:rFonts w:ascii="Calibri" w:hAnsi="Calibri" w:cs="Calibri"/>
        </w:rPr>
        <w:t xml:space="preserve">Poskytovateli </w:t>
      </w:r>
      <w:r w:rsidR="00B403D9" w:rsidRPr="001822FD">
        <w:rPr>
          <w:rFonts w:ascii="Calibri" w:hAnsi="Calibri" w:cs="Calibri"/>
        </w:rPr>
        <w:t xml:space="preserve">sjednány obchodní, platební a další podmínky </w:t>
      </w:r>
      <w:r w:rsidR="00B403D9">
        <w:rPr>
          <w:rFonts w:ascii="Calibri" w:hAnsi="Calibri" w:cs="Calibri"/>
        </w:rPr>
        <w:t>pro zajištění</w:t>
      </w:r>
      <w:r w:rsidR="00202452">
        <w:rPr>
          <w:rFonts w:ascii="Calibri" w:hAnsi="Calibri" w:cs="Calibri"/>
        </w:rPr>
        <w:t xml:space="preserve"> plnění předmětu této </w:t>
      </w:r>
      <w:r w:rsidR="00BB5368">
        <w:rPr>
          <w:rFonts w:ascii="Calibri" w:hAnsi="Calibri" w:cs="Calibri"/>
        </w:rPr>
        <w:t>Rámcové dohody</w:t>
      </w:r>
      <w:r w:rsidR="00202452">
        <w:rPr>
          <w:rFonts w:ascii="Calibri" w:hAnsi="Calibri" w:cs="Calibri"/>
        </w:rPr>
        <w:t xml:space="preserve"> dle čl. </w:t>
      </w:r>
      <w:r w:rsidR="00BC423A">
        <w:rPr>
          <w:rFonts w:ascii="Calibri" w:hAnsi="Calibri" w:cs="Calibri"/>
        </w:rPr>
        <w:t xml:space="preserve">II. odst. </w:t>
      </w:r>
      <w:r w:rsidR="00F82528">
        <w:rPr>
          <w:rFonts w:ascii="Calibri" w:hAnsi="Calibri" w:cs="Calibri"/>
        </w:rPr>
        <w:t>2.</w:t>
      </w:r>
      <w:r w:rsidR="00BB5368">
        <w:rPr>
          <w:rFonts w:ascii="Calibri" w:hAnsi="Calibri" w:cs="Calibri"/>
        </w:rPr>
        <w:t>3</w:t>
      </w:r>
      <w:r w:rsidR="00202452">
        <w:rPr>
          <w:rFonts w:ascii="Calibri" w:hAnsi="Calibri" w:cs="Calibri"/>
        </w:rPr>
        <w:t xml:space="preserve">. </w:t>
      </w:r>
      <w:r w:rsidR="00BB5368">
        <w:rPr>
          <w:rFonts w:ascii="Calibri" w:hAnsi="Calibri" w:cs="Calibri"/>
        </w:rPr>
        <w:t>Rámcové d</w:t>
      </w:r>
      <w:r w:rsidR="00202452">
        <w:rPr>
          <w:rFonts w:ascii="Calibri" w:hAnsi="Calibri" w:cs="Calibri"/>
        </w:rPr>
        <w:t>ohody.</w:t>
      </w:r>
      <w:r w:rsidR="00505E5C" w:rsidRPr="00505E5C"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 xml:space="preserve">Touto </w:t>
      </w:r>
      <w:r>
        <w:rPr>
          <w:rFonts w:ascii="Calibri" w:hAnsi="Calibri" w:cs="Calibri"/>
        </w:rPr>
        <w:t>Rámcovou d</w:t>
      </w:r>
      <w:r w:rsidRPr="001822FD">
        <w:rPr>
          <w:rFonts w:ascii="Calibri" w:hAnsi="Calibri" w:cs="Calibri"/>
        </w:rPr>
        <w:t>ohodou</w:t>
      </w:r>
      <w:r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>je dále mezi Klientem</w:t>
      </w:r>
      <w:r w:rsidR="00505E5C" w:rsidRPr="001822FD">
        <w:rPr>
          <w:rFonts w:ascii="Calibri" w:hAnsi="Calibri" w:cs="Calibri"/>
        </w:rPr>
        <w:t xml:space="preserve"> a </w:t>
      </w:r>
      <w:r w:rsidR="00505E5C">
        <w:rPr>
          <w:rFonts w:ascii="Calibri" w:hAnsi="Calibri" w:cs="Calibri"/>
        </w:rPr>
        <w:t xml:space="preserve">Poskytovateli sjednán postup při uzavírání jednotlivých </w:t>
      </w:r>
      <w:r w:rsidR="00ED5466">
        <w:rPr>
          <w:rFonts w:ascii="Calibri" w:hAnsi="Calibri" w:cs="Calibri"/>
        </w:rPr>
        <w:t xml:space="preserve">dílčích </w:t>
      </w:r>
      <w:r w:rsidR="00505E5C">
        <w:rPr>
          <w:rFonts w:ascii="Calibri" w:hAnsi="Calibri" w:cs="Calibri"/>
        </w:rPr>
        <w:t>smluv.</w:t>
      </w:r>
    </w:p>
    <w:p w14:paraId="1BE6D860" w14:textId="09A03E11" w:rsid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Poskytovatelé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 d</w:t>
      </w:r>
      <w:r w:rsidRPr="0008601C">
        <w:rPr>
          <w:rFonts w:ascii="Calibri" w:hAnsi="Calibri" w:cs="Calibri"/>
        </w:rPr>
        <w:t xml:space="preserve">ohodou zavazují </w:t>
      </w:r>
      <w:r>
        <w:rPr>
          <w:rFonts w:ascii="Calibri" w:hAnsi="Calibri" w:cs="Calibri"/>
        </w:rPr>
        <w:t>poskytovat</w:t>
      </w:r>
      <w:r w:rsidRPr="0008601C">
        <w:rPr>
          <w:rFonts w:ascii="Calibri" w:hAnsi="Calibri" w:cs="Calibri"/>
        </w:rPr>
        <w:t xml:space="preserve"> pro </w:t>
      </w:r>
      <w:r>
        <w:rPr>
          <w:rFonts w:ascii="Calibri" w:hAnsi="Calibri" w:cs="Calibri"/>
        </w:rPr>
        <w:t xml:space="preserve">Klienta služby, a to za podmínek sjednaných v této Rámcové dohodě a v dílčích smlouvách uzavíraných na základě této Rámcové dohody, tj. v individuálně uzavíraných </w:t>
      </w:r>
      <w:r w:rsidRPr="00DF504F">
        <w:rPr>
          <w:rFonts w:ascii="Calibri" w:hAnsi="Calibri" w:cs="Calibri"/>
        </w:rPr>
        <w:t>smlouvách</w:t>
      </w:r>
      <w:r w:rsidR="001F4E4A">
        <w:rPr>
          <w:rFonts w:ascii="Calibri" w:hAnsi="Calibri" w:cs="Calibri"/>
        </w:rPr>
        <w:t>, které</w:t>
      </w:r>
      <w:r w:rsidR="001F4E4A" w:rsidRPr="001F4E4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budou automaticky generovány v podobě standardizované objednávky</w:t>
      </w:r>
      <w:r w:rsidRPr="00DF504F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„</w:t>
      </w:r>
      <w:r w:rsidRPr="001822FD">
        <w:rPr>
          <w:rFonts w:ascii="Calibri" w:hAnsi="Calibri" w:cs="Calibri"/>
          <w:b/>
        </w:rPr>
        <w:t xml:space="preserve">Dílčí </w:t>
      </w:r>
      <w:r w:rsidR="001F4E4A">
        <w:rPr>
          <w:rFonts w:ascii="Calibri" w:hAnsi="Calibri" w:cs="Calibri"/>
          <w:b/>
        </w:rPr>
        <w:t>objednávky</w:t>
      </w:r>
      <w:r>
        <w:rPr>
          <w:rFonts w:ascii="Calibri" w:hAnsi="Calibri" w:cs="Calibri"/>
        </w:rPr>
        <w:t>“)</w:t>
      </w:r>
      <w:r w:rsidR="00CD0FEB">
        <w:rPr>
          <w:rFonts w:ascii="Calibri" w:hAnsi="Calibri" w:cs="Calibri"/>
        </w:rPr>
        <w:t>.</w:t>
      </w:r>
    </w:p>
    <w:p w14:paraId="2294F18D" w14:textId="3FB9EC9F" w:rsidR="00FC0DEC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 xml:space="preserve">Předmětem této </w:t>
      </w:r>
      <w:r w:rsidR="00B12410">
        <w:t>Rámcové d</w:t>
      </w:r>
      <w:r w:rsidR="00A0505F">
        <w:t>ohody</w:t>
      </w:r>
      <w:r>
        <w:t xml:space="preserve"> je </w:t>
      </w:r>
      <w:r w:rsidR="004C07E3">
        <w:t>poskytov</w:t>
      </w:r>
      <w:r>
        <w:t>ání služeb právního poradenství</w:t>
      </w:r>
      <w:r w:rsidR="00F82528">
        <w:t xml:space="preserve"> (komplexních právních služeb)</w:t>
      </w:r>
      <w:r>
        <w:t xml:space="preserve"> ze strany </w:t>
      </w:r>
      <w:r w:rsidR="008976F0">
        <w:t>P</w:t>
      </w:r>
      <w:r>
        <w:t xml:space="preserve">oskytovatele </w:t>
      </w:r>
      <w:r w:rsidR="008976F0">
        <w:t>K</w:t>
      </w:r>
      <w:r>
        <w:t>lientovi v</w:t>
      </w:r>
      <w:r w:rsidR="008976F0">
        <w:t>e stanoveném</w:t>
      </w:r>
      <w:r w:rsidR="004C07E3">
        <w:t xml:space="preserve"> rozsahu a </w:t>
      </w:r>
      <w:r>
        <w:t>uvedeným způsobem, a to zejména v oblasti</w:t>
      </w:r>
      <w:r w:rsidR="004C07E3">
        <w:t xml:space="preserve"> </w:t>
      </w:r>
      <w:r w:rsidR="00F711D0" w:rsidRPr="00D91215">
        <w:rPr>
          <w:rFonts w:cstheme="minorHAnsi"/>
        </w:rPr>
        <w:t>školství a volného času dětí a mládeže</w:t>
      </w:r>
      <w:r w:rsidR="00F711D0">
        <w:rPr>
          <w:rFonts w:cstheme="minorHAnsi"/>
        </w:rPr>
        <w:t>, sociálních záležitostí a zdravotnictví, a to zejména ve vztahu k následujícím právním předpisům:</w:t>
      </w:r>
    </w:p>
    <w:p w14:paraId="1077DDC4" w14:textId="77777777" w:rsidR="003A010A" w:rsidRPr="003A010A" w:rsidRDefault="003A010A" w:rsidP="003A010A">
      <w:pPr>
        <w:pStyle w:val="Tabulka"/>
        <w:numPr>
          <w:ilvl w:val="0"/>
          <w:numId w:val="7"/>
        </w:numPr>
        <w:ind w:left="993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t>zákon č. 561/2004 Sb., o předškolním, základním, středním, vyšším odborném a jiném vzdělávání (školský zákon), ve znění pozdějších předpisů;</w:t>
      </w:r>
    </w:p>
    <w:p w14:paraId="61835ADA" w14:textId="77777777" w:rsidR="003A010A" w:rsidRPr="003A010A" w:rsidRDefault="003A010A" w:rsidP="003A010A">
      <w:pPr>
        <w:pStyle w:val="Tabulka"/>
        <w:numPr>
          <w:ilvl w:val="0"/>
          <w:numId w:val="7"/>
        </w:numPr>
        <w:ind w:left="993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t>zákon č. 108/2006 Sb., o sociálních službách, ve znění pozdějších předpisů;</w:t>
      </w:r>
    </w:p>
    <w:p w14:paraId="0741554F" w14:textId="77777777" w:rsidR="003A010A" w:rsidRPr="003A010A" w:rsidRDefault="003A010A" w:rsidP="003A010A">
      <w:pPr>
        <w:pStyle w:val="Tabulka"/>
        <w:numPr>
          <w:ilvl w:val="0"/>
          <w:numId w:val="7"/>
        </w:numPr>
        <w:ind w:left="993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lastRenderedPageBreak/>
        <w:t>zákon č. 372/2011 Sb., o zdravotních službách a podmínkách jejich poskytování (zákon o zdravotních službách), ve znění pozdějších předpisů;</w:t>
      </w:r>
    </w:p>
    <w:p w14:paraId="707271B1" w14:textId="77777777" w:rsidR="003A010A" w:rsidRPr="003A010A" w:rsidRDefault="003A010A" w:rsidP="003A010A">
      <w:pPr>
        <w:pStyle w:val="Tabulka"/>
        <w:numPr>
          <w:ilvl w:val="0"/>
          <w:numId w:val="7"/>
        </w:numPr>
        <w:ind w:left="993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t>zákon č. 131/2000 Sb., o hlavním městě Praze, ve znění pozdějších předpisů;</w:t>
      </w:r>
    </w:p>
    <w:p w14:paraId="017DBE4C" w14:textId="20C92881" w:rsidR="0001152C" w:rsidRDefault="003A010A" w:rsidP="003A010A">
      <w:pPr>
        <w:pStyle w:val="Tabulka"/>
        <w:numPr>
          <w:ilvl w:val="0"/>
          <w:numId w:val="7"/>
        </w:numPr>
        <w:spacing w:before="0"/>
        <w:ind w:left="993" w:hanging="349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t>zákon č. 128/2000 Sb., o obcích (obecní zřízení), ve znění pozdějších předpisů</w:t>
      </w:r>
      <w:r>
        <w:rPr>
          <w:rFonts w:asciiTheme="minorHAnsi" w:hAnsiTheme="minorHAnsi" w:cstheme="minorHAnsi"/>
        </w:rPr>
        <w:t>.</w:t>
      </w:r>
    </w:p>
    <w:p w14:paraId="4BAEE0AA" w14:textId="136125B8" w:rsidR="0001152C" w:rsidRDefault="0001152C" w:rsidP="00E42BDB">
      <w:pPr>
        <w:pStyle w:val="Bezmezer"/>
        <w:spacing w:after="120" w:line="276" w:lineRule="auto"/>
        <w:ind w:left="567"/>
        <w:jc w:val="both"/>
      </w:pPr>
      <w:r w:rsidRPr="0001152C">
        <w:t xml:space="preserve">Součástí předmětu plnění dle této </w:t>
      </w:r>
      <w:r w:rsidR="00327138">
        <w:t>Rámcové d</w:t>
      </w:r>
      <w:r w:rsidRPr="0001152C">
        <w:t>ohody nejsou</w:t>
      </w:r>
      <w:r w:rsidR="00D9579F" w:rsidRPr="0001152C">
        <w:t xml:space="preserve"> právní služby uvedené v</w:t>
      </w:r>
      <w:r w:rsidR="00DA4A4D">
        <w:t> </w:t>
      </w:r>
      <w:r w:rsidR="00D9579F" w:rsidRPr="0001152C">
        <w:t>§</w:t>
      </w:r>
      <w:r w:rsidR="00DA4A4D">
        <w:t> </w:t>
      </w:r>
      <w:r w:rsidR="00D9579F" w:rsidRPr="0001152C">
        <w:t>29</w:t>
      </w:r>
      <w:r w:rsidR="00DA4A4D">
        <w:t> </w:t>
      </w:r>
      <w:r w:rsidR="00D9579F" w:rsidRPr="0001152C">
        <w:t>písm.</w:t>
      </w:r>
      <w:r w:rsidR="00DA4A4D">
        <w:t> </w:t>
      </w:r>
      <w:r w:rsidR="00D9579F" w:rsidRPr="0001152C">
        <w:t>k) ZZVZ.</w:t>
      </w:r>
    </w:p>
    <w:p w14:paraId="704113A3" w14:textId="664C7B81" w:rsidR="00CC47B1" w:rsidRDefault="00D9579F" w:rsidP="00E42BDB">
      <w:pPr>
        <w:pStyle w:val="Bezmezer"/>
        <w:spacing w:after="120" w:line="276" w:lineRule="auto"/>
        <w:ind w:left="567"/>
        <w:jc w:val="both"/>
      </w:pPr>
      <w:r w:rsidRPr="0001152C">
        <w:t>Poskytováním komplexních právních služeb se rozumí zejména, nikoliv však výhradně, poskytování konzultací, zpracování právních stanovisek, analýz a rešerší, sepisování listin a</w:t>
      </w:r>
      <w:r w:rsidR="00217D24">
        <w:t> </w:t>
      </w:r>
      <w:r w:rsidRPr="0001152C">
        <w:t xml:space="preserve">příprava jiných podkladů dle pokynů </w:t>
      </w:r>
      <w:r w:rsidR="00AA763A">
        <w:t>Klienta</w:t>
      </w:r>
      <w:r w:rsidRPr="0001152C">
        <w:t xml:space="preserve">, dále příprava smluv, vyhlášek a podobných dokumentů, účast na jednáních </w:t>
      </w:r>
      <w:r w:rsidR="00AA763A">
        <w:t>Klienta</w:t>
      </w:r>
      <w:r w:rsidRPr="0001152C">
        <w:t xml:space="preserve"> dle jeho potřeb, </w:t>
      </w:r>
      <w:r w:rsidR="008E12D2">
        <w:rPr>
          <w:rFonts w:cstheme="minorHAnsi"/>
          <w:color w:val="000000"/>
          <w:lang w:eastAsia="cs-CZ"/>
        </w:rPr>
        <w:t xml:space="preserve">zejména na jednáních Zastupitelstva městské části </w:t>
      </w:r>
      <w:r w:rsidRPr="0001152C">
        <w:t xml:space="preserve">a na případných jednáních dalších orgánů </w:t>
      </w:r>
      <w:r w:rsidR="00AA763A">
        <w:t>Klienta</w:t>
      </w:r>
      <w:r w:rsidRPr="0001152C">
        <w:t xml:space="preserve">, konzultace při revizi a tvorbě vnitřních předpisů a postupů </w:t>
      </w:r>
      <w:r w:rsidR="00AA763A">
        <w:t>Klienta</w:t>
      </w:r>
    </w:p>
    <w:p w14:paraId="4E900681" w14:textId="717CB710" w:rsidR="00B12410" w:rsidRDefault="00B12410" w:rsidP="00E42BDB">
      <w:pPr>
        <w:pStyle w:val="Bezmezer"/>
        <w:spacing w:after="120" w:line="276" w:lineRule="auto"/>
        <w:ind w:left="567"/>
        <w:jc w:val="both"/>
      </w:pPr>
      <w:r>
        <w:t>(„</w:t>
      </w:r>
      <w:r w:rsidRPr="00B12410">
        <w:rPr>
          <w:b/>
          <w:bCs/>
        </w:rPr>
        <w:t>Služby</w:t>
      </w:r>
      <w:r>
        <w:t>“)</w:t>
      </w:r>
      <w:r w:rsidR="00327138">
        <w:t>.</w:t>
      </w:r>
    </w:p>
    <w:p w14:paraId="4EA9F577" w14:textId="10F0C39C" w:rsidR="00BB5368" w:rsidRDefault="00BB5368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Klient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</w:t>
      </w:r>
      <w:r w:rsidRPr="000860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08601C">
        <w:rPr>
          <w:rFonts w:ascii="Calibri" w:hAnsi="Calibri" w:cs="Calibri"/>
        </w:rPr>
        <w:t xml:space="preserve">ohodou zavazuje zaplatit </w:t>
      </w:r>
      <w:r>
        <w:rPr>
          <w:rFonts w:ascii="Calibri" w:hAnsi="Calibri" w:cs="Calibri"/>
        </w:rPr>
        <w:t>Poskytovatelům</w:t>
      </w:r>
      <w:r w:rsidRPr="0008601C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>poskytování Služeb</w:t>
      </w:r>
      <w:r w:rsidRPr="0008601C">
        <w:rPr>
          <w:rFonts w:ascii="Calibri" w:hAnsi="Calibri" w:cs="Calibri"/>
        </w:rPr>
        <w:t xml:space="preserve"> podle čl</w:t>
      </w:r>
      <w:r w:rsidR="00BC423A">
        <w:rPr>
          <w:rFonts w:ascii="Calibri" w:hAnsi="Calibri" w:cs="Calibri"/>
        </w:rPr>
        <w:t>.</w:t>
      </w:r>
      <w:r w:rsidR="000269D3">
        <w:rPr>
          <w:rFonts w:ascii="Calibri" w:hAnsi="Calibri" w:cs="Calibri"/>
        </w:rPr>
        <w:t> </w:t>
      </w:r>
      <w:r w:rsidR="00BC423A">
        <w:rPr>
          <w:rFonts w:ascii="Calibri" w:hAnsi="Calibri" w:cs="Calibri"/>
        </w:rPr>
        <w:t>II. odst</w:t>
      </w:r>
      <w:r w:rsidRPr="0008601C">
        <w:rPr>
          <w:rFonts w:ascii="Calibri" w:hAnsi="Calibri" w:cs="Calibri"/>
        </w:rPr>
        <w:t>.</w:t>
      </w:r>
      <w:r w:rsidR="00BC423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2.</w:t>
      </w:r>
      <w:r>
        <w:rPr>
          <w:rFonts w:ascii="Calibri" w:hAnsi="Calibri" w:cs="Calibri"/>
        </w:rPr>
        <w:t>3. této Rámcové dohody</w:t>
      </w:r>
      <w:r w:rsidRPr="0008601C">
        <w:rPr>
          <w:rFonts w:ascii="Calibri" w:hAnsi="Calibri" w:cs="Calibri"/>
        </w:rPr>
        <w:t xml:space="preserve"> úplatu, a to v souladu s podmínkami sjednanými v</w:t>
      </w:r>
      <w:r>
        <w:rPr>
          <w:rFonts w:ascii="Calibri" w:hAnsi="Calibri" w:cs="Calibri"/>
        </w:rPr>
        <w:t> Rámcové d</w:t>
      </w:r>
      <w:r w:rsidRPr="0008601C">
        <w:rPr>
          <w:rFonts w:ascii="Calibri" w:hAnsi="Calibri" w:cs="Calibri"/>
        </w:rPr>
        <w:t xml:space="preserve">ohodě </w:t>
      </w:r>
      <w:r w:rsidR="00BC423A">
        <w:rPr>
          <w:rFonts w:ascii="Calibri" w:hAnsi="Calibri" w:cs="Calibri"/>
        </w:rPr>
        <w:t xml:space="preserve">v čl. V. </w:t>
      </w:r>
      <w:r w:rsidRPr="0008601C">
        <w:rPr>
          <w:rFonts w:ascii="Calibri" w:hAnsi="Calibri" w:cs="Calibri"/>
        </w:rPr>
        <w:t xml:space="preserve">a v Dílčích </w:t>
      </w:r>
      <w:r w:rsidR="005C75FD">
        <w:rPr>
          <w:rFonts w:ascii="Calibri" w:hAnsi="Calibri" w:cs="Calibri"/>
        </w:rPr>
        <w:t>objednávk</w:t>
      </w:r>
      <w:r w:rsidRPr="0008601C">
        <w:rPr>
          <w:rFonts w:ascii="Calibri" w:hAnsi="Calibri" w:cs="Calibri"/>
        </w:rPr>
        <w:t>ách.</w:t>
      </w:r>
    </w:p>
    <w:p w14:paraId="39B2AB9F" w14:textId="2C060367" w:rsidR="00CC47B1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 xml:space="preserve">Konkrétní </w:t>
      </w:r>
      <w:r w:rsidR="001F4E4A">
        <w:t>Služba</w:t>
      </w:r>
      <w:r w:rsidR="007141AF">
        <w:t xml:space="preserve">, </w:t>
      </w:r>
      <w:r w:rsidR="004C07E3">
        <w:t xml:space="preserve">rozsah </w:t>
      </w:r>
      <w:r w:rsidR="007141AF">
        <w:t>a termín plnění</w:t>
      </w:r>
      <w:r w:rsidR="004C07E3">
        <w:t xml:space="preserve"> budou vždy specifikovány ad-hoc pokyny a/nebo dohodami mezi </w:t>
      </w:r>
      <w:r w:rsidR="00AA763A">
        <w:t>K</w:t>
      </w:r>
      <w:r w:rsidR="004C07E3">
        <w:t xml:space="preserve">lientem a </w:t>
      </w:r>
      <w:r w:rsidR="00AA763A">
        <w:t>Poskytovatelem</w:t>
      </w:r>
      <w:r w:rsidR="004C07E3">
        <w:t xml:space="preserve"> dle aktuálních potřeb </w:t>
      </w:r>
      <w:r w:rsidR="00AA763A">
        <w:t>K</w:t>
      </w:r>
      <w:r w:rsidR="004C07E3">
        <w:t xml:space="preserve">lienta. Tyto dohody lze uzavřít na základě písemné </w:t>
      </w:r>
      <w:r w:rsidR="005C75FD">
        <w:t xml:space="preserve">Dílčí </w:t>
      </w:r>
      <w:r w:rsidR="004C07E3">
        <w:t xml:space="preserve">objednávky </w:t>
      </w:r>
      <w:r w:rsidR="00AA763A">
        <w:t>K</w:t>
      </w:r>
      <w:r w:rsidR="004C07E3">
        <w:t xml:space="preserve">lienta a její akceptace </w:t>
      </w:r>
      <w:r w:rsidR="00AA763A">
        <w:t>Poskytovatelem</w:t>
      </w:r>
      <w:r w:rsidR="004C07E3">
        <w:t xml:space="preserve">. Za </w:t>
      </w:r>
      <w:r w:rsidR="00AA763A">
        <w:t>K</w:t>
      </w:r>
      <w:r w:rsidR="004C07E3">
        <w:t>lienta ve</w:t>
      </w:r>
      <w:r w:rsidR="00BE7C42">
        <w:t> </w:t>
      </w:r>
      <w:r w:rsidR="004C07E3">
        <w:t xml:space="preserve">věcech podle této </w:t>
      </w:r>
      <w:r w:rsidR="005C75FD">
        <w:t>Rámcové d</w:t>
      </w:r>
      <w:r w:rsidR="00AA763A">
        <w:t>ohody</w:t>
      </w:r>
      <w:r w:rsidR="004C07E3">
        <w:t xml:space="preserve"> jedná, příkazy uděluje a výslednou činnost přejímá </w:t>
      </w:r>
      <w:r w:rsidR="00060E22">
        <w:t>kontaktní osoba</w:t>
      </w:r>
      <w:r>
        <w:t xml:space="preserve"> </w:t>
      </w:r>
      <w:r w:rsidR="00AA763A">
        <w:t>K</w:t>
      </w:r>
      <w:r>
        <w:t xml:space="preserve">lienta </w:t>
      </w:r>
      <w:r w:rsidR="00B226B8">
        <w:t>uveden</w:t>
      </w:r>
      <w:r w:rsidR="00060E22">
        <w:t>á</w:t>
      </w:r>
      <w:r w:rsidR="00B226B8">
        <w:t xml:space="preserve"> v </w:t>
      </w:r>
      <w:r w:rsidR="00B458AC">
        <w:t xml:space="preserve">záhlaví </w:t>
      </w:r>
      <w:r w:rsidR="00060E22">
        <w:t xml:space="preserve">této Rámcové dohody a/nebo v </w:t>
      </w:r>
      <w:r w:rsidR="005C75FD">
        <w:t>D</w:t>
      </w:r>
      <w:r w:rsidR="00B226B8">
        <w:t xml:space="preserve">ílčí objednávce. </w:t>
      </w:r>
      <w:r w:rsidR="004C07E3">
        <w:t xml:space="preserve"> </w:t>
      </w:r>
    </w:p>
    <w:p w14:paraId="7E908935" w14:textId="7DBD462E" w:rsidR="00BB5D7B" w:rsidRPr="00A67DE7" w:rsidRDefault="00BB5D7B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A67DE7">
        <w:rPr>
          <w:b/>
        </w:rPr>
        <w:t xml:space="preserve">Postup při uzavírání Dílčích </w:t>
      </w:r>
      <w:r w:rsidR="005C75FD">
        <w:rPr>
          <w:b/>
        </w:rPr>
        <w:t>objednávek</w:t>
      </w:r>
    </w:p>
    <w:p w14:paraId="2294F196" w14:textId="22D03713" w:rsidR="00F56884" w:rsidRPr="00D22C95" w:rsidRDefault="00F56884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A67DE7">
        <w:t>V souladu s ust</w:t>
      </w:r>
      <w:r w:rsidR="009A7768" w:rsidRPr="00A67DE7">
        <w:t>anovením</w:t>
      </w:r>
      <w:r w:rsidRPr="00A67DE7">
        <w:t xml:space="preserve"> § 134 ZZVZ budou jednotlivé zakázky zadávány </w:t>
      </w:r>
      <w:r w:rsidR="006F62B8">
        <w:t>postupem bez obnovení soutěže</w:t>
      </w:r>
      <w:r w:rsidR="00F048BC">
        <w:t xml:space="preserve">, a to </w:t>
      </w:r>
      <w:r w:rsidR="006F62B8">
        <w:t xml:space="preserve">systémem rotace </w:t>
      </w:r>
      <w:r w:rsidRPr="00A67DE7">
        <w:t>na základě pořadí</w:t>
      </w:r>
      <w:r w:rsidR="006534F8">
        <w:t xml:space="preserve"> Poskytovatelů</w:t>
      </w:r>
      <w:r w:rsidR="009A7768" w:rsidRPr="00A67DE7">
        <w:t xml:space="preserve">, které vyplývá z výsledků hodnocení </w:t>
      </w:r>
      <w:r w:rsidR="009C3EBA" w:rsidRPr="00A67DE7">
        <w:t>nabídek Veřejné zakázky</w:t>
      </w:r>
      <w:r w:rsidR="006534F8">
        <w:t xml:space="preserve"> a odpovídá číselnému označení Poskytovatelů v záhlaví Rámcové dohody a pořadí, ve kterém jsou tam uvedeni</w:t>
      </w:r>
      <w:r w:rsidR="00F048BC">
        <w:t>.</w:t>
      </w:r>
      <w:r w:rsidRPr="00A67DE7">
        <w:t xml:space="preserve"> </w:t>
      </w:r>
      <w:r w:rsidR="00F048BC">
        <w:t>P</w:t>
      </w:r>
      <w:r w:rsidRPr="00A67DE7">
        <w:t xml:space="preserve">rvní </w:t>
      </w:r>
      <w:r w:rsidR="00B458AC">
        <w:t>Dílčí objednávka</w:t>
      </w:r>
      <w:r w:rsidR="00F048BC">
        <w:t xml:space="preserve"> tak</w:t>
      </w:r>
      <w:r w:rsidRPr="00A67DE7">
        <w:t xml:space="preserve"> bude přidělena prvnímu v pořadí, druhá druhému a dále. Pokud vybraný </w:t>
      </w:r>
      <w:r w:rsidR="008915E1" w:rsidRPr="00A67DE7">
        <w:t>Poskytovatel</w:t>
      </w:r>
      <w:r w:rsidRPr="00A67DE7">
        <w:t xml:space="preserve">, na nějž vyjde pořadí přidělení </w:t>
      </w:r>
      <w:r w:rsidR="00B458AC">
        <w:t>Dílčí objednávky</w:t>
      </w:r>
      <w:r w:rsidRPr="00A67DE7">
        <w:t xml:space="preserve">, odmítne, na jeho místo nastupuje druhý v pořadí. V takovém případě se má </w:t>
      </w:r>
      <w:r w:rsidRPr="00D22C95">
        <w:t xml:space="preserve">za to, že se stal prvním v pořadí, a o jednu pozici postoupili i ostatní </w:t>
      </w:r>
      <w:r w:rsidR="008915E1" w:rsidRPr="00D22C95">
        <w:t>Poskytovatelé</w:t>
      </w:r>
      <w:r w:rsidRPr="00D22C95">
        <w:t xml:space="preserve">. </w:t>
      </w:r>
    </w:p>
    <w:p w14:paraId="6F2DB391" w14:textId="27E8AF17" w:rsidR="003A010A" w:rsidRDefault="0033150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2C95">
        <w:t>V</w:t>
      </w:r>
      <w:r w:rsidR="00D22C95" w:rsidRPr="00D22C95">
        <w:t> </w:t>
      </w:r>
      <w:r w:rsidRPr="00D22C95">
        <w:t>případě</w:t>
      </w:r>
      <w:r w:rsidR="00D22C95" w:rsidRPr="00D22C95">
        <w:t xml:space="preserve">, že předmětem Dílčí </w:t>
      </w:r>
      <w:r w:rsidR="000F70FA">
        <w:t>objednávky</w:t>
      </w:r>
      <w:r w:rsidR="00D22C95" w:rsidRPr="00D22C95">
        <w:t xml:space="preserve"> bude </w:t>
      </w:r>
      <w:r w:rsidR="000F70FA">
        <w:t>Služba</w:t>
      </w:r>
      <w:r w:rsidR="00D22C95" w:rsidRPr="00D22C95">
        <w:t>, kter</w:t>
      </w:r>
      <w:r w:rsidR="00B458AC">
        <w:t>á</w:t>
      </w:r>
      <w:r w:rsidR="00D22C95" w:rsidRPr="00D22C95">
        <w:t xml:space="preserve"> navazuje či úzce souvisí s</w:t>
      </w:r>
      <w:r w:rsidR="00B458AC">
        <w:t>e</w:t>
      </w:r>
      <w:r w:rsidR="00D22C95" w:rsidRPr="00D22C95">
        <w:t> </w:t>
      </w:r>
      <w:r w:rsidR="00B458AC">
        <w:t>Službou</w:t>
      </w:r>
      <w:r w:rsidR="00D22C95" w:rsidRPr="00D22C95">
        <w:t xml:space="preserve">, </w:t>
      </w:r>
      <w:r w:rsidR="00D02301">
        <w:t>jež</w:t>
      </w:r>
      <w:r w:rsidR="00D22C95" w:rsidRPr="00D22C95">
        <w:t xml:space="preserve"> byl</w:t>
      </w:r>
      <w:r w:rsidR="00B458AC">
        <w:t>a</w:t>
      </w:r>
      <w:r w:rsidR="00D22C95" w:rsidRPr="00D22C95">
        <w:t xml:space="preserve"> již dříve poskytnut</w:t>
      </w:r>
      <w:r w:rsidR="00B458AC">
        <w:t>a</w:t>
      </w:r>
      <w:r w:rsidR="00D22C95" w:rsidRPr="00D22C95">
        <w:t xml:space="preserve"> podle jiné Dílčí </w:t>
      </w:r>
      <w:r w:rsidR="000F70FA">
        <w:t>objednávk</w:t>
      </w:r>
      <w:r w:rsidR="00D22C95" w:rsidRPr="00D22C95">
        <w:t>y na základě této Rámcové dohody, Klient si vyhrazuje</w:t>
      </w:r>
      <w:r w:rsidR="000554DC">
        <w:t xml:space="preserve"> právo</w:t>
      </w:r>
      <w:r w:rsidR="00D22C95" w:rsidRPr="00D22C95">
        <w:t xml:space="preserve"> přidělit takovou Dílčí </w:t>
      </w:r>
      <w:r w:rsidR="000F70FA">
        <w:t>objednávk</w:t>
      </w:r>
      <w:r w:rsidR="00D22C95" w:rsidRPr="00D22C95">
        <w:t xml:space="preserve">u tomu Poskytovateli, který plnil původní </w:t>
      </w:r>
      <w:r w:rsidR="00D02301">
        <w:t xml:space="preserve">(související) </w:t>
      </w:r>
      <w:r w:rsidR="00D22C95" w:rsidRPr="00D22C95">
        <w:t xml:space="preserve">Dílčí </w:t>
      </w:r>
      <w:r w:rsidR="000F70FA">
        <w:t>objednávk</w:t>
      </w:r>
      <w:r w:rsidR="00D22C95" w:rsidRPr="00D22C95">
        <w:t xml:space="preserve">u. </w:t>
      </w:r>
      <w:r w:rsidR="005931ED" w:rsidRPr="00D22C95">
        <w:t xml:space="preserve">Pokud tento Poskytovatel odmítne, na jeho místo nastoupí Poskytovatel, jemuž by měla být Dílčí </w:t>
      </w:r>
      <w:r w:rsidR="005931ED">
        <w:t>objednávk</w:t>
      </w:r>
      <w:r w:rsidR="005931ED" w:rsidRPr="00D22C95">
        <w:t xml:space="preserve">a přidělena podle čl. </w:t>
      </w:r>
      <w:r w:rsidR="005931ED">
        <w:t>III. odst. 3.</w:t>
      </w:r>
      <w:r w:rsidR="005931ED" w:rsidRPr="00D22C95">
        <w:t>1. Rámcové dohody.</w:t>
      </w:r>
      <w:r w:rsidR="005931ED">
        <w:t xml:space="preserve"> V takovém případě je však Poskytovatel, který </w:t>
      </w:r>
      <w:r w:rsidR="005931ED" w:rsidRPr="00D22C95">
        <w:t xml:space="preserve">plnil původní </w:t>
      </w:r>
      <w:r w:rsidR="005931ED">
        <w:t xml:space="preserve">(související) </w:t>
      </w:r>
      <w:r w:rsidR="005931ED" w:rsidRPr="00D22C95">
        <w:t>Dílčí</w:t>
      </w:r>
      <w:r w:rsidR="005931ED">
        <w:t xml:space="preserve"> objednávku, povinen poskytnout tomu Poskytovateli, kterému bude Dílčí objednávka podle čl. III. odst. 3.1 Rámcové dohody přidělena, potřebnou součinnost a veškeré potřebné podklady.</w:t>
      </w:r>
    </w:p>
    <w:p w14:paraId="559C58D2" w14:textId="77777777" w:rsidR="003A010A" w:rsidRDefault="003A010A">
      <w:r>
        <w:br w:type="page"/>
      </w:r>
    </w:p>
    <w:p w14:paraId="20FF856A" w14:textId="6122F902" w:rsid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lastRenderedPageBreak/>
        <w:t>Místo</w:t>
      </w:r>
      <w:r w:rsidR="00FC4384">
        <w:rPr>
          <w:b/>
        </w:rPr>
        <w:t xml:space="preserve"> plnění a doba trvání</w:t>
      </w:r>
      <w:r w:rsidR="00BE6516">
        <w:rPr>
          <w:b/>
        </w:rPr>
        <w:t xml:space="preserve"> Rámcové</w:t>
      </w:r>
      <w:r w:rsidR="00FC4384">
        <w:rPr>
          <w:b/>
        </w:rPr>
        <w:t xml:space="preserve"> </w:t>
      </w:r>
      <w:r w:rsidR="00BE6516">
        <w:rPr>
          <w:b/>
        </w:rPr>
        <w:t>d</w:t>
      </w:r>
      <w:r w:rsidR="00FC4384">
        <w:rPr>
          <w:b/>
        </w:rPr>
        <w:t>ohody</w:t>
      </w:r>
    </w:p>
    <w:p w14:paraId="4507E92E" w14:textId="50D91904" w:rsidR="00E8532D" w:rsidRDefault="00BE6516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>S</w:t>
      </w:r>
      <w:r w:rsidR="00E8532D">
        <w:t xml:space="preserve">lužby poskytuje </w:t>
      </w:r>
      <w:r>
        <w:t xml:space="preserve">Poskytovatel </w:t>
      </w:r>
      <w:r w:rsidR="00E8532D">
        <w:t xml:space="preserve">na místě dohodnutém, zpravidla v sídle </w:t>
      </w:r>
      <w:r>
        <w:t>K</w:t>
      </w:r>
      <w:r w:rsidR="00E8532D">
        <w:t xml:space="preserve">lienta </w:t>
      </w:r>
      <w:r>
        <w:t>či v sídle Poskytovatele</w:t>
      </w:r>
      <w:r w:rsidRPr="00BE6516">
        <w:t xml:space="preserve"> </w:t>
      </w:r>
      <w:r>
        <w:t>na adresách uvedených v záhlaví této Rámcové dohody</w:t>
      </w:r>
      <w:r w:rsidR="00060E22">
        <w:t>, a/nebo v jednotlivých pobočkách Poskytovatele</w:t>
      </w:r>
      <w:r w:rsidR="00E8532D">
        <w:t xml:space="preserve">. </w:t>
      </w:r>
    </w:p>
    <w:p w14:paraId="5AFF6BF8" w14:textId="19175DAF" w:rsidR="003705B9" w:rsidRPr="00E8532D" w:rsidRDefault="003705B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7C05">
        <w:rPr>
          <w:rFonts w:cstheme="minorHAnsi"/>
        </w:rPr>
        <w:t xml:space="preserve">Tato Rámcová dohoda se uzavírá na dobu </w:t>
      </w:r>
      <w:r w:rsidRPr="00641AE0">
        <w:rPr>
          <w:rFonts w:cstheme="minorHAnsi"/>
        </w:rPr>
        <w:t xml:space="preserve">určitou v délce trvání </w:t>
      </w:r>
      <w:r w:rsidR="0059288C" w:rsidRPr="00641AE0">
        <w:rPr>
          <w:rFonts w:cstheme="minorHAnsi"/>
        </w:rPr>
        <w:t>24 měsíců</w:t>
      </w:r>
      <w:r w:rsidR="00641AE0" w:rsidRPr="00641AE0">
        <w:rPr>
          <w:rFonts w:cstheme="minorHAnsi"/>
        </w:rPr>
        <w:t>, která po</w:t>
      </w:r>
      <w:r w:rsidR="00641AE0" w:rsidRPr="00D27C05">
        <w:rPr>
          <w:rFonts w:cstheme="minorHAnsi"/>
        </w:rPr>
        <w:t>číná běžet dnem nabytí účinnosti</w:t>
      </w:r>
      <w:r w:rsidR="00641AE0">
        <w:rPr>
          <w:rFonts w:cstheme="minorHAnsi"/>
        </w:rPr>
        <w:t xml:space="preserve"> této</w:t>
      </w:r>
      <w:r w:rsidR="00641AE0" w:rsidRPr="00D27C05">
        <w:rPr>
          <w:rFonts w:cstheme="minorHAnsi"/>
        </w:rPr>
        <w:t xml:space="preserve"> Rámcové dohody</w:t>
      </w:r>
      <w:r w:rsidRPr="00D27C05">
        <w:rPr>
          <w:rFonts w:cstheme="minorHAnsi"/>
        </w:rPr>
        <w:t>.</w:t>
      </w:r>
    </w:p>
    <w:p w14:paraId="2294F198" w14:textId="33D22FF6" w:rsidR="00FC0DEC" w:rsidRPr="00E8532D" w:rsidRDefault="00E8532D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>Odměna</w:t>
      </w:r>
      <w:r w:rsidR="00F56884" w:rsidRPr="00E8532D">
        <w:rPr>
          <w:b/>
        </w:rPr>
        <w:t xml:space="preserve"> za </w:t>
      </w:r>
      <w:r w:rsidR="00060E22">
        <w:rPr>
          <w:b/>
        </w:rPr>
        <w:t>Služby</w:t>
      </w:r>
    </w:p>
    <w:p w14:paraId="0548590E" w14:textId="2186CD6E" w:rsidR="0016758F" w:rsidRPr="00433FE2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433FE2">
        <w:rPr>
          <w:rFonts w:cstheme="minorHAnsi"/>
        </w:rPr>
        <w:t xml:space="preserve">Cena za poskytnuté </w:t>
      </w:r>
      <w:r>
        <w:rPr>
          <w:rFonts w:cstheme="minorHAnsi"/>
        </w:rPr>
        <w:t>S</w:t>
      </w:r>
      <w:r w:rsidRPr="00433FE2">
        <w:rPr>
          <w:rFonts w:cstheme="minorHAnsi"/>
        </w:rPr>
        <w:t xml:space="preserve">lužby bude vždy </w:t>
      </w:r>
      <w:r>
        <w:rPr>
          <w:rFonts w:cstheme="minorHAnsi"/>
        </w:rPr>
        <w:t xml:space="preserve">odpovídat rozsahu </w:t>
      </w:r>
      <w:r w:rsidRPr="00433FE2">
        <w:rPr>
          <w:rFonts w:cstheme="minorHAnsi"/>
        </w:rPr>
        <w:t>skutečně poskytnut</w:t>
      </w:r>
      <w:r>
        <w:rPr>
          <w:rFonts w:cstheme="minorHAnsi"/>
        </w:rPr>
        <w:t>ých</w:t>
      </w:r>
      <w:r w:rsidRPr="00433FE2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433FE2">
        <w:rPr>
          <w:rFonts w:cstheme="minorHAnsi"/>
        </w:rPr>
        <w:t>luž</w:t>
      </w:r>
      <w:r>
        <w:rPr>
          <w:rFonts w:cstheme="minorHAnsi"/>
        </w:rPr>
        <w:t>e</w:t>
      </w:r>
      <w:r w:rsidRPr="00433FE2">
        <w:rPr>
          <w:rFonts w:cstheme="minorHAnsi"/>
        </w:rPr>
        <w:t>b, kter</w:t>
      </w:r>
      <w:r>
        <w:rPr>
          <w:rFonts w:cstheme="minorHAnsi"/>
        </w:rPr>
        <w:t>ý</w:t>
      </w:r>
      <w:r w:rsidRPr="00433FE2">
        <w:rPr>
          <w:rFonts w:cstheme="minorHAnsi"/>
        </w:rPr>
        <w:t xml:space="preserve"> se</w:t>
      </w:r>
      <w:r>
        <w:rPr>
          <w:rFonts w:cstheme="minorHAnsi"/>
        </w:rPr>
        <w:t> </w:t>
      </w:r>
      <w:r w:rsidRPr="00433FE2">
        <w:rPr>
          <w:rFonts w:cstheme="minorHAnsi"/>
        </w:rPr>
        <w:t>vypočt</w:t>
      </w:r>
      <w:r>
        <w:rPr>
          <w:rFonts w:cstheme="minorHAnsi"/>
        </w:rPr>
        <w:t>e</w:t>
      </w:r>
      <w:r w:rsidRPr="00433FE2">
        <w:rPr>
          <w:rFonts w:cstheme="minorHAnsi"/>
        </w:rPr>
        <w:t xml:space="preserve"> jako součin </w:t>
      </w:r>
      <w:r>
        <w:rPr>
          <w:rFonts w:cstheme="minorHAnsi"/>
        </w:rPr>
        <w:t xml:space="preserve">počtu hodin (tj. </w:t>
      </w:r>
      <w:r w:rsidRPr="00433FE2">
        <w:rPr>
          <w:rFonts w:cstheme="minorHAnsi"/>
        </w:rPr>
        <w:t xml:space="preserve">poskytnutého rozsahu konkrétních </w:t>
      </w:r>
      <w:r>
        <w:rPr>
          <w:rFonts w:cstheme="minorHAnsi"/>
        </w:rPr>
        <w:t>S</w:t>
      </w:r>
      <w:r w:rsidRPr="00433FE2">
        <w:rPr>
          <w:rFonts w:cstheme="minorHAnsi"/>
        </w:rPr>
        <w:t>lužeb</w:t>
      </w:r>
      <w:r>
        <w:rPr>
          <w:rFonts w:cstheme="minorHAnsi"/>
        </w:rPr>
        <w:t>)</w:t>
      </w:r>
      <w:r w:rsidRPr="00433FE2">
        <w:rPr>
          <w:rFonts w:cstheme="minorHAnsi"/>
        </w:rPr>
        <w:t xml:space="preserve"> a </w:t>
      </w:r>
      <w:r>
        <w:rPr>
          <w:rFonts w:cstheme="minorHAnsi"/>
        </w:rPr>
        <w:t xml:space="preserve">výše hodinové odměny </w:t>
      </w:r>
      <w:r w:rsidR="002C2B12">
        <w:rPr>
          <w:rFonts w:cstheme="minorHAnsi"/>
        </w:rPr>
        <w:t>Poskytovatele</w:t>
      </w:r>
      <w:r w:rsidR="00414DA9">
        <w:rPr>
          <w:rFonts w:cstheme="minorHAnsi"/>
        </w:rPr>
        <w:t xml:space="preserve"> </w:t>
      </w:r>
      <w:r w:rsidR="0039636C">
        <w:rPr>
          <w:rFonts w:cstheme="minorHAnsi"/>
        </w:rPr>
        <w:t xml:space="preserve">dle nabídkové ceny </w:t>
      </w:r>
      <w:r w:rsidR="00414DA9">
        <w:rPr>
          <w:rFonts w:cstheme="minorHAnsi"/>
        </w:rPr>
        <w:t xml:space="preserve">předložené </w:t>
      </w:r>
      <w:r w:rsidR="0039636C">
        <w:rPr>
          <w:rFonts w:cstheme="minorHAnsi"/>
        </w:rPr>
        <w:t xml:space="preserve">Poskytovatelem </w:t>
      </w:r>
      <w:r w:rsidR="00414DA9">
        <w:rPr>
          <w:rFonts w:cstheme="minorHAnsi"/>
        </w:rPr>
        <w:t>v nabídce k Veřejné zakázce</w:t>
      </w:r>
      <w:r w:rsidR="00A248A8">
        <w:rPr>
          <w:rFonts w:cstheme="minorHAnsi"/>
        </w:rPr>
        <w:t xml:space="preserve"> na uzavření Rámcové dohody</w:t>
      </w:r>
      <w:r w:rsidR="00414DA9">
        <w:rPr>
          <w:rFonts w:cstheme="minorHAnsi"/>
        </w:rPr>
        <w:t xml:space="preserve">. </w:t>
      </w:r>
      <w:r w:rsidR="001E68D1">
        <w:rPr>
          <w:rFonts w:cstheme="minorHAnsi"/>
        </w:rPr>
        <w:t xml:space="preserve">Nabídkové ceny, resp. hodinové odměny jednotlivých poskytovatelů jsou součástí </w:t>
      </w:r>
      <w:r w:rsidR="001E68D1" w:rsidRPr="001D417C">
        <w:rPr>
          <w:rFonts w:cstheme="minorHAnsi"/>
          <w:i/>
          <w:iCs/>
        </w:rPr>
        <w:t xml:space="preserve">Přílohy č. </w:t>
      </w:r>
      <w:r w:rsidR="00060E22">
        <w:rPr>
          <w:rFonts w:cstheme="minorHAnsi"/>
          <w:i/>
          <w:iCs/>
        </w:rPr>
        <w:t>1</w:t>
      </w:r>
      <w:r w:rsidR="003D7407" w:rsidRPr="001D417C">
        <w:rPr>
          <w:rFonts w:cstheme="minorHAnsi"/>
          <w:i/>
          <w:iCs/>
        </w:rPr>
        <w:t xml:space="preserve"> – Soupis </w:t>
      </w:r>
      <w:r w:rsidR="001D417C" w:rsidRPr="001D417C">
        <w:rPr>
          <w:rFonts w:cstheme="minorHAnsi"/>
          <w:i/>
          <w:iCs/>
        </w:rPr>
        <w:t xml:space="preserve">nabídkových </w:t>
      </w:r>
      <w:r w:rsidR="003D7407" w:rsidRPr="001D417C">
        <w:rPr>
          <w:rFonts w:cstheme="minorHAnsi"/>
          <w:i/>
          <w:iCs/>
        </w:rPr>
        <w:t>cen</w:t>
      </w:r>
      <w:r w:rsidR="001E68D1">
        <w:rPr>
          <w:rFonts w:cstheme="minorHAnsi"/>
        </w:rPr>
        <w:t xml:space="preserve"> této Rámcové dohody</w:t>
      </w:r>
      <w:r w:rsidR="00061E18">
        <w:rPr>
          <w:rFonts w:cstheme="minorHAnsi"/>
        </w:rPr>
        <w:t xml:space="preserve"> („</w:t>
      </w:r>
      <w:r w:rsidR="009F1F68" w:rsidRPr="009F1F68">
        <w:rPr>
          <w:rFonts w:cstheme="minorHAnsi"/>
          <w:b/>
          <w:bCs/>
        </w:rPr>
        <w:t>O</w:t>
      </w:r>
      <w:r w:rsidR="00061E18" w:rsidRPr="00061E18">
        <w:rPr>
          <w:rFonts w:cstheme="minorHAnsi"/>
          <w:b/>
          <w:bCs/>
        </w:rPr>
        <w:t>dměna</w:t>
      </w:r>
      <w:r w:rsidR="00061E18">
        <w:rPr>
          <w:rFonts w:cstheme="minorHAnsi"/>
        </w:rPr>
        <w:t>“)</w:t>
      </w:r>
      <w:r w:rsidR="001E68D1">
        <w:rPr>
          <w:rFonts w:cstheme="minorHAnsi"/>
        </w:rPr>
        <w:t>.</w:t>
      </w:r>
    </w:p>
    <w:p w14:paraId="4C232969" w14:textId="4D0BD2A4" w:rsidR="00EF03A2" w:rsidRDefault="00EF03A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Klient</w:t>
      </w:r>
      <w:r w:rsidR="0016758F" w:rsidRPr="00433FE2">
        <w:rPr>
          <w:rFonts w:cstheme="minorHAnsi"/>
        </w:rPr>
        <w:t xml:space="preserve"> bude </w:t>
      </w:r>
      <w:r>
        <w:rPr>
          <w:rFonts w:cstheme="minorHAnsi"/>
        </w:rPr>
        <w:t>Poskytovateli</w:t>
      </w:r>
      <w:r w:rsidR="0016758F" w:rsidRPr="00433FE2">
        <w:rPr>
          <w:rFonts w:cstheme="minorHAnsi"/>
        </w:rPr>
        <w:t xml:space="preserve"> hradit </w:t>
      </w:r>
      <w:r w:rsidR="009F1F68">
        <w:rPr>
          <w:rFonts w:cstheme="minorHAnsi"/>
        </w:rPr>
        <w:t>O</w:t>
      </w:r>
      <w:r w:rsidR="00061E18">
        <w:rPr>
          <w:rFonts w:cstheme="minorHAnsi"/>
        </w:rPr>
        <w:t>dměnu</w:t>
      </w:r>
      <w:r w:rsidR="0016758F" w:rsidRPr="00433FE2">
        <w:rPr>
          <w:rFonts w:cstheme="minorHAnsi"/>
        </w:rPr>
        <w:t xml:space="preserve"> pouze za skutečně poskytnuté a </w:t>
      </w:r>
      <w:r>
        <w:rPr>
          <w:rFonts w:cstheme="minorHAnsi"/>
        </w:rPr>
        <w:t>Klientem</w:t>
      </w:r>
      <w:r w:rsidR="0016758F" w:rsidRPr="00433FE2">
        <w:rPr>
          <w:rFonts w:cstheme="minorHAnsi"/>
        </w:rPr>
        <w:t xml:space="preserve"> odsouhlasené </w:t>
      </w:r>
      <w:r w:rsidR="0016758F">
        <w:rPr>
          <w:rFonts w:cstheme="minorHAnsi"/>
        </w:rPr>
        <w:t>S</w:t>
      </w:r>
      <w:r w:rsidR="0016758F" w:rsidRPr="00433FE2">
        <w:rPr>
          <w:rFonts w:cstheme="minorHAnsi"/>
        </w:rPr>
        <w:t>lužby.</w:t>
      </w:r>
    </w:p>
    <w:p w14:paraId="3B41C9F0" w14:textId="11FBBB23" w:rsidR="007734DA" w:rsidRPr="00267DC6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267DC6">
        <w:rPr>
          <w:rFonts w:cstheme="minorHAnsi"/>
        </w:rPr>
        <w:t xml:space="preserve">Hodinová odměna předložená každým z </w:t>
      </w:r>
      <w:r w:rsidR="00EF03A2" w:rsidRPr="00267DC6">
        <w:rPr>
          <w:rFonts w:cstheme="minorHAnsi"/>
        </w:rPr>
        <w:t>Poskytovatelů</w:t>
      </w:r>
      <w:r w:rsidRPr="00267DC6">
        <w:rPr>
          <w:rFonts w:cstheme="minorHAnsi"/>
        </w:rPr>
        <w:t xml:space="preserve"> v nabídce </w:t>
      </w:r>
      <w:r w:rsidR="00305BA1">
        <w:rPr>
          <w:rFonts w:cstheme="minorHAnsi"/>
        </w:rPr>
        <w:t xml:space="preserve">k Veřejné zakázce </w:t>
      </w:r>
      <w:r w:rsidRPr="00267DC6">
        <w:rPr>
          <w:rFonts w:cstheme="minorHAnsi"/>
        </w:rPr>
        <w:t>na uzavření Rámcové dohody (cen</w:t>
      </w:r>
      <w:r w:rsidR="00060E22">
        <w:rPr>
          <w:rFonts w:cstheme="minorHAnsi"/>
        </w:rPr>
        <w:t>a</w:t>
      </w:r>
      <w:r w:rsidRPr="00267DC6">
        <w:rPr>
          <w:rFonts w:cstheme="minorHAnsi"/>
        </w:rPr>
        <w:t xml:space="preserve"> za 1 hodinu </w:t>
      </w:r>
      <w:r w:rsidR="00305BA1">
        <w:rPr>
          <w:rFonts w:cstheme="minorHAnsi"/>
        </w:rPr>
        <w:t xml:space="preserve">poskytování Služeb </w:t>
      </w:r>
      <w:r w:rsidRPr="00267DC6">
        <w:rPr>
          <w:rFonts w:cstheme="minorHAnsi"/>
        </w:rPr>
        <w:t xml:space="preserve">v Kč bez DPH) je maximálně přípustnou odměnou, tj. zahrnuje veškeré možné náklady spojené s plněním dle Rámcové dohody. </w:t>
      </w:r>
      <w:r w:rsidR="00305BA1">
        <w:rPr>
          <w:rFonts w:cstheme="minorHAnsi"/>
        </w:rPr>
        <w:t>V</w:t>
      </w:r>
      <w:r w:rsidRPr="00267DC6">
        <w:rPr>
          <w:rFonts w:cstheme="minorHAnsi"/>
        </w:rPr>
        <w:t xml:space="preserve"> Dílčí </w:t>
      </w:r>
      <w:r w:rsidR="00305BA1">
        <w:rPr>
          <w:rFonts w:cstheme="minorHAnsi"/>
        </w:rPr>
        <w:t>objednávce</w:t>
      </w:r>
      <w:r w:rsidRPr="00267DC6">
        <w:rPr>
          <w:rFonts w:cstheme="minorHAnsi"/>
        </w:rPr>
        <w:t xml:space="preserve"> m</w:t>
      </w:r>
      <w:r w:rsidR="001D417C">
        <w:rPr>
          <w:rFonts w:cstheme="minorHAnsi"/>
        </w:rPr>
        <w:t>ůže</w:t>
      </w:r>
      <w:r w:rsidR="00305BA1">
        <w:rPr>
          <w:rFonts w:cstheme="minorHAnsi"/>
        </w:rPr>
        <w:t xml:space="preserve"> být</w:t>
      </w:r>
      <w:r w:rsidRPr="00267DC6">
        <w:rPr>
          <w:rFonts w:cstheme="minorHAnsi"/>
        </w:rPr>
        <w:t xml:space="preserve"> uv</w:t>
      </w:r>
      <w:r w:rsidR="00305BA1">
        <w:rPr>
          <w:rFonts w:cstheme="minorHAnsi"/>
        </w:rPr>
        <w:t>edena</w:t>
      </w:r>
      <w:r w:rsidRPr="00267DC6">
        <w:rPr>
          <w:rFonts w:cstheme="minorHAnsi"/>
        </w:rPr>
        <w:t xml:space="preserve"> pouze cen</w:t>
      </w:r>
      <w:r w:rsidR="001D417C">
        <w:rPr>
          <w:rFonts w:cstheme="minorHAnsi"/>
        </w:rPr>
        <w:t>u</w:t>
      </w:r>
      <w:r w:rsidRPr="00267DC6">
        <w:rPr>
          <w:rFonts w:cstheme="minorHAnsi"/>
        </w:rPr>
        <w:t xml:space="preserve"> stejn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1D417C">
        <w:rPr>
          <w:rFonts w:cstheme="minorHAnsi"/>
        </w:rPr>
        <w:t>jako</w:t>
      </w:r>
      <w:r w:rsidRPr="00267DC6">
        <w:rPr>
          <w:rFonts w:cstheme="minorHAnsi"/>
        </w:rPr>
        <w:t xml:space="preserve"> hodinov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odměn</w:t>
      </w:r>
      <w:r w:rsidR="00305BA1">
        <w:rPr>
          <w:rFonts w:cstheme="minorHAnsi"/>
        </w:rPr>
        <w:t>a</w:t>
      </w:r>
      <w:r w:rsidRPr="00267DC6">
        <w:rPr>
          <w:rFonts w:cstheme="minorHAnsi"/>
        </w:rPr>
        <w:t xml:space="preserve"> uveden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EF03A2" w:rsidRPr="00267DC6">
        <w:rPr>
          <w:rFonts w:cstheme="minorHAnsi"/>
        </w:rPr>
        <w:t>Poskytovatelem</w:t>
      </w:r>
      <w:r w:rsidRPr="00267DC6">
        <w:rPr>
          <w:rFonts w:cstheme="minorHAnsi"/>
        </w:rPr>
        <w:t xml:space="preserve"> v nabídce na uzavření Rámcové dohody. </w:t>
      </w:r>
      <w:r w:rsidR="00305BA1">
        <w:rPr>
          <w:rFonts w:cstheme="minorHAnsi"/>
        </w:rPr>
        <w:t>Poskytovatel</w:t>
      </w:r>
      <w:r w:rsidRPr="00267DC6">
        <w:rPr>
          <w:rFonts w:cstheme="minorHAnsi"/>
        </w:rPr>
        <w:t xml:space="preserve"> tak není v souvislosti s plněním Rámcové dohody, resp. jednotlivých Dílčích </w:t>
      </w:r>
      <w:r w:rsidR="00305BA1">
        <w:rPr>
          <w:rFonts w:cstheme="minorHAnsi"/>
        </w:rPr>
        <w:t>objednávek</w:t>
      </w:r>
      <w:r w:rsidRPr="00267DC6">
        <w:rPr>
          <w:rFonts w:cstheme="minorHAnsi"/>
        </w:rPr>
        <w:t>, oprávněn účtovat a</w:t>
      </w:r>
      <w:r w:rsidR="00331509">
        <w:rPr>
          <w:rFonts w:cstheme="minorHAnsi"/>
        </w:rPr>
        <w:t> </w:t>
      </w:r>
      <w:r w:rsidRPr="00267DC6">
        <w:rPr>
          <w:rFonts w:cstheme="minorHAnsi"/>
        </w:rPr>
        <w:t>požadovat na </w:t>
      </w:r>
      <w:r w:rsidR="00EF03A2" w:rsidRPr="00267DC6">
        <w:rPr>
          <w:rFonts w:cstheme="minorHAnsi"/>
        </w:rPr>
        <w:t>Klientovi</w:t>
      </w:r>
      <w:r w:rsidRPr="00267DC6">
        <w:rPr>
          <w:rFonts w:cstheme="minorHAnsi"/>
        </w:rPr>
        <w:t xml:space="preserve"> úhradu jakýchkoliv jiných či dalších částek.</w:t>
      </w:r>
    </w:p>
    <w:p w14:paraId="46E897D2" w14:textId="2C380F52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 xml:space="preserve">Smluvní strany se dohodly, že </w:t>
      </w:r>
      <w:r w:rsidR="00305BA1">
        <w:t>O</w:t>
      </w:r>
      <w:r>
        <w:t xml:space="preserve">dměna </w:t>
      </w:r>
      <w:r w:rsidR="007734DA">
        <w:t xml:space="preserve">u </w:t>
      </w:r>
      <w:r w:rsidR="00305BA1">
        <w:t xml:space="preserve">každého </w:t>
      </w:r>
      <w:r>
        <w:t xml:space="preserve">jednotlivého úkonu </w:t>
      </w:r>
      <w:r w:rsidR="004F490B">
        <w:t>S</w:t>
      </w:r>
      <w:r>
        <w:t>lužby je účtován</w:t>
      </w:r>
      <w:r w:rsidR="007734DA">
        <w:t>a za</w:t>
      </w:r>
      <w:r w:rsidR="002B7E36">
        <w:t> </w:t>
      </w:r>
      <w:r>
        <w:t xml:space="preserve">každých </w:t>
      </w:r>
      <w:r w:rsidR="001D417C">
        <w:t>odpracovaných</w:t>
      </w:r>
      <w:r>
        <w:t xml:space="preserve"> </w:t>
      </w:r>
      <w:r w:rsidR="007734DA">
        <w:t>15</w:t>
      </w:r>
      <w:r>
        <w:t xml:space="preserve"> minut poměrnou částkou. </w:t>
      </w:r>
    </w:p>
    <w:p w14:paraId="7D58CAE4" w14:textId="31803A71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 xml:space="preserve">Smluvní strany se dohodly, že náhrada hotových výdajů </w:t>
      </w:r>
      <w:r w:rsidR="007734DA">
        <w:t>Poskytovatele</w:t>
      </w:r>
      <w:r>
        <w:t xml:space="preserve"> (hovorné, poštovné, cestovné apod.) včetně soudních a správních poplatků bude </w:t>
      </w:r>
      <w:r w:rsidR="007734DA">
        <w:t>K</w:t>
      </w:r>
      <w:r>
        <w:t>lientovi účtována v souladu s</w:t>
      </w:r>
      <w:r w:rsidR="00331509">
        <w:t> </w:t>
      </w:r>
      <w:r>
        <w:t>vyhlášk</w:t>
      </w:r>
      <w:r w:rsidR="004F490B">
        <w:t>ou</w:t>
      </w:r>
      <w:r>
        <w:t xml:space="preserve"> č. 177/1996 Sb.</w:t>
      </w:r>
      <w:r w:rsidR="00263D4A" w:rsidRPr="00263D4A">
        <w:t>, vyhláška Ministerstva spravedlnosti o odměnách advokátů a</w:t>
      </w:r>
      <w:r w:rsidR="00331509">
        <w:t> </w:t>
      </w:r>
      <w:r w:rsidR="00263D4A" w:rsidRPr="00263D4A">
        <w:t>náhradách advokátů za poskytování právních služeb (advokátní tarif)</w:t>
      </w:r>
      <w:r w:rsidR="00305BA1">
        <w:t>, ve znění pozdějších předpisů</w:t>
      </w:r>
      <w:r>
        <w:t>.</w:t>
      </w:r>
    </w:p>
    <w:p w14:paraId="22B9842C" w14:textId="461157DB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Smluv</w:t>
      </w:r>
      <w:r w:rsidR="005253AB">
        <w:t xml:space="preserve">ní strany se dále dohodly, že ke </w:t>
      </w:r>
      <w:r>
        <w:t xml:space="preserve">sjednané </w:t>
      </w:r>
      <w:r w:rsidR="009F1F68">
        <w:t>O</w:t>
      </w:r>
      <w:r>
        <w:t>dměně</w:t>
      </w:r>
      <w:r w:rsidR="001D0236">
        <w:t xml:space="preserve"> </w:t>
      </w:r>
      <w:r>
        <w:t xml:space="preserve">bude připočtena daň z přidané hodnoty podle předpisů platných a účinných k datu zdanitelného plnění. </w:t>
      </w:r>
    </w:p>
    <w:p w14:paraId="27C1B1D3" w14:textId="77777777" w:rsidR="009F1F68" w:rsidRPr="009F1F68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Odměna za Služby a náhrada hotových výdajů budou Poskytovatelem účtovány na základě daňového dokladu (faktury), který bude splňovat náležitosti daňového dokladu dle platné legislativy, tj. zákona č. 235/2004 Sb., o dani z přidané hodnoty, ve znění pozdějších předpisů.</w:t>
      </w:r>
    </w:p>
    <w:p w14:paraId="196A77EB" w14:textId="4A4A5F08" w:rsidR="00B5751D" w:rsidRPr="00B5751D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  <w:szCs w:val="24"/>
        </w:rPr>
        <w:t>O</w:t>
      </w:r>
      <w:r w:rsidR="001D417C" w:rsidRPr="002C39D4">
        <w:rPr>
          <w:rFonts w:cstheme="minorHAnsi"/>
          <w:szCs w:val="24"/>
        </w:rPr>
        <w:t xml:space="preserve">dměnu bude Poskytovatel </w:t>
      </w:r>
      <w:r w:rsidR="001D417C" w:rsidRPr="006B1EA9">
        <w:rPr>
          <w:rFonts w:cstheme="minorHAnsi"/>
          <w:szCs w:val="24"/>
        </w:rPr>
        <w:t xml:space="preserve">fakturovat vždy za uplynulý kalendářní měsíc na základě skutečně odpracovaných hodin se splatností do </w:t>
      </w:r>
      <w:r w:rsidR="006B1EA9" w:rsidRPr="006B1EA9">
        <w:rPr>
          <w:rFonts w:cstheme="minorHAnsi"/>
          <w:szCs w:val="24"/>
        </w:rPr>
        <w:t>21</w:t>
      </w:r>
      <w:r w:rsidR="001D417C" w:rsidRPr="006B1EA9">
        <w:rPr>
          <w:rFonts w:cstheme="minorHAnsi"/>
          <w:szCs w:val="24"/>
        </w:rPr>
        <w:t xml:space="preserve"> dnů ode dne </w:t>
      </w:r>
      <w:r w:rsidR="009B6AD0" w:rsidRPr="006B1EA9">
        <w:rPr>
          <w:rFonts w:cstheme="minorHAnsi"/>
          <w:szCs w:val="24"/>
        </w:rPr>
        <w:t>odeslání faktury Klientovi</w:t>
      </w:r>
      <w:r w:rsidR="001D417C" w:rsidRPr="006B1EA9">
        <w:rPr>
          <w:rFonts w:cstheme="minorHAnsi"/>
          <w:szCs w:val="24"/>
        </w:rPr>
        <w:t xml:space="preserve">. Za každý uplynulý kalendářní měsíc vyhotoví Poskytovatel </w:t>
      </w:r>
      <w:r w:rsidR="001D417C" w:rsidRPr="006B1EA9">
        <w:rPr>
          <w:rFonts w:cstheme="minorHAnsi"/>
          <w:b/>
          <w:bCs/>
          <w:szCs w:val="24"/>
        </w:rPr>
        <w:t>přehled</w:t>
      </w:r>
      <w:r w:rsidR="001D417C" w:rsidRPr="00822799">
        <w:rPr>
          <w:rFonts w:cstheme="minorHAnsi"/>
          <w:b/>
          <w:bCs/>
          <w:szCs w:val="24"/>
        </w:rPr>
        <w:t xml:space="preserve"> odpracovaných hodin</w:t>
      </w:r>
      <w:r w:rsidR="001D417C" w:rsidRPr="002C39D4">
        <w:rPr>
          <w:rFonts w:cstheme="minorHAnsi"/>
          <w:szCs w:val="24"/>
        </w:rPr>
        <w:t xml:space="preserve"> a zašle jej </w:t>
      </w:r>
      <w:r w:rsidR="001D417C">
        <w:rPr>
          <w:rFonts w:cstheme="minorHAnsi"/>
          <w:szCs w:val="24"/>
        </w:rPr>
        <w:t>Klientovi</w:t>
      </w:r>
      <w:r w:rsidR="001D417C" w:rsidRPr="002C39D4">
        <w:rPr>
          <w:rFonts w:cstheme="minorHAnsi"/>
          <w:szCs w:val="24"/>
        </w:rPr>
        <w:t xml:space="preserve"> k odsouhlasení. Přehled odpracovaných hodin bude činit přílohu faktury.</w:t>
      </w:r>
    </w:p>
    <w:p w14:paraId="42DB307B" w14:textId="5791E22F" w:rsidR="001D0236" w:rsidRPr="009F1F68" w:rsidRDefault="009B6AD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Klient</w:t>
      </w:r>
      <w:r w:rsidR="00822799">
        <w:rPr>
          <w:rFonts w:eastAsia="Times New Roman" w:cstheme="minorHAnsi"/>
        </w:rPr>
        <w:t xml:space="preserve"> je </w:t>
      </w:r>
      <w:r w:rsidR="00822799" w:rsidRPr="00E94DCD">
        <w:rPr>
          <w:rFonts w:eastAsia="Times New Roman" w:cstheme="minorHAnsi"/>
        </w:rPr>
        <w:t xml:space="preserve">povinen </w:t>
      </w:r>
      <w:r w:rsidR="005D69EF" w:rsidRPr="00E94DCD">
        <w:rPr>
          <w:rFonts w:eastAsia="Times New Roman" w:cstheme="minorHAnsi"/>
        </w:rPr>
        <w:t xml:space="preserve">do </w:t>
      </w:r>
      <w:r w:rsidR="005D69EF">
        <w:rPr>
          <w:rFonts w:eastAsia="Times New Roman" w:cstheme="minorHAnsi"/>
        </w:rPr>
        <w:t>sedm</w:t>
      </w:r>
      <w:r w:rsidR="005D69EF" w:rsidRPr="00E94DCD">
        <w:rPr>
          <w:rFonts w:eastAsia="Times New Roman" w:cstheme="minorHAnsi"/>
        </w:rPr>
        <w:t>i (</w:t>
      </w:r>
      <w:r w:rsidR="005D69EF">
        <w:rPr>
          <w:rFonts w:eastAsia="Times New Roman" w:cstheme="minorHAnsi"/>
        </w:rPr>
        <w:t>7</w:t>
      </w:r>
      <w:r w:rsidR="005D69EF" w:rsidRPr="00E94DCD">
        <w:rPr>
          <w:rFonts w:eastAsia="Times New Roman" w:cstheme="minorHAnsi"/>
        </w:rPr>
        <w:t xml:space="preserve">) pracovních </w:t>
      </w:r>
      <w:r w:rsidR="00822799" w:rsidRPr="00E94DCD">
        <w:rPr>
          <w:rFonts w:eastAsia="Times New Roman" w:cstheme="minorHAnsi"/>
        </w:rPr>
        <w:t>dnů od</w:t>
      </w:r>
      <w:r w:rsidR="00822799" w:rsidRPr="00E409C9">
        <w:rPr>
          <w:rFonts w:eastAsia="Times New Roman" w:cstheme="minorHAnsi"/>
        </w:rPr>
        <w:t xml:space="preserve"> doručení faktury</w:t>
      </w:r>
      <w:r w:rsidR="00822799">
        <w:rPr>
          <w:rFonts w:eastAsia="Times New Roman" w:cstheme="minorHAnsi"/>
        </w:rPr>
        <w:t xml:space="preserve"> s </w:t>
      </w:r>
      <w:r w:rsidR="00822799" w:rsidRPr="00822799">
        <w:rPr>
          <w:rFonts w:cstheme="minorHAnsi"/>
          <w:szCs w:val="24"/>
        </w:rPr>
        <w:t>přehledem odpracovaných hodin</w:t>
      </w:r>
      <w:r w:rsidR="00822799" w:rsidRPr="002C39D4">
        <w:rPr>
          <w:rFonts w:cstheme="minorHAnsi"/>
          <w:szCs w:val="24"/>
        </w:rPr>
        <w:t xml:space="preserve"> </w:t>
      </w:r>
      <w:r w:rsidR="00822799" w:rsidRPr="00E409C9">
        <w:rPr>
          <w:rFonts w:eastAsia="Times New Roman" w:cstheme="minorHAnsi"/>
        </w:rPr>
        <w:t>tuto</w:t>
      </w:r>
      <w:r w:rsidR="00822799">
        <w:rPr>
          <w:rFonts w:eastAsia="Times New Roman" w:cstheme="minorHAnsi"/>
        </w:rPr>
        <w:t xml:space="preserve"> včetně přehledu</w:t>
      </w:r>
      <w:r w:rsidR="00822799" w:rsidRPr="00E409C9">
        <w:rPr>
          <w:rFonts w:eastAsia="Times New Roman" w:cstheme="minorHAnsi"/>
        </w:rPr>
        <w:t xml:space="preserve"> buď schválit, nebo vrátit s připomínkami Poskytovateli. V</w:t>
      </w:r>
      <w:r w:rsidR="00822799" w:rsidRPr="00E663C7">
        <w:rPr>
          <w:rFonts w:eastAsia="Times New Roman" w:cstheme="minorHAnsi"/>
        </w:rPr>
        <w:t xml:space="preserve"> případě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lastRenderedPageBreak/>
        <w:t>vrácení</w:t>
      </w:r>
      <w:r w:rsidR="00822799" w:rsidRPr="00E663C7">
        <w:rPr>
          <w:rFonts w:eastAsia="Times New Roman" w:cstheme="minorHAnsi"/>
        </w:rPr>
        <w:t xml:space="preserve"> se přerušuje doba splatnosti faktury a nová doba splatnosti, co do počtu dnů nikoli kratší než doba původní, počíná běžet znovu doručením opravené či nově vystavené faktury</w:t>
      </w:r>
      <w:r w:rsidR="00822799">
        <w:rPr>
          <w:rFonts w:eastAsia="Times New Roman" w:cstheme="minorHAnsi"/>
        </w:rPr>
        <w:t xml:space="preserve"> včetně upraveného přehledu </w:t>
      </w:r>
      <w:r>
        <w:rPr>
          <w:rFonts w:eastAsia="Times New Roman" w:cstheme="minorHAnsi"/>
        </w:rPr>
        <w:t>odpracovaných hodin</w:t>
      </w:r>
      <w:r w:rsidR="00822799" w:rsidRPr="00E663C7">
        <w:rPr>
          <w:rFonts w:eastAsia="Times New Roman" w:cstheme="minorHAnsi"/>
        </w:rPr>
        <w:t>.</w:t>
      </w:r>
    </w:p>
    <w:p w14:paraId="49ABA8C0" w14:textId="4AC31D3D" w:rsidR="007734DA" w:rsidRDefault="009F1F68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847F3E">
        <w:rPr>
          <w:rFonts w:cstheme="minorHAnsi"/>
        </w:rPr>
        <w:t xml:space="preserve">Faktura </w:t>
      </w:r>
      <w:r w:rsidR="005756E2">
        <w:rPr>
          <w:rFonts w:cstheme="minorHAnsi"/>
        </w:rPr>
        <w:t xml:space="preserve">s přílohou </w:t>
      </w:r>
      <w:r w:rsidR="005756E2" w:rsidRPr="00847F3E">
        <w:rPr>
          <w:rFonts w:cstheme="minorHAnsi"/>
        </w:rPr>
        <w:t>zaslaná na e-mailovou adresu</w:t>
      </w:r>
      <w:r w:rsidR="005756E2">
        <w:rPr>
          <w:rFonts w:cstheme="minorHAnsi"/>
        </w:rPr>
        <w:t xml:space="preserve"> </w:t>
      </w:r>
      <w:hyperlink r:id="rId12" w:history="1">
        <w:r w:rsidR="005756E2" w:rsidRPr="00EF0962">
          <w:rPr>
            <w:rStyle w:val="Hypertextovodkaz"/>
            <w:rFonts w:cstheme="minorHAnsi"/>
          </w:rPr>
          <w:t>podatelna@praha3.cz</w:t>
        </w:r>
      </w:hyperlink>
      <w:r w:rsidRPr="00847F3E">
        <w:rPr>
          <w:rFonts w:cstheme="minorHAnsi"/>
        </w:rPr>
        <w:t xml:space="preserve"> se považuje za</w:t>
      </w:r>
      <w:r>
        <w:rPr>
          <w:rFonts w:cstheme="minorHAnsi"/>
        </w:rPr>
        <w:t> </w:t>
      </w:r>
      <w:r w:rsidRPr="00847F3E">
        <w:rPr>
          <w:rFonts w:cstheme="minorHAnsi"/>
        </w:rPr>
        <w:t xml:space="preserve">doručenou 24 hodin po jejím odeslání. Zaplacením faktury se rozumí připsání příslušné částky na účet </w:t>
      </w:r>
      <w:r>
        <w:rPr>
          <w:rFonts w:cstheme="minorHAnsi"/>
        </w:rPr>
        <w:t>Poskytovatele</w:t>
      </w:r>
      <w:r w:rsidRPr="00847F3E">
        <w:rPr>
          <w:rFonts w:cstheme="minorHAnsi"/>
        </w:rPr>
        <w:t>.</w:t>
      </w:r>
    </w:p>
    <w:p w14:paraId="26ECDDC7" w14:textId="785929A2" w:rsidR="00A852FB" w:rsidRDefault="00A852FB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A852FB">
        <w:rPr>
          <w:rFonts w:cstheme="minorHAnsi"/>
        </w:rPr>
        <w:t>Pokud se Poskytovatel, který je plátcem DPH,</w:t>
      </w:r>
      <w:r>
        <w:rPr>
          <w:rFonts w:cstheme="minorHAnsi"/>
        </w:rPr>
        <w:t xml:space="preserve"> po dobu platnosti Rámcové dohody</w:t>
      </w:r>
      <w:r w:rsidRPr="00A852FB">
        <w:rPr>
          <w:rFonts w:cstheme="minorHAnsi"/>
        </w:rPr>
        <w:t xml:space="preserve">, a </w:t>
      </w:r>
      <w:r>
        <w:rPr>
          <w:rFonts w:cstheme="minorHAnsi"/>
        </w:rPr>
        <w:t>to před tím, než byla uhrazena Odměna ze strany Klienta</w:t>
      </w:r>
      <w:r w:rsidRPr="00A852FB">
        <w:rPr>
          <w:rFonts w:cstheme="minorHAnsi"/>
        </w:rPr>
        <w:t xml:space="preserve">, stane na základě rozhodnutí příslušného správce daně tzv. nespolehlivým plátcem v souladu s </w:t>
      </w:r>
      <w:proofErr w:type="spellStart"/>
      <w:r w:rsidRPr="00A852FB">
        <w:rPr>
          <w:rFonts w:cstheme="minorHAnsi"/>
        </w:rPr>
        <w:t>ust</w:t>
      </w:r>
      <w:proofErr w:type="spellEnd"/>
      <w:r w:rsidRPr="00A852FB">
        <w:rPr>
          <w:rFonts w:cstheme="minorHAnsi"/>
        </w:rPr>
        <w:t>. § 106a zákona č. 235/2004 Sb., o dani z přidané hodno</w:t>
      </w:r>
      <w:r>
        <w:rPr>
          <w:rFonts w:cstheme="minorHAnsi"/>
        </w:rPr>
        <w:t>ty, ve znění pozdějších předpisů</w:t>
      </w:r>
      <w:r w:rsidRPr="00A852FB">
        <w:rPr>
          <w:rFonts w:cstheme="minorHAnsi"/>
        </w:rPr>
        <w:t>, a pokud je v době uskutečnění zdanitelného plnění o</w:t>
      </w:r>
      <w:r w:rsidR="002B7E36">
        <w:rPr>
          <w:rFonts w:cstheme="minorHAnsi"/>
        </w:rPr>
        <w:t> </w:t>
      </w:r>
      <w:r w:rsidRPr="00A852FB">
        <w:rPr>
          <w:rFonts w:cstheme="minorHAnsi"/>
        </w:rPr>
        <w:t>Poskytovateli skutečnost, že je nespolehlivým plátcem, zveřejněna způsobem umožňující</w:t>
      </w:r>
      <w:r w:rsidR="00294CCA">
        <w:rPr>
          <w:rFonts w:cstheme="minorHAnsi"/>
        </w:rPr>
        <w:t>m dálkový přístup, je Klient</w:t>
      </w:r>
      <w:r w:rsidRPr="00A852FB">
        <w:rPr>
          <w:rFonts w:cstheme="minorHAnsi"/>
        </w:rPr>
        <w:t xml:space="preserve"> oprávněn uhradit</w:t>
      </w:r>
      <w:r w:rsidR="00294CCA">
        <w:rPr>
          <w:rFonts w:cstheme="minorHAnsi"/>
        </w:rPr>
        <w:t xml:space="preserve"> Poskytovateli pouze část O</w:t>
      </w:r>
      <w:r w:rsidRPr="00A852FB">
        <w:rPr>
          <w:rFonts w:cstheme="minorHAnsi"/>
        </w:rPr>
        <w:t xml:space="preserve">dměny bez DPH. Částku </w:t>
      </w:r>
      <w:r w:rsidR="00294CCA">
        <w:rPr>
          <w:rFonts w:cstheme="minorHAnsi"/>
        </w:rPr>
        <w:t>odpovídající DPH je Klient</w:t>
      </w:r>
      <w:r w:rsidRPr="00A852FB">
        <w:rPr>
          <w:rFonts w:cstheme="minorHAnsi"/>
        </w:rPr>
        <w:t xml:space="preserve"> oprávněn uhradit přímo příslušnému správci dan</w:t>
      </w:r>
      <w:r w:rsidR="00294CCA">
        <w:rPr>
          <w:rFonts w:cstheme="minorHAnsi"/>
        </w:rPr>
        <w:t>ě. O tomto postupu je Klient</w:t>
      </w:r>
      <w:r w:rsidRPr="00A852FB">
        <w:rPr>
          <w:rFonts w:cstheme="minorHAnsi"/>
        </w:rPr>
        <w:t xml:space="preserve"> povinen předem písemně informovat Poskytovatele.</w:t>
      </w:r>
    </w:p>
    <w:p w14:paraId="34E3A5C3" w14:textId="1C5AEC3B" w:rsidR="006C6625" w:rsidRPr="00BC423A" w:rsidRDefault="006C6625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Poskytovatel bere na vědomí a výslovně souhlasí s tím, že j</w:t>
      </w:r>
      <w:r w:rsidRPr="001F3B35">
        <w:rPr>
          <w:rFonts w:cstheme="minorHAnsi"/>
        </w:rPr>
        <w:t>akákoli platba usk</w:t>
      </w:r>
      <w:r>
        <w:rPr>
          <w:rFonts w:cstheme="minorHAnsi"/>
        </w:rPr>
        <w:t>utečněná na základě této Rámcové dohody</w:t>
      </w:r>
      <w:r w:rsidRPr="001F3B35">
        <w:rPr>
          <w:rFonts w:cstheme="minorHAnsi"/>
        </w:rPr>
        <w:t xml:space="preserve">, včetně popisu stran transakce, částky, data uskutečnění apod. může proběhnout z </w:t>
      </w:r>
      <w:r>
        <w:rPr>
          <w:rFonts w:cstheme="minorHAnsi"/>
        </w:rPr>
        <w:t>transparentního účtu Klienta</w:t>
      </w:r>
      <w:r w:rsidRPr="001F3B35">
        <w:rPr>
          <w:rFonts w:cstheme="minorHAnsi"/>
        </w:rPr>
        <w:t>, tedy může být zveřejněna prostřednictvím internetu.</w:t>
      </w:r>
    </w:p>
    <w:p w14:paraId="2294F1A0" w14:textId="6D425C22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 xml:space="preserve">Povinnosti </w:t>
      </w:r>
      <w:r w:rsidR="0032650B">
        <w:rPr>
          <w:b/>
        </w:rPr>
        <w:t>Poskytovatele</w:t>
      </w:r>
      <w:r w:rsidRPr="005253AB">
        <w:rPr>
          <w:b/>
        </w:rPr>
        <w:t xml:space="preserve"> a pojištění odpovědnosti</w:t>
      </w:r>
    </w:p>
    <w:p w14:paraId="0487742A" w14:textId="4E6F4E57" w:rsidR="007F7870" w:rsidRDefault="007F787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Poskytovatel</w:t>
      </w:r>
      <w:r w:rsidR="004C07E3">
        <w:t xml:space="preserve"> poskytuje </w:t>
      </w:r>
      <w:r>
        <w:t>S</w:t>
      </w:r>
      <w:r w:rsidR="004C07E3">
        <w:t xml:space="preserve">lužby podle znalostí a schopností svých advokátů, trvale spolupracujících advokátů, advokátních koncipientů a dalších zaměstnanců, v souladu se zákony a ostatními obecně závaznými právními předpisy, stavovskými předpisy České advokátní komory a etickými pravidly o výkonu advokacie, podle nejlepšího vědomí a svědomí. </w:t>
      </w:r>
    </w:p>
    <w:p w14:paraId="78FDDE03" w14:textId="77777777" w:rsidR="0075519D" w:rsidRDefault="003274FA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Poskytovatel </w:t>
      </w:r>
      <w:r w:rsidR="004C07E3">
        <w:t>je povin</w:t>
      </w:r>
      <w:r>
        <w:t>en</w:t>
      </w:r>
      <w:r w:rsidR="004C07E3">
        <w:t xml:space="preserve"> poskytovat </w:t>
      </w:r>
      <w:r>
        <w:t>K</w:t>
      </w:r>
      <w:r w:rsidR="004C07E3">
        <w:t xml:space="preserve">lientovi </w:t>
      </w:r>
      <w:r>
        <w:t>S</w:t>
      </w:r>
      <w:r w:rsidR="004C07E3">
        <w:t xml:space="preserve">lužby řádně a </w:t>
      </w:r>
      <w:r w:rsidR="00DA79BA">
        <w:t>ve stanovené době</w:t>
      </w:r>
      <w:r w:rsidR="007141AF">
        <w:t xml:space="preserve"> </w:t>
      </w:r>
      <w:r w:rsidR="004C07E3">
        <w:t xml:space="preserve">tak, aby </w:t>
      </w:r>
      <w:r>
        <w:t>K</w:t>
      </w:r>
      <w:r w:rsidR="004C07E3">
        <w:t xml:space="preserve">lientovi nevznikla žádná škoda ani jiná újma. </w:t>
      </w:r>
    </w:p>
    <w:p w14:paraId="3D100445" w14:textId="694A1CBE" w:rsidR="0075519D" w:rsidRPr="0075519D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t xml:space="preserve">Poskytovatel má povinnost mlčenlivosti o všech záležitostech i informacích, které se dozvěděl nebo získal při poskytování </w:t>
      </w:r>
      <w:r>
        <w:rPr>
          <w:rFonts w:cstheme="minorHAnsi"/>
        </w:rPr>
        <w:t>S</w:t>
      </w:r>
      <w:r w:rsidRPr="0075519D">
        <w:rPr>
          <w:rFonts w:cstheme="minorHAnsi"/>
        </w:rPr>
        <w:t>luž</w:t>
      </w:r>
      <w:r>
        <w:rPr>
          <w:rFonts w:cstheme="minorHAnsi"/>
        </w:rPr>
        <w:t>eb</w:t>
      </w:r>
      <w:r w:rsidRPr="0075519D">
        <w:rPr>
          <w:rFonts w:cstheme="minorHAnsi"/>
        </w:rPr>
        <w:t xml:space="preserve"> nebo v souvislosti s tímto poskytováním a zavazuje </w:t>
      </w:r>
      <w:r w:rsidR="00294CCA">
        <w:rPr>
          <w:rFonts w:cstheme="minorHAnsi"/>
        </w:rPr>
        <w:t xml:space="preserve">se </w:t>
      </w:r>
      <w:r w:rsidRPr="0075519D">
        <w:rPr>
          <w:rFonts w:cstheme="minorHAnsi"/>
        </w:rPr>
        <w:t>držet v</w:t>
      </w:r>
      <w:r w:rsidR="002B7E36">
        <w:rPr>
          <w:rFonts w:cstheme="minorHAnsi"/>
        </w:rPr>
        <w:t> </w:t>
      </w:r>
      <w:r w:rsidRPr="0075519D">
        <w:rPr>
          <w:rFonts w:cstheme="minorHAnsi"/>
        </w:rPr>
        <w:t xml:space="preserve">tajnosti veškeré informace, které v souvislosti s plněním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 xml:space="preserve"> od Klienta získá, a to i po </w:t>
      </w:r>
      <w:r w:rsidR="00294CCA">
        <w:rPr>
          <w:rFonts w:cstheme="minorHAnsi"/>
        </w:rPr>
        <w:t>s</w:t>
      </w:r>
      <w:r w:rsidRPr="0075519D">
        <w:rPr>
          <w:rFonts w:cstheme="minorHAnsi"/>
        </w:rPr>
        <w:t xml:space="preserve">končení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>.</w:t>
      </w:r>
    </w:p>
    <w:p w14:paraId="0C791939" w14:textId="70F32C3E" w:rsidR="0075519D" w:rsidRPr="006541A9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t xml:space="preserve">Poskytovatel je povinen Klientovi na jeho žádost sdělit </w:t>
      </w:r>
      <w:r w:rsidR="00294CCA">
        <w:rPr>
          <w:rFonts w:cstheme="minorHAnsi"/>
        </w:rPr>
        <w:t xml:space="preserve">bez zbytečného odkladu </w:t>
      </w:r>
      <w:r w:rsidRPr="0075519D">
        <w:rPr>
          <w:rFonts w:cstheme="minorHAnsi"/>
        </w:rPr>
        <w:t xml:space="preserve">informace týkající se průběhu </w:t>
      </w:r>
      <w:r w:rsidR="00294CCA">
        <w:rPr>
          <w:rFonts w:cstheme="minorHAnsi"/>
        </w:rPr>
        <w:t xml:space="preserve">Poskytovatelem </w:t>
      </w:r>
      <w:r w:rsidRPr="0075519D">
        <w:rPr>
          <w:rFonts w:cstheme="minorHAnsi"/>
        </w:rPr>
        <w:t>řešené záležitosti.</w:t>
      </w:r>
    </w:p>
    <w:p w14:paraId="22A08B4C" w14:textId="7316C2DA" w:rsidR="006541A9" w:rsidRDefault="0079259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 xml:space="preserve">Poskytovatel je povinen </w:t>
      </w:r>
      <w:r w:rsidR="002B55F7" w:rsidRPr="00F32352">
        <w:t xml:space="preserve">při plnění </w:t>
      </w:r>
      <w:r w:rsidR="00294CCA">
        <w:t>této Rámcové dohody</w:t>
      </w:r>
      <w:r w:rsidR="002B55F7" w:rsidRPr="00F32352">
        <w:t xml:space="preserve"> </w:t>
      </w:r>
      <w:r w:rsidR="002B55F7">
        <w:t xml:space="preserve">a veškeré administrativní činnosti </w:t>
      </w:r>
      <w:r w:rsidR="00294CCA">
        <w:t xml:space="preserve">s tím související </w:t>
      </w:r>
      <w:r w:rsidR="002B55F7" w:rsidRPr="00F32352">
        <w:t xml:space="preserve">postupovat tak, aby minimalizoval </w:t>
      </w:r>
      <w:r w:rsidR="002B55F7">
        <w:t>produkci všech druhů</w:t>
      </w:r>
      <w:r w:rsidR="002B55F7" w:rsidRPr="00F32352">
        <w:t xml:space="preserve"> odpadů.</w:t>
      </w:r>
      <w:r w:rsidR="002B55F7">
        <w:t xml:space="preserve"> Poskytovatel se zavazuje, že v případě jejich vzniku bude přednostně a v co největší míře usilovat o jejich další využití, recyklaci a další ekologicky šetrná řešení</w:t>
      </w:r>
      <w:r w:rsidR="002B55F7" w:rsidRPr="00F32352">
        <w:t>.</w:t>
      </w:r>
    </w:p>
    <w:p w14:paraId="08BCC16B" w14:textId="27D62D7E" w:rsidR="00F9772F" w:rsidRPr="00F9772F" w:rsidRDefault="00F9772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155E4F">
        <w:rPr>
          <w:rFonts w:cstheme="minorHAnsi"/>
        </w:rPr>
        <w:t xml:space="preserve">Poskytovatel bude udržovat v platnosti </w:t>
      </w:r>
      <w:r>
        <w:rPr>
          <w:rFonts w:cstheme="minorHAnsi"/>
        </w:rPr>
        <w:t xml:space="preserve">a účinnosti </w:t>
      </w:r>
      <w:r w:rsidRPr="00155E4F">
        <w:rPr>
          <w:rFonts w:cstheme="minorHAnsi"/>
        </w:rPr>
        <w:t xml:space="preserve">po celou dobu plnění této </w:t>
      </w:r>
      <w:r w:rsidR="00294CCA">
        <w:rPr>
          <w:rFonts w:cstheme="minorHAnsi"/>
        </w:rPr>
        <w:t>Rámcové dohody</w:t>
      </w:r>
      <w:r w:rsidRPr="00155E4F">
        <w:rPr>
          <w:rFonts w:cstheme="minorHAnsi"/>
        </w:rPr>
        <w:t xml:space="preserve"> pojistnou smlouvu na pojištění profesní odpovědnosti za škody způsobené třetím osobám s</w:t>
      </w:r>
      <w:r w:rsidR="00B82E04">
        <w:rPr>
          <w:rFonts w:cstheme="minorHAnsi"/>
        </w:rPr>
        <w:t> </w:t>
      </w:r>
      <w:r w:rsidRPr="00155E4F">
        <w:rPr>
          <w:rFonts w:cstheme="minorHAnsi"/>
        </w:rPr>
        <w:t xml:space="preserve">limitem pojistného plnění v </w:t>
      </w:r>
      <w:r w:rsidRPr="004300B7">
        <w:rPr>
          <w:rFonts w:cstheme="minorHAnsi"/>
        </w:rPr>
        <w:t xml:space="preserve">minimální výši </w:t>
      </w:r>
      <w:proofErr w:type="gramStart"/>
      <w:r w:rsidRPr="004300B7">
        <w:rPr>
          <w:rFonts w:cstheme="minorHAnsi"/>
        </w:rPr>
        <w:t>5.000.000</w:t>
      </w:r>
      <w:r w:rsidR="00294CCA" w:rsidRPr="004300B7">
        <w:rPr>
          <w:rFonts w:cstheme="minorHAnsi"/>
        </w:rPr>
        <w:t>,-</w:t>
      </w:r>
      <w:proofErr w:type="gramEnd"/>
      <w:r w:rsidRPr="004300B7">
        <w:rPr>
          <w:rFonts w:cstheme="minorHAnsi"/>
        </w:rPr>
        <w:t xml:space="preserve">Kč </w:t>
      </w:r>
      <w:r w:rsidRPr="004300B7">
        <w:t>(slovy</w:t>
      </w:r>
      <w:r>
        <w:t xml:space="preserve">: </w:t>
      </w:r>
      <w:r w:rsidR="008456D7">
        <w:t>pět</w:t>
      </w:r>
      <w:r>
        <w:t xml:space="preserve"> milionů korun českých)</w:t>
      </w:r>
      <w:r w:rsidRPr="00447ED9">
        <w:rPr>
          <w:rFonts w:cstheme="minorHAnsi"/>
        </w:rPr>
        <w:t xml:space="preserve"> za účelem pokrytí celkových případných škod způsobených </w:t>
      </w:r>
      <w:r>
        <w:rPr>
          <w:rFonts w:cstheme="minorHAnsi"/>
        </w:rPr>
        <w:t>Klientovi</w:t>
      </w:r>
      <w:r w:rsidRPr="00447ED9">
        <w:rPr>
          <w:rFonts w:cstheme="minorHAnsi"/>
        </w:rPr>
        <w:t xml:space="preserve"> v souvislosti s</w:t>
      </w:r>
      <w:r w:rsidR="00B82E04">
        <w:rPr>
          <w:rFonts w:cstheme="minorHAnsi"/>
        </w:rPr>
        <w:t> </w:t>
      </w:r>
      <w:r>
        <w:rPr>
          <w:rFonts w:cstheme="minorHAnsi"/>
        </w:rPr>
        <w:t>Rámcov</w:t>
      </w:r>
      <w:r w:rsidR="00B82E04">
        <w:rPr>
          <w:rFonts w:cstheme="minorHAnsi"/>
        </w:rPr>
        <w:t>ou</w:t>
      </w:r>
      <w:r>
        <w:rPr>
          <w:rFonts w:cstheme="minorHAnsi"/>
        </w:rPr>
        <w:t xml:space="preserve"> dohodou.</w:t>
      </w:r>
      <w:r w:rsidRPr="00447ED9">
        <w:rPr>
          <w:rFonts w:cstheme="minorHAnsi"/>
        </w:rPr>
        <w:t xml:space="preserve"> </w:t>
      </w:r>
      <w:r w:rsidRPr="00A736AF">
        <w:rPr>
          <w:rFonts w:cstheme="minorHAnsi"/>
        </w:rPr>
        <w:t xml:space="preserve">Poskytovatel se zavazuje plnit své povinnosti vyplývající pro něj z pojistné smlouvy, zejména platit pojistné a plnit oznamovací povinnosti. Kdykoli na požádání </w:t>
      </w:r>
      <w:r>
        <w:rPr>
          <w:rFonts w:cstheme="minorHAnsi"/>
        </w:rPr>
        <w:t>Klienta</w:t>
      </w:r>
      <w:r w:rsidRPr="00A736AF">
        <w:rPr>
          <w:rFonts w:cstheme="minorHAnsi"/>
        </w:rPr>
        <w:t xml:space="preserve"> Poskytovatel </w:t>
      </w:r>
      <w:r w:rsidRPr="00A736AF">
        <w:rPr>
          <w:rFonts w:cstheme="minorHAnsi"/>
        </w:rPr>
        <w:lastRenderedPageBreak/>
        <w:t xml:space="preserve">poskytne </w:t>
      </w:r>
      <w:r>
        <w:rPr>
          <w:rFonts w:cstheme="minorHAnsi"/>
        </w:rPr>
        <w:t>Klientovi</w:t>
      </w:r>
      <w:r w:rsidRPr="00A736AF">
        <w:rPr>
          <w:rFonts w:cstheme="minorHAnsi"/>
        </w:rPr>
        <w:t xml:space="preserve"> bez zbytečného odkladu, avšak nejpozději ve lhůtě </w:t>
      </w:r>
      <w:r>
        <w:rPr>
          <w:rFonts w:cstheme="minorHAnsi"/>
        </w:rPr>
        <w:t>pěti</w:t>
      </w:r>
      <w:r w:rsidRPr="00444F7F">
        <w:rPr>
          <w:rFonts w:cstheme="minorHAnsi"/>
        </w:rPr>
        <w:t xml:space="preserve"> (</w:t>
      </w:r>
      <w:r>
        <w:rPr>
          <w:rFonts w:cstheme="minorHAnsi"/>
        </w:rPr>
        <w:t>5</w:t>
      </w:r>
      <w:r w:rsidRPr="00444F7F">
        <w:rPr>
          <w:rFonts w:cstheme="minorHAnsi"/>
        </w:rPr>
        <w:t>)</w:t>
      </w:r>
      <w:r w:rsidRPr="00B1214D">
        <w:rPr>
          <w:rFonts w:cstheme="minorHAnsi"/>
        </w:rPr>
        <w:t xml:space="preserve"> pracovních dnů od doručení výzvy k jejich předložení Poskytovateli, ke kontrole platnou pojistnou smlouvu a/nebo potvrzení pojišťovny o existenci pojistné smlouvy na pojistnou částku a potvrzení o řádné platbě pojistného.</w:t>
      </w:r>
    </w:p>
    <w:p w14:paraId="7F16E55B" w14:textId="65C4E194" w:rsidR="00F9772F" w:rsidRDefault="00F9772F" w:rsidP="00E42BDB">
      <w:pPr>
        <w:pStyle w:val="Odstavecseseznamem"/>
        <w:widowControl w:val="0"/>
        <w:suppressAutoHyphens/>
        <w:spacing w:after="120" w:line="276" w:lineRule="auto"/>
        <w:ind w:left="567"/>
        <w:contextualSpacing w:val="0"/>
        <w:jc w:val="both"/>
      </w:pPr>
      <w:r>
        <w:t>V případě, že Poskytovatel způsobí zaviněným porušením svých povinností Klientovi škodu, je</w:t>
      </w:r>
      <w:r w:rsidR="002B7E36">
        <w:t> </w:t>
      </w:r>
      <w:r>
        <w:t xml:space="preserve">povinen ji uplatnit jako pojistnou událost ze svého pojištění </w:t>
      </w:r>
      <w:r w:rsidR="009903D3">
        <w:t xml:space="preserve">profesní </w:t>
      </w:r>
      <w:r>
        <w:t>odpovědnosti za škodu.</w:t>
      </w:r>
    </w:p>
    <w:p w14:paraId="2294F1A6" w14:textId="090F06FF" w:rsidR="00FC0DEC" w:rsidRP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 xml:space="preserve">Povinnosti </w:t>
      </w:r>
      <w:r w:rsidR="0032650B">
        <w:rPr>
          <w:b/>
        </w:rPr>
        <w:t>K</w:t>
      </w:r>
      <w:r w:rsidRPr="00E8532D">
        <w:rPr>
          <w:b/>
        </w:rPr>
        <w:t>lienta</w:t>
      </w:r>
    </w:p>
    <w:p w14:paraId="2294F1A8" w14:textId="207AA8F0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Klient se zavazuje poskytovat </w:t>
      </w:r>
      <w:r w:rsidR="0032650B">
        <w:t>Poskytovatelům</w:t>
      </w:r>
      <w:r>
        <w:t xml:space="preserve"> vždy úplné a pravdivé informace a poskytovat j</w:t>
      </w:r>
      <w:r w:rsidR="0032650B">
        <w:t>im</w:t>
      </w:r>
      <w:r>
        <w:t xml:space="preserve"> součinnost, kterou si pro provedení </w:t>
      </w:r>
      <w:r w:rsidR="0032650B">
        <w:t>S</w:t>
      </w:r>
      <w:r>
        <w:t xml:space="preserve">lužeb </w:t>
      </w:r>
      <w:r w:rsidR="0032650B">
        <w:t>Poskytovatel</w:t>
      </w:r>
      <w:r>
        <w:t xml:space="preserve"> vyžádá</w:t>
      </w:r>
      <w:r w:rsidR="006534F8">
        <w:t xml:space="preserve"> a po Klientovi ji lze spravedlivě požadovat</w:t>
      </w:r>
      <w:r>
        <w:t xml:space="preserve">. Klient se rovněž zavazuje předat </w:t>
      </w:r>
      <w:r w:rsidR="0032650B">
        <w:t>Poskytovatel</w:t>
      </w:r>
      <w:r>
        <w:t xml:space="preserve">i řádně a včas všechny listiny, doklady, písemnosti a jiné podklady potřebné pro řádné plnění povinností </w:t>
      </w:r>
      <w:r w:rsidR="0032650B">
        <w:t>Poskytovatele</w:t>
      </w:r>
      <w:r>
        <w:t xml:space="preserve"> podle této </w:t>
      </w:r>
      <w:r w:rsidR="0032650B">
        <w:t>Rámcové dohody</w:t>
      </w:r>
      <w:r w:rsidR="00B66D71">
        <w:t>.</w:t>
      </w:r>
      <w:r>
        <w:t xml:space="preserve"> </w:t>
      </w:r>
      <w:r w:rsidR="00B82E04">
        <w:t xml:space="preserve">Klient </w:t>
      </w:r>
      <w:r w:rsidR="00B82E04" w:rsidRPr="005C0222">
        <w:rPr>
          <w:rFonts w:cstheme="minorHAnsi"/>
        </w:rPr>
        <w:t>odpovídá za správnost a úplnost poskytnutých podkladů</w:t>
      </w:r>
      <w:r w:rsidR="00B82E04">
        <w:rPr>
          <w:rFonts w:cstheme="minorHAnsi"/>
        </w:rPr>
        <w:t>.</w:t>
      </w:r>
    </w:p>
    <w:p w14:paraId="2294F1AA" w14:textId="7FC508A9" w:rsidR="00137DC4" w:rsidRDefault="00822799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>
        <w:rPr>
          <w:b/>
        </w:rPr>
        <w:t>Náhrada škody a s</w:t>
      </w:r>
      <w:r w:rsidR="00137DC4" w:rsidRPr="008C49DC">
        <w:rPr>
          <w:b/>
        </w:rPr>
        <w:t>mluvní sankce</w:t>
      </w:r>
    </w:p>
    <w:p w14:paraId="2294F1AC" w14:textId="7F5A056C" w:rsidR="007141AF" w:rsidRDefault="007141A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Pokud </w:t>
      </w:r>
      <w:r w:rsidR="00DC3864">
        <w:t>Poskytovatel</w:t>
      </w:r>
      <w:r>
        <w:t xml:space="preserve"> nedodrží </w:t>
      </w:r>
      <w:r w:rsidR="00DC3864">
        <w:t xml:space="preserve">dohodnutý </w:t>
      </w:r>
      <w:r>
        <w:t xml:space="preserve">termín plnění, </w:t>
      </w:r>
      <w:r w:rsidR="00BF4DA2">
        <w:t>je</w:t>
      </w:r>
      <w:r>
        <w:t xml:space="preserve"> </w:t>
      </w:r>
      <w:r w:rsidR="00DC3864">
        <w:t>K</w:t>
      </w:r>
      <w:r>
        <w:t>lient</w:t>
      </w:r>
      <w:r w:rsidR="00BF4DA2">
        <w:t xml:space="preserve"> oprávněn</w:t>
      </w:r>
      <w:r>
        <w:t xml:space="preserve"> uplatn</w:t>
      </w:r>
      <w:r w:rsidR="00DC3864">
        <w:t>it</w:t>
      </w:r>
      <w:r>
        <w:t xml:space="preserve"> smluvní pokutu za nedodržení termínu ve </w:t>
      </w:r>
      <w:r w:rsidRPr="004300B7">
        <w:t>výši</w:t>
      </w:r>
      <w:r w:rsidR="00DC3864" w:rsidRPr="004300B7">
        <w:t xml:space="preserve"> </w:t>
      </w:r>
      <w:r w:rsidR="003A4DB6" w:rsidRPr="004300B7">
        <w:t>2000</w:t>
      </w:r>
      <w:r w:rsidR="009903D3" w:rsidRPr="004300B7">
        <w:t>,-</w:t>
      </w:r>
      <w:r w:rsidRPr="004300B7">
        <w:t>Kč</w:t>
      </w:r>
      <w:r w:rsidR="00B5751D" w:rsidRPr="004300B7">
        <w:t>, a</w:t>
      </w:r>
      <w:r w:rsidR="00B5751D">
        <w:t xml:space="preserve"> to</w:t>
      </w:r>
      <w:r>
        <w:t xml:space="preserve"> za každý </w:t>
      </w:r>
      <w:r w:rsidR="009903D3">
        <w:t xml:space="preserve">i </w:t>
      </w:r>
      <w:r w:rsidR="00DC3864">
        <w:t xml:space="preserve">započatý </w:t>
      </w:r>
      <w:r>
        <w:t>den prodlení.</w:t>
      </w:r>
    </w:p>
    <w:p w14:paraId="2294F1AD" w14:textId="16BD29F9" w:rsidR="008C49DC" w:rsidRPr="00B5751D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t xml:space="preserve">V případě prodlení </w:t>
      </w:r>
      <w:r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s úhradou faktur může Poskytovatel po </w:t>
      </w:r>
      <w:r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požadovat zaplacení zákonného úroku z prodlení </w:t>
      </w:r>
      <w:r w:rsidRPr="00B5751D">
        <w:rPr>
          <w:rFonts w:eastAsia="Times New Roman" w:cstheme="minorHAnsi"/>
        </w:rPr>
        <w:t>ve výši určené v souladu s ustanovením § 1970 OZ. Pro vyloučení pochybností Smluvní strany sjednávají, že Klient není v prodlení s úhradou faktur v případ</w:t>
      </w:r>
      <w:r w:rsidR="00B5751D" w:rsidRPr="00B5751D">
        <w:rPr>
          <w:rFonts w:eastAsia="Times New Roman" w:cstheme="minorHAnsi"/>
        </w:rPr>
        <w:t>ě</w:t>
      </w:r>
      <w:r w:rsidRPr="00B5751D">
        <w:rPr>
          <w:rFonts w:eastAsia="Times New Roman" w:cstheme="minorHAnsi"/>
        </w:rPr>
        <w:t xml:space="preserve"> uveden</w:t>
      </w:r>
      <w:r w:rsidR="00B5751D" w:rsidRPr="00B5751D">
        <w:rPr>
          <w:rFonts w:eastAsia="Times New Roman" w:cstheme="minorHAnsi"/>
        </w:rPr>
        <w:t>ém</w:t>
      </w:r>
      <w:r w:rsidRPr="00B5751D">
        <w:rPr>
          <w:rFonts w:eastAsia="Times New Roman" w:cstheme="minorHAnsi"/>
        </w:rPr>
        <w:t xml:space="preserve"> v čl.</w:t>
      </w:r>
      <w:r w:rsidR="00B5751D" w:rsidRPr="00B5751D">
        <w:rPr>
          <w:rFonts w:eastAsia="Times New Roman" w:cstheme="minorHAnsi"/>
        </w:rPr>
        <w:t xml:space="preserve"> V. odst. </w:t>
      </w:r>
      <w:r w:rsidR="009903D3">
        <w:rPr>
          <w:rFonts w:eastAsia="Times New Roman" w:cstheme="minorHAnsi"/>
        </w:rPr>
        <w:t>5.</w:t>
      </w:r>
      <w:r w:rsidR="00B5751D" w:rsidRPr="00B5751D">
        <w:rPr>
          <w:rFonts w:eastAsia="Times New Roman" w:cstheme="minorHAnsi"/>
        </w:rPr>
        <w:t>9. Rámcové dohody</w:t>
      </w:r>
      <w:r w:rsidRPr="00B5751D">
        <w:rPr>
          <w:rFonts w:cstheme="minorHAnsi"/>
        </w:rPr>
        <w:t>.</w:t>
      </w:r>
    </w:p>
    <w:p w14:paraId="24AB676E" w14:textId="3ADEA37B" w:rsidR="00822799" w:rsidRPr="005B7FA3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eastAsia="Times New Roman" w:cstheme="minorHAnsi"/>
        </w:rPr>
        <w:t xml:space="preserve">V případě, že Poskytovatel nepředloží </w:t>
      </w:r>
      <w:r w:rsidR="009903D3">
        <w:rPr>
          <w:rFonts w:eastAsia="Times New Roman" w:cstheme="minorHAnsi"/>
        </w:rPr>
        <w:t>Klientovi</w:t>
      </w:r>
      <w:r>
        <w:rPr>
          <w:rFonts w:eastAsia="Times New Roman" w:cstheme="minorHAnsi"/>
        </w:rPr>
        <w:t xml:space="preserve"> ve stanovené lhůtě </w:t>
      </w:r>
      <w:r w:rsidRPr="009148C8">
        <w:rPr>
          <w:rFonts w:eastAsia="Times New Roman" w:cstheme="minorHAnsi"/>
        </w:rPr>
        <w:t xml:space="preserve">podle čl. </w:t>
      </w:r>
      <w:r w:rsidR="00B5751D">
        <w:rPr>
          <w:rFonts w:eastAsia="Times New Roman" w:cstheme="minorHAnsi"/>
        </w:rPr>
        <w:t xml:space="preserve">VI. odst. </w:t>
      </w:r>
      <w:r w:rsidR="009903D3">
        <w:rPr>
          <w:rFonts w:eastAsia="Times New Roman" w:cstheme="minorHAnsi"/>
        </w:rPr>
        <w:t>6.</w:t>
      </w:r>
      <w:r w:rsidR="00C362F7">
        <w:rPr>
          <w:rFonts w:eastAsia="Times New Roman" w:cstheme="minorHAnsi"/>
        </w:rPr>
        <w:t>6</w:t>
      </w:r>
      <w:r w:rsidR="00B5751D">
        <w:rPr>
          <w:rFonts w:eastAsia="Times New Roman" w:cstheme="minorHAnsi"/>
        </w:rPr>
        <w:t>.</w:t>
      </w:r>
      <w:r w:rsidRPr="009148C8">
        <w:rPr>
          <w:rFonts w:eastAsia="Times New Roman" w:cstheme="minorHAnsi"/>
        </w:rPr>
        <w:t xml:space="preserve"> této </w:t>
      </w:r>
      <w:r w:rsidR="00B5751D">
        <w:rPr>
          <w:rFonts w:eastAsia="Times New Roman" w:cstheme="minorHAnsi"/>
        </w:rPr>
        <w:t>Rámcové dohody</w:t>
      </w:r>
      <w:r w:rsidRPr="00215D53">
        <w:rPr>
          <w:rFonts w:cstheme="minorHAnsi"/>
        </w:rPr>
        <w:t xml:space="preserve"> </w:t>
      </w:r>
      <w:r w:rsidRPr="009148C8">
        <w:rPr>
          <w:rFonts w:cstheme="minorHAnsi"/>
        </w:rPr>
        <w:t>platnou pojistnou smlouvu a/nebo potvrzení pojišťovny o existenci pojistné smlouvy na pojistnou částku a potvrzení o řádné platbě pojistného</w:t>
      </w:r>
      <w:r w:rsidRPr="009148C8">
        <w:rPr>
          <w:rFonts w:eastAsia="Times New Roman" w:cstheme="minorHAnsi"/>
        </w:rPr>
        <w:t xml:space="preserve">, zavazuje se Poskytovatel uhradit </w:t>
      </w:r>
      <w:r w:rsidR="00B5751D"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smluvní pokutu ve výši </w:t>
      </w:r>
      <w:r w:rsidR="00C362F7">
        <w:rPr>
          <w:rFonts w:eastAsia="Times New Roman" w:cstheme="minorHAnsi"/>
        </w:rPr>
        <w:t>2</w:t>
      </w:r>
      <w:r w:rsidRPr="009148C8">
        <w:rPr>
          <w:rFonts w:eastAsia="Times New Roman" w:cstheme="minorHAnsi"/>
        </w:rPr>
        <w:t>000</w:t>
      </w:r>
      <w:r w:rsidR="009903D3">
        <w:rPr>
          <w:rFonts w:eastAsia="Times New Roman" w:cstheme="minorHAnsi"/>
        </w:rPr>
        <w:t>,-</w:t>
      </w:r>
      <w:r w:rsidRPr="009148C8">
        <w:rPr>
          <w:rFonts w:eastAsia="Times New Roman" w:cstheme="minorHAnsi"/>
        </w:rPr>
        <w:t xml:space="preserve">Kč za každý </w:t>
      </w:r>
      <w:r w:rsidR="009903D3">
        <w:rPr>
          <w:rFonts w:eastAsia="Times New Roman" w:cstheme="minorHAnsi"/>
        </w:rPr>
        <w:t xml:space="preserve">i </w:t>
      </w:r>
      <w:r w:rsidRPr="009148C8">
        <w:rPr>
          <w:rFonts w:eastAsia="Times New Roman" w:cstheme="minorHAnsi"/>
        </w:rPr>
        <w:t>započatý den prodlení.</w:t>
      </w:r>
    </w:p>
    <w:p w14:paraId="70F1D0C6" w14:textId="3AB56137" w:rsidR="00A60256" w:rsidRPr="005B7FA3" w:rsidRDefault="00AB4011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ascii="Calibri" w:hAnsi="Calibri" w:cs="Calibri"/>
        </w:rPr>
        <w:t xml:space="preserve">V případě porušení povinnosti </w:t>
      </w:r>
      <w:r w:rsidR="00E770C3">
        <w:rPr>
          <w:rFonts w:ascii="Calibri" w:hAnsi="Calibri" w:cs="Calibri"/>
        </w:rPr>
        <w:t xml:space="preserve">mlčenlivosti podle </w:t>
      </w:r>
      <w:r w:rsidR="009535CF">
        <w:rPr>
          <w:rFonts w:ascii="Calibri" w:hAnsi="Calibri" w:cs="Calibri"/>
        </w:rPr>
        <w:t xml:space="preserve">čl. VI. odst. </w:t>
      </w:r>
      <w:r w:rsidR="00C63CC8">
        <w:rPr>
          <w:rFonts w:ascii="Calibri" w:hAnsi="Calibri" w:cs="Calibri"/>
        </w:rPr>
        <w:t>6</w:t>
      </w:r>
      <w:r w:rsidR="009535CF">
        <w:rPr>
          <w:rFonts w:ascii="Calibri" w:hAnsi="Calibri" w:cs="Calibri"/>
        </w:rPr>
        <w:t>.3. této Rámcové dohody</w:t>
      </w:r>
      <w:r w:rsidR="00E770C3">
        <w:rPr>
          <w:rFonts w:ascii="Calibri" w:hAnsi="Calibri" w:cs="Calibri"/>
        </w:rPr>
        <w:t xml:space="preserve"> se Poskytovatel zavazuje uhradit Klientovi smluvní pokutu ve výši </w:t>
      </w:r>
      <w:proofErr w:type="gramStart"/>
      <w:r w:rsidR="00E770C3">
        <w:rPr>
          <w:rFonts w:ascii="Calibri" w:hAnsi="Calibri" w:cs="Calibri"/>
        </w:rPr>
        <w:t>100</w:t>
      </w:r>
      <w:r w:rsidR="005E1018">
        <w:rPr>
          <w:rFonts w:ascii="Calibri" w:hAnsi="Calibri" w:cs="Calibri"/>
        </w:rPr>
        <w:t>.</w:t>
      </w:r>
      <w:r w:rsidR="00E770C3">
        <w:rPr>
          <w:rFonts w:ascii="Calibri" w:hAnsi="Calibri" w:cs="Calibri"/>
        </w:rPr>
        <w:t>000</w:t>
      </w:r>
      <w:r w:rsidR="00B15A93">
        <w:rPr>
          <w:rFonts w:ascii="Calibri" w:hAnsi="Calibri" w:cs="Calibri"/>
        </w:rPr>
        <w:t>,-</w:t>
      </w:r>
      <w:proofErr w:type="gramEnd"/>
      <w:r w:rsidR="00E770C3">
        <w:rPr>
          <w:rFonts w:ascii="Calibri" w:hAnsi="Calibri" w:cs="Calibri"/>
        </w:rPr>
        <w:t xml:space="preserve">Kč </w:t>
      </w:r>
      <w:r w:rsidR="004E088A">
        <w:rPr>
          <w:rFonts w:ascii="Calibri" w:hAnsi="Calibri" w:cs="Calibri"/>
        </w:rPr>
        <w:t>za každý případ takového porušení.</w:t>
      </w:r>
    </w:p>
    <w:p w14:paraId="0AAE6789" w14:textId="18AFD929" w:rsidR="00822799" w:rsidRPr="00622308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t xml:space="preserve">Právo </w:t>
      </w:r>
      <w:r w:rsidR="00B5751D"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požadovat náhradu škody není ustanovením</w:t>
      </w:r>
      <w:r w:rsidR="009903D3">
        <w:rPr>
          <w:rFonts w:eastAsia="Times New Roman" w:cstheme="minorHAnsi"/>
        </w:rPr>
        <w:t>i</w:t>
      </w:r>
      <w:r w:rsidRPr="009148C8">
        <w:rPr>
          <w:rFonts w:eastAsia="Times New Roman" w:cstheme="minorHAnsi"/>
        </w:rPr>
        <w:t xml:space="preserve"> o smluvní pokutě dotčeno. </w:t>
      </w:r>
      <w:bookmarkStart w:id="0" w:name="_Hlk65747455"/>
      <w:r w:rsidRPr="009148C8">
        <w:rPr>
          <w:rFonts w:eastAsia="Times New Roman" w:cstheme="minorHAnsi"/>
        </w:rPr>
        <w:t>S</w:t>
      </w:r>
      <w:r w:rsidR="00B5751D">
        <w:rPr>
          <w:rFonts w:eastAsia="Times New Roman" w:cstheme="minorHAnsi"/>
        </w:rPr>
        <w:t>mluvní s</w:t>
      </w:r>
      <w:r w:rsidRPr="009148C8">
        <w:rPr>
          <w:rFonts w:eastAsia="Times New Roman" w:cstheme="minorHAnsi"/>
        </w:rPr>
        <w:t xml:space="preserve">trany tímto vylučují aplikaci ustanovení § 2050 </w:t>
      </w:r>
      <w:r>
        <w:rPr>
          <w:rFonts w:eastAsia="Times New Roman" w:cstheme="minorHAnsi"/>
        </w:rPr>
        <w:t>OZ</w:t>
      </w:r>
      <w:r w:rsidRPr="009148C8">
        <w:rPr>
          <w:rFonts w:eastAsia="Times New Roman" w:cstheme="minorHAnsi"/>
        </w:rPr>
        <w:t xml:space="preserve">. </w:t>
      </w:r>
      <w:bookmarkEnd w:id="0"/>
      <w:r w:rsidR="00B5751D">
        <w:rPr>
          <w:rFonts w:eastAsia="Times New Roman" w:cstheme="minorHAnsi"/>
        </w:rPr>
        <w:t>Klient</w:t>
      </w:r>
      <w:r w:rsidRPr="009148C8">
        <w:rPr>
          <w:rFonts w:eastAsia="Times New Roman" w:cstheme="minorHAnsi"/>
        </w:rPr>
        <w:t xml:space="preserve"> může požadovat náhradu škody v plné výši vedle nároku na zaplacení smluvní pokuty.</w:t>
      </w:r>
      <w:r w:rsidR="00C362F7">
        <w:rPr>
          <w:rFonts w:eastAsia="Times New Roman" w:cstheme="minorHAnsi"/>
        </w:rPr>
        <w:t xml:space="preserve"> Smluvní pokuty dle tohoto článku Rámcové dohody lze uložit i opakovaně</w:t>
      </w:r>
      <w:r w:rsidR="00622308">
        <w:rPr>
          <w:rFonts w:eastAsia="Times New Roman" w:cstheme="minorHAnsi"/>
        </w:rPr>
        <w:t>, a to za každý jednotlivý případ</w:t>
      </w:r>
      <w:r w:rsidR="00C362F7">
        <w:rPr>
          <w:rFonts w:eastAsia="Times New Roman" w:cstheme="minorHAnsi"/>
        </w:rPr>
        <w:t>.</w:t>
      </w:r>
    </w:p>
    <w:p w14:paraId="2D2AC559" w14:textId="180B5EF5" w:rsidR="00622308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Klient má právo započíst smluvní pokuty proti Odměně Poskytovatele.</w:t>
      </w:r>
    </w:p>
    <w:p w14:paraId="0746ACF5" w14:textId="47C2CA08" w:rsidR="00622308" w:rsidRPr="0080614D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622308">
        <w:t xml:space="preserve">Úhradu </w:t>
      </w:r>
      <w:r>
        <w:t>smluvní pokuty provede povinná Smluvní strana na účet S</w:t>
      </w:r>
      <w:r w:rsidRPr="00622308">
        <w:t>mluvní strany oprávněné, a</w:t>
      </w:r>
      <w:r w:rsidR="00811B62">
        <w:t> </w:t>
      </w:r>
      <w:r w:rsidRPr="00622308">
        <w:t>to</w:t>
      </w:r>
      <w:r w:rsidR="00811B62">
        <w:t> </w:t>
      </w:r>
      <w:r w:rsidRPr="00622308">
        <w:t>na z</w:t>
      </w:r>
      <w:r>
        <w:t>ákladě písemné výzvy oprávněné S</w:t>
      </w:r>
      <w:r w:rsidRPr="00622308">
        <w:t>mluvní</w:t>
      </w:r>
      <w:r>
        <w:t xml:space="preserve"> strany, doručené S</w:t>
      </w:r>
      <w:r w:rsidRPr="00622308">
        <w:t>mluvní straně povinné, se</w:t>
      </w:r>
      <w:r w:rsidR="00811B62">
        <w:t> </w:t>
      </w:r>
      <w:r w:rsidRPr="00622308">
        <w:t>splatností 21 dnů ode dne doručení.</w:t>
      </w:r>
    </w:p>
    <w:p w14:paraId="0D34EE7D" w14:textId="77777777" w:rsidR="00ED5C53" w:rsidRPr="00BC423A" w:rsidRDefault="00ED5C5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BC423A">
        <w:rPr>
          <w:b/>
        </w:rPr>
        <w:t>Způsob komunikace</w:t>
      </w:r>
    </w:p>
    <w:p w14:paraId="16829E2B" w14:textId="40DA05AD" w:rsidR="00ED5C53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3050EB">
        <w:rPr>
          <w:rFonts w:asciiTheme="minorHAnsi" w:hAnsiTheme="minorHAnsi" w:cstheme="minorHAnsi"/>
          <w:sz w:val="22"/>
          <w:szCs w:val="22"/>
        </w:rPr>
        <w:t>Smluvní strany se dohodly, že k vzájemné komunikaci budou užívat v</w:t>
      </w:r>
      <w:r w:rsidR="00223B5B">
        <w:rPr>
          <w:rFonts w:asciiTheme="minorHAnsi" w:hAnsiTheme="minorHAnsi" w:cstheme="minorHAnsi"/>
          <w:sz w:val="22"/>
          <w:szCs w:val="22"/>
        </w:rPr>
        <w:t> </w:t>
      </w:r>
      <w:r w:rsidRPr="003050EB">
        <w:rPr>
          <w:rFonts w:asciiTheme="minorHAnsi" w:hAnsiTheme="minorHAnsi" w:cstheme="minorHAnsi"/>
          <w:sz w:val="22"/>
          <w:szCs w:val="22"/>
        </w:rPr>
        <w:t>záhlaví</w:t>
      </w:r>
      <w:r w:rsidR="00223B5B">
        <w:rPr>
          <w:rFonts w:asciiTheme="minorHAnsi" w:hAnsiTheme="minorHAnsi" w:cstheme="minorHAnsi"/>
          <w:sz w:val="22"/>
          <w:szCs w:val="22"/>
        </w:rPr>
        <w:t xml:space="preserve"> této Rámcové dohody a/nebo v</w:t>
      </w:r>
      <w:r w:rsidR="00223B5B" w:rsidRPr="00223B5B">
        <w:rPr>
          <w:rFonts w:asciiTheme="minorHAnsi" w:hAnsiTheme="minorHAnsi" w:cstheme="minorHAnsi"/>
          <w:sz w:val="22"/>
          <w:szCs w:val="22"/>
        </w:rPr>
        <w:t xml:space="preserve"> </w:t>
      </w:r>
      <w:r w:rsidR="00223B5B">
        <w:rPr>
          <w:rFonts w:asciiTheme="minorHAnsi" w:hAnsiTheme="minorHAnsi" w:cstheme="minorHAnsi"/>
          <w:sz w:val="22"/>
          <w:szCs w:val="22"/>
        </w:rPr>
        <w:t>Dílčí objednávce</w:t>
      </w:r>
      <w:r w:rsidRPr="003050EB">
        <w:rPr>
          <w:rFonts w:asciiTheme="minorHAnsi" w:hAnsiTheme="minorHAnsi" w:cstheme="minorHAnsi"/>
          <w:sz w:val="22"/>
          <w:szCs w:val="22"/>
        </w:rPr>
        <w:t xml:space="preserve"> uvedené kontakty – adresu</w:t>
      </w:r>
      <w:r w:rsidR="004B58AC">
        <w:rPr>
          <w:rFonts w:asciiTheme="minorHAnsi" w:hAnsiTheme="minorHAnsi" w:cstheme="minorHAnsi"/>
          <w:sz w:val="22"/>
          <w:szCs w:val="22"/>
        </w:rPr>
        <w:t>, telefon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3050EB">
        <w:rPr>
          <w:rFonts w:asciiTheme="minorHAnsi" w:hAnsiTheme="minorHAnsi" w:cstheme="minorHAnsi"/>
          <w:sz w:val="22"/>
          <w:szCs w:val="22"/>
        </w:rPr>
        <w:t xml:space="preserve"> e</w:t>
      </w:r>
      <w:r w:rsidR="004B58AC">
        <w:rPr>
          <w:rFonts w:asciiTheme="minorHAnsi" w:hAnsiTheme="minorHAnsi" w:cstheme="minorHAnsi"/>
          <w:sz w:val="22"/>
          <w:szCs w:val="22"/>
        </w:rPr>
        <w:t>-</w:t>
      </w:r>
      <w:r w:rsidRPr="003050EB">
        <w:rPr>
          <w:rFonts w:asciiTheme="minorHAnsi" w:hAnsiTheme="minorHAnsi" w:cstheme="minorHAnsi"/>
          <w:sz w:val="22"/>
          <w:szCs w:val="22"/>
        </w:rPr>
        <w:t xml:space="preserve">mailovou adresu </w:t>
      </w:r>
      <w:r>
        <w:rPr>
          <w:rFonts w:asciiTheme="minorHAnsi" w:hAnsiTheme="minorHAnsi" w:cstheme="minorHAnsi"/>
          <w:sz w:val="22"/>
          <w:szCs w:val="22"/>
        </w:rPr>
        <w:lastRenderedPageBreak/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lienta 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3050EB">
        <w:rPr>
          <w:rFonts w:asciiTheme="minorHAnsi" w:hAnsiTheme="minorHAnsi" w:cstheme="minorHAnsi"/>
          <w:sz w:val="22"/>
          <w:szCs w:val="22"/>
        </w:rPr>
        <w:t xml:space="preserve">. Jakékoliv změny </w:t>
      </w:r>
      <w:r w:rsidR="006534F8">
        <w:rPr>
          <w:rFonts w:asciiTheme="minorHAnsi" w:hAnsiTheme="minorHAnsi" w:cstheme="minorHAnsi"/>
          <w:sz w:val="22"/>
          <w:szCs w:val="22"/>
        </w:rPr>
        <w:t>kontaktních údajů</w:t>
      </w:r>
      <w:r w:rsidRPr="003050EB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 a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3050EB">
        <w:rPr>
          <w:rFonts w:asciiTheme="minorHAnsi" w:hAnsiTheme="minorHAnsi" w:cstheme="minorHAnsi"/>
          <w:sz w:val="22"/>
          <w:szCs w:val="22"/>
        </w:rPr>
        <w:t xml:space="preserve"> povin</w:t>
      </w:r>
      <w:r>
        <w:rPr>
          <w:rFonts w:asciiTheme="minorHAnsi" w:hAnsiTheme="minorHAnsi" w:cstheme="minorHAnsi"/>
          <w:sz w:val="22"/>
          <w:szCs w:val="22"/>
        </w:rPr>
        <w:t>en</w:t>
      </w:r>
      <w:r w:rsidRPr="003050EB">
        <w:rPr>
          <w:rFonts w:asciiTheme="minorHAnsi" w:hAnsiTheme="minorHAnsi" w:cstheme="minorHAnsi"/>
          <w:sz w:val="22"/>
          <w:szCs w:val="22"/>
        </w:rPr>
        <w:t xml:space="preserve"> bezodkladně sdělit druhé </w:t>
      </w:r>
      <w:r w:rsidR="004B58AC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3050EB">
        <w:rPr>
          <w:rFonts w:asciiTheme="minorHAnsi" w:hAnsiTheme="minorHAnsi" w:cstheme="minorHAnsi"/>
          <w:sz w:val="22"/>
          <w:szCs w:val="22"/>
        </w:rPr>
        <w:t>straně</w:t>
      </w:r>
      <w:r w:rsidR="004B58AC">
        <w:rPr>
          <w:rFonts w:asciiTheme="minorHAnsi" w:hAnsiTheme="minorHAnsi" w:cstheme="minorHAnsi"/>
          <w:sz w:val="22"/>
          <w:szCs w:val="22"/>
        </w:rPr>
        <w:t xml:space="preserve"> (v případě Klienta ostatním Smluvním stranám)</w:t>
      </w:r>
      <w:r w:rsidRPr="003050EB">
        <w:rPr>
          <w:rFonts w:asciiTheme="minorHAnsi" w:hAnsiTheme="minorHAnsi" w:cstheme="minorHAnsi"/>
          <w:sz w:val="22"/>
          <w:szCs w:val="22"/>
        </w:rPr>
        <w:t>.</w:t>
      </w:r>
    </w:p>
    <w:p w14:paraId="4E1B6D17" w14:textId="71E64A55" w:rsidR="00CF6AEF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ED5C53">
        <w:rPr>
          <w:rFonts w:asciiTheme="minorHAnsi" w:hAnsiTheme="minorHAnsi" w:cstheme="minorHAnsi"/>
          <w:sz w:val="22"/>
          <w:szCs w:val="22"/>
        </w:rPr>
        <w:t>Poskytovatel se zavazuje na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>mailovou komunikaci Klienta odpovědět do 48 hodin. Pokud je</w:t>
      </w:r>
      <w:r w:rsidR="00811B62">
        <w:rPr>
          <w:rFonts w:asciiTheme="minorHAnsi" w:hAnsiTheme="minorHAnsi" w:cstheme="minorHAnsi"/>
          <w:sz w:val="22"/>
          <w:szCs w:val="22"/>
        </w:rPr>
        <w:t> </w:t>
      </w:r>
      <w:r w:rsidRPr="00ED5C53">
        <w:rPr>
          <w:rFonts w:asciiTheme="minorHAnsi" w:hAnsiTheme="minorHAnsi" w:cstheme="minorHAnsi"/>
          <w:sz w:val="22"/>
          <w:szCs w:val="22"/>
        </w:rPr>
        <w:t xml:space="preserve">odpověď vyžadována do 24 hodin, je </w:t>
      </w:r>
      <w:r w:rsidR="006534F8">
        <w:rPr>
          <w:rFonts w:asciiTheme="minorHAnsi" w:hAnsiTheme="minorHAnsi" w:cstheme="minorHAnsi"/>
          <w:sz w:val="22"/>
          <w:szCs w:val="22"/>
        </w:rPr>
        <w:t>K</w:t>
      </w:r>
      <w:r w:rsidRPr="00ED5C53">
        <w:rPr>
          <w:rFonts w:asciiTheme="minorHAnsi" w:hAnsiTheme="minorHAnsi" w:cstheme="minorHAnsi"/>
          <w:sz w:val="22"/>
          <w:szCs w:val="22"/>
        </w:rPr>
        <w:t>lient povinen uvést do předmětu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>mailové komunikace „urgentní“.</w:t>
      </w:r>
    </w:p>
    <w:p w14:paraId="04969D06" w14:textId="7B5384D2" w:rsidR="00E411F4" w:rsidRPr="000742BB" w:rsidRDefault="00E411F4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742BB">
        <w:rPr>
          <w:b/>
        </w:rPr>
        <w:t>Ukončení Rámcové dohody</w:t>
      </w:r>
    </w:p>
    <w:p w14:paraId="2112A9C7" w14:textId="6155301C" w:rsidR="00E411F4" w:rsidRPr="000742BB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0742BB">
        <w:t>Rámcová dohoda může být zrušena dohodou všech Smluvních stran v písemné formě, přičemž účinky zrušení Rámcové dohody nastanou k okamžiku stanovenému v takovéto dohodě. Nebude-li takovýto okamžik dohodou Smluvních stran stanoven, pak tyto účinky nastanou ke</w:t>
      </w:r>
      <w:r w:rsidR="00811B62">
        <w:t> </w:t>
      </w:r>
      <w:r w:rsidRPr="000742BB">
        <w:t>dni uzavření takovéto dohody.</w:t>
      </w:r>
    </w:p>
    <w:p w14:paraId="6407EC6A" w14:textId="1B44AF24" w:rsidR="00E411F4" w:rsidRDefault="00C0145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>Klient</w:t>
      </w:r>
      <w:r w:rsidR="00E411F4" w:rsidRPr="009C039D">
        <w:t xml:space="preserve"> je oprávněn ve vztahu ke každému jednotlivému </w:t>
      </w:r>
      <w:r w:rsidRPr="009C039D">
        <w:t>Poskytovateli</w:t>
      </w:r>
      <w:r w:rsidR="00E411F4" w:rsidRPr="009C039D">
        <w:t xml:space="preserve"> od Rámcové dohody a/nebo Dílčí </w:t>
      </w:r>
      <w:r w:rsidR="00E948FD">
        <w:t>objednávk</w:t>
      </w:r>
      <w:r w:rsidR="00E411F4" w:rsidRPr="009C039D">
        <w:t>y odstoupit v případě závažného nebo opakovaného porušení (tj.</w:t>
      </w:r>
      <w:r w:rsidR="00811B62">
        <w:t> </w:t>
      </w:r>
      <w:r w:rsidR="00E411F4" w:rsidRPr="009C039D">
        <w:t xml:space="preserve">nejméně dvakrát) smluvní nebo zákonné povinnosti tímto </w:t>
      </w:r>
      <w:r w:rsidRPr="009C039D">
        <w:t>Poskytovatelem</w:t>
      </w:r>
      <w:r w:rsidR="00E411F4" w:rsidRPr="009C039D">
        <w:t xml:space="preserve">. Takové odstoupení bude účinné pouze ve vztahu </w:t>
      </w:r>
      <w:r w:rsidRPr="009C039D">
        <w:t>Klienta</w:t>
      </w:r>
      <w:r w:rsidR="00E411F4" w:rsidRPr="009C039D">
        <w:t xml:space="preserve"> k tomuto konkrétnímu </w:t>
      </w:r>
      <w:r w:rsidRPr="009C039D">
        <w:t>Poskytovateli</w:t>
      </w:r>
      <w:r w:rsidR="00E411F4" w:rsidRPr="009C039D">
        <w:t xml:space="preserve">, který závažným způsobem nebo opakovaně porušil smluvní nebo zákonné povinnosti, přičemž Rámcová dohoda zůstává v účinnosti vůči ostatním </w:t>
      </w:r>
      <w:r w:rsidRPr="009C039D">
        <w:t>Poskytovatelům</w:t>
      </w:r>
      <w:r w:rsidR="00E411F4" w:rsidRPr="009C039D">
        <w:t xml:space="preserve">, na které se důvod odstoupení od Rámcové dohody a/nebo Dílčí </w:t>
      </w:r>
      <w:r w:rsidR="00E948FD">
        <w:t>objednávk</w:t>
      </w:r>
      <w:r w:rsidR="00E411F4" w:rsidRPr="009C039D">
        <w:t>y nevztahuje.</w:t>
      </w:r>
    </w:p>
    <w:p w14:paraId="7697ABCE" w14:textId="5A117FC2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Style w:val="Hyperlink0"/>
          <w:rFonts w:asciiTheme="minorHAnsi" w:eastAsia="Times New Roman" w:hAnsiTheme="minorHAnsi" w:cstheme="minorHAnsi"/>
          <w:sz w:val="22"/>
          <w:szCs w:val="22"/>
          <w:lang w:val="cs-CZ"/>
        </w:rPr>
      </w:pP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Poskytovatel je oprávněn odstoupit od této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>, pokud Klient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nezaplatil Poskytovateli Odměnu nebo jakoukoli její část v souladu</w:t>
      </w:r>
      <w:r>
        <w:rPr>
          <w:rStyle w:val="Hyperlink0"/>
          <w:rFonts w:asciiTheme="minorHAnsi" w:hAnsiTheme="minorHAnsi" w:cstheme="minorHAnsi"/>
          <w:sz w:val="22"/>
          <w:szCs w:val="22"/>
        </w:rPr>
        <w:t xml:space="preserve">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s čl. V. Rámcové dohody a nenapravil takové porušení své povinnosti v dodatečné přiměřené </w:t>
      </w:r>
      <w:r w:rsidRPr="0089425A">
        <w:rPr>
          <w:rFonts w:asciiTheme="minorHAnsi" w:eastAsia="Calibri" w:hAnsiTheme="minorHAnsi" w:cstheme="minorHAnsi"/>
          <w:sz w:val="22"/>
          <w:szCs w:val="22"/>
          <w:lang w:val="pt-PT"/>
        </w:rPr>
        <w:t>lh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ůtě, která nesmí být kratší než třicet (30) pracovních dnů,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>a která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bude uvedena v písemné výzvě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Poskytovatele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>k nápravě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 prokazatelně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doručené Klientovi.</w:t>
      </w:r>
    </w:p>
    <w:p w14:paraId="2ECA3936" w14:textId="221DD90C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Fonts w:asciiTheme="minorHAnsi" w:eastAsia="Times New Roman" w:hAnsiTheme="minorHAnsi" w:cstheme="minorHAnsi"/>
          <w:sz w:val="22"/>
          <w:szCs w:val="22"/>
          <w:lang w:val="cs-CZ"/>
        </w:rPr>
      </w:pP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V případě odstoupení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Klienta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od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z důvodu na straně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oskytovatele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bude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povinen zaplatit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Klientovi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náhradu 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za všechny škody, které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bez své viny utrpěl, a veškeré mimořádné náklady na dokončení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Služby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 Tato náhrada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a/nebo náklady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bud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ou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Klientem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proti splatné části </w:t>
      </w:r>
      <w:r w:rsidR="004B58AC" w:rsidRPr="00EA13D7">
        <w:rPr>
          <w:rFonts w:asciiTheme="minorHAnsi" w:eastAsia="Times New Roman" w:hAnsiTheme="minorHAnsi" w:cstheme="minorHAnsi"/>
          <w:sz w:val="22"/>
          <w:szCs w:val="22"/>
          <w:lang w:val="cs-CZ"/>
        </w:rPr>
        <w:t>Odmě</w:t>
      </w:r>
      <w:r w:rsidRPr="00EA13D7">
        <w:rPr>
          <w:rFonts w:asciiTheme="minorHAnsi" w:eastAsia="Times New Roman" w:hAnsiTheme="minorHAnsi" w:cstheme="minorHAnsi"/>
          <w:sz w:val="22"/>
          <w:szCs w:val="22"/>
          <w:lang w:val="cs-CZ"/>
        </w:rPr>
        <w:t>ny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započítán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F059665" w14:textId="27DBB345" w:rsidR="00E411F4" w:rsidRPr="000742BB" w:rsidRDefault="0089425A" w:rsidP="00B15A9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89425A">
        <w:t>Klient je oprávněn Rámcovou dohodu kdykoli i bez udání důvodu vypovědět.</w:t>
      </w:r>
      <w:r w:rsidRPr="0089425A">
        <w:rPr>
          <w:rFonts w:eastAsia="Times New Roman" w:cstheme="minorHAnsi"/>
        </w:rPr>
        <w:t xml:space="preserve"> V takovém případě bude platnost a účinnost Rámcové dohody ukončena uplynutím výpovědní doby (k tomuto datu nabude výpověď Rámcové dohody účinnosti) v délce jednoho (1) měsíce a počne běžet prvním dnem měsíce následujícího po </w:t>
      </w:r>
      <w:r w:rsidR="004B58AC">
        <w:rPr>
          <w:rFonts w:eastAsia="Times New Roman" w:cstheme="minorHAnsi"/>
        </w:rPr>
        <w:t xml:space="preserve">měsíci </w:t>
      </w:r>
      <w:r w:rsidRPr="0089425A">
        <w:rPr>
          <w:rFonts w:eastAsia="Times New Roman" w:cstheme="minorHAnsi"/>
        </w:rPr>
        <w:t>doručení výpovědi Poskytovateli</w:t>
      </w:r>
      <w:r w:rsidRPr="0089425A">
        <w:t>.</w:t>
      </w:r>
    </w:p>
    <w:p w14:paraId="36723F44" w14:textId="0CD56CF6" w:rsidR="00E411F4" w:rsidRPr="009C039D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 xml:space="preserve">Předčasné ukončení Rámcové dohody nemá vliv na platnost a účinnost dosud nesplněných Dílčích </w:t>
      </w:r>
      <w:r w:rsidR="004B58AC">
        <w:t>objednávek</w:t>
      </w:r>
      <w:r w:rsidRPr="009C039D">
        <w:t xml:space="preserve">. Práva a povinnosti z takto uzavřených Dílčích </w:t>
      </w:r>
      <w:r w:rsidR="004B58AC">
        <w:t>objednávek</w:t>
      </w:r>
      <w:r w:rsidRPr="009C039D">
        <w:t xml:space="preserve"> se budou i nadále řídit Rámcovou dohodou a jejími přílohami. Tím není dotčeno oprávnění </w:t>
      </w:r>
      <w:r w:rsidR="009C039D" w:rsidRPr="009C039D">
        <w:t>Klienta</w:t>
      </w:r>
      <w:r w:rsidRPr="009C039D">
        <w:t xml:space="preserve"> předčasně ukončit kteroukoliv Dílčí </w:t>
      </w:r>
      <w:r w:rsidR="004B58AC">
        <w:t>objednávku</w:t>
      </w:r>
      <w:r w:rsidRPr="009C039D">
        <w:t>, pakliže pro to budou splněny podmínky.</w:t>
      </w:r>
    </w:p>
    <w:p w14:paraId="2294F1AF" w14:textId="193C3963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>Závěrečná ustanovení</w:t>
      </w:r>
    </w:p>
    <w:p w14:paraId="4322017B" w14:textId="5DF9DE2A" w:rsidR="00D96752" w:rsidRDefault="0043650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T</w:t>
      </w:r>
      <w:r w:rsidR="004C07E3">
        <w:t xml:space="preserve">ato </w:t>
      </w:r>
      <w:r>
        <w:t>Rámcová dohoda</w:t>
      </w:r>
      <w:r w:rsidR="004C07E3">
        <w:t xml:space="preserve"> se uzavírá na dobu určitou</w:t>
      </w:r>
      <w:r>
        <w:t xml:space="preserve">, </w:t>
      </w:r>
      <w:r w:rsidR="00D64A16">
        <w:t>a to na dobu 24 měsíců od nabytí její účinnosti.</w:t>
      </w:r>
    </w:p>
    <w:p w14:paraId="2294F1B1" w14:textId="27D85DBF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Jakékoliv změny adresy sídla a </w:t>
      </w:r>
      <w:r w:rsidR="00DB2719">
        <w:t>kontaktních údajů</w:t>
      </w:r>
      <w:r>
        <w:t xml:space="preserve"> si jsou </w:t>
      </w:r>
      <w:r w:rsidR="00256145">
        <w:t>S</w:t>
      </w:r>
      <w:r>
        <w:t>mluvní strany povinny bezodkladně a</w:t>
      </w:r>
      <w:r w:rsidR="005B30C4">
        <w:t> </w:t>
      </w:r>
      <w:r>
        <w:t>písemně sdělit. Pokud tak neučiní, nese každá z nich sama odpovědnost za obtíže spojené s</w:t>
      </w:r>
      <w:r w:rsidR="005B30C4">
        <w:t> </w:t>
      </w:r>
      <w:r>
        <w:t>doručováním, eventuálně za</w:t>
      </w:r>
      <w:r w:rsidR="00E948FD">
        <w:t xml:space="preserve"> následky</w:t>
      </w:r>
      <w:r>
        <w:t xml:space="preserve"> nemožnost</w:t>
      </w:r>
      <w:r w:rsidR="00E948FD">
        <w:t>i</w:t>
      </w:r>
      <w:r>
        <w:t xml:space="preserve"> doručení. </w:t>
      </w:r>
    </w:p>
    <w:p w14:paraId="5E18A455" w14:textId="004D2403" w:rsidR="00F47D85" w:rsidRDefault="00F47D8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44237">
        <w:rPr>
          <w:rFonts w:cstheme="minorHAnsi"/>
        </w:rPr>
        <w:lastRenderedPageBreak/>
        <w:t xml:space="preserve">Pokud se jakékoliv ustanovení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později ukáže nebo bude určeno jako neplatné, neúčinné nebo nevynutitelné, pak taková neplatnost, neúčinnost nebo nevynutitelnost nezpůsobuje neplatnost, neúčinnost nebo nevynutitelnost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jako celku. V takovém případě se Smluvní strany zavazují bez zbytečného prodlení nahradit po vzájemné dohodě neplatné, neúčinné nebo nevynutitelné ustanovení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novým ustanovením, jež nejblíže, v</w:t>
      </w:r>
      <w:r>
        <w:rPr>
          <w:rFonts w:cstheme="minorHAnsi"/>
        </w:rPr>
        <w:t> </w:t>
      </w:r>
      <w:r w:rsidRPr="00744237">
        <w:rPr>
          <w:rFonts w:cstheme="minorHAnsi"/>
        </w:rPr>
        <w:t xml:space="preserve">rozsahu povoleném </w:t>
      </w:r>
      <w:r w:rsidR="00E948FD">
        <w:rPr>
          <w:rFonts w:cstheme="minorHAnsi"/>
        </w:rPr>
        <w:t xml:space="preserve">platnými a účinnými </w:t>
      </w:r>
      <w:r w:rsidRPr="00744237">
        <w:rPr>
          <w:rFonts w:cstheme="minorHAnsi"/>
        </w:rPr>
        <w:t xml:space="preserve">právními předpisy České republiky, odpovídá úmyslu </w:t>
      </w:r>
      <w:r>
        <w:rPr>
          <w:rFonts w:cstheme="minorHAnsi"/>
        </w:rPr>
        <w:t>S</w:t>
      </w:r>
      <w:r w:rsidRPr="00744237">
        <w:rPr>
          <w:rFonts w:cstheme="minorHAnsi"/>
        </w:rPr>
        <w:t xml:space="preserve">mluvních stran v době uzavření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>.</w:t>
      </w:r>
    </w:p>
    <w:p w14:paraId="2294F1B2" w14:textId="453FD77C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Rámcovou dohodu</w:t>
      </w:r>
      <w:r w:rsidR="004C07E3">
        <w:t xml:space="preserve"> lze měnit pouze na základě písemné dohody </w:t>
      </w:r>
      <w:r w:rsidR="005559AA">
        <w:t>S</w:t>
      </w:r>
      <w:r w:rsidR="004C07E3">
        <w:t>mluvních stran, a to formou po sobě číslovaných dodatků</w:t>
      </w:r>
      <w:r w:rsidR="001222CC">
        <w:t xml:space="preserve"> podepsaných Smluvními stranami</w:t>
      </w:r>
      <w:r w:rsidR="004C07E3">
        <w:t xml:space="preserve">. </w:t>
      </w:r>
    </w:p>
    <w:p w14:paraId="7DDE9B5C" w14:textId="01BC6574" w:rsidR="009A3386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Smluvní strany si sjednaly, že práva a povinnosti touto </w:t>
      </w:r>
      <w:r w:rsidR="005559AA">
        <w:t>Rámcovou dohodou</w:t>
      </w:r>
      <w:r>
        <w:t xml:space="preserve"> neupravené, jakož i</w:t>
      </w:r>
      <w:r w:rsidR="00A06D33">
        <w:t> </w:t>
      </w:r>
      <w:r>
        <w:t xml:space="preserve">práva a povinnosti z porušení této </w:t>
      </w:r>
      <w:r w:rsidR="005559AA">
        <w:t>R</w:t>
      </w:r>
      <w:r w:rsidR="0047230C">
        <w:t>á</w:t>
      </w:r>
      <w:r w:rsidR="005559AA">
        <w:t>mcové dohody v</w:t>
      </w:r>
      <w:r>
        <w:t xml:space="preserve">zniklé, se řídí </w:t>
      </w:r>
      <w:r w:rsidR="00E57341" w:rsidRPr="009D172A">
        <w:rPr>
          <w:rFonts w:cstheme="minorHAnsi"/>
        </w:rPr>
        <w:t>příslušnými právními předpisy České republiky. Smluvní strany se dohodly, že v rozsahu, v jakém nejsou práva a</w:t>
      </w:r>
      <w:r w:rsidR="00E57341">
        <w:rPr>
          <w:rFonts w:cstheme="minorHAnsi"/>
        </w:rPr>
        <w:t> </w:t>
      </w:r>
      <w:r w:rsidR="00E57341" w:rsidRPr="009D172A">
        <w:rPr>
          <w:rFonts w:cstheme="minorHAnsi"/>
        </w:rPr>
        <w:t xml:space="preserve">povinnosti Smluvních stran upravené touto </w:t>
      </w:r>
      <w:r w:rsidR="00E57341">
        <w:rPr>
          <w:rFonts w:cstheme="minorHAnsi"/>
        </w:rPr>
        <w:t>Rámcovou dohodou</w:t>
      </w:r>
      <w:r w:rsidR="00E57341" w:rsidRPr="009D172A">
        <w:rPr>
          <w:rFonts w:cstheme="minorHAnsi"/>
        </w:rPr>
        <w:t xml:space="preserve">, se uplatní </w:t>
      </w:r>
      <w:r w:rsidR="001222CC">
        <w:rPr>
          <w:rFonts w:cstheme="minorHAnsi"/>
        </w:rPr>
        <w:t xml:space="preserve">především </w:t>
      </w:r>
      <w:r w:rsidR="00E57341" w:rsidRPr="009D172A">
        <w:rPr>
          <w:rFonts w:cstheme="minorHAnsi"/>
        </w:rPr>
        <w:t xml:space="preserve">příslušná ustanovení </w:t>
      </w:r>
      <w:r w:rsidR="00E57341">
        <w:rPr>
          <w:rFonts w:cstheme="minorHAnsi"/>
        </w:rPr>
        <w:t>OZ.</w:t>
      </w:r>
      <w:r>
        <w:t xml:space="preserve"> </w:t>
      </w:r>
      <w:bookmarkStart w:id="1" w:name="_Hlk4158577"/>
    </w:p>
    <w:p w14:paraId="476CAFA0" w14:textId="11017EF4" w:rsidR="00A344A5" w:rsidRPr="00A344A5" w:rsidRDefault="009A338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A3386">
        <w:rPr>
          <w:rFonts w:cstheme="minorHAnsi"/>
        </w:rPr>
        <w:t>Tato Rámcová dohoda nabývá platnosti dnem jejího podpisu poslední Smluvní stranou a účinnosti dnem jejího zveřejnění v registru smluv podle zákona č. 340/2015 Sb., o zvláštních podmínkách účinnosti některých smluv, uveřejňování těchto smluv a o registru smluv, ve znění pozdějších předpisů</w:t>
      </w:r>
      <w:r w:rsidR="00024BA0">
        <w:rPr>
          <w:rFonts w:cstheme="minorHAnsi"/>
        </w:rPr>
        <w:t xml:space="preserve"> („</w:t>
      </w:r>
      <w:r w:rsidR="00024BA0" w:rsidRPr="00024BA0">
        <w:rPr>
          <w:rFonts w:cstheme="minorHAnsi"/>
          <w:b/>
        </w:rPr>
        <w:t>zákon o registru smluv</w:t>
      </w:r>
      <w:r w:rsidR="00024BA0">
        <w:rPr>
          <w:rFonts w:cstheme="minorHAnsi"/>
        </w:rPr>
        <w:t>“)</w:t>
      </w:r>
      <w:r w:rsidRPr="009A3386">
        <w:rPr>
          <w:rFonts w:cstheme="minorHAnsi"/>
        </w:rPr>
        <w:t xml:space="preserve">, a to do třiceti (30) dnů ode dne podpisu Rámcové dohody poslední Smluvní stranou, nejpozději do tří (3) měsíců ode dne podpisu Rámcové dohody, které provede </w:t>
      </w:r>
      <w:r w:rsidR="00024BA0">
        <w:rPr>
          <w:rFonts w:cstheme="minorHAnsi"/>
        </w:rPr>
        <w:t>Klient</w:t>
      </w:r>
      <w:r w:rsidRPr="009A3386">
        <w:rPr>
          <w:rFonts w:cstheme="minorHAnsi"/>
        </w:rPr>
        <w:t xml:space="preserve">. Smluvní strany berou na vědomí, že zveřejnění osobních údajů v Rámcové dohodě uveřejněné v registru smluv podle věty první </w:t>
      </w:r>
      <w:r w:rsidR="00024BA0">
        <w:rPr>
          <w:rFonts w:cstheme="minorHAnsi"/>
        </w:rPr>
        <w:t xml:space="preserve">tohoto odstavce </w:t>
      </w:r>
      <w:r w:rsidRPr="009A3386">
        <w:rPr>
          <w:rFonts w:cstheme="minorHAnsi"/>
        </w:rPr>
        <w:t>se děje v souladu s</w:t>
      </w:r>
      <w:r w:rsidR="00024BA0">
        <w:rPr>
          <w:rFonts w:cstheme="minorHAnsi"/>
        </w:rPr>
        <w:t>e</w:t>
      </w:r>
      <w:r w:rsidRPr="009A3386">
        <w:rPr>
          <w:rFonts w:cstheme="minorHAnsi"/>
        </w:rPr>
        <w:t xml:space="preserve"> zákonem</w:t>
      </w:r>
      <w:r w:rsidR="00024BA0">
        <w:rPr>
          <w:rFonts w:cstheme="minorHAnsi"/>
        </w:rPr>
        <w:t xml:space="preserve"> o registru smluv</w:t>
      </w:r>
      <w:r w:rsidRPr="009A3386">
        <w:rPr>
          <w:rFonts w:cstheme="minorHAnsi"/>
        </w:rPr>
        <w:t xml:space="preserve"> a s článkem 6 odst. 1 písm. c) nařízení Evropského parlamentu a Rady (EU) 2016/679. Smluvní strany prohlašují, že skutečnosti obsažené v Rámcové dohodě nepovažují za obchodní tajemství ve smyslu § 504 OZ a udělují svolení k jejich užití a uveřejnění bez stanovení jakýchkoliv dalších podmínek.</w:t>
      </w:r>
      <w:bookmarkEnd w:id="1"/>
    </w:p>
    <w:p w14:paraId="2294F1B4" w14:textId="0EDF69EB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>Klient</w:t>
      </w:r>
      <w:r w:rsidR="009A3386" w:rsidRPr="00A344A5">
        <w:rPr>
          <w:rFonts w:cstheme="minorHAnsi"/>
        </w:rPr>
        <w:t xml:space="preserve"> je na základě ustanovení § 2 písm. e) zákona č. 320/2001 Sb., o finanční kontrole ve veřejné správě a o změně některých zákonů (zákon o finanční kontrole), ve znění pozdějších předpisů, osobou povinnou spolupůsobit při výkonu finanční kontroly. </w:t>
      </w:r>
      <w:r>
        <w:rPr>
          <w:rFonts w:cstheme="minorHAnsi"/>
        </w:rPr>
        <w:t>Poskytovatelé jsou</w:t>
      </w:r>
      <w:r w:rsidR="009A3386" w:rsidRPr="00A344A5">
        <w:rPr>
          <w:rFonts w:cstheme="minorHAnsi"/>
        </w:rPr>
        <w:t xml:space="preserve"> v</w:t>
      </w:r>
      <w:r w:rsidR="00A74087">
        <w:rPr>
          <w:rFonts w:cstheme="minorHAnsi"/>
        </w:rPr>
        <w:t> </w:t>
      </w:r>
      <w:r w:rsidR="009A3386" w:rsidRPr="00A344A5">
        <w:rPr>
          <w:rFonts w:cstheme="minorHAnsi"/>
        </w:rPr>
        <w:t>tomto případě povinn</w:t>
      </w:r>
      <w:r>
        <w:rPr>
          <w:rFonts w:cstheme="minorHAnsi"/>
        </w:rPr>
        <w:t>i</w:t>
      </w:r>
      <w:r w:rsidR="009A3386" w:rsidRPr="00A344A5">
        <w:rPr>
          <w:rFonts w:cstheme="minorHAnsi"/>
        </w:rPr>
        <w:t xml:space="preserve"> vykonat veškerou součinnost s finanční kontrolou.</w:t>
      </w:r>
      <w:r w:rsidR="004C07E3">
        <w:t xml:space="preserve"> </w:t>
      </w:r>
    </w:p>
    <w:p w14:paraId="2294F1B8" w14:textId="7321E38B" w:rsidR="004056FB" w:rsidRPr="00A74087" w:rsidRDefault="00436506" w:rsidP="008232F6">
      <w:pPr>
        <w:pStyle w:val="Odstavecseseznamem"/>
        <w:widowControl w:val="0"/>
        <w:numPr>
          <w:ilvl w:val="1"/>
          <w:numId w:val="3"/>
        </w:numPr>
        <w:suppressAutoHyphens/>
        <w:spacing w:after="360" w:line="276" w:lineRule="auto"/>
        <w:ind w:left="567" w:hanging="567"/>
        <w:contextualSpacing w:val="0"/>
        <w:jc w:val="both"/>
      </w:pPr>
      <w:r w:rsidRPr="00436506">
        <w:rPr>
          <w:rFonts w:cstheme="minorHAnsi"/>
        </w:rPr>
        <w:t>Tato Rámcová dohoda byla vyhotovena a podepsána elektronicky</w:t>
      </w:r>
      <w:r w:rsidR="004C07E3" w:rsidRPr="00436506">
        <w:t xml:space="preserve">. </w:t>
      </w:r>
    </w:p>
    <w:p w14:paraId="2294F1B9" w14:textId="27FEE7E1" w:rsidR="004056FB" w:rsidRDefault="00963048" w:rsidP="008232F6">
      <w:pPr>
        <w:spacing w:after="240" w:line="276" w:lineRule="auto"/>
        <w:jc w:val="both"/>
        <w:rPr>
          <w:rFonts w:cstheme="minorHAnsi"/>
          <w:i/>
          <w:iCs/>
        </w:rPr>
      </w:pPr>
      <w:r w:rsidRPr="001D417C">
        <w:rPr>
          <w:rFonts w:cstheme="minorHAnsi"/>
          <w:i/>
          <w:iCs/>
        </w:rPr>
        <w:t>Příloh</w:t>
      </w:r>
      <w:r>
        <w:rPr>
          <w:rFonts w:cstheme="minorHAnsi"/>
          <w:i/>
          <w:iCs/>
        </w:rPr>
        <w:t>a</w:t>
      </w:r>
      <w:r w:rsidRPr="001D417C">
        <w:rPr>
          <w:rFonts w:cstheme="minorHAnsi"/>
          <w:i/>
          <w:iCs/>
        </w:rPr>
        <w:t xml:space="preserve"> č. </w:t>
      </w:r>
      <w:r w:rsidR="00622308">
        <w:rPr>
          <w:rFonts w:cstheme="minorHAnsi"/>
          <w:i/>
          <w:iCs/>
        </w:rPr>
        <w:t>1</w:t>
      </w:r>
      <w:r w:rsidRPr="001D417C">
        <w:rPr>
          <w:rFonts w:cstheme="minorHAnsi"/>
          <w:i/>
          <w:iCs/>
        </w:rPr>
        <w:t xml:space="preserve"> – Soupis nabídkových cen</w:t>
      </w:r>
    </w:p>
    <w:p w14:paraId="000409A8" w14:textId="77777777" w:rsidR="008232F6" w:rsidRPr="00B45355" w:rsidRDefault="008232F6" w:rsidP="00B45355">
      <w:pPr>
        <w:spacing w:after="0" w:line="276" w:lineRule="auto"/>
        <w:jc w:val="both"/>
        <w:rPr>
          <w:rFonts w:cstheme="minorHAnsi"/>
          <w:i/>
          <w:iCs/>
        </w:rPr>
      </w:pPr>
    </w:p>
    <w:p w14:paraId="376AA619" w14:textId="65CE6C2B" w:rsidR="00652AEF" w:rsidRPr="0008601C" w:rsidRDefault="00652AEF" w:rsidP="00B45355">
      <w:pPr>
        <w:pStyle w:val="Seznam31"/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Klienta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="00663F01">
        <w:rPr>
          <w:rFonts w:asciiTheme="minorHAnsi" w:hAnsiTheme="minorHAnsi" w:cstheme="minorHAnsi"/>
          <w:sz w:val="22"/>
          <w:szCs w:val="22"/>
        </w:rPr>
        <w:t xml:space="preserve"> (1)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</w:p>
    <w:p w14:paraId="1172D95D" w14:textId="56779213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4158802"/>
      <w:r w:rsidRPr="0008601C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1222CC" w:rsidRPr="00D2781C">
        <w:rPr>
          <w:rFonts w:asciiTheme="minorHAnsi" w:hAnsiTheme="minorHAnsi" w:cstheme="minorHAnsi"/>
          <w:sz w:val="22"/>
          <w:szCs w:val="22"/>
        </w:rPr>
        <w:t>[</w:t>
      </w:r>
      <w:r w:rsidR="00D2781C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  <w:r w:rsidR="001222CC" w:rsidRPr="00D2781C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2A611E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V 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 dne 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</w:t>
      </w:r>
    </w:p>
    <w:p w14:paraId="7E0974D0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BD339F6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1636983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_____________________________   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  <w:t xml:space="preserve">_____________________________   </w:t>
      </w:r>
    </w:p>
    <w:p w14:paraId="5DD38394" w14:textId="343B353E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Jiří Ptáček</w:t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</w:t>
      </w:r>
    </w:p>
    <w:p w14:paraId="166BBF6D" w14:textId="77777777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08601C">
        <w:rPr>
          <w:rFonts w:asciiTheme="minorHAnsi" w:hAnsiTheme="minorHAnsi" w:cstheme="minorHAnsi"/>
          <w:sz w:val="22"/>
          <w:szCs w:val="22"/>
        </w:rPr>
        <w:t>tarost</w:t>
      </w:r>
      <w:r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</w:t>
      </w:r>
    </w:p>
    <w:bookmarkEnd w:id="2"/>
    <w:p w14:paraId="3E9B84CD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1BE80DFA" w14:textId="2CB6708B" w:rsidR="00755FC2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61C173F4" w14:textId="77777777" w:rsidR="0033085E" w:rsidRDefault="00652AEF" w:rsidP="0033085E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731D4">
        <w:rPr>
          <w:rFonts w:asciiTheme="minorHAnsi" w:hAnsiTheme="minorHAnsi" w:cstheme="minorHAnsi"/>
          <w:sz w:val="22"/>
          <w:szCs w:val="22"/>
        </w:rPr>
        <w:tab/>
      </w:r>
      <w:r w:rsidR="0033085E"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 w:rsidR="0033085E">
        <w:rPr>
          <w:rFonts w:asciiTheme="minorHAnsi" w:hAnsiTheme="minorHAnsi" w:cstheme="minorHAnsi"/>
          <w:sz w:val="22"/>
          <w:szCs w:val="22"/>
        </w:rPr>
        <w:t>Poskytovatele (2)</w:t>
      </w:r>
      <w:r w:rsidR="0033085E" w:rsidRPr="0008601C">
        <w:rPr>
          <w:rFonts w:asciiTheme="minorHAnsi" w:hAnsiTheme="minorHAnsi" w:cstheme="minorHAnsi"/>
          <w:sz w:val="22"/>
          <w:szCs w:val="22"/>
        </w:rPr>
        <w:t>:</w:t>
      </w:r>
    </w:p>
    <w:p w14:paraId="558A3B85" w14:textId="77777777" w:rsidR="0033085E" w:rsidRDefault="0033085E" w:rsidP="0033085E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31A3C07" w14:textId="77777777" w:rsidR="0033085E" w:rsidRPr="0008601C" w:rsidRDefault="0033085E" w:rsidP="0033085E">
      <w:pPr>
        <w:pStyle w:val="Seznam31"/>
        <w:tabs>
          <w:tab w:val="left" w:pos="4962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V </w:t>
      </w:r>
      <w:r w:rsidRPr="00142CD9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  <w:r w:rsidRPr="0008601C">
        <w:rPr>
          <w:rFonts w:asciiTheme="minorHAnsi" w:hAnsiTheme="minorHAnsi" w:cstheme="minorHAnsi"/>
          <w:sz w:val="22"/>
          <w:szCs w:val="22"/>
        </w:rPr>
        <w:t xml:space="preserve"> dne </w:t>
      </w:r>
      <w:r w:rsidRPr="00142CD9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  <w:r w:rsidRPr="0008601C" w:rsidDel="00142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7DA2CD" w14:textId="77777777" w:rsidR="0033085E" w:rsidRDefault="0033085E" w:rsidP="0033085E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EDB462C" w14:textId="77777777" w:rsidR="0033085E" w:rsidRDefault="0033085E" w:rsidP="0033085E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D1FEC8F" w14:textId="77777777" w:rsidR="0033085E" w:rsidRDefault="0033085E" w:rsidP="0033085E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4CC31D57" w14:textId="77777777" w:rsidR="0033085E" w:rsidRDefault="0033085E" w:rsidP="0033085E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744961F4" w14:textId="77777777" w:rsidR="0033085E" w:rsidRDefault="0033085E" w:rsidP="0033085E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3E3FB531" w14:textId="77777777" w:rsidR="0033085E" w:rsidRDefault="0033085E" w:rsidP="0033085E">
      <w:pPr>
        <w:tabs>
          <w:tab w:val="left" w:pos="4962"/>
        </w:tabs>
        <w:rPr>
          <w:rFonts w:cstheme="minorHAnsi"/>
        </w:rPr>
      </w:pPr>
    </w:p>
    <w:p w14:paraId="2D16F3D7" w14:textId="77777777" w:rsidR="0033085E" w:rsidRDefault="0033085E" w:rsidP="0033085E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 xml:space="preserve">Za </w:t>
      </w:r>
      <w:r>
        <w:rPr>
          <w:rFonts w:cstheme="minorHAnsi"/>
        </w:rPr>
        <w:t>Poskytovatele (3)</w:t>
      </w:r>
      <w:r w:rsidRPr="0008601C">
        <w:rPr>
          <w:rFonts w:cstheme="minorHAnsi"/>
        </w:rPr>
        <w:t>:</w:t>
      </w:r>
    </w:p>
    <w:p w14:paraId="64954D2E" w14:textId="77777777" w:rsidR="0033085E" w:rsidRDefault="0033085E" w:rsidP="0033085E">
      <w:pPr>
        <w:tabs>
          <w:tab w:val="left" w:pos="4962"/>
        </w:tabs>
        <w:spacing w:after="0"/>
        <w:rPr>
          <w:rFonts w:cstheme="minorHAnsi"/>
        </w:rPr>
      </w:pPr>
    </w:p>
    <w:p w14:paraId="4EBEC1E4" w14:textId="77777777" w:rsidR="0033085E" w:rsidRDefault="0033085E" w:rsidP="0033085E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>V </w:t>
      </w:r>
      <w:r w:rsidRPr="004C546F">
        <w:rPr>
          <w:rFonts w:cstheme="minorHAnsi"/>
          <w:highlight w:val="yellow"/>
        </w:rPr>
        <w:t>[bude doplněno]</w:t>
      </w:r>
      <w:r w:rsidRPr="0008601C">
        <w:rPr>
          <w:rFonts w:cstheme="minorHAnsi"/>
        </w:rPr>
        <w:t xml:space="preserve"> dne </w:t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07211C0D" w14:textId="77777777" w:rsidR="0033085E" w:rsidRDefault="0033085E" w:rsidP="0033085E">
      <w:pPr>
        <w:tabs>
          <w:tab w:val="left" w:pos="4962"/>
        </w:tabs>
        <w:rPr>
          <w:rFonts w:cstheme="minorHAnsi"/>
        </w:rPr>
      </w:pPr>
    </w:p>
    <w:p w14:paraId="1C3DD87F" w14:textId="77777777" w:rsidR="0033085E" w:rsidRDefault="0033085E" w:rsidP="0033085E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0BA73557" w14:textId="77777777" w:rsidR="0033085E" w:rsidRDefault="0033085E" w:rsidP="0033085E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08601C" w:rsidDel="00142CD9">
        <w:rPr>
          <w:rFonts w:cstheme="minorHAnsi"/>
        </w:rPr>
        <w:t xml:space="preserve"> </w:t>
      </w:r>
    </w:p>
    <w:p w14:paraId="232863CF" w14:textId="1D984572" w:rsidR="00663F01" w:rsidRPr="0033085E" w:rsidRDefault="0033085E" w:rsidP="0033085E">
      <w:pPr>
        <w:pStyle w:val="Seznam31"/>
        <w:tabs>
          <w:tab w:val="left" w:pos="4962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ab/>
      </w:r>
      <w:r w:rsidRPr="0033085E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</w:p>
    <w:p w14:paraId="47E92152" w14:textId="6179671A" w:rsidR="00EE75FE" w:rsidRDefault="00EE75FE">
      <w:pPr>
        <w:rPr>
          <w:rFonts w:cstheme="minorHAnsi"/>
        </w:rPr>
      </w:pPr>
      <w:r>
        <w:rPr>
          <w:rFonts w:cstheme="minorHAnsi"/>
        </w:rPr>
        <w:br w:type="page"/>
      </w:r>
    </w:p>
    <w:p w14:paraId="30A83E09" w14:textId="64799ABA" w:rsidR="004056FB" w:rsidRPr="00D74A13" w:rsidRDefault="00C37998" w:rsidP="00D74A13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lastRenderedPageBreak/>
        <w:t>Příloha č. 1</w:t>
      </w:r>
    </w:p>
    <w:p w14:paraId="52B9B871" w14:textId="719E0961" w:rsidR="00C37998" w:rsidRPr="00D74A13" w:rsidRDefault="00C37998" w:rsidP="00D74A13">
      <w:pPr>
        <w:spacing w:after="48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t>Soupis nabídkových cen</w:t>
      </w:r>
    </w:p>
    <w:tbl>
      <w:tblPr>
        <w:tblStyle w:val="Mkatabulky"/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2268"/>
        <w:gridCol w:w="2268"/>
        <w:gridCol w:w="2268"/>
        <w:gridCol w:w="2268"/>
      </w:tblGrid>
      <w:tr w:rsidR="004838EE" w14:paraId="3D4F03CB" w14:textId="77777777" w:rsidTr="009705BB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B31BA3" w14:textId="77777777" w:rsidR="004838EE" w:rsidRDefault="004838EE" w:rsidP="007C501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62460" w14:textId="40A4007A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CBD2E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15DE6F4A" w14:textId="154FEA50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01977" w14:textId="284A2E79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Samostatně vyčíslené DPH (21 %)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3A030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2EBDAAD2" w14:textId="1566A84F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 Kč včetně DPH</w:t>
            </w:r>
          </w:p>
        </w:tc>
      </w:tr>
      <w:tr w:rsidR="00716276" w14:paraId="1AB2D9F4" w14:textId="77777777" w:rsidTr="00133AAE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BF2071" w14:textId="75E6FAC7" w:rsidR="00716276" w:rsidRPr="00DE4041" w:rsidRDefault="00716276" w:rsidP="007162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B5163DB" w14:textId="2E328366" w:rsidR="00716276" w:rsidRPr="009705BB" w:rsidRDefault="00716276" w:rsidP="00716276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C708B9F" w14:textId="6C43F559" w:rsidR="00716276" w:rsidRPr="009705BB" w:rsidRDefault="00716276" w:rsidP="00716276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4A91C0B" w14:textId="51B656EB" w:rsidR="00716276" w:rsidRPr="009705BB" w:rsidRDefault="00716276" w:rsidP="00716276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59E34" w14:textId="0C400D3C" w:rsidR="00716276" w:rsidRPr="009705BB" w:rsidRDefault="00716276" w:rsidP="00716276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</w:tr>
      <w:tr w:rsidR="009705BB" w14:paraId="3B0C1409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2627B3D3" w14:textId="7FB59704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68" w:type="dxa"/>
            <w:vAlign w:val="center"/>
          </w:tcPr>
          <w:p w14:paraId="5A602DCC" w14:textId="4A41DBA0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36C9C1E1" w14:textId="7A7414C8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751F9540" w14:textId="6C17519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7ADA126" w14:textId="6CB0B8CD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  <w:tr w:rsidR="009705BB" w14:paraId="1FB6DB8A" w14:textId="77777777" w:rsidTr="00EE75FE">
        <w:trPr>
          <w:jc w:val="center"/>
        </w:trPr>
        <w:tc>
          <w:tcPr>
            <w:tcW w:w="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0EAC21" w14:textId="63CB1F2F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9695FF4" w14:textId="2B7EBE0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A9306CE" w14:textId="3BD8723E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578EDA5" w14:textId="184ACB7D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41A07D" w14:textId="7CAAB78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</w:tbl>
    <w:p w14:paraId="32A9C672" w14:textId="77777777" w:rsidR="00C37998" w:rsidRPr="00C37998" w:rsidRDefault="00C37998" w:rsidP="00C37998">
      <w:pPr>
        <w:spacing w:line="276" w:lineRule="auto"/>
        <w:jc w:val="center"/>
        <w:rPr>
          <w:b/>
          <w:bCs/>
        </w:rPr>
      </w:pPr>
    </w:p>
    <w:sectPr w:rsidR="00C37998" w:rsidRPr="00C3799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30C3" w14:textId="77777777" w:rsidR="00265EBA" w:rsidRDefault="00265EBA" w:rsidP="00CD57B3">
      <w:pPr>
        <w:spacing w:after="0" w:line="240" w:lineRule="auto"/>
      </w:pPr>
      <w:r>
        <w:separator/>
      </w:r>
    </w:p>
  </w:endnote>
  <w:endnote w:type="continuationSeparator" w:id="0">
    <w:p w14:paraId="52678CC7" w14:textId="77777777" w:rsidR="00265EBA" w:rsidRDefault="00265EBA" w:rsidP="00C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143965"/>
      <w:docPartObj>
        <w:docPartGallery w:val="Page Numbers (Bottom of Page)"/>
        <w:docPartUnique/>
      </w:docPartObj>
    </w:sdtPr>
    <w:sdtEndPr/>
    <w:sdtContent>
      <w:p w14:paraId="611B24D3" w14:textId="24932056" w:rsidR="000F70FA" w:rsidRDefault="000F70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308">
          <w:rPr>
            <w:noProof/>
          </w:rPr>
          <w:t>7</w:t>
        </w:r>
        <w:r>
          <w:fldChar w:fldCharType="end"/>
        </w:r>
      </w:p>
    </w:sdtContent>
  </w:sdt>
  <w:p w14:paraId="3B49F15A" w14:textId="77777777" w:rsidR="000F70FA" w:rsidRDefault="000F7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F019" w14:textId="77777777" w:rsidR="00265EBA" w:rsidRDefault="00265EBA" w:rsidP="00CD57B3">
      <w:pPr>
        <w:spacing w:after="0" w:line="240" w:lineRule="auto"/>
      </w:pPr>
      <w:r>
        <w:separator/>
      </w:r>
    </w:p>
  </w:footnote>
  <w:footnote w:type="continuationSeparator" w:id="0">
    <w:p w14:paraId="5E5FBD8A" w14:textId="77777777" w:rsidR="00265EBA" w:rsidRDefault="00265EBA" w:rsidP="00CD5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21"/>
    <w:multiLevelType w:val="hybridMultilevel"/>
    <w:tmpl w:val="74F08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1C2"/>
    <w:multiLevelType w:val="multilevel"/>
    <w:tmpl w:val="1C0C45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FB3758"/>
    <w:multiLevelType w:val="hybridMultilevel"/>
    <w:tmpl w:val="F72CE5EC"/>
    <w:lvl w:ilvl="0" w:tplc="DFB6F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pStyle w:val="Clanek1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51FB"/>
    <w:multiLevelType w:val="hybridMultilevel"/>
    <w:tmpl w:val="1C6EF1B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F307BB"/>
    <w:multiLevelType w:val="hybridMultilevel"/>
    <w:tmpl w:val="62F4C868"/>
    <w:lvl w:ilvl="0" w:tplc="B5D2DA9C">
      <w:numFmt w:val="bullet"/>
      <w:lvlText w:val="-"/>
      <w:lvlJc w:val="left"/>
      <w:pPr>
        <w:ind w:left="2484" w:hanging="360"/>
      </w:pPr>
      <w:rPr>
        <w:rFonts w:asciiTheme="minorHAnsi" w:eastAsiaTheme="minorHAnsi" w:hAnsiTheme="minorHAnsi" w:cstheme="minorHAns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9C93F59"/>
    <w:multiLevelType w:val="hybridMultilevel"/>
    <w:tmpl w:val="279CF200"/>
    <w:lvl w:ilvl="0" w:tplc="B1AEF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3B12"/>
    <w:multiLevelType w:val="multilevel"/>
    <w:tmpl w:val="AB602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BA04DFD"/>
    <w:multiLevelType w:val="hybridMultilevel"/>
    <w:tmpl w:val="5576F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2C6E"/>
    <w:multiLevelType w:val="multilevel"/>
    <w:tmpl w:val="743EDA22"/>
    <w:lvl w:ilvl="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CEE7DB3"/>
    <w:multiLevelType w:val="multilevel"/>
    <w:tmpl w:val="DAAEE09E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2"/>
        <w:szCs w:val="1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683F4D"/>
    <w:multiLevelType w:val="hybridMultilevel"/>
    <w:tmpl w:val="3E14D8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3CD38BB"/>
    <w:multiLevelType w:val="hybridMultilevel"/>
    <w:tmpl w:val="124AE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013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4F3762"/>
    <w:multiLevelType w:val="hybridMultilevel"/>
    <w:tmpl w:val="7E88B00C"/>
    <w:lvl w:ilvl="0" w:tplc="3B8020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5" w15:restartNumberingAfterBreak="0">
    <w:nsid w:val="6C490650"/>
    <w:multiLevelType w:val="multilevel"/>
    <w:tmpl w:val="5E76469C"/>
    <w:lvl w:ilvl="0">
      <w:start w:val="1"/>
      <w:numFmt w:val="decimal"/>
      <w:pStyle w:val="Nzev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D897C0E"/>
    <w:multiLevelType w:val="hybridMultilevel"/>
    <w:tmpl w:val="91F6F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D6A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0B10B2B"/>
    <w:multiLevelType w:val="hybridMultilevel"/>
    <w:tmpl w:val="1CE6F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84560"/>
    <w:multiLevelType w:val="hybridMultilevel"/>
    <w:tmpl w:val="4528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8"/>
  </w:num>
  <w:num w:numId="8">
    <w:abstractNumId w:val="10"/>
  </w:num>
  <w:num w:numId="9">
    <w:abstractNumId w:val="13"/>
  </w:num>
  <w:num w:numId="10">
    <w:abstractNumId w:val="6"/>
  </w:num>
  <w:num w:numId="11">
    <w:abstractNumId w:val="3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"/>
  </w:num>
  <w:num w:numId="16">
    <w:abstractNumId w:val="9"/>
  </w:num>
  <w:num w:numId="17">
    <w:abstractNumId w:val="16"/>
  </w:num>
  <w:num w:numId="18">
    <w:abstractNumId w:val="11"/>
  </w:num>
  <w:num w:numId="19">
    <w:abstractNumId w:val="18"/>
  </w:num>
  <w:num w:numId="20">
    <w:abstractNumId w:val="0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E3"/>
    <w:rsid w:val="0001152C"/>
    <w:rsid w:val="00024BA0"/>
    <w:rsid w:val="000269D3"/>
    <w:rsid w:val="00055122"/>
    <w:rsid w:val="000554DC"/>
    <w:rsid w:val="00060E22"/>
    <w:rsid w:val="00061E18"/>
    <w:rsid w:val="000742BB"/>
    <w:rsid w:val="000957FD"/>
    <w:rsid w:val="000C6611"/>
    <w:rsid w:val="000D0AC9"/>
    <w:rsid w:val="000F70FA"/>
    <w:rsid w:val="000F7650"/>
    <w:rsid w:val="0010264D"/>
    <w:rsid w:val="001222CC"/>
    <w:rsid w:val="00133AAE"/>
    <w:rsid w:val="0013487A"/>
    <w:rsid w:val="00137DC4"/>
    <w:rsid w:val="001434CF"/>
    <w:rsid w:val="00164FA4"/>
    <w:rsid w:val="00165F92"/>
    <w:rsid w:val="0016758F"/>
    <w:rsid w:val="00187D47"/>
    <w:rsid w:val="001C5E5A"/>
    <w:rsid w:val="001D0236"/>
    <w:rsid w:val="001D417C"/>
    <w:rsid w:val="001D625C"/>
    <w:rsid w:val="001D71D4"/>
    <w:rsid w:val="001D7230"/>
    <w:rsid w:val="001E68D1"/>
    <w:rsid w:val="001E79E8"/>
    <w:rsid w:val="001F2039"/>
    <w:rsid w:val="001F4E4A"/>
    <w:rsid w:val="00202452"/>
    <w:rsid w:val="0021186B"/>
    <w:rsid w:val="0021331E"/>
    <w:rsid w:val="00217D24"/>
    <w:rsid w:val="00221055"/>
    <w:rsid w:val="002222D6"/>
    <w:rsid w:val="00223B5B"/>
    <w:rsid w:val="002359B2"/>
    <w:rsid w:val="00245D85"/>
    <w:rsid w:val="00253DFD"/>
    <w:rsid w:val="00256145"/>
    <w:rsid w:val="00263D4A"/>
    <w:rsid w:val="00265EBA"/>
    <w:rsid w:val="00267DC6"/>
    <w:rsid w:val="00273EAA"/>
    <w:rsid w:val="0028565C"/>
    <w:rsid w:val="00294CCA"/>
    <w:rsid w:val="002966CA"/>
    <w:rsid w:val="00297B93"/>
    <w:rsid w:val="002A2D38"/>
    <w:rsid w:val="002A484D"/>
    <w:rsid w:val="002A611E"/>
    <w:rsid w:val="002B1343"/>
    <w:rsid w:val="002B55F7"/>
    <w:rsid w:val="002B7E36"/>
    <w:rsid w:val="002C28F9"/>
    <w:rsid w:val="002C2B12"/>
    <w:rsid w:val="003047C7"/>
    <w:rsid w:val="00305BA1"/>
    <w:rsid w:val="0032650B"/>
    <w:rsid w:val="00327138"/>
    <w:rsid w:val="003274FA"/>
    <w:rsid w:val="0033085E"/>
    <w:rsid w:val="00331509"/>
    <w:rsid w:val="00335CC6"/>
    <w:rsid w:val="0034189F"/>
    <w:rsid w:val="00343DB6"/>
    <w:rsid w:val="0034633B"/>
    <w:rsid w:val="003705B9"/>
    <w:rsid w:val="00384BC7"/>
    <w:rsid w:val="0039636C"/>
    <w:rsid w:val="003A010A"/>
    <w:rsid w:val="003A4DB6"/>
    <w:rsid w:val="003D0DD9"/>
    <w:rsid w:val="003D7407"/>
    <w:rsid w:val="003E033D"/>
    <w:rsid w:val="003E4321"/>
    <w:rsid w:val="0040294F"/>
    <w:rsid w:val="0040433D"/>
    <w:rsid w:val="004056FB"/>
    <w:rsid w:val="004058F9"/>
    <w:rsid w:val="00407C32"/>
    <w:rsid w:val="00414DA9"/>
    <w:rsid w:val="00426D29"/>
    <w:rsid w:val="004300B7"/>
    <w:rsid w:val="004302C2"/>
    <w:rsid w:val="00434CD3"/>
    <w:rsid w:val="00436506"/>
    <w:rsid w:val="00457813"/>
    <w:rsid w:val="0046608A"/>
    <w:rsid w:val="0047230C"/>
    <w:rsid w:val="00473828"/>
    <w:rsid w:val="004838EE"/>
    <w:rsid w:val="004B58AC"/>
    <w:rsid w:val="004C07E3"/>
    <w:rsid w:val="004C546F"/>
    <w:rsid w:val="004D1BC1"/>
    <w:rsid w:val="004D22E0"/>
    <w:rsid w:val="004D6B0A"/>
    <w:rsid w:val="004D6B3E"/>
    <w:rsid w:val="004E088A"/>
    <w:rsid w:val="004E7D3B"/>
    <w:rsid w:val="004F490B"/>
    <w:rsid w:val="00505E5C"/>
    <w:rsid w:val="00510735"/>
    <w:rsid w:val="005253AB"/>
    <w:rsid w:val="005258FC"/>
    <w:rsid w:val="00526210"/>
    <w:rsid w:val="005326C1"/>
    <w:rsid w:val="00547125"/>
    <w:rsid w:val="005559AA"/>
    <w:rsid w:val="00572B92"/>
    <w:rsid w:val="005756E2"/>
    <w:rsid w:val="0059288C"/>
    <w:rsid w:val="005931ED"/>
    <w:rsid w:val="005B30C4"/>
    <w:rsid w:val="005B38DD"/>
    <w:rsid w:val="005B47AC"/>
    <w:rsid w:val="005B7FA3"/>
    <w:rsid w:val="005C75FD"/>
    <w:rsid w:val="005D1B7B"/>
    <w:rsid w:val="005D69EF"/>
    <w:rsid w:val="005E1018"/>
    <w:rsid w:val="00604105"/>
    <w:rsid w:val="006052FA"/>
    <w:rsid w:val="00622308"/>
    <w:rsid w:val="00641AE0"/>
    <w:rsid w:val="00643FC7"/>
    <w:rsid w:val="006463D9"/>
    <w:rsid w:val="00652AEF"/>
    <w:rsid w:val="006534F8"/>
    <w:rsid w:val="006541A9"/>
    <w:rsid w:val="006544A8"/>
    <w:rsid w:val="00663F01"/>
    <w:rsid w:val="00670BAE"/>
    <w:rsid w:val="00695751"/>
    <w:rsid w:val="006B1EA9"/>
    <w:rsid w:val="006B4452"/>
    <w:rsid w:val="006C6625"/>
    <w:rsid w:val="006C6C38"/>
    <w:rsid w:val="006E7B82"/>
    <w:rsid w:val="006F62B8"/>
    <w:rsid w:val="007141AF"/>
    <w:rsid w:val="00716276"/>
    <w:rsid w:val="00722E63"/>
    <w:rsid w:val="00735C5F"/>
    <w:rsid w:val="0075519D"/>
    <w:rsid w:val="00755CCC"/>
    <w:rsid w:val="00755FC2"/>
    <w:rsid w:val="00764AE0"/>
    <w:rsid w:val="007725FE"/>
    <w:rsid w:val="007734DA"/>
    <w:rsid w:val="00792592"/>
    <w:rsid w:val="007B3911"/>
    <w:rsid w:val="007B3E08"/>
    <w:rsid w:val="007B4C7F"/>
    <w:rsid w:val="007B6A0D"/>
    <w:rsid w:val="007C1DDA"/>
    <w:rsid w:val="007C5011"/>
    <w:rsid w:val="007D63F0"/>
    <w:rsid w:val="007E0901"/>
    <w:rsid w:val="007E0ABB"/>
    <w:rsid w:val="007F6146"/>
    <w:rsid w:val="007F7870"/>
    <w:rsid w:val="0080614D"/>
    <w:rsid w:val="00811B62"/>
    <w:rsid w:val="00812E03"/>
    <w:rsid w:val="0081664A"/>
    <w:rsid w:val="00822799"/>
    <w:rsid w:val="008232F6"/>
    <w:rsid w:val="00833EF7"/>
    <w:rsid w:val="008429DB"/>
    <w:rsid w:val="008456D7"/>
    <w:rsid w:val="00875E2E"/>
    <w:rsid w:val="008845FC"/>
    <w:rsid w:val="008846E5"/>
    <w:rsid w:val="008878C6"/>
    <w:rsid w:val="00890204"/>
    <w:rsid w:val="008915E1"/>
    <w:rsid w:val="0089425A"/>
    <w:rsid w:val="008976F0"/>
    <w:rsid w:val="008C49DC"/>
    <w:rsid w:val="008D1171"/>
    <w:rsid w:val="008E12D2"/>
    <w:rsid w:val="008E2E55"/>
    <w:rsid w:val="008E622A"/>
    <w:rsid w:val="008F5044"/>
    <w:rsid w:val="008F5D24"/>
    <w:rsid w:val="00904135"/>
    <w:rsid w:val="00905DBE"/>
    <w:rsid w:val="00912EFE"/>
    <w:rsid w:val="0092262F"/>
    <w:rsid w:val="009535CF"/>
    <w:rsid w:val="00963048"/>
    <w:rsid w:val="009705BB"/>
    <w:rsid w:val="009768C1"/>
    <w:rsid w:val="0098128B"/>
    <w:rsid w:val="009903D3"/>
    <w:rsid w:val="009A3386"/>
    <w:rsid w:val="009A5D87"/>
    <w:rsid w:val="009A7768"/>
    <w:rsid w:val="009B6AD0"/>
    <w:rsid w:val="009C039D"/>
    <w:rsid w:val="009C3EBA"/>
    <w:rsid w:val="009C6BB2"/>
    <w:rsid w:val="009F0D19"/>
    <w:rsid w:val="009F1F68"/>
    <w:rsid w:val="00A01048"/>
    <w:rsid w:val="00A0505F"/>
    <w:rsid w:val="00A06D33"/>
    <w:rsid w:val="00A1004D"/>
    <w:rsid w:val="00A248A8"/>
    <w:rsid w:val="00A264D2"/>
    <w:rsid w:val="00A344A5"/>
    <w:rsid w:val="00A60256"/>
    <w:rsid w:val="00A64B61"/>
    <w:rsid w:val="00A64D13"/>
    <w:rsid w:val="00A67DE7"/>
    <w:rsid w:val="00A74087"/>
    <w:rsid w:val="00A75F83"/>
    <w:rsid w:val="00A852FB"/>
    <w:rsid w:val="00AA763A"/>
    <w:rsid w:val="00AB25F8"/>
    <w:rsid w:val="00AB4011"/>
    <w:rsid w:val="00AC19EF"/>
    <w:rsid w:val="00AC2B1B"/>
    <w:rsid w:val="00AD2AD2"/>
    <w:rsid w:val="00AE4A38"/>
    <w:rsid w:val="00AE77C0"/>
    <w:rsid w:val="00B12410"/>
    <w:rsid w:val="00B15A93"/>
    <w:rsid w:val="00B226B8"/>
    <w:rsid w:val="00B341FC"/>
    <w:rsid w:val="00B403D9"/>
    <w:rsid w:val="00B45355"/>
    <w:rsid w:val="00B458AC"/>
    <w:rsid w:val="00B52497"/>
    <w:rsid w:val="00B5751D"/>
    <w:rsid w:val="00B66D71"/>
    <w:rsid w:val="00B70A20"/>
    <w:rsid w:val="00B731D4"/>
    <w:rsid w:val="00B75741"/>
    <w:rsid w:val="00B76260"/>
    <w:rsid w:val="00B82E04"/>
    <w:rsid w:val="00BB5368"/>
    <w:rsid w:val="00BB5D7B"/>
    <w:rsid w:val="00BC423A"/>
    <w:rsid w:val="00BD6B3C"/>
    <w:rsid w:val="00BD7D95"/>
    <w:rsid w:val="00BE59BA"/>
    <w:rsid w:val="00BE6516"/>
    <w:rsid w:val="00BE7C42"/>
    <w:rsid w:val="00BF18FA"/>
    <w:rsid w:val="00BF4DA2"/>
    <w:rsid w:val="00C01452"/>
    <w:rsid w:val="00C1686E"/>
    <w:rsid w:val="00C362F7"/>
    <w:rsid w:val="00C37998"/>
    <w:rsid w:val="00C444DC"/>
    <w:rsid w:val="00C63CC8"/>
    <w:rsid w:val="00C72715"/>
    <w:rsid w:val="00C72A90"/>
    <w:rsid w:val="00C7713A"/>
    <w:rsid w:val="00C8222A"/>
    <w:rsid w:val="00C823F3"/>
    <w:rsid w:val="00C82FF9"/>
    <w:rsid w:val="00C90579"/>
    <w:rsid w:val="00CA1324"/>
    <w:rsid w:val="00CA48FD"/>
    <w:rsid w:val="00CA5029"/>
    <w:rsid w:val="00CC47B1"/>
    <w:rsid w:val="00CC4C72"/>
    <w:rsid w:val="00CD0FEB"/>
    <w:rsid w:val="00CD57B3"/>
    <w:rsid w:val="00CF6AEF"/>
    <w:rsid w:val="00D02301"/>
    <w:rsid w:val="00D07D1F"/>
    <w:rsid w:val="00D21026"/>
    <w:rsid w:val="00D22C95"/>
    <w:rsid w:val="00D2781C"/>
    <w:rsid w:val="00D364DB"/>
    <w:rsid w:val="00D450E5"/>
    <w:rsid w:val="00D50097"/>
    <w:rsid w:val="00D550EA"/>
    <w:rsid w:val="00D64A16"/>
    <w:rsid w:val="00D6536F"/>
    <w:rsid w:val="00D74A13"/>
    <w:rsid w:val="00D86310"/>
    <w:rsid w:val="00D87531"/>
    <w:rsid w:val="00D87BED"/>
    <w:rsid w:val="00D9579F"/>
    <w:rsid w:val="00D96752"/>
    <w:rsid w:val="00DA4A4D"/>
    <w:rsid w:val="00DA79BA"/>
    <w:rsid w:val="00DB2719"/>
    <w:rsid w:val="00DC3864"/>
    <w:rsid w:val="00DE4041"/>
    <w:rsid w:val="00DE645F"/>
    <w:rsid w:val="00DF07D2"/>
    <w:rsid w:val="00E179B0"/>
    <w:rsid w:val="00E411F4"/>
    <w:rsid w:val="00E42BDB"/>
    <w:rsid w:val="00E433C0"/>
    <w:rsid w:val="00E4741D"/>
    <w:rsid w:val="00E57341"/>
    <w:rsid w:val="00E629BB"/>
    <w:rsid w:val="00E63289"/>
    <w:rsid w:val="00E770C3"/>
    <w:rsid w:val="00E8532D"/>
    <w:rsid w:val="00E948FD"/>
    <w:rsid w:val="00E94DCD"/>
    <w:rsid w:val="00E95E5F"/>
    <w:rsid w:val="00EA13D7"/>
    <w:rsid w:val="00EA3E51"/>
    <w:rsid w:val="00EC5AFA"/>
    <w:rsid w:val="00ED4EC1"/>
    <w:rsid w:val="00ED5466"/>
    <w:rsid w:val="00ED5C53"/>
    <w:rsid w:val="00EE0D9E"/>
    <w:rsid w:val="00EE12C9"/>
    <w:rsid w:val="00EE75FE"/>
    <w:rsid w:val="00EF03A2"/>
    <w:rsid w:val="00F0426C"/>
    <w:rsid w:val="00F048BC"/>
    <w:rsid w:val="00F21285"/>
    <w:rsid w:val="00F47D85"/>
    <w:rsid w:val="00F56884"/>
    <w:rsid w:val="00F711D0"/>
    <w:rsid w:val="00F82528"/>
    <w:rsid w:val="00F90B5A"/>
    <w:rsid w:val="00F95A6A"/>
    <w:rsid w:val="00F96750"/>
    <w:rsid w:val="00F9772F"/>
    <w:rsid w:val="00FB2D6F"/>
    <w:rsid w:val="00FC0DEC"/>
    <w:rsid w:val="00FC4384"/>
    <w:rsid w:val="00FC6395"/>
    <w:rsid w:val="00FE19B9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F177"/>
  <w15:chartTrackingRefBased/>
  <w15:docId w15:val="{3ACB2356-DE6D-474C-9231-ABE027BB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052FA"/>
    <w:pPr>
      <w:keepNext/>
      <w:keepLines/>
      <w:spacing w:before="120" w:after="120" w:line="276" w:lineRule="auto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11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47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0DEC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qFormat/>
    <w:rsid w:val="00D9579F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rsid w:val="006052FA"/>
    <w:rPr>
      <w:rFonts w:eastAsia="Times New Roman" w:cs="Arial"/>
      <w:b/>
      <w:bCs/>
      <w:sz w:val="24"/>
      <w:szCs w:val="28"/>
    </w:rPr>
  </w:style>
  <w:style w:type="character" w:styleId="Odkaznakoment">
    <w:name w:val="annotation reference"/>
    <w:basedOn w:val="Standardnpsmoodstavce"/>
    <w:rsid w:val="00D8753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D87531"/>
    <w:pPr>
      <w:spacing w:after="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7531"/>
    <w:rPr>
      <w:rFonts w:ascii="Calibri" w:eastAsia="Calibri" w:hAnsi="Calibri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115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la">
    <w:name w:val="Čísla"/>
    <w:basedOn w:val="Normln"/>
    <w:rsid w:val="0001152C"/>
    <w:pPr>
      <w:numPr>
        <w:numId w:val="4"/>
      </w:numPr>
      <w:spacing w:after="0" w:line="276" w:lineRule="auto"/>
      <w:jc w:val="both"/>
    </w:pPr>
    <w:rPr>
      <w:rFonts w:ascii="Calibri" w:eastAsia="Times New Roman" w:hAnsi="Calibri" w:cs="Arial"/>
      <w:szCs w:val="20"/>
      <w:lang w:eastAsia="cs-CZ"/>
    </w:rPr>
  </w:style>
  <w:style w:type="paragraph" w:customStyle="1" w:styleId="Tabulka">
    <w:name w:val="Tabulka"/>
    <w:basedOn w:val="Normln"/>
    <w:link w:val="TabulkaChar"/>
    <w:qFormat/>
    <w:rsid w:val="0001152C"/>
    <w:pPr>
      <w:spacing w:before="120" w:after="12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abulkaChar">
    <w:name w:val="Tabulka Char"/>
    <w:basedOn w:val="Standardnpsmoodstavce"/>
    <w:link w:val="Tabulka"/>
    <w:rsid w:val="0001152C"/>
    <w:rPr>
      <w:rFonts w:ascii="Calibri" w:eastAsia="Calibri" w:hAnsi="Calibri" w:cs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7B3"/>
  </w:style>
  <w:style w:type="paragraph" w:styleId="Zpat">
    <w:name w:val="footer"/>
    <w:basedOn w:val="Normln"/>
    <w:link w:val="Zpat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7B3"/>
  </w:style>
  <w:style w:type="character" w:customStyle="1" w:styleId="OdstavecseseznamemChar">
    <w:name w:val="Odstavec se seznamem Char"/>
    <w:link w:val="Odstavecseseznamem"/>
    <w:locked/>
    <w:rsid w:val="001675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E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E0"/>
    <w:rPr>
      <w:rFonts w:ascii="Calibri" w:eastAsia="Calibri" w:hAnsi="Calibri" w:cs="Arial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1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eznam31">
    <w:name w:val="Seznam 31"/>
    <w:basedOn w:val="Normln"/>
    <w:rsid w:val="00652AEF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Odstavecseseznamem"/>
    <w:qFormat/>
    <w:rsid w:val="0075519D"/>
    <w:pPr>
      <w:numPr>
        <w:ilvl w:val="1"/>
        <w:numId w:val="12"/>
      </w:numPr>
      <w:spacing w:before="120" w:after="120" w:line="276" w:lineRule="auto"/>
      <w:contextualSpacing w:val="0"/>
      <w:jc w:val="both"/>
    </w:pPr>
    <w:rPr>
      <w:rFonts w:ascii="Arial" w:eastAsia="Calibri" w:hAnsi="Arial" w:cs="Arial"/>
      <w:sz w:val="18"/>
      <w:szCs w:val="20"/>
    </w:rPr>
  </w:style>
  <w:style w:type="paragraph" w:customStyle="1" w:styleId="Styl2">
    <w:name w:val="Styl2"/>
    <w:basedOn w:val="Bezmezer"/>
    <w:autoRedefine/>
    <w:qFormat/>
    <w:rsid w:val="0075519D"/>
    <w:pPr>
      <w:numPr>
        <w:ilvl w:val="2"/>
        <w:numId w:val="12"/>
      </w:numPr>
      <w:spacing w:before="120" w:after="120" w:line="276" w:lineRule="auto"/>
      <w:ind w:left="1418" w:hanging="698"/>
      <w:jc w:val="both"/>
    </w:pPr>
    <w:rPr>
      <w:rFonts w:eastAsia="Calibri" w:cs="Arial"/>
      <w:szCs w:val="20"/>
    </w:rPr>
  </w:style>
  <w:style w:type="paragraph" w:styleId="Nzev">
    <w:name w:val="Title"/>
    <w:basedOn w:val="Normln"/>
    <w:next w:val="Podnadpis"/>
    <w:link w:val="NzevChar"/>
    <w:qFormat/>
    <w:rsid w:val="0075519D"/>
    <w:pPr>
      <w:numPr>
        <w:numId w:val="12"/>
      </w:numPr>
      <w:suppressAutoHyphens/>
      <w:spacing w:before="480" w:after="24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75519D"/>
    <w:rPr>
      <w:rFonts w:ascii="Arial" w:eastAsia="Times New Roman" w:hAnsi="Arial" w:cs="Arial"/>
      <w:b/>
      <w:bCs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1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5519D"/>
    <w:rPr>
      <w:rFonts w:eastAsiaTheme="minorEastAsia"/>
      <w:color w:val="5A5A5A" w:themeColor="text1" w:themeTint="A5"/>
      <w:spacing w:val="15"/>
    </w:rPr>
  </w:style>
  <w:style w:type="paragraph" w:customStyle="1" w:styleId="Clanek11">
    <w:name w:val="Clanek 1.1"/>
    <w:basedOn w:val="Nadpis2"/>
    <w:link w:val="Clanek11Char"/>
    <w:uiPriority w:val="99"/>
    <w:qFormat/>
    <w:rsid w:val="0089425A"/>
    <w:pPr>
      <w:keepNext w:val="0"/>
      <w:keepLines w:val="0"/>
      <w:widowControl w:val="0"/>
      <w:numPr>
        <w:ilvl w:val="1"/>
        <w:numId w:val="15"/>
      </w:numPr>
      <w:spacing w:before="120" w:after="120" w:line="240" w:lineRule="auto"/>
      <w:jc w:val="both"/>
    </w:pPr>
    <w:rPr>
      <w:rFonts w:ascii="Times New Roman" w:eastAsia="SimSun" w:hAnsi="Times New Roman" w:cs="Times New Roman"/>
      <w:color w:val="auto"/>
      <w:sz w:val="28"/>
      <w:szCs w:val="20"/>
      <w:lang w:val="x-none"/>
    </w:rPr>
  </w:style>
  <w:style w:type="character" w:customStyle="1" w:styleId="Clanek11Char">
    <w:name w:val="Clanek 1.1 Char"/>
    <w:link w:val="Clanek11"/>
    <w:uiPriority w:val="99"/>
    <w:locked/>
    <w:rsid w:val="0089425A"/>
    <w:rPr>
      <w:rFonts w:ascii="Times New Roman" w:eastAsia="SimSun" w:hAnsi="Times New Roman" w:cs="Times New Roman"/>
      <w:sz w:val="28"/>
      <w:szCs w:val="20"/>
      <w:lang w:val="x-none"/>
    </w:rPr>
  </w:style>
  <w:style w:type="character" w:customStyle="1" w:styleId="Hyperlink0">
    <w:name w:val="Hyperlink.0"/>
    <w:rsid w:val="0089425A"/>
    <w:rPr>
      <w:lang w:val="fr-FR"/>
    </w:rPr>
  </w:style>
  <w:style w:type="paragraph" w:styleId="Revize">
    <w:name w:val="Revision"/>
    <w:hidden/>
    <w:uiPriority w:val="99"/>
    <w:semiHidden/>
    <w:rsid w:val="007E0A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3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58A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E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uiPriority w:val="9"/>
    <w:semiHidden/>
    <w:rsid w:val="005B47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praha3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orkovska.helena@praha3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39E6E-2000-4869-80C4-67F667C7C0FC}"/>
</file>

<file path=customXml/itemProps2.xml><?xml version="1.0" encoding="utf-8"?>
<ds:datastoreItem xmlns:ds="http://schemas.openxmlformats.org/officeDocument/2006/customXml" ds:itemID="{37A92A4B-1B0D-4D35-9124-CD6E261134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79621-96E2-4DCC-A425-64F772BE5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FE5C07-3792-4DE6-98DA-9FE78048E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3271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František JUDr. DESS (ÚMČ Praha 3)</dc:creator>
  <cp:keywords/>
  <dc:description/>
  <cp:lastModifiedBy>KAROLAS</cp:lastModifiedBy>
  <cp:revision>50</cp:revision>
  <dcterms:created xsi:type="dcterms:W3CDTF">2021-11-22T14:34:00Z</dcterms:created>
  <dcterms:modified xsi:type="dcterms:W3CDTF">2021-12-02T14:55:00Z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</Properties>
</file>