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contentLocked"/>
        <w:placeholder>
          <w:docPart w:val="A90117ABFB1A462CA635CAA87E21D05F"/>
        </w:placeholder>
        <w:showingPlcHdr/>
        <w:text/>
      </w:sdtPr>
      <w:sdtEndPr/>
      <w:sdtContent>
        <w:p w:rsidR="009C3103" w:rsidRPr="00B212C2" w:rsidRDefault="009C3103" w:rsidP="00A438CA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FAEE8FEE20B74DDEABA7186B927E0E10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placeholder>
          <w:docPart w:val="AE7CEC6EF421404CBF05B5EDABFE6535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:rsidR="009C3103" w:rsidRDefault="009C3103" w:rsidP="00A438CA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:rsidR="009C3103" w:rsidRPr="00774B83" w:rsidRDefault="001516DA" w:rsidP="00A438CA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96ABC2EFF7CB43F6B85F1E76F8EBC20C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Hlávkova 2, 702 00 Ostrava" w:value="Pracoviště Ostrava, Hlávkova 2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9C3103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:rsidR="009C3103" w:rsidRPr="00F274CA" w:rsidRDefault="009C3103" w:rsidP="00A438CA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ascii="Arial" w:hAnsi="Arial" w:cs="Arial"/>
          <w:sz w:val="22"/>
          <w:szCs w:val="22"/>
        </w:rPr>
        <w:id w:val="1394161544"/>
        <w:placeholder>
          <w:docPart w:val="F769800E94BA4D27818018AC17EE4CFA"/>
        </w:placeholder>
        <w:text w:multiLine="1"/>
      </w:sdtPr>
      <w:sdtEndPr/>
      <w:sdtContent>
        <w:p w:rsidR="009C3103" w:rsidRPr="00D35894" w:rsidRDefault="00EE58FA" w:rsidP="00A438CA">
          <w:pPr>
            <w:framePr w:w="4321" w:h="1814" w:hRule="exact" w:hSpace="181" w:wrap="notBeside" w:vAnchor="page" w:hAnchor="page" w:x="6539" w:y="2269" w:anchorLock="1"/>
            <w:shd w:val="solid" w:color="FFFFFF" w:fill="000000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Adresa </w:t>
          </w:r>
          <w:r w:rsidR="00647E3B">
            <w:rPr>
              <w:rFonts w:ascii="Arial" w:hAnsi="Arial" w:cs="Arial"/>
              <w:sz w:val="22"/>
              <w:szCs w:val="22"/>
            </w:rPr>
            <w:br/>
          </w:r>
        </w:p>
      </w:sdtContent>
    </w:sdt>
    <w:sdt>
      <w:sdtPr>
        <w:rPr>
          <w:rFonts w:cs="Arial"/>
          <w:color w:val="000000"/>
          <w:sz w:val="14"/>
        </w:rPr>
        <w:id w:val="1653487716"/>
        <w:lock w:val="contentLocked"/>
        <w:placeholder>
          <w:docPart w:val="FAEE8FEE20B74DDEABA7186B927E0E10"/>
        </w:placeholder>
        <w:group/>
      </w:sdtPr>
      <w:sdtEndPr>
        <w:rPr>
          <w:color w:val="auto"/>
          <w:sz w:val="24"/>
        </w:rPr>
      </w:sdtEndPr>
      <w:sdtContent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  <w:szCs w:val="14"/>
            </w:rPr>
          </w:pPr>
          <w:r>
            <w:rPr>
              <w:rFonts w:cs="Arial"/>
              <w:color w:val="000000"/>
              <w:sz w:val="14"/>
            </w:rPr>
            <w:t>VÁŠ DOPIS ZNAČK</w:t>
          </w:r>
          <w:r>
            <w:rPr>
              <w:rFonts w:cs="Arial"/>
              <w:color w:val="000000"/>
              <w:sz w:val="14"/>
              <w:szCs w:val="14"/>
            </w:rPr>
            <w:t>Y</w:t>
          </w:r>
          <w:r>
            <w:rPr>
              <w:rFonts w:cs="Arial"/>
              <w:sz w:val="14"/>
              <w:szCs w:val="14"/>
            </w:rPr>
            <w:t>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813548916"/>
              <w:placeholder>
                <w:docPart w:val="3CC34C46850A42AD9017D345275F9C25"/>
              </w:placeholder>
              <w:text/>
            </w:sdtPr>
            <w:sdtEndPr/>
            <w:sdtContent>
              <w:r>
                <w:rPr>
                  <w:rFonts w:cs="Arial"/>
                </w:rPr>
                <w:t xml:space="preserve"> </w:t>
              </w:r>
            </w:sdtContent>
          </w:sdt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ZE DNE: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653643534"/>
              <w:placeholder>
                <w:docPart w:val="45142E3E80544E0DA4CC229AFAD74BC8"/>
              </w:placeholder>
              <w:date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cs="Arial"/>
                </w:rPr>
                <w:t xml:space="preserve"> </w:t>
              </w:r>
            </w:sdtContent>
          </w:sdt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NAŠE ZNAČKA: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</w:rPr>
              <w:id w:val="-1181583673"/>
              <w:placeholder>
                <w:docPart w:val="9E7E98ADA7C748C4AE31D71F2659DC36"/>
              </w:placeholder>
              <w:text/>
            </w:sdtPr>
            <w:sdtEndPr/>
            <w:sdtContent>
              <w:r w:rsidR="00485146" w:rsidRPr="00485146">
                <w:rPr>
                  <w:rFonts w:cs="Arial"/>
                  <w:sz w:val="14"/>
                </w:rPr>
                <w:t xml:space="preserve">ZPMV/0076065/2020 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VYŘIZUJE:</w:t>
          </w:r>
          <w:r>
            <w:rPr>
              <w:rFonts w:cs="Arial"/>
            </w:rPr>
            <w:t xml:space="preserve"> </w:t>
          </w:r>
          <w:sdt>
            <w:sdtPr>
              <w:rPr>
                <w:rFonts w:ascii="Arial" w:hAnsi="Arial" w:cs="Arial"/>
                <w:sz w:val="14"/>
                <w:szCs w:val="14"/>
              </w:rPr>
              <w:id w:val="-475149933"/>
              <w:placeholder>
                <w:docPart w:val="AE2FE06C04D74523B42608A347DEF240"/>
              </w:placeholder>
              <w:text w:multiLine="1"/>
            </w:sdtPr>
            <w:sdtEndPr/>
            <w:sdtContent>
              <w:r w:rsidRPr="0067415D">
                <w:rPr>
                  <w:rFonts w:ascii="Arial" w:hAnsi="Arial" w:cs="Arial"/>
                  <w:sz w:val="14"/>
                  <w:szCs w:val="14"/>
                </w:rPr>
                <w:t xml:space="preserve"> </w:t>
              </w:r>
              <w:r w:rsidR="0067415D" w:rsidRPr="0067415D">
                <w:rPr>
                  <w:rFonts w:ascii="Arial" w:hAnsi="Arial" w:cs="Arial"/>
                  <w:sz w:val="14"/>
                  <w:szCs w:val="14"/>
                </w:rPr>
                <w:t>Mgr. Dagmar Těšínská</w:t>
              </w:r>
            </w:sdtContent>
          </w:sdt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>
            <w:rPr>
              <w:rFonts w:cs="Arial"/>
              <w:sz w:val="14"/>
            </w:rPr>
            <w:t>TEL.:</w:t>
          </w:r>
          <w:r>
            <w:rPr>
              <w:rFonts w:cs="Arial"/>
            </w:rPr>
            <w:t xml:space="preserve"> </w:t>
          </w:r>
          <w:sdt>
            <w:sdtPr>
              <w:rPr>
                <w:rFonts w:ascii="Arial" w:hAnsi="Arial" w:cs="Arial"/>
                <w:sz w:val="14"/>
                <w:szCs w:val="14"/>
              </w:rPr>
              <w:id w:val="-2036181951"/>
              <w:placeholder>
                <w:docPart w:val="9077279165C74B66A832B95EC3D55D70"/>
              </w:placeholder>
              <w:text/>
            </w:sdtPr>
            <w:sdtEndPr>
              <w:rPr>
                <w:color w:val="FF0000"/>
              </w:rPr>
            </w:sdtEndPr>
            <w:sdtContent>
              <w:r w:rsidRPr="00D35894">
                <w:rPr>
                  <w:rFonts w:ascii="Arial" w:hAnsi="Arial" w:cs="Arial"/>
                  <w:sz w:val="14"/>
                  <w:szCs w:val="14"/>
                </w:rPr>
                <w:t xml:space="preserve"> 272 095 </w:t>
              </w:r>
              <w:r w:rsidR="00D35894" w:rsidRPr="00D35894">
                <w:rPr>
                  <w:rFonts w:ascii="Arial" w:hAnsi="Arial" w:cs="Arial"/>
                  <w:sz w:val="14"/>
                  <w:szCs w:val="14"/>
                </w:rPr>
                <w:t>261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FAX: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460715192"/>
              <w:placeholder>
                <w:docPart w:val="5B7B46D169504C26BF65533F0AC3CB15"/>
              </w:placeholder>
              <w:text/>
            </w:sdtPr>
            <w:sdtEndPr/>
            <w:sdtContent>
              <w:r>
                <w:rPr>
                  <w:rFonts w:cs="Arial"/>
                </w:rPr>
                <w:t xml:space="preserve"> </w:t>
              </w:r>
            </w:sdtContent>
          </w:sdt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E-MAIL:</w:t>
          </w:r>
          <w:r>
            <w:rPr>
              <w:rFonts w:cs="Arial"/>
            </w:rPr>
            <w:t xml:space="preserve"> </w:t>
          </w:r>
          <w:sdt>
            <w:sdtPr>
              <w:rPr>
                <w:rFonts w:ascii="Arial" w:hAnsi="Arial" w:cs="Arial"/>
                <w:sz w:val="14"/>
                <w:szCs w:val="14"/>
              </w:rPr>
              <w:id w:val="-151220852"/>
              <w:placeholder>
                <w:docPart w:val="899A9BCE637041199E117A37D4595E99"/>
              </w:placeholder>
              <w:text w:multiLine="1"/>
            </w:sdtPr>
            <w:sdtEndPr/>
            <w:sdtContent>
              <w:r w:rsidR="00D35894" w:rsidRPr="00D35894">
                <w:rPr>
                  <w:rFonts w:ascii="Arial" w:hAnsi="Arial" w:cs="Arial"/>
                  <w:sz w:val="14"/>
                  <w:szCs w:val="14"/>
                </w:rPr>
                <w:t>dtesinska</w:t>
              </w:r>
              <w:r w:rsidRPr="00D35894">
                <w:rPr>
                  <w:rFonts w:ascii="Arial" w:hAnsi="Arial" w:cs="Arial"/>
                  <w:sz w:val="14"/>
                  <w:szCs w:val="14"/>
                </w:rPr>
                <w:t>@zpmvcr.cz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:rsidR="009C3103" w:rsidRPr="00407D48" w:rsidRDefault="009C3103" w:rsidP="00A438CA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DATUM:</w:t>
          </w:r>
          <w:r>
            <w:rPr>
              <w:rFonts w:cs="Arial"/>
            </w:rPr>
            <w:t xml:space="preserve"> </w:t>
          </w:r>
          <w:sdt>
            <w:sdtPr>
              <w:rPr>
                <w:rFonts w:ascii="Arial" w:hAnsi="Arial" w:cs="Arial"/>
                <w:sz w:val="14"/>
                <w:szCs w:val="14"/>
              </w:rPr>
              <w:id w:val="-482539002"/>
              <w:placeholder>
                <w:docPart w:val="5DDEF2333F054E6D8F326018622ECF82"/>
              </w:placeholder>
              <w:date w:fullDate="2020-02-05T00:00:00Z"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036306">
                <w:rPr>
                  <w:rFonts w:ascii="Arial" w:hAnsi="Arial" w:cs="Arial"/>
                  <w:sz w:val="14"/>
                  <w:szCs w:val="14"/>
                </w:rPr>
                <w:t>5. 2. 2020</w:t>
              </w:r>
            </w:sdtContent>
          </w:sdt>
        </w:p>
      </w:sdtContent>
    </w:sdt>
    <w:sdt>
      <w:sdtPr>
        <w:rPr>
          <w:rFonts w:cs="Arial"/>
          <w:i/>
          <w:sz w:val="14"/>
          <w:szCs w:val="14"/>
        </w:rPr>
        <w:id w:val="-980143646"/>
        <w:lock w:val="contentLocked"/>
        <w:picture/>
      </w:sdtPr>
      <w:sdtEndPr/>
      <w:sdtContent>
        <w:p w:rsidR="009C3103" w:rsidRDefault="009C3103" w:rsidP="00A438CA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36AA66F7" wp14:editId="423CE606">
                <wp:extent cx="1511300" cy="361156"/>
                <wp:effectExtent l="0" t="0" r="0" b="127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9C3103" w:rsidRDefault="009C3103" w:rsidP="00A438CA">
      <w:pPr>
        <w:framePr w:w="1977" w:h="1021" w:hRule="exact" w:hSpace="181" w:wrap="notBeside" w:vAnchor="page" w:hAnchor="page" w:x="9077" w:y="708" w:anchorLock="1"/>
        <w:jc w:val="right"/>
      </w:pPr>
    </w:p>
    <w:p w:rsidR="009C3103" w:rsidRDefault="001516DA" w:rsidP="00A438CA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sdt>
            <w:sdtPr>
              <w:id w:val="732272205"/>
              <w:showingPlcHdr/>
            </w:sdtPr>
            <w:sdtEndPr/>
            <w:sdtContent>
              <w:r w:rsidR="009C3103">
                <w:rPr>
                  <w:noProof/>
                  <w:lang w:eastAsia="cs-CZ"/>
                </w:rPr>
                <w:drawing>
                  <wp:inline distT="0" distB="0" distL="0" distR="0" wp14:anchorId="35515B48" wp14:editId="0D27B09A">
                    <wp:extent cx="720000" cy="713561"/>
                    <wp:effectExtent l="0" t="0" r="4445" b="0"/>
                    <wp:docPr id="2" name="Obrázek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20000" cy="71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</w:p>
    <w:p w:rsidR="009C3103" w:rsidRDefault="009C3103" w:rsidP="00A438CA"/>
    <w:p w:rsidR="00A26CA8" w:rsidRDefault="00A26CA8" w:rsidP="007F0282">
      <w:pPr>
        <w:ind w:left="705" w:hanging="705"/>
        <w:jc w:val="both"/>
        <w:rPr>
          <w:rFonts w:ascii="Arial" w:hAnsi="Arial"/>
          <w:sz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Výzva k podání nabídky ve zjednodušeném podlimitním řízení podle zákona č. 134/2016 Sb., o zadávání veřejných zakázek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Zdravotní pojišťovna ministerstva vnitra České republiky (dále jen „ZP MV ČR“ či „zadavatel“), zastoupená generálním ředitelem, Vás jako zadavatel vyzývá ve smyslu ustanovení § 53 zákona č. 134/2016 Sb., o zadávání veřejných zakázek, ve znění pozdějších předpisů (dále jen „ZZVZ“), k podání nabídky ve zjednodušeném podlimitním řízení veřejné zakázky na služby: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„Zprostředkování reklamy a dalších služeb digitální komunikace ZP MV ČR“.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Nabídku včetně dokladů k prokázání splnění kvalifikace zpracujte dle požadavků uvedených v příloze.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 pozdravem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MUDr. David Kostka, MBA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generální ředitel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Zdravotní pojišťovny ministerstva vnitra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České republiky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Příloha: Specifikace výzvy k podání nabídky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A26CA8" w:rsidRDefault="00A26CA8" w:rsidP="007F0282">
      <w:pPr>
        <w:ind w:left="705" w:hanging="705"/>
        <w:jc w:val="both"/>
        <w:rPr>
          <w:rFonts w:ascii="Arial" w:hAnsi="Arial"/>
          <w:sz w:val="22"/>
        </w:rPr>
      </w:pPr>
    </w:p>
    <w:p w:rsidR="00EE58FA" w:rsidRDefault="00EE58FA" w:rsidP="007F0282">
      <w:pPr>
        <w:ind w:left="705" w:hanging="705"/>
        <w:jc w:val="both"/>
        <w:rPr>
          <w:rFonts w:ascii="Arial" w:hAnsi="Arial"/>
          <w:sz w:val="22"/>
        </w:rPr>
      </w:pPr>
    </w:p>
    <w:p w:rsidR="00EE58FA" w:rsidRDefault="00EE58FA" w:rsidP="007F0282">
      <w:pPr>
        <w:ind w:left="705" w:hanging="705"/>
        <w:jc w:val="both"/>
        <w:rPr>
          <w:rFonts w:ascii="Arial" w:hAnsi="Arial"/>
          <w:sz w:val="22"/>
        </w:rPr>
      </w:pPr>
    </w:p>
    <w:p w:rsidR="00EE58FA" w:rsidRDefault="00EE58FA" w:rsidP="00EE58FA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lastRenderedPageBreak/>
        <w:t>SPECIFIKACE VÝZVY K PODÁNÍ NABÍDKY</w:t>
      </w:r>
    </w:p>
    <w:p w:rsidR="00EE58FA" w:rsidRDefault="00EE58FA" w:rsidP="00EE58F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(dále jen „výzva“)</w:t>
      </w:r>
    </w:p>
    <w:p w:rsidR="00EE58FA" w:rsidRPr="00EE58FA" w:rsidRDefault="00EE58FA" w:rsidP="00EE58FA">
      <w:pPr>
        <w:pBdr>
          <w:top w:val="nil"/>
          <w:left w:val="nil"/>
          <w:bottom w:val="nil"/>
          <w:right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821D7D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Identifikační údaje zadavatele: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Obchodní firma:</w:t>
      </w:r>
      <w:r>
        <w:rPr>
          <w:rFonts w:ascii="Arial" w:eastAsia="Arial" w:hAnsi="Arial" w:cs="Arial"/>
          <w:sz w:val="22"/>
          <w:szCs w:val="22"/>
        </w:rPr>
        <w:tab/>
        <w:t>Zdravotní pojišťovna ministerstva vnitra České republiky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2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Obchodní rejstřík vedený Městským soudem v Praze oddíl A,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2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vložka 7216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sídlo: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Praha 3, Vinohradská 2577/178, PSČ 130 00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IČO: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471 14 304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zastoupená:</w:t>
      </w:r>
      <w:r>
        <w:rPr>
          <w:rFonts w:ascii="Arial" w:eastAsia="Arial" w:hAnsi="Arial" w:cs="Arial"/>
          <w:sz w:val="22"/>
          <w:szCs w:val="22"/>
        </w:rPr>
        <w:tab/>
        <w:t>MUDr. Davidem Kostkou, MBA – generálním ředitelem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272 095 111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Kontaktní osoba pověřená pro věci organizační: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Mgr. Dagmar Těšínska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oddělení veřejných zakázek 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</w:t>
      </w:r>
      <w:r>
        <w:rPr>
          <w:rFonts w:ascii="Arial" w:eastAsia="Arial" w:hAnsi="Arial" w:cs="Arial"/>
          <w:sz w:val="22"/>
          <w:szCs w:val="22"/>
        </w:rPr>
        <w:tab/>
        <w:t xml:space="preserve">+420 272095261 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Style w:val="Internetovodkaz"/>
          <w:rFonts w:eastAsia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e-mail : </w:t>
      </w:r>
      <w:hyperlink r:id="rId11">
        <w:r w:rsidRPr="00036306">
          <w:rPr>
            <w:rStyle w:val="Internetovodkaz"/>
            <w:rFonts w:ascii="Arial" w:eastAsia="Arial" w:hAnsi="Arial" w:cs="Arial"/>
            <w:sz w:val="22"/>
            <w:szCs w:val="22"/>
          </w:rPr>
          <w:t>dtesinska@zpmvcr.cz</w:t>
        </w:r>
      </w:hyperlink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bookmarkStart w:id="0" w:name="_gjdgxs"/>
      <w:bookmarkEnd w:id="0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Předmět veřejné zakázky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Předmětem veřejné zakázky </w:t>
      </w:r>
      <w:r>
        <w:rPr>
          <w:rFonts w:ascii="Arial" w:eastAsia="Arial" w:hAnsi="Arial" w:cs="Arial"/>
          <w:b/>
          <w:sz w:val="22"/>
          <w:szCs w:val="22"/>
        </w:rPr>
        <w:t xml:space="preserve">Zprostředkování reklamy a dalších služeb digitální komunikace ZP MV ČR </w:t>
      </w:r>
      <w:r>
        <w:rPr>
          <w:rFonts w:ascii="Arial" w:eastAsia="Arial" w:hAnsi="Arial" w:cs="Arial"/>
          <w:sz w:val="22"/>
          <w:szCs w:val="22"/>
        </w:rPr>
        <w:t>je zejména: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Pr="005552A5" w:rsidRDefault="00EE58FA" w:rsidP="005F5AC2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tabs>
          <w:tab w:val="left" w:pos="426"/>
        </w:tabs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>Návrh a mediální plánování, správa, monitoring, optimalizace a reporting on-line kampaní,</w:t>
      </w:r>
    </w:p>
    <w:p w:rsidR="00EE58FA" w:rsidRDefault="00EE58FA" w:rsidP="005F5AC2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tabs>
          <w:tab w:val="left" w:pos="851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Návrh strategie a realizace kampaní ve vyhledávání Google Ads, Seznam.cz Sklik a obsahových sítí včetně remarketingu a zajištění programatického nákupu mediálního prostoru skrze aukční licencované systémy,</w:t>
      </w:r>
    </w:p>
    <w:p w:rsidR="00EE58FA" w:rsidRDefault="00EE58FA" w:rsidP="005F5AC2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tabs>
          <w:tab w:val="left" w:pos="851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Obsahová správa facebookových stránek „Zdravotní pojišťovna ministerstva vnitra České republiky“ a „Zdraví jako vášeň“ včetně realizace a administrace příspěvků (content management), správy komunikace s fanoušky (community management) a propagace, např. page post promotion, like stories apod.,</w:t>
      </w:r>
    </w:p>
    <w:p w:rsidR="00EE58FA" w:rsidRPr="005552A5" w:rsidRDefault="00EE58FA" w:rsidP="005F5AC2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tabs>
          <w:tab w:val="left" w:pos="851"/>
        </w:tabs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>Obsahová správa instagramového profilu „Zdravotní pojišťovna ministerstva vnitra České republiky“ včetně realizace a administrace příspěvků (content management), správy komunikace s fanoušky (community management) a propagace, např. page post promotion, like stories apod.,</w:t>
      </w:r>
    </w:p>
    <w:p w:rsidR="00EE58FA" w:rsidRDefault="00EE58FA" w:rsidP="005F5AC2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tabs>
          <w:tab w:val="left" w:pos="567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Návrh a výroba kreativ a reklamních bannerů pro potřeby všech aktivit spojených s kompletní realizací předmětu zakázky.</w:t>
      </w:r>
    </w:p>
    <w:p w:rsidR="00EE58FA" w:rsidRDefault="00EE58FA" w:rsidP="005F5AC2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tabs>
          <w:tab w:val="left" w:pos="567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Dodavatel se zavazuje po celou dobu spolupráce k zajištění minimálně </w:t>
      </w:r>
      <w:r>
        <w:rPr>
          <w:rFonts w:ascii="Arial" w:eastAsia="Arial" w:hAnsi="Arial" w:cs="Arial"/>
          <w:b/>
          <w:sz w:val="22"/>
          <w:szCs w:val="22"/>
        </w:rPr>
        <w:t xml:space="preserve">48 000 návštěv měsíčně </w:t>
      </w:r>
      <w:r>
        <w:rPr>
          <w:rFonts w:ascii="Arial" w:eastAsia="Arial" w:hAnsi="Arial" w:cs="Arial"/>
          <w:sz w:val="22"/>
          <w:szCs w:val="22"/>
        </w:rPr>
        <w:t xml:space="preserve">z placeného vyhledávání ze serverů Seznam, Google a bannerové reklamy z jejich obsahových sítí, a to v rozdělení 40 000 návštěv na webové stránky </w:t>
      </w:r>
      <w:hyperlink r:id="rId12">
        <w:r w:rsidRPr="00EE58FA"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 w:rsidRPr="00EE58FA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8 000 návštěv na webové stránky </w:t>
      </w:r>
      <w:hyperlink r:id="rId13">
        <w:r w:rsidRPr="00EE58FA">
          <w:rPr>
            <w:rStyle w:val="Internetovodkaz"/>
            <w:rFonts w:ascii="Arial" w:eastAsia="Arial" w:hAnsi="Arial" w:cs="Arial"/>
            <w:sz w:val="22"/>
            <w:szCs w:val="22"/>
          </w:rPr>
          <w:t>www.zdravijakovasen.cz</w:t>
        </w:r>
      </w:hyperlink>
      <w:r>
        <w:rPr>
          <w:rFonts w:ascii="Arial" w:eastAsia="Arial" w:hAnsi="Arial" w:cs="Arial"/>
          <w:sz w:val="22"/>
          <w:szCs w:val="22"/>
        </w:rPr>
        <w:t>.</w:t>
      </w:r>
    </w:p>
    <w:p w:rsidR="00EE58FA" w:rsidRDefault="00EE58FA" w:rsidP="00EE58FA">
      <w:pPr>
        <w:pStyle w:val="Odstavecseseznamem"/>
        <w:pBdr>
          <w:top w:val="nil"/>
          <w:left w:val="nil"/>
          <w:bottom w:val="nil"/>
          <w:right w:val="nil"/>
        </w:pBdr>
        <w:ind w:left="360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pStyle w:val="Odstavecseseznamem"/>
        <w:pBdr>
          <w:top w:val="nil"/>
          <w:left w:val="nil"/>
          <w:bottom w:val="nil"/>
          <w:right w:val="nil"/>
        </w:pBdr>
        <w:ind w:left="36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Bližší specifikace aktivit a služeb spojených s komplexní realizací zakázky je uvedena v příloze č. 7 této výzvy.</w:t>
      </w:r>
    </w:p>
    <w:p w:rsidR="00EE58FA" w:rsidRDefault="00EE58FA" w:rsidP="00EE58FA">
      <w:pPr>
        <w:pStyle w:val="Odstavecseseznamem"/>
        <w:pBdr>
          <w:top w:val="nil"/>
          <w:left w:val="nil"/>
          <w:bottom w:val="nil"/>
          <w:right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Klasifikace předmětu veřejné zakázky:</w:t>
      </w:r>
    </w:p>
    <w:tbl>
      <w:tblPr>
        <w:tblW w:w="0" w:type="auto"/>
        <w:tblInd w:w="4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835"/>
        <w:gridCol w:w="3105"/>
        <w:gridCol w:w="4495"/>
      </w:tblGrid>
      <w:tr w:rsidR="00EE58FA" w:rsidTr="005960EC">
        <w:trPr>
          <w:trHeight w:val="195"/>
        </w:trPr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EE58FA" w:rsidRDefault="00EE58FA" w:rsidP="005960EC">
            <w:pPr>
              <w:pStyle w:val="Bezmezer"/>
              <w:ind w:left="67"/>
              <w:jc w:val="both"/>
              <w:rPr>
                <w:rFonts w:cs="Arial"/>
              </w:rPr>
            </w:pPr>
          </w:p>
          <w:p w:rsidR="00EE58FA" w:rsidRDefault="00EE58FA" w:rsidP="005960EC">
            <w:pPr>
              <w:pStyle w:val="Bezmezer"/>
              <w:ind w:left="67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CPV </w:t>
            </w:r>
          </w:p>
          <w:p w:rsidR="00EE58FA" w:rsidRDefault="00EE58FA" w:rsidP="005960EC">
            <w:pPr>
              <w:pStyle w:val="Bezmezer"/>
              <w:ind w:left="67"/>
              <w:jc w:val="both"/>
              <w:rPr>
                <w:rFonts w:cs="Arial"/>
              </w:rPr>
            </w:pP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EE58FA" w:rsidRDefault="00EE58FA" w:rsidP="005960EC">
            <w:pPr>
              <w:jc w:val="center"/>
              <w:rPr>
                <w:rFonts w:cs="Arial"/>
              </w:rPr>
            </w:pPr>
          </w:p>
          <w:p w:rsidR="00EE58FA" w:rsidRDefault="00EE58FA" w:rsidP="005960EC">
            <w:pPr>
              <w:ind w:left="5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79340000-9</w:t>
            </w:r>
          </w:p>
          <w:p w:rsidR="00EE58FA" w:rsidRDefault="00EE58FA" w:rsidP="005960EC">
            <w:pPr>
              <w:jc w:val="center"/>
              <w:rPr>
                <w:rFonts w:cs="Arial"/>
              </w:rPr>
            </w:pPr>
          </w:p>
        </w:tc>
        <w:tc>
          <w:tcPr>
            <w:tcW w:w="4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:rsidR="00EE58FA" w:rsidRDefault="00EE58FA" w:rsidP="005960EC">
            <w:pPr>
              <w:jc w:val="center"/>
              <w:rPr>
                <w:rFonts w:cs="Arial"/>
              </w:rPr>
            </w:pPr>
          </w:p>
          <w:p w:rsidR="00EE58FA" w:rsidRDefault="00EE58FA" w:rsidP="005960EC">
            <w:pPr>
              <w:ind w:left="5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Reklamní a marketingové služby</w:t>
            </w:r>
          </w:p>
          <w:p w:rsidR="00EE58FA" w:rsidRDefault="00EE58FA" w:rsidP="005960EC">
            <w:pPr>
              <w:jc w:val="center"/>
              <w:rPr>
                <w:rFonts w:cs="Arial"/>
              </w:rPr>
            </w:pPr>
          </w:p>
        </w:tc>
      </w:tr>
    </w:tbl>
    <w:p w:rsidR="00EE58FA" w:rsidRDefault="00EE58FA" w:rsidP="00EE58FA">
      <w:pPr>
        <w:shd w:val="clear" w:color="auto" w:fill="FFFFFF"/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Předpokládaná hodnota veřejné zakázky stanovená v souladu s ustanovením § 16 a násl. ZZVZ je shodná s maximální cenou za plnění veřejné zakázky a činí celkem:</w:t>
      </w:r>
    </w:p>
    <w:p w:rsidR="00EE58FA" w:rsidRDefault="00036306" w:rsidP="00EE58FA">
      <w:pPr>
        <w:shd w:val="clear" w:color="auto" w:fill="FFFFFF"/>
        <w:ind w:left="36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5</w:t>
      </w:r>
      <w:r w:rsidR="00EE58FA" w:rsidRPr="003D2396">
        <w:rPr>
          <w:rFonts w:ascii="Arial" w:eastAsia="Arial" w:hAnsi="Arial" w:cs="Arial"/>
          <w:b/>
          <w:sz w:val="22"/>
          <w:szCs w:val="22"/>
        </w:rPr>
        <w:t xml:space="preserve"> </w:t>
      </w:r>
      <w:r w:rsidR="003D2396" w:rsidRPr="003D2396">
        <w:rPr>
          <w:rFonts w:ascii="Arial" w:eastAsia="Arial" w:hAnsi="Arial" w:cs="Arial"/>
          <w:b/>
          <w:sz w:val="22"/>
          <w:szCs w:val="22"/>
        </w:rPr>
        <w:t>49</w:t>
      </w:r>
      <w:r w:rsidR="00EE58FA" w:rsidRPr="003D2396">
        <w:rPr>
          <w:rFonts w:ascii="Arial" w:eastAsia="Arial" w:hAnsi="Arial" w:cs="Arial"/>
          <w:b/>
          <w:sz w:val="22"/>
          <w:szCs w:val="22"/>
        </w:rPr>
        <w:t>0 000</w:t>
      </w:r>
      <w:r w:rsidR="00EE58FA">
        <w:rPr>
          <w:rFonts w:ascii="Arial" w:eastAsia="Arial" w:hAnsi="Arial" w:cs="Arial"/>
          <w:b/>
          <w:sz w:val="22"/>
          <w:szCs w:val="22"/>
        </w:rPr>
        <w:t xml:space="preserve"> Kč bez DPH.</w:t>
      </w:r>
    </w:p>
    <w:p w:rsidR="00EE58FA" w:rsidRDefault="00EE58FA" w:rsidP="00EE58FA">
      <w:pPr>
        <w:shd w:val="clear" w:color="auto" w:fill="FFFFFF"/>
        <w:ind w:left="360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Doba a místo plnění veřejné zakázky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" w:name="_30j0zll"/>
      <w:bookmarkEnd w:id="1"/>
    </w:p>
    <w:p w:rsidR="00EE58FA" w:rsidRDefault="00EE58FA" w:rsidP="00CB5AF8">
      <w:pPr>
        <w:numPr>
          <w:ilvl w:val="0"/>
          <w:numId w:val="5"/>
        </w:numPr>
        <w:pBdr>
          <w:top w:val="nil"/>
          <w:left w:val="nil"/>
          <w:bottom w:val="nil"/>
          <w:right w:val="nil"/>
        </w:pBdr>
        <w:tabs>
          <w:tab w:val="left" w:pos="851"/>
        </w:tabs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bookmarkStart w:id="2" w:name="_2et92p0"/>
      <w:bookmarkStart w:id="3" w:name="_1fob9te"/>
      <w:bookmarkStart w:id="4" w:name="_Toc508713373"/>
      <w:bookmarkStart w:id="5" w:name="_Toc137800361"/>
      <w:bookmarkEnd w:id="2"/>
      <w:bookmarkEnd w:id="3"/>
      <w:bookmarkEnd w:id="4"/>
      <w:bookmarkEnd w:id="5"/>
      <w:r>
        <w:rPr>
          <w:rFonts w:ascii="Arial" w:eastAsia="Arial" w:hAnsi="Arial" w:cs="Arial"/>
          <w:b/>
          <w:sz w:val="22"/>
          <w:szCs w:val="22"/>
        </w:rPr>
        <w:t>Doba plnění veřejné zakázky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i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Termín zahájení plnění veřejné zakázky je podmíněn zadáním zakázky. </w:t>
      </w:r>
      <w:r>
        <w:rPr>
          <w:rFonts w:ascii="Arial" w:eastAsia="Arial" w:hAnsi="Arial" w:cs="Arial"/>
          <w:b/>
          <w:sz w:val="22"/>
          <w:szCs w:val="22"/>
        </w:rPr>
        <w:t>Zadavatel si vyhrazuje právo</w:t>
      </w:r>
      <w:r>
        <w:rPr>
          <w:rFonts w:ascii="Arial" w:eastAsia="Arial" w:hAnsi="Arial" w:cs="Arial"/>
          <w:sz w:val="22"/>
          <w:szCs w:val="22"/>
        </w:rPr>
        <w:t xml:space="preserve"> změnit předpokládaný termín plnění veřejné zakázky s ohledem na případné prodloužení zadávacího řízení.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Předpokládané zahájení: 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>1. 4. 2020.</w:t>
      </w:r>
      <w:r>
        <w:rPr>
          <w:rFonts w:ascii="Arial" w:eastAsia="Arial" w:hAnsi="Arial" w:cs="Arial"/>
          <w:sz w:val="22"/>
          <w:szCs w:val="22"/>
        </w:rPr>
        <w:tab/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Předpokládané ukončení: smlouva na dobu určitou v délce 2 let ode dne nabytí účinnosti smlouvy jejím uveřejněním v registru smluv.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numPr>
          <w:ilvl w:val="0"/>
          <w:numId w:val="5"/>
        </w:numPr>
        <w:pBdr>
          <w:top w:val="nil"/>
          <w:left w:val="nil"/>
          <w:bottom w:val="nil"/>
          <w:right w:val="nil"/>
        </w:pBdr>
        <w:tabs>
          <w:tab w:val="left" w:pos="851"/>
        </w:tabs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bookmarkStart w:id="6" w:name="_Toc137800362"/>
      <w:bookmarkStart w:id="7" w:name="_Toc508713374"/>
      <w:bookmarkEnd w:id="6"/>
      <w:bookmarkEnd w:id="7"/>
      <w:r>
        <w:rPr>
          <w:rFonts w:ascii="Arial" w:eastAsia="Arial" w:hAnsi="Arial" w:cs="Arial"/>
          <w:b/>
          <w:sz w:val="22"/>
          <w:szCs w:val="22"/>
        </w:rPr>
        <w:t>Místo plnění veřejné zakázky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i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Místem plnění veřejné zakázky je území ČR, zejména sídlo či jednotlivá pracoviště zadavatele. 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Obchodní a platební podmínky</w:t>
      </w:r>
    </w:p>
    <w:p w:rsidR="00EE58FA" w:rsidRDefault="00EE58FA" w:rsidP="00EE58FA">
      <w:pPr>
        <w:keepNext/>
        <w:keepLines/>
        <w:shd w:val="clear" w:color="auto" w:fill="FFFFFF"/>
        <w:ind w:left="45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keepNext/>
        <w:keepLines/>
        <w:shd w:val="clear" w:color="auto" w:fill="FFFFFF"/>
        <w:ind w:left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Obchodní podmínky včetně platebních podmínek jsou obsaženy v návrhu smlouvy, který tvoří přílohu č. 1 výzvy. Tento návrh smlouvy je pro účastníka zadávacího řízení (dále jen „účastník“) závazný, přičemž účastník do návrhu smlouvy doplní pouze zadavatelem požadované údaje, ostatní náležitosti není oprávněn jakkoli měnit.</w:t>
      </w:r>
    </w:p>
    <w:p w:rsidR="00EE58FA" w:rsidRDefault="00EE58FA" w:rsidP="00EE58FA">
      <w:pPr>
        <w:keepNext/>
        <w:keepLines/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Požadavky na způsob zpracování nabídkové ceny</w:t>
      </w:r>
    </w:p>
    <w:p w:rsidR="00EE58FA" w:rsidRDefault="00EE58FA" w:rsidP="00EE58FA">
      <w:pPr>
        <w:keepNext/>
        <w:keepLines/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0"/>
          <w:numId w:val="6"/>
        </w:numPr>
        <w:tabs>
          <w:tab w:val="left" w:pos="709"/>
        </w:tabs>
        <w:ind w:left="709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Nabídková cena musí zahrnovat veškeré náklady spojené a úplným a kvalitním plněním předmětu veřejné zakázky a tato cena bude stanovena jako cena nejvýše přípustná, nezměnitelná a nepřekročitelná, ledaže tato výzva stanoví jinak. Cena zahrnuje předpokládaný vývoj cen i předpokládaný vývoj kurzů české koruny k zahraničním měnám. </w:t>
      </w:r>
    </w:p>
    <w:p w:rsidR="00EE58FA" w:rsidRDefault="00EE58FA" w:rsidP="00146339">
      <w:pPr>
        <w:spacing w:line="252" w:lineRule="auto"/>
        <w:ind w:left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Podkladem pro stanovení nabídkové ceny je </w:t>
      </w:r>
      <w:r>
        <w:rPr>
          <w:rFonts w:ascii="Arial" w:hAnsi="Arial" w:cs="Arial"/>
          <w:b/>
          <w:sz w:val="22"/>
        </w:rPr>
        <w:t>Modelová varianta dle přílohy č. 5</w:t>
      </w:r>
      <w:r>
        <w:rPr>
          <w:rFonts w:ascii="Arial" w:hAnsi="Arial" w:cs="Arial"/>
          <w:sz w:val="22"/>
        </w:rPr>
        <w:t xml:space="preserve"> této výzvy. </w:t>
      </w:r>
    </w:p>
    <w:p w:rsidR="00EE58FA" w:rsidRDefault="00EE58FA" w:rsidP="00146339">
      <w:pPr>
        <w:ind w:left="709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Nabídková cena bude uvedena v české měně a bez daně z přidané hodnoty (DPH). </w:t>
      </w:r>
    </w:p>
    <w:p w:rsidR="00EE58FA" w:rsidRDefault="00EE58FA" w:rsidP="005F5AC2">
      <w:pPr>
        <w:pStyle w:val="Odstavecseseznamem"/>
        <w:numPr>
          <w:ilvl w:val="0"/>
          <w:numId w:val="6"/>
        </w:numPr>
        <w:tabs>
          <w:tab w:val="left" w:pos="709"/>
        </w:tabs>
        <w:spacing w:after="120"/>
        <w:ind w:left="709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Účastník vyplní stejné hodnoty hodinových sazeb za poskytované služby z Modelové varianty do čl. IV. bodu 2 návrhu smlouvy, který tvoří přílohu č. 1 této výzvy. Zároveň stanoví výši měsíčního paušálu potřebného ke splnění předmětu zakázky stanoveného v Příloze č. 7 této výzvy v části „Popis požadovaných služeb“ písm. a) až e).</w:t>
      </w:r>
    </w:p>
    <w:p w:rsidR="00EE58FA" w:rsidRDefault="00EE58FA" w:rsidP="005F5AC2">
      <w:pPr>
        <w:pStyle w:val="Odstavecseseznamem"/>
        <w:numPr>
          <w:ilvl w:val="0"/>
          <w:numId w:val="6"/>
        </w:numPr>
        <w:tabs>
          <w:tab w:val="left" w:pos="709"/>
        </w:tabs>
        <w:spacing w:before="120"/>
        <w:ind w:left="709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Účastník v Příloze č. 6 detailně popíše metodiku práce při vytváření a správě kampaní a rovněž uvede, jaké další nástroje a formáty a z jakého důvodu by pro kampaň doporučil a předloží ji jako součást své nabídky.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Variantní nabídky</w:t>
      </w:r>
    </w:p>
    <w:p w:rsidR="00EE58FA" w:rsidRDefault="00EE58FA" w:rsidP="00EE58FA">
      <w:pPr>
        <w:keepNext/>
        <w:keepLines/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Variantní nabídky nejsou přípustné.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bookmarkStart w:id="8" w:name="_3dy6vkm"/>
      <w:bookmarkStart w:id="9" w:name="_wsg1sdzf9puy"/>
      <w:bookmarkEnd w:id="8"/>
      <w:bookmarkEnd w:id="9"/>
    </w:p>
    <w:p w:rsidR="00146339" w:rsidRDefault="00146339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146339" w:rsidRDefault="00146339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Prokazování splnění kvalifikace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 v souladu s ustanovením § 73 ZZVZ stanoví dále uvedené požadavky na prokázání splnění kvalifikace.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EE58FA" w:rsidRPr="00146339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 w:rsidRPr="00146339">
        <w:rPr>
          <w:rFonts w:ascii="Arial" w:eastAsia="Arial" w:hAnsi="Arial" w:cs="Arial"/>
          <w:b/>
          <w:sz w:val="22"/>
          <w:szCs w:val="22"/>
        </w:rPr>
        <w:t>Rozsah kvalifikace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Kvalifikovaným pro plnění veřejné zakázky je dodavatel, který prokáže splnění:</w:t>
      </w:r>
    </w:p>
    <w:p w:rsidR="00EE58FA" w:rsidRDefault="00EE58FA" w:rsidP="00CB5AF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základní způsobilosti podle ustanovení § 74 ZZVZ,</w:t>
      </w:r>
    </w:p>
    <w:p w:rsidR="00EE58FA" w:rsidRDefault="00EE58FA" w:rsidP="00CB5AF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profesní způsobilosti podle ustanovení § 75 ZZVZ,</w:t>
      </w:r>
    </w:p>
    <w:p w:rsidR="00EE58FA" w:rsidRDefault="00EE58FA" w:rsidP="00CB5AF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ekonomickou kvalifikaci podle § 78 ZZVZ,</w:t>
      </w:r>
    </w:p>
    <w:p w:rsidR="00EE58FA" w:rsidRDefault="00EE58FA" w:rsidP="00CB5AF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technické kvalifikace podle ustanovení § 79 ZZVZ.</w:t>
      </w:r>
    </w:p>
    <w:p w:rsidR="00EE58FA" w:rsidRDefault="00EE58FA" w:rsidP="00EE58FA">
      <w:pPr>
        <w:shd w:val="clear" w:color="auto" w:fill="FFFFFF"/>
        <w:tabs>
          <w:tab w:val="left" w:pos="1276"/>
        </w:tabs>
        <w:ind w:left="157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Základní způsobilost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Základní způsobilost splňuje dodavatel, který:</w:t>
      </w:r>
    </w:p>
    <w:p w:rsidR="00EE58FA" w:rsidRDefault="00EE58FA" w:rsidP="00EE58FA">
      <w:pPr>
        <w:shd w:val="clear" w:color="auto" w:fill="FFFFFF"/>
        <w:tabs>
          <w:tab w:val="left" w:pos="1701"/>
        </w:tabs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141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ust. § 74 odst. 1 písm. a)</w:t>
      </w:r>
      <w:r>
        <w:rPr>
          <w:rFonts w:ascii="Arial" w:eastAsia="Arial" w:hAnsi="Arial" w:cs="Arial"/>
          <w:sz w:val="22"/>
          <w:szCs w:val="22"/>
        </w:rPr>
        <w:t xml:space="preserve"> ZZVZ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nepřihlíží.</w:t>
      </w:r>
    </w:p>
    <w:p w:rsidR="00EE58FA" w:rsidRDefault="00EE58FA" w:rsidP="00EE58FA">
      <w:pPr>
        <w:shd w:val="clear" w:color="auto" w:fill="FFFFFF"/>
        <w:tabs>
          <w:tab w:val="left" w:pos="1701"/>
        </w:tabs>
        <w:ind w:left="720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 prokázání této podmínky základní způsobilosti ve vztahu k České republice předloží dodavatel dle ust. § 75 odst. 1 písm. a) ZZVZ výpis z evidence Rejstříku trestů.</w:t>
      </w: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Je-li dodavatelem právnická osoba, musí tuto podmínku splňovat tato právnická osoba a zároveň každý člen statutárního orgánu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>Je-li členem statutárního orgánu dodavatele právnická osoba, musí tuto podmínku splňovat tato právnická osoba, každý člen statutárního orgánu této právnické osoby a osoba zastupující tuto právnickou osobu ve statutárním orgánu dodavatele.</w:t>
      </w: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Účastní-li se zadávacího řízení pobočka závodu:</w:t>
      </w: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I) zahraniční právnické osoby, musí tuto podmínku splňovat tato právnická osoba a vedoucí pobočky závodu,</w:t>
      </w: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II) české právnické osoby, musí tuto podmínku splňovat osoby uvedené ve třetím odstavci k této podmínce a vedoucí pobočky závodu.</w:t>
      </w: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141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ust. § 74 odst. 1 písm. b)</w:t>
      </w:r>
      <w:r>
        <w:rPr>
          <w:rFonts w:ascii="Arial" w:eastAsia="Arial" w:hAnsi="Arial" w:cs="Arial"/>
          <w:sz w:val="22"/>
          <w:szCs w:val="22"/>
        </w:rPr>
        <w:t xml:space="preserve"> ZZVZ nemá v České republice nebo v zemi svého sídla v evidenci daní zachycen splatný daňový nedoplatek.</w:t>
      </w:r>
    </w:p>
    <w:p w:rsidR="00EE58FA" w:rsidRDefault="00EE58FA" w:rsidP="00EE58FA">
      <w:pPr>
        <w:shd w:val="clear" w:color="auto" w:fill="FFFFFF"/>
        <w:tabs>
          <w:tab w:val="left" w:pos="1418"/>
        </w:tabs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 prokázání této podmínky základní způsobilosti ve vztahu k České republice předloží dodavatel dle ust. § 75 odst. 1 písm. b) a písm. c) ZZVZ potvrzení příslušného finančního úřadu a dále ve vztahu ke spotřební dani předloží dodavatel písemné čestné prohlášení.</w:t>
      </w: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5F5AC2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141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ust. § 74 odst. 1 písm. c)</w:t>
      </w:r>
      <w:r>
        <w:rPr>
          <w:rFonts w:ascii="Arial" w:eastAsia="Arial" w:hAnsi="Arial" w:cs="Arial"/>
          <w:sz w:val="22"/>
          <w:szCs w:val="22"/>
        </w:rPr>
        <w:t xml:space="preserve"> ZZVZ nemá v České republice nebo v zemi svého sídla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splatný nedoplatek na pojistném nebo na penále na veřejné zdravotní pojištění.</w:t>
      </w:r>
    </w:p>
    <w:p w:rsidR="00EE58FA" w:rsidRDefault="00EE58FA" w:rsidP="00EE58FA">
      <w:pPr>
        <w:shd w:val="clear" w:color="auto" w:fill="FFFFFF"/>
        <w:tabs>
          <w:tab w:val="left" w:pos="1701"/>
        </w:tabs>
        <w:ind w:left="720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 prokázání této podmínky základní způsobilosti ve vztahu k České republice předloží dodavatel dle ust. § 75 odst. 1 písm. d) ZZVZ písemné čestné prohlášení.</w:t>
      </w: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141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podle ust. § 74 odst. 1 písm. d)</w:t>
      </w:r>
      <w:r>
        <w:rPr>
          <w:rFonts w:ascii="Arial" w:eastAsia="Arial" w:hAnsi="Arial" w:cs="Arial"/>
          <w:sz w:val="22"/>
          <w:szCs w:val="22"/>
        </w:rPr>
        <w:t xml:space="preserve"> ZZVZ nemá v České republice nebo v zemi svého sídla splatný nedoplatek na pojistném nebo na penále na sociální zabezpečení a příspěvku na státní politiku zaměstnanosti.</w:t>
      </w: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 prokázání této podmínky základní způsobilosti ve vztahu k České republice předloží dodavatel dle ust. § 75 odst. 1 písm. e) ZZVZ potvrzení příslušné okresní správy sociálního zabezpečení.</w:t>
      </w: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numPr>
          <w:ilvl w:val="0"/>
          <w:numId w:val="9"/>
        </w:numPr>
        <w:shd w:val="clear" w:color="auto" w:fill="FFFFFF"/>
        <w:tabs>
          <w:tab w:val="left" w:pos="1418"/>
        </w:tabs>
        <w:ind w:left="141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ust. § 74 odst. 1 písm. e)</w:t>
      </w:r>
      <w:r>
        <w:rPr>
          <w:rFonts w:ascii="Arial" w:eastAsia="Arial" w:hAnsi="Arial" w:cs="Arial"/>
          <w:sz w:val="22"/>
          <w:szCs w:val="22"/>
        </w:rPr>
        <w:t xml:space="preserve"> ZZVZ není v likvidaci, proti němuž nebylo vydáno rozhodnutí o úpadku, vůči němuž nebyla nařízena nucená správa podle jiného právního předpisu nebo není v obdobné situaci podle právního řádu země sídla dodavatele.</w:t>
      </w:r>
    </w:p>
    <w:p w:rsidR="00EE58FA" w:rsidRDefault="00EE58FA" w:rsidP="00EE58FA">
      <w:pPr>
        <w:shd w:val="clear" w:color="auto" w:fill="FFFFFF"/>
        <w:tabs>
          <w:tab w:val="left" w:pos="1701"/>
        </w:tabs>
        <w:ind w:left="720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shd w:val="clear" w:color="auto" w:fill="FFFFFF"/>
        <w:tabs>
          <w:tab w:val="left" w:pos="1701"/>
        </w:tabs>
        <w:ind w:left="1418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 prokázání této podmínky základní způsobilosti ve vztahu k České republice předloží dodavatel dle ust. § 75 odst. 1 písm. f) ZZVZ výpis z obchodního rejstříku anebo písemné čestné prohlášení v případě, že není v obchodním rejstříku zapsán.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ind w:left="141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 čestného prohlášení musí být zřejmé, že dodavatel podmínky základní způsobilosti splňuje.</w:t>
      </w:r>
    </w:p>
    <w:p w:rsidR="00EE58FA" w:rsidRDefault="00EE58FA" w:rsidP="00EE58FA">
      <w:pPr>
        <w:shd w:val="clear" w:color="auto" w:fill="FFFFFF"/>
        <w:ind w:left="100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Rekapitulace: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 prokázání shora uvedených podmínek základní způsobilosti ve vztahu k České republice předloží dodavatel následující dokumenty: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výpis z evidence Rejstříku trestů [písm. a)],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potvrzení příslušného finančního úřadu a ve vztahu ke spotřební dani písemné čestné prohlášení [písm. b)],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písemné čestné prohlášení [písm. c)],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potvrzení příslušné okresní správy sociálního zabezpečení [písm. d)],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výpis z obchodního rejstříku popř. písemné čestné prohlášení [písm. e)].</w:t>
      </w:r>
    </w:p>
    <w:p w:rsidR="00EE58FA" w:rsidRDefault="00EE58FA" w:rsidP="00EE58FA">
      <w:pPr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 prokázání základní způsobilosti ve vztahu ke spotřební dani podle § 74 odst. 1 písm. b) ZZVZ, základní způsobilosti dle § 74 odst. 1 písm. c) ZZVZ a v případě dodavatele nezapsaného v obchodním rejstříku k prokázání základní způsobilosti dle § 74 odst. 1 písm. e) ZZVZ, je možné použít </w:t>
      </w:r>
      <w:r>
        <w:rPr>
          <w:rFonts w:ascii="Arial" w:eastAsia="Arial" w:hAnsi="Arial" w:cs="Arial"/>
          <w:b/>
          <w:sz w:val="22"/>
          <w:szCs w:val="22"/>
        </w:rPr>
        <w:t>vzor čestného prohlášení v příloze č. 2</w:t>
      </w:r>
      <w:r>
        <w:rPr>
          <w:rFonts w:ascii="Arial" w:eastAsia="Arial" w:hAnsi="Arial" w:cs="Arial"/>
          <w:sz w:val="22"/>
          <w:szCs w:val="22"/>
        </w:rPr>
        <w:t xml:space="preserve"> této výzvy, podepsaného osobou oprávněnou zastupovat dodavatele. V případě podpisu dokumentu zástupcem na základě plné moci bude tato skutečnost v dokumentu výslovně uvedena a v nabídce bude přiložena kopie této plné moci.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Profesní způsobilost </w:t>
      </w: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Podle ust. § 77 odst. 1 ZZVZ dodavatel prokáže splnění podmínky profesní způsobilosti ve vztahu k České republice </w:t>
      </w:r>
      <w:r>
        <w:rPr>
          <w:rFonts w:ascii="Arial" w:eastAsia="Arial" w:hAnsi="Arial" w:cs="Arial"/>
          <w:b/>
          <w:sz w:val="22"/>
          <w:szCs w:val="22"/>
        </w:rPr>
        <w:t>předložením výpisu z obchodního rejstříku</w:t>
      </w:r>
      <w:r>
        <w:rPr>
          <w:rFonts w:ascii="Arial" w:eastAsia="Arial" w:hAnsi="Arial" w:cs="Arial"/>
          <w:sz w:val="22"/>
          <w:szCs w:val="22"/>
        </w:rPr>
        <w:t xml:space="preserve"> nebo jiné obdobné evidence, pokud jiný právní předpis zápis do takové evidence vyžaduje.</w:t>
      </w: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eastAsia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Dodavatel prokáže profesní způsobilost podle ust. § 77 odst. 2 písm. a) ZZVZ předložením dokladu o oprávnění podnikat v rozsahu odpovídajícím předmětu veřejné zakázky. Zadavatel požaduje </w:t>
      </w:r>
      <w:r>
        <w:rPr>
          <w:rFonts w:ascii="Arial" w:eastAsia="Arial" w:hAnsi="Arial" w:cs="Arial"/>
          <w:b/>
          <w:sz w:val="22"/>
          <w:szCs w:val="22"/>
        </w:rPr>
        <w:t>předložení dokladu o oprávnění na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eklamní činnost, marketing, mediální zastoupení.</w:t>
      </w:r>
      <w:r>
        <w:rPr>
          <w:rFonts w:eastAsia="Arial"/>
          <w:b/>
          <w:sz w:val="22"/>
          <w:szCs w:val="22"/>
        </w:rPr>
        <w:t xml:space="preserve"> </w:t>
      </w: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Účastníci předloží k prokázání této profesní způsobilosti zejména živnostenský list, resp. výpis z živnostenského rejstříku.</w:t>
      </w: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tabs>
          <w:tab w:val="left" w:pos="1276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Doklady výše uvedené dodavatel nemusí předložit, pokud právní předpisy v zemi jeho sídla obdobnou profesní způsobilost nevyžadují.</w:t>
      </w:r>
    </w:p>
    <w:p w:rsidR="009401B1" w:rsidRDefault="009401B1" w:rsidP="00EE58FA">
      <w:pPr>
        <w:shd w:val="clear" w:color="auto" w:fill="FFFFFF"/>
        <w:tabs>
          <w:tab w:val="left" w:pos="1276"/>
        </w:tabs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bookmarkStart w:id="10" w:name="_46r0co2"/>
      <w:bookmarkEnd w:id="10"/>
      <w:r>
        <w:rPr>
          <w:rFonts w:ascii="Arial" w:eastAsia="Arial" w:hAnsi="Arial" w:cs="Arial"/>
          <w:b/>
          <w:sz w:val="22"/>
          <w:szCs w:val="22"/>
        </w:rPr>
        <w:t>Ekonomická kvalifikace</w:t>
      </w:r>
    </w:p>
    <w:p w:rsidR="00EE58FA" w:rsidRDefault="00EE58FA" w:rsidP="00CB5AF8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 souladu s ust. § 78 odst. 1 ZZVZ zadavatel požaduje, aby dodavatel prokázal, že </w:t>
      </w:r>
      <w:r>
        <w:rPr>
          <w:rFonts w:ascii="Arial" w:eastAsia="Arial" w:hAnsi="Arial" w:cs="Arial"/>
          <w:b/>
          <w:sz w:val="22"/>
          <w:szCs w:val="22"/>
        </w:rPr>
        <w:t xml:space="preserve">roční obrat dodavatele dosahoval výše minimálně </w:t>
      </w:r>
      <w:r w:rsidRPr="005552A5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10 </w:t>
      </w:r>
      <w:r>
        <w:rPr>
          <w:rFonts w:ascii="Arial" w:eastAsia="Arial" w:hAnsi="Arial" w:cs="Arial"/>
          <w:b/>
          <w:sz w:val="22"/>
          <w:szCs w:val="22"/>
        </w:rPr>
        <w:t>mil. Kč bez DPH, a to v každém z 3 bezprostředně předcházejících účetních období</w:t>
      </w:r>
      <w:r>
        <w:rPr>
          <w:rFonts w:ascii="Arial" w:eastAsia="Arial" w:hAnsi="Arial" w:cs="Arial"/>
          <w:sz w:val="22"/>
          <w:szCs w:val="22"/>
        </w:rPr>
        <w:t>. Pokud dodavatel vznikl později, postačí, předloží-li údaje o svém obratu v požadované výši za všechna účetní období od svého vzniku.</w:t>
      </w:r>
    </w:p>
    <w:p w:rsidR="00EE58FA" w:rsidRDefault="00EE58FA" w:rsidP="00CB5AF8">
      <w:pPr>
        <w:ind w:left="851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CB5AF8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Dodavatel prokáže obrat předložením výkazu zisku a ztrát </w:t>
      </w:r>
      <w:r>
        <w:rPr>
          <w:rFonts w:ascii="Arial" w:eastAsia="Arial" w:hAnsi="Arial" w:cs="Arial"/>
          <w:sz w:val="22"/>
          <w:szCs w:val="22"/>
        </w:rPr>
        <w:t xml:space="preserve">dodavatele nebo obdobným dokladem podle právního řádu země sídla dodavatele, a to za všechna předmětná období. 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tabs>
          <w:tab w:val="left" w:pos="1276"/>
        </w:tabs>
        <w:ind w:left="992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Technická kvalifikace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 prokázání splnění technické kvalifikace podle § 79 odst. 2 písm. b) ZZVZ</w:t>
      </w:r>
      <w:r>
        <w:rPr>
          <w:rFonts w:ascii="Arial" w:eastAsia="Arial" w:hAnsi="Arial" w:cs="Arial"/>
          <w:sz w:val="22"/>
          <w:szCs w:val="22"/>
        </w:rPr>
        <w:t xml:space="preserve"> zadavatel požaduje předložení seznamu významných služeb poskytnutých dodavatelem za poslední 3 roky před zahájením zadávacího řízení včetně uvedení ceny a doby jejich poskytnutí a identifikace objednatele.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Dodavatel </w:t>
      </w:r>
      <w:r>
        <w:rPr>
          <w:rFonts w:ascii="Arial" w:eastAsia="Arial" w:hAnsi="Arial" w:cs="Arial"/>
          <w:b/>
          <w:sz w:val="22"/>
          <w:szCs w:val="22"/>
        </w:rPr>
        <w:t>předloží seznam</w:t>
      </w:r>
      <w:r>
        <w:rPr>
          <w:rFonts w:ascii="Arial" w:eastAsia="Arial" w:hAnsi="Arial" w:cs="Arial"/>
          <w:sz w:val="22"/>
          <w:szCs w:val="22"/>
        </w:rPr>
        <w:t xml:space="preserve"> významných služeb</w:t>
      </w:r>
      <w:r>
        <w:rPr>
          <w:rFonts w:ascii="Arial" w:eastAsia="Arial" w:hAnsi="Arial" w:cs="Arial"/>
          <w:b/>
          <w:sz w:val="22"/>
          <w:szCs w:val="22"/>
        </w:rPr>
        <w:t>, ze kterého musí být</w:t>
      </w:r>
      <w:r>
        <w:rPr>
          <w:rFonts w:ascii="Arial" w:eastAsia="Arial" w:hAnsi="Arial" w:cs="Arial"/>
          <w:sz w:val="22"/>
          <w:szCs w:val="22"/>
        </w:rPr>
        <w:t xml:space="preserve"> u každé do seznamu zahrnuté služby </w:t>
      </w:r>
      <w:r>
        <w:rPr>
          <w:rFonts w:ascii="Arial" w:eastAsia="Arial" w:hAnsi="Arial" w:cs="Arial"/>
          <w:b/>
          <w:sz w:val="22"/>
          <w:szCs w:val="22"/>
        </w:rPr>
        <w:t>patrné níže uvedené údaje</w:t>
      </w:r>
      <w:r>
        <w:rPr>
          <w:rFonts w:ascii="Arial" w:eastAsia="Arial" w:hAnsi="Arial" w:cs="Arial"/>
          <w:sz w:val="22"/>
          <w:szCs w:val="22"/>
        </w:rPr>
        <w:t>:</w:t>
      </w:r>
    </w:p>
    <w:p w:rsidR="00EE58FA" w:rsidRDefault="00EE58FA" w:rsidP="00CB5AF8">
      <w:pPr>
        <w:pStyle w:val="Odstavecseseznamem"/>
        <w:numPr>
          <w:ilvl w:val="0"/>
          <w:numId w:val="10"/>
        </w:numPr>
        <w:shd w:val="clear" w:color="auto" w:fill="FFFFFF"/>
        <w:tabs>
          <w:tab w:val="left" w:pos="1134"/>
        </w:tabs>
        <w:ind w:left="1134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identifikace objednatele,</w:t>
      </w:r>
    </w:p>
    <w:p w:rsidR="00EE58FA" w:rsidRDefault="00EE58FA" w:rsidP="00CB5AF8">
      <w:pPr>
        <w:pStyle w:val="Odstavecseseznamem"/>
        <w:numPr>
          <w:ilvl w:val="0"/>
          <w:numId w:val="10"/>
        </w:numPr>
        <w:shd w:val="clear" w:color="auto" w:fill="FFFFFF"/>
        <w:tabs>
          <w:tab w:val="left" w:pos="1134"/>
        </w:tabs>
        <w:ind w:left="1134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popis předmětu plnění,</w:t>
      </w:r>
    </w:p>
    <w:p w:rsidR="00EE58FA" w:rsidRDefault="00EE58FA" w:rsidP="00CB5AF8">
      <w:pPr>
        <w:pStyle w:val="Odstavecseseznamem"/>
        <w:numPr>
          <w:ilvl w:val="0"/>
          <w:numId w:val="10"/>
        </w:numPr>
        <w:shd w:val="clear" w:color="auto" w:fill="FFFFFF"/>
        <w:tabs>
          <w:tab w:val="left" w:pos="1134"/>
        </w:tabs>
        <w:ind w:left="1134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celkový rozsah poskytnutého plnění v rámci služby vyjádřený v Kč bez DPH,</w:t>
      </w:r>
    </w:p>
    <w:p w:rsidR="00EE58FA" w:rsidRDefault="00EE58FA" w:rsidP="00CB5AF8">
      <w:pPr>
        <w:pStyle w:val="Odstavecseseznamem"/>
        <w:numPr>
          <w:ilvl w:val="0"/>
          <w:numId w:val="10"/>
        </w:numPr>
        <w:shd w:val="clear" w:color="auto" w:fill="FFFFFF"/>
        <w:tabs>
          <w:tab w:val="left" w:pos="1134"/>
        </w:tabs>
        <w:ind w:left="1134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doba poskytnutí služby.</w:t>
      </w:r>
    </w:p>
    <w:p w:rsidR="00EE58FA" w:rsidRDefault="00EE58FA" w:rsidP="00EE58FA">
      <w:pPr>
        <w:shd w:val="clear" w:color="auto" w:fill="FFFFFF"/>
        <w:ind w:left="560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Za významnou službu</w:t>
      </w:r>
      <w:r>
        <w:rPr>
          <w:rFonts w:ascii="Arial" w:eastAsia="Arial" w:hAnsi="Arial" w:cs="Arial"/>
          <w:sz w:val="22"/>
          <w:szCs w:val="22"/>
        </w:rPr>
        <w:t xml:space="preserve"> zadavatel považuje poskytnutí digitálních marketingových služeb (display reklama - plánování a nákup médií, PPC, social media apod.), a to ve finančním objemu alespoň 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5 </w:t>
      </w:r>
      <w:r>
        <w:rPr>
          <w:rFonts w:ascii="Arial" w:eastAsia="Arial" w:hAnsi="Arial" w:cs="Arial"/>
          <w:sz w:val="22"/>
          <w:szCs w:val="22"/>
        </w:rPr>
        <w:t xml:space="preserve">mil. Kč bez DPH v průběhu jednoho roku. Tato významná služba může být tvořena součtem služeb pro různé objednatele, avšak v průběhu 1 roku musí dosáhnout alespoň požadovaného finančního objemu 5 mil. Kč bez DPH. </w:t>
      </w:r>
      <w:r>
        <w:rPr>
          <w:rFonts w:ascii="Arial" w:eastAsia="Arial" w:hAnsi="Arial" w:cs="Arial"/>
          <w:b/>
          <w:sz w:val="22"/>
          <w:szCs w:val="22"/>
        </w:rPr>
        <w:t>Dodavatel musí doložit, že ve sledovaném období realizoval minimálně dvě takové významné služby.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Pr="005552A5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K prokázání splnění technické kvalifikace podle § 79 odst. 2 písm. d) ZZVZ 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>zadavatel požaduje předložení osvědčení o vzdělání a odborné kvalifikaci vztahující se k požadovaným službám, a to jak ve vztahu k fyzickým osobám, které budou tyto služby poskytovat, tak ve vztahu k jejich vedoucím pracovníkům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color w:val="000000" w:themeColor="text1"/>
          <w:sz w:val="22"/>
          <w:szCs w:val="22"/>
        </w:rPr>
      </w:pPr>
    </w:p>
    <w:p w:rsidR="00EE58FA" w:rsidRPr="00664948" w:rsidRDefault="00EE58FA" w:rsidP="00CB5AF8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4948">
        <w:rPr>
          <w:rFonts w:ascii="Arial" w:hAnsi="Arial" w:cs="Arial"/>
          <w:color w:val="000000" w:themeColor="text1"/>
          <w:sz w:val="22"/>
          <w:szCs w:val="22"/>
        </w:rPr>
        <w:t>Dodavatel splňuje tento technický kvalifikační předpoklad, pokud realizační tým dodavatele bude minimálně splňovat níže uvedené kvalifikační požadavky:</w:t>
      </w:r>
    </w:p>
    <w:p w:rsidR="009401B1" w:rsidRDefault="009401B1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EE58FA" w:rsidRPr="005552A5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1x </w:t>
      </w:r>
      <w:r w:rsidRPr="00036306">
        <w:rPr>
          <w:rFonts w:ascii="Arial" w:eastAsia="Arial" w:hAnsi="Arial" w:cs="Arial"/>
          <w:b/>
          <w:color w:val="000000" w:themeColor="text1"/>
          <w:sz w:val="22"/>
          <w:szCs w:val="22"/>
        </w:rPr>
        <w:t>Digital media director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(min. sš vzdělání, min. 5 let praxe v obdobné pozici);</w:t>
      </w:r>
    </w:p>
    <w:p w:rsidR="00EE58FA" w:rsidRPr="005552A5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1x </w:t>
      </w:r>
      <w:r w:rsidRPr="00036306">
        <w:rPr>
          <w:rFonts w:ascii="Arial" w:eastAsia="Arial" w:hAnsi="Arial" w:cs="Arial"/>
          <w:b/>
          <w:color w:val="000000" w:themeColor="text1"/>
          <w:sz w:val="22"/>
          <w:szCs w:val="22"/>
        </w:rPr>
        <w:t>Art director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(min. sš vzdělání, min. 3 roky praxe v obdobné pozici);</w:t>
      </w:r>
    </w:p>
    <w:p w:rsidR="00EE58FA" w:rsidRPr="005552A5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1x </w:t>
      </w:r>
      <w:r w:rsidRPr="00036306">
        <w:rPr>
          <w:rFonts w:ascii="Arial" w:eastAsia="Arial" w:hAnsi="Arial" w:cs="Arial"/>
          <w:b/>
          <w:color w:val="000000" w:themeColor="text1"/>
          <w:sz w:val="22"/>
          <w:szCs w:val="22"/>
        </w:rPr>
        <w:t>Digital media planner / buyer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(min. sš vzdělání, min. 3 roky praxe v obdobné pozici);</w:t>
      </w:r>
    </w:p>
    <w:p w:rsidR="00EE58FA" w:rsidRPr="005552A5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1x </w:t>
      </w:r>
      <w:r w:rsidRPr="00036306">
        <w:rPr>
          <w:rFonts w:ascii="Arial" w:eastAsia="Arial" w:hAnsi="Arial" w:cs="Arial"/>
          <w:b/>
          <w:color w:val="000000" w:themeColor="text1"/>
          <w:sz w:val="22"/>
          <w:szCs w:val="22"/>
        </w:rPr>
        <w:t>Social media specialist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(min. sš vzdělání, min. 3 roky praxe v obdobné pozici);</w:t>
      </w:r>
    </w:p>
    <w:p w:rsidR="00EE58FA" w:rsidRPr="005552A5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1x </w:t>
      </w:r>
      <w:r w:rsidRPr="00036306">
        <w:rPr>
          <w:rFonts w:ascii="Arial" w:eastAsia="Arial" w:hAnsi="Arial" w:cs="Arial"/>
          <w:b/>
          <w:color w:val="000000" w:themeColor="text1"/>
          <w:sz w:val="22"/>
          <w:szCs w:val="22"/>
        </w:rPr>
        <w:t>Google ads &amp; Seznam Sklik performance specialist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(min. sš vzdělání, min. 3 roky praxe v obdobné pozici);</w:t>
      </w:r>
    </w:p>
    <w:p w:rsidR="00EE58FA" w:rsidRPr="00790789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1x </w:t>
      </w:r>
      <w:r w:rsidRPr="00036306">
        <w:rPr>
          <w:rFonts w:ascii="Arial" w:eastAsia="Arial" w:hAnsi="Arial" w:cs="Arial"/>
          <w:b/>
          <w:color w:val="000000" w:themeColor="text1"/>
          <w:sz w:val="22"/>
          <w:szCs w:val="22"/>
        </w:rPr>
        <w:t>Senior account manager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</w:rPr>
        <w:t xml:space="preserve"> (min. sš vzdělání, min. 3 roky praxe v obdobné pozici);</w:t>
      </w:r>
    </w:p>
    <w:p w:rsidR="00EE58FA" w:rsidRDefault="00EE58FA" w:rsidP="00EE58FA">
      <w:pPr>
        <w:shd w:val="clear" w:color="auto" w:fill="FFFFFF"/>
        <w:ind w:left="993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9401B1" w:rsidRPr="00790789" w:rsidRDefault="009401B1" w:rsidP="00EE58FA">
      <w:pPr>
        <w:shd w:val="clear" w:color="auto" w:fill="FFFFFF"/>
        <w:ind w:left="993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EE58FA" w:rsidRPr="00664948" w:rsidRDefault="00EE58FA" w:rsidP="00CB5AF8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4948">
        <w:rPr>
          <w:rFonts w:ascii="Arial" w:hAnsi="Arial" w:cs="Arial"/>
          <w:color w:val="000000" w:themeColor="text1"/>
          <w:sz w:val="22"/>
          <w:szCs w:val="22"/>
        </w:rPr>
        <w:lastRenderedPageBreak/>
        <w:t>V souvislosti s těmito kvalifikačními požadavky předloží dodavatel za každého požadovaného člena realizačního týmu následující dokumenty:</w:t>
      </w:r>
    </w:p>
    <w:p w:rsidR="00EE58FA" w:rsidRPr="00664948" w:rsidRDefault="00EE58FA" w:rsidP="00CB5AF8">
      <w:pPr>
        <w:pStyle w:val="Bezmezer"/>
        <w:numPr>
          <w:ilvl w:val="0"/>
          <w:numId w:val="11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color w:val="000000" w:themeColor="text1"/>
          <w:szCs w:val="22"/>
        </w:rPr>
      </w:pPr>
      <w:r w:rsidRPr="00664948">
        <w:rPr>
          <w:rFonts w:cs="Arial"/>
          <w:color w:val="000000" w:themeColor="text1"/>
          <w:szCs w:val="22"/>
        </w:rPr>
        <w:t>Osvědčení o nejvyšším dosaženém vzdělání a odborné kvalifikaci (maturitní vysvědčení, VŠ diplom, certifikát aj.);</w:t>
      </w:r>
    </w:p>
    <w:p w:rsidR="00EE58FA" w:rsidRPr="00664948" w:rsidRDefault="00EE58FA" w:rsidP="00CB5AF8">
      <w:pPr>
        <w:pStyle w:val="Bezmezer"/>
        <w:numPr>
          <w:ilvl w:val="0"/>
          <w:numId w:val="11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color w:val="000000" w:themeColor="text1"/>
          <w:szCs w:val="22"/>
        </w:rPr>
      </w:pPr>
      <w:r w:rsidRPr="00664948">
        <w:rPr>
          <w:rFonts w:cs="Arial"/>
          <w:color w:val="000000" w:themeColor="text1"/>
          <w:szCs w:val="22"/>
        </w:rPr>
        <w:t xml:space="preserve">Zpracovaný profesní životopis, který musí obsahovat u každé uváděné osoby: </w:t>
      </w:r>
    </w:p>
    <w:p w:rsidR="00EE58FA" w:rsidRPr="00664948" w:rsidRDefault="00EE58FA" w:rsidP="00CB5AF8">
      <w:pPr>
        <w:pStyle w:val="Bezmezer"/>
        <w:numPr>
          <w:ilvl w:val="0"/>
          <w:numId w:val="12"/>
        </w:numPr>
        <w:tabs>
          <w:tab w:val="left" w:pos="1560"/>
        </w:tabs>
        <w:suppressAutoHyphens w:val="0"/>
        <w:ind w:left="1560" w:hanging="426"/>
        <w:jc w:val="both"/>
        <w:rPr>
          <w:rFonts w:cs="Arial"/>
          <w:color w:val="000000" w:themeColor="text1"/>
          <w:szCs w:val="22"/>
        </w:rPr>
      </w:pPr>
      <w:r w:rsidRPr="00664948">
        <w:rPr>
          <w:rFonts w:cs="Arial"/>
          <w:color w:val="000000" w:themeColor="text1"/>
          <w:szCs w:val="22"/>
        </w:rPr>
        <w:t xml:space="preserve">jméno a příjmení, </w:t>
      </w:r>
    </w:p>
    <w:p w:rsidR="00EE58FA" w:rsidRPr="00664948" w:rsidRDefault="00EE58FA" w:rsidP="00CB5AF8">
      <w:pPr>
        <w:pStyle w:val="Bezmezer"/>
        <w:numPr>
          <w:ilvl w:val="0"/>
          <w:numId w:val="12"/>
        </w:numPr>
        <w:tabs>
          <w:tab w:val="left" w:pos="1560"/>
        </w:tabs>
        <w:suppressAutoHyphens w:val="0"/>
        <w:ind w:left="1560" w:hanging="426"/>
        <w:jc w:val="both"/>
        <w:rPr>
          <w:rFonts w:cs="Arial"/>
          <w:color w:val="000000" w:themeColor="text1"/>
          <w:szCs w:val="22"/>
        </w:rPr>
      </w:pPr>
      <w:r w:rsidRPr="00664948">
        <w:rPr>
          <w:rFonts w:cs="Arial"/>
          <w:color w:val="000000" w:themeColor="text1"/>
          <w:szCs w:val="22"/>
        </w:rPr>
        <w:t>nejvyšší dosažené vzdělání,</w:t>
      </w:r>
    </w:p>
    <w:p w:rsidR="00EE58FA" w:rsidRPr="00664948" w:rsidRDefault="00EE58FA" w:rsidP="00CB5AF8">
      <w:pPr>
        <w:pStyle w:val="Bezmezer"/>
        <w:numPr>
          <w:ilvl w:val="0"/>
          <w:numId w:val="12"/>
        </w:numPr>
        <w:tabs>
          <w:tab w:val="left" w:pos="1560"/>
        </w:tabs>
        <w:suppressAutoHyphens w:val="0"/>
        <w:ind w:left="1560" w:hanging="426"/>
        <w:jc w:val="both"/>
        <w:rPr>
          <w:rFonts w:cs="Arial"/>
          <w:color w:val="000000" w:themeColor="text1"/>
          <w:szCs w:val="22"/>
        </w:rPr>
      </w:pPr>
      <w:r w:rsidRPr="00664948">
        <w:rPr>
          <w:rFonts w:cs="Arial"/>
          <w:color w:val="000000" w:themeColor="text1"/>
          <w:szCs w:val="22"/>
        </w:rPr>
        <w:t>přehled a dobu profesní praxe vztahující se k předmětu veřejné zakázky a k požadované pozici</w:t>
      </w:r>
      <w:r>
        <w:rPr>
          <w:rFonts w:cs="Arial"/>
          <w:color w:val="000000" w:themeColor="text1"/>
          <w:szCs w:val="22"/>
        </w:rPr>
        <w:t>.</w:t>
      </w:r>
      <w:r w:rsidRPr="00664948">
        <w:rPr>
          <w:rFonts w:cs="Arial"/>
          <w:color w:val="000000" w:themeColor="text1"/>
          <w:szCs w:val="22"/>
        </w:rPr>
        <w:t xml:space="preserve"> 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1" w:name="_4d34og8"/>
      <w:bookmarkEnd w:id="11"/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Prokázání splnění kvalifikace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Dodavatel může prokázat určitou část ekonomické kvalifikace, technické kvalifikace nebo profesní způsobilosti požadované zadavatelem prostřednictvím jiných osob s výjimkou profesní způsobilosti podle § 77 odst. 1 ZZVZ (výpis z obchodního rejstříku nebo jiné obdobné evidence, pokud jiný právní předpis zápis do takové evidence vyžaduje). 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spacing w:after="60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Dodavatel je v takovém případě povinen zadavateli předložit:</w:t>
      </w:r>
    </w:p>
    <w:p w:rsidR="00EE58FA" w:rsidRDefault="00EE58FA" w:rsidP="00CB5AF8">
      <w:pPr>
        <w:numPr>
          <w:ilvl w:val="0"/>
          <w:numId w:val="8"/>
        </w:numPr>
        <w:pBdr>
          <w:top w:val="nil"/>
          <w:left w:val="nil"/>
          <w:bottom w:val="nil"/>
          <w:right w:val="nil"/>
        </w:pBdr>
        <w:tabs>
          <w:tab w:val="left" w:pos="1276"/>
        </w:tabs>
        <w:spacing w:after="60"/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splnění profesní způsobilosti podle § 77 odst. 1 ZZVZ jinou osobou,</w:t>
      </w:r>
    </w:p>
    <w:p w:rsidR="00EE58FA" w:rsidRDefault="00EE58FA" w:rsidP="00CB5AF8">
      <w:pPr>
        <w:numPr>
          <w:ilvl w:val="0"/>
          <w:numId w:val="8"/>
        </w:numPr>
        <w:pBdr>
          <w:top w:val="nil"/>
          <w:left w:val="nil"/>
          <w:bottom w:val="nil"/>
          <w:right w:val="nil"/>
        </w:pBdr>
        <w:tabs>
          <w:tab w:val="left" w:pos="1276"/>
        </w:tabs>
        <w:spacing w:after="60"/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splnění chybějící části kvalifikace prostřednictvím jiné osoby,</w:t>
      </w:r>
    </w:p>
    <w:p w:rsidR="00EE58FA" w:rsidRDefault="00EE58FA" w:rsidP="00CB5AF8">
      <w:pPr>
        <w:numPr>
          <w:ilvl w:val="0"/>
          <w:numId w:val="8"/>
        </w:numPr>
        <w:pBdr>
          <w:top w:val="nil"/>
          <w:left w:val="nil"/>
          <w:bottom w:val="nil"/>
          <w:right w:val="nil"/>
        </w:pBdr>
        <w:tabs>
          <w:tab w:val="left" w:pos="1276"/>
        </w:tabs>
        <w:spacing w:after="60"/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o splnění základní způsobilosti podle § 74 ZZVZ jinou osobou a</w:t>
      </w:r>
    </w:p>
    <w:p w:rsidR="00EE58FA" w:rsidRDefault="00EE58FA" w:rsidP="00CB5AF8">
      <w:pPr>
        <w:numPr>
          <w:ilvl w:val="0"/>
          <w:numId w:val="8"/>
        </w:numPr>
        <w:pBdr>
          <w:top w:val="nil"/>
          <w:left w:val="nil"/>
          <w:bottom w:val="nil"/>
          <w:right w:val="nil"/>
        </w:pBdr>
        <w:tabs>
          <w:tab w:val="left" w:pos="1276"/>
        </w:tabs>
        <w:ind w:left="1276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písemný závazek jiné osoby k poskytnutí plnění určeného k plnění veřejné zakázky nebo k poskytnutí věcí nebo práv, s nimiž bude dodavatel oprávněn disponovat v rámci plnění veřejné zakázky, a to alespoň v rozsahu, v jakém jiná osoba prokázala kvalifikaci za dodavatele.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992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Má se za to, že požadavek podle písm. d) je splněn, pokud obsahem písemného závazku jiné osoby je společná a nerozdílná odpovědnost této osoby za plnění veřejné zakázky společně s dodavatelem.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Prokazuje-li však dodavatel prostřednictvím jiné osoby kvalifikaci a předkládá doklady podle § 79 odst. 2 písm. b) ZZVZ, vztahující se k takové osobě, musí dokument podle písm. d) obsahovat závazek, že jiná osoba bude vykonávat služby, ke kterým se prokazované kritérium kvalifikace vztahuje.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 požaduje, aby dodavatel a jiná osoba, jejímž prostřednictvím dodavatel prokazuje ekonomickou kvalifikaci podle § 78 zákona,</w:t>
      </w:r>
      <w:r>
        <w:rPr>
          <w:rFonts w:ascii="Arial" w:eastAsia="Arial" w:hAnsi="Arial" w:cs="Arial"/>
          <w:b/>
          <w:sz w:val="22"/>
          <w:szCs w:val="22"/>
        </w:rPr>
        <w:t xml:space="preserve"> nesli společnou a nerozdílnou odpovědnost za plnění veřejné zakázky.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případě, že byla kvalifikace získána v zahraničí, prokazuje ji dodavatel doklady vydanými podle právního řádu země, ve které byla získána, a to v rozsahu požadovaném zadavatelem, uvedeném shora v čl. 7.2. - 7.5. této výzvy.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případě společné účasti dodavatelů prokazuje základní způsobilost a profesní způsobilost podle § 77 odst. 1 ZZVZ každý dodavatel samostatně.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základní způsobilost podle § 74 ZZVZ a profesní způsobilost podle § 77 odst. 1 ZZVZ musí prokazovat splnění požadovaného kritéria způsobilosti nejpozději v době 3 měsíců přede dnem podání nabídky.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Dodavatel je oprávněn předložit v nabídce </w:t>
      </w:r>
      <w:r>
        <w:rPr>
          <w:rFonts w:ascii="Arial" w:eastAsia="Arial" w:hAnsi="Arial" w:cs="Arial"/>
          <w:b/>
          <w:sz w:val="22"/>
          <w:szCs w:val="22"/>
        </w:rPr>
        <w:t>kopie dokladů</w:t>
      </w:r>
      <w:r>
        <w:rPr>
          <w:rFonts w:ascii="Arial" w:eastAsia="Arial" w:hAnsi="Arial" w:cs="Arial"/>
          <w:sz w:val="22"/>
          <w:szCs w:val="22"/>
        </w:rPr>
        <w:t xml:space="preserve"> prokazujících splnění kvalifikace.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Dodavatel může v nabídce nahradit požadované doklady </w:t>
      </w:r>
      <w:r>
        <w:rPr>
          <w:rFonts w:ascii="Arial" w:eastAsia="Arial" w:hAnsi="Arial" w:cs="Arial"/>
          <w:b/>
          <w:sz w:val="22"/>
          <w:szCs w:val="22"/>
        </w:rPr>
        <w:t>čestným prohlášením</w:t>
      </w:r>
      <w:r>
        <w:rPr>
          <w:rFonts w:ascii="Arial" w:eastAsia="Arial" w:hAnsi="Arial" w:cs="Arial"/>
          <w:sz w:val="22"/>
          <w:szCs w:val="22"/>
        </w:rPr>
        <w:t xml:space="preserve">, ze kterého musí vyplývat splnění základní a profesní způsobilosti a ekonomické a technické kvalifikace, podepsaným osobou oprávněnou zastupovat dodavatele. Pro tyto účely je možné použít </w:t>
      </w:r>
      <w:r>
        <w:rPr>
          <w:rFonts w:ascii="Arial" w:eastAsia="Arial" w:hAnsi="Arial" w:cs="Arial"/>
          <w:b/>
          <w:sz w:val="22"/>
          <w:szCs w:val="22"/>
        </w:rPr>
        <w:t>vzor v příloze č. 3</w:t>
      </w:r>
      <w:r>
        <w:rPr>
          <w:rFonts w:ascii="Arial" w:eastAsia="Arial" w:hAnsi="Arial" w:cs="Arial"/>
          <w:sz w:val="22"/>
          <w:szCs w:val="22"/>
        </w:rPr>
        <w:t xml:space="preserve"> této výzvy. V případě podpisu dokumentu zástupcem na základě plné moci bude tato skutečnost v dokumentu výslovně uvedena a v nabídce bude přiložena kopie této plné moci.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Dodavatel může nahradit požadované doklady také </w:t>
      </w:r>
      <w:r>
        <w:rPr>
          <w:rFonts w:ascii="Arial" w:eastAsia="Arial" w:hAnsi="Arial" w:cs="Arial"/>
          <w:b/>
          <w:sz w:val="22"/>
          <w:szCs w:val="22"/>
        </w:rPr>
        <w:t>jednotným evropským osvědčením pro veřejné zakázky.</w:t>
      </w:r>
      <w:r>
        <w:rPr>
          <w:rFonts w:ascii="Arial" w:eastAsia="Arial" w:hAnsi="Arial" w:cs="Arial"/>
          <w:sz w:val="22"/>
          <w:szCs w:val="22"/>
        </w:rPr>
        <w:t xml:space="preserve"> Jednotným evropským osvědčením pro veřejné zakázky se rozumí písemné čestné prohlášení dodavatele o prokázání jeho kvalifikace, a to i prostřednictvím jiné osoby, nahrazující doklady vydané orgány veřejné správy nebo třetími stranami na formuláři zpřístupněném v informačním systému e-Certis.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Zadavatel upozorňuje, že pokud účastník zadávacího řízení využije možnosti prokázat svou kvalifikaci prostřednictvím předložení jednotného evropského osvědčení, </w:t>
      </w:r>
      <w:r>
        <w:rPr>
          <w:rFonts w:ascii="Arial" w:eastAsia="Arial" w:hAnsi="Arial" w:cs="Arial"/>
          <w:b/>
          <w:sz w:val="22"/>
          <w:szCs w:val="22"/>
        </w:rPr>
        <w:t>zadavatel bude před uzavřením smlouvy požadovat od vybraného dodavatele předložení požadovaných dokladů o kvalifikaci, a to v originálech, či úředně ověřených kopiích, pokud již nebyly v zadávacím řízení předloženy</w:t>
      </w:r>
      <w:r>
        <w:rPr>
          <w:rFonts w:ascii="Arial" w:eastAsia="Arial" w:hAnsi="Arial" w:cs="Arial"/>
          <w:sz w:val="22"/>
          <w:szCs w:val="22"/>
        </w:rPr>
        <w:t>, neboť jednotné evropské osvědčení slouží pouze jako předběžný doklad k prokázání splnění kvalifikace.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Před uzavřením smlouvy si zadavatel od vybraného dodavatele vyžádá předložení originálů nebo ověřených kopií dokladů o kvalifikaci, pokud již nebyly v zadávacím řízení předloženy.</w:t>
      </w: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Zadavatel vyloučí účastníka, který nepředložil na základě výzvy zadavatele požadované údaje a doklady o kvalifikaci v souladu s § 122 odst. 7 ZZVZ.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Prokazování kvalifikace výpisem ze  seznamu kvalifikovaných dodavatelů </w:t>
      </w:r>
    </w:p>
    <w:p w:rsidR="00EE58FA" w:rsidRDefault="00EE58FA" w:rsidP="00CB5AF8">
      <w:pPr>
        <w:keepNext/>
        <w:keepLines/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Kromě způsobu prokazování splnění základní a profesní způsobilosti uvedeného v čl. 7.2 a 7.3 mohou dodavatelé, kteří jsou zapsáni v seznamu kvalifikovaných dodavatelů, využít výpis ze seznamu kvalifikovaných dodavatelů ve smyslu § 226 a 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spacing w:after="120"/>
        <w:ind w:left="851"/>
        <w:jc w:val="both"/>
        <w:rPr>
          <w:rFonts w:ascii="Arial" w:eastAsia="Arial" w:hAnsi="Arial" w:cs="Arial"/>
          <w:sz w:val="22"/>
          <w:szCs w:val="22"/>
        </w:rPr>
      </w:pPr>
      <w:bookmarkStart w:id="12" w:name="_2s8eyo1"/>
      <w:bookmarkEnd w:id="12"/>
    </w:p>
    <w:p w:rsidR="00EE58FA" w:rsidRDefault="00EE58FA" w:rsidP="005F5AC2">
      <w:pPr>
        <w:pStyle w:val="Odstavecseseznamem"/>
        <w:numPr>
          <w:ilvl w:val="1"/>
          <w:numId w:val="17"/>
        </w:numPr>
        <w:pBdr>
          <w:top w:val="nil"/>
          <w:left w:val="nil"/>
          <w:bottom w:val="nil"/>
          <w:right w:val="nil"/>
        </w:pBdr>
        <w:tabs>
          <w:tab w:val="left" w:pos="851"/>
        </w:tabs>
        <w:spacing w:after="120"/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Prokazování kvalifikace certifikátem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:rsidR="00146339" w:rsidRDefault="00146339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Posouzení a hodnocení nabídek</w:t>
      </w:r>
    </w:p>
    <w:p w:rsidR="00EE58FA" w:rsidRDefault="00EE58FA" w:rsidP="00EE58FA">
      <w:pPr>
        <w:shd w:val="clear" w:color="auto" w:fill="FFFFFF"/>
        <w:ind w:left="420"/>
        <w:jc w:val="both"/>
        <w:rPr>
          <w:rFonts w:ascii="Arial" w:eastAsia="Arial" w:hAnsi="Arial" w:cs="Arial"/>
          <w:sz w:val="22"/>
          <w:szCs w:val="22"/>
        </w:rPr>
      </w:pPr>
    </w:p>
    <w:p w:rsidR="00EE58FA" w:rsidRPr="00146339" w:rsidRDefault="00EE58FA" w:rsidP="005F5AC2">
      <w:pPr>
        <w:pStyle w:val="Odstavecseseznamem"/>
        <w:numPr>
          <w:ilvl w:val="1"/>
          <w:numId w:val="18"/>
        </w:numPr>
        <w:shd w:val="clear" w:color="auto" w:fill="FFFFFF"/>
        <w:tabs>
          <w:tab w:val="left" w:pos="851"/>
        </w:tabs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 w:rsidRPr="00146339">
        <w:rPr>
          <w:rFonts w:ascii="Arial" w:eastAsia="Arial" w:hAnsi="Arial" w:cs="Arial"/>
          <w:b/>
          <w:sz w:val="22"/>
          <w:szCs w:val="22"/>
        </w:rPr>
        <w:t>Posouzení splnění podmínek účasti</w:t>
      </w:r>
    </w:p>
    <w:p w:rsidR="00146339" w:rsidRDefault="00146339" w:rsidP="00EE58FA">
      <w:pPr>
        <w:shd w:val="clear" w:color="auto" w:fill="FFFFFF"/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 si vyhrazuje právo posoudit nabídky z hlediska splnění podmínek uvedených v této výzvě až po hodnocení nabídek. Zadavatel si dále vyhrazuje právo posoudit pouze nabídku vybraného účastníka.</w:t>
      </w:r>
    </w:p>
    <w:p w:rsidR="00EE58FA" w:rsidRDefault="00EE58FA" w:rsidP="00EE58FA">
      <w:pPr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8"/>
        </w:numPr>
        <w:shd w:val="clear" w:color="auto" w:fill="FFFFFF"/>
        <w:tabs>
          <w:tab w:val="left" w:pos="851"/>
        </w:tabs>
        <w:ind w:left="851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Kritéria hodnocení a způsob hodnocení nabídek</w:t>
      </w:r>
    </w:p>
    <w:p w:rsidR="00EE58FA" w:rsidRDefault="00EE58FA" w:rsidP="00EE58FA">
      <w:pPr>
        <w:shd w:val="clear" w:color="auto" w:fill="FFFFFF"/>
        <w:ind w:left="42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Zadavatel stanoví, že nabídky k veřejné zakázce </w:t>
      </w:r>
      <w:r>
        <w:rPr>
          <w:rFonts w:ascii="Arial" w:eastAsia="Arial" w:hAnsi="Arial" w:cs="Arial"/>
          <w:b/>
          <w:sz w:val="22"/>
          <w:szCs w:val="22"/>
        </w:rPr>
        <w:t xml:space="preserve">„Zprostředkování reklamy a dalších služeb digitální komunikace ZP MV ČR“ </w:t>
      </w:r>
      <w:r>
        <w:rPr>
          <w:rFonts w:ascii="Arial" w:eastAsia="Arial" w:hAnsi="Arial" w:cs="Arial"/>
          <w:sz w:val="22"/>
          <w:szCs w:val="22"/>
        </w:rPr>
        <w:t>budou hodnoceny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podle jejich ekonomické výhodnosti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p w:rsidR="00EE58FA" w:rsidRDefault="00EE58FA" w:rsidP="00CB5AF8">
      <w:pPr>
        <w:pBdr>
          <w:top w:val="nil"/>
          <w:left w:val="nil"/>
          <w:bottom w:val="nil"/>
          <w:right w:val="nil"/>
        </w:pBdr>
        <w:ind w:left="851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CB5AF8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Ekonomická výhodnost nabídek bude hodnocena podle níže uvedených kritérií. </w:t>
      </w:r>
      <w:r>
        <w:rPr>
          <w:rFonts w:ascii="Arial" w:eastAsia="Arial" w:hAnsi="Arial" w:cs="Arial"/>
          <w:sz w:val="22"/>
          <w:szCs w:val="22"/>
        </w:rPr>
        <w:tab/>
      </w:r>
    </w:p>
    <w:tbl>
      <w:tblPr>
        <w:tblW w:w="0" w:type="auto"/>
        <w:tblInd w:w="9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903"/>
        <w:gridCol w:w="1275"/>
      </w:tblGrid>
      <w:tr w:rsidR="00EE58FA" w:rsidTr="00CB5AF8">
        <w:tc>
          <w:tcPr>
            <w:tcW w:w="6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Kritérium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960EC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Váha v %</w:t>
            </w:r>
          </w:p>
        </w:tc>
      </w:tr>
      <w:tr w:rsidR="00EE58FA" w:rsidTr="00CB5AF8">
        <w:tc>
          <w:tcPr>
            <w:tcW w:w="6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F5AC2">
            <w:pPr>
              <w:pStyle w:val="Odstavecseseznamem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</w:pBdr>
              <w:tabs>
                <w:tab w:val="left" w:pos="355"/>
              </w:tabs>
              <w:ind w:left="35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Cena měsíčního paušálu za služby dle Modelové varianty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960EC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60</w:t>
            </w:r>
          </w:p>
        </w:tc>
      </w:tr>
      <w:tr w:rsidR="00EE58FA" w:rsidTr="00CB5AF8">
        <w:tc>
          <w:tcPr>
            <w:tcW w:w="6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F5AC2">
            <w:pPr>
              <w:pStyle w:val="Odstavecseseznamem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</w:pBdr>
              <w:tabs>
                <w:tab w:val="left" w:pos="355"/>
              </w:tabs>
              <w:ind w:left="35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Průměrná cena hodinové sazby dle Modelové varianty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960EC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EE58FA" w:rsidTr="00CB5AF8">
        <w:tc>
          <w:tcPr>
            <w:tcW w:w="6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F5AC2">
            <w:pPr>
              <w:pStyle w:val="Odstavecseseznamem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</w:pBdr>
              <w:tabs>
                <w:tab w:val="left" w:pos="355"/>
              </w:tabs>
              <w:ind w:left="35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Kvalita zpracování metodiky tvorby a správy kampaní ZP MV ČR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EE58FA" w:rsidRDefault="00EE58FA" w:rsidP="005960EC">
            <w:pPr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</w:tbl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  <w:shd w:val="clear" w:color="auto" w:fill="FFFF00"/>
        </w:rPr>
      </w:pP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Nabídky budou hodnoceny bodovací metodou. Pro hodnocení nabídek bude použita bodovací stupnice v rozsahu 0 až 100. Nejvhodnější nabídka získá 100 bodů. Každé jednotlivé nabídce bude dle daného kritéria přidělena bodová hodnota, která odráží úspěšnost předmětné nabídky v rámci tohoto kritéria.</w:t>
      </w: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  <w:shd w:val="clear" w:color="auto" w:fill="FFFF00"/>
        </w:rPr>
      </w:pP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 kritérií 1) a 2) „Průměrná cena hodinové sazby dle Modelové varianty“ a „Cena měsíčního paušálu za služby dle Modelové varianty“ má nejvhodnější nabídka nejnižší hodnotu kritéria. Nejvhodnější nabídka získá 100 bodů a každá další hodnocená nabídka získá bodovou hodnotu, která vznikne násobkem 100 a poměru hodnoty nejvhodnější nabídky k hodnocené nabídce. </w:t>
      </w: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 kritéria č. 3) „Kvalita zpracování metodiky tvorby a správy kampaní ZP MV ČR“, které nelze vyjádřit číselně, bude pořadí nabídek sestaveno od nejvhodnější k nejméně vhodné. </w:t>
      </w:r>
    </w:p>
    <w:p w:rsidR="00EE58FA" w:rsidRPr="00146339" w:rsidRDefault="00EE58FA" w:rsidP="007C470E">
      <w:pPr>
        <w:pBdr>
          <w:top w:val="nil"/>
          <w:left w:val="nil"/>
          <w:bottom w:val="nil"/>
          <w:right w:val="nil"/>
        </w:pBdr>
        <w:shd w:val="clear" w:color="auto" w:fill="FFFFFF"/>
        <w:spacing w:line="276" w:lineRule="auto"/>
        <w:ind w:left="851"/>
        <w:jc w:val="both"/>
        <w:rPr>
          <w:rFonts w:ascii="Arial" w:eastAsia="Arial" w:hAnsi="Arial" w:cs="Arial"/>
          <w:sz w:val="22"/>
          <w:szCs w:val="22"/>
          <w:shd w:val="clear" w:color="auto" w:fill="FFFF00"/>
        </w:rPr>
      </w:pPr>
    </w:p>
    <w:p w:rsidR="00EE58FA" w:rsidRPr="00ED253C" w:rsidRDefault="00EE58FA" w:rsidP="007C470E">
      <w:pPr>
        <w:pBdr>
          <w:top w:val="nil"/>
          <w:left w:val="nil"/>
          <w:bottom w:val="nil"/>
          <w:right w:val="nil"/>
        </w:pBdr>
        <w:shd w:val="clear" w:color="auto" w:fill="FFFFFF"/>
        <w:spacing w:after="120"/>
        <w:ind w:left="851"/>
        <w:jc w:val="both"/>
        <w:rPr>
          <w:rFonts w:ascii="Arial" w:eastAsia="Arial" w:hAnsi="Arial" w:cs="Arial"/>
          <w:sz w:val="22"/>
          <w:szCs w:val="22"/>
        </w:rPr>
      </w:pPr>
      <w:r w:rsidRPr="00ED253C">
        <w:rPr>
          <w:rFonts w:ascii="Arial" w:eastAsia="Arial" w:hAnsi="Arial" w:cs="Arial"/>
          <w:sz w:val="22"/>
          <w:szCs w:val="22"/>
        </w:rPr>
        <w:t xml:space="preserve">V rámci dílčího kritéria č. </w:t>
      </w:r>
      <w:r w:rsidRPr="00584AFA">
        <w:rPr>
          <w:rFonts w:ascii="Arial" w:eastAsia="Arial" w:hAnsi="Arial" w:cs="Arial"/>
          <w:sz w:val="22"/>
          <w:szCs w:val="22"/>
        </w:rPr>
        <w:t xml:space="preserve">3) bude hodnocena </w:t>
      </w:r>
      <w:r w:rsidRPr="00B56E14">
        <w:rPr>
          <w:rFonts w:ascii="Arial" w:eastAsia="Arial" w:hAnsi="Arial" w:cs="Arial"/>
          <w:sz w:val="22"/>
          <w:szCs w:val="22"/>
        </w:rPr>
        <w:t>zejména úroveň a rozsah metodiky správy kampaní</w:t>
      </w:r>
      <w:r w:rsidRPr="00ED253C">
        <w:rPr>
          <w:rFonts w:ascii="Arial" w:eastAsia="Arial" w:hAnsi="Arial" w:cs="Arial"/>
          <w:sz w:val="22"/>
          <w:szCs w:val="22"/>
        </w:rPr>
        <w:t>, délka reakční doby, rozsah a kvalita personálního zajištění vedení kampaně, detailnost popisu work flow, úroveň zpracování ukázkového reportu výkonu kampaně, profesionalita argumentace k vhodnosti a přiměřenosti návrhu rozšíření kampaně</w:t>
      </w:r>
      <w:r w:rsidRPr="00584AFA">
        <w:rPr>
          <w:rFonts w:ascii="Arial" w:eastAsia="Arial" w:hAnsi="Arial" w:cs="Arial"/>
          <w:sz w:val="22"/>
          <w:szCs w:val="22"/>
        </w:rPr>
        <w:t>.</w:t>
      </w:r>
      <w:r w:rsidRPr="00B56E14">
        <w:rPr>
          <w:rFonts w:ascii="Arial" w:eastAsia="Arial" w:hAnsi="Arial" w:cs="Arial"/>
          <w:sz w:val="22"/>
          <w:szCs w:val="22"/>
        </w:rPr>
        <w:t xml:space="preserve"> Vše uvedené bude v nabídce dodavatelem předloženo jako Příloha č. 6 dle požadavku v čl. 5. písm. c) této výzvy. </w:t>
      </w:r>
    </w:p>
    <w:p w:rsidR="00EE58FA" w:rsidRPr="00146339" w:rsidRDefault="00EE58FA" w:rsidP="007C470E">
      <w:pPr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 w:rsidRPr="00146339">
        <w:rPr>
          <w:rFonts w:ascii="Arial" w:eastAsia="Arial" w:hAnsi="Arial" w:cs="Arial"/>
          <w:b/>
          <w:sz w:val="22"/>
          <w:szCs w:val="22"/>
        </w:rPr>
        <w:t>Hodnocení bude provedeno dle následující stupnice:</w:t>
      </w: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úroveň ohodnocení 1 - 25: Předložené návrhy nesplňují výše uvedená kritéria hodnocení. Ve všech bodech vykazují zásadní nedostatky, jsou nepřehledné, nesrozumitelné. Celkový popis řešení metodiky</w:t>
      </w:r>
      <w:r w:rsidR="001F7688">
        <w:rPr>
          <w:rFonts w:ascii="Arial" w:eastAsia="Arial" w:hAnsi="Arial" w:cs="Arial"/>
          <w:sz w:val="22"/>
          <w:szCs w:val="22"/>
        </w:rPr>
        <w:t xml:space="preserve"> správy kampaní</w:t>
      </w:r>
      <w:r>
        <w:rPr>
          <w:rFonts w:ascii="Arial" w:eastAsia="Arial" w:hAnsi="Arial" w:cs="Arial"/>
          <w:sz w:val="22"/>
          <w:szCs w:val="22"/>
        </w:rPr>
        <w:t xml:space="preserve"> je ne</w:t>
      </w:r>
      <w:r w:rsidR="001F7688">
        <w:rPr>
          <w:rFonts w:ascii="Arial" w:eastAsia="Arial" w:hAnsi="Arial" w:cs="Arial"/>
          <w:sz w:val="22"/>
          <w:szCs w:val="22"/>
        </w:rPr>
        <w:t xml:space="preserve">dostatečný, reakční doby nepřiměřeně dlouhé, </w:t>
      </w:r>
      <w:r w:rsidR="001F7688" w:rsidRPr="00ED253C">
        <w:rPr>
          <w:rFonts w:ascii="Arial" w:eastAsia="Arial" w:hAnsi="Arial" w:cs="Arial"/>
          <w:sz w:val="22"/>
          <w:szCs w:val="22"/>
        </w:rPr>
        <w:t>detailnost popisu work flow</w:t>
      </w:r>
      <w:r w:rsidR="001F7688">
        <w:rPr>
          <w:rFonts w:ascii="Arial" w:eastAsia="Arial" w:hAnsi="Arial" w:cs="Arial"/>
          <w:sz w:val="22"/>
          <w:szCs w:val="22"/>
        </w:rPr>
        <w:t xml:space="preserve"> je minimální.</w:t>
      </w:r>
      <w:r>
        <w:rPr>
          <w:rFonts w:ascii="Arial" w:eastAsia="Arial" w:hAnsi="Arial" w:cs="Arial"/>
          <w:sz w:val="22"/>
          <w:szCs w:val="22"/>
        </w:rPr>
        <w:t xml:space="preserve"> Návrh rozšíření kampaně zcela neodpovídá rozsahu a charakteru propagace ZP MV ČR. </w:t>
      </w:r>
      <w:bookmarkStart w:id="13" w:name="__DdeLink__1362_115319629"/>
      <w:r w:rsidR="001F7688">
        <w:rPr>
          <w:rFonts w:ascii="Arial" w:eastAsia="Arial" w:hAnsi="Arial" w:cs="Arial"/>
          <w:sz w:val="22"/>
          <w:szCs w:val="22"/>
        </w:rPr>
        <w:t>Ukázkový r</w:t>
      </w:r>
      <w:r>
        <w:rPr>
          <w:rFonts w:ascii="Arial" w:eastAsia="Arial" w:hAnsi="Arial" w:cs="Arial"/>
          <w:sz w:val="22"/>
          <w:szCs w:val="22"/>
        </w:rPr>
        <w:t xml:space="preserve">eporting </w:t>
      </w:r>
      <w:r w:rsidR="001F7688">
        <w:rPr>
          <w:rFonts w:ascii="Arial" w:eastAsia="Arial" w:hAnsi="Arial" w:cs="Arial"/>
          <w:sz w:val="22"/>
          <w:szCs w:val="22"/>
        </w:rPr>
        <w:t xml:space="preserve">výkonu kampaně </w:t>
      </w:r>
      <w:r>
        <w:rPr>
          <w:rFonts w:ascii="Arial" w:eastAsia="Arial" w:hAnsi="Arial" w:cs="Arial"/>
          <w:sz w:val="22"/>
          <w:szCs w:val="22"/>
        </w:rPr>
        <w:t>je nepřehledný</w:t>
      </w:r>
      <w:bookmarkEnd w:id="13"/>
      <w:r>
        <w:rPr>
          <w:rFonts w:ascii="Arial" w:eastAsia="Arial" w:hAnsi="Arial" w:cs="Arial"/>
          <w:sz w:val="22"/>
          <w:szCs w:val="22"/>
        </w:rPr>
        <w:t xml:space="preserve">. Nejasné řešení a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management dohledu nad vedením kampaně. Problémové zajištění kapacit na support a maintenance správy kampaní. </w:t>
      </w: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úroveň ohodnocení 26 - 50: Předložené návrhy splňují výše uvedená kritéria hodnocení jen okrajově. Ve všech bodech vykazují nedostatky. Celkový popis řešení metodiky </w:t>
      </w:r>
      <w:r w:rsidR="001F7688">
        <w:rPr>
          <w:rFonts w:ascii="Arial" w:eastAsia="Arial" w:hAnsi="Arial" w:cs="Arial"/>
          <w:sz w:val="22"/>
          <w:szCs w:val="22"/>
        </w:rPr>
        <w:t xml:space="preserve">správy kampaní </w:t>
      </w:r>
      <w:r>
        <w:rPr>
          <w:rFonts w:ascii="Arial" w:eastAsia="Arial" w:hAnsi="Arial" w:cs="Arial"/>
          <w:sz w:val="22"/>
          <w:szCs w:val="22"/>
        </w:rPr>
        <w:t>j</w:t>
      </w:r>
      <w:r w:rsidR="001F7688">
        <w:rPr>
          <w:rFonts w:ascii="Arial" w:eastAsia="Arial" w:hAnsi="Arial" w:cs="Arial"/>
          <w:sz w:val="22"/>
          <w:szCs w:val="22"/>
        </w:rPr>
        <w:t xml:space="preserve">e zmatečný, reakční doby dlouhé, </w:t>
      </w:r>
      <w:r w:rsidR="001F7688" w:rsidRPr="00ED253C">
        <w:rPr>
          <w:rFonts w:ascii="Arial" w:eastAsia="Arial" w:hAnsi="Arial" w:cs="Arial"/>
          <w:sz w:val="22"/>
          <w:szCs w:val="22"/>
        </w:rPr>
        <w:t>detailnost popisu work flow</w:t>
      </w:r>
      <w:r w:rsidR="001F7688">
        <w:rPr>
          <w:rFonts w:ascii="Arial" w:eastAsia="Arial" w:hAnsi="Arial" w:cs="Arial"/>
          <w:sz w:val="22"/>
          <w:szCs w:val="22"/>
        </w:rPr>
        <w:t xml:space="preserve"> je nedostatečný.</w:t>
      </w:r>
      <w:r>
        <w:rPr>
          <w:rFonts w:ascii="Arial" w:eastAsia="Arial" w:hAnsi="Arial" w:cs="Arial"/>
          <w:sz w:val="22"/>
          <w:szCs w:val="22"/>
        </w:rPr>
        <w:t xml:space="preserve"> Návrh rozšíření kampaně neodpovídá rozsahu a charakteru propagace ZP MV ČR. </w:t>
      </w:r>
      <w:r w:rsidR="001F7688">
        <w:rPr>
          <w:rFonts w:ascii="Arial" w:eastAsia="Arial" w:hAnsi="Arial" w:cs="Arial"/>
          <w:sz w:val="22"/>
          <w:szCs w:val="22"/>
        </w:rPr>
        <w:t>Ukázkový r</w:t>
      </w:r>
      <w:r>
        <w:rPr>
          <w:rFonts w:ascii="Arial" w:eastAsia="Arial" w:hAnsi="Arial" w:cs="Arial"/>
          <w:sz w:val="22"/>
          <w:szCs w:val="22"/>
        </w:rPr>
        <w:t>eporting</w:t>
      </w:r>
      <w:r w:rsidR="001F7688">
        <w:rPr>
          <w:rFonts w:ascii="Arial" w:eastAsia="Arial" w:hAnsi="Arial" w:cs="Arial"/>
          <w:sz w:val="22"/>
          <w:szCs w:val="22"/>
        </w:rPr>
        <w:t xml:space="preserve"> výkonu kampaně </w:t>
      </w:r>
      <w:r>
        <w:rPr>
          <w:rFonts w:ascii="Arial" w:eastAsia="Arial" w:hAnsi="Arial" w:cs="Arial"/>
          <w:sz w:val="22"/>
          <w:szCs w:val="22"/>
        </w:rPr>
        <w:t xml:space="preserve">je nepřehledný. Nejasné řešení a management dohledu nad vedením kampaně. Nejasné zajištění kapacit na support a maintenance správy kampaní. </w:t>
      </w: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úroveň ohodnocení 51 - 75: Předložené návrhy splňují výše uvedená kr</w:t>
      </w:r>
      <w:r w:rsidR="001F7688">
        <w:rPr>
          <w:rFonts w:ascii="Arial" w:eastAsia="Arial" w:hAnsi="Arial" w:cs="Arial"/>
          <w:sz w:val="22"/>
          <w:szCs w:val="22"/>
        </w:rPr>
        <w:t xml:space="preserve">itéria hodnocení z větší části. </w:t>
      </w:r>
      <w:r>
        <w:rPr>
          <w:rFonts w:ascii="Arial" w:eastAsia="Arial" w:hAnsi="Arial" w:cs="Arial"/>
          <w:sz w:val="22"/>
          <w:szCs w:val="22"/>
        </w:rPr>
        <w:t xml:space="preserve">Celkový popis řešení metodiky </w:t>
      </w:r>
      <w:r w:rsidR="001F7688">
        <w:rPr>
          <w:rFonts w:ascii="Arial" w:eastAsia="Arial" w:hAnsi="Arial" w:cs="Arial"/>
          <w:sz w:val="22"/>
          <w:szCs w:val="22"/>
        </w:rPr>
        <w:t xml:space="preserve">správy kampaní </w:t>
      </w:r>
      <w:r>
        <w:rPr>
          <w:rFonts w:ascii="Arial" w:eastAsia="Arial" w:hAnsi="Arial" w:cs="Arial"/>
          <w:sz w:val="22"/>
          <w:szCs w:val="22"/>
        </w:rPr>
        <w:t>je přehledný a srozumitelný, reakční doby přiměřené</w:t>
      </w:r>
      <w:r w:rsidR="001F7688">
        <w:rPr>
          <w:rFonts w:ascii="Arial" w:eastAsia="Arial" w:hAnsi="Arial" w:cs="Arial"/>
          <w:sz w:val="22"/>
          <w:szCs w:val="22"/>
        </w:rPr>
        <w:t xml:space="preserve">, </w:t>
      </w:r>
      <w:r w:rsidR="001F7688" w:rsidRPr="00ED253C">
        <w:rPr>
          <w:rFonts w:ascii="Arial" w:eastAsia="Arial" w:hAnsi="Arial" w:cs="Arial"/>
          <w:sz w:val="22"/>
          <w:szCs w:val="22"/>
        </w:rPr>
        <w:t>detailnost popisu work flow</w:t>
      </w:r>
      <w:r w:rsidR="001F7688">
        <w:rPr>
          <w:rFonts w:ascii="Arial" w:eastAsia="Arial" w:hAnsi="Arial" w:cs="Arial"/>
          <w:sz w:val="22"/>
          <w:szCs w:val="22"/>
        </w:rPr>
        <w:t xml:space="preserve"> je</w:t>
      </w:r>
      <w:r w:rsidR="00581A0F">
        <w:rPr>
          <w:rFonts w:ascii="Arial" w:eastAsia="Arial" w:hAnsi="Arial" w:cs="Arial"/>
          <w:sz w:val="22"/>
          <w:szCs w:val="22"/>
        </w:rPr>
        <w:t xml:space="preserve"> dostatečná.</w:t>
      </w:r>
      <w:r>
        <w:rPr>
          <w:rFonts w:ascii="Arial" w:eastAsia="Arial" w:hAnsi="Arial" w:cs="Arial"/>
          <w:sz w:val="22"/>
          <w:szCs w:val="22"/>
        </w:rPr>
        <w:t xml:space="preserve"> Návrh rozšíření kampaně odpovídá rozsahu a charakteru propagace ZP MV ČR. </w:t>
      </w:r>
      <w:r w:rsidR="00581A0F">
        <w:rPr>
          <w:rFonts w:ascii="Arial" w:eastAsia="Arial" w:hAnsi="Arial" w:cs="Arial"/>
          <w:sz w:val="22"/>
          <w:szCs w:val="22"/>
        </w:rPr>
        <w:t>Ukázkový r</w:t>
      </w:r>
      <w:r>
        <w:rPr>
          <w:rFonts w:ascii="Arial" w:eastAsia="Arial" w:hAnsi="Arial" w:cs="Arial"/>
          <w:sz w:val="22"/>
          <w:szCs w:val="22"/>
        </w:rPr>
        <w:t>eporting</w:t>
      </w:r>
      <w:r w:rsidR="00581A0F">
        <w:rPr>
          <w:rFonts w:ascii="Arial" w:eastAsia="Arial" w:hAnsi="Arial" w:cs="Arial"/>
          <w:sz w:val="22"/>
          <w:szCs w:val="22"/>
        </w:rPr>
        <w:t xml:space="preserve"> výkonu kampaně </w:t>
      </w:r>
      <w:r>
        <w:rPr>
          <w:rFonts w:ascii="Arial" w:eastAsia="Arial" w:hAnsi="Arial" w:cs="Arial"/>
          <w:sz w:val="22"/>
          <w:szCs w:val="22"/>
        </w:rPr>
        <w:t>je přehledný, obsahuje však málo informací z hlediska komplexnosti analýzy kampaní. Management a dohled nad vedením kampaně jsou přiměřené včetně dostatečných kapacit na support a maintenance správy kampaní.</w:t>
      </w: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úroveň ohodnocení 76 - 100: Předložené návrhy zcela splňují specifikace zakázky a kritéria hodnocení. Celkový popis řešení metodiky</w:t>
      </w:r>
      <w:r w:rsidR="00581A0F">
        <w:rPr>
          <w:rFonts w:ascii="Arial" w:eastAsia="Arial" w:hAnsi="Arial" w:cs="Arial"/>
          <w:sz w:val="22"/>
          <w:szCs w:val="22"/>
        </w:rPr>
        <w:t xml:space="preserve"> správy kampaní</w:t>
      </w:r>
      <w:r>
        <w:rPr>
          <w:rFonts w:ascii="Arial" w:eastAsia="Arial" w:hAnsi="Arial" w:cs="Arial"/>
          <w:sz w:val="22"/>
          <w:szCs w:val="22"/>
        </w:rPr>
        <w:t xml:space="preserve"> je</w:t>
      </w:r>
      <w:r w:rsidR="00581A0F">
        <w:rPr>
          <w:rFonts w:ascii="Arial" w:eastAsia="Arial" w:hAnsi="Arial" w:cs="Arial"/>
          <w:sz w:val="22"/>
          <w:szCs w:val="22"/>
        </w:rPr>
        <w:t xml:space="preserve"> velmi přehledný, srozumitelný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581A0F"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z w:val="22"/>
          <w:szCs w:val="22"/>
        </w:rPr>
        <w:t xml:space="preserve">vhodný, reakční doby </w:t>
      </w:r>
      <w:r w:rsidR="00581A0F">
        <w:rPr>
          <w:rFonts w:ascii="Arial" w:eastAsia="Arial" w:hAnsi="Arial" w:cs="Arial"/>
          <w:sz w:val="22"/>
          <w:szCs w:val="22"/>
        </w:rPr>
        <w:t xml:space="preserve">jsou </w:t>
      </w:r>
      <w:r>
        <w:rPr>
          <w:rFonts w:ascii="Arial" w:eastAsia="Arial" w:hAnsi="Arial" w:cs="Arial"/>
          <w:sz w:val="22"/>
          <w:szCs w:val="22"/>
        </w:rPr>
        <w:t>přiměřené</w:t>
      </w:r>
      <w:r w:rsidR="00581A0F">
        <w:rPr>
          <w:rFonts w:ascii="Arial" w:eastAsia="Arial" w:hAnsi="Arial" w:cs="Arial"/>
          <w:sz w:val="22"/>
          <w:szCs w:val="22"/>
        </w:rPr>
        <w:t xml:space="preserve">, </w:t>
      </w:r>
      <w:r w:rsidR="00581A0F" w:rsidRPr="00ED253C">
        <w:rPr>
          <w:rFonts w:ascii="Arial" w:eastAsia="Arial" w:hAnsi="Arial" w:cs="Arial"/>
          <w:sz w:val="22"/>
          <w:szCs w:val="22"/>
        </w:rPr>
        <w:t>detailnost popisu work flow</w:t>
      </w:r>
      <w:r w:rsidR="00581A0F">
        <w:rPr>
          <w:rFonts w:ascii="Arial" w:eastAsia="Arial" w:hAnsi="Arial" w:cs="Arial"/>
          <w:sz w:val="22"/>
          <w:szCs w:val="22"/>
        </w:rPr>
        <w:t xml:space="preserve"> je naprosto dostatečná. </w:t>
      </w:r>
      <w:r>
        <w:rPr>
          <w:rFonts w:ascii="Arial" w:eastAsia="Arial" w:hAnsi="Arial" w:cs="Arial"/>
          <w:sz w:val="22"/>
          <w:szCs w:val="22"/>
        </w:rPr>
        <w:t xml:space="preserve">Návrh rozšíření kampaně zcela odpovídá rozsahu a charakteru propagace ZP MV ČR. </w:t>
      </w:r>
      <w:r w:rsidR="00581A0F">
        <w:rPr>
          <w:rFonts w:ascii="Arial" w:eastAsia="Arial" w:hAnsi="Arial" w:cs="Arial"/>
          <w:sz w:val="22"/>
          <w:szCs w:val="22"/>
        </w:rPr>
        <w:t>Ukázkový r</w:t>
      </w:r>
      <w:r>
        <w:rPr>
          <w:rFonts w:ascii="Arial" w:eastAsia="Arial" w:hAnsi="Arial" w:cs="Arial"/>
          <w:sz w:val="22"/>
          <w:szCs w:val="22"/>
        </w:rPr>
        <w:t>eporting je přehledný a komplexní, obsahuje veškeré informace které jsou relevantní pro analýzu kampaní. Management a dohled nad vedením kampaně jsou výborně řešené včetně zajištění dostatečných kapacit na support a maintenance správy kampaní.</w:t>
      </w:r>
    </w:p>
    <w:p w:rsidR="00EE58FA" w:rsidRDefault="00EE58FA" w:rsidP="007C470E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 w:rsidRPr="00ED253C">
        <w:rPr>
          <w:rFonts w:ascii="Arial" w:hAnsi="Arial" w:cs="Arial"/>
          <w:sz w:val="22"/>
          <w:szCs w:val="22"/>
        </w:rPr>
        <w:t>U všech nabídek hodnocených v rámci kritéria č.</w:t>
      </w:r>
      <w:r>
        <w:rPr>
          <w:rFonts w:ascii="Arial" w:hAnsi="Arial" w:cs="Arial"/>
          <w:sz w:val="22"/>
          <w:szCs w:val="22"/>
        </w:rPr>
        <w:t xml:space="preserve"> </w:t>
      </w:r>
      <w:r w:rsidRPr="00ED253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 w:rsidRPr="00ED253C">
        <w:rPr>
          <w:rFonts w:ascii="Arial" w:hAnsi="Arial" w:cs="Arial"/>
          <w:sz w:val="22"/>
          <w:szCs w:val="22"/>
        </w:rPr>
        <w:t xml:space="preserve"> postupem uvedeným v předchozích odstavcích bude porovnána získaná úroveň ohodnocení. Nabídka s nejvyšší úrovní ohodnocení získá 100 bodů. Každá </w:t>
      </w:r>
      <w:r w:rsidRPr="00AC74CF">
        <w:rPr>
          <w:rFonts w:ascii="Arial" w:eastAsia="Arial" w:hAnsi="Arial" w:cs="Arial"/>
          <w:sz w:val="22"/>
          <w:szCs w:val="22"/>
        </w:rPr>
        <w:t xml:space="preserve">další hodnocená nabídka získá bodovou hodnotu, která vznikne násobkem 100 a poměru úrovně ohodnocení hodnocené </w:t>
      </w:r>
      <w:r w:rsidRPr="0004009E">
        <w:rPr>
          <w:rFonts w:ascii="Arial" w:eastAsia="Arial" w:hAnsi="Arial" w:cs="Arial"/>
          <w:sz w:val="22"/>
          <w:szCs w:val="22"/>
        </w:rPr>
        <w:t>nabídky k úrovni ohodnocení</w:t>
      </w:r>
      <w:r>
        <w:rPr>
          <w:rFonts w:ascii="Arial" w:eastAsia="Arial" w:hAnsi="Arial" w:cs="Arial"/>
          <w:sz w:val="22"/>
          <w:szCs w:val="22"/>
        </w:rPr>
        <w:t xml:space="preserve"> nabídky, která obdržela 100 bodů (nejvyšší úroveň ohodnocení ze všech nabídek).</w:t>
      </w:r>
      <w:r w:rsidRPr="00AC74CF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ab/>
      </w: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7C470E">
      <w:pPr>
        <w:shd w:val="clear" w:color="auto" w:fill="FFFFFF"/>
        <w:ind w:left="851"/>
        <w:jc w:val="both"/>
        <w:rPr>
          <w:rFonts w:ascii="Arial" w:eastAsia="Arial" w:hAnsi="Arial" w:cs="Arial"/>
          <w:sz w:val="22"/>
          <w:szCs w:val="22"/>
        </w:rPr>
      </w:pPr>
      <w:r w:rsidRPr="00DC18CD">
        <w:rPr>
          <w:rFonts w:ascii="Arial" w:eastAsia="Arial" w:hAnsi="Arial" w:cs="Arial"/>
          <w:b/>
          <w:sz w:val="22"/>
          <w:szCs w:val="22"/>
        </w:rPr>
        <w:t xml:space="preserve">Celkové hodnocení podle bodovací metody </w:t>
      </w:r>
      <w:r>
        <w:rPr>
          <w:rFonts w:ascii="Arial" w:eastAsia="Arial" w:hAnsi="Arial" w:cs="Arial"/>
          <w:sz w:val="22"/>
          <w:szCs w:val="22"/>
        </w:rPr>
        <w:t>bude provedeno tak, že jednotlivá bodová ohodnocení nabídek dle kritérií budou vynásobena příslušnou vahou daného kritéria. Na základě součtu výsledných hodnot u jednotlivých nabídek bude stanoveno pořadí úspěšnosti jednotlivých nabídek tak, že jako nejúspěšnější bude stanovena nabídka, která dosáhla nejvyšší hodnoty.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shd w:val="clear" w:color="auto" w:fill="FFFFFF"/>
        <w:spacing w:line="276" w:lineRule="auto"/>
        <w:ind w:left="420"/>
        <w:jc w:val="both"/>
        <w:rPr>
          <w:rFonts w:ascii="Arial" w:eastAsia="Arial" w:hAnsi="Arial" w:cs="Arial"/>
          <w:b/>
          <w:i/>
          <w:sz w:val="22"/>
          <w:szCs w:val="22"/>
          <w:shd w:val="clear" w:color="auto" w:fill="FFFF00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Lhůta pro podání nabídek</w:t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ind w:left="284"/>
        <w:jc w:val="both"/>
        <w:rPr>
          <w:rFonts w:ascii="Arial" w:eastAsia="Arial" w:hAnsi="Arial" w:cs="Arial"/>
          <w:b/>
          <w:sz w:val="22"/>
          <w:szCs w:val="22"/>
          <w:shd w:val="clear" w:color="auto" w:fill="FFFF00"/>
        </w:rPr>
      </w:pPr>
      <w:r>
        <w:rPr>
          <w:rFonts w:ascii="Arial" w:eastAsia="Arial" w:hAnsi="Arial" w:cs="Arial"/>
          <w:sz w:val="22"/>
          <w:szCs w:val="22"/>
        </w:rPr>
        <w:t xml:space="preserve">Lhůta pro podání nabídek začíná ve zjednodušeném podlimitním řízení běžet od uveřejnění výzvy k podání nabídek na profilu zadavatele a </w:t>
      </w:r>
      <w:r>
        <w:rPr>
          <w:rFonts w:ascii="Arial" w:eastAsia="Arial" w:hAnsi="Arial" w:cs="Arial"/>
          <w:b/>
          <w:sz w:val="22"/>
          <w:szCs w:val="22"/>
        </w:rPr>
        <w:t xml:space="preserve">končí dne </w:t>
      </w:r>
      <w:r w:rsidR="00821D7D" w:rsidRPr="00821D7D">
        <w:rPr>
          <w:rFonts w:ascii="Arial" w:eastAsia="Arial" w:hAnsi="Arial" w:cs="Arial"/>
          <w:b/>
          <w:sz w:val="22"/>
          <w:szCs w:val="22"/>
        </w:rPr>
        <w:t>5</w:t>
      </w:r>
      <w:r w:rsidRPr="00821D7D">
        <w:rPr>
          <w:rFonts w:ascii="Arial" w:eastAsia="Arial" w:hAnsi="Arial" w:cs="Arial"/>
          <w:b/>
          <w:sz w:val="22"/>
          <w:szCs w:val="22"/>
        </w:rPr>
        <w:t>.</w:t>
      </w:r>
      <w:r w:rsidR="00146339" w:rsidRPr="00821D7D">
        <w:rPr>
          <w:rFonts w:ascii="Arial" w:eastAsia="Arial" w:hAnsi="Arial" w:cs="Arial"/>
          <w:b/>
          <w:sz w:val="22"/>
          <w:szCs w:val="22"/>
        </w:rPr>
        <w:t xml:space="preserve"> </w:t>
      </w:r>
      <w:r w:rsidR="00821D7D" w:rsidRPr="00821D7D">
        <w:rPr>
          <w:rFonts w:ascii="Arial" w:eastAsia="Arial" w:hAnsi="Arial" w:cs="Arial"/>
          <w:b/>
          <w:sz w:val="22"/>
          <w:szCs w:val="22"/>
        </w:rPr>
        <w:t>3</w:t>
      </w:r>
      <w:r w:rsidRPr="00821D7D">
        <w:rPr>
          <w:rFonts w:ascii="Arial" w:eastAsia="Arial" w:hAnsi="Arial" w:cs="Arial"/>
          <w:b/>
          <w:sz w:val="22"/>
          <w:szCs w:val="22"/>
        </w:rPr>
        <w:t>.</w:t>
      </w:r>
      <w:r w:rsidR="00146339" w:rsidRPr="00821D7D">
        <w:rPr>
          <w:rFonts w:ascii="Arial" w:eastAsia="Arial" w:hAnsi="Arial" w:cs="Arial"/>
          <w:b/>
          <w:sz w:val="22"/>
          <w:szCs w:val="22"/>
        </w:rPr>
        <w:t xml:space="preserve"> 2020</w:t>
      </w:r>
      <w:r w:rsidRPr="00821D7D">
        <w:rPr>
          <w:rFonts w:ascii="Arial" w:eastAsia="Arial" w:hAnsi="Arial" w:cs="Arial"/>
          <w:b/>
          <w:sz w:val="22"/>
          <w:szCs w:val="22"/>
        </w:rPr>
        <w:t xml:space="preserve"> v </w:t>
      </w:r>
      <w:r w:rsidR="00821D7D" w:rsidRPr="00821D7D">
        <w:rPr>
          <w:rFonts w:ascii="Arial" w:eastAsia="Arial" w:hAnsi="Arial" w:cs="Arial"/>
          <w:b/>
          <w:sz w:val="22"/>
          <w:szCs w:val="22"/>
        </w:rPr>
        <w:t>9</w:t>
      </w:r>
      <w:r w:rsidRPr="00821D7D">
        <w:rPr>
          <w:rFonts w:ascii="Arial" w:eastAsia="Arial" w:hAnsi="Arial" w:cs="Arial"/>
          <w:b/>
          <w:sz w:val="22"/>
          <w:szCs w:val="22"/>
        </w:rPr>
        <w:t>:00 hodin.</w:t>
      </w:r>
    </w:p>
    <w:p w:rsidR="00EE58FA" w:rsidRDefault="00EE58FA" w:rsidP="00EE58FA">
      <w:pPr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Otevírání nabídek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Vzhledem k tomu, že podání nabídek je možné pouze v elektronické podobě, veřejné otevírání nabídek se nekoná.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7C470E" w:rsidRDefault="007C470E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bookmarkStart w:id="14" w:name="_206ipza"/>
      <w:bookmarkEnd w:id="14"/>
      <w:r>
        <w:rPr>
          <w:rFonts w:ascii="Arial" w:eastAsia="Arial" w:hAnsi="Arial" w:cs="Arial"/>
          <w:b/>
          <w:sz w:val="22"/>
          <w:szCs w:val="22"/>
        </w:rPr>
        <w:lastRenderedPageBreak/>
        <w:t>Pokyny ke zpracování nabídky a podávání nabídek</w:t>
      </w:r>
    </w:p>
    <w:p w:rsidR="00EE58FA" w:rsidRDefault="00EE58FA" w:rsidP="00EE58FA">
      <w:pPr>
        <w:rPr>
          <w:rFonts w:ascii="Arial" w:eastAsia="Arial" w:hAnsi="Arial" w:cs="Arial"/>
          <w:sz w:val="22"/>
          <w:szCs w:val="22"/>
        </w:rPr>
      </w:pPr>
    </w:p>
    <w:p w:rsidR="00EE58FA" w:rsidRPr="00B36D16" w:rsidRDefault="00EE58FA" w:rsidP="005F5AC2">
      <w:pPr>
        <w:pStyle w:val="Odstavecseseznamem"/>
        <w:numPr>
          <w:ilvl w:val="1"/>
          <w:numId w:val="16"/>
        </w:numPr>
        <w:ind w:left="426"/>
        <w:jc w:val="both"/>
        <w:rPr>
          <w:rFonts w:ascii="Arial" w:eastAsia="Arial" w:hAnsi="Arial" w:cs="Arial"/>
          <w:b/>
          <w:sz w:val="22"/>
          <w:szCs w:val="22"/>
        </w:rPr>
      </w:pPr>
      <w:bookmarkStart w:id="15" w:name="_4k668n3"/>
      <w:bookmarkEnd w:id="15"/>
      <w:r w:rsidRPr="00B36D16">
        <w:rPr>
          <w:rFonts w:ascii="Arial" w:eastAsia="Arial" w:hAnsi="Arial" w:cs="Arial"/>
          <w:b/>
          <w:sz w:val="22"/>
          <w:szCs w:val="22"/>
        </w:rPr>
        <w:t>Pokyny ke zpracování nabídky</w:t>
      </w:r>
    </w:p>
    <w:p w:rsidR="00EE58FA" w:rsidRDefault="00EE58FA" w:rsidP="00EE58FA">
      <w:pPr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nabídce </w:t>
      </w:r>
      <w:r>
        <w:rPr>
          <w:rFonts w:ascii="Arial" w:eastAsia="Arial" w:hAnsi="Arial" w:cs="Arial"/>
          <w:b/>
          <w:sz w:val="22"/>
          <w:szCs w:val="22"/>
        </w:rPr>
        <w:t>musí být uvedeny identifikační údaje účastníka,</w:t>
      </w:r>
      <w:r>
        <w:rPr>
          <w:rFonts w:ascii="Arial" w:eastAsia="Arial" w:hAnsi="Arial" w:cs="Arial"/>
          <w:sz w:val="22"/>
          <w:szCs w:val="22"/>
        </w:rPr>
        <w:t xml:space="preserve"> které je možné předložit jako součást vyplněného Úvodního listu nabídky dle přílohy č. 4 této výzvy. Identifikačními údaji se rozumí: obchodní firma nebo název, sídlo, právní forma, jde-li o právnickou osobu, a obchodní firma nebo jméno nebo jména a příjmení, jde-li o fyzickou osobu.</w:t>
      </w:r>
    </w:p>
    <w:p w:rsidR="00EE58FA" w:rsidRDefault="00EE58FA" w:rsidP="00EE58FA">
      <w:pPr>
        <w:ind w:left="45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Zadavatel požaduje v souladu s ust. § 105 ZZVZ, aby účastník zadávacího řízení předložit v nabídce </w:t>
      </w:r>
      <w:r>
        <w:rPr>
          <w:rFonts w:ascii="Arial" w:eastAsia="Arial" w:hAnsi="Arial" w:cs="Arial"/>
          <w:b/>
          <w:sz w:val="22"/>
          <w:szCs w:val="22"/>
        </w:rPr>
        <w:t>seznam poddodavatelů</w:t>
      </w:r>
      <w:r>
        <w:rPr>
          <w:rFonts w:ascii="Arial" w:eastAsia="Arial" w:hAnsi="Arial" w:cs="Arial"/>
          <w:sz w:val="22"/>
          <w:szCs w:val="22"/>
        </w:rPr>
        <w:t xml:space="preserve"> a uvedl, kterou část veřejné zakázky bude každý z poddodavatelů plnit.</w:t>
      </w:r>
    </w:p>
    <w:p w:rsidR="00EE58FA" w:rsidRDefault="00EE58FA" w:rsidP="00EE58FA">
      <w:pPr>
        <w:ind w:left="450"/>
        <w:jc w:val="both"/>
        <w:rPr>
          <w:rFonts w:ascii="Arial" w:eastAsia="Arial" w:hAnsi="Arial" w:cs="Arial"/>
          <w:i/>
          <w:sz w:val="22"/>
          <w:szCs w:val="22"/>
          <w:shd w:val="clear" w:color="auto" w:fill="FFFF00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snazší kontrolu úplnosti nabídek zadavatel doporučuje řadit doklady v nabídce v následujícím pořadí: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identifikační údaje účastníka (např. v podobě vyplněného Úvodního listu nabídky),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splnění základní způsobilosti,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splnění profesní způsobilosti,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splnění ekonomické kvalifikace,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doklady prokazující splnění technické kvalifikace,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popis předmětu zakázky v rozsahu požadovaném ve výzvě (viz čl. 5 písm. c) této výzvy),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údaje o nabídkové ceně, 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doplněný návrh smlouvy vč. příloh,</w:t>
      </w:r>
    </w:p>
    <w:p w:rsidR="00EE58FA" w:rsidRDefault="00EE58FA" w:rsidP="005F5AC2">
      <w:pPr>
        <w:numPr>
          <w:ilvl w:val="0"/>
          <w:numId w:val="13"/>
        </w:numPr>
        <w:tabs>
          <w:tab w:val="left" w:pos="1276"/>
        </w:tabs>
        <w:ind w:left="1276" w:hanging="283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seznam poddodavatelů vč. částí veřejné zakázky, které bude každý z nich plnit.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Náklady na zpracování nabídek zadavatel nehradí.</w:t>
      </w: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pStyle w:val="Odstavecseseznamem"/>
        <w:numPr>
          <w:ilvl w:val="1"/>
          <w:numId w:val="16"/>
        </w:numPr>
        <w:ind w:left="426"/>
        <w:rPr>
          <w:rFonts w:ascii="Arial" w:eastAsia="Arial" w:hAnsi="Arial" w:cs="Arial"/>
          <w:b/>
          <w:sz w:val="22"/>
          <w:szCs w:val="22"/>
        </w:rPr>
      </w:pPr>
      <w:bookmarkStart w:id="16" w:name="_2zbgiuw"/>
      <w:bookmarkEnd w:id="16"/>
      <w:r>
        <w:rPr>
          <w:rFonts w:ascii="Arial" w:eastAsia="Arial" w:hAnsi="Arial" w:cs="Arial"/>
          <w:b/>
          <w:sz w:val="22"/>
          <w:szCs w:val="22"/>
        </w:rPr>
        <w:t>Podávání nabídek</w:t>
      </w:r>
    </w:p>
    <w:p w:rsidR="00EE58FA" w:rsidRDefault="00EE58FA" w:rsidP="00EE58FA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Dodavatel může podat v zadávacím řízení jen jednu nabídku. Dodavatel, který podal 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:rsidR="00EE58FA" w:rsidRDefault="00EE58FA" w:rsidP="00EE58FA">
      <w:pPr>
        <w:tabs>
          <w:tab w:val="left" w:pos="567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Nabídky se podávají </w:t>
      </w:r>
      <w:r>
        <w:rPr>
          <w:rFonts w:ascii="Arial" w:eastAsia="Arial" w:hAnsi="Arial" w:cs="Arial"/>
          <w:b/>
          <w:sz w:val="22"/>
          <w:szCs w:val="22"/>
        </w:rPr>
        <w:t>v českém jazyce</w:t>
      </w:r>
      <w:r>
        <w:rPr>
          <w:rFonts w:ascii="Arial" w:eastAsia="Arial" w:hAnsi="Arial" w:cs="Arial"/>
          <w:sz w:val="22"/>
          <w:szCs w:val="22"/>
        </w:rPr>
        <w:t xml:space="preserve"> (s výjimkou dokladů vyhotovených ve slovenském jazyce nebo vysokoškolských diplomů v latinském jazyce) pouze </w:t>
      </w:r>
      <w:r>
        <w:rPr>
          <w:rFonts w:ascii="Arial" w:eastAsia="Arial" w:hAnsi="Arial" w:cs="Arial"/>
          <w:b/>
          <w:sz w:val="22"/>
          <w:szCs w:val="22"/>
        </w:rPr>
        <w:t>v elektronické podobě</w:t>
      </w:r>
      <w:r>
        <w:rPr>
          <w:rFonts w:ascii="Arial" w:eastAsia="Arial" w:hAnsi="Arial" w:cs="Arial"/>
          <w:sz w:val="22"/>
          <w:szCs w:val="22"/>
        </w:rPr>
        <w:t xml:space="preserve"> prostřednictvím elektronického nástroje zadavatele e-zakazky dostupného na adrese:</w:t>
      </w:r>
    </w:p>
    <w:p w:rsidR="00EE58FA" w:rsidRPr="00EE58FA" w:rsidRDefault="00EE58FA" w:rsidP="00EE58FA">
      <w:pPr>
        <w:jc w:val="both"/>
        <w:rPr>
          <w:rStyle w:val="Internetovodkaz"/>
          <w:rFonts w:ascii="Arial" w:eastAsia="Arial" w:hAnsi="Arial" w:cs="Arial"/>
          <w:sz w:val="22"/>
          <w:szCs w:val="22"/>
        </w:rPr>
      </w:pPr>
      <w:r w:rsidRPr="00EE58FA">
        <w:rPr>
          <w:rFonts w:ascii="Arial" w:eastAsia="Arial" w:hAnsi="Arial" w:cs="Arial"/>
          <w:sz w:val="22"/>
          <w:szCs w:val="22"/>
        </w:rPr>
        <w:t xml:space="preserve">        </w:t>
      </w:r>
      <w:hyperlink r:id="rId14">
        <w:r w:rsidRPr="00EE58FA">
          <w:rPr>
            <w:rStyle w:val="Internetovodkaz"/>
            <w:rFonts w:ascii="Arial" w:eastAsia="Arial" w:hAnsi="Arial" w:cs="Arial"/>
            <w:sz w:val="22"/>
            <w:szCs w:val="22"/>
          </w:rPr>
          <w:t>https://www.e-zakazky.cz/Profil-Zadavatele/9efb23ac-d9c4-4349-b453-2462359b0cba</w:t>
        </w:r>
      </w:hyperlink>
    </w:p>
    <w:p w:rsidR="00EE58FA" w:rsidRDefault="00EE58FA" w:rsidP="00EE58FA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Systémové požadavky pro podání nabídek v elektronické podobě a podrobné informace o ovládání elektronického nástroje jsou uvedeny v dokumentu „</w:t>
      </w:r>
      <w:r>
        <w:rPr>
          <w:rFonts w:ascii="Arial" w:eastAsia="Arial" w:hAnsi="Arial" w:cs="Arial"/>
          <w:b/>
          <w:sz w:val="22"/>
          <w:szCs w:val="22"/>
        </w:rPr>
        <w:t>Manuál dodavatel</w:t>
      </w:r>
      <w:r>
        <w:rPr>
          <w:rFonts w:ascii="Arial" w:eastAsia="Arial" w:hAnsi="Arial" w:cs="Arial"/>
          <w:sz w:val="22"/>
          <w:szCs w:val="22"/>
        </w:rPr>
        <w:t>“, který je přístupný na výše uvedené adrese profilu zadavatele a odkaz na něj se nachází ve spodní liště obrazovky pod seznamem zakázek zadavatele.</w:t>
      </w:r>
    </w:p>
    <w:p w:rsidR="00EE58FA" w:rsidRDefault="00EE58FA" w:rsidP="00EE58FA">
      <w:pPr>
        <w:ind w:left="45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9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Nabídky musí být doručeny do konce lhůty pro podání nabídek, uvedené v bodě 9 této výzvy. </w:t>
      </w:r>
    </w:p>
    <w:p w:rsidR="00EE58FA" w:rsidRDefault="00EE58FA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:rsidR="00821D7D" w:rsidRDefault="00821D7D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:rsidR="007C470E" w:rsidRDefault="007C470E" w:rsidP="00EE58FA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Další podmínky pro uzavření smlouvy</w:t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>
        <w:rPr>
          <w:rFonts w:ascii="Arial" w:eastAsia="Arial" w:hAnsi="Arial" w:cs="Arial"/>
          <w:b/>
          <w:sz w:val="22"/>
          <w:szCs w:val="22"/>
        </w:rPr>
        <w:t>podepsanou kvalifikovaným elektronickým podpisem</w:t>
      </w:r>
      <w:r>
        <w:rPr>
          <w:rFonts w:ascii="Arial" w:eastAsia="Arial" w:hAnsi="Arial" w:cs="Arial"/>
          <w:sz w:val="22"/>
          <w:szCs w:val="22"/>
        </w:rPr>
        <w:t>, a to za účelem zajištění elektronického podpisu ze strany zadavatele a uveřejnění smlouvy dle platných právních předpisů v registru smluv.</w:t>
      </w:r>
    </w:p>
    <w:p w:rsidR="00EE58FA" w:rsidRDefault="00EE58FA" w:rsidP="00EE58FA">
      <w:pPr>
        <w:ind w:left="450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EE58FA" w:rsidRDefault="00EE58FA" w:rsidP="005F5AC2">
      <w:pPr>
        <w:numPr>
          <w:ilvl w:val="0"/>
          <w:numId w:val="14"/>
        </w:numPr>
        <w:tabs>
          <w:tab w:val="left" w:pos="851"/>
        </w:tabs>
        <w:spacing w:line="276" w:lineRule="auto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ke sdělení identifikačních údajů všech osob, které jsou jeho skutečným majitelem,</w:t>
      </w:r>
    </w:p>
    <w:p w:rsidR="00EE58FA" w:rsidRDefault="00EE58FA" w:rsidP="005F5AC2">
      <w:pPr>
        <w:numPr>
          <w:ilvl w:val="0"/>
          <w:numId w:val="14"/>
        </w:numPr>
        <w:tabs>
          <w:tab w:val="left" w:pos="851"/>
        </w:tabs>
        <w:spacing w:line="276" w:lineRule="auto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k předložení dokladů, z nichž vyplývá vztah všech osob podle písmene a) k dodavateli; těmito doklady jsou zejména</w:t>
      </w:r>
    </w:p>
    <w:p w:rsidR="00EE58FA" w:rsidRDefault="00EE58FA" w:rsidP="00EE58FA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výpis z obchodního rejstříku nebo jiné obdobné evidence,</w:t>
      </w:r>
    </w:p>
    <w:p w:rsidR="00EE58FA" w:rsidRDefault="00EE58FA" w:rsidP="00EE58FA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seznam akcionářů,</w:t>
      </w:r>
    </w:p>
    <w:p w:rsidR="00EE58FA" w:rsidRDefault="00EE58FA" w:rsidP="00EE58FA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rozhodnutí statutárního orgánu o vyplacení podílu na zisku,</w:t>
      </w:r>
    </w:p>
    <w:p w:rsidR="00EE58FA" w:rsidRDefault="00EE58FA" w:rsidP="00EE58FA">
      <w:pPr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společenská smlouva, zakladatelská listina nebo stanovy.</w:t>
      </w:r>
    </w:p>
    <w:p w:rsidR="00EE58FA" w:rsidRDefault="00EE58FA" w:rsidP="00EE58FA">
      <w:pPr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5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Vybraný dodavatel je povinen zadavateli sdělit, zda spadá pod definici malého a středního podniku ve smyslu doporučení Komise 2003/361/ES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1"/>
      </w:r>
      <w:r>
        <w:rPr>
          <w:rFonts w:ascii="Arial" w:eastAsia="Arial" w:hAnsi="Arial" w:cs="Arial"/>
          <w:sz w:val="22"/>
          <w:szCs w:val="22"/>
        </w:rPr>
        <w:t>, a to pro účely vyplnění formuláře „Oznámení o výsledku zadávacího řízení“ uveřejňovaného ve Věstníku veřejných zakázek.</w:t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 w:firstLine="2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:rsidR="00EE58FA" w:rsidRDefault="00EE58FA" w:rsidP="00EE58FA">
      <w:pPr>
        <w:tabs>
          <w:tab w:val="left" w:pos="567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Uveřejňování rozhodnutí zadavatele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Zadavatel si v souladu s ustanovením § 53 odst. 5 ZZVZ vyhrazuje právo uveřejnit na profilu zadavatele oznámení o vyloučení účastníka zadávacího řízení nebo oznámení o výběru dodavatele. V takovém případě se oznámení považují za doručená okamžikem uveřejnění na profilu zadavatele. 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Adresa profilu zadavatele:</w:t>
      </w:r>
    </w:p>
    <w:p w:rsidR="00EE58FA" w:rsidRPr="00EE58FA" w:rsidRDefault="00EE58FA" w:rsidP="00EE58FA">
      <w:pPr>
        <w:jc w:val="both"/>
        <w:rPr>
          <w:rStyle w:val="Internetovodkaz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hyperlink r:id="rId15">
        <w:r w:rsidRPr="00EE58FA">
          <w:rPr>
            <w:rStyle w:val="Internetovodkaz"/>
            <w:rFonts w:ascii="Arial" w:eastAsia="Arial" w:hAnsi="Arial" w:cs="Arial"/>
            <w:sz w:val="22"/>
            <w:szCs w:val="22"/>
          </w:rPr>
          <w:t>https://www.e-zakazky.cz/Profil-Zadavatele/9efb23ac-d9c4-4349-b453-2462359b0cba</w:t>
        </w:r>
      </w:hyperlink>
    </w:p>
    <w:p w:rsidR="00EE58FA" w:rsidRDefault="00EE58FA" w:rsidP="00EE58FA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Přístup k zadávací dokumentaci</w:t>
      </w:r>
    </w:p>
    <w:p w:rsidR="00EE58FA" w:rsidRDefault="00EE58FA" w:rsidP="00EE58FA">
      <w:pPr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Zadávací dokumentace podlimitní veřejné zakázky </w:t>
      </w:r>
      <w:r>
        <w:rPr>
          <w:rFonts w:ascii="Arial" w:eastAsia="Arial" w:hAnsi="Arial" w:cs="Arial"/>
          <w:b/>
          <w:sz w:val="22"/>
          <w:szCs w:val="22"/>
        </w:rPr>
        <w:t xml:space="preserve">„Zprostředkování reklamy a dalších služeb digitální komunikace ZP MV ČR“ </w:t>
      </w:r>
      <w:r>
        <w:rPr>
          <w:rFonts w:ascii="Arial" w:eastAsia="Arial" w:hAnsi="Arial" w:cs="Arial"/>
          <w:sz w:val="22"/>
          <w:szCs w:val="22"/>
        </w:rPr>
        <w:t xml:space="preserve">je obsažena v této výzvě, která je uveřejněna nejméně do konce lhůty pro podání nabídek na profilu zadavatele na adrese: </w:t>
      </w:r>
    </w:p>
    <w:p w:rsidR="00EE58FA" w:rsidRP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 w:rsidRPr="00EE58FA">
        <w:rPr>
          <w:rStyle w:val="Internetovodkaz"/>
          <w:rFonts w:ascii="Arial" w:eastAsia="Arial" w:hAnsi="Arial" w:cs="Arial"/>
          <w:sz w:val="22"/>
          <w:szCs w:val="22"/>
        </w:rPr>
        <w:t>https://www.e-zakazky.cz/Profil-Zadavatele/9efb23ac-d9c4-4349-b453-2462359b0cba</w:t>
      </w:r>
    </w:p>
    <w:p w:rsidR="00EE58FA" w:rsidRDefault="00EE58FA" w:rsidP="00EE58FA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5F5AC2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Ostatní</w:t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Účastníkům je doporučeno podrobně prostudovat výzvu, jejíž součástí je i zadávací dokumentace</w:t>
      </w:r>
      <w:r>
        <w:rPr>
          <w:rFonts w:ascii="Arial" w:eastAsia="Arial" w:hAnsi="Arial" w:cs="Arial"/>
          <w:sz w:val="22"/>
          <w:szCs w:val="22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Zadavatel může zadávací dokumentaci vysvětlit, pokud takové vysvětlení, případně související dokumenty, uveřejní na profilu zadavatele, a to </w:t>
      </w:r>
      <w:r>
        <w:rPr>
          <w:rFonts w:ascii="Arial" w:eastAsia="Arial" w:hAnsi="Arial" w:cs="Arial"/>
          <w:b/>
          <w:sz w:val="22"/>
          <w:szCs w:val="22"/>
        </w:rPr>
        <w:t>nejméně 4 pracovní dny před uplynutím lhůty pro podání nabídek</w:t>
      </w:r>
      <w:r>
        <w:rPr>
          <w:rFonts w:ascii="Arial" w:eastAsia="Arial" w:hAnsi="Arial" w:cs="Arial"/>
          <w:sz w:val="22"/>
          <w:szCs w:val="22"/>
        </w:rPr>
        <w:t>.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  <w:shd w:val="clear" w:color="auto" w:fill="00FF00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Zadavatel není povinen vysvětlení poskytnout, pokud není </w:t>
      </w:r>
      <w:r>
        <w:rPr>
          <w:rFonts w:ascii="Arial" w:eastAsia="Arial" w:hAnsi="Arial" w:cs="Arial"/>
          <w:b/>
          <w:sz w:val="22"/>
          <w:szCs w:val="22"/>
        </w:rPr>
        <w:t>žádost o vysvětlení doručena včas, a to alespoň 3 pracovní dny před uplynutím lhůty 4 pracovních dnů před uplynutím lhůty pro podání nabídek</w:t>
      </w:r>
      <w:r>
        <w:rPr>
          <w:rFonts w:ascii="Arial" w:eastAsia="Arial" w:hAnsi="Arial" w:cs="Arial"/>
          <w:sz w:val="22"/>
          <w:szCs w:val="22"/>
        </w:rPr>
        <w:t>. Pokud zadavatel na žádost o vysvětlení, která není doručena včas, přesto vysvětlení poskytne, nemusí dodržet lhůtu 4 pracovních dnů.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Pokud je žádost o vysvětlení zadávací dokumentace doručena včas a zadavatel neuveřejní, neodešle nebo nepředá vysvětlení </w:t>
      </w:r>
      <w:r>
        <w:rPr>
          <w:rFonts w:ascii="Arial" w:eastAsia="Arial" w:hAnsi="Arial" w:cs="Arial"/>
          <w:b/>
          <w:sz w:val="22"/>
          <w:szCs w:val="22"/>
        </w:rPr>
        <w:t>do 3 pracovních dnů</w:t>
      </w:r>
      <w:r>
        <w:rPr>
          <w:rFonts w:ascii="Arial" w:eastAsia="Arial" w:hAnsi="Arial" w:cs="Arial"/>
          <w:sz w:val="22"/>
          <w:szCs w:val="22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Žádost o vysvětlení zadávací dokumentace je možné doručit</w:t>
      </w:r>
      <w:r>
        <w:rPr>
          <w:rFonts w:ascii="Arial" w:eastAsia="Arial" w:hAnsi="Arial" w:cs="Arial"/>
          <w:b/>
          <w:sz w:val="22"/>
          <w:szCs w:val="22"/>
        </w:rPr>
        <w:t xml:space="preserve"> prostřednictvím elektronického nástroje zadavatele na adrese:</w:t>
      </w:r>
    </w:p>
    <w:p w:rsidR="00EE58FA" w:rsidRPr="00EE58FA" w:rsidRDefault="00EE58FA" w:rsidP="00EE58FA">
      <w:pPr>
        <w:ind w:left="426"/>
        <w:jc w:val="both"/>
        <w:rPr>
          <w:rStyle w:val="Internetovodkaz"/>
          <w:rFonts w:ascii="Arial" w:eastAsia="Arial" w:hAnsi="Arial" w:cs="Arial"/>
          <w:sz w:val="22"/>
          <w:szCs w:val="22"/>
        </w:rPr>
      </w:pPr>
      <w:r w:rsidRPr="00EE58FA">
        <w:rPr>
          <w:rStyle w:val="Internetovodkaz"/>
          <w:rFonts w:ascii="Arial" w:eastAsia="Arial" w:hAnsi="Arial" w:cs="Arial"/>
          <w:sz w:val="22"/>
          <w:szCs w:val="22"/>
        </w:rPr>
        <w:t>https://www.e-zakazky.cz/Profil-Zadavatele/9efb23ac-d9c4-4349-b453-2462359b0cba</w:t>
      </w:r>
    </w:p>
    <w:p w:rsidR="00EE58FA" w:rsidRDefault="00EE58FA" w:rsidP="00EE58FA">
      <w:pPr>
        <w:tabs>
          <w:tab w:val="left" w:pos="1785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EE58FA">
        <w:rPr>
          <w:rStyle w:val="Internetovodkaz"/>
          <w:rFonts w:ascii="Arial" w:eastAsia="Arial" w:hAnsi="Arial" w:cs="Arial"/>
          <w:sz w:val="22"/>
          <w:szCs w:val="22"/>
        </w:rPr>
        <w:t>https://www.e-zakazky.cz/Profil-Zadavatele/9efb23ac-d9c4-4349-b453-2462359b0cba</w:t>
      </w:r>
      <w:r>
        <w:t>,</w:t>
      </w:r>
      <w:r>
        <w:rPr>
          <w:rFonts w:ascii="Arial" w:eastAsia="Arial" w:hAnsi="Arial" w:cs="Arial"/>
          <w:sz w:val="22"/>
          <w:szCs w:val="22"/>
        </w:rPr>
        <w:t xml:space="preserve"> a to nejpozději do 3 pracovních dnů ode dne doručení žádosti dodavatele.</w:t>
      </w:r>
      <w:r>
        <w:rPr>
          <w:rFonts w:cs="Arial"/>
          <w:color w:val="0070C0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EE58FA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Zadavatel upozorňuje, že v souladu s ust. § 211 odst. 3 ZZVZ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musí být veškerá komunikace se zadavatelem vedena pouze elektronicky.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EE58FA" w:rsidRDefault="00EE58FA" w:rsidP="00EE58FA">
      <w:pPr>
        <w:tabs>
          <w:tab w:val="left" w:pos="567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9401B1" w:rsidRDefault="009401B1" w:rsidP="009401B1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Seznam příloh</w:t>
      </w:r>
    </w:p>
    <w:p w:rsidR="009401B1" w:rsidRDefault="009401B1" w:rsidP="00EE58FA">
      <w:pPr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EE58FA" w:rsidP="007C2317">
      <w:pPr>
        <w:ind w:firstLine="64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1</w:t>
      </w:r>
      <w:r>
        <w:rPr>
          <w:rFonts w:ascii="Arial" w:eastAsia="Arial" w:hAnsi="Arial" w:cs="Arial"/>
          <w:sz w:val="22"/>
          <w:szCs w:val="22"/>
        </w:rPr>
        <w:tab/>
        <w:t>Návrh smlouvy</w:t>
      </w:r>
      <w:r w:rsidR="00DB1978">
        <w:rPr>
          <w:rFonts w:ascii="Arial" w:eastAsia="Arial" w:hAnsi="Arial" w:cs="Arial"/>
          <w:sz w:val="22"/>
          <w:szCs w:val="22"/>
        </w:rPr>
        <w:t xml:space="preserve"> s přílohou </w:t>
      </w:r>
    </w:p>
    <w:p w:rsidR="00EE58FA" w:rsidRDefault="00EE58FA" w:rsidP="007C2317">
      <w:pPr>
        <w:ind w:left="2127" w:hanging="14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2</w:t>
      </w:r>
      <w:r>
        <w:rPr>
          <w:rFonts w:ascii="Arial" w:eastAsia="Arial" w:hAnsi="Arial" w:cs="Arial"/>
          <w:sz w:val="22"/>
          <w:szCs w:val="22"/>
        </w:rPr>
        <w:tab/>
        <w:t>Vzor čestného prohlášení k prokázání základní způsobilosti podle ZZVZ § 74 odst. 1 písm. b) – spotřební daň, písm. c) a písm. e) - dodavatel nezapsaný v OR</w:t>
      </w:r>
    </w:p>
    <w:p w:rsidR="00EE58FA" w:rsidRDefault="00EE58FA" w:rsidP="007C2317">
      <w:pPr>
        <w:ind w:left="2127" w:hanging="14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3</w:t>
      </w:r>
      <w:r>
        <w:rPr>
          <w:rFonts w:ascii="Arial" w:eastAsia="Arial" w:hAnsi="Arial" w:cs="Arial"/>
          <w:sz w:val="22"/>
          <w:szCs w:val="22"/>
        </w:rPr>
        <w:tab/>
        <w:t>Vzor čestného prohlášení k prokázání základní a profesní způsobilosti a ekonomické a technické kvalifikace</w:t>
      </w:r>
    </w:p>
    <w:p w:rsidR="00EE58FA" w:rsidRDefault="00EE58FA" w:rsidP="007C2317">
      <w:pPr>
        <w:ind w:firstLine="64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4</w:t>
      </w:r>
      <w:r>
        <w:rPr>
          <w:rFonts w:ascii="Arial" w:eastAsia="Arial" w:hAnsi="Arial" w:cs="Arial"/>
          <w:sz w:val="22"/>
          <w:szCs w:val="22"/>
        </w:rPr>
        <w:tab/>
        <w:t>Úvodní list nabídky</w:t>
      </w:r>
    </w:p>
    <w:p w:rsidR="00EE58FA" w:rsidRDefault="00EE58FA" w:rsidP="007C2317">
      <w:pPr>
        <w:ind w:firstLine="64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5</w:t>
      </w:r>
      <w:r w:rsidR="00CB5AF8">
        <w:rPr>
          <w:rFonts w:ascii="Arial" w:eastAsia="Arial" w:hAnsi="Arial" w:cs="Arial"/>
          <w:sz w:val="22"/>
          <w:szCs w:val="22"/>
        </w:rPr>
        <w:tab/>
      </w:r>
      <w:bookmarkStart w:id="17" w:name="_GoBack"/>
      <w:bookmarkEnd w:id="17"/>
      <w:r>
        <w:rPr>
          <w:rFonts w:ascii="Arial" w:eastAsia="Arial" w:hAnsi="Arial" w:cs="Arial"/>
          <w:sz w:val="22"/>
          <w:szCs w:val="22"/>
        </w:rPr>
        <w:t>Modelová varianta</w:t>
      </w:r>
    </w:p>
    <w:p w:rsidR="009401B1" w:rsidRDefault="009401B1" w:rsidP="00EE58FA">
      <w:pPr>
        <w:tabs>
          <w:tab w:val="left" w:pos="709"/>
        </w:tabs>
        <w:jc w:val="both"/>
        <w:rPr>
          <w:rFonts w:ascii="Arial" w:eastAsia="Arial" w:hAnsi="Arial" w:cs="Arial"/>
          <w:sz w:val="22"/>
          <w:szCs w:val="22"/>
        </w:rPr>
      </w:pPr>
    </w:p>
    <w:p w:rsidR="00EE58FA" w:rsidRDefault="00CB5AF8" w:rsidP="007C2317">
      <w:pPr>
        <w:tabs>
          <w:tab w:val="left" w:pos="709"/>
        </w:tabs>
        <w:ind w:left="2127" w:hanging="2127"/>
        <w:jc w:val="both"/>
        <w:rPr>
          <w:rFonts w:ascii="Arial" w:hAnsi="Arial" w:cs="Arial"/>
          <w:sz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ab/>
      </w:r>
      <w:r w:rsidR="00EE58FA">
        <w:rPr>
          <w:rFonts w:ascii="Arial" w:eastAsia="Arial" w:hAnsi="Arial" w:cs="Arial"/>
          <w:sz w:val="22"/>
          <w:szCs w:val="22"/>
        </w:rPr>
        <w:t>Příloha č. 6</w:t>
      </w:r>
      <w:r w:rsidR="00EE58FA">
        <w:rPr>
          <w:rFonts w:ascii="Arial" w:eastAsia="Arial" w:hAnsi="Arial" w:cs="Arial"/>
          <w:sz w:val="22"/>
          <w:szCs w:val="22"/>
        </w:rPr>
        <w:tab/>
      </w:r>
      <w:r w:rsidR="00EE58FA">
        <w:rPr>
          <w:rFonts w:ascii="Arial" w:hAnsi="Arial" w:cs="Arial"/>
          <w:sz w:val="22"/>
        </w:rPr>
        <w:t>Detailní popis metodiky práce při vytváření a správě kampaní, uvedení dalších</w:t>
      </w:r>
      <w:r>
        <w:rPr>
          <w:rFonts w:ascii="Arial" w:hAnsi="Arial" w:cs="Arial"/>
          <w:sz w:val="22"/>
        </w:rPr>
        <w:t xml:space="preserve"> </w:t>
      </w:r>
      <w:r w:rsidR="00EE58FA">
        <w:rPr>
          <w:rFonts w:ascii="Arial" w:hAnsi="Arial" w:cs="Arial"/>
          <w:sz w:val="22"/>
        </w:rPr>
        <w:t>nástrojů a formátů se zdůvodněním jejich doporučení pro užití v kampaních – zpracuje účastník.</w:t>
      </w:r>
    </w:p>
    <w:p w:rsidR="00EE58FA" w:rsidRDefault="00EE58FA" w:rsidP="00CB5AF8">
      <w:pPr>
        <w:ind w:left="2127" w:hanging="141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7</w:t>
      </w:r>
      <w:r>
        <w:rPr>
          <w:rFonts w:ascii="Arial" w:eastAsia="Arial" w:hAnsi="Arial" w:cs="Arial"/>
          <w:sz w:val="22"/>
          <w:szCs w:val="22"/>
        </w:rPr>
        <w:tab/>
        <w:t>Charakteristika ZP MV ČR, Popis požadovaných služeb spojených s realizací VZ</w:t>
      </w:r>
    </w:p>
    <w:p w:rsidR="00EE58FA" w:rsidRDefault="00EE58FA" w:rsidP="00EE58F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E3118" w:rsidRDefault="000E3118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:rsidR="000E3118" w:rsidRDefault="000E3118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:rsidR="000E3118" w:rsidRDefault="000E3118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:rsidR="000E3118" w:rsidRDefault="000E3118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:rsidR="000E3118" w:rsidRDefault="000E3118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:rsidR="000E3118" w:rsidRDefault="000E3118" w:rsidP="0000348F">
      <w:pPr>
        <w:pStyle w:val="Zkladntext3"/>
        <w:suppressAutoHyphens w:val="0"/>
        <w:spacing w:after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sectPr w:rsidR="000E3118" w:rsidSect="00036306">
      <w:headerReference w:type="default" r:id="rId16"/>
      <w:footerReference w:type="default" r:id="rId17"/>
      <w:footnotePr>
        <w:pos w:val="beneathText"/>
      </w:footnotePr>
      <w:pgSz w:w="11905" w:h="16837"/>
      <w:pgMar w:top="1248" w:right="1418" w:bottom="284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1AD" w:rsidRPr="00377475" w:rsidRDefault="000601AD" w:rsidP="006D244D">
      <w:r>
        <w:separator/>
      </w:r>
    </w:p>
  </w:endnote>
  <w:endnote w:type="continuationSeparator" w:id="0">
    <w:p w:rsidR="000601AD" w:rsidRPr="00377475" w:rsidRDefault="000601AD" w:rsidP="006D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CB3CB1" w:rsidRPr="006D244D" w:rsidTr="00A438C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CB3CB1" w:rsidRPr="0092181D" w:rsidRDefault="00CB3CB1" w:rsidP="00A438CA">
              <w:pPr>
                <w:pStyle w:val="Zpat"/>
                <w:rPr>
                  <w:sz w:val="4"/>
                  <w:szCs w:val="4"/>
                </w:rPr>
              </w:pPr>
            </w:p>
            <w:p w:rsidR="00CB3CB1" w:rsidRPr="006D244D" w:rsidRDefault="00CB3CB1" w:rsidP="00A438C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5A3C5D9" wp14:editId="56EA0B05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CB3CB1" w:rsidRPr="0092181D" w:rsidRDefault="00CB3CB1" w:rsidP="00A438CA">
              <w:pPr>
                <w:pStyle w:val="Zpat"/>
                <w:rPr>
                  <w:sz w:val="4"/>
                  <w:szCs w:val="4"/>
                </w:rPr>
              </w:pPr>
            </w:p>
            <w:p w:rsidR="00CB3CB1" w:rsidRPr="006D244D" w:rsidRDefault="00CB3CB1" w:rsidP="00A438C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BB59BF3" wp14:editId="312CB104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CB3CB1" w:rsidRPr="00DA2841" w:rsidRDefault="00CB3CB1" w:rsidP="00A438CA">
              <w:pPr>
                <w:pStyle w:val="Zpat"/>
                <w:rPr>
                  <w:sz w:val="6"/>
                  <w:szCs w:val="6"/>
                </w:rPr>
              </w:pPr>
            </w:p>
            <w:p w:rsidR="00CB3CB1" w:rsidRPr="006D244D" w:rsidRDefault="00CB3CB1" w:rsidP="00A438C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CB3CB1" w:rsidRPr="006D244D" w:rsidRDefault="00CB3CB1" w:rsidP="00A438C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:rsidR="00CB3CB1" w:rsidRPr="006D244D" w:rsidRDefault="00CB3CB1" w:rsidP="00A438C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CB3CB1" w:rsidRPr="006D244D" w:rsidRDefault="00CB3CB1" w:rsidP="00A438C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CB3CB1" w:rsidRPr="006D244D" w:rsidTr="00A438CA">
          <w:trPr>
            <w:trHeight w:val="56"/>
            <w:jc w:val="center"/>
          </w:trPr>
          <w:tc>
            <w:tcPr>
              <w:tcW w:w="1004" w:type="dxa"/>
              <w:vMerge/>
            </w:tcPr>
            <w:p w:rsidR="00CB3CB1" w:rsidRPr="0092181D" w:rsidRDefault="00CB3CB1" w:rsidP="00A438C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CB3CB1" w:rsidRPr="0092181D" w:rsidRDefault="00CB3CB1" w:rsidP="00A438C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CB3CB1" w:rsidRPr="006D244D" w:rsidRDefault="00CB3CB1" w:rsidP="00A438CA">
              <w:pPr>
                <w:pStyle w:val="Zpa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516DA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516DA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CB3CB1" w:rsidRDefault="00CB3CB1" w:rsidP="00CB3CB1">
    <w:pPr>
      <w:pStyle w:val="Zpat"/>
      <w:tabs>
        <w:tab w:val="clear" w:pos="4536"/>
        <w:tab w:val="clear" w:pos="9072"/>
      </w:tabs>
      <w:ind w:right="360"/>
    </w:pPr>
  </w:p>
  <w:p w:rsidR="003B70F2" w:rsidRPr="00CB3CB1" w:rsidRDefault="003B70F2" w:rsidP="00CB3C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1AD" w:rsidRPr="00377475" w:rsidRDefault="000601AD" w:rsidP="006D244D">
      <w:r>
        <w:separator/>
      </w:r>
    </w:p>
  </w:footnote>
  <w:footnote w:type="continuationSeparator" w:id="0">
    <w:p w:rsidR="000601AD" w:rsidRPr="00377475" w:rsidRDefault="000601AD" w:rsidP="006D244D">
      <w:r>
        <w:continuationSeparator/>
      </w:r>
    </w:p>
  </w:footnote>
  <w:footnote w:id="1">
    <w:p w:rsidR="00EE58FA" w:rsidRDefault="00EE58FA" w:rsidP="00EE58FA">
      <w:pPr>
        <w:pStyle w:val="Poznmkapodarou"/>
        <w:rPr>
          <w:rFonts w:ascii="Arial" w:eastAsia="Arial" w:hAnsi="Arial" w:cs="Arial"/>
          <w:b/>
          <w:sz w:val="18"/>
          <w:szCs w:val="18"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Dle definice uvedené v tomto doporučení Komise (viz </w:t>
      </w:r>
      <w:hyperlink r:id="rId1">
        <w:r>
          <w:rPr>
            <w:rStyle w:val="Internetovodkaz"/>
            <w:rFonts w:eastAsia="Arial" w:cs="Arial"/>
            <w:sz w:val="18"/>
            <w:szCs w:val="18"/>
          </w:rPr>
          <w:t>http://eur-lex.europa.eu/legal-content/CS/TXT/?uri=URISERV%3An26026</w:t>
        </w:r>
      </w:hyperlink>
      <w:r>
        <w:rPr>
          <w:rFonts w:ascii="Arial" w:eastAsia="Arial" w:hAnsi="Arial" w:cs="Arial"/>
          <w:sz w:val="18"/>
          <w:szCs w:val="18"/>
        </w:rPr>
        <w:t>) je:</w:t>
      </w:r>
      <w:r>
        <w:rPr>
          <w:rFonts w:ascii="Arial" w:eastAsia="Arial" w:hAnsi="Arial" w:cs="Arial"/>
          <w:b/>
          <w:sz w:val="18"/>
          <w:szCs w:val="18"/>
        </w:rPr>
        <w:t>mikropodnik</w:t>
      </w:r>
      <w:r>
        <w:rPr>
          <w:rFonts w:ascii="Arial" w:eastAsia="Arial" w:hAnsi="Arial" w:cs="Arial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  <w:r>
        <w:rPr>
          <w:rFonts w:ascii="Arial" w:eastAsia="Arial" w:hAnsi="Arial" w:cs="Arial"/>
          <w:b/>
          <w:sz w:val="18"/>
          <w:szCs w:val="18"/>
        </w:rPr>
        <w:tab/>
      </w:r>
    </w:p>
    <w:p w:rsidR="00EE58FA" w:rsidRDefault="00EE58FA" w:rsidP="00EE58FA">
      <w:pPr>
        <w:pStyle w:val="Poznmkapodarou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malý podnik</w:t>
      </w:r>
      <w:r>
        <w:rPr>
          <w:rFonts w:ascii="Arial" w:eastAsia="Arial" w:hAnsi="Arial" w:cs="Arial"/>
          <w:sz w:val="18"/>
          <w:szCs w:val="18"/>
        </w:rPr>
        <w:t>: méně než 50 zaměstnanců a roční obrat nebo rozvaha do 10 milionů EUR,</w:t>
      </w:r>
      <w:r>
        <w:rPr>
          <w:rFonts w:ascii="Arial" w:eastAsia="Arial" w:hAnsi="Arial" w:cs="Arial"/>
          <w:b/>
          <w:sz w:val="18"/>
          <w:szCs w:val="18"/>
        </w:rPr>
        <w:tab/>
      </w:r>
    </w:p>
    <w:p w:rsidR="00EE58FA" w:rsidRDefault="00EE58FA" w:rsidP="00EE58FA">
      <w:pPr>
        <w:pStyle w:val="Poznmkapodarou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střední podnik</w:t>
      </w:r>
      <w:r>
        <w:rPr>
          <w:rFonts w:ascii="Arial" w:eastAsia="Arial" w:hAnsi="Arial" w:cs="Arial"/>
          <w:sz w:val="18"/>
          <w:szCs w:val="18"/>
        </w:rPr>
        <w:t>: méně než 250 zaměstnanců a roční obrat do 50 milionů EUR nebo rozvaha do 43 milionů EUR.</w:t>
      </w:r>
    </w:p>
    <w:p w:rsidR="00EE58FA" w:rsidRDefault="00EE58FA" w:rsidP="00EE58FA">
      <w:pPr>
        <w:pStyle w:val="Poznmkapodarou"/>
      </w:pPr>
    </w:p>
    <w:p w:rsidR="00EE58FA" w:rsidRDefault="00EE58FA" w:rsidP="00EE58FA">
      <w:pPr>
        <w:pStyle w:val="Poznmkapodarou"/>
      </w:pPr>
    </w:p>
    <w:p w:rsidR="00EE58FA" w:rsidRDefault="00EE58FA" w:rsidP="00EE58FA">
      <w:pPr>
        <w:pStyle w:val="Poznmka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A8" w:rsidRDefault="00A26CA8" w:rsidP="001D666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467BF"/>
    <w:multiLevelType w:val="multilevel"/>
    <w:tmpl w:val="A43E63AC"/>
    <w:lvl w:ilvl="0">
      <w:start w:val="1"/>
      <w:numFmt w:val="lowerLetter"/>
      <w:lvlText w:val="%1)"/>
      <w:lvlJc w:val="left"/>
      <w:pPr>
        <w:ind w:left="1571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position w:val="0"/>
        <w:sz w:val="20"/>
        <w:vertAlign w:val="baseline"/>
      </w:rPr>
    </w:lvl>
  </w:abstractNum>
  <w:abstractNum w:abstractNumId="2">
    <w:nsid w:val="0A895827"/>
    <w:multiLevelType w:val="multilevel"/>
    <w:tmpl w:val="B1EC23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0602DC"/>
    <w:multiLevelType w:val="multilevel"/>
    <w:tmpl w:val="CFAA440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">
    <w:nsid w:val="0C1712F3"/>
    <w:multiLevelType w:val="multilevel"/>
    <w:tmpl w:val="9C2A6F60"/>
    <w:numStyleLink w:val="Styl2"/>
  </w:abstractNum>
  <w:abstractNum w:abstractNumId="5">
    <w:nsid w:val="25DC1FF9"/>
    <w:multiLevelType w:val="multilevel"/>
    <w:tmpl w:val="9808FF0A"/>
    <w:lvl w:ilvl="0">
      <w:start w:val="1"/>
      <w:numFmt w:val="decimal"/>
      <w:lvlText w:val="3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32E7C"/>
    <w:multiLevelType w:val="multilevel"/>
    <w:tmpl w:val="063A4F4A"/>
    <w:lvl w:ilvl="0">
      <w:start w:val="1"/>
      <w:numFmt w:val="lowerLetter"/>
      <w:lvlText w:val="%1)"/>
      <w:lvlJc w:val="left"/>
      <w:pPr>
        <w:ind w:left="1571" w:hanging="360"/>
      </w:pPr>
      <w:rPr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D260E2C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971670"/>
    <w:multiLevelType w:val="multilevel"/>
    <w:tmpl w:val="F59E331C"/>
    <w:lvl w:ilvl="0">
      <w:start w:val="1"/>
      <w:numFmt w:val="lowerLetter"/>
      <w:lvlText w:val="%1)"/>
      <w:lvlJc w:val="left"/>
      <w:pPr>
        <w:ind w:left="644" w:hanging="360"/>
      </w:pPr>
      <w:rPr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9">
    <w:nsid w:val="44361E3C"/>
    <w:multiLevelType w:val="multilevel"/>
    <w:tmpl w:val="5470C5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EAD0E2A"/>
    <w:multiLevelType w:val="multilevel"/>
    <w:tmpl w:val="0E5E99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1">
    <w:nsid w:val="51CC344E"/>
    <w:multiLevelType w:val="multilevel"/>
    <w:tmpl w:val="90F8FE9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53722"/>
    <w:multiLevelType w:val="multilevel"/>
    <w:tmpl w:val="B37AD5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46D67"/>
    <w:multiLevelType w:val="multilevel"/>
    <w:tmpl w:val="F39AE6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position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  <w:position w:val="0"/>
        <w:sz w:val="20"/>
        <w:vertAlign w:val="baseline"/>
      </w:rPr>
    </w:lvl>
  </w:abstractNum>
  <w:abstractNum w:abstractNumId="14">
    <w:nsid w:val="5BB50421"/>
    <w:multiLevelType w:val="multilevel"/>
    <w:tmpl w:val="3D4AAB48"/>
    <w:lvl w:ilvl="0">
      <w:start w:val="1"/>
      <w:numFmt w:val="lowerLetter"/>
      <w:lvlText w:val="%1)"/>
      <w:lvlJc w:val="left"/>
      <w:pPr>
        <w:ind w:left="1571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position w:val="0"/>
        <w:sz w:val="20"/>
        <w:vertAlign w:val="baseline"/>
      </w:rPr>
    </w:lvl>
  </w:abstractNum>
  <w:abstractNum w:abstractNumId="15">
    <w:nsid w:val="5D236002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5748D4"/>
    <w:multiLevelType w:val="multilevel"/>
    <w:tmpl w:val="784A4DE4"/>
    <w:lvl w:ilvl="0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17">
    <w:nsid w:val="654C656D"/>
    <w:multiLevelType w:val="multilevel"/>
    <w:tmpl w:val="9C2A6F60"/>
    <w:styleLink w:val="Styl2"/>
    <w:lvl w:ilvl="0">
      <w:start w:val="11"/>
      <w:numFmt w:val="decimal"/>
      <w:lvlText w:val="%1."/>
      <w:lvlJc w:val="left"/>
      <w:pPr>
        <w:ind w:left="0" w:firstLine="0"/>
      </w:pPr>
      <w:rPr>
        <w:rFonts w:hint="default"/>
        <w:position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  <w:position w:val="0"/>
        <w:sz w:val="20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hint="default"/>
        <w:position w:val="0"/>
        <w:sz w:val="20"/>
        <w:vertAlign w:val="baseline"/>
      </w:rPr>
    </w:lvl>
  </w:abstractNum>
  <w:abstractNum w:abstractNumId="18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8"/>
  </w:num>
  <w:num w:numId="5">
    <w:abstractNumId w:val="5"/>
  </w:num>
  <w:num w:numId="6">
    <w:abstractNumId w:val="11"/>
  </w:num>
  <w:num w:numId="7">
    <w:abstractNumId w:val="14"/>
  </w:num>
  <w:num w:numId="8">
    <w:abstractNumId w:val="1"/>
  </w:num>
  <w:num w:numId="9">
    <w:abstractNumId w:val="3"/>
  </w:num>
  <w:num w:numId="10">
    <w:abstractNumId w:val="16"/>
  </w:num>
  <w:num w:numId="11">
    <w:abstractNumId w:val="18"/>
  </w:num>
  <w:num w:numId="12">
    <w:abstractNumId w:val="15"/>
  </w:num>
  <w:num w:numId="13">
    <w:abstractNumId w:val="10"/>
  </w:num>
  <w:num w:numId="14">
    <w:abstractNumId w:val="6"/>
  </w:num>
  <w:num w:numId="15">
    <w:abstractNumId w:val="12"/>
  </w:num>
  <w:num w:numId="16">
    <w:abstractNumId w:val="4"/>
    <w:lvlOverride w:ilvl="1">
      <w:lvl w:ilvl="1">
        <w:start w:val="1"/>
        <w:numFmt w:val="decimal"/>
        <w:lvlText w:val="%1.%2"/>
        <w:lvlJc w:val="left"/>
        <w:pPr>
          <w:ind w:left="568" w:firstLine="0"/>
        </w:pPr>
        <w:rPr>
          <w:rFonts w:hint="default"/>
          <w:position w:val="0"/>
          <w:sz w:val="22"/>
          <w:szCs w:val="22"/>
          <w:vertAlign w:val="baseline"/>
        </w:rPr>
      </w:lvl>
    </w:lvlOverride>
  </w:num>
  <w:num w:numId="17">
    <w:abstractNumId w:val="2"/>
  </w:num>
  <w:num w:numId="18">
    <w:abstractNumId w:val="9"/>
  </w:num>
  <w:num w:numId="1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4D"/>
    <w:rsid w:val="000000EA"/>
    <w:rsid w:val="0000348F"/>
    <w:rsid w:val="00004E1F"/>
    <w:rsid w:val="00012F07"/>
    <w:rsid w:val="00014DE0"/>
    <w:rsid w:val="00027EC3"/>
    <w:rsid w:val="00035131"/>
    <w:rsid w:val="00036306"/>
    <w:rsid w:val="00041302"/>
    <w:rsid w:val="00044DDB"/>
    <w:rsid w:val="00050057"/>
    <w:rsid w:val="00053B1D"/>
    <w:rsid w:val="000601AD"/>
    <w:rsid w:val="00062768"/>
    <w:rsid w:val="000630D9"/>
    <w:rsid w:val="00067DBB"/>
    <w:rsid w:val="00074538"/>
    <w:rsid w:val="000748CB"/>
    <w:rsid w:val="00074BFB"/>
    <w:rsid w:val="0008428F"/>
    <w:rsid w:val="000849A9"/>
    <w:rsid w:val="00084DFF"/>
    <w:rsid w:val="000976F0"/>
    <w:rsid w:val="000A043D"/>
    <w:rsid w:val="000B38A0"/>
    <w:rsid w:val="000C29D1"/>
    <w:rsid w:val="000D5F04"/>
    <w:rsid w:val="000E2B01"/>
    <w:rsid w:val="000E3118"/>
    <w:rsid w:val="000E466B"/>
    <w:rsid w:val="000E5892"/>
    <w:rsid w:val="000E7099"/>
    <w:rsid w:val="000F1021"/>
    <w:rsid w:val="000F5076"/>
    <w:rsid w:val="00110240"/>
    <w:rsid w:val="00126E0C"/>
    <w:rsid w:val="00132916"/>
    <w:rsid w:val="0013459A"/>
    <w:rsid w:val="00144AE3"/>
    <w:rsid w:val="00145575"/>
    <w:rsid w:val="00146339"/>
    <w:rsid w:val="001516DA"/>
    <w:rsid w:val="00153B59"/>
    <w:rsid w:val="00155D6B"/>
    <w:rsid w:val="00162EDD"/>
    <w:rsid w:val="001632E6"/>
    <w:rsid w:val="001639E7"/>
    <w:rsid w:val="00175B4A"/>
    <w:rsid w:val="00177C6F"/>
    <w:rsid w:val="00194721"/>
    <w:rsid w:val="001A2355"/>
    <w:rsid w:val="001A3F4D"/>
    <w:rsid w:val="001B0D11"/>
    <w:rsid w:val="001B1961"/>
    <w:rsid w:val="001B38D7"/>
    <w:rsid w:val="001B3FAD"/>
    <w:rsid w:val="001B7EDB"/>
    <w:rsid w:val="001D6665"/>
    <w:rsid w:val="001D7663"/>
    <w:rsid w:val="001E7261"/>
    <w:rsid w:val="001F014D"/>
    <w:rsid w:val="001F5C88"/>
    <w:rsid w:val="001F7688"/>
    <w:rsid w:val="002016CE"/>
    <w:rsid w:val="00205503"/>
    <w:rsid w:val="00216109"/>
    <w:rsid w:val="002212AD"/>
    <w:rsid w:val="00221FB2"/>
    <w:rsid w:val="002273C0"/>
    <w:rsid w:val="00230DDD"/>
    <w:rsid w:val="00231BE7"/>
    <w:rsid w:val="00232A4B"/>
    <w:rsid w:val="00233BB6"/>
    <w:rsid w:val="00243E08"/>
    <w:rsid w:val="002539B7"/>
    <w:rsid w:val="00263572"/>
    <w:rsid w:val="0026449B"/>
    <w:rsid w:val="00270842"/>
    <w:rsid w:val="00272EB6"/>
    <w:rsid w:val="00273F52"/>
    <w:rsid w:val="00276355"/>
    <w:rsid w:val="00283B08"/>
    <w:rsid w:val="00283BE6"/>
    <w:rsid w:val="00285245"/>
    <w:rsid w:val="0028556F"/>
    <w:rsid w:val="00285C69"/>
    <w:rsid w:val="00287BC8"/>
    <w:rsid w:val="00294081"/>
    <w:rsid w:val="00297F63"/>
    <w:rsid w:val="002A4561"/>
    <w:rsid w:val="002B15CE"/>
    <w:rsid w:val="002B4014"/>
    <w:rsid w:val="002B777D"/>
    <w:rsid w:val="002C1334"/>
    <w:rsid w:val="002C52C3"/>
    <w:rsid w:val="002D01A4"/>
    <w:rsid w:val="002D3DFD"/>
    <w:rsid w:val="002E21EB"/>
    <w:rsid w:val="002E3C11"/>
    <w:rsid w:val="003112B2"/>
    <w:rsid w:val="003112DC"/>
    <w:rsid w:val="00315D05"/>
    <w:rsid w:val="00317903"/>
    <w:rsid w:val="00320664"/>
    <w:rsid w:val="00322D67"/>
    <w:rsid w:val="0032354B"/>
    <w:rsid w:val="003239A3"/>
    <w:rsid w:val="00324AAD"/>
    <w:rsid w:val="00330A2D"/>
    <w:rsid w:val="00331954"/>
    <w:rsid w:val="00335711"/>
    <w:rsid w:val="003419CD"/>
    <w:rsid w:val="00346F6E"/>
    <w:rsid w:val="00356CAA"/>
    <w:rsid w:val="00357D91"/>
    <w:rsid w:val="00361253"/>
    <w:rsid w:val="003632C8"/>
    <w:rsid w:val="0037411C"/>
    <w:rsid w:val="0037785E"/>
    <w:rsid w:val="00380161"/>
    <w:rsid w:val="00384376"/>
    <w:rsid w:val="00387B3A"/>
    <w:rsid w:val="00396288"/>
    <w:rsid w:val="003A0998"/>
    <w:rsid w:val="003A32E4"/>
    <w:rsid w:val="003A4814"/>
    <w:rsid w:val="003B4095"/>
    <w:rsid w:val="003B421A"/>
    <w:rsid w:val="003B47AD"/>
    <w:rsid w:val="003B70F2"/>
    <w:rsid w:val="003C16B6"/>
    <w:rsid w:val="003C2BC7"/>
    <w:rsid w:val="003C7ECB"/>
    <w:rsid w:val="003D2396"/>
    <w:rsid w:val="003D60BE"/>
    <w:rsid w:val="003E18AD"/>
    <w:rsid w:val="003E3C25"/>
    <w:rsid w:val="003E6A2A"/>
    <w:rsid w:val="003E6CF7"/>
    <w:rsid w:val="003F334D"/>
    <w:rsid w:val="004124BB"/>
    <w:rsid w:val="00415EA0"/>
    <w:rsid w:val="004226A3"/>
    <w:rsid w:val="004269A0"/>
    <w:rsid w:val="00427DE3"/>
    <w:rsid w:val="00435C37"/>
    <w:rsid w:val="004369E6"/>
    <w:rsid w:val="00436E4C"/>
    <w:rsid w:val="004401C7"/>
    <w:rsid w:val="00442EAC"/>
    <w:rsid w:val="00443A78"/>
    <w:rsid w:val="004463FA"/>
    <w:rsid w:val="00450428"/>
    <w:rsid w:val="004527A9"/>
    <w:rsid w:val="00454447"/>
    <w:rsid w:val="00455281"/>
    <w:rsid w:val="0045599C"/>
    <w:rsid w:val="00455C61"/>
    <w:rsid w:val="00455DE2"/>
    <w:rsid w:val="00456373"/>
    <w:rsid w:val="004565B7"/>
    <w:rsid w:val="004634E6"/>
    <w:rsid w:val="00471FAA"/>
    <w:rsid w:val="00473883"/>
    <w:rsid w:val="00483EDA"/>
    <w:rsid w:val="00485146"/>
    <w:rsid w:val="004878A5"/>
    <w:rsid w:val="0049379D"/>
    <w:rsid w:val="00493D2F"/>
    <w:rsid w:val="0049719E"/>
    <w:rsid w:val="004A0BEE"/>
    <w:rsid w:val="004A4186"/>
    <w:rsid w:val="004A5469"/>
    <w:rsid w:val="004B0F74"/>
    <w:rsid w:val="004C5FDF"/>
    <w:rsid w:val="004C601D"/>
    <w:rsid w:val="004D2466"/>
    <w:rsid w:val="004D2DEB"/>
    <w:rsid w:val="004D408F"/>
    <w:rsid w:val="004D4B43"/>
    <w:rsid w:val="004D4C46"/>
    <w:rsid w:val="004D71CB"/>
    <w:rsid w:val="004E2088"/>
    <w:rsid w:val="004E2EE1"/>
    <w:rsid w:val="004E7A2A"/>
    <w:rsid w:val="004F1E8B"/>
    <w:rsid w:val="004F53DE"/>
    <w:rsid w:val="004F7052"/>
    <w:rsid w:val="00504DCF"/>
    <w:rsid w:val="0050525F"/>
    <w:rsid w:val="0051084D"/>
    <w:rsid w:val="00517A5B"/>
    <w:rsid w:val="005218A5"/>
    <w:rsid w:val="00522FF2"/>
    <w:rsid w:val="00526864"/>
    <w:rsid w:val="00530767"/>
    <w:rsid w:val="005330E2"/>
    <w:rsid w:val="00541682"/>
    <w:rsid w:val="00542435"/>
    <w:rsid w:val="0054363F"/>
    <w:rsid w:val="00546BFB"/>
    <w:rsid w:val="0055264E"/>
    <w:rsid w:val="005566CE"/>
    <w:rsid w:val="005574B1"/>
    <w:rsid w:val="00557EA6"/>
    <w:rsid w:val="005631FF"/>
    <w:rsid w:val="00565837"/>
    <w:rsid w:val="00577768"/>
    <w:rsid w:val="005808D5"/>
    <w:rsid w:val="005808D8"/>
    <w:rsid w:val="00580E70"/>
    <w:rsid w:val="00581A0F"/>
    <w:rsid w:val="005864DE"/>
    <w:rsid w:val="00594958"/>
    <w:rsid w:val="0059759F"/>
    <w:rsid w:val="005A2CC3"/>
    <w:rsid w:val="005A30DB"/>
    <w:rsid w:val="005A4B17"/>
    <w:rsid w:val="005B04B0"/>
    <w:rsid w:val="005B767C"/>
    <w:rsid w:val="005C5700"/>
    <w:rsid w:val="005D0429"/>
    <w:rsid w:val="005D6826"/>
    <w:rsid w:val="005E0571"/>
    <w:rsid w:val="005E46A6"/>
    <w:rsid w:val="005F14D3"/>
    <w:rsid w:val="005F4CA4"/>
    <w:rsid w:val="005F5AC2"/>
    <w:rsid w:val="005F6605"/>
    <w:rsid w:val="00602130"/>
    <w:rsid w:val="006053C2"/>
    <w:rsid w:val="00607D64"/>
    <w:rsid w:val="0061457F"/>
    <w:rsid w:val="00615CA6"/>
    <w:rsid w:val="00620CEA"/>
    <w:rsid w:val="00621ECE"/>
    <w:rsid w:val="00632092"/>
    <w:rsid w:val="00636A8A"/>
    <w:rsid w:val="00642348"/>
    <w:rsid w:val="00643603"/>
    <w:rsid w:val="00643C68"/>
    <w:rsid w:val="00647C2E"/>
    <w:rsid w:val="00647E3B"/>
    <w:rsid w:val="0065330D"/>
    <w:rsid w:val="0065530B"/>
    <w:rsid w:val="0066262C"/>
    <w:rsid w:val="00664FA0"/>
    <w:rsid w:val="0067415D"/>
    <w:rsid w:val="0067493D"/>
    <w:rsid w:val="00674FC2"/>
    <w:rsid w:val="00677C64"/>
    <w:rsid w:val="006921D2"/>
    <w:rsid w:val="006A08DC"/>
    <w:rsid w:val="006A4E28"/>
    <w:rsid w:val="006B2799"/>
    <w:rsid w:val="006B62EF"/>
    <w:rsid w:val="006B67D0"/>
    <w:rsid w:val="006C14ED"/>
    <w:rsid w:val="006D244D"/>
    <w:rsid w:val="006D48CF"/>
    <w:rsid w:val="006D4B93"/>
    <w:rsid w:val="006D6D06"/>
    <w:rsid w:val="006F1D95"/>
    <w:rsid w:val="006F3983"/>
    <w:rsid w:val="006F5AA3"/>
    <w:rsid w:val="0070301C"/>
    <w:rsid w:val="00704C71"/>
    <w:rsid w:val="00704FC8"/>
    <w:rsid w:val="007070DA"/>
    <w:rsid w:val="00720BE2"/>
    <w:rsid w:val="007212A5"/>
    <w:rsid w:val="007256CE"/>
    <w:rsid w:val="0072574F"/>
    <w:rsid w:val="00727CF4"/>
    <w:rsid w:val="0073730E"/>
    <w:rsid w:val="00737C23"/>
    <w:rsid w:val="00742216"/>
    <w:rsid w:val="00742C4D"/>
    <w:rsid w:val="007434B6"/>
    <w:rsid w:val="00744BBF"/>
    <w:rsid w:val="00745D50"/>
    <w:rsid w:val="007527F2"/>
    <w:rsid w:val="00755C86"/>
    <w:rsid w:val="00764F19"/>
    <w:rsid w:val="00770631"/>
    <w:rsid w:val="00772D1F"/>
    <w:rsid w:val="00772EA3"/>
    <w:rsid w:val="00773C20"/>
    <w:rsid w:val="00775892"/>
    <w:rsid w:val="00776066"/>
    <w:rsid w:val="007A3E37"/>
    <w:rsid w:val="007A5294"/>
    <w:rsid w:val="007A5B63"/>
    <w:rsid w:val="007A7054"/>
    <w:rsid w:val="007A7E9D"/>
    <w:rsid w:val="007B3C1B"/>
    <w:rsid w:val="007B67A7"/>
    <w:rsid w:val="007B6E4A"/>
    <w:rsid w:val="007C1517"/>
    <w:rsid w:val="007C2317"/>
    <w:rsid w:val="007C470E"/>
    <w:rsid w:val="007D14CE"/>
    <w:rsid w:val="007D341C"/>
    <w:rsid w:val="007E3D38"/>
    <w:rsid w:val="007E4274"/>
    <w:rsid w:val="007E6BB6"/>
    <w:rsid w:val="007F0282"/>
    <w:rsid w:val="00801BC1"/>
    <w:rsid w:val="00803AD0"/>
    <w:rsid w:val="00805EAF"/>
    <w:rsid w:val="00807392"/>
    <w:rsid w:val="008073B7"/>
    <w:rsid w:val="008103A7"/>
    <w:rsid w:val="008106DA"/>
    <w:rsid w:val="008109CC"/>
    <w:rsid w:val="00813A8A"/>
    <w:rsid w:val="00815004"/>
    <w:rsid w:val="00821D7D"/>
    <w:rsid w:val="00821DE8"/>
    <w:rsid w:val="008231A4"/>
    <w:rsid w:val="00824BAE"/>
    <w:rsid w:val="00827624"/>
    <w:rsid w:val="0082793E"/>
    <w:rsid w:val="00830404"/>
    <w:rsid w:val="00841B6E"/>
    <w:rsid w:val="00853459"/>
    <w:rsid w:val="00853B2E"/>
    <w:rsid w:val="00854A7B"/>
    <w:rsid w:val="00854D70"/>
    <w:rsid w:val="00854E64"/>
    <w:rsid w:val="00857380"/>
    <w:rsid w:val="00877349"/>
    <w:rsid w:val="008814EC"/>
    <w:rsid w:val="00890006"/>
    <w:rsid w:val="00897C07"/>
    <w:rsid w:val="008B1F76"/>
    <w:rsid w:val="008B37E8"/>
    <w:rsid w:val="008C1ED7"/>
    <w:rsid w:val="0090111C"/>
    <w:rsid w:val="009132D6"/>
    <w:rsid w:val="0092181D"/>
    <w:rsid w:val="00934C3E"/>
    <w:rsid w:val="009350F9"/>
    <w:rsid w:val="009353E0"/>
    <w:rsid w:val="009401B1"/>
    <w:rsid w:val="00941A36"/>
    <w:rsid w:val="00942F73"/>
    <w:rsid w:val="0094713C"/>
    <w:rsid w:val="009512F1"/>
    <w:rsid w:val="009700AE"/>
    <w:rsid w:val="009720CD"/>
    <w:rsid w:val="009774D0"/>
    <w:rsid w:val="00980FCF"/>
    <w:rsid w:val="00983E05"/>
    <w:rsid w:val="00987A71"/>
    <w:rsid w:val="00990270"/>
    <w:rsid w:val="00995A89"/>
    <w:rsid w:val="009A29B8"/>
    <w:rsid w:val="009A3E30"/>
    <w:rsid w:val="009A537A"/>
    <w:rsid w:val="009B03DB"/>
    <w:rsid w:val="009B4C3F"/>
    <w:rsid w:val="009B5E13"/>
    <w:rsid w:val="009B7AA2"/>
    <w:rsid w:val="009C3103"/>
    <w:rsid w:val="009C4303"/>
    <w:rsid w:val="009D35D1"/>
    <w:rsid w:val="009D3850"/>
    <w:rsid w:val="009D6D92"/>
    <w:rsid w:val="009E3A62"/>
    <w:rsid w:val="009F3378"/>
    <w:rsid w:val="00A01E49"/>
    <w:rsid w:val="00A06B56"/>
    <w:rsid w:val="00A20CF9"/>
    <w:rsid w:val="00A2182C"/>
    <w:rsid w:val="00A23FE4"/>
    <w:rsid w:val="00A24BA4"/>
    <w:rsid w:val="00A24C9D"/>
    <w:rsid w:val="00A26CA8"/>
    <w:rsid w:val="00A26E6C"/>
    <w:rsid w:val="00A37C6C"/>
    <w:rsid w:val="00A40606"/>
    <w:rsid w:val="00A528D4"/>
    <w:rsid w:val="00A6344B"/>
    <w:rsid w:val="00A65109"/>
    <w:rsid w:val="00A65F1C"/>
    <w:rsid w:val="00A723B6"/>
    <w:rsid w:val="00A7357D"/>
    <w:rsid w:val="00A82FA5"/>
    <w:rsid w:val="00A8588E"/>
    <w:rsid w:val="00A90054"/>
    <w:rsid w:val="00A96FD5"/>
    <w:rsid w:val="00AA408E"/>
    <w:rsid w:val="00AB75F2"/>
    <w:rsid w:val="00AC0A8D"/>
    <w:rsid w:val="00AC555D"/>
    <w:rsid w:val="00AD0BAC"/>
    <w:rsid w:val="00AD2B4F"/>
    <w:rsid w:val="00AE3247"/>
    <w:rsid w:val="00AE3BE0"/>
    <w:rsid w:val="00AE3EDA"/>
    <w:rsid w:val="00AE4C8E"/>
    <w:rsid w:val="00AE5BC0"/>
    <w:rsid w:val="00AE6358"/>
    <w:rsid w:val="00AE7381"/>
    <w:rsid w:val="00AF2191"/>
    <w:rsid w:val="00B01A68"/>
    <w:rsid w:val="00B02848"/>
    <w:rsid w:val="00B11D00"/>
    <w:rsid w:val="00B147C9"/>
    <w:rsid w:val="00B14C43"/>
    <w:rsid w:val="00B1515D"/>
    <w:rsid w:val="00B2774B"/>
    <w:rsid w:val="00B341E9"/>
    <w:rsid w:val="00B3608E"/>
    <w:rsid w:val="00B46107"/>
    <w:rsid w:val="00B4642B"/>
    <w:rsid w:val="00B50291"/>
    <w:rsid w:val="00B512A5"/>
    <w:rsid w:val="00B51731"/>
    <w:rsid w:val="00B55173"/>
    <w:rsid w:val="00B73D7B"/>
    <w:rsid w:val="00B77CDB"/>
    <w:rsid w:val="00B82492"/>
    <w:rsid w:val="00B85F0C"/>
    <w:rsid w:val="00B86D5F"/>
    <w:rsid w:val="00B91952"/>
    <w:rsid w:val="00B954B3"/>
    <w:rsid w:val="00BA1012"/>
    <w:rsid w:val="00BA3156"/>
    <w:rsid w:val="00BB29E6"/>
    <w:rsid w:val="00BC3C61"/>
    <w:rsid w:val="00BD0535"/>
    <w:rsid w:val="00BE3745"/>
    <w:rsid w:val="00BE4F8F"/>
    <w:rsid w:val="00BE750D"/>
    <w:rsid w:val="00BF1B96"/>
    <w:rsid w:val="00BF2763"/>
    <w:rsid w:val="00BF5EFE"/>
    <w:rsid w:val="00C07ACF"/>
    <w:rsid w:val="00C1630D"/>
    <w:rsid w:val="00C230E3"/>
    <w:rsid w:val="00C24092"/>
    <w:rsid w:val="00C262F7"/>
    <w:rsid w:val="00C263B5"/>
    <w:rsid w:val="00C36721"/>
    <w:rsid w:val="00C82E80"/>
    <w:rsid w:val="00C87A9F"/>
    <w:rsid w:val="00C915E0"/>
    <w:rsid w:val="00C95B76"/>
    <w:rsid w:val="00CA3789"/>
    <w:rsid w:val="00CA7A99"/>
    <w:rsid w:val="00CB0729"/>
    <w:rsid w:val="00CB2C2B"/>
    <w:rsid w:val="00CB3CB1"/>
    <w:rsid w:val="00CB5AF8"/>
    <w:rsid w:val="00CB7D25"/>
    <w:rsid w:val="00CC6A03"/>
    <w:rsid w:val="00CE0FE8"/>
    <w:rsid w:val="00CE3EA4"/>
    <w:rsid w:val="00CF7ED5"/>
    <w:rsid w:val="00D02F51"/>
    <w:rsid w:val="00D065F8"/>
    <w:rsid w:val="00D06D48"/>
    <w:rsid w:val="00D10A5D"/>
    <w:rsid w:val="00D12084"/>
    <w:rsid w:val="00D22B2A"/>
    <w:rsid w:val="00D23516"/>
    <w:rsid w:val="00D23E19"/>
    <w:rsid w:val="00D318AE"/>
    <w:rsid w:val="00D328FE"/>
    <w:rsid w:val="00D32DEA"/>
    <w:rsid w:val="00D35894"/>
    <w:rsid w:val="00D50705"/>
    <w:rsid w:val="00D54376"/>
    <w:rsid w:val="00D55B1F"/>
    <w:rsid w:val="00D57256"/>
    <w:rsid w:val="00D61B79"/>
    <w:rsid w:val="00D64ED1"/>
    <w:rsid w:val="00D76348"/>
    <w:rsid w:val="00D81A56"/>
    <w:rsid w:val="00D864B0"/>
    <w:rsid w:val="00D93B49"/>
    <w:rsid w:val="00DA1C9D"/>
    <w:rsid w:val="00DA2841"/>
    <w:rsid w:val="00DA372E"/>
    <w:rsid w:val="00DA476A"/>
    <w:rsid w:val="00DB1978"/>
    <w:rsid w:val="00DB3B4E"/>
    <w:rsid w:val="00DB40D9"/>
    <w:rsid w:val="00DB5272"/>
    <w:rsid w:val="00DC7013"/>
    <w:rsid w:val="00DD1514"/>
    <w:rsid w:val="00DD23D6"/>
    <w:rsid w:val="00DD2ED7"/>
    <w:rsid w:val="00DD4410"/>
    <w:rsid w:val="00DD5038"/>
    <w:rsid w:val="00DD6A0C"/>
    <w:rsid w:val="00DE35D9"/>
    <w:rsid w:val="00DE44DB"/>
    <w:rsid w:val="00DE6FE7"/>
    <w:rsid w:val="00DE7EE9"/>
    <w:rsid w:val="00DF1D5A"/>
    <w:rsid w:val="00DF5494"/>
    <w:rsid w:val="00DF7A51"/>
    <w:rsid w:val="00E0033B"/>
    <w:rsid w:val="00E01906"/>
    <w:rsid w:val="00E03C0C"/>
    <w:rsid w:val="00E07C90"/>
    <w:rsid w:val="00E1278E"/>
    <w:rsid w:val="00E17273"/>
    <w:rsid w:val="00E1792F"/>
    <w:rsid w:val="00E21155"/>
    <w:rsid w:val="00E22D5D"/>
    <w:rsid w:val="00E26EDD"/>
    <w:rsid w:val="00E32530"/>
    <w:rsid w:val="00E45230"/>
    <w:rsid w:val="00E50C51"/>
    <w:rsid w:val="00E516A2"/>
    <w:rsid w:val="00E55D71"/>
    <w:rsid w:val="00E70ABC"/>
    <w:rsid w:val="00E710EC"/>
    <w:rsid w:val="00E879D5"/>
    <w:rsid w:val="00E90F9F"/>
    <w:rsid w:val="00E92EEA"/>
    <w:rsid w:val="00E95EB2"/>
    <w:rsid w:val="00E973F3"/>
    <w:rsid w:val="00E9740C"/>
    <w:rsid w:val="00EA4F05"/>
    <w:rsid w:val="00EA5763"/>
    <w:rsid w:val="00EB02A1"/>
    <w:rsid w:val="00EB4FB7"/>
    <w:rsid w:val="00EC5095"/>
    <w:rsid w:val="00EC5FD1"/>
    <w:rsid w:val="00EC784F"/>
    <w:rsid w:val="00ED0C16"/>
    <w:rsid w:val="00ED2EC1"/>
    <w:rsid w:val="00ED74EB"/>
    <w:rsid w:val="00EE41C1"/>
    <w:rsid w:val="00EE58FA"/>
    <w:rsid w:val="00EE6E4E"/>
    <w:rsid w:val="00EE6EC4"/>
    <w:rsid w:val="00EE72D3"/>
    <w:rsid w:val="00EF5285"/>
    <w:rsid w:val="00EF76BE"/>
    <w:rsid w:val="00F04018"/>
    <w:rsid w:val="00F047D9"/>
    <w:rsid w:val="00F074F4"/>
    <w:rsid w:val="00F21B80"/>
    <w:rsid w:val="00F24385"/>
    <w:rsid w:val="00F24F78"/>
    <w:rsid w:val="00F27DB9"/>
    <w:rsid w:val="00F31DB6"/>
    <w:rsid w:val="00F37D8D"/>
    <w:rsid w:val="00F43C14"/>
    <w:rsid w:val="00F4409F"/>
    <w:rsid w:val="00F47D78"/>
    <w:rsid w:val="00F607AB"/>
    <w:rsid w:val="00F619FC"/>
    <w:rsid w:val="00F654D1"/>
    <w:rsid w:val="00F71FBE"/>
    <w:rsid w:val="00F74643"/>
    <w:rsid w:val="00F74EDE"/>
    <w:rsid w:val="00F7613E"/>
    <w:rsid w:val="00F76464"/>
    <w:rsid w:val="00F8465E"/>
    <w:rsid w:val="00F84BCC"/>
    <w:rsid w:val="00F858E9"/>
    <w:rsid w:val="00F91D72"/>
    <w:rsid w:val="00F930FE"/>
    <w:rsid w:val="00F97870"/>
    <w:rsid w:val="00FB0A6E"/>
    <w:rsid w:val="00FB321C"/>
    <w:rsid w:val="00FB3BE9"/>
    <w:rsid w:val="00FC16D5"/>
    <w:rsid w:val="00FC1F6E"/>
    <w:rsid w:val="00FE0861"/>
    <w:rsid w:val="00FE4CA4"/>
    <w:rsid w:val="00FF1965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hd w:val="clear" w:color="auto" w:fill="FFFFFF"/>
      <w:jc w:val="right"/>
      <w:outlineLvl w:val="0"/>
    </w:pPr>
    <w:rPr>
      <w:rFonts w:ascii="Arial" w:hAnsi="Arial" w:cs="Arial"/>
      <w:b/>
      <w:bCs/>
      <w:color w:val="000000"/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8E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Arial" w:hAnsi="Aria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4">
    <w:name w:val="WW8Num3z4"/>
    <w:rPr>
      <w:rFonts w:ascii="Courier New" w:hAnsi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Arial" w:hAnsi="Arial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hd w:val="clear" w:color="auto" w:fill="FFFFFF"/>
      <w:spacing w:line="260" w:lineRule="exact"/>
      <w:jc w:val="both"/>
    </w:pPr>
    <w:rPr>
      <w:rFonts w:ascii="Arial" w:hAnsi="Arial" w:cs="Arial"/>
      <w:sz w:val="22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drkamal">
    <w:name w:val="Odrážka malá"/>
    <w:basedOn w:val="Normln"/>
  </w:style>
  <w:style w:type="paragraph" w:styleId="Zpat">
    <w:name w:val="footer"/>
    <w:basedOn w:val="Normln"/>
    <w:link w:val="ZpatChar"/>
    <w:rsid w:val="006D244D"/>
    <w:pPr>
      <w:tabs>
        <w:tab w:val="center" w:pos="4536"/>
        <w:tab w:val="right" w:pos="9072"/>
      </w:tabs>
      <w:jc w:val="right"/>
    </w:pPr>
    <w:rPr>
      <w:rFonts w:ascii="Arial" w:hAnsi="Arial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Nzev">
    <w:name w:val="Title"/>
    <w:basedOn w:val="Normln"/>
    <w:next w:val="Podtitul"/>
    <w:qFormat/>
    <w:pPr>
      <w:spacing w:before="120"/>
      <w:jc w:val="center"/>
    </w:pPr>
    <w:rPr>
      <w:b/>
      <w:color w:val="000000"/>
      <w:sz w:val="32"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poznpodarou">
    <w:name w:val="footnote text"/>
    <w:basedOn w:val="Normln"/>
    <w:semiHidden/>
    <w:pPr>
      <w:widowControl w:val="0"/>
    </w:pPr>
    <w:rPr>
      <w:color w:val="000000"/>
      <w:sz w:val="20"/>
      <w:szCs w:val="20"/>
    </w:rPr>
  </w:style>
  <w:style w:type="paragraph" w:customStyle="1" w:styleId="Obsahrmce">
    <w:name w:val="Obsah rámce"/>
    <w:basedOn w:val="Zkladntext"/>
  </w:style>
  <w:style w:type="character" w:customStyle="1" w:styleId="ZpatChar">
    <w:name w:val="Zápatí Char"/>
    <w:link w:val="Zpat"/>
    <w:uiPriority w:val="99"/>
    <w:rsid w:val="006D244D"/>
    <w:rPr>
      <w:rFonts w:ascii="Arial" w:hAnsi="Arial"/>
      <w:sz w:val="24"/>
      <w:szCs w:val="24"/>
      <w:lang w:eastAsia="ar-SA"/>
    </w:rPr>
  </w:style>
  <w:style w:type="character" w:customStyle="1" w:styleId="ZhlavChar">
    <w:name w:val="Záhlaví Char"/>
    <w:link w:val="Zhlav"/>
    <w:rsid w:val="00DA476A"/>
    <w:rPr>
      <w:sz w:val="24"/>
      <w:szCs w:val="24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DB40D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DB40D9"/>
    <w:rPr>
      <w:sz w:val="16"/>
      <w:szCs w:val="16"/>
      <w:lang w:eastAsia="ar-SA"/>
    </w:rPr>
  </w:style>
  <w:style w:type="character" w:customStyle="1" w:styleId="Nadpis5Char">
    <w:name w:val="Nadpis 5 Char"/>
    <w:link w:val="Nadpis5"/>
    <w:uiPriority w:val="9"/>
    <w:semiHidden/>
    <w:rsid w:val="00F858E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Podpis">
    <w:name w:val="Signature"/>
    <w:basedOn w:val="Normln"/>
    <w:link w:val="PodpisChar"/>
    <w:semiHidden/>
    <w:rsid w:val="0067493D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2"/>
      <w:lang w:eastAsia="cs-CZ"/>
    </w:rPr>
  </w:style>
  <w:style w:type="character" w:customStyle="1" w:styleId="PodpisChar">
    <w:name w:val="Podpis Char"/>
    <w:link w:val="Podpis"/>
    <w:semiHidden/>
    <w:rsid w:val="0067493D"/>
    <w:rPr>
      <w:sz w:val="22"/>
      <w:szCs w:val="24"/>
    </w:rPr>
  </w:style>
  <w:style w:type="paragraph" w:customStyle="1" w:styleId="Text">
    <w:name w:val="Text"/>
    <w:basedOn w:val="Normln"/>
    <w:rsid w:val="00643603"/>
    <w:pPr>
      <w:suppressAutoHyphens w:val="0"/>
      <w:spacing w:after="120" w:line="252" w:lineRule="auto"/>
    </w:pPr>
    <w:rPr>
      <w:rFonts w:cs="Wingding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A529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7A5294"/>
    <w:rPr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5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65109"/>
    <w:rPr>
      <w:rFonts w:ascii="Tahoma" w:hAnsi="Tahoma" w:cs="Tahoma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5F14D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5F14D3"/>
    <w:rPr>
      <w:sz w:val="24"/>
      <w:szCs w:val="24"/>
      <w:lang w:eastAsia="ar-SA"/>
    </w:rPr>
  </w:style>
  <w:style w:type="character" w:styleId="Siln">
    <w:name w:val="Strong"/>
    <w:uiPriority w:val="22"/>
    <w:qFormat/>
    <w:rsid w:val="00980FCF"/>
    <w:rPr>
      <w:b/>
      <w:bCs/>
    </w:rPr>
  </w:style>
  <w:style w:type="character" w:customStyle="1" w:styleId="preformatted">
    <w:name w:val="preformatted"/>
    <w:rsid w:val="00B954B3"/>
  </w:style>
  <w:style w:type="paragraph" w:styleId="Obsah9">
    <w:name w:val="toc 9"/>
    <w:basedOn w:val="Normln"/>
    <w:next w:val="Normln"/>
    <w:semiHidden/>
    <w:rsid w:val="005A4B17"/>
    <w:pPr>
      <w:tabs>
        <w:tab w:val="right" w:leader="dot" w:pos="9355"/>
      </w:tabs>
      <w:suppressAutoHyphens w:val="0"/>
      <w:spacing w:after="120" w:line="252" w:lineRule="auto"/>
      <w:ind w:left="1600"/>
    </w:pPr>
    <w:rPr>
      <w:rFonts w:ascii="Arial" w:hAnsi="Arial"/>
      <w:sz w:val="22"/>
      <w:szCs w:val="20"/>
      <w:lang w:eastAsia="cs-CZ"/>
    </w:rPr>
  </w:style>
  <w:style w:type="numbering" w:customStyle="1" w:styleId="Styl1">
    <w:name w:val="Styl1"/>
    <w:rsid w:val="0065530B"/>
    <w:pPr>
      <w:numPr>
        <w:numId w:val="2"/>
      </w:numPr>
    </w:pPr>
  </w:style>
  <w:style w:type="paragraph" w:styleId="Odstavecseseznamem">
    <w:name w:val="List Paragraph"/>
    <w:basedOn w:val="Normln"/>
    <w:uiPriority w:val="34"/>
    <w:qFormat/>
    <w:rsid w:val="00053B1D"/>
    <w:pPr>
      <w:ind w:left="720"/>
      <w:contextualSpacing/>
    </w:pPr>
  </w:style>
  <w:style w:type="character" w:styleId="Znakapoznpodarou">
    <w:name w:val="footnote reference"/>
    <w:uiPriority w:val="99"/>
    <w:rsid w:val="00F31DB6"/>
    <w:rPr>
      <w:rFonts w:cs="Times New Roman"/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CB3CB1"/>
    <w:rPr>
      <w:color w:val="808080"/>
    </w:rPr>
  </w:style>
  <w:style w:type="character" w:customStyle="1" w:styleId="st1">
    <w:name w:val="st1"/>
    <w:basedOn w:val="Standardnpsmoodstavce"/>
    <w:rsid w:val="00DD2ED7"/>
  </w:style>
  <w:style w:type="character" w:customStyle="1" w:styleId="Internetovodkaz">
    <w:name w:val="Internetový odkaz"/>
    <w:basedOn w:val="Standardnpsmoodstavce"/>
    <w:unhideWhenUsed/>
    <w:rsid w:val="00EE58FA"/>
    <w:rPr>
      <w:color w:val="0000FF"/>
      <w:u w:val="single"/>
    </w:rPr>
  </w:style>
  <w:style w:type="character" w:customStyle="1" w:styleId="Ukotvenpoznmkypodarou">
    <w:name w:val="Ukotvení poznámky pod čarou"/>
    <w:rsid w:val="00EE58FA"/>
    <w:rPr>
      <w:vertAlign w:val="superscript"/>
    </w:rPr>
  </w:style>
  <w:style w:type="paragraph" w:styleId="Bezmezer">
    <w:name w:val="No Spacing"/>
    <w:uiPriority w:val="1"/>
    <w:qFormat/>
    <w:rsid w:val="00EE58FA"/>
    <w:pPr>
      <w:suppressAutoHyphens/>
    </w:pPr>
    <w:rPr>
      <w:rFonts w:ascii="Arial" w:hAnsi="Arial"/>
      <w:color w:val="00000A"/>
      <w:sz w:val="22"/>
      <w:lang w:eastAsia="ar-SA"/>
    </w:rPr>
  </w:style>
  <w:style w:type="paragraph" w:customStyle="1" w:styleId="Poznmkapodarou">
    <w:name w:val="Poznámka pod čarou"/>
    <w:basedOn w:val="Normln"/>
    <w:rsid w:val="00EE58FA"/>
    <w:rPr>
      <w:color w:val="00000A"/>
      <w:sz w:val="20"/>
      <w:szCs w:val="20"/>
      <w:lang w:eastAsia="cs-CZ"/>
    </w:rPr>
  </w:style>
  <w:style w:type="numbering" w:customStyle="1" w:styleId="Styl2">
    <w:name w:val="Styl2"/>
    <w:uiPriority w:val="99"/>
    <w:rsid w:val="007C2317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hd w:val="clear" w:color="auto" w:fill="FFFFFF"/>
      <w:jc w:val="right"/>
      <w:outlineLvl w:val="0"/>
    </w:pPr>
    <w:rPr>
      <w:rFonts w:ascii="Arial" w:hAnsi="Arial" w:cs="Arial"/>
      <w:b/>
      <w:bCs/>
      <w:color w:val="000000"/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8E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Arial" w:hAnsi="Aria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4">
    <w:name w:val="WW8Num3z4"/>
    <w:rPr>
      <w:rFonts w:ascii="Courier New" w:hAnsi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Arial" w:hAnsi="Arial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hd w:val="clear" w:color="auto" w:fill="FFFFFF"/>
      <w:spacing w:line="260" w:lineRule="exact"/>
      <w:jc w:val="both"/>
    </w:pPr>
    <w:rPr>
      <w:rFonts w:ascii="Arial" w:hAnsi="Arial" w:cs="Arial"/>
      <w:sz w:val="22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drkamal">
    <w:name w:val="Odrážka malá"/>
    <w:basedOn w:val="Normln"/>
  </w:style>
  <w:style w:type="paragraph" w:styleId="Zpat">
    <w:name w:val="footer"/>
    <w:basedOn w:val="Normln"/>
    <w:link w:val="ZpatChar"/>
    <w:rsid w:val="006D244D"/>
    <w:pPr>
      <w:tabs>
        <w:tab w:val="center" w:pos="4536"/>
        <w:tab w:val="right" w:pos="9072"/>
      </w:tabs>
      <w:jc w:val="right"/>
    </w:pPr>
    <w:rPr>
      <w:rFonts w:ascii="Arial" w:hAnsi="Arial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Nzev">
    <w:name w:val="Title"/>
    <w:basedOn w:val="Normln"/>
    <w:next w:val="Podtitul"/>
    <w:qFormat/>
    <w:pPr>
      <w:spacing w:before="120"/>
      <w:jc w:val="center"/>
    </w:pPr>
    <w:rPr>
      <w:b/>
      <w:color w:val="000000"/>
      <w:sz w:val="32"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poznpodarou">
    <w:name w:val="footnote text"/>
    <w:basedOn w:val="Normln"/>
    <w:semiHidden/>
    <w:pPr>
      <w:widowControl w:val="0"/>
    </w:pPr>
    <w:rPr>
      <w:color w:val="000000"/>
      <w:sz w:val="20"/>
      <w:szCs w:val="20"/>
    </w:rPr>
  </w:style>
  <w:style w:type="paragraph" w:customStyle="1" w:styleId="Obsahrmce">
    <w:name w:val="Obsah rámce"/>
    <w:basedOn w:val="Zkladntext"/>
  </w:style>
  <w:style w:type="character" w:customStyle="1" w:styleId="ZpatChar">
    <w:name w:val="Zápatí Char"/>
    <w:link w:val="Zpat"/>
    <w:uiPriority w:val="99"/>
    <w:rsid w:val="006D244D"/>
    <w:rPr>
      <w:rFonts w:ascii="Arial" w:hAnsi="Arial"/>
      <w:sz w:val="24"/>
      <w:szCs w:val="24"/>
      <w:lang w:eastAsia="ar-SA"/>
    </w:rPr>
  </w:style>
  <w:style w:type="character" w:customStyle="1" w:styleId="ZhlavChar">
    <w:name w:val="Záhlaví Char"/>
    <w:link w:val="Zhlav"/>
    <w:rsid w:val="00DA476A"/>
    <w:rPr>
      <w:sz w:val="24"/>
      <w:szCs w:val="24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DB40D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DB40D9"/>
    <w:rPr>
      <w:sz w:val="16"/>
      <w:szCs w:val="16"/>
      <w:lang w:eastAsia="ar-SA"/>
    </w:rPr>
  </w:style>
  <w:style w:type="character" w:customStyle="1" w:styleId="Nadpis5Char">
    <w:name w:val="Nadpis 5 Char"/>
    <w:link w:val="Nadpis5"/>
    <w:uiPriority w:val="9"/>
    <w:semiHidden/>
    <w:rsid w:val="00F858E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Podpis">
    <w:name w:val="Signature"/>
    <w:basedOn w:val="Normln"/>
    <w:link w:val="PodpisChar"/>
    <w:semiHidden/>
    <w:rsid w:val="0067493D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2"/>
      <w:lang w:eastAsia="cs-CZ"/>
    </w:rPr>
  </w:style>
  <w:style w:type="character" w:customStyle="1" w:styleId="PodpisChar">
    <w:name w:val="Podpis Char"/>
    <w:link w:val="Podpis"/>
    <w:semiHidden/>
    <w:rsid w:val="0067493D"/>
    <w:rPr>
      <w:sz w:val="22"/>
      <w:szCs w:val="24"/>
    </w:rPr>
  </w:style>
  <w:style w:type="paragraph" w:customStyle="1" w:styleId="Text">
    <w:name w:val="Text"/>
    <w:basedOn w:val="Normln"/>
    <w:rsid w:val="00643603"/>
    <w:pPr>
      <w:suppressAutoHyphens w:val="0"/>
      <w:spacing w:after="120" w:line="252" w:lineRule="auto"/>
    </w:pPr>
    <w:rPr>
      <w:rFonts w:cs="Wingding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A529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7A5294"/>
    <w:rPr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5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65109"/>
    <w:rPr>
      <w:rFonts w:ascii="Tahoma" w:hAnsi="Tahoma" w:cs="Tahoma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5F14D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5F14D3"/>
    <w:rPr>
      <w:sz w:val="24"/>
      <w:szCs w:val="24"/>
      <w:lang w:eastAsia="ar-SA"/>
    </w:rPr>
  </w:style>
  <w:style w:type="character" w:styleId="Siln">
    <w:name w:val="Strong"/>
    <w:uiPriority w:val="22"/>
    <w:qFormat/>
    <w:rsid w:val="00980FCF"/>
    <w:rPr>
      <w:b/>
      <w:bCs/>
    </w:rPr>
  </w:style>
  <w:style w:type="character" w:customStyle="1" w:styleId="preformatted">
    <w:name w:val="preformatted"/>
    <w:rsid w:val="00B954B3"/>
  </w:style>
  <w:style w:type="paragraph" w:styleId="Obsah9">
    <w:name w:val="toc 9"/>
    <w:basedOn w:val="Normln"/>
    <w:next w:val="Normln"/>
    <w:semiHidden/>
    <w:rsid w:val="005A4B17"/>
    <w:pPr>
      <w:tabs>
        <w:tab w:val="right" w:leader="dot" w:pos="9355"/>
      </w:tabs>
      <w:suppressAutoHyphens w:val="0"/>
      <w:spacing w:after="120" w:line="252" w:lineRule="auto"/>
      <w:ind w:left="1600"/>
    </w:pPr>
    <w:rPr>
      <w:rFonts w:ascii="Arial" w:hAnsi="Arial"/>
      <w:sz w:val="22"/>
      <w:szCs w:val="20"/>
      <w:lang w:eastAsia="cs-CZ"/>
    </w:rPr>
  </w:style>
  <w:style w:type="numbering" w:customStyle="1" w:styleId="Styl1">
    <w:name w:val="Styl1"/>
    <w:rsid w:val="0065530B"/>
    <w:pPr>
      <w:numPr>
        <w:numId w:val="2"/>
      </w:numPr>
    </w:pPr>
  </w:style>
  <w:style w:type="paragraph" w:styleId="Odstavecseseznamem">
    <w:name w:val="List Paragraph"/>
    <w:basedOn w:val="Normln"/>
    <w:uiPriority w:val="34"/>
    <w:qFormat/>
    <w:rsid w:val="00053B1D"/>
    <w:pPr>
      <w:ind w:left="720"/>
      <w:contextualSpacing/>
    </w:pPr>
  </w:style>
  <w:style w:type="character" w:styleId="Znakapoznpodarou">
    <w:name w:val="footnote reference"/>
    <w:uiPriority w:val="99"/>
    <w:rsid w:val="00F31DB6"/>
    <w:rPr>
      <w:rFonts w:cs="Times New Roman"/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CB3CB1"/>
    <w:rPr>
      <w:color w:val="808080"/>
    </w:rPr>
  </w:style>
  <w:style w:type="character" w:customStyle="1" w:styleId="st1">
    <w:name w:val="st1"/>
    <w:basedOn w:val="Standardnpsmoodstavce"/>
    <w:rsid w:val="00DD2ED7"/>
  </w:style>
  <w:style w:type="character" w:customStyle="1" w:styleId="Internetovodkaz">
    <w:name w:val="Internetový odkaz"/>
    <w:basedOn w:val="Standardnpsmoodstavce"/>
    <w:unhideWhenUsed/>
    <w:rsid w:val="00EE58FA"/>
    <w:rPr>
      <w:color w:val="0000FF"/>
      <w:u w:val="single"/>
    </w:rPr>
  </w:style>
  <w:style w:type="character" w:customStyle="1" w:styleId="Ukotvenpoznmkypodarou">
    <w:name w:val="Ukotvení poznámky pod čarou"/>
    <w:rsid w:val="00EE58FA"/>
    <w:rPr>
      <w:vertAlign w:val="superscript"/>
    </w:rPr>
  </w:style>
  <w:style w:type="paragraph" w:styleId="Bezmezer">
    <w:name w:val="No Spacing"/>
    <w:uiPriority w:val="1"/>
    <w:qFormat/>
    <w:rsid w:val="00EE58FA"/>
    <w:pPr>
      <w:suppressAutoHyphens/>
    </w:pPr>
    <w:rPr>
      <w:rFonts w:ascii="Arial" w:hAnsi="Arial"/>
      <w:color w:val="00000A"/>
      <w:sz w:val="22"/>
      <w:lang w:eastAsia="ar-SA"/>
    </w:rPr>
  </w:style>
  <w:style w:type="paragraph" w:customStyle="1" w:styleId="Poznmkapodarou">
    <w:name w:val="Poznámka pod čarou"/>
    <w:basedOn w:val="Normln"/>
    <w:rsid w:val="00EE58FA"/>
    <w:rPr>
      <w:color w:val="00000A"/>
      <w:sz w:val="20"/>
      <w:szCs w:val="20"/>
      <w:lang w:eastAsia="cs-CZ"/>
    </w:rPr>
  </w:style>
  <w:style w:type="numbering" w:customStyle="1" w:styleId="Styl2">
    <w:name w:val="Styl2"/>
    <w:uiPriority w:val="99"/>
    <w:rsid w:val="007C2317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dravijakovasen.c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pmvcr.cz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tesinska@zpmvcr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-zakazky.cz/Profil-Zadavatele/9efb23ac-d9c4-4349-b453-2462359b0cba" TargetMode="Externa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e-zakazky.cz/Profil-Zadavatele/9efb23ac-d9c4-4349-b453-2462359b0cb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0117ABFB1A462CA635CAA87E21D0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4B1017-4100-4079-96B1-184A07172357}"/>
      </w:docPartPr>
      <w:docPartBody>
        <w:p w:rsidR="009B4C74" w:rsidRDefault="009B4C74" w:rsidP="00DF43CF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934AA5" w:rsidRDefault="009B4C74" w:rsidP="009B4C74">
          <w:pPr>
            <w:pStyle w:val="A90117ABFB1A462CA635CAA87E21D05F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FAEE8FEE20B74DDEABA7186B927E0E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62E0EB-8093-4BD0-8AD0-2618A1D52CF8}"/>
      </w:docPartPr>
      <w:docPartBody>
        <w:p w:rsidR="00934AA5" w:rsidRDefault="009B4C74" w:rsidP="009B4C74">
          <w:pPr>
            <w:pStyle w:val="FAEE8FEE20B74DDEABA7186B927E0E10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AE7CEC6EF421404CBF05B5EDABFE6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09F402-C097-491C-A188-1C9B81E827C2}"/>
      </w:docPartPr>
      <w:docPartBody>
        <w:p w:rsidR="00934AA5" w:rsidRDefault="009B4C74" w:rsidP="009B4C74">
          <w:pPr>
            <w:pStyle w:val="AE7CEC6EF421404CBF05B5EDABFE653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96ABC2EFF7CB43F6B85F1E76F8EBC2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AD482-F31A-4955-8E75-1F58972C188A}"/>
      </w:docPartPr>
      <w:docPartBody>
        <w:p w:rsidR="00934AA5" w:rsidRDefault="009B4C74" w:rsidP="009B4C74">
          <w:pPr>
            <w:pStyle w:val="96ABC2EFF7CB43F6B85F1E76F8EBC20C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F769800E94BA4D27818018AC17EE4C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EBC250-D47E-445A-886A-0B582C4332EB}"/>
      </w:docPartPr>
      <w:docPartBody>
        <w:p w:rsidR="00934AA5" w:rsidRDefault="009B4C74" w:rsidP="009B4C74">
          <w:pPr>
            <w:pStyle w:val="F769800E94BA4D27818018AC17EE4CFA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adresu</w:t>
          </w:r>
        </w:p>
      </w:docPartBody>
    </w:docPart>
    <w:docPart>
      <w:docPartPr>
        <w:name w:val="3CC34C46850A42AD9017D345275F9C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1792B1-BAC3-4712-8627-3883B269EFE3}"/>
      </w:docPartPr>
      <w:docPartBody>
        <w:p w:rsidR="00934AA5" w:rsidRDefault="009B4C74" w:rsidP="009B4C74">
          <w:pPr>
            <w:pStyle w:val="3CC34C46850A42AD9017D345275F9C2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45142E3E80544E0DA4CC229AFAD74B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10904-A28F-4F5A-8CDC-940E5EA833E9}"/>
      </w:docPartPr>
      <w:docPartBody>
        <w:p w:rsidR="00934AA5" w:rsidRDefault="009B4C74" w:rsidP="009B4C74">
          <w:pPr>
            <w:pStyle w:val="45142E3E80544E0DA4CC229AFAD74BC8"/>
          </w:pPr>
          <w:r w:rsidRPr="005E65EB">
            <w:rPr>
              <w:rStyle w:val="Zstupntext"/>
              <w:i/>
              <w:color w:val="FF0000"/>
              <w:sz w:val="18"/>
            </w:rPr>
            <w:t>Klikněte a vyberte datum / mezeru</w:t>
          </w:r>
        </w:p>
      </w:docPartBody>
    </w:docPart>
    <w:docPart>
      <w:docPartPr>
        <w:name w:val="9E7E98ADA7C748C4AE31D71F2659DC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0D350E-3047-4FD2-91A4-5F259F0BC3A9}"/>
      </w:docPartPr>
      <w:docPartBody>
        <w:p w:rsidR="00934AA5" w:rsidRDefault="009B4C74" w:rsidP="009B4C74">
          <w:pPr>
            <w:pStyle w:val="9E7E98ADA7C748C4AE31D71F2659DC36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AE2FE06C04D74523B42608A347DEF2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7DEE26-A0F8-417C-B2B6-40D6148EEE81}"/>
      </w:docPartPr>
      <w:docPartBody>
        <w:p w:rsidR="00934AA5" w:rsidRDefault="009B4C74" w:rsidP="009B4C74">
          <w:pPr>
            <w:pStyle w:val="AE2FE06C04D74523B42608A347DEF240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9077279165C74B66A832B95EC3D55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0528B-6570-403E-9AB9-F991B45A0ACE}"/>
      </w:docPartPr>
      <w:docPartBody>
        <w:p w:rsidR="00934AA5" w:rsidRDefault="009B4C74" w:rsidP="009B4C74">
          <w:pPr>
            <w:pStyle w:val="9077279165C74B66A832B95EC3D55D70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5B7B46D169504C26BF65533F0AC3C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9C79D3-8435-411D-ACA8-AFD351B3F2E8}"/>
      </w:docPartPr>
      <w:docPartBody>
        <w:p w:rsidR="00934AA5" w:rsidRDefault="009B4C74" w:rsidP="009B4C74">
          <w:pPr>
            <w:pStyle w:val="5B7B46D169504C26BF65533F0AC3CB1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899A9BCE637041199E117A37D4595E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E50552-A3FA-4656-BDE3-F73D6E233074}"/>
      </w:docPartPr>
      <w:docPartBody>
        <w:p w:rsidR="00934AA5" w:rsidRDefault="009B4C74" w:rsidP="009B4C74">
          <w:pPr>
            <w:pStyle w:val="899A9BCE637041199E117A37D4595E99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email</w:t>
          </w:r>
        </w:p>
      </w:docPartBody>
    </w:docPart>
    <w:docPart>
      <w:docPartPr>
        <w:name w:val="5DDEF2333F054E6D8F326018622ECF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CF2A7-885E-430A-936C-664F4A18E910}"/>
      </w:docPartPr>
      <w:docPartBody>
        <w:p w:rsidR="00934AA5" w:rsidRDefault="009B4C74" w:rsidP="009B4C74">
          <w:pPr>
            <w:pStyle w:val="5DDEF2333F054E6D8F326018622ECF82"/>
          </w:pPr>
          <w:r w:rsidRPr="00073C87">
            <w:rPr>
              <w:rStyle w:val="Zstupntext"/>
              <w:i/>
              <w:color w:val="FF0000"/>
              <w:sz w:val="18"/>
            </w:rPr>
            <w:t>Klikněte sem a vyberte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74"/>
    <w:rsid w:val="008B4DA5"/>
    <w:rsid w:val="00934AA5"/>
    <w:rsid w:val="009B4C74"/>
    <w:rsid w:val="00A320F8"/>
    <w:rsid w:val="00FA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90117ABFB1A462CA635CAA87E21D05F">
    <w:name w:val="A90117ABFB1A462CA635CAA87E21D05F"/>
    <w:rsid w:val="009B4C74"/>
  </w:style>
  <w:style w:type="character" w:styleId="Zstupntext">
    <w:name w:val="Placeholder Text"/>
    <w:basedOn w:val="Standardnpsmoodstavce"/>
    <w:uiPriority w:val="99"/>
    <w:semiHidden/>
    <w:rsid w:val="008B4DA5"/>
    <w:rPr>
      <w:color w:val="808080"/>
    </w:rPr>
  </w:style>
  <w:style w:type="paragraph" w:customStyle="1" w:styleId="FAEE8FEE20B74DDEABA7186B927E0E10">
    <w:name w:val="FAEE8FEE20B74DDEABA7186B927E0E10"/>
    <w:rsid w:val="009B4C74"/>
  </w:style>
  <w:style w:type="paragraph" w:customStyle="1" w:styleId="AE7CEC6EF421404CBF05B5EDABFE6535">
    <w:name w:val="AE7CEC6EF421404CBF05B5EDABFE6535"/>
    <w:rsid w:val="009B4C74"/>
  </w:style>
  <w:style w:type="paragraph" w:customStyle="1" w:styleId="96ABC2EFF7CB43F6B85F1E76F8EBC20C">
    <w:name w:val="96ABC2EFF7CB43F6B85F1E76F8EBC20C"/>
    <w:rsid w:val="009B4C74"/>
  </w:style>
  <w:style w:type="paragraph" w:customStyle="1" w:styleId="F769800E94BA4D27818018AC17EE4CFA">
    <w:name w:val="F769800E94BA4D27818018AC17EE4CFA"/>
    <w:rsid w:val="009B4C74"/>
  </w:style>
  <w:style w:type="paragraph" w:customStyle="1" w:styleId="3CC34C46850A42AD9017D345275F9C25">
    <w:name w:val="3CC34C46850A42AD9017D345275F9C25"/>
    <w:rsid w:val="009B4C74"/>
  </w:style>
  <w:style w:type="paragraph" w:customStyle="1" w:styleId="45142E3E80544E0DA4CC229AFAD74BC8">
    <w:name w:val="45142E3E80544E0DA4CC229AFAD74BC8"/>
    <w:rsid w:val="009B4C74"/>
  </w:style>
  <w:style w:type="paragraph" w:customStyle="1" w:styleId="9E7E98ADA7C748C4AE31D71F2659DC36">
    <w:name w:val="9E7E98ADA7C748C4AE31D71F2659DC36"/>
    <w:rsid w:val="009B4C74"/>
  </w:style>
  <w:style w:type="paragraph" w:customStyle="1" w:styleId="AE2FE06C04D74523B42608A347DEF240">
    <w:name w:val="AE2FE06C04D74523B42608A347DEF240"/>
    <w:rsid w:val="009B4C74"/>
  </w:style>
  <w:style w:type="paragraph" w:customStyle="1" w:styleId="9077279165C74B66A832B95EC3D55D70">
    <w:name w:val="9077279165C74B66A832B95EC3D55D70"/>
    <w:rsid w:val="009B4C74"/>
  </w:style>
  <w:style w:type="paragraph" w:customStyle="1" w:styleId="5B7B46D169504C26BF65533F0AC3CB15">
    <w:name w:val="5B7B46D169504C26BF65533F0AC3CB15"/>
    <w:rsid w:val="009B4C74"/>
  </w:style>
  <w:style w:type="paragraph" w:customStyle="1" w:styleId="899A9BCE637041199E117A37D4595E99">
    <w:name w:val="899A9BCE637041199E117A37D4595E99"/>
    <w:rsid w:val="009B4C74"/>
  </w:style>
  <w:style w:type="paragraph" w:customStyle="1" w:styleId="5DDEF2333F054E6D8F326018622ECF82">
    <w:name w:val="5DDEF2333F054E6D8F326018622ECF82"/>
    <w:rsid w:val="009B4C74"/>
  </w:style>
  <w:style w:type="paragraph" w:customStyle="1" w:styleId="04BF54633C144258A1DEBDE225716A57">
    <w:name w:val="04BF54633C144258A1DEBDE225716A57"/>
    <w:rsid w:val="009B4C74"/>
  </w:style>
  <w:style w:type="paragraph" w:customStyle="1" w:styleId="61634E29EC1E49BFBD00C33C6010AD2D">
    <w:name w:val="61634E29EC1E49BFBD00C33C6010AD2D"/>
    <w:rsid w:val="008B4DA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90117ABFB1A462CA635CAA87E21D05F">
    <w:name w:val="A90117ABFB1A462CA635CAA87E21D05F"/>
    <w:rsid w:val="009B4C74"/>
  </w:style>
  <w:style w:type="character" w:styleId="Zstupntext">
    <w:name w:val="Placeholder Text"/>
    <w:basedOn w:val="Standardnpsmoodstavce"/>
    <w:uiPriority w:val="99"/>
    <w:semiHidden/>
    <w:rsid w:val="008B4DA5"/>
    <w:rPr>
      <w:color w:val="808080"/>
    </w:rPr>
  </w:style>
  <w:style w:type="paragraph" w:customStyle="1" w:styleId="FAEE8FEE20B74DDEABA7186B927E0E10">
    <w:name w:val="FAEE8FEE20B74DDEABA7186B927E0E10"/>
    <w:rsid w:val="009B4C74"/>
  </w:style>
  <w:style w:type="paragraph" w:customStyle="1" w:styleId="AE7CEC6EF421404CBF05B5EDABFE6535">
    <w:name w:val="AE7CEC6EF421404CBF05B5EDABFE6535"/>
    <w:rsid w:val="009B4C74"/>
  </w:style>
  <w:style w:type="paragraph" w:customStyle="1" w:styleId="96ABC2EFF7CB43F6B85F1E76F8EBC20C">
    <w:name w:val="96ABC2EFF7CB43F6B85F1E76F8EBC20C"/>
    <w:rsid w:val="009B4C74"/>
  </w:style>
  <w:style w:type="paragraph" w:customStyle="1" w:styleId="F769800E94BA4D27818018AC17EE4CFA">
    <w:name w:val="F769800E94BA4D27818018AC17EE4CFA"/>
    <w:rsid w:val="009B4C74"/>
  </w:style>
  <w:style w:type="paragraph" w:customStyle="1" w:styleId="3CC34C46850A42AD9017D345275F9C25">
    <w:name w:val="3CC34C46850A42AD9017D345275F9C25"/>
    <w:rsid w:val="009B4C74"/>
  </w:style>
  <w:style w:type="paragraph" w:customStyle="1" w:styleId="45142E3E80544E0DA4CC229AFAD74BC8">
    <w:name w:val="45142E3E80544E0DA4CC229AFAD74BC8"/>
    <w:rsid w:val="009B4C74"/>
  </w:style>
  <w:style w:type="paragraph" w:customStyle="1" w:styleId="9E7E98ADA7C748C4AE31D71F2659DC36">
    <w:name w:val="9E7E98ADA7C748C4AE31D71F2659DC36"/>
    <w:rsid w:val="009B4C74"/>
  </w:style>
  <w:style w:type="paragraph" w:customStyle="1" w:styleId="AE2FE06C04D74523B42608A347DEF240">
    <w:name w:val="AE2FE06C04D74523B42608A347DEF240"/>
    <w:rsid w:val="009B4C74"/>
  </w:style>
  <w:style w:type="paragraph" w:customStyle="1" w:styleId="9077279165C74B66A832B95EC3D55D70">
    <w:name w:val="9077279165C74B66A832B95EC3D55D70"/>
    <w:rsid w:val="009B4C74"/>
  </w:style>
  <w:style w:type="paragraph" w:customStyle="1" w:styleId="5B7B46D169504C26BF65533F0AC3CB15">
    <w:name w:val="5B7B46D169504C26BF65533F0AC3CB15"/>
    <w:rsid w:val="009B4C74"/>
  </w:style>
  <w:style w:type="paragraph" w:customStyle="1" w:styleId="899A9BCE637041199E117A37D4595E99">
    <w:name w:val="899A9BCE637041199E117A37D4595E99"/>
    <w:rsid w:val="009B4C74"/>
  </w:style>
  <w:style w:type="paragraph" w:customStyle="1" w:styleId="5DDEF2333F054E6D8F326018622ECF82">
    <w:name w:val="5DDEF2333F054E6D8F326018622ECF82"/>
    <w:rsid w:val="009B4C74"/>
  </w:style>
  <w:style w:type="paragraph" w:customStyle="1" w:styleId="04BF54633C144258A1DEBDE225716A57">
    <w:name w:val="04BF54633C144258A1DEBDE225716A57"/>
    <w:rsid w:val="009B4C74"/>
  </w:style>
  <w:style w:type="paragraph" w:customStyle="1" w:styleId="61634E29EC1E49BFBD00C33C6010AD2D">
    <w:name w:val="61634E29EC1E49BFBD00C33C6010AD2D"/>
    <w:rsid w:val="008B4D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6199-6663-41BD-B6D1-F152791F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4771</Words>
  <Characters>28154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32860</CharactersWithSpaces>
  <SharedDoc>false</SharedDoc>
  <HLinks>
    <vt:vector size="6" baseType="variant">
      <vt:variant>
        <vt:i4>1245192</vt:i4>
      </vt:variant>
      <vt:variant>
        <vt:i4>0</vt:i4>
      </vt:variant>
      <vt:variant>
        <vt:i4>0</vt:i4>
      </vt:variant>
      <vt:variant>
        <vt:i4>5</vt:i4>
      </vt:variant>
      <vt:variant>
        <vt:lpwstr>https://www.vestnikverejnychzakazek.cz/SearchForm/SearchContract?contractNumber=Z2016-007867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Jméno a příjmení uživatele TEST</dc:creator>
  <cp:lastModifiedBy>Dagmar Tesinska</cp:lastModifiedBy>
  <cp:revision>5</cp:revision>
  <cp:lastPrinted>2020-02-05T14:09:00Z</cp:lastPrinted>
  <dcterms:created xsi:type="dcterms:W3CDTF">2020-02-05T12:38:00Z</dcterms:created>
  <dcterms:modified xsi:type="dcterms:W3CDTF">2020-02-05T14:22:00Z</dcterms:modified>
</cp:coreProperties>
</file>