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07AA7FB5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1241</w:t>
            </w:r>
            <w:r w:rsidR="00B4746D">
              <w:rPr>
                <w:rFonts w:asciiTheme="minorHAnsi" w:hAnsiTheme="minorHAnsi" w:cstheme="minorHAnsi"/>
              </w:rPr>
              <w:t>35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0376C3B7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B4746D">
              <w:rPr>
                <w:rFonts w:cs="Calibri"/>
                <w:b/>
                <w:sz w:val="28"/>
                <w:szCs w:val="28"/>
                <w:u w:val="single"/>
              </w:rPr>
              <w:t>Areál TSHK – oprava skladu soli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723193"/>
    <w:rsid w:val="008B4A39"/>
    <w:rsid w:val="009617ED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7</cp:revision>
  <dcterms:created xsi:type="dcterms:W3CDTF">2024-09-24T06:28:00Z</dcterms:created>
  <dcterms:modified xsi:type="dcterms:W3CDTF">2024-12-19T12:01:00Z</dcterms:modified>
</cp:coreProperties>
</file>