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15AF" w14:textId="2295C8FF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Pr="00AD6357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"/>
          <w:szCs w:val="28"/>
        </w:rPr>
      </w:pPr>
    </w:p>
    <w:p w14:paraId="2815A6E1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61AFCF04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30A5BF05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19DF23D" w14:textId="77777777" w:rsidR="00DF5C8A" w:rsidRPr="0067564D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DF5C8A" w:rsidRPr="00080BCB" w14:paraId="078475FB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0362FCAF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DF5C8A" w:rsidRPr="00080BCB" w14:paraId="54D3E88A" w14:textId="77777777" w:rsidTr="00F21C27">
        <w:tc>
          <w:tcPr>
            <w:tcW w:w="2802" w:type="dxa"/>
            <w:shd w:val="clear" w:color="auto" w:fill="F2F2F2"/>
            <w:vAlign w:val="center"/>
          </w:tcPr>
          <w:p w14:paraId="7FAEDEB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  <w:gridSpan w:val="2"/>
          </w:tcPr>
          <w:p w14:paraId="72A23B90" w14:textId="768989EB" w:rsidR="00DF5C8A" w:rsidRPr="007223C1" w:rsidRDefault="004567B8" w:rsidP="00F21C2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4567B8">
              <w:rPr>
                <w:rFonts w:asciiTheme="minorHAnsi" w:hAnsiTheme="minorHAnsi" w:cs="Calibri"/>
                <w:bCs/>
              </w:rPr>
              <w:t>Léčivé přípravky s účinnou látkou NOREPINEFRIN-TARTARÁT (ATC C01CA03); IVN INF CNC SOL 5X1ML a IVN INF CNC SOL 5X5ML (1mg/1ml)</w:t>
            </w:r>
          </w:p>
        </w:tc>
      </w:tr>
      <w:tr w:rsidR="00DF5C8A" w:rsidRPr="00080BCB" w14:paraId="01D20E14" w14:textId="77777777" w:rsidTr="00F21C27">
        <w:tc>
          <w:tcPr>
            <w:tcW w:w="2802" w:type="dxa"/>
            <w:shd w:val="clear" w:color="auto" w:fill="F2F2F2"/>
            <w:vAlign w:val="center"/>
          </w:tcPr>
          <w:p w14:paraId="608CDF4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175DBAC0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DF5C8A" w:rsidRPr="00080BCB" w14:paraId="36C2E743" w14:textId="77777777" w:rsidTr="00F21C27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272BCD3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DF5C8A" w:rsidRPr="00080BCB" w14:paraId="2619DC9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E2EC27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63F5F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77766440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777664406"/>
          </w:p>
        </w:tc>
      </w:tr>
      <w:tr w:rsidR="00DF5C8A" w:rsidRPr="00080BCB" w14:paraId="2A331C7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92FF50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FD7F086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571632637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571632637"/>
          </w:p>
        </w:tc>
      </w:tr>
      <w:tr w:rsidR="00DF5C8A" w:rsidRPr="00080BCB" w14:paraId="239746BA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5D9097C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24D8940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6372131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3721316"/>
          </w:p>
        </w:tc>
      </w:tr>
      <w:tr w:rsidR="00DF5C8A" w:rsidRPr="00080BCB" w14:paraId="1DCC38F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810563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9B8B387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41676444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416764440"/>
          </w:p>
        </w:tc>
      </w:tr>
      <w:tr w:rsidR="00DF5C8A" w:rsidRPr="00080BCB" w14:paraId="73E1E5A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EB1CC98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602C8E5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0179821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01798212"/>
          </w:p>
        </w:tc>
      </w:tr>
      <w:tr w:rsidR="00DF5C8A" w:rsidRPr="00080BCB" w14:paraId="0B497D1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C356B6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8652501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6995933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66995933"/>
          </w:p>
        </w:tc>
      </w:tr>
      <w:tr w:rsidR="00DF5C8A" w:rsidRPr="00080BCB" w14:paraId="394EE1DB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D51B50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2999751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397165959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397165959"/>
          </w:p>
        </w:tc>
      </w:tr>
      <w:tr w:rsidR="00DF5C8A" w:rsidRPr="00080BCB" w14:paraId="23E0AEE2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23B69D3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C578045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98422913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984229130"/>
          </w:p>
        </w:tc>
      </w:tr>
      <w:tr w:rsidR="00DF5C8A" w:rsidRPr="00080BCB" w14:paraId="69F17ACE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A1E97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7858FFB" w14:textId="77777777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1777195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617771956"/>
          </w:p>
        </w:tc>
      </w:tr>
      <w:tr w:rsidR="00DF5C8A" w:rsidRPr="00080BCB" w14:paraId="75BDE117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0011CE1" w14:textId="77777777" w:rsidR="00DF5C8A" w:rsidRPr="007223C1" w:rsidDel="001A748D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198F595E" w14:textId="77777777" w:rsidTr="00F21C27">
        <w:tc>
          <w:tcPr>
            <w:tcW w:w="2802" w:type="dxa"/>
            <w:shd w:val="clear" w:color="auto" w:fill="FFFFFF" w:themeFill="background1"/>
          </w:tcPr>
          <w:p w14:paraId="10712B3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0939A32" w14:textId="77777777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615872063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15872063"/>
          </w:p>
        </w:tc>
      </w:tr>
      <w:tr w:rsidR="00DF5C8A" w:rsidRPr="00080BCB" w14:paraId="76B9AF2F" w14:textId="77777777" w:rsidTr="00F21C27">
        <w:tc>
          <w:tcPr>
            <w:tcW w:w="2802" w:type="dxa"/>
            <w:shd w:val="clear" w:color="auto" w:fill="FFFFFF" w:themeFill="background1"/>
          </w:tcPr>
          <w:p w14:paraId="2B641F86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B1A303F" w14:textId="77777777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987395504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987395504"/>
          </w:p>
        </w:tc>
      </w:tr>
      <w:tr w:rsidR="00DF5C8A" w:rsidRPr="00080BCB" w14:paraId="6514F201" w14:textId="77777777" w:rsidTr="00F21C27">
        <w:tc>
          <w:tcPr>
            <w:tcW w:w="2802" w:type="dxa"/>
            <w:shd w:val="clear" w:color="auto" w:fill="FFFFFF" w:themeFill="background1"/>
          </w:tcPr>
          <w:p w14:paraId="4C829728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8EDC7C0" w14:textId="77777777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632386595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32386595"/>
          </w:p>
        </w:tc>
      </w:tr>
      <w:tr w:rsidR="00DF5C8A" w:rsidRPr="00080BCB" w14:paraId="43562B9C" w14:textId="77777777" w:rsidTr="00F21C27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507B9" w14:textId="77777777" w:rsidR="00DF5C8A" w:rsidRPr="00560D1F" w:rsidRDefault="00DF5C8A" w:rsidP="00F21C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75DDE81" w14:textId="77777777" w:rsidTr="00F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3CC9F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775B9B78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BE42F" w14:textId="1A53ABDE" w:rsidR="00DF5C8A" w:rsidRPr="00DF5C8A" w:rsidRDefault="004567B8" w:rsidP="00760581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Celková </w:t>
            </w:r>
            <w:r w:rsidR="00050101">
              <w:rPr>
                <w:rFonts w:asciiTheme="minorHAnsi" w:hAnsiTheme="minorHAnsi" w:cs="Calibri"/>
                <w:bCs/>
                <w:color w:val="000000"/>
              </w:rPr>
              <w:t>n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abídková cena v Kč bez DPH za předpokládanou spotřebu </w:t>
            </w:r>
            <w:r w:rsidR="00760581">
              <w:rPr>
                <w:rFonts w:asciiTheme="minorHAnsi" w:hAnsiTheme="minorHAnsi" w:cs="Calibri"/>
                <w:bCs/>
                <w:color w:val="000000"/>
              </w:rPr>
              <w:t>ml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 </w:t>
            </w:r>
            <w:r w:rsidR="00050101">
              <w:rPr>
                <w:rFonts w:asciiTheme="minorHAnsi" w:hAnsiTheme="minorHAnsi" w:cs="Calibri"/>
                <w:bCs/>
                <w:color w:val="000000"/>
              </w:rPr>
              <w:t xml:space="preserve">léčiva 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>za 2 roky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698D935F" w14:textId="77777777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817774787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817774787"/>
          </w:p>
        </w:tc>
      </w:tr>
      <w:tr w:rsidR="00DF5C8A" w:rsidRPr="00080BCB" w14:paraId="5BE8EFDE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84362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0AEDB297" w14:textId="77777777" w:rsidR="00DF5C8A" w:rsidRPr="00D57D22" w:rsidDel="00152064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336344210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336344210"/>
          </w:p>
        </w:tc>
      </w:tr>
      <w:tr w:rsidR="00DF5C8A" w:rsidRPr="00080BCB" w14:paraId="47F32420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70D84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ADE29B7" w14:textId="77777777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185625770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185625770"/>
          </w:p>
        </w:tc>
      </w:tr>
    </w:tbl>
    <w:p w14:paraId="6C8364C0" w14:textId="77777777" w:rsidR="00DF5C8A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BD10BD" w14:textId="77777777" w:rsidR="00DF5C8A" w:rsidRPr="0067564D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Pr="00D57D22">
        <w:rPr>
          <w:rFonts w:asciiTheme="minorHAnsi" w:hAnsiTheme="minorHAnsi" w:cs="Calibri"/>
          <w:b/>
          <w:bCs/>
        </w:rPr>
        <w:t>účastníka</w:t>
      </w:r>
      <w:r w:rsidRPr="00D57D22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/>
          <w:bCs/>
        </w:rPr>
        <w:t>zadávacího</w:t>
      </w:r>
      <w:r w:rsidRPr="00D57D22">
        <w:rPr>
          <w:rFonts w:asciiTheme="minorHAnsi" w:hAnsiTheme="minorHAnsi" w:cs="Calibri"/>
          <w:b/>
          <w:bCs/>
        </w:rPr>
        <w:t xml:space="preserve"> řízení</w:t>
      </w:r>
      <w:r>
        <w:rPr>
          <w:rFonts w:asciiTheme="minorHAnsi" w:hAnsiTheme="minorHAnsi" w:cs="Calibri"/>
          <w:b/>
          <w:bCs/>
        </w:rPr>
        <w:t>:</w:t>
      </w:r>
    </w:p>
    <w:p w14:paraId="7B37E737" w14:textId="77777777" w:rsidR="00DF5C8A" w:rsidRPr="00D57D22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nabídková cena je stanovena jako celková nabídková cena za kompletní splnění předmětné části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řízení,</w:t>
      </w:r>
      <w:r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nepřípustné, vyjma změny právních předpisů upravujících DPH</w:t>
      </w:r>
      <w:r>
        <w:rPr>
          <w:rFonts w:asciiTheme="minorHAnsi" w:hAnsiTheme="minorHAnsi" w:cs="Calibri"/>
        </w:rPr>
        <w:t>;</w:t>
      </w:r>
    </w:p>
    <w:p w14:paraId="2AAE30E7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>
        <w:rPr>
          <w:rFonts w:asciiTheme="minorHAnsi" w:hAnsiTheme="minorHAnsi" w:cs="Calibri"/>
        </w:rPr>
        <w:t>předmětné části zadávacího řízení -</w:t>
      </w:r>
      <w:r w:rsidRPr="003A1AA6">
        <w:rPr>
          <w:rFonts w:asciiTheme="minorHAnsi" w:hAnsiTheme="minorHAnsi" w:cs="Calibri"/>
        </w:rPr>
        <w:t xml:space="preserve"> veškeré práce, dodávky, činnosti</w:t>
      </w:r>
      <w:r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služby</w:t>
      </w:r>
      <w:r>
        <w:rPr>
          <w:rFonts w:asciiTheme="minorHAnsi" w:hAnsiTheme="minorHAnsi" w:cs="Calibri"/>
        </w:rPr>
        <w:t xml:space="preserve"> a související výkony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>
        <w:rPr>
          <w:rFonts w:asciiTheme="minorHAnsi" w:hAnsiTheme="minorHAnsi" w:cs="Calibri"/>
        </w:rPr>
        <w:t xml:space="preserve"> </w:t>
      </w:r>
      <w:r w:rsidRPr="0067564D">
        <w:rPr>
          <w:rFonts w:asciiTheme="minorHAnsi" w:hAnsiTheme="minorHAnsi" w:cs="Calibri"/>
        </w:rPr>
        <w:t xml:space="preserve">nutných k naplnění účelu a cíle </w:t>
      </w:r>
      <w:r>
        <w:rPr>
          <w:rFonts w:asciiTheme="minorHAnsi" w:hAnsiTheme="minorHAnsi" w:cs="Calibri"/>
        </w:rPr>
        <w:t xml:space="preserve">zakázky a </w:t>
      </w:r>
      <w:r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>
        <w:rPr>
          <w:rFonts w:asciiTheme="minorHAnsi" w:hAnsiTheme="minorHAnsi" w:cs="Calibri"/>
        </w:rPr>
        <w:t>rovněž ty, o</w:t>
      </w:r>
      <w:r w:rsidRPr="003A1AA6">
        <w:rPr>
          <w:rFonts w:asciiTheme="minorHAnsi" w:hAnsiTheme="minorHAnsi" w:cs="Calibri"/>
        </w:rPr>
        <w:t xml:space="preserve"> kterých </w:t>
      </w:r>
      <w:r>
        <w:rPr>
          <w:rFonts w:asciiTheme="minorHAnsi" w:hAnsiTheme="minorHAnsi" w:cs="Calibri"/>
        </w:rPr>
        <w:t xml:space="preserve">účastník zadávacího řízení </w:t>
      </w:r>
      <w:r w:rsidRPr="003A1AA6">
        <w:rPr>
          <w:rFonts w:asciiTheme="minorHAnsi" w:hAnsiTheme="minorHAnsi" w:cs="Calibri"/>
        </w:rPr>
        <w:t xml:space="preserve"> podle</w:t>
      </w:r>
      <w:r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>
        <w:rPr>
          <w:rFonts w:asciiTheme="minorHAnsi" w:hAnsiTheme="minorHAnsi" w:cs="Calibri"/>
        </w:rPr>
        <w:t xml:space="preserve"> a které nejsou v nabídce uvedeny a</w:t>
      </w:r>
      <w:r w:rsidRPr="003A1AA6">
        <w:rPr>
          <w:rFonts w:asciiTheme="minorHAnsi" w:hAnsiTheme="minorHAnsi" w:cs="Calibri"/>
        </w:rPr>
        <w:t xml:space="preserve"> že jsou k řádnému splnění nutné</w:t>
      </w:r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zakázky, a </w:t>
      </w:r>
      <w:r>
        <w:rPr>
          <w:rFonts w:asciiTheme="minorHAnsi" w:hAnsiTheme="minorHAnsi" w:cs="Calibri"/>
        </w:rPr>
        <w:t>to po celou dobu plnění této zakázky;</w:t>
      </w:r>
    </w:p>
    <w:p w14:paraId="7796D493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zadávacího řízení </w:t>
      </w:r>
      <w:r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Pr="00C66772">
        <w:rPr>
          <w:rFonts w:asciiTheme="minorHAnsi" w:hAnsiTheme="minorHAnsi" w:cs="Calibri"/>
        </w:rPr>
        <w:t>, které jednoznačně vymezují množství</w:t>
      </w:r>
      <w:r>
        <w:rPr>
          <w:rFonts w:asciiTheme="minorHAnsi" w:hAnsiTheme="minorHAnsi" w:cs="Calibri"/>
        </w:rPr>
        <w:t xml:space="preserve"> a </w:t>
      </w:r>
      <w:r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dodávek a služeb</w:t>
      </w:r>
      <w:r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plnění dle podmínek stanovených v zadávací dokumentaci;</w:t>
      </w:r>
    </w:p>
    <w:p w14:paraId="7065F041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zadávacího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</w:t>
      </w:r>
      <w:r>
        <w:rPr>
          <w:rFonts w:asciiTheme="minorHAnsi" w:hAnsiTheme="minorHAnsi" w:cs="Calibri"/>
        </w:rPr>
        <w:t>zadávacího</w:t>
      </w:r>
      <w:r w:rsidRPr="00372582">
        <w:rPr>
          <w:rFonts w:asciiTheme="minorHAnsi" w:hAnsiTheme="minorHAnsi" w:cs="Calibri"/>
        </w:rPr>
        <w:t xml:space="preserve"> řízení</w:t>
      </w:r>
      <w:r>
        <w:rPr>
          <w:rFonts w:asciiTheme="minorHAnsi" w:hAnsiTheme="minorHAnsi" w:cs="Calibri"/>
        </w:rPr>
        <w:t xml:space="preserve"> a svoji nabídkou splňuje veškeré technické požadavky a ostatní požadavky dle podmínek stanovených v tomto zadávacím řízení.</w:t>
      </w:r>
    </w:p>
    <w:p w14:paraId="61CADE4C" w14:textId="77777777" w:rsidR="00DF5C8A" w:rsidRPr="005B43DA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8"/>
        </w:rPr>
      </w:pPr>
    </w:p>
    <w:p w14:paraId="3EBEE745" w14:textId="77777777" w:rsidR="00DF5C8A" w:rsidRPr="00D57D22" w:rsidRDefault="00DF5C8A" w:rsidP="00DF5C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Toto prohlášení činí účastník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 na základě své jasné, srozumitelné, svobodné a omylu prosté vůle a je si vědom všech následků plynoucích z uvedení nepravdivých údajů.</w:t>
      </w:r>
    </w:p>
    <w:p w14:paraId="699A2C7A" w14:textId="77777777" w:rsidR="00DF5C8A" w:rsidRPr="0067564D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AA92E91" w14:textId="77777777" w:rsidR="00DF5C8A" w:rsidRPr="0067564D" w:rsidRDefault="00DF5C8A" w:rsidP="00DF5C8A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permStart w:id="1317295204" w:edGrp="everyone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….…………..........................................................</w:t>
      </w:r>
      <w:permEnd w:id="1317295204"/>
      <w:r w:rsidRPr="00D57D2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 xml:space="preserve">dne </w:t>
      </w:r>
      <w:permStart w:id="2045465071" w:edGrp="everyone"/>
      <w:r w:rsidRPr="00D57D22">
        <w:rPr>
          <w:rFonts w:asciiTheme="minorHAnsi" w:hAnsiTheme="minorHAnsi" w:cs="Calibri"/>
          <w:sz w:val="22"/>
          <w:szCs w:val="22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....................................</w:t>
      </w:r>
      <w:permEnd w:id="2045465071"/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Pr="0067564D">
        <w:rPr>
          <w:rFonts w:asciiTheme="minorHAnsi" w:hAnsiTheme="minorHAnsi" w:cs="Calibri"/>
          <w:sz w:val="22"/>
          <w:szCs w:val="22"/>
        </w:rPr>
        <w:t xml:space="preserve">                          </w:t>
      </w:r>
    </w:p>
    <w:p w14:paraId="566C3979" w14:textId="77777777" w:rsidR="00DF5C8A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10E5AC14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permStart w:id="244611637" w:edGrp="everyone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…………..……</w:t>
      </w:r>
      <w:permEnd w:id="244611637"/>
    </w:p>
    <w:p w14:paraId="56073BED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 xml:space="preserve">Razítko a podpis osoby oprávněné jednat </w:t>
      </w:r>
      <w:r>
        <w:rPr>
          <w:rFonts w:asciiTheme="minorHAnsi" w:hAnsiTheme="minorHAnsi" w:cs="Calibri"/>
          <w:sz w:val="22"/>
          <w:szCs w:val="22"/>
        </w:rPr>
        <w:t>za účastníka zadávacího řízení</w:t>
      </w:r>
    </w:p>
    <w:p w14:paraId="77DA8414" w14:textId="3A0F7DB2" w:rsidR="00EE6E71" w:rsidRPr="0067564D" w:rsidRDefault="00DF5C8A" w:rsidP="005B43DA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permStart w:id="601753133" w:edGrp="everyone"/>
      <w:r w:rsidRPr="009B4A96">
        <w:rPr>
          <w:rFonts w:asciiTheme="minorHAnsi" w:hAnsiTheme="minorHAnsi" w:cs="Calibri"/>
          <w:shd w:val="clear" w:color="auto" w:fill="FEFFD1"/>
        </w:rPr>
        <w:t>………………………………….……………….…………</w:t>
      </w:r>
      <w:r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Pr="009B4A96">
        <w:rPr>
          <w:rFonts w:asciiTheme="minorHAnsi" w:hAnsiTheme="minorHAnsi" w:cs="Calibri"/>
          <w:shd w:val="clear" w:color="auto" w:fill="FEFFD1"/>
        </w:rPr>
        <w:t>……….</w:t>
      </w:r>
      <w:permEnd w:id="601753133"/>
    </w:p>
    <w:sectPr w:rsidR="00EE6E71" w:rsidRPr="0067564D" w:rsidSect="007214CA">
      <w:headerReference w:type="default" r:id="rId8"/>
      <w:footerReference w:type="default" r:id="rId9"/>
      <w:pgSz w:w="11906" w:h="16838" w:code="9"/>
      <w:pgMar w:top="1393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10769D92" w:rsidR="003E4FCC" w:rsidRPr="009F25AB" w:rsidRDefault="003E4FCC" w:rsidP="00D45218">
    <w:pPr>
      <w:pStyle w:val="Zpat"/>
      <w:spacing w:after="0" w:line="240" w:lineRule="auto"/>
      <w:jc w:val="center"/>
      <w:rPr>
        <w:rFonts w:cs="Arial"/>
        <w:sz w:val="20"/>
      </w:rPr>
    </w:pP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46147E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324CD9DE" w:rsidR="00A2537A" w:rsidRDefault="007214CA" w:rsidP="00D57D22">
    <w:pPr>
      <w:pStyle w:val="Zpat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EF702" wp14:editId="49D08EAF">
          <wp:simplePos x="0" y="0"/>
          <wp:positionH relativeFrom="margin">
            <wp:posOffset>4550396</wp:posOffset>
          </wp:positionH>
          <wp:positionV relativeFrom="paragraph">
            <wp:posOffset>105484</wp:posOffset>
          </wp:positionV>
          <wp:extent cx="1882775" cy="503555"/>
          <wp:effectExtent l="0" t="0" r="3175" b="0"/>
          <wp:wrapNone/>
          <wp:docPr id="7" name="Obrázek 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4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6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0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4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5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6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8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0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6"/>
  </w:num>
  <w:num w:numId="4">
    <w:abstractNumId w:val="12"/>
  </w:num>
  <w:num w:numId="5">
    <w:abstractNumId w:val="30"/>
  </w:num>
  <w:num w:numId="6">
    <w:abstractNumId w:val="23"/>
  </w:num>
  <w:num w:numId="7">
    <w:abstractNumId w:val="108"/>
  </w:num>
  <w:num w:numId="8">
    <w:abstractNumId w:val="121"/>
  </w:num>
  <w:num w:numId="9">
    <w:abstractNumId w:val="38"/>
  </w:num>
  <w:num w:numId="10">
    <w:abstractNumId w:val="92"/>
  </w:num>
  <w:num w:numId="11">
    <w:abstractNumId w:val="111"/>
  </w:num>
  <w:num w:numId="12">
    <w:abstractNumId w:val="51"/>
  </w:num>
  <w:num w:numId="13">
    <w:abstractNumId w:val="132"/>
  </w:num>
  <w:num w:numId="14">
    <w:abstractNumId w:val="21"/>
  </w:num>
  <w:num w:numId="15">
    <w:abstractNumId w:val="102"/>
  </w:num>
  <w:num w:numId="16">
    <w:abstractNumId w:val="109"/>
  </w:num>
  <w:num w:numId="17">
    <w:abstractNumId w:val="53"/>
  </w:num>
  <w:num w:numId="18">
    <w:abstractNumId w:val="88"/>
  </w:num>
  <w:num w:numId="19">
    <w:abstractNumId w:val="112"/>
  </w:num>
  <w:num w:numId="20">
    <w:abstractNumId w:val="34"/>
  </w:num>
  <w:num w:numId="21">
    <w:abstractNumId w:val="45"/>
  </w:num>
  <w:num w:numId="22">
    <w:abstractNumId w:val="110"/>
  </w:num>
  <w:num w:numId="23">
    <w:abstractNumId w:val="47"/>
  </w:num>
  <w:num w:numId="24">
    <w:abstractNumId w:val="63"/>
  </w:num>
  <w:num w:numId="25">
    <w:abstractNumId w:val="106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5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7"/>
  </w:num>
  <w:num w:numId="40">
    <w:abstractNumId w:val="36"/>
  </w:num>
  <w:num w:numId="41">
    <w:abstractNumId w:val="42"/>
  </w:num>
  <w:num w:numId="42">
    <w:abstractNumId w:val="117"/>
  </w:num>
  <w:num w:numId="43">
    <w:abstractNumId w:val="66"/>
  </w:num>
  <w:num w:numId="44">
    <w:abstractNumId w:val="11"/>
  </w:num>
  <w:num w:numId="45">
    <w:abstractNumId w:val="68"/>
  </w:num>
  <w:num w:numId="46">
    <w:abstractNumId w:val="115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2"/>
  </w:num>
  <w:num w:numId="54">
    <w:abstractNumId w:val="118"/>
  </w:num>
  <w:num w:numId="55">
    <w:abstractNumId w:val="126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1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9"/>
  </w:num>
  <w:num w:numId="67">
    <w:abstractNumId w:val="65"/>
  </w:num>
  <w:num w:numId="68">
    <w:abstractNumId w:val="134"/>
  </w:num>
  <w:num w:numId="69">
    <w:abstractNumId w:val="59"/>
  </w:num>
  <w:num w:numId="70">
    <w:abstractNumId w:val="119"/>
  </w:num>
  <w:num w:numId="71">
    <w:abstractNumId w:val="95"/>
  </w:num>
  <w:num w:numId="72">
    <w:abstractNumId w:val="50"/>
  </w:num>
  <w:num w:numId="73">
    <w:abstractNumId w:val="123"/>
  </w:num>
  <w:num w:numId="74">
    <w:abstractNumId w:val="113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30"/>
  </w:num>
  <w:num w:numId="82">
    <w:abstractNumId w:val="52"/>
  </w:num>
  <w:num w:numId="83">
    <w:abstractNumId w:val="32"/>
  </w:num>
  <w:num w:numId="84">
    <w:abstractNumId w:val="124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1"/>
  </w:num>
  <w:num w:numId="94">
    <w:abstractNumId w:val="69"/>
  </w:num>
  <w:num w:numId="95">
    <w:abstractNumId w:val="107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4"/>
  </w:num>
  <w:num w:numId="103">
    <w:abstractNumId w:val="24"/>
  </w:num>
  <w:num w:numId="104">
    <w:abstractNumId w:val="6"/>
  </w:num>
  <w:num w:numId="105">
    <w:abstractNumId w:val="120"/>
  </w:num>
  <w:num w:numId="106">
    <w:abstractNumId w:val="19"/>
  </w:num>
  <w:num w:numId="107">
    <w:abstractNumId w:val="54"/>
  </w:num>
  <w:num w:numId="108">
    <w:abstractNumId w:val="103"/>
  </w:num>
  <w:num w:numId="109">
    <w:abstractNumId w:val="0"/>
  </w:num>
  <w:num w:numId="110">
    <w:abstractNumId w:val="40"/>
  </w:num>
  <w:num w:numId="111">
    <w:abstractNumId w:val="133"/>
  </w:num>
  <w:num w:numId="112">
    <w:abstractNumId w:val="17"/>
  </w:num>
  <w:num w:numId="113">
    <w:abstractNumId w:val="94"/>
  </w:num>
  <w:num w:numId="114">
    <w:abstractNumId w:val="100"/>
  </w:num>
  <w:num w:numId="115">
    <w:abstractNumId w:val="114"/>
  </w:num>
  <w:num w:numId="116">
    <w:abstractNumId w:val="81"/>
  </w:num>
  <w:num w:numId="117">
    <w:abstractNumId w:val="128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5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 w:numId="133">
    <w:abstractNumId w:val="9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H1x3hs0swgLhmY586ZLme8KmLM4BFWWYeAvjJNGuaqr6RLxVCu09gRdjh5dp/zPdqOe6ZnP5Oe7SQXBf8XWZQ==" w:salt="2kuhg1oC5oX6iYwwGGgpsQ==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0101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1206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42C3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0D3"/>
    <w:rsid w:val="0045661E"/>
    <w:rsid w:val="004567B8"/>
    <w:rsid w:val="00457126"/>
    <w:rsid w:val="004574A5"/>
    <w:rsid w:val="00460165"/>
    <w:rsid w:val="00460DD3"/>
    <w:rsid w:val="0046147E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0FF0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3DA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3B01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4CA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0581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6E0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C7950"/>
    <w:rsid w:val="00AD0841"/>
    <w:rsid w:val="00AD0A09"/>
    <w:rsid w:val="00AD0EA6"/>
    <w:rsid w:val="00AD212B"/>
    <w:rsid w:val="00AD3275"/>
    <w:rsid w:val="00AD44BA"/>
    <w:rsid w:val="00AD482E"/>
    <w:rsid w:val="00AD48F5"/>
    <w:rsid w:val="00AD6357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47FC9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515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06D4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218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56DB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4F1B"/>
    <w:rsid w:val="00DC54CD"/>
    <w:rsid w:val="00DC6527"/>
    <w:rsid w:val="00DC6ABE"/>
    <w:rsid w:val="00DC7436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5C8A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1DC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6E2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7208-3EB2-41C5-AB55-C43D03D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469</Words>
  <Characters>2768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3231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28</cp:revision>
  <cp:lastPrinted>2017-07-25T07:52:00Z</cp:lastPrinted>
  <dcterms:created xsi:type="dcterms:W3CDTF">2014-09-18T07:18:00Z</dcterms:created>
  <dcterms:modified xsi:type="dcterms:W3CDTF">2018-01-18T12:29:00Z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