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8662A" w14:textId="629EBCD5" w:rsidR="000607D8" w:rsidRPr="0052320E" w:rsidRDefault="000607D8" w:rsidP="000607D8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</w:rPr>
      </w:pPr>
      <w:r w:rsidRPr="0052320E">
        <w:rPr>
          <w:rFonts w:ascii="Arial" w:hAnsi="Arial" w:cs="Arial"/>
          <w:b/>
          <w:bCs/>
          <w:caps/>
          <w:sz w:val="28"/>
        </w:rPr>
        <w:t>Příloha č. </w:t>
      </w:r>
      <w:r>
        <w:rPr>
          <w:rFonts w:ascii="Arial" w:hAnsi="Arial" w:cs="Arial"/>
          <w:b/>
          <w:bCs/>
          <w:caps/>
          <w:sz w:val="28"/>
        </w:rPr>
        <w:t>7</w:t>
      </w:r>
      <w:r>
        <w:rPr>
          <w:rFonts w:ascii="Arial" w:hAnsi="Arial" w:cs="Arial"/>
          <w:b/>
          <w:bCs/>
          <w:caps/>
          <w:sz w:val="28"/>
        </w:rPr>
        <w:t xml:space="preserve"> Zadávací dokumentace</w:t>
      </w:r>
    </w:p>
    <w:p w14:paraId="71E45124" w14:textId="77777777" w:rsidR="000607D8" w:rsidRPr="0052320E" w:rsidRDefault="000607D8" w:rsidP="000607D8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</w:rPr>
      </w:pPr>
    </w:p>
    <w:p w14:paraId="08F5B462" w14:textId="77777777" w:rsidR="000607D8" w:rsidRPr="00F64DB4" w:rsidRDefault="000607D8" w:rsidP="000607D8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64DB4">
        <w:rPr>
          <w:rFonts w:ascii="Arial" w:hAnsi="Arial" w:cs="Arial"/>
          <w:b/>
          <w:sz w:val="24"/>
          <w:szCs w:val="24"/>
          <w:lang w:eastAsia="cs-CZ"/>
        </w:rPr>
        <w:t>Informace o zpracování osobních údajů v rámci zadávacího řízení na veřejnou zakázku</w:t>
      </w:r>
    </w:p>
    <w:p w14:paraId="5801EE86" w14:textId="77777777" w:rsidR="000607D8" w:rsidRDefault="000607D8">
      <w:pPr>
        <w:spacing w:line="259" w:lineRule="auto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br w:type="page"/>
      </w:r>
    </w:p>
    <w:p w14:paraId="016BEE3B" w14:textId="52AD28C5" w:rsidR="008612AA" w:rsidRPr="008F5A5D" w:rsidRDefault="00CF6751" w:rsidP="0024216C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8F5A5D">
        <w:rPr>
          <w:rFonts w:ascii="Arial" w:hAnsi="Arial" w:cs="Arial"/>
          <w:b/>
          <w:sz w:val="28"/>
          <w:szCs w:val="28"/>
          <w:lang w:eastAsia="cs-CZ"/>
        </w:rPr>
        <w:lastRenderedPageBreak/>
        <w:t>Informace o</w:t>
      </w:r>
      <w:r w:rsidR="008612AA" w:rsidRPr="008F5A5D">
        <w:rPr>
          <w:rFonts w:ascii="Arial" w:hAnsi="Arial" w:cs="Arial"/>
          <w:b/>
          <w:sz w:val="28"/>
          <w:szCs w:val="28"/>
          <w:lang w:eastAsia="cs-CZ"/>
        </w:rPr>
        <w:t xml:space="preserve"> zpracování osobních údajů</w:t>
      </w:r>
      <w:r w:rsidR="004F5FD7" w:rsidRPr="008F5A5D">
        <w:rPr>
          <w:rFonts w:ascii="Arial" w:hAnsi="Arial" w:cs="Arial"/>
          <w:b/>
          <w:sz w:val="28"/>
          <w:szCs w:val="28"/>
          <w:lang w:eastAsia="cs-CZ"/>
        </w:rPr>
        <w:t xml:space="preserve"> v rámci zadávacího řízení </w:t>
      </w:r>
      <w:r w:rsidR="00510317" w:rsidRPr="008F5A5D">
        <w:rPr>
          <w:rFonts w:ascii="Arial" w:hAnsi="Arial" w:cs="Arial"/>
          <w:b/>
          <w:sz w:val="28"/>
          <w:szCs w:val="28"/>
          <w:lang w:eastAsia="cs-CZ"/>
        </w:rPr>
        <w:t xml:space="preserve">na </w:t>
      </w:r>
      <w:r w:rsidR="004F5FD7" w:rsidRPr="008F5A5D">
        <w:rPr>
          <w:rFonts w:ascii="Arial" w:hAnsi="Arial" w:cs="Arial"/>
          <w:b/>
          <w:sz w:val="28"/>
          <w:szCs w:val="28"/>
          <w:lang w:eastAsia="cs-CZ"/>
        </w:rPr>
        <w:t>veřejn</w:t>
      </w:r>
      <w:r w:rsidR="00510317" w:rsidRPr="008F5A5D">
        <w:rPr>
          <w:rFonts w:ascii="Arial" w:hAnsi="Arial" w:cs="Arial"/>
          <w:b/>
          <w:sz w:val="28"/>
          <w:szCs w:val="28"/>
          <w:lang w:eastAsia="cs-CZ"/>
        </w:rPr>
        <w:t>ou</w:t>
      </w:r>
      <w:r w:rsidR="004F5FD7" w:rsidRPr="008F5A5D">
        <w:rPr>
          <w:rFonts w:ascii="Arial" w:hAnsi="Arial" w:cs="Arial"/>
          <w:b/>
          <w:sz w:val="28"/>
          <w:szCs w:val="28"/>
          <w:lang w:eastAsia="cs-CZ"/>
        </w:rPr>
        <w:t xml:space="preserve"> zakázk</w:t>
      </w:r>
      <w:r w:rsidR="00510317" w:rsidRPr="008F5A5D">
        <w:rPr>
          <w:rFonts w:ascii="Arial" w:hAnsi="Arial" w:cs="Arial"/>
          <w:b/>
          <w:sz w:val="28"/>
          <w:szCs w:val="28"/>
          <w:lang w:eastAsia="cs-CZ"/>
        </w:rPr>
        <w:t>u</w:t>
      </w:r>
    </w:p>
    <w:p w14:paraId="0DC26E3F" w14:textId="086D6E29" w:rsidR="00563376" w:rsidRPr="008F5A5D" w:rsidRDefault="00412C55" w:rsidP="0024216C">
      <w:pPr>
        <w:spacing w:before="240" w:after="120" w:line="240" w:lineRule="auto"/>
        <w:jc w:val="both"/>
        <w:rPr>
          <w:rStyle w:val="nowrap"/>
          <w:rFonts w:ascii="Arial" w:hAnsi="Arial" w:cs="Arial"/>
          <w:bCs/>
          <w:sz w:val="20"/>
          <w:szCs w:val="20"/>
        </w:rPr>
      </w:pPr>
      <w:r w:rsidRPr="00412C55">
        <w:rPr>
          <w:rFonts w:ascii="Arial" w:hAnsi="Arial" w:cs="Arial"/>
          <w:sz w:val="20"/>
          <w:szCs w:val="20"/>
        </w:rPr>
        <w:t>BEZPETEK a.s.</w:t>
      </w:r>
      <w:r w:rsidR="004F5FD7" w:rsidRPr="0024216C">
        <w:rPr>
          <w:rFonts w:ascii="Arial" w:hAnsi="Arial" w:cs="Arial"/>
          <w:sz w:val="20"/>
          <w:szCs w:val="20"/>
        </w:rPr>
        <w:t>,</w:t>
      </w:r>
      <w:r w:rsidR="004F5FD7" w:rsidRPr="008F5A5D">
        <w:rPr>
          <w:rFonts w:ascii="Arial" w:hAnsi="Arial" w:cs="Arial"/>
          <w:sz w:val="20"/>
          <w:szCs w:val="20"/>
        </w:rPr>
        <w:t xml:space="preserve"> se </w:t>
      </w:r>
      <w:r w:rsidR="002901E0" w:rsidRPr="008F5A5D">
        <w:rPr>
          <w:rFonts w:ascii="Arial" w:hAnsi="Arial" w:cs="Arial"/>
          <w:sz w:val="20"/>
          <w:szCs w:val="20"/>
        </w:rPr>
        <w:t xml:space="preserve">sídlem: </w:t>
      </w:r>
      <w:r w:rsidRPr="00412C55">
        <w:rPr>
          <w:rFonts w:ascii="Arial" w:hAnsi="Arial" w:cs="Arial"/>
          <w:sz w:val="20"/>
          <w:szCs w:val="20"/>
        </w:rPr>
        <w:t>Vratislavova 4/27, Vyšehrad, Praha 2</w:t>
      </w:r>
      <w:r w:rsidR="004F5FD7" w:rsidRPr="008F5A5D">
        <w:rPr>
          <w:rFonts w:ascii="Arial" w:hAnsi="Arial" w:cs="Arial"/>
          <w:sz w:val="20"/>
          <w:szCs w:val="20"/>
        </w:rPr>
        <w:t xml:space="preserve">, PSČ </w:t>
      </w:r>
      <w:r w:rsidRPr="00412C55">
        <w:rPr>
          <w:rFonts w:ascii="Arial" w:hAnsi="Arial" w:cs="Arial"/>
          <w:sz w:val="20"/>
          <w:szCs w:val="20"/>
        </w:rPr>
        <w:t>128 00</w:t>
      </w:r>
      <w:r w:rsidR="002901E0" w:rsidRPr="008F5A5D">
        <w:rPr>
          <w:rFonts w:ascii="Arial" w:hAnsi="Arial" w:cs="Arial"/>
          <w:sz w:val="20"/>
          <w:szCs w:val="20"/>
        </w:rPr>
        <w:t xml:space="preserve">, IČO: </w:t>
      </w:r>
      <w:r w:rsidRPr="00412C55">
        <w:rPr>
          <w:rFonts w:ascii="Arial" w:hAnsi="Arial" w:cs="Arial"/>
          <w:sz w:val="20"/>
          <w:szCs w:val="20"/>
        </w:rPr>
        <w:t>279 32 451</w:t>
      </w:r>
      <w:r w:rsidR="00206552" w:rsidRPr="008F5A5D">
        <w:rPr>
          <w:rFonts w:ascii="Arial" w:hAnsi="Arial" w:cs="Arial"/>
          <w:sz w:val="20"/>
          <w:szCs w:val="20"/>
        </w:rPr>
        <w:t xml:space="preserve"> </w:t>
      </w:r>
      <w:r w:rsidR="00563376" w:rsidRPr="008F5A5D">
        <w:rPr>
          <w:rFonts w:ascii="Arial" w:hAnsi="Arial" w:cs="Arial"/>
          <w:sz w:val="20"/>
          <w:szCs w:val="20"/>
        </w:rPr>
        <w:t>(dále jen „</w:t>
      </w:r>
      <w:r w:rsidR="00563376" w:rsidRPr="008F5A5D">
        <w:rPr>
          <w:rFonts w:ascii="Arial" w:hAnsi="Arial" w:cs="Arial"/>
          <w:b/>
          <w:sz w:val="20"/>
          <w:szCs w:val="20"/>
        </w:rPr>
        <w:t>Správce</w:t>
      </w:r>
      <w:r w:rsidR="00563376" w:rsidRPr="008F5A5D">
        <w:rPr>
          <w:rFonts w:ascii="Arial" w:hAnsi="Arial" w:cs="Arial"/>
          <w:sz w:val="20"/>
          <w:szCs w:val="20"/>
        </w:rPr>
        <w:t>“ nebo „</w:t>
      </w:r>
      <w:r w:rsidR="00563376" w:rsidRPr="008F5A5D">
        <w:rPr>
          <w:rFonts w:ascii="Arial" w:hAnsi="Arial" w:cs="Arial"/>
          <w:b/>
          <w:bCs/>
          <w:sz w:val="20"/>
          <w:szCs w:val="20"/>
        </w:rPr>
        <w:t>Zadavatel</w:t>
      </w:r>
      <w:r w:rsidR="00563376" w:rsidRPr="008F5A5D">
        <w:rPr>
          <w:rFonts w:ascii="Arial" w:hAnsi="Arial" w:cs="Arial"/>
          <w:sz w:val="20"/>
          <w:szCs w:val="20"/>
        </w:rPr>
        <w:t>“) tímto plní informační povinnost vůči subjektům údajů (dále jen „</w:t>
      </w:r>
      <w:r w:rsidR="00091A01" w:rsidRPr="008F5A5D">
        <w:rPr>
          <w:rFonts w:ascii="Arial" w:hAnsi="Arial" w:cs="Arial"/>
          <w:b/>
          <w:bCs/>
          <w:sz w:val="20"/>
          <w:szCs w:val="20"/>
        </w:rPr>
        <w:t>S</w:t>
      </w:r>
      <w:r w:rsidR="00563376" w:rsidRPr="008F5A5D">
        <w:rPr>
          <w:rFonts w:ascii="Arial" w:hAnsi="Arial" w:cs="Arial"/>
          <w:b/>
          <w:bCs/>
          <w:sz w:val="20"/>
          <w:szCs w:val="20"/>
        </w:rPr>
        <w:t>ubjekt údajů</w:t>
      </w:r>
      <w:r w:rsidR="00563376" w:rsidRPr="008F5A5D">
        <w:rPr>
          <w:rFonts w:ascii="Arial" w:hAnsi="Arial" w:cs="Arial"/>
          <w:sz w:val="20"/>
          <w:szCs w:val="20"/>
        </w:rPr>
        <w:t>“), jejichž osobní údaje mohl</w:t>
      </w:r>
      <w:r w:rsidR="00510317" w:rsidRPr="008F5A5D">
        <w:rPr>
          <w:rFonts w:ascii="Arial" w:hAnsi="Arial" w:cs="Arial"/>
          <w:sz w:val="20"/>
          <w:szCs w:val="20"/>
        </w:rPr>
        <w:t>y</w:t>
      </w:r>
      <w:r w:rsidR="00563376" w:rsidRPr="008F5A5D">
        <w:rPr>
          <w:rFonts w:ascii="Arial" w:hAnsi="Arial" w:cs="Arial"/>
          <w:sz w:val="20"/>
          <w:szCs w:val="20"/>
        </w:rPr>
        <w:t xml:space="preserve"> být v rámci procesu zadávání veřejných zakázek podle zákona č.</w:t>
      </w:r>
      <w:r w:rsidR="00B96483">
        <w:rPr>
          <w:rFonts w:ascii="Arial" w:hAnsi="Arial" w:cs="Arial"/>
          <w:sz w:val="20"/>
          <w:szCs w:val="20"/>
        </w:rPr>
        <w:t> </w:t>
      </w:r>
      <w:r w:rsidR="00563376" w:rsidRPr="008F5A5D">
        <w:rPr>
          <w:rFonts w:ascii="Arial" w:hAnsi="Arial" w:cs="Arial"/>
          <w:sz w:val="20"/>
          <w:szCs w:val="20"/>
        </w:rPr>
        <w:t>134/2016 Sb.</w:t>
      </w:r>
      <w:r w:rsidR="00510317" w:rsidRPr="008F5A5D">
        <w:rPr>
          <w:rFonts w:ascii="Arial" w:hAnsi="Arial" w:cs="Arial"/>
          <w:sz w:val="20"/>
          <w:szCs w:val="20"/>
        </w:rPr>
        <w:t>,</w:t>
      </w:r>
      <w:r w:rsidR="00563376" w:rsidRPr="008F5A5D">
        <w:rPr>
          <w:rFonts w:ascii="Arial" w:hAnsi="Arial" w:cs="Arial"/>
          <w:sz w:val="20"/>
          <w:szCs w:val="20"/>
        </w:rPr>
        <w:t xml:space="preserve"> o </w:t>
      </w:r>
      <w:r w:rsidR="00563376" w:rsidRPr="008F5A5D">
        <w:rPr>
          <w:rStyle w:val="nowrap"/>
          <w:rFonts w:ascii="Arial" w:hAnsi="Arial" w:cs="Arial"/>
          <w:bCs/>
          <w:sz w:val="20"/>
          <w:szCs w:val="20"/>
        </w:rPr>
        <w:t>zadávání veřejných zakázek</w:t>
      </w:r>
      <w:r w:rsidR="00510317" w:rsidRPr="008F5A5D">
        <w:rPr>
          <w:rStyle w:val="nowrap"/>
          <w:rFonts w:ascii="Arial" w:hAnsi="Arial" w:cs="Arial"/>
          <w:bCs/>
          <w:sz w:val="20"/>
          <w:szCs w:val="20"/>
        </w:rPr>
        <w:t>, ve znění pozdějších předpisů</w:t>
      </w:r>
      <w:r w:rsidR="00563376" w:rsidRPr="008F5A5D">
        <w:rPr>
          <w:rStyle w:val="nowrap"/>
          <w:rFonts w:ascii="Arial" w:hAnsi="Arial" w:cs="Arial"/>
          <w:bCs/>
          <w:sz w:val="20"/>
          <w:szCs w:val="20"/>
        </w:rPr>
        <w:t xml:space="preserve"> (dále jen „</w:t>
      </w:r>
      <w:r w:rsidR="00563376" w:rsidRPr="008F5A5D">
        <w:rPr>
          <w:rStyle w:val="nowrap"/>
          <w:rFonts w:ascii="Arial" w:hAnsi="Arial" w:cs="Arial"/>
          <w:b/>
          <w:sz w:val="20"/>
          <w:szCs w:val="20"/>
        </w:rPr>
        <w:t>ZZVZ</w:t>
      </w:r>
      <w:r w:rsidR="00563376" w:rsidRPr="008F5A5D">
        <w:rPr>
          <w:rStyle w:val="nowrap"/>
          <w:rFonts w:ascii="Arial" w:hAnsi="Arial" w:cs="Arial"/>
          <w:bCs/>
          <w:sz w:val="20"/>
          <w:szCs w:val="20"/>
        </w:rPr>
        <w:t>“)</w:t>
      </w:r>
      <w:r w:rsidR="00510317" w:rsidRPr="008F5A5D">
        <w:rPr>
          <w:rStyle w:val="nowrap"/>
          <w:rFonts w:ascii="Arial" w:hAnsi="Arial" w:cs="Arial"/>
          <w:bCs/>
          <w:sz w:val="20"/>
          <w:szCs w:val="20"/>
        </w:rPr>
        <w:t>,</w:t>
      </w:r>
      <w:r w:rsidR="00563376" w:rsidRPr="008F5A5D">
        <w:rPr>
          <w:rStyle w:val="nowrap"/>
          <w:rFonts w:ascii="Arial" w:hAnsi="Arial" w:cs="Arial"/>
          <w:bCs/>
          <w:sz w:val="20"/>
          <w:szCs w:val="20"/>
        </w:rPr>
        <w:t xml:space="preserve"> zpracovávány. </w:t>
      </w:r>
    </w:p>
    <w:p w14:paraId="625C15C3" w14:textId="649505D0" w:rsidR="00136040" w:rsidRPr="008F5A5D" w:rsidRDefault="00152C0A" w:rsidP="0024216C">
      <w:pPr>
        <w:spacing w:before="240" w:after="120" w:line="240" w:lineRule="auto"/>
        <w:jc w:val="both"/>
        <w:rPr>
          <w:rStyle w:val="nowrap"/>
          <w:rFonts w:ascii="Arial" w:hAnsi="Arial" w:cs="Arial"/>
          <w:b/>
          <w:sz w:val="20"/>
          <w:szCs w:val="20"/>
        </w:rPr>
      </w:pP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Správce </w:t>
      </w:r>
      <w:r w:rsidR="00CD1414" w:rsidRPr="008F5A5D">
        <w:rPr>
          <w:rStyle w:val="nowrap"/>
          <w:rFonts w:ascii="Arial" w:hAnsi="Arial" w:cs="Arial"/>
          <w:bCs/>
          <w:sz w:val="20"/>
          <w:szCs w:val="20"/>
        </w:rPr>
        <w:t>klade velký důraz na dodržování zásad a pravidel ochrany fyzických osob v souvislosti se zpracováním jejich osobních údajů. Veškeré osobní údaje považuje za důvěrné a zpracovává je v</w:t>
      </w:r>
      <w:r w:rsidR="00510317" w:rsidRPr="008F5A5D">
        <w:rPr>
          <w:rStyle w:val="nowrap"/>
          <w:rFonts w:ascii="Arial" w:hAnsi="Arial" w:cs="Arial"/>
          <w:bCs/>
          <w:sz w:val="20"/>
          <w:szCs w:val="20"/>
        </w:rPr>
        <w:t> </w:t>
      </w:r>
      <w:r w:rsidR="00CD1414" w:rsidRPr="008F5A5D">
        <w:rPr>
          <w:rStyle w:val="nowrap"/>
          <w:rFonts w:ascii="Arial" w:hAnsi="Arial" w:cs="Arial"/>
          <w:bCs/>
          <w:sz w:val="20"/>
          <w:szCs w:val="20"/>
        </w:rPr>
        <w:t>souladu s nařízením Evropského parlamentu a Rady (EU) 2016/679 ze dne 27. dubna 2016 o ochraně fyzických osob v souvislosti se zpracováním osobních údajů a o volném pohybu těchto údajů a o zrušení směrnice 95/46/ES (obecné nařízení o ochraně osobních údajů) (dále jen „</w:t>
      </w:r>
      <w:r w:rsidR="00CD1414" w:rsidRPr="008F5A5D">
        <w:rPr>
          <w:rStyle w:val="nowrap"/>
          <w:rFonts w:ascii="Arial" w:hAnsi="Arial" w:cs="Arial"/>
          <w:b/>
          <w:bCs/>
          <w:sz w:val="20"/>
          <w:szCs w:val="20"/>
        </w:rPr>
        <w:t>Nařízení</w:t>
      </w:r>
      <w:r w:rsidR="00CD1414" w:rsidRPr="008F5A5D">
        <w:rPr>
          <w:rStyle w:val="nowrap"/>
          <w:rFonts w:ascii="Arial" w:hAnsi="Arial" w:cs="Arial"/>
          <w:bCs/>
          <w:sz w:val="20"/>
          <w:szCs w:val="20"/>
        </w:rPr>
        <w:t>“).</w:t>
      </w:r>
    </w:p>
    <w:p w14:paraId="6600669E" w14:textId="5A710FE3" w:rsidR="00136040" w:rsidRPr="008F5A5D" w:rsidRDefault="00CD1414" w:rsidP="0024216C">
      <w:pPr>
        <w:spacing w:before="240" w:after="120" w:line="240" w:lineRule="auto"/>
        <w:jc w:val="both"/>
        <w:rPr>
          <w:rStyle w:val="nowrap"/>
          <w:rFonts w:ascii="Arial" w:hAnsi="Arial" w:cs="Arial"/>
          <w:bCs/>
          <w:sz w:val="20"/>
          <w:szCs w:val="20"/>
        </w:rPr>
      </w:pPr>
      <w:r w:rsidRPr="008F5A5D">
        <w:rPr>
          <w:rStyle w:val="nowrap"/>
          <w:rFonts w:ascii="Arial" w:hAnsi="Arial" w:cs="Arial"/>
          <w:bCs/>
          <w:sz w:val="20"/>
          <w:szCs w:val="20"/>
        </w:rPr>
        <w:t>Na základě čl.</w:t>
      </w:r>
      <w:r w:rsidR="00B96483">
        <w:rPr>
          <w:rStyle w:val="nowrap"/>
          <w:rFonts w:ascii="Arial" w:hAnsi="Arial" w:cs="Arial"/>
          <w:bCs/>
          <w:sz w:val="20"/>
          <w:szCs w:val="20"/>
        </w:rPr>
        <w:t> 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>13</w:t>
      </w:r>
      <w:r w:rsidR="00510317" w:rsidRPr="008F5A5D">
        <w:rPr>
          <w:rStyle w:val="nowrap"/>
          <w:rFonts w:ascii="Arial" w:hAnsi="Arial" w:cs="Arial"/>
          <w:bCs/>
          <w:sz w:val="20"/>
          <w:szCs w:val="20"/>
        </w:rPr>
        <w:t xml:space="preserve"> a čl.</w:t>
      </w:r>
      <w:r w:rsidR="00B96483">
        <w:rPr>
          <w:rStyle w:val="nowrap"/>
          <w:rFonts w:ascii="Arial" w:hAnsi="Arial" w:cs="Arial"/>
          <w:bCs/>
          <w:sz w:val="20"/>
          <w:szCs w:val="20"/>
        </w:rPr>
        <w:t> </w:t>
      </w:r>
      <w:r w:rsidR="00510317" w:rsidRPr="008F5A5D">
        <w:rPr>
          <w:rStyle w:val="nowrap"/>
          <w:rFonts w:ascii="Arial" w:hAnsi="Arial" w:cs="Arial"/>
          <w:bCs/>
          <w:sz w:val="20"/>
          <w:szCs w:val="20"/>
        </w:rPr>
        <w:t>14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 Nařízení </w:t>
      </w:r>
      <w:r w:rsidR="0067634C" w:rsidRPr="008F5A5D">
        <w:rPr>
          <w:rStyle w:val="nowrap"/>
          <w:rFonts w:ascii="Arial" w:hAnsi="Arial" w:cs="Arial"/>
          <w:bCs/>
          <w:sz w:val="20"/>
          <w:szCs w:val="20"/>
        </w:rPr>
        <w:t>tímto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 </w:t>
      </w:r>
      <w:r w:rsidR="003F3C55" w:rsidRPr="008F5A5D">
        <w:rPr>
          <w:rStyle w:val="nowrap"/>
          <w:rFonts w:ascii="Arial" w:hAnsi="Arial" w:cs="Arial"/>
          <w:bCs/>
          <w:sz w:val="20"/>
          <w:szCs w:val="20"/>
        </w:rPr>
        <w:t>Správce</w:t>
      </w:r>
      <w:r w:rsidR="0067634C" w:rsidRPr="008F5A5D">
        <w:rPr>
          <w:rStyle w:val="nowrap"/>
          <w:rFonts w:ascii="Arial" w:hAnsi="Arial" w:cs="Arial"/>
          <w:bCs/>
          <w:sz w:val="20"/>
          <w:szCs w:val="20"/>
        </w:rPr>
        <w:t xml:space="preserve"> poskytuje</w:t>
      </w:r>
      <w:r w:rsidR="00025228" w:rsidRPr="008F5A5D">
        <w:rPr>
          <w:rStyle w:val="nowrap"/>
          <w:rFonts w:ascii="Arial" w:hAnsi="Arial" w:cs="Arial"/>
          <w:bCs/>
          <w:sz w:val="20"/>
          <w:szCs w:val="20"/>
        </w:rPr>
        <w:t xml:space="preserve"> </w:t>
      </w:r>
      <w:r w:rsidR="00091A01" w:rsidRPr="008F5A5D">
        <w:rPr>
          <w:rStyle w:val="nowrap"/>
          <w:rFonts w:ascii="Arial" w:hAnsi="Arial" w:cs="Arial"/>
          <w:bCs/>
          <w:sz w:val="20"/>
          <w:szCs w:val="20"/>
        </w:rPr>
        <w:t>S</w:t>
      </w:r>
      <w:r w:rsidR="00025228" w:rsidRPr="008F5A5D">
        <w:rPr>
          <w:rStyle w:val="nowrap"/>
          <w:rFonts w:ascii="Arial" w:hAnsi="Arial" w:cs="Arial"/>
          <w:bCs/>
          <w:sz w:val="20"/>
          <w:szCs w:val="20"/>
        </w:rPr>
        <w:t>ubjekt</w:t>
      </w:r>
      <w:r w:rsidR="0067634C" w:rsidRPr="008F5A5D">
        <w:rPr>
          <w:rStyle w:val="nowrap"/>
          <w:rFonts w:ascii="Arial" w:hAnsi="Arial" w:cs="Arial"/>
          <w:bCs/>
          <w:sz w:val="20"/>
          <w:szCs w:val="20"/>
        </w:rPr>
        <w:t>u</w:t>
      </w:r>
      <w:r w:rsidR="00025228" w:rsidRPr="008F5A5D">
        <w:rPr>
          <w:rStyle w:val="nowrap"/>
          <w:rFonts w:ascii="Arial" w:hAnsi="Arial" w:cs="Arial"/>
          <w:bCs/>
          <w:sz w:val="20"/>
          <w:szCs w:val="20"/>
        </w:rPr>
        <w:t xml:space="preserve"> údajů </w:t>
      </w:r>
      <w:r w:rsidR="0067634C" w:rsidRPr="008F5A5D">
        <w:rPr>
          <w:rStyle w:val="nowrap"/>
          <w:rFonts w:ascii="Arial" w:hAnsi="Arial" w:cs="Arial"/>
          <w:bCs/>
          <w:sz w:val="20"/>
          <w:szCs w:val="20"/>
        </w:rPr>
        <w:t>informace o</w:t>
      </w:r>
      <w:r w:rsidR="00314C89" w:rsidRPr="008F5A5D">
        <w:rPr>
          <w:rStyle w:val="nowrap"/>
          <w:rFonts w:ascii="Arial" w:hAnsi="Arial" w:cs="Arial"/>
          <w:bCs/>
          <w:sz w:val="20"/>
          <w:szCs w:val="20"/>
        </w:rPr>
        <w:t xml:space="preserve"> </w:t>
      </w:r>
      <w:r w:rsidR="008612AA" w:rsidRPr="008F5A5D">
        <w:rPr>
          <w:rStyle w:val="nowrap"/>
          <w:rFonts w:ascii="Arial" w:hAnsi="Arial" w:cs="Arial"/>
          <w:bCs/>
          <w:sz w:val="20"/>
          <w:szCs w:val="20"/>
        </w:rPr>
        <w:t xml:space="preserve">zpracování </w:t>
      </w:r>
      <w:r w:rsidR="00CE041C" w:rsidRPr="008F5A5D">
        <w:rPr>
          <w:rStyle w:val="nowrap"/>
          <w:rFonts w:ascii="Arial" w:hAnsi="Arial" w:cs="Arial"/>
          <w:bCs/>
          <w:sz w:val="20"/>
          <w:szCs w:val="20"/>
        </w:rPr>
        <w:t xml:space="preserve">jeho </w:t>
      </w:r>
      <w:r w:rsidR="008612AA" w:rsidRPr="008F5A5D">
        <w:rPr>
          <w:rStyle w:val="nowrap"/>
          <w:rFonts w:ascii="Arial" w:hAnsi="Arial" w:cs="Arial"/>
          <w:bCs/>
          <w:sz w:val="20"/>
          <w:szCs w:val="20"/>
        </w:rPr>
        <w:t>osobních údajů</w:t>
      </w:r>
      <w:r w:rsidR="00EF1B4B" w:rsidRPr="008F5A5D">
        <w:rPr>
          <w:rStyle w:val="nowrap"/>
          <w:rFonts w:ascii="Arial" w:hAnsi="Arial" w:cs="Arial"/>
          <w:bCs/>
          <w:sz w:val="20"/>
          <w:szCs w:val="20"/>
        </w:rPr>
        <w:t>.</w:t>
      </w:r>
    </w:p>
    <w:p w14:paraId="4D9ACA09" w14:textId="28898E34" w:rsidR="003D64A1" w:rsidRPr="008F5A5D" w:rsidRDefault="003D64A1" w:rsidP="0024216C">
      <w:pPr>
        <w:pStyle w:val="ListParagraph"/>
        <w:keepNext/>
        <w:numPr>
          <w:ilvl w:val="0"/>
          <w:numId w:val="17"/>
        </w:numPr>
        <w:spacing w:before="240" w:after="120" w:line="240" w:lineRule="auto"/>
        <w:jc w:val="both"/>
        <w:rPr>
          <w:rStyle w:val="nowrap"/>
          <w:rFonts w:ascii="Arial" w:hAnsi="Arial" w:cs="Arial"/>
          <w:b/>
          <w:bCs/>
          <w:sz w:val="20"/>
          <w:szCs w:val="20"/>
        </w:rPr>
      </w:pPr>
      <w:r w:rsidRPr="008F5A5D">
        <w:rPr>
          <w:rStyle w:val="nowrap"/>
          <w:rFonts w:ascii="Arial" w:hAnsi="Arial" w:cs="Arial"/>
          <w:b/>
          <w:bCs/>
          <w:sz w:val="20"/>
          <w:szCs w:val="20"/>
        </w:rPr>
        <w:t xml:space="preserve">Kontaktní údaje </w:t>
      </w:r>
      <w:r w:rsidR="003F3C55" w:rsidRPr="008F5A5D">
        <w:rPr>
          <w:rStyle w:val="nowrap"/>
          <w:rFonts w:ascii="Arial" w:hAnsi="Arial" w:cs="Arial"/>
          <w:b/>
          <w:bCs/>
          <w:sz w:val="20"/>
          <w:szCs w:val="20"/>
        </w:rPr>
        <w:t>Správce</w:t>
      </w:r>
    </w:p>
    <w:p w14:paraId="4642E412" w14:textId="2EF41CBD" w:rsidR="00B955C7" w:rsidRPr="008F5A5D" w:rsidRDefault="00B955C7" w:rsidP="00412C55">
      <w:pPr>
        <w:spacing w:after="0"/>
        <w:rPr>
          <w:rFonts w:ascii="Arial" w:hAnsi="Arial" w:cs="Arial"/>
          <w:sz w:val="20"/>
          <w:szCs w:val="20"/>
        </w:rPr>
      </w:pP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Korespondenční adresa: </w:t>
      </w:r>
      <w:r w:rsidR="00412C55" w:rsidRPr="00622A14">
        <w:rPr>
          <w:rFonts w:ascii="Arial" w:hAnsi="Arial" w:cs="Arial"/>
          <w:sz w:val="20"/>
          <w:szCs w:val="20"/>
        </w:rPr>
        <w:t>Weinhold Legal, v.o.s. advokátní kancelář</w:t>
      </w:r>
      <w:r w:rsidR="00412C55">
        <w:rPr>
          <w:rFonts w:ascii="Arial" w:hAnsi="Arial" w:cs="Arial"/>
          <w:sz w:val="20"/>
          <w:szCs w:val="20"/>
        </w:rPr>
        <w:t xml:space="preserve">, </w:t>
      </w:r>
      <w:r w:rsidR="00412C55" w:rsidRPr="00622A14">
        <w:rPr>
          <w:rFonts w:ascii="Arial" w:hAnsi="Arial" w:cs="Arial"/>
          <w:sz w:val="20"/>
        </w:rPr>
        <w:t>Na Florenci 2116/15</w:t>
      </w:r>
      <w:r w:rsidR="00412C55">
        <w:rPr>
          <w:rFonts w:ascii="Arial" w:hAnsi="Arial" w:cs="Arial"/>
          <w:sz w:val="20"/>
        </w:rPr>
        <w:t xml:space="preserve">, </w:t>
      </w:r>
      <w:r w:rsidR="00412C55" w:rsidRPr="00622A14">
        <w:rPr>
          <w:rFonts w:ascii="Arial" w:hAnsi="Arial" w:cs="Arial"/>
          <w:sz w:val="20"/>
        </w:rPr>
        <w:t>Praha 1, Nové Město,</w:t>
      </w:r>
      <w:r w:rsidR="00412C55">
        <w:rPr>
          <w:rFonts w:ascii="Arial" w:hAnsi="Arial" w:cs="Arial"/>
          <w:sz w:val="20"/>
        </w:rPr>
        <w:t xml:space="preserve"> </w:t>
      </w:r>
      <w:r w:rsidR="00412C55" w:rsidRPr="00622A14">
        <w:rPr>
          <w:rFonts w:ascii="Arial" w:hAnsi="Arial" w:cs="Arial"/>
          <w:sz w:val="20"/>
        </w:rPr>
        <w:t>PSČ 110 00</w:t>
      </w:r>
    </w:p>
    <w:p w14:paraId="2D2C5664" w14:textId="5AF500F4" w:rsidR="00152C0A" w:rsidRPr="008F5A5D" w:rsidRDefault="00B955C7" w:rsidP="002421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 xml:space="preserve">Telefon: </w:t>
      </w:r>
      <w:r w:rsidR="00412C55" w:rsidRPr="00412C55">
        <w:rPr>
          <w:rFonts w:ascii="Arial" w:hAnsi="Arial" w:cs="Arial"/>
          <w:sz w:val="20"/>
          <w:szCs w:val="20"/>
        </w:rPr>
        <w:t>+420 225 385 106</w:t>
      </w:r>
    </w:p>
    <w:p w14:paraId="28F377CC" w14:textId="3BD738BB" w:rsidR="00B955C7" w:rsidRPr="008F5A5D" w:rsidRDefault="00B955C7" w:rsidP="002421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>E-mail</w:t>
      </w:r>
      <w:r w:rsidR="00E6755E" w:rsidRPr="008F5A5D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412C55" w:rsidRPr="00622A14">
          <w:rPr>
            <w:rStyle w:val="Hyperlink"/>
            <w:rFonts w:ascii="Helv" w:hAnsi="Helv" w:cs="Helv"/>
            <w:sz w:val="20"/>
            <w:szCs w:val="20"/>
          </w:rPr>
          <w:t>vz_bezpetek@weinholdlegal.com</w:t>
        </w:r>
      </w:hyperlink>
    </w:p>
    <w:p w14:paraId="315D025A" w14:textId="15826F2A" w:rsidR="00510317" w:rsidRPr="008F5A5D" w:rsidRDefault="00510317" w:rsidP="0024216C">
      <w:pPr>
        <w:pStyle w:val="ListParagraph"/>
        <w:keepNext/>
        <w:numPr>
          <w:ilvl w:val="0"/>
          <w:numId w:val="17"/>
        </w:numPr>
        <w:spacing w:before="240" w:after="120" w:line="240" w:lineRule="auto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F5A5D">
        <w:rPr>
          <w:rFonts w:ascii="Arial" w:hAnsi="Arial" w:cs="Arial"/>
          <w:b/>
          <w:sz w:val="20"/>
          <w:szCs w:val="20"/>
        </w:rPr>
        <w:t>Původce osobních údajů</w:t>
      </w:r>
    </w:p>
    <w:p w14:paraId="47EF5DB9" w14:textId="5E9752DF" w:rsidR="00E6755E" w:rsidRPr="008F5A5D" w:rsidRDefault="00657A02" w:rsidP="0024216C">
      <w:pPr>
        <w:pStyle w:val="ListParagraph"/>
        <w:keepNext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5A5D">
        <w:rPr>
          <w:rFonts w:ascii="Arial" w:hAnsi="Arial" w:cs="Arial"/>
          <w:b/>
          <w:bCs/>
          <w:sz w:val="20"/>
          <w:szCs w:val="20"/>
        </w:rPr>
        <w:t xml:space="preserve">Osobní údaje jsou získány od </w:t>
      </w:r>
      <w:r w:rsidR="0066131E" w:rsidRPr="008F5A5D">
        <w:rPr>
          <w:rFonts w:ascii="Arial" w:hAnsi="Arial" w:cs="Arial"/>
          <w:b/>
          <w:bCs/>
          <w:sz w:val="20"/>
          <w:szCs w:val="20"/>
        </w:rPr>
        <w:t>S</w:t>
      </w:r>
      <w:r w:rsidRPr="008F5A5D">
        <w:rPr>
          <w:rFonts w:ascii="Arial" w:hAnsi="Arial" w:cs="Arial"/>
          <w:b/>
          <w:bCs/>
          <w:sz w:val="20"/>
          <w:szCs w:val="20"/>
        </w:rPr>
        <w:t>ubjektů údajů</w:t>
      </w:r>
    </w:p>
    <w:p w14:paraId="3718A021" w14:textId="799DEEAC" w:rsidR="00657A02" w:rsidRPr="008F5A5D" w:rsidRDefault="00657A02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 xml:space="preserve">Osobní údaje byly získány </w:t>
      </w:r>
      <w:r w:rsidR="005F1158" w:rsidRPr="008F5A5D">
        <w:rPr>
          <w:rFonts w:ascii="Arial" w:hAnsi="Arial" w:cs="Arial"/>
          <w:sz w:val="20"/>
          <w:szCs w:val="20"/>
        </w:rPr>
        <w:t>přímo od Subjektů údajů v souvislosti s</w:t>
      </w:r>
      <w:r w:rsidR="0066131E" w:rsidRPr="008F5A5D">
        <w:rPr>
          <w:rFonts w:ascii="Arial" w:hAnsi="Arial" w:cs="Arial"/>
          <w:sz w:val="20"/>
          <w:szCs w:val="20"/>
        </w:rPr>
        <w:t xml:space="preserve"> podáním žádosti o účast nebo </w:t>
      </w:r>
      <w:r w:rsidR="005F1158" w:rsidRPr="008F5A5D">
        <w:rPr>
          <w:rFonts w:ascii="Arial" w:hAnsi="Arial" w:cs="Arial"/>
          <w:sz w:val="20"/>
          <w:szCs w:val="20"/>
        </w:rPr>
        <w:t>podáním nabídky do veřejné zakázky, kteří se v</w:t>
      </w:r>
      <w:r w:rsidR="00B96483">
        <w:rPr>
          <w:rFonts w:ascii="Arial" w:hAnsi="Arial" w:cs="Arial"/>
          <w:sz w:val="20"/>
          <w:szCs w:val="20"/>
        </w:rPr>
        <w:t> </w:t>
      </w:r>
      <w:r w:rsidR="005F1158" w:rsidRPr="008F5A5D">
        <w:rPr>
          <w:rFonts w:ascii="Arial" w:hAnsi="Arial" w:cs="Arial"/>
          <w:sz w:val="20"/>
          <w:szCs w:val="20"/>
        </w:rPr>
        <w:t>souladu s</w:t>
      </w:r>
      <w:r w:rsidR="00B96483">
        <w:rPr>
          <w:rFonts w:ascii="Arial" w:hAnsi="Arial" w:cs="Arial"/>
          <w:sz w:val="20"/>
          <w:szCs w:val="20"/>
        </w:rPr>
        <w:t xml:space="preserve"> </w:t>
      </w:r>
      <w:r w:rsidR="005F1158" w:rsidRPr="008F5A5D">
        <w:rPr>
          <w:rFonts w:ascii="Arial" w:hAnsi="Arial" w:cs="Arial"/>
          <w:sz w:val="20"/>
          <w:szCs w:val="20"/>
        </w:rPr>
        <w:t>§</w:t>
      </w:r>
      <w:r w:rsidR="00B96483">
        <w:rPr>
          <w:rFonts w:ascii="Arial" w:hAnsi="Arial" w:cs="Arial"/>
          <w:sz w:val="20"/>
          <w:szCs w:val="20"/>
        </w:rPr>
        <w:t> </w:t>
      </w:r>
      <w:r w:rsidR="005F1158" w:rsidRPr="008F5A5D">
        <w:rPr>
          <w:rFonts w:ascii="Arial" w:hAnsi="Arial" w:cs="Arial"/>
          <w:sz w:val="20"/>
          <w:szCs w:val="20"/>
        </w:rPr>
        <w:t xml:space="preserve">47 ZZVZ stávají účastníky </w:t>
      </w:r>
      <w:r w:rsidR="0066131E" w:rsidRPr="008F5A5D">
        <w:rPr>
          <w:rFonts w:ascii="Arial" w:hAnsi="Arial" w:cs="Arial"/>
          <w:sz w:val="20"/>
          <w:szCs w:val="20"/>
        </w:rPr>
        <w:t>zadávacího řízení</w:t>
      </w:r>
      <w:r w:rsidR="005F1158" w:rsidRPr="008F5A5D">
        <w:rPr>
          <w:rFonts w:ascii="Arial" w:hAnsi="Arial" w:cs="Arial"/>
          <w:sz w:val="20"/>
          <w:szCs w:val="20"/>
        </w:rPr>
        <w:t xml:space="preserve"> (dále jen „</w:t>
      </w:r>
      <w:r w:rsidR="005F1158" w:rsidRPr="008F5A5D">
        <w:rPr>
          <w:rFonts w:ascii="Arial" w:hAnsi="Arial" w:cs="Arial"/>
          <w:b/>
          <w:bCs/>
          <w:sz w:val="20"/>
          <w:szCs w:val="20"/>
        </w:rPr>
        <w:t>účastník</w:t>
      </w:r>
      <w:r w:rsidR="0066131E" w:rsidRPr="008F5A5D">
        <w:rPr>
          <w:rFonts w:ascii="Arial" w:hAnsi="Arial" w:cs="Arial"/>
          <w:b/>
          <w:bCs/>
          <w:sz w:val="20"/>
          <w:szCs w:val="20"/>
        </w:rPr>
        <w:t xml:space="preserve"> zadávacího řízení</w:t>
      </w:r>
      <w:r w:rsidR="005F1158" w:rsidRPr="008F5A5D">
        <w:rPr>
          <w:rFonts w:ascii="Arial" w:hAnsi="Arial" w:cs="Arial"/>
          <w:sz w:val="20"/>
          <w:szCs w:val="20"/>
        </w:rPr>
        <w:t xml:space="preserve">“) </w:t>
      </w:r>
      <w:r w:rsidR="0081577B" w:rsidRPr="008F5A5D">
        <w:rPr>
          <w:rFonts w:ascii="Arial" w:hAnsi="Arial" w:cs="Arial"/>
          <w:sz w:val="20"/>
          <w:szCs w:val="20"/>
        </w:rPr>
        <w:t>a proto Správce poskytuje informace Subjektům údajů podle článku 13 Nařízení.</w:t>
      </w:r>
    </w:p>
    <w:p w14:paraId="38C6DECA" w14:textId="775CB7E8" w:rsidR="00657A02" w:rsidRPr="008F5A5D" w:rsidRDefault="00657A02" w:rsidP="0024216C">
      <w:pPr>
        <w:pStyle w:val="ListParagraph"/>
        <w:keepNext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5A5D">
        <w:rPr>
          <w:rFonts w:ascii="Arial" w:hAnsi="Arial" w:cs="Arial"/>
          <w:b/>
          <w:bCs/>
          <w:sz w:val="20"/>
          <w:szCs w:val="20"/>
        </w:rPr>
        <w:t xml:space="preserve">Osobní údaje nejsou získány od </w:t>
      </w:r>
      <w:r w:rsidR="0066131E" w:rsidRPr="008F5A5D">
        <w:rPr>
          <w:rFonts w:ascii="Arial" w:hAnsi="Arial" w:cs="Arial"/>
          <w:b/>
          <w:bCs/>
          <w:sz w:val="20"/>
          <w:szCs w:val="20"/>
        </w:rPr>
        <w:t>S</w:t>
      </w:r>
      <w:r w:rsidRPr="008F5A5D">
        <w:rPr>
          <w:rFonts w:ascii="Arial" w:hAnsi="Arial" w:cs="Arial"/>
          <w:b/>
          <w:bCs/>
          <w:sz w:val="20"/>
          <w:szCs w:val="20"/>
        </w:rPr>
        <w:t>ubjektů údajů</w:t>
      </w:r>
    </w:p>
    <w:p w14:paraId="0AD0484B" w14:textId="7E901FCC" w:rsidR="00657A02" w:rsidRPr="00485F2F" w:rsidRDefault="00657A02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>Osobní údaje byly získány od jiných subjektů (např. od zaměstnavatelů</w:t>
      </w:r>
      <w:r w:rsidR="0081577B" w:rsidRPr="008F5A5D">
        <w:rPr>
          <w:rFonts w:ascii="Arial" w:hAnsi="Arial" w:cs="Arial"/>
          <w:sz w:val="20"/>
          <w:szCs w:val="20"/>
        </w:rPr>
        <w:t xml:space="preserve"> Subjektů údajů</w:t>
      </w:r>
      <w:r w:rsidRPr="008F5A5D">
        <w:rPr>
          <w:rFonts w:ascii="Arial" w:hAnsi="Arial" w:cs="Arial"/>
          <w:sz w:val="20"/>
          <w:szCs w:val="20"/>
        </w:rPr>
        <w:t>, obchodních partnerů (u sub-dod</w:t>
      </w:r>
      <w:r w:rsidR="0081577B" w:rsidRPr="008F5A5D">
        <w:rPr>
          <w:rFonts w:ascii="Arial" w:hAnsi="Arial" w:cs="Arial"/>
          <w:sz w:val="20"/>
          <w:szCs w:val="20"/>
        </w:rPr>
        <w:t>a</w:t>
      </w:r>
      <w:r w:rsidRPr="008F5A5D">
        <w:rPr>
          <w:rFonts w:ascii="Arial" w:hAnsi="Arial" w:cs="Arial"/>
          <w:sz w:val="20"/>
          <w:szCs w:val="20"/>
        </w:rPr>
        <w:t>vatelů), a</w:t>
      </w:r>
      <w:r w:rsidR="0081577B" w:rsidRPr="008F5A5D">
        <w:rPr>
          <w:rFonts w:ascii="Arial" w:hAnsi="Arial" w:cs="Arial"/>
          <w:sz w:val="20"/>
          <w:szCs w:val="20"/>
        </w:rPr>
        <w:t>j</w:t>
      </w:r>
      <w:r w:rsidRPr="008F5A5D">
        <w:rPr>
          <w:rFonts w:ascii="Arial" w:hAnsi="Arial" w:cs="Arial"/>
          <w:sz w:val="20"/>
          <w:szCs w:val="20"/>
        </w:rPr>
        <w:t>.</w:t>
      </w:r>
      <w:r w:rsidR="0081577B" w:rsidRPr="008F5A5D">
        <w:rPr>
          <w:rFonts w:ascii="Arial" w:hAnsi="Arial" w:cs="Arial"/>
          <w:sz w:val="20"/>
          <w:szCs w:val="20"/>
        </w:rPr>
        <w:t xml:space="preserve"> a proto Správce poskytuje informace Subjektům údajů podle článku 14 Nařízení.</w:t>
      </w:r>
    </w:p>
    <w:p w14:paraId="1BBEE83E" w14:textId="38DE7BAD" w:rsidR="00657A02" w:rsidRPr="00485F2F" w:rsidRDefault="00136040" w:rsidP="0024216C">
      <w:pPr>
        <w:pStyle w:val="ListParagraph"/>
        <w:keepNext/>
        <w:numPr>
          <w:ilvl w:val="0"/>
          <w:numId w:val="17"/>
        </w:numPr>
        <w:spacing w:before="240" w:after="120" w:line="240" w:lineRule="auto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F5A5D">
        <w:rPr>
          <w:rFonts w:ascii="Arial" w:hAnsi="Arial" w:cs="Arial"/>
          <w:b/>
          <w:sz w:val="20"/>
          <w:szCs w:val="20"/>
        </w:rPr>
        <w:t>Jaké osobní údaje jsou</w:t>
      </w:r>
      <w:r w:rsidR="00B0526E" w:rsidRPr="008F5A5D">
        <w:rPr>
          <w:rFonts w:ascii="Arial" w:hAnsi="Arial" w:cs="Arial"/>
          <w:b/>
          <w:sz w:val="20"/>
          <w:szCs w:val="20"/>
        </w:rPr>
        <w:t xml:space="preserve"> zpracovávány a za jakým účelem</w:t>
      </w:r>
    </w:p>
    <w:p w14:paraId="40E03DB1" w14:textId="67044DE9" w:rsidR="00D76F1C" w:rsidRPr="008F5A5D" w:rsidRDefault="00091A01" w:rsidP="0024216C">
      <w:pPr>
        <w:pStyle w:val="ListParagraph"/>
        <w:keepNext/>
        <w:numPr>
          <w:ilvl w:val="0"/>
          <w:numId w:val="20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F5A5D">
        <w:rPr>
          <w:rStyle w:val="platne1"/>
          <w:rFonts w:ascii="Arial" w:hAnsi="Arial" w:cs="Arial"/>
          <w:b/>
          <w:sz w:val="20"/>
          <w:szCs w:val="20"/>
        </w:rPr>
        <w:t xml:space="preserve">Zajištění řádného zadání </w:t>
      </w:r>
      <w:r w:rsidR="00866A5E" w:rsidRPr="008F5A5D">
        <w:rPr>
          <w:rStyle w:val="platne1"/>
          <w:rFonts w:ascii="Arial" w:hAnsi="Arial" w:cs="Arial"/>
          <w:b/>
          <w:sz w:val="20"/>
          <w:szCs w:val="20"/>
        </w:rPr>
        <w:t xml:space="preserve">a průběhu </w:t>
      </w:r>
      <w:r w:rsidRPr="008F5A5D">
        <w:rPr>
          <w:rStyle w:val="platne1"/>
          <w:rFonts w:ascii="Arial" w:hAnsi="Arial" w:cs="Arial"/>
          <w:b/>
          <w:sz w:val="20"/>
          <w:szCs w:val="20"/>
        </w:rPr>
        <w:t>veřejné zakázky</w:t>
      </w:r>
      <w:r w:rsidR="00302CB4" w:rsidRPr="008F5A5D">
        <w:rPr>
          <w:rStyle w:val="platne1"/>
          <w:rFonts w:ascii="Arial" w:hAnsi="Arial" w:cs="Arial"/>
          <w:b/>
          <w:sz w:val="20"/>
          <w:szCs w:val="20"/>
        </w:rPr>
        <w:t xml:space="preserve"> a archivace</w:t>
      </w:r>
    </w:p>
    <w:p w14:paraId="75AB882A" w14:textId="0F1E160A" w:rsidR="00D76F1C" w:rsidRPr="008F5A5D" w:rsidRDefault="00D76F1C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Účel</w:t>
      </w:r>
      <w:r w:rsidRPr="008F5A5D">
        <w:rPr>
          <w:rFonts w:ascii="Arial" w:hAnsi="Arial" w:cs="Arial"/>
          <w:sz w:val="20"/>
          <w:szCs w:val="20"/>
        </w:rPr>
        <w:t xml:space="preserve"> zpracování: </w:t>
      </w:r>
      <w:r w:rsidR="00866A5E" w:rsidRPr="008F5A5D">
        <w:rPr>
          <w:rStyle w:val="platne1"/>
          <w:rFonts w:ascii="Arial" w:hAnsi="Arial" w:cs="Arial"/>
          <w:sz w:val="20"/>
          <w:szCs w:val="20"/>
        </w:rPr>
        <w:t>z</w:t>
      </w:r>
      <w:r w:rsidR="00365C03" w:rsidRPr="008F5A5D">
        <w:rPr>
          <w:rStyle w:val="platne1"/>
          <w:rFonts w:ascii="Arial" w:hAnsi="Arial" w:cs="Arial"/>
          <w:sz w:val="20"/>
          <w:szCs w:val="20"/>
        </w:rPr>
        <w:t>ajištění řádného zadání veřejné zakázky</w:t>
      </w:r>
      <w:r w:rsidR="002D7340" w:rsidRPr="008F5A5D">
        <w:rPr>
          <w:rStyle w:val="platne1"/>
          <w:rFonts w:ascii="Arial" w:hAnsi="Arial" w:cs="Arial"/>
          <w:sz w:val="20"/>
          <w:szCs w:val="20"/>
        </w:rPr>
        <w:t>.</w:t>
      </w:r>
    </w:p>
    <w:p w14:paraId="50939D6E" w14:textId="3A2EBA31" w:rsidR="00D76F1C" w:rsidRPr="008F5A5D" w:rsidRDefault="00D76F1C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Právní základ</w:t>
      </w:r>
      <w:r w:rsidRPr="008F5A5D">
        <w:rPr>
          <w:rFonts w:ascii="Arial" w:hAnsi="Arial" w:cs="Arial"/>
          <w:sz w:val="20"/>
          <w:szCs w:val="20"/>
        </w:rPr>
        <w:t xml:space="preserve"> zpracování: </w:t>
      </w:r>
      <w:r w:rsidR="00091A01" w:rsidRPr="008F5A5D">
        <w:rPr>
          <w:rFonts w:ascii="Arial" w:hAnsi="Arial" w:cs="Arial"/>
          <w:sz w:val="20"/>
          <w:szCs w:val="20"/>
        </w:rPr>
        <w:t>zpracování je nezbytné pro splnění právní povinnosti, která se na Správce vztahuje, tedy pro řádné zadání veřejné zakázky</w:t>
      </w:r>
      <w:r w:rsidR="00334309" w:rsidRPr="008F5A5D">
        <w:rPr>
          <w:rFonts w:ascii="Arial" w:hAnsi="Arial" w:cs="Arial"/>
          <w:sz w:val="20"/>
          <w:szCs w:val="20"/>
        </w:rPr>
        <w:t xml:space="preserve"> a archivaci</w:t>
      </w:r>
      <w:r w:rsidR="00091A01" w:rsidRPr="008F5A5D">
        <w:rPr>
          <w:rFonts w:ascii="Arial" w:hAnsi="Arial" w:cs="Arial"/>
          <w:sz w:val="20"/>
          <w:szCs w:val="20"/>
        </w:rPr>
        <w:t>.</w:t>
      </w:r>
    </w:p>
    <w:p w14:paraId="4A0B6DA3" w14:textId="012FC209" w:rsidR="00D76F1C" w:rsidRPr="008F5A5D" w:rsidRDefault="00D76F1C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Rozsah</w:t>
      </w:r>
      <w:r w:rsidRPr="008F5A5D">
        <w:rPr>
          <w:rFonts w:ascii="Arial" w:hAnsi="Arial" w:cs="Arial"/>
          <w:sz w:val="20"/>
          <w:szCs w:val="20"/>
        </w:rPr>
        <w:t xml:space="preserve"> zpracovávaných osobních údajů: </w:t>
      </w:r>
    </w:p>
    <w:p w14:paraId="6DC97053" w14:textId="18B0F5E0" w:rsidR="00B64AA6" w:rsidRPr="008F5A5D" w:rsidRDefault="00365C03" w:rsidP="0024216C">
      <w:pPr>
        <w:pStyle w:val="ListParagraph"/>
        <w:numPr>
          <w:ilvl w:val="0"/>
          <w:numId w:val="15"/>
        </w:num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 xml:space="preserve">Identifikační údaje </w:t>
      </w:r>
      <w:r w:rsidR="00510317" w:rsidRPr="008F5A5D">
        <w:rPr>
          <w:rFonts w:ascii="Arial" w:hAnsi="Arial" w:cs="Arial"/>
          <w:sz w:val="20"/>
          <w:szCs w:val="20"/>
        </w:rPr>
        <w:t>–</w:t>
      </w:r>
      <w:r w:rsidR="00482D66" w:rsidRPr="008F5A5D">
        <w:rPr>
          <w:rFonts w:ascii="Arial" w:hAnsi="Arial" w:cs="Arial"/>
          <w:sz w:val="20"/>
          <w:szCs w:val="20"/>
        </w:rPr>
        <w:t xml:space="preserve"> </w:t>
      </w:r>
      <w:r w:rsidRPr="008F5A5D">
        <w:rPr>
          <w:rFonts w:ascii="Arial" w:hAnsi="Arial" w:cs="Arial"/>
          <w:sz w:val="20"/>
          <w:szCs w:val="20"/>
        </w:rPr>
        <w:t>jméno, příjmení,</w:t>
      </w:r>
      <w:r w:rsidR="00B64AA6" w:rsidRPr="008F5A5D">
        <w:rPr>
          <w:rFonts w:ascii="Arial" w:hAnsi="Arial" w:cs="Arial"/>
          <w:sz w:val="20"/>
          <w:szCs w:val="20"/>
        </w:rPr>
        <w:t xml:space="preserve"> rodné příjmení,</w:t>
      </w:r>
      <w:r w:rsidRPr="008F5A5D">
        <w:rPr>
          <w:rFonts w:ascii="Arial" w:hAnsi="Arial" w:cs="Arial"/>
          <w:sz w:val="20"/>
          <w:szCs w:val="20"/>
        </w:rPr>
        <w:t xml:space="preserve"> titul, </w:t>
      </w:r>
      <w:r w:rsidR="00B64AA6" w:rsidRPr="008F5A5D">
        <w:rPr>
          <w:rFonts w:ascii="Arial" w:hAnsi="Arial" w:cs="Arial"/>
          <w:sz w:val="20"/>
          <w:szCs w:val="20"/>
        </w:rPr>
        <w:t xml:space="preserve">datum a místo a stát narození, bydliště, </w:t>
      </w:r>
      <w:r w:rsidRPr="008F5A5D">
        <w:rPr>
          <w:rFonts w:ascii="Arial" w:hAnsi="Arial" w:cs="Arial"/>
          <w:sz w:val="20"/>
          <w:szCs w:val="20"/>
        </w:rPr>
        <w:t>funkce nebo organizační zařazení, e-mailová adresa</w:t>
      </w:r>
      <w:r w:rsidR="00B64AA6" w:rsidRPr="008F5A5D">
        <w:rPr>
          <w:rFonts w:ascii="Arial" w:hAnsi="Arial" w:cs="Arial"/>
          <w:sz w:val="20"/>
          <w:szCs w:val="20"/>
        </w:rPr>
        <w:t xml:space="preserve">, </w:t>
      </w:r>
      <w:r w:rsidR="00113C9F" w:rsidRPr="008F5A5D">
        <w:rPr>
          <w:rFonts w:ascii="Arial" w:hAnsi="Arial" w:cs="Arial"/>
          <w:sz w:val="20"/>
          <w:szCs w:val="20"/>
        </w:rPr>
        <w:t xml:space="preserve">telefonní číslo, </w:t>
      </w:r>
      <w:r w:rsidR="00B64AA6" w:rsidRPr="008F5A5D">
        <w:rPr>
          <w:rFonts w:ascii="Arial" w:hAnsi="Arial" w:cs="Arial"/>
          <w:sz w:val="20"/>
          <w:szCs w:val="20"/>
        </w:rPr>
        <w:t>státní příslušnost a po</w:t>
      </w:r>
      <w:r w:rsidR="00482D66" w:rsidRPr="008F5A5D">
        <w:rPr>
          <w:rFonts w:ascii="Arial" w:hAnsi="Arial" w:cs="Arial"/>
          <w:sz w:val="20"/>
          <w:szCs w:val="20"/>
        </w:rPr>
        <w:t>d</w:t>
      </w:r>
      <w:r w:rsidR="00B64AA6" w:rsidRPr="008F5A5D">
        <w:rPr>
          <w:rFonts w:ascii="Arial" w:hAnsi="Arial" w:cs="Arial"/>
          <w:sz w:val="20"/>
          <w:szCs w:val="20"/>
        </w:rPr>
        <w:t>;</w:t>
      </w:r>
    </w:p>
    <w:p w14:paraId="6490492A" w14:textId="688A321A" w:rsidR="00B64AA6" w:rsidRPr="008F5A5D" w:rsidRDefault="00B64AA6" w:rsidP="0024216C">
      <w:pPr>
        <w:pStyle w:val="ListParagraph"/>
        <w:numPr>
          <w:ilvl w:val="0"/>
          <w:numId w:val="15"/>
        </w:num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 xml:space="preserve">Popisné údaje </w:t>
      </w:r>
      <w:r w:rsidR="00510317" w:rsidRPr="008F5A5D">
        <w:rPr>
          <w:rFonts w:ascii="Arial" w:hAnsi="Arial" w:cs="Arial"/>
          <w:sz w:val="20"/>
          <w:szCs w:val="20"/>
        </w:rPr>
        <w:t xml:space="preserve">– </w:t>
      </w:r>
      <w:r w:rsidRPr="008F5A5D">
        <w:rPr>
          <w:rFonts w:ascii="Arial" w:hAnsi="Arial" w:cs="Arial"/>
          <w:sz w:val="20"/>
          <w:szCs w:val="20"/>
        </w:rPr>
        <w:t>údaje</w:t>
      </w:r>
      <w:r w:rsidR="00510317" w:rsidRPr="008F5A5D">
        <w:rPr>
          <w:rFonts w:ascii="Arial" w:hAnsi="Arial" w:cs="Arial"/>
          <w:sz w:val="20"/>
          <w:szCs w:val="20"/>
        </w:rPr>
        <w:t xml:space="preserve"> </w:t>
      </w:r>
      <w:r w:rsidRPr="008F5A5D">
        <w:rPr>
          <w:rFonts w:ascii="Arial" w:hAnsi="Arial" w:cs="Arial"/>
          <w:sz w:val="20"/>
          <w:szCs w:val="20"/>
        </w:rPr>
        <w:t>o vzdělání, odborné kvalifikaci, odborné znalosti a dovednosti, předchozí zaměstnání a pod;</w:t>
      </w:r>
    </w:p>
    <w:p w14:paraId="73C83B94" w14:textId="16871CED" w:rsidR="00B64AA6" w:rsidRPr="008F5A5D" w:rsidRDefault="00B64AA6" w:rsidP="0024216C">
      <w:pPr>
        <w:pStyle w:val="ListParagraph"/>
        <w:numPr>
          <w:ilvl w:val="0"/>
          <w:numId w:val="15"/>
        </w:num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>Studijní údaje – záznamy o studiu a studijních aktivitách;</w:t>
      </w:r>
    </w:p>
    <w:p w14:paraId="64F69B77" w14:textId="6CD3DB0B" w:rsidR="00B64AA6" w:rsidRPr="008F5A5D" w:rsidRDefault="00B64AA6" w:rsidP="0024216C">
      <w:pPr>
        <w:pStyle w:val="ListParagraph"/>
        <w:numPr>
          <w:ilvl w:val="0"/>
          <w:numId w:val="15"/>
        </w:num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>Pracovní údaje – záznamy o práci a pracovních aktivitách;</w:t>
      </w:r>
    </w:p>
    <w:p w14:paraId="67883CA8" w14:textId="45DA9005" w:rsidR="00B64AA6" w:rsidRPr="008F5A5D" w:rsidRDefault="00B64AA6" w:rsidP="0024216C">
      <w:pPr>
        <w:pStyle w:val="ListParagraph"/>
        <w:numPr>
          <w:ilvl w:val="0"/>
          <w:numId w:val="15"/>
        </w:num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</w:rPr>
        <w:t>Ekonomické údaje – bankovní spojení.</w:t>
      </w:r>
    </w:p>
    <w:p w14:paraId="3379D68A" w14:textId="08854481" w:rsidR="00D76F1C" w:rsidRPr="008F5A5D" w:rsidRDefault="00D76F1C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Důvod</w:t>
      </w:r>
      <w:r w:rsidRPr="008F5A5D">
        <w:rPr>
          <w:rFonts w:ascii="Arial" w:hAnsi="Arial" w:cs="Arial"/>
          <w:sz w:val="20"/>
          <w:szCs w:val="20"/>
        </w:rPr>
        <w:t xml:space="preserve"> poskytnutí údajů: pokud Správci nebudou osobní údaje sděleny, nemůže být </w:t>
      </w:r>
      <w:r w:rsidR="00B64AA6" w:rsidRPr="008F5A5D">
        <w:rPr>
          <w:rFonts w:ascii="Arial" w:hAnsi="Arial" w:cs="Arial"/>
          <w:sz w:val="20"/>
          <w:szCs w:val="20"/>
        </w:rPr>
        <w:t xml:space="preserve">podaná </w:t>
      </w:r>
      <w:r w:rsidR="00510317" w:rsidRPr="008F5A5D">
        <w:rPr>
          <w:rFonts w:ascii="Arial" w:hAnsi="Arial" w:cs="Arial"/>
          <w:sz w:val="20"/>
          <w:szCs w:val="20"/>
        </w:rPr>
        <w:t xml:space="preserve">žádost o účast nebo </w:t>
      </w:r>
      <w:r w:rsidR="00B64AA6" w:rsidRPr="008F5A5D">
        <w:rPr>
          <w:rFonts w:ascii="Arial" w:hAnsi="Arial" w:cs="Arial"/>
          <w:sz w:val="20"/>
          <w:szCs w:val="20"/>
        </w:rPr>
        <w:t>nabídka</w:t>
      </w:r>
      <w:r w:rsidR="00510317" w:rsidRPr="008F5A5D">
        <w:rPr>
          <w:rFonts w:ascii="Arial" w:hAnsi="Arial" w:cs="Arial"/>
          <w:sz w:val="20"/>
          <w:szCs w:val="20"/>
        </w:rPr>
        <w:t>, protože sdělenými osobními údaji účastník zadávacího řízení zejména prokazuje splnění způsobilosti nebo kvalifikace nebo komunikuje se Zadavatelem</w:t>
      </w:r>
      <w:r w:rsidR="00334309" w:rsidRPr="008F5A5D">
        <w:rPr>
          <w:rFonts w:ascii="Arial" w:hAnsi="Arial" w:cs="Arial"/>
          <w:sz w:val="20"/>
          <w:szCs w:val="20"/>
        </w:rPr>
        <w:t>.</w:t>
      </w:r>
    </w:p>
    <w:p w14:paraId="72822567" w14:textId="55E59077" w:rsidR="00E6755E" w:rsidRPr="008F5A5D" w:rsidRDefault="00D76F1C" w:rsidP="0024216C">
      <w:pPr>
        <w:spacing w:after="120" w:line="240" w:lineRule="auto"/>
        <w:ind w:left="709"/>
        <w:jc w:val="both"/>
        <w:rPr>
          <w:rStyle w:val="nowrap"/>
          <w:rFonts w:ascii="Arial" w:hAnsi="Arial" w:cs="Arial"/>
          <w:bCs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lastRenderedPageBreak/>
        <w:t>Doba</w:t>
      </w:r>
      <w:r w:rsidRPr="008F5A5D">
        <w:rPr>
          <w:rFonts w:ascii="Arial" w:hAnsi="Arial" w:cs="Arial"/>
          <w:sz w:val="20"/>
          <w:szCs w:val="20"/>
        </w:rPr>
        <w:t xml:space="preserve"> zpracování: </w:t>
      </w:r>
      <w:r w:rsidR="00B64AA6" w:rsidRPr="008F5A5D">
        <w:rPr>
          <w:rStyle w:val="nowrap"/>
          <w:rFonts w:ascii="Arial" w:hAnsi="Arial" w:cs="Arial"/>
          <w:bCs/>
          <w:sz w:val="20"/>
          <w:szCs w:val="20"/>
        </w:rPr>
        <w:t xml:space="preserve">10 </w:t>
      </w:r>
      <w:r w:rsidR="00866A5E" w:rsidRPr="008F5A5D">
        <w:rPr>
          <w:rStyle w:val="nowrap"/>
          <w:rFonts w:ascii="Arial" w:hAnsi="Arial" w:cs="Arial"/>
          <w:bCs/>
          <w:sz w:val="20"/>
          <w:szCs w:val="20"/>
        </w:rPr>
        <w:t xml:space="preserve">let </w:t>
      </w:r>
      <w:r w:rsidR="00B64AA6" w:rsidRPr="008F5A5D">
        <w:rPr>
          <w:rStyle w:val="nowrap"/>
          <w:rFonts w:ascii="Arial" w:hAnsi="Arial" w:cs="Arial"/>
          <w:bCs/>
          <w:sz w:val="20"/>
          <w:szCs w:val="20"/>
        </w:rPr>
        <w:t>ode dne u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končení </w:t>
      </w:r>
      <w:r w:rsidR="00B64AA6" w:rsidRPr="008F5A5D">
        <w:rPr>
          <w:rStyle w:val="nowrap"/>
          <w:rFonts w:ascii="Arial" w:hAnsi="Arial" w:cs="Arial"/>
          <w:bCs/>
          <w:sz w:val="20"/>
          <w:szCs w:val="20"/>
        </w:rPr>
        <w:t>zadávacího řízení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 </w:t>
      </w:r>
      <w:r w:rsidR="00113C9F" w:rsidRPr="008F5A5D">
        <w:rPr>
          <w:rStyle w:val="nowrap"/>
          <w:rFonts w:ascii="Arial" w:hAnsi="Arial" w:cs="Arial"/>
          <w:bCs/>
          <w:sz w:val="20"/>
          <w:szCs w:val="20"/>
        </w:rPr>
        <w:t>nebo od změny závazku ze smlouvy na veřejnou zakázku</w:t>
      </w:r>
      <w:r w:rsidR="00510317" w:rsidRPr="008F5A5D">
        <w:rPr>
          <w:rStyle w:val="nowrap"/>
          <w:rFonts w:ascii="Arial" w:hAnsi="Arial" w:cs="Arial"/>
          <w:bCs/>
          <w:sz w:val="20"/>
          <w:szCs w:val="20"/>
        </w:rPr>
        <w:t xml:space="preserve"> (</w:t>
      </w:r>
      <w:r w:rsidR="00510317" w:rsidRPr="008F5A5D">
        <w:rPr>
          <w:rFonts w:ascii="Arial" w:hAnsi="Arial" w:cs="Arial"/>
          <w:sz w:val="20"/>
          <w:szCs w:val="20"/>
        </w:rPr>
        <w:t>v souladu s §</w:t>
      </w:r>
      <w:r w:rsidR="00B96483">
        <w:rPr>
          <w:rFonts w:ascii="Arial" w:hAnsi="Arial" w:cs="Arial"/>
          <w:sz w:val="20"/>
          <w:szCs w:val="20"/>
        </w:rPr>
        <w:t> </w:t>
      </w:r>
      <w:r w:rsidR="00510317" w:rsidRPr="008F5A5D">
        <w:rPr>
          <w:rFonts w:ascii="Arial" w:hAnsi="Arial" w:cs="Arial"/>
          <w:sz w:val="20"/>
          <w:szCs w:val="20"/>
        </w:rPr>
        <w:t>216 ZZVZ)</w:t>
      </w:r>
      <w:r w:rsidR="00113C9F" w:rsidRPr="008F5A5D">
        <w:rPr>
          <w:rStyle w:val="nowrap"/>
          <w:rFonts w:ascii="Arial" w:hAnsi="Arial" w:cs="Arial"/>
          <w:bCs/>
          <w:sz w:val="20"/>
          <w:szCs w:val="20"/>
        </w:rPr>
        <w:t>.</w:t>
      </w:r>
    </w:p>
    <w:p w14:paraId="767345C0" w14:textId="2DA319D3" w:rsidR="00D76F1C" w:rsidRPr="008F5A5D" w:rsidRDefault="00113C9F" w:rsidP="0024216C">
      <w:pPr>
        <w:keepNext/>
        <w:numPr>
          <w:ilvl w:val="0"/>
          <w:numId w:val="20"/>
        </w:numPr>
        <w:spacing w:after="120" w:line="24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8F5A5D">
        <w:rPr>
          <w:rFonts w:ascii="Arial" w:hAnsi="Arial" w:cs="Arial"/>
          <w:b/>
          <w:sz w:val="20"/>
          <w:szCs w:val="20"/>
        </w:rPr>
        <w:t>Uzavření smlouvy s</w:t>
      </w:r>
      <w:r w:rsidR="00D329B0" w:rsidRPr="008F5A5D">
        <w:rPr>
          <w:rFonts w:ascii="Arial" w:hAnsi="Arial" w:cs="Arial"/>
          <w:b/>
          <w:sz w:val="20"/>
          <w:szCs w:val="20"/>
        </w:rPr>
        <w:t xml:space="preserve"> vybraným </w:t>
      </w:r>
      <w:r w:rsidRPr="008F5A5D">
        <w:rPr>
          <w:rFonts w:ascii="Arial" w:hAnsi="Arial" w:cs="Arial"/>
          <w:b/>
          <w:sz w:val="20"/>
          <w:szCs w:val="20"/>
        </w:rPr>
        <w:t>dodavatelem</w:t>
      </w:r>
    </w:p>
    <w:p w14:paraId="641B5E03" w14:textId="1F3672B1" w:rsidR="00113C9F" w:rsidRPr="008F5A5D" w:rsidRDefault="00D76F1C" w:rsidP="0024216C">
      <w:pPr>
        <w:pStyle w:val="ListParagraph"/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Účel</w:t>
      </w:r>
      <w:r w:rsidRPr="008F5A5D">
        <w:rPr>
          <w:rFonts w:ascii="Arial" w:hAnsi="Arial" w:cs="Arial"/>
          <w:sz w:val="20"/>
          <w:szCs w:val="20"/>
        </w:rPr>
        <w:t xml:space="preserve"> zpracování: </w:t>
      </w:r>
      <w:r w:rsidR="00866A5E" w:rsidRPr="008F5A5D">
        <w:rPr>
          <w:rFonts w:ascii="Arial" w:hAnsi="Arial" w:cs="Arial"/>
          <w:sz w:val="20"/>
          <w:szCs w:val="20"/>
        </w:rPr>
        <w:t>u</w:t>
      </w:r>
      <w:r w:rsidR="00113C9F" w:rsidRPr="008F5A5D">
        <w:rPr>
          <w:rFonts w:ascii="Arial" w:hAnsi="Arial" w:cs="Arial"/>
          <w:sz w:val="20"/>
          <w:szCs w:val="20"/>
        </w:rPr>
        <w:t>zavření smlouvy s</w:t>
      </w:r>
      <w:r w:rsidR="00334309" w:rsidRPr="008F5A5D">
        <w:rPr>
          <w:rFonts w:ascii="Arial" w:hAnsi="Arial" w:cs="Arial"/>
          <w:sz w:val="20"/>
          <w:szCs w:val="20"/>
        </w:rPr>
        <w:t> </w:t>
      </w:r>
      <w:r w:rsidR="00113C9F" w:rsidRPr="008F5A5D">
        <w:rPr>
          <w:rFonts w:ascii="Arial" w:hAnsi="Arial" w:cs="Arial"/>
          <w:sz w:val="20"/>
          <w:szCs w:val="20"/>
        </w:rPr>
        <w:t>dodavatelem</w:t>
      </w:r>
      <w:r w:rsidR="00334309" w:rsidRPr="008F5A5D">
        <w:rPr>
          <w:rFonts w:ascii="Arial" w:hAnsi="Arial" w:cs="Arial"/>
          <w:sz w:val="20"/>
          <w:szCs w:val="20"/>
        </w:rPr>
        <w:t>.</w:t>
      </w:r>
    </w:p>
    <w:p w14:paraId="3EEF0457" w14:textId="4D613A91" w:rsidR="00D76F1C" w:rsidRPr="008F5A5D" w:rsidRDefault="00D76F1C" w:rsidP="0024216C">
      <w:pPr>
        <w:pStyle w:val="ListParagraph"/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Právní</w:t>
      </w:r>
      <w:r w:rsidR="00113C9F" w:rsidRPr="008F5A5D">
        <w:rPr>
          <w:rFonts w:ascii="Arial" w:hAnsi="Arial" w:cs="Arial"/>
          <w:sz w:val="20"/>
          <w:szCs w:val="20"/>
          <w:u w:val="single"/>
        </w:rPr>
        <w:t xml:space="preserve"> </w:t>
      </w:r>
      <w:r w:rsidRPr="008F5A5D">
        <w:rPr>
          <w:rFonts w:ascii="Arial" w:hAnsi="Arial" w:cs="Arial"/>
          <w:sz w:val="20"/>
          <w:szCs w:val="20"/>
          <w:u w:val="single"/>
        </w:rPr>
        <w:t>základ</w:t>
      </w:r>
      <w:r w:rsidRPr="008F5A5D">
        <w:rPr>
          <w:rFonts w:ascii="Arial" w:hAnsi="Arial" w:cs="Arial"/>
          <w:sz w:val="20"/>
          <w:szCs w:val="20"/>
        </w:rPr>
        <w:t xml:space="preserve"> zpracování: zpracování 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je nezbytné pro účely </w:t>
      </w:r>
      <w:r w:rsidR="00D329B0" w:rsidRPr="008F5A5D">
        <w:rPr>
          <w:rStyle w:val="nowrap"/>
          <w:rFonts w:ascii="Arial" w:hAnsi="Arial" w:cs="Arial"/>
          <w:bCs/>
          <w:sz w:val="20"/>
          <w:szCs w:val="20"/>
        </w:rPr>
        <w:t xml:space="preserve">uzavření a </w:t>
      </w:r>
      <w:r w:rsidR="00113C9F" w:rsidRPr="008F5A5D">
        <w:rPr>
          <w:rStyle w:val="nowrap"/>
          <w:rFonts w:ascii="Arial" w:hAnsi="Arial" w:cs="Arial"/>
          <w:bCs/>
          <w:sz w:val="20"/>
          <w:szCs w:val="20"/>
        </w:rPr>
        <w:t>plnění smlouvy s</w:t>
      </w:r>
      <w:r w:rsidR="00334309" w:rsidRPr="008F5A5D">
        <w:rPr>
          <w:rStyle w:val="nowrap"/>
          <w:rFonts w:ascii="Arial" w:hAnsi="Arial" w:cs="Arial"/>
          <w:bCs/>
          <w:sz w:val="20"/>
          <w:szCs w:val="20"/>
        </w:rPr>
        <w:t> </w:t>
      </w:r>
      <w:r w:rsidR="00113C9F" w:rsidRPr="008F5A5D">
        <w:rPr>
          <w:rStyle w:val="nowrap"/>
          <w:rFonts w:ascii="Arial" w:hAnsi="Arial" w:cs="Arial"/>
          <w:bCs/>
          <w:sz w:val="20"/>
          <w:szCs w:val="20"/>
        </w:rPr>
        <w:t>dodavatelem</w:t>
      </w:r>
      <w:r w:rsidR="00334309" w:rsidRPr="008F5A5D">
        <w:rPr>
          <w:rStyle w:val="nowrap"/>
          <w:rFonts w:ascii="Arial" w:hAnsi="Arial" w:cs="Arial"/>
          <w:bCs/>
          <w:sz w:val="20"/>
          <w:szCs w:val="20"/>
        </w:rPr>
        <w:t>.</w:t>
      </w:r>
    </w:p>
    <w:p w14:paraId="728658B7" w14:textId="70D2B1B9" w:rsidR="00D76F1C" w:rsidRPr="008F5A5D" w:rsidRDefault="00D76F1C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Rozsah</w:t>
      </w:r>
      <w:r w:rsidRPr="008F5A5D">
        <w:rPr>
          <w:rFonts w:ascii="Arial" w:hAnsi="Arial" w:cs="Arial"/>
          <w:sz w:val="20"/>
          <w:szCs w:val="20"/>
        </w:rPr>
        <w:t xml:space="preserve"> zpracovávaných osobních údajů: </w:t>
      </w:r>
      <w:r w:rsidR="00883E75" w:rsidRPr="008F5A5D">
        <w:rPr>
          <w:rFonts w:ascii="Arial" w:hAnsi="Arial" w:cs="Arial"/>
          <w:sz w:val="20"/>
          <w:szCs w:val="20"/>
        </w:rPr>
        <w:t>jméno, příjmení, e-mailová adresa, telefonní číslo</w:t>
      </w:r>
      <w:r w:rsidR="00113C9F" w:rsidRPr="008F5A5D">
        <w:rPr>
          <w:rFonts w:ascii="Arial" w:hAnsi="Arial" w:cs="Arial"/>
          <w:sz w:val="20"/>
          <w:szCs w:val="20"/>
        </w:rPr>
        <w:t xml:space="preserve">, bankovní spojení, číslo </w:t>
      </w:r>
      <w:r w:rsidR="0024216C">
        <w:rPr>
          <w:rFonts w:ascii="Arial" w:hAnsi="Arial" w:cs="Arial"/>
          <w:sz w:val="20"/>
          <w:szCs w:val="20"/>
        </w:rPr>
        <w:t xml:space="preserve">bankovního </w:t>
      </w:r>
      <w:proofErr w:type="gramStart"/>
      <w:r w:rsidR="00113C9F" w:rsidRPr="008F5A5D">
        <w:rPr>
          <w:rFonts w:ascii="Arial" w:hAnsi="Arial" w:cs="Arial"/>
          <w:sz w:val="20"/>
          <w:szCs w:val="20"/>
        </w:rPr>
        <w:t>účtu,</w:t>
      </w:r>
      <w:proofErr w:type="gramEnd"/>
      <w:r w:rsidR="00113C9F" w:rsidRPr="008F5A5D">
        <w:rPr>
          <w:rFonts w:ascii="Arial" w:hAnsi="Arial" w:cs="Arial"/>
          <w:sz w:val="20"/>
          <w:szCs w:val="20"/>
        </w:rPr>
        <w:t xml:space="preserve"> apod.</w:t>
      </w:r>
    </w:p>
    <w:p w14:paraId="27065FE4" w14:textId="75CC7849" w:rsidR="00D76F1C" w:rsidRPr="008F5A5D" w:rsidRDefault="00D76F1C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Důvod</w:t>
      </w:r>
      <w:r w:rsidRPr="008F5A5D">
        <w:rPr>
          <w:rFonts w:ascii="Arial" w:hAnsi="Arial" w:cs="Arial"/>
          <w:sz w:val="20"/>
          <w:szCs w:val="20"/>
        </w:rPr>
        <w:t xml:space="preserve"> poskytnutí údajů: </w:t>
      </w:r>
      <w:r w:rsidR="00EC1932" w:rsidRPr="008F5A5D">
        <w:rPr>
          <w:rStyle w:val="platne1"/>
          <w:rFonts w:ascii="Arial" w:hAnsi="Arial" w:cs="Arial"/>
          <w:sz w:val="20"/>
          <w:szCs w:val="20"/>
        </w:rPr>
        <w:t>pokud Správci nebudou osobní údaje sděleny, nemůže dojít k</w:t>
      </w:r>
      <w:r w:rsidR="00D329B0" w:rsidRPr="008F5A5D">
        <w:rPr>
          <w:rStyle w:val="platne1"/>
          <w:rFonts w:ascii="Arial" w:hAnsi="Arial" w:cs="Arial"/>
          <w:sz w:val="20"/>
          <w:szCs w:val="20"/>
        </w:rPr>
        <w:t> </w:t>
      </w:r>
      <w:r w:rsidR="00113C9F" w:rsidRPr="008F5A5D">
        <w:rPr>
          <w:rStyle w:val="platne1"/>
          <w:rFonts w:ascii="Arial" w:hAnsi="Arial" w:cs="Arial"/>
          <w:sz w:val="20"/>
          <w:szCs w:val="20"/>
        </w:rPr>
        <w:t>uzavření smlouvy</w:t>
      </w:r>
      <w:r w:rsidR="00D329B0" w:rsidRPr="008F5A5D">
        <w:rPr>
          <w:rStyle w:val="platne1"/>
          <w:rFonts w:ascii="Arial" w:hAnsi="Arial" w:cs="Arial"/>
          <w:sz w:val="20"/>
          <w:szCs w:val="20"/>
        </w:rPr>
        <w:t>.</w:t>
      </w:r>
    </w:p>
    <w:p w14:paraId="50D61B40" w14:textId="60B8E4B8" w:rsidR="00D76F1C" w:rsidRPr="008F5A5D" w:rsidRDefault="00D76F1C" w:rsidP="0024216C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A5D">
        <w:rPr>
          <w:rFonts w:ascii="Arial" w:hAnsi="Arial" w:cs="Arial"/>
          <w:sz w:val="20"/>
          <w:szCs w:val="20"/>
          <w:u w:val="single"/>
        </w:rPr>
        <w:t>Doba</w:t>
      </w:r>
      <w:r w:rsidRPr="008F5A5D">
        <w:rPr>
          <w:rFonts w:ascii="Arial" w:hAnsi="Arial" w:cs="Arial"/>
          <w:sz w:val="20"/>
          <w:szCs w:val="20"/>
        </w:rPr>
        <w:t xml:space="preserve"> zpracování: </w:t>
      </w:r>
      <w:r w:rsidR="00113C9F" w:rsidRPr="008F5A5D">
        <w:rPr>
          <w:rStyle w:val="nowrap"/>
          <w:rFonts w:ascii="Arial" w:hAnsi="Arial" w:cs="Arial"/>
          <w:bCs/>
          <w:sz w:val="20"/>
          <w:szCs w:val="20"/>
        </w:rPr>
        <w:t xml:space="preserve">10 </w:t>
      </w:r>
      <w:r w:rsidR="00866A5E" w:rsidRPr="008F5A5D">
        <w:rPr>
          <w:rStyle w:val="nowrap"/>
          <w:rFonts w:ascii="Arial" w:hAnsi="Arial" w:cs="Arial"/>
          <w:bCs/>
          <w:sz w:val="20"/>
          <w:szCs w:val="20"/>
        </w:rPr>
        <w:t xml:space="preserve">let </w:t>
      </w:r>
      <w:r w:rsidR="00113C9F" w:rsidRPr="008F5A5D">
        <w:rPr>
          <w:rStyle w:val="nowrap"/>
          <w:rFonts w:ascii="Arial" w:hAnsi="Arial" w:cs="Arial"/>
          <w:bCs/>
          <w:sz w:val="20"/>
          <w:szCs w:val="20"/>
        </w:rPr>
        <w:t>ode dne ukončení zadávacího řízení nebo od změny závazku ze smlouvy na veřejnou zakázku</w:t>
      </w:r>
      <w:r w:rsidR="00D329B0" w:rsidRPr="008F5A5D">
        <w:rPr>
          <w:rStyle w:val="nowrap"/>
          <w:rFonts w:ascii="Arial" w:hAnsi="Arial" w:cs="Arial"/>
          <w:bCs/>
          <w:sz w:val="20"/>
          <w:szCs w:val="20"/>
        </w:rPr>
        <w:t xml:space="preserve"> (</w:t>
      </w:r>
      <w:r w:rsidR="00D329B0" w:rsidRPr="008F5A5D">
        <w:rPr>
          <w:rFonts w:ascii="Arial" w:hAnsi="Arial" w:cs="Arial"/>
          <w:sz w:val="20"/>
          <w:szCs w:val="20"/>
        </w:rPr>
        <w:t>v souladu s §</w:t>
      </w:r>
      <w:r w:rsidR="00B96483">
        <w:rPr>
          <w:rFonts w:ascii="Arial" w:hAnsi="Arial" w:cs="Arial"/>
          <w:sz w:val="20"/>
          <w:szCs w:val="20"/>
        </w:rPr>
        <w:t> </w:t>
      </w:r>
      <w:r w:rsidR="00D329B0" w:rsidRPr="008F5A5D">
        <w:rPr>
          <w:rFonts w:ascii="Arial" w:hAnsi="Arial" w:cs="Arial"/>
          <w:sz w:val="20"/>
          <w:szCs w:val="20"/>
        </w:rPr>
        <w:t>216 ZZVZ)</w:t>
      </w:r>
      <w:r w:rsidR="00113C9F" w:rsidRPr="008F5A5D">
        <w:rPr>
          <w:rStyle w:val="nowrap"/>
          <w:rFonts w:ascii="Arial" w:hAnsi="Arial" w:cs="Arial"/>
          <w:bCs/>
          <w:sz w:val="20"/>
          <w:szCs w:val="20"/>
        </w:rPr>
        <w:t>.</w:t>
      </w:r>
    </w:p>
    <w:p w14:paraId="5CB5FDFC" w14:textId="493DB14D" w:rsidR="008337D0" w:rsidRPr="008F5A5D" w:rsidRDefault="008337D0" w:rsidP="0024216C">
      <w:pPr>
        <w:pStyle w:val="ListParagraph"/>
        <w:keepNext/>
        <w:numPr>
          <w:ilvl w:val="0"/>
          <w:numId w:val="17"/>
        </w:numPr>
        <w:spacing w:before="240" w:after="120" w:line="240" w:lineRule="auto"/>
        <w:ind w:left="284" w:hanging="284"/>
        <w:jc w:val="both"/>
        <w:rPr>
          <w:rStyle w:val="nowrap"/>
          <w:rFonts w:ascii="Arial" w:hAnsi="Arial" w:cs="Arial"/>
          <w:b/>
          <w:sz w:val="20"/>
          <w:szCs w:val="20"/>
        </w:rPr>
      </w:pPr>
      <w:r w:rsidRPr="008F5A5D">
        <w:rPr>
          <w:rStyle w:val="nowrap"/>
          <w:rFonts w:ascii="Arial" w:hAnsi="Arial" w:cs="Arial"/>
          <w:b/>
          <w:sz w:val="20"/>
          <w:szCs w:val="20"/>
        </w:rPr>
        <w:t>Subjekty údajů:</w:t>
      </w:r>
    </w:p>
    <w:p w14:paraId="5099C372" w14:textId="6744FD4A" w:rsidR="008337D0" w:rsidRPr="008F5A5D" w:rsidRDefault="008337D0" w:rsidP="0024216C">
      <w:pPr>
        <w:spacing w:after="120" w:line="240" w:lineRule="auto"/>
        <w:ind w:left="709"/>
        <w:jc w:val="both"/>
        <w:rPr>
          <w:rStyle w:val="nowrap"/>
          <w:rFonts w:ascii="Arial" w:hAnsi="Arial" w:cs="Arial"/>
          <w:bCs/>
          <w:sz w:val="20"/>
          <w:szCs w:val="20"/>
        </w:rPr>
      </w:pPr>
      <w:r w:rsidRPr="008F5A5D">
        <w:rPr>
          <w:rStyle w:val="nowrap"/>
          <w:rFonts w:ascii="Arial" w:hAnsi="Arial" w:cs="Arial"/>
          <w:bCs/>
          <w:sz w:val="20"/>
          <w:szCs w:val="20"/>
        </w:rPr>
        <w:t>Poskytnuté a zpracovávané osobní údaje se týkají následujících kategorií subjektů údajů:</w:t>
      </w:r>
    </w:p>
    <w:p w14:paraId="35EBBFF6" w14:textId="7F100E78" w:rsidR="008337D0" w:rsidRDefault="008337D0" w:rsidP="0024216C">
      <w:pPr>
        <w:pStyle w:val="ListParagraph"/>
        <w:numPr>
          <w:ilvl w:val="0"/>
          <w:numId w:val="16"/>
        </w:numPr>
        <w:spacing w:after="120" w:line="240" w:lineRule="auto"/>
        <w:ind w:left="1134"/>
        <w:jc w:val="both"/>
        <w:rPr>
          <w:rStyle w:val="nowrap"/>
          <w:rFonts w:ascii="Arial" w:hAnsi="Arial" w:cs="Arial"/>
          <w:bCs/>
          <w:sz w:val="20"/>
          <w:szCs w:val="20"/>
        </w:rPr>
      </w:pPr>
      <w:r w:rsidRPr="008F5A5D">
        <w:rPr>
          <w:rStyle w:val="nowrap"/>
          <w:rFonts w:ascii="Arial" w:hAnsi="Arial" w:cs="Arial"/>
          <w:bCs/>
          <w:sz w:val="20"/>
          <w:szCs w:val="20"/>
        </w:rPr>
        <w:t>fyzické osoby, které budou provádět činnosti a práce při plnění předmětu veřejné zakázky;</w:t>
      </w:r>
    </w:p>
    <w:p w14:paraId="2607FDDE" w14:textId="53689E80" w:rsidR="0024216C" w:rsidRPr="008F5A5D" w:rsidRDefault="0024216C" w:rsidP="0024216C">
      <w:pPr>
        <w:pStyle w:val="ListParagraph"/>
        <w:numPr>
          <w:ilvl w:val="0"/>
          <w:numId w:val="16"/>
        </w:numPr>
        <w:spacing w:after="120" w:line="240" w:lineRule="auto"/>
        <w:ind w:left="1134"/>
        <w:jc w:val="both"/>
        <w:rPr>
          <w:rStyle w:val="nowrap"/>
          <w:rFonts w:ascii="Arial" w:hAnsi="Arial" w:cs="Arial"/>
          <w:bCs/>
          <w:sz w:val="20"/>
          <w:szCs w:val="20"/>
        </w:rPr>
      </w:pPr>
      <w:r>
        <w:rPr>
          <w:rStyle w:val="nowrap"/>
          <w:rFonts w:ascii="Arial" w:hAnsi="Arial" w:cs="Arial"/>
          <w:bCs/>
          <w:sz w:val="20"/>
          <w:szCs w:val="20"/>
        </w:rPr>
        <w:t>fyzické osoby, které osvědčí poskytnutí stavebních prací (uvedené na referenčních listech);</w:t>
      </w:r>
    </w:p>
    <w:p w14:paraId="71D99C05" w14:textId="5BEB8A37" w:rsidR="00657A02" w:rsidRPr="00485F2F" w:rsidRDefault="008337D0" w:rsidP="0024216C">
      <w:pPr>
        <w:pStyle w:val="ListParagraph"/>
        <w:numPr>
          <w:ilvl w:val="0"/>
          <w:numId w:val="16"/>
        </w:numPr>
        <w:spacing w:after="120" w:line="240" w:lineRule="auto"/>
        <w:ind w:left="1134"/>
        <w:jc w:val="both"/>
        <w:rPr>
          <w:rStyle w:val="nowrap"/>
          <w:rFonts w:ascii="Arial" w:hAnsi="Arial" w:cs="Arial"/>
          <w:bCs/>
          <w:sz w:val="20"/>
          <w:szCs w:val="20"/>
        </w:rPr>
      </w:pPr>
      <w:r w:rsidRPr="008F5A5D">
        <w:rPr>
          <w:rStyle w:val="nowrap"/>
          <w:rFonts w:ascii="Arial" w:hAnsi="Arial" w:cs="Arial"/>
          <w:bCs/>
          <w:sz w:val="20"/>
          <w:szCs w:val="20"/>
        </w:rPr>
        <w:t>osoby oprávněné jednat jménem, či za účastníky a</w:t>
      </w:r>
      <w:r w:rsidR="00302CB4" w:rsidRPr="008F5A5D">
        <w:rPr>
          <w:rStyle w:val="nowrap"/>
          <w:rFonts w:ascii="Arial" w:hAnsi="Arial" w:cs="Arial"/>
          <w:bCs/>
          <w:sz w:val="20"/>
          <w:szCs w:val="20"/>
        </w:rPr>
        <w:t xml:space="preserve"> dodavatele, zaměstnance dodavatele, technický dozor, členy realizačního týmu</w:t>
      </w:r>
      <w:r w:rsidR="00482D66" w:rsidRPr="008F5A5D">
        <w:rPr>
          <w:rStyle w:val="nowrap"/>
          <w:rFonts w:ascii="Arial" w:hAnsi="Arial" w:cs="Arial"/>
          <w:bCs/>
          <w:sz w:val="20"/>
          <w:szCs w:val="20"/>
        </w:rPr>
        <w:t xml:space="preserve"> apod.</w:t>
      </w:r>
    </w:p>
    <w:p w14:paraId="24F72D6E" w14:textId="36446995" w:rsidR="00B0526E" w:rsidRPr="008F5A5D" w:rsidRDefault="008337D0" w:rsidP="0024216C">
      <w:pPr>
        <w:pStyle w:val="ListParagraph"/>
        <w:keepNext/>
        <w:numPr>
          <w:ilvl w:val="0"/>
          <w:numId w:val="17"/>
        </w:numPr>
        <w:spacing w:before="240" w:after="120" w:line="240" w:lineRule="auto"/>
        <w:ind w:left="357" w:hanging="357"/>
        <w:contextualSpacing w:val="0"/>
        <w:jc w:val="both"/>
        <w:rPr>
          <w:rStyle w:val="nowrap"/>
          <w:rFonts w:ascii="Arial" w:hAnsi="Arial" w:cs="Arial"/>
          <w:b/>
          <w:bCs/>
          <w:sz w:val="20"/>
          <w:szCs w:val="20"/>
        </w:rPr>
      </w:pPr>
      <w:r w:rsidRPr="008F5A5D">
        <w:rPr>
          <w:rStyle w:val="nowrap"/>
          <w:rFonts w:ascii="Arial" w:hAnsi="Arial" w:cs="Arial"/>
          <w:b/>
          <w:bCs/>
          <w:sz w:val="20"/>
          <w:szCs w:val="20"/>
        </w:rPr>
        <w:t>P</w:t>
      </w:r>
      <w:r w:rsidR="00B0526E" w:rsidRPr="008F5A5D">
        <w:rPr>
          <w:rStyle w:val="nowrap"/>
          <w:rFonts w:ascii="Arial" w:hAnsi="Arial" w:cs="Arial"/>
          <w:b/>
          <w:bCs/>
          <w:sz w:val="20"/>
          <w:szCs w:val="20"/>
        </w:rPr>
        <w:t>říjemci osobních údajů</w:t>
      </w:r>
    </w:p>
    <w:p w14:paraId="3964D39A" w14:textId="0D6FA51E" w:rsidR="00EC49EE" w:rsidRPr="008F5A5D" w:rsidRDefault="00352285" w:rsidP="0024216C">
      <w:pPr>
        <w:spacing w:after="120" w:line="240" w:lineRule="auto"/>
        <w:ind w:left="709"/>
        <w:jc w:val="both"/>
        <w:rPr>
          <w:rStyle w:val="nowrap"/>
          <w:rFonts w:ascii="Arial" w:hAnsi="Arial" w:cs="Arial"/>
          <w:sz w:val="20"/>
          <w:szCs w:val="20"/>
        </w:rPr>
      </w:pP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Osobní údaje </w:t>
      </w:r>
      <w:r w:rsidR="00D329B0" w:rsidRPr="008F5A5D">
        <w:rPr>
          <w:rStyle w:val="nowrap"/>
          <w:rFonts w:ascii="Arial" w:hAnsi="Arial" w:cs="Arial"/>
          <w:bCs/>
          <w:sz w:val="20"/>
          <w:szCs w:val="20"/>
        </w:rPr>
        <w:t xml:space="preserve">Subjektů údajů 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Správce předává v nezbytném rozsahu </w:t>
      </w:r>
      <w:r w:rsidR="00D329B0" w:rsidRPr="008F5A5D">
        <w:rPr>
          <w:rStyle w:val="nowrap"/>
          <w:rFonts w:ascii="Arial" w:hAnsi="Arial" w:cs="Arial"/>
          <w:bCs/>
          <w:sz w:val="20"/>
          <w:szCs w:val="20"/>
        </w:rPr>
        <w:t>zástupci Zadavatele a jiným poradcům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, zejména za účelem </w:t>
      </w:r>
      <w:r w:rsidR="00D329B0" w:rsidRPr="008F5A5D">
        <w:rPr>
          <w:rStyle w:val="nowrap"/>
          <w:rFonts w:ascii="Arial" w:hAnsi="Arial" w:cs="Arial"/>
          <w:bCs/>
          <w:sz w:val="20"/>
          <w:szCs w:val="20"/>
        </w:rPr>
        <w:t xml:space="preserve">administrace zadávacího řízení. Osobní údaje Subjektů údaje mohou být dále zveřejněny na profilu Zadavatele nebo ve </w:t>
      </w:r>
      <w:r w:rsidR="00693DB1" w:rsidRPr="008F5A5D">
        <w:rPr>
          <w:rStyle w:val="nowrap"/>
          <w:rFonts w:ascii="Arial" w:hAnsi="Arial" w:cs="Arial"/>
          <w:bCs/>
          <w:sz w:val="20"/>
          <w:szCs w:val="20"/>
        </w:rPr>
        <w:t xml:space="preserve">Věstníku </w:t>
      </w:r>
      <w:r w:rsidR="00D329B0" w:rsidRPr="008F5A5D">
        <w:rPr>
          <w:rStyle w:val="nowrap"/>
          <w:rFonts w:ascii="Arial" w:hAnsi="Arial" w:cs="Arial"/>
          <w:bCs/>
          <w:sz w:val="20"/>
          <w:szCs w:val="20"/>
        </w:rPr>
        <w:t>veřejných zakázek v případě, že Zadavatel tímto postupem plní právní povinnost,</w:t>
      </w:r>
      <w:r w:rsidRPr="008F5A5D">
        <w:rPr>
          <w:rStyle w:val="nowrap"/>
          <w:rFonts w:ascii="Arial" w:hAnsi="Arial" w:cs="Arial"/>
          <w:bCs/>
          <w:sz w:val="20"/>
          <w:szCs w:val="20"/>
        </w:rPr>
        <w:t xml:space="preserve"> a dále </w:t>
      </w:r>
      <w:r w:rsidR="00866A5E" w:rsidRPr="008F5A5D">
        <w:rPr>
          <w:rStyle w:val="nowrap"/>
          <w:rFonts w:ascii="Arial" w:hAnsi="Arial" w:cs="Arial"/>
          <w:bCs/>
          <w:sz w:val="20"/>
          <w:szCs w:val="20"/>
        </w:rPr>
        <w:t>osobám, kterým je Zadavatel povinen předat údaje dle zvláštního právního předpisu</w:t>
      </w:r>
      <w:r w:rsidR="00D329B0" w:rsidRPr="008F5A5D">
        <w:rPr>
          <w:rStyle w:val="nowrap"/>
          <w:rFonts w:ascii="Arial" w:hAnsi="Arial" w:cs="Arial"/>
          <w:bCs/>
          <w:sz w:val="20"/>
          <w:szCs w:val="20"/>
        </w:rPr>
        <w:t>, např. v souvislosti s čerpáním dotace, při daňové kontrole aj.</w:t>
      </w:r>
    </w:p>
    <w:p w14:paraId="71E6FEAA" w14:textId="2F78AA3E" w:rsidR="007F298B" w:rsidRPr="008F5A5D" w:rsidRDefault="007F298B" w:rsidP="0024216C">
      <w:pPr>
        <w:pStyle w:val="ListParagraph"/>
        <w:keepNext/>
        <w:numPr>
          <w:ilvl w:val="0"/>
          <w:numId w:val="17"/>
        </w:numPr>
        <w:spacing w:before="24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F5A5D">
        <w:rPr>
          <w:rFonts w:ascii="Arial" w:eastAsia="Times New Roman" w:hAnsi="Arial" w:cs="Arial"/>
          <w:b/>
          <w:sz w:val="20"/>
          <w:szCs w:val="20"/>
          <w:lang w:eastAsia="cs-CZ"/>
        </w:rPr>
        <w:t>Práva subjektu údajů</w:t>
      </w:r>
    </w:p>
    <w:p w14:paraId="7D3EE5E2" w14:textId="2CC0A783" w:rsidR="00514962" w:rsidRPr="008F5A5D" w:rsidRDefault="008064EA" w:rsidP="0024216C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F5A5D">
        <w:rPr>
          <w:rFonts w:ascii="Arial" w:eastAsia="Times New Roman" w:hAnsi="Arial" w:cs="Arial"/>
          <w:sz w:val="20"/>
          <w:szCs w:val="20"/>
          <w:lang w:eastAsia="cs-CZ"/>
        </w:rPr>
        <w:t>Subjekt údajů</w:t>
      </w:r>
      <w:r w:rsidR="002755B1"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1F13" w:rsidRPr="008F5A5D">
        <w:rPr>
          <w:rFonts w:ascii="Arial" w:eastAsia="Times New Roman" w:hAnsi="Arial" w:cs="Arial"/>
          <w:sz w:val="20"/>
          <w:szCs w:val="20"/>
          <w:lang w:eastAsia="cs-CZ"/>
        </w:rPr>
        <w:t>má právo na přístup k osobním údajům, které o něm Správce zpracovává, na jejich opravu nebo výmaz, na omezení zpracování osobních údajů</w:t>
      </w:r>
      <w:r w:rsidR="00693DB1"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1F13"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a právo na přenositelnost osobních údajů. </w:t>
      </w:r>
    </w:p>
    <w:p w14:paraId="08938FE1" w14:textId="1ED1C339" w:rsidR="00D21F13" w:rsidRPr="008F5A5D" w:rsidRDefault="00D21F13" w:rsidP="0024216C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Tato práva může uplatnit </w:t>
      </w:r>
      <w:r w:rsidR="00B955C7"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elektronicky </w:t>
      </w:r>
      <w:r w:rsidR="00C551FA">
        <w:rPr>
          <w:rFonts w:ascii="Arial" w:eastAsia="Times New Roman" w:hAnsi="Arial" w:cs="Arial"/>
          <w:sz w:val="20"/>
          <w:szCs w:val="20"/>
          <w:lang w:eastAsia="cs-CZ"/>
        </w:rPr>
        <w:t xml:space="preserve">na e-mailové adrese </w:t>
      </w:r>
      <w:hyperlink r:id="rId9" w:history="1">
        <w:r w:rsidR="00412C55" w:rsidRPr="00622A14">
          <w:rPr>
            <w:rStyle w:val="Hyperlink"/>
            <w:rFonts w:ascii="Helv" w:hAnsi="Helv" w:cs="Helv"/>
            <w:sz w:val="20"/>
            <w:szCs w:val="20"/>
          </w:rPr>
          <w:t>vz_bezpetek@weinholdlegal.com</w:t>
        </w:r>
      </w:hyperlink>
      <w:r w:rsidR="00412C55" w:rsidRPr="00622A14">
        <w:rPr>
          <w:rFonts w:ascii="Helv" w:hAnsi="Helv" w:cs="Helv"/>
          <w:color w:val="000000"/>
          <w:sz w:val="20"/>
          <w:szCs w:val="20"/>
        </w:rPr>
        <w:t xml:space="preserve">  </w:t>
      </w:r>
      <w:r w:rsidR="00C551FA">
        <w:rPr>
          <w:rFonts w:ascii="Arial" w:eastAsia="Times New Roman" w:hAnsi="Arial" w:cs="Arial"/>
          <w:sz w:val="20"/>
          <w:szCs w:val="20"/>
          <w:lang w:eastAsia="cs-CZ"/>
        </w:rPr>
        <w:t>nebo</w:t>
      </w:r>
      <w:r w:rsidR="00B955C7"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 písemně na adrese sídla </w:t>
      </w:r>
      <w:r w:rsidR="00334309" w:rsidRPr="008F5A5D">
        <w:rPr>
          <w:rFonts w:ascii="Arial" w:eastAsia="Times New Roman" w:hAnsi="Arial" w:cs="Arial"/>
          <w:sz w:val="20"/>
          <w:szCs w:val="20"/>
          <w:lang w:eastAsia="cs-CZ"/>
        </w:rPr>
        <w:t>Správce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>. Má rovněž právo podat stížnost k</w:t>
      </w:r>
      <w:r w:rsidR="00B408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Úřadu pro ochranu osobních údajů nebo k jinému příslušnému dozorovému úřadu v souvislosti se zpracováním osobních údajů. </w:t>
      </w:r>
    </w:p>
    <w:p w14:paraId="48DDE10F" w14:textId="738B85B2" w:rsidR="00302CB4" w:rsidRPr="008F5A5D" w:rsidRDefault="00302CB4" w:rsidP="0024216C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F5A5D">
        <w:rPr>
          <w:rFonts w:ascii="Arial" w:eastAsia="Times New Roman" w:hAnsi="Arial" w:cs="Arial"/>
          <w:sz w:val="20"/>
          <w:szCs w:val="20"/>
          <w:lang w:eastAsia="cs-CZ"/>
        </w:rPr>
        <w:t>Právo na výmaz podle čl.</w:t>
      </w:r>
      <w:r w:rsidR="00B408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>17 odst.</w:t>
      </w:r>
      <w:r w:rsidR="00B408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3 Nařízení se neuplatní pro splnění právní povinnosti podle písm. </w:t>
      </w:r>
      <w:r w:rsidR="00482D66" w:rsidRPr="008F5A5D">
        <w:rPr>
          <w:rFonts w:ascii="Arial" w:eastAsia="Times New Roman" w:hAnsi="Arial" w:cs="Arial"/>
          <w:sz w:val="20"/>
          <w:szCs w:val="20"/>
          <w:lang w:eastAsia="cs-CZ"/>
        </w:rPr>
        <w:t>čl. 17 odst.</w:t>
      </w:r>
      <w:r w:rsidR="007C190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482D66"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3 písm. 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b) </w:t>
      </w:r>
      <w:r w:rsidR="00482D66"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Nařízení 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>a pro účely archivace ve veřejném zájmu podle čl.</w:t>
      </w:r>
      <w:r w:rsidR="007C190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>17 odst.</w:t>
      </w:r>
      <w:r w:rsidR="0024216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3 </w:t>
      </w:r>
      <w:r w:rsidR="00482D66"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písm. d) </w:t>
      </w:r>
      <w:r w:rsidRPr="008F5A5D">
        <w:rPr>
          <w:rFonts w:ascii="Arial" w:eastAsia="Times New Roman" w:hAnsi="Arial" w:cs="Arial"/>
          <w:sz w:val="20"/>
          <w:szCs w:val="20"/>
          <w:lang w:eastAsia="cs-CZ"/>
        </w:rPr>
        <w:t xml:space="preserve">Nařízení. </w:t>
      </w:r>
    </w:p>
    <w:p w14:paraId="7D550FC5" w14:textId="77777777" w:rsidR="00E9680A" w:rsidRPr="008F5A5D" w:rsidRDefault="00E9680A" w:rsidP="0024216C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E9680A" w:rsidRPr="008F5A5D" w:rsidSect="00E479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8A31C" w14:textId="77777777" w:rsidR="00686A06" w:rsidRDefault="00686A06" w:rsidP="0089290D">
      <w:pPr>
        <w:spacing w:after="0" w:line="240" w:lineRule="auto"/>
      </w:pPr>
      <w:r>
        <w:separator/>
      </w:r>
    </w:p>
  </w:endnote>
  <w:endnote w:type="continuationSeparator" w:id="0">
    <w:p w14:paraId="5A9028A3" w14:textId="77777777" w:rsidR="00686A06" w:rsidRDefault="00686A06" w:rsidP="0089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400037282"/>
      <w:docPartObj>
        <w:docPartGallery w:val="Page Numbers (Bottom of Page)"/>
        <w:docPartUnique/>
      </w:docPartObj>
    </w:sdtPr>
    <w:sdtEndPr/>
    <w:sdtContent>
      <w:p w14:paraId="57E16536" w14:textId="48117E53" w:rsidR="00900808" w:rsidRPr="008F5A5D" w:rsidRDefault="00900808" w:rsidP="00900808">
        <w:pPr>
          <w:pStyle w:val="Footer"/>
          <w:ind w:right="360"/>
          <w:jc w:val="center"/>
          <w:rPr>
            <w:sz w:val="18"/>
            <w:szCs w:val="18"/>
          </w:rPr>
        </w:pPr>
        <w:r w:rsidRPr="008F5A5D">
          <w:rPr>
            <w:rFonts w:ascii="Arial" w:hAnsi="Arial" w:cs="Arial"/>
            <w:sz w:val="16"/>
            <w:szCs w:val="16"/>
          </w:rPr>
          <w:t xml:space="preserve">Strana </w:t>
        </w:r>
        <w:r w:rsidRPr="008F5A5D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8F5A5D">
          <w:rPr>
            <w:rFonts w:ascii="Arial" w:hAnsi="Arial" w:cs="Arial"/>
            <w:bCs/>
            <w:sz w:val="16"/>
            <w:szCs w:val="16"/>
          </w:rPr>
          <w:instrText xml:space="preserve"> PAGE  \* Arabic  \* MERGEFORMAT </w:instrText>
        </w:r>
        <w:r w:rsidRPr="008F5A5D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7F1B27" w:rsidRPr="008F5A5D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8F5A5D">
          <w:rPr>
            <w:rFonts w:ascii="Arial" w:hAnsi="Arial" w:cs="Arial"/>
            <w:bCs/>
            <w:sz w:val="16"/>
            <w:szCs w:val="16"/>
          </w:rPr>
          <w:fldChar w:fldCharType="end"/>
        </w:r>
        <w:r w:rsidRPr="008F5A5D">
          <w:rPr>
            <w:rFonts w:ascii="Arial" w:hAnsi="Arial" w:cs="Arial"/>
            <w:sz w:val="16"/>
            <w:szCs w:val="16"/>
          </w:rPr>
          <w:t xml:space="preserve"> z</w:t>
        </w:r>
        <w:r w:rsidR="0024216C">
          <w:rPr>
            <w:rFonts w:ascii="Arial" w:hAnsi="Arial" w:cs="Arial"/>
            <w:sz w:val="16"/>
            <w:szCs w:val="16"/>
          </w:rPr>
          <w:t>e</w:t>
        </w:r>
        <w:r w:rsidRPr="008F5A5D">
          <w:rPr>
            <w:rFonts w:ascii="Arial" w:hAnsi="Arial" w:cs="Arial"/>
            <w:sz w:val="16"/>
            <w:szCs w:val="16"/>
          </w:rPr>
          <w:t xml:space="preserve"> </w:t>
        </w:r>
        <w:r w:rsidRPr="008F5A5D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8F5A5D">
          <w:rPr>
            <w:rFonts w:ascii="Arial" w:hAnsi="Arial" w:cs="Arial"/>
            <w:bCs/>
            <w:sz w:val="16"/>
            <w:szCs w:val="16"/>
          </w:rPr>
          <w:instrText xml:space="preserve"> NUMPAGES  \* Arabic  \* MERGEFORMAT </w:instrText>
        </w:r>
        <w:r w:rsidRPr="008F5A5D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7F1B27" w:rsidRPr="008F5A5D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8F5A5D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25469" w14:textId="77777777" w:rsidR="00686A06" w:rsidRDefault="00686A06" w:rsidP="0089290D">
      <w:pPr>
        <w:spacing w:after="0" w:line="240" w:lineRule="auto"/>
      </w:pPr>
      <w:r>
        <w:separator/>
      </w:r>
    </w:p>
  </w:footnote>
  <w:footnote w:type="continuationSeparator" w:id="0">
    <w:p w14:paraId="33DBB9AF" w14:textId="77777777" w:rsidR="00686A06" w:rsidRDefault="00686A06" w:rsidP="00892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2818"/>
    <w:multiLevelType w:val="hybridMultilevel"/>
    <w:tmpl w:val="0AE8B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4417"/>
    <w:multiLevelType w:val="hybridMultilevel"/>
    <w:tmpl w:val="B3682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042E"/>
    <w:multiLevelType w:val="hybridMultilevel"/>
    <w:tmpl w:val="20DCE29A"/>
    <w:lvl w:ilvl="0" w:tplc="04050001">
      <w:start w:val="1"/>
      <w:numFmt w:val="bullet"/>
      <w:lvlText w:val=""/>
      <w:lvlJc w:val="left"/>
      <w:pPr>
        <w:ind w:left="20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5" w:hanging="360"/>
      </w:pPr>
      <w:rPr>
        <w:rFonts w:ascii="Wingdings" w:hAnsi="Wingdings" w:hint="default"/>
      </w:rPr>
    </w:lvl>
  </w:abstractNum>
  <w:abstractNum w:abstractNumId="3" w15:restartNumberingAfterBreak="0">
    <w:nsid w:val="11593308"/>
    <w:multiLevelType w:val="hybridMultilevel"/>
    <w:tmpl w:val="F7F28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DC4"/>
    <w:multiLevelType w:val="hybridMultilevel"/>
    <w:tmpl w:val="6F941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87A34"/>
    <w:multiLevelType w:val="hybridMultilevel"/>
    <w:tmpl w:val="B1A8FCA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05BA"/>
    <w:multiLevelType w:val="hybridMultilevel"/>
    <w:tmpl w:val="D0BC63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6B3B"/>
    <w:multiLevelType w:val="multilevel"/>
    <w:tmpl w:val="1F6CE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B2D1765"/>
    <w:multiLevelType w:val="hybridMultilevel"/>
    <w:tmpl w:val="B2F044BC"/>
    <w:lvl w:ilvl="0" w:tplc="AE56A1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978B5"/>
    <w:multiLevelType w:val="multilevel"/>
    <w:tmpl w:val="FCEA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E60409"/>
    <w:multiLevelType w:val="hybridMultilevel"/>
    <w:tmpl w:val="FAAE9A0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0205469"/>
    <w:multiLevelType w:val="hybridMultilevel"/>
    <w:tmpl w:val="9A563D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51990"/>
    <w:multiLevelType w:val="multilevel"/>
    <w:tmpl w:val="A5C6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4312D"/>
    <w:multiLevelType w:val="hybridMultilevel"/>
    <w:tmpl w:val="9C143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00FB4"/>
    <w:multiLevelType w:val="hybridMultilevel"/>
    <w:tmpl w:val="37EE21E2"/>
    <w:lvl w:ilvl="0" w:tplc="067649AE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A155EE1"/>
    <w:multiLevelType w:val="multilevel"/>
    <w:tmpl w:val="67FA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32AE7"/>
    <w:multiLevelType w:val="hybridMultilevel"/>
    <w:tmpl w:val="EA6CF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87C03"/>
    <w:multiLevelType w:val="hybridMultilevel"/>
    <w:tmpl w:val="B094A7EA"/>
    <w:lvl w:ilvl="0" w:tplc="CF5A6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D13CC"/>
    <w:multiLevelType w:val="hybridMultilevel"/>
    <w:tmpl w:val="39B2E1C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08A2169"/>
    <w:multiLevelType w:val="hybridMultilevel"/>
    <w:tmpl w:val="B1A8FCA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E61FB"/>
    <w:multiLevelType w:val="hybridMultilevel"/>
    <w:tmpl w:val="5D447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62606"/>
    <w:multiLevelType w:val="hybridMultilevel"/>
    <w:tmpl w:val="5C86E23C"/>
    <w:lvl w:ilvl="0" w:tplc="D87C9094">
      <w:start w:val="1"/>
      <w:numFmt w:val="lowerLetter"/>
      <w:lvlText w:val="%1)"/>
      <w:lvlJc w:val="left"/>
      <w:pPr>
        <w:ind w:left="440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5123" w:hanging="360"/>
      </w:pPr>
    </w:lvl>
    <w:lvl w:ilvl="2" w:tplc="0405001B" w:tentative="1">
      <w:start w:val="1"/>
      <w:numFmt w:val="lowerRoman"/>
      <w:lvlText w:val="%3."/>
      <w:lvlJc w:val="right"/>
      <w:pPr>
        <w:ind w:left="5843" w:hanging="180"/>
      </w:pPr>
    </w:lvl>
    <w:lvl w:ilvl="3" w:tplc="0405000F" w:tentative="1">
      <w:start w:val="1"/>
      <w:numFmt w:val="decimal"/>
      <w:lvlText w:val="%4."/>
      <w:lvlJc w:val="left"/>
      <w:pPr>
        <w:ind w:left="6563" w:hanging="360"/>
      </w:pPr>
    </w:lvl>
    <w:lvl w:ilvl="4" w:tplc="04050019" w:tentative="1">
      <w:start w:val="1"/>
      <w:numFmt w:val="lowerLetter"/>
      <w:lvlText w:val="%5."/>
      <w:lvlJc w:val="left"/>
      <w:pPr>
        <w:ind w:left="7283" w:hanging="360"/>
      </w:pPr>
    </w:lvl>
    <w:lvl w:ilvl="5" w:tplc="0405001B" w:tentative="1">
      <w:start w:val="1"/>
      <w:numFmt w:val="lowerRoman"/>
      <w:lvlText w:val="%6."/>
      <w:lvlJc w:val="right"/>
      <w:pPr>
        <w:ind w:left="8003" w:hanging="180"/>
      </w:pPr>
    </w:lvl>
    <w:lvl w:ilvl="6" w:tplc="0405000F" w:tentative="1">
      <w:start w:val="1"/>
      <w:numFmt w:val="decimal"/>
      <w:lvlText w:val="%7."/>
      <w:lvlJc w:val="left"/>
      <w:pPr>
        <w:ind w:left="8723" w:hanging="360"/>
      </w:pPr>
    </w:lvl>
    <w:lvl w:ilvl="7" w:tplc="04050019" w:tentative="1">
      <w:start w:val="1"/>
      <w:numFmt w:val="lowerLetter"/>
      <w:lvlText w:val="%8."/>
      <w:lvlJc w:val="left"/>
      <w:pPr>
        <w:ind w:left="9443" w:hanging="360"/>
      </w:pPr>
    </w:lvl>
    <w:lvl w:ilvl="8" w:tplc="0405001B" w:tentative="1">
      <w:start w:val="1"/>
      <w:numFmt w:val="lowerRoman"/>
      <w:lvlText w:val="%9."/>
      <w:lvlJc w:val="right"/>
      <w:pPr>
        <w:ind w:left="10163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4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10"/>
  </w:num>
  <w:num w:numId="11">
    <w:abstractNumId w:val="18"/>
  </w:num>
  <w:num w:numId="12">
    <w:abstractNumId w:val="19"/>
  </w:num>
  <w:num w:numId="13">
    <w:abstractNumId w:val="17"/>
  </w:num>
  <w:num w:numId="14">
    <w:abstractNumId w:val="21"/>
  </w:num>
  <w:num w:numId="15">
    <w:abstractNumId w:val="2"/>
  </w:num>
  <w:num w:numId="16">
    <w:abstractNumId w:val="13"/>
  </w:num>
  <w:num w:numId="17">
    <w:abstractNumId w:val="11"/>
  </w:num>
  <w:num w:numId="18">
    <w:abstractNumId w:val="20"/>
  </w:num>
  <w:num w:numId="19">
    <w:abstractNumId w:val="6"/>
  </w:num>
  <w:num w:numId="20">
    <w:abstractNumId w:val="8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AA"/>
    <w:rsid w:val="00025228"/>
    <w:rsid w:val="0004119B"/>
    <w:rsid w:val="000607D8"/>
    <w:rsid w:val="00091A01"/>
    <w:rsid w:val="000B7441"/>
    <w:rsid w:val="000C15DA"/>
    <w:rsid w:val="000F61A0"/>
    <w:rsid w:val="0010527F"/>
    <w:rsid w:val="00113C9F"/>
    <w:rsid w:val="00124E70"/>
    <w:rsid w:val="00135B32"/>
    <w:rsid w:val="00136040"/>
    <w:rsid w:val="00152C0A"/>
    <w:rsid w:val="001747AC"/>
    <w:rsid w:val="0018447B"/>
    <w:rsid w:val="001D66C7"/>
    <w:rsid w:val="00206552"/>
    <w:rsid w:val="00210066"/>
    <w:rsid w:val="00213180"/>
    <w:rsid w:val="00221A2B"/>
    <w:rsid w:val="0024216C"/>
    <w:rsid w:val="00247DC4"/>
    <w:rsid w:val="00260C46"/>
    <w:rsid w:val="00263E8B"/>
    <w:rsid w:val="00270F07"/>
    <w:rsid w:val="00271120"/>
    <w:rsid w:val="002755B1"/>
    <w:rsid w:val="002901E0"/>
    <w:rsid w:val="002A7948"/>
    <w:rsid w:val="002A7A98"/>
    <w:rsid w:val="002B459C"/>
    <w:rsid w:val="002B69C7"/>
    <w:rsid w:val="002B7326"/>
    <w:rsid w:val="002C403E"/>
    <w:rsid w:val="002C6A7E"/>
    <w:rsid w:val="002D7340"/>
    <w:rsid w:val="002E2831"/>
    <w:rsid w:val="002E5EEB"/>
    <w:rsid w:val="002F167D"/>
    <w:rsid w:val="00302CB4"/>
    <w:rsid w:val="00314C89"/>
    <w:rsid w:val="003157DD"/>
    <w:rsid w:val="0032192A"/>
    <w:rsid w:val="00334309"/>
    <w:rsid w:val="00352285"/>
    <w:rsid w:val="00360A8E"/>
    <w:rsid w:val="00365C03"/>
    <w:rsid w:val="0037167A"/>
    <w:rsid w:val="00375303"/>
    <w:rsid w:val="00381980"/>
    <w:rsid w:val="0038496A"/>
    <w:rsid w:val="0038619E"/>
    <w:rsid w:val="003A57EF"/>
    <w:rsid w:val="003C6EA1"/>
    <w:rsid w:val="003D19C1"/>
    <w:rsid w:val="003D64A1"/>
    <w:rsid w:val="003F2919"/>
    <w:rsid w:val="003F3C55"/>
    <w:rsid w:val="00404B3A"/>
    <w:rsid w:val="00412C55"/>
    <w:rsid w:val="00423888"/>
    <w:rsid w:val="0043128F"/>
    <w:rsid w:val="00435961"/>
    <w:rsid w:val="00446470"/>
    <w:rsid w:val="00451B10"/>
    <w:rsid w:val="0045425F"/>
    <w:rsid w:val="00471D99"/>
    <w:rsid w:val="00482D66"/>
    <w:rsid w:val="004854E1"/>
    <w:rsid w:val="00485F2F"/>
    <w:rsid w:val="00486287"/>
    <w:rsid w:val="004A1B57"/>
    <w:rsid w:val="004A6A61"/>
    <w:rsid w:val="004E37D5"/>
    <w:rsid w:val="004E649B"/>
    <w:rsid w:val="004F177D"/>
    <w:rsid w:val="004F5FD7"/>
    <w:rsid w:val="00505E34"/>
    <w:rsid w:val="00510317"/>
    <w:rsid w:val="00512EBE"/>
    <w:rsid w:val="00514962"/>
    <w:rsid w:val="00525090"/>
    <w:rsid w:val="00527D31"/>
    <w:rsid w:val="00531057"/>
    <w:rsid w:val="0053619A"/>
    <w:rsid w:val="00560EB0"/>
    <w:rsid w:val="00563376"/>
    <w:rsid w:val="00574605"/>
    <w:rsid w:val="00574B18"/>
    <w:rsid w:val="00585885"/>
    <w:rsid w:val="0059366C"/>
    <w:rsid w:val="005936D1"/>
    <w:rsid w:val="005C1A43"/>
    <w:rsid w:val="005D5851"/>
    <w:rsid w:val="005E6017"/>
    <w:rsid w:val="005F1158"/>
    <w:rsid w:val="00606B3F"/>
    <w:rsid w:val="00607A64"/>
    <w:rsid w:val="00645A00"/>
    <w:rsid w:val="00657A02"/>
    <w:rsid w:val="0066131E"/>
    <w:rsid w:val="006679F1"/>
    <w:rsid w:val="0067634C"/>
    <w:rsid w:val="00686A06"/>
    <w:rsid w:val="00691443"/>
    <w:rsid w:val="00693DB1"/>
    <w:rsid w:val="006A1E40"/>
    <w:rsid w:val="006A6BB7"/>
    <w:rsid w:val="006B6A6F"/>
    <w:rsid w:val="006B7A84"/>
    <w:rsid w:val="006C49E9"/>
    <w:rsid w:val="00700CBF"/>
    <w:rsid w:val="00711672"/>
    <w:rsid w:val="007505DC"/>
    <w:rsid w:val="007631D7"/>
    <w:rsid w:val="007765D2"/>
    <w:rsid w:val="00777812"/>
    <w:rsid w:val="00780CB4"/>
    <w:rsid w:val="007C1903"/>
    <w:rsid w:val="007D05AA"/>
    <w:rsid w:val="007F1B27"/>
    <w:rsid w:val="007F298B"/>
    <w:rsid w:val="008064EA"/>
    <w:rsid w:val="008151A3"/>
    <w:rsid w:val="0081577B"/>
    <w:rsid w:val="008216EC"/>
    <w:rsid w:val="00824D47"/>
    <w:rsid w:val="008337D0"/>
    <w:rsid w:val="008612AA"/>
    <w:rsid w:val="008664F8"/>
    <w:rsid w:val="00866A5E"/>
    <w:rsid w:val="00873ECD"/>
    <w:rsid w:val="00877946"/>
    <w:rsid w:val="00883E75"/>
    <w:rsid w:val="0089290D"/>
    <w:rsid w:val="008A28A5"/>
    <w:rsid w:val="008B5906"/>
    <w:rsid w:val="008B6C8D"/>
    <w:rsid w:val="008D5CF8"/>
    <w:rsid w:val="008E2120"/>
    <w:rsid w:val="008F5A5D"/>
    <w:rsid w:val="008F5F22"/>
    <w:rsid w:val="00900808"/>
    <w:rsid w:val="00903E2D"/>
    <w:rsid w:val="00905442"/>
    <w:rsid w:val="009059D9"/>
    <w:rsid w:val="0091418A"/>
    <w:rsid w:val="00914CEB"/>
    <w:rsid w:val="00923DE3"/>
    <w:rsid w:val="00943EFC"/>
    <w:rsid w:val="009441CF"/>
    <w:rsid w:val="00960F14"/>
    <w:rsid w:val="00960F56"/>
    <w:rsid w:val="009617A3"/>
    <w:rsid w:val="009649C7"/>
    <w:rsid w:val="0097431F"/>
    <w:rsid w:val="0097466F"/>
    <w:rsid w:val="00992556"/>
    <w:rsid w:val="009A4D63"/>
    <w:rsid w:val="009A5EAD"/>
    <w:rsid w:val="009D1A94"/>
    <w:rsid w:val="009D326E"/>
    <w:rsid w:val="009D47B4"/>
    <w:rsid w:val="009F47D3"/>
    <w:rsid w:val="009F6BD4"/>
    <w:rsid w:val="00A0533F"/>
    <w:rsid w:val="00A45F54"/>
    <w:rsid w:val="00A65529"/>
    <w:rsid w:val="00A73224"/>
    <w:rsid w:val="00A846BB"/>
    <w:rsid w:val="00A906BD"/>
    <w:rsid w:val="00A946EF"/>
    <w:rsid w:val="00AA5F61"/>
    <w:rsid w:val="00AC2599"/>
    <w:rsid w:val="00AC5FB4"/>
    <w:rsid w:val="00AE244A"/>
    <w:rsid w:val="00B0526E"/>
    <w:rsid w:val="00B05A76"/>
    <w:rsid w:val="00B36023"/>
    <w:rsid w:val="00B40805"/>
    <w:rsid w:val="00B64AA6"/>
    <w:rsid w:val="00B66204"/>
    <w:rsid w:val="00B94901"/>
    <w:rsid w:val="00B955C7"/>
    <w:rsid w:val="00B96483"/>
    <w:rsid w:val="00BB6495"/>
    <w:rsid w:val="00BE6B14"/>
    <w:rsid w:val="00BF1B04"/>
    <w:rsid w:val="00C057CC"/>
    <w:rsid w:val="00C0751E"/>
    <w:rsid w:val="00C10D1C"/>
    <w:rsid w:val="00C11F5D"/>
    <w:rsid w:val="00C13E42"/>
    <w:rsid w:val="00C17BCB"/>
    <w:rsid w:val="00C269D8"/>
    <w:rsid w:val="00C551FA"/>
    <w:rsid w:val="00C60A7A"/>
    <w:rsid w:val="00C644D0"/>
    <w:rsid w:val="00C95788"/>
    <w:rsid w:val="00CA1CF1"/>
    <w:rsid w:val="00CD1414"/>
    <w:rsid w:val="00CD4C85"/>
    <w:rsid w:val="00CE041C"/>
    <w:rsid w:val="00CF6751"/>
    <w:rsid w:val="00D21F13"/>
    <w:rsid w:val="00D329B0"/>
    <w:rsid w:val="00D66FFF"/>
    <w:rsid w:val="00D72DFA"/>
    <w:rsid w:val="00D76F1C"/>
    <w:rsid w:val="00D85070"/>
    <w:rsid w:val="00D91C19"/>
    <w:rsid w:val="00D924CE"/>
    <w:rsid w:val="00DA1AF7"/>
    <w:rsid w:val="00DD6856"/>
    <w:rsid w:val="00DE4624"/>
    <w:rsid w:val="00DE5919"/>
    <w:rsid w:val="00DF3B44"/>
    <w:rsid w:val="00DF3E26"/>
    <w:rsid w:val="00E15A9A"/>
    <w:rsid w:val="00E27688"/>
    <w:rsid w:val="00E47972"/>
    <w:rsid w:val="00E6755E"/>
    <w:rsid w:val="00E9680A"/>
    <w:rsid w:val="00EA2953"/>
    <w:rsid w:val="00EA6475"/>
    <w:rsid w:val="00EB44CA"/>
    <w:rsid w:val="00EC1932"/>
    <w:rsid w:val="00EC46B1"/>
    <w:rsid w:val="00EC49EE"/>
    <w:rsid w:val="00EC7506"/>
    <w:rsid w:val="00ED182F"/>
    <w:rsid w:val="00EF1B4B"/>
    <w:rsid w:val="00F0564C"/>
    <w:rsid w:val="00F10876"/>
    <w:rsid w:val="00F32672"/>
    <w:rsid w:val="00F35E5C"/>
    <w:rsid w:val="00F408C4"/>
    <w:rsid w:val="00F40FDA"/>
    <w:rsid w:val="00F61B32"/>
    <w:rsid w:val="00F64DB4"/>
    <w:rsid w:val="00F72E0A"/>
    <w:rsid w:val="00F749F4"/>
    <w:rsid w:val="00F80E95"/>
    <w:rsid w:val="00F825A0"/>
    <w:rsid w:val="00F8321E"/>
    <w:rsid w:val="00F94B48"/>
    <w:rsid w:val="00FB2A55"/>
    <w:rsid w:val="00FB358B"/>
    <w:rsid w:val="00FB634C"/>
    <w:rsid w:val="00FC5BC3"/>
    <w:rsid w:val="00FF1015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151535"/>
  <w15:docId w15:val="{6AAA3811-814F-437A-9F45-3CFCD1FA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7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51A3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12AA"/>
    <w:rPr>
      <w:b/>
      <w:bCs/>
    </w:rPr>
  </w:style>
  <w:style w:type="character" w:customStyle="1" w:styleId="nowrap">
    <w:name w:val="nowrap"/>
    <w:basedOn w:val="DefaultParagraphFont"/>
    <w:rsid w:val="008612AA"/>
  </w:style>
  <w:style w:type="character" w:styleId="CommentReference">
    <w:name w:val="annotation reference"/>
    <w:basedOn w:val="DefaultParagraphFont"/>
    <w:uiPriority w:val="99"/>
    <w:unhideWhenUsed/>
    <w:rsid w:val="002B7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3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2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8151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8151A3"/>
    <w:rPr>
      <w:rFonts w:cs="Times New Roman"/>
    </w:rPr>
  </w:style>
  <w:style w:type="character" w:customStyle="1" w:styleId="preformatted">
    <w:name w:val="preformatted"/>
    <w:basedOn w:val="DefaultParagraphFont"/>
    <w:rsid w:val="008151A3"/>
  </w:style>
  <w:style w:type="paragraph" w:styleId="NoSpacing">
    <w:name w:val="No Spacing"/>
    <w:uiPriority w:val="99"/>
    <w:qFormat/>
    <w:rsid w:val="00EC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EC49EE"/>
    <w:pPr>
      <w:ind w:left="720"/>
      <w:contextualSpacing/>
    </w:pPr>
  </w:style>
  <w:style w:type="paragraph" w:styleId="Revision">
    <w:name w:val="Revision"/>
    <w:hidden/>
    <w:uiPriority w:val="99"/>
    <w:semiHidden/>
    <w:rsid w:val="006B6A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0D"/>
  </w:style>
  <w:style w:type="paragraph" w:styleId="Footer">
    <w:name w:val="footer"/>
    <w:basedOn w:val="Normal"/>
    <w:link w:val="FooterChar"/>
    <w:uiPriority w:val="99"/>
    <w:unhideWhenUsed/>
    <w:rsid w:val="0089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0D"/>
  </w:style>
  <w:style w:type="character" w:customStyle="1" w:styleId="Heading1Char">
    <w:name w:val="Heading 1 Char"/>
    <w:basedOn w:val="DefaultParagraphFont"/>
    <w:link w:val="Heading1"/>
    <w:uiPriority w:val="9"/>
    <w:rsid w:val="00527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rsid w:val="00DE591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95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A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9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6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1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1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_bezpetek@weinholdleg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z_bezpetek@weinholdleg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4B73-313A-4D33-B3ED-BE3FD39D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810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</dc:creator>
  <cp:lastModifiedBy>Weinhold Legal</cp:lastModifiedBy>
  <cp:revision>5</cp:revision>
  <cp:lastPrinted>2020-08-26T09:10:00Z</cp:lastPrinted>
  <dcterms:created xsi:type="dcterms:W3CDTF">2020-09-14T09:01:00Z</dcterms:created>
  <dcterms:modified xsi:type="dcterms:W3CDTF">2020-09-15T10:26:00Z</dcterms:modified>
</cp:coreProperties>
</file>