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E2A2F" w14:textId="77777777" w:rsidR="001708CC" w:rsidRPr="00594FF0" w:rsidRDefault="001708CC" w:rsidP="001708CC">
      <w:pPr>
        <w:rPr>
          <w:rFonts w:ascii="Arial" w:hAnsi="Arial" w:cs="Arial"/>
          <w:b/>
          <w:sz w:val="20"/>
          <w:szCs w:val="20"/>
        </w:rPr>
      </w:pPr>
      <w:r w:rsidRPr="00594FF0">
        <w:rPr>
          <w:rFonts w:ascii="Arial" w:hAnsi="Arial" w:cs="Arial"/>
          <w:b/>
          <w:sz w:val="20"/>
          <w:szCs w:val="20"/>
        </w:rPr>
        <w:t xml:space="preserve">Příloha č. 2 Struktura </w:t>
      </w:r>
      <w:r>
        <w:rPr>
          <w:rFonts w:ascii="Arial" w:hAnsi="Arial" w:cs="Arial"/>
          <w:b/>
          <w:sz w:val="20"/>
          <w:szCs w:val="20"/>
        </w:rPr>
        <w:t>(</w:t>
      </w:r>
      <w:r w:rsidRPr="00594FF0">
        <w:rPr>
          <w:rFonts w:ascii="Arial" w:hAnsi="Arial" w:cs="Arial"/>
          <w:b/>
          <w:sz w:val="20"/>
          <w:szCs w:val="20"/>
        </w:rPr>
        <w:t>nabídkové</w:t>
      </w:r>
      <w:r>
        <w:rPr>
          <w:rFonts w:ascii="Arial" w:hAnsi="Arial" w:cs="Arial"/>
          <w:b/>
          <w:sz w:val="20"/>
          <w:szCs w:val="20"/>
        </w:rPr>
        <w:t>)</w:t>
      </w:r>
      <w:r w:rsidRPr="00594FF0">
        <w:rPr>
          <w:rFonts w:ascii="Arial" w:hAnsi="Arial" w:cs="Arial"/>
          <w:b/>
          <w:sz w:val="20"/>
          <w:szCs w:val="20"/>
        </w:rPr>
        <w:t xml:space="preserve"> ceny</w:t>
      </w:r>
    </w:p>
    <w:p w14:paraId="27753DEB" w14:textId="77777777" w:rsidR="001708CC" w:rsidRPr="005312D9" w:rsidRDefault="001708CC" w:rsidP="001708CC"/>
    <w:p w14:paraId="2791D909" w14:textId="77777777" w:rsidR="001708CC" w:rsidRDefault="001708CC" w:rsidP="001708CC">
      <w:pPr>
        <w:rPr>
          <w:rFonts w:ascii="Arial" w:hAnsi="Arial" w:cs="Arial"/>
          <w:sz w:val="20"/>
          <w:szCs w:val="20"/>
        </w:rPr>
      </w:pPr>
    </w:p>
    <w:p w14:paraId="0227384C" w14:textId="35A76160" w:rsidR="00A96065" w:rsidRDefault="001708CC" w:rsidP="00A96065">
      <w:pPr>
        <w:ind w:left="426" w:hanging="426"/>
        <w:jc w:val="center"/>
        <w:rPr>
          <w:rFonts w:ascii="Arial" w:hAnsi="Arial" w:cs="Arial"/>
          <w:b/>
        </w:rPr>
      </w:pPr>
      <w:r w:rsidRPr="00BE0A35">
        <w:rPr>
          <w:rFonts w:ascii="Arial" w:hAnsi="Arial" w:cs="Arial"/>
          <w:b/>
        </w:rPr>
        <w:t xml:space="preserve">Struktura </w:t>
      </w:r>
      <w:r>
        <w:rPr>
          <w:rFonts w:ascii="Arial" w:hAnsi="Arial" w:cs="Arial"/>
          <w:b/>
        </w:rPr>
        <w:t>(</w:t>
      </w:r>
      <w:r w:rsidRPr="00BE0A35">
        <w:rPr>
          <w:rFonts w:ascii="Arial" w:hAnsi="Arial" w:cs="Arial"/>
          <w:b/>
        </w:rPr>
        <w:t>nabídkové</w:t>
      </w:r>
      <w:r>
        <w:rPr>
          <w:rFonts w:ascii="Arial" w:hAnsi="Arial" w:cs="Arial"/>
          <w:b/>
        </w:rPr>
        <w:t>)</w:t>
      </w:r>
      <w:r w:rsidRPr="00BE0A35">
        <w:rPr>
          <w:rFonts w:ascii="Arial" w:hAnsi="Arial" w:cs="Arial"/>
          <w:b/>
        </w:rPr>
        <w:t xml:space="preserve"> ceny</w:t>
      </w:r>
    </w:p>
    <w:p w14:paraId="78945D97" w14:textId="77777777" w:rsidR="00A96065" w:rsidRPr="00A96065" w:rsidRDefault="00A96065" w:rsidP="00A96065">
      <w:pPr>
        <w:rPr>
          <w:rFonts w:ascii="Arial" w:hAnsi="Arial" w:cs="Arial"/>
        </w:rPr>
      </w:pPr>
    </w:p>
    <w:p w14:paraId="2EC38005" w14:textId="77777777" w:rsidR="001708CC" w:rsidRDefault="001708CC" w:rsidP="001708CC">
      <w:pPr>
        <w:ind w:left="426" w:hanging="426"/>
      </w:pPr>
    </w:p>
    <w:tbl>
      <w:tblPr>
        <w:tblStyle w:val="Mkatabulky"/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5098"/>
        <w:gridCol w:w="3544"/>
      </w:tblGrid>
      <w:tr w:rsidR="001001CB" w14:paraId="2C4F4199" w14:textId="77777777" w:rsidTr="001001CB">
        <w:tc>
          <w:tcPr>
            <w:tcW w:w="5098" w:type="dxa"/>
            <w:shd w:val="clear" w:color="auto" w:fill="FFFF00"/>
            <w:vAlign w:val="center"/>
          </w:tcPr>
          <w:p w14:paraId="1D130FEB" w14:textId="77777777" w:rsidR="001001CB" w:rsidRPr="00B90D2B" w:rsidRDefault="001001CB" w:rsidP="003D4610">
            <w:pPr>
              <w:jc w:val="center"/>
              <w:rPr>
                <w:b/>
              </w:rPr>
            </w:pPr>
            <w:r w:rsidRPr="00B90D2B">
              <w:rPr>
                <w:b/>
              </w:rPr>
              <w:t>Položka</w:t>
            </w:r>
          </w:p>
        </w:tc>
        <w:tc>
          <w:tcPr>
            <w:tcW w:w="3544" w:type="dxa"/>
            <w:shd w:val="clear" w:color="auto" w:fill="FFFF00"/>
          </w:tcPr>
          <w:p w14:paraId="305AF3FF" w14:textId="20D6B215" w:rsidR="001001CB" w:rsidRPr="00B90D2B" w:rsidRDefault="001001CB" w:rsidP="00BD68B1">
            <w:pPr>
              <w:jc w:val="center"/>
              <w:rPr>
                <w:b/>
              </w:rPr>
            </w:pPr>
            <w:r w:rsidRPr="00B90D2B">
              <w:rPr>
                <w:b/>
              </w:rPr>
              <w:t>Cena v Kč bez DPH</w:t>
            </w:r>
          </w:p>
        </w:tc>
      </w:tr>
      <w:tr w:rsidR="001001CB" w14:paraId="6F9BA228" w14:textId="77777777" w:rsidTr="001001CB">
        <w:trPr>
          <w:trHeight w:val="303"/>
        </w:trPr>
        <w:tc>
          <w:tcPr>
            <w:tcW w:w="5098" w:type="dxa"/>
            <w:vAlign w:val="center"/>
          </w:tcPr>
          <w:p w14:paraId="77945AC1" w14:textId="2F35C45F" w:rsidR="001001CB" w:rsidRDefault="001001CB" w:rsidP="00BD68B1">
            <w:r w:rsidRPr="00BE0A35">
              <w:rPr>
                <w:rFonts w:ascii="Arial" w:hAnsi="Arial" w:cs="Arial"/>
                <w:szCs w:val="22"/>
              </w:rPr>
              <w:t>Cena za</w:t>
            </w:r>
            <w:r w:rsidR="00A96065">
              <w:rPr>
                <w:rFonts w:ascii="Arial" w:hAnsi="Arial" w:cs="Arial"/>
                <w:szCs w:val="22"/>
              </w:rPr>
              <w:t xml:space="preserve"> HW - 1 ks pracovní stanice pro umělou inteligenci (AI Workstation) podle čl. I. smlouvy a přílohy č. 1 smlouvy</w:t>
            </w:r>
          </w:p>
        </w:tc>
        <w:tc>
          <w:tcPr>
            <w:tcW w:w="3544" w:type="dxa"/>
          </w:tcPr>
          <w:p w14:paraId="3E93C5DA" w14:textId="77777777" w:rsidR="001001CB" w:rsidRDefault="001001CB" w:rsidP="00BD68B1">
            <w:pPr>
              <w:rPr>
                <w:rFonts w:ascii="Arial" w:hAnsi="Arial" w:cs="Arial"/>
                <w:szCs w:val="20"/>
                <w:highlight w:val="green"/>
                <w:lang w:val="en-US"/>
              </w:rPr>
            </w:pPr>
          </w:p>
          <w:p w14:paraId="461A076C" w14:textId="77777777" w:rsidR="001001CB" w:rsidRPr="00321CEF" w:rsidRDefault="001001CB" w:rsidP="001001CB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A96065" w14:paraId="558BBBBC" w14:textId="77777777" w:rsidTr="00A96065">
        <w:trPr>
          <w:trHeight w:val="303"/>
        </w:trPr>
        <w:tc>
          <w:tcPr>
            <w:tcW w:w="5098" w:type="dxa"/>
            <w:vAlign w:val="center"/>
          </w:tcPr>
          <w:p w14:paraId="43026ADF" w14:textId="4617CA94" w:rsidR="00A96065" w:rsidRPr="00BE0A35" w:rsidRDefault="00A96065" w:rsidP="00BD68B1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za záruční/technickou podporu podle čl. II. a VI. smlouvy a přílohy č. 1 smlouvy</w:t>
            </w:r>
            <w:r w:rsidR="004A57FC">
              <w:rPr>
                <w:rFonts w:ascii="Arial" w:hAnsi="Arial" w:cs="Arial"/>
                <w:szCs w:val="22"/>
              </w:rPr>
              <w:t xml:space="preserve"> v délce 36 měsíců</w:t>
            </w:r>
            <w:r>
              <w:rPr>
                <w:rFonts w:ascii="Arial" w:hAnsi="Arial" w:cs="Arial"/>
                <w:szCs w:val="22"/>
              </w:rPr>
              <w:t>, včetně dodaného software, pokud je součástí dodávky.</w:t>
            </w:r>
          </w:p>
        </w:tc>
        <w:tc>
          <w:tcPr>
            <w:tcW w:w="3544" w:type="dxa"/>
            <w:vAlign w:val="center"/>
          </w:tcPr>
          <w:p w14:paraId="4ECACF9E" w14:textId="6B0C1594" w:rsidR="00A96065" w:rsidRDefault="00A96065" w:rsidP="00A96065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A96065" w14:paraId="0BB01685" w14:textId="77777777" w:rsidTr="00A96065">
        <w:trPr>
          <w:trHeight w:val="303"/>
        </w:trPr>
        <w:tc>
          <w:tcPr>
            <w:tcW w:w="5098" w:type="dxa"/>
            <w:shd w:val="clear" w:color="auto" w:fill="FFFF00"/>
            <w:vAlign w:val="center"/>
          </w:tcPr>
          <w:p w14:paraId="05F99BA1" w14:textId="49B07D4A" w:rsidR="00A96065" w:rsidRDefault="00A96065" w:rsidP="00BD68B1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celkem v Kč bez DPH</w:t>
            </w:r>
          </w:p>
        </w:tc>
        <w:tc>
          <w:tcPr>
            <w:tcW w:w="3544" w:type="dxa"/>
            <w:vAlign w:val="center"/>
          </w:tcPr>
          <w:p w14:paraId="53D41ED8" w14:textId="4ABE2D3C" w:rsidR="00A96065" w:rsidRPr="00321CEF" w:rsidRDefault="00A96065" w:rsidP="00A96065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&lt;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</w:tbl>
    <w:p w14:paraId="40A8D643" w14:textId="77777777" w:rsidR="001708CC" w:rsidRDefault="001708CC" w:rsidP="001708CC"/>
    <w:p w14:paraId="28309A63" w14:textId="77777777" w:rsidR="00BD7CB3" w:rsidRDefault="00BD7CB3"/>
    <w:sectPr w:rsidR="00BD7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CC"/>
    <w:rsid w:val="001001CB"/>
    <w:rsid w:val="001708CC"/>
    <w:rsid w:val="00184084"/>
    <w:rsid w:val="001A58A5"/>
    <w:rsid w:val="001B4529"/>
    <w:rsid w:val="0024513B"/>
    <w:rsid w:val="002524E4"/>
    <w:rsid w:val="003F2B9D"/>
    <w:rsid w:val="00471088"/>
    <w:rsid w:val="004A57FC"/>
    <w:rsid w:val="004C123A"/>
    <w:rsid w:val="006E76D5"/>
    <w:rsid w:val="00A96065"/>
    <w:rsid w:val="00BD68B1"/>
    <w:rsid w:val="00BD7CB3"/>
    <w:rsid w:val="00DF3753"/>
    <w:rsid w:val="00E66056"/>
    <w:rsid w:val="00E975C4"/>
    <w:rsid w:val="00FD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1FB8"/>
  <w15:chartTrackingRefBased/>
  <w15:docId w15:val="{8936355A-853F-49DB-A1E0-96E3297B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8CC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170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2451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4513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4513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51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513B"/>
    <w:rPr>
      <w:rFonts w:ascii="Calibri" w:eastAsia="Times New Roman" w:hAnsi="Calibri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401</Characters>
  <Application>Microsoft Office Word</Application>
  <DocSecurity>0</DocSecurity>
  <Lines>7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Bezstarosti Kateřina</dc:creator>
  <cp:keywords/>
  <dc:description/>
  <cp:lastModifiedBy>Bezstarosti Kateřina</cp:lastModifiedBy>
  <cp:revision>3</cp:revision>
  <dcterms:created xsi:type="dcterms:W3CDTF">2026-03-04T09:04:00Z</dcterms:created>
  <dcterms:modified xsi:type="dcterms:W3CDTF">2026-03-04T09:18:00Z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2026-02-06T10:39:39Z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48752e55-105b-4873-a132-f34507e917b8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