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92F" w14:textId="431A589C" w:rsidR="003B6EC2" w:rsidRPr="00892D08" w:rsidRDefault="00642FFD" w:rsidP="000028E7">
      <w:pPr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</w:t>
      </w:r>
      <w:r w:rsidR="00A242C6">
        <w:rPr>
          <w:b/>
          <w:sz w:val="28"/>
          <w:szCs w:val="28"/>
        </w:rPr>
        <w:t>Mečeříž</w:t>
      </w:r>
    </w:p>
    <w:p w14:paraId="7D5A42A3" w14:textId="48E63F37" w:rsidR="003B6EC2" w:rsidRDefault="000527D0" w:rsidP="000028E7">
      <w:pPr>
        <w:spacing w:after="60"/>
      </w:pPr>
      <w:r>
        <w:t>IČ:</w:t>
      </w:r>
      <w:r>
        <w:tab/>
      </w:r>
      <w:r>
        <w:tab/>
      </w:r>
      <w:r w:rsidR="00642FFD">
        <w:rPr>
          <w:rFonts w:eastAsia="Arial" w:cs="Arial"/>
          <w:color w:val="000000"/>
          <w:lang w:eastAsia="cs-CZ"/>
        </w:rPr>
        <w:t>00</w:t>
      </w:r>
      <w:r w:rsidR="00A242C6">
        <w:rPr>
          <w:rFonts w:eastAsia="Arial" w:cs="Arial"/>
          <w:color w:val="000000"/>
          <w:lang w:eastAsia="cs-CZ"/>
        </w:rPr>
        <w:t>50904</w:t>
      </w:r>
      <w:r w:rsidR="00642FFD">
        <w:rPr>
          <w:rFonts w:eastAsia="Arial" w:cs="Arial"/>
          <w:color w:val="000000"/>
          <w:lang w:eastAsia="cs-CZ"/>
        </w:rPr>
        <w:t>3</w:t>
      </w:r>
    </w:p>
    <w:p w14:paraId="0ABB5D01" w14:textId="521E8F57" w:rsidR="003B6EC2" w:rsidRDefault="003B6EC2" w:rsidP="000028E7">
      <w:pPr>
        <w:spacing w:after="60"/>
      </w:pPr>
      <w:r>
        <w:t>sídlem:</w:t>
      </w:r>
      <w:r>
        <w:tab/>
      </w:r>
      <w:r>
        <w:tab/>
      </w:r>
      <w:r w:rsidR="00A242C6">
        <w:rPr>
          <w:rFonts w:eastAsia="Arial" w:cs="Arial"/>
          <w:color w:val="000000"/>
          <w:lang w:eastAsia="cs-CZ"/>
        </w:rPr>
        <w:t>Mečeříž 50</w:t>
      </w:r>
      <w:r w:rsidR="00642FFD">
        <w:rPr>
          <w:rFonts w:eastAsia="Arial" w:cs="Arial"/>
          <w:color w:val="000000"/>
          <w:lang w:eastAsia="cs-CZ"/>
        </w:rPr>
        <w:t>, 294 7</w:t>
      </w:r>
      <w:r w:rsidR="00A242C6">
        <w:rPr>
          <w:rFonts w:eastAsia="Arial" w:cs="Arial"/>
          <w:color w:val="000000"/>
          <w:lang w:eastAsia="cs-CZ"/>
        </w:rPr>
        <w:t>7</w:t>
      </w:r>
      <w:r w:rsidR="00642FFD">
        <w:rPr>
          <w:rFonts w:eastAsia="Arial" w:cs="Arial"/>
          <w:color w:val="000000"/>
          <w:lang w:eastAsia="cs-CZ"/>
        </w:rPr>
        <w:t xml:space="preserve"> </w:t>
      </w:r>
      <w:r w:rsidR="00A242C6">
        <w:rPr>
          <w:rFonts w:eastAsia="Arial" w:cs="Arial"/>
          <w:color w:val="000000"/>
          <w:lang w:eastAsia="cs-CZ"/>
        </w:rPr>
        <w:t>Mečeříž</w:t>
      </w:r>
    </w:p>
    <w:p w14:paraId="50EBB785" w14:textId="67BC3AB3" w:rsidR="003B6EC2" w:rsidRDefault="003B6EC2" w:rsidP="000028E7">
      <w:pPr>
        <w:spacing w:after="60"/>
        <w:rPr>
          <w:color w:val="000000"/>
        </w:rPr>
      </w:pPr>
      <w:r>
        <w:rPr>
          <w:color w:val="000000"/>
        </w:rPr>
        <w:t>zastoupen</w:t>
      </w:r>
      <w:r w:rsidR="00B036BE">
        <w:rPr>
          <w:color w:val="000000"/>
        </w:rPr>
        <w:t>á</w:t>
      </w:r>
      <w:r>
        <w:rPr>
          <w:color w:val="000000"/>
        </w:rPr>
        <w:t>:</w:t>
      </w:r>
      <w:r>
        <w:rPr>
          <w:color w:val="000000"/>
        </w:rPr>
        <w:tab/>
      </w:r>
      <w:r w:rsidR="00A242C6">
        <w:rPr>
          <w:color w:val="000000"/>
        </w:rPr>
        <w:t>Bc. Janou Fabiánovou</w:t>
      </w:r>
      <w:r w:rsidR="00694BCF">
        <w:rPr>
          <w:color w:val="000000"/>
        </w:rPr>
        <w:t>, starost</w:t>
      </w:r>
      <w:r w:rsidR="00A242C6">
        <w:rPr>
          <w:color w:val="000000"/>
        </w:rPr>
        <w:t>k</w:t>
      </w:r>
      <w:r w:rsidR="00694BCF">
        <w:rPr>
          <w:color w:val="000000"/>
        </w:rPr>
        <w:t>ou</w:t>
      </w:r>
    </w:p>
    <w:p w14:paraId="7DEC4014" w14:textId="77777777" w:rsidR="003B6EC2" w:rsidRDefault="003B6EC2" w:rsidP="000028E7">
      <w:pPr>
        <w:spacing w:after="60"/>
      </w:pPr>
      <w:r>
        <w:rPr>
          <w:color w:val="000000"/>
        </w:rPr>
        <w:t xml:space="preserve">na straně jedné jako </w:t>
      </w:r>
      <w:r w:rsidR="00644C99">
        <w:rPr>
          <w:color w:val="000000"/>
        </w:rPr>
        <w:t>„</w:t>
      </w:r>
      <w:r w:rsidR="00644C99">
        <w:rPr>
          <w:b/>
          <w:color w:val="000000"/>
        </w:rPr>
        <w:t>objednatel“</w:t>
      </w:r>
    </w:p>
    <w:p w14:paraId="6B634C81" w14:textId="77777777" w:rsidR="00644C99" w:rsidRPr="000028E7" w:rsidRDefault="00644C99" w:rsidP="000028E7">
      <w:pPr>
        <w:spacing w:after="0"/>
        <w:rPr>
          <w:color w:val="000000"/>
          <w:sz w:val="16"/>
        </w:rPr>
      </w:pPr>
    </w:p>
    <w:p w14:paraId="5B7AD9D6" w14:textId="77777777" w:rsidR="003B6EC2" w:rsidRDefault="003B6EC2" w:rsidP="00644C99">
      <w:r>
        <w:rPr>
          <w:color w:val="000000"/>
        </w:rPr>
        <w:t>a</w:t>
      </w:r>
    </w:p>
    <w:p w14:paraId="1303D304" w14:textId="77777777" w:rsidR="003B6EC2" w:rsidRPr="000028E7" w:rsidRDefault="003B6EC2" w:rsidP="000028E7">
      <w:pPr>
        <w:spacing w:after="0"/>
        <w:rPr>
          <w:bCs/>
          <w:color w:val="000000"/>
          <w:sz w:val="18"/>
        </w:rPr>
      </w:pPr>
      <w:bookmarkStart w:id="0" w:name="bookmark1"/>
    </w:p>
    <w:bookmarkEnd w:id="0"/>
    <w:p w14:paraId="14C305FD" w14:textId="77777777" w:rsidR="003B6EC2" w:rsidRPr="00FD386C" w:rsidRDefault="006111E9" w:rsidP="000028E7">
      <w:pPr>
        <w:spacing w:after="60"/>
        <w:rPr>
          <w:b/>
          <w:color w:val="FF0000"/>
          <w:sz w:val="28"/>
        </w:rPr>
      </w:pPr>
      <w:r w:rsidRPr="00C5201A">
        <w:rPr>
          <w:b/>
          <w:bCs/>
          <w:sz w:val="32"/>
          <w:highlight w:val="yellow"/>
          <w:lang w:eastAsia="cs-CZ"/>
        </w:rPr>
        <w:fldChar w:fldCharType="begin">
          <w:ffData>
            <w:name w:val="Text7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1" w:name="Text7"/>
      <w:r w:rsidR="00A97271" w:rsidRPr="00C5201A">
        <w:rPr>
          <w:b/>
          <w:bCs/>
          <w:sz w:val="32"/>
          <w:highlight w:val="yellow"/>
          <w:lang w:eastAsia="cs-CZ"/>
        </w:rPr>
        <w:instrText xml:space="preserve"> FORMTEXT </w:instrText>
      </w:r>
      <w:r w:rsidRPr="00C5201A">
        <w:rPr>
          <w:b/>
          <w:bCs/>
          <w:sz w:val="32"/>
          <w:highlight w:val="yellow"/>
          <w:lang w:eastAsia="cs-CZ"/>
        </w:rPr>
      </w:r>
      <w:r w:rsidRPr="00C5201A">
        <w:rPr>
          <w:b/>
          <w:bCs/>
          <w:sz w:val="32"/>
          <w:highlight w:val="yellow"/>
          <w:lang w:eastAsia="cs-CZ"/>
        </w:rPr>
        <w:fldChar w:fldCharType="separate"/>
      </w:r>
      <w:r w:rsidR="00A97271" w:rsidRPr="00C5201A">
        <w:rPr>
          <w:b/>
          <w:bCs/>
          <w:noProof/>
          <w:sz w:val="32"/>
          <w:highlight w:val="yellow"/>
          <w:lang w:eastAsia="cs-CZ"/>
        </w:rPr>
        <w:t>DOPLNÍ UCHAZEČ</w:t>
      </w:r>
      <w:r w:rsidRPr="00C5201A">
        <w:rPr>
          <w:b/>
          <w:bCs/>
          <w:sz w:val="32"/>
          <w:highlight w:val="yellow"/>
          <w:lang w:eastAsia="cs-CZ"/>
        </w:rPr>
        <w:fldChar w:fldCharType="end"/>
      </w:r>
      <w:bookmarkEnd w:id="1"/>
    </w:p>
    <w:p w14:paraId="18C983F8" w14:textId="3E72252A" w:rsidR="00644C99" w:rsidRDefault="003B6EC2" w:rsidP="000028E7">
      <w:pPr>
        <w:spacing w:after="60"/>
      </w:pPr>
      <w:r>
        <w:t>IČ:</w:t>
      </w:r>
      <w:r>
        <w:tab/>
      </w:r>
      <w:r>
        <w:tab/>
      </w:r>
      <w:r w:rsidR="006111E9" w:rsidRPr="00C5201A">
        <w:rPr>
          <w:highlight w:val="yellow"/>
        </w:rPr>
        <w:fldChar w:fldCharType="begin">
          <w:ffData>
            <w:name w:val="Text8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2" w:name="Text8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2"/>
    </w:p>
    <w:p w14:paraId="3C088490" w14:textId="45010B3D" w:rsidR="001E6A40" w:rsidRPr="00644C99" w:rsidRDefault="001E6A40" w:rsidP="000028E7">
      <w:pPr>
        <w:spacing w:after="60"/>
        <w:rPr>
          <w:color w:val="FF0000"/>
        </w:rPr>
      </w:pPr>
      <w:r>
        <w:t>DIČ:</w:t>
      </w:r>
      <w:r>
        <w:tab/>
      </w:r>
      <w:r>
        <w:tab/>
      </w:r>
      <w:r w:rsidRPr="00C5201A">
        <w:rPr>
          <w:highlight w:val="yellow"/>
        </w:rPr>
        <w:fldChar w:fldCharType="begin">
          <w:ffData>
            <w:name w:val="Text8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r w:rsidRPr="00C5201A">
        <w:rPr>
          <w:highlight w:val="yellow"/>
        </w:rPr>
        <w:instrText xml:space="preserve"> FORMTEXT </w:instrText>
      </w:r>
      <w:r w:rsidRPr="00C5201A">
        <w:rPr>
          <w:highlight w:val="yellow"/>
        </w:rPr>
      </w:r>
      <w:r w:rsidRPr="00C5201A">
        <w:rPr>
          <w:highlight w:val="yellow"/>
        </w:rPr>
        <w:fldChar w:fldCharType="separate"/>
      </w:r>
      <w:r w:rsidRPr="00C5201A">
        <w:rPr>
          <w:noProof/>
          <w:highlight w:val="yellow"/>
        </w:rPr>
        <w:t>DOPLNÍ UCHAZEČ</w:t>
      </w:r>
      <w:r w:rsidRPr="00C5201A">
        <w:rPr>
          <w:highlight w:val="yellow"/>
        </w:rPr>
        <w:fldChar w:fldCharType="end"/>
      </w:r>
    </w:p>
    <w:p w14:paraId="05D87865" w14:textId="77777777" w:rsidR="00644C99" w:rsidRPr="00644C99" w:rsidRDefault="003B6EC2" w:rsidP="000028E7">
      <w:pPr>
        <w:spacing w:after="60"/>
        <w:rPr>
          <w:color w:val="FF0000"/>
        </w:rPr>
      </w:pPr>
      <w:r>
        <w:t>sídlem:</w:t>
      </w:r>
      <w:r>
        <w:tab/>
      </w:r>
      <w:r>
        <w:tab/>
      </w:r>
      <w:r w:rsidR="006111E9" w:rsidRPr="00C5201A">
        <w:rPr>
          <w:highlight w:val="yellow"/>
        </w:rPr>
        <w:fldChar w:fldCharType="begin">
          <w:ffData>
            <w:name w:val="Text9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3" w:name="Text9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3"/>
    </w:p>
    <w:p w14:paraId="5C8F701D" w14:textId="77777777" w:rsidR="00644C99" w:rsidRPr="00E633F9" w:rsidRDefault="003B6EC2" w:rsidP="00E633F9">
      <w:pPr>
        <w:spacing w:after="60"/>
      </w:pPr>
      <w:r w:rsidRPr="00E633F9">
        <w:t>zápis:</w:t>
      </w:r>
      <w:r w:rsidRPr="00E633F9">
        <w:tab/>
      </w:r>
      <w:r w:rsidRPr="00E633F9">
        <w:tab/>
      </w:r>
      <w:r w:rsidR="006111E9" w:rsidRPr="00C5201A">
        <w:rPr>
          <w:highlight w:val="yellow"/>
        </w:rPr>
        <w:fldChar w:fldCharType="begin">
          <w:ffData>
            <w:name w:val="Text10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4" w:name="Text10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4"/>
    </w:p>
    <w:p w14:paraId="05CCF5EF" w14:textId="77777777" w:rsidR="00644C99" w:rsidRPr="00E81E58" w:rsidRDefault="00644C99" w:rsidP="000028E7">
      <w:pPr>
        <w:spacing w:after="60"/>
      </w:pPr>
      <w:r w:rsidRPr="00E81E58">
        <w:t>zastoupený:</w:t>
      </w:r>
      <w:r w:rsidRPr="00E81E58">
        <w:tab/>
      </w:r>
      <w:r w:rsidR="006111E9" w:rsidRPr="00C5201A">
        <w:rPr>
          <w:highlight w:val="yellow"/>
        </w:rPr>
        <w:fldChar w:fldCharType="begin">
          <w:ffData>
            <w:name w:val="Text11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5" w:name="Text11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5"/>
    </w:p>
    <w:p w14:paraId="23038CCB" w14:textId="77777777" w:rsidR="003B6EC2" w:rsidRDefault="003B6EC2" w:rsidP="000028E7">
      <w:pPr>
        <w:spacing w:after="60"/>
        <w:rPr>
          <w:b/>
          <w:color w:val="000000"/>
        </w:rPr>
      </w:pPr>
      <w:r>
        <w:rPr>
          <w:color w:val="000000"/>
        </w:rPr>
        <w:t>n</w:t>
      </w:r>
      <w:r w:rsidR="00644C99">
        <w:rPr>
          <w:color w:val="000000"/>
        </w:rPr>
        <w:t xml:space="preserve">a straně druhé jako </w:t>
      </w:r>
      <w:r w:rsidR="00644C99" w:rsidRPr="00644C99">
        <w:rPr>
          <w:b/>
          <w:color w:val="000000"/>
        </w:rPr>
        <w:t>„zhotovitel“</w:t>
      </w:r>
    </w:p>
    <w:p w14:paraId="5A3D1FB6" w14:textId="77777777" w:rsidR="00B036BE" w:rsidRPr="000028E7" w:rsidRDefault="00B036BE" w:rsidP="000028E7">
      <w:pPr>
        <w:spacing w:after="0"/>
        <w:rPr>
          <w:color w:val="000000"/>
          <w:sz w:val="18"/>
        </w:rPr>
      </w:pPr>
    </w:p>
    <w:p w14:paraId="75F66C65" w14:textId="77777777" w:rsidR="00B036BE" w:rsidRPr="00B036BE" w:rsidRDefault="00B036BE" w:rsidP="00644C99">
      <w:pPr>
        <w:rPr>
          <w:b/>
          <w:color w:val="000000"/>
        </w:rPr>
      </w:pPr>
      <w:r w:rsidRPr="00B036BE">
        <w:rPr>
          <w:color w:val="000000"/>
        </w:rPr>
        <w:t xml:space="preserve">a rovněž také společně jako </w:t>
      </w:r>
      <w:r>
        <w:rPr>
          <w:b/>
          <w:color w:val="000000"/>
        </w:rPr>
        <w:t>„smluvní strany“</w:t>
      </w:r>
    </w:p>
    <w:p w14:paraId="09A95262" w14:textId="77777777" w:rsidR="00644C99" w:rsidRDefault="00644C99" w:rsidP="00644C99"/>
    <w:p w14:paraId="3FCA3E76" w14:textId="77777777" w:rsidR="003B6EC2" w:rsidRDefault="003B6EC2" w:rsidP="00644C99">
      <w:pPr>
        <w:rPr>
          <w:color w:val="000000"/>
        </w:rPr>
      </w:pPr>
      <w:r>
        <w:rPr>
          <w:color w:val="000000"/>
        </w:rPr>
        <w:t>uzavírají níže uvedeného dne, měsíce a roku ve smyslu ustanove</w:t>
      </w:r>
      <w:r w:rsidR="00644C99">
        <w:rPr>
          <w:color w:val="000000"/>
        </w:rPr>
        <w:t>ní</w:t>
      </w:r>
      <w:r>
        <w:rPr>
          <w:color w:val="000000"/>
        </w:rPr>
        <w:t xml:space="preserve"> </w:t>
      </w:r>
      <w:r w:rsidR="00B036BE" w:rsidRPr="00B036BE">
        <w:rPr>
          <w:color w:val="000000"/>
        </w:rPr>
        <w:t>§ 2586 a násl. zákona č. 89/2012 Sb., občanský zákoník</w:t>
      </w:r>
      <w:r>
        <w:rPr>
          <w:color w:val="000000"/>
        </w:rPr>
        <w:t>, tuto</w:t>
      </w:r>
    </w:p>
    <w:p w14:paraId="4CCB0BEF" w14:textId="77777777" w:rsidR="00644C99" w:rsidRDefault="00644C99" w:rsidP="00644C99"/>
    <w:p w14:paraId="2495AC36" w14:textId="77777777" w:rsidR="003B6EC2" w:rsidRPr="00644C99" w:rsidRDefault="003B6EC2" w:rsidP="00644C99">
      <w:pPr>
        <w:jc w:val="center"/>
        <w:rPr>
          <w:sz w:val="40"/>
        </w:rPr>
      </w:pPr>
      <w:bookmarkStart w:id="6" w:name="bookmark2"/>
      <w:r w:rsidRPr="00644C99">
        <w:rPr>
          <w:b/>
          <w:bCs/>
          <w:color w:val="000000"/>
          <w:sz w:val="40"/>
        </w:rPr>
        <w:t>Smlouvu o d</w:t>
      </w:r>
      <w:bookmarkEnd w:id="6"/>
      <w:r w:rsidR="00644C99" w:rsidRPr="00644C99">
        <w:rPr>
          <w:b/>
          <w:bCs/>
          <w:color w:val="000000"/>
          <w:sz w:val="40"/>
        </w:rPr>
        <w:t>ílo</w:t>
      </w:r>
    </w:p>
    <w:p w14:paraId="1CFC6C09" w14:textId="77777777" w:rsidR="003B6EC2" w:rsidRDefault="003B6EC2" w:rsidP="00644C99">
      <w:pPr>
        <w:keepNext/>
        <w:keepLines/>
      </w:pPr>
    </w:p>
    <w:p w14:paraId="1AC955A3" w14:textId="77777777" w:rsidR="003B6EC2" w:rsidRDefault="003B6EC2" w:rsidP="00644C99">
      <w:pPr>
        <w:pStyle w:val="lneksmlouvy"/>
      </w:pPr>
      <w:bookmarkStart w:id="7" w:name="bookmark4"/>
      <w:r w:rsidRPr="00644C99">
        <w:t>Článek</w:t>
      </w:r>
      <w:r>
        <w:t xml:space="preserve"> </w:t>
      </w:r>
      <w:r w:rsidR="00644C99">
        <w:t>I</w:t>
      </w:r>
      <w:r>
        <w:t>.</w:t>
      </w:r>
      <w:bookmarkEnd w:id="7"/>
    </w:p>
    <w:p w14:paraId="38E702D1" w14:textId="77777777" w:rsidR="003B6EC2" w:rsidRDefault="003B6EC2" w:rsidP="00241B77">
      <w:pPr>
        <w:pStyle w:val="Nadpislnku"/>
      </w:pPr>
      <w:bookmarkStart w:id="8" w:name="bookmark5"/>
      <w:r w:rsidRPr="00644C99">
        <w:t>Preambule</w:t>
      </w:r>
      <w:bookmarkEnd w:id="8"/>
    </w:p>
    <w:p w14:paraId="1163D309" w14:textId="5BCD1A9C" w:rsidR="003B6EC2" w:rsidRPr="00892D08" w:rsidRDefault="003B6EC2" w:rsidP="00C5201A">
      <w:pPr>
        <w:spacing w:after="258" w:line="262" w:lineRule="auto"/>
        <w:ind w:right="591"/>
        <w:rPr>
          <w:sz w:val="24"/>
        </w:rPr>
      </w:pPr>
      <w:r>
        <w:rPr>
          <w:color w:val="000000"/>
        </w:rPr>
        <w:t>S ohledem na skutečnost, že ob</w:t>
      </w:r>
      <w:r w:rsidR="008D4FC4">
        <w:rPr>
          <w:color w:val="000000"/>
        </w:rPr>
        <w:t>j</w:t>
      </w:r>
      <w:r>
        <w:rPr>
          <w:color w:val="000000"/>
        </w:rPr>
        <w:t xml:space="preserve">ednatel </w:t>
      </w:r>
      <w:r w:rsidR="00E15119">
        <w:rPr>
          <w:color w:val="000000"/>
        </w:rPr>
        <w:t>vyhlásil</w:t>
      </w:r>
      <w:r>
        <w:rPr>
          <w:color w:val="000000"/>
        </w:rPr>
        <w:t xml:space="preserve"> veřejnou zakázku </w:t>
      </w:r>
      <w:r w:rsidR="00C5201A">
        <w:rPr>
          <w:color w:val="000000"/>
        </w:rPr>
        <w:t xml:space="preserve">malého rozsahu na stavební práce </w:t>
      </w:r>
      <w:r>
        <w:rPr>
          <w:color w:val="000000"/>
        </w:rPr>
        <w:t xml:space="preserve">pod názvem </w:t>
      </w:r>
      <w:r w:rsidR="00742584" w:rsidRPr="00742584">
        <w:rPr>
          <w:b/>
          <w:color w:val="000000"/>
        </w:rPr>
        <w:t>„</w:t>
      </w:r>
      <w:r w:rsidR="009B52D1">
        <w:rPr>
          <w:b/>
          <w:color w:val="000000"/>
        </w:rPr>
        <w:t>Rozšíření</w:t>
      </w:r>
      <w:r w:rsidR="00A242C6">
        <w:rPr>
          <w:b/>
          <w:color w:val="000000"/>
        </w:rPr>
        <w:t xml:space="preserve"> dětského hřiště</w:t>
      </w:r>
      <w:r w:rsidR="00742584" w:rsidRPr="00742584">
        <w:rPr>
          <w:b/>
          <w:color w:val="000000"/>
        </w:rPr>
        <w:t>“</w:t>
      </w:r>
      <w:r w:rsidR="00742584">
        <w:rPr>
          <w:b/>
          <w:color w:val="000000"/>
        </w:rPr>
        <w:t xml:space="preserve"> </w:t>
      </w:r>
      <w:r>
        <w:rPr>
          <w:color w:val="000000"/>
        </w:rPr>
        <w:t>a zhotovitel se na základě této transparent</w:t>
      </w:r>
      <w:r w:rsidR="00644C99">
        <w:rPr>
          <w:color w:val="000000"/>
        </w:rPr>
        <w:t>ní</w:t>
      </w:r>
      <w:r w:rsidR="00147848">
        <w:rPr>
          <w:color w:val="000000"/>
        </w:rPr>
        <w:t xml:space="preserve"> a </w:t>
      </w:r>
      <w:r>
        <w:rPr>
          <w:color w:val="000000"/>
        </w:rPr>
        <w:t>nediskriminač</w:t>
      </w:r>
      <w:r w:rsidR="00644C99">
        <w:rPr>
          <w:color w:val="000000"/>
        </w:rPr>
        <w:t>ní</w:t>
      </w:r>
      <w:r>
        <w:rPr>
          <w:color w:val="000000"/>
        </w:rPr>
        <w:t xml:space="preserve"> veřejné zakázky stal vítězným uchazečem, uzavíraj</w:t>
      </w:r>
      <w:r w:rsidR="00147848">
        <w:rPr>
          <w:color w:val="000000"/>
        </w:rPr>
        <w:t>í smluvní strany tuto smlouvu o </w:t>
      </w:r>
      <w:r>
        <w:rPr>
          <w:color w:val="000000"/>
        </w:rPr>
        <w:t>dílo v souladu se zadávací dokumentací předmětné veřejné zakázky.</w:t>
      </w:r>
    </w:p>
    <w:p w14:paraId="3DA3C235" w14:textId="77777777" w:rsidR="00644C99" w:rsidRDefault="00644C99" w:rsidP="00720C33">
      <w:pPr>
        <w:keepNext/>
        <w:keepLines/>
        <w:jc w:val="center"/>
        <w:rPr>
          <w:b/>
          <w:bCs/>
          <w:color w:val="000000"/>
        </w:rPr>
      </w:pPr>
      <w:bookmarkStart w:id="9" w:name="bookmark6"/>
    </w:p>
    <w:p w14:paraId="4E5E3F19" w14:textId="77777777" w:rsidR="003B6EC2" w:rsidRDefault="00644C99" w:rsidP="00241B77">
      <w:pPr>
        <w:pStyle w:val="lneksmlouvy"/>
      </w:pPr>
      <w:r>
        <w:t>Č</w:t>
      </w:r>
      <w:r w:rsidR="003B6EC2">
        <w:t xml:space="preserve">lánek </w:t>
      </w:r>
      <w:r>
        <w:t>II</w:t>
      </w:r>
      <w:r w:rsidR="003B6EC2">
        <w:t>.</w:t>
      </w:r>
      <w:bookmarkEnd w:id="9"/>
    </w:p>
    <w:p w14:paraId="10A785BD" w14:textId="77777777" w:rsidR="003B6EC2" w:rsidRDefault="003B6EC2" w:rsidP="00241B77">
      <w:pPr>
        <w:pStyle w:val="Nadpislnku"/>
      </w:pPr>
      <w:r>
        <w:t xml:space="preserve">Předmět smlouvy a </w:t>
      </w:r>
      <w:r w:rsidR="00241B77">
        <w:t>p</w:t>
      </w:r>
      <w:r>
        <w:t xml:space="preserve">ředmět </w:t>
      </w:r>
      <w:r w:rsidR="00241B77">
        <w:t>p</w:t>
      </w:r>
      <w:r>
        <w:t>lnění</w:t>
      </w:r>
    </w:p>
    <w:p w14:paraId="05C26D78" w14:textId="44CD5B42" w:rsidR="00B93A83" w:rsidRPr="00B93A83" w:rsidRDefault="003B6EC2" w:rsidP="00C72619">
      <w:pPr>
        <w:pStyle w:val="Odstavecseseznamem"/>
        <w:numPr>
          <w:ilvl w:val="0"/>
          <w:numId w:val="10"/>
        </w:numPr>
      </w:pPr>
      <w:r>
        <w:t xml:space="preserve">Předmětem této smlouvy je úprava podmínek, za nichž se zhotovitel zavazuje pro objednatele </w:t>
      </w:r>
      <w:r w:rsidR="00720C33">
        <w:t xml:space="preserve">Dílo </w:t>
      </w:r>
      <w:r>
        <w:t>zhotovit ve lhůtě a za podmínek v této smlouvě uvedených, v souladu se zadávací dokumentací veřejné zakázky</w:t>
      </w:r>
      <w:r w:rsidR="00232420">
        <w:t>.</w:t>
      </w:r>
    </w:p>
    <w:p w14:paraId="0EEE44DA" w14:textId="77777777" w:rsidR="00241B77" w:rsidRPr="00241B77" w:rsidRDefault="003B6EC2" w:rsidP="00241B77">
      <w:pPr>
        <w:pStyle w:val="Odstavecseseznamem"/>
        <w:numPr>
          <w:ilvl w:val="0"/>
          <w:numId w:val="10"/>
        </w:numPr>
      </w:pPr>
      <w:r w:rsidRPr="00241B77">
        <w:rPr>
          <w:color w:val="000000"/>
        </w:rPr>
        <w:t>Zhotovitel se touto smlouvou zavazuje provést Dílo vlast</w:t>
      </w:r>
      <w:r w:rsidR="00241B77">
        <w:rPr>
          <w:color w:val="000000"/>
        </w:rPr>
        <w:t>ní</w:t>
      </w:r>
      <w:r w:rsidRPr="00241B77">
        <w:rPr>
          <w:color w:val="000000"/>
        </w:rPr>
        <w:t>m jménem, na svůj náklad, na své nebezpečí a ve sjednané době. Objednatel se zavazuje za podmínek dále uvedených zaplatit zhotoviteli za provedení Díla cenu díla sjednanou v této smlouvě a Dílo od zhotovitele převzít.</w:t>
      </w:r>
    </w:p>
    <w:p w14:paraId="65D411C5" w14:textId="77777777" w:rsidR="00241B77" w:rsidRPr="00241B77" w:rsidRDefault="003B6EC2" w:rsidP="00241B77">
      <w:pPr>
        <w:pStyle w:val="Odstavecseseznamem"/>
        <w:numPr>
          <w:ilvl w:val="0"/>
          <w:numId w:val="10"/>
        </w:numPr>
      </w:pPr>
      <w:r w:rsidRPr="00241B77">
        <w:rPr>
          <w:color w:val="000000"/>
        </w:rPr>
        <w:lastRenderedPageBreak/>
        <w:t>Zhotovitel provede pro objednatele Dílo formou komplexní dodávky a předá je objednateli, úplné, bez vad, nedodělků a nedostatků, zcela hotové, funkční a provozně bezpečné.</w:t>
      </w:r>
    </w:p>
    <w:p w14:paraId="7A273B3B" w14:textId="090F0B5D" w:rsidR="00241B77" w:rsidRDefault="003B6EC2" w:rsidP="00241B77">
      <w:pPr>
        <w:pStyle w:val="Odstavecseseznamem"/>
        <w:numPr>
          <w:ilvl w:val="0"/>
          <w:numId w:val="10"/>
        </w:numPr>
      </w:pPr>
      <w:r w:rsidRPr="00941038">
        <w:rPr>
          <w:color w:val="000000"/>
        </w:rPr>
        <w:t>Provedení a dodávka Díla zahrnuje veškeré práce, výkony a opatření, které jso</w:t>
      </w:r>
      <w:r w:rsidR="00241B77" w:rsidRPr="00941038">
        <w:rPr>
          <w:color w:val="000000"/>
        </w:rPr>
        <w:t>u nutné nebo účelné ke zhotovení</w:t>
      </w:r>
      <w:r w:rsidRPr="00941038">
        <w:rPr>
          <w:color w:val="000000"/>
        </w:rPr>
        <w:t xml:space="preserve"> Díla v úplném, soběstačném, bezchybném, funkčním a provozně jistém stavu. V tomto stavu zhotovitel objednateli Dílo předá jako celek včetně veškerých příslušných technických dokladů, revizí, povolení pro provoz zařízení apod. Součástí Díla jsou rovněž všechny práce a dodávky, které mohl nebo měl zhotovitel Díla předpokládat jako nutné nebo účelné k řádnému provedení Díla a k dosaže</w:t>
      </w:r>
      <w:r w:rsidR="00241B77" w:rsidRPr="00941038">
        <w:rPr>
          <w:color w:val="000000"/>
        </w:rPr>
        <w:t>ní</w:t>
      </w:r>
      <w:r w:rsidRPr="00941038">
        <w:rPr>
          <w:color w:val="000000"/>
        </w:rPr>
        <w:t xml:space="preserve"> žádoucích užitných a funkčních vlastností Díla</w:t>
      </w:r>
      <w:r w:rsidRPr="004F207E">
        <w:t xml:space="preserve">. </w:t>
      </w:r>
    </w:p>
    <w:p w14:paraId="2133941A" w14:textId="77777777" w:rsidR="00720C33" w:rsidRDefault="00720C33" w:rsidP="00720C33"/>
    <w:p w14:paraId="4E183687" w14:textId="77777777" w:rsidR="003B6EC2" w:rsidRDefault="003B6EC2" w:rsidP="00241B77">
      <w:pPr>
        <w:pStyle w:val="lneksmlouvy"/>
      </w:pPr>
      <w:bookmarkStart w:id="10" w:name="bookmark7"/>
      <w:r>
        <w:t>Článek I</w:t>
      </w:r>
      <w:r w:rsidR="00241B77">
        <w:t>II</w:t>
      </w:r>
      <w:r>
        <w:t>.</w:t>
      </w:r>
      <w:bookmarkEnd w:id="10"/>
    </w:p>
    <w:p w14:paraId="11F0A8B2" w14:textId="77777777" w:rsidR="003B6EC2" w:rsidRDefault="003B6EC2" w:rsidP="00241B77">
      <w:pPr>
        <w:pStyle w:val="Nadpislnku"/>
      </w:pPr>
      <w:r>
        <w:t xml:space="preserve">Doba, forma a místo </w:t>
      </w:r>
      <w:r w:rsidR="00241B77">
        <w:t>p</w:t>
      </w:r>
      <w:r>
        <w:t>lnění Díla</w:t>
      </w:r>
    </w:p>
    <w:p w14:paraId="6B179930" w14:textId="0EB4ADF5" w:rsidR="00872C40" w:rsidRDefault="00941038" w:rsidP="00941038">
      <w:pPr>
        <w:pStyle w:val="Odstavecseseznamem"/>
        <w:numPr>
          <w:ilvl w:val="0"/>
          <w:numId w:val="11"/>
        </w:numPr>
      </w:pPr>
      <w:r>
        <w:t>Zhotovitel zahájí stavební práce neprodleně po předání staveniště.</w:t>
      </w:r>
    </w:p>
    <w:p w14:paraId="035CAE71" w14:textId="77777777" w:rsidR="00694BCF" w:rsidRDefault="00640686" w:rsidP="006420CC">
      <w:pPr>
        <w:pStyle w:val="Odstavecseseznamem"/>
        <w:numPr>
          <w:ilvl w:val="0"/>
          <w:numId w:val="11"/>
        </w:numPr>
      </w:pPr>
      <w:r>
        <w:t>Zhotovitel předá díl</w:t>
      </w:r>
      <w:r w:rsidR="00260646">
        <w:t>o</w:t>
      </w:r>
      <w:r>
        <w:t xml:space="preserve"> objednateli</w:t>
      </w:r>
      <w:r w:rsidR="003B6EC2" w:rsidRPr="008E086F">
        <w:t xml:space="preserve"> ve stavu odpovídajícím této smlouvě, právním předpisům a technickým normám,</w:t>
      </w:r>
      <w:r w:rsidR="00C5201A">
        <w:t xml:space="preserve"> tj. bez vad a nedodělků</w:t>
      </w:r>
      <w:r w:rsidR="00232420">
        <w:t>.</w:t>
      </w:r>
      <w:r>
        <w:t xml:space="preserve"> </w:t>
      </w:r>
    </w:p>
    <w:p w14:paraId="159CDD06" w14:textId="77777777" w:rsidR="006420CC" w:rsidRPr="008E086F" w:rsidRDefault="003B6EC2" w:rsidP="006420CC">
      <w:pPr>
        <w:pStyle w:val="Odstavecseseznamem"/>
        <w:numPr>
          <w:ilvl w:val="0"/>
          <w:numId w:val="11"/>
        </w:numPr>
      </w:pPr>
      <w:r w:rsidRPr="008E086F">
        <w:t>Dílo se považuje za zhotovené a dokončené za předpokladu, že Dílo bylo objednateli řádně předáno dle čl. VI</w:t>
      </w:r>
      <w:r w:rsidR="006420CC" w:rsidRPr="008E086F">
        <w:t>I</w:t>
      </w:r>
      <w:r w:rsidR="003B1CF8" w:rsidRPr="008E086F">
        <w:t xml:space="preserve"> této smlouvy</w:t>
      </w:r>
      <w:r w:rsidR="004F207E" w:rsidRPr="008E086F">
        <w:t>.</w:t>
      </w:r>
    </w:p>
    <w:p w14:paraId="3DD7FCF5" w14:textId="77777777" w:rsidR="006420CC" w:rsidRPr="006420CC" w:rsidRDefault="003B6EC2" w:rsidP="006420CC">
      <w:pPr>
        <w:pStyle w:val="Odstavecseseznamem"/>
        <w:numPr>
          <w:ilvl w:val="0"/>
          <w:numId w:val="11"/>
        </w:numPr>
      </w:pPr>
      <w:r w:rsidRPr="006420CC">
        <w:rPr>
          <w:color w:val="000000"/>
        </w:rPr>
        <w:t>Nemůže-li zhotovitel pokračovat v plnění předmětu Díla, a to z důvodů ležících výlučně na straně objednatele (tuto skutečnost je zhotovitel neprodleně povinen píse</w:t>
      </w:r>
      <w:r w:rsidR="006420CC">
        <w:rPr>
          <w:color w:val="000000"/>
        </w:rPr>
        <w:t>m</w:t>
      </w:r>
      <w:r w:rsidRPr="006420CC">
        <w:rPr>
          <w:color w:val="000000"/>
        </w:rPr>
        <w:t xml:space="preserve">ně oznámit objednateli), nebo z důvodů zastavení prací z podnětu objednatele, zavazují se smluvní strany neprodleně projednat vzniklou situaci a upravit odpovídajícím způsobem podmínky pro zhotovení Díla, a to věcně a časově. </w:t>
      </w:r>
    </w:p>
    <w:p w14:paraId="22100B50" w14:textId="77777777" w:rsidR="006420CC" w:rsidRPr="006420CC" w:rsidRDefault="003B6EC2" w:rsidP="006420CC">
      <w:pPr>
        <w:pStyle w:val="Odstavecseseznamem"/>
        <w:numPr>
          <w:ilvl w:val="0"/>
          <w:numId w:val="11"/>
        </w:numPr>
      </w:pPr>
      <w:r w:rsidRPr="006420CC">
        <w:rPr>
          <w:color w:val="000000"/>
        </w:rPr>
        <w:t>Vzniknou-li v průběhu provádění Díla překážky na straně objednatele, je zhotovitel povinen po písemné dohodě s objednatelem zahájit práce na či</w:t>
      </w:r>
      <w:r w:rsidR="006420CC">
        <w:rPr>
          <w:color w:val="000000"/>
        </w:rPr>
        <w:t>nn</w:t>
      </w:r>
      <w:r w:rsidRPr="006420CC">
        <w:rPr>
          <w:color w:val="000000"/>
        </w:rPr>
        <w:t>ostech, které dle časového harmonogramu mají být realizovány později, pokud to technologický postup dovolí tak, aby z důvodů dočasných překážek na straně objednatele, které později odpadnou, nebyl ohrožen konečný termín pro zhotovení Díla.</w:t>
      </w:r>
    </w:p>
    <w:p w14:paraId="5C8EBA67" w14:textId="77777777" w:rsidR="006420CC" w:rsidRPr="006420CC" w:rsidRDefault="003B6EC2" w:rsidP="006420CC">
      <w:pPr>
        <w:pStyle w:val="Odstavecseseznamem"/>
        <w:numPr>
          <w:ilvl w:val="0"/>
          <w:numId w:val="11"/>
        </w:numPr>
      </w:pPr>
      <w:r w:rsidRPr="006420CC">
        <w:rPr>
          <w:color w:val="000000"/>
        </w:rPr>
        <w:t>Při poruše</w:t>
      </w:r>
      <w:r w:rsidR="006420CC" w:rsidRPr="006420CC">
        <w:rPr>
          <w:color w:val="000000"/>
        </w:rPr>
        <w:t>ní</w:t>
      </w:r>
      <w:r w:rsidRPr="006420CC">
        <w:rPr>
          <w:color w:val="000000"/>
        </w:rPr>
        <w:t xml:space="preserve"> technologických norem nebo bezpečnosti práce zhotovitelem, je objednatel oprávněn přikázat zhotoviteli přerušení provádění Díla do doby zjedná</w:t>
      </w:r>
      <w:r w:rsidR="006420CC">
        <w:rPr>
          <w:color w:val="000000"/>
        </w:rPr>
        <w:t>ní</w:t>
      </w:r>
      <w:r w:rsidRPr="006420CC">
        <w:rPr>
          <w:color w:val="000000"/>
        </w:rPr>
        <w:t xml:space="preserve"> nápravy</w:t>
      </w:r>
      <w:r w:rsidR="008E086F">
        <w:rPr>
          <w:color w:val="000000"/>
        </w:rPr>
        <w:t>,</w:t>
      </w:r>
      <w:r w:rsidRPr="006420CC">
        <w:rPr>
          <w:color w:val="000000"/>
        </w:rPr>
        <w:t xml:space="preserve"> v rozsa</w:t>
      </w:r>
      <w:r w:rsidR="009F4669">
        <w:rPr>
          <w:color w:val="000000"/>
        </w:rPr>
        <w:t>hu odpovídajícího</w:t>
      </w:r>
      <w:r w:rsidRPr="006420CC">
        <w:rPr>
          <w:color w:val="000000"/>
        </w:rPr>
        <w:t xml:space="preserve"> stupni porušení povinností zhotovitelem. Zhotovitel se zavazuje rozhodnutí objednatele respektovat. Takovéto přerušení prací nestaví běh v</w:t>
      </w:r>
      <w:r w:rsidR="00147848">
        <w:rPr>
          <w:color w:val="000000"/>
        </w:rPr>
        <w:t xml:space="preserve"> této smlouvě sjednaných lhůt a </w:t>
      </w:r>
      <w:r w:rsidRPr="006420CC">
        <w:rPr>
          <w:color w:val="000000"/>
        </w:rPr>
        <w:t>nezakládá nárok zhotovitele na úhradu vícenákladů tímto přerušením vyvolaných.</w:t>
      </w:r>
    </w:p>
    <w:p w14:paraId="6A91E00D" w14:textId="160F4E25" w:rsidR="00CD3530" w:rsidRPr="006420CC" w:rsidRDefault="003B6EC2" w:rsidP="006420CC">
      <w:pPr>
        <w:pStyle w:val="Odstavecseseznamem"/>
        <w:numPr>
          <w:ilvl w:val="0"/>
          <w:numId w:val="11"/>
        </w:numPr>
      </w:pPr>
      <w:r w:rsidRPr="00CD3530">
        <w:rPr>
          <w:color w:val="000000"/>
        </w:rPr>
        <w:t xml:space="preserve">Místem plnění Díla je </w:t>
      </w:r>
      <w:r w:rsidR="00A242C6">
        <w:rPr>
          <w:color w:val="000000"/>
        </w:rPr>
        <w:t xml:space="preserve">dětské hřiště </w:t>
      </w:r>
      <w:r w:rsidR="00941038">
        <w:rPr>
          <w:color w:val="000000"/>
        </w:rPr>
        <w:t xml:space="preserve">na </w:t>
      </w:r>
      <w:r w:rsidR="00941038">
        <w:rPr>
          <w:rFonts w:cs="Calibri"/>
        </w:rPr>
        <w:t>pozem</w:t>
      </w:r>
      <w:r w:rsidR="00720C33">
        <w:rPr>
          <w:rFonts w:cs="Calibri"/>
        </w:rPr>
        <w:t xml:space="preserve">ku parc. č. </w:t>
      </w:r>
      <w:r w:rsidR="00A242C6">
        <w:rPr>
          <w:rFonts w:cs="Calibri"/>
        </w:rPr>
        <w:t>313/3</w:t>
      </w:r>
      <w:r w:rsidR="000323D9">
        <w:rPr>
          <w:rFonts w:cs="Calibri"/>
        </w:rPr>
        <w:t xml:space="preserve"> a </w:t>
      </w:r>
      <w:r w:rsidR="00A242C6">
        <w:rPr>
          <w:rFonts w:cs="Calibri"/>
        </w:rPr>
        <w:t>313/2</w:t>
      </w:r>
      <w:r w:rsidR="00941038">
        <w:rPr>
          <w:rFonts w:cs="Calibri"/>
        </w:rPr>
        <w:t xml:space="preserve"> </w:t>
      </w:r>
      <w:r w:rsidR="008B6A8B">
        <w:rPr>
          <w:rFonts w:cs="Calibri"/>
        </w:rPr>
        <w:t xml:space="preserve">(k. ú. </w:t>
      </w:r>
      <w:r w:rsidR="00A242C6">
        <w:rPr>
          <w:rFonts w:cs="Calibri"/>
        </w:rPr>
        <w:t>Mečeříž</w:t>
      </w:r>
      <w:r w:rsidR="008B6A8B">
        <w:rPr>
          <w:rFonts w:cs="Calibri"/>
        </w:rPr>
        <w:t>)</w:t>
      </w:r>
      <w:r w:rsidR="00CA0E9D">
        <w:rPr>
          <w:color w:val="000000"/>
        </w:rPr>
        <w:t>.</w:t>
      </w:r>
      <w:r w:rsidRPr="00CD3530">
        <w:rPr>
          <w:color w:val="000000"/>
        </w:rPr>
        <w:t xml:space="preserve"> </w:t>
      </w:r>
      <w:r w:rsidR="006420CC" w:rsidRPr="00CD3530">
        <w:rPr>
          <w:color w:val="000000"/>
        </w:rPr>
        <w:t>T</w:t>
      </w:r>
      <w:r w:rsidRPr="00CD3530">
        <w:rPr>
          <w:color w:val="000000"/>
        </w:rPr>
        <w:t>oto</w:t>
      </w:r>
      <w:r w:rsidR="00147848">
        <w:rPr>
          <w:color w:val="000000"/>
        </w:rPr>
        <w:t xml:space="preserve"> místo je také místem předání a </w:t>
      </w:r>
      <w:r w:rsidRPr="00CD3530">
        <w:rPr>
          <w:color w:val="000000"/>
        </w:rPr>
        <w:t>převzetí Díla.</w:t>
      </w:r>
    </w:p>
    <w:p w14:paraId="794D3C5E" w14:textId="77777777" w:rsidR="006420CC" w:rsidRDefault="006420CC" w:rsidP="006420CC"/>
    <w:p w14:paraId="2311E6B3" w14:textId="77777777" w:rsidR="003B6EC2" w:rsidRDefault="003B6EC2" w:rsidP="006420CC">
      <w:pPr>
        <w:pStyle w:val="lneksmlouvy"/>
      </w:pPr>
      <w:bookmarkStart w:id="11" w:name="bookmark8"/>
      <w:r>
        <w:t>Článek IV.</w:t>
      </w:r>
      <w:bookmarkEnd w:id="11"/>
    </w:p>
    <w:p w14:paraId="00CC20F2" w14:textId="77777777" w:rsidR="003B6EC2" w:rsidRDefault="003B6EC2" w:rsidP="006420CC">
      <w:pPr>
        <w:pStyle w:val="Nadpislnku"/>
      </w:pPr>
      <w:bookmarkStart w:id="12" w:name="bookmark9"/>
      <w:r>
        <w:t xml:space="preserve">Cena, </w:t>
      </w:r>
      <w:r w:rsidR="006420CC">
        <w:t>p</w:t>
      </w:r>
      <w:r>
        <w:t>la</w:t>
      </w:r>
      <w:r w:rsidR="006420CC">
        <w:t>t</w:t>
      </w:r>
      <w:r>
        <w:t xml:space="preserve">ební </w:t>
      </w:r>
      <w:r w:rsidR="006420CC">
        <w:t>p</w:t>
      </w:r>
      <w:r>
        <w:t>odmínk</w:t>
      </w:r>
      <w:bookmarkEnd w:id="12"/>
      <w:r w:rsidR="006420CC">
        <w:t>y</w:t>
      </w:r>
    </w:p>
    <w:p w14:paraId="32189511" w14:textId="77777777" w:rsidR="00FA3FA8" w:rsidRDefault="003B6EC2" w:rsidP="00260646">
      <w:pPr>
        <w:pStyle w:val="Odstavecseseznamem"/>
        <w:numPr>
          <w:ilvl w:val="0"/>
          <w:numId w:val="12"/>
        </w:numPr>
      </w:pPr>
      <w:r>
        <w:t xml:space="preserve">Smluvní strany se dohodly, že celková </w:t>
      </w:r>
      <w:r w:rsidRPr="00E633F9">
        <w:t xml:space="preserve">cena za provedení Díla činí bez DPH </w:t>
      </w:r>
      <w:r w:rsidR="006111E9" w:rsidRPr="00C5201A">
        <w:rPr>
          <w:highlight w:val="yellow"/>
          <w:lang w:eastAsia="cs-CZ"/>
        </w:rPr>
        <w:fldChar w:fldCharType="begin">
          <w:ffData>
            <w:name w:val="Text1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13" w:name="Text1"/>
      <w:r w:rsidR="00A97271" w:rsidRPr="00C5201A">
        <w:rPr>
          <w:highlight w:val="yellow"/>
          <w:lang w:eastAsia="cs-CZ"/>
        </w:rPr>
        <w:instrText xml:space="preserve"> FORMTEXT </w:instrText>
      </w:r>
      <w:r w:rsidR="006111E9" w:rsidRPr="00C5201A">
        <w:rPr>
          <w:highlight w:val="yellow"/>
          <w:lang w:eastAsia="cs-CZ"/>
        </w:rPr>
      </w:r>
      <w:r w:rsidR="006111E9" w:rsidRPr="00C5201A">
        <w:rPr>
          <w:highlight w:val="yellow"/>
          <w:lang w:eastAsia="cs-CZ"/>
        </w:rPr>
        <w:fldChar w:fldCharType="separate"/>
      </w:r>
      <w:r w:rsidR="00A97271" w:rsidRPr="00C5201A">
        <w:rPr>
          <w:noProof/>
          <w:highlight w:val="yellow"/>
          <w:lang w:eastAsia="cs-CZ"/>
        </w:rPr>
        <w:t>DOPLNÍ UCHAZEČ</w:t>
      </w:r>
      <w:r w:rsidR="006111E9" w:rsidRPr="00C5201A">
        <w:rPr>
          <w:highlight w:val="yellow"/>
          <w:lang w:eastAsia="cs-CZ"/>
        </w:rPr>
        <w:fldChar w:fldCharType="end"/>
      </w:r>
      <w:bookmarkEnd w:id="13"/>
      <w:r w:rsidRPr="00E633F9">
        <w:t xml:space="preserve">(slovy: </w:t>
      </w:r>
      <w:r w:rsidR="006111E9" w:rsidRPr="00C5201A">
        <w:rPr>
          <w:highlight w:val="yellow"/>
        </w:rPr>
        <w:fldChar w:fldCharType="begin">
          <w:ffData>
            <w:name w:val="Text2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14" w:name="Text2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14"/>
      <w:r w:rsidRPr="00E633F9">
        <w:t xml:space="preserve"> korun českých)</w:t>
      </w:r>
      <w:r w:rsidR="006420CC" w:rsidRPr="00E633F9">
        <w:t xml:space="preserve">, DPH činí </w:t>
      </w:r>
      <w:r w:rsidR="006111E9" w:rsidRPr="00C5201A">
        <w:rPr>
          <w:highlight w:val="yellow"/>
        </w:rPr>
        <w:fldChar w:fldCharType="begin">
          <w:ffData>
            <w:name w:val="Text3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15" w:name="Text3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15"/>
      <w:r w:rsidR="006420CC" w:rsidRPr="00E633F9">
        <w:t xml:space="preserve">(slovy: </w:t>
      </w:r>
      <w:r w:rsidR="006111E9" w:rsidRPr="00C5201A">
        <w:rPr>
          <w:highlight w:val="yellow"/>
        </w:rPr>
        <w:fldChar w:fldCharType="begin">
          <w:ffData>
            <w:name w:val="Text4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16" w:name="Text4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16"/>
      <w:r w:rsidR="006420CC" w:rsidRPr="00E633F9">
        <w:t xml:space="preserve"> korun českých) a cena Díla s DPH činí </w:t>
      </w:r>
      <w:r w:rsidR="006111E9" w:rsidRPr="00C5201A">
        <w:rPr>
          <w:highlight w:val="yellow"/>
        </w:rPr>
        <w:fldChar w:fldCharType="begin">
          <w:ffData>
            <w:name w:val="Text5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17" w:name="Text5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17"/>
      <w:r w:rsidR="006420CC" w:rsidRPr="00E633F9">
        <w:t xml:space="preserve"> (slovy: </w:t>
      </w:r>
      <w:r w:rsidR="006111E9" w:rsidRPr="00C5201A">
        <w:rPr>
          <w:highlight w:val="yellow"/>
        </w:rPr>
        <w:fldChar w:fldCharType="begin">
          <w:ffData>
            <w:name w:val="Text6"/>
            <w:enabled/>
            <w:calcOnExit/>
            <w:statusText w:type="text" w:val="doplní uchazeč"/>
            <w:textInput>
              <w:default w:val="DOPLNÍ UCHAZEČ"/>
            </w:textInput>
          </w:ffData>
        </w:fldChar>
      </w:r>
      <w:bookmarkStart w:id="18" w:name="Text6"/>
      <w:r w:rsidR="00A97271" w:rsidRPr="00C5201A">
        <w:rPr>
          <w:highlight w:val="yellow"/>
        </w:rPr>
        <w:instrText xml:space="preserve"> FORMTEXT </w:instrText>
      </w:r>
      <w:r w:rsidR="006111E9" w:rsidRPr="00C5201A">
        <w:rPr>
          <w:highlight w:val="yellow"/>
        </w:rPr>
      </w:r>
      <w:r w:rsidR="006111E9" w:rsidRPr="00C5201A">
        <w:rPr>
          <w:highlight w:val="yellow"/>
        </w:rPr>
        <w:fldChar w:fldCharType="separate"/>
      </w:r>
      <w:r w:rsidR="00A97271" w:rsidRPr="00C5201A">
        <w:rPr>
          <w:noProof/>
          <w:highlight w:val="yellow"/>
        </w:rPr>
        <w:t>DOPLNÍ UCHAZEČ</w:t>
      </w:r>
      <w:r w:rsidR="006111E9" w:rsidRPr="00C5201A">
        <w:rPr>
          <w:highlight w:val="yellow"/>
        </w:rPr>
        <w:fldChar w:fldCharType="end"/>
      </w:r>
      <w:bookmarkEnd w:id="18"/>
      <w:r w:rsidR="006420CC" w:rsidRPr="00E633F9">
        <w:t xml:space="preserve"> korun českých</w:t>
      </w:r>
      <w:r w:rsidR="003605EB" w:rsidRPr="00E633F9">
        <w:t>)</w:t>
      </w:r>
      <w:r w:rsidR="009371BD">
        <w:t>.</w:t>
      </w:r>
    </w:p>
    <w:p w14:paraId="741B8D02" w14:textId="77777777" w:rsidR="006420CC" w:rsidRDefault="003B6EC2" w:rsidP="003605EB">
      <w:pPr>
        <w:pStyle w:val="Odstavecseseznamem"/>
        <w:numPr>
          <w:ilvl w:val="0"/>
          <w:numId w:val="12"/>
        </w:numPr>
      </w:pPr>
      <w:r w:rsidRPr="00E633F9">
        <w:t>Shora sjednaná smluvní cena Díla zahrnuje veškeré náklady zhotovitele</w:t>
      </w:r>
      <w:r>
        <w:t xml:space="preserve"> vzniklé při realizaci Díla dle této smlouvy včetně všech spotřebovaných energií.</w:t>
      </w:r>
    </w:p>
    <w:p w14:paraId="5FFD7747" w14:textId="6682AEE8" w:rsidR="00B31ACE" w:rsidRPr="00B31ACE" w:rsidRDefault="00B31ACE" w:rsidP="00B31ACE">
      <w:pPr>
        <w:pStyle w:val="Odstavecseseznamem"/>
        <w:numPr>
          <w:ilvl w:val="0"/>
          <w:numId w:val="12"/>
        </w:numPr>
      </w:pPr>
      <w:r w:rsidRPr="00B31ACE">
        <w:lastRenderedPageBreak/>
        <w:t xml:space="preserve">Celková cena díla je stanovena dohodou smluvních stran jako cena maximální, nejvýše přípustná a </w:t>
      </w:r>
      <w:r>
        <w:t>ne</w:t>
      </w:r>
      <w:r w:rsidRPr="00B31ACE">
        <w:t>překročitelná. Zhotovitel nemůže účtovat za prováděné práce na plnění této smlouvy žádné vícenáklady</w:t>
      </w:r>
      <w:r w:rsidR="009B52D1">
        <w:t>,</w:t>
      </w:r>
      <w:r w:rsidRPr="00B31ACE">
        <w:t xml:space="preserve"> a to ani v případě nárůstu cen. Toto riziko nese zhotovitel. Cenovou nabídku vypracoval zhotovitel. Pokud by cokoliv opomněl nebo v</w:t>
      </w:r>
      <w:r>
        <w:t>e své nabídce</w:t>
      </w:r>
      <w:r w:rsidRPr="00B31ACE">
        <w:t xml:space="preserve"> uvedl cenu za položku nižší, vzniká zhotoviteli nárok pouze na cenu, kterou uvedl v</w:t>
      </w:r>
      <w:r>
        <w:t>e své nabídce</w:t>
      </w:r>
      <w:r w:rsidRPr="00B31ACE">
        <w:t xml:space="preserve">. Pokud položku neuvedl, ačkoliv uvést měl, nárok na zaplacení této položky (položek) mu nevzniká. Zhotovitel nese plné riziko správnosti a úplnosti </w:t>
      </w:r>
      <w:r>
        <w:t>své nabídky</w:t>
      </w:r>
      <w:r w:rsidRPr="00B31ACE">
        <w:t xml:space="preserve"> a plné riziko, že v těchto uvedených cenách lze dílo realizovat.</w:t>
      </w:r>
    </w:p>
    <w:p w14:paraId="19D5D675" w14:textId="77777777" w:rsidR="006420CC" w:rsidRPr="006420CC" w:rsidRDefault="003B6EC2" w:rsidP="006420CC">
      <w:pPr>
        <w:pStyle w:val="Odstavecseseznamem"/>
        <w:numPr>
          <w:ilvl w:val="0"/>
          <w:numId w:val="12"/>
        </w:numPr>
      </w:pPr>
      <w:r w:rsidRPr="006420CC">
        <w:rPr>
          <w:color w:val="000000"/>
        </w:rPr>
        <w:t>V případě následných požadavků objednatele na takovou úpravu Díla, která podstatně přesahuje parametry Díla, bude takováto úprava Díla ve vztahu k ceně řešena formou číslovaného, písemného dodatku k této smlouvě.</w:t>
      </w:r>
    </w:p>
    <w:p w14:paraId="3B90FD0D" w14:textId="77777777" w:rsidR="006420CC" w:rsidRPr="006420CC" w:rsidRDefault="003B6EC2" w:rsidP="00260646">
      <w:pPr>
        <w:pStyle w:val="Odstavecseseznamem"/>
        <w:numPr>
          <w:ilvl w:val="0"/>
          <w:numId w:val="12"/>
        </w:numPr>
      </w:pPr>
      <w:r w:rsidRPr="006420CC">
        <w:rPr>
          <w:color w:val="000000"/>
        </w:rPr>
        <w:t>Cena Díla bude ze strany objednatele hrazena</w:t>
      </w:r>
      <w:r w:rsidR="006420CC">
        <w:rPr>
          <w:color w:val="000000"/>
        </w:rPr>
        <w:t xml:space="preserve">, při splnění podmínek </w:t>
      </w:r>
      <w:r w:rsidR="00742584">
        <w:rPr>
          <w:color w:val="000000"/>
        </w:rPr>
        <w:t>vyplývajících z obecně platných právních předpisů, norem a podmínek vyplývajících z veřejné zakázky</w:t>
      </w:r>
      <w:r w:rsidR="00147848">
        <w:rPr>
          <w:color w:val="000000"/>
        </w:rPr>
        <w:t xml:space="preserve">, </w:t>
      </w:r>
      <w:r w:rsidR="00171D44">
        <w:rPr>
          <w:color w:val="000000"/>
        </w:rPr>
        <w:t xml:space="preserve">v průběhu realizace díla a </w:t>
      </w:r>
      <w:r w:rsidR="00147848">
        <w:rPr>
          <w:color w:val="000000"/>
        </w:rPr>
        <w:t>po dokončení a </w:t>
      </w:r>
      <w:r w:rsidR="00593A91">
        <w:rPr>
          <w:color w:val="000000"/>
        </w:rPr>
        <w:t>předání díla</w:t>
      </w:r>
      <w:r w:rsidR="00260646">
        <w:rPr>
          <w:color w:val="000000"/>
        </w:rPr>
        <w:t>, n</w:t>
      </w:r>
      <w:r w:rsidR="003605EB" w:rsidRPr="00260646">
        <w:rPr>
          <w:color w:val="000000"/>
        </w:rPr>
        <w:t>a základě faktury</w:t>
      </w:r>
      <w:r w:rsidR="00CA0E9D" w:rsidRPr="00260646">
        <w:rPr>
          <w:color w:val="000000"/>
        </w:rPr>
        <w:t xml:space="preserve"> vystavené zhotovitelem. </w:t>
      </w:r>
      <w:r w:rsidR="00171D44">
        <w:rPr>
          <w:color w:val="000000"/>
        </w:rPr>
        <w:t>Poslední f</w:t>
      </w:r>
      <w:r w:rsidR="00CA0E9D" w:rsidRPr="00260646">
        <w:rPr>
          <w:color w:val="000000"/>
        </w:rPr>
        <w:t xml:space="preserve">aktura bude vystavena nejpozději do 15 dnů po předání hotového díla bez vad a nedodělků. </w:t>
      </w:r>
      <w:r w:rsidR="003605EB" w:rsidRPr="00260646">
        <w:rPr>
          <w:color w:val="000000"/>
        </w:rPr>
        <w:t>Přílohou každé faktury bude soupis skutečně provedených prací a dodávek odsouhlaseného odpovědným zástupcem objednatele, který bude nedílnou součástí faktury a bez něhož je faktura neúplná.</w:t>
      </w:r>
    </w:p>
    <w:p w14:paraId="4448BE8E" w14:textId="77777777" w:rsidR="00C400DC" w:rsidRPr="00C400DC" w:rsidRDefault="00593A91" w:rsidP="00C400DC">
      <w:pPr>
        <w:pStyle w:val="Odstavecseseznamem"/>
        <w:numPr>
          <w:ilvl w:val="0"/>
          <w:numId w:val="12"/>
        </w:numPr>
      </w:pPr>
      <w:r>
        <w:rPr>
          <w:color w:val="000000"/>
        </w:rPr>
        <w:t>F</w:t>
      </w:r>
      <w:r w:rsidR="003B6EC2" w:rsidRPr="0002324E">
        <w:rPr>
          <w:color w:val="000000"/>
        </w:rPr>
        <w:t xml:space="preserve">aktura vystavená zhotovitelem dle této smlouvy bude mít splatnost </w:t>
      </w:r>
      <w:r w:rsidR="004264F3">
        <w:rPr>
          <w:color w:val="000000"/>
        </w:rPr>
        <w:t>15</w:t>
      </w:r>
      <w:r w:rsidR="003B6EC2" w:rsidRPr="0002324E">
        <w:rPr>
          <w:color w:val="000000"/>
        </w:rPr>
        <w:t xml:space="preserve"> dnů ode dne doručení objednateli, musí mít veškeré náležitosti dle platných právních předpisů a musí být doručena objednateli. Objednatel je oprávněn přezkoumat formál</w:t>
      </w:r>
      <w:r w:rsidR="0002324E">
        <w:rPr>
          <w:color w:val="000000"/>
        </w:rPr>
        <w:t>ní</w:t>
      </w:r>
      <w:r w:rsidR="003B6EC2" w:rsidRPr="0002324E">
        <w:rPr>
          <w:color w:val="000000"/>
        </w:rPr>
        <w:t xml:space="preserve"> a věcnou správnost vystavených faktur a v případě nesouhlasu s jejím obsahem tuto neproplatit a vrátit ji zhotoviteli k opravě, aniž se tímto dostává do prodle</w:t>
      </w:r>
      <w:r w:rsidR="0002324E">
        <w:rPr>
          <w:color w:val="000000"/>
        </w:rPr>
        <w:t>ní</w:t>
      </w:r>
      <w:r w:rsidR="003B6EC2" w:rsidRPr="0002324E">
        <w:rPr>
          <w:color w:val="000000"/>
        </w:rPr>
        <w:t xml:space="preserve"> s úhradou faktury. Smluv</w:t>
      </w:r>
      <w:r w:rsidR="0002324E">
        <w:rPr>
          <w:color w:val="000000"/>
        </w:rPr>
        <w:t>ní</w:t>
      </w:r>
      <w:r w:rsidR="003B6EC2" w:rsidRPr="0002324E">
        <w:rPr>
          <w:color w:val="000000"/>
        </w:rPr>
        <w:t xml:space="preserve"> strany se dohodly, že objednatel sdělí své námitky proti vystavené faktuře zhotoviteli nejpozději do</w:t>
      </w:r>
      <w:r w:rsidR="00FA3FA8">
        <w:rPr>
          <w:color w:val="000000"/>
        </w:rPr>
        <w:t xml:space="preserve"> 15</w:t>
      </w:r>
      <w:r w:rsidR="003B6EC2" w:rsidRPr="0002324E">
        <w:rPr>
          <w:color w:val="000000"/>
        </w:rPr>
        <w:t xml:space="preserve"> dnů po jejím doruče</w:t>
      </w:r>
      <w:r w:rsidR="0002324E">
        <w:rPr>
          <w:color w:val="000000"/>
        </w:rPr>
        <w:t>ní</w:t>
      </w:r>
      <w:r w:rsidR="003B6EC2" w:rsidRPr="0002324E">
        <w:rPr>
          <w:color w:val="000000"/>
        </w:rPr>
        <w:t xml:space="preserve"> objednateli. </w:t>
      </w:r>
    </w:p>
    <w:p w14:paraId="35C31777" w14:textId="77777777" w:rsidR="00C400DC" w:rsidRPr="00C400DC" w:rsidRDefault="003B6EC2" w:rsidP="00C400DC">
      <w:pPr>
        <w:pStyle w:val="Odstavecseseznamem"/>
        <w:numPr>
          <w:ilvl w:val="0"/>
          <w:numId w:val="12"/>
        </w:numPr>
      </w:pPr>
      <w:r w:rsidRPr="00C400DC">
        <w:rPr>
          <w:color w:val="000000"/>
        </w:rPr>
        <w:t xml:space="preserve">Pro účely této smlouvy se za okamžik uhrazení jednotlivých částí Díla rozumí okamžik, kdy je částka v příslušné výši odepsána z účtu objednatele ve prospěch účtu </w:t>
      </w:r>
      <w:r w:rsidR="00C400DC">
        <w:rPr>
          <w:color w:val="000000"/>
        </w:rPr>
        <w:t>zhotovi</w:t>
      </w:r>
      <w:r w:rsidRPr="00C400DC">
        <w:rPr>
          <w:color w:val="000000"/>
        </w:rPr>
        <w:t>tele.</w:t>
      </w:r>
    </w:p>
    <w:p w14:paraId="18680DD2" w14:textId="24ABB045" w:rsidR="003B6EC2" w:rsidRPr="00720C33" w:rsidRDefault="003B6EC2" w:rsidP="00C400DC">
      <w:pPr>
        <w:pStyle w:val="Odstavecseseznamem"/>
        <w:numPr>
          <w:ilvl w:val="0"/>
          <w:numId w:val="12"/>
        </w:numPr>
      </w:pPr>
      <w:r w:rsidRPr="00C400DC">
        <w:rPr>
          <w:color w:val="000000"/>
        </w:rPr>
        <w:t>Objednatel se zavazuje na poslední platbu ceny Díla započíst veškeré své pohledávky vzniklé na základě této smlouvy a zhotovitel výslovně souhlasí s tímto jejich započte</w:t>
      </w:r>
      <w:r w:rsidR="00C400DC">
        <w:rPr>
          <w:color w:val="000000"/>
        </w:rPr>
        <w:t>ní</w:t>
      </w:r>
      <w:r w:rsidRPr="00C400DC">
        <w:rPr>
          <w:color w:val="000000"/>
        </w:rPr>
        <w:t>m. Tento postup se objednatel zavazuje použít v případě, že tato poslední platba ceny Díla je větší než pohledávka, kterou chce objednatel započíst.</w:t>
      </w:r>
    </w:p>
    <w:p w14:paraId="473E5734" w14:textId="77777777" w:rsidR="00720C33" w:rsidRPr="00785DC3" w:rsidRDefault="00720C33" w:rsidP="00720C33"/>
    <w:p w14:paraId="6AE6DFBE" w14:textId="77777777" w:rsidR="003B6EC2" w:rsidRDefault="003B6EC2" w:rsidP="00C400DC">
      <w:pPr>
        <w:pStyle w:val="lneksmlouvy"/>
      </w:pPr>
      <w:bookmarkStart w:id="19" w:name="bookmark10"/>
      <w:r>
        <w:t>Článek V.</w:t>
      </w:r>
      <w:bookmarkEnd w:id="19"/>
    </w:p>
    <w:p w14:paraId="36226D8A" w14:textId="77777777" w:rsidR="003B6EC2" w:rsidRDefault="003B6EC2" w:rsidP="00C400DC">
      <w:pPr>
        <w:pStyle w:val="Nadpislnku"/>
      </w:pPr>
      <w:bookmarkStart w:id="20" w:name="bookmark11"/>
      <w:r>
        <w:t>Práva a povinnosti zhotovitele</w:t>
      </w:r>
      <w:bookmarkEnd w:id="20"/>
    </w:p>
    <w:p w14:paraId="61D1282A" w14:textId="77777777" w:rsidR="00D716C7" w:rsidRDefault="003B6EC2" w:rsidP="00C400DC">
      <w:pPr>
        <w:pStyle w:val="Odstavecseseznamem"/>
        <w:numPr>
          <w:ilvl w:val="0"/>
          <w:numId w:val="13"/>
        </w:numPr>
      </w:pPr>
      <w:r>
        <w:t>Zhotovitel se zavazuje zhotovit Dílo v rozsahu, kvalitě, termí</w:t>
      </w:r>
      <w:r w:rsidR="0083143C">
        <w:t>nech a za podmínek sjednaných v </w:t>
      </w:r>
      <w:r>
        <w:t>této smlouvě a dokumentech týkajících se Díla</w:t>
      </w:r>
      <w:r w:rsidR="00232420">
        <w:t>.</w:t>
      </w:r>
      <w:r>
        <w:t xml:space="preserve"> V případě, že dokumentace pro Dílo neobsahuje podrobný technologický postup provede</w:t>
      </w:r>
      <w:r w:rsidR="00C400DC">
        <w:t>ní</w:t>
      </w:r>
      <w:r>
        <w:t xml:space="preserve"> určité části Díla, tak je zhotovitel objednatele povinen</w:t>
      </w:r>
      <w:r w:rsidR="00C400DC">
        <w:t>,</w:t>
      </w:r>
      <w:r>
        <w:t xml:space="preserve"> min. 5 dní před započetím realizace této části Díla</w:t>
      </w:r>
      <w:r w:rsidR="00C400DC">
        <w:t>,</w:t>
      </w:r>
      <w:r>
        <w:t xml:space="preserve"> předložit objednateli písemně podrobný technologický postup prací pro tuto část Díla a objednatel je povinen bez zbytečné</w:t>
      </w:r>
      <w:r w:rsidR="00C400DC">
        <w:t>ho odkladu, ne však dříve než po u</w:t>
      </w:r>
      <w:r w:rsidR="00D716C7">
        <w:t>p</w:t>
      </w:r>
      <w:r w:rsidR="0083143C">
        <w:t>lynutí 3 </w:t>
      </w:r>
      <w:r w:rsidR="00C400DC">
        <w:t>pracovních dní od obdržení uvažovaného technologického postupu prací, sdělit písemně zhotoviteli své stanovisko. Bez udělení písemného souhlasu není oprávněn při zhotovení Díla shora uvedený technologický postup prací užít. Nevyjádří-li se objednatel ve stanovém termínu, považuje se toto za udělení jeho souhlasu.</w:t>
      </w:r>
    </w:p>
    <w:p w14:paraId="2FFEB5B7" w14:textId="77777777" w:rsidR="00D716C7" w:rsidRDefault="003B6EC2" w:rsidP="00D716C7">
      <w:pPr>
        <w:pStyle w:val="Odstavecseseznamem"/>
        <w:numPr>
          <w:ilvl w:val="0"/>
          <w:numId w:val="13"/>
        </w:numPr>
      </w:pPr>
      <w:r>
        <w:t xml:space="preserve">Zhotovitel se zavazuje provést Dílo s náležitou péčí, důkladností a vysoce odborným a kvalitním způsobem, který lze očekávat od příslušně kvalifikovaného a kompetentního zhotovitele, který má zkušenost s realizací prací podobného charakteru a rozsahu, jakým je předmět plnění dle této </w:t>
      </w:r>
      <w:r>
        <w:lastRenderedPageBreak/>
        <w:t>smlouvy. Při zhotoveni Díla je zhotovitel povinen si počínat tak, aby nedošlo k ohrožení sousedních staveb a nemovitostí.</w:t>
      </w:r>
      <w:r w:rsidR="008E086F">
        <w:t xml:space="preserve"> Zhotovitel je rovněž povinen dodržet harmonogram činností.</w:t>
      </w:r>
    </w:p>
    <w:p w14:paraId="598DFAE1" w14:textId="77777777" w:rsidR="00D716C7" w:rsidRPr="00D716C7" w:rsidRDefault="003B6EC2" w:rsidP="00D716C7">
      <w:pPr>
        <w:pStyle w:val="Odstavecseseznamem"/>
        <w:numPr>
          <w:ilvl w:val="0"/>
          <w:numId w:val="13"/>
        </w:numPr>
      </w:pPr>
      <w:r w:rsidRPr="00D716C7">
        <w:rPr>
          <w:color w:val="000000"/>
        </w:rPr>
        <w:t xml:space="preserve">Zhotovitel je povinen nejpozději do 5 dnů od podpisu této smlouvy </w:t>
      </w:r>
      <w:r w:rsidR="00C84E9B">
        <w:rPr>
          <w:color w:val="000000"/>
        </w:rPr>
        <w:t xml:space="preserve">sdělit </w:t>
      </w:r>
      <w:r w:rsidRPr="00D716C7">
        <w:rPr>
          <w:color w:val="000000"/>
        </w:rPr>
        <w:t xml:space="preserve">spojení na </w:t>
      </w:r>
      <w:r w:rsidR="00C84E9B">
        <w:rPr>
          <w:color w:val="000000"/>
        </w:rPr>
        <w:t>hlavní</w:t>
      </w:r>
      <w:r w:rsidRPr="00D716C7">
        <w:rPr>
          <w:color w:val="000000"/>
        </w:rPr>
        <w:t xml:space="preserve">ho stavbyvedoucího. </w:t>
      </w:r>
      <w:r w:rsidR="00C84E9B">
        <w:rPr>
          <w:color w:val="000000"/>
        </w:rPr>
        <w:t>Hlavní</w:t>
      </w:r>
      <w:r w:rsidRPr="00D716C7">
        <w:rPr>
          <w:color w:val="000000"/>
        </w:rPr>
        <w:t xml:space="preserve"> stavbyvedoucí, případně další osoby oprávněné jednat jménem zhotovitele ve věcech této smlouvy, jsou povinny se účastnit kontrolních dnů na stavbě, které se budou konat, nebude-li dohodnuto </w:t>
      </w:r>
      <w:r w:rsidRPr="004F207E">
        <w:t xml:space="preserve">jinak, </w:t>
      </w:r>
      <w:r w:rsidR="00D716C7" w:rsidRPr="004F207E">
        <w:t>1x</w:t>
      </w:r>
      <w:r w:rsidRPr="004F207E">
        <w:t xml:space="preserve"> týdně.</w:t>
      </w:r>
    </w:p>
    <w:p w14:paraId="36DE7BEE" w14:textId="77777777" w:rsidR="00D716C7" w:rsidRPr="00D716C7" w:rsidRDefault="003B6EC2" w:rsidP="00D716C7">
      <w:pPr>
        <w:pStyle w:val="Odstavecseseznamem"/>
        <w:numPr>
          <w:ilvl w:val="0"/>
          <w:numId w:val="13"/>
        </w:numPr>
      </w:pPr>
      <w:r w:rsidRPr="00D716C7">
        <w:rPr>
          <w:color w:val="000000"/>
        </w:rPr>
        <w:t>Zhotovitel je povinen na staveništi a jeho okolí zachovávat čistotu a pořádek, nerušit okolí nadměrným hlukem, prachem, kouřem, pachy a vibracemi, bezprostředně odstraňovat na své náklady odpady a nečistoty vzniklé prováděním prací a předmět Díla řádně zabezpečit proti třetím osobám.</w:t>
      </w:r>
    </w:p>
    <w:p w14:paraId="10452C69" w14:textId="77777777" w:rsidR="00D716C7" w:rsidRPr="00D716C7" w:rsidRDefault="003B6EC2" w:rsidP="00D716C7">
      <w:pPr>
        <w:pStyle w:val="Odstavecseseznamem"/>
        <w:numPr>
          <w:ilvl w:val="0"/>
          <w:numId w:val="13"/>
        </w:numPr>
      </w:pPr>
      <w:r w:rsidRPr="00D716C7">
        <w:rPr>
          <w:color w:val="000000"/>
        </w:rPr>
        <w:t>Zhotovitel je povinen zajistit před prováděním prací dostatečnou ochranu inženýrských sítí tak, aby nemohlo dojít činností zhotovitele k jejich poškození.</w:t>
      </w:r>
    </w:p>
    <w:p w14:paraId="48C56E8B" w14:textId="77777777" w:rsidR="00D716C7" w:rsidRPr="00D716C7" w:rsidRDefault="003B6EC2" w:rsidP="00D716C7">
      <w:pPr>
        <w:pStyle w:val="Odstavecseseznamem"/>
        <w:numPr>
          <w:ilvl w:val="0"/>
          <w:numId w:val="13"/>
        </w:numPr>
      </w:pPr>
      <w:r w:rsidRPr="00D716C7">
        <w:rPr>
          <w:color w:val="000000"/>
        </w:rPr>
        <w:t>Zhotovitel je povinen vést ode dne předání staveniště až do doby odstranění veškerých vad a nedodělků stavební deník ve smyslu příslušných ustanovení stavebního zákona, kde bude provádět de</w:t>
      </w:r>
      <w:r w:rsidR="00D716C7">
        <w:rPr>
          <w:color w:val="000000"/>
        </w:rPr>
        <w:t>nn</w:t>
      </w:r>
      <w:r w:rsidRPr="00D716C7">
        <w:rPr>
          <w:color w:val="000000"/>
        </w:rPr>
        <w:t>í záznamy o průběhu realizace Díla. Stavební deník musí být uložen u stavbyvedoucího zhotovitele na přístupném místě a zhotovitel musí zajistit taková opatření, aby nedošlo k jeho zničení či ztrátě.</w:t>
      </w:r>
    </w:p>
    <w:p w14:paraId="592E9F63" w14:textId="77777777" w:rsidR="00D716C7" w:rsidRPr="00D716C7" w:rsidRDefault="003B6EC2" w:rsidP="00D716C7">
      <w:pPr>
        <w:pStyle w:val="Odstavecseseznamem"/>
        <w:numPr>
          <w:ilvl w:val="0"/>
          <w:numId w:val="13"/>
        </w:numPr>
      </w:pPr>
      <w:r w:rsidRPr="00D716C7">
        <w:rPr>
          <w:color w:val="000000"/>
        </w:rPr>
        <w:t>Zhotovitel je povinen při plnění předmětu této smlouvy dodržovat veškeré platné předpisy o bezpečnosti práce, ochraně zdraví, požární prevenci a protipožární ochraně, hygienické a ekologické předpisy. Zajiště</w:t>
      </w:r>
      <w:r w:rsidR="00D716C7">
        <w:rPr>
          <w:color w:val="000000"/>
        </w:rPr>
        <w:t>ní</w:t>
      </w:r>
      <w:r w:rsidRPr="00D716C7">
        <w:rPr>
          <w:color w:val="000000"/>
        </w:rPr>
        <w:t xml:space="preserve"> prostředků bezpečnosti a ochrany zdraví, jakož i požár</w:t>
      </w:r>
      <w:r w:rsidR="00D716C7">
        <w:rPr>
          <w:color w:val="000000"/>
        </w:rPr>
        <w:t>ní</w:t>
      </w:r>
      <w:r w:rsidRPr="00D716C7">
        <w:rPr>
          <w:color w:val="000000"/>
        </w:rPr>
        <w:t xml:space="preserve"> ochrany je povinností zhotovitele.</w:t>
      </w:r>
    </w:p>
    <w:p w14:paraId="6CA59172" w14:textId="77777777" w:rsidR="00D716C7" w:rsidRPr="00D716C7" w:rsidRDefault="003B6EC2" w:rsidP="00D716C7">
      <w:pPr>
        <w:pStyle w:val="Odstavecseseznamem"/>
        <w:numPr>
          <w:ilvl w:val="0"/>
          <w:numId w:val="13"/>
        </w:numPr>
      </w:pPr>
      <w:r w:rsidRPr="00D716C7">
        <w:rPr>
          <w:color w:val="000000"/>
        </w:rPr>
        <w:t>Zhotovitel vyklidí staveniště nejpozději do 5 dnů po dokončení a předání Díla jako celku nebo ode dne, kdy se stalo účinné odstoupení od této smlouvy, nebude-li mezi účastníky písemně dohodnuto jinak. O vyklize</w:t>
      </w:r>
      <w:r w:rsidR="00D716C7">
        <w:rPr>
          <w:color w:val="000000"/>
        </w:rPr>
        <w:t>ní</w:t>
      </w:r>
      <w:r w:rsidRPr="00D716C7">
        <w:rPr>
          <w:color w:val="000000"/>
        </w:rPr>
        <w:t xml:space="preserve"> st</w:t>
      </w:r>
      <w:r w:rsidR="00D716C7">
        <w:rPr>
          <w:color w:val="000000"/>
        </w:rPr>
        <w:t xml:space="preserve">aveniště sepíší strany protokol. </w:t>
      </w:r>
      <w:r w:rsidR="00D716C7" w:rsidRPr="00D716C7">
        <w:rPr>
          <w:color w:val="000000"/>
        </w:rPr>
        <w:t xml:space="preserve">V </w:t>
      </w:r>
      <w:r w:rsidRPr="00D716C7">
        <w:rPr>
          <w:color w:val="000000"/>
        </w:rPr>
        <w:t>případě, že zhotovitel nevyklidí staveniště ve sjednaném termínu, je oprávněn vyklizení provést objednatel nebo vyklizením pověřit třetí osobu, s tím, že náklady s tímto spojené přefakturuje zhotoviteli, který je</w:t>
      </w:r>
      <w:r w:rsidR="00D716C7" w:rsidRPr="00D716C7">
        <w:rPr>
          <w:color w:val="000000"/>
        </w:rPr>
        <w:t xml:space="preserve"> povinen je objednateli uhradit.</w:t>
      </w:r>
      <w:r w:rsidR="00D716C7">
        <w:rPr>
          <w:color w:val="000000"/>
        </w:rPr>
        <w:t xml:space="preserve"> </w:t>
      </w:r>
      <w:r w:rsidR="00D716C7">
        <w:t xml:space="preserve">V </w:t>
      </w:r>
      <w:r w:rsidRPr="00D716C7">
        <w:rPr>
          <w:color w:val="000000"/>
        </w:rPr>
        <w:t>tomto případě je objednatel oprávněn všechny věci zhotovitele nacházející se na stavbě zajistit a na náklady zhotovitele je odvést ze staveniště a nechat uskladnit.</w:t>
      </w:r>
    </w:p>
    <w:p w14:paraId="26C9C59E" w14:textId="77777777" w:rsidR="003B6EC2" w:rsidRPr="00CD3530" w:rsidRDefault="003B6EC2" w:rsidP="00D716C7">
      <w:pPr>
        <w:pStyle w:val="Odstavecseseznamem"/>
        <w:numPr>
          <w:ilvl w:val="0"/>
          <w:numId w:val="13"/>
        </w:numPr>
      </w:pPr>
      <w:r w:rsidRPr="00D716C7">
        <w:rPr>
          <w:color w:val="000000"/>
        </w:rPr>
        <w:t>Zhotovitel je povinen neprodleně na výzvu objednatele, technického dozoru investora či jimi pověřené osoby</w:t>
      </w:r>
      <w:r w:rsidR="00D716C7">
        <w:rPr>
          <w:color w:val="000000"/>
        </w:rPr>
        <w:t>,</w:t>
      </w:r>
      <w:r w:rsidRPr="00D716C7">
        <w:rPr>
          <w:color w:val="000000"/>
        </w:rPr>
        <w:t xml:space="preserve"> provedenou zápisem ve stavebním de</w:t>
      </w:r>
      <w:r w:rsidR="00D716C7" w:rsidRPr="00D716C7">
        <w:rPr>
          <w:color w:val="000000"/>
        </w:rPr>
        <w:t>ní</w:t>
      </w:r>
      <w:r w:rsidRPr="00D716C7">
        <w:rPr>
          <w:color w:val="000000"/>
        </w:rPr>
        <w:t>ku odstranit vady Díla jím oprávněně vytčené.</w:t>
      </w:r>
    </w:p>
    <w:p w14:paraId="25AEF3F9" w14:textId="77777777" w:rsidR="00CD3530" w:rsidRPr="002A7B7E" w:rsidRDefault="00CD3530" w:rsidP="00D716C7">
      <w:pPr>
        <w:pStyle w:val="Odstavecseseznamem"/>
        <w:numPr>
          <w:ilvl w:val="0"/>
          <w:numId w:val="13"/>
        </w:numPr>
      </w:pPr>
      <w:r>
        <w:rPr>
          <w:color w:val="000000"/>
        </w:rPr>
        <w:t>Zhotovitel je povinen provádět práce dle závazného harmonogramu. Závazný harmonogram je nedílnou přílohou této smlouvy o dílo.</w:t>
      </w:r>
    </w:p>
    <w:p w14:paraId="43D26C6D" w14:textId="77777777" w:rsidR="002A7B7E" w:rsidRPr="00073EF5" w:rsidRDefault="002A7B7E" w:rsidP="002A7B7E">
      <w:pPr>
        <w:pStyle w:val="Odstavecseseznamem"/>
        <w:numPr>
          <w:ilvl w:val="0"/>
          <w:numId w:val="13"/>
        </w:numPr>
      </w:pPr>
      <w:r w:rsidRPr="00073EF5">
        <w:rPr>
          <w:color w:val="000000"/>
        </w:rPr>
        <w:t xml:space="preserve">Zhotovitel je povinen po celou dobu platnosti této smlouvy, mít po celou dobu plnění sjednáno pojištění proti škodám způsobeným třetím osobám jeho činností, včetně možných škod způsobených jeho pracovníky, a rovněž tak i škod stavebních a montážních rizik, která mohou vzniknout v průběhu provádění stavebních nebo montážních prací, a to nejméně do výše pojistného plnění </w:t>
      </w:r>
      <w:r w:rsidR="00232420">
        <w:rPr>
          <w:color w:val="000000"/>
        </w:rPr>
        <w:t>1</w:t>
      </w:r>
      <w:r w:rsidR="00C73095">
        <w:rPr>
          <w:color w:val="000000"/>
        </w:rPr>
        <w:t>.0</w:t>
      </w:r>
      <w:r w:rsidRPr="00073EF5">
        <w:rPr>
          <w:color w:val="000000"/>
        </w:rPr>
        <w:t>00.000,- Kč.</w:t>
      </w:r>
    </w:p>
    <w:p w14:paraId="7A966AAF" w14:textId="77777777" w:rsidR="00D716C7" w:rsidRDefault="00D716C7" w:rsidP="00D716C7"/>
    <w:p w14:paraId="7787BAA6" w14:textId="77777777" w:rsidR="003B6EC2" w:rsidRDefault="003B6EC2" w:rsidP="00D716C7">
      <w:pPr>
        <w:pStyle w:val="lneksmlouvy"/>
      </w:pPr>
      <w:bookmarkStart w:id="21" w:name="bookmark12"/>
      <w:r>
        <w:t>Článek VI.</w:t>
      </w:r>
      <w:bookmarkEnd w:id="21"/>
    </w:p>
    <w:p w14:paraId="2D1074E8" w14:textId="77777777" w:rsidR="003B6EC2" w:rsidRDefault="003B6EC2" w:rsidP="00D716C7">
      <w:pPr>
        <w:pStyle w:val="Nadpislnku"/>
      </w:pPr>
      <w:bookmarkStart w:id="22" w:name="bookmark13"/>
      <w:r>
        <w:t>Práva a povinnosti objednatele</w:t>
      </w:r>
      <w:bookmarkEnd w:id="22"/>
    </w:p>
    <w:p w14:paraId="1E168B52" w14:textId="0FA2DA3D" w:rsidR="00D716C7" w:rsidRPr="00D716C7" w:rsidRDefault="003B6EC2" w:rsidP="00941038">
      <w:pPr>
        <w:pStyle w:val="Odstavecseseznamem"/>
        <w:numPr>
          <w:ilvl w:val="0"/>
          <w:numId w:val="14"/>
        </w:numPr>
      </w:pPr>
      <w:r>
        <w:t xml:space="preserve">Objednatel je oprávněn provádět kontrolu plnění předmětu Díla. </w:t>
      </w:r>
    </w:p>
    <w:p w14:paraId="61EB78AB" w14:textId="77777777" w:rsidR="00D716C7" w:rsidRPr="00D716C7" w:rsidRDefault="003B6EC2" w:rsidP="00D716C7">
      <w:pPr>
        <w:pStyle w:val="Odstavecseseznamem"/>
        <w:numPr>
          <w:ilvl w:val="0"/>
          <w:numId w:val="14"/>
        </w:numPr>
      </w:pPr>
      <w:r w:rsidRPr="00D716C7">
        <w:rPr>
          <w:color w:val="000000"/>
        </w:rPr>
        <w:t>Objednatel se zavazuje za podmínek v této smlouvě stanovených řádně zhotovené Dílo převzít a cenu Díla zhotoveného v souladu s podmínkami t</w:t>
      </w:r>
      <w:r w:rsidR="00D716C7">
        <w:rPr>
          <w:color w:val="000000"/>
        </w:rPr>
        <w:t>éto smlouvy zhotoviteli uhradit.</w:t>
      </w:r>
    </w:p>
    <w:p w14:paraId="21811496" w14:textId="77777777" w:rsidR="00D716C7" w:rsidRPr="00D716C7" w:rsidRDefault="003B6EC2" w:rsidP="00D716C7">
      <w:pPr>
        <w:pStyle w:val="Odstavecseseznamem"/>
        <w:numPr>
          <w:ilvl w:val="0"/>
          <w:numId w:val="14"/>
        </w:numPr>
      </w:pPr>
      <w:r w:rsidRPr="00D716C7">
        <w:rPr>
          <w:color w:val="000000"/>
        </w:rPr>
        <w:lastRenderedPageBreak/>
        <w:t>Objednatel se zavazuje poskytnout zhotoviteli součinnost v rozsahu nezbytném k řád</w:t>
      </w:r>
      <w:r w:rsidRPr="00D716C7">
        <w:rPr>
          <w:color w:val="000000"/>
        </w:rPr>
        <w:softHyphen/>
        <w:t>nému plnění předmětu této smlouvy a povinností zhotovitele.</w:t>
      </w:r>
      <w:bookmarkStart w:id="23" w:name="bookmark14"/>
    </w:p>
    <w:p w14:paraId="6FFF7783" w14:textId="77777777" w:rsidR="00D716C7" w:rsidRPr="00D716C7" w:rsidRDefault="00D716C7" w:rsidP="00D716C7"/>
    <w:p w14:paraId="3698BF32" w14:textId="77777777" w:rsidR="003B6EC2" w:rsidRDefault="00D716C7" w:rsidP="00D716C7">
      <w:pPr>
        <w:pStyle w:val="lneksmlouvy"/>
      </w:pPr>
      <w:r>
        <w:t>Č</w:t>
      </w:r>
      <w:r w:rsidR="003B6EC2" w:rsidRPr="00D716C7">
        <w:t>lánek V</w:t>
      </w:r>
      <w:r>
        <w:t>II</w:t>
      </w:r>
      <w:r w:rsidR="003B6EC2" w:rsidRPr="00D716C7">
        <w:t>.</w:t>
      </w:r>
      <w:bookmarkEnd w:id="23"/>
    </w:p>
    <w:p w14:paraId="1CEBBC81" w14:textId="77777777" w:rsidR="003B6EC2" w:rsidRDefault="003B6EC2" w:rsidP="00D716C7">
      <w:pPr>
        <w:pStyle w:val="Nadpislnku"/>
      </w:pPr>
      <w:bookmarkStart w:id="24" w:name="bookmark15"/>
      <w:r>
        <w:t>Předání a převzetí Díla</w:t>
      </w:r>
      <w:bookmarkEnd w:id="24"/>
    </w:p>
    <w:p w14:paraId="1AAB6474" w14:textId="77777777" w:rsidR="00D716C7" w:rsidRDefault="003B6EC2" w:rsidP="00D716C7">
      <w:pPr>
        <w:pStyle w:val="Odstavecseseznamem"/>
        <w:numPr>
          <w:ilvl w:val="0"/>
          <w:numId w:val="15"/>
        </w:numPr>
      </w:pPr>
      <w:r>
        <w:t>Po dobu provádění Díla nese zhotovitel odpovědnost za škody na předmětu Díla, které vzniknou činností zhotovitele, za škody způsobené porušením povinností uložených mu touto smlouvou nebo obecně závaznými právními předpisy, a to až do doby protokolárního předání a převzetí Díla objednatelem. Nebezpečí škody na Díle přechází na objednatele dnem předání a převzetí Díla.</w:t>
      </w:r>
    </w:p>
    <w:p w14:paraId="3C396379" w14:textId="77777777" w:rsidR="00D716C7" w:rsidRPr="00D716C7" w:rsidRDefault="003B6EC2" w:rsidP="00D716C7">
      <w:pPr>
        <w:pStyle w:val="Odstavecseseznamem"/>
        <w:numPr>
          <w:ilvl w:val="0"/>
          <w:numId w:val="15"/>
        </w:numPr>
      </w:pPr>
      <w:r w:rsidRPr="00D716C7">
        <w:rPr>
          <w:color w:val="000000"/>
        </w:rPr>
        <w:t>Zhotovitel je vlast</w:t>
      </w:r>
      <w:r w:rsidR="00D716C7" w:rsidRPr="00D716C7">
        <w:rPr>
          <w:color w:val="000000"/>
        </w:rPr>
        <w:t>ní</w:t>
      </w:r>
      <w:r w:rsidRPr="00D716C7">
        <w:rPr>
          <w:color w:val="000000"/>
        </w:rPr>
        <w:t>kem všech věcí nezbytných k vytvoření trvalých, popř. dočasných konstrukcí, které vnesl na staveniště včetně stavebních strojů a jiných mechanismů a nese nebezpečí škody na těchto vnesených věcech.</w:t>
      </w:r>
    </w:p>
    <w:p w14:paraId="00A9EEAE" w14:textId="77777777" w:rsidR="006E0AF6" w:rsidRPr="006E0AF6" w:rsidRDefault="00D716C7" w:rsidP="00D716C7">
      <w:pPr>
        <w:pStyle w:val="Odstavecseseznamem"/>
        <w:numPr>
          <w:ilvl w:val="0"/>
          <w:numId w:val="15"/>
        </w:numPr>
      </w:pPr>
      <w:r>
        <w:rPr>
          <w:color w:val="000000"/>
        </w:rPr>
        <w:t>Zhotovitel splní svou povinn</w:t>
      </w:r>
      <w:r w:rsidR="003B6EC2" w:rsidRPr="00D716C7">
        <w:rPr>
          <w:color w:val="000000"/>
        </w:rPr>
        <w:t>ost provést Dílo jeho řádným předáním</w:t>
      </w:r>
      <w:r w:rsidR="00CA0E9D">
        <w:rPr>
          <w:color w:val="000000"/>
        </w:rPr>
        <w:t>.</w:t>
      </w:r>
      <w:r w:rsidR="006E0AF6">
        <w:rPr>
          <w:color w:val="000000"/>
        </w:rPr>
        <w:t xml:space="preserve"> Předávané dílo musí být bezvadné, tj. </w:t>
      </w:r>
      <w:r w:rsidR="00D27D29">
        <w:rPr>
          <w:color w:val="000000"/>
        </w:rPr>
        <w:t>bez</w:t>
      </w:r>
      <w:r w:rsidR="006E0AF6">
        <w:rPr>
          <w:color w:val="000000"/>
        </w:rPr>
        <w:t xml:space="preserve"> jakýchkoliv</w:t>
      </w:r>
      <w:r w:rsidR="006D5C42">
        <w:rPr>
          <w:color w:val="000000"/>
        </w:rPr>
        <w:t xml:space="preserve"> vad a nedodělků</w:t>
      </w:r>
      <w:r w:rsidR="003B6EC2" w:rsidRPr="00D716C7">
        <w:rPr>
          <w:color w:val="000000"/>
        </w:rPr>
        <w:t xml:space="preserve">. </w:t>
      </w:r>
    </w:p>
    <w:p w14:paraId="123634E6" w14:textId="77777777" w:rsidR="00D716C7" w:rsidRPr="00D716C7" w:rsidRDefault="003B6EC2" w:rsidP="00D716C7">
      <w:pPr>
        <w:pStyle w:val="Odstavecseseznamem"/>
        <w:numPr>
          <w:ilvl w:val="0"/>
          <w:numId w:val="15"/>
        </w:numPr>
      </w:pPr>
      <w:r w:rsidRPr="00D716C7">
        <w:rPr>
          <w:color w:val="000000"/>
        </w:rPr>
        <w:t>Dílo se považuje za řádně předané, pokud je objednatelem od zhotovitele převzato. O předání a převzetí Díla bude mezi smluvními stranami podepsán protokol, který je povinen připravit zhotovitel. V protokolu o předá</w:t>
      </w:r>
      <w:r w:rsidR="00D716C7">
        <w:rPr>
          <w:color w:val="000000"/>
        </w:rPr>
        <w:t>ní</w:t>
      </w:r>
      <w:r w:rsidRPr="00D716C7">
        <w:rPr>
          <w:color w:val="000000"/>
        </w:rPr>
        <w:t xml:space="preserve"> a převzetí Díla bude mj. zhodnocena jakost provedeného Díla</w:t>
      </w:r>
      <w:r w:rsidR="004F207E">
        <w:rPr>
          <w:color w:val="000000"/>
        </w:rPr>
        <w:t>,</w:t>
      </w:r>
      <w:r w:rsidRPr="00D716C7">
        <w:rPr>
          <w:color w:val="000000"/>
        </w:rPr>
        <w:t xml:space="preserve"> výsledky provedených zkoušek. </w:t>
      </w:r>
    </w:p>
    <w:p w14:paraId="44980B0F" w14:textId="77777777" w:rsidR="00D716C7" w:rsidRPr="00D716C7" w:rsidRDefault="003B6EC2" w:rsidP="00D716C7">
      <w:pPr>
        <w:pStyle w:val="Odstavecseseznamem"/>
        <w:numPr>
          <w:ilvl w:val="0"/>
          <w:numId w:val="15"/>
        </w:numPr>
      </w:pPr>
      <w:r w:rsidRPr="00D716C7">
        <w:rPr>
          <w:color w:val="000000"/>
        </w:rPr>
        <w:t>K předání Díla vyzve zhotovitel objednatele ve lhůtě minimálně 5 dnů před předpokládaným termínem předání Díla.</w:t>
      </w:r>
    </w:p>
    <w:p w14:paraId="17ED29F0" w14:textId="3CE681A0" w:rsidR="00D716C7" w:rsidRPr="00D716C7" w:rsidRDefault="003B6EC2" w:rsidP="00D716C7">
      <w:pPr>
        <w:pStyle w:val="Odstavecseseznamem"/>
        <w:numPr>
          <w:ilvl w:val="0"/>
          <w:numId w:val="15"/>
        </w:numPr>
      </w:pPr>
      <w:r w:rsidRPr="00D716C7">
        <w:rPr>
          <w:color w:val="000000"/>
        </w:rPr>
        <w:t>Zhotovitel se současně s Dílem zavazuje</w:t>
      </w:r>
      <w:r w:rsidR="00334566">
        <w:rPr>
          <w:color w:val="000000"/>
        </w:rPr>
        <w:t xml:space="preserve">, pro případ že dojde v průběhu realizace díla ke změnám </w:t>
      </w:r>
      <w:r w:rsidR="008B6A8B">
        <w:rPr>
          <w:color w:val="000000"/>
        </w:rPr>
        <w:t>oproti dokumentaci</w:t>
      </w:r>
      <w:r w:rsidR="00334566">
        <w:rPr>
          <w:color w:val="000000"/>
        </w:rPr>
        <w:t>,</w:t>
      </w:r>
      <w:r w:rsidRPr="00D716C7">
        <w:rPr>
          <w:color w:val="000000"/>
        </w:rPr>
        <w:t xml:space="preserve"> předat objednatel</w:t>
      </w:r>
      <w:r w:rsidR="00D716C7">
        <w:rPr>
          <w:color w:val="000000"/>
        </w:rPr>
        <w:t>i dokumentaci skutečného provedení</w:t>
      </w:r>
      <w:r w:rsidRPr="00D716C7">
        <w:rPr>
          <w:color w:val="000000"/>
        </w:rPr>
        <w:t xml:space="preserve"> Díla s</w:t>
      </w:r>
      <w:r w:rsidR="00D716C7">
        <w:rPr>
          <w:color w:val="000000"/>
        </w:rPr>
        <w:t xml:space="preserve"> </w:t>
      </w:r>
      <w:r w:rsidRPr="00D716C7">
        <w:rPr>
          <w:color w:val="000000"/>
        </w:rPr>
        <w:t xml:space="preserve">tím, že do </w:t>
      </w:r>
      <w:r w:rsidR="00334566">
        <w:rPr>
          <w:color w:val="000000"/>
        </w:rPr>
        <w:t>této</w:t>
      </w:r>
      <w:r w:rsidRPr="00D716C7">
        <w:rPr>
          <w:color w:val="000000"/>
        </w:rPr>
        <w:t xml:space="preserve"> dokumentace budou zřetelně vyznačeny veškeré změny, k nimž došlo v průběhu provádění Díla.</w:t>
      </w:r>
    </w:p>
    <w:p w14:paraId="006E9224" w14:textId="77777777" w:rsidR="00D716C7" w:rsidRPr="00D716C7" w:rsidRDefault="003B6EC2" w:rsidP="00D716C7">
      <w:pPr>
        <w:pStyle w:val="Odstavecseseznamem"/>
        <w:numPr>
          <w:ilvl w:val="0"/>
          <w:numId w:val="15"/>
        </w:numPr>
      </w:pPr>
      <w:r w:rsidRPr="00D716C7">
        <w:rPr>
          <w:color w:val="000000"/>
        </w:rPr>
        <w:t>Objednatel je oprávněn odmítnout převzetí Díla, pokud Dílo nesplňuje požadavky uvedené v této smlouvě či případných změn realizovaných na základě oboustranně podepsaného dodatku k</w:t>
      </w:r>
      <w:r w:rsidR="00D716C7">
        <w:rPr>
          <w:color w:val="000000"/>
        </w:rPr>
        <w:t xml:space="preserve"> </w:t>
      </w:r>
      <w:r w:rsidRPr="00D716C7">
        <w:rPr>
          <w:color w:val="000000"/>
        </w:rPr>
        <w:t>této smlouvě, nebo nejsou-li společně s Dílem předány veškeré doklady osvědčující jeho funkčnost a bezpečný provoz.</w:t>
      </w:r>
    </w:p>
    <w:p w14:paraId="2CE91A2A" w14:textId="77777777" w:rsidR="000D5814" w:rsidRPr="006D5C42" w:rsidRDefault="003B6EC2" w:rsidP="00D716C7">
      <w:pPr>
        <w:pStyle w:val="Odstavecseseznamem"/>
        <w:numPr>
          <w:ilvl w:val="0"/>
          <w:numId w:val="15"/>
        </w:numPr>
      </w:pPr>
      <w:r w:rsidRPr="00D716C7">
        <w:rPr>
          <w:color w:val="000000"/>
        </w:rPr>
        <w:t xml:space="preserve">Objednatel </w:t>
      </w:r>
      <w:r w:rsidR="006D5C42">
        <w:rPr>
          <w:color w:val="000000"/>
        </w:rPr>
        <w:t>není</w:t>
      </w:r>
      <w:r w:rsidRPr="00D716C7">
        <w:rPr>
          <w:color w:val="000000"/>
        </w:rPr>
        <w:t xml:space="preserve"> povinen převzít Dílo v případě, že se v průběhu přejímacího řízení objeví vady a nedodělky</w:t>
      </w:r>
      <w:r w:rsidR="006D5C42">
        <w:rPr>
          <w:color w:val="000000"/>
        </w:rPr>
        <w:t>. V takovém případě se přebírání díla přeruší a zhotovitel</w:t>
      </w:r>
      <w:r w:rsidRPr="00D716C7">
        <w:rPr>
          <w:color w:val="000000"/>
        </w:rPr>
        <w:t xml:space="preserve"> </w:t>
      </w:r>
      <w:r w:rsidR="006D5C42">
        <w:rPr>
          <w:color w:val="000000"/>
        </w:rPr>
        <w:t xml:space="preserve">je povinen </w:t>
      </w:r>
      <w:r w:rsidRPr="00D716C7">
        <w:rPr>
          <w:color w:val="000000"/>
        </w:rPr>
        <w:t>tyto vady a nedodělky odstran</w:t>
      </w:r>
      <w:r w:rsidR="006D5C42">
        <w:rPr>
          <w:color w:val="000000"/>
        </w:rPr>
        <w:t>it</w:t>
      </w:r>
      <w:r w:rsidRPr="00D716C7">
        <w:rPr>
          <w:color w:val="000000"/>
        </w:rPr>
        <w:t xml:space="preserve"> na své náklady v termínu společně dohodnutém. Po odstranění vad a nedodělků </w:t>
      </w:r>
      <w:r w:rsidR="006D5C42">
        <w:rPr>
          <w:color w:val="000000"/>
        </w:rPr>
        <w:t>vyzve zhotovitel objednatele k novému předání</w:t>
      </w:r>
      <w:r w:rsidRPr="00D716C7">
        <w:rPr>
          <w:color w:val="000000"/>
        </w:rPr>
        <w:t xml:space="preserve"> a převzetí Díla, </w:t>
      </w:r>
      <w:r w:rsidR="006D5C42">
        <w:rPr>
          <w:color w:val="000000"/>
        </w:rPr>
        <w:t>a vyhotoví protokol o řádném předání díla.</w:t>
      </w:r>
      <w:r w:rsidRPr="00D716C7">
        <w:rPr>
          <w:color w:val="000000"/>
        </w:rPr>
        <w:t xml:space="preserve"> Ve lhůtě dohodnuté pro odstranění případných vad a nedodělků umožní objednatel zhotoviteli přístup k Dílu tak, aby tyto případné vady a nedodělky mohly být odstraněny</w:t>
      </w:r>
      <w:r w:rsidR="00D716C7" w:rsidRPr="00D716C7">
        <w:rPr>
          <w:color w:val="000000"/>
        </w:rPr>
        <w:t>.</w:t>
      </w:r>
    </w:p>
    <w:p w14:paraId="06873C1E" w14:textId="5402ECCB" w:rsidR="00D716C7" w:rsidRPr="00720C33" w:rsidRDefault="006D5C42" w:rsidP="000D5814">
      <w:pPr>
        <w:pStyle w:val="Odstavecseseznamem"/>
        <w:numPr>
          <w:ilvl w:val="0"/>
          <w:numId w:val="15"/>
        </w:numPr>
      </w:pPr>
      <w:r>
        <w:rPr>
          <w:color w:val="000000"/>
        </w:rPr>
        <w:t>Do doby odstranění nedodělků není dílo zhotovitelem objednateli předáno.</w:t>
      </w:r>
    </w:p>
    <w:p w14:paraId="0F43131F" w14:textId="77777777" w:rsidR="00720C33" w:rsidRPr="00D716C7" w:rsidRDefault="00720C33" w:rsidP="00720C33"/>
    <w:p w14:paraId="0D19FDD1" w14:textId="77777777" w:rsidR="003B6EC2" w:rsidRDefault="000D5814" w:rsidP="000D5814">
      <w:pPr>
        <w:pStyle w:val="lneksmlouvy"/>
      </w:pPr>
      <w:bookmarkStart w:id="25" w:name="bookmark16"/>
      <w:r>
        <w:t>Č</w:t>
      </w:r>
      <w:r w:rsidR="003B6EC2">
        <w:t xml:space="preserve">lánek </w:t>
      </w:r>
      <w:r>
        <w:t>VIII</w:t>
      </w:r>
      <w:r w:rsidR="003B6EC2">
        <w:t>.</w:t>
      </w:r>
      <w:bookmarkEnd w:id="25"/>
    </w:p>
    <w:p w14:paraId="392AEB84" w14:textId="77777777" w:rsidR="003B6EC2" w:rsidRDefault="003B6EC2" w:rsidP="000D5814">
      <w:pPr>
        <w:pStyle w:val="Nadpislnku"/>
      </w:pPr>
      <w:bookmarkStart w:id="26" w:name="bookmark17"/>
      <w:r>
        <w:t xml:space="preserve">Vady na </w:t>
      </w:r>
      <w:r w:rsidR="000D5814">
        <w:t>p</w:t>
      </w:r>
      <w:r>
        <w:t>ředmětu Díla v průběhu jeho realizace</w:t>
      </w:r>
      <w:bookmarkEnd w:id="26"/>
    </w:p>
    <w:p w14:paraId="3E9A0C12" w14:textId="77777777" w:rsidR="00C84E9B" w:rsidRDefault="003B6EC2" w:rsidP="00C84E9B">
      <w:pPr>
        <w:pStyle w:val="Odstavecseseznamem"/>
        <w:numPr>
          <w:ilvl w:val="0"/>
          <w:numId w:val="20"/>
        </w:numPr>
      </w:pPr>
      <w:r>
        <w:t xml:space="preserve">Objednatel a jím pověřené osoby jsou v souladu s § </w:t>
      </w:r>
      <w:r w:rsidR="006E0AF6">
        <w:t>2593</w:t>
      </w:r>
      <w:r>
        <w:t xml:space="preserve"> </w:t>
      </w:r>
      <w:r w:rsidR="006E0AF6">
        <w:t>občanskéh</w:t>
      </w:r>
      <w:r>
        <w:t>o zákoníku oprávněny kontrolovat provádě</w:t>
      </w:r>
      <w:r w:rsidR="000D5814">
        <w:t>ní</w:t>
      </w:r>
      <w:r>
        <w:t xml:space="preserve"> Díla. </w:t>
      </w:r>
    </w:p>
    <w:p w14:paraId="36CDD9EB" w14:textId="77777777" w:rsidR="00C84E9B" w:rsidRDefault="003B6EC2" w:rsidP="00C84E9B">
      <w:pPr>
        <w:pStyle w:val="Odstavecseseznamem"/>
        <w:numPr>
          <w:ilvl w:val="0"/>
          <w:numId w:val="20"/>
        </w:numPr>
      </w:pPr>
      <w:r>
        <w:t xml:space="preserve">Zjistí-li objednatel či jím pověřené osoby, že zhotovitel provádí Dílo v rozporu se svými povinnostmi, zejména že nepoužívá dohodnutý materiál, nedodržuje technologické a pracovní postupy, je objednatel oprávněn dožadovat se toho, aby zhotovitel neprodleně odstranil vady </w:t>
      </w:r>
      <w:r>
        <w:lastRenderedPageBreak/>
        <w:t xml:space="preserve">vzniklé vadným prováděním na vlastní náklady a Dílo dále prováděl řádným způsobem. </w:t>
      </w:r>
      <w:r w:rsidR="00C84E9B">
        <w:t>Zhotovitel je povinen vady na vlastní náklady odstranit.</w:t>
      </w:r>
    </w:p>
    <w:p w14:paraId="122DDBE0" w14:textId="77777777" w:rsidR="003B6EC2" w:rsidRDefault="003B6EC2" w:rsidP="00C84E9B">
      <w:pPr>
        <w:pStyle w:val="Odstavecseseznamem"/>
        <w:numPr>
          <w:ilvl w:val="0"/>
          <w:numId w:val="20"/>
        </w:numPr>
      </w:pPr>
      <w:r>
        <w:t>Jestliže tak zhotovitel neučiní ani v přiměřené lhůtě objednatelem mu poskytnuté, považuje se takové jednání zhotovitele za podstatné porušení smlouvy a objednatel je oprávněn odstoupit od smlouvy. Právo objednatele na náhradu škody v plné výši vzniklé mu poruše</w:t>
      </w:r>
      <w:r w:rsidR="000D5814">
        <w:t>ní</w:t>
      </w:r>
      <w:r>
        <w:t>m povi</w:t>
      </w:r>
      <w:r w:rsidR="000D5814">
        <w:t>nn</w:t>
      </w:r>
      <w:r>
        <w:t>osti zhotovitele tím není dotčeno.</w:t>
      </w:r>
    </w:p>
    <w:p w14:paraId="0458C924" w14:textId="77777777" w:rsidR="000D5814" w:rsidRDefault="000D5814" w:rsidP="000D5814"/>
    <w:p w14:paraId="5D29165C" w14:textId="77777777" w:rsidR="003B6EC2" w:rsidRDefault="003B6EC2" w:rsidP="000D5814">
      <w:pPr>
        <w:pStyle w:val="lneksmlouvy"/>
      </w:pPr>
      <w:bookmarkStart w:id="27" w:name="bookmark18"/>
      <w:r>
        <w:t>Článek IX.</w:t>
      </w:r>
      <w:bookmarkEnd w:id="27"/>
    </w:p>
    <w:p w14:paraId="0C4BAEAD" w14:textId="77777777" w:rsidR="003B6EC2" w:rsidRDefault="003B6EC2" w:rsidP="000D5814">
      <w:pPr>
        <w:pStyle w:val="Nadpislnku"/>
      </w:pPr>
      <w:bookmarkStart w:id="28" w:name="bookmark19"/>
      <w:r>
        <w:t>Odpovědnost za vady, záruka</w:t>
      </w:r>
      <w:bookmarkEnd w:id="28"/>
    </w:p>
    <w:p w14:paraId="4E78E1DD" w14:textId="1879F05D" w:rsidR="000D5814" w:rsidRDefault="003B6EC2" w:rsidP="000D5814">
      <w:pPr>
        <w:pStyle w:val="Odstavecseseznamem"/>
        <w:numPr>
          <w:ilvl w:val="0"/>
          <w:numId w:val="16"/>
        </w:numPr>
      </w:pPr>
      <w:r>
        <w:t>Zhotovitel prohlašuje, že Dílo bude mít vlastnosti sjednané ve smlouvě, případně vlastnosti uvedené v dokumentaci Díla a/nebo dalších dokumentech uvedených v</w:t>
      </w:r>
      <w:r w:rsidR="000D5814">
        <w:t xml:space="preserve"> čl. II., </w:t>
      </w:r>
      <w:r>
        <w:t xml:space="preserve">odst. </w:t>
      </w:r>
      <w:r w:rsidR="000D5814">
        <w:t>1</w:t>
      </w:r>
      <w:r>
        <w:t>. této smlouvy a příslušných technických normách, které se na provádění Díla vztahují jako na celek či jeho část, a budou zhotoveny v dohodnutém standardu.</w:t>
      </w:r>
    </w:p>
    <w:p w14:paraId="0E7DABE9" w14:textId="1CCF2388" w:rsidR="000D5814" w:rsidRPr="000D5814" w:rsidRDefault="003B6EC2" w:rsidP="000D5814">
      <w:pPr>
        <w:pStyle w:val="Odstavecseseznamem"/>
        <w:numPr>
          <w:ilvl w:val="0"/>
          <w:numId w:val="16"/>
        </w:numPr>
      </w:pPr>
      <w:r w:rsidRPr="000D5814">
        <w:rPr>
          <w:color w:val="000000"/>
        </w:rPr>
        <w:t>Záruč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doba na staveb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práce je </w:t>
      </w:r>
      <w:r w:rsidR="008B6A8B">
        <w:rPr>
          <w:color w:val="000000"/>
        </w:rPr>
        <w:t>6</w:t>
      </w:r>
      <w:r w:rsidR="00EA4C6B">
        <w:rPr>
          <w:color w:val="000000"/>
        </w:rPr>
        <w:t>0</w:t>
      </w:r>
      <w:r w:rsidRPr="000D5814">
        <w:rPr>
          <w:color w:val="000000"/>
        </w:rPr>
        <w:t xml:space="preserve"> měsíců a počíná běžet dnem předání a převzetí Díla dle Článku VII. této smlouvy (dále jen „Záruční doba"). Záruční doba se prodlužuje o dobu odstraňování případných vad.</w:t>
      </w:r>
    </w:p>
    <w:p w14:paraId="0638CE35" w14:textId="77777777" w:rsidR="000D5814" w:rsidRPr="000D5814" w:rsidRDefault="003B6EC2" w:rsidP="000D5814">
      <w:pPr>
        <w:pStyle w:val="Odstavecseseznamem"/>
        <w:numPr>
          <w:ilvl w:val="0"/>
          <w:numId w:val="16"/>
        </w:numPr>
      </w:pPr>
      <w:r w:rsidRPr="000D5814">
        <w:rPr>
          <w:color w:val="000000"/>
        </w:rPr>
        <w:t>Bylo dohodnuto, že vady Díla, reklamované objednatelem v průběhu záručního období, budou odstraňovány zhotovitelem nejpozději do 15 dnů ode dne jejich řádné reklamace objednatelem, která bude písemně zaslána zhotoviteli na e-mail uvedený v následujícím odstavci. V případě nedodržení odstraně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závad, má objednatel právo pověřit třetí osobu k jejich odstranění, a to na náklady Zhotovitele. O pověře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třetí osoby objednatelem musí být zhotovitel písemně informován alespoň tři (3) kalendářní dny před zamýšlenou opravou těchto vad třetí osobou.</w:t>
      </w:r>
    </w:p>
    <w:p w14:paraId="4C4B8272" w14:textId="77777777" w:rsidR="003B6EC2" w:rsidRPr="00C72619" w:rsidRDefault="003B6EC2" w:rsidP="000D5814">
      <w:pPr>
        <w:pStyle w:val="Odstavecseseznamem"/>
        <w:numPr>
          <w:ilvl w:val="0"/>
          <w:numId w:val="16"/>
        </w:numPr>
      </w:pPr>
      <w:r w:rsidRPr="000D5814">
        <w:rPr>
          <w:color w:val="000000"/>
        </w:rPr>
        <w:t>Objednatel je povinen vady u zhotovitele reklamovat písemně. Vada se považuje za reklamovanou, pokud je oznámení o reklamaci zasláno mailovou zprávou</w:t>
      </w:r>
      <w:r w:rsidR="00350269">
        <w:rPr>
          <w:color w:val="000000"/>
        </w:rPr>
        <w:t>,</w:t>
      </w:r>
      <w:r w:rsidRPr="000D5814">
        <w:rPr>
          <w:color w:val="000000"/>
        </w:rPr>
        <w:t xml:space="preserve"> odeslanou na adresu </w:t>
      </w:r>
      <w:r w:rsidR="006111E9" w:rsidRPr="00334566">
        <w:rPr>
          <w:highlight w:val="yellow"/>
        </w:rPr>
        <w:fldChar w:fldCharType="begin">
          <w:ffData>
            <w:name w:val="Text12"/>
            <w:enabled/>
            <w:calcOnExit w:val="0"/>
            <w:statusText w:type="text" w:val="doplní uchazeč"/>
            <w:textInput>
              <w:default w:val="DOPLNÍ UCHAZEČ"/>
            </w:textInput>
          </w:ffData>
        </w:fldChar>
      </w:r>
      <w:bookmarkStart w:id="29" w:name="Text12"/>
      <w:r w:rsidR="00A97271" w:rsidRPr="00334566">
        <w:rPr>
          <w:highlight w:val="yellow"/>
        </w:rPr>
        <w:instrText xml:space="preserve"> FORMTEXT </w:instrText>
      </w:r>
      <w:r w:rsidR="006111E9" w:rsidRPr="00334566">
        <w:rPr>
          <w:highlight w:val="yellow"/>
        </w:rPr>
      </w:r>
      <w:r w:rsidR="006111E9" w:rsidRPr="00334566">
        <w:rPr>
          <w:highlight w:val="yellow"/>
        </w:rPr>
        <w:fldChar w:fldCharType="separate"/>
      </w:r>
      <w:r w:rsidR="00A97271" w:rsidRPr="00334566">
        <w:rPr>
          <w:noProof/>
          <w:highlight w:val="yellow"/>
        </w:rPr>
        <w:t>DOPLNÍ UCHAZEČ</w:t>
      </w:r>
      <w:r w:rsidR="006111E9" w:rsidRPr="00334566">
        <w:rPr>
          <w:highlight w:val="yellow"/>
        </w:rPr>
        <w:fldChar w:fldCharType="end"/>
      </w:r>
      <w:bookmarkEnd w:id="29"/>
      <w:r w:rsidR="007D76A7">
        <w:t xml:space="preserve"> </w:t>
      </w:r>
      <w:r w:rsidRPr="000D5814">
        <w:rPr>
          <w:color w:val="000000"/>
        </w:rPr>
        <w:t>a příslušný mailový server tuto zprávu nevrátí odesílateli jako nedoručitelnou, nebo pokud objednatel jiným způsobem prokáže, že u zhotovitele provedl reklamaci.</w:t>
      </w:r>
    </w:p>
    <w:p w14:paraId="07D83C4A" w14:textId="77777777" w:rsidR="00C72619" w:rsidRPr="000D5814" w:rsidRDefault="00C72619" w:rsidP="00C72619"/>
    <w:p w14:paraId="0D8D9371" w14:textId="77777777" w:rsidR="000D5814" w:rsidRDefault="000D5814" w:rsidP="000D5814">
      <w:pPr>
        <w:pStyle w:val="lneksmlouvy"/>
      </w:pPr>
      <w:bookmarkStart w:id="30" w:name="bookmark20"/>
      <w:r>
        <w:t>Č</w:t>
      </w:r>
      <w:r w:rsidR="003B6EC2">
        <w:t xml:space="preserve">lánek X. </w:t>
      </w:r>
    </w:p>
    <w:p w14:paraId="0B5DFE24" w14:textId="77777777" w:rsidR="003B6EC2" w:rsidRDefault="003B6EC2" w:rsidP="000D5814">
      <w:pPr>
        <w:pStyle w:val="Nadpislnku"/>
      </w:pPr>
      <w:r>
        <w:t>Smluvní pokuty</w:t>
      </w:r>
      <w:bookmarkEnd w:id="30"/>
    </w:p>
    <w:p w14:paraId="2FEB6560" w14:textId="77777777" w:rsidR="000D5814" w:rsidRDefault="003B6EC2" w:rsidP="000D5814">
      <w:pPr>
        <w:pStyle w:val="Odstavecseseznamem"/>
        <w:numPr>
          <w:ilvl w:val="0"/>
          <w:numId w:val="17"/>
        </w:numPr>
      </w:pPr>
      <w:r>
        <w:t xml:space="preserve">Bude-li zhotovitel v prodlení s předáním Díla, je objednatel oprávněn požadovat smluvní pokutu ve výši </w:t>
      </w:r>
      <w:proofErr w:type="gramStart"/>
      <w:r w:rsidR="009371BD">
        <w:t>1</w:t>
      </w:r>
      <w:r w:rsidR="009B5639">
        <w:t>.000,-</w:t>
      </w:r>
      <w:proofErr w:type="gramEnd"/>
      <w:r w:rsidR="009B5639">
        <w:t xml:space="preserve"> Kč </w:t>
      </w:r>
      <w:r>
        <w:t>za každý, byť i jen započatý den prodlení.</w:t>
      </w:r>
    </w:p>
    <w:p w14:paraId="749CD37C" w14:textId="77777777" w:rsidR="000D5814" w:rsidRPr="00260646" w:rsidRDefault="003B6EC2" w:rsidP="000D5814">
      <w:pPr>
        <w:pStyle w:val="Odstavecseseznamem"/>
        <w:numPr>
          <w:ilvl w:val="0"/>
          <w:numId w:val="17"/>
        </w:numPr>
      </w:pPr>
      <w:r w:rsidRPr="000D5814">
        <w:rPr>
          <w:color w:val="000000"/>
        </w:rPr>
        <w:t xml:space="preserve">V případě, že zhotovitel nevyklidí staveniště řádně a včas je povinen zaplatit objednateli smluvní pokutu ve výši </w:t>
      </w:r>
      <w:proofErr w:type="gramStart"/>
      <w:r w:rsidR="009371BD">
        <w:rPr>
          <w:color w:val="000000"/>
        </w:rPr>
        <w:t>0,05%</w:t>
      </w:r>
      <w:proofErr w:type="gramEnd"/>
      <w:r w:rsidR="009371BD">
        <w:rPr>
          <w:color w:val="000000"/>
        </w:rPr>
        <w:t xml:space="preserve"> z ceny díla</w:t>
      </w:r>
      <w:r w:rsidRPr="000D5814">
        <w:rPr>
          <w:color w:val="000000"/>
        </w:rPr>
        <w:t xml:space="preserve"> za každý započatý den prodlení.</w:t>
      </w:r>
    </w:p>
    <w:p w14:paraId="3F6A446B" w14:textId="77777777" w:rsidR="009371BD" w:rsidRPr="004F0C55" w:rsidRDefault="009371BD" w:rsidP="000D5814">
      <w:pPr>
        <w:pStyle w:val="Odstavecseseznamem"/>
        <w:numPr>
          <w:ilvl w:val="0"/>
          <w:numId w:val="17"/>
        </w:numPr>
      </w:pPr>
      <w:r>
        <w:rPr>
          <w:color w:val="000000"/>
        </w:rPr>
        <w:t xml:space="preserve">V případě porušení jiných smluvních povinností, než jsou uvedeny v odst. 1 a 2, je objednatel oprávněn požadovat smluvní pokutu ve výši </w:t>
      </w:r>
      <w:proofErr w:type="gramStart"/>
      <w:r>
        <w:rPr>
          <w:color w:val="000000"/>
        </w:rPr>
        <w:t>0,2%</w:t>
      </w:r>
      <w:proofErr w:type="gramEnd"/>
      <w:r>
        <w:rPr>
          <w:color w:val="000000"/>
        </w:rPr>
        <w:t xml:space="preserve"> ze sjednané ceny díla, za každý den prodlení.</w:t>
      </w:r>
    </w:p>
    <w:p w14:paraId="6ACF86D3" w14:textId="77777777" w:rsidR="000D5814" w:rsidRPr="004F207E" w:rsidRDefault="003B6EC2" w:rsidP="000D5814">
      <w:pPr>
        <w:pStyle w:val="Odstavecseseznamem"/>
        <w:numPr>
          <w:ilvl w:val="0"/>
          <w:numId w:val="17"/>
        </w:numPr>
      </w:pPr>
      <w:r w:rsidRPr="000D5814">
        <w:rPr>
          <w:color w:val="000000"/>
        </w:rPr>
        <w:t>V případě, že zhotovitel bude v</w:t>
      </w:r>
      <w:r w:rsidR="000D5814">
        <w:rPr>
          <w:color w:val="000000"/>
        </w:rPr>
        <w:t xml:space="preserve"> </w:t>
      </w:r>
      <w:r w:rsidRPr="000D5814">
        <w:rPr>
          <w:color w:val="000000"/>
        </w:rPr>
        <w:t>prodle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s odstraně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m záručních vad reklamovaných objednatelem ve smyslu Článku IX. smlouvy, je objednatel oprávněn požadovat na zhotoviteli </w:t>
      </w:r>
      <w:r w:rsidRPr="004F207E">
        <w:t xml:space="preserve">smluvní pokutu ve výši </w:t>
      </w:r>
      <w:proofErr w:type="gramStart"/>
      <w:r w:rsidRPr="004F207E">
        <w:t>1.000,-</w:t>
      </w:r>
      <w:proofErr w:type="gramEnd"/>
      <w:r w:rsidRPr="004F207E">
        <w:t xml:space="preserve"> Kč za každou závadu a den takového prodlení.</w:t>
      </w:r>
    </w:p>
    <w:p w14:paraId="36743135" w14:textId="026831E9" w:rsidR="000D5814" w:rsidRPr="004F207E" w:rsidRDefault="003B6EC2" w:rsidP="000D5814">
      <w:pPr>
        <w:pStyle w:val="Odstavecseseznamem"/>
        <w:numPr>
          <w:ilvl w:val="0"/>
          <w:numId w:val="17"/>
        </w:numPr>
      </w:pPr>
      <w:r w:rsidRPr="004F207E">
        <w:t>V případě prodlení objednatele s úhradou ceny Díla či jakékoliv jeho části, je zhotovitel oprávněn účtovat objednateli smluv</w:t>
      </w:r>
      <w:r w:rsidR="000D5814" w:rsidRPr="004F207E">
        <w:t>ní</w:t>
      </w:r>
      <w:r w:rsidRPr="004F207E">
        <w:t xml:space="preserve"> pokutu ve výši 0,</w:t>
      </w:r>
      <w:r w:rsidR="002B58F8">
        <w:t>0</w:t>
      </w:r>
      <w:r w:rsidRPr="004F207E">
        <w:t>1</w:t>
      </w:r>
      <w:r w:rsidR="002B58F8">
        <w:t>5</w:t>
      </w:r>
      <w:r w:rsidRPr="004F207E">
        <w:t xml:space="preserve"> % z dlužné částky za každý den prodle</w:t>
      </w:r>
      <w:r w:rsidR="000D5814" w:rsidRPr="004F207E">
        <w:t>ní</w:t>
      </w:r>
      <w:r w:rsidR="002B58F8">
        <w:t>.</w:t>
      </w:r>
      <w:r w:rsidR="000D5814" w:rsidRPr="004F207E">
        <w:t xml:space="preserve"> </w:t>
      </w:r>
    </w:p>
    <w:p w14:paraId="22908F1B" w14:textId="77777777" w:rsidR="003B6EC2" w:rsidRPr="004F0C55" w:rsidRDefault="000D5814" w:rsidP="000D5814">
      <w:pPr>
        <w:pStyle w:val="Odstavecseseznamem"/>
        <w:numPr>
          <w:ilvl w:val="0"/>
          <w:numId w:val="17"/>
        </w:numPr>
      </w:pPr>
      <w:r w:rsidRPr="000D5814">
        <w:rPr>
          <w:color w:val="000000"/>
        </w:rPr>
        <w:lastRenderedPageBreak/>
        <w:t>Uplatnění smluvní</w:t>
      </w:r>
      <w:r w:rsidR="003B6EC2" w:rsidRPr="000D5814">
        <w:rPr>
          <w:color w:val="000000"/>
        </w:rPr>
        <w:t>ch pokut nezbavuje poškozenou stranu domáhat se náhrady vzniklé škody v</w:t>
      </w:r>
      <w:r w:rsidRPr="000D5814">
        <w:rPr>
          <w:color w:val="000000"/>
        </w:rPr>
        <w:t xml:space="preserve"> plném rozsahu způsobené porušení</w:t>
      </w:r>
      <w:r w:rsidR="003B6EC2" w:rsidRPr="000D5814">
        <w:rPr>
          <w:color w:val="000000"/>
        </w:rPr>
        <w:t>m právní povinnosti. Smluvní pokuta se do náhrady škody nezapočítává.</w:t>
      </w:r>
    </w:p>
    <w:p w14:paraId="1ECEB1E9" w14:textId="77777777" w:rsidR="004F0C55" w:rsidRPr="004F0C55" w:rsidRDefault="004F0C55" w:rsidP="000D5814">
      <w:pPr>
        <w:pStyle w:val="Odstavecseseznamem"/>
        <w:numPr>
          <w:ilvl w:val="0"/>
          <w:numId w:val="17"/>
        </w:numPr>
      </w:pPr>
      <w:r>
        <w:rPr>
          <w:color w:val="000000"/>
        </w:rPr>
        <w:t>Při porušení více povinností se uplatní smluvní pokuta po každou porušenou povinnost.</w:t>
      </w:r>
    </w:p>
    <w:p w14:paraId="7A8C0CD6" w14:textId="77777777" w:rsidR="004F0C55" w:rsidRPr="00D17B0C" w:rsidRDefault="004F0C55" w:rsidP="000D5814">
      <w:pPr>
        <w:pStyle w:val="Odstavecseseznamem"/>
        <w:numPr>
          <w:ilvl w:val="0"/>
          <w:numId w:val="17"/>
        </w:numPr>
      </w:pPr>
      <w:r>
        <w:rPr>
          <w:color w:val="000000"/>
        </w:rPr>
        <w:t>Při vystavení smluvní pokuty, vydá smluvní strana požadující uhrazení smluvní pokuty druhé straně fakturu s uvedením druhu smluvní pokuty a výpočtu její výše. Smluvní pokutu uhradí strana, které byla smluvní pokuta vystavena do 15 dnů od doručení faktury se smluvní pokutou.</w:t>
      </w:r>
    </w:p>
    <w:p w14:paraId="69D55BBC" w14:textId="77777777" w:rsidR="000D5814" w:rsidRDefault="000D5814" w:rsidP="000D5814">
      <w:pPr>
        <w:tabs>
          <w:tab w:val="left" w:pos="761"/>
        </w:tabs>
        <w:ind w:right="40"/>
      </w:pPr>
    </w:p>
    <w:p w14:paraId="392D2E03" w14:textId="77777777" w:rsidR="003B6EC2" w:rsidRDefault="003B6EC2" w:rsidP="000D5814">
      <w:pPr>
        <w:pStyle w:val="lneksmlouvy"/>
      </w:pPr>
      <w:bookmarkStart w:id="31" w:name="bookmark21"/>
      <w:r>
        <w:t>Článek XI.</w:t>
      </w:r>
      <w:bookmarkEnd w:id="31"/>
    </w:p>
    <w:p w14:paraId="154B0674" w14:textId="77777777" w:rsidR="003B6EC2" w:rsidRDefault="003B6EC2" w:rsidP="000D5814">
      <w:pPr>
        <w:pStyle w:val="Nadpislnku"/>
      </w:pPr>
      <w:r>
        <w:t>Odstoupení od smlouvy</w:t>
      </w:r>
    </w:p>
    <w:p w14:paraId="7A43500D" w14:textId="77777777" w:rsidR="000D5814" w:rsidRDefault="003B6EC2" w:rsidP="000D5814">
      <w:pPr>
        <w:pStyle w:val="Odstavecseseznamem"/>
        <w:numPr>
          <w:ilvl w:val="0"/>
          <w:numId w:val="18"/>
        </w:numPr>
      </w:pPr>
      <w:r>
        <w:t>Zhotovitel může odstoupit od této smlouvy ze zákonných důvodů, dále v případech, kdy to smlouva připouští, a dále v následujících případech:</w:t>
      </w:r>
    </w:p>
    <w:p w14:paraId="0363009B" w14:textId="77777777" w:rsidR="000D5814" w:rsidRPr="000D5814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>objednatel je</w:t>
      </w:r>
      <w:r w:rsidR="00D27D29">
        <w:rPr>
          <w:color w:val="000000"/>
        </w:rPr>
        <w:t xml:space="preserve"> </w:t>
      </w:r>
      <w:r w:rsidRPr="000D5814">
        <w:rPr>
          <w:color w:val="000000"/>
        </w:rPr>
        <w:t>v prodlení s plněním svých povinností vyplývajících z této smlouvy a nezjedná nápravu ani v dodatečné přiměřené lhůtě, kterou mu zhotovitel písemně stanoví;</w:t>
      </w:r>
    </w:p>
    <w:p w14:paraId="081AF3C8" w14:textId="77777777" w:rsidR="000D5814" w:rsidRPr="000D5814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>objednatel způsobil nemožnost plně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této smlouvy.</w:t>
      </w:r>
    </w:p>
    <w:p w14:paraId="0D06FF59" w14:textId="77777777" w:rsidR="000D5814" w:rsidRPr="000D5814" w:rsidRDefault="003B6EC2" w:rsidP="000D5814">
      <w:pPr>
        <w:pStyle w:val="Odstavecseseznamem"/>
        <w:numPr>
          <w:ilvl w:val="0"/>
          <w:numId w:val="18"/>
        </w:numPr>
      </w:pPr>
      <w:r w:rsidRPr="000D5814">
        <w:rPr>
          <w:color w:val="000000"/>
        </w:rPr>
        <w:t>Objednatel může odstoupit od této smlouvy ze zákonných důvodů, dále v případech, kdy to smlouva připouští, a dále v následujících případech:</w:t>
      </w:r>
    </w:p>
    <w:p w14:paraId="607EBBF1" w14:textId="77777777" w:rsidR="000D5814" w:rsidRPr="000D5814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>zhotovitel porušuje povinností vyplývající z této smlouvy nebo ze zákona a nezjedná nápravu ani v dodatečné přiměřené lhůtě, kterou mu objednatel písemně stanoví;</w:t>
      </w:r>
    </w:p>
    <w:p w14:paraId="78FCF8BE" w14:textId="77777777" w:rsidR="000D5814" w:rsidRPr="000D5814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>zhotovitel neodstraní ve stanovené lhůtě zřejmé vady Díla;</w:t>
      </w:r>
    </w:p>
    <w:p w14:paraId="1BDF9C51" w14:textId="77777777" w:rsidR="000D5814" w:rsidRPr="000D5814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>v případě, že je proti zhotoviteli zahájeno insolvenční řízení.</w:t>
      </w:r>
    </w:p>
    <w:p w14:paraId="6C7C9CAD" w14:textId="77777777" w:rsidR="000D5814" w:rsidRPr="000D5814" w:rsidRDefault="003B6EC2" w:rsidP="000D5814">
      <w:pPr>
        <w:pStyle w:val="Odstavecseseznamem"/>
        <w:numPr>
          <w:ilvl w:val="0"/>
          <w:numId w:val="18"/>
        </w:numPr>
      </w:pPr>
      <w:r w:rsidRPr="000D5814">
        <w:rPr>
          <w:color w:val="000000"/>
        </w:rPr>
        <w:t>Odstoupení od smlouvy musí být učiněno písemně a doručeno opačné straně, přičemž účinky odstoupení nastávají dnem doručení písemného oznámení. Následky odstoupení od smlouvy se řídí příslušnými ustanoveními obchodního zákoníku. Odstoupe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od smlouvy se však nedotýká nároku na náhradu škody a smluv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pokuty.</w:t>
      </w:r>
    </w:p>
    <w:p w14:paraId="03937D1B" w14:textId="77777777" w:rsidR="003B6EC2" w:rsidRPr="00BC79B0" w:rsidRDefault="003B6EC2" w:rsidP="000D5814">
      <w:pPr>
        <w:pStyle w:val="Odstavecseseznamem"/>
        <w:numPr>
          <w:ilvl w:val="0"/>
          <w:numId w:val="18"/>
        </w:numPr>
      </w:pPr>
      <w:r w:rsidRPr="000D5814">
        <w:rPr>
          <w:color w:val="000000"/>
        </w:rPr>
        <w:t>V případě odstoupení kterékoliv ze smluvních stran od této smlouvy, je zhotovitel povinen provést ty práce, jejichž neprovedení by mohlo způsobit objednateli škodu a zajistit převzetí objednaných věcí, jež měly být užity k provedení Díla (o tom s uvedením o jaké věci se jedná je zhotovitel povinen písemně informovat objednatele). Současně je zhotovitel povinen tyto věci, pokud jej k</w:t>
      </w:r>
      <w:r w:rsidR="00BC79B0">
        <w:rPr>
          <w:color w:val="000000"/>
        </w:rPr>
        <w:t xml:space="preserve"> </w:t>
      </w:r>
      <w:r w:rsidRPr="000D5814">
        <w:rPr>
          <w:color w:val="000000"/>
        </w:rPr>
        <w:t>tomu vyzve objednatel, předat objednateli.</w:t>
      </w:r>
    </w:p>
    <w:p w14:paraId="4C3329C8" w14:textId="77777777" w:rsidR="00BC79B0" w:rsidRDefault="00BC79B0" w:rsidP="00BC79B0"/>
    <w:p w14:paraId="61D6C79A" w14:textId="77777777" w:rsidR="003B6EC2" w:rsidRDefault="003B6EC2" w:rsidP="00BC79B0">
      <w:pPr>
        <w:pStyle w:val="lneksmlouvy"/>
      </w:pPr>
      <w:bookmarkStart w:id="32" w:name="bookmark22"/>
      <w:r>
        <w:t>Článek X</w:t>
      </w:r>
      <w:r w:rsidR="00BC79B0">
        <w:t>II</w:t>
      </w:r>
      <w:r>
        <w:t>.</w:t>
      </w:r>
      <w:bookmarkEnd w:id="32"/>
    </w:p>
    <w:p w14:paraId="07B45902" w14:textId="77777777" w:rsidR="003B6EC2" w:rsidRDefault="003B6EC2" w:rsidP="00BC79B0">
      <w:pPr>
        <w:pStyle w:val="Nadpislnku"/>
      </w:pPr>
      <w:bookmarkStart w:id="33" w:name="bookmark23"/>
      <w:r>
        <w:t>Závěrečná ustanovení</w:t>
      </w:r>
      <w:bookmarkEnd w:id="33"/>
    </w:p>
    <w:p w14:paraId="2CC75115" w14:textId="77777777" w:rsidR="00BC79B0" w:rsidRDefault="003B6EC2" w:rsidP="00BC79B0">
      <w:pPr>
        <w:pStyle w:val="Odstavecseseznamem"/>
        <w:numPr>
          <w:ilvl w:val="0"/>
          <w:numId w:val="19"/>
        </w:numPr>
      </w:pPr>
      <w:r>
        <w:t>Tato smlouva nabývá platnosti a účinnosti okamžikem jejího podpisu oběma smluvními stranami.</w:t>
      </w:r>
    </w:p>
    <w:p w14:paraId="757E64AC" w14:textId="77777777" w:rsidR="00BC79B0" w:rsidRPr="00BC79B0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Tato smlouva obsahuje úplnou dohodu smluv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>ch stran ve věci předmětu této smlouvy a nahrazuje veškeré ostatní píse</w:t>
      </w:r>
      <w:r w:rsidR="00BC79B0">
        <w:rPr>
          <w:color w:val="000000"/>
        </w:rPr>
        <w:t>m</w:t>
      </w:r>
      <w:r w:rsidRPr="00BC79B0">
        <w:rPr>
          <w:color w:val="000000"/>
        </w:rPr>
        <w:t>né či úst</w:t>
      </w:r>
      <w:r w:rsidR="00BC79B0">
        <w:rPr>
          <w:color w:val="000000"/>
        </w:rPr>
        <w:t>ní</w:t>
      </w:r>
      <w:r w:rsidRPr="00BC79B0">
        <w:rPr>
          <w:color w:val="000000"/>
        </w:rPr>
        <w:t xml:space="preserve"> dohody učiněné ve věci předmětu této smlouvy.</w:t>
      </w:r>
    </w:p>
    <w:p w14:paraId="0CE916B8" w14:textId="77777777" w:rsidR="00BC79B0" w:rsidRPr="00BC79B0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Pokud se jakékoli ustanove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této smlouvy stane neplatným či nevymahatelným, nebude to mít vliv na platnost a vymahatelnost ostatních ustanove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této smlouvy. Smluv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strany se zavazují nahradit neplatné nebo ne vymahatelné ustanovení novým ustanovením, jehož znění bude odpovídat úmyslu vyjádřenému původním ustanovením a touto smlouvou jako celkem.</w:t>
      </w:r>
    </w:p>
    <w:p w14:paraId="65194A9D" w14:textId="77777777" w:rsidR="00BC79B0" w:rsidRPr="00BC79B0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lastRenderedPageBreak/>
        <w:t>Jestliže kterákoli ze smluvních stran přehlédne nebo promine jakékoliv neplně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>, poruše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>, prodlení nebo nedodrže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nějaké povinnosti vyplývající z této smlouvy, pak takové jednání nezakládá vzdání se takové povinnosti s ohledem na její trvající nebo následné neplně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>, poruše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nebo nedodrže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a žádné takové vzdání se práva nebude považováno za účinné, pokud nebude pro každý jednotlivý případ vyjádřeno písemně.</w:t>
      </w:r>
    </w:p>
    <w:p w14:paraId="1650449A" w14:textId="77777777" w:rsidR="00BC79B0" w:rsidRPr="00BC79B0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Jakékoliv oznáme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nebo dokument, který má být doručen podle této smlouvy, může být doručen osobně oproti potvrzení o převzetí nebo zaslán doporučenou poštov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zásilkou smluv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straně, které má být doručen, na její adresu uvedenou v záhlaví této smlouvy, nebo na jakoukoliv jinou adresu, kterou sdělila druhé smluvní straně ve shodě s tímto odstavcem, nestanoví-li tato smlouva pro konkrétní případ jinak.</w:t>
      </w:r>
    </w:p>
    <w:p w14:paraId="20647A13" w14:textId="39402957" w:rsidR="000028E7" w:rsidRPr="00241B77" w:rsidRDefault="000028E7" w:rsidP="000028E7">
      <w:pPr>
        <w:pStyle w:val="Odstavecseseznamem"/>
        <w:numPr>
          <w:ilvl w:val="0"/>
          <w:numId w:val="19"/>
        </w:numPr>
      </w:pPr>
      <w:r>
        <w:rPr>
          <w:color w:val="000000"/>
        </w:rPr>
        <w:t xml:space="preserve">Podmínky a požadavky uvedené v zadávací dokumentaci veřejné zakázky s názvem </w:t>
      </w:r>
      <w:r w:rsidR="00B138FA" w:rsidRPr="00D17B0C">
        <w:rPr>
          <w:rFonts w:asciiTheme="minorHAnsi" w:hAnsiTheme="minorHAnsi" w:cstheme="minorBidi"/>
        </w:rPr>
        <w:t>„</w:t>
      </w:r>
      <w:r w:rsidR="00A242C6">
        <w:rPr>
          <w:rFonts w:asciiTheme="minorHAnsi" w:hAnsiTheme="minorHAnsi" w:cstheme="minorBidi"/>
        </w:rPr>
        <w:t>Rekonstrukce dětského hřiště</w:t>
      </w:r>
      <w:r w:rsidR="00B138FA" w:rsidRPr="00D17B0C">
        <w:rPr>
          <w:rFonts w:asciiTheme="minorHAnsi" w:hAnsiTheme="minorHAnsi" w:cstheme="minorBidi"/>
          <w:b/>
        </w:rPr>
        <w:t>“</w:t>
      </w:r>
      <w:r>
        <w:rPr>
          <w:color w:val="000000"/>
        </w:rPr>
        <w:t xml:space="preserve">, na </w:t>
      </w:r>
      <w:r w:rsidR="00605F8A">
        <w:rPr>
          <w:color w:val="000000"/>
        </w:rPr>
        <w:t xml:space="preserve">jejímž </w:t>
      </w:r>
      <w:r>
        <w:rPr>
          <w:color w:val="000000"/>
        </w:rPr>
        <w:t>základě</w:t>
      </w:r>
      <w:r w:rsidR="00605F8A">
        <w:rPr>
          <w:color w:val="000000"/>
        </w:rPr>
        <w:t xml:space="preserve"> </w:t>
      </w:r>
      <w:r>
        <w:rPr>
          <w:color w:val="000000"/>
        </w:rPr>
        <w:t xml:space="preserve">je uzavírána tato smlouva se zhotovitelem, které nejsou v této smlouvě výslovně uvedeny, jsou platné, jako by ve smlouvě uvedeny byly. </w:t>
      </w:r>
    </w:p>
    <w:p w14:paraId="49ABF23C" w14:textId="4E3616D3" w:rsidR="00BC79B0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Tato Smlouva</w:t>
      </w:r>
      <w:r w:rsidR="00BC79B0" w:rsidRPr="00BC79B0">
        <w:rPr>
          <w:color w:val="000000"/>
        </w:rPr>
        <w:t xml:space="preserve"> </w:t>
      </w:r>
      <w:r w:rsidRPr="00BC79B0">
        <w:rPr>
          <w:color w:val="000000"/>
        </w:rPr>
        <w:t>je vyhotovena v</w:t>
      </w:r>
      <w:r w:rsidR="006671AF">
        <w:rPr>
          <w:color w:val="000000"/>
        </w:rPr>
        <w:t>e</w:t>
      </w:r>
      <w:r w:rsidRPr="00BC79B0">
        <w:rPr>
          <w:color w:val="000000"/>
        </w:rPr>
        <w:t xml:space="preserve"> </w:t>
      </w:r>
      <w:r w:rsidR="006671AF">
        <w:rPr>
          <w:color w:val="000000"/>
        </w:rPr>
        <w:t>čtyřech</w:t>
      </w:r>
      <w:r w:rsidRPr="00BC79B0">
        <w:rPr>
          <w:color w:val="000000"/>
        </w:rPr>
        <w:t xml:space="preserve"> (</w:t>
      </w:r>
      <w:r w:rsidR="00F769E3">
        <w:rPr>
          <w:color w:val="000000"/>
        </w:rPr>
        <w:t>2</w:t>
      </w:r>
      <w:r w:rsidRPr="00BC79B0">
        <w:rPr>
          <w:color w:val="000000"/>
        </w:rPr>
        <w:t>) stejnopisech s</w:t>
      </w:r>
      <w:r w:rsidR="00350269">
        <w:rPr>
          <w:color w:val="000000"/>
        </w:rPr>
        <w:t xml:space="preserve"> </w:t>
      </w:r>
      <w:r w:rsidRPr="00BC79B0">
        <w:rPr>
          <w:color w:val="000000"/>
        </w:rPr>
        <w:t xml:space="preserve">platností originálu, přičemž objednatel obdrží </w:t>
      </w:r>
      <w:r w:rsidR="00F769E3">
        <w:rPr>
          <w:color w:val="000000"/>
        </w:rPr>
        <w:t>1</w:t>
      </w:r>
      <w:r w:rsidRPr="00BC79B0">
        <w:rPr>
          <w:color w:val="000000"/>
        </w:rPr>
        <w:t xml:space="preserve"> vyhotovení a zhotovitel </w:t>
      </w:r>
      <w:r w:rsidR="00605F8A">
        <w:rPr>
          <w:color w:val="000000"/>
        </w:rPr>
        <w:t>1</w:t>
      </w:r>
      <w:r w:rsidRPr="00BC79B0">
        <w:rPr>
          <w:color w:val="000000"/>
        </w:rPr>
        <w:t xml:space="preserve"> vyhotovení.</w:t>
      </w:r>
    </w:p>
    <w:p w14:paraId="6478BEA3" w14:textId="77777777" w:rsidR="00605F8A" w:rsidRPr="00605F8A" w:rsidRDefault="003B6EC2" w:rsidP="00605F8A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Veškeré změny této smlouvy musí být vyhotoveny písemně formou číslovaných dodatků podepsaných všemi smluvními stranami.</w:t>
      </w:r>
    </w:p>
    <w:p w14:paraId="07366110" w14:textId="77777777" w:rsidR="00BC79B0" w:rsidRPr="00BC79B0" w:rsidRDefault="003B6EC2" w:rsidP="00605F8A">
      <w:pPr>
        <w:pStyle w:val="Odstavecseseznamem"/>
        <w:numPr>
          <w:ilvl w:val="0"/>
          <w:numId w:val="19"/>
        </w:numPr>
      </w:pPr>
      <w:r w:rsidRPr="00605F8A">
        <w:rPr>
          <w:color w:val="000000"/>
        </w:rPr>
        <w:t xml:space="preserve">Nedílnou </w:t>
      </w:r>
      <w:r w:rsidRPr="00A242C6">
        <w:rPr>
          <w:b/>
          <w:bCs/>
          <w:color w:val="000000"/>
        </w:rPr>
        <w:t xml:space="preserve">součástí této smlouvy </w:t>
      </w:r>
      <w:r w:rsidR="00605F8A" w:rsidRPr="00A242C6">
        <w:rPr>
          <w:b/>
          <w:bCs/>
          <w:color w:val="000000"/>
        </w:rPr>
        <w:t xml:space="preserve">je </w:t>
      </w:r>
      <w:r w:rsidRPr="00A242C6">
        <w:rPr>
          <w:b/>
          <w:bCs/>
          <w:color w:val="000000"/>
        </w:rPr>
        <w:t>oceněný výkaz výměr</w:t>
      </w:r>
      <w:r w:rsidR="00605F8A" w:rsidRPr="00A242C6">
        <w:rPr>
          <w:b/>
          <w:bCs/>
          <w:color w:val="000000"/>
        </w:rPr>
        <w:t xml:space="preserve"> a </w:t>
      </w:r>
      <w:r w:rsidR="00147848" w:rsidRPr="00A242C6">
        <w:rPr>
          <w:b/>
          <w:bCs/>
          <w:color w:val="000000"/>
        </w:rPr>
        <w:t xml:space="preserve">harmonogram </w:t>
      </w:r>
      <w:r w:rsidR="00147848" w:rsidRPr="00A242C6">
        <w:rPr>
          <w:color w:val="000000"/>
        </w:rPr>
        <w:t>prací.</w:t>
      </w:r>
    </w:p>
    <w:p w14:paraId="4C36613A" w14:textId="77777777" w:rsidR="00BC79B0" w:rsidRPr="006E0AF6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Zhotovitel se zavazuje, že ve smyslu ustanovení § 2 písm. e) zákona č. 320/2001 Sb., o finanční kontrole ve veřejné správě a o změně některých zákonů (zákon o finanční kontrole), ve znění pozdějších předpisů, je povinen spolupůsobit při výkonu finanční kontroly</w:t>
      </w:r>
      <w:r w:rsidR="006E0AF6">
        <w:rPr>
          <w:color w:val="000000"/>
        </w:rPr>
        <w:t>.</w:t>
      </w:r>
    </w:p>
    <w:p w14:paraId="5D3CD3AC" w14:textId="77777777" w:rsidR="006E0AF6" w:rsidRPr="00260646" w:rsidRDefault="006E0AF6" w:rsidP="00BC79B0">
      <w:pPr>
        <w:pStyle w:val="Odstavecseseznamem"/>
        <w:numPr>
          <w:ilvl w:val="0"/>
          <w:numId w:val="19"/>
        </w:numPr>
      </w:pPr>
      <w:r w:rsidRPr="008112DE">
        <w:rPr>
          <w:rFonts w:asciiTheme="minorHAnsi" w:hAnsiTheme="minorHAnsi"/>
          <w:lang w:eastAsia="cs-CZ"/>
        </w:rPr>
        <w:t xml:space="preserve">Smluvní strany se podle </w:t>
      </w:r>
      <w:r>
        <w:rPr>
          <w:rFonts w:asciiTheme="minorHAnsi" w:hAnsiTheme="minorHAnsi"/>
          <w:lang w:eastAsia="cs-CZ"/>
        </w:rPr>
        <w:t xml:space="preserve">§ 1 odst. 2 zákona č. 89/2012 Sb., občanský zákoník, </w:t>
      </w:r>
      <w:r w:rsidRPr="008112DE">
        <w:rPr>
          <w:rFonts w:asciiTheme="minorHAnsi" w:hAnsiTheme="minorHAnsi"/>
          <w:lang w:eastAsia="cs-CZ"/>
        </w:rPr>
        <w:t xml:space="preserve">dohodly, že tato smlouva se řídí </w:t>
      </w:r>
      <w:r>
        <w:rPr>
          <w:rFonts w:asciiTheme="minorHAnsi" w:hAnsiTheme="minorHAnsi"/>
          <w:lang w:eastAsia="cs-CZ"/>
        </w:rPr>
        <w:t>občanským</w:t>
      </w:r>
      <w:r w:rsidRPr="008112DE">
        <w:rPr>
          <w:rFonts w:asciiTheme="minorHAnsi" w:hAnsiTheme="minorHAnsi"/>
          <w:lang w:eastAsia="cs-CZ"/>
        </w:rPr>
        <w:t xml:space="preserve"> zákoníkem.</w:t>
      </w:r>
    </w:p>
    <w:p w14:paraId="01915304" w14:textId="77777777" w:rsidR="003B6EC2" w:rsidRPr="00BC79B0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Smluvní strany prohlašují, že si tuto smlouvu přečetly, s jejím zněním souhlasí a na důkaz pravé a svobodné vůle připojují níže své podpisy.</w:t>
      </w:r>
    </w:p>
    <w:p w14:paraId="3F2A78A6" w14:textId="77777777" w:rsidR="00BC79B0" w:rsidRDefault="00BC79B0" w:rsidP="00BC79B0"/>
    <w:p w14:paraId="5B635AFC" w14:textId="2D43B7E7" w:rsidR="00BC79B0" w:rsidRDefault="00BC79B0" w:rsidP="00BC79B0">
      <w:pPr>
        <w:tabs>
          <w:tab w:val="center" w:pos="1418"/>
          <w:tab w:val="left" w:pos="5954"/>
        </w:tabs>
      </w:pPr>
      <w:r>
        <w:t xml:space="preserve">V </w:t>
      </w:r>
      <w:r w:rsidR="006111E9" w:rsidRPr="00334566">
        <w:rPr>
          <w:highlight w:val="yellow"/>
        </w:rPr>
        <w:fldChar w:fldCharType="begin">
          <w:ffData>
            <w:name w:val="Text14"/>
            <w:enabled/>
            <w:calcOnExit w:val="0"/>
            <w:textInput>
              <w:default w:val="DOPLNÍ UCHAZEČ"/>
            </w:textInput>
          </w:ffData>
        </w:fldChar>
      </w:r>
      <w:bookmarkStart w:id="34" w:name="Text14"/>
      <w:r w:rsidR="00A97271" w:rsidRPr="00334566">
        <w:rPr>
          <w:highlight w:val="yellow"/>
        </w:rPr>
        <w:instrText xml:space="preserve"> FORMTEXT </w:instrText>
      </w:r>
      <w:r w:rsidR="006111E9" w:rsidRPr="00334566">
        <w:rPr>
          <w:highlight w:val="yellow"/>
        </w:rPr>
      </w:r>
      <w:r w:rsidR="006111E9" w:rsidRPr="00334566">
        <w:rPr>
          <w:highlight w:val="yellow"/>
        </w:rPr>
        <w:fldChar w:fldCharType="separate"/>
      </w:r>
      <w:r w:rsidR="00A97271" w:rsidRPr="00334566">
        <w:rPr>
          <w:noProof/>
          <w:highlight w:val="yellow"/>
        </w:rPr>
        <w:t>DOPLNÍ UCHAZEČ</w:t>
      </w:r>
      <w:r w:rsidR="006111E9" w:rsidRPr="00334566">
        <w:rPr>
          <w:highlight w:val="yellow"/>
        </w:rPr>
        <w:fldChar w:fldCharType="end"/>
      </w:r>
      <w:bookmarkEnd w:id="34"/>
      <w:r>
        <w:t xml:space="preserve"> dne</w:t>
      </w:r>
      <w:r w:rsidR="00A97271">
        <w:t xml:space="preserve"> </w:t>
      </w:r>
      <w:r w:rsidR="006111E9" w:rsidRPr="00334566">
        <w:rPr>
          <w:highlight w:val="yellow"/>
        </w:rPr>
        <w:fldChar w:fldCharType="begin">
          <w:ffData>
            <w:name w:val="Text15"/>
            <w:enabled/>
            <w:calcOnExit w:val="0"/>
            <w:textInput>
              <w:default w:val="DOPLNÍ UCHAZEČ"/>
            </w:textInput>
          </w:ffData>
        </w:fldChar>
      </w:r>
      <w:bookmarkStart w:id="35" w:name="Text15"/>
      <w:r w:rsidR="00A97271" w:rsidRPr="00334566">
        <w:rPr>
          <w:highlight w:val="yellow"/>
        </w:rPr>
        <w:instrText xml:space="preserve"> FORMTEXT </w:instrText>
      </w:r>
      <w:r w:rsidR="006111E9" w:rsidRPr="00334566">
        <w:rPr>
          <w:highlight w:val="yellow"/>
        </w:rPr>
      </w:r>
      <w:r w:rsidR="006111E9" w:rsidRPr="00334566">
        <w:rPr>
          <w:highlight w:val="yellow"/>
        </w:rPr>
        <w:fldChar w:fldCharType="separate"/>
      </w:r>
      <w:r w:rsidR="00A97271" w:rsidRPr="00334566">
        <w:rPr>
          <w:noProof/>
          <w:highlight w:val="yellow"/>
        </w:rPr>
        <w:t>DOPLNÍ UCHAZEČ</w:t>
      </w:r>
      <w:r w:rsidR="006111E9" w:rsidRPr="00334566">
        <w:rPr>
          <w:highlight w:val="yellow"/>
        </w:rPr>
        <w:fldChar w:fldCharType="end"/>
      </w:r>
      <w:bookmarkEnd w:id="35"/>
      <w:r w:rsidR="001F280B">
        <w:tab/>
      </w:r>
      <w:r w:rsidR="004F1D23">
        <w:t>V</w:t>
      </w:r>
      <w:r w:rsidR="001F280B">
        <w:t> </w:t>
      </w:r>
      <w:r w:rsidR="00A242C6">
        <w:t>Mečeříži</w:t>
      </w:r>
      <w:r w:rsidR="00A83758">
        <w:t xml:space="preserve"> </w:t>
      </w:r>
      <w:r>
        <w:t xml:space="preserve">dne </w:t>
      </w:r>
    </w:p>
    <w:p w14:paraId="0DA66352" w14:textId="77777777" w:rsidR="00BC79B0" w:rsidRDefault="00BC79B0" w:rsidP="00BC79B0">
      <w:pPr>
        <w:tabs>
          <w:tab w:val="center" w:pos="1418"/>
          <w:tab w:val="center" w:pos="7655"/>
        </w:tabs>
      </w:pPr>
    </w:p>
    <w:p w14:paraId="433CF83C" w14:textId="77777777" w:rsidR="00BC79B0" w:rsidRDefault="00BC79B0" w:rsidP="00BC79B0">
      <w:pPr>
        <w:tabs>
          <w:tab w:val="center" w:pos="1418"/>
          <w:tab w:val="center" w:pos="7655"/>
        </w:tabs>
      </w:pPr>
      <w:r>
        <w:tab/>
        <w:t>……………………………………………………</w:t>
      </w:r>
      <w:r>
        <w:tab/>
        <w:t>…………………………………………………….</w:t>
      </w:r>
    </w:p>
    <w:p w14:paraId="150BFF86" w14:textId="56F54C62" w:rsidR="00B138FA" w:rsidRDefault="00BC79B0">
      <w:pPr>
        <w:tabs>
          <w:tab w:val="center" w:pos="1418"/>
          <w:tab w:val="center" w:pos="7655"/>
        </w:tabs>
        <w:spacing w:after="0"/>
      </w:pPr>
      <w:r w:rsidRPr="00486ED1">
        <w:tab/>
      </w:r>
      <w:r w:rsidR="006111E9" w:rsidRPr="00334566">
        <w:rPr>
          <w:highlight w:val="yellow"/>
        </w:rPr>
        <w:fldChar w:fldCharType="begin">
          <w:ffData>
            <w:name w:val="Text13"/>
            <w:enabled/>
            <w:calcOnExit w:val="0"/>
            <w:textInput>
              <w:default w:val="DOPLNÍ UCHAZEČ"/>
            </w:textInput>
          </w:ffData>
        </w:fldChar>
      </w:r>
      <w:bookmarkStart w:id="36" w:name="Text13"/>
      <w:r w:rsidR="00A97271" w:rsidRPr="00334566">
        <w:rPr>
          <w:highlight w:val="yellow"/>
        </w:rPr>
        <w:instrText xml:space="preserve"> FORMTEXT </w:instrText>
      </w:r>
      <w:r w:rsidR="006111E9" w:rsidRPr="00334566">
        <w:rPr>
          <w:highlight w:val="yellow"/>
        </w:rPr>
      </w:r>
      <w:r w:rsidR="006111E9" w:rsidRPr="00334566">
        <w:rPr>
          <w:highlight w:val="yellow"/>
        </w:rPr>
        <w:fldChar w:fldCharType="separate"/>
      </w:r>
      <w:r w:rsidR="00A97271" w:rsidRPr="00334566">
        <w:rPr>
          <w:noProof/>
          <w:highlight w:val="yellow"/>
        </w:rPr>
        <w:t>DOPLNÍ UCHAZEČ</w:t>
      </w:r>
      <w:r w:rsidR="006111E9" w:rsidRPr="00334566">
        <w:rPr>
          <w:highlight w:val="yellow"/>
        </w:rPr>
        <w:fldChar w:fldCharType="end"/>
      </w:r>
      <w:bookmarkEnd w:id="36"/>
      <w:r w:rsidRPr="00486ED1">
        <w:tab/>
      </w:r>
      <w:r w:rsidR="00A242C6">
        <w:t>Bc. Jana Fabiánová</w:t>
      </w:r>
    </w:p>
    <w:p w14:paraId="08567679" w14:textId="1B803939" w:rsidR="001F280B" w:rsidRDefault="001F280B">
      <w:pPr>
        <w:tabs>
          <w:tab w:val="center" w:pos="1418"/>
          <w:tab w:val="center" w:pos="7655"/>
        </w:tabs>
        <w:spacing w:after="0"/>
      </w:pPr>
      <w:r>
        <w:tab/>
      </w:r>
      <w:r>
        <w:tab/>
        <w:t>starost</w:t>
      </w:r>
      <w:r w:rsidR="00A242C6">
        <w:t>k</w:t>
      </w:r>
      <w:r>
        <w:t>a</w:t>
      </w:r>
    </w:p>
    <w:p w14:paraId="780BBBAC" w14:textId="77777777" w:rsidR="00B138FA" w:rsidRPr="00486ED1" w:rsidRDefault="00E82F7B" w:rsidP="00087C9E">
      <w:pPr>
        <w:pStyle w:val="Odstavecseseznamem"/>
        <w:tabs>
          <w:tab w:val="center" w:pos="1418"/>
          <w:tab w:val="center" w:pos="7655"/>
        </w:tabs>
        <w:spacing w:after="0"/>
        <w:ind w:left="0"/>
      </w:pPr>
      <w:r>
        <w:t>Přílohy dle textu.</w:t>
      </w:r>
    </w:p>
    <w:sectPr w:rsidR="00B138FA" w:rsidRPr="00486ED1" w:rsidSect="00872C40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18" w:right="1418" w:bottom="1418" w:left="1418" w:header="283" w:footer="42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6D97" w14:textId="77777777" w:rsidR="00E53B9C" w:rsidRDefault="00E53B9C">
      <w:pPr>
        <w:spacing w:before="0" w:after="0" w:line="240" w:lineRule="auto"/>
      </w:pPr>
      <w:r>
        <w:separator/>
      </w:r>
    </w:p>
  </w:endnote>
  <w:endnote w:type="continuationSeparator" w:id="0">
    <w:p w14:paraId="40FD76D0" w14:textId="77777777" w:rsidR="00E53B9C" w:rsidRDefault="00E53B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B64A" w14:textId="77777777" w:rsidR="00CF35F1" w:rsidRPr="006E0AF6" w:rsidRDefault="00C103D0" w:rsidP="00C103D0">
    <w:pPr>
      <w:tabs>
        <w:tab w:val="right" w:pos="9072"/>
      </w:tabs>
      <w:rPr>
        <w:sz w:val="16"/>
      </w:rPr>
    </w:pPr>
    <w:r>
      <w:rPr>
        <w:sz w:val="16"/>
      </w:rPr>
      <w:tab/>
    </w:r>
    <w:r w:rsidR="00CF35F1" w:rsidRPr="006E0AF6">
      <w:rPr>
        <w:sz w:val="16"/>
      </w:rPr>
      <w:t xml:space="preserve">- </w:t>
    </w:r>
    <w:r w:rsidR="006111E9" w:rsidRPr="006E0AF6">
      <w:rPr>
        <w:sz w:val="16"/>
      </w:rPr>
      <w:fldChar w:fldCharType="begin"/>
    </w:r>
    <w:r w:rsidR="00CF35F1" w:rsidRPr="006E0AF6">
      <w:rPr>
        <w:sz w:val="16"/>
      </w:rPr>
      <w:instrText xml:space="preserve"> PAGE   \* MERGEFORMAT </w:instrText>
    </w:r>
    <w:r w:rsidR="006111E9" w:rsidRPr="006E0AF6">
      <w:rPr>
        <w:sz w:val="16"/>
      </w:rPr>
      <w:fldChar w:fldCharType="separate"/>
    </w:r>
    <w:r w:rsidR="00260646">
      <w:rPr>
        <w:noProof/>
        <w:sz w:val="16"/>
      </w:rPr>
      <w:t>10</w:t>
    </w:r>
    <w:r w:rsidR="006111E9" w:rsidRPr="006E0AF6">
      <w:rPr>
        <w:sz w:val="16"/>
      </w:rPr>
      <w:fldChar w:fldCharType="end"/>
    </w:r>
    <w:r w:rsidR="00CF35F1" w:rsidRPr="006E0AF6">
      <w:rPr>
        <w:sz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7403" w14:textId="77777777" w:rsidR="00C103D0" w:rsidRDefault="00FD386C" w:rsidP="00FD386C">
    <w:pPr>
      <w:pStyle w:val="Zpat"/>
      <w:tabs>
        <w:tab w:val="left" w:pos="8222"/>
      </w:tabs>
    </w:pPr>
    <w:r>
      <w:t xml:space="preserve">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AB94" w14:textId="77777777" w:rsidR="00E53B9C" w:rsidRDefault="00E53B9C">
      <w:pPr>
        <w:spacing w:before="0" w:after="0" w:line="240" w:lineRule="auto"/>
      </w:pPr>
      <w:r>
        <w:separator/>
      </w:r>
    </w:p>
  </w:footnote>
  <w:footnote w:type="continuationSeparator" w:id="0">
    <w:p w14:paraId="5DEF701C" w14:textId="77777777" w:rsidR="00E53B9C" w:rsidRDefault="00E53B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5633" w14:textId="77777777" w:rsidR="00C103D0" w:rsidRDefault="00C103D0" w:rsidP="0026064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514A" w14:textId="77777777" w:rsidR="00C103D0" w:rsidRDefault="00C103D0" w:rsidP="00065D9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0"/>
      <w:numFmt w:val="decimal"/>
      <w:lvlText w:val="%2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Roman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5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 w15:restartNumberingAfterBreak="0">
    <w:nsid w:val="0034053E"/>
    <w:multiLevelType w:val="hybridMultilevel"/>
    <w:tmpl w:val="8F868D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512DAA"/>
    <w:multiLevelType w:val="hybridMultilevel"/>
    <w:tmpl w:val="5FE2F1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C361A3"/>
    <w:multiLevelType w:val="hybridMultilevel"/>
    <w:tmpl w:val="99D2BB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9B0638"/>
    <w:multiLevelType w:val="hybridMultilevel"/>
    <w:tmpl w:val="26F4AC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D7C34"/>
    <w:multiLevelType w:val="hybridMultilevel"/>
    <w:tmpl w:val="467A4C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97285"/>
    <w:multiLevelType w:val="hybridMultilevel"/>
    <w:tmpl w:val="58288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D6381"/>
    <w:multiLevelType w:val="hybridMultilevel"/>
    <w:tmpl w:val="8B2ED0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040D4"/>
    <w:multiLevelType w:val="hybridMultilevel"/>
    <w:tmpl w:val="CF6AA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35319E"/>
    <w:multiLevelType w:val="hybridMultilevel"/>
    <w:tmpl w:val="2A208D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5F16DA"/>
    <w:multiLevelType w:val="hybridMultilevel"/>
    <w:tmpl w:val="C660C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C232D"/>
    <w:multiLevelType w:val="hybridMultilevel"/>
    <w:tmpl w:val="1D0244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90AF1"/>
    <w:multiLevelType w:val="hybridMultilevel"/>
    <w:tmpl w:val="37BEDC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8404207">
    <w:abstractNumId w:val="0"/>
  </w:num>
  <w:num w:numId="2" w16cid:durableId="1383945073">
    <w:abstractNumId w:val="1"/>
  </w:num>
  <w:num w:numId="3" w16cid:durableId="1554585031">
    <w:abstractNumId w:val="2"/>
  </w:num>
  <w:num w:numId="4" w16cid:durableId="1222060623">
    <w:abstractNumId w:val="3"/>
  </w:num>
  <w:num w:numId="5" w16cid:durableId="380636662">
    <w:abstractNumId w:val="4"/>
  </w:num>
  <w:num w:numId="6" w16cid:durableId="772165291">
    <w:abstractNumId w:val="5"/>
  </w:num>
  <w:num w:numId="7" w16cid:durableId="1307709721">
    <w:abstractNumId w:val="6"/>
  </w:num>
  <w:num w:numId="8" w16cid:durableId="2132281871">
    <w:abstractNumId w:val="7"/>
  </w:num>
  <w:num w:numId="9" w16cid:durableId="224801523">
    <w:abstractNumId w:val="8"/>
  </w:num>
  <w:num w:numId="10" w16cid:durableId="783425865">
    <w:abstractNumId w:val="14"/>
  </w:num>
  <w:num w:numId="11" w16cid:durableId="7410261">
    <w:abstractNumId w:val="11"/>
  </w:num>
  <w:num w:numId="12" w16cid:durableId="977997725">
    <w:abstractNumId w:val="13"/>
  </w:num>
  <w:num w:numId="13" w16cid:durableId="112481911">
    <w:abstractNumId w:val="9"/>
  </w:num>
  <w:num w:numId="14" w16cid:durableId="800224109">
    <w:abstractNumId w:val="16"/>
  </w:num>
  <w:num w:numId="15" w16cid:durableId="898437879">
    <w:abstractNumId w:val="17"/>
  </w:num>
  <w:num w:numId="16" w16cid:durableId="1539396492">
    <w:abstractNumId w:val="15"/>
  </w:num>
  <w:num w:numId="17" w16cid:durableId="677654225">
    <w:abstractNumId w:val="20"/>
  </w:num>
  <w:num w:numId="18" w16cid:durableId="477575943">
    <w:abstractNumId w:val="19"/>
  </w:num>
  <w:num w:numId="19" w16cid:durableId="311521004">
    <w:abstractNumId w:val="12"/>
  </w:num>
  <w:num w:numId="20" w16cid:durableId="267930148">
    <w:abstractNumId w:val="10"/>
  </w:num>
  <w:num w:numId="21" w16cid:durableId="18148287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68fd73fb-bbe8-4187-9ffc-20788873006f"/>
  </w:docVars>
  <w:rsids>
    <w:rsidRoot w:val="003B6EC2"/>
    <w:rsid w:val="0000134F"/>
    <w:rsid w:val="000028E7"/>
    <w:rsid w:val="0002324E"/>
    <w:rsid w:val="00024126"/>
    <w:rsid w:val="000323D9"/>
    <w:rsid w:val="000407B6"/>
    <w:rsid w:val="00046323"/>
    <w:rsid w:val="000527D0"/>
    <w:rsid w:val="00065D97"/>
    <w:rsid w:val="00067DA5"/>
    <w:rsid w:val="00087C9E"/>
    <w:rsid w:val="000C664F"/>
    <w:rsid w:val="000D5814"/>
    <w:rsid w:val="000F1C9D"/>
    <w:rsid w:val="00124DB4"/>
    <w:rsid w:val="001270A3"/>
    <w:rsid w:val="00147848"/>
    <w:rsid w:val="00153830"/>
    <w:rsid w:val="00165E78"/>
    <w:rsid w:val="00170550"/>
    <w:rsid w:val="00171D44"/>
    <w:rsid w:val="0018718B"/>
    <w:rsid w:val="00187C73"/>
    <w:rsid w:val="00195683"/>
    <w:rsid w:val="001A15A2"/>
    <w:rsid w:val="001E6A40"/>
    <w:rsid w:val="001F280B"/>
    <w:rsid w:val="00232420"/>
    <w:rsid w:val="00241B77"/>
    <w:rsid w:val="00260646"/>
    <w:rsid w:val="0027319E"/>
    <w:rsid w:val="00287756"/>
    <w:rsid w:val="002A7A7D"/>
    <w:rsid w:val="002A7B7E"/>
    <w:rsid w:val="002B58F8"/>
    <w:rsid w:val="002D5525"/>
    <w:rsid w:val="002F3296"/>
    <w:rsid w:val="002F425D"/>
    <w:rsid w:val="00314C46"/>
    <w:rsid w:val="00324E9C"/>
    <w:rsid w:val="00334566"/>
    <w:rsid w:val="00346F80"/>
    <w:rsid w:val="00350269"/>
    <w:rsid w:val="003605EB"/>
    <w:rsid w:val="00364E6D"/>
    <w:rsid w:val="00377C54"/>
    <w:rsid w:val="0038720C"/>
    <w:rsid w:val="003B1CF8"/>
    <w:rsid w:val="003B2A50"/>
    <w:rsid w:val="003B6EC2"/>
    <w:rsid w:val="003C3856"/>
    <w:rsid w:val="003F17CD"/>
    <w:rsid w:val="00401757"/>
    <w:rsid w:val="00410AE3"/>
    <w:rsid w:val="004264F3"/>
    <w:rsid w:val="00437736"/>
    <w:rsid w:val="00474C1A"/>
    <w:rsid w:val="00477350"/>
    <w:rsid w:val="00483668"/>
    <w:rsid w:val="00486ED1"/>
    <w:rsid w:val="004F0C55"/>
    <w:rsid w:val="004F1D23"/>
    <w:rsid w:val="004F207E"/>
    <w:rsid w:val="004F5706"/>
    <w:rsid w:val="00526142"/>
    <w:rsid w:val="00593A91"/>
    <w:rsid w:val="005C0C3A"/>
    <w:rsid w:val="005F5131"/>
    <w:rsid w:val="00604AD1"/>
    <w:rsid w:val="00605F8A"/>
    <w:rsid w:val="006111E9"/>
    <w:rsid w:val="00617822"/>
    <w:rsid w:val="00632A08"/>
    <w:rsid w:val="00634A32"/>
    <w:rsid w:val="00640686"/>
    <w:rsid w:val="006420CC"/>
    <w:rsid w:val="00642FFD"/>
    <w:rsid w:val="00644C99"/>
    <w:rsid w:val="0064714A"/>
    <w:rsid w:val="006671AF"/>
    <w:rsid w:val="00691CAE"/>
    <w:rsid w:val="00694BCF"/>
    <w:rsid w:val="006D5C42"/>
    <w:rsid w:val="006E0AF6"/>
    <w:rsid w:val="00720C33"/>
    <w:rsid w:val="00742584"/>
    <w:rsid w:val="00751BFE"/>
    <w:rsid w:val="0077139E"/>
    <w:rsid w:val="00774791"/>
    <w:rsid w:val="00783A74"/>
    <w:rsid w:val="00785DC3"/>
    <w:rsid w:val="007C617A"/>
    <w:rsid w:val="007D76A7"/>
    <w:rsid w:val="0083143C"/>
    <w:rsid w:val="0083716C"/>
    <w:rsid w:val="00842B52"/>
    <w:rsid w:val="00856BA4"/>
    <w:rsid w:val="00872C40"/>
    <w:rsid w:val="00886BAA"/>
    <w:rsid w:val="00892D08"/>
    <w:rsid w:val="008A0146"/>
    <w:rsid w:val="008B6A8B"/>
    <w:rsid w:val="008C28BB"/>
    <w:rsid w:val="008C3ADE"/>
    <w:rsid w:val="008D4FC4"/>
    <w:rsid w:val="008E086F"/>
    <w:rsid w:val="008E1D72"/>
    <w:rsid w:val="009371BD"/>
    <w:rsid w:val="00941038"/>
    <w:rsid w:val="009B00C1"/>
    <w:rsid w:val="009B52D1"/>
    <w:rsid w:val="009B5639"/>
    <w:rsid w:val="009D4DC3"/>
    <w:rsid w:val="009F4669"/>
    <w:rsid w:val="00A11BF5"/>
    <w:rsid w:val="00A242C6"/>
    <w:rsid w:val="00A83758"/>
    <w:rsid w:val="00A97271"/>
    <w:rsid w:val="00AC3927"/>
    <w:rsid w:val="00B036BE"/>
    <w:rsid w:val="00B138FA"/>
    <w:rsid w:val="00B258CA"/>
    <w:rsid w:val="00B31ACE"/>
    <w:rsid w:val="00B477C4"/>
    <w:rsid w:val="00B550FD"/>
    <w:rsid w:val="00B85FBC"/>
    <w:rsid w:val="00B93A83"/>
    <w:rsid w:val="00BA5E4C"/>
    <w:rsid w:val="00BC79B0"/>
    <w:rsid w:val="00C103D0"/>
    <w:rsid w:val="00C350DA"/>
    <w:rsid w:val="00C400DC"/>
    <w:rsid w:val="00C42A3D"/>
    <w:rsid w:val="00C5201A"/>
    <w:rsid w:val="00C56FCE"/>
    <w:rsid w:val="00C7149C"/>
    <w:rsid w:val="00C72619"/>
    <w:rsid w:val="00C73095"/>
    <w:rsid w:val="00C84E9B"/>
    <w:rsid w:val="00CA0E9D"/>
    <w:rsid w:val="00CA3289"/>
    <w:rsid w:val="00CB3617"/>
    <w:rsid w:val="00CD3530"/>
    <w:rsid w:val="00CE5CD3"/>
    <w:rsid w:val="00CE792B"/>
    <w:rsid w:val="00CF35F1"/>
    <w:rsid w:val="00D067EA"/>
    <w:rsid w:val="00D17B0C"/>
    <w:rsid w:val="00D27D29"/>
    <w:rsid w:val="00D306B5"/>
    <w:rsid w:val="00D716C7"/>
    <w:rsid w:val="00D82FA0"/>
    <w:rsid w:val="00D91486"/>
    <w:rsid w:val="00D9164E"/>
    <w:rsid w:val="00DA602E"/>
    <w:rsid w:val="00DD31C4"/>
    <w:rsid w:val="00E15119"/>
    <w:rsid w:val="00E42F74"/>
    <w:rsid w:val="00E45395"/>
    <w:rsid w:val="00E53B9C"/>
    <w:rsid w:val="00E633F9"/>
    <w:rsid w:val="00E81E58"/>
    <w:rsid w:val="00E82F7B"/>
    <w:rsid w:val="00EA4C6B"/>
    <w:rsid w:val="00F154E1"/>
    <w:rsid w:val="00F5328F"/>
    <w:rsid w:val="00F7289A"/>
    <w:rsid w:val="00F73DAF"/>
    <w:rsid w:val="00F769E3"/>
    <w:rsid w:val="00F801AA"/>
    <w:rsid w:val="00F97FCE"/>
    <w:rsid w:val="00FA3FA8"/>
    <w:rsid w:val="00FA6D50"/>
    <w:rsid w:val="00FA7572"/>
    <w:rsid w:val="00FC7496"/>
    <w:rsid w:val="00FD386C"/>
    <w:rsid w:val="00FF1CD1"/>
    <w:rsid w:val="00FF3F9E"/>
    <w:rsid w:val="00FF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3324F"/>
  <w15:docId w15:val="{0D781A85-6B74-46FF-BAA2-51512570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EC2"/>
    <w:pPr>
      <w:spacing w:before="60" w:after="120" w:line="240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B6EC2"/>
    <w:pPr>
      <w:keepNext/>
      <w:keepLines/>
      <w:spacing w:before="480" w:after="24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link w:val="Nadpis2Char"/>
    <w:uiPriority w:val="9"/>
    <w:qFormat/>
    <w:rsid w:val="003B6EC2"/>
    <w:pPr>
      <w:spacing w:before="360" w:after="240"/>
      <w:jc w:val="left"/>
      <w:outlineLvl w:val="1"/>
    </w:pPr>
    <w:rPr>
      <w:b/>
      <w:bCs/>
      <w:sz w:val="28"/>
      <w:szCs w:val="36"/>
    </w:rPr>
  </w:style>
  <w:style w:type="paragraph" w:styleId="Nadpis3">
    <w:name w:val="heading 3"/>
    <w:basedOn w:val="Normln"/>
    <w:link w:val="Nadpis3Char"/>
    <w:uiPriority w:val="9"/>
    <w:qFormat/>
    <w:rsid w:val="003B6EC2"/>
    <w:pPr>
      <w:spacing w:before="360" w:after="240"/>
      <w:jc w:val="left"/>
      <w:outlineLvl w:val="2"/>
    </w:pPr>
    <w:rPr>
      <w:b/>
      <w:bCs/>
      <w:sz w:val="26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B6EC2"/>
    <w:pPr>
      <w:keepNext/>
      <w:keepLines/>
      <w:spacing w:before="360" w:after="240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6EC2"/>
    <w:rPr>
      <w:rFonts w:ascii="Calibri" w:eastAsia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3B6EC2"/>
    <w:rPr>
      <w:rFonts w:ascii="Calibri" w:eastAsia="Calibri" w:hAnsi="Calibri"/>
      <w:b/>
      <w:bCs/>
      <w:sz w:val="28"/>
      <w:szCs w:val="36"/>
      <w:lang w:eastAsia="en-US"/>
    </w:rPr>
  </w:style>
  <w:style w:type="character" w:customStyle="1" w:styleId="Nadpis3Char">
    <w:name w:val="Nadpis 3 Char"/>
    <w:link w:val="Nadpis3"/>
    <w:uiPriority w:val="9"/>
    <w:rsid w:val="003B6EC2"/>
    <w:rPr>
      <w:rFonts w:ascii="Calibri" w:eastAsia="Calibri" w:hAnsi="Calibri"/>
      <w:b/>
      <w:bCs/>
      <w:sz w:val="26"/>
      <w:szCs w:val="27"/>
      <w:lang w:eastAsia="en-US"/>
    </w:rPr>
  </w:style>
  <w:style w:type="character" w:customStyle="1" w:styleId="Nadpis4Char">
    <w:name w:val="Nadpis 4 Char"/>
    <w:link w:val="Nadpis4"/>
    <w:uiPriority w:val="9"/>
    <w:rsid w:val="003B6EC2"/>
    <w:rPr>
      <w:rFonts w:ascii="Calibri" w:eastAsia="Calibri" w:hAnsi="Calibri"/>
      <w:b/>
      <w:bCs/>
      <w:i/>
      <w:i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4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4C99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4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99"/>
    <w:rPr>
      <w:rFonts w:ascii="Calibri" w:eastAsia="Calibri" w:hAnsi="Calibri"/>
      <w:sz w:val="22"/>
      <w:szCs w:val="22"/>
      <w:lang w:eastAsia="en-US"/>
    </w:rPr>
  </w:style>
  <w:style w:type="paragraph" w:customStyle="1" w:styleId="lneksmlouvy">
    <w:name w:val="Článek smlouvy"/>
    <w:basedOn w:val="Nadpis1"/>
    <w:link w:val="lneksmlouvyChar"/>
    <w:qFormat/>
    <w:rsid w:val="00644C99"/>
    <w:pPr>
      <w:spacing w:before="240" w:after="120"/>
      <w:jc w:val="center"/>
    </w:pPr>
  </w:style>
  <w:style w:type="paragraph" w:customStyle="1" w:styleId="Nadpislnku">
    <w:name w:val="Nadpis článku"/>
    <w:basedOn w:val="Nadpis4"/>
    <w:link w:val="NadpislnkuChar"/>
    <w:qFormat/>
    <w:rsid w:val="00241B77"/>
    <w:pPr>
      <w:spacing w:before="60" w:after="120"/>
      <w:jc w:val="center"/>
    </w:pPr>
    <w:rPr>
      <w:sz w:val="24"/>
    </w:rPr>
  </w:style>
  <w:style w:type="character" w:customStyle="1" w:styleId="lneksmlouvyChar">
    <w:name w:val="Článek smlouvy Char"/>
    <w:basedOn w:val="Nadpis1Char"/>
    <w:link w:val="lneksmlouvy"/>
    <w:rsid w:val="00644C99"/>
    <w:rPr>
      <w:rFonts w:ascii="Calibri" w:eastAsia="Calibri" w:hAnsi="Calibri"/>
      <w:b/>
      <w:bCs/>
      <w:sz w:val="32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241B77"/>
    <w:pPr>
      <w:ind w:left="708"/>
    </w:pPr>
  </w:style>
  <w:style w:type="character" w:customStyle="1" w:styleId="NadpislnkuChar">
    <w:name w:val="Nadpis článku Char"/>
    <w:basedOn w:val="Nadpis4Char"/>
    <w:link w:val="Nadpislnku"/>
    <w:rsid w:val="00241B77"/>
    <w:rPr>
      <w:rFonts w:ascii="Calibri" w:eastAsia="Calibri" w:hAnsi="Calibri"/>
      <w:b/>
      <w:bCs/>
      <w:i/>
      <w:iCs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C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C42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76A7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7C617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A3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FA8"/>
    <w:rPr>
      <w:rFonts w:ascii="Calibri" w:eastAsia="Calibri" w:hAnsi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FA8"/>
    <w:rPr>
      <w:rFonts w:ascii="Calibri" w:eastAsia="Calibri" w:hAnsi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CF89-F266-4424-82DA-C7F2F6C6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8</Pages>
  <Words>3218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22167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Sociální zázemí sportovního areálu</dc:subject>
  <dc:creator>Jindřich Hlavatý</dc:creator>
  <cp:lastModifiedBy>Jana Fabiánová</cp:lastModifiedBy>
  <cp:revision>29</cp:revision>
  <cp:lastPrinted>2020-03-03T09:14:00Z</cp:lastPrinted>
  <dcterms:created xsi:type="dcterms:W3CDTF">2016-11-17T15:29:00Z</dcterms:created>
  <dcterms:modified xsi:type="dcterms:W3CDTF">2023-03-27T13:39:00Z</dcterms:modified>
</cp:coreProperties>
</file>