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03DA" w14:textId="77777777" w:rsidR="007A6422" w:rsidRPr="007A6422" w:rsidRDefault="007A6422" w:rsidP="007A6422">
      <w:pPr>
        <w:widowControl w:val="0"/>
        <w:spacing w:after="120" w:line="240" w:lineRule="auto"/>
        <w:jc w:val="center"/>
        <w:rPr>
          <w:rFonts w:ascii="Times New Roman"/>
          <w:b/>
          <w:snapToGrid w:val="0"/>
          <w:sz w:val="36"/>
          <w:szCs w:val="20"/>
        </w:rPr>
      </w:pPr>
      <w:r w:rsidRPr="007A6422">
        <w:rPr>
          <w:rFonts w:ascii="Times New Roman"/>
          <w:b/>
          <w:snapToGrid w:val="0"/>
          <w:sz w:val="36"/>
          <w:szCs w:val="20"/>
        </w:rPr>
        <w:t>OBCHODNÍ PODMÍNKY</w:t>
      </w:r>
    </w:p>
    <w:p w14:paraId="1DD78422" w14:textId="77777777" w:rsidR="007A6422" w:rsidRPr="007A6422" w:rsidRDefault="007A6422" w:rsidP="007A6422">
      <w:pPr>
        <w:widowControl w:val="0"/>
        <w:spacing w:after="120" w:line="240" w:lineRule="auto"/>
        <w:jc w:val="center"/>
        <w:rPr>
          <w:rFonts w:ascii="Times New Roman"/>
          <w:bCs/>
          <w:snapToGrid w:val="0"/>
          <w:sz w:val="28"/>
          <w:szCs w:val="20"/>
        </w:rPr>
      </w:pPr>
      <w:r w:rsidRPr="007A6422">
        <w:rPr>
          <w:rFonts w:ascii="Times New Roman"/>
          <w:bCs/>
          <w:snapToGrid w:val="0"/>
          <w:sz w:val="28"/>
          <w:szCs w:val="20"/>
        </w:rPr>
        <w:t>ve smyslu § 37 odstavec 1 písmeno c) zákona č. 134/2016 Sb., o zadávání veřejných zakázek</w:t>
      </w:r>
    </w:p>
    <w:p w14:paraId="6FF4E032" w14:textId="77777777" w:rsidR="007A6422" w:rsidRPr="007A6422" w:rsidRDefault="007A6422" w:rsidP="007A6422">
      <w:pPr>
        <w:widowControl w:val="0"/>
        <w:spacing w:after="120" w:line="240" w:lineRule="auto"/>
        <w:jc w:val="center"/>
        <w:rPr>
          <w:rFonts w:ascii="Times New Roman"/>
          <w:bCs/>
          <w:snapToGrid w:val="0"/>
          <w:sz w:val="28"/>
          <w:szCs w:val="20"/>
        </w:rPr>
      </w:pPr>
    </w:p>
    <w:p w14:paraId="2049C1D2" w14:textId="77777777" w:rsidR="007A6422" w:rsidRPr="007A6422" w:rsidRDefault="007A6422" w:rsidP="007A6422">
      <w:pPr>
        <w:pBdr>
          <w:bottom w:val="single" w:sz="12" w:space="1" w:color="auto"/>
        </w:pBdr>
        <w:spacing w:before="120" w:after="0" w:line="240" w:lineRule="auto"/>
        <w:jc w:val="center"/>
        <w:rPr>
          <w:rFonts w:ascii="Times New Roman"/>
          <w:sz w:val="28"/>
          <w:szCs w:val="24"/>
        </w:rPr>
      </w:pPr>
      <w:r w:rsidRPr="007A6422">
        <w:rPr>
          <w:rFonts w:ascii="Times New Roman"/>
          <w:sz w:val="28"/>
          <w:szCs w:val="24"/>
        </w:rPr>
        <w:t>pro veřejnou zakázku na stavební práce</w:t>
      </w:r>
    </w:p>
    <w:p w14:paraId="489D5F3E" w14:textId="77777777" w:rsidR="007A6422" w:rsidRPr="007A6422" w:rsidRDefault="007A6422" w:rsidP="007A6422">
      <w:pPr>
        <w:spacing w:before="600" w:after="360" w:line="240" w:lineRule="atLeast"/>
        <w:jc w:val="both"/>
        <w:rPr>
          <w:rFonts w:ascii="Times New Roman"/>
          <w:snapToGrid w:val="0"/>
          <w:sz w:val="24"/>
          <w:szCs w:val="20"/>
        </w:rPr>
      </w:pPr>
      <w:r w:rsidRPr="007A6422">
        <w:rPr>
          <w:rFonts w:ascii="Times New Roman"/>
          <w:b/>
          <w:bCs/>
          <w:snapToGrid w:val="0"/>
          <w:sz w:val="28"/>
          <w:szCs w:val="20"/>
        </w:rPr>
        <w:t xml:space="preserve">Úvod: </w:t>
      </w:r>
      <w:r w:rsidRPr="007A6422">
        <w:rPr>
          <w:rFonts w:ascii="Times New Roman"/>
          <w:snapToGrid w:val="0"/>
          <w:sz w:val="24"/>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585BB213" w14:textId="77777777" w:rsidR="007A6422" w:rsidRPr="007A6422" w:rsidRDefault="007A6422" w:rsidP="007A6422">
      <w:pPr>
        <w:spacing w:before="120" w:after="0" w:line="240" w:lineRule="auto"/>
        <w:ind w:left="2940" w:hanging="2940"/>
        <w:jc w:val="center"/>
        <w:rPr>
          <w:rFonts w:ascii="Times New Roman"/>
          <w:b/>
          <w:bCs/>
          <w:snapToGrid w:val="0"/>
          <w:sz w:val="36"/>
          <w:szCs w:val="24"/>
        </w:rPr>
      </w:pPr>
    </w:p>
    <w:p w14:paraId="50CB79F6" w14:textId="77777777" w:rsidR="007A6422" w:rsidRPr="007A6422" w:rsidRDefault="007A6422" w:rsidP="007A6422">
      <w:pPr>
        <w:spacing w:before="120" w:after="0" w:line="240" w:lineRule="auto"/>
        <w:rPr>
          <w:rFonts w:ascii="Times New Roman"/>
          <w:b/>
          <w:bCs/>
          <w:snapToGrid w:val="0"/>
          <w:sz w:val="36"/>
          <w:szCs w:val="24"/>
        </w:rPr>
      </w:pPr>
    </w:p>
    <w:p w14:paraId="2912C443" w14:textId="7142200B" w:rsidR="007A6422" w:rsidRPr="007A6422" w:rsidRDefault="007A6422" w:rsidP="007A6422">
      <w:pPr>
        <w:spacing w:after="0" w:line="240" w:lineRule="auto"/>
        <w:jc w:val="center"/>
        <w:rPr>
          <w:rFonts w:ascii="Times New Roman"/>
          <w:b/>
          <w:sz w:val="32"/>
          <w:szCs w:val="32"/>
        </w:rPr>
      </w:pPr>
      <w:r w:rsidRPr="007A6422">
        <w:rPr>
          <w:rFonts w:ascii="Times New Roman"/>
          <w:b/>
          <w:sz w:val="32"/>
          <w:szCs w:val="32"/>
        </w:rPr>
        <w:t>„</w:t>
      </w:r>
      <w:bookmarkStart w:id="0" w:name="_Hlk137037426"/>
      <w:r w:rsidR="00B339BE" w:rsidRPr="00B339BE">
        <w:rPr>
          <w:rFonts w:ascii="Times New Roman"/>
          <w:b/>
          <w:sz w:val="32"/>
          <w:szCs w:val="32"/>
        </w:rPr>
        <w:t>Teplovodní přípojka pro objekt Turistcentra, Dvorce</w:t>
      </w:r>
      <w:bookmarkEnd w:id="0"/>
      <w:r w:rsidRPr="007A6422">
        <w:rPr>
          <w:rFonts w:ascii="Times New Roman"/>
          <w:b/>
          <w:sz w:val="32"/>
          <w:szCs w:val="32"/>
        </w:rPr>
        <w:t>“</w:t>
      </w:r>
    </w:p>
    <w:p w14:paraId="4FFFF569" w14:textId="77777777" w:rsidR="007A6422" w:rsidRPr="007A6422" w:rsidRDefault="007A6422" w:rsidP="007A6422">
      <w:pPr>
        <w:spacing w:after="0" w:line="240" w:lineRule="auto"/>
        <w:rPr>
          <w:rFonts w:ascii="Times New Roman"/>
          <w:sz w:val="32"/>
          <w:szCs w:val="32"/>
        </w:rPr>
      </w:pPr>
    </w:p>
    <w:p w14:paraId="2976AA64" w14:textId="77777777" w:rsidR="007A6422" w:rsidRPr="007A6422" w:rsidRDefault="007A6422" w:rsidP="007A6422">
      <w:pPr>
        <w:spacing w:after="0" w:line="240" w:lineRule="auto"/>
        <w:rPr>
          <w:rFonts w:ascii="Times New Roman"/>
          <w:sz w:val="32"/>
          <w:szCs w:val="32"/>
        </w:rPr>
      </w:pPr>
    </w:p>
    <w:p w14:paraId="487391B9" w14:textId="77777777" w:rsidR="007A6422" w:rsidRPr="007A6422" w:rsidRDefault="007A6422" w:rsidP="007A6422">
      <w:pPr>
        <w:spacing w:after="0" w:line="240" w:lineRule="auto"/>
        <w:rPr>
          <w:rFonts w:ascii="Times New Roman"/>
          <w:sz w:val="32"/>
          <w:szCs w:val="32"/>
        </w:rPr>
      </w:pPr>
    </w:p>
    <w:p w14:paraId="14AA466B" w14:textId="77777777" w:rsidR="007A6422" w:rsidRPr="007A6422" w:rsidRDefault="007A6422" w:rsidP="007A6422">
      <w:pPr>
        <w:spacing w:after="0" w:line="240" w:lineRule="auto"/>
        <w:rPr>
          <w:rFonts w:ascii="Times New Roman"/>
          <w:sz w:val="32"/>
          <w:szCs w:val="32"/>
        </w:rPr>
      </w:pPr>
    </w:p>
    <w:p w14:paraId="635C3309" w14:textId="77777777" w:rsidR="007A6422" w:rsidRPr="007A6422" w:rsidRDefault="007A6422" w:rsidP="007A6422">
      <w:pPr>
        <w:spacing w:after="0" w:line="240" w:lineRule="auto"/>
        <w:rPr>
          <w:rFonts w:ascii="Times New Roman"/>
          <w:sz w:val="32"/>
          <w:szCs w:val="32"/>
        </w:rPr>
      </w:pPr>
    </w:p>
    <w:p w14:paraId="631EDB00" w14:textId="77777777" w:rsidR="007A6422" w:rsidRPr="007A6422" w:rsidRDefault="007A6422" w:rsidP="007A6422">
      <w:pPr>
        <w:spacing w:after="0" w:line="240" w:lineRule="auto"/>
        <w:rPr>
          <w:rFonts w:ascii="Times New Roman"/>
          <w:sz w:val="32"/>
          <w:szCs w:val="32"/>
        </w:rPr>
      </w:pPr>
    </w:p>
    <w:p w14:paraId="31C47D12" w14:textId="77777777" w:rsidR="007A6422" w:rsidRPr="007A6422" w:rsidRDefault="007A6422" w:rsidP="007A6422">
      <w:pPr>
        <w:spacing w:after="0" w:line="240" w:lineRule="auto"/>
        <w:rPr>
          <w:rFonts w:ascii="Times New Roman"/>
          <w:sz w:val="32"/>
          <w:szCs w:val="32"/>
        </w:rPr>
      </w:pPr>
    </w:p>
    <w:p w14:paraId="59FEEEDC" w14:textId="77777777" w:rsidR="007A6422" w:rsidRPr="007A6422" w:rsidRDefault="007A6422" w:rsidP="007A6422">
      <w:pPr>
        <w:spacing w:after="0" w:line="240" w:lineRule="auto"/>
        <w:rPr>
          <w:rFonts w:ascii="Times New Roman"/>
          <w:sz w:val="32"/>
          <w:szCs w:val="32"/>
        </w:rPr>
      </w:pPr>
    </w:p>
    <w:p w14:paraId="241E472A" w14:textId="77777777" w:rsidR="007A6422" w:rsidRPr="007A6422" w:rsidRDefault="007A6422" w:rsidP="007A6422">
      <w:pPr>
        <w:spacing w:after="0" w:line="240" w:lineRule="auto"/>
        <w:rPr>
          <w:rFonts w:ascii="Times New Roman"/>
          <w:sz w:val="32"/>
          <w:szCs w:val="32"/>
        </w:rPr>
      </w:pPr>
    </w:p>
    <w:p w14:paraId="389CD68C" w14:textId="77777777" w:rsidR="007A6422" w:rsidRPr="007A6422" w:rsidRDefault="007A6422" w:rsidP="007A6422">
      <w:pPr>
        <w:spacing w:after="0" w:line="240" w:lineRule="auto"/>
        <w:rPr>
          <w:rFonts w:ascii="Times New Roman"/>
          <w:sz w:val="32"/>
          <w:szCs w:val="32"/>
        </w:rPr>
      </w:pPr>
    </w:p>
    <w:p w14:paraId="73DF8CDA" w14:textId="77777777" w:rsidR="007A6422" w:rsidRPr="007A6422" w:rsidRDefault="007A6422" w:rsidP="007A6422">
      <w:pPr>
        <w:spacing w:after="0" w:line="240" w:lineRule="auto"/>
        <w:rPr>
          <w:rFonts w:ascii="Times New Roman"/>
          <w:sz w:val="32"/>
          <w:szCs w:val="32"/>
        </w:rPr>
      </w:pPr>
    </w:p>
    <w:p w14:paraId="622B78C9" w14:textId="77777777" w:rsidR="007A6422" w:rsidRPr="007A6422" w:rsidRDefault="007A6422" w:rsidP="007A6422">
      <w:pPr>
        <w:spacing w:after="0" w:line="240" w:lineRule="auto"/>
        <w:rPr>
          <w:rFonts w:ascii="Times New Roman"/>
          <w:sz w:val="32"/>
          <w:szCs w:val="32"/>
        </w:rPr>
      </w:pPr>
    </w:p>
    <w:p w14:paraId="38C59EF2" w14:textId="77777777" w:rsidR="007A6422" w:rsidRPr="007A6422" w:rsidRDefault="007A6422" w:rsidP="007A6422">
      <w:pPr>
        <w:spacing w:after="0" w:line="240" w:lineRule="auto"/>
        <w:rPr>
          <w:rFonts w:ascii="Times New Roman"/>
          <w:sz w:val="32"/>
          <w:szCs w:val="32"/>
        </w:rPr>
      </w:pPr>
    </w:p>
    <w:p w14:paraId="106F8149" w14:textId="77777777" w:rsidR="007A6422" w:rsidRPr="007A6422" w:rsidRDefault="007A6422" w:rsidP="007A6422">
      <w:pPr>
        <w:spacing w:after="0" w:line="240" w:lineRule="auto"/>
        <w:rPr>
          <w:rFonts w:ascii="Times New Roman"/>
          <w:sz w:val="32"/>
          <w:szCs w:val="32"/>
        </w:rPr>
      </w:pPr>
    </w:p>
    <w:p w14:paraId="20BF790E" w14:textId="77777777" w:rsidR="007A6422" w:rsidRPr="007A6422" w:rsidRDefault="007A6422" w:rsidP="007A6422">
      <w:pPr>
        <w:spacing w:after="0" w:line="240" w:lineRule="auto"/>
        <w:rPr>
          <w:rFonts w:ascii="Times New Roman"/>
          <w:sz w:val="32"/>
          <w:szCs w:val="32"/>
        </w:rPr>
      </w:pPr>
    </w:p>
    <w:p w14:paraId="6C93D604" w14:textId="77777777" w:rsidR="007A6422" w:rsidRPr="007A6422" w:rsidRDefault="007A6422" w:rsidP="007A6422">
      <w:pPr>
        <w:spacing w:after="0" w:line="240" w:lineRule="auto"/>
        <w:rPr>
          <w:rFonts w:ascii="Times New Roman"/>
          <w:sz w:val="32"/>
          <w:szCs w:val="32"/>
        </w:rPr>
      </w:pPr>
    </w:p>
    <w:p w14:paraId="7E863FAD" w14:textId="77777777" w:rsidR="007A6422" w:rsidRPr="007A6422" w:rsidRDefault="007A6422" w:rsidP="007A6422">
      <w:pPr>
        <w:spacing w:after="0" w:line="240" w:lineRule="auto"/>
        <w:rPr>
          <w:rFonts w:ascii="Times New Roman"/>
          <w:sz w:val="32"/>
          <w:szCs w:val="32"/>
        </w:rPr>
      </w:pPr>
    </w:p>
    <w:p w14:paraId="7F45C329" w14:textId="77777777" w:rsidR="007A6422" w:rsidRDefault="007A6422" w:rsidP="007A6422">
      <w:pPr>
        <w:spacing w:after="0" w:line="240" w:lineRule="auto"/>
        <w:rPr>
          <w:rFonts w:ascii="Times New Roman"/>
          <w:sz w:val="32"/>
          <w:szCs w:val="32"/>
        </w:rPr>
      </w:pPr>
    </w:p>
    <w:p w14:paraId="382BE001" w14:textId="77777777" w:rsidR="00B339BE" w:rsidRPr="007A6422" w:rsidRDefault="00B339BE" w:rsidP="007A6422">
      <w:pPr>
        <w:spacing w:after="0" w:line="240" w:lineRule="auto"/>
        <w:rPr>
          <w:rFonts w:ascii="Times New Roman"/>
          <w:sz w:val="32"/>
          <w:szCs w:val="32"/>
        </w:rPr>
      </w:pPr>
    </w:p>
    <w:p w14:paraId="325CEAB7" w14:textId="77777777" w:rsidR="007A6422" w:rsidRPr="007A6422" w:rsidRDefault="007A6422" w:rsidP="007A6422">
      <w:pPr>
        <w:spacing w:after="0" w:line="240" w:lineRule="auto"/>
        <w:rPr>
          <w:rFonts w:ascii="Times New Roman"/>
          <w:sz w:val="32"/>
          <w:szCs w:val="32"/>
        </w:rPr>
      </w:pPr>
    </w:p>
    <w:p w14:paraId="31A53AD5" w14:textId="77777777" w:rsidR="007A6422" w:rsidRPr="007A6422" w:rsidRDefault="007A6422" w:rsidP="007A6422">
      <w:pPr>
        <w:spacing w:after="0" w:line="240" w:lineRule="auto"/>
        <w:rPr>
          <w:rFonts w:ascii="Times New Roman"/>
          <w:sz w:val="32"/>
          <w:szCs w:val="32"/>
        </w:rPr>
      </w:pPr>
    </w:p>
    <w:p w14:paraId="2ACEDABE" w14:textId="77777777" w:rsidR="007A6422" w:rsidRPr="007A6422" w:rsidRDefault="007A6422" w:rsidP="007A6422">
      <w:pPr>
        <w:spacing w:after="0" w:line="240" w:lineRule="auto"/>
        <w:jc w:val="center"/>
        <w:rPr>
          <w:rFonts w:ascii="Times New Roman"/>
          <w:b/>
          <w:sz w:val="28"/>
          <w:szCs w:val="28"/>
        </w:rPr>
      </w:pPr>
    </w:p>
    <w:p w14:paraId="5CAA6AF0" w14:textId="77777777" w:rsidR="007A6422" w:rsidRPr="007A6422" w:rsidRDefault="007A6422" w:rsidP="007A6422">
      <w:pPr>
        <w:spacing w:after="0" w:line="240" w:lineRule="auto"/>
        <w:jc w:val="center"/>
        <w:rPr>
          <w:rFonts w:ascii="Times New Roman"/>
          <w:b/>
          <w:sz w:val="28"/>
          <w:szCs w:val="28"/>
        </w:rPr>
      </w:pPr>
      <w:r w:rsidRPr="007A6422">
        <w:rPr>
          <w:rFonts w:ascii="Times New Roman"/>
          <w:b/>
          <w:sz w:val="28"/>
          <w:szCs w:val="28"/>
        </w:rPr>
        <w:lastRenderedPageBreak/>
        <w:t xml:space="preserve">SMLOUVA O DÍLO </w:t>
      </w:r>
    </w:p>
    <w:p w14:paraId="10D550B5"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uzavřená v souladu se zněním § 2586</w:t>
      </w:r>
    </w:p>
    <w:p w14:paraId="6285E939"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a následujících ustanovení zákona č. 89/2012 Sb., dále jen</w:t>
      </w:r>
    </w:p>
    <w:p w14:paraId="465115C2"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 xml:space="preserve"> „občanský zákoník v jeho platném znění“</w:t>
      </w:r>
    </w:p>
    <w:p w14:paraId="2FBC9C74" w14:textId="77777777" w:rsidR="007A6422" w:rsidRPr="007A6422" w:rsidRDefault="007A6422" w:rsidP="007A6422">
      <w:pPr>
        <w:spacing w:after="0" w:line="240" w:lineRule="auto"/>
        <w:rPr>
          <w:rFonts w:ascii="Times New Roman"/>
          <w:sz w:val="24"/>
          <w:szCs w:val="24"/>
          <w:u w:val="single"/>
        </w:rPr>
      </w:pPr>
    </w:p>
    <w:p w14:paraId="71CAD3F9" w14:textId="77777777" w:rsidR="007A6422" w:rsidRPr="007A6422" w:rsidRDefault="007A6422" w:rsidP="007A6422">
      <w:pPr>
        <w:spacing w:after="0" w:line="240" w:lineRule="auto"/>
        <w:rPr>
          <w:rFonts w:ascii="Times New Roman"/>
          <w:sz w:val="24"/>
          <w:szCs w:val="24"/>
          <w:u w:val="single"/>
        </w:rPr>
      </w:pPr>
      <w:r w:rsidRPr="007A6422">
        <w:rPr>
          <w:rFonts w:ascii="Times New Roman"/>
          <w:sz w:val="24"/>
          <w:szCs w:val="24"/>
          <w:u w:val="single"/>
        </w:rPr>
        <w:t>Smluvní strany:</w:t>
      </w:r>
    </w:p>
    <w:p w14:paraId="0D32DC64" w14:textId="77777777" w:rsidR="007A6422" w:rsidRPr="007A6422" w:rsidRDefault="007A6422" w:rsidP="007A6422">
      <w:pPr>
        <w:widowControl w:val="0"/>
        <w:spacing w:after="0" w:line="240" w:lineRule="auto"/>
        <w:jc w:val="both"/>
        <w:rPr>
          <w:rFonts w:ascii="Times New Roman"/>
          <w:b/>
          <w:sz w:val="24"/>
          <w:szCs w:val="24"/>
        </w:rPr>
      </w:pPr>
      <w:r w:rsidRPr="007A6422">
        <w:rPr>
          <w:rFonts w:ascii="Times New Roman"/>
          <w:b/>
          <w:sz w:val="24"/>
          <w:szCs w:val="20"/>
        </w:rPr>
        <w:t>A. Objednatel</w:t>
      </w:r>
      <w:r w:rsidRPr="007A6422">
        <w:rPr>
          <w:rFonts w:ascii="Times New Roman"/>
          <w:sz w:val="24"/>
          <w:szCs w:val="20"/>
        </w:rPr>
        <w:t>:</w:t>
      </w:r>
      <w:r w:rsidRPr="007A6422">
        <w:rPr>
          <w:rFonts w:ascii="Times New Roman"/>
          <w:sz w:val="24"/>
          <w:szCs w:val="20"/>
        </w:rPr>
        <w:tab/>
      </w:r>
      <w:r w:rsidRPr="007A6422">
        <w:rPr>
          <w:rFonts w:ascii="Times New Roman"/>
          <w:b/>
          <w:sz w:val="24"/>
          <w:szCs w:val="24"/>
        </w:rPr>
        <w:t xml:space="preserve">            </w:t>
      </w:r>
      <w:r w:rsidRPr="007A6422">
        <w:rPr>
          <w:rFonts w:ascii="Times New Roman"/>
          <w:b/>
          <w:sz w:val="24"/>
          <w:szCs w:val="20"/>
        </w:rPr>
        <w:t xml:space="preserve">Obec Dvorce </w:t>
      </w:r>
    </w:p>
    <w:p w14:paraId="733D8F3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Sídlo:</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Náměstí 13, 793 68 Dvorce</w:t>
      </w:r>
    </w:p>
    <w:p w14:paraId="1BAC153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00295973</w:t>
      </w:r>
    </w:p>
    <w:p w14:paraId="33B77A23" w14:textId="77777777" w:rsidR="007A6422" w:rsidRPr="007A6422" w:rsidRDefault="007A6422" w:rsidP="007A6422">
      <w:pPr>
        <w:widowControl w:val="0"/>
        <w:spacing w:after="0" w:line="240" w:lineRule="auto"/>
        <w:jc w:val="both"/>
        <w:rPr>
          <w:rFonts w:ascii="Times New Roman"/>
          <w:sz w:val="24"/>
          <w:szCs w:val="24"/>
        </w:rPr>
      </w:pPr>
      <w:r w:rsidRPr="007A6422">
        <w:rPr>
          <w:rFonts w:ascii="Times New Roman"/>
          <w:sz w:val="24"/>
          <w:szCs w:val="24"/>
        </w:rPr>
        <w:t>DIČ: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CZ00295973</w:t>
      </w:r>
    </w:p>
    <w:p w14:paraId="20D5544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Bankovní spojení:</w:t>
      </w:r>
      <w:r w:rsidRPr="007A6422">
        <w:rPr>
          <w:rFonts w:ascii="Times New Roman"/>
          <w:sz w:val="24"/>
          <w:szCs w:val="24"/>
        </w:rPr>
        <w:tab/>
      </w:r>
      <w:r w:rsidRPr="007A6422">
        <w:rPr>
          <w:rFonts w:ascii="Times New Roman"/>
          <w:sz w:val="24"/>
          <w:szCs w:val="24"/>
        </w:rPr>
        <w:tab/>
        <w:t xml:space="preserve">Česká spořitelna a.s. </w:t>
      </w:r>
    </w:p>
    <w:p w14:paraId="330FE1AB" w14:textId="77777777" w:rsidR="007A6422" w:rsidRPr="007A6422" w:rsidRDefault="007A6422" w:rsidP="007A6422">
      <w:pPr>
        <w:spacing w:after="0" w:line="240" w:lineRule="auto"/>
        <w:rPr>
          <w:rFonts w:ascii="Times New Roman"/>
          <w:bCs/>
          <w:color w:val="000000"/>
          <w:sz w:val="24"/>
          <w:szCs w:val="21"/>
        </w:rPr>
      </w:pPr>
      <w:r w:rsidRPr="007A6422">
        <w:rPr>
          <w:rFonts w:ascii="Times New Roman"/>
          <w:sz w:val="24"/>
          <w:szCs w:val="24"/>
        </w:rPr>
        <w:t>Číslo účtu:</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bCs/>
          <w:color w:val="000000"/>
          <w:sz w:val="24"/>
          <w:szCs w:val="21"/>
        </w:rPr>
        <w:t>1847652359/0800</w:t>
      </w:r>
    </w:p>
    <w:p w14:paraId="035132D8" w14:textId="77777777" w:rsidR="007A6422" w:rsidRPr="007A6422" w:rsidRDefault="007A6422" w:rsidP="007A6422">
      <w:pPr>
        <w:spacing w:after="0" w:line="240" w:lineRule="auto"/>
        <w:rPr>
          <w:rFonts w:ascii="Times New Roman"/>
          <w:b/>
          <w:sz w:val="24"/>
          <w:szCs w:val="24"/>
        </w:rPr>
      </w:pPr>
    </w:p>
    <w:p w14:paraId="5D18342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oprávněný podepisovat smlouvu a případné její změny: Jan Božovský, starosta</w:t>
      </w:r>
    </w:p>
    <w:p w14:paraId="0495920B"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w:t>
      </w:r>
    </w:p>
    <w:p w14:paraId="15951B67" w14:textId="5CAB4300" w:rsidR="007A6422" w:rsidRPr="007A6422" w:rsidRDefault="007A6422" w:rsidP="007A6422">
      <w:pPr>
        <w:spacing w:after="0" w:line="240" w:lineRule="auto"/>
        <w:rPr>
          <w:rFonts w:ascii="Times New Roman"/>
          <w:sz w:val="24"/>
          <w:szCs w:val="24"/>
        </w:rPr>
      </w:pPr>
      <w:r w:rsidRPr="007A6422">
        <w:rPr>
          <w:rFonts w:ascii="Times New Roman"/>
          <w:sz w:val="24"/>
          <w:szCs w:val="24"/>
        </w:rPr>
        <w:t>(Dále jen objednatel)</w:t>
      </w:r>
    </w:p>
    <w:p w14:paraId="14490BE6" w14:textId="77777777" w:rsidR="007A6422" w:rsidRDefault="007A6422" w:rsidP="007A6422">
      <w:pPr>
        <w:spacing w:after="0" w:line="240" w:lineRule="auto"/>
        <w:rPr>
          <w:rFonts w:ascii="Times New Roman"/>
          <w:sz w:val="28"/>
          <w:szCs w:val="28"/>
        </w:rPr>
      </w:pPr>
    </w:p>
    <w:p w14:paraId="07A8F206" w14:textId="77777777" w:rsidR="00B339BE" w:rsidRPr="007A6422" w:rsidRDefault="00B339BE" w:rsidP="007A6422">
      <w:pPr>
        <w:spacing w:after="0" w:line="240" w:lineRule="auto"/>
        <w:rPr>
          <w:rFonts w:ascii="Times New Roman"/>
          <w:sz w:val="28"/>
          <w:szCs w:val="28"/>
        </w:rPr>
      </w:pPr>
    </w:p>
    <w:p w14:paraId="515A22FD"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  Zhotovitel:</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09FD12BD" w14:textId="77777777" w:rsidR="007A6422" w:rsidRPr="007A6422" w:rsidRDefault="007A6422" w:rsidP="007A6422">
      <w:pPr>
        <w:spacing w:after="0" w:line="240" w:lineRule="auto"/>
        <w:rPr>
          <w:rFonts w:ascii="Times New Roman"/>
          <w:sz w:val="24"/>
          <w:szCs w:val="24"/>
          <w:highlight w:val="yellow"/>
        </w:rPr>
      </w:pPr>
    </w:p>
    <w:p w14:paraId="4CC4936F"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IČO:</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2C58DAB3"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DIČ:</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67CAC28B"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Bankovní spojení:</w:t>
      </w:r>
      <w:r w:rsidRPr="007A6422">
        <w:rPr>
          <w:rFonts w:ascii="Times New Roman"/>
          <w:sz w:val="24"/>
          <w:szCs w:val="24"/>
          <w:highlight w:val="yellow"/>
        </w:rPr>
        <w:tab/>
      </w:r>
      <w:r w:rsidRPr="007A6422">
        <w:rPr>
          <w:rFonts w:ascii="Times New Roman"/>
          <w:sz w:val="24"/>
          <w:szCs w:val="24"/>
          <w:highlight w:val="yellow"/>
        </w:rPr>
        <w:tab/>
        <w:t xml:space="preserve">                              </w:t>
      </w:r>
    </w:p>
    <w:p w14:paraId="68962D34"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Číslo účtu:</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64511482"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Zastoupený ve věcech smluvních a technických:</w:t>
      </w:r>
      <w:r w:rsidRPr="007A6422">
        <w:rPr>
          <w:rFonts w:ascii="Times New Roman"/>
          <w:sz w:val="24"/>
          <w:szCs w:val="24"/>
        </w:rPr>
        <w:t xml:space="preserve">                                     </w:t>
      </w:r>
    </w:p>
    <w:p w14:paraId="158C994B" w14:textId="77777777" w:rsidR="007A6422" w:rsidRPr="007A6422" w:rsidRDefault="007A6422" w:rsidP="007A6422">
      <w:pPr>
        <w:spacing w:after="0" w:line="240" w:lineRule="auto"/>
        <w:jc w:val="center"/>
        <w:rPr>
          <w:rFonts w:ascii="Times New Roman"/>
          <w:sz w:val="24"/>
          <w:szCs w:val="24"/>
        </w:rPr>
      </w:pPr>
    </w:p>
    <w:p w14:paraId="4DE19276"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zhotovitel)</w:t>
      </w:r>
    </w:p>
    <w:p w14:paraId="61BC85E4" w14:textId="77777777" w:rsidR="007A6422" w:rsidRPr="007A6422" w:rsidRDefault="007A6422" w:rsidP="007A6422">
      <w:pPr>
        <w:spacing w:after="0" w:line="240" w:lineRule="auto"/>
        <w:jc w:val="both"/>
        <w:rPr>
          <w:rFonts w:ascii="Times New Roman"/>
          <w:sz w:val="24"/>
          <w:szCs w:val="24"/>
        </w:rPr>
      </w:pPr>
    </w:p>
    <w:p w14:paraId="1869718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Objednatel je právnickou osobou a prohlašuje, že má veškerá práva a způsobilost k tomu, aby plnil závazky vyplývající z uzavřené smlouvy, a že neexistují žádné právní překážky, které by bránily či omezovaly plnění jejich závazků.</w:t>
      </w:r>
    </w:p>
    <w:p w14:paraId="2035A2B0" w14:textId="77777777" w:rsidR="007A6422" w:rsidRPr="007A6422" w:rsidRDefault="007A6422" w:rsidP="007A6422">
      <w:pPr>
        <w:spacing w:after="0" w:line="240" w:lineRule="auto"/>
        <w:jc w:val="both"/>
        <w:rPr>
          <w:rFonts w:ascii="Times New Roman"/>
          <w:sz w:val="24"/>
          <w:szCs w:val="24"/>
        </w:rPr>
      </w:pPr>
    </w:p>
    <w:p w14:paraId="44AEEE7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Zhotovitel je </w:t>
      </w:r>
      <w:r w:rsidRPr="007A6422">
        <w:rPr>
          <w:rFonts w:ascii="Times New Roman"/>
          <w:sz w:val="24"/>
          <w:szCs w:val="24"/>
          <w:highlight w:val="yellow"/>
        </w:rPr>
        <w:t>fyzickou/právnickou</w:t>
      </w:r>
      <w:r w:rsidRPr="007A6422">
        <w:rPr>
          <w:rFonts w:ascii="Times New Roman"/>
          <w:sz w:val="24"/>
          <w:szCs w:val="24"/>
        </w:rPr>
        <w:t xml:space="preserve">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jejich závazků, a že uzavřením smlouvy nedojde k porušení žádného obecně závazného předpisu. Zhotovitel současně prohlašuje, že se dostatečným způsobem seznámil se záměry objednatele ohledně realizace akce specifikované v následujících ustanovení této smlouvy, a že na základě tohoto zjištění přistupuje k uzavřené předmětné smlouvy. </w:t>
      </w:r>
    </w:p>
    <w:p w14:paraId="05FF0B5F" w14:textId="77777777" w:rsidR="007A6422" w:rsidRPr="007A6422" w:rsidRDefault="007A6422" w:rsidP="007A6422">
      <w:pPr>
        <w:spacing w:after="0" w:line="240" w:lineRule="auto"/>
        <w:jc w:val="both"/>
        <w:rPr>
          <w:rFonts w:ascii="Times New Roman"/>
          <w:sz w:val="24"/>
          <w:szCs w:val="24"/>
        </w:rPr>
      </w:pPr>
    </w:p>
    <w:p w14:paraId="246401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Touto smlouvou se zhotovitel zavazuje ke zhotovení předmětu díla v požadovaném rozsahu a kvalitě na svůj náklad a nebezpečí v dohodnutém termínu a objednatel se zavazuje k převzetí díla a zaplacení odměny zhotoviteli za zhotovení díla. </w:t>
      </w:r>
    </w:p>
    <w:p w14:paraId="2B9D1183" w14:textId="77777777" w:rsidR="007A6422" w:rsidRPr="007A6422" w:rsidRDefault="007A6422" w:rsidP="007A6422">
      <w:pPr>
        <w:spacing w:after="0" w:line="240" w:lineRule="auto"/>
        <w:rPr>
          <w:rFonts w:ascii="Times New Roman"/>
          <w:sz w:val="24"/>
          <w:szCs w:val="24"/>
        </w:rPr>
      </w:pPr>
    </w:p>
    <w:p w14:paraId="43B58F67" w14:textId="6D141CA9" w:rsidR="007A6422" w:rsidRPr="007A6422" w:rsidRDefault="007A6422" w:rsidP="007A6422">
      <w:pPr>
        <w:spacing w:after="0" w:line="240" w:lineRule="auto"/>
        <w:rPr>
          <w:rFonts w:ascii="Times New Roman"/>
          <w:sz w:val="32"/>
          <w:szCs w:val="32"/>
        </w:rPr>
      </w:pPr>
      <w:r w:rsidRPr="007A6422">
        <w:rPr>
          <w:rFonts w:ascii="Times New Roman"/>
          <w:sz w:val="24"/>
          <w:szCs w:val="24"/>
        </w:rPr>
        <w:t>Název veřejné zakázky:</w:t>
      </w:r>
      <w:r w:rsidRPr="007A6422">
        <w:rPr>
          <w:rFonts w:ascii="Times New Roman"/>
          <w:b/>
          <w:bCs/>
          <w:sz w:val="24"/>
          <w:szCs w:val="24"/>
        </w:rPr>
        <w:t xml:space="preserve"> </w:t>
      </w:r>
      <w:r w:rsidR="00B339BE" w:rsidRPr="00B339BE">
        <w:rPr>
          <w:rFonts w:ascii="Times New Roman"/>
          <w:b/>
          <w:bCs/>
          <w:sz w:val="24"/>
          <w:szCs w:val="24"/>
        </w:rPr>
        <w:t>Teplovodní přípojka pro objekt Turistcentra, Dvorce</w:t>
      </w:r>
      <w:r w:rsidR="00BA7188">
        <w:rPr>
          <w:rFonts w:ascii="Times New Roman"/>
          <w:b/>
          <w:bCs/>
          <w:sz w:val="24"/>
          <w:szCs w:val="24"/>
        </w:rPr>
        <w:t>.</w:t>
      </w:r>
    </w:p>
    <w:p w14:paraId="274B40D4" w14:textId="77777777" w:rsidR="007A6422" w:rsidRPr="007A6422" w:rsidRDefault="007A6422" w:rsidP="007A6422">
      <w:pPr>
        <w:autoSpaceDE w:val="0"/>
        <w:autoSpaceDN w:val="0"/>
        <w:adjustRightInd w:val="0"/>
        <w:spacing w:after="0" w:line="240" w:lineRule="auto"/>
        <w:jc w:val="both"/>
        <w:rPr>
          <w:rFonts w:ascii="Times New Roman"/>
          <w:b/>
          <w:sz w:val="24"/>
          <w:szCs w:val="24"/>
        </w:rPr>
      </w:pPr>
    </w:p>
    <w:p w14:paraId="0D02D9C3" w14:textId="2D9CB855" w:rsidR="007A6422" w:rsidRPr="007A6422" w:rsidRDefault="007A6422" w:rsidP="007A6422">
      <w:pPr>
        <w:autoSpaceDE w:val="0"/>
        <w:autoSpaceDN w:val="0"/>
        <w:adjustRightInd w:val="0"/>
        <w:spacing w:after="0" w:line="240" w:lineRule="auto"/>
        <w:ind w:left="708" w:hanging="708"/>
        <w:rPr>
          <w:rFonts w:ascii="Times New Roman"/>
          <w:color w:val="000000"/>
          <w:sz w:val="24"/>
          <w:szCs w:val="24"/>
        </w:rPr>
      </w:pPr>
      <w:r w:rsidRPr="007A6422">
        <w:rPr>
          <w:rFonts w:ascii="Times New Roman"/>
          <w:color w:val="000000"/>
          <w:sz w:val="24"/>
          <w:szCs w:val="24"/>
        </w:rPr>
        <w:t xml:space="preserve">Místo stavby: k. </w:t>
      </w:r>
      <w:proofErr w:type="spellStart"/>
      <w:r w:rsidRPr="007A6422">
        <w:rPr>
          <w:rFonts w:ascii="Times New Roman"/>
          <w:color w:val="000000"/>
          <w:sz w:val="24"/>
          <w:szCs w:val="24"/>
        </w:rPr>
        <w:t>ú.</w:t>
      </w:r>
      <w:proofErr w:type="spellEnd"/>
      <w:r w:rsidRPr="007A6422">
        <w:rPr>
          <w:rFonts w:ascii="Times New Roman"/>
          <w:color w:val="000000"/>
          <w:sz w:val="24"/>
          <w:szCs w:val="24"/>
        </w:rPr>
        <w:t xml:space="preserve"> Dvorce u Bruntálu, obec Dvorce.</w:t>
      </w:r>
    </w:p>
    <w:p w14:paraId="4168D206" w14:textId="77777777" w:rsidR="007A6422" w:rsidRPr="007A6422" w:rsidRDefault="007A6422" w:rsidP="007A6422">
      <w:pPr>
        <w:spacing w:after="0" w:line="240" w:lineRule="auto"/>
        <w:rPr>
          <w:rFonts w:ascii="Times New Roman"/>
          <w:sz w:val="24"/>
          <w:szCs w:val="24"/>
        </w:rPr>
      </w:pPr>
    </w:p>
    <w:p w14:paraId="0828B5BB" w14:textId="77777777" w:rsidR="00B339BE" w:rsidRDefault="00B339BE" w:rsidP="007A6422">
      <w:pPr>
        <w:spacing w:after="0" w:line="240" w:lineRule="auto"/>
        <w:jc w:val="center"/>
        <w:rPr>
          <w:rFonts w:ascii="Times New Roman"/>
          <w:b/>
          <w:sz w:val="24"/>
          <w:szCs w:val="24"/>
          <w:u w:val="single"/>
        </w:rPr>
      </w:pPr>
    </w:p>
    <w:p w14:paraId="6D4E1541" w14:textId="379C745C"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 Předmět díla</w:t>
      </w:r>
    </w:p>
    <w:p w14:paraId="67926016" w14:textId="77777777" w:rsidR="007A6422" w:rsidRPr="007A6422" w:rsidRDefault="007A6422" w:rsidP="007A6422">
      <w:pPr>
        <w:spacing w:after="0" w:line="240" w:lineRule="auto"/>
        <w:jc w:val="center"/>
        <w:rPr>
          <w:rFonts w:ascii="Times New Roman"/>
          <w:b/>
          <w:sz w:val="24"/>
          <w:szCs w:val="24"/>
          <w:u w:val="single"/>
        </w:rPr>
      </w:pPr>
    </w:p>
    <w:p w14:paraId="757D2765" w14:textId="560434EC"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se zavazuje provést a objednateli předat v rozsahu způsobem, v době a za podmínek sjednaných touto smlouvou stavební dílo (dále jen „dílo“)</w:t>
      </w:r>
    </w:p>
    <w:p w14:paraId="5D5D541C" w14:textId="77777777" w:rsidR="007A6422" w:rsidRPr="007A6422" w:rsidRDefault="007A6422" w:rsidP="007A6422">
      <w:pPr>
        <w:spacing w:after="0" w:line="240" w:lineRule="auto"/>
        <w:ind w:left="360"/>
        <w:jc w:val="both"/>
        <w:rPr>
          <w:rFonts w:ascii="Times New Roman"/>
          <w:sz w:val="24"/>
          <w:szCs w:val="24"/>
        </w:rPr>
      </w:pPr>
    </w:p>
    <w:p w14:paraId="6070B147" w14:textId="4F48023E" w:rsidR="007A6422" w:rsidRPr="007A6422" w:rsidRDefault="00B339BE" w:rsidP="007A6422">
      <w:pPr>
        <w:autoSpaceDE w:val="0"/>
        <w:autoSpaceDN w:val="0"/>
        <w:adjustRightInd w:val="0"/>
        <w:spacing w:after="0" w:line="240" w:lineRule="auto"/>
        <w:jc w:val="center"/>
        <w:rPr>
          <w:rFonts w:ascii="Times New Roman"/>
          <w:b/>
          <w:sz w:val="24"/>
          <w:szCs w:val="24"/>
        </w:rPr>
      </w:pPr>
      <w:r w:rsidRPr="00B339BE">
        <w:rPr>
          <w:rFonts w:ascii="Times New Roman"/>
          <w:b/>
          <w:sz w:val="24"/>
          <w:szCs w:val="24"/>
        </w:rPr>
        <w:t>Teplovodní přípojka pro objekt Turistcentra, Dvorce</w:t>
      </w:r>
    </w:p>
    <w:p w14:paraId="5E4DDB57" w14:textId="77777777" w:rsidR="007A6422" w:rsidRPr="007A6422" w:rsidRDefault="007A6422" w:rsidP="007A6422">
      <w:pPr>
        <w:autoSpaceDE w:val="0"/>
        <w:autoSpaceDN w:val="0"/>
        <w:adjustRightInd w:val="0"/>
        <w:spacing w:after="0" w:line="240" w:lineRule="auto"/>
        <w:jc w:val="center"/>
        <w:rPr>
          <w:rFonts w:ascii="Times New Roman"/>
          <w:b/>
          <w:sz w:val="24"/>
          <w:szCs w:val="24"/>
        </w:rPr>
      </w:pPr>
    </w:p>
    <w:p w14:paraId="6BE47DAE" w14:textId="05DF6904" w:rsidR="007A6422" w:rsidRPr="007A6422" w:rsidRDefault="007A6422" w:rsidP="00B339BE">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 xml:space="preserve">Předmětem díla je </w:t>
      </w:r>
      <w:r w:rsidR="00B339BE" w:rsidRPr="00B339BE">
        <w:rPr>
          <w:rFonts w:ascii="Times New Roman"/>
          <w:color w:val="000000"/>
          <w:sz w:val="24"/>
          <w:szCs w:val="24"/>
        </w:rPr>
        <w:t>vybudován</w:t>
      </w:r>
      <w:r w:rsidR="00B339BE">
        <w:rPr>
          <w:rFonts w:ascii="Times New Roman"/>
          <w:color w:val="000000"/>
          <w:sz w:val="24"/>
          <w:szCs w:val="24"/>
        </w:rPr>
        <w:t>í</w:t>
      </w:r>
      <w:r w:rsidR="00B339BE" w:rsidRPr="00B339BE">
        <w:rPr>
          <w:rFonts w:ascii="Times New Roman"/>
          <w:color w:val="000000"/>
          <w:sz w:val="24"/>
          <w:szCs w:val="24"/>
        </w:rPr>
        <w:t xml:space="preserve"> nov</w:t>
      </w:r>
      <w:r w:rsidR="00B339BE">
        <w:rPr>
          <w:rFonts w:ascii="Times New Roman"/>
          <w:color w:val="000000"/>
          <w:sz w:val="24"/>
          <w:szCs w:val="24"/>
        </w:rPr>
        <w:t>ého</w:t>
      </w:r>
      <w:r w:rsidR="00B339BE" w:rsidRPr="00B339BE">
        <w:rPr>
          <w:rFonts w:ascii="Times New Roman"/>
          <w:color w:val="000000"/>
          <w:sz w:val="24"/>
          <w:szCs w:val="24"/>
        </w:rPr>
        <w:t xml:space="preserve"> teplovod</w:t>
      </w:r>
      <w:r w:rsidR="00B339BE">
        <w:rPr>
          <w:rFonts w:ascii="Times New Roman"/>
          <w:color w:val="000000"/>
          <w:sz w:val="24"/>
          <w:szCs w:val="24"/>
        </w:rPr>
        <w:t>u</w:t>
      </w:r>
      <w:r w:rsidR="00B339BE" w:rsidRPr="00B339BE">
        <w:rPr>
          <w:rFonts w:ascii="Times New Roman"/>
          <w:color w:val="000000"/>
          <w:sz w:val="24"/>
          <w:szCs w:val="24"/>
        </w:rPr>
        <w:t>, který povede v zemi z kotelny přes parcely 1939/2, 2685, 1939/1, 1940, 2659, 1941, 1944/8 a 414.</w:t>
      </w:r>
      <w:r w:rsidR="00B339BE">
        <w:rPr>
          <w:rFonts w:ascii="Times New Roman"/>
          <w:color w:val="000000"/>
          <w:sz w:val="24"/>
          <w:szCs w:val="24"/>
        </w:rPr>
        <w:t xml:space="preserve"> </w:t>
      </w:r>
      <w:r w:rsidR="00B339BE" w:rsidRPr="00B339BE">
        <w:rPr>
          <w:rFonts w:ascii="Times New Roman"/>
          <w:color w:val="000000"/>
          <w:sz w:val="24"/>
          <w:szCs w:val="24"/>
        </w:rPr>
        <w:t>Stavební práce budou probíhat na pozemcích obce. Nebudou prováděny žádné stavební úpravy uvnitř objektů. Jedná se o stavbu technické infrastruktury – zásobování teplem a teplou vodou. V rámci stavební části budou provedeny pouze lokální výkopové práce. Nedojde k zásahu do nosných konstrukcí a není potřeba stavebně historický průzkum.</w:t>
      </w:r>
    </w:p>
    <w:p w14:paraId="37B67DB0"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p>
    <w:p w14:paraId="6F009DFB"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Předmětem díla se rozumí:</w:t>
      </w:r>
    </w:p>
    <w:p w14:paraId="05B9863F" w14:textId="684FBC04" w:rsidR="007A6422" w:rsidRPr="007A6422" w:rsidRDefault="007A6422" w:rsidP="007A6422">
      <w:pPr>
        <w:numPr>
          <w:ilvl w:val="0"/>
          <w:numId w:val="2"/>
        </w:numPr>
        <w:spacing w:after="0" w:line="240" w:lineRule="auto"/>
        <w:jc w:val="both"/>
        <w:rPr>
          <w:rFonts w:ascii="Times New Roman"/>
          <w:sz w:val="24"/>
          <w:szCs w:val="24"/>
        </w:rPr>
      </w:pPr>
      <w:r w:rsidRPr="007A6422">
        <w:rPr>
          <w:rFonts w:ascii="Times New Roman"/>
          <w:sz w:val="24"/>
          <w:szCs w:val="24"/>
        </w:rPr>
        <w:t xml:space="preserve">zhotovení stavby specifikované touto smlouvou o dílo a projektovou dokumentací, která byla předána zhotoviteli v rámci zadávacího řízení </w:t>
      </w:r>
      <w:r w:rsidRPr="007A6422">
        <w:rPr>
          <w:rFonts w:ascii="Times New Roman"/>
          <w:b/>
          <w:bCs/>
          <w:sz w:val="24"/>
          <w:szCs w:val="24"/>
        </w:rPr>
        <w:t>„</w:t>
      </w:r>
      <w:r w:rsidR="00B339BE" w:rsidRPr="00B339BE">
        <w:rPr>
          <w:rFonts w:ascii="Times New Roman"/>
          <w:b/>
          <w:bCs/>
          <w:sz w:val="24"/>
          <w:szCs w:val="24"/>
        </w:rPr>
        <w:t>Teplovodní přípojka pro objekt Turistcentra, Dvorce</w:t>
      </w:r>
      <w:r w:rsidRPr="007A6422">
        <w:rPr>
          <w:rFonts w:ascii="Times New Roman"/>
          <w:b/>
          <w:bCs/>
          <w:sz w:val="24"/>
          <w:szCs w:val="24"/>
        </w:rPr>
        <w:t>“</w:t>
      </w:r>
      <w:r w:rsidRPr="007A6422">
        <w:rPr>
          <w:rFonts w:ascii="Times New Roman"/>
          <w:sz w:val="24"/>
          <w:szCs w:val="24"/>
        </w:rPr>
        <w:t xml:space="preserve">. Zhotovením stavby 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 </w:t>
      </w:r>
    </w:p>
    <w:p w14:paraId="395FCD4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kompletační a koordinační činnost</w:t>
      </w:r>
    </w:p>
    <w:p w14:paraId="2B52944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w:t>
      </w:r>
    </w:p>
    <w:p w14:paraId="1A0E405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a provedení všech opatření organizačního a stavebně technologického charakteru k řádnému provádění a dokončení díla</w:t>
      </w:r>
    </w:p>
    <w:p w14:paraId="2FC6B1A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projednání a zajištění případného zvláštního užívání komunikací a veřejných ploch včetně úhrady vyměřených poplatků a nájemného</w:t>
      </w:r>
    </w:p>
    <w:p w14:paraId="7499428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dopravního značení k dopravnímu omezení, jejich údržba, přemísťování po dobu realizace díla a následné odstranění po předání díla</w:t>
      </w:r>
    </w:p>
    <w:p w14:paraId="369A3B7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uvedení všech povrchů dotčených stavbou do původního stavu (komunikace, chodníky, zeleň, příkopy, propustky)</w:t>
      </w:r>
    </w:p>
    <w:p w14:paraId="55E818F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zabezpečení podmínek, stanovených správci dopravní a technické infrastruktury</w:t>
      </w:r>
    </w:p>
    <w:p w14:paraId="4412F30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obstarání/dodávku zboží, materiálů a zařízení</w:t>
      </w:r>
    </w:p>
    <w:p w14:paraId="26015272"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dopravu, nakládku, vykládku a skladování zboží a materiálů na místě stavby ve vhodném tuzemským zvyklostem odpovídajícím balení</w:t>
      </w:r>
    </w:p>
    <w:p w14:paraId="1BC4942B"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umožnit provádění kontrolní prohlídky rozestavěné stavby dle § 133 a násl. zák. č. 183/2006 Sb. a zajistit účast stavbyvedoucího</w:t>
      </w:r>
    </w:p>
    <w:p w14:paraId="5F74E44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odvoz odpadů a obalů v souladu se zákonem č. 541/2020 Sb. o odpadech a prováděcími předpisy, úhrada poplatků za likvidaci odpadu, doložení dokladu o likvidaci odpadu a obalu v souladu se zákonem při přejímacím řízení</w:t>
      </w:r>
    </w:p>
    <w:p w14:paraId="22673E0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prací a dodávek souvisejících s bezpečnostními opatřeními na ochranu lidí a majetku</w:t>
      </w:r>
    </w:p>
    <w:p w14:paraId="6DC38D7F"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bezpečnosti a ochrany zdraví při práci v souladu s platnými právními předpisy, zejména zákoníkem práce, zákonem č. 309/2006 Sb. a prováděcími předpisy</w:t>
      </w:r>
    </w:p>
    <w:p w14:paraId="0218441E"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ochrany životního prostředí při provádění díla dle platných předpisů</w:t>
      </w:r>
    </w:p>
    <w:p w14:paraId="77F9D37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vedení stavebního deníku minimálně v rozsahu dle zákona č. 183/2006 Sb. ve znění pozdějších předpisů a prováděcích předpisů a předání jeho originálu objednateli při předání a převzetí díla</w:t>
      </w:r>
    </w:p>
    <w:p w14:paraId="46336324"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 xml:space="preserve">provedení individuálního vyzkoušení stavby v souladu s projektem a touto smlouvou </w:t>
      </w:r>
    </w:p>
    <w:p w14:paraId="3C6F28E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předání záručních listů a návodů k obsluze ke strojům a zařízením v českém jazyku</w:t>
      </w:r>
    </w:p>
    <w:p w14:paraId="0F80208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úklid staveniště před protokolárním předáním a převzetím díla</w:t>
      </w:r>
    </w:p>
    <w:p w14:paraId="416D686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odstranění případných závad zjištěných při závěrečné kontrolní prohlídce stavby.</w:t>
      </w:r>
    </w:p>
    <w:p w14:paraId="1D4B5DE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pojištění odpovědnosti za škodu způsobenou třetí osobě činností zhotovitele, a to do výše nabídkové ceny, a to po celou dobu realizace díla</w:t>
      </w:r>
    </w:p>
    <w:p w14:paraId="6F5E7E5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14:paraId="1721F9D8" w14:textId="77777777" w:rsidR="007A6422" w:rsidRPr="007A6422" w:rsidRDefault="007A6422" w:rsidP="007A6422">
      <w:pPr>
        <w:spacing w:after="0" w:line="240" w:lineRule="auto"/>
        <w:jc w:val="both"/>
        <w:rPr>
          <w:rFonts w:ascii="Times New Roman"/>
          <w:sz w:val="24"/>
          <w:szCs w:val="24"/>
        </w:rPr>
      </w:pPr>
    </w:p>
    <w:p w14:paraId="0D7AA1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Dílo bude zhotoveno v souladu se zadávací dokumentací zakázky na stavební práce, nabídkou zhotovitele a projektem, který byl zhotoviteli předán v rámci zadávacího řízení</w:t>
      </w:r>
      <w:r w:rsidRPr="007A6422">
        <w:rPr>
          <w:rFonts w:ascii="Times New Roman"/>
          <w:bCs/>
          <w:sz w:val="24"/>
          <w:szCs w:val="24"/>
        </w:rPr>
        <w:t>.</w:t>
      </w:r>
      <w:r w:rsidRPr="007A6422">
        <w:rPr>
          <w:rFonts w:ascii="Times New Roman"/>
          <w:sz w:val="24"/>
          <w:szCs w:val="24"/>
        </w:rPr>
        <w:t xml:space="preserve"> Zhotovitel prohlašuje, že mu byla předána příslušná dokumentace dle vyhlášky č. 169/2016 Sb. Objednatel odpovídá za její správnost a úplnost. Zhotovitel je povinen jako odborně způsobilá osoba zkontrolovat technickou část předané dokumentace a nejpozději před zahájením prací je povinen upozornit objednatele bez zbytečného odkladu na zjištěné zjevné vady a nedostatky. Objednatel jmenuje koordinátora bezpečnosti práce na staveništi.</w:t>
      </w:r>
    </w:p>
    <w:p w14:paraId="348B9610" w14:textId="77777777" w:rsidR="007A6422" w:rsidRPr="007A6422" w:rsidRDefault="007A6422" w:rsidP="007A6422">
      <w:pPr>
        <w:spacing w:after="0" w:line="240" w:lineRule="auto"/>
        <w:jc w:val="both"/>
        <w:rPr>
          <w:rFonts w:ascii="Times New Roman"/>
          <w:sz w:val="24"/>
          <w:szCs w:val="24"/>
        </w:rPr>
      </w:pPr>
    </w:p>
    <w:p w14:paraId="6A08C46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Zhotovitel prohlašuje, že mu před podpisem této smlouvy byl předán projekt a prohlašuje, že se s projektem jako odborně způsobilým seznámil a prohlašuje, že dílo lze podle tohoto projektu provést tak, aby sloužilo svému účelu a splňovalo všechny požadavky na něj kladené a očekávané. Zhotovitel také podrobně prostudoval soupis stavebních prací, dodávek a služeb s výkazem výměr a na základě toho přistoupil ke zpracování nabídky. V případě rozporu mezi věcným vymezením díla ve výkresové části projektu a jeho technických specifikacích a v soupisu prací a dodávek s výkazem výměr, bude platit vymezení díla v soupisu stavebních prací, dodávek a služeb s výkazem výměr. Rozsah prací, kvalita a druh materiálů a dodávek a jejich cenový standard je dán oceněným výkazem výměr, který tvoří přílohu této smlouvy.</w:t>
      </w:r>
    </w:p>
    <w:p w14:paraId="6D6335B3" w14:textId="77777777" w:rsidR="007A6422" w:rsidRPr="007A6422" w:rsidRDefault="007A6422" w:rsidP="007A6422">
      <w:pPr>
        <w:spacing w:after="0" w:line="240" w:lineRule="auto"/>
        <w:jc w:val="both"/>
        <w:rPr>
          <w:rFonts w:ascii="Times New Roman"/>
          <w:sz w:val="24"/>
          <w:szCs w:val="24"/>
        </w:rPr>
      </w:pPr>
    </w:p>
    <w:p w14:paraId="120FFA2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Součástí zhotovení stavby je i vyhotovení dokumentace skutečného provedení stavby.</w:t>
      </w:r>
      <w:r w:rsidRPr="007A6422">
        <w:rPr>
          <w:rFonts w:ascii="Times New Roman"/>
          <w:snapToGrid w:val="0"/>
          <w:sz w:val="24"/>
          <w:szCs w:val="24"/>
        </w:rPr>
        <w:t xml:space="preserve"> Dokumentace skutečného provedení stavby bude předána Objednateli ve dvou vyhotoveních v grafické (tištěné) podobě. Dokumentace skutečného provedení bude provedena podle následujících zásad:</w:t>
      </w:r>
    </w:p>
    <w:p w14:paraId="09FC9A30"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Do projektové dokumentace pro provádění stavby všech stavebních objektů a provozních souborů budou zřetelně vyznačeny všechny změny, k nimž došlo v průběhu zhotovení díla.</w:t>
      </w:r>
    </w:p>
    <w:p w14:paraId="3AB3EC1E"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Ty části projektové dokumentace pro provádění stavby, u kterých nedošlo k žádným změnám, budou označeny nápisem „beze změn“,</w:t>
      </w:r>
    </w:p>
    <w:p w14:paraId="23761C15"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Každý výkres dokumentace skutečného provedení stavby bude opatřen jménem a příjmením osoby, která změny zakreslila, jejím podpisem a razítkem Zhotovitele</w:t>
      </w:r>
    </w:p>
    <w:p w14:paraId="05201BA9"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U výkresů obsahujících změnu proti projektu pro provádění stavby bude přiložen i doklad, ze kterého bude vyplývat projednání změny s odpovědnou osobou Objednatele a její souhlasné stanovisko,</w:t>
      </w:r>
    </w:p>
    <w:p w14:paraId="3BD1E78E" w14:textId="77777777" w:rsidR="007A6422" w:rsidRPr="007A6422" w:rsidRDefault="007A6422" w:rsidP="007A6422">
      <w:pPr>
        <w:spacing w:after="0" w:line="240" w:lineRule="auto"/>
        <w:jc w:val="both"/>
        <w:rPr>
          <w:rFonts w:ascii="Times New Roman"/>
          <w:sz w:val="24"/>
          <w:szCs w:val="24"/>
        </w:rPr>
      </w:pPr>
    </w:p>
    <w:p w14:paraId="7EACFF2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Rozsah prací, kvalita a druh materiálů a dodávek a jejich cenový standard je dán oceněným výkazem výměr, který tvoří přílohu této smlouvy. </w:t>
      </w:r>
    </w:p>
    <w:p w14:paraId="4DC5BA29" w14:textId="77777777" w:rsidR="007A6422" w:rsidRPr="007A6422" w:rsidRDefault="007A6422" w:rsidP="007A6422">
      <w:pPr>
        <w:spacing w:after="0" w:line="240" w:lineRule="auto"/>
        <w:jc w:val="both"/>
        <w:rPr>
          <w:rFonts w:ascii="Times New Roman"/>
          <w:sz w:val="24"/>
          <w:szCs w:val="24"/>
        </w:rPr>
      </w:pPr>
    </w:p>
    <w:p w14:paraId="358390E2"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Objednatel má právo, ale i povinnost řádně a včas provedené dílo převzít a zaplatit cenu dále dohodnuto způsobem vyplývajícím ze sjednaných platebních podmínek uvedených v této smlouvě. </w:t>
      </w:r>
    </w:p>
    <w:p w14:paraId="135A0DB7"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Poddodavatelé uvedení v seznamu poddodavatelů se budou podílet na provedení díla výhradně v rozsahu určeném smlouvou, uzavřenou mezi zhotovitelem a poddodavatelem. Zhotovitel se zavazuje veškeré práce poddodavatelů řádně koordinovat. Zhotovitel odpovídá v plném rozsahu za veškeré části díla, a to i za části díla provedené poddodavateli. Zhotovitel v plném rozsahu odpovídá za jednání, neplnění nebo nedbalost kteréhokoliv poddodavatele, jako kdyby to bylo jeho vlastní jednání, neplnění nebo nedbalost. Objednatel může kdykoli požádat zhotovitele, aby bezodkladně odvolal poddodavatele, který dle názoru objednatele není způsobilý, nebo je nedbalý v řádném plnění svých povinností. Zhotovitel se zavazuje bezodkladně zajistit nápravu. Odvoláním poddodavatele nebudou změněny termíny dokončení ani cena díla.</w:t>
      </w:r>
    </w:p>
    <w:p w14:paraId="00CCD04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Úprava či doplnění seznamu poddodavatelů v průběhu plnění veřejné zakázky je možná pouze na základě písemné dohody smluvních stran. Pokud však zhotovitel prokázal splnění části kvalifikace pomocí poddodavatele, je oprávněn ho nahradit pouze poddodavatelem, který splňuje požadovanou část kvalifikace ve stejném nebo větším rozsahu.</w:t>
      </w:r>
    </w:p>
    <w:p w14:paraId="4C5E8FAD"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prohlašuje, že po celou dobu realizace stavebních prací je pojištěn minimálně do výše ceny díla na odpovědnost</w:t>
      </w:r>
      <w:r w:rsidRPr="007A6422">
        <w:rPr>
          <w:rFonts w:ascii="Times New Roman"/>
          <w:iCs/>
          <w:sz w:val="24"/>
          <w:szCs w:val="24"/>
        </w:rPr>
        <w:t xml:space="preserve"> za škodu způsobenou dodavatelem třetí osobě.</w:t>
      </w:r>
      <w:r w:rsidRPr="007A6422">
        <w:rPr>
          <w:rFonts w:ascii="Times New Roman"/>
          <w:sz w:val="24"/>
          <w:szCs w:val="24"/>
        </w:rPr>
        <w:t xml:space="preserve"> </w:t>
      </w:r>
    </w:p>
    <w:p w14:paraId="62BACAEB" w14:textId="77777777" w:rsidR="007A6422" w:rsidRPr="007A6422" w:rsidRDefault="007A6422" w:rsidP="007A6422">
      <w:pPr>
        <w:spacing w:after="0" w:line="240" w:lineRule="auto"/>
        <w:jc w:val="both"/>
        <w:rPr>
          <w:rFonts w:ascii="Times New Roman"/>
          <w:sz w:val="24"/>
          <w:szCs w:val="24"/>
        </w:rPr>
      </w:pPr>
    </w:p>
    <w:p w14:paraId="33079454" w14:textId="77777777" w:rsidR="007A6422" w:rsidRPr="007A6422" w:rsidRDefault="007A6422" w:rsidP="007A6422">
      <w:pPr>
        <w:spacing w:after="0" w:line="240" w:lineRule="auto"/>
        <w:ind w:left="360"/>
        <w:jc w:val="both"/>
        <w:rPr>
          <w:rFonts w:ascii="Times New Roman"/>
          <w:sz w:val="24"/>
          <w:szCs w:val="24"/>
        </w:rPr>
      </w:pPr>
    </w:p>
    <w:p w14:paraId="44D2372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 Kvalitativní podmínky</w:t>
      </w:r>
    </w:p>
    <w:p w14:paraId="4F99B3F2" w14:textId="77777777" w:rsidR="007A6422" w:rsidRPr="007A6422" w:rsidRDefault="007A6422" w:rsidP="007A6422">
      <w:pPr>
        <w:spacing w:after="0" w:line="240" w:lineRule="auto"/>
        <w:jc w:val="center"/>
        <w:rPr>
          <w:rFonts w:ascii="Times New Roman"/>
          <w:b/>
          <w:sz w:val="24"/>
          <w:szCs w:val="24"/>
          <w:u w:val="single"/>
        </w:rPr>
      </w:pPr>
    </w:p>
    <w:p w14:paraId="5699254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provede dílo řádně na svůj náklad a nebezpečí v souladu a kvalitě odpovídající závazným technickým normám a předpisům.</w:t>
      </w:r>
    </w:p>
    <w:p w14:paraId="4C37F0E1" w14:textId="77777777" w:rsidR="007A6422" w:rsidRPr="007A6422" w:rsidRDefault="007A6422" w:rsidP="007A6422">
      <w:pPr>
        <w:spacing w:after="0" w:line="240" w:lineRule="auto"/>
        <w:rPr>
          <w:rFonts w:ascii="Times New Roman"/>
          <w:sz w:val="24"/>
          <w:szCs w:val="24"/>
        </w:rPr>
      </w:pPr>
    </w:p>
    <w:p w14:paraId="1920CAA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potvrzuje, že se v plném rozsahu seznámil s rozsahem a povahou díla, že jsou mu známé veškeré technické, kvalitativní a jiné podmínky díla, a že disponuje takovými kapacitami a odbornými znalostmi, které jsou k provedení díla a při dodržení veškerých norem a technologických postupů nezbytné, a jsou dobrou zárukou díla.</w:t>
      </w:r>
    </w:p>
    <w:p w14:paraId="1A0AECCB" w14:textId="77777777" w:rsidR="007A6422" w:rsidRPr="007A6422" w:rsidRDefault="007A6422" w:rsidP="007A6422">
      <w:pPr>
        <w:spacing w:after="0" w:line="240" w:lineRule="auto"/>
        <w:jc w:val="both"/>
        <w:rPr>
          <w:rFonts w:ascii="Times New Roman"/>
          <w:sz w:val="24"/>
          <w:szCs w:val="24"/>
        </w:rPr>
      </w:pPr>
    </w:p>
    <w:p w14:paraId="302ADAD9"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r w:rsidRPr="007A6422">
        <w:rPr>
          <w:rFonts w:ascii="Times New Roman"/>
          <w:snapToGrid w:val="0"/>
          <w:sz w:val="24"/>
          <w:szCs w:val="24"/>
        </w:rPr>
        <w:t>3. Zhotovitel doloží na vyzvání Objednatele, nejpozději však v Termínu předání a převzetí díla soubor certifikátů rozhodujících materiálů užitých ke zhotovení stavby.</w:t>
      </w:r>
    </w:p>
    <w:p w14:paraId="771A8C06"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p>
    <w:p w14:paraId="507AB02C" w14:textId="77777777" w:rsidR="007A6422" w:rsidRPr="007A6422" w:rsidRDefault="007A6422" w:rsidP="007A6422">
      <w:pPr>
        <w:spacing w:after="0" w:line="240" w:lineRule="auto"/>
        <w:jc w:val="both"/>
        <w:rPr>
          <w:rFonts w:ascii="Times New Roman"/>
          <w:sz w:val="24"/>
          <w:szCs w:val="24"/>
        </w:rPr>
      </w:pPr>
    </w:p>
    <w:p w14:paraId="0DC57AB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III. Termíny plnění</w:t>
      </w:r>
    </w:p>
    <w:p w14:paraId="6C010263" w14:textId="77777777" w:rsidR="007A6422" w:rsidRPr="007A6422" w:rsidRDefault="007A6422" w:rsidP="007A6422">
      <w:pPr>
        <w:spacing w:after="0" w:line="240" w:lineRule="auto"/>
        <w:jc w:val="center"/>
        <w:rPr>
          <w:rFonts w:ascii="Times New Roman"/>
          <w:b/>
          <w:sz w:val="24"/>
          <w:szCs w:val="24"/>
          <w:u w:val="single"/>
        </w:rPr>
      </w:pPr>
    </w:p>
    <w:p w14:paraId="7DC5763D" w14:textId="77777777" w:rsidR="007A6422" w:rsidRPr="007A6422" w:rsidRDefault="007A6422" w:rsidP="0044383E">
      <w:pPr>
        <w:numPr>
          <w:ilvl w:val="0"/>
          <w:numId w:val="4"/>
        </w:numPr>
        <w:spacing w:after="0" w:line="240" w:lineRule="auto"/>
        <w:jc w:val="both"/>
        <w:rPr>
          <w:rFonts w:ascii="Times New Roman"/>
          <w:sz w:val="24"/>
          <w:szCs w:val="24"/>
        </w:rPr>
      </w:pPr>
      <w:bookmarkStart w:id="1" w:name="_Hlk11931134"/>
      <w:r w:rsidRPr="007A6422">
        <w:rPr>
          <w:rFonts w:ascii="Times New Roman"/>
          <w:sz w:val="24"/>
          <w:szCs w:val="24"/>
        </w:rPr>
        <w:t xml:space="preserve">Stavební práce budou zahájeny na základě písemné výzvy zadavatele. Uchazeč je povinen převzít staveniště a zahájit stavební práce do 7 kalendářních dnů ode dne doručení písemné výzvy k zahájení prací. </w:t>
      </w:r>
    </w:p>
    <w:p w14:paraId="1B56001E" w14:textId="7319F882" w:rsidR="007A6422" w:rsidRPr="007A6422" w:rsidRDefault="007A6422" w:rsidP="007A6422">
      <w:pPr>
        <w:numPr>
          <w:ilvl w:val="1"/>
          <w:numId w:val="4"/>
        </w:numPr>
        <w:spacing w:after="0" w:line="240" w:lineRule="auto"/>
        <w:rPr>
          <w:rFonts w:ascii="Times New Roman"/>
          <w:sz w:val="24"/>
          <w:szCs w:val="24"/>
        </w:rPr>
      </w:pPr>
      <w:r w:rsidRPr="007A6422">
        <w:rPr>
          <w:rFonts w:ascii="Times New Roman"/>
          <w:sz w:val="24"/>
          <w:szCs w:val="24"/>
        </w:rPr>
        <w:t xml:space="preserve">Předpokládaný termín zahájení plnění: </w:t>
      </w:r>
      <w:r w:rsidRPr="007A6422">
        <w:rPr>
          <w:rFonts w:ascii="Times New Roman"/>
          <w:b/>
          <w:bCs/>
          <w:sz w:val="24"/>
          <w:szCs w:val="24"/>
        </w:rPr>
        <w:t xml:space="preserve">1 </w:t>
      </w:r>
      <w:r w:rsidR="00B339BE">
        <w:rPr>
          <w:rFonts w:ascii="Times New Roman"/>
          <w:b/>
          <w:bCs/>
          <w:sz w:val="24"/>
          <w:szCs w:val="24"/>
        </w:rPr>
        <w:t>8</w:t>
      </w:r>
      <w:r w:rsidRPr="007A6422">
        <w:rPr>
          <w:rFonts w:ascii="Times New Roman"/>
          <w:b/>
          <w:bCs/>
          <w:sz w:val="24"/>
          <w:szCs w:val="24"/>
        </w:rPr>
        <w:t>. 2023</w:t>
      </w:r>
    </w:p>
    <w:p w14:paraId="4D4F3F69" w14:textId="16CC6814" w:rsidR="007A6422" w:rsidRPr="007A6422" w:rsidRDefault="007A6422" w:rsidP="0044383E">
      <w:pPr>
        <w:numPr>
          <w:ilvl w:val="0"/>
          <w:numId w:val="4"/>
        </w:numPr>
        <w:spacing w:after="0" w:line="240" w:lineRule="auto"/>
        <w:jc w:val="both"/>
        <w:rPr>
          <w:rFonts w:ascii="Times New Roman"/>
          <w:sz w:val="24"/>
          <w:szCs w:val="24"/>
        </w:rPr>
      </w:pPr>
      <w:r w:rsidRPr="007A6422">
        <w:rPr>
          <w:rFonts w:ascii="Times New Roman"/>
          <w:sz w:val="24"/>
          <w:szCs w:val="24"/>
        </w:rPr>
        <w:t xml:space="preserve">Termín dokončení stavby včetně vyklizení staveniště: do </w:t>
      </w:r>
      <w:r w:rsidRPr="007A6422">
        <w:rPr>
          <w:rFonts w:ascii="Times New Roman"/>
          <w:b/>
          <w:bCs/>
          <w:sz w:val="24"/>
          <w:szCs w:val="24"/>
        </w:rPr>
        <w:t>3</w:t>
      </w:r>
      <w:r w:rsidR="00B339BE">
        <w:rPr>
          <w:rFonts w:ascii="Times New Roman"/>
          <w:b/>
          <w:bCs/>
          <w:sz w:val="24"/>
          <w:szCs w:val="24"/>
        </w:rPr>
        <w:t>1</w:t>
      </w:r>
      <w:r w:rsidRPr="007A6422">
        <w:rPr>
          <w:rFonts w:ascii="Times New Roman"/>
          <w:b/>
          <w:bCs/>
          <w:sz w:val="24"/>
          <w:szCs w:val="24"/>
        </w:rPr>
        <w:t>.</w:t>
      </w:r>
      <w:r w:rsidR="0044383E">
        <w:rPr>
          <w:rFonts w:ascii="Times New Roman"/>
          <w:b/>
          <w:bCs/>
          <w:sz w:val="24"/>
          <w:szCs w:val="24"/>
        </w:rPr>
        <w:t xml:space="preserve"> </w:t>
      </w:r>
      <w:r w:rsidR="00BA7188">
        <w:rPr>
          <w:rFonts w:ascii="Times New Roman"/>
          <w:b/>
          <w:bCs/>
          <w:sz w:val="24"/>
          <w:szCs w:val="24"/>
        </w:rPr>
        <w:t>1</w:t>
      </w:r>
      <w:r w:rsidR="00B339BE">
        <w:rPr>
          <w:rFonts w:ascii="Times New Roman"/>
          <w:b/>
          <w:bCs/>
          <w:sz w:val="24"/>
          <w:szCs w:val="24"/>
        </w:rPr>
        <w:t>0</w:t>
      </w:r>
      <w:r w:rsidRPr="007A6422">
        <w:rPr>
          <w:rFonts w:ascii="Times New Roman"/>
          <w:b/>
          <w:bCs/>
          <w:sz w:val="24"/>
          <w:szCs w:val="24"/>
        </w:rPr>
        <w:t>.</w:t>
      </w:r>
      <w:r w:rsidR="0044383E">
        <w:rPr>
          <w:rFonts w:ascii="Times New Roman"/>
          <w:b/>
          <w:bCs/>
          <w:sz w:val="24"/>
          <w:szCs w:val="24"/>
        </w:rPr>
        <w:t xml:space="preserve"> </w:t>
      </w:r>
      <w:r w:rsidRPr="007A6422">
        <w:rPr>
          <w:rFonts w:ascii="Times New Roman"/>
          <w:b/>
          <w:bCs/>
          <w:sz w:val="24"/>
          <w:szCs w:val="24"/>
        </w:rPr>
        <w:t>2023</w:t>
      </w:r>
      <w:r w:rsidRPr="007A6422">
        <w:rPr>
          <w:rFonts w:ascii="Times New Roman"/>
          <w:sz w:val="24"/>
          <w:szCs w:val="24"/>
        </w:rPr>
        <w:t>, od předání a převzetí staveniště.</w:t>
      </w:r>
    </w:p>
    <w:bookmarkEnd w:id="1"/>
    <w:p w14:paraId="7440880B" w14:textId="77777777" w:rsidR="007A6422" w:rsidRPr="007A6422" w:rsidRDefault="007A6422" w:rsidP="007A6422">
      <w:pPr>
        <w:spacing w:after="0" w:line="240" w:lineRule="auto"/>
        <w:jc w:val="both"/>
        <w:rPr>
          <w:rFonts w:ascii="Times New Roman"/>
          <w:sz w:val="24"/>
          <w:szCs w:val="24"/>
        </w:rPr>
      </w:pPr>
    </w:p>
    <w:p w14:paraId="6AAFF339"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Harmonogram postupu prací začíná termínem zahájení realizace stavebních prací a končí termínem předání a převzetí díla. </w:t>
      </w:r>
    </w:p>
    <w:p w14:paraId="7B12BAD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Jestliže objednatel v průběhu prací zjistí, že dochází k prodlení se zahájením, prováděním či dokončením prací, požádá zhotovitele zápisem ve stavebním deníku o závazné vyjádření k tomuto zjištění a návrh opatření (věcně a časově určených) k jejich odstranění. Zhotovitel je povinen vyjádření a návrh opatření předat objednateli ve lhůtě stanovené technickým dozorem objednatele. </w:t>
      </w:r>
    </w:p>
    <w:p w14:paraId="18965127"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V případě změny zahájení doby plnění z důvodu ležícího na straně objednatele se posouvá i termín dokončení a protokolární předání a převzetí díla, však doba realizace v kalendářních dnech zůstane nezměněna. Z tohoto důvodu si objednatel vyhrazuje právo na jednostrannou změnu předpokládaného termínu zahájení doby plnění a zhotovitel je povinen na tento požadavek objednatele přistoupit. </w:t>
      </w:r>
    </w:p>
    <w:p w14:paraId="59B3FBA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Změna zahájení doby plnění nebo termín ukončení prací bude smluvními stranami upraven vždy písemným dodatkem k této smlouvě. </w:t>
      </w:r>
    </w:p>
    <w:p w14:paraId="68C99E70"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Objednatel je oprávněn převzít řádně zhotovené dílo i před termínem plnění. </w:t>
      </w:r>
    </w:p>
    <w:p w14:paraId="19D0230E" w14:textId="77777777" w:rsidR="007A6422" w:rsidRPr="007A6422" w:rsidRDefault="007A6422" w:rsidP="007A6422">
      <w:pPr>
        <w:spacing w:after="0" w:line="240" w:lineRule="auto"/>
        <w:jc w:val="both"/>
        <w:rPr>
          <w:rFonts w:ascii="Times New Roman"/>
          <w:sz w:val="24"/>
          <w:szCs w:val="24"/>
        </w:rPr>
      </w:pPr>
    </w:p>
    <w:p w14:paraId="60DD86EF"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IV. Cena za dílo</w:t>
      </w:r>
    </w:p>
    <w:p w14:paraId="2D8E572B" w14:textId="77777777" w:rsidR="007A6422" w:rsidRPr="007A6422" w:rsidRDefault="007A6422" w:rsidP="007A6422">
      <w:pPr>
        <w:spacing w:after="0" w:line="240" w:lineRule="auto"/>
        <w:jc w:val="center"/>
        <w:rPr>
          <w:rFonts w:ascii="Times New Roman"/>
          <w:sz w:val="24"/>
          <w:szCs w:val="24"/>
        </w:rPr>
      </w:pPr>
    </w:p>
    <w:p w14:paraId="48B2C60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Cena za provedení díla je stanovena dohodou obou smluvních stran a cenou konečnou jako nejvýše přípustnou a nepřekročitelnou v souladu se zákonem č. 526/1990 Sb. v platném znění ve výši:</w:t>
      </w:r>
    </w:p>
    <w:p w14:paraId="0D63668A" w14:textId="77777777" w:rsidR="007A6422" w:rsidRPr="007A6422" w:rsidRDefault="007A6422" w:rsidP="007A6422">
      <w:pPr>
        <w:spacing w:after="0" w:line="240" w:lineRule="auto"/>
        <w:rPr>
          <w:rFonts w:ascii="Times New Roman"/>
          <w:sz w:val="28"/>
          <w:szCs w:val="28"/>
        </w:rPr>
      </w:pPr>
    </w:p>
    <w:p w14:paraId="396182DE" w14:textId="77777777"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21%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6CE6441B" w14:textId="77777777" w:rsidR="007A6422" w:rsidRPr="007A6422" w:rsidRDefault="007A6422" w:rsidP="007A6422">
      <w:pPr>
        <w:spacing w:after="0" w:line="240" w:lineRule="auto"/>
        <w:jc w:val="center"/>
        <w:rPr>
          <w:rFonts w:ascii="Times New Roman"/>
          <w:b/>
          <w:sz w:val="16"/>
          <w:szCs w:val="16"/>
          <w:highlight w:val="yellow"/>
        </w:rPr>
      </w:pPr>
    </w:p>
    <w:p w14:paraId="58CFA842" w14:textId="77777777"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21%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3176CDE9" w14:textId="77777777" w:rsidR="007A6422" w:rsidRPr="007A6422" w:rsidRDefault="007A6422" w:rsidP="007A6422">
      <w:pPr>
        <w:spacing w:after="0" w:line="240" w:lineRule="auto"/>
        <w:rPr>
          <w:rFonts w:ascii="Times New Roman"/>
          <w:b/>
          <w:sz w:val="16"/>
          <w:szCs w:val="16"/>
          <w:highlight w:val="yellow"/>
        </w:rPr>
      </w:pPr>
    </w:p>
    <w:p w14:paraId="35C626A2" w14:textId="77777777"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včetně 21% DPH </w:t>
      </w:r>
      <w:r w:rsidRPr="007A6422">
        <w:rPr>
          <w:rFonts w:ascii="Times New Roman"/>
          <w:b/>
          <w:sz w:val="28"/>
          <w:szCs w:val="28"/>
          <w:highlight w:val="yellow"/>
        </w:rPr>
        <w:tab/>
      </w:r>
      <w:r w:rsidRPr="007A6422">
        <w:rPr>
          <w:rFonts w:ascii="Times New Roman"/>
          <w:b/>
          <w:sz w:val="28"/>
          <w:szCs w:val="28"/>
          <w:highlight w:val="yellow"/>
        </w:rPr>
        <w:tab/>
        <w:t xml:space="preserve">                        Kč</w:t>
      </w:r>
    </w:p>
    <w:p w14:paraId="0DC4D72B" w14:textId="77777777" w:rsidR="007A6422" w:rsidRPr="007A6422" w:rsidRDefault="007A6422" w:rsidP="007A6422">
      <w:pPr>
        <w:spacing w:after="0" w:line="240" w:lineRule="auto"/>
        <w:rPr>
          <w:rFonts w:ascii="Times New Roman"/>
          <w:b/>
          <w:sz w:val="28"/>
          <w:szCs w:val="28"/>
          <w:highlight w:val="yellow"/>
        </w:rPr>
      </w:pPr>
    </w:p>
    <w:p w14:paraId="537F3695"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25DC12D" w14:textId="77777777" w:rsidR="007A6422" w:rsidRPr="007A6422" w:rsidRDefault="007A6422" w:rsidP="007A6422">
      <w:pPr>
        <w:spacing w:after="0" w:line="240" w:lineRule="auto"/>
        <w:rPr>
          <w:rFonts w:ascii="Times New Roman"/>
          <w:sz w:val="24"/>
          <w:szCs w:val="24"/>
        </w:rPr>
      </w:pPr>
    </w:p>
    <w:p w14:paraId="71C8CD63" w14:textId="77777777" w:rsidR="007A6422" w:rsidRPr="007A6422" w:rsidRDefault="007A6422" w:rsidP="007A6422">
      <w:pPr>
        <w:spacing w:after="0" w:line="240" w:lineRule="auto"/>
        <w:rPr>
          <w:rFonts w:ascii="Times New Roman"/>
          <w:sz w:val="24"/>
          <w:szCs w:val="24"/>
        </w:rPr>
      </w:pPr>
    </w:p>
    <w:p w14:paraId="3F7C3A5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Cena byla dohodnuta na základě zhotovitelem vypracovaného položkového rozpočtu díla. Položkový rozpočet bude nadále sloužit k ohodnocení provedených částí díla za účelem dílčí fakturace, resp. uplatnění smluvních pokut. Na jeho základě bude objednatel schvalovat ohodnocení provedených dodávek, prací a služeb, které bude podkladem pro měsíční fakturaci zhotovitele. Položkový rozpočet je přílohou této smlouvy. Jednotkové ceny uvedené v položkovém rozpočtu jsou cenami pevnými po celou dobu realizace díla. </w:t>
      </w:r>
    </w:p>
    <w:p w14:paraId="1BD6DA53" w14:textId="77777777" w:rsidR="007A6422" w:rsidRPr="007A6422" w:rsidRDefault="007A6422" w:rsidP="007A6422">
      <w:pPr>
        <w:spacing w:after="0" w:line="240" w:lineRule="auto"/>
        <w:rPr>
          <w:rFonts w:ascii="Times New Roman"/>
        </w:rPr>
      </w:pPr>
    </w:p>
    <w:p w14:paraId="1C8256E8"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3. Do ceny díla jsou zahrnuty veškeré náklady potřebné ke zhotovení díla zejména.:</w:t>
      </w:r>
    </w:p>
    <w:p w14:paraId="4F4CB0F6"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náklady na vybudování, provoz a udržování zařízení staveniště zhotovitele</w:t>
      </w:r>
    </w:p>
    <w:p w14:paraId="4C2DAD6D"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všech nutných zkoušek a průzkumů k prokázání bezvadné jakosti díla dle ČSN a všech zkoušek požadovaných projektovou dokumentace</w:t>
      </w:r>
    </w:p>
    <w:p w14:paraId="0F630332"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souhlasu (rozhodnutí) ke zvláštnímu užívání veřejného prostranství a komunikací dle platných předpisů včetně uhrazení poplatků za zábor tohoto prostranství</w:t>
      </w:r>
    </w:p>
    <w:p w14:paraId="647E4B69"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vytyčení inženýrských sítí podle podmínek jejich správců, a to před zahájením prací na staveništi, vč. jejich písemného a zpětného předání jednotlivým správcům, bude-li to potřebné</w:t>
      </w:r>
    </w:p>
    <w:p w14:paraId="5C1FE877"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spotřebovaná elektrická energie a voda potřebná k provádění díla</w:t>
      </w:r>
    </w:p>
    <w:p w14:paraId="4F25F798" w14:textId="77777777" w:rsidR="007A6422" w:rsidRPr="007A6422" w:rsidRDefault="007A6422" w:rsidP="007A6422">
      <w:pPr>
        <w:spacing w:after="0" w:line="240" w:lineRule="auto"/>
        <w:rPr>
          <w:rFonts w:ascii="Times New Roman"/>
          <w:sz w:val="24"/>
          <w:szCs w:val="24"/>
        </w:rPr>
      </w:pPr>
    </w:p>
    <w:p w14:paraId="7E985E4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Cena je platná po celou dobu realizace díla, tj. až do protokolárního předání a převzetí díla bez vad a nedodělků, není-li uvedeno jinak. Cena díla obsahuje i náklady související s plněním dohodnutých platebních podmínek. </w:t>
      </w:r>
    </w:p>
    <w:p w14:paraId="3666B93E" w14:textId="77777777" w:rsidR="007A6422" w:rsidRPr="007A6422" w:rsidRDefault="007A6422" w:rsidP="007A6422">
      <w:pPr>
        <w:spacing w:after="0" w:line="240" w:lineRule="auto"/>
        <w:rPr>
          <w:rFonts w:ascii="Times New Roman"/>
          <w:sz w:val="24"/>
          <w:szCs w:val="24"/>
        </w:rPr>
      </w:pPr>
    </w:p>
    <w:p w14:paraId="1DDD5060" w14:textId="77777777" w:rsidR="007A6422" w:rsidRPr="007A6422" w:rsidRDefault="007A6422" w:rsidP="007A6422">
      <w:pPr>
        <w:spacing w:after="0" w:line="240" w:lineRule="auto"/>
        <w:jc w:val="both"/>
        <w:rPr>
          <w:rFonts w:ascii="Times New Roman" w:eastAsia="MS Mincho"/>
          <w:sz w:val="24"/>
          <w:szCs w:val="24"/>
        </w:rPr>
      </w:pPr>
      <w:r w:rsidRPr="007A6422">
        <w:rPr>
          <w:rFonts w:ascii="Times New Roman"/>
          <w:sz w:val="24"/>
          <w:szCs w:val="24"/>
        </w:rPr>
        <w:t xml:space="preserve">5. </w:t>
      </w:r>
      <w:r w:rsidRPr="007A6422">
        <w:rPr>
          <w:rFonts w:ascii="Times New Roman" w:eastAsia="MS Mincho"/>
          <w:sz w:val="24"/>
          <w:szCs w:val="24"/>
        </w:rPr>
        <w:t>Překročení nabídkové ceny je možné za předpokladu, že v průběhu realizace stavby dojde ke změnám sazeb daně z přidané hodnoty. V takovém případě bude nabídková cena upravena podle sazeb daně z přidané hodnoty platných v době vzniku zdanitelného plnění.</w:t>
      </w:r>
    </w:p>
    <w:p w14:paraId="4E6125FA" w14:textId="77777777" w:rsidR="007A6422" w:rsidRPr="007A6422" w:rsidRDefault="007A6422" w:rsidP="007A6422">
      <w:pPr>
        <w:spacing w:after="0" w:line="240" w:lineRule="auto"/>
        <w:rPr>
          <w:rFonts w:ascii="Times New Roman" w:eastAsia="MS Mincho"/>
          <w:sz w:val="24"/>
          <w:szCs w:val="24"/>
        </w:rPr>
      </w:pPr>
    </w:p>
    <w:p w14:paraId="7FFABD03"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6. Sjednaná cena je cenou nejvýše přípustnou a může být změněna pouze z objektivních </w:t>
      </w:r>
      <w:r w:rsidRPr="007A6422">
        <w:rPr>
          <w:rFonts w:ascii="Times New Roman"/>
          <w:sz w:val="24"/>
          <w:szCs w:val="24"/>
        </w:rPr>
        <w:br/>
        <w:t xml:space="preserve">a nepředvídatelných důvodů, a to za níže uvedených podmínek: </w:t>
      </w:r>
    </w:p>
    <w:p w14:paraId="51320A15"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po podpisu Smlouvy a před uplynutím Lhůty pro dokončení předmětu plnění dojde ke změnám sazeb DPH nebo ke změně přenesené daňové povinnosti;</w:t>
      </w:r>
    </w:p>
    <w:p w14:paraId="07B9BA59"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se při provádění předmětu plnění díla vyskytnou skutečnosti, které nebyly v době sjednání Smlouvy známé, a Zhotovitel je nezavinil ani nemohl předvídat a tyto skutečnosti mají prokazatelný vliv na sjednanou cenu.</w:t>
      </w:r>
    </w:p>
    <w:p w14:paraId="7B2E9F53" w14:textId="77777777" w:rsidR="007A6422" w:rsidRPr="007A6422" w:rsidRDefault="007A6422" w:rsidP="007A6422">
      <w:pPr>
        <w:spacing w:after="0" w:line="240" w:lineRule="auto"/>
        <w:jc w:val="both"/>
        <w:rPr>
          <w:rFonts w:ascii="Times New Roman"/>
          <w:snapToGrid w:val="0"/>
          <w:sz w:val="24"/>
          <w:szCs w:val="24"/>
        </w:rPr>
      </w:pPr>
    </w:p>
    <w:p w14:paraId="46A33FC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7.</w:t>
      </w:r>
      <w:r w:rsidRPr="007A6422">
        <w:rPr>
          <w:rFonts w:ascii="Times New Roman"/>
          <w:snapToGrid w:val="0"/>
          <w:sz w:val="24"/>
          <w:szCs w:val="24"/>
        </w:rPr>
        <w:t xml:space="preserve"> 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7FD32655" w14:textId="77777777" w:rsidR="007A6422" w:rsidRPr="007A6422" w:rsidRDefault="007A6422" w:rsidP="007A6422">
      <w:pPr>
        <w:spacing w:after="0" w:line="240" w:lineRule="auto"/>
        <w:jc w:val="both"/>
        <w:rPr>
          <w:rFonts w:ascii="Times New Roman"/>
          <w:snapToGrid w:val="0"/>
          <w:sz w:val="24"/>
          <w:szCs w:val="24"/>
        </w:rPr>
      </w:pPr>
    </w:p>
    <w:p w14:paraId="6272980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Zhotovitel je povinen stanovit cenu Víceprací nebo Méněprací nejvýše podle hodnot jednotkových cen uvedených v Položkových rozpočtech.</w:t>
      </w:r>
    </w:p>
    <w:p w14:paraId="613FBFED"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Vícepráce budou oceněny takto</w:t>
      </w:r>
    </w:p>
    <w:p w14:paraId="65B2D072"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w:t>
      </w:r>
      <w:r w:rsidRPr="007A6422">
        <w:rPr>
          <w:rFonts w:ascii="Times New Roman"/>
          <w:sz w:val="24"/>
          <w:szCs w:val="20"/>
          <w:lang w:eastAsia="x-none"/>
        </w:rPr>
        <w:t>RTS</w:t>
      </w:r>
      <w:r w:rsidRPr="007A6422">
        <w:rPr>
          <w:rFonts w:ascii="Times New Roman"/>
          <w:sz w:val="24"/>
          <w:szCs w:val="20"/>
          <w:lang w:val="x-none" w:eastAsia="x-none"/>
        </w:rPr>
        <w:t>, a.s. pro to období, ve kterém mají být Vícepráce realizovány;</w:t>
      </w:r>
    </w:p>
    <w:p w14:paraId="17F38E17"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základní náklady Víceprací budou v případě dle písm. a) stanoveny vynásobením jednotkových cen a množství provedených měrných jednotek, </w:t>
      </w:r>
    </w:p>
    <w:p w14:paraId="759ED8AD"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k základním nákladům Víceprací dopočte Zhotovitel přirážku na podíl vedlejších nákladů v té výši, v jaké ji uplatnil ve svých Položkových rozpočtech;</w:t>
      </w:r>
    </w:p>
    <w:p w14:paraId="69EB5A4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Méněpráce budou oceněny takto:</w:t>
      </w:r>
    </w:p>
    <w:p w14:paraId="04F28819" w14:textId="77777777" w:rsidR="007A6422" w:rsidRPr="007A6422" w:rsidRDefault="007A6422" w:rsidP="007A6422">
      <w:pPr>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Méněprací, odsouhlaseného oběma smluvními stranami, doplní Zhotovitel jednotkové ceny ve výši jednotkových cen podle Položkových rozpočtů </w:t>
      </w:r>
    </w:p>
    <w:p w14:paraId="675BCCB2"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vynásobením jednotkových cen a množství  neprovedených měrných jednotek budou stanoveny základní náklady Méněprací;</w:t>
      </w:r>
    </w:p>
    <w:p w14:paraId="47C8A98C"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k základním nákladům Méněprací dopočte Zhotovitel přirážku na podíl vedlejších nákladů v té výši, v jaké ji uplatnil ve svých Položkových rozpočtech;</w:t>
      </w:r>
    </w:p>
    <w:p w14:paraId="781D3460" w14:textId="77777777" w:rsidR="007A6422" w:rsidRPr="007A6422" w:rsidRDefault="007A6422" w:rsidP="007A6422">
      <w:pPr>
        <w:widowControl w:val="0"/>
        <w:spacing w:before="120" w:after="0" w:line="240" w:lineRule="auto"/>
        <w:jc w:val="both"/>
        <w:rPr>
          <w:rFonts w:ascii="Times New Roman"/>
          <w:sz w:val="24"/>
          <w:szCs w:val="20"/>
          <w:lang w:val="x-none" w:eastAsia="x-none"/>
        </w:rPr>
      </w:pPr>
      <w:r w:rsidRPr="007A6422">
        <w:rPr>
          <w:rFonts w:ascii="Times New Roman"/>
          <w:snapToGrid w:val="0"/>
          <w:sz w:val="24"/>
          <w:szCs w:val="20"/>
          <w:lang w:val="x-none" w:eastAsia="x-none"/>
        </w:rPr>
        <w:t xml:space="preserve">9.Objednatel je povinen vyjádřit se k návrhu Změnového listu nejpozději do 5 ti dnů ode dne předložení návrhu Zhotovitelem. </w:t>
      </w:r>
    </w:p>
    <w:p w14:paraId="136F42E2"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10. Po splnění všech smluvených podmínek pro změnu sjednané ceny dohodnou obě strany změnu sjednané ceny písemně formou Dodatku ke smlouvě.</w:t>
      </w:r>
    </w:p>
    <w:p w14:paraId="2E65A342" w14:textId="77777777" w:rsidR="007A6422" w:rsidRPr="007A6422" w:rsidRDefault="007A6422" w:rsidP="007A6422">
      <w:pPr>
        <w:spacing w:after="0" w:line="240" w:lineRule="auto"/>
        <w:jc w:val="both"/>
        <w:rPr>
          <w:rFonts w:ascii="Times New Roman"/>
          <w:snapToGrid w:val="0"/>
          <w:sz w:val="24"/>
          <w:szCs w:val="24"/>
        </w:rPr>
      </w:pPr>
    </w:p>
    <w:p w14:paraId="0C34D593" w14:textId="77777777" w:rsidR="007A6422" w:rsidRPr="007A6422" w:rsidRDefault="007A6422" w:rsidP="007A6422">
      <w:pPr>
        <w:spacing w:after="0" w:line="240" w:lineRule="auto"/>
        <w:jc w:val="both"/>
        <w:rPr>
          <w:rFonts w:ascii="Times New Roman"/>
          <w:sz w:val="24"/>
          <w:szCs w:val="24"/>
        </w:rPr>
      </w:pPr>
      <w:r w:rsidRPr="007A6422">
        <w:rPr>
          <w:rFonts w:ascii="Times New Roman"/>
          <w:snapToGrid w:val="0"/>
          <w:sz w:val="24"/>
          <w:szCs w:val="24"/>
        </w:rPr>
        <w:t xml:space="preserve">11. </w:t>
      </w:r>
      <w:r w:rsidRPr="007A6422">
        <w:rPr>
          <w:rFonts w:ascii="Times New Roman"/>
          <w:sz w:val="24"/>
          <w:szCs w:val="24"/>
        </w:rPr>
        <w:t>Poskytnuté zdanitelné plnění odpovídá číselnému kódu klasifikace produkce CZ-CPA 41-43 tj. patří do kategorie stavebních a montážních prací podle §92e zákona č. 235/2004 Sb. o dani z přidané hodnoty a bude ze strany zhotovitele uplatněn režim přenesení daňové povinnosti na příjemce plnění. Daň na výstupu u příjemce zdanitelného plnění bude uskutečněna ke dni uskutečnění zdanitelného plnění, tj. ke dni předání a převzetí zhotoveného díla.</w:t>
      </w:r>
    </w:p>
    <w:p w14:paraId="61F21D86" w14:textId="77777777" w:rsidR="007A6422" w:rsidRPr="007A6422" w:rsidRDefault="007A6422" w:rsidP="007A6422">
      <w:pPr>
        <w:spacing w:after="0" w:line="240" w:lineRule="auto"/>
        <w:rPr>
          <w:rFonts w:ascii="Times New Roman"/>
        </w:rPr>
      </w:pPr>
    </w:p>
    <w:p w14:paraId="2063959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 Platební podmínky</w:t>
      </w:r>
    </w:p>
    <w:p w14:paraId="276DA721"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 xml:space="preserve">1. </w:t>
      </w:r>
      <w:bookmarkStart w:id="2" w:name="_Hlk137037603"/>
      <w:r w:rsidRPr="007A6422">
        <w:rPr>
          <w:rFonts w:ascii="Times New Roman"/>
          <w:sz w:val="24"/>
          <w:szCs w:val="24"/>
        </w:rPr>
        <w:t>Práce a dodávky budou hrazeny zpravidla jedenkrát měsíčně na základě soupisu provedených prací, a to až do výše 90% nabídkové ceny. Zbývající částka odpovídající 10% nabídkové ceny bude uhrazena po předání a převzetí díla bez vad a nedodělků. Datem zdanitelného plnění je poslední den příslušného měsíce.</w:t>
      </w:r>
      <w:bookmarkEnd w:id="2"/>
    </w:p>
    <w:p w14:paraId="34B17375" w14:textId="77777777" w:rsidR="007A6422" w:rsidRPr="007A6422" w:rsidRDefault="007A6422" w:rsidP="007A6422">
      <w:pPr>
        <w:spacing w:after="0" w:line="240" w:lineRule="auto"/>
        <w:rPr>
          <w:rFonts w:ascii="Times New Roman"/>
          <w:sz w:val="24"/>
          <w:szCs w:val="24"/>
        </w:rPr>
      </w:pPr>
    </w:p>
    <w:p w14:paraId="16A71A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w:t>
      </w:r>
      <w:bookmarkStart w:id="3" w:name="_Hlk137037646"/>
      <w:r w:rsidRPr="007A6422">
        <w:rPr>
          <w:rFonts w:ascii="Times New Roman"/>
          <w:sz w:val="24"/>
          <w:szCs w:val="24"/>
        </w:rPr>
        <w:t>Objednatel nebude poskytovat zálohy</w:t>
      </w:r>
      <w:bookmarkEnd w:id="3"/>
      <w:r w:rsidRPr="007A6422">
        <w:rPr>
          <w:rFonts w:ascii="Times New Roman"/>
          <w:sz w:val="24"/>
          <w:szCs w:val="24"/>
        </w:rPr>
        <w:t>.</w:t>
      </w:r>
    </w:p>
    <w:p w14:paraId="23B0C040" w14:textId="77777777" w:rsidR="007A6422" w:rsidRPr="007A6422" w:rsidRDefault="007A6422" w:rsidP="007A6422">
      <w:pPr>
        <w:spacing w:after="0" w:line="240" w:lineRule="auto"/>
        <w:jc w:val="both"/>
        <w:rPr>
          <w:rFonts w:ascii="Times New Roman"/>
          <w:sz w:val="24"/>
          <w:szCs w:val="24"/>
        </w:rPr>
      </w:pPr>
    </w:p>
    <w:p w14:paraId="4ECC149E" w14:textId="77777777" w:rsidR="007A6422" w:rsidRPr="007A6422" w:rsidRDefault="007A6422" w:rsidP="007A6422">
      <w:pPr>
        <w:spacing w:after="0" w:line="240" w:lineRule="auto"/>
        <w:jc w:val="both"/>
        <w:rPr>
          <w:rFonts w:ascii="Times New Roman"/>
          <w:b/>
          <w:color w:val="000000"/>
          <w:sz w:val="24"/>
          <w:szCs w:val="24"/>
          <w:u w:val="single"/>
          <w:shd w:val="clear" w:color="auto" w:fill="FFFFFF"/>
        </w:rPr>
      </w:pPr>
      <w:r w:rsidRPr="007A6422">
        <w:rPr>
          <w:rFonts w:ascii="Times New Roman"/>
          <w:sz w:val="24"/>
          <w:szCs w:val="24"/>
        </w:rPr>
        <w:t xml:space="preserve">3. Dodavatel bude povinen připravovat a vystavovat finanční a daňové doklady dle požadavků zadavatele. Výdaje budou ve fakturách specifikovány tak, aby byl doložen účel fakturovaných částek a aby byly přesně vymezeny jednotlivé výdaje </w:t>
      </w:r>
    </w:p>
    <w:p w14:paraId="063FC22D" w14:textId="77777777" w:rsidR="007A6422" w:rsidRPr="007A6422" w:rsidRDefault="007A6422" w:rsidP="007A6422">
      <w:pPr>
        <w:spacing w:after="0" w:line="240" w:lineRule="auto"/>
        <w:jc w:val="both"/>
        <w:rPr>
          <w:rFonts w:ascii="Times New Roman"/>
          <w:sz w:val="24"/>
          <w:szCs w:val="24"/>
        </w:rPr>
      </w:pPr>
    </w:p>
    <w:p w14:paraId="5708E47B" w14:textId="6B91A3A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Daňové doklady musí obsahovat náležitosti dle zákona č. 235/2004 Sb. v platném znění. Splatnost daňových dokladů je do </w:t>
      </w:r>
      <w:r w:rsidR="001A0017">
        <w:rPr>
          <w:rFonts w:ascii="Times New Roman"/>
          <w:sz w:val="24"/>
          <w:szCs w:val="24"/>
        </w:rPr>
        <w:t>30</w:t>
      </w:r>
      <w:r w:rsidRPr="007A6422">
        <w:rPr>
          <w:rFonts w:ascii="Times New Roman"/>
          <w:sz w:val="24"/>
          <w:szCs w:val="24"/>
        </w:rPr>
        <w:t xml:space="preserve"> dnů ode dne vystavení zhotovitelem a doručení do místa sídla zadavatele se všemi náležitostmi a potvrzenými přílohami a v požadovaném počtu vyhotovení. Pokud by nebyl daňový doklad řádně doručen do místa sídla zadavatele ani třetí den ode dne vystavení, prodlužuje se lhůta splatnosti o tolik dnů, o kolik dnů byl dodavatel v prodlení s řádným doručením daňového dokladu.</w:t>
      </w:r>
    </w:p>
    <w:p w14:paraId="0B321C00" w14:textId="77777777" w:rsidR="007A6422" w:rsidRPr="007A6422" w:rsidRDefault="007A6422" w:rsidP="007A6422">
      <w:pPr>
        <w:spacing w:after="0" w:line="240" w:lineRule="auto"/>
        <w:jc w:val="both"/>
        <w:rPr>
          <w:rFonts w:ascii="Times New Roman"/>
          <w:sz w:val="24"/>
          <w:szCs w:val="24"/>
        </w:rPr>
      </w:pPr>
    </w:p>
    <w:p w14:paraId="1C68F34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Přílohou daňových dokladů musí být odsouhlasený soupis provedených stavebních prací, dodávek a služeb a zjišťovací protokol, u konečného daňového dokladu pak i protokol o předání a převzetí díla. </w:t>
      </w:r>
    </w:p>
    <w:p w14:paraId="0148FADB" w14:textId="77777777" w:rsidR="007A6422" w:rsidRPr="007A6422" w:rsidRDefault="007A6422" w:rsidP="007A6422">
      <w:pPr>
        <w:spacing w:after="0" w:line="240" w:lineRule="auto"/>
        <w:jc w:val="both"/>
        <w:rPr>
          <w:rFonts w:ascii="Times New Roman"/>
          <w:sz w:val="24"/>
          <w:szCs w:val="24"/>
        </w:rPr>
      </w:pPr>
    </w:p>
    <w:p w14:paraId="67CC48C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Je-li oprávněno fakturované částky nebo její části objednatelem zpochybněna, je objednatel povinen tuto skutečnost do sedmi kalendářních dnů písemně oznámit a vrátit neprávně vystavený daňový doklad zhotoviteli s uvedením důvodů. Zhotovitel je v tomto případě povinen vystavit nový daňový doklad. Vystavením nového daňového dokladu běží nová lhůta splatnosti. </w:t>
      </w:r>
    </w:p>
    <w:p w14:paraId="23119E84" w14:textId="77777777" w:rsidR="007A6422" w:rsidRPr="007A6422" w:rsidRDefault="007A6422" w:rsidP="007A6422">
      <w:pPr>
        <w:spacing w:after="0" w:line="240" w:lineRule="auto"/>
        <w:jc w:val="both"/>
        <w:rPr>
          <w:rFonts w:ascii="Times New Roman"/>
          <w:sz w:val="24"/>
          <w:szCs w:val="24"/>
        </w:rPr>
      </w:pPr>
    </w:p>
    <w:p w14:paraId="75FAFC2D"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7. Pokud se na díle vyskytnou Vícepráce, s jejichž provedením Objednatel souhlasí, musí být jejich cena fakturována samostatně.</w:t>
      </w:r>
    </w:p>
    <w:p w14:paraId="38A93C77" w14:textId="77777777" w:rsidR="007A6422" w:rsidRPr="007A6422" w:rsidRDefault="007A6422" w:rsidP="007A6422">
      <w:pPr>
        <w:spacing w:after="0" w:line="240" w:lineRule="auto"/>
        <w:jc w:val="both"/>
        <w:rPr>
          <w:rFonts w:ascii="Times New Roman"/>
          <w:snapToGrid w:val="0"/>
          <w:sz w:val="24"/>
          <w:szCs w:val="24"/>
        </w:rPr>
      </w:pPr>
    </w:p>
    <w:p w14:paraId="4F816D4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Faktura za Vícepráce musí kromě jiných, výše uvedených náležitostí faktury obsahovat i odkaz na dokument, kterým byly Vícepráce sjednány a odsouhlaseny.</w:t>
      </w:r>
    </w:p>
    <w:p w14:paraId="334A4B02" w14:textId="77777777" w:rsidR="007A6422" w:rsidRPr="007A6422" w:rsidRDefault="007A6422" w:rsidP="007A6422">
      <w:pPr>
        <w:spacing w:after="0" w:line="240" w:lineRule="auto"/>
        <w:rPr>
          <w:rFonts w:ascii="Times New Roman"/>
          <w:b/>
          <w:sz w:val="24"/>
          <w:szCs w:val="24"/>
          <w:u w:val="single"/>
        </w:rPr>
      </w:pPr>
    </w:p>
    <w:p w14:paraId="442C5C2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9.  Náležitosti daňových dokladů (faktur)</w:t>
      </w:r>
    </w:p>
    <w:p w14:paraId="74D70DA4" w14:textId="77777777" w:rsidR="007A6422" w:rsidRPr="007A6422" w:rsidRDefault="007A6422" w:rsidP="007A6422">
      <w:pPr>
        <w:spacing w:before="120" w:after="120" w:line="240" w:lineRule="auto"/>
        <w:rPr>
          <w:rFonts w:ascii="Times New Roman"/>
          <w:sz w:val="24"/>
          <w:szCs w:val="24"/>
          <w:lang w:val="x-none" w:eastAsia="x-none"/>
        </w:rPr>
      </w:pPr>
      <w:r w:rsidRPr="007A6422">
        <w:rPr>
          <w:rFonts w:ascii="Times New Roman"/>
          <w:sz w:val="24"/>
          <w:szCs w:val="24"/>
          <w:lang w:val="x-none" w:eastAsia="x-none"/>
        </w:rPr>
        <w:t>Faktury zhotovitele musí formou a obsahem odpovídat zákonu o účetnictví a zákonu o dani z přidané hodnoty a musí obsahovat</w:t>
      </w:r>
    </w:p>
    <w:p w14:paraId="79333A7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označení účetního dokladu a jeho pořadové číslo</w:t>
      </w:r>
    </w:p>
    <w:p w14:paraId="3D5805F6"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objednatele včetně DIČ</w:t>
      </w:r>
    </w:p>
    <w:p w14:paraId="74E97087"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zhotovitele včetně DIČ</w:t>
      </w:r>
    </w:p>
    <w:p w14:paraId="3A8ED3C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popis obsahu účetního dokladu</w:t>
      </w:r>
    </w:p>
    <w:p w14:paraId="145FEA31"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vystavení</w:t>
      </w:r>
    </w:p>
    <w:p w14:paraId="3EA80C4E"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uskutečnění zdanitelného plnění</w:t>
      </w:r>
    </w:p>
    <w:p w14:paraId="4FECD025"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ceny bez daně celkem</w:t>
      </w:r>
    </w:p>
    <w:p w14:paraId="4AFA040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sazbu daně</w:t>
      </w:r>
    </w:p>
    <w:p w14:paraId="7479E359"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daně celkem zaokrouhlenou dle příslušných předpisů</w:t>
      </w:r>
    </w:p>
    <w:p w14:paraId="0313C6D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cenu celkem včetně daně</w:t>
      </w:r>
    </w:p>
    <w:p w14:paraId="28C0FE1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podpis odpovědné osoby Zhotovitele</w:t>
      </w:r>
    </w:p>
    <w:p w14:paraId="0EE101E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 xml:space="preserve">přílohu - soupis provedených prací oceněný podle dohodnutého způsobu </w:t>
      </w:r>
    </w:p>
    <w:p w14:paraId="69135003" w14:textId="77777777" w:rsidR="007A6422" w:rsidRPr="007A6422" w:rsidRDefault="007A6422" w:rsidP="007A6422">
      <w:pPr>
        <w:spacing w:before="120" w:after="0" w:line="240" w:lineRule="atLeast"/>
        <w:ind w:left="2160"/>
        <w:jc w:val="both"/>
        <w:rPr>
          <w:rFonts w:ascii="Times New Roman"/>
          <w:sz w:val="24"/>
          <w:szCs w:val="24"/>
          <w:lang w:val="x-none" w:eastAsia="x-none"/>
        </w:rPr>
      </w:pPr>
    </w:p>
    <w:p w14:paraId="24F17369" w14:textId="77777777" w:rsidR="007A6422" w:rsidRPr="007A6422" w:rsidRDefault="007A6422" w:rsidP="007A6422">
      <w:pPr>
        <w:spacing w:after="0" w:line="240" w:lineRule="auto"/>
        <w:jc w:val="center"/>
        <w:rPr>
          <w:rFonts w:ascii="Times New Roman"/>
          <w:b/>
          <w:sz w:val="24"/>
          <w:szCs w:val="24"/>
          <w:u w:val="single"/>
        </w:rPr>
      </w:pPr>
    </w:p>
    <w:p w14:paraId="5DE54155"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 Podmínky provádění díla</w:t>
      </w:r>
    </w:p>
    <w:p w14:paraId="3F0850F1" w14:textId="77777777" w:rsidR="007A6422" w:rsidRPr="007A6422" w:rsidRDefault="007A6422" w:rsidP="007A6422">
      <w:pPr>
        <w:spacing w:after="0" w:line="240" w:lineRule="auto"/>
        <w:rPr>
          <w:rFonts w:ascii="Times New Roman"/>
          <w:b/>
          <w:sz w:val="24"/>
          <w:szCs w:val="24"/>
          <w:u w:val="single"/>
        </w:rPr>
      </w:pPr>
    </w:p>
    <w:p w14:paraId="3D15F91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Zhotovitel je povinen na žádost objednatele či příslušného kontrolního orgánu poskytnout jako osoba povinná součinnost při výkonu finanční kontroly (viz 2 písm. e) zákona </w:t>
      </w:r>
      <w:r w:rsidRPr="007A6422">
        <w:rPr>
          <w:rFonts w:ascii="Times New Roman"/>
          <w:sz w:val="24"/>
          <w:szCs w:val="24"/>
        </w:rPr>
        <w:br/>
        <w:t xml:space="preserve">č. 320/2001 Sb.) a to minimálně do konce roku 2033. </w:t>
      </w:r>
    </w:p>
    <w:p w14:paraId="0F0151B4" w14:textId="77777777" w:rsidR="007A6422" w:rsidRPr="007A6422" w:rsidRDefault="007A6422" w:rsidP="007A6422">
      <w:pPr>
        <w:spacing w:after="0" w:line="240" w:lineRule="auto"/>
        <w:jc w:val="both"/>
        <w:rPr>
          <w:rFonts w:ascii="Times New Roman"/>
          <w:sz w:val="24"/>
          <w:szCs w:val="24"/>
        </w:rPr>
      </w:pPr>
    </w:p>
    <w:p w14:paraId="40A82D4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Zhotovitel je povinen řádně uchovávat veškerou dokumentaci a účetní doklady a umožnit přístup kontrolním orgánům minimálně do konce roku 2033. </w:t>
      </w:r>
    </w:p>
    <w:p w14:paraId="0EDDA9D4" w14:textId="77777777" w:rsidR="007A6422" w:rsidRPr="007A6422" w:rsidRDefault="007A6422" w:rsidP="007A6422">
      <w:pPr>
        <w:spacing w:after="0" w:line="240" w:lineRule="auto"/>
        <w:jc w:val="both"/>
        <w:rPr>
          <w:rFonts w:ascii="Times New Roman"/>
          <w:sz w:val="24"/>
          <w:szCs w:val="24"/>
        </w:rPr>
      </w:pPr>
    </w:p>
    <w:p w14:paraId="68C8E3D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Zhotovitel je povinen ke dni předání staveniště jmenovat osobu, která bude odborně řídit provádění stavby (stavbyvedoucí) v souladu se zákonem č. 183/2006 Sb.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14:paraId="7DDA5173" w14:textId="77777777" w:rsidR="007A6422" w:rsidRPr="007A6422" w:rsidRDefault="007A6422" w:rsidP="007A6422">
      <w:pPr>
        <w:spacing w:after="0" w:line="240" w:lineRule="auto"/>
        <w:jc w:val="both"/>
        <w:rPr>
          <w:rFonts w:ascii="Times New Roman"/>
          <w:sz w:val="24"/>
          <w:szCs w:val="24"/>
        </w:rPr>
      </w:pPr>
    </w:p>
    <w:p w14:paraId="3B73A3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vynaloží při provádění díla náležitou péči, důkladnost a kvalifikaci, kterou lze očekávat od příslušně kvalifikovaného kompetentního zhotovitele, který má zkušenosti s realizací práce podobného charakteru, rozsahu jako je předmětné dílo dle této smlouvy. </w:t>
      </w:r>
    </w:p>
    <w:p w14:paraId="5E54A072" w14:textId="77777777" w:rsidR="007A6422" w:rsidRPr="007A6422" w:rsidRDefault="007A6422" w:rsidP="007A6422">
      <w:pPr>
        <w:spacing w:after="0" w:line="240" w:lineRule="auto"/>
        <w:jc w:val="both"/>
        <w:rPr>
          <w:rFonts w:ascii="Times New Roman"/>
          <w:sz w:val="24"/>
          <w:szCs w:val="24"/>
        </w:rPr>
      </w:pPr>
    </w:p>
    <w:p w14:paraId="6F9C16A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Zhotovitel je odpovědný za řádnou ochranu svých prací po celou dobu jejich provádění a dále za ochranu veškerých výrobků, nářadí a materiálů, které dopravil na stavbu, přičemž tuto ochranu zajišťuje na své vlastní náklady.</w:t>
      </w:r>
    </w:p>
    <w:p w14:paraId="521E957B" w14:textId="77777777" w:rsidR="007A6422" w:rsidRPr="007A6422" w:rsidRDefault="007A6422" w:rsidP="007A6422">
      <w:pPr>
        <w:spacing w:after="0" w:line="240" w:lineRule="auto"/>
        <w:jc w:val="both"/>
        <w:rPr>
          <w:rFonts w:ascii="Times New Roman"/>
          <w:sz w:val="24"/>
          <w:szCs w:val="24"/>
        </w:rPr>
      </w:pPr>
    </w:p>
    <w:p w14:paraId="7A59772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7. 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 </w:t>
      </w:r>
    </w:p>
    <w:p w14:paraId="553D33D0" w14:textId="77777777" w:rsidR="007A6422" w:rsidRPr="007A6422" w:rsidRDefault="007A6422" w:rsidP="007A6422">
      <w:pPr>
        <w:spacing w:after="0" w:line="240" w:lineRule="auto"/>
        <w:jc w:val="both"/>
        <w:rPr>
          <w:rFonts w:ascii="Times New Roman"/>
          <w:sz w:val="24"/>
          <w:szCs w:val="24"/>
        </w:rPr>
      </w:pPr>
    </w:p>
    <w:p w14:paraId="27F99D3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8. Objednatel odpovídá za to, že podklady a doklady, které zhotoviteli předal nebo předá, jsou bez právních vad a neporušují zejména práva třetích osob. </w:t>
      </w:r>
    </w:p>
    <w:p w14:paraId="2E10001F"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9</w:t>
      </w:r>
      <w:r w:rsidRPr="007A6422">
        <w:rPr>
          <w:rFonts w:ascii="Times New Roman"/>
          <w:sz w:val="24"/>
          <w:szCs w:val="24"/>
          <w:lang w:val="x-none" w:eastAsia="x-none"/>
        </w:rPr>
        <w:t>. Zhotovitel je povinen prokazatelně písemně vyzvat Objednatele ke kontrole a prověření prací, které v dalším postupu budou zakryty nebo se stanou nepřístupnými. Zhotovitel je povinen vyzvat Objednatele nejméně tři dny před termínem, v němž budou předmětné práce zakryty.</w:t>
      </w:r>
    </w:p>
    <w:p w14:paraId="36E17C41"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10</w:t>
      </w:r>
      <w:r w:rsidRPr="007A6422">
        <w:rPr>
          <w:rFonts w:ascii="Times New Roman"/>
          <w:sz w:val="24"/>
          <w:szCs w:val="24"/>
          <w:lang w:val="x-none" w:eastAsia="x-none"/>
        </w:rPr>
        <w:t>.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3689F09"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11. Dnem převzetí staveniště zhotovitelem, tento přejímá odpovědnost za veškeré své věci, materiál, nástroje, zařízení apod. Zhotovitel také odpovídá za bezpečnost na pracovišti vůči svým pracovníkům, vlastníkům, nájemcům a dalším osobám.</w:t>
      </w:r>
    </w:p>
    <w:p w14:paraId="5FA9D271"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13. Zhotovitel je povinen umožnit vstup na stavbu a staveniště osobě vykonávající technický dozor stavebníka a autorský dozor. Zhotovitel se zavazuje po celou dobu realizace stavby aktivně spolupracovat s technickým dozorem stavebníka a s projektantem – osobou vykonávající činnost autorského dozoru projektanta při realizaci stavby. </w:t>
      </w:r>
    </w:p>
    <w:p w14:paraId="10FB1F6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14. Zhotovitel je povinen dodržet veškeré platné ČSN, platné nezávazné ČSN a obecně závazné předpisy vztahující se k předmětnému dílu a obecně závazné právní předpisy. Při provádění díla bude zhotovitel používat a dodržovat obvyklé technologické postupy vč. doporučených postupů udávaných výrobci. </w:t>
      </w:r>
    </w:p>
    <w:p w14:paraId="0CF090E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16. Za uskladněný materiál na stavbě nese veškerou odpovědnost zhotovitel. </w:t>
      </w:r>
    </w:p>
    <w:p w14:paraId="03F3C9A2"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17. Práce budou na stavbě řízeny a postupy řešeny operativně na úrovni jmenovaných stavbyvedoucích, dozoru objednatele, zástupců objednatele, popř. zmocněných zástupců stran. I za tímto účelem budou uvedené skutečnosti protokolovány ve stavebním deníku zhotovitele a v zápisech z kontrolních dnů stavby, které bude organizovat objednatel. </w:t>
      </w:r>
    </w:p>
    <w:p w14:paraId="3A8B0BEA"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18. Při vzniku havárie nebo škody způsobené zhotovitelem, zajistí zhotovitel na vlastní náklady neprodleně odstranění veškerých následků havárie nebo škody se zajištěním bezpečnosti všech zúčastněných osob. V případě narušení nebo poškození povrchu veřejných prostranství se zhotovitel zavazuje toto uvést do původního stavu na své náklady. </w:t>
      </w:r>
    </w:p>
    <w:p w14:paraId="0354F577"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19. Zhotovitel vyzve objednatele po dokončení díla k předání a převzetí díla 3 dny předem. Při předání a převzetí ukončeného díla bude sepsán písemný zápis – protokol o předání a převzetí díla podepsaný zástupci obou smluvních stran. Objednatel přizve k předání a převzetí díla osobu vykonávající funkci technického dozoru stavebníka, případně také autorský dozor projektanta. V zápise budou uvedeny případné vady a nedodělky a lhůta pro jejich odstranění. Po odstranění vad a nedodělků bude provedeno předávací řízení těchto vad a nedodělků, ze kterého bude pořízen zápis odsouhlasený a podepsaný oběma smluvními stranami. Pokud nebudou zjištěny vady nebo nedodělky na díle, je objednatel povinen dílo převzít.</w:t>
      </w:r>
    </w:p>
    <w:p w14:paraId="6D598775"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20. Součástí předání ukončeného díla je i předání kopie stavebního deníku, dokladu o likvidaci materiálu, dokladů o zkouškách a revizích, záruční listy, zápisy o předání veřejného prostranství a zeleně, včetně dokladu o zaplacení záboru. </w:t>
      </w:r>
    </w:p>
    <w:p w14:paraId="1EAE7A4F" w14:textId="77777777" w:rsidR="007A6422" w:rsidRPr="007A6422" w:rsidRDefault="007A6422" w:rsidP="007A6422">
      <w:pPr>
        <w:spacing w:after="0" w:line="240" w:lineRule="auto"/>
        <w:rPr>
          <w:rFonts w:ascii="Times New Roman"/>
          <w:sz w:val="24"/>
          <w:szCs w:val="24"/>
        </w:rPr>
      </w:pPr>
    </w:p>
    <w:p w14:paraId="2696FB59" w14:textId="77777777" w:rsidR="007A6422" w:rsidRPr="007A6422" w:rsidRDefault="007A6422" w:rsidP="007A6422">
      <w:pPr>
        <w:spacing w:after="0" w:line="240" w:lineRule="auto"/>
        <w:rPr>
          <w:rFonts w:ascii="Times New Roman"/>
          <w:sz w:val="24"/>
          <w:szCs w:val="24"/>
        </w:rPr>
      </w:pPr>
    </w:p>
    <w:p w14:paraId="09354639"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VII. Záruka za jakost</w:t>
      </w:r>
    </w:p>
    <w:p w14:paraId="5BD3B7B8" w14:textId="77777777" w:rsidR="007A6422" w:rsidRPr="007A6422" w:rsidRDefault="007A6422" w:rsidP="007A6422">
      <w:pPr>
        <w:spacing w:after="0" w:line="240" w:lineRule="auto"/>
        <w:jc w:val="center"/>
        <w:rPr>
          <w:rFonts w:ascii="Times New Roman"/>
          <w:b/>
          <w:sz w:val="14"/>
          <w:szCs w:val="24"/>
          <w:u w:val="single"/>
        </w:rPr>
      </w:pPr>
    </w:p>
    <w:p w14:paraId="643C04D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Záruční lhůta na kvalitu provedeného díla se sjednává na dobu </w:t>
      </w:r>
      <w:r w:rsidRPr="007A6422">
        <w:rPr>
          <w:rFonts w:ascii="Times New Roman"/>
          <w:b/>
          <w:bCs/>
          <w:sz w:val="24"/>
          <w:szCs w:val="24"/>
        </w:rPr>
        <w:t>60 měsíců</w:t>
      </w:r>
      <w:r w:rsidRPr="007A6422">
        <w:rPr>
          <w:rFonts w:ascii="Times New Roman"/>
          <w:sz w:val="24"/>
          <w:szCs w:val="24"/>
        </w:rPr>
        <w:t xml:space="preserve"> a začíná běžet dnem písemného předání a převzetí díla. U dodávek s odlišnou zárukou bude poskytnuta záruční lhůta dle výrobků (bude doloženo záručními listy), nejméně však </w:t>
      </w:r>
      <w:r w:rsidRPr="007A6422">
        <w:rPr>
          <w:rFonts w:ascii="Times New Roman"/>
          <w:b/>
          <w:bCs/>
          <w:sz w:val="24"/>
          <w:szCs w:val="24"/>
        </w:rPr>
        <w:t>24 měsíců.</w:t>
      </w:r>
      <w:r w:rsidRPr="007A6422">
        <w:rPr>
          <w:rFonts w:ascii="Times New Roman"/>
          <w:sz w:val="24"/>
          <w:szCs w:val="24"/>
        </w:rPr>
        <w:t xml:space="preserve"> Zhotovitel odpovídá za to, že vlastní dílo si zachová obvyklé vlastnosti po celou záruční dobu. Zhotovitel odpovídá za to, že dílo nemá právní vady, je kompletní, splňuje určenou funkci a odpovídá požadavkům sjednaným ve smlouvě. </w:t>
      </w:r>
    </w:p>
    <w:p w14:paraId="6D9223F0" w14:textId="77777777" w:rsidR="007A6422" w:rsidRPr="007A6422" w:rsidRDefault="007A6422" w:rsidP="007A6422">
      <w:pPr>
        <w:spacing w:after="0" w:line="240" w:lineRule="auto"/>
        <w:jc w:val="both"/>
        <w:rPr>
          <w:rFonts w:ascii="Times New Roman"/>
          <w:sz w:val="24"/>
          <w:szCs w:val="24"/>
        </w:rPr>
      </w:pPr>
    </w:p>
    <w:p w14:paraId="1A798FBF"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uplatní případnou reklamaci bezodkladně po zjištění vady, a to písemnou formou. Záruka se nevztahuje na vady nebo poruchy způsobené neodborným zásahem uživatele nebo třetí osoby s cílem opravit dílo a na poruchy způsobené živelnou poruchou či vyšší moci. Zhotovitel se zavazuje odstranit reklamované vady bezprostředně od doručení reklamace objednatelem.</w:t>
      </w:r>
    </w:p>
    <w:p w14:paraId="448C590B" w14:textId="77777777" w:rsidR="007A6422" w:rsidRPr="007A6422" w:rsidRDefault="007A6422" w:rsidP="007A6422">
      <w:pPr>
        <w:spacing w:after="0" w:line="240" w:lineRule="auto"/>
        <w:jc w:val="both"/>
        <w:rPr>
          <w:rFonts w:ascii="Times New Roman"/>
          <w:sz w:val="24"/>
          <w:szCs w:val="24"/>
        </w:rPr>
      </w:pPr>
    </w:p>
    <w:p w14:paraId="5740DFD9" w14:textId="77777777" w:rsidR="007A6422" w:rsidRPr="007A6422" w:rsidRDefault="007A6422" w:rsidP="007A6422">
      <w:pPr>
        <w:suppressAutoHyphens/>
        <w:spacing w:after="120" w:line="240" w:lineRule="atLeast"/>
        <w:ind w:right="-2"/>
        <w:jc w:val="both"/>
        <w:rPr>
          <w:rFonts w:ascii="Times New Roman"/>
          <w:bCs/>
          <w:sz w:val="24"/>
          <w:szCs w:val="24"/>
          <w:lang w:val="x-none" w:eastAsia="x-none"/>
        </w:rPr>
      </w:pPr>
      <w:r w:rsidRPr="007A6422">
        <w:rPr>
          <w:rFonts w:ascii="Times New Roman"/>
          <w:bCs/>
          <w:sz w:val="24"/>
          <w:szCs w:val="24"/>
          <w:lang w:val="x-none" w:eastAsia="x-none"/>
        </w:rPr>
        <w:t xml:space="preserve">3. Zhotovitel se zavazuje k tomu, že odstraňování závad reklamovaných objednatelem v záruční lhůtě bude zahájeno nejpozději do 3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w:t>
      </w:r>
      <w:r w:rsidRPr="007A6422">
        <w:rPr>
          <w:rFonts w:ascii="Times New Roman"/>
          <w:bCs/>
          <w:sz w:val="24"/>
          <w:szCs w:val="24"/>
          <w:lang w:eastAsia="x-none"/>
        </w:rPr>
        <w:t>48</w:t>
      </w:r>
      <w:r w:rsidRPr="007A6422">
        <w:rPr>
          <w:rFonts w:ascii="Times New Roman"/>
          <w:bCs/>
          <w:sz w:val="24"/>
          <w:szCs w:val="24"/>
          <w:lang w:val="x-none" w:eastAsia="x-none"/>
        </w:rPr>
        <w:t xml:space="preserve"> hodin od přijetí oprávněné reklamace objednatele. Pokud nelze z technologických důvodů vady odstranit v dohodnuté lhůtě, dohodnou strany nový termín odstranění vady. I přes odstranění vady jiným dodavatelem není dotčena sjednaná záruka za jakost. </w:t>
      </w:r>
    </w:p>
    <w:p w14:paraId="6ED87467" w14:textId="77777777" w:rsidR="007A6422" w:rsidRPr="007A6422" w:rsidRDefault="007A6422" w:rsidP="007A6422">
      <w:p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4. Zhotovitel neodpovídá za vady díla způsobené:</w:t>
      </w:r>
    </w:p>
    <w:p w14:paraId="00F674D4" w14:textId="77777777" w:rsidR="007A6422" w:rsidRPr="007A6422" w:rsidRDefault="007A6422" w:rsidP="007A6422">
      <w:pPr>
        <w:numPr>
          <w:ilvl w:val="0"/>
          <w:numId w:val="14"/>
        </w:num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 xml:space="preserve">vlivem živelné události, havárií a provozní činností objednatele </w:t>
      </w:r>
    </w:p>
    <w:p w14:paraId="09ECA19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5. Každá prokázaná závada zaviněná zhotovitelem, která se projeví během záruční doby bude odstraněna zhotovitelem zcela na jeho náklady. Záruka za jakost se prodlužuje o dobu, po kterou bude trvat odstraňování vad zhotovitelem.</w:t>
      </w:r>
    </w:p>
    <w:p w14:paraId="55FFD6A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 xml:space="preserve">6. Zhotovitel zodpovídá za případné drobné a ojedinělé vady a nedodělky, které má stavební dílo v čase předání objednateli. Jejich odstranění provede zhotovitel na své náklady, </w:t>
      </w:r>
      <w:r w:rsidRPr="007A6422">
        <w:rPr>
          <w:rFonts w:ascii="Times New Roman"/>
          <w:bCs/>
          <w:sz w:val="24"/>
          <w:szCs w:val="24"/>
          <w:lang w:val="x-none" w:eastAsia="x-none"/>
        </w:rPr>
        <w:br/>
        <w:t xml:space="preserve">v termínech vzájemně dohodnutých v zápise z předání a převzetí díla. </w:t>
      </w:r>
    </w:p>
    <w:p w14:paraId="52DA9DDF" w14:textId="77777777" w:rsidR="007A6422" w:rsidRPr="007A6422" w:rsidRDefault="007A6422" w:rsidP="007A6422">
      <w:pPr>
        <w:suppressAutoHyphens/>
        <w:spacing w:after="120" w:line="240" w:lineRule="atLeast"/>
        <w:ind w:right="68"/>
        <w:jc w:val="both"/>
        <w:rPr>
          <w:rFonts w:ascii="Times New Roman"/>
          <w:bCs/>
          <w:sz w:val="24"/>
          <w:szCs w:val="24"/>
          <w:lang w:val="x-none" w:eastAsia="x-none"/>
        </w:rPr>
      </w:pPr>
      <w:r w:rsidRPr="007A6422">
        <w:rPr>
          <w:rFonts w:ascii="Times New Roman"/>
          <w:bCs/>
          <w:sz w:val="24"/>
          <w:szCs w:val="24"/>
          <w:lang w:val="x-none" w:eastAsia="x-none"/>
        </w:rPr>
        <w:t>7. 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27E74409" w14:textId="77777777" w:rsidR="007A6422" w:rsidRPr="007A6422" w:rsidRDefault="007A6422" w:rsidP="007A6422">
      <w:pPr>
        <w:spacing w:after="0" w:line="240" w:lineRule="auto"/>
        <w:rPr>
          <w:rFonts w:ascii="Times New Roman"/>
          <w:b/>
          <w:sz w:val="24"/>
          <w:szCs w:val="24"/>
          <w:u w:val="single"/>
        </w:rPr>
      </w:pPr>
    </w:p>
    <w:p w14:paraId="6E29E6CE"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r w:rsidRPr="007A6422">
        <w:rPr>
          <w:rFonts w:ascii="Times New Roman"/>
          <w:b/>
          <w:bCs/>
          <w:sz w:val="24"/>
          <w:szCs w:val="24"/>
          <w:u w:val="single"/>
          <w:lang w:val="x-none" w:eastAsia="x-none"/>
        </w:rPr>
        <w:t>VIII. Stavební deník</w:t>
      </w:r>
    </w:p>
    <w:p w14:paraId="58886F5C"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p>
    <w:p w14:paraId="0525067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je povinen vést ode dne převzetí staveniště stavební deník (dále jen „SD“) v rozsahu vyhlášky č. 499/2006 Sb. Ve stavebním deníku je uvedeno číslo projektu a zapisují se do něj všechny skutečnosti rozhodné pro plnění smlouvy.</w:t>
      </w:r>
    </w:p>
    <w:p w14:paraId="78751E13" w14:textId="77777777" w:rsidR="007A6422" w:rsidRPr="007A6422" w:rsidRDefault="007A6422" w:rsidP="007A6422">
      <w:pPr>
        <w:spacing w:after="0" w:line="240" w:lineRule="auto"/>
        <w:jc w:val="both"/>
        <w:rPr>
          <w:rFonts w:ascii="Times New Roman"/>
          <w:sz w:val="24"/>
          <w:szCs w:val="24"/>
        </w:rPr>
      </w:pPr>
    </w:p>
    <w:p w14:paraId="400FB6D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Při předání staveniště určí zhotovitel zápisem do stavebního deníku trvalého stavbyvedoucího, který bude za provedení stavby plně odpovědný. Denní záznamy čitelně zapisuje a podepisuje stavbyvedoucí. V průběhu pracovní doby bude SD neustále přístupný na stavbě (místě provádění díla) pro zápisy objednatele a orgány státní a stavební správy.</w:t>
      </w:r>
    </w:p>
    <w:p w14:paraId="35E70EC8" w14:textId="77777777" w:rsidR="007A6422" w:rsidRPr="007A6422" w:rsidRDefault="007A6422" w:rsidP="007A6422">
      <w:pPr>
        <w:spacing w:after="0" w:line="240" w:lineRule="auto"/>
        <w:jc w:val="both"/>
        <w:rPr>
          <w:rFonts w:ascii="Times New Roman"/>
          <w:sz w:val="24"/>
          <w:szCs w:val="24"/>
        </w:rPr>
      </w:pPr>
    </w:p>
    <w:p w14:paraId="7C2EE7F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Zhotovitel je povinen umožnit kontrolu stavebního deníku kontrolním orgánům a osobám uvedeným v záhlaví této smlouvy o dílo. Tyto orgány jsou dále oprávněny provádět do stavebního deníku zápisy. Zhotovitel je povinen těmto orgánům takovýto zápis ve stavebním deníku umožnit. </w:t>
      </w:r>
    </w:p>
    <w:p w14:paraId="2E8602B7" w14:textId="77777777" w:rsidR="007A6422" w:rsidRPr="007A6422" w:rsidRDefault="007A6422" w:rsidP="007A6422">
      <w:pPr>
        <w:spacing w:after="0" w:line="240" w:lineRule="auto"/>
        <w:jc w:val="both"/>
        <w:rPr>
          <w:rFonts w:ascii="Times New Roman"/>
          <w:sz w:val="24"/>
          <w:szCs w:val="24"/>
        </w:rPr>
      </w:pPr>
    </w:p>
    <w:p w14:paraId="6622F66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Kopie SD bude uchována zhotovitelem po dobu 10 let od převzetí hotového díla objednatelem, originál zhotovitel předá objednateli. </w:t>
      </w:r>
    </w:p>
    <w:p w14:paraId="6654AC88" w14:textId="77777777" w:rsidR="007A6422" w:rsidRPr="007A6422" w:rsidRDefault="007A6422" w:rsidP="007A6422">
      <w:pPr>
        <w:spacing w:after="0" w:line="240" w:lineRule="auto"/>
        <w:jc w:val="both"/>
        <w:rPr>
          <w:rFonts w:ascii="Times New Roman"/>
          <w:sz w:val="24"/>
          <w:szCs w:val="24"/>
        </w:rPr>
      </w:pPr>
    </w:p>
    <w:p w14:paraId="596BBDB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Za účelem zajištění plynulosti výstavby budou podle potřeby svolávány zhotovitelem kontrolní dny stavby, a to minimálně 1x týdně v době realizace díla, na které je zhotovitel povinen přizvat zástupce objednatele a o čemž bude vyhotoven písemný záznam ve SD.</w:t>
      </w:r>
    </w:p>
    <w:p w14:paraId="1558F271" w14:textId="77777777" w:rsidR="007A6422" w:rsidRPr="007A6422" w:rsidRDefault="007A6422" w:rsidP="007A6422">
      <w:pPr>
        <w:spacing w:after="0" w:line="240" w:lineRule="auto"/>
        <w:jc w:val="both"/>
        <w:rPr>
          <w:rFonts w:ascii="Times New Roman"/>
          <w:sz w:val="24"/>
          <w:szCs w:val="24"/>
        </w:rPr>
      </w:pPr>
    </w:p>
    <w:p w14:paraId="105982F0" w14:textId="77777777" w:rsidR="007A6422" w:rsidRPr="007A6422" w:rsidRDefault="007A6422" w:rsidP="007A6422">
      <w:pPr>
        <w:spacing w:after="0" w:line="240" w:lineRule="auto"/>
        <w:jc w:val="both"/>
        <w:rPr>
          <w:rFonts w:ascii="Times New Roman"/>
          <w:sz w:val="24"/>
          <w:szCs w:val="24"/>
        </w:rPr>
      </w:pPr>
    </w:p>
    <w:p w14:paraId="5500F94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IX. Staveniště</w:t>
      </w:r>
    </w:p>
    <w:p w14:paraId="21679BDE" w14:textId="77777777" w:rsidR="007A6422" w:rsidRPr="007A6422" w:rsidRDefault="007A6422" w:rsidP="007A6422">
      <w:pPr>
        <w:spacing w:after="0" w:line="240" w:lineRule="auto"/>
        <w:jc w:val="center"/>
        <w:rPr>
          <w:rFonts w:ascii="Times New Roman"/>
          <w:b/>
          <w:sz w:val="24"/>
          <w:szCs w:val="24"/>
          <w:u w:val="single"/>
        </w:rPr>
      </w:pPr>
    </w:p>
    <w:p w14:paraId="1ED3584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Staveništěm se ve smyslu </w:t>
      </w:r>
      <w:proofErr w:type="spellStart"/>
      <w:r w:rsidRPr="007A6422">
        <w:rPr>
          <w:rFonts w:ascii="Times New Roman"/>
          <w:sz w:val="24"/>
          <w:szCs w:val="24"/>
        </w:rPr>
        <w:t>ust</w:t>
      </w:r>
      <w:proofErr w:type="spellEnd"/>
      <w:r w:rsidRPr="007A6422">
        <w:rPr>
          <w:rFonts w:ascii="Times New Roman"/>
          <w:sz w:val="24"/>
          <w:szCs w:val="24"/>
        </w:rPr>
        <w:t xml:space="preserve">. § 3 odst. 3 stavebního zákona rozumí prostory (plochy) určené v pravomocném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14:paraId="2CEEAAAF" w14:textId="77777777" w:rsidR="007A6422" w:rsidRPr="007A6422" w:rsidRDefault="007A6422" w:rsidP="007A6422">
      <w:pPr>
        <w:spacing w:after="0" w:line="240" w:lineRule="auto"/>
        <w:jc w:val="both"/>
        <w:rPr>
          <w:rFonts w:ascii="Times New Roman"/>
          <w:sz w:val="24"/>
          <w:szCs w:val="24"/>
        </w:rPr>
      </w:pPr>
    </w:p>
    <w:p w14:paraId="5B16BDF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Objednatel předá zhotoviteli staveniště do bezplatného užívání na dobu trvání realizace díla. </w:t>
      </w:r>
    </w:p>
    <w:p w14:paraId="12825DA9" w14:textId="77777777" w:rsidR="007A6422" w:rsidRPr="007A6422" w:rsidRDefault="007A6422" w:rsidP="007A6422">
      <w:pPr>
        <w:spacing w:after="0" w:line="240" w:lineRule="auto"/>
        <w:jc w:val="both"/>
        <w:rPr>
          <w:rFonts w:ascii="Times New Roman"/>
          <w:sz w:val="24"/>
          <w:szCs w:val="24"/>
        </w:rPr>
      </w:pPr>
    </w:p>
    <w:p w14:paraId="2E4FE7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Staveniště pro provedení díla bude předáno zápisem ve stavebním deníku a zvláštním předávacím protokolem podepsaným odpovědnými zástupci obou smluvních stran pro věci technické. V předávacím protokolu bude uvedeno prohlášení zhotovitele, že staveniště za uvedených podmínek a k uvedenému dni přejímá a objednatel předává. </w:t>
      </w:r>
    </w:p>
    <w:p w14:paraId="4A6A2734" w14:textId="77777777" w:rsidR="007A6422" w:rsidRPr="007A6422" w:rsidRDefault="007A6422" w:rsidP="007A6422">
      <w:pPr>
        <w:spacing w:after="0" w:line="240" w:lineRule="auto"/>
        <w:jc w:val="both"/>
        <w:rPr>
          <w:rFonts w:ascii="Times New Roman"/>
          <w:sz w:val="24"/>
          <w:szCs w:val="24"/>
        </w:rPr>
      </w:pPr>
    </w:p>
    <w:p w14:paraId="656EDDB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 4.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w:t>
      </w:r>
    </w:p>
    <w:p w14:paraId="693D926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odstranit veškeré znečištění. </w:t>
      </w:r>
    </w:p>
    <w:p w14:paraId="7A270F40" w14:textId="77777777" w:rsidR="007A6422" w:rsidRPr="007A6422" w:rsidRDefault="007A6422" w:rsidP="007A6422">
      <w:pPr>
        <w:spacing w:after="0" w:line="240" w:lineRule="auto"/>
        <w:jc w:val="both"/>
        <w:rPr>
          <w:rFonts w:ascii="Times New Roman"/>
          <w:sz w:val="24"/>
          <w:szCs w:val="24"/>
        </w:rPr>
      </w:pPr>
    </w:p>
    <w:p w14:paraId="4780F82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je povinen zajistit na staveništi na své náklady vytyčení všech podzemních zařízení a inženýrských sítí, o čemž provede zápis do stavebního deníku, a tyto vhodným způsobem chránit a zajistit, aby v průběhu stavby nedošlo k jejich poškození. Za poškození nadzemních i podzemních zařízení a inženýrských sítí odpovídá zhotovitel. </w:t>
      </w:r>
    </w:p>
    <w:p w14:paraId="39BD7572" w14:textId="77777777" w:rsidR="007A6422" w:rsidRPr="007A6422" w:rsidRDefault="007A6422" w:rsidP="007A6422">
      <w:pPr>
        <w:spacing w:after="0" w:line="240" w:lineRule="auto"/>
        <w:jc w:val="both"/>
        <w:rPr>
          <w:rFonts w:ascii="Times New Roman"/>
          <w:sz w:val="24"/>
          <w:szCs w:val="24"/>
        </w:rPr>
      </w:pPr>
    </w:p>
    <w:p w14:paraId="344F588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Objednatel má právo nezahájit přejímací řízení díla, není-li na staveništi pořádek, zejména uspořádaný zbylý materiál nebo není-li odstraněn ze staveniště odpad vzniklý při stavební činnosti apod. Nejpozději do 3 dnů po úspěšném odevzdání a převzetí díla je zhotovitel povinen vyklidit staveniště a upravit jej do původního stavu. V případě nedodržení stanoveného termínu je povinen uhradit objednateli veškeré náklady a škody, které mu tím vznikly. </w:t>
      </w:r>
    </w:p>
    <w:p w14:paraId="63030848" w14:textId="77777777" w:rsidR="007A6422" w:rsidRPr="007A6422" w:rsidRDefault="007A6422" w:rsidP="007A6422">
      <w:pPr>
        <w:spacing w:after="0" w:line="240" w:lineRule="auto"/>
        <w:jc w:val="center"/>
        <w:rPr>
          <w:rFonts w:ascii="Times New Roman"/>
          <w:b/>
          <w:sz w:val="24"/>
          <w:szCs w:val="24"/>
          <w:u w:val="single"/>
        </w:rPr>
      </w:pPr>
    </w:p>
    <w:p w14:paraId="06618D93"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 Zařízení staveniště</w:t>
      </w:r>
    </w:p>
    <w:p w14:paraId="6780E497" w14:textId="77777777" w:rsidR="007A6422" w:rsidRPr="007A6422" w:rsidRDefault="007A6422" w:rsidP="007A6422">
      <w:pPr>
        <w:spacing w:after="0" w:line="240" w:lineRule="auto"/>
        <w:jc w:val="center"/>
        <w:rPr>
          <w:rFonts w:ascii="Times New Roman"/>
          <w:b/>
          <w:sz w:val="24"/>
          <w:szCs w:val="24"/>
          <w:u w:val="single"/>
        </w:rPr>
      </w:pPr>
    </w:p>
    <w:p w14:paraId="56CE6AC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Zařízení staveniště, tj. dočasné objekty a zařízení, které po dobu provádění stavby slouží provozním a sociálním účelům účastníků smluvních vztahů. Veškeré případné poplatky související se zařízením staveniště hradí zhotovitel. </w:t>
      </w:r>
    </w:p>
    <w:p w14:paraId="47E3C3D7" w14:textId="77777777" w:rsidR="007A6422" w:rsidRPr="007A6422" w:rsidRDefault="007A6422" w:rsidP="007A6422">
      <w:pPr>
        <w:spacing w:after="0" w:line="240" w:lineRule="auto"/>
        <w:jc w:val="both"/>
        <w:rPr>
          <w:rFonts w:ascii="Times New Roman"/>
          <w:sz w:val="24"/>
          <w:szCs w:val="24"/>
        </w:rPr>
      </w:pPr>
    </w:p>
    <w:p w14:paraId="07DCDDA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Přístup na staveniště bude prováděn ze stávajících silnic a místních komunikací.  Veškeré znečištění nebo poškození těchto komunikací, resp. užívaných ploch odstraní zhotovitel na své náklady neprodleně nebo v termínu dohodnutém s objednatelem.</w:t>
      </w:r>
    </w:p>
    <w:p w14:paraId="3F2F511D" w14:textId="77777777" w:rsidR="007A6422" w:rsidRPr="007A6422" w:rsidRDefault="007A6422" w:rsidP="007A6422">
      <w:pPr>
        <w:spacing w:after="0" w:line="240" w:lineRule="auto"/>
        <w:jc w:val="center"/>
        <w:rPr>
          <w:rFonts w:ascii="Times New Roman"/>
          <w:b/>
          <w:sz w:val="24"/>
          <w:szCs w:val="24"/>
          <w:u w:val="single"/>
        </w:rPr>
      </w:pPr>
    </w:p>
    <w:p w14:paraId="3E62C47C" w14:textId="77777777" w:rsidR="004F7BC5" w:rsidRDefault="004F7BC5" w:rsidP="007A6422">
      <w:pPr>
        <w:spacing w:after="0" w:line="240" w:lineRule="auto"/>
        <w:jc w:val="center"/>
        <w:rPr>
          <w:rFonts w:ascii="Times New Roman"/>
          <w:b/>
          <w:sz w:val="24"/>
          <w:szCs w:val="24"/>
          <w:u w:val="single"/>
        </w:rPr>
      </w:pPr>
    </w:p>
    <w:p w14:paraId="3F64D036" w14:textId="77777777" w:rsidR="004F7BC5" w:rsidRDefault="004F7BC5" w:rsidP="007A6422">
      <w:pPr>
        <w:spacing w:after="0" w:line="240" w:lineRule="auto"/>
        <w:jc w:val="center"/>
        <w:rPr>
          <w:rFonts w:ascii="Times New Roman"/>
          <w:b/>
          <w:sz w:val="24"/>
          <w:szCs w:val="24"/>
          <w:u w:val="single"/>
        </w:rPr>
      </w:pPr>
    </w:p>
    <w:p w14:paraId="6F1ACF7D" w14:textId="77777777" w:rsidR="004F7BC5" w:rsidRDefault="004F7BC5" w:rsidP="007A6422">
      <w:pPr>
        <w:spacing w:after="0" w:line="240" w:lineRule="auto"/>
        <w:jc w:val="center"/>
        <w:rPr>
          <w:rFonts w:ascii="Times New Roman"/>
          <w:b/>
          <w:sz w:val="24"/>
          <w:szCs w:val="24"/>
          <w:u w:val="single"/>
        </w:rPr>
      </w:pPr>
    </w:p>
    <w:p w14:paraId="1547A765" w14:textId="1994735F"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 Smluvní sankce</w:t>
      </w:r>
    </w:p>
    <w:p w14:paraId="78ED89B5" w14:textId="77777777" w:rsidR="007A6422" w:rsidRPr="007A6422" w:rsidRDefault="007A6422" w:rsidP="007A6422">
      <w:pPr>
        <w:spacing w:after="0" w:line="240" w:lineRule="auto"/>
        <w:jc w:val="center"/>
        <w:rPr>
          <w:rFonts w:ascii="Times New Roman"/>
          <w:b/>
          <w:sz w:val="24"/>
          <w:szCs w:val="24"/>
          <w:u w:val="single"/>
        </w:rPr>
      </w:pPr>
    </w:p>
    <w:p w14:paraId="4BC8D18D"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V případě prodlení zhotovitele s dokončením a předáním díla je dodavatel povinen zaplatit objednateli mluvní pokutu ve výši 0,1% z ceny díla bez DPH za každý započatý den prodlení. Zaplacením smluvní pokuty není dotčen nárok na náhradu škody.</w:t>
      </w:r>
    </w:p>
    <w:p w14:paraId="721BDE2B" w14:textId="77777777" w:rsidR="007A6422" w:rsidRPr="007A6422" w:rsidRDefault="007A6422" w:rsidP="007A6422">
      <w:pPr>
        <w:spacing w:after="0" w:line="240" w:lineRule="auto"/>
        <w:jc w:val="both"/>
        <w:rPr>
          <w:rFonts w:ascii="Times New Roman"/>
          <w:sz w:val="24"/>
          <w:szCs w:val="24"/>
        </w:rPr>
      </w:pPr>
    </w:p>
    <w:p w14:paraId="3227108E"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V případě prodlení objednatele s úhradou faktur, uhradí objednatel zhotoviteli 0,015% bez DPH z celkové dlužné částky za každý den prodlení.</w:t>
      </w:r>
    </w:p>
    <w:p w14:paraId="1FB2F805" w14:textId="77777777" w:rsidR="007A6422" w:rsidRPr="007A6422" w:rsidRDefault="007A6422" w:rsidP="007A6422">
      <w:pPr>
        <w:spacing w:after="0" w:line="240" w:lineRule="auto"/>
        <w:jc w:val="both"/>
        <w:rPr>
          <w:rFonts w:ascii="Times New Roman"/>
          <w:sz w:val="24"/>
          <w:szCs w:val="24"/>
        </w:rPr>
      </w:pPr>
    </w:p>
    <w:p w14:paraId="2FE1A8E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Smluvní pokuta za nesplnění odstranění vad a nedodělků ve sjednaném termínu se sjednává ve výši 1 000 Kč/den bez DPH za každou takovou vadu či nedodělek, a za každý den prodlení.</w:t>
      </w:r>
    </w:p>
    <w:p w14:paraId="7F18FAD5" w14:textId="77777777" w:rsidR="007A6422" w:rsidRPr="007A6422" w:rsidRDefault="007A6422" w:rsidP="007A6422">
      <w:pPr>
        <w:spacing w:after="0" w:line="240" w:lineRule="auto"/>
        <w:jc w:val="both"/>
        <w:rPr>
          <w:rFonts w:ascii="Times New Roman"/>
          <w:sz w:val="24"/>
          <w:szCs w:val="24"/>
        </w:rPr>
      </w:pPr>
    </w:p>
    <w:p w14:paraId="7C5BAC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změn a doplňků) kteroukoliv z osob vyskytujících se na staveništi je zhotovitel povinen zaplatit objednateli smluvní pokutu ve výši 1000,-Kč bez DPH za každý prokazatelný zjištěný případ.</w:t>
      </w:r>
    </w:p>
    <w:p w14:paraId="63F84C28" w14:textId="77777777" w:rsidR="007A6422" w:rsidRPr="007A6422" w:rsidRDefault="007A6422" w:rsidP="007A6422">
      <w:pPr>
        <w:spacing w:after="0" w:line="240" w:lineRule="auto"/>
        <w:jc w:val="both"/>
        <w:rPr>
          <w:rFonts w:ascii="Times New Roman"/>
          <w:sz w:val="24"/>
          <w:szCs w:val="24"/>
        </w:rPr>
      </w:pPr>
    </w:p>
    <w:p w14:paraId="478E82C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5. Sankce za realizaci díla poddodavatelem v rozporu se seznamem poddodavatelů</w:t>
      </w:r>
    </w:p>
    <w:p w14:paraId="413B195A"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 xml:space="preserve">V případě, že zhotovitel pověří provedením jednotlivých částí stavby třetí osobu jako poddodavatele v rozporu se seznamem poddodavatelů, který tvoří přílohu této smlouvy, zavazuje se zhotovitel k úhradě smluvní pokuty ve výši 25 000,- Kč bez DPH za každé takové zjištění. </w:t>
      </w:r>
    </w:p>
    <w:p w14:paraId="13487979" w14:textId="77777777" w:rsidR="007A6422" w:rsidRPr="007A6422" w:rsidRDefault="007A6422" w:rsidP="007A6422">
      <w:pPr>
        <w:spacing w:after="0" w:line="240" w:lineRule="auto"/>
        <w:rPr>
          <w:rFonts w:ascii="Times New Roman"/>
          <w:b/>
          <w:sz w:val="24"/>
          <w:szCs w:val="24"/>
          <w:u w:val="single"/>
        </w:rPr>
      </w:pPr>
    </w:p>
    <w:p w14:paraId="5E68E063" w14:textId="77777777" w:rsidR="007A6422" w:rsidRPr="007A6422" w:rsidRDefault="007A6422" w:rsidP="007A6422">
      <w:pPr>
        <w:spacing w:after="0" w:line="240" w:lineRule="auto"/>
        <w:jc w:val="center"/>
        <w:rPr>
          <w:rFonts w:ascii="Times New Roman"/>
          <w:b/>
          <w:sz w:val="24"/>
          <w:szCs w:val="24"/>
          <w:u w:val="single"/>
        </w:rPr>
      </w:pPr>
    </w:p>
    <w:p w14:paraId="7875101A"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 xml:space="preserve">XII. Odstoupení od smlouvy </w:t>
      </w:r>
    </w:p>
    <w:p w14:paraId="3DF7A2FE" w14:textId="77777777" w:rsidR="007A6422" w:rsidRPr="007A6422" w:rsidRDefault="007A6422" w:rsidP="007A6422">
      <w:pPr>
        <w:spacing w:after="0" w:line="240" w:lineRule="auto"/>
        <w:jc w:val="center"/>
        <w:rPr>
          <w:rFonts w:ascii="Times New Roman"/>
          <w:b/>
          <w:sz w:val="24"/>
          <w:szCs w:val="24"/>
          <w:u w:val="single"/>
        </w:rPr>
      </w:pPr>
    </w:p>
    <w:p w14:paraId="6034B35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Tato smlouva zanikne splněním závazku dle ustanovení § 2605 </w:t>
      </w:r>
      <w:proofErr w:type="spellStart"/>
      <w:r w:rsidRPr="007A6422">
        <w:rPr>
          <w:rFonts w:ascii="Times New Roman"/>
          <w:sz w:val="24"/>
          <w:szCs w:val="24"/>
        </w:rPr>
        <w:t>obč</w:t>
      </w:r>
      <w:proofErr w:type="spellEnd"/>
      <w:r w:rsidRPr="007A6422">
        <w:rPr>
          <w:rFonts w:ascii="Times New Roman"/>
          <w:sz w:val="24"/>
          <w:szCs w:val="24"/>
        </w:rPr>
        <w:t xml:space="preserve">. zák. nebo před uplynutím lhůty plnění z důvodu podstatného porušení povinností smluvních stran – jednostranným právním úkonem, tj. odstoupením od smlouvy. Dále může tato smlouva zaniknout dohodou smluvních stran. Návrh na zánik smlouvy dohodou je oprávněna vystavit kterákoliv ze smluvních stran. </w:t>
      </w:r>
    </w:p>
    <w:p w14:paraId="60D07B2D" w14:textId="77777777" w:rsidR="007A6422" w:rsidRPr="007A6422" w:rsidRDefault="007A6422" w:rsidP="007A6422">
      <w:pPr>
        <w:spacing w:after="0" w:line="240" w:lineRule="auto"/>
        <w:jc w:val="both"/>
        <w:rPr>
          <w:rFonts w:ascii="Times New Roman"/>
          <w:sz w:val="24"/>
          <w:szCs w:val="24"/>
        </w:rPr>
      </w:pPr>
    </w:p>
    <w:p w14:paraId="3912492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 z předmětné smlouvy. Je tedy povinna druhé straně oznámit povahu překážky vč. důvodu,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 </w:t>
      </w:r>
    </w:p>
    <w:p w14:paraId="0D8C8AC0" w14:textId="77777777" w:rsidR="007A6422" w:rsidRPr="007A6422" w:rsidRDefault="007A6422" w:rsidP="007A6422">
      <w:pPr>
        <w:spacing w:after="0" w:line="240" w:lineRule="auto"/>
        <w:jc w:val="both"/>
        <w:rPr>
          <w:rFonts w:ascii="Times New Roman"/>
          <w:sz w:val="24"/>
          <w:szCs w:val="24"/>
        </w:rPr>
      </w:pPr>
    </w:p>
    <w:p w14:paraId="63B3A2B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citace tohoto bodu smlouvy, který ji k takovému kroku opravňuje. Bez těchto náležitostí je odstoupení od smlouvy neplatné. </w:t>
      </w:r>
    </w:p>
    <w:p w14:paraId="7D7644CE" w14:textId="77777777" w:rsidR="007A6422" w:rsidRPr="007A6422" w:rsidRDefault="007A6422" w:rsidP="007A6422">
      <w:pPr>
        <w:spacing w:after="0" w:line="240" w:lineRule="auto"/>
        <w:jc w:val="both"/>
        <w:rPr>
          <w:rFonts w:ascii="Times New Roman"/>
          <w:sz w:val="24"/>
          <w:szCs w:val="24"/>
        </w:rPr>
      </w:pPr>
    </w:p>
    <w:p w14:paraId="3D3A9C7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Podstatným porušením smlouvy opravňujícím objednatele odstoupit od smlouvy mimo ujednání uvedená v jiných článcích smlouvy:</w:t>
      </w:r>
    </w:p>
    <w:p w14:paraId="0C91E817" w14:textId="77777777" w:rsidR="007A6422" w:rsidRPr="007A6422" w:rsidRDefault="007A6422" w:rsidP="007A6422">
      <w:pPr>
        <w:spacing w:after="0" w:line="240" w:lineRule="auto"/>
        <w:jc w:val="both"/>
        <w:rPr>
          <w:rFonts w:ascii="Times New Roman"/>
          <w:sz w:val="24"/>
          <w:szCs w:val="24"/>
        </w:rPr>
      </w:pPr>
    </w:p>
    <w:p w14:paraId="54815FD2"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prodlení zhotovitele se zahájením prací na realizaci díla větší jak 10 (deset) kalendářních dnů</w:t>
      </w:r>
    </w:p>
    <w:p w14:paraId="0245CE3D"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delší jak 30 denní prodlení zhotovitele se splněním díle</w:t>
      </w:r>
    </w:p>
    <w:p w14:paraId="4B05B08F"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v případě, že zhotovitel provádí dílo v rozporu se zadáním objednatele nebo projektovou dokumentací a objednatel jej písemně vyzve k odstranění nedostatků a zhotovitel tak neučiní</w:t>
      </w:r>
    </w:p>
    <w:p w14:paraId="345332D9"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neposkytnutí náležité součinnosti zhotovitele technickému dozoru objednatele i přes písemné upozornění objednatele</w:t>
      </w:r>
    </w:p>
    <w:p w14:paraId="76D27197"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neumožnění kontroly provádění díla postupu prací na něm</w:t>
      </w:r>
    </w:p>
    <w:p w14:paraId="025CA7FE"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pravomocné ukončení insolvenčního řízení</w:t>
      </w:r>
    </w:p>
    <w:p w14:paraId="37A571BF" w14:textId="77777777" w:rsidR="007A6422" w:rsidRPr="007A6422" w:rsidRDefault="007A6422" w:rsidP="007A6422">
      <w:pPr>
        <w:spacing w:after="0" w:line="240" w:lineRule="auto"/>
        <w:ind w:left="720"/>
        <w:jc w:val="both"/>
        <w:rPr>
          <w:rFonts w:ascii="Times New Roman"/>
          <w:sz w:val="24"/>
          <w:szCs w:val="24"/>
        </w:rPr>
      </w:pPr>
    </w:p>
    <w:p w14:paraId="6109884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Podstatným porušením smlouvy opravňujícím zhotovitele odstoupit od smlouvy mimo ujednání uvedená jiných článcích smlouvy:</w:t>
      </w:r>
    </w:p>
    <w:p w14:paraId="45BCE441" w14:textId="77777777" w:rsidR="007A6422" w:rsidRPr="007A6422" w:rsidRDefault="007A6422" w:rsidP="007A6422">
      <w:pPr>
        <w:spacing w:after="0" w:line="240" w:lineRule="auto"/>
        <w:jc w:val="both"/>
        <w:rPr>
          <w:rFonts w:ascii="Times New Roman"/>
          <w:sz w:val="24"/>
          <w:szCs w:val="24"/>
        </w:rPr>
      </w:pPr>
    </w:p>
    <w:p w14:paraId="7A8D65C1"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předáním staveniště a zařízení staveniště větší jak 10 (deset) kalendářních dnů od smluvně potvrzeného termínu</w:t>
      </w:r>
    </w:p>
    <w:p w14:paraId="1D859CA5"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platbami dle v předmětné smlouvě dohodnutého platebního režimu</w:t>
      </w:r>
    </w:p>
    <w:p w14:paraId="29D71F6A" w14:textId="77777777" w:rsidR="007A6422" w:rsidRPr="007A6422" w:rsidRDefault="007A6422" w:rsidP="007A6422">
      <w:pPr>
        <w:spacing w:after="0" w:line="240" w:lineRule="auto"/>
        <w:jc w:val="both"/>
        <w:rPr>
          <w:rFonts w:ascii="Times New Roman"/>
          <w:sz w:val="24"/>
          <w:szCs w:val="24"/>
        </w:rPr>
      </w:pPr>
    </w:p>
    <w:p w14:paraId="3CDCE53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Důsledky odstoupení od smlouvy:</w:t>
      </w:r>
    </w:p>
    <w:p w14:paraId="01519825"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 xml:space="preserve">odstoupením od smlouvy, tj. doručením projevu vůle o odstoupení druhému účastníkovi, smlouva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 </w:t>
      </w:r>
    </w:p>
    <w:p w14:paraId="324662EA" w14:textId="77777777" w:rsidR="007A6422" w:rsidRPr="007A6422" w:rsidRDefault="007A6422" w:rsidP="007A6422">
      <w:pPr>
        <w:spacing w:after="0" w:line="240" w:lineRule="auto"/>
        <w:ind w:left="720"/>
        <w:jc w:val="both"/>
        <w:rPr>
          <w:rFonts w:ascii="Times New Roman"/>
          <w:sz w:val="24"/>
          <w:szCs w:val="24"/>
        </w:rPr>
      </w:pPr>
    </w:p>
    <w:p w14:paraId="514D6993"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Odstoupí-li některá ze stran od této smlouvy na základě ujednání z této smlouvy vyplývajících, smluvní strany vypořádají své závazky z předmětné smlouvy takto:</w:t>
      </w:r>
    </w:p>
    <w:p w14:paraId="21D80515"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soupis všech provedených prací a činností oceněných dle způsobu, kterým je stanovena cena díla¨</w:t>
      </w:r>
    </w:p>
    <w:p w14:paraId="7747BC29" w14:textId="7296CF4A"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finanční vyčíslení provedených prací, poskytnutých záloh a zpracuje</w:t>
      </w:r>
      <w:r w:rsidR="004F7BC5">
        <w:rPr>
          <w:rFonts w:ascii="Times New Roman"/>
          <w:sz w:val="24"/>
          <w:szCs w:val="24"/>
        </w:rPr>
        <w:t xml:space="preserve"> </w:t>
      </w:r>
      <w:r w:rsidRPr="007A6422">
        <w:rPr>
          <w:rFonts w:ascii="Times New Roman"/>
          <w:sz w:val="24"/>
          <w:szCs w:val="24"/>
        </w:rPr>
        <w:t>“dílčí konečnou fakturu“</w:t>
      </w:r>
    </w:p>
    <w:p w14:paraId="160A6051"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vyzve objednatele k „dílčímu předání díla“ a objednatel je povinen do 3 dnů od obdržení vyzvání zahájit “dílčí předání díla“</w:t>
      </w:r>
    </w:p>
    <w:p w14:paraId="271DBACD"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objednatel uhradí zhotoviteli provedené práce do doby odstoupení od smlouvy na základě vystavené faktury</w:t>
      </w:r>
    </w:p>
    <w:p w14:paraId="3A9406DE" w14:textId="77777777" w:rsidR="007A6422" w:rsidRPr="007A6422" w:rsidRDefault="007A6422" w:rsidP="007A6422">
      <w:pPr>
        <w:spacing w:after="0" w:line="240" w:lineRule="auto"/>
        <w:ind w:left="1069"/>
        <w:jc w:val="both"/>
        <w:rPr>
          <w:rFonts w:ascii="Times New Roman"/>
          <w:sz w:val="24"/>
          <w:szCs w:val="24"/>
        </w:rPr>
      </w:pPr>
    </w:p>
    <w:p w14:paraId="5BD8358F" w14:textId="77777777" w:rsidR="007A6422" w:rsidRPr="007A6422" w:rsidRDefault="007A6422" w:rsidP="007A6422">
      <w:pPr>
        <w:spacing w:after="0" w:line="240" w:lineRule="auto"/>
        <w:jc w:val="center"/>
        <w:rPr>
          <w:rFonts w:ascii="Times New Roman"/>
          <w:b/>
          <w:sz w:val="24"/>
          <w:szCs w:val="24"/>
          <w:u w:val="single"/>
        </w:rPr>
      </w:pPr>
    </w:p>
    <w:p w14:paraId="108B90A9" w14:textId="77777777" w:rsidR="007A6422" w:rsidRPr="007A6422" w:rsidRDefault="007A6422" w:rsidP="007A6422">
      <w:pPr>
        <w:spacing w:after="0" w:line="240" w:lineRule="auto"/>
        <w:jc w:val="center"/>
        <w:rPr>
          <w:rFonts w:ascii="Times New Roman"/>
          <w:b/>
          <w:sz w:val="24"/>
          <w:szCs w:val="24"/>
          <w:u w:val="single"/>
        </w:rPr>
      </w:pPr>
    </w:p>
    <w:p w14:paraId="55395179" w14:textId="77777777" w:rsidR="007A6422" w:rsidRPr="007A6422" w:rsidRDefault="007A6422" w:rsidP="007A6422">
      <w:pPr>
        <w:spacing w:after="0" w:line="240" w:lineRule="auto"/>
        <w:jc w:val="center"/>
        <w:rPr>
          <w:rFonts w:ascii="Times New Roman"/>
          <w:b/>
          <w:sz w:val="24"/>
          <w:szCs w:val="24"/>
          <w:u w:val="single"/>
        </w:rPr>
      </w:pPr>
    </w:p>
    <w:p w14:paraId="12F78400"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XIII. Závěrečná ujednání</w:t>
      </w:r>
    </w:p>
    <w:p w14:paraId="3C8F9CD6" w14:textId="77777777" w:rsidR="007A6422" w:rsidRPr="007A6422" w:rsidRDefault="007A6422" w:rsidP="007A6422">
      <w:pPr>
        <w:spacing w:after="0" w:line="240" w:lineRule="auto"/>
        <w:jc w:val="center"/>
        <w:rPr>
          <w:rFonts w:ascii="Times New Roman"/>
          <w:b/>
          <w:sz w:val="24"/>
          <w:szCs w:val="24"/>
          <w:u w:val="single"/>
        </w:rPr>
      </w:pPr>
    </w:p>
    <w:p w14:paraId="6C80975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Ostatní práva a povinnosti touto smlouvou výslovně neupravená se řídí příslušnými ustanoveními Občanského zákoníku, případně dalšími právními předpisy. </w:t>
      </w:r>
    </w:p>
    <w:p w14:paraId="1C3B6131" w14:textId="77777777" w:rsidR="007A6422" w:rsidRPr="007A6422" w:rsidRDefault="007A6422" w:rsidP="007A6422">
      <w:pPr>
        <w:spacing w:after="0" w:line="240" w:lineRule="auto"/>
        <w:jc w:val="both"/>
        <w:rPr>
          <w:rFonts w:ascii="Times New Roman"/>
          <w:sz w:val="24"/>
          <w:szCs w:val="24"/>
        </w:rPr>
      </w:pPr>
    </w:p>
    <w:p w14:paraId="2D0C544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Smlouva je vyhotovena ve dvou exemplářích s tím, že podpisy oprávněných osob smluvních stran budou učiněny na všech listech smlouvy. </w:t>
      </w:r>
    </w:p>
    <w:p w14:paraId="4D0988C6" w14:textId="77777777" w:rsidR="007A6422" w:rsidRPr="007A6422" w:rsidRDefault="007A6422" w:rsidP="007A6422">
      <w:pPr>
        <w:spacing w:after="0" w:line="240" w:lineRule="auto"/>
        <w:jc w:val="both"/>
        <w:rPr>
          <w:rFonts w:ascii="Times New Roman"/>
          <w:sz w:val="24"/>
          <w:szCs w:val="24"/>
        </w:rPr>
      </w:pPr>
    </w:p>
    <w:p w14:paraId="01D0E62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Smlouva nabývá účinnosti dnem podpisu obou smluvních stran.</w:t>
      </w:r>
    </w:p>
    <w:p w14:paraId="46193D6E" w14:textId="77777777" w:rsidR="007A6422" w:rsidRPr="007A6422" w:rsidRDefault="007A6422" w:rsidP="007A6422">
      <w:pPr>
        <w:spacing w:after="0" w:line="240" w:lineRule="auto"/>
        <w:jc w:val="both"/>
        <w:rPr>
          <w:rFonts w:ascii="Times New Roman"/>
          <w:sz w:val="24"/>
          <w:szCs w:val="24"/>
        </w:rPr>
      </w:pPr>
    </w:p>
    <w:p w14:paraId="51567CB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Veškeré dodatky k této smlouvě budou provedeny v písemné formě, označeny pořadovými čísly a podepsanými osobami oprávněnými jednat ve věcech této smlouvy.</w:t>
      </w:r>
    </w:p>
    <w:p w14:paraId="7DFAEAC4" w14:textId="77777777" w:rsidR="007A6422" w:rsidRPr="007A6422" w:rsidRDefault="007A6422" w:rsidP="007A6422">
      <w:pPr>
        <w:spacing w:after="0" w:line="240" w:lineRule="auto"/>
        <w:jc w:val="both"/>
        <w:rPr>
          <w:rFonts w:ascii="Times New Roman"/>
          <w:sz w:val="24"/>
          <w:szCs w:val="24"/>
        </w:rPr>
      </w:pPr>
    </w:p>
    <w:p w14:paraId="1E0D583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w:t>
      </w:r>
    </w:p>
    <w:p w14:paraId="00FD145D" w14:textId="77777777" w:rsidR="007A6422" w:rsidRPr="007A6422" w:rsidRDefault="007A6422" w:rsidP="007A6422">
      <w:pPr>
        <w:spacing w:after="0" w:line="240" w:lineRule="auto"/>
        <w:rPr>
          <w:rFonts w:ascii="Times New Roman"/>
          <w:sz w:val="24"/>
          <w:szCs w:val="24"/>
        </w:rPr>
      </w:pPr>
    </w:p>
    <w:p w14:paraId="0802EEFB" w14:textId="77777777" w:rsidR="007A6422" w:rsidRPr="007A6422" w:rsidRDefault="007A6422" w:rsidP="007A6422">
      <w:pPr>
        <w:spacing w:after="0" w:line="240" w:lineRule="auto"/>
        <w:rPr>
          <w:rFonts w:ascii="Times New Roman"/>
          <w:sz w:val="24"/>
          <w:szCs w:val="24"/>
        </w:rPr>
      </w:pPr>
    </w:p>
    <w:p w14:paraId="7396D9B1" w14:textId="77777777" w:rsidR="007A6422" w:rsidRPr="007A6422" w:rsidRDefault="007A6422" w:rsidP="007A6422">
      <w:pPr>
        <w:spacing w:after="0" w:line="240" w:lineRule="auto"/>
        <w:rPr>
          <w:rFonts w:ascii="Times New Roman"/>
          <w:sz w:val="24"/>
          <w:szCs w:val="24"/>
        </w:rPr>
      </w:pPr>
    </w:p>
    <w:p w14:paraId="7D2A3DB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Ve Dvorcích dne ………                                  </w:t>
      </w:r>
      <w:r w:rsidRPr="007A6422">
        <w:rPr>
          <w:rFonts w:ascii="Times New Roman"/>
          <w:sz w:val="24"/>
          <w:szCs w:val="24"/>
        </w:rPr>
        <w:tab/>
      </w:r>
      <w:r w:rsidRPr="007A6422">
        <w:rPr>
          <w:rFonts w:ascii="Times New Roman"/>
          <w:sz w:val="24"/>
          <w:szCs w:val="24"/>
        </w:rPr>
        <w:tab/>
        <w:t>V………………. dne…………</w:t>
      </w:r>
    </w:p>
    <w:p w14:paraId="588E98FA" w14:textId="77777777" w:rsidR="007A6422" w:rsidRPr="007A6422" w:rsidRDefault="007A6422" w:rsidP="007A6422">
      <w:pPr>
        <w:spacing w:after="0" w:line="240" w:lineRule="auto"/>
        <w:rPr>
          <w:rFonts w:ascii="Times New Roman"/>
          <w:sz w:val="24"/>
          <w:szCs w:val="24"/>
        </w:rPr>
      </w:pPr>
    </w:p>
    <w:p w14:paraId="718FA6A1" w14:textId="77777777" w:rsidR="007A6422" w:rsidRPr="007A6422" w:rsidRDefault="007A6422" w:rsidP="007A6422">
      <w:pPr>
        <w:spacing w:after="0" w:line="240" w:lineRule="auto"/>
        <w:rPr>
          <w:rFonts w:ascii="Times New Roman"/>
          <w:sz w:val="24"/>
          <w:szCs w:val="24"/>
        </w:rPr>
      </w:pPr>
    </w:p>
    <w:p w14:paraId="2EF85956" w14:textId="77777777" w:rsidR="007A6422" w:rsidRPr="007A6422" w:rsidRDefault="007A6422" w:rsidP="007A6422">
      <w:pPr>
        <w:spacing w:after="0" w:line="240" w:lineRule="auto"/>
        <w:rPr>
          <w:rFonts w:ascii="Times New Roman"/>
          <w:sz w:val="24"/>
          <w:szCs w:val="24"/>
        </w:rPr>
      </w:pPr>
    </w:p>
    <w:p w14:paraId="088812FC" w14:textId="77777777" w:rsidR="007A6422" w:rsidRPr="007A6422" w:rsidRDefault="007A6422" w:rsidP="007A6422">
      <w:pPr>
        <w:spacing w:after="0" w:line="240" w:lineRule="auto"/>
        <w:rPr>
          <w:rFonts w:ascii="Times New Roman"/>
          <w:sz w:val="24"/>
          <w:szCs w:val="24"/>
        </w:rPr>
      </w:pPr>
    </w:p>
    <w:p w14:paraId="674CFFBF" w14:textId="77777777" w:rsidR="007A6422" w:rsidRPr="007A6422" w:rsidRDefault="007A6422" w:rsidP="007A6422">
      <w:pPr>
        <w:spacing w:after="0" w:line="240" w:lineRule="auto"/>
        <w:jc w:val="center"/>
        <w:rPr>
          <w:rFonts w:ascii="Times New Roman"/>
          <w:sz w:val="24"/>
          <w:szCs w:val="24"/>
        </w:rPr>
      </w:pPr>
      <w:r w:rsidRPr="007A6422">
        <w:rPr>
          <w:rFonts w:ascii="Times New Roman"/>
          <w:sz w:val="24"/>
          <w:szCs w:val="24"/>
        </w:rPr>
        <w:t>................................................                                             ............................................</w:t>
      </w:r>
    </w:p>
    <w:p w14:paraId="0FFC370E"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Jan Božovský (Objednatel)                                                                  Zhotovitel</w:t>
      </w:r>
    </w:p>
    <w:p w14:paraId="59D8C071" w14:textId="77777777" w:rsidR="007A6422" w:rsidRPr="007A6422" w:rsidRDefault="007A6422" w:rsidP="007A6422">
      <w:pPr>
        <w:spacing w:after="0" w:line="240" w:lineRule="auto"/>
        <w:rPr>
          <w:rFonts w:ascii="Times New Roman"/>
          <w:sz w:val="24"/>
          <w:szCs w:val="24"/>
        </w:rPr>
      </w:pPr>
    </w:p>
    <w:p w14:paraId="6B5B9D45" w14:textId="77777777" w:rsidR="007A6422" w:rsidRPr="007A6422" w:rsidRDefault="007A6422" w:rsidP="007A6422">
      <w:pPr>
        <w:spacing w:after="0" w:line="240" w:lineRule="auto"/>
        <w:rPr>
          <w:rFonts w:ascii="Times New Roman"/>
          <w:sz w:val="20"/>
          <w:szCs w:val="20"/>
        </w:rPr>
      </w:pPr>
    </w:p>
    <w:p w14:paraId="34AD4153" w14:textId="77777777" w:rsidR="007A6422" w:rsidRPr="007A6422" w:rsidRDefault="007A6422" w:rsidP="007A6422">
      <w:pPr>
        <w:spacing w:after="0" w:line="240" w:lineRule="auto"/>
        <w:rPr>
          <w:rFonts w:ascii="Times New Roman"/>
          <w:sz w:val="20"/>
          <w:szCs w:val="20"/>
        </w:rPr>
      </w:pPr>
    </w:p>
    <w:p w14:paraId="75AFDE4C" w14:textId="77777777" w:rsidR="007A6422" w:rsidRPr="007A6422" w:rsidRDefault="007A6422" w:rsidP="007A6422">
      <w:pPr>
        <w:spacing w:after="0" w:line="240" w:lineRule="auto"/>
        <w:rPr>
          <w:rFonts w:ascii="Times New Roman"/>
          <w:sz w:val="20"/>
          <w:szCs w:val="20"/>
        </w:rPr>
      </w:pPr>
    </w:p>
    <w:p w14:paraId="76EFFEF2" w14:textId="77777777" w:rsidR="007A6422" w:rsidRPr="007A6422" w:rsidRDefault="007A6422" w:rsidP="007A6422">
      <w:pPr>
        <w:spacing w:after="0" w:line="240" w:lineRule="auto"/>
        <w:rPr>
          <w:rFonts w:ascii="Times New Roman"/>
          <w:sz w:val="20"/>
          <w:szCs w:val="20"/>
        </w:rPr>
      </w:pPr>
    </w:p>
    <w:p w14:paraId="70147522" w14:textId="77777777" w:rsidR="007A6422" w:rsidRPr="007A6422" w:rsidRDefault="007A6422" w:rsidP="007A6422">
      <w:pPr>
        <w:spacing w:after="0" w:line="240" w:lineRule="auto"/>
        <w:rPr>
          <w:rFonts w:ascii="Times New Roman"/>
          <w:sz w:val="20"/>
          <w:szCs w:val="20"/>
        </w:rPr>
      </w:pPr>
    </w:p>
    <w:p w14:paraId="5BDE96DB" w14:textId="77777777" w:rsidR="007A6422" w:rsidRPr="007A6422" w:rsidRDefault="007A6422" w:rsidP="007A6422">
      <w:pPr>
        <w:spacing w:after="0" w:line="240" w:lineRule="auto"/>
        <w:rPr>
          <w:rFonts w:ascii="Times New Roman"/>
          <w:sz w:val="20"/>
          <w:szCs w:val="20"/>
        </w:rPr>
      </w:pPr>
    </w:p>
    <w:p w14:paraId="054E32FE" w14:textId="77777777" w:rsidR="007A6422" w:rsidRPr="007A6422" w:rsidRDefault="007A6422" w:rsidP="007A6422">
      <w:pPr>
        <w:spacing w:after="0" w:line="240" w:lineRule="auto"/>
        <w:rPr>
          <w:rFonts w:ascii="Times New Roman"/>
          <w:sz w:val="20"/>
          <w:szCs w:val="20"/>
        </w:rPr>
      </w:pPr>
    </w:p>
    <w:p w14:paraId="2406EF2D" w14:textId="77777777" w:rsidR="007A6422" w:rsidRPr="007A6422" w:rsidRDefault="007A6422" w:rsidP="007A6422">
      <w:pPr>
        <w:spacing w:after="0" w:line="240" w:lineRule="auto"/>
        <w:rPr>
          <w:rFonts w:ascii="Times New Roman"/>
          <w:sz w:val="20"/>
          <w:szCs w:val="20"/>
        </w:rPr>
      </w:pPr>
    </w:p>
    <w:p w14:paraId="39124DF7" w14:textId="77777777" w:rsidR="007A6422" w:rsidRDefault="007A6422" w:rsidP="007A6422">
      <w:pPr>
        <w:spacing w:after="0" w:line="240" w:lineRule="auto"/>
        <w:rPr>
          <w:rFonts w:ascii="Times New Roman"/>
          <w:sz w:val="20"/>
          <w:szCs w:val="20"/>
        </w:rPr>
      </w:pPr>
    </w:p>
    <w:p w14:paraId="3273E8BE" w14:textId="77777777" w:rsidR="003B58AB" w:rsidRDefault="003B58AB" w:rsidP="007A6422">
      <w:pPr>
        <w:spacing w:after="0" w:line="240" w:lineRule="auto"/>
        <w:rPr>
          <w:rFonts w:ascii="Times New Roman"/>
          <w:sz w:val="20"/>
          <w:szCs w:val="20"/>
        </w:rPr>
      </w:pPr>
    </w:p>
    <w:p w14:paraId="5F952543" w14:textId="77777777" w:rsidR="003B58AB" w:rsidRDefault="003B58AB" w:rsidP="007A6422">
      <w:pPr>
        <w:spacing w:after="0" w:line="240" w:lineRule="auto"/>
        <w:rPr>
          <w:rFonts w:ascii="Times New Roman"/>
          <w:sz w:val="20"/>
          <w:szCs w:val="20"/>
        </w:rPr>
      </w:pPr>
    </w:p>
    <w:p w14:paraId="1D766290" w14:textId="77777777" w:rsidR="003B58AB" w:rsidRDefault="003B58AB" w:rsidP="007A6422">
      <w:pPr>
        <w:spacing w:after="0" w:line="240" w:lineRule="auto"/>
        <w:rPr>
          <w:rFonts w:ascii="Times New Roman"/>
          <w:sz w:val="20"/>
          <w:szCs w:val="20"/>
        </w:rPr>
      </w:pPr>
    </w:p>
    <w:p w14:paraId="37752604" w14:textId="77777777" w:rsidR="003B58AB" w:rsidRDefault="003B58AB" w:rsidP="007A6422">
      <w:pPr>
        <w:spacing w:after="0" w:line="240" w:lineRule="auto"/>
        <w:rPr>
          <w:rFonts w:ascii="Times New Roman"/>
          <w:sz w:val="20"/>
          <w:szCs w:val="20"/>
        </w:rPr>
      </w:pPr>
    </w:p>
    <w:p w14:paraId="4E9FFCBB" w14:textId="77777777" w:rsidR="003B58AB" w:rsidRDefault="003B58AB" w:rsidP="007A6422">
      <w:pPr>
        <w:spacing w:after="0" w:line="240" w:lineRule="auto"/>
        <w:rPr>
          <w:rFonts w:ascii="Times New Roman"/>
          <w:sz w:val="20"/>
          <w:szCs w:val="20"/>
        </w:rPr>
      </w:pPr>
    </w:p>
    <w:p w14:paraId="66815FB4" w14:textId="77777777" w:rsidR="003B58AB" w:rsidRDefault="003B58AB" w:rsidP="007A6422">
      <w:pPr>
        <w:spacing w:after="0" w:line="240" w:lineRule="auto"/>
        <w:rPr>
          <w:rFonts w:ascii="Times New Roman"/>
          <w:sz w:val="20"/>
          <w:szCs w:val="20"/>
        </w:rPr>
      </w:pPr>
    </w:p>
    <w:p w14:paraId="44D7819A" w14:textId="77777777" w:rsidR="003B58AB" w:rsidRDefault="003B58AB" w:rsidP="007A6422">
      <w:pPr>
        <w:spacing w:after="0" w:line="240" w:lineRule="auto"/>
        <w:rPr>
          <w:rFonts w:ascii="Times New Roman"/>
          <w:sz w:val="20"/>
          <w:szCs w:val="20"/>
        </w:rPr>
      </w:pPr>
    </w:p>
    <w:p w14:paraId="31E5DD8E" w14:textId="77777777" w:rsidR="003B58AB" w:rsidRDefault="003B58AB" w:rsidP="007A6422">
      <w:pPr>
        <w:spacing w:after="0" w:line="240" w:lineRule="auto"/>
        <w:rPr>
          <w:rFonts w:ascii="Times New Roman"/>
          <w:sz w:val="20"/>
          <w:szCs w:val="20"/>
        </w:rPr>
      </w:pPr>
    </w:p>
    <w:p w14:paraId="4C1DE87E" w14:textId="77777777" w:rsidR="003B58AB" w:rsidRPr="007A6422" w:rsidRDefault="003B58AB" w:rsidP="007A6422">
      <w:pPr>
        <w:spacing w:after="0" w:line="240" w:lineRule="auto"/>
        <w:rPr>
          <w:rFonts w:ascii="Times New Roman"/>
          <w:sz w:val="20"/>
          <w:szCs w:val="20"/>
        </w:rPr>
      </w:pPr>
    </w:p>
    <w:p w14:paraId="0E45D48D" w14:textId="77777777" w:rsidR="007A6422" w:rsidRPr="007A6422" w:rsidRDefault="007A6422" w:rsidP="007A6422">
      <w:pPr>
        <w:spacing w:after="0" w:line="240" w:lineRule="auto"/>
        <w:rPr>
          <w:rFonts w:ascii="Times New Roman"/>
          <w:sz w:val="20"/>
          <w:szCs w:val="20"/>
        </w:rPr>
      </w:pPr>
      <w:r w:rsidRPr="007A6422">
        <w:rPr>
          <w:rFonts w:ascii="Times New Roman"/>
          <w:sz w:val="20"/>
          <w:szCs w:val="20"/>
        </w:rPr>
        <w:t xml:space="preserve">Příloha č. 1 :Položkový rozpočet </w:t>
      </w:r>
    </w:p>
    <w:p w14:paraId="27F7D434" w14:textId="77777777" w:rsidR="007A6422" w:rsidRPr="007A6422" w:rsidRDefault="007A6422" w:rsidP="007A6422">
      <w:pPr>
        <w:spacing w:after="0" w:line="240" w:lineRule="auto"/>
        <w:rPr>
          <w:rFonts w:ascii="Times New Roman"/>
          <w:sz w:val="20"/>
          <w:szCs w:val="20"/>
        </w:rPr>
      </w:pPr>
      <w:r w:rsidRPr="007A6422">
        <w:rPr>
          <w:rFonts w:ascii="Times New Roman"/>
          <w:sz w:val="20"/>
          <w:szCs w:val="20"/>
        </w:rPr>
        <w:t>Příloha č. 2: Časový harmonogram</w:t>
      </w:r>
    </w:p>
    <w:p w14:paraId="137576D0" w14:textId="77777777" w:rsidR="00242C92" w:rsidRDefault="00242C92"/>
    <w:sectPr w:rsidR="00242C92" w:rsidSect="004A453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1E495" w14:textId="77777777" w:rsidR="00423B5A" w:rsidRDefault="00423B5A">
      <w:pPr>
        <w:spacing w:after="0" w:line="240" w:lineRule="auto"/>
      </w:pPr>
      <w:r>
        <w:separator/>
      </w:r>
    </w:p>
  </w:endnote>
  <w:endnote w:type="continuationSeparator" w:id="0">
    <w:p w14:paraId="4C0EA273" w14:textId="77777777" w:rsidR="00423B5A" w:rsidRDefault="0042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06FB" w14:textId="77777777" w:rsidR="000E73C7" w:rsidRDefault="00000000">
    <w:pPr>
      <w:pStyle w:val="Zpat"/>
      <w:jc w:val="center"/>
    </w:pPr>
    <w:r>
      <w:t>-</w:t>
    </w:r>
    <w:r>
      <w:fldChar w:fldCharType="begin"/>
    </w:r>
    <w:r>
      <w:instrText>PAGE   \* MERGEFORMAT</w:instrText>
    </w:r>
    <w:r>
      <w:fldChar w:fldCharType="separate"/>
    </w:r>
    <w:r>
      <w:rPr>
        <w:noProof/>
      </w:rPr>
      <w:t>2</w:t>
    </w:r>
    <w:r>
      <w:fldChar w:fldCharType="end"/>
    </w:r>
    <w:r>
      <w:t>-</w:t>
    </w:r>
  </w:p>
  <w:p w14:paraId="78F682ED" w14:textId="77777777" w:rsidR="000E73C7"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E1C0A" w14:textId="77777777" w:rsidR="00423B5A" w:rsidRDefault="00423B5A">
      <w:pPr>
        <w:spacing w:after="0" w:line="240" w:lineRule="auto"/>
      </w:pPr>
      <w:r>
        <w:separator/>
      </w:r>
    </w:p>
  </w:footnote>
  <w:footnote w:type="continuationSeparator" w:id="0">
    <w:p w14:paraId="65C27FA8" w14:textId="77777777" w:rsidR="00423B5A" w:rsidRDefault="00423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FC9"/>
    <w:multiLevelType w:val="hybridMultilevel"/>
    <w:tmpl w:val="D2908758"/>
    <w:lvl w:ilvl="0" w:tplc="A30C6E88">
      <w:start w:val="1"/>
      <w:numFmt w:val="lowerLetter"/>
      <w:lvlText w:val="%1)"/>
      <w:lvlJc w:val="left"/>
      <w:pPr>
        <w:tabs>
          <w:tab w:val="num" w:pos="2136"/>
        </w:tabs>
        <w:ind w:left="2136" w:hanging="360"/>
      </w:pPr>
      <w:rPr>
        <w:rFonts w:hint="default"/>
      </w:r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 w15:restartNumberingAfterBreak="0">
    <w:nsid w:val="0B752B6F"/>
    <w:multiLevelType w:val="hybridMultilevel"/>
    <w:tmpl w:val="28827FA6"/>
    <w:lvl w:ilvl="0" w:tplc="0405000F">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13607D5B"/>
    <w:multiLevelType w:val="hybridMultilevel"/>
    <w:tmpl w:val="A25AEBB2"/>
    <w:lvl w:ilvl="0" w:tplc="254C3166">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1042CC"/>
    <w:multiLevelType w:val="hybridMultilevel"/>
    <w:tmpl w:val="EC18E838"/>
    <w:lvl w:ilvl="0" w:tplc="DE4492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95611"/>
    <w:multiLevelType w:val="hybridMultilevel"/>
    <w:tmpl w:val="06AAE156"/>
    <w:lvl w:ilvl="0" w:tplc="5F907A26">
      <w:start w:val="1"/>
      <w:numFmt w:val="lowerLetter"/>
      <w:lvlText w:val="%1)"/>
      <w:lvlJc w:val="left"/>
      <w:pPr>
        <w:tabs>
          <w:tab w:val="num" w:pos="1440"/>
        </w:tabs>
        <w:ind w:left="1440" w:hanging="360"/>
      </w:pPr>
      <w:rPr>
        <w:b w:val="0"/>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2CE63938"/>
    <w:multiLevelType w:val="hybridMultilevel"/>
    <w:tmpl w:val="AB788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04ED"/>
    <w:multiLevelType w:val="hybridMultilevel"/>
    <w:tmpl w:val="30DCD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73E3D"/>
    <w:multiLevelType w:val="hybridMultilevel"/>
    <w:tmpl w:val="D3EA4CAC"/>
    <w:lvl w:ilvl="0" w:tplc="A30C6E8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ind w:left="515" w:hanging="360"/>
      </w:pPr>
    </w:lvl>
    <w:lvl w:ilvl="2" w:tplc="0405001B">
      <w:start w:val="1"/>
      <w:numFmt w:val="lowerRoman"/>
      <w:lvlText w:val="%3."/>
      <w:lvlJc w:val="right"/>
      <w:pPr>
        <w:ind w:left="1235" w:hanging="180"/>
      </w:pPr>
    </w:lvl>
    <w:lvl w:ilvl="3" w:tplc="0405000F" w:tentative="1">
      <w:start w:val="1"/>
      <w:numFmt w:val="decimal"/>
      <w:lvlText w:val="%4."/>
      <w:lvlJc w:val="left"/>
      <w:pPr>
        <w:ind w:left="1955" w:hanging="360"/>
      </w:pPr>
    </w:lvl>
    <w:lvl w:ilvl="4" w:tplc="04050019" w:tentative="1">
      <w:start w:val="1"/>
      <w:numFmt w:val="lowerLetter"/>
      <w:lvlText w:val="%5."/>
      <w:lvlJc w:val="left"/>
      <w:pPr>
        <w:ind w:left="2675" w:hanging="360"/>
      </w:pPr>
    </w:lvl>
    <w:lvl w:ilvl="5" w:tplc="0405001B" w:tentative="1">
      <w:start w:val="1"/>
      <w:numFmt w:val="lowerRoman"/>
      <w:lvlText w:val="%6."/>
      <w:lvlJc w:val="right"/>
      <w:pPr>
        <w:ind w:left="3395" w:hanging="180"/>
      </w:pPr>
    </w:lvl>
    <w:lvl w:ilvl="6" w:tplc="0405000F" w:tentative="1">
      <w:start w:val="1"/>
      <w:numFmt w:val="decimal"/>
      <w:lvlText w:val="%7."/>
      <w:lvlJc w:val="left"/>
      <w:pPr>
        <w:ind w:left="4115" w:hanging="360"/>
      </w:pPr>
    </w:lvl>
    <w:lvl w:ilvl="7" w:tplc="04050019" w:tentative="1">
      <w:start w:val="1"/>
      <w:numFmt w:val="lowerLetter"/>
      <w:lvlText w:val="%8."/>
      <w:lvlJc w:val="left"/>
      <w:pPr>
        <w:ind w:left="4835" w:hanging="360"/>
      </w:pPr>
    </w:lvl>
    <w:lvl w:ilvl="8" w:tplc="0405001B" w:tentative="1">
      <w:start w:val="1"/>
      <w:numFmt w:val="lowerRoman"/>
      <w:lvlText w:val="%9."/>
      <w:lvlJc w:val="right"/>
      <w:pPr>
        <w:ind w:left="5555" w:hanging="180"/>
      </w:pPr>
    </w:lvl>
  </w:abstractNum>
  <w:abstractNum w:abstractNumId="8" w15:restartNumberingAfterBreak="0">
    <w:nsid w:val="32CB50E2"/>
    <w:multiLevelType w:val="hybridMultilevel"/>
    <w:tmpl w:val="53D814F6"/>
    <w:lvl w:ilvl="0" w:tplc="04050017">
      <w:start w:val="1"/>
      <w:numFmt w:val="lowerLetter"/>
      <w:lvlText w:val="%1)"/>
      <w:lvlJc w:val="left"/>
      <w:pPr>
        <w:tabs>
          <w:tab w:val="num" w:pos="720"/>
        </w:tabs>
        <w:ind w:left="720" w:hanging="360"/>
      </w:pPr>
      <w:rPr>
        <w:rFonts w:hint="default"/>
      </w:rPr>
    </w:lvl>
    <w:lvl w:ilvl="1" w:tplc="7260531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636E2C"/>
    <w:multiLevelType w:val="hybridMultilevel"/>
    <w:tmpl w:val="E452B6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B63EDE"/>
    <w:multiLevelType w:val="hybridMultilevel"/>
    <w:tmpl w:val="93F8FAA2"/>
    <w:lvl w:ilvl="0" w:tplc="DA60496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64584807"/>
    <w:multiLevelType w:val="hybridMultilevel"/>
    <w:tmpl w:val="4CC6A9B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FCE7D9A"/>
    <w:multiLevelType w:val="hybridMultilevel"/>
    <w:tmpl w:val="1F8ECA7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91767"/>
    <w:multiLevelType w:val="hybridMultilevel"/>
    <w:tmpl w:val="C8A4BF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1591740">
    <w:abstractNumId w:val="11"/>
  </w:num>
  <w:num w:numId="2" w16cid:durableId="2017263746">
    <w:abstractNumId w:val="8"/>
  </w:num>
  <w:num w:numId="3" w16cid:durableId="719010722">
    <w:abstractNumId w:val="1"/>
  </w:num>
  <w:num w:numId="4" w16cid:durableId="1668510570">
    <w:abstractNumId w:val="10"/>
  </w:num>
  <w:num w:numId="5" w16cid:durableId="1767114927">
    <w:abstractNumId w:val="9"/>
  </w:num>
  <w:num w:numId="6" w16cid:durableId="1380284984">
    <w:abstractNumId w:val="12"/>
  </w:num>
  <w:num w:numId="7" w16cid:durableId="2140150709">
    <w:abstractNumId w:val="13"/>
  </w:num>
  <w:num w:numId="8" w16cid:durableId="582379870">
    <w:abstractNumId w:val="3"/>
  </w:num>
  <w:num w:numId="9" w16cid:durableId="2146388206">
    <w:abstractNumId w:val="0"/>
  </w:num>
  <w:num w:numId="10" w16cid:durableId="151217825">
    <w:abstractNumId w:val="7"/>
  </w:num>
  <w:num w:numId="11" w16cid:durableId="198974483">
    <w:abstractNumId w:val="4"/>
  </w:num>
  <w:num w:numId="12" w16cid:durableId="1153791853">
    <w:abstractNumId w:val="5"/>
  </w:num>
  <w:num w:numId="13" w16cid:durableId="1402101852">
    <w:abstractNumId w:val="6"/>
  </w:num>
  <w:num w:numId="14" w16cid:durableId="2071807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22"/>
    <w:rsid w:val="00015106"/>
    <w:rsid w:val="0002185E"/>
    <w:rsid w:val="000A4E53"/>
    <w:rsid w:val="000C403A"/>
    <w:rsid w:val="000E3896"/>
    <w:rsid w:val="00161DEF"/>
    <w:rsid w:val="00173192"/>
    <w:rsid w:val="001A0017"/>
    <w:rsid w:val="00242C92"/>
    <w:rsid w:val="0039598E"/>
    <w:rsid w:val="003B58AB"/>
    <w:rsid w:val="00423B5A"/>
    <w:rsid w:val="0044383E"/>
    <w:rsid w:val="00451C92"/>
    <w:rsid w:val="004B2B40"/>
    <w:rsid w:val="004F5139"/>
    <w:rsid w:val="004F6AEC"/>
    <w:rsid w:val="004F7BC5"/>
    <w:rsid w:val="005B5DF4"/>
    <w:rsid w:val="00676A1F"/>
    <w:rsid w:val="00680616"/>
    <w:rsid w:val="006E445B"/>
    <w:rsid w:val="00700487"/>
    <w:rsid w:val="007240AD"/>
    <w:rsid w:val="0077754E"/>
    <w:rsid w:val="007A5B0F"/>
    <w:rsid w:val="007A6422"/>
    <w:rsid w:val="008C79C8"/>
    <w:rsid w:val="00987E64"/>
    <w:rsid w:val="009B25E4"/>
    <w:rsid w:val="00A00F8C"/>
    <w:rsid w:val="00AD64C6"/>
    <w:rsid w:val="00B339BE"/>
    <w:rsid w:val="00B43A83"/>
    <w:rsid w:val="00B661D2"/>
    <w:rsid w:val="00B93712"/>
    <w:rsid w:val="00BA7188"/>
    <w:rsid w:val="00C607A2"/>
    <w:rsid w:val="00CC05B8"/>
    <w:rsid w:val="00D20A0D"/>
    <w:rsid w:val="00D56319"/>
    <w:rsid w:val="00D7789C"/>
    <w:rsid w:val="00D84C60"/>
    <w:rsid w:val="00DA5614"/>
    <w:rsid w:val="00E06CC2"/>
    <w:rsid w:val="00E11FC2"/>
    <w:rsid w:val="00E33B62"/>
    <w:rsid w:val="00F04D3B"/>
  </w:rsids>
  <m:mathPr>
    <m:mathFont m:val="Cambria Math"/>
    <m:brkBin m:val="before"/>
    <m:brkBinSub m:val="--"/>
    <m:smallFrac m:val="0"/>
    <m:dispDef/>
    <m:lMargin m:val="0"/>
    <m:rMargin m:val="0"/>
    <m:defJc m:val="centerGroup"/>
    <m:wrapIndent m:val="1440"/>
    <m:intLim m:val="subSup"/>
    <m:naryLim m:val="undOvr"/>
  </m:mathPr>
  <w:themeFontLang w:val="cs-CZ" w:eastAsia="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4BF"/>
  <w15:chartTrackingRefBased/>
  <w15:docId w15:val="{1C6DABA2-2695-4C43-8AA4-59139AC2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A6422"/>
    <w:pPr>
      <w:tabs>
        <w:tab w:val="center" w:pos="4536"/>
        <w:tab w:val="right" w:pos="9072"/>
      </w:tabs>
      <w:spacing w:after="0" w:line="240" w:lineRule="auto"/>
    </w:pPr>
    <w:rPr>
      <w:rFonts w:ascii="Times New Roman"/>
      <w:sz w:val="24"/>
      <w:szCs w:val="24"/>
    </w:rPr>
  </w:style>
  <w:style w:type="character" w:customStyle="1" w:styleId="ZpatChar">
    <w:name w:val="Zápatí Char"/>
    <w:basedOn w:val="Standardnpsmoodstavce"/>
    <w:link w:val="Zpat"/>
    <w:uiPriority w:val="99"/>
    <w:rsid w:val="007A6422"/>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5650</Words>
  <Characters>33340</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Kopřiva</dc:creator>
  <cp:keywords/>
  <dc:description/>
  <cp:lastModifiedBy>Pavel Kopřiva</cp:lastModifiedBy>
  <cp:revision>5</cp:revision>
  <dcterms:created xsi:type="dcterms:W3CDTF">2023-07-04T10:49:00Z</dcterms:created>
  <dcterms:modified xsi:type="dcterms:W3CDTF">2023-07-04T11:26:00Z</dcterms:modified>
</cp:coreProperties>
</file>