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7B2CD" w14:textId="67083604" w:rsidR="008528CE" w:rsidRPr="00734F29" w:rsidRDefault="008528CE" w:rsidP="008528CE">
      <w:pPr>
        <w:rPr>
          <w:rFonts w:cstheme="minorHAnsi"/>
          <w:b/>
          <w:bCs/>
        </w:rPr>
      </w:pPr>
      <w:proofErr w:type="spellStart"/>
      <w:r w:rsidRPr="00734F29">
        <w:rPr>
          <w:rFonts w:cstheme="minorHAnsi"/>
          <w:b/>
          <w:bCs/>
        </w:rPr>
        <w:t>Příloha</w:t>
      </w:r>
      <w:proofErr w:type="spellEnd"/>
      <w:r w:rsidRPr="00734F29">
        <w:rPr>
          <w:rFonts w:cstheme="minorHAnsi"/>
          <w:b/>
          <w:bCs/>
        </w:rPr>
        <w:t xml:space="preserve"> č. </w:t>
      </w:r>
      <w:r w:rsidR="009522FF" w:rsidRPr="00233988">
        <w:rPr>
          <w:rFonts w:cstheme="minorHAnsi"/>
          <w:b/>
          <w:bCs/>
        </w:rPr>
        <w:t xml:space="preserve">1 </w:t>
      </w:r>
      <w:proofErr w:type="spellStart"/>
      <w:r w:rsidR="009522FF" w:rsidRPr="00233988">
        <w:rPr>
          <w:rFonts w:cstheme="minorHAnsi"/>
          <w:b/>
          <w:bCs/>
        </w:rPr>
        <w:t>Kupní</w:t>
      </w:r>
      <w:proofErr w:type="spellEnd"/>
      <w:r w:rsidR="009522FF" w:rsidRPr="00233988">
        <w:rPr>
          <w:rFonts w:cstheme="minorHAnsi"/>
          <w:b/>
          <w:bCs/>
        </w:rPr>
        <w:t xml:space="preserve"> </w:t>
      </w:r>
      <w:proofErr w:type="spellStart"/>
      <w:r w:rsidR="009522FF" w:rsidRPr="00233988">
        <w:rPr>
          <w:rFonts w:cstheme="minorHAnsi"/>
          <w:b/>
          <w:bCs/>
        </w:rPr>
        <w:t>smlouvy</w:t>
      </w:r>
      <w:proofErr w:type="spellEnd"/>
      <w:r w:rsidR="009522FF">
        <w:rPr>
          <w:rFonts w:cstheme="minorHAnsi"/>
          <w:b/>
          <w:bCs/>
        </w:rPr>
        <w:t xml:space="preserve"> </w:t>
      </w:r>
      <w:r w:rsidR="00EA3F41">
        <w:rPr>
          <w:rFonts w:cstheme="minorHAnsi"/>
          <w:b/>
          <w:bCs/>
        </w:rPr>
        <w:t xml:space="preserve">– </w:t>
      </w:r>
      <w:proofErr w:type="spellStart"/>
      <w:r w:rsidR="00EA3F41">
        <w:rPr>
          <w:rFonts w:cstheme="minorHAnsi"/>
          <w:b/>
          <w:bCs/>
        </w:rPr>
        <w:t>Technick</w:t>
      </w:r>
      <w:proofErr w:type="spellEnd"/>
      <w:r w:rsidR="00233988">
        <w:rPr>
          <w:rFonts w:cstheme="minorHAnsi"/>
          <w:b/>
          <w:bCs/>
          <w:lang w:val="cs-CZ"/>
        </w:rPr>
        <w:t>á</w:t>
      </w:r>
      <w:r w:rsidRPr="00734F29">
        <w:rPr>
          <w:rFonts w:cstheme="minorHAnsi"/>
          <w:b/>
          <w:bCs/>
        </w:rPr>
        <w:t xml:space="preserve"> </w:t>
      </w:r>
      <w:proofErr w:type="spellStart"/>
      <w:r w:rsidRPr="00734F29">
        <w:rPr>
          <w:rFonts w:cstheme="minorHAnsi"/>
          <w:b/>
          <w:bCs/>
        </w:rPr>
        <w:t>specifikace</w:t>
      </w:r>
      <w:proofErr w:type="spellEnd"/>
      <w:r w:rsidRPr="00734F29">
        <w:rPr>
          <w:rFonts w:cstheme="minorHAnsi"/>
          <w:b/>
          <w:bCs/>
        </w:rPr>
        <w:t xml:space="preserve"> </w:t>
      </w:r>
    </w:p>
    <w:p w14:paraId="1BDD1AB9" w14:textId="4FF27A31" w:rsidR="0086750F" w:rsidRPr="00734F29" w:rsidRDefault="003A58A7" w:rsidP="008528CE">
      <w:pPr>
        <w:rPr>
          <w:rFonts w:cstheme="minorHAnsi"/>
          <w:b/>
          <w:lang w:val="cs-CZ"/>
        </w:rPr>
      </w:pPr>
      <w:proofErr w:type="spellStart"/>
      <w:r>
        <w:rPr>
          <w:rFonts w:cstheme="minorHAnsi"/>
          <w:b/>
        </w:rPr>
        <w:t>Název</w:t>
      </w:r>
      <w:proofErr w:type="spellEnd"/>
      <w:r>
        <w:rPr>
          <w:rFonts w:cstheme="minorHAnsi"/>
          <w:b/>
        </w:rPr>
        <w:t xml:space="preserve">: </w:t>
      </w:r>
      <w:proofErr w:type="spellStart"/>
      <w:r>
        <w:rPr>
          <w:rFonts w:cstheme="minorHAnsi"/>
          <w:b/>
        </w:rPr>
        <w:t>Systém</w:t>
      </w:r>
      <w:proofErr w:type="spellEnd"/>
      <w:r>
        <w:rPr>
          <w:rFonts w:cstheme="minorHAnsi"/>
          <w:b/>
        </w:rPr>
        <w:t xml:space="preserve"> </w:t>
      </w:r>
      <w:proofErr w:type="spellStart"/>
      <w:r>
        <w:rPr>
          <w:rFonts w:cstheme="minorHAnsi"/>
          <w:b/>
        </w:rPr>
        <w:t>skenovacího</w:t>
      </w:r>
      <w:proofErr w:type="spellEnd"/>
      <w:r>
        <w:rPr>
          <w:rFonts w:cstheme="minorHAnsi"/>
          <w:b/>
        </w:rPr>
        <w:t xml:space="preserve"> </w:t>
      </w:r>
      <w:proofErr w:type="spellStart"/>
      <w:r>
        <w:rPr>
          <w:rFonts w:cstheme="minorHAnsi"/>
          <w:b/>
        </w:rPr>
        <w:t>elektronového</w:t>
      </w:r>
      <w:proofErr w:type="spellEnd"/>
      <w:r>
        <w:rPr>
          <w:rFonts w:cstheme="minorHAnsi"/>
          <w:b/>
        </w:rPr>
        <w:t xml:space="preserve"> </w:t>
      </w:r>
      <w:proofErr w:type="spellStart"/>
      <w:r>
        <w:rPr>
          <w:rFonts w:cstheme="minorHAnsi"/>
          <w:b/>
        </w:rPr>
        <w:t>mikroskopu</w:t>
      </w:r>
      <w:proofErr w:type="spellEnd"/>
      <w:r>
        <w:rPr>
          <w:rFonts w:cstheme="minorHAnsi"/>
          <w:b/>
        </w:rPr>
        <w:t xml:space="preserve"> s </w:t>
      </w:r>
      <w:proofErr w:type="spellStart"/>
      <w:r>
        <w:rPr>
          <w:rFonts w:cstheme="minorHAnsi"/>
          <w:b/>
        </w:rPr>
        <w:t>fokusovaným</w:t>
      </w:r>
      <w:proofErr w:type="spellEnd"/>
      <w:r>
        <w:rPr>
          <w:rFonts w:cstheme="minorHAnsi"/>
          <w:b/>
        </w:rPr>
        <w:t xml:space="preserve"> </w:t>
      </w:r>
      <w:proofErr w:type="spellStart"/>
      <w:r>
        <w:rPr>
          <w:rFonts w:cstheme="minorHAnsi"/>
          <w:b/>
        </w:rPr>
        <w:t>iontovým</w:t>
      </w:r>
      <w:proofErr w:type="spellEnd"/>
      <w:r>
        <w:rPr>
          <w:rFonts w:cstheme="minorHAnsi"/>
          <w:b/>
        </w:rPr>
        <w:t xml:space="preserve"> </w:t>
      </w:r>
      <w:proofErr w:type="spellStart"/>
      <w:r>
        <w:rPr>
          <w:rFonts w:cstheme="minorHAnsi"/>
          <w:b/>
        </w:rPr>
        <w:t>svazkem</w:t>
      </w:r>
      <w:proofErr w:type="spellEnd"/>
      <w:r>
        <w:rPr>
          <w:rFonts w:cstheme="minorHAnsi"/>
          <w:b/>
        </w:rPr>
        <w:t xml:space="preserve"> pro </w:t>
      </w:r>
      <w:proofErr w:type="spellStart"/>
      <w:r>
        <w:rPr>
          <w:rFonts w:cstheme="minorHAnsi"/>
          <w:b/>
        </w:rPr>
        <w:t>přípravu</w:t>
      </w:r>
      <w:proofErr w:type="spellEnd"/>
      <w:r>
        <w:rPr>
          <w:rFonts w:cstheme="minorHAnsi"/>
          <w:b/>
        </w:rPr>
        <w:t xml:space="preserve"> </w:t>
      </w:r>
      <w:proofErr w:type="spellStart"/>
      <w:r>
        <w:rPr>
          <w:rFonts w:cstheme="minorHAnsi"/>
          <w:b/>
        </w:rPr>
        <w:t>vzorků</w:t>
      </w:r>
      <w:proofErr w:type="spellEnd"/>
      <w:r>
        <w:rPr>
          <w:rFonts w:cstheme="minorHAnsi"/>
          <w:b/>
        </w:rPr>
        <w:t xml:space="preserve"> pro </w:t>
      </w:r>
      <w:proofErr w:type="spellStart"/>
      <w:r w:rsidR="00EA3F41">
        <w:rPr>
          <w:rFonts w:cstheme="minorHAnsi"/>
          <w:b/>
        </w:rPr>
        <w:t>tomografii</w:t>
      </w:r>
      <w:proofErr w:type="spellEnd"/>
      <w:r>
        <w:rPr>
          <w:rFonts w:cstheme="minorHAnsi"/>
          <w:b/>
        </w:rPr>
        <w:t xml:space="preserve"> </w:t>
      </w:r>
      <w:proofErr w:type="spellStart"/>
      <w:r>
        <w:rPr>
          <w:rFonts w:cstheme="minorHAnsi"/>
          <w:b/>
        </w:rPr>
        <w:t>atomovou</w:t>
      </w:r>
      <w:proofErr w:type="spellEnd"/>
      <w:r>
        <w:rPr>
          <w:rFonts w:cstheme="minorHAnsi"/>
          <w:b/>
        </w:rPr>
        <w:t xml:space="preserve"> </w:t>
      </w:r>
      <w:proofErr w:type="spellStart"/>
      <w:r>
        <w:rPr>
          <w:rFonts w:cstheme="minorHAnsi"/>
          <w:b/>
        </w:rPr>
        <w:t>sondou</w:t>
      </w:r>
      <w:proofErr w:type="spellEnd"/>
    </w:p>
    <w:p w14:paraId="5A3D476A" w14:textId="23F62ECC" w:rsidR="00F206DF" w:rsidRPr="00DE21D3" w:rsidRDefault="008528CE" w:rsidP="00F63B15">
      <w:pPr>
        <w:jc w:val="both"/>
        <w:rPr>
          <w:rFonts w:cstheme="minorHAnsi"/>
          <w:lang w:val="cs-CZ"/>
        </w:rPr>
      </w:pPr>
      <w:r w:rsidRPr="00DE21D3">
        <w:rPr>
          <w:rFonts w:cstheme="minorHAnsi"/>
          <w:iCs/>
          <w:lang w:val="cs-CZ"/>
        </w:rPr>
        <w:t xml:space="preserve">Z důvodu jednoznačnosti požadavků jsou jednotlivé body </w:t>
      </w:r>
      <w:r w:rsidR="00934FA8" w:rsidRPr="00DE21D3">
        <w:rPr>
          <w:rFonts w:cstheme="minorHAnsi"/>
          <w:iCs/>
          <w:lang w:val="cs-CZ"/>
        </w:rPr>
        <w:t xml:space="preserve">technické </w:t>
      </w:r>
      <w:r w:rsidRPr="00DE21D3">
        <w:rPr>
          <w:rFonts w:cstheme="minorHAnsi"/>
          <w:iCs/>
          <w:lang w:val="cs-CZ"/>
        </w:rPr>
        <w:t xml:space="preserve">specifikace uvedeny v angličtině, jež je jazykem v oboru </w:t>
      </w:r>
      <w:r w:rsidR="00934FA8" w:rsidRPr="00DE21D3">
        <w:rPr>
          <w:rFonts w:cstheme="minorHAnsi"/>
          <w:iCs/>
          <w:lang w:val="cs-CZ"/>
        </w:rPr>
        <w:t xml:space="preserve">elektronové mikroskopie </w:t>
      </w:r>
      <w:r w:rsidRPr="00DE21D3">
        <w:rPr>
          <w:rFonts w:cstheme="minorHAnsi"/>
          <w:iCs/>
          <w:lang w:val="cs-CZ"/>
        </w:rPr>
        <w:t>dominantně používaným</w:t>
      </w:r>
      <w:r w:rsidR="008A2D83" w:rsidRPr="00DE21D3">
        <w:rPr>
          <w:rFonts w:cstheme="minorHAnsi"/>
          <w:lang w:val="cs-CZ"/>
        </w:rPr>
        <w:t xml:space="preserve">. </w:t>
      </w:r>
      <w:r w:rsidR="00F83D4B" w:rsidRPr="00F83D4B">
        <w:rPr>
          <w:rFonts w:cstheme="minorHAnsi"/>
          <w:lang w:val="cs-CZ"/>
        </w:rPr>
        <w:t>Účastník výběrového řízení vyplní sloupec označený jako „</w:t>
      </w:r>
      <w:proofErr w:type="spellStart"/>
      <w:r w:rsidR="00F83D4B" w:rsidRPr="00F83D4B">
        <w:rPr>
          <w:rFonts w:cstheme="minorHAnsi"/>
          <w:lang w:val="cs-CZ"/>
        </w:rPr>
        <w:t>Compliance</w:t>
      </w:r>
      <w:proofErr w:type="spellEnd"/>
      <w:r w:rsidR="00F83D4B" w:rsidRPr="00F83D4B">
        <w:rPr>
          <w:rFonts w:cstheme="minorHAnsi"/>
          <w:lang w:val="cs-CZ"/>
        </w:rPr>
        <w:t xml:space="preserve"> </w:t>
      </w:r>
      <w:proofErr w:type="spellStart"/>
      <w:r w:rsidR="00F83D4B" w:rsidRPr="00F83D4B">
        <w:rPr>
          <w:rFonts w:cstheme="minorHAnsi"/>
          <w:lang w:val="cs-CZ"/>
        </w:rPr>
        <w:t>with</w:t>
      </w:r>
      <w:proofErr w:type="spellEnd"/>
      <w:r w:rsidR="00F83D4B" w:rsidRPr="00F83D4B">
        <w:rPr>
          <w:rFonts w:cstheme="minorHAnsi"/>
          <w:lang w:val="cs-CZ"/>
        </w:rPr>
        <w:t xml:space="preserve"> </w:t>
      </w:r>
      <w:proofErr w:type="spellStart"/>
      <w:r w:rsidR="00F83D4B" w:rsidRPr="00F83D4B">
        <w:rPr>
          <w:rFonts w:cstheme="minorHAnsi"/>
          <w:lang w:val="cs-CZ"/>
        </w:rPr>
        <w:t>requirements</w:t>
      </w:r>
      <w:proofErr w:type="spellEnd"/>
      <w:r w:rsidR="00F83D4B" w:rsidRPr="00F83D4B">
        <w:rPr>
          <w:rFonts w:cstheme="minorHAnsi"/>
          <w:lang w:val="cs-CZ"/>
        </w:rPr>
        <w:t>“ dle následujících pokynů: „</w:t>
      </w:r>
      <w:proofErr w:type="spellStart"/>
      <w:r w:rsidR="00F83D4B" w:rsidRPr="00F83D4B">
        <w:rPr>
          <w:rFonts w:cstheme="minorHAnsi"/>
          <w:lang w:val="cs-CZ"/>
        </w:rPr>
        <w:t>Yes</w:t>
      </w:r>
      <w:proofErr w:type="spellEnd"/>
      <w:r w:rsidR="00F83D4B" w:rsidRPr="00F83D4B">
        <w:rPr>
          <w:rFonts w:cstheme="minorHAnsi"/>
          <w:lang w:val="cs-CZ"/>
        </w:rPr>
        <w:t>“ v případě, že odpovídající požadavek je splněn, „No“ v případě, že odpovídající požadavek není splněn. U některých požadavků jsou vyžadovány doplňující informace, jako například „</w:t>
      </w:r>
      <w:proofErr w:type="spellStart"/>
      <w:r w:rsidR="00F83D4B" w:rsidRPr="00F83D4B">
        <w:rPr>
          <w:rFonts w:cstheme="minorHAnsi"/>
          <w:lang w:val="cs-CZ"/>
        </w:rPr>
        <w:t>Range</w:t>
      </w:r>
      <w:proofErr w:type="spellEnd"/>
      <w:r w:rsidR="00F83D4B" w:rsidRPr="00F83D4B">
        <w:rPr>
          <w:rFonts w:cstheme="minorHAnsi"/>
          <w:lang w:val="cs-CZ"/>
        </w:rPr>
        <w:t>/</w:t>
      </w:r>
      <w:proofErr w:type="spellStart"/>
      <w:r w:rsidR="00F83D4B" w:rsidRPr="00F83D4B">
        <w:rPr>
          <w:rFonts w:cstheme="minorHAnsi"/>
          <w:lang w:val="cs-CZ"/>
        </w:rPr>
        <w:t>Value</w:t>
      </w:r>
      <w:proofErr w:type="spellEnd"/>
      <w:r w:rsidR="00F83D4B" w:rsidRPr="00F83D4B">
        <w:rPr>
          <w:rFonts w:cstheme="minorHAnsi"/>
          <w:lang w:val="cs-CZ"/>
        </w:rPr>
        <w:t>“ – účastník doplní rozsah/hodnotu požadované veličiny, „</w:t>
      </w:r>
      <w:proofErr w:type="spellStart"/>
      <w:r w:rsidR="00F83D4B" w:rsidRPr="00F83D4B">
        <w:rPr>
          <w:rFonts w:cstheme="minorHAnsi"/>
          <w:lang w:val="cs-CZ"/>
        </w:rPr>
        <w:t>Description</w:t>
      </w:r>
      <w:proofErr w:type="spellEnd"/>
      <w:r w:rsidR="00F83D4B" w:rsidRPr="00F83D4B">
        <w:rPr>
          <w:rFonts w:cstheme="minorHAnsi"/>
          <w:lang w:val="cs-CZ"/>
        </w:rPr>
        <w:t xml:space="preserve"> </w:t>
      </w:r>
      <w:proofErr w:type="spellStart"/>
      <w:r w:rsidR="00F83D4B" w:rsidRPr="00F83D4B">
        <w:rPr>
          <w:rFonts w:cstheme="minorHAnsi"/>
          <w:lang w:val="cs-CZ"/>
        </w:rPr>
        <w:t>of</w:t>
      </w:r>
      <w:proofErr w:type="spellEnd"/>
      <w:r w:rsidR="00F83D4B" w:rsidRPr="00F83D4B">
        <w:rPr>
          <w:rFonts w:cstheme="minorHAnsi"/>
          <w:lang w:val="cs-CZ"/>
        </w:rPr>
        <w:t xml:space="preserve"> </w:t>
      </w:r>
      <w:proofErr w:type="spellStart"/>
      <w:r w:rsidR="00F83D4B" w:rsidRPr="00F83D4B">
        <w:rPr>
          <w:rFonts w:cstheme="minorHAnsi"/>
          <w:lang w:val="cs-CZ"/>
        </w:rPr>
        <w:t>proposed</w:t>
      </w:r>
      <w:proofErr w:type="spellEnd"/>
      <w:r w:rsidR="00F83D4B" w:rsidRPr="00F83D4B">
        <w:rPr>
          <w:rFonts w:cstheme="minorHAnsi"/>
          <w:lang w:val="cs-CZ"/>
        </w:rPr>
        <w:t xml:space="preserve"> </w:t>
      </w:r>
      <w:proofErr w:type="spellStart"/>
      <w:r w:rsidR="00F83D4B" w:rsidRPr="00F83D4B">
        <w:rPr>
          <w:rFonts w:cstheme="minorHAnsi"/>
          <w:lang w:val="cs-CZ"/>
        </w:rPr>
        <w:t>solution</w:t>
      </w:r>
      <w:proofErr w:type="spellEnd"/>
      <w:r w:rsidR="00F83D4B" w:rsidRPr="00F83D4B">
        <w:rPr>
          <w:rFonts w:cstheme="minorHAnsi"/>
          <w:lang w:val="cs-CZ"/>
        </w:rPr>
        <w:t>“ – účastník doplní popis nabízeného řešení atd</w:t>
      </w:r>
      <w:r w:rsidR="00F83D4B">
        <w:rPr>
          <w:rFonts w:cstheme="minorHAnsi"/>
          <w:lang w:val="cs-CZ"/>
        </w:rPr>
        <w:t xml:space="preserve">. </w:t>
      </w:r>
    </w:p>
    <w:p w14:paraId="164EAD4D" w14:textId="75759377" w:rsidR="00097AF7" w:rsidRPr="00DE21D3" w:rsidRDefault="00097AF7" w:rsidP="00A0178C">
      <w:pPr>
        <w:spacing w:after="0"/>
        <w:jc w:val="both"/>
        <w:rPr>
          <w:rFonts w:cstheme="minorHAnsi"/>
          <w:lang w:val="cs-CZ"/>
        </w:rPr>
      </w:pPr>
    </w:p>
    <w:p w14:paraId="3AA72F3F" w14:textId="0ACA33C2" w:rsidR="00D8136C" w:rsidRPr="00734F29" w:rsidRDefault="00E336F1" w:rsidP="00A0178C">
      <w:pPr>
        <w:spacing w:after="0"/>
        <w:jc w:val="both"/>
        <w:rPr>
          <w:rFonts w:cstheme="minorHAnsi"/>
        </w:rPr>
      </w:pPr>
      <w:r>
        <w:rPr>
          <w:rFonts w:cstheme="minorHAnsi"/>
          <w:noProof/>
        </w:rPr>
        <w:pict w14:anchorId="0A306229">
          <v:rect id="_x0000_i1025" alt="" style="width:451.3pt;height:.05pt;mso-width-percent:0;mso-height-percent:0;mso-width-percent:0;mso-height-percent:0" o:hralign="center" o:hrstd="t" o:hr="t" fillcolor="#a0a0a0" stroked="f"/>
        </w:pict>
      </w:r>
    </w:p>
    <w:p w14:paraId="1ABEE7EF" w14:textId="0A498B3D" w:rsidR="00A07701" w:rsidRPr="00A07701" w:rsidRDefault="00A07701" w:rsidP="00F63B15">
      <w:pPr>
        <w:spacing w:after="120"/>
        <w:jc w:val="both"/>
        <w:rPr>
          <w:rFonts w:cstheme="minorHAnsi"/>
        </w:rPr>
      </w:pPr>
      <w:r w:rsidRPr="00A07701">
        <w:rPr>
          <w:rFonts w:cstheme="minorHAnsi"/>
        </w:rPr>
        <w:t xml:space="preserve">The Institute of Thermomechanics of the Czech Academy of Sciences intends to </w:t>
      </w:r>
      <w:r w:rsidR="003649D4">
        <w:rPr>
          <w:rFonts w:cstheme="minorHAnsi"/>
        </w:rPr>
        <w:t>purchase</w:t>
      </w:r>
      <w:r w:rsidRPr="00A07701">
        <w:rPr>
          <w:rFonts w:cstheme="minorHAnsi"/>
        </w:rPr>
        <w:t xml:space="preserve"> a scanning electron microscope combined with a focused ion beam (FIB-SEM) for the preparation of samples to be analyzed using CAMECA's LEAP 6000 XR Atom Probe Tomography (APT).</w:t>
      </w:r>
    </w:p>
    <w:p w14:paraId="3F288B23" w14:textId="116E92C3" w:rsidR="00A07701" w:rsidRDefault="00A07701" w:rsidP="00F63B15">
      <w:pPr>
        <w:spacing w:after="120"/>
        <w:jc w:val="both"/>
        <w:rPr>
          <w:rFonts w:cstheme="minorHAnsi"/>
        </w:rPr>
      </w:pPr>
      <w:r w:rsidRPr="00A07701">
        <w:rPr>
          <w:rFonts w:cstheme="minorHAnsi"/>
        </w:rPr>
        <w:t>The FIB-SEM must be capable of processing a broad range of sample types, including metals, semiconductors, and insulators. The system must also support work with magnetic materials and provide solutions for electron- and ion-induced charging compensation for insul</w:t>
      </w:r>
      <w:r>
        <w:rPr>
          <w:rFonts w:cstheme="minorHAnsi"/>
        </w:rPr>
        <w:t>ating or semiconductor samples.</w:t>
      </w:r>
    </w:p>
    <w:p w14:paraId="15A0F251" w14:textId="332C9D28" w:rsidR="00A33943" w:rsidRPr="00734F29" w:rsidRDefault="00A07701" w:rsidP="00F63B15">
      <w:pPr>
        <w:spacing w:after="120"/>
        <w:jc w:val="both"/>
        <w:rPr>
          <w:rFonts w:cstheme="minorHAnsi"/>
        </w:rPr>
      </w:pPr>
      <w:r w:rsidRPr="00A07701">
        <w:rPr>
          <w:rFonts w:cstheme="minorHAnsi"/>
        </w:rPr>
        <w:t xml:space="preserve">Additionally, the system must be capable of fabricating, imaging, and analyzing atom probe samples at cryogenic temperatures. This </w:t>
      </w:r>
      <w:r w:rsidR="00E31663">
        <w:rPr>
          <w:rFonts w:cstheme="minorHAnsi"/>
        </w:rPr>
        <w:t>requires</w:t>
      </w:r>
      <w:r w:rsidRPr="00A07701">
        <w:rPr>
          <w:rFonts w:cstheme="minorHAnsi"/>
        </w:rPr>
        <w:t xml:space="preserve"> the integration of a cryo stage and a cryo micromanipulator for in-situ sample cooling. Sensitive samples will be transferred from the FIB-SEM to CAMECA's APT system at cryogenic temperatures under ultra-high vacuum conditions using the Ultra High Vacuum Cryo Transfer Suitcase (UHVCTS). Therefore, the FIB-SEM must be fully compatible with the UHVCTS manufactured by </w:t>
      </w:r>
      <w:proofErr w:type="spellStart"/>
      <w:r w:rsidRPr="00A07701">
        <w:rPr>
          <w:rFonts w:cstheme="minorHAnsi"/>
        </w:rPr>
        <w:t>Ferrovac</w:t>
      </w:r>
      <w:proofErr w:type="spellEnd"/>
      <w:r w:rsidRPr="00A07701">
        <w:rPr>
          <w:rFonts w:cstheme="minorHAnsi"/>
        </w:rPr>
        <w:t>.</w:t>
      </w:r>
      <w:r w:rsidR="00F750B6">
        <w:rPr>
          <w:rFonts w:cstheme="minorHAnsi"/>
        </w:rPr>
        <w:t xml:space="preserve"> </w:t>
      </w:r>
    </w:p>
    <w:p w14:paraId="419AFCDA" w14:textId="71E30B7D" w:rsidR="007A33F1" w:rsidRPr="00734F29" w:rsidRDefault="007A33F1" w:rsidP="00F63B15">
      <w:pPr>
        <w:jc w:val="both"/>
        <w:rPr>
          <w:rFonts w:cstheme="minorHAnsi"/>
        </w:rPr>
      </w:pPr>
    </w:p>
    <w:p w14:paraId="2E3CA183" w14:textId="670CF607" w:rsidR="007A33F1" w:rsidRPr="00734F29" w:rsidRDefault="007A33F1">
      <w:pPr>
        <w:rPr>
          <w:rFonts w:cstheme="minorHAnsi"/>
        </w:rPr>
      </w:pPr>
    </w:p>
    <w:p w14:paraId="774769C5" w14:textId="3A161F4B" w:rsidR="007A33F1" w:rsidRDefault="007A33F1">
      <w:pPr>
        <w:rPr>
          <w:rFonts w:cstheme="minorHAnsi"/>
        </w:rPr>
      </w:pPr>
    </w:p>
    <w:p w14:paraId="7DBB5AE8" w14:textId="179B6E3F" w:rsidR="00645770" w:rsidRDefault="00645770">
      <w:pPr>
        <w:rPr>
          <w:rFonts w:cstheme="minorHAnsi"/>
        </w:rPr>
      </w:pPr>
    </w:p>
    <w:p w14:paraId="40E11305" w14:textId="77777777" w:rsidR="00645770" w:rsidRDefault="00645770">
      <w:pPr>
        <w:rPr>
          <w:rFonts w:cstheme="minorHAnsi"/>
        </w:rPr>
      </w:pPr>
    </w:p>
    <w:p w14:paraId="589424ED" w14:textId="46597263" w:rsidR="00934FA8" w:rsidRDefault="00934FA8">
      <w:pPr>
        <w:rPr>
          <w:rFonts w:cstheme="minorHAnsi"/>
        </w:rPr>
      </w:pPr>
    </w:p>
    <w:p w14:paraId="70861515" w14:textId="77777777" w:rsidR="00934FA8" w:rsidRDefault="00934FA8">
      <w:pPr>
        <w:rPr>
          <w:rFonts w:cstheme="minorHAnsi"/>
        </w:rPr>
      </w:pPr>
    </w:p>
    <w:tbl>
      <w:tblPr>
        <w:tblStyle w:val="Mkatabulky"/>
        <w:tblW w:w="0" w:type="auto"/>
        <w:tblLook w:val="04A0" w:firstRow="1" w:lastRow="0" w:firstColumn="1" w:lastColumn="0" w:noHBand="0" w:noVBand="1"/>
      </w:tblPr>
      <w:tblGrid>
        <w:gridCol w:w="1414"/>
        <w:gridCol w:w="8907"/>
        <w:gridCol w:w="3627"/>
      </w:tblGrid>
      <w:tr w:rsidR="00E81E9F" w:rsidRPr="00734F29" w14:paraId="3B699F1C" w14:textId="23BD06D2" w:rsidTr="006221B2">
        <w:tc>
          <w:tcPr>
            <w:tcW w:w="1414" w:type="dxa"/>
            <w:shd w:val="clear" w:color="auto" w:fill="FCB6F0"/>
            <w:vAlign w:val="center"/>
          </w:tcPr>
          <w:p w14:paraId="26478886" w14:textId="66505A01" w:rsidR="00F836CF" w:rsidRPr="00EF082C" w:rsidRDefault="00EF082C" w:rsidP="00EF082C">
            <w:pPr>
              <w:jc w:val="center"/>
              <w:rPr>
                <w:rFonts w:cstheme="minorHAnsi"/>
                <w:b/>
                <w:bCs/>
                <w:lang w:val="en-US"/>
              </w:rPr>
            </w:pPr>
            <w:r w:rsidRPr="00EF082C">
              <w:rPr>
                <w:rFonts w:cstheme="minorHAnsi"/>
                <w:b/>
                <w:bCs/>
              </w:rPr>
              <w:lastRenderedPageBreak/>
              <w:t xml:space="preserve">Requirement </w:t>
            </w:r>
            <w:r w:rsidR="00805DF8">
              <w:rPr>
                <w:rFonts w:cstheme="minorHAnsi"/>
                <w:b/>
                <w:bCs/>
                <w:lang w:val="en-US"/>
              </w:rPr>
              <w:t>No</w:t>
            </w:r>
            <w:r>
              <w:rPr>
                <w:rFonts w:cstheme="minorHAnsi"/>
                <w:b/>
                <w:bCs/>
                <w:lang w:val="en-US"/>
              </w:rPr>
              <w:t>.</w:t>
            </w:r>
          </w:p>
        </w:tc>
        <w:tc>
          <w:tcPr>
            <w:tcW w:w="8907" w:type="dxa"/>
            <w:shd w:val="clear" w:color="auto" w:fill="FCB6F0"/>
            <w:vAlign w:val="center"/>
          </w:tcPr>
          <w:p w14:paraId="41A03DA4" w14:textId="1EF21F80" w:rsidR="00F836CF" w:rsidRPr="00734F29" w:rsidRDefault="00F836CF" w:rsidP="00D3606B">
            <w:pPr>
              <w:jc w:val="center"/>
              <w:rPr>
                <w:rFonts w:cstheme="minorHAnsi"/>
                <w:b/>
                <w:bCs/>
                <w:sz w:val="28"/>
                <w:szCs w:val="28"/>
              </w:rPr>
            </w:pPr>
            <w:r w:rsidRPr="00734F29">
              <w:rPr>
                <w:rFonts w:cstheme="minorHAnsi"/>
                <w:b/>
                <w:bCs/>
                <w:sz w:val="28"/>
                <w:szCs w:val="28"/>
              </w:rPr>
              <w:t>Necessary basic requirements – not scored</w:t>
            </w:r>
          </w:p>
        </w:tc>
        <w:tc>
          <w:tcPr>
            <w:tcW w:w="3627" w:type="dxa"/>
            <w:shd w:val="clear" w:color="auto" w:fill="FCB6F0"/>
            <w:vAlign w:val="center"/>
          </w:tcPr>
          <w:p w14:paraId="25BB5978" w14:textId="1AA43A83" w:rsidR="00F836CF" w:rsidRPr="00063B6A" w:rsidRDefault="00F836CF" w:rsidP="00063B6A">
            <w:pPr>
              <w:jc w:val="center"/>
              <w:rPr>
                <w:rFonts w:cstheme="minorHAnsi"/>
                <w:b/>
                <w:bCs/>
                <w:lang w:val="en-US"/>
              </w:rPr>
            </w:pPr>
            <w:r>
              <w:rPr>
                <w:rFonts w:cstheme="minorHAnsi"/>
                <w:b/>
                <w:bCs/>
              </w:rPr>
              <w:t>Compliance with r</w:t>
            </w:r>
            <w:r w:rsidRPr="00BF5953">
              <w:rPr>
                <w:rFonts w:cstheme="minorHAnsi"/>
                <w:b/>
                <w:bCs/>
              </w:rPr>
              <w:t>equirements (Yes/No</w:t>
            </w:r>
            <w:r w:rsidR="00063B6A">
              <w:rPr>
                <w:rFonts w:cstheme="minorHAnsi"/>
                <w:b/>
                <w:bCs/>
                <w:lang w:val="en-US"/>
              </w:rPr>
              <w:t>)</w:t>
            </w:r>
          </w:p>
        </w:tc>
      </w:tr>
      <w:tr w:rsidR="00E81E9F" w:rsidRPr="00734F29" w14:paraId="4284E672" w14:textId="1F640665" w:rsidTr="006221B2">
        <w:tc>
          <w:tcPr>
            <w:tcW w:w="1414" w:type="dxa"/>
            <w:shd w:val="clear" w:color="auto" w:fill="A8D08D" w:themeFill="accent6" w:themeFillTint="99"/>
          </w:tcPr>
          <w:p w14:paraId="50C60B85" w14:textId="571BE542" w:rsidR="00F836CF" w:rsidRPr="00734F29" w:rsidRDefault="00F836CF" w:rsidP="00D3606B">
            <w:pPr>
              <w:jc w:val="center"/>
              <w:rPr>
                <w:rFonts w:cstheme="minorHAnsi"/>
                <w:b/>
                <w:bCs/>
                <w:sz w:val="28"/>
                <w:szCs w:val="28"/>
              </w:rPr>
            </w:pPr>
          </w:p>
        </w:tc>
        <w:tc>
          <w:tcPr>
            <w:tcW w:w="8907" w:type="dxa"/>
            <w:shd w:val="clear" w:color="auto" w:fill="A8D08D" w:themeFill="accent6" w:themeFillTint="99"/>
          </w:tcPr>
          <w:p w14:paraId="7355ED7E" w14:textId="6436EFA3" w:rsidR="00F836CF" w:rsidRPr="00734F29" w:rsidRDefault="00F836CF" w:rsidP="00D3606B">
            <w:pPr>
              <w:jc w:val="center"/>
              <w:rPr>
                <w:rFonts w:cstheme="minorHAnsi"/>
                <w:b/>
                <w:bCs/>
                <w:sz w:val="28"/>
                <w:szCs w:val="28"/>
              </w:rPr>
            </w:pPr>
            <w:r w:rsidRPr="00734F29">
              <w:rPr>
                <w:rFonts w:cstheme="minorHAnsi"/>
                <w:b/>
                <w:bCs/>
                <w:sz w:val="28"/>
                <w:szCs w:val="28"/>
              </w:rPr>
              <w:t>ELECTRON COLUMN</w:t>
            </w:r>
          </w:p>
        </w:tc>
        <w:tc>
          <w:tcPr>
            <w:tcW w:w="3627" w:type="dxa"/>
            <w:shd w:val="clear" w:color="auto" w:fill="A8D08D" w:themeFill="accent6" w:themeFillTint="99"/>
          </w:tcPr>
          <w:p w14:paraId="5B561433" w14:textId="77777777" w:rsidR="00F836CF" w:rsidRPr="00734F29" w:rsidRDefault="00F836CF" w:rsidP="00D3606B">
            <w:pPr>
              <w:jc w:val="center"/>
              <w:rPr>
                <w:rFonts w:cstheme="minorHAnsi"/>
                <w:b/>
                <w:bCs/>
              </w:rPr>
            </w:pPr>
          </w:p>
        </w:tc>
      </w:tr>
      <w:tr w:rsidR="00E81E9F" w:rsidRPr="00734F29" w14:paraId="018004D2" w14:textId="1051DB9F" w:rsidTr="006221B2">
        <w:tc>
          <w:tcPr>
            <w:tcW w:w="1414" w:type="dxa"/>
            <w:shd w:val="clear" w:color="auto" w:fill="BFBFBF" w:themeFill="background1" w:themeFillShade="BF"/>
          </w:tcPr>
          <w:p w14:paraId="76198412" w14:textId="2CA3EAD1" w:rsidR="00B8411D" w:rsidRPr="00734F29" w:rsidRDefault="00B8411D" w:rsidP="003422F8">
            <w:pPr>
              <w:jc w:val="center"/>
              <w:rPr>
                <w:rFonts w:cstheme="minorHAnsi"/>
                <w:b/>
                <w:bCs/>
              </w:rPr>
            </w:pPr>
          </w:p>
        </w:tc>
        <w:tc>
          <w:tcPr>
            <w:tcW w:w="8907" w:type="dxa"/>
            <w:shd w:val="clear" w:color="auto" w:fill="BFBFBF" w:themeFill="background1" w:themeFillShade="BF"/>
          </w:tcPr>
          <w:p w14:paraId="58B3B6FE" w14:textId="27742B5E" w:rsidR="00B8411D" w:rsidRPr="00734F29" w:rsidRDefault="00B8411D" w:rsidP="003422F8">
            <w:pPr>
              <w:jc w:val="center"/>
              <w:rPr>
                <w:rFonts w:cstheme="minorHAnsi"/>
                <w:b/>
                <w:bCs/>
              </w:rPr>
            </w:pPr>
            <w:r w:rsidRPr="00734F29">
              <w:rPr>
                <w:rFonts w:cstheme="minorHAnsi"/>
                <w:b/>
                <w:bCs/>
              </w:rPr>
              <w:t>Electron Source</w:t>
            </w:r>
          </w:p>
        </w:tc>
        <w:tc>
          <w:tcPr>
            <w:tcW w:w="3627" w:type="dxa"/>
            <w:shd w:val="clear" w:color="auto" w:fill="BFBFBF" w:themeFill="background1" w:themeFillShade="BF"/>
          </w:tcPr>
          <w:p w14:paraId="2F63163D" w14:textId="77777777" w:rsidR="00B8411D" w:rsidRPr="00734F29" w:rsidRDefault="00B8411D" w:rsidP="003422F8">
            <w:pPr>
              <w:jc w:val="center"/>
              <w:rPr>
                <w:rFonts w:cstheme="minorHAnsi"/>
              </w:rPr>
            </w:pPr>
          </w:p>
        </w:tc>
      </w:tr>
      <w:tr w:rsidR="00E81E9F" w:rsidRPr="00734F29" w14:paraId="5ECD4EBF" w14:textId="0758F3D6" w:rsidTr="006221B2">
        <w:tc>
          <w:tcPr>
            <w:tcW w:w="1414" w:type="dxa"/>
            <w:vAlign w:val="center"/>
          </w:tcPr>
          <w:p w14:paraId="274597E6" w14:textId="49E7E83E" w:rsidR="0082093D" w:rsidRPr="00734F29" w:rsidRDefault="00685F79" w:rsidP="00685F79">
            <w:pPr>
              <w:jc w:val="center"/>
              <w:rPr>
                <w:rFonts w:cstheme="minorHAnsi"/>
              </w:rPr>
            </w:pPr>
            <w:r w:rsidRPr="00734F29">
              <w:rPr>
                <w:rFonts w:cstheme="minorHAnsi"/>
              </w:rPr>
              <w:t>1</w:t>
            </w:r>
          </w:p>
        </w:tc>
        <w:tc>
          <w:tcPr>
            <w:tcW w:w="8907" w:type="dxa"/>
          </w:tcPr>
          <w:p w14:paraId="33E12175" w14:textId="1779E1C4" w:rsidR="0082093D" w:rsidRPr="00734F29" w:rsidRDefault="0082093D">
            <w:pPr>
              <w:rPr>
                <w:rFonts w:cstheme="minorHAnsi"/>
              </w:rPr>
            </w:pPr>
            <w:r w:rsidRPr="00734F29">
              <w:rPr>
                <w:rFonts w:cstheme="minorHAnsi"/>
              </w:rPr>
              <w:t>Field emission electron gun (FEG) with Schottky emitter source (not Cold field emission gun)</w:t>
            </w:r>
            <w:r w:rsidR="009F1901">
              <w:rPr>
                <w:rFonts w:cstheme="minorHAnsi"/>
              </w:rPr>
              <w:t>.</w:t>
            </w:r>
          </w:p>
        </w:tc>
        <w:tc>
          <w:tcPr>
            <w:tcW w:w="3627" w:type="dxa"/>
            <w:shd w:val="clear" w:color="auto" w:fill="auto"/>
          </w:tcPr>
          <w:p w14:paraId="7A8F0BC4" w14:textId="3F0712DA" w:rsidR="0082093D" w:rsidRPr="00734F29" w:rsidRDefault="0027699F" w:rsidP="00686DEB">
            <w:pPr>
              <w:rPr>
                <w:rFonts w:cstheme="minorHAnsi"/>
              </w:rPr>
            </w:pPr>
            <w:r>
              <w:rPr>
                <w:rFonts w:cstheme="minorHAnsi"/>
              </w:rPr>
              <w:t>Yes/No</w:t>
            </w:r>
          </w:p>
        </w:tc>
      </w:tr>
      <w:tr w:rsidR="00E81E9F" w:rsidRPr="00734F29" w14:paraId="1D9F2EFF" w14:textId="5CC352CA" w:rsidTr="006221B2">
        <w:trPr>
          <w:trHeight w:val="550"/>
        </w:trPr>
        <w:tc>
          <w:tcPr>
            <w:tcW w:w="1414" w:type="dxa"/>
            <w:vAlign w:val="center"/>
          </w:tcPr>
          <w:p w14:paraId="5D371521" w14:textId="10FD7BE9" w:rsidR="0082093D" w:rsidRPr="00734F29" w:rsidRDefault="00685F79" w:rsidP="00685F79">
            <w:pPr>
              <w:jc w:val="center"/>
              <w:rPr>
                <w:rFonts w:cstheme="minorHAnsi"/>
              </w:rPr>
            </w:pPr>
            <w:r w:rsidRPr="00734F29">
              <w:rPr>
                <w:rFonts w:cstheme="minorHAnsi"/>
              </w:rPr>
              <w:t>2</w:t>
            </w:r>
          </w:p>
        </w:tc>
        <w:tc>
          <w:tcPr>
            <w:tcW w:w="8907" w:type="dxa"/>
          </w:tcPr>
          <w:p w14:paraId="25328182" w14:textId="45FBB6E9" w:rsidR="0082093D" w:rsidRPr="00734F29" w:rsidRDefault="437DD375" w:rsidP="008F1570">
            <w:r w:rsidRPr="1F4B6A88">
              <w:t xml:space="preserve">The minimum guaranteed lifetime of the FEG source is at least 24 </w:t>
            </w:r>
            <w:r w:rsidRPr="00E01442">
              <w:t>months</w:t>
            </w:r>
            <w:r w:rsidR="008F1570">
              <w:t>.</w:t>
            </w:r>
            <w:r w:rsidRPr="00E01442">
              <w:t xml:space="preserve"> </w:t>
            </w:r>
          </w:p>
        </w:tc>
        <w:tc>
          <w:tcPr>
            <w:tcW w:w="3627" w:type="dxa"/>
            <w:shd w:val="clear" w:color="auto" w:fill="auto"/>
          </w:tcPr>
          <w:p w14:paraId="4C4C0180" w14:textId="200B3696" w:rsidR="0082093D" w:rsidRPr="00734F29" w:rsidRDefault="0027699F" w:rsidP="00686DEB">
            <w:pPr>
              <w:rPr>
                <w:rFonts w:cstheme="minorHAnsi"/>
              </w:rPr>
            </w:pPr>
            <w:r>
              <w:rPr>
                <w:rFonts w:cstheme="minorHAnsi"/>
              </w:rPr>
              <w:t>Yes/No</w:t>
            </w:r>
          </w:p>
        </w:tc>
      </w:tr>
      <w:tr w:rsidR="00E81E9F" w:rsidRPr="00734F29" w14:paraId="7477118C" w14:textId="1AE2577B" w:rsidTr="006221B2">
        <w:tc>
          <w:tcPr>
            <w:tcW w:w="1414" w:type="dxa"/>
            <w:shd w:val="clear" w:color="auto" w:fill="BFBFBF" w:themeFill="background1" w:themeFillShade="BF"/>
            <w:vAlign w:val="center"/>
          </w:tcPr>
          <w:p w14:paraId="09E3808B" w14:textId="0BDEEEF9"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4634D909" w14:textId="0282845A" w:rsidR="00B8411D" w:rsidRPr="00734F29" w:rsidRDefault="00B8411D" w:rsidP="00685F79">
            <w:pPr>
              <w:jc w:val="center"/>
              <w:rPr>
                <w:rFonts w:cstheme="minorHAnsi"/>
                <w:b/>
                <w:bCs/>
              </w:rPr>
            </w:pPr>
            <w:r w:rsidRPr="00734F29">
              <w:rPr>
                <w:rFonts w:cstheme="minorHAnsi"/>
                <w:b/>
                <w:bCs/>
              </w:rPr>
              <w:t>Objective Lens</w:t>
            </w:r>
          </w:p>
        </w:tc>
        <w:tc>
          <w:tcPr>
            <w:tcW w:w="3627" w:type="dxa"/>
            <w:shd w:val="clear" w:color="auto" w:fill="BFBFBF" w:themeFill="background1" w:themeFillShade="BF"/>
          </w:tcPr>
          <w:p w14:paraId="7842C433" w14:textId="77777777" w:rsidR="00B8411D" w:rsidRPr="00734F29" w:rsidRDefault="00B8411D" w:rsidP="00686DEB">
            <w:pPr>
              <w:rPr>
                <w:rFonts w:cstheme="minorHAnsi"/>
              </w:rPr>
            </w:pPr>
          </w:p>
        </w:tc>
      </w:tr>
      <w:tr w:rsidR="00E81E9F" w:rsidRPr="00734F29" w14:paraId="78ED0162" w14:textId="346DD369" w:rsidTr="006221B2">
        <w:tc>
          <w:tcPr>
            <w:tcW w:w="1414" w:type="dxa"/>
            <w:vAlign w:val="center"/>
          </w:tcPr>
          <w:p w14:paraId="79546A40" w14:textId="18B6B5FB" w:rsidR="0082093D" w:rsidRPr="00734F29" w:rsidRDefault="00685F79" w:rsidP="00685F79">
            <w:pPr>
              <w:jc w:val="center"/>
              <w:rPr>
                <w:rFonts w:cstheme="minorHAnsi"/>
              </w:rPr>
            </w:pPr>
            <w:r w:rsidRPr="00734F29">
              <w:rPr>
                <w:rFonts w:cstheme="minorHAnsi"/>
              </w:rPr>
              <w:t>3</w:t>
            </w:r>
          </w:p>
        </w:tc>
        <w:tc>
          <w:tcPr>
            <w:tcW w:w="8907" w:type="dxa"/>
          </w:tcPr>
          <w:p w14:paraId="367D1DCD" w14:textId="34D3D0A9" w:rsidR="0082093D" w:rsidRPr="00734F29" w:rsidRDefault="00F35E8B" w:rsidP="00A2446D">
            <w:pPr>
              <w:rPr>
                <w:rFonts w:cstheme="minorHAnsi"/>
                <w:lang w:val="cs-CZ"/>
              </w:rPr>
            </w:pPr>
            <w:r w:rsidRPr="00F35E8B">
              <w:rPr>
                <w:rFonts w:cstheme="minorHAnsi"/>
              </w:rPr>
              <w:t>An objective lens that allows observation in a mode where no magnetic or electrostatic fields affect the sample. The lens enable</w:t>
            </w:r>
            <w:r w:rsidR="00A2446D">
              <w:rPr>
                <w:rFonts w:cstheme="minorHAnsi"/>
              </w:rPr>
              <w:t>s</w:t>
            </w:r>
            <w:r w:rsidRPr="00F35E8B">
              <w:rPr>
                <w:rFonts w:cstheme="minorHAnsi"/>
              </w:rPr>
              <w:t xml:space="preserve"> safe imaging of magnetic materials, powders, or non-conductive samples. All available imaging modes can be switched on or off as needed.</w:t>
            </w:r>
          </w:p>
        </w:tc>
        <w:tc>
          <w:tcPr>
            <w:tcW w:w="3627" w:type="dxa"/>
            <w:shd w:val="clear" w:color="auto" w:fill="auto"/>
          </w:tcPr>
          <w:p w14:paraId="3C775F9C" w14:textId="5243CD76" w:rsidR="00645770" w:rsidRDefault="00645770" w:rsidP="00686DEB">
            <w:pPr>
              <w:rPr>
                <w:rFonts w:cstheme="minorHAnsi"/>
              </w:rPr>
            </w:pPr>
            <w:r>
              <w:rPr>
                <w:rFonts w:cstheme="minorHAnsi"/>
              </w:rPr>
              <w:t>Yes/No</w:t>
            </w:r>
          </w:p>
          <w:p w14:paraId="745438C9" w14:textId="15A38022" w:rsidR="0082093D" w:rsidRPr="00734F29" w:rsidRDefault="008F1570" w:rsidP="00686DEB">
            <w:pPr>
              <w:rPr>
                <w:rFonts w:cstheme="minorHAnsi"/>
              </w:rPr>
            </w:pPr>
            <w:r>
              <w:rPr>
                <w:rFonts w:cstheme="minorHAnsi"/>
              </w:rPr>
              <w:t>Description of proposed solution:</w:t>
            </w:r>
          </w:p>
        </w:tc>
      </w:tr>
      <w:tr w:rsidR="00E81E9F" w:rsidRPr="00734F29" w14:paraId="069B7A10" w14:textId="5E136876" w:rsidTr="006221B2">
        <w:tc>
          <w:tcPr>
            <w:tcW w:w="1414" w:type="dxa"/>
            <w:shd w:val="clear" w:color="auto" w:fill="BFBFBF" w:themeFill="background1" w:themeFillShade="BF"/>
            <w:vAlign w:val="center"/>
          </w:tcPr>
          <w:p w14:paraId="6D9154A7" w14:textId="10EEACC4"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12CABC03" w14:textId="2F668491" w:rsidR="00B8411D" w:rsidRPr="00734F29" w:rsidRDefault="00B8411D" w:rsidP="00685F79">
            <w:pPr>
              <w:jc w:val="center"/>
              <w:rPr>
                <w:rFonts w:cstheme="minorHAnsi"/>
                <w:b/>
                <w:bCs/>
              </w:rPr>
            </w:pPr>
            <w:r w:rsidRPr="00734F29">
              <w:rPr>
                <w:rFonts w:cstheme="minorHAnsi"/>
                <w:b/>
                <w:bCs/>
              </w:rPr>
              <w:t>Electron beam parameters</w:t>
            </w:r>
          </w:p>
        </w:tc>
        <w:tc>
          <w:tcPr>
            <w:tcW w:w="3627" w:type="dxa"/>
            <w:shd w:val="clear" w:color="auto" w:fill="BFBFBF" w:themeFill="background1" w:themeFillShade="BF"/>
          </w:tcPr>
          <w:p w14:paraId="299B5102" w14:textId="77777777" w:rsidR="00B8411D" w:rsidRPr="00734F29" w:rsidRDefault="00B8411D" w:rsidP="00A9433D">
            <w:pPr>
              <w:jc w:val="center"/>
              <w:rPr>
                <w:rFonts w:cstheme="minorHAnsi"/>
              </w:rPr>
            </w:pPr>
          </w:p>
        </w:tc>
      </w:tr>
      <w:tr w:rsidR="00E81E9F" w:rsidRPr="00734F29" w14:paraId="357F54ED" w14:textId="467F80E9" w:rsidTr="006221B2">
        <w:tc>
          <w:tcPr>
            <w:tcW w:w="1414" w:type="dxa"/>
            <w:vAlign w:val="center"/>
          </w:tcPr>
          <w:p w14:paraId="26CBDAEB" w14:textId="7C6A8241" w:rsidR="0082093D" w:rsidRPr="00734F29" w:rsidRDefault="00685F79" w:rsidP="00685F79">
            <w:pPr>
              <w:jc w:val="center"/>
              <w:rPr>
                <w:rFonts w:cstheme="minorHAnsi"/>
              </w:rPr>
            </w:pPr>
            <w:r w:rsidRPr="00734F29">
              <w:rPr>
                <w:rFonts w:cstheme="minorHAnsi"/>
              </w:rPr>
              <w:t>4</w:t>
            </w:r>
          </w:p>
        </w:tc>
        <w:tc>
          <w:tcPr>
            <w:tcW w:w="8907" w:type="dxa"/>
          </w:tcPr>
          <w:p w14:paraId="759A24B6" w14:textId="15BDEB2F" w:rsidR="0082093D" w:rsidRPr="00734F29" w:rsidRDefault="00C46A3B" w:rsidP="0047633D">
            <w:pPr>
              <w:rPr>
                <w:rFonts w:cstheme="minorHAnsi"/>
              </w:rPr>
            </w:pPr>
            <w:r w:rsidRPr="00C46A3B">
              <w:rPr>
                <w:rFonts w:cstheme="minorHAnsi"/>
              </w:rPr>
              <w:t xml:space="preserve">Accelerating voltage </w:t>
            </w:r>
            <w:r w:rsidR="00CB337E">
              <w:rPr>
                <w:rFonts w:cstheme="minorHAnsi"/>
              </w:rPr>
              <w:t xml:space="preserve">minimum </w:t>
            </w:r>
            <w:r w:rsidRPr="00C46A3B">
              <w:rPr>
                <w:rFonts w:cstheme="minorHAnsi"/>
              </w:rPr>
              <w:t>range: 200 V</w:t>
            </w:r>
            <w:r w:rsidR="0047633D">
              <w:rPr>
                <w:rFonts w:cstheme="minorHAnsi"/>
              </w:rPr>
              <w:t xml:space="preserve"> to 30 kV (without sample bias</w:t>
            </w:r>
            <w:r w:rsidR="0047633D">
              <w:rPr>
                <w:rFonts w:cstheme="minorHAnsi"/>
                <w:lang w:val="en-US"/>
              </w:rPr>
              <w:t>/</w:t>
            </w:r>
            <w:r w:rsidRPr="00C46A3B">
              <w:rPr>
                <w:rFonts w:cstheme="minorHAnsi"/>
              </w:rPr>
              <w:t>beam deceleration mode)</w:t>
            </w:r>
            <w:r w:rsidR="00570A29">
              <w:rPr>
                <w:rFonts w:cstheme="minorHAnsi"/>
              </w:rPr>
              <w:t>.</w:t>
            </w:r>
          </w:p>
        </w:tc>
        <w:tc>
          <w:tcPr>
            <w:tcW w:w="3627" w:type="dxa"/>
            <w:shd w:val="clear" w:color="auto" w:fill="auto"/>
          </w:tcPr>
          <w:p w14:paraId="17999C32" w14:textId="7B09D791" w:rsidR="00645770" w:rsidRDefault="00645770" w:rsidP="00680B21">
            <w:pPr>
              <w:rPr>
                <w:rFonts w:cstheme="minorHAnsi"/>
              </w:rPr>
            </w:pPr>
            <w:r>
              <w:rPr>
                <w:rFonts w:cstheme="minorHAnsi"/>
              </w:rPr>
              <w:t>Yes/No</w:t>
            </w:r>
          </w:p>
          <w:p w14:paraId="2481338D" w14:textId="0E2E0C46" w:rsidR="0082093D" w:rsidRPr="003A0B2F" w:rsidRDefault="008F1570" w:rsidP="00680B21">
            <w:pPr>
              <w:rPr>
                <w:rFonts w:cstheme="minorHAnsi"/>
                <w:color w:val="0070C0"/>
                <w:lang w:val="cs-CZ"/>
              </w:rPr>
            </w:pPr>
            <w:r>
              <w:rPr>
                <w:rFonts w:cstheme="minorHAnsi"/>
              </w:rPr>
              <w:t>Range:</w:t>
            </w:r>
          </w:p>
        </w:tc>
      </w:tr>
      <w:tr w:rsidR="00E81E9F" w:rsidRPr="00734F29" w14:paraId="29773D9A" w14:textId="6309A432" w:rsidTr="006221B2">
        <w:tc>
          <w:tcPr>
            <w:tcW w:w="1414" w:type="dxa"/>
            <w:vAlign w:val="center"/>
          </w:tcPr>
          <w:p w14:paraId="4389F7B9" w14:textId="21B52312" w:rsidR="0082093D" w:rsidRPr="00734F29" w:rsidRDefault="00685F79" w:rsidP="00685F79">
            <w:pPr>
              <w:jc w:val="center"/>
              <w:rPr>
                <w:rFonts w:cstheme="minorHAnsi"/>
              </w:rPr>
            </w:pPr>
            <w:r w:rsidRPr="00734F29">
              <w:rPr>
                <w:rFonts w:cstheme="minorHAnsi"/>
              </w:rPr>
              <w:t>5</w:t>
            </w:r>
          </w:p>
        </w:tc>
        <w:tc>
          <w:tcPr>
            <w:tcW w:w="8907" w:type="dxa"/>
          </w:tcPr>
          <w:p w14:paraId="1EF14881" w14:textId="0BF140D2" w:rsidR="0082093D" w:rsidRPr="00734F29" w:rsidRDefault="0082093D" w:rsidP="00680B21">
            <w:pPr>
              <w:rPr>
                <w:rFonts w:cstheme="minorHAnsi"/>
              </w:rPr>
            </w:pPr>
            <w:r w:rsidRPr="00734F29">
              <w:rPr>
                <w:rFonts w:cstheme="minorHAnsi"/>
              </w:rPr>
              <w:t xml:space="preserve">Beam current </w:t>
            </w:r>
            <w:r w:rsidR="00CB337E">
              <w:rPr>
                <w:rFonts w:cstheme="minorHAnsi"/>
              </w:rPr>
              <w:t xml:space="preserve">minimum </w:t>
            </w:r>
            <w:r w:rsidRPr="00734F29">
              <w:rPr>
                <w:rFonts w:cstheme="minorHAnsi"/>
              </w:rPr>
              <w:t xml:space="preserve">range: 5 pA </w:t>
            </w:r>
            <w:r w:rsidR="00584C06" w:rsidRPr="00734F29">
              <w:rPr>
                <w:rFonts w:cstheme="minorHAnsi"/>
              </w:rPr>
              <w:t>to</w:t>
            </w:r>
            <w:r w:rsidRPr="00734F29">
              <w:rPr>
                <w:rFonts w:cstheme="minorHAnsi"/>
              </w:rPr>
              <w:t xml:space="preserve"> 100 nA</w:t>
            </w:r>
            <w:r w:rsidR="00832BEC">
              <w:rPr>
                <w:rFonts w:cstheme="minorHAnsi"/>
              </w:rPr>
              <w:t xml:space="preserve">   </w:t>
            </w:r>
          </w:p>
        </w:tc>
        <w:tc>
          <w:tcPr>
            <w:tcW w:w="3627" w:type="dxa"/>
            <w:shd w:val="clear" w:color="auto" w:fill="auto"/>
          </w:tcPr>
          <w:p w14:paraId="664A2592" w14:textId="45902F40" w:rsidR="00645770" w:rsidRDefault="00645770" w:rsidP="00680B21">
            <w:pPr>
              <w:rPr>
                <w:rFonts w:cstheme="minorHAnsi"/>
              </w:rPr>
            </w:pPr>
            <w:r>
              <w:rPr>
                <w:rFonts w:cstheme="minorHAnsi"/>
              </w:rPr>
              <w:t>Yes/No</w:t>
            </w:r>
          </w:p>
          <w:p w14:paraId="03ECFA8B" w14:textId="439FD8BA" w:rsidR="0082093D" w:rsidRPr="00734F29" w:rsidRDefault="008F1570" w:rsidP="00680B21">
            <w:pPr>
              <w:rPr>
                <w:rFonts w:cstheme="minorHAnsi"/>
              </w:rPr>
            </w:pPr>
            <w:r>
              <w:rPr>
                <w:rFonts w:cstheme="minorHAnsi"/>
              </w:rPr>
              <w:t>Range:</w:t>
            </w:r>
          </w:p>
        </w:tc>
      </w:tr>
      <w:tr w:rsidR="00E81E9F" w:rsidRPr="00734F29" w14:paraId="4243755B" w14:textId="12D666F6" w:rsidTr="006221B2">
        <w:tc>
          <w:tcPr>
            <w:tcW w:w="1414" w:type="dxa"/>
            <w:vAlign w:val="center"/>
          </w:tcPr>
          <w:p w14:paraId="1A494C15" w14:textId="0C931DAF" w:rsidR="0082093D" w:rsidRPr="00734F29" w:rsidRDefault="00685F79" w:rsidP="00685F79">
            <w:pPr>
              <w:jc w:val="center"/>
              <w:rPr>
                <w:rFonts w:cstheme="minorHAnsi"/>
              </w:rPr>
            </w:pPr>
            <w:r w:rsidRPr="00734F29">
              <w:rPr>
                <w:rFonts w:cstheme="minorHAnsi"/>
              </w:rPr>
              <w:t>6</w:t>
            </w:r>
          </w:p>
        </w:tc>
        <w:tc>
          <w:tcPr>
            <w:tcW w:w="8907" w:type="dxa"/>
          </w:tcPr>
          <w:p w14:paraId="08F88CEF" w14:textId="405DD62A" w:rsidR="0082093D" w:rsidRPr="00734F29" w:rsidRDefault="00C46A3B" w:rsidP="003649D4">
            <w:pPr>
              <w:rPr>
                <w:rFonts w:cstheme="minorHAnsi"/>
              </w:rPr>
            </w:pPr>
            <w:r w:rsidRPr="00C46A3B">
              <w:rPr>
                <w:rFonts w:cstheme="minorHAnsi"/>
              </w:rPr>
              <w:t xml:space="preserve">The current </w:t>
            </w:r>
            <w:r w:rsidR="003649D4">
              <w:rPr>
                <w:rFonts w:cstheme="minorHAnsi"/>
              </w:rPr>
              <w:t xml:space="preserve">in the primary electron beam is </w:t>
            </w:r>
            <w:r w:rsidR="004778C8" w:rsidRPr="004778C8">
              <w:rPr>
                <w:rFonts w:cstheme="minorHAnsi"/>
              </w:rPr>
              <w:t>continuously</w:t>
            </w:r>
            <w:r w:rsidR="004778C8">
              <w:rPr>
                <w:rFonts w:cstheme="minorHAnsi"/>
              </w:rPr>
              <w:t xml:space="preserve"> </w:t>
            </w:r>
            <w:r w:rsidRPr="00C46A3B">
              <w:rPr>
                <w:rFonts w:cstheme="minorHAnsi"/>
              </w:rPr>
              <w:t xml:space="preserve">adjustable within the available range by means of a condenser. </w:t>
            </w:r>
            <w:r w:rsidR="0082093D" w:rsidRPr="00734F29">
              <w:rPr>
                <w:rFonts w:cstheme="minorHAnsi"/>
              </w:rPr>
              <w:t xml:space="preserve">Adjusting the current by changing FEG parameters is not allowed. </w:t>
            </w:r>
          </w:p>
        </w:tc>
        <w:tc>
          <w:tcPr>
            <w:tcW w:w="3627" w:type="dxa"/>
            <w:shd w:val="clear" w:color="auto" w:fill="auto"/>
          </w:tcPr>
          <w:p w14:paraId="4638981A" w14:textId="069D7B0A" w:rsidR="0082093D" w:rsidRPr="00734F29" w:rsidRDefault="0027699F" w:rsidP="00680B21">
            <w:pPr>
              <w:rPr>
                <w:rFonts w:cstheme="minorHAnsi"/>
              </w:rPr>
            </w:pPr>
            <w:r>
              <w:rPr>
                <w:rFonts w:cstheme="minorHAnsi"/>
              </w:rPr>
              <w:t>Yes/No</w:t>
            </w:r>
          </w:p>
        </w:tc>
      </w:tr>
      <w:tr w:rsidR="00E81E9F" w:rsidRPr="0083007E" w14:paraId="732A733D" w14:textId="042FF027" w:rsidTr="006221B2">
        <w:tc>
          <w:tcPr>
            <w:tcW w:w="1414" w:type="dxa"/>
            <w:vAlign w:val="center"/>
          </w:tcPr>
          <w:p w14:paraId="77857077" w14:textId="5CEFD20B" w:rsidR="0082093D" w:rsidRPr="00734F29" w:rsidRDefault="00685F79" w:rsidP="00685F79">
            <w:pPr>
              <w:jc w:val="center"/>
              <w:rPr>
                <w:rFonts w:cstheme="minorHAnsi"/>
              </w:rPr>
            </w:pPr>
            <w:r w:rsidRPr="00734F29">
              <w:rPr>
                <w:rFonts w:cstheme="minorHAnsi"/>
              </w:rPr>
              <w:t>7</w:t>
            </w:r>
          </w:p>
        </w:tc>
        <w:tc>
          <w:tcPr>
            <w:tcW w:w="8907" w:type="dxa"/>
          </w:tcPr>
          <w:p w14:paraId="55387D44" w14:textId="68A57605" w:rsidR="0082093D" w:rsidRPr="0047633D" w:rsidRDefault="00C16EED" w:rsidP="006E3193">
            <w:pPr>
              <w:rPr>
                <w:rFonts w:cstheme="minorHAnsi"/>
                <w:i/>
                <w:iCs/>
                <w:highlight w:val="yellow"/>
              </w:rPr>
            </w:pPr>
            <w:r w:rsidRPr="00C16EED">
              <w:rPr>
                <w:rFonts w:cstheme="minorHAnsi"/>
              </w:rPr>
              <w:t>The system features a beam deceleration mode, which reduces the landing energy of the primary electrons to at least 20 eV.</w:t>
            </w:r>
          </w:p>
        </w:tc>
        <w:tc>
          <w:tcPr>
            <w:tcW w:w="3627" w:type="dxa"/>
            <w:shd w:val="clear" w:color="auto" w:fill="auto"/>
          </w:tcPr>
          <w:p w14:paraId="68ABBA9D" w14:textId="1F22F81F" w:rsidR="00645770" w:rsidRDefault="00645770" w:rsidP="0027699F">
            <w:pPr>
              <w:rPr>
                <w:rFonts w:cstheme="minorHAnsi"/>
              </w:rPr>
            </w:pPr>
            <w:r>
              <w:rPr>
                <w:rFonts w:cstheme="minorHAnsi"/>
              </w:rPr>
              <w:t>Yes/No</w:t>
            </w:r>
          </w:p>
          <w:p w14:paraId="3E1CB187" w14:textId="47718297" w:rsidR="0082093D" w:rsidRPr="00DE6D87" w:rsidRDefault="008F1570" w:rsidP="0027699F">
            <w:pPr>
              <w:rPr>
                <w:rFonts w:cstheme="minorHAnsi"/>
                <w:color w:val="0070C0"/>
              </w:rPr>
            </w:pPr>
            <w:r>
              <w:rPr>
                <w:rFonts w:cstheme="minorHAnsi"/>
              </w:rPr>
              <w:t>E</w:t>
            </w:r>
            <w:r w:rsidRPr="00D03593">
              <w:rPr>
                <w:rFonts w:cstheme="minorHAnsi"/>
              </w:rPr>
              <w:t xml:space="preserve">lectron landing energy range achievable </w:t>
            </w:r>
            <w:r w:rsidR="0027699F">
              <w:rPr>
                <w:rFonts w:cstheme="minorHAnsi"/>
              </w:rPr>
              <w:t>in</w:t>
            </w:r>
            <w:r w:rsidRPr="00D03593">
              <w:rPr>
                <w:rFonts w:cstheme="minorHAnsi"/>
              </w:rPr>
              <w:t xml:space="preserve"> beam deceleration</w:t>
            </w:r>
            <w:r>
              <w:rPr>
                <w:rFonts w:cstheme="minorHAnsi"/>
              </w:rPr>
              <w:t xml:space="preserve"> mode:</w:t>
            </w:r>
          </w:p>
        </w:tc>
      </w:tr>
      <w:tr w:rsidR="00E81E9F" w:rsidRPr="00734F29" w14:paraId="458FF02A" w14:textId="2716829A" w:rsidTr="006221B2">
        <w:tc>
          <w:tcPr>
            <w:tcW w:w="1414" w:type="dxa"/>
            <w:shd w:val="clear" w:color="auto" w:fill="BFBFBF" w:themeFill="background1" w:themeFillShade="BF"/>
            <w:vAlign w:val="center"/>
          </w:tcPr>
          <w:p w14:paraId="6DC2161B" w14:textId="6A72FB7F"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4167C8D2" w14:textId="58272428" w:rsidR="00B8411D" w:rsidRPr="00734F29" w:rsidRDefault="00B8411D" w:rsidP="00685F79">
            <w:pPr>
              <w:jc w:val="center"/>
              <w:rPr>
                <w:rFonts w:cstheme="minorHAnsi"/>
                <w:b/>
                <w:bCs/>
              </w:rPr>
            </w:pPr>
            <w:r w:rsidRPr="00734F29">
              <w:rPr>
                <w:rFonts w:cstheme="minorHAnsi"/>
                <w:b/>
                <w:bCs/>
              </w:rPr>
              <w:t>Electron beam resolution</w:t>
            </w:r>
          </w:p>
        </w:tc>
        <w:tc>
          <w:tcPr>
            <w:tcW w:w="3627" w:type="dxa"/>
            <w:shd w:val="clear" w:color="auto" w:fill="BFBFBF" w:themeFill="background1" w:themeFillShade="BF"/>
          </w:tcPr>
          <w:p w14:paraId="259D1055" w14:textId="77777777" w:rsidR="00B8411D" w:rsidRPr="00734F29" w:rsidRDefault="00B8411D" w:rsidP="00680B21">
            <w:pPr>
              <w:jc w:val="center"/>
              <w:rPr>
                <w:rFonts w:cstheme="minorHAnsi"/>
              </w:rPr>
            </w:pPr>
          </w:p>
        </w:tc>
      </w:tr>
      <w:tr w:rsidR="00E81E9F" w:rsidRPr="00734F29" w14:paraId="2BF43B47" w14:textId="1588642C" w:rsidTr="006221B2">
        <w:tc>
          <w:tcPr>
            <w:tcW w:w="1414" w:type="dxa"/>
            <w:vAlign w:val="center"/>
          </w:tcPr>
          <w:p w14:paraId="3DFD46DC" w14:textId="4A8CE052" w:rsidR="0082093D" w:rsidRPr="00734F29" w:rsidRDefault="00685F79" w:rsidP="00685F79">
            <w:pPr>
              <w:jc w:val="center"/>
              <w:rPr>
                <w:rFonts w:cstheme="minorHAnsi"/>
              </w:rPr>
            </w:pPr>
            <w:r w:rsidRPr="00734F29">
              <w:rPr>
                <w:rFonts w:cstheme="minorHAnsi"/>
              </w:rPr>
              <w:t>8</w:t>
            </w:r>
          </w:p>
        </w:tc>
        <w:tc>
          <w:tcPr>
            <w:tcW w:w="8907" w:type="dxa"/>
          </w:tcPr>
          <w:p w14:paraId="38944A54" w14:textId="3A7F1A34" w:rsidR="0082093D" w:rsidRPr="00734F29" w:rsidRDefault="0082093D" w:rsidP="005976C4">
            <w:pPr>
              <w:rPr>
                <w:rFonts w:cstheme="minorHAnsi"/>
              </w:rPr>
            </w:pPr>
            <w:r w:rsidRPr="00734F29">
              <w:rPr>
                <w:rFonts w:cstheme="minorHAnsi"/>
              </w:rPr>
              <w:t>Electron beam resolution &lt;= 1</w:t>
            </w:r>
            <w:r w:rsidRPr="00734F29">
              <w:rPr>
                <w:rFonts w:cstheme="minorHAnsi"/>
                <w:lang w:val="en-US"/>
              </w:rPr>
              <w:t xml:space="preserve"> </w:t>
            </w:r>
            <w:r w:rsidRPr="00734F29">
              <w:rPr>
                <w:rFonts w:cstheme="minorHAnsi"/>
              </w:rPr>
              <w:t>nm at 30 kV accelerating voltage</w:t>
            </w:r>
            <w:r w:rsidR="00870810">
              <w:rPr>
                <w:rFonts w:cstheme="minorHAnsi"/>
              </w:rPr>
              <w:t xml:space="preserve"> </w:t>
            </w:r>
          </w:p>
        </w:tc>
        <w:tc>
          <w:tcPr>
            <w:tcW w:w="3627" w:type="dxa"/>
            <w:shd w:val="clear" w:color="auto" w:fill="auto"/>
          </w:tcPr>
          <w:p w14:paraId="51F59318" w14:textId="5518E82B" w:rsidR="00645770" w:rsidRDefault="00645770" w:rsidP="008F1570">
            <w:pPr>
              <w:rPr>
                <w:rFonts w:cstheme="minorHAnsi"/>
              </w:rPr>
            </w:pPr>
            <w:r>
              <w:rPr>
                <w:rFonts w:cstheme="minorHAnsi"/>
              </w:rPr>
              <w:t>Yes/No</w:t>
            </w:r>
          </w:p>
          <w:p w14:paraId="2C77B6EA" w14:textId="1B9583FF" w:rsidR="0082093D" w:rsidRPr="00CF7536" w:rsidRDefault="00232FAA" w:rsidP="008F1570">
            <w:pPr>
              <w:rPr>
                <w:rFonts w:cstheme="minorHAnsi"/>
              </w:rPr>
            </w:pPr>
            <w:r>
              <w:rPr>
                <w:rFonts w:cstheme="minorHAnsi"/>
              </w:rPr>
              <w:t>Resolution</w:t>
            </w:r>
            <w:r w:rsidR="00FF09F4">
              <w:rPr>
                <w:rFonts w:cstheme="minorHAnsi"/>
              </w:rPr>
              <w:t xml:space="preserve">: </w:t>
            </w:r>
            <w:r w:rsidR="00FF09F4">
              <w:rPr>
                <w:rFonts w:cstheme="minorHAnsi"/>
                <w:lang w:val="en-US"/>
              </w:rPr>
              <w:t xml:space="preserve">(Please read a </w:t>
            </w:r>
            <w:r w:rsidR="00C5363C" w:rsidRPr="00C5363C">
              <w:rPr>
                <w:rFonts w:cstheme="minorHAnsi"/>
                <w:lang w:val="en-US"/>
              </w:rPr>
              <w:t>note</w:t>
            </w:r>
            <w:r w:rsidR="00C5363C">
              <w:rPr>
                <w:rFonts w:cstheme="minorHAnsi"/>
                <w:lang w:val="en-US"/>
              </w:rPr>
              <w:t xml:space="preserve"> </w:t>
            </w:r>
            <w:r w:rsidR="00FF09F4">
              <w:rPr>
                <w:rFonts w:cstheme="minorHAnsi"/>
                <w:lang w:val="en-US"/>
              </w:rPr>
              <w:t xml:space="preserve">below </w:t>
            </w:r>
            <w:r w:rsidR="00805DF8">
              <w:rPr>
                <w:rFonts w:cstheme="minorHAnsi"/>
                <w:lang w:val="en-US"/>
              </w:rPr>
              <w:t>Req. No. 10</w:t>
            </w:r>
            <w:r w:rsidR="00FF09F4">
              <w:rPr>
                <w:rFonts w:cstheme="minorHAnsi"/>
                <w:lang w:val="en-US"/>
              </w:rPr>
              <w:t>)</w:t>
            </w:r>
            <w:r w:rsidR="00CF7536">
              <w:rPr>
                <w:rFonts w:cstheme="minorHAnsi"/>
                <w:lang w:val="en-US"/>
              </w:rPr>
              <w:t xml:space="preserve"> </w:t>
            </w:r>
          </w:p>
        </w:tc>
      </w:tr>
      <w:tr w:rsidR="00E81E9F" w:rsidRPr="00734F29" w14:paraId="74D88810" w14:textId="27A7985F" w:rsidTr="006221B2">
        <w:tc>
          <w:tcPr>
            <w:tcW w:w="1414" w:type="dxa"/>
            <w:vAlign w:val="center"/>
          </w:tcPr>
          <w:p w14:paraId="3F7A70ED" w14:textId="5B5FE789" w:rsidR="0082093D" w:rsidRPr="00734F29" w:rsidRDefault="00685F79" w:rsidP="00685F79">
            <w:pPr>
              <w:jc w:val="center"/>
              <w:rPr>
                <w:rFonts w:cstheme="minorHAnsi"/>
              </w:rPr>
            </w:pPr>
            <w:r w:rsidRPr="00734F29">
              <w:rPr>
                <w:rFonts w:cstheme="minorHAnsi"/>
              </w:rPr>
              <w:t>9</w:t>
            </w:r>
          </w:p>
        </w:tc>
        <w:tc>
          <w:tcPr>
            <w:tcW w:w="8907" w:type="dxa"/>
          </w:tcPr>
          <w:p w14:paraId="574B0A57" w14:textId="3F1713A5" w:rsidR="0082093D" w:rsidRPr="00734F29" w:rsidRDefault="0082093D" w:rsidP="00E01442">
            <w:pPr>
              <w:rPr>
                <w:rFonts w:cstheme="minorHAnsi"/>
              </w:rPr>
            </w:pPr>
            <w:r w:rsidRPr="00734F29">
              <w:rPr>
                <w:rFonts w:cstheme="minorHAnsi"/>
              </w:rPr>
              <w:t xml:space="preserve">Electron beam resolution &lt;= </w:t>
            </w:r>
            <w:r w:rsidRPr="00E01442">
              <w:rPr>
                <w:rFonts w:cstheme="minorHAnsi"/>
              </w:rPr>
              <w:t>1</w:t>
            </w:r>
            <w:r w:rsidRPr="00E01442">
              <w:rPr>
                <w:rFonts w:cstheme="minorHAnsi"/>
                <w:lang w:val="en-US"/>
              </w:rPr>
              <w:t>.7</w:t>
            </w:r>
            <w:r w:rsidR="0047633D">
              <w:rPr>
                <w:rFonts w:cstheme="minorHAnsi"/>
                <w:lang w:val="en-US"/>
              </w:rPr>
              <w:t xml:space="preserve"> nm</w:t>
            </w:r>
            <w:r w:rsidRPr="00734F29">
              <w:rPr>
                <w:rFonts w:cstheme="minorHAnsi"/>
                <w:lang w:val="en-US"/>
              </w:rPr>
              <w:t xml:space="preserve"> </w:t>
            </w:r>
            <w:r w:rsidRPr="00734F29">
              <w:rPr>
                <w:rFonts w:cstheme="minorHAnsi"/>
              </w:rPr>
              <w:t>at 1 kV accelerating voltage (without sample bias</w:t>
            </w:r>
            <w:r w:rsidR="009F3812">
              <w:rPr>
                <w:rFonts w:cstheme="minorHAnsi"/>
                <w:lang w:val="en-US"/>
              </w:rPr>
              <w:t>/</w:t>
            </w:r>
            <w:r w:rsidRPr="00734F29">
              <w:rPr>
                <w:rFonts w:cstheme="minorHAnsi"/>
              </w:rPr>
              <w:t>beam</w:t>
            </w:r>
            <w:r w:rsidR="00346E1B">
              <w:rPr>
                <w:rFonts w:cstheme="minorHAnsi"/>
              </w:rPr>
              <w:t xml:space="preserve"> </w:t>
            </w:r>
            <w:r w:rsidRPr="00734F29">
              <w:rPr>
                <w:rFonts w:cstheme="minorHAnsi"/>
              </w:rPr>
              <w:t>deceleration mode)</w:t>
            </w:r>
            <w:r w:rsidR="005514D0">
              <w:rPr>
                <w:rFonts w:cstheme="minorHAnsi"/>
              </w:rPr>
              <w:t>.</w:t>
            </w:r>
          </w:p>
        </w:tc>
        <w:tc>
          <w:tcPr>
            <w:tcW w:w="3627" w:type="dxa"/>
            <w:shd w:val="clear" w:color="auto" w:fill="auto"/>
          </w:tcPr>
          <w:p w14:paraId="1B4999D5" w14:textId="719F4AEE" w:rsidR="00645770" w:rsidRDefault="00645770" w:rsidP="008F1570">
            <w:pPr>
              <w:rPr>
                <w:rFonts w:cstheme="minorHAnsi"/>
              </w:rPr>
            </w:pPr>
            <w:r>
              <w:rPr>
                <w:rFonts w:cstheme="minorHAnsi"/>
              </w:rPr>
              <w:t>Yes/No</w:t>
            </w:r>
          </w:p>
          <w:p w14:paraId="638D4A87" w14:textId="378F9B67" w:rsidR="0082093D" w:rsidRPr="00734F29" w:rsidRDefault="00232FAA" w:rsidP="008F1570">
            <w:pPr>
              <w:rPr>
                <w:rFonts w:cstheme="minorHAnsi"/>
              </w:rPr>
            </w:pPr>
            <w:r>
              <w:rPr>
                <w:rFonts w:cstheme="minorHAnsi"/>
              </w:rPr>
              <w:t>Resolution</w:t>
            </w:r>
            <w:r w:rsidR="00FF09F4">
              <w:rPr>
                <w:rFonts w:cstheme="minorHAnsi"/>
              </w:rPr>
              <w:t xml:space="preserve">: (Please read a </w:t>
            </w:r>
            <w:r w:rsidR="00FF09F4" w:rsidRPr="00C5363C">
              <w:rPr>
                <w:rFonts w:cstheme="minorHAnsi"/>
              </w:rPr>
              <w:t xml:space="preserve">note </w:t>
            </w:r>
            <w:r w:rsidR="00F836CF">
              <w:rPr>
                <w:rFonts w:cstheme="minorHAnsi"/>
              </w:rPr>
              <w:t xml:space="preserve">below </w:t>
            </w:r>
            <w:r w:rsidR="00805DF8">
              <w:rPr>
                <w:rFonts w:cstheme="minorHAnsi"/>
                <w:lang w:val="en-US"/>
              </w:rPr>
              <w:t>Req. No. 10</w:t>
            </w:r>
            <w:r w:rsidR="00FF09F4">
              <w:rPr>
                <w:rFonts w:cstheme="minorHAnsi"/>
              </w:rPr>
              <w:t>)</w:t>
            </w:r>
            <w:r w:rsidR="00B45090">
              <w:rPr>
                <w:rFonts w:cstheme="minorHAnsi"/>
              </w:rPr>
              <w:t xml:space="preserve"> </w:t>
            </w:r>
          </w:p>
        </w:tc>
      </w:tr>
      <w:tr w:rsidR="00E81E9F" w:rsidRPr="00734F29" w14:paraId="0815CD28" w14:textId="51201904" w:rsidTr="006221B2">
        <w:tc>
          <w:tcPr>
            <w:tcW w:w="1414" w:type="dxa"/>
            <w:vAlign w:val="center"/>
          </w:tcPr>
          <w:p w14:paraId="104DFA94" w14:textId="2E164814" w:rsidR="0082093D" w:rsidRPr="00734F29" w:rsidRDefault="00685F79" w:rsidP="00685F79">
            <w:pPr>
              <w:jc w:val="center"/>
              <w:rPr>
                <w:rFonts w:cstheme="minorHAnsi"/>
              </w:rPr>
            </w:pPr>
            <w:r w:rsidRPr="00734F29">
              <w:rPr>
                <w:rFonts w:cstheme="minorHAnsi"/>
              </w:rPr>
              <w:t>10</w:t>
            </w:r>
          </w:p>
        </w:tc>
        <w:tc>
          <w:tcPr>
            <w:tcW w:w="8907" w:type="dxa"/>
          </w:tcPr>
          <w:p w14:paraId="33DBEC8C" w14:textId="66B23752" w:rsidR="0082093D" w:rsidRDefault="0082093D" w:rsidP="003649D4">
            <w:pPr>
              <w:rPr>
                <w:rFonts w:cstheme="minorHAnsi"/>
              </w:rPr>
            </w:pPr>
            <w:r w:rsidRPr="00734F29">
              <w:rPr>
                <w:rFonts w:cstheme="minorHAnsi"/>
              </w:rPr>
              <w:t xml:space="preserve">Electron beam resolution &lt;= 4.5 nm </w:t>
            </w:r>
            <w:r w:rsidR="00346E1B">
              <w:rPr>
                <w:rFonts w:cstheme="minorHAnsi"/>
              </w:rPr>
              <w:t>at</w:t>
            </w:r>
            <w:r w:rsidR="003649D4">
              <w:rPr>
                <w:rFonts w:cstheme="minorHAnsi"/>
              </w:rPr>
              <w:t xml:space="preserve"> </w:t>
            </w:r>
            <w:proofErr w:type="spellStart"/>
            <w:r w:rsidR="003649D4">
              <w:rPr>
                <w:rFonts w:cstheme="minorHAnsi"/>
              </w:rPr>
              <w:t>eucentric</w:t>
            </w:r>
            <w:proofErr w:type="spellEnd"/>
            <w:r w:rsidRPr="00734F29">
              <w:rPr>
                <w:rFonts w:cstheme="minorHAnsi"/>
              </w:rPr>
              <w:t xml:space="preserve"> </w:t>
            </w:r>
            <w:r w:rsidR="00B274C1">
              <w:rPr>
                <w:rFonts w:cstheme="minorHAnsi"/>
              </w:rPr>
              <w:t>settings</w:t>
            </w:r>
            <w:r w:rsidR="00570A29">
              <w:rPr>
                <w:rFonts w:cstheme="minorHAnsi"/>
              </w:rPr>
              <w:t xml:space="preserve"> </w:t>
            </w:r>
            <w:r w:rsidR="00B274C1">
              <w:rPr>
                <w:rFonts w:cstheme="minorHAnsi"/>
                <w:lang w:val="en-US"/>
              </w:rPr>
              <w:t>(</w:t>
            </w:r>
            <w:r w:rsidRPr="00734F29">
              <w:rPr>
                <w:rFonts w:cstheme="minorHAnsi"/>
              </w:rPr>
              <w:t>15kV, &gt;1nA)</w:t>
            </w:r>
            <w:r w:rsidR="00E62EC3">
              <w:rPr>
                <w:rFonts w:cstheme="minorHAnsi"/>
              </w:rPr>
              <w:t xml:space="preserve"> </w:t>
            </w:r>
          </w:p>
          <w:p w14:paraId="1A92AD79" w14:textId="044638B9" w:rsidR="006C6EEE" w:rsidRPr="00734F29" w:rsidRDefault="001B712B" w:rsidP="00A33721">
            <w:pPr>
              <w:rPr>
                <w:rFonts w:cstheme="minorHAnsi"/>
                <w:lang w:val="cs-CZ"/>
              </w:rPr>
            </w:pPr>
            <w:r w:rsidRPr="005D3D1E">
              <w:rPr>
                <w:rFonts w:cstheme="minorHAnsi"/>
                <w:color w:val="00B050"/>
                <w:lang w:val="cs-CZ"/>
              </w:rPr>
              <w:t xml:space="preserve">                                                    </w:t>
            </w:r>
          </w:p>
        </w:tc>
        <w:tc>
          <w:tcPr>
            <w:tcW w:w="3627" w:type="dxa"/>
            <w:shd w:val="clear" w:color="auto" w:fill="auto"/>
          </w:tcPr>
          <w:p w14:paraId="3939594C" w14:textId="68239512" w:rsidR="00645770" w:rsidRDefault="00645770" w:rsidP="008F1570">
            <w:pPr>
              <w:rPr>
                <w:rFonts w:cstheme="minorHAnsi"/>
              </w:rPr>
            </w:pPr>
            <w:r>
              <w:rPr>
                <w:rFonts w:cstheme="minorHAnsi"/>
              </w:rPr>
              <w:t>Yes/No</w:t>
            </w:r>
          </w:p>
          <w:p w14:paraId="576C945B" w14:textId="070A8267" w:rsidR="0082093D" w:rsidRPr="00734F29" w:rsidRDefault="00232FAA" w:rsidP="008F1570">
            <w:pPr>
              <w:rPr>
                <w:rFonts w:cstheme="minorHAnsi"/>
              </w:rPr>
            </w:pPr>
            <w:r>
              <w:rPr>
                <w:rFonts w:cstheme="minorHAnsi"/>
              </w:rPr>
              <w:t>Resolution</w:t>
            </w:r>
            <w:r w:rsidR="00FF09F4">
              <w:rPr>
                <w:rFonts w:cstheme="minorHAnsi"/>
              </w:rPr>
              <w:t xml:space="preserve">: (Please read a </w:t>
            </w:r>
            <w:r w:rsidR="00FF09F4" w:rsidRPr="00C5363C">
              <w:rPr>
                <w:rFonts w:cstheme="minorHAnsi"/>
              </w:rPr>
              <w:t>note</w:t>
            </w:r>
            <w:r w:rsidR="00FF09F4" w:rsidRPr="00F836CF">
              <w:rPr>
                <w:rFonts w:cstheme="minorHAnsi"/>
                <w:b/>
              </w:rPr>
              <w:t xml:space="preserve"> </w:t>
            </w:r>
            <w:r w:rsidR="00805DF8">
              <w:rPr>
                <w:rFonts w:cstheme="minorHAnsi"/>
              </w:rPr>
              <w:t xml:space="preserve">below </w:t>
            </w:r>
            <w:r w:rsidR="00805DF8">
              <w:rPr>
                <w:rFonts w:cstheme="minorHAnsi"/>
                <w:lang w:val="en-US"/>
              </w:rPr>
              <w:t>Req.</w:t>
            </w:r>
            <w:r w:rsidR="00F836CF">
              <w:rPr>
                <w:rFonts w:cstheme="minorHAnsi"/>
                <w:lang w:val="en-US"/>
              </w:rPr>
              <w:t xml:space="preserve"> </w:t>
            </w:r>
            <w:r w:rsidR="00805DF8">
              <w:rPr>
                <w:rFonts w:cstheme="minorHAnsi"/>
                <w:lang w:val="en-US"/>
              </w:rPr>
              <w:t xml:space="preserve">No. </w:t>
            </w:r>
            <w:r w:rsidR="00F836CF">
              <w:rPr>
                <w:rFonts w:cstheme="minorHAnsi"/>
                <w:lang w:val="en-US"/>
              </w:rPr>
              <w:t>10</w:t>
            </w:r>
            <w:r w:rsidR="00FF09F4">
              <w:rPr>
                <w:rFonts w:cstheme="minorHAnsi"/>
              </w:rPr>
              <w:t>)</w:t>
            </w:r>
            <w:r w:rsidR="00B45090">
              <w:rPr>
                <w:rFonts w:cstheme="minorHAnsi"/>
              </w:rPr>
              <w:t xml:space="preserve"> </w:t>
            </w:r>
          </w:p>
        </w:tc>
      </w:tr>
      <w:tr w:rsidR="00F836CF" w:rsidRPr="00734F29" w14:paraId="63BC77DF" w14:textId="77777777" w:rsidTr="1F4B6A88">
        <w:tc>
          <w:tcPr>
            <w:tcW w:w="13948" w:type="dxa"/>
            <w:gridSpan w:val="3"/>
            <w:vAlign w:val="center"/>
          </w:tcPr>
          <w:p w14:paraId="527814A2" w14:textId="57436255" w:rsidR="00F836CF" w:rsidRDefault="00C5363C" w:rsidP="00680B21">
            <w:pPr>
              <w:rPr>
                <w:rFonts w:cstheme="minorHAnsi"/>
              </w:rPr>
            </w:pPr>
            <w:r w:rsidRPr="00C5363C">
              <w:rPr>
                <w:rFonts w:cstheme="minorHAnsi"/>
              </w:rPr>
              <w:lastRenderedPageBreak/>
              <w:t>Note</w:t>
            </w:r>
            <w:r w:rsidR="00F836CF" w:rsidRPr="00F836CF">
              <w:rPr>
                <w:rFonts w:cstheme="minorHAnsi"/>
                <w:b/>
              </w:rPr>
              <w:t>:</w:t>
            </w:r>
            <w:r w:rsidR="00F836CF">
              <w:rPr>
                <w:rFonts w:cstheme="minorHAnsi"/>
              </w:rPr>
              <w:t xml:space="preserve"> </w:t>
            </w:r>
            <w:r w:rsidR="00D16FC3" w:rsidRPr="00D16FC3">
              <w:rPr>
                <w:rFonts w:cstheme="minorHAnsi"/>
              </w:rPr>
              <w:t>Besides the resolution value, also please provide a detailed description of the method used for resolution determination, along with an image of the measured intensity profile curve.</w:t>
            </w:r>
          </w:p>
        </w:tc>
      </w:tr>
      <w:tr w:rsidR="00E81E9F" w:rsidRPr="00734F29" w14:paraId="693D0936" w14:textId="4295EDDC" w:rsidTr="006221B2">
        <w:tc>
          <w:tcPr>
            <w:tcW w:w="1414" w:type="dxa"/>
            <w:shd w:val="clear" w:color="auto" w:fill="A8D08D" w:themeFill="accent6" w:themeFillTint="99"/>
            <w:vAlign w:val="center"/>
          </w:tcPr>
          <w:p w14:paraId="56BD84E1" w14:textId="38D730EF" w:rsidR="001D7F9E" w:rsidRPr="00734F29" w:rsidRDefault="001D7F9E" w:rsidP="00685F79">
            <w:pPr>
              <w:jc w:val="center"/>
              <w:rPr>
                <w:rFonts w:cstheme="minorHAnsi"/>
                <w:b/>
                <w:bCs/>
                <w:sz w:val="28"/>
                <w:szCs w:val="28"/>
              </w:rPr>
            </w:pPr>
          </w:p>
        </w:tc>
        <w:tc>
          <w:tcPr>
            <w:tcW w:w="8907" w:type="dxa"/>
            <w:shd w:val="clear" w:color="auto" w:fill="A8D08D" w:themeFill="accent6" w:themeFillTint="99"/>
            <w:vAlign w:val="center"/>
          </w:tcPr>
          <w:p w14:paraId="6A26B00E" w14:textId="327D1711" w:rsidR="001D7F9E" w:rsidRPr="00734F29" w:rsidRDefault="001D7F9E" w:rsidP="00685F79">
            <w:pPr>
              <w:jc w:val="center"/>
              <w:rPr>
                <w:rFonts w:cstheme="minorHAnsi"/>
                <w:b/>
                <w:bCs/>
                <w:sz w:val="28"/>
                <w:szCs w:val="28"/>
              </w:rPr>
            </w:pPr>
            <w:r w:rsidRPr="00734F29">
              <w:rPr>
                <w:rFonts w:cstheme="minorHAnsi"/>
                <w:b/>
                <w:bCs/>
                <w:sz w:val="28"/>
                <w:szCs w:val="28"/>
              </w:rPr>
              <w:t>ION COLUMN</w:t>
            </w:r>
          </w:p>
        </w:tc>
        <w:tc>
          <w:tcPr>
            <w:tcW w:w="3627" w:type="dxa"/>
            <w:shd w:val="clear" w:color="auto" w:fill="A8D08D" w:themeFill="accent6" w:themeFillTint="99"/>
          </w:tcPr>
          <w:p w14:paraId="0CD2F315" w14:textId="77777777" w:rsidR="001D7F9E" w:rsidRPr="00734F29" w:rsidRDefault="001D7F9E" w:rsidP="00680B21">
            <w:pPr>
              <w:jc w:val="center"/>
              <w:rPr>
                <w:rFonts w:cstheme="minorHAnsi"/>
                <w:b/>
                <w:bCs/>
              </w:rPr>
            </w:pPr>
          </w:p>
        </w:tc>
      </w:tr>
      <w:tr w:rsidR="00E81E9F" w:rsidRPr="00734F29" w14:paraId="3051E9D8" w14:textId="13C41E29" w:rsidTr="006221B2">
        <w:tc>
          <w:tcPr>
            <w:tcW w:w="1414" w:type="dxa"/>
            <w:shd w:val="clear" w:color="auto" w:fill="BFBFBF" w:themeFill="background1" w:themeFillShade="BF"/>
            <w:vAlign w:val="center"/>
          </w:tcPr>
          <w:p w14:paraId="7460FD84" w14:textId="348D69D8" w:rsidR="001D7F9E" w:rsidRPr="00734F29" w:rsidRDefault="001D7F9E" w:rsidP="001D7F9E">
            <w:pPr>
              <w:jc w:val="center"/>
              <w:rPr>
                <w:rFonts w:cstheme="minorHAnsi"/>
                <w:b/>
                <w:bCs/>
              </w:rPr>
            </w:pPr>
          </w:p>
        </w:tc>
        <w:tc>
          <w:tcPr>
            <w:tcW w:w="8907" w:type="dxa"/>
            <w:shd w:val="clear" w:color="auto" w:fill="BFBFBF" w:themeFill="background1" w:themeFillShade="BF"/>
            <w:vAlign w:val="center"/>
          </w:tcPr>
          <w:p w14:paraId="788C1015" w14:textId="2980280E" w:rsidR="001D7F9E" w:rsidRPr="00734F29" w:rsidRDefault="001D7F9E" w:rsidP="001D7F9E">
            <w:pPr>
              <w:jc w:val="center"/>
              <w:rPr>
                <w:rFonts w:cstheme="minorHAnsi"/>
                <w:b/>
                <w:bCs/>
              </w:rPr>
            </w:pPr>
            <w:r w:rsidRPr="00734F29">
              <w:rPr>
                <w:rFonts w:cstheme="minorHAnsi"/>
                <w:b/>
                <w:bCs/>
              </w:rPr>
              <w:t>Ion source</w:t>
            </w:r>
          </w:p>
        </w:tc>
        <w:tc>
          <w:tcPr>
            <w:tcW w:w="3627" w:type="dxa"/>
            <w:shd w:val="clear" w:color="auto" w:fill="BFBFBF" w:themeFill="background1" w:themeFillShade="BF"/>
          </w:tcPr>
          <w:p w14:paraId="65C5C0D7" w14:textId="77777777" w:rsidR="001D7F9E" w:rsidRPr="00734F29" w:rsidRDefault="001D7F9E" w:rsidP="001D7F9E">
            <w:pPr>
              <w:jc w:val="center"/>
              <w:rPr>
                <w:rFonts w:cstheme="minorHAnsi"/>
                <w:i/>
                <w:iCs/>
              </w:rPr>
            </w:pPr>
          </w:p>
        </w:tc>
      </w:tr>
      <w:tr w:rsidR="00E81E9F" w:rsidRPr="00734F29" w14:paraId="48F8BA35" w14:textId="6E83EFEA" w:rsidTr="006221B2">
        <w:tc>
          <w:tcPr>
            <w:tcW w:w="1414" w:type="dxa"/>
            <w:vAlign w:val="center"/>
          </w:tcPr>
          <w:p w14:paraId="5184D2D1" w14:textId="4A03489F" w:rsidR="001D7F9E" w:rsidRPr="00734F29" w:rsidRDefault="001D7F9E" w:rsidP="001D7F9E">
            <w:pPr>
              <w:jc w:val="center"/>
              <w:rPr>
                <w:rFonts w:cstheme="minorHAnsi"/>
              </w:rPr>
            </w:pPr>
            <w:r w:rsidRPr="00734F29">
              <w:rPr>
                <w:rFonts w:cstheme="minorHAnsi"/>
              </w:rPr>
              <w:t>11</w:t>
            </w:r>
          </w:p>
        </w:tc>
        <w:tc>
          <w:tcPr>
            <w:tcW w:w="8907" w:type="dxa"/>
          </w:tcPr>
          <w:p w14:paraId="6F988379" w14:textId="2ABA7DB5" w:rsidR="001D7F9E" w:rsidRPr="00734F29" w:rsidRDefault="001D7F9E" w:rsidP="001D7F9E">
            <w:pPr>
              <w:rPr>
                <w:rFonts w:cstheme="minorHAnsi"/>
              </w:rPr>
            </w:pPr>
            <w:r w:rsidRPr="00734F29">
              <w:rPr>
                <w:rFonts w:cstheme="minorHAnsi"/>
              </w:rPr>
              <w:t>Gallium Liquid Metal Ion Source (Ga-LMIS)</w:t>
            </w:r>
          </w:p>
        </w:tc>
        <w:tc>
          <w:tcPr>
            <w:tcW w:w="3627" w:type="dxa"/>
            <w:shd w:val="clear" w:color="auto" w:fill="auto"/>
          </w:tcPr>
          <w:p w14:paraId="5697CEDB" w14:textId="31DA9E19" w:rsidR="001D7F9E" w:rsidRPr="002418B8" w:rsidRDefault="0027699F" w:rsidP="001D7F9E">
            <w:pPr>
              <w:rPr>
                <w:rFonts w:cstheme="minorHAnsi"/>
              </w:rPr>
            </w:pPr>
            <w:r>
              <w:rPr>
                <w:rFonts w:cstheme="minorHAnsi"/>
              </w:rPr>
              <w:t>Yes/No</w:t>
            </w:r>
          </w:p>
        </w:tc>
      </w:tr>
      <w:tr w:rsidR="00E81E9F" w:rsidRPr="00734F29" w14:paraId="38EEAE22" w14:textId="18E7824D" w:rsidTr="006221B2">
        <w:tc>
          <w:tcPr>
            <w:tcW w:w="1414" w:type="dxa"/>
            <w:vAlign w:val="center"/>
          </w:tcPr>
          <w:p w14:paraId="090C69D6" w14:textId="127F809F" w:rsidR="001D7F9E" w:rsidRPr="00734F29" w:rsidRDefault="001D7F9E" w:rsidP="001D7F9E">
            <w:pPr>
              <w:jc w:val="center"/>
              <w:rPr>
                <w:rFonts w:cstheme="minorHAnsi"/>
              </w:rPr>
            </w:pPr>
            <w:r w:rsidRPr="00734F29">
              <w:rPr>
                <w:rFonts w:cstheme="minorHAnsi"/>
              </w:rPr>
              <w:t>12</w:t>
            </w:r>
          </w:p>
        </w:tc>
        <w:tc>
          <w:tcPr>
            <w:tcW w:w="8907" w:type="dxa"/>
          </w:tcPr>
          <w:p w14:paraId="3C44DD68" w14:textId="22E1ECD1" w:rsidR="001D7F9E" w:rsidRPr="00570A29" w:rsidRDefault="001D7F9E" w:rsidP="008F1570">
            <w:pPr>
              <w:rPr>
                <w:rFonts w:cstheme="minorHAnsi"/>
                <w:lang w:val="en-US"/>
              </w:rPr>
            </w:pPr>
            <w:r w:rsidRPr="00734F29">
              <w:rPr>
                <w:rFonts w:cstheme="minorHAnsi"/>
              </w:rPr>
              <w:t>The minimum guaranteed</w:t>
            </w:r>
            <w:r>
              <w:rPr>
                <w:rFonts w:cstheme="minorHAnsi"/>
              </w:rPr>
              <w:t xml:space="preserve"> </w:t>
            </w:r>
            <w:r w:rsidRPr="00734F29">
              <w:rPr>
                <w:rFonts w:cstheme="minorHAnsi"/>
              </w:rPr>
              <w:t xml:space="preserve">lifetime of the Ga-LMIS source is at </w:t>
            </w:r>
            <w:r w:rsidRPr="00570A29">
              <w:rPr>
                <w:rFonts w:cstheme="minorHAnsi"/>
                <w:color w:val="000000" w:themeColor="text1"/>
              </w:rPr>
              <w:t>least 2000 µAh when operating at a target emission current of 2µA</w:t>
            </w:r>
            <w:r w:rsidR="008F1570" w:rsidRPr="008F1570">
              <w:rPr>
                <w:rFonts w:cstheme="minorHAnsi"/>
                <w:iCs/>
                <w:color w:val="000000" w:themeColor="text1"/>
              </w:rPr>
              <w:t>.</w:t>
            </w:r>
          </w:p>
        </w:tc>
        <w:tc>
          <w:tcPr>
            <w:tcW w:w="3627" w:type="dxa"/>
            <w:shd w:val="clear" w:color="auto" w:fill="auto"/>
          </w:tcPr>
          <w:p w14:paraId="047E762E" w14:textId="134C9EB5" w:rsidR="001D7F9E" w:rsidRPr="002418B8" w:rsidRDefault="0027699F" w:rsidP="001D7F9E">
            <w:pPr>
              <w:rPr>
                <w:rFonts w:cstheme="minorHAnsi"/>
              </w:rPr>
            </w:pPr>
            <w:r>
              <w:rPr>
                <w:rFonts w:cstheme="minorHAnsi"/>
              </w:rPr>
              <w:t>Yes/No</w:t>
            </w:r>
          </w:p>
        </w:tc>
      </w:tr>
      <w:tr w:rsidR="00E81E9F" w:rsidRPr="00734F29" w14:paraId="00662A27" w14:textId="02886AA7" w:rsidTr="006221B2">
        <w:tc>
          <w:tcPr>
            <w:tcW w:w="1414" w:type="dxa"/>
            <w:shd w:val="clear" w:color="auto" w:fill="BFBFBF" w:themeFill="background1" w:themeFillShade="BF"/>
            <w:vAlign w:val="center"/>
          </w:tcPr>
          <w:p w14:paraId="33A6325F" w14:textId="0463937D" w:rsidR="001D7F9E" w:rsidRPr="00734F29" w:rsidRDefault="001D7F9E" w:rsidP="001D7F9E">
            <w:pPr>
              <w:jc w:val="center"/>
              <w:rPr>
                <w:rFonts w:cstheme="minorHAnsi"/>
                <w:b/>
                <w:bCs/>
              </w:rPr>
            </w:pPr>
          </w:p>
        </w:tc>
        <w:tc>
          <w:tcPr>
            <w:tcW w:w="8907" w:type="dxa"/>
            <w:shd w:val="clear" w:color="auto" w:fill="BFBFBF" w:themeFill="background1" w:themeFillShade="BF"/>
            <w:vAlign w:val="center"/>
          </w:tcPr>
          <w:p w14:paraId="25170D4E" w14:textId="7B1DCEEA" w:rsidR="001D7F9E" w:rsidRPr="00734F29" w:rsidRDefault="001D7F9E" w:rsidP="001D7F9E">
            <w:pPr>
              <w:jc w:val="center"/>
              <w:rPr>
                <w:rFonts w:cstheme="minorHAnsi"/>
                <w:b/>
                <w:bCs/>
              </w:rPr>
            </w:pPr>
            <w:r w:rsidRPr="00734F29">
              <w:rPr>
                <w:rFonts w:cstheme="minorHAnsi"/>
                <w:b/>
                <w:bCs/>
              </w:rPr>
              <w:t>Ion beam parameters</w:t>
            </w:r>
          </w:p>
        </w:tc>
        <w:tc>
          <w:tcPr>
            <w:tcW w:w="3627" w:type="dxa"/>
            <w:shd w:val="clear" w:color="auto" w:fill="BFBFBF" w:themeFill="background1" w:themeFillShade="BF"/>
          </w:tcPr>
          <w:p w14:paraId="46703507" w14:textId="77777777" w:rsidR="001D7F9E" w:rsidRPr="00734F29" w:rsidRDefault="001D7F9E" w:rsidP="001D7F9E">
            <w:pPr>
              <w:jc w:val="center"/>
              <w:rPr>
                <w:rFonts w:cstheme="minorHAnsi"/>
              </w:rPr>
            </w:pPr>
          </w:p>
        </w:tc>
      </w:tr>
      <w:tr w:rsidR="00E81E9F" w:rsidRPr="00734F29" w14:paraId="692E1E24" w14:textId="59AF1566" w:rsidTr="006221B2">
        <w:tc>
          <w:tcPr>
            <w:tcW w:w="1414" w:type="dxa"/>
            <w:vAlign w:val="center"/>
          </w:tcPr>
          <w:p w14:paraId="6A6BD236" w14:textId="71FD61D2" w:rsidR="001D7F9E" w:rsidRPr="00734F29" w:rsidRDefault="001D7F9E" w:rsidP="001D7F9E">
            <w:pPr>
              <w:jc w:val="center"/>
              <w:rPr>
                <w:rFonts w:cstheme="minorHAnsi"/>
              </w:rPr>
            </w:pPr>
            <w:r w:rsidRPr="00734F29">
              <w:rPr>
                <w:rFonts w:cstheme="minorHAnsi"/>
              </w:rPr>
              <w:t>13</w:t>
            </w:r>
          </w:p>
        </w:tc>
        <w:tc>
          <w:tcPr>
            <w:tcW w:w="8907" w:type="dxa"/>
          </w:tcPr>
          <w:p w14:paraId="456C5CBA" w14:textId="6620E343" w:rsidR="001D7F9E" w:rsidRPr="00734F29" w:rsidRDefault="001D7F9E" w:rsidP="001D7F9E">
            <w:pPr>
              <w:rPr>
                <w:rFonts w:cstheme="minorHAnsi"/>
              </w:rPr>
            </w:pPr>
            <w:r w:rsidRPr="00734F29">
              <w:rPr>
                <w:rFonts w:cstheme="minorHAnsi"/>
              </w:rPr>
              <w:t xml:space="preserve">Accelerating voltage </w:t>
            </w:r>
            <w:r w:rsidR="00CB337E">
              <w:rPr>
                <w:rFonts w:cstheme="minorHAnsi"/>
              </w:rPr>
              <w:t xml:space="preserve">minimum </w:t>
            </w:r>
            <w:r w:rsidRPr="00734F29">
              <w:rPr>
                <w:rFonts w:cstheme="minorHAnsi"/>
              </w:rPr>
              <w:t>range: 500 V to 30 kV</w:t>
            </w:r>
            <w:r>
              <w:rPr>
                <w:rFonts w:cstheme="minorHAnsi"/>
              </w:rPr>
              <w:t xml:space="preserve"> </w:t>
            </w:r>
          </w:p>
        </w:tc>
        <w:tc>
          <w:tcPr>
            <w:tcW w:w="3627" w:type="dxa"/>
            <w:shd w:val="clear" w:color="auto" w:fill="auto"/>
          </w:tcPr>
          <w:p w14:paraId="734EEA56" w14:textId="3580E6F2" w:rsidR="00645770" w:rsidRDefault="00645770" w:rsidP="008F1570">
            <w:pPr>
              <w:rPr>
                <w:rFonts w:cstheme="minorHAnsi"/>
              </w:rPr>
            </w:pPr>
            <w:r>
              <w:rPr>
                <w:rFonts w:cstheme="minorHAnsi"/>
              </w:rPr>
              <w:t>Yes/No</w:t>
            </w:r>
          </w:p>
          <w:p w14:paraId="2CD4E251" w14:textId="381AB2EC" w:rsidR="001D7F9E" w:rsidRPr="00800E0C" w:rsidRDefault="001D7F9E" w:rsidP="008F1570">
            <w:pPr>
              <w:rPr>
                <w:rFonts w:cstheme="minorHAnsi"/>
                <w:color w:val="0070C0"/>
              </w:rPr>
            </w:pPr>
            <w:r>
              <w:rPr>
                <w:rFonts w:cstheme="minorHAnsi"/>
              </w:rPr>
              <w:t xml:space="preserve">Range: </w:t>
            </w:r>
          </w:p>
        </w:tc>
      </w:tr>
      <w:tr w:rsidR="00E81E9F" w:rsidRPr="00734F29" w14:paraId="72EE9AFB" w14:textId="5C262978" w:rsidTr="006221B2">
        <w:tc>
          <w:tcPr>
            <w:tcW w:w="1414" w:type="dxa"/>
            <w:vAlign w:val="center"/>
          </w:tcPr>
          <w:p w14:paraId="29472B5D" w14:textId="7654D6D8" w:rsidR="001D7F9E" w:rsidRPr="00734F29" w:rsidRDefault="001D7F9E" w:rsidP="001D7F9E">
            <w:pPr>
              <w:jc w:val="center"/>
              <w:rPr>
                <w:rFonts w:cstheme="minorHAnsi"/>
              </w:rPr>
            </w:pPr>
            <w:r w:rsidRPr="00F65D06">
              <w:rPr>
                <w:rFonts w:cstheme="minorHAnsi"/>
              </w:rPr>
              <w:t>14</w:t>
            </w:r>
          </w:p>
        </w:tc>
        <w:tc>
          <w:tcPr>
            <w:tcW w:w="8907" w:type="dxa"/>
          </w:tcPr>
          <w:p w14:paraId="2A5751EC" w14:textId="65E9DE02" w:rsidR="001D7F9E" w:rsidRPr="00734F29" w:rsidRDefault="00F174FB" w:rsidP="00A57521">
            <w:pPr>
              <w:rPr>
                <w:rFonts w:cstheme="minorHAnsi"/>
                <w:lang w:val="af-ZA"/>
              </w:rPr>
            </w:pPr>
            <w:r>
              <w:rPr>
                <w:rFonts w:cstheme="minorHAnsi"/>
              </w:rPr>
              <w:t>Ion b</w:t>
            </w:r>
            <w:r w:rsidR="001D7F9E" w:rsidRPr="00734F29">
              <w:rPr>
                <w:rFonts w:cstheme="minorHAnsi"/>
              </w:rPr>
              <w:t xml:space="preserve">eam current </w:t>
            </w:r>
            <w:r w:rsidR="00CB337E">
              <w:rPr>
                <w:rFonts w:cstheme="minorHAnsi"/>
              </w:rPr>
              <w:t xml:space="preserve">minimum </w:t>
            </w:r>
            <w:r w:rsidR="001D7F9E" w:rsidRPr="00734F29">
              <w:rPr>
                <w:rFonts w:cstheme="minorHAnsi"/>
              </w:rPr>
              <w:t xml:space="preserve">range: </w:t>
            </w:r>
            <w:r w:rsidR="0048092F" w:rsidRPr="00570A29">
              <w:rPr>
                <w:rFonts w:cstheme="minorHAnsi"/>
                <w:color w:val="000000" w:themeColor="text1"/>
                <w:lang w:val="cs-CZ"/>
              </w:rPr>
              <w:t>1.5</w:t>
            </w:r>
            <w:r w:rsidR="001D7F9E" w:rsidRPr="00570A29">
              <w:rPr>
                <w:rFonts w:cstheme="minorHAnsi"/>
                <w:color w:val="000000" w:themeColor="text1"/>
                <w:lang w:val="cs-CZ"/>
              </w:rPr>
              <w:t xml:space="preserve"> </w:t>
            </w:r>
            <w:r w:rsidR="001D7F9E" w:rsidRPr="0048092F">
              <w:rPr>
                <w:rFonts w:cstheme="minorHAnsi"/>
              </w:rPr>
              <w:t>pA</w:t>
            </w:r>
            <w:r w:rsidR="001D7F9E" w:rsidRPr="00734F29">
              <w:rPr>
                <w:rFonts w:cstheme="minorHAnsi"/>
              </w:rPr>
              <w:t xml:space="preserve"> </w:t>
            </w:r>
            <w:r w:rsidR="001D7F9E" w:rsidRPr="0048092F">
              <w:rPr>
                <w:rFonts w:cstheme="minorHAnsi"/>
              </w:rPr>
              <w:t>t</w:t>
            </w:r>
            <w:r w:rsidR="001D7F9E" w:rsidRPr="00734F29">
              <w:rPr>
                <w:rFonts w:cstheme="minorHAnsi"/>
                <w:lang w:val="en-US"/>
              </w:rPr>
              <w:t xml:space="preserve">o </w:t>
            </w:r>
            <w:r w:rsidR="00CD1E34">
              <w:rPr>
                <w:rFonts w:cstheme="minorHAnsi"/>
              </w:rPr>
              <w:t xml:space="preserve">60 </w:t>
            </w:r>
            <w:proofErr w:type="spellStart"/>
            <w:r w:rsidR="00CD1E34">
              <w:rPr>
                <w:rFonts w:cstheme="minorHAnsi"/>
              </w:rPr>
              <w:t>nA</w:t>
            </w:r>
            <w:proofErr w:type="spellEnd"/>
          </w:p>
        </w:tc>
        <w:tc>
          <w:tcPr>
            <w:tcW w:w="3627" w:type="dxa"/>
            <w:shd w:val="clear" w:color="auto" w:fill="auto"/>
          </w:tcPr>
          <w:p w14:paraId="08FF0312" w14:textId="3A2574C6" w:rsidR="00645770" w:rsidRDefault="00645770" w:rsidP="008F1570">
            <w:pPr>
              <w:rPr>
                <w:rFonts w:cstheme="minorHAnsi"/>
              </w:rPr>
            </w:pPr>
            <w:r>
              <w:rPr>
                <w:rFonts w:cstheme="minorHAnsi"/>
              </w:rPr>
              <w:t>Yes/No</w:t>
            </w:r>
          </w:p>
          <w:p w14:paraId="3F11CF57" w14:textId="2D289593" w:rsidR="001D7F9E" w:rsidRPr="00734F29" w:rsidRDefault="001D7F9E" w:rsidP="008F1570">
            <w:pPr>
              <w:rPr>
                <w:rFonts w:cstheme="minorHAnsi"/>
              </w:rPr>
            </w:pPr>
            <w:r>
              <w:rPr>
                <w:rFonts w:cstheme="minorHAnsi"/>
              </w:rPr>
              <w:t>Range:</w:t>
            </w:r>
            <w:r w:rsidR="00800E0C">
              <w:rPr>
                <w:rFonts w:cstheme="minorHAnsi"/>
              </w:rPr>
              <w:t xml:space="preserve"> </w:t>
            </w:r>
          </w:p>
        </w:tc>
      </w:tr>
      <w:tr w:rsidR="00A57521" w:rsidRPr="00734F29" w14:paraId="66740B2A" w14:textId="77777777" w:rsidTr="006221B2">
        <w:tc>
          <w:tcPr>
            <w:tcW w:w="1414" w:type="dxa"/>
            <w:vAlign w:val="center"/>
          </w:tcPr>
          <w:p w14:paraId="1B8CA34B" w14:textId="52856072" w:rsidR="00A57521" w:rsidRPr="00734F29" w:rsidRDefault="002C369D" w:rsidP="001D7F9E">
            <w:pPr>
              <w:jc w:val="center"/>
              <w:rPr>
                <w:rFonts w:cstheme="minorHAnsi"/>
              </w:rPr>
            </w:pPr>
            <w:r>
              <w:rPr>
                <w:rFonts w:cstheme="minorHAnsi"/>
              </w:rPr>
              <w:t>15</w:t>
            </w:r>
          </w:p>
        </w:tc>
        <w:tc>
          <w:tcPr>
            <w:tcW w:w="8907" w:type="dxa"/>
          </w:tcPr>
          <w:p w14:paraId="7D6138E1" w14:textId="1450D1E8" w:rsidR="00A57521" w:rsidRPr="00734F29" w:rsidRDefault="00F174FB" w:rsidP="00A57521">
            <w:pPr>
              <w:rPr>
                <w:rFonts w:cstheme="minorHAnsi"/>
              </w:rPr>
            </w:pPr>
            <w:r w:rsidRPr="00F174FB">
              <w:rPr>
                <w:rFonts w:cstheme="minorHAnsi"/>
              </w:rPr>
              <w:t>The ion beam current can be adjusted within the available range using an automated aperture strip, which consists of a series of apertures, and a beam current control system.</w:t>
            </w:r>
          </w:p>
        </w:tc>
        <w:tc>
          <w:tcPr>
            <w:tcW w:w="3627" w:type="dxa"/>
            <w:shd w:val="clear" w:color="auto" w:fill="auto"/>
          </w:tcPr>
          <w:p w14:paraId="1C595FAC" w14:textId="77777777" w:rsidR="00A57521" w:rsidRDefault="00A57521" w:rsidP="00A57521">
            <w:pPr>
              <w:rPr>
                <w:rFonts w:cstheme="minorHAnsi"/>
              </w:rPr>
            </w:pPr>
            <w:r>
              <w:rPr>
                <w:rFonts w:cstheme="minorHAnsi"/>
              </w:rPr>
              <w:t>Yes/No</w:t>
            </w:r>
          </w:p>
          <w:p w14:paraId="15CFF844" w14:textId="77777777" w:rsidR="00A57521" w:rsidRDefault="00A57521" w:rsidP="008F1570">
            <w:pPr>
              <w:rPr>
                <w:rFonts w:cstheme="minorHAnsi"/>
              </w:rPr>
            </w:pPr>
          </w:p>
        </w:tc>
      </w:tr>
      <w:tr w:rsidR="00E81E9F" w:rsidRPr="00734F29" w14:paraId="278CD1D1" w14:textId="60D50057" w:rsidTr="006221B2">
        <w:tc>
          <w:tcPr>
            <w:tcW w:w="1414" w:type="dxa"/>
            <w:vAlign w:val="center"/>
          </w:tcPr>
          <w:p w14:paraId="002F9528" w14:textId="347626C0" w:rsidR="001D7F9E" w:rsidRPr="00734F29" w:rsidRDefault="002C369D" w:rsidP="001D7F9E">
            <w:pPr>
              <w:jc w:val="center"/>
              <w:rPr>
                <w:rFonts w:cstheme="minorHAnsi"/>
              </w:rPr>
            </w:pPr>
            <w:r>
              <w:rPr>
                <w:rFonts w:cstheme="minorHAnsi"/>
              </w:rPr>
              <w:t>16</w:t>
            </w:r>
          </w:p>
        </w:tc>
        <w:tc>
          <w:tcPr>
            <w:tcW w:w="8907" w:type="dxa"/>
          </w:tcPr>
          <w:p w14:paraId="3C79CBD0" w14:textId="3830A76D" w:rsidR="001D7F9E" w:rsidRPr="005514D0" w:rsidRDefault="00046A84" w:rsidP="00357C12">
            <w:pPr>
              <w:rPr>
                <w:rFonts w:cstheme="minorHAnsi"/>
                <w:lang w:val="cs-CZ"/>
              </w:rPr>
            </w:pPr>
            <w:r w:rsidRPr="00046A84">
              <w:rPr>
                <w:rFonts w:cstheme="minorHAnsi"/>
              </w:rPr>
              <w:t>Does the supplier's proposal include high-resolution images alongside measured spot diameters to demonstrate the performance of the focused ion beam? The demonstration must include images and measurements of at least two circular spots etched into a silicon substrate using the maximum specified beam current, a 30 kV accelerating voltage, and a 5-second dwell time per spot. Each spot must be round, with uniform diameters, and exhibit minimal deviation from circularity.</w:t>
            </w:r>
          </w:p>
        </w:tc>
        <w:tc>
          <w:tcPr>
            <w:tcW w:w="3627" w:type="dxa"/>
            <w:shd w:val="clear" w:color="auto" w:fill="auto"/>
          </w:tcPr>
          <w:p w14:paraId="224A290B" w14:textId="12155661" w:rsidR="00645770" w:rsidRDefault="00645770" w:rsidP="001D7F9E">
            <w:pPr>
              <w:rPr>
                <w:rFonts w:cstheme="minorHAnsi"/>
              </w:rPr>
            </w:pPr>
            <w:r>
              <w:rPr>
                <w:rFonts w:cstheme="minorHAnsi"/>
              </w:rPr>
              <w:t>Yes/No</w:t>
            </w:r>
          </w:p>
          <w:p w14:paraId="667AE444" w14:textId="7EF0FDE1" w:rsidR="00E81E9F" w:rsidRPr="00734F29" w:rsidRDefault="00E81E9F" w:rsidP="00046A84">
            <w:pPr>
              <w:rPr>
                <w:rFonts w:cstheme="minorHAnsi"/>
              </w:rPr>
            </w:pPr>
          </w:p>
        </w:tc>
      </w:tr>
      <w:tr w:rsidR="00E81E9F" w:rsidRPr="00734F29" w14:paraId="09F947CD" w14:textId="1393FCAB" w:rsidTr="006221B2">
        <w:tc>
          <w:tcPr>
            <w:tcW w:w="1414" w:type="dxa"/>
            <w:shd w:val="clear" w:color="auto" w:fill="BFBFBF" w:themeFill="background1" w:themeFillShade="BF"/>
            <w:vAlign w:val="center"/>
          </w:tcPr>
          <w:p w14:paraId="3991B6BA" w14:textId="6E5D7C19" w:rsidR="001B1406" w:rsidRPr="00734F29" w:rsidRDefault="001B1406" w:rsidP="001B1406">
            <w:pPr>
              <w:jc w:val="center"/>
              <w:rPr>
                <w:rFonts w:cstheme="minorHAnsi"/>
                <w:b/>
                <w:bCs/>
              </w:rPr>
            </w:pPr>
          </w:p>
        </w:tc>
        <w:tc>
          <w:tcPr>
            <w:tcW w:w="8907" w:type="dxa"/>
            <w:shd w:val="clear" w:color="auto" w:fill="BFBFBF" w:themeFill="background1" w:themeFillShade="BF"/>
            <w:vAlign w:val="center"/>
          </w:tcPr>
          <w:p w14:paraId="1F4A8C68" w14:textId="5A024B85" w:rsidR="001B1406" w:rsidRPr="00734F29" w:rsidRDefault="001B1406" w:rsidP="001B1406">
            <w:pPr>
              <w:jc w:val="center"/>
              <w:rPr>
                <w:rFonts w:cstheme="minorHAnsi"/>
                <w:b/>
                <w:bCs/>
              </w:rPr>
            </w:pPr>
            <w:r w:rsidRPr="00734F29">
              <w:rPr>
                <w:rFonts w:cstheme="minorHAnsi"/>
                <w:b/>
                <w:bCs/>
              </w:rPr>
              <w:t>Ion beam resolution</w:t>
            </w:r>
          </w:p>
        </w:tc>
        <w:tc>
          <w:tcPr>
            <w:tcW w:w="3627" w:type="dxa"/>
            <w:shd w:val="clear" w:color="auto" w:fill="BFBFBF" w:themeFill="background1" w:themeFillShade="BF"/>
          </w:tcPr>
          <w:p w14:paraId="2F50D82E" w14:textId="77777777" w:rsidR="001B1406" w:rsidRPr="00734F29" w:rsidRDefault="001B1406" w:rsidP="001B1406">
            <w:pPr>
              <w:jc w:val="center"/>
              <w:rPr>
                <w:rFonts w:cstheme="minorHAnsi"/>
              </w:rPr>
            </w:pPr>
          </w:p>
        </w:tc>
      </w:tr>
      <w:tr w:rsidR="00E81E9F" w:rsidRPr="00734F29" w14:paraId="6AF8F35D" w14:textId="4B822F0F" w:rsidTr="006221B2">
        <w:tc>
          <w:tcPr>
            <w:tcW w:w="1414" w:type="dxa"/>
            <w:vAlign w:val="center"/>
          </w:tcPr>
          <w:p w14:paraId="3B444B08" w14:textId="79D30C83" w:rsidR="001B1406" w:rsidRPr="00734F29" w:rsidRDefault="002C369D" w:rsidP="001B1406">
            <w:pPr>
              <w:jc w:val="center"/>
              <w:rPr>
                <w:rFonts w:cstheme="minorHAnsi"/>
              </w:rPr>
            </w:pPr>
            <w:r>
              <w:rPr>
                <w:rFonts w:cstheme="minorHAnsi"/>
              </w:rPr>
              <w:t>17</w:t>
            </w:r>
          </w:p>
        </w:tc>
        <w:tc>
          <w:tcPr>
            <w:tcW w:w="8907" w:type="dxa"/>
          </w:tcPr>
          <w:p w14:paraId="45FF374A" w14:textId="09C21FC8" w:rsidR="001B1406" w:rsidRPr="00734F29" w:rsidRDefault="001B1406" w:rsidP="001B1406">
            <w:pPr>
              <w:rPr>
                <w:rFonts w:cstheme="minorHAnsi"/>
                <w:lang w:val="cs-CZ"/>
              </w:rPr>
            </w:pPr>
            <w:r w:rsidRPr="00734F29">
              <w:rPr>
                <w:rFonts w:cstheme="minorHAnsi"/>
              </w:rPr>
              <w:t>Ion beam resolution &lt;= 3</w:t>
            </w:r>
            <w:r w:rsidRPr="00734F29">
              <w:rPr>
                <w:rFonts w:cstheme="minorHAnsi"/>
                <w:lang w:val="en-US"/>
              </w:rPr>
              <w:t xml:space="preserve"> </w:t>
            </w:r>
            <w:r w:rsidRPr="00734F29">
              <w:rPr>
                <w:rFonts w:cstheme="minorHAnsi"/>
              </w:rPr>
              <w:t>nm at 30 kV accelerating voltage</w:t>
            </w:r>
          </w:p>
        </w:tc>
        <w:tc>
          <w:tcPr>
            <w:tcW w:w="3627" w:type="dxa"/>
            <w:shd w:val="clear" w:color="auto" w:fill="auto"/>
          </w:tcPr>
          <w:p w14:paraId="1AA6E200" w14:textId="0F38ECA6" w:rsidR="00645770" w:rsidRDefault="00645770" w:rsidP="008F1570">
            <w:pPr>
              <w:rPr>
                <w:rFonts w:cstheme="minorHAnsi"/>
              </w:rPr>
            </w:pPr>
            <w:r>
              <w:rPr>
                <w:rFonts w:cstheme="minorHAnsi"/>
              </w:rPr>
              <w:t>Yes/No</w:t>
            </w:r>
          </w:p>
          <w:p w14:paraId="5C541DD3" w14:textId="6BCAEDB1" w:rsidR="001B1406" w:rsidRPr="00E81E9F" w:rsidRDefault="001B1406" w:rsidP="008F1570">
            <w:pPr>
              <w:rPr>
                <w:rFonts w:cstheme="minorHAnsi"/>
                <w:lang w:val="en-US"/>
              </w:rPr>
            </w:pPr>
            <w:r>
              <w:rPr>
                <w:rFonts w:cstheme="minorHAnsi"/>
              </w:rPr>
              <w:t>Resolution:</w:t>
            </w:r>
            <w:r w:rsidR="00D16FC3">
              <w:rPr>
                <w:rFonts w:cstheme="minorHAnsi"/>
              </w:rPr>
              <w:t xml:space="preserve"> </w:t>
            </w:r>
            <w:r w:rsidR="00D16FC3">
              <w:rPr>
                <w:rFonts w:cstheme="minorHAnsi"/>
                <w:lang w:val="en-US"/>
              </w:rPr>
              <w:t xml:space="preserve">(Please read a </w:t>
            </w:r>
            <w:r w:rsidR="00D16FC3" w:rsidRPr="00C5363C">
              <w:rPr>
                <w:rFonts w:cstheme="minorHAnsi"/>
                <w:lang w:val="en-US"/>
              </w:rPr>
              <w:t>note</w:t>
            </w:r>
            <w:r w:rsidR="00D16FC3">
              <w:rPr>
                <w:rFonts w:cstheme="minorHAnsi"/>
                <w:lang w:val="en-US"/>
              </w:rPr>
              <w:t xml:space="preserve"> below </w:t>
            </w:r>
            <w:r w:rsidR="003A2903" w:rsidRPr="00D32469">
              <w:rPr>
                <w:rFonts w:cstheme="minorHAnsi"/>
                <w:lang w:val="en-US"/>
              </w:rPr>
              <w:t>Req. No. 18</w:t>
            </w:r>
            <w:r w:rsidR="00D16FC3" w:rsidRPr="00D32469">
              <w:rPr>
                <w:rFonts w:cstheme="minorHAnsi"/>
                <w:lang w:val="en-US"/>
              </w:rPr>
              <w:t>)</w:t>
            </w:r>
            <w:r w:rsidR="00E81E9F">
              <w:rPr>
                <w:rFonts w:cstheme="minorHAnsi"/>
                <w:lang w:val="en-US"/>
              </w:rPr>
              <w:t xml:space="preserve"> </w:t>
            </w:r>
          </w:p>
        </w:tc>
      </w:tr>
      <w:tr w:rsidR="00E81E9F" w:rsidRPr="00734F29" w14:paraId="2B1552F9" w14:textId="62E171E9" w:rsidTr="006221B2">
        <w:tc>
          <w:tcPr>
            <w:tcW w:w="1414" w:type="dxa"/>
            <w:vAlign w:val="center"/>
          </w:tcPr>
          <w:p w14:paraId="6B9D1CAF" w14:textId="05E7886E" w:rsidR="001B1406" w:rsidRPr="00734F29" w:rsidRDefault="002C369D" w:rsidP="001B1406">
            <w:pPr>
              <w:jc w:val="center"/>
              <w:rPr>
                <w:rFonts w:cstheme="minorHAnsi"/>
              </w:rPr>
            </w:pPr>
            <w:r>
              <w:rPr>
                <w:rFonts w:cstheme="minorHAnsi"/>
              </w:rPr>
              <w:t>18</w:t>
            </w:r>
          </w:p>
        </w:tc>
        <w:tc>
          <w:tcPr>
            <w:tcW w:w="8907" w:type="dxa"/>
          </w:tcPr>
          <w:p w14:paraId="056266FB" w14:textId="42225D02" w:rsidR="00BB63F4" w:rsidRPr="00734F29" w:rsidRDefault="001B1406" w:rsidP="008F1570">
            <w:pPr>
              <w:rPr>
                <w:rFonts w:cstheme="minorHAnsi"/>
              </w:rPr>
            </w:pPr>
            <w:r w:rsidRPr="00734F29">
              <w:rPr>
                <w:rFonts w:cstheme="minorHAnsi"/>
              </w:rPr>
              <w:t>Ion beam resolution &lt;= 350</w:t>
            </w:r>
            <w:r w:rsidRPr="00734F29">
              <w:rPr>
                <w:rFonts w:cstheme="minorHAnsi"/>
                <w:lang w:val="en-US"/>
              </w:rPr>
              <w:t xml:space="preserve"> </w:t>
            </w:r>
            <w:r w:rsidRPr="00734F29">
              <w:rPr>
                <w:rFonts w:cstheme="minorHAnsi"/>
              </w:rPr>
              <w:t>nm at 1 kV accelerating voltage</w:t>
            </w:r>
            <w:r w:rsidR="00DB5B44" w:rsidRPr="004F1E4F">
              <w:rPr>
                <w:rFonts w:cstheme="minorHAnsi"/>
                <w:color w:val="00B050"/>
              </w:rPr>
              <w:t xml:space="preserve"> </w:t>
            </w:r>
          </w:p>
        </w:tc>
        <w:tc>
          <w:tcPr>
            <w:tcW w:w="3627" w:type="dxa"/>
            <w:shd w:val="clear" w:color="auto" w:fill="auto"/>
          </w:tcPr>
          <w:p w14:paraId="1B93062E" w14:textId="7260E355" w:rsidR="00645770" w:rsidRDefault="00645770" w:rsidP="00D16FC3">
            <w:pPr>
              <w:rPr>
                <w:rFonts w:cstheme="minorHAnsi"/>
              </w:rPr>
            </w:pPr>
            <w:r>
              <w:rPr>
                <w:rFonts w:cstheme="minorHAnsi"/>
              </w:rPr>
              <w:t>Yes/No</w:t>
            </w:r>
          </w:p>
          <w:p w14:paraId="7DDBDEE4" w14:textId="5E95ACA8" w:rsidR="001B1406" w:rsidRPr="00734F29" w:rsidRDefault="001B1406" w:rsidP="00D16FC3">
            <w:pPr>
              <w:rPr>
                <w:rFonts w:cstheme="minorHAnsi"/>
              </w:rPr>
            </w:pPr>
            <w:r>
              <w:rPr>
                <w:rFonts w:cstheme="minorHAnsi"/>
              </w:rPr>
              <w:t>Resolution:</w:t>
            </w:r>
            <w:r w:rsidR="00D16FC3">
              <w:rPr>
                <w:rFonts w:cstheme="minorHAnsi"/>
              </w:rPr>
              <w:t xml:space="preserve"> </w:t>
            </w:r>
            <w:r w:rsidR="00D16FC3">
              <w:rPr>
                <w:rFonts w:cstheme="minorHAnsi"/>
                <w:lang w:val="en-US"/>
              </w:rPr>
              <w:t xml:space="preserve">(Please read a </w:t>
            </w:r>
            <w:r w:rsidR="00D16FC3" w:rsidRPr="00C5363C">
              <w:rPr>
                <w:rFonts w:cstheme="minorHAnsi"/>
                <w:lang w:val="en-US"/>
              </w:rPr>
              <w:t>note</w:t>
            </w:r>
            <w:r w:rsidR="00D16FC3">
              <w:rPr>
                <w:rFonts w:cstheme="minorHAnsi"/>
                <w:lang w:val="en-US"/>
              </w:rPr>
              <w:t xml:space="preserve"> below </w:t>
            </w:r>
            <w:r w:rsidR="003A2903" w:rsidRPr="00D32469">
              <w:rPr>
                <w:rFonts w:cstheme="minorHAnsi"/>
                <w:lang w:val="en-US"/>
              </w:rPr>
              <w:t>Req. No. 18</w:t>
            </w:r>
            <w:r w:rsidR="00D16FC3" w:rsidRPr="00D32469">
              <w:rPr>
                <w:rFonts w:cstheme="minorHAnsi"/>
                <w:lang w:val="en-US"/>
              </w:rPr>
              <w:t>)</w:t>
            </w:r>
          </w:p>
        </w:tc>
      </w:tr>
      <w:tr w:rsidR="00D16FC3" w:rsidRPr="00734F29" w14:paraId="0263161D" w14:textId="77777777" w:rsidTr="1F4B6A88">
        <w:tc>
          <w:tcPr>
            <w:tcW w:w="13948" w:type="dxa"/>
            <w:gridSpan w:val="3"/>
            <w:vAlign w:val="center"/>
          </w:tcPr>
          <w:p w14:paraId="5DC24F25" w14:textId="3EA3F663" w:rsidR="00D16FC3" w:rsidRDefault="00D16FC3" w:rsidP="001B1406">
            <w:pPr>
              <w:rPr>
                <w:rFonts w:cstheme="minorHAnsi"/>
              </w:rPr>
            </w:pPr>
            <w:r w:rsidRPr="00D16FC3">
              <w:rPr>
                <w:rFonts w:cstheme="minorHAnsi"/>
              </w:rPr>
              <w:t>Note: Besides the resolution value, also please provide a detailed description of the method used for resolution determination, along with an image of the measured intensity profile curve</w:t>
            </w:r>
            <w:r>
              <w:rPr>
                <w:rFonts w:cstheme="minorHAnsi"/>
              </w:rPr>
              <w:t>.</w:t>
            </w:r>
          </w:p>
        </w:tc>
      </w:tr>
      <w:tr w:rsidR="00E81E9F" w:rsidRPr="00734F29" w14:paraId="3DD5F061" w14:textId="4EB42743" w:rsidTr="006221B2">
        <w:tc>
          <w:tcPr>
            <w:tcW w:w="1414" w:type="dxa"/>
            <w:shd w:val="clear" w:color="auto" w:fill="A8D08D" w:themeFill="accent6" w:themeFillTint="99"/>
            <w:vAlign w:val="center"/>
          </w:tcPr>
          <w:p w14:paraId="2E179172" w14:textId="27BFAC2C" w:rsidR="001B1406" w:rsidRPr="00734F29" w:rsidRDefault="001B1406" w:rsidP="001B1406">
            <w:pPr>
              <w:jc w:val="center"/>
              <w:rPr>
                <w:rFonts w:cstheme="minorHAnsi"/>
                <w:b/>
                <w:iCs/>
                <w:sz w:val="28"/>
                <w:szCs w:val="28"/>
              </w:rPr>
            </w:pPr>
          </w:p>
        </w:tc>
        <w:tc>
          <w:tcPr>
            <w:tcW w:w="8907" w:type="dxa"/>
            <w:shd w:val="clear" w:color="auto" w:fill="A8D08D" w:themeFill="accent6" w:themeFillTint="99"/>
            <w:vAlign w:val="center"/>
          </w:tcPr>
          <w:p w14:paraId="15E2EE20" w14:textId="7F3CDE3C" w:rsidR="001B1406" w:rsidRPr="00734F29" w:rsidRDefault="001B1406" w:rsidP="001B1406">
            <w:pPr>
              <w:jc w:val="center"/>
              <w:rPr>
                <w:rFonts w:cstheme="minorHAnsi"/>
                <w:b/>
                <w:iCs/>
                <w:sz w:val="28"/>
                <w:szCs w:val="28"/>
              </w:rPr>
            </w:pPr>
            <w:r w:rsidRPr="00734F29">
              <w:rPr>
                <w:rFonts w:cstheme="minorHAnsi"/>
                <w:b/>
                <w:iCs/>
                <w:sz w:val="28"/>
                <w:szCs w:val="28"/>
              </w:rPr>
              <w:t>VACUUM SYSTEM</w:t>
            </w:r>
          </w:p>
        </w:tc>
        <w:tc>
          <w:tcPr>
            <w:tcW w:w="3627" w:type="dxa"/>
            <w:shd w:val="clear" w:color="auto" w:fill="A8D08D" w:themeFill="accent6" w:themeFillTint="99"/>
          </w:tcPr>
          <w:p w14:paraId="705319BE" w14:textId="77777777" w:rsidR="001B1406" w:rsidRPr="00734F29" w:rsidRDefault="001B1406" w:rsidP="001B1406">
            <w:pPr>
              <w:jc w:val="center"/>
              <w:rPr>
                <w:rFonts w:cstheme="minorHAnsi"/>
                <w:b/>
                <w:iCs/>
              </w:rPr>
            </w:pPr>
          </w:p>
        </w:tc>
      </w:tr>
      <w:tr w:rsidR="00E81E9F" w:rsidRPr="00734F29" w14:paraId="1F7D9856" w14:textId="3F0F7726" w:rsidTr="006221B2">
        <w:tc>
          <w:tcPr>
            <w:tcW w:w="1414" w:type="dxa"/>
            <w:vAlign w:val="center"/>
          </w:tcPr>
          <w:p w14:paraId="5373A044" w14:textId="095A00E9" w:rsidR="001B1406" w:rsidRPr="00734F29" w:rsidRDefault="002C369D" w:rsidP="001B1406">
            <w:pPr>
              <w:jc w:val="center"/>
              <w:rPr>
                <w:rFonts w:cstheme="minorHAnsi"/>
              </w:rPr>
            </w:pPr>
            <w:r>
              <w:rPr>
                <w:rFonts w:cstheme="minorHAnsi"/>
              </w:rPr>
              <w:t>19</w:t>
            </w:r>
          </w:p>
        </w:tc>
        <w:tc>
          <w:tcPr>
            <w:tcW w:w="8907" w:type="dxa"/>
          </w:tcPr>
          <w:p w14:paraId="15D8212E" w14:textId="3D93D664" w:rsidR="001B1406" w:rsidRPr="00734F29" w:rsidRDefault="001B1406" w:rsidP="00046A84">
            <w:pPr>
              <w:rPr>
                <w:rFonts w:cstheme="minorHAnsi"/>
                <w:color w:val="000000"/>
              </w:rPr>
            </w:pPr>
            <w:r w:rsidRPr="005514D0">
              <w:rPr>
                <w:rFonts w:cstheme="minorHAnsi"/>
              </w:rPr>
              <w:t xml:space="preserve">The vacuum system must be completely oil free. </w:t>
            </w:r>
          </w:p>
        </w:tc>
        <w:tc>
          <w:tcPr>
            <w:tcW w:w="3627" w:type="dxa"/>
            <w:shd w:val="clear" w:color="auto" w:fill="auto"/>
          </w:tcPr>
          <w:p w14:paraId="4F5AC0A6" w14:textId="7D714058" w:rsidR="00004334" w:rsidRPr="00734F29" w:rsidRDefault="0027699F" w:rsidP="001B1406">
            <w:pPr>
              <w:rPr>
                <w:rFonts w:cstheme="minorHAnsi"/>
              </w:rPr>
            </w:pPr>
            <w:r>
              <w:rPr>
                <w:rFonts w:cstheme="minorHAnsi"/>
              </w:rPr>
              <w:t>Yes/No</w:t>
            </w:r>
          </w:p>
        </w:tc>
      </w:tr>
      <w:tr w:rsidR="00E81E9F" w:rsidRPr="00734F29" w14:paraId="5143CE0E" w14:textId="679D83F5" w:rsidTr="006221B2">
        <w:tc>
          <w:tcPr>
            <w:tcW w:w="1414" w:type="dxa"/>
            <w:vAlign w:val="center"/>
          </w:tcPr>
          <w:p w14:paraId="3049DEAE" w14:textId="1A74CAA1" w:rsidR="001B1406" w:rsidRPr="00734F29" w:rsidRDefault="002C369D" w:rsidP="001B1406">
            <w:pPr>
              <w:jc w:val="center"/>
              <w:rPr>
                <w:rFonts w:cstheme="minorHAnsi"/>
              </w:rPr>
            </w:pPr>
            <w:r>
              <w:rPr>
                <w:rFonts w:cstheme="minorHAnsi"/>
              </w:rPr>
              <w:lastRenderedPageBreak/>
              <w:t>20</w:t>
            </w:r>
          </w:p>
        </w:tc>
        <w:tc>
          <w:tcPr>
            <w:tcW w:w="8907" w:type="dxa"/>
          </w:tcPr>
          <w:p w14:paraId="1CF07EF9" w14:textId="39DC36B6" w:rsidR="001B1406" w:rsidRPr="00734F29" w:rsidRDefault="001B1406" w:rsidP="001B1406">
            <w:pPr>
              <w:rPr>
                <w:rFonts w:cstheme="minorHAnsi"/>
                <w:i/>
                <w:iCs/>
              </w:rPr>
            </w:pPr>
            <w:r w:rsidRPr="00081D7C">
              <w:rPr>
                <w:rFonts w:cstheme="minorHAnsi"/>
                <w:color w:val="000000"/>
              </w:rPr>
              <w:t>The system enables the shutdown of rotary (scroll) pumps once a high vacuum is achieved in the microscope chamber using a vacuum buffer/tank. The rotary pumps only operate for the short intervals required to evacuate the buffer/tank.</w:t>
            </w:r>
            <w:r w:rsidR="00F95D29">
              <w:rPr>
                <w:rFonts w:cstheme="minorHAnsi"/>
                <w:color w:val="000000"/>
              </w:rPr>
              <w:t xml:space="preserve"> </w:t>
            </w:r>
            <w:r w:rsidR="007B19D9">
              <w:rPr>
                <w:rFonts w:cstheme="minorHAnsi"/>
                <w:color w:val="000000"/>
              </w:rPr>
              <w:t xml:space="preserve"> </w:t>
            </w:r>
          </w:p>
        </w:tc>
        <w:tc>
          <w:tcPr>
            <w:tcW w:w="3627" w:type="dxa"/>
            <w:shd w:val="clear" w:color="auto" w:fill="auto"/>
          </w:tcPr>
          <w:p w14:paraId="4A1FBBBC" w14:textId="7CBE71D1" w:rsidR="0042345D" w:rsidRPr="0042345D" w:rsidRDefault="0027699F" w:rsidP="0042345D">
            <w:pPr>
              <w:rPr>
                <w:rFonts w:cstheme="minorHAnsi"/>
                <w:color w:val="0070C0"/>
              </w:rPr>
            </w:pPr>
            <w:r>
              <w:rPr>
                <w:rFonts w:cstheme="minorHAnsi"/>
              </w:rPr>
              <w:t>Yes/No</w:t>
            </w:r>
          </w:p>
          <w:p w14:paraId="20DC3E2C" w14:textId="5EC5A2C6" w:rsidR="001B1406" w:rsidRPr="00734F29" w:rsidRDefault="001B1406" w:rsidP="002C0553">
            <w:pPr>
              <w:rPr>
                <w:rFonts w:cstheme="minorHAnsi"/>
                <w:color w:val="000000"/>
              </w:rPr>
            </w:pPr>
          </w:p>
        </w:tc>
      </w:tr>
      <w:tr w:rsidR="00E81E9F" w:rsidRPr="00734F29" w14:paraId="35954C83" w14:textId="3C49F49A" w:rsidTr="006221B2">
        <w:tc>
          <w:tcPr>
            <w:tcW w:w="1414" w:type="dxa"/>
            <w:shd w:val="clear" w:color="auto" w:fill="BFBFBF" w:themeFill="background1" w:themeFillShade="BF"/>
            <w:vAlign w:val="center"/>
          </w:tcPr>
          <w:p w14:paraId="687621D1" w14:textId="3E2058D9" w:rsidR="008833CF" w:rsidRPr="00734F29" w:rsidRDefault="008833CF" w:rsidP="001B1406">
            <w:pPr>
              <w:jc w:val="center"/>
              <w:rPr>
                <w:rFonts w:cstheme="minorHAnsi"/>
                <w:b/>
                <w:color w:val="000000"/>
              </w:rPr>
            </w:pPr>
          </w:p>
        </w:tc>
        <w:tc>
          <w:tcPr>
            <w:tcW w:w="8907" w:type="dxa"/>
            <w:shd w:val="clear" w:color="auto" w:fill="BFBFBF" w:themeFill="background1" w:themeFillShade="BF"/>
            <w:vAlign w:val="center"/>
          </w:tcPr>
          <w:p w14:paraId="3144C062" w14:textId="4DA659DA" w:rsidR="008833CF" w:rsidRPr="00734F29" w:rsidRDefault="008833CF" w:rsidP="001B1406">
            <w:pPr>
              <w:jc w:val="center"/>
              <w:rPr>
                <w:rFonts w:cstheme="minorHAnsi"/>
                <w:b/>
                <w:color w:val="000000"/>
              </w:rPr>
            </w:pPr>
            <w:r w:rsidRPr="00734F29">
              <w:rPr>
                <w:rFonts w:cstheme="minorHAnsi"/>
                <w:b/>
                <w:color w:val="000000"/>
              </w:rPr>
              <w:t>Neutralization of negative charges left by the electron beam</w:t>
            </w:r>
          </w:p>
        </w:tc>
        <w:tc>
          <w:tcPr>
            <w:tcW w:w="3627" w:type="dxa"/>
            <w:shd w:val="clear" w:color="auto" w:fill="BFBFBF" w:themeFill="background1" w:themeFillShade="BF"/>
          </w:tcPr>
          <w:p w14:paraId="7C3990E2" w14:textId="77777777" w:rsidR="008833CF" w:rsidRPr="00734F29" w:rsidRDefault="008833CF" w:rsidP="001B1406">
            <w:pPr>
              <w:jc w:val="center"/>
              <w:rPr>
                <w:rFonts w:cstheme="minorHAnsi"/>
                <w:bCs/>
                <w:color w:val="000000"/>
              </w:rPr>
            </w:pPr>
          </w:p>
        </w:tc>
      </w:tr>
      <w:tr w:rsidR="00E81E9F" w:rsidRPr="00734F29" w14:paraId="5ED3CB1E" w14:textId="47781F3E" w:rsidTr="006221B2">
        <w:tc>
          <w:tcPr>
            <w:tcW w:w="1414" w:type="dxa"/>
            <w:vAlign w:val="center"/>
          </w:tcPr>
          <w:p w14:paraId="3BA5206C" w14:textId="688887E2" w:rsidR="001B1406" w:rsidRPr="00734F29" w:rsidRDefault="002C369D" w:rsidP="001B1406">
            <w:pPr>
              <w:jc w:val="center"/>
              <w:rPr>
                <w:rFonts w:cstheme="minorHAnsi"/>
              </w:rPr>
            </w:pPr>
            <w:r>
              <w:rPr>
                <w:rFonts w:cstheme="minorHAnsi"/>
              </w:rPr>
              <w:t>21</w:t>
            </w:r>
          </w:p>
        </w:tc>
        <w:tc>
          <w:tcPr>
            <w:tcW w:w="8907" w:type="dxa"/>
          </w:tcPr>
          <w:p w14:paraId="48D9991D" w14:textId="53422538" w:rsidR="001B1406" w:rsidRPr="00734F29" w:rsidRDefault="001B1406" w:rsidP="001B1406">
            <w:pPr>
              <w:rPr>
                <w:rFonts w:cstheme="minorHAnsi"/>
                <w:i/>
                <w:iCs/>
              </w:rPr>
            </w:pPr>
            <w:r w:rsidRPr="00734F29">
              <w:rPr>
                <w:rFonts w:cstheme="minorHAnsi"/>
                <w:color w:val="000000"/>
              </w:rPr>
              <w:t xml:space="preserve">The system operates either in low vacuum mode (also known as variable pressure mode), allowing chamber pressures of up to 500 Pa, or with local charge compensation while </w:t>
            </w:r>
            <w:r>
              <w:rPr>
                <w:rFonts w:cstheme="minorHAnsi"/>
                <w:color w:val="000000"/>
              </w:rPr>
              <w:t xml:space="preserve">maintaining </w:t>
            </w:r>
            <w:r w:rsidRPr="00734F29">
              <w:rPr>
                <w:rFonts w:cstheme="minorHAnsi"/>
                <w:color w:val="000000"/>
              </w:rPr>
              <w:t>high</w:t>
            </w:r>
            <w:r>
              <w:rPr>
                <w:rFonts w:cstheme="minorHAnsi"/>
                <w:color w:val="000000"/>
              </w:rPr>
              <w:t xml:space="preserve"> </w:t>
            </w:r>
            <w:r w:rsidRPr="00734F29">
              <w:rPr>
                <w:rFonts w:cstheme="minorHAnsi"/>
                <w:color w:val="000000"/>
              </w:rPr>
              <w:t>vacuum to effectively reduce charging effects when imaging and analyzing non-conductive, uncoated samples.</w:t>
            </w:r>
          </w:p>
        </w:tc>
        <w:tc>
          <w:tcPr>
            <w:tcW w:w="3627" w:type="dxa"/>
            <w:shd w:val="clear" w:color="auto" w:fill="auto"/>
          </w:tcPr>
          <w:p w14:paraId="74F0801A" w14:textId="496F5949" w:rsidR="00645770" w:rsidRDefault="00645770" w:rsidP="0061602E">
            <w:pPr>
              <w:rPr>
                <w:rFonts w:cstheme="minorHAnsi"/>
              </w:rPr>
            </w:pPr>
            <w:r>
              <w:rPr>
                <w:rFonts w:cstheme="minorHAnsi"/>
              </w:rPr>
              <w:t>Yes/No</w:t>
            </w:r>
          </w:p>
          <w:p w14:paraId="66537226" w14:textId="09FE1ECE" w:rsidR="001B1406" w:rsidRPr="00734F29" w:rsidRDefault="001B1406" w:rsidP="0061602E">
            <w:pPr>
              <w:rPr>
                <w:rFonts w:cstheme="minorHAnsi"/>
                <w:color w:val="000000"/>
              </w:rPr>
            </w:pPr>
            <w:r>
              <w:rPr>
                <w:rFonts w:cstheme="minorHAnsi"/>
              </w:rPr>
              <w:t>Description of proposed solution: Maximum chamber pressure for low vacuum mode</w:t>
            </w:r>
            <w:r w:rsidR="0027699F">
              <w:rPr>
                <w:rFonts w:cstheme="minorHAnsi"/>
              </w:rPr>
              <w:t>:</w:t>
            </w:r>
          </w:p>
        </w:tc>
      </w:tr>
      <w:tr w:rsidR="00E81E9F" w:rsidRPr="00734F29" w14:paraId="22B9588C" w14:textId="6723059D" w:rsidTr="006221B2">
        <w:tc>
          <w:tcPr>
            <w:tcW w:w="1414" w:type="dxa"/>
            <w:vAlign w:val="center"/>
          </w:tcPr>
          <w:p w14:paraId="27DEA465" w14:textId="6CBC595D" w:rsidR="001B1406" w:rsidRPr="00734F29" w:rsidRDefault="002C369D" w:rsidP="001B1406">
            <w:pPr>
              <w:jc w:val="center"/>
              <w:rPr>
                <w:rFonts w:cstheme="minorHAnsi"/>
              </w:rPr>
            </w:pPr>
            <w:r>
              <w:rPr>
                <w:rFonts w:cstheme="minorHAnsi"/>
              </w:rPr>
              <w:t>22</w:t>
            </w:r>
          </w:p>
        </w:tc>
        <w:tc>
          <w:tcPr>
            <w:tcW w:w="8907" w:type="dxa"/>
          </w:tcPr>
          <w:p w14:paraId="23558418" w14:textId="611F5DC2" w:rsidR="001B1406" w:rsidRPr="00734F29" w:rsidRDefault="001B1406" w:rsidP="001B1406">
            <w:pPr>
              <w:rPr>
                <w:rFonts w:cstheme="minorHAnsi"/>
                <w:iCs/>
              </w:rPr>
            </w:pPr>
            <w:r w:rsidRPr="00734F29">
              <w:rPr>
                <w:rFonts w:cstheme="minorHAnsi"/>
                <w:iCs/>
              </w:rPr>
              <w:t>In low vacuum mode (also known as variable pressure mode) or when using local charge compensation, non-conductive, uncoated samples can be imaged and analy</w:t>
            </w:r>
            <w:r>
              <w:rPr>
                <w:rFonts w:cstheme="minorHAnsi"/>
                <w:iCs/>
              </w:rPr>
              <w:t>z</w:t>
            </w:r>
            <w:r w:rsidRPr="00734F29">
              <w:rPr>
                <w:rFonts w:cstheme="minorHAnsi"/>
                <w:iCs/>
              </w:rPr>
              <w:t>ed (</w:t>
            </w:r>
            <w:r>
              <w:rPr>
                <w:rFonts w:cstheme="minorHAnsi"/>
                <w:iCs/>
              </w:rPr>
              <w:t>by</w:t>
            </w:r>
            <w:r w:rsidRPr="00734F29">
              <w:rPr>
                <w:rFonts w:cstheme="minorHAnsi"/>
                <w:iCs/>
              </w:rPr>
              <w:t xml:space="preserve"> EDS or EBSD) using an electron beam voltage range of 200 V to 30 kV and an electron beam current range of 5 pA to 100 nA.</w:t>
            </w:r>
          </w:p>
        </w:tc>
        <w:tc>
          <w:tcPr>
            <w:tcW w:w="3627" w:type="dxa"/>
            <w:shd w:val="clear" w:color="auto" w:fill="auto"/>
          </w:tcPr>
          <w:p w14:paraId="459B41C2" w14:textId="670F14F5" w:rsidR="00D15124" w:rsidRPr="00734F29" w:rsidRDefault="0027699F" w:rsidP="0061602E">
            <w:pPr>
              <w:tabs>
                <w:tab w:val="left" w:pos="1985"/>
              </w:tabs>
              <w:rPr>
                <w:rFonts w:cstheme="minorHAnsi"/>
                <w:iCs/>
              </w:rPr>
            </w:pPr>
            <w:r>
              <w:rPr>
                <w:rFonts w:cstheme="minorHAnsi"/>
              </w:rPr>
              <w:t>Yes/No</w:t>
            </w:r>
          </w:p>
        </w:tc>
      </w:tr>
      <w:tr w:rsidR="00E81E9F" w:rsidRPr="00734F29" w14:paraId="2F0A5E7A" w14:textId="703694A1" w:rsidTr="006221B2">
        <w:tc>
          <w:tcPr>
            <w:tcW w:w="1414" w:type="dxa"/>
            <w:vAlign w:val="center"/>
          </w:tcPr>
          <w:p w14:paraId="3B86C5CE" w14:textId="02842518" w:rsidR="001B1406" w:rsidRPr="00734F29" w:rsidRDefault="002C369D" w:rsidP="001B1406">
            <w:pPr>
              <w:jc w:val="center"/>
              <w:rPr>
                <w:rFonts w:cstheme="minorHAnsi"/>
              </w:rPr>
            </w:pPr>
            <w:r>
              <w:rPr>
                <w:rFonts w:cstheme="minorHAnsi"/>
              </w:rPr>
              <w:t>23</w:t>
            </w:r>
          </w:p>
        </w:tc>
        <w:tc>
          <w:tcPr>
            <w:tcW w:w="8907" w:type="dxa"/>
          </w:tcPr>
          <w:p w14:paraId="3C5F4C99" w14:textId="2FC3CDD6" w:rsidR="001B1406" w:rsidRPr="00734F29" w:rsidRDefault="001B1406" w:rsidP="001B1406">
            <w:pPr>
              <w:rPr>
                <w:rFonts w:cstheme="minorHAnsi"/>
                <w:i/>
                <w:iCs/>
                <w:lang w:val="cs-CZ"/>
              </w:rPr>
            </w:pPr>
            <w:r w:rsidRPr="00734F29">
              <w:rPr>
                <w:rFonts w:cstheme="minorHAnsi"/>
                <w:color w:val="000000"/>
              </w:rPr>
              <w:t xml:space="preserve">The transition to low vacuum mode (also known as variable pressure mode) is fully automated for chamber pressures </w:t>
            </w:r>
            <w:r>
              <w:rPr>
                <w:rFonts w:cstheme="minorHAnsi"/>
                <w:color w:val="000000"/>
              </w:rPr>
              <w:t xml:space="preserve">at least </w:t>
            </w:r>
            <w:r w:rsidRPr="00734F29">
              <w:rPr>
                <w:rFonts w:cstheme="minorHAnsi"/>
                <w:color w:val="000000"/>
              </w:rPr>
              <w:t xml:space="preserve">up to 50 Pa, eliminating the need to open the chamber or manually install additional components. </w:t>
            </w:r>
          </w:p>
        </w:tc>
        <w:tc>
          <w:tcPr>
            <w:tcW w:w="3627" w:type="dxa"/>
            <w:shd w:val="clear" w:color="auto" w:fill="auto"/>
          </w:tcPr>
          <w:p w14:paraId="78F0C691" w14:textId="48A3FAAE" w:rsidR="001B1406" w:rsidRPr="00734F29" w:rsidRDefault="0027699F" w:rsidP="001B1406">
            <w:pPr>
              <w:rPr>
                <w:rFonts w:cstheme="minorHAnsi"/>
                <w:color w:val="000000"/>
              </w:rPr>
            </w:pPr>
            <w:r>
              <w:rPr>
                <w:rFonts w:cstheme="minorHAnsi"/>
              </w:rPr>
              <w:t>Yes/No</w:t>
            </w:r>
          </w:p>
        </w:tc>
      </w:tr>
      <w:tr w:rsidR="00E81E9F" w:rsidRPr="00734F29" w14:paraId="4BD00BE3" w14:textId="47FEA009" w:rsidTr="006221B2">
        <w:tc>
          <w:tcPr>
            <w:tcW w:w="1414" w:type="dxa"/>
            <w:shd w:val="clear" w:color="auto" w:fill="BFBFBF" w:themeFill="background1" w:themeFillShade="BF"/>
            <w:vAlign w:val="center"/>
          </w:tcPr>
          <w:p w14:paraId="06D4667E" w14:textId="5F266270" w:rsidR="008833CF" w:rsidRPr="00734F29" w:rsidRDefault="008833CF" w:rsidP="008833CF">
            <w:pPr>
              <w:jc w:val="center"/>
              <w:rPr>
                <w:rFonts w:cstheme="minorHAnsi"/>
                <w:b/>
                <w:i/>
                <w:iCs/>
              </w:rPr>
            </w:pPr>
          </w:p>
        </w:tc>
        <w:tc>
          <w:tcPr>
            <w:tcW w:w="8907" w:type="dxa"/>
            <w:shd w:val="clear" w:color="auto" w:fill="BFBFBF" w:themeFill="background1" w:themeFillShade="BF"/>
            <w:vAlign w:val="center"/>
          </w:tcPr>
          <w:p w14:paraId="3BD74071" w14:textId="5A596EF5" w:rsidR="008833CF" w:rsidRPr="00734F29" w:rsidRDefault="008833CF" w:rsidP="008833CF">
            <w:pPr>
              <w:jc w:val="center"/>
              <w:rPr>
                <w:rFonts w:cstheme="minorHAnsi"/>
                <w:b/>
                <w:i/>
                <w:iCs/>
              </w:rPr>
            </w:pPr>
            <w:r w:rsidRPr="00734F29">
              <w:rPr>
                <w:rFonts w:cstheme="minorHAnsi"/>
                <w:b/>
                <w:color w:val="000000"/>
              </w:rPr>
              <w:t>Neutralization of positive charges left by the ion</w:t>
            </w:r>
            <w:r>
              <w:rPr>
                <w:rFonts w:cstheme="minorHAnsi"/>
                <w:b/>
                <w:color w:val="000000"/>
              </w:rPr>
              <w:t xml:space="preserve"> </w:t>
            </w:r>
            <w:r w:rsidRPr="00734F29">
              <w:rPr>
                <w:rFonts w:cstheme="minorHAnsi"/>
                <w:b/>
                <w:color w:val="000000"/>
              </w:rPr>
              <w:t>beam</w:t>
            </w:r>
          </w:p>
        </w:tc>
        <w:tc>
          <w:tcPr>
            <w:tcW w:w="3627" w:type="dxa"/>
            <w:shd w:val="clear" w:color="auto" w:fill="BFBFBF" w:themeFill="background1" w:themeFillShade="BF"/>
          </w:tcPr>
          <w:p w14:paraId="0E4E60C0" w14:textId="77777777" w:rsidR="008833CF" w:rsidRPr="00734F29" w:rsidRDefault="008833CF" w:rsidP="008833CF">
            <w:pPr>
              <w:jc w:val="center"/>
              <w:rPr>
                <w:rFonts w:cstheme="minorHAnsi"/>
                <w:bCs/>
                <w:color w:val="000000"/>
              </w:rPr>
            </w:pPr>
          </w:p>
        </w:tc>
      </w:tr>
      <w:tr w:rsidR="00E81E9F" w:rsidRPr="00734F29" w14:paraId="6008102A" w14:textId="6FE2534E" w:rsidTr="006221B2">
        <w:tc>
          <w:tcPr>
            <w:tcW w:w="1414" w:type="dxa"/>
            <w:vAlign w:val="center"/>
          </w:tcPr>
          <w:p w14:paraId="0764DF55" w14:textId="2668F749" w:rsidR="008833CF" w:rsidRPr="00734F29" w:rsidRDefault="002C369D" w:rsidP="008833CF">
            <w:pPr>
              <w:jc w:val="center"/>
              <w:rPr>
                <w:rFonts w:cstheme="minorHAnsi"/>
              </w:rPr>
            </w:pPr>
            <w:r>
              <w:rPr>
                <w:rFonts w:cstheme="minorHAnsi"/>
              </w:rPr>
              <w:t>24</w:t>
            </w:r>
          </w:p>
        </w:tc>
        <w:tc>
          <w:tcPr>
            <w:tcW w:w="8907" w:type="dxa"/>
          </w:tcPr>
          <w:p w14:paraId="43D86784" w14:textId="0DFD12A2" w:rsidR="008833CF" w:rsidRPr="00734F29" w:rsidRDefault="00040A59" w:rsidP="008833CF">
            <w:pPr>
              <w:rPr>
                <w:rFonts w:cstheme="minorHAnsi"/>
                <w:i/>
                <w:iCs/>
                <w:color w:val="FF0000"/>
                <w:lang w:val="cs-CZ"/>
              </w:rPr>
            </w:pPr>
            <w:r>
              <w:rPr>
                <w:rFonts w:cstheme="minorHAnsi"/>
              </w:rPr>
              <w:t xml:space="preserve">The system </w:t>
            </w:r>
            <w:r w:rsidR="008833CF" w:rsidRPr="0024688D">
              <w:rPr>
                <w:rFonts w:cstheme="minorHAnsi"/>
              </w:rPr>
              <w:t>provide</w:t>
            </w:r>
            <w:r>
              <w:rPr>
                <w:rFonts w:cstheme="minorHAnsi"/>
              </w:rPr>
              <w:t>s</w:t>
            </w:r>
            <w:r w:rsidR="008833CF" w:rsidRPr="0024688D">
              <w:rPr>
                <w:rFonts w:cstheme="minorHAnsi"/>
              </w:rPr>
              <w:t xml:space="preserve"> a technique for neutralizing positive charges, either by using an electron beam</w:t>
            </w:r>
            <w:r w:rsidR="008833CF">
              <w:rPr>
                <w:rFonts w:cstheme="minorHAnsi"/>
              </w:rPr>
              <w:t xml:space="preserve"> </w:t>
            </w:r>
            <w:r w:rsidR="008833CF" w:rsidRPr="002133C7">
              <w:rPr>
                <w:rFonts w:cstheme="minorHAnsi"/>
              </w:rPr>
              <w:t>with sufficient intensity</w:t>
            </w:r>
            <w:r w:rsidR="008833CF" w:rsidRPr="0024688D">
              <w:rPr>
                <w:rFonts w:cstheme="minorHAnsi"/>
              </w:rPr>
              <w:t xml:space="preserve"> or by using a device such as an electron flood gun, also known as a charge neutralizer, which emits low-energy electrons to neutralize charges on the sample surface.</w:t>
            </w:r>
          </w:p>
        </w:tc>
        <w:tc>
          <w:tcPr>
            <w:tcW w:w="3627" w:type="dxa"/>
            <w:shd w:val="clear" w:color="auto" w:fill="auto"/>
          </w:tcPr>
          <w:p w14:paraId="3DD469FE" w14:textId="18F30A2B" w:rsidR="00645770" w:rsidRDefault="00645770" w:rsidP="001D4747">
            <w:pPr>
              <w:rPr>
                <w:rFonts w:cstheme="minorHAnsi"/>
              </w:rPr>
            </w:pPr>
            <w:r>
              <w:rPr>
                <w:rFonts w:cstheme="minorHAnsi"/>
              </w:rPr>
              <w:t>Yes/No</w:t>
            </w:r>
          </w:p>
          <w:p w14:paraId="5E43B4C5" w14:textId="4FC11877" w:rsidR="001D4747" w:rsidRPr="00734F29" w:rsidRDefault="008833CF" w:rsidP="001D4747">
            <w:pPr>
              <w:rPr>
                <w:rFonts w:cstheme="minorHAnsi"/>
              </w:rPr>
            </w:pPr>
            <w:r>
              <w:rPr>
                <w:rFonts w:cstheme="minorHAnsi"/>
              </w:rPr>
              <w:t>Description of proposed solution:</w:t>
            </w:r>
            <w:r w:rsidR="001D4747">
              <w:rPr>
                <w:rFonts w:cstheme="minorHAnsi"/>
              </w:rPr>
              <w:t xml:space="preserve"> </w:t>
            </w:r>
          </w:p>
          <w:p w14:paraId="58A2C1F5" w14:textId="32B0B956" w:rsidR="008833CF" w:rsidRPr="00734F29" w:rsidRDefault="008833CF" w:rsidP="001D4747">
            <w:pPr>
              <w:rPr>
                <w:rFonts w:cstheme="minorHAnsi"/>
              </w:rPr>
            </w:pPr>
          </w:p>
        </w:tc>
      </w:tr>
      <w:tr w:rsidR="00E81E9F" w:rsidRPr="00734F29" w14:paraId="77B4B500" w14:textId="76F7C01F" w:rsidTr="006221B2">
        <w:tc>
          <w:tcPr>
            <w:tcW w:w="1414" w:type="dxa"/>
            <w:shd w:val="clear" w:color="auto" w:fill="A8D08D" w:themeFill="accent6" w:themeFillTint="99"/>
            <w:vAlign w:val="center"/>
          </w:tcPr>
          <w:p w14:paraId="2FEDB634" w14:textId="4E332CF1" w:rsidR="008833CF" w:rsidRPr="00734F29" w:rsidRDefault="008833CF" w:rsidP="008833CF">
            <w:pPr>
              <w:jc w:val="center"/>
              <w:rPr>
                <w:rFonts w:cstheme="minorHAnsi"/>
                <w:b/>
                <w:bCs/>
                <w:sz w:val="28"/>
                <w:szCs w:val="28"/>
              </w:rPr>
            </w:pPr>
          </w:p>
        </w:tc>
        <w:tc>
          <w:tcPr>
            <w:tcW w:w="8907" w:type="dxa"/>
            <w:shd w:val="clear" w:color="auto" w:fill="A8D08D" w:themeFill="accent6" w:themeFillTint="99"/>
            <w:vAlign w:val="center"/>
          </w:tcPr>
          <w:p w14:paraId="3C3FD3FF" w14:textId="1C500A9F" w:rsidR="008833CF" w:rsidRPr="00734F29" w:rsidRDefault="008833CF" w:rsidP="008833CF">
            <w:pPr>
              <w:jc w:val="center"/>
              <w:rPr>
                <w:rFonts w:cstheme="minorHAnsi"/>
                <w:b/>
                <w:bCs/>
                <w:sz w:val="28"/>
                <w:szCs w:val="28"/>
              </w:rPr>
            </w:pPr>
            <w:r w:rsidRPr="00734F29">
              <w:rPr>
                <w:rFonts w:cstheme="minorHAnsi"/>
                <w:b/>
                <w:bCs/>
                <w:sz w:val="28"/>
                <w:szCs w:val="28"/>
              </w:rPr>
              <w:t>DETECTION</w:t>
            </w:r>
          </w:p>
        </w:tc>
        <w:tc>
          <w:tcPr>
            <w:tcW w:w="3627" w:type="dxa"/>
            <w:shd w:val="clear" w:color="auto" w:fill="A8D08D" w:themeFill="accent6" w:themeFillTint="99"/>
          </w:tcPr>
          <w:p w14:paraId="19926996" w14:textId="77777777" w:rsidR="008833CF" w:rsidRPr="00734F29" w:rsidRDefault="008833CF" w:rsidP="008833CF">
            <w:pPr>
              <w:jc w:val="center"/>
              <w:rPr>
                <w:rFonts w:cstheme="minorHAnsi"/>
                <w:b/>
                <w:bCs/>
              </w:rPr>
            </w:pPr>
          </w:p>
        </w:tc>
      </w:tr>
      <w:tr w:rsidR="00E81E9F" w:rsidRPr="00734F29" w14:paraId="77FE6CDD" w14:textId="20E970F1" w:rsidTr="006221B2">
        <w:tc>
          <w:tcPr>
            <w:tcW w:w="1414" w:type="dxa"/>
            <w:vAlign w:val="center"/>
          </w:tcPr>
          <w:p w14:paraId="5EEAB0C9" w14:textId="7A8BB9D7" w:rsidR="008833CF" w:rsidRPr="00734F29" w:rsidRDefault="002C369D" w:rsidP="008833CF">
            <w:pPr>
              <w:jc w:val="center"/>
              <w:rPr>
                <w:rFonts w:cstheme="minorHAnsi"/>
              </w:rPr>
            </w:pPr>
            <w:r>
              <w:rPr>
                <w:rFonts w:cstheme="minorHAnsi"/>
              </w:rPr>
              <w:t>25</w:t>
            </w:r>
          </w:p>
        </w:tc>
        <w:tc>
          <w:tcPr>
            <w:tcW w:w="8907" w:type="dxa"/>
          </w:tcPr>
          <w:p w14:paraId="6C8CFE23" w14:textId="1A78F8D6" w:rsidR="008833CF" w:rsidRPr="00734F29" w:rsidRDefault="00326D3F" w:rsidP="00394C94">
            <w:pPr>
              <w:rPr>
                <w:rFonts w:cstheme="minorHAnsi"/>
              </w:rPr>
            </w:pPr>
            <w:r>
              <w:t xml:space="preserve">The system is equipped with an </w:t>
            </w:r>
            <w:r w:rsidR="008833CF" w:rsidRPr="00734F29">
              <w:rPr>
                <w:rFonts w:cstheme="minorHAnsi"/>
              </w:rPr>
              <w:t>Everhart-Thornley (</w:t>
            </w:r>
            <w:r w:rsidR="008833CF" w:rsidRPr="00734F29">
              <w:rPr>
                <w:rFonts w:cstheme="minorHAnsi"/>
                <w:lang w:val="cs-CZ"/>
              </w:rPr>
              <w:t>E</w:t>
            </w:r>
            <w:r w:rsidR="008833CF" w:rsidRPr="00734F29">
              <w:rPr>
                <w:rFonts w:cstheme="minorHAnsi"/>
                <w:lang w:val="en-US"/>
              </w:rPr>
              <w:t>-T</w:t>
            </w:r>
            <w:r w:rsidR="008833CF" w:rsidRPr="00734F29">
              <w:rPr>
                <w:rFonts w:cstheme="minorHAnsi"/>
              </w:rPr>
              <w:t xml:space="preserve">) secondary electron detector mounted </w:t>
            </w:r>
            <w:r w:rsidR="008833CF">
              <w:rPr>
                <w:rFonts w:cstheme="minorHAnsi"/>
              </w:rPr>
              <w:t xml:space="preserve">in </w:t>
            </w:r>
            <w:r w:rsidR="008833CF" w:rsidRPr="00734F29">
              <w:rPr>
                <w:rFonts w:cstheme="minorHAnsi"/>
              </w:rPr>
              <w:t>chamber.</w:t>
            </w:r>
            <w:r w:rsidR="008833CF">
              <w:rPr>
                <w:rFonts w:cstheme="minorHAnsi"/>
              </w:rPr>
              <w:t xml:space="preserve"> </w:t>
            </w:r>
            <w:r w:rsidR="008833CF" w:rsidRPr="00734F29">
              <w:rPr>
                <w:rFonts w:cstheme="minorHAnsi"/>
              </w:rPr>
              <w:t xml:space="preserve"> </w:t>
            </w:r>
          </w:p>
        </w:tc>
        <w:tc>
          <w:tcPr>
            <w:tcW w:w="3627" w:type="dxa"/>
            <w:shd w:val="clear" w:color="auto" w:fill="auto"/>
          </w:tcPr>
          <w:p w14:paraId="369E9209" w14:textId="55D4D2D4" w:rsidR="008833CF" w:rsidRPr="00734F29" w:rsidRDefault="0027699F" w:rsidP="008833CF">
            <w:pPr>
              <w:rPr>
                <w:rFonts w:cstheme="minorHAnsi"/>
              </w:rPr>
            </w:pPr>
            <w:r>
              <w:rPr>
                <w:rFonts w:cstheme="minorHAnsi"/>
              </w:rPr>
              <w:t>Yes/No</w:t>
            </w:r>
          </w:p>
        </w:tc>
      </w:tr>
      <w:tr w:rsidR="00E81E9F" w:rsidRPr="00734F29" w14:paraId="69FF9A14" w14:textId="7C553DDB" w:rsidTr="006221B2">
        <w:tc>
          <w:tcPr>
            <w:tcW w:w="1414" w:type="dxa"/>
            <w:vAlign w:val="center"/>
          </w:tcPr>
          <w:p w14:paraId="3B8507C4" w14:textId="0DAD709B" w:rsidR="008833CF" w:rsidRPr="00734F29" w:rsidRDefault="002C369D" w:rsidP="008833CF">
            <w:pPr>
              <w:jc w:val="center"/>
              <w:rPr>
                <w:rFonts w:cstheme="minorHAnsi"/>
              </w:rPr>
            </w:pPr>
            <w:r>
              <w:rPr>
                <w:rFonts w:cstheme="minorHAnsi"/>
              </w:rPr>
              <w:t>26</w:t>
            </w:r>
          </w:p>
        </w:tc>
        <w:tc>
          <w:tcPr>
            <w:tcW w:w="8907" w:type="dxa"/>
          </w:tcPr>
          <w:p w14:paraId="7987CE3B" w14:textId="2369169B" w:rsidR="008833CF" w:rsidRPr="00734F29" w:rsidRDefault="008833CF" w:rsidP="008833CF">
            <w:pPr>
              <w:rPr>
                <w:rFonts w:cstheme="minorHAnsi"/>
              </w:rPr>
            </w:pPr>
            <w:r w:rsidRPr="0024688D">
              <w:rPr>
                <w:rFonts w:cstheme="minorHAnsi"/>
              </w:rPr>
              <w:t xml:space="preserve">The system is equipped with </w:t>
            </w:r>
            <w:r w:rsidR="00040A59">
              <w:rPr>
                <w:rFonts w:cstheme="minorHAnsi"/>
              </w:rPr>
              <w:t xml:space="preserve">at least </w:t>
            </w:r>
            <w:r w:rsidRPr="0024688D">
              <w:rPr>
                <w:rFonts w:cstheme="minorHAnsi"/>
              </w:rPr>
              <w:t xml:space="preserve">two completely independent </w:t>
            </w:r>
            <w:r>
              <w:rPr>
                <w:rFonts w:cstheme="minorHAnsi"/>
              </w:rPr>
              <w:t>"in-lens"</w:t>
            </w:r>
            <w:r>
              <w:rPr>
                <w:rFonts w:cstheme="minorHAnsi"/>
                <w:lang w:val="en-US"/>
              </w:rPr>
              <w:t>/</w:t>
            </w:r>
            <w:r>
              <w:rPr>
                <w:rFonts w:cstheme="minorHAnsi"/>
              </w:rPr>
              <w:t xml:space="preserve">"in-column" </w:t>
            </w:r>
            <w:r w:rsidRPr="0024688D">
              <w:rPr>
                <w:rFonts w:cstheme="minorHAnsi"/>
              </w:rPr>
              <w:t xml:space="preserve">detectors. The signal from these two detectors can be captured simultaneously, independently of any other installed detector (different modes or segments of the same detector cannot be considered </w:t>
            </w:r>
            <w:r w:rsidR="00040A59">
              <w:rPr>
                <w:rFonts w:cstheme="minorHAnsi"/>
              </w:rPr>
              <w:t xml:space="preserve">as </w:t>
            </w:r>
            <w:r w:rsidRPr="0024688D">
              <w:rPr>
                <w:rFonts w:cstheme="minorHAnsi"/>
              </w:rPr>
              <w:t>an independent detector).</w:t>
            </w:r>
          </w:p>
        </w:tc>
        <w:tc>
          <w:tcPr>
            <w:tcW w:w="3627" w:type="dxa"/>
            <w:shd w:val="clear" w:color="auto" w:fill="auto"/>
          </w:tcPr>
          <w:p w14:paraId="6D32EB8C" w14:textId="60A90540" w:rsidR="008833CF" w:rsidRPr="00734F29" w:rsidRDefault="0027699F" w:rsidP="008833CF">
            <w:pPr>
              <w:rPr>
                <w:rFonts w:cstheme="minorHAnsi"/>
              </w:rPr>
            </w:pPr>
            <w:r>
              <w:rPr>
                <w:rFonts w:cstheme="minorHAnsi"/>
              </w:rPr>
              <w:t>Yes/No</w:t>
            </w:r>
          </w:p>
        </w:tc>
      </w:tr>
      <w:tr w:rsidR="00E81E9F" w:rsidRPr="00734F29" w14:paraId="23B4B364" w14:textId="558356C4" w:rsidTr="006221B2">
        <w:tc>
          <w:tcPr>
            <w:tcW w:w="1414" w:type="dxa"/>
            <w:vAlign w:val="center"/>
          </w:tcPr>
          <w:p w14:paraId="35BF18E4" w14:textId="687C3426" w:rsidR="008833CF" w:rsidRPr="00734F29" w:rsidRDefault="002C369D" w:rsidP="008833CF">
            <w:pPr>
              <w:jc w:val="center"/>
              <w:rPr>
                <w:rFonts w:cstheme="minorHAnsi"/>
              </w:rPr>
            </w:pPr>
            <w:r>
              <w:rPr>
                <w:rFonts w:cstheme="minorHAnsi"/>
              </w:rPr>
              <w:t>27</w:t>
            </w:r>
          </w:p>
        </w:tc>
        <w:tc>
          <w:tcPr>
            <w:tcW w:w="8907" w:type="dxa"/>
          </w:tcPr>
          <w:p w14:paraId="7F2AB027" w14:textId="3E29FCA9" w:rsidR="008833CF" w:rsidRPr="00734F29" w:rsidRDefault="00326D3F" w:rsidP="008833CF">
            <w:pPr>
              <w:rPr>
                <w:rFonts w:cstheme="minorHAnsi"/>
              </w:rPr>
            </w:pPr>
            <w:r>
              <w:t>The system is equipped with an</w:t>
            </w:r>
            <w:r>
              <w:rPr>
                <w:rFonts w:cstheme="minorHAnsi"/>
              </w:rPr>
              <w:t xml:space="preserve"> </w:t>
            </w:r>
            <w:r w:rsidR="00975E5C">
              <w:rPr>
                <w:rFonts w:cstheme="minorHAnsi"/>
              </w:rPr>
              <w:t>"i</w:t>
            </w:r>
            <w:r w:rsidR="008833CF">
              <w:rPr>
                <w:rFonts w:cstheme="minorHAnsi"/>
              </w:rPr>
              <w:t>n-lens"</w:t>
            </w:r>
            <w:r w:rsidR="008833CF">
              <w:rPr>
                <w:rFonts w:cstheme="minorHAnsi"/>
                <w:lang w:val="en-US"/>
              </w:rPr>
              <w:t>/</w:t>
            </w:r>
            <w:r w:rsidR="00975E5C">
              <w:rPr>
                <w:rFonts w:cstheme="minorHAnsi"/>
              </w:rPr>
              <w:t>"i</w:t>
            </w:r>
            <w:r w:rsidR="008833CF">
              <w:rPr>
                <w:rFonts w:cstheme="minorHAnsi"/>
              </w:rPr>
              <w:t xml:space="preserve">n-column" </w:t>
            </w:r>
            <w:r w:rsidR="008833CF" w:rsidRPr="00734F29">
              <w:rPr>
                <w:rFonts w:cstheme="minorHAnsi"/>
              </w:rPr>
              <w:t>backscattered electron detector capable of detecting backscattered electrons at low energies (as low as 1 kV) and low currents (up to 50 pA) without using a beam deceleration mode.</w:t>
            </w:r>
          </w:p>
        </w:tc>
        <w:tc>
          <w:tcPr>
            <w:tcW w:w="3627" w:type="dxa"/>
            <w:shd w:val="clear" w:color="auto" w:fill="auto"/>
          </w:tcPr>
          <w:p w14:paraId="2AA46F40" w14:textId="4F3B5A37" w:rsidR="008833CF" w:rsidRPr="00734F29" w:rsidRDefault="0027699F" w:rsidP="008833CF">
            <w:pPr>
              <w:rPr>
                <w:rFonts w:cstheme="minorHAnsi"/>
              </w:rPr>
            </w:pPr>
            <w:r>
              <w:rPr>
                <w:rFonts w:cstheme="minorHAnsi"/>
              </w:rPr>
              <w:t>Yes/No</w:t>
            </w:r>
          </w:p>
        </w:tc>
      </w:tr>
      <w:tr w:rsidR="00E81E9F" w:rsidRPr="00734F29" w14:paraId="0256E12F" w14:textId="737491BA" w:rsidTr="006221B2">
        <w:tc>
          <w:tcPr>
            <w:tcW w:w="1414" w:type="dxa"/>
            <w:vAlign w:val="center"/>
          </w:tcPr>
          <w:p w14:paraId="6A4ADE23" w14:textId="21B21ED1" w:rsidR="008833CF" w:rsidRPr="00734F29" w:rsidRDefault="002C369D" w:rsidP="008833CF">
            <w:pPr>
              <w:jc w:val="center"/>
              <w:rPr>
                <w:rFonts w:cstheme="minorHAnsi"/>
              </w:rPr>
            </w:pPr>
            <w:r>
              <w:rPr>
                <w:rFonts w:cstheme="minorHAnsi"/>
              </w:rPr>
              <w:t>28</w:t>
            </w:r>
          </w:p>
        </w:tc>
        <w:tc>
          <w:tcPr>
            <w:tcW w:w="8907" w:type="dxa"/>
          </w:tcPr>
          <w:p w14:paraId="5538E285" w14:textId="3EE089CB" w:rsidR="008833CF" w:rsidRPr="00734F29" w:rsidRDefault="00326D3F" w:rsidP="00975E5C">
            <w:pPr>
              <w:rPr>
                <w:rFonts w:cstheme="minorHAnsi"/>
                <w:i/>
                <w:iCs/>
              </w:rPr>
            </w:pPr>
            <w:r>
              <w:t xml:space="preserve">The system is equipped </w:t>
            </w:r>
            <w:r w:rsidR="00975E5C">
              <w:t xml:space="preserve">with </w:t>
            </w:r>
            <w:r w:rsidR="00DD567B">
              <w:t xml:space="preserve">an </w:t>
            </w:r>
            <w:r w:rsidR="00975E5C">
              <w:rPr>
                <w:rFonts w:cstheme="minorHAnsi"/>
              </w:rPr>
              <w:t>"i</w:t>
            </w:r>
            <w:r w:rsidR="008833CF">
              <w:rPr>
                <w:rFonts w:cstheme="minorHAnsi"/>
              </w:rPr>
              <w:t>n-lens"</w:t>
            </w:r>
            <w:r w:rsidR="008833CF">
              <w:rPr>
                <w:rFonts w:cstheme="minorHAnsi"/>
                <w:lang w:val="en-US"/>
              </w:rPr>
              <w:t>/</w:t>
            </w:r>
            <w:r w:rsidR="00975E5C">
              <w:rPr>
                <w:rFonts w:cstheme="minorHAnsi"/>
              </w:rPr>
              <w:t>"i</w:t>
            </w:r>
            <w:r w:rsidR="008833CF">
              <w:rPr>
                <w:rFonts w:cstheme="minorHAnsi"/>
              </w:rPr>
              <w:t xml:space="preserve">n-column" </w:t>
            </w:r>
            <w:r w:rsidR="008833CF" w:rsidRPr="00734F29">
              <w:rPr>
                <w:rFonts w:cstheme="minorHAnsi"/>
              </w:rPr>
              <w:t xml:space="preserve">secondary electron detector. </w:t>
            </w:r>
          </w:p>
        </w:tc>
        <w:tc>
          <w:tcPr>
            <w:tcW w:w="3627" w:type="dxa"/>
            <w:shd w:val="clear" w:color="auto" w:fill="auto"/>
          </w:tcPr>
          <w:p w14:paraId="5A0778D7" w14:textId="3300D463" w:rsidR="008833CF" w:rsidRPr="00734F29" w:rsidRDefault="0027699F" w:rsidP="008833CF">
            <w:pPr>
              <w:rPr>
                <w:rFonts w:cstheme="minorHAnsi"/>
              </w:rPr>
            </w:pPr>
            <w:r>
              <w:rPr>
                <w:rFonts w:cstheme="minorHAnsi"/>
              </w:rPr>
              <w:t>Yes/No</w:t>
            </w:r>
          </w:p>
        </w:tc>
      </w:tr>
      <w:tr w:rsidR="00E81E9F" w:rsidRPr="00734F29" w14:paraId="2D04E621" w14:textId="4E7ABF6C" w:rsidTr="006221B2">
        <w:tc>
          <w:tcPr>
            <w:tcW w:w="1414" w:type="dxa"/>
            <w:vAlign w:val="center"/>
          </w:tcPr>
          <w:p w14:paraId="4DE69B0C" w14:textId="5D0A2006" w:rsidR="008833CF" w:rsidRPr="00734F29" w:rsidRDefault="002C369D" w:rsidP="008833CF">
            <w:pPr>
              <w:jc w:val="center"/>
              <w:rPr>
                <w:rFonts w:cstheme="minorHAnsi"/>
              </w:rPr>
            </w:pPr>
            <w:r>
              <w:rPr>
                <w:rFonts w:cstheme="minorHAnsi"/>
              </w:rPr>
              <w:lastRenderedPageBreak/>
              <w:t>29</w:t>
            </w:r>
          </w:p>
        </w:tc>
        <w:tc>
          <w:tcPr>
            <w:tcW w:w="8907" w:type="dxa"/>
          </w:tcPr>
          <w:p w14:paraId="19C3EBA7" w14:textId="0F5894D7" w:rsidR="001A1665" w:rsidRDefault="001A1665" w:rsidP="00975E5C">
            <w:pPr>
              <w:rPr>
                <w:rFonts w:cstheme="minorHAnsi"/>
              </w:rPr>
            </w:pPr>
            <w:r w:rsidRPr="001A1665">
              <w:rPr>
                <w:rFonts w:cstheme="minorHAnsi"/>
              </w:rPr>
              <w:t xml:space="preserve">Requirement </w:t>
            </w:r>
            <w:r w:rsidR="003A2903" w:rsidRPr="00D32469">
              <w:rPr>
                <w:rFonts w:cstheme="minorHAnsi"/>
              </w:rPr>
              <w:t>No. 29</w:t>
            </w:r>
            <w:r w:rsidRPr="001A1665">
              <w:rPr>
                <w:rFonts w:cstheme="minorHAnsi"/>
              </w:rPr>
              <w:t xml:space="preserve"> must be fulfilled when the low vacuum mode (also known as variable pressure mode) is proposed in Requirement </w:t>
            </w:r>
            <w:r w:rsidR="003A2903" w:rsidRPr="00D32469">
              <w:rPr>
                <w:rFonts w:cstheme="minorHAnsi"/>
              </w:rPr>
              <w:t>No. 21</w:t>
            </w:r>
            <w:r w:rsidRPr="00D32469">
              <w:rPr>
                <w:rFonts w:cstheme="minorHAnsi"/>
              </w:rPr>
              <w:t>.</w:t>
            </w:r>
          </w:p>
          <w:p w14:paraId="22D6FF17" w14:textId="16216247" w:rsidR="008833CF" w:rsidRPr="00737930" w:rsidRDefault="00975E5C" w:rsidP="00975E5C">
            <w:pPr>
              <w:rPr>
                <w:rFonts w:cstheme="minorHAnsi"/>
                <w:lang w:val="en-US"/>
              </w:rPr>
            </w:pPr>
            <w:r>
              <w:t>The system is equipped with</w:t>
            </w:r>
            <w:r>
              <w:rPr>
                <w:rFonts w:cstheme="minorHAnsi"/>
              </w:rPr>
              <w:t xml:space="preserve"> a</w:t>
            </w:r>
            <w:r w:rsidRPr="00737930">
              <w:rPr>
                <w:rFonts w:cstheme="minorHAnsi"/>
              </w:rPr>
              <w:t xml:space="preserve"> </w:t>
            </w:r>
            <w:r>
              <w:rPr>
                <w:rFonts w:cstheme="minorHAnsi"/>
              </w:rPr>
              <w:t>g</w:t>
            </w:r>
            <w:r w:rsidR="008833CF" w:rsidRPr="00737930">
              <w:rPr>
                <w:rFonts w:cstheme="minorHAnsi"/>
              </w:rPr>
              <w:t>aseous secondary electron detector (also known as variable pressure secondary electron detector) designed to operate in the low vacuum mode (also known as variable pressure mode) of the FIB-SEM system at</w:t>
            </w:r>
            <w:r w:rsidR="008833CF">
              <w:rPr>
                <w:rFonts w:cstheme="minorHAnsi"/>
              </w:rPr>
              <w:t xml:space="preserve"> chamber pressures up to 500 Pa.   </w:t>
            </w:r>
          </w:p>
        </w:tc>
        <w:tc>
          <w:tcPr>
            <w:tcW w:w="3627" w:type="dxa"/>
            <w:shd w:val="clear" w:color="auto" w:fill="auto"/>
          </w:tcPr>
          <w:p w14:paraId="560E6E65" w14:textId="41E09CBA" w:rsidR="008833CF" w:rsidRPr="00734F29" w:rsidRDefault="0027699F" w:rsidP="008833CF">
            <w:pPr>
              <w:rPr>
                <w:rFonts w:cstheme="minorHAnsi"/>
              </w:rPr>
            </w:pPr>
            <w:r>
              <w:rPr>
                <w:rFonts w:cstheme="minorHAnsi"/>
              </w:rPr>
              <w:t>Yes/No</w:t>
            </w:r>
          </w:p>
        </w:tc>
      </w:tr>
      <w:tr w:rsidR="00E81E9F" w:rsidRPr="00734F29" w14:paraId="03D23D0F" w14:textId="26CAE643" w:rsidTr="006221B2">
        <w:tc>
          <w:tcPr>
            <w:tcW w:w="1414" w:type="dxa"/>
            <w:vAlign w:val="center"/>
          </w:tcPr>
          <w:p w14:paraId="6AD2E8DE" w14:textId="56ABB215" w:rsidR="008833CF" w:rsidRPr="00734F29" w:rsidRDefault="002C369D" w:rsidP="008833CF">
            <w:pPr>
              <w:jc w:val="center"/>
              <w:rPr>
                <w:rFonts w:cstheme="minorHAnsi"/>
              </w:rPr>
            </w:pPr>
            <w:r>
              <w:rPr>
                <w:rFonts w:cstheme="minorHAnsi"/>
              </w:rPr>
              <w:t>30</w:t>
            </w:r>
          </w:p>
        </w:tc>
        <w:tc>
          <w:tcPr>
            <w:tcW w:w="8907" w:type="dxa"/>
          </w:tcPr>
          <w:p w14:paraId="383C7E9E" w14:textId="29C25C67" w:rsidR="008833CF" w:rsidRPr="00734F29" w:rsidRDefault="001A1665" w:rsidP="001A1665">
            <w:pPr>
              <w:rPr>
                <w:rFonts w:cstheme="minorHAnsi"/>
              </w:rPr>
            </w:pPr>
            <w:r>
              <w:t xml:space="preserve">The system is equipped with </w:t>
            </w:r>
            <w:r>
              <w:rPr>
                <w:rFonts w:cstheme="minorHAnsi"/>
              </w:rPr>
              <w:t>a</w:t>
            </w:r>
            <w:r w:rsidR="008833CF" w:rsidRPr="00737930">
              <w:rPr>
                <w:rFonts w:cstheme="minorHAnsi"/>
              </w:rPr>
              <w:t xml:space="preserve"> retractable segmented detector for backscattered electron detection. The detector features concentric ring segmentation and angular sector segmentation. The concentric ring segmentation mode allows separate detection of electrons emitted at different </w:t>
            </w:r>
            <w:r w:rsidR="008833CF">
              <w:rPr>
                <w:rFonts w:cstheme="minorHAnsi"/>
              </w:rPr>
              <w:t>take-off</w:t>
            </w:r>
            <w:r w:rsidR="008833CF" w:rsidRPr="00737930">
              <w:rPr>
                <w:rFonts w:cstheme="minorHAnsi"/>
              </w:rPr>
              <w:t xml:space="preserve"> angles. There must be at </w:t>
            </w:r>
            <w:r w:rsidR="00E151F4">
              <w:rPr>
                <w:rFonts w:cstheme="minorHAnsi"/>
              </w:rPr>
              <w:t xml:space="preserve">least three </w:t>
            </w:r>
            <w:r w:rsidR="008833CF" w:rsidRPr="00737930">
              <w:rPr>
                <w:rFonts w:cstheme="minorHAnsi"/>
              </w:rPr>
              <w:t>concentric segments that can be acquired simultaneously, and mixing of individual segments must be possible. Angular sector segmenta</w:t>
            </w:r>
            <w:r w:rsidR="00E151F4">
              <w:rPr>
                <w:rFonts w:cstheme="minorHAnsi"/>
              </w:rPr>
              <w:t xml:space="preserve">tion has a minimum of three </w:t>
            </w:r>
            <w:r w:rsidR="008833CF" w:rsidRPr="00737930">
              <w:rPr>
                <w:rFonts w:cstheme="minorHAnsi"/>
              </w:rPr>
              <w:t xml:space="preserve">outer sectors. </w:t>
            </w:r>
          </w:p>
        </w:tc>
        <w:tc>
          <w:tcPr>
            <w:tcW w:w="3627" w:type="dxa"/>
            <w:shd w:val="clear" w:color="auto" w:fill="auto"/>
          </w:tcPr>
          <w:p w14:paraId="50F05AA7" w14:textId="60E95F57" w:rsidR="006221B2" w:rsidRPr="00734F29" w:rsidRDefault="0027699F" w:rsidP="008833CF">
            <w:pPr>
              <w:rPr>
                <w:rFonts w:cstheme="minorHAnsi"/>
              </w:rPr>
            </w:pPr>
            <w:r>
              <w:rPr>
                <w:rFonts w:cstheme="minorHAnsi"/>
              </w:rPr>
              <w:t>Yes/No</w:t>
            </w:r>
          </w:p>
        </w:tc>
      </w:tr>
      <w:tr w:rsidR="00E81E9F" w:rsidRPr="00734F29" w14:paraId="370DD73E" w14:textId="5BA5610B" w:rsidTr="006221B2">
        <w:tc>
          <w:tcPr>
            <w:tcW w:w="1414" w:type="dxa"/>
            <w:vAlign w:val="center"/>
          </w:tcPr>
          <w:p w14:paraId="7FBE57CE" w14:textId="58126874" w:rsidR="008833CF" w:rsidRPr="00734F29" w:rsidRDefault="002C369D" w:rsidP="008833CF">
            <w:pPr>
              <w:jc w:val="center"/>
              <w:rPr>
                <w:rFonts w:cstheme="minorHAnsi"/>
              </w:rPr>
            </w:pPr>
            <w:r>
              <w:rPr>
                <w:rFonts w:cstheme="minorHAnsi"/>
              </w:rPr>
              <w:t>31</w:t>
            </w:r>
          </w:p>
        </w:tc>
        <w:tc>
          <w:tcPr>
            <w:tcW w:w="8907" w:type="dxa"/>
          </w:tcPr>
          <w:p w14:paraId="443B6E93" w14:textId="40601315" w:rsidR="008833CF" w:rsidRPr="00734F29" w:rsidRDefault="001A1665" w:rsidP="008833CF">
            <w:pPr>
              <w:rPr>
                <w:rFonts w:cstheme="minorHAnsi"/>
              </w:rPr>
            </w:pPr>
            <w:r>
              <w:t xml:space="preserve">The system is equipped with a </w:t>
            </w:r>
            <w:r w:rsidR="008833CF" w:rsidRPr="00316D7F">
              <w:rPr>
                <w:rFonts w:cstheme="minorHAnsi"/>
                <w:bCs/>
              </w:rPr>
              <w:t>retractable detector that enables scanning transmission electron microscopy (STEM) imaging of thin samples. The detector consists of angular sections and at least three concentric sections. The inner concentric section for bright field (BF) imaging, the middle concentric section for dark field (DF) imaging,</w:t>
            </w:r>
            <w:r w:rsidR="008833CF">
              <w:rPr>
                <w:rFonts w:cstheme="minorHAnsi"/>
                <w:bCs/>
              </w:rPr>
              <w:t xml:space="preserve"> and the outer concentric section for high-</w:t>
            </w:r>
            <w:r w:rsidR="008833CF" w:rsidRPr="00316D7F">
              <w:rPr>
                <w:rFonts w:cstheme="minorHAnsi"/>
                <w:bCs/>
              </w:rPr>
              <w:t xml:space="preserve">angle </w:t>
            </w:r>
            <w:r w:rsidR="008833CF" w:rsidRPr="00283A4B">
              <w:rPr>
                <w:rFonts w:cstheme="minorHAnsi"/>
                <w:bCs/>
              </w:rPr>
              <w:t xml:space="preserve">annular </w:t>
            </w:r>
            <w:r w:rsidR="008833CF" w:rsidRPr="00316D7F">
              <w:rPr>
                <w:rFonts w:cstheme="minorHAnsi"/>
                <w:bCs/>
              </w:rPr>
              <w:t>dark field (H</w:t>
            </w:r>
            <w:r w:rsidR="008833CF">
              <w:rPr>
                <w:rFonts w:cstheme="minorHAnsi"/>
                <w:bCs/>
              </w:rPr>
              <w:t>A</w:t>
            </w:r>
            <w:r w:rsidR="008833CF" w:rsidRPr="00316D7F">
              <w:rPr>
                <w:rFonts w:cstheme="minorHAnsi"/>
                <w:bCs/>
              </w:rPr>
              <w:t>ADF) imaging.</w:t>
            </w:r>
          </w:p>
        </w:tc>
        <w:tc>
          <w:tcPr>
            <w:tcW w:w="3627" w:type="dxa"/>
            <w:shd w:val="clear" w:color="auto" w:fill="auto"/>
          </w:tcPr>
          <w:p w14:paraId="7288BE2E" w14:textId="0F03302D" w:rsidR="0079192C" w:rsidRPr="0079192C" w:rsidRDefault="0027699F" w:rsidP="008833CF">
            <w:pPr>
              <w:rPr>
                <w:rFonts w:cstheme="minorHAnsi"/>
                <w:bCs/>
                <w:lang w:val="cs-CZ"/>
              </w:rPr>
            </w:pPr>
            <w:r>
              <w:rPr>
                <w:rFonts w:cstheme="minorHAnsi"/>
              </w:rPr>
              <w:t>Yes/No</w:t>
            </w:r>
          </w:p>
        </w:tc>
      </w:tr>
      <w:tr w:rsidR="00E81E9F" w:rsidRPr="00734F29" w14:paraId="49489D2B" w14:textId="77777777" w:rsidTr="006221B2">
        <w:tc>
          <w:tcPr>
            <w:tcW w:w="1414" w:type="dxa"/>
            <w:vAlign w:val="center"/>
          </w:tcPr>
          <w:p w14:paraId="793E7147" w14:textId="75B9E4B1" w:rsidR="00885D61" w:rsidRPr="00734F29" w:rsidRDefault="002C369D" w:rsidP="008833CF">
            <w:pPr>
              <w:jc w:val="center"/>
              <w:rPr>
                <w:rFonts w:cstheme="minorHAnsi"/>
              </w:rPr>
            </w:pPr>
            <w:r>
              <w:rPr>
                <w:rFonts w:cstheme="minorHAnsi"/>
              </w:rPr>
              <w:t>32</w:t>
            </w:r>
          </w:p>
        </w:tc>
        <w:tc>
          <w:tcPr>
            <w:tcW w:w="8907" w:type="dxa"/>
          </w:tcPr>
          <w:p w14:paraId="6B8C9E7C" w14:textId="1F6AFED2" w:rsidR="00885D61" w:rsidRPr="00316D7F" w:rsidRDefault="00613D46" w:rsidP="001A1665">
            <w:pPr>
              <w:rPr>
                <w:rFonts w:cstheme="minorHAnsi"/>
                <w:bCs/>
              </w:rPr>
            </w:pPr>
            <w:r w:rsidRPr="00613D46">
              <w:rPr>
                <w:rFonts w:cstheme="minorHAnsi"/>
                <w:color w:val="000000" w:themeColor="text1"/>
              </w:rPr>
              <w:t>A sample holder capable of holding a minimum of four samples for STEM imaging</w:t>
            </w:r>
            <w:r>
              <w:rPr>
                <w:rFonts w:cstheme="minorHAnsi"/>
                <w:color w:val="000000" w:themeColor="text1"/>
              </w:rPr>
              <w:t>.</w:t>
            </w:r>
          </w:p>
        </w:tc>
        <w:tc>
          <w:tcPr>
            <w:tcW w:w="3627" w:type="dxa"/>
            <w:shd w:val="clear" w:color="auto" w:fill="auto"/>
          </w:tcPr>
          <w:p w14:paraId="0CA8F841" w14:textId="085BDE3B" w:rsidR="009C0544" w:rsidRDefault="0027699F" w:rsidP="008833CF">
            <w:pPr>
              <w:rPr>
                <w:rFonts w:cstheme="minorHAnsi"/>
              </w:rPr>
            </w:pPr>
            <w:r>
              <w:rPr>
                <w:rFonts w:cstheme="minorHAnsi"/>
              </w:rPr>
              <w:t>Yes/No</w:t>
            </w:r>
          </w:p>
        </w:tc>
      </w:tr>
      <w:tr w:rsidR="00E81E9F" w:rsidRPr="00734F29" w14:paraId="10E84672" w14:textId="4E1FBF6E" w:rsidTr="006221B2">
        <w:tc>
          <w:tcPr>
            <w:tcW w:w="1414" w:type="dxa"/>
            <w:vAlign w:val="center"/>
          </w:tcPr>
          <w:p w14:paraId="08F2D07B" w14:textId="22570FF0" w:rsidR="00885D61" w:rsidRPr="00734F29" w:rsidRDefault="002C369D" w:rsidP="008833CF">
            <w:pPr>
              <w:jc w:val="center"/>
              <w:rPr>
                <w:rFonts w:cstheme="minorHAnsi"/>
              </w:rPr>
            </w:pPr>
            <w:r>
              <w:rPr>
                <w:rFonts w:cstheme="minorHAnsi"/>
              </w:rPr>
              <w:t>33</w:t>
            </w:r>
          </w:p>
        </w:tc>
        <w:tc>
          <w:tcPr>
            <w:tcW w:w="8907" w:type="dxa"/>
          </w:tcPr>
          <w:p w14:paraId="6634C14B" w14:textId="48D72739" w:rsidR="00885D61" w:rsidRPr="00734F29" w:rsidRDefault="00394C94" w:rsidP="008833CF">
            <w:pPr>
              <w:rPr>
                <w:rFonts w:cstheme="minorHAnsi"/>
              </w:rPr>
            </w:pPr>
            <w:r>
              <w:rPr>
                <w:rFonts w:cstheme="minorHAnsi"/>
              </w:rPr>
              <w:t>An i</w:t>
            </w:r>
            <w:r w:rsidR="00885D61" w:rsidRPr="00316D7F">
              <w:rPr>
                <w:rFonts w:cstheme="minorHAnsi"/>
              </w:rPr>
              <w:t>nfrared side-view chamber camera for live viewing of sample and chamber.</w:t>
            </w:r>
          </w:p>
        </w:tc>
        <w:tc>
          <w:tcPr>
            <w:tcW w:w="3627" w:type="dxa"/>
            <w:shd w:val="clear" w:color="auto" w:fill="auto"/>
          </w:tcPr>
          <w:p w14:paraId="32FFCF0C" w14:textId="47693388" w:rsidR="00885D61" w:rsidRPr="00734F29" w:rsidRDefault="0027699F" w:rsidP="008833CF">
            <w:pPr>
              <w:rPr>
                <w:rFonts w:cstheme="minorHAnsi"/>
              </w:rPr>
            </w:pPr>
            <w:r>
              <w:rPr>
                <w:rFonts w:cstheme="minorHAnsi"/>
              </w:rPr>
              <w:t>Yes/No</w:t>
            </w:r>
          </w:p>
        </w:tc>
      </w:tr>
      <w:tr w:rsidR="00E81E9F" w:rsidRPr="00734F29" w14:paraId="528CE25C" w14:textId="5F63C9E9" w:rsidTr="006221B2">
        <w:tc>
          <w:tcPr>
            <w:tcW w:w="1414" w:type="dxa"/>
            <w:shd w:val="clear" w:color="auto" w:fill="A8D08D" w:themeFill="accent6" w:themeFillTint="99"/>
            <w:vAlign w:val="center"/>
          </w:tcPr>
          <w:p w14:paraId="566A22DA" w14:textId="13169678" w:rsidR="00885D61" w:rsidRPr="00734F29" w:rsidRDefault="00885D61" w:rsidP="008833CF">
            <w:pPr>
              <w:jc w:val="center"/>
              <w:rPr>
                <w:rFonts w:cstheme="minorHAnsi"/>
              </w:rPr>
            </w:pPr>
          </w:p>
        </w:tc>
        <w:tc>
          <w:tcPr>
            <w:tcW w:w="8907" w:type="dxa"/>
            <w:shd w:val="clear" w:color="auto" w:fill="A8D08D" w:themeFill="accent6" w:themeFillTint="99"/>
            <w:vAlign w:val="center"/>
          </w:tcPr>
          <w:p w14:paraId="40C7F849" w14:textId="19749D03" w:rsidR="00885D61" w:rsidRPr="00734F29" w:rsidRDefault="00885D61" w:rsidP="00061A89">
            <w:pPr>
              <w:jc w:val="center"/>
              <w:rPr>
                <w:rFonts w:cstheme="minorHAnsi"/>
              </w:rPr>
            </w:pPr>
            <w:r w:rsidRPr="00734F29">
              <w:rPr>
                <w:rFonts w:cstheme="minorHAnsi"/>
                <w:b/>
                <w:iCs/>
                <w:sz w:val="28"/>
                <w:szCs w:val="28"/>
              </w:rPr>
              <w:t>CHAMBER, STAGE, MICROMANIPULATOR</w:t>
            </w:r>
          </w:p>
        </w:tc>
        <w:tc>
          <w:tcPr>
            <w:tcW w:w="3627" w:type="dxa"/>
            <w:shd w:val="clear" w:color="auto" w:fill="A8D08D" w:themeFill="accent6" w:themeFillTint="99"/>
          </w:tcPr>
          <w:p w14:paraId="1245E91B" w14:textId="29B838C9" w:rsidR="00885D61" w:rsidRPr="00734F29" w:rsidRDefault="00885D61" w:rsidP="008833CF">
            <w:pPr>
              <w:rPr>
                <w:rFonts w:cstheme="minorHAnsi"/>
              </w:rPr>
            </w:pPr>
          </w:p>
        </w:tc>
      </w:tr>
      <w:tr w:rsidR="00E81E9F" w:rsidRPr="00734F29" w14:paraId="1112098D" w14:textId="38AE0621" w:rsidTr="006221B2">
        <w:tc>
          <w:tcPr>
            <w:tcW w:w="1414" w:type="dxa"/>
            <w:vAlign w:val="center"/>
          </w:tcPr>
          <w:p w14:paraId="0A384567" w14:textId="0AEE8DA9" w:rsidR="00885D61" w:rsidRPr="00734F29" w:rsidRDefault="002C369D" w:rsidP="001F2D34">
            <w:pPr>
              <w:jc w:val="center"/>
              <w:rPr>
                <w:rFonts w:cstheme="minorHAnsi"/>
                <w:b/>
                <w:iCs/>
                <w:sz w:val="28"/>
                <w:szCs w:val="28"/>
              </w:rPr>
            </w:pPr>
            <w:r>
              <w:rPr>
                <w:rFonts w:cstheme="minorHAnsi"/>
              </w:rPr>
              <w:t>34</w:t>
            </w:r>
          </w:p>
        </w:tc>
        <w:tc>
          <w:tcPr>
            <w:tcW w:w="8907" w:type="dxa"/>
          </w:tcPr>
          <w:p w14:paraId="6C9451C6" w14:textId="221CFA60" w:rsidR="00885D61" w:rsidRPr="00734F29" w:rsidRDefault="00885D61" w:rsidP="00666925">
            <w:pPr>
              <w:rPr>
                <w:rFonts w:cstheme="minorHAnsi"/>
                <w:b/>
                <w:iCs/>
                <w:sz w:val="28"/>
                <w:szCs w:val="28"/>
              </w:rPr>
            </w:pPr>
            <w:r>
              <w:rPr>
                <w:rFonts w:cstheme="minorHAnsi"/>
                <w:iCs/>
              </w:rPr>
              <w:t xml:space="preserve">The </w:t>
            </w:r>
            <w:r w:rsidRPr="00734F29">
              <w:rPr>
                <w:rFonts w:cstheme="minorHAnsi"/>
                <w:iCs/>
              </w:rPr>
              <w:t xml:space="preserve">FIB-SEM system must be equipped with a docking system for </w:t>
            </w:r>
            <w:r>
              <w:rPr>
                <w:rFonts w:cstheme="minorHAnsi"/>
                <w:iCs/>
              </w:rPr>
              <w:t xml:space="preserve">the Ferrovac </w:t>
            </w:r>
            <w:r w:rsidRPr="00734F29">
              <w:rPr>
                <w:rFonts w:cstheme="minorHAnsi"/>
                <w:iCs/>
              </w:rPr>
              <w:t>Ultra High Vacuum Cryo Transfer Suitcase (UHVCTS). In situations when UHVCTS is not attached to the instrument, the suitcase docking station in combination with the transfer arm can be used as a load-lock to introduce and retrieve samples wi</w:t>
            </w:r>
            <w:r>
              <w:rPr>
                <w:rFonts w:cstheme="minorHAnsi"/>
                <w:iCs/>
              </w:rPr>
              <w:t>thout venting the FIB-SEM chamb</w:t>
            </w:r>
            <w:r w:rsidRPr="00734F29">
              <w:rPr>
                <w:rFonts w:cstheme="minorHAnsi"/>
                <w:iCs/>
              </w:rPr>
              <w:t>e</w:t>
            </w:r>
            <w:r>
              <w:rPr>
                <w:rFonts w:cstheme="minorHAnsi"/>
                <w:iCs/>
              </w:rPr>
              <w:t>r</w:t>
            </w:r>
            <w:r w:rsidRPr="00734F29">
              <w:rPr>
                <w:rFonts w:cstheme="minorHAnsi"/>
                <w:iCs/>
              </w:rPr>
              <w:t xml:space="preserve">.     </w:t>
            </w:r>
          </w:p>
        </w:tc>
        <w:tc>
          <w:tcPr>
            <w:tcW w:w="3627" w:type="dxa"/>
            <w:shd w:val="clear" w:color="auto" w:fill="auto"/>
          </w:tcPr>
          <w:p w14:paraId="072DEA19" w14:textId="29EAC7CB" w:rsidR="00666925" w:rsidRPr="00734F29" w:rsidRDefault="0027699F" w:rsidP="0061602E">
            <w:pPr>
              <w:rPr>
                <w:rFonts w:cstheme="minorHAnsi"/>
                <w:b/>
                <w:iCs/>
              </w:rPr>
            </w:pPr>
            <w:r>
              <w:rPr>
                <w:rFonts w:cstheme="minorHAnsi"/>
              </w:rPr>
              <w:t>Yes/No</w:t>
            </w:r>
          </w:p>
        </w:tc>
      </w:tr>
      <w:tr w:rsidR="00E81E9F" w:rsidRPr="00734F29" w14:paraId="5AD4BFAB" w14:textId="077A66DA" w:rsidTr="006221B2">
        <w:tc>
          <w:tcPr>
            <w:tcW w:w="1414" w:type="dxa"/>
            <w:vAlign w:val="center"/>
          </w:tcPr>
          <w:p w14:paraId="7FCFDFBF" w14:textId="67132CA7" w:rsidR="00885D61" w:rsidRPr="00734F29" w:rsidRDefault="002C369D" w:rsidP="001F2D34">
            <w:pPr>
              <w:jc w:val="center"/>
              <w:rPr>
                <w:rFonts w:cstheme="minorHAnsi"/>
              </w:rPr>
            </w:pPr>
            <w:r>
              <w:rPr>
                <w:rFonts w:cstheme="minorHAnsi"/>
              </w:rPr>
              <w:t>35</w:t>
            </w:r>
          </w:p>
        </w:tc>
        <w:tc>
          <w:tcPr>
            <w:tcW w:w="8907" w:type="dxa"/>
          </w:tcPr>
          <w:p w14:paraId="64C7AA14" w14:textId="600E6FBF" w:rsidR="00885D61" w:rsidRPr="00734F29" w:rsidRDefault="00885D61" w:rsidP="001F2D34">
            <w:pPr>
              <w:rPr>
                <w:rFonts w:cstheme="minorHAnsi"/>
                <w:iCs/>
              </w:rPr>
            </w:pPr>
            <w:r w:rsidRPr="00734F29">
              <w:rPr>
                <w:rFonts w:cstheme="minorHAnsi"/>
              </w:rPr>
              <w:t xml:space="preserve">The Ferrovac transfer arm/manipulator with a grabber tool for </w:t>
            </w:r>
            <w:r>
              <w:rPr>
                <w:rFonts w:cstheme="minorHAnsi"/>
              </w:rPr>
              <w:t>a</w:t>
            </w:r>
            <w:r w:rsidRPr="00734F29">
              <w:rPr>
                <w:rFonts w:cstheme="minorHAnsi"/>
              </w:rPr>
              <w:t xml:space="preserve">tom </w:t>
            </w:r>
            <w:r>
              <w:rPr>
                <w:rFonts w:cstheme="minorHAnsi"/>
              </w:rPr>
              <w:t>p</w:t>
            </w:r>
            <w:r w:rsidRPr="00734F29">
              <w:rPr>
                <w:rFonts w:cstheme="minorHAnsi"/>
              </w:rPr>
              <w:t xml:space="preserve">robe </w:t>
            </w:r>
            <w:r>
              <w:rPr>
                <w:rFonts w:cstheme="minorHAnsi"/>
              </w:rPr>
              <w:t>p</w:t>
            </w:r>
            <w:r w:rsidRPr="00734F29">
              <w:rPr>
                <w:rFonts w:cstheme="minorHAnsi"/>
              </w:rPr>
              <w:t>ucks is required to load samples into the FIB-SEM</w:t>
            </w:r>
            <w:r>
              <w:rPr>
                <w:rFonts w:cstheme="minorHAnsi"/>
              </w:rPr>
              <w:t>.</w:t>
            </w:r>
          </w:p>
        </w:tc>
        <w:tc>
          <w:tcPr>
            <w:tcW w:w="3627" w:type="dxa"/>
            <w:shd w:val="clear" w:color="auto" w:fill="auto"/>
          </w:tcPr>
          <w:p w14:paraId="7DC85B49" w14:textId="2EFF72FD" w:rsidR="00885D61" w:rsidRPr="00734F29" w:rsidRDefault="0027699F" w:rsidP="001F2D34">
            <w:pPr>
              <w:rPr>
                <w:rFonts w:cstheme="minorHAnsi"/>
                <w:iCs/>
              </w:rPr>
            </w:pPr>
            <w:r>
              <w:rPr>
                <w:rFonts w:cstheme="minorHAnsi"/>
              </w:rPr>
              <w:t>Yes/No</w:t>
            </w:r>
          </w:p>
        </w:tc>
      </w:tr>
      <w:tr w:rsidR="00E81E9F" w:rsidRPr="00734F29" w14:paraId="1A3B3E15" w14:textId="0A62F22A" w:rsidTr="006221B2">
        <w:tc>
          <w:tcPr>
            <w:tcW w:w="1414" w:type="dxa"/>
            <w:vAlign w:val="center"/>
          </w:tcPr>
          <w:p w14:paraId="2EC9ED5F" w14:textId="6A274F7A" w:rsidR="00885D61" w:rsidRPr="00734F29" w:rsidRDefault="00823535" w:rsidP="001F2D34">
            <w:pPr>
              <w:jc w:val="center"/>
              <w:rPr>
                <w:rFonts w:cstheme="minorHAnsi"/>
              </w:rPr>
            </w:pPr>
            <w:r>
              <w:rPr>
                <w:rFonts w:cstheme="minorHAnsi"/>
              </w:rPr>
              <w:t>36</w:t>
            </w:r>
          </w:p>
        </w:tc>
        <w:tc>
          <w:tcPr>
            <w:tcW w:w="8907" w:type="dxa"/>
          </w:tcPr>
          <w:p w14:paraId="13A41EB8" w14:textId="6B890886" w:rsidR="00885D61" w:rsidRPr="00734F29" w:rsidRDefault="006C3AAE" w:rsidP="00B61188">
            <w:pPr>
              <w:rPr>
                <w:rFonts w:cstheme="minorHAnsi"/>
                <w:iCs/>
              </w:rPr>
            </w:pPr>
            <w:r w:rsidRPr="006C3AAE">
              <w:rPr>
                <w:rFonts w:cstheme="minorHAnsi"/>
                <w:iCs/>
              </w:rPr>
              <w:t xml:space="preserve">Dry scroll vacuum pump, with a flow rate of at least 190 </w:t>
            </w:r>
            <w:r w:rsidR="00B61188">
              <w:rPr>
                <w:rFonts w:cstheme="minorHAnsi"/>
                <w:iCs/>
              </w:rPr>
              <w:t>l</w:t>
            </w:r>
            <w:r w:rsidRPr="006C3AAE">
              <w:rPr>
                <w:rFonts w:cstheme="minorHAnsi"/>
                <w:iCs/>
              </w:rPr>
              <w:t>/min (11.4 m³/h), to pump the area between the UHVCTS and the load-lock.</w:t>
            </w:r>
          </w:p>
        </w:tc>
        <w:tc>
          <w:tcPr>
            <w:tcW w:w="3627" w:type="dxa"/>
            <w:shd w:val="clear" w:color="auto" w:fill="auto"/>
          </w:tcPr>
          <w:p w14:paraId="10F0E571" w14:textId="18EB2F40" w:rsidR="00885D61" w:rsidRPr="00734F29" w:rsidRDefault="0027699F" w:rsidP="001F2D34">
            <w:pPr>
              <w:rPr>
                <w:rFonts w:cstheme="minorHAnsi"/>
              </w:rPr>
            </w:pPr>
            <w:r>
              <w:rPr>
                <w:rFonts w:cstheme="minorHAnsi"/>
              </w:rPr>
              <w:t>Yes/No</w:t>
            </w:r>
          </w:p>
        </w:tc>
      </w:tr>
      <w:tr w:rsidR="00E81E9F" w:rsidRPr="00734F29" w14:paraId="01316969" w14:textId="049ECBAA" w:rsidTr="006221B2">
        <w:tc>
          <w:tcPr>
            <w:tcW w:w="1414" w:type="dxa"/>
            <w:vAlign w:val="center"/>
          </w:tcPr>
          <w:p w14:paraId="6DC958CF" w14:textId="7EA2F1BF" w:rsidR="00885D61" w:rsidRPr="00734F29" w:rsidRDefault="00823535" w:rsidP="001F2D34">
            <w:pPr>
              <w:jc w:val="center"/>
              <w:rPr>
                <w:rFonts w:cstheme="minorHAnsi"/>
              </w:rPr>
            </w:pPr>
            <w:r>
              <w:rPr>
                <w:rFonts w:cstheme="minorHAnsi"/>
              </w:rPr>
              <w:t>37</w:t>
            </w:r>
          </w:p>
        </w:tc>
        <w:tc>
          <w:tcPr>
            <w:tcW w:w="8907" w:type="dxa"/>
          </w:tcPr>
          <w:p w14:paraId="6060EB58" w14:textId="4B73586F" w:rsidR="00885D61" w:rsidRPr="00734F29" w:rsidRDefault="00885D61" w:rsidP="001F2D34">
            <w:pPr>
              <w:rPr>
                <w:rFonts w:cstheme="minorHAnsi"/>
                <w:iCs/>
              </w:rPr>
            </w:pPr>
            <w:r w:rsidRPr="00734F29">
              <w:rPr>
                <w:rFonts w:cstheme="minorHAnsi"/>
                <w:iCs/>
              </w:rPr>
              <w:t xml:space="preserve">On-site installation and support of the Ferrovac docking system and transfer manipulator. </w:t>
            </w:r>
          </w:p>
        </w:tc>
        <w:tc>
          <w:tcPr>
            <w:tcW w:w="3627" w:type="dxa"/>
            <w:shd w:val="clear" w:color="auto" w:fill="auto"/>
          </w:tcPr>
          <w:p w14:paraId="5AF7E14B" w14:textId="11806DD7" w:rsidR="00885D61" w:rsidRPr="00734F29" w:rsidRDefault="0027699F" w:rsidP="001F2D34">
            <w:pPr>
              <w:rPr>
                <w:rFonts w:cstheme="minorHAnsi"/>
                <w:iCs/>
              </w:rPr>
            </w:pPr>
            <w:r>
              <w:rPr>
                <w:rFonts w:cstheme="minorHAnsi"/>
              </w:rPr>
              <w:t>Yes/No</w:t>
            </w:r>
          </w:p>
        </w:tc>
      </w:tr>
      <w:tr w:rsidR="00E81E9F" w:rsidRPr="00734F29" w14:paraId="27058CBB" w14:textId="728ADE59" w:rsidTr="006221B2">
        <w:tc>
          <w:tcPr>
            <w:tcW w:w="1414" w:type="dxa"/>
            <w:vAlign w:val="center"/>
          </w:tcPr>
          <w:p w14:paraId="5FA59DD6" w14:textId="748ADF54" w:rsidR="00885D61" w:rsidRPr="00734F29" w:rsidRDefault="00823535" w:rsidP="001F2D34">
            <w:pPr>
              <w:jc w:val="center"/>
              <w:rPr>
                <w:rFonts w:cstheme="minorHAnsi"/>
              </w:rPr>
            </w:pPr>
            <w:r>
              <w:rPr>
                <w:rFonts w:cstheme="minorHAnsi"/>
              </w:rPr>
              <w:t>38</w:t>
            </w:r>
          </w:p>
        </w:tc>
        <w:tc>
          <w:tcPr>
            <w:tcW w:w="8907" w:type="dxa"/>
          </w:tcPr>
          <w:p w14:paraId="6FA4F986" w14:textId="5A7B4C87" w:rsidR="00885D61" w:rsidRPr="00734F29" w:rsidRDefault="00885D61" w:rsidP="001F2D34">
            <w:pPr>
              <w:rPr>
                <w:rFonts w:cstheme="minorHAnsi"/>
                <w:iCs/>
              </w:rPr>
            </w:pPr>
            <w:r w:rsidRPr="00734F29">
              <w:rPr>
                <w:rFonts w:cstheme="minorHAnsi"/>
                <w:iCs/>
              </w:rPr>
              <w:t xml:space="preserve">The relative angle between the FIB and SEM columns </w:t>
            </w:r>
            <w:r>
              <w:rPr>
                <w:rFonts w:cstheme="minorHAnsi"/>
                <w:iCs/>
              </w:rPr>
              <w:t xml:space="preserve">is </w:t>
            </w:r>
            <w:r w:rsidRPr="00734F29">
              <w:rPr>
                <w:rFonts w:cstheme="minorHAnsi"/>
                <w:iCs/>
              </w:rPr>
              <w:t>less than 60 deg</w:t>
            </w:r>
            <w:r>
              <w:rPr>
                <w:rFonts w:cstheme="minorHAnsi"/>
                <w:iCs/>
              </w:rPr>
              <w:t>rees</w:t>
            </w:r>
            <w:r w:rsidRPr="00734F29">
              <w:rPr>
                <w:rFonts w:cstheme="minorHAnsi"/>
                <w:iCs/>
              </w:rPr>
              <w:t>.</w:t>
            </w:r>
          </w:p>
        </w:tc>
        <w:tc>
          <w:tcPr>
            <w:tcW w:w="3627" w:type="dxa"/>
            <w:shd w:val="clear" w:color="auto" w:fill="auto"/>
          </w:tcPr>
          <w:p w14:paraId="484F86DC" w14:textId="2DF581C9" w:rsidR="00645770" w:rsidRDefault="00645770" w:rsidP="001F2D34">
            <w:pPr>
              <w:rPr>
                <w:rFonts w:cstheme="minorHAnsi"/>
                <w:iCs/>
              </w:rPr>
            </w:pPr>
            <w:r>
              <w:rPr>
                <w:rFonts w:cstheme="minorHAnsi"/>
              </w:rPr>
              <w:t>Yes/No</w:t>
            </w:r>
          </w:p>
          <w:p w14:paraId="5480EFF2" w14:textId="3ED9E5BE" w:rsidR="00885D61" w:rsidRPr="00734F29" w:rsidRDefault="0027699F" w:rsidP="001F2D34">
            <w:pPr>
              <w:rPr>
                <w:rFonts w:cstheme="minorHAnsi"/>
                <w:iCs/>
              </w:rPr>
            </w:pPr>
            <w:r>
              <w:rPr>
                <w:rFonts w:cstheme="minorHAnsi"/>
                <w:iCs/>
              </w:rPr>
              <w:t>Angle:</w:t>
            </w:r>
          </w:p>
        </w:tc>
      </w:tr>
      <w:tr w:rsidR="00E81E9F" w:rsidRPr="00734F29" w14:paraId="15E1CE9D" w14:textId="7181FB3E" w:rsidTr="006221B2">
        <w:tc>
          <w:tcPr>
            <w:tcW w:w="1414" w:type="dxa"/>
            <w:vAlign w:val="center"/>
          </w:tcPr>
          <w:p w14:paraId="1AF4AFF0" w14:textId="6F8E719C" w:rsidR="00885D61" w:rsidRPr="00734F29" w:rsidRDefault="00823535" w:rsidP="001F2D34">
            <w:pPr>
              <w:jc w:val="center"/>
              <w:rPr>
                <w:rFonts w:cstheme="minorHAnsi"/>
              </w:rPr>
            </w:pPr>
            <w:r>
              <w:rPr>
                <w:rFonts w:cstheme="minorHAnsi"/>
              </w:rPr>
              <w:t>39</w:t>
            </w:r>
          </w:p>
        </w:tc>
        <w:tc>
          <w:tcPr>
            <w:tcW w:w="8907" w:type="dxa"/>
          </w:tcPr>
          <w:p w14:paraId="1F4ACB2E" w14:textId="77777777" w:rsidR="00885D61" w:rsidRDefault="00885D61" w:rsidP="001F2D34">
            <w:pPr>
              <w:rPr>
                <w:rFonts w:cstheme="minorHAnsi"/>
                <w:iCs/>
              </w:rPr>
            </w:pPr>
            <w:r w:rsidRPr="005D3974">
              <w:rPr>
                <w:rFonts w:cstheme="minorHAnsi"/>
                <w:iCs/>
              </w:rPr>
              <w:t>The system must be equipped with at least a 5-axis X-Y-Z-TILT-ROTATE motorized stage with the following parameters</w:t>
            </w:r>
            <w:r>
              <w:rPr>
                <w:rFonts w:cstheme="minorHAnsi"/>
                <w:iCs/>
              </w:rPr>
              <w:t xml:space="preserve">: </w:t>
            </w:r>
          </w:p>
          <w:p w14:paraId="380E4109" w14:textId="551195B2" w:rsidR="00885D61" w:rsidRPr="00734F29" w:rsidRDefault="00885D61" w:rsidP="001F2D34">
            <w:pPr>
              <w:rPr>
                <w:rFonts w:cstheme="minorHAnsi"/>
                <w:iCs/>
              </w:rPr>
            </w:pPr>
            <w:r w:rsidRPr="00734F29">
              <w:rPr>
                <w:rFonts w:cstheme="minorHAnsi"/>
                <w:iCs/>
              </w:rPr>
              <w:lastRenderedPageBreak/>
              <w:t>X and Y axis travel range at least 100 mm. Vertical Z</w:t>
            </w:r>
            <w:r>
              <w:rPr>
                <w:rFonts w:cstheme="minorHAnsi"/>
                <w:iCs/>
              </w:rPr>
              <w:t>-</w:t>
            </w:r>
            <w:r w:rsidRPr="00734F29">
              <w:rPr>
                <w:rFonts w:cstheme="minorHAnsi"/>
                <w:iCs/>
              </w:rPr>
              <w:t>axis travel range</w:t>
            </w:r>
            <w:r>
              <w:rPr>
                <w:rFonts w:cstheme="minorHAnsi"/>
                <w:iCs/>
              </w:rPr>
              <w:t xml:space="preserve"> of</w:t>
            </w:r>
            <w:r w:rsidRPr="00734F29">
              <w:rPr>
                <w:rFonts w:cstheme="minorHAnsi"/>
                <w:iCs/>
              </w:rPr>
              <w:t xml:space="preserve"> at least 40 mm.</w:t>
            </w:r>
            <w:r>
              <w:rPr>
                <w:rFonts w:cstheme="minorHAnsi"/>
                <w:iCs/>
              </w:rPr>
              <w:t xml:space="preserve"> </w:t>
            </w:r>
            <w:r w:rsidRPr="00734F29">
              <w:rPr>
                <w:rFonts w:cstheme="minorHAnsi"/>
              </w:rPr>
              <w:t xml:space="preserve">The stage </w:t>
            </w:r>
            <w:r>
              <w:rPr>
                <w:rFonts w:cstheme="minorHAnsi"/>
              </w:rPr>
              <w:t xml:space="preserve">must </w:t>
            </w:r>
            <w:r w:rsidRPr="00734F29">
              <w:rPr>
                <w:rFonts w:cstheme="minorHAnsi"/>
              </w:rPr>
              <w:t>allow 360</w:t>
            </w:r>
            <w:r>
              <w:rPr>
                <w:rFonts w:cstheme="minorHAnsi"/>
              </w:rPr>
              <w:t xml:space="preserve"> </w:t>
            </w:r>
            <w:r w:rsidRPr="00734F29">
              <w:rPr>
                <w:rFonts w:cstheme="minorHAnsi"/>
              </w:rPr>
              <w:t>degree rotation. The stage tilt range at least</w:t>
            </w:r>
            <w:r w:rsidRPr="00734F29">
              <w:rPr>
                <w:rFonts w:cstheme="minorHAnsi"/>
                <w:bCs/>
              </w:rPr>
              <w:t xml:space="preserve"> -4 to +70 degrees</w:t>
            </w:r>
            <w:r w:rsidRPr="00734F29">
              <w:rPr>
                <w:rFonts w:cstheme="minorHAnsi"/>
              </w:rPr>
              <w:t>.</w:t>
            </w:r>
            <w:r>
              <w:rPr>
                <w:rFonts w:cstheme="minorHAnsi"/>
              </w:rPr>
              <w:t xml:space="preserve"> </w:t>
            </w:r>
            <w:r w:rsidRPr="00734F29">
              <w:rPr>
                <w:rFonts w:cstheme="minorHAnsi"/>
              </w:rPr>
              <w:t>Maximum sample weight (including sample holder) at 0</w:t>
            </w:r>
            <w:r>
              <w:rPr>
                <w:rFonts w:cstheme="minorHAnsi"/>
              </w:rPr>
              <w:t xml:space="preserve"> </w:t>
            </w:r>
            <w:r w:rsidRPr="00734F29">
              <w:rPr>
                <w:rFonts w:cstheme="minorHAnsi"/>
              </w:rPr>
              <w:t>degree tilt at least 5</w:t>
            </w:r>
            <w:r>
              <w:rPr>
                <w:rFonts w:cstheme="minorHAnsi"/>
              </w:rPr>
              <w:t xml:space="preserve"> </w:t>
            </w:r>
            <w:r w:rsidRPr="00734F29">
              <w:rPr>
                <w:rFonts w:cstheme="minorHAnsi"/>
              </w:rPr>
              <w:t>kg and at other than 0</w:t>
            </w:r>
            <w:r>
              <w:rPr>
                <w:rFonts w:cstheme="minorHAnsi"/>
              </w:rPr>
              <w:t xml:space="preserve"> </w:t>
            </w:r>
            <w:r w:rsidRPr="00734F29">
              <w:rPr>
                <w:rFonts w:cstheme="minorHAnsi"/>
              </w:rPr>
              <w:t xml:space="preserve">degree tilt </w:t>
            </w:r>
            <w:r>
              <w:rPr>
                <w:rFonts w:cstheme="minorHAnsi"/>
              </w:rPr>
              <w:t xml:space="preserve">at least </w:t>
            </w:r>
            <w:r w:rsidRPr="00734F29">
              <w:rPr>
                <w:rFonts w:cstheme="minorHAnsi"/>
              </w:rPr>
              <w:t>500 g</w:t>
            </w:r>
            <w:r w:rsidR="0061602E">
              <w:rPr>
                <w:rFonts w:cstheme="minorHAnsi"/>
              </w:rPr>
              <w:t xml:space="preserve"> </w:t>
            </w:r>
            <w:r w:rsidR="0061602E" w:rsidRPr="00734F29">
              <w:rPr>
                <w:rFonts w:cstheme="minorHAnsi"/>
              </w:rPr>
              <w:t>(including sample holder)</w:t>
            </w:r>
            <w:r w:rsidRPr="00734F29">
              <w:rPr>
                <w:rFonts w:cstheme="minorHAnsi"/>
              </w:rPr>
              <w:t xml:space="preserve">. </w:t>
            </w:r>
          </w:p>
        </w:tc>
        <w:tc>
          <w:tcPr>
            <w:tcW w:w="3627" w:type="dxa"/>
            <w:shd w:val="clear" w:color="auto" w:fill="auto"/>
          </w:tcPr>
          <w:p w14:paraId="6DD2FF06" w14:textId="528E87E2" w:rsidR="00645770" w:rsidRDefault="00645770" w:rsidP="001F2D34">
            <w:pPr>
              <w:rPr>
                <w:rFonts w:cstheme="minorHAnsi"/>
                <w:iCs/>
              </w:rPr>
            </w:pPr>
            <w:r>
              <w:rPr>
                <w:rFonts w:cstheme="minorHAnsi"/>
              </w:rPr>
              <w:lastRenderedPageBreak/>
              <w:t>Yes/No</w:t>
            </w:r>
          </w:p>
          <w:p w14:paraId="52F62BA4" w14:textId="4ED4174D" w:rsidR="00885D61" w:rsidRDefault="00885D61" w:rsidP="001F2D34">
            <w:pPr>
              <w:rPr>
                <w:rFonts w:cstheme="minorHAnsi"/>
                <w:iCs/>
              </w:rPr>
            </w:pPr>
            <w:r>
              <w:rPr>
                <w:rFonts w:cstheme="minorHAnsi"/>
                <w:iCs/>
              </w:rPr>
              <w:t>X/Y/Z travel range</w:t>
            </w:r>
            <w:r w:rsidR="00224DD1">
              <w:rPr>
                <w:rFonts w:cstheme="minorHAnsi"/>
                <w:iCs/>
              </w:rPr>
              <w:t>:</w:t>
            </w:r>
          </w:p>
          <w:p w14:paraId="48F504B3" w14:textId="491DD650" w:rsidR="00885D61" w:rsidRPr="000A77A2" w:rsidRDefault="00885D61" w:rsidP="001F2D34">
            <w:pPr>
              <w:rPr>
                <w:rFonts w:cstheme="minorHAnsi"/>
                <w:iCs/>
              </w:rPr>
            </w:pPr>
            <w:r>
              <w:rPr>
                <w:rFonts w:cstheme="minorHAnsi"/>
                <w:iCs/>
              </w:rPr>
              <w:lastRenderedPageBreak/>
              <w:t>Tilt range:</w:t>
            </w:r>
            <w:r w:rsidR="000A77A2">
              <w:rPr>
                <w:rFonts w:cstheme="minorHAnsi"/>
                <w:iCs/>
              </w:rPr>
              <w:t xml:space="preserve"> </w:t>
            </w:r>
          </w:p>
          <w:p w14:paraId="7BC16053" w14:textId="302B5013" w:rsidR="0061602E" w:rsidRDefault="00885D61" w:rsidP="0061602E">
            <w:pPr>
              <w:rPr>
                <w:rFonts w:cstheme="minorHAnsi"/>
                <w:iCs/>
              </w:rPr>
            </w:pPr>
            <w:r>
              <w:rPr>
                <w:rFonts w:cstheme="minorHAnsi"/>
                <w:iCs/>
              </w:rPr>
              <w:t>Maximum sample weight at 0</w:t>
            </w:r>
            <w:r w:rsidR="0061602E">
              <w:rPr>
                <w:rFonts w:cstheme="minorHAnsi"/>
                <w:iCs/>
              </w:rPr>
              <w:t xml:space="preserve"> </w:t>
            </w:r>
            <w:r>
              <w:rPr>
                <w:rFonts w:cstheme="minorHAnsi"/>
                <w:iCs/>
              </w:rPr>
              <w:t>degree tilt</w:t>
            </w:r>
            <w:r w:rsidR="0061602E">
              <w:rPr>
                <w:rFonts w:cstheme="minorHAnsi"/>
                <w:iCs/>
              </w:rPr>
              <w:t>:</w:t>
            </w:r>
            <w:r w:rsidR="006B2AD5">
              <w:rPr>
                <w:rFonts w:cstheme="minorHAnsi"/>
                <w:iCs/>
              </w:rPr>
              <w:t xml:space="preserve"> </w:t>
            </w:r>
          </w:p>
          <w:p w14:paraId="22905BAE" w14:textId="05A89A12" w:rsidR="00885D61" w:rsidRPr="00734F29" w:rsidRDefault="0061602E" w:rsidP="0061602E">
            <w:pPr>
              <w:rPr>
                <w:rFonts w:cstheme="minorHAnsi"/>
                <w:iCs/>
              </w:rPr>
            </w:pPr>
            <w:r>
              <w:rPr>
                <w:rFonts w:cstheme="minorHAnsi"/>
                <w:iCs/>
              </w:rPr>
              <w:t xml:space="preserve">Maximum sample weight at </w:t>
            </w:r>
            <w:r w:rsidR="00885D61">
              <w:rPr>
                <w:rFonts w:cstheme="minorHAnsi"/>
                <w:iCs/>
              </w:rPr>
              <w:t>other that 0</w:t>
            </w:r>
            <w:r>
              <w:rPr>
                <w:rFonts w:cstheme="minorHAnsi"/>
                <w:iCs/>
              </w:rPr>
              <w:t xml:space="preserve"> </w:t>
            </w:r>
            <w:r w:rsidR="00885D61">
              <w:rPr>
                <w:rFonts w:cstheme="minorHAnsi"/>
                <w:iCs/>
              </w:rPr>
              <w:t>degree tilt:</w:t>
            </w:r>
            <w:r w:rsidR="00653090">
              <w:rPr>
                <w:rFonts w:cstheme="minorHAnsi"/>
                <w:iCs/>
              </w:rPr>
              <w:t xml:space="preserve"> </w:t>
            </w:r>
          </w:p>
        </w:tc>
      </w:tr>
      <w:tr w:rsidR="00E81E9F" w:rsidRPr="00734F29" w14:paraId="45479A8B" w14:textId="4EF631CF" w:rsidTr="006221B2">
        <w:tc>
          <w:tcPr>
            <w:tcW w:w="1414" w:type="dxa"/>
            <w:vAlign w:val="center"/>
          </w:tcPr>
          <w:p w14:paraId="2FF45F42" w14:textId="7AB32D9B" w:rsidR="00885D61" w:rsidRPr="00734F29" w:rsidRDefault="00823535" w:rsidP="001F2D34">
            <w:pPr>
              <w:jc w:val="center"/>
              <w:rPr>
                <w:rFonts w:cstheme="minorHAnsi"/>
              </w:rPr>
            </w:pPr>
            <w:r>
              <w:rPr>
                <w:rFonts w:cstheme="minorHAnsi"/>
              </w:rPr>
              <w:lastRenderedPageBreak/>
              <w:t>40</w:t>
            </w:r>
          </w:p>
        </w:tc>
        <w:tc>
          <w:tcPr>
            <w:tcW w:w="8907" w:type="dxa"/>
          </w:tcPr>
          <w:p w14:paraId="4CF7460F" w14:textId="3DABC39B" w:rsidR="00885D61" w:rsidRPr="0022216F" w:rsidRDefault="00885D61" w:rsidP="001F2D34">
            <w:pPr>
              <w:rPr>
                <w:rFonts w:cstheme="minorHAnsi"/>
                <w:iCs/>
              </w:rPr>
            </w:pPr>
            <w:r w:rsidRPr="00734F29">
              <w:rPr>
                <w:rFonts w:cstheme="minorHAnsi"/>
              </w:rPr>
              <w:t>Rotatable (360</w:t>
            </w:r>
            <w:r>
              <w:rPr>
                <w:rFonts w:cstheme="minorHAnsi"/>
              </w:rPr>
              <w:t xml:space="preserve"> </w:t>
            </w:r>
            <w:r w:rsidRPr="00734F29">
              <w:rPr>
                <w:rFonts w:cstheme="minorHAnsi"/>
              </w:rPr>
              <w:t>degree</w:t>
            </w:r>
            <w:r>
              <w:rPr>
                <w:rFonts w:cstheme="minorHAnsi"/>
              </w:rPr>
              <w:t>s</w:t>
            </w:r>
            <w:r w:rsidRPr="00734F29">
              <w:rPr>
                <w:rFonts w:cstheme="minorHAnsi"/>
              </w:rPr>
              <w:t xml:space="preserve">) </w:t>
            </w:r>
            <w:r>
              <w:rPr>
                <w:rFonts w:cstheme="minorHAnsi"/>
              </w:rPr>
              <w:t>c</w:t>
            </w:r>
            <w:r w:rsidRPr="00734F29">
              <w:rPr>
                <w:rFonts w:cstheme="minorHAnsi"/>
              </w:rPr>
              <w:t xml:space="preserve">ryo stage with </w:t>
            </w:r>
            <w:r>
              <w:rPr>
                <w:rFonts w:cstheme="minorHAnsi"/>
              </w:rPr>
              <w:t xml:space="preserve">tilt </w:t>
            </w:r>
            <w:r w:rsidRPr="00734F29">
              <w:rPr>
                <w:rFonts w:cstheme="minorHAnsi"/>
              </w:rPr>
              <w:t xml:space="preserve">capability and stable cryogenic cooling </w:t>
            </w:r>
            <w:r w:rsidRPr="00734F29">
              <w:rPr>
                <w:rFonts w:cstheme="minorHAnsi"/>
                <w:lang w:val="en-US"/>
              </w:rPr>
              <w:t>(&lt;</w:t>
            </w:r>
            <w:r>
              <w:rPr>
                <w:rFonts w:cstheme="minorHAnsi"/>
                <w:lang w:val="en-US"/>
              </w:rPr>
              <w:t xml:space="preserve"> minus</w:t>
            </w:r>
            <w:r w:rsidR="0061602E">
              <w:rPr>
                <w:rFonts w:cstheme="minorHAnsi"/>
                <w:lang w:val="en-US"/>
              </w:rPr>
              <w:t xml:space="preserve"> </w:t>
            </w:r>
            <w:r w:rsidRPr="00734F29">
              <w:rPr>
                <w:rFonts w:cstheme="minorHAnsi"/>
                <w:lang w:val="en-US"/>
              </w:rPr>
              <w:t>170 deg</w:t>
            </w:r>
            <w:r>
              <w:rPr>
                <w:rFonts w:cstheme="minorHAnsi"/>
                <w:lang w:val="en-US"/>
              </w:rPr>
              <w:t>rees</w:t>
            </w:r>
            <w:r w:rsidRPr="00734F29">
              <w:rPr>
                <w:rFonts w:cstheme="minorHAnsi"/>
                <w:lang w:val="en-US"/>
              </w:rPr>
              <w:t xml:space="preserve"> C)</w:t>
            </w:r>
            <w:r w:rsidRPr="00734F29">
              <w:rPr>
                <w:rFonts w:cstheme="minorHAnsi"/>
              </w:rPr>
              <w:t xml:space="preserve"> </w:t>
            </w:r>
          </w:p>
        </w:tc>
        <w:tc>
          <w:tcPr>
            <w:tcW w:w="3627" w:type="dxa"/>
            <w:shd w:val="clear" w:color="auto" w:fill="auto"/>
          </w:tcPr>
          <w:p w14:paraId="55E1A751" w14:textId="178E7E22" w:rsidR="00885D61" w:rsidRPr="00734F29" w:rsidRDefault="0027699F" w:rsidP="001F2D34">
            <w:pPr>
              <w:rPr>
                <w:rFonts w:cstheme="minorHAnsi"/>
                <w:iCs/>
              </w:rPr>
            </w:pPr>
            <w:r>
              <w:rPr>
                <w:rFonts w:cstheme="minorHAnsi"/>
              </w:rPr>
              <w:t>Yes/No</w:t>
            </w:r>
          </w:p>
        </w:tc>
      </w:tr>
      <w:tr w:rsidR="00E81E9F" w:rsidRPr="00734F29" w14:paraId="402E52EA" w14:textId="4CDCB574" w:rsidTr="006221B2">
        <w:tc>
          <w:tcPr>
            <w:tcW w:w="1414" w:type="dxa"/>
            <w:vAlign w:val="center"/>
          </w:tcPr>
          <w:p w14:paraId="50F5DA78" w14:textId="6387FC92" w:rsidR="00885D61" w:rsidRPr="00734F29" w:rsidRDefault="00823535" w:rsidP="001F2D34">
            <w:pPr>
              <w:jc w:val="center"/>
              <w:rPr>
                <w:rFonts w:cstheme="minorHAnsi"/>
              </w:rPr>
            </w:pPr>
            <w:r>
              <w:rPr>
                <w:rFonts w:cstheme="minorHAnsi"/>
              </w:rPr>
              <w:t>41</w:t>
            </w:r>
          </w:p>
        </w:tc>
        <w:tc>
          <w:tcPr>
            <w:tcW w:w="8907" w:type="dxa"/>
          </w:tcPr>
          <w:p w14:paraId="02CAFBE6" w14:textId="5E179E4F" w:rsidR="00885D61" w:rsidRPr="00734F29" w:rsidRDefault="00224DD1" w:rsidP="00224DD1">
            <w:pPr>
              <w:rPr>
                <w:rFonts w:cstheme="minorHAnsi"/>
              </w:rPr>
            </w:pPr>
            <w:r>
              <w:rPr>
                <w:rFonts w:cstheme="minorHAnsi"/>
              </w:rPr>
              <w:t>Top</w:t>
            </w:r>
            <w:r w:rsidR="00885D61" w:rsidRPr="00734F29">
              <w:rPr>
                <w:rFonts w:cstheme="minorHAnsi"/>
              </w:rPr>
              <w:t xml:space="preserve"> plate</w:t>
            </w:r>
            <w:r>
              <w:rPr>
                <w:rFonts w:cstheme="minorHAnsi"/>
              </w:rPr>
              <w:t>s</w:t>
            </w:r>
            <w:r w:rsidR="00885D61" w:rsidRPr="00734F29">
              <w:rPr>
                <w:rFonts w:cstheme="minorHAnsi"/>
              </w:rPr>
              <w:t xml:space="preserve"> for </w:t>
            </w:r>
            <w:r>
              <w:rPr>
                <w:rFonts w:cstheme="minorHAnsi"/>
              </w:rPr>
              <w:t xml:space="preserve">a </w:t>
            </w:r>
            <w:r w:rsidR="00885D61" w:rsidRPr="00734F29">
              <w:rPr>
                <w:rFonts w:cstheme="minorHAnsi"/>
              </w:rPr>
              <w:t>room</w:t>
            </w:r>
            <w:r w:rsidR="00885D61">
              <w:rPr>
                <w:rFonts w:cstheme="minorHAnsi"/>
              </w:rPr>
              <w:t>-</w:t>
            </w:r>
            <w:r w:rsidR="00885D61" w:rsidRPr="00734F29">
              <w:rPr>
                <w:rFonts w:cstheme="minorHAnsi"/>
              </w:rPr>
              <w:t>temp</w:t>
            </w:r>
            <w:r w:rsidR="00885D61">
              <w:rPr>
                <w:rFonts w:cstheme="minorHAnsi"/>
              </w:rPr>
              <w:t>erature</w:t>
            </w:r>
            <w:r>
              <w:rPr>
                <w:rFonts w:cstheme="minorHAnsi"/>
              </w:rPr>
              <w:t xml:space="preserve"> stage</w:t>
            </w:r>
            <w:r w:rsidR="00885D61" w:rsidRPr="00734F29">
              <w:rPr>
                <w:rFonts w:cstheme="minorHAnsi"/>
              </w:rPr>
              <w:t xml:space="preserve"> and </w:t>
            </w:r>
            <w:r>
              <w:rPr>
                <w:rFonts w:cstheme="minorHAnsi"/>
              </w:rPr>
              <w:t xml:space="preserve">a </w:t>
            </w:r>
            <w:proofErr w:type="spellStart"/>
            <w:r w:rsidR="00885D61" w:rsidRPr="00734F29">
              <w:rPr>
                <w:rFonts w:cstheme="minorHAnsi"/>
              </w:rPr>
              <w:t>cryo</w:t>
            </w:r>
            <w:proofErr w:type="spellEnd"/>
            <w:r w:rsidR="00885D61" w:rsidRPr="00734F29">
              <w:rPr>
                <w:rFonts w:cstheme="minorHAnsi"/>
              </w:rPr>
              <w:t xml:space="preserve"> stage</w:t>
            </w:r>
            <w:r>
              <w:rPr>
                <w:rFonts w:cstheme="minorHAnsi"/>
              </w:rPr>
              <w:t xml:space="preserve">, </w:t>
            </w:r>
            <w:r w:rsidR="00885D61" w:rsidRPr="00734F29">
              <w:rPr>
                <w:rFonts w:cstheme="minorHAnsi"/>
              </w:rPr>
              <w:t xml:space="preserve">with </w:t>
            </w:r>
            <w:r>
              <w:rPr>
                <w:rFonts w:cstheme="minorHAnsi"/>
              </w:rPr>
              <w:t>a</w:t>
            </w:r>
            <w:r w:rsidR="00885D61" w:rsidRPr="00734F29">
              <w:rPr>
                <w:rFonts w:cstheme="minorHAnsi"/>
              </w:rPr>
              <w:t xml:space="preserve"> connection for Cameca pucks</w:t>
            </w:r>
            <w:r>
              <w:rPr>
                <w:rFonts w:cstheme="minorHAnsi"/>
              </w:rPr>
              <w:t>,</w:t>
            </w:r>
            <w:r w:rsidR="00885D61" w:rsidRPr="00734F29">
              <w:rPr>
                <w:rFonts w:cstheme="minorHAnsi"/>
              </w:rPr>
              <w:t xml:space="preserve"> compatible with </w:t>
            </w:r>
            <w:r>
              <w:rPr>
                <w:rFonts w:cstheme="minorHAnsi"/>
              </w:rPr>
              <w:t xml:space="preserve">the </w:t>
            </w:r>
            <w:proofErr w:type="spellStart"/>
            <w:r w:rsidR="00885D61" w:rsidRPr="00734F29">
              <w:rPr>
                <w:rFonts w:cstheme="minorHAnsi"/>
              </w:rPr>
              <w:t>Ferrovac</w:t>
            </w:r>
            <w:proofErr w:type="spellEnd"/>
            <w:r w:rsidR="00885D61" w:rsidRPr="00734F29">
              <w:rPr>
                <w:rFonts w:cstheme="minorHAnsi"/>
              </w:rPr>
              <w:t xml:space="preserve"> transfer arm/manipulator. </w:t>
            </w:r>
          </w:p>
        </w:tc>
        <w:tc>
          <w:tcPr>
            <w:tcW w:w="3627" w:type="dxa"/>
            <w:shd w:val="clear" w:color="auto" w:fill="auto"/>
          </w:tcPr>
          <w:p w14:paraId="4A29F39D" w14:textId="5089A502" w:rsidR="00B94676" w:rsidRPr="00734F29" w:rsidRDefault="0027699F" w:rsidP="001F2D34">
            <w:pPr>
              <w:rPr>
                <w:rFonts w:cstheme="minorHAnsi"/>
              </w:rPr>
            </w:pPr>
            <w:r>
              <w:rPr>
                <w:rFonts w:cstheme="minorHAnsi"/>
              </w:rPr>
              <w:t>Yes/No</w:t>
            </w:r>
          </w:p>
        </w:tc>
      </w:tr>
      <w:tr w:rsidR="00E81E9F" w:rsidRPr="00734F29" w14:paraId="14770B35" w14:textId="4673AB05" w:rsidTr="006221B2">
        <w:tc>
          <w:tcPr>
            <w:tcW w:w="1414" w:type="dxa"/>
            <w:vAlign w:val="center"/>
          </w:tcPr>
          <w:p w14:paraId="17E61FDD" w14:textId="1AF89680" w:rsidR="00885D61" w:rsidRPr="00734F29" w:rsidRDefault="00823535" w:rsidP="001F2D34">
            <w:pPr>
              <w:jc w:val="center"/>
              <w:rPr>
                <w:rFonts w:cstheme="minorHAnsi"/>
              </w:rPr>
            </w:pPr>
            <w:r>
              <w:rPr>
                <w:rFonts w:cstheme="minorHAnsi"/>
              </w:rPr>
              <w:t>42</w:t>
            </w:r>
          </w:p>
        </w:tc>
        <w:tc>
          <w:tcPr>
            <w:tcW w:w="8907" w:type="dxa"/>
          </w:tcPr>
          <w:p w14:paraId="72612937" w14:textId="5F29CD23" w:rsidR="00885D61" w:rsidRPr="00734F29" w:rsidRDefault="0023653F" w:rsidP="001F2D34">
            <w:pPr>
              <w:rPr>
                <w:rFonts w:cstheme="minorHAnsi"/>
              </w:rPr>
            </w:pPr>
            <w:r w:rsidRPr="0023653F">
              <w:rPr>
                <w:rFonts w:cstheme="minorHAnsi"/>
              </w:rPr>
              <w:t>All necessary sample holders for SEM/FIB imaging, analytical techniques, and TEM/APT sample preparation.</w:t>
            </w:r>
          </w:p>
        </w:tc>
        <w:tc>
          <w:tcPr>
            <w:tcW w:w="3627" w:type="dxa"/>
            <w:shd w:val="clear" w:color="auto" w:fill="auto"/>
          </w:tcPr>
          <w:p w14:paraId="5E74C89D" w14:textId="4B8C2294" w:rsidR="00885D61" w:rsidRPr="00734F29" w:rsidRDefault="0027699F" w:rsidP="001F2D34">
            <w:pPr>
              <w:rPr>
                <w:rFonts w:cstheme="minorHAnsi"/>
              </w:rPr>
            </w:pPr>
            <w:r>
              <w:rPr>
                <w:rFonts w:cstheme="minorHAnsi"/>
              </w:rPr>
              <w:t>Yes/No</w:t>
            </w:r>
          </w:p>
        </w:tc>
      </w:tr>
      <w:tr w:rsidR="00E81E9F" w:rsidRPr="00734F29" w14:paraId="332B11B6" w14:textId="41411B28" w:rsidTr="006221B2">
        <w:tc>
          <w:tcPr>
            <w:tcW w:w="1414" w:type="dxa"/>
            <w:vAlign w:val="center"/>
          </w:tcPr>
          <w:p w14:paraId="39958171" w14:textId="734BA9D6" w:rsidR="00885D61" w:rsidRPr="00734F29" w:rsidRDefault="00823535" w:rsidP="001F2D34">
            <w:pPr>
              <w:jc w:val="center"/>
              <w:rPr>
                <w:rFonts w:cstheme="minorHAnsi"/>
              </w:rPr>
            </w:pPr>
            <w:r>
              <w:rPr>
                <w:rFonts w:cstheme="minorHAnsi"/>
              </w:rPr>
              <w:t>43</w:t>
            </w:r>
          </w:p>
        </w:tc>
        <w:tc>
          <w:tcPr>
            <w:tcW w:w="8907" w:type="dxa"/>
          </w:tcPr>
          <w:p w14:paraId="379390E9" w14:textId="04184F4E" w:rsidR="00885D61" w:rsidRPr="00734F29" w:rsidRDefault="00885D61" w:rsidP="001F2D34">
            <w:pPr>
              <w:rPr>
                <w:rFonts w:cstheme="minorHAnsi"/>
                <w:color w:val="FF0000"/>
              </w:rPr>
            </w:pPr>
            <w:r w:rsidRPr="006646C5">
              <w:rPr>
                <w:rFonts w:cstheme="minorHAnsi"/>
              </w:rPr>
              <w:t xml:space="preserve">Micromanipulator for in-situ sample manipulation and lift-out at room temperature. It features motorized independent XYZ movement and motorized 360-degree rotation. The micromanipulator's operations are easily managed through the software interface, providing easy needle exchange and alignment. </w:t>
            </w:r>
          </w:p>
        </w:tc>
        <w:tc>
          <w:tcPr>
            <w:tcW w:w="3627" w:type="dxa"/>
            <w:shd w:val="clear" w:color="auto" w:fill="auto"/>
          </w:tcPr>
          <w:p w14:paraId="79BBAB7D" w14:textId="5A177456" w:rsidR="00BC0CA6" w:rsidRPr="00734F29" w:rsidRDefault="0027699F" w:rsidP="001F2D34">
            <w:pPr>
              <w:rPr>
                <w:rFonts w:cstheme="minorHAnsi"/>
              </w:rPr>
            </w:pPr>
            <w:r>
              <w:rPr>
                <w:rFonts w:cstheme="minorHAnsi"/>
              </w:rPr>
              <w:t>Yes/No</w:t>
            </w:r>
          </w:p>
        </w:tc>
      </w:tr>
      <w:tr w:rsidR="00E81E9F" w:rsidRPr="00734F29" w14:paraId="529CCC86" w14:textId="2FAED212" w:rsidTr="006221B2">
        <w:tc>
          <w:tcPr>
            <w:tcW w:w="1414" w:type="dxa"/>
            <w:vAlign w:val="center"/>
          </w:tcPr>
          <w:p w14:paraId="35F5BD35" w14:textId="0C3D8411" w:rsidR="00885D61" w:rsidRPr="00734F29" w:rsidRDefault="00823535" w:rsidP="001F2D34">
            <w:pPr>
              <w:jc w:val="center"/>
              <w:rPr>
                <w:rFonts w:cstheme="minorHAnsi"/>
              </w:rPr>
            </w:pPr>
            <w:r>
              <w:rPr>
                <w:rFonts w:cstheme="minorHAnsi"/>
              </w:rPr>
              <w:t>44</w:t>
            </w:r>
          </w:p>
        </w:tc>
        <w:tc>
          <w:tcPr>
            <w:tcW w:w="8907" w:type="dxa"/>
          </w:tcPr>
          <w:p w14:paraId="2F6862A3" w14:textId="0DFED0EC" w:rsidR="00885D61" w:rsidRPr="00734F29" w:rsidRDefault="00234FD2" w:rsidP="001F2D34">
            <w:pPr>
              <w:rPr>
                <w:rFonts w:cstheme="minorHAnsi"/>
                <w:color w:val="FF0000"/>
              </w:rPr>
            </w:pPr>
            <w:r w:rsidRPr="00234FD2">
              <w:rPr>
                <w:rFonts w:cstheme="minorHAnsi"/>
              </w:rPr>
              <w:t>A cryogenic micromanipulator or a modified room-temperature micromanipulator is required for lifting and transferring specimens under cryogenic conditions.</w:t>
            </w:r>
            <w:r>
              <w:rPr>
                <w:rFonts w:cstheme="minorHAnsi"/>
              </w:rPr>
              <w:t xml:space="preserve"> </w:t>
            </w:r>
            <w:r w:rsidR="00885D61" w:rsidRPr="006646C5">
              <w:rPr>
                <w:rFonts w:cstheme="minorHAnsi"/>
              </w:rPr>
              <w:t>The installation or m</w:t>
            </w:r>
            <w:r>
              <w:rPr>
                <w:rFonts w:cstheme="minorHAnsi"/>
              </w:rPr>
              <w:t>odification must be operable on-</w:t>
            </w:r>
            <w:r w:rsidR="00885D61" w:rsidRPr="006646C5">
              <w:rPr>
                <w:rFonts w:cstheme="minorHAnsi"/>
              </w:rPr>
              <w:t>site by the operator. The system must include probe tip temperature measurement and control.</w:t>
            </w:r>
          </w:p>
        </w:tc>
        <w:tc>
          <w:tcPr>
            <w:tcW w:w="3627" w:type="dxa"/>
            <w:shd w:val="clear" w:color="auto" w:fill="auto"/>
          </w:tcPr>
          <w:p w14:paraId="60BDD986" w14:textId="50D6E8A6" w:rsidR="00885D61" w:rsidRPr="00734F29" w:rsidRDefault="0027699F" w:rsidP="001F2D34">
            <w:pPr>
              <w:rPr>
                <w:rFonts w:cstheme="minorHAnsi"/>
              </w:rPr>
            </w:pPr>
            <w:r>
              <w:rPr>
                <w:rFonts w:cstheme="minorHAnsi"/>
              </w:rPr>
              <w:t>Yes/No</w:t>
            </w:r>
          </w:p>
        </w:tc>
      </w:tr>
      <w:tr w:rsidR="00E81E9F" w:rsidRPr="00734F29" w14:paraId="1D0829A0" w14:textId="6E4ED37A" w:rsidTr="006221B2">
        <w:tc>
          <w:tcPr>
            <w:tcW w:w="1414" w:type="dxa"/>
            <w:shd w:val="clear" w:color="auto" w:fill="A8D08D" w:themeFill="accent6" w:themeFillTint="99"/>
            <w:vAlign w:val="center"/>
          </w:tcPr>
          <w:p w14:paraId="0C10B84C" w14:textId="3CEFFF94"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787AE09F" w14:textId="744BDA73" w:rsidR="00885D61" w:rsidRPr="00734F29" w:rsidRDefault="00885D61" w:rsidP="00EE5544">
            <w:pPr>
              <w:jc w:val="center"/>
              <w:rPr>
                <w:rFonts w:cstheme="minorHAnsi"/>
              </w:rPr>
            </w:pPr>
            <w:r w:rsidRPr="00734F29">
              <w:rPr>
                <w:rFonts w:cstheme="minorHAnsi"/>
                <w:b/>
                <w:iCs/>
                <w:sz w:val="28"/>
                <w:szCs w:val="28"/>
              </w:rPr>
              <w:t>CONTROL SOFTWARE</w:t>
            </w:r>
          </w:p>
        </w:tc>
        <w:tc>
          <w:tcPr>
            <w:tcW w:w="3627" w:type="dxa"/>
            <w:shd w:val="clear" w:color="auto" w:fill="A8D08D" w:themeFill="accent6" w:themeFillTint="99"/>
          </w:tcPr>
          <w:p w14:paraId="6113DB71" w14:textId="1D086511" w:rsidR="00885D61" w:rsidRPr="00734F29" w:rsidRDefault="00885D61" w:rsidP="001F2D34">
            <w:pPr>
              <w:rPr>
                <w:rFonts w:cstheme="minorHAnsi"/>
              </w:rPr>
            </w:pPr>
          </w:p>
        </w:tc>
      </w:tr>
      <w:tr w:rsidR="00E81E9F" w:rsidRPr="00734F29" w14:paraId="74CFF4CA" w14:textId="51D65C16" w:rsidTr="006221B2">
        <w:tc>
          <w:tcPr>
            <w:tcW w:w="1414" w:type="dxa"/>
            <w:vAlign w:val="center"/>
          </w:tcPr>
          <w:p w14:paraId="29154D8F" w14:textId="6E487F88" w:rsidR="00885D61" w:rsidRPr="00734F29" w:rsidRDefault="00823535" w:rsidP="001F2D34">
            <w:pPr>
              <w:jc w:val="center"/>
              <w:rPr>
                <w:rFonts w:cstheme="minorHAnsi"/>
                <w:b/>
                <w:iCs/>
                <w:sz w:val="28"/>
                <w:szCs w:val="28"/>
              </w:rPr>
            </w:pPr>
            <w:r>
              <w:rPr>
                <w:rFonts w:cstheme="minorHAnsi"/>
              </w:rPr>
              <w:t>45</w:t>
            </w:r>
          </w:p>
        </w:tc>
        <w:tc>
          <w:tcPr>
            <w:tcW w:w="8907" w:type="dxa"/>
          </w:tcPr>
          <w:p w14:paraId="7CA8DA69" w14:textId="69B5D696" w:rsidR="00885D61" w:rsidRPr="000F2F5B" w:rsidRDefault="00885D61" w:rsidP="000F2F5B">
            <w:pPr>
              <w:rPr>
                <w:rFonts w:cstheme="minorHAnsi"/>
                <w:b/>
                <w:iCs/>
                <w:sz w:val="28"/>
                <w:szCs w:val="28"/>
              </w:rPr>
            </w:pPr>
            <w:r w:rsidRPr="000F2F5B">
              <w:rPr>
                <w:rFonts w:cstheme="minorHAnsi"/>
                <w:iCs/>
              </w:rPr>
              <w:t xml:space="preserve">The microscope control PC with FIB-SEM control software is required. The computer workstation includes </w:t>
            </w:r>
            <w:r w:rsidR="000F2F5B" w:rsidRPr="000F2F5B">
              <w:rPr>
                <w:rFonts w:cstheme="minorHAnsi"/>
                <w:iCs/>
              </w:rPr>
              <w:t>at least one</w:t>
            </w:r>
            <w:r w:rsidRPr="000F2F5B">
              <w:rPr>
                <w:rFonts w:cstheme="minorHAnsi"/>
                <w:iCs/>
              </w:rPr>
              <w:t xml:space="preserve"> factory colo</w:t>
            </w:r>
            <w:r w:rsidR="0061602E">
              <w:rPr>
                <w:rFonts w:cstheme="minorHAnsi"/>
                <w:iCs/>
              </w:rPr>
              <w:t>u</w:t>
            </w:r>
            <w:r w:rsidRPr="000F2F5B">
              <w:rPr>
                <w:rFonts w:cstheme="minorHAnsi"/>
                <w:iCs/>
              </w:rPr>
              <w:t xml:space="preserve">r-calibrated at least 24" </w:t>
            </w:r>
            <w:r w:rsidR="000F2F5B">
              <w:rPr>
                <w:rFonts w:cstheme="minorHAnsi"/>
                <w:iCs/>
              </w:rPr>
              <w:t>LCD monitor</w:t>
            </w:r>
            <w:r w:rsidRPr="000F2F5B">
              <w:rPr>
                <w:rFonts w:cstheme="minorHAnsi"/>
                <w:iCs/>
              </w:rPr>
              <w:t>, a keyboard, an optical mouse, and a large office desk</w:t>
            </w:r>
            <w:r w:rsidR="000F2F5B" w:rsidRPr="000F2F5B">
              <w:rPr>
                <w:rFonts w:cstheme="minorHAnsi"/>
                <w:iCs/>
              </w:rPr>
              <w:t>.</w:t>
            </w:r>
          </w:p>
        </w:tc>
        <w:tc>
          <w:tcPr>
            <w:tcW w:w="3627" w:type="dxa"/>
            <w:shd w:val="clear" w:color="auto" w:fill="auto"/>
          </w:tcPr>
          <w:p w14:paraId="27979042" w14:textId="5FA8073D" w:rsidR="00196CD8" w:rsidRPr="00196CD8" w:rsidRDefault="0027699F" w:rsidP="00440401">
            <w:pPr>
              <w:rPr>
                <w:rFonts w:cstheme="minorHAnsi"/>
                <w:color w:val="FF0000"/>
              </w:rPr>
            </w:pPr>
            <w:r>
              <w:rPr>
                <w:rFonts w:cstheme="minorHAnsi"/>
              </w:rPr>
              <w:t>Yes/No</w:t>
            </w:r>
          </w:p>
        </w:tc>
      </w:tr>
      <w:tr w:rsidR="00E81E9F" w:rsidRPr="00734F29" w14:paraId="39B9A68A" w14:textId="7C860CC3" w:rsidTr="006221B2">
        <w:tc>
          <w:tcPr>
            <w:tcW w:w="1414" w:type="dxa"/>
            <w:vAlign w:val="center"/>
          </w:tcPr>
          <w:p w14:paraId="68EED2F4" w14:textId="79AD69C8" w:rsidR="00885D61" w:rsidRPr="00734F29" w:rsidRDefault="00823535" w:rsidP="001F2D34">
            <w:pPr>
              <w:jc w:val="center"/>
              <w:rPr>
                <w:rFonts w:cstheme="minorHAnsi"/>
              </w:rPr>
            </w:pPr>
            <w:r>
              <w:rPr>
                <w:rFonts w:cstheme="minorHAnsi"/>
              </w:rPr>
              <w:t>46</w:t>
            </w:r>
          </w:p>
        </w:tc>
        <w:tc>
          <w:tcPr>
            <w:tcW w:w="8907" w:type="dxa"/>
          </w:tcPr>
          <w:p w14:paraId="2D1FD84C" w14:textId="46ED1AA2" w:rsidR="00885D61" w:rsidRPr="000679BE" w:rsidRDefault="00885D61" w:rsidP="00234FD2">
            <w:pPr>
              <w:rPr>
                <w:rFonts w:cstheme="minorHAnsi"/>
                <w:iCs/>
              </w:rPr>
            </w:pPr>
            <w:r w:rsidRPr="000679BE">
              <w:rPr>
                <w:rFonts w:cstheme="minorHAnsi"/>
                <w:iCs/>
              </w:rPr>
              <w:t xml:space="preserve">The FIB-SEM control software </w:t>
            </w:r>
            <w:r w:rsidR="00234FD2" w:rsidRPr="000679BE">
              <w:rPr>
                <w:rFonts w:cstheme="minorHAnsi"/>
                <w:iCs/>
              </w:rPr>
              <w:t xml:space="preserve">runs on </w:t>
            </w:r>
            <w:r w:rsidRPr="000679BE">
              <w:rPr>
                <w:rFonts w:cstheme="minorHAnsi"/>
                <w:iCs/>
              </w:rPr>
              <w:t xml:space="preserve">64-bit Windows 10 or newer. </w:t>
            </w:r>
          </w:p>
        </w:tc>
        <w:tc>
          <w:tcPr>
            <w:tcW w:w="3627" w:type="dxa"/>
            <w:shd w:val="clear" w:color="auto" w:fill="auto"/>
          </w:tcPr>
          <w:p w14:paraId="3DA49E69" w14:textId="4C2A8E52" w:rsidR="00885D61" w:rsidRPr="00734F29" w:rsidRDefault="0027699F" w:rsidP="001F2D34">
            <w:pPr>
              <w:rPr>
                <w:rFonts w:cstheme="minorHAnsi"/>
                <w:iCs/>
              </w:rPr>
            </w:pPr>
            <w:r>
              <w:rPr>
                <w:rFonts w:cstheme="minorHAnsi"/>
              </w:rPr>
              <w:t>Yes/No</w:t>
            </w:r>
          </w:p>
        </w:tc>
      </w:tr>
      <w:tr w:rsidR="00E81E9F" w:rsidRPr="00734F29" w14:paraId="19E2D04F" w14:textId="6F5DE880" w:rsidTr="006221B2">
        <w:tc>
          <w:tcPr>
            <w:tcW w:w="1414" w:type="dxa"/>
            <w:vAlign w:val="center"/>
          </w:tcPr>
          <w:p w14:paraId="47A04FBC" w14:textId="6F342235" w:rsidR="00885D61" w:rsidRPr="00734F29" w:rsidRDefault="00823535" w:rsidP="001F2D34">
            <w:pPr>
              <w:jc w:val="center"/>
              <w:rPr>
                <w:rFonts w:cstheme="minorHAnsi"/>
              </w:rPr>
            </w:pPr>
            <w:r>
              <w:rPr>
                <w:rFonts w:cstheme="minorHAnsi"/>
              </w:rPr>
              <w:t>47</w:t>
            </w:r>
          </w:p>
        </w:tc>
        <w:tc>
          <w:tcPr>
            <w:tcW w:w="8907" w:type="dxa"/>
          </w:tcPr>
          <w:p w14:paraId="32E20F81" w14:textId="77777777" w:rsidR="00885D61" w:rsidRPr="00734F29" w:rsidRDefault="00885D61" w:rsidP="001F2D34">
            <w:pPr>
              <w:rPr>
                <w:rFonts w:cstheme="minorHAnsi"/>
                <w:iCs/>
              </w:rPr>
            </w:pPr>
            <w:r w:rsidRPr="00734F29">
              <w:rPr>
                <w:rFonts w:cstheme="minorHAnsi"/>
                <w:iCs/>
              </w:rPr>
              <w:t xml:space="preserve">The FIB-SEM control software </w:t>
            </w:r>
            <w:r>
              <w:rPr>
                <w:rFonts w:cstheme="minorHAnsi"/>
                <w:iCs/>
              </w:rPr>
              <w:t xml:space="preserve">provides </w:t>
            </w:r>
            <w:r w:rsidRPr="00734F29">
              <w:rPr>
                <w:rFonts w:cstheme="minorHAnsi"/>
                <w:iCs/>
              </w:rPr>
              <w:t xml:space="preserve">comprehensive management of the FIB-SEM, </w:t>
            </w:r>
            <w:r>
              <w:rPr>
                <w:rFonts w:cstheme="minorHAnsi"/>
                <w:iCs/>
              </w:rPr>
              <w:t xml:space="preserve">offering </w:t>
            </w:r>
            <w:r w:rsidRPr="00734F29">
              <w:rPr>
                <w:rFonts w:cstheme="minorHAnsi"/>
                <w:iCs/>
              </w:rPr>
              <w:t xml:space="preserve">complete control </w:t>
            </w:r>
            <w:r>
              <w:rPr>
                <w:rFonts w:cstheme="minorHAnsi"/>
                <w:iCs/>
              </w:rPr>
              <w:t xml:space="preserve">of </w:t>
            </w:r>
            <w:r w:rsidRPr="00734F29">
              <w:rPr>
                <w:rFonts w:cstheme="minorHAnsi"/>
                <w:iCs/>
              </w:rPr>
              <w:t>the electron and ion gun</w:t>
            </w:r>
            <w:r>
              <w:rPr>
                <w:rFonts w:cstheme="minorHAnsi"/>
                <w:iCs/>
              </w:rPr>
              <w:t>s</w:t>
            </w:r>
            <w:r w:rsidRPr="00734F29">
              <w:rPr>
                <w:rFonts w:cstheme="minorHAnsi"/>
                <w:iCs/>
              </w:rPr>
              <w:t>, optics, vacuum system, stage, micromanipulator, detectors, and scanning and image acquisition.</w:t>
            </w:r>
          </w:p>
          <w:p w14:paraId="6C1FC559" w14:textId="257984C8" w:rsidR="00885D61" w:rsidRPr="00734F29" w:rsidRDefault="00885D61" w:rsidP="00BD33D7">
            <w:pPr>
              <w:rPr>
                <w:rFonts w:cstheme="minorHAnsi"/>
                <w:iCs/>
              </w:rPr>
            </w:pPr>
            <w:r w:rsidRPr="00734F29">
              <w:rPr>
                <w:rFonts w:cstheme="minorHAnsi"/>
                <w:iCs/>
              </w:rPr>
              <w:t xml:space="preserve">It includes reliable auto functions such as automated image brightness and contrast adjustment, automated focus, and automated astigmatism correction. Additionally, the software </w:t>
            </w:r>
            <w:r>
              <w:rPr>
                <w:rFonts w:cstheme="minorHAnsi"/>
                <w:iCs/>
              </w:rPr>
              <w:t>offers</w:t>
            </w:r>
            <w:r w:rsidRPr="00734F29">
              <w:rPr>
                <w:rFonts w:cstheme="minorHAnsi"/>
                <w:iCs/>
              </w:rPr>
              <w:t xml:space="preserve"> user guidance, undo/redo commands, multi-user account management, customizable GUI layout, </w:t>
            </w:r>
            <w:r>
              <w:rPr>
                <w:rFonts w:cstheme="minorHAnsi"/>
                <w:iCs/>
              </w:rPr>
              <w:t xml:space="preserve">and </w:t>
            </w:r>
            <w:r w:rsidRPr="00734F29">
              <w:rPr>
                <w:rFonts w:cstheme="minorHAnsi"/>
                <w:iCs/>
              </w:rPr>
              <w:t>customizable</w:t>
            </w:r>
            <w:r>
              <w:rPr>
                <w:rFonts w:cstheme="minorHAnsi"/>
                <w:iCs/>
              </w:rPr>
              <w:t xml:space="preserve"> keyboard </w:t>
            </w:r>
            <w:r w:rsidRPr="00734F29">
              <w:rPr>
                <w:rFonts w:cstheme="minorHAnsi"/>
                <w:iCs/>
              </w:rPr>
              <w:t>shortcuts.</w:t>
            </w:r>
          </w:p>
        </w:tc>
        <w:tc>
          <w:tcPr>
            <w:tcW w:w="3627" w:type="dxa"/>
            <w:shd w:val="clear" w:color="auto" w:fill="auto"/>
          </w:tcPr>
          <w:p w14:paraId="00AD65D9" w14:textId="17A2AD7E" w:rsidR="00885D61" w:rsidRPr="00734F29" w:rsidRDefault="0027699F" w:rsidP="001F2D34">
            <w:pPr>
              <w:rPr>
                <w:rFonts w:cstheme="minorHAnsi"/>
                <w:iCs/>
              </w:rPr>
            </w:pPr>
            <w:r>
              <w:rPr>
                <w:rFonts w:cstheme="minorHAnsi"/>
              </w:rPr>
              <w:t>Yes/No</w:t>
            </w:r>
          </w:p>
        </w:tc>
      </w:tr>
      <w:tr w:rsidR="00E81E9F" w:rsidRPr="00734F29" w14:paraId="6F356216" w14:textId="1728E650" w:rsidTr="006221B2">
        <w:tc>
          <w:tcPr>
            <w:tcW w:w="1414" w:type="dxa"/>
            <w:vAlign w:val="center"/>
          </w:tcPr>
          <w:p w14:paraId="6E06467E" w14:textId="272746E1" w:rsidR="00885D61" w:rsidRPr="00734F29" w:rsidRDefault="00823535" w:rsidP="001F2D34">
            <w:pPr>
              <w:jc w:val="center"/>
              <w:rPr>
                <w:rFonts w:cstheme="minorHAnsi"/>
              </w:rPr>
            </w:pPr>
            <w:r>
              <w:rPr>
                <w:rFonts w:cstheme="minorHAnsi"/>
              </w:rPr>
              <w:lastRenderedPageBreak/>
              <w:t>48</w:t>
            </w:r>
          </w:p>
        </w:tc>
        <w:tc>
          <w:tcPr>
            <w:tcW w:w="8907" w:type="dxa"/>
          </w:tcPr>
          <w:p w14:paraId="01CB4C29" w14:textId="61DD2AFC" w:rsidR="00885D61" w:rsidRPr="00734F29" w:rsidRDefault="00885D61" w:rsidP="001F2D34">
            <w:pPr>
              <w:rPr>
                <w:rFonts w:cstheme="minorHAnsi"/>
                <w:iCs/>
              </w:rPr>
            </w:pPr>
            <w:r w:rsidRPr="00302BE5">
              <w:rPr>
                <w:rFonts w:cstheme="minorHAnsi"/>
                <w:iCs/>
              </w:rPr>
              <w:t xml:space="preserve">The control software allows at least four images of independent detector signals to be </w:t>
            </w:r>
            <w:r>
              <w:rPr>
                <w:rFonts w:cstheme="minorHAnsi"/>
                <w:iCs/>
              </w:rPr>
              <w:t xml:space="preserve">acquired, </w:t>
            </w:r>
            <w:r w:rsidRPr="00302BE5">
              <w:rPr>
                <w:rFonts w:cstheme="minorHAnsi"/>
                <w:iCs/>
              </w:rPr>
              <w:t xml:space="preserve">displayed </w:t>
            </w:r>
            <w:r>
              <w:rPr>
                <w:rFonts w:cstheme="minorHAnsi"/>
                <w:iCs/>
              </w:rPr>
              <w:t xml:space="preserve">and saved </w:t>
            </w:r>
            <w:r w:rsidRPr="00302BE5">
              <w:rPr>
                <w:rFonts w:cstheme="minorHAnsi"/>
                <w:iCs/>
              </w:rPr>
              <w:t>simultaneously.</w:t>
            </w:r>
          </w:p>
        </w:tc>
        <w:tc>
          <w:tcPr>
            <w:tcW w:w="3627" w:type="dxa"/>
            <w:shd w:val="clear" w:color="auto" w:fill="auto"/>
          </w:tcPr>
          <w:p w14:paraId="2FCC5EE1" w14:textId="4E60A059" w:rsidR="00645770" w:rsidRDefault="00645770" w:rsidP="001F2D34">
            <w:pPr>
              <w:rPr>
                <w:rFonts w:cstheme="minorHAnsi"/>
              </w:rPr>
            </w:pPr>
            <w:r>
              <w:rPr>
                <w:rFonts w:cstheme="minorHAnsi"/>
              </w:rPr>
              <w:t>Yes/No</w:t>
            </w:r>
          </w:p>
          <w:p w14:paraId="1718528C" w14:textId="40FFC8EF" w:rsidR="00885D61" w:rsidRPr="00C776C9" w:rsidRDefault="0027699F" w:rsidP="001F2D34">
            <w:pPr>
              <w:rPr>
                <w:rFonts w:cstheme="minorHAnsi"/>
                <w:iCs/>
                <w:color w:val="0070C0"/>
              </w:rPr>
            </w:pPr>
            <w:r>
              <w:rPr>
                <w:rFonts w:cstheme="minorHAnsi"/>
              </w:rPr>
              <w:t>Number of images:</w:t>
            </w:r>
          </w:p>
        </w:tc>
      </w:tr>
      <w:tr w:rsidR="00E81E9F" w:rsidRPr="00734F29" w14:paraId="46EDD0CF" w14:textId="1B238EC7" w:rsidTr="006221B2">
        <w:tc>
          <w:tcPr>
            <w:tcW w:w="1414" w:type="dxa"/>
            <w:vAlign w:val="center"/>
          </w:tcPr>
          <w:p w14:paraId="22C8062C" w14:textId="10201A70" w:rsidR="00885D61" w:rsidRPr="00734F29" w:rsidRDefault="00823535" w:rsidP="001F2D34">
            <w:pPr>
              <w:jc w:val="center"/>
              <w:rPr>
                <w:rFonts w:cstheme="minorHAnsi"/>
              </w:rPr>
            </w:pPr>
            <w:r>
              <w:rPr>
                <w:rFonts w:cstheme="minorHAnsi"/>
              </w:rPr>
              <w:t>49</w:t>
            </w:r>
          </w:p>
        </w:tc>
        <w:tc>
          <w:tcPr>
            <w:tcW w:w="8907" w:type="dxa"/>
          </w:tcPr>
          <w:p w14:paraId="6EA18EBD" w14:textId="69619A48" w:rsidR="00885D61" w:rsidRPr="00734F29" w:rsidRDefault="00885D61" w:rsidP="001F2D34">
            <w:pPr>
              <w:rPr>
                <w:rFonts w:cstheme="minorHAnsi"/>
                <w:iCs/>
              </w:rPr>
            </w:pPr>
            <w:r w:rsidRPr="00302BE5">
              <w:rPr>
                <w:rFonts w:cstheme="minorHAnsi"/>
                <w:color w:val="000000"/>
              </w:rPr>
              <w:t>The images can be measured and annotated. The results can be saved with the images.</w:t>
            </w:r>
          </w:p>
        </w:tc>
        <w:tc>
          <w:tcPr>
            <w:tcW w:w="3627" w:type="dxa"/>
            <w:shd w:val="clear" w:color="auto" w:fill="auto"/>
          </w:tcPr>
          <w:p w14:paraId="3E29362E" w14:textId="1ADFF912" w:rsidR="00885D61" w:rsidRPr="00734F29" w:rsidRDefault="0027699F" w:rsidP="001F2D34">
            <w:pPr>
              <w:rPr>
                <w:rFonts w:cstheme="minorHAnsi"/>
                <w:iCs/>
              </w:rPr>
            </w:pPr>
            <w:r>
              <w:rPr>
                <w:rFonts w:cstheme="minorHAnsi"/>
              </w:rPr>
              <w:t>Yes/No</w:t>
            </w:r>
          </w:p>
        </w:tc>
      </w:tr>
      <w:tr w:rsidR="00E81E9F" w:rsidRPr="00734F29" w14:paraId="4FA1D7E0" w14:textId="4E1068A6" w:rsidTr="006221B2">
        <w:tc>
          <w:tcPr>
            <w:tcW w:w="1414" w:type="dxa"/>
            <w:vAlign w:val="center"/>
          </w:tcPr>
          <w:p w14:paraId="02822394" w14:textId="715070B0" w:rsidR="00885D61" w:rsidRPr="00734F29" w:rsidRDefault="00823535" w:rsidP="001F2D34">
            <w:pPr>
              <w:jc w:val="center"/>
              <w:rPr>
                <w:rFonts w:cstheme="minorHAnsi"/>
              </w:rPr>
            </w:pPr>
            <w:r>
              <w:rPr>
                <w:rFonts w:cstheme="minorHAnsi"/>
              </w:rPr>
              <w:t>50</w:t>
            </w:r>
          </w:p>
        </w:tc>
        <w:tc>
          <w:tcPr>
            <w:tcW w:w="8907" w:type="dxa"/>
          </w:tcPr>
          <w:p w14:paraId="559BA8A6" w14:textId="4B655BAD" w:rsidR="00885D61" w:rsidRPr="00734F29" w:rsidRDefault="00885D61" w:rsidP="001F2D34">
            <w:pPr>
              <w:rPr>
                <w:rFonts w:cstheme="minorHAnsi"/>
                <w:iCs/>
              </w:rPr>
            </w:pPr>
            <w:r w:rsidRPr="00734F29">
              <w:rPr>
                <w:rFonts w:cstheme="minorHAnsi"/>
                <w:color w:val="000000"/>
              </w:rPr>
              <w:t xml:space="preserve">The control software </w:t>
            </w:r>
            <w:r>
              <w:rPr>
                <w:rFonts w:cstheme="minorHAnsi"/>
                <w:color w:val="000000"/>
              </w:rPr>
              <w:t xml:space="preserve">provides </w:t>
            </w:r>
            <w:r w:rsidRPr="00734F29">
              <w:rPr>
                <w:rFonts w:cstheme="minorHAnsi"/>
                <w:color w:val="000000"/>
              </w:rPr>
              <w:t>automated navigation functions for moving across the sample and selecting specific areas of interest for imaging and analysis. The navigation on image (</w:t>
            </w:r>
            <w:r>
              <w:rPr>
                <w:rFonts w:cstheme="minorHAnsi"/>
                <w:color w:val="000000"/>
              </w:rPr>
              <w:t>c</w:t>
            </w:r>
            <w:r w:rsidRPr="00734F29">
              <w:rPr>
                <w:rFonts w:cstheme="minorHAnsi"/>
                <w:color w:val="000000"/>
              </w:rPr>
              <w:t xml:space="preserve">lick-to-center and </w:t>
            </w:r>
            <w:r>
              <w:rPr>
                <w:rFonts w:cstheme="minorHAnsi"/>
                <w:color w:val="000000"/>
              </w:rPr>
              <w:t>d</w:t>
            </w:r>
            <w:r w:rsidRPr="00734F29">
              <w:rPr>
                <w:rFonts w:cstheme="minorHAnsi"/>
                <w:color w:val="000000"/>
              </w:rPr>
              <w:t>rag-to</w:t>
            </w:r>
            <w:r w:rsidRPr="00734F29">
              <w:rPr>
                <w:rFonts w:cstheme="minorHAnsi"/>
                <w:color w:val="000000"/>
                <w:lang w:val="en-US"/>
              </w:rPr>
              <w:t>-</w:t>
            </w:r>
            <w:r>
              <w:rPr>
                <w:rFonts w:cstheme="minorHAnsi"/>
                <w:color w:val="000000"/>
                <w:lang w:val="en-US"/>
              </w:rPr>
              <w:t>z</w:t>
            </w:r>
            <w:r w:rsidRPr="00734F29">
              <w:rPr>
                <w:rFonts w:cstheme="minorHAnsi"/>
                <w:color w:val="000000"/>
                <w:lang w:val="en-US"/>
              </w:rPr>
              <w:t>oom functions</w:t>
            </w:r>
            <w:r w:rsidRPr="00734F29">
              <w:rPr>
                <w:rFonts w:cstheme="minorHAnsi"/>
                <w:color w:val="000000"/>
              </w:rPr>
              <w:t xml:space="preserve">) must be enabled. </w:t>
            </w:r>
          </w:p>
        </w:tc>
        <w:tc>
          <w:tcPr>
            <w:tcW w:w="3627" w:type="dxa"/>
            <w:shd w:val="clear" w:color="auto" w:fill="auto"/>
          </w:tcPr>
          <w:p w14:paraId="668B9A0B" w14:textId="1D62E13C" w:rsidR="00885D61" w:rsidRPr="00734F29" w:rsidRDefault="0027699F" w:rsidP="001F2D34">
            <w:pPr>
              <w:rPr>
                <w:rFonts w:cstheme="minorHAnsi"/>
                <w:color w:val="000000"/>
              </w:rPr>
            </w:pPr>
            <w:r>
              <w:rPr>
                <w:rFonts w:cstheme="minorHAnsi"/>
              </w:rPr>
              <w:t>Yes/No</w:t>
            </w:r>
          </w:p>
        </w:tc>
      </w:tr>
      <w:tr w:rsidR="00E81E9F" w:rsidRPr="00734F29" w14:paraId="0228A03A" w14:textId="14A18DDC" w:rsidTr="006221B2">
        <w:tc>
          <w:tcPr>
            <w:tcW w:w="1414" w:type="dxa"/>
            <w:vAlign w:val="center"/>
          </w:tcPr>
          <w:p w14:paraId="6E00D1BD" w14:textId="7180A617" w:rsidR="00885D61" w:rsidRPr="00734F29" w:rsidRDefault="00823535" w:rsidP="001F2D34">
            <w:pPr>
              <w:jc w:val="center"/>
              <w:rPr>
                <w:rFonts w:cstheme="minorHAnsi"/>
              </w:rPr>
            </w:pPr>
            <w:r>
              <w:rPr>
                <w:rFonts w:cstheme="minorHAnsi"/>
              </w:rPr>
              <w:t>51</w:t>
            </w:r>
          </w:p>
        </w:tc>
        <w:tc>
          <w:tcPr>
            <w:tcW w:w="8907" w:type="dxa"/>
          </w:tcPr>
          <w:p w14:paraId="307B3839" w14:textId="721314CC" w:rsidR="00885D61" w:rsidRPr="00734F29" w:rsidRDefault="00885D61" w:rsidP="001F2D34">
            <w:pPr>
              <w:rPr>
                <w:rFonts w:cstheme="minorHAnsi"/>
                <w:i/>
                <w:iCs/>
              </w:rPr>
            </w:pPr>
            <w:r w:rsidRPr="00302BE5">
              <w:rPr>
                <w:rFonts w:cstheme="minorHAnsi"/>
                <w:color w:val="000000"/>
              </w:rPr>
              <w:t xml:space="preserve">The </w:t>
            </w:r>
            <w:r>
              <w:rPr>
                <w:rFonts w:cstheme="minorHAnsi"/>
                <w:color w:val="000000"/>
              </w:rPr>
              <w:t>c</w:t>
            </w:r>
            <w:r w:rsidRPr="00302BE5">
              <w:rPr>
                <w:rFonts w:cstheme="minorHAnsi"/>
                <w:color w:val="000000"/>
              </w:rPr>
              <w:t xml:space="preserve">ontrol </w:t>
            </w:r>
            <w:r>
              <w:rPr>
                <w:rFonts w:cstheme="minorHAnsi"/>
                <w:color w:val="000000"/>
              </w:rPr>
              <w:t>s</w:t>
            </w:r>
            <w:r w:rsidRPr="00302BE5">
              <w:rPr>
                <w:rFonts w:cstheme="minorHAnsi"/>
                <w:color w:val="000000"/>
              </w:rPr>
              <w:t>oftware provides remote control to diagnose and repair the system</w:t>
            </w:r>
            <w:r>
              <w:rPr>
                <w:rFonts w:cstheme="minorHAnsi"/>
                <w:color w:val="000000"/>
              </w:rPr>
              <w:t xml:space="preserve">. </w:t>
            </w:r>
          </w:p>
        </w:tc>
        <w:tc>
          <w:tcPr>
            <w:tcW w:w="3627" w:type="dxa"/>
            <w:shd w:val="clear" w:color="auto" w:fill="auto"/>
          </w:tcPr>
          <w:p w14:paraId="14CC000D" w14:textId="75678F63" w:rsidR="00885D61" w:rsidRPr="00734F29" w:rsidRDefault="0027699F" w:rsidP="001F2D34">
            <w:pPr>
              <w:rPr>
                <w:rFonts w:cstheme="minorHAnsi"/>
                <w:color w:val="000000"/>
              </w:rPr>
            </w:pPr>
            <w:r>
              <w:rPr>
                <w:rFonts w:cstheme="minorHAnsi"/>
              </w:rPr>
              <w:t>Yes/No</w:t>
            </w:r>
          </w:p>
        </w:tc>
      </w:tr>
      <w:tr w:rsidR="00E81E9F" w:rsidRPr="00734F29" w14:paraId="54337B50" w14:textId="712A9F01" w:rsidTr="006221B2">
        <w:tc>
          <w:tcPr>
            <w:tcW w:w="1414" w:type="dxa"/>
            <w:vAlign w:val="center"/>
          </w:tcPr>
          <w:p w14:paraId="1A0D4EB4" w14:textId="501F8889" w:rsidR="00885D61" w:rsidRPr="00734F29" w:rsidRDefault="00823535" w:rsidP="001F2D34">
            <w:pPr>
              <w:jc w:val="center"/>
              <w:rPr>
                <w:rFonts w:cstheme="minorHAnsi"/>
              </w:rPr>
            </w:pPr>
            <w:r>
              <w:rPr>
                <w:rFonts w:cstheme="minorHAnsi"/>
              </w:rPr>
              <w:t>52</w:t>
            </w:r>
          </w:p>
        </w:tc>
        <w:tc>
          <w:tcPr>
            <w:tcW w:w="8907" w:type="dxa"/>
          </w:tcPr>
          <w:p w14:paraId="0B90FC80" w14:textId="46D67452" w:rsidR="00885D61" w:rsidRPr="00734F29" w:rsidRDefault="00885D61" w:rsidP="001F2D34">
            <w:pPr>
              <w:rPr>
                <w:rFonts w:cstheme="minorHAnsi"/>
                <w:i/>
                <w:iCs/>
              </w:rPr>
            </w:pPr>
            <w:r w:rsidRPr="0029773D">
              <w:rPr>
                <w:rFonts w:cstheme="minorHAnsi"/>
                <w:iCs/>
              </w:rPr>
              <w:t xml:space="preserve">Standard pattern shapes (line, rectangle, circle, annulus, and polygon) can be used for FIB milling/patterning. The ability to save and run macros with multiple patterns must be enabled. </w:t>
            </w:r>
          </w:p>
        </w:tc>
        <w:tc>
          <w:tcPr>
            <w:tcW w:w="3627" w:type="dxa"/>
            <w:shd w:val="clear" w:color="auto" w:fill="auto"/>
          </w:tcPr>
          <w:p w14:paraId="0B22D09E" w14:textId="20F4CBF1" w:rsidR="00885D61" w:rsidRPr="00FE3C48" w:rsidRDefault="0027699F" w:rsidP="001F2D34">
            <w:pPr>
              <w:rPr>
                <w:rFonts w:cstheme="minorHAnsi"/>
                <w:color w:val="0070C0"/>
              </w:rPr>
            </w:pPr>
            <w:r>
              <w:rPr>
                <w:rFonts w:cstheme="minorHAnsi"/>
              </w:rPr>
              <w:t>Yes/No</w:t>
            </w:r>
          </w:p>
        </w:tc>
      </w:tr>
      <w:tr w:rsidR="00E81E9F" w:rsidRPr="00734F29" w14:paraId="69C5F4A6" w14:textId="51A9FC90" w:rsidTr="006221B2">
        <w:tc>
          <w:tcPr>
            <w:tcW w:w="1414" w:type="dxa"/>
            <w:vAlign w:val="center"/>
          </w:tcPr>
          <w:p w14:paraId="7BA6B926" w14:textId="6EAD5956" w:rsidR="00885D61" w:rsidRPr="00734F29" w:rsidRDefault="00823535" w:rsidP="001F2D34">
            <w:pPr>
              <w:jc w:val="center"/>
              <w:rPr>
                <w:rFonts w:cstheme="minorHAnsi"/>
              </w:rPr>
            </w:pPr>
            <w:r>
              <w:rPr>
                <w:rFonts w:cstheme="minorHAnsi"/>
              </w:rPr>
              <w:t>53</w:t>
            </w:r>
          </w:p>
        </w:tc>
        <w:tc>
          <w:tcPr>
            <w:tcW w:w="8907" w:type="dxa"/>
          </w:tcPr>
          <w:p w14:paraId="4619E07D" w14:textId="3D7A0FE1" w:rsidR="00885D61" w:rsidRPr="00734F29" w:rsidRDefault="00885D61" w:rsidP="001F2D34">
            <w:pPr>
              <w:rPr>
                <w:rFonts w:cstheme="minorHAnsi"/>
                <w:iCs/>
              </w:rPr>
            </w:pPr>
            <w:r w:rsidRPr="00250A6C">
              <w:rPr>
                <w:rFonts w:cstheme="minorHAnsi"/>
                <w:iCs/>
              </w:rPr>
              <w:t xml:space="preserve">Live SEM imaging during FIB operations must be supported. It allows precise monitoring of the milling process and live control of the final stage of sample preparation. Any detector (both chamber mounted and </w:t>
            </w:r>
            <w:r>
              <w:rPr>
                <w:rFonts w:cstheme="minorHAnsi"/>
              </w:rPr>
              <w:t>"in-lens"</w:t>
            </w:r>
            <w:r>
              <w:rPr>
                <w:rFonts w:cstheme="minorHAnsi"/>
                <w:lang w:val="en-US"/>
              </w:rPr>
              <w:t>/</w:t>
            </w:r>
            <w:r>
              <w:rPr>
                <w:rFonts w:cstheme="minorHAnsi"/>
              </w:rPr>
              <w:t>"In-column" detectors</w:t>
            </w:r>
            <w:r w:rsidRPr="00250A6C">
              <w:rPr>
                <w:rFonts w:cstheme="minorHAnsi"/>
                <w:iCs/>
              </w:rPr>
              <w:t>) can be used in high resolution mode.</w:t>
            </w:r>
          </w:p>
        </w:tc>
        <w:tc>
          <w:tcPr>
            <w:tcW w:w="3627" w:type="dxa"/>
            <w:shd w:val="clear" w:color="auto" w:fill="auto"/>
          </w:tcPr>
          <w:p w14:paraId="014AFEE0" w14:textId="6A40A381" w:rsidR="00885D61" w:rsidRPr="00FE3C48" w:rsidRDefault="0027699F" w:rsidP="001F2D34">
            <w:pPr>
              <w:rPr>
                <w:rFonts w:cstheme="minorHAnsi"/>
                <w:iCs/>
                <w:color w:val="0070C0"/>
              </w:rPr>
            </w:pPr>
            <w:r>
              <w:rPr>
                <w:rFonts w:cstheme="minorHAnsi"/>
              </w:rPr>
              <w:t>Yes/No</w:t>
            </w:r>
          </w:p>
        </w:tc>
      </w:tr>
      <w:tr w:rsidR="00E81E9F" w:rsidRPr="00734F29" w14:paraId="5808EA01" w14:textId="352093B1" w:rsidTr="006221B2">
        <w:tc>
          <w:tcPr>
            <w:tcW w:w="1414" w:type="dxa"/>
            <w:vAlign w:val="center"/>
          </w:tcPr>
          <w:p w14:paraId="1802843B" w14:textId="4DD73C1D" w:rsidR="00885D61" w:rsidRPr="00734F29" w:rsidRDefault="00823535" w:rsidP="001F2D34">
            <w:pPr>
              <w:jc w:val="center"/>
              <w:rPr>
                <w:rFonts w:cstheme="minorHAnsi"/>
              </w:rPr>
            </w:pPr>
            <w:r>
              <w:rPr>
                <w:rFonts w:cstheme="minorHAnsi"/>
              </w:rPr>
              <w:t>54</w:t>
            </w:r>
          </w:p>
        </w:tc>
        <w:tc>
          <w:tcPr>
            <w:tcW w:w="8907" w:type="dxa"/>
          </w:tcPr>
          <w:p w14:paraId="33978CFF" w14:textId="2357231B" w:rsidR="00885D61" w:rsidRPr="00734F29" w:rsidRDefault="00885D61" w:rsidP="001F2D34">
            <w:pPr>
              <w:rPr>
                <w:rFonts w:cstheme="minorHAnsi"/>
                <w:iCs/>
              </w:rPr>
            </w:pPr>
            <w:r w:rsidRPr="00250A6C">
              <w:rPr>
                <w:rFonts w:cstheme="minorHAnsi"/>
                <w:iCs/>
              </w:rPr>
              <w:t xml:space="preserve">High resolution digital scanning must be enabled. The pixel resolution of the SEM images must be at least </w:t>
            </w:r>
            <w:r w:rsidRPr="0061602E">
              <w:rPr>
                <w:rFonts w:cstheme="minorHAnsi"/>
                <w:iCs/>
              </w:rPr>
              <w:t>16k x 16k pixels.</w:t>
            </w:r>
          </w:p>
        </w:tc>
        <w:tc>
          <w:tcPr>
            <w:tcW w:w="3627" w:type="dxa"/>
            <w:shd w:val="clear" w:color="auto" w:fill="auto"/>
          </w:tcPr>
          <w:p w14:paraId="3DCECF9C" w14:textId="4CCD8C97" w:rsidR="00D14BE1" w:rsidRPr="00A11AFD" w:rsidRDefault="0027699F" w:rsidP="00A11AFD">
            <w:pPr>
              <w:rPr>
                <w:rFonts w:cstheme="minorHAnsi"/>
                <w:iCs/>
                <w:color w:val="FF0000"/>
              </w:rPr>
            </w:pPr>
            <w:r>
              <w:rPr>
                <w:rFonts w:cstheme="minorHAnsi"/>
              </w:rPr>
              <w:t>Yes/No</w:t>
            </w:r>
          </w:p>
        </w:tc>
      </w:tr>
      <w:tr w:rsidR="00E81E9F" w:rsidRPr="00734F29" w14:paraId="69110CB0" w14:textId="41FF5EA3" w:rsidTr="006221B2">
        <w:tc>
          <w:tcPr>
            <w:tcW w:w="1414" w:type="dxa"/>
            <w:vAlign w:val="center"/>
          </w:tcPr>
          <w:p w14:paraId="136DEC47" w14:textId="28B00C9A" w:rsidR="00885D61" w:rsidRPr="00734F29" w:rsidRDefault="00823535" w:rsidP="001F2D34">
            <w:pPr>
              <w:jc w:val="center"/>
              <w:rPr>
                <w:rFonts w:cstheme="minorHAnsi"/>
              </w:rPr>
            </w:pPr>
            <w:r>
              <w:rPr>
                <w:rFonts w:cstheme="minorHAnsi"/>
              </w:rPr>
              <w:t>55</w:t>
            </w:r>
          </w:p>
        </w:tc>
        <w:tc>
          <w:tcPr>
            <w:tcW w:w="8907" w:type="dxa"/>
          </w:tcPr>
          <w:p w14:paraId="7B0E2792" w14:textId="4A54376B" w:rsidR="00885D61" w:rsidRPr="00734F29" w:rsidRDefault="00885D61" w:rsidP="00653D51">
            <w:pPr>
              <w:rPr>
                <w:rFonts w:cstheme="minorHAnsi"/>
                <w:iCs/>
              </w:rPr>
            </w:pPr>
            <w:r w:rsidRPr="00250A6C">
              <w:rPr>
                <w:rFonts w:cstheme="minorHAnsi"/>
                <w:iCs/>
              </w:rPr>
              <w:t>The SEM images are saved in a standardiz</w:t>
            </w:r>
            <w:r w:rsidR="00653D51">
              <w:rPr>
                <w:rFonts w:cstheme="minorHAnsi"/>
                <w:iCs/>
              </w:rPr>
              <w:t xml:space="preserve">ed image format including TIFF </w:t>
            </w:r>
            <w:r w:rsidRPr="00250A6C">
              <w:rPr>
                <w:rFonts w:cstheme="minorHAnsi"/>
                <w:iCs/>
              </w:rPr>
              <w:t>and BMP in at least 16-bit depth.</w:t>
            </w:r>
          </w:p>
        </w:tc>
        <w:tc>
          <w:tcPr>
            <w:tcW w:w="3627" w:type="dxa"/>
            <w:shd w:val="clear" w:color="auto" w:fill="auto"/>
          </w:tcPr>
          <w:p w14:paraId="7CDE75F8" w14:textId="049758F2" w:rsidR="0006530F" w:rsidRPr="00734F29" w:rsidRDefault="0027699F" w:rsidP="00992C19">
            <w:pPr>
              <w:rPr>
                <w:rFonts w:cstheme="minorHAnsi"/>
                <w:iCs/>
              </w:rPr>
            </w:pPr>
            <w:r>
              <w:rPr>
                <w:rFonts w:cstheme="minorHAnsi"/>
              </w:rPr>
              <w:t>Yes/No</w:t>
            </w:r>
          </w:p>
        </w:tc>
      </w:tr>
      <w:tr w:rsidR="00E81E9F" w:rsidRPr="00734F29" w14:paraId="107BAA42" w14:textId="7D60945D" w:rsidTr="006221B2">
        <w:tc>
          <w:tcPr>
            <w:tcW w:w="1414" w:type="dxa"/>
            <w:vAlign w:val="center"/>
          </w:tcPr>
          <w:p w14:paraId="68CF8358" w14:textId="5062B35B" w:rsidR="00885D61" w:rsidRPr="00734F29" w:rsidRDefault="00823535" w:rsidP="001F2D34">
            <w:pPr>
              <w:jc w:val="center"/>
              <w:rPr>
                <w:rFonts w:cstheme="minorHAnsi"/>
              </w:rPr>
            </w:pPr>
            <w:r>
              <w:rPr>
                <w:rFonts w:cstheme="minorHAnsi"/>
              </w:rPr>
              <w:t>56</w:t>
            </w:r>
          </w:p>
        </w:tc>
        <w:tc>
          <w:tcPr>
            <w:tcW w:w="8907" w:type="dxa"/>
          </w:tcPr>
          <w:p w14:paraId="7BEEBAA8" w14:textId="320CA424" w:rsidR="00885D61" w:rsidRPr="00734F29" w:rsidRDefault="00885D61" w:rsidP="001F2D34">
            <w:pPr>
              <w:rPr>
                <w:rFonts w:cstheme="minorHAnsi"/>
                <w:iCs/>
              </w:rPr>
            </w:pPr>
            <w:r w:rsidRPr="00250A6C">
              <w:rPr>
                <w:rFonts w:cstheme="minorHAnsi"/>
                <w:color w:val="000000"/>
              </w:rPr>
              <w:t>The control software supports recording movies</w:t>
            </w:r>
            <w:r>
              <w:rPr>
                <w:rFonts w:cstheme="minorHAnsi"/>
                <w:color w:val="000000"/>
              </w:rPr>
              <w:t xml:space="preserve"> in a standardized format</w:t>
            </w:r>
            <w:r w:rsidRPr="00250A6C">
              <w:rPr>
                <w:rFonts w:cstheme="minorHAnsi"/>
                <w:color w:val="000000"/>
              </w:rPr>
              <w:t xml:space="preserve"> of the SEM scan, </w:t>
            </w:r>
            <w:r>
              <w:rPr>
                <w:rFonts w:cstheme="minorHAnsi"/>
                <w:color w:val="000000"/>
              </w:rPr>
              <w:t>either in real-</w:t>
            </w:r>
            <w:r w:rsidRPr="00250A6C">
              <w:rPr>
                <w:rFonts w:cstheme="minorHAnsi"/>
                <w:color w:val="000000"/>
              </w:rPr>
              <w:t>time or by capturing a series of individual images at user-specified intervals.</w:t>
            </w:r>
          </w:p>
        </w:tc>
        <w:tc>
          <w:tcPr>
            <w:tcW w:w="3627" w:type="dxa"/>
            <w:shd w:val="clear" w:color="auto" w:fill="auto"/>
          </w:tcPr>
          <w:p w14:paraId="7D28BBED" w14:textId="3D3BF875" w:rsidR="00885D61" w:rsidRPr="00734F29" w:rsidRDefault="0027699F" w:rsidP="001F2D34">
            <w:pPr>
              <w:rPr>
                <w:rFonts w:cstheme="minorHAnsi"/>
                <w:iCs/>
              </w:rPr>
            </w:pPr>
            <w:r>
              <w:rPr>
                <w:rFonts w:cstheme="minorHAnsi"/>
              </w:rPr>
              <w:t>Yes/No</w:t>
            </w:r>
          </w:p>
        </w:tc>
      </w:tr>
      <w:tr w:rsidR="00E81E9F" w:rsidRPr="00734F29" w14:paraId="1741890A" w14:textId="1EBE74F3" w:rsidTr="006221B2">
        <w:tc>
          <w:tcPr>
            <w:tcW w:w="1414" w:type="dxa"/>
            <w:vAlign w:val="center"/>
          </w:tcPr>
          <w:p w14:paraId="733F56C1" w14:textId="534E7AEB" w:rsidR="00885D61" w:rsidRPr="00734F29" w:rsidRDefault="00823535" w:rsidP="001F2D34">
            <w:pPr>
              <w:jc w:val="center"/>
              <w:rPr>
                <w:rFonts w:cstheme="minorHAnsi"/>
              </w:rPr>
            </w:pPr>
            <w:r>
              <w:rPr>
                <w:rFonts w:cstheme="minorHAnsi"/>
              </w:rPr>
              <w:t>57</w:t>
            </w:r>
          </w:p>
        </w:tc>
        <w:tc>
          <w:tcPr>
            <w:tcW w:w="8907" w:type="dxa"/>
          </w:tcPr>
          <w:p w14:paraId="5FF00D77" w14:textId="0E0AA4B1" w:rsidR="00885D61" w:rsidRPr="00734F29" w:rsidRDefault="00885D61" w:rsidP="001F2D34">
            <w:pPr>
              <w:rPr>
                <w:rFonts w:cstheme="minorHAnsi"/>
                <w:i/>
                <w:iCs/>
              </w:rPr>
            </w:pPr>
            <w:r w:rsidRPr="00250A6C">
              <w:rPr>
                <w:rFonts w:cstheme="minorHAnsi"/>
                <w:color w:val="000000"/>
              </w:rPr>
              <w:t>Multi-function control panel for main microscope settings (focus, magnification, brightness, contrast, astigmatism correction, beam shift, and other functions).</w:t>
            </w:r>
          </w:p>
        </w:tc>
        <w:tc>
          <w:tcPr>
            <w:tcW w:w="3627" w:type="dxa"/>
            <w:shd w:val="clear" w:color="auto" w:fill="auto"/>
          </w:tcPr>
          <w:p w14:paraId="0B995FE1" w14:textId="40B7715A" w:rsidR="00885D61" w:rsidRPr="00734F29" w:rsidRDefault="0027699F" w:rsidP="001F2D34">
            <w:pPr>
              <w:rPr>
                <w:rFonts w:cstheme="minorHAnsi"/>
                <w:color w:val="000000"/>
              </w:rPr>
            </w:pPr>
            <w:r>
              <w:rPr>
                <w:rFonts w:cstheme="minorHAnsi"/>
              </w:rPr>
              <w:t>Yes/No</w:t>
            </w:r>
          </w:p>
        </w:tc>
      </w:tr>
      <w:tr w:rsidR="00E81E9F" w:rsidRPr="00734F29" w14:paraId="507A352F" w14:textId="15FFE6CD" w:rsidTr="006221B2">
        <w:tc>
          <w:tcPr>
            <w:tcW w:w="1414" w:type="dxa"/>
            <w:vAlign w:val="center"/>
          </w:tcPr>
          <w:p w14:paraId="33250C86" w14:textId="453EBC73" w:rsidR="00885D61" w:rsidRPr="00734F29" w:rsidRDefault="00823535" w:rsidP="001F2D34">
            <w:pPr>
              <w:jc w:val="center"/>
              <w:rPr>
                <w:rFonts w:cstheme="minorHAnsi"/>
              </w:rPr>
            </w:pPr>
            <w:r>
              <w:rPr>
                <w:rFonts w:cstheme="minorHAnsi"/>
              </w:rPr>
              <w:t>58</w:t>
            </w:r>
          </w:p>
        </w:tc>
        <w:tc>
          <w:tcPr>
            <w:tcW w:w="8907" w:type="dxa"/>
          </w:tcPr>
          <w:p w14:paraId="2F5E51F0" w14:textId="11EC4829" w:rsidR="00885D61" w:rsidRPr="00734F29" w:rsidRDefault="00885D61" w:rsidP="001F2D34">
            <w:pPr>
              <w:rPr>
                <w:rFonts w:cstheme="minorHAnsi"/>
                <w:color w:val="000000"/>
              </w:rPr>
            </w:pPr>
            <w:r w:rsidRPr="00250A6C">
              <w:rPr>
                <w:rFonts w:cstheme="minorHAnsi"/>
                <w:color w:val="000000"/>
                <w:lang w:val="en-US"/>
              </w:rPr>
              <w:t xml:space="preserve">The control software must include a touch alarm algorithm that stops all movement if the sample/stage touches any part of the chamber or built-in detectors.   </w:t>
            </w:r>
          </w:p>
        </w:tc>
        <w:tc>
          <w:tcPr>
            <w:tcW w:w="3627" w:type="dxa"/>
            <w:shd w:val="clear" w:color="auto" w:fill="auto"/>
          </w:tcPr>
          <w:p w14:paraId="1545F275" w14:textId="58846329" w:rsidR="00885D61" w:rsidRPr="00734F29" w:rsidRDefault="0027699F" w:rsidP="001F2D34">
            <w:pPr>
              <w:rPr>
                <w:rFonts w:cstheme="minorHAnsi"/>
                <w:color w:val="000000"/>
              </w:rPr>
            </w:pPr>
            <w:r>
              <w:rPr>
                <w:rFonts w:cstheme="minorHAnsi"/>
              </w:rPr>
              <w:t>Yes/No</w:t>
            </w:r>
          </w:p>
        </w:tc>
      </w:tr>
      <w:tr w:rsidR="00E81E9F" w:rsidRPr="00734F29" w14:paraId="579DF1E2" w14:textId="37733DE2" w:rsidTr="006221B2">
        <w:tc>
          <w:tcPr>
            <w:tcW w:w="1414" w:type="dxa"/>
            <w:shd w:val="clear" w:color="auto" w:fill="A8D08D" w:themeFill="accent6" w:themeFillTint="99"/>
            <w:vAlign w:val="center"/>
          </w:tcPr>
          <w:p w14:paraId="7B573379" w14:textId="77DAEEDC"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5B5E9C45" w14:textId="1D8883DB" w:rsidR="00885D61" w:rsidRPr="00734F29" w:rsidRDefault="00885D61" w:rsidP="00EE5544">
            <w:pPr>
              <w:jc w:val="center"/>
              <w:rPr>
                <w:rFonts w:cstheme="minorHAnsi"/>
                <w:color w:val="000000"/>
              </w:rPr>
            </w:pPr>
            <w:r w:rsidRPr="00734F29">
              <w:rPr>
                <w:rFonts w:cstheme="minorHAnsi"/>
                <w:b/>
                <w:iCs/>
                <w:sz w:val="28"/>
                <w:szCs w:val="28"/>
              </w:rPr>
              <w:t>AUTOMATION SOFTWARE</w:t>
            </w:r>
          </w:p>
        </w:tc>
        <w:tc>
          <w:tcPr>
            <w:tcW w:w="3627" w:type="dxa"/>
            <w:shd w:val="clear" w:color="auto" w:fill="A8D08D" w:themeFill="accent6" w:themeFillTint="99"/>
          </w:tcPr>
          <w:p w14:paraId="5B19D699" w14:textId="193726C0" w:rsidR="00885D61" w:rsidRPr="00734F29" w:rsidRDefault="00885D61" w:rsidP="001F2D34">
            <w:pPr>
              <w:rPr>
                <w:rFonts w:cstheme="minorHAnsi"/>
                <w:color w:val="000000"/>
                <w:lang w:val="en-US"/>
              </w:rPr>
            </w:pPr>
          </w:p>
        </w:tc>
      </w:tr>
      <w:tr w:rsidR="00E81E9F" w:rsidRPr="00734F29" w14:paraId="0AC915F8" w14:textId="094AA113" w:rsidTr="006221B2">
        <w:tc>
          <w:tcPr>
            <w:tcW w:w="1414" w:type="dxa"/>
            <w:vAlign w:val="center"/>
          </w:tcPr>
          <w:p w14:paraId="0962B5A5" w14:textId="1F1A0FC0" w:rsidR="00885D61" w:rsidRPr="00734F29" w:rsidRDefault="00823535" w:rsidP="001F2D34">
            <w:pPr>
              <w:jc w:val="center"/>
              <w:rPr>
                <w:rFonts w:cstheme="minorHAnsi"/>
                <w:b/>
                <w:iCs/>
                <w:sz w:val="28"/>
                <w:szCs w:val="28"/>
              </w:rPr>
            </w:pPr>
            <w:r>
              <w:rPr>
                <w:rFonts w:cstheme="minorHAnsi"/>
              </w:rPr>
              <w:t>59</w:t>
            </w:r>
          </w:p>
        </w:tc>
        <w:tc>
          <w:tcPr>
            <w:tcW w:w="8907" w:type="dxa"/>
          </w:tcPr>
          <w:p w14:paraId="2B558481" w14:textId="0D07B3CB" w:rsidR="00885D61" w:rsidRPr="006A5E8E" w:rsidRDefault="006A5E8E" w:rsidP="00140F2E">
            <w:pPr>
              <w:rPr>
                <w:rFonts w:cstheme="minorHAnsi"/>
                <w:iCs/>
              </w:rPr>
            </w:pPr>
            <w:r w:rsidRPr="006A5E8E">
              <w:rPr>
                <w:rFonts w:cstheme="minorHAnsi"/>
                <w:iCs/>
              </w:rPr>
              <w:t>Software for fully automated TEM sample preparation and semi-automated APT sample preparation.</w:t>
            </w:r>
          </w:p>
        </w:tc>
        <w:tc>
          <w:tcPr>
            <w:tcW w:w="3627" w:type="dxa"/>
            <w:shd w:val="clear" w:color="auto" w:fill="auto"/>
          </w:tcPr>
          <w:p w14:paraId="7C01DBD6" w14:textId="7480587E" w:rsidR="00CA4798" w:rsidRDefault="0027699F" w:rsidP="00A26F85">
            <w:pPr>
              <w:rPr>
                <w:rFonts w:cstheme="minorHAnsi"/>
              </w:rPr>
            </w:pPr>
            <w:r>
              <w:rPr>
                <w:rFonts w:cstheme="minorHAnsi"/>
              </w:rPr>
              <w:t>Yes/No</w:t>
            </w:r>
          </w:p>
          <w:p w14:paraId="0F120230" w14:textId="1BA94308" w:rsidR="00FF1D3A" w:rsidRPr="006A5E8E" w:rsidRDefault="00FF1D3A" w:rsidP="006A5E8E">
            <w:pPr>
              <w:rPr>
                <w:rFonts w:cstheme="minorHAnsi"/>
                <w:iCs/>
                <w:lang w:val="cs-CZ"/>
              </w:rPr>
            </w:pPr>
          </w:p>
        </w:tc>
      </w:tr>
      <w:tr w:rsidR="00E81E9F" w:rsidRPr="00734F29" w14:paraId="08E646A6" w14:textId="40EAAC53" w:rsidTr="006221B2">
        <w:tc>
          <w:tcPr>
            <w:tcW w:w="1414" w:type="dxa"/>
            <w:vAlign w:val="center"/>
          </w:tcPr>
          <w:p w14:paraId="5F5C7B0C" w14:textId="22790A6F" w:rsidR="00885D61" w:rsidRPr="00734F29" w:rsidRDefault="00823535" w:rsidP="001F2D34">
            <w:pPr>
              <w:jc w:val="center"/>
              <w:rPr>
                <w:rFonts w:cstheme="minorHAnsi"/>
              </w:rPr>
            </w:pPr>
            <w:r>
              <w:rPr>
                <w:rFonts w:cstheme="minorHAnsi"/>
              </w:rPr>
              <w:t>60</w:t>
            </w:r>
          </w:p>
        </w:tc>
        <w:tc>
          <w:tcPr>
            <w:tcW w:w="8907" w:type="dxa"/>
          </w:tcPr>
          <w:p w14:paraId="79E95EC9" w14:textId="0DBAEF2E" w:rsidR="00885D61" w:rsidRPr="00734F29" w:rsidRDefault="00885D61" w:rsidP="00374599">
            <w:pPr>
              <w:rPr>
                <w:rFonts w:cstheme="minorHAnsi"/>
                <w:iCs/>
                <w:lang w:val="en-US"/>
              </w:rPr>
            </w:pPr>
            <w:r w:rsidRPr="00734F29">
              <w:rPr>
                <w:rFonts w:cstheme="minorHAnsi"/>
                <w:iCs/>
              </w:rPr>
              <w:t xml:space="preserve">Software for automated sequential milling and imaging through a user-defined volume of a sample for 3-dimensional reconstruction and further analysis. The software must enable acquisition of </w:t>
            </w:r>
            <w:r w:rsidR="00374599">
              <w:rPr>
                <w:rFonts w:cstheme="minorHAnsi"/>
                <w:iCs/>
              </w:rPr>
              <w:t xml:space="preserve">multiple </w:t>
            </w:r>
            <w:r w:rsidRPr="00734F29">
              <w:rPr>
                <w:rFonts w:cstheme="minorHAnsi"/>
                <w:iCs/>
              </w:rPr>
              <w:t xml:space="preserve">signals (SEM imaging, FIB imaging) and independent settings (stage position, kV, beam current, lens mode, image resolution etc.) for each slice.     </w:t>
            </w:r>
          </w:p>
        </w:tc>
        <w:tc>
          <w:tcPr>
            <w:tcW w:w="3627" w:type="dxa"/>
            <w:shd w:val="clear" w:color="auto" w:fill="auto"/>
          </w:tcPr>
          <w:p w14:paraId="05E1D189" w14:textId="5C19C6FC" w:rsidR="004E04B8" w:rsidRPr="00734F29" w:rsidRDefault="0027699F" w:rsidP="001F2D34">
            <w:pPr>
              <w:rPr>
                <w:rFonts w:cstheme="minorHAnsi"/>
                <w:iCs/>
              </w:rPr>
            </w:pPr>
            <w:r>
              <w:rPr>
                <w:rFonts w:cstheme="minorHAnsi"/>
              </w:rPr>
              <w:t>Yes/No</w:t>
            </w:r>
          </w:p>
        </w:tc>
      </w:tr>
      <w:tr w:rsidR="00E81E9F" w:rsidRPr="00734F29" w14:paraId="4DA6D712" w14:textId="6A86C8C9" w:rsidTr="00061A89">
        <w:tc>
          <w:tcPr>
            <w:tcW w:w="1414" w:type="dxa"/>
            <w:shd w:val="clear" w:color="auto" w:fill="auto"/>
            <w:vAlign w:val="center"/>
          </w:tcPr>
          <w:p w14:paraId="32B31D66" w14:textId="19A526A7" w:rsidR="00885D61" w:rsidRPr="00734F29" w:rsidRDefault="00823535" w:rsidP="001F2D34">
            <w:pPr>
              <w:jc w:val="center"/>
              <w:rPr>
                <w:rFonts w:cstheme="minorHAnsi"/>
              </w:rPr>
            </w:pPr>
            <w:r>
              <w:rPr>
                <w:rFonts w:cstheme="minorHAnsi"/>
              </w:rPr>
              <w:t>61</w:t>
            </w:r>
          </w:p>
        </w:tc>
        <w:tc>
          <w:tcPr>
            <w:tcW w:w="8907" w:type="dxa"/>
          </w:tcPr>
          <w:p w14:paraId="1C7B9F9C" w14:textId="4CB6053D" w:rsidR="00885D61" w:rsidRPr="00734F29" w:rsidRDefault="00885D61" w:rsidP="001F2D34">
            <w:pPr>
              <w:rPr>
                <w:rFonts w:cstheme="minorHAnsi"/>
                <w:iCs/>
              </w:rPr>
            </w:pPr>
            <w:r w:rsidRPr="0065451A">
              <w:rPr>
                <w:rFonts w:cstheme="minorHAnsi"/>
                <w:color w:val="000000"/>
              </w:rPr>
              <w:t>Software for automated acquisition and stitching of multiple images, enabling efficient capture of large areas with precise alignment and batch processing.</w:t>
            </w:r>
          </w:p>
        </w:tc>
        <w:tc>
          <w:tcPr>
            <w:tcW w:w="3627" w:type="dxa"/>
            <w:shd w:val="clear" w:color="auto" w:fill="auto"/>
          </w:tcPr>
          <w:p w14:paraId="4FD1B3E4" w14:textId="63F3A443" w:rsidR="00B13DFE" w:rsidRPr="00734F29" w:rsidRDefault="00B13DFE" w:rsidP="001F2D34">
            <w:pPr>
              <w:rPr>
                <w:rFonts w:cstheme="minorHAnsi"/>
                <w:color w:val="000000"/>
              </w:rPr>
            </w:pPr>
            <w:r>
              <w:rPr>
                <w:rFonts w:cstheme="minorHAnsi"/>
                <w:color w:val="0070C0"/>
              </w:rPr>
              <w:t xml:space="preserve"> </w:t>
            </w:r>
            <w:r w:rsidR="0027699F">
              <w:rPr>
                <w:rFonts w:cstheme="minorHAnsi"/>
              </w:rPr>
              <w:t>Yes/No</w:t>
            </w:r>
          </w:p>
        </w:tc>
      </w:tr>
      <w:tr w:rsidR="00E81E9F" w:rsidRPr="00734F29" w14:paraId="603EC847" w14:textId="3AEF08BF" w:rsidTr="006221B2">
        <w:tc>
          <w:tcPr>
            <w:tcW w:w="1414" w:type="dxa"/>
            <w:shd w:val="clear" w:color="auto" w:fill="A8D08D" w:themeFill="accent6" w:themeFillTint="99"/>
            <w:vAlign w:val="center"/>
          </w:tcPr>
          <w:p w14:paraId="4B8ACF24" w14:textId="54B960B6"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2739675B" w14:textId="6FE7BEDF" w:rsidR="00885D61" w:rsidRPr="00734F29" w:rsidRDefault="00885D61" w:rsidP="00EE5544">
            <w:pPr>
              <w:jc w:val="center"/>
              <w:rPr>
                <w:rFonts w:cstheme="minorHAnsi"/>
                <w:color w:val="000000"/>
              </w:rPr>
            </w:pPr>
            <w:r w:rsidRPr="00734F29">
              <w:rPr>
                <w:rFonts w:cstheme="minorHAnsi"/>
                <w:b/>
                <w:color w:val="000000"/>
                <w:sz w:val="28"/>
                <w:szCs w:val="28"/>
              </w:rPr>
              <w:t>ACCESSORIES</w:t>
            </w:r>
          </w:p>
        </w:tc>
        <w:tc>
          <w:tcPr>
            <w:tcW w:w="3627" w:type="dxa"/>
            <w:shd w:val="clear" w:color="auto" w:fill="A8D08D" w:themeFill="accent6" w:themeFillTint="99"/>
          </w:tcPr>
          <w:p w14:paraId="7F2F55D5" w14:textId="2892586A" w:rsidR="00885D61" w:rsidRPr="00734F29" w:rsidRDefault="00885D61" w:rsidP="001F2D34">
            <w:pPr>
              <w:rPr>
                <w:rFonts w:cstheme="minorHAnsi"/>
                <w:color w:val="000000"/>
              </w:rPr>
            </w:pPr>
          </w:p>
        </w:tc>
      </w:tr>
      <w:tr w:rsidR="00E81E9F" w:rsidRPr="00734F29" w14:paraId="405F6FFA" w14:textId="363EC87B" w:rsidTr="006221B2">
        <w:tc>
          <w:tcPr>
            <w:tcW w:w="1414" w:type="dxa"/>
            <w:vAlign w:val="center"/>
          </w:tcPr>
          <w:p w14:paraId="47531C80" w14:textId="3D7E5208" w:rsidR="00885D61" w:rsidRPr="00734F29" w:rsidRDefault="00823535" w:rsidP="001F2D34">
            <w:pPr>
              <w:jc w:val="center"/>
              <w:rPr>
                <w:rFonts w:cstheme="minorHAnsi"/>
                <w:b/>
                <w:color w:val="000000"/>
                <w:sz w:val="28"/>
                <w:szCs w:val="28"/>
              </w:rPr>
            </w:pPr>
            <w:r>
              <w:rPr>
                <w:rFonts w:cstheme="minorHAnsi"/>
              </w:rPr>
              <w:lastRenderedPageBreak/>
              <w:t>62</w:t>
            </w:r>
          </w:p>
        </w:tc>
        <w:tc>
          <w:tcPr>
            <w:tcW w:w="8907" w:type="dxa"/>
          </w:tcPr>
          <w:p w14:paraId="5DE1F421" w14:textId="3C242156" w:rsidR="00885D61" w:rsidRPr="00734F29" w:rsidRDefault="00885D61" w:rsidP="00D8493F">
            <w:pPr>
              <w:rPr>
                <w:rFonts w:cstheme="minorHAnsi"/>
                <w:b/>
                <w:color w:val="000000"/>
                <w:sz w:val="28"/>
                <w:szCs w:val="28"/>
              </w:rPr>
            </w:pPr>
            <w:r w:rsidRPr="0012432F">
              <w:rPr>
                <w:rFonts w:cstheme="minorHAnsi"/>
                <w:color w:val="000000"/>
              </w:rPr>
              <w:t>Gas Injection System (GIS) for beam-induced in-situ deposition of platinum on a sample surface. Platinum containing precursor gas must be included</w:t>
            </w:r>
            <w:r w:rsidR="00D8493F">
              <w:rPr>
                <w:rFonts w:cstheme="minorHAnsi"/>
                <w:color w:val="000000"/>
              </w:rPr>
              <w:t>.</w:t>
            </w:r>
          </w:p>
        </w:tc>
        <w:tc>
          <w:tcPr>
            <w:tcW w:w="3627" w:type="dxa"/>
            <w:shd w:val="clear" w:color="auto" w:fill="auto"/>
          </w:tcPr>
          <w:p w14:paraId="219DEF53" w14:textId="14F17BB4" w:rsidR="009D06B1" w:rsidRPr="009D06B1" w:rsidRDefault="0027699F" w:rsidP="009D06B1">
            <w:pPr>
              <w:rPr>
                <w:rFonts w:cstheme="minorHAnsi"/>
                <w:b/>
                <w:color w:val="FF0000"/>
              </w:rPr>
            </w:pPr>
            <w:r>
              <w:rPr>
                <w:rFonts w:cstheme="minorHAnsi"/>
              </w:rPr>
              <w:t>Yes/No</w:t>
            </w:r>
          </w:p>
        </w:tc>
      </w:tr>
      <w:tr w:rsidR="00E81E9F" w:rsidRPr="00734F29" w14:paraId="49BCAB25" w14:textId="42F3186C" w:rsidTr="006221B2">
        <w:tc>
          <w:tcPr>
            <w:tcW w:w="1414" w:type="dxa"/>
            <w:vAlign w:val="center"/>
          </w:tcPr>
          <w:p w14:paraId="2857A96E" w14:textId="22B29B96" w:rsidR="00885D61" w:rsidRPr="00734F29" w:rsidRDefault="00823535" w:rsidP="001F2D34">
            <w:pPr>
              <w:jc w:val="center"/>
              <w:rPr>
                <w:rFonts w:cstheme="minorHAnsi"/>
              </w:rPr>
            </w:pPr>
            <w:r>
              <w:rPr>
                <w:rFonts w:cstheme="minorHAnsi"/>
              </w:rPr>
              <w:t>63</w:t>
            </w:r>
          </w:p>
        </w:tc>
        <w:tc>
          <w:tcPr>
            <w:tcW w:w="8907" w:type="dxa"/>
          </w:tcPr>
          <w:p w14:paraId="460BB21C" w14:textId="06AC40F0" w:rsidR="00885D61" w:rsidRPr="00734F29" w:rsidRDefault="00885D61" w:rsidP="001F2D34">
            <w:pPr>
              <w:rPr>
                <w:rFonts w:cstheme="minorHAnsi"/>
                <w:color w:val="000000"/>
                <w:lang w:val="en-US"/>
              </w:rPr>
            </w:pPr>
            <w:r w:rsidRPr="00734F29">
              <w:rPr>
                <w:rFonts w:cstheme="minorHAnsi"/>
                <w:color w:val="000000"/>
              </w:rPr>
              <w:t>Integrated plasma cleaner (decontaminator) for a chamber and sample cleaning.</w:t>
            </w:r>
          </w:p>
        </w:tc>
        <w:tc>
          <w:tcPr>
            <w:tcW w:w="3627" w:type="dxa"/>
            <w:shd w:val="clear" w:color="auto" w:fill="auto"/>
          </w:tcPr>
          <w:p w14:paraId="02FCB5D7" w14:textId="0F23684F" w:rsidR="00CF46D0" w:rsidRPr="00E11E81" w:rsidRDefault="0027699F" w:rsidP="001F2D34">
            <w:pPr>
              <w:rPr>
                <w:rFonts w:cstheme="minorHAnsi"/>
                <w:color w:val="0070C0"/>
              </w:rPr>
            </w:pPr>
            <w:r>
              <w:rPr>
                <w:rFonts w:cstheme="minorHAnsi"/>
              </w:rPr>
              <w:t>Yes/No</w:t>
            </w:r>
          </w:p>
        </w:tc>
      </w:tr>
      <w:tr w:rsidR="00E81E9F" w:rsidRPr="00734F29" w14:paraId="7F4EB441" w14:textId="33D89AF9" w:rsidTr="006221B2">
        <w:tc>
          <w:tcPr>
            <w:tcW w:w="1414" w:type="dxa"/>
            <w:vAlign w:val="center"/>
          </w:tcPr>
          <w:p w14:paraId="65FE9583" w14:textId="67FC654D" w:rsidR="00885D61" w:rsidRPr="00734F29" w:rsidRDefault="00823535" w:rsidP="001F2D34">
            <w:pPr>
              <w:jc w:val="center"/>
              <w:rPr>
                <w:rFonts w:cstheme="minorHAnsi"/>
              </w:rPr>
            </w:pPr>
            <w:r>
              <w:rPr>
                <w:rFonts w:cstheme="minorHAnsi"/>
              </w:rPr>
              <w:t>64</w:t>
            </w:r>
          </w:p>
        </w:tc>
        <w:tc>
          <w:tcPr>
            <w:tcW w:w="8907" w:type="dxa"/>
          </w:tcPr>
          <w:p w14:paraId="72BAB215" w14:textId="032AE9D3" w:rsidR="00885D61" w:rsidRPr="00734F29" w:rsidRDefault="00885D61" w:rsidP="001F2D34">
            <w:pPr>
              <w:rPr>
                <w:rFonts w:cstheme="minorHAnsi"/>
                <w:color w:val="000000"/>
              </w:rPr>
            </w:pPr>
            <w:r w:rsidRPr="0012432F">
              <w:rPr>
                <w:rFonts w:cstheme="minorHAnsi"/>
              </w:rPr>
              <w:t>Integrated current measurement for a given SEM and FIB probe current range (with sub-pA resolution) using a Faraday cup to capture charged electrons and ions.</w:t>
            </w:r>
          </w:p>
        </w:tc>
        <w:tc>
          <w:tcPr>
            <w:tcW w:w="3627" w:type="dxa"/>
            <w:shd w:val="clear" w:color="auto" w:fill="auto"/>
          </w:tcPr>
          <w:p w14:paraId="17BE2033" w14:textId="5C654FDA" w:rsidR="00885D61" w:rsidRPr="00734F29" w:rsidRDefault="0027699F" w:rsidP="001F2D34">
            <w:pPr>
              <w:rPr>
                <w:rFonts w:cstheme="minorHAnsi"/>
                <w:color w:val="000000"/>
              </w:rPr>
            </w:pPr>
            <w:r>
              <w:rPr>
                <w:rFonts w:cstheme="minorHAnsi"/>
              </w:rPr>
              <w:t>Yes/No</w:t>
            </w:r>
          </w:p>
        </w:tc>
      </w:tr>
      <w:tr w:rsidR="00E81E9F" w:rsidRPr="00734F29" w14:paraId="5E3AB1E7" w14:textId="73E5F18E" w:rsidTr="006221B2">
        <w:tc>
          <w:tcPr>
            <w:tcW w:w="1414" w:type="dxa"/>
            <w:vAlign w:val="center"/>
          </w:tcPr>
          <w:p w14:paraId="09661FB9" w14:textId="11B28B71" w:rsidR="00885D61" w:rsidRPr="00734F29" w:rsidRDefault="00823535" w:rsidP="001F2D34">
            <w:pPr>
              <w:jc w:val="center"/>
              <w:rPr>
                <w:rFonts w:cstheme="minorHAnsi"/>
              </w:rPr>
            </w:pPr>
            <w:r>
              <w:rPr>
                <w:rFonts w:cstheme="minorHAnsi"/>
              </w:rPr>
              <w:t>65</w:t>
            </w:r>
          </w:p>
        </w:tc>
        <w:tc>
          <w:tcPr>
            <w:tcW w:w="8907" w:type="dxa"/>
          </w:tcPr>
          <w:p w14:paraId="2DDBA44C" w14:textId="014BE69A" w:rsidR="00885D61" w:rsidRPr="00734F29" w:rsidRDefault="00885D61" w:rsidP="001F2D34">
            <w:pPr>
              <w:rPr>
                <w:rFonts w:cstheme="minorHAnsi"/>
                <w:color w:val="000000"/>
              </w:rPr>
            </w:pPr>
            <w:r w:rsidRPr="0012432F">
              <w:rPr>
                <w:rFonts w:cstheme="minorHAnsi"/>
                <w:color w:val="000000"/>
              </w:rPr>
              <w:t>An air compressor to operate the pneumatic valves and the levelling system of the microscope.</w:t>
            </w:r>
          </w:p>
        </w:tc>
        <w:tc>
          <w:tcPr>
            <w:tcW w:w="3627" w:type="dxa"/>
            <w:shd w:val="clear" w:color="auto" w:fill="auto"/>
          </w:tcPr>
          <w:p w14:paraId="5770DB28" w14:textId="35B53E08" w:rsidR="00885D61" w:rsidRPr="00734F29" w:rsidRDefault="0027699F" w:rsidP="001F2D34">
            <w:pPr>
              <w:rPr>
                <w:rFonts w:cstheme="minorHAnsi"/>
              </w:rPr>
            </w:pPr>
            <w:r>
              <w:rPr>
                <w:rFonts w:cstheme="minorHAnsi"/>
              </w:rPr>
              <w:t>Yes/No</w:t>
            </w:r>
          </w:p>
        </w:tc>
      </w:tr>
      <w:tr w:rsidR="00E81E9F" w:rsidRPr="00734F29" w14:paraId="48ACCA47" w14:textId="1F947010" w:rsidTr="006221B2">
        <w:tc>
          <w:tcPr>
            <w:tcW w:w="1414" w:type="dxa"/>
            <w:vAlign w:val="center"/>
          </w:tcPr>
          <w:p w14:paraId="1F37AF4F" w14:textId="5647E215" w:rsidR="00885D61" w:rsidRPr="00734F29" w:rsidRDefault="00823535" w:rsidP="001F2D34">
            <w:pPr>
              <w:jc w:val="center"/>
              <w:rPr>
                <w:rFonts w:cstheme="minorHAnsi"/>
              </w:rPr>
            </w:pPr>
            <w:r>
              <w:rPr>
                <w:rFonts w:cstheme="minorHAnsi"/>
              </w:rPr>
              <w:t>66</w:t>
            </w:r>
          </w:p>
        </w:tc>
        <w:tc>
          <w:tcPr>
            <w:tcW w:w="8907" w:type="dxa"/>
          </w:tcPr>
          <w:p w14:paraId="364D25B8" w14:textId="669179CC" w:rsidR="00885D61" w:rsidRPr="00734F29" w:rsidRDefault="00885D61" w:rsidP="001F2D34">
            <w:pPr>
              <w:rPr>
                <w:rFonts w:cstheme="minorHAnsi"/>
                <w:color w:val="000000"/>
              </w:rPr>
            </w:pPr>
            <w:r w:rsidRPr="0012432F">
              <w:rPr>
                <w:rFonts w:cstheme="minorHAnsi"/>
                <w:color w:val="000000"/>
              </w:rPr>
              <w:t xml:space="preserve">Air-cooled </w:t>
            </w:r>
            <w:r>
              <w:rPr>
                <w:rFonts w:cstheme="minorHAnsi"/>
                <w:color w:val="000000"/>
              </w:rPr>
              <w:t xml:space="preserve">water </w:t>
            </w:r>
            <w:r w:rsidRPr="0012432F">
              <w:rPr>
                <w:rFonts w:cstheme="minorHAnsi"/>
                <w:color w:val="000000"/>
              </w:rPr>
              <w:t>chiller, if required for operation, to regulate and maintain system operating temperature.</w:t>
            </w:r>
          </w:p>
        </w:tc>
        <w:tc>
          <w:tcPr>
            <w:tcW w:w="3627" w:type="dxa"/>
            <w:shd w:val="clear" w:color="auto" w:fill="auto"/>
          </w:tcPr>
          <w:p w14:paraId="1C9BEA2F" w14:textId="05197899" w:rsidR="00885D61" w:rsidRPr="00734F29" w:rsidRDefault="0027699F" w:rsidP="001F2D34">
            <w:pPr>
              <w:rPr>
                <w:rFonts w:cstheme="minorHAnsi"/>
                <w:color w:val="000000"/>
              </w:rPr>
            </w:pPr>
            <w:r>
              <w:rPr>
                <w:rFonts w:cstheme="minorHAnsi"/>
              </w:rPr>
              <w:t>Yes/No</w:t>
            </w:r>
          </w:p>
        </w:tc>
      </w:tr>
      <w:tr w:rsidR="00E81E9F" w:rsidRPr="00734F29" w14:paraId="6BAA9209" w14:textId="22558310" w:rsidTr="006221B2">
        <w:tc>
          <w:tcPr>
            <w:tcW w:w="1414" w:type="dxa"/>
            <w:shd w:val="clear" w:color="auto" w:fill="A8D08D" w:themeFill="accent6" w:themeFillTint="99"/>
            <w:vAlign w:val="center"/>
          </w:tcPr>
          <w:p w14:paraId="7E215F2D" w14:textId="3A0DE672"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614D4059" w14:textId="57DA5BC7" w:rsidR="00885D61" w:rsidRPr="00734F29" w:rsidRDefault="00885D61" w:rsidP="00EE5544">
            <w:pPr>
              <w:jc w:val="center"/>
              <w:rPr>
                <w:rFonts w:cstheme="minorHAnsi"/>
                <w:color w:val="000000"/>
              </w:rPr>
            </w:pPr>
            <w:r w:rsidRPr="00734F29">
              <w:rPr>
                <w:rFonts w:cstheme="minorHAnsi"/>
                <w:b/>
                <w:color w:val="000000"/>
                <w:sz w:val="28"/>
                <w:szCs w:val="28"/>
              </w:rPr>
              <w:t>SHIPPING, INSTALATION, TRAINING, WARRANTY, SOFTWARE</w:t>
            </w:r>
          </w:p>
        </w:tc>
        <w:tc>
          <w:tcPr>
            <w:tcW w:w="3627" w:type="dxa"/>
            <w:shd w:val="clear" w:color="auto" w:fill="A8D08D" w:themeFill="accent6" w:themeFillTint="99"/>
          </w:tcPr>
          <w:p w14:paraId="4591BD1A" w14:textId="6EFFB6DC" w:rsidR="00885D61" w:rsidRPr="00734F29" w:rsidRDefault="00885D61" w:rsidP="001F2D34">
            <w:pPr>
              <w:rPr>
                <w:rFonts w:cstheme="minorHAnsi"/>
                <w:color w:val="000000"/>
              </w:rPr>
            </w:pPr>
          </w:p>
        </w:tc>
      </w:tr>
      <w:tr w:rsidR="00E81E9F" w:rsidRPr="00734F29" w14:paraId="1DB7B369" w14:textId="7CB70FB8" w:rsidTr="00061A89">
        <w:tc>
          <w:tcPr>
            <w:tcW w:w="1414" w:type="dxa"/>
            <w:shd w:val="clear" w:color="auto" w:fill="auto"/>
            <w:vAlign w:val="center"/>
          </w:tcPr>
          <w:p w14:paraId="0E57E2F2" w14:textId="46262B10" w:rsidR="00885D61" w:rsidRPr="00734F29" w:rsidRDefault="00823535" w:rsidP="001F2D34">
            <w:pPr>
              <w:jc w:val="center"/>
              <w:rPr>
                <w:rFonts w:cstheme="minorHAnsi"/>
                <w:b/>
                <w:color w:val="000000"/>
                <w:sz w:val="28"/>
                <w:szCs w:val="28"/>
              </w:rPr>
            </w:pPr>
            <w:r>
              <w:rPr>
                <w:rFonts w:cstheme="minorHAnsi"/>
              </w:rPr>
              <w:t>67</w:t>
            </w:r>
          </w:p>
        </w:tc>
        <w:tc>
          <w:tcPr>
            <w:tcW w:w="8907" w:type="dxa"/>
          </w:tcPr>
          <w:p w14:paraId="074FDC00" w14:textId="0DFCB3CD" w:rsidR="00885D61" w:rsidRPr="00560E12" w:rsidRDefault="00885D61" w:rsidP="00CA0737">
            <w:pPr>
              <w:rPr>
                <w:rFonts w:cstheme="minorHAnsi"/>
                <w:b/>
                <w:color w:val="0070C0"/>
                <w:sz w:val="28"/>
                <w:szCs w:val="28"/>
              </w:rPr>
            </w:pPr>
            <w:r w:rsidRPr="0012432F">
              <w:rPr>
                <w:rFonts w:cstheme="minorHAnsi"/>
                <w:color w:val="000000"/>
              </w:rPr>
              <w:t>The price includes shipping and import duties. The buyer is not responsible for loss or damage of the goods</w:t>
            </w:r>
            <w:r w:rsidR="00462CFA">
              <w:rPr>
                <w:rFonts w:cstheme="minorHAnsi"/>
                <w:color w:val="000000"/>
              </w:rPr>
              <w:t>.</w:t>
            </w:r>
            <w:r w:rsidR="00560E12">
              <w:rPr>
                <w:rFonts w:cstheme="minorHAnsi"/>
                <w:color w:val="000000"/>
              </w:rPr>
              <w:t xml:space="preserve"> </w:t>
            </w:r>
          </w:p>
        </w:tc>
        <w:tc>
          <w:tcPr>
            <w:tcW w:w="3627" w:type="dxa"/>
            <w:shd w:val="clear" w:color="auto" w:fill="auto"/>
          </w:tcPr>
          <w:p w14:paraId="15E2F437" w14:textId="187E96FF" w:rsidR="00462CFA" w:rsidRPr="005B5D2D" w:rsidRDefault="005A6735" w:rsidP="00D81D7B">
            <w:pPr>
              <w:rPr>
                <w:rFonts w:cstheme="minorHAnsi"/>
                <w:bCs/>
                <w:color w:val="000000"/>
              </w:rPr>
            </w:pPr>
            <w:r>
              <w:rPr>
                <w:rFonts w:cstheme="minorHAnsi"/>
              </w:rPr>
              <w:t>Yes/No</w:t>
            </w:r>
          </w:p>
        </w:tc>
      </w:tr>
      <w:tr w:rsidR="00E81E9F" w:rsidRPr="00734F29" w14:paraId="7633FEEA" w14:textId="3EBFAAE3" w:rsidTr="006221B2">
        <w:tc>
          <w:tcPr>
            <w:tcW w:w="1414" w:type="dxa"/>
            <w:vAlign w:val="center"/>
          </w:tcPr>
          <w:p w14:paraId="2B6A7A98" w14:textId="075CAECC" w:rsidR="00885D61" w:rsidRPr="00734F29" w:rsidRDefault="00823535" w:rsidP="001F2D34">
            <w:pPr>
              <w:jc w:val="center"/>
              <w:rPr>
                <w:rFonts w:cstheme="minorHAnsi"/>
              </w:rPr>
            </w:pPr>
            <w:r>
              <w:rPr>
                <w:rFonts w:cstheme="minorHAnsi"/>
              </w:rPr>
              <w:t>68</w:t>
            </w:r>
          </w:p>
        </w:tc>
        <w:tc>
          <w:tcPr>
            <w:tcW w:w="8907" w:type="dxa"/>
            <w:shd w:val="clear" w:color="auto" w:fill="auto"/>
          </w:tcPr>
          <w:p w14:paraId="2EEDDC95" w14:textId="3DFBBA7C" w:rsidR="00885D61" w:rsidRPr="00734F29" w:rsidRDefault="00885D61" w:rsidP="001F2D34">
            <w:pPr>
              <w:rPr>
                <w:rFonts w:cstheme="minorHAnsi"/>
                <w:color w:val="000000"/>
              </w:rPr>
            </w:pPr>
            <w:r w:rsidRPr="00734F29">
              <w:rPr>
                <w:rFonts w:cstheme="minorHAnsi"/>
                <w:color w:val="000000"/>
              </w:rPr>
              <w:t xml:space="preserve">The price includes installation </w:t>
            </w:r>
            <w:r>
              <w:rPr>
                <w:rFonts w:cstheme="minorHAnsi"/>
                <w:color w:val="000000"/>
              </w:rPr>
              <w:t>labo</w:t>
            </w:r>
            <w:r w:rsidRPr="00734F29">
              <w:rPr>
                <w:rFonts w:cstheme="minorHAnsi"/>
                <w:color w:val="000000"/>
              </w:rPr>
              <w:t>r</w:t>
            </w:r>
            <w:r>
              <w:rPr>
                <w:rFonts w:cstheme="minorHAnsi"/>
                <w:color w:val="000000"/>
              </w:rPr>
              <w:t xml:space="preserve"> and </w:t>
            </w:r>
            <w:r w:rsidRPr="00734F29">
              <w:rPr>
                <w:rFonts w:cstheme="minorHAnsi"/>
                <w:color w:val="000000"/>
              </w:rPr>
              <w:t>material</w:t>
            </w:r>
            <w:r>
              <w:rPr>
                <w:rFonts w:cstheme="minorHAnsi"/>
                <w:color w:val="000000"/>
              </w:rPr>
              <w:t>s</w:t>
            </w:r>
            <w:r w:rsidRPr="00734F29">
              <w:rPr>
                <w:rFonts w:cstheme="minorHAnsi"/>
                <w:color w:val="000000"/>
              </w:rPr>
              <w:t xml:space="preserve">. </w:t>
            </w:r>
          </w:p>
        </w:tc>
        <w:tc>
          <w:tcPr>
            <w:tcW w:w="3627" w:type="dxa"/>
            <w:shd w:val="clear" w:color="auto" w:fill="auto"/>
          </w:tcPr>
          <w:p w14:paraId="5A0B9630" w14:textId="4B7369E9" w:rsidR="00885D61" w:rsidRPr="00734F29" w:rsidRDefault="005A6735" w:rsidP="001F2D34">
            <w:pPr>
              <w:rPr>
                <w:rFonts w:cstheme="minorHAnsi"/>
                <w:color w:val="000000"/>
              </w:rPr>
            </w:pPr>
            <w:r>
              <w:rPr>
                <w:rFonts w:cstheme="minorHAnsi"/>
              </w:rPr>
              <w:t>Yes/No</w:t>
            </w:r>
          </w:p>
        </w:tc>
      </w:tr>
      <w:tr w:rsidR="00E81E9F" w:rsidRPr="00734F29" w14:paraId="3A49441E" w14:textId="098D9378" w:rsidTr="006221B2">
        <w:tc>
          <w:tcPr>
            <w:tcW w:w="1414" w:type="dxa"/>
            <w:vAlign w:val="center"/>
          </w:tcPr>
          <w:p w14:paraId="43C75F74" w14:textId="315A5398" w:rsidR="00885D61" w:rsidRPr="00734F29" w:rsidRDefault="00823535" w:rsidP="001F2D34">
            <w:pPr>
              <w:jc w:val="center"/>
              <w:rPr>
                <w:rFonts w:cstheme="minorHAnsi"/>
              </w:rPr>
            </w:pPr>
            <w:r>
              <w:rPr>
                <w:rFonts w:cstheme="minorHAnsi"/>
              </w:rPr>
              <w:t>69</w:t>
            </w:r>
          </w:p>
        </w:tc>
        <w:tc>
          <w:tcPr>
            <w:tcW w:w="8907" w:type="dxa"/>
          </w:tcPr>
          <w:p w14:paraId="52A5B623" w14:textId="0145E576" w:rsidR="00885D61" w:rsidRPr="00734F29" w:rsidRDefault="00885D61" w:rsidP="00BB51F6">
            <w:pPr>
              <w:rPr>
                <w:rFonts w:cstheme="minorHAnsi"/>
                <w:color w:val="000000"/>
              </w:rPr>
            </w:pPr>
            <w:r w:rsidRPr="0012432F">
              <w:rPr>
                <w:rFonts w:cstheme="minorHAnsi"/>
                <w:color w:val="000000"/>
              </w:rPr>
              <w:t xml:space="preserve">FIB-SEM basic operator training of at least </w:t>
            </w:r>
            <w:r w:rsidR="002A058A" w:rsidRPr="00BB51F6">
              <w:rPr>
                <w:rFonts w:cstheme="minorHAnsi"/>
              </w:rPr>
              <w:t>2</w:t>
            </w:r>
            <w:r w:rsidR="002A058A">
              <w:rPr>
                <w:rFonts w:cstheme="minorHAnsi"/>
                <w:color w:val="000000"/>
              </w:rPr>
              <w:t xml:space="preserve"> </w:t>
            </w:r>
            <w:r w:rsidRPr="0012432F">
              <w:rPr>
                <w:rFonts w:cstheme="minorHAnsi"/>
                <w:color w:val="000000"/>
              </w:rPr>
              <w:t>days</w:t>
            </w:r>
            <w:r w:rsidR="00BB51F6">
              <w:rPr>
                <w:rFonts w:cstheme="minorHAnsi"/>
                <w:color w:val="000000"/>
              </w:rPr>
              <w:t>.</w:t>
            </w:r>
          </w:p>
        </w:tc>
        <w:tc>
          <w:tcPr>
            <w:tcW w:w="3627" w:type="dxa"/>
            <w:shd w:val="clear" w:color="auto" w:fill="auto"/>
          </w:tcPr>
          <w:p w14:paraId="175F28E1" w14:textId="25B2EF1B" w:rsidR="002A058A" w:rsidRPr="00734F29" w:rsidRDefault="005A6735" w:rsidP="001F2D34">
            <w:pPr>
              <w:rPr>
                <w:rFonts w:cstheme="minorHAnsi"/>
                <w:color w:val="000000"/>
              </w:rPr>
            </w:pPr>
            <w:r>
              <w:rPr>
                <w:rFonts w:cstheme="minorHAnsi"/>
              </w:rPr>
              <w:t>Yes/No</w:t>
            </w:r>
          </w:p>
        </w:tc>
      </w:tr>
      <w:tr w:rsidR="00E81E9F" w:rsidRPr="00734F29" w14:paraId="2038F114" w14:textId="38B001C0" w:rsidTr="006221B2">
        <w:tc>
          <w:tcPr>
            <w:tcW w:w="1414" w:type="dxa"/>
            <w:vAlign w:val="center"/>
          </w:tcPr>
          <w:p w14:paraId="27C6FFDA" w14:textId="3F0E702E" w:rsidR="00885D61" w:rsidRPr="00734F29" w:rsidRDefault="00823535" w:rsidP="001F2D34">
            <w:pPr>
              <w:jc w:val="center"/>
              <w:rPr>
                <w:rFonts w:cstheme="minorHAnsi"/>
              </w:rPr>
            </w:pPr>
            <w:r>
              <w:rPr>
                <w:rFonts w:cstheme="minorHAnsi"/>
              </w:rPr>
              <w:t>70</w:t>
            </w:r>
          </w:p>
        </w:tc>
        <w:tc>
          <w:tcPr>
            <w:tcW w:w="8907" w:type="dxa"/>
          </w:tcPr>
          <w:p w14:paraId="18521694" w14:textId="74039973" w:rsidR="00885D61" w:rsidRPr="00734F29" w:rsidRDefault="00885D61" w:rsidP="001F2D34">
            <w:pPr>
              <w:rPr>
                <w:rFonts w:cstheme="minorHAnsi"/>
                <w:color w:val="000000"/>
              </w:rPr>
            </w:pPr>
            <w:r w:rsidRPr="0012432F">
              <w:rPr>
                <w:rFonts w:cstheme="minorHAnsi"/>
              </w:rPr>
              <w:t xml:space="preserve">Advanced FIB-SEM </w:t>
            </w:r>
            <w:r>
              <w:rPr>
                <w:rFonts w:cstheme="minorHAnsi"/>
              </w:rPr>
              <w:t>application</w:t>
            </w:r>
            <w:r w:rsidRPr="0012432F">
              <w:rPr>
                <w:rFonts w:cstheme="minorHAnsi"/>
              </w:rPr>
              <w:t xml:space="preserve"> training of at least </w:t>
            </w:r>
            <w:r>
              <w:rPr>
                <w:rFonts w:cstheme="minorHAnsi"/>
              </w:rPr>
              <w:t>4</w:t>
            </w:r>
            <w:r w:rsidRPr="0012432F">
              <w:rPr>
                <w:rFonts w:cstheme="minorHAnsi"/>
              </w:rPr>
              <w:t xml:space="preserve"> days, organized several months after installation completion at buyer's request.</w:t>
            </w:r>
          </w:p>
        </w:tc>
        <w:tc>
          <w:tcPr>
            <w:tcW w:w="3627" w:type="dxa"/>
            <w:shd w:val="clear" w:color="auto" w:fill="auto"/>
          </w:tcPr>
          <w:p w14:paraId="533FFD90" w14:textId="5C8BA205" w:rsidR="00885D61" w:rsidRPr="00734F29" w:rsidRDefault="005A6735" w:rsidP="001F2D34">
            <w:pPr>
              <w:rPr>
                <w:rFonts w:cstheme="minorHAnsi"/>
                <w:color w:val="000000"/>
              </w:rPr>
            </w:pPr>
            <w:r>
              <w:rPr>
                <w:rFonts w:cstheme="minorHAnsi"/>
              </w:rPr>
              <w:t>Yes/No</w:t>
            </w:r>
          </w:p>
        </w:tc>
      </w:tr>
      <w:tr w:rsidR="00E81E9F" w:rsidRPr="00734F29" w14:paraId="3F2A5D23" w14:textId="58EF5CD8" w:rsidTr="006221B2">
        <w:tc>
          <w:tcPr>
            <w:tcW w:w="1414" w:type="dxa"/>
            <w:vAlign w:val="center"/>
          </w:tcPr>
          <w:p w14:paraId="5EBE9811" w14:textId="33EACC31" w:rsidR="00885D61" w:rsidRPr="00734F29" w:rsidRDefault="00823535" w:rsidP="001F2D34">
            <w:pPr>
              <w:jc w:val="center"/>
              <w:rPr>
                <w:rFonts w:cstheme="minorHAnsi"/>
              </w:rPr>
            </w:pPr>
            <w:r>
              <w:rPr>
                <w:rFonts w:cstheme="minorHAnsi"/>
              </w:rPr>
              <w:t>71</w:t>
            </w:r>
          </w:p>
        </w:tc>
        <w:tc>
          <w:tcPr>
            <w:tcW w:w="8907" w:type="dxa"/>
          </w:tcPr>
          <w:p w14:paraId="50DCBC23" w14:textId="646A7C69" w:rsidR="00885D61" w:rsidRPr="00734F29" w:rsidRDefault="00885D61" w:rsidP="001F2D34">
            <w:pPr>
              <w:rPr>
                <w:rFonts w:cstheme="minorHAnsi"/>
              </w:rPr>
            </w:pPr>
            <w:r w:rsidRPr="00734F29">
              <w:rPr>
                <w:rFonts w:cstheme="minorHAnsi"/>
                <w:color w:val="000000"/>
              </w:rPr>
              <w:t>User manual</w:t>
            </w:r>
          </w:p>
        </w:tc>
        <w:tc>
          <w:tcPr>
            <w:tcW w:w="3627" w:type="dxa"/>
            <w:shd w:val="clear" w:color="auto" w:fill="auto"/>
          </w:tcPr>
          <w:p w14:paraId="71C9BB02" w14:textId="73D37108" w:rsidR="00CE7C13" w:rsidRPr="00CE7C13" w:rsidRDefault="005A6735" w:rsidP="001F2D34">
            <w:pPr>
              <w:rPr>
                <w:rFonts w:cstheme="minorHAnsi"/>
                <w:color w:val="0070C0"/>
              </w:rPr>
            </w:pPr>
            <w:r>
              <w:rPr>
                <w:rFonts w:cstheme="minorHAnsi"/>
              </w:rPr>
              <w:t>Yes/No</w:t>
            </w:r>
          </w:p>
        </w:tc>
      </w:tr>
      <w:tr w:rsidR="00E81E9F" w:rsidRPr="00734F29" w14:paraId="73171E4C" w14:textId="6318352F" w:rsidTr="006221B2">
        <w:tc>
          <w:tcPr>
            <w:tcW w:w="1414" w:type="dxa"/>
            <w:vAlign w:val="center"/>
          </w:tcPr>
          <w:p w14:paraId="5743DA0F" w14:textId="7DA339A0" w:rsidR="00885D61" w:rsidRPr="00734F29" w:rsidRDefault="00823535" w:rsidP="001F2D34">
            <w:pPr>
              <w:jc w:val="center"/>
              <w:rPr>
                <w:rFonts w:cstheme="minorHAnsi"/>
              </w:rPr>
            </w:pPr>
            <w:r>
              <w:rPr>
                <w:rFonts w:cstheme="minorHAnsi"/>
              </w:rPr>
              <w:t>72</w:t>
            </w:r>
          </w:p>
        </w:tc>
        <w:tc>
          <w:tcPr>
            <w:tcW w:w="8907" w:type="dxa"/>
          </w:tcPr>
          <w:p w14:paraId="61116330" w14:textId="1AD7C039" w:rsidR="00885D61" w:rsidRPr="00734F29" w:rsidRDefault="00885D61" w:rsidP="00BB51F6">
            <w:pPr>
              <w:rPr>
                <w:rFonts w:cstheme="minorHAnsi"/>
                <w:color w:val="000000"/>
              </w:rPr>
            </w:pPr>
            <w:r w:rsidRPr="0012432F">
              <w:rPr>
                <w:rFonts w:cstheme="minorHAnsi"/>
              </w:rPr>
              <w:t>The warranty</w:t>
            </w:r>
            <w:r>
              <w:rPr>
                <w:rFonts w:cstheme="minorHAnsi"/>
              </w:rPr>
              <w:t xml:space="preserve"> period is at least </w:t>
            </w:r>
            <w:r w:rsidR="00CE7C13" w:rsidRPr="00BB51F6">
              <w:rPr>
                <w:rFonts w:cstheme="minorHAnsi"/>
              </w:rPr>
              <w:t>one</w:t>
            </w:r>
            <w:r w:rsidR="00CE7C13">
              <w:rPr>
                <w:rFonts w:cstheme="minorHAnsi"/>
              </w:rPr>
              <w:t xml:space="preserve"> </w:t>
            </w:r>
            <w:r w:rsidRPr="0012432F">
              <w:rPr>
                <w:rFonts w:cstheme="minorHAnsi"/>
              </w:rPr>
              <w:t>year</w:t>
            </w:r>
            <w:r w:rsidR="00BB51F6">
              <w:rPr>
                <w:rFonts w:cstheme="minorHAnsi"/>
              </w:rPr>
              <w:t xml:space="preserve"> </w:t>
            </w:r>
            <w:r>
              <w:rPr>
                <w:rFonts w:cstheme="minorHAnsi"/>
              </w:rPr>
              <w:t>and</w:t>
            </w:r>
            <w:r w:rsidRPr="0012432F">
              <w:rPr>
                <w:rFonts w:cstheme="minorHAnsi"/>
              </w:rPr>
              <w:t xml:space="preserve"> covers defects, defective parts, and labor for all diagnostic and service work.</w:t>
            </w:r>
          </w:p>
        </w:tc>
        <w:tc>
          <w:tcPr>
            <w:tcW w:w="3627" w:type="dxa"/>
            <w:shd w:val="clear" w:color="auto" w:fill="auto"/>
          </w:tcPr>
          <w:p w14:paraId="32BD36D9" w14:textId="11A42A3C" w:rsidR="00EC55A5" w:rsidRPr="00734F29" w:rsidRDefault="005A6735" w:rsidP="001F2D34">
            <w:pPr>
              <w:rPr>
                <w:rFonts w:cstheme="minorHAnsi"/>
                <w:color w:val="000000"/>
              </w:rPr>
            </w:pPr>
            <w:r>
              <w:rPr>
                <w:rFonts w:cstheme="minorHAnsi"/>
              </w:rPr>
              <w:t>Yes/No</w:t>
            </w:r>
          </w:p>
        </w:tc>
      </w:tr>
      <w:tr w:rsidR="00E81E9F" w:rsidRPr="00734F29" w14:paraId="1569EAD3" w14:textId="1FEDF674" w:rsidTr="006146B3">
        <w:trPr>
          <w:trHeight w:val="137"/>
        </w:trPr>
        <w:tc>
          <w:tcPr>
            <w:tcW w:w="1414" w:type="dxa"/>
            <w:vAlign w:val="center"/>
          </w:tcPr>
          <w:p w14:paraId="58F23F19" w14:textId="78D4A3D8" w:rsidR="00885D61" w:rsidRPr="00734F29" w:rsidRDefault="00823535" w:rsidP="001F2D34">
            <w:pPr>
              <w:jc w:val="center"/>
              <w:rPr>
                <w:rFonts w:cstheme="minorHAnsi"/>
              </w:rPr>
            </w:pPr>
            <w:r>
              <w:rPr>
                <w:rFonts w:cstheme="minorHAnsi"/>
              </w:rPr>
              <w:t>73</w:t>
            </w:r>
          </w:p>
        </w:tc>
        <w:tc>
          <w:tcPr>
            <w:tcW w:w="8907" w:type="dxa"/>
          </w:tcPr>
          <w:p w14:paraId="606B74BA" w14:textId="26BD90B2" w:rsidR="00885D61" w:rsidRPr="00734F29" w:rsidRDefault="00885D61" w:rsidP="00BB51F6">
            <w:pPr>
              <w:rPr>
                <w:rFonts w:cstheme="minorHAnsi"/>
                <w:color w:val="000000"/>
              </w:rPr>
            </w:pPr>
            <w:r w:rsidRPr="00CC3328">
              <w:rPr>
                <w:rFonts w:cstheme="minorHAnsi"/>
                <w:color w:val="000000"/>
              </w:rPr>
              <w:t xml:space="preserve">Spare parts available </w:t>
            </w:r>
            <w:r w:rsidR="007C7098">
              <w:rPr>
                <w:rFonts w:cstheme="minorHAnsi"/>
                <w:color w:val="000000"/>
              </w:rPr>
              <w:t xml:space="preserve">during the warranty period and </w:t>
            </w:r>
            <w:r w:rsidRPr="00CC3328">
              <w:rPr>
                <w:rFonts w:cstheme="minorHAnsi"/>
                <w:color w:val="000000"/>
              </w:rPr>
              <w:t xml:space="preserve">for at least </w:t>
            </w:r>
            <w:r w:rsidR="00BB51F6" w:rsidRPr="00BB51F6">
              <w:rPr>
                <w:rFonts w:cstheme="minorHAnsi"/>
                <w:color w:val="000000"/>
              </w:rPr>
              <w:t>8</w:t>
            </w:r>
            <w:r w:rsidRPr="00BB51F6">
              <w:rPr>
                <w:rFonts w:cstheme="minorHAnsi"/>
                <w:color w:val="000000"/>
              </w:rPr>
              <w:t xml:space="preserve"> years</w:t>
            </w:r>
            <w:r w:rsidR="00233988">
              <w:rPr>
                <w:rFonts w:cstheme="minorHAnsi"/>
                <w:color w:val="000000"/>
              </w:rPr>
              <w:t xml:space="preserve"> from the end </w:t>
            </w:r>
            <w:r w:rsidR="007C7098">
              <w:rPr>
                <w:rFonts w:cstheme="minorHAnsi"/>
                <w:color w:val="000000"/>
              </w:rPr>
              <w:t>of the warranty period</w:t>
            </w:r>
            <w:r w:rsidR="00BB51F6" w:rsidRPr="00BB51F6">
              <w:rPr>
                <w:rFonts w:cstheme="minorHAnsi"/>
                <w:color w:val="000000"/>
              </w:rPr>
              <w:t>.</w:t>
            </w:r>
          </w:p>
        </w:tc>
        <w:tc>
          <w:tcPr>
            <w:tcW w:w="3627" w:type="dxa"/>
            <w:shd w:val="clear" w:color="auto" w:fill="auto"/>
          </w:tcPr>
          <w:p w14:paraId="07148EE5" w14:textId="61F4E9AE" w:rsidR="00E57D11" w:rsidRPr="00E57D11" w:rsidRDefault="00E57D11" w:rsidP="001F2D34">
            <w:pPr>
              <w:rPr>
                <w:rFonts w:cstheme="minorHAnsi"/>
                <w:color w:val="00B050"/>
              </w:rPr>
            </w:pPr>
            <w:r>
              <w:rPr>
                <w:rFonts w:cstheme="minorHAnsi"/>
                <w:color w:val="00B050"/>
              </w:rPr>
              <w:t xml:space="preserve"> </w:t>
            </w:r>
            <w:r w:rsidR="005A6735">
              <w:rPr>
                <w:rFonts w:cstheme="minorHAnsi"/>
              </w:rPr>
              <w:t>Yes/No</w:t>
            </w:r>
          </w:p>
        </w:tc>
      </w:tr>
      <w:tr w:rsidR="00E81E9F" w:rsidRPr="00734F29" w14:paraId="2E1FAAF3" w14:textId="3ABA96FF" w:rsidTr="006221B2">
        <w:tc>
          <w:tcPr>
            <w:tcW w:w="1414" w:type="dxa"/>
            <w:vAlign w:val="center"/>
          </w:tcPr>
          <w:p w14:paraId="1B625FAB" w14:textId="339CC934" w:rsidR="00885D61" w:rsidRPr="00734F29" w:rsidRDefault="00823535" w:rsidP="001F2D34">
            <w:pPr>
              <w:jc w:val="center"/>
              <w:rPr>
                <w:rFonts w:cstheme="minorHAnsi"/>
              </w:rPr>
            </w:pPr>
            <w:r>
              <w:rPr>
                <w:rFonts w:cstheme="minorHAnsi"/>
              </w:rPr>
              <w:t>74</w:t>
            </w:r>
          </w:p>
        </w:tc>
        <w:tc>
          <w:tcPr>
            <w:tcW w:w="8907" w:type="dxa"/>
          </w:tcPr>
          <w:p w14:paraId="27FCF3BF" w14:textId="056C82BF" w:rsidR="00885D61" w:rsidRPr="00734F29" w:rsidRDefault="008F7A01" w:rsidP="001F2D34">
            <w:pPr>
              <w:rPr>
                <w:rFonts w:cstheme="minorHAnsi"/>
                <w:color w:val="000000"/>
              </w:rPr>
            </w:pPr>
            <w:r w:rsidRPr="008F7A01">
              <w:rPr>
                <w:rFonts w:cstheme="minorHAnsi"/>
              </w:rPr>
              <w:t>FIB-SEM control software and automation software updates are provided free of charge for the lifetime of the system</w:t>
            </w:r>
            <w:r>
              <w:rPr>
                <w:rFonts w:cstheme="minorHAnsi"/>
              </w:rPr>
              <w:t xml:space="preserve">. </w:t>
            </w:r>
          </w:p>
        </w:tc>
        <w:tc>
          <w:tcPr>
            <w:tcW w:w="3627" w:type="dxa"/>
            <w:shd w:val="clear" w:color="auto" w:fill="auto"/>
          </w:tcPr>
          <w:p w14:paraId="233F8A22" w14:textId="0BB5A6A9" w:rsidR="00885D61" w:rsidRPr="00734F29" w:rsidRDefault="005A6735" w:rsidP="001F2D34">
            <w:pPr>
              <w:rPr>
                <w:rFonts w:cstheme="minorHAnsi"/>
                <w:color w:val="000000"/>
              </w:rPr>
            </w:pPr>
            <w:r>
              <w:rPr>
                <w:rFonts w:cstheme="minorHAnsi"/>
              </w:rPr>
              <w:t>Yes/No</w:t>
            </w:r>
          </w:p>
        </w:tc>
      </w:tr>
    </w:tbl>
    <w:p w14:paraId="698DCDA1" w14:textId="38EB8DB7" w:rsidR="00294602" w:rsidRDefault="00294602">
      <w:pPr>
        <w:rPr>
          <w:rFonts w:cstheme="minorHAnsi"/>
        </w:rPr>
      </w:pPr>
    </w:p>
    <w:p w14:paraId="3FA871FC" w14:textId="55A8ADC1" w:rsidR="008914FC" w:rsidRDefault="008914FC">
      <w:pPr>
        <w:rPr>
          <w:rFonts w:cstheme="minorHAnsi"/>
        </w:rPr>
      </w:pPr>
    </w:p>
    <w:p w14:paraId="431E98F5" w14:textId="07DED2AA" w:rsidR="0050776C" w:rsidRDefault="0050776C">
      <w:pPr>
        <w:rPr>
          <w:rFonts w:cstheme="minorHAnsi"/>
        </w:rPr>
      </w:pPr>
    </w:p>
    <w:p w14:paraId="0A446734" w14:textId="7D37E624" w:rsidR="0050776C" w:rsidRDefault="0050776C">
      <w:pPr>
        <w:rPr>
          <w:rFonts w:cstheme="minorHAnsi"/>
        </w:rPr>
      </w:pPr>
    </w:p>
    <w:p w14:paraId="6484F261" w14:textId="77777777" w:rsidR="0050776C" w:rsidRDefault="0050776C">
      <w:pPr>
        <w:rPr>
          <w:rFonts w:cstheme="minorHAnsi"/>
        </w:rPr>
      </w:pPr>
    </w:p>
    <w:tbl>
      <w:tblPr>
        <w:tblStyle w:val="Mkatabulky"/>
        <w:tblW w:w="0" w:type="auto"/>
        <w:tblLook w:val="04A0" w:firstRow="1" w:lastRow="0" w:firstColumn="1" w:lastColumn="0" w:noHBand="0" w:noVBand="1"/>
      </w:tblPr>
      <w:tblGrid>
        <w:gridCol w:w="601"/>
        <w:gridCol w:w="6557"/>
        <w:gridCol w:w="4598"/>
        <w:gridCol w:w="2192"/>
      </w:tblGrid>
      <w:tr w:rsidR="009034D9" w:rsidRPr="00734F29" w14:paraId="144F2FD5" w14:textId="77777777" w:rsidTr="00DE5EF8">
        <w:tc>
          <w:tcPr>
            <w:tcW w:w="9723" w:type="dxa"/>
            <w:gridSpan w:val="2"/>
            <w:shd w:val="clear" w:color="auto" w:fill="FCB6F0"/>
            <w:vAlign w:val="center"/>
          </w:tcPr>
          <w:p w14:paraId="32C15454" w14:textId="77BF2FDF" w:rsidR="009034D9" w:rsidRPr="00734F29" w:rsidRDefault="009034D9" w:rsidP="009034D9">
            <w:pPr>
              <w:jc w:val="center"/>
              <w:rPr>
                <w:rFonts w:cstheme="minorHAnsi"/>
                <w:b/>
                <w:bCs/>
                <w:sz w:val="28"/>
                <w:szCs w:val="28"/>
              </w:rPr>
            </w:pPr>
            <w:r w:rsidRPr="00734F29">
              <w:rPr>
                <w:rFonts w:cstheme="minorHAnsi"/>
                <w:b/>
                <w:bCs/>
                <w:color w:val="000000"/>
                <w:sz w:val="28"/>
                <w:szCs w:val="28"/>
              </w:rPr>
              <w:lastRenderedPageBreak/>
              <w:t>Optional requirements - scored</w:t>
            </w:r>
          </w:p>
        </w:tc>
        <w:tc>
          <w:tcPr>
            <w:tcW w:w="1655" w:type="dxa"/>
            <w:shd w:val="clear" w:color="auto" w:fill="FCB6F0"/>
            <w:vAlign w:val="center"/>
          </w:tcPr>
          <w:p w14:paraId="3DCCDF73" w14:textId="2EFCA3B3" w:rsidR="009034D9" w:rsidRPr="00734F29" w:rsidRDefault="009034D9">
            <w:pPr>
              <w:rPr>
                <w:rFonts w:cstheme="minorHAnsi"/>
                <w:b/>
                <w:bCs/>
              </w:rPr>
            </w:pPr>
            <w:r w:rsidRPr="00734F29">
              <w:rPr>
                <w:rFonts w:cstheme="minorHAnsi"/>
                <w:b/>
                <w:bCs/>
              </w:rPr>
              <w:t>Points Awarded</w:t>
            </w:r>
          </w:p>
        </w:tc>
        <w:tc>
          <w:tcPr>
            <w:tcW w:w="2570" w:type="dxa"/>
            <w:shd w:val="clear" w:color="auto" w:fill="FCB6F0"/>
            <w:vAlign w:val="center"/>
          </w:tcPr>
          <w:p w14:paraId="77A51CCF" w14:textId="7D7B5ACB" w:rsidR="009034D9" w:rsidRPr="00734F29" w:rsidRDefault="00063B6A" w:rsidP="00FA13BF">
            <w:pPr>
              <w:jc w:val="center"/>
              <w:rPr>
                <w:rFonts w:cstheme="minorHAnsi"/>
                <w:b/>
                <w:bCs/>
              </w:rPr>
            </w:pPr>
            <w:r>
              <w:rPr>
                <w:rFonts w:cstheme="minorHAnsi"/>
                <w:b/>
                <w:bCs/>
              </w:rPr>
              <w:t>Compliance with r</w:t>
            </w:r>
            <w:r w:rsidRPr="00BF5953">
              <w:rPr>
                <w:rFonts w:cstheme="minorHAnsi"/>
                <w:b/>
                <w:bCs/>
              </w:rPr>
              <w:t>equirements (Yes/No</w:t>
            </w:r>
            <w:r>
              <w:rPr>
                <w:rFonts w:cstheme="minorHAnsi"/>
                <w:b/>
                <w:bCs/>
                <w:lang w:val="en-US"/>
              </w:rPr>
              <w:t>)</w:t>
            </w:r>
          </w:p>
        </w:tc>
      </w:tr>
      <w:tr w:rsidR="00A35536" w:rsidRPr="00734F29" w14:paraId="585A03E4" w14:textId="77777777" w:rsidTr="00DE5EF8">
        <w:tc>
          <w:tcPr>
            <w:tcW w:w="684" w:type="dxa"/>
            <w:shd w:val="clear" w:color="auto" w:fill="auto"/>
            <w:vAlign w:val="center"/>
          </w:tcPr>
          <w:p w14:paraId="4DEFBCDE" w14:textId="0D1FC16C" w:rsidR="00A35536" w:rsidRDefault="00823535" w:rsidP="00A35536">
            <w:pPr>
              <w:jc w:val="center"/>
              <w:rPr>
                <w:rFonts w:cstheme="minorHAnsi"/>
              </w:rPr>
            </w:pPr>
            <w:r>
              <w:rPr>
                <w:rFonts w:cstheme="minorHAnsi"/>
              </w:rPr>
              <w:t>75</w:t>
            </w:r>
          </w:p>
        </w:tc>
        <w:tc>
          <w:tcPr>
            <w:tcW w:w="9039" w:type="dxa"/>
            <w:shd w:val="clear" w:color="auto" w:fill="auto"/>
          </w:tcPr>
          <w:p w14:paraId="012D7309" w14:textId="0EF24D9D" w:rsidR="00A35536" w:rsidRPr="00F06776" w:rsidRDefault="00E22070" w:rsidP="00A35536">
            <w:pPr>
              <w:rPr>
                <w:rFonts w:cstheme="minorHAnsi"/>
              </w:rPr>
            </w:pPr>
            <w:r w:rsidRPr="00A61B82">
              <w:rPr>
                <w:rFonts w:cstheme="minorHAnsi"/>
                <w:color w:val="000000" w:themeColor="text1"/>
              </w:rPr>
              <w:t xml:space="preserve">The system is equipped with </w:t>
            </w:r>
            <w:r>
              <w:rPr>
                <w:rFonts w:cstheme="minorHAnsi"/>
              </w:rPr>
              <w:t>t</w:t>
            </w:r>
            <w:r w:rsidR="00A35536" w:rsidRPr="00F06776">
              <w:rPr>
                <w:rFonts w:cstheme="minorHAnsi"/>
              </w:rPr>
              <w:t xml:space="preserve">he third independent </w:t>
            </w:r>
            <w:r w:rsidR="00A35536" w:rsidRPr="00292083">
              <w:rPr>
                <w:rFonts w:cstheme="minorHAnsi"/>
              </w:rPr>
              <w:t xml:space="preserve">"in-lens"/"in-column" </w:t>
            </w:r>
            <w:r w:rsidR="00A35536">
              <w:rPr>
                <w:rFonts w:cstheme="minorHAnsi"/>
              </w:rPr>
              <w:t>detector for collecting</w:t>
            </w:r>
            <w:r w:rsidR="00A35536" w:rsidRPr="00F06776">
              <w:rPr>
                <w:rFonts w:cstheme="minorHAnsi"/>
              </w:rPr>
              <w:t xml:space="preserve"> the weakest secondary electrons at very low energy and beam currents for enhanced surface sensitivity.</w:t>
            </w:r>
            <w:r w:rsidR="00A35536">
              <w:rPr>
                <w:rFonts w:cstheme="minorHAnsi"/>
              </w:rPr>
              <w:t xml:space="preserve"> </w:t>
            </w:r>
            <w:r w:rsidR="00A35536" w:rsidRPr="005A0F4C">
              <w:rPr>
                <w:rFonts w:cstheme="minorHAnsi"/>
              </w:rPr>
              <w:t>The signal from this detector can be captured independently of any other installed detector.</w:t>
            </w:r>
            <w:r w:rsidR="00A35536">
              <w:rPr>
                <w:rFonts w:cstheme="minorHAnsi"/>
              </w:rPr>
              <w:t xml:space="preserve">  </w:t>
            </w:r>
          </w:p>
        </w:tc>
        <w:tc>
          <w:tcPr>
            <w:tcW w:w="1655" w:type="dxa"/>
            <w:shd w:val="clear" w:color="auto" w:fill="auto"/>
            <w:vAlign w:val="center"/>
          </w:tcPr>
          <w:p w14:paraId="1A53575B" w14:textId="6F74059C" w:rsidR="00A35536" w:rsidRPr="00734F29" w:rsidRDefault="00A35536" w:rsidP="00A35536">
            <w:pPr>
              <w:jc w:val="center"/>
              <w:rPr>
                <w:rFonts w:cstheme="minorHAnsi"/>
              </w:rPr>
            </w:pPr>
            <w:r w:rsidRPr="00734F29">
              <w:rPr>
                <w:rFonts w:cstheme="minorHAnsi"/>
              </w:rPr>
              <w:t>Y</w:t>
            </w:r>
            <w:r>
              <w:rPr>
                <w:rFonts w:cstheme="minorHAnsi"/>
              </w:rPr>
              <w:t>es</w:t>
            </w:r>
            <w:r w:rsidRPr="00734F29">
              <w:rPr>
                <w:rFonts w:cstheme="minorHAnsi"/>
              </w:rPr>
              <w:t>:</w:t>
            </w:r>
            <w:r>
              <w:rPr>
                <w:rFonts w:cstheme="minorHAnsi"/>
              </w:rPr>
              <w:t xml:space="preserve"> </w:t>
            </w:r>
            <w:r w:rsidR="00C00E31">
              <w:rPr>
                <w:rFonts w:cstheme="minorHAnsi"/>
              </w:rPr>
              <w:t>17</w:t>
            </w:r>
            <w:r w:rsidR="00022FAA" w:rsidRPr="00022FAA">
              <w:rPr>
                <w:rFonts w:cstheme="minorHAnsi"/>
              </w:rPr>
              <w:t xml:space="preserve"> </w:t>
            </w:r>
            <w:r w:rsidRPr="00734F29">
              <w:rPr>
                <w:rFonts w:cstheme="minorHAnsi"/>
              </w:rPr>
              <w:t>point</w:t>
            </w:r>
            <w:r w:rsidR="00022FAA">
              <w:rPr>
                <w:rFonts w:cstheme="minorHAnsi"/>
              </w:rPr>
              <w:t>s</w:t>
            </w:r>
          </w:p>
          <w:p w14:paraId="47A2CBCD" w14:textId="0A4B07CB" w:rsidR="00A35536" w:rsidRPr="00734F29" w:rsidRDefault="00A35536" w:rsidP="00A35536">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4B7165C5" w14:textId="7B76A007" w:rsidR="00A35536" w:rsidRDefault="00A35536" w:rsidP="00A35536">
            <w:pPr>
              <w:rPr>
                <w:rFonts w:cstheme="minorHAnsi"/>
              </w:rPr>
            </w:pPr>
            <w:r>
              <w:rPr>
                <w:rFonts w:cstheme="minorHAnsi"/>
              </w:rPr>
              <w:t>Yes/No</w:t>
            </w:r>
          </w:p>
        </w:tc>
      </w:tr>
      <w:tr w:rsidR="00A35536" w:rsidRPr="00734F29" w14:paraId="48CE2D2B" w14:textId="77777777" w:rsidTr="00DE5EF8">
        <w:tc>
          <w:tcPr>
            <w:tcW w:w="684" w:type="dxa"/>
            <w:shd w:val="clear" w:color="auto" w:fill="auto"/>
            <w:vAlign w:val="center"/>
          </w:tcPr>
          <w:p w14:paraId="6238AB6E" w14:textId="7AB7FC54" w:rsidR="00A35536" w:rsidRDefault="00823535" w:rsidP="00A35536">
            <w:pPr>
              <w:jc w:val="center"/>
              <w:rPr>
                <w:rFonts w:cstheme="minorHAnsi"/>
              </w:rPr>
            </w:pPr>
            <w:r>
              <w:rPr>
                <w:rFonts w:cstheme="minorHAnsi"/>
              </w:rPr>
              <w:t>76</w:t>
            </w:r>
          </w:p>
        </w:tc>
        <w:tc>
          <w:tcPr>
            <w:tcW w:w="9039" w:type="dxa"/>
            <w:shd w:val="clear" w:color="auto" w:fill="auto"/>
          </w:tcPr>
          <w:p w14:paraId="3315883F" w14:textId="14232947" w:rsidR="00A35536" w:rsidRPr="00F06776" w:rsidRDefault="00A61B82" w:rsidP="00DE5EF8">
            <w:pPr>
              <w:rPr>
                <w:rFonts w:cstheme="minorHAnsi"/>
              </w:rPr>
            </w:pPr>
            <w:r w:rsidRPr="00A61B82">
              <w:rPr>
                <w:rFonts w:cstheme="minorHAnsi"/>
                <w:color w:val="000000" w:themeColor="text1"/>
              </w:rPr>
              <w:t>The system is equipped with a detector for secondary ion detection.</w:t>
            </w:r>
          </w:p>
        </w:tc>
        <w:tc>
          <w:tcPr>
            <w:tcW w:w="1655" w:type="dxa"/>
            <w:shd w:val="clear" w:color="auto" w:fill="auto"/>
            <w:vAlign w:val="center"/>
          </w:tcPr>
          <w:p w14:paraId="58A2F644" w14:textId="6766B890" w:rsidR="00A35536" w:rsidRPr="00734F29" w:rsidRDefault="00A35536" w:rsidP="00A35536">
            <w:pPr>
              <w:jc w:val="center"/>
              <w:rPr>
                <w:rFonts w:cstheme="minorHAnsi"/>
              </w:rPr>
            </w:pPr>
            <w:r w:rsidRPr="00734F29">
              <w:rPr>
                <w:rFonts w:cstheme="minorHAnsi"/>
              </w:rPr>
              <w:t>Y</w:t>
            </w:r>
            <w:r>
              <w:rPr>
                <w:rFonts w:cstheme="minorHAnsi"/>
              </w:rPr>
              <w:t>es</w:t>
            </w:r>
            <w:r w:rsidRPr="00734F29">
              <w:rPr>
                <w:rFonts w:cstheme="minorHAnsi"/>
              </w:rPr>
              <w:t>:</w:t>
            </w:r>
            <w:r>
              <w:rPr>
                <w:rFonts w:cstheme="minorHAnsi"/>
              </w:rPr>
              <w:t xml:space="preserve"> </w:t>
            </w:r>
            <w:r w:rsidR="00C00E31">
              <w:rPr>
                <w:rFonts w:cstheme="minorHAnsi"/>
              </w:rPr>
              <w:t>17</w:t>
            </w:r>
            <w:r w:rsidR="00022FAA">
              <w:rPr>
                <w:rFonts w:cstheme="minorHAnsi"/>
                <w:b/>
              </w:rPr>
              <w:t xml:space="preserve"> </w:t>
            </w:r>
            <w:r w:rsidRPr="00734F29">
              <w:rPr>
                <w:rFonts w:cstheme="minorHAnsi"/>
              </w:rPr>
              <w:t>point</w:t>
            </w:r>
            <w:r w:rsidR="0010332C">
              <w:rPr>
                <w:rFonts w:cstheme="minorHAnsi"/>
              </w:rPr>
              <w:t>s</w:t>
            </w:r>
          </w:p>
          <w:p w14:paraId="5C189C9F" w14:textId="7ECE688A" w:rsidR="00A35536" w:rsidRPr="00734F29" w:rsidRDefault="00A35536" w:rsidP="00A35536">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373D6165" w14:textId="40F1B07D" w:rsidR="00A35536" w:rsidRDefault="00A35536" w:rsidP="00A35536">
            <w:pPr>
              <w:rPr>
                <w:rFonts w:cstheme="minorHAnsi"/>
              </w:rPr>
            </w:pPr>
            <w:r>
              <w:rPr>
                <w:rFonts w:cstheme="minorHAnsi"/>
              </w:rPr>
              <w:t>Yes/No</w:t>
            </w:r>
          </w:p>
        </w:tc>
      </w:tr>
      <w:tr w:rsidR="009108DC" w:rsidRPr="00734F29" w14:paraId="020D550E" w14:textId="77777777" w:rsidTr="00DE5EF8">
        <w:tc>
          <w:tcPr>
            <w:tcW w:w="684" w:type="dxa"/>
            <w:shd w:val="clear" w:color="auto" w:fill="auto"/>
            <w:vAlign w:val="center"/>
          </w:tcPr>
          <w:p w14:paraId="32B107C3" w14:textId="6D347323" w:rsidR="009108DC" w:rsidRDefault="00823535" w:rsidP="00DE5EF8">
            <w:pPr>
              <w:jc w:val="center"/>
              <w:rPr>
                <w:rFonts w:cstheme="minorHAnsi"/>
              </w:rPr>
            </w:pPr>
            <w:r>
              <w:rPr>
                <w:rFonts w:cstheme="minorHAnsi"/>
              </w:rPr>
              <w:t>77</w:t>
            </w:r>
          </w:p>
        </w:tc>
        <w:tc>
          <w:tcPr>
            <w:tcW w:w="9039" w:type="dxa"/>
            <w:shd w:val="clear" w:color="auto" w:fill="auto"/>
          </w:tcPr>
          <w:p w14:paraId="4C8381F4" w14:textId="5F0EC659" w:rsidR="009108DC" w:rsidRPr="00734F29" w:rsidRDefault="009108DC" w:rsidP="009108DC">
            <w:pPr>
              <w:rPr>
                <w:rFonts w:cstheme="minorHAnsi"/>
                <w:color w:val="000000" w:themeColor="text1"/>
              </w:rPr>
            </w:pPr>
            <w:r w:rsidRPr="00F06776">
              <w:rPr>
                <w:rFonts w:cstheme="minorHAnsi"/>
              </w:rPr>
              <w:t>Energy Dispersive Spectroscopy (EDS)</w:t>
            </w:r>
            <w:r>
              <w:rPr>
                <w:rFonts w:cstheme="minorHAnsi"/>
              </w:rPr>
              <w:t xml:space="preserve"> detector</w:t>
            </w:r>
            <w:r w:rsidRPr="00F06776">
              <w:rPr>
                <w:rFonts w:cstheme="minorHAnsi"/>
              </w:rPr>
              <w:t xml:space="preserve"> for elemental analysis with the following parameters</w:t>
            </w:r>
            <w:r>
              <w:rPr>
                <w:rFonts w:cstheme="minorHAnsi"/>
              </w:rPr>
              <w:t>:</w:t>
            </w:r>
            <w:r w:rsidRPr="00F06776">
              <w:rPr>
                <w:rFonts w:cstheme="minorHAnsi"/>
              </w:rPr>
              <w:t xml:space="preserve"> </w:t>
            </w:r>
            <w:r w:rsidRPr="00D86897">
              <w:rPr>
                <w:rFonts w:cstheme="minorHAnsi"/>
              </w:rPr>
              <w:t xml:space="preserve">SDD-type detector </w:t>
            </w:r>
            <w:r>
              <w:rPr>
                <w:rFonts w:cstheme="minorHAnsi"/>
              </w:rPr>
              <w:t>with</w:t>
            </w:r>
            <w:r w:rsidRPr="00D86897">
              <w:rPr>
                <w:rFonts w:cstheme="minorHAnsi"/>
              </w:rPr>
              <w:t xml:space="preserve"> </w:t>
            </w:r>
            <w:r>
              <w:rPr>
                <w:rFonts w:cstheme="minorHAnsi"/>
              </w:rPr>
              <w:t>active area at least 65 mm</w:t>
            </w:r>
            <w:r w:rsidRPr="00B52D07">
              <w:rPr>
                <w:rFonts w:cstheme="minorHAnsi"/>
                <w:vertAlign w:val="superscript"/>
              </w:rPr>
              <w:t>2</w:t>
            </w:r>
            <w:r w:rsidRPr="00B52D07">
              <w:rPr>
                <w:rFonts w:cstheme="minorHAnsi"/>
              </w:rPr>
              <w:t>,</w:t>
            </w:r>
            <w:r>
              <w:rPr>
                <w:rFonts w:cstheme="minorHAnsi"/>
              </w:rPr>
              <w:t xml:space="preserve"> energy resolution of the detector </w:t>
            </w:r>
            <w:r w:rsidRPr="00734F29">
              <w:rPr>
                <w:rFonts w:cstheme="minorHAnsi"/>
              </w:rPr>
              <w:t>&lt;=</w:t>
            </w:r>
            <w:r>
              <w:rPr>
                <w:rFonts w:cstheme="minorHAnsi"/>
              </w:rPr>
              <w:t xml:space="preserve"> 127eV at </w:t>
            </w:r>
            <w:r w:rsidRPr="00294B80">
              <w:rPr>
                <w:rFonts w:cstheme="minorHAnsi"/>
              </w:rPr>
              <w:t>Mn Kα</w:t>
            </w:r>
            <w:r>
              <w:rPr>
                <w:rFonts w:cstheme="minorHAnsi"/>
              </w:rPr>
              <w:t xml:space="preserve">. The control software allows </w:t>
            </w:r>
            <w:r>
              <w:t xml:space="preserve">export of measured data and the </w:t>
            </w:r>
            <w:r>
              <w:rPr>
                <w:rFonts w:cstheme="minorHAnsi"/>
              </w:rPr>
              <w:t>connection with the EBSD system. O</w:t>
            </w:r>
            <w:r w:rsidRPr="00C63B50">
              <w:rPr>
                <w:rFonts w:cstheme="minorHAnsi"/>
              </w:rPr>
              <w:t>ff-line license to enable data processing on a non-control PC</w:t>
            </w:r>
            <w:r>
              <w:rPr>
                <w:rFonts w:cstheme="minorHAnsi"/>
              </w:rPr>
              <w:t>, on</w:t>
            </w:r>
            <w:r w:rsidRPr="00260E78">
              <w:rPr>
                <w:rFonts w:cstheme="minorHAnsi"/>
              </w:rPr>
              <w:t>-site training, i</w:t>
            </w:r>
            <w:r>
              <w:rPr>
                <w:rFonts w:cstheme="minorHAnsi"/>
              </w:rPr>
              <w:t xml:space="preserve">nstallation </w:t>
            </w:r>
            <w:proofErr w:type="spellStart"/>
            <w:r>
              <w:rPr>
                <w:rFonts w:cstheme="minorHAnsi"/>
              </w:rPr>
              <w:t>labor</w:t>
            </w:r>
            <w:proofErr w:type="spellEnd"/>
            <w:r>
              <w:rPr>
                <w:rFonts w:cstheme="minorHAnsi"/>
              </w:rPr>
              <w:t xml:space="preserve"> and installation material is included.</w:t>
            </w:r>
          </w:p>
        </w:tc>
        <w:tc>
          <w:tcPr>
            <w:tcW w:w="1655" w:type="dxa"/>
            <w:shd w:val="clear" w:color="auto" w:fill="auto"/>
            <w:vAlign w:val="center"/>
          </w:tcPr>
          <w:p w14:paraId="54DC1A80" w14:textId="722E7433" w:rsidR="009108DC" w:rsidRPr="00734F29" w:rsidRDefault="009108DC" w:rsidP="009108DC">
            <w:pPr>
              <w:jc w:val="center"/>
              <w:rPr>
                <w:rFonts w:cstheme="minorHAnsi"/>
              </w:rPr>
            </w:pPr>
            <w:r w:rsidRPr="00734F29">
              <w:rPr>
                <w:rFonts w:cstheme="minorHAnsi"/>
              </w:rPr>
              <w:t>Y</w:t>
            </w:r>
            <w:r>
              <w:rPr>
                <w:rFonts w:cstheme="minorHAnsi"/>
              </w:rPr>
              <w:t>es</w:t>
            </w:r>
            <w:r w:rsidR="00022FAA">
              <w:rPr>
                <w:rFonts w:cstheme="minorHAnsi"/>
              </w:rPr>
              <w:t xml:space="preserve">: 15 </w:t>
            </w:r>
            <w:r w:rsidRPr="00734F29">
              <w:rPr>
                <w:rFonts w:cstheme="minorHAnsi"/>
              </w:rPr>
              <w:t>point</w:t>
            </w:r>
            <w:r w:rsidR="00022FAA">
              <w:rPr>
                <w:rFonts w:cstheme="minorHAnsi"/>
              </w:rPr>
              <w:t>s</w:t>
            </w:r>
          </w:p>
          <w:p w14:paraId="6C1D5DBB" w14:textId="1AF18176"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3DA1C4F2" w14:textId="3E0040FE" w:rsidR="009108DC" w:rsidRDefault="009108DC" w:rsidP="009108DC">
            <w:pPr>
              <w:rPr>
                <w:rFonts w:cstheme="minorHAnsi"/>
              </w:rPr>
            </w:pPr>
            <w:r>
              <w:rPr>
                <w:rFonts w:cstheme="minorHAnsi"/>
              </w:rPr>
              <w:t>Yes/No</w:t>
            </w:r>
          </w:p>
        </w:tc>
      </w:tr>
      <w:tr w:rsidR="009108DC" w:rsidRPr="00734F29" w14:paraId="0D5B7BB3" w14:textId="77777777" w:rsidTr="00DE5EF8">
        <w:tc>
          <w:tcPr>
            <w:tcW w:w="684" w:type="dxa"/>
            <w:shd w:val="clear" w:color="auto" w:fill="auto"/>
            <w:vAlign w:val="center"/>
          </w:tcPr>
          <w:p w14:paraId="55282850" w14:textId="6F04E061" w:rsidR="009108DC" w:rsidRDefault="00823535" w:rsidP="00DE5EF8">
            <w:pPr>
              <w:jc w:val="center"/>
              <w:rPr>
                <w:rFonts w:cstheme="minorHAnsi"/>
              </w:rPr>
            </w:pPr>
            <w:r>
              <w:rPr>
                <w:rFonts w:cstheme="minorHAnsi"/>
              </w:rPr>
              <w:t>78</w:t>
            </w:r>
          </w:p>
        </w:tc>
        <w:tc>
          <w:tcPr>
            <w:tcW w:w="9039" w:type="dxa"/>
            <w:shd w:val="clear" w:color="auto" w:fill="auto"/>
          </w:tcPr>
          <w:p w14:paraId="009F6593" w14:textId="182F0318" w:rsidR="009108DC" w:rsidRPr="00734F29" w:rsidRDefault="009108DC" w:rsidP="009108DC">
            <w:pPr>
              <w:rPr>
                <w:rFonts w:cstheme="minorHAnsi"/>
                <w:color w:val="000000" w:themeColor="text1"/>
              </w:rPr>
            </w:pPr>
            <w:r w:rsidRPr="00260E78">
              <w:rPr>
                <w:rFonts w:cstheme="minorHAnsi"/>
              </w:rPr>
              <w:t xml:space="preserve">Electron Backscatter Diffraction (EBSD) </w:t>
            </w:r>
            <w:r>
              <w:rPr>
                <w:rFonts w:cstheme="minorHAnsi"/>
              </w:rPr>
              <w:t xml:space="preserve">system </w:t>
            </w:r>
            <w:r w:rsidRPr="00260E78">
              <w:rPr>
                <w:rFonts w:cstheme="minorHAnsi"/>
              </w:rPr>
              <w:t>to identify phases, grain orientation and grain</w:t>
            </w:r>
            <w:r>
              <w:rPr>
                <w:rFonts w:cstheme="minorHAnsi"/>
              </w:rPr>
              <w:t xml:space="preserve"> boundaries. The required parameters are as follows: c</w:t>
            </w:r>
            <w:r w:rsidRPr="00152182">
              <w:rPr>
                <w:rFonts w:cstheme="minorHAnsi"/>
              </w:rPr>
              <w:t>amera resolution: at least 640 x 480 pixels,</w:t>
            </w:r>
            <w:r>
              <w:rPr>
                <w:rFonts w:cstheme="minorHAnsi"/>
              </w:rPr>
              <w:t xml:space="preserve"> </w:t>
            </w:r>
            <w:r w:rsidRPr="00152182">
              <w:rPr>
                <w:rFonts w:cstheme="minorHAnsi"/>
              </w:rPr>
              <w:t xml:space="preserve">speed/pattern acquisition rate: at least </w:t>
            </w:r>
            <w:r>
              <w:rPr>
                <w:rFonts w:cstheme="minorHAnsi"/>
              </w:rPr>
              <w:t xml:space="preserve">1300 </w:t>
            </w:r>
            <w:proofErr w:type="spellStart"/>
            <w:r>
              <w:rPr>
                <w:rFonts w:cstheme="minorHAnsi"/>
              </w:rPr>
              <w:t>pps</w:t>
            </w:r>
            <w:proofErr w:type="spellEnd"/>
            <w:r>
              <w:rPr>
                <w:rFonts w:cstheme="minorHAnsi"/>
              </w:rPr>
              <w:t>.</w:t>
            </w:r>
            <w:r>
              <w:t xml:space="preserve"> </w:t>
            </w:r>
            <w:r w:rsidRPr="00C63B50">
              <w:rPr>
                <w:rFonts w:cstheme="minorHAnsi"/>
              </w:rPr>
              <w:t xml:space="preserve">The system must enable automatic and high-quality indexing of diffraction patterns even at low electron beam currents (down to 100 </w:t>
            </w:r>
            <w:proofErr w:type="spellStart"/>
            <w:r w:rsidRPr="00C63B50">
              <w:rPr>
                <w:rFonts w:cstheme="minorHAnsi"/>
              </w:rPr>
              <w:t>pA</w:t>
            </w:r>
            <w:proofErr w:type="spellEnd"/>
            <w:r w:rsidRPr="00C63B50">
              <w:rPr>
                <w:rFonts w:cstheme="minorHAnsi"/>
              </w:rPr>
              <w:t>) and low accelerating voltages (down to 5 kV).</w:t>
            </w:r>
            <w:r>
              <w:rPr>
                <w:rFonts w:cstheme="minorHAnsi"/>
              </w:rPr>
              <w:t xml:space="preserve"> O</w:t>
            </w:r>
            <w:r w:rsidRPr="00C63B50">
              <w:rPr>
                <w:rFonts w:cstheme="minorHAnsi"/>
              </w:rPr>
              <w:t>ff-line license to enable data processing on a non-control PC</w:t>
            </w:r>
            <w:r>
              <w:rPr>
                <w:rFonts w:cstheme="minorHAnsi"/>
              </w:rPr>
              <w:t xml:space="preserve">, </w:t>
            </w:r>
            <w:r w:rsidRPr="00260E78">
              <w:rPr>
                <w:rFonts w:cstheme="minorHAnsi"/>
              </w:rPr>
              <w:t xml:space="preserve">on-site training, installation </w:t>
            </w:r>
            <w:proofErr w:type="spellStart"/>
            <w:r w:rsidRPr="00260E78">
              <w:rPr>
                <w:rFonts w:cstheme="minorHAnsi"/>
              </w:rPr>
              <w:t>labor</w:t>
            </w:r>
            <w:proofErr w:type="spellEnd"/>
            <w:r w:rsidRPr="00260E78">
              <w:rPr>
                <w:rFonts w:cstheme="minorHAnsi"/>
              </w:rPr>
              <w:t xml:space="preserve"> and </w:t>
            </w:r>
            <w:r>
              <w:rPr>
                <w:rFonts w:cstheme="minorHAnsi"/>
              </w:rPr>
              <w:t>instal</w:t>
            </w:r>
            <w:r w:rsidR="008914FC">
              <w:rPr>
                <w:rFonts w:cstheme="minorHAnsi"/>
              </w:rPr>
              <w:t>l</w:t>
            </w:r>
            <w:r>
              <w:rPr>
                <w:rFonts w:cstheme="minorHAnsi"/>
              </w:rPr>
              <w:t>ation material is included</w:t>
            </w:r>
            <w:r w:rsidRPr="00260E78">
              <w:rPr>
                <w:rFonts w:cstheme="minorHAnsi"/>
              </w:rPr>
              <w:t>.</w:t>
            </w:r>
            <w:r>
              <w:rPr>
                <w:rFonts w:cstheme="minorHAnsi"/>
              </w:rPr>
              <w:t xml:space="preserve"> </w:t>
            </w:r>
          </w:p>
        </w:tc>
        <w:tc>
          <w:tcPr>
            <w:tcW w:w="1655" w:type="dxa"/>
            <w:shd w:val="clear" w:color="auto" w:fill="auto"/>
            <w:vAlign w:val="center"/>
          </w:tcPr>
          <w:p w14:paraId="5BC21CC7" w14:textId="7E9136A4" w:rsidR="009108DC" w:rsidRPr="00734F29" w:rsidRDefault="009108DC" w:rsidP="009108DC">
            <w:pPr>
              <w:jc w:val="center"/>
              <w:rPr>
                <w:rFonts w:cstheme="minorHAnsi"/>
              </w:rPr>
            </w:pPr>
            <w:r w:rsidRPr="00734F29">
              <w:rPr>
                <w:rFonts w:cstheme="minorHAnsi"/>
              </w:rPr>
              <w:t>Y</w:t>
            </w:r>
            <w:r>
              <w:rPr>
                <w:rFonts w:cstheme="minorHAnsi"/>
              </w:rPr>
              <w:t>es</w:t>
            </w:r>
            <w:r w:rsidR="00022FAA">
              <w:rPr>
                <w:rFonts w:cstheme="minorHAnsi"/>
              </w:rPr>
              <w:t xml:space="preserve">: </w:t>
            </w:r>
            <w:r w:rsidR="00E22070">
              <w:rPr>
                <w:rFonts w:cstheme="minorHAnsi"/>
              </w:rPr>
              <w:t>2</w:t>
            </w:r>
            <w:r w:rsidR="007C7098">
              <w:rPr>
                <w:rFonts w:cstheme="minorHAnsi"/>
              </w:rPr>
              <w:t>8</w:t>
            </w:r>
            <w:r w:rsidRPr="00734F29">
              <w:rPr>
                <w:rFonts w:cstheme="minorHAnsi"/>
              </w:rPr>
              <w:t xml:space="preserve"> point</w:t>
            </w:r>
            <w:r w:rsidR="00022FAA">
              <w:rPr>
                <w:rFonts w:cstheme="minorHAnsi"/>
              </w:rPr>
              <w:t>s</w:t>
            </w:r>
          </w:p>
          <w:p w14:paraId="7E086A14" w14:textId="40D6EFA9"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23DA6B84" w14:textId="10B4F96B" w:rsidR="009108DC" w:rsidRDefault="009108DC" w:rsidP="009108DC">
            <w:pPr>
              <w:rPr>
                <w:rFonts w:cstheme="minorHAnsi"/>
              </w:rPr>
            </w:pPr>
            <w:r>
              <w:rPr>
                <w:rFonts w:cstheme="minorHAnsi"/>
              </w:rPr>
              <w:t>Yes/No</w:t>
            </w:r>
          </w:p>
        </w:tc>
      </w:tr>
      <w:tr w:rsidR="009108DC" w:rsidRPr="00022FAA" w14:paraId="0427F812" w14:textId="77777777" w:rsidTr="00DE5EF8">
        <w:tc>
          <w:tcPr>
            <w:tcW w:w="684" w:type="dxa"/>
            <w:shd w:val="clear" w:color="auto" w:fill="auto"/>
            <w:vAlign w:val="center"/>
          </w:tcPr>
          <w:p w14:paraId="4753DEC2" w14:textId="1293D20F" w:rsidR="009108DC" w:rsidRPr="00734F29" w:rsidRDefault="00823535" w:rsidP="00DE5EF8">
            <w:pPr>
              <w:jc w:val="center"/>
              <w:rPr>
                <w:rFonts w:cstheme="minorHAnsi"/>
              </w:rPr>
            </w:pPr>
            <w:r>
              <w:rPr>
                <w:rFonts w:cstheme="minorHAnsi"/>
              </w:rPr>
              <w:t>79</w:t>
            </w:r>
          </w:p>
        </w:tc>
        <w:tc>
          <w:tcPr>
            <w:tcW w:w="9039" w:type="dxa"/>
          </w:tcPr>
          <w:p w14:paraId="77959B9B" w14:textId="261DF7F2" w:rsidR="009108DC" w:rsidRPr="00F06776" w:rsidRDefault="009108DC" w:rsidP="009108DC">
            <w:pPr>
              <w:rPr>
                <w:rFonts w:cstheme="minorHAnsi"/>
              </w:rPr>
            </w:pPr>
            <w:r w:rsidRPr="00414D92">
              <w:rPr>
                <w:rFonts w:cstheme="minorHAnsi"/>
              </w:rPr>
              <w:t>Navigation camera or electron detection-based method for imaging the top view of the sample holder allowing easy navigation between individual samples. The navigation camera must be placed inside the chamber of the microscope so that images can be captured as samples are placed in the chamber.</w:t>
            </w:r>
          </w:p>
        </w:tc>
        <w:tc>
          <w:tcPr>
            <w:tcW w:w="1655" w:type="dxa"/>
            <w:vAlign w:val="center"/>
          </w:tcPr>
          <w:p w14:paraId="49482CF2" w14:textId="361D62C0" w:rsidR="009108DC" w:rsidRPr="00734F29" w:rsidRDefault="009108DC" w:rsidP="009108DC">
            <w:pPr>
              <w:jc w:val="center"/>
              <w:rPr>
                <w:rFonts w:cstheme="minorHAnsi"/>
              </w:rPr>
            </w:pPr>
            <w:r w:rsidRPr="00734F29">
              <w:rPr>
                <w:rFonts w:cstheme="minorHAnsi"/>
              </w:rPr>
              <w:t>Y</w:t>
            </w:r>
            <w:r>
              <w:rPr>
                <w:rFonts w:cstheme="minorHAnsi"/>
              </w:rPr>
              <w:t>es</w:t>
            </w:r>
            <w:r w:rsidRPr="00734F29">
              <w:rPr>
                <w:rFonts w:cstheme="minorHAnsi"/>
              </w:rPr>
              <w:t xml:space="preserve">: </w:t>
            </w:r>
            <w:r w:rsidR="00022FAA">
              <w:rPr>
                <w:rFonts w:cstheme="minorHAnsi"/>
              </w:rPr>
              <w:t>4</w:t>
            </w:r>
            <w:r w:rsidRPr="00734F29">
              <w:rPr>
                <w:rFonts w:cstheme="minorHAnsi"/>
              </w:rPr>
              <w:t xml:space="preserve"> point</w:t>
            </w:r>
            <w:r w:rsidR="00022FAA">
              <w:rPr>
                <w:rFonts w:cstheme="minorHAnsi"/>
              </w:rPr>
              <w:t>s</w:t>
            </w:r>
          </w:p>
          <w:p w14:paraId="417F6F10" w14:textId="336BABAC"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tcPr>
          <w:p w14:paraId="328181C3" w14:textId="2D5BD6CE" w:rsidR="00022FAA" w:rsidRDefault="00022FAA" w:rsidP="009108DC">
            <w:pPr>
              <w:rPr>
                <w:rFonts w:cstheme="minorHAnsi"/>
              </w:rPr>
            </w:pPr>
            <w:r>
              <w:rPr>
                <w:rFonts w:cstheme="minorHAnsi"/>
              </w:rPr>
              <w:t>Yes/No</w:t>
            </w:r>
          </w:p>
          <w:p w14:paraId="15B9EA54" w14:textId="7D549FC0" w:rsidR="009108DC" w:rsidRPr="007236D1" w:rsidRDefault="009108DC" w:rsidP="009108DC">
            <w:pPr>
              <w:rPr>
                <w:rFonts w:cstheme="minorHAnsi"/>
                <w:color w:val="0070C0"/>
              </w:rPr>
            </w:pPr>
            <w:r w:rsidRPr="00414D92">
              <w:rPr>
                <w:rFonts w:cstheme="minorHAnsi"/>
              </w:rPr>
              <w:t>Description of proposed solution:</w:t>
            </w:r>
            <w:r>
              <w:rPr>
                <w:rFonts w:cstheme="minorHAnsi"/>
              </w:rPr>
              <w:t xml:space="preserve"> </w:t>
            </w:r>
          </w:p>
          <w:p w14:paraId="50D48610" w14:textId="69DB9F25" w:rsidR="009108DC" w:rsidRPr="007236D1" w:rsidRDefault="009108DC" w:rsidP="009108DC">
            <w:pPr>
              <w:rPr>
                <w:rFonts w:cstheme="minorHAnsi"/>
                <w:color w:val="0070C0"/>
              </w:rPr>
            </w:pPr>
          </w:p>
        </w:tc>
      </w:tr>
      <w:tr w:rsidR="009108DC" w:rsidRPr="00734F29" w14:paraId="057D8D4E" w14:textId="77777777" w:rsidTr="00DE5EF8">
        <w:tc>
          <w:tcPr>
            <w:tcW w:w="684" w:type="dxa"/>
            <w:vAlign w:val="center"/>
          </w:tcPr>
          <w:p w14:paraId="46E1F09B" w14:textId="6AC977E4" w:rsidR="009108DC" w:rsidRPr="00734F29" w:rsidRDefault="00823535" w:rsidP="00DE5EF8">
            <w:pPr>
              <w:jc w:val="center"/>
              <w:rPr>
                <w:rFonts w:cstheme="minorHAnsi"/>
              </w:rPr>
            </w:pPr>
            <w:r>
              <w:rPr>
                <w:rFonts w:cstheme="minorHAnsi"/>
              </w:rPr>
              <w:t>80</w:t>
            </w:r>
          </w:p>
        </w:tc>
        <w:tc>
          <w:tcPr>
            <w:tcW w:w="9039" w:type="dxa"/>
          </w:tcPr>
          <w:p w14:paraId="64D84306" w14:textId="04C548E1" w:rsidR="009108DC" w:rsidRPr="00F06776" w:rsidRDefault="009108DC" w:rsidP="009108DC">
            <w:pPr>
              <w:rPr>
                <w:rFonts w:cstheme="minorHAnsi"/>
              </w:rPr>
            </w:pPr>
            <w:r w:rsidRPr="00414D92">
              <w:rPr>
                <w:rFonts w:cstheme="minorHAnsi"/>
              </w:rPr>
              <w:t>The FIB col</w:t>
            </w:r>
            <w:r>
              <w:rPr>
                <w:rFonts w:cstheme="minorHAnsi"/>
              </w:rPr>
              <w:t>umn, the SEM column, and the axi</w:t>
            </w:r>
            <w:r w:rsidRPr="00414D92">
              <w:rPr>
                <w:rFonts w:cstheme="minorHAnsi"/>
              </w:rPr>
              <w:t xml:space="preserve">s of EBSD port are in the same plane, perpendicular to the tilting axis of the stage. This </w:t>
            </w:r>
            <w:r w:rsidRPr="00414D92">
              <w:rPr>
                <w:rFonts w:cstheme="minorHAnsi"/>
              </w:rPr>
              <w:lastRenderedPageBreak/>
              <w:t>geometry allows analytical measurements to be made without the need for a pre-tilted stage.</w:t>
            </w:r>
          </w:p>
        </w:tc>
        <w:tc>
          <w:tcPr>
            <w:tcW w:w="1655" w:type="dxa"/>
            <w:vAlign w:val="center"/>
          </w:tcPr>
          <w:p w14:paraId="0C781345" w14:textId="5D584026" w:rsidR="009108DC" w:rsidRPr="00734F29" w:rsidRDefault="009108DC" w:rsidP="009108DC">
            <w:pPr>
              <w:jc w:val="center"/>
              <w:rPr>
                <w:rFonts w:cstheme="minorHAnsi"/>
              </w:rPr>
            </w:pPr>
            <w:r w:rsidRPr="00734F29">
              <w:rPr>
                <w:rFonts w:cstheme="minorHAnsi"/>
              </w:rPr>
              <w:lastRenderedPageBreak/>
              <w:t>Y</w:t>
            </w:r>
            <w:r>
              <w:rPr>
                <w:rFonts w:cstheme="minorHAnsi"/>
              </w:rPr>
              <w:t>es</w:t>
            </w:r>
            <w:r w:rsidRPr="00734F29">
              <w:rPr>
                <w:rFonts w:cstheme="minorHAnsi"/>
              </w:rPr>
              <w:t xml:space="preserve">: </w:t>
            </w:r>
            <w:r w:rsidR="00DE5EF8">
              <w:rPr>
                <w:rFonts w:cstheme="minorHAnsi"/>
              </w:rPr>
              <w:t>7</w:t>
            </w:r>
            <w:r w:rsidRPr="00734F29">
              <w:rPr>
                <w:rFonts w:cstheme="minorHAnsi"/>
              </w:rPr>
              <w:t xml:space="preserve"> point</w:t>
            </w:r>
            <w:r w:rsidR="0010332C">
              <w:rPr>
                <w:rFonts w:cstheme="minorHAnsi"/>
              </w:rPr>
              <w:t>s</w:t>
            </w:r>
          </w:p>
          <w:p w14:paraId="5790196A" w14:textId="3EDE5F9D"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tcPr>
          <w:p w14:paraId="4E2BE859" w14:textId="692704DA" w:rsidR="009108DC" w:rsidRDefault="009108DC" w:rsidP="009108DC">
            <w:pPr>
              <w:rPr>
                <w:rFonts w:cstheme="minorHAnsi"/>
              </w:rPr>
            </w:pPr>
            <w:r>
              <w:rPr>
                <w:rFonts w:cstheme="minorHAnsi"/>
              </w:rPr>
              <w:t>Yes/No</w:t>
            </w:r>
          </w:p>
        </w:tc>
      </w:tr>
      <w:tr w:rsidR="00140F2E" w:rsidRPr="00734F29" w14:paraId="5B9389FC" w14:textId="77777777" w:rsidTr="00DE5EF8">
        <w:tc>
          <w:tcPr>
            <w:tcW w:w="684" w:type="dxa"/>
            <w:vAlign w:val="center"/>
          </w:tcPr>
          <w:p w14:paraId="4E433BBD" w14:textId="0ACDD5DF" w:rsidR="00140F2E" w:rsidRDefault="00140F2E" w:rsidP="00DE5EF8">
            <w:pPr>
              <w:jc w:val="center"/>
              <w:rPr>
                <w:rFonts w:cstheme="minorHAnsi"/>
              </w:rPr>
            </w:pPr>
            <w:r>
              <w:rPr>
                <w:rFonts w:cstheme="minorHAnsi"/>
              </w:rPr>
              <w:t>81</w:t>
            </w:r>
          </w:p>
        </w:tc>
        <w:tc>
          <w:tcPr>
            <w:tcW w:w="9039" w:type="dxa"/>
          </w:tcPr>
          <w:p w14:paraId="66D5620B" w14:textId="36B2045A" w:rsidR="00140F2E" w:rsidRDefault="00140F2E" w:rsidP="009108DC">
            <w:pPr>
              <w:rPr>
                <w:rFonts w:cstheme="minorHAnsi"/>
              </w:rPr>
            </w:pPr>
            <w:r w:rsidRPr="00140F2E">
              <w:rPr>
                <w:rFonts w:cstheme="minorHAnsi"/>
              </w:rPr>
              <w:t>The supplier shall provide information on the duration</w:t>
            </w:r>
            <w:r>
              <w:rPr>
                <w:rFonts w:cstheme="minorHAnsi"/>
              </w:rPr>
              <w:t xml:space="preserve"> (in minutes)</w:t>
            </w:r>
            <w:r w:rsidRPr="00140F2E">
              <w:rPr>
                <w:rFonts w:cstheme="minorHAnsi"/>
              </w:rPr>
              <w:t xml:space="preserve"> of the automated preparation of a TEM lamella from a steel material, including chunk milling, lift-out process, final thinning, and polishing</w:t>
            </w:r>
            <w:r w:rsidR="00121F00">
              <w:rPr>
                <w:rFonts w:cstheme="minorHAnsi"/>
              </w:rPr>
              <w:t xml:space="preserve"> (production time)</w:t>
            </w:r>
            <w:r w:rsidRPr="00140F2E">
              <w:rPr>
                <w:rFonts w:cstheme="minorHAnsi"/>
              </w:rPr>
              <w:t>.</w:t>
            </w:r>
          </w:p>
          <w:p w14:paraId="5B33AC80" w14:textId="77777777" w:rsidR="00FA6580" w:rsidRDefault="00FA6580" w:rsidP="009108DC">
            <w:pPr>
              <w:rPr>
                <w:rFonts w:cstheme="minorHAnsi"/>
              </w:rPr>
            </w:pPr>
            <w:r w:rsidRPr="00FA6580">
              <w:rPr>
                <w:rFonts w:cstheme="minorHAnsi"/>
              </w:rPr>
              <w:t>The number of points will be calculated according to the formula specified in the adjacent column.</w:t>
            </w:r>
            <w:bookmarkStart w:id="0" w:name="_GoBack"/>
            <w:bookmarkEnd w:id="0"/>
            <w:r w:rsidRPr="00FA6580">
              <w:rPr>
                <w:rFonts w:cstheme="minorHAnsi"/>
              </w:rPr>
              <w:t xml:space="preserve"> The maximum number of points is twelve (12).</w:t>
            </w:r>
            <w:r>
              <w:rPr>
                <w:rFonts w:cstheme="minorHAnsi"/>
              </w:rPr>
              <w:t xml:space="preserve"> </w:t>
            </w:r>
          </w:p>
          <w:p w14:paraId="0457A339" w14:textId="2BCFBA88" w:rsidR="00140F2E" w:rsidRPr="00414D92" w:rsidRDefault="00140F2E" w:rsidP="009108DC">
            <w:pPr>
              <w:rPr>
                <w:rFonts w:cstheme="minorHAnsi"/>
              </w:rPr>
            </w:pPr>
            <w:r w:rsidRPr="00140F2E">
              <w:rPr>
                <w:rFonts w:cstheme="minorHAnsi"/>
              </w:rPr>
              <w:t>The duration (in minutes) of the automated preparation of the TEM lamella from steel material may be used as the decisive criterion for choosing the economic operator in the event of an equality of number of points in several bids (see Art. 5 of the Procurement Documentation).</w:t>
            </w:r>
          </w:p>
        </w:tc>
        <w:tc>
          <w:tcPr>
            <w:tcW w:w="1655" w:type="dxa"/>
            <w:vAlign w:val="center"/>
          </w:tcPr>
          <w:p w14:paraId="3682F3CC" w14:textId="06508068" w:rsidR="00E91881" w:rsidRDefault="00140F2E" w:rsidP="00140F2E">
            <w:pPr>
              <w:jc w:val="center"/>
            </w:pPr>
            <w:r>
              <w:rPr>
                <w:rFonts w:cstheme="minorHAnsi"/>
              </w:rPr>
              <w:t>(</w:t>
            </w:r>
            <w:r w:rsidRPr="00140F2E">
              <w:rPr>
                <w:rFonts w:cstheme="minorHAnsi"/>
              </w:rPr>
              <w:t>Production time of the most advantageous offer</w:t>
            </w:r>
            <w:r>
              <w:t xml:space="preserve"> ÷ </w:t>
            </w:r>
            <w:r w:rsidRPr="00140F2E">
              <w:t>Production time of the evaluated offer</w:t>
            </w:r>
            <w:r>
              <w:t xml:space="preserve">) </w:t>
            </w:r>
            <w:r w:rsidR="00E91881">
              <w:t xml:space="preserve">× 12 </w:t>
            </w:r>
          </w:p>
          <w:p w14:paraId="3C42C803" w14:textId="5F9E541A" w:rsidR="00140F2E" w:rsidRDefault="00E91881" w:rsidP="00140F2E">
            <w:pPr>
              <w:jc w:val="center"/>
            </w:pPr>
            <w:r>
              <w:t>= (N</w:t>
            </w:r>
            <w:r w:rsidR="00140F2E" w:rsidRPr="00140F2E">
              <w:t>umber of points)</w:t>
            </w:r>
          </w:p>
          <w:p w14:paraId="71644FBA" w14:textId="77777777" w:rsidR="00140F2E" w:rsidRPr="00140F2E" w:rsidRDefault="00140F2E" w:rsidP="00140F2E">
            <w:pPr>
              <w:jc w:val="center"/>
              <w:rPr>
                <w:rFonts w:cstheme="minorHAnsi"/>
              </w:rPr>
            </w:pPr>
          </w:p>
          <w:p w14:paraId="311D61DA" w14:textId="68FFF96C" w:rsidR="00140F2E" w:rsidRPr="00734F29" w:rsidRDefault="00140F2E" w:rsidP="00140F2E">
            <w:pPr>
              <w:jc w:val="center"/>
              <w:rPr>
                <w:rFonts w:cstheme="minorHAnsi"/>
              </w:rPr>
            </w:pPr>
            <w:r w:rsidRPr="00140F2E">
              <w:rPr>
                <w:rFonts w:cstheme="minorHAnsi"/>
              </w:rPr>
              <w:t>​</w:t>
            </w:r>
          </w:p>
        </w:tc>
        <w:tc>
          <w:tcPr>
            <w:tcW w:w="2570" w:type="dxa"/>
          </w:tcPr>
          <w:p w14:paraId="4F3FBF1D" w14:textId="11D269E1" w:rsidR="00140F2E" w:rsidRDefault="00AC07DB" w:rsidP="00AC07DB">
            <w:pPr>
              <w:rPr>
                <w:rFonts w:cstheme="minorHAnsi"/>
              </w:rPr>
            </w:pPr>
            <w:r>
              <w:rPr>
                <w:rFonts w:cstheme="minorHAnsi"/>
              </w:rPr>
              <w:t>Duration (</w:t>
            </w:r>
            <w:r w:rsidRPr="005F776F">
              <w:rPr>
                <w:rFonts w:cstheme="minorHAnsi"/>
                <w:b/>
              </w:rPr>
              <w:t>in minutes</w:t>
            </w:r>
            <w:r>
              <w:rPr>
                <w:rFonts w:cstheme="minorHAnsi"/>
              </w:rPr>
              <w:t xml:space="preserve">) of the </w:t>
            </w:r>
            <w:r w:rsidRPr="00140F2E">
              <w:rPr>
                <w:rFonts w:cstheme="minorHAnsi"/>
              </w:rPr>
              <w:t>automated preparation of a TEM lamella from a steel material, including chunk milling, lift-out process, final thinning, and polishing</w:t>
            </w:r>
            <w:r>
              <w:rPr>
                <w:rFonts w:cstheme="minorHAnsi"/>
              </w:rPr>
              <w:t xml:space="preserve"> (production time):</w:t>
            </w:r>
          </w:p>
        </w:tc>
      </w:tr>
    </w:tbl>
    <w:p w14:paraId="449B6E89" w14:textId="7C7CA48B" w:rsidR="002F564D" w:rsidRPr="00AC46AD" w:rsidRDefault="002F564D" w:rsidP="007C7098">
      <w:pPr>
        <w:rPr>
          <w:rFonts w:cstheme="minorHAnsi"/>
          <w:lang w:val="cs-CZ"/>
        </w:rPr>
      </w:pPr>
    </w:p>
    <w:sectPr w:rsidR="002F564D" w:rsidRPr="00AC46AD" w:rsidSect="0082093D">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6AE0DE" w16cex:dateUtc="2025-01-20T16:33:00Z"/>
  <w16cex:commentExtensible w16cex:durableId="57072363" w16cex:dateUtc="2025-01-21T20:05:00Z"/>
  <w16cex:commentExtensible w16cex:durableId="3E2E4C28" w16cex:dateUtc="2025-01-20T19:25:00Z"/>
  <w16cex:commentExtensible w16cex:durableId="2A1FA58E" w16cex:dateUtc="2025-01-21T20:12:00Z"/>
  <w16cex:commentExtensible w16cex:durableId="11216D50" w16cex:dateUtc="2025-01-20T19:29:00Z"/>
  <w16cex:commentExtensible w16cex:durableId="6608D7B3" w16cex:dateUtc="2025-01-21T12:46:00Z"/>
  <w16cex:commentExtensible w16cex:durableId="665E6279" w16cex:dateUtc="2025-01-21T20:19:00Z"/>
  <w16cex:commentExtensible w16cex:durableId="11368B26" w16cex:dateUtc="2025-01-21T12:57:00Z"/>
  <w16cex:commentExtensible w16cex:durableId="4A6469ED" w16cex:dateUtc="2025-01-21T12:53:00Z"/>
  <w16cex:commentExtensible w16cex:durableId="4FF12ECC" w16cex:dateUtc="2025-01-21T12:47:00Z"/>
  <w16cex:commentExtensible w16cex:durableId="3546DE23" w16cex:dateUtc="2025-01-21T12:51:00Z"/>
  <w16cex:commentExtensible w16cex:durableId="1F9F07D7" w16cex:dateUtc="2025-01-21T13:09:00Z"/>
  <w16cex:commentExtensible w16cex:durableId="098620C9" w16cex:dateUtc="2025-01-21T20:26:00Z"/>
  <w16cex:commentExtensible w16cex:durableId="04FE13C2" w16cex:dateUtc="2025-01-21T13:20:00Z"/>
  <w16cex:commentExtensible w16cex:durableId="0A589EFC" w16cex:dateUtc="2025-01-21T20:28:00Z"/>
  <w16cex:commentExtensible w16cex:durableId="4CFA3531" w16cex:dateUtc="2025-01-21T20:28:00Z"/>
  <w16cex:commentExtensible w16cex:durableId="783B5D05" w16cex:dateUtc="2025-01-21T14:22:00Z"/>
  <w16cex:commentExtensible w16cex:durableId="72BE5B86" w16cex:dateUtc="2025-01-21T20:29:00Z"/>
  <w16cex:commentExtensible w16cex:durableId="49AA8074" w16cex:dateUtc="2025-01-21T20:29:00Z"/>
  <w16cex:commentExtensible w16cex:durableId="44436543" w16cex:dateUtc="2025-01-21T14:22:00Z"/>
  <w16cex:commentExtensible w16cex:durableId="1D1DEC1E" w16cex:dateUtc="2025-01-21T20:30:00Z"/>
  <w16cex:commentExtensible w16cex:durableId="737B9FA4" w16cex:dateUtc="2025-01-21T20:31:00Z"/>
  <w16cex:commentExtensible w16cex:durableId="5ACB72D4" w16cex:dateUtc="2025-01-21T20:31:00Z"/>
  <w16cex:commentExtensible w16cex:durableId="13DB1839" w16cex:dateUtc="2025-01-21T20: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21935"/>
    <w:multiLevelType w:val="hybridMultilevel"/>
    <w:tmpl w:val="FE521A7E"/>
    <w:lvl w:ilvl="0" w:tplc="2904D856">
      <w:start w:val="1"/>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F0"/>
    <w:rsid w:val="00004334"/>
    <w:rsid w:val="00006747"/>
    <w:rsid w:val="000115CC"/>
    <w:rsid w:val="00014430"/>
    <w:rsid w:val="000146A1"/>
    <w:rsid w:val="00014AB8"/>
    <w:rsid w:val="000150C7"/>
    <w:rsid w:val="00015F68"/>
    <w:rsid w:val="00016781"/>
    <w:rsid w:val="000177A8"/>
    <w:rsid w:val="00017A9A"/>
    <w:rsid w:val="000228B7"/>
    <w:rsid w:val="00022FAA"/>
    <w:rsid w:val="000239DF"/>
    <w:rsid w:val="00026658"/>
    <w:rsid w:val="00030D16"/>
    <w:rsid w:val="00034E91"/>
    <w:rsid w:val="00036062"/>
    <w:rsid w:val="00040A59"/>
    <w:rsid w:val="000414E2"/>
    <w:rsid w:val="00041CE4"/>
    <w:rsid w:val="000427A2"/>
    <w:rsid w:val="0004390F"/>
    <w:rsid w:val="00046A84"/>
    <w:rsid w:val="00046E70"/>
    <w:rsid w:val="00046EB2"/>
    <w:rsid w:val="000501C5"/>
    <w:rsid w:val="00061A89"/>
    <w:rsid w:val="00063B6A"/>
    <w:rsid w:val="0006530F"/>
    <w:rsid w:val="00066320"/>
    <w:rsid w:val="000671BB"/>
    <w:rsid w:val="000679BE"/>
    <w:rsid w:val="000715D8"/>
    <w:rsid w:val="00071D1E"/>
    <w:rsid w:val="00071F68"/>
    <w:rsid w:val="00074B19"/>
    <w:rsid w:val="000759DF"/>
    <w:rsid w:val="000769C1"/>
    <w:rsid w:val="00081CDA"/>
    <w:rsid w:val="00081D7C"/>
    <w:rsid w:val="000911F3"/>
    <w:rsid w:val="00091808"/>
    <w:rsid w:val="00091A28"/>
    <w:rsid w:val="00097462"/>
    <w:rsid w:val="00097AF7"/>
    <w:rsid w:val="000A3726"/>
    <w:rsid w:val="000A6163"/>
    <w:rsid w:val="000A77A2"/>
    <w:rsid w:val="000A7E20"/>
    <w:rsid w:val="000B0350"/>
    <w:rsid w:val="000B12FE"/>
    <w:rsid w:val="000B1DA7"/>
    <w:rsid w:val="000B5317"/>
    <w:rsid w:val="000B64C8"/>
    <w:rsid w:val="000B66CD"/>
    <w:rsid w:val="000B684B"/>
    <w:rsid w:val="000B7BB7"/>
    <w:rsid w:val="000C0921"/>
    <w:rsid w:val="000C0E35"/>
    <w:rsid w:val="000D08E5"/>
    <w:rsid w:val="000D0CFE"/>
    <w:rsid w:val="000D21BC"/>
    <w:rsid w:val="000D26A3"/>
    <w:rsid w:val="000D5B60"/>
    <w:rsid w:val="000E125C"/>
    <w:rsid w:val="000E1CE4"/>
    <w:rsid w:val="000E299E"/>
    <w:rsid w:val="000E3576"/>
    <w:rsid w:val="000F1588"/>
    <w:rsid w:val="000F2F5B"/>
    <w:rsid w:val="000F3240"/>
    <w:rsid w:val="000F3961"/>
    <w:rsid w:val="000F7C58"/>
    <w:rsid w:val="0010121B"/>
    <w:rsid w:val="0010332C"/>
    <w:rsid w:val="00105B33"/>
    <w:rsid w:val="00113091"/>
    <w:rsid w:val="0011573F"/>
    <w:rsid w:val="00115F58"/>
    <w:rsid w:val="00116872"/>
    <w:rsid w:val="00120528"/>
    <w:rsid w:val="00121F00"/>
    <w:rsid w:val="00122B47"/>
    <w:rsid w:val="0012432F"/>
    <w:rsid w:val="001257A1"/>
    <w:rsid w:val="00125FBE"/>
    <w:rsid w:val="001267E6"/>
    <w:rsid w:val="00130AC2"/>
    <w:rsid w:val="00130C9D"/>
    <w:rsid w:val="0013121C"/>
    <w:rsid w:val="00140F2E"/>
    <w:rsid w:val="00141DC7"/>
    <w:rsid w:val="0014468E"/>
    <w:rsid w:val="001502D8"/>
    <w:rsid w:val="00152182"/>
    <w:rsid w:val="001529D7"/>
    <w:rsid w:val="0015507B"/>
    <w:rsid w:val="00157AD6"/>
    <w:rsid w:val="0016114D"/>
    <w:rsid w:val="00162D95"/>
    <w:rsid w:val="0016408B"/>
    <w:rsid w:val="0016455E"/>
    <w:rsid w:val="00164B45"/>
    <w:rsid w:val="001653AC"/>
    <w:rsid w:val="0016783C"/>
    <w:rsid w:val="00173655"/>
    <w:rsid w:val="00173D8C"/>
    <w:rsid w:val="0017421C"/>
    <w:rsid w:val="00175190"/>
    <w:rsid w:val="00175604"/>
    <w:rsid w:val="001772F6"/>
    <w:rsid w:val="0018276E"/>
    <w:rsid w:val="00182D45"/>
    <w:rsid w:val="00183BBE"/>
    <w:rsid w:val="00190767"/>
    <w:rsid w:val="00191A22"/>
    <w:rsid w:val="00193DC0"/>
    <w:rsid w:val="00193FA9"/>
    <w:rsid w:val="00196BF7"/>
    <w:rsid w:val="00196CD8"/>
    <w:rsid w:val="001A1665"/>
    <w:rsid w:val="001A522D"/>
    <w:rsid w:val="001A64C4"/>
    <w:rsid w:val="001B1406"/>
    <w:rsid w:val="001B4D08"/>
    <w:rsid w:val="001B5EE5"/>
    <w:rsid w:val="001B712B"/>
    <w:rsid w:val="001C3F55"/>
    <w:rsid w:val="001C6059"/>
    <w:rsid w:val="001C72AE"/>
    <w:rsid w:val="001D141D"/>
    <w:rsid w:val="001D2C2C"/>
    <w:rsid w:val="001D4747"/>
    <w:rsid w:val="001D7D83"/>
    <w:rsid w:val="001D7DC0"/>
    <w:rsid w:val="001D7F9E"/>
    <w:rsid w:val="001E0EF7"/>
    <w:rsid w:val="001E124A"/>
    <w:rsid w:val="001F24A3"/>
    <w:rsid w:val="001F2D34"/>
    <w:rsid w:val="001F5C20"/>
    <w:rsid w:val="001F6172"/>
    <w:rsid w:val="001F79C6"/>
    <w:rsid w:val="00200158"/>
    <w:rsid w:val="00201B85"/>
    <w:rsid w:val="00201F3C"/>
    <w:rsid w:val="00206095"/>
    <w:rsid w:val="0020710B"/>
    <w:rsid w:val="00210723"/>
    <w:rsid w:val="002107D7"/>
    <w:rsid w:val="002133C7"/>
    <w:rsid w:val="002174FC"/>
    <w:rsid w:val="00217870"/>
    <w:rsid w:val="0022070B"/>
    <w:rsid w:val="0022216F"/>
    <w:rsid w:val="002242AA"/>
    <w:rsid w:val="00224DD1"/>
    <w:rsid w:val="00225A97"/>
    <w:rsid w:val="00226456"/>
    <w:rsid w:val="00230318"/>
    <w:rsid w:val="00232932"/>
    <w:rsid w:val="00232FAA"/>
    <w:rsid w:val="00233988"/>
    <w:rsid w:val="00234073"/>
    <w:rsid w:val="00234FD2"/>
    <w:rsid w:val="0023653F"/>
    <w:rsid w:val="0023737F"/>
    <w:rsid w:val="00240AD5"/>
    <w:rsid w:val="00241149"/>
    <w:rsid w:val="00241841"/>
    <w:rsid w:val="002418B8"/>
    <w:rsid w:val="002430DC"/>
    <w:rsid w:val="0024580B"/>
    <w:rsid w:val="0024688D"/>
    <w:rsid w:val="0024771B"/>
    <w:rsid w:val="00250A6C"/>
    <w:rsid w:val="00260E78"/>
    <w:rsid w:val="002612EE"/>
    <w:rsid w:val="00263FBE"/>
    <w:rsid w:val="00271488"/>
    <w:rsid w:val="002735B9"/>
    <w:rsid w:val="00274DAE"/>
    <w:rsid w:val="002751C1"/>
    <w:rsid w:val="0027699F"/>
    <w:rsid w:val="00277819"/>
    <w:rsid w:val="00281C6F"/>
    <w:rsid w:val="00283A4B"/>
    <w:rsid w:val="00286F1E"/>
    <w:rsid w:val="00287542"/>
    <w:rsid w:val="00287575"/>
    <w:rsid w:val="002875BC"/>
    <w:rsid w:val="00291ABE"/>
    <w:rsid w:val="00292083"/>
    <w:rsid w:val="00292ACD"/>
    <w:rsid w:val="00294602"/>
    <w:rsid w:val="00294B80"/>
    <w:rsid w:val="0029640E"/>
    <w:rsid w:val="0029773D"/>
    <w:rsid w:val="002A058A"/>
    <w:rsid w:val="002A4387"/>
    <w:rsid w:val="002A5B45"/>
    <w:rsid w:val="002A5E50"/>
    <w:rsid w:val="002A5FA4"/>
    <w:rsid w:val="002B018F"/>
    <w:rsid w:val="002B1139"/>
    <w:rsid w:val="002B2862"/>
    <w:rsid w:val="002B2A3C"/>
    <w:rsid w:val="002B3FE5"/>
    <w:rsid w:val="002B5897"/>
    <w:rsid w:val="002C0187"/>
    <w:rsid w:val="002C0553"/>
    <w:rsid w:val="002C07B3"/>
    <w:rsid w:val="002C0806"/>
    <w:rsid w:val="002C369D"/>
    <w:rsid w:val="002C4F21"/>
    <w:rsid w:val="002C6E3F"/>
    <w:rsid w:val="002D41F2"/>
    <w:rsid w:val="002E1F77"/>
    <w:rsid w:val="002E511F"/>
    <w:rsid w:val="002F1DCB"/>
    <w:rsid w:val="002F564D"/>
    <w:rsid w:val="00302BE5"/>
    <w:rsid w:val="00303FB5"/>
    <w:rsid w:val="00305BB4"/>
    <w:rsid w:val="003061DE"/>
    <w:rsid w:val="00306925"/>
    <w:rsid w:val="00310FA3"/>
    <w:rsid w:val="00313C40"/>
    <w:rsid w:val="00314D2A"/>
    <w:rsid w:val="00315527"/>
    <w:rsid w:val="003164E1"/>
    <w:rsid w:val="00316B12"/>
    <w:rsid w:val="00316D7F"/>
    <w:rsid w:val="00317BB6"/>
    <w:rsid w:val="00317C07"/>
    <w:rsid w:val="003211F0"/>
    <w:rsid w:val="003213DF"/>
    <w:rsid w:val="00321A72"/>
    <w:rsid w:val="0032497D"/>
    <w:rsid w:val="00326105"/>
    <w:rsid w:val="00326D3F"/>
    <w:rsid w:val="003271F9"/>
    <w:rsid w:val="00330AC3"/>
    <w:rsid w:val="00331B78"/>
    <w:rsid w:val="003336A0"/>
    <w:rsid w:val="00334311"/>
    <w:rsid w:val="00336C9A"/>
    <w:rsid w:val="00340B81"/>
    <w:rsid w:val="003422F8"/>
    <w:rsid w:val="00344EDD"/>
    <w:rsid w:val="0034513E"/>
    <w:rsid w:val="00345756"/>
    <w:rsid w:val="00345F21"/>
    <w:rsid w:val="00346E1B"/>
    <w:rsid w:val="003478A4"/>
    <w:rsid w:val="00347900"/>
    <w:rsid w:val="00350349"/>
    <w:rsid w:val="00354091"/>
    <w:rsid w:val="00355388"/>
    <w:rsid w:val="00356DA2"/>
    <w:rsid w:val="00357C12"/>
    <w:rsid w:val="00362203"/>
    <w:rsid w:val="00362E9F"/>
    <w:rsid w:val="003649D4"/>
    <w:rsid w:val="00367CBE"/>
    <w:rsid w:val="0037315B"/>
    <w:rsid w:val="00374599"/>
    <w:rsid w:val="003758B1"/>
    <w:rsid w:val="0038312F"/>
    <w:rsid w:val="00387630"/>
    <w:rsid w:val="0039121C"/>
    <w:rsid w:val="00394C94"/>
    <w:rsid w:val="003A0B2F"/>
    <w:rsid w:val="003A2903"/>
    <w:rsid w:val="003A2D4C"/>
    <w:rsid w:val="003A58A7"/>
    <w:rsid w:val="003B221E"/>
    <w:rsid w:val="003C29A0"/>
    <w:rsid w:val="003C503C"/>
    <w:rsid w:val="003C6B84"/>
    <w:rsid w:val="003C7C40"/>
    <w:rsid w:val="003D1DA0"/>
    <w:rsid w:val="003D2208"/>
    <w:rsid w:val="003D3F51"/>
    <w:rsid w:val="003D4A88"/>
    <w:rsid w:val="003D4E77"/>
    <w:rsid w:val="003D78F4"/>
    <w:rsid w:val="003E0941"/>
    <w:rsid w:val="003E15D5"/>
    <w:rsid w:val="003E4968"/>
    <w:rsid w:val="003E6304"/>
    <w:rsid w:val="003E6696"/>
    <w:rsid w:val="003F0C08"/>
    <w:rsid w:val="003F4896"/>
    <w:rsid w:val="003F5D9F"/>
    <w:rsid w:val="004004C6"/>
    <w:rsid w:val="00401BAA"/>
    <w:rsid w:val="0040581E"/>
    <w:rsid w:val="00405DFF"/>
    <w:rsid w:val="00414D92"/>
    <w:rsid w:val="0041554B"/>
    <w:rsid w:val="00415D76"/>
    <w:rsid w:val="004161A5"/>
    <w:rsid w:val="00417A11"/>
    <w:rsid w:val="0042345D"/>
    <w:rsid w:val="00425BDC"/>
    <w:rsid w:val="00426FAE"/>
    <w:rsid w:val="00430447"/>
    <w:rsid w:val="00431DDF"/>
    <w:rsid w:val="00431F69"/>
    <w:rsid w:val="0043616E"/>
    <w:rsid w:val="00440401"/>
    <w:rsid w:val="00441AD0"/>
    <w:rsid w:val="00442199"/>
    <w:rsid w:val="0044268B"/>
    <w:rsid w:val="00447D54"/>
    <w:rsid w:val="004506C0"/>
    <w:rsid w:val="00461139"/>
    <w:rsid w:val="00462CFA"/>
    <w:rsid w:val="00462DD3"/>
    <w:rsid w:val="00465BB9"/>
    <w:rsid w:val="00466F7E"/>
    <w:rsid w:val="00467182"/>
    <w:rsid w:val="0047066E"/>
    <w:rsid w:val="0047286C"/>
    <w:rsid w:val="00472DE1"/>
    <w:rsid w:val="0047574F"/>
    <w:rsid w:val="0047633D"/>
    <w:rsid w:val="004778C8"/>
    <w:rsid w:val="00477A81"/>
    <w:rsid w:val="0048092F"/>
    <w:rsid w:val="004845FF"/>
    <w:rsid w:val="00494BD5"/>
    <w:rsid w:val="00496336"/>
    <w:rsid w:val="004A277A"/>
    <w:rsid w:val="004A67EB"/>
    <w:rsid w:val="004A6D6F"/>
    <w:rsid w:val="004A72EA"/>
    <w:rsid w:val="004A7873"/>
    <w:rsid w:val="004B28D9"/>
    <w:rsid w:val="004B3264"/>
    <w:rsid w:val="004B5659"/>
    <w:rsid w:val="004B5DF5"/>
    <w:rsid w:val="004C1031"/>
    <w:rsid w:val="004C2298"/>
    <w:rsid w:val="004C6397"/>
    <w:rsid w:val="004D3D38"/>
    <w:rsid w:val="004E04B8"/>
    <w:rsid w:val="004E234B"/>
    <w:rsid w:val="004E3D2F"/>
    <w:rsid w:val="004E6697"/>
    <w:rsid w:val="004F007D"/>
    <w:rsid w:val="004F1158"/>
    <w:rsid w:val="004F1E4F"/>
    <w:rsid w:val="004F4A14"/>
    <w:rsid w:val="004F6A02"/>
    <w:rsid w:val="004F6F07"/>
    <w:rsid w:val="004F7EDB"/>
    <w:rsid w:val="0050238C"/>
    <w:rsid w:val="00502ACC"/>
    <w:rsid w:val="005053AE"/>
    <w:rsid w:val="00506087"/>
    <w:rsid w:val="0050776C"/>
    <w:rsid w:val="00521620"/>
    <w:rsid w:val="00522664"/>
    <w:rsid w:val="005244D8"/>
    <w:rsid w:val="005279DB"/>
    <w:rsid w:val="00527FA9"/>
    <w:rsid w:val="005300DF"/>
    <w:rsid w:val="005317E7"/>
    <w:rsid w:val="00534795"/>
    <w:rsid w:val="005428AA"/>
    <w:rsid w:val="005429DC"/>
    <w:rsid w:val="00545D71"/>
    <w:rsid w:val="0054659D"/>
    <w:rsid w:val="00547078"/>
    <w:rsid w:val="00547790"/>
    <w:rsid w:val="005514D0"/>
    <w:rsid w:val="005527E2"/>
    <w:rsid w:val="00554522"/>
    <w:rsid w:val="0055716D"/>
    <w:rsid w:val="005607A6"/>
    <w:rsid w:val="00560E12"/>
    <w:rsid w:val="00567411"/>
    <w:rsid w:val="00570976"/>
    <w:rsid w:val="00570A29"/>
    <w:rsid w:val="005731D9"/>
    <w:rsid w:val="005771DC"/>
    <w:rsid w:val="00577DA8"/>
    <w:rsid w:val="00583AA4"/>
    <w:rsid w:val="00584C06"/>
    <w:rsid w:val="00586397"/>
    <w:rsid w:val="00593DC1"/>
    <w:rsid w:val="00596C46"/>
    <w:rsid w:val="005974D8"/>
    <w:rsid w:val="005976C4"/>
    <w:rsid w:val="005A0F4C"/>
    <w:rsid w:val="005A24E8"/>
    <w:rsid w:val="005A6735"/>
    <w:rsid w:val="005A7EAE"/>
    <w:rsid w:val="005B058A"/>
    <w:rsid w:val="005B234D"/>
    <w:rsid w:val="005B25F2"/>
    <w:rsid w:val="005B59BE"/>
    <w:rsid w:val="005B5A42"/>
    <w:rsid w:val="005B5D2D"/>
    <w:rsid w:val="005B5D39"/>
    <w:rsid w:val="005B71FF"/>
    <w:rsid w:val="005C0124"/>
    <w:rsid w:val="005C27A1"/>
    <w:rsid w:val="005C4813"/>
    <w:rsid w:val="005C5F4A"/>
    <w:rsid w:val="005D081E"/>
    <w:rsid w:val="005D0A9E"/>
    <w:rsid w:val="005D1EE0"/>
    <w:rsid w:val="005D3974"/>
    <w:rsid w:val="005D3D1E"/>
    <w:rsid w:val="005D4A9D"/>
    <w:rsid w:val="005D4DD2"/>
    <w:rsid w:val="005D6DA2"/>
    <w:rsid w:val="005D7384"/>
    <w:rsid w:val="005E219D"/>
    <w:rsid w:val="005E3802"/>
    <w:rsid w:val="005E6F03"/>
    <w:rsid w:val="005F129C"/>
    <w:rsid w:val="005F49B2"/>
    <w:rsid w:val="005F5DCB"/>
    <w:rsid w:val="005F6AC2"/>
    <w:rsid w:val="005F776F"/>
    <w:rsid w:val="00601062"/>
    <w:rsid w:val="00601CA6"/>
    <w:rsid w:val="006050C4"/>
    <w:rsid w:val="00613D46"/>
    <w:rsid w:val="006146B3"/>
    <w:rsid w:val="006154A8"/>
    <w:rsid w:val="0061602E"/>
    <w:rsid w:val="00620D1E"/>
    <w:rsid w:val="00620EB0"/>
    <w:rsid w:val="00621645"/>
    <w:rsid w:val="006221B2"/>
    <w:rsid w:val="00624F55"/>
    <w:rsid w:val="0062542F"/>
    <w:rsid w:val="006275D7"/>
    <w:rsid w:val="006317CC"/>
    <w:rsid w:val="00633D7C"/>
    <w:rsid w:val="0063491F"/>
    <w:rsid w:val="006355A5"/>
    <w:rsid w:val="006403DF"/>
    <w:rsid w:val="00641A3D"/>
    <w:rsid w:val="00641B49"/>
    <w:rsid w:val="0064375B"/>
    <w:rsid w:val="00644274"/>
    <w:rsid w:val="00645770"/>
    <w:rsid w:val="00645FCC"/>
    <w:rsid w:val="006461EA"/>
    <w:rsid w:val="006501C1"/>
    <w:rsid w:val="00650712"/>
    <w:rsid w:val="00650B0B"/>
    <w:rsid w:val="0065158B"/>
    <w:rsid w:val="006528BF"/>
    <w:rsid w:val="00653090"/>
    <w:rsid w:val="00653D51"/>
    <w:rsid w:val="00654329"/>
    <w:rsid w:val="00654372"/>
    <w:rsid w:val="0065451A"/>
    <w:rsid w:val="0066161C"/>
    <w:rsid w:val="006617AA"/>
    <w:rsid w:val="00662145"/>
    <w:rsid w:val="006631D5"/>
    <w:rsid w:val="00664473"/>
    <w:rsid w:val="006646C5"/>
    <w:rsid w:val="006657A6"/>
    <w:rsid w:val="00666925"/>
    <w:rsid w:val="006670BC"/>
    <w:rsid w:val="00667A33"/>
    <w:rsid w:val="00667DCB"/>
    <w:rsid w:val="006713F8"/>
    <w:rsid w:val="0067241C"/>
    <w:rsid w:val="0067265A"/>
    <w:rsid w:val="00673668"/>
    <w:rsid w:val="006756AE"/>
    <w:rsid w:val="00676235"/>
    <w:rsid w:val="00680B21"/>
    <w:rsid w:val="0068299A"/>
    <w:rsid w:val="0068419F"/>
    <w:rsid w:val="00685F79"/>
    <w:rsid w:val="00686825"/>
    <w:rsid w:val="006869AC"/>
    <w:rsid w:val="00686DEB"/>
    <w:rsid w:val="00690D8B"/>
    <w:rsid w:val="00691200"/>
    <w:rsid w:val="00693150"/>
    <w:rsid w:val="006941E3"/>
    <w:rsid w:val="006A2115"/>
    <w:rsid w:val="006A4B24"/>
    <w:rsid w:val="006A5E8E"/>
    <w:rsid w:val="006A699D"/>
    <w:rsid w:val="006A7265"/>
    <w:rsid w:val="006B2525"/>
    <w:rsid w:val="006B2AD5"/>
    <w:rsid w:val="006B2DF6"/>
    <w:rsid w:val="006B684E"/>
    <w:rsid w:val="006B7661"/>
    <w:rsid w:val="006C157B"/>
    <w:rsid w:val="006C1C31"/>
    <w:rsid w:val="006C3AAE"/>
    <w:rsid w:val="006C6EEE"/>
    <w:rsid w:val="006D00F8"/>
    <w:rsid w:val="006D15C1"/>
    <w:rsid w:val="006D3250"/>
    <w:rsid w:val="006D4D54"/>
    <w:rsid w:val="006D588C"/>
    <w:rsid w:val="006E0344"/>
    <w:rsid w:val="006E2ECD"/>
    <w:rsid w:val="006E3193"/>
    <w:rsid w:val="006E42D2"/>
    <w:rsid w:val="006E77D0"/>
    <w:rsid w:val="006F0C53"/>
    <w:rsid w:val="006F2960"/>
    <w:rsid w:val="006F7960"/>
    <w:rsid w:val="006F79DA"/>
    <w:rsid w:val="007048CC"/>
    <w:rsid w:val="007079A4"/>
    <w:rsid w:val="00707A68"/>
    <w:rsid w:val="00713931"/>
    <w:rsid w:val="00714919"/>
    <w:rsid w:val="00720B3D"/>
    <w:rsid w:val="00721931"/>
    <w:rsid w:val="00721B2E"/>
    <w:rsid w:val="007236D1"/>
    <w:rsid w:val="007236F1"/>
    <w:rsid w:val="00726F0B"/>
    <w:rsid w:val="007333DE"/>
    <w:rsid w:val="00734F29"/>
    <w:rsid w:val="00737930"/>
    <w:rsid w:val="00737FED"/>
    <w:rsid w:val="007405CD"/>
    <w:rsid w:val="00740DB6"/>
    <w:rsid w:val="0074154C"/>
    <w:rsid w:val="00741B60"/>
    <w:rsid w:val="00743B4E"/>
    <w:rsid w:val="00745618"/>
    <w:rsid w:val="00750517"/>
    <w:rsid w:val="007526EC"/>
    <w:rsid w:val="00754D51"/>
    <w:rsid w:val="00757C59"/>
    <w:rsid w:val="00762153"/>
    <w:rsid w:val="00764362"/>
    <w:rsid w:val="00767970"/>
    <w:rsid w:val="00773CEC"/>
    <w:rsid w:val="00775038"/>
    <w:rsid w:val="0077750B"/>
    <w:rsid w:val="00781B08"/>
    <w:rsid w:val="007821D8"/>
    <w:rsid w:val="00787192"/>
    <w:rsid w:val="0079192C"/>
    <w:rsid w:val="00795656"/>
    <w:rsid w:val="00795E59"/>
    <w:rsid w:val="007A05DE"/>
    <w:rsid w:val="007A16A9"/>
    <w:rsid w:val="007A33F1"/>
    <w:rsid w:val="007A3518"/>
    <w:rsid w:val="007A5C04"/>
    <w:rsid w:val="007A5CD4"/>
    <w:rsid w:val="007A5F08"/>
    <w:rsid w:val="007A6B78"/>
    <w:rsid w:val="007B19D9"/>
    <w:rsid w:val="007B257F"/>
    <w:rsid w:val="007B3BC2"/>
    <w:rsid w:val="007B4831"/>
    <w:rsid w:val="007B49F8"/>
    <w:rsid w:val="007C226E"/>
    <w:rsid w:val="007C28CE"/>
    <w:rsid w:val="007C7098"/>
    <w:rsid w:val="007D2713"/>
    <w:rsid w:val="007D5432"/>
    <w:rsid w:val="007D7C40"/>
    <w:rsid w:val="007E466C"/>
    <w:rsid w:val="007E519A"/>
    <w:rsid w:val="007F1D44"/>
    <w:rsid w:val="007F4A02"/>
    <w:rsid w:val="00800E0C"/>
    <w:rsid w:val="00801F1B"/>
    <w:rsid w:val="00803D74"/>
    <w:rsid w:val="00805DF8"/>
    <w:rsid w:val="008135C3"/>
    <w:rsid w:val="00814112"/>
    <w:rsid w:val="00814703"/>
    <w:rsid w:val="0082093D"/>
    <w:rsid w:val="00821B2D"/>
    <w:rsid w:val="00822C6F"/>
    <w:rsid w:val="00823535"/>
    <w:rsid w:val="0083007E"/>
    <w:rsid w:val="0083028D"/>
    <w:rsid w:val="00832BEC"/>
    <w:rsid w:val="00833E79"/>
    <w:rsid w:val="00834905"/>
    <w:rsid w:val="00836234"/>
    <w:rsid w:val="0084034E"/>
    <w:rsid w:val="008528CE"/>
    <w:rsid w:val="0085352F"/>
    <w:rsid w:val="008603EE"/>
    <w:rsid w:val="00863D04"/>
    <w:rsid w:val="0086750F"/>
    <w:rsid w:val="00870810"/>
    <w:rsid w:val="008740FE"/>
    <w:rsid w:val="00874A9B"/>
    <w:rsid w:val="0087541C"/>
    <w:rsid w:val="00875C4F"/>
    <w:rsid w:val="00876A17"/>
    <w:rsid w:val="00877218"/>
    <w:rsid w:val="00881A50"/>
    <w:rsid w:val="00883396"/>
    <w:rsid w:val="008833CF"/>
    <w:rsid w:val="008835C0"/>
    <w:rsid w:val="00884F21"/>
    <w:rsid w:val="00885D61"/>
    <w:rsid w:val="00887FB6"/>
    <w:rsid w:val="008914FC"/>
    <w:rsid w:val="00891FF7"/>
    <w:rsid w:val="00894D97"/>
    <w:rsid w:val="008A0417"/>
    <w:rsid w:val="008A232A"/>
    <w:rsid w:val="008A2D83"/>
    <w:rsid w:val="008A3A39"/>
    <w:rsid w:val="008A462C"/>
    <w:rsid w:val="008A69F6"/>
    <w:rsid w:val="008A6B10"/>
    <w:rsid w:val="008A77CA"/>
    <w:rsid w:val="008B0866"/>
    <w:rsid w:val="008B36DE"/>
    <w:rsid w:val="008C188C"/>
    <w:rsid w:val="008C2A0B"/>
    <w:rsid w:val="008C3BDA"/>
    <w:rsid w:val="008C4CF5"/>
    <w:rsid w:val="008C68B9"/>
    <w:rsid w:val="008C70BE"/>
    <w:rsid w:val="008D29BB"/>
    <w:rsid w:val="008D58F1"/>
    <w:rsid w:val="008E0FAC"/>
    <w:rsid w:val="008E6AE4"/>
    <w:rsid w:val="008F1570"/>
    <w:rsid w:val="008F1E7A"/>
    <w:rsid w:val="008F35DD"/>
    <w:rsid w:val="008F579E"/>
    <w:rsid w:val="008F6956"/>
    <w:rsid w:val="008F6BF8"/>
    <w:rsid w:val="008F7A01"/>
    <w:rsid w:val="00900629"/>
    <w:rsid w:val="0090259E"/>
    <w:rsid w:val="009033A0"/>
    <w:rsid w:val="009034D9"/>
    <w:rsid w:val="00904566"/>
    <w:rsid w:val="009048E1"/>
    <w:rsid w:val="00905733"/>
    <w:rsid w:val="009108DC"/>
    <w:rsid w:val="00910A94"/>
    <w:rsid w:val="009206B6"/>
    <w:rsid w:val="00927AB7"/>
    <w:rsid w:val="009342E1"/>
    <w:rsid w:val="00934FA8"/>
    <w:rsid w:val="00935884"/>
    <w:rsid w:val="00936A44"/>
    <w:rsid w:val="0094156E"/>
    <w:rsid w:val="0094359C"/>
    <w:rsid w:val="00943770"/>
    <w:rsid w:val="00944D28"/>
    <w:rsid w:val="00945134"/>
    <w:rsid w:val="00951485"/>
    <w:rsid w:val="009522FF"/>
    <w:rsid w:val="00952362"/>
    <w:rsid w:val="00952D96"/>
    <w:rsid w:val="00955016"/>
    <w:rsid w:val="00955B83"/>
    <w:rsid w:val="00957102"/>
    <w:rsid w:val="009578AF"/>
    <w:rsid w:val="009610A8"/>
    <w:rsid w:val="00964C07"/>
    <w:rsid w:val="009756E1"/>
    <w:rsid w:val="00975BA9"/>
    <w:rsid w:val="00975E5C"/>
    <w:rsid w:val="009802BB"/>
    <w:rsid w:val="00982598"/>
    <w:rsid w:val="00982602"/>
    <w:rsid w:val="00982818"/>
    <w:rsid w:val="009829E8"/>
    <w:rsid w:val="00983CC0"/>
    <w:rsid w:val="009864DC"/>
    <w:rsid w:val="009879CF"/>
    <w:rsid w:val="00990324"/>
    <w:rsid w:val="00990511"/>
    <w:rsid w:val="00990894"/>
    <w:rsid w:val="009909F4"/>
    <w:rsid w:val="00992C19"/>
    <w:rsid w:val="0099537D"/>
    <w:rsid w:val="00996E8A"/>
    <w:rsid w:val="009A0071"/>
    <w:rsid w:val="009A4453"/>
    <w:rsid w:val="009A68A7"/>
    <w:rsid w:val="009A75DE"/>
    <w:rsid w:val="009B13C8"/>
    <w:rsid w:val="009B3A9A"/>
    <w:rsid w:val="009B50BD"/>
    <w:rsid w:val="009C0297"/>
    <w:rsid w:val="009C0544"/>
    <w:rsid w:val="009C175F"/>
    <w:rsid w:val="009C1A70"/>
    <w:rsid w:val="009C2472"/>
    <w:rsid w:val="009C33CB"/>
    <w:rsid w:val="009C7099"/>
    <w:rsid w:val="009C7495"/>
    <w:rsid w:val="009D06B1"/>
    <w:rsid w:val="009D216C"/>
    <w:rsid w:val="009D3B1B"/>
    <w:rsid w:val="009D488B"/>
    <w:rsid w:val="009D4BEB"/>
    <w:rsid w:val="009D584C"/>
    <w:rsid w:val="009E443B"/>
    <w:rsid w:val="009E6BD4"/>
    <w:rsid w:val="009E6D85"/>
    <w:rsid w:val="009F1901"/>
    <w:rsid w:val="009F20E8"/>
    <w:rsid w:val="009F3756"/>
    <w:rsid w:val="009F3812"/>
    <w:rsid w:val="009F491B"/>
    <w:rsid w:val="009F6845"/>
    <w:rsid w:val="009F6A3B"/>
    <w:rsid w:val="009F6AAB"/>
    <w:rsid w:val="009F6AF6"/>
    <w:rsid w:val="00A00786"/>
    <w:rsid w:val="00A0178C"/>
    <w:rsid w:val="00A0532A"/>
    <w:rsid w:val="00A05F6F"/>
    <w:rsid w:val="00A07701"/>
    <w:rsid w:val="00A10016"/>
    <w:rsid w:val="00A10785"/>
    <w:rsid w:val="00A1082E"/>
    <w:rsid w:val="00A11AFD"/>
    <w:rsid w:val="00A14760"/>
    <w:rsid w:val="00A1574B"/>
    <w:rsid w:val="00A15947"/>
    <w:rsid w:val="00A162DD"/>
    <w:rsid w:val="00A23078"/>
    <w:rsid w:val="00A23C09"/>
    <w:rsid w:val="00A2446D"/>
    <w:rsid w:val="00A26E91"/>
    <w:rsid w:val="00A26F85"/>
    <w:rsid w:val="00A3031F"/>
    <w:rsid w:val="00A3080D"/>
    <w:rsid w:val="00A33721"/>
    <w:rsid w:val="00A33943"/>
    <w:rsid w:val="00A35536"/>
    <w:rsid w:val="00A35CE0"/>
    <w:rsid w:val="00A40736"/>
    <w:rsid w:val="00A418DC"/>
    <w:rsid w:val="00A437BF"/>
    <w:rsid w:val="00A43EF4"/>
    <w:rsid w:val="00A447BD"/>
    <w:rsid w:val="00A448C4"/>
    <w:rsid w:val="00A47C56"/>
    <w:rsid w:val="00A52088"/>
    <w:rsid w:val="00A53417"/>
    <w:rsid w:val="00A57521"/>
    <w:rsid w:val="00A57689"/>
    <w:rsid w:val="00A61B82"/>
    <w:rsid w:val="00A63A4C"/>
    <w:rsid w:val="00A71781"/>
    <w:rsid w:val="00A74EB3"/>
    <w:rsid w:val="00A76674"/>
    <w:rsid w:val="00A86ECD"/>
    <w:rsid w:val="00A907AD"/>
    <w:rsid w:val="00A92087"/>
    <w:rsid w:val="00A9433D"/>
    <w:rsid w:val="00A94EC2"/>
    <w:rsid w:val="00A96E22"/>
    <w:rsid w:val="00A97773"/>
    <w:rsid w:val="00AA490D"/>
    <w:rsid w:val="00AA4BF1"/>
    <w:rsid w:val="00AA5698"/>
    <w:rsid w:val="00AA6FC8"/>
    <w:rsid w:val="00AB1ECD"/>
    <w:rsid w:val="00AB1F0B"/>
    <w:rsid w:val="00AB59E7"/>
    <w:rsid w:val="00AB7F2B"/>
    <w:rsid w:val="00AC07DB"/>
    <w:rsid w:val="00AC46AD"/>
    <w:rsid w:val="00AC48B8"/>
    <w:rsid w:val="00AC6CEF"/>
    <w:rsid w:val="00AC76CC"/>
    <w:rsid w:val="00AC7EB0"/>
    <w:rsid w:val="00AD234A"/>
    <w:rsid w:val="00AD5C2E"/>
    <w:rsid w:val="00AD7F4D"/>
    <w:rsid w:val="00AE00CE"/>
    <w:rsid w:val="00AE3564"/>
    <w:rsid w:val="00AE5290"/>
    <w:rsid w:val="00AE78A0"/>
    <w:rsid w:val="00AF142B"/>
    <w:rsid w:val="00AF174E"/>
    <w:rsid w:val="00AF22FD"/>
    <w:rsid w:val="00AF3690"/>
    <w:rsid w:val="00AF57B3"/>
    <w:rsid w:val="00AF7557"/>
    <w:rsid w:val="00AF75D9"/>
    <w:rsid w:val="00B11B14"/>
    <w:rsid w:val="00B13DFE"/>
    <w:rsid w:val="00B14219"/>
    <w:rsid w:val="00B153D2"/>
    <w:rsid w:val="00B17D8B"/>
    <w:rsid w:val="00B240DA"/>
    <w:rsid w:val="00B274C1"/>
    <w:rsid w:val="00B30A72"/>
    <w:rsid w:val="00B30EC5"/>
    <w:rsid w:val="00B30ECA"/>
    <w:rsid w:val="00B3147F"/>
    <w:rsid w:val="00B33E84"/>
    <w:rsid w:val="00B36464"/>
    <w:rsid w:val="00B3661F"/>
    <w:rsid w:val="00B44ACF"/>
    <w:rsid w:val="00B45090"/>
    <w:rsid w:val="00B45CF9"/>
    <w:rsid w:val="00B4621F"/>
    <w:rsid w:val="00B50B3E"/>
    <w:rsid w:val="00B511AC"/>
    <w:rsid w:val="00B52728"/>
    <w:rsid w:val="00B52D07"/>
    <w:rsid w:val="00B60DE2"/>
    <w:rsid w:val="00B61188"/>
    <w:rsid w:val="00B67B67"/>
    <w:rsid w:val="00B73A3E"/>
    <w:rsid w:val="00B73CD3"/>
    <w:rsid w:val="00B74912"/>
    <w:rsid w:val="00B755A6"/>
    <w:rsid w:val="00B81A95"/>
    <w:rsid w:val="00B81AA1"/>
    <w:rsid w:val="00B8411D"/>
    <w:rsid w:val="00B94676"/>
    <w:rsid w:val="00B96284"/>
    <w:rsid w:val="00B97492"/>
    <w:rsid w:val="00BA5EB7"/>
    <w:rsid w:val="00BA6A6F"/>
    <w:rsid w:val="00BA6B04"/>
    <w:rsid w:val="00BB1688"/>
    <w:rsid w:val="00BB3EBC"/>
    <w:rsid w:val="00BB51F6"/>
    <w:rsid w:val="00BB63F4"/>
    <w:rsid w:val="00BC0CA6"/>
    <w:rsid w:val="00BC1DFC"/>
    <w:rsid w:val="00BC30AA"/>
    <w:rsid w:val="00BC6393"/>
    <w:rsid w:val="00BC7714"/>
    <w:rsid w:val="00BC7A6D"/>
    <w:rsid w:val="00BD1E84"/>
    <w:rsid w:val="00BD2258"/>
    <w:rsid w:val="00BD23CF"/>
    <w:rsid w:val="00BD29D2"/>
    <w:rsid w:val="00BD3171"/>
    <w:rsid w:val="00BD334B"/>
    <w:rsid w:val="00BD33D7"/>
    <w:rsid w:val="00BD3D2F"/>
    <w:rsid w:val="00BD5B65"/>
    <w:rsid w:val="00BD6002"/>
    <w:rsid w:val="00BD6C9D"/>
    <w:rsid w:val="00BF3A1E"/>
    <w:rsid w:val="00BF5953"/>
    <w:rsid w:val="00C00CEE"/>
    <w:rsid w:val="00C00E31"/>
    <w:rsid w:val="00C0759C"/>
    <w:rsid w:val="00C07C48"/>
    <w:rsid w:val="00C108A8"/>
    <w:rsid w:val="00C146FB"/>
    <w:rsid w:val="00C1699A"/>
    <w:rsid w:val="00C16EED"/>
    <w:rsid w:val="00C21806"/>
    <w:rsid w:val="00C224A7"/>
    <w:rsid w:val="00C22E95"/>
    <w:rsid w:val="00C315E6"/>
    <w:rsid w:val="00C33438"/>
    <w:rsid w:val="00C40551"/>
    <w:rsid w:val="00C40EAF"/>
    <w:rsid w:val="00C45E5E"/>
    <w:rsid w:val="00C46A3B"/>
    <w:rsid w:val="00C5363C"/>
    <w:rsid w:val="00C5407A"/>
    <w:rsid w:val="00C544A5"/>
    <w:rsid w:val="00C55E13"/>
    <w:rsid w:val="00C6025B"/>
    <w:rsid w:val="00C6036D"/>
    <w:rsid w:val="00C6079C"/>
    <w:rsid w:val="00C61F17"/>
    <w:rsid w:val="00C63B50"/>
    <w:rsid w:val="00C64B89"/>
    <w:rsid w:val="00C669F6"/>
    <w:rsid w:val="00C7051E"/>
    <w:rsid w:val="00C71CEE"/>
    <w:rsid w:val="00C73634"/>
    <w:rsid w:val="00C74BC2"/>
    <w:rsid w:val="00C752BD"/>
    <w:rsid w:val="00C76F7B"/>
    <w:rsid w:val="00C77096"/>
    <w:rsid w:val="00C776C9"/>
    <w:rsid w:val="00C8344F"/>
    <w:rsid w:val="00C83DE9"/>
    <w:rsid w:val="00C8527B"/>
    <w:rsid w:val="00C85EE6"/>
    <w:rsid w:val="00C871C7"/>
    <w:rsid w:val="00C90EE9"/>
    <w:rsid w:val="00C9464B"/>
    <w:rsid w:val="00C94914"/>
    <w:rsid w:val="00C97A64"/>
    <w:rsid w:val="00CA0737"/>
    <w:rsid w:val="00CA1A0D"/>
    <w:rsid w:val="00CA410C"/>
    <w:rsid w:val="00CA4798"/>
    <w:rsid w:val="00CB04A9"/>
    <w:rsid w:val="00CB1E79"/>
    <w:rsid w:val="00CB20E4"/>
    <w:rsid w:val="00CB2979"/>
    <w:rsid w:val="00CB337E"/>
    <w:rsid w:val="00CB5930"/>
    <w:rsid w:val="00CC0A8E"/>
    <w:rsid w:val="00CC3328"/>
    <w:rsid w:val="00CC562D"/>
    <w:rsid w:val="00CD093E"/>
    <w:rsid w:val="00CD1E34"/>
    <w:rsid w:val="00CE0F78"/>
    <w:rsid w:val="00CE28F9"/>
    <w:rsid w:val="00CE29CA"/>
    <w:rsid w:val="00CE4DC1"/>
    <w:rsid w:val="00CE7C13"/>
    <w:rsid w:val="00CF06BD"/>
    <w:rsid w:val="00CF0B4A"/>
    <w:rsid w:val="00CF46D0"/>
    <w:rsid w:val="00CF5630"/>
    <w:rsid w:val="00CF5CBB"/>
    <w:rsid w:val="00CF7536"/>
    <w:rsid w:val="00CF7FEA"/>
    <w:rsid w:val="00D03593"/>
    <w:rsid w:val="00D03AF7"/>
    <w:rsid w:val="00D064D5"/>
    <w:rsid w:val="00D0770E"/>
    <w:rsid w:val="00D07CCB"/>
    <w:rsid w:val="00D116EF"/>
    <w:rsid w:val="00D116FD"/>
    <w:rsid w:val="00D11934"/>
    <w:rsid w:val="00D11EB4"/>
    <w:rsid w:val="00D12193"/>
    <w:rsid w:val="00D138BF"/>
    <w:rsid w:val="00D14BE1"/>
    <w:rsid w:val="00D15124"/>
    <w:rsid w:val="00D160E4"/>
    <w:rsid w:val="00D16930"/>
    <w:rsid w:val="00D16FC3"/>
    <w:rsid w:val="00D24A13"/>
    <w:rsid w:val="00D24AD8"/>
    <w:rsid w:val="00D24CDB"/>
    <w:rsid w:val="00D26C27"/>
    <w:rsid w:val="00D26E4E"/>
    <w:rsid w:val="00D30CDF"/>
    <w:rsid w:val="00D31E2C"/>
    <w:rsid w:val="00D32469"/>
    <w:rsid w:val="00D346FF"/>
    <w:rsid w:val="00D3606B"/>
    <w:rsid w:val="00D36426"/>
    <w:rsid w:val="00D3784E"/>
    <w:rsid w:val="00D40BFF"/>
    <w:rsid w:val="00D42B8E"/>
    <w:rsid w:val="00D47A05"/>
    <w:rsid w:val="00D47C9B"/>
    <w:rsid w:val="00D51D09"/>
    <w:rsid w:val="00D53CFD"/>
    <w:rsid w:val="00D55A99"/>
    <w:rsid w:val="00D62676"/>
    <w:rsid w:val="00D63C17"/>
    <w:rsid w:val="00D66BD7"/>
    <w:rsid w:val="00D676A9"/>
    <w:rsid w:val="00D70BC0"/>
    <w:rsid w:val="00D7333E"/>
    <w:rsid w:val="00D74525"/>
    <w:rsid w:val="00D77A55"/>
    <w:rsid w:val="00D8030B"/>
    <w:rsid w:val="00D80419"/>
    <w:rsid w:val="00D8136C"/>
    <w:rsid w:val="00D81D7B"/>
    <w:rsid w:val="00D82EAA"/>
    <w:rsid w:val="00D830AA"/>
    <w:rsid w:val="00D8493F"/>
    <w:rsid w:val="00D85099"/>
    <w:rsid w:val="00D86897"/>
    <w:rsid w:val="00D86C83"/>
    <w:rsid w:val="00D95F6E"/>
    <w:rsid w:val="00DA1DFF"/>
    <w:rsid w:val="00DA3D00"/>
    <w:rsid w:val="00DA494F"/>
    <w:rsid w:val="00DA6B68"/>
    <w:rsid w:val="00DB0AAF"/>
    <w:rsid w:val="00DB15BC"/>
    <w:rsid w:val="00DB5B44"/>
    <w:rsid w:val="00DC03A2"/>
    <w:rsid w:val="00DC19DD"/>
    <w:rsid w:val="00DC2360"/>
    <w:rsid w:val="00DC3207"/>
    <w:rsid w:val="00DC46AD"/>
    <w:rsid w:val="00DD2577"/>
    <w:rsid w:val="00DD4254"/>
    <w:rsid w:val="00DD567B"/>
    <w:rsid w:val="00DD74A6"/>
    <w:rsid w:val="00DE05F4"/>
    <w:rsid w:val="00DE15D8"/>
    <w:rsid w:val="00DE21D3"/>
    <w:rsid w:val="00DE5EF8"/>
    <w:rsid w:val="00DE6090"/>
    <w:rsid w:val="00DE68DE"/>
    <w:rsid w:val="00DE6D87"/>
    <w:rsid w:val="00DF32F8"/>
    <w:rsid w:val="00DF3C7E"/>
    <w:rsid w:val="00DF418E"/>
    <w:rsid w:val="00DF63B9"/>
    <w:rsid w:val="00E01442"/>
    <w:rsid w:val="00E0240D"/>
    <w:rsid w:val="00E03E02"/>
    <w:rsid w:val="00E057E4"/>
    <w:rsid w:val="00E078A4"/>
    <w:rsid w:val="00E11E81"/>
    <w:rsid w:val="00E12093"/>
    <w:rsid w:val="00E12E8C"/>
    <w:rsid w:val="00E151F4"/>
    <w:rsid w:val="00E15C65"/>
    <w:rsid w:val="00E17618"/>
    <w:rsid w:val="00E22070"/>
    <w:rsid w:val="00E31663"/>
    <w:rsid w:val="00E331B8"/>
    <w:rsid w:val="00E336F1"/>
    <w:rsid w:val="00E342D1"/>
    <w:rsid w:val="00E37CB4"/>
    <w:rsid w:val="00E37F5E"/>
    <w:rsid w:val="00E435F7"/>
    <w:rsid w:val="00E448A1"/>
    <w:rsid w:val="00E45A0B"/>
    <w:rsid w:val="00E470FA"/>
    <w:rsid w:val="00E47583"/>
    <w:rsid w:val="00E47C1A"/>
    <w:rsid w:val="00E47CFF"/>
    <w:rsid w:val="00E50BD6"/>
    <w:rsid w:val="00E53A50"/>
    <w:rsid w:val="00E55FE5"/>
    <w:rsid w:val="00E57AF0"/>
    <w:rsid w:val="00E57D11"/>
    <w:rsid w:val="00E6280F"/>
    <w:rsid w:val="00E62EC3"/>
    <w:rsid w:val="00E645A1"/>
    <w:rsid w:val="00E64BC1"/>
    <w:rsid w:val="00E672C7"/>
    <w:rsid w:val="00E70B58"/>
    <w:rsid w:val="00E730B3"/>
    <w:rsid w:val="00E73604"/>
    <w:rsid w:val="00E746F1"/>
    <w:rsid w:val="00E7593A"/>
    <w:rsid w:val="00E76261"/>
    <w:rsid w:val="00E77ED8"/>
    <w:rsid w:val="00E81CF5"/>
    <w:rsid w:val="00E81E9F"/>
    <w:rsid w:val="00E825D8"/>
    <w:rsid w:val="00E84E3F"/>
    <w:rsid w:val="00E85C21"/>
    <w:rsid w:val="00E873DC"/>
    <w:rsid w:val="00E91881"/>
    <w:rsid w:val="00E92909"/>
    <w:rsid w:val="00E94FA0"/>
    <w:rsid w:val="00EA27DE"/>
    <w:rsid w:val="00EA397D"/>
    <w:rsid w:val="00EA3F41"/>
    <w:rsid w:val="00EA5B36"/>
    <w:rsid w:val="00EA5B80"/>
    <w:rsid w:val="00EA7648"/>
    <w:rsid w:val="00EA7CBF"/>
    <w:rsid w:val="00EB0393"/>
    <w:rsid w:val="00EB1B52"/>
    <w:rsid w:val="00EB1C8B"/>
    <w:rsid w:val="00EB5A69"/>
    <w:rsid w:val="00EB65CA"/>
    <w:rsid w:val="00EC2737"/>
    <w:rsid w:val="00EC44F4"/>
    <w:rsid w:val="00EC54E6"/>
    <w:rsid w:val="00EC55A5"/>
    <w:rsid w:val="00ED12D7"/>
    <w:rsid w:val="00ED1F2E"/>
    <w:rsid w:val="00ED272D"/>
    <w:rsid w:val="00ED7623"/>
    <w:rsid w:val="00ED79CA"/>
    <w:rsid w:val="00ED7A02"/>
    <w:rsid w:val="00ED7E69"/>
    <w:rsid w:val="00EE0302"/>
    <w:rsid w:val="00EE072B"/>
    <w:rsid w:val="00EE0AC5"/>
    <w:rsid w:val="00EE493D"/>
    <w:rsid w:val="00EE4CA5"/>
    <w:rsid w:val="00EE5544"/>
    <w:rsid w:val="00EE6BB3"/>
    <w:rsid w:val="00EE6C71"/>
    <w:rsid w:val="00EE72B9"/>
    <w:rsid w:val="00EF082C"/>
    <w:rsid w:val="00EF2CF7"/>
    <w:rsid w:val="00EF5E12"/>
    <w:rsid w:val="00F04AC1"/>
    <w:rsid w:val="00F04EB7"/>
    <w:rsid w:val="00F06776"/>
    <w:rsid w:val="00F11EEA"/>
    <w:rsid w:val="00F174FB"/>
    <w:rsid w:val="00F206DF"/>
    <w:rsid w:val="00F23B96"/>
    <w:rsid w:val="00F249C1"/>
    <w:rsid w:val="00F2598C"/>
    <w:rsid w:val="00F31838"/>
    <w:rsid w:val="00F35B6A"/>
    <w:rsid w:val="00F35E8B"/>
    <w:rsid w:val="00F414AB"/>
    <w:rsid w:val="00F55527"/>
    <w:rsid w:val="00F63B15"/>
    <w:rsid w:val="00F65D06"/>
    <w:rsid w:val="00F6710A"/>
    <w:rsid w:val="00F71127"/>
    <w:rsid w:val="00F721B8"/>
    <w:rsid w:val="00F72B9F"/>
    <w:rsid w:val="00F74CAF"/>
    <w:rsid w:val="00F750B6"/>
    <w:rsid w:val="00F755E5"/>
    <w:rsid w:val="00F763AB"/>
    <w:rsid w:val="00F836CF"/>
    <w:rsid w:val="00F83D4B"/>
    <w:rsid w:val="00F8661D"/>
    <w:rsid w:val="00F91182"/>
    <w:rsid w:val="00F93780"/>
    <w:rsid w:val="00F9475B"/>
    <w:rsid w:val="00F94B65"/>
    <w:rsid w:val="00F95D29"/>
    <w:rsid w:val="00F97D04"/>
    <w:rsid w:val="00FA13BF"/>
    <w:rsid w:val="00FA14F9"/>
    <w:rsid w:val="00FA216D"/>
    <w:rsid w:val="00FA2955"/>
    <w:rsid w:val="00FA52E6"/>
    <w:rsid w:val="00FA6580"/>
    <w:rsid w:val="00FA7AD8"/>
    <w:rsid w:val="00FB0DAD"/>
    <w:rsid w:val="00FB4024"/>
    <w:rsid w:val="00FB46C3"/>
    <w:rsid w:val="00FB4F99"/>
    <w:rsid w:val="00FB5439"/>
    <w:rsid w:val="00FC1698"/>
    <w:rsid w:val="00FC4553"/>
    <w:rsid w:val="00FC5D7A"/>
    <w:rsid w:val="00FD0F6B"/>
    <w:rsid w:val="00FD1DD6"/>
    <w:rsid w:val="00FD251F"/>
    <w:rsid w:val="00FD2635"/>
    <w:rsid w:val="00FD49DD"/>
    <w:rsid w:val="00FD5D68"/>
    <w:rsid w:val="00FE146E"/>
    <w:rsid w:val="00FE1B45"/>
    <w:rsid w:val="00FE3C48"/>
    <w:rsid w:val="00FE542C"/>
    <w:rsid w:val="00FE5BBC"/>
    <w:rsid w:val="00FE7EE6"/>
    <w:rsid w:val="00FF09F4"/>
    <w:rsid w:val="00FF1D3A"/>
    <w:rsid w:val="00FF4E63"/>
    <w:rsid w:val="00FF5985"/>
    <w:rsid w:val="00FF7E72"/>
    <w:rsid w:val="1F4B6A88"/>
    <w:rsid w:val="2733BFA7"/>
    <w:rsid w:val="3FBD3524"/>
    <w:rsid w:val="437DD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49E188"/>
  <w15:chartTrackingRefBased/>
  <w15:docId w15:val="{C8AA0953-F815-4A54-BB73-6966F366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2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0AC3"/>
    <w:rPr>
      <w:color w:val="0563C1" w:themeColor="hyperlink"/>
      <w:u w:val="single"/>
    </w:rPr>
  </w:style>
  <w:style w:type="character" w:customStyle="1" w:styleId="UnresolvedMention1">
    <w:name w:val="Unresolved Mention1"/>
    <w:basedOn w:val="Standardnpsmoodstavce"/>
    <w:uiPriority w:val="99"/>
    <w:semiHidden/>
    <w:unhideWhenUsed/>
    <w:rsid w:val="00330AC3"/>
    <w:rPr>
      <w:color w:val="605E5C"/>
      <w:shd w:val="clear" w:color="auto" w:fill="E1DFDD"/>
    </w:rPr>
  </w:style>
  <w:style w:type="paragraph" w:styleId="Textbubliny">
    <w:name w:val="Balloon Text"/>
    <w:basedOn w:val="Normln"/>
    <w:link w:val="TextbublinyChar"/>
    <w:uiPriority w:val="99"/>
    <w:semiHidden/>
    <w:unhideWhenUsed/>
    <w:rsid w:val="009C74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7495"/>
    <w:rPr>
      <w:rFonts w:ascii="Segoe UI" w:hAnsi="Segoe UI" w:cs="Segoe UI"/>
      <w:sz w:val="18"/>
      <w:szCs w:val="18"/>
    </w:rPr>
  </w:style>
  <w:style w:type="paragraph" w:styleId="Revize">
    <w:name w:val="Revision"/>
    <w:hidden/>
    <w:uiPriority w:val="99"/>
    <w:semiHidden/>
    <w:rsid w:val="009610A8"/>
    <w:pPr>
      <w:spacing w:after="0" w:line="240" w:lineRule="auto"/>
    </w:pPr>
  </w:style>
  <w:style w:type="character" w:styleId="Odkaznakoment">
    <w:name w:val="annotation reference"/>
    <w:basedOn w:val="Standardnpsmoodstavce"/>
    <w:uiPriority w:val="99"/>
    <w:semiHidden/>
    <w:unhideWhenUsed/>
    <w:rsid w:val="009610A8"/>
    <w:rPr>
      <w:sz w:val="16"/>
      <w:szCs w:val="16"/>
    </w:rPr>
  </w:style>
  <w:style w:type="paragraph" w:styleId="Textkomente">
    <w:name w:val="annotation text"/>
    <w:basedOn w:val="Normln"/>
    <w:link w:val="TextkomenteChar"/>
    <w:uiPriority w:val="99"/>
    <w:unhideWhenUsed/>
    <w:rsid w:val="009610A8"/>
    <w:pPr>
      <w:spacing w:line="240" w:lineRule="auto"/>
    </w:pPr>
    <w:rPr>
      <w:sz w:val="20"/>
      <w:szCs w:val="20"/>
    </w:rPr>
  </w:style>
  <w:style w:type="character" w:customStyle="1" w:styleId="TextkomenteChar">
    <w:name w:val="Text komentáře Char"/>
    <w:basedOn w:val="Standardnpsmoodstavce"/>
    <w:link w:val="Textkomente"/>
    <w:uiPriority w:val="99"/>
    <w:rsid w:val="009610A8"/>
    <w:rPr>
      <w:sz w:val="20"/>
      <w:szCs w:val="20"/>
    </w:rPr>
  </w:style>
  <w:style w:type="paragraph" w:styleId="Pedmtkomente">
    <w:name w:val="annotation subject"/>
    <w:basedOn w:val="Textkomente"/>
    <w:next w:val="Textkomente"/>
    <w:link w:val="PedmtkomenteChar"/>
    <w:uiPriority w:val="99"/>
    <w:semiHidden/>
    <w:unhideWhenUsed/>
    <w:rsid w:val="009610A8"/>
    <w:rPr>
      <w:b/>
      <w:bCs/>
    </w:rPr>
  </w:style>
  <w:style w:type="character" w:customStyle="1" w:styleId="PedmtkomenteChar">
    <w:name w:val="Předmět komentáře Char"/>
    <w:basedOn w:val="TextkomenteChar"/>
    <w:link w:val="Pedmtkomente"/>
    <w:uiPriority w:val="99"/>
    <w:semiHidden/>
    <w:rsid w:val="009610A8"/>
    <w:rPr>
      <w:b/>
      <w:bCs/>
      <w:sz w:val="20"/>
      <w:szCs w:val="20"/>
    </w:rPr>
  </w:style>
  <w:style w:type="paragraph" w:styleId="Odstavecseseznamem">
    <w:name w:val="List Paragraph"/>
    <w:basedOn w:val="Normln"/>
    <w:uiPriority w:val="34"/>
    <w:qFormat/>
    <w:rsid w:val="00A11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221">
      <w:bodyDiv w:val="1"/>
      <w:marLeft w:val="0"/>
      <w:marRight w:val="0"/>
      <w:marTop w:val="0"/>
      <w:marBottom w:val="0"/>
      <w:divBdr>
        <w:top w:val="none" w:sz="0" w:space="0" w:color="auto"/>
        <w:left w:val="none" w:sz="0" w:space="0" w:color="auto"/>
        <w:bottom w:val="none" w:sz="0" w:space="0" w:color="auto"/>
        <w:right w:val="none" w:sz="0" w:space="0" w:color="auto"/>
      </w:divBdr>
    </w:div>
    <w:div w:id="151213875">
      <w:bodyDiv w:val="1"/>
      <w:marLeft w:val="0"/>
      <w:marRight w:val="0"/>
      <w:marTop w:val="0"/>
      <w:marBottom w:val="0"/>
      <w:divBdr>
        <w:top w:val="none" w:sz="0" w:space="0" w:color="auto"/>
        <w:left w:val="none" w:sz="0" w:space="0" w:color="auto"/>
        <w:bottom w:val="none" w:sz="0" w:space="0" w:color="auto"/>
        <w:right w:val="none" w:sz="0" w:space="0" w:color="auto"/>
      </w:divBdr>
    </w:div>
    <w:div w:id="229735444">
      <w:bodyDiv w:val="1"/>
      <w:marLeft w:val="0"/>
      <w:marRight w:val="0"/>
      <w:marTop w:val="0"/>
      <w:marBottom w:val="0"/>
      <w:divBdr>
        <w:top w:val="none" w:sz="0" w:space="0" w:color="auto"/>
        <w:left w:val="none" w:sz="0" w:space="0" w:color="auto"/>
        <w:bottom w:val="none" w:sz="0" w:space="0" w:color="auto"/>
        <w:right w:val="none" w:sz="0" w:space="0" w:color="auto"/>
      </w:divBdr>
    </w:div>
    <w:div w:id="230505039">
      <w:bodyDiv w:val="1"/>
      <w:marLeft w:val="0"/>
      <w:marRight w:val="0"/>
      <w:marTop w:val="0"/>
      <w:marBottom w:val="0"/>
      <w:divBdr>
        <w:top w:val="none" w:sz="0" w:space="0" w:color="auto"/>
        <w:left w:val="none" w:sz="0" w:space="0" w:color="auto"/>
        <w:bottom w:val="none" w:sz="0" w:space="0" w:color="auto"/>
        <w:right w:val="none" w:sz="0" w:space="0" w:color="auto"/>
      </w:divBdr>
    </w:div>
    <w:div w:id="249198572">
      <w:bodyDiv w:val="1"/>
      <w:marLeft w:val="0"/>
      <w:marRight w:val="0"/>
      <w:marTop w:val="0"/>
      <w:marBottom w:val="0"/>
      <w:divBdr>
        <w:top w:val="none" w:sz="0" w:space="0" w:color="auto"/>
        <w:left w:val="none" w:sz="0" w:space="0" w:color="auto"/>
        <w:bottom w:val="none" w:sz="0" w:space="0" w:color="auto"/>
        <w:right w:val="none" w:sz="0" w:space="0" w:color="auto"/>
      </w:divBdr>
    </w:div>
    <w:div w:id="296187497">
      <w:bodyDiv w:val="1"/>
      <w:marLeft w:val="0"/>
      <w:marRight w:val="0"/>
      <w:marTop w:val="0"/>
      <w:marBottom w:val="0"/>
      <w:divBdr>
        <w:top w:val="none" w:sz="0" w:space="0" w:color="auto"/>
        <w:left w:val="none" w:sz="0" w:space="0" w:color="auto"/>
        <w:bottom w:val="none" w:sz="0" w:space="0" w:color="auto"/>
        <w:right w:val="none" w:sz="0" w:space="0" w:color="auto"/>
      </w:divBdr>
    </w:div>
    <w:div w:id="308747818">
      <w:bodyDiv w:val="1"/>
      <w:marLeft w:val="0"/>
      <w:marRight w:val="0"/>
      <w:marTop w:val="0"/>
      <w:marBottom w:val="0"/>
      <w:divBdr>
        <w:top w:val="none" w:sz="0" w:space="0" w:color="auto"/>
        <w:left w:val="none" w:sz="0" w:space="0" w:color="auto"/>
        <w:bottom w:val="none" w:sz="0" w:space="0" w:color="auto"/>
        <w:right w:val="none" w:sz="0" w:space="0" w:color="auto"/>
      </w:divBdr>
      <w:divsChild>
        <w:div w:id="23640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8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6697">
      <w:bodyDiv w:val="1"/>
      <w:marLeft w:val="0"/>
      <w:marRight w:val="0"/>
      <w:marTop w:val="0"/>
      <w:marBottom w:val="0"/>
      <w:divBdr>
        <w:top w:val="none" w:sz="0" w:space="0" w:color="auto"/>
        <w:left w:val="none" w:sz="0" w:space="0" w:color="auto"/>
        <w:bottom w:val="none" w:sz="0" w:space="0" w:color="auto"/>
        <w:right w:val="none" w:sz="0" w:space="0" w:color="auto"/>
      </w:divBdr>
    </w:div>
    <w:div w:id="400834445">
      <w:bodyDiv w:val="1"/>
      <w:marLeft w:val="0"/>
      <w:marRight w:val="0"/>
      <w:marTop w:val="0"/>
      <w:marBottom w:val="0"/>
      <w:divBdr>
        <w:top w:val="none" w:sz="0" w:space="0" w:color="auto"/>
        <w:left w:val="none" w:sz="0" w:space="0" w:color="auto"/>
        <w:bottom w:val="none" w:sz="0" w:space="0" w:color="auto"/>
        <w:right w:val="none" w:sz="0" w:space="0" w:color="auto"/>
      </w:divBdr>
    </w:div>
    <w:div w:id="409473210">
      <w:bodyDiv w:val="1"/>
      <w:marLeft w:val="0"/>
      <w:marRight w:val="0"/>
      <w:marTop w:val="0"/>
      <w:marBottom w:val="0"/>
      <w:divBdr>
        <w:top w:val="none" w:sz="0" w:space="0" w:color="auto"/>
        <w:left w:val="none" w:sz="0" w:space="0" w:color="auto"/>
        <w:bottom w:val="none" w:sz="0" w:space="0" w:color="auto"/>
        <w:right w:val="none" w:sz="0" w:space="0" w:color="auto"/>
      </w:divBdr>
    </w:div>
    <w:div w:id="455755031">
      <w:bodyDiv w:val="1"/>
      <w:marLeft w:val="0"/>
      <w:marRight w:val="0"/>
      <w:marTop w:val="0"/>
      <w:marBottom w:val="0"/>
      <w:divBdr>
        <w:top w:val="none" w:sz="0" w:space="0" w:color="auto"/>
        <w:left w:val="none" w:sz="0" w:space="0" w:color="auto"/>
        <w:bottom w:val="none" w:sz="0" w:space="0" w:color="auto"/>
        <w:right w:val="none" w:sz="0" w:space="0" w:color="auto"/>
      </w:divBdr>
    </w:div>
    <w:div w:id="541089782">
      <w:bodyDiv w:val="1"/>
      <w:marLeft w:val="0"/>
      <w:marRight w:val="0"/>
      <w:marTop w:val="0"/>
      <w:marBottom w:val="0"/>
      <w:divBdr>
        <w:top w:val="none" w:sz="0" w:space="0" w:color="auto"/>
        <w:left w:val="none" w:sz="0" w:space="0" w:color="auto"/>
        <w:bottom w:val="none" w:sz="0" w:space="0" w:color="auto"/>
        <w:right w:val="none" w:sz="0" w:space="0" w:color="auto"/>
      </w:divBdr>
    </w:div>
    <w:div w:id="644118115">
      <w:bodyDiv w:val="1"/>
      <w:marLeft w:val="0"/>
      <w:marRight w:val="0"/>
      <w:marTop w:val="0"/>
      <w:marBottom w:val="0"/>
      <w:divBdr>
        <w:top w:val="none" w:sz="0" w:space="0" w:color="auto"/>
        <w:left w:val="none" w:sz="0" w:space="0" w:color="auto"/>
        <w:bottom w:val="none" w:sz="0" w:space="0" w:color="auto"/>
        <w:right w:val="none" w:sz="0" w:space="0" w:color="auto"/>
      </w:divBdr>
    </w:div>
    <w:div w:id="829367637">
      <w:bodyDiv w:val="1"/>
      <w:marLeft w:val="0"/>
      <w:marRight w:val="0"/>
      <w:marTop w:val="0"/>
      <w:marBottom w:val="0"/>
      <w:divBdr>
        <w:top w:val="none" w:sz="0" w:space="0" w:color="auto"/>
        <w:left w:val="none" w:sz="0" w:space="0" w:color="auto"/>
        <w:bottom w:val="none" w:sz="0" w:space="0" w:color="auto"/>
        <w:right w:val="none" w:sz="0" w:space="0" w:color="auto"/>
      </w:divBdr>
    </w:div>
    <w:div w:id="845362169">
      <w:bodyDiv w:val="1"/>
      <w:marLeft w:val="0"/>
      <w:marRight w:val="0"/>
      <w:marTop w:val="0"/>
      <w:marBottom w:val="0"/>
      <w:divBdr>
        <w:top w:val="none" w:sz="0" w:space="0" w:color="auto"/>
        <w:left w:val="none" w:sz="0" w:space="0" w:color="auto"/>
        <w:bottom w:val="none" w:sz="0" w:space="0" w:color="auto"/>
        <w:right w:val="none" w:sz="0" w:space="0" w:color="auto"/>
      </w:divBdr>
    </w:div>
    <w:div w:id="867067718">
      <w:bodyDiv w:val="1"/>
      <w:marLeft w:val="0"/>
      <w:marRight w:val="0"/>
      <w:marTop w:val="0"/>
      <w:marBottom w:val="0"/>
      <w:divBdr>
        <w:top w:val="none" w:sz="0" w:space="0" w:color="auto"/>
        <w:left w:val="none" w:sz="0" w:space="0" w:color="auto"/>
        <w:bottom w:val="none" w:sz="0" w:space="0" w:color="auto"/>
        <w:right w:val="none" w:sz="0" w:space="0" w:color="auto"/>
      </w:divBdr>
    </w:div>
    <w:div w:id="878711740">
      <w:bodyDiv w:val="1"/>
      <w:marLeft w:val="0"/>
      <w:marRight w:val="0"/>
      <w:marTop w:val="0"/>
      <w:marBottom w:val="0"/>
      <w:divBdr>
        <w:top w:val="none" w:sz="0" w:space="0" w:color="auto"/>
        <w:left w:val="none" w:sz="0" w:space="0" w:color="auto"/>
        <w:bottom w:val="none" w:sz="0" w:space="0" w:color="auto"/>
        <w:right w:val="none" w:sz="0" w:space="0" w:color="auto"/>
      </w:divBdr>
    </w:div>
    <w:div w:id="956133334">
      <w:bodyDiv w:val="1"/>
      <w:marLeft w:val="0"/>
      <w:marRight w:val="0"/>
      <w:marTop w:val="0"/>
      <w:marBottom w:val="0"/>
      <w:divBdr>
        <w:top w:val="none" w:sz="0" w:space="0" w:color="auto"/>
        <w:left w:val="none" w:sz="0" w:space="0" w:color="auto"/>
        <w:bottom w:val="none" w:sz="0" w:space="0" w:color="auto"/>
        <w:right w:val="none" w:sz="0" w:space="0" w:color="auto"/>
      </w:divBdr>
    </w:div>
    <w:div w:id="979387811">
      <w:bodyDiv w:val="1"/>
      <w:marLeft w:val="0"/>
      <w:marRight w:val="0"/>
      <w:marTop w:val="0"/>
      <w:marBottom w:val="0"/>
      <w:divBdr>
        <w:top w:val="none" w:sz="0" w:space="0" w:color="auto"/>
        <w:left w:val="none" w:sz="0" w:space="0" w:color="auto"/>
        <w:bottom w:val="none" w:sz="0" w:space="0" w:color="auto"/>
        <w:right w:val="none" w:sz="0" w:space="0" w:color="auto"/>
      </w:divBdr>
    </w:div>
    <w:div w:id="1045789966">
      <w:bodyDiv w:val="1"/>
      <w:marLeft w:val="0"/>
      <w:marRight w:val="0"/>
      <w:marTop w:val="0"/>
      <w:marBottom w:val="0"/>
      <w:divBdr>
        <w:top w:val="none" w:sz="0" w:space="0" w:color="auto"/>
        <w:left w:val="none" w:sz="0" w:space="0" w:color="auto"/>
        <w:bottom w:val="none" w:sz="0" w:space="0" w:color="auto"/>
        <w:right w:val="none" w:sz="0" w:space="0" w:color="auto"/>
      </w:divBdr>
    </w:div>
    <w:div w:id="1069813665">
      <w:bodyDiv w:val="1"/>
      <w:marLeft w:val="0"/>
      <w:marRight w:val="0"/>
      <w:marTop w:val="0"/>
      <w:marBottom w:val="0"/>
      <w:divBdr>
        <w:top w:val="none" w:sz="0" w:space="0" w:color="auto"/>
        <w:left w:val="none" w:sz="0" w:space="0" w:color="auto"/>
        <w:bottom w:val="none" w:sz="0" w:space="0" w:color="auto"/>
        <w:right w:val="none" w:sz="0" w:space="0" w:color="auto"/>
      </w:divBdr>
    </w:div>
    <w:div w:id="1086152288">
      <w:bodyDiv w:val="1"/>
      <w:marLeft w:val="0"/>
      <w:marRight w:val="0"/>
      <w:marTop w:val="0"/>
      <w:marBottom w:val="0"/>
      <w:divBdr>
        <w:top w:val="none" w:sz="0" w:space="0" w:color="auto"/>
        <w:left w:val="none" w:sz="0" w:space="0" w:color="auto"/>
        <w:bottom w:val="none" w:sz="0" w:space="0" w:color="auto"/>
        <w:right w:val="none" w:sz="0" w:space="0" w:color="auto"/>
      </w:divBdr>
    </w:div>
    <w:div w:id="1127820433">
      <w:bodyDiv w:val="1"/>
      <w:marLeft w:val="0"/>
      <w:marRight w:val="0"/>
      <w:marTop w:val="0"/>
      <w:marBottom w:val="0"/>
      <w:divBdr>
        <w:top w:val="none" w:sz="0" w:space="0" w:color="auto"/>
        <w:left w:val="none" w:sz="0" w:space="0" w:color="auto"/>
        <w:bottom w:val="none" w:sz="0" w:space="0" w:color="auto"/>
        <w:right w:val="none" w:sz="0" w:space="0" w:color="auto"/>
      </w:divBdr>
    </w:div>
    <w:div w:id="1130826566">
      <w:bodyDiv w:val="1"/>
      <w:marLeft w:val="0"/>
      <w:marRight w:val="0"/>
      <w:marTop w:val="0"/>
      <w:marBottom w:val="0"/>
      <w:divBdr>
        <w:top w:val="none" w:sz="0" w:space="0" w:color="auto"/>
        <w:left w:val="none" w:sz="0" w:space="0" w:color="auto"/>
        <w:bottom w:val="none" w:sz="0" w:space="0" w:color="auto"/>
        <w:right w:val="none" w:sz="0" w:space="0" w:color="auto"/>
      </w:divBdr>
    </w:div>
    <w:div w:id="1181354942">
      <w:bodyDiv w:val="1"/>
      <w:marLeft w:val="0"/>
      <w:marRight w:val="0"/>
      <w:marTop w:val="0"/>
      <w:marBottom w:val="0"/>
      <w:divBdr>
        <w:top w:val="none" w:sz="0" w:space="0" w:color="auto"/>
        <w:left w:val="none" w:sz="0" w:space="0" w:color="auto"/>
        <w:bottom w:val="none" w:sz="0" w:space="0" w:color="auto"/>
        <w:right w:val="none" w:sz="0" w:space="0" w:color="auto"/>
      </w:divBdr>
    </w:div>
    <w:div w:id="1305547194">
      <w:bodyDiv w:val="1"/>
      <w:marLeft w:val="0"/>
      <w:marRight w:val="0"/>
      <w:marTop w:val="0"/>
      <w:marBottom w:val="0"/>
      <w:divBdr>
        <w:top w:val="none" w:sz="0" w:space="0" w:color="auto"/>
        <w:left w:val="none" w:sz="0" w:space="0" w:color="auto"/>
        <w:bottom w:val="none" w:sz="0" w:space="0" w:color="auto"/>
        <w:right w:val="none" w:sz="0" w:space="0" w:color="auto"/>
      </w:divBdr>
    </w:div>
    <w:div w:id="1406802269">
      <w:bodyDiv w:val="1"/>
      <w:marLeft w:val="0"/>
      <w:marRight w:val="0"/>
      <w:marTop w:val="0"/>
      <w:marBottom w:val="0"/>
      <w:divBdr>
        <w:top w:val="none" w:sz="0" w:space="0" w:color="auto"/>
        <w:left w:val="none" w:sz="0" w:space="0" w:color="auto"/>
        <w:bottom w:val="none" w:sz="0" w:space="0" w:color="auto"/>
        <w:right w:val="none" w:sz="0" w:space="0" w:color="auto"/>
      </w:divBdr>
    </w:div>
    <w:div w:id="1489437236">
      <w:bodyDiv w:val="1"/>
      <w:marLeft w:val="0"/>
      <w:marRight w:val="0"/>
      <w:marTop w:val="0"/>
      <w:marBottom w:val="0"/>
      <w:divBdr>
        <w:top w:val="none" w:sz="0" w:space="0" w:color="auto"/>
        <w:left w:val="none" w:sz="0" w:space="0" w:color="auto"/>
        <w:bottom w:val="none" w:sz="0" w:space="0" w:color="auto"/>
        <w:right w:val="none" w:sz="0" w:space="0" w:color="auto"/>
      </w:divBdr>
    </w:div>
    <w:div w:id="1503281012">
      <w:bodyDiv w:val="1"/>
      <w:marLeft w:val="0"/>
      <w:marRight w:val="0"/>
      <w:marTop w:val="0"/>
      <w:marBottom w:val="0"/>
      <w:divBdr>
        <w:top w:val="none" w:sz="0" w:space="0" w:color="auto"/>
        <w:left w:val="none" w:sz="0" w:space="0" w:color="auto"/>
        <w:bottom w:val="none" w:sz="0" w:space="0" w:color="auto"/>
        <w:right w:val="none" w:sz="0" w:space="0" w:color="auto"/>
      </w:divBdr>
    </w:div>
    <w:div w:id="1626231437">
      <w:bodyDiv w:val="1"/>
      <w:marLeft w:val="0"/>
      <w:marRight w:val="0"/>
      <w:marTop w:val="0"/>
      <w:marBottom w:val="0"/>
      <w:divBdr>
        <w:top w:val="none" w:sz="0" w:space="0" w:color="auto"/>
        <w:left w:val="none" w:sz="0" w:space="0" w:color="auto"/>
        <w:bottom w:val="none" w:sz="0" w:space="0" w:color="auto"/>
        <w:right w:val="none" w:sz="0" w:space="0" w:color="auto"/>
      </w:divBdr>
    </w:div>
    <w:div w:id="1739208202">
      <w:bodyDiv w:val="1"/>
      <w:marLeft w:val="0"/>
      <w:marRight w:val="0"/>
      <w:marTop w:val="0"/>
      <w:marBottom w:val="0"/>
      <w:divBdr>
        <w:top w:val="none" w:sz="0" w:space="0" w:color="auto"/>
        <w:left w:val="none" w:sz="0" w:space="0" w:color="auto"/>
        <w:bottom w:val="none" w:sz="0" w:space="0" w:color="auto"/>
        <w:right w:val="none" w:sz="0" w:space="0" w:color="auto"/>
      </w:divBdr>
    </w:div>
    <w:div w:id="1785147845">
      <w:bodyDiv w:val="1"/>
      <w:marLeft w:val="0"/>
      <w:marRight w:val="0"/>
      <w:marTop w:val="0"/>
      <w:marBottom w:val="0"/>
      <w:divBdr>
        <w:top w:val="none" w:sz="0" w:space="0" w:color="auto"/>
        <w:left w:val="none" w:sz="0" w:space="0" w:color="auto"/>
        <w:bottom w:val="none" w:sz="0" w:space="0" w:color="auto"/>
        <w:right w:val="none" w:sz="0" w:space="0" w:color="auto"/>
      </w:divBdr>
    </w:div>
    <w:div w:id="1852185528">
      <w:bodyDiv w:val="1"/>
      <w:marLeft w:val="0"/>
      <w:marRight w:val="0"/>
      <w:marTop w:val="0"/>
      <w:marBottom w:val="0"/>
      <w:divBdr>
        <w:top w:val="none" w:sz="0" w:space="0" w:color="auto"/>
        <w:left w:val="none" w:sz="0" w:space="0" w:color="auto"/>
        <w:bottom w:val="none" w:sz="0" w:space="0" w:color="auto"/>
        <w:right w:val="none" w:sz="0" w:space="0" w:color="auto"/>
      </w:divBdr>
    </w:div>
    <w:div w:id="1879274243">
      <w:bodyDiv w:val="1"/>
      <w:marLeft w:val="0"/>
      <w:marRight w:val="0"/>
      <w:marTop w:val="0"/>
      <w:marBottom w:val="0"/>
      <w:divBdr>
        <w:top w:val="none" w:sz="0" w:space="0" w:color="auto"/>
        <w:left w:val="none" w:sz="0" w:space="0" w:color="auto"/>
        <w:bottom w:val="none" w:sz="0" w:space="0" w:color="auto"/>
        <w:right w:val="none" w:sz="0" w:space="0" w:color="auto"/>
      </w:divBdr>
    </w:div>
    <w:div w:id="1928272012">
      <w:bodyDiv w:val="1"/>
      <w:marLeft w:val="0"/>
      <w:marRight w:val="0"/>
      <w:marTop w:val="0"/>
      <w:marBottom w:val="0"/>
      <w:divBdr>
        <w:top w:val="none" w:sz="0" w:space="0" w:color="auto"/>
        <w:left w:val="none" w:sz="0" w:space="0" w:color="auto"/>
        <w:bottom w:val="none" w:sz="0" w:space="0" w:color="auto"/>
        <w:right w:val="none" w:sz="0" w:space="0" w:color="auto"/>
      </w:divBdr>
    </w:div>
    <w:div w:id="1938096869">
      <w:bodyDiv w:val="1"/>
      <w:marLeft w:val="0"/>
      <w:marRight w:val="0"/>
      <w:marTop w:val="0"/>
      <w:marBottom w:val="0"/>
      <w:divBdr>
        <w:top w:val="none" w:sz="0" w:space="0" w:color="auto"/>
        <w:left w:val="none" w:sz="0" w:space="0" w:color="auto"/>
        <w:bottom w:val="none" w:sz="0" w:space="0" w:color="auto"/>
        <w:right w:val="none" w:sz="0" w:space="0" w:color="auto"/>
      </w:divBdr>
    </w:div>
    <w:div w:id="1944460376">
      <w:bodyDiv w:val="1"/>
      <w:marLeft w:val="0"/>
      <w:marRight w:val="0"/>
      <w:marTop w:val="0"/>
      <w:marBottom w:val="0"/>
      <w:divBdr>
        <w:top w:val="none" w:sz="0" w:space="0" w:color="auto"/>
        <w:left w:val="none" w:sz="0" w:space="0" w:color="auto"/>
        <w:bottom w:val="none" w:sz="0" w:space="0" w:color="auto"/>
        <w:right w:val="none" w:sz="0" w:space="0" w:color="auto"/>
      </w:divBdr>
    </w:div>
    <w:div w:id="2068263432">
      <w:bodyDiv w:val="1"/>
      <w:marLeft w:val="0"/>
      <w:marRight w:val="0"/>
      <w:marTop w:val="0"/>
      <w:marBottom w:val="0"/>
      <w:divBdr>
        <w:top w:val="none" w:sz="0" w:space="0" w:color="auto"/>
        <w:left w:val="none" w:sz="0" w:space="0" w:color="auto"/>
        <w:bottom w:val="none" w:sz="0" w:space="0" w:color="auto"/>
        <w:right w:val="none" w:sz="0" w:space="0" w:color="auto"/>
      </w:divBdr>
    </w:div>
    <w:div w:id="2093239213">
      <w:bodyDiv w:val="1"/>
      <w:marLeft w:val="0"/>
      <w:marRight w:val="0"/>
      <w:marTop w:val="0"/>
      <w:marBottom w:val="0"/>
      <w:divBdr>
        <w:top w:val="none" w:sz="0" w:space="0" w:color="auto"/>
        <w:left w:val="none" w:sz="0" w:space="0" w:color="auto"/>
        <w:bottom w:val="none" w:sz="0" w:space="0" w:color="auto"/>
        <w:right w:val="none" w:sz="0" w:space="0" w:color="auto"/>
      </w:divBdr>
    </w:div>
    <w:div w:id="21161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FD84-36CE-4391-9233-FB875BB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17113</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Stoklasova</dc:creator>
  <cp:keywords/>
  <dc:description/>
  <cp:lastModifiedBy>AKVT</cp:lastModifiedBy>
  <cp:revision>2</cp:revision>
  <cp:lastPrinted>2025-04-28T08:47:00Z</cp:lastPrinted>
  <dcterms:created xsi:type="dcterms:W3CDTF">2025-04-29T14:15:00Z</dcterms:created>
  <dcterms:modified xsi:type="dcterms:W3CDTF">2025-04-29T14:15:00Z</dcterms:modified>
</cp:coreProperties>
</file>