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DF" w:rsidRPr="00EB2EDF" w:rsidRDefault="00EB2EDF" w:rsidP="00EB2EDF">
      <w:pPr>
        <w:pStyle w:val="Nadpis2"/>
        <w:rPr>
          <w:rFonts w:ascii="Times New Roman" w:hAnsi="Times New Roman" w:cs="Times New Roman"/>
          <w:color w:val="5B9BD5" w:themeColor="accent1"/>
          <w:sz w:val="24"/>
          <w:szCs w:val="24"/>
        </w:rPr>
      </w:pPr>
      <w:bookmarkStart w:id="0" w:name="_Toc20398941"/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Příloha č. </w:t>
      </w:r>
      <w:r w:rsidR="00DD04E4">
        <w:rPr>
          <w:rFonts w:ascii="Times New Roman" w:hAnsi="Times New Roman" w:cs="Times New Roman"/>
          <w:color w:val="5B9BD5" w:themeColor="accent1"/>
          <w:sz w:val="24"/>
          <w:szCs w:val="24"/>
        </w:rPr>
        <w:t>5</w:t>
      </w:r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>:</w:t>
      </w:r>
      <w:r w:rsidRPr="00E37AF8">
        <w:rPr>
          <w:rFonts w:ascii="Times New Roman" w:hAnsi="Times New Roman" w:cs="Times New Roman"/>
          <w:color w:val="5B9BD5" w:themeColor="accent1"/>
          <w:sz w:val="24"/>
          <w:szCs w:val="24"/>
        </w:rPr>
        <w:tab/>
        <w:t>Vzor krycího listu nabídky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bookmarkEnd w:id="0"/>
    </w:p>
    <w:p w:rsidR="00EB2EDF" w:rsidRPr="00E3647E" w:rsidRDefault="00EB2EDF" w:rsidP="00EB2EDF">
      <w:pPr>
        <w:spacing w:before="240" w:after="120"/>
        <w:jc w:val="center"/>
        <w:rPr>
          <w:b/>
          <w:sz w:val="28"/>
          <w:szCs w:val="28"/>
        </w:rPr>
      </w:pPr>
      <w:r w:rsidRPr="00E3647E">
        <w:rPr>
          <w:b/>
          <w:sz w:val="28"/>
          <w:szCs w:val="28"/>
        </w:rPr>
        <w:t xml:space="preserve">KRYCÍ LIST NABÍDKY  </w:t>
      </w:r>
    </w:p>
    <w:p w:rsidR="001C6FF4" w:rsidRPr="001C6FF4" w:rsidRDefault="00EB2EDF" w:rsidP="001C6FF4">
      <w:pPr>
        <w:jc w:val="center"/>
        <w:rPr>
          <w:b/>
          <w:bCs/>
        </w:rPr>
      </w:pPr>
      <w:r w:rsidRPr="00FB3263">
        <w:rPr>
          <w:b/>
        </w:rPr>
        <w:t>k veřejné zakázce „</w:t>
      </w:r>
      <w:r w:rsidR="00DD04E4" w:rsidRPr="0035725D">
        <w:rPr>
          <w:rFonts w:eastAsia="Times New Roman"/>
          <w:b/>
          <w:bCs/>
          <w:sz w:val="22"/>
          <w:szCs w:val="22"/>
        </w:rPr>
        <w:t>Širokopásmový spektrometr pro střední infračervenou oblast</w:t>
      </w:r>
      <w:r w:rsidR="001C6FF4" w:rsidRPr="001C6FF4">
        <w:rPr>
          <w:b/>
          <w:bCs/>
        </w:rPr>
        <w:t>“</w:t>
      </w:r>
    </w:p>
    <w:p w:rsidR="00EB2EDF" w:rsidRPr="00FB3263" w:rsidRDefault="00EB2EDF" w:rsidP="00EB2EDF">
      <w:pPr>
        <w:jc w:val="center"/>
        <w:rPr>
          <w:b/>
        </w:rPr>
      </w:pPr>
      <w:r w:rsidRPr="00FB3263">
        <w:t xml:space="preserve"> </w:t>
      </w:r>
    </w:p>
    <w:p w:rsidR="00EB2EDF" w:rsidRPr="00FB3263" w:rsidRDefault="00EB2EDF" w:rsidP="00EB2EDF">
      <w:pPr>
        <w:pBdr>
          <w:bottom w:val="single" w:sz="4" w:space="1" w:color="auto"/>
        </w:pBdr>
        <w:spacing w:before="120"/>
        <w:jc w:val="center"/>
        <w:rPr>
          <w:b/>
        </w:rPr>
      </w:pPr>
    </w:p>
    <w:p w:rsidR="00EB2EDF" w:rsidRPr="00E3647E" w:rsidRDefault="00EB2EDF" w:rsidP="00EB2EDF">
      <w:pPr>
        <w:rPr>
          <w:b/>
          <w:sz w:val="22"/>
          <w:szCs w:val="22"/>
        </w:rPr>
      </w:pPr>
    </w:p>
    <w:p w:rsidR="00EB2EDF" w:rsidRDefault="00EB2EDF" w:rsidP="00EB2EDF">
      <w:pPr>
        <w:rPr>
          <w:b/>
          <w:sz w:val="22"/>
          <w:szCs w:val="22"/>
        </w:rPr>
      </w:pPr>
      <w:r w:rsidRPr="00E3647E">
        <w:rPr>
          <w:b/>
          <w:sz w:val="22"/>
          <w:szCs w:val="22"/>
        </w:rPr>
        <w:t>Identifikace dodavatele: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jméno / obchodní firma: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adresa místa podnikání / sídla, PSČ, stát:</w:t>
      </w:r>
      <w:r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IČO: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A357EA" w:rsidRDefault="00EB2EDF" w:rsidP="00EB2EDF">
      <w:pPr>
        <w:rPr>
          <w:sz w:val="22"/>
          <w:szCs w:val="22"/>
          <w:highlight w:val="yellow"/>
        </w:rPr>
      </w:pPr>
      <w:r w:rsidRPr="00E3647E">
        <w:rPr>
          <w:bCs/>
          <w:sz w:val="22"/>
          <w:szCs w:val="22"/>
        </w:rPr>
        <w:t>Zastoupený:</w:t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>Zapsaný</w:t>
      </w:r>
      <w:r w:rsidRPr="00E3647E">
        <w:rPr>
          <w:sz w:val="22"/>
          <w:szCs w:val="22"/>
        </w:rPr>
        <w:t xml:space="preserve">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Kontaktní osoba dodavatele: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>Email: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Tel: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E3647E">
        <w:rPr>
          <w:sz w:val="22"/>
          <w:szCs w:val="22"/>
        </w:rPr>
        <w:t>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 xml:space="preserve">[DOPLNÍ DODAVATEL] </w:t>
      </w:r>
    </w:p>
    <w:p w:rsidR="00EB2EDF" w:rsidRDefault="00EB2EDF" w:rsidP="00EB2EDF">
      <w:pPr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F425E8" w:rsidRDefault="00EB2EDF" w:rsidP="00EB2EDF">
      <w:pPr>
        <w:widowControl w:val="0"/>
        <w:spacing w:line="256" w:lineRule="exact"/>
        <w:rPr>
          <w:rFonts w:eastAsia="Calibri"/>
          <w:bCs/>
          <w:szCs w:val="21"/>
        </w:rPr>
      </w:pPr>
      <w:r w:rsidRPr="00F425E8">
        <w:rPr>
          <w:rFonts w:eastAsia="Calibri"/>
          <w:bCs/>
          <w:szCs w:val="21"/>
        </w:rPr>
        <w:t>Malý/střední podnikatel</w:t>
      </w:r>
    </w:p>
    <w:p w:rsidR="00EB2EDF" w:rsidRPr="00F425E8" w:rsidRDefault="00EB2EDF" w:rsidP="00EB2EDF">
      <w:pPr>
        <w:widowControl w:val="0"/>
        <w:spacing w:line="256" w:lineRule="exact"/>
        <w:rPr>
          <w:rFonts w:eastAsia="Calibri"/>
          <w:b/>
          <w:bCs/>
          <w:szCs w:val="21"/>
        </w:rPr>
      </w:pPr>
      <w:r w:rsidRPr="00F425E8">
        <w:rPr>
          <w:rFonts w:eastAsia="Calibri"/>
          <w:bCs/>
          <w:szCs w:val="21"/>
        </w:rPr>
        <w:t>(dle Do</w:t>
      </w:r>
      <w:r>
        <w:rPr>
          <w:rFonts w:eastAsia="Calibri"/>
          <w:bCs/>
          <w:szCs w:val="21"/>
        </w:rPr>
        <w:t xml:space="preserve">poručení EU č. 2003/361/ES): </w:t>
      </w:r>
      <w:r>
        <w:rPr>
          <w:rFonts w:eastAsia="Calibri"/>
          <w:bCs/>
          <w:szCs w:val="21"/>
        </w:rPr>
        <w:tab/>
      </w:r>
      <w:r w:rsidRPr="00A357EA">
        <w:rPr>
          <w:sz w:val="22"/>
          <w:szCs w:val="22"/>
          <w:highlight w:val="yellow"/>
        </w:rPr>
        <w:t>[ANO/</w:t>
      </w:r>
      <w:proofErr w:type="gramStart"/>
      <w:r w:rsidRPr="00A357EA">
        <w:rPr>
          <w:sz w:val="22"/>
          <w:szCs w:val="22"/>
          <w:highlight w:val="yellow"/>
        </w:rPr>
        <w:t>NE - DOPLNÍ</w:t>
      </w:r>
      <w:proofErr w:type="gramEnd"/>
      <w:r w:rsidRPr="00A357EA">
        <w:rPr>
          <w:sz w:val="22"/>
          <w:szCs w:val="22"/>
          <w:highlight w:val="yellow"/>
        </w:rPr>
        <w:t xml:space="preserve"> DODAVATEL]</w:t>
      </w:r>
    </w:p>
    <w:p w:rsidR="00EB2EDF" w:rsidRPr="005F491E" w:rsidRDefault="00EB2EDF" w:rsidP="00EB2EDF">
      <w:pPr>
        <w:rPr>
          <w:b/>
          <w:sz w:val="22"/>
          <w:szCs w:val="22"/>
        </w:rPr>
      </w:pPr>
    </w:p>
    <w:p w:rsidR="00EB2EDF" w:rsidRDefault="00EB2EDF" w:rsidP="00EB2EDF">
      <w:pPr>
        <w:jc w:val="both"/>
        <w:rPr>
          <w:sz w:val="22"/>
          <w:szCs w:val="22"/>
          <w:highlight w:val="yellow"/>
        </w:rPr>
      </w:pPr>
    </w:p>
    <w:p w:rsidR="000F7628" w:rsidRPr="00E3647E" w:rsidRDefault="000F7628" w:rsidP="00EB2EDF">
      <w:pPr>
        <w:jc w:val="both"/>
        <w:rPr>
          <w:sz w:val="22"/>
          <w:szCs w:val="22"/>
          <w:highlight w:val="yellow"/>
        </w:rPr>
      </w:pPr>
      <w:r w:rsidRPr="00AF283E">
        <w:rPr>
          <w:b/>
        </w:rPr>
        <w:t>Celková nabídková cena</w:t>
      </w:r>
      <w:r>
        <w:rPr>
          <w:b/>
        </w:rPr>
        <w:t xml:space="preserve"> v Kč</w:t>
      </w:r>
      <w:r w:rsidRPr="00AF283E">
        <w:rPr>
          <w:b/>
        </w:rPr>
        <w:t xml:space="preserve"> bez DPH:</w:t>
      </w:r>
      <w:r>
        <w:rPr>
          <w:b/>
        </w:rPr>
        <w:tab/>
      </w:r>
      <w:r>
        <w:rPr>
          <w:b/>
        </w:rPr>
        <w:tab/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E3647E" w:rsidRDefault="00EB2EDF" w:rsidP="00EB2EDF">
      <w:pPr>
        <w:jc w:val="both"/>
        <w:rPr>
          <w:sz w:val="22"/>
          <w:szCs w:val="22"/>
        </w:rPr>
      </w:pPr>
    </w:p>
    <w:p w:rsidR="000F7628" w:rsidRDefault="000F7628" w:rsidP="00EB2EDF">
      <w:pPr>
        <w:rPr>
          <w:sz w:val="22"/>
          <w:szCs w:val="22"/>
        </w:rPr>
      </w:pPr>
    </w:p>
    <w:p w:rsidR="000F7628" w:rsidRDefault="000F7628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V </w:t>
      </w:r>
      <w:r w:rsidRPr="00A357EA">
        <w:rPr>
          <w:sz w:val="22"/>
          <w:szCs w:val="22"/>
          <w:highlight w:val="yellow"/>
        </w:rPr>
        <w:t xml:space="preserve">[DOPLNÍ DODAVATEL] </w:t>
      </w:r>
      <w:r w:rsidRPr="00E3647E">
        <w:rPr>
          <w:sz w:val="22"/>
          <w:szCs w:val="22"/>
        </w:rPr>
        <w:t xml:space="preserve">dne </w:t>
      </w:r>
      <w:r w:rsidRPr="00A357EA">
        <w:rPr>
          <w:sz w:val="22"/>
          <w:szCs w:val="22"/>
          <w:highlight w:val="yellow"/>
        </w:rPr>
        <w:t>[DOPLNÍ DODAVATEL]</w:t>
      </w: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rPr>
          <w:sz w:val="22"/>
          <w:szCs w:val="22"/>
        </w:rPr>
      </w:pPr>
    </w:p>
    <w:p w:rsidR="00EB2EDF" w:rsidRPr="00E3647E" w:rsidRDefault="00EB2EDF" w:rsidP="00EB2EDF">
      <w:pPr>
        <w:ind w:left="4820"/>
        <w:jc w:val="center"/>
        <w:rPr>
          <w:sz w:val="22"/>
          <w:szCs w:val="22"/>
        </w:rPr>
      </w:pPr>
      <w:r w:rsidRPr="00E3647E">
        <w:rPr>
          <w:sz w:val="22"/>
          <w:szCs w:val="22"/>
        </w:rPr>
        <w:t>………………………………………………….</w:t>
      </w:r>
    </w:p>
    <w:p w:rsidR="00EB2EDF" w:rsidRPr="00A357EA" w:rsidRDefault="00EB2EDF" w:rsidP="00EB2EDF">
      <w:pPr>
        <w:pStyle w:val="Zkladntext2"/>
        <w:spacing w:after="0" w:line="240" w:lineRule="auto"/>
        <w:ind w:left="4820"/>
        <w:jc w:val="center"/>
        <w:rPr>
          <w:sz w:val="22"/>
          <w:szCs w:val="22"/>
          <w:highlight w:val="yellow"/>
        </w:rPr>
      </w:pPr>
      <w:r w:rsidRPr="00A357EA">
        <w:rPr>
          <w:sz w:val="22"/>
          <w:szCs w:val="22"/>
          <w:highlight w:val="yellow"/>
        </w:rPr>
        <w:t xml:space="preserve">[DOPLNÍ DODAVATEL – obchodní firma + </w:t>
      </w:r>
      <w:r w:rsidR="009636C6">
        <w:rPr>
          <w:sz w:val="22"/>
          <w:szCs w:val="22"/>
          <w:highlight w:val="yellow"/>
        </w:rPr>
        <w:t xml:space="preserve">podpis dodavatele nebo </w:t>
      </w:r>
      <w:bookmarkStart w:id="1" w:name="_GoBack"/>
      <w:bookmarkEnd w:id="1"/>
      <w:r w:rsidRPr="00A357EA">
        <w:rPr>
          <w:sz w:val="22"/>
          <w:szCs w:val="22"/>
          <w:highlight w:val="yellow"/>
        </w:rPr>
        <w:t xml:space="preserve">jméno a podpis osoby, </w:t>
      </w:r>
      <w:r w:rsidR="008417E2">
        <w:rPr>
          <w:sz w:val="22"/>
          <w:szCs w:val="22"/>
          <w:highlight w:val="yellow"/>
        </w:rPr>
        <w:t>oprávněné zastupovat dodavatele</w:t>
      </w:r>
      <w:r w:rsidRPr="00A357EA">
        <w:rPr>
          <w:sz w:val="22"/>
          <w:szCs w:val="22"/>
          <w:highlight w:val="yellow"/>
        </w:rPr>
        <w:t>]</w:t>
      </w:r>
    </w:p>
    <w:p w:rsidR="00D4119B" w:rsidRDefault="009636C6"/>
    <w:sectPr w:rsidR="00D411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066" w:rsidRDefault="00446066" w:rsidP="00FB3263">
      <w:r>
        <w:separator/>
      </w:r>
    </w:p>
  </w:endnote>
  <w:endnote w:type="continuationSeparator" w:id="0">
    <w:p w:rsidR="00446066" w:rsidRDefault="00446066" w:rsidP="00FB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066" w:rsidRDefault="00446066" w:rsidP="00FB3263">
      <w:r>
        <w:separator/>
      </w:r>
    </w:p>
  </w:footnote>
  <w:footnote w:type="continuationSeparator" w:id="0">
    <w:p w:rsidR="00446066" w:rsidRDefault="00446066" w:rsidP="00FB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263" w:rsidRDefault="00FB3263">
    <w:pPr>
      <w:pStyle w:val="Zhlav"/>
    </w:pPr>
    <w:r w:rsidRPr="00FB3263">
      <w:rPr>
        <w:noProof/>
      </w:rPr>
      <w:drawing>
        <wp:inline distT="0" distB="0" distL="0" distR="0" wp14:anchorId="57867A01" wp14:editId="5D036F46">
          <wp:extent cx="5759450" cy="1276350"/>
          <wp:effectExtent l="0" t="0" r="0" b="0"/>
          <wp:docPr id="3" name="Obrázek 3" descr="E:\FBMI - CHODNÍK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BMI - CHODNÍK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DF"/>
    <w:rsid w:val="000F7628"/>
    <w:rsid w:val="00114566"/>
    <w:rsid w:val="00154DA6"/>
    <w:rsid w:val="001C6FF4"/>
    <w:rsid w:val="002D2C27"/>
    <w:rsid w:val="00446066"/>
    <w:rsid w:val="004E716F"/>
    <w:rsid w:val="00713DC5"/>
    <w:rsid w:val="007B3563"/>
    <w:rsid w:val="0080785B"/>
    <w:rsid w:val="008417E2"/>
    <w:rsid w:val="009354AF"/>
    <w:rsid w:val="009636C6"/>
    <w:rsid w:val="009D1BE5"/>
    <w:rsid w:val="009D29D6"/>
    <w:rsid w:val="00BE1F95"/>
    <w:rsid w:val="00C83113"/>
    <w:rsid w:val="00DD04E4"/>
    <w:rsid w:val="00DE5371"/>
    <w:rsid w:val="00E5723C"/>
    <w:rsid w:val="00EB2EDF"/>
    <w:rsid w:val="00ED5CD4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0F7D"/>
  <w15:chartTrackingRefBased/>
  <w15:docId w15:val="{893140E1-3FBA-475C-953B-17A2DBB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E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B2EDF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EDF"/>
    <w:rPr>
      <w:rFonts w:ascii="Arial" w:eastAsia="MS Mincho" w:hAnsi="Arial" w:cs="Arial"/>
      <w:b/>
      <w:bCs/>
      <w:iCs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EB2E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EB2E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B2ED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63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Monika Segečová</cp:lastModifiedBy>
  <cp:revision>5</cp:revision>
  <dcterms:created xsi:type="dcterms:W3CDTF">2024-02-19T16:36:00Z</dcterms:created>
  <dcterms:modified xsi:type="dcterms:W3CDTF">2024-02-19T16:57:00Z</dcterms:modified>
</cp:coreProperties>
</file>