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A066" w14:textId="14CF3AE3" w:rsidR="00F94E14" w:rsidRPr="00B75EB3" w:rsidRDefault="00DB4765" w:rsidP="00B75EB3">
      <w:pPr>
        <w:jc w:val="right"/>
        <w:rPr>
          <w:rFonts w:asciiTheme="minorHAnsi" w:hAnsiTheme="minorHAnsi" w:cstheme="minorHAnsi"/>
          <w:b/>
          <w:bCs/>
          <w:sz w:val="22"/>
          <w:szCs w:val="22"/>
        </w:rPr>
      </w:pPr>
      <w:r w:rsidRPr="00B75EB3">
        <w:rPr>
          <w:rFonts w:asciiTheme="minorHAnsi" w:hAnsiTheme="minorHAnsi" w:cstheme="minorHAnsi"/>
          <w:b/>
          <w:bCs/>
          <w:sz w:val="22"/>
          <w:szCs w:val="22"/>
        </w:rPr>
        <w:t xml:space="preserve">Příloha č. </w:t>
      </w:r>
      <w:r w:rsidR="000457DC" w:rsidRPr="00B75EB3">
        <w:rPr>
          <w:rFonts w:asciiTheme="minorHAnsi" w:hAnsiTheme="minorHAnsi" w:cstheme="minorHAnsi"/>
          <w:b/>
          <w:bCs/>
          <w:sz w:val="22"/>
          <w:szCs w:val="22"/>
        </w:rPr>
        <w:t>4</w:t>
      </w:r>
      <w:r w:rsidRPr="00B75EB3">
        <w:rPr>
          <w:rFonts w:asciiTheme="minorHAnsi" w:hAnsiTheme="minorHAnsi" w:cstheme="minorHAnsi"/>
          <w:b/>
          <w:bCs/>
          <w:sz w:val="22"/>
          <w:szCs w:val="22"/>
        </w:rPr>
        <w:t xml:space="preserve"> </w:t>
      </w:r>
      <w:r w:rsidR="00B75EB3" w:rsidRPr="00B75EB3">
        <w:rPr>
          <w:rFonts w:asciiTheme="minorHAnsi" w:hAnsiTheme="minorHAnsi" w:cstheme="minorHAnsi"/>
          <w:b/>
          <w:bCs/>
          <w:sz w:val="22"/>
          <w:szCs w:val="22"/>
        </w:rPr>
        <w:t>Výzvy k podání nabídky</w:t>
      </w:r>
    </w:p>
    <w:p w14:paraId="2D722C99" w14:textId="77777777" w:rsidR="00B75EB3" w:rsidRPr="008718C5" w:rsidRDefault="00B75EB3" w:rsidP="00B75EB3">
      <w:pPr>
        <w:jc w:val="right"/>
        <w:rPr>
          <w:rFonts w:asciiTheme="minorHAnsi" w:hAnsiTheme="minorHAnsi" w:cstheme="minorHAnsi"/>
          <w:b/>
          <w:bCs/>
          <w:sz w:val="22"/>
          <w:szCs w:val="22"/>
        </w:rPr>
      </w:pPr>
    </w:p>
    <w:p w14:paraId="4A17509B" w14:textId="77777777" w:rsidR="00F30223" w:rsidRPr="00B72148"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40"/>
          <w:szCs w:val="40"/>
        </w:rPr>
      </w:pPr>
      <w:r w:rsidRPr="00B72148">
        <w:rPr>
          <w:rFonts w:asciiTheme="minorHAnsi" w:hAnsiTheme="minorHAnsi" w:cstheme="minorHAnsi"/>
          <w:b/>
          <w:bCs/>
          <w:sz w:val="40"/>
          <w:szCs w:val="40"/>
        </w:rPr>
        <w:t>SMLOUVA O DÍLO</w:t>
      </w:r>
    </w:p>
    <w:p w14:paraId="730493BE" w14:textId="29130E18" w:rsidR="00B75EB3" w:rsidRPr="00144DF4" w:rsidRDefault="00144DF4" w:rsidP="008718C5">
      <w:pPr>
        <w:jc w:val="center"/>
        <w:rPr>
          <w:rFonts w:ascii="Calibri" w:hAnsi="Calibri" w:cs="Calibri"/>
          <w:b/>
          <w:bCs/>
          <w:sz w:val="22"/>
          <w:szCs w:val="22"/>
        </w:rPr>
      </w:pPr>
      <w:r w:rsidRPr="00144DF4">
        <w:rPr>
          <w:rFonts w:ascii="Calibri" w:hAnsi="Calibri" w:cs="Calibri"/>
          <w:b/>
          <w:bCs/>
          <w:sz w:val="22"/>
          <w:szCs w:val="22"/>
        </w:rPr>
        <w:t>Odkanalizování Pivovarské ulice, Nová Bystřice</w:t>
      </w:r>
    </w:p>
    <w:p w14:paraId="4E6724C2" w14:textId="77777777" w:rsidR="00144DF4" w:rsidRPr="00B72148" w:rsidRDefault="00144DF4" w:rsidP="008718C5">
      <w:pPr>
        <w:jc w:val="center"/>
        <w:rPr>
          <w:rFonts w:asciiTheme="minorHAnsi" w:hAnsiTheme="minorHAnsi" w:cstheme="minorHAnsi"/>
          <w:sz w:val="20"/>
          <w:szCs w:val="20"/>
        </w:rPr>
      </w:pPr>
    </w:p>
    <w:p w14:paraId="7D56032D" w14:textId="77777777" w:rsidR="00F30223" w:rsidRPr="00B72148" w:rsidRDefault="00F30223" w:rsidP="008718C5">
      <w:pPr>
        <w:pBdr>
          <w:bottom w:val="single" w:sz="4" w:space="1" w:color="auto"/>
        </w:pBdr>
        <w:shd w:val="clear" w:color="auto" w:fill="F2F2F2" w:themeFill="background1" w:themeFillShade="F2"/>
        <w:tabs>
          <w:tab w:val="left" w:pos="2977"/>
        </w:tabs>
        <w:jc w:val="center"/>
        <w:rPr>
          <w:rFonts w:asciiTheme="minorHAnsi" w:hAnsiTheme="minorHAnsi" w:cstheme="minorHAnsi"/>
          <w:b/>
          <w:sz w:val="22"/>
          <w:szCs w:val="22"/>
        </w:rPr>
      </w:pPr>
      <w:r w:rsidRPr="00B72148">
        <w:rPr>
          <w:rFonts w:asciiTheme="minorHAnsi" w:hAnsiTheme="minorHAnsi" w:cstheme="minorHAnsi"/>
          <w:b/>
          <w:bCs/>
          <w:sz w:val="22"/>
          <w:szCs w:val="22"/>
        </w:rPr>
        <w:t>Článek</w:t>
      </w:r>
      <w:r w:rsidRPr="00B72148">
        <w:rPr>
          <w:rFonts w:asciiTheme="minorHAnsi" w:hAnsiTheme="minorHAnsi" w:cstheme="minorHAnsi"/>
          <w:b/>
          <w:sz w:val="22"/>
          <w:szCs w:val="22"/>
        </w:rPr>
        <w:t xml:space="preserve"> I. </w:t>
      </w:r>
    </w:p>
    <w:p w14:paraId="67C4E2E3" w14:textId="77777777" w:rsidR="00F30223" w:rsidRPr="00B72148" w:rsidRDefault="00F30223" w:rsidP="008718C5">
      <w:pPr>
        <w:tabs>
          <w:tab w:val="left" w:pos="2977"/>
        </w:tabs>
        <w:jc w:val="center"/>
        <w:rPr>
          <w:rFonts w:asciiTheme="minorHAnsi" w:hAnsiTheme="minorHAnsi" w:cstheme="minorHAnsi"/>
          <w:b/>
          <w:sz w:val="22"/>
          <w:szCs w:val="22"/>
        </w:rPr>
      </w:pPr>
      <w:r w:rsidRPr="00B72148">
        <w:rPr>
          <w:rFonts w:asciiTheme="minorHAnsi" w:hAnsiTheme="minorHAnsi" w:cstheme="minorHAnsi"/>
          <w:b/>
          <w:sz w:val="22"/>
          <w:szCs w:val="22"/>
        </w:rPr>
        <w:t>Smluvní strany</w:t>
      </w:r>
    </w:p>
    <w:p w14:paraId="2917A637" w14:textId="65B68006" w:rsidR="00B75EB3" w:rsidRPr="001E4585" w:rsidRDefault="00B75EB3" w:rsidP="00B75EB3">
      <w:pPr>
        <w:numPr>
          <w:ilvl w:val="0"/>
          <w:numId w:val="34"/>
        </w:numPr>
        <w:rPr>
          <w:rStyle w:val="contact-name"/>
          <w:rFonts w:asciiTheme="minorHAnsi" w:hAnsiTheme="minorHAnsi" w:cstheme="minorHAnsi"/>
          <w:b/>
          <w:sz w:val="22"/>
          <w:szCs w:val="22"/>
        </w:rPr>
      </w:pPr>
      <w:r>
        <w:rPr>
          <w:rStyle w:val="Siln"/>
          <w:rFonts w:ascii="Calibri" w:hAnsi="Calibri" w:cs="Calibri"/>
          <w:sz w:val="22"/>
          <w:szCs w:val="22"/>
        </w:rPr>
        <w:t xml:space="preserve">Město </w:t>
      </w:r>
      <w:r>
        <w:rPr>
          <w:rStyle w:val="contact-name"/>
          <w:rFonts w:asciiTheme="minorHAnsi" w:hAnsiTheme="minorHAnsi" w:cstheme="minorHAnsi"/>
          <w:b/>
          <w:sz w:val="22"/>
          <w:szCs w:val="22"/>
        </w:rPr>
        <w:t>Nová Bystřice</w:t>
      </w:r>
    </w:p>
    <w:p w14:paraId="0B5053EA"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 xml:space="preserve">Sídlo: </w:t>
      </w:r>
      <w:r w:rsidRPr="00D574F1">
        <w:rPr>
          <w:rFonts w:asciiTheme="minorHAnsi" w:hAnsiTheme="minorHAnsi" w:cstheme="minorHAnsi"/>
          <w:sz w:val="22"/>
          <w:szCs w:val="22"/>
        </w:rPr>
        <w:tab/>
      </w:r>
      <w:r>
        <w:rPr>
          <w:rFonts w:asciiTheme="minorHAnsi" w:hAnsiTheme="minorHAnsi" w:cstheme="minorHAnsi"/>
          <w:sz w:val="22"/>
          <w:szCs w:val="22"/>
        </w:rPr>
        <w:tab/>
      </w:r>
      <w:r w:rsidRPr="00A25388">
        <w:rPr>
          <w:rFonts w:ascii="Calibri" w:hAnsi="Calibri" w:cs="Calibri"/>
          <w:sz w:val="22"/>
          <w:szCs w:val="22"/>
        </w:rPr>
        <w:t>Mírové náměstí 58, 378 33 Nová Bystřice</w:t>
      </w:r>
    </w:p>
    <w:p w14:paraId="23AFF9DF"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IČO:</w:t>
      </w:r>
      <w:r w:rsidRPr="00D574F1">
        <w:rPr>
          <w:rFonts w:asciiTheme="minorHAnsi" w:hAnsiTheme="minorHAnsi" w:cstheme="minorHAnsi"/>
          <w:sz w:val="22"/>
          <w:szCs w:val="22"/>
        </w:rPr>
        <w:tab/>
      </w:r>
      <w:r>
        <w:rPr>
          <w:rFonts w:asciiTheme="minorHAnsi" w:hAnsiTheme="minorHAnsi" w:cstheme="minorHAnsi"/>
          <w:sz w:val="22"/>
          <w:szCs w:val="22"/>
        </w:rPr>
        <w:tab/>
      </w:r>
      <w:r w:rsidRPr="00A25388">
        <w:rPr>
          <w:rFonts w:ascii="Calibri" w:hAnsi="Calibri" w:cs="Calibri"/>
          <w:sz w:val="22"/>
          <w:szCs w:val="22"/>
        </w:rPr>
        <w:t>002 47 138</w:t>
      </w:r>
    </w:p>
    <w:p w14:paraId="3111ACE4"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DIČ:</w:t>
      </w:r>
      <w:r w:rsidRPr="00D574F1">
        <w:rPr>
          <w:rFonts w:asciiTheme="minorHAnsi" w:hAnsiTheme="minorHAnsi" w:cstheme="minorHAnsi"/>
          <w:sz w:val="22"/>
          <w:szCs w:val="22"/>
        </w:rPr>
        <w:tab/>
      </w:r>
      <w:r>
        <w:rPr>
          <w:rFonts w:asciiTheme="minorHAnsi" w:hAnsiTheme="minorHAnsi" w:cstheme="minorHAnsi"/>
          <w:sz w:val="22"/>
          <w:szCs w:val="22"/>
        </w:rPr>
        <w:tab/>
        <w:t>CZ</w:t>
      </w:r>
      <w:r w:rsidRPr="00A25388">
        <w:rPr>
          <w:rFonts w:ascii="Calibri" w:hAnsi="Calibri" w:cs="Calibri"/>
          <w:sz w:val="22"/>
          <w:szCs w:val="22"/>
        </w:rPr>
        <w:t>002 47 138</w:t>
      </w:r>
    </w:p>
    <w:p w14:paraId="0E22683E"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 xml:space="preserve">zastoupené: </w:t>
      </w:r>
      <w:r w:rsidRPr="00D574F1">
        <w:rPr>
          <w:rFonts w:asciiTheme="minorHAnsi" w:hAnsiTheme="minorHAnsi" w:cstheme="minorHAnsi"/>
          <w:sz w:val="22"/>
          <w:szCs w:val="22"/>
        </w:rPr>
        <w:tab/>
      </w:r>
      <w:r>
        <w:rPr>
          <w:rFonts w:asciiTheme="minorHAnsi" w:hAnsiTheme="minorHAnsi" w:cstheme="minorHAnsi"/>
          <w:sz w:val="22"/>
          <w:szCs w:val="22"/>
        </w:rPr>
        <w:tab/>
        <w:t>Mgr. Jiřím Zimolou, starostou</w:t>
      </w:r>
    </w:p>
    <w:p w14:paraId="5905DBF4" w14:textId="77777777" w:rsidR="00B75EB3" w:rsidRDefault="00B75EB3" w:rsidP="00B75EB3">
      <w:pPr>
        <w:tabs>
          <w:tab w:val="left" w:pos="2127"/>
          <w:tab w:val="left" w:pos="3544"/>
        </w:tabs>
        <w:ind w:firstLine="360"/>
        <w:rPr>
          <w:rFonts w:ascii="Calibri" w:hAnsi="Calibri" w:cs="Calibri"/>
          <w:sz w:val="22"/>
          <w:szCs w:val="22"/>
        </w:rPr>
      </w:pPr>
      <w:r w:rsidRPr="00D574F1">
        <w:rPr>
          <w:rFonts w:asciiTheme="minorHAnsi" w:hAnsiTheme="minorHAnsi" w:cstheme="minorHAnsi"/>
          <w:sz w:val="22"/>
          <w:szCs w:val="22"/>
        </w:rPr>
        <w:t>Kontaktní osoba:</w:t>
      </w:r>
      <w:r w:rsidRPr="00D574F1">
        <w:rPr>
          <w:rFonts w:asciiTheme="minorHAnsi" w:hAnsiTheme="minorHAnsi" w:cstheme="minorHAnsi"/>
          <w:sz w:val="22"/>
          <w:szCs w:val="22"/>
        </w:rPr>
        <w:tab/>
      </w:r>
      <w:r>
        <w:rPr>
          <w:rFonts w:asciiTheme="minorHAnsi" w:hAnsiTheme="minorHAnsi" w:cstheme="minorHAnsi"/>
          <w:sz w:val="22"/>
          <w:szCs w:val="22"/>
        </w:rPr>
        <w:tab/>
      </w:r>
      <w:r>
        <w:rPr>
          <w:rFonts w:ascii="Calibri" w:hAnsi="Calibri" w:cs="Calibri"/>
          <w:sz w:val="22"/>
          <w:szCs w:val="22"/>
        </w:rPr>
        <w:t xml:space="preserve">Bc. Hana Bartoňová, </w:t>
      </w:r>
      <w:proofErr w:type="spellStart"/>
      <w:r>
        <w:rPr>
          <w:rFonts w:ascii="Calibri" w:hAnsi="Calibri" w:cs="Calibri"/>
          <w:sz w:val="22"/>
          <w:szCs w:val="22"/>
        </w:rPr>
        <w:t>DiS</w:t>
      </w:r>
      <w:proofErr w:type="spellEnd"/>
      <w:r>
        <w:rPr>
          <w:rFonts w:ascii="Calibri" w:hAnsi="Calibri" w:cs="Calibri"/>
          <w:sz w:val="22"/>
          <w:szCs w:val="22"/>
        </w:rPr>
        <w:t xml:space="preserve">. </w:t>
      </w:r>
    </w:p>
    <w:p w14:paraId="50D3F9C7"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Pr>
          <w:rFonts w:ascii="Calibri" w:hAnsi="Calibri" w:cs="Calibri"/>
          <w:sz w:val="22"/>
          <w:szCs w:val="22"/>
        </w:rPr>
        <w:tab/>
      </w:r>
      <w:r>
        <w:rPr>
          <w:rFonts w:ascii="Calibri" w:hAnsi="Calibri" w:cs="Calibri"/>
          <w:sz w:val="22"/>
          <w:szCs w:val="22"/>
        </w:rPr>
        <w:tab/>
        <w:t>+420 384 397 065, bartonova@novabystrice.cz</w:t>
      </w:r>
    </w:p>
    <w:p w14:paraId="6F2234D6"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Bankovní spojení:</w:t>
      </w:r>
      <w:r w:rsidRPr="00D574F1">
        <w:rPr>
          <w:rFonts w:asciiTheme="minorHAnsi" w:hAnsiTheme="minorHAnsi" w:cstheme="minorHAnsi"/>
          <w:sz w:val="22"/>
          <w:szCs w:val="22"/>
        </w:rPr>
        <w:tab/>
      </w:r>
      <w:r>
        <w:rPr>
          <w:rFonts w:asciiTheme="minorHAnsi" w:hAnsiTheme="minorHAnsi" w:cstheme="minorHAnsi"/>
          <w:sz w:val="22"/>
          <w:szCs w:val="22"/>
        </w:rPr>
        <w:tab/>
        <w:t>Česká spořitelna, a.s.</w:t>
      </w:r>
    </w:p>
    <w:p w14:paraId="0E51E504" w14:textId="77777777" w:rsidR="00B75EB3"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Číslo účtu:</w:t>
      </w:r>
      <w:r w:rsidRPr="00D574F1">
        <w:rPr>
          <w:rFonts w:asciiTheme="minorHAnsi" w:hAnsiTheme="minorHAnsi" w:cstheme="minorHAnsi"/>
          <w:sz w:val="22"/>
          <w:szCs w:val="22"/>
        </w:rPr>
        <w:tab/>
      </w:r>
      <w:r>
        <w:rPr>
          <w:rFonts w:asciiTheme="minorHAnsi" w:hAnsiTheme="minorHAnsi" w:cstheme="minorHAnsi"/>
          <w:sz w:val="22"/>
          <w:szCs w:val="22"/>
        </w:rPr>
        <w:tab/>
        <w:t>603137399 / 0800</w:t>
      </w:r>
    </w:p>
    <w:p w14:paraId="76CB73E3" w14:textId="77777777" w:rsidR="00B75EB3" w:rsidRPr="00D574F1" w:rsidRDefault="00B75EB3" w:rsidP="00B75EB3">
      <w:pPr>
        <w:tabs>
          <w:tab w:val="left" w:pos="2127"/>
          <w:tab w:val="left" w:pos="3544"/>
        </w:tabs>
        <w:ind w:firstLine="360"/>
        <w:rPr>
          <w:rFonts w:asciiTheme="minorHAnsi" w:hAnsiTheme="minorHAnsi" w:cstheme="minorHAnsi"/>
          <w:noProof/>
          <w:sz w:val="22"/>
          <w:szCs w:val="22"/>
        </w:rPr>
      </w:pPr>
      <w:r>
        <w:rPr>
          <w:rFonts w:asciiTheme="minorHAnsi" w:hAnsiTheme="minorHAnsi" w:cstheme="minorHAnsi"/>
          <w:sz w:val="22"/>
          <w:szCs w:val="22"/>
        </w:rPr>
        <w:t>ID DS:</w:t>
      </w:r>
      <w:r>
        <w:rPr>
          <w:rFonts w:asciiTheme="minorHAnsi" w:hAnsiTheme="minorHAnsi" w:cstheme="minorHAnsi"/>
          <w:sz w:val="22"/>
          <w:szCs w:val="22"/>
        </w:rPr>
        <w:tab/>
      </w:r>
      <w:r>
        <w:rPr>
          <w:rFonts w:asciiTheme="minorHAnsi" w:hAnsiTheme="minorHAnsi" w:cstheme="minorHAnsi"/>
          <w:sz w:val="22"/>
          <w:szCs w:val="22"/>
        </w:rPr>
        <w:tab/>
        <w:t>aevbzz7</w:t>
      </w:r>
    </w:p>
    <w:p w14:paraId="6AAF9625" w14:textId="7629B676" w:rsidR="00B72148" w:rsidRPr="00B72148" w:rsidRDefault="00B72148" w:rsidP="00B75EB3">
      <w:pPr>
        <w:ind w:left="360"/>
        <w:rPr>
          <w:rFonts w:asciiTheme="minorHAnsi" w:hAnsiTheme="minorHAnsi" w:cstheme="minorHAnsi"/>
          <w:bCs/>
          <w:spacing w:val="-4"/>
          <w:sz w:val="22"/>
          <w:szCs w:val="22"/>
        </w:rPr>
      </w:pPr>
      <w:r w:rsidRPr="00B72148">
        <w:rPr>
          <w:rFonts w:asciiTheme="minorHAnsi" w:hAnsiTheme="minorHAnsi" w:cstheme="minorHAnsi"/>
          <w:spacing w:val="-4"/>
          <w:sz w:val="22"/>
          <w:szCs w:val="22"/>
        </w:rPr>
        <w:t xml:space="preserve">(dále jen </w:t>
      </w:r>
      <w:r w:rsidRPr="00B72148">
        <w:rPr>
          <w:rFonts w:asciiTheme="minorHAnsi" w:hAnsiTheme="minorHAnsi" w:cstheme="minorHAnsi"/>
          <w:b/>
          <w:bCs/>
          <w:spacing w:val="-4"/>
          <w:sz w:val="22"/>
          <w:szCs w:val="22"/>
        </w:rPr>
        <w:t>„objednatel"</w:t>
      </w:r>
      <w:r w:rsidRPr="00B72148">
        <w:rPr>
          <w:rFonts w:asciiTheme="minorHAnsi" w:hAnsiTheme="minorHAnsi" w:cstheme="minorHAnsi"/>
          <w:bCs/>
          <w:spacing w:val="-4"/>
          <w:sz w:val="22"/>
          <w:szCs w:val="22"/>
        </w:rPr>
        <w:t>)</w:t>
      </w:r>
    </w:p>
    <w:p w14:paraId="16BCEC92" w14:textId="77777777" w:rsidR="00B75EB3" w:rsidRDefault="00B75EB3" w:rsidP="008718C5">
      <w:pPr>
        <w:shd w:val="clear" w:color="auto" w:fill="FFFFFF"/>
        <w:rPr>
          <w:rFonts w:asciiTheme="minorHAnsi" w:hAnsiTheme="minorHAnsi" w:cstheme="minorHAnsi"/>
          <w:b/>
          <w:bCs/>
          <w:sz w:val="22"/>
          <w:szCs w:val="22"/>
        </w:rPr>
      </w:pPr>
    </w:p>
    <w:p w14:paraId="7CA10457" w14:textId="5AC07CE6" w:rsidR="00B72148" w:rsidRPr="00B75EB3" w:rsidRDefault="00B75EB3" w:rsidP="008718C5">
      <w:pPr>
        <w:shd w:val="clear" w:color="auto" w:fill="FFFFFF"/>
        <w:rPr>
          <w:rFonts w:asciiTheme="minorHAnsi" w:hAnsiTheme="minorHAnsi" w:cstheme="minorHAnsi"/>
          <w:sz w:val="22"/>
          <w:szCs w:val="22"/>
        </w:rPr>
      </w:pPr>
      <w:r>
        <w:rPr>
          <w:rFonts w:asciiTheme="minorHAnsi" w:hAnsiTheme="minorHAnsi" w:cstheme="minorHAnsi"/>
          <w:sz w:val="22"/>
          <w:szCs w:val="22"/>
        </w:rPr>
        <w:t>a</w:t>
      </w:r>
    </w:p>
    <w:p w14:paraId="057B189D" w14:textId="77777777" w:rsidR="00B75EB3" w:rsidRPr="00B72148" w:rsidRDefault="00B75EB3" w:rsidP="008718C5">
      <w:pPr>
        <w:shd w:val="clear" w:color="auto" w:fill="FFFFFF"/>
        <w:rPr>
          <w:rFonts w:asciiTheme="minorHAnsi" w:hAnsiTheme="minorHAnsi" w:cstheme="minorHAnsi"/>
          <w:b/>
          <w:bCs/>
          <w:sz w:val="22"/>
          <w:szCs w:val="22"/>
        </w:rPr>
      </w:pPr>
    </w:p>
    <w:p w14:paraId="071DC289" w14:textId="37221FF6" w:rsidR="00B72148" w:rsidRPr="00B72148" w:rsidRDefault="00351B9E" w:rsidP="008718C5">
      <w:pPr>
        <w:shd w:val="clear" w:color="auto" w:fill="FFFFFF"/>
        <w:ind w:left="284" w:hanging="284"/>
        <w:rPr>
          <w:rFonts w:asciiTheme="minorHAnsi" w:hAnsiTheme="minorHAnsi" w:cstheme="minorHAnsi"/>
          <w:b/>
          <w:bCs/>
          <w:sz w:val="22"/>
          <w:szCs w:val="22"/>
        </w:rPr>
      </w:pPr>
      <w:r>
        <w:rPr>
          <w:rFonts w:asciiTheme="minorHAnsi" w:hAnsiTheme="minorHAnsi" w:cstheme="minorHAnsi"/>
          <w:b/>
          <w:bCs/>
          <w:sz w:val="22"/>
          <w:szCs w:val="22"/>
        </w:rPr>
        <w:t xml:space="preserve">2. </w:t>
      </w:r>
      <w:r w:rsidR="00DB4765">
        <w:rPr>
          <w:rFonts w:asciiTheme="minorHAnsi" w:hAnsiTheme="minorHAnsi" w:cstheme="minorHAnsi"/>
          <w:b/>
          <w:bCs/>
          <w:sz w:val="22"/>
          <w:szCs w:val="22"/>
        </w:rPr>
        <w:tab/>
      </w:r>
      <w:r w:rsidR="00B72148">
        <w:rPr>
          <w:rFonts w:asciiTheme="minorHAnsi" w:hAnsiTheme="minorHAnsi" w:cstheme="minorHAnsi"/>
          <w:b/>
          <w:bCs/>
          <w:sz w:val="22"/>
          <w:szCs w:val="22"/>
        </w:rPr>
        <w:t>…</w:t>
      </w:r>
      <w:r w:rsidR="00DB4765">
        <w:rPr>
          <w:rFonts w:asciiTheme="minorHAnsi" w:hAnsiTheme="minorHAnsi" w:cstheme="minorHAnsi"/>
          <w:b/>
          <w:bCs/>
          <w:sz w:val="22"/>
          <w:szCs w:val="22"/>
        </w:rPr>
        <w:t xml:space="preserve"> </w:t>
      </w:r>
      <w:r w:rsidR="00DB4765" w:rsidRPr="00DB4765">
        <w:rPr>
          <w:rFonts w:asciiTheme="minorHAnsi" w:hAnsiTheme="minorHAnsi" w:cstheme="minorHAnsi"/>
          <w:b/>
          <w:bCs/>
          <w:color w:val="FF0000"/>
          <w:sz w:val="18"/>
          <w:szCs w:val="18"/>
          <w:highlight w:val="yellow"/>
          <w:vertAlign w:val="superscript"/>
        </w:rPr>
        <w:t>ÚDAJE DOPLNÍ DODAVATEL</w:t>
      </w:r>
      <w:r w:rsidR="00B72148" w:rsidRPr="00B72148">
        <w:rPr>
          <w:rFonts w:asciiTheme="minorHAnsi" w:hAnsiTheme="minorHAnsi" w:cstheme="minorHAnsi"/>
          <w:b/>
          <w:bCs/>
          <w:sz w:val="22"/>
          <w:szCs w:val="22"/>
        </w:rPr>
        <w:tab/>
      </w:r>
      <w:r w:rsidR="00B72148" w:rsidRPr="00B72148">
        <w:rPr>
          <w:rFonts w:asciiTheme="minorHAnsi" w:hAnsiTheme="minorHAnsi" w:cstheme="minorHAnsi"/>
          <w:b/>
          <w:bCs/>
          <w:sz w:val="22"/>
          <w:szCs w:val="22"/>
        </w:rPr>
        <w:tab/>
      </w:r>
    </w:p>
    <w:p w14:paraId="0C51BF3C" w14:textId="6DEA6856" w:rsidR="00DB4765" w:rsidRDefault="00DB4765" w:rsidP="008718C5">
      <w:pPr>
        <w:shd w:val="clear" w:color="auto" w:fill="FFFFFF"/>
        <w:tabs>
          <w:tab w:val="left" w:pos="2835"/>
        </w:tabs>
        <w:ind w:firstLine="284"/>
        <w:rPr>
          <w:rFonts w:asciiTheme="minorHAnsi" w:hAnsiTheme="minorHAnsi" w:cstheme="minorHAnsi"/>
          <w:bCs/>
          <w:sz w:val="22"/>
          <w:szCs w:val="22"/>
        </w:rPr>
      </w:pPr>
      <w:r>
        <w:rPr>
          <w:rFonts w:asciiTheme="minorHAnsi" w:hAnsiTheme="minorHAnsi" w:cstheme="minorHAnsi"/>
          <w:bCs/>
          <w:sz w:val="22"/>
          <w:szCs w:val="22"/>
        </w:rPr>
        <w:t>spisová značka: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p>
    <w:p w14:paraId="1BBCC176" w14:textId="50454415"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se sídlem:</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3568E7B" w14:textId="0C8B4FB8"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zastoupený:</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4614D5CB" w14:textId="577DF63F" w:rsid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IČO: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EFA0EE2" w14:textId="165CB5C4"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DIČ:</w:t>
      </w:r>
      <w:r>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1A19C148" w14:textId="4FE1DC26" w:rsidR="00B72148" w:rsidRPr="00B72148" w:rsidRDefault="00B72148" w:rsidP="008718C5">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Spisová značka:</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69189E14" w14:textId="30FA5A9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bankovní spojení: </w:t>
      </w:r>
      <w:r>
        <w:rPr>
          <w:rFonts w:asciiTheme="minorHAnsi" w:hAnsiTheme="minorHAnsi" w:cstheme="minorHAnsi"/>
          <w:bCs/>
          <w:sz w:val="22"/>
          <w:szCs w:val="22"/>
        </w:rPr>
        <w:tab/>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70754492" w14:textId="2940A4D0"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číslo účtu: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p>
    <w:p w14:paraId="5DD4970A" w14:textId="26C78BA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e</w:t>
      </w:r>
      <w:r w:rsidR="00DB4765">
        <w:rPr>
          <w:rFonts w:asciiTheme="minorHAnsi" w:hAnsiTheme="minorHAnsi" w:cstheme="minorHAnsi"/>
          <w:bCs/>
          <w:sz w:val="22"/>
          <w:szCs w:val="22"/>
        </w:rPr>
        <w:t>-</w:t>
      </w:r>
      <w:r w:rsidRPr="00B72148">
        <w:rPr>
          <w:rFonts w:asciiTheme="minorHAnsi" w:hAnsiTheme="minorHAnsi" w:cstheme="minorHAnsi"/>
          <w:bCs/>
          <w:sz w:val="22"/>
          <w:szCs w:val="22"/>
        </w:rPr>
        <w:t xml:space="preserve">mail: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FB33A2B" w14:textId="518FF66E"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datová schránka: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p>
    <w:p w14:paraId="571EC487" w14:textId="2D2E649A" w:rsidR="00B72148" w:rsidRPr="00B72148" w:rsidRDefault="00B72148" w:rsidP="008718C5">
      <w:pPr>
        <w:shd w:val="clear" w:color="auto" w:fill="FFFFFF"/>
        <w:ind w:firstLine="284"/>
        <w:rPr>
          <w:rFonts w:asciiTheme="minorHAnsi" w:hAnsiTheme="minorHAnsi" w:cstheme="minorHAnsi"/>
          <w:bCs/>
          <w:sz w:val="22"/>
          <w:szCs w:val="22"/>
        </w:rPr>
      </w:pPr>
      <w:r>
        <w:rPr>
          <w:rFonts w:asciiTheme="minorHAnsi" w:hAnsiTheme="minorHAnsi" w:cstheme="minorHAnsi"/>
          <w:bCs/>
          <w:sz w:val="22"/>
          <w:szCs w:val="22"/>
        </w:rPr>
        <w:t>osoba na pozici stavbyvedoucího</w:t>
      </w:r>
      <w:r>
        <w:rPr>
          <w:rFonts w:asciiTheme="minorHAnsi" w:hAnsiTheme="minorHAnsi" w:cstheme="minorHAnsi"/>
          <w:bCs/>
          <w:sz w:val="22"/>
          <w:szCs w:val="22"/>
        </w:rPr>
        <w:tab/>
        <w:t>…</w:t>
      </w:r>
    </w:p>
    <w:p w14:paraId="526641FD" w14:textId="2F6DBEEC"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(dále jen „</w:t>
      </w:r>
      <w:r w:rsidRPr="00B72148">
        <w:rPr>
          <w:rFonts w:asciiTheme="minorHAnsi" w:hAnsiTheme="minorHAnsi" w:cstheme="minorHAnsi"/>
          <w:b/>
          <w:bCs/>
          <w:sz w:val="22"/>
          <w:szCs w:val="22"/>
        </w:rPr>
        <w:t>zhotovitel</w:t>
      </w:r>
      <w:r w:rsidRPr="00B72148">
        <w:rPr>
          <w:rFonts w:asciiTheme="minorHAnsi" w:hAnsiTheme="minorHAnsi" w:cstheme="minorHAnsi"/>
          <w:bCs/>
          <w:sz w:val="22"/>
          <w:szCs w:val="22"/>
        </w:rPr>
        <w:t>")</w:t>
      </w:r>
    </w:p>
    <w:p w14:paraId="37FE63AC" w14:textId="77777777" w:rsidR="00B72148" w:rsidRPr="00B72148" w:rsidRDefault="00B72148" w:rsidP="008718C5">
      <w:pPr>
        <w:shd w:val="clear" w:color="auto" w:fill="FFFFFF"/>
        <w:rPr>
          <w:rFonts w:asciiTheme="minorHAnsi" w:hAnsiTheme="minorHAnsi" w:cstheme="minorHAnsi"/>
          <w:bCs/>
          <w:sz w:val="22"/>
          <w:szCs w:val="22"/>
        </w:rPr>
      </w:pPr>
    </w:p>
    <w:p w14:paraId="35429261" w14:textId="77777777"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(objednatel a zhotovitel také dále společně jako „</w:t>
      </w:r>
      <w:r w:rsidRPr="00B72148">
        <w:rPr>
          <w:rFonts w:asciiTheme="minorHAnsi" w:hAnsiTheme="minorHAnsi" w:cstheme="minorHAnsi"/>
          <w:b/>
          <w:bCs/>
          <w:sz w:val="22"/>
          <w:szCs w:val="22"/>
        </w:rPr>
        <w:t>smluvní strany</w:t>
      </w:r>
      <w:r w:rsidRPr="00B72148">
        <w:rPr>
          <w:rFonts w:asciiTheme="minorHAnsi" w:hAnsiTheme="minorHAnsi" w:cstheme="minorHAnsi"/>
          <w:bCs/>
          <w:sz w:val="22"/>
          <w:szCs w:val="22"/>
        </w:rPr>
        <w:t>“)</w:t>
      </w:r>
    </w:p>
    <w:p w14:paraId="7FC63C3B" w14:textId="77777777" w:rsidR="00F30223" w:rsidRPr="00B72148" w:rsidRDefault="00F30223" w:rsidP="008718C5">
      <w:pPr>
        <w:tabs>
          <w:tab w:val="left" w:pos="4253"/>
        </w:tabs>
        <w:ind w:left="426"/>
        <w:jc w:val="both"/>
        <w:rPr>
          <w:rFonts w:asciiTheme="minorHAnsi" w:hAnsiTheme="minorHAnsi" w:cstheme="minorHAnsi"/>
          <w:i/>
          <w:sz w:val="20"/>
          <w:szCs w:val="20"/>
        </w:rPr>
      </w:pPr>
      <w:r w:rsidRPr="00B72148">
        <w:rPr>
          <w:rFonts w:asciiTheme="minorHAnsi" w:hAnsiTheme="minorHAnsi" w:cstheme="minorHAnsi"/>
          <w:i/>
          <w:sz w:val="20"/>
          <w:szCs w:val="20"/>
        </w:rPr>
        <w:tab/>
      </w:r>
    </w:p>
    <w:p w14:paraId="73019E8A" w14:textId="77777777" w:rsidR="00F30223" w:rsidRPr="00595286" w:rsidRDefault="00F30223" w:rsidP="008718C5">
      <w:pPr>
        <w:pStyle w:val="Nzev"/>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Článek II.</w:t>
      </w:r>
    </w:p>
    <w:p w14:paraId="202BFEC2" w14:textId="77777777" w:rsidR="00F30223" w:rsidRPr="00595286" w:rsidRDefault="00F30223" w:rsidP="008718C5">
      <w:pPr>
        <w:pStyle w:val="Nzev"/>
        <w:pBdr>
          <w:bottom w:val="single" w:sz="4" w:space="1" w:color="auto"/>
        </w:pBdr>
        <w:shd w:val="clear" w:color="auto" w:fill="F2F2F2" w:themeFill="background1" w:themeFillShade="F2"/>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Základní ustanovení</w:t>
      </w:r>
    </w:p>
    <w:p w14:paraId="52D91E3C"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se v souladu s </w:t>
      </w:r>
      <w:r w:rsidR="00E73D51" w:rsidRPr="008B4614">
        <w:rPr>
          <w:rFonts w:asciiTheme="minorHAnsi" w:hAnsiTheme="minorHAnsi" w:cstheme="minorHAnsi"/>
          <w:sz w:val="22"/>
          <w:szCs w:val="22"/>
        </w:rPr>
        <w:t xml:space="preserve">ustanovením § </w:t>
      </w:r>
      <w:smartTag w:uri="urn:schemas-microsoft-com:office:smarttags" w:element="metricconverter">
        <w:smartTagPr>
          <w:attr w:name="ProductID" w:val="2586 a"/>
        </w:smartTagPr>
        <w:r w:rsidR="00E73D51" w:rsidRPr="008B4614">
          <w:rPr>
            <w:rFonts w:asciiTheme="minorHAnsi" w:hAnsiTheme="minorHAnsi" w:cstheme="minorHAnsi"/>
            <w:sz w:val="22"/>
            <w:szCs w:val="22"/>
          </w:rPr>
          <w:t>2586 a</w:t>
        </w:r>
      </w:smartTag>
      <w:r w:rsidR="00E73D51" w:rsidRPr="008B4614">
        <w:rPr>
          <w:rFonts w:asciiTheme="minorHAnsi" w:hAnsiTheme="minorHAnsi" w:cstheme="minorHAnsi"/>
          <w:sz w:val="22"/>
          <w:szCs w:val="22"/>
        </w:rPr>
        <w:t xml:space="preserve"> následující a ustanovením § </w:t>
      </w:r>
      <w:smartTag w:uri="urn:schemas-microsoft-com:office:smarttags" w:element="metricconverter">
        <w:smartTagPr>
          <w:attr w:name="ProductID" w:val="2623 a"/>
        </w:smartTagPr>
        <w:r w:rsidR="00E73D51" w:rsidRPr="008B4614">
          <w:rPr>
            <w:rFonts w:asciiTheme="minorHAnsi" w:hAnsiTheme="minorHAnsi" w:cstheme="minorHAnsi"/>
            <w:sz w:val="22"/>
            <w:szCs w:val="22"/>
          </w:rPr>
          <w:t>2623 a</w:t>
        </w:r>
      </w:smartTag>
      <w:r w:rsidR="00E73D51" w:rsidRPr="008B4614">
        <w:rPr>
          <w:rFonts w:asciiTheme="minorHAnsi" w:hAnsiTheme="minorHAnsi" w:cstheme="minorHAnsi"/>
          <w:sz w:val="22"/>
          <w:szCs w:val="22"/>
        </w:rPr>
        <w:t xml:space="preserve"> </w:t>
      </w:r>
      <w:r w:rsidR="00421C8E" w:rsidRPr="008B4614">
        <w:rPr>
          <w:rFonts w:asciiTheme="minorHAnsi" w:hAnsiTheme="minorHAnsi" w:cstheme="minorHAnsi"/>
          <w:sz w:val="22"/>
          <w:szCs w:val="22"/>
        </w:rPr>
        <w:t>následující zákona</w:t>
      </w:r>
      <w:r w:rsidR="00E73D51" w:rsidRPr="008B4614">
        <w:rPr>
          <w:rFonts w:asciiTheme="minorHAnsi" w:hAnsiTheme="minorHAnsi" w:cstheme="minorHAnsi"/>
          <w:sz w:val="22"/>
          <w:szCs w:val="22"/>
        </w:rPr>
        <w:t xml:space="preserve"> číslo 89/2012 Sbírky – Občanský zákoník v platném znění</w:t>
      </w:r>
      <w:r w:rsidR="00E73D51" w:rsidRPr="008B4614">
        <w:rPr>
          <w:rFonts w:asciiTheme="minorHAnsi" w:hAnsiTheme="minorHAnsi" w:cstheme="minorHAnsi"/>
          <w:color w:val="0000FF"/>
          <w:sz w:val="22"/>
          <w:szCs w:val="22"/>
        </w:rPr>
        <w:t>,</w:t>
      </w:r>
      <w:r w:rsidRPr="008B4614">
        <w:rPr>
          <w:rFonts w:asciiTheme="minorHAnsi" w:hAnsiTheme="minorHAnsi" w:cstheme="minorHAnsi"/>
          <w:sz w:val="22"/>
          <w:szCs w:val="22"/>
        </w:rPr>
        <w:t xml:space="preserve"> dohodly, že se rozsah a obsah vzájemných práv a povinností v</w:t>
      </w:r>
      <w:r w:rsidR="00E73D51" w:rsidRPr="008B4614">
        <w:rPr>
          <w:rFonts w:asciiTheme="minorHAnsi" w:hAnsiTheme="minorHAnsi" w:cstheme="minorHAnsi"/>
          <w:sz w:val="22"/>
          <w:szCs w:val="22"/>
        </w:rPr>
        <w:t xml:space="preserve">yplývajících ze </w:t>
      </w:r>
      <w:r w:rsidR="00421C8E" w:rsidRPr="008B4614">
        <w:rPr>
          <w:rFonts w:asciiTheme="minorHAnsi" w:hAnsiTheme="minorHAnsi" w:cstheme="minorHAnsi"/>
          <w:sz w:val="22"/>
          <w:szCs w:val="22"/>
        </w:rPr>
        <w:t>smlouvy bude</w:t>
      </w:r>
      <w:r w:rsidRPr="008B4614">
        <w:rPr>
          <w:rFonts w:asciiTheme="minorHAnsi" w:hAnsiTheme="minorHAnsi" w:cstheme="minorHAnsi"/>
          <w:sz w:val="22"/>
          <w:szCs w:val="22"/>
        </w:rPr>
        <w:t xml:space="preserve"> řídit příslušnými ustanoveními citovaného </w:t>
      </w:r>
      <w:r w:rsidR="00421C8E" w:rsidRPr="008B4614">
        <w:rPr>
          <w:rFonts w:asciiTheme="minorHAnsi" w:hAnsiTheme="minorHAnsi" w:cstheme="minorHAnsi"/>
          <w:sz w:val="22"/>
          <w:szCs w:val="22"/>
        </w:rPr>
        <w:t>zákoníku a obecně</w:t>
      </w:r>
      <w:r w:rsidR="00E73D51" w:rsidRPr="008B4614">
        <w:rPr>
          <w:rFonts w:asciiTheme="minorHAnsi" w:hAnsiTheme="minorHAnsi" w:cstheme="minorHAnsi"/>
          <w:sz w:val="22"/>
          <w:szCs w:val="22"/>
        </w:rPr>
        <w:t xml:space="preserve"> závaznými právními předpisy platnými na území České republiky</w:t>
      </w:r>
      <w:r w:rsidR="00E73D51" w:rsidRPr="008B4614">
        <w:rPr>
          <w:rFonts w:asciiTheme="minorHAnsi" w:hAnsiTheme="minorHAnsi" w:cstheme="minorHAnsi"/>
          <w:color w:val="0000FF"/>
          <w:sz w:val="22"/>
          <w:szCs w:val="22"/>
        </w:rPr>
        <w:t>.</w:t>
      </w:r>
    </w:p>
    <w:p w14:paraId="6E69C1C1"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prohlašují, že údaje uvedené ve smlouvě a taktéž oprávnění k podnikání jsou v souladu s právní skutečností v době uzavření smlouvy. Smluvní strany se zavazují, že změny dotčených údajů oznámí bez prodlení druhé smluvní straně. Strany dále prohlašují, že osoby podepisující smlouvu jsou k tomuto úkonu oprávněny.</w:t>
      </w:r>
    </w:p>
    <w:p w14:paraId="6A3B00C6" w14:textId="77777777" w:rsidR="00F30223" w:rsidRPr="008B4614" w:rsidRDefault="00E73D51"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 xml:space="preserve">Smlouvou o dílo se zhotovitel zavazuje provést na svůj náklad a nebezpečí pro objednatele dílo a objednatel se zavazuje dílo převzít a zaplatit cenu díla. </w:t>
      </w:r>
      <w:r w:rsidR="00421C8E" w:rsidRPr="008B4614">
        <w:rPr>
          <w:rFonts w:asciiTheme="minorHAnsi" w:hAnsiTheme="minorHAnsi" w:cstheme="minorHAnsi"/>
          <w:sz w:val="22"/>
          <w:szCs w:val="22"/>
        </w:rPr>
        <w:t>Zhotovitel provede dílo s potřebnou péčí, v ujednaném čase a obstará vše, co je k provedení díla potřeba.</w:t>
      </w:r>
    </w:p>
    <w:p w14:paraId="749988EA" w14:textId="77777777" w:rsidR="00F94E14" w:rsidRPr="00B72148" w:rsidRDefault="00F94E14" w:rsidP="008718C5">
      <w:pPr>
        <w:pStyle w:val="Smlouva-slo0"/>
        <w:keepNext/>
        <w:keepLines/>
        <w:spacing w:before="0" w:line="240" w:lineRule="auto"/>
        <w:jc w:val="center"/>
        <w:rPr>
          <w:rFonts w:asciiTheme="minorHAnsi" w:hAnsiTheme="minorHAnsi" w:cstheme="minorHAnsi"/>
          <w:b/>
          <w:sz w:val="20"/>
          <w:szCs w:val="20"/>
        </w:rPr>
      </w:pPr>
    </w:p>
    <w:p w14:paraId="412662CF"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Článek III.</w:t>
      </w:r>
    </w:p>
    <w:p w14:paraId="78A964F4"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Předmět smlouvy</w:t>
      </w:r>
    </w:p>
    <w:p w14:paraId="4071DF1C" w14:textId="2AC69643" w:rsidR="007B5C83" w:rsidRPr="00144DF4" w:rsidRDefault="00B95765" w:rsidP="00F070DF">
      <w:pPr>
        <w:pStyle w:val="Odstavecseseznamem"/>
        <w:numPr>
          <w:ilvl w:val="0"/>
          <w:numId w:val="23"/>
        </w:numPr>
        <w:ind w:left="426" w:hanging="426"/>
        <w:contextualSpacing w:val="0"/>
        <w:jc w:val="both"/>
        <w:rPr>
          <w:rFonts w:asciiTheme="minorHAnsi" w:hAnsiTheme="minorHAnsi" w:cstheme="minorHAnsi"/>
          <w:sz w:val="22"/>
          <w:szCs w:val="22"/>
        </w:rPr>
      </w:pPr>
      <w:r w:rsidRPr="00144DF4">
        <w:rPr>
          <w:rFonts w:asciiTheme="minorHAnsi" w:hAnsiTheme="minorHAnsi" w:cstheme="minorHAnsi"/>
          <w:sz w:val="22"/>
          <w:szCs w:val="22"/>
        </w:rPr>
        <w:t>Předmětem smlouvy je zhotovení stavby</w:t>
      </w:r>
      <w:r w:rsidR="00144DF4" w:rsidRPr="00144DF4">
        <w:rPr>
          <w:rFonts w:asciiTheme="minorHAnsi" w:hAnsiTheme="minorHAnsi" w:cstheme="minorHAnsi"/>
          <w:sz w:val="22"/>
          <w:szCs w:val="22"/>
        </w:rPr>
        <w:t xml:space="preserve"> </w:t>
      </w:r>
      <w:r w:rsidR="00144DF4" w:rsidRPr="00144DF4">
        <w:rPr>
          <w:rFonts w:ascii="Calibri" w:hAnsi="Calibri" w:cs="Calibri"/>
          <w:b/>
          <w:bCs/>
          <w:sz w:val="22"/>
          <w:szCs w:val="22"/>
        </w:rPr>
        <w:t>Odkanalizování Pivovarské ulice, Nová Bystřice</w:t>
      </w:r>
      <w:r w:rsidRPr="00144DF4">
        <w:rPr>
          <w:rFonts w:asciiTheme="minorHAnsi" w:hAnsiTheme="minorHAnsi" w:cstheme="minorHAnsi"/>
          <w:sz w:val="22"/>
          <w:szCs w:val="22"/>
        </w:rPr>
        <w:t xml:space="preserve">, a to </w:t>
      </w:r>
      <w:r w:rsidR="007B5C83" w:rsidRPr="00144DF4">
        <w:rPr>
          <w:rFonts w:asciiTheme="minorHAnsi" w:hAnsiTheme="minorHAnsi" w:cstheme="minorHAnsi"/>
          <w:sz w:val="22"/>
          <w:szCs w:val="22"/>
        </w:rPr>
        <w:t xml:space="preserve">dle projektové dokumentace pro společné povolení zpracované </w:t>
      </w:r>
      <w:r w:rsidR="00144DF4">
        <w:rPr>
          <w:rFonts w:asciiTheme="minorHAnsi" w:hAnsiTheme="minorHAnsi" w:cstheme="minorHAnsi"/>
          <w:b/>
          <w:bCs/>
          <w:sz w:val="22"/>
          <w:szCs w:val="22"/>
        </w:rPr>
        <w:t xml:space="preserve">Ing. Martinem Růžičkou, CSc., IČO </w:t>
      </w:r>
      <w:r w:rsidR="00144DF4">
        <w:rPr>
          <w:rFonts w:asciiTheme="minorHAnsi" w:hAnsiTheme="minorHAnsi" w:cstheme="minorHAnsi"/>
          <w:b/>
          <w:bCs/>
          <w:sz w:val="22"/>
          <w:szCs w:val="22"/>
        </w:rPr>
        <w:lastRenderedPageBreak/>
        <w:t>720 95 989, se sídlem Nádražní 459, 378 33 Nová Bystřice</w:t>
      </w:r>
      <w:r w:rsidR="007B5C83" w:rsidRPr="00144DF4">
        <w:rPr>
          <w:rFonts w:asciiTheme="minorHAnsi" w:hAnsiTheme="minorHAnsi" w:cstheme="minorHAnsi"/>
          <w:sz w:val="22"/>
          <w:szCs w:val="22"/>
        </w:rPr>
        <w:t xml:space="preserve">, dále dle zadání objednatele a předložené nabídky zhotovitele ze dne </w:t>
      </w:r>
      <w:r w:rsidR="00E770B8" w:rsidRPr="00144DF4">
        <w:rPr>
          <w:rFonts w:asciiTheme="minorHAnsi" w:hAnsiTheme="minorHAnsi" w:cstheme="minorHAnsi"/>
          <w:sz w:val="22"/>
          <w:szCs w:val="22"/>
        </w:rPr>
        <w:t>____</w:t>
      </w:r>
      <w:r w:rsidR="007B5C83" w:rsidRPr="00144DF4">
        <w:rPr>
          <w:rFonts w:asciiTheme="minorHAnsi" w:hAnsiTheme="minorHAnsi" w:cstheme="minorHAnsi"/>
          <w:sz w:val="22"/>
          <w:szCs w:val="22"/>
        </w:rPr>
        <w:t xml:space="preserve"> definované rozpočtem – oceněným výkazem výměr PD, která tvoří přílohu č. 1 smlouvy o dílo. Zhotovitel prohlašuje, že rozpočet je zaručený, obsahuje veškeré položky a ceny, které jsou nutné k dokončení díla. </w:t>
      </w:r>
    </w:p>
    <w:p w14:paraId="71BF2A41"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Dodávkou stavby se rozumí úplné a standardní provedení všech stavebních a montážních prací, konstrukcí, dodávek materiálů, technických a technologických zařízení, včetně všech činností spojených s plněním předmětu smlouvy a nezbytných pro uvedení předmětu smlouvy do užívání.</w:t>
      </w:r>
    </w:p>
    <w:p w14:paraId="4DC4FCF8"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 xml:space="preserve">Objednatel se zavazuje předmět smlouvy </w:t>
      </w:r>
      <w:r>
        <w:rPr>
          <w:rFonts w:asciiTheme="minorHAnsi" w:hAnsiTheme="minorHAnsi" w:cstheme="minorHAnsi"/>
          <w:sz w:val="22"/>
          <w:szCs w:val="22"/>
        </w:rPr>
        <w:t>–</w:t>
      </w:r>
      <w:r w:rsidRPr="008B4614">
        <w:rPr>
          <w:rFonts w:asciiTheme="minorHAnsi" w:hAnsiTheme="minorHAnsi" w:cstheme="minorHAnsi"/>
          <w:sz w:val="22"/>
          <w:szCs w:val="22"/>
        </w:rPr>
        <w:t xml:space="preserve"> dílo</w:t>
      </w:r>
      <w:r>
        <w:rPr>
          <w:rFonts w:asciiTheme="minorHAnsi" w:hAnsiTheme="minorHAnsi" w:cstheme="minorHAnsi"/>
          <w:sz w:val="22"/>
          <w:szCs w:val="22"/>
        </w:rPr>
        <w:t xml:space="preserve"> </w:t>
      </w:r>
      <w:r w:rsidRPr="008B4614">
        <w:rPr>
          <w:rFonts w:asciiTheme="minorHAnsi" w:hAnsiTheme="minorHAnsi" w:cstheme="minorHAnsi"/>
          <w:sz w:val="22"/>
          <w:szCs w:val="22"/>
        </w:rPr>
        <w:t>převzít je-li dílo dokončeno, a je-li předvedena jeho způsobilost sloužit svému účelu.</w:t>
      </w:r>
    </w:p>
    <w:p w14:paraId="19298B97"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Zhotovitel provede dílo vlastním jménem, na vlastní odpovědnost a na své nebezpečí.</w:t>
      </w:r>
    </w:p>
    <w:p w14:paraId="69DCDCFF"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Smluvní strany prohlašují, že předmět smlouvy není plněním nemožným a že smlouvu uzavírají po pečlivém zvážení všech možných důsledků.</w:t>
      </w:r>
    </w:p>
    <w:p w14:paraId="591704DE"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Mimo všechny definované činnosti patří do dodávky díla i následující práce a činnosti (pokud budou potřebné pro realizaci díla):</w:t>
      </w:r>
    </w:p>
    <w:p w14:paraId="6322978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zpracování případného dalšího stupně projektové dokumentace, popřípadě podrobnější dokumentace (dílenská dokumentace, dokumentace upřesňující návaznosti technologických celků nebo stavebních detailů apod.) – pokud je to potřeba;</w:t>
      </w:r>
    </w:p>
    <w:p w14:paraId="411B2E6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kontrola a případné zajištění všech nezbytných průzkumů a sond nutných pro řádné provádění a dokončení díla;</w:t>
      </w:r>
    </w:p>
    <w:p w14:paraId="4AD090B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aktualizace vyjádření všech správců inženýrských sítí;</w:t>
      </w:r>
    </w:p>
    <w:p w14:paraId="3E4BBDA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opatření organizačního a stavebně technologického charakteru k řádnému provedení díla;</w:t>
      </w:r>
    </w:p>
    <w:p w14:paraId="7AB68F78"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vybudování zařízení staveniště a deponie materiálů tak, aby nevznikly žádné újmy na sousedních pozemcích a po ukončení prací uvedení staveniště do původního stavu, včetně úhrady všech nákladů spojených s jeho zřízením a provozem;</w:t>
      </w:r>
    </w:p>
    <w:p w14:paraId="48AAE17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trasy mimo obvod staveniště pro dopravu materiálu na stavbu a odvoz ze stavby včetně její údržby po dobu realizace díla a uložení materiálu a výkopků pro stavbu tak, aby nevznikly žádné újmy na sousedních pozemcích;</w:t>
      </w:r>
    </w:p>
    <w:p w14:paraId="5E9830E0"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respektování podmínek všech účastníků stavebního řízení dle stavebně správních rozhodnutí;</w:t>
      </w:r>
    </w:p>
    <w:p w14:paraId="0F97E6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vzorkování všech dodaných materiálů a výrobků, včetně předložení všech technických listů a jiných oprávnění technickému dozoru stavebníka, materiály a výrobky neuvedené v dokumentaci dle odst. 1 tohoto článku smlouvy lze použít teprve po prokazatelném odsouhlasení technickým dozorem stavebníka, proces odsouhlasení je stanoven min. na 7 dní;</w:t>
      </w:r>
    </w:p>
    <w:p w14:paraId="516DEB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funkce odpovědného geodeta po dobu realizace stavby;</w:t>
      </w:r>
    </w:p>
    <w:p w14:paraId="00EBE7C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odstraňování nečistot vzniklých při provádění prací z příjezdových komunikací ke staveništi po celou dobu provádění prací;</w:t>
      </w:r>
    </w:p>
    <w:p w14:paraId="752729E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likvidaci odpadu a jeho uložení na řízenou skládku nebo jinou jeho likvidaci v souladu se zákonem č. 541/2020 Sb. o odpadech a o změně některých dalších zákonů, ve znění pozdějších předpisů, o likvidaci odpadu bude objednateli předložen písemný doklad;</w:t>
      </w:r>
    </w:p>
    <w:p w14:paraId="7A7EC19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doložení oprávnění k odstranění odpadů v případě, že zhotovitel toto oprávnění má. V případě, že odstraňování bude zajišťovat prostřednictvím odborné firmy, doloží fotokopii smlouvy o odstranění odpadů, uzavřenou mezi ním a touto firmou a fotokopii oprávnění tohoto smluvního partnera k odstraňování odpadů, vzniklých při výstavbě. Tyto doklady musí být platné po celou dobu realizace díla;</w:t>
      </w:r>
    </w:p>
    <w:p w14:paraId="6BD54785" w14:textId="77777777" w:rsidR="007B5C83" w:rsidRPr="00E770B8"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vypracování 2 kompletních vyhotovení dokumentace skutečného provedení stavby včetně aktuálních katastrálních situací se zákresem skutečného provedení a geodetického zaměření skutečného provedení díla. Tato dokumentace bude zpracovaná v rozsahu dle vyhlášky č. 499/2006 Sb., o dokumentaci staveb, ve znění pozdějších předpisů, tj. se zakreslením všech odchylek, změn, dopadů a vlivů vzniklých v průběhu realizace předmětu smlouvy, ověřených a odsouhlasených objednatelem do projektové dokumentace pro provádění stavby (každé vyhotovení bude ověřeno razítkem a podpisem oprávněné osoby zhotovitele), dokumentace skutečného provedení stavby bude ve 2 vyhotoveních dodána objednateli i v elektronické podobě na CD/DVD ve formátu pro čtení a zápis *.</w:t>
      </w:r>
      <w:proofErr w:type="spellStart"/>
      <w:r w:rsidRPr="008B4614">
        <w:rPr>
          <w:rFonts w:asciiTheme="minorHAnsi" w:hAnsiTheme="minorHAnsi" w:cstheme="minorHAnsi"/>
          <w:snapToGrid w:val="0"/>
          <w:sz w:val="22"/>
          <w:szCs w:val="22"/>
        </w:rPr>
        <w:t>dwg</w:t>
      </w:r>
      <w:proofErr w:type="spellEnd"/>
      <w:r w:rsidRPr="008B4614">
        <w:rPr>
          <w:rFonts w:asciiTheme="minorHAnsi" w:hAnsiTheme="minorHAnsi" w:cstheme="minorHAnsi"/>
          <w:snapToGrid w:val="0"/>
          <w:sz w:val="22"/>
          <w:szCs w:val="22"/>
        </w:rPr>
        <w:t xml:space="preserve"> kompatibilním s programem </w:t>
      </w:r>
      <w:proofErr w:type="spellStart"/>
      <w:r w:rsidRPr="008B4614">
        <w:rPr>
          <w:rFonts w:asciiTheme="minorHAnsi" w:hAnsiTheme="minorHAnsi" w:cstheme="minorHAnsi"/>
          <w:snapToGrid w:val="0"/>
          <w:sz w:val="22"/>
          <w:szCs w:val="22"/>
        </w:rPr>
        <w:t>AutoCAD</w:t>
      </w:r>
      <w:proofErr w:type="spellEnd"/>
      <w:r w:rsidRPr="008B4614">
        <w:rPr>
          <w:rFonts w:asciiTheme="minorHAnsi" w:hAnsiTheme="minorHAnsi" w:cstheme="minorHAnsi"/>
          <w:snapToGrid w:val="0"/>
          <w:sz w:val="22"/>
          <w:szCs w:val="22"/>
        </w:rPr>
        <w:t xml:space="preserve"> </w:t>
      </w:r>
      <w:r w:rsidRPr="00E770B8">
        <w:rPr>
          <w:rFonts w:asciiTheme="minorHAnsi" w:hAnsiTheme="minorHAnsi" w:cstheme="minorHAnsi"/>
          <w:snapToGrid w:val="0"/>
          <w:sz w:val="22"/>
          <w:szCs w:val="22"/>
        </w:rPr>
        <w:t>2010</w:t>
      </w:r>
    </w:p>
    <w:p w14:paraId="5FD35663" w14:textId="0565AF84" w:rsidR="00E770B8" w:rsidRPr="00E770B8" w:rsidRDefault="00E770B8" w:rsidP="007B5C83">
      <w:pPr>
        <w:ind w:left="851" w:hanging="425"/>
        <w:jc w:val="both"/>
        <w:rPr>
          <w:rFonts w:asciiTheme="minorHAnsi" w:hAnsiTheme="minorHAnsi" w:cstheme="minorHAnsi"/>
          <w:snapToGrid w:val="0"/>
          <w:sz w:val="22"/>
          <w:szCs w:val="22"/>
        </w:rPr>
      </w:pPr>
      <w:r w:rsidRPr="00E770B8">
        <w:rPr>
          <w:rFonts w:asciiTheme="minorHAnsi" w:hAnsiTheme="minorHAnsi" w:cstheme="minorHAnsi"/>
          <w:snapToGrid w:val="0"/>
          <w:sz w:val="22"/>
          <w:szCs w:val="22"/>
        </w:rPr>
        <w:lastRenderedPageBreak/>
        <w:t>-</w:t>
      </w:r>
      <w:r w:rsidRPr="00E770B8">
        <w:rPr>
          <w:rFonts w:asciiTheme="minorHAnsi" w:hAnsiTheme="minorHAnsi" w:cstheme="minorHAnsi"/>
          <w:snapToGrid w:val="0"/>
          <w:sz w:val="22"/>
          <w:szCs w:val="22"/>
        </w:rPr>
        <w:tab/>
        <w:t>v</w:t>
      </w:r>
      <w:r w:rsidRPr="00E770B8">
        <w:rPr>
          <w:rFonts w:asciiTheme="minorHAnsi" w:hAnsiTheme="minorHAnsi" w:cstheme="minorHAnsi"/>
          <w:sz w:val="22"/>
          <w:szCs w:val="22"/>
        </w:rPr>
        <w:t xml:space="preserve">yhotovení geodetické části dokumentace skutečného provedení stavby bude obsahovat geometrické, polohové a výškové určení dokončené stavby </w:t>
      </w:r>
      <w:r w:rsidR="00144DF4">
        <w:rPr>
          <w:rFonts w:asciiTheme="minorHAnsi" w:hAnsiTheme="minorHAnsi" w:cstheme="minorHAnsi"/>
          <w:sz w:val="22"/>
          <w:szCs w:val="22"/>
        </w:rPr>
        <w:t>–</w:t>
      </w:r>
      <w:r w:rsidRPr="00E770B8">
        <w:rPr>
          <w:rFonts w:asciiTheme="minorHAnsi" w:hAnsiTheme="minorHAnsi" w:cstheme="minorHAnsi"/>
          <w:sz w:val="22"/>
          <w:szCs w:val="22"/>
        </w:rPr>
        <w:t xml:space="preserve"> bude</w:t>
      </w:r>
      <w:r w:rsidR="00144DF4">
        <w:rPr>
          <w:rFonts w:asciiTheme="minorHAnsi" w:hAnsiTheme="minorHAnsi" w:cstheme="minorHAnsi"/>
          <w:sz w:val="22"/>
          <w:szCs w:val="22"/>
        </w:rPr>
        <w:t xml:space="preserve"> </w:t>
      </w:r>
      <w:r w:rsidRPr="00E770B8">
        <w:rPr>
          <w:rFonts w:asciiTheme="minorHAnsi" w:hAnsiTheme="minorHAnsi" w:cstheme="minorHAnsi"/>
          <w:sz w:val="22"/>
          <w:szCs w:val="22"/>
        </w:rPr>
        <w:t>vyhotoveno v souladu s § 5 a ve struktuře dle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r w:rsidRPr="00E770B8">
        <w:rPr>
          <w:rFonts w:asciiTheme="minorHAnsi" w:hAnsiTheme="minorHAnsi" w:cstheme="minorHAnsi"/>
          <w:snapToGrid w:val="0"/>
          <w:sz w:val="22"/>
          <w:szCs w:val="22"/>
        </w:rPr>
        <w:t>;</w:t>
      </w:r>
    </w:p>
    <w:p w14:paraId="7025A3C9" w14:textId="77777777" w:rsidR="007B5C83" w:rsidRPr="008B4614" w:rsidRDefault="007B5C83" w:rsidP="007B5C83">
      <w:pPr>
        <w:ind w:left="851" w:hanging="425"/>
        <w:jc w:val="both"/>
        <w:rPr>
          <w:rFonts w:asciiTheme="minorHAnsi" w:hAnsiTheme="minorHAnsi" w:cstheme="minorHAnsi"/>
          <w:snapToGrid w:val="0"/>
          <w:sz w:val="22"/>
          <w:szCs w:val="22"/>
        </w:rPr>
      </w:pPr>
      <w:r w:rsidRPr="00E770B8">
        <w:rPr>
          <w:rFonts w:asciiTheme="minorHAnsi" w:hAnsiTheme="minorHAnsi" w:cstheme="minorHAnsi"/>
          <w:snapToGrid w:val="0"/>
          <w:sz w:val="22"/>
          <w:szCs w:val="22"/>
        </w:rPr>
        <w:t>-</w:t>
      </w:r>
      <w:r w:rsidRPr="00E770B8">
        <w:rPr>
          <w:rFonts w:asciiTheme="minorHAnsi" w:hAnsiTheme="minorHAnsi" w:cstheme="minorHAnsi"/>
          <w:snapToGrid w:val="0"/>
          <w:sz w:val="22"/>
          <w:szCs w:val="22"/>
        </w:rPr>
        <w:tab/>
        <w:t xml:space="preserve">zajištění bezpečnosti </w:t>
      </w:r>
      <w:r w:rsidRPr="008B4614">
        <w:rPr>
          <w:rFonts w:asciiTheme="minorHAnsi" w:hAnsiTheme="minorHAnsi" w:cstheme="minorHAnsi"/>
          <w:snapToGrid w:val="0"/>
          <w:sz w:val="22"/>
          <w:szCs w:val="22"/>
        </w:rPr>
        <w:t>práce při provádění stavebních prací, v případě dodávky části stavby subdodavatelsky zajištění podkladů pro zpracování plánu BOZP a jeho schválení na IBP Ostrava (samotné vypracování a schválení plánu BOZP a práci koordinátora BOZP zajišťuje a hradí Objednatel);</w:t>
      </w:r>
    </w:p>
    <w:p w14:paraId="6F095A9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potřebných výchozích revizí a zkoušek dle ČSN (případně jiných zkoušek a certifikací vztahujících se k prováděnému dílu včetně pořízení protokolů);</w:t>
      </w:r>
    </w:p>
    <w:p w14:paraId="54E452F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uvedení všech povrchů dotčených stavbou do původního stavu (komunikace, chodby, chodníky, zeleň, příkopy, propustky apod.), u vnitřních prostor kompletní a bezvadný úklid všech prostor, včetně těch, které byly výstavbou a dopravou materiálů dotčeny;</w:t>
      </w:r>
    </w:p>
    <w:p w14:paraId="564F323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3746E83C" w14:textId="77777777" w:rsidR="007B5C83" w:rsidRDefault="007B5C83" w:rsidP="007B5C83">
      <w:pPr>
        <w:spacing w:after="120"/>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předložení seznamu všech </w:t>
      </w:r>
      <w:r>
        <w:rPr>
          <w:rFonts w:asciiTheme="minorHAnsi" w:hAnsiTheme="minorHAnsi" w:cstheme="minorHAnsi"/>
          <w:snapToGrid w:val="0"/>
          <w:sz w:val="22"/>
          <w:szCs w:val="22"/>
        </w:rPr>
        <w:t>pod</w:t>
      </w:r>
      <w:r w:rsidRPr="008B4614">
        <w:rPr>
          <w:rFonts w:asciiTheme="minorHAnsi" w:hAnsiTheme="minorHAnsi" w:cstheme="minorHAnsi"/>
          <w:snapToGrid w:val="0"/>
          <w:sz w:val="22"/>
          <w:szCs w:val="22"/>
        </w:rPr>
        <w:t xml:space="preserve">dodavatelů zhotovitele, včetně aktuálních e-mailových a telefonních kontaktů na kontaktní pracovníky těchto </w:t>
      </w:r>
      <w:r>
        <w:rPr>
          <w:rFonts w:asciiTheme="minorHAnsi" w:hAnsiTheme="minorHAnsi" w:cstheme="minorHAnsi"/>
          <w:snapToGrid w:val="0"/>
          <w:sz w:val="22"/>
          <w:szCs w:val="22"/>
        </w:rPr>
        <w:t>subjektů.</w:t>
      </w:r>
    </w:p>
    <w:p w14:paraId="3E2E41D2" w14:textId="77777777" w:rsidR="008718C5" w:rsidRDefault="008718C5" w:rsidP="008718C5">
      <w:pPr>
        <w:jc w:val="center"/>
        <w:rPr>
          <w:rFonts w:asciiTheme="minorHAnsi" w:hAnsiTheme="minorHAnsi" w:cstheme="minorHAnsi"/>
          <w:b/>
          <w:bCs/>
          <w:sz w:val="22"/>
          <w:szCs w:val="22"/>
        </w:rPr>
      </w:pPr>
    </w:p>
    <w:p w14:paraId="58CBCDCF" w14:textId="07721221" w:rsidR="00F30223" w:rsidRPr="00595286" w:rsidRDefault="00F30223" w:rsidP="008718C5">
      <w:pPr>
        <w:jc w:val="center"/>
        <w:rPr>
          <w:rFonts w:asciiTheme="minorHAnsi" w:hAnsiTheme="minorHAnsi" w:cstheme="minorHAnsi"/>
          <w:sz w:val="22"/>
          <w:szCs w:val="22"/>
        </w:rPr>
      </w:pPr>
      <w:r w:rsidRPr="00595286">
        <w:rPr>
          <w:rFonts w:asciiTheme="minorHAnsi" w:hAnsiTheme="minorHAnsi" w:cstheme="minorHAnsi"/>
          <w:b/>
          <w:bCs/>
          <w:sz w:val="22"/>
          <w:szCs w:val="22"/>
        </w:rPr>
        <w:t>Článek IV.</w:t>
      </w:r>
    </w:p>
    <w:p w14:paraId="1DA35A83"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Vlastnictví</w:t>
      </w:r>
    </w:p>
    <w:p w14:paraId="1ED4250A"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w:t>
      </w:r>
      <w:r w:rsidR="002D656A" w:rsidRPr="008B4614">
        <w:rPr>
          <w:rFonts w:asciiTheme="minorHAnsi" w:hAnsiTheme="minorHAnsi" w:cstheme="minorHAnsi"/>
          <w:sz w:val="22"/>
          <w:szCs w:val="22"/>
        </w:rPr>
        <w:t xml:space="preserve"> zhotovovaného díla</w:t>
      </w:r>
      <w:r w:rsidR="002D656A" w:rsidRPr="008B4614">
        <w:rPr>
          <w:rFonts w:asciiTheme="minorHAnsi" w:hAnsiTheme="minorHAnsi" w:cstheme="minorHAnsi"/>
          <w:color w:val="0000FF"/>
          <w:sz w:val="22"/>
          <w:szCs w:val="22"/>
        </w:rPr>
        <w:t xml:space="preserve"> </w:t>
      </w:r>
      <w:r w:rsidRPr="008B4614">
        <w:rPr>
          <w:rFonts w:asciiTheme="minorHAnsi" w:hAnsiTheme="minorHAnsi" w:cstheme="minorHAnsi"/>
          <w:sz w:val="22"/>
          <w:szCs w:val="22"/>
        </w:rPr>
        <w:t>je objednatel.</w:t>
      </w:r>
    </w:p>
    <w:p w14:paraId="4B9DB51E"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 zařízení staveniště, včetně používaných strojů, mechanismů a dalších věcí potřebných pro provedení díla, je zhotovitel, který nese nebezpečí škody na těchto věcech.</w:t>
      </w:r>
    </w:p>
    <w:p w14:paraId="7C3A1A7C" w14:textId="77777777" w:rsidR="00F30223" w:rsidRPr="008B4614" w:rsidRDefault="00F30223" w:rsidP="008718C5">
      <w:pPr>
        <w:pStyle w:val="Smlouva-slo"/>
        <w:numPr>
          <w:ilvl w:val="0"/>
          <w:numId w:val="4"/>
        </w:numPr>
        <w:spacing w:before="0" w:line="240" w:lineRule="auto"/>
        <w:ind w:left="425" w:hanging="425"/>
        <w:rPr>
          <w:rFonts w:asciiTheme="minorHAnsi" w:hAnsiTheme="minorHAnsi" w:cstheme="minorHAnsi"/>
          <w:sz w:val="22"/>
          <w:szCs w:val="22"/>
        </w:rPr>
      </w:pPr>
      <w:r w:rsidRPr="008B4614">
        <w:rPr>
          <w:rFonts w:asciiTheme="minorHAnsi" w:hAnsiTheme="minorHAnsi" w:cstheme="minorHAnsi"/>
          <w:bCs/>
          <w:sz w:val="22"/>
          <w:szCs w:val="22"/>
        </w:rPr>
        <w:t>Za škody vzniklé na prováděném díle nese zodpovědnost</w:t>
      </w:r>
      <w:r w:rsidR="00444F11" w:rsidRPr="008B4614">
        <w:rPr>
          <w:rFonts w:asciiTheme="minorHAnsi" w:hAnsiTheme="minorHAnsi" w:cstheme="minorHAnsi"/>
          <w:bCs/>
          <w:sz w:val="22"/>
          <w:szCs w:val="22"/>
        </w:rPr>
        <w:t>,</w:t>
      </w:r>
      <w:r w:rsidRPr="008B4614">
        <w:rPr>
          <w:rFonts w:asciiTheme="minorHAnsi" w:hAnsiTheme="minorHAnsi" w:cstheme="minorHAnsi"/>
          <w:bCs/>
          <w:sz w:val="22"/>
          <w:szCs w:val="22"/>
        </w:rPr>
        <w:t xml:space="preserve"> až do převzetí díla objednatelem</w:t>
      </w:r>
      <w:r w:rsidR="00444F11" w:rsidRPr="008B4614">
        <w:rPr>
          <w:rFonts w:asciiTheme="minorHAnsi" w:hAnsiTheme="minorHAnsi" w:cstheme="minorHAnsi"/>
          <w:bCs/>
          <w:sz w:val="22"/>
          <w:szCs w:val="22"/>
        </w:rPr>
        <w:t xml:space="preserve">, </w:t>
      </w:r>
      <w:r w:rsidRPr="008B4614">
        <w:rPr>
          <w:rFonts w:asciiTheme="minorHAnsi" w:hAnsiTheme="minorHAnsi" w:cstheme="minorHAnsi"/>
          <w:bCs/>
          <w:sz w:val="22"/>
          <w:szCs w:val="22"/>
        </w:rPr>
        <w:t>zhotovitel. Veškeré náklady vzniklé v souvislosti s odstraňováním škod (včetně případné sjednané spoluúčasti pojistné události v případě plnění pojišťovny) nese zhotovitel a tyto náklady nemají vliv na sjednanou cenu díla.</w:t>
      </w:r>
    </w:p>
    <w:p w14:paraId="5C16F80A" w14:textId="77777777" w:rsidR="00D87805" w:rsidRPr="00B72148" w:rsidRDefault="00D87805" w:rsidP="008718C5">
      <w:pPr>
        <w:pStyle w:val="Smlouva-slo"/>
        <w:tabs>
          <w:tab w:val="left" w:pos="360"/>
        </w:tabs>
        <w:spacing w:before="0" w:line="240" w:lineRule="auto"/>
        <w:jc w:val="center"/>
        <w:rPr>
          <w:rFonts w:asciiTheme="minorHAnsi" w:hAnsiTheme="minorHAnsi" w:cstheme="minorHAnsi"/>
          <w:bCs/>
          <w:sz w:val="20"/>
          <w:szCs w:val="20"/>
        </w:rPr>
      </w:pPr>
    </w:p>
    <w:p w14:paraId="78366E2C" w14:textId="77777777" w:rsidR="00F30223" w:rsidRPr="00595286" w:rsidRDefault="00F30223" w:rsidP="008718C5">
      <w:pPr>
        <w:pStyle w:val="Smlouva-slo"/>
        <w:tabs>
          <w:tab w:val="left" w:pos="360"/>
        </w:tabs>
        <w:spacing w:before="0" w:line="240" w:lineRule="auto"/>
        <w:jc w:val="center"/>
        <w:rPr>
          <w:rFonts w:asciiTheme="minorHAnsi" w:hAnsiTheme="minorHAnsi" w:cstheme="minorHAnsi"/>
          <w:bCs/>
          <w:sz w:val="22"/>
          <w:szCs w:val="22"/>
        </w:rPr>
      </w:pPr>
      <w:r w:rsidRPr="00595286">
        <w:rPr>
          <w:rFonts w:asciiTheme="minorHAnsi" w:hAnsiTheme="minorHAnsi" w:cstheme="minorHAnsi"/>
          <w:b/>
          <w:bCs/>
          <w:sz w:val="22"/>
          <w:szCs w:val="22"/>
        </w:rPr>
        <w:t>Článek V.</w:t>
      </w:r>
    </w:p>
    <w:p w14:paraId="5B2D8651" w14:textId="77777777"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Místo plnění</w:t>
      </w:r>
    </w:p>
    <w:p w14:paraId="7C86C6D6" w14:textId="73697516" w:rsidR="00F30223" w:rsidRPr="007960FE" w:rsidRDefault="00F30223" w:rsidP="008718C5">
      <w:pPr>
        <w:numPr>
          <w:ilvl w:val="0"/>
          <w:numId w:val="5"/>
        </w:numPr>
        <w:tabs>
          <w:tab w:val="left" w:pos="0"/>
        </w:tabs>
        <w:jc w:val="both"/>
        <w:rPr>
          <w:rFonts w:asciiTheme="minorHAnsi" w:hAnsiTheme="minorHAnsi" w:cstheme="minorHAnsi"/>
          <w:sz w:val="22"/>
          <w:szCs w:val="22"/>
        </w:rPr>
      </w:pPr>
      <w:r w:rsidRPr="007960FE">
        <w:rPr>
          <w:rFonts w:asciiTheme="minorHAnsi" w:hAnsiTheme="minorHAnsi" w:cstheme="minorHAnsi"/>
          <w:sz w:val="22"/>
          <w:szCs w:val="22"/>
        </w:rPr>
        <w:t xml:space="preserve">Místem plnění </w:t>
      </w:r>
      <w:r w:rsidR="00B95765" w:rsidRPr="007960FE">
        <w:rPr>
          <w:rFonts w:asciiTheme="minorHAnsi" w:hAnsiTheme="minorHAnsi" w:cstheme="minorHAnsi"/>
          <w:sz w:val="22"/>
          <w:szCs w:val="22"/>
        </w:rPr>
        <w:t xml:space="preserve">je </w:t>
      </w:r>
      <w:r w:rsidR="00A3521E">
        <w:rPr>
          <w:rFonts w:asciiTheme="minorHAnsi" w:hAnsiTheme="minorHAnsi" w:cstheme="minorHAnsi"/>
          <w:sz w:val="22"/>
          <w:szCs w:val="22"/>
        </w:rPr>
        <w:t xml:space="preserve">ulice Pivovarská ve </w:t>
      </w:r>
      <w:r w:rsidR="00B75EB3">
        <w:rPr>
          <w:rFonts w:asciiTheme="minorHAnsi" w:hAnsiTheme="minorHAnsi" w:cstheme="minorHAnsi"/>
          <w:sz w:val="22"/>
          <w:szCs w:val="22"/>
        </w:rPr>
        <w:t>měst</w:t>
      </w:r>
      <w:r w:rsidR="00A3521E">
        <w:rPr>
          <w:rFonts w:asciiTheme="minorHAnsi" w:hAnsiTheme="minorHAnsi" w:cstheme="minorHAnsi"/>
          <w:sz w:val="22"/>
          <w:szCs w:val="22"/>
        </w:rPr>
        <w:t>ě</w:t>
      </w:r>
      <w:r w:rsidR="00B75EB3">
        <w:rPr>
          <w:rFonts w:asciiTheme="minorHAnsi" w:hAnsiTheme="minorHAnsi" w:cstheme="minorHAnsi"/>
          <w:sz w:val="22"/>
          <w:szCs w:val="22"/>
        </w:rPr>
        <w:t xml:space="preserve"> Nová Bystřice</w:t>
      </w:r>
      <w:r w:rsidR="00A3521E">
        <w:rPr>
          <w:rFonts w:asciiTheme="minorHAnsi" w:hAnsiTheme="minorHAnsi" w:cstheme="minorHAnsi"/>
          <w:sz w:val="22"/>
          <w:szCs w:val="22"/>
        </w:rPr>
        <w:t xml:space="preserve"> (704 971)</w:t>
      </w:r>
      <w:r w:rsidR="00B17416" w:rsidRPr="007960FE">
        <w:rPr>
          <w:rFonts w:asciiTheme="minorHAnsi" w:hAnsiTheme="minorHAnsi" w:cstheme="minorHAnsi"/>
          <w:sz w:val="22"/>
          <w:szCs w:val="22"/>
        </w:rPr>
        <w:t>. Jednotlivé konkrétní části místa plnění a pozemky areálu budou podrobněji vyspecifikovány v předání staveniště.</w:t>
      </w:r>
    </w:p>
    <w:p w14:paraId="5986F1C8" w14:textId="0AEEA782" w:rsidR="00F30223" w:rsidRPr="007960FE" w:rsidRDefault="005531A0" w:rsidP="008718C5">
      <w:pPr>
        <w:pStyle w:val="Smlouva-slo"/>
        <w:numPr>
          <w:ilvl w:val="0"/>
          <w:numId w:val="5"/>
        </w:numPr>
        <w:tabs>
          <w:tab w:val="left" w:pos="0"/>
          <w:tab w:val="num" w:pos="500"/>
        </w:tabs>
        <w:spacing w:before="0" w:line="240" w:lineRule="auto"/>
        <w:ind w:left="420"/>
        <w:rPr>
          <w:rFonts w:asciiTheme="minorHAnsi" w:hAnsiTheme="minorHAnsi" w:cstheme="minorHAnsi"/>
          <w:sz w:val="22"/>
          <w:szCs w:val="22"/>
        </w:rPr>
      </w:pPr>
      <w:r w:rsidRPr="007960FE">
        <w:rPr>
          <w:rFonts w:asciiTheme="minorHAnsi" w:hAnsiTheme="minorHAnsi" w:cstheme="minorHAnsi"/>
          <w:sz w:val="22"/>
          <w:szCs w:val="22"/>
        </w:rPr>
        <w:t>Stavební a montážní práce musí postupov</w:t>
      </w:r>
      <w:r w:rsidR="00445834" w:rsidRPr="007960FE">
        <w:rPr>
          <w:rFonts w:asciiTheme="minorHAnsi" w:hAnsiTheme="minorHAnsi" w:cstheme="minorHAnsi"/>
          <w:sz w:val="22"/>
          <w:szCs w:val="22"/>
        </w:rPr>
        <w:t>at ohleduplně s ohledem na ostatní část</w:t>
      </w:r>
      <w:r w:rsidR="008718C5">
        <w:rPr>
          <w:rFonts w:asciiTheme="minorHAnsi" w:hAnsiTheme="minorHAnsi" w:cstheme="minorHAnsi"/>
          <w:sz w:val="22"/>
          <w:szCs w:val="22"/>
        </w:rPr>
        <w:t xml:space="preserve">i </w:t>
      </w:r>
      <w:r w:rsidR="009408DF">
        <w:rPr>
          <w:rFonts w:asciiTheme="minorHAnsi" w:hAnsiTheme="minorHAnsi" w:cstheme="minorHAnsi"/>
          <w:sz w:val="22"/>
          <w:szCs w:val="22"/>
        </w:rPr>
        <w:t>místa plnění</w:t>
      </w:r>
      <w:r w:rsidR="00445834" w:rsidRPr="007960FE">
        <w:rPr>
          <w:rFonts w:asciiTheme="minorHAnsi" w:hAnsiTheme="minorHAnsi" w:cstheme="minorHAnsi"/>
          <w:sz w:val="22"/>
          <w:szCs w:val="22"/>
        </w:rPr>
        <w:t xml:space="preserve"> a jeho p</w:t>
      </w:r>
      <w:r w:rsidR="008718C5">
        <w:rPr>
          <w:rFonts w:asciiTheme="minorHAnsi" w:hAnsiTheme="minorHAnsi" w:cstheme="minorHAnsi"/>
          <w:sz w:val="22"/>
          <w:szCs w:val="22"/>
        </w:rPr>
        <w:t>řípadného provozu.</w:t>
      </w:r>
    </w:p>
    <w:p w14:paraId="552F0972" w14:textId="77777777" w:rsidR="008718C5" w:rsidRDefault="008718C5" w:rsidP="008718C5">
      <w:pPr>
        <w:pStyle w:val="Smlouva-slo"/>
        <w:tabs>
          <w:tab w:val="left" w:pos="0"/>
        </w:tabs>
        <w:spacing w:before="0" w:line="240" w:lineRule="auto"/>
        <w:jc w:val="center"/>
        <w:rPr>
          <w:rFonts w:asciiTheme="minorHAnsi" w:hAnsiTheme="minorHAnsi" w:cstheme="minorHAnsi"/>
          <w:b/>
          <w:bCs/>
          <w:sz w:val="22"/>
          <w:szCs w:val="22"/>
        </w:rPr>
      </w:pPr>
    </w:p>
    <w:p w14:paraId="1160BE4A" w14:textId="67E4F244" w:rsidR="00F30223" w:rsidRPr="00595286" w:rsidRDefault="00F30223" w:rsidP="008718C5">
      <w:pPr>
        <w:pStyle w:val="Smlouva-slo"/>
        <w:tabs>
          <w:tab w:val="left" w:pos="0"/>
        </w:tabs>
        <w:spacing w:before="0" w:line="240" w:lineRule="auto"/>
        <w:jc w:val="center"/>
        <w:rPr>
          <w:rFonts w:asciiTheme="minorHAnsi" w:hAnsiTheme="minorHAnsi" w:cstheme="minorHAnsi"/>
          <w:sz w:val="22"/>
          <w:szCs w:val="22"/>
        </w:rPr>
      </w:pPr>
      <w:r w:rsidRPr="00595286">
        <w:rPr>
          <w:rFonts w:asciiTheme="minorHAnsi" w:hAnsiTheme="minorHAnsi" w:cstheme="minorHAnsi"/>
          <w:b/>
          <w:bCs/>
          <w:sz w:val="22"/>
          <w:szCs w:val="22"/>
        </w:rPr>
        <w:t>Článek VI.</w:t>
      </w:r>
    </w:p>
    <w:p w14:paraId="4770E8C9" w14:textId="266CBC63"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Doba plnění </w:t>
      </w:r>
    </w:p>
    <w:p w14:paraId="16BD304D" w14:textId="56DA62AD" w:rsidR="00F55143" w:rsidRPr="00AD2511" w:rsidRDefault="00D47AF5" w:rsidP="00541370">
      <w:pPr>
        <w:pStyle w:val="Odstavecseseznamem"/>
        <w:numPr>
          <w:ilvl w:val="0"/>
          <w:numId w:val="6"/>
        </w:numPr>
        <w:tabs>
          <w:tab w:val="left" w:pos="-1900"/>
        </w:tabs>
        <w:spacing w:after="120"/>
        <w:ind w:left="357" w:hanging="357"/>
        <w:contextualSpacing w:val="0"/>
        <w:jc w:val="both"/>
        <w:rPr>
          <w:rFonts w:asciiTheme="minorHAnsi" w:hAnsiTheme="minorHAnsi" w:cstheme="minorHAnsi"/>
          <w:sz w:val="22"/>
          <w:szCs w:val="22"/>
        </w:rPr>
      </w:pPr>
      <w:r w:rsidRPr="00AE353A">
        <w:rPr>
          <w:rFonts w:asciiTheme="minorHAnsi" w:hAnsiTheme="minorHAnsi" w:cstheme="minorHAnsi"/>
          <w:sz w:val="22"/>
          <w:szCs w:val="22"/>
        </w:rPr>
        <w:t xml:space="preserve">Práce na realizaci předmětu smlouvy budou započaty po podpisu smlouvy, v místě plnění budou </w:t>
      </w:r>
      <w:r w:rsidR="0010283E" w:rsidRPr="00AE353A">
        <w:rPr>
          <w:rFonts w:asciiTheme="minorHAnsi" w:hAnsiTheme="minorHAnsi" w:cstheme="minorHAnsi"/>
          <w:sz w:val="22"/>
          <w:szCs w:val="22"/>
        </w:rPr>
        <w:t xml:space="preserve">práce </w:t>
      </w:r>
      <w:r w:rsidRPr="00AE353A">
        <w:rPr>
          <w:rFonts w:asciiTheme="minorHAnsi" w:hAnsiTheme="minorHAnsi" w:cstheme="minorHAnsi"/>
          <w:sz w:val="22"/>
          <w:szCs w:val="22"/>
        </w:rPr>
        <w:t>zahájeny</w:t>
      </w:r>
      <w:r w:rsidR="0010283E" w:rsidRPr="00AE353A">
        <w:rPr>
          <w:rFonts w:asciiTheme="minorHAnsi" w:hAnsiTheme="minorHAnsi" w:cstheme="minorHAnsi"/>
          <w:sz w:val="22"/>
          <w:szCs w:val="22"/>
        </w:rPr>
        <w:t xml:space="preserve"> </w:t>
      </w:r>
      <w:r w:rsidRPr="00AE353A">
        <w:rPr>
          <w:rFonts w:asciiTheme="minorHAnsi" w:hAnsiTheme="minorHAnsi" w:cstheme="minorHAnsi"/>
          <w:sz w:val="22"/>
          <w:szCs w:val="22"/>
        </w:rPr>
        <w:t>po předání staveniště.</w:t>
      </w:r>
      <w:r w:rsidR="00D0348E" w:rsidRPr="00AE353A">
        <w:rPr>
          <w:rFonts w:asciiTheme="minorHAnsi" w:hAnsiTheme="minorHAnsi" w:cstheme="minorHAnsi"/>
          <w:sz w:val="22"/>
          <w:szCs w:val="22"/>
        </w:rPr>
        <w:t xml:space="preserve"> Pokud nebude staveniště zhotoviteli předáno, nemůže se </w:t>
      </w:r>
      <w:r w:rsidR="00D0348E" w:rsidRPr="00AD2511">
        <w:rPr>
          <w:rFonts w:asciiTheme="minorHAnsi" w:hAnsiTheme="minorHAnsi" w:cstheme="minorHAnsi"/>
          <w:sz w:val="22"/>
          <w:szCs w:val="22"/>
        </w:rPr>
        <w:t>zhotovitel domáhat plnění z této smlouvy</w:t>
      </w:r>
    </w:p>
    <w:p w14:paraId="35BA0988" w14:textId="6D738A9B" w:rsidR="00A35DCE" w:rsidRPr="00AD2511" w:rsidRDefault="00423FFC"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Z</w:t>
      </w:r>
      <w:r w:rsidR="00A35DCE" w:rsidRPr="00AD2511">
        <w:rPr>
          <w:rFonts w:asciiTheme="minorHAnsi" w:hAnsiTheme="minorHAnsi" w:cstheme="minorHAnsi"/>
          <w:sz w:val="22"/>
          <w:szCs w:val="22"/>
        </w:rPr>
        <w:t>ahájen</w:t>
      </w:r>
      <w:r w:rsidR="00D0348E" w:rsidRPr="00AD2511">
        <w:rPr>
          <w:rFonts w:asciiTheme="minorHAnsi" w:hAnsiTheme="minorHAnsi" w:cstheme="minorHAnsi"/>
          <w:sz w:val="22"/>
          <w:szCs w:val="22"/>
        </w:rPr>
        <w:t>í</w:t>
      </w:r>
      <w:r w:rsidR="00A35DCE" w:rsidRPr="00AD2511">
        <w:rPr>
          <w:rFonts w:asciiTheme="minorHAnsi" w:hAnsiTheme="minorHAnsi" w:cstheme="minorHAnsi"/>
          <w:sz w:val="22"/>
          <w:szCs w:val="22"/>
        </w:rPr>
        <w:t xml:space="preserve"> prací na díle</w:t>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253E4">
        <w:rPr>
          <w:rFonts w:asciiTheme="minorHAnsi" w:hAnsiTheme="minorHAnsi" w:cstheme="minorHAnsi"/>
          <w:sz w:val="22"/>
          <w:szCs w:val="22"/>
        </w:rPr>
        <w:t>po podpisu smlouvy a předání staveniště</w:t>
      </w:r>
    </w:p>
    <w:p w14:paraId="38119C12" w14:textId="1F971B6B" w:rsidR="00541370" w:rsidRDefault="00061D40" w:rsidP="00541370">
      <w:pPr>
        <w:tabs>
          <w:tab w:val="left" w:pos="-1900"/>
        </w:tabs>
        <w:spacing w:after="120"/>
        <w:ind w:left="357"/>
        <w:jc w:val="both"/>
        <w:rPr>
          <w:rFonts w:asciiTheme="minorHAnsi" w:hAnsiTheme="minorHAnsi" w:cstheme="minorHAnsi"/>
          <w:sz w:val="22"/>
          <w:szCs w:val="22"/>
        </w:rPr>
      </w:pPr>
      <w:r w:rsidRPr="00AD2511">
        <w:rPr>
          <w:rFonts w:asciiTheme="minorHAnsi" w:hAnsiTheme="minorHAnsi" w:cstheme="minorHAnsi"/>
          <w:sz w:val="22"/>
          <w:szCs w:val="22"/>
        </w:rPr>
        <w:t xml:space="preserve">Kompletní dokončení </w:t>
      </w:r>
      <w:r w:rsidR="00266805" w:rsidRPr="00AD2511">
        <w:rPr>
          <w:rFonts w:asciiTheme="minorHAnsi" w:hAnsiTheme="minorHAnsi" w:cstheme="minorHAnsi"/>
          <w:sz w:val="22"/>
          <w:szCs w:val="22"/>
        </w:rPr>
        <w:t>díla a předání díla</w:t>
      </w:r>
      <w:r w:rsidR="00A35DCE" w:rsidRPr="00AD2511">
        <w:rPr>
          <w:rFonts w:asciiTheme="minorHAnsi" w:hAnsiTheme="minorHAnsi" w:cstheme="minorHAnsi"/>
          <w:sz w:val="22"/>
          <w:szCs w:val="22"/>
        </w:rPr>
        <w:t>:</w:t>
      </w:r>
      <w:r w:rsidR="00266805" w:rsidRPr="00AD2511">
        <w:rPr>
          <w:rFonts w:asciiTheme="minorHAnsi" w:hAnsiTheme="minorHAnsi" w:cstheme="minorHAnsi"/>
          <w:sz w:val="22"/>
          <w:szCs w:val="22"/>
        </w:rPr>
        <w:tab/>
      </w:r>
      <w:r w:rsidR="00FF05AD" w:rsidRPr="00A253E4">
        <w:rPr>
          <w:rFonts w:asciiTheme="minorHAnsi" w:hAnsiTheme="minorHAnsi" w:cstheme="minorHAnsi"/>
          <w:sz w:val="22"/>
          <w:szCs w:val="22"/>
        </w:rPr>
        <w:t xml:space="preserve">do </w:t>
      </w:r>
      <w:r w:rsidR="00A3521E">
        <w:rPr>
          <w:rFonts w:asciiTheme="minorHAnsi" w:hAnsiTheme="minorHAnsi" w:cstheme="minorHAnsi"/>
          <w:sz w:val="22"/>
          <w:szCs w:val="22"/>
        </w:rPr>
        <w:t>osmi</w:t>
      </w:r>
      <w:r w:rsidR="009408DF">
        <w:rPr>
          <w:rFonts w:asciiTheme="minorHAnsi" w:hAnsiTheme="minorHAnsi" w:cstheme="minorHAnsi"/>
          <w:sz w:val="22"/>
          <w:szCs w:val="22"/>
        </w:rPr>
        <w:t xml:space="preserve"> (</w:t>
      </w:r>
      <w:r w:rsidR="00A3521E">
        <w:rPr>
          <w:rFonts w:asciiTheme="minorHAnsi" w:hAnsiTheme="minorHAnsi" w:cstheme="minorHAnsi"/>
          <w:sz w:val="22"/>
          <w:szCs w:val="22"/>
        </w:rPr>
        <w:t>8</w:t>
      </w:r>
      <w:r w:rsidR="009408DF">
        <w:rPr>
          <w:rFonts w:asciiTheme="minorHAnsi" w:hAnsiTheme="minorHAnsi" w:cstheme="minorHAnsi"/>
          <w:sz w:val="22"/>
          <w:szCs w:val="22"/>
        </w:rPr>
        <w:t xml:space="preserve">) </w:t>
      </w:r>
      <w:r w:rsidR="00A3521E">
        <w:rPr>
          <w:rFonts w:asciiTheme="minorHAnsi" w:hAnsiTheme="minorHAnsi" w:cstheme="minorHAnsi"/>
          <w:sz w:val="22"/>
          <w:szCs w:val="22"/>
        </w:rPr>
        <w:t>měsíců</w:t>
      </w:r>
      <w:r w:rsidR="00FF05AD" w:rsidRPr="00A253E4">
        <w:rPr>
          <w:rFonts w:asciiTheme="minorHAnsi" w:hAnsiTheme="minorHAnsi" w:cstheme="minorHAnsi"/>
          <w:sz w:val="22"/>
          <w:szCs w:val="22"/>
        </w:rPr>
        <w:t xml:space="preserve"> od</w:t>
      </w:r>
      <w:r w:rsidR="009408DF">
        <w:rPr>
          <w:rFonts w:asciiTheme="minorHAnsi" w:hAnsiTheme="minorHAnsi" w:cstheme="minorHAnsi"/>
          <w:sz w:val="22"/>
          <w:szCs w:val="22"/>
        </w:rPr>
        <w:t>e</w:t>
      </w:r>
      <w:r w:rsidR="00FF05AD" w:rsidRPr="00A253E4">
        <w:rPr>
          <w:rFonts w:asciiTheme="minorHAnsi" w:hAnsiTheme="minorHAnsi" w:cstheme="minorHAnsi"/>
          <w:sz w:val="22"/>
          <w:szCs w:val="22"/>
        </w:rPr>
        <w:t xml:space="preserve"> </w:t>
      </w:r>
      <w:r w:rsidR="009408DF">
        <w:rPr>
          <w:rFonts w:asciiTheme="minorHAnsi" w:hAnsiTheme="minorHAnsi" w:cstheme="minorHAnsi"/>
          <w:sz w:val="22"/>
          <w:szCs w:val="22"/>
        </w:rPr>
        <w:t>dne</w:t>
      </w:r>
      <w:r w:rsidR="00FF05AD" w:rsidRPr="00A253E4">
        <w:rPr>
          <w:rFonts w:asciiTheme="minorHAnsi" w:hAnsiTheme="minorHAnsi" w:cstheme="minorHAnsi"/>
          <w:sz w:val="22"/>
          <w:szCs w:val="22"/>
        </w:rPr>
        <w:t xml:space="preserve"> předání staveniště</w:t>
      </w:r>
    </w:p>
    <w:p w14:paraId="1D2B4F80" w14:textId="77777777" w:rsidR="00C97724" w:rsidRPr="00AE353A" w:rsidRDefault="002D656A"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lastRenderedPageBreak/>
        <w:t>Termínem konečného do</w:t>
      </w:r>
      <w:r w:rsidR="00F30223" w:rsidRPr="00AE353A">
        <w:rPr>
          <w:rFonts w:asciiTheme="minorHAnsi" w:hAnsiTheme="minorHAnsi" w:cstheme="minorHAnsi"/>
          <w:sz w:val="22"/>
          <w:szCs w:val="22"/>
        </w:rPr>
        <w:t>končení stavby se rozumí</w:t>
      </w:r>
      <w:r w:rsidR="00421C8E" w:rsidRPr="00AE353A">
        <w:rPr>
          <w:rFonts w:asciiTheme="minorHAnsi" w:hAnsiTheme="minorHAnsi" w:cstheme="minorHAnsi"/>
          <w:sz w:val="22"/>
          <w:szCs w:val="22"/>
        </w:rPr>
        <w:t>,</w:t>
      </w:r>
      <w:r w:rsidR="00F30223" w:rsidRPr="00AE353A">
        <w:rPr>
          <w:rFonts w:asciiTheme="minorHAnsi" w:hAnsiTheme="minorHAnsi" w:cstheme="minorHAnsi"/>
          <w:sz w:val="22"/>
          <w:szCs w:val="22"/>
        </w:rPr>
        <w:t xml:space="preserve"> </w:t>
      </w:r>
      <w:r w:rsidR="00444F11" w:rsidRPr="00AE353A">
        <w:rPr>
          <w:rFonts w:asciiTheme="minorHAnsi" w:hAnsiTheme="minorHAnsi" w:cstheme="minorHAnsi"/>
          <w:sz w:val="22"/>
          <w:szCs w:val="22"/>
        </w:rPr>
        <w:t xml:space="preserve">je-li dílo dokončeno a předáno </w:t>
      </w:r>
      <w:r w:rsidR="00421C8E" w:rsidRPr="00AE353A">
        <w:rPr>
          <w:rFonts w:asciiTheme="minorHAnsi" w:hAnsiTheme="minorHAnsi" w:cstheme="minorHAnsi"/>
          <w:sz w:val="22"/>
          <w:szCs w:val="22"/>
        </w:rPr>
        <w:t xml:space="preserve">a </w:t>
      </w:r>
      <w:r w:rsidRPr="00AE353A">
        <w:rPr>
          <w:rFonts w:asciiTheme="minorHAnsi" w:hAnsiTheme="minorHAnsi" w:cstheme="minorHAnsi"/>
          <w:sz w:val="22"/>
          <w:szCs w:val="22"/>
        </w:rPr>
        <w:t>je-li předvedena jeho způsobilost sloužit svému účelu.</w:t>
      </w:r>
      <w:r w:rsidRPr="00AE353A">
        <w:rPr>
          <w:rFonts w:asciiTheme="minorHAnsi" w:hAnsiTheme="minorHAnsi" w:cstheme="minorHAnsi"/>
          <w:color w:val="0000FF"/>
          <w:sz w:val="22"/>
          <w:szCs w:val="22"/>
        </w:rPr>
        <w:t xml:space="preserve"> </w:t>
      </w:r>
    </w:p>
    <w:p w14:paraId="2195B01A" w14:textId="77777777" w:rsidR="00F30223" w:rsidRPr="00AE353A" w:rsidRDefault="00F30223"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 xml:space="preserve">O předání a převzetí díla bude sepsán protokol, v jehož závěru objednatel prohlásí, zda </w:t>
      </w:r>
      <w:r w:rsidR="002D656A" w:rsidRPr="00AE353A">
        <w:rPr>
          <w:rFonts w:asciiTheme="minorHAnsi" w:hAnsiTheme="minorHAnsi" w:cstheme="minorHAnsi"/>
          <w:sz w:val="22"/>
          <w:szCs w:val="22"/>
        </w:rPr>
        <w:t>přijímá dílo bez výhrad, anebo s výhradami.</w:t>
      </w:r>
    </w:p>
    <w:p w14:paraId="06919DAE" w14:textId="77777777" w:rsidR="00645C87" w:rsidRPr="00B72148" w:rsidRDefault="00645C87" w:rsidP="008718C5">
      <w:pPr>
        <w:pStyle w:val="Smlouva-slo"/>
        <w:tabs>
          <w:tab w:val="left" w:pos="0"/>
        </w:tabs>
        <w:spacing w:before="0" w:line="240" w:lineRule="auto"/>
        <w:jc w:val="center"/>
        <w:rPr>
          <w:rFonts w:asciiTheme="minorHAnsi" w:hAnsiTheme="minorHAnsi" w:cstheme="minorHAnsi"/>
          <w:b/>
          <w:bCs/>
          <w:sz w:val="20"/>
          <w:szCs w:val="20"/>
        </w:rPr>
      </w:pPr>
    </w:p>
    <w:p w14:paraId="1B5AD396" w14:textId="77777777" w:rsidR="00F30223" w:rsidRPr="00D02943" w:rsidRDefault="00F30223" w:rsidP="008718C5">
      <w:pPr>
        <w:pStyle w:val="Smlouva-slo"/>
        <w:tabs>
          <w:tab w:val="left" w:pos="0"/>
        </w:tabs>
        <w:spacing w:before="0" w:line="240" w:lineRule="auto"/>
        <w:jc w:val="center"/>
        <w:rPr>
          <w:rFonts w:asciiTheme="minorHAnsi" w:hAnsiTheme="minorHAnsi" w:cstheme="minorHAnsi"/>
          <w:sz w:val="22"/>
          <w:szCs w:val="22"/>
        </w:rPr>
      </w:pPr>
      <w:r w:rsidRPr="00D02943">
        <w:rPr>
          <w:rFonts w:asciiTheme="minorHAnsi" w:hAnsiTheme="minorHAnsi" w:cstheme="minorHAnsi"/>
          <w:b/>
          <w:bCs/>
          <w:sz w:val="22"/>
          <w:szCs w:val="22"/>
        </w:rPr>
        <w:t>Článek VII.</w:t>
      </w:r>
    </w:p>
    <w:p w14:paraId="0673DDE3" w14:textId="77777777" w:rsidR="00F30223" w:rsidRPr="00D02943"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Cena díla</w:t>
      </w:r>
    </w:p>
    <w:p w14:paraId="0BBB129E"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za provedené Dílo je stanovena dohodou smluvních stran v absolutní částce dle Zaručeného položkového rozpočtu, který tvoří Přílohu č. 2 této SOD a jehož rekapitulace je nedílnou součástí této smlouvy, specifikace prací a dodávek Objednatele je specifikována v Projektové dokumentaci, která tvoří Přílohu č. 1 této smlouvy.</w:t>
      </w:r>
    </w:p>
    <w:p w14:paraId="22C60075"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je stanovena jako nejvýše přípustná a platná až do doby ukončení platnosti smlouvy.</w:t>
      </w:r>
    </w:p>
    <w:p w14:paraId="25B36C93" w14:textId="77777777" w:rsidR="00F30223" w:rsidRPr="00CB4519" w:rsidRDefault="00F30223" w:rsidP="00921212">
      <w:pPr>
        <w:pStyle w:val="Smlouva-slo0"/>
        <w:widowControl w:val="0"/>
        <w:numPr>
          <w:ilvl w:val="0"/>
          <w:numId w:val="7"/>
        </w:numPr>
        <w:snapToGrid w:val="0"/>
        <w:spacing w:before="0" w:line="240" w:lineRule="auto"/>
        <w:rPr>
          <w:rFonts w:asciiTheme="minorHAnsi" w:hAnsiTheme="minorHAnsi" w:cstheme="minorHAnsi"/>
          <w:bCs/>
          <w:sz w:val="22"/>
          <w:szCs w:val="22"/>
        </w:rPr>
      </w:pPr>
      <w:r w:rsidRPr="00D0348E">
        <w:rPr>
          <w:rFonts w:asciiTheme="minorHAnsi" w:hAnsiTheme="minorHAnsi" w:cstheme="minorHAnsi"/>
          <w:sz w:val="22"/>
          <w:szCs w:val="22"/>
        </w:rPr>
        <w:t>Cena celkem je stanovena takto:</w:t>
      </w:r>
    </w:p>
    <w:p w14:paraId="4D260918" w14:textId="77777777" w:rsidR="00CB4519" w:rsidRPr="00921212" w:rsidRDefault="00CB4519" w:rsidP="00921212">
      <w:pPr>
        <w:pStyle w:val="Smlouva-slo0"/>
        <w:widowControl w:val="0"/>
        <w:snapToGrid w:val="0"/>
        <w:spacing w:before="0" w:line="240" w:lineRule="auto"/>
        <w:ind w:left="397"/>
        <w:rPr>
          <w:rFonts w:asciiTheme="minorHAnsi" w:hAnsiTheme="minorHAnsi" w:cstheme="minorHAnsi"/>
          <w:sz w:val="10"/>
          <w:szCs w:val="10"/>
        </w:rPr>
      </w:pPr>
    </w:p>
    <w:p w14:paraId="2B24C25A" w14:textId="459BB441" w:rsidR="00921212" w:rsidRPr="00921212" w:rsidRDefault="00921212" w:rsidP="00921212">
      <w:pPr>
        <w:pStyle w:val="Smlouva-slo0"/>
        <w:widowControl w:val="0"/>
        <w:tabs>
          <w:tab w:val="right" w:pos="9072"/>
        </w:tabs>
        <w:snapToGrid w:val="0"/>
        <w:spacing w:before="0"/>
        <w:ind w:left="397"/>
        <w:rPr>
          <w:rFonts w:asciiTheme="minorHAnsi" w:hAnsiTheme="minorHAnsi" w:cstheme="minorHAnsi"/>
          <w:b/>
          <w:bCs/>
          <w:sz w:val="22"/>
          <w:szCs w:val="22"/>
        </w:rPr>
      </w:pPr>
      <w:r w:rsidRPr="00921212">
        <w:rPr>
          <w:rFonts w:asciiTheme="minorHAnsi" w:hAnsiTheme="minorHAnsi" w:cstheme="minorHAnsi"/>
          <w:b/>
          <w:bCs/>
          <w:sz w:val="22"/>
          <w:szCs w:val="22"/>
        </w:rPr>
        <w:t>Cena celkem za zhotovení díla bez DPH</w:t>
      </w:r>
      <w:r>
        <w:rPr>
          <w:rFonts w:asciiTheme="minorHAnsi" w:hAnsiTheme="minorHAnsi" w:cstheme="minorHAnsi"/>
          <w:b/>
          <w:bCs/>
          <w:sz w:val="22"/>
          <w:szCs w:val="22"/>
        </w:rPr>
        <w:t xml:space="preserve"> </w:t>
      </w:r>
      <w:r w:rsidRPr="00921212">
        <w:rPr>
          <w:rFonts w:asciiTheme="minorHAnsi" w:hAnsiTheme="minorHAnsi" w:cstheme="minorHAnsi"/>
          <w:b/>
          <w:bCs/>
          <w:color w:val="EE0000"/>
          <w:sz w:val="22"/>
          <w:szCs w:val="22"/>
          <w:highlight w:val="yellow"/>
          <w:vertAlign w:val="superscript"/>
        </w:rPr>
        <w:t>KRITÉRIUM HODNOCENÍ</w:t>
      </w:r>
      <w:r w:rsidRPr="00921212">
        <w:rPr>
          <w:rFonts w:asciiTheme="minorHAnsi" w:hAnsiTheme="minorHAnsi" w:cstheme="minorHAnsi"/>
          <w:b/>
          <w:bCs/>
          <w:sz w:val="22"/>
          <w:szCs w:val="22"/>
        </w:rPr>
        <w:tab/>
        <w:t xml:space="preserve">… Kč </w:t>
      </w:r>
    </w:p>
    <w:p w14:paraId="2B7B79A9" w14:textId="77777777" w:rsidR="00921212" w:rsidRPr="00921212" w:rsidRDefault="00921212" w:rsidP="00921212">
      <w:pPr>
        <w:ind w:left="397"/>
        <w:jc w:val="both"/>
        <w:rPr>
          <w:rFonts w:asciiTheme="minorHAnsi" w:hAnsiTheme="minorHAnsi" w:cstheme="minorHAnsi"/>
          <w:sz w:val="10"/>
          <w:szCs w:val="10"/>
        </w:rPr>
      </w:pPr>
    </w:p>
    <w:p w14:paraId="35024E30" w14:textId="3C33D4E7" w:rsidR="00F30223" w:rsidRPr="00D0348E" w:rsidRDefault="00C76920" w:rsidP="00F96F94">
      <w:pPr>
        <w:numPr>
          <w:ilvl w:val="0"/>
          <w:numId w:val="7"/>
        </w:numPr>
        <w:spacing w:after="120"/>
        <w:jc w:val="both"/>
        <w:rPr>
          <w:rFonts w:asciiTheme="minorHAnsi" w:hAnsiTheme="minorHAnsi" w:cstheme="minorHAnsi"/>
          <w:sz w:val="22"/>
          <w:szCs w:val="22"/>
        </w:rPr>
      </w:pPr>
      <w:r w:rsidRPr="00D0348E">
        <w:rPr>
          <w:rFonts w:asciiTheme="minorHAnsi" w:hAnsiTheme="minorHAnsi" w:cstheme="minorHAnsi"/>
          <w:sz w:val="22"/>
          <w:szCs w:val="22"/>
        </w:rPr>
        <w:t>K ceně díla bude</w:t>
      </w:r>
      <w:r w:rsidR="008948D9" w:rsidRPr="00D0348E">
        <w:rPr>
          <w:rFonts w:asciiTheme="minorHAnsi" w:hAnsiTheme="minorHAnsi" w:cstheme="minorHAnsi"/>
          <w:sz w:val="22"/>
          <w:szCs w:val="22"/>
        </w:rPr>
        <w:t xml:space="preserve">, </w:t>
      </w:r>
      <w:r w:rsidR="00444F11" w:rsidRPr="00D0348E">
        <w:rPr>
          <w:rFonts w:asciiTheme="minorHAnsi" w:hAnsiTheme="minorHAnsi" w:cstheme="minorHAnsi"/>
          <w:sz w:val="22"/>
          <w:szCs w:val="22"/>
        </w:rPr>
        <w:t xml:space="preserve">v případě, </w:t>
      </w:r>
      <w:r w:rsidRPr="00D0348E">
        <w:rPr>
          <w:rFonts w:asciiTheme="minorHAnsi" w:hAnsiTheme="minorHAnsi" w:cstheme="minorHAnsi"/>
          <w:sz w:val="22"/>
          <w:szCs w:val="22"/>
        </w:rPr>
        <w:t>že ne</w:t>
      </w:r>
      <w:r w:rsidR="0020169D" w:rsidRPr="00D0348E">
        <w:rPr>
          <w:rFonts w:asciiTheme="minorHAnsi" w:hAnsiTheme="minorHAnsi" w:cstheme="minorHAnsi"/>
          <w:sz w:val="22"/>
          <w:szCs w:val="22"/>
        </w:rPr>
        <w:t>jde</w:t>
      </w:r>
      <w:r w:rsidRPr="00D0348E">
        <w:rPr>
          <w:rFonts w:asciiTheme="minorHAnsi" w:hAnsiTheme="minorHAnsi" w:cstheme="minorHAnsi"/>
          <w:sz w:val="22"/>
          <w:szCs w:val="22"/>
        </w:rPr>
        <w:t xml:space="preserve"> o stavební</w:t>
      </w:r>
      <w:r w:rsidR="0020169D" w:rsidRPr="00D0348E">
        <w:rPr>
          <w:rFonts w:asciiTheme="minorHAnsi" w:hAnsiTheme="minorHAnsi" w:cstheme="minorHAnsi"/>
          <w:sz w:val="22"/>
          <w:szCs w:val="22"/>
        </w:rPr>
        <w:t xml:space="preserve"> práce</w:t>
      </w:r>
      <w:r w:rsidR="0020169D" w:rsidRPr="00D0348E">
        <w:rPr>
          <w:rFonts w:asciiTheme="minorHAnsi" w:hAnsiTheme="minorHAnsi" w:cstheme="minorHAnsi"/>
          <w:color w:val="FF0000"/>
          <w:sz w:val="22"/>
          <w:szCs w:val="22"/>
        </w:rPr>
        <w:t xml:space="preserve"> </w:t>
      </w:r>
      <w:r w:rsidR="0020169D" w:rsidRPr="00D0348E">
        <w:rPr>
          <w:rFonts w:asciiTheme="minorHAnsi" w:hAnsiTheme="minorHAnsi" w:cstheme="minorHAnsi"/>
          <w:sz w:val="22"/>
          <w:szCs w:val="22"/>
        </w:rPr>
        <w:t>a nepodléhají režimu přenesení daňové povinnosti dle §92e Zákona 235/2004 Sb.</w:t>
      </w:r>
      <w:r w:rsidRPr="00D0348E">
        <w:rPr>
          <w:rFonts w:asciiTheme="minorHAnsi" w:hAnsiTheme="minorHAnsi" w:cstheme="minorHAnsi"/>
          <w:sz w:val="22"/>
          <w:szCs w:val="22"/>
        </w:rPr>
        <w:t>, účtována daň z přidané hodnoty dle příslušných platných zákonů.</w:t>
      </w:r>
    </w:p>
    <w:p w14:paraId="347E5AD5" w14:textId="77777777" w:rsidR="00F30223" w:rsidRPr="00D0348E" w:rsidRDefault="00F30223" w:rsidP="008718C5">
      <w:pPr>
        <w:pStyle w:val="Smlouva-slo0"/>
        <w:widowControl w:val="0"/>
        <w:numPr>
          <w:ilvl w:val="0"/>
          <w:numId w:val="7"/>
        </w:numPr>
        <w:tabs>
          <w:tab w:val="right" w:pos="5103"/>
        </w:tabs>
        <w:snapToGrid w:val="0"/>
        <w:spacing w:before="0"/>
        <w:rPr>
          <w:rFonts w:asciiTheme="minorHAnsi" w:hAnsiTheme="minorHAnsi" w:cstheme="minorHAnsi"/>
          <w:sz w:val="22"/>
          <w:szCs w:val="22"/>
        </w:rPr>
      </w:pPr>
      <w:r w:rsidRPr="00D0348E">
        <w:rPr>
          <w:rFonts w:asciiTheme="minorHAnsi" w:hAnsiTheme="minorHAnsi" w:cstheme="minorHAnsi"/>
          <w:sz w:val="22"/>
          <w:szCs w:val="22"/>
        </w:rPr>
        <w:t>Přílohou</w:t>
      </w:r>
      <w:r w:rsidR="00B57996" w:rsidRPr="00D0348E">
        <w:rPr>
          <w:rFonts w:asciiTheme="minorHAnsi" w:hAnsiTheme="minorHAnsi" w:cstheme="minorHAnsi"/>
          <w:sz w:val="22"/>
          <w:szCs w:val="22"/>
        </w:rPr>
        <w:t xml:space="preserve"> číslo 1</w:t>
      </w:r>
      <w:r w:rsidRPr="00D0348E">
        <w:rPr>
          <w:rFonts w:asciiTheme="minorHAnsi" w:hAnsiTheme="minorHAnsi" w:cstheme="minorHAnsi"/>
          <w:sz w:val="22"/>
          <w:szCs w:val="22"/>
        </w:rPr>
        <w:t xml:space="preserve"> této smlouvy je </w:t>
      </w:r>
      <w:r w:rsidR="002D656A" w:rsidRPr="00D0348E">
        <w:rPr>
          <w:rFonts w:asciiTheme="minorHAnsi" w:hAnsiTheme="minorHAnsi" w:cstheme="minorHAnsi"/>
          <w:sz w:val="22"/>
          <w:szCs w:val="22"/>
        </w:rPr>
        <w:t>z</w:t>
      </w:r>
      <w:r w:rsidR="00E91F72" w:rsidRPr="00D0348E">
        <w:rPr>
          <w:rFonts w:asciiTheme="minorHAnsi" w:hAnsiTheme="minorHAnsi" w:cstheme="minorHAnsi"/>
          <w:sz w:val="22"/>
          <w:szCs w:val="22"/>
        </w:rPr>
        <w:t>aručený</w:t>
      </w:r>
      <w:r w:rsidRPr="00D0348E">
        <w:rPr>
          <w:rFonts w:asciiTheme="minorHAnsi" w:hAnsiTheme="minorHAnsi" w:cstheme="minorHAnsi"/>
          <w:sz w:val="22"/>
          <w:szCs w:val="22"/>
        </w:rPr>
        <w:t xml:space="preserve"> rozpočet objednatele.</w:t>
      </w:r>
    </w:p>
    <w:p w14:paraId="7A309964" w14:textId="77777777" w:rsidR="00B17416" w:rsidRPr="00D0348E" w:rsidRDefault="00F30223"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w:t>
      </w:r>
      <w:r w:rsidR="002D656A" w:rsidRPr="00D0348E">
        <w:rPr>
          <w:rFonts w:asciiTheme="minorHAnsi" w:hAnsiTheme="minorHAnsi" w:cstheme="minorHAnsi"/>
          <w:sz w:val="22"/>
          <w:szCs w:val="22"/>
        </w:rPr>
        <w:t> ceně stanovené</w:t>
      </w:r>
      <w:r w:rsidR="00C76920" w:rsidRPr="00D0348E">
        <w:rPr>
          <w:rFonts w:asciiTheme="minorHAnsi" w:hAnsiTheme="minorHAnsi" w:cstheme="minorHAnsi"/>
          <w:sz w:val="22"/>
          <w:szCs w:val="22"/>
        </w:rPr>
        <w:t xml:space="preserve"> zaručeným</w:t>
      </w:r>
      <w:r w:rsidR="002D656A" w:rsidRPr="00D0348E">
        <w:rPr>
          <w:rFonts w:asciiTheme="minorHAnsi" w:hAnsiTheme="minorHAnsi" w:cstheme="minorHAnsi"/>
          <w:sz w:val="22"/>
          <w:szCs w:val="22"/>
        </w:rPr>
        <w:t xml:space="preserve"> rozpočtem</w:t>
      </w:r>
      <w:r w:rsidRPr="00D0348E">
        <w:rPr>
          <w:rFonts w:asciiTheme="minorHAnsi" w:hAnsiTheme="minorHAnsi" w:cstheme="minorHAnsi"/>
          <w:sz w:val="22"/>
          <w:szCs w:val="22"/>
        </w:rPr>
        <w:t xml:space="preserve"> jsou také zahrnuty náklady zhotovitele na vybudování, provoz a demontáž zařízení staveniště, náklady nezbytné pro </w:t>
      </w:r>
      <w:r w:rsidR="00421C8E" w:rsidRPr="00D0348E">
        <w:rPr>
          <w:rFonts w:asciiTheme="minorHAnsi" w:hAnsiTheme="minorHAnsi" w:cstheme="minorHAnsi"/>
          <w:sz w:val="22"/>
          <w:szCs w:val="22"/>
        </w:rPr>
        <w:t>řádné a úplné</w:t>
      </w:r>
      <w:r w:rsidRPr="00D0348E">
        <w:rPr>
          <w:rFonts w:asciiTheme="minorHAnsi" w:hAnsiTheme="minorHAnsi" w:cstheme="minorHAnsi"/>
          <w:sz w:val="22"/>
          <w:szCs w:val="22"/>
        </w:rPr>
        <w:t xml:space="preserve"> zhotovení díla, a případné další související náklady </w:t>
      </w:r>
      <w:r w:rsidR="00421C8E" w:rsidRPr="00D0348E">
        <w:rPr>
          <w:rFonts w:asciiTheme="minorHAnsi" w:hAnsiTheme="minorHAnsi" w:cstheme="minorHAnsi"/>
          <w:sz w:val="22"/>
          <w:szCs w:val="22"/>
        </w:rPr>
        <w:t>dle čl.</w:t>
      </w:r>
      <w:r w:rsidRPr="00D0348E">
        <w:rPr>
          <w:rFonts w:asciiTheme="minorHAnsi" w:hAnsiTheme="minorHAnsi" w:cstheme="minorHAnsi"/>
          <w:sz w:val="22"/>
          <w:szCs w:val="22"/>
        </w:rPr>
        <w:t xml:space="preserve"> III. odst. 6 této smlouvy.</w:t>
      </w:r>
      <w:r w:rsidR="00B17416" w:rsidRPr="00D0348E">
        <w:rPr>
          <w:rFonts w:asciiTheme="minorHAnsi" w:hAnsiTheme="minorHAnsi" w:cstheme="minorHAnsi"/>
          <w:sz w:val="22"/>
          <w:szCs w:val="22"/>
        </w:rPr>
        <w:t xml:space="preserve"> </w:t>
      </w:r>
    </w:p>
    <w:p w14:paraId="3051AA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 ceně Díla jsou také zahrnuty náklady Zhotovitele na vybudování, provoz a demontáž zařízení staveniště, místní, správní i jiné poplatky, náklady nezbytné pro řádné a úplné zhotovení díla.</w:t>
      </w:r>
    </w:p>
    <w:p w14:paraId="47F712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 xml:space="preserve">Předmět smlouvy může být rozšířen o práce a činnosti, které vyplynou ze změn, které objednatel jednající s náležitou péčí nemohl předvídat, výhradně však na základě souhlasného stanoviska nebo požadavku objednatele (vícepráce).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7A057B1E" w14:textId="77777777"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v případě, že celková cena díla je vyšší nebo rovna předpokládané hodnotě veřejné zakázky na realizaci díla dle této smlouvy, zhotovitel stanoví cenu víceprací podle ceníku stavebních prací společnosti ÚRS Praha, a.s. v cenové soustavě ÚRS platné v době uzavření dodatku k této smlouvě;</w:t>
      </w:r>
    </w:p>
    <w:p w14:paraId="33E51E72" w14:textId="739D7103" w:rsidR="00B17416" w:rsidRPr="00D0348E" w:rsidRDefault="00B17416" w:rsidP="00F568C8">
      <w:pPr>
        <w:pStyle w:val="Smlouva-slo0"/>
        <w:widowControl w:val="0"/>
        <w:numPr>
          <w:ilvl w:val="3"/>
          <w:numId w:val="7"/>
        </w:numPr>
        <w:tabs>
          <w:tab w:val="clear" w:pos="360"/>
        </w:tabs>
        <w:snapToGrid w:val="0"/>
        <w:spacing w:after="120"/>
        <w:ind w:left="709" w:hanging="284"/>
        <w:rPr>
          <w:rFonts w:asciiTheme="minorHAnsi" w:hAnsiTheme="minorHAnsi" w:cstheme="minorHAnsi"/>
          <w:sz w:val="22"/>
          <w:szCs w:val="22"/>
        </w:rPr>
      </w:pPr>
      <w:r w:rsidRPr="00D0348E">
        <w:rPr>
          <w:rFonts w:asciiTheme="minorHAnsi" w:hAnsiTheme="minorHAnsi" w:cstheme="minorHAnsi"/>
          <w:sz w:val="22"/>
          <w:szCs w:val="22"/>
        </w:rPr>
        <w:t xml:space="preserve">v případě, že celková cena díla je nižší než předpokládaná hodnota veřejné zakázky na realizaci díla dle této smlouvy,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 </w:t>
      </w:r>
    </w:p>
    <w:p w14:paraId="77CDDD31" w14:textId="03F8A770" w:rsidR="00B17416" w:rsidRPr="00D0348E" w:rsidRDefault="00B17416" w:rsidP="008718C5">
      <w:pPr>
        <w:pStyle w:val="Smlouva-slo0"/>
        <w:widowControl w:val="0"/>
        <w:tabs>
          <w:tab w:val="left" w:pos="3969"/>
        </w:tabs>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celková cena díla </w:t>
      </w:r>
      <w:r w:rsidR="00351B9E" w:rsidRPr="00D0348E">
        <w:rPr>
          <w:rFonts w:asciiTheme="minorHAnsi" w:hAnsiTheme="minorHAnsi" w:cstheme="minorHAnsi"/>
          <w:b/>
          <w:sz w:val="22"/>
          <w:szCs w:val="22"/>
        </w:rPr>
        <w:t>po</w:t>
      </w:r>
      <w:r w:rsidRPr="00D0348E">
        <w:rPr>
          <w:rFonts w:asciiTheme="minorHAnsi" w:hAnsiTheme="minorHAnsi" w:cstheme="minorHAnsi"/>
          <w:b/>
          <w:sz w:val="22"/>
          <w:szCs w:val="22"/>
        </w:rPr>
        <w:t>dle</w:t>
      </w:r>
      <w:r w:rsidR="00351B9E" w:rsidRPr="00D0348E">
        <w:rPr>
          <w:rFonts w:asciiTheme="minorHAnsi" w:hAnsiTheme="minorHAnsi" w:cstheme="minorHAnsi"/>
          <w:b/>
          <w:sz w:val="22"/>
          <w:szCs w:val="22"/>
        </w:rPr>
        <w:t xml:space="preserve"> této</w:t>
      </w:r>
      <w:r w:rsidRPr="00D0348E">
        <w:rPr>
          <w:rFonts w:asciiTheme="minorHAnsi" w:hAnsiTheme="minorHAnsi" w:cstheme="minorHAnsi"/>
          <w:b/>
          <w:sz w:val="22"/>
          <w:szCs w:val="22"/>
        </w:rPr>
        <w:t xml:space="preserve"> </w:t>
      </w:r>
      <w:r w:rsidR="00351B9E" w:rsidRPr="00D0348E">
        <w:rPr>
          <w:rFonts w:asciiTheme="minorHAnsi" w:hAnsiTheme="minorHAnsi" w:cstheme="minorHAnsi"/>
          <w:b/>
          <w:sz w:val="22"/>
          <w:szCs w:val="22"/>
        </w:rPr>
        <w:t>smlouvy</w:t>
      </w:r>
      <w:r w:rsidR="00F96F94">
        <w:rPr>
          <w:rFonts w:asciiTheme="minorHAnsi" w:hAnsiTheme="minorHAnsi" w:cstheme="minorHAnsi"/>
          <w:b/>
          <w:sz w:val="22"/>
          <w:szCs w:val="22"/>
        </w:rPr>
        <w:t xml:space="preserve"> bez DPH</w:t>
      </w:r>
    </w:p>
    <w:p w14:paraId="2FABA294" w14:textId="245159BB" w:rsidR="00B17416" w:rsidRPr="00D0348E" w:rsidRDefault="00BF24F8" w:rsidP="008718C5">
      <w:pPr>
        <w:pStyle w:val="Smlouva-slo0"/>
        <w:widowControl w:val="0"/>
        <w:tabs>
          <w:tab w:val="left" w:pos="4111"/>
        </w:tabs>
        <w:snapToGrid w:val="0"/>
        <w:spacing w:before="0"/>
        <w:ind w:left="709" w:hanging="283"/>
        <w:rPr>
          <w:rFonts w:asciiTheme="minorHAnsi" w:hAnsiTheme="minorHAnsi" w:cstheme="minorHAnsi"/>
          <w:b/>
          <w:sz w:val="22"/>
          <w:szCs w:val="22"/>
        </w:rPr>
      </w:pPr>
      <w:r>
        <w:rPr>
          <w:rFonts w:asciiTheme="minorHAnsi" w:hAnsiTheme="minorHAnsi" w:cstheme="minorHAnsi"/>
          <w:b/>
          <w:sz w:val="22"/>
          <w:szCs w:val="22"/>
        </w:rPr>
        <w:tab/>
      </w:r>
      <w:r w:rsidR="00B17416" w:rsidRPr="00D0348E">
        <w:rPr>
          <w:rFonts w:asciiTheme="minorHAnsi" w:hAnsiTheme="minorHAnsi" w:cstheme="minorHAnsi"/>
          <w:b/>
          <w:sz w:val="22"/>
          <w:szCs w:val="22"/>
        </w:rPr>
        <w:t>Cena vícepráce = cena dle</w:t>
      </w:r>
      <w:r w:rsidR="00D0348E">
        <w:rPr>
          <w:rFonts w:asciiTheme="minorHAnsi" w:hAnsiTheme="minorHAnsi" w:cstheme="minorHAnsi"/>
          <w:b/>
          <w:sz w:val="22"/>
          <w:szCs w:val="22"/>
        </w:rPr>
        <w:t xml:space="preserve"> </w:t>
      </w:r>
      <w:proofErr w:type="gramStart"/>
      <w:r w:rsidR="00D0348E">
        <w:rPr>
          <w:rFonts w:asciiTheme="minorHAnsi" w:hAnsiTheme="minorHAnsi" w:cstheme="minorHAnsi"/>
          <w:b/>
          <w:sz w:val="22"/>
          <w:szCs w:val="22"/>
        </w:rPr>
        <w:t>ÚRS</w:t>
      </w:r>
      <w:r w:rsidR="00B17416" w:rsidRPr="00D0348E">
        <w:rPr>
          <w:rFonts w:asciiTheme="minorHAnsi" w:hAnsiTheme="minorHAnsi" w:cstheme="minorHAnsi"/>
          <w:b/>
          <w:sz w:val="22"/>
          <w:szCs w:val="22"/>
        </w:rPr>
        <w:t xml:space="preserve">  x</w:t>
      </w:r>
      <w:proofErr w:type="gramEnd"/>
      <w:r w:rsidR="00B17416" w:rsidRPr="00D0348E">
        <w:rPr>
          <w:rFonts w:asciiTheme="minorHAnsi" w:hAnsiTheme="minorHAnsi" w:cstheme="minorHAnsi"/>
          <w:b/>
          <w:sz w:val="22"/>
          <w:szCs w:val="22"/>
        </w:rPr>
        <w:t xml:space="preserve"> </w:t>
      </w:r>
      <w:r w:rsidR="00B17416" w:rsidRPr="00D0348E">
        <w:rPr>
          <w:rFonts w:asciiTheme="minorHAnsi" w:hAnsiTheme="minorHAnsi" w:cstheme="minorHAnsi"/>
          <w:b/>
          <w:sz w:val="22"/>
          <w:szCs w:val="22"/>
        </w:rPr>
        <w:tab/>
        <w:t>--------------------------------------------------</w:t>
      </w:r>
      <w:r w:rsidR="00351B9E" w:rsidRPr="00D0348E">
        <w:rPr>
          <w:rFonts w:asciiTheme="minorHAnsi" w:hAnsiTheme="minorHAnsi" w:cstheme="minorHAnsi"/>
          <w:b/>
          <w:sz w:val="22"/>
          <w:szCs w:val="22"/>
        </w:rPr>
        <w:t>------</w:t>
      </w:r>
      <w:r w:rsidR="00F96F94">
        <w:rPr>
          <w:rFonts w:asciiTheme="minorHAnsi" w:hAnsiTheme="minorHAnsi" w:cstheme="minorHAnsi"/>
          <w:b/>
          <w:sz w:val="22"/>
          <w:szCs w:val="22"/>
        </w:rPr>
        <w:t>------------</w:t>
      </w:r>
    </w:p>
    <w:p w14:paraId="6688D251" w14:textId="5D3E238D" w:rsidR="00B17416" w:rsidRPr="00D0348E" w:rsidRDefault="00B17416" w:rsidP="008718C5">
      <w:pPr>
        <w:pStyle w:val="Smlouva-slo0"/>
        <w:widowControl w:val="0"/>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předpokládaná </w:t>
      </w:r>
      <w:r w:rsidR="00351B9E" w:rsidRPr="00D0348E">
        <w:rPr>
          <w:rFonts w:asciiTheme="minorHAnsi" w:hAnsiTheme="minorHAnsi" w:cstheme="minorHAnsi"/>
          <w:b/>
          <w:sz w:val="22"/>
          <w:szCs w:val="22"/>
        </w:rPr>
        <w:t>hodnota veřejné zakázky</w:t>
      </w:r>
      <w:r w:rsidR="00F96F94">
        <w:rPr>
          <w:rFonts w:asciiTheme="minorHAnsi" w:hAnsiTheme="minorHAnsi" w:cstheme="minorHAnsi"/>
          <w:b/>
          <w:sz w:val="22"/>
          <w:szCs w:val="22"/>
        </w:rPr>
        <w:t xml:space="preserve"> bez DPH</w:t>
      </w:r>
    </w:p>
    <w:p w14:paraId="29F9635D" w14:textId="3900085B"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 xml:space="preserve">v případě provedení menšího objemu prací či dodávek materiálu oproti množství stanoveném v rozpočtu (méněpráce), uzavřou smluvní strany dodatek k této smlouvě, kdy méněpráce, tedy dodávka materiálu či objemu prací bude snížena dle zaručeného položkového rozpočtu, který je přílohou číslo 1 této smlouvy. </w:t>
      </w:r>
    </w:p>
    <w:p w14:paraId="5D0BD243"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Požadavky na méně práce nebo vícepráce vyvolané Objednatelem uplatní Objednatel vůči Zhotoviteli písemnou formou. Povinnost realizovat takovéto změny vzniká Zhotoviteli dnem, kdy Zhotovitel a Objednatel uzavřou příslušný písemný dodatek k této smlouvě.</w:t>
      </w:r>
    </w:p>
    <w:p w14:paraId="7B2B999F" w14:textId="77777777" w:rsidR="00D0348E" w:rsidRDefault="00D0348E" w:rsidP="008718C5">
      <w:pPr>
        <w:pStyle w:val="Smlouva-slo"/>
        <w:tabs>
          <w:tab w:val="left" w:pos="0"/>
        </w:tabs>
        <w:spacing w:before="0" w:line="240" w:lineRule="auto"/>
        <w:jc w:val="center"/>
        <w:rPr>
          <w:rFonts w:asciiTheme="minorHAnsi" w:hAnsiTheme="minorHAnsi" w:cstheme="minorHAnsi"/>
          <w:b/>
          <w:bCs/>
          <w:sz w:val="20"/>
          <w:szCs w:val="20"/>
        </w:rPr>
      </w:pPr>
    </w:p>
    <w:p w14:paraId="024E7104" w14:textId="77777777" w:rsidR="00A752B9" w:rsidRDefault="00A752B9">
      <w:pPr>
        <w:rPr>
          <w:rFonts w:asciiTheme="minorHAnsi" w:hAnsiTheme="minorHAnsi" w:cstheme="minorHAnsi"/>
          <w:b/>
          <w:bCs/>
          <w:sz w:val="22"/>
          <w:szCs w:val="22"/>
        </w:rPr>
      </w:pPr>
      <w:r>
        <w:rPr>
          <w:rFonts w:asciiTheme="minorHAnsi" w:hAnsiTheme="minorHAnsi" w:cstheme="minorHAnsi"/>
          <w:b/>
          <w:bCs/>
          <w:sz w:val="22"/>
          <w:szCs w:val="22"/>
        </w:rPr>
        <w:br w:type="page"/>
      </w:r>
    </w:p>
    <w:p w14:paraId="7E86A89F" w14:textId="795D107C" w:rsidR="00F30223" w:rsidRPr="00595286" w:rsidRDefault="00F30223" w:rsidP="008718C5">
      <w:pPr>
        <w:pStyle w:val="Smlouva-slo"/>
        <w:tabs>
          <w:tab w:val="left" w:pos="0"/>
        </w:tab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lastRenderedPageBreak/>
        <w:t>Článek VIII.</w:t>
      </w:r>
    </w:p>
    <w:p w14:paraId="0EFFD0CE"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Platební podmínky </w:t>
      </w:r>
    </w:p>
    <w:p w14:paraId="06FA17D3"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Zálohy nejsou sjednány.</w:t>
      </w:r>
    </w:p>
    <w:p w14:paraId="4370BAD7"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Práce budou uhrazeny po provedení všech stavebních a montážních prací na základě vystaveného daňového dokladu. Součástí daňového dokladu bude soupis provedených prací a dodávek s uvedením data a podpisů oprávněných zástupců objednatele a zhotovitele vzájemně potvrzující uskutečněné zdanitelné plnění na díle.</w:t>
      </w:r>
      <w:r w:rsidR="00256E16" w:rsidRPr="00D0348E">
        <w:rPr>
          <w:rFonts w:asciiTheme="minorHAnsi" w:hAnsiTheme="minorHAnsi" w:cstheme="minorHAnsi"/>
          <w:sz w:val="22"/>
          <w:szCs w:val="22"/>
        </w:rPr>
        <w:t xml:space="preserve"> Zhotovitel je oprávněn vystavit daňový doklad na dílčí plnění vždy ke konci příslušného kalendářního měsíce. Součástí daňového dokladu bude soupis provedených prací a dodávek v daném kalendářním měsíci s uvedením data a podpisů oprávněných zástupců objednatele a zhotovitele vzájemně potvrzující uskutečněná dílčí zdanitelná plnění na díle.</w:t>
      </w:r>
    </w:p>
    <w:p w14:paraId="1E128AC7" w14:textId="636B94EE" w:rsidR="00286E03" w:rsidRPr="00CA3971" w:rsidRDefault="007672AB" w:rsidP="00CA3971">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CA3971">
        <w:rPr>
          <w:rFonts w:asciiTheme="minorHAnsi" w:hAnsiTheme="minorHAnsi" w:cstheme="minorHAnsi"/>
          <w:sz w:val="22"/>
          <w:szCs w:val="22"/>
        </w:rPr>
        <w:t>Daňový doklad bude uhrazen objednatelem na základě skutečně provedených prací do výše 9</w:t>
      </w:r>
      <w:r w:rsidR="00D0348E" w:rsidRPr="00CA3971">
        <w:rPr>
          <w:rFonts w:asciiTheme="minorHAnsi" w:hAnsiTheme="minorHAnsi" w:cstheme="minorHAnsi"/>
          <w:sz w:val="22"/>
          <w:szCs w:val="22"/>
        </w:rPr>
        <w:t xml:space="preserve">0 </w:t>
      </w:r>
      <w:r w:rsidRPr="00CA3971">
        <w:rPr>
          <w:rFonts w:asciiTheme="minorHAnsi" w:hAnsiTheme="minorHAnsi" w:cstheme="minorHAnsi"/>
          <w:sz w:val="22"/>
          <w:szCs w:val="22"/>
        </w:rPr>
        <w:t xml:space="preserve">% celkové ceny díla. </w:t>
      </w:r>
      <w:r w:rsidR="00286E03" w:rsidRPr="00CA3971">
        <w:rPr>
          <w:rFonts w:asciiTheme="minorHAnsi" w:hAnsiTheme="minorHAnsi" w:cstheme="minorHAnsi"/>
          <w:sz w:val="22"/>
          <w:szCs w:val="22"/>
        </w:rPr>
        <w:t xml:space="preserve">Zbývající pozastavená část ve výši </w:t>
      </w:r>
      <w:r w:rsidR="00D0348E" w:rsidRPr="00CA3971">
        <w:rPr>
          <w:rFonts w:asciiTheme="minorHAnsi" w:hAnsiTheme="minorHAnsi" w:cstheme="minorHAnsi"/>
          <w:sz w:val="22"/>
          <w:szCs w:val="22"/>
        </w:rPr>
        <w:t>10</w:t>
      </w:r>
      <w:r w:rsidR="00286E03" w:rsidRPr="00CA3971">
        <w:rPr>
          <w:rFonts w:asciiTheme="minorHAnsi" w:hAnsiTheme="minorHAnsi" w:cstheme="minorHAnsi"/>
          <w:sz w:val="22"/>
          <w:szCs w:val="22"/>
        </w:rPr>
        <w:t xml:space="preserve"> % plateb ceny díla bude uhrazena v konečné faktuře, a to po odstranění </w:t>
      </w:r>
      <w:r w:rsidR="00286E03" w:rsidRPr="00E770B8">
        <w:rPr>
          <w:rFonts w:asciiTheme="minorHAnsi" w:hAnsiTheme="minorHAnsi" w:cstheme="minorHAnsi"/>
          <w:sz w:val="22"/>
          <w:szCs w:val="22"/>
          <w:u w:val="single"/>
        </w:rPr>
        <w:t>všech případných vad a nedodělků</w:t>
      </w:r>
      <w:r w:rsidR="005A3FD5" w:rsidRPr="00E770B8">
        <w:rPr>
          <w:rFonts w:asciiTheme="minorHAnsi" w:hAnsiTheme="minorHAnsi" w:cstheme="minorHAnsi"/>
          <w:sz w:val="22"/>
          <w:szCs w:val="22"/>
          <w:u w:val="single"/>
        </w:rPr>
        <w:t>.</w:t>
      </w:r>
      <w:r w:rsidR="005A3FD5" w:rsidRPr="00E770B8">
        <w:rPr>
          <w:rFonts w:asciiTheme="minorHAnsi" w:hAnsiTheme="minorHAnsi" w:cstheme="minorHAnsi"/>
          <w:sz w:val="22"/>
          <w:szCs w:val="22"/>
        </w:rPr>
        <w:t xml:space="preserve"> </w:t>
      </w:r>
    </w:p>
    <w:p w14:paraId="0E93E22B"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 xml:space="preserve">Lhůta splatnosti daňového dokladu činí </w:t>
      </w:r>
      <w:r w:rsidR="00286E03" w:rsidRPr="00D0348E">
        <w:rPr>
          <w:rFonts w:asciiTheme="minorHAnsi" w:hAnsiTheme="minorHAnsi" w:cstheme="minorHAnsi"/>
          <w:sz w:val="22"/>
          <w:szCs w:val="22"/>
        </w:rPr>
        <w:t xml:space="preserve">nejpozději </w:t>
      </w:r>
      <w:r w:rsidRPr="00D0348E">
        <w:rPr>
          <w:rFonts w:asciiTheme="minorHAnsi" w:hAnsiTheme="minorHAnsi" w:cstheme="minorHAnsi"/>
          <w:sz w:val="22"/>
          <w:szCs w:val="22"/>
        </w:rPr>
        <w:t xml:space="preserve">do 30 dnů od jejího prokazatelného doručení. </w:t>
      </w:r>
    </w:p>
    <w:p w14:paraId="5A584C6F" w14:textId="49FA6597" w:rsidR="00286E03" w:rsidRPr="00D0348E" w:rsidRDefault="00286E03"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bCs/>
          <w:sz w:val="22"/>
          <w:szCs w:val="22"/>
        </w:rPr>
        <w:t>Faktury zhotovitele budou prostřednictvím elektronické komunikace zasílány e-mailem dle platné legislativy ve formátu PDF z e-mailové adresy zhotovitele</w:t>
      </w:r>
      <w:r w:rsidR="007C606D" w:rsidRPr="00D0348E">
        <w:rPr>
          <w:rFonts w:asciiTheme="minorHAnsi" w:hAnsiTheme="minorHAnsi" w:cstheme="minorHAnsi"/>
          <w:bCs/>
          <w:sz w:val="22"/>
          <w:szCs w:val="22"/>
        </w:rPr>
        <w:t xml:space="preserve"> </w:t>
      </w:r>
      <w:r w:rsidR="00595286">
        <w:rPr>
          <w:rFonts w:asciiTheme="minorHAnsi" w:hAnsiTheme="minorHAnsi" w:cstheme="minorHAnsi"/>
          <w:b/>
          <w:bCs/>
          <w:sz w:val="22"/>
          <w:szCs w:val="22"/>
        </w:rPr>
        <w:t xml:space="preserve">____ </w:t>
      </w:r>
      <w:r w:rsidR="00595286" w:rsidRPr="00595286">
        <w:rPr>
          <w:rFonts w:asciiTheme="minorHAnsi" w:hAnsiTheme="minorHAnsi" w:cstheme="minorHAnsi"/>
          <w:b/>
          <w:bCs/>
          <w:color w:val="FF0000"/>
          <w:sz w:val="22"/>
          <w:szCs w:val="22"/>
          <w:highlight w:val="yellow"/>
          <w:vertAlign w:val="superscript"/>
        </w:rPr>
        <w:t>ÚDAJ DOPLNÍ DODAVATEL</w:t>
      </w:r>
      <w:r w:rsidRPr="00595286">
        <w:rPr>
          <w:rFonts w:asciiTheme="minorHAnsi" w:hAnsiTheme="minorHAnsi" w:cstheme="minorHAnsi"/>
          <w:bCs/>
          <w:color w:val="FF0000"/>
          <w:sz w:val="22"/>
          <w:szCs w:val="22"/>
        </w:rPr>
        <w:t xml:space="preserve"> </w:t>
      </w:r>
      <w:r w:rsidRPr="00D0348E">
        <w:rPr>
          <w:rFonts w:asciiTheme="minorHAnsi" w:hAnsiTheme="minorHAnsi" w:cstheme="minorHAnsi"/>
          <w:bCs/>
          <w:sz w:val="22"/>
          <w:szCs w:val="22"/>
        </w:rPr>
        <w:t xml:space="preserve">na e-mailovou adresu objednatele </w:t>
      </w:r>
      <w:hyperlink r:id="rId8" w:history="1">
        <w:r w:rsidR="005A3FD5" w:rsidRPr="005A3FD5">
          <w:rPr>
            <w:rStyle w:val="Hypertextovodkaz"/>
            <w:rFonts w:asciiTheme="minorHAnsi" w:hAnsiTheme="minorHAnsi" w:cstheme="minorHAnsi"/>
            <w:b/>
            <w:bCs/>
            <w:color w:val="auto"/>
            <w:sz w:val="22"/>
            <w:szCs w:val="22"/>
            <w:u w:val="none"/>
          </w:rPr>
          <w:t>podatelna@novabystrice.cz</w:t>
        </w:r>
      </w:hyperlink>
      <w:r w:rsidRPr="005A3FD5">
        <w:rPr>
          <w:rFonts w:asciiTheme="minorHAnsi" w:hAnsiTheme="minorHAnsi" w:cstheme="minorHAnsi"/>
          <w:sz w:val="22"/>
          <w:szCs w:val="22"/>
        </w:rPr>
        <w:t>.</w:t>
      </w:r>
      <w:r w:rsidRPr="005A3FD5">
        <w:rPr>
          <w:rFonts w:asciiTheme="minorHAnsi" w:hAnsiTheme="minorHAnsi" w:cstheme="minorHAnsi"/>
          <w:bCs/>
          <w:sz w:val="22"/>
          <w:szCs w:val="22"/>
        </w:rPr>
        <w:t xml:space="preserve"> </w:t>
      </w:r>
      <w:r w:rsidRPr="00D0348E">
        <w:rPr>
          <w:rFonts w:asciiTheme="minorHAnsi" w:hAnsiTheme="minorHAnsi" w:cstheme="minorHAnsi"/>
          <w:bCs/>
          <w:sz w:val="22"/>
          <w:szCs w:val="22"/>
        </w:rPr>
        <w:t>Objednatel je oprávněn si vytisknout faktury zhotovitele a nakládat s nimi s platností originálu faktury. Objednatel se zavazuje provozovat uvedenou</w:t>
      </w:r>
      <w:r w:rsidR="007C606D" w:rsidRPr="00D0348E">
        <w:rPr>
          <w:rFonts w:asciiTheme="minorHAnsi" w:hAnsiTheme="minorHAnsi" w:cstheme="minorHAnsi"/>
          <w:bCs/>
          <w:sz w:val="22"/>
          <w:szCs w:val="22"/>
        </w:rPr>
        <w:t xml:space="preserve"> </w:t>
      </w:r>
      <w:r w:rsidRPr="00D0348E">
        <w:rPr>
          <w:rFonts w:asciiTheme="minorHAnsi" w:hAnsiTheme="minorHAnsi" w:cstheme="minorHAnsi"/>
          <w:bCs/>
          <w:sz w:val="22"/>
          <w:szCs w:val="22"/>
        </w:rPr>
        <w:t>e-mailovou adresu po celou dobu trvání smlouvy mezi zho</w:t>
      </w:r>
      <w:r w:rsidR="00504B89" w:rsidRPr="00D0348E">
        <w:rPr>
          <w:rFonts w:asciiTheme="minorHAnsi" w:hAnsiTheme="minorHAnsi" w:cstheme="minorHAnsi"/>
          <w:bCs/>
          <w:sz w:val="22"/>
          <w:szCs w:val="22"/>
        </w:rPr>
        <w:t>tovitelem a objednatelem. Změna e</w:t>
      </w:r>
      <w:r w:rsidRPr="00D0348E">
        <w:rPr>
          <w:rFonts w:asciiTheme="minorHAnsi" w:hAnsiTheme="minorHAnsi" w:cstheme="minorHAnsi"/>
          <w:bCs/>
          <w:sz w:val="22"/>
          <w:szCs w:val="22"/>
        </w:rPr>
        <w:t>-mailové adresy objednatele je umožněna pouze po dohodě mezi zhotovitelem a objednatelem a současně po předchozím písemném oznámení objednatele ve lhůtě 10 dní před nabytím platnosti nové e-mailové adresy objednatele. Potvrzení o doručení objednateli nebude zhotovitelem vyžadováno. Objednatel souhlasí se zasílání</w:t>
      </w:r>
      <w:r w:rsidR="00D0348E">
        <w:rPr>
          <w:rFonts w:asciiTheme="minorHAnsi" w:hAnsiTheme="minorHAnsi" w:cstheme="minorHAnsi"/>
          <w:bCs/>
          <w:sz w:val="22"/>
          <w:szCs w:val="22"/>
        </w:rPr>
        <w:t>m</w:t>
      </w:r>
      <w:r w:rsidRPr="00D0348E">
        <w:rPr>
          <w:rFonts w:asciiTheme="minorHAnsi" w:hAnsiTheme="minorHAnsi" w:cstheme="minorHAnsi"/>
          <w:bCs/>
          <w:sz w:val="22"/>
          <w:szCs w:val="22"/>
        </w:rPr>
        <w:t xml:space="preserve"> faktur v elektronické ve formátu PDF, kdy na každé faktuře bude podpis odpovědného zaměstnance zhotovitele. Tato forma zajišťuje převoditelnost do čitelné formy a splňuje tak náležitosti ustanovení o účetních záznamech dle ustanovení § 33 zákona číslo 563/1991 Sb. o účetnictví v platném znění.</w:t>
      </w:r>
    </w:p>
    <w:p w14:paraId="08791CBD"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provádět kontrolu vyúčtovaných prací dle stavebního a materiálového deníku, soupisu provedených prací a přímo na staveništi.</w:t>
      </w:r>
    </w:p>
    <w:p w14:paraId="29502D0B"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Zhotovitel je povinen oprávněným zástupcům objednatele provedení kontroly umožnit.</w:t>
      </w:r>
    </w:p>
    <w:p w14:paraId="03DCC32F"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pozastavit financování v případě, že zhotovitel bezdůvodně přeruší práce, práce provádí v rozporu s projektovou dokumentací, ustanoveními této smlouvy, vyhlášenými podmínkami zadávacího řízení nebo pokyny objednatele.</w:t>
      </w:r>
    </w:p>
    <w:p w14:paraId="4738A0CA"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bCs/>
          <w:sz w:val="22"/>
          <w:szCs w:val="22"/>
        </w:rPr>
        <w:t>V případě, že objednatel neuhradí řádně a včas daňový doklad, ponese sankce stanovené v článku XIV. této smlouvy.</w:t>
      </w:r>
    </w:p>
    <w:p w14:paraId="627D407E"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Podkladem pro úhradu ceny dodaného díla bude daňový doklad, dále jen „faktura“, která musí mít náležitosti daňového dokladu podle platného zákona o DPH.</w:t>
      </w:r>
    </w:p>
    <w:p w14:paraId="7A201D2D"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 xml:space="preserve">Povinnost zaplatit je splněna dnem odepsání příslušné částky z účtu </w:t>
      </w:r>
      <w:r w:rsidRPr="00D0348E">
        <w:rPr>
          <w:rFonts w:asciiTheme="minorHAnsi" w:hAnsiTheme="minorHAnsi" w:cstheme="minorHAnsi"/>
          <w:bCs/>
          <w:sz w:val="22"/>
          <w:szCs w:val="22"/>
        </w:rPr>
        <w:t>smluvní strany, která provádí platbu – plní svoji povinnost zaplatit</w:t>
      </w:r>
      <w:r w:rsidRPr="00D0348E">
        <w:rPr>
          <w:rFonts w:asciiTheme="minorHAnsi" w:hAnsiTheme="minorHAnsi" w:cstheme="minorHAnsi"/>
          <w:sz w:val="22"/>
          <w:szCs w:val="22"/>
        </w:rPr>
        <w:t>.</w:t>
      </w:r>
    </w:p>
    <w:p w14:paraId="3D0C4DC5" w14:textId="790F95B1"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eastAsia="Calibri" w:hAnsiTheme="minorHAnsi" w:cstheme="minorHAnsi"/>
          <w:sz w:val="22"/>
          <w:szCs w:val="22"/>
        </w:rPr>
        <w:t>Předmět smlouvy může být rozšířen o práce a činnosti, které vyplynou ze změn, které objednatel jednající s náležitou péčí nemohl předvídat, výhradně však na základě souhlasného stanoviska nebo požadavku objednatele (vícepráce)</w:t>
      </w:r>
      <w:r w:rsidR="00D0348E">
        <w:rPr>
          <w:rFonts w:asciiTheme="minorHAnsi" w:eastAsia="Calibri" w:hAnsiTheme="minorHAnsi" w:cstheme="minorHAnsi"/>
          <w:sz w:val="22"/>
          <w:szCs w:val="22"/>
        </w:rPr>
        <w:t xml:space="preserve"> a v souladu s § 222 zákona č. 134/2016 Sb., o zadávání veřejných zakázek, ve znění pozdějších předpisů</w:t>
      </w:r>
      <w:r w:rsidR="00F568C8">
        <w:rPr>
          <w:rFonts w:asciiTheme="minorHAnsi" w:eastAsia="Calibri" w:hAnsiTheme="minorHAnsi" w:cstheme="minorHAnsi"/>
          <w:sz w:val="22"/>
          <w:szCs w:val="22"/>
        </w:rPr>
        <w:t xml:space="preserve">, pokud hodnota takových víceprací přesáhne </w:t>
      </w:r>
      <w:r w:rsidR="009B67E1">
        <w:rPr>
          <w:rFonts w:asciiTheme="minorHAnsi" w:eastAsia="Calibri" w:hAnsiTheme="minorHAnsi" w:cstheme="minorHAnsi"/>
          <w:sz w:val="22"/>
          <w:szCs w:val="22"/>
        </w:rPr>
        <w:t xml:space="preserve">finanční </w:t>
      </w:r>
      <w:r w:rsidR="00F568C8">
        <w:rPr>
          <w:rFonts w:asciiTheme="minorHAnsi" w:eastAsia="Calibri" w:hAnsiTheme="minorHAnsi" w:cstheme="minorHAnsi"/>
          <w:sz w:val="22"/>
          <w:szCs w:val="22"/>
        </w:rPr>
        <w:t>limit pro stavební práce uvedený v § 27 písm. a) zákona</w:t>
      </w:r>
      <w:r w:rsidRPr="00D0348E">
        <w:rPr>
          <w:rFonts w:asciiTheme="minorHAnsi" w:eastAsia="Calibri" w:hAnsiTheme="minorHAnsi" w:cstheme="minorHAnsi"/>
          <w:sz w:val="22"/>
          <w:szCs w:val="22"/>
        </w:rPr>
        <w:t xml:space="preserv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1C105350" w14:textId="77777777" w:rsidR="007672AB" w:rsidRPr="00D0348E" w:rsidRDefault="007672AB" w:rsidP="008718C5">
      <w:pPr>
        <w:pStyle w:val="Smlouva-slo0"/>
        <w:widowControl w:val="0"/>
        <w:numPr>
          <w:ilvl w:val="0"/>
          <w:numId w:val="30"/>
        </w:numPr>
        <w:snapToGrid w:val="0"/>
        <w:spacing w:before="0"/>
        <w:rPr>
          <w:rFonts w:asciiTheme="minorHAnsi" w:hAnsiTheme="minorHAnsi" w:cstheme="minorHAnsi"/>
          <w:sz w:val="22"/>
          <w:szCs w:val="22"/>
        </w:rPr>
      </w:pPr>
      <w:r w:rsidRPr="00D0348E">
        <w:rPr>
          <w:rFonts w:asciiTheme="minorHAnsi" w:eastAsia="Calibri" w:hAnsiTheme="minorHAnsi" w:cstheme="minorHAnsi"/>
          <w:sz w:val="22"/>
          <w:szCs w:val="22"/>
        </w:rPr>
        <w:t>v případě, že celková cena díla je vyšší nebo rovna předpokládané hodnotě veřejné zakázky na realizaci díla dle této smlouvy, zhotovitel stanoví cenu víceprací dohodou s objednatelem, nejvýše však v úrovni dle ceníku stavebních prací společnosti ÚRS Praha, a.s. v cenové soustavě ÚRS platné v době uzavření dodatku k této smlouvě;</w:t>
      </w:r>
    </w:p>
    <w:p w14:paraId="3958E83F" w14:textId="77777777" w:rsidR="007672AB" w:rsidRPr="00D0348E" w:rsidRDefault="007672AB" w:rsidP="008718C5">
      <w:pPr>
        <w:pStyle w:val="Odstavecseseznamem"/>
        <w:numPr>
          <w:ilvl w:val="0"/>
          <w:numId w:val="30"/>
        </w:numPr>
        <w:ind w:left="714" w:hanging="357"/>
        <w:jc w:val="both"/>
        <w:rPr>
          <w:rFonts w:asciiTheme="minorHAnsi" w:eastAsia="Calibri" w:hAnsiTheme="minorHAnsi" w:cstheme="minorHAnsi"/>
          <w:sz w:val="22"/>
          <w:szCs w:val="22"/>
        </w:rPr>
      </w:pPr>
      <w:r w:rsidRPr="00D0348E">
        <w:rPr>
          <w:rFonts w:asciiTheme="minorHAnsi" w:eastAsia="Calibri" w:hAnsiTheme="minorHAnsi" w:cstheme="minorHAnsi"/>
          <w:sz w:val="22"/>
          <w:szCs w:val="22"/>
        </w:rPr>
        <w:t xml:space="preserve">v případě provedení menšího objemu prací či dodávek materiálu oproti množství stanoveném v rozpočtu (méněpráce), nebudou tyto práce fakturovány a smluvní strany mohou uzavřít dodatek k této smlouvě, kdy méněpráce, tedy dodávka materiálu či objemu prací bude snížena dle zaručeného položkového rozpočtu, který je součástí této smlouvy. </w:t>
      </w:r>
    </w:p>
    <w:p w14:paraId="0502E7D9" w14:textId="77777777" w:rsidR="007672AB" w:rsidRPr="00D0348E" w:rsidRDefault="007672AB" w:rsidP="008718C5">
      <w:pPr>
        <w:pStyle w:val="Smlouva-slo0"/>
        <w:widowControl w:val="0"/>
        <w:numPr>
          <w:ilvl w:val="0"/>
          <w:numId w:val="8"/>
        </w:numPr>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lastRenderedPageBreak/>
        <w:t>Zjistí-li zhotovitel při provádění díla skryté překážky týkající se místa, kde má být dílo provedeno, znemožňující provést dílo dohodnutým způsobem, oznámí to bez zbytečného dokladu objednateli a navrhne mu změnu díla. Do dosažení dohody o změně díla může jeho provádění přerušit.</w:t>
      </w:r>
    </w:p>
    <w:p w14:paraId="5B851E83" w14:textId="77777777" w:rsidR="007C606D" w:rsidRPr="00B72148" w:rsidRDefault="007C606D" w:rsidP="008718C5">
      <w:pPr>
        <w:pStyle w:val="Smlouva-slo0"/>
        <w:keepNext/>
        <w:keepLines/>
        <w:spacing w:before="0" w:line="240" w:lineRule="auto"/>
        <w:jc w:val="center"/>
        <w:rPr>
          <w:rFonts w:asciiTheme="minorHAnsi" w:hAnsiTheme="minorHAnsi" w:cstheme="minorHAnsi"/>
          <w:b/>
          <w:bCs/>
          <w:sz w:val="20"/>
          <w:szCs w:val="20"/>
        </w:rPr>
      </w:pPr>
    </w:p>
    <w:p w14:paraId="1CF067A6"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IX.</w:t>
      </w:r>
    </w:p>
    <w:p w14:paraId="4DC51FE6"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Jakost díla</w:t>
      </w:r>
    </w:p>
    <w:p w14:paraId="1E65972B"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1.</w:t>
      </w:r>
      <w:r w:rsidRPr="00D75FE1">
        <w:rPr>
          <w:rFonts w:asciiTheme="minorHAnsi" w:hAnsiTheme="minorHAnsi" w:cstheme="minorHAnsi"/>
          <w:sz w:val="22"/>
          <w:szCs w:val="22"/>
        </w:rPr>
        <w:tab/>
        <w:t>Zhotovitel se zavazuje,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stavby a podkladů</w:t>
      </w:r>
      <w:r w:rsidR="00370040" w:rsidRPr="00D75FE1">
        <w:rPr>
          <w:rFonts w:asciiTheme="minorHAnsi" w:hAnsiTheme="minorHAnsi" w:cstheme="minorHAnsi"/>
          <w:sz w:val="22"/>
          <w:szCs w:val="22"/>
        </w:rPr>
        <w:t>m</w:t>
      </w:r>
      <w:r w:rsidRPr="00D75FE1">
        <w:rPr>
          <w:rFonts w:asciiTheme="minorHAnsi" w:hAnsiTheme="minorHAnsi" w:cstheme="minorHAnsi"/>
          <w:sz w:val="22"/>
          <w:szCs w:val="22"/>
        </w:rPr>
        <w:t xml:space="preserve"> k zadávacímu řízení a této smlouvě. K tomu se zhotovitel zavazuje použít výhradně materiály a konstrukce, vyhovující požadavkům kladeným na jakost a mající prohlášení o shodě dle příslušného zákona o technických požadavcích na výrobky.</w:t>
      </w:r>
    </w:p>
    <w:p w14:paraId="3A651394"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2.</w:t>
      </w:r>
      <w:r w:rsidRPr="00D75FE1">
        <w:rPr>
          <w:rFonts w:asciiTheme="minorHAnsi" w:hAnsiTheme="minorHAnsi" w:cstheme="minorHAnsi"/>
          <w:sz w:val="22"/>
          <w:szCs w:val="22"/>
        </w:rPr>
        <w:tab/>
        <w:t xml:space="preserve">Zhotovitel bude při provádění díla postupovat v souladu se zadávací dokumentací stavby, s platnými </w:t>
      </w:r>
      <w:r w:rsidR="00370040" w:rsidRPr="00D75FE1">
        <w:rPr>
          <w:rFonts w:asciiTheme="minorHAnsi" w:hAnsiTheme="minorHAnsi" w:cstheme="minorHAnsi"/>
          <w:sz w:val="22"/>
          <w:szCs w:val="22"/>
        </w:rPr>
        <w:t xml:space="preserve">právními předpisy souvisejícími </w:t>
      </w:r>
      <w:r w:rsidRPr="00D75FE1">
        <w:rPr>
          <w:rFonts w:asciiTheme="minorHAnsi" w:hAnsiTheme="minorHAnsi" w:cstheme="minorHAnsi"/>
          <w:sz w:val="22"/>
          <w:szCs w:val="22"/>
        </w:rPr>
        <w:t xml:space="preserve">s výstavbou, podle schválených technologických postupů stanovených platnými i doporučenými českými nebo evropskými technickými </w:t>
      </w:r>
      <w:r w:rsidR="00421C8E" w:rsidRPr="00D75FE1">
        <w:rPr>
          <w:rFonts w:asciiTheme="minorHAnsi" w:hAnsiTheme="minorHAnsi" w:cstheme="minorHAnsi"/>
          <w:sz w:val="22"/>
          <w:szCs w:val="22"/>
        </w:rPr>
        <w:t>normami a bezpečnostními</w:t>
      </w:r>
      <w:r w:rsidRPr="00D75FE1">
        <w:rPr>
          <w:rFonts w:asciiTheme="minorHAnsi" w:hAnsiTheme="minorHAnsi" w:cstheme="minorHAnsi"/>
          <w:sz w:val="22"/>
          <w:szCs w:val="22"/>
        </w:rPr>
        <w:t xml:space="preserve">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14:paraId="52ACEF21" w14:textId="56E4C936"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3.</w:t>
      </w:r>
      <w:r w:rsidRPr="00D75FE1">
        <w:rPr>
          <w:rFonts w:asciiTheme="minorHAnsi" w:hAnsiTheme="minorHAnsi" w:cstheme="minorHAnsi"/>
          <w:sz w:val="22"/>
          <w:szCs w:val="22"/>
        </w:rPr>
        <w:tab/>
        <w:t xml:space="preserve">Dílo musí vykazovat parametry stanovené zadávací dokumentací stavby a nesmí se odchýlit od ČSN a technických požadavků na výstavbu, dle kterých je zadávací dokumentace stavby zpracovaná. Parametry této </w:t>
      </w:r>
      <w:r w:rsidR="009B67E1">
        <w:rPr>
          <w:rFonts w:asciiTheme="minorHAnsi" w:hAnsiTheme="minorHAnsi" w:cstheme="minorHAnsi"/>
          <w:sz w:val="22"/>
          <w:szCs w:val="22"/>
        </w:rPr>
        <w:t>technické specifikace</w:t>
      </w:r>
      <w:r w:rsidRPr="00D75FE1">
        <w:rPr>
          <w:rFonts w:asciiTheme="minorHAnsi" w:hAnsiTheme="minorHAnsi" w:cstheme="minorHAnsi"/>
          <w:sz w:val="22"/>
          <w:szCs w:val="22"/>
        </w:rPr>
        <w:t xml:space="preserve"> jsou pro zhotovitele závazné. </w:t>
      </w:r>
    </w:p>
    <w:p w14:paraId="4F5EA113" w14:textId="77777777" w:rsidR="00F30223" w:rsidRPr="00D75FE1" w:rsidRDefault="00F30223" w:rsidP="008718C5">
      <w:pPr>
        <w:tabs>
          <w:tab w:val="left" w:pos="400"/>
        </w:tabs>
        <w:ind w:left="360" w:hanging="360"/>
        <w:jc w:val="both"/>
        <w:rPr>
          <w:rFonts w:asciiTheme="minorHAnsi" w:hAnsiTheme="minorHAnsi" w:cstheme="minorHAnsi"/>
          <w:bCs/>
          <w:sz w:val="22"/>
          <w:szCs w:val="22"/>
        </w:rPr>
      </w:pPr>
      <w:r w:rsidRPr="00D75FE1">
        <w:rPr>
          <w:rFonts w:asciiTheme="minorHAnsi" w:hAnsiTheme="minorHAnsi" w:cstheme="minorHAnsi"/>
          <w:sz w:val="22"/>
          <w:szCs w:val="22"/>
        </w:rPr>
        <w:t>4.</w:t>
      </w:r>
      <w:r w:rsidRPr="00D75FE1">
        <w:rPr>
          <w:rFonts w:asciiTheme="minorHAnsi" w:hAnsiTheme="minorHAnsi" w:cstheme="minorHAnsi"/>
          <w:sz w:val="22"/>
          <w:szCs w:val="22"/>
        </w:rPr>
        <w:tab/>
        <w:t xml:space="preserve">V případě, že bude nutno použít postupy a materiály, které nejsou uvedeny v zadávací dokumentaci stavby, lze použít pouze takových, které v době realizace díla budou v souladu s platnými i doporučenými českými nebo evropskými technickými normami. Jakékoliv změny oproti zadávací dokumentaci stavby musí být předem odsouhlaseny </w:t>
      </w:r>
      <w:r w:rsidRPr="00D75FE1">
        <w:rPr>
          <w:rFonts w:asciiTheme="minorHAnsi" w:hAnsiTheme="minorHAnsi" w:cstheme="minorHAnsi"/>
          <w:bCs/>
          <w:sz w:val="22"/>
          <w:szCs w:val="22"/>
        </w:rPr>
        <w:t>objednatelem a stavebním dozorem.</w:t>
      </w:r>
    </w:p>
    <w:p w14:paraId="7C5638CE"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bCs/>
          <w:sz w:val="22"/>
          <w:szCs w:val="22"/>
        </w:rPr>
        <w:t>5.</w:t>
      </w:r>
      <w:r w:rsidRPr="00D75FE1">
        <w:rPr>
          <w:rFonts w:asciiTheme="minorHAnsi" w:hAnsiTheme="minorHAnsi" w:cstheme="minorHAnsi"/>
          <w:bCs/>
          <w:sz w:val="22"/>
          <w:szCs w:val="22"/>
        </w:rPr>
        <w:tab/>
      </w:r>
      <w:r w:rsidRPr="00D75FE1">
        <w:rPr>
          <w:rFonts w:asciiTheme="minorHAnsi" w:hAnsiTheme="minorHAnsi" w:cstheme="minorHAnsi"/>
          <w:sz w:val="22"/>
          <w:szCs w:val="22"/>
        </w:rPr>
        <w:t>Jakost dodávaných materiálů a konstrukcí bude dokladována předepsaným způsobem při kontrolních prohlídkách a při předání a převzetí díla nebo jeho části.</w:t>
      </w:r>
    </w:p>
    <w:p w14:paraId="69D762B7" w14:textId="77777777" w:rsidR="00861EDB" w:rsidRPr="00B72148" w:rsidRDefault="00861EDB" w:rsidP="008718C5">
      <w:pPr>
        <w:jc w:val="center"/>
        <w:rPr>
          <w:rFonts w:asciiTheme="minorHAnsi" w:hAnsiTheme="minorHAnsi" w:cstheme="minorHAnsi"/>
          <w:b/>
          <w:bCs/>
          <w:sz w:val="20"/>
          <w:szCs w:val="20"/>
        </w:rPr>
      </w:pPr>
    </w:p>
    <w:p w14:paraId="06F2F05C" w14:textId="675596E5" w:rsidR="00F30223" w:rsidRPr="00D02943" w:rsidRDefault="00F30223" w:rsidP="008718C5">
      <w:pPr>
        <w:jc w:val="center"/>
        <w:rPr>
          <w:rFonts w:asciiTheme="minorHAnsi" w:hAnsiTheme="minorHAnsi" w:cstheme="minorHAnsi"/>
          <w:sz w:val="22"/>
          <w:szCs w:val="22"/>
        </w:rPr>
      </w:pPr>
      <w:r w:rsidRPr="00D02943">
        <w:rPr>
          <w:rFonts w:asciiTheme="minorHAnsi" w:hAnsiTheme="minorHAnsi" w:cstheme="minorHAnsi"/>
          <w:b/>
          <w:bCs/>
          <w:sz w:val="22"/>
          <w:szCs w:val="22"/>
        </w:rPr>
        <w:t>Článek X.</w:t>
      </w:r>
    </w:p>
    <w:p w14:paraId="30FB9FC9" w14:textId="77777777" w:rsidR="00F30223" w:rsidRPr="00D02943"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Provádění díla</w:t>
      </w:r>
    </w:p>
    <w:p w14:paraId="402DBBDC" w14:textId="77777777" w:rsidR="00F30223" w:rsidRPr="00D75FE1" w:rsidRDefault="00F30223" w:rsidP="008718C5">
      <w:pPr>
        <w:numPr>
          <w:ilvl w:val="0"/>
          <w:numId w:val="10"/>
        </w:numPr>
        <w:tabs>
          <w:tab w:val="clear" w:pos="720"/>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 xml:space="preserve">Zhotovitel se zavazuje, že dílo provede svým jménem a na vlastní zodpovědnost. </w:t>
      </w:r>
    </w:p>
    <w:p w14:paraId="358CB898" w14:textId="77777777" w:rsidR="00F30223" w:rsidRPr="00D75FE1" w:rsidRDefault="00F30223" w:rsidP="008718C5">
      <w:pPr>
        <w:numPr>
          <w:ilvl w:val="0"/>
          <w:numId w:val="10"/>
        </w:numPr>
        <w:tabs>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Dále zhotovitel zabezpečí přístup a příjezd k jednotlivým nemovitostem, a to včetně případného zásobování, pokud to charakter stavby vyžaduje.</w:t>
      </w:r>
    </w:p>
    <w:p w14:paraId="7292789B" w14:textId="77777777" w:rsidR="00F30223" w:rsidRPr="00D75FE1" w:rsidRDefault="00DE141E" w:rsidP="008718C5">
      <w:pPr>
        <w:pStyle w:val="Smlouva-slo0"/>
        <w:widowControl w:val="0"/>
        <w:numPr>
          <w:ilvl w:val="0"/>
          <w:numId w:val="11"/>
        </w:numPr>
        <w:snapToGrid w:val="0"/>
        <w:spacing w:before="0"/>
        <w:ind w:left="357" w:hanging="357"/>
        <w:rPr>
          <w:rFonts w:asciiTheme="minorHAnsi" w:hAnsiTheme="minorHAnsi" w:cstheme="minorHAnsi"/>
          <w:sz w:val="22"/>
          <w:szCs w:val="22"/>
        </w:rPr>
      </w:pPr>
      <w:r w:rsidRPr="00D75FE1">
        <w:rPr>
          <w:rFonts w:asciiTheme="minorHAnsi" w:hAnsiTheme="minorHAnsi" w:cstheme="minorHAnsi"/>
          <w:sz w:val="22"/>
          <w:szCs w:val="22"/>
        </w:rPr>
        <w:t xml:space="preserve">Zhotovitel upozorní objednatele bez zbytečného odkladu na nevhodnou povahu věci, </w:t>
      </w:r>
      <w:r w:rsidR="00421C8E" w:rsidRPr="00D75FE1">
        <w:rPr>
          <w:rFonts w:asciiTheme="minorHAnsi" w:hAnsiTheme="minorHAnsi" w:cstheme="minorHAnsi"/>
          <w:sz w:val="22"/>
          <w:szCs w:val="22"/>
        </w:rPr>
        <w:t>kterou mu</w:t>
      </w:r>
      <w:r w:rsidRPr="00D75FE1">
        <w:rPr>
          <w:rFonts w:asciiTheme="minorHAnsi" w:hAnsiTheme="minorHAnsi" w:cstheme="minorHAnsi"/>
          <w:sz w:val="22"/>
          <w:szCs w:val="22"/>
        </w:rPr>
        <w:t xml:space="preserve"> objednatel k provedení díla předal nebo příkazu, který mu objednatel dal. Překáží-li nevhodný </w:t>
      </w:r>
      <w:r w:rsidR="00421C8E" w:rsidRPr="00D75FE1">
        <w:rPr>
          <w:rFonts w:asciiTheme="minorHAnsi" w:hAnsiTheme="minorHAnsi" w:cstheme="minorHAnsi"/>
          <w:sz w:val="22"/>
          <w:szCs w:val="22"/>
        </w:rPr>
        <w:t>příkaz v řádném</w:t>
      </w:r>
      <w:r w:rsidRPr="00D75FE1">
        <w:rPr>
          <w:rFonts w:asciiTheme="minorHAnsi" w:hAnsiTheme="minorHAnsi" w:cstheme="minorHAnsi"/>
          <w:sz w:val="22"/>
          <w:szCs w:val="22"/>
        </w:rPr>
        <w:t xml:space="preserve"> provádění díla, zhotovitel v nezbytném roz</w:t>
      </w:r>
      <w:r w:rsidR="00725E84" w:rsidRPr="00D75FE1">
        <w:rPr>
          <w:rFonts w:asciiTheme="minorHAnsi" w:hAnsiTheme="minorHAnsi" w:cstheme="minorHAnsi"/>
          <w:sz w:val="22"/>
          <w:szCs w:val="22"/>
        </w:rPr>
        <w:t>sahu</w:t>
      </w:r>
      <w:r w:rsidRPr="00D75FE1">
        <w:rPr>
          <w:rFonts w:asciiTheme="minorHAnsi" w:hAnsiTheme="minorHAnsi" w:cstheme="minorHAnsi"/>
          <w:sz w:val="22"/>
          <w:szCs w:val="22"/>
        </w:rPr>
        <w:t xml:space="preserve"> může přerušit provádění díla do doby změny příkazu. Trvá-li objednatel na provádění díla podle nevhodného příkazu, má zhotovitel právo požadovat, aby tak objednatel učinil v písemné formě. Dále bude postupováno podle ustanovení § 2594, odst. 3, </w:t>
      </w:r>
      <w:smartTag w:uri="urn:schemas-microsoft-com:office:smarttags" w:element="metricconverter">
        <w:smartTagPr>
          <w:attr w:name="ProductID" w:val="4 a"/>
        </w:smartTagPr>
        <w:r w:rsidRPr="00D75FE1">
          <w:rPr>
            <w:rFonts w:asciiTheme="minorHAnsi" w:hAnsiTheme="minorHAnsi" w:cstheme="minorHAnsi"/>
            <w:sz w:val="22"/>
            <w:szCs w:val="22"/>
          </w:rPr>
          <w:t>4 a</w:t>
        </w:r>
      </w:smartTag>
      <w:r w:rsidRPr="00D75FE1">
        <w:rPr>
          <w:rFonts w:asciiTheme="minorHAnsi" w:hAnsiTheme="minorHAnsi" w:cstheme="minorHAnsi"/>
          <w:sz w:val="22"/>
          <w:szCs w:val="22"/>
        </w:rPr>
        <w:t xml:space="preserve"> ustanovení § 2595 Občanského zákoníku.</w:t>
      </w:r>
    </w:p>
    <w:p w14:paraId="7829C6E5"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Zhotovitel je povinen na převzatém staveništi udržovat pořádek a čistotu, sám zajistit skládky na všechny druhy odpadů vyplývajících z realizace předmětu díla.</w:t>
      </w:r>
    </w:p>
    <w:p w14:paraId="75C0314E" w14:textId="77777777" w:rsidR="00F30223" w:rsidRPr="00D75FE1" w:rsidRDefault="00F30223" w:rsidP="008718C5">
      <w:pPr>
        <w:widowControl w:val="0"/>
        <w:numPr>
          <w:ilvl w:val="0"/>
          <w:numId w:val="11"/>
        </w:numPr>
        <w:snapToGrid w:val="0"/>
        <w:jc w:val="both"/>
        <w:rPr>
          <w:rFonts w:asciiTheme="minorHAnsi" w:hAnsiTheme="minorHAnsi" w:cstheme="minorHAnsi"/>
          <w:b/>
          <w:sz w:val="22"/>
          <w:szCs w:val="22"/>
        </w:rPr>
      </w:pPr>
      <w:r w:rsidRPr="00D75FE1">
        <w:rPr>
          <w:rFonts w:asciiTheme="minorHAnsi" w:hAnsiTheme="minorHAnsi" w:cstheme="minorHAnsi"/>
          <w:sz w:val="22"/>
          <w:szCs w:val="22"/>
        </w:rPr>
        <w:t xml:space="preserve">Zhotovitel v plné míře zodpovídá za bezpečnost a ochranu všech osob v prostoru staveniště a zabezpečí jejich vybavení ochrannými pracovními pomůckami. </w:t>
      </w:r>
    </w:p>
    <w:p w14:paraId="69306FC0"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se zavazuje realizovat práce vyžadující zvláštní způsobilost nebo povolení podle příslušných předpisů osobami, které tuto podmínku splňují. </w:t>
      </w:r>
    </w:p>
    <w:p w14:paraId="023C00AE"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Zhotovitel prokazatelně písemně vyzve objednatele nejméně 3 pracovní dny předem </w:t>
      </w:r>
      <w:r w:rsidR="00421C8E" w:rsidRPr="00D75FE1">
        <w:rPr>
          <w:rFonts w:asciiTheme="minorHAnsi" w:hAnsiTheme="minorHAnsi" w:cstheme="minorHAnsi"/>
          <w:sz w:val="22"/>
          <w:szCs w:val="22"/>
        </w:rPr>
        <w:t>ke kontrole</w:t>
      </w:r>
      <w:r w:rsidRPr="00D75FE1">
        <w:rPr>
          <w:rFonts w:asciiTheme="minorHAnsi" w:hAnsiTheme="minorHAnsi" w:cstheme="minorHAnsi"/>
          <w:sz w:val="22"/>
          <w:szCs w:val="22"/>
        </w:rPr>
        <w:t xml:space="preserve"> prací, jež budou dalším postupem při zhotovování díla zakryty. V případě, že se na tuto výzvu objednatel bez vážných důvodů nedostaví, může zhotovitel pokračovat v provádění díla</w:t>
      </w:r>
      <w:r w:rsidRPr="00D75FE1">
        <w:rPr>
          <w:rFonts w:asciiTheme="minorHAnsi" w:hAnsiTheme="minorHAnsi" w:cstheme="minorHAnsi"/>
          <w:bCs/>
          <w:sz w:val="22"/>
          <w:szCs w:val="22"/>
        </w:rPr>
        <w:t xml:space="preserve">. Pokud tato písemná výzva nebude objednateli prokazatelně doručena a objednatel se pro tyto překážky nedostaví a zhotovitel přesto bude pokračovat v provádění díla, nebudou mu tyto provedené práce uhrazeny. </w:t>
      </w:r>
    </w:p>
    <w:p w14:paraId="52F2C437"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Věci, které jsou potřebné k provedení díla</w:t>
      </w:r>
      <w:r w:rsidR="00DE141E" w:rsidRPr="00D75FE1">
        <w:rPr>
          <w:rFonts w:asciiTheme="minorHAnsi" w:hAnsiTheme="minorHAnsi" w:cstheme="minorHAnsi"/>
          <w:sz w:val="22"/>
          <w:szCs w:val="22"/>
        </w:rPr>
        <w:t>,</w:t>
      </w:r>
      <w:r w:rsidRPr="00D75FE1">
        <w:rPr>
          <w:rFonts w:asciiTheme="minorHAnsi" w:hAnsiTheme="minorHAnsi" w:cstheme="minorHAnsi"/>
          <w:sz w:val="22"/>
          <w:szCs w:val="22"/>
        </w:rPr>
        <w:t xml:space="preserve"> je povinen zajistit zhotovitel.</w:t>
      </w:r>
    </w:p>
    <w:p w14:paraId="465E43E1"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 xml:space="preserve">Zhotovitel je povinen zajistit a financovat veškeré subdodavatelské práce a nese za ně </w:t>
      </w:r>
      <w:r w:rsidRPr="00D75FE1">
        <w:rPr>
          <w:rFonts w:asciiTheme="minorHAnsi" w:hAnsiTheme="minorHAnsi" w:cstheme="minorHAnsi"/>
          <w:sz w:val="22"/>
          <w:szCs w:val="22"/>
        </w:rPr>
        <w:lastRenderedPageBreak/>
        <w:t>odpovědnost, jako by je prováděl sám.</w:t>
      </w:r>
    </w:p>
    <w:p w14:paraId="18CFAE6B" w14:textId="77777777" w:rsidR="00504B89" w:rsidRPr="00B72148" w:rsidRDefault="00504B89" w:rsidP="008718C5">
      <w:pPr>
        <w:pStyle w:val="Smlouva-slo0"/>
        <w:spacing w:before="0"/>
        <w:jc w:val="center"/>
        <w:rPr>
          <w:rFonts w:asciiTheme="minorHAnsi" w:hAnsiTheme="minorHAnsi" w:cstheme="minorHAnsi"/>
          <w:b/>
          <w:bCs/>
          <w:sz w:val="20"/>
          <w:szCs w:val="20"/>
        </w:rPr>
      </w:pPr>
    </w:p>
    <w:p w14:paraId="39D0BEA5" w14:textId="77777777" w:rsidR="00F30223" w:rsidRPr="00D02943" w:rsidRDefault="00F30223" w:rsidP="008718C5">
      <w:pPr>
        <w:pStyle w:val="Smlouva-slo0"/>
        <w:spacing w:before="0"/>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w:t>
      </w:r>
    </w:p>
    <w:p w14:paraId="182E8DA5" w14:textId="5442865B" w:rsidR="00F30223" w:rsidRPr="00D02943" w:rsidRDefault="008E0AEC"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 xml:space="preserve">Stavebně </w:t>
      </w:r>
      <w:r w:rsidR="00D75FE1" w:rsidRPr="00D02943">
        <w:rPr>
          <w:rFonts w:asciiTheme="minorHAnsi" w:hAnsiTheme="minorHAnsi" w:cstheme="minorHAnsi"/>
          <w:b/>
          <w:bCs/>
          <w:sz w:val="22"/>
          <w:szCs w:val="22"/>
        </w:rPr>
        <w:t>–</w:t>
      </w:r>
      <w:r w:rsidRPr="00D02943">
        <w:rPr>
          <w:rFonts w:asciiTheme="minorHAnsi" w:hAnsiTheme="minorHAnsi" w:cstheme="minorHAnsi"/>
          <w:b/>
          <w:bCs/>
          <w:sz w:val="22"/>
          <w:szCs w:val="22"/>
        </w:rPr>
        <w:t xml:space="preserve"> montážní</w:t>
      </w:r>
      <w:r w:rsidR="00D75FE1" w:rsidRPr="00D02943">
        <w:rPr>
          <w:rFonts w:asciiTheme="minorHAnsi" w:hAnsiTheme="minorHAnsi" w:cstheme="minorHAnsi"/>
          <w:b/>
          <w:bCs/>
          <w:sz w:val="22"/>
          <w:szCs w:val="22"/>
        </w:rPr>
        <w:t xml:space="preserve"> </w:t>
      </w:r>
      <w:r w:rsidR="00F30223" w:rsidRPr="00D02943">
        <w:rPr>
          <w:rFonts w:asciiTheme="minorHAnsi" w:hAnsiTheme="minorHAnsi" w:cstheme="minorHAnsi"/>
          <w:b/>
          <w:bCs/>
          <w:sz w:val="22"/>
          <w:szCs w:val="22"/>
        </w:rPr>
        <w:t>deník</w:t>
      </w:r>
    </w:p>
    <w:p w14:paraId="4CFCB447" w14:textId="4446D0A8"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Zhotovitel povede stavebn</w:t>
      </w:r>
      <w:r w:rsidR="008E0AEC" w:rsidRPr="00D75FE1">
        <w:rPr>
          <w:rFonts w:asciiTheme="minorHAnsi" w:hAnsiTheme="minorHAnsi" w:cstheme="minorHAnsi"/>
          <w:sz w:val="22"/>
          <w:szCs w:val="22"/>
        </w:rPr>
        <w:t xml:space="preserve">ě </w:t>
      </w:r>
      <w:r w:rsidR="00D75FE1" w:rsidRPr="00D75FE1">
        <w:rPr>
          <w:rFonts w:asciiTheme="minorHAnsi" w:hAnsiTheme="minorHAnsi" w:cstheme="minorHAnsi"/>
          <w:sz w:val="22"/>
          <w:szCs w:val="22"/>
        </w:rPr>
        <w:t>–</w:t>
      </w:r>
      <w:r w:rsidR="008E0AEC" w:rsidRPr="00D75FE1">
        <w:rPr>
          <w:rFonts w:asciiTheme="minorHAnsi" w:hAnsiTheme="minorHAnsi" w:cstheme="minorHAnsi"/>
          <w:sz w:val="22"/>
          <w:szCs w:val="22"/>
        </w:rPr>
        <w:t xml:space="preserve"> montážní</w:t>
      </w:r>
      <w:r w:rsidR="00D75FE1" w:rsidRPr="00D75FE1">
        <w:rPr>
          <w:rFonts w:asciiTheme="minorHAnsi" w:hAnsiTheme="minorHAnsi" w:cstheme="minorHAnsi"/>
          <w:sz w:val="22"/>
          <w:szCs w:val="22"/>
        </w:rPr>
        <w:t xml:space="preserve"> </w:t>
      </w:r>
      <w:r w:rsidRPr="00D75FE1">
        <w:rPr>
          <w:rFonts w:asciiTheme="minorHAnsi" w:hAnsiTheme="minorHAnsi" w:cstheme="minorHAnsi"/>
          <w:sz w:val="22"/>
          <w:szCs w:val="22"/>
        </w:rPr>
        <w:t>deník v přiměřeném rozsahu a dle podmínek § 43 vyhlášky č.132/98 Sb. Toto ustanovení je dle dohody zadavatele a uchazeče součástí této smlouvy. Zhotovitel bude prostřednictvím pověřeného pracovníka zapisovat denně do deníku všechny údaje, které pokládá za důležité pro řádné provádění díla, respektive, které vyplývají z této smlouvy.</w:t>
      </w:r>
    </w:p>
    <w:p w14:paraId="159CF09F" w14:textId="77777777" w:rsidR="00F30223" w:rsidRPr="00D75FE1" w:rsidRDefault="00F30223" w:rsidP="008718C5">
      <w:pPr>
        <w:pStyle w:val="Zkladntext2"/>
        <w:numPr>
          <w:ilvl w:val="0"/>
          <w:numId w:val="12"/>
        </w:numPr>
        <w:rPr>
          <w:rFonts w:asciiTheme="minorHAnsi" w:hAnsiTheme="minorHAnsi" w:cstheme="minorHAnsi"/>
          <w:sz w:val="22"/>
          <w:szCs w:val="22"/>
        </w:rPr>
      </w:pPr>
      <w:r w:rsidRPr="00D75FE1">
        <w:rPr>
          <w:rFonts w:asciiTheme="minorHAnsi" w:hAnsiTheme="minorHAnsi" w:cstheme="minorHAnsi"/>
          <w:sz w:val="22"/>
          <w:szCs w:val="22"/>
        </w:rPr>
        <w:t>Za objednatele je oprávněn do deníku nahlížet a zapisovat objednatel a pracovník k tomu objednatelem pověřený. Zhotovitel zápis v deníku neprodleně předloží objednateli nebo jeho zástupci k vyjádření. Pověřený pracovník objednatele je povinen vyjádřit se k</w:t>
      </w:r>
      <w:r w:rsidR="008E0AEC" w:rsidRPr="00D75FE1">
        <w:rPr>
          <w:rFonts w:asciiTheme="minorHAnsi" w:hAnsiTheme="minorHAnsi" w:cstheme="minorHAnsi"/>
          <w:sz w:val="22"/>
          <w:szCs w:val="22"/>
        </w:rPr>
        <w:t> zápisu zhotovitele v</w:t>
      </w:r>
      <w:r w:rsidRPr="00D75FE1">
        <w:rPr>
          <w:rFonts w:asciiTheme="minorHAnsi" w:hAnsiTheme="minorHAnsi" w:cstheme="minorHAnsi"/>
          <w:sz w:val="22"/>
          <w:szCs w:val="22"/>
        </w:rPr>
        <w:t xml:space="preserve"> deníku ve lhůtě tří pracovních dnů od jeho předložení zástupci zhotovitele, jinak se má za to, že s obsahem zápisu souhlasí (nemá k němu připomínky). Smluvní strany se zavazují považovat zápisy v deníku za závazný podklad pro smluvní úpravy smlouvy a jako důkazní prostředek pro případ sporu.</w:t>
      </w:r>
    </w:p>
    <w:p w14:paraId="40C7BBA9" w14:textId="2A9822BF" w:rsidR="00F30223" w:rsidRPr="00D75FE1" w:rsidRDefault="008E0AEC"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Stavebně </w:t>
      </w:r>
      <w:r w:rsidR="00D75FE1">
        <w:rPr>
          <w:rFonts w:asciiTheme="minorHAnsi" w:hAnsiTheme="minorHAnsi" w:cstheme="minorHAnsi"/>
          <w:sz w:val="22"/>
          <w:szCs w:val="22"/>
        </w:rPr>
        <w:t>–</w:t>
      </w:r>
      <w:r w:rsidRPr="00D75FE1">
        <w:rPr>
          <w:rFonts w:asciiTheme="minorHAnsi" w:hAnsiTheme="minorHAnsi" w:cstheme="minorHAnsi"/>
          <w:sz w:val="22"/>
          <w:szCs w:val="22"/>
        </w:rPr>
        <w:t xml:space="preserve"> montážní</w:t>
      </w:r>
      <w:r w:rsidR="00D75FE1">
        <w:rPr>
          <w:rFonts w:asciiTheme="minorHAnsi" w:hAnsiTheme="minorHAnsi" w:cstheme="minorHAnsi"/>
          <w:sz w:val="22"/>
          <w:szCs w:val="22"/>
        </w:rPr>
        <w:t xml:space="preserve"> </w:t>
      </w:r>
      <w:r w:rsidR="00F30223" w:rsidRPr="00D75FE1">
        <w:rPr>
          <w:rFonts w:asciiTheme="minorHAnsi" w:hAnsiTheme="minorHAnsi" w:cstheme="minorHAnsi"/>
          <w:sz w:val="22"/>
          <w:szCs w:val="22"/>
        </w:rPr>
        <w:t>deník musí obsahovat zejména:</w:t>
      </w:r>
    </w:p>
    <w:p w14:paraId="49770934"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list s uvedením názvu a sídla objednatele, zhotovitele a projektanta a případné změny těchto údajů,</w:t>
      </w:r>
    </w:p>
    <w:p w14:paraId="76A8DC5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údaje o stavbě v souladu s realizační projektovou dokumentací stavby,</w:t>
      </w:r>
    </w:p>
    <w:p w14:paraId="4718F3C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seznam dokladů a úředních opatření, týkajících se stavby,</w:t>
      </w:r>
    </w:p>
    <w:p w14:paraId="234C1559"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přehled smluv a dodatků, případně změn.</w:t>
      </w:r>
    </w:p>
    <w:p w14:paraId="38DBAFD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musí být podepsán stavbyvedoucím zhotovitele nebo jeho oprávněným zástupcem.</w:t>
      </w:r>
    </w:p>
    <w:p w14:paraId="5EF5303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Do deníku budou zapsány všechny skutečnosti související s plněním </w:t>
      </w:r>
      <w:r w:rsidR="005531A0" w:rsidRPr="00D75FE1">
        <w:rPr>
          <w:rFonts w:asciiTheme="minorHAnsi" w:hAnsiTheme="minorHAnsi" w:cstheme="minorHAnsi"/>
          <w:sz w:val="22"/>
          <w:szCs w:val="22"/>
        </w:rPr>
        <w:t xml:space="preserve">této </w:t>
      </w:r>
      <w:r w:rsidRPr="00D75FE1">
        <w:rPr>
          <w:rFonts w:asciiTheme="minorHAnsi" w:hAnsiTheme="minorHAnsi" w:cstheme="minorHAnsi"/>
          <w:sz w:val="22"/>
          <w:szCs w:val="22"/>
        </w:rPr>
        <w:t>smlouvy</w:t>
      </w:r>
      <w:r w:rsidR="008E0AEC" w:rsidRPr="00D75FE1">
        <w:rPr>
          <w:rFonts w:asciiTheme="minorHAnsi" w:hAnsiTheme="minorHAnsi" w:cstheme="minorHAnsi"/>
          <w:sz w:val="22"/>
          <w:szCs w:val="22"/>
        </w:rPr>
        <w:t>,</w:t>
      </w:r>
      <w:r w:rsidRPr="00D75FE1">
        <w:rPr>
          <w:rFonts w:asciiTheme="minorHAnsi" w:hAnsiTheme="minorHAnsi" w:cstheme="minorHAnsi"/>
          <w:sz w:val="22"/>
          <w:szCs w:val="22"/>
        </w:rPr>
        <w:t xml:space="preserve"> zejména </w:t>
      </w:r>
      <w:r w:rsidR="008E0AEC" w:rsidRPr="00D75FE1">
        <w:rPr>
          <w:rFonts w:asciiTheme="minorHAnsi" w:hAnsiTheme="minorHAnsi" w:cstheme="minorHAnsi"/>
          <w:sz w:val="22"/>
          <w:szCs w:val="22"/>
        </w:rPr>
        <w:t>se</w:t>
      </w:r>
      <w:r w:rsidR="005531A0" w:rsidRPr="00D75FE1">
        <w:rPr>
          <w:rFonts w:asciiTheme="minorHAnsi" w:hAnsiTheme="minorHAnsi" w:cstheme="minorHAnsi"/>
          <w:sz w:val="22"/>
          <w:szCs w:val="22"/>
        </w:rPr>
        <w:t xml:space="preserve"> </w:t>
      </w:r>
      <w:r w:rsidR="008E0AEC" w:rsidRPr="00D75FE1">
        <w:rPr>
          <w:rFonts w:asciiTheme="minorHAnsi" w:hAnsiTheme="minorHAnsi" w:cstheme="minorHAnsi"/>
          <w:sz w:val="22"/>
          <w:szCs w:val="22"/>
        </w:rPr>
        <w:t xml:space="preserve">jedná </w:t>
      </w:r>
      <w:r w:rsidRPr="00D75FE1">
        <w:rPr>
          <w:rFonts w:asciiTheme="minorHAnsi" w:hAnsiTheme="minorHAnsi" w:cstheme="minorHAnsi"/>
          <w:sz w:val="22"/>
          <w:szCs w:val="22"/>
        </w:rPr>
        <w:t>o:</w:t>
      </w:r>
    </w:p>
    <w:p w14:paraId="7F473312"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časo</w:t>
      </w:r>
      <w:r w:rsidR="0092096F" w:rsidRPr="00D75FE1">
        <w:rPr>
          <w:rFonts w:asciiTheme="minorHAnsi" w:hAnsiTheme="minorHAnsi" w:cstheme="minorHAnsi"/>
          <w:sz w:val="22"/>
          <w:szCs w:val="22"/>
        </w:rPr>
        <w:t>vý postup prací a jejich kvalita</w:t>
      </w:r>
      <w:r w:rsidRPr="00D75FE1">
        <w:rPr>
          <w:rFonts w:asciiTheme="minorHAnsi" w:hAnsiTheme="minorHAnsi" w:cstheme="minorHAnsi"/>
          <w:sz w:val="22"/>
          <w:szCs w:val="22"/>
        </w:rPr>
        <w:t>,</w:t>
      </w:r>
    </w:p>
    <w:p w14:paraId="697F473A"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druh použitých materiálů a technologií,</w:t>
      </w:r>
    </w:p>
    <w:p w14:paraId="52DC687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zdůvodnění odchylek v postupech prací a v použitých materiálech oproti realizační dokumentaci stavby a další údaje, které souvisí s hospodárností a bezpečností práce,</w:t>
      </w:r>
    </w:p>
    <w:p w14:paraId="6CA17D3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stanovení termínů k odstranění zjištěných závad, vad a nedodělků v průběhu výstavby</w:t>
      </w:r>
      <w:r w:rsidR="00C76920" w:rsidRPr="00D75FE1">
        <w:rPr>
          <w:rFonts w:asciiTheme="minorHAnsi" w:hAnsiTheme="minorHAnsi" w:cstheme="minorHAnsi"/>
          <w:sz w:val="22"/>
          <w:szCs w:val="22"/>
        </w:rPr>
        <w:t>,</w:t>
      </w:r>
    </w:p>
    <w:p w14:paraId="0A4E9AB4" w14:textId="77777777" w:rsidR="00C76920" w:rsidRPr="00D75FE1" w:rsidRDefault="00C76920" w:rsidP="008718C5">
      <w:pPr>
        <w:numPr>
          <w:ilvl w:val="0"/>
          <w:numId w:val="14"/>
        </w:numPr>
        <w:tabs>
          <w:tab w:val="clear" w:pos="360"/>
          <w:tab w:val="num" w:pos="700"/>
        </w:tabs>
        <w:ind w:left="704" w:hanging="301"/>
        <w:jc w:val="both"/>
        <w:rPr>
          <w:rFonts w:asciiTheme="minorHAnsi" w:hAnsiTheme="minorHAnsi" w:cstheme="minorHAnsi"/>
          <w:sz w:val="22"/>
          <w:szCs w:val="22"/>
        </w:rPr>
      </w:pPr>
      <w:r w:rsidRPr="00D75FE1">
        <w:rPr>
          <w:rFonts w:asciiTheme="minorHAnsi" w:hAnsiTheme="minorHAnsi" w:cstheme="minorHAnsi"/>
          <w:sz w:val="22"/>
          <w:szCs w:val="22"/>
        </w:rPr>
        <w:t xml:space="preserve">výzvy k účasti na zkouškách. </w:t>
      </w:r>
    </w:p>
    <w:p w14:paraId="0491A384" w14:textId="77777777" w:rsidR="00F30223" w:rsidRPr="00D75FE1" w:rsidRDefault="008E0AEC"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D</w:t>
      </w:r>
      <w:r w:rsidR="00F30223" w:rsidRPr="00D75FE1">
        <w:rPr>
          <w:rFonts w:asciiTheme="minorHAnsi" w:hAnsiTheme="minorHAnsi" w:cstheme="minorHAnsi"/>
          <w:sz w:val="22"/>
          <w:szCs w:val="22"/>
        </w:rPr>
        <w:t>eník vede a dokladuje zhotovitel ode dne převzetí stavby až do konce záruční doby sjednané v této smlouvě a odstranění poslední vady, reklamované objednatelem v záruční době. Provádění pravidelných denních záznamů končí dnem předání a převzetí díla objednatelem.</w:t>
      </w:r>
    </w:p>
    <w:p w14:paraId="623AB44D" w14:textId="77777777" w:rsidR="00F30223" w:rsidRPr="00D75FE1" w:rsidRDefault="00F30223"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Zhotovitel bude odevzdávat objednateli nebo jeho oprávněnému zástupci po dobu provádění díla prvý průpis denních záznamů z deníku při prováděné kontrolní činnosti.</w:t>
      </w:r>
    </w:p>
    <w:p w14:paraId="56A002F0" w14:textId="77777777" w:rsidR="00504B89" w:rsidRPr="00B72148" w:rsidRDefault="00504B89" w:rsidP="008718C5">
      <w:pPr>
        <w:jc w:val="both"/>
        <w:rPr>
          <w:rFonts w:asciiTheme="minorHAnsi" w:hAnsiTheme="minorHAnsi" w:cstheme="minorHAnsi"/>
          <w:b/>
          <w:bCs/>
          <w:sz w:val="20"/>
          <w:szCs w:val="20"/>
        </w:rPr>
      </w:pPr>
    </w:p>
    <w:p w14:paraId="56983282" w14:textId="77777777" w:rsidR="00F30223" w:rsidRPr="00D02943" w:rsidRDefault="00F30223" w:rsidP="008718C5">
      <w:pPr>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XII.</w:t>
      </w:r>
    </w:p>
    <w:p w14:paraId="27D67CD2" w14:textId="77777777" w:rsidR="00F30223" w:rsidRPr="00D02943"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22"/>
          <w:szCs w:val="22"/>
        </w:rPr>
      </w:pPr>
      <w:r w:rsidRPr="00D02943">
        <w:rPr>
          <w:rFonts w:asciiTheme="minorHAnsi" w:hAnsiTheme="minorHAnsi" w:cstheme="minorHAnsi"/>
          <w:b/>
          <w:bCs/>
          <w:sz w:val="22"/>
          <w:szCs w:val="22"/>
        </w:rPr>
        <w:t>Předání a převzetí díla</w:t>
      </w:r>
    </w:p>
    <w:p w14:paraId="6A7F5030" w14:textId="2E05FFD8" w:rsidR="00F30223" w:rsidRPr="00D75FE1" w:rsidRDefault="00154B25" w:rsidP="008718C5">
      <w:pPr>
        <w:pStyle w:val="Smlouva-slo0"/>
        <w:widowControl w:val="0"/>
        <w:numPr>
          <w:ilvl w:val="0"/>
          <w:numId w:val="16"/>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nemá právo odmítnout převzetí stavby pro ojedinělé drobné vady, které samy o sobě ani ve spojení s jinými nebrání užívání stavby funkčně nebo esteticky</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ani její užívání podstatným způsobem neomezují. </w:t>
      </w:r>
      <w:r w:rsidR="009E7CDE">
        <w:rPr>
          <w:rFonts w:asciiTheme="minorHAnsi" w:hAnsiTheme="minorHAnsi" w:cstheme="minorHAnsi"/>
          <w:sz w:val="22"/>
          <w:szCs w:val="22"/>
        </w:rPr>
        <w:t xml:space="preserve">Tato podmínka se však nevztahuje na plnění související s výsadbou strojů u SO 03 a SO 04. </w:t>
      </w:r>
      <w:r w:rsidRPr="00D75FE1">
        <w:rPr>
          <w:rFonts w:asciiTheme="minorHAnsi" w:hAnsiTheme="minorHAnsi" w:cstheme="minorHAnsi"/>
          <w:sz w:val="22"/>
          <w:szCs w:val="22"/>
        </w:rPr>
        <w:t>Zhotovitel se zavazuje vyrozumět objednatele o ukončení díla, a to zápisem do stavebního deníku ve lhůtě 5 (pět) dní před zahájením přejímacího řízení.</w:t>
      </w:r>
    </w:p>
    <w:p w14:paraId="313441B7" w14:textId="77777777" w:rsidR="00F30223" w:rsidRPr="00D75FE1" w:rsidRDefault="00F30223" w:rsidP="008718C5">
      <w:pPr>
        <w:pStyle w:val="Smlouva-slo0"/>
        <w:widowControl w:val="0"/>
        <w:numPr>
          <w:ilvl w:val="0"/>
          <w:numId w:val="16"/>
        </w:numPr>
        <w:snapToGrid w:val="0"/>
        <w:spacing w:before="0"/>
        <w:ind w:right="-144"/>
        <w:rPr>
          <w:rFonts w:asciiTheme="minorHAnsi" w:hAnsiTheme="minorHAnsi" w:cstheme="minorHAnsi"/>
          <w:sz w:val="22"/>
          <w:szCs w:val="22"/>
        </w:rPr>
      </w:pPr>
      <w:r w:rsidRPr="00D75FE1">
        <w:rPr>
          <w:rFonts w:asciiTheme="minorHAnsi" w:hAnsiTheme="minorHAnsi" w:cstheme="minorHAnsi"/>
          <w:sz w:val="22"/>
          <w:szCs w:val="22"/>
        </w:rPr>
        <w:t>O předání díla nebo jeho části bude sepsán zápis, který sepíše zhotovitel a bude obsahovat zejména:</w:t>
      </w:r>
    </w:p>
    <w:p w14:paraId="3CC9E21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díla,</w:t>
      </w:r>
    </w:p>
    <w:p w14:paraId="27F4948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objednatele a zhotovitele díla,</w:t>
      </w:r>
    </w:p>
    <w:p w14:paraId="6CF2F401"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číslo a datum uzavření smlouvy o dílo, včetně čísel a dat uzavření jejích dodatků,</w:t>
      </w:r>
    </w:p>
    <w:p w14:paraId="3F87B8F5"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vydání a čísla stavebních povolení,</w:t>
      </w:r>
    </w:p>
    <w:p w14:paraId="54CF6CB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zahájení a dokončení prací na zhotovovaném díle,</w:t>
      </w:r>
    </w:p>
    <w:p w14:paraId="348B716B"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prohláše</w:t>
      </w:r>
      <w:r w:rsidR="00154B25" w:rsidRPr="00D75FE1">
        <w:rPr>
          <w:rFonts w:asciiTheme="minorHAnsi" w:hAnsiTheme="minorHAnsi" w:cstheme="minorHAnsi"/>
          <w:sz w:val="22"/>
          <w:szCs w:val="22"/>
        </w:rPr>
        <w:t>ní objednatele, že dílo přejímá bez výhrad, anebo s výhradami,</w:t>
      </w:r>
    </w:p>
    <w:p w14:paraId="648AD8C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a místo sepsání zápisu,</w:t>
      </w:r>
    </w:p>
    <w:p w14:paraId="3DAB525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jména a podpisy zástupců objednatele a zhotovitele,</w:t>
      </w:r>
    </w:p>
    <w:p w14:paraId="70838E3A"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lastRenderedPageBreak/>
        <w:t xml:space="preserve">seznam převzaté dokumentace, </w:t>
      </w:r>
    </w:p>
    <w:p w14:paraId="01F43C1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soupis nákladů od zahájení po dokončení díla nebo jeho části,</w:t>
      </w:r>
    </w:p>
    <w:p w14:paraId="11B2CD86"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termín vyklizení staveniště,</w:t>
      </w:r>
    </w:p>
    <w:p w14:paraId="13834ED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datum </w:t>
      </w:r>
      <w:r w:rsidR="00421C8E" w:rsidRPr="00D75FE1">
        <w:rPr>
          <w:rFonts w:asciiTheme="minorHAnsi" w:hAnsiTheme="minorHAnsi" w:cstheme="minorHAnsi"/>
          <w:sz w:val="22"/>
          <w:szCs w:val="22"/>
        </w:rPr>
        <w:t>ukončení smluvní</w:t>
      </w:r>
      <w:r w:rsidR="00154B25" w:rsidRPr="00D75FE1">
        <w:rPr>
          <w:rFonts w:asciiTheme="minorHAnsi" w:hAnsiTheme="minorHAnsi" w:cstheme="minorHAnsi"/>
          <w:sz w:val="22"/>
          <w:szCs w:val="22"/>
        </w:rPr>
        <w:t xml:space="preserve"> </w:t>
      </w:r>
      <w:r w:rsidRPr="00D75FE1">
        <w:rPr>
          <w:rFonts w:asciiTheme="minorHAnsi" w:hAnsiTheme="minorHAnsi" w:cstheme="minorHAnsi"/>
          <w:sz w:val="22"/>
          <w:szCs w:val="22"/>
        </w:rPr>
        <w:t>záruky na dílo,</w:t>
      </w:r>
    </w:p>
    <w:p w14:paraId="2F758C8A" w14:textId="77777777" w:rsidR="00F30223" w:rsidRPr="00D75FE1" w:rsidRDefault="00154B25"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 xml:space="preserve">veškeré vady a nedodělky v případě </w:t>
      </w:r>
      <w:r w:rsidR="00421C8E" w:rsidRPr="00D75FE1">
        <w:rPr>
          <w:rFonts w:asciiTheme="minorHAnsi" w:hAnsiTheme="minorHAnsi" w:cstheme="minorHAnsi"/>
          <w:sz w:val="22"/>
          <w:szCs w:val="22"/>
        </w:rPr>
        <w:t>převzetí díla</w:t>
      </w:r>
      <w:r w:rsidRPr="00D75FE1">
        <w:rPr>
          <w:rFonts w:asciiTheme="minorHAnsi" w:hAnsiTheme="minorHAnsi" w:cstheme="minorHAnsi"/>
          <w:sz w:val="22"/>
          <w:szCs w:val="22"/>
        </w:rPr>
        <w:t xml:space="preserve"> s výhradami,</w:t>
      </w:r>
    </w:p>
    <w:p w14:paraId="4B9D6791" w14:textId="321EF320" w:rsidR="00F30223" w:rsidRPr="00D75FE1" w:rsidRDefault="00F30223"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přílohu s uvedením seznamu všech dodavatelů zhotovitele, včetně aktuálních e-mailových a telefonních kontaktů na kontaktní pracovníky těchto firem</w:t>
      </w:r>
      <w:r w:rsidR="009B67E1">
        <w:rPr>
          <w:rFonts w:asciiTheme="minorHAnsi" w:hAnsiTheme="minorHAnsi" w:cstheme="minorHAnsi"/>
          <w:sz w:val="22"/>
          <w:szCs w:val="22"/>
        </w:rPr>
        <w:t>.</w:t>
      </w:r>
    </w:p>
    <w:p w14:paraId="0831BB22"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zároveň předá objednateli doklady o řádném provedení díla dle </w:t>
      </w:r>
      <w:r w:rsidR="00421C8E" w:rsidRPr="00D75FE1">
        <w:rPr>
          <w:rFonts w:asciiTheme="minorHAnsi" w:hAnsiTheme="minorHAnsi" w:cstheme="minorHAnsi"/>
          <w:sz w:val="22"/>
          <w:szCs w:val="22"/>
        </w:rPr>
        <w:t>technických norem</w:t>
      </w:r>
      <w:r w:rsidRPr="00D75FE1">
        <w:rPr>
          <w:rFonts w:asciiTheme="minorHAnsi" w:hAnsiTheme="minorHAnsi" w:cstheme="minorHAnsi"/>
          <w:sz w:val="22"/>
          <w:szCs w:val="22"/>
        </w:rPr>
        <w:t xml:space="preserve"> a předpisů, provedených zkouškách, atestech a dokumentaci podle této smlouvy, včetně prohlášení o shodě. </w:t>
      </w:r>
    </w:p>
    <w:p w14:paraId="76E4C145" w14:textId="77777777" w:rsidR="0020169D" w:rsidRPr="00D75FE1" w:rsidRDefault="00E772EB"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a objednatel se dohodli, že veškeré vady díla a nedodělky budou uvedeny v předávacím protokolu </w:t>
      </w:r>
      <w:r w:rsidR="0020169D" w:rsidRPr="00D75FE1">
        <w:rPr>
          <w:rFonts w:asciiTheme="minorHAnsi" w:hAnsiTheme="minorHAnsi" w:cstheme="minorHAnsi"/>
          <w:sz w:val="22"/>
          <w:szCs w:val="22"/>
        </w:rPr>
        <w:t>Zhotovitel a objednatel se dohodli, že veškeré vady díla a nedodělky uvedené v předávacím protokolu bud</w:t>
      </w:r>
      <w:r w:rsidR="007B0B20" w:rsidRPr="00D75FE1">
        <w:rPr>
          <w:rFonts w:asciiTheme="minorHAnsi" w:hAnsiTheme="minorHAnsi" w:cstheme="minorHAnsi"/>
          <w:sz w:val="22"/>
          <w:szCs w:val="22"/>
        </w:rPr>
        <w:t>o</w:t>
      </w:r>
      <w:r w:rsidR="0020169D" w:rsidRPr="00D75FE1">
        <w:rPr>
          <w:rFonts w:asciiTheme="minorHAnsi" w:hAnsiTheme="minorHAnsi" w:cstheme="minorHAnsi"/>
          <w:sz w:val="22"/>
          <w:szCs w:val="22"/>
        </w:rPr>
        <w:t>u odstraněny do 14 (čtrnácti) dnů ode dne podpisu předávacího protokolu, pokud se smluvní strany nedohodnou jinak.</w:t>
      </w:r>
    </w:p>
    <w:p w14:paraId="40D75D91"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a objednatel jsou dále oprávněni uvést v zápise cokoliv, co budou považovat za nutné.</w:t>
      </w:r>
    </w:p>
    <w:p w14:paraId="3ADA3108" w14:textId="77777777" w:rsidR="00504B89" w:rsidRPr="00B72148" w:rsidRDefault="00504B89" w:rsidP="008718C5">
      <w:pPr>
        <w:pStyle w:val="Smlouva-slo0"/>
        <w:spacing w:before="0"/>
        <w:rPr>
          <w:rFonts w:asciiTheme="minorHAnsi" w:hAnsiTheme="minorHAnsi" w:cstheme="minorHAnsi"/>
          <w:b/>
          <w:bCs/>
          <w:sz w:val="20"/>
          <w:szCs w:val="20"/>
        </w:rPr>
      </w:pPr>
    </w:p>
    <w:p w14:paraId="62F9732D"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XIII.</w:t>
      </w:r>
    </w:p>
    <w:p w14:paraId="16C47B83"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Záruční podmínky a vady díla</w:t>
      </w:r>
    </w:p>
    <w:p w14:paraId="0AC3153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 popř. pokud neumožňuje užívání, k němuž bylo určeno a zhotoveno.</w:t>
      </w:r>
    </w:p>
    <w:p w14:paraId="7912143B" w14:textId="77777777" w:rsidR="00F30223"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odpovídá za vady, jež má dílo v průběhu výstavby, kolaudační vady a vady, které se projeví v záruční době. </w:t>
      </w:r>
    </w:p>
    <w:p w14:paraId="459F042F" w14:textId="1C895885" w:rsidR="00F30223" w:rsidRPr="00D75FE1" w:rsidRDefault="00154B25"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poskytuje objednateli smluvní záruku za </w:t>
      </w:r>
      <w:r w:rsidRPr="00E770B8">
        <w:rPr>
          <w:rFonts w:asciiTheme="minorHAnsi" w:hAnsiTheme="minorHAnsi" w:cstheme="minorHAnsi"/>
          <w:sz w:val="22"/>
          <w:szCs w:val="22"/>
        </w:rPr>
        <w:t xml:space="preserve">jakost díla </w:t>
      </w:r>
      <w:r w:rsidR="009E7CDE" w:rsidRPr="00E770B8">
        <w:rPr>
          <w:rFonts w:asciiTheme="minorHAnsi" w:hAnsiTheme="minorHAnsi" w:cstheme="minorHAnsi"/>
          <w:b/>
          <w:bCs/>
          <w:sz w:val="22"/>
          <w:szCs w:val="22"/>
        </w:rPr>
        <w:t>na stavební práce a dodávky</w:t>
      </w:r>
      <w:r w:rsidR="009E7CDE" w:rsidRPr="00E770B8">
        <w:rPr>
          <w:rFonts w:asciiTheme="minorHAnsi" w:hAnsiTheme="minorHAnsi" w:cstheme="minorHAnsi"/>
          <w:sz w:val="22"/>
          <w:szCs w:val="22"/>
        </w:rPr>
        <w:t xml:space="preserve"> </w:t>
      </w:r>
      <w:r w:rsidRPr="00E770B8">
        <w:rPr>
          <w:rFonts w:asciiTheme="minorHAnsi" w:hAnsiTheme="minorHAnsi" w:cstheme="minorHAnsi"/>
          <w:sz w:val="22"/>
          <w:szCs w:val="22"/>
        </w:rPr>
        <w:t>v délce</w:t>
      </w:r>
      <w:r w:rsidR="00F30223" w:rsidRPr="00E770B8">
        <w:rPr>
          <w:rFonts w:asciiTheme="minorHAnsi" w:hAnsiTheme="minorHAnsi" w:cstheme="minorHAnsi"/>
          <w:sz w:val="22"/>
          <w:szCs w:val="22"/>
        </w:rPr>
        <w:t xml:space="preserve"> </w:t>
      </w:r>
      <w:r w:rsidR="00CA686A" w:rsidRPr="00E770B8">
        <w:rPr>
          <w:rFonts w:asciiTheme="minorHAnsi" w:hAnsiTheme="minorHAnsi" w:cstheme="minorHAnsi"/>
          <w:b/>
          <w:sz w:val="22"/>
          <w:szCs w:val="22"/>
        </w:rPr>
        <w:t>60</w:t>
      </w:r>
      <w:r w:rsidR="00F30223" w:rsidRPr="00E770B8">
        <w:rPr>
          <w:rFonts w:asciiTheme="minorHAnsi" w:hAnsiTheme="minorHAnsi" w:cstheme="minorHAnsi"/>
          <w:b/>
          <w:sz w:val="22"/>
          <w:szCs w:val="22"/>
        </w:rPr>
        <w:t xml:space="preserve"> měsíců</w:t>
      </w:r>
      <w:r w:rsidR="00D02589" w:rsidRPr="00E770B8">
        <w:rPr>
          <w:rFonts w:asciiTheme="minorHAnsi" w:hAnsiTheme="minorHAnsi" w:cstheme="minorHAnsi"/>
          <w:b/>
          <w:sz w:val="22"/>
          <w:szCs w:val="22"/>
        </w:rPr>
        <w:t xml:space="preserve">. </w:t>
      </w:r>
      <w:r w:rsidR="00D02589" w:rsidRPr="00E770B8">
        <w:rPr>
          <w:rFonts w:asciiTheme="minorHAnsi" w:hAnsiTheme="minorHAnsi" w:cstheme="minorHAnsi"/>
          <w:bCs/>
          <w:sz w:val="22"/>
          <w:szCs w:val="22"/>
        </w:rPr>
        <w:t>Běh této</w:t>
      </w:r>
      <w:r w:rsidR="00D02589">
        <w:rPr>
          <w:rFonts w:asciiTheme="minorHAnsi" w:hAnsiTheme="minorHAnsi" w:cstheme="minorHAnsi"/>
          <w:bCs/>
          <w:sz w:val="22"/>
          <w:szCs w:val="22"/>
        </w:rPr>
        <w:t xml:space="preserve"> lhůty začíná plynout</w:t>
      </w:r>
      <w:r w:rsidRPr="00D75FE1">
        <w:rPr>
          <w:rFonts w:asciiTheme="minorHAnsi" w:hAnsiTheme="minorHAnsi" w:cstheme="minorHAnsi"/>
          <w:b/>
          <w:sz w:val="22"/>
          <w:szCs w:val="22"/>
        </w:rPr>
        <w:t xml:space="preserve"> </w:t>
      </w:r>
      <w:r w:rsidRPr="00D75FE1">
        <w:rPr>
          <w:rFonts w:asciiTheme="minorHAnsi" w:hAnsiTheme="minorHAnsi" w:cstheme="minorHAnsi"/>
          <w:sz w:val="22"/>
          <w:szCs w:val="22"/>
        </w:rPr>
        <w:t>ode dne předání a převzetí díla. Zárukou za jakost díla se zhotovitel zavazuje, že dílo bude po určitou dobu způsobilé k použití pro obvyklý účel a zachová si obvyklé vlastnosti</w:t>
      </w:r>
      <w:r w:rsidR="00F30223" w:rsidRPr="00D75FE1">
        <w:rPr>
          <w:rFonts w:asciiTheme="minorHAnsi" w:hAnsiTheme="minorHAnsi" w:cstheme="minorHAnsi"/>
          <w:sz w:val="22"/>
          <w:szCs w:val="22"/>
        </w:rPr>
        <w:t xml:space="preserve">. </w:t>
      </w:r>
    </w:p>
    <w:p w14:paraId="0070568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Před uplynutím sjednané záruční</w:t>
      </w:r>
      <w:r w:rsidR="00154B25" w:rsidRPr="00D75FE1">
        <w:rPr>
          <w:rFonts w:asciiTheme="minorHAnsi" w:hAnsiTheme="minorHAnsi" w:cstheme="minorHAnsi"/>
          <w:sz w:val="22"/>
          <w:szCs w:val="22"/>
        </w:rPr>
        <w:t xml:space="preserve"> doby</w:t>
      </w:r>
      <w:r w:rsidRPr="00D75FE1">
        <w:rPr>
          <w:rFonts w:asciiTheme="minorHAnsi" w:hAnsiTheme="minorHAnsi" w:cstheme="minorHAnsi"/>
          <w:sz w:val="22"/>
          <w:szCs w:val="22"/>
        </w:rPr>
        <w:t xml:space="preserve"> se zhotovitel zavazuje odstranit případné vady, které se vyskytnou v rámci níže specifikovaných konstrukcí</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v níže uvedených lhůtách a za podmínek sjednaných pro záruční vady. </w:t>
      </w:r>
    </w:p>
    <w:p w14:paraId="70B3DED1"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Záruční doba začíná plynout </w:t>
      </w:r>
      <w:r w:rsidR="00F617C5" w:rsidRPr="00D75FE1">
        <w:rPr>
          <w:rFonts w:asciiTheme="minorHAnsi" w:hAnsiTheme="minorHAnsi" w:cstheme="minorHAnsi"/>
          <w:bCs/>
          <w:sz w:val="22"/>
          <w:szCs w:val="22"/>
        </w:rPr>
        <w:t>předáním a převzetím díla.</w:t>
      </w:r>
    </w:p>
    <w:p w14:paraId="3F77E21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Vyskytne-li se vada na provedeném díle </w:t>
      </w:r>
      <w:r w:rsidR="00C76920" w:rsidRPr="00D75FE1">
        <w:rPr>
          <w:rFonts w:asciiTheme="minorHAnsi" w:hAnsiTheme="minorHAnsi" w:cstheme="minorHAnsi"/>
          <w:sz w:val="22"/>
          <w:szCs w:val="22"/>
        </w:rPr>
        <w:t>v průběhu záruční doby</w:t>
      </w:r>
      <w:r w:rsidRPr="00D75FE1">
        <w:rPr>
          <w:rFonts w:asciiTheme="minorHAnsi" w:hAnsiTheme="minorHAnsi" w:cstheme="minorHAnsi"/>
          <w:sz w:val="22"/>
          <w:szCs w:val="22"/>
        </w:rPr>
        <w:t xml:space="preserve">, objednatel písemně oznámí zhotoviteli její výskyt, vadu popíše a uvede, jak se projevuje. </w:t>
      </w:r>
      <w:r w:rsidR="00F617C5" w:rsidRPr="00D75FE1">
        <w:rPr>
          <w:rFonts w:asciiTheme="minorHAnsi" w:hAnsiTheme="minorHAnsi" w:cstheme="minorHAnsi"/>
          <w:sz w:val="22"/>
          <w:szCs w:val="22"/>
        </w:rPr>
        <w:t xml:space="preserve"> </w:t>
      </w:r>
      <w:r w:rsidR="0092096F" w:rsidRPr="00D75FE1">
        <w:rPr>
          <w:rFonts w:asciiTheme="minorHAnsi" w:hAnsiTheme="minorHAnsi" w:cstheme="minorHAnsi"/>
          <w:sz w:val="22"/>
          <w:szCs w:val="22"/>
        </w:rPr>
        <w:t xml:space="preserve">V případě vad díla </w:t>
      </w:r>
      <w:r w:rsidR="00981F7F" w:rsidRPr="00D75FE1">
        <w:rPr>
          <w:rFonts w:asciiTheme="minorHAnsi" w:hAnsiTheme="minorHAnsi" w:cstheme="minorHAnsi"/>
          <w:sz w:val="22"/>
          <w:szCs w:val="22"/>
        </w:rPr>
        <w:t>se postupuje</w:t>
      </w:r>
      <w:r w:rsidR="00311867" w:rsidRPr="00D75FE1">
        <w:rPr>
          <w:rFonts w:asciiTheme="minorHAnsi" w:hAnsiTheme="minorHAnsi" w:cstheme="minorHAnsi"/>
          <w:sz w:val="22"/>
          <w:szCs w:val="22"/>
        </w:rPr>
        <w:t xml:space="preserve"> dle ustanovení § </w:t>
      </w:r>
      <w:smartTag w:uri="urn:schemas-microsoft-com:office:smarttags" w:element="metricconverter">
        <w:smartTagPr>
          <w:attr w:name="ProductID" w:val="2106 a"/>
        </w:smartTagPr>
        <w:r w:rsidR="00311867" w:rsidRPr="00D75FE1">
          <w:rPr>
            <w:rFonts w:asciiTheme="minorHAnsi" w:hAnsiTheme="minorHAnsi" w:cstheme="minorHAnsi"/>
            <w:sz w:val="22"/>
            <w:szCs w:val="22"/>
          </w:rPr>
          <w:t>2106 a</w:t>
        </w:r>
      </w:smartTag>
      <w:r w:rsidR="0092096F" w:rsidRPr="00D75FE1">
        <w:rPr>
          <w:rFonts w:asciiTheme="minorHAnsi" w:hAnsiTheme="minorHAnsi" w:cstheme="minorHAnsi"/>
          <w:sz w:val="22"/>
          <w:szCs w:val="22"/>
        </w:rPr>
        <w:t xml:space="preserve"> § 2107 Občanského</w:t>
      </w:r>
      <w:r w:rsidR="00981F7F" w:rsidRPr="00D75FE1">
        <w:rPr>
          <w:rFonts w:asciiTheme="minorHAnsi" w:hAnsiTheme="minorHAnsi" w:cstheme="minorHAnsi"/>
          <w:sz w:val="22"/>
          <w:szCs w:val="22"/>
        </w:rPr>
        <w:t xml:space="preserve"> zákoníku</w:t>
      </w:r>
      <w:r w:rsidR="00D53D37"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Objednatel vždy písemně sdělí zhotoviteli, jakým způsobem žádá o odstranění vady. Objednatel zašle oznámení o vadách zhotoviteli doporučeným dopisem s dodejkou</w:t>
      </w:r>
      <w:r w:rsidRPr="00D75FE1">
        <w:rPr>
          <w:rFonts w:asciiTheme="minorHAnsi" w:hAnsiTheme="minorHAnsi" w:cstheme="minorHAnsi"/>
          <w:sz w:val="22"/>
          <w:szCs w:val="22"/>
        </w:rPr>
        <w:t>.</w:t>
      </w:r>
    </w:p>
    <w:p w14:paraId="7529CD4B"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je povinen nejpozději do 3 </w:t>
      </w:r>
      <w:r w:rsidR="00D53D37" w:rsidRPr="00D75FE1">
        <w:rPr>
          <w:rFonts w:asciiTheme="minorHAnsi" w:hAnsiTheme="minorHAnsi" w:cstheme="minorHAnsi"/>
          <w:sz w:val="22"/>
          <w:szCs w:val="22"/>
        </w:rPr>
        <w:t xml:space="preserve">(tří) </w:t>
      </w:r>
      <w:r w:rsidRPr="00D75FE1">
        <w:rPr>
          <w:rFonts w:asciiTheme="minorHAnsi" w:hAnsiTheme="minorHAnsi" w:cstheme="minorHAnsi"/>
          <w:sz w:val="22"/>
          <w:szCs w:val="22"/>
        </w:rPr>
        <w:t>dnů po obdržení reklamace písemně</w:t>
      </w:r>
      <w:r w:rsidR="0092096F" w:rsidRPr="00D75FE1">
        <w:rPr>
          <w:rFonts w:asciiTheme="minorHAnsi" w:hAnsiTheme="minorHAnsi" w:cstheme="minorHAnsi"/>
          <w:sz w:val="22"/>
          <w:szCs w:val="22"/>
        </w:rPr>
        <w:t>,</w:t>
      </w:r>
      <w:r w:rsidR="00981F7F" w:rsidRPr="00D75FE1">
        <w:rPr>
          <w:rFonts w:asciiTheme="minorHAnsi" w:hAnsiTheme="minorHAnsi" w:cstheme="minorHAnsi"/>
          <w:color w:val="0000FF"/>
          <w:sz w:val="22"/>
          <w:szCs w:val="22"/>
        </w:rPr>
        <w:t xml:space="preserve"> </w:t>
      </w:r>
      <w:r w:rsidR="00981F7F" w:rsidRPr="00D75FE1">
        <w:rPr>
          <w:rFonts w:asciiTheme="minorHAnsi" w:hAnsiTheme="minorHAnsi" w:cstheme="minorHAnsi"/>
          <w:sz w:val="22"/>
          <w:szCs w:val="22"/>
        </w:rPr>
        <w:t>doporučeným dopisem s</w:t>
      </w:r>
      <w:r w:rsidR="0092096F"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dodejkou</w:t>
      </w:r>
      <w:r w:rsidR="0092096F"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oznámit obj</w:t>
      </w:r>
      <w:r w:rsidR="00E772EB" w:rsidRPr="00D75FE1">
        <w:rPr>
          <w:rFonts w:asciiTheme="minorHAnsi" w:hAnsiTheme="minorHAnsi" w:cstheme="minorHAnsi"/>
          <w:sz w:val="22"/>
          <w:szCs w:val="22"/>
        </w:rPr>
        <w:t xml:space="preserve">ednateli, zda reklamaci uznává </w:t>
      </w:r>
      <w:r w:rsidRPr="00D75FE1">
        <w:rPr>
          <w:rFonts w:asciiTheme="minorHAnsi" w:hAnsiTheme="minorHAnsi" w:cstheme="minorHAnsi"/>
          <w:sz w:val="22"/>
          <w:szCs w:val="22"/>
        </w:rPr>
        <w:t>nebo z jakých důvodů reklamaci neuznává. Pokud tak neučiní, má se za to, že reklamaci objednatele uznává.</w:t>
      </w:r>
      <w:r w:rsidR="00E772EB" w:rsidRPr="00D75FE1">
        <w:rPr>
          <w:rFonts w:asciiTheme="minorHAnsi" w:hAnsiTheme="minorHAnsi" w:cstheme="minorHAnsi"/>
          <w:sz w:val="22"/>
          <w:szCs w:val="22"/>
        </w:rPr>
        <w:t xml:space="preserve"> Vada bude odstraněna do 10 (deseti) pracovních dnů od započetí prací, nejpozději však do 15 (patnácti) dnů ode dne, kdy byla reklamace vad doručena zhotoviteli.</w:t>
      </w:r>
    </w:p>
    <w:p w14:paraId="5FB5ABE2" w14:textId="77777777" w:rsidR="00F30223" w:rsidRPr="00D75FE1" w:rsidRDefault="00E772EB"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V případě, že zhotovitel reklamované vady neuz</w:t>
      </w:r>
      <w:r w:rsidR="00D53D37" w:rsidRPr="00D75FE1">
        <w:rPr>
          <w:rFonts w:asciiTheme="minorHAnsi" w:hAnsiTheme="minorHAnsi" w:cstheme="minorHAnsi"/>
          <w:bCs/>
          <w:sz w:val="22"/>
          <w:szCs w:val="22"/>
        </w:rPr>
        <w:t>nává, je povinen nejpozději do 7</w:t>
      </w:r>
      <w:r w:rsidRPr="00D75FE1">
        <w:rPr>
          <w:rFonts w:asciiTheme="minorHAnsi" w:hAnsiTheme="minorHAnsi" w:cstheme="minorHAnsi"/>
          <w:bCs/>
          <w:sz w:val="22"/>
          <w:szCs w:val="22"/>
        </w:rPr>
        <w:t xml:space="preserve"> (</w:t>
      </w:r>
      <w:r w:rsidR="00421C8E" w:rsidRPr="00D75FE1">
        <w:rPr>
          <w:rFonts w:asciiTheme="minorHAnsi" w:hAnsiTheme="minorHAnsi" w:cstheme="minorHAnsi"/>
          <w:bCs/>
          <w:sz w:val="22"/>
          <w:szCs w:val="22"/>
        </w:rPr>
        <w:t>sedmi) dnů</w:t>
      </w:r>
      <w:r w:rsidRPr="00D75FE1">
        <w:rPr>
          <w:rFonts w:asciiTheme="minorHAnsi" w:hAnsiTheme="minorHAnsi" w:cstheme="minorHAnsi"/>
          <w:bCs/>
          <w:sz w:val="22"/>
          <w:szCs w:val="22"/>
        </w:rPr>
        <w:t xml:space="preserve"> ode dne, kdy mu byla doručena</w:t>
      </w:r>
      <w:r w:rsidR="00F30223" w:rsidRPr="00D75FE1">
        <w:rPr>
          <w:rFonts w:asciiTheme="minorHAnsi" w:hAnsiTheme="minorHAnsi" w:cstheme="minorHAnsi"/>
          <w:bCs/>
          <w:sz w:val="22"/>
          <w:szCs w:val="22"/>
        </w:rPr>
        <w:t xml:space="preserve"> reklamace,</w:t>
      </w:r>
      <w:r w:rsidRPr="00D75FE1">
        <w:rPr>
          <w:rFonts w:asciiTheme="minorHAnsi" w:hAnsiTheme="minorHAnsi" w:cstheme="minorHAnsi"/>
          <w:bCs/>
          <w:sz w:val="22"/>
          <w:szCs w:val="22"/>
        </w:rPr>
        <w:t xml:space="preserve"> zahájit práce na odstranění vady</w:t>
      </w:r>
      <w:r w:rsidR="00F30223" w:rsidRPr="00D75FE1">
        <w:rPr>
          <w:rFonts w:asciiTheme="minorHAnsi" w:hAnsiTheme="minorHAnsi" w:cstheme="minorHAnsi"/>
          <w:bCs/>
          <w:sz w:val="22"/>
          <w:szCs w:val="22"/>
        </w:rPr>
        <w:t>. Náklady na odstranění reklamované vady nese zhotovitel i ve sporných případech až do rozhodnutí soudu.</w:t>
      </w:r>
    </w:p>
    <w:p w14:paraId="578FDDD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havárie, kdy nelze dílo nebo část díla užívat, započne zhotovitel s odstraněním vady do 24 hodin </w:t>
      </w:r>
      <w:r w:rsidR="00981F7F" w:rsidRPr="00D75FE1">
        <w:rPr>
          <w:rFonts w:asciiTheme="minorHAnsi" w:hAnsiTheme="minorHAnsi" w:cstheme="minorHAnsi"/>
          <w:sz w:val="22"/>
          <w:szCs w:val="22"/>
        </w:rPr>
        <w:t xml:space="preserve">ode dne převzetí </w:t>
      </w:r>
      <w:r w:rsidRPr="00D75FE1">
        <w:rPr>
          <w:rFonts w:asciiTheme="minorHAnsi" w:hAnsiTheme="minorHAnsi" w:cstheme="minorHAnsi"/>
          <w:sz w:val="22"/>
          <w:szCs w:val="22"/>
        </w:rPr>
        <w:t>oznámení objednatelem</w:t>
      </w:r>
      <w:r w:rsidR="00981F7F" w:rsidRPr="00D75FE1">
        <w:rPr>
          <w:rFonts w:asciiTheme="minorHAnsi" w:hAnsiTheme="minorHAnsi" w:cstheme="minorHAnsi"/>
          <w:sz w:val="22"/>
          <w:szCs w:val="22"/>
        </w:rPr>
        <w:t>, které bylo odesláno doporučeným dopisem s</w:t>
      </w:r>
      <w:r w:rsidR="00E772EB"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w:t>
      </w:r>
      <w:r w:rsidR="00E772EB" w:rsidRPr="00D75FE1">
        <w:rPr>
          <w:rFonts w:asciiTheme="minorHAnsi" w:hAnsiTheme="minorHAnsi" w:cstheme="minorHAnsi"/>
          <w:sz w:val="22"/>
          <w:szCs w:val="22"/>
        </w:rPr>
        <w:t xml:space="preserve">u, </w:t>
      </w:r>
      <w:r w:rsidR="00421C8E" w:rsidRPr="00D75FE1">
        <w:rPr>
          <w:rFonts w:asciiTheme="minorHAnsi" w:hAnsiTheme="minorHAnsi" w:cstheme="minorHAnsi"/>
          <w:sz w:val="22"/>
          <w:szCs w:val="22"/>
        </w:rPr>
        <w:t>anebo pokud</w:t>
      </w:r>
      <w:r w:rsidR="00E772EB" w:rsidRPr="00D75FE1">
        <w:rPr>
          <w:rFonts w:asciiTheme="minorHAnsi" w:hAnsiTheme="minorHAnsi" w:cstheme="minorHAnsi"/>
          <w:sz w:val="22"/>
          <w:szCs w:val="22"/>
        </w:rPr>
        <w:t xml:space="preserve"> se objednatel a zhotovitel dohodne prostřednictvím e-mailu, tak neprodleně. Vady budou odstraněny</w:t>
      </w:r>
      <w:r w:rsidRPr="00D75FE1">
        <w:rPr>
          <w:rFonts w:asciiTheme="minorHAnsi" w:hAnsiTheme="minorHAnsi" w:cstheme="minorHAnsi"/>
          <w:sz w:val="22"/>
          <w:szCs w:val="22"/>
        </w:rPr>
        <w:t xml:space="preserve"> nejpozději do 10</w:t>
      </w:r>
      <w:r w:rsidR="00E772EB" w:rsidRPr="00D75FE1">
        <w:rPr>
          <w:rFonts w:asciiTheme="minorHAnsi" w:hAnsiTheme="minorHAnsi" w:cstheme="minorHAnsi"/>
          <w:sz w:val="22"/>
          <w:szCs w:val="22"/>
        </w:rPr>
        <w:t xml:space="preserve"> (deseti)</w:t>
      </w:r>
      <w:r w:rsidRPr="00D75FE1">
        <w:rPr>
          <w:rFonts w:asciiTheme="minorHAnsi" w:hAnsiTheme="minorHAnsi" w:cstheme="minorHAnsi"/>
          <w:sz w:val="22"/>
          <w:szCs w:val="22"/>
        </w:rPr>
        <w:t xml:space="preserve"> pracovních dnů</w:t>
      </w:r>
      <w:r w:rsidR="00E772EB" w:rsidRPr="00D75FE1">
        <w:rPr>
          <w:rFonts w:asciiTheme="minorHAnsi" w:hAnsiTheme="minorHAnsi" w:cstheme="minorHAnsi"/>
          <w:sz w:val="22"/>
          <w:szCs w:val="22"/>
        </w:rPr>
        <w:t>.</w:t>
      </w:r>
    </w:p>
    <w:p w14:paraId="453E2153"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Provedenou opravu vady zhotovitel objednateli předá písemně formou předávacího protokolu.</w:t>
      </w:r>
    </w:p>
    <w:p w14:paraId="7B914B09"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V případě, že zhotovitel nenastoupí dl</w:t>
      </w:r>
      <w:r w:rsidR="00AD27E5" w:rsidRPr="00D75FE1">
        <w:rPr>
          <w:rFonts w:asciiTheme="minorHAnsi" w:hAnsiTheme="minorHAnsi" w:cstheme="minorHAnsi"/>
          <w:sz w:val="22"/>
          <w:szCs w:val="22"/>
        </w:rPr>
        <w:t xml:space="preserve">e ustanovení článku XIII, bodů </w:t>
      </w:r>
      <w:smartTag w:uri="urn:schemas-microsoft-com:office:smarttags" w:element="metricconverter">
        <w:smartTagPr>
          <w:attr w:name="ProductID" w:val="7 a"/>
        </w:smartTagPr>
        <w:r w:rsidR="00AD27E5" w:rsidRPr="00D75FE1">
          <w:rPr>
            <w:rFonts w:asciiTheme="minorHAnsi" w:hAnsiTheme="minorHAnsi" w:cstheme="minorHAnsi"/>
            <w:sz w:val="22"/>
            <w:szCs w:val="22"/>
          </w:rPr>
          <w:t>7 a</w:t>
        </w:r>
      </w:smartTag>
      <w:r w:rsidR="00AD27E5" w:rsidRPr="00D75FE1">
        <w:rPr>
          <w:rFonts w:asciiTheme="minorHAnsi" w:hAnsiTheme="minorHAnsi" w:cstheme="minorHAnsi"/>
          <w:sz w:val="22"/>
          <w:szCs w:val="22"/>
        </w:rPr>
        <w:t xml:space="preserve"> 8</w:t>
      </w:r>
      <w:r w:rsidRPr="00D75FE1">
        <w:rPr>
          <w:rFonts w:asciiTheme="minorHAnsi" w:hAnsiTheme="minorHAnsi" w:cstheme="minorHAnsi"/>
          <w:sz w:val="22"/>
          <w:szCs w:val="22"/>
        </w:rPr>
        <w:t xml:space="preserve"> této smlouvy k odstranění reklamované vady</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či reklamovaných vad ve stanovené lhůtě, anebo </w:t>
      </w:r>
      <w:r w:rsidR="00421C8E" w:rsidRPr="00D75FE1">
        <w:rPr>
          <w:rFonts w:asciiTheme="minorHAnsi" w:hAnsiTheme="minorHAnsi" w:cstheme="minorHAnsi"/>
          <w:sz w:val="22"/>
          <w:szCs w:val="22"/>
        </w:rPr>
        <w:t>neodstraní havárii</w:t>
      </w:r>
      <w:r w:rsidRPr="00D75FE1">
        <w:rPr>
          <w:rFonts w:asciiTheme="minorHAnsi" w:hAnsiTheme="minorHAnsi" w:cstheme="minorHAnsi"/>
          <w:sz w:val="22"/>
          <w:szCs w:val="22"/>
        </w:rPr>
        <w:t xml:space="preserve"> ve </w:t>
      </w:r>
      <w:r w:rsidR="00AD27E5" w:rsidRPr="00D75FE1">
        <w:rPr>
          <w:rFonts w:asciiTheme="minorHAnsi" w:hAnsiTheme="minorHAnsi" w:cstheme="minorHAnsi"/>
          <w:sz w:val="22"/>
          <w:szCs w:val="22"/>
        </w:rPr>
        <w:t>stanovené lhůtě dle článku XIII, bodu 9</w:t>
      </w:r>
      <w:r w:rsidRPr="00D75FE1">
        <w:rPr>
          <w:rFonts w:asciiTheme="minorHAnsi" w:hAnsiTheme="minorHAnsi" w:cstheme="minorHAnsi"/>
          <w:sz w:val="22"/>
          <w:szCs w:val="22"/>
        </w:rPr>
        <w:t xml:space="preserve"> této smlouvy, je oprávněn objednatel provést odstranění těchto reklamovaných vad jinou firmou. Úhradu za odstranění reklamovaných vad jinou firmou uplatní objednatel u banky z banko</w:t>
      </w:r>
      <w:r w:rsidR="00D53D37" w:rsidRPr="00D75FE1">
        <w:rPr>
          <w:rFonts w:asciiTheme="minorHAnsi" w:hAnsiTheme="minorHAnsi" w:cstheme="minorHAnsi"/>
          <w:sz w:val="22"/>
          <w:szCs w:val="22"/>
        </w:rPr>
        <w:t>vní záruky, anebo bude vymáhána po zhotoviteli.</w:t>
      </w:r>
    </w:p>
    <w:p w14:paraId="563209AE" w14:textId="77777777" w:rsidR="00504B89" w:rsidRPr="00B72148" w:rsidRDefault="00504B89" w:rsidP="008718C5">
      <w:pPr>
        <w:pStyle w:val="Smlouva-slo0"/>
        <w:keepNext/>
        <w:keepLines/>
        <w:spacing w:before="0" w:line="240" w:lineRule="auto"/>
        <w:jc w:val="center"/>
        <w:rPr>
          <w:rFonts w:asciiTheme="minorHAnsi" w:hAnsiTheme="minorHAnsi" w:cstheme="minorHAnsi"/>
          <w:b/>
          <w:bCs/>
          <w:sz w:val="20"/>
          <w:szCs w:val="20"/>
        </w:rPr>
      </w:pPr>
    </w:p>
    <w:p w14:paraId="4CAB2666"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XIV.</w:t>
      </w:r>
    </w:p>
    <w:p w14:paraId="5CECF982"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Smluvní pokuty</w:t>
      </w:r>
    </w:p>
    <w:p w14:paraId="0A2CE3FF"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Smluvní pokuta v případě prodlení s předáním díla, kterou je oprávněn objednatel vymáhat po zhotoviteli, se sjednává ve výši </w:t>
      </w:r>
      <w:r w:rsidR="004577D7" w:rsidRPr="00D75FE1">
        <w:rPr>
          <w:rFonts w:asciiTheme="minorHAnsi" w:hAnsiTheme="minorHAnsi" w:cstheme="minorHAnsi"/>
          <w:b/>
          <w:bCs/>
          <w:sz w:val="22"/>
          <w:szCs w:val="22"/>
        </w:rPr>
        <w:t>0,3</w:t>
      </w:r>
      <w:r w:rsidR="00981F7F" w:rsidRPr="00D75FE1">
        <w:rPr>
          <w:rFonts w:asciiTheme="minorHAnsi" w:hAnsiTheme="minorHAnsi" w:cstheme="minorHAnsi"/>
          <w:b/>
          <w:bCs/>
          <w:sz w:val="22"/>
          <w:szCs w:val="22"/>
        </w:rPr>
        <w:t xml:space="preserve"> </w:t>
      </w:r>
      <w:r w:rsidRPr="00D75FE1">
        <w:rPr>
          <w:rFonts w:asciiTheme="minorHAnsi" w:hAnsiTheme="minorHAnsi" w:cstheme="minorHAnsi"/>
          <w:b/>
          <w:bCs/>
          <w:sz w:val="22"/>
          <w:szCs w:val="22"/>
        </w:rPr>
        <w:t>%</w:t>
      </w:r>
      <w:r w:rsidRPr="00D75FE1">
        <w:rPr>
          <w:rFonts w:asciiTheme="minorHAnsi" w:hAnsiTheme="minorHAnsi" w:cstheme="minorHAnsi"/>
          <w:bCs/>
          <w:sz w:val="22"/>
          <w:szCs w:val="22"/>
        </w:rPr>
        <w:t xml:space="preserve"> z</w:t>
      </w:r>
      <w:r w:rsidR="00981F7F" w:rsidRPr="00D75FE1">
        <w:rPr>
          <w:rFonts w:asciiTheme="minorHAnsi" w:hAnsiTheme="minorHAnsi" w:cstheme="minorHAnsi"/>
          <w:bCs/>
          <w:sz w:val="22"/>
          <w:szCs w:val="22"/>
        </w:rPr>
        <w:t> ceny díla bez DPH</w:t>
      </w:r>
      <w:r w:rsidRPr="00D75FE1">
        <w:rPr>
          <w:rFonts w:asciiTheme="minorHAnsi" w:hAnsiTheme="minorHAnsi" w:cstheme="minorHAnsi"/>
          <w:bCs/>
          <w:sz w:val="22"/>
          <w:szCs w:val="22"/>
        </w:rPr>
        <w:t>, a to za každý</w:t>
      </w:r>
      <w:r w:rsidR="00D6211F" w:rsidRPr="00D75FE1">
        <w:rPr>
          <w:rFonts w:asciiTheme="minorHAnsi" w:hAnsiTheme="minorHAnsi" w:cstheme="minorHAnsi"/>
          <w:bCs/>
          <w:sz w:val="22"/>
          <w:szCs w:val="22"/>
        </w:rPr>
        <w:t>,</w:t>
      </w:r>
      <w:r w:rsidRPr="00D75FE1">
        <w:rPr>
          <w:rFonts w:asciiTheme="minorHAnsi" w:hAnsiTheme="minorHAnsi" w:cstheme="minorHAnsi"/>
          <w:bCs/>
          <w:sz w:val="22"/>
          <w:szCs w:val="22"/>
        </w:rPr>
        <w:t xml:space="preserve"> i započatý den </w:t>
      </w:r>
      <w:r w:rsidR="00981F7F" w:rsidRPr="00D75FE1">
        <w:rPr>
          <w:rFonts w:asciiTheme="minorHAnsi" w:hAnsiTheme="minorHAnsi" w:cstheme="minorHAnsi"/>
          <w:bCs/>
          <w:sz w:val="22"/>
          <w:szCs w:val="22"/>
        </w:rPr>
        <w:t>prodlení s předáním díla</w:t>
      </w:r>
      <w:r w:rsidRPr="00D75FE1">
        <w:rPr>
          <w:rFonts w:asciiTheme="minorHAnsi" w:hAnsiTheme="minorHAnsi" w:cstheme="minorHAnsi"/>
          <w:bCs/>
          <w:sz w:val="22"/>
          <w:szCs w:val="22"/>
        </w:rPr>
        <w:t>.</w:t>
      </w:r>
    </w:p>
    <w:p w14:paraId="77335319"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V případě prodlení </w:t>
      </w:r>
      <w:r w:rsidR="00D6211F" w:rsidRPr="00D75FE1">
        <w:rPr>
          <w:rFonts w:asciiTheme="minorHAnsi" w:hAnsiTheme="minorHAnsi" w:cstheme="minorHAnsi"/>
          <w:sz w:val="22"/>
          <w:szCs w:val="22"/>
        </w:rPr>
        <w:t xml:space="preserve">objednatele s placením faktury </w:t>
      </w:r>
      <w:r w:rsidRPr="00D75FE1">
        <w:rPr>
          <w:rFonts w:asciiTheme="minorHAnsi" w:hAnsiTheme="minorHAnsi" w:cstheme="minorHAnsi"/>
          <w:sz w:val="22"/>
          <w:szCs w:val="22"/>
        </w:rPr>
        <w:t xml:space="preserve">je zhotovitel oprávněn vymáhat po zhotoviteli smluvní pokutu ve výši </w:t>
      </w:r>
      <w:r w:rsidRPr="00D75FE1">
        <w:rPr>
          <w:rFonts w:asciiTheme="minorHAnsi" w:hAnsiTheme="minorHAnsi" w:cstheme="minorHAnsi"/>
          <w:b/>
          <w:sz w:val="22"/>
          <w:szCs w:val="22"/>
        </w:rPr>
        <w:t>0,3 %</w:t>
      </w:r>
      <w:r w:rsidRPr="00D75FE1">
        <w:rPr>
          <w:rFonts w:asciiTheme="minorHAnsi" w:hAnsiTheme="minorHAnsi" w:cstheme="minorHAnsi"/>
          <w:sz w:val="22"/>
          <w:szCs w:val="22"/>
        </w:rPr>
        <w:t xml:space="preserve"> z dlužné částky za každý započatý den prodlení s úhradou. </w:t>
      </w:r>
    </w:p>
    <w:p w14:paraId="0707DF65" w14:textId="6A5C8802"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Objednatel je oprávněn po zhotoviteli vymáhat smluvní pokutu ve výši </w:t>
      </w:r>
      <w:r w:rsidR="00D75FE1">
        <w:rPr>
          <w:rFonts w:asciiTheme="minorHAnsi" w:hAnsiTheme="minorHAnsi" w:cstheme="minorHAnsi"/>
          <w:b/>
          <w:sz w:val="22"/>
          <w:szCs w:val="22"/>
        </w:rPr>
        <w:t>1.0</w:t>
      </w:r>
      <w:r w:rsidRPr="00D75FE1">
        <w:rPr>
          <w:rFonts w:asciiTheme="minorHAnsi" w:hAnsiTheme="minorHAnsi" w:cstheme="minorHAnsi"/>
          <w:b/>
          <w:sz w:val="22"/>
          <w:szCs w:val="22"/>
        </w:rPr>
        <w:t xml:space="preserve">00,- </w:t>
      </w:r>
      <w:r w:rsidR="00421C8E" w:rsidRPr="00D75FE1">
        <w:rPr>
          <w:rFonts w:asciiTheme="minorHAnsi" w:hAnsiTheme="minorHAnsi" w:cstheme="minorHAnsi"/>
          <w:b/>
          <w:sz w:val="22"/>
          <w:szCs w:val="22"/>
        </w:rPr>
        <w:t>Kč</w:t>
      </w:r>
      <w:r w:rsidR="00421C8E" w:rsidRPr="00D75FE1">
        <w:rPr>
          <w:rFonts w:asciiTheme="minorHAnsi" w:hAnsiTheme="minorHAnsi" w:cstheme="minorHAnsi"/>
          <w:sz w:val="22"/>
          <w:szCs w:val="22"/>
        </w:rPr>
        <w:t xml:space="preserve"> za</w:t>
      </w:r>
      <w:r w:rsidRPr="00D75FE1">
        <w:rPr>
          <w:rFonts w:asciiTheme="minorHAnsi" w:hAnsiTheme="minorHAnsi" w:cstheme="minorHAnsi"/>
          <w:sz w:val="22"/>
          <w:szCs w:val="22"/>
        </w:rPr>
        <w:t xml:space="preserve">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s vyklizením a vyčištěním staveniště ve sjednané lhůtě.</w:t>
      </w:r>
    </w:p>
    <w:p w14:paraId="5411DC2A" w14:textId="306DA1E3"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je oprávněn po zhotoviteli vymáhat smluvní pokutu ve výši</w:t>
      </w:r>
      <w:r w:rsidRPr="00D75FE1">
        <w:rPr>
          <w:rFonts w:asciiTheme="minorHAnsi" w:hAnsiTheme="minorHAnsi" w:cstheme="minorHAnsi"/>
          <w:b/>
          <w:sz w:val="22"/>
          <w:szCs w:val="22"/>
        </w:rPr>
        <w:t xml:space="preserve"> </w:t>
      </w:r>
      <w:r w:rsidR="00D75FE1">
        <w:rPr>
          <w:rFonts w:asciiTheme="minorHAnsi" w:hAnsiTheme="minorHAnsi" w:cstheme="minorHAnsi"/>
          <w:b/>
          <w:bCs/>
          <w:sz w:val="22"/>
          <w:szCs w:val="22"/>
        </w:rPr>
        <w:t>1.0</w:t>
      </w:r>
      <w:r w:rsidRPr="00D75FE1">
        <w:rPr>
          <w:rFonts w:asciiTheme="minorHAnsi" w:hAnsiTheme="minorHAnsi" w:cstheme="minorHAnsi"/>
          <w:b/>
          <w:bCs/>
          <w:sz w:val="22"/>
          <w:szCs w:val="22"/>
        </w:rPr>
        <w:t>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každý prokazatelně zjištěný případ nedodržení pořádku na pracovišti. Pokuta bude vyúčtována až poté, kdy zhotovitel zjištěné nedostatky zapsané ve stavebním deníku objednatelem nebo jeho oprávněným zástupcem ve stanoveném dodatečném termínu neodstraní.</w:t>
      </w:r>
    </w:p>
    <w:p w14:paraId="4C38131F" w14:textId="77777777" w:rsidR="00421C8E" w:rsidRPr="00D75FE1" w:rsidRDefault="00421C8E"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nedodržení termínu k odstranění vady či vad dle ustanovení článku XIII, bodů </w:t>
      </w:r>
      <w:smartTag w:uri="urn:schemas-microsoft-com:office:smarttags" w:element="metricconverter">
        <w:smartTagPr>
          <w:attr w:name="ProductID" w:val="7 a"/>
        </w:smartTagPr>
        <w:r w:rsidRPr="00D75FE1">
          <w:rPr>
            <w:rFonts w:asciiTheme="minorHAnsi" w:hAnsiTheme="minorHAnsi" w:cstheme="minorHAnsi"/>
            <w:sz w:val="22"/>
            <w:szCs w:val="22"/>
          </w:rPr>
          <w:t>7 a</w:t>
        </w:r>
      </w:smartTag>
      <w:r w:rsidRPr="00D75FE1">
        <w:rPr>
          <w:rFonts w:asciiTheme="minorHAnsi" w:hAnsiTheme="minorHAnsi" w:cstheme="minorHAnsi"/>
          <w:sz w:val="22"/>
          <w:szCs w:val="22"/>
        </w:rPr>
        <w:t xml:space="preserve"> 8 této smlouvy, které se projevily v záruční době, havárie dle ustanovení článku XIII, bodu 9, </w:t>
      </w:r>
      <w:r w:rsidR="0090351F" w:rsidRPr="00D75FE1">
        <w:rPr>
          <w:rFonts w:asciiTheme="minorHAnsi" w:hAnsiTheme="minorHAnsi" w:cstheme="minorHAnsi"/>
          <w:sz w:val="22"/>
          <w:szCs w:val="22"/>
        </w:rPr>
        <w:t xml:space="preserve">a </w:t>
      </w:r>
      <w:r w:rsidRPr="00D75FE1">
        <w:rPr>
          <w:rFonts w:asciiTheme="minorHAnsi" w:hAnsiTheme="minorHAnsi" w:cstheme="minorHAnsi"/>
          <w:sz w:val="22"/>
          <w:szCs w:val="22"/>
        </w:rPr>
        <w:t xml:space="preserve">vady či </w:t>
      </w:r>
      <w:r w:rsidR="0020169D" w:rsidRPr="00D75FE1">
        <w:rPr>
          <w:rFonts w:asciiTheme="minorHAnsi" w:hAnsiTheme="minorHAnsi" w:cstheme="minorHAnsi"/>
          <w:sz w:val="22"/>
          <w:szCs w:val="22"/>
        </w:rPr>
        <w:t>nedodělky</w:t>
      </w:r>
      <w:r w:rsidRPr="00D75FE1">
        <w:rPr>
          <w:rFonts w:asciiTheme="minorHAnsi" w:hAnsiTheme="minorHAnsi" w:cstheme="minorHAnsi"/>
          <w:sz w:val="22"/>
          <w:szCs w:val="22"/>
        </w:rPr>
        <w:t xml:space="preserve"> uveden</w:t>
      </w:r>
      <w:r w:rsidR="0020169D" w:rsidRPr="00D75FE1">
        <w:rPr>
          <w:rFonts w:asciiTheme="minorHAnsi" w:hAnsiTheme="minorHAnsi" w:cstheme="minorHAnsi"/>
          <w:sz w:val="22"/>
          <w:szCs w:val="22"/>
        </w:rPr>
        <w:t>é</w:t>
      </w:r>
      <w:r w:rsidRPr="00D75FE1">
        <w:rPr>
          <w:rFonts w:asciiTheme="minorHAnsi" w:hAnsiTheme="minorHAnsi" w:cstheme="minorHAnsi"/>
          <w:sz w:val="22"/>
          <w:szCs w:val="22"/>
        </w:rPr>
        <w:t xml:space="preserve"> v předávacím protokolu dle ustanovení článku XII, bodu 4,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každou jednotlivou vadu či nedodělek</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v případě, že vady, nedodělky nebo havárie nebudou odstraněny ve stanovené lhůtě.</w:t>
      </w:r>
    </w:p>
    <w:p w14:paraId="1E425A44" w14:textId="77777777" w:rsidR="00D53D37" w:rsidRPr="00D75FE1" w:rsidRDefault="00D53D37"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že zhotovitel nenastoupí ve stanovené lhůtě k odstraňování vady či havárie, které se projevily v záruční době,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sz w:val="22"/>
          <w:szCs w:val="22"/>
        </w:rPr>
        <w:t xml:space="preserve"> za každou jednotlivou vadu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kdy nenastoup</w:t>
      </w:r>
      <w:r w:rsidR="00AD27E5" w:rsidRPr="00D75FE1">
        <w:rPr>
          <w:rFonts w:asciiTheme="minorHAnsi" w:hAnsiTheme="minorHAnsi" w:cstheme="minorHAnsi"/>
          <w:sz w:val="22"/>
          <w:szCs w:val="22"/>
        </w:rPr>
        <w:t>í</w:t>
      </w:r>
      <w:r w:rsidRPr="00D75FE1">
        <w:rPr>
          <w:rFonts w:asciiTheme="minorHAnsi" w:hAnsiTheme="minorHAnsi" w:cstheme="minorHAnsi"/>
          <w:sz w:val="22"/>
          <w:szCs w:val="22"/>
        </w:rPr>
        <w:t xml:space="preserve"> zhotovitel na odstranění vad</w:t>
      </w:r>
      <w:r w:rsidR="00AD27E5" w:rsidRPr="00D75FE1">
        <w:rPr>
          <w:rFonts w:asciiTheme="minorHAnsi" w:hAnsiTheme="minorHAnsi" w:cstheme="minorHAnsi"/>
          <w:sz w:val="22"/>
          <w:szCs w:val="22"/>
        </w:rPr>
        <w:t xml:space="preserve"> či havárie.</w:t>
      </w:r>
    </w:p>
    <w:p w14:paraId="728D998C"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 případě, že zhotovitel poruší závažným způsobem předpisy BOZP nebo provozní řád a jiné instrukce</w:t>
      </w:r>
      <w:r w:rsidR="00D53D37" w:rsidRPr="00D75FE1">
        <w:rPr>
          <w:rFonts w:asciiTheme="minorHAnsi" w:hAnsiTheme="minorHAnsi" w:cstheme="minorHAnsi"/>
          <w:sz w:val="22"/>
          <w:szCs w:val="22"/>
        </w:rPr>
        <w:t>,</w:t>
      </w:r>
      <w:r w:rsidRPr="00D75FE1">
        <w:rPr>
          <w:rFonts w:asciiTheme="minorHAnsi" w:hAnsiTheme="minorHAnsi" w:cstheme="minorHAnsi"/>
          <w:sz w:val="22"/>
          <w:szCs w:val="22"/>
        </w:rPr>
        <w:t xml:space="preserve"> se kterými bude seznámen, je objednatel oprávněn vymáhat po zhotoviteli smluvní pokutu ve výši:</w:t>
      </w:r>
    </w:p>
    <w:p w14:paraId="3D488E90" w14:textId="44578EEE" w:rsidR="00F30223"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00F30223" w:rsidRPr="00D75FE1">
        <w:rPr>
          <w:rFonts w:asciiTheme="minorHAnsi" w:hAnsiTheme="minorHAnsi" w:cstheme="minorHAnsi"/>
          <w:sz w:val="22"/>
          <w:szCs w:val="22"/>
        </w:rPr>
        <w:t>000,- Kč, pokud bylo nutno zastavit práce z důvodu přímého ohrožení životů pracovn</w:t>
      </w:r>
      <w:r w:rsidR="00D6211F" w:rsidRPr="00D75FE1">
        <w:rPr>
          <w:rFonts w:asciiTheme="minorHAnsi" w:hAnsiTheme="minorHAnsi" w:cstheme="minorHAnsi"/>
          <w:sz w:val="22"/>
          <w:szCs w:val="22"/>
        </w:rPr>
        <w:t>íků na stavbě (např. závady zdvi</w:t>
      </w:r>
      <w:r w:rsidR="00F30223" w:rsidRPr="00D75FE1">
        <w:rPr>
          <w:rFonts w:asciiTheme="minorHAnsi" w:hAnsiTheme="minorHAnsi" w:cstheme="minorHAnsi"/>
          <w:sz w:val="22"/>
          <w:szCs w:val="22"/>
        </w:rPr>
        <w:t>hacích zařízeních, životu nebezpečné elektrické instalace, neodborná manipulace s nebezpečnými látkami apod.) nebo pokud zhotovitel poškozuje zařízení sloužící k zajištění bezpečnosti (kry</w:t>
      </w:r>
      <w:r w:rsidR="00D6211F" w:rsidRPr="00D75FE1">
        <w:rPr>
          <w:rFonts w:asciiTheme="minorHAnsi" w:hAnsiTheme="minorHAnsi" w:cstheme="minorHAnsi"/>
          <w:sz w:val="22"/>
          <w:szCs w:val="22"/>
        </w:rPr>
        <w:t>ty</w:t>
      </w:r>
      <w:r w:rsidR="00F30223" w:rsidRPr="00D75FE1">
        <w:rPr>
          <w:rFonts w:asciiTheme="minorHAnsi" w:hAnsiTheme="minorHAnsi" w:cstheme="minorHAnsi"/>
          <w:sz w:val="22"/>
          <w:szCs w:val="22"/>
        </w:rPr>
        <w:t xml:space="preserve"> otvorů apod.)</w:t>
      </w:r>
    </w:p>
    <w:p w14:paraId="23920A26" w14:textId="77777777" w:rsidR="00F30223" w:rsidRPr="00D75FE1" w:rsidRDefault="00981F7F"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w:t>
      </w:r>
      <w:r w:rsidR="00F30223" w:rsidRPr="00D75FE1">
        <w:rPr>
          <w:rFonts w:asciiTheme="minorHAnsi" w:hAnsiTheme="minorHAnsi" w:cstheme="minorHAnsi"/>
          <w:sz w:val="22"/>
          <w:szCs w:val="22"/>
        </w:rPr>
        <w:t>000,- Kč, pokud je možno závadu odstranit bez zastavení prací ihned nebo ve stanoveném termínu</w:t>
      </w:r>
    </w:p>
    <w:p w14:paraId="349C137F" w14:textId="77777777" w:rsidR="00F30223" w:rsidRPr="00D75FE1" w:rsidRDefault="00F30223"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Pr="00D75FE1">
        <w:rPr>
          <w:rFonts w:asciiTheme="minorHAnsi" w:hAnsiTheme="minorHAnsi" w:cstheme="minorHAnsi"/>
          <w:sz w:val="22"/>
          <w:szCs w:val="22"/>
        </w:rPr>
        <w:t>000,-</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Kč za každý započatý den prodlení s odstraněním závady ohrožujících bezpečnost práce počínaje dnem upozornění na závadu až do jejího odstranění.</w:t>
      </w:r>
    </w:p>
    <w:p w14:paraId="62A4B1BF" w14:textId="77777777" w:rsidR="00725E84" w:rsidRPr="00D75FE1" w:rsidRDefault="00725E84"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1.000,- Kč za každý zjištěný přestupek při druhém upozornění, pokud bude v prostoru staveniště zjištěn pracovník zhotovitele bez ochranných pracovních pomůcek (přilba, prac</w:t>
      </w:r>
      <w:r w:rsidR="00295C7B" w:rsidRPr="00D75FE1">
        <w:rPr>
          <w:rFonts w:asciiTheme="minorHAnsi" w:hAnsiTheme="minorHAnsi" w:cstheme="minorHAnsi"/>
          <w:sz w:val="22"/>
          <w:szCs w:val="22"/>
        </w:rPr>
        <w:t>ovní oděv, pracovní obuv atd.). P</w:t>
      </w:r>
      <w:r w:rsidRPr="00D75FE1">
        <w:rPr>
          <w:rFonts w:asciiTheme="minorHAnsi" w:hAnsiTheme="minorHAnsi" w:cstheme="minorHAnsi"/>
          <w:sz w:val="22"/>
          <w:szCs w:val="22"/>
        </w:rPr>
        <w:t>říslušné ochranné pracovní pomůcky jsou povinni na staveništi nosit všichni pracovníci zhotovitele bez výjimky</w:t>
      </w:r>
      <w:r w:rsidR="00434F02" w:rsidRPr="00D75FE1">
        <w:rPr>
          <w:rFonts w:asciiTheme="minorHAnsi" w:hAnsiTheme="minorHAnsi" w:cstheme="minorHAnsi"/>
          <w:sz w:val="22"/>
          <w:szCs w:val="22"/>
        </w:rPr>
        <w:t>.</w:t>
      </w:r>
    </w:p>
    <w:p w14:paraId="6343D895" w14:textId="77777777" w:rsidR="00725E84"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bCs/>
          <w:sz w:val="22"/>
          <w:szCs w:val="22"/>
        </w:rPr>
        <w:t>10</w:t>
      </w:r>
      <w:r w:rsidR="00725E84" w:rsidRPr="00D75FE1">
        <w:rPr>
          <w:rFonts w:asciiTheme="minorHAnsi" w:hAnsiTheme="minorHAnsi" w:cstheme="minorHAnsi"/>
          <w:bCs/>
          <w:sz w:val="22"/>
          <w:szCs w:val="22"/>
        </w:rPr>
        <w:t xml:space="preserve">.000,- Kč za každý případ </w:t>
      </w:r>
      <w:r w:rsidR="00725E84" w:rsidRPr="00D75FE1">
        <w:rPr>
          <w:rFonts w:asciiTheme="minorHAnsi" w:hAnsiTheme="minorHAnsi" w:cstheme="minorHAnsi"/>
          <w:sz w:val="22"/>
          <w:szCs w:val="22"/>
        </w:rPr>
        <w:t xml:space="preserve">pozitivního výsledku </w:t>
      </w:r>
      <w:r w:rsidR="00295C7B" w:rsidRPr="00D75FE1">
        <w:rPr>
          <w:rFonts w:asciiTheme="minorHAnsi" w:hAnsiTheme="minorHAnsi" w:cstheme="minorHAnsi"/>
          <w:sz w:val="22"/>
          <w:szCs w:val="22"/>
        </w:rPr>
        <w:t xml:space="preserve">dechové zkoušky </w:t>
      </w:r>
      <w:r w:rsidR="00725E84" w:rsidRPr="00D75FE1">
        <w:rPr>
          <w:rFonts w:asciiTheme="minorHAnsi" w:hAnsiTheme="minorHAnsi" w:cstheme="minorHAnsi"/>
          <w:sz w:val="22"/>
          <w:szCs w:val="22"/>
        </w:rPr>
        <w:t xml:space="preserve">nebo </w:t>
      </w:r>
      <w:r w:rsidR="00295C7B" w:rsidRPr="00D75FE1">
        <w:rPr>
          <w:rFonts w:asciiTheme="minorHAnsi" w:hAnsiTheme="minorHAnsi" w:cstheme="minorHAnsi"/>
          <w:sz w:val="22"/>
          <w:szCs w:val="22"/>
        </w:rPr>
        <w:t>její odmítnutí</w:t>
      </w:r>
      <w:r w:rsidR="00725E84" w:rsidRPr="00D75FE1">
        <w:rPr>
          <w:rFonts w:asciiTheme="minorHAnsi" w:hAnsiTheme="minorHAnsi" w:cstheme="minorHAnsi"/>
          <w:sz w:val="22"/>
          <w:szCs w:val="22"/>
        </w:rPr>
        <w:t xml:space="preserve">, ke které je objednatel oprávněn vyzvat kteréhokoliv pracovníka zhotovitele. Objednatel má právo odvolat takového pracovníka a trvale mu zakázat vstup na staveniště.  </w:t>
      </w:r>
    </w:p>
    <w:p w14:paraId="3CD8B10F" w14:textId="77777777" w:rsidR="00981F7F"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Smluvní pokuty sjednané touto smlouvou zaplatí povinná strana nezávisle na zavinění</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na tom, zda</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v jaké výši</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vznikne druhé straně škoda, kterou lze vymáhat samostatně. </w:t>
      </w:r>
      <w:r w:rsidR="00981F7F" w:rsidRPr="00D75FE1">
        <w:rPr>
          <w:rFonts w:asciiTheme="minorHAnsi" w:hAnsiTheme="minorHAnsi" w:cstheme="minorHAnsi"/>
          <w:color w:val="0000FF"/>
          <w:sz w:val="22"/>
          <w:szCs w:val="22"/>
        </w:rPr>
        <w:t xml:space="preserve"> </w:t>
      </w:r>
    </w:p>
    <w:p w14:paraId="600D59A0" w14:textId="77777777" w:rsidR="00F30223" w:rsidRPr="00D75FE1" w:rsidRDefault="00981F7F"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Smluvní pokuty jsou splatné okamžikem porušení závazku ze strany objednatele či zhotovitele. </w:t>
      </w:r>
    </w:p>
    <w:p w14:paraId="7B342C68" w14:textId="724C0D88" w:rsidR="00F30223" w:rsidRPr="00D75FE1" w:rsidRDefault="00F30223" w:rsidP="008718C5">
      <w:pPr>
        <w:pStyle w:val="Smlouva-slo0"/>
        <w:widowControl w:val="0"/>
        <w:numPr>
          <w:ilvl w:val="0"/>
          <w:numId w:val="20"/>
        </w:numPr>
        <w:snapToGrid w:val="0"/>
        <w:spacing w:before="0"/>
        <w:ind w:left="357" w:hanging="499"/>
        <w:rPr>
          <w:rFonts w:asciiTheme="minorHAnsi" w:hAnsiTheme="minorHAnsi" w:cstheme="minorHAnsi"/>
          <w:sz w:val="22"/>
          <w:szCs w:val="22"/>
        </w:rPr>
      </w:pPr>
      <w:r w:rsidRPr="00D75FE1">
        <w:rPr>
          <w:rFonts w:asciiTheme="minorHAnsi" w:hAnsiTheme="minorHAnsi" w:cstheme="minorHAnsi"/>
          <w:sz w:val="22"/>
          <w:szCs w:val="22"/>
        </w:rPr>
        <w:t>Smluvní pokuty se nezapočítávají na náhradu případně vzniklé škody</w:t>
      </w:r>
      <w:r w:rsidR="00D75FE1">
        <w:rPr>
          <w:rFonts w:asciiTheme="minorHAnsi" w:hAnsiTheme="minorHAnsi" w:cstheme="minorHAnsi"/>
          <w:sz w:val="22"/>
          <w:szCs w:val="22"/>
        </w:rPr>
        <w:t>.</w:t>
      </w:r>
    </w:p>
    <w:p w14:paraId="09212856" w14:textId="77777777" w:rsidR="00504B89" w:rsidRPr="00DF0EFD" w:rsidRDefault="00504B89" w:rsidP="008718C5">
      <w:pPr>
        <w:jc w:val="both"/>
        <w:rPr>
          <w:rFonts w:asciiTheme="minorHAnsi" w:hAnsiTheme="minorHAnsi" w:cstheme="minorHAnsi"/>
          <w:b/>
          <w:bCs/>
          <w:sz w:val="22"/>
          <w:szCs w:val="22"/>
        </w:rPr>
      </w:pPr>
    </w:p>
    <w:p w14:paraId="47F718C7" w14:textId="6E131188" w:rsidR="00F30223" w:rsidRPr="00DF0EFD" w:rsidRDefault="00F30223" w:rsidP="008718C5">
      <w:pPr>
        <w:jc w:val="center"/>
        <w:rPr>
          <w:rFonts w:asciiTheme="minorHAnsi" w:hAnsiTheme="minorHAnsi" w:cstheme="minorHAnsi"/>
          <w:b/>
          <w:bCs/>
          <w:sz w:val="22"/>
          <w:szCs w:val="22"/>
        </w:rPr>
      </w:pPr>
      <w:r w:rsidRPr="00DF0EFD">
        <w:rPr>
          <w:rFonts w:asciiTheme="minorHAnsi" w:hAnsiTheme="minorHAnsi" w:cstheme="minorHAnsi"/>
          <w:b/>
          <w:bCs/>
          <w:sz w:val="22"/>
          <w:szCs w:val="22"/>
        </w:rPr>
        <w:t>Článek XV.</w:t>
      </w:r>
    </w:p>
    <w:p w14:paraId="6D7E69C0"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Závěrečná ujednání</w:t>
      </w:r>
    </w:p>
    <w:p w14:paraId="25ABD453" w14:textId="29CB5BE0"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Smlouva nabývá platnosti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a účinnosti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dnem podpisu obou smluvních stran</w:t>
      </w:r>
      <w:r w:rsidR="00D75FE1" w:rsidRPr="00D75FE1">
        <w:rPr>
          <w:rFonts w:asciiTheme="minorHAnsi" w:hAnsiTheme="minorHAnsi" w:cstheme="minorHAnsi"/>
          <w:sz w:val="22"/>
          <w:szCs w:val="22"/>
        </w:rPr>
        <w:t>.</w:t>
      </w:r>
    </w:p>
    <w:p w14:paraId="4BFD4B72"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Změnit nebo doplnit tuto smlouvu mohou smluvní strany jen v případě, že tím nebudou porušeny podmínky zadání veřejné zakázky a zákona č. 134/2016 Sb., o veřejných zakázkách, v platném </w:t>
      </w:r>
      <w:r w:rsidRPr="00D75FE1">
        <w:rPr>
          <w:rFonts w:asciiTheme="minorHAnsi" w:hAnsiTheme="minorHAnsi" w:cstheme="minorHAnsi"/>
          <w:sz w:val="22"/>
          <w:szCs w:val="22"/>
        </w:rPr>
        <w:lastRenderedPageBreak/>
        <w:t>znění, a to pouze formou písemných dodatků, které budou vzestupně číslovány, výslovně prohlášeny za dodatek této smlouvy a podepsány oprávněnými zástupci smluvních stran.</w:t>
      </w:r>
    </w:p>
    <w:p w14:paraId="4F441F57"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vztah lze ukončit písemnou dohodou.</w:t>
      </w:r>
    </w:p>
    <w:p w14:paraId="77458AAA" w14:textId="304B64AE"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se dohodly, že změna jiných osob (subdodavatelů) může být provedena pouze po předchozím písemném souhlasu Objednatele. Subdodavatelské schéma s uvedením všech subdodavatelů, kteří se budou podílet na realizaci díla, tvoří přílohu číslo </w:t>
      </w:r>
      <w:r w:rsidR="00D75FE1">
        <w:rPr>
          <w:rFonts w:asciiTheme="minorHAnsi" w:hAnsiTheme="minorHAnsi" w:cstheme="minorHAnsi"/>
          <w:sz w:val="22"/>
          <w:szCs w:val="22"/>
        </w:rPr>
        <w:t>3</w:t>
      </w:r>
      <w:r w:rsidRPr="00D75FE1">
        <w:rPr>
          <w:rFonts w:asciiTheme="minorHAnsi" w:hAnsiTheme="minorHAnsi" w:cstheme="minorHAnsi"/>
          <w:sz w:val="22"/>
          <w:szCs w:val="22"/>
        </w:rPr>
        <w:t xml:space="preserve"> této smlouvy a je její nedílnou součástí. Subdodavatelské schéma předloží Zhotovitel.</w:t>
      </w:r>
    </w:p>
    <w:p w14:paraId="41E59285"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Případná neplatnost některého z ustanovení této smlouvy nemá za následek neplatnost ostatních ustanovení. Pro případ, že kterékoliv ustanovení této smlouvy se stane neúčinným nebo neplatným, se smluvní strany zavazují bez zbytečných odkladů nahradit takové ustanovení novým.</w:t>
      </w:r>
    </w:p>
    <w:p w14:paraId="1F32CE69"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tuto smlouvu před jejím podpisem přečetly, že byla uzavřena po vzájemném projednání podle jejich pravé a svobodné vůle určitě, vážně a srozumitelně, nikoliv v tísni nebo za nápadně nevýhodných podmínek, a že se dohodly o celém jejím obsahu, což stvrzují svými podpisy.</w:t>
      </w:r>
    </w:p>
    <w:p w14:paraId="7B2560AB"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prohlašují, že v plném rozsahu odkazují na sjednaný text smlouvy a ani jedna ze smluvních stran nebude uplatňovat či odkazovat na vzájemné obchodní zvyklosti. Smluvní strany dále při sjednání této smlouvy vylučují použití § 1740, odst. 3. NOZ a § 1751, odst. 2. NOZ, který stanoví, že smlouva je uzavřena i tehdy, kdy nedojde k úplné shodě projevu vůle smluvních stran.</w:t>
      </w:r>
    </w:p>
    <w:p w14:paraId="63FA67BF"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Zhotovitel prohlašuje a svým podpisem potvrzuje, že se necítí být a nepovažuje se za slabší smluvní stranu v porovnání s Objednatelem, měl možnost seznámit se s textem a obsahem smlouvy, obsahu rozumí a chce jím být vázán a dále prohlašuje, že smluvní ujednání s objednatelem dostatečně projednal.</w:t>
      </w:r>
    </w:p>
    <w:p w14:paraId="186AEC52"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se dohodly, že Zhotovitel není oprávněn si jednostranně započíst jakýkoliv svůj závazek vůči Objednateli, Zhotovitel není oprávněn postoupit pohledávku, anebo práva a povinnosti vyplývající z této smlouvy jinému subjektu bez předchozího písemného souhlasu Objednatele. Zhotovitel není oprávněn postoupit veškerá práva vyplývající z této smlouvy, bez předchozího písemného souhlasu Objednatele, jinému Zhotoviteli.</w:t>
      </w:r>
    </w:p>
    <w:p w14:paraId="58F8C8C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B3B3C9A"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0A90D6A3"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7186D3E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Odpověď strany této smlouvy, která podle § 1740 odst. 3 Občanského zákoníku obsahuje dodatek nebo odchylku oproti nabídce, není přijetím nabídky na uzavření této smlouvy, ani když podstatně nemění podmínky nabídky.</w:t>
      </w:r>
    </w:p>
    <w:p w14:paraId="5C7C1098"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Zhotovitel na sebe přebírá podle § 1765 Občanského zákoníku riziko změny okolností.</w:t>
      </w:r>
    </w:p>
    <w:p w14:paraId="1E9582BE"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Ukáže-li se některé z ustanovení této smlouvy zdánlivým (nicotným), posoudí se vliv této vady na ostatní ustanovení smlouvy obdobně podle § 576 Občanského zákoníku.</w:t>
      </w:r>
    </w:p>
    <w:p w14:paraId="68C57F99"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vylučují aplikaci následujících ustanovení Občanského zákoníku na tuto smlouvu: § </w:t>
      </w:r>
      <w:smartTag w:uri="urn:schemas-microsoft-com:office:smarttags" w:element="metricconverter">
        <w:smartTagPr>
          <w:attr w:name="ProductID" w:val="1799 a"/>
        </w:smartTagPr>
        <w:r w:rsidRPr="00D75FE1">
          <w:rPr>
            <w:rFonts w:asciiTheme="minorHAnsi" w:hAnsiTheme="minorHAnsi" w:cstheme="minorHAnsi"/>
            <w:sz w:val="22"/>
            <w:szCs w:val="22"/>
          </w:rPr>
          <w:t>1799 a</w:t>
        </w:r>
      </w:smartTag>
      <w:r w:rsidRPr="00D75FE1">
        <w:rPr>
          <w:rFonts w:asciiTheme="minorHAnsi" w:hAnsiTheme="minorHAnsi" w:cstheme="minorHAnsi"/>
          <w:sz w:val="22"/>
          <w:szCs w:val="22"/>
        </w:rPr>
        <w:t xml:space="preserve"> § 1800, § 1805 odst. 2 Občanského zákoníku.</w:t>
      </w:r>
    </w:p>
    <w:p w14:paraId="30B21F54" w14:textId="44471761" w:rsidR="000307BB" w:rsidRDefault="000307BB"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Pr>
          <w:rFonts w:asciiTheme="minorHAnsi" w:hAnsiTheme="minorHAnsi" w:cstheme="minorHAnsi"/>
          <w:sz w:val="22"/>
          <w:szCs w:val="22"/>
        </w:rPr>
        <w:t xml:space="preserve">Doložka platnosti právního úkonu: ___ </w:t>
      </w:r>
      <w:r w:rsidRPr="000307BB">
        <w:rPr>
          <w:rFonts w:asciiTheme="minorHAnsi" w:hAnsiTheme="minorHAnsi" w:cstheme="minorHAnsi"/>
          <w:b/>
          <w:bCs/>
          <w:color w:val="EE0000"/>
          <w:sz w:val="22"/>
          <w:szCs w:val="22"/>
          <w:highlight w:val="yellow"/>
          <w:vertAlign w:val="superscript"/>
        </w:rPr>
        <w:t>BUDE DOPLNĚNO PŘED PODPISEM SMLOUVY</w:t>
      </w:r>
      <w:r w:rsidRPr="000307BB">
        <w:rPr>
          <w:rFonts w:asciiTheme="minorHAnsi" w:hAnsiTheme="minorHAnsi" w:cstheme="minorHAnsi"/>
          <w:color w:val="EE0000"/>
          <w:sz w:val="22"/>
          <w:szCs w:val="22"/>
        </w:rPr>
        <w:t xml:space="preserve"> </w:t>
      </w:r>
    </w:p>
    <w:p w14:paraId="1D2318C0" w14:textId="1783A733"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je vypracována ve dvou (2) vyhotoveních, z nichž každé má platnost originálu, a je ji možno měnit pouze formou číslovaných, písemných dodatků. Jedno (1) vyhotovení smlouvy obdrží Zhotovitel a zbylé jedno (1) vyhotovení obdrží Objednatel.</w:t>
      </w:r>
    </w:p>
    <w:p w14:paraId="43BB3C9E" w14:textId="204869B8" w:rsidR="00541F7A" w:rsidRPr="00D75FE1" w:rsidRDefault="00F30223"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w:t>
      </w:r>
      <w:r w:rsidR="003D1AAA" w:rsidRPr="00D75FE1">
        <w:rPr>
          <w:rFonts w:asciiTheme="minorHAnsi" w:hAnsiTheme="minorHAnsi" w:cstheme="minorHAnsi"/>
          <w:sz w:val="22"/>
          <w:szCs w:val="22"/>
        </w:rPr>
        <w:t>č. 1 –</w:t>
      </w:r>
      <w:r w:rsidR="007B5C83">
        <w:rPr>
          <w:rFonts w:asciiTheme="minorHAnsi" w:hAnsiTheme="minorHAnsi" w:cstheme="minorHAnsi"/>
          <w:sz w:val="22"/>
          <w:szCs w:val="22"/>
        </w:rPr>
        <w:t xml:space="preserve"> Projektová dokumentace</w:t>
      </w:r>
      <w:r w:rsidR="00C81861">
        <w:rPr>
          <w:rFonts w:asciiTheme="minorHAnsi" w:hAnsiTheme="minorHAnsi" w:cstheme="minorHAnsi"/>
          <w:sz w:val="22"/>
          <w:szCs w:val="22"/>
        </w:rPr>
        <w:t xml:space="preserve"> (samostatně mimo smlouvu)</w:t>
      </w:r>
    </w:p>
    <w:p w14:paraId="104E2391" w14:textId="5DDE056B" w:rsidR="00500FAB" w:rsidRPr="00D75FE1" w:rsidRDefault="00541F7A"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lastRenderedPageBreak/>
        <w:t xml:space="preserve">Příloha SOD č. 2 – </w:t>
      </w:r>
      <w:r w:rsidR="00500FAB" w:rsidRPr="00D75FE1">
        <w:rPr>
          <w:rFonts w:asciiTheme="minorHAnsi" w:hAnsiTheme="minorHAnsi" w:cstheme="minorHAnsi"/>
          <w:sz w:val="22"/>
          <w:szCs w:val="22"/>
        </w:rPr>
        <w:t xml:space="preserve">Rozpočet stavby </w:t>
      </w:r>
    </w:p>
    <w:p w14:paraId="1CDD5A87" w14:textId="7EEEB0F0" w:rsidR="00351B9E" w:rsidRPr="00D75FE1" w:rsidRDefault="00351B9E"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Příloha SOD č. 3 – Seznam poddodavatelů (bude-li zhotovitel s jejich pomocí plnit)</w:t>
      </w:r>
    </w:p>
    <w:p w14:paraId="0CA6C964" w14:textId="77777777" w:rsidR="000D700F" w:rsidRPr="00B72148" w:rsidRDefault="000D700F" w:rsidP="008718C5">
      <w:pPr>
        <w:pStyle w:val="Smlouva-slo0"/>
        <w:widowControl w:val="0"/>
        <w:snapToGrid w:val="0"/>
        <w:spacing w:before="0"/>
        <w:rPr>
          <w:rFonts w:asciiTheme="minorHAnsi" w:hAnsiTheme="minorHAnsi" w:cstheme="minorHAnsi"/>
          <w:sz w:val="20"/>
          <w:szCs w:val="20"/>
        </w:rPr>
      </w:pPr>
    </w:p>
    <w:p w14:paraId="2FC6420F" w14:textId="77777777" w:rsidR="00AA20D0" w:rsidRDefault="000D700F"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p>
    <w:p w14:paraId="1B097E7E" w14:textId="48460B78" w:rsidR="00F30223" w:rsidRPr="00D75FE1" w:rsidRDefault="00AA20D0"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r w:rsidR="00F5237B" w:rsidRPr="00D75FE1">
        <w:rPr>
          <w:rFonts w:asciiTheme="minorHAnsi" w:hAnsiTheme="minorHAnsi" w:cstheme="minorHAnsi"/>
          <w:sz w:val="22"/>
          <w:szCs w:val="22"/>
        </w:rPr>
        <w:t>V</w:t>
      </w:r>
      <w:r w:rsidR="000307BB">
        <w:rPr>
          <w:rFonts w:asciiTheme="minorHAnsi" w:hAnsiTheme="minorHAnsi" w:cstheme="minorHAnsi"/>
          <w:sz w:val="22"/>
          <w:szCs w:val="22"/>
        </w:rPr>
        <w:t> Nové Bystřice</w:t>
      </w:r>
      <w:r w:rsidR="00F5237B" w:rsidRPr="00D75FE1">
        <w:rPr>
          <w:rFonts w:asciiTheme="minorHAnsi" w:hAnsiTheme="minorHAnsi" w:cstheme="minorHAnsi"/>
          <w:sz w:val="22"/>
          <w:szCs w:val="22"/>
        </w:rPr>
        <w:t>, dne:</w:t>
      </w:r>
      <w:r w:rsidR="00EA762A"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6"/>
            <w:enabled/>
            <w:calcOnExit w:val="0"/>
            <w:textInput/>
          </w:ffData>
        </w:fldChar>
      </w:r>
      <w:bookmarkStart w:id="0" w:name="Text16"/>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0"/>
      <w:r w:rsidR="00075BF1"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tab/>
      </w:r>
      <w:r w:rsidR="00F30223" w:rsidRPr="00D75FE1">
        <w:rPr>
          <w:rFonts w:asciiTheme="minorHAnsi" w:hAnsiTheme="minorHAnsi" w:cstheme="minorHAnsi"/>
          <w:sz w:val="22"/>
          <w:szCs w:val="22"/>
        </w:rPr>
        <w:t>V </w:t>
      </w:r>
      <w:r w:rsidR="00684C02" w:rsidRPr="00D75FE1">
        <w:rPr>
          <w:rFonts w:asciiTheme="minorHAnsi" w:hAnsiTheme="minorHAnsi" w:cstheme="minorHAnsi"/>
          <w:sz w:val="22"/>
          <w:szCs w:val="22"/>
        </w:rPr>
        <w:fldChar w:fldCharType="begin">
          <w:ffData>
            <w:name w:val="Text17"/>
            <w:enabled/>
            <w:calcOnExit w:val="0"/>
            <w:textInput/>
          </w:ffData>
        </w:fldChar>
      </w:r>
      <w:r w:rsidR="00684C02" w:rsidRPr="00D75FE1">
        <w:rPr>
          <w:rFonts w:asciiTheme="minorHAnsi" w:hAnsiTheme="minorHAnsi" w:cstheme="minorHAnsi"/>
          <w:sz w:val="22"/>
          <w:szCs w:val="22"/>
        </w:rPr>
        <w:instrText xml:space="preserve"> FORMTEXT </w:instrText>
      </w:r>
      <w:r w:rsidR="00684C02" w:rsidRPr="00D75FE1">
        <w:rPr>
          <w:rFonts w:asciiTheme="minorHAnsi" w:hAnsiTheme="minorHAnsi" w:cstheme="minorHAnsi"/>
          <w:sz w:val="22"/>
          <w:szCs w:val="22"/>
        </w:rPr>
      </w:r>
      <w:r w:rsidR="00684C02" w:rsidRPr="00D75FE1">
        <w:rPr>
          <w:rFonts w:asciiTheme="minorHAnsi" w:hAnsiTheme="minorHAnsi" w:cstheme="minorHAnsi"/>
          <w:sz w:val="22"/>
          <w:szCs w:val="22"/>
        </w:rPr>
        <w:fldChar w:fldCharType="separate"/>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sz w:val="22"/>
          <w:szCs w:val="22"/>
        </w:rPr>
        <w:fldChar w:fldCharType="end"/>
      </w:r>
      <w:r w:rsidR="00F30223" w:rsidRPr="00D75FE1">
        <w:rPr>
          <w:rFonts w:asciiTheme="minorHAnsi" w:hAnsiTheme="minorHAnsi" w:cstheme="minorHAnsi"/>
          <w:sz w:val="22"/>
          <w:szCs w:val="22"/>
        </w:rPr>
        <w:t>, dne:</w:t>
      </w:r>
      <w:r w:rsidR="00F5237B"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7"/>
            <w:enabled/>
            <w:calcOnExit w:val="0"/>
            <w:textInput/>
          </w:ffData>
        </w:fldChar>
      </w:r>
      <w:bookmarkStart w:id="1" w:name="Text17"/>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1"/>
    </w:p>
    <w:p w14:paraId="56465F25" w14:textId="77777777" w:rsidR="0090351F" w:rsidRPr="00B72148" w:rsidRDefault="0090351F" w:rsidP="008718C5">
      <w:pPr>
        <w:rPr>
          <w:rFonts w:asciiTheme="minorHAnsi" w:hAnsiTheme="minorHAnsi" w:cstheme="minorHAnsi"/>
          <w:sz w:val="20"/>
          <w:szCs w:val="20"/>
        </w:rPr>
      </w:pPr>
    </w:p>
    <w:p w14:paraId="64BCF132" w14:textId="77777777" w:rsidR="00F30223" w:rsidRDefault="00F30223" w:rsidP="008718C5">
      <w:pPr>
        <w:rPr>
          <w:rFonts w:asciiTheme="minorHAnsi" w:hAnsiTheme="minorHAnsi" w:cstheme="minorHAnsi"/>
          <w:sz w:val="20"/>
          <w:szCs w:val="20"/>
        </w:rPr>
      </w:pPr>
    </w:p>
    <w:p w14:paraId="7967D9D6" w14:textId="77777777" w:rsidR="00C81861" w:rsidRPr="00B72148" w:rsidRDefault="00C81861" w:rsidP="008718C5">
      <w:pPr>
        <w:rPr>
          <w:rFonts w:asciiTheme="minorHAnsi" w:hAnsiTheme="minorHAnsi" w:cstheme="minorHAnsi"/>
          <w:sz w:val="20"/>
          <w:szCs w:val="20"/>
        </w:rPr>
      </w:pPr>
    </w:p>
    <w:p w14:paraId="12EEDFE2" w14:textId="77777777" w:rsidR="00351B9E" w:rsidRDefault="00351B9E" w:rsidP="008718C5">
      <w:pPr>
        <w:tabs>
          <w:tab w:val="center" w:pos="1701"/>
          <w:tab w:val="center" w:pos="7088"/>
        </w:tabs>
        <w:rPr>
          <w:rFonts w:asciiTheme="minorHAnsi" w:hAnsiTheme="minorHAnsi" w:cstheme="minorHAnsi"/>
          <w:iCs/>
          <w:sz w:val="22"/>
          <w:szCs w:val="22"/>
        </w:rPr>
      </w:pPr>
    </w:p>
    <w:p w14:paraId="6CDEEDD9" w14:textId="1ED59307" w:rsid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351B9E">
        <w:rPr>
          <w:rFonts w:asciiTheme="minorHAnsi" w:hAnsiTheme="minorHAnsi" w:cstheme="minorHAnsi"/>
          <w:iCs/>
          <w:sz w:val="22"/>
          <w:szCs w:val="22"/>
        </w:rPr>
        <w:t>………………………………………</w:t>
      </w:r>
      <w:r w:rsidR="00A253E4">
        <w:rPr>
          <w:rFonts w:asciiTheme="minorHAnsi" w:hAnsiTheme="minorHAnsi" w:cstheme="minorHAnsi"/>
          <w:iCs/>
          <w:sz w:val="22"/>
          <w:szCs w:val="22"/>
        </w:rPr>
        <w:t>……..</w:t>
      </w:r>
      <w:r w:rsidR="00351B9E">
        <w:rPr>
          <w:rFonts w:asciiTheme="minorHAnsi" w:hAnsiTheme="minorHAnsi" w:cstheme="minorHAnsi"/>
          <w:iCs/>
          <w:sz w:val="22"/>
          <w:szCs w:val="22"/>
        </w:rPr>
        <w:tab/>
        <w:t>………………………………………</w:t>
      </w:r>
    </w:p>
    <w:p w14:paraId="6C8A8C8E" w14:textId="2C11BCF1" w:rsidR="00F30223" w:rsidRP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9B67E1">
        <w:rPr>
          <w:rFonts w:asciiTheme="minorHAnsi" w:hAnsiTheme="minorHAnsi" w:cstheme="minorHAnsi"/>
          <w:iCs/>
          <w:sz w:val="22"/>
          <w:szCs w:val="22"/>
        </w:rPr>
        <w:t xml:space="preserve">Mgr. </w:t>
      </w:r>
      <w:r w:rsidR="000307BB">
        <w:rPr>
          <w:rFonts w:asciiTheme="minorHAnsi" w:hAnsiTheme="minorHAnsi" w:cstheme="minorHAnsi"/>
          <w:iCs/>
          <w:sz w:val="22"/>
          <w:szCs w:val="22"/>
        </w:rPr>
        <w:t>Jiří Zimola</w:t>
      </w:r>
      <w:r w:rsidR="00351B9E">
        <w:rPr>
          <w:rFonts w:asciiTheme="minorHAnsi" w:hAnsiTheme="minorHAnsi" w:cstheme="minorHAnsi"/>
          <w:iCs/>
          <w:sz w:val="22"/>
          <w:szCs w:val="22"/>
        </w:rPr>
        <w:t>, starosta</w:t>
      </w:r>
      <w:r w:rsidR="00351B9E">
        <w:rPr>
          <w:rFonts w:asciiTheme="minorHAnsi" w:hAnsiTheme="minorHAnsi" w:cstheme="minorHAnsi"/>
          <w:iCs/>
          <w:sz w:val="22"/>
          <w:szCs w:val="22"/>
        </w:rPr>
        <w:tab/>
      </w:r>
    </w:p>
    <w:sectPr w:rsidR="00F30223" w:rsidRPr="000D700F" w:rsidSect="00861EDB">
      <w:footerReference w:type="default" r:id="rId9"/>
      <w:pgSz w:w="11906" w:h="16838"/>
      <w:pgMar w:top="851" w:right="1417" w:bottom="851" w:left="1417" w:header="426"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8FF48" w14:textId="77777777" w:rsidR="00002B27" w:rsidRDefault="00002B27" w:rsidP="00904BCF">
      <w:r>
        <w:separator/>
      </w:r>
    </w:p>
  </w:endnote>
  <w:endnote w:type="continuationSeparator" w:id="0">
    <w:p w14:paraId="4CD01B35" w14:textId="77777777" w:rsidR="00002B27" w:rsidRDefault="00002B27" w:rsidP="009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050D" w14:textId="2895099A" w:rsidR="00423FFC" w:rsidRPr="00B72148" w:rsidRDefault="00144DF4" w:rsidP="00861EDB">
    <w:pPr>
      <w:pStyle w:val="Zpat"/>
      <w:pBdr>
        <w:top w:val="single" w:sz="4" w:space="1" w:color="D9D9D9"/>
      </w:pBdr>
      <w:tabs>
        <w:tab w:val="clear" w:pos="4536"/>
        <w:tab w:val="center" w:pos="0"/>
      </w:tabs>
      <w:rPr>
        <w:rFonts w:asciiTheme="minorHAnsi" w:hAnsiTheme="minorHAnsi" w:cstheme="minorHAnsi"/>
        <w:b/>
        <w:bCs/>
        <w:sz w:val="16"/>
        <w:szCs w:val="16"/>
      </w:rPr>
    </w:pPr>
    <w:r>
      <w:rPr>
        <w:rFonts w:asciiTheme="minorHAnsi" w:hAnsiTheme="minorHAnsi" w:cstheme="minorHAnsi"/>
        <w:color w:val="808080" w:themeColor="background1" w:themeShade="80"/>
        <w:sz w:val="16"/>
        <w:szCs w:val="16"/>
      </w:rPr>
      <w:t>Odkanalizování Pivovarské ulice, Nová Bystřice</w:t>
    </w:r>
    <w:r w:rsidR="00423FFC" w:rsidRPr="00B72148">
      <w:rPr>
        <w:rFonts w:asciiTheme="minorHAnsi" w:hAnsiTheme="minorHAnsi" w:cstheme="minorHAnsi"/>
        <w:b/>
        <w:bCs/>
        <w:sz w:val="16"/>
        <w:szCs w:val="16"/>
      </w:rPr>
      <w:tab/>
    </w:r>
    <w:r w:rsidR="00423FFC" w:rsidRPr="00B72148">
      <w:rPr>
        <w:rFonts w:asciiTheme="minorHAnsi" w:hAnsiTheme="minorHAnsi" w:cstheme="minorHAnsi"/>
        <w:b/>
        <w:bCs/>
        <w:sz w:val="16"/>
        <w:szCs w:val="16"/>
      </w:rPr>
      <w:fldChar w:fldCharType="begin"/>
    </w:r>
    <w:r w:rsidR="00423FFC" w:rsidRPr="00B72148">
      <w:rPr>
        <w:rFonts w:asciiTheme="minorHAnsi" w:hAnsiTheme="minorHAnsi" w:cstheme="minorHAnsi"/>
        <w:b/>
        <w:bCs/>
        <w:sz w:val="16"/>
        <w:szCs w:val="16"/>
      </w:rPr>
      <w:instrText xml:space="preserve"> PAGE   \* MERGEFORMAT </w:instrText>
    </w:r>
    <w:r w:rsidR="00423FFC" w:rsidRPr="00B72148">
      <w:rPr>
        <w:rFonts w:asciiTheme="minorHAnsi" w:hAnsiTheme="minorHAnsi" w:cstheme="minorHAnsi"/>
        <w:b/>
        <w:bCs/>
        <w:sz w:val="16"/>
        <w:szCs w:val="16"/>
      </w:rPr>
      <w:fldChar w:fldCharType="separate"/>
    </w:r>
    <w:r w:rsidR="00AE6F48" w:rsidRPr="00B72148">
      <w:rPr>
        <w:rFonts w:asciiTheme="minorHAnsi" w:hAnsiTheme="minorHAnsi" w:cstheme="minorHAnsi"/>
        <w:b/>
        <w:bCs/>
        <w:noProof/>
        <w:sz w:val="16"/>
        <w:szCs w:val="16"/>
      </w:rPr>
      <w:t>4</w:t>
    </w:r>
    <w:r w:rsidR="00423FFC" w:rsidRPr="00B72148">
      <w:rPr>
        <w:rFonts w:asciiTheme="minorHAnsi" w:hAnsiTheme="minorHAnsi" w:cstheme="minorHAnsi"/>
        <w:b/>
        <w:bCs/>
        <w:sz w:val="16"/>
        <w:szCs w:val="16"/>
      </w:rPr>
      <w:fldChar w:fldCharType="end"/>
    </w:r>
    <w:r w:rsidR="00423FFC" w:rsidRPr="00B72148">
      <w:rPr>
        <w:rFonts w:asciiTheme="minorHAnsi" w:hAnsiTheme="minorHAnsi" w:cstheme="minorHAnsi"/>
        <w:b/>
        <w:bCs/>
        <w:sz w:val="16"/>
        <w:szCs w:val="16"/>
      </w:rPr>
      <w:t xml:space="preserve"> | </w:t>
    </w:r>
    <w:r w:rsidR="00423FFC" w:rsidRPr="00B72148">
      <w:rPr>
        <w:rFonts w:asciiTheme="minorHAnsi" w:hAnsiTheme="minorHAnsi" w:cstheme="minorHAnsi"/>
        <w:b/>
        <w:bCs/>
        <w:color w:val="7F7F7F"/>
        <w:spacing w:val="60"/>
        <w:sz w:val="16"/>
        <w:szCs w:val="16"/>
      </w:rPr>
      <w:t>Stránka</w:t>
    </w:r>
  </w:p>
  <w:p w14:paraId="254E7900" w14:textId="77777777" w:rsidR="00423FFC" w:rsidRDefault="00423F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1A54" w14:textId="77777777" w:rsidR="00002B27" w:rsidRDefault="00002B27" w:rsidP="00904BCF">
      <w:r>
        <w:separator/>
      </w:r>
    </w:p>
  </w:footnote>
  <w:footnote w:type="continuationSeparator" w:id="0">
    <w:p w14:paraId="093021D1" w14:textId="77777777" w:rsidR="00002B27" w:rsidRDefault="00002B27" w:rsidP="0090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63F"/>
    <w:multiLevelType w:val="hybridMultilevel"/>
    <w:tmpl w:val="B6BCF08E"/>
    <w:lvl w:ilvl="0" w:tplc="3C4A2D68">
      <w:start w:val="1"/>
      <w:numFmt w:val="decimal"/>
      <w:lvlText w:val="%1."/>
      <w:lvlJc w:val="left"/>
      <w:pPr>
        <w:tabs>
          <w:tab w:val="num" w:pos="360"/>
        </w:tabs>
        <w:ind w:left="360" w:hanging="360"/>
      </w:pPr>
      <w:rPr>
        <w:rFonts w:cs="Times New Roman"/>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6435B2C"/>
    <w:multiLevelType w:val="hybridMultilevel"/>
    <w:tmpl w:val="3932BD3E"/>
    <w:lvl w:ilvl="0" w:tplc="998E5F1C">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224E53AE">
      <w:numFmt w:val="bullet"/>
      <w:lvlText w:val="-"/>
      <w:lvlJc w:val="left"/>
      <w:pPr>
        <w:tabs>
          <w:tab w:val="num" w:pos="2340"/>
        </w:tabs>
        <w:ind w:left="2340" w:hanging="360"/>
      </w:pPr>
      <w:rPr>
        <w:rFonts w:ascii="Arial Narrow" w:eastAsia="Times New Roman" w:hAnsi="Arial Narrow" w:hint="default"/>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6E52001"/>
    <w:multiLevelType w:val="hybridMultilevel"/>
    <w:tmpl w:val="92B4A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F24CD"/>
    <w:multiLevelType w:val="hybridMultilevel"/>
    <w:tmpl w:val="99C4697A"/>
    <w:lvl w:ilvl="0" w:tplc="B7722E4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170634"/>
    <w:multiLevelType w:val="singleLevel"/>
    <w:tmpl w:val="94528678"/>
    <w:lvl w:ilvl="0">
      <w:start w:val="1"/>
      <w:numFmt w:val="decimal"/>
      <w:lvlText w:val="%1."/>
      <w:lvlJc w:val="left"/>
      <w:pPr>
        <w:tabs>
          <w:tab w:val="num" w:pos="360"/>
        </w:tabs>
        <w:ind w:left="360" w:hanging="360"/>
      </w:pPr>
      <w:rPr>
        <w:rFonts w:cs="Times New Roman"/>
        <w:b w:val="0"/>
        <w:i w:val="0"/>
        <w:sz w:val="20"/>
        <w:szCs w:val="20"/>
      </w:rPr>
    </w:lvl>
  </w:abstractNum>
  <w:abstractNum w:abstractNumId="5" w15:restartNumberingAfterBreak="0">
    <w:nsid w:val="0BC114D9"/>
    <w:multiLevelType w:val="hybridMultilevel"/>
    <w:tmpl w:val="F6F0E44A"/>
    <w:lvl w:ilvl="0" w:tplc="EF8A33BE">
      <w:start w:val="2"/>
      <w:numFmt w:val="bullet"/>
      <w:lvlText w:val="-"/>
      <w:lvlJc w:val="left"/>
      <w:pPr>
        <w:ind w:left="1626" w:hanging="360"/>
      </w:pPr>
      <w:rPr>
        <w:rFonts w:ascii="Times New Roman" w:eastAsia="Times New Roman" w:hAnsi="Times New Roman" w:cs="Times New Roman" w:hint="default"/>
      </w:rPr>
    </w:lvl>
    <w:lvl w:ilvl="1" w:tplc="04050003">
      <w:start w:val="1"/>
      <w:numFmt w:val="bullet"/>
      <w:lvlText w:val="o"/>
      <w:lvlJc w:val="left"/>
      <w:pPr>
        <w:ind w:left="2346" w:hanging="360"/>
      </w:pPr>
      <w:rPr>
        <w:rFonts w:ascii="Courier New" w:hAnsi="Courier New" w:cs="Times New Roman" w:hint="default"/>
      </w:rPr>
    </w:lvl>
    <w:lvl w:ilvl="2" w:tplc="04050005">
      <w:start w:val="1"/>
      <w:numFmt w:val="bullet"/>
      <w:lvlText w:val=""/>
      <w:lvlJc w:val="left"/>
      <w:pPr>
        <w:ind w:left="3066" w:hanging="360"/>
      </w:pPr>
      <w:rPr>
        <w:rFonts w:ascii="Wingdings" w:hAnsi="Wingdings" w:hint="default"/>
      </w:rPr>
    </w:lvl>
    <w:lvl w:ilvl="3" w:tplc="04050001">
      <w:start w:val="1"/>
      <w:numFmt w:val="bullet"/>
      <w:lvlText w:val=""/>
      <w:lvlJc w:val="left"/>
      <w:pPr>
        <w:ind w:left="3786" w:hanging="360"/>
      </w:pPr>
      <w:rPr>
        <w:rFonts w:ascii="Symbol" w:hAnsi="Symbol" w:hint="default"/>
      </w:rPr>
    </w:lvl>
    <w:lvl w:ilvl="4" w:tplc="04050003">
      <w:start w:val="1"/>
      <w:numFmt w:val="bullet"/>
      <w:lvlText w:val="o"/>
      <w:lvlJc w:val="left"/>
      <w:pPr>
        <w:ind w:left="4506" w:hanging="360"/>
      </w:pPr>
      <w:rPr>
        <w:rFonts w:ascii="Courier New" w:hAnsi="Courier New" w:cs="Times New Roman" w:hint="default"/>
      </w:rPr>
    </w:lvl>
    <w:lvl w:ilvl="5" w:tplc="04050005">
      <w:start w:val="1"/>
      <w:numFmt w:val="bullet"/>
      <w:lvlText w:val=""/>
      <w:lvlJc w:val="left"/>
      <w:pPr>
        <w:ind w:left="5226" w:hanging="360"/>
      </w:pPr>
      <w:rPr>
        <w:rFonts w:ascii="Wingdings" w:hAnsi="Wingdings" w:hint="default"/>
      </w:rPr>
    </w:lvl>
    <w:lvl w:ilvl="6" w:tplc="04050001">
      <w:start w:val="1"/>
      <w:numFmt w:val="bullet"/>
      <w:lvlText w:val=""/>
      <w:lvlJc w:val="left"/>
      <w:pPr>
        <w:ind w:left="5946" w:hanging="360"/>
      </w:pPr>
      <w:rPr>
        <w:rFonts w:ascii="Symbol" w:hAnsi="Symbol" w:hint="default"/>
      </w:rPr>
    </w:lvl>
    <w:lvl w:ilvl="7" w:tplc="04050003">
      <w:start w:val="1"/>
      <w:numFmt w:val="bullet"/>
      <w:lvlText w:val="o"/>
      <w:lvlJc w:val="left"/>
      <w:pPr>
        <w:ind w:left="6666" w:hanging="360"/>
      </w:pPr>
      <w:rPr>
        <w:rFonts w:ascii="Courier New" w:hAnsi="Courier New" w:cs="Times New Roman" w:hint="default"/>
      </w:rPr>
    </w:lvl>
    <w:lvl w:ilvl="8" w:tplc="04050005">
      <w:start w:val="1"/>
      <w:numFmt w:val="bullet"/>
      <w:lvlText w:val=""/>
      <w:lvlJc w:val="left"/>
      <w:pPr>
        <w:ind w:left="7386" w:hanging="360"/>
      </w:pPr>
      <w:rPr>
        <w:rFonts w:ascii="Wingdings" w:hAnsi="Wingdings" w:hint="default"/>
      </w:rPr>
    </w:lvl>
  </w:abstractNum>
  <w:abstractNum w:abstractNumId="6" w15:restartNumberingAfterBreak="0">
    <w:nsid w:val="12A14C07"/>
    <w:multiLevelType w:val="hybridMultilevel"/>
    <w:tmpl w:val="AE28C4EE"/>
    <w:lvl w:ilvl="0" w:tplc="8E0CC4A6">
      <w:start w:val="1"/>
      <w:numFmt w:val="lowerLetter"/>
      <w:lvlText w:val="%1)"/>
      <w:lvlJc w:val="left"/>
      <w:pPr>
        <w:tabs>
          <w:tab w:val="num" w:pos="360"/>
        </w:tabs>
        <w:ind w:left="283" w:hanging="283"/>
      </w:pPr>
      <w:rPr>
        <w:rFonts w:cs="Times New Roman"/>
        <w:b w:val="0"/>
        <w:i w:val="0"/>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8DE3385"/>
    <w:multiLevelType w:val="singleLevel"/>
    <w:tmpl w:val="17464F04"/>
    <w:lvl w:ilvl="0">
      <w:start w:val="3"/>
      <w:numFmt w:val="decimal"/>
      <w:lvlText w:val="%1."/>
      <w:lvlJc w:val="left"/>
      <w:pPr>
        <w:tabs>
          <w:tab w:val="num" w:pos="397"/>
        </w:tabs>
        <w:ind w:left="397" w:hanging="397"/>
      </w:pPr>
      <w:rPr>
        <w:rFonts w:cs="Times New Roman"/>
        <w:b w:val="0"/>
        <w:i w:val="0"/>
        <w:sz w:val="22"/>
        <w:szCs w:val="22"/>
      </w:rPr>
    </w:lvl>
  </w:abstractNum>
  <w:abstractNum w:abstractNumId="8" w15:restartNumberingAfterBreak="0">
    <w:nsid w:val="1C132C03"/>
    <w:multiLevelType w:val="hybridMultilevel"/>
    <w:tmpl w:val="B08678CC"/>
    <w:lvl w:ilvl="0" w:tplc="BB787F5E">
      <w:start w:val="1"/>
      <w:numFmt w:val="lowerLetter"/>
      <w:lvlText w:val="%1)"/>
      <w:lvlJc w:val="left"/>
      <w:pPr>
        <w:ind w:left="720" w:hanging="360"/>
      </w:pPr>
      <w:rPr>
        <w:rFonts w:cs="Times New Roman" w:hint="default"/>
        <w:b w:val="0"/>
        <w:i w:val="0"/>
        <w:color w:val="000000"/>
        <w:sz w:val="22"/>
        <w:szCs w:val="22"/>
        <w:u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BD485C"/>
    <w:multiLevelType w:val="singleLevel"/>
    <w:tmpl w:val="FC04EC26"/>
    <w:lvl w:ilvl="0">
      <w:start w:val="1"/>
      <w:numFmt w:val="lowerLetter"/>
      <w:lvlText w:val="%1)"/>
      <w:lvlJc w:val="left"/>
      <w:pPr>
        <w:tabs>
          <w:tab w:val="num" w:pos="1070"/>
        </w:tabs>
        <w:ind w:left="993" w:hanging="283"/>
      </w:pPr>
      <w:rPr>
        <w:rFonts w:cs="Times New Roman"/>
        <w:b w:val="0"/>
        <w:i w:val="0"/>
        <w:sz w:val="20"/>
        <w:szCs w:val="20"/>
      </w:rPr>
    </w:lvl>
  </w:abstractNum>
  <w:abstractNum w:abstractNumId="10" w15:restartNumberingAfterBreak="0">
    <w:nsid w:val="207D1483"/>
    <w:multiLevelType w:val="hybridMultilevel"/>
    <w:tmpl w:val="5060CF74"/>
    <w:lvl w:ilvl="0" w:tplc="B26A3AE6">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15:restartNumberingAfterBreak="0">
    <w:nsid w:val="20D9659B"/>
    <w:multiLevelType w:val="hybridMultilevel"/>
    <w:tmpl w:val="632060DA"/>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1D5145F"/>
    <w:multiLevelType w:val="singleLevel"/>
    <w:tmpl w:val="C032D3A2"/>
    <w:lvl w:ilvl="0">
      <w:start w:val="1"/>
      <w:numFmt w:val="decimal"/>
      <w:lvlText w:val="%1."/>
      <w:lvlJc w:val="left"/>
      <w:pPr>
        <w:tabs>
          <w:tab w:val="num" w:pos="360"/>
        </w:tabs>
        <w:ind w:left="360" w:hanging="360"/>
      </w:pPr>
      <w:rPr>
        <w:rFonts w:cs="Times New Roman"/>
        <w:b w:val="0"/>
        <w:i w:val="0"/>
        <w:color w:val="auto"/>
        <w:sz w:val="22"/>
        <w:szCs w:val="22"/>
      </w:rPr>
    </w:lvl>
  </w:abstractNum>
  <w:abstractNum w:abstractNumId="13" w15:restartNumberingAfterBreak="0">
    <w:nsid w:val="279E0173"/>
    <w:multiLevelType w:val="hybridMultilevel"/>
    <w:tmpl w:val="D796118C"/>
    <w:lvl w:ilvl="0" w:tplc="677469D8">
      <w:start w:val="1"/>
      <w:numFmt w:val="decimal"/>
      <w:lvlText w:val="%1."/>
      <w:lvlJc w:val="left"/>
      <w:pPr>
        <w:tabs>
          <w:tab w:val="num" w:pos="421"/>
        </w:tabs>
        <w:ind w:left="421" w:hanging="420"/>
      </w:pPr>
      <w:rPr>
        <w:rFonts w:cs="Times New Roman"/>
        <w:sz w:val="22"/>
        <w:szCs w:val="22"/>
      </w:rPr>
    </w:lvl>
    <w:lvl w:ilvl="1" w:tplc="04050019">
      <w:start w:val="1"/>
      <w:numFmt w:val="lowerLetter"/>
      <w:lvlText w:val="%2."/>
      <w:lvlJc w:val="left"/>
      <w:pPr>
        <w:tabs>
          <w:tab w:val="num" w:pos="1081"/>
        </w:tabs>
        <w:ind w:left="1081" w:hanging="360"/>
      </w:pPr>
      <w:rPr>
        <w:rFonts w:cs="Times New Roman"/>
      </w:rPr>
    </w:lvl>
    <w:lvl w:ilvl="2" w:tplc="0405001B">
      <w:start w:val="1"/>
      <w:numFmt w:val="lowerRoman"/>
      <w:lvlText w:val="%3."/>
      <w:lvlJc w:val="right"/>
      <w:pPr>
        <w:tabs>
          <w:tab w:val="num" w:pos="1801"/>
        </w:tabs>
        <w:ind w:left="1801" w:hanging="180"/>
      </w:pPr>
      <w:rPr>
        <w:rFonts w:cs="Times New Roman"/>
      </w:rPr>
    </w:lvl>
    <w:lvl w:ilvl="3" w:tplc="0405000F">
      <w:start w:val="1"/>
      <w:numFmt w:val="decimal"/>
      <w:lvlText w:val="%4."/>
      <w:lvlJc w:val="left"/>
      <w:pPr>
        <w:tabs>
          <w:tab w:val="num" w:pos="2521"/>
        </w:tabs>
        <w:ind w:left="2521" w:hanging="360"/>
      </w:pPr>
      <w:rPr>
        <w:rFonts w:cs="Times New Roman"/>
      </w:rPr>
    </w:lvl>
    <w:lvl w:ilvl="4" w:tplc="04050019">
      <w:start w:val="1"/>
      <w:numFmt w:val="lowerLetter"/>
      <w:lvlText w:val="%5."/>
      <w:lvlJc w:val="left"/>
      <w:pPr>
        <w:tabs>
          <w:tab w:val="num" w:pos="3241"/>
        </w:tabs>
        <w:ind w:left="3241" w:hanging="360"/>
      </w:pPr>
      <w:rPr>
        <w:rFonts w:cs="Times New Roman"/>
      </w:rPr>
    </w:lvl>
    <w:lvl w:ilvl="5" w:tplc="0405001B">
      <w:start w:val="1"/>
      <w:numFmt w:val="lowerRoman"/>
      <w:lvlText w:val="%6."/>
      <w:lvlJc w:val="right"/>
      <w:pPr>
        <w:tabs>
          <w:tab w:val="num" w:pos="3961"/>
        </w:tabs>
        <w:ind w:left="3961" w:hanging="180"/>
      </w:pPr>
      <w:rPr>
        <w:rFonts w:cs="Times New Roman"/>
      </w:rPr>
    </w:lvl>
    <w:lvl w:ilvl="6" w:tplc="0405000F">
      <w:start w:val="1"/>
      <w:numFmt w:val="decimal"/>
      <w:lvlText w:val="%7."/>
      <w:lvlJc w:val="left"/>
      <w:pPr>
        <w:tabs>
          <w:tab w:val="num" w:pos="4681"/>
        </w:tabs>
        <w:ind w:left="4681" w:hanging="360"/>
      </w:pPr>
      <w:rPr>
        <w:rFonts w:cs="Times New Roman"/>
      </w:rPr>
    </w:lvl>
    <w:lvl w:ilvl="7" w:tplc="04050019">
      <w:start w:val="1"/>
      <w:numFmt w:val="lowerLetter"/>
      <w:lvlText w:val="%8."/>
      <w:lvlJc w:val="left"/>
      <w:pPr>
        <w:tabs>
          <w:tab w:val="num" w:pos="5401"/>
        </w:tabs>
        <w:ind w:left="5401" w:hanging="360"/>
      </w:pPr>
      <w:rPr>
        <w:rFonts w:cs="Times New Roman"/>
      </w:rPr>
    </w:lvl>
    <w:lvl w:ilvl="8" w:tplc="0405001B">
      <w:start w:val="1"/>
      <w:numFmt w:val="lowerRoman"/>
      <w:lvlText w:val="%9."/>
      <w:lvlJc w:val="right"/>
      <w:pPr>
        <w:tabs>
          <w:tab w:val="num" w:pos="6121"/>
        </w:tabs>
        <w:ind w:left="6121" w:hanging="180"/>
      </w:pPr>
      <w:rPr>
        <w:rFonts w:cs="Times New Roman"/>
      </w:rPr>
    </w:lvl>
  </w:abstractNum>
  <w:abstractNum w:abstractNumId="14" w15:restartNumberingAfterBreak="0">
    <w:nsid w:val="2BFE620C"/>
    <w:multiLevelType w:val="singleLevel"/>
    <w:tmpl w:val="E1AAD042"/>
    <w:lvl w:ilvl="0">
      <w:start w:val="1"/>
      <w:numFmt w:val="lowerLetter"/>
      <w:lvlText w:val="%1)"/>
      <w:lvlJc w:val="left"/>
      <w:pPr>
        <w:tabs>
          <w:tab w:val="num" w:pos="360"/>
        </w:tabs>
        <w:ind w:left="283" w:hanging="283"/>
      </w:pPr>
      <w:rPr>
        <w:rFonts w:cs="Times New Roman"/>
        <w:b w:val="0"/>
        <w:i w:val="0"/>
        <w:sz w:val="20"/>
        <w:szCs w:val="20"/>
      </w:rPr>
    </w:lvl>
  </w:abstractNum>
  <w:abstractNum w:abstractNumId="15" w15:restartNumberingAfterBreak="0">
    <w:nsid w:val="302F4203"/>
    <w:multiLevelType w:val="hybridMultilevel"/>
    <w:tmpl w:val="3E383A5A"/>
    <w:lvl w:ilvl="0" w:tplc="BCDE45F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5F657BE"/>
    <w:multiLevelType w:val="hybridMultilevel"/>
    <w:tmpl w:val="F99A2FB4"/>
    <w:lvl w:ilvl="0" w:tplc="7D1659C2">
      <w:start w:val="1"/>
      <w:numFmt w:val="decimal"/>
      <w:lvlText w:val="%1."/>
      <w:lvlJc w:val="left"/>
      <w:pPr>
        <w:ind w:left="644" w:hanging="360"/>
      </w:pPr>
      <w:rPr>
        <w:rFonts w:cs="Times New Roman"/>
        <w:b w:val="0"/>
        <w:i w:val="0"/>
        <w:strike w:val="0"/>
        <w:dstrike w:val="0"/>
        <w:color w:val="000000"/>
        <w:sz w:val="20"/>
        <w:szCs w:val="20"/>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17" w15:restartNumberingAfterBreak="0">
    <w:nsid w:val="50FF7FFA"/>
    <w:multiLevelType w:val="singleLevel"/>
    <w:tmpl w:val="9454E100"/>
    <w:lvl w:ilvl="0">
      <w:start w:val="1"/>
      <w:numFmt w:val="decimal"/>
      <w:lvlText w:val="%1."/>
      <w:lvlJc w:val="left"/>
      <w:pPr>
        <w:tabs>
          <w:tab w:val="num" w:pos="360"/>
        </w:tabs>
        <w:ind w:left="360" w:hanging="360"/>
      </w:pPr>
      <w:rPr>
        <w:rFonts w:cs="Times New Roman"/>
        <w:b w:val="0"/>
        <w:i w:val="0"/>
        <w:sz w:val="22"/>
        <w:szCs w:val="22"/>
      </w:rPr>
    </w:lvl>
  </w:abstractNum>
  <w:abstractNum w:abstractNumId="18" w15:restartNumberingAfterBreak="0">
    <w:nsid w:val="51DE68CF"/>
    <w:multiLevelType w:val="hybridMultilevel"/>
    <w:tmpl w:val="AD7607FA"/>
    <w:lvl w:ilvl="0" w:tplc="0405000F">
      <w:start w:val="1"/>
      <w:numFmt w:val="decimal"/>
      <w:lvlText w:val="%1."/>
      <w:lvlJc w:val="left"/>
      <w:pPr>
        <w:tabs>
          <w:tab w:val="num" w:pos="720"/>
        </w:tabs>
        <w:ind w:left="720" w:hanging="360"/>
      </w:pPr>
      <w:rPr>
        <w:rFonts w:cs="Times New Roman"/>
      </w:rPr>
    </w:lvl>
    <w:lvl w:ilvl="1" w:tplc="724A25EE">
      <w:start w:val="3"/>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6537E90"/>
    <w:multiLevelType w:val="hybridMultilevel"/>
    <w:tmpl w:val="3E0846AE"/>
    <w:lvl w:ilvl="0" w:tplc="BFC8E58A">
      <w:start w:val="1"/>
      <w:numFmt w:val="bullet"/>
      <w:lvlText w:val=""/>
      <w:lvlJc w:val="left"/>
      <w:pPr>
        <w:ind w:left="720" w:hanging="360"/>
      </w:pPr>
      <w:rPr>
        <w:rFonts w:ascii="Wingdings" w:hAnsi="Wingdings"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5B657F14"/>
    <w:multiLevelType w:val="multilevel"/>
    <w:tmpl w:val="5F28EAC8"/>
    <w:lvl w:ilvl="0">
      <w:start w:val="1"/>
      <w:numFmt w:val="decimal"/>
      <w:lvlText w:val="%1."/>
      <w:lvlJc w:val="left"/>
      <w:pPr>
        <w:ind w:left="360" w:hanging="360"/>
      </w:pPr>
      <w:rPr>
        <w:rFonts w:cs="Times New Roman"/>
        <w:sz w:val="22"/>
        <w:szCs w:val="22"/>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E4C66B9"/>
    <w:multiLevelType w:val="hybridMultilevel"/>
    <w:tmpl w:val="A14C8340"/>
    <w:lvl w:ilvl="0" w:tplc="B74C8752">
      <w:start w:val="1"/>
      <w:numFmt w:val="decimal"/>
      <w:lvlText w:val="%1."/>
      <w:lvlJc w:val="left"/>
      <w:pPr>
        <w:tabs>
          <w:tab w:val="num" w:pos="397"/>
        </w:tabs>
        <w:ind w:left="397" w:hanging="397"/>
      </w:pPr>
      <w:rPr>
        <w:rFonts w:cs="Times New Roman"/>
        <w:sz w:val="22"/>
        <w:szCs w:val="22"/>
      </w:rPr>
    </w:lvl>
    <w:lvl w:ilvl="1" w:tplc="231A110A">
      <w:numFmt w:val="none"/>
      <w:lvlText w:val=""/>
      <w:lvlJc w:val="left"/>
      <w:pPr>
        <w:tabs>
          <w:tab w:val="num" w:pos="360"/>
        </w:tabs>
        <w:ind w:left="0" w:firstLine="0"/>
      </w:pPr>
      <w:rPr>
        <w:rFonts w:cs="Times New Roman"/>
      </w:rPr>
    </w:lvl>
    <w:lvl w:ilvl="2" w:tplc="310C0834">
      <w:numFmt w:val="none"/>
      <w:lvlText w:val=""/>
      <w:lvlJc w:val="left"/>
      <w:pPr>
        <w:tabs>
          <w:tab w:val="num" w:pos="360"/>
        </w:tabs>
        <w:ind w:left="0" w:firstLine="0"/>
      </w:pPr>
      <w:rPr>
        <w:rFonts w:cs="Times New Roman"/>
      </w:rPr>
    </w:lvl>
    <w:lvl w:ilvl="3" w:tplc="B26A3AE6">
      <w:start w:val="1"/>
      <w:numFmt w:val="lowerLetter"/>
      <w:lvlText w:val="%4."/>
      <w:lvlJc w:val="left"/>
      <w:pPr>
        <w:tabs>
          <w:tab w:val="num" w:pos="360"/>
        </w:tabs>
        <w:ind w:left="0" w:firstLine="0"/>
      </w:pPr>
    </w:lvl>
    <w:lvl w:ilvl="4" w:tplc="A7C23B32">
      <w:numFmt w:val="none"/>
      <w:lvlText w:val=""/>
      <w:lvlJc w:val="left"/>
      <w:pPr>
        <w:tabs>
          <w:tab w:val="num" w:pos="360"/>
        </w:tabs>
        <w:ind w:left="0" w:firstLine="0"/>
      </w:pPr>
      <w:rPr>
        <w:rFonts w:cs="Times New Roman"/>
      </w:rPr>
    </w:lvl>
    <w:lvl w:ilvl="5" w:tplc="4C467ECE">
      <w:numFmt w:val="none"/>
      <w:lvlText w:val=""/>
      <w:lvlJc w:val="left"/>
      <w:pPr>
        <w:tabs>
          <w:tab w:val="num" w:pos="360"/>
        </w:tabs>
        <w:ind w:left="0" w:firstLine="0"/>
      </w:pPr>
      <w:rPr>
        <w:rFonts w:cs="Times New Roman"/>
      </w:rPr>
    </w:lvl>
    <w:lvl w:ilvl="6" w:tplc="2B7C9E2C">
      <w:numFmt w:val="none"/>
      <w:lvlText w:val=""/>
      <w:lvlJc w:val="left"/>
      <w:pPr>
        <w:tabs>
          <w:tab w:val="num" w:pos="360"/>
        </w:tabs>
        <w:ind w:left="0" w:firstLine="0"/>
      </w:pPr>
      <w:rPr>
        <w:rFonts w:cs="Times New Roman"/>
      </w:rPr>
    </w:lvl>
    <w:lvl w:ilvl="7" w:tplc="A1D87A5C">
      <w:numFmt w:val="none"/>
      <w:lvlText w:val=""/>
      <w:lvlJc w:val="left"/>
      <w:pPr>
        <w:tabs>
          <w:tab w:val="num" w:pos="360"/>
        </w:tabs>
        <w:ind w:left="0" w:firstLine="0"/>
      </w:pPr>
      <w:rPr>
        <w:rFonts w:cs="Times New Roman"/>
      </w:rPr>
    </w:lvl>
    <w:lvl w:ilvl="8" w:tplc="77AC9F7E">
      <w:numFmt w:val="none"/>
      <w:lvlText w:val=""/>
      <w:lvlJc w:val="left"/>
      <w:pPr>
        <w:tabs>
          <w:tab w:val="num" w:pos="360"/>
        </w:tabs>
        <w:ind w:left="0" w:firstLine="0"/>
      </w:pPr>
      <w:rPr>
        <w:rFonts w:cs="Times New Roman"/>
      </w:rPr>
    </w:lvl>
  </w:abstractNum>
  <w:abstractNum w:abstractNumId="22" w15:restartNumberingAfterBreak="0">
    <w:nsid w:val="61BD53C0"/>
    <w:multiLevelType w:val="singleLevel"/>
    <w:tmpl w:val="819CB13A"/>
    <w:lvl w:ilvl="0">
      <w:start w:val="3"/>
      <w:numFmt w:val="decimal"/>
      <w:lvlText w:val="%1."/>
      <w:lvlJc w:val="left"/>
      <w:pPr>
        <w:tabs>
          <w:tab w:val="num" w:pos="360"/>
        </w:tabs>
        <w:ind w:left="360" w:hanging="360"/>
      </w:pPr>
      <w:rPr>
        <w:rFonts w:ascii="Calibri" w:hAnsi="Calibri" w:cs="Times New Roman" w:hint="default"/>
        <w:b w:val="0"/>
        <w:i w:val="0"/>
        <w:sz w:val="22"/>
        <w:szCs w:val="22"/>
      </w:rPr>
    </w:lvl>
  </w:abstractNum>
  <w:abstractNum w:abstractNumId="23" w15:restartNumberingAfterBreak="0">
    <w:nsid w:val="620779D9"/>
    <w:multiLevelType w:val="hybridMultilevel"/>
    <w:tmpl w:val="5D98F612"/>
    <w:lvl w:ilvl="0" w:tplc="B8D65A30">
      <w:start w:val="1"/>
      <w:numFmt w:val="decimal"/>
      <w:lvlText w:val="6.%1 "/>
      <w:lvlJc w:val="left"/>
      <w:pPr>
        <w:ind w:left="720" w:hanging="360"/>
      </w:pPr>
      <w:rPr>
        <w:rFonts w:ascii="Calibri" w:hAnsi="Calibri" w:cs="Times New Roman"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15:restartNumberingAfterBreak="0">
    <w:nsid w:val="6726592A"/>
    <w:multiLevelType w:val="hybridMultilevel"/>
    <w:tmpl w:val="41CA5928"/>
    <w:lvl w:ilvl="0" w:tplc="CBC26E12">
      <w:start w:val="1"/>
      <w:numFmt w:val="decimal"/>
      <w:lvlText w:val="%1."/>
      <w:lvlJc w:val="left"/>
      <w:pPr>
        <w:ind w:left="502"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25" w15:restartNumberingAfterBreak="0">
    <w:nsid w:val="6C990083"/>
    <w:multiLevelType w:val="singleLevel"/>
    <w:tmpl w:val="EFF87F68"/>
    <w:lvl w:ilvl="0">
      <w:start w:val="7"/>
      <w:numFmt w:val="decimal"/>
      <w:lvlText w:val="%1."/>
      <w:lvlJc w:val="left"/>
      <w:pPr>
        <w:tabs>
          <w:tab w:val="num" w:pos="360"/>
        </w:tabs>
        <w:ind w:left="360" w:hanging="360"/>
      </w:pPr>
      <w:rPr>
        <w:rFonts w:cs="Times New Roman"/>
        <w:b w:val="0"/>
        <w:i w:val="0"/>
        <w:sz w:val="20"/>
        <w:szCs w:val="20"/>
      </w:rPr>
    </w:lvl>
  </w:abstractNum>
  <w:abstractNum w:abstractNumId="26" w15:restartNumberingAfterBreak="0">
    <w:nsid w:val="74D44A8D"/>
    <w:multiLevelType w:val="hybridMultilevel"/>
    <w:tmpl w:val="D144D78A"/>
    <w:lvl w:ilvl="0" w:tplc="931E5C50">
      <w:start w:val="4"/>
      <w:numFmt w:val="bullet"/>
      <w:lvlText w:val="-"/>
      <w:lvlJc w:val="left"/>
      <w:pPr>
        <w:ind w:left="717" w:hanging="360"/>
      </w:pPr>
      <w:rPr>
        <w:rFonts w:ascii="Calibri" w:eastAsia="Times New Roman" w:hAnsi="Calibri" w:cs="Calibri"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7"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B901286"/>
    <w:multiLevelType w:val="hybridMultilevel"/>
    <w:tmpl w:val="BB0E9DA2"/>
    <w:lvl w:ilvl="0" w:tplc="D1CE822E">
      <w:start w:val="1"/>
      <w:numFmt w:val="decimal"/>
      <w:lvlText w:val="%1."/>
      <w:lvlJc w:val="left"/>
      <w:pPr>
        <w:ind w:left="720"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225070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78720">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2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0256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05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2346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953151">
    <w:abstractNumId w:val="21"/>
  </w:num>
  <w:num w:numId="8" w16cid:durableId="17207816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806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15824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897134">
    <w:abstractNumId w:val="22"/>
    <w:lvlOverride w:ilvl="0">
      <w:startOverride w:val="3"/>
    </w:lvlOverride>
  </w:num>
  <w:num w:numId="12" w16cid:durableId="1070537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532570">
    <w:abstractNumId w:val="9"/>
    <w:lvlOverride w:ilvl="0">
      <w:startOverride w:val="1"/>
    </w:lvlOverride>
  </w:num>
  <w:num w:numId="14" w16cid:durableId="133717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877416">
    <w:abstractNumId w:val="25"/>
    <w:lvlOverride w:ilvl="0">
      <w:startOverride w:val="6"/>
    </w:lvlOverride>
  </w:num>
  <w:num w:numId="16" w16cid:durableId="1065688543">
    <w:abstractNumId w:val="4"/>
    <w:lvlOverride w:ilvl="0">
      <w:startOverride w:val="1"/>
    </w:lvlOverride>
  </w:num>
  <w:num w:numId="17" w16cid:durableId="325868368">
    <w:abstractNumId w:val="14"/>
    <w:lvlOverride w:ilvl="0">
      <w:startOverride w:val="1"/>
    </w:lvlOverride>
  </w:num>
  <w:num w:numId="18" w16cid:durableId="255291096">
    <w:abstractNumId w:val="7"/>
    <w:lvlOverride w:ilvl="0">
      <w:startOverride w:val="3"/>
    </w:lvlOverride>
  </w:num>
  <w:num w:numId="19" w16cid:durableId="287515311">
    <w:abstractNumId w:val="12"/>
    <w:lvlOverride w:ilvl="0">
      <w:startOverride w:val="1"/>
    </w:lvlOverride>
  </w:num>
  <w:num w:numId="20" w16cid:durableId="15748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5612225">
    <w:abstractNumId w:val="5"/>
  </w:num>
  <w:num w:numId="22" w16cid:durableId="1529299565">
    <w:abstractNumId w:val="17"/>
    <w:lvlOverride w:ilvl="0">
      <w:startOverride w:val="1"/>
    </w:lvlOverride>
  </w:num>
  <w:num w:numId="23" w16cid:durableId="1536625261">
    <w:abstractNumId w:val="1"/>
  </w:num>
  <w:num w:numId="24" w16cid:durableId="1942108910">
    <w:abstractNumId w:val="5"/>
  </w:num>
  <w:num w:numId="25" w16cid:durableId="707687162">
    <w:abstractNumId w:val="0"/>
  </w:num>
  <w:num w:numId="26" w16cid:durableId="356394470">
    <w:abstractNumId w:val="23"/>
  </w:num>
  <w:num w:numId="27" w16cid:durableId="18293202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056736">
    <w:abstractNumId w:val="15"/>
  </w:num>
  <w:num w:numId="29" w16cid:durableId="1459493239">
    <w:abstractNumId w:val="3"/>
  </w:num>
  <w:num w:numId="30" w16cid:durableId="1851722859">
    <w:abstractNumId w:val="8"/>
  </w:num>
  <w:num w:numId="31" w16cid:durableId="2140567393">
    <w:abstractNumId w:val="21"/>
  </w:num>
  <w:num w:numId="32" w16cid:durableId="785273813">
    <w:abstractNumId w:val="10"/>
  </w:num>
  <w:num w:numId="33" w16cid:durableId="1697189775">
    <w:abstractNumId w:val="2"/>
  </w:num>
  <w:num w:numId="34" w16cid:durableId="1890410762">
    <w:abstractNumId w:val="27"/>
  </w:num>
  <w:num w:numId="35" w16cid:durableId="1659768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23"/>
    <w:rsid w:val="00002B27"/>
    <w:rsid w:val="0001706F"/>
    <w:rsid w:val="00022EF8"/>
    <w:rsid w:val="0002385A"/>
    <w:rsid w:val="00024ADB"/>
    <w:rsid w:val="0002768D"/>
    <w:rsid w:val="000307BB"/>
    <w:rsid w:val="00035AA5"/>
    <w:rsid w:val="00040C40"/>
    <w:rsid w:val="000457DC"/>
    <w:rsid w:val="000558FA"/>
    <w:rsid w:val="00061D40"/>
    <w:rsid w:val="00075BF1"/>
    <w:rsid w:val="00082A4D"/>
    <w:rsid w:val="0008494F"/>
    <w:rsid w:val="000A3884"/>
    <w:rsid w:val="000C698F"/>
    <w:rsid w:val="000D700F"/>
    <w:rsid w:val="000E2E5F"/>
    <w:rsid w:val="000F1056"/>
    <w:rsid w:val="000F2039"/>
    <w:rsid w:val="000F3DBE"/>
    <w:rsid w:val="0010283E"/>
    <w:rsid w:val="001037DB"/>
    <w:rsid w:val="00110D57"/>
    <w:rsid w:val="0011497E"/>
    <w:rsid w:val="0012065D"/>
    <w:rsid w:val="00125AFA"/>
    <w:rsid w:val="00142EDA"/>
    <w:rsid w:val="00144DF4"/>
    <w:rsid w:val="00151B21"/>
    <w:rsid w:val="00154B25"/>
    <w:rsid w:val="00160938"/>
    <w:rsid w:val="00171CB4"/>
    <w:rsid w:val="0017751D"/>
    <w:rsid w:val="00191C3E"/>
    <w:rsid w:val="001B0A62"/>
    <w:rsid w:val="001D5AA4"/>
    <w:rsid w:val="001E38A1"/>
    <w:rsid w:val="001E48B1"/>
    <w:rsid w:val="001E70FE"/>
    <w:rsid w:val="0020169D"/>
    <w:rsid w:val="00212085"/>
    <w:rsid w:val="00220DB7"/>
    <w:rsid w:val="00222568"/>
    <w:rsid w:val="00232029"/>
    <w:rsid w:val="00243BB4"/>
    <w:rsid w:val="00245522"/>
    <w:rsid w:val="002509BB"/>
    <w:rsid w:val="0025205B"/>
    <w:rsid w:val="00256E16"/>
    <w:rsid w:val="00257131"/>
    <w:rsid w:val="00266805"/>
    <w:rsid w:val="00267683"/>
    <w:rsid w:val="00267BF3"/>
    <w:rsid w:val="00286E03"/>
    <w:rsid w:val="00295C7B"/>
    <w:rsid w:val="002A2436"/>
    <w:rsid w:val="002A6CD1"/>
    <w:rsid w:val="002B592F"/>
    <w:rsid w:val="002C4047"/>
    <w:rsid w:val="002D08F4"/>
    <w:rsid w:val="002D4E8D"/>
    <w:rsid w:val="002D656A"/>
    <w:rsid w:val="002E74D0"/>
    <w:rsid w:val="002F6D14"/>
    <w:rsid w:val="00311867"/>
    <w:rsid w:val="00317AB9"/>
    <w:rsid w:val="003218F0"/>
    <w:rsid w:val="00340330"/>
    <w:rsid w:val="0034541E"/>
    <w:rsid w:val="00351B9E"/>
    <w:rsid w:val="00361827"/>
    <w:rsid w:val="00370040"/>
    <w:rsid w:val="003735C5"/>
    <w:rsid w:val="00373E8E"/>
    <w:rsid w:val="0038430D"/>
    <w:rsid w:val="003D1AAA"/>
    <w:rsid w:val="003F5A26"/>
    <w:rsid w:val="00407514"/>
    <w:rsid w:val="00412102"/>
    <w:rsid w:val="00414AE5"/>
    <w:rsid w:val="00420FED"/>
    <w:rsid w:val="00421372"/>
    <w:rsid w:val="00421C8E"/>
    <w:rsid w:val="00423FFC"/>
    <w:rsid w:val="00427F4F"/>
    <w:rsid w:val="0043014C"/>
    <w:rsid w:val="00434F02"/>
    <w:rsid w:val="00444F11"/>
    <w:rsid w:val="00445834"/>
    <w:rsid w:val="00445E70"/>
    <w:rsid w:val="004503FE"/>
    <w:rsid w:val="004577D7"/>
    <w:rsid w:val="00464BF4"/>
    <w:rsid w:val="004729D9"/>
    <w:rsid w:val="00485D55"/>
    <w:rsid w:val="00487908"/>
    <w:rsid w:val="0049585D"/>
    <w:rsid w:val="004A7498"/>
    <w:rsid w:val="004B1415"/>
    <w:rsid w:val="004C4762"/>
    <w:rsid w:val="004D0457"/>
    <w:rsid w:val="004D67FD"/>
    <w:rsid w:val="004E6FEF"/>
    <w:rsid w:val="00500FAB"/>
    <w:rsid w:val="00504B89"/>
    <w:rsid w:val="00541370"/>
    <w:rsid w:val="005415D7"/>
    <w:rsid w:val="00541F7A"/>
    <w:rsid w:val="005427D5"/>
    <w:rsid w:val="00544853"/>
    <w:rsid w:val="00551A2A"/>
    <w:rsid w:val="005531A0"/>
    <w:rsid w:val="00556164"/>
    <w:rsid w:val="00570DAC"/>
    <w:rsid w:val="00584E48"/>
    <w:rsid w:val="005852F3"/>
    <w:rsid w:val="00591F2B"/>
    <w:rsid w:val="00595286"/>
    <w:rsid w:val="005A3FD5"/>
    <w:rsid w:val="005A5D23"/>
    <w:rsid w:val="005D0998"/>
    <w:rsid w:val="005D1679"/>
    <w:rsid w:val="005E0893"/>
    <w:rsid w:val="006079D3"/>
    <w:rsid w:val="00617760"/>
    <w:rsid w:val="00630B28"/>
    <w:rsid w:val="00631756"/>
    <w:rsid w:val="00645C87"/>
    <w:rsid w:val="00674515"/>
    <w:rsid w:val="00683C78"/>
    <w:rsid w:val="00683EB3"/>
    <w:rsid w:val="00684C02"/>
    <w:rsid w:val="006B0294"/>
    <w:rsid w:val="006C4FFF"/>
    <w:rsid w:val="006E4B53"/>
    <w:rsid w:val="006F4921"/>
    <w:rsid w:val="0070036C"/>
    <w:rsid w:val="00704DB5"/>
    <w:rsid w:val="00721757"/>
    <w:rsid w:val="00725E84"/>
    <w:rsid w:val="00726C5C"/>
    <w:rsid w:val="0074485A"/>
    <w:rsid w:val="00752715"/>
    <w:rsid w:val="0075324B"/>
    <w:rsid w:val="00755D6E"/>
    <w:rsid w:val="0076250B"/>
    <w:rsid w:val="00763004"/>
    <w:rsid w:val="007672AB"/>
    <w:rsid w:val="00772297"/>
    <w:rsid w:val="007843A4"/>
    <w:rsid w:val="00785D49"/>
    <w:rsid w:val="00787727"/>
    <w:rsid w:val="007960FE"/>
    <w:rsid w:val="007A1A28"/>
    <w:rsid w:val="007B0B20"/>
    <w:rsid w:val="007B5C83"/>
    <w:rsid w:val="007C4947"/>
    <w:rsid w:val="007C5AD2"/>
    <w:rsid w:val="007C606D"/>
    <w:rsid w:val="007C7C29"/>
    <w:rsid w:val="008021FC"/>
    <w:rsid w:val="00816FDD"/>
    <w:rsid w:val="00827FB9"/>
    <w:rsid w:val="00853139"/>
    <w:rsid w:val="00855573"/>
    <w:rsid w:val="00861EDB"/>
    <w:rsid w:val="00866253"/>
    <w:rsid w:val="008718C5"/>
    <w:rsid w:val="00873BAE"/>
    <w:rsid w:val="008948D9"/>
    <w:rsid w:val="008A17F3"/>
    <w:rsid w:val="008B2BDF"/>
    <w:rsid w:val="008B4614"/>
    <w:rsid w:val="008E0AEC"/>
    <w:rsid w:val="008E6DD7"/>
    <w:rsid w:val="00902E26"/>
    <w:rsid w:val="0090351F"/>
    <w:rsid w:val="00904BCF"/>
    <w:rsid w:val="00914214"/>
    <w:rsid w:val="0091477E"/>
    <w:rsid w:val="009155EB"/>
    <w:rsid w:val="00920473"/>
    <w:rsid w:val="0092096F"/>
    <w:rsid w:val="00921112"/>
    <w:rsid w:val="00921212"/>
    <w:rsid w:val="009237B9"/>
    <w:rsid w:val="00924A30"/>
    <w:rsid w:val="009313EE"/>
    <w:rsid w:val="009408DF"/>
    <w:rsid w:val="00954B12"/>
    <w:rsid w:val="00962AD7"/>
    <w:rsid w:val="00964869"/>
    <w:rsid w:val="00967518"/>
    <w:rsid w:val="00971212"/>
    <w:rsid w:val="00975D44"/>
    <w:rsid w:val="0097749A"/>
    <w:rsid w:val="00981F7F"/>
    <w:rsid w:val="0098542A"/>
    <w:rsid w:val="009918F0"/>
    <w:rsid w:val="0099512B"/>
    <w:rsid w:val="009968E9"/>
    <w:rsid w:val="009B67E1"/>
    <w:rsid w:val="009C13C2"/>
    <w:rsid w:val="009C39CB"/>
    <w:rsid w:val="009E7CDE"/>
    <w:rsid w:val="00A02D9A"/>
    <w:rsid w:val="00A253E4"/>
    <w:rsid w:val="00A3521E"/>
    <w:rsid w:val="00A35DCE"/>
    <w:rsid w:val="00A42B17"/>
    <w:rsid w:val="00A55BF8"/>
    <w:rsid w:val="00A6300D"/>
    <w:rsid w:val="00A65549"/>
    <w:rsid w:val="00A723BF"/>
    <w:rsid w:val="00A73C4C"/>
    <w:rsid w:val="00A74CF0"/>
    <w:rsid w:val="00A752B9"/>
    <w:rsid w:val="00A76511"/>
    <w:rsid w:val="00A908C2"/>
    <w:rsid w:val="00AA20D0"/>
    <w:rsid w:val="00AB17E7"/>
    <w:rsid w:val="00AC4C63"/>
    <w:rsid w:val="00AD0349"/>
    <w:rsid w:val="00AD03D3"/>
    <w:rsid w:val="00AD2511"/>
    <w:rsid w:val="00AD27E5"/>
    <w:rsid w:val="00AD352D"/>
    <w:rsid w:val="00AD6D92"/>
    <w:rsid w:val="00AE353A"/>
    <w:rsid w:val="00AE4017"/>
    <w:rsid w:val="00AE6F48"/>
    <w:rsid w:val="00AE795D"/>
    <w:rsid w:val="00B04629"/>
    <w:rsid w:val="00B17416"/>
    <w:rsid w:val="00B41D8D"/>
    <w:rsid w:val="00B44222"/>
    <w:rsid w:val="00B511B1"/>
    <w:rsid w:val="00B57996"/>
    <w:rsid w:val="00B72148"/>
    <w:rsid w:val="00B75EB3"/>
    <w:rsid w:val="00B87387"/>
    <w:rsid w:val="00B95765"/>
    <w:rsid w:val="00BB30AA"/>
    <w:rsid w:val="00BB74CA"/>
    <w:rsid w:val="00BD056C"/>
    <w:rsid w:val="00BD43C7"/>
    <w:rsid w:val="00BD5F43"/>
    <w:rsid w:val="00BF24F8"/>
    <w:rsid w:val="00BF65DB"/>
    <w:rsid w:val="00C004F7"/>
    <w:rsid w:val="00C013F0"/>
    <w:rsid w:val="00C02814"/>
    <w:rsid w:val="00C05836"/>
    <w:rsid w:val="00C107DF"/>
    <w:rsid w:val="00C1672B"/>
    <w:rsid w:val="00C51905"/>
    <w:rsid w:val="00C558A9"/>
    <w:rsid w:val="00C651A1"/>
    <w:rsid w:val="00C76920"/>
    <w:rsid w:val="00C81861"/>
    <w:rsid w:val="00C85332"/>
    <w:rsid w:val="00C97724"/>
    <w:rsid w:val="00CA3971"/>
    <w:rsid w:val="00CA4475"/>
    <w:rsid w:val="00CA686A"/>
    <w:rsid w:val="00CB4519"/>
    <w:rsid w:val="00CB67E8"/>
    <w:rsid w:val="00CC0543"/>
    <w:rsid w:val="00CE4A37"/>
    <w:rsid w:val="00CF3712"/>
    <w:rsid w:val="00D02589"/>
    <w:rsid w:val="00D02943"/>
    <w:rsid w:val="00D0348E"/>
    <w:rsid w:val="00D269AE"/>
    <w:rsid w:val="00D47AF5"/>
    <w:rsid w:val="00D52323"/>
    <w:rsid w:val="00D53D37"/>
    <w:rsid w:val="00D6211F"/>
    <w:rsid w:val="00D75FE1"/>
    <w:rsid w:val="00D87805"/>
    <w:rsid w:val="00DA67F9"/>
    <w:rsid w:val="00DA6CB9"/>
    <w:rsid w:val="00DB4765"/>
    <w:rsid w:val="00DB76C3"/>
    <w:rsid w:val="00DC40E0"/>
    <w:rsid w:val="00DC7254"/>
    <w:rsid w:val="00DE0E7E"/>
    <w:rsid w:val="00DE141E"/>
    <w:rsid w:val="00DE6151"/>
    <w:rsid w:val="00DF0EFD"/>
    <w:rsid w:val="00E02A20"/>
    <w:rsid w:val="00E31DC8"/>
    <w:rsid w:val="00E34BFF"/>
    <w:rsid w:val="00E40AEC"/>
    <w:rsid w:val="00E73D51"/>
    <w:rsid w:val="00E770B8"/>
    <w:rsid w:val="00E772EB"/>
    <w:rsid w:val="00E774FF"/>
    <w:rsid w:val="00E858F7"/>
    <w:rsid w:val="00E87D70"/>
    <w:rsid w:val="00E91F72"/>
    <w:rsid w:val="00EA18F2"/>
    <w:rsid w:val="00EA74D2"/>
    <w:rsid w:val="00EA762A"/>
    <w:rsid w:val="00EA78C2"/>
    <w:rsid w:val="00F018E8"/>
    <w:rsid w:val="00F121E5"/>
    <w:rsid w:val="00F21175"/>
    <w:rsid w:val="00F30223"/>
    <w:rsid w:val="00F47851"/>
    <w:rsid w:val="00F51E80"/>
    <w:rsid w:val="00F5237B"/>
    <w:rsid w:val="00F55143"/>
    <w:rsid w:val="00F568C8"/>
    <w:rsid w:val="00F617C5"/>
    <w:rsid w:val="00F72F96"/>
    <w:rsid w:val="00F73224"/>
    <w:rsid w:val="00F81DB8"/>
    <w:rsid w:val="00F846B6"/>
    <w:rsid w:val="00F86D4C"/>
    <w:rsid w:val="00F94E14"/>
    <w:rsid w:val="00F96F94"/>
    <w:rsid w:val="00FA0713"/>
    <w:rsid w:val="00FF05AD"/>
    <w:rsid w:val="00FF6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4D5532"/>
  <w15:chartTrackingRefBased/>
  <w15:docId w15:val="{F2D5B53E-4FA8-499E-B56E-DC7D9F2B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022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F30223"/>
    <w:pPr>
      <w:jc w:val="center"/>
    </w:pPr>
    <w:rPr>
      <w:b/>
      <w:bCs/>
      <w:sz w:val="32"/>
    </w:rPr>
  </w:style>
  <w:style w:type="paragraph" w:styleId="Zkladntext">
    <w:name w:val="Body Text"/>
    <w:basedOn w:val="Normln"/>
    <w:rsid w:val="00F30223"/>
    <w:pPr>
      <w:spacing w:after="120"/>
    </w:pPr>
  </w:style>
  <w:style w:type="paragraph" w:styleId="Zkladntext2">
    <w:name w:val="Body Text 2"/>
    <w:basedOn w:val="Normln"/>
    <w:rsid w:val="00F30223"/>
    <w:pPr>
      <w:jc w:val="both"/>
    </w:pPr>
    <w:rPr>
      <w:rFonts w:ascii="Arial" w:hAnsi="Arial" w:cs="Arial"/>
      <w:sz w:val="20"/>
      <w:szCs w:val="20"/>
    </w:rPr>
  </w:style>
  <w:style w:type="paragraph" w:customStyle="1" w:styleId="Smlouva-slo">
    <w:name w:val="Smlouva-èíslo"/>
    <w:basedOn w:val="Normln"/>
    <w:rsid w:val="00F30223"/>
    <w:pPr>
      <w:spacing w:before="120" w:line="240" w:lineRule="atLeast"/>
      <w:jc w:val="both"/>
    </w:pPr>
  </w:style>
  <w:style w:type="paragraph" w:customStyle="1" w:styleId="Smlouva-slo0">
    <w:name w:val="Smlouva-číslo"/>
    <w:basedOn w:val="Normln"/>
    <w:rsid w:val="00F30223"/>
    <w:pPr>
      <w:spacing w:before="120" w:line="240" w:lineRule="atLeast"/>
      <w:jc w:val="both"/>
    </w:pPr>
  </w:style>
  <w:style w:type="paragraph" w:customStyle="1" w:styleId="Default">
    <w:name w:val="Default"/>
    <w:rsid w:val="00F30223"/>
    <w:pPr>
      <w:autoSpaceDE w:val="0"/>
      <w:autoSpaceDN w:val="0"/>
      <w:adjustRightInd w:val="0"/>
    </w:pPr>
    <w:rPr>
      <w:rFonts w:ascii="Calibri" w:hAnsi="Calibri" w:cs="Calibri"/>
      <w:color w:val="000000"/>
      <w:sz w:val="24"/>
      <w:szCs w:val="24"/>
    </w:rPr>
  </w:style>
  <w:style w:type="character" w:customStyle="1" w:styleId="ZpatChar">
    <w:name w:val="Zápatí Char"/>
    <w:link w:val="Zpat"/>
    <w:uiPriority w:val="99"/>
    <w:locked/>
    <w:rsid w:val="0025205B"/>
    <w:rPr>
      <w:rFonts w:ascii="Arial" w:hAnsi="Arial" w:cs="Arial"/>
      <w:sz w:val="18"/>
      <w:szCs w:val="18"/>
      <w:lang w:val="cs-CZ" w:eastAsia="cs-CZ" w:bidi="ar-SA"/>
    </w:rPr>
  </w:style>
  <w:style w:type="paragraph" w:styleId="Zpat">
    <w:name w:val="footer"/>
    <w:basedOn w:val="Normln"/>
    <w:link w:val="ZpatChar"/>
    <w:uiPriority w:val="99"/>
    <w:rsid w:val="0025205B"/>
    <w:pPr>
      <w:tabs>
        <w:tab w:val="center" w:pos="4536"/>
        <w:tab w:val="right" w:pos="9072"/>
        <w:tab w:val="right" w:pos="10440"/>
      </w:tabs>
      <w:jc w:val="both"/>
    </w:pPr>
    <w:rPr>
      <w:rFonts w:ascii="Arial" w:hAnsi="Arial" w:cs="Arial"/>
      <w:sz w:val="18"/>
      <w:szCs w:val="18"/>
    </w:rPr>
  </w:style>
  <w:style w:type="paragraph" w:styleId="Textbubliny">
    <w:name w:val="Balloon Text"/>
    <w:basedOn w:val="Normln"/>
    <w:semiHidden/>
    <w:rsid w:val="0017751D"/>
    <w:rPr>
      <w:rFonts w:ascii="Tahoma" w:hAnsi="Tahoma" w:cs="Tahoma"/>
      <w:sz w:val="16"/>
      <w:szCs w:val="16"/>
    </w:rPr>
  </w:style>
  <w:style w:type="character" w:styleId="Odkaznakoment">
    <w:name w:val="annotation reference"/>
    <w:rsid w:val="00444F11"/>
    <w:rPr>
      <w:sz w:val="16"/>
      <w:szCs w:val="16"/>
    </w:rPr>
  </w:style>
  <w:style w:type="paragraph" w:styleId="Textkomente">
    <w:name w:val="annotation text"/>
    <w:basedOn w:val="Normln"/>
    <w:link w:val="TextkomenteChar"/>
    <w:rsid w:val="00444F11"/>
    <w:rPr>
      <w:sz w:val="20"/>
      <w:szCs w:val="20"/>
    </w:rPr>
  </w:style>
  <w:style w:type="character" w:customStyle="1" w:styleId="TextkomenteChar">
    <w:name w:val="Text komentáře Char"/>
    <w:basedOn w:val="Standardnpsmoodstavce"/>
    <w:link w:val="Textkomente"/>
    <w:rsid w:val="00444F11"/>
  </w:style>
  <w:style w:type="paragraph" w:styleId="Pedmtkomente">
    <w:name w:val="annotation subject"/>
    <w:basedOn w:val="Textkomente"/>
    <w:next w:val="Textkomente"/>
    <w:link w:val="PedmtkomenteChar"/>
    <w:rsid w:val="00444F11"/>
    <w:rPr>
      <w:b/>
      <w:bCs/>
    </w:rPr>
  </w:style>
  <w:style w:type="character" w:customStyle="1" w:styleId="PedmtkomenteChar">
    <w:name w:val="Předmět komentáře Char"/>
    <w:link w:val="Pedmtkomente"/>
    <w:rsid w:val="00444F11"/>
    <w:rPr>
      <w:b/>
      <w:bCs/>
    </w:rPr>
  </w:style>
  <w:style w:type="paragraph" w:styleId="Zhlav">
    <w:name w:val="header"/>
    <w:basedOn w:val="Normln"/>
    <w:link w:val="ZhlavChar"/>
    <w:uiPriority w:val="99"/>
    <w:rsid w:val="00904BCF"/>
    <w:pPr>
      <w:tabs>
        <w:tab w:val="center" w:pos="4536"/>
        <w:tab w:val="right" w:pos="9072"/>
      </w:tabs>
    </w:pPr>
  </w:style>
  <w:style w:type="character" w:customStyle="1" w:styleId="ZhlavChar">
    <w:name w:val="Záhlaví Char"/>
    <w:link w:val="Zhlav"/>
    <w:uiPriority w:val="99"/>
    <w:rsid w:val="00904BCF"/>
    <w:rPr>
      <w:sz w:val="24"/>
      <w:szCs w:val="24"/>
    </w:rPr>
  </w:style>
  <w:style w:type="character" w:styleId="Hypertextovodkaz">
    <w:name w:val="Hyperlink"/>
    <w:rsid w:val="00E87D70"/>
    <w:rPr>
      <w:color w:val="0000FF"/>
      <w:u w:val="single"/>
    </w:rPr>
  </w:style>
  <w:style w:type="paragraph" w:styleId="Zkladntext3">
    <w:name w:val="Body Text 3"/>
    <w:basedOn w:val="Normln"/>
    <w:link w:val="Zkladntext3Char"/>
    <w:rsid w:val="00C97724"/>
    <w:pPr>
      <w:spacing w:after="120"/>
    </w:pPr>
    <w:rPr>
      <w:sz w:val="16"/>
      <w:szCs w:val="16"/>
    </w:rPr>
  </w:style>
  <w:style w:type="character" w:customStyle="1" w:styleId="Zkladntext3Char">
    <w:name w:val="Základní text 3 Char"/>
    <w:link w:val="Zkladntext3"/>
    <w:rsid w:val="00C97724"/>
    <w:rPr>
      <w:sz w:val="16"/>
      <w:szCs w:val="16"/>
    </w:rPr>
  </w:style>
  <w:style w:type="paragraph" w:customStyle="1" w:styleId="Textodstavce">
    <w:name w:val="Text odstavce"/>
    <w:basedOn w:val="Normln"/>
    <w:rsid w:val="00C97724"/>
    <w:pPr>
      <w:tabs>
        <w:tab w:val="left" w:pos="851"/>
      </w:tabs>
      <w:spacing w:before="120" w:after="120"/>
      <w:jc w:val="both"/>
      <w:outlineLvl w:val="6"/>
    </w:pPr>
    <w:rPr>
      <w:szCs w:val="20"/>
    </w:rPr>
  </w:style>
  <w:style w:type="paragraph" w:styleId="Odstavecseseznamem">
    <w:name w:val="List Paragraph"/>
    <w:basedOn w:val="Normln"/>
    <w:uiPriority w:val="34"/>
    <w:qFormat/>
    <w:rsid w:val="007672AB"/>
    <w:pPr>
      <w:ind w:left="720"/>
      <w:contextualSpacing/>
    </w:pPr>
  </w:style>
  <w:style w:type="character" w:styleId="Siln">
    <w:name w:val="Strong"/>
    <w:uiPriority w:val="22"/>
    <w:qFormat/>
    <w:rsid w:val="007C5AD2"/>
    <w:rPr>
      <w:b/>
      <w:bCs/>
    </w:rPr>
  </w:style>
  <w:style w:type="paragraph" w:styleId="Bezmezer">
    <w:name w:val="No Spacing"/>
    <w:link w:val="BezmezerChar"/>
    <w:uiPriority w:val="1"/>
    <w:qFormat/>
    <w:rsid w:val="00B72148"/>
    <w:rPr>
      <w:rFonts w:ascii="Calibri" w:eastAsia="Calibri" w:hAnsi="Calibri"/>
      <w:sz w:val="22"/>
      <w:szCs w:val="22"/>
      <w:lang w:eastAsia="en-US"/>
    </w:rPr>
  </w:style>
  <w:style w:type="character" w:customStyle="1" w:styleId="BezmezerChar">
    <w:name w:val="Bez mezer Char"/>
    <w:link w:val="Bezmezer"/>
    <w:uiPriority w:val="1"/>
    <w:rsid w:val="00B72148"/>
    <w:rPr>
      <w:rFonts w:ascii="Calibri" w:eastAsia="Calibri" w:hAnsi="Calibri"/>
      <w:sz w:val="22"/>
      <w:szCs w:val="22"/>
      <w:lang w:eastAsia="en-US"/>
    </w:rPr>
  </w:style>
  <w:style w:type="paragraph" w:customStyle="1" w:styleId="normln0">
    <w:name w:val="normální"/>
    <w:basedOn w:val="Normln"/>
    <w:rsid w:val="00B72148"/>
    <w:pPr>
      <w:suppressAutoHyphens/>
      <w:jc w:val="both"/>
    </w:pPr>
    <w:rPr>
      <w:rFonts w:ascii="Arial" w:hAnsi="Arial"/>
      <w:szCs w:val="20"/>
      <w:lang w:eastAsia="ar-SA"/>
    </w:rPr>
  </w:style>
  <w:style w:type="character" w:styleId="Nevyeenzmnka">
    <w:name w:val="Unresolved Mention"/>
    <w:basedOn w:val="Standardnpsmoodstavce"/>
    <w:uiPriority w:val="99"/>
    <w:semiHidden/>
    <w:unhideWhenUsed/>
    <w:rsid w:val="00D0348E"/>
    <w:rPr>
      <w:color w:val="605E5C"/>
      <w:shd w:val="clear" w:color="auto" w:fill="E1DFDD"/>
    </w:rPr>
  </w:style>
  <w:style w:type="character" w:customStyle="1" w:styleId="contact-name">
    <w:name w:val="contact-name"/>
    <w:basedOn w:val="Standardnpsmoodstavce"/>
    <w:rsid w:val="00B75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288109">
      <w:bodyDiv w:val="1"/>
      <w:marLeft w:val="0"/>
      <w:marRight w:val="0"/>
      <w:marTop w:val="0"/>
      <w:marBottom w:val="0"/>
      <w:divBdr>
        <w:top w:val="none" w:sz="0" w:space="0" w:color="auto"/>
        <w:left w:val="none" w:sz="0" w:space="0" w:color="auto"/>
        <w:bottom w:val="none" w:sz="0" w:space="0" w:color="auto"/>
        <w:right w:val="none" w:sz="0" w:space="0" w:color="auto"/>
      </w:divBdr>
    </w:div>
    <w:div w:id="605576863">
      <w:bodyDiv w:val="1"/>
      <w:marLeft w:val="0"/>
      <w:marRight w:val="0"/>
      <w:marTop w:val="0"/>
      <w:marBottom w:val="0"/>
      <w:divBdr>
        <w:top w:val="none" w:sz="0" w:space="0" w:color="auto"/>
        <w:left w:val="none" w:sz="0" w:space="0" w:color="auto"/>
        <w:bottom w:val="none" w:sz="0" w:space="0" w:color="auto"/>
        <w:right w:val="none" w:sz="0" w:space="0" w:color="auto"/>
      </w:divBdr>
    </w:div>
    <w:div w:id="1104571861">
      <w:bodyDiv w:val="1"/>
      <w:marLeft w:val="0"/>
      <w:marRight w:val="0"/>
      <w:marTop w:val="0"/>
      <w:marBottom w:val="0"/>
      <w:divBdr>
        <w:top w:val="none" w:sz="0" w:space="0" w:color="auto"/>
        <w:left w:val="none" w:sz="0" w:space="0" w:color="auto"/>
        <w:bottom w:val="none" w:sz="0" w:space="0" w:color="auto"/>
        <w:right w:val="none" w:sz="0" w:space="0" w:color="auto"/>
      </w:divBdr>
    </w:div>
    <w:div w:id="1577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novabystr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0DDA-BFE9-42FD-B7D1-D4465B34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11</Pages>
  <Words>5532</Words>
  <Characters>32645</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38101</CharactersWithSpaces>
  <SharedDoc>false</SharedDoc>
  <HLinks>
    <vt:vector size="12" baseType="variant">
      <vt:variant>
        <vt:i4>4980860</vt:i4>
      </vt:variant>
      <vt:variant>
        <vt:i4>48</vt:i4>
      </vt:variant>
      <vt:variant>
        <vt:i4>0</vt:i4>
      </vt:variant>
      <vt:variant>
        <vt:i4>5</vt:i4>
      </vt:variant>
      <vt:variant>
        <vt:lpwstr>mailto:sekretariat@sareza.cz</vt:lpwstr>
      </vt:variant>
      <vt:variant>
        <vt:lpwstr/>
      </vt:variant>
      <vt:variant>
        <vt:i4>4980860</vt:i4>
      </vt:variant>
      <vt:variant>
        <vt:i4>0</vt:i4>
      </vt:variant>
      <vt:variant>
        <vt:i4>0</vt:i4>
      </vt:variant>
      <vt:variant>
        <vt:i4>5</vt:i4>
      </vt:variant>
      <vt:variant>
        <vt:lpwstr>mailto:sekretariat@sareza.cz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Petr Hnizda</cp:lastModifiedBy>
  <cp:revision>50</cp:revision>
  <cp:lastPrinted>2023-07-24T13:06:00Z</cp:lastPrinted>
  <dcterms:created xsi:type="dcterms:W3CDTF">2023-10-02T07:27:00Z</dcterms:created>
  <dcterms:modified xsi:type="dcterms:W3CDTF">2026-01-07T17:19:00Z</dcterms:modified>
</cp:coreProperties>
</file>