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9072"/>
      </w:tblGrid>
      <w:tr w:rsidR="00C20D89" w:rsidRPr="00C20D89" w14:paraId="66EBBE48" w14:textId="77777777" w:rsidTr="00157D47">
        <w:trPr>
          <w:trHeight w:val="1150"/>
        </w:trPr>
        <w:tc>
          <w:tcPr>
            <w:tcW w:w="9072" w:type="dxa"/>
          </w:tcPr>
          <w:p w14:paraId="45FBF32E" w14:textId="77777777" w:rsidR="004F1D9D" w:rsidRPr="004F1D9D" w:rsidRDefault="004F1D9D" w:rsidP="00157D47">
            <w:pPr>
              <w:adjustRightInd w:val="0"/>
              <w:snapToGrid w:val="0"/>
              <w:spacing w:after="0"/>
              <w:jc w:val="center"/>
              <w:rPr>
                <w:rFonts w:cs="Times New Roman"/>
                <w:b/>
                <w:smallCaps/>
                <w:color w:val="000000" w:themeColor="text1"/>
                <w:sz w:val="32"/>
                <w:szCs w:val="32"/>
              </w:rPr>
            </w:pPr>
            <w:r w:rsidRPr="004F1D9D">
              <w:rPr>
                <w:rFonts w:cs="Times New Roman"/>
                <w:b/>
                <w:smallCaps/>
                <w:color w:val="000000" w:themeColor="text1"/>
                <w:sz w:val="32"/>
                <w:szCs w:val="32"/>
              </w:rPr>
              <w:t>VYSVĚTLENÍ, ZMĚNA NEBO DOPLNĚNÍ ZADÁVACÍ DOKUMENTACE č. 1</w:t>
            </w:r>
          </w:p>
          <w:p w14:paraId="6DAD010D" w14:textId="77777777" w:rsidR="004F1D9D" w:rsidRPr="004F1D9D" w:rsidRDefault="004F1D9D" w:rsidP="00157D47">
            <w:pPr>
              <w:adjustRightInd w:val="0"/>
              <w:snapToGrid w:val="0"/>
              <w:spacing w:after="0"/>
              <w:jc w:val="center"/>
              <w:rPr>
                <w:rFonts w:cs="Times New Roman"/>
                <w:b/>
                <w:smallCaps/>
                <w:color w:val="000000" w:themeColor="text1"/>
                <w:sz w:val="32"/>
                <w:szCs w:val="32"/>
              </w:rPr>
            </w:pPr>
          </w:p>
          <w:p w14:paraId="6063922D" w14:textId="79A4DAA9" w:rsidR="004F1D9D" w:rsidRPr="00C20D89" w:rsidRDefault="004F1D9D" w:rsidP="00157D47">
            <w:pPr>
              <w:adjustRightInd w:val="0"/>
              <w:snapToGrid w:val="0"/>
              <w:spacing w:after="0"/>
              <w:jc w:val="center"/>
              <w:rPr>
                <w:rFonts w:cs="Times New Roman"/>
                <w:b/>
                <w:smallCaps/>
                <w:szCs w:val="21"/>
              </w:rPr>
            </w:pPr>
          </w:p>
        </w:tc>
      </w:tr>
    </w:tbl>
    <w:p w14:paraId="7CEFCC9C" w14:textId="77777777" w:rsidR="00C20D89" w:rsidRPr="00C20D89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  <w:r w:rsidRPr="00C20D89">
        <w:rPr>
          <w:rFonts w:cs="Times New Roman"/>
          <w:b/>
          <w:smallCaps/>
          <w:szCs w:val="21"/>
        </w:rPr>
        <w:t xml:space="preserve">Informace o veřejné zakázce </w:t>
      </w:r>
    </w:p>
    <w:p w14:paraId="16897190" w14:textId="77777777" w:rsidR="00C20D89" w:rsidRPr="00C20D89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tbl>
      <w:tblPr>
        <w:tblW w:w="9132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4"/>
        <w:gridCol w:w="5558"/>
      </w:tblGrid>
      <w:tr w:rsidR="00C20D89" w:rsidRPr="00C20D89" w14:paraId="2B085D5C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31D66294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Název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08908343" w14:textId="081B2FB3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  <w:r w:rsidRPr="00C20D89">
              <w:rPr>
                <w:rFonts w:cs="Times New Roman"/>
                <w:b/>
                <w:bCs/>
                <w:szCs w:val="21"/>
              </w:rPr>
              <w:t>D &amp; B – třetí ledová plocha v Pardubicích</w:t>
            </w:r>
          </w:p>
        </w:tc>
      </w:tr>
      <w:tr w:rsidR="00C20D89" w:rsidRPr="00C20D89" w14:paraId="5BD8E2DF" w14:textId="77777777" w:rsidTr="001841DC">
        <w:trPr>
          <w:trHeight w:val="956"/>
        </w:trPr>
        <w:tc>
          <w:tcPr>
            <w:tcW w:w="3574" w:type="dxa"/>
            <w:shd w:val="clear" w:color="auto" w:fill="auto"/>
            <w:noWrap/>
            <w:vAlign w:val="center"/>
          </w:tcPr>
          <w:p w14:paraId="7AF258DA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Režim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E479982" w14:textId="16557BCF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noProof/>
                <w:color w:val="000000"/>
                <w:szCs w:val="21"/>
              </w:rPr>
            </w:pPr>
            <w:r w:rsidRPr="00C20D89">
              <w:rPr>
                <w:rFonts w:cs="Times New Roman"/>
                <w:noProof/>
                <w:szCs w:val="21"/>
              </w:rPr>
              <w:t>Nadlimitní veřejná zakázka dle ustanovení § 6</w:t>
            </w:r>
            <w:r w:rsidR="00901E13">
              <w:rPr>
                <w:rFonts w:cs="Times New Roman"/>
                <w:noProof/>
                <w:szCs w:val="21"/>
              </w:rPr>
              <w:t>0</w:t>
            </w:r>
            <w:r w:rsidRPr="00C20D89">
              <w:rPr>
                <w:rFonts w:cs="Times New Roman"/>
                <w:noProof/>
                <w:szCs w:val="21"/>
              </w:rPr>
              <w:t xml:space="preserve"> zákona č. 134/2016 Sb., o zadávání veřejných zakázek (dále jen „zákon“)</w:t>
            </w:r>
          </w:p>
        </w:tc>
      </w:tr>
      <w:tr w:rsidR="00C20D89" w:rsidRPr="00C20D89" w14:paraId="13AC0278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2A846C44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Druh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353A2BB8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noProof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Veřejná zakázka na stavební práce</w:t>
            </w:r>
          </w:p>
        </w:tc>
      </w:tr>
      <w:tr w:rsidR="00C20D89" w:rsidRPr="00C20D89" w14:paraId="613CA513" w14:textId="77777777" w:rsidTr="001841DC">
        <w:trPr>
          <w:trHeight w:val="331"/>
        </w:trPr>
        <w:tc>
          <w:tcPr>
            <w:tcW w:w="3574" w:type="dxa"/>
            <w:shd w:val="clear" w:color="auto" w:fill="auto"/>
            <w:noWrap/>
            <w:vAlign w:val="center"/>
          </w:tcPr>
          <w:p w14:paraId="48E77A27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Předpokládaná hodnota veřejné zakázky:</w:t>
            </w:r>
          </w:p>
        </w:tc>
        <w:tc>
          <w:tcPr>
            <w:tcW w:w="5558" w:type="dxa"/>
            <w:shd w:val="clear" w:color="auto" w:fill="auto"/>
            <w:noWrap/>
            <w:vAlign w:val="center"/>
          </w:tcPr>
          <w:p w14:paraId="73460BB9" w14:textId="4239448A" w:rsidR="00C20D89" w:rsidRPr="0056606F" w:rsidRDefault="00BF3285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proofErr w:type="gramStart"/>
            <w:r>
              <w:rPr>
                <w:rFonts w:cs="Times New Roman"/>
                <w:color w:val="000000"/>
                <w:szCs w:val="21"/>
              </w:rPr>
              <w:t>213.</w:t>
            </w:r>
            <w:r w:rsidR="00244C1E">
              <w:rPr>
                <w:rFonts w:cs="Times New Roman"/>
                <w:color w:val="000000"/>
                <w:szCs w:val="21"/>
              </w:rPr>
              <w:t>500</w:t>
            </w:r>
            <w:r>
              <w:rPr>
                <w:rFonts w:cs="Times New Roman"/>
                <w:color w:val="000000"/>
                <w:szCs w:val="21"/>
              </w:rPr>
              <w:t>.000</w:t>
            </w:r>
            <w:r w:rsidR="0056606F" w:rsidRPr="0056606F">
              <w:rPr>
                <w:rFonts w:cs="Times New Roman"/>
                <w:color w:val="000000"/>
                <w:szCs w:val="21"/>
              </w:rPr>
              <w:t>,-</w:t>
            </w:r>
            <w:proofErr w:type="gramEnd"/>
            <w:r w:rsidR="0056606F" w:rsidRPr="0056606F">
              <w:rPr>
                <w:rFonts w:cs="Times New Roman"/>
                <w:color w:val="000000"/>
                <w:szCs w:val="21"/>
              </w:rPr>
              <w:t xml:space="preserve"> Kč bez DPH</w:t>
            </w:r>
          </w:p>
        </w:tc>
      </w:tr>
    </w:tbl>
    <w:p w14:paraId="6E95C741" w14:textId="77777777" w:rsidR="00C20D89" w:rsidRPr="00C20D89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p w14:paraId="030A0466" w14:textId="77777777" w:rsidR="00C20D89" w:rsidRPr="00C20D89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  <w:r w:rsidRPr="00C20D89">
        <w:rPr>
          <w:rFonts w:cs="Times New Roman"/>
          <w:b/>
          <w:smallCaps/>
          <w:szCs w:val="21"/>
        </w:rPr>
        <w:t>Identifikační údaje zadavatele</w:t>
      </w:r>
    </w:p>
    <w:tbl>
      <w:tblPr>
        <w:tblW w:w="9484" w:type="dxa"/>
        <w:tblInd w:w="47" w:type="dxa"/>
        <w:tblBorders>
          <w:insideH w:val="single" w:sz="4" w:space="0" w:color="808080" w:themeColor="background1" w:themeShade="80"/>
          <w:insideV w:val="single" w:sz="4" w:space="0" w:color="7D242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924"/>
      </w:tblGrid>
      <w:tr w:rsidR="00C20D89" w:rsidRPr="00C20D89" w14:paraId="5FEC5E6C" w14:textId="77777777" w:rsidTr="001841DC">
        <w:trPr>
          <w:trHeight w:val="297"/>
        </w:trPr>
        <w:tc>
          <w:tcPr>
            <w:tcW w:w="9484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14:paraId="3257733B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szCs w:val="21"/>
              </w:rPr>
            </w:pPr>
          </w:p>
        </w:tc>
      </w:tr>
      <w:tr w:rsidR="00C20D89" w:rsidRPr="00C20D89" w14:paraId="2A0D2B73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3560" w:type="dxa"/>
            <w:tcBorders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09EF4ABA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Zadavatel:</w:t>
            </w:r>
          </w:p>
        </w:tc>
        <w:tc>
          <w:tcPr>
            <w:tcW w:w="5924" w:type="dxa"/>
            <w:tcBorders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C126DDA" w14:textId="25C75B79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/>
                <w:bCs/>
                <w:szCs w:val="21"/>
              </w:rPr>
            </w:pPr>
            <w:r w:rsidRPr="00C20D89">
              <w:rPr>
                <w:rFonts w:cs="Times New Roman"/>
                <w:b/>
                <w:szCs w:val="21"/>
              </w:rPr>
              <w:t>Rozvojový fond Pardubice a.s.</w:t>
            </w:r>
          </w:p>
        </w:tc>
      </w:tr>
      <w:tr w:rsidR="00C20D89" w:rsidRPr="00C20D89" w14:paraId="63ACEE12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564899CA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Sídlo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A40D15F" w14:textId="357E2379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 xml:space="preserve">třída Míru 90, </w:t>
            </w:r>
            <w:proofErr w:type="gramStart"/>
            <w:r w:rsidRPr="00C20D89">
              <w:rPr>
                <w:rFonts w:cs="Times New Roman"/>
                <w:bCs/>
                <w:szCs w:val="21"/>
              </w:rPr>
              <w:t>Zelené</w:t>
            </w:r>
            <w:proofErr w:type="gramEnd"/>
            <w:r w:rsidRPr="00C20D89">
              <w:rPr>
                <w:rFonts w:cs="Times New Roman"/>
                <w:bCs/>
                <w:szCs w:val="21"/>
              </w:rPr>
              <w:t xml:space="preserve"> Předměstí, 530 02 Pardubice</w:t>
            </w:r>
          </w:p>
        </w:tc>
      </w:tr>
      <w:tr w:rsidR="00C20D89" w:rsidRPr="00C20D89" w14:paraId="45B1A2D9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7C360A18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IČO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02E2797" w14:textId="5DB49D16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>252 91 408</w:t>
            </w:r>
          </w:p>
        </w:tc>
      </w:tr>
      <w:tr w:rsidR="00C20D89" w:rsidRPr="00C20D89" w14:paraId="687AA05F" w14:textId="77777777" w:rsidTr="001841D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4AC13440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Zapsaná: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  <w:bottom w:val="single" w:sz="4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0FE57C9" w14:textId="0FA6BB5F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Cs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>v obchodním rejstříku vedeném Krajským soudem v Hradci Králové, oddíl B, vložka 1822</w:t>
            </w:r>
          </w:p>
        </w:tc>
      </w:tr>
      <w:tr w:rsidR="00C20D89" w:rsidRPr="00C20D89" w14:paraId="55BF248A" w14:textId="77777777" w:rsidTr="001841DC">
        <w:trPr>
          <w:trHeight w:val="442"/>
        </w:trPr>
        <w:tc>
          <w:tcPr>
            <w:tcW w:w="3560" w:type="dxa"/>
            <w:tcBorders>
              <w:top w:val="single" w:sz="4" w:space="0" w:color="808080" w:themeColor="background1" w:themeShade="80"/>
              <w:right w:val="single" w:sz="4" w:space="0" w:color="7D2425"/>
            </w:tcBorders>
            <w:shd w:val="clear" w:color="auto" w:fill="auto"/>
            <w:noWrap/>
            <w:vAlign w:val="center"/>
          </w:tcPr>
          <w:p w14:paraId="43673B25" w14:textId="77777777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color w:val="000000"/>
                <w:szCs w:val="21"/>
              </w:rPr>
            </w:pPr>
            <w:r w:rsidRPr="00C20D89">
              <w:rPr>
                <w:rFonts w:cs="Times New Roman"/>
                <w:color w:val="000000"/>
                <w:szCs w:val="21"/>
              </w:rPr>
              <w:t>Profil zadavatele:</w:t>
            </w:r>
          </w:p>
        </w:tc>
        <w:tc>
          <w:tcPr>
            <w:tcW w:w="5924" w:type="dxa"/>
            <w:tcBorders>
              <w:top w:val="single" w:sz="4" w:space="0" w:color="808080" w:themeColor="background1" w:themeShade="80"/>
              <w:left w:val="single" w:sz="4" w:space="0" w:color="7D2425"/>
            </w:tcBorders>
            <w:shd w:val="clear" w:color="auto" w:fill="auto"/>
            <w:noWrap/>
            <w:vAlign w:val="center"/>
          </w:tcPr>
          <w:p w14:paraId="6A54E417" w14:textId="4B5AF7FF" w:rsidR="00C20D89" w:rsidRPr="00C20D89" w:rsidRDefault="00C20D89" w:rsidP="00157D47">
            <w:pPr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szCs w:val="21"/>
              </w:rPr>
            </w:pPr>
            <w:r w:rsidRPr="00C20D89">
              <w:rPr>
                <w:rFonts w:cs="Times New Roman"/>
                <w:bCs/>
                <w:szCs w:val="21"/>
              </w:rPr>
              <w:t>https://www.e-zakazky.cz/Profil-Zadavatele/4078526f-2748-4f01-8db4-16b33f484b73</w:t>
            </w:r>
          </w:p>
        </w:tc>
      </w:tr>
    </w:tbl>
    <w:p w14:paraId="20E9A856" w14:textId="77777777" w:rsidR="00C20D89" w:rsidRPr="00C20D89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mallCaps/>
          <w:szCs w:val="21"/>
        </w:rPr>
      </w:pPr>
    </w:p>
    <w:p w14:paraId="3EEBBBCA" w14:textId="77777777" w:rsidR="00C20D89" w:rsidRDefault="00C20D89" w:rsidP="00157D47">
      <w:pPr>
        <w:keepNext/>
        <w:adjustRightInd w:val="0"/>
        <w:snapToGrid w:val="0"/>
        <w:spacing w:after="0"/>
        <w:jc w:val="center"/>
        <w:rPr>
          <w:rFonts w:cs="Times New Roman"/>
          <w:b/>
          <w:szCs w:val="21"/>
          <w:u w:val="single"/>
        </w:rPr>
      </w:pPr>
    </w:p>
    <w:p w14:paraId="2745DEA5" w14:textId="63F6DDEF" w:rsidR="00C20D89" w:rsidRPr="00AA0116" w:rsidRDefault="00C20D89" w:rsidP="00157D47">
      <w:pPr>
        <w:pStyle w:val="Odstavecseseznamem"/>
        <w:numPr>
          <w:ilvl w:val="0"/>
          <w:numId w:val="21"/>
        </w:numPr>
        <w:adjustRightInd w:val="0"/>
        <w:snapToGrid w:val="0"/>
        <w:spacing w:line="276" w:lineRule="auto"/>
        <w:jc w:val="center"/>
        <w:rPr>
          <w:bCs/>
          <w:szCs w:val="21"/>
        </w:rPr>
      </w:pPr>
    </w:p>
    <w:p w14:paraId="3E7B3057" w14:textId="77777777" w:rsidR="00C20D89" w:rsidRPr="00AA0116" w:rsidRDefault="00C20D89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</w:p>
    <w:p w14:paraId="6EEEF9C8" w14:textId="0188149F" w:rsidR="00F55B71" w:rsidRPr="00AA0116" w:rsidRDefault="00F55B71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  <w:r w:rsidRPr="00AA0116">
        <w:rPr>
          <w:rFonts w:cs="Times New Roman"/>
          <w:bCs/>
          <w:szCs w:val="21"/>
        </w:rPr>
        <w:t xml:space="preserve">Dne </w:t>
      </w:r>
      <w:r w:rsidR="009C3457" w:rsidRPr="00AA0116">
        <w:rPr>
          <w:rFonts w:cs="Times New Roman"/>
          <w:bCs/>
          <w:szCs w:val="21"/>
        </w:rPr>
        <w:t>22</w:t>
      </w:r>
      <w:r w:rsidR="004F1D9D" w:rsidRPr="00AA0116">
        <w:rPr>
          <w:rFonts w:cs="Times New Roman"/>
          <w:bCs/>
          <w:szCs w:val="21"/>
        </w:rPr>
        <w:t>.</w:t>
      </w:r>
      <w:r w:rsidR="009C3457" w:rsidRPr="00AA0116">
        <w:rPr>
          <w:rFonts w:cs="Times New Roman"/>
          <w:bCs/>
          <w:szCs w:val="21"/>
        </w:rPr>
        <w:t xml:space="preserve">3.2022 obdržel zadavatel elektronickou komunikací přes profil </w:t>
      </w:r>
      <w:r w:rsidR="00BF6CA3" w:rsidRPr="00AA0116">
        <w:rPr>
          <w:rFonts w:cs="Times New Roman"/>
          <w:bCs/>
          <w:szCs w:val="21"/>
        </w:rPr>
        <w:t>zadavatel</w:t>
      </w:r>
      <w:r w:rsidR="009C3457" w:rsidRPr="00AA0116">
        <w:rPr>
          <w:rFonts w:cs="Times New Roman"/>
          <w:bCs/>
          <w:szCs w:val="21"/>
        </w:rPr>
        <w:t xml:space="preserve"> dota</w:t>
      </w:r>
      <w:r w:rsidR="00BF6CA3" w:rsidRPr="00AA0116">
        <w:rPr>
          <w:rFonts w:cs="Times New Roman"/>
          <w:bCs/>
          <w:szCs w:val="21"/>
        </w:rPr>
        <w:t>z</w:t>
      </w:r>
      <w:r w:rsidR="004F1D9D" w:rsidRPr="00AA0116">
        <w:rPr>
          <w:rFonts w:cs="Times New Roman"/>
          <w:bCs/>
          <w:szCs w:val="21"/>
        </w:rPr>
        <w:t>, který je uveden níže.</w:t>
      </w:r>
    </w:p>
    <w:p w14:paraId="7914FF6F" w14:textId="77777777" w:rsidR="004F1D9D" w:rsidRPr="00AA0116" w:rsidRDefault="004F1D9D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</w:p>
    <w:p w14:paraId="0BC09004" w14:textId="77777777" w:rsidR="00F167B6" w:rsidRPr="00AA0116" w:rsidRDefault="00F167B6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  <w:r w:rsidRPr="00AA0116">
        <w:rPr>
          <w:rFonts w:cs="Times New Roman"/>
          <w:bCs/>
          <w:szCs w:val="21"/>
        </w:rPr>
        <w:t xml:space="preserve">Zadavatel vysvětlení zadávací dokumentace uveřejnil včetně přesného znění žádosti </w:t>
      </w:r>
      <w:r w:rsidRPr="00AA0116">
        <w:rPr>
          <w:rFonts w:cs="Times New Roman"/>
          <w:bCs/>
          <w:szCs w:val="21"/>
        </w:rPr>
        <w:br/>
        <w:t>na profilu zadavatele.</w:t>
      </w:r>
    </w:p>
    <w:p w14:paraId="2E3CF761" w14:textId="77777777" w:rsidR="004F1D9D" w:rsidRPr="00AA0116" w:rsidRDefault="004F1D9D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</w:p>
    <w:p w14:paraId="09823A83" w14:textId="77777777" w:rsidR="00992DA6" w:rsidRPr="00893A77" w:rsidRDefault="00992DA6" w:rsidP="00157D47">
      <w:pPr>
        <w:tabs>
          <w:tab w:val="left" w:pos="3120"/>
        </w:tabs>
        <w:spacing w:before="120"/>
        <w:rPr>
          <w:rFonts w:cs="Times New Roman"/>
          <w:b/>
          <w:bCs/>
          <w:szCs w:val="26"/>
          <w:u w:val="single"/>
        </w:rPr>
      </w:pPr>
      <w:r w:rsidRPr="00893A77">
        <w:rPr>
          <w:rFonts w:cs="Times New Roman"/>
          <w:b/>
          <w:bCs/>
          <w:szCs w:val="26"/>
          <w:u w:val="single"/>
        </w:rPr>
        <w:t>Dotaz dodavatele č. 1</w:t>
      </w:r>
    </w:p>
    <w:p w14:paraId="640B7A52" w14:textId="77777777" w:rsidR="00992DA6" w:rsidRDefault="00992DA6" w:rsidP="00157D47">
      <w:pPr>
        <w:tabs>
          <w:tab w:val="left" w:pos="3120"/>
        </w:tabs>
        <w:spacing w:before="120"/>
        <w:rPr>
          <w:rFonts w:cs="Times New Roman"/>
          <w:szCs w:val="26"/>
        </w:rPr>
      </w:pPr>
      <w:r w:rsidRPr="00AA0116">
        <w:rPr>
          <w:rFonts w:cs="Times New Roman"/>
          <w:szCs w:val="26"/>
        </w:rPr>
        <w:t>Dodavatel ve své žádosti uvádí doslova následující:</w:t>
      </w:r>
    </w:p>
    <w:p w14:paraId="60DF2736" w14:textId="5110E1CF" w:rsidR="00763467" w:rsidRPr="00140A85" w:rsidRDefault="00763467" w:rsidP="00157D47">
      <w:pPr>
        <w:tabs>
          <w:tab w:val="left" w:pos="3120"/>
        </w:tabs>
        <w:spacing w:before="120"/>
        <w:rPr>
          <w:rFonts w:cs="Times New Roman"/>
          <w:i/>
          <w:iCs/>
          <w:szCs w:val="26"/>
        </w:rPr>
      </w:pPr>
      <w:r w:rsidRPr="00140A85">
        <w:rPr>
          <w:rFonts w:cs="Times New Roman"/>
          <w:i/>
          <w:iCs/>
          <w:szCs w:val="26"/>
        </w:rPr>
        <w:t>Dobrý den,</w:t>
      </w:r>
    </w:p>
    <w:p w14:paraId="7B055FD1" w14:textId="70D4BEBD" w:rsidR="00763467" w:rsidRPr="00140A85" w:rsidRDefault="00763467" w:rsidP="00157D47">
      <w:pPr>
        <w:tabs>
          <w:tab w:val="left" w:pos="3120"/>
        </w:tabs>
        <w:spacing w:before="120"/>
        <w:rPr>
          <w:rFonts w:cs="Times New Roman"/>
          <w:i/>
          <w:iCs/>
          <w:szCs w:val="26"/>
        </w:rPr>
      </w:pPr>
      <w:r w:rsidRPr="00140A85">
        <w:rPr>
          <w:rFonts w:cs="Times New Roman"/>
          <w:i/>
          <w:iCs/>
          <w:szCs w:val="26"/>
        </w:rPr>
        <w:t>Chtěli bychom touto cestou požádat o objasnění následujícího:</w:t>
      </w:r>
    </w:p>
    <w:p w14:paraId="1F7D2898" w14:textId="5A3881E6" w:rsidR="00763467" w:rsidRPr="00140A85" w:rsidRDefault="00763467" w:rsidP="00157D47">
      <w:pPr>
        <w:tabs>
          <w:tab w:val="left" w:pos="3120"/>
        </w:tabs>
        <w:spacing w:before="120"/>
        <w:rPr>
          <w:rFonts w:cs="Times New Roman"/>
          <w:i/>
          <w:iCs/>
          <w:szCs w:val="26"/>
        </w:rPr>
      </w:pPr>
      <w:r w:rsidRPr="00140A85">
        <w:rPr>
          <w:rFonts w:cs="Times New Roman"/>
          <w:i/>
          <w:iCs/>
          <w:szCs w:val="26"/>
        </w:rPr>
        <w:t xml:space="preserve">V čl. 9 Zadávací dokumentace je uvedeno, že součástí Žádosti o účast má být Krycí list dle Přílohy č. 2 Zadávací dokumentace, který obsahuje </w:t>
      </w:r>
      <w:r w:rsidR="00140A85" w:rsidRPr="00140A85">
        <w:rPr>
          <w:rFonts w:cs="Times New Roman"/>
          <w:i/>
          <w:iCs/>
          <w:szCs w:val="26"/>
        </w:rPr>
        <w:t>prostor</w:t>
      </w:r>
      <w:r w:rsidRPr="00140A85">
        <w:rPr>
          <w:rFonts w:cs="Times New Roman"/>
          <w:i/>
          <w:iCs/>
          <w:szCs w:val="26"/>
        </w:rPr>
        <w:t xml:space="preserve"> pro</w:t>
      </w:r>
      <w:r w:rsidR="00140A85" w:rsidRPr="00140A85">
        <w:rPr>
          <w:rFonts w:cs="Times New Roman"/>
          <w:i/>
          <w:iCs/>
          <w:szCs w:val="26"/>
        </w:rPr>
        <w:t xml:space="preserve"> vyplnění nabídkové ceny a Doby zhotovení. Tyto informace však dle čl. 12 Zadávací dokumentace mají být podány až v další fázi zadávacího řízení.</w:t>
      </w:r>
    </w:p>
    <w:p w14:paraId="55402C41" w14:textId="1E3DDE83" w:rsidR="00140A85" w:rsidRPr="00140A85" w:rsidRDefault="00140A85" w:rsidP="00157D47">
      <w:pPr>
        <w:tabs>
          <w:tab w:val="left" w:pos="3120"/>
        </w:tabs>
        <w:spacing w:before="120"/>
        <w:rPr>
          <w:rFonts w:cs="Times New Roman"/>
          <w:i/>
          <w:iCs/>
          <w:szCs w:val="26"/>
        </w:rPr>
      </w:pPr>
      <w:r w:rsidRPr="00140A85">
        <w:rPr>
          <w:rFonts w:cs="Times New Roman"/>
          <w:i/>
          <w:iCs/>
          <w:szCs w:val="26"/>
        </w:rPr>
        <w:t>Dotaz: Má být součástí Žádost</w:t>
      </w:r>
      <w:r>
        <w:rPr>
          <w:rFonts w:cs="Times New Roman"/>
          <w:i/>
          <w:iCs/>
          <w:szCs w:val="26"/>
        </w:rPr>
        <w:t>i</w:t>
      </w:r>
      <w:r w:rsidRPr="00140A85">
        <w:rPr>
          <w:rFonts w:cs="Times New Roman"/>
          <w:i/>
          <w:iCs/>
          <w:szCs w:val="26"/>
        </w:rPr>
        <w:t xml:space="preserve"> o účast tento Krycí list dle Přílohy č. 2 Zadávací dokumentace bez vyplněné Nabídkové ceny a Doby zhotovení</w:t>
      </w:r>
    </w:p>
    <w:p w14:paraId="0CB7DECB" w14:textId="160F5441" w:rsidR="00140A85" w:rsidRPr="00140A85" w:rsidRDefault="00140A85" w:rsidP="00157D47">
      <w:pPr>
        <w:tabs>
          <w:tab w:val="left" w:pos="3120"/>
        </w:tabs>
        <w:spacing w:before="120"/>
        <w:rPr>
          <w:rFonts w:cs="Times New Roman"/>
          <w:i/>
          <w:iCs/>
          <w:szCs w:val="26"/>
        </w:rPr>
      </w:pPr>
      <w:r w:rsidRPr="00140A85">
        <w:rPr>
          <w:rFonts w:cs="Times New Roman"/>
          <w:i/>
          <w:iCs/>
          <w:szCs w:val="26"/>
        </w:rPr>
        <w:t>Děkuji</w:t>
      </w:r>
    </w:p>
    <w:p w14:paraId="723209E2" w14:textId="7E8E5955" w:rsidR="00534C9E" w:rsidRPr="00893A77" w:rsidRDefault="00534C9E" w:rsidP="00157D47">
      <w:pPr>
        <w:tabs>
          <w:tab w:val="left" w:pos="3120"/>
        </w:tabs>
        <w:spacing w:before="120"/>
        <w:rPr>
          <w:rFonts w:cs="Times New Roman"/>
          <w:b/>
          <w:bCs/>
          <w:szCs w:val="26"/>
          <w:u w:val="single"/>
        </w:rPr>
      </w:pPr>
      <w:r w:rsidRPr="00893A77">
        <w:rPr>
          <w:rFonts w:cs="Times New Roman"/>
          <w:b/>
          <w:bCs/>
          <w:szCs w:val="26"/>
          <w:u w:val="single"/>
        </w:rPr>
        <w:lastRenderedPageBreak/>
        <w:t>K dotazu dodavatele č. 1 zadavatel uvádí následující:</w:t>
      </w:r>
    </w:p>
    <w:p w14:paraId="5D0BE385" w14:textId="44BB8C5A" w:rsidR="00893A77" w:rsidRPr="00157D47" w:rsidRDefault="00140A85" w:rsidP="00157D47">
      <w:pPr>
        <w:tabs>
          <w:tab w:val="left" w:pos="3120"/>
        </w:tabs>
        <w:spacing w:before="120"/>
        <w:rPr>
          <w:rFonts w:cs="Times New Roman"/>
          <w:bCs/>
          <w:color w:val="000000" w:themeColor="text1"/>
          <w:szCs w:val="26"/>
        </w:rPr>
      </w:pPr>
      <w:r w:rsidRPr="00157D47">
        <w:rPr>
          <w:rFonts w:cs="Times New Roman"/>
          <w:bCs/>
          <w:color w:val="000000" w:themeColor="text1"/>
          <w:szCs w:val="26"/>
        </w:rPr>
        <w:t>Zadavatel uvádí, že samozřejmě pro podání žádosti o účast v Krycím listu nemá bý</w:t>
      </w:r>
      <w:r w:rsidR="00157D47" w:rsidRPr="00157D47">
        <w:rPr>
          <w:rFonts w:cs="Times New Roman"/>
          <w:bCs/>
          <w:color w:val="000000" w:themeColor="text1"/>
          <w:szCs w:val="26"/>
        </w:rPr>
        <w:t>t</w:t>
      </w:r>
      <w:r w:rsidRPr="00157D47">
        <w:rPr>
          <w:rFonts w:cs="Times New Roman"/>
          <w:bCs/>
          <w:color w:val="000000" w:themeColor="text1"/>
          <w:szCs w:val="26"/>
        </w:rPr>
        <w:t xml:space="preserve"> doplněno pole </w:t>
      </w:r>
      <w:r w:rsidRPr="00157D47">
        <w:rPr>
          <w:rFonts w:cs="Times New Roman"/>
          <w:bCs/>
          <w:szCs w:val="26"/>
        </w:rPr>
        <w:t>Nabídkové ceny a Doby zhotovení</w:t>
      </w:r>
      <w:r w:rsidRPr="00157D47">
        <w:rPr>
          <w:rFonts w:cs="Times New Roman"/>
          <w:bCs/>
          <w:szCs w:val="26"/>
        </w:rPr>
        <w:t xml:space="preserve">. Toto je připraveno pro následující fáze řízení. Pro podání Žádostí o účast </w:t>
      </w:r>
      <w:proofErr w:type="gramStart"/>
      <w:r w:rsidRPr="00157D47">
        <w:rPr>
          <w:rFonts w:cs="Times New Roman"/>
          <w:bCs/>
          <w:szCs w:val="26"/>
        </w:rPr>
        <w:t>postačí</w:t>
      </w:r>
      <w:proofErr w:type="gramEnd"/>
      <w:r w:rsidRPr="00157D47">
        <w:rPr>
          <w:rFonts w:cs="Times New Roman"/>
          <w:bCs/>
          <w:szCs w:val="26"/>
        </w:rPr>
        <w:t xml:space="preserve"> vyplnění </w:t>
      </w:r>
      <w:r w:rsidR="00A47CAF" w:rsidRPr="00157D47">
        <w:rPr>
          <w:rFonts w:cs="Times New Roman"/>
          <w:bCs/>
          <w:szCs w:val="26"/>
        </w:rPr>
        <w:t>identifikačních</w:t>
      </w:r>
      <w:r w:rsidRPr="00157D47">
        <w:rPr>
          <w:rFonts w:cs="Times New Roman"/>
          <w:bCs/>
          <w:szCs w:val="26"/>
        </w:rPr>
        <w:t xml:space="preserve"> údajů s tím, že pole </w:t>
      </w:r>
      <w:r w:rsidRPr="00157D47">
        <w:rPr>
          <w:rFonts w:cs="Times New Roman"/>
          <w:bCs/>
          <w:szCs w:val="26"/>
        </w:rPr>
        <w:t>Nabídkové ceny a Doby zhotovení</w:t>
      </w:r>
      <w:r w:rsidRPr="00157D47">
        <w:rPr>
          <w:rFonts w:cs="Times New Roman"/>
          <w:bCs/>
          <w:szCs w:val="26"/>
        </w:rPr>
        <w:t xml:space="preserve"> zůstane volné.</w:t>
      </w:r>
      <w:r w:rsidR="00005FCC" w:rsidRPr="00157D47">
        <w:rPr>
          <w:rFonts w:cs="Times New Roman"/>
          <w:bCs/>
          <w:szCs w:val="26"/>
        </w:rPr>
        <w:t xml:space="preserve"> Krycí list je připraven pro každou fázi řízení, pouze první část – Žádost o účast – nevyžaduje, jak správně dodavatel uvádí, </w:t>
      </w:r>
      <w:r w:rsidR="00A47CAF" w:rsidRPr="00157D47">
        <w:rPr>
          <w:rFonts w:cs="Times New Roman"/>
          <w:bCs/>
          <w:szCs w:val="26"/>
        </w:rPr>
        <w:t>uvedení těchto hodnot.</w:t>
      </w:r>
    </w:p>
    <w:p w14:paraId="000FEE1A" w14:textId="77777777" w:rsidR="00A47CAF" w:rsidRDefault="00A47CAF" w:rsidP="00157D47">
      <w:pPr>
        <w:tabs>
          <w:tab w:val="left" w:pos="3120"/>
        </w:tabs>
        <w:spacing w:before="120"/>
        <w:jc w:val="center"/>
        <w:rPr>
          <w:rFonts w:cs="Times New Roman"/>
          <w:b/>
          <w:color w:val="000000" w:themeColor="text1"/>
          <w:szCs w:val="26"/>
        </w:rPr>
      </w:pPr>
    </w:p>
    <w:p w14:paraId="6114CED9" w14:textId="3F38C5FA" w:rsidR="00EE799E" w:rsidRPr="00AA0116" w:rsidRDefault="00EE799E" w:rsidP="00157D47">
      <w:pPr>
        <w:tabs>
          <w:tab w:val="left" w:pos="3120"/>
        </w:tabs>
        <w:spacing w:before="120"/>
        <w:jc w:val="center"/>
        <w:rPr>
          <w:rFonts w:cs="Times New Roman"/>
          <w:b/>
          <w:color w:val="000000" w:themeColor="text1"/>
          <w:szCs w:val="26"/>
        </w:rPr>
      </w:pPr>
      <w:r w:rsidRPr="00AA0116">
        <w:rPr>
          <w:rFonts w:cs="Times New Roman"/>
          <w:b/>
          <w:color w:val="000000" w:themeColor="text1"/>
          <w:szCs w:val="26"/>
        </w:rPr>
        <w:t>II.</w:t>
      </w:r>
    </w:p>
    <w:p w14:paraId="76504620" w14:textId="3EAC95FE" w:rsidR="00EE799E" w:rsidRPr="00AA0116" w:rsidRDefault="00A47CAF" w:rsidP="00157D47">
      <w:pPr>
        <w:tabs>
          <w:tab w:val="left" w:pos="3120"/>
        </w:tabs>
        <w:spacing w:before="120"/>
        <w:rPr>
          <w:rFonts w:cs="Times New Roman"/>
          <w:color w:val="000000" w:themeColor="text1"/>
          <w:szCs w:val="26"/>
        </w:rPr>
      </w:pPr>
      <w:r>
        <w:rPr>
          <w:rFonts w:cs="Times New Roman"/>
          <w:b/>
          <w:color w:val="000000" w:themeColor="text1"/>
          <w:szCs w:val="26"/>
        </w:rPr>
        <w:t xml:space="preserve">S ohledem na charakter dotazu </w:t>
      </w:r>
      <w:r w:rsidR="00386F60">
        <w:rPr>
          <w:rFonts w:cs="Times New Roman"/>
          <w:b/>
          <w:color w:val="000000" w:themeColor="text1"/>
          <w:szCs w:val="26"/>
        </w:rPr>
        <w:t xml:space="preserve">se v zadávacích podmínkách nic nemění a pro </w:t>
      </w:r>
      <w:r w:rsidR="007B4363">
        <w:rPr>
          <w:rFonts w:cs="Times New Roman"/>
          <w:b/>
          <w:color w:val="000000" w:themeColor="text1"/>
          <w:szCs w:val="26"/>
        </w:rPr>
        <w:t>odstranění pochybností</w:t>
      </w:r>
      <w:r w:rsidR="00386F60">
        <w:rPr>
          <w:rFonts w:cs="Times New Roman"/>
          <w:b/>
          <w:color w:val="000000" w:themeColor="text1"/>
          <w:szCs w:val="26"/>
        </w:rPr>
        <w:t xml:space="preserve"> čas </w:t>
      </w:r>
      <w:r w:rsidR="007B4363">
        <w:rPr>
          <w:rFonts w:cs="Times New Roman"/>
          <w:b/>
          <w:color w:val="000000" w:themeColor="text1"/>
          <w:szCs w:val="26"/>
        </w:rPr>
        <w:t>a datum podání žádostí o účast zůstává stejné.</w:t>
      </w:r>
    </w:p>
    <w:p w14:paraId="009F3E07" w14:textId="77777777" w:rsidR="00EE799E" w:rsidRPr="00AA0116" w:rsidRDefault="00EE799E" w:rsidP="00157D47">
      <w:pPr>
        <w:rPr>
          <w:rFonts w:cs="Times New Roman"/>
          <w:b/>
          <w:szCs w:val="26"/>
        </w:rPr>
      </w:pPr>
    </w:p>
    <w:p w14:paraId="781B4484" w14:textId="609542DB" w:rsidR="00EE799E" w:rsidRPr="00AA0116" w:rsidRDefault="00EE799E" w:rsidP="00157D47">
      <w:pPr>
        <w:tabs>
          <w:tab w:val="left" w:pos="3120"/>
        </w:tabs>
        <w:spacing w:before="120"/>
        <w:rPr>
          <w:rFonts w:cs="Times New Roman"/>
          <w:szCs w:val="26"/>
        </w:rPr>
      </w:pPr>
      <w:r w:rsidRPr="00AA0116">
        <w:rPr>
          <w:rFonts w:cs="Times New Roman"/>
          <w:szCs w:val="26"/>
        </w:rPr>
        <w:t>V Praze, dne 2</w:t>
      </w:r>
      <w:r w:rsidR="007B4363">
        <w:rPr>
          <w:rFonts w:cs="Times New Roman"/>
          <w:szCs w:val="26"/>
        </w:rPr>
        <w:t>3</w:t>
      </w:r>
      <w:r w:rsidRPr="00AA0116">
        <w:rPr>
          <w:rFonts w:cs="Times New Roman"/>
          <w:szCs w:val="26"/>
        </w:rPr>
        <w:t>.</w:t>
      </w:r>
      <w:r w:rsidR="007B4363">
        <w:rPr>
          <w:rFonts w:cs="Times New Roman"/>
          <w:szCs w:val="26"/>
        </w:rPr>
        <w:t>3</w:t>
      </w:r>
      <w:r w:rsidRPr="00AA0116">
        <w:rPr>
          <w:rFonts w:cs="Times New Roman"/>
          <w:szCs w:val="26"/>
        </w:rPr>
        <w:t>.2022</w:t>
      </w:r>
    </w:p>
    <w:p w14:paraId="49208213" w14:textId="77777777" w:rsidR="00EE799E" w:rsidRPr="00AA0116" w:rsidRDefault="00EE799E" w:rsidP="00157D47">
      <w:pPr>
        <w:tabs>
          <w:tab w:val="left" w:pos="3120"/>
        </w:tabs>
        <w:spacing w:before="120"/>
        <w:rPr>
          <w:rFonts w:cs="Times New Roman"/>
          <w:szCs w:val="26"/>
        </w:rPr>
      </w:pPr>
    </w:p>
    <w:p w14:paraId="7F2AFD86" w14:textId="77777777" w:rsidR="00EE799E" w:rsidRPr="00AA0116" w:rsidRDefault="00EE799E" w:rsidP="00157D47">
      <w:pPr>
        <w:tabs>
          <w:tab w:val="left" w:pos="3120"/>
        </w:tabs>
        <w:spacing w:before="120"/>
        <w:rPr>
          <w:rFonts w:cs="Times New Roman"/>
          <w:szCs w:val="26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754"/>
      </w:tblGrid>
      <w:tr w:rsidR="00157D47" w:rsidRPr="00AA0116" w14:paraId="13080F95" w14:textId="77777777" w:rsidTr="003C1AE3">
        <w:trPr>
          <w:trHeight w:val="236"/>
        </w:trPr>
        <w:tc>
          <w:tcPr>
            <w:tcW w:w="4785" w:type="dxa"/>
            <w:vAlign w:val="center"/>
          </w:tcPr>
          <w:p w14:paraId="2F4CE9BA" w14:textId="77777777" w:rsidR="00EE799E" w:rsidRPr="00AA0116" w:rsidRDefault="00EE799E" w:rsidP="00157D47">
            <w:pPr>
              <w:tabs>
                <w:tab w:val="left" w:pos="3120"/>
              </w:tabs>
              <w:jc w:val="right"/>
              <w:rPr>
                <w:rFonts w:cs="Times New Roman"/>
                <w:szCs w:val="26"/>
              </w:rPr>
            </w:pPr>
          </w:p>
        </w:tc>
        <w:tc>
          <w:tcPr>
            <w:tcW w:w="4853" w:type="dxa"/>
            <w:vAlign w:val="center"/>
          </w:tcPr>
          <w:p w14:paraId="34AF5BB7" w14:textId="32A3E5E8" w:rsidR="00EE799E" w:rsidRPr="00AA0116" w:rsidRDefault="00157D47" w:rsidP="00157D47">
            <w:pPr>
              <w:tabs>
                <w:tab w:val="left" w:pos="3120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___________________________________</w:t>
            </w:r>
          </w:p>
          <w:p w14:paraId="465E3879" w14:textId="77777777" w:rsidR="00EE799E" w:rsidRPr="00AA0116" w:rsidRDefault="00EE799E" w:rsidP="00157D47">
            <w:pPr>
              <w:tabs>
                <w:tab w:val="left" w:pos="3120"/>
              </w:tabs>
              <w:jc w:val="center"/>
              <w:rPr>
                <w:rFonts w:cs="Times New Roman"/>
                <w:szCs w:val="26"/>
              </w:rPr>
            </w:pPr>
            <w:r w:rsidRPr="00AA0116">
              <w:rPr>
                <w:rFonts w:cs="Times New Roman"/>
                <w:szCs w:val="26"/>
              </w:rPr>
              <w:t>za zadavatele</w:t>
            </w:r>
          </w:p>
          <w:p w14:paraId="27A94E41" w14:textId="0CCC0568" w:rsidR="00EE799E" w:rsidRPr="00AA0116" w:rsidRDefault="00EE799E" w:rsidP="00157D47">
            <w:pPr>
              <w:tabs>
                <w:tab w:val="left" w:pos="3120"/>
              </w:tabs>
              <w:jc w:val="center"/>
              <w:rPr>
                <w:rFonts w:cs="Times New Roman"/>
                <w:szCs w:val="26"/>
              </w:rPr>
            </w:pPr>
            <w:r w:rsidRPr="00AA0116">
              <w:rPr>
                <w:rFonts w:cs="Times New Roman"/>
                <w:szCs w:val="26"/>
              </w:rPr>
              <w:t xml:space="preserve">Ing. </w:t>
            </w:r>
            <w:r w:rsidR="002B31E9">
              <w:rPr>
                <w:rFonts w:cs="Times New Roman"/>
                <w:szCs w:val="26"/>
              </w:rPr>
              <w:t>Ondřej</w:t>
            </w:r>
            <w:r w:rsidR="007B4363">
              <w:rPr>
                <w:rFonts w:cs="Times New Roman"/>
                <w:szCs w:val="26"/>
              </w:rPr>
              <w:t xml:space="preserve"> Šebek</w:t>
            </w:r>
          </w:p>
          <w:p w14:paraId="252BD45A" w14:textId="4AEDF9A6" w:rsidR="00EE799E" w:rsidRPr="00AA0116" w:rsidRDefault="00157D47" w:rsidP="00157D47">
            <w:pPr>
              <w:tabs>
                <w:tab w:val="left" w:pos="3120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místopředseda</w:t>
            </w:r>
          </w:p>
          <w:p w14:paraId="1D7E5824" w14:textId="45291FE8" w:rsidR="00EE799E" w:rsidRPr="00AA0116" w:rsidRDefault="00157D47" w:rsidP="00157D47">
            <w:pPr>
              <w:tabs>
                <w:tab w:val="left" w:pos="3120"/>
              </w:tabs>
              <w:jc w:val="center"/>
              <w:rPr>
                <w:rFonts w:cs="Times New Roman"/>
                <w:szCs w:val="26"/>
              </w:rPr>
            </w:pPr>
            <w:r w:rsidRPr="00C20D89">
              <w:rPr>
                <w:rFonts w:cs="Times New Roman"/>
                <w:b/>
                <w:szCs w:val="21"/>
              </w:rPr>
              <w:t>Rozvojový fond Pardubice a.s.</w:t>
            </w:r>
          </w:p>
        </w:tc>
      </w:tr>
    </w:tbl>
    <w:p w14:paraId="04B21931" w14:textId="77777777" w:rsidR="00534C9E" w:rsidRDefault="00534C9E" w:rsidP="00157D47">
      <w:pPr>
        <w:tabs>
          <w:tab w:val="left" w:pos="3120"/>
        </w:tabs>
        <w:spacing w:before="120"/>
        <w:rPr>
          <w:rFonts w:asciiTheme="minorHAnsi" w:hAnsiTheme="minorHAnsi"/>
          <w:b/>
          <w:color w:val="000000" w:themeColor="text1"/>
          <w:szCs w:val="26"/>
          <w:u w:val="single"/>
        </w:rPr>
      </w:pPr>
    </w:p>
    <w:p w14:paraId="16FA4FA0" w14:textId="77777777" w:rsidR="00C20D89" w:rsidRPr="00C20D89" w:rsidRDefault="00C20D89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</w:p>
    <w:p w14:paraId="1BCD74AF" w14:textId="77777777" w:rsidR="00C20D89" w:rsidRPr="00C20D89" w:rsidRDefault="00C20D89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</w:p>
    <w:p w14:paraId="340222F5" w14:textId="77777777" w:rsidR="00C20D89" w:rsidRPr="00C20D89" w:rsidRDefault="00C20D89" w:rsidP="00157D47">
      <w:pPr>
        <w:adjustRightInd w:val="0"/>
        <w:snapToGrid w:val="0"/>
        <w:spacing w:after="0"/>
        <w:rPr>
          <w:rFonts w:cs="Times New Roman"/>
          <w:bCs/>
          <w:szCs w:val="21"/>
        </w:rPr>
      </w:pPr>
    </w:p>
    <w:p w14:paraId="5103F27C" w14:textId="77777777" w:rsidR="00C20D89" w:rsidRPr="00C20D89" w:rsidRDefault="00C20D89" w:rsidP="00157D47">
      <w:pPr>
        <w:adjustRightInd w:val="0"/>
        <w:snapToGrid w:val="0"/>
        <w:spacing w:after="0"/>
        <w:jc w:val="right"/>
        <w:rPr>
          <w:rFonts w:cs="Times New Roman"/>
          <w:szCs w:val="21"/>
        </w:rPr>
      </w:pPr>
    </w:p>
    <w:p w14:paraId="4BB13FC6" w14:textId="0BDA2AAE" w:rsidR="00926C60" w:rsidRPr="00C20D89" w:rsidRDefault="00926C60" w:rsidP="00157D47">
      <w:pPr>
        <w:adjustRightInd w:val="0"/>
        <w:snapToGrid w:val="0"/>
        <w:spacing w:after="0"/>
        <w:rPr>
          <w:rFonts w:cs="Times New Roman"/>
          <w:szCs w:val="21"/>
        </w:rPr>
      </w:pPr>
    </w:p>
    <w:sectPr w:rsidR="00926C60" w:rsidRPr="00C20D89" w:rsidSect="001E499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F1CE" w14:textId="77777777" w:rsidR="004C1B71" w:rsidRDefault="004C1B71" w:rsidP="007059BB">
      <w:pPr>
        <w:spacing w:after="0" w:line="240" w:lineRule="auto"/>
      </w:pPr>
      <w:r>
        <w:separator/>
      </w:r>
    </w:p>
  </w:endnote>
  <w:endnote w:type="continuationSeparator" w:id="0">
    <w:p w14:paraId="56E1FC2D" w14:textId="77777777" w:rsidR="004C1B71" w:rsidRDefault="004C1B71" w:rsidP="0070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E4992" w14:paraId="6BD4010D" w14:textId="77777777" w:rsidTr="00C20F6B">
      <w:trPr>
        <w:trHeight w:val="623"/>
      </w:trPr>
      <w:tc>
        <w:tcPr>
          <w:tcW w:w="9062" w:type="dxa"/>
        </w:tcPr>
        <w:p w14:paraId="0217F30E" w14:textId="77777777" w:rsidR="001E4992" w:rsidRDefault="001E4992" w:rsidP="001E4992">
          <w:pPr>
            <w:pStyle w:val="Zpat"/>
            <w:jc w:val="center"/>
          </w:pPr>
          <w:r w:rsidRPr="00037A2D">
            <w:rPr>
              <w:color w:val="58585A"/>
            </w:rPr>
            <w:fldChar w:fldCharType="begin"/>
          </w:r>
          <w:r w:rsidRPr="00037A2D">
            <w:rPr>
              <w:color w:val="58585A"/>
            </w:rPr>
            <w:instrText xml:space="preserve"> PAGE   \* MERGEFORMAT </w:instrText>
          </w:r>
          <w:r w:rsidRPr="00037A2D">
            <w:rPr>
              <w:color w:val="58585A"/>
            </w:rPr>
            <w:fldChar w:fldCharType="separate"/>
          </w:r>
          <w:r>
            <w:rPr>
              <w:color w:val="58585A"/>
            </w:rPr>
            <w:t>2</w:t>
          </w:r>
          <w:r w:rsidRPr="00037A2D">
            <w:rPr>
              <w:color w:val="58585A"/>
            </w:rPr>
            <w:fldChar w:fldCharType="end"/>
          </w:r>
        </w:p>
      </w:tc>
    </w:tr>
  </w:tbl>
  <w:p w14:paraId="3F394CEE" w14:textId="77777777" w:rsidR="00037A2D" w:rsidRDefault="00037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57BF" w14:textId="77777777" w:rsidR="007059BB" w:rsidRDefault="007059BB">
    <w:pPr>
      <w:pStyle w:val="Zpat"/>
    </w:pP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203544" w14:paraId="015C100C" w14:textId="77777777" w:rsidTr="001E4992">
      <w:tc>
        <w:tcPr>
          <w:tcW w:w="9062" w:type="dxa"/>
          <w:tcBorders>
            <w:top w:val="single" w:sz="4" w:space="0" w:color="8F2020"/>
            <w:left w:val="nil"/>
            <w:bottom w:val="nil"/>
            <w:right w:val="nil"/>
          </w:tcBorders>
        </w:tcPr>
        <w:p w14:paraId="4F722FCC" w14:textId="77777777" w:rsidR="00203544" w:rsidRPr="007059BB" w:rsidRDefault="00203544" w:rsidP="00203544">
          <w:pPr>
            <w:pStyle w:val="Zpatprvnstrnka"/>
          </w:pPr>
          <w:r w:rsidRPr="007059BB">
            <w:t xml:space="preserve">KGS LEGAL s.r.o., advokátní kancelář </w:t>
          </w:r>
        </w:p>
        <w:p w14:paraId="6AA09739" w14:textId="77777777" w:rsidR="00203544" w:rsidRPr="007059BB" w:rsidRDefault="00203544" w:rsidP="00203544">
          <w:pPr>
            <w:pStyle w:val="Zpatprvnstrnka"/>
          </w:pPr>
          <w:r w:rsidRPr="007059BB">
            <w:t>IČO: 06295525</w:t>
          </w:r>
          <w:r w:rsidR="001E4992">
            <w:t xml:space="preserve"> </w:t>
          </w:r>
          <w:r w:rsidRPr="007059BB">
            <w:t>| DIČ: CZ06295525</w:t>
          </w:r>
          <w:r w:rsidR="001E4992">
            <w:t xml:space="preserve"> </w:t>
          </w:r>
          <w:r w:rsidRPr="007059BB">
            <w:t>| se sídlem Národní 416/37, 110 00 Praha 1</w:t>
          </w:r>
        </w:p>
        <w:p w14:paraId="2DD6580D" w14:textId="77777777" w:rsidR="00203544" w:rsidRPr="007059BB" w:rsidRDefault="00203544" w:rsidP="00203544">
          <w:pPr>
            <w:pStyle w:val="Zpatprvnstrnka"/>
          </w:pPr>
          <w:r w:rsidRPr="007059BB">
            <w:t>zapsaná v obchodním rejstříku vedeném Městským soudem v Praze, oddíl C, vložka 279699</w:t>
          </w:r>
        </w:p>
        <w:p w14:paraId="12FCA53F" w14:textId="77777777" w:rsidR="00203544" w:rsidRDefault="00203544" w:rsidP="001E4992">
          <w:pPr>
            <w:pStyle w:val="Zpatprvnstrnka"/>
          </w:pPr>
          <w:r w:rsidRPr="007059BB">
            <w:t xml:space="preserve">e-mail: info@kgslegal.cz </w:t>
          </w:r>
          <w:r w:rsidR="001E4992" w:rsidRPr="007059BB">
            <w:t>|</w:t>
          </w:r>
          <w:r w:rsidR="001E4992">
            <w:t xml:space="preserve"> </w:t>
          </w:r>
          <w:r w:rsidRPr="007059BB">
            <w:t>www.kgslegal.cz</w:t>
          </w:r>
        </w:p>
      </w:tc>
    </w:tr>
  </w:tbl>
  <w:p w14:paraId="43E04BA4" w14:textId="77777777" w:rsidR="00203544" w:rsidRDefault="00203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8875" w14:textId="77777777" w:rsidR="004C1B71" w:rsidRDefault="004C1B71" w:rsidP="007059BB">
      <w:pPr>
        <w:spacing w:after="0" w:line="240" w:lineRule="auto"/>
      </w:pPr>
      <w:r>
        <w:separator/>
      </w:r>
    </w:p>
  </w:footnote>
  <w:footnote w:type="continuationSeparator" w:id="0">
    <w:p w14:paraId="5C262370" w14:textId="77777777" w:rsidR="004C1B71" w:rsidRDefault="004C1B71" w:rsidP="00705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0230" w14:textId="77777777" w:rsidR="007059BB" w:rsidRDefault="001E4992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563BA4" wp14:editId="353AC304">
          <wp:simplePos x="0" y="0"/>
          <wp:positionH relativeFrom="margin">
            <wp:align>right</wp:align>
          </wp:positionH>
          <wp:positionV relativeFrom="page">
            <wp:posOffset>353221</wp:posOffset>
          </wp:positionV>
          <wp:extent cx="414000" cy="334800"/>
          <wp:effectExtent l="0" t="0" r="5715" b="825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000" cy="33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6973"/>
    </w:tblGrid>
    <w:tr w:rsidR="003426CB" w14:paraId="64C971AC" w14:textId="77777777" w:rsidTr="003426CB">
      <w:trPr>
        <w:trHeight w:val="737"/>
      </w:trPr>
      <w:tc>
        <w:tcPr>
          <w:tcW w:w="2098" w:type="dxa"/>
          <w:vMerge w:val="restart"/>
          <w:vAlign w:val="bottom"/>
        </w:tcPr>
        <w:p w14:paraId="551B33A0" w14:textId="77777777" w:rsidR="007059BB" w:rsidRDefault="007059BB" w:rsidP="001E4992">
          <w:pPr>
            <w:pStyle w:val="Zhlav"/>
            <w:jc w:val="left"/>
          </w:pPr>
          <w:r>
            <w:rPr>
              <w:noProof/>
            </w:rPr>
            <w:drawing>
              <wp:inline distT="0" distB="0" distL="0" distR="0" wp14:anchorId="2A585263" wp14:editId="195D62F4">
                <wp:extent cx="934872" cy="439511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ne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537" cy="458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3" w:type="dxa"/>
          <w:tcBorders>
            <w:bottom w:val="single" w:sz="4" w:space="0" w:color="8F2020"/>
          </w:tcBorders>
        </w:tcPr>
        <w:p w14:paraId="0F98678E" w14:textId="77777777" w:rsidR="001E4992" w:rsidRDefault="001E4992" w:rsidP="007059BB">
          <w:pPr>
            <w:pStyle w:val="Zhlav"/>
          </w:pPr>
        </w:p>
      </w:tc>
    </w:tr>
    <w:tr w:rsidR="003426CB" w14:paraId="043D4958" w14:textId="77777777" w:rsidTr="003426CB">
      <w:tc>
        <w:tcPr>
          <w:tcW w:w="2098" w:type="dxa"/>
          <w:vMerge/>
        </w:tcPr>
        <w:p w14:paraId="1F1AD171" w14:textId="77777777" w:rsidR="007059BB" w:rsidRDefault="007059BB" w:rsidP="007059BB">
          <w:pPr>
            <w:pStyle w:val="Zhlav"/>
          </w:pPr>
        </w:p>
      </w:tc>
      <w:tc>
        <w:tcPr>
          <w:tcW w:w="6973" w:type="dxa"/>
          <w:tcBorders>
            <w:top w:val="single" w:sz="4" w:space="0" w:color="8F2020"/>
          </w:tcBorders>
        </w:tcPr>
        <w:p w14:paraId="62E19C7D" w14:textId="77777777" w:rsidR="007059BB" w:rsidRDefault="007059BB" w:rsidP="007059BB">
          <w:pPr>
            <w:pStyle w:val="Zhlav"/>
          </w:pPr>
        </w:p>
      </w:tc>
    </w:tr>
  </w:tbl>
  <w:p w14:paraId="3E3377F5" w14:textId="77777777" w:rsidR="007059BB" w:rsidRDefault="007059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587B"/>
    <w:multiLevelType w:val="multilevel"/>
    <w:tmpl w:val="C876E3E2"/>
    <w:lvl w:ilvl="0">
      <w:start w:val="1"/>
      <w:numFmt w:val="decimal"/>
      <w:pStyle w:val="Nadpis1-BS"/>
      <w:lvlText w:val="%1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pStyle w:val="Nadpis2-BS"/>
      <w:lvlText w:val="%2)"/>
      <w:lvlJc w:val="left"/>
      <w:pPr>
        <w:tabs>
          <w:tab w:val="num" w:pos="1134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pStyle w:val="Nadpis3-BS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pStyle w:val="Nadpis4-BS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pStyle w:val="Nadpis5-BS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" w15:restartNumberingAfterBreak="0">
    <w:nsid w:val="28684BC5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" w15:restartNumberingAfterBreak="0">
    <w:nsid w:val="312877BB"/>
    <w:multiLevelType w:val="hybridMultilevel"/>
    <w:tmpl w:val="66CE43C6"/>
    <w:lvl w:ilvl="0" w:tplc="689829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001F5"/>
    <w:multiLevelType w:val="hybridMultilevel"/>
    <w:tmpl w:val="0242D6D4"/>
    <w:lvl w:ilvl="0" w:tplc="45E039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D6E49"/>
    <w:multiLevelType w:val="hybridMultilevel"/>
    <w:tmpl w:val="367E0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E3B13"/>
    <w:multiLevelType w:val="multilevel"/>
    <w:tmpl w:val="BF1AFF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567" w:firstLine="567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567" w:hanging="279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1134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134"/>
        </w:tabs>
        <w:ind w:left="1134" w:hanging="1134"/>
      </w:pPr>
      <w:rPr>
        <w:rFonts w:hint="default"/>
      </w:rPr>
    </w:lvl>
  </w:abstractNum>
  <w:num w:numId="1" w16cid:durableId="1468087605">
    <w:abstractNumId w:val="0"/>
  </w:num>
  <w:num w:numId="2" w16cid:durableId="1133015593">
    <w:abstractNumId w:val="1"/>
  </w:num>
  <w:num w:numId="3" w16cid:durableId="1369140887">
    <w:abstractNumId w:val="0"/>
  </w:num>
  <w:num w:numId="4" w16cid:durableId="1179193796">
    <w:abstractNumId w:val="0"/>
  </w:num>
  <w:num w:numId="5" w16cid:durableId="1808279050">
    <w:abstractNumId w:val="0"/>
  </w:num>
  <w:num w:numId="6" w16cid:durableId="1756904245">
    <w:abstractNumId w:val="0"/>
  </w:num>
  <w:num w:numId="7" w16cid:durableId="691539160">
    <w:abstractNumId w:val="5"/>
  </w:num>
  <w:num w:numId="8" w16cid:durableId="728920594">
    <w:abstractNumId w:val="0"/>
  </w:num>
  <w:num w:numId="9" w16cid:durableId="165556907">
    <w:abstractNumId w:val="0"/>
  </w:num>
  <w:num w:numId="10" w16cid:durableId="2014724024">
    <w:abstractNumId w:val="0"/>
  </w:num>
  <w:num w:numId="11" w16cid:durableId="383407832">
    <w:abstractNumId w:val="0"/>
  </w:num>
  <w:num w:numId="12" w16cid:durableId="1742437585">
    <w:abstractNumId w:val="0"/>
  </w:num>
  <w:num w:numId="13" w16cid:durableId="745801379">
    <w:abstractNumId w:val="0"/>
  </w:num>
  <w:num w:numId="14" w16cid:durableId="145704857">
    <w:abstractNumId w:val="0"/>
  </w:num>
  <w:num w:numId="15" w16cid:durableId="187911485">
    <w:abstractNumId w:val="0"/>
  </w:num>
  <w:num w:numId="16" w16cid:durableId="909537667">
    <w:abstractNumId w:val="4"/>
  </w:num>
  <w:num w:numId="17" w16cid:durableId="238953450">
    <w:abstractNumId w:val="0"/>
  </w:num>
  <w:num w:numId="18" w16cid:durableId="1410729110">
    <w:abstractNumId w:val="0"/>
  </w:num>
  <w:num w:numId="19" w16cid:durableId="48191180">
    <w:abstractNumId w:val="0"/>
  </w:num>
  <w:num w:numId="20" w16cid:durableId="987517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3835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BB"/>
    <w:rsid w:val="00005FCC"/>
    <w:rsid w:val="00007809"/>
    <w:rsid w:val="000223AF"/>
    <w:rsid w:val="00027C8C"/>
    <w:rsid w:val="00034574"/>
    <w:rsid w:val="00037A2D"/>
    <w:rsid w:val="0005697B"/>
    <w:rsid w:val="0007734A"/>
    <w:rsid w:val="00077430"/>
    <w:rsid w:val="0008529E"/>
    <w:rsid w:val="00087577"/>
    <w:rsid w:val="000A1496"/>
    <w:rsid w:val="000C21B0"/>
    <w:rsid w:val="00140A85"/>
    <w:rsid w:val="00144782"/>
    <w:rsid w:val="00147968"/>
    <w:rsid w:val="00150B5D"/>
    <w:rsid w:val="00157D47"/>
    <w:rsid w:val="00170F1D"/>
    <w:rsid w:val="00171BD7"/>
    <w:rsid w:val="001833E8"/>
    <w:rsid w:val="001A3406"/>
    <w:rsid w:val="001C59F2"/>
    <w:rsid w:val="001E4992"/>
    <w:rsid w:val="001F39FB"/>
    <w:rsid w:val="002001BD"/>
    <w:rsid w:val="00203544"/>
    <w:rsid w:val="00203D0C"/>
    <w:rsid w:val="0022054D"/>
    <w:rsid w:val="00244C1E"/>
    <w:rsid w:val="002513DD"/>
    <w:rsid w:val="002906A2"/>
    <w:rsid w:val="0029440F"/>
    <w:rsid w:val="002A2F45"/>
    <w:rsid w:val="002A4112"/>
    <w:rsid w:val="002B31E9"/>
    <w:rsid w:val="002B667D"/>
    <w:rsid w:val="002C46B0"/>
    <w:rsid w:val="003036F5"/>
    <w:rsid w:val="00321994"/>
    <w:rsid w:val="0032351D"/>
    <w:rsid w:val="003426CB"/>
    <w:rsid w:val="003633AC"/>
    <w:rsid w:val="0038079B"/>
    <w:rsid w:val="0038511A"/>
    <w:rsid w:val="00386F60"/>
    <w:rsid w:val="00397E40"/>
    <w:rsid w:val="003F0C4D"/>
    <w:rsid w:val="00421197"/>
    <w:rsid w:val="004503ED"/>
    <w:rsid w:val="00470E38"/>
    <w:rsid w:val="0047670E"/>
    <w:rsid w:val="00492981"/>
    <w:rsid w:val="004B2E58"/>
    <w:rsid w:val="004C1B71"/>
    <w:rsid w:val="004F1D9D"/>
    <w:rsid w:val="004F2FC5"/>
    <w:rsid w:val="005024F3"/>
    <w:rsid w:val="00522C77"/>
    <w:rsid w:val="00524C57"/>
    <w:rsid w:val="00534C9E"/>
    <w:rsid w:val="00540C73"/>
    <w:rsid w:val="005411BD"/>
    <w:rsid w:val="00546F39"/>
    <w:rsid w:val="0056606F"/>
    <w:rsid w:val="005E00B4"/>
    <w:rsid w:val="005F1582"/>
    <w:rsid w:val="00624F83"/>
    <w:rsid w:val="00652A92"/>
    <w:rsid w:val="00660B30"/>
    <w:rsid w:val="00680386"/>
    <w:rsid w:val="006A4FEA"/>
    <w:rsid w:val="006B7064"/>
    <w:rsid w:val="006D7399"/>
    <w:rsid w:val="007059BB"/>
    <w:rsid w:val="00763467"/>
    <w:rsid w:val="007A5056"/>
    <w:rsid w:val="007B160D"/>
    <w:rsid w:val="007B4363"/>
    <w:rsid w:val="007B7CED"/>
    <w:rsid w:val="007C1438"/>
    <w:rsid w:val="007E12EE"/>
    <w:rsid w:val="007E4DFE"/>
    <w:rsid w:val="007F644B"/>
    <w:rsid w:val="008128EB"/>
    <w:rsid w:val="0082614B"/>
    <w:rsid w:val="00866C25"/>
    <w:rsid w:val="00893A77"/>
    <w:rsid w:val="008D3458"/>
    <w:rsid w:val="00901E13"/>
    <w:rsid w:val="00904509"/>
    <w:rsid w:val="00926C60"/>
    <w:rsid w:val="009279B7"/>
    <w:rsid w:val="00992DA6"/>
    <w:rsid w:val="009C3457"/>
    <w:rsid w:val="00A47CAF"/>
    <w:rsid w:val="00A7277A"/>
    <w:rsid w:val="00AA0116"/>
    <w:rsid w:val="00AC7B92"/>
    <w:rsid w:val="00AE19BC"/>
    <w:rsid w:val="00AE2C11"/>
    <w:rsid w:val="00B50947"/>
    <w:rsid w:val="00B57B8D"/>
    <w:rsid w:val="00BD51FD"/>
    <w:rsid w:val="00BD7142"/>
    <w:rsid w:val="00BF3285"/>
    <w:rsid w:val="00BF6CA3"/>
    <w:rsid w:val="00C20D89"/>
    <w:rsid w:val="00C27D9D"/>
    <w:rsid w:val="00C4126B"/>
    <w:rsid w:val="00C804AD"/>
    <w:rsid w:val="00CB6CEA"/>
    <w:rsid w:val="00CF00D4"/>
    <w:rsid w:val="00D114E6"/>
    <w:rsid w:val="00D142E1"/>
    <w:rsid w:val="00D33D04"/>
    <w:rsid w:val="00D53952"/>
    <w:rsid w:val="00D65B60"/>
    <w:rsid w:val="00D869D6"/>
    <w:rsid w:val="00DA441A"/>
    <w:rsid w:val="00DE5244"/>
    <w:rsid w:val="00DF41A2"/>
    <w:rsid w:val="00E06F45"/>
    <w:rsid w:val="00E21098"/>
    <w:rsid w:val="00E211CC"/>
    <w:rsid w:val="00E823D8"/>
    <w:rsid w:val="00EA7AD5"/>
    <w:rsid w:val="00EE799E"/>
    <w:rsid w:val="00EF3C6D"/>
    <w:rsid w:val="00F167B6"/>
    <w:rsid w:val="00F26E25"/>
    <w:rsid w:val="00F515DC"/>
    <w:rsid w:val="00F55B71"/>
    <w:rsid w:val="00F91ECA"/>
    <w:rsid w:val="00FA1D0A"/>
    <w:rsid w:val="00FB278B"/>
    <w:rsid w:val="00F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41CF7"/>
  <w15:chartTrackingRefBased/>
  <w15:docId w15:val="{CE015B86-892B-4662-BC91-93275C6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59BB"/>
    <w:pPr>
      <w:spacing w:after="120" w:line="276" w:lineRule="auto"/>
      <w:jc w:val="both"/>
    </w:pPr>
    <w:rPr>
      <w:rFonts w:ascii="Times New Roman" w:hAnsi="Times New Roman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59BB"/>
  </w:style>
  <w:style w:type="paragraph" w:styleId="Zpat">
    <w:name w:val="footer"/>
    <w:basedOn w:val="Normln"/>
    <w:link w:val="ZpatChar"/>
    <w:uiPriority w:val="99"/>
    <w:unhideWhenUsed/>
    <w:rsid w:val="0070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59BB"/>
  </w:style>
  <w:style w:type="table" w:styleId="Mkatabulky">
    <w:name w:val="Table Grid"/>
    <w:basedOn w:val="Normlntabulka"/>
    <w:rsid w:val="0070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nzevdokumentu">
    <w:name w:val="Záhlaví název dokumentu"/>
    <w:basedOn w:val="Normln"/>
    <w:qFormat/>
    <w:rsid w:val="00203544"/>
    <w:pPr>
      <w:spacing w:after="0"/>
      <w:jc w:val="left"/>
    </w:pPr>
    <w:rPr>
      <w:color w:val="58585A"/>
    </w:rPr>
  </w:style>
  <w:style w:type="paragraph" w:customStyle="1" w:styleId="Zpatprvnstrnka">
    <w:name w:val="Zápatí první stránka"/>
    <w:basedOn w:val="Normln"/>
    <w:qFormat/>
    <w:rsid w:val="00037A2D"/>
    <w:pPr>
      <w:spacing w:before="120"/>
      <w:contextualSpacing/>
      <w:jc w:val="center"/>
    </w:pPr>
    <w:rPr>
      <w:color w:val="58585A"/>
      <w:sz w:val="14"/>
      <w:szCs w:val="14"/>
    </w:rPr>
  </w:style>
  <w:style w:type="paragraph" w:styleId="Bezmezer">
    <w:name w:val="No Spacing"/>
    <w:link w:val="BezmezerChar"/>
    <w:uiPriority w:val="1"/>
    <w:qFormat/>
    <w:rsid w:val="00E21098"/>
    <w:pPr>
      <w:spacing w:after="0" w:line="240" w:lineRule="auto"/>
      <w:jc w:val="both"/>
    </w:pPr>
    <w:rPr>
      <w:rFonts w:ascii="Times New Roman" w:hAnsi="Times New Roman"/>
      <w:sz w:val="21"/>
    </w:rPr>
  </w:style>
  <w:style w:type="character" w:styleId="Hypertextovodkaz">
    <w:name w:val="Hyperlink"/>
    <w:basedOn w:val="Standardnpsmoodstavce"/>
    <w:uiPriority w:val="99"/>
    <w:unhideWhenUsed/>
    <w:rsid w:val="008D3458"/>
    <w:rPr>
      <w:color w:val="0563C1" w:themeColor="hyperlink"/>
      <w:u w:val="single"/>
    </w:rPr>
  </w:style>
  <w:style w:type="paragraph" w:customStyle="1" w:styleId="Nadpis1-BS">
    <w:name w:val="Nadpis 1 - BS"/>
    <w:next w:val="Nadpis2-BS"/>
    <w:link w:val="Nadpis1-BSChar"/>
    <w:qFormat/>
    <w:rsid w:val="008D3458"/>
    <w:pPr>
      <w:numPr>
        <w:numId w:val="1"/>
      </w:numPr>
      <w:spacing w:before="240" w:after="60" w:line="240" w:lineRule="auto"/>
    </w:pPr>
    <w:rPr>
      <w:rFonts w:ascii="Calibri" w:eastAsia="Times New Roman" w:hAnsi="Calibri" w:cs="Calibri"/>
      <w:b/>
      <w:lang w:eastAsia="cs-CZ"/>
    </w:rPr>
  </w:style>
  <w:style w:type="paragraph" w:customStyle="1" w:styleId="Nadpis2-BS">
    <w:name w:val="Nadpis 2 - BS"/>
    <w:basedOn w:val="Nadpis1-BS"/>
    <w:link w:val="Nadpis2-BSChar"/>
    <w:qFormat/>
    <w:rsid w:val="008D3458"/>
    <w:pPr>
      <w:numPr>
        <w:ilvl w:val="1"/>
      </w:numPr>
      <w:jc w:val="both"/>
    </w:pPr>
    <w:rPr>
      <w:b w:val="0"/>
    </w:rPr>
  </w:style>
  <w:style w:type="paragraph" w:customStyle="1" w:styleId="Nadpis4-BS">
    <w:name w:val="Nadpis 4 - BS"/>
    <w:basedOn w:val="Nadpis2-BS"/>
    <w:qFormat/>
    <w:rsid w:val="008D3458"/>
    <w:pPr>
      <w:numPr>
        <w:ilvl w:val="3"/>
      </w:numPr>
      <w:tabs>
        <w:tab w:val="clear" w:pos="1134"/>
        <w:tab w:val="num" w:pos="360"/>
        <w:tab w:val="left" w:pos="1843"/>
      </w:tabs>
      <w:ind w:left="1843" w:hanging="567"/>
    </w:pPr>
  </w:style>
  <w:style w:type="paragraph" w:customStyle="1" w:styleId="Nadpis5-BS">
    <w:name w:val="Nadpis 5 - BS"/>
    <w:basedOn w:val="Nadpis4-BS"/>
    <w:qFormat/>
    <w:rsid w:val="008D3458"/>
    <w:pPr>
      <w:numPr>
        <w:ilvl w:val="4"/>
      </w:numPr>
      <w:tabs>
        <w:tab w:val="clear" w:pos="1134"/>
        <w:tab w:val="num" w:pos="360"/>
      </w:tabs>
    </w:pPr>
  </w:style>
  <w:style w:type="paragraph" w:customStyle="1" w:styleId="Normln-BS">
    <w:name w:val="Normální - BS"/>
    <w:basedOn w:val="Normln"/>
    <w:link w:val="Normln-BSChar"/>
    <w:qFormat/>
    <w:rsid w:val="008D3458"/>
    <w:pPr>
      <w:spacing w:before="240" w:after="60" w:line="240" w:lineRule="auto"/>
    </w:pPr>
    <w:rPr>
      <w:rFonts w:ascii="Calibri" w:eastAsia="Times New Roman" w:hAnsi="Calibri" w:cs="Calibri"/>
      <w:sz w:val="22"/>
      <w:lang w:eastAsia="cs-CZ"/>
    </w:rPr>
  </w:style>
  <w:style w:type="character" w:customStyle="1" w:styleId="Nadpis1-BSChar">
    <w:name w:val="Nadpis 1 - BS Char"/>
    <w:link w:val="Nadpis1-BS"/>
    <w:rsid w:val="008D3458"/>
    <w:rPr>
      <w:rFonts w:ascii="Calibri" w:eastAsia="Times New Roman" w:hAnsi="Calibri" w:cs="Calibri"/>
      <w:b/>
      <w:lang w:eastAsia="cs-CZ"/>
    </w:rPr>
  </w:style>
  <w:style w:type="character" w:customStyle="1" w:styleId="Nadpis2-BSChar">
    <w:name w:val="Nadpis 2 - BS Char"/>
    <w:link w:val="Nadpis2-BS"/>
    <w:rsid w:val="008D3458"/>
    <w:rPr>
      <w:rFonts w:ascii="Calibri" w:eastAsia="Times New Roman" w:hAnsi="Calibri" w:cs="Calibri"/>
      <w:lang w:eastAsia="cs-CZ"/>
    </w:rPr>
  </w:style>
  <w:style w:type="character" w:customStyle="1" w:styleId="Normln-BSChar">
    <w:name w:val="Normální - BS Char"/>
    <w:basedOn w:val="Standardnpsmoodstavce"/>
    <w:link w:val="Normln-BS"/>
    <w:rsid w:val="008D3458"/>
    <w:rPr>
      <w:rFonts w:ascii="Calibri" w:eastAsia="Times New Roman" w:hAnsi="Calibri" w:cs="Calibri"/>
      <w:lang w:eastAsia="cs-CZ"/>
    </w:rPr>
  </w:style>
  <w:style w:type="paragraph" w:customStyle="1" w:styleId="Nadpis3-BS">
    <w:name w:val="Nadpis 3 -BS"/>
    <w:basedOn w:val="Nadpis2-BS"/>
    <w:qFormat/>
    <w:rsid w:val="008D3458"/>
    <w:pPr>
      <w:numPr>
        <w:ilvl w:val="2"/>
      </w:numPr>
      <w:tabs>
        <w:tab w:val="clear" w:pos="1701"/>
        <w:tab w:val="num" w:pos="360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3BFF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3BFF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C3B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3BF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3BFF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3B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3BFF"/>
    <w:rPr>
      <w:rFonts w:ascii="Times New Roman" w:hAnsi="Times New Roman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E00B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rsid w:val="00C20D89"/>
    <w:pPr>
      <w:widowControl w:val="0"/>
      <w:suppressAutoHyphens/>
      <w:spacing w:line="240" w:lineRule="auto"/>
      <w:jc w:val="left"/>
    </w:pPr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20D89"/>
    <w:rPr>
      <w:rFonts w:ascii="Myriad Pro" w:eastAsia="Arial Unicode MS" w:hAnsi="Myriad Pro" w:cs="Times New Roman"/>
      <w:kern w:val="1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C20D89"/>
    <w:rPr>
      <w:rFonts w:ascii="Times New Roman" w:hAnsi="Times New Roman"/>
      <w:sz w:val="21"/>
    </w:rPr>
  </w:style>
  <w:style w:type="paragraph" w:styleId="Odstavecseseznamem">
    <w:name w:val="List Paragraph"/>
    <w:basedOn w:val="Normln"/>
    <w:link w:val="OdstavecseseznamemChar"/>
    <w:uiPriority w:val="99"/>
    <w:qFormat/>
    <w:rsid w:val="00992DA6"/>
    <w:pPr>
      <w:spacing w:after="0" w:line="240" w:lineRule="auto"/>
      <w:ind w:left="708"/>
      <w:jc w:val="left"/>
    </w:pPr>
    <w:rPr>
      <w:rFonts w:eastAsia="Times New Roman" w:cs="Times New Roman"/>
      <w:sz w:val="24"/>
      <w:szCs w:val="24"/>
      <w:lang w:eastAsia="cs-CZ" w:bidi="he-IL"/>
    </w:rPr>
  </w:style>
  <w:style w:type="character" w:customStyle="1" w:styleId="OdstavecseseznamemChar">
    <w:name w:val="Odstavec se seznamem Char"/>
    <w:link w:val="Odstavecseseznamem"/>
    <w:uiPriority w:val="99"/>
    <w:qFormat/>
    <w:rsid w:val="00992DA6"/>
    <w:rPr>
      <w:rFonts w:ascii="Times New Roman" w:eastAsia="Times New Roman" w:hAnsi="Times New Roman" w:cs="Times New Roman"/>
      <w:sz w:val="24"/>
      <w:szCs w:val="24"/>
      <w:lang w:eastAsia="cs-CZ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6" ma:contentTypeDescription="Vytvoří nový dokument" ma:contentTypeScope="" ma:versionID="bf62ca3b13ea9d98f0b2864a1946006e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56e8761a9b9604448ad4f09c33ee517f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79BF5F-799E-42D1-94A7-AB088E814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6D6D4-1D97-4A4F-B855-D7DA936750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CBDEB-D06B-4120-9CC5-A1F47688CE25}"/>
</file>

<file path=customXml/itemProps4.xml><?xml version="1.0" encoding="utf-8"?>
<ds:datastoreItem xmlns:ds="http://schemas.openxmlformats.org/officeDocument/2006/customXml" ds:itemID="{49AF1EB1-3719-8A44-A3F9-C5640CB3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KGS legal</dc:creator>
  <cp:keywords/>
  <dc:description/>
  <cp:lastModifiedBy>Miroslav Kučerka</cp:lastModifiedBy>
  <cp:revision>24</cp:revision>
  <cp:lastPrinted>2022-03-22T16:25:00Z</cp:lastPrinted>
  <dcterms:created xsi:type="dcterms:W3CDTF">2022-02-01T09:53:00Z</dcterms:created>
  <dcterms:modified xsi:type="dcterms:W3CDTF">2022-03-22T16:25:00Z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