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0634" w:rsidR="0089571E" w:rsidP="1732709A" w:rsidRDefault="1732709A" w14:paraId="0299F5C9" w14:textId="67AAA880">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bCs/>
          <w:sz w:val="32"/>
          <w:szCs w:val="32"/>
        </w:rPr>
      </w:pPr>
      <w:r w:rsidRPr="1732709A">
        <w:rPr>
          <w:rFonts w:ascii="Times New Roman" w:hAnsi="Times New Roman"/>
          <w:b/>
          <w:bCs/>
          <w:sz w:val="32"/>
          <w:szCs w:val="32"/>
        </w:rPr>
        <w:t>SMLOUVA O DÍLO</w:t>
      </w:r>
    </w:p>
    <w:p w:rsidRPr="008A0634" w:rsidR="00875303" w:rsidP="0EEFB864" w:rsidRDefault="6DB590B2" w14:paraId="43ED9139" w14:textId="07FAFFB3">
      <w:pPr>
        <w:pStyle w:val="Normln"/>
        <w:widowControl w:val="0"/>
        <w:spacing w:line="100" w:lineRule="atLeast"/>
        <w:jc w:val="center"/>
        <w:rPr>
          <w:rFonts w:ascii="system-ui" w:hAnsi="system-ui" w:eastAsia="system-ui" w:cs="system-ui"/>
          <w:b w:val="0"/>
          <w:bCs w:val="0"/>
          <w:i w:val="0"/>
          <w:iCs w:val="0"/>
          <w:caps w:val="0"/>
          <w:smallCaps w:val="0"/>
          <w:noProof w:val="0"/>
          <w:color w:val="1A1918"/>
          <w:sz w:val="12"/>
          <w:szCs w:val="12"/>
          <w:lang w:val="cs-CZ"/>
        </w:rPr>
      </w:pPr>
      <w:r w:rsidRPr="0EEFB864" w:rsidR="0EEFB864">
        <w:rPr>
          <w:rFonts w:ascii="Times New Roman" w:hAnsi="Times New Roman"/>
          <w:sz w:val="22"/>
          <w:szCs w:val="22"/>
        </w:rPr>
        <w:t xml:space="preserve">k podlimitní veřejné zakázce na stavební práce s názvem: </w:t>
      </w:r>
      <w:r w:rsidRPr="0EEFB864" w:rsidR="0EEFB864">
        <w:rPr>
          <w:rFonts w:ascii="Times New Roman" w:hAnsi="Times New Roman" w:eastAsia="Times New Roman" w:cs="Times New Roman"/>
          <w:b w:val="1"/>
          <w:bCs w:val="1"/>
          <w:i w:val="0"/>
          <w:iCs w:val="0"/>
          <w:caps w:val="0"/>
          <w:smallCaps w:val="0"/>
          <w:noProof w:val="0"/>
          <w:sz w:val="22"/>
          <w:szCs w:val="22"/>
          <w:lang w:val="cs-CZ"/>
        </w:rPr>
        <w:t xml:space="preserve">„Přístavba a stavební úpravy požární zbrojnice–Ohrobec“ </w:t>
      </w:r>
      <w:r w:rsidRPr="0EEFB864" w:rsidR="0EEFB864">
        <w:rPr>
          <w:rFonts w:ascii="Times New Roman" w:hAnsi="Times New Roman" w:eastAsia="Times New Roman" w:cs="Times New Roman"/>
          <w:color w:val="auto"/>
          <w:sz w:val="22"/>
          <w:szCs w:val="22"/>
          <w:lang w:eastAsia="cs-CZ" w:bidi="ar-SA"/>
        </w:rPr>
        <w:t>s</w:t>
      </w:r>
      <w:r w:rsidRPr="0EEFB864" w:rsidR="0EEFB864">
        <w:rPr>
          <w:rFonts w:ascii="Times New Roman" w:hAnsi="Times New Roman" w:eastAsia="Times New Roman" w:cs="Times New Roman"/>
          <w:color w:val="auto"/>
          <w:sz w:val="22"/>
          <w:szCs w:val="22"/>
          <w:lang w:eastAsia="cs-CZ" w:bidi="ar-SA"/>
        </w:rPr>
        <w:t xml:space="preserve">polufinancované Ministerstvem vnitra, registrační číslo projektu: </w:t>
      </w:r>
      <w:r w:rsidRPr="0EEFB864" w:rsidR="0EEFB864">
        <w:rPr>
          <w:rFonts w:ascii="Times New Roman" w:hAnsi="Times New Roman" w:eastAsia="Times New Roman" w:cs="Times New Roman"/>
          <w:noProof w:val="0"/>
          <w:color w:val="auto"/>
          <w:sz w:val="22"/>
          <w:szCs w:val="22"/>
          <w:lang w:val="cs-CZ" w:eastAsia="cs-CZ" w:bidi="ar-SA"/>
        </w:rPr>
        <w:t>014D263004022</w:t>
      </w:r>
      <w:r>
        <w:br/>
      </w:r>
    </w:p>
    <w:p w:rsidRPr="006457EF" w:rsidR="00875303" w:rsidP="00063A0C" w:rsidRDefault="00875303" w14:paraId="7FA7907E" w14:textId="7777777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Cs/>
          <w:i/>
          <w:iCs/>
          <w:sz w:val="22"/>
          <w:szCs w:val="22"/>
        </w:rPr>
      </w:pPr>
    </w:p>
    <w:p w:rsidRPr="008A0634" w:rsidR="00937119" w:rsidP="1732709A" w:rsidRDefault="1732709A" w14:paraId="2DDC5F42" w14:textId="6B2358FF">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sz w:val="22"/>
          <w:szCs w:val="22"/>
        </w:rPr>
      </w:pPr>
      <w:r w:rsidRPr="1732709A">
        <w:rPr>
          <w:rFonts w:ascii="Times New Roman" w:hAnsi="Times New Roman"/>
          <w:sz w:val="22"/>
          <w:szCs w:val="22"/>
        </w:rPr>
        <w:t>Číslo smlouvy objednatele: _____________</w:t>
      </w:r>
    </w:p>
    <w:p w:rsidRPr="008A0634" w:rsidR="00937119" w:rsidP="1732709A" w:rsidRDefault="1732709A" w14:paraId="4A4D0AD6" w14:textId="397C64F4">
      <w:pPr>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sz w:val="22"/>
          <w:szCs w:val="22"/>
        </w:rPr>
      </w:pPr>
      <w:r w:rsidRPr="1732709A">
        <w:rPr>
          <w:rFonts w:ascii="Times New Roman" w:hAnsi="Times New Roman"/>
          <w:sz w:val="22"/>
          <w:szCs w:val="22"/>
        </w:rPr>
        <w:t>Číslo smlouvy zhotovitele: XXX (doplňte)</w:t>
      </w:r>
    </w:p>
    <w:p w:rsidRPr="006457EF" w:rsidR="009E3C3D" w:rsidP="009E3C3D" w:rsidRDefault="009E3C3D" w14:paraId="08A5A244" w14:textId="5EED593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Times New Roman" w:hAnsi="Times New Roman"/>
          <w:b/>
          <w:sz w:val="22"/>
          <w:szCs w:val="22"/>
        </w:rPr>
      </w:pPr>
    </w:p>
    <w:p w:rsidR="305D9A62" w:rsidP="305D9A62" w:rsidRDefault="305D9A62" w14:paraId="4BB2CABA" w14:textId="407C3EAA">
      <w:pPr>
        <w:pStyle w:val="Normln"/>
        <w:suppressLineNumbers w:val="0"/>
        <w:tabs>
          <w:tab w:val="left" w:leader="none" w:pos="1701"/>
        </w:tabs>
        <w:bidi w:val="0"/>
        <w:spacing w:before="0" w:beforeAutospacing="off" w:after="0" w:afterAutospacing="off" w:line="259" w:lineRule="auto"/>
        <w:ind w:left="0" w:right="0"/>
        <w:contextualSpacing/>
        <w:jc w:val="both"/>
        <w:rPr>
          <w:rFonts w:ascii="Times New Roman" w:hAnsi="Times New Roman"/>
          <w:b w:val="1"/>
          <w:bCs w:val="1"/>
          <w:sz w:val="22"/>
          <w:szCs w:val="22"/>
        </w:rPr>
      </w:pPr>
      <w:r w:rsidRPr="305D9A62" w:rsidR="305D9A62">
        <w:rPr>
          <w:rFonts w:ascii="Times New Roman" w:hAnsi="Times New Roman"/>
          <w:b w:val="1"/>
          <w:bCs w:val="1"/>
          <w:sz w:val="22"/>
          <w:szCs w:val="22"/>
        </w:rPr>
        <w:t>Obec Ohrobec</w:t>
      </w:r>
    </w:p>
    <w:p w:rsidRPr="006457EF" w:rsidR="00A91556" w:rsidP="305D9A62" w:rsidRDefault="6DB590B2" w14:paraId="53427B85" w14:textId="11BEE3C3">
      <w:pPr>
        <w:pStyle w:val="Normln"/>
        <w:tabs>
          <w:tab w:val="left" w:pos="1701"/>
        </w:tabs>
        <w:spacing/>
        <w:contextualSpacing/>
        <w:jc w:val="both"/>
        <w:rPr>
          <w:rFonts w:ascii="Times New Roman" w:hAnsi="Times New Roman"/>
          <w:sz w:val="22"/>
          <w:szCs w:val="22"/>
        </w:rPr>
      </w:pPr>
      <w:r w:rsidRPr="305D9A62" w:rsidR="305D9A62">
        <w:rPr>
          <w:rFonts w:ascii="Times New Roman" w:hAnsi="Times New Roman"/>
          <w:sz w:val="22"/>
          <w:szCs w:val="22"/>
        </w:rPr>
        <w:t xml:space="preserve">se sídlem: </w:t>
      </w:r>
      <w:r w:rsidRPr="305D9A62" w:rsidR="305D9A62">
        <w:rPr>
          <w:rFonts w:ascii="Times New Roman" w:hAnsi="Times New Roman"/>
          <w:color w:val="000000" w:themeColor="text1" w:themeTint="FF" w:themeShade="FF"/>
          <w:sz w:val="22"/>
          <w:szCs w:val="22"/>
        </w:rPr>
        <w:t>U Rybníků II čp. 30, 252 45 Ohrobec</w:t>
      </w:r>
    </w:p>
    <w:p w:rsidR="305D9A62" w:rsidP="305D9A62" w:rsidRDefault="305D9A62" w14:paraId="5D1DAAA4" w14:textId="68BC0FC1">
      <w:pPr>
        <w:pStyle w:val="Normln"/>
        <w:tabs>
          <w:tab w:val="left" w:leader="none" w:pos="1701"/>
        </w:tabs>
        <w:spacing/>
        <w:contextualSpacing/>
        <w:jc w:val="both"/>
        <w:rPr>
          <w:rFonts w:ascii="Times New Roman" w:hAnsi="Times New Roman"/>
          <w:sz w:val="22"/>
          <w:szCs w:val="22"/>
        </w:rPr>
      </w:pPr>
      <w:r w:rsidRPr="305D9A62" w:rsidR="305D9A62">
        <w:rPr>
          <w:rFonts w:ascii="Times New Roman" w:hAnsi="Times New Roman"/>
          <w:sz w:val="22"/>
          <w:szCs w:val="22"/>
        </w:rPr>
        <w:t xml:space="preserve">IČO: </w:t>
      </w:r>
      <w:r w:rsidRPr="305D9A62" w:rsidR="305D9A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00241491</w:t>
      </w:r>
    </w:p>
    <w:p w:rsidR="305D9A62" w:rsidP="305D9A62" w:rsidRDefault="305D9A62" w14:paraId="3AB47EC1" w14:textId="0E56AA2F">
      <w:pPr>
        <w:pStyle w:val="Normln"/>
        <w:tabs>
          <w:tab w:val="left" w:leader="none" w:pos="1701"/>
        </w:tabs>
        <w:spacing/>
        <w:contextualSpacing/>
        <w:jc w:val="both"/>
        <w:rPr>
          <w:rFonts w:ascii="Times New Roman" w:hAnsi="Times New Roman"/>
          <w:sz w:val="22"/>
          <w:szCs w:val="22"/>
        </w:rPr>
      </w:pPr>
      <w:r w:rsidRPr="305D9A62" w:rsidR="305D9A62">
        <w:rPr>
          <w:rFonts w:ascii="Times New Roman" w:hAnsi="Times New Roman"/>
          <w:sz w:val="22"/>
          <w:szCs w:val="22"/>
        </w:rPr>
        <w:t>DIČ: CZ</w:t>
      </w:r>
      <w:r w:rsidRPr="305D9A62" w:rsidR="305D9A6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00241491</w:t>
      </w:r>
    </w:p>
    <w:p w:rsidRPr="006457EF" w:rsidR="00123F2A" w:rsidP="00A91556" w:rsidRDefault="007E5CDC" w14:paraId="2DEE24BB" w14:textId="4A1FCC79">
      <w:pPr>
        <w:tabs>
          <w:tab w:val="left" w:pos="1701"/>
        </w:tabs>
        <w:spacing/>
        <w:contextualSpacing/>
        <w:jc w:val="both"/>
        <w:rPr>
          <w:rFonts w:ascii="Times New Roman" w:hAnsi="Times New Roman"/>
          <w:sz w:val="22"/>
          <w:szCs w:val="22"/>
          <w:shd w:val="clear" w:color="auto" w:fill="FFFFFF"/>
        </w:rPr>
      </w:pPr>
      <w:r>
        <w:rPr>
          <w:rFonts w:ascii="Times New Roman" w:hAnsi="Times New Roman"/>
          <w:sz w:val="22"/>
          <w:szCs w:val="22"/>
          <w:shd w:val="clear" w:color="auto" w:fill="FFFFFF"/>
        </w:rPr>
        <w:t>b</w:t>
      </w:r>
      <w:r w:rsidRPr="006457EF" w:rsidR="00123F2A">
        <w:rPr>
          <w:rFonts w:ascii="Times New Roman" w:hAnsi="Times New Roman"/>
          <w:sz w:val="22"/>
          <w:szCs w:val="22"/>
          <w:shd w:val="clear" w:color="auto" w:fill="FFFFFF"/>
        </w:rPr>
        <w:t>ankovní spojení: MONETA Money Bank a.s.</w:t>
      </w:r>
    </w:p>
    <w:p w:rsidRPr="006457EF" w:rsidR="00123F2A" w:rsidP="64352B6F" w:rsidRDefault="00123F2A" w14:paraId="7EF7C93C" w14:textId="133208E1">
      <w:pPr>
        <w:pStyle w:val="Normln"/>
        <w:tabs>
          <w:tab w:val="left" w:pos="1701"/>
        </w:tabs>
        <w:spacing/>
        <w:contextualSpacing/>
        <w:jc w:val="both"/>
        <w:rPr>
          <w:rFonts w:ascii="Times New Roman" w:hAnsi="Times New Roman"/>
          <w:sz w:val="22"/>
          <w:szCs w:val="22"/>
        </w:rPr>
      </w:pPr>
      <w:r w:rsidRPr="006457EF">
        <w:rPr>
          <w:rFonts w:ascii="Times New Roman" w:hAnsi="Times New Roman"/>
          <w:sz w:val="22"/>
          <w:szCs w:val="22"/>
        </w:rPr>
        <w:t xml:space="preserve">číslo účtu: </w:t>
      </w:r>
      <w:r w:rsidRPr="64352B6F" w:rsidR="64352B6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7322504/0600</w:t>
      </w:r>
    </w:p>
    <w:p w:rsidR="6DB590B2" w:rsidP="64352B6F" w:rsidRDefault="6DB590B2" w14:paraId="09ED9571" w14:textId="34F8F4E2">
      <w:pPr>
        <w:pStyle w:val="Normln"/>
        <w:tabs>
          <w:tab w:val="left" w:pos="567"/>
        </w:tabs>
        <w:spacing w:line="240" w:lineRule="atLeast"/>
        <w:rPr>
          <w:rFonts w:ascii="Times New Roman" w:hAnsi="Times New Roman"/>
          <w:sz w:val="22"/>
          <w:szCs w:val="22"/>
        </w:rPr>
      </w:pPr>
      <w:r w:rsidRPr="64352B6F" w:rsidR="64352B6F">
        <w:rPr>
          <w:rFonts w:ascii="Times New Roman" w:hAnsi="Times New Roman"/>
          <w:sz w:val="22"/>
          <w:szCs w:val="22"/>
        </w:rPr>
        <w:t xml:space="preserve">Zastoupena: </w:t>
      </w:r>
      <w:r w:rsidRPr="64352B6F" w:rsidR="64352B6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Ing. Otakar Janeba, starosta obce</w:t>
      </w:r>
    </w:p>
    <w:p w:rsidRPr="006457EF" w:rsidR="00F91545" w:rsidP="01F9F32C" w:rsidRDefault="00F91545" w14:paraId="6C609043" w14:textId="671257A1">
      <w:pPr>
        <w:pStyle w:val="Normln"/>
        <w:suppressLineNumbers w:val="0"/>
        <w:tabs>
          <w:tab w:val="left" w:leader="none" w:pos="567"/>
        </w:tabs>
        <w:bidi w:val="0"/>
        <w:spacing w:before="0" w:beforeAutospacing="off" w:after="0" w:afterAutospacing="off" w:line="240" w:lineRule="atLeast"/>
        <w:ind w:left="0" w:right="0"/>
        <w:jc w:val="left"/>
        <w:rPr>
          <w:rFonts w:ascii="Times New Roman" w:hAnsi="Times New Roman"/>
          <w:sz w:val="22"/>
          <w:szCs w:val="22"/>
        </w:rPr>
      </w:pPr>
      <w:r w:rsidRPr="01F9F32C" w:rsidR="01F9F32C">
        <w:rPr>
          <w:rFonts w:ascii="Times New Roman" w:hAnsi="Times New Roman"/>
          <w:sz w:val="22"/>
          <w:szCs w:val="22"/>
        </w:rPr>
        <w:t>e-mail: podatelna@ohrobec.cz</w:t>
      </w:r>
    </w:p>
    <w:p w:rsidRPr="006457EF" w:rsidR="00F91545" w:rsidP="6DB590B2" w:rsidRDefault="00F91545" w14:paraId="3E5E1D21" w14:textId="60DA86B9">
      <w:pPr>
        <w:tabs>
          <w:tab w:val="left" w:pos="567"/>
        </w:tabs>
        <w:spacing w:line="240" w:lineRule="atLeast"/>
        <w:rPr>
          <w:rFonts w:ascii="Times New Roman" w:hAnsi="Times New Roman"/>
          <w:sz w:val="22"/>
          <w:szCs w:val="22"/>
        </w:rPr>
      </w:pPr>
      <w:r w:rsidRPr="01F9F32C" w:rsidR="01F9F32C">
        <w:rPr>
          <w:rFonts w:ascii="Times New Roman" w:hAnsi="Times New Roman"/>
          <w:sz w:val="22"/>
          <w:szCs w:val="22"/>
        </w:rPr>
        <w:t xml:space="preserve">telefon: </w:t>
      </w:r>
      <w:hyperlink r:id="R9ce8ec8f2cc64eec">
        <w:r w:rsidRPr="01F9F32C" w:rsidR="01F9F32C">
          <w:rPr>
            <w:rFonts w:ascii="Times New Roman" w:hAnsi="Times New Roman"/>
            <w:sz w:val="22"/>
            <w:szCs w:val="22"/>
          </w:rPr>
          <w:t>+420736621921</w:t>
        </w:r>
      </w:hyperlink>
    </w:p>
    <w:p w:rsidRPr="006457EF" w:rsidR="00937119" w:rsidP="00E332E0" w:rsidRDefault="00C969DF" w14:paraId="03CF166E" w14:textId="0BF6189A">
      <w:pPr>
        <w:tabs>
          <w:tab w:val="left" w:pos="3544"/>
        </w:tabs>
        <w:rPr>
          <w:rFonts w:ascii="Times New Roman" w:hAnsi="Times New Roman"/>
          <w:sz w:val="22"/>
          <w:szCs w:val="22"/>
        </w:rPr>
      </w:pPr>
      <w:r w:rsidRPr="006457EF">
        <w:rPr>
          <w:rFonts w:ascii="Times New Roman" w:hAnsi="Times New Roman"/>
          <w:sz w:val="22"/>
          <w:szCs w:val="22"/>
        </w:rPr>
        <w:t xml:space="preserve">na straně jedné jako objednatel </w:t>
      </w:r>
      <w:r w:rsidRPr="006457EF" w:rsidR="00937119">
        <w:rPr>
          <w:rFonts w:ascii="Times New Roman" w:hAnsi="Times New Roman"/>
          <w:sz w:val="22"/>
          <w:szCs w:val="22"/>
        </w:rPr>
        <w:t>(dále j</w:t>
      </w:r>
      <w:r w:rsidRPr="006457EF" w:rsidR="007E7749">
        <w:rPr>
          <w:rFonts w:ascii="Times New Roman" w:hAnsi="Times New Roman"/>
          <w:sz w:val="22"/>
          <w:szCs w:val="22"/>
        </w:rPr>
        <w:t>ako</w:t>
      </w:r>
      <w:r w:rsidRPr="006457EF" w:rsidR="00937119">
        <w:rPr>
          <w:rFonts w:ascii="Times New Roman" w:hAnsi="Times New Roman"/>
          <w:sz w:val="22"/>
          <w:szCs w:val="22"/>
        </w:rPr>
        <w:t xml:space="preserve"> </w:t>
      </w:r>
      <w:r w:rsidRPr="006457EF" w:rsidR="00937119">
        <w:rPr>
          <w:rFonts w:ascii="Times New Roman" w:hAnsi="Times New Roman"/>
          <w:b/>
          <w:sz w:val="22"/>
          <w:szCs w:val="22"/>
        </w:rPr>
        <w:t>„objednatel“</w:t>
      </w:r>
      <w:r w:rsidRPr="006457EF" w:rsidR="00937119">
        <w:rPr>
          <w:rFonts w:ascii="Times New Roman" w:hAnsi="Times New Roman"/>
          <w:sz w:val="22"/>
          <w:szCs w:val="22"/>
        </w:rPr>
        <w:t>)</w:t>
      </w:r>
    </w:p>
    <w:p w:rsidRPr="006457EF" w:rsidR="00937119" w:rsidP="009E3C3D" w:rsidRDefault="00937119" w14:paraId="3A9C3468" w14:textId="77777777">
      <w:pPr>
        <w:jc w:val="both"/>
        <w:rPr>
          <w:rFonts w:ascii="Times New Roman" w:hAnsi="Times New Roman"/>
          <w:sz w:val="22"/>
          <w:szCs w:val="22"/>
        </w:rPr>
      </w:pPr>
    </w:p>
    <w:p w:rsidRPr="006457EF" w:rsidR="00937119" w:rsidP="00616560" w:rsidRDefault="00937119" w14:paraId="15934756" w14:textId="77777777">
      <w:pPr>
        <w:rPr>
          <w:rFonts w:ascii="Times New Roman" w:hAnsi="Times New Roman"/>
          <w:sz w:val="22"/>
          <w:szCs w:val="22"/>
        </w:rPr>
      </w:pPr>
      <w:r w:rsidRPr="006457EF">
        <w:rPr>
          <w:rFonts w:ascii="Times New Roman" w:hAnsi="Times New Roman"/>
          <w:sz w:val="22"/>
          <w:szCs w:val="22"/>
        </w:rPr>
        <w:t xml:space="preserve">a </w:t>
      </w:r>
    </w:p>
    <w:p w:rsidRPr="006457EF" w:rsidR="00937119" w:rsidP="009E3C3D" w:rsidRDefault="00937119" w14:paraId="4E2461A4" w14:textId="77777777">
      <w:pPr>
        <w:jc w:val="both"/>
        <w:rPr>
          <w:rFonts w:ascii="Times New Roman" w:hAnsi="Times New Roman"/>
          <w:b/>
          <w:sz w:val="22"/>
          <w:szCs w:val="22"/>
        </w:rPr>
      </w:pPr>
    </w:p>
    <w:p w:rsidRPr="006457EF" w:rsidR="00937119" w:rsidP="009E3C3D" w:rsidRDefault="008055FB" w14:paraId="64C2C1A5" w14:textId="6AE7DD98">
      <w:pPr>
        <w:pStyle w:val="BodyText21"/>
        <w:widowControl/>
        <w:rPr>
          <w:b/>
          <w:szCs w:val="22"/>
        </w:rPr>
      </w:pPr>
      <w:r w:rsidRPr="006457EF">
        <w:rPr>
          <w:b/>
          <w:szCs w:val="22"/>
        </w:rPr>
        <w:t>XXX (</w:t>
      </w:r>
      <w:r w:rsidRPr="006457EF" w:rsidR="00196269">
        <w:rPr>
          <w:b/>
          <w:szCs w:val="22"/>
        </w:rPr>
        <w:t>doplňte</w:t>
      </w:r>
      <w:r w:rsidR="0027522D">
        <w:rPr>
          <w:b/>
          <w:szCs w:val="22"/>
        </w:rPr>
        <w:t xml:space="preserve"> název</w:t>
      </w:r>
      <w:r w:rsidRPr="006457EF">
        <w:rPr>
          <w:b/>
          <w:szCs w:val="22"/>
        </w:rPr>
        <w:t>)</w:t>
      </w:r>
    </w:p>
    <w:p w:rsidRPr="006457EF" w:rsidR="00555FFB" w:rsidP="00555FFB" w:rsidRDefault="0054402D" w14:paraId="1E8BB474" w14:textId="46C9CAE0">
      <w:pPr>
        <w:pStyle w:val="BodyText21"/>
        <w:widowControl/>
        <w:rPr>
          <w:szCs w:val="22"/>
        </w:rPr>
      </w:pPr>
      <w:r w:rsidRPr="006457EF">
        <w:rPr>
          <w:szCs w:val="22"/>
        </w:rPr>
        <w:t>s</w:t>
      </w:r>
      <w:r w:rsidRPr="006457EF" w:rsidR="00555FFB">
        <w:rPr>
          <w:szCs w:val="22"/>
        </w:rPr>
        <w:t>e sídlem: XXX (doplňte)</w:t>
      </w:r>
    </w:p>
    <w:p w:rsidRPr="006457EF" w:rsidR="00C90119" w:rsidP="00B00433" w:rsidRDefault="00C90119" w14:paraId="19EE787A" w14:textId="0218440F">
      <w:pPr>
        <w:pStyle w:val="BodyText21"/>
        <w:widowControl/>
        <w:rPr>
          <w:szCs w:val="22"/>
        </w:rPr>
      </w:pPr>
      <w:r w:rsidRPr="006457EF">
        <w:rPr>
          <w:szCs w:val="22"/>
        </w:rPr>
        <w:t>zapsán v obchodním rejstříku vedeném XXX (doplňte)</w:t>
      </w:r>
    </w:p>
    <w:p w:rsidRPr="006457EF" w:rsidR="00E332E0" w:rsidP="00B00433" w:rsidRDefault="00937119" w14:paraId="7AA2F07D" w14:textId="43A13156">
      <w:pPr>
        <w:pStyle w:val="BodyText21"/>
        <w:widowControl/>
        <w:rPr>
          <w:szCs w:val="22"/>
        </w:rPr>
      </w:pPr>
      <w:r w:rsidRPr="006457EF">
        <w:rPr>
          <w:szCs w:val="22"/>
        </w:rPr>
        <w:t>IČ</w:t>
      </w:r>
      <w:r w:rsidRPr="006457EF" w:rsidR="006F4AA9">
        <w:rPr>
          <w:szCs w:val="22"/>
        </w:rPr>
        <w:t>O</w:t>
      </w:r>
      <w:r w:rsidRPr="006457EF">
        <w:rPr>
          <w:szCs w:val="22"/>
        </w:rPr>
        <w:t xml:space="preserve">: </w:t>
      </w:r>
      <w:r w:rsidRPr="006457EF" w:rsidR="001D6AA8">
        <w:rPr>
          <w:szCs w:val="22"/>
        </w:rPr>
        <w:t>XXX</w:t>
      </w:r>
      <w:r w:rsidRPr="006457EF" w:rsidR="00C7545E">
        <w:rPr>
          <w:szCs w:val="22"/>
        </w:rPr>
        <w:t xml:space="preserve"> (doplňte)</w:t>
      </w:r>
    </w:p>
    <w:p w:rsidRPr="006457EF" w:rsidR="00937119" w:rsidP="00B00433" w:rsidRDefault="00937119" w14:paraId="5BB8468C" w14:textId="307B0606">
      <w:pPr>
        <w:pStyle w:val="BodyText21"/>
        <w:widowControl/>
        <w:rPr>
          <w:szCs w:val="22"/>
        </w:rPr>
      </w:pPr>
      <w:r w:rsidRPr="006457EF">
        <w:rPr>
          <w:szCs w:val="22"/>
        </w:rPr>
        <w:t xml:space="preserve">DIČ: </w:t>
      </w:r>
      <w:r w:rsidRPr="006457EF" w:rsidR="001D6AA8">
        <w:rPr>
          <w:szCs w:val="22"/>
        </w:rPr>
        <w:t>XXX</w:t>
      </w:r>
      <w:r w:rsidRPr="006457EF" w:rsidR="00C7545E">
        <w:rPr>
          <w:szCs w:val="22"/>
        </w:rPr>
        <w:t xml:space="preserve"> (doplňte)</w:t>
      </w:r>
    </w:p>
    <w:p w:rsidRPr="006457EF" w:rsidR="00E332E0" w:rsidP="006A25AE" w:rsidRDefault="00937119" w14:paraId="4F49C644" w14:textId="77777777">
      <w:pPr>
        <w:ind w:left="2268" w:hanging="2268"/>
        <w:jc w:val="both"/>
        <w:rPr>
          <w:rFonts w:ascii="Times New Roman" w:hAnsi="Times New Roman"/>
          <w:sz w:val="22"/>
          <w:szCs w:val="22"/>
        </w:rPr>
      </w:pPr>
      <w:r w:rsidRPr="006457EF">
        <w:rPr>
          <w:rFonts w:ascii="Times New Roman" w:hAnsi="Times New Roman"/>
          <w:sz w:val="22"/>
          <w:szCs w:val="22"/>
        </w:rPr>
        <w:t>bankovní spojení:</w:t>
      </w:r>
      <w:r w:rsidRPr="006457EF" w:rsidR="0003164D">
        <w:rPr>
          <w:rFonts w:ascii="Times New Roman" w:hAnsi="Times New Roman"/>
          <w:sz w:val="22"/>
          <w:szCs w:val="22"/>
        </w:rPr>
        <w:t xml:space="preserve"> </w:t>
      </w:r>
      <w:r w:rsidRPr="006457EF" w:rsidR="001D6AA8">
        <w:rPr>
          <w:rFonts w:ascii="Times New Roman" w:hAnsi="Times New Roman"/>
          <w:sz w:val="22"/>
          <w:szCs w:val="22"/>
        </w:rPr>
        <w:t>XXX</w:t>
      </w:r>
      <w:r w:rsidRPr="006457EF" w:rsidR="00C7545E">
        <w:rPr>
          <w:rFonts w:ascii="Times New Roman" w:hAnsi="Times New Roman"/>
          <w:sz w:val="22"/>
          <w:szCs w:val="22"/>
        </w:rPr>
        <w:t xml:space="preserve"> (doplňte)</w:t>
      </w:r>
      <w:r w:rsidRPr="006457EF" w:rsidR="006A25AE">
        <w:rPr>
          <w:rFonts w:ascii="Times New Roman" w:hAnsi="Times New Roman"/>
          <w:sz w:val="22"/>
          <w:szCs w:val="22"/>
        </w:rPr>
        <w:t xml:space="preserve"> </w:t>
      </w:r>
    </w:p>
    <w:p w:rsidRPr="006457EF" w:rsidR="00547FAF" w:rsidP="006A25AE" w:rsidRDefault="00547FAF" w14:paraId="464F12CD" w14:textId="57F0E338">
      <w:pPr>
        <w:ind w:left="2268" w:hanging="2268"/>
        <w:jc w:val="both"/>
        <w:rPr>
          <w:rFonts w:ascii="Times New Roman" w:hAnsi="Times New Roman"/>
          <w:sz w:val="22"/>
          <w:szCs w:val="22"/>
        </w:rPr>
      </w:pPr>
      <w:r w:rsidRPr="006457EF">
        <w:rPr>
          <w:rFonts w:ascii="Times New Roman" w:hAnsi="Times New Roman"/>
          <w:sz w:val="22"/>
          <w:szCs w:val="22"/>
        </w:rPr>
        <w:t>číslo účtu:</w:t>
      </w:r>
      <w:r w:rsidRPr="006457EF" w:rsidR="0003164D">
        <w:rPr>
          <w:rFonts w:ascii="Times New Roman" w:hAnsi="Times New Roman"/>
          <w:sz w:val="22"/>
          <w:szCs w:val="22"/>
        </w:rPr>
        <w:t xml:space="preserve"> </w:t>
      </w:r>
      <w:r w:rsidRPr="006457EF" w:rsidR="001D6AA8">
        <w:rPr>
          <w:rFonts w:ascii="Times New Roman" w:hAnsi="Times New Roman"/>
          <w:sz w:val="22"/>
          <w:szCs w:val="22"/>
        </w:rPr>
        <w:t>XXX</w:t>
      </w:r>
      <w:r w:rsidRPr="006457EF" w:rsidR="00C7545E">
        <w:rPr>
          <w:rFonts w:ascii="Times New Roman" w:hAnsi="Times New Roman"/>
          <w:sz w:val="22"/>
          <w:szCs w:val="22"/>
        </w:rPr>
        <w:t xml:space="preserve"> (doplňte)</w:t>
      </w:r>
    </w:p>
    <w:p w:rsidRPr="006457EF" w:rsidR="006A25AE" w:rsidP="006A25AE" w:rsidRDefault="00125580" w14:paraId="6291205B" w14:textId="2C23F641">
      <w:pPr>
        <w:ind w:left="2268" w:hanging="2268"/>
        <w:jc w:val="both"/>
        <w:rPr>
          <w:rFonts w:ascii="Times New Roman" w:hAnsi="Times New Roman"/>
          <w:sz w:val="22"/>
          <w:szCs w:val="22"/>
        </w:rPr>
      </w:pPr>
      <w:r w:rsidRPr="006457EF">
        <w:rPr>
          <w:rFonts w:ascii="Times New Roman" w:hAnsi="Times New Roman"/>
          <w:sz w:val="22"/>
          <w:szCs w:val="22"/>
        </w:rPr>
        <w:t>z</w:t>
      </w:r>
      <w:r w:rsidRPr="006457EF" w:rsidR="006A25AE">
        <w:rPr>
          <w:rFonts w:ascii="Times New Roman" w:hAnsi="Times New Roman"/>
          <w:sz w:val="22"/>
          <w:szCs w:val="22"/>
        </w:rPr>
        <w:t>astoupen: XXX (doplňte)</w:t>
      </w:r>
    </w:p>
    <w:p w:rsidRPr="006457EF" w:rsidR="00B45BBD" w:rsidP="00B45BBD" w:rsidRDefault="00B45BBD" w14:paraId="0B0A5B27" w14:textId="7ADF505F">
      <w:pPr>
        <w:tabs>
          <w:tab w:val="left" w:pos="1701"/>
        </w:tabs>
        <w:contextualSpacing/>
        <w:jc w:val="both"/>
        <w:rPr>
          <w:rFonts w:ascii="Times New Roman" w:hAnsi="Times New Roman"/>
          <w:sz w:val="22"/>
          <w:szCs w:val="22"/>
        </w:rPr>
      </w:pPr>
      <w:r w:rsidRPr="006457EF">
        <w:rPr>
          <w:rFonts w:ascii="Times New Roman" w:hAnsi="Times New Roman"/>
          <w:sz w:val="22"/>
          <w:szCs w:val="22"/>
        </w:rPr>
        <w:t>telefon: XXX (doplňte), e-mail: XXX (doplňte)</w:t>
      </w:r>
    </w:p>
    <w:p w:rsidRPr="000B7BBE" w:rsidR="00C13B1E" w:rsidP="00C13B1E" w:rsidRDefault="00F57430" w14:paraId="19047007" w14:textId="55D5A38C">
      <w:pPr>
        <w:rPr>
          <w:rFonts w:ascii="Times New Roman" w:hAnsi="Times New Roman"/>
          <w:i/>
          <w:iCs/>
          <w:sz w:val="22"/>
          <w:szCs w:val="22"/>
        </w:rPr>
      </w:pPr>
      <w:r w:rsidRPr="000B7BBE">
        <w:rPr>
          <w:rFonts w:ascii="Times New Roman" w:hAnsi="Times New Roman"/>
          <w:i/>
          <w:iCs/>
          <w:sz w:val="22"/>
          <w:szCs w:val="22"/>
        </w:rPr>
        <w:t>(</w:t>
      </w:r>
      <w:r w:rsidRPr="000B7BBE" w:rsidR="00D14218">
        <w:rPr>
          <w:rFonts w:ascii="Times New Roman" w:hAnsi="Times New Roman"/>
          <w:i/>
          <w:iCs/>
          <w:sz w:val="22"/>
          <w:szCs w:val="22"/>
        </w:rPr>
        <w:t xml:space="preserve">XXX </w:t>
      </w:r>
      <w:r w:rsidRPr="000B7BBE" w:rsidR="00C13B1E">
        <w:rPr>
          <w:rFonts w:ascii="Times New Roman" w:hAnsi="Times New Roman"/>
          <w:i/>
          <w:iCs/>
          <w:sz w:val="22"/>
          <w:szCs w:val="22"/>
        </w:rPr>
        <w:t>volitelně příp. uvést údaje o sdružení dodavatelů a jeho účastnícíc</w:t>
      </w:r>
      <w:r w:rsidRPr="000B7BBE">
        <w:rPr>
          <w:rFonts w:ascii="Times New Roman" w:hAnsi="Times New Roman"/>
          <w:i/>
          <w:iCs/>
          <w:sz w:val="22"/>
          <w:szCs w:val="22"/>
        </w:rPr>
        <w:t>h)</w:t>
      </w:r>
    </w:p>
    <w:p w:rsidRPr="006457EF" w:rsidR="00C13B1E" w:rsidP="006A25AE" w:rsidRDefault="00C13B1E" w14:paraId="4FC1A22A" w14:textId="77777777">
      <w:pPr>
        <w:ind w:left="2268" w:hanging="2268"/>
        <w:jc w:val="both"/>
        <w:rPr>
          <w:rFonts w:ascii="Times New Roman" w:hAnsi="Times New Roman"/>
          <w:sz w:val="22"/>
          <w:szCs w:val="22"/>
        </w:rPr>
      </w:pPr>
    </w:p>
    <w:p w:rsidRPr="006457EF" w:rsidR="00937119" w:rsidP="009E3C3D" w:rsidRDefault="00937119" w14:paraId="692A342F" w14:textId="77777777">
      <w:pPr>
        <w:jc w:val="both"/>
        <w:rPr>
          <w:rFonts w:ascii="Times New Roman" w:hAnsi="Times New Roman"/>
          <w:sz w:val="22"/>
          <w:szCs w:val="22"/>
        </w:rPr>
      </w:pPr>
      <w:r w:rsidRPr="006457EF">
        <w:rPr>
          <w:rFonts w:ascii="Times New Roman" w:hAnsi="Times New Roman"/>
          <w:sz w:val="22"/>
          <w:szCs w:val="22"/>
        </w:rPr>
        <w:t>na straně druhé jako zhotovitel (dále j</w:t>
      </w:r>
      <w:r w:rsidRPr="006457EF" w:rsidR="007E7749">
        <w:rPr>
          <w:rFonts w:ascii="Times New Roman" w:hAnsi="Times New Roman"/>
          <w:sz w:val="22"/>
          <w:szCs w:val="22"/>
        </w:rPr>
        <w:t>ako</w:t>
      </w:r>
      <w:r w:rsidRPr="006457EF">
        <w:rPr>
          <w:rFonts w:ascii="Times New Roman" w:hAnsi="Times New Roman"/>
          <w:sz w:val="22"/>
          <w:szCs w:val="22"/>
        </w:rPr>
        <w:t xml:space="preserve"> </w:t>
      </w:r>
      <w:r w:rsidRPr="006457EF">
        <w:rPr>
          <w:rFonts w:ascii="Times New Roman" w:hAnsi="Times New Roman"/>
          <w:b/>
          <w:sz w:val="22"/>
          <w:szCs w:val="22"/>
        </w:rPr>
        <w:t>„zhotovitel“</w:t>
      </w:r>
      <w:r w:rsidRPr="006457EF">
        <w:rPr>
          <w:rFonts w:ascii="Times New Roman" w:hAnsi="Times New Roman"/>
          <w:sz w:val="22"/>
          <w:szCs w:val="22"/>
        </w:rPr>
        <w:t>)</w:t>
      </w:r>
    </w:p>
    <w:p w:rsidRPr="006457EF" w:rsidR="00937119" w:rsidP="009E3C3D" w:rsidRDefault="00937119" w14:paraId="1320E9CF" w14:textId="77777777">
      <w:pPr>
        <w:jc w:val="both"/>
        <w:rPr>
          <w:rFonts w:ascii="Times New Roman" w:hAnsi="Times New Roman"/>
          <w:sz w:val="22"/>
          <w:szCs w:val="22"/>
        </w:rPr>
      </w:pPr>
    </w:p>
    <w:p w:rsidRPr="006457EF" w:rsidR="00937119" w:rsidP="009E3C3D" w:rsidRDefault="00937119" w14:paraId="70B671E7" w14:textId="77777777">
      <w:pPr>
        <w:jc w:val="both"/>
        <w:rPr>
          <w:rFonts w:ascii="Times New Roman" w:hAnsi="Times New Roman"/>
          <w:sz w:val="22"/>
          <w:szCs w:val="22"/>
        </w:rPr>
      </w:pPr>
      <w:r w:rsidRPr="006457EF">
        <w:rPr>
          <w:rFonts w:ascii="Times New Roman" w:hAnsi="Times New Roman"/>
          <w:sz w:val="22"/>
          <w:szCs w:val="22"/>
        </w:rPr>
        <w:t xml:space="preserve">(objednatel a zhotovitel dále společně též jako </w:t>
      </w:r>
      <w:r w:rsidRPr="006457EF">
        <w:rPr>
          <w:rFonts w:ascii="Times New Roman" w:hAnsi="Times New Roman"/>
          <w:b/>
          <w:sz w:val="22"/>
          <w:szCs w:val="22"/>
        </w:rPr>
        <w:t>„smluvní strany“</w:t>
      </w:r>
      <w:r w:rsidRPr="006457EF">
        <w:rPr>
          <w:rFonts w:ascii="Times New Roman" w:hAnsi="Times New Roman"/>
          <w:sz w:val="22"/>
          <w:szCs w:val="22"/>
        </w:rPr>
        <w:t xml:space="preserve"> nebo každý samostatně též jako </w:t>
      </w:r>
      <w:r w:rsidRPr="006457EF">
        <w:rPr>
          <w:rFonts w:ascii="Times New Roman" w:hAnsi="Times New Roman"/>
          <w:b/>
          <w:sz w:val="22"/>
          <w:szCs w:val="22"/>
        </w:rPr>
        <w:t>„smluvní strana“</w:t>
      </w:r>
      <w:r w:rsidRPr="006457EF">
        <w:rPr>
          <w:rFonts w:ascii="Times New Roman" w:hAnsi="Times New Roman"/>
          <w:sz w:val="22"/>
          <w:szCs w:val="22"/>
        </w:rPr>
        <w:t>)</w:t>
      </w:r>
    </w:p>
    <w:p w:rsidRPr="006457EF" w:rsidR="00937119" w:rsidP="009E3C3D" w:rsidRDefault="00937119" w14:paraId="223CA49B" w14:textId="77777777">
      <w:pPr>
        <w:jc w:val="both"/>
        <w:rPr>
          <w:rFonts w:ascii="Times New Roman" w:hAnsi="Times New Roman"/>
          <w:sz w:val="22"/>
          <w:szCs w:val="22"/>
        </w:rPr>
      </w:pPr>
    </w:p>
    <w:p w:rsidRPr="006457EF" w:rsidR="00937119" w:rsidP="009E3C3D" w:rsidRDefault="1732709A" w14:paraId="0B838130" w14:textId="633FD700">
      <w:pPr>
        <w:jc w:val="both"/>
        <w:rPr>
          <w:rFonts w:ascii="Times New Roman" w:hAnsi="Times New Roman"/>
          <w:sz w:val="22"/>
          <w:szCs w:val="22"/>
        </w:rPr>
      </w:pPr>
      <w:r w:rsidRPr="1732709A">
        <w:rPr>
          <w:rFonts w:ascii="Times New Roman" w:hAnsi="Times New Roman"/>
          <w:sz w:val="22"/>
          <w:szCs w:val="22"/>
        </w:rPr>
        <w:t xml:space="preserve">uzavřely níže uvedeného dne, měsíce a roku, v souladu s ustanoveními § 2586 a násl. zákona č. 89/2012 Sb., občanského zákoníku, ve znění pozdějších předpisů (dále jen </w:t>
      </w:r>
      <w:r w:rsidRPr="1732709A">
        <w:rPr>
          <w:rFonts w:ascii="Times New Roman" w:hAnsi="Times New Roman"/>
          <w:b/>
          <w:bCs/>
          <w:sz w:val="22"/>
          <w:szCs w:val="22"/>
        </w:rPr>
        <w:t>„občanský zákoník“</w:t>
      </w:r>
      <w:r w:rsidRPr="1732709A">
        <w:rPr>
          <w:rFonts w:ascii="Times New Roman" w:hAnsi="Times New Roman"/>
          <w:sz w:val="22"/>
          <w:szCs w:val="22"/>
        </w:rPr>
        <w:t xml:space="preserve">) tuto smlouvu o dílo (dále jen </w:t>
      </w:r>
      <w:r w:rsidRPr="1732709A">
        <w:rPr>
          <w:rFonts w:ascii="Times New Roman" w:hAnsi="Times New Roman"/>
          <w:b/>
          <w:bCs/>
          <w:sz w:val="22"/>
          <w:szCs w:val="22"/>
        </w:rPr>
        <w:t>„smlouva“</w:t>
      </w:r>
      <w:r w:rsidRPr="1732709A">
        <w:rPr>
          <w:rFonts w:ascii="Times New Roman" w:hAnsi="Times New Roman"/>
          <w:sz w:val="22"/>
          <w:szCs w:val="22"/>
        </w:rPr>
        <w:t>):</w:t>
      </w:r>
    </w:p>
    <w:p w:rsidRPr="006457EF" w:rsidR="0089571E" w:rsidP="009E3C3D" w:rsidRDefault="0089571E" w14:paraId="7FA73D35" w14:textId="77777777">
      <w:pPr>
        <w:rPr>
          <w:rFonts w:ascii="Times New Roman" w:hAnsi="Times New Roman"/>
          <w:sz w:val="22"/>
          <w:szCs w:val="22"/>
        </w:rPr>
      </w:pPr>
    </w:p>
    <w:p w:rsidRPr="006457EF" w:rsidR="001564BB" w:rsidP="6DB590B2" w:rsidRDefault="4A585D7A" w14:paraId="46AA8991" w14:textId="77777777">
      <w:pPr>
        <w:pStyle w:val="Zkladntext"/>
        <w:tabs>
          <w:tab w:val="left" w:pos="709"/>
        </w:tabs>
        <w:jc w:val="center"/>
        <w:rPr>
          <w:rFonts w:ascii="Times New Roman" w:hAnsi="Times New Roman"/>
          <w:b/>
          <w:bCs/>
          <w:sz w:val="22"/>
          <w:szCs w:val="22"/>
        </w:rPr>
      </w:pPr>
      <w:r w:rsidRPr="4A585D7A">
        <w:rPr>
          <w:rFonts w:ascii="Times New Roman" w:hAnsi="Times New Roman"/>
          <w:b/>
          <w:bCs/>
          <w:sz w:val="22"/>
          <w:szCs w:val="22"/>
        </w:rPr>
        <w:t>Článek 1</w:t>
      </w:r>
    </w:p>
    <w:p w:rsidRPr="006457EF" w:rsidR="00937119" w:rsidP="0026704C" w:rsidRDefault="00937119" w14:paraId="176C4AE8"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Předmět smlouvy</w:t>
      </w:r>
    </w:p>
    <w:p w:rsidRPr="006457EF" w:rsidR="00937119" w:rsidP="009E3C3D" w:rsidRDefault="00937119" w14:paraId="308267D8" w14:textId="0D347605">
      <w:pPr>
        <w:numPr>
          <w:ilvl w:val="1"/>
          <w:numId w:val="4"/>
        </w:numPr>
        <w:jc w:val="both"/>
        <w:rPr>
          <w:rFonts w:ascii="Times New Roman" w:hAnsi="Times New Roman"/>
          <w:sz w:val="22"/>
          <w:szCs w:val="22"/>
        </w:rPr>
      </w:pPr>
      <w:r w:rsidRPr="006457EF">
        <w:rPr>
          <w:rFonts w:ascii="Times New Roman" w:hAnsi="Times New Roman"/>
          <w:sz w:val="22"/>
          <w:szCs w:val="22"/>
        </w:rPr>
        <w:t>Zhotovitel se touto smlouvou zavazuje provést pro objednatele řádně a včas, na svůj náklad a na své nebezpečí sjednané dílo dle čl</w:t>
      </w:r>
      <w:r w:rsidRPr="006457EF" w:rsidR="005334E8">
        <w:rPr>
          <w:rFonts w:ascii="Times New Roman" w:hAnsi="Times New Roman"/>
          <w:sz w:val="22"/>
          <w:szCs w:val="22"/>
        </w:rPr>
        <w:t>.</w:t>
      </w:r>
      <w:r w:rsidRPr="006457EF">
        <w:rPr>
          <w:rFonts w:ascii="Times New Roman" w:hAnsi="Times New Roman"/>
          <w:sz w:val="22"/>
          <w:szCs w:val="22"/>
        </w:rPr>
        <w:t xml:space="preserve"> </w:t>
      </w:r>
      <w:r w:rsidRPr="006457EF" w:rsidR="00A61D9D">
        <w:rPr>
          <w:rFonts w:ascii="Times New Roman" w:hAnsi="Times New Roman"/>
          <w:sz w:val="22"/>
          <w:szCs w:val="22"/>
        </w:rPr>
        <w:t>2</w:t>
      </w:r>
      <w:r w:rsidRPr="006457EF">
        <w:rPr>
          <w:rFonts w:ascii="Times New Roman" w:hAnsi="Times New Roman"/>
          <w:sz w:val="22"/>
          <w:szCs w:val="22"/>
        </w:rPr>
        <w:t xml:space="preserve"> této smlouvy a objednatel se zavazuje za provedené dílo zaplatit zhotoviteli cenu ve výši a za podmínek sjednaných v této smlouvě.</w:t>
      </w:r>
    </w:p>
    <w:p w:rsidRPr="006457EF" w:rsidR="00CA6B57" w:rsidP="00CA6B57" w:rsidRDefault="00937119" w14:paraId="15D6A0D7" w14:textId="77777777">
      <w:pPr>
        <w:numPr>
          <w:ilvl w:val="1"/>
          <w:numId w:val="4"/>
        </w:numPr>
        <w:jc w:val="both"/>
        <w:rPr>
          <w:rFonts w:ascii="Times New Roman" w:hAnsi="Times New Roman"/>
          <w:sz w:val="22"/>
          <w:szCs w:val="22"/>
        </w:rPr>
      </w:pPr>
      <w:r w:rsidRPr="006457EF">
        <w:rPr>
          <w:rFonts w:ascii="Times New Roman" w:hAnsi="Times New Roman"/>
          <w:sz w:val="22"/>
          <w:szCs w:val="22"/>
        </w:rPr>
        <w:t>Zhotovitel splní závazek založený touto smlouvou tím, že řádně a včas provede předmět díla dle této smlouvy a splní ostatní povinnosti vyplývající z této smlouvy.</w:t>
      </w:r>
    </w:p>
    <w:p w:rsidRPr="006457EF" w:rsidR="00D94416" w:rsidRDefault="00CA6B57" w14:paraId="1DC97283" w14:textId="75909557">
      <w:pPr>
        <w:numPr>
          <w:ilvl w:val="1"/>
          <w:numId w:val="4"/>
        </w:numPr>
        <w:jc w:val="both"/>
        <w:rPr>
          <w:rFonts w:ascii="Times New Roman" w:hAnsi="Times New Roman"/>
          <w:sz w:val="22"/>
          <w:szCs w:val="22"/>
        </w:rPr>
      </w:pPr>
      <w:r w:rsidRPr="08E2D2BB" w:rsidR="08E2D2BB">
        <w:rPr>
          <w:rFonts w:ascii="Times New Roman" w:hAnsi="Times New Roman"/>
          <w:sz w:val="22"/>
          <w:szCs w:val="22"/>
        </w:rPr>
        <w:t xml:space="preserve">Tato smlouva vychází a je plně v souladu se zadávacími podmínkami, zadávací dokumentací a nabídkou účastníka v zadávacím řízení k plnění předmětu zakázky, jež předcházelo uzavření této smlouvy. Účastník zadávacího řízení je v této smlouvě ekvivalentním pojmem pro zhotovitele díla. Pokud je dále použito termínu zakázka či veřejná zakázka, tento pojem je v této smlouvě plně ekvivalentní pojmu dílo. Předmět plnění zakázky je totožný a plně odpovídá vymezení předmětu díla. Podmínky platné pro plnění zakázky jsou totožné a plně odpovídají podmínkám pro plnění předmětu díla. </w:t>
      </w:r>
    </w:p>
    <w:p w:rsidRPr="008D7075" w:rsidR="00901B63" w:rsidP="009E3C3D" w:rsidRDefault="6DB590B2" w14:paraId="0C74EAD9" w14:textId="2088E4FF">
      <w:pPr>
        <w:numPr>
          <w:ilvl w:val="1"/>
          <w:numId w:val="4"/>
        </w:numPr>
        <w:jc w:val="both"/>
        <w:rPr>
          <w:rFonts w:ascii="Times New Roman" w:hAnsi="Times New Roman"/>
          <w:sz w:val="22"/>
          <w:szCs w:val="22"/>
        </w:rPr>
      </w:pPr>
      <w:r w:rsidRPr="2871F665" w:rsidR="2871F665">
        <w:rPr>
          <w:rFonts w:ascii="Times New Roman" w:hAnsi="Times New Roman"/>
          <w:sz w:val="22"/>
          <w:szCs w:val="22"/>
        </w:rPr>
        <w:t xml:space="preserve">Nabídka zhotovitele podaná v rámci zadávacího řízení k veřejné zakázce s názvem: </w:t>
      </w:r>
      <w:r w:rsidRPr="2871F665" w:rsidR="2871F66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cs-CZ"/>
        </w:rPr>
        <w:t>„Přístavba a stavební úpravy požární zbrojnice–Ohrobec“</w:t>
      </w:r>
      <w:r w:rsidRPr="2871F665" w:rsidR="2871F665">
        <w:rPr>
          <w:rFonts w:ascii="Times New Roman" w:hAnsi="Times New Roman"/>
          <w:sz w:val="22"/>
          <w:szCs w:val="22"/>
        </w:rPr>
        <w:t xml:space="preserve"> byla vybrána zadavatelem, jímž je objednatel, jakožto nabídka ekonomicky nejvýhodnější. S ohledem na uzavření této smlouvy v návaznosti na proběhlé zadávací řízení je zhotovitel při plnění předmětu díla vázán nejen touto smlouvou a jejímu podmínkami, ale rovněž i zadávacími podmínkami a nabídkou účastníka ze zadávacího řízení.</w:t>
      </w:r>
    </w:p>
    <w:p w:rsidRPr="008D7075" w:rsidR="005D4BFF" w:rsidP="2871F665" w:rsidRDefault="005D4BFF" w14:paraId="57F3BCA3" w14:textId="1BE8DACD">
      <w:pPr>
        <w:jc w:val="both"/>
        <w:rPr>
          <w:rFonts w:ascii="Times New Roman" w:hAnsi="Times New Roman"/>
          <w:b w:val="1"/>
          <w:bCs w:val="1"/>
          <w:sz w:val="22"/>
          <w:szCs w:val="22"/>
        </w:rPr>
      </w:pPr>
      <w:r w:rsidRPr="2871F665" w:rsidR="2871F665">
        <w:rPr>
          <w:rFonts w:ascii="Times New Roman" w:hAnsi="Times New Roman"/>
          <w:b w:val="1"/>
          <w:bCs w:val="1"/>
          <w:sz w:val="22"/>
          <w:szCs w:val="22"/>
        </w:rPr>
        <w:t xml:space="preserve"> </w:t>
      </w:r>
    </w:p>
    <w:p w:rsidRPr="008D7075" w:rsidR="001564BB" w:rsidP="009E3C3D" w:rsidRDefault="001564BB" w14:paraId="6E82893A" w14:textId="77777777">
      <w:pPr>
        <w:pStyle w:val="Zkladntext"/>
        <w:tabs>
          <w:tab w:val="left" w:pos="709"/>
        </w:tabs>
        <w:jc w:val="center"/>
        <w:rPr>
          <w:rFonts w:ascii="Times New Roman" w:hAnsi="Times New Roman"/>
          <w:b/>
          <w:sz w:val="22"/>
          <w:szCs w:val="22"/>
        </w:rPr>
      </w:pPr>
      <w:r w:rsidRPr="008D7075">
        <w:rPr>
          <w:rFonts w:ascii="Times New Roman" w:hAnsi="Times New Roman"/>
          <w:b/>
          <w:sz w:val="22"/>
          <w:szCs w:val="22"/>
        </w:rPr>
        <w:t>Článek 2</w:t>
      </w:r>
    </w:p>
    <w:p w:rsidRPr="008D7075" w:rsidR="00937119" w:rsidP="4A585D7A" w:rsidRDefault="541B379A" w14:paraId="20D765F1" w14:textId="77777777">
      <w:pPr>
        <w:jc w:val="center"/>
        <w:rPr>
          <w:rFonts w:ascii="Times New Roman" w:hAnsi="Times New Roman"/>
          <w:b/>
          <w:bCs/>
          <w:sz w:val="22"/>
          <w:szCs w:val="22"/>
        </w:rPr>
      </w:pPr>
      <w:r w:rsidRPr="541B379A">
        <w:rPr>
          <w:rFonts w:ascii="Times New Roman" w:hAnsi="Times New Roman"/>
          <w:b/>
          <w:bCs/>
          <w:sz w:val="22"/>
          <w:szCs w:val="22"/>
        </w:rPr>
        <w:t>Specifikace díla</w:t>
      </w:r>
    </w:p>
    <w:p w:rsidRPr="006457EF" w:rsidR="006B6BF8" w:rsidP="0990ACB1" w:rsidRDefault="002640BB" w14:paraId="71B1F87D" w14:textId="72C1D936">
      <w:pPr>
        <w:pStyle w:val="Normln"/>
        <w:autoSpaceDE w:val="0"/>
        <w:autoSpaceDN w:val="0"/>
        <w:adjustRightInd w:val="0"/>
        <w:ind w:left="708" w:hanging="708"/>
        <w:jc w:val="both"/>
        <w:rPr>
          <w:rFonts w:ascii="Times New Roman" w:hAnsi="Times New Roman"/>
          <w:sz w:val="22"/>
          <w:szCs w:val="22"/>
        </w:rPr>
      </w:pPr>
      <w:r w:rsidRPr="008D7075">
        <w:rPr>
          <w:rFonts w:ascii="Times New Roman" w:hAnsi="Times New Roman"/>
          <w:sz w:val="22"/>
          <w:szCs w:val="22"/>
        </w:rPr>
        <w:t>2.1.</w:t>
      </w:r>
      <w:r w:rsidRPr="008D7075">
        <w:rPr>
          <w:rFonts w:ascii="Times New Roman" w:hAnsi="Times New Roman"/>
          <w:sz w:val="22"/>
          <w:szCs w:val="22"/>
        </w:rPr>
        <w:tab/>
      </w:r>
      <w:r w:rsidRPr="008D7075">
        <w:rPr>
          <w:rFonts w:ascii="Times New Roman" w:hAnsi="Times New Roman"/>
          <w:sz w:val="22"/>
          <w:szCs w:val="22"/>
        </w:rPr>
        <w:t>Předmětem díla</w:t>
      </w:r>
      <w:r w:rsidRPr="008D7075" w:rsidR="00E4280F">
        <w:rPr>
          <w:rFonts w:ascii="Times New Roman" w:hAnsi="Times New Roman"/>
          <w:sz w:val="22"/>
          <w:szCs w:val="22"/>
        </w:rPr>
        <w:t xml:space="preserve"> </w:t>
      </w:r>
      <w:r w:rsidRPr="008D7075" w:rsidR="00777284">
        <w:rPr>
          <w:rFonts w:ascii="Times New Roman" w:hAnsi="Times New Roman"/>
          <w:sz w:val="22"/>
          <w:szCs w:val="22"/>
        </w:rPr>
        <w:t xml:space="preserve">je provedení </w:t>
      </w:r>
      <w:r w:rsidRPr="008D7075" w:rsidR="00777284">
        <w:rPr>
          <w:rFonts w:ascii="Times New Roman" w:hAnsi="Times New Roman"/>
          <w:w w:val="105"/>
          <w:sz w:val="22"/>
          <w:szCs w:val="22"/>
        </w:rPr>
        <w:t>stavebních prací</w:t>
      </w:r>
      <w:r w:rsidR="00403A85">
        <w:rPr>
          <w:rFonts w:ascii="Times New Roman" w:hAnsi="Times New Roman"/>
          <w:w w:val="105"/>
          <w:sz w:val="22"/>
          <w:szCs w:val="22"/>
        </w:rPr>
        <w:t xml:space="preserve"> a souvisejících dodávek</w:t>
      </w:r>
      <w:r w:rsidRPr="05B36A64" w:rsidR="0990ACB1">
        <w:rPr>
          <w:rFonts w:ascii="Times New Roman" w:hAnsi="Times New Roman" w:eastAsia="Times New Roman" w:cs="Times New Roman"/>
          <w:b w:val="0"/>
          <w:bCs w:val="0"/>
          <w:i w:val="0"/>
          <w:iCs w:val="0"/>
          <w:caps w:val="0"/>
          <w:smallCaps w:val="0"/>
          <w:noProof w:val="0"/>
          <w:sz w:val="22"/>
          <w:szCs w:val="22"/>
          <w:lang w:val="cs-CZ"/>
        </w:rPr>
        <w:t xml:space="preserve"> spočívajících v kompletní přestavbě stávající požární zbrojnice spojené s přístavbou nové garáže v obci Ohrobec ve Středočeském kraji. Zároveň bude odstraněna přístavba sociálního zařízení</w:t>
      </w:r>
      <w:r w:rsidRPr="008D7075" w:rsidR="002943F6">
        <w:rPr>
          <w:rFonts w:ascii="Times New Roman" w:hAnsi="Times New Roman"/>
          <w:sz w:val="22"/>
          <w:szCs w:val="22"/>
        </w:rPr>
        <w:t xml:space="preserve">, </w:t>
      </w:r>
      <w:r w:rsidRPr="008D7075" w:rsidR="00E20981">
        <w:rPr>
          <w:rFonts w:ascii="Times New Roman" w:hAnsi="Times New Roman"/>
          <w:sz w:val="22"/>
          <w:szCs w:val="22"/>
        </w:rPr>
        <w:t xml:space="preserve">a to vše </w:t>
      </w:r>
      <w:r w:rsidRPr="008D7075" w:rsidR="0000691C">
        <w:rPr>
          <w:rFonts w:ascii="Times New Roman" w:hAnsi="Times New Roman"/>
          <w:sz w:val="22"/>
          <w:szCs w:val="22"/>
        </w:rPr>
        <w:t>v souladu s projektovou dokumentací s</w:t>
      </w:r>
      <w:r w:rsidRPr="008D7075" w:rsidR="00B81E85">
        <w:rPr>
          <w:rFonts w:ascii="Times New Roman" w:hAnsi="Times New Roman"/>
          <w:sz w:val="22"/>
          <w:szCs w:val="22"/>
        </w:rPr>
        <w:t> </w:t>
      </w:r>
      <w:r w:rsidRPr="008D7075" w:rsidR="0000691C">
        <w:rPr>
          <w:rFonts w:ascii="Times New Roman" w:hAnsi="Times New Roman"/>
          <w:sz w:val="22"/>
          <w:szCs w:val="22"/>
        </w:rPr>
        <w:t>názvem</w:t>
      </w:r>
      <w:r w:rsidRPr="008D7075" w:rsidR="00B81E85">
        <w:rPr>
          <w:rFonts w:ascii="Times New Roman" w:hAnsi="Times New Roman"/>
          <w:sz w:val="22"/>
          <w:szCs w:val="22"/>
        </w:rPr>
        <w:t>:</w:t>
      </w:r>
      <w:r w:rsidRPr="008D7075" w:rsidR="0000691C">
        <w:rPr>
          <w:rFonts w:ascii="Times New Roman" w:hAnsi="Times New Roman"/>
          <w:sz w:val="22"/>
          <w:szCs w:val="22"/>
        </w:rPr>
        <w:t xml:space="preserve"> </w:t>
      </w:r>
      <w:r w:rsidRPr="05B36A64" w:rsidR="0990A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„Přístavba a stavební úpravy požární zbrojnice–Ohrobec“ (dále jen „</w:t>
      </w:r>
      <w:r w:rsidRPr="05B36A64" w:rsidR="0990AC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cs-CZ"/>
        </w:rPr>
        <w:t>projektová dokumentace</w:t>
      </w:r>
      <w:r w:rsidRPr="05B36A64" w:rsidR="0990AC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w:t>
      </w:r>
      <w:r w:rsidRPr="008D7075" w:rsidR="0000691C">
        <w:rPr>
          <w:rFonts w:ascii="Times New Roman" w:hAnsi="Times New Roman"/>
          <w:sz w:val="22"/>
          <w:szCs w:val="22"/>
        </w:rPr>
        <w:t xml:space="preserve"> </w:t>
      </w:r>
      <w:r w:rsidRPr="008D7075" w:rsidR="00BA7CBA">
        <w:rPr>
          <w:rFonts w:ascii="Times New Roman" w:hAnsi="Times New Roman"/>
          <w:sz w:val="22"/>
          <w:szCs w:val="22"/>
        </w:rPr>
        <w:t xml:space="preserve">-</w:t>
      </w:r>
      <w:r w:rsidRPr="008D7075" w:rsidR="00907972">
        <w:rPr>
          <w:rFonts w:ascii="Times New Roman" w:hAnsi="Times New Roman"/>
          <w:w w:val="105"/>
          <w:sz w:val="22"/>
          <w:szCs w:val="22"/>
        </w:rPr>
        <w:t xml:space="preserve"> </w:t>
      </w:r>
      <w:r w:rsidRPr="0990ACB1" w:rsidR="541B379A">
        <w:rPr>
          <w:rFonts w:ascii="Times New Roman" w:hAnsi="Times New Roman"/>
          <w:sz w:val="22"/>
          <w:szCs w:val="22"/>
        </w:rPr>
        <w:t xml:space="preserve">zodpovědný projektant</w:t>
      </w:r>
      <w:r w:rsidRPr="0990ACB1" w:rsidR="0990ACB1">
        <w:rPr>
          <w:rFonts w:ascii="Times New Roman" w:hAnsi="Times New Roman"/>
          <w:color w:val="000000" w:themeColor="text1" w:themeTint="FF" w:themeShade="FF"/>
          <w:sz w:val="22"/>
          <w:szCs w:val="22"/>
        </w:rPr>
        <w:t xml:space="preserve"> </w:t>
      </w:r>
      <w:r w:rsidRPr="05B36A64" w:rsidR="00E10C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 xml:space="preserve">Ing. Aleš Tuček, ČKAIT: 0010944 a Ing. Tomáš Kaplan, ČKAIT: 0011297, KT ING s. r.o., adresa: </w:t>
      </w:r>
      <w:proofErr w:type="spellStart"/>
      <w:r w:rsidRPr="05B36A64" w:rsidR="00E10C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Podvinný</w:t>
      </w:r>
      <w:proofErr w:type="spellEnd"/>
      <w:r w:rsidRPr="05B36A64" w:rsidR="00E10C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 xml:space="preserve"> mlýn 2131/11, 190 00, Praha 9, IČO: 24739464</w:t>
      </w:r>
      <w:r w:rsidRPr="008D7075" w:rsidR="00F63059">
        <w:rPr>
          <w:rFonts w:ascii="Times New Roman" w:hAnsi="Times New Roman"/>
          <w:sz w:val="22"/>
          <w:szCs w:val="22"/>
        </w:rPr>
        <w:t xml:space="preserve">,</w:t>
      </w:r>
      <w:r w:rsidRPr="008D7075" w:rsidR="00F63059">
        <w:rPr>
          <w:rFonts w:ascii="Times New Roman" w:hAnsi="Times New Roman"/>
          <w:sz w:val="22"/>
          <w:szCs w:val="22"/>
        </w:rPr>
        <w:t xml:space="preserve"> oceněným výkazem výměr, který zhotovitel předložil jako součást své nabídky v zadávacím řízení na veřejnou zakázku</w:t>
      </w:r>
      <w:r w:rsidRPr="008D7075" w:rsidR="00F63059">
        <w:rPr>
          <w:rFonts w:ascii="Times New Roman" w:hAnsi="Times New Roman"/>
          <w:sz w:val="22"/>
          <w:szCs w:val="22"/>
        </w:rPr>
        <w:t xml:space="preserve"> </w:t>
      </w:r>
      <w:r w:rsidRPr="05B36A64" w:rsidR="00F63059">
        <w:rPr>
          <w:rFonts w:ascii="Times New Roman" w:hAnsi="Times New Roman"/>
          <w:sz w:val="22"/>
          <w:szCs w:val="22"/>
        </w:rPr>
        <w:t xml:space="preserve">a souhlasným rozhodnutím o vydání společného povolení vydané Stavebním úřadem Jesenice </w:t>
      </w:r>
      <w:proofErr w:type="spellStart"/>
      <w:r w:rsidRPr="05B36A64" w:rsidR="00F63059">
        <w:rPr>
          <w:rFonts w:ascii="Times New Roman" w:hAnsi="Times New Roman"/>
          <w:sz w:val="22"/>
          <w:szCs w:val="22"/>
        </w:rPr>
        <w:t xml:space="preserve">Sp</w:t>
      </w:r>
      <w:proofErr w:type="spellEnd"/>
      <w:r w:rsidRPr="05B36A64" w:rsidR="40C68BFF">
        <w:rPr>
          <w:rFonts w:ascii="Times New Roman" w:hAnsi="Times New Roman"/>
          <w:sz w:val="22"/>
          <w:szCs w:val="22"/>
        </w:rPr>
        <w:t xml:space="preserve">. Zn.: </w:t>
      </w:r>
      <w:r w:rsidRPr="05B36A64" w:rsidR="40C68BFF">
        <w:rPr>
          <w:rFonts w:ascii="Times New Roman" w:hAnsi="Times New Roman"/>
          <w:sz w:val="22"/>
          <w:szCs w:val="22"/>
        </w:rPr>
        <w:t>SÚ/08421/2020/</w:t>
      </w:r>
      <w:proofErr w:type="spellStart"/>
      <w:r w:rsidRPr="05B36A64" w:rsidR="40C68BFF">
        <w:rPr>
          <w:rFonts w:ascii="Times New Roman" w:hAnsi="Times New Roman"/>
          <w:sz w:val="22"/>
          <w:szCs w:val="22"/>
        </w:rPr>
        <w:t>Pou</w:t>
      </w:r>
      <w:proofErr w:type="spellEnd"/>
      <w:r w:rsidRPr="05B36A64" w:rsidR="009A75D4">
        <w:rPr>
          <w:rFonts w:ascii="Times New Roman" w:hAnsi="Times New Roman"/>
          <w:sz w:val="22"/>
          <w:szCs w:val="22"/>
        </w:rPr>
        <w:t xml:space="preserve"> </w:t>
      </w:r>
      <w:r w:rsidRPr="05B36A64" w:rsidR="00295D29">
        <w:rPr>
          <w:rFonts w:ascii="Times New Roman" w:hAnsi="Times New Roman"/>
          <w:sz w:val="22"/>
          <w:szCs w:val="22"/>
        </w:rPr>
        <w:t xml:space="preserve">ze dne </w:t>
      </w:r>
      <w:r w:rsidRPr="05B36A64" w:rsidR="009A75D4">
        <w:rPr>
          <w:rFonts w:ascii="Times New Roman" w:hAnsi="Times New Roman"/>
          <w:sz w:val="22"/>
          <w:szCs w:val="22"/>
        </w:rPr>
        <w:t xml:space="preserve">26.9.2020,</w:t>
      </w:r>
      <w:r w:rsidRPr="05B36A64" w:rsidR="009F7C10">
        <w:rPr>
          <w:rFonts w:ascii="Times New Roman" w:hAnsi="Times New Roman"/>
          <w:sz w:val="22"/>
          <w:szCs w:val="22"/>
        </w:rPr>
        <w:t xml:space="preserve"> k</w:t>
      </w:r>
      <w:r w:rsidRPr="05B36A64" w:rsidR="009F7C10">
        <w:rPr>
          <w:rFonts w:ascii="Times New Roman" w:hAnsi="Times New Roman"/>
          <w:sz w:val="22"/>
          <w:szCs w:val="22"/>
        </w:rPr>
        <w:t xml:space="preserve">teré bylo naposledy prodlouženo dne 31.10.2024</w:t>
      </w:r>
      <w:r w:rsidRPr="008D7075" w:rsidR="00E10CAB">
        <w:rPr>
          <w:rFonts w:ascii="Times New Roman" w:hAnsi="Times New Roman"/>
          <w:sz w:val="22"/>
          <w:szCs w:val="22"/>
        </w:rPr>
        <w:t xml:space="preserve"> vč</w:t>
      </w:r>
      <w:r w:rsidRPr="00C835F1" w:rsidR="00E10CAB">
        <w:rPr>
          <w:rFonts w:ascii="Times New Roman" w:hAnsi="Times New Roman"/>
          <w:sz w:val="22"/>
          <w:szCs w:val="22"/>
        </w:rPr>
        <w:t xml:space="preserve">etně</w:t>
      </w:r>
      <w:r w:rsidRPr="00C835F1" w:rsidR="006B6BF8">
        <w:rPr>
          <w:rFonts w:ascii="Times New Roman" w:hAnsi="Times New Roman"/>
          <w:sz w:val="22"/>
          <w:szCs w:val="22"/>
        </w:rPr>
        <w:t xml:space="preserve"> všech případných dalších úkonů, činností prací a dodávek potřebných</w:t>
      </w:r>
      <w:r w:rsidRPr="00C835F1" w:rsidR="007B0EC3">
        <w:rPr>
          <w:rFonts w:ascii="Times New Roman" w:hAnsi="Times New Roman"/>
          <w:sz w:val="22"/>
          <w:szCs w:val="22"/>
        </w:rPr>
        <w:t xml:space="preserve"> pro provedení díla dle požadavků objednatele vymezených v této smlouvě a vyplývajících </w:t>
      </w:r>
      <w:r w:rsidRPr="00C835F1" w:rsidR="006B6BF8">
        <w:rPr>
          <w:rFonts w:ascii="Times New Roman" w:hAnsi="Times New Roman"/>
          <w:sz w:val="22"/>
          <w:szCs w:val="22"/>
        </w:rPr>
        <w:t xml:space="preserve">ze zadávací dokumentace na veřejnou zakázku, a to řádně a</w:t>
      </w:r>
      <w:r w:rsidRPr="00C835F1" w:rsidR="005352B9">
        <w:rPr>
          <w:rFonts w:ascii="Times New Roman" w:hAnsi="Times New Roman"/>
          <w:sz w:val="22"/>
          <w:szCs w:val="22"/>
        </w:rPr>
        <w:t xml:space="preserve"> bez</w:t>
      </w:r>
      <w:r w:rsidRPr="00C835F1" w:rsidR="006B6BF8">
        <w:rPr>
          <w:rFonts w:ascii="Times New Roman" w:hAnsi="Times New Roman"/>
          <w:sz w:val="22"/>
          <w:szCs w:val="22"/>
        </w:rPr>
        <w:t xml:space="preserve"> nedodělků. Podrobná specifikace díla je obsažena v </w:t>
      </w:r>
      <w:r w:rsidRPr="00C835F1" w:rsidR="0052335F">
        <w:rPr>
          <w:rFonts w:ascii="Times New Roman" w:hAnsi="Times New Roman"/>
          <w:sz w:val="22"/>
          <w:szCs w:val="22"/>
        </w:rPr>
        <w:t xml:space="preserve">p</w:t>
      </w:r>
      <w:r w:rsidRPr="00C835F1" w:rsidR="006B6BF8">
        <w:rPr>
          <w:rFonts w:ascii="Times New Roman" w:hAnsi="Times New Roman"/>
          <w:sz w:val="22"/>
          <w:szCs w:val="22"/>
        </w:rPr>
        <w:t xml:space="preserve">říloze č. 1 k této smlouvě, </w:t>
      </w:r>
      <w:r w:rsidRPr="00C835F1" w:rsidR="006B6BF8">
        <w:rPr>
          <w:rFonts w:ascii="Times New Roman" w:hAnsi="Times New Roman"/>
          <w:sz w:val="22"/>
          <w:szCs w:val="22"/>
        </w:rPr>
        <w:t xml:space="preserve">kterou </w:t>
      </w:r>
      <w:r w:rsidRPr="00C835F1" w:rsidR="00B81E85">
        <w:rPr>
          <w:rFonts w:ascii="Times New Roman" w:hAnsi="Times New Roman"/>
          <w:sz w:val="22"/>
          <w:szCs w:val="22"/>
        </w:rPr>
        <w:t xml:space="preserve">tvoří</w:t>
      </w:r>
      <w:r w:rsidRPr="00C835F1" w:rsidR="006B6BF8">
        <w:rPr>
          <w:rFonts w:ascii="Times New Roman" w:hAnsi="Times New Roman"/>
          <w:sz w:val="22"/>
          <w:szCs w:val="22"/>
        </w:rPr>
        <w:t xml:space="preserve"> výše uvedená projektová dokumentace s</w:t>
      </w:r>
      <w:r w:rsidRPr="00C835F1" w:rsidR="00B81E85">
        <w:rPr>
          <w:rFonts w:ascii="Times New Roman" w:hAnsi="Times New Roman"/>
          <w:sz w:val="22"/>
          <w:szCs w:val="22"/>
        </w:rPr>
        <w:t> </w:t>
      </w:r>
      <w:r w:rsidRPr="00C835F1" w:rsidR="006B6BF8">
        <w:rPr>
          <w:rFonts w:ascii="Times New Roman" w:hAnsi="Times New Roman"/>
          <w:sz w:val="22"/>
          <w:szCs w:val="22"/>
        </w:rPr>
        <w:t>názvem</w:t>
      </w:r>
      <w:r w:rsidRPr="00C835F1" w:rsidR="00366B4C">
        <w:rPr>
          <w:rFonts w:ascii="Times New Roman" w:hAnsi="Times New Roman"/>
          <w:sz w:val="22"/>
          <w:szCs w:val="22"/>
        </w:rPr>
        <w:t xml:space="preserve">:</w:t>
      </w:r>
      <w:r w:rsidRPr="00C835F1" w:rsidR="0001009B">
        <w:rPr>
          <w:rFonts w:ascii="Times New Roman" w:hAnsi="Times New Roman"/>
          <w:sz w:val="22"/>
          <w:szCs w:val="22"/>
        </w:rPr>
        <w:t xml:space="preserve"> </w:t>
      </w:r>
      <w:r w:rsidRPr="05B36A64" w:rsidR="386D2D5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„Přístavba a stavební úpravy požární zbrojnice–Ohrobec“</w:t>
      </w:r>
      <w:r w:rsidRPr="00C835F1" w:rsidR="006B6BF8">
        <w:rPr>
          <w:rFonts w:ascii="Times New Roman" w:hAnsi="Times New Roman"/>
          <w:sz w:val="22"/>
          <w:szCs w:val="22"/>
        </w:rPr>
        <w:t xml:space="preserve"> a</w:t>
      </w:r>
      <w:r w:rsidRPr="00C835F1" w:rsidR="005334E8">
        <w:rPr>
          <w:rFonts w:ascii="Times New Roman" w:hAnsi="Times New Roman"/>
          <w:sz w:val="22"/>
          <w:szCs w:val="22"/>
        </w:rPr>
        <w:t xml:space="preserve"> </w:t>
      </w:r>
      <w:r w:rsidRPr="00C835F1" w:rsidR="005352B9">
        <w:rPr>
          <w:rFonts w:ascii="Times New Roman" w:hAnsi="Times New Roman"/>
          <w:sz w:val="22"/>
          <w:szCs w:val="22"/>
        </w:rPr>
        <w:t xml:space="preserve">oceněný výkaz výměr </w:t>
      </w:r>
      <w:r w:rsidRPr="00C835F1" w:rsidR="005334E8">
        <w:rPr>
          <w:rFonts w:ascii="Times New Roman" w:hAnsi="Times New Roman"/>
          <w:sz w:val="22"/>
          <w:szCs w:val="22"/>
        </w:rPr>
        <w:t xml:space="preserve">tvořící </w:t>
      </w:r>
      <w:r w:rsidRPr="00C835F1" w:rsidR="006B6BF8">
        <w:rPr>
          <w:rFonts w:ascii="Times New Roman" w:hAnsi="Times New Roman"/>
          <w:sz w:val="22"/>
          <w:szCs w:val="22"/>
        </w:rPr>
        <w:t>p</w:t>
      </w:r>
      <w:r w:rsidRPr="0990ACB1" w:rsidR="0990ACB1">
        <w:rPr>
          <w:rFonts w:ascii="Times New Roman" w:hAnsi="Times New Roman"/>
          <w:sz w:val="22"/>
          <w:szCs w:val="22"/>
        </w:rPr>
        <w:t>řílohu č. 2 této smlouvy.</w:t>
      </w:r>
    </w:p>
    <w:p w:rsidRPr="006457EF" w:rsidR="00937119" w:rsidP="009E3C3D" w:rsidRDefault="00937119" w14:paraId="6598CB8A" w14:textId="11C0F580">
      <w:pPr>
        <w:jc w:val="both"/>
        <w:rPr>
          <w:rFonts w:ascii="Times New Roman" w:hAnsi="Times New Roman"/>
          <w:sz w:val="22"/>
          <w:szCs w:val="22"/>
        </w:rPr>
      </w:pPr>
      <w:r w:rsidRPr="006457EF">
        <w:rPr>
          <w:rFonts w:ascii="Times New Roman" w:hAnsi="Times New Roman"/>
          <w:sz w:val="22"/>
          <w:szCs w:val="22"/>
        </w:rPr>
        <w:t>2.2.</w:t>
      </w:r>
      <w:r w:rsidRPr="006457EF">
        <w:rPr>
          <w:rFonts w:ascii="Times New Roman" w:hAnsi="Times New Roman"/>
          <w:sz w:val="22"/>
          <w:szCs w:val="22"/>
        </w:rPr>
        <w:tab/>
      </w:r>
      <w:r w:rsidRPr="006457EF">
        <w:rPr>
          <w:rFonts w:ascii="Times New Roman" w:hAnsi="Times New Roman"/>
          <w:sz w:val="22"/>
          <w:szCs w:val="22"/>
        </w:rPr>
        <w:t xml:space="preserve">Součástí předmětu plnění díla dle této smlouvy je </w:t>
      </w:r>
      <w:r w:rsidRPr="006457EF" w:rsidR="006B6BF8">
        <w:rPr>
          <w:rFonts w:ascii="Times New Roman" w:hAnsi="Times New Roman"/>
          <w:sz w:val="22"/>
          <w:szCs w:val="22"/>
        </w:rPr>
        <w:t xml:space="preserve">tedy </w:t>
      </w:r>
      <w:r w:rsidRPr="006457EF">
        <w:rPr>
          <w:rFonts w:ascii="Times New Roman" w:hAnsi="Times New Roman"/>
          <w:sz w:val="22"/>
          <w:szCs w:val="22"/>
        </w:rPr>
        <w:t xml:space="preserve">zejména: </w:t>
      </w:r>
    </w:p>
    <w:p w:rsidRPr="006457EF" w:rsidR="006F42E0" w:rsidP="00CE39CF" w:rsidRDefault="00D04B50" w14:paraId="31C558A9" w14:textId="3B213B49">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006457EF">
        <w:rPr>
          <w:rFonts w:ascii="Times New Roman" w:hAnsi="Times New Roman"/>
          <w:sz w:val="22"/>
          <w:szCs w:val="22"/>
        </w:rPr>
        <w:t xml:space="preserve">geodetické vytyčení před zahájením realizace stavebních prací, bude-li vytyčení </w:t>
      </w:r>
      <w:r w:rsidR="0048782D">
        <w:rPr>
          <w:rFonts w:ascii="Times New Roman" w:hAnsi="Times New Roman"/>
          <w:sz w:val="22"/>
          <w:szCs w:val="22"/>
        </w:rPr>
        <w:t>nezbytné</w:t>
      </w:r>
      <w:r w:rsidRPr="006457EF">
        <w:rPr>
          <w:rFonts w:ascii="Times New Roman" w:hAnsi="Times New Roman"/>
          <w:sz w:val="22"/>
          <w:szCs w:val="22"/>
        </w:rPr>
        <w:t xml:space="preserve"> pro</w:t>
      </w:r>
      <w:r w:rsidR="0048782D">
        <w:rPr>
          <w:rFonts w:ascii="Times New Roman" w:hAnsi="Times New Roman"/>
          <w:sz w:val="22"/>
          <w:szCs w:val="22"/>
        </w:rPr>
        <w:t> </w:t>
      </w:r>
      <w:r w:rsidRPr="006457EF">
        <w:rPr>
          <w:rFonts w:ascii="Times New Roman" w:hAnsi="Times New Roman"/>
          <w:sz w:val="22"/>
          <w:szCs w:val="22"/>
        </w:rPr>
        <w:t xml:space="preserve">řádné provedení </w:t>
      </w:r>
      <w:r w:rsidRPr="006457EF" w:rsidR="005334E8">
        <w:rPr>
          <w:rFonts w:ascii="Times New Roman" w:hAnsi="Times New Roman"/>
          <w:sz w:val="22"/>
          <w:szCs w:val="22"/>
        </w:rPr>
        <w:t>díla</w:t>
      </w:r>
      <w:r w:rsidRPr="006457EF">
        <w:rPr>
          <w:rFonts w:ascii="Times New Roman" w:hAnsi="Times New Roman"/>
          <w:sz w:val="22"/>
          <w:szCs w:val="22"/>
        </w:rPr>
        <w:t>;</w:t>
      </w:r>
      <w:bookmarkStart w:name="_Hlk48221322" w:id="0"/>
    </w:p>
    <w:p w:rsidRPr="008D7075" w:rsidR="006F42E0" w:rsidP="541B379A" w:rsidRDefault="006F42E0" w14:paraId="7AE7089C" w14:textId="71B31E2E">
      <w:pPr>
        <w:pStyle w:val="Odstavecseseznamem"/>
        <w:numPr>
          <w:ilvl w:val="0"/>
          <w:numId w:val="10"/>
        </w:numPr>
        <w:tabs>
          <w:tab w:val="clear" w:pos="180"/>
        </w:tabs>
        <w:suppressAutoHyphens/>
        <w:ind w:left="1134" w:hanging="425"/>
        <w:jc w:val="both"/>
        <w:rPr>
          <w:rFonts w:ascii="Times New Roman" w:hAnsi="Times New Roman"/>
          <w:sz w:val="22"/>
          <w:szCs w:val="22"/>
        </w:rPr>
      </w:pPr>
      <w:r w:rsidRPr="34D2FA94" w:rsidR="34D2FA94">
        <w:rPr>
          <w:rFonts w:ascii="Times New Roman" w:hAnsi="Times New Roman"/>
          <w:sz w:val="22"/>
          <w:szCs w:val="22"/>
        </w:rPr>
        <w:t>provedení stavebních a montážních prací, spočívající v kompletní přestavbě stávající požární zbrojnice spojené s přístavbou nové garáže v obci Ohrobec ve Středočeském kraji, a to v souladu s projektovou dokumentací, stavebním povolením, se zadávacími podmínkami veřejné zakázky a s touto smlouvou;</w:t>
      </w:r>
    </w:p>
    <w:bookmarkEnd w:id="0"/>
    <w:p w:rsidRPr="006457EF" w:rsidR="00E859BC" w:rsidP="541B379A" w:rsidRDefault="541B379A" w14:paraId="0C4231E0" w14:textId="3BCB7E4E">
      <w:pPr>
        <w:pStyle w:val="Odstavecseseznamem"/>
        <w:numPr>
          <w:ilvl w:val="0"/>
          <w:numId w:val="10"/>
        </w:numPr>
        <w:tabs>
          <w:tab w:val="clear" w:pos="180"/>
        </w:tabs>
        <w:suppressAutoHyphens/>
        <w:ind w:left="1134" w:hanging="425"/>
        <w:jc w:val="both"/>
        <w:rPr>
          <w:rFonts w:ascii="Times New Roman" w:hAnsi="Times New Roman"/>
          <w:sz w:val="22"/>
          <w:szCs w:val="22"/>
        </w:rPr>
      </w:pPr>
      <w:r w:rsidRPr="541B379A">
        <w:rPr>
          <w:rFonts w:ascii="Times New Roman" w:hAnsi="Times New Roman"/>
          <w:sz w:val="22"/>
          <w:szCs w:val="22"/>
        </w:rPr>
        <w:t>provedení nezbytných dodávek a služeb souvisejících s realizací díla, tj. zejména výroba, dodávka, skladování, správa, montáž veškerých dílů a materiálů a zařízení týkajících se díla;</w:t>
      </w:r>
    </w:p>
    <w:p w:rsidRPr="006457EF" w:rsidR="00E859BC" w:rsidP="00CE39CF" w:rsidRDefault="541B379A" w14:paraId="628012C0" w14:textId="06F0405C">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rsidRPr="006457EF" w:rsidR="00E859BC" w:rsidP="00CE39CF" w:rsidRDefault="541B379A" w14:paraId="665C2850" w14:textId="79ABCD60">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 xml:space="preserve">provedení závěrečného úklidu a uvedení ploch do původního stavu; </w:t>
      </w:r>
    </w:p>
    <w:p w:rsidRPr="006457EF" w:rsidR="00E859BC" w:rsidP="00CE39CF" w:rsidRDefault="541B379A" w14:paraId="788379B9" w14:textId="77777777">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 xml:space="preserve">zajištění bezpečnosti všech osob, chodců a vozidel na staveništi a v okolí staveniště, dodržování bezpečnostních předpisů, zohlednění bezpečnostních a provozních hygienických požadavků; </w:t>
      </w:r>
    </w:p>
    <w:p w:rsidRPr="006457EF" w:rsidR="00E859BC" w:rsidP="00CE39CF" w:rsidRDefault="541B379A" w14:paraId="66E1A74A" w14:textId="77777777">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 xml:space="preserve">zajištění dopravního značení včetně jeho projednání; </w:t>
      </w:r>
    </w:p>
    <w:p w:rsidRPr="006457EF" w:rsidR="00E859BC" w:rsidP="00CE39CF" w:rsidRDefault="541B379A" w14:paraId="79DBB019" w14:textId="77777777">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 xml:space="preserve">případné vyřízení patřičných výkopových povolení, dopravně inženýrských opatření a rozhodnutí, vyřízení vyjádření všech dotčených orgánů/správců sítí; </w:t>
      </w:r>
    </w:p>
    <w:p w:rsidRPr="006457EF" w:rsidR="00E859BC" w:rsidP="00CE39CF" w:rsidRDefault="541B379A" w14:paraId="7BFFB6B3" w14:textId="77777777">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 xml:space="preserve">zřízení, rozvody, spotřeba a provoz přípojek médií a energií během provádění předmětu veřejné zakázky; </w:t>
      </w:r>
    </w:p>
    <w:p w:rsidRPr="006457EF" w:rsidR="00E859BC" w:rsidP="7F4D2E1A" w:rsidRDefault="541B379A" w14:paraId="1C10E88A" w14:textId="77777777" w14:noSpellErr="1">
      <w:pPr>
        <w:pStyle w:val="Odstavecseseznamem"/>
        <w:numPr>
          <w:ilvl w:val="0"/>
          <w:numId w:val="10"/>
        </w:numPr>
        <w:tabs>
          <w:tab w:val="clear" w:leader="none" w:pos="180"/>
        </w:tabs>
        <w:suppressAutoHyphens/>
        <w:spacing/>
        <w:ind w:left="1134" w:hanging="425"/>
        <w:jc w:val="both"/>
        <w:rPr>
          <w:rFonts w:ascii="Times New Roman" w:hAnsi="Times New Roman"/>
          <w:sz w:val="22"/>
          <w:szCs w:val="22"/>
        </w:rPr>
      </w:pPr>
      <w:r w:rsidRPr="7F4D2E1A" w:rsidR="7F4D2E1A">
        <w:rPr>
          <w:rFonts w:ascii="Times New Roman" w:hAnsi="Times New Roman"/>
          <w:sz w:val="22"/>
          <w:szCs w:val="22"/>
        </w:rPr>
        <w:t xml:space="preserve">zřízení, odstranění a ostraha staveniště, včetně zajištění přístupu k jednotlivým úsekům stavby za účelem provádění a uvedení do původního stavu po dokončení stavby, včetně </w:t>
      </w:r>
      <w:r w:rsidRPr="7F4D2E1A" w:rsidR="7F4D2E1A">
        <w:rPr>
          <w:rFonts w:ascii="Times New Roman" w:hAnsi="Times New Roman" w:eastAsia="Times New Roman" w:cs="Times New Roman"/>
          <w:color w:val="auto"/>
          <w:sz w:val="22"/>
          <w:szCs w:val="22"/>
          <w:lang w:eastAsia="cs-CZ" w:bidi="ar-SA"/>
        </w:rPr>
        <w:t xml:space="preserve">úhrady za případné dočasné zábory ploch, dočasné a trvalé skládky; </w:t>
      </w:r>
    </w:p>
    <w:p w:rsidR="7F4D2E1A" w:rsidP="7F4D2E1A" w:rsidRDefault="7F4D2E1A" w14:paraId="408FF0B8" w14:textId="47BF9B1C">
      <w:pPr>
        <w:pStyle w:val="Odstavecseseznamem"/>
        <w:numPr>
          <w:ilvl w:val="0"/>
          <w:numId w:val="10"/>
        </w:numPr>
        <w:tabs>
          <w:tab w:val="clear" w:leader="none" w:pos="180"/>
        </w:tabs>
        <w:ind w:left="1134" w:hanging="425"/>
        <w:jc w:val="both"/>
        <w:rPr>
          <w:rFonts w:ascii="Times New Roman" w:hAnsi="Times New Roman"/>
          <w:noProof w:val="0"/>
          <w:sz w:val="22"/>
          <w:szCs w:val="22"/>
          <w:lang w:val="cs-CZ"/>
        </w:rPr>
      </w:pPr>
      <w:r w:rsidRPr="7F4D2E1A" w:rsidR="7F4D2E1A">
        <w:rPr>
          <w:rFonts w:ascii="Times New Roman" w:hAnsi="Times New Roman" w:eastAsia="Times New Roman" w:cs="Times New Roman"/>
          <w:noProof w:val="0"/>
          <w:color w:val="auto"/>
          <w:sz w:val="22"/>
          <w:szCs w:val="22"/>
          <w:lang w:val="cs-CZ" w:eastAsia="cs-CZ" w:bidi="ar-SA"/>
        </w:rPr>
        <w:t>zhotovení projektové dokumentace skutečného provedení díla, a to ve čtyřech (4) písemných vyhotoveních v listinné podobě a v digitální formě na datovém nosiči.</w:t>
      </w:r>
    </w:p>
    <w:p w:rsidRPr="006457EF" w:rsidR="00E859BC" w:rsidP="7F4D2E1A" w:rsidRDefault="541B379A" w14:paraId="0B5A67C1" w14:textId="77777777" w14:noSpellErr="1">
      <w:pPr>
        <w:pStyle w:val="Odstavecseseznamem"/>
        <w:numPr>
          <w:ilvl w:val="0"/>
          <w:numId w:val="10"/>
        </w:numPr>
        <w:tabs>
          <w:tab w:val="clear" w:leader="none" w:pos="180"/>
        </w:tabs>
        <w:suppressAutoHyphens/>
        <w:spacing/>
        <w:ind w:left="1134" w:hanging="425"/>
        <w:jc w:val="both"/>
        <w:rPr>
          <w:rFonts w:ascii="Times New Roman" w:hAnsi="Times New Roman"/>
          <w:sz w:val="22"/>
          <w:szCs w:val="22"/>
        </w:rPr>
      </w:pPr>
      <w:r w:rsidRPr="7F4D2E1A" w:rsidR="7F4D2E1A">
        <w:rPr>
          <w:rFonts w:ascii="Times New Roman" w:hAnsi="Times New Roman" w:eastAsia="Times New Roman" w:cs="Times New Roman"/>
          <w:color w:val="auto"/>
          <w:sz w:val="22"/>
          <w:szCs w:val="22"/>
          <w:lang w:eastAsia="cs-CZ" w:bidi="ar-SA"/>
        </w:rPr>
        <w:t>zhotovení geometrických plánů pro vklady věcných břemen, vyřízení patřičných výkopových povolení, dopravně inženýrských opatření a rozhodnutí, vyřízení vyjádření všech dotčených orgánů/správců sítí;</w:t>
      </w:r>
    </w:p>
    <w:p w:rsidRPr="006457EF" w:rsidR="00CF77C6" w:rsidP="00CE39CF" w:rsidRDefault="541B379A" w14:paraId="3EDB281B" w14:textId="4757181C">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zpracování provozních a jiných řádů pro zkušební a trvalý provoz včetně zajištění jejich odsouhlaseni správními organy, bude-li nezbytné pro řádné provedení díla;</w:t>
      </w:r>
    </w:p>
    <w:p w:rsidRPr="006457EF" w:rsidR="007D7F5A" w:rsidP="00CE39CF" w:rsidRDefault="541B379A" w14:paraId="10DBB190" w14:textId="31AF5C64">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zajištění návodů pro obsluhu a údržbu jednotlivých zařízení díla v českém jazyce včetně zaškolení obsluhy objednatele;</w:t>
      </w:r>
    </w:p>
    <w:p w:rsidRPr="006457EF" w:rsidR="00E859BC" w:rsidP="00CE39CF" w:rsidRDefault="541B379A" w14:paraId="264B1C20" w14:textId="6CCBA063">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 xml:space="preserve">zajištění certifikátů jednotlivých výrobků a materiálů použitých ve stavebních konstrukcích a systémech včetně návodů k užívání; </w:t>
      </w:r>
    </w:p>
    <w:p w:rsidRPr="001543CA" w:rsidR="00E859BC" w:rsidP="2C428315" w:rsidRDefault="2C428315" w14:paraId="2A82B644" w14:textId="01DCF19A">
      <w:pPr>
        <w:pStyle w:val="Odstavecseseznamem"/>
        <w:numPr>
          <w:ilvl w:val="0"/>
          <w:numId w:val="10"/>
        </w:numPr>
        <w:tabs>
          <w:tab w:val="clear" w:pos="180"/>
        </w:tabs>
        <w:suppressAutoHyphens/>
        <w:ind w:left="1134" w:hanging="425"/>
        <w:jc w:val="both"/>
        <w:rPr>
          <w:rFonts w:ascii="Times New Roman" w:hAnsi="Times New Roman"/>
          <w:sz w:val="22"/>
          <w:szCs w:val="22"/>
        </w:rPr>
      </w:pPr>
      <w:r w:rsidRPr="7F4D2E1A" w:rsidR="7F4D2E1A">
        <w:rPr>
          <w:rFonts w:ascii="Times New Roman" w:hAnsi="Times New Roman"/>
          <w:sz w:val="22"/>
          <w:szCs w:val="22"/>
        </w:rPr>
        <w:t>geodetické zaměření skutečného provedení díla, přičemž geodetické zaměření skutečného provedení díla bude provedeno a ověřeno oprávněným zeměměřickým inženýrem podle zákona č. 200/1994 Sb., a to ve třech (3) vyhotoveních v listinné podobě a v jednom (1) vyhotovení v digitální formě;</w:t>
      </w:r>
    </w:p>
    <w:p w:rsidRPr="006457EF" w:rsidR="00D04B50" w:rsidP="00CE39CF" w:rsidRDefault="541B379A" w14:paraId="739722D8" w14:textId="407B80E9">
      <w:pPr>
        <w:pStyle w:val="Odstavecseseznamem"/>
        <w:numPr>
          <w:ilvl w:val="0"/>
          <w:numId w:val="10"/>
        </w:numPr>
        <w:tabs>
          <w:tab w:val="clear" w:pos="180"/>
          <w:tab w:val="num" w:pos="0"/>
        </w:tabs>
        <w:suppressAutoHyphens/>
        <w:ind w:left="1134" w:hanging="425"/>
        <w:contextualSpacing w:val="0"/>
        <w:jc w:val="both"/>
        <w:rPr>
          <w:rFonts w:ascii="Times New Roman" w:hAnsi="Times New Roman"/>
          <w:sz w:val="22"/>
          <w:szCs w:val="22"/>
        </w:rPr>
      </w:pPr>
      <w:r w:rsidRPr="541B379A">
        <w:rPr>
          <w:rFonts w:ascii="Times New Roman" w:hAnsi="Times New Roman"/>
          <w:sz w:val="22"/>
          <w:szCs w:val="22"/>
        </w:rPr>
        <w:t>provedení všech předepsaných zkoušek, revizí, vystavení nutných protokolů, atestů, případně jiných právních nebo technických dokladů, jimiž bude prokázáno dosažení předepsané kvality a předepsaných technických parametrů díla.</w:t>
      </w:r>
    </w:p>
    <w:p w:rsidRPr="006457EF" w:rsidR="00495C06" w:rsidP="00CE39CF" w:rsidRDefault="00495C06" w14:paraId="0820B800" w14:textId="77777777">
      <w:pPr>
        <w:pStyle w:val="Odstavecseseznamem"/>
        <w:numPr>
          <w:ilvl w:val="1"/>
          <w:numId w:val="13"/>
        </w:numPr>
        <w:suppressAutoHyphens/>
        <w:contextualSpacing w:val="0"/>
        <w:jc w:val="both"/>
        <w:rPr>
          <w:rFonts w:ascii="Times New Roman" w:hAnsi="Times New Roman"/>
          <w:sz w:val="22"/>
          <w:szCs w:val="22"/>
        </w:rPr>
      </w:pPr>
      <w:r w:rsidRPr="006457EF">
        <w:rPr>
          <w:rFonts w:ascii="Times New Roman" w:hAnsi="Times New Roman"/>
          <w:sz w:val="22"/>
          <w:szCs w:val="22"/>
        </w:rPr>
        <w:t>Součástí předmětu plnění veřejné zakázky jsou rovněž následující činnosti:</w:t>
      </w:r>
    </w:p>
    <w:p w:rsidRPr="006457EF" w:rsidR="00495C06" w:rsidP="00CE39CF" w:rsidRDefault="007B6EE6" w14:paraId="6A3F9178" w14:textId="645A538C">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zhotovitel</w:t>
      </w:r>
      <w:r w:rsidRPr="006457EF" w:rsidR="00495C06">
        <w:rPr>
          <w:rFonts w:ascii="Times New Roman" w:hAnsi="Times New Roman"/>
          <w:sz w:val="22"/>
          <w:szCs w:val="22"/>
        </w:rPr>
        <w:t xml:space="preserve"> bude průběžně pořizovat fotodokumentaci postupu provádění stavby, kterou předá </w:t>
      </w:r>
      <w:r w:rsidRPr="006457EF">
        <w:rPr>
          <w:rFonts w:ascii="Times New Roman" w:hAnsi="Times New Roman"/>
          <w:sz w:val="22"/>
          <w:szCs w:val="22"/>
        </w:rPr>
        <w:t xml:space="preserve">objednateli </w:t>
      </w:r>
      <w:r w:rsidRPr="006457EF" w:rsidR="00495C06">
        <w:rPr>
          <w:rFonts w:ascii="Times New Roman" w:hAnsi="Times New Roman"/>
          <w:sz w:val="22"/>
          <w:szCs w:val="22"/>
        </w:rPr>
        <w:t xml:space="preserve">na </w:t>
      </w:r>
      <w:r w:rsidRPr="006457EF" w:rsidR="00034D8B">
        <w:rPr>
          <w:rFonts w:ascii="Times New Roman" w:hAnsi="Times New Roman"/>
          <w:sz w:val="22"/>
          <w:szCs w:val="22"/>
        </w:rPr>
        <w:t>datovém nosiči</w:t>
      </w:r>
      <w:r w:rsidRPr="006457EF" w:rsidR="00CF23C2">
        <w:rPr>
          <w:rFonts w:ascii="Times New Roman" w:hAnsi="Times New Roman"/>
          <w:sz w:val="22"/>
          <w:szCs w:val="22"/>
        </w:rPr>
        <w:t xml:space="preserve"> (CD/DVD)</w:t>
      </w:r>
      <w:r w:rsidRPr="006457EF" w:rsidR="00495C06">
        <w:rPr>
          <w:rFonts w:ascii="Times New Roman" w:hAnsi="Times New Roman"/>
          <w:sz w:val="22"/>
          <w:szCs w:val="22"/>
        </w:rPr>
        <w:t xml:space="preserve"> při předání díla;</w:t>
      </w:r>
    </w:p>
    <w:p w:rsidRPr="006457EF" w:rsidR="00C962F3" w:rsidP="00CE39CF" w:rsidRDefault="00495C06" w14:paraId="2AC796EA" w14:textId="1F6EEF1D">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zajištění nezbytných opatření pro neporušení</w:t>
      </w:r>
      <w:r w:rsidRPr="006457EF" w:rsidR="00C962F3">
        <w:rPr>
          <w:rFonts w:ascii="Times New Roman" w:hAnsi="Times New Roman"/>
          <w:sz w:val="22"/>
          <w:szCs w:val="22"/>
        </w:rPr>
        <w:t xml:space="preserve"> všech</w:t>
      </w:r>
      <w:r w:rsidRPr="006457EF">
        <w:rPr>
          <w:rFonts w:ascii="Times New Roman" w:hAnsi="Times New Roman"/>
          <w:sz w:val="22"/>
          <w:szCs w:val="22"/>
        </w:rPr>
        <w:t xml:space="preserve"> inženýrských sít</w:t>
      </w:r>
      <w:r w:rsidRPr="006457EF" w:rsidR="00C962F3">
        <w:rPr>
          <w:rFonts w:ascii="Times New Roman" w:hAnsi="Times New Roman"/>
          <w:sz w:val="22"/>
          <w:szCs w:val="22"/>
        </w:rPr>
        <w:t>í zachycených v objednatelem předané dokumentaci o inženýrských sítích vedoucích staveništěm</w:t>
      </w:r>
      <w:r w:rsidR="00BB0625">
        <w:rPr>
          <w:rFonts w:ascii="Times New Roman" w:hAnsi="Times New Roman"/>
          <w:sz w:val="22"/>
          <w:szCs w:val="22"/>
        </w:rPr>
        <w:t>;</w:t>
      </w:r>
    </w:p>
    <w:p w:rsidRPr="006457EF" w:rsidR="00495C06" w:rsidP="00CE39CF" w:rsidRDefault="00495C06" w14:paraId="13B938EB" w14:textId="05BC9F5D">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zajištění všech nezbytných průzkumů nutných pro řádné provedení a dokončení díla</w:t>
      </w:r>
      <w:r w:rsidR="00BB0625">
        <w:rPr>
          <w:rFonts w:ascii="Times New Roman" w:hAnsi="Times New Roman"/>
          <w:sz w:val="22"/>
          <w:szCs w:val="22"/>
        </w:rPr>
        <w:t>;</w:t>
      </w:r>
    </w:p>
    <w:p w:rsidRPr="006457EF" w:rsidR="00495C06" w:rsidP="00CE39CF" w:rsidRDefault="00495C06" w14:paraId="43C95534" w14:textId="5BA35CEA">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zajištění bezpečnosti práce a ochrany životního prostředí</w:t>
      </w:r>
      <w:r w:rsidRPr="006457EF" w:rsidR="007B6EE6">
        <w:rPr>
          <w:rFonts w:ascii="Times New Roman" w:hAnsi="Times New Roman"/>
          <w:sz w:val="22"/>
          <w:szCs w:val="22"/>
        </w:rPr>
        <w:t>;</w:t>
      </w:r>
    </w:p>
    <w:p w:rsidRPr="006457EF" w:rsidR="00495C06" w:rsidP="00CE39CF" w:rsidRDefault="00495C06" w14:paraId="1DD690D2" w14:textId="690AF72D">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projednání a zajištění zvláštního užívání komunikací a veřejných ploch včetně úhrady poplatků a</w:t>
      </w:r>
      <w:r w:rsidRPr="006457EF" w:rsidR="007D3032">
        <w:rPr>
          <w:rFonts w:ascii="Times New Roman" w:hAnsi="Times New Roman"/>
          <w:sz w:val="22"/>
          <w:szCs w:val="22"/>
        </w:rPr>
        <w:t> </w:t>
      </w:r>
      <w:r w:rsidRPr="006457EF">
        <w:rPr>
          <w:rFonts w:ascii="Times New Roman" w:hAnsi="Times New Roman"/>
          <w:sz w:val="22"/>
          <w:szCs w:val="22"/>
        </w:rPr>
        <w:t>nájemného</w:t>
      </w:r>
      <w:r w:rsidRPr="006457EF" w:rsidR="007B6EE6">
        <w:rPr>
          <w:rFonts w:ascii="Times New Roman" w:hAnsi="Times New Roman"/>
          <w:sz w:val="22"/>
          <w:szCs w:val="22"/>
        </w:rPr>
        <w:t>;</w:t>
      </w:r>
    </w:p>
    <w:p w:rsidRPr="006457EF" w:rsidR="00495C06" w:rsidP="00CE39CF" w:rsidRDefault="00495C06" w14:paraId="4B7E9577" w14:textId="4A0D99AD">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koordinační činnost na stavbě</w:t>
      </w:r>
      <w:r w:rsidRPr="006457EF" w:rsidR="007B6EE6">
        <w:rPr>
          <w:rFonts w:ascii="Times New Roman" w:hAnsi="Times New Roman"/>
          <w:sz w:val="22"/>
          <w:szCs w:val="22"/>
        </w:rPr>
        <w:t>;</w:t>
      </w:r>
    </w:p>
    <w:p w:rsidRPr="006457EF" w:rsidR="006B6BF8" w:rsidP="00CE39CF" w:rsidRDefault="006B6BF8" w14:paraId="60636FF1" w14:textId="13C8FC45">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zajištění a poskytnutí krytého zázemí v podobě stavební buňky pro potřeby technického dozoru stavebníka (dále jako „</w:t>
      </w:r>
      <w:r w:rsidRPr="006457EF">
        <w:rPr>
          <w:rFonts w:ascii="Times New Roman" w:hAnsi="Times New Roman"/>
          <w:b/>
          <w:bCs/>
          <w:sz w:val="22"/>
          <w:szCs w:val="22"/>
        </w:rPr>
        <w:t>TDS</w:t>
      </w:r>
      <w:r w:rsidRPr="006457EF">
        <w:rPr>
          <w:rFonts w:ascii="Times New Roman" w:hAnsi="Times New Roman"/>
          <w:sz w:val="22"/>
          <w:szCs w:val="22"/>
        </w:rPr>
        <w:t>“),</w:t>
      </w:r>
      <w:r w:rsidRPr="006457EF" w:rsidR="007B6EE6">
        <w:rPr>
          <w:rFonts w:ascii="Times New Roman" w:hAnsi="Times New Roman"/>
          <w:sz w:val="22"/>
          <w:szCs w:val="22"/>
        </w:rPr>
        <w:t xml:space="preserve"> příp.</w:t>
      </w:r>
      <w:r w:rsidRPr="006457EF">
        <w:rPr>
          <w:rFonts w:ascii="Times New Roman" w:hAnsi="Times New Roman"/>
          <w:sz w:val="22"/>
          <w:szCs w:val="22"/>
        </w:rPr>
        <w:t xml:space="preserve"> autorského dozoru a koordinátora BOZP</w:t>
      </w:r>
      <w:r w:rsidRPr="006457EF" w:rsidR="007B6EE6">
        <w:rPr>
          <w:rFonts w:ascii="Times New Roman" w:hAnsi="Times New Roman"/>
          <w:sz w:val="22"/>
          <w:szCs w:val="22"/>
        </w:rPr>
        <w:t>, budou-li tyto osoby objednatelem jmenovány;</w:t>
      </w:r>
    </w:p>
    <w:p w:rsidRPr="006457EF" w:rsidR="00495C06" w:rsidP="00CE39CF" w:rsidRDefault="00495C06" w14:paraId="5238D384" w14:textId="06CD66A1">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provádění denního úklidu pracoviště, průběžné odstraňování znečištění komunikací a škod na nich</w:t>
      </w:r>
      <w:r w:rsidRPr="006457EF" w:rsidR="007B6EE6">
        <w:rPr>
          <w:rFonts w:ascii="Times New Roman" w:hAnsi="Times New Roman"/>
          <w:sz w:val="22"/>
          <w:szCs w:val="22"/>
        </w:rPr>
        <w:t>;</w:t>
      </w:r>
    </w:p>
    <w:p w:rsidRPr="006457EF" w:rsidR="00495C06" w:rsidP="00CE39CF" w:rsidRDefault="00495C06" w14:paraId="3E223BFA" w14:textId="298D386D">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 xml:space="preserve">provedení veškerých předepsaných zkoušek včetně vystavení dokladů o jejich provedení, doložení atestů, certifikátů, prohlášení o shodě apod. a jejich předání </w:t>
      </w:r>
      <w:r w:rsidR="007C5F18">
        <w:rPr>
          <w:rFonts w:ascii="Times New Roman" w:hAnsi="Times New Roman"/>
          <w:sz w:val="22"/>
          <w:szCs w:val="22"/>
        </w:rPr>
        <w:t xml:space="preserve">objednateli </w:t>
      </w:r>
      <w:r w:rsidRPr="006457EF">
        <w:rPr>
          <w:rFonts w:ascii="Times New Roman" w:hAnsi="Times New Roman"/>
          <w:sz w:val="22"/>
          <w:szCs w:val="22"/>
        </w:rPr>
        <w:t xml:space="preserve">ve </w:t>
      </w:r>
      <w:r w:rsidRPr="006457EF" w:rsidR="007B6EE6">
        <w:rPr>
          <w:rFonts w:ascii="Times New Roman" w:hAnsi="Times New Roman"/>
          <w:sz w:val="22"/>
          <w:szCs w:val="22"/>
        </w:rPr>
        <w:t>třech (</w:t>
      </w:r>
      <w:r w:rsidRPr="006457EF">
        <w:rPr>
          <w:rFonts w:ascii="Times New Roman" w:hAnsi="Times New Roman"/>
          <w:sz w:val="22"/>
          <w:szCs w:val="22"/>
        </w:rPr>
        <w:t>3</w:t>
      </w:r>
      <w:r w:rsidRPr="006457EF" w:rsidR="007B6EE6">
        <w:rPr>
          <w:rFonts w:ascii="Times New Roman" w:hAnsi="Times New Roman"/>
          <w:sz w:val="22"/>
          <w:szCs w:val="22"/>
        </w:rPr>
        <w:t>)</w:t>
      </w:r>
      <w:r w:rsidRPr="006457EF">
        <w:rPr>
          <w:rFonts w:ascii="Times New Roman" w:hAnsi="Times New Roman"/>
          <w:sz w:val="22"/>
          <w:szCs w:val="22"/>
        </w:rPr>
        <w:t xml:space="preserve"> vyhotoveních</w:t>
      </w:r>
      <w:r w:rsidR="00BB0625">
        <w:rPr>
          <w:rFonts w:ascii="Times New Roman" w:hAnsi="Times New Roman"/>
          <w:sz w:val="22"/>
          <w:szCs w:val="22"/>
        </w:rPr>
        <w:t xml:space="preserve">  v listinné podobě </w:t>
      </w:r>
      <w:r w:rsidRPr="001543CA" w:rsidR="00BB0625">
        <w:rPr>
          <w:rFonts w:ascii="Times New Roman" w:hAnsi="Times New Roman"/>
          <w:sz w:val="22"/>
          <w:szCs w:val="22"/>
        </w:rPr>
        <w:t xml:space="preserve">a v jednom (1) vyhotovení v digitální formě na datovém </w:t>
      </w:r>
      <w:r w:rsidRPr="001543CA" w:rsidR="00BB0625">
        <w:rPr>
          <w:rFonts w:ascii="Times New Roman" w:hAnsi="Times New Roman"/>
          <w:sz w:val="22"/>
          <w:szCs w:val="22"/>
        </w:rPr>
        <w:t>nosiči (CD/DVD)</w:t>
      </w:r>
      <w:r w:rsidRPr="006457EF">
        <w:rPr>
          <w:rFonts w:ascii="Times New Roman" w:hAnsi="Times New Roman"/>
          <w:sz w:val="22"/>
          <w:szCs w:val="22"/>
        </w:rPr>
        <w:t>;</w:t>
      </w:r>
      <w:r w:rsidRPr="006457EF" w:rsidR="007B6EE6">
        <w:rPr>
          <w:rFonts w:ascii="Times New Roman" w:hAnsi="Times New Roman"/>
          <w:sz w:val="22"/>
          <w:szCs w:val="22"/>
        </w:rPr>
        <w:t xml:space="preserve"> </w:t>
      </w:r>
      <w:r w:rsidRPr="006457EF">
        <w:rPr>
          <w:rFonts w:ascii="Times New Roman" w:hAnsi="Times New Roman"/>
          <w:sz w:val="22"/>
          <w:szCs w:val="22"/>
        </w:rPr>
        <w:t xml:space="preserve">doklady o provedení předepsaných zkoušek, atesty, certifikáty, prohlášení o shodě bude </w:t>
      </w:r>
      <w:r w:rsidRPr="006457EF" w:rsidR="007B6EE6">
        <w:rPr>
          <w:rFonts w:ascii="Times New Roman" w:hAnsi="Times New Roman"/>
          <w:sz w:val="22"/>
          <w:szCs w:val="22"/>
        </w:rPr>
        <w:t>zhotovitel</w:t>
      </w:r>
      <w:r w:rsidRPr="006457EF">
        <w:rPr>
          <w:rFonts w:ascii="Times New Roman" w:hAnsi="Times New Roman"/>
          <w:sz w:val="22"/>
          <w:szCs w:val="22"/>
        </w:rPr>
        <w:t xml:space="preserve"> zajišťovat </w:t>
      </w:r>
      <w:r w:rsidRPr="006457EF" w:rsidR="0052335F">
        <w:rPr>
          <w:rFonts w:ascii="Times New Roman" w:hAnsi="Times New Roman"/>
          <w:sz w:val="22"/>
          <w:szCs w:val="22"/>
        </w:rPr>
        <w:t xml:space="preserve">a předávat </w:t>
      </w:r>
      <w:r w:rsidRPr="006457EF">
        <w:rPr>
          <w:rFonts w:ascii="Times New Roman" w:hAnsi="Times New Roman"/>
          <w:sz w:val="22"/>
          <w:szCs w:val="22"/>
        </w:rPr>
        <w:t xml:space="preserve">v průběhu realizace díla, nejpozději však k termínu předání a převzetí díla; doklady bude </w:t>
      </w:r>
      <w:r w:rsidRPr="006457EF" w:rsidR="007B6EE6">
        <w:rPr>
          <w:rFonts w:ascii="Times New Roman" w:hAnsi="Times New Roman"/>
          <w:sz w:val="22"/>
          <w:szCs w:val="22"/>
        </w:rPr>
        <w:t xml:space="preserve">zhotovitel </w:t>
      </w:r>
      <w:r w:rsidRPr="006457EF">
        <w:rPr>
          <w:rFonts w:ascii="Times New Roman" w:hAnsi="Times New Roman"/>
          <w:sz w:val="22"/>
          <w:szCs w:val="22"/>
        </w:rPr>
        <w:t xml:space="preserve">archivovat, zajistí jejich kompletaci a předá je </w:t>
      </w:r>
      <w:r w:rsidRPr="006457EF" w:rsidR="007B6EE6">
        <w:rPr>
          <w:rFonts w:ascii="Times New Roman" w:hAnsi="Times New Roman"/>
          <w:sz w:val="22"/>
          <w:szCs w:val="22"/>
        </w:rPr>
        <w:t xml:space="preserve">objednateli </w:t>
      </w:r>
      <w:r w:rsidRPr="006457EF">
        <w:rPr>
          <w:rFonts w:ascii="Times New Roman" w:hAnsi="Times New Roman"/>
          <w:sz w:val="22"/>
          <w:szCs w:val="22"/>
        </w:rPr>
        <w:t xml:space="preserve">při předání a převzetí díla; </w:t>
      </w:r>
      <w:r w:rsidRPr="006457EF" w:rsidR="007B6EE6">
        <w:rPr>
          <w:rFonts w:ascii="Times New Roman" w:hAnsi="Times New Roman"/>
          <w:sz w:val="22"/>
          <w:szCs w:val="22"/>
        </w:rPr>
        <w:t>zhotovitel</w:t>
      </w:r>
      <w:r w:rsidRPr="006457EF">
        <w:rPr>
          <w:rFonts w:ascii="Times New Roman" w:hAnsi="Times New Roman"/>
          <w:sz w:val="22"/>
          <w:szCs w:val="22"/>
        </w:rPr>
        <w:t xml:space="preserve"> dle potřeby </w:t>
      </w:r>
      <w:r w:rsidRPr="006457EF" w:rsidR="0052335F">
        <w:rPr>
          <w:rFonts w:ascii="Times New Roman" w:hAnsi="Times New Roman"/>
          <w:sz w:val="22"/>
          <w:szCs w:val="22"/>
        </w:rPr>
        <w:t xml:space="preserve">zajistí a </w:t>
      </w:r>
      <w:r w:rsidRPr="006457EF">
        <w:rPr>
          <w:rFonts w:ascii="Times New Roman" w:hAnsi="Times New Roman"/>
          <w:sz w:val="22"/>
          <w:szCs w:val="22"/>
        </w:rPr>
        <w:t>doplní doklady pro kolaudační řízení;</w:t>
      </w:r>
    </w:p>
    <w:p w:rsidRPr="006457EF" w:rsidR="00495C06" w:rsidP="00CE39CF" w:rsidRDefault="00495C06" w14:paraId="4263C547" w14:textId="36203894">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 xml:space="preserve">provedení individuálního vyzkoušení všech prvků a zařízení tvořících předmět plnění včetně vyhotovení protokolů v českém jazyce ve </w:t>
      </w:r>
      <w:r w:rsidRPr="006457EF" w:rsidR="007B6EE6">
        <w:rPr>
          <w:rFonts w:ascii="Times New Roman" w:hAnsi="Times New Roman"/>
          <w:sz w:val="22"/>
          <w:szCs w:val="22"/>
        </w:rPr>
        <w:t>třech (</w:t>
      </w:r>
      <w:r w:rsidRPr="006457EF">
        <w:rPr>
          <w:rFonts w:ascii="Times New Roman" w:hAnsi="Times New Roman"/>
          <w:sz w:val="22"/>
          <w:szCs w:val="22"/>
        </w:rPr>
        <w:t>3</w:t>
      </w:r>
      <w:r w:rsidRPr="006457EF" w:rsidR="007B6EE6">
        <w:rPr>
          <w:rFonts w:ascii="Times New Roman" w:hAnsi="Times New Roman"/>
          <w:sz w:val="22"/>
          <w:szCs w:val="22"/>
        </w:rPr>
        <w:t>)</w:t>
      </w:r>
      <w:r w:rsidRPr="006457EF">
        <w:rPr>
          <w:rFonts w:ascii="Times New Roman" w:hAnsi="Times New Roman"/>
          <w:sz w:val="22"/>
          <w:szCs w:val="22"/>
        </w:rPr>
        <w:t xml:space="preserve"> vyhotoveních</w:t>
      </w:r>
      <w:r w:rsidR="007C6CC0">
        <w:rPr>
          <w:rFonts w:ascii="Times New Roman" w:hAnsi="Times New Roman"/>
          <w:sz w:val="22"/>
          <w:szCs w:val="22"/>
        </w:rPr>
        <w:t xml:space="preserve"> v  listinné podobě </w:t>
      </w:r>
      <w:r w:rsidRPr="001543CA" w:rsidR="007C6CC0">
        <w:rPr>
          <w:rFonts w:ascii="Times New Roman" w:hAnsi="Times New Roman"/>
          <w:sz w:val="22"/>
          <w:szCs w:val="22"/>
        </w:rPr>
        <w:t>a v jednom (1) vyhotovení v digitální formě na datovém nosiči (CD/DVD)</w:t>
      </w:r>
      <w:r w:rsidRPr="006457EF">
        <w:rPr>
          <w:rFonts w:ascii="Times New Roman" w:hAnsi="Times New Roman"/>
          <w:sz w:val="22"/>
          <w:szCs w:val="22"/>
        </w:rPr>
        <w:t xml:space="preserve">; každá část díla bude individuálně vyzkoušena po zabudování, o provedení individuálního vyzkoušení každé části díla bude </w:t>
      </w:r>
      <w:r w:rsidRPr="006457EF" w:rsidR="007B6EE6">
        <w:rPr>
          <w:rFonts w:ascii="Times New Roman" w:hAnsi="Times New Roman"/>
          <w:sz w:val="22"/>
          <w:szCs w:val="22"/>
        </w:rPr>
        <w:t>zhotovitel</w:t>
      </w:r>
      <w:r w:rsidRPr="006457EF">
        <w:rPr>
          <w:rFonts w:ascii="Times New Roman" w:hAnsi="Times New Roman"/>
          <w:sz w:val="22"/>
          <w:szCs w:val="22"/>
        </w:rPr>
        <w:t xml:space="preserve">em sepsán protokol o individuálním vyzkoušení, kopie těchto protokolů bude </w:t>
      </w:r>
      <w:r w:rsidRPr="006457EF" w:rsidR="007B6EE6">
        <w:rPr>
          <w:rFonts w:ascii="Times New Roman" w:hAnsi="Times New Roman"/>
          <w:sz w:val="22"/>
          <w:szCs w:val="22"/>
        </w:rPr>
        <w:t>objednatel</w:t>
      </w:r>
      <w:r w:rsidRPr="006457EF">
        <w:rPr>
          <w:rFonts w:ascii="Times New Roman" w:hAnsi="Times New Roman"/>
          <w:sz w:val="22"/>
          <w:szCs w:val="22"/>
        </w:rPr>
        <w:t xml:space="preserve"> předávat průběžně </w:t>
      </w:r>
      <w:r w:rsidRPr="006457EF" w:rsidR="007B6EE6">
        <w:rPr>
          <w:rFonts w:ascii="Times New Roman" w:hAnsi="Times New Roman"/>
          <w:sz w:val="22"/>
          <w:szCs w:val="22"/>
        </w:rPr>
        <w:t>TDS</w:t>
      </w:r>
      <w:r w:rsidRPr="006457EF">
        <w:rPr>
          <w:rFonts w:ascii="Times New Roman" w:hAnsi="Times New Roman"/>
          <w:sz w:val="22"/>
          <w:szCs w:val="22"/>
        </w:rPr>
        <w:t xml:space="preserve">, originály protokolů </w:t>
      </w:r>
      <w:r w:rsidRPr="006457EF" w:rsidR="007B6EE6">
        <w:rPr>
          <w:rFonts w:ascii="Times New Roman" w:hAnsi="Times New Roman"/>
          <w:sz w:val="22"/>
          <w:szCs w:val="22"/>
        </w:rPr>
        <w:t>zhotovitel</w:t>
      </w:r>
      <w:r w:rsidRPr="006457EF">
        <w:rPr>
          <w:rFonts w:ascii="Times New Roman" w:hAnsi="Times New Roman"/>
          <w:sz w:val="22"/>
          <w:szCs w:val="22"/>
        </w:rPr>
        <w:t xml:space="preserve"> zkompletuje a předá zadavateli při předání a převzetí díla; </w:t>
      </w:r>
    </w:p>
    <w:p w:rsidRPr="006457EF" w:rsidR="00495C06" w:rsidP="00CE39CF" w:rsidRDefault="00495C06" w14:paraId="08941E5F" w14:textId="3A418594">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provedení komplexního vyzkoušení všech systémů a zařízení tvořících předmět plnění včetně stanovení podmínek, za kterých se budou provádět, vyhodnocení komplexního vyzkoušení včetně vyhotovení protokolu v českém jazyce ve</w:t>
      </w:r>
      <w:r w:rsidRPr="006457EF" w:rsidR="007B6EE6">
        <w:rPr>
          <w:rFonts w:ascii="Times New Roman" w:hAnsi="Times New Roman"/>
          <w:sz w:val="22"/>
          <w:szCs w:val="22"/>
        </w:rPr>
        <w:t xml:space="preserve"> třech</w:t>
      </w:r>
      <w:r w:rsidRPr="006457EF">
        <w:rPr>
          <w:rFonts w:ascii="Times New Roman" w:hAnsi="Times New Roman"/>
          <w:sz w:val="22"/>
          <w:szCs w:val="22"/>
        </w:rPr>
        <w:t xml:space="preserve"> </w:t>
      </w:r>
      <w:r w:rsidRPr="006457EF" w:rsidR="007B6EE6">
        <w:rPr>
          <w:rFonts w:ascii="Times New Roman" w:hAnsi="Times New Roman"/>
          <w:sz w:val="22"/>
          <w:szCs w:val="22"/>
        </w:rPr>
        <w:t>(</w:t>
      </w:r>
      <w:r w:rsidRPr="006457EF">
        <w:rPr>
          <w:rFonts w:ascii="Times New Roman" w:hAnsi="Times New Roman"/>
          <w:sz w:val="22"/>
          <w:szCs w:val="22"/>
        </w:rPr>
        <w:t>3</w:t>
      </w:r>
      <w:r w:rsidRPr="006457EF" w:rsidR="007B6EE6">
        <w:rPr>
          <w:rFonts w:ascii="Times New Roman" w:hAnsi="Times New Roman"/>
          <w:sz w:val="22"/>
          <w:szCs w:val="22"/>
        </w:rPr>
        <w:t>)</w:t>
      </w:r>
      <w:r w:rsidRPr="006457EF">
        <w:rPr>
          <w:rFonts w:ascii="Times New Roman" w:hAnsi="Times New Roman"/>
          <w:sz w:val="22"/>
          <w:szCs w:val="22"/>
        </w:rPr>
        <w:t xml:space="preserve"> vyhotoveních</w:t>
      </w:r>
      <w:r w:rsidR="007C6CC0">
        <w:rPr>
          <w:rFonts w:ascii="Times New Roman" w:hAnsi="Times New Roman"/>
          <w:sz w:val="22"/>
          <w:szCs w:val="22"/>
        </w:rPr>
        <w:t xml:space="preserve"> v listinné podobě </w:t>
      </w:r>
      <w:r w:rsidRPr="001543CA" w:rsidR="007C6CC0">
        <w:rPr>
          <w:rFonts w:ascii="Times New Roman" w:hAnsi="Times New Roman"/>
          <w:sz w:val="22"/>
          <w:szCs w:val="22"/>
        </w:rPr>
        <w:t>a</w:t>
      </w:r>
      <w:r w:rsidR="007C6CC0">
        <w:rPr>
          <w:rFonts w:ascii="Times New Roman" w:hAnsi="Times New Roman"/>
          <w:sz w:val="22"/>
          <w:szCs w:val="22"/>
        </w:rPr>
        <w:t> </w:t>
      </w:r>
      <w:r w:rsidRPr="001543CA" w:rsidR="007C6CC0">
        <w:rPr>
          <w:rFonts w:ascii="Times New Roman" w:hAnsi="Times New Roman"/>
          <w:sz w:val="22"/>
          <w:szCs w:val="22"/>
        </w:rPr>
        <w:t>v jednom (1) vyhotovení v digitální formě na datovém nosiči (CD/DVD)</w:t>
      </w:r>
      <w:r w:rsidRPr="006457EF">
        <w:rPr>
          <w:rFonts w:ascii="Times New Roman" w:hAnsi="Times New Roman"/>
          <w:sz w:val="22"/>
          <w:szCs w:val="22"/>
        </w:rPr>
        <w:t>;</w:t>
      </w:r>
    </w:p>
    <w:p w:rsidRPr="006457EF" w:rsidR="00495C06" w:rsidP="00CE39CF" w:rsidRDefault="00495C06" w14:paraId="355DD35E" w14:textId="33A245F1">
      <w:pPr>
        <w:pStyle w:val="Odstavecseseznamem"/>
        <w:numPr>
          <w:ilvl w:val="0"/>
          <w:numId w:val="12"/>
        </w:numPr>
        <w:tabs>
          <w:tab w:val="num" w:pos="2127"/>
        </w:tabs>
        <w:ind w:left="1134" w:hanging="425"/>
        <w:contextualSpacing w:val="0"/>
        <w:jc w:val="both"/>
        <w:rPr>
          <w:rFonts w:ascii="Times New Roman" w:hAnsi="Times New Roman"/>
          <w:sz w:val="22"/>
          <w:szCs w:val="22"/>
        </w:rPr>
      </w:pPr>
      <w:r w:rsidRPr="006457EF">
        <w:rPr>
          <w:rFonts w:ascii="Times New Roman" w:hAnsi="Times New Roman"/>
          <w:sz w:val="22"/>
          <w:szCs w:val="22"/>
        </w:rPr>
        <w:t xml:space="preserve">po dokončení díla, před jeho předáním a převzetím, provede </w:t>
      </w:r>
      <w:r w:rsidRPr="006457EF" w:rsidR="007B6EE6">
        <w:rPr>
          <w:rFonts w:ascii="Times New Roman" w:hAnsi="Times New Roman"/>
          <w:sz w:val="22"/>
          <w:szCs w:val="22"/>
        </w:rPr>
        <w:t>zhotovitel</w:t>
      </w:r>
      <w:r w:rsidRPr="006457EF">
        <w:rPr>
          <w:rFonts w:ascii="Times New Roman" w:hAnsi="Times New Roman"/>
          <w:sz w:val="22"/>
          <w:szCs w:val="22"/>
        </w:rPr>
        <w:t xml:space="preserve"> komplexní vyzkoušení díla podle projektové dokumentace; podmínky provedení komplexního vyzkoušení zpracuje </w:t>
      </w:r>
      <w:r w:rsidRPr="006457EF" w:rsidR="007B6EE6">
        <w:rPr>
          <w:rFonts w:ascii="Times New Roman" w:hAnsi="Times New Roman"/>
          <w:sz w:val="22"/>
          <w:szCs w:val="22"/>
        </w:rPr>
        <w:t>zhotovitel</w:t>
      </w:r>
      <w:r w:rsidRPr="006457EF">
        <w:rPr>
          <w:rFonts w:ascii="Times New Roman" w:hAnsi="Times New Roman"/>
          <w:sz w:val="22"/>
          <w:szCs w:val="22"/>
        </w:rPr>
        <w:t xml:space="preserve"> písemně před zahájením komplexního vyzkoušení a předá je TDS, který bude provádět kontrolu provedení komplexního vyzkoušení; po dokončení komplexního vyzkoušení, nejpozději ke dni předání a převzetí díla, zpracuje </w:t>
      </w:r>
      <w:r w:rsidRPr="006457EF" w:rsidR="007B6EE6">
        <w:rPr>
          <w:rFonts w:ascii="Times New Roman" w:hAnsi="Times New Roman"/>
          <w:sz w:val="22"/>
          <w:szCs w:val="22"/>
        </w:rPr>
        <w:t>zhotovitel</w:t>
      </w:r>
      <w:r w:rsidRPr="006457EF">
        <w:rPr>
          <w:rFonts w:ascii="Times New Roman" w:hAnsi="Times New Roman"/>
          <w:sz w:val="22"/>
          <w:szCs w:val="22"/>
        </w:rPr>
        <w:t xml:space="preserve"> protokol o</w:t>
      </w:r>
      <w:r w:rsidR="001B5359">
        <w:rPr>
          <w:rFonts w:ascii="Times New Roman" w:hAnsi="Times New Roman"/>
          <w:sz w:val="22"/>
          <w:szCs w:val="22"/>
        </w:rPr>
        <w:t> </w:t>
      </w:r>
      <w:r w:rsidRPr="006457EF">
        <w:rPr>
          <w:rFonts w:ascii="Times New Roman" w:hAnsi="Times New Roman"/>
          <w:sz w:val="22"/>
          <w:szCs w:val="22"/>
        </w:rPr>
        <w:t xml:space="preserve">komplexním vyzkoušení díla, který musí potvrdit TDS; </w:t>
      </w:r>
    </w:p>
    <w:p w:rsidRPr="006457EF" w:rsidR="00495C06" w:rsidP="00CE39CF" w:rsidRDefault="00495C06" w14:paraId="6B82811B" w14:textId="5DC525F8">
      <w:pPr>
        <w:pStyle w:val="Odstavecseseznamem"/>
        <w:numPr>
          <w:ilvl w:val="0"/>
          <w:numId w:val="12"/>
        </w:numPr>
        <w:ind w:left="1134" w:hanging="425"/>
        <w:contextualSpacing w:val="0"/>
        <w:jc w:val="both"/>
        <w:rPr>
          <w:rFonts w:ascii="Times New Roman" w:hAnsi="Times New Roman"/>
          <w:sz w:val="22"/>
          <w:szCs w:val="22"/>
        </w:rPr>
      </w:pPr>
      <w:r w:rsidRPr="006457EF">
        <w:rPr>
          <w:rFonts w:ascii="Times New Roman" w:hAnsi="Times New Roman"/>
          <w:sz w:val="22"/>
          <w:szCs w:val="22"/>
        </w:rPr>
        <w:t xml:space="preserve">celkový úklid před započetím díla, který zahrnuje kompletní a úplné vyčištění stavby, staveniště a okolí staveniště, včetně likvidace odpadu, v rozsahu, který umožní okamžité započetí prací bez provádění jakéhokoliv dalšího úklidu ze strany </w:t>
      </w:r>
      <w:r w:rsidRPr="006457EF" w:rsidR="008D2983">
        <w:rPr>
          <w:rFonts w:ascii="Times New Roman" w:hAnsi="Times New Roman"/>
          <w:sz w:val="22"/>
          <w:szCs w:val="22"/>
        </w:rPr>
        <w:t>objednatele</w:t>
      </w:r>
      <w:r w:rsidRPr="006457EF">
        <w:rPr>
          <w:rFonts w:ascii="Times New Roman" w:hAnsi="Times New Roman"/>
          <w:sz w:val="22"/>
          <w:szCs w:val="22"/>
        </w:rPr>
        <w:t>, celkový úklid stavby, staveniště a okolí staveniště před předáním a převzetím díla;</w:t>
      </w:r>
      <w:r w:rsidRPr="006457EF" w:rsidR="007B6EE6">
        <w:rPr>
          <w:rFonts w:ascii="Times New Roman" w:hAnsi="Times New Roman"/>
          <w:sz w:val="22"/>
          <w:szCs w:val="22"/>
        </w:rPr>
        <w:t xml:space="preserve"> a</w:t>
      </w:r>
    </w:p>
    <w:p w:rsidRPr="006457EF" w:rsidR="00495C06" w:rsidP="00CE39CF" w:rsidRDefault="00495C06" w14:paraId="089FDF59" w14:textId="306740CF">
      <w:pPr>
        <w:pStyle w:val="Odstavecseseznamem"/>
        <w:numPr>
          <w:ilvl w:val="0"/>
          <w:numId w:val="12"/>
        </w:numPr>
        <w:tabs>
          <w:tab w:val="num" w:pos="2127"/>
        </w:tabs>
        <w:ind w:left="1134" w:hanging="425"/>
        <w:contextualSpacing w:val="0"/>
        <w:jc w:val="both"/>
        <w:rPr>
          <w:rFonts w:ascii="Times New Roman" w:hAnsi="Times New Roman"/>
          <w:sz w:val="22"/>
          <w:szCs w:val="22"/>
        </w:rPr>
      </w:pPr>
      <w:r w:rsidRPr="006457EF">
        <w:rPr>
          <w:rFonts w:ascii="Times New Roman" w:hAnsi="Times New Roman"/>
          <w:sz w:val="22"/>
          <w:szCs w:val="22"/>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w:t>
      </w:r>
      <w:r w:rsidRPr="006457EF" w:rsidR="00A43B12">
        <w:rPr>
          <w:rFonts w:ascii="Times New Roman" w:hAnsi="Times New Roman"/>
          <w:sz w:val="22"/>
          <w:szCs w:val="22"/>
        </w:rPr>
        <w:t>,</w:t>
      </w:r>
      <w:r w:rsidRPr="006457EF">
        <w:rPr>
          <w:rFonts w:ascii="Times New Roman" w:hAnsi="Times New Roman"/>
          <w:sz w:val="22"/>
          <w:szCs w:val="22"/>
        </w:rPr>
        <w:t xml:space="preserve"> a to v takovém rozsahu, který umožní okamžité užívání bez provádění jakéhokoliv dalšího úklidu ze strany </w:t>
      </w:r>
      <w:r w:rsidRPr="006457EF" w:rsidR="008D2983">
        <w:rPr>
          <w:rFonts w:ascii="Times New Roman" w:hAnsi="Times New Roman"/>
          <w:sz w:val="22"/>
          <w:szCs w:val="22"/>
        </w:rPr>
        <w:t>objednatele.</w:t>
      </w:r>
      <w:r w:rsidRPr="006457EF">
        <w:rPr>
          <w:rFonts w:ascii="Times New Roman" w:hAnsi="Times New Roman"/>
          <w:sz w:val="22"/>
          <w:szCs w:val="22"/>
        </w:rPr>
        <w:t xml:space="preserve"> </w:t>
      </w:r>
    </w:p>
    <w:p w:rsidRPr="006457EF" w:rsidR="00937119" w:rsidRDefault="008026CD" w14:paraId="53E88A6F" w14:textId="4F565519">
      <w:pPr>
        <w:ind w:left="705" w:hanging="705"/>
        <w:jc w:val="both"/>
        <w:rPr>
          <w:rFonts w:ascii="Times New Roman" w:hAnsi="Times New Roman"/>
          <w:sz w:val="22"/>
          <w:szCs w:val="22"/>
        </w:rPr>
      </w:pPr>
      <w:r w:rsidRPr="006457EF">
        <w:rPr>
          <w:rFonts w:ascii="Times New Roman" w:hAnsi="Times New Roman"/>
          <w:sz w:val="22"/>
          <w:szCs w:val="22"/>
        </w:rPr>
        <w:t>2.4</w:t>
      </w:r>
      <w:r w:rsidRPr="006457EF" w:rsidR="00937119">
        <w:rPr>
          <w:rFonts w:ascii="Times New Roman" w:hAnsi="Times New Roman"/>
          <w:sz w:val="22"/>
          <w:szCs w:val="22"/>
        </w:rPr>
        <w:t>.</w:t>
      </w:r>
      <w:r w:rsidRPr="006457EF" w:rsidR="00937119">
        <w:rPr>
          <w:rFonts w:ascii="Times New Roman" w:hAnsi="Times New Roman"/>
          <w:sz w:val="22"/>
          <w:szCs w:val="22"/>
        </w:rPr>
        <w:tab/>
      </w:r>
      <w:r w:rsidRPr="006457EF" w:rsidR="00937119">
        <w:rPr>
          <w:rFonts w:ascii="Times New Roman" w:hAnsi="Times New Roman"/>
          <w:sz w:val="22"/>
          <w:szCs w:val="22"/>
        </w:rPr>
        <w:t>Předmětem díla jsou</w:t>
      </w:r>
      <w:r w:rsidRPr="006457EF" w:rsidR="006B6BF8">
        <w:rPr>
          <w:rFonts w:ascii="Times New Roman" w:hAnsi="Times New Roman"/>
          <w:sz w:val="22"/>
          <w:szCs w:val="22"/>
        </w:rPr>
        <w:t xml:space="preserve"> nad rámec činnosti uvedených v čl. </w:t>
      </w:r>
      <w:r w:rsidRPr="006457EF" w:rsidR="007B6EE6">
        <w:rPr>
          <w:rFonts w:ascii="Times New Roman" w:hAnsi="Times New Roman"/>
          <w:sz w:val="22"/>
          <w:szCs w:val="22"/>
        </w:rPr>
        <w:t>2</w:t>
      </w:r>
      <w:r w:rsidRPr="006457EF" w:rsidR="006B6BF8">
        <w:rPr>
          <w:rFonts w:ascii="Times New Roman" w:hAnsi="Times New Roman"/>
          <w:sz w:val="22"/>
          <w:szCs w:val="22"/>
        </w:rPr>
        <w:t xml:space="preserve"> odst. 2.2 a 2.3 této smlouvy</w:t>
      </w:r>
      <w:r w:rsidRPr="006457EF" w:rsidR="00937119">
        <w:rPr>
          <w:rFonts w:ascii="Times New Roman" w:hAnsi="Times New Roman"/>
          <w:sz w:val="22"/>
          <w:szCs w:val="22"/>
        </w:rPr>
        <w:t xml:space="preserve"> rovněž činnosti, práce a dodávky, které nejsou ve výchozích dokumentech obsaženy, ale o kterých zhotovitel věděl, nebo podle svých odborných znalostí a zkušeností vědět měl </w:t>
      </w:r>
      <w:r w:rsidRPr="006457EF" w:rsidR="007B6EE6">
        <w:rPr>
          <w:rFonts w:ascii="Times New Roman" w:hAnsi="Times New Roman"/>
          <w:sz w:val="22"/>
          <w:szCs w:val="22"/>
        </w:rPr>
        <w:t>a</w:t>
      </w:r>
      <w:r w:rsidRPr="006457EF" w:rsidR="00937119">
        <w:rPr>
          <w:rFonts w:ascii="Times New Roman" w:hAnsi="Times New Roman"/>
          <w:sz w:val="22"/>
          <w:szCs w:val="22"/>
        </w:rPr>
        <w:t xml:space="preserve"> mohl, že jsou k řádnému a kvalitnímu provedení díla dané povahy třeba, a to i s přihlédnutím ke standardní praxi při realizaci děl analogického charakteru. </w:t>
      </w:r>
      <w:r w:rsidRPr="006457EF" w:rsidR="00EA2D17">
        <w:rPr>
          <w:rFonts w:ascii="Times New Roman" w:hAnsi="Times New Roman"/>
          <w:sz w:val="22"/>
          <w:szCs w:val="22"/>
        </w:rPr>
        <w:t>Tyto činnosti, práce a dodávky jsou</w:t>
      </w:r>
      <w:r w:rsidRPr="006457EF" w:rsidR="007B6EE6">
        <w:rPr>
          <w:rFonts w:ascii="Times New Roman" w:hAnsi="Times New Roman"/>
          <w:sz w:val="22"/>
          <w:szCs w:val="22"/>
        </w:rPr>
        <w:t xml:space="preserve"> dále</w:t>
      </w:r>
      <w:r w:rsidRPr="006457EF" w:rsidR="00EA2D17">
        <w:rPr>
          <w:rFonts w:ascii="Times New Roman" w:hAnsi="Times New Roman"/>
          <w:sz w:val="22"/>
          <w:szCs w:val="22"/>
        </w:rPr>
        <w:t xml:space="preserve"> </w:t>
      </w:r>
      <w:r w:rsidRPr="006457EF" w:rsidR="00B05188">
        <w:rPr>
          <w:rFonts w:ascii="Times New Roman" w:hAnsi="Times New Roman"/>
          <w:sz w:val="22"/>
          <w:szCs w:val="22"/>
        </w:rPr>
        <w:t xml:space="preserve">(nikoli však taxativně) </w:t>
      </w:r>
      <w:r w:rsidRPr="006457EF" w:rsidR="00EA2D17">
        <w:rPr>
          <w:rFonts w:ascii="Times New Roman" w:hAnsi="Times New Roman"/>
          <w:sz w:val="22"/>
          <w:szCs w:val="22"/>
        </w:rPr>
        <w:t>specifikovány v</w:t>
      </w:r>
      <w:r w:rsidRPr="006457EF" w:rsidR="008562B4">
        <w:rPr>
          <w:rFonts w:ascii="Times New Roman" w:hAnsi="Times New Roman"/>
          <w:sz w:val="22"/>
          <w:szCs w:val="22"/>
        </w:rPr>
        <w:t> </w:t>
      </w:r>
      <w:r w:rsidRPr="006457EF" w:rsidR="00EA2D17">
        <w:rPr>
          <w:rFonts w:ascii="Times New Roman" w:hAnsi="Times New Roman"/>
          <w:sz w:val="22"/>
          <w:szCs w:val="22"/>
        </w:rPr>
        <w:t>čl</w:t>
      </w:r>
      <w:r w:rsidRPr="006457EF" w:rsidR="008562B4">
        <w:rPr>
          <w:rFonts w:ascii="Times New Roman" w:hAnsi="Times New Roman"/>
          <w:sz w:val="22"/>
          <w:szCs w:val="22"/>
        </w:rPr>
        <w:t>.</w:t>
      </w:r>
      <w:r w:rsidRPr="006457EF" w:rsidR="00EA2D17">
        <w:rPr>
          <w:rFonts w:ascii="Times New Roman" w:hAnsi="Times New Roman"/>
          <w:sz w:val="22"/>
          <w:szCs w:val="22"/>
        </w:rPr>
        <w:t xml:space="preserve"> 5 odst. 5.</w:t>
      </w:r>
      <w:r w:rsidRPr="006457EF" w:rsidR="00E00C9A">
        <w:rPr>
          <w:rFonts w:ascii="Times New Roman" w:hAnsi="Times New Roman"/>
          <w:sz w:val="22"/>
          <w:szCs w:val="22"/>
        </w:rPr>
        <w:t>3</w:t>
      </w:r>
      <w:r w:rsidRPr="006457EF" w:rsidR="00EA2D17">
        <w:rPr>
          <w:rFonts w:ascii="Times New Roman" w:hAnsi="Times New Roman"/>
          <w:sz w:val="22"/>
          <w:szCs w:val="22"/>
        </w:rPr>
        <w:t>. této smlouvy.</w:t>
      </w:r>
    </w:p>
    <w:p w:rsidRPr="006457EF" w:rsidR="00937119" w:rsidP="009E3C3D" w:rsidRDefault="008026CD" w14:paraId="1B1398B2" w14:textId="041273B0">
      <w:pPr>
        <w:ind w:left="708" w:hanging="708"/>
        <w:jc w:val="both"/>
        <w:rPr>
          <w:rFonts w:ascii="Times New Roman" w:hAnsi="Times New Roman"/>
          <w:sz w:val="22"/>
          <w:szCs w:val="22"/>
        </w:rPr>
      </w:pPr>
      <w:r w:rsidRPr="006457EF">
        <w:rPr>
          <w:rFonts w:ascii="Times New Roman" w:hAnsi="Times New Roman"/>
          <w:sz w:val="22"/>
          <w:szCs w:val="22"/>
        </w:rPr>
        <w:t>2.</w:t>
      </w:r>
      <w:r w:rsidRPr="006457EF" w:rsidR="008D2983">
        <w:rPr>
          <w:rFonts w:ascii="Times New Roman" w:hAnsi="Times New Roman"/>
          <w:sz w:val="22"/>
          <w:szCs w:val="22"/>
        </w:rPr>
        <w:t>5</w:t>
      </w:r>
      <w:r w:rsidRPr="006457EF" w:rsidR="00937119">
        <w:rPr>
          <w:rFonts w:ascii="Times New Roman" w:hAnsi="Times New Roman"/>
          <w:sz w:val="22"/>
          <w:szCs w:val="22"/>
        </w:rPr>
        <w:t>.</w:t>
      </w:r>
      <w:r w:rsidRPr="006457EF" w:rsidR="00937119">
        <w:rPr>
          <w:rFonts w:ascii="Times New Roman" w:hAnsi="Times New Roman"/>
          <w:sz w:val="22"/>
          <w:szCs w:val="22"/>
        </w:rPr>
        <w:tab/>
      </w:r>
      <w:r w:rsidRPr="006457EF" w:rsidR="00937119">
        <w:rPr>
          <w:rFonts w:ascii="Times New Roman" w:hAnsi="Times New Roman"/>
          <w:sz w:val="22"/>
          <w:szCs w:val="22"/>
        </w:rPr>
        <w:t xml:space="preserve">Součástí plnění zhotovitele dle této smlouvy </w:t>
      </w:r>
      <w:r w:rsidRPr="006457EF" w:rsidR="00A27A17">
        <w:rPr>
          <w:rFonts w:ascii="Times New Roman" w:hAnsi="Times New Roman"/>
          <w:sz w:val="22"/>
          <w:szCs w:val="22"/>
        </w:rPr>
        <w:t xml:space="preserve">je i </w:t>
      </w:r>
      <w:r w:rsidRPr="006457EF" w:rsidR="00937119">
        <w:rPr>
          <w:rFonts w:ascii="Times New Roman" w:hAnsi="Times New Roman"/>
          <w:sz w:val="22"/>
          <w:szCs w:val="22"/>
        </w:rPr>
        <w:t xml:space="preserve">příp. organizace, provedení a doložení úspěšných výsledků potřebných individuálních, komplexních, garančních zkoušek díla </w:t>
      </w:r>
      <w:r w:rsidRPr="006457EF" w:rsidR="00A27A17">
        <w:rPr>
          <w:rFonts w:ascii="Times New Roman" w:hAnsi="Times New Roman"/>
          <w:sz w:val="22"/>
          <w:szCs w:val="22"/>
        </w:rPr>
        <w:t xml:space="preserve">či jeho částí </w:t>
      </w:r>
      <w:r w:rsidRPr="006457EF" w:rsidR="00937119">
        <w:rPr>
          <w:rFonts w:ascii="Times New Roman" w:hAnsi="Times New Roman"/>
          <w:sz w:val="22"/>
          <w:szCs w:val="22"/>
        </w:rPr>
        <w:t xml:space="preserve">a organizace </w:t>
      </w:r>
      <w:r w:rsidRPr="006457EF" w:rsidR="0052335F">
        <w:rPr>
          <w:rFonts w:ascii="Times New Roman" w:hAnsi="Times New Roman"/>
          <w:sz w:val="22"/>
          <w:szCs w:val="22"/>
        </w:rPr>
        <w:t xml:space="preserve">a provedení </w:t>
      </w:r>
      <w:r w:rsidRPr="006457EF" w:rsidR="00937119">
        <w:rPr>
          <w:rFonts w:ascii="Times New Roman" w:hAnsi="Times New Roman"/>
          <w:sz w:val="22"/>
          <w:szCs w:val="22"/>
        </w:rPr>
        <w:t>event. zkušebního provozu a požadavků orgánů státního stavebního dohledu, příp. jiných orgánů příslušných ke kontrole staveb. Provádění dohodnutých zkoušek díla či jeho části se řídí:</w:t>
      </w:r>
    </w:p>
    <w:p w:rsidRPr="006457EF" w:rsidR="00C16201" w:rsidP="00CE39CF" w:rsidRDefault="00937119" w14:paraId="2ACF60D3" w14:textId="696AFB39">
      <w:pPr>
        <w:pStyle w:val="Zkladntextodsazen3"/>
        <w:numPr>
          <w:ilvl w:val="0"/>
          <w:numId w:val="31"/>
        </w:numPr>
        <w:tabs>
          <w:tab w:val="left" w:pos="709"/>
        </w:tabs>
        <w:spacing w:after="0"/>
        <w:rPr>
          <w:rFonts w:ascii="Times New Roman" w:hAnsi="Times New Roman"/>
        </w:rPr>
      </w:pPr>
      <w:r w:rsidRPr="006457EF">
        <w:rPr>
          <w:rFonts w:ascii="Times New Roman" w:hAnsi="Times New Roman"/>
        </w:rPr>
        <w:t>touto smlouvou,</w:t>
      </w:r>
    </w:p>
    <w:p w:rsidRPr="006457EF" w:rsidR="00C16201" w:rsidP="00CE39CF" w:rsidRDefault="00937119" w14:paraId="2A2F587D" w14:textId="77777777">
      <w:pPr>
        <w:pStyle w:val="Zkladntextodsazen3"/>
        <w:numPr>
          <w:ilvl w:val="0"/>
          <w:numId w:val="31"/>
        </w:numPr>
        <w:tabs>
          <w:tab w:val="left" w:pos="709"/>
        </w:tabs>
        <w:spacing w:after="0"/>
        <w:rPr>
          <w:rFonts w:ascii="Times New Roman" w:hAnsi="Times New Roman"/>
        </w:rPr>
      </w:pPr>
      <w:r w:rsidRPr="006457EF">
        <w:rPr>
          <w:rFonts w:ascii="Times New Roman" w:hAnsi="Times New Roman"/>
        </w:rPr>
        <w:t>podmínkami stanovenými ČSN</w:t>
      </w:r>
      <w:r w:rsidRPr="006457EF" w:rsidR="007B6EE6">
        <w:rPr>
          <w:rFonts w:ascii="Times New Roman" w:hAnsi="Times New Roman"/>
        </w:rPr>
        <w:t>,</w:t>
      </w:r>
      <w:r w:rsidRPr="006457EF">
        <w:rPr>
          <w:rFonts w:ascii="Times New Roman" w:hAnsi="Times New Roman"/>
        </w:rPr>
        <w:t xml:space="preserve"> </w:t>
      </w:r>
    </w:p>
    <w:p w:rsidRPr="006457EF" w:rsidR="00C16201" w:rsidP="00CE39CF" w:rsidRDefault="00937119" w14:paraId="51C291D2" w14:textId="7D6E6A56">
      <w:pPr>
        <w:pStyle w:val="Zkladntextodsazen3"/>
        <w:numPr>
          <w:ilvl w:val="0"/>
          <w:numId w:val="31"/>
        </w:numPr>
        <w:tabs>
          <w:tab w:val="left" w:pos="709"/>
        </w:tabs>
        <w:spacing w:after="0"/>
        <w:rPr>
          <w:rFonts w:ascii="Times New Roman" w:hAnsi="Times New Roman"/>
        </w:rPr>
      </w:pPr>
      <w:r w:rsidRPr="006457EF">
        <w:rPr>
          <w:rFonts w:ascii="Times New Roman" w:hAnsi="Times New Roman"/>
        </w:rPr>
        <w:t>projektovou dokumentací</w:t>
      </w:r>
      <w:r w:rsidRPr="006457EF" w:rsidR="00CD7AC6">
        <w:rPr>
          <w:rFonts w:ascii="Times New Roman" w:hAnsi="Times New Roman"/>
        </w:rPr>
        <w:t xml:space="preserve">, </w:t>
      </w:r>
      <w:r w:rsidRPr="006457EF" w:rsidR="0005597A">
        <w:rPr>
          <w:rFonts w:ascii="Times New Roman" w:hAnsi="Times New Roman"/>
        </w:rPr>
        <w:t>soupisem</w:t>
      </w:r>
      <w:r w:rsidRPr="006457EF" w:rsidR="00CD7AC6">
        <w:rPr>
          <w:rFonts w:ascii="Times New Roman" w:hAnsi="Times New Roman"/>
        </w:rPr>
        <w:t xml:space="preserve"> stavebních prací, dodávek a služeb s výkazem výměr</w:t>
      </w:r>
      <w:r w:rsidR="002037C8">
        <w:rPr>
          <w:rFonts w:ascii="Times New Roman" w:hAnsi="Times New Roman"/>
        </w:rPr>
        <w:t xml:space="preserve"> (tj. oceněný výkaz výměr)</w:t>
      </w:r>
      <w:r w:rsidRPr="006457EF" w:rsidR="007B6EE6">
        <w:rPr>
          <w:rFonts w:ascii="Times New Roman" w:hAnsi="Times New Roman"/>
        </w:rPr>
        <w:t>, a</w:t>
      </w:r>
      <w:r w:rsidRPr="006457EF">
        <w:rPr>
          <w:rFonts w:ascii="Times New Roman" w:hAnsi="Times New Roman"/>
        </w:rPr>
        <w:t xml:space="preserve"> </w:t>
      </w:r>
    </w:p>
    <w:p w:rsidRPr="006457EF" w:rsidR="00937119" w:rsidP="00CE39CF" w:rsidRDefault="00937119" w14:paraId="7EF9DA12" w14:textId="10F9947F">
      <w:pPr>
        <w:pStyle w:val="Zkladntextodsazen3"/>
        <w:numPr>
          <w:ilvl w:val="0"/>
          <w:numId w:val="31"/>
        </w:numPr>
        <w:tabs>
          <w:tab w:val="left" w:pos="709"/>
        </w:tabs>
        <w:spacing w:after="0"/>
        <w:rPr>
          <w:rFonts w:ascii="Times New Roman" w:hAnsi="Times New Roman"/>
        </w:rPr>
      </w:pPr>
      <w:r w:rsidRPr="006457EF">
        <w:rPr>
          <w:rFonts w:ascii="Times New Roman" w:hAnsi="Times New Roman"/>
        </w:rPr>
        <w:t>obecně závaznými metodikami a doporučeními výrobců komponentů a technologií použitých při výstavbě, neodporují-li platným ČSN.</w:t>
      </w:r>
    </w:p>
    <w:p w:rsidR="0B01541F" w:rsidP="0B01541F" w:rsidRDefault="0B01541F" w14:paraId="227B69EA" w14:textId="59ABE0BC">
      <w:pPr>
        <w:pStyle w:val="Zkladntextodsazen3"/>
        <w:spacing w:after="0"/>
        <w:ind w:left="708" w:hanging="708"/>
        <w:rPr>
          <w:rFonts w:ascii="Times New Roman" w:hAnsi="Times New Roman"/>
        </w:rPr>
      </w:pPr>
      <w:r w:rsidRPr="0B01541F" w:rsidR="0B01541F">
        <w:rPr>
          <w:rFonts w:ascii="Times New Roman" w:hAnsi="Times New Roman"/>
        </w:rPr>
        <w:t>2.6.</w:t>
      </w:r>
      <w:r>
        <w:tab/>
      </w:r>
      <w:r w:rsidRPr="0B01541F" w:rsidR="0B01541F">
        <w:rPr>
          <w:rFonts w:ascii="Times New Roman" w:hAnsi="Times New Roman"/>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rsidRPr="006457EF" w:rsidR="00A27A17" w:rsidP="009E3C3D" w:rsidRDefault="008026CD" w14:paraId="35CC0F28" w14:textId="047B3688">
      <w:pPr>
        <w:pStyle w:val="Zkladntextodsazen3"/>
        <w:spacing w:after="0"/>
        <w:ind w:left="705" w:hanging="705"/>
        <w:rPr>
          <w:rFonts w:ascii="Times New Roman" w:hAnsi="Times New Roman"/>
        </w:rPr>
      </w:pPr>
      <w:r w:rsidRPr="5D11B988" w:rsidR="5D11B988">
        <w:rPr>
          <w:rFonts w:ascii="Times New Roman" w:hAnsi="Times New Roman"/>
        </w:rPr>
        <w:t>2.7.</w:t>
      </w:r>
      <w:r>
        <w:tab/>
      </w:r>
      <w:r w:rsidRPr="5D11B988" w:rsidR="5D11B988">
        <w:rPr>
          <w:rFonts w:ascii="Times New Roman" w:hAnsi="Times New Roman"/>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rsidRPr="006457EF" w:rsidR="007A7A95" w:rsidP="009E3C3D" w:rsidRDefault="00A27A17" w14:paraId="2056E71C" w14:textId="7FBEC809">
      <w:pPr>
        <w:pStyle w:val="Zkladntextodsazen3"/>
        <w:spacing w:after="0"/>
        <w:ind w:left="705" w:hanging="705"/>
        <w:rPr>
          <w:rFonts w:ascii="Times New Roman" w:hAnsi="Times New Roman"/>
        </w:rPr>
      </w:pPr>
      <w:r w:rsidRPr="5D11B988" w:rsidR="5D11B988">
        <w:rPr>
          <w:rFonts w:ascii="Times New Roman" w:hAnsi="Times New Roman"/>
        </w:rPr>
        <w:t>2.8.</w:t>
      </w:r>
      <w:r>
        <w:tab/>
      </w:r>
      <w:r w:rsidRPr="5D11B988" w:rsidR="5D11B988">
        <w:rPr>
          <w:rFonts w:ascii="Times New Roman" w:hAnsi="Times New Roman"/>
        </w:rPr>
        <w:t>Objednatel je oprávněn i v průběhu realizace díla požadovat záměny materiálů oproti původně navrženým a sjednaným materiálům. Zhotovitel je povinen takovému požadavku objednatele vyhovět za předpokladu, že:</w:t>
      </w:r>
    </w:p>
    <w:p w:rsidRPr="006457EF" w:rsidR="007A7A95" w:rsidP="007A7A95" w:rsidRDefault="007A7A95" w14:paraId="4B42331D" w14:textId="4DE7147F">
      <w:pPr>
        <w:pStyle w:val="Zkladntextodsazen3"/>
        <w:numPr>
          <w:ilvl w:val="0"/>
          <w:numId w:val="37"/>
        </w:numPr>
        <w:spacing w:after="0"/>
        <w:rPr>
          <w:rFonts w:ascii="Times New Roman" w:hAnsi="Times New Roman"/>
        </w:rPr>
      </w:pPr>
      <w:r w:rsidRPr="006457EF">
        <w:rPr>
          <w:rFonts w:ascii="Times New Roman" w:hAnsi="Times New Roman"/>
        </w:rPr>
        <w:t xml:space="preserve">objednatelem požadovaný materiál je na trhu v dané době dostupný, </w:t>
      </w:r>
      <w:r w:rsidRPr="006457EF" w:rsidR="008C3B9E">
        <w:rPr>
          <w:rFonts w:ascii="Times New Roman" w:hAnsi="Times New Roman"/>
        </w:rPr>
        <w:t>a</w:t>
      </w:r>
    </w:p>
    <w:p w:rsidRPr="006457EF" w:rsidR="007A7A95" w:rsidP="00326826" w:rsidRDefault="008D2983" w14:paraId="6EB66624" w14:textId="0749892A">
      <w:pPr>
        <w:pStyle w:val="Zkladntextodsazen3"/>
        <w:numPr>
          <w:ilvl w:val="0"/>
          <w:numId w:val="37"/>
        </w:numPr>
        <w:spacing w:after="0"/>
        <w:rPr>
          <w:rFonts w:ascii="Times New Roman" w:hAnsi="Times New Roman"/>
        </w:rPr>
      </w:pPr>
      <w:r w:rsidRPr="006457EF">
        <w:rPr>
          <w:rFonts w:ascii="Times New Roman" w:hAnsi="Times New Roman"/>
        </w:rPr>
        <w:t>bude-li mít objednatelem požadovaná záměna materiálů vliv na celkovou cenu díla v podobě jejího zvýšení,</w:t>
      </w:r>
      <w:r w:rsidRPr="006457EF" w:rsidR="007A7A95">
        <w:rPr>
          <w:rFonts w:ascii="Times New Roman" w:hAnsi="Times New Roman"/>
        </w:rPr>
        <w:t xml:space="preserve"> bude objednatelem akceptován návrh zhotovitele na</w:t>
      </w:r>
      <w:r w:rsidRPr="006457EF" w:rsidR="008C3B9E">
        <w:rPr>
          <w:rFonts w:ascii="Times New Roman" w:hAnsi="Times New Roman"/>
        </w:rPr>
        <w:t xml:space="preserve"> odpovídající</w:t>
      </w:r>
      <w:r w:rsidRPr="006457EF" w:rsidR="007A7A95">
        <w:rPr>
          <w:rFonts w:ascii="Times New Roman" w:hAnsi="Times New Roman"/>
        </w:rPr>
        <w:t xml:space="preserve"> </w:t>
      </w:r>
      <w:r w:rsidRPr="006457EF" w:rsidR="008C3B9E">
        <w:rPr>
          <w:rFonts w:ascii="Times New Roman" w:hAnsi="Times New Roman"/>
        </w:rPr>
        <w:t>nav</w:t>
      </w:r>
      <w:r w:rsidRPr="006457EF" w:rsidR="007A7A95">
        <w:rPr>
          <w:rFonts w:ascii="Times New Roman" w:hAnsi="Times New Roman"/>
        </w:rPr>
        <w:t>ýšení ceny díla</w:t>
      </w:r>
      <w:r w:rsidRPr="006457EF" w:rsidR="008C3B9E">
        <w:rPr>
          <w:rFonts w:ascii="Times New Roman" w:hAnsi="Times New Roman"/>
        </w:rPr>
        <w:t>.</w:t>
      </w:r>
    </w:p>
    <w:p w:rsidRPr="009F7C10" w:rsidR="2C428315" w:rsidP="009F7C10" w:rsidRDefault="008026CD" w14:paraId="5339BFFC" w14:textId="674222D1">
      <w:pPr>
        <w:pStyle w:val="Zkladntextodsazen3"/>
        <w:spacing w:after="0"/>
        <w:ind w:left="705" w:hanging="705"/>
        <w:rPr>
          <w:rFonts w:ascii="Times New Roman" w:hAnsi="Times New Roman"/>
        </w:rPr>
      </w:pPr>
      <w:r w:rsidRPr="0B01541F" w:rsidR="0B01541F">
        <w:rPr>
          <w:rFonts w:ascii="Times New Roman" w:hAnsi="Times New Roman"/>
        </w:rPr>
        <w:t>2.</w:t>
      </w:r>
      <w:r w:rsidRPr="0B01541F" w:rsidR="0B01541F">
        <w:rPr>
          <w:rFonts w:ascii="Times New Roman" w:hAnsi="Times New Roman"/>
        </w:rPr>
        <w:t>9</w:t>
      </w:r>
      <w:r w:rsidRPr="0B01541F" w:rsidR="0B01541F">
        <w:rPr>
          <w:rFonts w:ascii="Times New Roman" w:hAnsi="Times New Roman"/>
        </w:rPr>
        <w:t>.</w:t>
      </w:r>
      <w:r>
        <w:tab/>
      </w:r>
      <w:r w:rsidRPr="0B01541F" w:rsidR="0B01541F">
        <w:rPr>
          <w:rFonts w:ascii="Times New Roman" w:hAnsi="Times New Roman"/>
        </w:rPr>
        <w:t xml:space="preserve">Bez předchozího písemného souhlasu objednatele nesmí být použity jiné materiály, technologie nebo změny </w:t>
      </w:r>
      <w:r w:rsidRPr="0B01541F" w:rsidR="0B01541F">
        <w:rPr>
          <w:rFonts w:ascii="Times New Roman" w:hAnsi="Times New Roman"/>
        </w:rPr>
        <w:t>o</w:t>
      </w:r>
      <w:r w:rsidRPr="0B01541F" w:rsidR="0B01541F">
        <w:rPr>
          <w:rFonts w:ascii="Times New Roman" w:hAnsi="Times New Roman"/>
        </w:rPr>
        <w:t>proti projektové dokumentaci. Technické standardy použitých materiálů jsou uvedeny v projektové dokumentaci.</w:t>
      </w:r>
      <w:r w:rsidRPr="0B01541F" w:rsidR="0B01541F">
        <w:rPr>
          <w:rFonts w:ascii="Times New Roman" w:hAnsi="Times New Roman"/>
        </w:rPr>
        <w:t xml:space="preserve">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w:t>
      </w:r>
      <w:r w:rsidRPr="0B01541F" w:rsidR="0B01541F">
        <w:rPr>
          <w:rFonts w:ascii="Times New Roman" w:hAnsi="Times New Roman"/>
        </w:rPr>
        <w:t xml:space="preserve"> Současně se zhotovitel zavazuje a </w:t>
      </w:r>
      <w:r w:rsidRPr="0B01541F" w:rsidR="0B01541F">
        <w:rPr>
          <w:rFonts w:ascii="Times New Roman" w:hAnsi="Times New Roman"/>
        </w:rPr>
        <w:t>ručí</w:t>
      </w:r>
      <w:r w:rsidRPr="0B01541F" w:rsidR="0B01541F">
        <w:rPr>
          <w:rFonts w:ascii="Times New Roman" w:hAnsi="Times New Roman"/>
        </w:rPr>
        <w:t xml:space="preserve"> za to, že při realizaci díla nepoužije žádný materiál, o</w:t>
      </w:r>
      <w:r w:rsidRPr="0B01541F" w:rsidR="0B01541F">
        <w:rPr>
          <w:rFonts w:ascii="Times New Roman" w:hAnsi="Times New Roman"/>
        </w:rPr>
        <w:t> </w:t>
      </w:r>
      <w:r w:rsidRPr="0B01541F" w:rsidR="0B01541F">
        <w:rPr>
          <w:rFonts w:ascii="Times New Roman" w:hAnsi="Times New Roman"/>
        </w:rPr>
        <w:t xml:space="preserve">kterém je v době užití známo, že je škodlivý. </w:t>
      </w:r>
      <w:r w:rsidRPr="0B01541F" w:rsidR="0B01541F">
        <w:rPr>
          <w:rFonts w:ascii="Times New Roman" w:hAnsi="Times New Roman"/>
        </w:rPr>
        <w:t>Pokud zhotovitel těmto požadavkům nevyhoví</w:t>
      </w:r>
      <w:r w:rsidRPr="0B01541F" w:rsidR="0B01541F">
        <w:rPr>
          <w:rFonts w:ascii="Times New Roman" w:hAnsi="Times New Roman"/>
        </w:rPr>
        <w:t>, je povinen na písemné vyzvání objednatele provést okamžitě nápravu. Veškeré náklady s tím spojené nese zhotovitel</w:t>
      </w:r>
      <w:r w:rsidRPr="0B01541F" w:rsidR="0B01541F">
        <w:rPr>
          <w:rFonts w:ascii="Times New Roman" w:hAnsi="Times New Roman"/>
        </w:rPr>
        <w:t>.</w:t>
      </w:r>
      <w:r w:rsidRPr="0B01541F" w:rsidR="0B01541F">
        <w:rPr>
          <w:rFonts w:ascii="Times New Roman" w:hAnsi="Times New Roman"/>
        </w:rPr>
        <w:t xml:space="preserve"> </w:t>
      </w:r>
    </w:p>
    <w:p w:rsidR="2C428315" w:rsidP="0B01541F" w:rsidRDefault="2C428315" w14:paraId="0DC04D2C" w14:textId="3921F973">
      <w:pPr>
        <w:pStyle w:val="Zkladntextodsazen3"/>
        <w:spacing w:after="0"/>
        <w:ind w:left="708" w:hanging="708"/>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cs-CZ"/>
        </w:rPr>
      </w:pPr>
      <w:r w:rsidRPr="0B01541F" w:rsidR="0B01541F">
        <w:rPr>
          <w:rFonts w:ascii="Times New Roman" w:hAnsi="Times New Roman"/>
        </w:rPr>
        <w:t xml:space="preserve">2.10. </w:t>
      </w:r>
      <w:r>
        <w:tab/>
      </w:r>
      <w:r w:rsidRPr="0B01541F" w:rsidR="0B01541F">
        <w:rPr>
          <w:rFonts w:ascii="Times New Roman" w:hAnsi="Times New Roman"/>
        </w:rPr>
        <w:t>Součástí předmětu díla je vypracování dokumentace skutečného provedení stavby v souladu se zákonem č. 283/2021 Sb., stavební zákon („stavební zákon“), v rozsahu a obsahu zpracování dle ustanovení § 3 vyhlášky č. 131/2024 Sb., o dokumentaci staveb (tj. v rozsahu dokumentace pro povolení stavby se zakreslenými změnami stavby oproti projektové dokumentaci předložené zhotoviteli objednatelem k provedení díla), která bude věrně, jednoznačně a úplně zachycovat skutečné provedení dokončené stavby.</w:t>
      </w:r>
    </w:p>
    <w:p w:rsidR="2C428315" w:rsidP="0B01541F" w:rsidRDefault="2C428315" w14:paraId="35061F4E" w14:textId="54709C6A">
      <w:pPr>
        <w:pStyle w:val="Zkladntextodsazen3"/>
        <w:spacing w:after="0"/>
        <w:ind w:left="705" w:hanging="705"/>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cs-CZ"/>
        </w:rPr>
      </w:pPr>
      <w:r w:rsidRPr="0B01541F" w:rsidR="0B01541F">
        <w:rPr>
          <w:rFonts w:ascii="Times New Roman" w:hAnsi="Times New Roman"/>
        </w:rPr>
        <w:t xml:space="preserve">2.11. </w:t>
      </w:r>
      <w:r>
        <w:tab/>
      </w:r>
      <w:r w:rsidRPr="0B01541F" w:rsidR="0B01541F">
        <w:rPr>
          <w:rFonts w:ascii="Times New Roman" w:hAnsi="Times New Roman"/>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 nosiči, jejímž obsahem budou fotografie o stavu a průběhu jednotlivých stěžejních bodů průběhu realizace díla.</w:t>
      </w:r>
    </w:p>
    <w:p w:rsidR="2C428315" w:rsidP="1701A4FF" w:rsidRDefault="2C428315" w14:paraId="14841EFB" w14:textId="09BC4F6E">
      <w:pPr>
        <w:pStyle w:val="Zkladntext"/>
        <w:spacing w:after="0"/>
        <w:ind w:left="0" w:hanging="0"/>
        <w:jc w:val="both"/>
        <w:rPr>
          <w:rFonts w:ascii="Times New Roman" w:hAnsi="Times New Roman"/>
        </w:rPr>
      </w:pPr>
    </w:p>
    <w:p w:rsidRPr="006457EF" w:rsidR="001564BB" w:rsidRDefault="001564BB" w14:paraId="7F057EA0"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3</w:t>
      </w:r>
    </w:p>
    <w:p w:rsidRPr="006457EF" w:rsidR="00937119" w:rsidP="009E3C3D" w:rsidRDefault="00937119" w14:paraId="10D7B218" w14:textId="77777777">
      <w:pPr>
        <w:jc w:val="center"/>
        <w:rPr>
          <w:rFonts w:ascii="Times New Roman" w:hAnsi="Times New Roman"/>
          <w:b/>
          <w:sz w:val="22"/>
          <w:szCs w:val="22"/>
        </w:rPr>
      </w:pPr>
      <w:r w:rsidRPr="006457EF">
        <w:rPr>
          <w:rFonts w:ascii="Times New Roman" w:hAnsi="Times New Roman"/>
          <w:b/>
          <w:sz w:val="22"/>
          <w:szCs w:val="22"/>
        </w:rPr>
        <w:t>Doba plnění</w:t>
      </w:r>
    </w:p>
    <w:p w:rsidRPr="006457EF" w:rsidR="00794AA3" w:rsidP="00906FEB" w:rsidRDefault="00937119" w14:paraId="42766A3A" w14:textId="70E6A49D">
      <w:pPr>
        <w:ind w:left="709" w:hanging="709"/>
        <w:jc w:val="both"/>
        <w:rPr>
          <w:rFonts w:ascii="Times New Roman" w:hAnsi="Times New Roman"/>
          <w:sz w:val="22"/>
          <w:szCs w:val="22"/>
        </w:rPr>
      </w:pPr>
      <w:r w:rsidRPr="006457EF">
        <w:rPr>
          <w:rFonts w:ascii="Times New Roman" w:hAnsi="Times New Roman"/>
          <w:sz w:val="22"/>
          <w:szCs w:val="22"/>
        </w:rPr>
        <w:t>3.1.</w:t>
      </w:r>
      <w:r w:rsidRPr="006457EF">
        <w:rPr>
          <w:rFonts w:ascii="Times New Roman" w:hAnsi="Times New Roman"/>
          <w:sz w:val="22"/>
          <w:szCs w:val="22"/>
        </w:rPr>
        <w:tab/>
      </w:r>
      <w:r w:rsidRPr="006457EF" w:rsidR="00B24CBB">
        <w:rPr>
          <w:rFonts w:ascii="Times New Roman" w:hAnsi="Times New Roman"/>
          <w:snapToGrid w:val="0"/>
          <w:sz w:val="22"/>
          <w:szCs w:val="22"/>
        </w:rPr>
        <w:t>Zhotovitel zahájí práce na realizaci předmětu díla po převzetí staveniště</w:t>
      </w:r>
      <w:r w:rsidRPr="006457EF" w:rsidR="00D11438">
        <w:rPr>
          <w:rFonts w:ascii="Times New Roman" w:hAnsi="Times New Roman"/>
          <w:snapToGrid w:val="0"/>
          <w:sz w:val="22"/>
          <w:szCs w:val="22"/>
        </w:rPr>
        <w:t>.</w:t>
      </w:r>
      <w:r w:rsidRPr="006457EF" w:rsidR="00B24CBB">
        <w:rPr>
          <w:rFonts w:ascii="Times New Roman" w:hAnsi="Times New Roman"/>
          <w:snapToGrid w:val="0"/>
          <w:sz w:val="22"/>
          <w:szCs w:val="22"/>
        </w:rPr>
        <w:t xml:space="preserve"> Objednatel se zavazuje, že předá staveniště zhotoviteli na základě písemné výzvy objednatele </w:t>
      </w:r>
      <w:r w:rsidRPr="006457EF" w:rsidR="00D11438">
        <w:rPr>
          <w:rFonts w:ascii="Times New Roman" w:hAnsi="Times New Roman"/>
          <w:snapToGrid w:val="0"/>
          <w:sz w:val="22"/>
          <w:szCs w:val="22"/>
        </w:rPr>
        <w:t>k zahájení stavebních prací a k převzetí staveniště zhotovitelem</w:t>
      </w:r>
      <w:r w:rsidRPr="006457EF" w:rsidR="00432B81">
        <w:rPr>
          <w:rFonts w:ascii="Times New Roman" w:hAnsi="Times New Roman"/>
          <w:snapToGrid w:val="0"/>
          <w:sz w:val="22"/>
          <w:szCs w:val="22"/>
        </w:rPr>
        <w:t xml:space="preserve">. Předání staveniště proběhne nejpozději do </w:t>
      </w:r>
      <w:r w:rsidR="00D0034E">
        <w:rPr>
          <w:rFonts w:ascii="Times New Roman" w:hAnsi="Times New Roman"/>
          <w:snapToGrid w:val="0"/>
          <w:sz w:val="22"/>
          <w:szCs w:val="22"/>
        </w:rPr>
        <w:t>pěti</w:t>
      </w:r>
      <w:r w:rsidRPr="006457EF" w:rsidR="00E44F98">
        <w:rPr>
          <w:rFonts w:ascii="Times New Roman" w:hAnsi="Times New Roman"/>
          <w:snapToGrid w:val="0"/>
          <w:sz w:val="22"/>
          <w:szCs w:val="22"/>
        </w:rPr>
        <w:t xml:space="preserve"> </w:t>
      </w:r>
      <w:r w:rsidRPr="006457EF" w:rsidR="00AE1609">
        <w:rPr>
          <w:rFonts w:ascii="Times New Roman" w:hAnsi="Times New Roman"/>
          <w:snapToGrid w:val="0"/>
          <w:sz w:val="22"/>
          <w:szCs w:val="22"/>
        </w:rPr>
        <w:t>(</w:t>
      </w:r>
      <w:r w:rsidR="00D0034E">
        <w:rPr>
          <w:rFonts w:ascii="Times New Roman" w:hAnsi="Times New Roman"/>
          <w:snapToGrid w:val="0"/>
          <w:sz w:val="22"/>
          <w:szCs w:val="22"/>
        </w:rPr>
        <w:t>5</w:t>
      </w:r>
      <w:r w:rsidRPr="006457EF" w:rsidR="00AE1609">
        <w:rPr>
          <w:rFonts w:ascii="Times New Roman" w:hAnsi="Times New Roman"/>
          <w:snapToGrid w:val="0"/>
          <w:sz w:val="22"/>
          <w:szCs w:val="22"/>
        </w:rPr>
        <w:t xml:space="preserve">) </w:t>
      </w:r>
      <w:r w:rsidRPr="006457EF" w:rsidR="00432B81">
        <w:rPr>
          <w:rFonts w:ascii="Times New Roman" w:hAnsi="Times New Roman"/>
          <w:snapToGrid w:val="0"/>
          <w:sz w:val="22"/>
          <w:szCs w:val="22"/>
        </w:rPr>
        <w:t xml:space="preserve">pracovních dní ode dne doručení </w:t>
      </w:r>
      <w:r w:rsidRPr="006457EF" w:rsidR="00806507">
        <w:rPr>
          <w:rFonts w:ascii="Times New Roman" w:hAnsi="Times New Roman"/>
          <w:snapToGrid w:val="0"/>
          <w:sz w:val="22"/>
          <w:szCs w:val="22"/>
        </w:rPr>
        <w:t>v</w:t>
      </w:r>
      <w:r w:rsidRPr="006457EF" w:rsidR="00432B81">
        <w:rPr>
          <w:rFonts w:ascii="Times New Roman" w:hAnsi="Times New Roman"/>
          <w:snapToGrid w:val="0"/>
          <w:sz w:val="22"/>
          <w:szCs w:val="22"/>
        </w:rPr>
        <w:t>ýzvy objednatele k zahájení stavebních prací a k předání staveniště zhotoviteli. Z</w:t>
      </w:r>
      <w:r w:rsidRPr="006457EF" w:rsidR="00B24CBB">
        <w:rPr>
          <w:rFonts w:ascii="Times New Roman" w:hAnsi="Times New Roman"/>
          <w:snapToGrid w:val="0"/>
          <w:sz w:val="22"/>
          <w:szCs w:val="22"/>
        </w:rPr>
        <w:t xml:space="preserve">hotovitel se zavazuje zahájit </w:t>
      </w:r>
      <w:r w:rsidRPr="006457EF" w:rsidR="00E46D05">
        <w:rPr>
          <w:rFonts w:ascii="Times New Roman" w:hAnsi="Times New Roman"/>
          <w:snapToGrid w:val="0"/>
          <w:sz w:val="22"/>
          <w:szCs w:val="22"/>
        </w:rPr>
        <w:t xml:space="preserve">provádění </w:t>
      </w:r>
      <w:r w:rsidRPr="006457EF" w:rsidR="00B24CBB">
        <w:rPr>
          <w:rFonts w:ascii="Times New Roman" w:hAnsi="Times New Roman"/>
          <w:snapToGrid w:val="0"/>
          <w:sz w:val="22"/>
          <w:szCs w:val="22"/>
        </w:rPr>
        <w:t>díl</w:t>
      </w:r>
      <w:r w:rsidRPr="006457EF" w:rsidR="00E46D05">
        <w:rPr>
          <w:rFonts w:ascii="Times New Roman" w:hAnsi="Times New Roman"/>
          <w:snapToGrid w:val="0"/>
          <w:sz w:val="22"/>
          <w:szCs w:val="22"/>
        </w:rPr>
        <w:t>a</w:t>
      </w:r>
      <w:r w:rsidRPr="006457EF" w:rsidR="00B24CBB">
        <w:rPr>
          <w:rFonts w:ascii="Times New Roman" w:hAnsi="Times New Roman"/>
          <w:snapToGrid w:val="0"/>
          <w:sz w:val="22"/>
          <w:szCs w:val="22"/>
        </w:rPr>
        <w:t xml:space="preserve"> </w:t>
      </w:r>
      <w:r w:rsidRPr="006457EF" w:rsidR="00EF5447">
        <w:rPr>
          <w:rFonts w:ascii="Times New Roman" w:hAnsi="Times New Roman"/>
          <w:snapToGrid w:val="0"/>
          <w:sz w:val="22"/>
          <w:szCs w:val="22"/>
        </w:rPr>
        <w:t xml:space="preserve">nejpozději </w:t>
      </w:r>
      <w:r w:rsidRPr="006457EF" w:rsidR="00B24CBB">
        <w:rPr>
          <w:rFonts w:ascii="Times New Roman" w:hAnsi="Times New Roman"/>
          <w:snapToGrid w:val="0"/>
          <w:sz w:val="22"/>
          <w:szCs w:val="22"/>
        </w:rPr>
        <w:t xml:space="preserve">do </w:t>
      </w:r>
      <w:r w:rsidRPr="006457EF" w:rsidR="00E44F98">
        <w:rPr>
          <w:rFonts w:ascii="Times New Roman" w:hAnsi="Times New Roman"/>
          <w:sz w:val="22"/>
          <w:szCs w:val="22"/>
        </w:rPr>
        <w:t>pěti</w:t>
      </w:r>
      <w:r w:rsidRPr="006457EF" w:rsidR="00AE1609">
        <w:rPr>
          <w:rFonts w:ascii="Times New Roman" w:hAnsi="Times New Roman"/>
          <w:sz w:val="22"/>
          <w:szCs w:val="22"/>
        </w:rPr>
        <w:t xml:space="preserve"> (5)</w:t>
      </w:r>
      <w:r w:rsidRPr="006457EF" w:rsidR="00E44F98">
        <w:rPr>
          <w:rFonts w:ascii="Times New Roman" w:hAnsi="Times New Roman"/>
          <w:sz w:val="22"/>
          <w:szCs w:val="22"/>
        </w:rPr>
        <w:t xml:space="preserve"> </w:t>
      </w:r>
      <w:r w:rsidRPr="006457EF" w:rsidR="00B24CBB">
        <w:rPr>
          <w:rFonts w:ascii="Times New Roman" w:hAnsi="Times New Roman"/>
          <w:sz w:val="22"/>
          <w:szCs w:val="22"/>
        </w:rPr>
        <w:t>dn</w:t>
      </w:r>
      <w:r w:rsidRPr="006457EF" w:rsidR="00AE1609">
        <w:rPr>
          <w:rFonts w:ascii="Times New Roman" w:hAnsi="Times New Roman"/>
          <w:sz w:val="22"/>
          <w:szCs w:val="22"/>
        </w:rPr>
        <w:t>í</w:t>
      </w:r>
      <w:r w:rsidRPr="006457EF" w:rsidR="00B24CBB">
        <w:rPr>
          <w:rFonts w:ascii="Times New Roman" w:hAnsi="Times New Roman"/>
          <w:sz w:val="22"/>
          <w:szCs w:val="22"/>
        </w:rPr>
        <w:t xml:space="preserve"> od data předání staveniště objednatelem a převzetí staveniště zhotovitelem.</w:t>
      </w:r>
      <w:r w:rsidRPr="006457EF" w:rsidR="00E46D05">
        <w:rPr>
          <w:rFonts w:ascii="Times New Roman" w:hAnsi="Times New Roman"/>
          <w:sz w:val="22"/>
          <w:szCs w:val="22"/>
        </w:rPr>
        <w:t xml:space="preserve"> </w:t>
      </w:r>
    </w:p>
    <w:p w:rsidRPr="006457EF" w:rsidR="00EC54B1" w:rsidP="00EC54B1" w:rsidRDefault="00794AA3" w14:paraId="23C7725F" w14:textId="438A271E">
      <w:pPr>
        <w:ind w:left="709" w:hanging="709"/>
        <w:jc w:val="both"/>
        <w:rPr>
          <w:rFonts w:ascii="Times New Roman" w:hAnsi="Times New Roman"/>
          <w:sz w:val="22"/>
          <w:szCs w:val="22"/>
        </w:rPr>
      </w:pPr>
      <w:r w:rsidRPr="006457EF">
        <w:rPr>
          <w:rFonts w:ascii="Times New Roman" w:hAnsi="Times New Roman"/>
          <w:sz w:val="22"/>
          <w:szCs w:val="22"/>
        </w:rPr>
        <w:t>3.2.</w:t>
      </w:r>
      <w:r w:rsidRPr="006457EF">
        <w:rPr>
          <w:rFonts w:ascii="Times New Roman" w:hAnsi="Times New Roman"/>
          <w:sz w:val="22"/>
          <w:szCs w:val="22"/>
        </w:rPr>
        <w:tab/>
      </w:r>
      <w:r w:rsidRPr="006457EF" w:rsidR="00937119">
        <w:rPr>
          <w:rFonts w:ascii="Times New Roman" w:hAnsi="Times New Roman"/>
          <w:sz w:val="22"/>
          <w:szCs w:val="22"/>
        </w:rPr>
        <w:t xml:space="preserve">Zhotovitel se zavazuje celé dílo řádně provést, </w:t>
      </w:r>
      <w:r w:rsidRPr="006457EF" w:rsidR="00806507">
        <w:rPr>
          <w:rFonts w:ascii="Times New Roman" w:hAnsi="Times New Roman"/>
          <w:sz w:val="22"/>
          <w:szCs w:val="22"/>
        </w:rPr>
        <w:t xml:space="preserve">dokončit </w:t>
      </w:r>
      <w:r w:rsidRPr="006457EF" w:rsidR="00937119">
        <w:rPr>
          <w:rFonts w:ascii="Times New Roman" w:hAnsi="Times New Roman"/>
          <w:sz w:val="22"/>
          <w:szCs w:val="22"/>
        </w:rPr>
        <w:t xml:space="preserve">a předat ve lhůtě nejdéle </w:t>
      </w:r>
      <w:r w:rsidRPr="006457EF" w:rsidR="00937119">
        <w:rPr>
          <w:rFonts w:ascii="Times New Roman" w:hAnsi="Times New Roman"/>
          <w:b/>
          <w:bCs/>
          <w:sz w:val="22"/>
          <w:szCs w:val="22"/>
        </w:rPr>
        <w:t xml:space="preserve">do </w:t>
      </w:r>
      <w:r w:rsidRPr="006457EF" w:rsidR="008D3440">
        <w:rPr>
          <w:rFonts w:ascii="Times New Roman" w:hAnsi="Times New Roman"/>
          <w:b/>
          <w:bCs/>
          <w:sz w:val="22"/>
          <w:szCs w:val="22"/>
        </w:rPr>
        <w:t>XXX (doplňte) dní</w:t>
      </w:r>
      <w:r w:rsidRPr="006457EF" w:rsidR="008D3440">
        <w:rPr>
          <w:rFonts w:ascii="Times New Roman" w:hAnsi="Times New Roman"/>
          <w:sz w:val="22"/>
          <w:szCs w:val="22"/>
        </w:rPr>
        <w:t xml:space="preserve"> </w:t>
      </w:r>
      <w:r w:rsidRPr="006457EF" w:rsidR="00937119">
        <w:rPr>
          <w:rFonts w:ascii="Times New Roman" w:hAnsi="Times New Roman"/>
          <w:sz w:val="22"/>
          <w:szCs w:val="22"/>
        </w:rPr>
        <w:t>ode dne předání staveniště.</w:t>
      </w:r>
      <w:r w:rsidRPr="006457EF" w:rsidR="00417D20">
        <w:rPr>
          <w:rFonts w:ascii="Times New Roman" w:hAnsi="Times New Roman"/>
          <w:sz w:val="22"/>
          <w:szCs w:val="22"/>
        </w:rPr>
        <w:t xml:space="preserve"> </w:t>
      </w:r>
    </w:p>
    <w:p w:rsidRPr="006457EF" w:rsidR="00505458" w:rsidP="00505458" w:rsidRDefault="006A5012" w14:paraId="73053317" w14:textId="3FB8DA69">
      <w:pPr>
        <w:ind w:left="709" w:hanging="709"/>
        <w:jc w:val="both"/>
        <w:rPr>
          <w:rFonts w:ascii="Times New Roman" w:hAnsi="Times New Roman"/>
          <w:sz w:val="22"/>
          <w:szCs w:val="22"/>
        </w:rPr>
      </w:pPr>
      <w:r w:rsidRPr="006457EF">
        <w:rPr>
          <w:rFonts w:ascii="Times New Roman" w:hAnsi="Times New Roman"/>
          <w:sz w:val="22"/>
          <w:szCs w:val="22"/>
        </w:rPr>
        <w:t>3.3.</w:t>
      </w:r>
      <w:r w:rsidRPr="006457EF">
        <w:rPr>
          <w:rFonts w:ascii="Times New Roman" w:hAnsi="Times New Roman"/>
          <w:sz w:val="22"/>
          <w:szCs w:val="22"/>
        </w:rPr>
        <w:tab/>
      </w:r>
      <w:r w:rsidRPr="006457EF" w:rsidR="00937119">
        <w:rPr>
          <w:rFonts w:ascii="Times New Roman" w:hAnsi="Times New Roman"/>
          <w:sz w:val="22"/>
          <w:szCs w:val="22"/>
        </w:rPr>
        <w:t xml:space="preserve">Zhotovitel splní svou povinnost provést dílo jeho řádným </w:t>
      </w:r>
      <w:r w:rsidRPr="006457EF" w:rsidR="00806507">
        <w:rPr>
          <w:rFonts w:ascii="Times New Roman" w:hAnsi="Times New Roman"/>
          <w:sz w:val="22"/>
          <w:szCs w:val="22"/>
        </w:rPr>
        <w:t>dok</w:t>
      </w:r>
      <w:r w:rsidRPr="006457EF" w:rsidR="00937119">
        <w:rPr>
          <w:rFonts w:ascii="Times New Roman" w:hAnsi="Times New Roman"/>
          <w:sz w:val="22"/>
          <w:szCs w:val="22"/>
        </w:rPr>
        <w:t>ončením a protokolárním předáním objednatel</w:t>
      </w:r>
      <w:r w:rsidRPr="006457EF" w:rsidR="00AE1609">
        <w:rPr>
          <w:rFonts w:ascii="Times New Roman" w:hAnsi="Times New Roman"/>
          <w:sz w:val="22"/>
          <w:szCs w:val="22"/>
        </w:rPr>
        <w:t>i</w:t>
      </w:r>
      <w:r w:rsidRPr="006457EF" w:rsidR="00E44F98">
        <w:rPr>
          <w:rFonts w:ascii="Times New Roman" w:hAnsi="Times New Roman"/>
          <w:sz w:val="22"/>
          <w:szCs w:val="22"/>
        </w:rPr>
        <w:t> </w:t>
      </w:r>
      <w:r w:rsidRPr="006457EF" w:rsidR="00AE1609">
        <w:rPr>
          <w:rFonts w:ascii="Times New Roman" w:hAnsi="Times New Roman"/>
          <w:sz w:val="22"/>
          <w:szCs w:val="22"/>
        </w:rPr>
        <w:t>způsobem specifikovaným v č</w:t>
      </w:r>
      <w:r w:rsidRPr="006457EF" w:rsidR="00E44F98">
        <w:rPr>
          <w:rFonts w:ascii="Times New Roman" w:hAnsi="Times New Roman"/>
          <w:sz w:val="22"/>
          <w:szCs w:val="22"/>
        </w:rPr>
        <w:t>l. 12 této smlouvy</w:t>
      </w:r>
      <w:r w:rsidRPr="006457EF" w:rsidR="00937119">
        <w:rPr>
          <w:rFonts w:ascii="Times New Roman" w:hAnsi="Times New Roman"/>
          <w:sz w:val="22"/>
          <w:szCs w:val="22"/>
        </w:rPr>
        <w:t>. Předání a převzetí díla proběhne za</w:t>
      </w:r>
      <w:r w:rsidR="00C970E9">
        <w:rPr>
          <w:rFonts w:ascii="Times New Roman" w:hAnsi="Times New Roman"/>
          <w:sz w:val="22"/>
          <w:szCs w:val="22"/>
        </w:rPr>
        <w:t> </w:t>
      </w:r>
      <w:r w:rsidRPr="006457EF" w:rsidR="00937119">
        <w:rPr>
          <w:rFonts w:ascii="Times New Roman" w:hAnsi="Times New Roman"/>
          <w:sz w:val="22"/>
          <w:szCs w:val="22"/>
        </w:rPr>
        <w:t xml:space="preserve">součinnosti zhotovitele a objednatele bez zbytečného odkladu poté, kdy zhotovitel dílo řádně </w:t>
      </w:r>
      <w:proofErr w:type="gramStart"/>
      <w:r w:rsidRPr="006457EF" w:rsidR="00806507">
        <w:rPr>
          <w:rFonts w:ascii="Times New Roman" w:hAnsi="Times New Roman"/>
          <w:sz w:val="22"/>
          <w:szCs w:val="22"/>
        </w:rPr>
        <w:t>dok</w:t>
      </w:r>
      <w:r w:rsidRPr="006457EF" w:rsidR="00937119">
        <w:rPr>
          <w:rFonts w:ascii="Times New Roman" w:hAnsi="Times New Roman"/>
          <w:sz w:val="22"/>
          <w:szCs w:val="22"/>
        </w:rPr>
        <w:t>ončí</w:t>
      </w:r>
      <w:proofErr w:type="gramEnd"/>
      <w:r w:rsidRPr="006457EF" w:rsidR="00937119">
        <w:rPr>
          <w:rFonts w:ascii="Times New Roman" w:hAnsi="Times New Roman"/>
          <w:sz w:val="22"/>
          <w:szCs w:val="22"/>
        </w:rPr>
        <w:t xml:space="preserve">. Dílo se považuje za řádně </w:t>
      </w:r>
      <w:r w:rsidRPr="006457EF" w:rsidR="00806507">
        <w:rPr>
          <w:rFonts w:ascii="Times New Roman" w:hAnsi="Times New Roman"/>
          <w:sz w:val="22"/>
          <w:szCs w:val="22"/>
        </w:rPr>
        <w:t>provedené</w:t>
      </w:r>
      <w:r w:rsidRPr="006457EF" w:rsidR="00937119">
        <w:rPr>
          <w:rFonts w:ascii="Times New Roman" w:hAnsi="Times New Roman"/>
          <w:sz w:val="22"/>
          <w:szCs w:val="22"/>
        </w:rPr>
        <w:t>, bude-li provedeno v souladu s touto smlouvou,</w:t>
      </w:r>
      <w:r w:rsidRPr="006457EF" w:rsidR="00AE1609">
        <w:rPr>
          <w:rFonts w:ascii="Times New Roman" w:hAnsi="Times New Roman"/>
          <w:sz w:val="22"/>
          <w:szCs w:val="22"/>
        </w:rPr>
        <w:t xml:space="preserve"> projektovou dokumentací, stavebním povolením a dalšími dokumenty blíže definujícími předmět díla,</w:t>
      </w:r>
      <w:r w:rsidRPr="006457EF" w:rsidR="00937119">
        <w:rPr>
          <w:rFonts w:ascii="Times New Roman" w:hAnsi="Times New Roman"/>
          <w:sz w:val="22"/>
          <w:szCs w:val="22"/>
        </w:rPr>
        <w:t xml:space="preserve"> bude bez vad</w:t>
      </w:r>
      <w:r w:rsidRPr="006457EF" w:rsidR="00806507">
        <w:rPr>
          <w:rFonts w:ascii="Times New Roman" w:hAnsi="Times New Roman"/>
          <w:sz w:val="22"/>
          <w:szCs w:val="22"/>
        </w:rPr>
        <w:t xml:space="preserve"> a nedodělků</w:t>
      </w:r>
      <w:r w:rsidRPr="006457EF" w:rsidR="00937119">
        <w:rPr>
          <w:rFonts w:ascii="Times New Roman" w:hAnsi="Times New Roman"/>
          <w:sz w:val="22"/>
          <w:szCs w:val="22"/>
        </w:rPr>
        <w:t xml:space="preserve"> a budou-li k němu ze strany zhotovitele poskytnuta další plnění </w:t>
      </w:r>
      <w:r w:rsidRPr="006457EF" w:rsidR="00AE1609">
        <w:rPr>
          <w:rFonts w:ascii="Times New Roman" w:hAnsi="Times New Roman"/>
          <w:sz w:val="22"/>
          <w:szCs w:val="22"/>
        </w:rPr>
        <w:t>sjednaná v této</w:t>
      </w:r>
      <w:r w:rsidRPr="006457EF" w:rsidR="00937119">
        <w:rPr>
          <w:rFonts w:ascii="Times New Roman" w:hAnsi="Times New Roman"/>
          <w:sz w:val="22"/>
          <w:szCs w:val="22"/>
        </w:rPr>
        <w:t xml:space="preserve"> smlouv</w:t>
      </w:r>
      <w:r w:rsidRPr="006457EF" w:rsidR="00AE1609">
        <w:rPr>
          <w:rFonts w:ascii="Times New Roman" w:hAnsi="Times New Roman"/>
          <w:sz w:val="22"/>
          <w:szCs w:val="22"/>
        </w:rPr>
        <w:t>ě</w:t>
      </w:r>
      <w:r w:rsidRPr="006457EF" w:rsidR="00937119">
        <w:rPr>
          <w:rFonts w:ascii="Times New Roman" w:hAnsi="Times New Roman"/>
          <w:sz w:val="22"/>
          <w:szCs w:val="22"/>
        </w:rPr>
        <w:t>, zejména dojde-li k předání a převzetí příslušné dokumentace k dílu a dalších dokladů vyžadovaných touto smlouvou v průběhu provádění díla či při jeho předání.</w:t>
      </w:r>
    </w:p>
    <w:p w:rsidRPr="006457EF" w:rsidR="008C14F7" w:rsidP="00505458" w:rsidRDefault="00794AA3" w14:paraId="55E5B160" w14:textId="67440758">
      <w:pPr>
        <w:ind w:left="709" w:hanging="709"/>
        <w:jc w:val="both"/>
        <w:rPr>
          <w:rFonts w:ascii="Times New Roman" w:hAnsi="Times New Roman"/>
          <w:sz w:val="22"/>
          <w:szCs w:val="22"/>
        </w:rPr>
      </w:pPr>
      <w:r w:rsidRPr="006457EF">
        <w:rPr>
          <w:rFonts w:ascii="Times New Roman" w:hAnsi="Times New Roman"/>
          <w:sz w:val="22"/>
          <w:szCs w:val="22"/>
        </w:rPr>
        <w:t>3.</w:t>
      </w:r>
      <w:r w:rsidRPr="006457EF" w:rsidR="00EF5447">
        <w:rPr>
          <w:rFonts w:ascii="Times New Roman" w:hAnsi="Times New Roman"/>
          <w:sz w:val="22"/>
          <w:szCs w:val="22"/>
        </w:rPr>
        <w:t>4</w:t>
      </w:r>
      <w:r w:rsidRPr="006457EF">
        <w:rPr>
          <w:rFonts w:ascii="Times New Roman" w:hAnsi="Times New Roman"/>
          <w:sz w:val="22"/>
          <w:szCs w:val="22"/>
        </w:rPr>
        <w:t>.</w:t>
      </w:r>
      <w:r w:rsidRPr="006457EF">
        <w:rPr>
          <w:rFonts w:ascii="Times New Roman" w:hAnsi="Times New Roman"/>
          <w:sz w:val="22"/>
          <w:szCs w:val="22"/>
        </w:rPr>
        <w:tab/>
      </w:r>
      <w:r w:rsidRPr="006457EF" w:rsidR="00810C06">
        <w:rPr>
          <w:rFonts w:ascii="Times New Roman" w:hAnsi="Times New Roman"/>
          <w:sz w:val="22"/>
          <w:szCs w:val="22"/>
        </w:rPr>
        <w:t xml:space="preserve">Zhotovitel </w:t>
      </w:r>
      <w:r w:rsidR="00FF67CA">
        <w:rPr>
          <w:rFonts w:ascii="Times New Roman" w:hAnsi="Times New Roman"/>
          <w:sz w:val="22"/>
          <w:szCs w:val="22"/>
        </w:rPr>
        <w:t>před podpisem této smlouvy</w:t>
      </w:r>
      <w:r w:rsidRPr="006457EF" w:rsidR="00810C06">
        <w:rPr>
          <w:rFonts w:ascii="Times New Roman" w:hAnsi="Times New Roman"/>
          <w:sz w:val="22"/>
          <w:szCs w:val="22"/>
        </w:rPr>
        <w:t xml:space="preserve"> předložil </w:t>
      </w:r>
      <w:r w:rsidRPr="006457EF" w:rsidR="008E7B96">
        <w:rPr>
          <w:rFonts w:ascii="Times New Roman" w:hAnsi="Times New Roman"/>
          <w:sz w:val="22"/>
          <w:szCs w:val="22"/>
        </w:rPr>
        <w:t>h</w:t>
      </w:r>
      <w:r w:rsidRPr="006457EF" w:rsidR="00500903">
        <w:rPr>
          <w:rFonts w:ascii="Times New Roman" w:hAnsi="Times New Roman"/>
          <w:sz w:val="22"/>
          <w:szCs w:val="22"/>
        </w:rPr>
        <w:t xml:space="preserve">armonogram </w:t>
      </w:r>
      <w:r w:rsidRPr="006457EF" w:rsidR="008E7B96">
        <w:rPr>
          <w:rFonts w:ascii="Times New Roman" w:hAnsi="Times New Roman"/>
          <w:sz w:val="22"/>
          <w:szCs w:val="22"/>
        </w:rPr>
        <w:t>stavby</w:t>
      </w:r>
      <w:r w:rsidRPr="006457EF" w:rsidR="003C278C">
        <w:rPr>
          <w:rFonts w:ascii="Times New Roman" w:hAnsi="Times New Roman"/>
          <w:sz w:val="22"/>
          <w:szCs w:val="22"/>
        </w:rPr>
        <w:t xml:space="preserve">. </w:t>
      </w:r>
      <w:r w:rsidRPr="006457EF" w:rsidR="00EF5447">
        <w:rPr>
          <w:rFonts w:ascii="Times New Roman" w:hAnsi="Times New Roman"/>
          <w:sz w:val="22"/>
          <w:szCs w:val="22"/>
        </w:rPr>
        <w:t>H</w:t>
      </w:r>
      <w:r w:rsidRPr="006457EF" w:rsidR="003C278C">
        <w:rPr>
          <w:rFonts w:ascii="Times New Roman" w:hAnsi="Times New Roman"/>
          <w:sz w:val="22"/>
          <w:szCs w:val="22"/>
        </w:rPr>
        <w:t>armonogram</w:t>
      </w:r>
      <w:r w:rsidRPr="006457EF" w:rsidR="008E7B96">
        <w:rPr>
          <w:rFonts w:ascii="Times New Roman" w:hAnsi="Times New Roman"/>
          <w:sz w:val="22"/>
          <w:szCs w:val="22"/>
        </w:rPr>
        <w:t xml:space="preserve"> </w:t>
      </w:r>
      <w:r w:rsidRPr="006457EF" w:rsidR="004F2129">
        <w:rPr>
          <w:rFonts w:ascii="Times New Roman" w:hAnsi="Times New Roman"/>
          <w:sz w:val="22"/>
          <w:szCs w:val="22"/>
        </w:rPr>
        <w:t xml:space="preserve">stavby </w:t>
      </w:r>
      <w:proofErr w:type="gramStart"/>
      <w:r w:rsidRPr="006457EF" w:rsidR="00937119">
        <w:rPr>
          <w:rFonts w:ascii="Times New Roman" w:hAnsi="Times New Roman"/>
          <w:sz w:val="22"/>
          <w:szCs w:val="22"/>
        </w:rPr>
        <w:t>tvoří</w:t>
      </w:r>
      <w:proofErr w:type="gramEnd"/>
      <w:r w:rsidRPr="006457EF" w:rsidR="00937119">
        <w:rPr>
          <w:rFonts w:ascii="Times New Roman" w:hAnsi="Times New Roman"/>
          <w:sz w:val="22"/>
          <w:szCs w:val="22"/>
        </w:rPr>
        <w:t xml:space="preserve"> jako </w:t>
      </w:r>
      <w:r w:rsidRPr="006457EF" w:rsidR="005837BA">
        <w:rPr>
          <w:rFonts w:ascii="Times New Roman" w:hAnsi="Times New Roman"/>
          <w:sz w:val="22"/>
          <w:szCs w:val="22"/>
        </w:rPr>
        <w:t>p</w:t>
      </w:r>
      <w:r w:rsidRPr="006457EF" w:rsidR="00937119">
        <w:rPr>
          <w:rFonts w:ascii="Times New Roman" w:hAnsi="Times New Roman"/>
          <w:sz w:val="22"/>
          <w:szCs w:val="22"/>
        </w:rPr>
        <w:t xml:space="preserve">říloha </w:t>
      </w:r>
      <w:r w:rsidRPr="006457EF" w:rsidR="00806507">
        <w:rPr>
          <w:rFonts w:ascii="Times New Roman" w:hAnsi="Times New Roman"/>
          <w:sz w:val="22"/>
          <w:szCs w:val="22"/>
        </w:rPr>
        <w:t>č.</w:t>
      </w:r>
      <w:r w:rsidRPr="006457EF" w:rsidR="00D96682">
        <w:rPr>
          <w:rFonts w:ascii="Times New Roman" w:hAnsi="Times New Roman"/>
          <w:sz w:val="22"/>
          <w:szCs w:val="22"/>
        </w:rPr>
        <w:t> </w:t>
      </w:r>
      <w:r w:rsidRPr="006457EF" w:rsidR="00F94172">
        <w:rPr>
          <w:rFonts w:ascii="Times New Roman" w:hAnsi="Times New Roman"/>
          <w:sz w:val="22"/>
          <w:szCs w:val="22"/>
        </w:rPr>
        <w:t>6</w:t>
      </w:r>
      <w:r w:rsidRPr="006457EF" w:rsidR="00806507">
        <w:rPr>
          <w:rFonts w:ascii="Times New Roman" w:hAnsi="Times New Roman"/>
          <w:sz w:val="22"/>
          <w:szCs w:val="22"/>
        </w:rPr>
        <w:t xml:space="preserve"> </w:t>
      </w:r>
      <w:r w:rsidRPr="006457EF" w:rsidR="00937119">
        <w:rPr>
          <w:rFonts w:ascii="Times New Roman" w:hAnsi="Times New Roman"/>
          <w:sz w:val="22"/>
          <w:szCs w:val="22"/>
        </w:rPr>
        <w:t>nedílnou součást této smlouvy</w:t>
      </w:r>
      <w:r w:rsidRPr="006457EF" w:rsidR="00806507">
        <w:rPr>
          <w:rFonts w:ascii="Times New Roman" w:hAnsi="Times New Roman"/>
          <w:sz w:val="22"/>
          <w:szCs w:val="22"/>
        </w:rPr>
        <w:t>. Zhotovitel je při provádění díla povinen tento</w:t>
      </w:r>
      <w:r w:rsidRPr="006457EF" w:rsidR="004F2129">
        <w:rPr>
          <w:rFonts w:ascii="Times New Roman" w:hAnsi="Times New Roman"/>
          <w:sz w:val="22"/>
          <w:szCs w:val="22"/>
        </w:rPr>
        <w:t xml:space="preserve"> </w:t>
      </w:r>
      <w:r w:rsidRPr="006457EF" w:rsidR="00806507">
        <w:rPr>
          <w:rFonts w:ascii="Times New Roman" w:hAnsi="Times New Roman"/>
          <w:sz w:val="22"/>
          <w:szCs w:val="22"/>
        </w:rPr>
        <w:t xml:space="preserve">harmonogram </w:t>
      </w:r>
      <w:r w:rsidRPr="006457EF" w:rsidR="00EF5447">
        <w:rPr>
          <w:rFonts w:ascii="Times New Roman" w:hAnsi="Times New Roman"/>
          <w:sz w:val="22"/>
          <w:szCs w:val="22"/>
        </w:rPr>
        <w:t xml:space="preserve">stavby </w:t>
      </w:r>
      <w:r w:rsidRPr="006457EF" w:rsidR="00806507">
        <w:rPr>
          <w:rFonts w:ascii="Times New Roman" w:hAnsi="Times New Roman"/>
          <w:sz w:val="22"/>
          <w:szCs w:val="22"/>
        </w:rPr>
        <w:t xml:space="preserve">dodržovat. </w:t>
      </w:r>
    </w:p>
    <w:p w:rsidRPr="006457EF" w:rsidR="00E63E65" w:rsidP="00E63E65" w:rsidRDefault="00EF5447" w14:paraId="30A2BD2D" w14:textId="722360E0">
      <w:pPr>
        <w:ind w:left="709" w:hanging="4"/>
        <w:jc w:val="both"/>
        <w:rPr>
          <w:rFonts w:ascii="Times New Roman" w:hAnsi="Times New Roman"/>
          <w:sz w:val="22"/>
          <w:szCs w:val="22"/>
        </w:rPr>
      </w:pPr>
      <w:r w:rsidRPr="006457EF">
        <w:rPr>
          <w:rFonts w:ascii="Times New Roman" w:hAnsi="Times New Roman"/>
          <w:sz w:val="22"/>
          <w:szCs w:val="22"/>
        </w:rPr>
        <w:t>H</w:t>
      </w:r>
      <w:r w:rsidRPr="006457EF" w:rsidR="00505458">
        <w:rPr>
          <w:rFonts w:ascii="Times New Roman" w:hAnsi="Times New Roman"/>
          <w:sz w:val="22"/>
          <w:szCs w:val="22"/>
        </w:rPr>
        <w:t>armonogram stavby</w:t>
      </w:r>
      <w:r w:rsidRPr="006457EF" w:rsidR="00E63E65">
        <w:rPr>
          <w:rFonts w:ascii="Times New Roman" w:hAnsi="Times New Roman"/>
          <w:sz w:val="22"/>
          <w:szCs w:val="22"/>
        </w:rPr>
        <w:t xml:space="preserve"> (v harmonogramu uvedené termíny)</w:t>
      </w:r>
      <w:r w:rsidRPr="006457EF" w:rsidR="00505458">
        <w:rPr>
          <w:rFonts w:ascii="Times New Roman" w:hAnsi="Times New Roman"/>
          <w:sz w:val="22"/>
          <w:szCs w:val="22"/>
        </w:rPr>
        <w:t xml:space="preserve"> bude přiměřeným způsobem upraven</w:t>
      </w:r>
      <w:r w:rsidRPr="006457EF" w:rsidR="00E63E65">
        <w:rPr>
          <w:rFonts w:ascii="Times New Roman" w:hAnsi="Times New Roman"/>
          <w:sz w:val="22"/>
          <w:szCs w:val="22"/>
        </w:rPr>
        <w:t xml:space="preserve"> v následujících případech</w:t>
      </w:r>
      <w:r w:rsidRPr="006457EF" w:rsidR="00505458">
        <w:rPr>
          <w:rFonts w:ascii="Times New Roman" w:hAnsi="Times New Roman"/>
          <w:sz w:val="22"/>
          <w:szCs w:val="22"/>
        </w:rPr>
        <w:t xml:space="preserve">: </w:t>
      </w:r>
    </w:p>
    <w:p w:rsidRPr="006457EF" w:rsidR="00E63E65" w:rsidP="00E63E65" w:rsidRDefault="00505458" w14:paraId="13F0C955" w14:textId="2F5D1D30">
      <w:pPr>
        <w:pStyle w:val="Odstavecseseznamem"/>
        <w:numPr>
          <w:ilvl w:val="0"/>
          <w:numId w:val="46"/>
        </w:numPr>
        <w:jc w:val="both"/>
        <w:rPr>
          <w:rFonts w:ascii="Times New Roman" w:hAnsi="Times New Roman"/>
          <w:sz w:val="22"/>
          <w:szCs w:val="22"/>
        </w:rPr>
      </w:pPr>
      <w:r w:rsidRPr="006457EF">
        <w:rPr>
          <w:rFonts w:ascii="Times New Roman" w:hAnsi="Times New Roman"/>
          <w:sz w:val="22"/>
          <w:szCs w:val="22"/>
        </w:rPr>
        <w:t>vzniknou-li v průběhu provádění díla překážky na straně objednatele</w:t>
      </w:r>
      <w:r w:rsidRPr="006457EF" w:rsidR="00E63E65">
        <w:rPr>
          <w:rFonts w:ascii="Times New Roman" w:hAnsi="Times New Roman"/>
          <w:sz w:val="22"/>
          <w:szCs w:val="22"/>
        </w:rPr>
        <w:t xml:space="preserve"> vedoucí k nutnosti pozastavit provádění díla,</w:t>
      </w:r>
    </w:p>
    <w:p w:rsidRPr="006457EF" w:rsidR="00E63E65" w:rsidP="00E63E65" w:rsidRDefault="00505458" w14:paraId="10253E21" w14:textId="1CA938AC">
      <w:pPr>
        <w:pStyle w:val="Odstavecseseznamem"/>
        <w:numPr>
          <w:ilvl w:val="0"/>
          <w:numId w:val="46"/>
        </w:numPr>
        <w:jc w:val="both"/>
        <w:rPr>
          <w:rFonts w:ascii="Times New Roman" w:hAnsi="Times New Roman"/>
          <w:sz w:val="22"/>
          <w:szCs w:val="22"/>
        </w:rPr>
      </w:pPr>
      <w:r w:rsidRPr="006457EF">
        <w:rPr>
          <w:rFonts w:ascii="Times New Roman" w:hAnsi="Times New Roman"/>
          <w:sz w:val="22"/>
          <w:szCs w:val="22"/>
        </w:rPr>
        <w:t>v případě nepříznivých klimatických podmínek, které neodpovídají podmínkám uvedeným v</w:t>
      </w:r>
      <w:r w:rsidRPr="006457EF" w:rsidR="004F2129">
        <w:rPr>
          <w:rFonts w:ascii="Times New Roman" w:hAnsi="Times New Roman"/>
          <w:sz w:val="22"/>
          <w:szCs w:val="22"/>
        </w:rPr>
        <w:t> </w:t>
      </w:r>
      <w:r w:rsidRPr="006457EF">
        <w:rPr>
          <w:rFonts w:ascii="Times New Roman" w:hAnsi="Times New Roman"/>
          <w:sz w:val="22"/>
          <w:szCs w:val="22"/>
        </w:rPr>
        <w:t>technologických postupech,</w:t>
      </w:r>
    </w:p>
    <w:p w:rsidRPr="006457EF" w:rsidR="00E63E65" w:rsidP="00E63E65" w:rsidRDefault="00505458" w14:paraId="7FBAB0D9" w14:textId="668D0E12">
      <w:pPr>
        <w:pStyle w:val="Odstavecseseznamem"/>
        <w:numPr>
          <w:ilvl w:val="0"/>
          <w:numId w:val="46"/>
        </w:numPr>
        <w:jc w:val="both"/>
        <w:rPr>
          <w:rFonts w:ascii="Times New Roman" w:hAnsi="Times New Roman"/>
          <w:sz w:val="22"/>
          <w:szCs w:val="22"/>
        </w:rPr>
      </w:pPr>
      <w:r w:rsidRPr="006457EF">
        <w:rPr>
          <w:rFonts w:ascii="Times New Roman" w:hAnsi="Times New Roman"/>
          <w:sz w:val="22"/>
          <w:szCs w:val="22"/>
        </w:rPr>
        <w:t>budou-li stavební práce přerušeny z důvodu jiných okolností nezaviněných zhotovitelem (např.</w:t>
      </w:r>
      <w:r w:rsidRPr="006457EF" w:rsidR="004F2129">
        <w:rPr>
          <w:rFonts w:ascii="Times New Roman" w:hAnsi="Times New Roman"/>
          <w:sz w:val="22"/>
          <w:szCs w:val="22"/>
        </w:rPr>
        <w:t> </w:t>
      </w:r>
      <w:r w:rsidRPr="006457EF">
        <w:rPr>
          <w:rFonts w:ascii="Times New Roman" w:hAnsi="Times New Roman"/>
          <w:sz w:val="22"/>
          <w:szCs w:val="22"/>
        </w:rPr>
        <w:t>archeologické nálezy, ekologická břemena nebo vis maior),</w:t>
      </w:r>
    </w:p>
    <w:p w:rsidRPr="006457EF" w:rsidR="00E63E65" w:rsidP="00E63E65" w:rsidRDefault="00505458" w14:paraId="14DCDC0E" w14:textId="169D22F1">
      <w:pPr>
        <w:pStyle w:val="Odstavecseseznamem"/>
        <w:numPr>
          <w:ilvl w:val="0"/>
          <w:numId w:val="46"/>
        </w:numPr>
        <w:jc w:val="both"/>
        <w:rPr>
          <w:rFonts w:ascii="Times New Roman" w:hAnsi="Times New Roman"/>
          <w:sz w:val="22"/>
          <w:szCs w:val="22"/>
        </w:rPr>
      </w:pPr>
      <w:r w:rsidRPr="006457EF">
        <w:rPr>
          <w:rFonts w:ascii="Times New Roman" w:hAnsi="Times New Roman"/>
          <w:sz w:val="22"/>
          <w:szCs w:val="22"/>
        </w:rPr>
        <w:t>v případě dodatečných požadavků objednatele na stavební úpravy neobsažen</w:t>
      </w:r>
      <w:r w:rsidRPr="006457EF" w:rsidR="00E63E65">
        <w:rPr>
          <w:rFonts w:ascii="Times New Roman" w:hAnsi="Times New Roman"/>
          <w:sz w:val="22"/>
          <w:szCs w:val="22"/>
        </w:rPr>
        <w:t>é</w:t>
      </w:r>
      <w:r w:rsidRPr="006457EF">
        <w:rPr>
          <w:rFonts w:ascii="Times New Roman" w:hAnsi="Times New Roman"/>
          <w:sz w:val="22"/>
          <w:szCs w:val="22"/>
        </w:rPr>
        <w:t xml:space="preserve"> v zadávacích podmínkách,</w:t>
      </w:r>
    </w:p>
    <w:p w:rsidRPr="006457EF" w:rsidR="00505458" w:rsidP="00326826" w:rsidRDefault="00505458" w14:paraId="4C18C9A6" w14:textId="77481C14">
      <w:pPr>
        <w:pStyle w:val="Odstavecseseznamem"/>
        <w:numPr>
          <w:ilvl w:val="0"/>
          <w:numId w:val="46"/>
        </w:numPr>
        <w:jc w:val="both"/>
        <w:rPr>
          <w:rFonts w:ascii="Times New Roman" w:hAnsi="Times New Roman"/>
          <w:sz w:val="22"/>
          <w:szCs w:val="22"/>
        </w:rPr>
      </w:pPr>
      <w:r w:rsidRPr="006457EF">
        <w:rPr>
          <w:rFonts w:ascii="Times New Roman" w:hAnsi="Times New Roman"/>
          <w:sz w:val="22"/>
          <w:szCs w:val="22"/>
        </w:rPr>
        <w:t>dojde-li v průběhu realizace díla ke změně projektu.</w:t>
      </w:r>
    </w:p>
    <w:p w:rsidRPr="006457EF" w:rsidR="00937119" w:rsidP="00895063" w:rsidRDefault="00937119" w14:paraId="67CCB602" w14:textId="749DA4F2">
      <w:pPr>
        <w:tabs>
          <w:tab w:val="left" w:pos="709"/>
        </w:tabs>
        <w:ind w:left="705" w:hanging="705"/>
        <w:jc w:val="both"/>
        <w:rPr>
          <w:rFonts w:ascii="Times New Roman" w:hAnsi="Times New Roman"/>
          <w:sz w:val="22"/>
          <w:szCs w:val="22"/>
        </w:rPr>
      </w:pPr>
      <w:r w:rsidRPr="7F4D2E1A" w:rsidR="7F4D2E1A">
        <w:rPr>
          <w:rFonts w:ascii="Times New Roman" w:hAnsi="Times New Roman"/>
          <w:sz w:val="22"/>
          <w:szCs w:val="22"/>
        </w:rPr>
        <w:t xml:space="preserve">3.5. </w:t>
      </w:r>
      <w:r>
        <w:tab/>
      </w:r>
      <w:r w:rsidRPr="7F4D2E1A" w:rsidR="7F4D2E1A">
        <w:rPr>
          <w:rFonts w:ascii="Times New Roman" w:hAnsi="Times New Roman"/>
          <w:sz w:val="22"/>
          <w:szCs w:val="22"/>
        </w:rPr>
        <w:t>Smluvní strany se dohodly, že celková doba provedení díla se prodlouží o dobu, po kterou nemohlo být dílo prováděno v důsledků okolností vylučujících odpovědnost podle ustanovení § 2894 a násl. občanského zákoníku. Za takový objektivní důvod pro posun termínu realizace díla budou považovány zejména nevhodné klimatické podmínky panující v době realizace díla, v návaznosti na zhodnocení jejich vhodnosti pro provedení díla v požadované kvalitě a v souladu se závaznými technologickými postupy vážícími se k provedení díla a okolnosti vyšší moci. Zhotovitel je v takových případech oprávněn provádění díla na nezbytnou dobu přerušit; o přerušení provádění díla, včetně důvodu přerušení je zhotovitel povinen bez zbytečného odkladu informovat objednatele. Odpovědnost zhotovitele však nevylučuje překážka, která vznikla v době, kdy již byl zhotovitel v prodlení s plněním své povinnosti, nebo vznikla v důsledku hospodářských či organizačních poměrů zhotovitele; v takovém případě není zhotovitel oprávněn provádění díla přerušit.</w:t>
      </w:r>
    </w:p>
    <w:p w:rsidRPr="006457EF" w:rsidR="00B519DB" w:rsidP="009E3C3D" w:rsidRDefault="00937119" w14:paraId="0F3BE6F4" w14:textId="5C94BD57">
      <w:pPr>
        <w:snapToGrid w:val="0"/>
        <w:ind w:left="708" w:hanging="708"/>
        <w:jc w:val="both"/>
        <w:rPr>
          <w:rFonts w:ascii="Times New Roman" w:hAnsi="Times New Roman"/>
          <w:sz w:val="22"/>
          <w:szCs w:val="22"/>
        </w:rPr>
      </w:pPr>
      <w:r w:rsidRPr="006457EF">
        <w:rPr>
          <w:rFonts w:ascii="Times New Roman" w:hAnsi="Times New Roman"/>
          <w:sz w:val="22"/>
          <w:szCs w:val="22"/>
        </w:rPr>
        <w:t>3.</w:t>
      </w:r>
      <w:r w:rsidRPr="006457EF" w:rsidR="007E2DFD">
        <w:rPr>
          <w:rFonts w:ascii="Times New Roman" w:hAnsi="Times New Roman"/>
          <w:sz w:val="22"/>
          <w:szCs w:val="22"/>
        </w:rPr>
        <w:t>6</w:t>
      </w:r>
      <w:r w:rsidRPr="006457EF">
        <w:rPr>
          <w:rFonts w:ascii="Times New Roman" w:hAnsi="Times New Roman"/>
          <w:sz w:val="22"/>
          <w:szCs w:val="22"/>
        </w:rPr>
        <w:t>.</w:t>
      </w:r>
      <w:r w:rsidRPr="006457EF">
        <w:rPr>
          <w:rFonts w:ascii="Times New Roman" w:hAnsi="Times New Roman"/>
          <w:sz w:val="22"/>
          <w:szCs w:val="22"/>
        </w:rPr>
        <w:tab/>
      </w:r>
      <w:proofErr w:type="gramStart"/>
      <w:r w:rsidRPr="006457EF">
        <w:rPr>
          <w:rFonts w:ascii="Times New Roman" w:hAnsi="Times New Roman"/>
          <w:sz w:val="22"/>
          <w:szCs w:val="22"/>
        </w:rPr>
        <w:t>Zdrží</w:t>
      </w:r>
      <w:proofErr w:type="gramEnd"/>
      <w:r w:rsidRPr="006457EF">
        <w:rPr>
          <w:rFonts w:ascii="Times New Roman" w:hAnsi="Times New Roman"/>
          <w:sz w:val="22"/>
          <w:szCs w:val="22"/>
        </w:rPr>
        <w:t>-li se provádění díla v důsledku důvodů výlučně na straně objednatele,</w:t>
      </w:r>
      <w:r w:rsidRPr="006457EF" w:rsidR="008403DA">
        <w:rPr>
          <w:rFonts w:ascii="Times New Roman" w:hAnsi="Times New Roman"/>
          <w:sz w:val="22"/>
          <w:szCs w:val="22"/>
        </w:rPr>
        <w:t xml:space="preserve"> příp. přikáže-li z jakéhokoli důvodu objednatel dočasné přerušení stavebních prací,</w:t>
      </w:r>
      <w:r w:rsidRPr="006457EF">
        <w:rPr>
          <w:rFonts w:ascii="Times New Roman" w:hAnsi="Times New Roman"/>
          <w:sz w:val="22"/>
          <w:szCs w:val="22"/>
        </w:rPr>
        <w:t xml:space="preserve"> </w:t>
      </w:r>
      <w:r w:rsidRPr="006457EF" w:rsidR="00B519DB">
        <w:rPr>
          <w:rFonts w:ascii="Times New Roman" w:hAnsi="Times New Roman"/>
          <w:sz w:val="22"/>
          <w:szCs w:val="22"/>
        </w:rPr>
        <w:t>nevznikne zhotoviteli z takového posunu termínu dokončení díla žádné právo na navýšení cen, náhrady újmy či smluvních sankcí</w:t>
      </w:r>
      <w:r w:rsidRPr="006457EF" w:rsidR="00FF5DE9">
        <w:rPr>
          <w:rFonts w:ascii="Times New Roman" w:hAnsi="Times New Roman"/>
          <w:sz w:val="22"/>
          <w:szCs w:val="22"/>
        </w:rPr>
        <w:t xml:space="preserve">, nepůjde-li ze strany objednatele o zcela svévolné a bezdůvodné rozhodnutí o dočasném přerušení prací. </w:t>
      </w:r>
      <w:r w:rsidRPr="006457EF" w:rsidR="00B519DB">
        <w:rPr>
          <w:rFonts w:ascii="Times New Roman" w:hAnsi="Times New Roman"/>
          <w:sz w:val="22"/>
          <w:szCs w:val="22"/>
        </w:rPr>
        <w:t xml:space="preserve">Termín pro dokončení díla se však </w:t>
      </w:r>
      <w:proofErr w:type="gramStart"/>
      <w:r w:rsidRPr="006457EF" w:rsidR="00B519DB">
        <w:rPr>
          <w:rFonts w:ascii="Times New Roman" w:hAnsi="Times New Roman"/>
          <w:sz w:val="22"/>
          <w:szCs w:val="22"/>
        </w:rPr>
        <w:t>prodlouží</w:t>
      </w:r>
      <w:proofErr w:type="gramEnd"/>
      <w:r w:rsidRPr="006457EF" w:rsidR="00B519DB">
        <w:rPr>
          <w:rFonts w:ascii="Times New Roman" w:hAnsi="Times New Roman"/>
          <w:sz w:val="22"/>
          <w:szCs w:val="22"/>
        </w:rPr>
        <w:t xml:space="preserve"> minimálně o dobu, po kterou nemohl zhotovitel z důvodů na straně objednatele dílo řádně provádět.</w:t>
      </w:r>
    </w:p>
    <w:p w:rsidRPr="006457EF" w:rsidR="00937119" w:rsidP="009E3C3D" w:rsidRDefault="00937119" w14:paraId="4F52B896" w14:textId="35E9047C">
      <w:pPr>
        <w:snapToGrid w:val="0"/>
        <w:ind w:left="708" w:hanging="708"/>
        <w:jc w:val="both"/>
        <w:rPr>
          <w:rFonts w:ascii="Times New Roman" w:hAnsi="Times New Roman"/>
          <w:sz w:val="22"/>
          <w:szCs w:val="22"/>
        </w:rPr>
      </w:pPr>
      <w:r w:rsidRPr="006457EF">
        <w:rPr>
          <w:rFonts w:ascii="Times New Roman" w:hAnsi="Times New Roman"/>
          <w:sz w:val="22"/>
          <w:szCs w:val="22"/>
        </w:rPr>
        <w:t>3.</w:t>
      </w:r>
      <w:r w:rsidRPr="006457EF" w:rsidR="007E2DFD">
        <w:rPr>
          <w:rFonts w:ascii="Times New Roman" w:hAnsi="Times New Roman"/>
          <w:sz w:val="22"/>
          <w:szCs w:val="22"/>
        </w:rPr>
        <w:t>7</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Zhotovitel potvrzuje, že veškeré sjednané lhůty jsou přiměřené a dostatečné pro řádné splnění jeho povinností vyplývajících z této smlouvy. V případě, že tato smlouva nestanoví zhotoviteli pro</w:t>
      </w:r>
      <w:r w:rsidR="00D54348">
        <w:rPr>
          <w:rFonts w:ascii="Times New Roman" w:hAnsi="Times New Roman"/>
          <w:sz w:val="22"/>
          <w:szCs w:val="22"/>
        </w:rPr>
        <w:t> </w:t>
      </w:r>
      <w:r w:rsidRPr="006457EF">
        <w:rPr>
          <w:rFonts w:ascii="Times New Roman" w:hAnsi="Times New Roman"/>
          <w:sz w:val="22"/>
          <w:szCs w:val="22"/>
        </w:rPr>
        <w:t>splnění nějaké povinnosti konkrétní lhůtu, je zhotovitel povinen takovou povinnost splnit bez zbytečného odkladu v závislosti na tom, ke kterému plnění podle této smlouvy se příslušná povinnost vztahuje.</w:t>
      </w:r>
    </w:p>
    <w:p w:rsidR="00FF67CA" w:rsidP="008A0634" w:rsidRDefault="00937119" w14:paraId="5A883878" w14:textId="6FD49C49">
      <w:pPr>
        <w:snapToGrid w:val="0"/>
        <w:ind w:left="708" w:hanging="708"/>
        <w:jc w:val="both"/>
        <w:rPr>
          <w:rFonts w:ascii="Times New Roman" w:hAnsi="Times New Roman"/>
          <w:sz w:val="22"/>
          <w:szCs w:val="22"/>
        </w:rPr>
      </w:pPr>
      <w:r w:rsidRPr="7E1ECC02" w:rsidR="7E1ECC02">
        <w:rPr>
          <w:rFonts w:ascii="Times New Roman" w:hAnsi="Times New Roman"/>
          <w:sz w:val="22"/>
          <w:szCs w:val="22"/>
        </w:rPr>
        <w:t>3.8.</w:t>
      </w:r>
      <w:r>
        <w:tab/>
      </w:r>
      <w:r w:rsidRPr="7E1ECC02" w:rsidR="7E1ECC02">
        <w:rPr>
          <w:rFonts w:ascii="Times New Roman" w:hAnsi="Times New Roman"/>
          <w:sz w:val="22"/>
          <w:szCs w:val="22"/>
        </w:rPr>
        <w:t>Během jakéhokoliv přerušení provádění díla nebo jeho části podle této smlouvy je zhotovitel povinen v rozsahu stanoveném objednatelem, jinak v nezbytném rozsahu, zajistit ochranu pozastaveného díla proti zničení, ztrátě 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p>
    <w:p w:rsidRPr="006457EF" w:rsidR="00FF67CA" w:rsidP="009E3C3D" w:rsidRDefault="00FF67CA" w14:paraId="799C3193" w14:textId="77777777">
      <w:pPr>
        <w:snapToGrid w:val="0"/>
        <w:ind w:left="708" w:hanging="708"/>
        <w:jc w:val="both"/>
        <w:rPr>
          <w:rFonts w:ascii="Times New Roman" w:hAnsi="Times New Roman"/>
          <w:sz w:val="22"/>
          <w:szCs w:val="22"/>
        </w:rPr>
      </w:pPr>
    </w:p>
    <w:p w:rsidRPr="006457EF" w:rsidR="001564BB" w:rsidP="009E3C3D" w:rsidRDefault="001564BB" w14:paraId="63141A37"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4</w:t>
      </w:r>
    </w:p>
    <w:p w:rsidRPr="006457EF" w:rsidR="00937119" w:rsidP="009B653E" w:rsidRDefault="00937119" w14:paraId="153E99A2" w14:textId="77777777">
      <w:pPr>
        <w:jc w:val="center"/>
        <w:rPr>
          <w:rFonts w:ascii="Times New Roman" w:hAnsi="Times New Roman"/>
          <w:b/>
          <w:sz w:val="22"/>
          <w:szCs w:val="22"/>
        </w:rPr>
      </w:pPr>
      <w:r w:rsidRPr="006457EF">
        <w:rPr>
          <w:rFonts w:ascii="Times New Roman" w:hAnsi="Times New Roman"/>
          <w:b/>
          <w:sz w:val="22"/>
          <w:szCs w:val="22"/>
        </w:rPr>
        <w:t>Místo provádění díla</w:t>
      </w:r>
    </w:p>
    <w:p w:rsidRPr="006457EF" w:rsidR="00495C06" w:rsidP="24725C8E" w:rsidRDefault="006A5315" w14:paraId="3401D511" w14:textId="42724E82">
      <w:pPr>
        <w:pStyle w:val="Normln"/>
        <w:widowControl w:val="0"/>
        <w:spacing w:line="259" w:lineRule="auto"/>
        <w:ind w:left="708" w:hanging="708"/>
        <w:jc w:val="both"/>
        <w:rPr>
          <w:rFonts w:ascii="Times New Roman" w:hAnsi="Times New Roman"/>
          <w:sz w:val="22"/>
          <w:szCs w:val="22"/>
        </w:rPr>
      </w:pPr>
      <w:r w:rsidRPr="24725C8E" w:rsidR="24725C8E">
        <w:rPr>
          <w:rFonts w:ascii="Times New Roman" w:hAnsi="Times New Roman"/>
          <w:sz w:val="22"/>
          <w:szCs w:val="22"/>
        </w:rPr>
        <w:t>4.1.</w:t>
      </w:r>
      <w:r>
        <w:tab/>
      </w:r>
      <w:r w:rsidRPr="24725C8E" w:rsidR="24725C8E">
        <w:rPr>
          <w:rFonts w:ascii="Times New Roman" w:hAnsi="Times New Roman"/>
          <w:sz w:val="22"/>
          <w:szCs w:val="22"/>
        </w:rPr>
        <w:t xml:space="preserve">Místem plnění díla se rozumí </w:t>
      </w:r>
      <w:r w:rsidRPr="24725C8E" w:rsidR="24725C8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p</w:t>
      </w:r>
      <w:r w:rsidRPr="24725C8E" w:rsidR="24725C8E">
        <w:rPr>
          <w:rFonts w:ascii="Times New Roman" w:hAnsi="Times New Roman" w:eastAsia="Times New Roman" w:cs="Times New Roman"/>
          <w:b w:val="0"/>
          <w:bCs w:val="0"/>
          <w:i w:val="0"/>
          <w:iCs w:val="0"/>
          <w:caps w:val="0"/>
          <w:smallCaps w:val="0"/>
          <w:noProof w:val="0"/>
          <w:sz w:val="22"/>
          <w:szCs w:val="22"/>
          <w:lang w:val="cs-CZ"/>
        </w:rPr>
        <w:t>arcely č.st. 39, 506/12, 506/13 v obc</w:t>
      </w:r>
      <w:r w:rsidRPr="24725C8E" w:rsidR="24725C8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cs-CZ"/>
        </w:rPr>
        <w:t>i Ohrobec</w:t>
      </w:r>
      <w:r w:rsidRPr="24725C8E" w:rsidR="24725C8E">
        <w:rPr>
          <w:rFonts w:ascii="Times New Roman" w:hAnsi="Times New Roman"/>
          <w:sz w:val="22"/>
          <w:szCs w:val="22"/>
        </w:rPr>
        <w:t xml:space="preserve"> ve Středočeském kraji, blíže specifikováno v projektové dokumentaci.</w:t>
      </w:r>
    </w:p>
    <w:p w:rsidRPr="006457EF" w:rsidR="00495C06" w:rsidP="7933A706" w:rsidRDefault="0007301F" w14:paraId="5C51A52D" w14:textId="4EE04C7E">
      <w:pPr>
        <w:pStyle w:val="Normln"/>
        <w:suppressLineNumbers w:val="0"/>
        <w:bidi w:val="0"/>
        <w:spacing w:before="0" w:beforeAutospacing="off" w:after="0" w:afterAutospacing="off" w:line="259" w:lineRule="auto"/>
        <w:ind w:left="708" w:right="0" w:hanging="708"/>
        <w:jc w:val="both"/>
        <w:rPr>
          <w:rFonts w:ascii="Times New Roman" w:hAnsi="Times New Roman"/>
          <w:noProof w:val="0"/>
          <w:sz w:val="22"/>
          <w:szCs w:val="22"/>
          <w:lang w:val="cs-CZ"/>
        </w:rPr>
      </w:pPr>
      <w:r w:rsidRPr="7933A706" w:rsidR="7933A706">
        <w:rPr>
          <w:rFonts w:ascii="Times New Roman" w:hAnsi="Times New Roman"/>
          <w:sz w:val="22"/>
          <w:szCs w:val="22"/>
        </w:rPr>
        <w:t>4.2.</w:t>
      </w:r>
      <w:r>
        <w:tab/>
      </w:r>
      <w:r w:rsidRPr="7933A706" w:rsidR="7933A706">
        <w:rPr>
          <w:rFonts w:ascii="Times New Roman" w:hAnsi="Times New Roman" w:eastAsia="Times New Roman" w:cs="Times New Roman"/>
          <w:noProof w:val="0"/>
          <w:color w:val="auto"/>
          <w:sz w:val="22"/>
          <w:szCs w:val="22"/>
          <w:lang w:val="cs-CZ" w:eastAsia="cs-CZ" w:bidi="ar-SA"/>
        </w:rPr>
        <w:t>Zhotovitel podpisem této smlouvy výslovně potvrzuje, že mu objednatel před uzavřením této smlouvy toto místo plnění fyzicky konkrétně specifikoval. Zhotovitel výslovně prohlašuje, že se důkladně, podrobně a s vynaložením odborné péče seznámil s místem plnění díla, a to i z jeho osobní prohlídky, kterou v rozsahu, který považuje za nezbytný, provedl bezprostředně před podpisem této smlouvy. Zhotovitel dále výslovně prohlašuje, že místo plnění u objednatele je vyhovující pro provedení díla dle této smlouvy, a že neshledal žádné zjevné, či skryté překážky znemožňující provedení díla způsobem dohodnutým v této smlouvě.</w:t>
      </w:r>
    </w:p>
    <w:p w:rsidRPr="006457EF" w:rsidR="00495C06" w:rsidP="7933A706" w:rsidRDefault="0007301F" w14:paraId="1D9893AD" w14:textId="4F81428D">
      <w:pPr>
        <w:pStyle w:val="Normln"/>
        <w:widowControl w:val="0"/>
        <w:spacing w:line="259" w:lineRule="auto"/>
        <w:ind w:left="708" w:hanging="708"/>
        <w:jc w:val="both"/>
        <w:rPr>
          <w:rFonts w:ascii="Times New Roman" w:hAnsi="Times New Roman"/>
          <w:sz w:val="22"/>
          <w:szCs w:val="22"/>
        </w:rPr>
      </w:pPr>
      <w:r w:rsidRPr="7933A706" w:rsidR="7933A706">
        <w:rPr>
          <w:rFonts w:ascii="Times New Roman" w:hAnsi="Times New Roman"/>
          <w:sz w:val="22"/>
          <w:szCs w:val="22"/>
        </w:rPr>
        <w:t xml:space="preserve"> </w:t>
      </w:r>
    </w:p>
    <w:p w:rsidRPr="006457EF" w:rsidR="00417D20" w:rsidP="009E3C3D" w:rsidRDefault="00417D20" w14:paraId="0C6FA630" w14:textId="77777777">
      <w:pPr>
        <w:pStyle w:val="Zkladntext"/>
        <w:tabs>
          <w:tab w:val="left" w:pos="709"/>
        </w:tabs>
        <w:jc w:val="center"/>
        <w:rPr>
          <w:rFonts w:ascii="Times New Roman" w:hAnsi="Times New Roman"/>
          <w:b/>
          <w:sz w:val="22"/>
          <w:szCs w:val="22"/>
        </w:rPr>
      </w:pPr>
    </w:p>
    <w:p w:rsidRPr="006457EF" w:rsidR="001564BB" w:rsidP="009E3C3D" w:rsidRDefault="001564BB" w14:paraId="440E177C" w14:textId="57705B69">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5</w:t>
      </w:r>
    </w:p>
    <w:p w:rsidRPr="006457EF" w:rsidR="00937119" w:rsidP="009E3C3D" w:rsidRDefault="00937119" w14:paraId="6BA7D400"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Cena za dílo</w:t>
      </w:r>
      <w:r w:rsidRPr="006457EF" w:rsidR="00D04B50">
        <w:rPr>
          <w:rFonts w:ascii="Times New Roman" w:hAnsi="Times New Roman"/>
          <w:b/>
          <w:sz w:val="22"/>
          <w:szCs w:val="22"/>
        </w:rPr>
        <w:t xml:space="preserve"> a</w:t>
      </w:r>
      <w:r w:rsidRPr="006457EF">
        <w:rPr>
          <w:rFonts w:ascii="Times New Roman" w:hAnsi="Times New Roman"/>
          <w:b/>
          <w:sz w:val="22"/>
          <w:szCs w:val="22"/>
        </w:rPr>
        <w:t xml:space="preserve"> platební podmínky</w:t>
      </w:r>
    </w:p>
    <w:p w:rsidRPr="006457EF" w:rsidR="00937119" w:rsidP="00895063" w:rsidRDefault="00937119" w14:paraId="207CF525" w14:textId="558EEE29">
      <w:pPr>
        <w:pStyle w:val="AAOdstavec"/>
        <w:ind w:left="705" w:hanging="705"/>
        <w:rPr>
          <w:rFonts w:ascii="Times New Roman" w:hAnsi="Times New Roman" w:cs="Times New Roman"/>
          <w:sz w:val="22"/>
          <w:szCs w:val="22"/>
        </w:rPr>
      </w:pPr>
      <w:r w:rsidRPr="006457EF">
        <w:rPr>
          <w:rFonts w:ascii="Times New Roman" w:hAnsi="Times New Roman" w:cs="Times New Roman"/>
          <w:sz w:val="22"/>
          <w:szCs w:val="22"/>
        </w:rPr>
        <w:t>5.1.</w:t>
      </w:r>
      <w:r w:rsidRPr="006457EF">
        <w:rPr>
          <w:rFonts w:ascii="Times New Roman" w:hAnsi="Times New Roman" w:cs="Times New Roman"/>
          <w:sz w:val="22"/>
          <w:szCs w:val="22"/>
        </w:rPr>
        <w:tab/>
      </w:r>
      <w:r w:rsidRPr="006457EF" w:rsidR="00340042">
        <w:rPr>
          <w:rFonts w:ascii="Times New Roman" w:hAnsi="Times New Roman" w:cs="Times New Roman"/>
          <w:sz w:val="22"/>
          <w:szCs w:val="22"/>
        </w:rPr>
        <w:t>Celková cena za provedení díla dle této smlouvy je sjednána v souladu s cenou, kterou zhotovitel nabídl v rámci zadávacího řízení na veřejnou zakázku. Cena za dílo tedy činí</w:t>
      </w:r>
      <w:r w:rsidRPr="006457EF">
        <w:rPr>
          <w:rFonts w:ascii="Times New Roman" w:hAnsi="Times New Roman" w:cs="Times New Roman"/>
          <w:sz w:val="22"/>
          <w:szCs w:val="22"/>
        </w:rPr>
        <w:t>:</w:t>
      </w:r>
    </w:p>
    <w:p w:rsidRPr="006457EF" w:rsidR="00937119" w:rsidP="00CE39CF" w:rsidRDefault="00937119" w14:paraId="74D54AB4" w14:textId="65F2B35A">
      <w:pPr>
        <w:pStyle w:val="AAOdstavec"/>
        <w:numPr>
          <w:ilvl w:val="0"/>
          <w:numId w:val="9"/>
        </w:numPr>
        <w:rPr>
          <w:rFonts w:ascii="Times New Roman" w:hAnsi="Times New Roman" w:cs="Times New Roman"/>
          <w:b/>
          <w:bCs/>
          <w:sz w:val="22"/>
          <w:szCs w:val="22"/>
        </w:rPr>
      </w:pPr>
      <w:r w:rsidRPr="006457EF">
        <w:rPr>
          <w:rFonts w:ascii="Times New Roman" w:hAnsi="Times New Roman" w:cs="Times New Roman"/>
          <w:b/>
          <w:bCs/>
          <w:sz w:val="22"/>
          <w:szCs w:val="22"/>
        </w:rPr>
        <w:t>Cena bez DPH</w:t>
      </w:r>
      <w:r w:rsidRPr="006457EF" w:rsidR="0003164D">
        <w:rPr>
          <w:rFonts w:ascii="Times New Roman" w:hAnsi="Times New Roman" w:cs="Times New Roman"/>
          <w:b/>
          <w:bCs/>
          <w:sz w:val="22"/>
          <w:szCs w:val="22"/>
        </w:rPr>
        <w:t xml:space="preserve"> </w:t>
      </w:r>
      <w:r w:rsidRPr="006457EF" w:rsidR="00EA3B76">
        <w:rPr>
          <w:rFonts w:ascii="Times New Roman" w:hAnsi="Times New Roman" w:cs="Times New Roman"/>
          <w:b/>
          <w:bCs/>
          <w:sz w:val="22"/>
          <w:szCs w:val="22"/>
        </w:rPr>
        <w:t xml:space="preserve">ve výši </w:t>
      </w:r>
      <w:r w:rsidRPr="006457EF" w:rsidR="001D6AA8">
        <w:rPr>
          <w:rFonts w:ascii="Times New Roman" w:hAnsi="Times New Roman" w:cs="Times New Roman"/>
          <w:b/>
          <w:bCs/>
          <w:sz w:val="22"/>
          <w:szCs w:val="22"/>
        </w:rPr>
        <w:t>XXX</w:t>
      </w:r>
      <w:r w:rsidRPr="006457EF" w:rsidR="00C7545E">
        <w:rPr>
          <w:rFonts w:ascii="Times New Roman" w:hAnsi="Times New Roman" w:cs="Times New Roman"/>
          <w:b/>
          <w:bCs/>
          <w:sz w:val="22"/>
          <w:szCs w:val="22"/>
        </w:rPr>
        <w:t xml:space="preserve"> (doplňte)</w:t>
      </w:r>
      <w:r w:rsidRPr="006457EF">
        <w:rPr>
          <w:rFonts w:ascii="Times New Roman" w:hAnsi="Times New Roman" w:cs="Times New Roman"/>
          <w:b/>
          <w:bCs/>
          <w:sz w:val="22"/>
          <w:szCs w:val="22"/>
        </w:rPr>
        <w:t xml:space="preserve"> Kč (slovy: </w:t>
      </w:r>
      <w:r w:rsidRPr="006457EF" w:rsidR="001D6AA8">
        <w:rPr>
          <w:rFonts w:ascii="Times New Roman" w:hAnsi="Times New Roman" w:cs="Times New Roman"/>
          <w:b/>
          <w:bCs/>
          <w:sz w:val="22"/>
          <w:szCs w:val="22"/>
        </w:rPr>
        <w:t>XXX</w:t>
      </w:r>
      <w:r w:rsidRPr="006457EF" w:rsidR="00C7545E">
        <w:rPr>
          <w:rFonts w:ascii="Times New Roman" w:hAnsi="Times New Roman" w:cs="Times New Roman"/>
          <w:b/>
          <w:bCs/>
          <w:sz w:val="22"/>
          <w:szCs w:val="22"/>
        </w:rPr>
        <w:t xml:space="preserve"> (doplňte)</w:t>
      </w:r>
      <w:r w:rsidRPr="006457EF">
        <w:rPr>
          <w:rFonts w:ascii="Times New Roman" w:hAnsi="Times New Roman" w:cs="Times New Roman"/>
          <w:b/>
          <w:bCs/>
          <w:sz w:val="22"/>
          <w:szCs w:val="22"/>
        </w:rPr>
        <w:t>)</w:t>
      </w:r>
    </w:p>
    <w:p w:rsidRPr="006457EF" w:rsidR="00937119" w:rsidP="00CE39CF" w:rsidRDefault="00937119" w14:paraId="359FD96C" w14:textId="77777777">
      <w:pPr>
        <w:pStyle w:val="AAOdstavec"/>
        <w:numPr>
          <w:ilvl w:val="0"/>
          <w:numId w:val="9"/>
        </w:numPr>
        <w:rPr>
          <w:rFonts w:ascii="Times New Roman" w:hAnsi="Times New Roman" w:cs="Times New Roman"/>
          <w:sz w:val="22"/>
          <w:szCs w:val="22"/>
        </w:rPr>
      </w:pPr>
      <w:r w:rsidRPr="006457EF">
        <w:rPr>
          <w:rFonts w:ascii="Times New Roman" w:hAnsi="Times New Roman" w:cs="Times New Roman"/>
          <w:sz w:val="22"/>
          <w:szCs w:val="22"/>
        </w:rPr>
        <w:t xml:space="preserve">DPH </w:t>
      </w:r>
      <w:r w:rsidRPr="006457EF" w:rsidR="001D6AA8">
        <w:rPr>
          <w:rFonts w:ascii="Times New Roman" w:hAnsi="Times New Roman" w:cs="Times New Roman"/>
          <w:sz w:val="22"/>
          <w:szCs w:val="22"/>
        </w:rPr>
        <w:t>XXX</w:t>
      </w:r>
      <w:r w:rsidRPr="006457EF" w:rsidR="00C7545E">
        <w:rPr>
          <w:rFonts w:ascii="Times New Roman" w:hAnsi="Times New Roman" w:cs="Times New Roman"/>
          <w:sz w:val="22"/>
          <w:szCs w:val="22"/>
        </w:rPr>
        <w:t xml:space="preserve"> (doplňte)</w:t>
      </w:r>
      <w:r w:rsidRPr="006457EF" w:rsidR="0003164D">
        <w:rPr>
          <w:rFonts w:ascii="Times New Roman" w:hAnsi="Times New Roman" w:cs="Times New Roman"/>
          <w:sz w:val="22"/>
          <w:szCs w:val="22"/>
        </w:rPr>
        <w:t xml:space="preserve"> </w:t>
      </w:r>
      <w:r w:rsidRPr="006457EF">
        <w:rPr>
          <w:rFonts w:ascii="Times New Roman" w:hAnsi="Times New Roman" w:cs="Times New Roman"/>
          <w:sz w:val="22"/>
          <w:szCs w:val="22"/>
        </w:rPr>
        <w:t>% ve výši</w:t>
      </w:r>
      <w:r w:rsidRPr="006457EF" w:rsidR="0003164D">
        <w:rPr>
          <w:rFonts w:ascii="Times New Roman" w:hAnsi="Times New Roman" w:cs="Times New Roman"/>
          <w:sz w:val="22"/>
          <w:szCs w:val="22"/>
        </w:rPr>
        <w:t xml:space="preserve"> </w:t>
      </w:r>
      <w:r w:rsidRPr="006457EF" w:rsidR="001D6AA8">
        <w:rPr>
          <w:rFonts w:ascii="Times New Roman" w:hAnsi="Times New Roman" w:cs="Times New Roman"/>
          <w:sz w:val="22"/>
          <w:szCs w:val="22"/>
        </w:rPr>
        <w:t>XXX</w:t>
      </w:r>
      <w:r w:rsidRPr="006457EF" w:rsidR="00C7545E">
        <w:rPr>
          <w:rFonts w:ascii="Times New Roman" w:hAnsi="Times New Roman" w:cs="Times New Roman"/>
          <w:sz w:val="22"/>
          <w:szCs w:val="22"/>
        </w:rPr>
        <w:t xml:space="preserve"> (doplňte)</w:t>
      </w:r>
      <w:r w:rsidRPr="006457EF">
        <w:rPr>
          <w:rFonts w:ascii="Times New Roman" w:hAnsi="Times New Roman" w:cs="Times New Roman"/>
          <w:sz w:val="22"/>
          <w:szCs w:val="22"/>
        </w:rPr>
        <w:t xml:space="preserve"> Kč (slovy: </w:t>
      </w:r>
      <w:r w:rsidRPr="006457EF" w:rsidR="001D6AA8">
        <w:rPr>
          <w:rFonts w:ascii="Times New Roman" w:hAnsi="Times New Roman" w:cs="Times New Roman"/>
          <w:sz w:val="22"/>
          <w:szCs w:val="22"/>
        </w:rPr>
        <w:t>XXX</w:t>
      </w:r>
      <w:r w:rsidRPr="006457EF">
        <w:rPr>
          <w:rFonts w:ascii="Times New Roman" w:hAnsi="Times New Roman" w:cs="Times New Roman"/>
          <w:sz w:val="22"/>
          <w:szCs w:val="22"/>
        </w:rPr>
        <w:t xml:space="preserve"> </w:t>
      </w:r>
      <w:r w:rsidRPr="006457EF" w:rsidR="00C7545E">
        <w:rPr>
          <w:rFonts w:ascii="Times New Roman" w:hAnsi="Times New Roman" w:cs="Times New Roman"/>
          <w:sz w:val="22"/>
          <w:szCs w:val="22"/>
        </w:rPr>
        <w:t>(doplňte)</w:t>
      </w:r>
      <w:r w:rsidRPr="006457EF">
        <w:rPr>
          <w:rFonts w:ascii="Times New Roman" w:hAnsi="Times New Roman" w:cs="Times New Roman"/>
          <w:sz w:val="22"/>
          <w:szCs w:val="22"/>
        </w:rPr>
        <w:t>)</w:t>
      </w:r>
    </w:p>
    <w:p w:rsidRPr="006457EF" w:rsidR="008403DA" w:rsidP="00CE39CF" w:rsidRDefault="00937119" w14:paraId="626A91C1" w14:textId="118BB655">
      <w:pPr>
        <w:pStyle w:val="AAOdstavec"/>
        <w:numPr>
          <w:ilvl w:val="0"/>
          <w:numId w:val="9"/>
        </w:numPr>
        <w:rPr>
          <w:rFonts w:ascii="Times New Roman" w:hAnsi="Times New Roman" w:cs="Times New Roman"/>
          <w:sz w:val="22"/>
          <w:szCs w:val="22"/>
        </w:rPr>
      </w:pPr>
      <w:r w:rsidRPr="006457EF">
        <w:rPr>
          <w:rFonts w:ascii="Times New Roman" w:hAnsi="Times New Roman" w:cs="Times New Roman"/>
          <w:sz w:val="22"/>
          <w:szCs w:val="22"/>
        </w:rPr>
        <w:t>Cena včetně DPH ve výši</w:t>
      </w:r>
      <w:r w:rsidRPr="006457EF" w:rsidR="0003164D">
        <w:rPr>
          <w:rFonts w:ascii="Times New Roman" w:hAnsi="Times New Roman" w:cs="Times New Roman"/>
          <w:sz w:val="22"/>
          <w:szCs w:val="22"/>
        </w:rPr>
        <w:t xml:space="preserve"> </w:t>
      </w:r>
      <w:r w:rsidRPr="006457EF" w:rsidR="001D6AA8">
        <w:rPr>
          <w:rFonts w:ascii="Times New Roman" w:hAnsi="Times New Roman" w:cs="Times New Roman"/>
          <w:sz w:val="22"/>
          <w:szCs w:val="22"/>
        </w:rPr>
        <w:t>XXX</w:t>
      </w:r>
      <w:r w:rsidRPr="006457EF" w:rsidR="00C7545E">
        <w:rPr>
          <w:rFonts w:ascii="Times New Roman" w:hAnsi="Times New Roman" w:cs="Times New Roman"/>
          <w:sz w:val="22"/>
          <w:szCs w:val="22"/>
        </w:rPr>
        <w:t xml:space="preserve"> (doplňte)</w:t>
      </w:r>
      <w:r w:rsidRPr="006457EF">
        <w:rPr>
          <w:rFonts w:ascii="Times New Roman" w:hAnsi="Times New Roman" w:cs="Times New Roman"/>
          <w:sz w:val="22"/>
          <w:szCs w:val="22"/>
        </w:rPr>
        <w:t xml:space="preserve"> Kč (slovy:</w:t>
      </w:r>
      <w:r w:rsidRPr="006457EF" w:rsidR="0003164D">
        <w:rPr>
          <w:rFonts w:ascii="Times New Roman" w:hAnsi="Times New Roman" w:cs="Times New Roman"/>
          <w:sz w:val="22"/>
          <w:szCs w:val="22"/>
        </w:rPr>
        <w:t xml:space="preserve"> </w:t>
      </w:r>
      <w:r w:rsidRPr="006457EF" w:rsidR="001D6AA8">
        <w:rPr>
          <w:rFonts w:ascii="Times New Roman" w:hAnsi="Times New Roman" w:cs="Times New Roman"/>
          <w:sz w:val="22"/>
          <w:szCs w:val="22"/>
        </w:rPr>
        <w:t>XXX</w:t>
      </w:r>
      <w:r w:rsidRPr="006457EF" w:rsidR="00C7545E">
        <w:rPr>
          <w:rFonts w:ascii="Times New Roman" w:hAnsi="Times New Roman" w:cs="Times New Roman"/>
          <w:sz w:val="22"/>
          <w:szCs w:val="22"/>
        </w:rPr>
        <w:t xml:space="preserve"> (doplňte)</w:t>
      </w:r>
      <w:r w:rsidRPr="006457EF">
        <w:rPr>
          <w:rFonts w:ascii="Times New Roman" w:hAnsi="Times New Roman" w:cs="Times New Roman"/>
          <w:sz w:val="22"/>
          <w:szCs w:val="22"/>
        </w:rPr>
        <w:t xml:space="preserve">) </w:t>
      </w:r>
    </w:p>
    <w:p w:rsidRPr="006457EF" w:rsidR="00E00C9A" w:rsidP="00895063" w:rsidRDefault="008403DA" w14:paraId="7D7518D6" w14:textId="3904ECD5">
      <w:pPr>
        <w:pStyle w:val="AAOdstavec"/>
        <w:ind w:left="705" w:firstLine="3"/>
        <w:rPr>
          <w:rFonts w:ascii="Times New Roman" w:hAnsi="Times New Roman" w:cs="Times New Roman"/>
          <w:sz w:val="22"/>
          <w:szCs w:val="22"/>
        </w:rPr>
      </w:pPr>
      <w:r w:rsidRPr="006457EF">
        <w:rPr>
          <w:rFonts w:ascii="Times New Roman" w:hAnsi="Times New Roman" w:cs="Times New Roman"/>
          <w:sz w:val="22"/>
          <w:szCs w:val="22"/>
        </w:rPr>
        <w:t xml:space="preserve">Sjednaná cena za provedení díla je sjednána jako závazná, konečná a nejvýše přípustná, zahrnující veškeré související náklady pro řádné zhotovení a předání dokončeného díla bez vad a nedodělků objednateli. </w:t>
      </w:r>
    </w:p>
    <w:p w:rsidRPr="006457EF" w:rsidR="001F0728" w:rsidP="00895063" w:rsidRDefault="00E00C9A" w14:paraId="268CD755" w14:textId="337622DD">
      <w:pPr>
        <w:pStyle w:val="AAOdstavec"/>
        <w:ind w:left="705" w:firstLine="3"/>
        <w:rPr>
          <w:rFonts w:ascii="Times New Roman" w:hAnsi="Times New Roman" w:cs="Times New Roman"/>
          <w:sz w:val="22"/>
          <w:szCs w:val="22"/>
        </w:rPr>
      </w:pPr>
      <w:r w:rsidRPr="006457EF">
        <w:rPr>
          <w:rFonts w:ascii="Times New Roman" w:hAnsi="Times New Roman" w:cs="Times New Roman"/>
          <w:sz w:val="22"/>
          <w:szCs w:val="22"/>
        </w:rPr>
        <w:t>Z</w:t>
      </w:r>
      <w:r w:rsidRPr="006457EF" w:rsidR="008403DA">
        <w:rPr>
          <w:rFonts w:ascii="Times New Roman" w:hAnsi="Times New Roman" w:cs="Times New Roman"/>
          <w:sz w:val="22"/>
          <w:szCs w:val="22"/>
        </w:rPr>
        <w:t>měna</w:t>
      </w:r>
      <w:r w:rsidRPr="006457EF">
        <w:rPr>
          <w:rFonts w:ascii="Times New Roman" w:hAnsi="Times New Roman" w:cs="Times New Roman"/>
          <w:sz w:val="22"/>
          <w:szCs w:val="22"/>
        </w:rPr>
        <w:t xml:space="preserve"> ceny za dílo</w:t>
      </w:r>
      <w:r w:rsidRPr="006457EF" w:rsidR="008403DA">
        <w:rPr>
          <w:rFonts w:ascii="Times New Roman" w:hAnsi="Times New Roman" w:cs="Times New Roman"/>
          <w:sz w:val="22"/>
          <w:szCs w:val="22"/>
        </w:rPr>
        <w:t xml:space="preserve"> je přípustná </w:t>
      </w:r>
      <w:r w:rsidRPr="006457EF" w:rsidR="00101528">
        <w:rPr>
          <w:rFonts w:ascii="Times New Roman" w:hAnsi="Times New Roman" w:cs="Times New Roman"/>
          <w:sz w:val="22"/>
          <w:szCs w:val="22"/>
        </w:rPr>
        <w:t>pouze v</w:t>
      </w:r>
      <w:r w:rsidRPr="006457EF" w:rsidR="00355DDA">
        <w:rPr>
          <w:rFonts w:ascii="Times New Roman" w:hAnsi="Times New Roman" w:cs="Times New Roman"/>
          <w:sz w:val="22"/>
          <w:szCs w:val="22"/>
        </w:rPr>
        <w:t> </w:t>
      </w:r>
      <w:r w:rsidRPr="006457EF" w:rsidR="00101528">
        <w:rPr>
          <w:rFonts w:ascii="Times New Roman" w:hAnsi="Times New Roman" w:cs="Times New Roman"/>
          <w:sz w:val="22"/>
          <w:szCs w:val="22"/>
        </w:rPr>
        <w:t>případě</w:t>
      </w:r>
      <w:r w:rsidRPr="006457EF" w:rsidR="00355DDA">
        <w:rPr>
          <w:rFonts w:ascii="Times New Roman" w:hAnsi="Times New Roman" w:cs="Times New Roman"/>
          <w:sz w:val="22"/>
          <w:szCs w:val="22"/>
        </w:rPr>
        <w:t>:</w:t>
      </w:r>
    </w:p>
    <w:p w:rsidRPr="006457EF" w:rsidR="001F0728" w:rsidP="00CE39CF" w:rsidRDefault="008403DA" w14:paraId="2B2BDB3B" w14:textId="133E62B1">
      <w:pPr>
        <w:pStyle w:val="AAOdstavec"/>
        <w:numPr>
          <w:ilvl w:val="0"/>
          <w:numId w:val="32"/>
        </w:numPr>
        <w:rPr>
          <w:rFonts w:ascii="Times New Roman" w:hAnsi="Times New Roman" w:cs="Times New Roman"/>
          <w:sz w:val="22"/>
          <w:szCs w:val="22"/>
        </w:rPr>
      </w:pPr>
      <w:r w:rsidRPr="006457EF">
        <w:rPr>
          <w:rFonts w:ascii="Times New Roman" w:hAnsi="Times New Roman" w:cs="Times New Roman"/>
          <w:sz w:val="22"/>
          <w:szCs w:val="22"/>
        </w:rPr>
        <w:t xml:space="preserve">změně </w:t>
      </w:r>
      <w:r w:rsidRPr="006457EF" w:rsidR="00B80547">
        <w:rPr>
          <w:rFonts w:ascii="Times New Roman" w:hAnsi="Times New Roman" w:cs="Times New Roman"/>
          <w:sz w:val="22"/>
          <w:szCs w:val="22"/>
        </w:rPr>
        <w:t xml:space="preserve">sazby </w:t>
      </w:r>
      <w:r w:rsidRPr="006457EF">
        <w:rPr>
          <w:rFonts w:ascii="Times New Roman" w:hAnsi="Times New Roman" w:cs="Times New Roman"/>
          <w:sz w:val="22"/>
          <w:szCs w:val="22"/>
        </w:rPr>
        <w:t>DPH</w:t>
      </w:r>
      <w:r w:rsidRPr="006457EF" w:rsidR="00EF353D">
        <w:rPr>
          <w:rFonts w:ascii="Times New Roman" w:hAnsi="Times New Roman" w:cs="Times New Roman"/>
          <w:sz w:val="22"/>
          <w:szCs w:val="22"/>
        </w:rPr>
        <w:t xml:space="preserve">, a to </w:t>
      </w:r>
      <w:r w:rsidRPr="006457EF" w:rsidR="003109AE">
        <w:rPr>
          <w:rFonts w:ascii="Times New Roman" w:hAnsi="Times New Roman" w:cs="Times New Roman"/>
          <w:sz w:val="22"/>
          <w:szCs w:val="22"/>
        </w:rPr>
        <w:t xml:space="preserve">pouze </w:t>
      </w:r>
      <w:r w:rsidRPr="006457EF" w:rsidR="00EF353D">
        <w:rPr>
          <w:rFonts w:ascii="Times New Roman" w:hAnsi="Times New Roman" w:cs="Times New Roman"/>
          <w:sz w:val="22"/>
          <w:szCs w:val="22"/>
        </w:rPr>
        <w:t xml:space="preserve">v částce </w:t>
      </w:r>
      <w:r w:rsidRPr="006457EF" w:rsidR="003109AE">
        <w:rPr>
          <w:rFonts w:ascii="Times New Roman" w:hAnsi="Times New Roman" w:cs="Times New Roman"/>
          <w:sz w:val="22"/>
          <w:szCs w:val="22"/>
        </w:rPr>
        <w:t>odpovídající DPH a v částce odpovídající ceně včetně DPH</w:t>
      </w:r>
      <w:r w:rsidRPr="006457EF" w:rsidR="001F0728">
        <w:rPr>
          <w:rFonts w:ascii="Times New Roman" w:hAnsi="Times New Roman" w:cs="Times New Roman"/>
          <w:sz w:val="22"/>
          <w:szCs w:val="22"/>
        </w:rPr>
        <w:t>;</w:t>
      </w:r>
    </w:p>
    <w:p w:rsidRPr="006457EF" w:rsidR="001F0728" w:rsidP="00CE39CF" w:rsidRDefault="008403DA" w14:paraId="69A3446E" w14:textId="77777777">
      <w:pPr>
        <w:pStyle w:val="AAOdstavec"/>
        <w:numPr>
          <w:ilvl w:val="0"/>
          <w:numId w:val="32"/>
        </w:numPr>
        <w:rPr>
          <w:rFonts w:ascii="Times New Roman" w:hAnsi="Times New Roman" w:cs="Times New Roman"/>
          <w:sz w:val="22"/>
          <w:szCs w:val="22"/>
        </w:rPr>
      </w:pPr>
      <w:r w:rsidRPr="006457EF">
        <w:rPr>
          <w:rFonts w:ascii="Times New Roman" w:hAnsi="Times New Roman" w:cs="Times New Roman"/>
          <w:sz w:val="22"/>
          <w:szCs w:val="22"/>
        </w:rPr>
        <w:t>dohodě smluvních stran ohledně změny rozsahu díla</w:t>
      </w:r>
      <w:r w:rsidRPr="006457EF" w:rsidR="001F0728">
        <w:rPr>
          <w:rFonts w:ascii="Times New Roman" w:hAnsi="Times New Roman" w:cs="Times New Roman"/>
          <w:sz w:val="22"/>
          <w:szCs w:val="22"/>
        </w:rPr>
        <w:t>,</w:t>
      </w:r>
    </w:p>
    <w:p w:rsidRPr="006457EF" w:rsidR="001F0728" w:rsidP="00CE39CF" w:rsidRDefault="001F0728" w14:paraId="3E13CCAA" w14:textId="77777777">
      <w:pPr>
        <w:pStyle w:val="AAOdstavec"/>
        <w:numPr>
          <w:ilvl w:val="0"/>
          <w:numId w:val="32"/>
        </w:numPr>
        <w:rPr>
          <w:rFonts w:ascii="Times New Roman" w:hAnsi="Times New Roman" w:cs="Times New Roman"/>
          <w:sz w:val="22"/>
          <w:szCs w:val="22"/>
        </w:rPr>
      </w:pPr>
      <w:r w:rsidRPr="006457EF">
        <w:rPr>
          <w:rFonts w:ascii="Times New Roman" w:hAnsi="Times New Roman" w:cs="Times New Roman"/>
          <w:sz w:val="22"/>
          <w:szCs w:val="22"/>
        </w:rPr>
        <w:t>zjistí-li se při realizaci díla skutečnosti, které nebyly v době podpisu smlouvy známy, zhotovitel je nezavinil a ani je nemohl předvídat a mají vliv na cenu díla, nebo</w:t>
      </w:r>
    </w:p>
    <w:p w:rsidRPr="006457EF" w:rsidR="008403DA" w:rsidP="00CE39CF" w:rsidRDefault="00F16D2F" w14:paraId="54B30F1F" w14:textId="5643B98E">
      <w:pPr>
        <w:pStyle w:val="AAOdstavec"/>
        <w:numPr>
          <w:ilvl w:val="0"/>
          <w:numId w:val="32"/>
        </w:numPr>
        <w:rPr>
          <w:rFonts w:ascii="Times New Roman" w:hAnsi="Times New Roman" w:cs="Times New Roman"/>
          <w:sz w:val="22"/>
          <w:szCs w:val="22"/>
        </w:rPr>
      </w:pPr>
      <w:r w:rsidRPr="006457EF">
        <w:rPr>
          <w:rFonts w:ascii="Times New Roman" w:hAnsi="Times New Roman" w:cs="Times New Roman"/>
          <w:sz w:val="22"/>
          <w:szCs w:val="22"/>
        </w:rPr>
        <w:t xml:space="preserve">z důvodu </w:t>
      </w:r>
      <w:r w:rsidRPr="006457EF" w:rsidR="00C962F3">
        <w:rPr>
          <w:rFonts w:ascii="Times New Roman" w:hAnsi="Times New Roman" w:cs="Times New Roman"/>
          <w:sz w:val="22"/>
          <w:szCs w:val="22"/>
        </w:rPr>
        <w:t>neúplnosti</w:t>
      </w:r>
      <w:r w:rsidRPr="006457EF" w:rsidR="001F0728">
        <w:rPr>
          <w:rFonts w:ascii="Times New Roman" w:hAnsi="Times New Roman" w:cs="Times New Roman"/>
          <w:sz w:val="22"/>
          <w:szCs w:val="22"/>
        </w:rPr>
        <w:t xml:space="preserve"> či vad</w:t>
      </w:r>
      <w:r w:rsidRPr="006457EF" w:rsidR="00C962F3">
        <w:rPr>
          <w:rFonts w:ascii="Times New Roman" w:hAnsi="Times New Roman" w:cs="Times New Roman"/>
          <w:sz w:val="22"/>
          <w:szCs w:val="22"/>
        </w:rPr>
        <w:t xml:space="preserve"> projektové dokumentace</w:t>
      </w:r>
      <w:r w:rsidRPr="006457EF" w:rsidR="00E00C9A">
        <w:rPr>
          <w:rFonts w:ascii="Times New Roman" w:hAnsi="Times New Roman" w:cs="Times New Roman"/>
          <w:sz w:val="22"/>
          <w:szCs w:val="22"/>
        </w:rPr>
        <w:t>,</w:t>
      </w:r>
    </w:p>
    <w:p w:rsidRPr="006457EF" w:rsidR="00B80547" w:rsidP="00B80547" w:rsidRDefault="00B80547" w14:paraId="0F867DE9" w14:textId="6A263455">
      <w:pPr>
        <w:pStyle w:val="AAOdstavec"/>
        <w:ind w:left="705"/>
        <w:rPr>
          <w:rFonts w:ascii="Times New Roman" w:hAnsi="Times New Roman" w:cs="Times New Roman"/>
          <w:sz w:val="22"/>
          <w:szCs w:val="22"/>
        </w:rPr>
      </w:pPr>
      <w:r w:rsidRPr="006457EF">
        <w:rPr>
          <w:rFonts w:ascii="Times New Roman" w:hAnsi="Times New Roman" w:cs="Times New Roman"/>
          <w:sz w:val="22"/>
          <w:szCs w:val="22"/>
        </w:rPr>
        <w:t>Dojde-li ke skutečnostem specifikovaným pod písm. c) a d) tohoto odstavce, při změně ceny bude postupováno způsobem popsaným v čl. 5 odst. 5.</w:t>
      </w:r>
      <w:r w:rsidRPr="006457EF" w:rsidR="00DE1003">
        <w:rPr>
          <w:rFonts w:ascii="Times New Roman" w:hAnsi="Times New Roman" w:cs="Times New Roman"/>
          <w:sz w:val="22"/>
          <w:szCs w:val="22"/>
        </w:rPr>
        <w:t>4</w:t>
      </w:r>
      <w:r w:rsidRPr="006457EF" w:rsidR="00E00C9A">
        <w:rPr>
          <w:rFonts w:ascii="Times New Roman" w:hAnsi="Times New Roman" w:cs="Times New Roman"/>
          <w:sz w:val="22"/>
          <w:szCs w:val="22"/>
        </w:rPr>
        <w:t>.</w:t>
      </w:r>
      <w:r w:rsidRPr="006457EF">
        <w:rPr>
          <w:rFonts w:ascii="Times New Roman" w:hAnsi="Times New Roman" w:cs="Times New Roman"/>
          <w:sz w:val="22"/>
          <w:szCs w:val="22"/>
        </w:rPr>
        <w:t xml:space="preserve"> této smlouvy.</w:t>
      </w:r>
    </w:p>
    <w:p w:rsidR="4B4D945B" w:rsidP="4B4D945B" w:rsidRDefault="4B4D945B" w14:paraId="621BCF50" w14:textId="3926AFA2">
      <w:pPr>
        <w:pStyle w:val="BodyText21"/>
        <w:widowControl/>
        <w:ind w:left="705" w:hanging="705"/>
      </w:pPr>
      <w:r>
        <w:t>5.2.</w:t>
      </w:r>
      <w:r>
        <w:tab/>
      </w:r>
      <w:r>
        <w:t>Ceny uvedené zhotovitelem v položkovém rozpočtu obsahují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a přepravu na místo plnění včetně vykládky, skladování, manipulační a zdvihací techniky a přesunů hmot, zařízení staveniště a jeho zabezpečení, hygienické zázemí pro pracovníky a zhotovitele, úklid průběžný a konečný úklid staveniště včetně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rsidR="4B4D945B" w:rsidP="4B4D945B" w:rsidRDefault="2C428315" w14:paraId="4E9D7C7F" w14:textId="5F2EF26D">
      <w:pPr>
        <w:pStyle w:val="BodyText21"/>
        <w:widowControl/>
        <w:ind w:left="705" w:hanging="705"/>
        <w:rPr>
          <w:szCs w:val="22"/>
        </w:rPr>
      </w:pPr>
      <w:r>
        <w:t>5.3.</w:t>
      </w:r>
      <w:r w:rsidR="4B4D945B">
        <w:tab/>
      </w:r>
      <w:r w:rsidRPr="2C428315">
        <w:rPr>
          <w:szCs w:val="22"/>
        </w:rPr>
        <w:t xml:space="preserve">Oceněný výkaz výměr je zpracován ve formátu </w:t>
      </w:r>
      <w:proofErr w:type="spellStart"/>
      <w:r w:rsidRPr="2C428315">
        <w:rPr>
          <w:szCs w:val="22"/>
        </w:rPr>
        <w:t>pdf</w:t>
      </w:r>
      <w:proofErr w:type="spellEnd"/>
      <w:r w:rsidR="00FB671D">
        <w:rPr>
          <w:szCs w:val="22"/>
        </w:rPr>
        <w:t>.</w:t>
      </w:r>
      <w:r w:rsidRPr="2C428315">
        <w:rPr>
          <w:szCs w:val="22"/>
        </w:rPr>
        <w:t xml:space="preserve"> a v elektronickém výstupu ze softwaru pro rozpočtování. Doporučené elektronické formáty jsou .</w:t>
      </w:r>
      <w:proofErr w:type="spellStart"/>
      <w:r w:rsidRPr="2C428315">
        <w:rPr>
          <w:szCs w:val="22"/>
        </w:rPr>
        <w:t>kz</w:t>
      </w:r>
      <w:proofErr w:type="spellEnd"/>
      <w:proofErr w:type="gramStart"/>
      <w:r w:rsidRPr="2C428315">
        <w:rPr>
          <w:szCs w:val="22"/>
        </w:rPr>
        <w:t>, .</w:t>
      </w:r>
      <w:proofErr w:type="spellStart"/>
      <w:r w:rsidRPr="2C428315">
        <w:rPr>
          <w:szCs w:val="22"/>
        </w:rPr>
        <w:t>kza</w:t>
      </w:r>
      <w:proofErr w:type="spellEnd"/>
      <w:proofErr w:type="gramEnd"/>
      <w:r w:rsidRPr="2C428315">
        <w:rPr>
          <w:szCs w:val="22"/>
        </w:rPr>
        <w:t>, .</w:t>
      </w:r>
      <w:proofErr w:type="spellStart"/>
      <w:r w:rsidRPr="2C428315">
        <w:rPr>
          <w:szCs w:val="22"/>
        </w:rPr>
        <w:t>unixml</w:t>
      </w:r>
      <w:proofErr w:type="spellEnd"/>
      <w:r w:rsidRPr="2C428315">
        <w:rPr>
          <w:szCs w:val="22"/>
        </w:rPr>
        <w:t>, .</w:t>
      </w:r>
      <w:proofErr w:type="spellStart"/>
      <w:r w:rsidRPr="2C428315">
        <w:rPr>
          <w:szCs w:val="22"/>
        </w:rPr>
        <w:t>rts</w:t>
      </w:r>
      <w:proofErr w:type="spellEnd"/>
      <w:r w:rsidRPr="2C428315">
        <w:rPr>
          <w:szCs w:val="22"/>
        </w:rPr>
        <w:t>, .xc4, .</w:t>
      </w:r>
      <w:proofErr w:type="spellStart"/>
      <w:r w:rsidRPr="2C428315">
        <w:rPr>
          <w:szCs w:val="22"/>
        </w:rPr>
        <w:t>utf</w:t>
      </w:r>
      <w:proofErr w:type="spellEnd"/>
      <w:r w:rsidRPr="2C428315">
        <w:rPr>
          <w:szCs w:val="22"/>
        </w:rPr>
        <w:t xml:space="preserve">, </w:t>
      </w:r>
      <w:proofErr w:type="spellStart"/>
      <w:r w:rsidRPr="2C428315">
        <w:rPr>
          <w:szCs w:val="22"/>
        </w:rPr>
        <w:t>StavData</w:t>
      </w:r>
      <w:proofErr w:type="spellEnd"/>
      <w:r w:rsidRPr="2C428315">
        <w:rPr>
          <w:szCs w:val="22"/>
        </w:rPr>
        <w:t xml:space="preserve"> a jakýkoliv uzamčený excelovský soubor, který je přímým výstupem softwaru pro rozpočtování.</w:t>
      </w:r>
    </w:p>
    <w:p w:rsidRPr="006457EF" w:rsidR="008403DA" w:rsidRDefault="151A3B02" w14:paraId="110C1AD7" w14:textId="34508338">
      <w:pPr>
        <w:pStyle w:val="BodyText21"/>
        <w:widowControl/>
        <w:ind w:left="705" w:hanging="705"/>
      </w:pPr>
      <w:r>
        <w:t>5.4.</w:t>
      </w:r>
      <w:r w:rsidR="00937119">
        <w:tab/>
      </w:r>
      <w:r>
        <w:t>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w:t>
      </w:r>
    </w:p>
    <w:p w:rsidRPr="006457EF" w:rsidR="002226A5" w:rsidP="00895063" w:rsidRDefault="151A3B02" w14:paraId="0FDD45D2" w14:textId="3A91D901">
      <w:pPr>
        <w:pStyle w:val="BodyText21"/>
        <w:widowControl/>
        <w:ind w:left="705" w:hanging="705"/>
      </w:pPr>
      <w:r>
        <w:t>5.5.</w:t>
      </w:r>
      <w:r w:rsidR="002226A5">
        <w:tab/>
      </w:r>
      <w:r w:rsidRPr="151A3B02">
        <w:rPr>
          <w:b/>
          <w:bCs/>
        </w:rPr>
        <w:t>Změny rozsahu díla</w:t>
      </w:r>
      <w:r>
        <w:t>. Objednatel je oprávněn v souladu se zákonem č. 134/2016 Sb., o zadávaní veřejných zakázek, ve znění pozdějších předpisů rozhodnout o změně v rozsahu díla spočívající v rozšíření díla (vícepráce) nebo v zúžení rozsahu díla (méněpráce/zrušené práce). Odpovídající změna díla bude zpracována nejprve ve formě změnového listu, který po schválení objednatelem bude podkladem pro uzavření dodatku k této smlouvě. Bude-li to objednatel požadovat, je zhotovitel povinen vypracovat návrh změnového listu a předložit jej objednateli ke schválení ve lhůtě pěti (5) dnů od výzvy k jeho zpracování. Změnový list bude obsahovat zejména:</w:t>
      </w:r>
    </w:p>
    <w:p w:rsidRPr="006457EF" w:rsidR="002226A5" w:rsidP="00CE39CF" w:rsidRDefault="002226A5" w14:paraId="5599EB65" w14:textId="77777777">
      <w:pPr>
        <w:pStyle w:val="Odstavecseseznamem"/>
        <w:numPr>
          <w:ilvl w:val="0"/>
          <w:numId w:val="18"/>
        </w:numPr>
        <w:jc w:val="both"/>
        <w:rPr>
          <w:rFonts w:ascii="Times New Roman" w:hAnsi="Times New Roman"/>
          <w:sz w:val="22"/>
          <w:szCs w:val="22"/>
        </w:rPr>
      </w:pPr>
      <w:r w:rsidRPr="006457EF">
        <w:rPr>
          <w:rFonts w:ascii="Times New Roman" w:hAnsi="Times New Roman"/>
          <w:sz w:val="22"/>
          <w:szCs w:val="22"/>
        </w:rPr>
        <w:t>technický popis změny;</w:t>
      </w:r>
    </w:p>
    <w:p w:rsidRPr="006457EF" w:rsidR="002226A5" w:rsidP="00CE39CF" w:rsidRDefault="002226A5" w14:paraId="2AEBF21C" w14:textId="77777777">
      <w:pPr>
        <w:pStyle w:val="Odstavecseseznamem"/>
        <w:numPr>
          <w:ilvl w:val="0"/>
          <w:numId w:val="18"/>
        </w:numPr>
        <w:jc w:val="both"/>
        <w:rPr>
          <w:rFonts w:ascii="Times New Roman" w:hAnsi="Times New Roman"/>
          <w:sz w:val="22"/>
          <w:szCs w:val="22"/>
        </w:rPr>
      </w:pPr>
      <w:r w:rsidRPr="006457EF">
        <w:rPr>
          <w:rFonts w:ascii="Times New Roman" w:hAnsi="Times New Roman"/>
          <w:sz w:val="22"/>
          <w:szCs w:val="22"/>
        </w:rPr>
        <w:t>řádné zdůvodnění změny;</w:t>
      </w:r>
    </w:p>
    <w:p w:rsidRPr="006457EF" w:rsidR="002226A5" w:rsidP="00CE39CF" w:rsidRDefault="002226A5" w14:paraId="464F4A5E" w14:textId="77777777">
      <w:pPr>
        <w:pStyle w:val="Odstavecseseznamem"/>
        <w:numPr>
          <w:ilvl w:val="0"/>
          <w:numId w:val="18"/>
        </w:numPr>
        <w:jc w:val="both"/>
        <w:rPr>
          <w:rFonts w:ascii="Times New Roman" w:hAnsi="Times New Roman"/>
          <w:sz w:val="22"/>
          <w:szCs w:val="22"/>
        </w:rPr>
      </w:pPr>
      <w:r w:rsidRPr="006457EF">
        <w:rPr>
          <w:rFonts w:ascii="Times New Roman" w:hAnsi="Times New Roman"/>
          <w:sz w:val="22"/>
          <w:szCs w:val="22"/>
        </w:rPr>
        <w:t>ocenění změny, doplněné kalkulačním listem;</w:t>
      </w:r>
    </w:p>
    <w:p w:rsidRPr="006457EF" w:rsidR="002226A5" w:rsidP="00CE39CF" w:rsidRDefault="002226A5" w14:paraId="58930C3F" w14:textId="77777777">
      <w:pPr>
        <w:pStyle w:val="Odstavecseseznamem"/>
        <w:numPr>
          <w:ilvl w:val="0"/>
          <w:numId w:val="18"/>
        </w:numPr>
        <w:jc w:val="both"/>
        <w:rPr>
          <w:rFonts w:ascii="Times New Roman" w:hAnsi="Times New Roman"/>
          <w:sz w:val="22"/>
          <w:szCs w:val="22"/>
        </w:rPr>
      </w:pPr>
      <w:r w:rsidRPr="006457EF">
        <w:rPr>
          <w:rFonts w:ascii="Times New Roman" w:hAnsi="Times New Roman"/>
          <w:sz w:val="22"/>
          <w:szCs w:val="22"/>
        </w:rPr>
        <w:t>popis vlivu navrhované změny na realizaci díla, zejména ve vztahu k termínu dokončení díla;</w:t>
      </w:r>
    </w:p>
    <w:p w:rsidRPr="006457EF" w:rsidR="002226A5" w:rsidP="00CE39CF" w:rsidRDefault="002226A5" w14:paraId="6F2564F5" w14:textId="77777777">
      <w:pPr>
        <w:pStyle w:val="Odstavecseseznamem"/>
        <w:numPr>
          <w:ilvl w:val="0"/>
          <w:numId w:val="18"/>
        </w:numPr>
        <w:jc w:val="both"/>
        <w:rPr>
          <w:rFonts w:ascii="Times New Roman" w:hAnsi="Times New Roman"/>
          <w:sz w:val="22"/>
          <w:szCs w:val="22"/>
        </w:rPr>
      </w:pPr>
      <w:r w:rsidRPr="006457EF">
        <w:rPr>
          <w:rFonts w:ascii="Times New Roman" w:hAnsi="Times New Roman"/>
          <w:sz w:val="22"/>
          <w:szCs w:val="22"/>
        </w:rPr>
        <w:t>případné vyjádření a podpis zástupce projektanta,</w:t>
      </w:r>
    </w:p>
    <w:p w:rsidRPr="006457EF" w:rsidR="002226A5" w:rsidP="00CE39CF" w:rsidRDefault="002226A5" w14:paraId="20FCA84A" w14:textId="77777777">
      <w:pPr>
        <w:pStyle w:val="Odstavecseseznamem"/>
        <w:numPr>
          <w:ilvl w:val="0"/>
          <w:numId w:val="18"/>
        </w:numPr>
        <w:jc w:val="both"/>
        <w:rPr>
          <w:rFonts w:ascii="Times New Roman" w:hAnsi="Times New Roman"/>
          <w:sz w:val="22"/>
          <w:szCs w:val="22"/>
        </w:rPr>
      </w:pPr>
      <w:r w:rsidRPr="006457EF">
        <w:rPr>
          <w:rFonts w:ascii="Times New Roman" w:hAnsi="Times New Roman"/>
          <w:sz w:val="22"/>
          <w:szCs w:val="22"/>
        </w:rPr>
        <w:t>vyjádření a podpis TDS,</w:t>
      </w:r>
    </w:p>
    <w:p w:rsidRPr="006457EF" w:rsidR="005225DD" w:rsidP="00CE39CF" w:rsidRDefault="008403DA" w14:paraId="53542865" w14:textId="5A90C4F0">
      <w:pPr>
        <w:pStyle w:val="Odstavecseseznamem"/>
        <w:numPr>
          <w:ilvl w:val="0"/>
          <w:numId w:val="18"/>
        </w:numPr>
        <w:jc w:val="both"/>
        <w:rPr>
          <w:rFonts w:ascii="Times New Roman" w:hAnsi="Times New Roman"/>
          <w:sz w:val="22"/>
          <w:szCs w:val="22"/>
        </w:rPr>
      </w:pPr>
      <w:r w:rsidRPr="006457EF">
        <w:rPr>
          <w:rFonts w:ascii="Times New Roman" w:hAnsi="Times New Roman"/>
          <w:sz w:val="22"/>
          <w:szCs w:val="22"/>
        </w:rPr>
        <w:t>podpis</w:t>
      </w:r>
      <w:r w:rsidRPr="006457EF" w:rsidR="002226A5">
        <w:rPr>
          <w:rFonts w:ascii="Times New Roman" w:hAnsi="Times New Roman"/>
          <w:sz w:val="22"/>
          <w:szCs w:val="22"/>
        </w:rPr>
        <w:t xml:space="preserve"> objednatele</w:t>
      </w:r>
      <w:r w:rsidRPr="006457EF">
        <w:rPr>
          <w:rFonts w:ascii="Times New Roman" w:hAnsi="Times New Roman"/>
          <w:sz w:val="22"/>
          <w:szCs w:val="22"/>
        </w:rPr>
        <w:t xml:space="preserve">. </w:t>
      </w:r>
    </w:p>
    <w:p w:rsidRPr="006457EF" w:rsidR="005225DD" w:rsidP="001E6CBE" w:rsidRDefault="002226A5" w14:paraId="0529463C" w14:textId="23B0C13D">
      <w:pPr>
        <w:ind w:left="644"/>
        <w:jc w:val="both"/>
        <w:rPr>
          <w:rFonts w:ascii="Times New Roman" w:hAnsi="Times New Roman"/>
          <w:sz w:val="22"/>
          <w:szCs w:val="22"/>
        </w:rPr>
      </w:pPr>
      <w:r w:rsidRPr="006457EF">
        <w:rPr>
          <w:rFonts w:ascii="Times New Roman" w:hAnsi="Times New Roman"/>
          <w:sz w:val="22"/>
          <w:szCs w:val="22"/>
        </w:rPr>
        <w:t xml:space="preserve">Pro kalkulaci nákladů ve změnovém řízení se přednostně použijí jednotkové ceny oceněného výkazu výměr, který </w:t>
      </w:r>
      <w:proofErr w:type="gramStart"/>
      <w:r w:rsidRPr="006457EF">
        <w:rPr>
          <w:rFonts w:ascii="Times New Roman" w:hAnsi="Times New Roman"/>
          <w:sz w:val="22"/>
          <w:szCs w:val="22"/>
        </w:rPr>
        <w:t>tvoří</w:t>
      </w:r>
      <w:proofErr w:type="gramEnd"/>
      <w:r w:rsidRPr="006457EF">
        <w:rPr>
          <w:rFonts w:ascii="Times New Roman" w:hAnsi="Times New Roman"/>
          <w:sz w:val="22"/>
          <w:szCs w:val="22"/>
        </w:rPr>
        <w:t xml:space="preserve"> </w:t>
      </w:r>
      <w:r w:rsidRPr="006457EF" w:rsidR="00986F48">
        <w:rPr>
          <w:rFonts w:ascii="Times New Roman" w:hAnsi="Times New Roman"/>
          <w:sz w:val="22"/>
          <w:szCs w:val="22"/>
        </w:rPr>
        <w:t>p</w:t>
      </w:r>
      <w:r w:rsidRPr="006457EF">
        <w:rPr>
          <w:rFonts w:ascii="Times New Roman" w:hAnsi="Times New Roman"/>
          <w:sz w:val="22"/>
          <w:szCs w:val="22"/>
        </w:rPr>
        <w:t xml:space="preserve">řílohu č. </w:t>
      </w:r>
      <w:r w:rsidRPr="006457EF" w:rsidR="008403DA">
        <w:rPr>
          <w:rFonts w:ascii="Times New Roman" w:hAnsi="Times New Roman"/>
          <w:sz w:val="22"/>
          <w:szCs w:val="22"/>
        </w:rPr>
        <w:t>2</w:t>
      </w:r>
      <w:r w:rsidRPr="006457EF">
        <w:rPr>
          <w:rFonts w:ascii="Times New Roman" w:hAnsi="Times New Roman"/>
          <w:sz w:val="22"/>
          <w:szCs w:val="22"/>
        </w:rPr>
        <w:t xml:space="preserve"> této smlouvy. Pouze v případech, kdy jednotkové ceny nejsou z oceněného výkazu výměr zjistitelné, bude postupováno </w:t>
      </w:r>
      <w:r w:rsidRPr="006457EF" w:rsidR="001E6CBE">
        <w:rPr>
          <w:rFonts w:ascii="Times New Roman" w:hAnsi="Times New Roman"/>
          <w:sz w:val="22"/>
          <w:szCs w:val="22"/>
        </w:rPr>
        <w:t xml:space="preserve">tak, že </w:t>
      </w:r>
      <w:r w:rsidRPr="006457EF" w:rsidR="005225DD">
        <w:rPr>
          <w:rFonts w:ascii="Times New Roman" w:hAnsi="Times New Roman"/>
          <w:sz w:val="22"/>
          <w:szCs w:val="22"/>
        </w:rPr>
        <w:t>cena</w:t>
      </w:r>
      <w:r w:rsidRPr="006457EF">
        <w:rPr>
          <w:rFonts w:ascii="Times New Roman" w:hAnsi="Times New Roman"/>
          <w:sz w:val="22"/>
          <w:szCs w:val="22"/>
        </w:rPr>
        <w:t xml:space="preserve"> </w:t>
      </w:r>
      <w:r w:rsidRPr="006457EF" w:rsidR="001E6CBE">
        <w:rPr>
          <w:rFonts w:ascii="Times New Roman" w:hAnsi="Times New Roman"/>
          <w:sz w:val="22"/>
          <w:szCs w:val="22"/>
        </w:rPr>
        <w:t xml:space="preserve">bude </w:t>
      </w:r>
      <w:r w:rsidRPr="006457EF">
        <w:rPr>
          <w:rFonts w:ascii="Times New Roman" w:hAnsi="Times New Roman"/>
          <w:sz w:val="22"/>
          <w:szCs w:val="22"/>
        </w:rPr>
        <w:t>určena jako součet ceny materiálu včetně dopravy na</w:t>
      </w:r>
      <w:r w:rsidRPr="006457EF" w:rsidR="005C613E">
        <w:rPr>
          <w:rFonts w:ascii="Times New Roman" w:hAnsi="Times New Roman"/>
          <w:sz w:val="22"/>
          <w:szCs w:val="22"/>
        </w:rPr>
        <w:t> </w:t>
      </w:r>
      <w:r w:rsidRPr="006457EF">
        <w:rPr>
          <w:rFonts w:ascii="Times New Roman" w:hAnsi="Times New Roman"/>
          <w:sz w:val="22"/>
          <w:szCs w:val="22"/>
        </w:rPr>
        <w:t xml:space="preserve">staveniště a ceny práce pro jednotlivé stavební profese, stanovené ve výkazu výměr v </w:t>
      </w:r>
      <w:r w:rsidRPr="006457EF" w:rsidR="00986F48">
        <w:rPr>
          <w:rFonts w:ascii="Times New Roman" w:hAnsi="Times New Roman"/>
          <w:sz w:val="22"/>
          <w:szCs w:val="22"/>
        </w:rPr>
        <w:t>p</w:t>
      </w:r>
      <w:r w:rsidRPr="006457EF">
        <w:rPr>
          <w:rFonts w:ascii="Times New Roman" w:hAnsi="Times New Roman"/>
          <w:sz w:val="22"/>
          <w:szCs w:val="22"/>
        </w:rPr>
        <w:t xml:space="preserve">říloze č. </w:t>
      </w:r>
      <w:r w:rsidRPr="006457EF" w:rsidR="000F476D">
        <w:rPr>
          <w:rFonts w:ascii="Times New Roman" w:hAnsi="Times New Roman"/>
          <w:sz w:val="22"/>
          <w:szCs w:val="22"/>
        </w:rPr>
        <w:t>2</w:t>
      </w:r>
      <w:r w:rsidRPr="006457EF">
        <w:rPr>
          <w:rFonts w:ascii="Times New Roman" w:hAnsi="Times New Roman"/>
          <w:sz w:val="22"/>
          <w:szCs w:val="22"/>
        </w:rPr>
        <w:t xml:space="preserve"> této smlouvy, nebo nebude-li tam taková cena uvedena, pak taková cena bude stanovena dle aktuální Cenové soustavy </w:t>
      </w:r>
      <w:r w:rsidRPr="006457EF" w:rsidR="00797E61">
        <w:rPr>
          <w:rFonts w:ascii="Times New Roman" w:hAnsi="Times New Roman"/>
          <w:sz w:val="22"/>
          <w:szCs w:val="22"/>
        </w:rPr>
        <w:t>ÚRS Praha</w:t>
      </w:r>
      <w:r w:rsidRPr="006457EF" w:rsidR="008E0311">
        <w:rPr>
          <w:rFonts w:ascii="Times New Roman" w:hAnsi="Times New Roman"/>
          <w:sz w:val="22"/>
          <w:szCs w:val="22"/>
        </w:rPr>
        <w:t xml:space="preserve"> a.s.</w:t>
      </w:r>
    </w:p>
    <w:p w:rsidRPr="006457EF" w:rsidR="00E94BC4" w:rsidP="000C6A06" w:rsidRDefault="00E94BC4" w14:paraId="46CA5E4C" w14:textId="63AA40D7">
      <w:pPr>
        <w:ind w:left="652"/>
        <w:jc w:val="both"/>
        <w:rPr>
          <w:rFonts w:ascii="Times New Roman" w:hAnsi="Times New Roman"/>
          <w:sz w:val="22"/>
          <w:szCs w:val="22"/>
        </w:rPr>
      </w:pPr>
      <w:r w:rsidRPr="006457EF">
        <w:rPr>
          <w:rFonts w:ascii="Times New Roman" w:hAnsi="Times New Roman"/>
          <w:sz w:val="22"/>
          <w:szCs w:val="22"/>
        </w:rPr>
        <w:t>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rsidRPr="006457EF" w:rsidR="005C613E" w:rsidP="005C613E" w:rsidRDefault="002226A5" w14:paraId="52B2271D" w14:textId="77777777">
      <w:pPr>
        <w:ind w:left="652"/>
        <w:jc w:val="both"/>
        <w:rPr>
          <w:rFonts w:ascii="Times New Roman" w:hAnsi="Times New Roman"/>
          <w:sz w:val="22"/>
          <w:szCs w:val="22"/>
        </w:rPr>
      </w:pPr>
      <w:r w:rsidRPr="006457EF">
        <w:rPr>
          <w:rFonts w:ascii="Times New Roman" w:hAnsi="Times New Roman"/>
          <w:sz w:val="22"/>
          <w:szCs w:val="22"/>
        </w:rPr>
        <w:t xml:space="preserve">Po rozhodnutí o změně díla ze strany objednatele a po písemném pokynu k provedení díla v rozsahu takové změny, je zhotovitel povinen pokračovat v provádění díla v rozsahu takové změny díla. Případná přetrvávající neshoda o ceně a termínu provedení díla v rozsahu změny není důvodem k nezahájení provádění či nedokončení takové změny díla ani k přerušení či zastavení prací. </w:t>
      </w:r>
    </w:p>
    <w:p w:rsidRPr="006457EF" w:rsidR="002226A5" w:rsidP="005C613E" w:rsidRDefault="002226A5" w14:paraId="1D8314EB" w14:textId="49621450">
      <w:pPr>
        <w:ind w:left="652"/>
        <w:jc w:val="both"/>
        <w:rPr>
          <w:rFonts w:ascii="Times New Roman" w:hAnsi="Times New Roman"/>
          <w:sz w:val="22"/>
          <w:szCs w:val="22"/>
        </w:rPr>
      </w:pPr>
      <w:r w:rsidRPr="006457EF">
        <w:rPr>
          <w:rFonts w:ascii="Times New Roman" w:hAnsi="Times New Roman"/>
          <w:sz w:val="22"/>
          <w:szCs w:val="22"/>
        </w:rPr>
        <w:t>Za vícepráce, a tedy ani za změnu rozsahu díla se však nepožadují zejména:</w:t>
      </w:r>
    </w:p>
    <w:p w:rsidRPr="006457EF" w:rsidR="00615E43" w:rsidP="00CE39CF" w:rsidRDefault="002226A5" w14:paraId="0B58956C" w14:textId="77777777">
      <w:pPr>
        <w:pStyle w:val="Odstavecseseznamem"/>
        <w:numPr>
          <w:ilvl w:val="0"/>
          <w:numId w:val="20"/>
        </w:numPr>
        <w:jc w:val="both"/>
        <w:rPr>
          <w:rFonts w:ascii="Times New Roman" w:hAnsi="Times New Roman"/>
          <w:sz w:val="22"/>
          <w:szCs w:val="22"/>
        </w:rPr>
      </w:pPr>
      <w:r w:rsidRPr="006457EF">
        <w:rPr>
          <w:rFonts w:ascii="Times New Roman" w:hAnsi="Times New Roman"/>
          <w:sz w:val="22"/>
          <w:szCs w:val="22"/>
        </w:rPr>
        <w:t>práce, výkony a dodávky, které vyplývají z upřesnění díla podle vyšších stupňů projektové dokumentace; tato upřesnění nepředstavují rozšíření předmětu díla o další nepředpokládané části, nýbrž upravují v nezbytně nutné míře předmět díla tak, aby dílo jako součást stavby splňovalo ve všech svých částech a funkcích zadané výsledné užitné, funkční a technické parametry;</w:t>
      </w:r>
    </w:p>
    <w:p w:rsidRPr="006457EF" w:rsidR="002226A5" w:rsidP="00CE39CF" w:rsidRDefault="002226A5" w14:paraId="78A66DFB" w14:textId="0DB6A36D">
      <w:pPr>
        <w:pStyle w:val="Odstavecseseznamem"/>
        <w:numPr>
          <w:ilvl w:val="0"/>
          <w:numId w:val="20"/>
        </w:numPr>
        <w:jc w:val="both"/>
        <w:rPr>
          <w:rFonts w:ascii="Times New Roman" w:hAnsi="Times New Roman"/>
          <w:sz w:val="22"/>
          <w:szCs w:val="22"/>
        </w:rPr>
      </w:pPr>
      <w:r w:rsidRPr="006457EF">
        <w:rPr>
          <w:rFonts w:ascii="Times New Roman" w:hAnsi="Times New Roman"/>
          <w:sz w:val="22"/>
          <w:szCs w:val="22"/>
        </w:rPr>
        <w:t>práce, výkony a dodávky a jiná plnění, které byly s odbornou péčí předvídatelné v okamžiku uzavření příslušné smlouvy a které jsou zároveň nutné k tomu, aby dílo bylo dokončeno řádně a včas v</w:t>
      </w:r>
      <w:r w:rsidRPr="006457EF" w:rsidR="005C613E">
        <w:rPr>
          <w:rFonts w:ascii="Times New Roman" w:hAnsi="Times New Roman"/>
          <w:sz w:val="22"/>
          <w:szCs w:val="22"/>
        </w:rPr>
        <w:t> </w:t>
      </w:r>
      <w:r w:rsidRPr="006457EF">
        <w:rPr>
          <w:rFonts w:ascii="Times New Roman" w:hAnsi="Times New Roman"/>
          <w:sz w:val="22"/>
          <w:szCs w:val="22"/>
        </w:rPr>
        <w:t>souladu s podklady a standardy na něj kladenými a bylo způsobilé ke kolaudaci a užívání ze strany objednatele;</w:t>
      </w:r>
    </w:p>
    <w:p w:rsidRPr="006457EF" w:rsidR="005225DD" w:rsidP="00B80547" w:rsidRDefault="002226A5" w14:paraId="517088E6" w14:textId="77777777">
      <w:pPr>
        <w:ind w:left="708"/>
        <w:jc w:val="both"/>
        <w:rPr>
          <w:rFonts w:ascii="Times New Roman" w:hAnsi="Times New Roman"/>
          <w:sz w:val="22"/>
          <w:szCs w:val="22"/>
        </w:rPr>
      </w:pPr>
      <w:r w:rsidRPr="006457EF">
        <w:rPr>
          <w:rFonts w:ascii="Times New Roman" w:hAnsi="Times New Roman"/>
          <w:sz w:val="22"/>
          <w:szCs w:val="22"/>
        </w:rPr>
        <w:t>ačkoliv tato uvedená plnění nepředstavují vícepráce, je zhotovitel povinen na nutnost provedení těchto plnění objednatele upozornit bez odkladu po zjištění nutnosti jejich provedení. Tyto práce však nemají vliv na cenu ani na termín dokončení a předání díla.</w:t>
      </w:r>
    </w:p>
    <w:p w:rsidRPr="006457EF" w:rsidR="00E94BC4" w:rsidP="001E6CBE" w:rsidRDefault="00615E43" w14:paraId="25C4231F" w14:textId="665C7424">
      <w:pPr>
        <w:ind w:left="705"/>
        <w:jc w:val="both"/>
        <w:rPr>
          <w:rFonts w:ascii="Times New Roman" w:hAnsi="Times New Roman"/>
          <w:sz w:val="22"/>
          <w:szCs w:val="22"/>
        </w:rPr>
      </w:pPr>
      <w:r w:rsidRPr="006457EF">
        <w:rPr>
          <w:rFonts w:ascii="Times New Roman" w:hAnsi="Times New Roman"/>
          <w:sz w:val="22"/>
          <w:szCs w:val="22"/>
        </w:rPr>
        <w:t xml:space="preserve">V případě omezení rozsahu předmětu díla (méněprací) bude smluvní cena úměrně snížena s použitím </w:t>
      </w:r>
      <w:r w:rsidRPr="006457EF" w:rsidR="001E6CBE">
        <w:rPr>
          <w:rFonts w:ascii="Times New Roman" w:hAnsi="Times New Roman"/>
          <w:sz w:val="22"/>
          <w:szCs w:val="22"/>
        </w:rPr>
        <w:t xml:space="preserve">jednotkových cen dle oceněného výkazu výměr, který </w:t>
      </w:r>
      <w:proofErr w:type="gramStart"/>
      <w:r w:rsidRPr="006457EF" w:rsidR="001E6CBE">
        <w:rPr>
          <w:rFonts w:ascii="Times New Roman" w:hAnsi="Times New Roman"/>
          <w:sz w:val="22"/>
          <w:szCs w:val="22"/>
        </w:rPr>
        <w:t>tvoří</w:t>
      </w:r>
      <w:proofErr w:type="gramEnd"/>
      <w:r w:rsidRPr="006457EF" w:rsidR="001E6CBE">
        <w:rPr>
          <w:rFonts w:ascii="Times New Roman" w:hAnsi="Times New Roman"/>
          <w:sz w:val="22"/>
          <w:szCs w:val="22"/>
        </w:rPr>
        <w:t xml:space="preserve"> </w:t>
      </w:r>
      <w:r w:rsidRPr="006457EF" w:rsidR="00DB5E9B">
        <w:rPr>
          <w:rFonts w:ascii="Times New Roman" w:hAnsi="Times New Roman"/>
          <w:sz w:val="22"/>
          <w:szCs w:val="22"/>
        </w:rPr>
        <w:t>p</w:t>
      </w:r>
      <w:r w:rsidRPr="006457EF" w:rsidR="001E6CBE">
        <w:rPr>
          <w:rFonts w:ascii="Times New Roman" w:hAnsi="Times New Roman"/>
          <w:sz w:val="22"/>
          <w:szCs w:val="22"/>
        </w:rPr>
        <w:t>řílohu č. 2 této smlouvy</w:t>
      </w:r>
      <w:r w:rsidRPr="006457EF">
        <w:rPr>
          <w:rFonts w:ascii="Times New Roman" w:hAnsi="Times New Roman"/>
          <w:sz w:val="22"/>
          <w:szCs w:val="22"/>
        </w:rPr>
        <w:t xml:space="preserve">. </w:t>
      </w:r>
    </w:p>
    <w:p w:rsidRPr="006457EF" w:rsidR="005225DD" w:rsidP="00895063" w:rsidRDefault="151A3B02" w14:paraId="3494CEBE" w14:textId="5075E08B">
      <w:pPr>
        <w:pStyle w:val="Zkladntextodsazen"/>
        <w:ind w:left="708" w:hanging="705"/>
        <w:rPr>
          <w:rFonts w:ascii="Times New Roman" w:hAnsi="Times New Roman"/>
          <w:sz w:val="22"/>
          <w:szCs w:val="22"/>
          <w:lang w:eastAsia="en-US"/>
        </w:rPr>
      </w:pPr>
      <w:r w:rsidRPr="151A3B02">
        <w:rPr>
          <w:rFonts w:ascii="Times New Roman" w:hAnsi="Times New Roman"/>
          <w:sz w:val="22"/>
          <w:szCs w:val="22"/>
        </w:rPr>
        <w:t>5.6.</w:t>
      </w:r>
      <w:r w:rsidR="001A7C08">
        <w:tab/>
      </w:r>
      <w:r w:rsidRPr="151A3B02">
        <w:rPr>
          <w:rFonts w:ascii="Times New Roman" w:hAnsi="Times New Roman"/>
          <w:sz w:val="22"/>
          <w:szCs w:val="22"/>
        </w:rPr>
        <w:t>Zhotovitel nemá právo domáhat se navýšení ceny díla z důvodů chyb nebo nedostatků v položkovém rozpočtu, pokud jsou tyto chyby důsledkem zhotovitelem nepřesného nebo neúplného ocenění soupisu prací, dodávek a služeb včetně výkazu výměr (tj. oceněný výkaz výměr).</w:t>
      </w:r>
      <w:r w:rsidRPr="151A3B02">
        <w:rPr>
          <w:rFonts w:ascii="Times New Roman" w:hAnsi="Times New Roman"/>
          <w:color w:val="000000" w:themeColor="text1"/>
          <w:sz w:val="22"/>
          <w:szCs w:val="22"/>
        </w:rPr>
        <w:t xml:space="preserve"> </w:t>
      </w:r>
      <w:r w:rsidRPr="151A3B02">
        <w:rPr>
          <w:rFonts w:ascii="Times New Roman" w:hAnsi="Times New Roman"/>
          <w:sz w:val="22"/>
          <w:szCs w:val="22"/>
          <w:lang w:eastAsia="en-US"/>
        </w:rPr>
        <w:t xml:space="preserve">Tímto není nijak dotčena odpovědnost objednatele za správnost předané projektové dokumentace díla. </w:t>
      </w:r>
    </w:p>
    <w:p w:rsidRPr="006457EF" w:rsidR="00A60B15" w:rsidRDefault="35136F08" w14:paraId="4CC9F399" w14:textId="1F8F7BBC">
      <w:pPr>
        <w:pStyle w:val="Zkladntextodsazen"/>
        <w:ind w:left="705" w:hanging="705"/>
        <w:rPr>
          <w:rFonts w:ascii="Times New Roman" w:hAnsi="Times New Roman"/>
          <w:sz w:val="22"/>
          <w:szCs w:val="22"/>
        </w:rPr>
      </w:pPr>
      <w:r w:rsidRPr="35136F08">
        <w:rPr>
          <w:rFonts w:ascii="Times New Roman" w:hAnsi="Times New Roman"/>
          <w:color w:val="000000" w:themeColor="text1"/>
          <w:sz w:val="22"/>
          <w:szCs w:val="22"/>
        </w:rPr>
        <w:t>5.7.</w:t>
      </w:r>
      <w:r w:rsidR="00B8247F">
        <w:tab/>
      </w:r>
      <w:r w:rsidRPr="35136F08">
        <w:rPr>
          <w:rFonts w:ascii="Times New Roman" w:hAnsi="Times New Roman"/>
          <w:sz w:val="22"/>
          <w:szCs w:val="22"/>
        </w:rPr>
        <w:t>Zhotovitel bude objednateli účtovat stavební práce podle rozpracovanosti díla, a to za každý kalendářní měsíc na základě zjišťovacích protokolů a soupisů skutečně provedených prací a dodávek odsouhlasených zhotovitelem, objednatelem a TDS (dále jen „</w:t>
      </w:r>
      <w:r w:rsidRPr="35136F08">
        <w:rPr>
          <w:rFonts w:ascii="Times New Roman" w:hAnsi="Times New Roman"/>
          <w:b/>
          <w:bCs/>
          <w:sz w:val="22"/>
          <w:szCs w:val="22"/>
        </w:rPr>
        <w:t>zjišťovací protokoly</w:t>
      </w:r>
      <w:r w:rsidRPr="35136F08">
        <w:rPr>
          <w:rFonts w:ascii="Times New Roman" w:hAnsi="Times New Roman"/>
          <w:sz w:val="22"/>
          <w:szCs w:val="22"/>
        </w:rPr>
        <w:t xml:space="preserve">“). Tyto zjišťovací protokoly vypracuje zhotovitel a zašle objednateli ke schválení nejpozději do 3. pracovního dne kalendářního měsíce následující po kalendářním měsíci, ke kterému se protokol vztahuje. Provedenými stavebními pracemi se rozumí veškeré provedené úkony na nedokončeném předmětu díla, a to i částečné, včetně prokazatelných nákladů uplatněných na plnění díla poddodavateli zhotovitele. Objednatel se ke zjišťovacím protokolu </w:t>
      </w:r>
      <w:proofErr w:type="gramStart"/>
      <w:r w:rsidRPr="35136F08">
        <w:rPr>
          <w:rFonts w:ascii="Times New Roman" w:hAnsi="Times New Roman"/>
          <w:sz w:val="22"/>
          <w:szCs w:val="22"/>
        </w:rPr>
        <w:t>vyjádří</w:t>
      </w:r>
      <w:proofErr w:type="gramEnd"/>
      <w:r w:rsidRPr="35136F08">
        <w:rPr>
          <w:rFonts w:ascii="Times New Roman" w:hAnsi="Times New Roman"/>
          <w:sz w:val="22"/>
          <w:szCs w:val="22"/>
        </w:rPr>
        <w:t xml:space="preserve"> do sedmi (7) pracovních dnů.</w:t>
      </w:r>
    </w:p>
    <w:p w:rsidRPr="006457EF" w:rsidR="00A60B15" w:rsidP="00895063" w:rsidRDefault="35136F08" w14:paraId="187E368E" w14:textId="1727513B">
      <w:pPr>
        <w:pStyle w:val="Zkladntextodsazen"/>
        <w:ind w:left="705" w:hanging="705"/>
        <w:rPr>
          <w:rFonts w:ascii="Times New Roman" w:hAnsi="Times New Roman"/>
          <w:sz w:val="22"/>
          <w:szCs w:val="22"/>
        </w:rPr>
      </w:pPr>
      <w:r w:rsidRPr="2BC39696" w:rsidR="2BC39696">
        <w:rPr>
          <w:rFonts w:ascii="Times New Roman" w:hAnsi="Times New Roman"/>
          <w:sz w:val="22"/>
          <w:szCs w:val="22"/>
        </w:rPr>
        <w:t>5.8.</w:t>
      </w:r>
      <w:r>
        <w:tab/>
      </w:r>
      <w:r w:rsidRPr="2BC39696" w:rsidR="2BC39696">
        <w:rPr>
          <w:rFonts w:ascii="Times New Roman" w:hAnsi="Times New Roman"/>
          <w:sz w:val="22"/>
          <w:szCs w:val="22"/>
        </w:rPr>
        <w:t xml:space="preserve">Každý daňový doklad (faktura) musí obsahovat všechny náležitosti daňového dokladu stanovené zákonem č. 235/2004 Sb., o dani z přidané hodnoty, ve znění pozdějších předpisů, a zákonem č. 563/1991 Sb., o účetnictví, ve znění pozdějších předpisů a </w:t>
      </w:r>
      <w:r w:rsidRPr="2BC39696" w:rsidR="2BC39696">
        <w:rPr>
          <w:rFonts w:ascii="Times New Roman" w:hAnsi="Times New Roman"/>
          <w:sz w:val="22"/>
          <w:szCs w:val="22"/>
        </w:rPr>
        <w:t xml:space="preserve">musí být označen </w:t>
      </w:r>
      <w:r w:rsidRPr="2BC39696" w:rsidR="2BC39696">
        <w:rPr>
          <w:rFonts w:ascii="Times New Roman" w:hAnsi="Times New Roman"/>
          <w:sz w:val="22"/>
          <w:szCs w:val="22"/>
        </w:rPr>
        <w:t xml:space="preserve">registračním </w:t>
      </w:r>
      <w:r w:rsidRPr="2BC39696" w:rsidR="2BC39696">
        <w:rPr>
          <w:rFonts w:ascii="Times New Roman" w:hAnsi="Times New Roman"/>
          <w:sz w:val="22"/>
          <w:szCs w:val="22"/>
        </w:rPr>
        <w:t xml:space="preserve">číslem projektu: </w:t>
      </w:r>
      <w:r w:rsidRPr="2BC39696" w:rsidR="2BC39696">
        <w:rPr>
          <w:rFonts w:ascii="Times New Roman" w:hAnsi="Times New Roman" w:eastAsia="Times New Roman" w:cs="Times New Roman"/>
          <w:color w:val="auto"/>
          <w:sz w:val="22"/>
          <w:szCs w:val="22"/>
          <w:lang w:eastAsia="cs-CZ" w:bidi="ar-SA"/>
        </w:rPr>
        <w:t>014D263004022</w:t>
      </w:r>
      <w:r w:rsidRPr="2BC39696" w:rsidR="2BC39696">
        <w:rPr>
          <w:rFonts w:ascii="Times New Roman" w:hAnsi="Times New Roman"/>
          <w:color w:val="000000" w:themeColor="text1" w:themeTint="FF" w:themeShade="FF"/>
          <w:sz w:val="22"/>
          <w:szCs w:val="22"/>
        </w:rPr>
        <w:t xml:space="preserve"> </w:t>
      </w:r>
      <w:r w:rsidRPr="2BC39696" w:rsidR="2BC39696">
        <w:rPr>
          <w:rFonts w:ascii="Times New Roman" w:hAnsi="Times New Roman"/>
          <w:sz w:val="22"/>
          <w:szCs w:val="22"/>
        </w:rPr>
        <w:t>a názvem projektu: Ohrobec – Rekonstrukce požární zbrojnice.</w:t>
      </w:r>
      <w:r w:rsidRPr="2BC39696" w:rsidR="2BC39696">
        <w:rPr>
          <w:rFonts w:ascii="Times New Roman" w:hAnsi="Times New Roman"/>
          <w:sz w:val="22"/>
          <w:szCs w:val="22"/>
        </w:rPr>
        <w:t xml:space="preserve"> Součástí podkladů a přílohou daňového dokladu bude u dílčí měsíční fakturace soupis provedených prací a zjišťovací protokol, odsouhlasený objednatelem a TDS, u konečné fakturace i předávací protokol a protokol o předání geodetického zaměření skutečného provedení stavby; bez těchto příloh je faktura neúplná.</w:t>
      </w:r>
    </w:p>
    <w:p w:rsidRPr="006457EF" w:rsidR="00A60B15" w:rsidP="00895063" w:rsidRDefault="35136F08" w14:paraId="00B35C23" w14:textId="3D6B8CAA">
      <w:pPr>
        <w:pStyle w:val="Zkladntextodsazen"/>
        <w:ind w:left="705" w:hanging="705"/>
        <w:rPr>
          <w:rFonts w:ascii="Times New Roman" w:hAnsi="Times New Roman"/>
          <w:sz w:val="22"/>
          <w:szCs w:val="22"/>
        </w:rPr>
      </w:pPr>
      <w:r w:rsidRPr="2BC39696" w:rsidR="2BC39696">
        <w:rPr>
          <w:rFonts w:ascii="Times New Roman" w:hAnsi="Times New Roman"/>
          <w:sz w:val="22"/>
          <w:szCs w:val="22"/>
        </w:rPr>
        <w:t>5.9.</w:t>
      </w:r>
      <w:r>
        <w:tab/>
      </w:r>
      <w:r w:rsidRPr="2BC39696" w:rsidR="2BC39696">
        <w:rPr>
          <w:rFonts w:ascii="Times New Roman" w:hAnsi="Times New Roman"/>
          <w:sz w:val="22"/>
          <w:szCs w:val="22"/>
        </w:rPr>
        <w:t xml:space="preserve">Faktury za předcházející měsíc musejí být objednateli prokazatelně doručeny nejpozději do 15. dne měsíce následujícího. Objednatel je oprávněn faktury, které nebudou splňovat náležitosti daňového dokladu, nebudou obsahovat předepsané přílohy nebo jejichž věcný obsah nebude v souladu s potvrzeným soupisem provedených prací a zjišťovacím protokolem, vrátit zhotoviteli k opravě s vyznačením důvodu vrácení. Zhotovitel je povinen takovou fakturu opravit, event. vystavit fakturu novou. Lhůta splatnosti počíná v takovém případě běžet ode dne doručení opravené či nově vystavené faktury objednateli. </w:t>
      </w:r>
    </w:p>
    <w:p w:rsidRPr="006457EF" w:rsidR="00EA3A12" w:rsidRDefault="005225DD" w14:paraId="1FCE499B" w14:textId="6284C8F1">
      <w:pPr>
        <w:pStyle w:val="Zkladntextodsazen"/>
        <w:ind w:left="705" w:hanging="705"/>
        <w:rPr>
          <w:rFonts w:ascii="Times New Roman" w:hAnsi="Times New Roman"/>
          <w:sz w:val="22"/>
          <w:szCs w:val="22"/>
        </w:rPr>
      </w:pPr>
      <w:r w:rsidRPr="2BC39696" w:rsidR="2BC39696">
        <w:rPr>
          <w:rFonts w:ascii="Times New Roman" w:hAnsi="Times New Roman"/>
          <w:sz w:val="22"/>
          <w:szCs w:val="22"/>
        </w:rPr>
        <w:t>5.10.</w:t>
      </w:r>
      <w:r>
        <w:tab/>
      </w:r>
      <w:r w:rsidRPr="2BC39696" w:rsidR="2BC39696">
        <w:rPr>
          <w:rFonts w:ascii="Times New Roman" w:hAnsi="Times New Roman"/>
          <w:sz w:val="22"/>
          <w:szCs w:val="22"/>
        </w:rPr>
        <w:t>Splatnost faktur je smluvními stranami dohodnuta na třicet (30) dní ode dne řádného předání faktury zhotovitelem objednateli. Cena díla bude objednatelem zhotoviteli hrazena na jeho bankovní účet uvedený v záhlaví této smlouvy. Faktura se považuje za řádně a včas zaplacenou, bude-li poslední den této lhůty oprávněně účtovaná částka odepsána z účtu ve prospěch účtu zhotovitele, uvedeného v záhlaví této smlouvy.</w:t>
      </w:r>
    </w:p>
    <w:p w:rsidRPr="006457EF" w:rsidR="00425387" w:rsidP="00425387" w:rsidRDefault="00EA3A12" w14:paraId="5C6E4F33" w14:textId="2158D2A6">
      <w:pPr>
        <w:pStyle w:val="Zkladntextodsazen"/>
        <w:ind w:left="705" w:hanging="705"/>
        <w:rPr>
          <w:rFonts w:ascii="Times New Roman" w:hAnsi="Times New Roman"/>
          <w:sz w:val="22"/>
          <w:szCs w:val="22"/>
        </w:rPr>
      </w:pPr>
      <w:r w:rsidRPr="2BC39696" w:rsidR="2BC39696">
        <w:rPr>
          <w:rFonts w:ascii="Times New Roman" w:hAnsi="Times New Roman"/>
          <w:sz w:val="22"/>
          <w:szCs w:val="22"/>
        </w:rPr>
        <w:t>5.11.</w:t>
      </w:r>
      <w:r>
        <w:tab/>
      </w:r>
      <w:r w:rsidRPr="2BC39696" w:rsidR="2BC39696">
        <w:rPr>
          <w:rFonts w:ascii="Times New Roman" w:hAnsi="Times New Roman"/>
          <w:sz w:val="22"/>
          <w:szCs w:val="22"/>
        </w:rPr>
        <w:t>Zhotovitel je oprávněn účtovat cenu za provedení díla dílčími daňovými doklady (fakturami) vždy po uplynutí každého kalendářního měsíce v rozsahu skutečně provedených prací na díle v hodnotě dle oceněného výkazu výměr v příloze č. 2 této smlouvy, jejichž provedení bylo ověřeno zjišťovacím protokolem potvrzeným ze strany objednatele, TDS Objednatele.</w:t>
      </w:r>
    </w:p>
    <w:p w:rsidRPr="00182A59" w:rsidR="2C428315" w:rsidP="00182A59" w:rsidRDefault="00EA3A12" w14:paraId="5A9B92F6" w14:textId="52DD24E8">
      <w:pPr>
        <w:ind w:left="705" w:hanging="705"/>
        <w:jc w:val="both"/>
        <w:rPr>
          <w:rFonts w:ascii="Times New Roman" w:hAnsi="Times New Roman"/>
          <w:sz w:val="22"/>
          <w:szCs w:val="22"/>
        </w:rPr>
      </w:pPr>
      <w:r w:rsidRPr="2BC39696" w:rsidR="2BC39696">
        <w:rPr>
          <w:rFonts w:ascii="Times New Roman" w:hAnsi="Times New Roman"/>
          <w:sz w:val="22"/>
          <w:szCs w:val="22"/>
        </w:rPr>
        <w:t>5.12.</w:t>
      </w:r>
      <w:r>
        <w:tab/>
      </w:r>
      <w:r w:rsidRPr="2BC39696" w:rsidR="2BC39696">
        <w:rPr>
          <w:rFonts w:ascii="Times New Roman" w:hAnsi="Times New Roman"/>
          <w:sz w:val="22"/>
          <w:szCs w:val="22"/>
        </w:rPr>
        <w:t>Zhotovitel prohlašuje a svým podpisem této smlouvy objednatele ujišťuje, že není nespolehlivým plátcem daně podle zákona o DPH, a že proti němu není vedeno řízení o zápis do evidence nespolehlivých plátců daně podle zákona č. 235/2004 Sb., o dani z přidané hodnoty, ve znění pozdějších předpisů (dále jen „</w:t>
      </w:r>
      <w:r w:rsidRPr="2BC39696" w:rsidR="2BC39696">
        <w:rPr>
          <w:rFonts w:ascii="Times New Roman" w:hAnsi="Times New Roman"/>
          <w:b w:val="1"/>
          <w:bCs w:val="1"/>
          <w:sz w:val="22"/>
          <w:szCs w:val="22"/>
        </w:rPr>
        <w:t>zákon o DPH</w:t>
      </w:r>
      <w:r w:rsidRPr="2BC39696" w:rsidR="2BC39696">
        <w:rPr>
          <w:rFonts w:ascii="Times New Roman" w:hAnsi="Times New Roman"/>
          <w:sz w:val="22"/>
          <w:szCs w:val="22"/>
        </w:rPr>
        <w:t>“), a zahájení takového řízení zhotoviteli nehrozí. Zhotovitel je povinen neprodleně objednateli písemně oznámit jakoukoliv změnu týkající se skutečnosti, že zhotovitel není nespolehlivým plátcem daně. Stane-li se zhotovitel nespolehlivým plátcem má objednatel právo jednat dle § 109a zákona o DPH a uhradit správci daně daň za zhotovitele, přičemž takto uhrazená částka daně se započítá na úhradu závazků objednatele dle této smlouvy. Stane-li se zhotovitel nespolehlivým plátcem, pak objednateli vznikne povinnost zaplatit zhotoviteli částku odpovídající DPH z jím vystaveného daňového dokladu jenom v případě, že zhotovitel nade vší pochybnost prokáže její zaplacení svému správci daně.</w:t>
      </w:r>
    </w:p>
    <w:p w:rsidR="2C428315" w:rsidP="2C428315" w:rsidRDefault="2C428315" w14:paraId="49FA0D56" w14:textId="3CADF91D">
      <w:pPr>
        <w:pStyle w:val="Zkladntext"/>
        <w:tabs>
          <w:tab w:val="left" w:pos="709"/>
        </w:tabs>
        <w:jc w:val="center"/>
        <w:rPr>
          <w:rFonts w:ascii="Times New Roman" w:hAnsi="Times New Roman"/>
          <w:b/>
          <w:bCs/>
          <w:sz w:val="22"/>
          <w:szCs w:val="22"/>
        </w:rPr>
      </w:pPr>
    </w:p>
    <w:p w:rsidRPr="006457EF" w:rsidR="001564BB" w:rsidP="009E3C3D" w:rsidRDefault="001564BB" w14:paraId="32AA3B2D"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6</w:t>
      </w:r>
    </w:p>
    <w:p w:rsidRPr="006457EF" w:rsidR="00937119" w:rsidP="0026704C" w:rsidRDefault="00937119" w14:paraId="47AD0863" w14:textId="77777777">
      <w:pPr>
        <w:pStyle w:val="Zkladntext"/>
        <w:tabs>
          <w:tab w:val="left" w:pos="709"/>
        </w:tabs>
        <w:jc w:val="center"/>
        <w:rPr>
          <w:rFonts w:ascii="Times New Roman" w:hAnsi="Times New Roman"/>
          <w:b/>
          <w:sz w:val="22"/>
          <w:szCs w:val="22"/>
        </w:rPr>
      </w:pPr>
      <w:bookmarkStart w:name="_Hlk515266947" w:id="1"/>
      <w:r w:rsidRPr="006457EF">
        <w:rPr>
          <w:rFonts w:ascii="Times New Roman" w:hAnsi="Times New Roman"/>
          <w:b/>
          <w:sz w:val="22"/>
          <w:szCs w:val="22"/>
        </w:rPr>
        <w:t>Součinnost smluvních stran</w:t>
      </w:r>
      <w:bookmarkEnd w:id="1"/>
    </w:p>
    <w:p w:rsidRPr="006457EF" w:rsidR="00937119" w:rsidP="009E3C3D" w:rsidRDefault="00937119" w14:paraId="54278C0A" w14:textId="77777777">
      <w:pPr>
        <w:pStyle w:val="BodyText21"/>
        <w:widowControl/>
        <w:ind w:left="705" w:hanging="705"/>
        <w:rPr>
          <w:szCs w:val="22"/>
        </w:rPr>
      </w:pPr>
      <w:r w:rsidRPr="006457EF">
        <w:rPr>
          <w:szCs w:val="22"/>
        </w:rPr>
        <w:t>6.1.</w:t>
      </w:r>
      <w:r w:rsidRPr="006457EF">
        <w:rPr>
          <w:szCs w:val="22"/>
        </w:rPr>
        <w:tab/>
      </w:r>
      <w:r w:rsidRPr="006457EF">
        <w:rPr>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Pr="006457EF" w:rsidR="00937119" w:rsidP="009E3C3D" w:rsidRDefault="00937119" w14:paraId="0C343FD1" w14:textId="77777777">
      <w:pPr>
        <w:pStyle w:val="BodyText21"/>
        <w:widowControl/>
        <w:ind w:left="705" w:hanging="705"/>
        <w:rPr>
          <w:szCs w:val="22"/>
        </w:rPr>
      </w:pPr>
      <w:r w:rsidRPr="006457EF">
        <w:rPr>
          <w:szCs w:val="22"/>
        </w:rPr>
        <w:t>6.2.</w:t>
      </w:r>
      <w:r w:rsidRPr="006457EF">
        <w:rPr>
          <w:szCs w:val="22"/>
        </w:rPr>
        <w:tab/>
      </w:r>
      <w:r w:rsidRPr="006457EF">
        <w:rPr>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Pr="006457EF" w:rsidR="00D67C69" w:rsidP="009E3C3D" w:rsidRDefault="541B379A" w14:paraId="4B80E2C8" w14:textId="77777777">
      <w:pPr>
        <w:pStyle w:val="BodyText21"/>
        <w:widowControl/>
        <w:ind w:left="705" w:hanging="705"/>
      </w:pPr>
      <w:r>
        <w:t>6.3.</w:t>
      </w:r>
      <w:r w:rsidR="00937119">
        <w:tab/>
      </w:r>
      <w: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541B379A" w:rsidP="541B379A" w:rsidRDefault="541B379A" w14:paraId="063505D8" w14:textId="0E5EA04F">
      <w:pPr>
        <w:pStyle w:val="BodyText21"/>
        <w:widowControl/>
        <w:ind w:left="705" w:hanging="705"/>
      </w:pPr>
    </w:p>
    <w:p w:rsidRPr="006457EF" w:rsidR="0017601D" w:rsidP="009E3C3D" w:rsidRDefault="0017601D" w14:paraId="350FF320" w14:textId="77777777">
      <w:pPr>
        <w:pStyle w:val="BodyText21"/>
        <w:widowControl/>
        <w:ind w:left="705" w:hanging="705"/>
        <w:rPr>
          <w:szCs w:val="22"/>
        </w:rPr>
      </w:pPr>
    </w:p>
    <w:p w:rsidRPr="009F7C10" w:rsidR="001564BB" w:rsidP="541B379A" w:rsidRDefault="541B379A" w14:paraId="62D70AF2" w14:textId="77777777">
      <w:pPr>
        <w:pStyle w:val="Zkladntext"/>
        <w:tabs>
          <w:tab w:val="left" w:pos="709"/>
        </w:tabs>
        <w:jc w:val="center"/>
        <w:rPr>
          <w:rFonts w:ascii="Times New Roman" w:hAnsi="Times New Roman"/>
          <w:b/>
          <w:bCs/>
          <w:sz w:val="22"/>
          <w:szCs w:val="22"/>
        </w:rPr>
      </w:pPr>
      <w:r w:rsidRPr="009F7C10">
        <w:rPr>
          <w:rFonts w:ascii="Times New Roman" w:hAnsi="Times New Roman"/>
          <w:b/>
          <w:bCs/>
          <w:sz w:val="22"/>
          <w:szCs w:val="22"/>
        </w:rPr>
        <w:t>Článek 7</w:t>
      </w:r>
    </w:p>
    <w:p w:rsidRPr="006457EF" w:rsidR="00937119" w:rsidP="0026704C" w:rsidRDefault="00937119" w14:paraId="6ECBBE67" w14:textId="77777777">
      <w:pPr>
        <w:jc w:val="center"/>
        <w:rPr>
          <w:rFonts w:ascii="Times New Roman" w:hAnsi="Times New Roman"/>
          <w:b/>
          <w:sz w:val="22"/>
          <w:szCs w:val="22"/>
        </w:rPr>
      </w:pPr>
      <w:r w:rsidRPr="006457EF">
        <w:rPr>
          <w:rFonts w:ascii="Times New Roman" w:hAnsi="Times New Roman"/>
          <w:b/>
          <w:sz w:val="22"/>
          <w:szCs w:val="22"/>
        </w:rPr>
        <w:t xml:space="preserve">Prohlášení a závazky zhotovitele, oprávnění </w:t>
      </w:r>
      <w:r w:rsidRPr="006457EF" w:rsidR="009F1C16">
        <w:rPr>
          <w:rFonts w:ascii="Times New Roman" w:hAnsi="Times New Roman"/>
          <w:b/>
          <w:sz w:val="22"/>
          <w:szCs w:val="22"/>
        </w:rPr>
        <w:t xml:space="preserve">a závazky </w:t>
      </w:r>
      <w:r w:rsidRPr="006457EF">
        <w:rPr>
          <w:rFonts w:ascii="Times New Roman" w:hAnsi="Times New Roman"/>
          <w:b/>
          <w:sz w:val="22"/>
          <w:szCs w:val="22"/>
        </w:rPr>
        <w:t>objednatele</w:t>
      </w:r>
    </w:p>
    <w:p w:rsidRPr="006457EF" w:rsidR="00937119" w:rsidP="009E3C3D" w:rsidRDefault="00937119" w14:paraId="1954631E" w14:textId="3B306422">
      <w:pPr>
        <w:pStyle w:val="BodyText21"/>
        <w:widowControl/>
        <w:ind w:left="705" w:hanging="705"/>
        <w:rPr>
          <w:szCs w:val="22"/>
        </w:rPr>
      </w:pPr>
      <w:r w:rsidRPr="006457EF">
        <w:rPr>
          <w:szCs w:val="22"/>
        </w:rPr>
        <w:t>7.1.</w:t>
      </w:r>
      <w:r w:rsidRPr="006457EF">
        <w:rPr>
          <w:szCs w:val="22"/>
        </w:rPr>
        <w:tab/>
      </w:r>
      <w:r w:rsidRPr="006457EF">
        <w:rPr>
          <w:szCs w:val="22"/>
        </w:rPr>
        <w:t>Zhotovitel prohlašuje, že se plně seznámil s rozsahem a povahou díla, s místem provádění stavby, že jsou mu známy veškeré technické</w:t>
      </w:r>
      <w:r w:rsidRPr="006457EF" w:rsidR="00A20477">
        <w:rPr>
          <w:szCs w:val="22"/>
        </w:rPr>
        <w:t>,</w:t>
      </w:r>
      <w:r w:rsidRPr="006457EF">
        <w:rPr>
          <w:szCs w:val="22"/>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Pr="006457EF" w:rsidR="00A20477">
        <w:rPr>
          <w:szCs w:val="22"/>
        </w:rPr>
        <w:t>,</w:t>
      </w:r>
      <w:r w:rsidRPr="006457EF">
        <w:rPr>
          <w:szCs w:val="22"/>
        </w:rPr>
        <w:t xml:space="preserve"> které obdržel od objednatele</w:t>
      </w:r>
      <w:r w:rsidRPr="006457EF" w:rsidR="00A20477">
        <w:rPr>
          <w:szCs w:val="22"/>
        </w:rPr>
        <w:t>,</w:t>
      </w:r>
      <w:r w:rsidRPr="006457EF">
        <w:rPr>
          <w:szCs w:val="22"/>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w:t>
      </w:r>
      <w:r w:rsidRPr="006457EF" w:rsidR="00447F9D">
        <w:rPr>
          <w:szCs w:val="22"/>
        </w:rPr>
        <w:t xml:space="preserve">shora </w:t>
      </w:r>
      <w:r w:rsidRPr="006457EF">
        <w:rPr>
          <w:szCs w:val="22"/>
        </w:rPr>
        <w:t xml:space="preserve">uvedeného prohlašuje, že s použitím těchto všech znalostí zkušeností, podkladů a pokynů splní závazek založený touto smlouvou včas a řádně, za sjednanou cenu, aniž by podmiňoval splnění závazku poskytnutím jiné než dohodnuté součinnosti. </w:t>
      </w:r>
    </w:p>
    <w:p w:rsidRPr="006457EF" w:rsidR="00937119" w:rsidP="009E3C3D" w:rsidRDefault="00937119" w14:paraId="556B2660" w14:textId="77777777">
      <w:pPr>
        <w:pStyle w:val="Zkladntextodsazen"/>
        <w:ind w:left="705" w:hanging="705"/>
        <w:rPr>
          <w:rFonts w:ascii="Times New Roman" w:hAnsi="Times New Roman"/>
          <w:sz w:val="22"/>
          <w:szCs w:val="22"/>
        </w:rPr>
      </w:pPr>
      <w:r w:rsidRPr="006457EF">
        <w:rPr>
          <w:rFonts w:ascii="Times New Roman" w:hAnsi="Times New Roman"/>
          <w:sz w:val="22"/>
          <w:szCs w:val="22"/>
        </w:rPr>
        <w:t>7.2.</w:t>
      </w:r>
      <w:r w:rsidRPr="006457EF">
        <w:rPr>
          <w:rFonts w:ascii="Times New Roman" w:hAnsi="Times New Roman"/>
          <w:sz w:val="22"/>
          <w:szCs w:val="22"/>
        </w:rPr>
        <w:tab/>
      </w:r>
      <w:r w:rsidRPr="006457EF">
        <w:rPr>
          <w:rFonts w:ascii="Times New Roman" w:hAnsi="Times New Roman"/>
          <w:sz w:val="22"/>
          <w:szCs w:val="22"/>
        </w:rPr>
        <w:t>Zhotovitel se zavazuje, že objednateli bezodkladně po vzniku takové skutečnosti písemně oznámí:</w:t>
      </w:r>
    </w:p>
    <w:p w:rsidRPr="006457EF" w:rsidR="00447F9D" w:rsidP="00CE39CF" w:rsidRDefault="00937119" w14:paraId="278D3B37" w14:textId="4EBB721D">
      <w:pPr>
        <w:pStyle w:val="Odstavecseseznamem"/>
        <w:numPr>
          <w:ilvl w:val="0"/>
          <w:numId w:val="21"/>
        </w:numPr>
        <w:tabs>
          <w:tab w:val="left" w:pos="1440"/>
        </w:tabs>
        <w:jc w:val="both"/>
        <w:rPr>
          <w:rFonts w:ascii="Times New Roman" w:hAnsi="Times New Roman"/>
          <w:sz w:val="22"/>
          <w:szCs w:val="22"/>
        </w:rPr>
      </w:pPr>
      <w:r w:rsidRPr="006457EF">
        <w:rPr>
          <w:rFonts w:ascii="Times New Roman" w:hAnsi="Times New Roman"/>
          <w:sz w:val="22"/>
          <w:szCs w:val="22"/>
        </w:rPr>
        <w:t>jestliže bude</w:t>
      </w:r>
      <w:r w:rsidRPr="006457EF" w:rsidR="00447F9D">
        <w:rPr>
          <w:rFonts w:ascii="Times New Roman" w:hAnsi="Times New Roman"/>
          <w:sz w:val="22"/>
          <w:szCs w:val="22"/>
        </w:rPr>
        <w:t xml:space="preserve"> vůči němu</w:t>
      </w:r>
      <w:r w:rsidRPr="006457EF">
        <w:rPr>
          <w:rFonts w:ascii="Times New Roman" w:hAnsi="Times New Roman"/>
          <w:sz w:val="22"/>
          <w:szCs w:val="22"/>
        </w:rPr>
        <w:t xml:space="preserve"> zahájeno insolvenční řízení dle zákona č. 182/2006 Sb., o úpadku a</w:t>
      </w:r>
      <w:r w:rsidRPr="006457EF" w:rsidR="005B47EC">
        <w:rPr>
          <w:rFonts w:ascii="Times New Roman" w:hAnsi="Times New Roman"/>
          <w:sz w:val="22"/>
          <w:szCs w:val="22"/>
        </w:rPr>
        <w:t> </w:t>
      </w:r>
      <w:r w:rsidRPr="006457EF">
        <w:rPr>
          <w:rFonts w:ascii="Times New Roman" w:hAnsi="Times New Roman"/>
          <w:sz w:val="22"/>
          <w:szCs w:val="22"/>
        </w:rPr>
        <w:t>způsobech jeho řešení (dále jen „</w:t>
      </w:r>
      <w:r w:rsidRPr="006457EF">
        <w:rPr>
          <w:rFonts w:ascii="Times New Roman" w:hAnsi="Times New Roman"/>
          <w:b/>
          <w:bCs/>
          <w:sz w:val="22"/>
          <w:szCs w:val="22"/>
        </w:rPr>
        <w:t>insolvenční zákon</w:t>
      </w:r>
      <w:r w:rsidRPr="006457EF">
        <w:rPr>
          <w:rFonts w:ascii="Times New Roman" w:hAnsi="Times New Roman"/>
          <w:sz w:val="22"/>
          <w:szCs w:val="22"/>
        </w:rPr>
        <w:t>“), jehož předmětem bude úpadek nebo hrozící úpadek zhotovitele; a/nebo</w:t>
      </w:r>
    </w:p>
    <w:p w:rsidRPr="006457EF" w:rsidR="00447F9D" w:rsidP="00CE39CF" w:rsidRDefault="00447F9D" w14:paraId="6264A2EA" w14:textId="7AA58170">
      <w:pPr>
        <w:pStyle w:val="Odstavecseseznamem"/>
        <w:numPr>
          <w:ilvl w:val="0"/>
          <w:numId w:val="21"/>
        </w:numPr>
        <w:tabs>
          <w:tab w:val="left" w:pos="1440"/>
        </w:tabs>
        <w:jc w:val="both"/>
        <w:rPr>
          <w:rFonts w:ascii="Times New Roman" w:hAnsi="Times New Roman"/>
          <w:sz w:val="22"/>
          <w:szCs w:val="22"/>
        </w:rPr>
      </w:pPr>
      <w:r w:rsidRPr="006457EF">
        <w:rPr>
          <w:rFonts w:ascii="Times New Roman" w:hAnsi="Times New Roman"/>
          <w:sz w:val="22"/>
          <w:szCs w:val="22"/>
        </w:rPr>
        <w:t xml:space="preserve">zrušení zhotovitele a </w:t>
      </w:r>
      <w:r w:rsidRPr="006457EF" w:rsidR="00937119">
        <w:rPr>
          <w:rFonts w:ascii="Times New Roman" w:hAnsi="Times New Roman"/>
          <w:sz w:val="22"/>
          <w:szCs w:val="22"/>
        </w:rPr>
        <w:t>vstup zhotovitele do likvidace; a/nebo</w:t>
      </w:r>
    </w:p>
    <w:p w:rsidRPr="006457EF" w:rsidR="00447F9D" w:rsidP="00CE39CF" w:rsidRDefault="00937119" w14:paraId="4E5199F4" w14:textId="3F5F2915">
      <w:pPr>
        <w:pStyle w:val="Odstavecseseznamem"/>
        <w:numPr>
          <w:ilvl w:val="0"/>
          <w:numId w:val="21"/>
        </w:numPr>
        <w:tabs>
          <w:tab w:val="left" w:pos="1440"/>
        </w:tabs>
        <w:jc w:val="both"/>
        <w:rPr>
          <w:rFonts w:ascii="Times New Roman" w:hAnsi="Times New Roman"/>
          <w:sz w:val="22"/>
          <w:szCs w:val="22"/>
        </w:rPr>
      </w:pPr>
      <w:r w:rsidRPr="006457EF">
        <w:rPr>
          <w:rFonts w:ascii="Times New Roman" w:hAnsi="Times New Roman"/>
          <w:sz w:val="22"/>
          <w:szCs w:val="22"/>
        </w:rPr>
        <w:t>rozhodnutí o provedení přeměny zhotovitele, zejména fúzí, převodem jmění na společníka či</w:t>
      </w:r>
      <w:r w:rsidRPr="006457EF" w:rsidR="005B47EC">
        <w:rPr>
          <w:rFonts w:ascii="Times New Roman" w:hAnsi="Times New Roman"/>
          <w:sz w:val="22"/>
          <w:szCs w:val="22"/>
        </w:rPr>
        <w:t> </w:t>
      </w:r>
      <w:r w:rsidRPr="006457EF">
        <w:rPr>
          <w:rFonts w:ascii="Times New Roman" w:hAnsi="Times New Roman"/>
          <w:sz w:val="22"/>
          <w:szCs w:val="22"/>
        </w:rPr>
        <w:t>rozdělením, provedení změny právní formy dlužníka či provedení jiných organizačních změn; a/nebo</w:t>
      </w:r>
    </w:p>
    <w:p w:rsidRPr="006457EF" w:rsidR="00447F9D" w:rsidP="00CE39CF" w:rsidRDefault="00937119" w14:paraId="16D6D98C" w14:textId="47A9609D">
      <w:pPr>
        <w:pStyle w:val="Odstavecseseznamem"/>
        <w:numPr>
          <w:ilvl w:val="0"/>
          <w:numId w:val="21"/>
        </w:numPr>
        <w:tabs>
          <w:tab w:val="left" w:pos="1440"/>
        </w:tabs>
        <w:jc w:val="both"/>
        <w:rPr>
          <w:rFonts w:ascii="Times New Roman" w:hAnsi="Times New Roman"/>
          <w:sz w:val="22"/>
          <w:szCs w:val="22"/>
        </w:rPr>
      </w:pPr>
      <w:r w:rsidRPr="006457EF">
        <w:rPr>
          <w:rFonts w:ascii="Times New Roman" w:hAnsi="Times New Roman"/>
          <w:sz w:val="22"/>
          <w:szCs w:val="22"/>
        </w:rPr>
        <w:t>omezení či ukončení výkonu činnosti zhotovitele, která bezprostředně souvisí s předmětem této smlouvy; a/nebo</w:t>
      </w:r>
    </w:p>
    <w:p w:rsidRPr="006457EF" w:rsidR="00937119" w:rsidP="00CE39CF" w:rsidRDefault="00937119" w14:paraId="430C2D5B" w14:textId="6659C81D">
      <w:pPr>
        <w:pStyle w:val="Odstavecseseznamem"/>
        <w:numPr>
          <w:ilvl w:val="0"/>
          <w:numId w:val="21"/>
        </w:numPr>
        <w:tabs>
          <w:tab w:val="left" w:pos="1440"/>
        </w:tabs>
        <w:jc w:val="both"/>
        <w:rPr>
          <w:rFonts w:ascii="Times New Roman" w:hAnsi="Times New Roman"/>
          <w:sz w:val="22"/>
          <w:szCs w:val="22"/>
        </w:rPr>
      </w:pPr>
      <w:r w:rsidRPr="006457EF">
        <w:rPr>
          <w:rFonts w:ascii="Times New Roman" w:hAnsi="Times New Roman"/>
          <w:sz w:val="22"/>
          <w:szCs w:val="22"/>
        </w:rPr>
        <w:t>všechny skutečnosti, které by mohly mít vliv na přechod či vypořádání závazků zhotovitele vůči objednateli vyplývajících z této smlouvy či s touto smlouvou souvisejících</w:t>
      </w:r>
      <w:r w:rsidRPr="006457EF" w:rsidR="00C06917">
        <w:rPr>
          <w:rFonts w:ascii="Times New Roman" w:hAnsi="Times New Roman"/>
          <w:sz w:val="22"/>
          <w:szCs w:val="22"/>
        </w:rPr>
        <w:t>.</w:t>
      </w:r>
    </w:p>
    <w:p w:rsidRPr="006457EF" w:rsidR="00937119" w:rsidRDefault="00447F9D" w14:paraId="4534E1E3" w14:textId="6C32DACD">
      <w:pPr>
        <w:ind w:left="705"/>
        <w:jc w:val="both"/>
        <w:rPr>
          <w:rFonts w:ascii="Times New Roman" w:hAnsi="Times New Roman"/>
          <w:sz w:val="22"/>
          <w:szCs w:val="22"/>
        </w:rPr>
      </w:pPr>
      <w:r w:rsidRPr="006457EF">
        <w:rPr>
          <w:rFonts w:ascii="Times New Roman" w:hAnsi="Times New Roman"/>
          <w:sz w:val="22"/>
          <w:szCs w:val="22"/>
        </w:rPr>
        <w:t>Porušení oznamovací povinnosti podle tohoto článku smlouvy se považuje za podstatné porušení této smlouvy, které opravňuje objednatele od této smlouvy odstoupit.</w:t>
      </w:r>
    </w:p>
    <w:p w:rsidRPr="006457EF" w:rsidR="00937119" w:rsidP="009E3C3D" w:rsidRDefault="00937119" w14:paraId="18CA9589" w14:textId="74451187">
      <w:pPr>
        <w:pStyle w:val="Zkladntextodsazen"/>
        <w:ind w:left="705" w:hanging="705"/>
        <w:rPr>
          <w:rFonts w:ascii="Times New Roman" w:hAnsi="Times New Roman"/>
          <w:sz w:val="22"/>
          <w:szCs w:val="22"/>
        </w:rPr>
      </w:pPr>
      <w:r w:rsidRPr="006457EF">
        <w:rPr>
          <w:rFonts w:ascii="Times New Roman" w:hAnsi="Times New Roman"/>
          <w:sz w:val="22"/>
          <w:szCs w:val="22"/>
        </w:rPr>
        <w:t>7.3.</w:t>
      </w:r>
      <w:r w:rsidRPr="006457EF">
        <w:rPr>
          <w:rFonts w:ascii="Times New Roman" w:hAnsi="Times New Roman"/>
          <w:sz w:val="22"/>
          <w:szCs w:val="22"/>
        </w:rPr>
        <w:tab/>
      </w:r>
      <w:r w:rsidRPr="006457EF">
        <w:rPr>
          <w:rFonts w:ascii="Times New Roman" w:hAnsi="Times New Roman"/>
          <w:sz w:val="22"/>
          <w:szCs w:val="22"/>
        </w:rPr>
        <w:t xml:space="preserve">Objednatel je </w:t>
      </w:r>
      <w:r w:rsidRPr="006457EF" w:rsidR="003E1C8C">
        <w:rPr>
          <w:rFonts w:ascii="Times New Roman" w:hAnsi="Times New Roman"/>
          <w:sz w:val="22"/>
          <w:szCs w:val="22"/>
        </w:rPr>
        <w:t xml:space="preserve">mj. </w:t>
      </w:r>
      <w:r w:rsidRPr="006457EF">
        <w:rPr>
          <w:rFonts w:ascii="Times New Roman" w:hAnsi="Times New Roman"/>
          <w:sz w:val="22"/>
          <w:szCs w:val="22"/>
        </w:rPr>
        <w:t>oprávněn:</w:t>
      </w:r>
    </w:p>
    <w:p w:rsidRPr="006457EF" w:rsidR="00447F9D" w:rsidP="00CE39CF" w:rsidRDefault="00937119" w14:paraId="00E12CA1" w14:textId="36FB1802">
      <w:pPr>
        <w:pStyle w:val="Zkladntextodsazen3"/>
        <w:numPr>
          <w:ilvl w:val="0"/>
          <w:numId w:val="22"/>
        </w:numPr>
        <w:spacing w:after="0"/>
        <w:rPr>
          <w:rFonts w:ascii="Times New Roman" w:hAnsi="Times New Roman"/>
        </w:rPr>
      </w:pPr>
      <w:r w:rsidRPr="006457EF">
        <w:rPr>
          <w:rFonts w:ascii="Times New Roman" w:hAnsi="Times New Roman"/>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Pr="006457EF" w:rsidR="00447F9D" w:rsidP="00CE39CF" w:rsidRDefault="00937119" w14:paraId="54C3D04C" w14:textId="541B0CFD">
      <w:pPr>
        <w:pStyle w:val="Zkladntextodsazen3"/>
        <w:numPr>
          <w:ilvl w:val="0"/>
          <w:numId w:val="22"/>
        </w:numPr>
        <w:spacing w:after="0"/>
        <w:rPr>
          <w:rFonts w:ascii="Times New Roman" w:hAnsi="Times New Roman"/>
        </w:rPr>
      </w:pPr>
      <w:r w:rsidRPr="006457EF">
        <w:rPr>
          <w:rFonts w:ascii="Times New Roman" w:hAnsi="Times New Roman"/>
        </w:rPr>
        <w:t>sám či prostřednictvím třetí osoby</w:t>
      </w:r>
      <w:r w:rsidRPr="006457EF" w:rsidR="003E1C8C">
        <w:rPr>
          <w:rFonts w:ascii="Times New Roman" w:hAnsi="Times New Roman"/>
        </w:rPr>
        <w:t xml:space="preserve"> (zejména TDS)</w:t>
      </w:r>
      <w:r w:rsidRPr="006457EF">
        <w:rPr>
          <w:rFonts w:ascii="Times New Roman" w:hAnsi="Times New Roman"/>
        </w:rPr>
        <w:t xml:space="preserve"> vykonávat v místě provádění díla kontrolně-technický dozor objednatele a v jeho průběhu zejména sledovat, zda jsou práce </w:t>
      </w:r>
      <w:r w:rsidRPr="006457EF">
        <w:rPr>
          <w:rFonts w:ascii="Times New Roman" w:hAnsi="Times New Roman"/>
        </w:rPr>
        <w:t>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r w:rsidRPr="006457EF" w:rsidR="003E1C8C">
        <w:rPr>
          <w:rFonts w:ascii="Times New Roman" w:hAnsi="Times New Roman"/>
        </w:rPr>
        <w:t xml:space="preserve"> a</w:t>
      </w:r>
    </w:p>
    <w:p w:rsidR="00794BE0" w:rsidP="00794BE0" w:rsidRDefault="00937119" w14:paraId="69028BD7" w14:textId="77777777">
      <w:pPr>
        <w:pStyle w:val="Zkladntextodsazen3"/>
        <w:numPr>
          <w:ilvl w:val="0"/>
          <w:numId w:val="22"/>
        </w:numPr>
        <w:spacing w:after="0"/>
        <w:rPr>
          <w:rFonts w:ascii="Times New Roman" w:hAnsi="Times New Roman"/>
        </w:rPr>
      </w:pPr>
      <w:r w:rsidRPr="006457EF">
        <w:rPr>
          <w:rFonts w:ascii="Times New Roman" w:hAnsi="Times New Roman"/>
        </w:rPr>
        <w:t xml:space="preserve">stanovit organizaci kontrolních dnů tak, aby pravidelně sám nebo prostřednictvím třetí osoby </w:t>
      </w:r>
      <w:r w:rsidRPr="006457EF" w:rsidR="00C06917">
        <w:rPr>
          <w:rFonts w:ascii="Times New Roman" w:hAnsi="Times New Roman"/>
        </w:rPr>
        <w:t xml:space="preserve">mohl </w:t>
      </w:r>
      <w:r w:rsidRPr="006457EF">
        <w:rPr>
          <w:rFonts w:ascii="Times New Roman" w:hAnsi="Times New Roman"/>
        </w:rPr>
        <w:t>vykonáva</w:t>
      </w:r>
      <w:r w:rsidRPr="006457EF" w:rsidR="00C06917">
        <w:rPr>
          <w:rFonts w:ascii="Times New Roman" w:hAnsi="Times New Roman"/>
        </w:rPr>
        <w:t>t</w:t>
      </w:r>
      <w:r w:rsidRPr="006457EF">
        <w:rPr>
          <w:rFonts w:ascii="Times New Roman" w:hAnsi="Times New Roman"/>
        </w:rPr>
        <w:t xml:space="preserve"> v místě provádění díla kontrolně-technický dozor.</w:t>
      </w:r>
    </w:p>
    <w:p w:rsidR="197C7AFF" w:rsidP="197C7AFF" w:rsidRDefault="197C7AFF" w14:paraId="6E9E06D4" w14:textId="14EB5126">
      <w:pPr>
        <w:pStyle w:val="Zkladntextodsazen3"/>
        <w:spacing w:after="0"/>
        <w:ind w:left="700" w:hanging="700"/>
        <w:rPr>
          <w:rFonts w:ascii="Times New Roman" w:hAnsi="Times New Roman"/>
        </w:rPr>
      </w:pPr>
      <w:r w:rsidRPr="2BC39696" w:rsidR="2BC39696">
        <w:rPr>
          <w:rFonts w:ascii="Times New Roman" w:hAnsi="Times New Roman"/>
        </w:rPr>
        <w:t>7.4.</w:t>
      </w:r>
      <w:r>
        <w:tab/>
      </w:r>
      <w:r w:rsidRPr="2BC39696" w:rsidR="2BC39696">
        <w:rPr>
          <w:rFonts w:ascii="Times New Roman" w:hAnsi="Times New Roman"/>
        </w:rPr>
        <w:t>Zhotovitel je osobou povinnou spolupůsobit při výkonu finanční kontroly dle § 2 písm. e) zákona č. 320/2001 Sb., o finanční kontrole ve veřejné správě, ve znění pozdějších předpisů. Zhotovitel poskytne kontrolnímu orgánu (Ministerstvo vnitra, Evropské komisi či jiným oprávněným organům EU, příslušnému orgánu finanční správy a dalším oprávněným orgánům státní správy) potřebné spolupůsobení při výkonu finanční kontroly a umožní přístup ke všem potřebným dokladům, tj. dokladům o dodávkách stavebních prací, zboží a služeb hrazených z veřejných výdajů nebo z veřejné finanční podpory, vč. smluv a souvisejících dokumentů, v rozsahu nezbytném pro ověření příslušné operace. Zhotovitel umožní rovněž přístup k dokladům, které podléhají ochraně podle zvláštních právních předpisů (např. obchodní tajemství, utajované skutečnosti) za předpokladu, že budou splněny požadavky kladené právními předpisy (např. § 11 písm. c) a d), § 12 odst. 2 písm. f) zákona č. 552/1991 Sb., o státní kontrole, ve znění pozdějších předpisů), a to po celou dobu realizace díla. Zhotovitel je povinen respektovat právo Ministerstva vnitra na zajišťování veškerých podkladů a údajů nutných pro kontrolu hospodárného, účelného a efektivního nakládání s účelově poskytnutou dotací (příspěvkem). Stejné podmínky spolupůsobení při výkonu finanční kontroly se zhotovitel zavazuje zajistit u svých poddodavatelů.</w:t>
      </w:r>
    </w:p>
    <w:p w:rsidR="197C7AFF" w:rsidP="2BC39696" w:rsidRDefault="2C428315" w14:paraId="5F39D3F4" w14:textId="26B80AC4">
      <w:pPr>
        <w:pStyle w:val="Zkladntextodsazen3"/>
        <w:suppressLineNumbers w:val="0"/>
        <w:bidi w:val="0"/>
        <w:spacing w:before="0" w:beforeAutospacing="off" w:after="0" w:afterAutospacing="off" w:line="259" w:lineRule="auto"/>
        <w:ind w:left="700" w:right="0"/>
        <w:jc w:val="both"/>
      </w:pPr>
      <w:r w:rsidRPr="2BC39696" w:rsidR="2BC39696">
        <w:rPr>
          <w:rFonts w:ascii="Times New Roman" w:hAnsi="Times New Roman"/>
        </w:rPr>
        <w:t>Zhotovitel je povinen minimálně do 31. 12. 2035 poskytovat požadované informace a dokumentaci související s realizací projektu zaměstnancům nebo zmocněncům pověřených orgánů (Ministerstva vnitra,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Pr="006457EF" w:rsidR="00A43B12" w:rsidP="00A43B12" w:rsidRDefault="00937119" w14:paraId="0813C6F9" w14:textId="21CAD6BB">
      <w:pPr>
        <w:pStyle w:val="BodyText21"/>
        <w:widowControl/>
        <w:ind w:left="705" w:hanging="705"/>
        <w:rPr>
          <w:szCs w:val="22"/>
        </w:rPr>
      </w:pPr>
      <w:r w:rsidRPr="006457EF">
        <w:rPr>
          <w:szCs w:val="22"/>
        </w:rPr>
        <w:t>7.</w:t>
      </w:r>
      <w:r w:rsidRPr="006457EF" w:rsidR="003E1C8C">
        <w:rPr>
          <w:szCs w:val="22"/>
        </w:rPr>
        <w:t>5</w:t>
      </w:r>
      <w:r w:rsidRPr="006457EF">
        <w:rPr>
          <w:szCs w:val="22"/>
        </w:rPr>
        <w:t>.</w:t>
      </w:r>
      <w:r w:rsidRPr="006457EF">
        <w:rPr>
          <w:szCs w:val="22"/>
        </w:rPr>
        <w:tab/>
      </w:r>
      <w:r w:rsidRPr="006457EF">
        <w:rPr>
          <w:szCs w:val="22"/>
        </w:rPr>
        <w:t>Další závazky zhotovitele:</w:t>
      </w:r>
    </w:p>
    <w:p w:rsidRPr="006457EF" w:rsidR="003E1C8C" w:rsidP="00CE39CF" w:rsidRDefault="00937119" w14:paraId="3B6C1133" w14:textId="5873B04D">
      <w:pPr>
        <w:pStyle w:val="BodyText21"/>
        <w:widowControl/>
        <w:numPr>
          <w:ilvl w:val="0"/>
          <w:numId w:val="27"/>
        </w:numPr>
        <w:rPr>
          <w:szCs w:val="22"/>
        </w:rPr>
      </w:pPr>
      <w:r w:rsidRPr="006457EF">
        <w:rPr>
          <w:szCs w:val="22"/>
        </w:rPr>
        <w:t xml:space="preserve">zhotovitel při provádění díla v rámci předaného staveniště zajistí vlastními opatřeními a prostředky sociální zařízení pro pracovníky vlastní i pracovníky </w:t>
      </w:r>
      <w:r w:rsidRPr="006457EF" w:rsidR="003E5FF9">
        <w:rPr>
          <w:szCs w:val="22"/>
        </w:rPr>
        <w:t>pod</w:t>
      </w:r>
      <w:r w:rsidRPr="006457EF" w:rsidR="007B6EE6">
        <w:rPr>
          <w:szCs w:val="22"/>
        </w:rPr>
        <w:t>zhotovitel</w:t>
      </w:r>
      <w:r w:rsidRPr="006457EF">
        <w:rPr>
          <w:szCs w:val="22"/>
        </w:rPr>
        <w:t>ů;</w:t>
      </w:r>
    </w:p>
    <w:p w:rsidRPr="006457EF" w:rsidR="003E1C8C" w:rsidP="00CE39CF" w:rsidRDefault="00937119" w14:paraId="7E513A41" w14:textId="213FE6C7">
      <w:pPr>
        <w:pStyle w:val="BodyText21"/>
        <w:widowControl/>
        <w:numPr>
          <w:ilvl w:val="0"/>
          <w:numId w:val="27"/>
        </w:numPr>
        <w:rPr>
          <w:szCs w:val="22"/>
        </w:rPr>
      </w:pPr>
      <w:r w:rsidRPr="006457EF">
        <w:rPr>
          <w:szCs w:val="22"/>
        </w:rPr>
        <w:t>zhotovitel se zavazuje</w:t>
      </w:r>
      <w:r w:rsidRPr="006457EF" w:rsidR="00447F9D">
        <w:rPr>
          <w:szCs w:val="22"/>
        </w:rPr>
        <w:t xml:space="preserve"> hradit své závazky za svými pod</w:t>
      </w:r>
      <w:r w:rsidRPr="006457EF" w:rsidR="003E1C8C">
        <w:rPr>
          <w:szCs w:val="22"/>
        </w:rPr>
        <w:t>dodavateli</w:t>
      </w:r>
      <w:r w:rsidRPr="006457EF" w:rsidR="00447F9D">
        <w:rPr>
          <w:szCs w:val="22"/>
        </w:rPr>
        <w:t xml:space="preserve"> </w:t>
      </w:r>
      <w:r w:rsidRPr="006457EF">
        <w:rPr>
          <w:szCs w:val="22"/>
        </w:rPr>
        <w:t xml:space="preserve">ve </w:t>
      </w:r>
      <w:r w:rsidRPr="006457EF" w:rsidR="00447F9D">
        <w:rPr>
          <w:szCs w:val="22"/>
        </w:rPr>
        <w:t xml:space="preserve">sjednaných lhůtách splatnosti; </w:t>
      </w:r>
    </w:p>
    <w:p w:rsidRPr="006457EF" w:rsidR="003E1C8C" w:rsidP="2C428315" w:rsidRDefault="2C428315" w14:paraId="1114CBB5" w14:textId="7EEC28E2">
      <w:pPr>
        <w:pStyle w:val="BodyText21"/>
        <w:widowControl/>
        <w:numPr>
          <w:ilvl w:val="0"/>
          <w:numId w:val="27"/>
        </w:numPr>
        <w:rPr>
          <w:color w:val="000000" w:themeColor="text1"/>
          <w:szCs w:val="22"/>
        </w:rPr>
      </w:pPr>
      <w:r>
        <w:t>zhotovitel odpovídá za nakládání s odpady vzniklými v rámci jeho činnosti dle této smlouvy. Zhotovitel se zavazuje nakládat s těmito odpady v souladu s příslušnými právními předpisy,</w:t>
      </w:r>
      <w:r w:rsidRPr="2C428315">
        <w:rPr>
          <w:color w:val="000000" w:themeColor="text1"/>
          <w:szCs w:val="22"/>
        </w:rPr>
        <w:t xml:space="preserve"> zejména zásady DNSH, kdy nejméně 70 % (hmotnostních) stavebních a demoličních materiálů či odpadů neklasifikovaných jako nebezpečné vzniklých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t xml:space="preserve"> Likvidaci odpadů zajistí zhotovitel na své náklady. Zhotovitel objednateli předá při předání a převzetí hotového díla přehled o druzích a množství likvidovaných odpadů a doklady potvrzující způsob uložení nebo likvidace těchto odpadů;</w:t>
      </w:r>
    </w:p>
    <w:p w:rsidRPr="006457EF" w:rsidR="00937119" w:rsidP="00CE39CF" w:rsidRDefault="2C428315" w14:paraId="72B94DF9" w14:textId="348EC971">
      <w:pPr>
        <w:pStyle w:val="BodyText21"/>
        <w:widowControl/>
        <w:numPr>
          <w:ilvl w:val="0"/>
          <w:numId w:val="27"/>
        </w:numPr>
        <w:rPr>
          <w:szCs w:val="22"/>
          <w:lang w:eastAsia="en-US"/>
        </w:rPr>
      </w:pPr>
      <w:r>
        <w:t>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w:t>
      </w:r>
    </w:p>
    <w:p w:rsidRPr="006457EF" w:rsidR="00C06917" w:rsidP="00CE39CF" w:rsidRDefault="2C428315" w14:paraId="64D2BC81" w14:textId="2704EABB">
      <w:pPr>
        <w:pStyle w:val="BodyText21"/>
        <w:widowControl/>
        <w:numPr>
          <w:ilvl w:val="0"/>
          <w:numId w:val="27"/>
        </w:numPr>
        <w:rPr>
          <w:szCs w:val="22"/>
          <w:lang w:eastAsia="en-US"/>
        </w:rPr>
      </w:pPr>
      <w:r w:rsidRPr="2C428315">
        <w:rPr>
          <w:lang w:eastAsia="en-US"/>
        </w:rPr>
        <w:t>zhotovitel jako součást svého plnění zajistí a poskytne na staveništi kryté zázemí v podobě stavební buňky pro potřeby stavebního (technického) dozoru objednatele, autorského dozoru a koordinátora BOZP. V těchto prostorech bude umístěno obvyklé odpovídající vybavení (nábytek), a prostory (skříň) pro umístnění dokumentu v rozsahu: kompletní dokumentace stavby včetně revizí výkresů a zápisů z kontrolních dnů a řádně vedený stavební deník a tyto dokumenty.</w:t>
      </w:r>
    </w:p>
    <w:p w:rsidRPr="006457EF" w:rsidR="00F16D2F" w:rsidP="00F16D2F" w:rsidRDefault="00937119" w14:paraId="65548D60" w14:textId="132BBE2C">
      <w:pPr>
        <w:autoSpaceDE w:val="0"/>
        <w:autoSpaceDN w:val="0"/>
        <w:adjustRightInd w:val="0"/>
        <w:ind w:left="705" w:hanging="705"/>
        <w:jc w:val="both"/>
        <w:rPr>
          <w:rFonts w:ascii="Times New Roman" w:hAnsi="Times New Roman"/>
          <w:sz w:val="22"/>
          <w:szCs w:val="22"/>
          <w:lang w:eastAsia="en-US"/>
        </w:rPr>
      </w:pPr>
      <w:r w:rsidRPr="006457EF">
        <w:rPr>
          <w:rFonts w:ascii="Times New Roman" w:hAnsi="Times New Roman"/>
          <w:sz w:val="22"/>
          <w:szCs w:val="22"/>
          <w:lang w:eastAsia="en-US"/>
        </w:rPr>
        <w:t>7.</w:t>
      </w:r>
      <w:r w:rsidRPr="006457EF" w:rsidR="003E1C8C">
        <w:rPr>
          <w:rFonts w:ascii="Times New Roman" w:hAnsi="Times New Roman"/>
          <w:sz w:val="22"/>
          <w:szCs w:val="22"/>
          <w:lang w:eastAsia="en-US"/>
        </w:rPr>
        <w:t>6</w:t>
      </w:r>
      <w:r w:rsidRPr="006457EF">
        <w:rPr>
          <w:rFonts w:ascii="Times New Roman" w:hAnsi="Times New Roman"/>
          <w:sz w:val="22"/>
          <w:szCs w:val="22"/>
          <w:lang w:eastAsia="en-US"/>
        </w:rPr>
        <w:t xml:space="preserve">. </w:t>
      </w:r>
      <w:r w:rsidRPr="006457EF">
        <w:rPr>
          <w:rFonts w:ascii="Times New Roman" w:hAnsi="Times New Roman"/>
          <w:sz w:val="22"/>
          <w:szCs w:val="22"/>
          <w:lang w:eastAsia="en-US"/>
        </w:rPr>
        <w:tab/>
      </w:r>
      <w:r w:rsidRPr="006457EF" w:rsidR="00447F9D">
        <w:rPr>
          <w:rFonts w:ascii="Times New Roman" w:hAnsi="Times New Roman"/>
          <w:sz w:val="22"/>
          <w:szCs w:val="22"/>
          <w:lang w:eastAsia="en-US"/>
        </w:rPr>
        <w:t xml:space="preserve">Zhotovitel je </w:t>
      </w:r>
      <w:r w:rsidRPr="006457EF" w:rsidR="003822F2">
        <w:rPr>
          <w:rFonts w:ascii="Times New Roman" w:hAnsi="Times New Roman"/>
          <w:sz w:val="22"/>
          <w:szCs w:val="22"/>
          <w:lang w:eastAsia="en-US"/>
        </w:rPr>
        <w:t xml:space="preserve">oprávněn k realizaci díla využít pouze ty </w:t>
      </w:r>
      <w:r w:rsidRPr="006457EF" w:rsidR="00F16D2F">
        <w:rPr>
          <w:rFonts w:ascii="Times New Roman" w:hAnsi="Times New Roman"/>
          <w:sz w:val="22"/>
          <w:szCs w:val="22"/>
          <w:lang w:eastAsia="en-US"/>
        </w:rPr>
        <w:t>poddodavatele</w:t>
      </w:r>
      <w:r w:rsidRPr="006457EF" w:rsidR="00447F9D">
        <w:rPr>
          <w:rFonts w:ascii="Times New Roman" w:hAnsi="Times New Roman"/>
          <w:sz w:val="22"/>
          <w:szCs w:val="22"/>
          <w:lang w:eastAsia="en-US"/>
        </w:rPr>
        <w:t>,</w:t>
      </w:r>
      <w:r w:rsidRPr="006457EF" w:rsidR="003822F2">
        <w:rPr>
          <w:rFonts w:ascii="Times New Roman" w:hAnsi="Times New Roman"/>
          <w:sz w:val="22"/>
          <w:szCs w:val="22"/>
          <w:lang w:eastAsia="en-US"/>
        </w:rPr>
        <w:t xml:space="preserve"> které uvedl ve své nabídce v </w:t>
      </w:r>
      <w:r w:rsidRPr="006457EF" w:rsidR="004F50D8">
        <w:rPr>
          <w:rFonts w:ascii="Times New Roman" w:hAnsi="Times New Roman"/>
          <w:sz w:val="22"/>
          <w:szCs w:val="22"/>
          <w:lang w:eastAsia="en-US"/>
        </w:rPr>
        <w:t>zadávacím</w:t>
      </w:r>
      <w:r w:rsidRPr="006457EF" w:rsidR="003822F2">
        <w:rPr>
          <w:rFonts w:ascii="Times New Roman" w:hAnsi="Times New Roman"/>
          <w:sz w:val="22"/>
          <w:szCs w:val="22"/>
          <w:lang w:eastAsia="en-US"/>
        </w:rPr>
        <w:t xml:space="preserve"> řízení, tj. </w:t>
      </w:r>
      <w:r w:rsidRPr="006457EF" w:rsidR="00F16D2F">
        <w:rPr>
          <w:rFonts w:ascii="Times New Roman" w:hAnsi="Times New Roman"/>
          <w:sz w:val="22"/>
          <w:szCs w:val="22"/>
          <w:lang w:eastAsia="en-US"/>
        </w:rPr>
        <w:t>poddodavatele uvedené v seznamu poddodavatelů</w:t>
      </w:r>
      <w:r w:rsidRPr="006457EF" w:rsidR="003822F2">
        <w:rPr>
          <w:rFonts w:ascii="Times New Roman" w:hAnsi="Times New Roman"/>
          <w:sz w:val="22"/>
          <w:szCs w:val="22"/>
          <w:lang w:eastAsia="en-US"/>
        </w:rPr>
        <w:t xml:space="preserve">, který </w:t>
      </w:r>
      <w:proofErr w:type="gramStart"/>
      <w:r w:rsidRPr="006457EF" w:rsidR="003822F2">
        <w:rPr>
          <w:rFonts w:ascii="Times New Roman" w:hAnsi="Times New Roman"/>
          <w:sz w:val="22"/>
          <w:szCs w:val="22"/>
          <w:lang w:eastAsia="en-US"/>
        </w:rPr>
        <w:t>tvoří</w:t>
      </w:r>
      <w:proofErr w:type="gramEnd"/>
      <w:r w:rsidRPr="006457EF" w:rsidR="003822F2">
        <w:rPr>
          <w:rFonts w:ascii="Times New Roman" w:hAnsi="Times New Roman"/>
          <w:sz w:val="22"/>
          <w:szCs w:val="22"/>
          <w:lang w:eastAsia="en-US"/>
        </w:rPr>
        <w:t xml:space="preserve"> </w:t>
      </w:r>
      <w:r w:rsidRPr="006457EF" w:rsidR="00DB5E9B">
        <w:rPr>
          <w:rFonts w:ascii="Times New Roman" w:hAnsi="Times New Roman"/>
          <w:sz w:val="22"/>
          <w:szCs w:val="22"/>
          <w:lang w:eastAsia="en-US"/>
        </w:rPr>
        <w:t>p</w:t>
      </w:r>
      <w:r w:rsidRPr="006457EF" w:rsidR="003822F2">
        <w:rPr>
          <w:rFonts w:ascii="Times New Roman" w:hAnsi="Times New Roman"/>
          <w:sz w:val="22"/>
          <w:szCs w:val="22"/>
          <w:lang w:eastAsia="en-US"/>
        </w:rPr>
        <w:t xml:space="preserve">řílohu č. </w:t>
      </w:r>
      <w:r w:rsidRPr="006457EF" w:rsidR="00F94172">
        <w:rPr>
          <w:rFonts w:ascii="Times New Roman" w:hAnsi="Times New Roman"/>
          <w:sz w:val="22"/>
          <w:szCs w:val="22"/>
          <w:lang w:eastAsia="en-US"/>
        </w:rPr>
        <w:t>5</w:t>
      </w:r>
      <w:r w:rsidRPr="006457EF" w:rsidR="003822F2">
        <w:rPr>
          <w:rFonts w:ascii="Times New Roman" w:hAnsi="Times New Roman"/>
          <w:sz w:val="22"/>
          <w:szCs w:val="22"/>
          <w:lang w:eastAsia="en-US"/>
        </w:rPr>
        <w:t xml:space="preserve"> této smlouvy. </w:t>
      </w:r>
      <w:r w:rsidRPr="006457EF" w:rsidR="004D4598">
        <w:rPr>
          <w:rFonts w:ascii="Times New Roman" w:hAnsi="Times New Roman"/>
          <w:sz w:val="22"/>
          <w:szCs w:val="22"/>
          <w:lang w:eastAsia="en-US"/>
        </w:rPr>
        <w:t xml:space="preserve">Jiné </w:t>
      </w:r>
      <w:r w:rsidRPr="006457EF" w:rsidR="00F16D2F">
        <w:rPr>
          <w:rFonts w:ascii="Times New Roman" w:hAnsi="Times New Roman"/>
          <w:sz w:val="22"/>
          <w:szCs w:val="22"/>
          <w:lang w:eastAsia="en-US"/>
        </w:rPr>
        <w:t>poddodavatele</w:t>
      </w:r>
      <w:r w:rsidRPr="006457EF" w:rsidR="004D4598">
        <w:rPr>
          <w:rFonts w:ascii="Times New Roman" w:hAnsi="Times New Roman"/>
          <w:sz w:val="22"/>
          <w:szCs w:val="22"/>
          <w:lang w:eastAsia="en-US"/>
        </w:rPr>
        <w:t xml:space="preserve"> je oprávněn použít pouze s předchozím souhlasem objednatele; objednatel však není oprávněn souhlas odepřít bez závažného důvodu. V návaznosti na změnu / doplnění p</w:t>
      </w:r>
      <w:r w:rsidRPr="006457EF" w:rsidR="00F16D2F">
        <w:rPr>
          <w:rFonts w:ascii="Times New Roman" w:hAnsi="Times New Roman"/>
          <w:sz w:val="22"/>
          <w:szCs w:val="22"/>
          <w:lang w:eastAsia="en-US"/>
        </w:rPr>
        <w:t>oddodavatelů</w:t>
      </w:r>
      <w:r w:rsidRPr="006457EF" w:rsidR="004D4598">
        <w:rPr>
          <w:rFonts w:ascii="Times New Roman" w:hAnsi="Times New Roman"/>
          <w:sz w:val="22"/>
          <w:szCs w:val="22"/>
          <w:lang w:eastAsia="en-US"/>
        </w:rPr>
        <w:t xml:space="preserve"> aktualizuje zhotovitel seznam </w:t>
      </w:r>
      <w:r w:rsidRPr="006457EF" w:rsidR="00F16D2F">
        <w:rPr>
          <w:rFonts w:ascii="Times New Roman" w:hAnsi="Times New Roman"/>
          <w:sz w:val="22"/>
          <w:szCs w:val="22"/>
          <w:lang w:eastAsia="en-US"/>
        </w:rPr>
        <w:t>poddodavatelů</w:t>
      </w:r>
      <w:r w:rsidRPr="006457EF" w:rsidR="004D4598">
        <w:rPr>
          <w:rFonts w:ascii="Times New Roman" w:hAnsi="Times New Roman"/>
          <w:sz w:val="22"/>
          <w:szCs w:val="22"/>
          <w:lang w:eastAsia="en-US"/>
        </w:rPr>
        <w:t>, přičemž ke každému pod</w:t>
      </w:r>
      <w:r w:rsidRPr="006457EF" w:rsidR="00F16D2F">
        <w:rPr>
          <w:rFonts w:ascii="Times New Roman" w:hAnsi="Times New Roman"/>
          <w:sz w:val="22"/>
          <w:szCs w:val="22"/>
          <w:lang w:eastAsia="en-US"/>
        </w:rPr>
        <w:t>dodavateli</w:t>
      </w:r>
      <w:r w:rsidRPr="006457EF" w:rsidR="004D4598">
        <w:rPr>
          <w:rFonts w:ascii="Times New Roman" w:hAnsi="Times New Roman"/>
          <w:sz w:val="22"/>
          <w:szCs w:val="22"/>
          <w:lang w:eastAsia="en-US"/>
        </w:rPr>
        <w:t xml:space="preserve"> uvede alespoň název </w:t>
      </w:r>
      <w:r w:rsidRPr="006457EF" w:rsidR="00F16D2F">
        <w:rPr>
          <w:rFonts w:ascii="Times New Roman" w:hAnsi="Times New Roman"/>
          <w:sz w:val="22"/>
          <w:szCs w:val="22"/>
          <w:lang w:eastAsia="en-US"/>
        </w:rPr>
        <w:t>poddodavatele</w:t>
      </w:r>
      <w:r w:rsidRPr="006457EF" w:rsidR="004D4598">
        <w:rPr>
          <w:rFonts w:ascii="Times New Roman" w:hAnsi="Times New Roman"/>
          <w:sz w:val="22"/>
          <w:szCs w:val="22"/>
          <w:lang w:eastAsia="en-US"/>
        </w:rPr>
        <w:t xml:space="preserve"> a jméno pracovníka zodpovědného za pracovní skupiny, vč</w:t>
      </w:r>
      <w:r w:rsidRPr="006457EF" w:rsidR="00604E76">
        <w:rPr>
          <w:rFonts w:ascii="Times New Roman" w:hAnsi="Times New Roman"/>
          <w:sz w:val="22"/>
          <w:szCs w:val="22"/>
          <w:lang w:eastAsia="en-US"/>
        </w:rPr>
        <w:t>etně</w:t>
      </w:r>
      <w:r w:rsidRPr="006457EF" w:rsidR="004D4598">
        <w:rPr>
          <w:rFonts w:ascii="Times New Roman" w:hAnsi="Times New Roman"/>
          <w:sz w:val="22"/>
          <w:szCs w:val="22"/>
          <w:lang w:eastAsia="en-US"/>
        </w:rPr>
        <w:t xml:space="preserve"> jeho kontaktních údajů. </w:t>
      </w:r>
    </w:p>
    <w:p w:rsidRPr="006457EF" w:rsidR="003822F2" w:rsidP="00895063" w:rsidRDefault="004D4598" w14:paraId="5FFCAC25" w14:textId="59C1AEEB">
      <w:pPr>
        <w:autoSpaceDE w:val="0"/>
        <w:autoSpaceDN w:val="0"/>
        <w:adjustRightInd w:val="0"/>
        <w:ind w:left="705"/>
        <w:jc w:val="both"/>
        <w:rPr>
          <w:rFonts w:ascii="Times New Roman" w:hAnsi="Times New Roman"/>
          <w:sz w:val="22"/>
          <w:szCs w:val="22"/>
          <w:lang w:eastAsia="en-US"/>
        </w:rPr>
      </w:pPr>
      <w:r w:rsidRPr="006457EF">
        <w:rPr>
          <w:rFonts w:ascii="Times New Roman" w:hAnsi="Times New Roman"/>
          <w:sz w:val="22"/>
          <w:szCs w:val="22"/>
          <w:lang w:eastAsia="en-US"/>
        </w:rPr>
        <w:t>Pokud se jedná o p</w:t>
      </w:r>
      <w:r w:rsidRPr="006457EF" w:rsidR="00F16D2F">
        <w:rPr>
          <w:rFonts w:ascii="Times New Roman" w:hAnsi="Times New Roman"/>
          <w:sz w:val="22"/>
          <w:szCs w:val="22"/>
          <w:lang w:eastAsia="en-US"/>
        </w:rPr>
        <w:t>oddodavatele</w:t>
      </w:r>
      <w:r w:rsidRPr="006457EF">
        <w:rPr>
          <w:rFonts w:ascii="Times New Roman" w:hAnsi="Times New Roman"/>
          <w:sz w:val="22"/>
          <w:szCs w:val="22"/>
          <w:lang w:eastAsia="en-US"/>
        </w:rPr>
        <w:t xml:space="preserve">, jehož prostřednictvím zhotovitel prokazoval splnění požadované kvalifikace, může jej objednatel změnit pouze ve výjimečných případech a rovněž po souhlasu objednatele. Nový </w:t>
      </w:r>
      <w:r w:rsidRPr="006457EF" w:rsidR="00F16D2F">
        <w:rPr>
          <w:rFonts w:ascii="Times New Roman" w:hAnsi="Times New Roman"/>
          <w:sz w:val="22"/>
          <w:szCs w:val="22"/>
          <w:lang w:eastAsia="en-US"/>
        </w:rPr>
        <w:t>poddodavatel</w:t>
      </w:r>
      <w:r w:rsidRPr="006457EF">
        <w:rPr>
          <w:rFonts w:ascii="Times New Roman" w:hAnsi="Times New Roman"/>
          <w:sz w:val="22"/>
          <w:szCs w:val="22"/>
          <w:lang w:eastAsia="en-US"/>
        </w:rPr>
        <w:t xml:space="preserve"> musí splňovat kvalifikaci minimálně v rozsahu, v jakém byla prokázána v zadávacím řízení</w:t>
      </w:r>
      <w:r w:rsidRPr="006457EF" w:rsidR="00F16D2F">
        <w:rPr>
          <w:rFonts w:ascii="Times New Roman" w:hAnsi="Times New Roman"/>
          <w:sz w:val="22"/>
          <w:szCs w:val="22"/>
          <w:lang w:eastAsia="en-US"/>
        </w:rPr>
        <w:t xml:space="preserve"> poddodavatelem, kterého nahrazuje. </w:t>
      </w:r>
    </w:p>
    <w:p w:rsidRPr="006457EF" w:rsidR="00C962F3" w:rsidP="00C962F3" w:rsidRDefault="00FC6A3F" w14:paraId="2105294A" w14:textId="6CF234EE">
      <w:pPr>
        <w:autoSpaceDE w:val="0"/>
        <w:autoSpaceDN w:val="0"/>
        <w:adjustRightInd w:val="0"/>
        <w:ind w:left="705" w:hanging="705"/>
        <w:jc w:val="both"/>
        <w:rPr>
          <w:rFonts w:ascii="Times New Roman" w:hAnsi="Times New Roman"/>
          <w:sz w:val="22"/>
          <w:szCs w:val="22"/>
          <w:lang w:eastAsia="en-US"/>
        </w:rPr>
      </w:pPr>
      <w:r w:rsidRPr="006457EF">
        <w:rPr>
          <w:rFonts w:ascii="Times New Roman" w:hAnsi="Times New Roman"/>
          <w:sz w:val="22"/>
          <w:szCs w:val="22"/>
          <w:lang w:eastAsia="en-US"/>
        </w:rPr>
        <w:t>7.</w:t>
      </w:r>
      <w:r w:rsidRPr="006457EF" w:rsidR="00F16D2F">
        <w:rPr>
          <w:rFonts w:ascii="Times New Roman" w:hAnsi="Times New Roman"/>
          <w:sz w:val="22"/>
          <w:szCs w:val="22"/>
          <w:lang w:eastAsia="en-US"/>
        </w:rPr>
        <w:t>7</w:t>
      </w:r>
      <w:r w:rsidRPr="006457EF">
        <w:rPr>
          <w:rFonts w:ascii="Times New Roman" w:hAnsi="Times New Roman"/>
          <w:sz w:val="22"/>
          <w:szCs w:val="22"/>
          <w:lang w:eastAsia="en-US"/>
        </w:rPr>
        <w:t>.</w:t>
      </w:r>
      <w:r w:rsidRPr="006457EF">
        <w:rPr>
          <w:rFonts w:ascii="Times New Roman" w:hAnsi="Times New Roman"/>
          <w:sz w:val="22"/>
          <w:szCs w:val="22"/>
          <w:lang w:eastAsia="en-US"/>
        </w:rPr>
        <w:tab/>
      </w:r>
      <w:r w:rsidRPr="006457EF">
        <w:rPr>
          <w:rFonts w:ascii="Times New Roman" w:hAnsi="Times New Roman"/>
          <w:sz w:val="22"/>
          <w:szCs w:val="22"/>
          <w:lang w:eastAsia="en-US"/>
        </w:rPr>
        <w:t>Ke dni podpisu této smlouvy předá</w:t>
      </w:r>
      <w:r w:rsidRPr="006457EF" w:rsidR="00F16D2F">
        <w:rPr>
          <w:rFonts w:ascii="Times New Roman" w:hAnsi="Times New Roman"/>
          <w:sz w:val="22"/>
          <w:szCs w:val="22"/>
          <w:lang w:eastAsia="en-US"/>
        </w:rPr>
        <w:t>vá</w:t>
      </w:r>
      <w:r w:rsidRPr="006457EF">
        <w:rPr>
          <w:rFonts w:ascii="Times New Roman" w:hAnsi="Times New Roman"/>
          <w:sz w:val="22"/>
          <w:szCs w:val="22"/>
          <w:lang w:eastAsia="en-US"/>
        </w:rPr>
        <w:t xml:space="preserve"> objednatel zhotoviteli </w:t>
      </w:r>
      <w:r w:rsidRPr="006457EF" w:rsidR="00F362A9">
        <w:rPr>
          <w:rFonts w:ascii="Times New Roman" w:hAnsi="Times New Roman"/>
          <w:sz w:val="22"/>
          <w:szCs w:val="22"/>
          <w:lang w:eastAsia="en-US"/>
        </w:rPr>
        <w:t xml:space="preserve">projektovou </w:t>
      </w:r>
      <w:r w:rsidRPr="006457EF" w:rsidR="00A86AC0">
        <w:rPr>
          <w:rFonts w:ascii="Times New Roman" w:hAnsi="Times New Roman"/>
          <w:sz w:val="22"/>
          <w:szCs w:val="22"/>
          <w:lang w:eastAsia="en-US"/>
        </w:rPr>
        <w:t>dokumentaci</w:t>
      </w:r>
      <w:r w:rsidRPr="006457EF" w:rsidR="00F16D2F">
        <w:rPr>
          <w:rFonts w:ascii="Times New Roman" w:hAnsi="Times New Roman"/>
          <w:sz w:val="22"/>
          <w:szCs w:val="22"/>
          <w:lang w:eastAsia="en-US"/>
        </w:rPr>
        <w:t xml:space="preserve"> v rozsahu </w:t>
      </w:r>
      <w:r w:rsidRPr="006457EF" w:rsidR="003277F9">
        <w:rPr>
          <w:rFonts w:ascii="Times New Roman" w:hAnsi="Times New Roman"/>
          <w:sz w:val="22"/>
          <w:szCs w:val="22"/>
          <w:lang w:eastAsia="en-US"/>
        </w:rPr>
        <w:t>jedno (</w:t>
      </w:r>
      <w:r w:rsidRPr="006457EF" w:rsidR="00F16D2F">
        <w:rPr>
          <w:rFonts w:ascii="Times New Roman" w:hAnsi="Times New Roman"/>
          <w:sz w:val="22"/>
          <w:szCs w:val="22"/>
          <w:lang w:eastAsia="en-US"/>
        </w:rPr>
        <w:t>1</w:t>
      </w:r>
      <w:r w:rsidRPr="006457EF" w:rsidR="003277F9">
        <w:rPr>
          <w:rFonts w:ascii="Times New Roman" w:hAnsi="Times New Roman"/>
          <w:sz w:val="22"/>
          <w:szCs w:val="22"/>
          <w:lang w:eastAsia="en-US"/>
        </w:rPr>
        <w:t>)</w:t>
      </w:r>
      <w:r w:rsidRPr="006457EF" w:rsidR="00F16D2F">
        <w:rPr>
          <w:rFonts w:ascii="Times New Roman" w:hAnsi="Times New Roman"/>
          <w:sz w:val="22"/>
          <w:szCs w:val="22"/>
          <w:lang w:eastAsia="en-US"/>
        </w:rPr>
        <w:t xml:space="preserve"> </w:t>
      </w:r>
      <w:proofErr w:type="spellStart"/>
      <w:r w:rsidRPr="006457EF" w:rsidR="00F16D2F">
        <w:rPr>
          <w:rFonts w:ascii="Times New Roman" w:hAnsi="Times New Roman"/>
          <w:sz w:val="22"/>
          <w:szCs w:val="22"/>
          <w:lang w:eastAsia="en-US"/>
        </w:rPr>
        <w:t>paré</w:t>
      </w:r>
      <w:proofErr w:type="spellEnd"/>
      <w:r w:rsidRPr="006457EF" w:rsidR="00F16D2F">
        <w:rPr>
          <w:rFonts w:ascii="Times New Roman" w:hAnsi="Times New Roman"/>
          <w:sz w:val="22"/>
          <w:szCs w:val="22"/>
          <w:lang w:eastAsia="en-US"/>
        </w:rPr>
        <w:t xml:space="preserve"> kompletní projektové dokumentace</w:t>
      </w:r>
      <w:r w:rsidR="00F52073">
        <w:rPr>
          <w:rFonts w:ascii="Times New Roman" w:hAnsi="Times New Roman"/>
          <w:sz w:val="22"/>
          <w:szCs w:val="22"/>
          <w:lang w:eastAsia="en-US"/>
        </w:rPr>
        <w:t xml:space="preserve"> </w:t>
      </w:r>
      <w:r w:rsidRPr="006457EF" w:rsidR="00F16D2F">
        <w:rPr>
          <w:rFonts w:ascii="Times New Roman" w:hAnsi="Times New Roman"/>
          <w:sz w:val="22"/>
          <w:szCs w:val="22"/>
          <w:lang w:eastAsia="en-US"/>
        </w:rPr>
        <w:t xml:space="preserve">v listinné podobě a </w:t>
      </w:r>
      <w:r w:rsidRPr="006457EF" w:rsidR="003277F9">
        <w:rPr>
          <w:rFonts w:ascii="Times New Roman" w:hAnsi="Times New Roman"/>
          <w:sz w:val="22"/>
          <w:szCs w:val="22"/>
          <w:lang w:eastAsia="en-US"/>
        </w:rPr>
        <w:t>jedno (</w:t>
      </w:r>
      <w:r w:rsidRPr="006457EF" w:rsidR="00F16D2F">
        <w:rPr>
          <w:rFonts w:ascii="Times New Roman" w:hAnsi="Times New Roman"/>
          <w:sz w:val="22"/>
          <w:szCs w:val="22"/>
          <w:lang w:eastAsia="en-US"/>
        </w:rPr>
        <w:t>1</w:t>
      </w:r>
      <w:r w:rsidRPr="006457EF" w:rsidR="003277F9">
        <w:rPr>
          <w:rFonts w:ascii="Times New Roman" w:hAnsi="Times New Roman"/>
          <w:sz w:val="22"/>
          <w:szCs w:val="22"/>
          <w:lang w:eastAsia="en-US"/>
        </w:rPr>
        <w:t>)</w:t>
      </w:r>
      <w:r w:rsidRPr="006457EF" w:rsidR="00F16D2F">
        <w:rPr>
          <w:rFonts w:ascii="Times New Roman" w:hAnsi="Times New Roman"/>
          <w:sz w:val="22"/>
          <w:szCs w:val="22"/>
          <w:lang w:eastAsia="en-US"/>
        </w:rPr>
        <w:t xml:space="preserve"> vyhotovení v elektronické podobě, a </w:t>
      </w:r>
      <w:r w:rsidRPr="006457EF">
        <w:rPr>
          <w:rFonts w:ascii="Times New Roman" w:hAnsi="Times New Roman"/>
          <w:sz w:val="22"/>
          <w:szCs w:val="22"/>
          <w:lang w:eastAsia="en-US"/>
        </w:rPr>
        <w:t xml:space="preserve">zhotovitel tuto dokumentaci </w:t>
      </w:r>
      <w:r w:rsidRPr="006457EF" w:rsidR="00F16D2F">
        <w:rPr>
          <w:rFonts w:ascii="Times New Roman" w:hAnsi="Times New Roman"/>
          <w:sz w:val="22"/>
          <w:szCs w:val="22"/>
          <w:lang w:eastAsia="en-US"/>
        </w:rPr>
        <w:t>přebírá; skutečnost, že zhotovitel projektovou dokumentaci přebral, potvrzuje podpisem této smlouvy.</w:t>
      </w:r>
    </w:p>
    <w:p w:rsidRPr="006457EF" w:rsidR="004D4598" w:rsidRDefault="00C962F3" w14:paraId="344C3E00" w14:textId="58C5C0BA">
      <w:pPr>
        <w:autoSpaceDE w:val="0"/>
        <w:autoSpaceDN w:val="0"/>
        <w:adjustRightInd w:val="0"/>
        <w:ind w:left="705" w:hanging="705"/>
        <w:jc w:val="both"/>
        <w:rPr>
          <w:rFonts w:ascii="Times New Roman" w:hAnsi="Times New Roman"/>
          <w:sz w:val="22"/>
          <w:szCs w:val="22"/>
          <w:lang w:eastAsia="en-US"/>
        </w:rPr>
      </w:pPr>
      <w:r w:rsidRPr="006457EF">
        <w:rPr>
          <w:rFonts w:ascii="Times New Roman" w:hAnsi="Times New Roman"/>
          <w:sz w:val="22"/>
          <w:szCs w:val="22"/>
          <w:lang w:eastAsia="en-US"/>
        </w:rPr>
        <w:t>7.8.</w:t>
      </w:r>
      <w:r w:rsidRPr="006457EF">
        <w:rPr>
          <w:rFonts w:ascii="Times New Roman" w:hAnsi="Times New Roman"/>
          <w:sz w:val="22"/>
          <w:szCs w:val="22"/>
          <w:lang w:eastAsia="en-US"/>
        </w:rPr>
        <w:tab/>
      </w:r>
      <w:r w:rsidRPr="006457EF" w:rsidR="00FC6A3F">
        <w:rPr>
          <w:rFonts w:ascii="Times New Roman" w:hAnsi="Times New Roman"/>
          <w:sz w:val="22"/>
          <w:szCs w:val="22"/>
          <w:lang w:eastAsia="en-US"/>
        </w:rPr>
        <w:t xml:space="preserve">Objednatel odpovídá za správnost a úplnost předané </w:t>
      </w:r>
      <w:r w:rsidRPr="006457EF">
        <w:rPr>
          <w:rFonts w:ascii="Times New Roman" w:hAnsi="Times New Roman"/>
          <w:sz w:val="22"/>
          <w:szCs w:val="22"/>
          <w:lang w:eastAsia="en-US"/>
        </w:rPr>
        <w:t xml:space="preserve">projektové </w:t>
      </w:r>
      <w:r w:rsidRPr="006457EF" w:rsidR="00FC6A3F">
        <w:rPr>
          <w:rFonts w:ascii="Times New Roman" w:hAnsi="Times New Roman"/>
          <w:sz w:val="22"/>
          <w:szCs w:val="22"/>
          <w:lang w:eastAsia="en-US"/>
        </w:rPr>
        <w:t xml:space="preserve">dokumentace. </w:t>
      </w:r>
      <w:r w:rsidRPr="006457EF" w:rsidR="00F16D2F">
        <w:rPr>
          <w:rFonts w:ascii="Times New Roman" w:hAnsi="Times New Roman"/>
          <w:sz w:val="22"/>
          <w:szCs w:val="22"/>
          <w:lang w:eastAsia="en-US"/>
        </w:rPr>
        <w:t>Zhotovitel je však jako odborně způsobilá osoba povinen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návrhu na jejich odstranění a dopadem na předmět a cenu díla zhotovitel předá objednateli.</w:t>
      </w:r>
    </w:p>
    <w:p w:rsidRPr="006457EF" w:rsidR="00FC6A3F" w:rsidP="009E3C3D" w:rsidRDefault="00FC6A3F" w14:paraId="6B6B8CD3" w14:textId="357F74C4">
      <w:pPr>
        <w:autoSpaceDE w:val="0"/>
        <w:autoSpaceDN w:val="0"/>
        <w:adjustRightInd w:val="0"/>
        <w:ind w:left="705" w:hanging="705"/>
        <w:jc w:val="both"/>
        <w:rPr>
          <w:rFonts w:ascii="Times New Roman" w:hAnsi="Times New Roman"/>
          <w:sz w:val="22"/>
          <w:szCs w:val="22"/>
          <w:lang w:eastAsia="en-US"/>
        </w:rPr>
      </w:pPr>
      <w:r w:rsidRPr="006457EF">
        <w:rPr>
          <w:rFonts w:ascii="Times New Roman" w:hAnsi="Times New Roman"/>
          <w:sz w:val="22"/>
          <w:szCs w:val="22"/>
          <w:lang w:eastAsia="en-US"/>
        </w:rPr>
        <w:t>7.9.</w:t>
      </w:r>
      <w:r w:rsidRPr="006457EF">
        <w:rPr>
          <w:rFonts w:ascii="Times New Roman" w:hAnsi="Times New Roman"/>
          <w:sz w:val="22"/>
          <w:szCs w:val="22"/>
          <w:lang w:eastAsia="en-US"/>
        </w:rPr>
        <w:tab/>
      </w:r>
      <w:r w:rsidRPr="006457EF">
        <w:rPr>
          <w:rFonts w:ascii="Times New Roman" w:hAnsi="Times New Roman"/>
          <w:sz w:val="22"/>
          <w:szCs w:val="22"/>
          <w:lang w:eastAsia="en-US"/>
        </w:rPr>
        <w:t>Vyplývá-li t</w:t>
      </w:r>
      <w:r w:rsidRPr="006457EF" w:rsidR="00C962F3">
        <w:rPr>
          <w:rFonts w:ascii="Times New Roman" w:hAnsi="Times New Roman"/>
          <w:sz w:val="22"/>
          <w:szCs w:val="22"/>
          <w:lang w:eastAsia="en-US"/>
        </w:rPr>
        <w:t xml:space="preserve">ato povinnosti </w:t>
      </w:r>
      <w:r w:rsidRPr="006457EF">
        <w:rPr>
          <w:rFonts w:ascii="Times New Roman" w:hAnsi="Times New Roman"/>
          <w:sz w:val="22"/>
          <w:szCs w:val="22"/>
          <w:lang w:eastAsia="en-US"/>
        </w:rPr>
        <w:t xml:space="preserve">ze zvláštních právních předpisů, je objednatel povinen jmenovat koordinátora bezpečnosti práce na staveništi. </w:t>
      </w:r>
    </w:p>
    <w:p w:rsidRPr="006457EF" w:rsidR="00FC6A3F" w:rsidP="009E3C3D" w:rsidRDefault="00FC6A3F" w14:paraId="18066F05" w14:textId="227CCBC1">
      <w:pPr>
        <w:autoSpaceDE w:val="0"/>
        <w:autoSpaceDN w:val="0"/>
        <w:adjustRightInd w:val="0"/>
        <w:ind w:left="705" w:hanging="705"/>
        <w:jc w:val="both"/>
        <w:rPr>
          <w:rFonts w:ascii="Times New Roman" w:hAnsi="Times New Roman"/>
          <w:sz w:val="22"/>
          <w:szCs w:val="22"/>
          <w:lang w:eastAsia="en-US"/>
        </w:rPr>
      </w:pPr>
      <w:r w:rsidRPr="006457EF">
        <w:rPr>
          <w:rFonts w:ascii="Times New Roman" w:hAnsi="Times New Roman"/>
          <w:sz w:val="22"/>
          <w:szCs w:val="22"/>
          <w:lang w:eastAsia="en-US"/>
        </w:rPr>
        <w:t>7.10.</w:t>
      </w:r>
      <w:r w:rsidRPr="006457EF">
        <w:rPr>
          <w:rFonts w:ascii="Times New Roman" w:hAnsi="Times New Roman"/>
          <w:sz w:val="22"/>
          <w:szCs w:val="22"/>
          <w:lang w:eastAsia="en-US"/>
        </w:rPr>
        <w:tab/>
      </w:r>
      <w:r w:rsidRPr="006457EF">
        <w:rPr>
          <w:rFonts w:ascii="Times New Roman" w:hAnsi="Times New Roman"/>
          <w:sz w:val="22"/>
          <w:szCs w:val="22"/>
          <w:lang w:eastAsia="en-US"/>
        </w:rPr>
        <w:t xml:space="preserve">Zhotovitel je povinen umožnit výkon </w:t>
      </w:r>
      <w:r w:rsidR="00F52073">
        <w:rPr>
          <w:rFonts w:ascii="Times New Roman" w:hAnsi="Times New Roman"/>
          <w:sz w:val="22"/>
          <w:szCs w:val="22"/>
          <w:lang w:eastAsia="en-US"/>
        </w:rPr>
        <w:t>TDS</w:t>
      </w:r>
      <w:r w:rsidRPr="006457EF">
        <w:rPr>
          <w:rFonts w:ascii="Times New Roman" w:hAnsi="Times New Roman"/>
          <w:sz w:val="22"/>
          <w:szCs w:val="22"/>
          <w:lang w:eastAsia="en-US"/>
        </w:rPr>
        <w:t xml:space="preserve"> a autorského dozoru projektanta, případně výkon činnosti koordinátora bezpečnosti a ochrany zdraví při práci na staveništi, stanoví-li to právní předpis</w:t>
      </w:r>
      <w:r w:rsidRPr="006457EF" w:rsidR="004D4598">
        <w:rPr>
          <w:rFonts w:ascii="Times New Roman" w:hAnsi="Times New Roman"/>
          <w:sz w:val="22"/>
          <w:szCs w:val="22"/>
          <w:lang w:eastAsia="en-US"/>
        </w:rPr>
        <w:t xml:space="preserve">, a zhotovitel se zavazuje poskytovat těmto osobám potřebnou součinnost k výkonu jejich činnosti. </w:t>
      </w:r>
    </w:p>
    <w:p w:rsidRPr="006457EF" w:rsidR="00C47419" w:rsidRDefault="00FC6A3F" w14:paraId="5C9136F8" w14:textId="5E96EDEE">
      <w:pPr>
        <w:autoSpaceDE w:val="0"/>
        <w:autoSpaceDN w:val="0"/>
        <w:adjustRightInd w:val="0"/>
        <w:ind w:left="705" w:hanging="705"/>
        <w:jc w:val="both"/>
        <w:rPr>
          <w:rFonts w:ascii="Times New Roman" w:hAnsi="Times New Roman"/>
          <w:sz w:val="22"/>
          <w:szCs w:val="22"/>
          <w:lang w:eastAsia="en-US"/>
        </w:rPr>
      </w:pPr>
      <w:r w:rsidRPr="006457EF">
        <w:rPr>
          <w:rFonts w:ascii="Times New Roman" w:hAnsi="Times New Roman"/>
          <w:sz w:val="22"/>
          <w:szCs w:val="22"/>
          <w:lang w:eastAsia="en-US"/>
        </w:rPr>
        <w:t>7.11.</w:t>
      </w:r>
      <w:r w:rsidRPr="006457EF">
        <w:rPr>
          <w:rFonts w:ascii="Times New Roman" w:hAnsi="Times New Roman"/>
          <w:sz w:val="22"/>
          <w:szCs w:val="22"/>
          <w:lang w:eastAsia="en-US"/>
        </w:rPr>
        <w:tab/>
      </w:r>
      <w:r w:rsidRPr="006457EF" w:rsidR="00B3047F">
        <w:rPr>
          <w:rFonts w:ascii="Times New Roman" w:hAnsi="Times New Roman"/>
          <w:sz w:val="22"/>
          <w:szCs w:val="22"/>
          <w:lang w:eastAsia="en-US"/>
        </w:rPr>
        <w:t xml:space="preserve">Zhotovitel není povinen </w:t>
      </w:r>
      <w:r w:rsidRPr="006457EF" w:rsidR="009271D1">
        <w:rPr>
          <w:rFonts w:ascii="Times New Roman" w:hAnsi="Times New Roman"/>
          <w:sz w:val="22"/>
          <w:szCs w:val="22"/>
          <w:lang w:eastAsia="en-US"/>
        </w:rPr>
        <w:t xml:space="preserve">sám </w:t>
      </w:r>
      <w:r w:rsidRPr="006457EF" w:rsidR="00B3047F">
        <w:rPr>
          <w:rFonts w:ascii="Times New Roman" w:hAnsi="Times New Roman"/>
          <w:sz w:val="22"/>
          <w:szCs w:val="22"/>
          <w:lang w:eastAsia="en-US"/>
        </w:rPr>
        <w:t xml:space="preserve">zjišťovat trasy a druhy inženýrských sítí vedoucích přes staveniště, zhotovitel nicméně nese odpovědnost za porušení </w:t>
      </w:r>
      <w:r w:rsidRPr="006457EF" w:rsidR="009271D1">
        <w:rPr>
          <w:rFonts w:ascii="Times New Roman" w:hAnsi="Times New Roman"/>
          <w:sz w:val="22"/>
          <w:szCs w:val="22"/>
          <w:lang w:eastAsia="en-US"/>
        </w:rPr>
        <w:t xml:space="preserve">inženýrských sítí </w:t>
      </w:r>
      <w:r w:rsidRPr="006457EF" w:rsidR="00B3047F">
        <w:rPr>
          <w:rFonts w:ascii="Times New Roman" w:hAnsi="Times New Roman"/>
          <w:sz w:val="22"/>
          <w:szCs w:val="22"/>
          <w:lang w:eastAsia="en-US"/>
        </w:rPr>
        <w:t xml:space="preserve">v případě, že objednatel předal zhotoviteli dokumentaci o inženýrských sítích vedoucích staveništěm. </w:t>
      </w:r>
    </w:p>
    <w:p w:rsidRPr="006457EF" w:rsidR="004D4598" w:rsidRDefault="008A648B" w14:paraId="065FFF1E" w14:textId="7C9DE28B">
      <w:pPr>
        <w:autoSpaceDE w:val="0"/>
        <w:autoSpaceDN w:val="0"/>
        <w:adjustRightInd w:val="0"/>
        <w:ind w:left="705" w:hanging="705"/>
        <w:jc w:val="both"/>
        <w:rPr>
          <w:rFonts w:ascii="Times New Roman" w:hAnsi="Times New Roman"/>
          <w:sz w:val="22"/>
          <w:szCs w:val="22"/>
        </w:rPr>
      </w:pPr>
      <w:r w:rsidRPr="006457EF">
        <w:rPr>
          <w:rFonts w:ascii="Times New Roman" w:hAnsi="Times New Roman"/>
          <w:sz w:val="22"/>
          <w:szCs w:val="22"/>
          <w:lang w:eastAsia="en-US"/>
        </w:rPr>
        <w:t>7.1</w:t>
      </w:r>
      <w:r w:rsidRPr="006457EF" w:rsidR="00C962F3">
        <w:rPr>
          <w:rFonts w:ascii="Times New Roman" w:hAnsi="Times New Roman"/>
          <w:sz w:val="22"/>
          <w:szCs w:val="22"/>
          <w:lang w:eastAsia="en-US"/>
        </w:rPr>
        <w:t>2</w:t>
      </w:r>
      <w:r w:rsidRPr="006457EF">
        <w:rPr>
          <w:rFonts w:ascii="Times New Roman" w:hAnsi="Times New Roman"/>
          <w:sz w:val="22"/>
          <w:szCs w:val="22"/>
          <w:lang w:eastAsia="en-US"/>
        </w:rPr>
        <w:t>.</w:t>
      </w:r>
      <w:r w:rsidRPr="006457EF">
        <w:rPr>
          <w:rFonts w:ascii="Times New Roman" w:hAnsi="Times New Roman"/>
          <w:sz w:val="22"/>
          <w:szCs w:val="22"/>
          <w:lang w:eastAsia="en-US"/>
        </w:rPr>
        <w:tab/>
      </w:r>
      <w:r w:rsidRPr="006457EF">
        <w:rPr>
          <w:rFonts w:ascii="Times New Roman" w:hAnsi="Times New Roman"/>
          <w:sz w:val="22"/>
          <w:szCs w:val="22"/>
          <w:lang w:eastAsia="en-US"/>
        </w:rPr>
        <w:t>Z</w:t>
      </w:r>
      <w:r w:rsidRPr="006457EF">
        <w:rPr>
          <w:rFonts w:ascii="Times New Roman" w:hAnsi="Times New Roman"/>
          <w:sz w:val="22"/>
          <w:szCs w:val="22"/>
        </w:rPr>
        <w:t>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Pr="006457EF" w:rsidR="004D3434">
        <w:rPr>
          <w:rFonts w:ascii="Times New Roman" w:hAnsi="Times New Roman"/>
          <w:sz w:val="22"/>
          <w:szCs w:val="22"/>
        </w:rPr>
        <w:t>1</w:t>
      </w:r>
      <w:r w:rsidRPr="006457EF">
        <w:rPr>
          <w:rFonts w:ascii="Times New Roman" w:hAnsi="Times New Roman"/>
          <w:sz w:val="22"/>
          <w:szCs w:val="22"/>
        </w:rPr>
        <w:t>/2020</w:t>
      </w:r>
      <w:r w:rsidRPr="006457EF" w:rsidR="0093730C">
        <w:rPr>
          <w:rFonts w:ascii="Times New Roman" w:hAnsi="Times New Roman"/>
          <w:sz w:val="22"/>
          <w:szCs w:val="22"/>
        </w:rPr>
        <w:t xml:space="preserve"> Sb.</w:t>
      </w:r>
      <w:r w:rsidRPr="006457EF">
        <w:rPr>
          <w:rFonts w:ascii="Times New Roman" w:hAnsi="Times New Roman"/>
          <w:sz w:val="22"/>
          <w:szCs w:val="22"/>
        </w:rPr>
        <w:t xml:space="preserve">, o odpadech, v platném znění). Zhotovitel dále zajistí, že všechny osoby podílející se na realizaci díla dle této smlouvy budou vybaveny </w:t>
      </w:r>
      <w:r w:rsidRPr="006457EF" w:rsidR="00C962F3">
        <w:rPr>
          <w:rFonts w:ascii="Times New Roman" w:hAnsi="Times New Roman"/>
          <w:sz w:val="22"/>
          <w:szCs w:val="22"/>
        </w:rPr>
        <w:t xml:space="preserve">předepsanými </w:t>
      </w:r>
      <w:r w:rsidRPr="006457EF">
        <w:rPr>
          <w:rFonts w:ascii="Times New Roman" w:hAnsi="Times New Roman"/>
          <w:sz w:val="22"/>
          <w:szCs w:val="22"/>
        </w:rPr>
        <w:t>osobními ochrannými pracovními pomůckami</w:t>
      </w:r>
      <w:r w:rsidRPr="006457EF" w:rsidR="00AE702D">
        <w:rPr>
          <w:rFonts w:ascii="Times New Roman" w:hAnsi="Times New Roman"/>
          <w:sz w:val="22"/>
          <w:szCs w:val="22"/>
        </w:rPr>
        <w:t xml:space="preserve"> a zavazuje se zajistit svým pracovníkům důstojné pracovní podmínky</w:t>
      </w:r>
      <w:r w:rsidRPr="006457EF">
        <w:rPr>
          <w:rFonts w:ascii="Times New Roman" w:hAnsi="Times New Roman"/>
          <w:sz w:val="22"/>
          <w:szCs w:val="22"/>
        </w:rPr>
        <w:t xml:space="preserve">. </w:t>
      </w:r>
    </w:p>
    <w:p w:rsidRPr="006457EF" w:rsidR="00CF03B8" w:rsidP="00C63E46" w:rsidRDefault="00C63E46" w14:paraId="49F6A3BB" w14:textId="4B228A99">
      <w:pPr>
        <w:autoSpaceDE w:val="0"/>
        <w:autoSpaceDN w:val="0"/>
        <w:adjustRightInd w:val="0"/>
        <w:ind w:left="705" w:hanging="705"/>
        <w:jc w:val="both"/>
        <w:rPr>
          <w:rFonts w:ascii="Times New Roman" w:hAnsi="Times New Roman"/>
          <w:sz w:val="22"/>
          <w:szCs w:val="22"/>
          <w:lang w:eastAsia="en-US"/>
        </w:rPr>
      </w:pPr>
      <w:r w:rsidRPr="006457EF">
        <w:rPr>
          <w:rFonts w:ascii="Times New Roman" w:hAnsi="Times New Roman"/>
          <w:sz w:val="22"/>
          <w:szCs w:val="22"/>
          <w:lang w:eastAsia="en-US"/>
        </w:rPr>
        <w:t>7.13.</w:t>
      </w:r>
      <w:r w:rsidRPr="006457EF">
        <w:rPr>
          <w:rFonts w:ascii="Times New Roman" w:hAnsi="Times New Roman"/>
          <w:sz w:val="22"/>
          <w:szCs w:val="22"/>
          <w:lang w:eastAsia="en-US"/>
        </w:rPr>
        <w:tab/>
      </w:r>
      <w:bookmarkStart w:name="_Hlk75276405" w:id="2"/>
      <w:r w:rsidRPr="006457EF" w:rsidR="00AE702D">
        <w:rPr>
          <w:rFonts w:ascii="Times New Roman" w:hAnsi="Times New Roman"/>
          <w:sz w:val="22"/>
          <w:szCs w:val="22"/>
          <w:lang w:eastAsia="en-US"/>
        </w:rPr>
        <w:t xml:space="preserve">Zhotovitel je povinen zajistit řádné a včasné plnění </w:t>
      </w:r>
      <w:r w:rsidRPr="006457EF" w:rsidR="00D7108B">
        <w:rPr>
          <w:rFonts w:ascii="Times New Roman" w:hAnsi="Times New Roman"/>
          <w:sz w:val="22"/>
          <w:szCs w:val="22"/>
          <w:lang w:eastAsia="en-US"/>
        </w:rPr>
        <w:t xml:space="preserve">svých </w:t>
      </w:r>
      <w:r w:rsidRPr="006457EF" w:rsidR="00AE702D">
        <w:rPr>
          <w:rFonts w:ascii="Times New Roman" w:hAnsi="Times New Roman"/>
          <w:sz w:val="22"/>
          <w:szCs w:val="22"/>
          <w:lang w:eastAsia="en-US"/>
        </w:rPr>
        <w:t xml:space="preserve">finančních závazků </w:t>
      </w:r>
      <w:r w:rsidRPr="006457EF" w:rsidR="00D7108B">
        <w:rPr>
          <w:rFonts w:ascii="Times New Roman" w:hAnsi="Times New Roman"/>
          <w:sz w:val="22"/>
          <w:szCs w:val="22"/>
          <w:lang w:eastAsia="en-US"/>
        </w:rPr>
        <w:t xml:space="preserve">vůči </w:t>
      </w:r>
      <w:r w:rsidRPr="006457EF" w:rsidR="00AE702D">
        <w:rPr>
          <w:rFonts w:ascii="Times New Roman" w:hAnsi="Times New Roman"/>
          <w:sz w:val="22"/>
          <w:szCs w:val="22"/>
          <w:lang w:eastAsia="en-US"/>
        </w:rPr>
        <w:t xml:space="preserve">svým poddodavatelům, přičemž za řádné a včasné plnění se považuje plné uhrazení </w:t>
      </w:r>
      <w:r w:rsidRPr="006457EF" w:rsidR="00D7108B">
        <w:rPr>
          <w:rFonts w:ascii="Times New Roman" w:hAnsi="Times New Roman"/>
          <w:sz w:val="22"/>
          <w:szCs w:val="22"/>
          <w:lang w:eastAsia="en-US"/>
        </w:rPr>
        <w:t xml:space="preserve">pohledávek </w:t>
      </w:r>
      <w:r w:rsidRPr="006457EF" w:rsidR="00AE702D">
        <w:rPr>
          <w:rFonts w:ascii="Times New Roman" w:hAnsi="Times New Roman"/>
          <w:sz w:val="22"/>
          <w:szCs w:val="22"/>
          <w:lang w:eastAsia="en-US"/>
        </w:rPr>
        <w:t xml:space="preserve">poddodavatele za plnění poskytnutá k plnění díla, a to vždy nejdéle do </w:t>
      </w:r>
      <w:r w:rsidRPr="006457EF" w:rsidR="0053356F">
        <w:rPr>
          <w:rFonts w:ascii="Times New Roman" w:hAnsi="Times New Roman"/>
          <w:sz w:val="22"/>
          <w:szCs w:val="22"/>
          <w:lang w:eastAsia="en-US"/>
        </w:rPr>
        <w:t>dvaceti</w:t>
      </w:r>
      <w:r w:rsidRPr="006457EF" w:rsidR="00AE702D">
        <w:rPr>
          <w:rFonts w:ascii="Times New Roman" w:hAnsi="Times New Roman"/>
          <w:sz w:val="22"/>
          <w:szCs w:val="22"/>
          <w:lang w:eastAsia="en-US"/>
        </w:rPr>
        <w:t xml:space="preserve"> (</w:t>
      </w:r>
      <w:r w:rsidRPr="006457EF" w:rsidR="0053356F">
        <w:rPr>
          <w:rFonts w:ascii="Times New Roman" w:hAnsi="Times New Roman"/>
          <w:sz w:val="22"/>
          <w:szCs w:val="22"/>
          <w:lang w:eastAsia="en-US"/>
        </w:rPr>
        <w:t>20</w:t>
      </w:r>
      <w:r w:rsidRPr="006457EF" w:rsidR="00AE702D">
        <w:rPr>
          <w:rFonts w:ascii="Times New Roman" w:hAnsi="Times New Roman"/>
          <w:sz w:val="22"/>
          <w:szCs w:val="22"/>
          <w:lang w:eastAsia="en-US"/>
        </w:rPr>
        <w:t xml:space="preserve">) pracovních dnů od obdržení platby ze strany objednatele za konkrétní plnění. Zhotovitel se zavazuje přenést </w:t>
      </w:r>
      <w:r w:rsidRPr="006457EF" w:rsidR="00AE702D">
        <w:rPr>
          <w:rFonts w:ascii="Times New Roman" w:hAnsi="Times New Roman"/>
          <w:sz w:val="22"/>
          <w:szCs w:val="22"/>
          <w:lang w:eastAsia="en-US"/>
        </w:rPr>
        <w:t>totožnou povinnost do dalších úrovní dodavatelského řetězce a zavázat své poddodavatele k plnění a šíření této povinnosti též do nižších úrovní dodavatelského řetězce.</w:t>
      </w:r>
    </w:p>
    <w:p w:rsidRPr="006457EF" w:rsidR="00C63E46" w:rsidP="00673681" w:rsidRDefault="00AE702D" w14:paraId="2F98441F" w14:textId="6A379C17">
      <w:pPr>
        <w:autoSpaceDE w:val="0"/>
        <w:autoSpaceDN w:val="0"/>
        <w:adjustRightInd w:val="0"/>
        <w:ind w:left="705" w:hanging="705"/>
        <w:jc w:val="both"/>
        <w:rPr>
          <w:rFonts w:ascii="Times New Roman" w:hAnsi="Times New Roman"/>
          <w:sz w:val="22"/>
          <w:szCs w:val="22"/>
        </w:rPr>
      </w:pPr>
      <w:r w:rsidRPr="006457EF">
        <w:rPr>
          <w:rFonts w:ascii="Times New Roman" w:hAnsi="Times New Roman"/>
          <w:sz w:val="22"/>
          <w:szCs w:val="22"/>
        </w:rPr>
        <w:t>7.14.</w:t>
      </w:r>
      <w:r w:rsidRPr="006457EF">
        <w:rPr>
          <w:rFonts w:ascii="Times New Roman" w:hAnsi="Times New Roman"/>
          <w:sz w:val="22"/>
          <w:szCs w:val="22"/>
        </w:rPr>
        <w:tab/>
      </w:r>
      <w:r w:rsidRPr="006457EF">
        <w:rPr>
          <w:rFonts w:ascii="Times New Roman" w:hAnsi="Times New Roman"/>
          <w:sz w:val="22"/>
          <w:szCs w:val="22"/>
        </w:rPr>
        <w:t>Zhotovitel se zavazuje volit v rámci vymezení předmětu díla dle této smlouvy a plnění povinností dle této smlouvy takové metody a pracovní postupy, jimiž naplní požadavky na sociálně odpovědné chování (například bude poskytovat rovné pracovní příležitosti, možnosti sociálního začlenění, a zohlední další sociálně relevantní hlediska)</w:t>
      </w:r>
      <w:r w:rsidRPr="006457EF" w:rsidR="00D7108B">
        <w:rPr>
          <w:rFonts w:ascii="Times New Roman" w:hAnsi="Times New Roman"/>
          <w:sz w:val="22"/>
          <w:szCs w:val="22"/>
        </w:rPr>
        <w:t xml:space="preserve">, dále požadavky na </w:t>
      </w:r>
      <w:r w:rsidRPr="006457EF">
        <w:rPr>
          <w:rFonts w:ascii="Times New Roman" w:hAnsi="Times New Roman"/>
          <w:sz w:val="22"/>
          <w:szCs w:val="22"/>
        </w:rPr>
        <w:t>environmentálně odpovědn</w:t>
      </w:r>
      <w:r w:rsidRPr="006457EF" w:rsidR="00D7108B">
        <w:rPr>
          <w:rFonts w:ascii="Times New Roman" w:hAnsi="Times New Roman"/>
          <w:sz w:val="22"/>
          <w:szCs w:val="22"/>
        </w:rPr>
        <w:t xml:space="preserve">é jednání (například zohlední </w:t>
      </w:r>
      <w:r w:rsidRPr="006457EF">
        <w:rPr>
          <w:rFonts w:ascii="Times New Roman" w:hAnsi="Times New Roman"/>
          <w:sz w:val="22"/>
          <w:szCs w:val="22"/>
        </w:rPr>
        <w:t>dopad</w:t>
      </w:r>
      <w:r w:rsidRPr="006457EF" w:rsidR="00D7108B">
        <w:rPr>
          <w:rFonts w:ascii="Times New Roman" w:hAnsi="Times New Roman"/>
          <w:sz w:val="22"/>
          <w:szCs w:val="22"/>
        </w:rPr>
        <w:t>y činností</w:t>
      </w:r>
      <w:r w:rsidRPr="006457EF">
        <w:rPr>
          <w:rFonts w:ascii="Times New Roman" w:hAnsi="Times New Roman"/>
          <w:sz w:val="22"/>
          <w:szCs w:val="22"/>
        </w:rPr>
        <w:t xml:space="preserve"> na životní prostředí, trvale udržitelný rozvoj, životní cyklus dodávky, </w:t>
      </w:r>
      <w:r w:rsidRPr="006457EF" w:rsidR="00D7108B">
        <w:rPr>
          <w:rFonts w:ascii="Times New Roman" w:hAnsi="Times New Roman"/>
          <w:sz w:val="22"/>
          <w:szCs w:val="22"/>
        </w:rPr>
        <w:t xml:space="preserve">a </w:t>
      </w:r>
      <w:r w:rsidRPr="006457EF">
        <w:rPr>
          <w:rFonts w:ascii="Times New Roman" w:hAnsi="Times New Roman"/>
          <w:sz w:val="22"/>
          <w:szCs w:val="22"/>
        </w:rPr>
        <w:t>stavební práce a</w:t>
      </w:r>
      <w:r w:rsidRPr="006457EF" w:rsidR="005B47EC">
        <w:rPr>
          <w:rFonts w:ascii="Times New Roman" w:hAnsi="Times New Roman"/>
          <w:sz w:val="22"/>
          <w:szCs w:val="22"/>
        </w:rPr>
        <w:t> </w:t>
      </w:r>
      <w:r w:rsidRPr="006457EF" w:rsidR="00D7108B">
        <w:rPr>
          <w:rFonts w:ascii="Times New Roman" w:hAnsi="Times New Roman"/>
          <w:sz w:val="22"/>
          <w:szCs w:val="22"/>
        </w:rPr>
        <w:t xml:space="preserve">případně </w:t>
      </w:r>
      <w:r w:rsidRPr="006457EF">
        <w:rPr>
          <w:rFonts w:ascii="Times New Roman" w:hAnsi="Times New Roman"/>
          <w:sz w:val="22"/>
          <w:szCs w:val="22"/>
        </w:rPr>
        <w:t xml:space="preserve">další environmentálně relevantní hlediska spojená </w:t>
      </w:r>
      <w:r w:rsidRPr="006457EF" w:rsidR="00D7108B">
        <w:rPr>
          <w:rFonts w:ascii="Times New Roman" w:hAnsi="Times New Roman"/>
          <w:sz w:val="22"/>
          <w:szCs w:val="22"/>
        </w:rPr>
        <w:t>prováděním díla).</w:t>
      </w:r>
      <w:bookmarkEnd w:id="2"/>
    </w:p>
    <w:p w:rsidRPr="006457EF" w:rsidR="00C63E46" w:rsidP="009E3C3D" w:rsidRDefault="00C63E46" w14:paraId="0C41128E" w14:textId="77777777">
      <w:pPr>
        <w:pStyle w:val="BodyText21"/>
        <w:widowControl/>
        <w:ind w:left="705" w:hanging="705"/>
        <w:rPr>
          <w:b/>
          <w:szCs w:val="22"/>
        </w:rPr>
      </w:pPr>
    </w:p>
    <w:p w:rsidRPr="006457EF" w:rsidR="001564BB" w:rsidP="009E3C3D" w:rsidRDefault="001564BB" w14:paraId="15F41C65" w14:textId="77777777">
      <w:pPr>
        <w:jc w:val="center"/>
        <w:rPr>
          <w:rFonts w:ascii="Times New Roman" w:hAnsi="Times New Roman"/>
          <w:b/>
          <w:sz w:val="22"/>
          <w:szCs w:val="22"/>
        </w:rPr>
      </w:pPr>
      <w:r w:rsidRPr="006457EF">
        <w:rPr>
          <w:rFonts w:ascii="Times New Roman" w:hAnsi="Times New Roman"/>
          <w:b/>
          <w:sz w:val="22"/>
          <w:szCs w:val="22"/>
        </w:rPr>
        <w:t>Článek 8</w:t>
      </w:r>
    </w:p>
    <w:p w:rsidRPr="006457EF" w:rsidR="00937119" w:rsidP="0026704C" w:rsidRDefault="00937119" w14:paraId="50F211E7" w14:textId="77777777">
      <w:pPr>
        <w:jc w:val="center"/>
        <w:rPr>
          <w:rFonts w:ascii="Times New Roman" w:hAnsi="Times New Roman"/>
          <w:b/>
          <w:sz w:val="22"/>
          <w:szCs w:val="22"/>
        </w:rPr>
      </w:pPr>
      <w:r w:rsidRPr="006457EF">
        <w:rPr>
          <w:rFonts w:ascii="Times New Roman" w:hAnsi="Times New Roman"/>
          <w:b/>
          <w:sz w:val="22"/>
          <w:szCs w:val="22"/>
        </w:rPr>
        <w:t>Stavební deník a kontrolní dny</w:t>
      </w:r>
    </w:p>
    <w:p w:rsidRPr="006457EF" w:rsidR="006F703D" w:rsidP="7F4D2E1A" w:rsidRDefault="00937119" w14:paraId="5FD61DBE" w14:textId="70378A15">
      <w:pPr>
        <w:pStyle w:val="Zkladntext2"/>
        <w:ind w:left="709" w:hanging="709"/>
        <w:jc w:val="both"/>
        <w:rPr>
          <w:rFonts w:ascii="Arial Narrow" w:hAnsi="Arial Narrow" w:eastAsia="Arial Narrow" w:cs="Arial Narrow"/>
          <w:b w:val="0"/>
          <w:bCs w:val="0"/>
          <w:i w:val="0"/>
          <w:iCs w:val="0"/>
          <w:caps w:val="0"/>
          <w:smallCaps w:val="0"/>
          <w:noProof w:val="0"/>
          <w:color w:val="000000" w:themeColor="text1" w:themeTint="FF" w:themeShade="FF"/>
          <w:sz w:val="22"/>
          <w:szCs w:val="22"/>
          <w:lang w:val="cs-CZ"/>
        </w:rPr>
      </w:pPr>
      <w:r w:rsidRPr="7F4D2E1A" w:rsidR="7F4D2E1A">
        <w:rPr>
          <w:rFonts w:ascii="Times New Roman" w:hAnsi="Times New Roman"/>
        </w:rPr>
        <w:t>8.1.</w:t>
      </w:r>
      <w:r>
        <w:tab/>
      </w:r>
      <w:r w:rsidRPr="7F4D2E1A" w:rsidR="7F4D2E1A">
        <w:rPr>
          <w:rFonts w:ascii="Times New Roman" w:hAnsi="Times New Roman" w:eastAsia="Times New Roman" w:cs="Times New Roman"/>
          <w:noProof w:val="0"/>
          <w:color w:val="auto"/>
          <w:sz w:val="22"/>
          <w:szCs w:val="22"/>
          <w:lang w:val="cs-CZ" w:eastAsia="cs-CZ" w:bidi="ar-SA"/>
        </w:rPr>
        <w:t>Z</w:t>
      </w:r>
      <w:r w:rsidRPr="7F4D2E1A" w:rsidR="7F4D2E1A">
        <w:rPr>
          <w:rFonts w:ascii="Times New Roman" w:hAnsi="Times New Roman" w:eastAsia="Times New Roman" w:cs="Times New Roman"/>
          <w:noProof w:val="0"/>
          <w:color w:val="auto"/>
          <w:sz w:val="22"/>
          <w:szCs w:val="22"/>
          <w:lang w:val="cs-CZ" w:eastAsia="cs-CZ" w:bidi="ar-SA"/>
        </w:rPr>
        <w:t>hot</w:t>
      </w:r>
      <w:r w:rsidRPr="7F4D2E1A" w:rsidR="7F4D2E1A">
        <w:rPr>
          <w:rFonts w:ascii="Times New Roman" w:hAnsi="Times New Roman" w:eastAsia="Times New Roman" w:cs="Times New Roman"/>
          <w:noProof w:val="0"/>
          <w:color w:val="auto"/>
          <w:sz w:val="22"/>
          <w:szCs w:val="22"/>
          <w:lang w:val="cs-CZ" w:eastAsia="cs-CZ" w:bidi="ar-SA"/>
        </w:rPr>
        <w:t>ovitel se zavazuje ode dne předání staveniště objednatelem zhotoviteli vést stavební deník alespoň v jednom (1) originále a dvou (2) průpisech dle ustanovení § 166 stavebního zákona. Na stavbě bude veden pouze 1 stavební deník vedený zhotovitelem a budou v něm zaznamenávány veškeré skutečnosti o průběhu všech prací, včetně prací poddodavatelů (podzhotovitelů). Stavební deník bude uložen v zázemí na staveništi a bude oběma stranám kdykoliv přístupný. Do stavebního deníku bude zhotovitel zapisovat všechny skutečnosti stanovené stavebním zákonem a vyhláškou č. 131/2024 Sb., o dokumentaci staveb a současně všechny skutečnosti rozhodné pro plnění podmínek této smlouvy, a to zejména údaje o časovém postupu prací, odchylky prováděných prací od projektové dokumentace, jakož i údaje nutné k posouzení provedených prací orgány státní správy.</w:t>
      </w:r>
    </w:p>
    <w:p w:rsidRPr="006457EF" w:rsidR="00937119" w:rsidP="009E3C3D" w:rsidRDefault="00937119" w14:paraId="7A49DCAC" w14:textId="7109DA42">
      <w:pPr>
        <w:pStyle w:val="Zkladntext2"/>
        <w:ind w:left="709" w:hanging="709"/>
        <w:jc w:val="both"/>
        <w:rPr>
          <w:rFonts w:ascii="Times New Roman" w:hAnsi="Times New Roman"/>
          <w:szCs w:val="22"/>
        </w:rPr>
      </w:pPr>
      <w:r w:rsidRPr="006457EF">
        <w:rPr>
          <w:rFonts w:ascii="Times New Roman" w:hAnsi="Times New Roman"/>
          <w:szCs w:val="22"/>
        </w:rPr>
        <w:t>8.2.</w:t>
      </w:r>
      <w:r w:rsidRPr="006457EF">
        <w:rPr>
          <w:rFonts w:ascii="Times New Roman" w:hAnsi="Times New Roman"/>
          <w:szCs w:val="22"/>
        </w:rPr>
        <w:tab/>
      </w:r>
      <w:r w:rsidRPr="006457EF">
        <w:rPr>
          <w:rFonts w:ascii="Times New Roman" w:hAnsi="Times New Roman"/>
          <w:szCs w:val="22"/>
        </w:rPr>
        <w:t>Zhotovitel je povinen uložit průpis denních záznamů ve stavebním deníku odděleně od originálu tak, aby byl k dispozici v případě ztrát</w:t>
      </w:r>
      <w:r w:rsidRPr="006457EF" w:rsidR="001C7459">
        <w:rPr>
          <w:rFonts w:ascii="Times New Roman" w:hAnsi="Times New Roman"/>
          <w:szCs w:val="22"/>
        </w:rPr>
        <w:t>y</w:t>
      </w:r>
      <w:r w:rsidRPr="006457EF">
        <w:rPr>
          <w:rFonts w:ascii="Times New Roman" w:hAnsi="Times New Roman"/>
          <w:szCs w:val="22"/>
        </w:rPr>
        <w:t xml:space="preserve"> či zničení originálu stavebního deníku.</w:t>
      </w:r>
    </w:p>
    <w:p w:rsidRPr="006457EF" w:rsidR="00937119" w:rsidP="009E3C3D" w:rsidRDefault="00937119" w14:paraId="7EA3A918" w14:textId="2DE7BA7E">
      <w:pPr>
        <w:pStyle w:val="Zkladntext2"/>
        <w:ind w:left="709" w:hanging="709"/>
        <w:jc w:val="both"/>
        <w:rPr>
          <w:rFonts w:ascii="Times New Roman" w:hAnsi="Times New Roman"/>
          <w:szCs w:val="22"/>
        </w:rPr>
      </w:pPr>
      <w:r w:rsidRPr="006457EF">
        <w:rPr>
          <w:rFonts w:ascii="Times New Roman" w:hAnsi="Times New Roman"/>
          <w:szCs w:val="22"/>
        </w:rPr>
        <w:t>8.3.</w:t>
      </w:r>
      <w:r w:rsidRPr="006457EF">
        <w:rPr>
          <w:rFonts w:ascii="Times New Roman" w:hAnsi="Times New Roman"/>
          <w:szCs w:val="22"/>
        </w:rPr>
        <w:tab/>
      </w:r>
      <w:r w:rsidRPr="006457EF">
        <w:rPr>
          <w:rFonts w:ascii="Times New Roman" w:hAnsi="Times New Roman"/>
          <w:szCs w:val="22"/>
        </w:rPr>
        <w:t xml:space="preserve">Denní záznamy se do stavebního deníku zapisují tak, že se </w:t>
      </w:r>
      <w:proofErr w:type="gramStart"/>
      <w:r w:rsidRPr="006457EF">
        <w:rPr>
          <w:rFonts w:ascii="Times New Roman" w:hAnsi="Times New Roman"/>
          <w:szCs w:val="22"/>
        </w:rPr>
        <w:t>píší</w:t>
      </w:r>
      <w:proofErr w:type="gramEnd"/>
      <w:r w:rsidRPr="006457EF">
        <w:rPr>
          <w:rFonts w:ascii="Times New Roman" w:hAnsi="Times New Roman"/>
          <w:szCs w:val="22"/>
        </w:rPr>
        <w:t xml:space="preserve"> do knihy s očíslovanými listy jednak pevnými, jednak perforovanými pro dva </w:t>
      </w:r>
      <w:r w:rsidRPr="006457EF" w:rsidR="00A75275">
        <w:rPr>
          <w:rFonts w:ascii="Times New Roman" w:hAnsi="Times New Roman"/>
          <w:szCs w:val="22"/>
        </w:rPr>
        <w:t xml:space="preserve">(2) </w:t>
      </w:r>
      <w:r w:rsidRPr="006457EF">
        <w:rPr>
          <w:rFonts w:ascii="Times New Roman" w:hAnsi="Times New Roman"/>
          <w:szCs w:val="22"/>
        </w:rPr>
        <w:t>oddělitelné průpisy. Perforované listy se očíslují shodně s listy pevnými. Denní záznamy oprávněná osoba zapisuje čitelně v den, kdy byly práce provedeny nebo kdy nastaly skutečnosti, které jsou předmětem zápisu</w:t>
      </w:r>
      <w:r w:rsidRPr="006457EF" w:rsidR="00BF6F52">
        <w:rPr>
          <w:rFonts w:ascii="Times New Roman" w:hAnsi="Times New Roman"/>
          <w:szCs w:val="22"/>
        </w:rPr>
        <w:t>; výjimečně následující den, ve kterém se na stavbě pracuje</w:t>
      </w:r>
      <w:r w:rsidRPr="006457EF">
        <w:rPr>
          <w:rFonts w:ascii="Times New Roman" w:hAnsi="Times New Roman"/>
          <w:szCs w:val="22"/>
        </w:rPr>
        <w:t xml:space="preserve">. </w:t>
      </w:r>
      <w:r w:rsidRPr="006457EF" w:rsidR="00BF6F52">
        <w:rPr>
          <w:rFonts w:ascii="Times New Roman" w:hAnsi="Times New Roman"/>
          <w:szCs w:val="22"/>
        </w:rPr>
        <w:t>Zhotovitel je povinen odpovídat na zápisy ve stavebním deníku provedené objednatelem do</w:t>
      </w:r>
      <w:r w:rsidRPr="006457EF" w:rsidR="00127F70">
        <w:rPr>
          <w:rFonts w:ascii="Times New Roman" w:hAnsi="Times New Roman"/>
          <w:szCs w:val="22"/>
        </w:rPr>
        <w:t xml:space="preserve"> tří</w:t>
      </w:r>
      <w:r w:rsidRPr="006457EF" w:rsidR="00BF6F52">
        <w:rPr>
          <w:rFonts w:ascii="Times New Roman" w:hAnsi="Times New Roman"/>
          <w:szCs w:val="22"/>
        </w:rPr>
        <w:t xml:space="preserve"> </w:t>
      </w:r>
      <w:r w:rsidRPr="006457EF" w:rsidR="00127F70">
        <w:rPr>
          <w:rFonts w:ascii="Times New Roman" w:hAnsi="Times New Roman"/>
          <w:szCs w:val="22"/>
        </w:rPr>
        <w:t>(</w:t>
      </w:r>
      <w:r w:rsidRPr="006457EF" w:rsidR="00BF6F52">
        <w:rPr>
          <w:rFonts w:ascii="Times New Roman" w:hAnsi="Times New Roman"/>
          <w:szCs w:val="22"/>
        </w:rPr>
        <w:t>3</w:t>
      </w:r>
      <w:r w:rsidRPr="006457EF" w:rsidR="00127F70">
        <w:rPr>
          <w:rFonts w:ascii="Times New Roman" w:hAnsi="Times New Roman"/>
          <w:szCs w:val="22"/>
        </w:rPr>
        <w:t>)</w:t>
      </w:r>
      <w:r w:rsidRPr="006457EF" w:rsidR="00BF6F52">
        <w:rPr>
          <w:rFonts w:ascii="Times New Roman" w:hAnsi="Times New Roman"/>
          <w:szCs w:val="22"/>
        </w:rPr>
        <w:t xml:space="preserve"> pracovních dnů. Neodpoví-li v tomto termínu, znamená to, že s provedeným zápisem souhlasí. Zápisy ve stavebním deníku se nepovažují za změnu této smlouvy, ale </w:t>
      </w:r>
      <w:proofErr w:type="gramStart"/>
      <w:r w:rsidRPr="006457EF" w:rsidR="00BF6F52">
        <w:rPr>
          <w:rFonts w:ascii="Times New Roman" w:hAnsi="Times New Roman"/>
          <w:szCs w:val="22"/>
        </w:rPr>
        <w:t>slouží</w:t>
      </w:r>
      <w:proofErr w:type="gramEnd"/>
      <w:r w:rsidRPr="006457EF" w:rsidR="00BF6F52">
        <w:rPr>
          <w:rFonts w:ascii="Times New Roman" w:hAnsi="Times New Roman"/>
          <w:szCs w:val="22"/>
        </w:rPr>
        <w:t xml:space="preserve"> jako případný podklad pro vypracování dodatků ke smlouvě.</w:t>
      </w:r>
    </w:p>
    <w:p w:rsidRPr="006457EF" w:rsidR="00937119" w:rsidP="009E3C3D" w:rsidRDefault="00937119" w14:paraId="679AEC3C" w14:textId="77777777">
      <w:pPr>
        <w:pStyle w:val="Zkladntext2"/>
        <w:ind w:left="709" w:hanging="709"/>
        <w:jc w:val="both"/>
        <w:rPr>
          <w:rFonts w:ascii="Times New Roman" w:hAnsi="Times New Roman"/>
          <w:szCs w:val="22"/>
        </w:rPr>
      </w:pPr>
      <w:r w:rsidRPr="006457EF">
        <w:rPr>
          <w:rFonts w:ascii="Times New Roman" w:hAnsi="Times New Roman"/>
          <w:szCs w:val="22"/>
        </w:rPr>
        <w:t>8.4.</w:t>
      </w:r>
      <w:r w:rsidRPr="006457EF">
        <w:rPr>
          <w:rFonts w:ascii="Times New Roman" w:hAnsi="Times New Roman"/>
          <w:szCs w:val="22"/>
        </w:rPr>
        <w:tab/>
      </w:r>
      <w:r w:rsidRPr="006457EF">
        <w:rPr>
          <w:rFonts w:ascii="Times New Roman" w:hAnsi="Times New Roman"/>
          <w:szCs w:val="22"/>
        </w:rPr>
        <w:t>Zhotovitel se zavazuje na základě žádosti zástupce objednatele bezodkladně předávat objednateli úplné kopie zápisů ze stavebního deníku.</w:t>
      </w:r>
    </w:p>
    <w:p w:rsidRPr="006457EF" w:rsidR="00937119" w:rsidP="009E3C3D" w:rsidRDefault="00937119" w14:paraId="3D65B701" w14:textId="77777777">
      <w:pPr>
        <w:pStyle w:val="Zkladntext2"/>
        <w:ind w:left="709" w:hanging="709"/>
        <w:jc w:val="both"/>
        <w:rPr>
          <w:rFonts w:ascii="Times New Roman" w:hAnsi="Times New Roman"/>
          <w:szCs w:val="22"/>
        </w:rPr>
      </w:pPr>
      <w:r w:rsidRPr="006457EF">
        <w:rPr>
          <w:rFonts w:ascii="Times New Roman" w:hAnsi="Times New Roman"/>
          <w:szCs w:val="22"/>
        </w:rPr>
        <w:t>8.5.</w:t>
      </w:r>
      <w:r w:rsidRPr="006457EF">
        <w:rPr>
          <w:rFonts w:ascii="Times New Roman" w:hAnsi="Times New Roman"/>
          <w:szCs w:val="22"/>
        </w:rPr>
        <w:tab/>
      </w:r>
      <w:r w:rsidRPr="006457EF">
        <w:rPr>
          <w:rFonts w:ascii="Times New Roman" w:hAnsi="Times New Roman"/>
          <w:szCs w:val="22"/>
        </w:rPr>
        <w:t>Zápisy v deníku nepředstavují ani nenahrazují dohody smluvních stran či zvláštní písemná prohlášení kterékoliv ze smluvních stran, která dle této smlouvy musí učinit a doručit druhé smluvní stran</w:t>
      </w:r>
      <w:r w:rsidRPr="006457EF" w:rsidR="001C7459">
        <w:rPr>
          <w:rFonts w:ascii="Times New Roman" w:hAnsi="Times New Roman"/>
          <w:szCs w:val="22"/>
        </w:rPr>
        <w:t>ě</w:t>
      </w:r>
      <w:r w:rsidRPr="006457EF">
        <w:rPr>
          <w:rFonts w:ascii="Times New Roman" w:hAnsi="Times New Roman"/>
          <w:szCs w:val="22"/>
        </w:rPr>
        <w:t>.</w:t>
      </w:r>
    </w:p>
    <w:p w:rsidRPr="006457EF" w:rsidR="00937119" w:rsidP="009E3C3D" w:rsidRDefault="00937119" w14:paraId="022A68D9" w14:textId="77777777">
      <w:pPr>
        <w:pStyle w:val="Zkladntext2"/>
        <w:ind w:left="709" w:hanging="709"/>
        <w:jc w:val="both"/>
        <w:rPr>
          <w:rFonts w:ascii="Times New Roman" w:hAnsi="Times New Roman"/>
          <w:szCs w:val="22"/>
        </w:rPr>
      </w:pPr>
      <w:r w:rsidRPr="006457EF">
        <w:rPr>
          <w:rFonts w:ascii="Times New Roman" w:hAnsi="Times New Roman"/>
          <w:szCs w:val="22"/>
        </w:rPr>
        <w:t>8.6.</w:t>
      </w:r>
      <w:r w:rsidRPr="006457EF">
        <w:rPr>
          <w:rFonts w:ascii="Times New Roman" w:hAnsi="Times New Roman"/>
          <w:szCs w:val="22"/>
        </w:rPr>
        <w:tab/>
      </w:r>
      <w:r w:rsidRPr="006457EF">
        <w:rPr>
          <w:rFonts w:ascii="Times New Roman" w:hAnsi="Times New Roman"/>
          <w:szCs w:val="22"/>
        </w:rPr>
        <w:t>Smluvní strany se dohodly, že budou až do předání díla pravidelně svolávat za účelem provádění kontroly plnění této smlouvy kontrolní dny.</w:t>
      </w:r>
    </w:p>
    <w:p w:rsidRPr="006457EF" w:rsidR="00451E65" w:rsidP="009E3C3D" w:rsidRDefault="00451E65" w14:paraId="30050B40" w14:textId="32B80539">
      <w:pPr>
        <w:pStyle w:val="Zkladntext2"/>
        <w:ind w:left="709" w:hanging="709"/>
        <w:jc w:val="both"/>
        <w:rPr>
          <w:rFonts w:ascii="Times New Roman" w:hAnsi="Times New Roman"/>
          <w:szCs w:val="22"/>
        </w:rPr>
      </w:pPr>
      <w:r w:rsidRPr="006457EF">
        <w:rPr>
          <w:rFonts w:ascii="Times New Roman" w:hAnsi="Times New Roman"/>
          <w:szCs w:val="22"/>
        </w:rPr>
        <w:t>8.7.</w:t>
      </w:r>
      <w:r w:rsidRPr="006457EF">
        <w:rPr>
          <w:rFonts w:ascii="Times New Roman" w:hAnsi="Times New Roman"/>
          <w:szCs w:val="22"/>
        </w:rPr>
        <w:tab/>
      </w:r>
      <w:r w:rsidRPr="006457EF">
        <w:rPr>
          <w:rFonts w:ascii="Times New Roman" w:hAnsi="Times New Roman"/>
          <w:szCs w:val="22"/>
        </w:rPr>
        <w:t xml:space="preserve">Zhotovitel je povinen při provádění vlastní stavby organizovat na staveništi nejméně </w:t>
      </w:r>
      <w:r w:rsidRPr="006457EF" w:rsidR="00827820">
        <w:rPr>
          <w:rFonts w:ascii="Times New Roman" w:hAnsi="Times New Roman"/>
          <w:szCs w:val="22"/>
        </w:rPr>
        <w:t>dva</w:t>
      </w:r>
      <w:r w:rsidRPr="006457EF" w:rsidR="00DB7525">
        <w:rPr>
          <w:rFonts w:ascii="Times New Roman" w:hAnsi="Times New Roman"/>
          <w:szCs w:val="22"/>
        </w:rPr>
        <w:t>krát (</w:t>
      </w:r>
      <w:r w:rsidRPr="006457EF" w:rsidR="00827820">
        <w:rPr>
          <w:rFonts w:ascii="Times New Roman" w:hAnsi="Times New Roman"/>
          <w:szCs w:val="22"/>
        </w:rPr>
        <w:t>2</w:t>
      </w:r>
      <w:r w:rsidRPr="006457EF" w:rsidR="00DB7525">
        <w:rPr>
          <w:rFonts w:ascii="Times New Roman" w:hAnsi="Times New Roman"/>
          <w:szCs w:val="22"/>
        </w:rPr>
        <w:t xml:space="preserve">x) </w:t>
      </w:r>
      <w:r w:rsidR="0041040A">
        <w:rPr>
          <w:rFonts w:ascii="Times New Roman" w:hAnsi="Times New Roman"/>
          <w:szCs w:val="22"/>
        </w:rPr>
        <w:t>měsíčně</w:t>
      </w:r>
      <w:r w:rsidRPr="006457EF">
        <w:rPr>
          <w:rFonts w:ascii="Times New Roman" w:hAnsi="Times New Roman"/>
          <w:szCs w:val="22"/>
        </w:rPr>
        <w:t xml:space="preserve"> kontrolní dny průběhu provádění díla za účasti oprávněného zástupce zhotovitele, objednatele</w:t>
      </w:r>
      <w:r w:rsidRPr="006457EF" w:rsidR="00127F70">
        <w:rPr>
          <w:rFonts w:ascii="Times New Roman" w:hAnsi="Times New Roman"/>
          <w:szCs w:val="22"/>
        </w:rPr>
        <w:t xml:space="preserve">, </w:t>
      </w:r>
      <w:r w:rsidRPr="006457EF" w:rsidR="006C65D8">
        <w:rPr>
          <w:rFonts w:ascii="Times New Roman" w:hAnsi="Times New Roman"/>
          <w:szCs w:val="22"/>
        </w:rPr>
        <w:t>TDS</w:t>
      </w:r>
      <w:r w:rsidRPr="006457EF">
        <w:rPr>
          <w:rFonts w:ascii="Times New Roman" w:hAnsi="Times New Roman"/>
          <w:szCs w:val="22"/>
        </w:rPr>
        <w:t xml:space="preserve">, případně i </w:t>
      </w:r>
      <w:r w:rsidRPr="006457EF" w:rsidR="00127F70">
        <w:rPr>
          <w:rFonts w:ascii="Times New Roman" w:hAnsi="Times New Roman"/>
          <w:szCs w:val="22"/>
        </w:rPr>
        <w:t xml:space="preserve">autorského dozoru, byl-li jmenován. </w:t>
      </w:r>
    </w:p>
    <w:p w:rsidRPr="006457EF" w:rsidR="00451E65" w:rsidP="009E3C3D" w:rsidRDefault="00451E65" w14:paraId="4C8D557E" w14:textId="3C9F3E71">
      <w:pPr>
        <w:pStyle w:val="Zkladntext2"/>
        <w:ind w:left="709" w:hanging="709"/>
        <w:jc w:val="both"/>
        <w:rPr>
          <w:rFonts w:ascii="Times New Roman" w:hAnsi="Times New Roman"/>
          <w:szCs w:val="22"/>
        </w:rPr>
      </w:pPr>
      <w:r w:rsidRPr="006457EF">
        <w:rPr>
          <w:rFonts w:ascii="Times New Roman" w:hAnsi="Times New Roman"/>
          <w:szCs w:val="22"/>
        </w:rPr>
        <w:t>8.8.</w:t>
      </w:r>
      <w:r w:rsidRPr="006457EF">
        <w:rPr>
          <w:rFonts w:ascii="Times New Roman" w:hAnsi="Times New Roman"/>
          <w:szCs w:val="22"/>
        </w:rPr>
        <w:tab/>
      </w:r>
      <w:r w:rsidRPr="006457EF">
        <w:rPr>
          <w:rFonts w:ascii="Times New Roman" w:hAnsi="Times New Roman"/>
          <w:szCs w:val="22"/>
        </w:rPr>
        <w:t xml:space="preserve">Za objednatele i zhotovitele jsou povinni se účastnit kontrolních dnů zástupci, kteří jsou oprávněni rozhodovat ve věcech realizačních a technických při provádění díla. </w:t>
      </w:r>
      <w:r w:rsidRPr="006457EF" w:rsidR="00127F70">
        <w:rPr>
          <w:rFonts w:ascii="Times New Roman" w:hAnsi="Times New Roman"/>
          <w:szCs w:val="22"/>
        </w:rPr>
        <w:t>TDS</w:t>
      </w:r>
      <w:r w:rsidRPr="006457EF">
        <w:rPr>
          <w:rFonts w:ascii="Times New Roman" w:hAnsi="Times New Roman"/>
          <w:szCs w:val="22"/>
        </w:rPr>
        <w:t xml:space="preserve"> je oprávněn vyžádat si na jednotlivém kontrolním dni nebo dnech i přítomnost dalších osob ze strany zhotovitele</w:t>
      </w:r>
      <w:r w:rsidRPr="006457EF" w:rsidR="00347991">
        <w:rPr>
          <w:rFonts w:ascii="Times New Roman" w:hAnsi="Times New Roman"/>
          <w:szCs w:val="22"/>
        </w:rPr>
        <w:t xml:space="preserve"> či jeho poddodavatelů</w:t>
      </w:r>
      <w:r w:rsidRPr="006457EF">
        <w:rPr>
          <w:rFonts w:ascii="Times New Roman" w:hAnsi="Times New Roman"/>
          <w:szCs w:val="22"/>
        </w:rPr>
        <w:t>, přičemž zhotovitel je povinen jejich účast na kontrolním dni zajistit.</w:t>
      </w:r>
    </w:p>
    <w:p w:rsidRPr="006457EF" w:rsidR="00451E65" w:rsidP="009E3C3D" w:rsidRDefault="00451E65" w14:paraId="651598F0" w14:textId="4AB826EF">
      <w:pPr>
        <w:pStyle w:val="Zkladntext2"/>
        <w:ind w:left="709" w:hanging="709"/>
        <w:jc w:val="both"/>
        <w:rPr>
          <w:rFonts w:ascii="Times New Roman" w:hAnsi="Times New Roman"/>
          <w:szCs w:val="22"/>
        </w:rPr>
      </w:pPr>
      <w:r w:rsidRPr="006457EF">
        <w:rPr>
          <w:rFonts w:ascii="Times New Roman" w:hAnsi="Times New Roman"/>
          <w:szCs w:val="22"/>
        </w:rPr>
        <w:t>8.9.</w:t>
      </w:r>
      <w:r w:rsidRPr="006457EF">
        <w:rPr>
          <w:rFonts w:ascii="Times New Roman" w:hAnsi="Times New Roman"/>
          <w:szCs w:val="22"/>
        </w:rPr>
        <w:tab/>
      </w:r>
      <w:r w:rsidRPr="006457EF">
        <w:rPr>
          <w:rFonts w:ascii="Times New Roman" w:hAnsi="Times New Roman"/>
          <w:szCs w:val="22"/>
        </w:rPr>
        <w:t>Neodůvodněná neúčast pracovníků zhotovitele na kontrolním dni, jejichž účast je povinná nebo byla vyžádána, se považuje za porušení</w:t>
      </w:r>
      <w:r w:rsidRPr="006457EF" w:rsidR="00051D94">
        <w:rPr>
          <w:rFonts w:ascii="Times New Roman" w:hAnsi="Times New Roman"/>
          <w:szCs w:val="22"/>
        </w:rPr>
        <w:t xml:space="preserve"> povinnosti</w:t>
      </w:r>
      <w:r w:rsidRPr="006457EF">
        <w:rPr>
          <w:rFonts w:ascii="Times New Roman" w:hAnsi="Times New Roman"/>
          <w:szCs w:val="22"/>
        </w:rPr>
        <w:t xml:space="preserve"> zhotovitele poskytovat </w:t>
      </w:r>
      <w:r w:rsidRPr="006457EF" w:rsidR="00051D94">
        <w:rPr>
          <w:rFonts w:ascii="Times New Roman" w:hAnsi="Times New Roman"/>
          <w:szCs w:val="22"/>
        </w:rPr>
        <w:t xml:space="preserve">objednateli nezbytnou </w:t>
      </w:r>
      <w:r w:rsidRPr="006457EF">
        <w:rPr>
          <w:rFonts w:ascii="Times New Roman" w:hAnsi="Times New Roman"/>
          <w:szCs w:val="22"/>
        </w:rPr>
        <w:t>součinnost.</w:t>
      </w:r>
    </w:p>
    <w:p w:rsidRPr="006457EF" w:rsidR="00451E65" w:rsidP="009E3C3D" w:rsidRDefault="00451E65" w14:paraId="08992B0C" w14:textId="274B075E">
      <w:pPr>
        <w:pStyle w:val="Zkladntext2"/>
        <w:ind w:left="709" w:hanging="709"/>
        <w:jc w:val="both"/>
        <w:rPr>
          <w:rFonts w:ascii="Times New Roman" w:hAnsi="Times New Roman"/>
          <w:szCs w:val="22"/>
        </w:rPr>
      </w:pPr>
      <w:r w:rsidRPr="006457EF">
        <w:rPr>
          <w:rFonts w:ascii="Times New Roman" w:hAnsi="Times New Roman"/>
          <w:szCs w:val="22"/>
        </w:rPr>
        <w:t>8.10.</w:t>
      </w:r>
      <w:r w:rsidRPr="006457EF">
        <w:rPr>
          <w:rFonts w:ascii="Times New Roman" w:hAnsi="Times New Roman"/>
          <w:szCs w:val="22"/>
        </w:rPr>
        <w:tab/>
      </w:r>
      <w:r w:rsidRPr="006457EF">
        <w:rPr>
          <w:rFonts w:ascii="Times New Roman" w:hAnsi="Times New Roman"/>
          <w:szCs w:val="22"/>
        </w:rPr>
        <w:t xml:space="preserve">Z kontrolního dne bude pořízen písemný záznam, podepsaný zúčastněnými zástupci smluvních stran. </w:t>
      </w:r>
      <w:r w:rsidRPr="006457EF" w:rsidR="00051D94">
        <w:rPr>
          <w:rFonts w:ascii="Times New Roman" w:hAnsi="Times New Roman"/>
          <w:szCs w:val="22"/>
        </w:rPr>
        <w:t>V záznamu se uvedou nedostatky a vady zjištěné během kontrolní prohlídky; vytknuté</w:t>
      </w:r>
      <w:r w:rsidRPr="006457EF">
        <w:rPr>
          <w:rFonts w:ascii="Times New Roman" w:hAnsi="Times New Roman"/>
          <w:szCs w:val="22"/>
        </w:rPr>
        <w:t xml:space="preserve">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rsidRPr="006457EF" w:rsidR="00937119" w:rsidP="009E3C3D" w:rsidRDefault="00937119" w14:paraId="7715287F" w14:textId="1B3E22DE">
      <w:pPr>
        <w:pStyle w:val="Zkladntext2"/>
        <w:ind w:left="709" w:hanging="709"/>
        <w:jc w:val="both"/>
        <w:rPr>
          <w:rFonts w:ascii="Times New Roman" w:hAnsi="Times New Roman"/>
          <w:szCs w:val="22"/>
        </w:rPr>
      </w:pPr>
      <w:r w:rsidRPr="006457EF">
        <w:rPr>
          <w:rFonts w:ascii="Times New Roman" w:hAnsi="Times New Roman"/>
          <w:szCs w:val="22"/>
        </w:rPr>
        <w:t>8.1</w:t>
      </w:r>
      <w:r w:rsidRPr="006457EF" w:rsidR="00451E65">
        <w:rPr>
          <w:rFonts w:ascii="Times New Roman" w:hAnsi="Times New Roman"/>
          <w:szCs w:val="22"/>
        </w:rPr>
        <w:t>1</w:t>
      </w:r>
      <w:r w:rsidRPr="006457EF">
        <w:rPr>
          <w:rFonts w:ascii="Times New Roman" w:hAnsi="Times New Roman"/>
          <w:szCs w:val="22"/>
        </w:rPr>
        <w:t>.</w:t>
      </w:r>
      <w:r w:rsidRPr="006457EF">
        <w:rPr>
          <w:rFonts w:ascii="Times New Roman" w:hAnsi="Times New Roman"/>
          <w:szCs w:val="22"/>
        </w:rPr>
        <w:tab/>
      </w:r>
      <w:r w:rsidRPr="006457EF">
        <w:rPr>
          <w:rFonts w:ascii="Times New Roman" w:hAnsi="Times New Roman"/>
          <w:szCs w:val="22"/>
        </w:rPr>
        <w:t>Zápisem z kontrolního dne nelze měnit ujednání této smlouvy</w:t>
      </w:r>
      <w:r w:rsidRPr="006457EF" w:rsidR="00051D94">
        <w:rPr>
          <w:rFonts w:ascii="Times New Roman" w:hAnsi="Times New Roman"/>
          <w:szCs w:val="22"/>
        </w:rPr>
        <w:t>, zejména termín dokončení díla</w:t>
      </w:r>
      <w:r w:rsidRPr="006457EF">
        <w:rPr>
          <w:rFonts w:ascii="Times New Roman" w:hAnsi="Times New Roman"/>
          <w:szCs w:val="22"/>
        </w:rPr>
        <w:t>. Dohodnuté termíny a ostatní ujednání podepsaná v zápisu z kontrolního dne jsou pro obě smluvní strany závazné, pokud nejsou v rozporu nebo nemění tuto smlouvu.</w:t>
      </w:r>
    </w:p>
    <w:p w:rsidRPr="006457EF" w:rsidR="00BF6F52" w:rsidP="00895063" w:rsidRDefault="00451E65" w14:paraId="13F6FDF6" w14:textId="60D5BA8F">
      <w:pPr>
        <w:pStyle w:val="Zkladntext2"/>
        <w:ind w:left="709" w:hanging="709"/>
        <w:jc w:val="both"/>
        <w:rPr>
          <w:rFonts w:ascii="Times New Roman" w:hAnsi="Times New Roman"/>
          <w:szCs w:val="22"/>
        </w:rPr>
      </w:pPr>
      <w:r w:rsidRPr="006457EF">
        <w:rPr>
          <w:rFonts w:ascii="Times New Roman" w:hAnsi="Times New Roman"/>
          <w:szCs w:val="22"/>
        </w:rPr>
        <w:t>8.12.</w:t>
      </w:r>
      <w:r w:rsidRPr="006457EF">
        <w:rPr>
          <w:rFonts w:ascii="Times New Roman" w:hAnsi="Times New Roman"/>
          <w:szCs w:val="22"/>
        </w:rPr>
        <w:tab/>
      </w:r>
      <w:r w:rsidRPr="006457EF" w:rsidR="00BF6F52">
        <w:rPr>
          <w:rFonts w:ascii="Times New Roman" w:hAnsi="Times New Roman"/>
          <w:szCs w:val="22"/>
        </w:rPr>
        <w:t>Objednatel sám či jím pověřená osoba a TDS j</w:t>
      </w:r>
      <w:r w:rsidRPr="006457EF" w:rsidR="009A25FC">
        <w:rPr>
          <w:rFonts w:ascii="Times New Roman" w:hAnsi="Times New Roman"/>
          <w:szCs w:val="22"/>
        </w:rPr>
        <w:t>sou</w:t>
      </w:r>
      <w:r w:rsidRPr="006457EF" w:rsidR="00BF6F52">
        <w:rPr>
          <w:rFonts w:ascii="Times New Roman" w:hAnsi="Times New Roman"/>
          <w:szCs w:val="22"/>
        </w:rPr>
        <w:t xml:space="preserve"> oprávněn</w:t>
      </w:r>
      <w:r w:rsidRPr="006457EF" w:rsidR="007313D1">
        <w:rPr>
          <w:rFonts w:ascii="Times New Roman" w:hAnsi="Times New Roman"/>
          <w:szCs w:val="22"/>
        </w:rPr>
        <w:t>i</w:t>
      </w:r>
      <w:r w:rsidRPr="006457EF" w:rsidR="00BF6F52">
        <w:rPr>
          <w:rFonts w:ascii="Times New Roman" w:hAnsi="Times New Roman"/>
          <w:szCs w:val="22"/>
        </w:rPr>
        <w:t xml:space="preserve"> kontrolovat provádění díla a m</w:t>
      </w:r>
      <w:r w:rsidRPr="006457EF" w:rsidR="00127F70">
        <w:rPr>
          <w:rFonts w:ascii="Times New Roman" w:hAnsi="Times New Roman"/>
          <w:szCs w:val="22"/>
        </w:rPr>
        <w:t>ají</w:t>
      </w:r>
      <w:r w:rsidRPr="006457EF" w:rsidR="00BF6F52">
        <w:rPr>
          <w:rFonts w:ascii="Times New Roman" w:hAnsi="Times New Roman"/>
          <w:szCs w:val="22"/>
        </w:rPr>
        <w:t xml:space="preserve"> přístup na staveniště kdykoli v průběhu provádění díla. Zhotovitel je povinen objednateli</w:t>
      </w:r>
      <w:r w:rsidRPr="006457EF" w:rsidR="00127F70">
        <w:rPr>
          <w:rFonts w:ascii="Times New Roman" w:hAnsi="Times New Roman"/>
          <w:szCs w:val="22"/>
        </w:rPr>
        <w:t>, jím pověřené osobě či TDS</w:t>
      </w:r>
      <w:r w:rsidRPr="006457EF" w:rsidR="00BF6F52">
        <w:rPr>
          <w:rFonts w:ascii="Times New Roman" w:hAnsi="Times New Roman"/>
          <w:szCs w:val="22"/>
        </w:rPr>
        <w:t xml:space="preserve"> dle j</w:t>
      </w:r>
      <w:r w:rsidRPr="006457EF" w:rsidR="00127F70">
        <w:rPr>
          <w:rFonts w:ascii="Times New Roman" w:hAnsi="Times New Roman"/>
          <w:szCs w:val="22"/>
        </w:rPr>
        <w:t>ejich</w:t>
      </w:r>
      <w:r w:rsidRPr="006457EF" w:rsidR="00BF6F52">
        <w:rPr>
          <w:rFonts w:ascii="Times New Roman" w:hAnsi="Times New Roman"/>
          <w:szCs w:val="22"/>
        </w:rPr>
        <w:t xml:space="preserve"> požadavků tuto kontrolu v plném rozsahu umožnit a poskytnout </w:t>
      </w:r>
      <w:r w:rsidRPr="006457EF" w:rsidR="00127F70">
        <w:rPr>
          <w:rFonts w:ascii="Times New Roman" w:hAnsi="Times New Roman"/>
          <w:szCs w:val="22"/>
        </w:rPr>
        <w:t>jim</w:t>
      </w:r>
      <w:r w:rsidRPr="006457EF" w:rsidR="00BF6F52">
        <w:rPr>
          <w:rFonts w:ascii="Times New Roman" w:hAnsi="Times New Roman"/>
          <w:szCs w:val="22"/>
        </w:rPr>
        <w:t xml:space="preserve"> za tímto účelem potřebnou součinnost. O výsledku kontroly bude sepsán protokol</w:t>
      </w:r>
      <w:r w:rsidRPr="006457EF" w:rsidR="00127F70">
        <w:rPr>
          <w:rFonts w:ascii="Times New Roman" w:hAnsi="Times New Roman"/>
          <w:szCs w:val="22"/>
        </w:rPr>
        <w:t>.</w:t>
      </w:r>
    </w:p>
    <w:p w:rsidR="00DE015A" w:rsidP="008A0634" w:rsidRDefault="00127F70" w14:paraId="6F0F88BB" w14:textId="28DEE27C">
      <w:pPr>
        <w:ind w:left="705" w:hanging="705"/>
        <w:jc w:val="both"/>
        <w:rPr>
          <w:rFonts w:ascii="Times New Roman" w:hAnsi="Times New Roman"/>
          <w:sz w:val="22"/>
          <w:szCs w:val="22"/>
        </w:rPr>
      </w:pPr>
      <w:r w:rsidRPr="006457EF">
        <w:rPr>
          <w:rFonts w:ascii="Times New Roman" w:hAnsi="Times New Roman"/>
          <w:sz w:val="22"/>
          <w:szCs w:val="22"/>
        </w:rPr>
        <w:t>8.13</w:t>
      </w:r>
      <w:r w:rsidRPr="006457EF" w:rsidR="00BF6F52">
        <w:rPr>
          <w:rFonts w:ascii="Times New Roman" w:hAnsi="Times New Roman"/>
          <w:sz w:val="22"/>
          <w:szCs w:val="22"/>
        </w:rPr>
        <w:t>.</w:t>
      </w:r>
      <w:r w:rsidRPr="006457EF" w:rsidR="00BF6F52">
        <w:rPr>
          <w:rFonts w:ascii="Times New Roman" w:hAnsi="Times New Roman"/>
          <w:sz w:val="22"/>
          <w:szCs w:val="22"/>
        </w:rPr>
        <w:tab/>
      </w:r>
      <w:r w:rsidRPr="006457EF" w:rsidR="007313D1">
        <w:rPr>
          <w:rFonts w:ascii="Times New Roman" w:hAnsi="Times New Roman"/>
          <w:sz w:val="22"/>
          <w:szCs w:val="22"/>
        </w:rPr>
        <w:t xml:space="preserve">Objednatel bude technický dozor na staveništi provádět primárně prostřednictvím TDS. </w:t>
      </w:r>
      <w:r w:rsidRPr="006457EF" w:rsidR="00BF6F52">
        <w:rPr>
          <w:rFonts w:ascii="Times New Roman" w:hAnsi="Times New Roman"/>
          <w:sz w:val="22"/>
          <w:szCs w:val="22"/>
        </w:rPr>
        <w:t>Zhotovitel je povinen objednateli</w:t>
      </w:r>
      <w:r w:rsidRPr="006457EF" w:rsidR="007313D1">
        <w:rPr>
          <w:rFonts w:ascii="Times New Roman" w:hAnsi="Times New Roman"/>
          <w:sz w:val="22"/>
          <w:szCs w:val="22"/>
        </w:rPr>
        <w:t>, TDS, jakož i jiným pověřeným osobám poskytovat nezbytnou součinnost a</w:t>
      </w:r>
      <w:r w:rsidRPr="006457EF" w:rsidR="00BF6F52">
        <w:rPr>
          <w:rFonts w:ascii="Times New Roman" w:hAnsi="Times New Roman"/>
          <w:sz w:val="22"/>
          <w:szCs w:val="22"/>
        </w:rPr>
        <w:t xml:space="preserve"> přístup ke stavebnímu deníku v průběhu provádění díla. Na požádání je zhotovitel povinen předložit objednateli</w:t>
      </w:r>
      <w:r w:rsidRPr="006457EF">
        <w:rPr>
          <w:rFonts w:ascii="Times New Roman" w:hAnsi="Times New Roman"/>
          <w:sz w:val="22"/>
          <w:szCs w:val="22"/>
        </w:rPr>
        <w:t>, jím pověřené osobě či TDS</w:t>
      </w:r>
      <w:r w:rsidRPr="006457EF" w:rsidR="00BF6F52">
        <w:rPr>
          <w:rFonts w:ascii="Times New Roman" w:hAnsi="Times New Roman"/>
          <w:sz w:val="22"/>
          <w:szCs w:val="22"/>
        </w:rPr>
        <w:t xml:space="preserve"> veškeré písemné doklady </w:t>
      </w:r>
      <w:r w:rsidRPr="006457EF" w:rsidR="00C55F3E">
        <w:rPr>
          <w:rFonts w:ascii="Times New Roman" w:hAnsi="Times New Roman"/>
          <w:sz w:val="22"/>
          <w:szCs w:val="22"/>
        </w:rPr>
        <w:t>vztahující se k</w:t>
      </w:r>
      <w:r w:rsidRPr="006457EF" w:rsidR="00BF6F52">
        <w:rPr>
          <w:rFonts w:ascii="Times New Roman" w:hAnsi="Times New Roman"/>
          <w:sz w:val="22"/>
          <w:szCs w:val="22"/>
        </w:rPr>
        <w:t xml:space="preserve"> provádění díla.</w:t>
      </w:r>
    </w:p>
    <w:p w:rsidRPr="006457EF" w:rsidR="00DE015A" w:rsidP="009E3C3D" w:rsidRDefault="00DE015A" w14:paraId="2EDDBFF3" w14:textId="77777777">
      <w:pPr>
        <w:jc w:val="both"/>
        <w:rPr>
          <w:rFonts w:ascii="Times New Roman" w:hAnsi="Times New Roman"/>
          <w:sz w:val="22"/>
          <w:szCs w:val="22"/>
        </w:rPr>
      </w:pPr>
    </w:p>
    <w:p w:rsidRPr="006457EF" w:rsidR="001564BB" w:rsidP="009E3C3D" w:rsidRDefault="001564BB" w14:paraId="45874FCF"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9</w:t>
      </w:r>
    </w:p>
    <w:p w:rsidRPr="006457EF" w:rsidR="00937119" w:rsidP="1BC11D9F" w:rsidRDefault="2C428315" w14:paraId="730D9CE6" w14:textId="77777777">
      <w:pPr>
        <w:jc w:val="center"/>
        <w:rPr>
          <w:rFonts w:ascii="Times New Roman" w:hAnsi="Times New Roman"/>
          <w:b/>
          <w:bCs/>
          <w:sz w:val="22"/>
          <w:szCs w:val="22"/>
        </w:rPr>
      </w:pPr>
      <w:r w:rsidRPr="2C428315">
        <w:rPr>
          <w:rFonts w:ascii="Times New Roman" w:hAnsi="Times New Roman"/>
          <w:b/>
          <w:bCs/>
          <w:sz w:val="22"/>
          <w:szCs w:val="22"/>
        </w:rPr>
        <w:t>Staveniště a jeho zařízení</w:t>
      </w:r>
    </w:p>
    <w:p w:rsidRPr="006457EF" w:rsidR="00937119" w:rsidP="7F4D2E1A" w:rsidRDefault="00937119" w14:paraId="6C49288D" w14:textId="52D88EF4">
      <w:pPr>
        <w:pStyle w:val="Zkladntext2"/>
        <w:numPr>
          <w:ilvl w:val="1"/>
          <w:numId w:val="6"/>
        </w:numPr>
        <w:snapToGrid w:val="0"/>
        <w:jc w:val="both"/>
        <w:rPr>
          <w:rFonts w:ascii="Times New Roman" w:hAnsi="Times New Roman"/>
        </w:rPr>
      </w:pPr>
      <w:r w:rsidRPr="7F4D2E1A" w:rsidR="7F4D2E1A">
        <w:rPr>
          <w:rFonts w:ascii="Times New Roman" w:hAnsi="Times New Roman"/>
        </w:rPr>
        <w:t xml:space="preserve">Objednatel protokolárně předá zhotoviteli staveniště na základě písemné výzvy objednatele; zhotovitel je povinen reagovat na písemnou výzvu objednatele a staveniště na základě této výzvy a dle podmínek uvedených v této smlouvě převzít, a to nejpozději do pěti (5) pracovních dní od obdržení písemné výzvy. O předání staveniště objednatelem zhotoviteli bude sepsán písemný protokol. Staveništěm se pro účely této smlouvy rozumí místo provádění díla specifikované v čl. 4 odst. 4.1. této smlouvy. Při předání staveniště bude objednatelem určen způsob napojení na zdroj vody a elektřiny. </w:t>
      </w:r>
    </w:p>
    <w:p w:rsidRPr="006457EF" w:rsidR="00937119" w:rsidP="0009137C" w:rsidRDefault="00937119" w14:paraId="4DA592F2" w14:textId="101518B2">
      <w:pPr>
        <w:numPr>
          <w:ilvl w:val="1"/>
          <w:numId w:val="6"/>
        </w:numPr>
        <w:snapToGrid w:val="0"/>
        <w:jc w:val="both"/>
        <w:rPr>
          <w:rFonts w:ascii="Times New Roman" w:hAnsi="Times New Roman"/>
          <w:sz w:val="22"/>
          <w:szCs w:val="22"/>
        </w:rPr>
      </w:pPr>
      <w:r w:rsidRPr="006457EF">
        <w:rPr>
          <w:rFonts w:ascii="Times New Roman" w:hAnsi="Times New Roman"/>
          <w:sz w:val="22"/>
          <w:szCs w:val="22"/>
        </w:rPr>
        <w:t>Předání staveniště ze strany objednatele bude provedeno formou předání dokladů o staveništi. Dokladem o</w:t>
      </w:r>
      <w:r w:rsidRPr="006457EF" w:rsidR="00A75275">
        <w:rPr>
          <w:rFonts w:ascii="Times New Roman" w:hAnsi="Times New Roman"/>
          <w:sz w:val="22"/>
          <w:szCs w:val="22"/>
        </w:rPr>
        <w:t> </w:t>
      </w:r>
      <w:r w:rsidRPr="006457EF">
        <w:rPr>
          <w:rFonts w:ascii="Times New Roman" w:hAnsi="Times New Roman"/>
          <w:sz w:val="22"/>
          <w:szCs w:val="22"/>
        </w:rPr>
        <w:t>předání těchto dokumentů bude společný</w:t>
      </w:r>
      <w:r w:rsidRPr="006457EF" w:rsidR="00EF353D">
        <w:rPr>
          <w:rFonts w:ascii="Times New Roman" w:hAnsi="Times New Roman"/>
          <w:sz w:val="22"/>
          <w:szCs w:val="22"/>
        </w:rPr>
        <w:t xml:space="preserve"> písemný</w:t>
      </w:r>
      <w:r w:rsidRPr="006457EF">
        <w:rPr>
          <w:rFonts w:ascii="Times New Roman" w:hAnsi="Times New Roman"/>
          <w:sz w:val="22"/>
          <w:szCs w:val="22"/>
        </w:rPr>
        <w:t xml:space="preserve"> zápis </w:t>
      </w:r>
      <w:r w:rsidRPr="006457EF" w:rsidR="00EF353D">
        <w:rPr>
          <w:rFonts w:ascii="Times New Roman" w:hAnsi="Times New Roman"/>
          <w:sz w:val="22"/>
          <w:szCs w:val="22"/>
        </w:rPr>
        <w:t xml:space="preserve">(protokol) </w:t>
      </w:r>
      <w:r w:rsidRPr="006457EF">
        <w:rPr>
          <w:rFonts w:ascii="Times New Roman" w:hAnsi="Times New Roman"/>
          <w:sz w:val="22"/>
          <w:szCs w:val="22"/>
        </w:rPr>
        <w:t xml:space="preserve">o předání a převzetí staveniště. </w:t>
      </w:r>
    </w:p>
    <w:p w:rsidRPr="006457EF" w:rsidR="00937119" w:rsidP="0009137C" w:rsidRDefault="00937119" w14:paraId="64033324" w14:textId="376C92FD">
      <w:pPr>
        <w:pStyle w:val="Zkladntext2"/>
        <w:numPr>
          <w:ilvl w:val="1"/>
          <w:numId w:val="7"/>
        </w:numPr>
        <w:snapToGrid w:val="0"/>
        <w:jc w:val="both"/>
        <w:rPr>
          <w:rFonts w:ascii="Times New Roman" w:hAnsi="Times New Roman"/>
          <w:szCs w:val="22"/>
        </w:rPr>
      </w:pPr>
      <w:r w:rsidRPr="006457EF">
        <w:rPr>
          <w:rFonts w:ascii="Times New Roman" w:hAnsi="Times New Roman"/>
          <w:szCs w:val="22"/>
        </w:rPr>
        <w:t>Zhotovitel se zavazuje za</w:t>
      </w:r>
      <w:r w:rsidRPr="006457EF" w:rsidR="00127F70">
        <w:rPr>
          <w:rFonts w:ascii="Times New Roman" w:hAnsi="Times New Roman"/>
          <w:szCs w:val="22"/>
        </w:rPr>
        <w:t>jišťovat</w:t>
      </w:r>
      <w:r w:rsidRPr="006457EF">
        <w:rPr>
          <w:rFonts w:ascii="Times New Roman" w:hAnsi="Times New Roman"/>
          <w:szCs w:val="22"/>
        </w:rPr>
        <w:t xml:space="preserve">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w:t>
      </w:r>
      <w:r w:rsidRPr="006457EF" w:rsidR="005A47B5">
        <w:rPr>
          <w:rFonts w:ascii="Times New Roman" w:hAnsi="Times New Roman"/>
          <w:szCs w:val="22"/>
        </w:rPr>
        <w:t> </w:t>
      </w:r>
      <w:r w:rsidRPr="006457EF">
        <w:rPr>
          <w:rFonts w:ascii="Times New Roman" w:hAnsi="Times New Roman"/>
          <w:szCs w:val="22"/>
        </w:rPr>
        <w:t>to i vytěženého, přičemž náklady s plněním tohoto závazku jsou zahrnuty v ceně díla.</w:t>
      </w:r>
    </w:p>
    <w:p w:rsidRPr="006457EF" w:rsidR="00937119" w:rsidP="009E3C3D" w:rsidRDefault="00937119" w14:paraId="69CDD520" w14:textId="77777777">
      <w:pPr>
        <w:ind w:left="675" w:hanging="675"/>
        <w:jc w:val="both"/>
        <w:rPr>
          <w:rFonts w:ascii="Times New Roman" w:hAnsi="Times New Roman"/>
          <w:sz w:val="22"/>
          <w:szCs w:val="22"/>
        </w:rPr>
      </w:pPr>
      <w:r w:rsidRPr="006457EF">
        <w:rPr>
          <w:rFonts w:ascii="Times New Roman" w:hAnsi="Times New Roman"/>
          <w:sz w:val="22"/>
          <w:szCs w:val="22"/>
        </w:rPr>
        <w:t>9.4.</w:t>
      </w:r>
      <w:r w:rsidRPr="006457EF">
        <w:rPr>
          <w:rFonts w:ascii="Times New Roman" w:hAnsi="Times New Roman"/>
          <w:sz w:val="22"/>
          <w:szCs w:val="22"/>
        </w:rPr>
        <w:tab/>
      </w:r>
      <w:r w:rsidRPr="006457EF">
        <w:rPr>
          <w:rFonts w:ascii="Times New Roman" w:hAnsi="Times New Roman"/>
          <w:sz w:val="22"/>
          <w:szCs w:val="22"/>
        </w:rPr>
        <w:t>Zhotovitel bude mít v průběhu realizace a dokončování předmětu díla na staveništi výhradní odpovědnost za:</w:t>
      </w:r>
    </w:p>
    <w:p w:rsidRPr="006457EF" w:rsidR="00A11143" w:rsidP="00CE39CF" w:rsidRDefault="00937119" w14:paraId="55A59650" w14:textId="7590D981">
      <w:pPr>
        <w:pStyle w:val="Odstavecseseznamem"/>
        <w:numPr>
          <w:ilvl w:val="0"/>
          <w:numId w:val="23"/>
        </w:numPr>
        <w:snapToGrid w:val="0"/>
        <w:jc w:val="both"/>
        <w:rPr>
          <w:rFonts w:ascii="Times New Roman" w:hAnsi="Times New Roman"/>
          <w:sz w:val="22"/>
          <w:szCs w:val="22"/>
        </w:rPr>
      </w:pPr>
      <w:r w:rsidRPr="006457EF">
        <w:rPr>
          <w:rFonts w:ascii="Times New Roman" w:hAnsi="Times New Roman"/>
          <w:sz w:val="22"/>
          <w:szCs w:val="22"/>
        </w:rPr>
        <w:t>zajištění bezpečnosti všech osob oprávněných k pohybu na staveništi, udržování staveniště v uspořádaném stavu za účelem předcházení vzniku škod;</w:t>
      </w:r>
    </w:p>
    <w:p w:rsidRPr="006457EF" w:rsidR="00A11143" w:rsidP="00CE39CF" w:rsidRDefault="00937119" w14:paraId="0E334EEF" w14:textId="2097C4C9">
      <w:pPr>
        <w:pStyle w:val="Odstavecseseznamem"/>
        <w:numPr>
          <w:ilvl w:val="0"/>
          <w:numId w:val="23"/>
        </w:numPr>
        <w:snapToGrid w:val="0"/>
        <w:jc w:val="both"/>
        <w:rPr>
          <w:rFonts w:ascii="Times New Roman" w:hAnsi="Times New Roman"/>
          <w:sz w:val="22"/>
          <w:szCs w:val="22"/>
        </w:rPr>
      </w:pPr>
      <w:r w:rsidRPr="006457EF">
        <w:rPr>
          <w:rFonts w:ascii="Times New Roman" w:hAnsi="Times New Roman"/>
          <w:sz w:val="22"/>
          <w:szCs w:val="22"/>
        </w:rPr>
        <w:t>zajištění veškerého osvětlení a zábran potřebných pro průběh prací, bezpečnostních a dopravních opatření pro ochranu staveniště, materiálů a techniky vnesen</w:t>
      </w:r>
      <w:r w:rsidRPr="006457EF" w:rsidR="00373853">
        <w:rPr>
          <w:rFonts w:ascii="Times New Roman" w:hAnsi="Times New Roman"/>
          <w:sz w:val="22"/>
          <w:szCs w:val="22"/>
        </w:rPr>
        <w:t>é</w:t>
      </w:r>
      <w:r w:rsidRPr="006457EF">
        <w:rPr>
          <w:rFonts w:ascii="Times New Roman" w:hAnsi="Times New Roman"/>
          <w:sz w:val="22"/>
          <w:szCs w:val="22"/>
        </w:rPr>
        <w:t xml:space="preserve"> zhotovitelem na staveniště, jakož i</w:t>
      </w:r>
      <w:r w:rsidRPr="006457EF" w:rsidR="005A47B5">
        <w:rPr>
          <w:rFonts w:ascii="Times New Roman" w:hAnsi="Times New Roman"/>
          <w:sz w:val="22"/>
          <w:szCs w:val="22"/>
        </w:rPr>
        <w:t> </w:t>
      </w:r>
      <w:r w:rsidRPr="006457EF">
        <w:rPr>
          <w:rFonts w:ascii="Times New Roman" w:hAnsi="Times New Roman"/>
          <w:sz w:val="22"/>
          <w:szCs w:val="22"/>
        </w:rPr>
        <w:t>odpovědnost za zajištění opatření pro zabezpečení bezpečnosti silničního provozu v souvislosti s omezeními spojenými s realizací díla a za osazení případného dopravního značení; a</w:t>
      </w:r>
    </w:p>
    <w:p w:rsidRPr="006457EF" w:rsidR="00937119" w:rsidP="00CE39CF" w:rsidRDefault="00937119" w14:paraId="6C064A59" w14:textId="358E729A">
      <w:pPr>
        <w:pStyle w:val="Odstavecseseznamem"/>
        <w:numPr>
          <w:ilvl w:val="0"/>
          <w:numId w:val="23"/>
        </w:numPr>
        <w:snapToGrid w:val="0"/>
        <w:jc w:val="both"/>
        <w:rPr>
          <w:rFonts w:ascii="Times New Roman" w:hAnsi="Times New Roman"/>
          <w:sz w:val="22"/>
          <w:szCs w:val="22"/>
        </w:rPr>
      </w:pPr>
      <w:r w:rsidRPr="006457EF">
        <w:rPr>
          <w:rFonts w:ascii="Times New Roman" w:hAnsi="Times New Roman"/>
          <w:sz w:val="22"/>
          <w:szCs w:val="22"/>
        </w:rPr>
        <w:t>provedení veškerých odpovídajících úkonů k ochraně životního prostředí na staveništi i mimo ně a</w:t>
      </w:r>
      <w:r w:rsidRPr="006457EF" w:rsidR="005A47B5">
        <w:rPr>
          <w:rFonts w:ascii="Times New Roman" w:hAnsi="Times New Roman"/>
          <w:sz w:val="22"/>
          <w:szCs w:val="22"/>
        </w:rPr>
        <w:t> </w:t>
      </w:r>
      <w:r w:rsidRPr="006457EF">
        <w:rPr>
          <w:rFonts w:ascii="Times New Roman" w:hAnsi="Times New Roman"/>
          <w:sz w:val="22"/>
          <w:szCs w:val="22"/>
        </w:rPr>
        <w:t xml:space="preserve">k zabránění vzniku škod znečištěním, </w:t>
      </w:r>
      <w:r w:rsidRPr="006457EF" w:rsidR="00C53EE3">
        <w:rPr>
          <w:rFonts w:ascii="Times New Roman" w:hAnsi="Times New Roman"/>
          <w:sz w:val="22"/>
          <w:szCs w:val="22"/>
        </w:rPr>
        <w:t xml:space="preserve">zvýšenou prašností, </w:t>
      </w:r>
      <w:r w:rsidRPr="006457EF">
        <w:rPr>
          <w:rFonts w:ascii="Times New Roman" w:hAnsi="Times New Roman"/>
          <w:sz w:val="22"/>
          <w:szCs w:val="22"/>
        </w:rPr>
        <w:t>hlukem, nebo z jiných důvodů vyvolaných a způsobených provozní činností zhotovitele, likvidaci a uskladňování veškerého odpadu, vznikajícího při činnosti zhotovitele v souladu s právními předpisy.</w:t>
      </w:r>
    </w:p>
    <w:p w:rsidRPr="006457EF" w:rsidR="00937119" w:rsidRDefault="00937119" w14:paraId="0805D1B9" w14:textId="55827B95">
      <w:pPr>
        <w:ind w:left="680" w:hanging="680"/>
        <w:jc w:val="both"/>
        <w:rPr>
          <w:rFonts w:ascii="Times New Roman" w:hAnsi="Times New Roman"/>
          <w:sz w:val="22"/>
          <w:szCs w:val="22"/>
        </w:rPr>
      </w:pPr>
      <w:r w:rsidRPr="006457EF">
        <w:rPr>
          <w:rFonts w:ascii="Times New Roman" w:hAnsi="Times New Roman"/>
          <w:sz w:val="22"/>
          <w:szCs w:val="22"/>
        </w:rPr>
        <w:t>9.5.</w:t>
      </w:r>
      <w:r w:rsidRPr="006457EF">
        <w:rPr>
          <w:rFonts w:ascii="Times New Roman" w:hAnsi="Times New Roman"/>
          <w:sz w:val="22"/>
          <w:szCs w:val="22"/>
        </w:rPr>
        <w:tab/>
      </w:r>
      <w:r w:rsidRPr="006457EF">
        <w:rPr>
          <w:rFonts w:ascii="Times New Roman" w:hAnsi="Times New Roman"/>
          <w:sz w:val="22"/>
          <w:szCs w:val="22"/>
        </w:rPr>
        <w:t>Zhotovitel až do konečného předání staveniště po ukončení prací zodpovídá za bezpečné zajištění staveniště vůči okolnímu provozu a chodcům.</w:t>
      </w:r>
    </w:p>
    <w:p w:rsidRPr="006457EF" w:rsidR="00937119" w:rsidP="00895063" w:rsidRDefault="00A11143" w14:paraId="624B6B4A" w14:textId="64CA6018">
      <w:pPr>
        <w:snapToGrid w:val="0"/>
        <w:ind w:left="675" w:hanging="675"/>
        <w:jc w:val="both"/>
        <w:rPr>
          <w:rFonts w:ascii="Times New Roman" w:hAnsi="Times New Roman"/>
          <w:sz w:val="22"/>
          <w:szCs w:val="22"/>
        </w:rPr>
      </w:pPr>
      <w:r w:rsidRPr="006457EF">
        <w:rPr>
          <w:rFonts w:ascii="Times New Roman" w:hAnsi="Times New Roman"/>
          <w:sz w:val="22"/>
          <w:szCs w:val="22"/>
        </w:rPr>
        <w:t>9.6</w:t>
      </w:r>
      <w:r w:rsidRPr="006457EF">
        <w:rPr>
          <w:rFonts w:ascii="Times New Roman" w:hAnsi="Times New Roman"/>
          <w:sz w:val="22"/>
          <w:szCs w:val="22"/>
        </w:rPr>
        <w:tab/>
      </w:r>
      <w:r w:rsidRPr="006457EF" w:rsidR="00937119">
        <w:rPr>
          <w:rFonts w:ascii="Times New Roman" w:hAnsi="Times New Roman"/>
          <w:sz w:val="22"/>
          <w:szCs w:val="22"/>
        </w:rPr>
        <w:t>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povolení</w:t>
      </w:r>
      <w:r w:rsidRPr="006457EF">
        <w:rPr>
          <w:rFonts w:ascii="Times New Roman" w:hAnsi="Times New Roman"/>
          <w:sz w:val="22"/>
          <w:szCs w:val="22"/>
        </w:rPr>
        <w:t xml:space="preserve"> a</w:t>
      </w:r>
      <w:r w:rsidRPr="006457EF" w:rsidR="00D64314">
        <w:rPr>
          <w:rFonts w:ascii="Times New Roman" w:hAnsi="Times New Roman"/>
          <w:sz w:val="22"/>
          <w:szCs w:val="22"/>
        </w:rPr>
        <w:t> </w:t>
      </w:r>
      <w:r w:rsidRPr="006457EF" w:rsidR="008E030F">
        <w:rPr>
          <w:rFonts w:ascii="Times New Roman" w:hAnsi="Times New Roman"/>
          <w:sz w:val="22"/>
          <w:szCs w:val="22"/>
        </w:rPr>
        <w:t>souhlasy,</w:t>
      </w:r>
      <w:r w:rsidRPr="006457EF">
        <w:rPr>
          <w:rFonts w:ascii="Times New Roman" w:hAnsi="Times New Roman"/>
          <w:sz w:val="22"/>
          <w:szCs w:val="22"/>
        </w:rPr>
        <w:t xml:space="preserve"> </w:t>
      </w:r>
      <w:r w:rsidRPr="006457EF" w:rsidR="00937119">
        <w:rPr>
          <w:rFonts w:ascii="Times New Roman" w:hAnsi="Times New Roman"/>
          <w:sz w:val="22"/>
          <w:szCs w:val="22"/>
        </w:rPr>
        <w:t>jsou-li vyžadována podle účinných právních předpisů</w:t>
      </w:r>
      <w:r w:rsidRPr="006457EF" w:rsidR="00373853">
        <w:rPr>
          <w:rFonts w:ascii="Times New Roman" w:hAnsi="Times New Roman"/>
          <w:sz w:val="22"/>
          <w:szCs w:val="22"/>
        </w:rPr>
        <w:t>,</w:t>
      </w:r>
      <w:r w:rsidRPr="006457EF" w:rsidR="00937119">
        <w:rPr>
          <w:rFonts w:ascii="Times New Roman" w:hAnsi="Times New Roman"/>
          <w:sz w:val="22"/>
          <w:szCs w:val="22"/>
        </w:rPr>
        <w:t xml:space="preserve"> a předložit jejich kopii osobě vykonávající kontrolně-technický dozor do</w:t>
      </w:r>
      <w:r w:rsidRPr="006457EF">
        <w:rPr>
          <w:rFonts w:ascii="Times New Roman" w:hAnsi="Times New Roman"/>
          <w:sz w:val="22"/>
          <w:szCs w:val="22"/>
        </w:rPr>
        <w:t xml:space="preserve"> pěti</w:t>
      </w:r>
      <w:r w:rsidRPr="006457EF" w:rsidR="00937119">
        <w:rPr>
          <w:rFonts w:ascii="Times New Roman" w:hAnsi="Times New Roman"/>
          <w:sz w:val="22"/>
          <w:szCs w:val="22"/>
        </w:rPr>
        <w:t xml:space="preserve"> </w:t>
      </w:r>
      <w:r w:rsidRPr="006457EF">
        <w:rPr>
          <w:rFonts w:ascii="Times New Roman" w:hAnsi="Times New Roman"/>
          <w:sz w:val="22"/>
          <w:szCs w:val="22"/>
        </w:rPr>
        <w:t>(</w:t>
      </w:r>
      <w:r w:rsidRPr="006457EF" w:rsidR="00937119">
        <w:rPr>
          <w:rFonts w:ascii="Times New Roman" w:hAnsi="Times New Roman"/>
          <w:sz w:val="22"/>
          <w:szCs w:val="22"/>
        </w:rPr>
        <w:t>5</w:t>
      </w:r>
      <w:r w:rsidRPr="006457EF">
        <w:rPr>
          <w:rFonts w:ascii="Times New Roman" w:hAnsi="Times New Roman"/>
          <w:sz w:val="22"/>
          <w:szCs w:val="22"/>
        </w:rPr>
        <w:t>)</w:t>
      </w:r>
      <w:r w:rsidRPr="006457EF" w:rsidR="00937119">
        <w:rPr>
          <w:rFonts w:ascii="Times New Roman" w:hAnsi="Times New Roman"/>
          <w:sz w:val="22"/>
          <w:szCs w:val="22"/>
        </w:rPr>
        <w:t xml:space="preserve"> dnů od nabytí právní moci takových povolení</w:t>
      </w:r>
      <w:r w:rsidRPr="006457EF">
        <w:rPr>
          <w:rFonts w:ascii="Times New Roman" w:hAnsi="Times New Roman"/>
          <w:sz w:val="22"/>
          <w:szCs w:val="22"/>
        </w:rPr>
        <w:t xml:space="preserve"> či souhlasů</w:t>
      </w:r>
      <w:r w:rsidRPr="006457EF" w:rsidR="00937119">
        <w:rPr>
          <w:rFonts w:ascii="Times New Roman" w:hAnsi="Times New Roman"/>
          <w:sz w:val="22"/>
          <w:szCs w:val="22"/>
        </w:rPr>
        <w:t>. Bez potřebných úředních povolení není zhotovitel oprávněn zařízení staveniště vybudovat, případně provozovat.</w:t>
      </w:r>
    </w:p>
    <w:p w:rsidRPr="006457EF" w:rsidR="00937119" w:rsidP="00895063" w:rsidRDefault="00A11143" w14:paraId="025FE1DC" w14:textId="5DEF765F">
      <w:pPr>
        <w:pStyle w:val="Zkladntext2"/>
        <w:snapToGrid w:val="0"/>
        <w:ind w:left="675" w:hanging="675"/>
        <w:jc w:val="both"/>
        <w:rPr>
          <w:rFonts w:ascii="Times New Roman" w:hAnsi="Times New Roman"/>
          <w:szCs w:val="22"/>
        </w:rPr>
      </w:pPr>
      <w:r w:rsidRPr="006457EF">
        <w:rPr>
          <w:rFonts w:ascii="Times New Roman" w:hAnsi="Times New Roman"/>
          <w:szCs w:val="22"/>
        </w:rPr>
        <w:t>9.7</w:t>
      </w:r>
      <w:r w:rsidRPr="006457EF">
        <w:rPr>
          <w:rFonts w:ascii="Times New Roman" w:hAnsi="Times New Roman"/>
          <w:szCs w:val="22"/>
        </w:rPr>
        <w:tab/>
      </w:r>
      <w:r w:rsidRPr="006457EF" w:rsidR="00937119">
        <w:rPr>
          <w:rFonts w:ascii="Times New Roman" w:hAnsi="Times New Roman"/>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Pr="006457EF" w:rsidR="00937119" w:rsidP="00895063" w:rsidRDefault="00A11143" w14:paraId="33685E95" w14:textId="0E231A3C">
      <w:pPr>
        <w:snapToGrid w:val="0"/>
        <w:ind w:left="675" w:hanging="675"/>
        <w:jc w:val="both"/>
        <w:rPr>
          <w:rFonts w:ascii="Times New Roman" w:hAnsi="Times New Roman"/>
          <w:sz w:val="22"/>
          <w:szCs w:val="22"/>
        </w:rPr>
      </w:pPr>
      <w:r w:rsidRPr="006457EF">
        <w:rPr>
          <w:rFonts w:ascii="Times New Roman" w:hAnsi="Times New Roman"/>
          <w:sz w:val="22"/>
          <w:szCs w:val="22"/>
        </w:rPr>
        <w:t>9.8</w:t>
      </w:r>
      <w:r w:rsidRPr="006457EF">
        <w:rPr>
          <w:rFonts w:ascii="Times New Roman" w:hAnsi="Times New Roman"/>
          <w:sz w:val="22"/>
          <w:szCs w:val="22"/>
        </w:rPr>
        <w:tab/>
      </w:r>
      <w:r w:rsidRPr="006457EF" w:rsidR="00A41B06">
        <w:rPr>
          <w:rFonts w:ascii="Times New Roman" w:hAnsi="Times New Roman"/>
          <w:sz w:val="22"/>
          <w:szCs w:val="22"/>
        </w:rPr>
        <w:t>Nejpozději do</w:t>
      </w:r>
      <w:r w:rsidRPr="006457EF">
        <w:rPr>
          <w:rFonts w:ascii="Times New Roman" w:hAnsi="Times New Roman"/>
          <w:sz w:val="22"/>
          <w:szCs w:val="22"/>
        </w:rPr>
        <w:t xml:space="preserve"> deseti (</w:t>
      </w:r>
      <w:r w:rsidRPr="006457EF" w:rsidR="00A41B06">
        <w:rPr>
          <w:rFonts w:ascii="Times New Roman" w:hAnsi="Times New Roman"/>
          <w:sz w:val="22"/>
          <w:szCs w:val="22"/>
        </w:rPr>
        <w:t>10</w:t>
      </w:r>
      <w:r w:rsidRPr="006457EF">
        <w:rPr>
          <w:rFonts w:ascii="Times New Roman" w:hAnsi="Times New Roman"/>
          <w:sz w:val="22"/>
          <w:szCs w:val="22"/>
        </w:rPr>
        <w:t>)</w:t>
      </w:r>
      <w:r w:rsidRPr="006457EF" w:rsidR="00A41B06">
        <w:rPr>
          <w:rFonts w:ascii="Times New Roman" w:hAnsi="Times New Roman"/>
          <w:sz w:val="22"/>
          <w:szCs w:val="22"/>
        </w:rPr>
        <w:t xml:space="preserve"> dn</w:t>
      </w:r>
      <w:r w:rsidRPr="006457EF" w:rsidR="0038493D">
        <w:rPr>
          <w:rFonts w:ascii="Times New Roman" w:hAnsi="Times New Roman"/>
          <w:sz w:val="22"/>
          <w:szCs w:val="22"/>
        </w:rPr>
        <w:t>ů</w:t>
      </w:r>
      <w:r w:rsidRPr="006457EF" w:rsidR="00A41B06">
        <w:rPr>
          <w:rFonts w:ascii="Times New Roman" w:hAnsi="Times New Roman"/>
          <w:sz w:val="22"/>
          <w:szCs w:val="22"/>
        </w:rPr>
        <w:t xml:space="preserve"> od ukončení přejímacího řízení </w:t>
      </w:r>
      <w:r w:rsidRPr="006457EF">
        <w:rPr>
          <w:rFonts w:ascii="Times New Roman" w:hAnsi="Times New Roman"/>
          <w:sz w:val="22"/>
          <w:szCs w:val="22"/>
        </w:rPr>
        <w:t xml:space="preserve">po provedení díla </w:t>
      </w:r>
      <w:r w:rsidRPr="006457EF" w:rsidR="00937119">
        <w:rPr>
          <w:rFonts w:ascii="Times New Roman" w:hAnsi="Times New Roman"/>
          <w:sz w:val="22"/>
          <w:szCs w:val="22"/>
        </w:rPr>
        <w:t>bude staveniště vyklizeno a</w:t>
      </w:r>
      <w:r w:rsidRPr="006457EF" w:rsidR="00D64314">
        <w:rPr>
          <w:rFonts w:ascii="Times New Roman" w:hAnsi="Times New Roman"/>
          <w:sz w:val="22"/>
          <w:szCs w:val="22"/>
        </w:rPr>
        <w:t> </w:t>
      </w:r>
      <w:r w:rsidRPr="006457EF" w:rsidR="00937119">
        <w:rPr>
          <w:rFonts w:ascii="Times New Roman" w:hAnsi="Times New Roman"/>
          <w:sz w:val="22"/>
          <w:szCs w:val="22"/>
        </w:rPr>
        <w:t>zařízení staveniště odstraněno a proveden závěrečný úklid místa provádění stavby včetně stavby samotné. Pozemky a komunikace dotčené výstavbou budou k tomuto dni uvedeny do původního stavu nebo do stavu dle podmínek stavebního povolení.</w:t>
      </w:r>
    </w:p>
    <w:p w:rsidRPr="006457EF" w:rsidR="00BB6BD9" w:rsidP="00895063" w:rsidRDefault="00A11143" w14:paraId="460153AC" w14:textId="785B50C5">
      <w:pPr>
        <w:snapToGrid w:val="0"/>
        <w:ind w:left="675" w:hanging="675"/>
        <w:jc w:val="both"/>
        <w:rPr>
          <w:rFonts w:ascii="Times New Roman" w:hAnsi="Times New Roman"/>
          <w:sz w:val="22"/>
          <w:szCs w:val="22"/>
        </w:rPr>
      </w:pPr>
      <w:r w:rsidRPr="006457EF">
        <w:rPr>
          <w:rFonts w:ascii="Times New Roman" w:hAnsi="Times New Roman"/>
          <w:sz w:val="22"/>
          <w:szCs w:val="22"/>
        </w:rPr>
        <w:t>9.9</w:t>
      </w:r>
      <w:r w:rsidRPr="006457EF">
        <w:rPr>
          <w:rFonts w:ascii="Times New Roman" w:hAnsi="Times New Roman"/>
          <w:sz w:val="22"/>
          <w:szCs w:val="22"/>
        </w:rPr>
        <w:tab/>
      </w:r>
      <w:r w:rsidRPr="006457EF" w:rsidR="00FC6A3F">
        <w:rPr>
          <w:rFonts w:ascii="Times New Roman" w:hAnsi="Times New Roman"/>
          <w:sz w:val="22"/>
          <w:szCs w:val="22"/>
        </w:rPr>
        <w:t>Zařízení staveniště zabezpečuje zhotovitel v souladu se svými potřebami, dokumentací předanou objednatelem a s požadavky objednatele.</w:t>
      </w:r>
    </w:p>
    <w:p w:rsidRPr="006457EF" w:rsidR="00A6551C" w:rsidP="009E3C3D" w:rsidRDefault="00A6551C" w14:paraId="5832C3A0" w14:textId="77777777">
      <w:pPr>
        <w:jc w:val="center"/>
        <w:rPr>
          <w:rFonts w:ascii="Times New Roman" w:hAnsi="Times New Roman"/>
          <w:b/>
          <w:sz w:val="22"/>
          <w:szCs w:val="22"/>
        </w:rPr>
      </w:pPr>
    </w:p>
    <w:p w:rsidRPr="006457EF" w:rsidR="001564BB" w:rsidP="009E3C3D" w:rsidRDefault="001564BB" w14:paraId="103E6355" w14:textId="1B459A07">
      <w:pPr>
        <w:jc w:val="center"/>
        <w:rPr>
          <w:rFonts w:ascii="Times New Roman" w:hAnsi="Times New Roman"/>
          <w:b/>
          <w:sz w:val="22"/>
          <w:szCs w:val="22"/>
        </w:rPr>
      </w:pPr>
      <w:r w:rsidRPr="006457EF">
        <w:rPr>
          <w:rFonts w:ascii="Times New Roman" w:hAnsi="Times New Roman"/>
          <w:b/>
          <w:sz w:val="22"/>
          <w:szCs w:val="22"/>
        </w:rPr>
        <w:t>Článek 10</w:t>
      </w:r>
    </w:p>
    <w:p w:rsidRPr="006457EF" w:rsidR="00937119" w:rsidP="0026704C" w:rsidRDefault="00937119" w14:paraId="44755B11" w14:textId="77777777">
      <w:pPr>
        <w:jc w:val="center"/>
        <w:rPr>
          <w:rFonts w:ascii="Times New Roman" w:hAnsi="Times New Roman"/>
          <w:b/>
          <w:sz w:val="22"/>
          <w:szCs w:val="22"/>
        </w:rPr>
      </w:pPr>
      <w:r w:rsidRPr="006457EF">
        <w:rPr>
          <w:rFonts w:ascii="Times New Roman" w:hAnsi="Times New Roman"/>
          <w:b/>
          <w:sz w:val="22"/>
          <w:szCs w:val="22"/>
        </w:rPr>
        <w:t>Podmínky provádění díla</w:t>
      </w:r>
    </w:p>
    <w:p w:rsidRPr="006457EF" w:rsidR="00937119" w:rsidP="009E3C3D" w:rsidRDefault="00937119" w14:paraId="653374F0" w14:textId="152DD886">
      <w:pPr>
        <w:ind w:left="680" w:hanging="680"/>
        <w:jc w:val="both"/>
        <w:rPr>
          <w:rFonts w:ascii="Times New Roman" w:hAnsi="Times New Roman"/>
          <w:sz w:val="22"/>
          <w:szCs w:val="22"/>
        </w:rPr>
      </w:pPr>
      <w:r w:rsidRPr="006457EF">
        <w:rPr>
          <w:rFonts w:ascii="Times New Roman" w:hAnsi="Times New Roman"/>
          <w:sz w:val="22"/>
          <w:szCs w:val="22"/>
        </w:rPr>
        <w:t>10.1.</w:t>
      </w:r>
      <w:r w:rsidRPr="006457EF">
        <w:rPr>
          <w:rFonts w:ascii="Times New Roman" w:hAnsi="Times New Roman"/>
          <w:sz w:val="22"/>
          <w:szCs w:val="22"/>
        </w:rPr>
        <w:tab/>
      </w:r>
      <w:r w:rsidRPr="006457EF">
        <w:rPr>
          <w:rFonts w:ascii="Times New Roman" w:hAnsi="Times New Roman"/>
          <w:sz w:val="22"/>
          <w:szCs w:val="22"/>
        </w:rPr>
        <w:t>Kvalita zhotovitelem uskutečněného plnění musí odpovídat veškerým požadavkům uvedený</w:t>
      </w:r>
      <w:r w:rsidRPr="006457EF" w:rsidR="00CA64D1">
        <w:rPr>
          <w:rFonts w:ascii="Times New Roman" w:hAnsi="Times New Roman"/>
          <w:sz w:val="22"/>
          <w:szCs w:val="22"/>
        </w:rPr>
        <w:t>m</w:t>
      </w:r>
      <w:r w:rsidRPr="006457EF">
        <w:rPr>
          <w:rFonts w:ascii="Times New Roman" w:hAnsi="Times New Roman"/>
          <w:sz w:val="22"/>
          <w:szCs w:val="22"/>
        </w:rPr>
        <w:t xml:space="preserve"> v normách vztahujících se k</w:t>
      </w:r>
      <w:r w:rsidRPr="006457EF" w:rsidR="00C372FC">
        <w:rPr>
          <w:rFonts w:ascii="Times New Roman" w:hAnsi="Times New Roman"/>
          <w:sz w:val="22"/>
          <w:szCs w:val="22"/>
        </w:rPr>
        <w:t xml:space="preserve"> předmětu </w:t>
      </w:r>
      <w:r w:rsidRPr="006457EF">
        <w:rPr>
          <w:rFonts w:ascii="Times New Roman" w:hAnsi="Times New Roman"/>
          <w:sz w:val="22"/>
          <w:szCs w:val="22"/>
        </w:rPr>
        <w:t xml:space="preserve">plnění, zejména pak v ČSN, ČSN EN. Zhotovitel je povinen dodržet při provádění díla veškeré platné právní předpisy, jakož i všechny podmínky určené </w:t>
      </w:r>
      <w:r w:rsidRPr="006457EF" w:rsidR="00CA64D1">
        <w:rPr>
          <w:rFonts w:ascii="Times New Roman" w:hAnsi="Times New Roman"/>
          <w:sz w:val="22"/>
          <w:szCs w:val="22"/>
        </w:rPr>
        <w:t xml:space="preserve">touto </w:t>
      </w:r>
      <w:r w:rsidRPr="006457EF">
        <w:rPr>
          <w:rFonts w:ascii="Times New Roman" w:hAnsi="Times New Roman"/>
          <w:sz w:val="22"/>
          <w:szCs w:val="22"/>
        </w:rPr>
        <w:t>smlouvou. Zhotovitel je povinen zajistit, že na výrobky, které budou zabudovány do díla a na které se vztahuje ustanovení § 13 zákona č.</w:t>
      </w:r>
      <w:r w:rsidRPr="006457EF" w:rsidR="00D64314">
        <w:rPr>
          <w:rFonts w:ascii="Times New Roman" w:hAnsi="Times New Roman"/>
          <w:sz w:val="22"/>
          <w:szCs w:val="22"/>
        </w:rPr>
        <w:t> </w:t>
      </w:r>
      <w:r w:rsidRPr="006457EF">
        <w:rPr>
          <w:rFonts w:ascii="Times New Roman" w:hAnsi="Times New Roman"/>
          <w:sz w:val="22"/>
          <w:szCs w:val="22"/>
        </w:rPr>
        <w:t>22/1997 Sb., o technických požadavcích na výrobky a o změně a doplnění některých zákonů, bude objednateli</w:t>
      </w:r>
      <w:r w:rsidRPr="006457EF" w:rsidR="00AA683E">
        <w:rPr>
          <w:rFonts w:ascii="Times New Roman" w:hAnsi="Times New Roman"/>
          <w:sz w:val="22"/>
          <w:szCs w:val="22"/>
        </w:rPr>
        <w:t>,</w:t>
      </w:r>
      <w:r w:rsidRPr="006457EF">
        <w:rPr>
          <w:rFonts w:ascii="Times New Roman" w:hAnsi="Times New Roman"/>
          <w:sz w:val="22"/>
          <w:szCs w:val="22"/>
        </w:rPr>
        <w:t xml:space="preserve"> jím určené osobě nebo k tomu příslušnému orgánu, předloženo zhotovitelem prohlášení o shodě. Práce a dodávky budou dále provedeny v souladu s českými hygienickými, protipožárními</w:t>
      </w:r>
      <w:r w:rsidRPr="006457EF" w:rsidR="00CA64D1">
        <w:rPr>
          <w:rFonts w:ascii="Times New Roman" w:hAnsi="Times New Roman"/>
          <w:sz w:val="22"/>
          <w:szCs w:val="22"/>
        </w:rPr>
        <w:t xml:space="preserve"> a</w:t>
      </w:r>
      <w:r w:rsidRPr="006457EF">
        <w:rPr>
          <w:rFonts w:ascii="Times New Roman" w:hAnsi="Times New Roman"/>
          <w:sz w:val="22"/>
          <w:szCs w:val="22"/>
        </w:rPr>
        <w:t xml:space="preserve"> bezpečnostními předpisy a dalšími souvisejícími předpisy.</w:t>
      </w:r>
    </w:p>
    <w:p w:rsidRPr="006457EF" w:rsidR="00937119" w:rsidP="009E3C3D" w:rsidRDefault="00937119" w14:paraId="021A0C42" w14:textId="298A5CE0">
      <w:pPr>
        <w:widowControl w:val="0"/>
        <w:tabs>
          <w:tab w:val="left" w:pos="709"/>
        </w:tabs>
        <w:ind w:left="705" w:hanging="705"/>
        <w:jc w:val="both"/>
        <w:rPr>
          <w:rFonts w:ascii="Times New Roman" w:hAnsi="Times New Roman"/>
          <w:b/>
          <w:sz w:val="22"/>
          <w:szCs w:val="22"/>
        </w:rPr>
      </w:pPr>
      <w:r w:rsidRPr="006457EF">
        <w:rPr>
          <w:rFonts w:ascii="Times New Roman" w:hAnsi="Times New Roman"/>
          <w:sz w:val="22"/>
          <w:szCs w:val="22"/>
        </w:rPr>
        <w:t>10.2.</w:t>
      </w:r>
      <w:r w:rsidRPr="006457EF">
        <w:rPr>
          <w:rFonts w:ascii="Times New Roman" w:hAnsi="Times New Roman"/>
          <w:sz w:val="22"/>
          <w:szCs w:val="22"/>
        </w:rPr>
        <w:tab/>
      </w:r>
      <w:r w:rsidRPr="006457EF">
        <w:rPr>
          <w:rFonts w:ascii="Times New Roman" w:hAnsi="Times New Roman"/>
          <w:sz w:val="22"/>
          <w:szCs w:val="22"/>
        </w:rPr>
        <w:t xml:space="preserve">Pro dílo použije zhotovitel jen materiály a výrobky nejvyšší kvality, </w:t>
      </w:r>
      <w:r w:rsidRPr="006457EF" w:rsidR="00EA2D17">
        <w:rPr>
          <w:rFonts w:ascii="Times New Roman" w:hAnsi="Times New Roman"/>
          <w:sz w:val="22"/>
          <w:szCs w:val="22"/>
        </w:rPr>
        <w:t xml:space="preserve">tj. ty, </w:t>
      </w:r>
      <w:r w:rsidRPr="006457EF">
        <w:rPr>
          <w:rFonts w:ascii="Times New Roman" w:hAnsi="Times New Roman"/>
          <w:sz w:val="22"/>
          <w:szCs w:val="22"/>
        </w:rPr>
        <w:t>které mají takové vlastnosti, aby po</w:t>
      </w:r>
      <w:r w:rsidRPr="006457EF" w:rsidR="00D64314">
        <w:rPr>
          <w:rFonts w:ascii="Times New Roman" w:hAnsi="Times New Roman"/>
          <w:sz w:val="22"/>
          <w:szCs w:val="22"/>
        </w:rPr>
        <w:t> </w:t>
      </w:r>
      <w:r w:rsidRPr="006457EF">
        <w:rPr>
          <w:rFonts w:ascii="Times New Roman" w:hAnsi="Times New Roman"/>
          <w:sz w:val="22"/>
          <w:szCs w:val="22"/>
        </w:rPr>
        <w:t>dobu předpokládané existence díla byla, při běžné údržbě, zaručena požadovaná mechanická pevnost a</w:t>
      </w:r>
      <w:r w:rsidRPr="006457EF" w:rsidR="00D64314">
        <w:rPr>
          <w:rFonts w:ascii="Times New Roman" w:hAnsi="Times New Roman"/>
          <w:sz w:val="22"/>
          <w:szCs w:val="22"/>
        </w:rPr>
        <w:t> </w:t>
      </w:r>
      <w:r w:rsidRPr="006457EF">
        <w:rPr>
          <w:rFonts w:ascii="Times New Roman" w:hAnsi="Times New Roman"/>
          <w:sz w:val="22"/>
          <w:szCs w:val="22"/>
        </w:rPr>
        <w:t>stabilita, požární bezpečnost, hygienické požadavky, ochrana zdraví a životního prostředí, bezpečnost při</w:t>
      </w:r>
      <w:r w:rsidRPr="006457EF" w:rsidR="00D64314">
        <w:rPr>
          <w:rFonts w:ascii="Times New Roman" w:hAnsi="Times New Roman"/>
          <w:sz w:val="22"/>
          <w:szCs w:val="22"/>
        </w:rPr>
        <w:t> </w:t>
      </w:r>
      <w:r w:rsidRPr="006457EF">
        <w:rPr>
          <w:rFonts w:ascii="Times New Roman" w:hAnsi="Times New Roman"/>
          <w:sz w:val="22"/>
          <w:szCs w:val="22"/>
        </w:rPr>
        <w:t>užívání, ochrana proti hluku</w:t>
      </w:r>
      <w:r w:rsidRPr="006457EF" w:rsidR="00C372FC">
        <w:rPr>
          <w:rFonts w:ascii="Times New Roman" w:hAnsi="Times New Roman"/>
          <w:sz w:val="22"/>
          <w:szCs w:val="22"/>
        </w:rPr>
        <w:t xml:space="preserve"> a</w:t>
      </w:r>
      <w:r w:rsidRPr="006457EF">
        <w:rPr>
          <w:rFonts w:ascii="Times New Roman" w:hAnsi="Times New Roman"/>
          <w:sz w:val="22"/>
          <w:szCs w:val="22"/>
        </w:rPr>
        <w:t xml:space="preserve"> úspora energie.</w:t>
      </w:r>
    </w:p>
    <w:p w:rsidRPr="006457EF" w:rsidR="00937119" w:rsidP="009E3C3D" w:rsidRDefault="00937119" w14:paraId="3C54F720" w14:textId="44D57C80">
      <w:pPr>
        <w:widowControl w:val="0"/>
        <w:tabs>
          <w:tab w:val="left" w:pos="709"/>
        </w:tabs>
        <w:ind w:left="705" w:hanging="705"/>
        <w:jc w:val="both"/>
        <w:rPr>
          <w:rFonts w:ascii="Times New Roman" w:hAnsi="Times New Roman"/>
          <w:sz w:val="22"/>
          <w:szCs w:val="22"/>
        </w:rPr>
      </w:pPr>
      <w:r w:rsidRPr="006457EF">
        <w:rPr>
          <w:rFonts w:ascii="Times New Roman" w:hAnsi="Times New Roman"/>
          <w:sz w:val="22"/>
          <w:szCs w:val="22"/>
        </w:rPr>
        <w:t>10.3.</w:t>
      </w:r>
      <w:r w:rsidRPr="006457EF">
        <w:rPr>
          <w:rFonts w:ascii="Times New Roman" w:hAnsi="Times New Roman"/>
          <w:sz w:val="22"/>
          <w:szCs w:val="22"/>
        </w:rPr>
        <w:tab/>
      </w:r>
      <w:r w:rsidRPr="006457EF">
        <w:rPr>
          <w:rFonts w:ascii="Times New Roman" w:hAnsi="Times New Roman"/>
          <w:sz w:val="22"/>
          <w:szCs w:val="22"/>
        </w:rPr>
        <w:t>Zhotovitel je povinen při provádění díla průběžně prověřovat vhodnost projektové dokumentace stavby a</w:t>
      </w:r>
      <w:r w:rsidRPr="006457EF" w:rsidR="00D64314">
        <w:rPr>
          <w:rFonts w:ascii="Times New Roman" w:hAnsi="Times New Roman"/>
          <w:sz w:val="22"/>
          <w:szCs w:val="22"/>
        </w:rPr>
        <w:t> </w:t>
      </w:r>
      <w:r w:rsidRPr="006457EF">
        <w:rPr>
          <w:rFonts w:ascii="Times New Roman" w:hAnsi="Times New Roman"/>
          <w:sz w:val="22"/>
          <w:szCs w:val="22"/>
        </w:rPr>
        <w:t xml:space="preserve">další dokumentace a dokumentů, podle kterých je dle </w:t>
      </w:r>
      <w:r w:rsidRPr="006457EF" w:rsidR="00CA64D1">
        <w:rPr>
          <w:rFonts w:ascii="Times New Roman" w:hAnsi="Times New Roman"/>
          <w:sz w:val="22"/>
          <w:szCs w:val="22"/>
        </w:rPr>
        <w:t xml:space="preserve">této </w:t>
      </w:r>
      <w:r w:rsidRPr="006457EF">
        <w:rPr>
          <w:rFonts w:ascii="Times New Roman" w:hAnsi="Times New Roman"/>
          <w:sz w:val="22"/>
          <w:szCs w:val="22"/>
        </w:rPr>
        <w:t xml:space="preserve">smlouvy vymezen předmět a rozsah díla a podle kterých je povinen dílo zhotovit, zejména prověřovat, zda jsou v souladu s </w:t>
      </w:r>
      <w:r w:rsidRPr="006457EF">
        <w:rPr>
          <w:rFonts w:ascii="Times New Roman" w:hAnsi="Times New Roman"/>
          <w:sz w:val="22"/>
          <w:szCs w:val="22"/>
        </w:rPr>
        <w:t xml:space="preserve">platnými předpisy, vyhláškami, nařízeními, pravidly, regulacemi a normami, a to před započetím prací, výkonů a služeb na díle a je povinen neprodleně písemně </w:t>
      </w:r>
      <w:r w:rsidRPr="006457EF" w:rsidR="00CA64D1">
        <w:rPr>
          <w:rFonts w:ascii="Times New Roman" w:hAnsi="Times New Roman"/>
          <w:sz w:val="22"/>
          <w:szCs w:val="22"/>
        </w:rPr>
        <w:t>o</w:t>
      </w:r>
      <w:r w:rsidRPr="006457EF">
        <w:rPr>
          <w:rFonts w:ascii="Times New Roman" w:hAnsi="Times New Roman"/>
          <w:sz w:val="22"/>
          <w:szCs w:val="22"/>
        </w:rPr>
        <w:t xml:space="preserve"> nevhodnost</w:t>
      </w:r>
      <w:r w:rsidRPr="006457EF" w:rsidR="00CA64D1">
        <w:rPr>
          <w:rFonts w:ascii="Times New Roman" w:hAnsi="Times New Roman"/>
          <w:sz w:val="22"/>
          <w:szCs w:val="22"/>
        </w:rPr>
        <w:t>i</w:t>
      </w:r>
      <w:r w:rsidRPr="006457EF">
        <w:rPr>
          <w:rFonts w:ascii="Times New Roman" w:hAnsi="Times New Roman"/>
          <w:sz w:val="22"/>
          <w:szCs w:val="22"/>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w:t>
      </w:r>
      <w:r w:rsidRPr="006457EF" w:rsidR="00201C60">
        <w:rPr>
          <w:rFonts w:ascii="Times New Roman" w:hAnsi="Times New Roman"/>
          <w:sz w:val="22"/>
          <w:szCs w:val="22"/>
        </w:rPr>
        <w:t>poddodavatele</w:t>
      </w:r>
      <w:r w:rsidRPr="006457EF">
        <w:rPr>
          <w:rFonts w:ascii="Times New Roman" w:hAnsi="Times New Roman"/>
          <w:sz w:val="22"/>
          <w:szCs w:val="22"/>
        </w:rPr>
        <w:t xml:space="preserve">), které v souladu se smlouvou použije ke splnění svého závazku. </w:t>
      </w:r>
    </w:p>
    <w:p w:rsidRPr="006457EF" w:rsidR="00937119" w:rsidP="009E3C3D" w:rsidRDefault="00937119" w14:paraId="2299547B" w14:textId="77777777">
      <w:pPr>
        <w:widowControl w:val="0"/>
        <w:tabs>
          <w:tab w:val="left" w:pos="709"/>
        </w:tabs>
        <w:ind w:left="705" w:hanging="705"/>
        <w:jc w:val="both"/>
        <w:rPr>
          <w:rFonts w:ascii="Times New Roman" w:hAnsi="Times New Roman"/>
          <w:sz w:val="22"/>
          <w:szCs w:val="22"/>
        </w:rPr>
      </w:pPr>
      <w:r w:rsidRPr="006457EF">
        <w:rPr>
          <w:rFonts w:ascii="Times New Roman" w:hAnsi="Times New Roman"/>
          <w:sz w:val="22"/>
          <w:szCs w:val="22"/>
        </w:rPr>
        <w:t>10.4.</w:t>
      </w:r>
      <w:r w:rsidRPr="006457EF">
        <w:rPr>
          <w:rFonts w:ascii="Times New Roman" w:hAnsi="Times New Roman"/>
          <w:sz w:val="22"/>
          <w:szCs w:val="22"/>
        </w:rPr>
        <w:tab/>
      </w:r>
      <w:r w:rsidRPr="006457EF">
        <w:rPr>
          <w:rFonts w:ascii="Times New Roman" w:hAnsi="Times New Roman"/>
          <w:sz w:val="22"/>
          <w:szCs w:val="22"/>
        </w:rPr>
        <w:t>Zhotovitel se zavazuje, že zajistí provádění díla tak, aby provádění díla:</w:t>
      </w:r>
    </w:p>
    <w:p w:rsidRPr="006457EF" w:rsidR="00937119" w:rsidP="00CE39CF" w:rsidRDefault="00937119" w14:paraId="6F4AB298" w14:textId="1ECE47C4">
      <w:pPr>
        <w:pStyle w:val="Odstavecseseznamem"/>
        <w:numPr>
          <w:ilvl w:val="1"/>
          <w:numId w:val="8"/>
        </w:numPr>
        <w:tabs>
          <w:tab w:val="left" w:pos="1418"/>
        </w:tabs>
        <w:ind w:left="1418" w:hanging="567"/>
        <w:jc w:val="both"/>
        <w:rPr>
          <w:rFonts w:ascii="Times New Roman" w:hAnsi="Times New Roman"/>
          <w:sz w:val="22"/>
          <w:szCs w:val="22"/>
        </w:rPr>
      </w:pPr>
      <w:r w:rsidRPr="006457EF">
        <w:rPr>
          <w:rFonts w:ascii="Times New Roman" w:hAnsi="Times New Roman"/>
          <w:sz w:val="22"/>
          <w:szCs w:val="22"/>
        </w:rPr>
        <w:t xml:space="preserve">v co nejmenší míře omezovalo užívání místa provádění díla </w:t>
      </w:r>
      <w:r w:rsidRPr="006457EF" w:rsidR="00AA683E">
        <w:rPr>
          <w:rFonts w:ascii="Times New Roman" w:hAnsi="Times New Roman"/>
          <w:sz w:val="22"/>
          <w:szCs w:val="22"/>
        </w:rPr>
        <w:t>specifikovaného</w:t>
      </w:r>
      <w:r w:rsidRPr="006457EF">
        <w:rPr>
          <w:rFonts w:ascii="Times New Roman" w:hAnsi="Times New Roman"/>
          <w:sz w:val="22"/>
          <w:szCs w:val="22"/>
        </w:rPr>
        <w:t xml:space="preserve"> v</w:t>
      </w:r>
      <w:r w:rsidRPr="006457EF" w:rsidR="00C372FC">
        <w:rPr>
          <w:rFonts w:ascii="Times New Roman" w:hAnsi="Times New Roman"/>
          <w:sz w:val="22"/>
          <w:szCs w:val="22"/>
        </w:rPr>
        <w:t> </w:t>
      </w:r>
      <w:r w:rsidRPr="006457EF">
        <w:rPr>
          <w:rFonts w:ascii="Times New Roman" w:hAnsi="Times New Roman"/>
          <w:sz w:val="22"/>
          <w:szCs w:val="22"/>
        </w:rPr>
        <w:t>čl</w:t>
      </w:r>
      <w:r w:rsidRPr="006457EF" w:rsidR="00C372FC">
        <w:rPr>
          <w:rFonts w:ascii="Times New Roman" w:hAnsi="Times New Roman"/>
          <w:sz w:val="22"/>
          <w:szCs w:val="22"/>
        </w:rPr>
        <w:t>.</w:t>
      </w:r>
      <w:r w:rsidRPr="006457EF">
        <w:rPr>
          <w:rFonts w:ascii="Times New Roman" w:hAnsi="Times New Roman"/>
          <w:sz w:val="22"/>
          <w:szCs w:val="22"/>
        </w:rPr>
        <w:t xml:space="preserve"> </w:t>
      </w:r>
      <w:r w:rsidRPr="006457EF" w:rsidR="00A61D9D">
        <w:rPr>
          <w:rFonts w:ascii="Times New Roman" w:hAnsi="Times New Roman"/>
          <w:sz w:val="22"/>
          <w:szCs w:val="22"/>
        </w:rPr>
        <w:t>4</w:t>
      </w:r>
      <w:r w:rsidRPr="006457EF">
        <w:rPr>
          <w:rFonts w:ascii="Times New Roman" w:hAnsi="Times New Roman"/>
          <w:sz w:val="22"/>
          <w:szCs w:val="22"/>
        </w:rPr>
        <w:t xml:space="preserve"> odst. 4.1. této smlouvy, veřejných prostranství či jiných okolních dotčených pozemků či staveb;</w:t>
      </w:r>
    </w:p>
    <w:p w:rsidRPr="006457EF" w:rsidR="00937119" w:rsidP="00CE39CF" w:rsidRDefault="00937119" w14:paraId="1FB26F1A" w14:textId="0A428BE7">
      <w:pPr>
        <w:numPr>
          <w:ilvl w:val="1"/>
          <w:numId w:val="8"/>
        </w:numPr>
        <w:tabs>
          <w:tab w:val="left" w:pos="1418"/>
        </w:tabs>
        <w:ind w:left="1416" w:hanging="565"/>
        <w:jc w:val="both"/>
        <w:rPr>
          <w:rFonts w:ascii="Times New Roman" w:hAnsi="Times New Roman"/>
          <w:sz w:val="22"/>
          <w:szCs w:val="22"/>
        </w:rPr>
      </w:pPr>
      <w:r w:rsidRPr="006457EF">
        <w:rPr>
          <w:rFonts w:ascii="Times New Roman" w:hAnsi="Times New Roman"/>
          <w:sz w:val="22"/>
          <w:szCs w:val="22"/>
        </w:rPr>
        <w:t>neobtěžovalo třetí osoby a okolní prostory zejména hlukem, pachem, emisemi, prachem, vibracemi, exhalacemi a zastíněním nad míru přiměřenou poměrům;</w:t>
      </w:r>
    </w:p>
    <w:p w:rsidRPr="006457EF" w:rsidR="006C427F" w:rsidP="00CE39CF" w:rsidRDefault="00937119" w14:paraId="1B5CF1EB" w14:textId="35FDCE85">
      <w:pPr>
        <w:numPr>
          <w:ilvl w:val="1"/>
          <w:numId w:val="8"/>
        </w:numPr>
        <w:tabs>
          <w:tab w:val="left" w:pos="1418"/>
        </w:tabs>
        <w:ind w:left="1416" w:hanging="565"/>
        <w:jc w:val="both"/>
        <w:rPr>
          <w:rFonts w:ascii="Times New Roman" w:hAnsi="Times New Roman"/>
          <w:sz w:val="22"/>
          <w:szCs w:val="22"/>
        </w:rPr>
      </w:pPr>
      <w:r w:rsidRPr="006457EF">
        <w:rPr>
          <w:rFonts w:ascii="Times New Roman" w:hAnsi="Times New Roman"/>
          <w:sz w:val="22"/>
          <w:szCs w:val="22"/>
        </w:rPr>
        <w:t>nemělo nepříznivý vliv na životní prostředí, včetně minimalizace negativních vlivů na okolí výstavby;</w:t>
      </w:r>
    </w:p>
    <w:p w:rsidRPr="006457EF" w:rsidR="006C427F" w:rsidP="00CE39CF" w:rsidRDefault="00937119" w14:paraId="57B9840F" w14:textId="2D9D871C">
      <w:pPr>
        <w:numPr>
          <w:ilvl w:val="1"/>
          <w:numId w:val="8"/>
        </w:numPr>
        <w:tabs>
          <w:tab w:val="left" w:pos="1418"/>
        </w:tabs>
        <w:ind w:left="1416" w:hanging="565"/>
        <w:jc w:val="both"/>
        <w:rPr>
          <w:rFonts w:ascii="Times New Roman" w:hAnsi="Times New Roman"/>
          <w:sz w:val="22"/>
          <w:szCs w:val="22"/>
        </w:rPr>
      </w:pPr>
      <w:r w:rsidRPr="006457EF">
        <w:rPr>
          <w:rFonts w:ascii="Times New Roman" w:hAnsi="Times New Roman"/>
          <w:sz w:val="22"/>
          <w:szCs w:val="22"/>
        </w:rPr>
        <w:t xml:space="preserve">bylo zabezpečeno pro činnost každé profese odborným dozorem zhotovitele, který bude garantovat dodržování technologických postupů. Totéž platí pro práce </w:t>
      </w:r>
      <w:r w:rsidRPr="006457EF" w:rsidR="003E5FF9">
        <w:rPr>
          <w:rFonts w:ascii="Times New Roman" w:hAnsi="Times New Roman"/>
          <w:sz w:val="22"/>
          <w:szCs w:val="22"/>
        </w:rPr>
        <w:t>p</w:t>
      </w:r>
      <w:r w:rsidRPr="006457EF" w:rsidR="00201C60">
        <w:rPr>
          <w:rFonts w:ascii="Times New Roman" w:hAnsi="Times New Roman"/>
          <w:sz w:val="22"/>
          <w:szCs w:val="22"/>
        </w:rPr>
        <w:t>oddodavatelů</w:t>
      </w:r>
      <w:r w:rsidRPr="006457EF">
        <w:rPr>
          <w:rFonts w:ascii="Times New Roman" w:hAnsi="Times New Roman"/>
          <w:sz w:val="22"/>
          <w:szCs w:val="22"/>
        </w:rPr>
        <w:t xml:space="preserve">. Odbornou úroveň realizovaného díla jako celku </w:t>
      </w:r>
      <w:proofErr w:type="gramStart"/>
      <w:r w:rsidRPr="006457EF">
        <w:rPr>
          <w:rFonts w:ascii="Times New Roman" w:hAnsi="Times New Roman"/>
          <w:sz w:val="22"/>
          <w:szCs w:val="22"/>
        </w:rPr>
        <w:t>zabezpečí</w:t>
      </w:r>
      <w:proofErr w:type="gramEnd"/>
      <w:r w:rsidRPr="006457EF">
        <w:rPr>
          <w:rFonts w:ascii="Times New Roman" w:hAnsi="Times New Roman"/>
          <w:sz w:val="22"/>
          <w:szCs w:val="22"/>
        </w:rPr>
        <w:t xml:space="preserve"> zhotovitel odpovědnou osobou </w:t>
      </w:r>
      <w:r w:rsidRPr="006457EF" w:rsidR="00437E01">
        <w:rPr>
          <w:rFonts w:ascii="Times New Roman" w:hAnsi="Times New Roman"/>
          <w:sz w:val="22"/>
          <w:szCs w:val="22"/>
        </w:rPr>
        <w:t xml:space="preserve">v oboru </w:t>
      </w:r>
      <w:r w:rsidRPr="006457EF" w:rsidR="00AF4448">
        <w:rPr>
          <w:rFonts w:ascii="Times New Roman" w:hAnsi="Times New Roman"/>
          <w:sz w:val="22"/>
          <w:szCs w:val="22"/>
        </w:rPr>
        <w:t>pozemní stavby</w:t>
      </w:r>
      <w:r w:rsidRPr="006457EF" w:rsidR="00491D4C">
        <w:rPr>
          <w:rFonts w:ascii="Times New Roman" w:hAnsi="Times New Roman"/>
          <w:sz w:val="22"/>
          <w:szCs w:val="22"/>
        </w:rPr>
        <w:t xml:space="preserve"> </w:t>
      </w:r>
      <w:r w:rsidRPr="006457EF" w:rsidR="00315586">
        <w:rPr>
          <w:rFonts w:ascii="Times New Roman" w:hAnsi="Times New Roman" w:eastAsia="Calibri"/>
          <w:sz w:val="22"/>
          <w:szCs w:val="22"/>
        </w:rPr>
        <w:t>podle</w:t>
      </w:r>
      <w:r w:rsidRPr="006457EF" w:rsidR="006C427F">
        <w:rPr>
          <w:rFonts w:ascii="Times New Roman" w:hAnsi="Times New Roman" w:eastAsia="Calibri"/>
          <w:sz w:val="22"/>
          <w:szCs w:val="22"/>
        </w:rPr>
        <w:t xml:space="preserve"> zákona č. 360/1992 Sb., o výkonu povolání autorizovaných</w:t>
      </w:r>
      <w:r w:rsidRPr="006457EF" w:rsidR="006C427F">
        <w:rPr>
          <w:rFonts w:ascii="Times New Roman" w:hAnsi="Times New Roman"/>
          <w:sz w:val="22"/>
          <w:szCs w:val="22"/>
        </w:rPr>
        <w:t xml:space="preserve"> </w:t>
      </w:r>
      <w:r w:rsidRPr="006457EF" w:rsidR="006C427F">
        <w:rPr>
          <w:rFonts w:ascii="Times New Roman" w:hAnsi="Times New Roman" w:eastAsia="Calibri"/>
          <w:sz w:val="22"/>
          <w:szCs w:val="22"/>
        </w:rPr>
        <w:t>architektů a o výkonu povolání autorizovaných inženýrů a</w:t>
      </w:r>
      <w:r w:rsidRPr="006457EF" w:rsidR="00D64314">
        <w:rPr>
          <w:rFonts w:ascii="Times New Roman" w:hAnsi="Times New Roman" w:eastAsia="Calibri"/>
          <w:sz w:val="22"/>
          <w:szCs w:val="22"/>
        </w:rPr>
        <w:t> </w:t>
      </w:r>
      <w:r w:rsidRPr="006457EF" w:rsidR="006C427F">
        <w:rPr>
          <w:rFonts w:ascii="Times New Roman" w:hAnsi="Times New Roman" w:eastAsia="Calibri"/>
          <w:sz w:val="22"/>
          <w:szCs w:val="22"/>
        </w:rPr>
        <w:t>techniků činných ve</w:t>
      </w:r>
      <w:r w:rsidRPr="006457EF" w:rsidR="006C427F">
        <w:rPr>
          <w:rFonts w:ascii="Times New Roman" w:hAnsi="Times New Roman"/>
          <w:sz w:val="22"/>
          <w:szCs w:val="22"/>
        </w:rPr>
        <w:t xml:space="preserve"> </w:t>
      </w:r>
      <w:r w:rsidRPr="006457EF" w:rsidR="006C427F">
        <w:rPr>
          <w:rFonts w:ascii="Times New Roman" w:hAnsi="Times New Roman" w:eastAsia="Calibri"/>
          <w:sz w:val="22"/>
          <w:szCs w:val="22"/>
        </w:rPr>
        <w:t>výstavbě. T</w:t>
      </w:r>
      <w:r w:rsidRPr="006457EF" w:rsidR="00D64314">
        <w:rPr>
          <w:rFonts w:ascii="Times New Roman" w:hAnsi="Times New Roman" w:eastAsia="Calibri"/>
          <w:sz w:val="22"/>
          <w:szCs w:val="22"/>
        </w:rPr>
        <w:t>ato</w:t>
      </w:r>
      <w:r w:rsidRPr="006457EF" w:rsidR="006C427F">
        <w:rPr>
          <w:rFonts w:ascii="Times New Roman" w:hAnsi="Times New Roman" w:eastAsia="Calibri"/>
          <w:sz w:val="22"/>
          <w:szCs w:val="22"/>
        </w:rPr>
        <w:t xml:space="preserve"> odpovědn</w:t>
      </w:r>
      <w:r w:rsidRPr="006457EF" w:rsidR="00D64314">
        <w:rPr>
          <w:rFonts w:ascii="Times New Roman" w:hAnsi="Times New Roman" w:eastAsia="Calibri"/>
          <w:sz w:val="22"/>
          <w:szCs w:val="22"/>
        </w:rPr>
        <w:t xml:space="preserve">á </w:t>
      </w:r>
      <w:r w:rsidRPr="006457EF" w:rsidR="006C427F">
        <w:rPr>
          <w:rFonts w:ascii="Times New Roman" w:hAnsi="Times New Roman" w:eastAsia="Calibri"/>
          <w:sz w:val="22"/>
          <w:szCs w:val="22"/>
        </w:rPr>
        <w:t>osob</w:t>
      </w:r>
      <w:r w:rsidRPr="006457EF" w:rsidR="00D64314">
        <w:rPr>
          <w:rFonts w:ascii="Times New Roman" w:hAnsi="Times New Roman" w:eastAsia="Calibri"/>
          <w:sz w:val="22"/>
          <w:szCs w:val="22"/>
        </w:rPr>
        <w:t>a</w:t>
      </w:r>
      <w:r w:rsidRPr="006457EF" w:rsidR="006C427F">
        <w:rPr>
          <w:rFonts w:ascii="Times New Roman" w:hAnsi="Times New Roman" w:eastAsia="Calibri"/>
          <w:sz w:val="22"/>
          <w:szCs w:val="22"/>
        </w:rPr>
        <w:t xml:space="preserve"> potvrdí stavební deník před zahájením prací na</w:t>
      </w:r>
      <w:r w:rsidRPr="006457EF" w:rsidR="006C427F">
        <w:rPr>
          <w:rFonts w:ascii="Times New Roman" w:hAnsi="Times New Roman"/>
          <w:sz w:val="22"/>
          <w:szCs w:val="22"/>
        </w:rPr>
        <w:t xml:space="preserve"> </w:t>
      </w:r>
      <w:r w:rsidRPr="006457EF" w:rsidR="006C427F">
        <w:rPr>
          <w:rFonts w:ascii="Times New Roman" w:hAnsi="Times New Roman" w:eastAsia="Calibri"/>
          <w:sz w:val="22"/>
          <w:szCs w:val="22"/>
        </w:rPr>
        <w:t>provedení díla a po dokončení díla otiskem svého autorizačního razítka a připojením</w:t>
      </w:r>
      <w:r w:rsidRPr="006457EF" w:rsidR="006C427F">
        <w:rPr>
          <w:rFonts w:ascii="Times New Roman" w:hAnsi="Times New Roman"/>
          <w:sz w:val="22"/>
          <w:szCs w:val="22"/>
        </w:rPr>
        <w:t xml:space="preserve"> </w:t>
      </w:r>
      <w:r w:rsidRPr="006457EF" w:rsidR="006C427F">
        <w:rPr>
          <w:rFonts w:ascii="Times New Roman" w:hAnsi="Times New Roman" w:eastAsia="Calibri"/>
          <w:sz w:val="22"/>
          <w:szCs w:val="22"/>
        </w:rPr>
        <w:t xml:space="preserve">vlastnoručního podpisu; </w:t>
      </w:r>
      <w:r w:rsidRPr="006457EF" w:rsidR="00201C60">
        <w:rPr>
          <w:rFonts w:ascii="Times New Roman" w:hAnsi="Times New Roman" w:eastAsia="Calibri"/>
          <w:sz w:val="22"/>
          <w:szCs w:val="22"/>
        </w:rPr>
        <w:t>a</w:t>
      </w:r>
    </w:p>
    <w:p w:rsidRPr="006457EF" w:rsidR="00937119" w:rsidP="00CE39CF" w:rsidRDefault="00937119" w14:paraId="030C1C6E" w14:textId="3BD3AF6E">
      <w:pPr>
        <w:numPr>
          <w:ilvl w:val="1"/>
          <w:numId w:val="8"/>
        </w:numPr>
        <w:tabs>
          <w:tab w:val="left" w:pos="1418"/>
        </w:tabs>
        <w:ind w:left="1416" w:hanging="565"/>
        <w:jc w:val="both"/>
        <w:rPr>
          <w:rFonts w:ascii="Times New Roman" w:hAnsi="Times New Roman"/>
          <w:sz w:val="22"/>
          <w:szCs w:val="22"/>
        </w:rPr>
      </w:pPr>
      <w:r w:rsidRPr="006457EF">
        <w:rPr>
          <w:rFonts w:ascii="Times New Roman" w:hAnsi="Times New Roman"/>
          <w:sz w:val="22"/>
          <w:szCs w:val="22"/>
        </w:rPr>
        <w:t xml:space="preserve">zhotovitel </w:t>
      </w:r>
      <w:proofErr w:type="gramStart"/>
      <w:r w:rsidRPr="006457EF">
        <w:rPr>
          <w:rFonts w:ascii="Times New Roman" w:hAnsi="Times New Roman"/>
          <w:sz w:val="22"/>
          <w:szCs w:val="22"/>
        </w:rPr>
        <w:t>zabezpečí</w:t>
      </w:r>
      <w:proofErr w:type="gramEnd"/>
      <w:r w:rsidRPr="006457EF">
        <w:rPr>
          <w:rFonts w:ascii="Times New Roman" w:hAnsi="Times New Roman"/>
          <w:sz w:val="22"/>
          <w:szCs w:val="22"/>
        </w:rPr>
        <w:t>, že práce na díle budou provádět pracovníci, kteří mají potřebnou kvalifikaci a</w:t>
      </w:r>
      <w:r w:rsidRPr="006457EF" w:rsidR="00D64314">
        <w:rPr>
          <w:rFonts w:ascii="Times New Roman" w:hAnsi="Times New Roman"/>
          <w:sz w:val="22"/>
          <w:szCs w:val="22"/>
        </w:rPr>
        <w:t> </w:t>
      </w:r>
      <w:r w:rsidRPr="006457EF">
        <w:rPr>
          <w:rFonts w:ascii="Times New Roman" w:hAnsi="Times New Roman"/>
          <w:sz w:val="22"/>
          <w:szCs w:val="22"/>
        </w:rPr>
        <w:t xml:space="preserve">odbornou způsobilost pro jimi prováděný druh prací. Zhotovitel poskytne na požádání objednateli doklady o kvalifikaci a způsobilosti osob, které využívá k plnění díla přímo nebo jako své </w:t>
      </w:r>
      <w:r w:rsidRPr="006457EF" w:rsidR="00A6551C">
        <w:rPr>
          <w:rFonts w:ascii="Times New Roman" w:hAnsi="Times New Roman"/>
          <w:sz w:val="22"/>
          <w:szCs w:val="22"/>
        </w:rPr>
        <w:t>poddodavatele</w:t>
      </w:r>
      <w:r w:rsidRPr="006457EF">
        <w:rPr>
          <w:rFonts w:ascii="Times New Roman" w:hAnsi="Times New Roman"/>
          <w:sz w:val="22"/>
          <w:szCs w:val="22"/>
        </w:rPr>
        <w:t>. Pokud nebude takové osvědčení doloženo nebo bude objednatelem shledáno jako nedostatečné, musí zhotovitel na požádání objednatele takového pracovníka odvolat a nahradit ho</w:t>
      </w:r>
      <w:r w:rsidRPr="006457EF" w:rsidR="00D64314">
        <w:rPr>
          <w:rFonts w:ascii="Times New Roman" w:hAnsi="Times New Roman"/>
          <w:sz w:val="22"/>
          <w:szCs w:val="22"/>
        </w:rPr>
        <w:t> </w:t>
      </w:r>
      <w:r w:rsidRPr="006457EF">
        <w:rPr>
          <w:rFonts w:ascii="Times New Roman" w:hAnsi="Times New Roman"/>
          <w:sz w:val="22"/>
          <w:szCs w:val="22"/>
        </w:rPr>
        <w:t>pracovníkem, který výše uvedené požadavky splňuje.</w:t>
      </w:r>
    </w:p>
    <w:p w:rsidRPr="006457EF" w:rsidR="00937119" w:rsidP="009E3C3D" w:rsidRDefault="00937119" w14:paraId="02AB476F" w14:textId="49BC215E">
      <w:pPr>
        <w:pStyle w:val="BodyText21"/>
        <w:widowControl/>
        <w:ind w:left="709" w:hanging="709"/>
        <w:rPr>
          <w:szCs w:val="22"/>
        </w:rPr>
      </w:pPr>
      <w:r w:rsidRPr="006457EF">
        <w:rPr>
          <w:szCs w:val="22"/>
        </w:rPr>
        <w:t>10.5.</w:t>
      </w:r>
      <w:r w:rsidRPr="006457EF">
        <w:rPr>
          <w:szCs w:val="22"/>
        </w:rPr>
        <w:tab/>
      </w:r>
      <w:r w:rsidRPr="006457EF" w:rsidR="00AA683E">
        <w:rPr>
          <w:szCs w:val="22"/>
        </w:rPr>
        <w:t>Zhotovitel může pověřit provedením části díla jiné osoby (p</w:t>
      </w:r>
      <w:r w:rsidRPr="006457EF" w:rsidR="00201C60">
        <w:rPr>
          <w:szCs w:val="22"/>
        </w:rPr>
        <w:t>oddodavatele</w:t>
      </w:r>
      <w:r w:rsidRPr="006457EF" w:rsidR="00AA683E">
        <w:rPr>
          <w:szCs w:val="22"/>
        </w:rPr>
        <w:t>), avšak v souladu se zadávacími podmínkami zadávacího řízení, které předcházelo uzavření této smlouvy</w:t>
      </w:r>
      <w:r w:rsidRPr="006457EF" w:rsidR="007E193D">
        <w:rPr>
          <w:szCs w:val="22"/>
        </w:rPr>
        <w:t>.</w:t>
      </w:r>
      <w:r w:rsidRPr="006457EF" w:rsidR="00AA683E">
        <w:rPr>
          <w:szCs w:val="22"/>
        </w:rPr>
        <w:t xml:space="preserve"> Jeho výlučná odpovědnost vůči objednateli za koordinaci všech </w:t>
      </w:r>
      <w:r w:rsidRPr="006457EF" w:rsidR="00201C60">
        <w:rPr>
          <w:szCs w:val="22"/>
        </w:rPr>
        <w:t>poddodavatelů</w:t>
      </w:r>
      <w:r w:rsidRPr="006457EF" w:rsidR="00AA683E">
        <w:rPr>
          <w:szCs w:val="22"/>
        </w:rPr>
        <w:t xml:space="preserve"> a řádné provedení díla tím však není dotčena. Zhotovitel se zavazuje informovat objednatele o </w:t>
      </w:r>
      <w:r w:rsidRPr="006457EF" w:rsidR="00201C60">
        <w:rPr>
          <w:szCs w:val="22"/>
        </w:rPr>
        <w:t>poddodavatelích</w:t>
      </w:r>
      <w:r w:rsidRPr="006457EF" w:rsidR="00AA683E">
        <w:rPr>
          <w:szCs w:val="22"/>
        </w:rPr>
        <w:t xml:space="preserve">, kteří se budou podílet na realizaci díla. Objednatel si vyhrazuje právo spolurozhodovat o </w:t>
      </w:r>
      <w:r w:rsidRPr="006457EF" w:rsidR="00201C60">
        <w:rPr>
          <w:szCs w:val="22"/>
        </w:rPr>
        <w:t xml:space="preserve">poddodavatelích </w:t>
      </w:r>
      <w:r w:rsidRPr="006457EF" w:rsidR="00AA683E">
        <w:rPr>
          <w:szCs w:val="22"/>
        </w:rPr>
        <w:t xml:space="preserve">podílejících se na realizaci díla, a to tak, že je oprávněn v odůvodněných případech odmítnout účast konkrétního </w:t>
      </w:r>
      <w:r w:rsidRPr="006457EF" w:rsidR="00201C60">
        <w:rPr>
          <w:szCs w:val="22"/>
        </w:rPr>
        <w:t>poddodavatele</w:t>
      </w:r>
      <w:r w:rsidRPr="006457EF" w:rsidR="00AA683E">
        <w:rPr>
          <w:szCs w:val="22"/>
        </w:rPr>
        <w:t xml:space="preserve"> na realizaci díla.</w:t>
      </w:r>
    </w:p>
    <w:p w:rsidRPr="006457EF" w:rsidR="00937119" w:rsidP="009E3C3D" w:rsidRDefault="00937119" w14:paraId="7FE02BE3" w14:textId="1F26F12F">
      <w:pPr>
        <w:ind w:left="705" w:hanging="705"/>
        <w:jc w:val="both"/>
        <w:rPr>
          <w:rFonts w:ascii="Times New Roman" w:hAnsi="Times New Roman"/>
          <w:sz w:val="22"/>
          <w:szCs w:val="22"/>
        </w:rPr>
      </w:pPr>
      <w:r w:rsidRPr="006457EF">
        <w:rPr>
          <w:rFonts w:ascii="Times New Roman" w:hAnsi="Times New Roman"/>
          <w:sz w:val="22"/>
          <w:szCs w:val="22"/>
        </w:rPr>
        <w:t>10.6.</w:t>
      </w:r>
      <w:r w:rsidRPr="006457EF">
        <w:rPr>
          <w:rFonts w:ascii="Times New Roman" w:hAnsi="Times New Roman"/>
          <w:sz w:val="22"/>
          <w:szCs w:val="22"/>
        </w:rPr>
        <w:tab/>
      </w:r>
      <w:r w:rsidRPr="006457EF">
        <w:rPr>
          <w:rFonts w:ascii="Times New Roman" w:hAnsi="Times New Roman"/>
          <w:sz w:val="22"/>
          <w:szCs w:val="22"/>
        </w:rPr>
        <w:t xml:space="preserve">Zhotovitel </w:t>
      </w:r>
      <w:r w:rsidRPr="006457EF" w:rsidR="007E193D">
        <w:rPr>
          <w:rFonts w:ascii="Times New Roman" w:hAnsi="Times New Roman"/>
          <w:sz w:val="22"/>
          <w:szCs w:val="22"/>
        </w:rPr>
        <w:t>odpovídá za</w:t>
      </w:r>
      <w:r w:rsidRPr="006457EF">
        <w:rPr>
          <w:rFonts w:ascii="Times New Roman" w:hAnsi="Times New Roman"/>
          <w:sz w:val="22"/>
          <w:szCs w:val="22"/>
        </w:rPr>
        <w:t xml:space="preserve"> </w:t>
      </w:r>
      <w:r w:rsidRPr="006457EF" w:rsidR="00C372FC">
        <w:rPr>
          <w:rFonts w:ascii="Times New Roman" w:hAnsi="Times New Roman"/>
          <w:sz w:val="22"/>
          <w:szCs w:val="22"/>
        </w:rPr>
        <w:t>újmu (</w:t>
      </w:r>
      <w:r w:rsidRPr="006457EF">
        <w:rPr>
          <w:rFonts w:ascii="Times New Roman" w:hAnsi="Times New Roman"/>
          <w:sz w:val="22"/>
          <w:szCs w:val="22"/>
        </w:rPr>
        <w:t>škod</w:t>
      </w:r>
      <w:r w:rsidRPr="006457EF" w:rsidR="00C372FC">
        <w:rPr>
          <w:rFonts w:ascii="Times New Roman" w:hAnsi="Times New Roman"/>
          <w:sz w:val="22"/>
          <w:szCs w:val="22"/>
        </w:rPr>
        <w:t>u)</w:t>
      </w:r>
      <w:r w:rsidRPr="006457EF">
        <w:rPr>
          <w:rFonts w:ascii="Times New Roman" w:hAnsi="Times New Roman"/>
          <w:sz w:val="22"/>
          <w:szCs w:val="22"/>
        </w:rPr>
        <w:t xml:space="preserve"> způsoben</w:t>
      </w:r>
      <w:r w:rsidRPr="006457EF" w:rsidR="00C372FC">
        <w:rPr>
          <w:rFonts w:ascii="Times New Roman" w:hAnsi="Times New Roman"/>
          <w:sz w:val="22"/>
          <w:szCs w:val="22"/>
        </w:rPr>
        <w:t>ou</w:t>
      </w:r>
      <w:r w:rsidRPr="006457EF">
        <w:rPr>
          <w:rFonts w:ascii="Times New Roman" w:hAnsi="Times New Roman"/>
          <w:sz w:val="22"/>
          <w:szCs w:val="22"/>
        </w:rPr>
        <w:t xml:space="preserve"> všemi osobami zúčastněnými na provádění díla po celou dobu provádění díla, tzn. do převzetí díla objednatelem bez vad a nedodělků, stejně tak za škod</w:t>
      </w:r>
      <w:r w:rsidRPr="006457EF" w:rsidR="00C372FC">
        <w:rPr>
          <w:rFonts w:ascii="Times New Roman" w:hAnsi="Times New Roman"/>
          <w:sz w:val="22"/>
          <w:szCs w:val="22"/>
        </w:rPr>
        <w:t>u</w:t>
      </w:r>
      <w:r w:rsidRPr="006457EF">
        <w:rPr>
          <w:rFonts w:ascii="Times New Roman" w:hAnsi="Times New Roman"/>
          <w:sz w:val="22"/>
          <w:szCs w:val="22"/>
        </w:rPr>
        <w:t xml:space="preserve"> způsoben</w:t>
      </w:r>
      <w:r w:rsidRPr="006457EF" w:rsidR="00C372FC">
        <w:rPr>
          <w:rFonts w:ascii="Times New Roman" w:hAnsi="Times New Roman"/>
          <w:sz w:val="22"/>
          <w:szCs w:val="22"/>
        </w:rPr>
        <w:t>ou</w:t>
      </w:r>
      <w:r w:rsidRPr="006457EF">
        <w:rPr>
          <w:rFonts w:ascii="Times New Roman" w:hAnsi="Times New Roman"/>
          <w:sz w:val="22"/>
          <w:szCs w:val="22"/>
        </w:rPr>
        <w:t xml:space="preserve"> </w:t>
      </w:r>
      <w:r w:rsidRPr="006457EF" w:rsidR="007E193D">
        <w:rPr>
          <w:rFonts w:ascii="Times New Roman" w:hAnsi="Times New Roman"/>
          <w:sz w:val="22"/>
          <w:szCs w:val="22"/>
        </w:rPr>
        <w:t xml:space="preserve">jeho </w:t>
      </w:r>
      <w:r w:rsidRPr="006457EF">
        <w:rPr>
          <w:rFonts w:ascii="Times New Roman" w:hAnsi="Times New Roman"/>
          <w:sz w:val="22"/>
          <w:szCs w:val="22"/>
        </w:rPr>
        <w:t xml:space="preserve">činností objednateli nebo třetí osobě na </w:t>
      </w:r>
      <w:r w:rsidRPr="006457EF" w:rsidR="00C372FC">
        <w:rPr>
          <w:rFonts w:ascii="Times New Roman" w:hAnsi="Times New Roman"/>
          <w:sz w:val="22"/>
          <w:szCs w:val="22"/>
        </w:rPr>
        <w:t xml:space="preserve">zdraví či na </w:t>
      </w:r>
      <w:r w:rsidRPr="006457EF">
        <w:rPr>
          <w:rFonts w:ascii="Times New Roman" w:hAnsi="Times New Roman"/>
          <w:sz w:val="22"/>
          <w:szCs w:val="22"/>
        </w:rPr>
        <w:t>majetku</w:t>
      </w:r>
      <w:r w:rsidRPr="006457EF" w:rsidR="00C372FC">
        <w:rPr>
          <w:rFonts w:ascii="Times New Roman" w:hAnsi="Times New Roman"/>
          <w:sz w:val="22"/>
          <w:szCs w:val="22"/>
        </w:rPr>
        <w:t>,</w:t>
      </w:r>
      <w:r w:rsidRPr="006457EF">
        <w:rPr>
          <w:rFonts w:ascii="Times New Roman" w:hAnsi="Times New Roman"/>
          <w:sz w:val="22"/>
          <w:szCs w:val="22"/>
        </w:rPr>
        <w:t xml:space="preserve"> tzn. v</w:t>
      </w:r>
      <w:r w:rsidRPr="006457EF" w:rsidR="007E193D">
        <w:rPr>
          <w:rFonts w:ascii="Times New Roman" w:hAnsi="Times New Roman"/>
          <w:sz w:val="22"/>
          <w:szCs w:val="22"/>
        </w:rPr>
        <w:t> </w:t>
      </w:r>
      <w:r w:rsidRPr="006457EF">
        <w:rPr>
          <w:rFonts w:ascii="Times New Roman" w:hAnsi="Times New Roman"/>
          <w:sz w:val="22"/>
          <w:szCs w:val="22"/>
        </w:rPr>
        <w:t>případě</w:t>
      </w:r>
      <w:r w:rsidRPr="006457EF" w:rsidR="007E193D">
        <w:rPr>
          <w:rFonts w:ascii="Times New Roman" w:hAnsi="Times New Roman"/>
          <w:sz w:val="22"/>
          <w:szCs w:val="22"/>
        </w:rPr>
        <w:t xml:space="preserve"> vzniku jakékoli újmy je zhotovitel povinen bez zbytečného odkladu takovou újmu odstranit uvedením do původního stavu, a</w:t>
      </w:r>
      <w:r w:rsidRPr="006457EF" w:rsidR="00D64314">
        <w:rPr>
          <w:rFonts w:ascii="Times New Roman" w:hAnsi="Times New Roman"/>
          <w:sz w:val="22"/>
          <w:szCs w:val="22"/>
        </w:rPr>
        <w:t> </w:t>
      </w:r>
      <w:r w:rsidRPr="006457EF" w:rsidR="007E193D">
        <w:rPr>
          <w:rFonts w:ascii="Times New Roman" w:hAnsi="Times New Roman"/>
          <w:sz w:val="22"/>
          <w:szCs w:val="22"/>
        </w:rPr>
        <w:t xml:space="preserve">pokud to není možné, tak </w:t>
      </w:r>
      <w:r w:rsidRPr="006457EF" w:rsidR="00201C60">
        <w:rPr>
          <w:rFonts w:ascii="Times New Roman" w:hAnsi="Times New Roman"/>
          <w:sz w:val="22"/>
          <w:szCs w:val="22"/>
        </w:rPr>
        <w:t xml:space="preserve">poskytnout </w:t>
      </w:r>
      <w:r w:rsidRPr="006457EF" w:rsidR="007E193D">
        <w:rPr>
          <w:rFonts w:ascii="Times New Roman" w:hAnsi="Times New Roman"/>
          <w:sz w:val="22"/>
          <w:szCs w:val="22"/>
        </w:rPr>
        <w:t>finanční kompenzací.</w:t>
      </w:r>
    </w:p>
    <w:p w:rsidRPr="006457EF" w:rsidR="00937119" w:rsidP="009E3C3D" w:rsidRDefault="00937119" w14:paraId="5600AE00" w14:textId="173B1046">
      <w:pPr>
        <w:pStyle w:val="Zkladntext2"/>
        <w:ind w:left="705" w:hanging="705"/>
        <w:jc w:val="both"/>
        <w:rPr>
          <w:rFonts w:ascii="Times New Roman" w:hAnsi="Times New Roman"/>
          <w:szCs w:val="22"/>
        </w:rPr>
      </w:pPr>
      <w:r w:rsidRPr="006457EF">
        <w:rPr>
          <w:rFonts w:ascii="Times New Roman" w:hAnsi="Times New Roman"/>
          <w:szCs w:val="22"/>
        </w:rPr>
        <w:t>10.7.</w:t>
      </w:r>
      <w:r w:rsidRPr="006457EF">
        <w:rPr>
          <w:rFonts w:ascii="Times New Roman" w:hAnsi="Times New Roman"/>
          <w:szCs w:val="22"/>
        </w:rPr>
        <w:tab/>
      </w:r>
      <w:r w:rsidRPr="006457EF">
        <w:rPr>
          <w:rFonts w:ascii="Times New Roman" w:hAnsi="Times New Roman"/>
          <w:szCs w:val="22"/>
        </w:rP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w:t>
      </w:r>
      <w:r w:rsidRPr="006457EF" w:rsidR="00CA64D1">
        <w:rPr>
          <w:rFonts w:ascii="Times New Roman" w:hAnsi="Times New Roman"/>
          <w:szCs w:val="22"/>
        </w:rPr>
        <w:t xml:space="preserve"> </w:t>
      </w:r>
      <w:r w:rsidRPr="006457EF">
        <w:rPr>
          <w:rFonts w:ascii="Times New Roman" w:hAnsi="Times New Roman"/>
          <w:szCs w:val="22"/>
        </w:rPr>
        <w:t>po dobu provádění díla až do jeho řádného protokolárního předání objednateli o výškové a směrové body řádně pečovat a odpovídá z</w:t>
      </w:r>
      <w:r w:rsidRPr="006457EF" w:rsidR="00CA64D1">
        <w:rPr>
          <w:rFonts w:ascii="Times New Roman" w:hAnsi="Times New Roman"/>
          <w:szCs w:val="22"/>
        </w:rPr>
        <w:t>a</w:t>
      </w:r>
      <w:r w:rsidRPr="006457EF">
        <w:rPr>
          <w:rFonts w:ascii="Times New Roman" w:hAnsi="Times New Roman"/>
          <w:szCs w:val="22"/>
        </w:rPr>
        <w:t xml:space="preserve"> jejich přesnost a ochranu proti poškození. Konečná zaměření se </w:t>
      </w:r>
      <w:r w:rsidRPr="006457EF">
        <w:rPr>
          <w:rFonts w:ascii="Times New Roman" w:hAnsi="Times New Roman"/>
          <w:szCs w:val="22"/>
        </w:rPr>
        <w:t xml:space="preserve">zhotovitel zavazuje předat objednateli v digitalizované podobě a na </w:t>
      </w:r>
      <w:r w:rsidRPr="006457EF" w:rsidR="006C18D9">
        <w:rPr>
          <w:rFonts w:ascii="Times New Roman" w:hAnsi="Times New Roman"/>
          <w:szCs w:val="22"/>
        </w:rPr>
        <w:t xml:space="preserve">datovém </w:t>
      </w:r>
      <w:r w:rsidRPr="006457EF">
        <w:rPr>
          <w:rFonts w:ascii="Times New Roman" w:hAnsi="Times New Roman"/>
          <w:szCs w:val="22"/>
        </w:rPr>
        <w:t>nosiči</w:t>
      </w:r>
      <w:r w:rsidRPr="006457EF" w:rsidR="006C18D9">
        <w:rPr>
          <w:rFonts w:ascii="Times New Roman" w:hAnsi="Times New Roman"/>
          <w:szCs w:val="22"/>
        </w:rPr>
        <w:t xml:space="preserve"> (</w:t>
      </w:r>
      <w:r w:rsidRPr="006457EF">
        <w:rPr>
          <w:rFonts w:ascii="Times New Roman" w:hAnsi="Times New Roman"/>
          <w:szCs w:val="22"/>
        </w:rPr>
        <w:t>CD</w:t>
      </w:r>
      <w:r w:rsidRPr="006457EF" w:rsidR="00F362A9">
        <w:rPr>
          <w:rFonts w:ascii="Times New Roman" w:hAnsi="Times New Roman"/>
          <w:szCs w:val="22"/>
        </w:rPr>
        <w:t>/DVD</w:t>
      </w:r>
      <w:r w:rsidRPr="006457EF" w:rsidR="006C18D9">
        <w:rPr>
          <w:rFonts w:ascii="Times New Roman" w:hAnsi="Times New Roman"/>
          <w:szCs w:val="22"/>
        </w:rPr>
        <w:t>)</w:t>
      </w:r>
      <w:r w:rsidRPr="006457EF">
        <w:rPr>
          <w:rFonts w:ascii="Times New Roman" w:hAnsi="Times New Roman"/>
          <w:szCs w:val="22"/>
        </w:rPr>
        <w:t xml:space="preserve"> a současně v listinné podobě jako součást předávacího protokolu</w:t>
      </w:r>
      <w:r w:rsidRPr="006457EF" w:rsidR="00201C60">
        <w:rPr>
          <w:rFonts w:ascii="Times New Roman" w:hAnsi="Times New Roman"/>
          <w:szCs w:val="22"/>
        </w:rPr>
        <w:t xml:space="preserve"> k</w:t>
      </w:r>
      <w:r w:rsidRPr="006457EF" w:rsidR="006C18D9">
        <w:rPr>
          <w:rFonts w:ascii="Times New Roman" w:hAnsi="Times New Roman"/>
          <w:szCs w:val="22"/>
        </w:rPr>
        <w:t> </w:t>
      </w:r>
      <w:r w:rsidRPr="006457EF" w:rsidR="00201C60">
        <w:rPr>
          <w:rFonts w:ascii="Times New Roman" w:hAnsi="Times New Roman"/>
          <w:szCs w:val="22"/>
        </w:rPr>
        <w:t>dílu</w:t>
      </w:r>
      <w:r w:rsidRPr="006457EF">
        <w:rPr>
          <w:rFonts w:ascii="Times New Roman" w:hAnsi="Times New Roman"/>
          <w:szCs w:val="22"/>
        </w:rPr>
        <w:t xml:space="preserve"> dle této smlouvy.</w:t>
      </w:r>
    </w:p>
    <w:p w:rsidRPr="006457EF" w:rsidR="00937119" w:rsidP="00891DAB" w:rsidRDefault="00645CC8" w14:paraId="2686B319" w14:textId="4ED83045">
      <w:pPr>
        <w:ind w:left="705" w:hanging="705"/>
        <w:jc w:val="both"/>
        <w:rPr>
          <w:rFonts w:ascii="Times New Roman" w:hAnsi="Times New Roman"/>
          <w:sz w:val="22"/>
          <w:szCs w:val="22"/>
        </w:rPr>
      </w:pPr>
      <w:r w:rsidRPr="006457EF">
        <w:rPr>
          <w:rFonts w:ascii="Times New Roman" w:hAnsi="Times New Roman"/>
          <w:sz w:val="22"/>
          <w:szCs w:val="22"/>
        </w:rPr>
        <w:t>10.8.</w:t>
      </w:r>
      <w:r w:rsidRPr="006457EF">
        <w:rPr>
          <w:rFonts w:ascii="Times New Roman" w:hAnsi="Times New Roman"/>
          <w:sz w:val="22"/>
          <w:szCs w:val="22"/>
        </w:rPr>
        <w:tab/>
      </w:r>
      <w:r w:rsidRPr="006457EF" w:rsidR="00937119">
        <w:rPr>
          <w:rFonts w:ascii="Times New Roman" w:hAnsi="Times New Roman"/>
          <w:sz w:val="22"/>
          <w:szCs w:val="22"/>
        </w:rPr>
        <w:t xml:space="preserve">Objednatel je oprávněn požadovat vyloučení jakéhokoliv </w:t>
      </w:r>
      <w:r w:rsidRPr="006457EF" w:rsidR="00201C60">
        <w:rPr>
          <w:rFonts w:ascii="Times New Roman" w:hAnsi="Times New Roman"/>
          <w:sz w:val="22"/>
          <w:szCs w:val="22"/>
        </w:rPr>
        <w:t>poddodavatele</w:t>
      </w:r>
      <w:r w:rsidRPr="006457EF" w:rsidR="00937119">
        <w:rPr>
          <w:rFonts w:ascii="Times New Roman" w:hAnsi="Times New Roman"/>
          <w:sz w:val="22"/>
          <w:szCs w:val="22"/>
        </w:rPr>
        <w:t xml:space="preserve">, který </w:t>
      </w:r>
      <w:r w:rsidRPr="006457EF" w:rsidR="00C372FC">
        <w:rPr>
          <w:rFonts w:ascii="Times New Roman" w:hAnsi="Times New Roman"/>
          <w:sz w:val="22"/>
          <w:szCs w:val="22"/>
        </w:rPr>
        <w:t xml:space="preserve">provádí dílo vadně nebo </w:t>
      </w:r>
      <w:r w:rsidRPr="006457EF" w:rsidR="00937119">
        <w:rPr>
          <w:rFonts w:ascii="Times New Roman" w:hAnsi="Times New Roman"/>
          <w:sz w:val="22"/>
          <w:szCs w:val="22"/>
        </w:rPr>
        <w:t>neprovádí dílo v souladu se závaznými podklady stavby a pokyny objednatele</w:t>
      </w:r>
      <w:r w:rsidRPr="006457EF" w:rsidR="00201C60">
        <w:rPr>
          <w:rFonts w:ascii="Times New Roman" w:hAnsi="Times New Roman"/>
          <w:sz w:val="22"/>
          <w:szCs w:val="22"/>
        </w:rPr>
        <w:t xml:space="preserve">. </w:t>
      </w:r>
      <w:r w:rsidRPr="006457EF" w:rsidR="00937119">
        <w:rPr>
          <w:rFonts w:ascii="Times New Roman" w:hAnsi="Times New Roman"/>
          <w:sz w:val="22"/>
          <w:szCs w:val="22"/>
        </w:rPr>
        <w:t>Zhotovitel je povinen v takovém případě na výzvu objednatele takov</w:t>
      </w:r>
      <w:r w:rsidRPr="006457EF" w:rsidR="00C372FC">
        <w:rPr>
          <w:rFonts w:ascii="Times New Roman" w:hAnsi="Times New Roman"/>
          <w:sz w:val="22"/>
          <w:szCs w:val="22"/>
        </w:rPr>
        <w:t>ého</w:t>
      </w:r>
      <w:r w:rsidRPr="006457EF" w:rsidR="00937119">
        <w:rPr>
          <w:rFonts w:ascii="Times New Roman" w:hAnsi="Times New Roman"/>
          <w:sz w:val="22"/>
          <w:szCs w:val="22"/>
        </w:rPr>
        <w:t xml:space="preserve"> </w:t>
      </w:r>
      <w:r w:rsidRPr="006457EF" w:rsidR="003E5FF9">
        <w:rPr>
          <w:rFonts w:ascii="Times New Roman" w:hAnsi="Times New Roman"/>
          <w:sz w:val="22"/>
          <w:szCs w:val="22"/>
        </w:rPr>
        <w:t>pod</w:t>
      </w:r>
      <w:r w:rsidRPr="006457EF" w:rsidR="00795C70">
        <w:rPr>
          <w:rFonts w:ascii="Times New Roman" w:hAnsi="Times New Roman"/>
          <w:sz w:val="22"/>
          <w:szCs w:val="22"/>
        </w:rPr>
        <w:t>dodavatele</w:t>
      </w:r>
      <w:r w:rsidRPr="006457EF" w:rsidR="00937119">
        <w:rPr>
          <w:rFonts w:ascii="Times New Roman" w:hAnsi="Times New Roman"/>
          <w:sz w:val="22"/>
          <w:szCs w:val="22"/>
        </w:rPr>
        <w:t xml:space="preserve"> neprodleně </w:t>
      </w:r>
      <w:r w:rsidRPr="006457EF" w:rsidR="00C372FC">
        <w:rPr>
          <w:rFonts w:ascii="Times New Roman" w:hAnsi="Times New Roman"/>
          <w:sz w:val="22"/>
          <w:szCs w:val="22"/>
        </w:rPr>
        <w:t xml:space="preserve">nahradit jiným způsobilým poddodavatelem, resp. </w:t>
      </w:r>
      <w:r w:rsidRPr="006457EF" w:rsidR="00937119">
        <w:rPr>
          <w:rFonts w:ascii="Times New Roman" w:hAnsi="Times New Roman"/>
          <w:sz w:val="22"/>
          <w:szCs w:val="22"/>
        </w:rPr>
        <w:t xml:space="preserve">vyloučit </w:t>
      </w:r>
      <w:r w:rsidRPr="006457EF" w:rsidR="00C372FC">
        <w:rPr>
          <w:rFonts w:ascii="Times New Roman" w:hAnsi="Times New Roman"/>
          <w:sz w:val="22"/>
          <w:szCs w:val="22"/>
        </w:rPr>
        <w:t xml:space="preserve">takového poddodavatel </w:t>
      </w:r>
      <w:r w:rsidRPr="006457EF" w:rsidR="00937119">
        <w:rPr>
          <w:rFonts w:ascii="Times New Roman" w:hAnsi="Times New Roman"/>
          <w:sz w:val="22"/>
          <w:szCs w:val="22"/>
        </w:rPr>
        <w:t xml:space="preserve">z účasti na provádění díla a zajistit, aby vyloučený </w:t>
      </w:r>
      <w:r w:rsidRPr="006457EF" w:rsidR="003E5FF9">
        <w:rPr>
          <w:rFonts w:ascii="Times New Roman" w:hAnsi="Times New Roman"/>
          <w:sz w:val="22"/>
          <w:szCs w:val="22"/>
        </w:rPr>
        <w:t>p</w:t>
      </w:r>
      <w:r w:rsidRPr="006457EF" w:rsidR="00795C70">
        <w:rPr>
          <w:rFonts w:ascii="Times New Roman" w:hAnsi="Times New Roman"/>
          <w:sz w:val="22"/>
          <w:szCs w:val="22"/>
        </w:rPr>
        <w:t>oddodavatel</w:t>
      </w:r>
      <w:r w:rsidRPr="006457EF" w:rsidR="00937119">
        <w:rPr>
          <w:rFonts w:ascii="Times New Roman" w:hAnsi="Times New Roman"/>
          <w:sz w:val="22"/>
          <w:szCs w:val="22"/>
        </w:rPr>
        <w:t xml:space="preserve"> neprodleně opustil staveniště.</w:t>
      </w:r>
    </w:p>
    <w:p w:rsidRPr="006457EF" w:rsidR="006B2BCA" w:rsidP="00891DAB" w:rsidRDefault="00937119" w14:paraId="21E83DFE" w14:textId="41DA4D3F">
      <w:pPr>
        <w:ind w:left="705" w:hanging="705"/>
        <w:jc w:val="both"/>
        <w:rPr>
          <w:rFonts w:ascii="Times New Roman" w:hAnsi="Times New Roman"/>
          <w:sz w:val="22"/>
          <w:szCs w:val="22"/>
        </w:rPr>
      </w:pPr>
      <w:r w:rsidRPr="006457EF">
        <w:rPr>
          <w:rFonts w:ascii="Times New Roman" w:hAnsi="Times New Roman"/>
          <w:sz w:val="22"/>
          <w:szCs w:val="22"/>
        </w:rPr>
        <w:t>10.</w:t>
      </w:r>
      <w:r w:rsidRPr="006457EF" w:rsidR="00201C60">
        <w:rPr>
          <w:rFonts w:ascii="Times New Roman" w:hAnsi="Times New Roman"/>
          <w:sz w:val="22"/>
          <w:szCs w:val="22"/>
        </w:rPr>
        <w:t>9</w:t>
      </w:r>
      <w:r w:rsidRPr="006457EF">
        <w:rPr>
          <w:rFonts w:ascii="Times New Roman" w:hAnsi="Times New Roman"/>
          <w:sz w:val="22"/>
          <w:szCs w:val="22"/>
        </w:rPr>
        <w:t>.</w:t>
      </w:r>
      <w:r w:rsidRPr="006457EF">
        <w:rPr>
          <w:rFonts w:ascii="Times New Roman" w:hAnsi="Times New Roman"/>
          <w:sz w:val="22"/>
          <w:szCs w:val="22"/>
        </w:rPr>
        <w:tab/>
      </w:r>
      <w:r w:rsidRPr="006457EF" w:rsidR="006B2BCA">
        <w:rPr>
          <w:rFonts w:ascii="Times New Roman" w:hAnsi="Times New Roman"/>
          <w:sz w:val="22"/>
          <w:szCs w:val="22"/>
        </w:rPr>
        <w:t>Zhotovitel je povinen při provádění stavebních prací dodržovat ustanovení příslušných předpisů o</w:t>
      </w:r>
      <w:r w:rsidRPr="006457EF" w:rsidR="00D64314">
        <w:rPr>
          <w:rFonts w:ascii="Times New Roman" w:hAnsi="Times New Roman"/>
          <w:sz w:val="22"/>
          <w:szCs w:val="22"/>
        </w:rPr>
        <w:t> </w:t>
      </w:r>
      <w:r w:rsidRPr="006457EF" w:rsidR="006B2BCA">
        <w:rPr>
          <w:rFonts w:ascii="Times New Roman" w:hAnsi="Times New Roman"/>
          <w:sz w:val="22"/>
          <w:szCs w:val="22"/>
        </w:rPr>
        <w:t xml:space="preserve">bezpečnosti práce a ochraně zdraví při práci. </w:t>
      </w:r>
      <w:r w:rsidRPr="006457EF" w:rsidR="00C67932">
        <w:rPr>
          <w:rFonts w:ascii="Times New Roman" w:hAnsi="Times New Roman"/>
          <w:sz w:val="22"/>
          <w:szCs w:val="22"/>
        </w:rPr>
        <w:t>Odpovědnost za š</w:t>
      </w:r>
      <w:r w:rsidRPr="006457EF" w:rsidR="006B2BCA">
        <w:rPr>
          <w:rFonts w:ascii="Times New Roman" w:hAnsi="Times New Roman"/>
          <w:sz w:val="22"/>
          <w:szCs w:val="22"/>
        </w:rPr>
        <w:t>kody způsobené nedodržením předpisů o</w:t>
      </w:r>
      <w:r w:rsidRPr="006457EF" w:rsidR="00D64314">
        <w:rPr>
          <w:rFonts w:ascii="Times New Roman" w:hAnsi="Times New Roman"/>
          <w:sz w:val="22"/>
          <w:szCs w:val="22"/>
        </w:rPr>
        <w:t> </w:t>
      </w:r>
      <w:r w:rsidRPr="006457EF" w:rsidR="006B2BCA">
        <w:rPr>
          <w:rFonts w:ascii="Times New Roman" w:hAnsi="Times New Roman"/>
          <w:sz w:val="22"/>
          <w:szCs w:val="22"/>
        </w:rPr>
        <w:t xml:space="preserve">bezpečnosti práce a ochraně zdraví při práci zhotovitelem způsobené </w:t>
      </w:r>
      <w:r w:rsidRPr="006457EF" w:rsidR="00C67932">
        <w:rPr>
          <w:rFonts w:ascii="Times New Roman" w:hAnsi="Times New Roman"/>
          <w:sz w:val="22"/>
          <w:szCs w:val="22"/>
        </w:rPr>
        <w:t xml:space="preserve">nese zhotovitel. </w:t>
      </w:r>
    </w:p>
    <w:p w:rsidRPr="006457EF" w:rsidR="006B2BCA" w:rsidP="14CAE21E" w:rsidRDefault="006B2BCA" w14:paraId="1E0426E1" w14:textId="0BAB2FAB">
      <w:pPr>
        <w:pStyle w:val="Normln"/>
        <w:suppressLineNumbers w:val="0"/>
        <w:bidi w:val="0"/>
        <w:spacing w:before="0" w:beforeAutospacing="off" w:after="0" w:afterAutospacing="off" w:line="259" w:lineRule="auto"/>
        <w:ind w:left="705" w:right="0" w:hanging="705"/>
        <w:jc w:val="both"/>
        <w:rPr>
          <w:rFonts w:ascii="Times New Roman" w:hAnsi="Times New Roman"/>
          <w:sz w:val="22"/>
          <w:szCs w:val="22"/>
        </w:rPr>
      </w:pPr>
      <w:r w:rsidRPr="14CAE21E" w:rsidR="14CAE21E">
        <w:rPr>
          <w:rFonts w:ascii="Times New Roman" w:hAnsi="Times New Roman"/>
          <w:sz w:val="22"/>
          <w:szCs w:val="22"/>
        </w:rPr>
        <w:t>10.10.</w:t>
      </w:r>
      <w:r>
        <w:tab/>
      </w:r>
      <w:r w:rsidRPr="14CAE21E" w:rsidR="14CAE21E">
        <w:rPr>
          <w:rFonts w:ascii="Times New Roman" w:hAnsi="Times New Roman"/>
          <w:sz w:val="22"/>
          <w:szCs w:val="22"/>
        </w:rPr>
        <w:t xml:space="preserve">V případě, že má být dílčí část prováděného díla zakryta nebo má být jinak znemožněn přístup k ní, je zhotovitel povinen vyzvat zástupce objednatele a TDS e-mailem zaslaným na adresu </w:t>
      </w:r>
      <w:hyperlink r:id="R0b07d969082c4dfa">
        <w:r w:rsidRPr="14CAE21E" w:rsidR="14CAE21E">
          <w:rPr>
            <w:rStyle w:val="Hypertextovodkaz"/>
            <w:rFonts w:ascii="Times New Roman" w:hAnsi="Times New Roman"/>
            <w:sz w:val="22"/>
            <w:szCs w:val="22"/>
          </w:rPr>
          <w:t>podatelna@ohrobec.cz</w:t>
        </w:r>
      </w:hyperlink>
      <w:r w:rsidRPr="14CAE21E" w:rsidR="14CAE21E">
        <w:rPr>
          <w:rFonts w:ascii="Times New Roman" w:hAnsi="Times New Roman"/>
          <w:sz w:val="22"/>
          <w:szCs w:val="22"/>
        </w:rPr>
        <w:t xml:space="preserve"> a současně zápisem ve stavebním deníku minimálně tři (3) pracovní dny předem k prohlídce, aby mohl objednatel prověřit, zda zakrývaná část díla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bude povinen tak učinit, ale na náklady objednatele; to neplatí, pokud se při takové kontrole zjistí, že práce nebyly řádně provedeny, přičemž v takovém případě ponese veškeré náklady spojené s odkrytím prací, opravou chybného stavu a následným zakrytím pouze zhotovitel. Podrobný seznam zakrývaných prací a konstrukcí, které podléhají kontrole, bude dohodnut před zahájením prací a zapsán zástupcem objednatele do stavebního deníku.</w:t>
      </w:r>
    </w:p>
    <w:p w:rsidRPr="006457EF" w:rsidR="006B2BCA" w:rsidP="00891DAB" w:rsidRDefault="006B2BCA" w14:paraId="5B50F5FB" w14:textId="60E7043D">
      <w:pPr>
        <w:ind w:left="705" w:hanging="705"/>
        <w:jc w:val="both"/>
        <w:rPr>
          <w:rFonts w:ascii="Times New Roman" w:hAnsi="Times New Roman"/>
          <w:sz w:val="22"/>
          <w:szCs w:val="22"/>
        </w:rPr>
      </w:pPr>
      <w:r w:rsidRPr="006457EF">
        <w:rPr>
          <w:rFonts w:ascii="Times New Roman" w:hAnsi="Times New Roman"/>
          <w:sz w:val="22"/>
          <w:szCs w:val="22"/>
        </w:rPr>
        <w:t>10.1</w:t>
      </w:r>
      <w:r w:rsidRPr="006457EF" w:rsidR="00201C60">
        <w:rPr>
          <w:rFonts w:ascii="Times New Roman" w:hAnsi="Times New Roman"/>
          <w:sz w:val="22"/>
          <w:szCs w:val="22"/>
        </w:rPr>
        <w:t>1</w:t>
      </w:r>
      <w:r w:rsidRPr="006457EF">
        <w:rPr>
          <w:rFonts w:ascii="Times New Roman" w:hAnsi="Times New Roman"/>
          <w:sz w:val="22"/>
          <w:szCs w:val="22"/>
        </w:rPr>
        <w:t>.</w:t>
      </w:r>
      <w:r w:rsidRPr="006457EF">
        <w:rPr>
          <w:rFonts w:ascii="Times New Roman" w:hAnsi="Times New Roman"/>
          <w:sz w:val="22"/>
          <w:szCs w:val="22"/>
        </w:rPr>
        <w:tab/>
      </w:r>
      <w:r w:rsidRPr="006457EF" w:rsidR="00795C70">
        <w:rPr>
          <w:rFonts w:ascii="Times New Roman" w:hAnsi="Times New Roman"/>
          <w:sz w:val="22"/>
          <w:szCs w:val="22"/>
        </w:rPr>
        <w:t>Z</w:t>
      </w:r>
      <w:r w:rsidRPr="006457EF">
        <w:rPr>
          <w:rFonts w:ascii="Times New Roman" w:hAnsi="Times New Roman"/>
          <w:sz w:val="22"/>
          <w:szCs w:val="22"/>
        </w:rPr>
        <w:t>hotovitel je povinen na staveništi zachovávat čistotu a pořádek a jako původce odpadu separovat a</w:t>
      </w:r>
      <w:r w:rsidRPr="006457EF" w:rsidR="008A0D50">
        <w:rPr>
          <w:rFonts w:ascii="Times New Roman" w:hAnsi="Times New Roman"/>
          <w:sz w:val="22"/>
          <w:szCs w:val="22"/>
        </w:rPr>
        <w:t> </w:t>
      </w:r>
      <w:r w:rsidRPr="006457EF" w:rsidR="00355428">
        <w:rPr>
          <w:rFonts w:ascii="Times New Roman" w:hAnsi="Times New Roman"/>
          <w:sz w:val="22"/>
          <w:szCs w:val="22"/>
        </w:rPr>
        <w:t xml:space="preserve">průběžně </w:t>
      </w:r>
      <w:r w:rsidRPr="006457EF">
        <w:rPr>
          <w:rFonts w:ascii="Times New Roman" w:hAnsi="Times New Roman"/>
          <w:sz w:val="22"/>
          <w:szCs w:val="22"/>
        </w:rPr>
        <w:t>odstraňovat na své náklady odpady a nečistoty vzniklé prováděním stavebních činností. Odpady bude zhotovitel ekologicky likvidovat na základě řádně uzavřených smluv s</w:t>
      </w:r>
      <w:r w:rsidRPr="006457EF" w:rsidR="00201C60">
        <w:rPr>
          <w:rFonts w:ascii="Times New Roman" w:hAnsi="Times New Roman"/>
          <w:sz w:val="22"/>
          <w:szCs w:val="22"/>
        </w:rPr>
        <w:t>e subjekty</w:t>
      </w:r>
      <w:r w:rsidRPr="006457EF">
        <w:rPr>
          <w:rFonts w:ascii="Times New Roman" w:hAnsi="Times New Roman"/>
          <w:sz w:val="22"/>
          <w:szCs w:val="22"/>
        </w:rPr>
        <w:t>, které ekologickou likvidaci vzniklých odpadů zabezpečují.</w:t>
      </w:r>
      <w:r w:rsidRPr="006457EF" w:rsidR="00201C60">
        <w:rPr>
          <w:rFonts w:ascii="Times New Roman" w:hAnsi="Times New Roman"/>
          <w:sz w:val="22"/>
          <w:szCs w:val="22"/>
        </w:rPr>
        <w:t xml:space="preserve"> </w:t>
      </w:r>
      <w:r w:rsidRPr="006457EF">
        <w:rPr>
          <w:rFonts w:ascii="Times New Roman" w:hAnsi="Times New Roman"/>
          <w:sz w:val="22"/>
          <w:szCs w:val="22"/>
        </w:rPr>
        <w:t>Zhotovitel zajistí neodkladně úklid veřejných komunikací v</w:t>
      </w:r>
      <w:r w:rsidRPr="006457EF" w:rsidR="00B57B1F">
        <w:rPr>
          <w:rFonts w:ascii="Times New Roman" w:hAnsi="Times New Roman"/>
          <w:sz w:val="22"/>
          <w:szCs w:val="22"/>
        </w:rPr>
        <w:t> </w:t>
      </w:r>
      <w:r w:rsidRPr="006457EF">
        <w:rPr>
          <w:rFonts w:ascii="Times New Roman" w:hAnsi="Times New Roman"/>
          <w:sz w:val="22"/>
          <w:szCs w:val="22"/>
        </w:rPr>
        <w:t>případech</w:t>
      </w:r>
      <w:r w:rsidRPr="006457EF" w:rsidR="00B57B1F">
        <w:rPr>
          <w:rFonts w:ascii="Times New Roman" w:hAnsi="Times New Roman"/>
          <w:sz w:val="22"/>
          <w:szCs w:val="22"/>
        </w:rPr>
        <w:t xml:space="preserve"> jejich</w:t>
      </w:r>
      <w:r w:rsidRPr="006457EF">
        <w:rPr>
          <w:rFonts w:ascii="Times New Roman" w:hAnsi="Times New Roman"/>
          <w:sz w:val="22"/>
          <w:szCs w:val="22"/>
        </w:rPr>
        <w:t xml:space="preserve"> znečištění </w:t>
      </w:r>
      <w:r w:rsidRPr="006457EF" w:rsidR="00B57B1F">
        <w:rPr>
          <w:rFonts w:ascii="Times New Roman" w:hAnsi="Times New Roman"/>
          <w:sz w:val="22"/>
          <w:szCs w:val="22"/>
        </w:rPr>
        <w:t xml:space="preserve">v důsledku </w:t>
      </w:r>
      <w:r w:rsidRPr="006457EF">
        <w:rPr>
          <w:rFonts w:ascii="Times New Roman" w:hAnsi="Times New Roman"/>
          <w:sz w:val="22"/>
          <w:szCs w:val="22"/>
        </w:rPr>
        <w:t>jím způsobených činností na stavbě.</w:t>
      </w:r>
    </w:p>
    <w:p w:rsidR="00355428" w:rsidP="008A0634" w:rsidRDefault="006B2BCA" w14:paraId="5BB43486" w14:textId="19CC26D6">
      <w:pPr>
        <w:ind w:left="705" w:hanging="705"/>
        <w:jc w:val="both"/>
        <w:rPr>
          <w:rFonts w:ascii="Times New Roman" w:hAnsi="Times New Roman"/>
          <w:sz w:val="22"/>
          <w:szCs w:val="22"/>
        </w:rPr>
      </w:pPr>
      <w:r w:rsidRPr="006457EF">
        <w:rPr>
          <w:rFonts w:ascii="Times New Roman" w:hAnsi="Times New Roman"/>
          <w:sz w:val="22"/>
          <w:szCs w:val="22"/>
        </w:rPr>
        <w:t>10.</w:t>
      </w:r>
      <w:r w:rsidRPr="006457EF" w:rsidR="00201C60">
        <w:rPr>
          <w:rFonts w:ascii="Times New Roman" w:hAnsi="Times New Roman"/>
          <w:sz w:val="22"/>
          <w:szCs w:val="22"/>
        </w:rPr>
        <w:t>12</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Zhotovitel je povinen poskytnout objednateli údaje a předat mu doklady související s prováděním díla, nutné k provedení kolaudačního řízení </w:t>
      </w:r>
      <w:r w:rsidRPr="006457EF" w:rsidR="00315586">
        <w:rPr>
          <w:rFonts w:ascii="Times New Roman" w:hAnsi="Times New Roman"/>
          <w:sz w:val="22"/>
          <w:szCs w:val="22"/>
        </w:rPr>
        <w:t>podle</w:t>
      </w:r>
      <w:r w:rsidRPr="006457EF">
        <w:rPr>
          <w:rFonts w:ascii="Times New Roman" w:hAnsi="Times New Roman"/>
          <w:sz w:val="22"/>
          <w:szCs w:val="22"/>
        </w:rPr>
        <w:t xml:space="preserve"> příslušného zákona. Veškeré informace týkající se projektové dokumentace se považují za důvěrné. Na požádání zástupce objednatele je zhotovitel povinen předložit doklady o stavebních hmotách a ostatním materiálu použitém</w:t>
      </w:r>
      <w:r w:rsidRPr="006457EF" w:rsidR="00355428">
        <w:rPr>
          <w:rFonts w:ascii="Times New Roman" w:hAnsi="Times New Roman"/>
          <w:sz w:val="22"/>
          <w:szCs w:val="22"/>
        </w:rPr>
        <w:t>u</w:t>
      </w:r>
      <w:r w:rsidRPr="006457EF">
        <w:rPr>
          <w:rFonts w:ascii="Times New Roman" w:hAnsi="Times New Roman"/>
          <w:sz w:val="22"/>
          <w:szCs w:val="22"/>
        </w:rPr>
        <w:t xml:space="preserve"> pro zhotovení díla.</w:t>
      </w:r>
    </w:p>
    <w:p w:rsidRPr="008A0634" w:rsidR="008A0634" w:rsidP="008A0634" w:rsidRDefault="008A0634" w14:paraId="775E09EE" w14:textId="77777777">
      <w:pPr>
        <w:jc w:val="both"/>
        <w:rPr>
          <w:rFonts w:ascii="Times New Roman" w:hAnsi="Times New Roman"/>
          <w:sz w:val="22"/>
          <w:szCs w:val="22"/>
        </w:rPr>
      </w:pPr>
    </w:p>
    <w:p w:rsidRPr="006457EF" w:rsidR="001564BB" w:rsidP="009E3C3D" w:rsidRDefault="001564BB" w14:paraId="3D294055"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11</w:t>
      </w:r>
    </w:p>
    <w:p w:rsidRPr="006457EF" w:rsidR="00C56BE6" w:rsidP="00895063" w:rsidRDefault="00937119" w14:paraId="78F8FF3A" w14:textId="4BEC94CB">
      <w:pPr>
        <w:jc w:val="center"/>
        <w:rPr>
          <w:rFonts w:ascii="Times New Roman" w:hAnsi="Times New Roman"/>
          <w:sz w:val="22"/>
          <w:szCs w:val="22"/>
        </w:rPr>
      </w:pPr>
      <w:r w:rsidRPr="006457EF">
        <w:rPr>
          <w:rFonts w:ascii="Times New Roman" w:hAnsi="Times New Roman"/>
          <w:b/>
          <w:sz w:val="22"/>
          <w:szCs w:val="22"/>
        </w:rPr>
        <w:t>Záruka za jakost</w:t>
      </w:r>
    </w:p>
    <w:p w:rsidRPr="006457EF" w:rsidR="00891DAB" w:rsidP="00891DAB" w:rsidRDefault="00891DAB" w14:paraId="0B7264CF" w14:textId="2482FDD2">
      <w:pPr>
        <w:ind w:left="705" w:hanging="705"/>
        <w:jc w:val="both"/>
        <w:rPr>
          <w:rFonts w:ascii="Times New Roman" w:hAnsi="Times New Roman"/>
          <w:sz w:val="22"/>
          <w:szCs w:val="22"/>
        </w:rPr>
      </w:pPr>
      <w:bookmarkStart w:name="_Hlk64582288" w:id="3"/>
      <w:r w:rsidRPr="006457EF">
        <w:rPr>
          <w:rFonts w:ascii="Times New Roman" w:hAnsi="Times New Roman"/>
          <w:sz w:val="22"/>
          <w:szCs w:val="22"/>
        </w:rPr>
        <w:t>11.1.</w:t>
      </w:r>
      <w:r w:rsidRPr="006457EF">
        <w:rPr>
          <w:rFonts w:ascii="Times New Roman" w:hAnsi="Times New Roman"/>
          <w:sz w:val="22"/>
          <w:szCs w:val="22"/>
        </w:rPr>
        <w:tab/>
      </w:r>
      <w:r w:rsidRPr="006457EF" w:rsidR="00C56BE6">
        <w:rPr>
          <w:rFonts w:ascii="Times New Roman" w:hAnsi="Times New Roman"/>
          <w:sz w:val="22"/>
          <w:szCs w:val="22"/>
        </w:rPr>
        <w:t xml:space="preserve">Zhotovitel poskytuje objednateli záruku za jakost díla v délce </w:t>
      </w:r>
      <w:bookmarkEnd w:id="3"/>
      <w:r w:rsidRPr="006457EF" w:rsidR="00C56BE6">
        <w:rPr>
          <w:rFonts w:ascii="Times New Roman" w:hAnsi="Times New Roman"/>
          <w:sz w:val="22"/>
          <w:szCs w:val="22"/>
        </w:rPr>
        <w:t>šedesát</w:t>
      </w:r>
      <w:r w:rsidRPr="006457EF" w:rsidR="00840E9C">
        <w:rPr>
          <w:rFonts w:ascii="Times New Roman" w:hAnsi="Times New Roman"/>
          <w:sz w:val="22"/>
          <w:szCs w:val="22"/>
        </w:rPr>
        <w:t>i</w:t>
      </w:r>
      <w:r w:rsidRPr="006457EF" w:rsidR="00C56BE6">
        <w:rPr>
          <w:rFonts w:ascii="Times New Roman" w:hAnsi="Times New Roman"/>
          <w:sz w:val="22"/>
          <w:szCs w:val="22"/>
        </w:rPr>
        <w:t xml:space="preserve"> (60) měsíců ode dne převzetí dokončeného díla bez vad a nedodělků objednatelem na stavební práce a další části díla, o nichž není dále stanoveno jinak. Zhotovitel poskytuje objednateli záruku za jakost díla v délce dvacet</w:t>
      </w:r>
      <w:r w:rsidRPr="006457EF" w:rsidR="00840E9C">
        <w:rPr>
          <w:rFonts w:ascii="Times New Roman" w:hAnsi="Times New Roman"/>
          <w:sz w:val="22"/>
          <w:szCs w:val="22"/>
        </w:rPr>
        <w:t>i</w:t>
      </w:r>
      <w:r w:rsidRPr="006457EF" w:rsidR="00C56BE6">
        <w:rPr>
          <w:rFonts w:ascii="Times New Roman" w:hAnsi="Times New Roman"/>
          <w:sz w:val="22"/>
          <w:szCs w:val="22"/>
        </w:rPr>
        <w:t xml:space="preserve"> čtyř (24) měsíců ode dne převzetí dokončeného díla bez vad a nedodělků objednatelem na zařizovací předměty, pokud jsou součástí díla,</w:t>
      </w:r>
      <w:r w:rsidRPr="006457EF">
        <w:rPr>
          <w:rFonts w:ascii="Times New Roman" w:hAnsi="Times New Roman"/>
          <w:sz w:val="22"/>
          <w:szCs w:val="22"/>
        </w:rPr>
        <w:t xml:space="preserve"> není-li v záručním listu k předmětnému předmětu či zařízení uvedena či ze strany výrobce jiným způsobem </w:t>
      </w:r>
      <w:r w:rsidRPr="006457EF" w:rsidR="000B5884">
        <w:rPr>
          <w:rFonts w:ascii="Times New Roman" w:hAnsi="Times New Roman"/>
          <w:sz w:val="22"/>
          <w:szCs w:val="22"/>
        </w:rPr>
        <w:t xml:space="preserve">obecně </w:t>
      </w:r>
      <w:r w:rsidRPr="006457EF">
        <w:rPr>
          <w:rFonts w:ascii="Times New Roman" w:hAnsi="Times New Roman"/>
          <w:sz w:val="22"/>
          <w:szCs w:val="22"/>
        </w:rPr>
        <w:t>deklarována záruční doba delší</w:t>
      </w:r>
      <w:bookmarkStart w:name="_Hlk64582335" w:id="4"/>
      <w:r w:rsidRPr="006457EF" w:rsidR="00C56BE6">
        <w:rPr>
          <w:rFonts w:ascii="Times New Roman" w:hAnsi="Times New Roman"/>
          <w:sz w:val="22"/>
          <w:szCs w:val="22"/>
        </w:rPr>
        <w:t xml:space="preserve">. Převezme-li objednatel dílo s některými vadami a nedodělky, začíná záruční doba běžet </w:t>
      </w:r>
      <w:r w:rsidRPr="006457EF" w:rsidR="00355428">
        <w:rPr>
          <w:rFonts w:ascii="Times New Roman" w:hAnsi="Times New Roman"/>
          <w:sz w:val="22"/>
          <w:szCs w:val="22"/>
        </w:rPr>
        <w:t xml:space="preserve">až </w:t>
      </w:r>
      <w:r w:rsidRPr="006457EF" w:rsidR="00C56BE6">
        <w:rPr>
          <w:rFonts w:ascii="Times New Roman" w:hAnsi="Times New Roman"/>
          <w:sz w:val="22"/>
          <w:szCs w:val="22"/>
        </w:rPr>
        <w:t>okamžikem odstranění poslední vady nebo nedodělku.</w:t>
      </w:r>
      <w:bookmarkEnd w:id="4"/>
    </w:p>
    <w:p w:rsidRPr="006457EF" w:rsidR="00C56BE6" w:rsidP="00895063" w:rsidRDefault="00891DAB" w14:paraId="551BF4CD" w14:textId="44985D67">
      <w:pPr>
        <w:ind w:left="705" w:hanging="705"/>
        <w:jc w:val="both"/>
        <w:rPr>
          <w:rFonts w:ascii="Times New Roman" w:hAnsi="Times New Roman"/>
          <w:sz w:val="22"/>
          <w:szCs w:val="22"/>
        </w:rPr>
      </w:pPr>
      <w:r w:rsidRPr="006457EF">
        <w:rPr>
          <w:rFonts w:ascii="Times New Roman" w:hAnsi="Times New Roman"/>
          <w:sz w:val="22"/>
          <w:szCs w:val="22"/>
        </w:rPr>
        <w:t>11.2.</w:t>
      </w:r>
      <w:r w:rsidRPr="006457EF">
        <w:rPr>
          <w:rFonts w:ascii="Times New Roman" w:hAnsi="Times New Roman"/>
          <w:sz w:val="22"/>
          <w:szCs w:val="22"/>
        </w:rPr>
        <w:tab/>
      </w:r>
      <w:r w:rsidRPr="006457EF" w:rsidR="00C56BE6">
        <w:rPr>
          <w:rFonts w:ascii="Times New Roman" w:hAnsi="Times New Roman"/>
          <w:sz w:val="22"/>
          <w:szCs w:val="22"/>
        </w:rPr>
        <w:t xml:space="preserve">V rámci záruky za jakost díla zhotovitel především odpovídá za správnost a úplnost provedení díla v rozsahu všech prací a dodávek, které jsou součástí díla dle této smlouvy, a garantuje splnění požadavků projektové dokumentace, technologických předpisů a postupů, veškerých platných norem a souvisejících platných předpisů. Celé dílo, i každá jeho jednotlivá část, musí být v době </w:t>
      </w:r>
      <w:r w:rsidRPr="006457EF" w:rsidR="00C56BE6">
        <w:rPr>
          <w:rFonts w:ascii="Times New Roman" w:hAnsi="Times New Roman"/>
          <w:sz w:val="22"/>
          <w:szCs w:val="22"/>
        </w:rPr>
        <w:t>trvání záruky prosty jakýchkoliv vad, ať už věcných, právních nebo ostatních. Dílo nebo jeho část má vady, jestliže zejména neodpovídá požadavkům smlouvy, účelu jeho využití, případně nemá vlastnosti výslovně stanovené smlouvou, projektovou dokumentací, stavebním povolením nebo závaznými stanovisky dotčených orgánů státní správy či vlastníků inženýrských sítí, požadavky objednatele uvedenými v zadávací dokumentaci na veřejnou zakázku, platnými předpisy nebo technickými normami nebo v případě, že dílo nemá vlastnosti obvyklé.</w:t>
      </w:r>
    </w:p>
    <w:p w:rsidRPr="006457EF" w:rsidR="00007A28" w:rsidP="00895063" w:rsidRDefault="00891DAB" w14:paraId="68F59EC2" w14:textId="6B055AC9">
      <w:pPr>
        <w:ind w:left="705" w:hanging="705"/>
        <w:jc w:val="both"/>
        <w:rPr>
          <w:rFonts w:ascii="Times New Roman" w:hAnsi="Times New Roman"/>
          <w:sz w:val="22"/>
          <w:szCs w:val="22"/>
        </w:rPr>
      </w:pPr>
      <w:r w:rsidRPr="006457EF">
        <w:rPr>
          <w:rFonts w:ascii="Times New Roman" w:hAnsi="Times New Roman"/>
          <w:sz w:val="22"/>
          <w:szCs w:val="22"/>
        </w:rPr>
        <w:t>11.3.</w:t>
      </w:r>
      <w:r w:rsidRPr="006457EF">
        <w:rPr>
          <w:rFonts w:ascii="Times New Roman" w:hAnsi="Times New Roman"/>
          <w:sz w:val="22"/>
          <w:szCs w:val="22"/>
        </w:rPr>
        <w:tab/>
      </w:r>
      <w:r w:rsidRPr="006457EF" w:rsidR="00007A28">
        <w:rPr>
          <w:rFonts w:ascii="Times New Roman" w:hAnsi="Times New Roman"/>
          <w:sz w:val="22"/>
          <w:szCs w:val="22"/>
        </w:rPr>
        <w:t>Vady objednatel uplatní u zhotovitele zpravidla bez zbytečného odkladu poté, co se o nich dozví, nejpozději však do konce záruční doby, přičemž i reklamace odeslaná objednatelem v poslední den záruční doby se považuje za včas uplatněnou. Aplikace ustanovení § 2618 a § 2629 občanského zákoníku na smluvní vztah založený touto smlouvou se vylučuje.</w:t>
      </w:r>
    </w:p>
    <w:p w:rsidRPr="006457EF" w:rsidR="00007A28" w:rsidP="00895063" w:rsidRDefault="00891DAB" w14:paraId="31D85D42" w14:textId="6B2B393F">
      <w:pPr>
        <w:ind w:left="705" w:hanging="705"/>
        <w:jc w:val="both"/>
        <w:rPr>
          <w:rFonts w:ascii="Times New Roman" w:hAnsi="Times New Roman"/>
          <w:sz w:val="22"/>
          <w:szCs w:val="22"/>
        </w:rPr>
      </w:pPr>
      <w:r w:rsidRPr="006457EF">
        <w:rPr>
          <w:rFonts w:ascii="Times New Roman" w:hAnsi="Times New Roman"/>
          <w:sz w:val="22"/>
          <w:szCs w:val="22"/>
        </w:rPr>
        <w:t>11.4.</w:t>
      </w:r>
      <w:r w:rsidRPr="006457EF">
        <w:rPr>
          <w:rFonts w:ascii="Times New Roman" w:hAnsi="Times New Roman"/>
          <w:sz w:val="22"/>
          <w:szCs w:val="22"/>
        </w:rPr>
        <w:tab/>
      </w:r>
      <w:r w:rsidRPr="006457EF" w:rsidR="00007A28">
        <w:rPr>
          <w:rFonts w:ascii="Times New Roman" w:hAnsi="Times New Roman"/>
          <w:sz w:val="22"/>
          <w:szCs w:val="22"/>
        </w:rPr>
        <w:t xml:space="preserve">V reklamaci musí být popsána vada díla, nebo alespoň způsob, jakým se projevuje, a určen nárok objednatele z vady díla, případně požadavek na způsob odstranění vad díla. Objednatel </w:t>
      </w:r>
      <w:r w:rsidRPr="006457EF">
        <w:rPr>
          <w:rFonts w:ascii="Times New Roman" w:hAnsi="Times New Roman"/>
          <w:sz w:val="22"/>
          <w:szCs w:val="22"/>
        </w:rPr>
        <w:t xml:space="preserve">má právo </w:t>
      </w:r>
      <w:r w:rsidRPr="006457EF" w:rsidR="00007A28">
        <w:rPr>
          <w:rFonts w:ascii="Times New Roman" w:hAnsi="Times New Roman"/>
          <w:sz w:val="22"/>
          <w:szCs w:val="22"/>
        </w:rPr>
        <w:t>volb</w:t>
      </w:r>
      <w:r w:rsidRPr="006457EF">
        <w:rPr>
          <w:rFonts w:ascii="Times New Roman" w:hAnsi="Times New Roman"/>
          <w:sz w:val="22"/>
          <w:szCs w:val="22"/>
        </w:rPr>
        <w:t>y</w:t>
      </w:r>
      <w:r w:rsidRPr="006457EF" w:rsidR="00007A28">
        <w:rPr>
          <w:rFonts w:ascii="Times New Roman" w:hAnsi="Times New Roman"/>
          <w:sz w:val="22"/>
          <w:szCs w:val="22"/>
        </w:rPr>
        <w:t xml:space="preserve"> nároku, a to dle svého výběru právo na odstranění vady opravou nebo úpravou díla, na přiměřenou slevu nebo v případě podstatného porušení smlouvy také na odstoupení od této smlouvy. </w:t>
      </w:r>
    </w:p>
    <w:p w:rsidRPr="006457EF" w:rsidR="00007A28" w:rsidP="00895063" w:rsidRDefault="00891DAB" w14:paraId="110A5F83" w14:textId="58DE27AA">
      <w:pPr>
        <w:ind w:left="705" w:hanging="705"/>
        <w:jc w:val="both"/>
        <w:rPr>
          <w:rFonts w:ascii="Times New Roman" w:hAnsi="Times New Roman"/>
          <w:sz w:val="22"/>
          <w:szCs w:val="22"/>
        </w:rPr>
      </w:pPr>
      <w:r w:rsidRPr="006457EF">
        <w:rPr>
          <w:rFonts w:ascii="Times New Roman" w:hAnsi="Times New Roman"/>
          <w:sz w:val="22"/>
          <w:szCs w:val="22"/>
        </w:rPr>
        <w:t>11.5.</w:t>
      </w:r>
      <w:r w:rsidRPr="006457EF">
        <w:rPr>
          <w:rFonts w:ascii="Times New Roman" w:hAnsi="Times New Roman"/>
          <w:sz w:val="22"/>
          <w:szCs w:val="22"/>
        </w:rPr>
        <w:tab/>
      </w:r>
      <w:r w:rsidRPr="006457EF" w:rsidR="00007A28">
        <w:rPr>
          <w:rFonts w:ascii="Times New Roman" w:hAnsi="Times New Roman"/>
          <w:sz w:val="22"/>
          <w:szCs w:val="22"/>
        </w:rPr>
        <w:t>Pro případ výskytu vady v záruční době smluvní strany sjednávají, že zhotovitel je povinen nastoupit na odstranění reklamované vady nejdéle do pěti (5) pracovních dnů a v případě vady znemožňující užívání díla nebo jeho podstatné části</w:t>
      </w:r>
      <w:r w:rsidRPr="006457EF" w:rsidR="0050004C">
        <w:rPr>
          <w:rFonts w:ascii="Times New Roman" w:hAnsi="Times New Roman"/>
          <w:sz w:val="22"/>
          <w:szCs w:val="22"/>
        </w:rPr>
        <w:t xml:space="preserve"> či havarijní vady</w:t>
      </w:r>
      <w:r w:rsidRPr="006457EF" w:rsidR="00007A28">
        <w:rPr>
          <w:rFonts w:ascii="Times New Roman" w:hAnsi="Times New Roman"/>
          <w:sz w:val="22"/>
          <w:szCs w:val="22"/>
        </w:rPr>
        <w:t xml:space="preserve"> pak nejdéle do </w:t>
      </w:r>
      <w:r w:rsidRPr="006457EF">
        <w:rPr>
          <w:rFonts w:ascii="Times New Roman" w:hAnsi="Times New Roman"/>
          <w:sz w:val="22"/>
          <w:szCs w:val="22"/>
        </w:rPr>
        <w:t>čtyřiadvaceti</w:t>
      </w:r>
      <w:r w:rsidRPr="006457EF" w:rsidR="00007A28">
        <w:rPr>
          <w:rFonts w:ascii="Times New Roman" w:hAnsi="Times New Roman"/>
          <w:sz w:val="22"/>
          <w:szCs w:val="22"/>
        </w:rPr>
        <w:t xml:space="preserve"> (2</w:t>
      </w:r>
      <w:r w:rsidRPr="006457EF" w:rsidR="0050004C">
        <w:rPr>
          <w:rFonts w:ascii="Times New Roman" w:hAnsi="Times New Roman"/>
          <w:sz w:val="22"/>
          <w:szCs w:val="22"/>
        </w:rPr>
        <w:t>4</w:t>
      </w:r>
      <w:r w:rsidRPr="006457EF" w:rsidR="00007A28">
        <w:rPr>
          <w:rFonts w:ascii="Times New Roman" w:hAnsi="Times New Roman"/>
          <w:sz w:val="22"/>
          <w:szCs w:val="22"/>
        </w:rPr>
        <w:t xml:space="preserve">) </w:t>
      </w:r>
      <w:r w:rsidRPr="006457EF" w:rsidR="0050004C">
        <w:rPr>
          <w:rFonts w:ascii="Times New Roman" w:hAnsi="Times New Roman"/>
          <w:sz w:val="22"/>
          <w:szCs w:val="22"/>
        </w:rPr>
        <w:t>hodin</w:t>
      </w:r>
      <w:r w:rsidRPr="006457EF" w:rsidR="00007A28">
        <w:rPr>
          <w:rFonts w:ascii="Times New Roman" w:hAnsi="Times New Roman"/>
          <w:sz w:val="22"/>
          <w:szCs w:val="22"/>
        </w:rPr>
        <w:t xml:space="preserve">. Reklamovanou vadu musí odstranit nejdéle do třiceti (30) dnů a v případě vady znemožňující užívání díla nebo jeho podstatné části </w:t>
      </w:r>
      <w:r w:rsidRPr="006457EF" w:rsidR="0050004C">
        <w:rPr>
          <w:rFonts w:ascii="Times New Roman" w:hAnsi="Times New Roman"/>
          <w:sz w:val="22"/>
          <w:szCs w:val="22"/>
        </w:rPr>
        <w:t xml:space="preserve">či havarijní vady </w:t>
      </w:r>
      <w:r w:rsidRPr="006457EF" w:rsidR="00007A28">
        <w:rPr>
          <w:rFonts w:ascii="Times New Roman" w:hAnsi="Times New Roman"/>
          <w:sz w:val="22"/>
          <w:szCs w:val="22"/>
        </w:rPr>
        <w:t>nejdéle do sedmi (7) dnů</w:t>
      </w:r>
      <w:r w:rsidRPr="006457EF" w:rsidR="0050004C">
        <w:rPr>
          <w:rFonts w:ascii="Times New Roman" w:hAnsi="Times New Roman"/>
          <w:sz w:val="22"/>
          <w:szCs w:val="22"/>
        </w:rPr>
        <w:t xml:space="preserve">; </w:t>
      </w:r>
      <w:r w:rsidRPr="006457EF" w:rsidR="00007A28">
        <w:rPr>
          <w:rFonts w:ascii="Times New Roman" w:hAnsi="Times New Roman"/>
          <w:sz w:val="22"/>
          <w:szCs w:val="22"/>
        </w:rPr>
        <w:t>to platí i v případě, neuznává-li zhotovitel odpovědnost za vady či příčiny, které ji vyvolaly.</w:t>
      </w:r>
    </w:p>
    <w:p w:rsidRPr="006457EF" w:rsidR="00891DAB" w:rsidP="1BC11D9F" w:rsidRDefault="1BC11D9F" w14:paraId="4B9D8F36" w14:textId="210C213C">
      <w:pPr>
        <w:spacing w:line="259" w:lineRule="auto"/>
        <w:ind w:left="705" w:hanging="705"/>
        <w:jc w:val="both"/>
        <w:rPr>
          <w:rFonts w:ascii="Times New Roman" w:hAnsi="Times New Roman"/>
          <w:sz w:val="22"/>
          <w:szCs w:val="22"/>
        </w:rPr>
      </w:pPr>
      <w:r w:rsidRPr="6EB53A86" w:rsidR="6EB53A86">
        <w:rPr>
          <w:rFonts w:ascii="Times New Roman" w:hAnsi="Times New Roman"/>
          <w:sz w:val="22"/>
          <w:szCs w:val="22"/>
        </w:rPr>
        <w:t>11.6.</w:t>
      </w:r>
      <w:r>
        <w:tab/>
      </w:r>
      <w:r w:rsidRPr="6EB53A86" w:rsidR="6EB53A86">
        <w:rPr>
          <w:rFonts w:ascii="Times New Roman" w:hAnsi="Times New Roman"/>
          <w:sz w:val="22"/>
          <w:szCs w:val="22"/>
        </w:rPr>
        <w:t>Záruční doba poskytnutá zhotovitelem na dílo dle této smlouvy se prodlužuje o dobu trvání opravy díla nebo jeho části nebo výměny vadných částí díla.</w:t>
      </w:r>
    </w:p>
    <w:p w:rsidRPr="006457EF" w:rsidR="00891DAB" w:rsidP="00795C70" w:rsidRDefault="00891DAB" w14:paraId="26335A29" w14:textId="1F13A105">
      <w:pPr>
        <w:ind w:left="705" w:hanging="705"/>
        <w:jc w:val="both"/>
        <w:rPr>
          <w:rFonts w:ascii="Times New Roman" w:hAnsi="Times New Roman"/>
          <w:sz w:val="22"/>
          <w:szCs w:val="22"/>
        </w:rPr>
      </w:pPr>
      <w:r w:rsidRPr="006457EF">
        <w:rPr>
          <w:rFonts w:ascii="Times New Roman" w:hAnsi="Times New Roman"/>
          <w:sz w:val="22"/>
          <w:szCs w:val="22"/>
        </w:rPr>
        <w:t>11.7.</w:t>
      </w:r>
      <w:r w:rsidRPr="006457EF">
        <w:rPr>
          <w:rFonts w:ascii="Times New Roman" w:hAnsi="Times New Roman"/>
          <w:sz w:val="22"/>
          <w:szCs w:val="22"/>
        </w:rPr>
        <w:tab/>
      </w:r>
      <w:r w:rsidRPr="006457EF">
        <w:rPr>
          <w:rFonts w:ascii="Times New Roman" w:hAnsi="Times New Roman"/>
          <w:sz w:val="22"/>
          <w:szCs w:val="22"/>
        </w:rPr>
        <w:t xml:space="preserve">V případě odstranění vady díla či jeho části dodáním náhradního plnění (nahrazením novou bezvadnou věcí), </w:t>
      </w:r>
      <w:proofErr w:type="gramStart"/>
      <w:r w:rsidRPr="006457EF">
        <w:rPr>
          <w:rFonts w:ascii="Times New Roman" w:hAnsi="Times New Roman"/>
          <w:sz w:val="22"/>
          <w:szCs w:val="22"/>
        </w:rPr>
        <w:t>běží</w:t>
      </w:r>
      <w:proofErr w:type="gramEnd"/>
      <w:r w:rsidRPr="006457EF">
        <w:rPr>
          <w:rFonts w:ascii="Times New Roman" w:hAnsi="Times New Roman"/>
          <w:sz w:val="22"/>
          <w:szCs w:val="22"/>
        </w:rPr>
        <w:t xml:space="preserve"> pro toto náhradní plnění (věc) nová záruční doba, a to ode dne řádného protokolárního dodání a převzetí nového plnění (věci) objednatelem. Záruční doba</w:t>
      </w:r>
      <w:r w:rsidRPr="006457EF" w:rsidR="00795C70">
        <w:rPr>
          <w:rFonts w:ascii="Times New Roman" w:hAnsi="Times New Roman"/>
          <w:sz w:val="22"/>
          <w:szCs w:val="22"/>
        </w:rPr>
        <w:t xml:space="preserve"> náhradního plnění (věci)</w:t>
      </w:r>
      <w:r w:rsidRPr="006457EF">
        <w:rPr>
          <w:rFonts w:ascii="Times New Roman" w:hAnsi="Times New Roman"/>
          <w:sz w:val="22"/>
          <w:szCs w:val="22"/>
        </w:rPr>
        <w:t xml:space="preserve"> odpovídá záruční době sjednané v čl. 11 odst. 11.1 této smlouvy.</w:t>
      </w:r>
    </w:p>
    <w:p w:rsidRPr="006457EF" w:rsidR="00937119" w:rsidP="00795C70" w:rsidRDefault="00891DAB" w14:paraId="3B3680C7" w14:textId="611E44B2">
      <w:pPr>
        <w:jc w:val="both"/>
        <w:rPr>
          <w:rFonts w:ascii="Times New Roman" w:hAnsi="Times New Roman"/>
          <w:sz w:val="22"/>
          <w:szCs w:val="22"/>
        </w:rPr>
      </w:pPr>
      <w:r w:rsidRPr="006457EF">
        <w:rPr>
          <w:rFonts w:ascii="Times New Roman" w:hAnsi="Times New Roman"/>
          <w:sz w:val="22"/>
          <w:szCs w:val="22"/>
        </w:rPr>
        <w:t>11.</w:t>
      </w:r>
      <w:r w:rsidRPr="006457EF" w:rsidR="00795C70">
        <w:rPr>
          <w:rFonts w:ascii="Times New Roman" w:hAnsi="Times New Roman"/>
          <w:sz w:val="22"/>
          <w:szCs w:val="22"/>
        </w:rPr>
        <w:t>8</w:t>
      </w:r>
      <w:r w:rsidRPr="006457EF">
        <w:rPr>
          <w:rFonts w:ascii="Times New Roman" w:hAnsi="Times New Roman"/>
          <w:sz w:val="22"/>
          <w:szCs w:val="22"/>
        </w:rPr>
        <w:t>.</w:t>
      </w:r>
      <w:r w:rsidRPr="006457EF">
        <w:rPr>
          <w:rFonts w:ascii="Times New Roman" w:hAnsi="Times New Roman"/>
          <w:sz w:val="22"/>
          <w:szCs w:val="22"/>
        </w:rPr>
        <w:tab/>
      </w:r>
      <w:r w:rsidRPr="006457EF" w:rsidR="00937119">
        <w:rPr>
          <w:rFonts w:ascii="Times New Roman" w:hAnsi="Times New Roman"/>
          <w:sz w:val="22"/>
          <w:szCs w:val="22"/>
        </w:rPr>
        <w:t>Smluvní strany se dohodly, že:</w:t>
      </w:r>
    </w:p>
    <w:p w:rsidRPr="006457EF" w:rsidR="00711E92" w:rsidP="00CE39CF" w:rsidRDefault="00937119" w14:paraId="05282D19" w14:textId="77777777">
      <w:pPr>
        <w:pStyle w:val="Odstavecseseznamem"/>
        <w:numPr>
          <w:ilvl w:val="0"/>
          <w:numId w:val="28"/>
        </w:numPr>
        <w:jc w:val="both"/>
        <w:rPr>
          <w:rFonts w:ascii="Times New Roman" w:hAnsi="Times New Roman"/>
          <w:sz w:val="22"/>
          <w:szCs w:val="22"/>
        </w:rPr>
      </w:pPr>
      <w:r w:rsidRPr="006457EF">
        <w:rPr>
          <w:rFonts w:ascii="Times New Roman" w:hAnsi="Times New Roman"/>
          <w:sz w:val="22"/>
          <w:szCs w:val="22"/>
        </w:rPr>
        <w:t xml:space="preserve">neodstraní-li zhotovitel reklamované vady díla či jeho části ve lhůtě dle této smlouvy; a/nebo </w:t>
      </w:r>
    </w:p>
    <w:p w:rsidRPr="006457EF" w:rsidR="00711E92" w:rsidP="00CE39CF" w:rsidRDefault="0050004C" w14:paraId="007AC24B" w14:textId="77777777">
      <w:pPr>
        <w:pStyle w:val="Odstavecseseznamem"/>
        <w:numPr>
          <w:ilvl w:val="0"/>
          <w:numId w:val="28"/>
        </w:numPr>
        <w:jc w:val="both"/>
        <w:rPr>
          <w:rFonts w:ascii="Times New Roman" w:hAnsi="Times New Roman"/>
          <w:sz w:val="22"/>
          <w:szCs w:val="22"/>
        </w:rPr>
      </w:pPr>
      <w:r w:rsidRPr="006457EF">
        <w:rPr>
          <w:rFonts w:ascii="Times New Roman" w:hAnsi="Times New Roman"/>
          <w:sz w:val="22"/>
          <w:szCs w:val="22"/>
        </w:rPr>
        <w:t>nenastoupí-li</w:t>
      </w:r>
      <w:r w:rsidRPr="006457EF" w:rsidR="00937119">
        <w:rPr>
          <w:rFonts w:ascii="Times New Roman" w:hAnsi="Times New Roman"/>
          <w:sz w:val="22"/>
          <w:szCs w:val="22"/>
        </w:rPr>
        <w:t xml:space="preserve"> zhotovitel </w:t>
      </w:r>
      <w:r w:rsidRPr="006457EF">
        <w:rPr>
          <w:rFonts w:ascii="Times New Roman" w:hAnsi="Times New Roman"/>
          <w:sz w:val="22"/>
          <w:szCs w:val="22"/>
        </w:rPr>
        <w:t xml:space="preserve">na </w:t>
      </w:r>
      <w:r w:rsidRPr="006457EF" w:rsidR="00937119">
        <w:rPr>
          <w:rFonts w:ascii="Times New Roman" w:hAnsi="Times New Roman"/>
          <w:sz w:val="22"/>
          <w:szCs w:val="22"/>
        </w:rPr>
        <w:t xml:space="preserve">odstraňování vad díla v termínech dle této smlouvy; a/nebo </w:t>
      </w:r>
    </w:p>
    <w:p w:rsidRPr="006457EF" w:rsidR="00711E92" w:rsidP="00CE39CF" w:rsidRDefault="00937119" w14:paraId="54E5756E" w14:textId="77777777">
      <w:pPr>
        <w:pStyle w:val="Odstavecseseznamem"/>
        <w:numPr>
          <w:ilvl w:val="0"/>
          <w:numId w:val="28"/>
        </w:numPr>
        <w:jc w:val="both"/>
        <w:rPr>
          <w:rFonts w:ascii="Times New Roman" w:hAnsi="Times New Roman"/>
          <w:sz w:val="22"/>
          <w:szCs w:val="22"/>
        </w:rPr>
      </w:pPr>
      <w:r w:rsidRPr="006457EF">
        <w:rPr>
          <w:rFonts w:ascii="Times New Roman" w:hAnsi="Times New Roman"/>
          <w:sz w:val="22"/>
          <w:szCs w:val="22"/>
        </w:rPr>
        <w:t xml:space="preserve">oznámí-li zhotovitel objednateli před uplynutím </w:t>
      </w:r>
      <w:r w:rsidRPr="006457EF" w:rsidR="002E468C">
        <w:rPr>
          <w:rFonts w:ascii="Times New Roman" w:hAnsi="Times New Roman"/>
          <w:sz w:val="22"/>
          <w:szCs w:val="22"/>
        </w:rPr>
        <w:t>lhůty</w:t>
      </w:r>
      <w:r w:rsidRPr="006457EF">
        <w:rPr>
          <w:rFonts w:ascii="Times New Roman" w:hAnsi="Times New Roman"/>
          <w:sz w:val="22"/>
          <w:szCs w:val="22"/>
        </w:rPr>
        <w:t xml:space="preserve"> k odstranění vad díla, že vadu neodstraní; a/nebo </w:t>
      </w:r>
    </w:p>
    <w:p w:rsidRPr="006457EF" w:rsidR="00937119" w:rsidP="00CE39CF" w:rsidRDefault="00937119" w14:paraId="53329E88" w14:textId="06D5D8A9">
      <w:pPr>
        <w:pStyle w:val="Odstavecseseznamem"/>
        <w:numPr>
          <w:ilvl w:val="0"/>
          <w:numId w:val="28"/>
        </w:numPr>
        <w:jc w:val="both"/>
        <w:rPr>
          <w:rFonts w:ascii="Times New Roman" w:hAnsi="Times New Roman"/>
          <w:sz w:val="22"/>
          <w:szCs w:val="22"/>
        </w:rPr>
      </w:pPr>
      <w:r w:rsidRPr="006457EF">
        <w:rPr>
          <w:rFonts w:ascii="Times New Roman" w:hAnsi="Times New Roman"/>
          <w:sz w:val="22"/>
          <w:szCs w:val="22"/>
        </w:rPr>
        <w:t>je-li zřejmé, že zhotovitel reklamované vady nebo nedodělky díla či jeho části ve lhůtě stanovené objednatelem přiměřeně dle charakteru vad a nedodělků díla neodstraní</w:t>
      </w:r>
      <w:r w:rsidRPr="006457EF" w:rsidR="008B3996">
        <w:rPr>
          <w:rFonts w:ascii="Times New Roman" w:hAnsi="Times New Roman"/>
          <w:sz w:val="22"/>
          <w:szCs w:val="22"/>
        </w:rPr>
        <w:t xml:space="preserve">, </w:t>
      </w:r>
    </w:p>
    <w:p w:rsidRPr="006457EF" w:rsidR="00DD596C" w:rsidP="00795C70" w:rsidRDefault="00937119" w14:paraId="60C44AB0" w14:textId="7FF02492">
      <w:pPr>
        <w:ind w:left="705"/>
        <w:jc w:val="both"/>
        <w:rPr>
          <w:rFonts w:ascii="Times New Roman" w:hAnsi="Times New Roman"/>
          <w:sz w:val="22"/>
          <w:szCs w:val="22"/>
        </w:rPr>
      </w:pPr>
      <w:r w:rsidRPr="006457EF">
        <w:rPr>
          <w:rFonts w:ascii="Times New Roman" w:hAnsi="Times New Roman"/>
          <w:sz w:val="22"/>
          <w:szCs w:val="22"/>
        </w:rPr>
        <w:t xml:space="preserve">má objednatel vedle </w:t>
      </w:r>
      <w:r w:rsidRPr="006457EF" w:rsidR="0050004C">
        <w:rPr>
          <w:rFonts w:ascii="Times New Roman" w:hAnsi="Times New Roman"/>
          <w:sz w:val="22"/>
          <w:szCs w:val="22"/>
        </w:rPr>
        <w:t>ostatních</w:t>
      </w:r>
      <w:r w:rsidRPr="006457EF">
        <w:rPr>
          <w:rFonts w:ascii="Times New Roman" w:hAnsi="Times New Roman"/>
          <w:sz w:val="22"/>
          <w:szCs w:val="22"/>
        </w:rPr>
        <w:t xml:space="preserve"> oprávnění </w:t>
      </w:r>
      <w:r w:rsidRPr="006457EF" w:rsidR="0050004C">
        <w:rPr>
          <w:rFonts w:ascii="Times New Roman" w:hAnsi="Times New Roman"/>
          <w:sz w:val="22"/>
          <w:szCs w:val="22"/>
        </w:rPr>
        <w:t xml:space="preserve">vyplývajících z této smlouvy či obecně závazných právních předpisů </w:t>
      </w:r>
      <w:r w:rsidRPr="006457EF">
        <w:rPr>
          <w:rFonts w:ascii="Times New Roman" w:hAnsi="Times New Roman"/>
          <w:sz w:val="22"/>
          <w:szCs w:val="22"/>
        </w:rPr>
        <w:t xml:space="preserve">též </w:t>
      </w:r>
      <w:r w:rsidRPr="006457EF" w:rsidR="0050004C">
        <w:rPr>
          <w:rFonts w:ascii="Times New Roman" w:hAnsi="Times New Roman"/>
          <w:sz w:val="22"/>
          <w:szCs w:val="22"/>
        </w:rPr>
        <w:t>právo nechat vady odstranit na náklady zhotovitele</w:t>
      </w:r>
      <w:r w:rsidRPr="006457EF">
        <w:rPr>
          <w:rFonts w:ascii="Times New Roman" w:hAnsi="Times New Roman"/>
          <w:sz w:val="22"/>
          <w:szCs w:val="22"/>
        </w:rPr>
        <w:t>, a to i bez předchozího upozornění zhotovitele, provedení</w:t>
      </w:r>
      <w:r w:rsidRPr="006457EF" w:rsidR="0050004C">
        <w:rPr>
          <w:rFonts w:ascii="Times New Roman" w:hAnsi="Times New Roman"/>
          <w:sz w:val="22"/>
          <w:szCs w:val="22"/>
        </w:rPr>
        <w:t>m odstranění vad svépomocí či prostřednictvím</w:t>
      </w:r>
      <w:r w:rsidRPr="006457EF">
        <w:rPr>
          <w:rFonts w:ascii="Times New Roman" w:hAnsi="Times New Roman"/>
          <w:sz w:val="22"/>
          <w:szCs w:val="22"/>
        </w:rPr>
        <w:t xml:space="preserve"> třetí osob</w:t>
      </w:r>
      <w:r w:rsidRPr="006457EF" w:rsidR="0050004C">
        <w:rPr>
          <w:rFonts w:ascii="Times New Roman" w:hAnsi="Times New Roman"/>
          <w:sz w:val="22"/>
          <w:szCs w:val="22"/>
        </w:rPr>
        <w:t>y</w:t>
      </w:r>
      <w:r w:rsidRPr="006457EF">
        <w:rPr>
          <w:rFonts w:ascii="Times New Roman" w:hAnsi="Times New Roman"/>
          <w:sz w:val="22"/>
          <w:szCs w:val="22"/>
        </w:rPr>
        <w:t>. Objednate</w:t>
      </w:r>
      <w:r w:rsidRPr="006457EF" w:rsidR="00711E92">
        <w:rPr>
          <w:rFonts w:ascii="Times New Roman" w:hAnsi="Times New Roman"/>
          <w:sz w:val="22"/>
          <w:szCs w:val="22"/>
        </w:rPr>
        <w:t>l</w:t>
      </w:r>
      <w:r w:rsidRPr="006457EF">
        <w:rPr>
          <w:rFonts w:ascii="Times New Roman" w:hAnsi="Times New Roman"/>
          <w:sz w:val="22"/>
          <w:szCs w:val="22"/>
        </w:rPr>
        <w:t xml:space="preserve"> </w:t>
      </w:r>
      <w:r w:rsidRPr="006457EF" w:rsidR="0050004C">
        <w:rPr>
          <w:rFonts w:ascii="Times New Roman" w:hAnsi="Times New Roman"/>
          <w:sz w:val="22"/>
          <w:szCs w:val="22"/>
        </w:rPr>
        <w:t xml:space="preserve">je </w:t>
      </w:r>
      <w:r w:rsidRPr="006457EF">
        <w:rPr>
          <w:rFonts w:ascii="Times New Roman" w:hAnsi="Times New Roman"/>
          <w:sz w:val="22"/>
          <w:szCs w:val="22"/>
        </w:rPr>
        <w:t xml:space="preserve">v takovém případě </w:t>
      </w:r>
      <w:r w:rsidRPr="006457EF" w:rsidR="0050004C">
        <w:rPr>
          <w:rFonts w:ascii="Times New Roman" w:hAnsi="Times New Roman"/>
          <w:sz w:val="22"/>
          <w:szCs w:val="22"/>
        </w:rPr>
        <w:t xml:space="preserve">oprávněn požadovat po zhotoviteli náhradu účelně vynaložených nákladů na odstranění vad. Objednatel účelně vynaložené náklady vyúčtuje s tím, že jejich splatnost činí </w:t>
      </w:r>
      <w:r w:rsidRPr="006457EF" w:rsidR="00397C46">
        <w:rPr>
          <w:rFonts w:ascii="Times New Roman" w:hAnsi="Times New Roman"/>
          <w:sz w:val="22"/>
          <w:szCs w:val="22"/>
        </w:rPr>
        <w:t>jednadvacet</w:t>
      </w:r>
      <w:r w:rsidRPr="006457EF" w:rsidR="0050004C">
        <w:rPr>
          <w:rFonts w:ascii="Times New Roman" w:hAnsi="Times New Roman"/>
          <w:sz w:val="22"/>
          <w:szCs w:val="22"/>
        </w:rPr>
        <w:t xml:space="preserve"> (21) dní od obdržení </w:t>
      </w:r>
      <w:r w:rsidRPr="006457EF" w:rsidR="00711E92">
        <w:rPr>
          <w:rFonts w:ascii="Times New Roman" w:hAnsi="Times New Roman"/>
          <w:sz w:val="22"/>
          <w:szCs w:val="22"/>
        </w:rPr>
        <w:t xml:space="preserve">příslušného </w:t>
      </w:r>
      <w:r w:rsidRPr="006457EF" w:rsidR="0050004C">
        <w:rPr>
          <w:rFonts w:ascii="Times New Roman" w:hAnsi="Times New Roman"/>
          <w:sz w:val="22"/>
          <w:szCs w:val="22"/>
        </w:rPr>
        <w:t xml:space="preserve">daňového dokladu (faktury). </w:t>
      </w:r>
      <w:r w:rsidRPr="006457EF" w:rsidR="00D154CE">
        <w:rPr>
          <w:rFonts w:ascii="Times New Roman" w:hAnsi="Times New Roman"/>
          <w:sz w:val="22"/>
          <w:szCs w:val="22"/>
        </w:rPr>
        <w:t>Další n</w:t>
      </w:r>
      <w:r w:rsidRPr="006457EF">
        <w:rPr>
          <w:rFonts w:ascii="Times New Roman" w:hAnsi="Times New Roman"/>
          <w:sz w:val="22"/>
          <w:szCs w:val="22"/>
        </w:rPr>
        <w:t>ároky objednatele vzniklé vůči zhotoviteli v důsledku odpovědnosti za vady díla dle občanského zákoníku a dále nároky objednatele účtovat zhotoviteli smluvní pokutu zůstávají nedotčeny.</w:t>
      </w:r>
      <w:r w:rsidRPr="006457EF" w:rsidR="0050004C">
        <w:rPr>
          <w:rFonts w:ascii="Times New Roman" w:hAnsi="Times New Roman"/>
          <w:sz w:val="22"/>
          <w:szCs w:val="22"/>
        </w:rPr>
        <w:t xml:space="preserve"> </w:t>
      </w:r>
    </w:p>
    <w:p w:rsidRPr="006457EF" w:rsidR="00614AB5" w:rsidP="00795C70" w:rsidRDefault="00DD596C" w14:paraId="182E7156" w14:textId="3064BE57">
      <w:pPr>
        <w:ind w:left="705" w:hanging="705"/>
        <w:jc w:val="both"/>
        <w:rPr>
          <w:rFonts w:ascii="Times New Roman" w:hAnsi="Times New Roman"/>
          <w:sz w:val="22"/>
          <w:szCs w:val="22"/>
        </w:rPr>
      </w:pPr>
      <w:r w:rsidRPr="006457EF">
        <w:rPr>
          <w:rFonts w:ascii="Times New Roman" w:hAnsi="Times New Roman"/>
          <w:sz w:val="22"/>
          <w:szCs w:val="22"/>
        </w:rPr>
        <w:t>11.</w:t>
      </w:r>
      <w:r w:rsidRPr="006457EF" w:rsidR="00795C70">
        <w:rPr>
          <w:rFonts w:ascii="Times New Roman" w:hAnsi="Times New Roman"/>
          <w:sz w:val="22"/>
          <w:szCs w:val="22"/>
        </w:rPr>
        <w:t>9</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Zhotovitel </w:t>
      </w:r>
      <w:r w:rsidRPr="006457EF" w:rsidR="00D154CE">
        <w:rPr>
          <w:rFonts w:ascii="Times New Roman" w:hAnsi="Times New Roman"/>
          <w:sz w:val="22"/>
          <w:szCs w:val="22"/>
        </w:rPr>
        <w:t xml:space="preserve">neodpovídá </w:t>
      </w:r>
      <w:r w:rsidRPr="006457EF">
        <w:rPr>
          <w:rFonts w:ascii="Times New Roman" w:hAnsi="Times New Roman"/>
          <w:sz w:val="22"/>
          <w:szCs w:val="22"/>
        </w:rPr>
        <w:t xml:space="preserve">za vady způsobené užíváním stavby jiným způsobem, než pro jaký byla určena. Záruka se nevztahuje na škody způsobené jinými osobami nebo špatnou údržbou stavebního objektu jeho správcem nebo </w:t>
      </w:r>
      <w:proofErr w:type="gramStart"/>
      <w:r w:rsidRPr="006457EF">
        <w:rPr>
          <w:rFonts w:ascii="Times New Roman" w:hAnsi="Times New Roman"/>
          <w:sz w:val="22"/>
          <w:szCs w:val="22"/>
        </w:rPr>
        <w:t>živelnou</w:t>
      </w:r>
      <w:proofErr w:type="gramEnd"/>
      <w:r w:rsidRPr="006457EF">
        <w:rPr>
          <w:rFonts w:ascii="Times New Roman" w:hAnsi="Times New Roman"/>
          <w:sz w:val="22"/>
          <w:szCs w:val="22"/>
        </w:rPr>
        <w:t xml:space="preserve"> pohromou.</w:t>
      </w:r>
    </w:p>
    <w:p w:rsidRPr="006457EF" w:rsidR="00D3348D" w:rsidP="00795C70" w:rsidRDefault="001856BF" w14:paraId="6E783219" w14:textId="5D068D10">
      <w:pPr>
        <w:ind w:left="705" w:hanging="705"/>
        <w:jc w:val="both"/>
        <w:rPr>
          <w:rFonts w:ascii="Times New Roman" w:hAnsi="Times New Roman"/>
          <w:sz w:val="22"/>
          <w:szCs w:val="22"/>
        </w:rPr>
      </w:pPr>
      <w:r w:rsidRPr="006457EF">
        <w:rPr>
          <w:rFonts w:ascii="Times New Roman" w:hAnsi="Times New Roman"/>
          <w:sz w:val="22"/>
          <w:szCs w:val="22"/>
        </w:rPr>
        <w:t>11.</w:t>
      </w:r>
      <w:r w:rsidRPr="006457EF" w:rsidR="00795C70">
        <w:rPr>
          <w:rFonts w:ascii="Times New Roman" w:hAnsi="Times New Roman"/>
          <w:sz w:val="22"/>
          <w:szCs w:val="22"/>
        </w:rPr>
        <w:t>10</w:t>
      </w:r>
      <w:r w:rsidRPr="006457EF">
        <w:rPr>
          <w:rFonts w:ascii="Times New Roman" w:hAnsi="Times New Roman"/>
          <w:sz w:val="22"/>
          <w:szCs w:val="22"/>
        </w:rPr>
        <w:t>.</w:t>
      </w:r>
      <w:r w:rsidRPr="006457EF">
        <w:rPr>
          <w:rFonts w:ascii="Times New Roman" w:hAnsi="Times New Roman"/>
          <w:sz w:val="22"/>
          <w:szCs w:val="22"/>
        </w:rPr>
        <w:tab/>
      </w:r>
      <w:r w:rsidRPr="006457EF" w:rsidR="00D3348D">
        <w:rPr>
          <w:rFonts w:ascii="Times New Roman" w:hAnsi="Times New Roman"/>
          <w:sz w:val="22"/>
          <w:szCs w:val="22"/>
        </w:rPr>
        <w:t xml:space="preserve">Platnost a účinnost záruky za jakost díla není podmíněna uzavřením servisních smluv na provádění běžné údržby zhotovitelem nebo jeho </w:t>
      </w:r>
      <w:r w:rsidRPr="006457EF" w:rsidR="00711E92">
        <w:rPr>
          <w:rFonts w:ascii="Times New Roman" w:hAnsi="Times New Roman"/>
          <w:sz w:val="22"/>
          <w:szCs w:val="22"/>
        </w:rPr>
        <w:t xml:space="preserve">poddodavateli. </w:t>
      </w:r>
    </w:p>
    <w:p w:rsidRPr="006457EF" w:rsidR="00937119" w:rsidP="00795C70" w:rsidRDefault="00937119" w14:paraId="1426DBBA" w14:textId="122EB595">
      <w:pPr>
        <w:ind w:left="705" w:hanging="705"/>
        <w:jc w:val="both"/>
        <w:rPr>
          <w:rFonts w:ascii="Times New Roman" w:hAnsi="Times New Roman"/>
          <w:sz w:val="22"/>
          <w:szCs w:val="22"/>
        </w:rPr>
      </w:pPr>
      <w:r w:rsidRPr="006457EF">
        <w:rPr>
          <w:rFonts w:ascii="Times New Roman" w:hAnsi="Times New Roman"/>
          <w:sz w:val="22"/>
          <w:szCs w:val="22"/>
        </w:rPr>
        <w:t>11.</w:t>
      </w:r>
      <w:r w:rsidRPr="006457EF" w:rsidR="00DD596C">
        <w:rPr>
          <w:rFonts w:ascii="Times New Roman" w:hAnsi="Times New Roman"/>
          <w:sz w:val="22"/>
          <w:szCs w:val="22"/>
        </w:rPr>
        <w:t>1</w:t>
      </w:r>
      <w:r w:rsidRPr="006457EF" w:rsidR="00795C70">
        <w:rPr>
          <w:rFonts w:ascii="Times New Roman" w:hAnsi="Times New Roman"/>
          <w:sz w:val="22"/>
          <w:szCs w:val="22"/>
        </w:rPr>
        <w:t>1</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Práva a povinnosti </w:t>
      </w:r>
      <w:proofErr w:type="gramStart"/>
      <w:r w:rsidRPr="006457EF">
        <w:rPr>
          <w:rFonts w:ascii="Times New Roman" w:hAnsi="Times New Roman"/>
          <w:sz w:val="22"/>
          <w:szCs w:val="22"/>
        </w:rPr>
        <w:t>ze</w:t>
      </w:r>
      <w:proofErr w:type="gramEnd"/>
      <w:r w:rsidRPr="006457EF">
        <w:rPr>
          <w:rFonts w:ascii="Times New Roman" w:hAnsi="Times New Roman"/>
          <w:sz w:val="22"/>
          <w:szCs w:val="22"/>
        </w:rPr>
        <w:t xml:space="preserve"> zhotovitelem poskytnuté záruky</w:t>
      </w:r>
      <w:r w:rsidRPr="006457EF" w:rsidR="00355428">
        <w:rPr>
          <w:rFonts w:ascii="Times New Roman" w:hAnsi="Times New Roman"/>
          <w:sz w:val="22"/>
          <w:szCs w:val="22"/>
        </w:rPr>
        <w:t xml:space="preserve"> za jakost</w:t>
      </w:r>
      <w:r w:rsidRPr="006457EF">
        <w:rPr>
          <w:rFonts w:ascii="Times New Roman" w:hAnsi="Times New Roman"/>
          <w:sz w:val="22"/>
          <w:szCs w:val="22"/>
        </w:rPr>
        <w:t xml:space="preserve"> nezanikají </w:t>
      </w:r>
      <w:r w:rsidRPr="006457EF" w:rsidR="00614AB5">
        <w:rPr>
          <w:rFonts w:ascii="Times New Roman" w:hAnsi="Times New Roman"/>
          <w:sz w:val="22"/>
          <w:szCs w:val="22"/>
        </w:rPr>
        <w:t xml:space="preserve">ani </w:t>
      </w:r>
      <w:r w:rsidRPr="006457EF">
        <w:rPr>
          <w:rFonts w:ascii="Times New Roman" w:hAnsi="Times New Roman"/>
          <w:sz w:val="22"/>
          <w:szCs w:val="22"/>
        </w:rPr>
        <w:t>odstoupením kterékoli ze smluvních stran od této smlouvy.</w:t>
      </w:r>
    </w:p>
    <w:p w:rsidRPr="006457EF" w:rsidR="00937119" w:rsidP="00795C70" w:rsidRDefault="00937119" w14:paraId="31C81EC0" w14:textId="51364DEC">
      <w:pPr>
        <w:ind w:left="705" w:hanging="705"/>
        <w:jc w:val="both"/>
        <w:rPr>
          <w:rFonts w:ascii="Times New Roman" w:hAnsi="Times New Roman"/>
          <w:sz w:val="22"/>
          <w:szCs w:val="22"/>
        </w:rPr>
      </w:pPr>
      <w:r w:rsidRPr="006457EF">
        <w:rPr>
          <w:rFonts w:ascii="Times New Roman" w:hAnsi="Times New Roman"/>
          <w:sz w:val="22"/>
          <w:szCs w:val="22"/>
        </w:rPr>
        <w:t>11.</w:t>
      </w:r>
      <w:r w:rsidRPr="006457EF" w:rsidR="007B3ED6">
        <w:rPr>
          <w:rFonts w:ascii="Times New Roman" w:hAnsi="Times New Roman"/>
          <w:sz w:val="22"/>
          <w:szCs w:val="22"/>
        </w:rPr>
        <w:t>1</w:t>
      </w:r>
      <w:r w:rsidRPr="006457EF" w:rsidR="00795C70">
        <w:rPr>
          <w:rFonts w:ascii="Times New Roman" w:hAnsi="Times New Roman"/>
          <w:sz w:val="22"/>
          <w:szCs w:val="22"/>
        </w:rPr>
        <w:t>2</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O reklamačním řízení budou objednatelem pořizovány písemné zápisy ve dvojím </w:t>
      </w:r>
      <w:r w:rsidRPr="006457EF" w:rsidR="003277F9">
        <w:rPr>
          <w:rFonts w:ascii="Times New Roman" w:hAnsi="Times New Roman"/>
          <w:sz w:val="22"/>
          <w:szCs w:val="22"/>
        </w:rPr>
        <w:t xml:space="preserve">(2) </w:t>
      </w:r>
      <w:r w:rsidRPr="006457EF">
        <w:rPr>
          <w:rFonts w:ascii="Times New Roman" w:hAnsi="Times New Roman"/>
          <w:sz w:val="22"/>
          <w:szCs w:val="22"/>
        </w:rPr>
        <w:t>vyhotovení, z nichž jeden</w:t>
      </w:r>
      <w:r w:rsidRPr="006457EF" w:rsidR="003277F9">
        <w:rPr>
          <w:rFonts w:ascii="Times New Roman" w:hAnsi="Times New Roman"/>
          <w:sz w:val="22"/>
          <w:szCs w:val="22"/>
        </w:rPr>
        <w:t xml:space="preserve"> (1)</w:t>
      </w:r>
      <w:r w:rsidRPr="006457EF">
        <w:rPr>
          <w:rFonts w:ascii="Times New Roman" w:hAnsi="Times New Roman"/>
          <w:sz w:val="22"/>
          <w:szCs w:val="22"/>
        </w:rPr>
        <w:t xml:space="preserve"> stejnopis </w:t>
      </w:r>
      <w:proofErr w:type="gramStart"/>
      <w:r w:rsidRPr="006457EF">
        <w:rPr>
          <w:rFonts w:ascii="Times New Roman" w:hAnsi="Times New Roman"/>
          <w:sz w:val="22"/>
          <w:szCs w:val="22"/>
        </w:rPr>
        <w:t>obdrží</w:t>
      </w:r>
      <w:proofErr w:type="gramEnd"/>
      <w:r w:rsidRPr="006457EF">
        <w:rPr>
          <w:rFonts w:ascii="Times New Roman" w:hAnsi="Times New Roman"/>
          <w:sz w:val="22"/>
          <w:szCs w:val="22"/>
        </w:rPr>
        <w:t xml:space="preserve"> každá ze smluvních stran. </w:t>
      </w:r>
    </w:p>
    <w:p w:rsidRPr="006457EF" w:rsidR="00E9185B" w:rsidP="0035604E" w:rsidRDefault="00A33ABA" w14:paraId="38757CEA" w14:textId="0A74B6C5">
      <w:pPr>
        <w:ind w:left="705" w:hanging="705"/>
        <w:jc w:val="both"/>
        <w:rPr>
          <w:rFonts w:ascii="Times New Roman" w:hAnsi="Times New Roman"/>
          <w:sz w:val="22"/>
          <w:szCs w:val="22"/>
        </w:rPr>
      </w:pPr>
      <w:r w:rsidRPr="006457EF">
        <w:rPr>
          <w:rFonts w:ascii="Times New Roman" w:hAnsi="Times New Roman"/>
          <w:sz w:val="22"/>
          <w:szCs w:val="22"/>
        </w:rPr>
        <w:t>11.</w:t>
      </w:r>
      <w:r w:rsidRPr="006457EF" w:rsidR="00F362A9">
        <w:rPr>
          <w:rFonts w:ascii="Times New Roman" w:hAnsi="Times New Roman"/>
          <w:sz w:val="22"/>
          <w:szCs w:val="22"/>
        </w:rPr>
        <w:t>1</w:t>
      </w:r>
      <w:r w:rsidRPr="006457EF" w:rsidR="00795C70">
        <w:rPr>
          <w:rFonts w:ascii="Times New Roman" w:hAnsi="Times New Roman"/>
          <w:sz w:val="22"/>
          <w:szCs w:val="22"/>
        </w:rPr>
        <w:t>3</w:t>
      </w:r>
      <w:r w:rsidRPr="006457EF" w:rsidR="00F362A9">
        <w:rPr>
          <w:rFonts w:ascii="Times New Roman" w:hAnsi="Times New Roman"/>
          <w:sz w:val="22"/>
          <w:szCs w:val="22"/>
        </w:rPr>
        <w:t>.</w:t>
      </w:r>
      <w:r w:rsidRPr="006457EF" w:rsidR="0086743D">
        <w:rPr>
          <w:rFonts w:ascii="Times New Roman" w:hAnsi="Times New Roman"/>
          <w:sz w:val="22"/>
          <w:szCs w:val="22"/>
        </w:rPr>
        <w:tab/>
      </w:r>
      <w:r w:rsidRPr="006457EF" w:rsidR="00937119">
        <w:rPr>
          <w:rFonts w:ascii="Times New Roman" w:hAnsi="Times New Roman"/>
          <w:sz w:val="22"/>
          <w:szCs w:val="22"/>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rsidRPr="006457EF" w:rsidR="0035604E" w:rsidP="0035604E" w:rsidRDefault="0035604E" w14:paraId="3A9458B1" w14:textId="77777777">
      <w:pPr>
        <w:ind w:left="705" w:hanging="705"/>
        <w:jc w:val="both"/>
        <w:rPr>
          <w:rFonts w:ascii="Times New Roman" w:hAnsi="Times New Roman"/>
          <w:sz w:val="22"/>
          <w:szCs w:val="22"/>
        </w:rPr>
      </w:pPr>
    </w:p>
    <w:p w:rsidRPr="006457EF" w:rsidR="001564BB" w:rsidP="00795C70" w:rsidRDefault="001564BB" w14:paraId="0E45EA43"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12</w:t>
      </w:r>
    </w:p>
    <w:p w:rsidRPr="006457EF" w:rsidR="00C56BE6" w:rsidP="00711E92" w:rsidRDefault="00937119" w14:paraId="4D015B08" w14:textId="2C7586EB">
      <w:pPr>
        <w:jc w:val="center"/>
        <w:rPr>
          <w:rFonts w:ascii="Times New Roman" w:hAnsi="Times New Roman"/>
          <w:b/>
          <w:sz w:val="22"/>
          <w:szCs w:val="22"/>
        </w:rPr>
      </w:pPr>
      <w:r w:rsidRPr="006457EF">
        <w:rPr>
          <w:rFonts w:ascii="Times New Roman" w:hAnsi="Times New Roman"/>
          <w:b/>
          <w:sz w:val="22"/>
          <w:szCs w:val="22"/>
        </w:rPr>
        <w:t>Předání a převzetí díla</w:t>
      </w:r>
    </w:p>
    <w:p w:rsidRPr="006457EF" w:rsidR="008E030F" w:rsidP="009E3C3D" w:rsidRDefault="008E030F" w14:paraId="3CB3149F" w14:textId="02A20918">
      <w:pPr>
        <w:pStyle w:val="Zkladntext"/>
        <w:ind w:left="705" w:hanging="705"/>
        <w:rPr>
          <w:rFonts w:ascii="Times New Roman" w:hAnsi="Times New Roman"/>
          <w:sz w:val="22"/>
          <w:szCs w:val="22"/>
        </w:rPr>
      </w:pPr>
      <w:r w:rsidRPr="43C36898" w:rsidR="43C36898">
        <w:rPr>
          <w:rFonts w:ascii="Times New Roman" w:hAnsi="Times New Roman"/>
          <w:sz w:val="22"/>
          <w:szCs w:val="22"/>
        </w:rPr>
        <w:t>12.1.</w:t>
      </w:r>
      <w:r>
        <w:tab/>
      </w:r>
      <w:r w:rsidRPr="43C36898" w:rsidR="43C36898">
        <w:rPr>
          <w:rFonts w:ascii="Times New Roman" w:hAnsi="Times New Roman"/>
          <w:sz w:val="22"/>
          <w:szCs w:val="22"/>
        </w:rPr>
        <w:t>Zhotovitel splní svou povinnost provést dílo tak, že řádně, kvalitně, zhotoví a předá objednateli bez vad a nedodělků dokončené dílo v rozsahu stanoveném touto smlouvou, a to v souladu s požadavky sjednanými touto smlouvou. Objednatel je povinen řádně, kvalitně a bez vad a nedodělků provedené dílo převzít. Objednatel poskytne součinnost pro předání a převzetí díla a pořízení zápisu (protokolu) o předání a převzetí díla.</w:t>
      </w:r>
    </w:p>
    <w:p w:rsidRPr="006457EF" w:rsidR="008E030F" w:rsidP="009E3C3D" w:rsidRDefault="008E030F" w14:paraId="3D2AF3C6" w14:textId="36C76C71">
      <w:pPr>
        <w:pStyle w:val="BodyText21"/>
        <w:widowControl/>
        <w:ind w:left="709" w:hanging="709"/>
        <w:rPr>
          <w:szCs w:val="22"/>
        </w:rPr>
      </w:pPr>
      <w:r w:rsidRPr="006457EF">
        <w:rPr>
          <w:szCs w:val="22"/>
        </w:rPr>
        <w:t>12.2.</w:t>
      </w:r>
      <w:r w:rsidRPr="006457EF">
        <w:rPr>
          <w:szCs w:val="22"/>
        </w:rPr>
        <w:tab/>
      </w:r>
      <w:r w:rsidRPr="00C749E9">
        <w:rPr>
          <w:szCs w:val="22"/>
        </w:rPr>
        <w:t>Zhotovitel má povinnost v zastoupení objednatele obstarat a nejpozději při předání díla objednateli předat veškeré</w:t>
      </w:r>
      <w:r w:rsidRPr="00C749E9" w:rsidR="00C749E9">
        <w:rPr>
          <w:szCs w:val="22"/>
        </w:rPr>
        <w:t xml:space="preserve"> podklady nezbytné ke kolaudaci díla </w:t>
      </w:r>
      <w:r w:rsidRPr="00C749E9">
        <w:rPr>
          <w:szCs w:val="22"/>
        </w:rPr>
        <w:t xml:space="preserve">a dokumentaci skutečného provedení </w:t>
      </w:r>
      <w:r w:rsidRPr="00C749E9" w:rsidR="009E0DA9">
        <w:rPr>
          <w:szCs w:val="22"/>
        </w:rPr>
        <w:t>stavby</w:t>
      </w:r>
      <w:r w:rsidRPr="00C749E9">
        <w:rPr>
          <w:szCs w:val="22"/>
        </w:rPr>
        <w:t>. Za účelem splnění této povinnosti zhotovitel obstará veškeré podklady, doklady a jiné dokumenty potřebné pro vydání kolaudačních souhlasů opravňujících k užívání díla. Nejpozději</w:t>
      </w:r>
      <w:r w:rsidR="008D004A">
        <w:rPr>
          <w:szCs w:val="22"/>
        </w:rPr>
        <w:t xml:space="preserve"> pět (5) d</w:t>
      </w:r>
      <w:r w:rsidR="00447657">
        <w:rPr>
          <w:szCs w:val="22"/>
        </w:rPr>
        <w:t>n</w:t>
      </w:r>
      <w:r w:rsidR="008D004A">
        <w:rPr>
          <w:szCs w:val="22"/>
        </w:rPr>
        <w:t>í před</w:t>
      </w:r>
      <w:r w:rsidRPr="00C749E9" w:rsidR="00C749E9">
        <w:rPr>
          <w:szCs w:val="22"/>
        </w:rPr>
        <w:t xml:space="preserve"> předání</w:t>
      </w:r>
      <w:r w:rsidR="008D004A">
        <w:rPr>
          <w:szCs w:val="22"/>
        </w:rPr>
        <w:t>m</w:t>
      </w:r>
      <w:r w:rsidRPr="00C749E9" w:rsidR="00C749E9">
        <w:rPr>
          <w:szCs w:val="22"/>
        </w:rPr>
        <w:t xml:space="preserve"> díla objednateli </w:t>
      </w:r>
      <w:proofErr w:type="gramStart"/>
      <w:r w:rsidRPr="00C749E9">
        <w:rPr>
          <w:szCs w:val="22"/>
        </w:rPr>
        <w:t>předloží</w:t>
      </w:r>
      <w:proofErr w:type="gramEnd"/>
      <w:r w:rsidRPr="00C749E9">
        <w:rPr>
          <w:szCs w:val="22"/>
        </w:rPr>
        <w:t xml:space="preserve"> </w:t>
      </w:r>
      <w:r w:rsidR="00C749E9">
        <w:rPr>
          <w:szCs w:val="22"/>
        </w:rPr>
        <w:t>tři</w:t>
      </w:r>
      <w:r w:rsidRPr="00C749E9" w:rsidR="00B75343">
        <w:rPr>
          <w:szCs w:val="22"/>
        </w:rPr>
        <w:t xml:space="preserve"> (</w:t>
      </w:r>
      <w:r w:rsidR="00C749E9">
        <w:rPr>
          <w:szCs w:val="22"/>
        </w:rPr>
        <w:t>3</w:t>
      </w:r>
      <w:r w:rsidRPr="00C749E9" w:rsidR="00B75343">
        <w:rPr>
          <w:szCs w:val="22"/>
        </w:rPr>
        <w:t>)</w:t>
      </w:r>
      <w:r w:rsidRPr="00C749E9">
        <w:rPr>
          <w:szCs w:val="22"/>
        </w:rPr>
        <w:t xml:space="preserve"> vyhotovení všech dokladů </w:t>
      </w:r>
      <w:r w:rsidRPr="00C749E9" w:rsidR="00C749E9">
        <w:rPr>
          <w:szCs w:val="22"/>
        </w:rPr>
        <w:t>objednateli, případně o</w:t>
      </w:r>
      <w:r w:rsidRPr="00C749E9">
        <w:rPr>
          <w:szCs w:val="22"/>
        </w:rPr>
        <w:t xml:space="preserve">sobě vykonávající </w:t>
      </w:r>
      <w:r w:rsidRPr="00C749E9" w:rsidR="00DD19EE">
        <w:rPr>
          <w:szCs w:val="22"/>
        </w:rPr>
        <w:t>TDS</w:t>
      </w:r>
      <w:r w:rsidRPr="00C749E9">
        <w:rPr>
          <w:szCs w:val="22"/>
        </w:rPr>
        <w:t>.</w:t>
      </w:r>
    </w:p>
    <w:p w:rsidRPr="006457EF" w:rsidR="008E030F" w:rsidP="009E3C3D" w:rsidRDefault="008E030F" w14:paraId="4E57597D" w14:textId="6CD076E1">
      <w:pPr>
        <w:pStyle w:val="BodyText21"/>
        <w:widowControl/>
        <w:ind w:left="709" w:hanging="709"/>
        <w:rPr>
          <w:szCs w:val="22"/>
        </w:rPr>
      </w:pPr>
      <w:r w:rsidRPr="006457EF">
        <w:rPr>
          <w:szCs w:val="22"/>
        </w:rPr>
        <w:t>12.3.</w:t>
      </w:r>
      <w:r w:rsidRPr="006457EF">
        <w:rPr>
          <w:szCs w:val="22"/>
        </w:rPr>
        <w:tab/>
      </w:r>
      <w:r w:rsidRPr="006457EF">
        <w:rPr>
          <w:szCs w:val="22"/>
        </w:rPr>
        <w:t xml:space="preserve">Nejpozději na poslední den, kdy má zhotovitel dle této smlouvy dílo </w:t>
      </w:r>
      <w:r w:rsidRPr="006457EF" w:rsidR="009E0287">
        <w:rPr>
          <w:szCs w:val="22"/>
        </w:rPr>
        <w:t>do</w:t>
      </w:r>
      <w:r w:rsidRPr="006457EF">
        <w:rPr>
          <w:szCs w:val="22"/>
        </w:rPr>
        <w:t>končit a předat objednateli, svolá zhotovitel přejímací řízení. Na přejímací řízení přizve zhotovitel objednatele</w:t>
      </w:r>
      <w:r w:rsidRPr="006457EF" w:rsidR="00B75343">
        <w:rPr>
          <w:szCs w:val="22"/>
        </w:rPr>
        <w:t xml:space="preserve"> </w:t>
      </w:r>
      <w:r w:rsidRPr="006457EF">
        <w:rPr>
          <w:szCs w:val="22"/>
        </w:rPr>
        <w:t>písemným oznámením, které musí být doručeno objednateli alespoň pět</w:t>
      </w:r>
      <w:r w:rsidRPr="006457EF" w:rsidR="009E0287">
        <w:rPr>
          <w:szCs w:val="22"/>
        </w:rPr>
        <w:t xml:space="preserve"> (5)</w:t>
      </w:r>
      <w:r w:rsidRPr="006457EF">
        <w:rPr>
          <w:szCs w:val="22"/>
        </w:rPr>
        <w:t xml:space="preserve"> pracovních dnů předem. V případě, že nebude objednateli řádně a včas doručena výzva k účasti na přejímacím řízení, může dojít k přejímacímu řízení nejdříve po uplynutí pátého</w:t>
      </w:r>
      <w:r w:rsidRPr="006457EF" w:rsidR="009E0287">
        <w:rPr>
          <w:szCs w:val="22"/>
        </w:rPr>
        <w:t xml:space="preserve"> (5)</w:t>
      </w:r>
      <w:r w:rsidRPr="006457EF">
        <w:rPr>
          <w:szCs w:val="22"/>
        </w:rPr>
        <w:t xml:space="preserve"> pracovního dne ode dne doručení písemné výzvy k zahájení přejímacího řízení</w:t>
      </w:r>
      <w:r w:rsidRPr="006457EF" w:rsidR="00B75343">
        <w:rPr>
          <w:szCs w:val="22"/>
        </w:rPr>
        <w:t xml:space="preserve">, neakceptuje-li objednatel </w:t>
      </w:r>
      <w:r w:rsidRPr="006457EF" w:rsidR="00A62FF1">
        <w:rPr>
          <w:szCs w:val="22"/>
        </w:rPr>
        <w:t>jinou</w:t>
      </w:r>
      <w:r w:rsidRPr="006457EF" w:rsidR="00B75343">
        <w:rPr>
          <w:szCs w:val="22"/>
        </w:rPr>
        <w:t xml:space="preserve"> zkrácenou dobu.</w:t>
      </w:r>
      <w:r w:rsidRPr="006457EF">
        <w:rPr>
          <w:szCs w:val="22"/>
        </w:rPr>
        <w:t xml:space="preserve"> </w:t>
      </w:r>
      <w:r w:rsidRPr="006457EF" w:rsidR="009E0287">
        <w:rPr>
          <w:szCs w:val="22"/>
        </w:rPr>
        <w:t xml:space="preserve">Objednatel </w:t>
      </w:r>
      <w:r w:rsidRPr="006457EF" w:rsidR="00A62FF1">
        <w:rPr>
          <w:szCs w:val="22"/>
        </w:rPr>
        <w:t xml:space="preserve">může </w:t>
      </w:r>
      <w:r w:rsidRPr="006457EF" w:rsidR="009E0287">
        <w:rPr>
          <w:szCs w:val="22"/>
        </w:rPr>
        <w:t>přizv</w:t>
      </w:r>
      <w:r w:rsidRPr="006457EF" w:rsidR="00A62FF1">
        <w:rPr>
          <w:szCs w:val="22"/>
        </w:rPr>
        <w:t>at</w:t>
      </w:r>
      <w:r w:rsidRPr="006457EF" w:rsidR="009E0287">
        <w:rPr>
          <w:szCs w:val="22"/>
        </w:rPr>
        <w:t xml:space="preserve"> k předání a </w:t>
      </w:r>
      <w:r w:rsidRPr="006457EF" w:rsidR="00527E8B">
        <w:rPr>
          <w:szCs w:val="22"/>
        </w:rPr>
        <w:t>převzetí díla TDS a</w:t>
      </w:r>
      <w:r w:rsidRPr="006457EF" w:rsidR="002331F7">
        <w:rPr>
          <w:szCs w:val="22"/>
        </w:rPr>
        <w:t> </w:t>
      </w:r>
      <w:r w:rsidRPr="006457EF" w:rsidR="00527E8B">
        <w:rPr>
          <w:szCs w:val="22"/>
        </w:rPr>
        <w:t xml:space="preserve">autorský dozor, byl-li jmenován. </w:t>
      </w:r>
    </w:p>
    <w:p w:rsidRPr="006457EF" w:rsidR="009E0287" w:rsidP="009E0DA9" w:rsidRDefault="008E030F" w14:paraId="31DD808F" w14:textId="47EDB507">
      <w:pPr>
        <w:pStyle w:val="BodyText21"/>
        <w:widowControl/>
        <w:ind w:left="709" w:hanging="709"/>
        <w:rPr>
          <w:szCs w:val="22"/>
        </w:rPr>
      </w:pPr>
      <w:r w:rsidRPr="006457EF">
        <w:rPr>
          <w:szCs w:val="22"/>
        </w:rPr>
        <w:t>12.</w:t>
      </w:r>
      <w:r w:rsidR="00245162">
        <w:rPr>
          <w:szCs w:val="22"/>
        </w:rPr>
        <w:t>4</w:t>
      </w:r>
      <w:r w:rsidRPr="006457EF">
        <w:rPr>
          <w:szCs w:val="22"/>
        </w:rPr>
        <w:t>.</w:t>
      </w:r>
      <w:r w:rsidRPr="006457EF">
        <w:rPr>
          <w:szCs w:val="22"/>
        </w:rPr>
        <w:tab/>
      </w:r>
      <w:r w:rsidRPr="006457EF" w:rsidR="009E0287">
        <w:rPr>
          <w:szCs w:val="22"/>
        </w:rPr>
        <w:t>O předání a převzetí dokončeného díla bude mezi smluvními stranami sepsán předávací protokol. Předávací bude obsahovat alespoň</w:t>
      </w:r>
      <w:r w:rsidRPr="006457EF" w:rsidR="00B75343">
        <w:rPr>
          <w:szCs w:val="22"/>
        </w:rPr>
        <w:t>:</w:t>
      </w:r>
    </w:p>
    <w:p w:rsidRPr="006457EF" w:rsidR="009E0287" w:rsidP="00CE39CF" w:rsidRDefault="009E0287" w14:paraId="0D2BA4D4" w14:textId="6E3D6A7B">
      <w:pPr>
        <w:pStyle w:val="Zkladntextodsazen"/>
        <w:numPr>
          <w:ilvl w:val="0"/>
          <w:numId w:val="11"/>
        </w:numPr>
        <w:rPr>
          <w:rFonts w:ascii="Times New Roman" w:hAnsi="Times New Roman"/>
          <w:sz w:val="22"/>
          <w:szCs w:val="22"/>
        </w:rPr>
      </w:pPr>
      <w:r w:rsidRPr="006457EF">
        <w:rPr>
          <w:rFonts w:ascii="Times New Roman" w:hAnsi="Times New Roman"/>
          <w:sz w:val="22"/>
          <w:szCs w:val="22"/>
        </w:rPr>
        <w:t>identifikační údaje o zhotoviteli, p</w:t>
      </w:r>
      <w:r w:rsidRPr="006457EF" w:rsidR="00B75343">
        <w:rPr>
          <w:rFonts w:ascii="Times New Roman" w:hAnsi="Times New Roman"/>
          <w:sz w:val="22"/>
          <w:szCs w:val="22"/>
        </w:rPr>
        <w:t>oddodavatelích</w:t>
      </w:r>
      <w:r w:rsidRPr="006457EF">
        <w:rPr>
          <w:rFonts w:ascii="Times New Roman" w:hAnsi="Times New Roman"/>
          <w:sz w:val="22"/>
          <w:szCs w:val="22"/>
        </w:rPr>
        <w:t xml:space="preserve"> a objednateli,</w:t>
      </w:r>
    </w:p>
    <w:p w:rsidRPr="006457EF" w:rsidR="009E0287" w:rsidP="00CE39CF" w:rsidRDefault="009E0287" w14:paraId="408F82A3" w14:textId="531610A4">
      <w:pPr>
        <w:pStyle w:val="Zkladntextodsazen"/>
        <w:numPr>
          <w:ilvl w:val="0"/>
          <w:numId w:val="11"/>
        </w:numPr>
        <w:rPr>
          <w:rFonts w:ascii="Times New Roman" w:hAnsi="Times New Roman"/>
          <w:sz w:val="22"/>
          <w:szCs w:val="22"/>
        </w:rPr>
      </w:pPr>
      <w:r w:rsidRPr="006457EF">
        <w:rPr>
          <w:rFonts w:ascii="Times New Roman" w:hAnsi="Times New Roman"/>
          <w:sz w:val="22"/>
          <w:szCs w:val="22"/>
        </w:rPr>
        <w:t>stručný popis díla, které je předmětem předání a převzetí,</w:t>
      </w:r>
    </w:p>
    <w:p w:rsidRPr="006457EF" w:rsidR="009E0287" w:rsidP="00CE39CF" w:rsidRDefault="009E0287" w14:paraId="0112E6E6" w14:textId="5C9D12DC">
      <w:pPr>
        <w:pStyle w:val="Zkladntextodsazen"/>
        <w:numPr>
          <w:ilvl w:val="0"/>
          <w:numId w:val="11"/>
        </w:numPr>
        <w:rPr>
          <w:rFonts w:ascii="Times New Roman" w:hAnsi="Times New Roman"/>
          <w:sz w:val="22"/>
          <w:szCs w:val="22"/>
        </w:rPr>
      </w:pPr>
      <w:r w:rsidRPr="006457EF">
        <w:rPr>
          <w:rFonts w:ascii="Times New Roman" w:hAnsi="Times New Roman"/>
          <w:sz w:val="22"/>
          <w:szCs w:val="22"/>
        </w:rPr>
        <w:t>seznam dok</w:t>
      </w:r>
      <w:r w:rsidRPr="006457EF" w:rsidR="00B75343">
        <w:rPr>
          <w:rFonts w:ascii="Times New Roman" w:hAnsi="Times New Roman"/>
          <w:sz w:val="22"/>
          <w:szCs w:val="22"/>
        </w:rPr>
        <w:t>umentů předávaných současně s</w:t>
      </w:r>
      <w:r w:rsidRPr="006457EF" w:rsidR="007A0F8F">
        <w:rPr>
          <w:rFonts w:ascii="Times New Roman" w:hAnsi="Times New Roman"/>
          <w:sz w:val="22"/>
          <w:szCs w:val="22"/>
        </w:rPr>
        <w:t> </w:t>
      </w:r>
      <w:r w:rsidRPr="006457EF" w:rsidR="00B75343">
        <w:rPr>
          <w:rFonts w:ascii="Times New Roman" w:hAnsi="Times New Roman"/>
          <w:sz w:val="22"/>
          <w:szCs w:val="22"/>
        </w:rPr>
        <w:t>dílem</w:t>
      </w:r>
      <w:r w:rsidRPr="006457EF" w:rsidR="007A0F8F">
        <w:rPr>
          <w:rFonts w:ascii="Times New Roman" w:hAnsi="Times New Roman"/>
          <w:sz w:val="22"/>
          <w:szCs w:val="22"/>
        </w:rPr>
        <w:t xml:space="preserve"> (zejména dokumenty uvedené v čl. 12 odst. 12.</w:t>
      </w:r>
      <w:r w:rsidR="00245162">
        <w:rPr>
          <w:rFonts w:ascii="Times New Roman" w:hAnsi="Times New Roman"/>
          <w:sz w:val="22"/>
          <w:szCs w:val="22"/>
        </w:rPr>
        <w:t>6.</w:t>
      </w:r>
      <w:r w:rsidRPr="006457EF" w:rsidR="007A0F8F">
        <w:rPr>
          <w:rFonts w:ascii="Times New Roman" w:hAnsi="Times New Roman"/>
          <w:sz w:val="22"/>
          <w:szCs w:val="22"/>
        </w:rPr>
        <w:t xml:space="preserve"> této smlouvy, dále pak soubor fotodokumentace zachycující průběh provádění díla a další dokumenty uvedené v této smlouvě)</w:t>
      </w:r>
      <w:r w:rsidRPr="006457EF">
        <w:rPr>
          <w:rFonts w:ascii="Times New Roman" w:hAnsi="Times New Roman"/>
          <w:sz w:val="22"/>
          <w:szCs w:val="22"/>
        </w:rPr>
        <w:t>,</w:t>
      </w:r>
    </w:p>
    <w:p w:rsidRPr="006457EF" w:rsidR="009E0287" w:rsidP="00CE39CF" w:rsidRDefault="009E0287" w14:paraId="4D30AD44" w14:textId="51812A4D">
      <w:pPr>
        <w:pStyle w:val="Zkladntextodsazen"/>
        <w:numPr>
          <w:ilvl w:val="0"/>
          <w:numId w:val="11"/>
        </w:numPr>
        <w:rPr>
          <w:rFonts w:ascii="Times New Roman" w:hAnsi="Times New Roman"/>
          <w:sz w:val="22"/>
          <w:szCs w:val="22"/>
        </w:rPr>
      </w:pPr>
      <w:r w:rsidRPr="006457EF">
        <w:rPr>
          <w:rFonts w:ascii="Times New Roman" w:hAnsi="Times New Roman"/>
          <w:sz w:val="22"/>
          <w:szCs w:val="22"/>
        </w:rPr>
        <w:t>prohlášení objednatele, zda dílo přejímá nebo nepřejímá, a pokud nepřejímá, pak se specifikací důvodů, pro které odmítl dílo převzít,</w:t>
      </w:r>
      <w:r w:rsidRPr="006457EF" w:rsidR="00794AA3">
        <w:rPr>
          <w:rFonts w:ascii="Times New Roman" w:hAnsi="Times New Roman"/>
          <w:sz w:val="22"/>
          <w:szCs w:val="22"/>
        </w:rPr>
        <w:t xml:space="preserve"> a</w:t>
      </w:r>
    </w:p>
    <w:p w:rsidRPr="006457EF" w:rsidR="009E0287" w:rsidP="00CE39CF" w:rsidRDefault="009E0287" w14:paraId="3C6FB819" w14:textId="591E0DB4">
      <w:pPr>
        <w:pStyle w:val="Zkladntextodsazen"/>
        <w:numPr>
          <w:ilvl w:val="0"/>
          <w:numId w:val="11"/>
        </w:numPr>
        <w:rPr>
          <w:rFonts w:ascii="Times New Roman" w:hAnsi="Times New Roman"/>
          <w:sz w:val="22"/>
          <w:szCs w:val="22"/>
        </w:rPr>
      </w:pPr>
      <w:r w:rsidRPr="006457EF">
        <w:rPr>
          <w:rFonts w:ascii="Times New Roman" w:hAnsi="Times New Roman"/>
          <w:sz w:val="22"/>
          <w:szCs w:val="22"/>
        </w:rPr>
        <w:t>soupis zjištěných vad a nedodělků, vč</w:t>
      </w:r>
      <w:r w:rsidRPr="006457EF" w:rsidR="00604E76">
        <w:rPr>
          <w:rFonts w:ascii="Times New Roman" w:hAnsi="Times New Roman"/>
          <w:sz w:val="22"/>
          <w:szCs w:val="22"/>
        </w:rPr>
        <w:t>etně</w:t>
      </w:r>
      <w:r w:rsidRPr="006457EF">
        <w:rPr>
          <w:rFonts w:ascii="Times New Roman" w:hAnsi="Times New Roman"/>
          <w:sz w:val="22"/>
          <w:szCs w:val="22"/>
        </w:rPr>
        <w:t xml:space="preserve"> případného komentáře zhotovitele, a uvedení lhůt, ve kterých je zhotovitel povinen vytknuté vady odstranit.</w:t>
      </w:r>
    </w:p>
    <w:p w:rsidRPr="006457EF" w:rsidR="008E030F" w:rsidP="007A0F8F" w:rsidRDefault="009E0287" w14:paraId="0BCC4CDE" w14:textId="63F09F49">
      <w:pPr>
        <w:pStyle w:val="BodyText21"/>
        <w:widowControl/>
        <w:ind w:left="709" w:hanging="709"/>
        <w:rPr>
          <w:szCs w:val="22"/>
        </w:rPr>
      </w:pPr>
      <w:r w:rsidRPr="006457EF">
        <w:rPr>
          <w:szCs w:val="22"/>
        </w:rPr>
        <w:t>12.</w:t>
      </w:r>
      <w:r w:rsidR="00245162">
        <w:rPr>
          <w:szCs w:val="22"/>
        </w:rPr>
        <w:t>5</w:t>
      </w:r>
      <w:r w:rsidRPr="006457EF">
        <w:rPr>
          <w:szCs w:val="22"/>
        </w:rPr>
        <w:t>.</w:t>
      </w:r>
      <w:r w:rsidRPr="006457EF">
        <w:rPr>
          <w:szCs w:val="22"/>
        </w:rPr>
        <w:tab/>
      </w:r>
      <w:r w:rsidRPr="006457EF">
        <w:rPr>
          <w:szCs w:val="22"/>
        </w:rPr>
        <w:t xml:space="preserve">Prohlášení objednatele o tom, že dílo přejímá, nezbavuje zhotovitele odpovědnosti za vady zjištěné prohlídkou díla dle této smlouvy. Předávací protokol bude vyhotoven ve třech </w:t>
      </w:r>
      <w:r w:rsidRPr="006457EF" w:rsidR="007A0F8F">
        <w:rPr>
          <w:szCs w:val="22"/>
        </w:rPr>
        <w:t xml:space="preserve">(3) </w:t>
      </w:r>
      <w:r w:rsidRPr="006457EF">
        <w:rPr>
          <w:szCs w:val="22"/>
        </w:rPr>
        <w:t>stejnopisech podepsaných oběma smluvními stranami, z nichž jeden</w:t>
      </w:r>
      <w:r w:rsidRPr="006457EF" w:rsidR="003277F9">
        <w:rPr>
          <w:szCs w:val="22"/>
        </w:rPr>
        <w:t xml:space="preserve"> (1)</w:t>
      </w:r>
      <w:r w:rsidRPr="006457EF">
        <w:rPr>
          <w:szCs w:val="22"/>
        </w:rPr>
        <w:t xml:space="preserve"> </w:t>
      </w:r>
      <w:proofErr w:type="gramStart"/>
      <w:r w:rsidRPr="006457EF">
        <w:rPr>
          <w:szCs w:val="22"/>
        </w:rPr>
        <w:t>obdrží</w:t>
      </w:r>
      <w:proofErr w:type="gramEnd"/>
      <w:r w:rsidRPr="006457EF">
        <w:rPr>
          <w:szCs w:val="22"/>
        </w:rPr>
        <w:t xml:space="preserve"> zhotovitel a dva</w:t>
      </w:r>
      <w:r w:rsidRPr="006457EF" w:rsidR="003277F9">
        <w:rPr>
          <w:szCs w:val="22"/>
        </w:rPr>
        <w:t xml:space="preserve"> (2)</w:t>
      </w:r>
      <w:r w:rsidRPr="006457EF">
        <w:rPr>
          <w:szCs w:val="22"/>
        </w:rPr>
        <w:t xml:space="preserve"> objednatel.</w:t>
      </w:r>
    </w:p>
    <w:p w:rsidRPr="006457EF" w:rsidR="00B143EF" w:rsidP="007A0F8F" w:rsidRDefault="008E030F" w14:paraId="7C846308" w14:textId="13053D62">
      <w:pPr>
        <w:pStyle w:val="BodyText21"/>
        <w:widowControl/>
        <w:ind w:left="709" w:hanging="709"/>
        <w:rPr>
          <w:szCs w:val="22"/>
        </w:rPr>
      </w:pPr>
      <w:r w:rsidRPr="006457EF">
        <w:rPr>
          <w:szCs w:val="22"/>
        </w:rPr>
        <w:t>12.</w:t>
      </w:r>
      <w:r w:rsidR="00245162">
        <w:rPr>
          <w:szCs w:val="22"/>
        </w:rPr>
        <w:t>6</w:t>
      </w:r>
      <w:r w:rsidRPr="006457EF">
        <w:rPr>
          <w:szCs w:val="22"/>
        </w:rPr>
        <w:t>.</w:t>
      </w:r>
      <w:r w:rsidRPr="006457EF">
        <w:rPr>
          <w:szCs w:val="22"/>
        </w:rPr>
        <w:tab/>
      </w:r>
      <w:r w:rsidR="00447657">
        <w:rPr>
          <w:szCs w:val="22"/>
        </w:rPr>
        <w:t>Nejpozděj</w:t>
      </w:r>
      <w:r w:rsidR="0002486F">
        <w:rPr>
          <w:szCs w:val="22"/>
        </w:rPr>
        <w:t>i</w:t>
      </w:r>
      <w:r w:rsidRPr="006457EF" w:rsidR="007A0F8F">
        <w:rPr>
          <w:szCs w:val="22"/>
        </w:rPr>
        <w:t xml:space="preserve"> pět (5) dní před</w:t>
      </w:r>
      <w:r w:rsidRPr="006457EF" w:rsidR="00527E8B">
        <w:rPr>
          <w:szCs w:val="22"/>
        </w:rPr>
        <w:t xml:space="preserve"> zahájením přejímacího řízení z</w:t>
      </w:r>
      <w:r w:rsidRPr="006457EF">
        <w:rPr>
          <w:szCs w:val="22"/>
        </w:rPr>
        <w:t>hotovitel doloží objednateli</w:t>
      </w:r>
      <w:r w:rsidRPr="006457EF" w:rsidR="00527E8B">
        <w:rPr>
          <w:szCs w:val="22"/>
        </w:rPr>
        <w:t xml:space="preserve"> k prostudování </w:t>
      </w:r>
      <w:r w:rsidR="00447657">
        <w:rPr>
          <w:szCs w:val="22"/>
        </w:rPr>
        <w:t>všechny podklady ke kolaudaci</w:t>
      </w:r>
      <w:r w:rsidRPr="006457EF">
        <w:rPr>
          <w:szCs w:val="22"/>
        </w:rPr>
        <w:t>, dokumentaci skutečného provedení</w:t>
      </w:r>
      <w:r w:rsidRPr="006457EF" w:rsidR="009E0DA9">
        <w:rPr>
          <w:szCs w:val="22"/>
        </w:rPr>
        <w:t xml:space="preserve"> stavby</w:t>
      </w:r>
      <w:r w:rsidRPr="006457EF">
        <w:rPr>
          <w:szCs w:val="22"/>
        </w:rPr>
        <w:t>, stavební deník, deník víceprací, veškerá osvědčení o</w:t>
      </w:r>
      <w:r w:rsidRPr="006457EF" w:rsidR="002331F7">
        <w:rPr>
          <w:szCs w:val="22"/>
        </w:rPr>
        <w:t> </w:t>
      </w:r>
      <w:r w:rsidRPr="006457EF">
        <w:rPr>
          <w:szCs w:val="22"/>
        </w:rPr>
        <w:t>zkouškách a certifikaci použitých materiálů a výrobků, revizní zprávy zařízení komplementovaných do díla, potvrzené záruční listy,</w:t>
      </w:r>
      <w:r w:rsidRPr="006457EF" w:rsidR="006D0F44">
        <w:rPr>
          <w:szCs w:val="22"/>
        </w:rPr>
        <w:t xml:space="preserve"> návody k obsluze díla,</w:t>
      </w:r>
      <w:r w:rsidRPr="006457EF">
        <w:rPr>
          <w:szCs w:val="22"/>
        </w:rPr>
        <w:t xml:space="preserve"> doklady o ověření funkčnosti dodaných zařízení k provedení díla a dodávek podle projektu dle čl</w:t>
      </w:r>
      <w:r w:rsidRPr="006457EF" w:rsidR="008562B4">
        <w:rPr>
          <w:szCs w:val="22"/>
        </w:rPr>
        <w:t>.</w:t>
      </w:r>
      <w:r w:rsidRPr="006457EF">
        <w:rPr>
          <w:szCs w:val="22"/>
        </w:rPr>
        <w:t xml:space="preserve"> 2 této smlouvy a platných právních předpisů, dále doklad o zabezpečení likvidace odpadu v souladu se zákonem č. </w:t>
      </w:r>
      <w:r w:rsidRPr="006457EF" w:rsidR="00CB2246">
        <w:rPr>
          <w:szCs w:val="22"/>
        </w:rPr>
        <w:t>54</w:t>
      </w:r>
      <w:r w:rsidRPr="006457EF" w:rsidR="008562B4">
        <w:rPr>
          <w:szCs w:val="22"/>
        </w:rPr>
        <w:t>1</w:t>
      </w:r>
      <w:r w:rsidRPr="006457EF" w:rsidR="00CB2246">
        <w:rPr>
          <w:szCs w:val="22"/>
        </w:rPr>
        <w:t>/2020</w:t>
      </w:r>
      <w:r w:rsidRPr="006457EF">
        <w:rPr>
          <w:szCs w:val="22"/>
        </w:rPr>
        <w:t xml:space="preserve"> Sb., o odpadech</w:t>
      </w:r>
      <w:r w:rsidRPr="006457EF" w:rsidR="002E468C">
        <w:rPr>
          <w:szCs w:val="22"/>
        </w:rPr>
        <w:t>,</w:t>
      </w:r>
      <w:r w:rsidRPr="006457EF">
        <w:rPr>
          <w:szCs w:val="22"/>
        </w:rPr>
        <w:t xml:space="preserve"> a další doklady prokazující splnění podmínek </w:t>
      </w:r>
      <w:r w:rsidRPr="006457EF">
        <w:rPr>
          <w:szCs w:val="22"/>
        </w:rPr>
        <w:t>orgánů a organizací, které si v souladu s právními předpisy stanovily.</w:t>
      </w:r>
      <w:r w:rsidRPr="006457EF" w:rsidR="00527E8B">
        <w:rPr>
          <w:szCs w:val="22"/>
        </w:rPr>
        <w:t xml:space="preserve"> Všechny tyto dokumenty v originálním vyhotovení budou objednateli předány při předání a převzetí díla, tj. oproti podpisu předávacího protokolu.</w:t>
      </w:r>
      <w:r w:rsidRPr="006457EF" w:rsidR="00B143EF">
        <w:rPr>
          <w:szCs w:val="22"/>
        </w:rPr>
        <w:t xml:space="preserve"> </w:t>
      </w:r>
      <w:r w:rsidRPr="006457EF">
        <w:rPr>
          <w:szCs w:val="22"/>
        </w:rPr>
        <w:t xml:space="preserve">V případě, že </w:t>
      </w:r>
      <w:r w:rsidRPr="006457EF" w:rsidR="00B143EF">
        <w:rPr>
          <w:szCs w:val="22"/>
        </w:rPr>
        <w:t>zhotovitel nepředá objednateli shora uvedené dokumenty současně s předáním díla, nelze dílo považovat za dokončen</w:t>
      </w:r>
      <w:r w:rsidRPr="006457EF" w:rsidR="00A62FF1">
        <w:rPr>
          <w:szCs w:val="22"/>
        </w:rPr>
        <w:t>é</w:t>
      </w:r>
      <w:r w:rsidRPr="006457EF" w:rsidR="00B143EF">
        <w:rPr>
          <w:szCs w:val="22"/>
        </w:rPr>
        <w:t xml:space="preserve"> a objednatel je oprávněn převzetí díla odmítnout. </w:t>
      </w:r>
    </w:p>
    <w:p w:rsidRPr="006457EF" w:rsidR="008C3B9E" w:rsidP="007A0F8F" w:rsidRDefault="00B143EF" w14:paraId="08837B88" w14:textId="2E0753E0">
      <w:pPr>
        <w:pStyle w:val="BodyText21"/>
        <w:widowControl/>
        <w:ind w:left="709" w:hanging="709"/>
        <w:rPr>
          <w:szCs w:val="22"/>
        </w:rPr>
      </w:pPr>
      <w:r w:rsidRPr="006457EF">
        <w:rPr>
          <w:szCs w:val="22"/>
        </w:rPr>
        <w:t>12.</w:t>
      </w:r>
      <w:r w:rsidR="00245162">
        <w:rPr>
          <w:szCs w:val="22"/>
        </w:rPr>
        <w:t>7</w:t>
      </w:r>
      <w:r w:rsidRPr="006457EF" w:rsidR="00477ADA">
        <w:rPr>
          <w:szCs w:val="22"/>
        </w:rPr>
        <w:t>.</w:t>
      </w:r>
      <w:r w:rsidRPr="006457EF">
        <w:rPr>
          <w:szCs w:val="22"/>
        </w:rPr>
        <w:tab/>
      </w:r>
      <w:r w:rsidRPr="006457EF">
        <w:rPr>
          <w:szCs w:val="22"/>
        </w:rPr>
        <w:t xml:space="preserve">Objednatel je oprávněn, nikoli však povinen, dle svého uvážení dílo převzít, pokud vykazuje pouze ojedinělé drobné vady a nedodělky nebránící užívání díla. Vady v takovém případě zhotovitel odstraní ve sjednané lhůtě. </w:t>
      </w:r>
      <w:r w:rsidRPr="006457EF" w:rsidR="007A0F8F">
        <w:rPr>
          <w:szCs w:val="22"/>
        </w:rPr>
        <w:t>Pokud objednatel pro vady dílo nepřevezme, opakuje se přejímací řízení po jejich odstranění analogicky způsobem popsaným v tomto článku.</w:t>
      </w:r>
    </w:p>
    <w:p w:rsidRPr="006457EF" w:rsidR="008E030F" w:rsidP="008272E2" w:rsidRDefault="008E030F" w14:paraId="19C151AB" w14:textId="4B1098AA">
      <w:pPr>
        <w:pStyle w:val="BodyText21"/>
        <w:widowControl/>
        <w:ind w:left="709" w:hanging="709"/>
        <w:rPr>
          <w:szCs w:val="22"/>
        </w:rPr>
      </w:pPr>
      <w:r w:rsidRPr="006457EF">
        <w:rPr>
          <w:szCs w:val="22"/>
        </w:rPr>
        <w:t>12.</w:t>
      </w:r>
      <w:r w:rsidR="00245162">
        <w:rPr>
          <w:szCs w:val="22"/>
        </w:rPr>
        <w:t>8</w:t>
      </w:r>
      <w:r w:rsidRPr="006457EF">
        <w:rPr>
          <w:szCs w:val="22"/>
        </w:rPr>
        <w:t>.</w:t>
      </w:r>
      <w:r w:rsidRPr="006457EF">
        <w:rPr>
          <w:szCs w:val="22"/>
        </w:rPr>
        <w:tab/>
      </w:r>
      <w:r w:rsidRPr="006457EF">
        <w:rPr>
          <w:szCs w:val="22"/>
        </w:rPr>
        <w:t xml:space="preserve">Zhotovitel je povinen vyklidit prostory, kde se dílo provádělo, </w:t>
      </w:r>
      <w:r w:rsidRPr="006457EF" w:rsidR="007A0F8F">
        <w:rPr>
          <w:szCs w:val="22"/>
        </w:rPr>
        <w:t>na</w:t>
      </w:r>
      <w:r w:rsidRPr="006457EF" w:rsidR="00B143EF">
        <w:rPr>
          <w:szCs w:val="22"/>
        </w:rPr>
        <w:t xml:space="preserve"> </w:t>
      </w:r>
      <w:r w:rsidRPr="006457EF">
        <w:rPr>
          <w:szCs w:val="22"/>
        </w:rPr>
        <w:t>své náklady a provést úklid včetně likvidace zařízení staveniště</w:t>
      </w:r>
      <w:r w:rsidRPr="006457EF" w:rsidR="00B143EF">
        <w:rPr>
          <w:szCs w:val="22"/>
        </w:rPr>
        <w:t xml:space="preserve"> nejpozději do deseti (10) dní od předání díla</w:t>
      </w:r>
      <w:r w:rsidRPr="006457EF">
        <w:rPr>
          <w:szCs w:val="22"/>
        </w:rPr>
        <w:t>. Části pozemků, jejichž úpravy nejsou součástí projektové dokumentace, ale budou stavbou dotčeny, je zhotovitel povinen uvést po</w:t>
      </w:r>
      <w:r w:rsidRPr="006457EF" w:rsidR="002331F7">
        <w:rPr>
          <w:szCs w:val="22"/>
        </w:rPr>
        <w:t> </w:t>
      </w:r>
      <w:r w:rsidRPr="006457EF">
        <w:rPr>
          <w:szCs w:val="22"/>
        </w:rPr>
        <w:t>ukončení stavebně montážních prací do předchozího stavu.</w:t>
      </w:r>
    </w:p>
    <w:p w:rsidRPr="006457EF" w:rsidR="008E030F" w:rsidP="008272E2" w:rsidRDefault="008E030F" w14:paraId="2866DD39" w14:textId="10A38B70">
      <w:pPr>
        <w:pStyle w:val="BodyText21"/>
        <w:widowControl/>
        <w:ind w:left="709" w:hanging="709"/>
        <w:rPr>
          <w:szCs w:val="22"/>
        </w:rPr>
      </w:pPr>
      <w:r w:rsidRPr="006457EF">
        <w:rPr>
          <w:szCs w:val="22"/>
        </w:rPr>
        <w:t>12.</w:t>
      </w:r>
      <w:r w:rsidR="00245162">
        <w:rPr>
          <w:szCs w:val="22"/>
        </w:rPr>
        <w:t>9</w:t>
      </w:r>
      <w:r w:rsidRPr="006457EF">
        <w:rPr>
          <w:szCs w:val="22"/>
        </w:rPr>
        <w:t>.</w:t>
      </w:r>
      <w:r w:rsidRPr="006457EF">
        <w:rPr>
          <w:szCs w:val="22"/>
        </w:rPr>
        <w:tab/>
      </w:r>
      <w:r w:rsidRPr="006457EF">
        <w:rPr>
          <w:szCs w:val="22"/>
        </w:rPr>
        <w:t>Umožňuje-li to povaha díla, lze dílo</w:t>
      </w:r>
      <w:r w:rsidRPr="006457EF" w:rsidR="00B143EF">
        <w:rPr>
          <w:szCs w:val="22"/>
        </w:rPr>
        <w:t xml:space="preserve"> se souhlasem objednatele</w:t>
      </w:r>
      <w:r w:rsidRPr="006457EF">
        <w:rPr>
          <w:szCs w:val="22"/>
        </w:rPr>
        <w:t xml:space="preserve"> předávat i po částech, které samy o sobě jsou schopné užívání a jejich užívání nebrání dokončení zbývajících částí díla. Pro předávání díla po částech platí pro každou samostatně předávanou a přejímanou část díla všechna předchozí ustanovení obdobně.</w:t>
      </w:r>
    </w:p>
    <w:p w:rsidRPr="006457EF" w:rsidR="00BA318E" w:rsidP="009E3C3D" w:rsidRDefault="00BA318E" w14:paraId="327F378A" w14:textId="77777777">
      <w:pPr>
        <w:jc w:val="center"/>
        <w:rPr>
          <w:rFonts w:ascii="Times New Roman" w:hAnsi="Times New Roman"/>
          <w:b/>
          <w:sz w:val="22"/>
          <w:szCs w:val="22"/>
        </w:rPr>
      </w:pPr>
    </w:p>
    <w:p w:rsidR="1BC11D9F" w:rsidP="1BC11D9F" w:rsidRDefault="1BC11D9F" w14:paraId="63AF302A" w14:textId="612A300B">
      <w:pPr>
        <w:jc w:val="center"/>
        <w:rPr>
          <w:rFonts w:ascii="Times New Roman" w:hAnsi="Times New Roman"/>
          <w:b/>
          <w:bCs/>
          <w:sz w:val="22"/>
          <w:szCs w:val="22"/>
        </w:rPr>
      </w:pPr>
    </w:p>
    <w:p w:rsidRPr="006457EF" w:rsidR="003740E0" w:rsidP="009E3C3D" w:rsidRDefault="003740E0" w14:paraId="0F567991" w14:textId="2E093691">
      <w:pPr>
        <w:jc w:val="center"/>
        <w:rPr>
          <w:rFonts w:ascii="Times New Roman" w:hAnsi="Times New Roman"/>
          <w:b/>
          <w:sz w:val="22"/>
          <w:szCs w:val="22"/>
        </w:rPr>
      </w:pPr>
      <w:r w:rsidRPr="006457EF">
        <w:rPr>
          <w:rFonts w:ascii="Times New Roman" w:hAnsi="Times New Roman"/>
          <w:b/>
          <w:sz w:val="22"/>
          <w:szCs w:val="22"/>
        </w:rPr>
        <w:t>Článek 13</w:t>
      </w:r>
    </w:p>
    <w:p w:rsidRPr="006457EF" w:rsidR="00937119" w:rsidP="0026704C" w:rsidRDefault="00937119" w14:paraId="038274EA" w14:textId="77777777">
      <w:pPr>
        <w:jc w:val="center"/>
        <w:rPr>
          <w:rFonts w:ascii="Times New Roman" w:hAnsi="Times New Roman"/>
          <w:b/>
          <w:sz w:val="22"/>
          <w:szCs w:val="22"/>
        </w:rPr>
      </w:pPr>
      <w:r w:rsidRPr="006457EF">
        <w:rPr>
          <w:rFonts w:ascii="Times New Roman" w:hAnsi="Times New Roman"/>
          <w:b/>
          <w:sz w:val="22"/>
          <w:szCs w:val="22"/>
        </w:rPr>
        <w:t>Úrok z prodlení a smluvní pokuta</w:t>
      </w:r>
    </w:p>
    <w:p w:rsidRPr="006457EF" w:rsidR="00937119" w:rsidP="009E3C3D" w:rsidRDefault="00937119" w14:paraId="3ECBE231" w14:textId="283C00DB">
      <w:pPr>
        <w:pStyle w:val="ANadpis2"/>
        <w:tabs>
          <w:tab w:val="clear" w:pos="567"/>
          <w:tab w:val="left" w:pos="709"/>
        </w:tabs>
        <w:spacing w:before="0"/>
        <w:ind w:left="709" w:hanging="709"/>
        <w:rPr>
          <w:b w:val="0"/>
          <w:bCs w:val="0"/>
          <w:sz w:val="22"/>
          <w:szCs w:val="22"/>
        </w:rPr>
      </w:pPr>
      <w:r w:rsidRPr="43C36898" w:rsidR="43C36898">
        <w:rPr>
          <w:b w:val="0"/>
          <w:bCs w:val="0"/>
          <w:sz w:val="22"/>
          <w:szCs w:val="22"/>
        </w:rPr>
        <w:t xml:space="preserve">13.1.  </w:t>
      </w:r>
      <w:r>
        <w:tab/>
      </w:r>
      <w:r w:rsidRPr="43C36898" w:rsidR="43C36898">
        <w:rPr>
          <w:b w:val="0"/>
          <w:bCs w:val="0"/>
          <w:sz w:val="22"/>
          <w:szCs w:val="22"/>
        </w:rPr>
        <w:t>Za porušení povinnosti zhotovitele zhotovit a předat dílo řádně dokončené a v termínu dle čl. 3 odst. 3.2. této smlouvy je zhotovitel povinen zaplatit objednateli smluvní pokutu ve výši 0,1 % z celkové ceny díla bez DPH uvedené v čl. 5 odst. 5.1 této smlouvy, a to za každý i započatý den prodlení.</w:t>
      </w:r>
    </w:p>
    <w:p w:rsidRPr="006457EF" w:rsidR="003032B4" w:rsidP="009E3C3D" w:rsidRDefault="00937119" w14:paraId="2EB13995" w14:textId="200FF1C4">
      <w:pPr>
        <w:pStyle w:val="ANadpis2"/>
        <w:tabs>
          <w:tab w:val="clear" w:pos="567"/>
          <w:tab w:val="left" w:pos="709"/>
        </w:tabs>
        <w:spacing w:before="0"/>
        <w:ind w:left="709" w:hanging="709"/>
        <w:rPr>
          <w:b w:val="0"/>
          <w:bCs w:val="0"/>
          <w:sz w:val="22"/>
          <w:szCs w:val="22"/>
        </w:rPr>
      </w:pPr>
      <w:r w:rsidRPr="43C36898" w:rsidR="43C36898">
        <w:rPr>
          <w:b w:val="0"/>
          <w:bCs w:val="0"/>
          <w:sz w:val="22"/>
          <w:szCs w:val="22"/>
        </w:rPr>
        <w:t>13.2.</w:t>
      </w:r>
      <w:r>
        <w:tab/>
      </w:r>
      <w:r w:rsidRPr="43C36898" w:rsidR="43C36898">
        <w:rPr>
          <w:b w:val="0"/>
          <w:bCs w:val="0"/>
          <w:sz w:val="22"/>
          <w:szCs w:val="22"/>
        </w:rPr>
        <w:t xml:space="preserve">   Pro případ prodlení zhotovitele se splněním kteréhokoliv ze závazných milníků/uzlových bodů provedení části díla podle harmonogramu stavby, který je přílohou č. 5 této smlouvy, je zhotovitel povinen uhradit smluvní pokutu ve výši 0,05 % z celkové ceny díla bez DPH uvedené v článku 5. odst. 5.1 této smlouvy, a to za každý i započatý den prodlení. </w:t>
      </w:r>
    </w:p>
    <w:p w:rsidRPr="006457EF" w:rsidR="00FE5DCA" w:rsidP="00313044" w:rsidRDefault="008C01BB" w14:paraId="36F354FE" w14:textId="18205E35">
      <w:pPr>
        <w:tabs>
          <w:tab w:val="left" w:pos="709"/>
        </w:tabs>
        <w:ind w:left="709" w:hanging="709"/>
        <w:jc w:val="both"/>
        <w:rPr>
          <w:rFonts w:ascii="Times New Roman" w:hAnsi="Times New Roman"/>
          <w:sz w:val="22"/>
          <w:szCs w:val="22"/>
        </w:rPr>
      </w:pPr>
      <w:r w:rsidRPr="006457EF">
        <w:rPr>
          <w:rFonts w:ascii="Times New Roman" w:hAnsi="Times New Roman"/>
          <w:sz w:val="22"/>
          <w:szCs w:val="22"/>
        </w:rPr>
        <w:t>13.</w:t>
      </w:r>
      <w:r w:rsidRPr="006457EF" w:rsidR="00E36B95">
        <w:rPr>
          <w:rFonts w:ascii="Times New Roman" w:hAnsi="Times New Roman"/>
          <w:sz w:val="22"/>
          <w:szCs w:val="22"/>
        </w:rPr>
        <w:t>3</w:t>
      </w:r>
      <w:r w:rsidRPr="006457EF" w:rsidR="00FE5DCA">
        <w:rPr>
          <w:rFonts w:ascii="Times New Roman" w:hAnsi="Times New Roman"/>
          <w:sz w:val="22"/>
          <w:szCs w:val="22"/>
        </w:rPr>
        <w:t>.</w:t>
      </w:r>
      <w:r w:rsidRPr="006457EF" w:rsidR="00FE5DCA">
        <w:rPr>
          <w:rFonts w:ascii="Times New Roman" w:hAnsi="Times New Roman"/>
          <w:sz w:val="22"/>
          <w:szCs w:val="22"/>
        </w:rPr>
        <w:tab/>
      </w:r>
      <w:r w:rsidRPr="006457EF" w:rsidR="00FE5DCA">
        <w:rPr>
          <w:rFonts w:ascii="Times New Roman" w:hAnsi="Times New Roman"/>
          <w:sz w:val="22"/>
          <w:szCs w:val="22"/>
        </w:rPr>
        <w:t xml:space="preserve">Zhotovitel se zavazuje zaplatit objednateli smluvní pokutu při nedodržení termínu vyklizení staveniště </w:t>
      </w:r>
      <w:r w:rsidRPr="006457EF" w:rsidR="00A56C72">
        <w:rPr>
          <w:rFonts w:ascii="Times New Roman" w:hAnsi="Times New Roman"/>
          <w:sz w:val="22"/>
          <w:szCs w:val="22"/>
        </w:rPr>
        <w:t xml:space="preserve">a úprav všech stavbou dotčených ploch </w:t>
      </w:r>
      <w:r w:rsidRPr="006457EF" w:rsidR="00BD5E0B">
        <w:rPr>
          <w:rFonts w:ascii="Times New Roman" w:hAnsi="Times New Roman"/>
          <w:sz w:val="22"/>
          <w:szCs w:val="22"/>
        </w:rPr>
        <w:t>do</w:t>
      </w:r>
      <w:r w:rsidRPr="006457EF" w:rsidR="00967C63">
        <w:rPr>
          <w:rFonts w:ascii="Times New Roman" w:hAnsi="Times New Roman"/>
          <w:sz w:val="22"/>
          <w:szCs w:val="22"/>
        </w:rPr>
        <w:t xml:space="preserve"> deseti</w:t>
      </w:r>
      <w:r w:rsidRPr="006457EF" w:rsidR="00BD5E0B">
        <w:rPr>
          <w:rFonts w:ascii="Times New Roman" w:hAnsi="Times New Roman"/>
          <w:sz w:val="22"/>
          <w:szCs w:val="22"/>
        </w:rPr>
        <w:t xml:space="preserve"> </w:t>
      </w:r>
      <w:r w:rsidRPr="006457EF" w:rsidR="00967C63">
        <w:rPr>
          <w:rFonts w:ascii="Times New Roman" w:hAnsi="Times New Roman"/>
          <w:sz w:val="22"/>
          <w:szCs w:val="22"/>
        </w:rPr>
        <w:t>(</w:t>
      </w:r>
      <w:r w:rsidRPr="006457EF" w:rsidR="00BD5E0B">
        <w:rPr>
          <w:rFonts w:ascii="Times New Roman" w:hAnsi="Times New Roman"/>
          <w:sz w:val="22"/>
          <w:szCs w:val="22"/>
        </w:rPr>
        <w:t>10</w:t>
      </w:r>
      <w:r w:rsidRPr="006457EF" w:rsidR="00967C63">
        <w:rPr>
          <w:rFonts w:ascii="Times New Roman" w:hAnsi="Times New Roman"/>
          <w:sz w:val="22"/>
          <w:szCs w:val="22"/>
        </w:rPr>
        <w:t>)</w:t>
      </w:r>
      <w:r w:rsidRPr="006457EF" w:rsidR="00FE5DCA">
        <w:rPr>
          <w:rFonts w:ascii="Times New Roman" w:hAnsi="Times New Roman"/>
          <w:sz w:val="22"/>
          <w:szCs w:val="22"/>
        </w:rPr>
        <w:t xml:space="preserve"> dnů </w:t>
      </w:r>
      <w:r w:rsidRPr="006457EF" w:rsidR="00967C63">
        <w:rPr>
          <w:rFonts w:ascii="Times New Roman" w:hAnsi="Times New Roman"/>
          <w:sz w:val="22"/>
          <w:szCs w:val="22"/>
        </w:rPr>
        <w:t>od</w:t>
      </w:r>
      <w:r w:rsidRPr="006457EF" w:rsidR="00FE5DCA">
        <w:rPr>
          <w:rFonts w:ascii="Times New Roman" w:hAnsi="Times New Roman"/>
          <w:sz w:val="22"/>
          <w:szCs w:val="22"/>
        </w:rPr>
        <w:t xml:space="preserve"> předání a př</w:t>
      </w:r>
      <w:r w:rsidRPr="006457EF" w:rsidR="005B0146">
        <w:rPr>
          <w:rFonts w:ascii="Times New Roman" w:hAnsi="Times New Roman"/>
          <w:sz w:val="22"/>
          <w:szCs w:val="22"/>
        </w:rPr>
        <w:t>evzetí díla bez vad a nedodělků,</w:t>
      </w:r>
      <w:r w:rsidRPr="006457EF" w:rsidR="00FE5DCA">
        <w:rPr>
          <w:rFonts w:ascii="Times New Roman" w:hAnsi="Times New Roman"/>
          <w:sz w:val="22"/>
          <w:szCs w:val="22"/>
        </w:rPr>
        <w:t xml:space="preserve"> a to ve výši </w:t>
      </w:r>
      <w:r w:rsidRPr="006457EF" w:rsidR="005B0146">
        <w:rPr>
          <w:rFonts w:ascii="Times New Roman" w:hAnsi="Times New Roman"/>
          <w:sz w:val="22"/>
          <w:szCs w:val="22"/>
        </w:rPr>
        <w:t>0,</w:t>
      </w:r>
      <w:r w:rsidRPr="006457EF" w:rsidR="00C16201">
        <w:rPr>
          <w:rFonts w:ascii="Times New Roman" w:hAnsi="Times New Roman"/>
          <w:sz w:val="22"/>
          <w:szCs w:val="22"/>
        </w:rPr>
        <w:t>05</w:t>
      </w:r>
      <w:r w:rsidRPr="006457EF" w:rsidR="0076298A">
        <w:rPr>
          <w:rFonts w:ascii="Times New Roman" w:hAnsi="Times New Roman"/>
          <w:sz w:val="22"/>
          <w:szCs w:val="22"/>
        </w:rPr>
        <w:t xml:space="preserve"> </w:t>
      </w:r>
      <w:r w:rsidRPr="006457EF" w:rsidR="005B0146">
        <w:rPr>
          <w:rFonts w:ascii="Times New Roman" w:hAnsi="Times New Roman"/>
          <w:sz w:val="22"/>
          <w:szCs w:val="22"/>
        </w:rPr>
        <w:t>% z</w:t>
      </w:r>
      <w:r w:rsidRPr="006457EF" w:rsidR="00A62FF1">
        <w:rPr>
          <w:rFonts w:ascii="Times New Roman" w:hAnsi="Times New Roman"/>
          <w:sz w:val="22"/>
          <w:szCs w:val="22"/>
        </w:rPr>
        <w:t xml:space="preserve"> celkové </w:t>
      </w:r>
      <w:r w:rsidRPr="006457EF" w:rsidR="005B0146">
        <w:rPr>
          <w:rFonts w:ascii="Times New Roman" w:hAnsi="Times New Roman"/>
          <w:sz w:val="22"/>
          <w:szCs w:val="22"/>
        </w:rPr>
        <w:t>ceny díla bez DPH</w:t>
      </w:r>
      <w:r w:rsidRPr="006457EF" w:rsidR="00A62FF1">
        <w:rPr>
          <w:rFonts w:ascii="Times New Roman" w:hAnsi="Times New Roman"/>
          <w:sz w:val="22"/>
          <w:szCs w:val="22"/>
        </w:rPr>
        <w:t xml:space="preserve"> uvedené v</w:t>
      </w:r>
      <w:r w:rsidRPr="006457EF" w:rsidR="001C6A3C">
        <w:rPr>
          <w:rFonts w:ascii="Times New Roman" w:hAnsi="Times New Roman"/>
          <w:sz w:val="22"/>
          <w:szCs w:val="22"/>
        </w:rPr>
        <w:t> </w:t>
      </w:r>
      <w:r w:rsidRPr="006457EF" w:rsidR="00A62FF1">
        <w:rPr>
          <w:rFonts w:ascii="Times New Roman" w:hAnsi="Times New Roman"/>
          <w:sz w:val="22"/>
          <w:szCs w:val="22"/>
        </w:rPr>
        <w:t>čl</w:t>
      </w:r>
      <w:r w:rsidRPr="006457EF" w:rsidR="001C6A3C">
        <w:rPr>
          <w:rFonts w:ascii="Times New Roman" w:hAnsi="Times New Roman"/>
          <w:sz w:val="22"/>
          <w:szCs w:val="22"/>
        </w:rPr>
        <w:t>.</w:t>
      </w:r>
      <w:r w:rsidRPr="006457EF" w:rsidR="00A62FF1">
        <w:rPr>
          <w:rFonts w:ascii="Times New Roman" w:hAnsi="Times New Roman"/>
          <w:sz w:val="22"/>
          <w:szCs w:val="22"/>
        </w:rPr>
        <w:t xml:space="preserve"> 5 odst. 5.1 této smlouvy</w:t>
      </w:r>
      <w:r w:rsidRPr="006457EF" w:rsidR="00FE5DCA">
        <w:rPr>
          <w:rFonts w:ascii="Times New Roman" w:hAnsi="Times New Roman"/>
          <w:sz w:val="22"/>
          <w:szCs w:val="22"/>
        </w:rPr>
        <w:t xml:space="preserve"> za každý i započatý</w:t>
      </w:r>
      <w:r w:rsidRPr="006457EF" w:rsidR="005B0146">
        <w:rPr>
          <w:rFonts w:ascii="Times New Roman" w:hAnsi="Times New Roman"/>
          <w:sz w:val="22"/>
          <w:szCs w:val="22"/>
        </w:rPr>
        <w:t xml:space="preserve"> den prodlení</w:t>
      </w:r>
      <w:r w:rsidRPr="006457EF" w:rsidR="00C16201">
        <w:rPr>
          <w:rFonts w:ascii="Times New Roman" w:hAnsi="Times New Roman"/>
          <w:sz w:val="22"/>
          <w:szCs w:val="22"/>
        </w:rPr>
        <w:t>, maximálně však 50.000 Kč za den.</w:t>
      </w:r>
    </w:p>
    <w:p w:rsidRPr="006457EF" w:rsidR="00A56C72" w:rsidP="009E3C3D" w:rsidRDefault="008C01BB" w14:paraId="301054F0" w14:textId="37AEB54C">
      <w:pPr>
        <w:pStyle w:val="ANadpis2"/>
        <w:tabs>
          <w:tab w:val="clear" w:pos="567"/>
        </w:tabs>
        <w:spacing w:before="0"/>
        <w:ind w:left="709" w:hanging="709"/>
        <w:rPr>
          <w:b w:val="0"/>
          <w:bCs w:val="0"/>
          <w:sz w:val="22"/>
          <w:szCs w:val="22"/>
        </w:rPr>
      </w:pPr>
      <w:r w:rsidRPr="43C36898" w:rsidR="43C36898">
        <w:rPr>
          <w:b w:val="0"/>
          <w:bCs w:val="0"/>
          <w:color w:val="000000" w:themeColor="text1" w:themeTint="FF" w:themeShade="FF"/>
          <w:sz w:val="22"/>
          <w:szCs w:val="22"/>
        </w:rPr>
        <w:t>13.4.</w:t>
      </w:r>
      <w:r>
        <w:tab/>
      </w:r>
      <w:r>
        <w:tab/>
      </w:r>
      <w:r w:rsidRPr="43C36898" w:rsidR="43C36898">
        <w:rPr>
          <w:b w:val="0"/>
          <w:bCs w:val="0"/>
          <w:color w:val="000000" w:themeColor="text1" w:themeTint="FF" w:themeShade="FF"/>
          <w:sz w:val="22"/>
          <w:szCs w:val="22"/>
        </w:rPr>
        <w:t xml:space="preserve">  </w:t>
      </w:r>
      <w:r>
        <w:tab/>
      </w:r>
      <w:r w:rsidRPr="43C36898" w:rsidR="43C36898">
        <w:rPr>
          <w:b w:val="0"/>
          <w:bCs w:val="0"/>
          <w:color w:val="000000" w:themeColor="text1" w:themeTint="FF" w:themeShade="FF"/>
          <w:sz w:val="22"/>
          <w:szCs w:val="22"/>
        </w:rPr>
        <w:t>Zhotovitel se zavazuje zaplatit objednateli smluvní pokutu pro případ prodlení se splněním termínu převzetí staveniště a termínu zahájení stavebních prací podle čl. 3 odst. 3.1 této Smlouvy, a to ve výši 0,1 % z ceny díla bez DPH, a to za každý i započatý den prodlení.</w:t>
      </w:r>
    </w:p>
    <w:p w:rsidRPr="006457EF" w:rsidR="00A56C72" w:rsidP="009E3C3D" w:rsidRDefault="008C01BB" w14:paraId="7D974BA8" w14:textId="3AF2071C">
      <w:pPr>
        <w:pStyle w:val="ANadpis2"/>
        <w:tabs>
          <w:tab w:val="clear" w:pos="567"/>
        </w:tabs>
        <w:spacing w:before="0"/>
        <w:ind w:left="709" w:hanging="709"/>
        <w:rPr>
          <w:b w:val="0"/>
          <w:bCs w:val="0"/>
          <w:sz w:val="22"/>
          <w:szCs w:val="22"/>
        </w:rPr>
      </w:pPr>
      <w:r w:rsidRPr="43C36898" w:rsidR="43C36898">
        <w:rPr>
          <w:b w:val="0"/>
          <w:bCs w:val="0"/>
          <w:sz w:val="22"/>
          <w:szCs w:val="22"/>
        </w:rPr>
        <w:t>13.5.</w:t>
      </w:r>
      <w:r>
        <w:tab/>
      </w:r>
      <w:r w:rsidRPr="43C36898" w:rsidR="43C36898">
        <w:rPr>
          <w:b w:val="0"/>
          <w:bCs w:val="0"/>
          <w:sz w:val="22"/>
          <w:szCs w:val="22"/>
        </w:rPr>
        <w:t xml:space="preserve">  Pro případ prodlení zhotovitele se splněním povinnosti odstranit vady, se kterými bylo dílo převzato, v dohodnutých termínech, je zhotovitel povinen uhradit smluvní pokutu ve výši 1.000 Kč za každý den prodlení, a to za každou takovou vadu.</w:t>
      </w:r>
    </w:p>
    <w:p w:rsidRPr="006457EF" w:rsidR="00794AA3" w:rsidP="009E3C3D" w:rsidRDefault="00794AA3" w14:paraId="1446D4D8" w14:textId="1D5B1B18">
      <w:pPr>
        <w:pStyle w:val="ANadpis2"/>
        <w:tabs>
          <w:tab w:val="clear" w:pos="567"/>
        </w:tabs>
        <w:spacing w:before="0"/>
        <w:ind w:left="709" w:hanging="709"/>
        <w:rPr>
          <w:b w:val="0"/>
          <w:bCs w:val="0"/>
          <w:sz w:val="22"/>
          <w:szCs w:val="22"/>
        </w:rPr>
      </w:pPr>
      <w:r w:rsidRPr="43C36898" w:rsidR="43C36898">
        <w:rPr>
          <w:b w:val="0"/>
          <w:bCs w:val="0"/>
          <w:sz w:val="22"/>
          <w:szCs w:val="22"/>
        </w:rPr>
        <w:t>13.6.</w:t>
      </w:r>
      <w:r>
        <w:tab/>
      </w:r>
      <w:r w:rsidRPr="43C36898" w:rsidR="43C36898">
        <w:rPr>
          <w:b w:val="0"/>
          <w:bCs w:val="0"/>
          <w:sz w:val="22"/>
          <w:szCs w:val="22"/>
        </w:rPr>
        <w:t xml:space="preserve"> Pro případ prodlení zhotovitele se splněním povinnosti nastoupit v termínu dle této smlouvy na odstraňování reklamované vady díla je zhotovitel povinen uhradit smluvní pokutu ve výši 1.000 Kč za každý i započatý den prodlení, a to za každou vadu, k jejímuž odstranění zhotovitel včas nenastoupil.   </w:t>
      </w:r>
    </w:p>
    <w:p w:rsidRPr="006457EF" w:rsidR="00FE5DCA" w:rsidP="009E3C3D" w:rsidRDefault="008C01BB" w14:paraId="303E6F62" w14:textId="74B1D365">
      <w:pPr>
        <w:pStyle w:val="ANadpis2"/>
        <w:tabs>
          <w:tab w:val="clear" w:pos="567"/>
          <w:tab w:val="left" w:pos="709"/>
        </w:tabs>
        <w:spacing w:before="0"/>
        <w:ind w:left="709" w:hanging="709"/>
        <w:rPr>
          <w:b w:val="0"/>
          <w:sz w:val="22"/>
          <w:szCs w:val="22"/>
        </w:rPr>
      </w:pPr>
      <w:r w:rsidRPr="006457EF">
        <w:rPr>
          <w:b w:val="0"/>
          <w:sz w:val="22"/>
          <w:szCs w:val="22"/>
        </w:rPr>
        <w:t>13.</w:t>
      </w:r>
      <w:r w:rsidRPr="006457EF" w:rsidR="00E36B95">
        <w:rPr>
          <w:b w:val="0"/>
          <w:sz w:val="22"/>
          <w:szCs w:val="22"/>
        </w:rPr>
        <w:t>7</w:t>
      </w:r>
      <w:r w:rsidRPr="006457EF" w:rsidR="00A56C72">
        <w:rPr>
          <w:b w:val="0"/>
          <w:sz w:val="22"/>
          <w:szCs w:val="22"/>
        </w:rPr>
        <w:t>.</w:t>
      </w:r>
      <w:r w:rsidRPr="006457EF" w:rsidR="00A56C72">
        <w:rPr>
          <w:b w:val="0"/>
          <w:sz w:val="22"/>
          <w:szCs w:val="22"/>
        </w:rPr>
        <w:tab/>
      </w:r>
      <w:r w:rsidRPr="006457EF" w:rsidR="00A56C72">
        <w:rPr>
          <w:b w:val="0"/>
          <w:sz w:val="22"/>
          <w:szCs w:val="22"/>
        </w:rPr>
        <w:t>Pro případ prodlení zhotovitele se splněním povinnosti odstranit reklamovanou vadu v termínu dle této smlouvy je zhotovitel povinen uhradit smluvní pokutu</w:t>
      </w:r>
      <w:r w:rsidRPr="006457EF" w:rsidR="005B0146">
        <w:rPr>
          <w:b w:val="0"/>
          <w:sz w:val="22"/>
          <w:szCs w:val="22"/>
        </w:rPr>
        <w:t xml:space="preserve"> ve výši </w:t>
      </w:r>
      <w:r w:rsidRPr="006457EF" w:rsidR="001E4732">
        <w:rPr>
          <w:b w:val="0"/>
          <w:sz w:val="22"/>
          <w:szCs w:val="22"/>
        </w:rPr>
        <w:t>1.000 Kč</w:t>
      </w:r>
      <w:r w:rsidRPr="006457EF" w:rsidR="00A56C72">
        <w:rPr>
          <w:b w:val="0"/>
          <w:sz w:val="22"/>
          <w:szCs w:val="22"/>
        </w:rPr>
        <w:t xml:space="preserve"> za každý </w:t>
      </w:r>
      <w:r w:rsidRPr="006457EF" w:rsidR="00521EA4">
        <w:rPr>
          <w:b w:val="0"/>
          <w:sz w:val="22"/>
          <w:szCs w:val="22"/>
        </w:rPr>
        <w:t xml:space="preserve">i </w:t>
      </w:r>
      <w:r w:rsidRPr="006457EF" w:rsidR="005B0146">
        <w:rPr>
          <w:b w:val="0"/>
          <w:sz w:val="22"/>
          <w:szCs w:val="22"/>
        </w:rPr>
        <w:t xml:space="preserve">započatý den </w:t>
      </w:r>
      <w:r w:rsidRPr="006457EF" w:rsidR="00A56C72">
        <w:rPr>
          <w:b w:val="0"/>
          <w:sz w:val="22"/>
          <w:szCs w:val="22"/>
        </w:rPr>
        <w:t xml:space="preserve">prodlení, a to </w:t>
      </w:r>
      <w:r w:rsidRPr="006457EF" w:rsidR="001E4732">
        <w:rPr>
          <w:b w:val="0"/>
          <w:sz w:val="22"/>
          <w:szCs w:val="22"/>
        </w:rPr>
        <w:t xml:space="preserve">za každou včas neodstraněnou vadu. </w:t>
      </w:r>
      <w:r w:rsidRPr="006457EF" w:rsidR="00A62FF1">
        <w:rPr>
          <w:b w:val="0"/>
          <w:sz w:val="22"/>
          <w:szCs w:val="22"/>
        </w:rPr>
        <w:t xml:space="preserve">V případě, že se jedná o vadu, která brání řádnému užívání díla, případně hrozí </w:t>
      </w:r>
      <w:r w:rsidRPr="006457EF" w:rsidR="00A72ADB">
        <w:rPr>
          <w:b w:val="0"/>
          <w:sz w:val="22"/>
          <w:szCs w:val="22"/>
        </w:rPr>
        <w:t xml:space="preserve">v důsledku vady </w:t>
      </w:r>
      <w:r w:rsidRPr="006457EF" w:rsidR="00A62FF1">
        <w:rPr>
          <w:b w:val="0"/>
          <w:sz w:val="22"/>
          <w:szCs w:val="22"/>
        </w:rPr>
        <w:t xml:space="preserve">nebezpečí škody velkého rozsahu (havárie), </w:t>
      </w:r>
      <w:r w:rsidRPr="006457EF" w:rsidR="00A72ADB">
        <w:rPr>
          <w:b w:val="0"/>
          <w:sz w:val="22"/>
          <w:szCs w:val="22"/>
        </w:rPr>
        <w:t xml:space="preserve">je zhotovitel povinen uhradit objednateli smluvní pokutu ve výši 10.000 Kč za každý i započatý </w:t>
      </w:r>
      <w:r w:rsidRPr="006457EF" w:rsidR="00A72ADB">
        <w:rPr>
          <w:b w:val="0"/>
          <w:sz w:val="22"/>
          <w:szCs w:val="22"/>
        </w:rPr>
        <w:t>den prodlení se splněním povinnosti reklamovanou vadu ve sjednaném termínu odstranit, a to za každou takovou včas neodstraněnou vadu.</w:t>
      </w:r>
    </w:p>
    <w:p w:rsidRPr="006457EF" w:rsidR="00FE5DCA" w:rsidP="009E3C3D" w:rsidRDefault="005B0146" w14:paraId="6643C61C" w14:textId="3BA9C5F9">
      <w:pPr>
        <w:tabs>
          <w:tab w:val="left" w:pos="-1985"/>
        </w:tabs>
        <w:autoSpaceDE w:val="0"/>
        <w:autoSpaceDN w:val="0"/>
        <w:ind w:left="700" w:hanging="700"/>
        <w:jc w:val="both"/>
        <w:rPr>
          <w:rFonts w:ascii="Times New Roman" w:hAnsi="Times New Roman"/>
          <w:sz w:val="22"/>
          <w:szCs w:val="22"/>
        </w:rPr>
      </w:pPr>
      <w:r w:rsidRPr="006457EF">
        <w:rPr>
          <w:rFonts w:ascii="Times New Roman" w:hAnsi="Times New Roman"/>
          <w:sz w:val="22"/>
          <w:szCs w:val="22"/>
        </w:rPr>
        <w:t>13.</w:t>
      </w:r>
      <w:r w:rsidRPr="006457EF" w:rsidR="00E36B95">
        <w:rPr>
          <w:rFonts w:ascii="Times New Roman" w:hAnsi="Times New Roman"/>
          <w:sz w:val="22"/>
          <w:szCs w:val="22"/>
        </w:rPr>
        <w:t>8</w:t>
      </w:r>
      <w:r w:rsidRPr="006457EF" w:rsidR="00FE5DCA">
        <w:rPr>
          <w:rFonts w:ascii="Times New Roman" w:hAnsi="Times New Roman"/>
          <w:sz w:val="22"/>
          <w:szCs w:val="22"/>
        </w:rPr>
        <w:t>.</w:t>
      </w:r>
      <w:r w:rsidRPr="006457EF" w:rsidR="00FE5DCA">
        <w:rPr>
          <w:rFonts w:ascii="Times New Roman" w:hAnsi="Times New Roman"/>
          <w:sz w:val="22"/>
          <w:szCs w:val="22"/>
        </w:rPr>
        <w:tab/>
      </w:r>
      <w:r w:rsidRPr="006457EF" w:rsidR="00FE5DCA">
        <w:rPr>
          <w:rFonts w:ascii="Times New Roman" w:hAnsi="Times New Roman"/>
          <w:sz w:val="22"/>
          <w:szCs w:val="22"/>
        </w:rPr>
        <w:t>Zhotovitel se zavazuje zaplatit objednateli smluvní pokutu v případě, že zhotovitel vyzve objednatele k</w:t>
      </w:r>
      <w:r w:rsidRPr="006457EF" w:rsidR="001E4732">
        <w:rPr>
          <w:rFonts w:ascii="Times New Roman" w:hAnsi="Times New Roman"/>
          <w:sz w:val="22"/>
          <w:szCs w:val="22"/>
        </w:rPr>
        <w:t>e kontrole</w:t>
      </w:r>
      <w:r w:rsidRPr="006457EF" w:rsidR="00FE5DCA">
        <w:rPr>
          <w:rFonts w:ascii="Times New Roman" w:hAnsi="Times New Roman"/>
          <w:sz w:val="22"/>
          <w:szCs w:val="22"/>
        </w:rPr>
        <w:t xml:space="preserve"> prací, které mají být zakryty, a tato nebude provedena z dů</w:t>
      </w:r>
      <w:r w:rsidRPr="006457EF" w:rsidR="00521EA4">
        <w:rPr>
          <w:rFonts w:ascii="Times New Roman" w:hAnsi="Times New Roman"/>
          <w:sz w:val="22"/>
          <w:szCs w:val="22"/>
        </w:rPr>
        <w:t>vodů nepřipravenosti na straně z</w:t>
      </w:r>
      <w:r w:rsidRPr="006457EF" w:rsidR="009D2CE1">
        <w:rPr>
          <w:rFonts w:ascii="Times New Roman" w:hAnsi="Times New Roman"/>
          <w:sz w:val="22"/>
          <w:szCs w:val="22"/>
        </w:rPr>
        <w:t xml:space="preserve">hotovitele, a to ve výši </w:t>
      </w:r>
      <w:r w:rsidR="002077B7">
        <w:rPr>
          <w:rFonts w:ascii="Times New Roman" w:hAnsi="Times New Roman"/>
          <w:sz w:val="22"/>
          <w:szCs w:val="22"/>
        </w:rPr>
        <w:t>5</w:t>
      </w:r>
      <w:r w:rsidRPr="006457EF" w:rsidR="00FE5DCA">
        <w:rPr>
          <w:rFonts w:ascii="Times New Roman" w:hAnsi="Times New Roman"/>
          <w:sz w:val="22"/>
          <w:szCs w:val="22"/>
        </w:rPr>
        <w:t>00</w:t>
      </w:r>
      <w:r w:rsidRPr="006457EF" w:rsidR="00DD19EE">
        <w:rPr>
          <w:rFonts w:ascii="Times New Roman" w:hAnsi="Times New Roman"/>
          <w:sz w:val="22"/>
          <w:szCs w:val="22"/>
        </w:rPr>
        <w:t xml:space="preserve"> </w:t>
      </w:r>
      <w:r w:rsidRPr="006457EF" w:rsidR="00FE5DCA">
        <w:rPr>
          <w:rFonts w:ascii="Times New Roman" w:hAnsi="Times New Roman"/>
          <w:sz w:val="22"/>
          <w:szCs w:val="22"/>
        </w:rPr>
        <w:t xml:space="preserve">Kč za každou </w:t>
      </w:r>
      <w:r w:rsidRPr="006457EF" w:rsidR="00521EA4">
        <w:rPr>
          <w:rFonts w:ascii="Times New Roman" w:hAnsi="Times New Roman"/>
          <w:sz w:val="22"/>
          <w:szCs w:val="22"/>
        </w:rPr>
        <w:t xml:space="preserve">i </w:t>
      </w:r>
      <w:r w:rsidRPr="006457EF" w:rsidR="00FE5DCA">
        <w:rPr>
          <w:rFonts w:ascii="Times New Roman" w:hAnsi="Times New Roman"/>
          <w:sz w:val="22"/>
          <w:szCs w:val="22"/>
        </w:rPr>
        <w:t>započatou hodinu přítomnosti stavebního dozoru objednatele na stavbě.</w:t>
      </w:r>
    </w:p>
    <w:p w:rsidRPr="006457EF" w:rsidR="00937119" w:rsidP="00D1013C" w:rsidRDefault="008C01BB" w14:paraId="51141343" w14:textId="586579CA">
      <w:pPr>
        <w:pStyle w:val="ANadpis2"/>
        <w:tabs>
          <w:tab w:val="clear" w:pos="567"/>
          <w:tab w:val="left" w:pos="709"/>
          <w:tab w:val="left" w:pos="3261"/>
        </w:tabs>
        <w:spacing w:before="0"/>
        <w:ind w:left="709" w:hanging="709"/>
        <w:rPr>
          <w:b w:val="0"/>
          <w:sz w:val="22"/>
          <w:szCs w:val="22"/>
        </w:rPr>
      </w:pPr>
      <w:r w:rsidRPr="006457EF">
        <w:rPr>
          <w:b w:val="0"/>
          <w:sz w:val="22"/>
          <w:szCs w:val="22"/>
        </w:rPr>
        <w:t>13.</w:t>
      </w:r>
      <w:r w:rsidRPr="006457EF" w:rsidR="00E36B95">
        <w:rPr>
          <w:b w:val="0"/>
          <w:sz w:val="22"/>
          <w:szCs w:val="22"/>
        </w:rPr>
        <w:t>9</w:t>
      </w:r>
      <w:r w:rsidRPr="006457EF" w:rsidR="00937119">
        <w:rPr>
          <w:b w:val="0"/>
          <w:sz w:val="22"/>
          <w:szCs w:val="22"/>
        </w:rPr>
        <w:t>.</w:t>
      </w:r>
      <w:r w:rsidRPr="006457EF" w:rsidR="00937119">
        <w:rPr>
          <w:b w:val="0"/>
          <w:sz w:val="22"/>
          <w:szCs w:val="22"/>
        </w:rPr>
        <w:tab/>
      </w:r>
      <w:r w:rsidRPr="006457EF" w:rsidR="00937119">
        <w:rPr>
          <w:b w:val="0"/>
          <w:sz w:val="22"/>
          <w:szCs w:val="22"/>
        </w:rPr>
        <w:t>V případě prodlení objednatele se zaplacením ceny díla v rozsahu, v jakém dle této smlouvy vznikl zhotoviteli nárok na jeho úhradu, zavazuje se objednatel zhotoviteli zaplatit úrok z prodlení ve výši 0,</w:t>
      </w:r>
      <w:r w:rsidRPr="006457EF" w:rsidR="00A72ADB">
        <w:rPr>
          <w:b w:val="0"/>
          <w:sz w:val="22"/>
          <w:szCs w:val="22"/>
        </w:rPr>
        <w:t>0</w:t>
      </w:r>
      <w:r w:rsidR="002077B7">
        <w:rPr>
          <w:b w:val="0"/>
          <w:sz w:val="22"/>
          <w:szCs w:val="22"/>
        </w:rPr>
        <w:t>5</w:t>
      </w:r>
      <w:r w:rsidRPr="006457EF" w:rsidR="00937119">
        <w:rPr>
          <w:b w:val="0"/>
          <w:sz w:val="22"/>
          <w:szCs w:val="22"/>
        </w:rPr>
        <w:t xml:space="preserve"> % z částky, s jejímž zaplacením bude objednatel v prodlení, a to za každý </w:t>
      </w:r>
      <w:r w:rsidRPr="006457EF" w:rsidR="00521EA4">
        <w:rPr>
          <w:b w:val="0"/>
          <w:sz w:val="22"/>
          <w:szCs w:val="22"/>
        </w:rPr>
        <w:t xml:space="preserve">i </w:t>
      </w:r>
      <w:r w:rsidRPr="006457EF" w:rsidR="004A7E9D">
        <w:rPr>
          <w:b w:val="0"/>
          <w:sz w:val="22"/>
          <w:szCs w:val="22"/>
        </w:rPr>
        <w:t xml:space="preserve">započatý </w:t>
      </w:r>
      <w:r w:rsidRPr="006457EF" w:rsidR="00937119">
        <w:rPr>
          <w:b w:val="0"/>
          <w:sz w:val="22"/>
          <w:szCs w:val="22"/>
        </w:rPr>
        <w:t>den prodlení.</w:t>
      </w:r>
    </w:p>
    <w:p w:rsidRPr="006457EF" w:rsidR="00B115A4" w:rsidP="00E36B95" w:rsidRDefault="00937119" w14:paraId="417EB701" w14:textId="43568458">
      <w:pPr>
        <w:tabs>
          <w:tab w:val="left" w:pos="709"/>
          <w:tab w:val="left" w:pos="3261"/>
        </w:tabs>
        <w:ind w:left="709" w:hanging="709"/>
        <w:jc w:val="both"/>
        <w:rPr>
          <w:rFonts w:ascii="Times New Roman" w:hAnsi="Times New Roman"/>
          <w:sz w:val="22"/>
          <w:szCs w:val="22"/>
        </w:rPr>
      </w:pPr>
      <w:r w:rsidRPr="006457EF">
        <w:rPr>
          <w:rFonts w:ascii="Times New Roman" w:hAnsi="Times New Roman"/>
          <w:sz w:val="22"/>
          <w:szCs w:val="22"/>
        </w:rPr>
        <w:t>13.</w:t>
      </w:r>
      <w:r w:rsidRPr="006457EF" w:rsidR="005B0146">
        <w:rPr>
          <w:rFonts w:ascii="Times New Roman" w:hAnsi="Times New Roman"/>
          <w:sz w:val="22"/>
          <w:szCs w:val="22"/>
        </w:rPr>
        <w:t>1</w:t>
      </w:r>
      <w:r w:rsidRPr="006457EF" w:rsidR="00E36B95">
        <w:rPr>
          <w:rFonts w:ascii="Times New Roman" w:hAnsi="Times New Roman"/>
          <w:sz w:val="22"/>
          <w:szCs w:val="22"/>
        </w:rPr>
        <w:t>0</w:t>
      </w:r>
      <w:r w:rsidRPr="006457EF">
        <w:rPr>
          <w:rFonts w:ascii="Times New Roman" w:hAnsi="Times New Roman"/>
          <w:sz w:val="22"/>
          <w:szCs w:val="22"/>
        </w:rPr>
        <w:t>.</w:t>
      </w:r>
      <w:r w:rsidRPr="006457EF">
        <w:rPr>
          <w:rFonts w:ascii="Times New Roman" w:hAnsi="Times New Roman"/>
          <w:sz w:val="22"/>
          <w:szCs w:val="22"/>
        </w:rPr>
        <w:tab/>
      </w:r>
      <w:r w:rsidRPr="006457EF" w:rsidR="00B115A4">
        <w:rPr>
          <w:rFonts w:ascii="Times New Roman" w:hAnsi="Times New Roman"/>
          <w:sz w:val="22"/>
          <w:szCs w:val="22"/>
        </w:rPr>
        <w:t>Zhotovitel se zavazuje zaplatit objednateli smluvní pokutu při porušení povinnosti doručit objednateli novou záruční listinu dle čl. 16 odst. 16.</w:t>
      </w:r>
      <w:r w:rsidRPr="006457EF" w:rsidR="009E0DA9">
        <w:rPr>
          <w:rFonts w:ascii="Times New Roman" w:hAnsi="Times New Roman"/>
          <w:sz w:val="22"/>
          <w:szCs w:val="22"/>
        </w:rPr>
        <w:t>5</w:t>
      </w:r>
      <w:r w:rsidRPr="006457EF" w:rsidR="00B115A4">
        <w:rPr>
          <w:rFonts w:ascii="Times New Roman" w:hAnsi="Times New Roman"/>
          <w:sz w:val="22"/>
          <w:szCs w:val="22"/>
        </w:rPr>
        <w:t xml:space="preserve">. této smlouvy ve výši </w:t>
      </w:r>
      <w:r w:rsidRPr="006457EF" w:rsidR="00D0714C">
        <w:rPr>
          <w:rFonts w:ascii="Times New Roman" w:hAnsi="Times New Roman"/>
          <w:sz w:val="22"/>
          <w:szCs w:val="22"/>
        </w:rPr>
        <w:t>1</w:t>
      </w:r>
      <w:r w:rsidRPr="006457EF" w:rsidR="00A72ADB">
        <w:rPr>
          <w:rFonts w:ascii="Times New Roman" w:hAnsi="Times New Roman"/>
          <w:sz w:val="22"/>
          <w:szCs w:val="22"/>
        </w:rPr>
        <w:t>.</w:t>
      </w:r>
      <w:r w:rsidRPr="006457EF" w:rsidR="00787E35">
        <w:rPr>
          <w:rFonts w:ascii="Times New Roman" w:hAnsi="Times New Roman"/>
          <w:sz w:val="22"/>
          <w:szCs w:val="22"/>
        </w:rPr>
        <w:t>0</w:t>
      </w:r>
      <w:r w:rsidRPr="006457EF" w:rsidR="00B115A4">
        <w:rPr>
          <w:rFonts w:ascii="Times New Roman" w:hAnsi="Times New Roman"/>
          <w:sz w:val="22"/>
          <w:szCs w:val="22"/>
        </w:rPr>
        <w:t>00</w:t>
      </w:r>
      <w:r w:rsidRPr="006457EF" w:rsidR="007D22A2">
        <w:rPr>
          <w:rFonts w:ascii="Times New Roman" w:hAnsi="Times New Roman"/>
          <w:sz w:val="22"/>
          <w:szCs w:val="22"/>
        </w:rPr>
        <w:t> </w:t>
      </w:r>
      <w:r w:rsidRPr="006457EF" w:rsidR="00B115A4">
        <w:rPr>
          <w:rFonts w:ascii="Times New Roman" w:hAnsi="Times New Roman"/>
          <w:sz w:val="22"/>
          <w:szCs w:val="22"/>
        </w:rPr>
        <w:t>Kč za každý den prodlení se splněním této povinnosti.</w:t>
      </w:r>
    </w:p>
    <w:p w:rsidRPr="006457EF" w:rsidR="00B115A4" w:rsidP="00D1013C" w:rsidRDefault="00B115A4" w14:paraId="0E30CF89" w14:textId="3AF9019E">
      <w:pPr>
        <w:tabs>
          <w:tab w:val="left" w:pos="709"/>
          <w:tab w:val="left" w:pos="3261"/>
        </w:tabs>
        <w:ind w:left="709" w:hanging="709"/>
        <w:jc w:val="both"/>
        <w:rPr>
          <w:rFonts w:ascii="Times New Roman" w:hAnsi="Times New Roman"/>
          <w:sz w:val="22"/>
          <w:szCs w:val="22"/>
        </w:rPr>
      </w:pPr>
      <w:r w:rsidRPr="006457EF">
        <w:rPr>
          <w:rFonts w:ascii="Times New Roman" w:hAnsi="Times New Roman"/>
          <w:sz w:val="22"/>
          <w:szCs w:val="22"/>
        </w:rPr>
        <w:t>13.1</w:t>
      </w:r>
      <w:r w:rsidRPr="006457EF" w:rsidR="00E36B95">
        <w:rPr>
          <w:rFonts w:ascii="Times New Roman" w:hAnsi="Times New Roman"/>
          <w:sz w:val="22"/>
          <w:szCs w:val="22"/>
        </w:rPr>
        <w:t>1</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Zhotovitel se zavazuje zaplatit objednateli smluvní pokutu v případě, že dojde k porušení zákazu požívání alkoholických nápojů na stavbě a zákazu kouření na stavbě, a to ve výši </w:t>
      </w:r>
      <w:r w:rsidRPr="006457EF" w:rsidR="00014577">
        <w:rPr>
          <w:rFonts w:ascii="Times New Roman" w:hAnsi="Times New Roman"/>
          <w:sz w:val="22"/>
          <w:szCs w:val="22"/>
        </w:rPr>
        <w:t>1</w:t>
      </w:r>
      <w:r w:rsidRPr="006457EF" w:rsidR="00A72ADB">
        <w:rPr>
          <w:rFonts w:ascii="Times New Roman" w:hAnsi="Times New Roman"/>
          <w:sz w:val="22"/>
          <w:szCs w:val="22"/>
        </w:rPr>
        <w:t>.</w:t>
      </w:r>
      <w:r w:rsidRPr="006457EF" w:rsidR="00787E35">
        <w:rPr>
          <w:rFonts w:ascii="Times New Roman" w:hAnsi="Times New Roman"/>
          <w:sz w:val="22"/>
          <w:szCs w:val="22"/>
        </w:rPr>
        <w:t>0</w:t>
      </w:r>
      <w:r w:rsidRPr="006457EF">
        <w:rPr>
          <w:rFonts w:ascii="Times New Roman" w:hAnsi="Times New Roman"/>
          <w:sz w:val="22"/>
          <w:szCs w:val="22"/>
        </w:rPr>
        <w:t>00 Kč za každý zjištěný případ.</w:t>
      </w:r>
    </w:p>
    <w:p w:rsidRPr="006457EF" w:rsidR="006D2BAB" w:rsidRDefault="00B115A4" w14:paraId="4715E1F4" w14:textId="79ED6C86">
      <w:pPr>
        <w:tabs>
          <w:tab w:val="left" w:pos="709"/>
          <w:tab w:val="left" w:pos="3261"/>
        </w:tabs>
        <w:ind w:left="709" w:hanging="709"/>
        <w:jc w:val="both"/>
        <w:rPr>
          <w:rFonts w:ascii="Times New Roman" w:hAnsi="Times New Roman"/>
          <w:sz w:val="22"/>
          <w:szCs w:val="22"/>
        </w:rPr>
      </w:pPr>
      <w:r w:rsidRPr="006457EF">
        <w:rPr>
          <w:rFonts w:ascii="Times New Roman" w:hAnsi="Times New Roman"/>
          <w:sz w:val="22"/>
          <w:szCs w:val="22"/>
        </w:rPr>
        <w:t>13.1</w:t>
      </w:r>
      <w:r w:rsidRPr="006457EF" w:rsidR="00E36B95">
        <w:rPr>
          <w:rFonts w:ascii="Times New Roman" w:hAnsi="Times New Roman"/>
          <w:sz w:val="22"/>
          <w:szCs w:val="22"/>
        </w:rPr>
        <w:t>2</w:t>
      </w:r>
      <w:r w:rsidRPr="006457EF">
        <w:rPr>
          <w:rFonts w:ascii="Times New Roman" w:hAnsi="Times New Roman"/>
          <w:sz w:val="22"/>
          <w:szCs w:val="22"/>
        </w:rPr>
        <w:t>.</w:t>
      </w:r>
      <w:r w:rsidRPr="006457EF">
        <w:rPr>
          <w:rFonts w:ascii="Times New Roman" w:hAnsi="Times New Roman"/>
          <w:sz w:val="22"/>
          <w:szCs w:val="22"/>
        </w:rPr>
        <w:tab/>
      </w:r>
      <w:r w:rsidRPr="006457EF" w:rsidR="00937119">
        <w:rPr>
          <w:rFonts w:ascii="Times New Roman" w:hAnsi="Times New Roman"/>
          <w:sz w:val="22"/>
          <w:szCs w:val="22"/>
        </w:rPr>
        <w:t xml:space="preserve">Smluvní pokuty dle této smlouvy jsou splatné do </w:t>
      </w:r>
      <w:r w:rsidRPr="006457EF" w:rsidR="001E4732">
        <w:rPr>
          <w:rFonts w:ascii="Times New Roman" w:hAnsi="Times New Roman"/>
          <w:sz w:val="22"/>
          <w:szCs w:val="22"/>
        </w:rPr>
        <w:t>třiceti (</w:t>
      </w:r>
      <w:r w:rsidRPr="006457EF" w:rsidR="006F53E4">
        <w:rPr>
          <w:rFonts w:ascii="Times New Roman" w:hAnsi="Times New Roman"/>
          <w:sz w:val="22"/>
          <w:szCs w:val="22"/>
        </w:rPr>
        <w:t>30</w:t>
      </w:r>
      <w:r w:rsidRPr="006457EF" w:rsidR="001E4732">
        <w:rPr>
          <w:rFonts w:ascii="Times New Roman" w:hAnsi="Times New Roman"/>
          <w:sz w:val="22"/>
          <w:szCs w:val="22"/>
        </w:rPr>
        <w:t>)</w:t>
      </w:r>
      <w:r w:rsidRPr="006457EF" w:rsidR="006F53E4">
        <w:rPr>
          <w:rFonts w:ascii="Times New Roman" w:hAnsi="Times New Roman"/>
          <w:sz w:val="22"/>
          <w:szCs w:val="22"/>
        </w:rPr>
        <w:t xml:space="preserve"> </w:t>
      </w:r>
      <w:r w:rsidRPr="006457EF" w:rsidR="00937119">
        <w:rPr>
          <w:rFonts w:ascii="Times New Roman" w:hAnsi="Times New Roman"/>
          <w:sz w:val="22"/>
          <w:szCs w:val="22"/>
        </w:rPr>
        <w:t>dn</w:t>
      </w:r>
      <w:r w:rsidRPr="006457EF" w:rsidR="00C31241">
        <w:rPr>
          <w:rFonts w:ascii="Times New Roman" w:hAnsi="Times New Roman"/>
          <w:sz w:val="22"/>
          <w:szCs w:val="22"/>
        </w:rPr>
        <w:t>ů</w:t>
      </w:r>
      <w:r w:rsidRPr="006457EF" w:rsidR="00937119">
        <w:rPr>
          <w:rFonts w:ascii="Times New Roman" w:hAnsi="Times New Roman"/>
          <w:sz w:val="22"/>
          <w:szCs w:val="22"/>
        </w:rPr>
        <w:t xml:space="preserve"> od data, kdy byla povinné straně doručena písemná výzva k jejímu zaplacení. </w:t>
      </w:r>
    </w:p>
    <w:p w:rsidRPr="0028795E" w:rsidR="00E30732" w:rsidP="00E30732" w:rsidRDefault="00937119" w14:paraId="3AF3F776" w14:textId="76E0A4D0">
      <w:pPr>
        <w:tabs>
          <w:tab w:val="left" w:pos="709"/>
          <w:tab w:val="left" w:pos="3261"/>
        </w:tabs>
        <w:ind w:left="709" w:hanging="709"/>
        <w:jc w:val="both"/>
        <w:rPr>
          <w:rFonts w:ascii="Times New Roman" w:hAnsi="Times New Roman"/>
          <w:sz w:val="22"/>
          <w:szCs w:val="22"/>
        </w:rPr>
      </w:pPr>
      <w:r w:rsidRPr="006457EF">
        <w:rPr>
          <w:rFonts w:ascii="Times New Roman" w:hAnsi="Times New Roman"/>
          <w:sz w:val="22"/>
          <w:szCs w:val="22"/>
        </w:rPr>
        <w:t>13.</w:t>
      </w:r>
      <w:r w:rsidRPr="006457EF" w:rsidR="005B0146">
        <w:rPr>
          <w:rFonts w:ascii="Times New Roman" w:hAnsi="Times New Roman"/>
          <w:sz w:val="22"/>
          <w:szCs w:val="22"/>
        </w:rPr>
        <w:t>1</w:t>
      </w:r>
      <w:r w:rsidRPr="006457EF" w:rsidR="00E36B95">
        <w:rPr>
          <w:rFonts w:ascii="Times New Roman" w:hAnsi="Times New Roman"/>
          <w:sz w:val="22"/>
          <w:szCs w:val="22"/>
        </w:rPr>
        <w:t>3</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Uplatněním smluvních pokut dle této smlouvy nejsou nikterak dotčeny nároky na náhradu škody vzniklé </w:t>
      </w:r>
      <w:r w:rsidRPr="006457EF" w:rsidR="00A72ADB">
        <w:rPr>
          <w:rFonts w:ascii="Times New Roman" w:hAnsi="Times New Roman"/>
          <w:sz w:val="22"/>
          <w:szCs w:val="22"/>
        </w:rPr>
        <w:t>v souvislosti s</w:t>
      </w:r>
      <w:r w:rsidRPr="006457EF">
        <w:rPr>
          <w:rFonts w:ascii="Times New Roman" w:hAnsi="Times New Roman"/>
          <w:sz w:val="22"/>
          <w:szCs w:val="22"/>
        </w:rPr>
        <w:t> porušení</w:t>
      </w:r>
      <w:r w:rsidRPr="006457EF" w:rsidR="00A72ADB">
        <w:rPr>
          <w:rFonts w:ascii="Times New Roman" w:hAnsi="Times New Roman"/>
          <w:sz w:val="22"/>
          <w:szCs w:val="22"/>
        </w:rPr>
        <w:t>m</w:t>
      </w:r>
      <w:r w:rsidRPr="006457EF">
        <w:rPr>
          <w:rFonts w:ascii="Times New Roman" w:hAnsi="Times New Roman"/>
          <w:sz w:val="22"/>
          <w:szCs w:val="22"/>
        </w:rPr>
        <w:t xml:space="preserve"> smluvní povinnosti, </w:t>
      </w:r>
      <w:r w:rsidRPr="006457EF" w:rsidR="00A72ADB">
        <w:rPr>
          <w:rFonts w:ascii="Times New Roman" w:hAnsi="Times New Roman"/>
          <w:sz w:val="22"/>
          <w:szCs w:val="22"/>
        </w:rPr>
        <w:t xml:space="preserve">za které tato smlouva povinnost zaplatit </w:t>
      </w:r>
      <w:r w:rsidRPr="0028795E" w:rsidR="00A72ADB">
        <w:rPr>
          <w:rFonts w:ascii="Times New Roman" w:hAnsi="Times New Roman"/>
          <w:sz w:val="22"/>
          <w:szCs w:val="22"/>
        </w:rPr>
        <w:t>smluvní pokutu ukládá</w:t>
      </w:r>
      <w:r w:rsidRPr="0028795E">
        <w:rPr>
          <w:rFonts w:ascii="Times New Roman" w:hAnsi="Times New Roman"/>
          <w:sz w:val="22"/>
          <w:szCs w:val="22"/>
        </w:rPr>
        <w:t xml:space="preserve">. </w:t>
      </w:r>
      <w:r w:rsidRPr="0028795E" w:rsidR="00A72ADB">
        <w:rPr>
          <w:rFonts w:ascii="Times New Roman" w:hAnsi="Times New Roman"/>
          <w:sz w:val="22"/>
          <w:szCs w:val="22"/>
        </w:rPr>
        <w:t xml:space="preserve">Ukončením </w:t>
      </w:r>
      <w:r w:rsidRPr="0028795E">
        <w:rPr>
          <w:rFonts w:ascii="Times New Roman" w:hAnsi="Times New Roman"/>
          <w:sz w:val="22"/>
          <w:szCs w:val="22"/>
        </w:rPr>
        <w:t>této smlouvy nezaniká vzniklý nárok na úhradu smluvní pokuty.</w:t>
      </w:r>
    </w:p>
    <w:p w:rsidRPr="006457EF" w:rsidR="00DE2AB1" w:rsidP="00E30732" w:rsidRDefault="00E30732" w14:paraId="2AF1A6E7" w14:textId="71263636">
      <w:pPr>
        <w:tabs>
          <w:tab w:val="left" w:pos="709"/>
          <w:tab w:val="left" w:pos="3261"/>
        </w:tabs>
        <w:ind w:left="709" w:hanging="709"/>
        <w:jc w:val="both"/>
        <w:rPr>
          <w:rFonts w:ascii="Times New Roman" w:hAnsi="Times New Roman"/>
          <w:sz w:val="22"/>
          <w:szCs w:val="22"/>
        </w:rPr>
      </w:pPr>
      <w:r w:rsidRPr="0028795E">
        <w:rPr>
          <w:rFonts w:ascii="Times New Roman" w:hAnsi="Times New Roman"/>
          <w:sz w:val="22"/>
          <w:szCs w:val="22"/>
        </w:rPr>
        <w:t>13.1</w:t>
      </w:r>
      <w:r w:rsidRPr="0028795E" w:rsidR="00E36B95">
        <w:rPr>
          <w:rFonts w:ascii="Times New Roman" w:hAnsi="Times New Roman"/>
          <w:sz w:val="22"/>
          <w:szCs w:val="22"/>
        </w:rPr>
        <w:t>4</w:t>
      </w:r>
      <w:r w:rsidRPr="0028795E">
        <w:rPr>
          <w:rFonts w:ascii="Times New Roman" w:hAnsi="Times New Roman"/>
          <w:sz w:val="22"/>
          <w:szCs w:val="22"/>
        </w:rPr>
        <w:t>.</w:t>
      </w:r>
      <w:r w:rsidRPr="0028795E">
        <w:rPr>
          <w:rFonts w:ascii="Times New Roman" w:hAnsi="Times New Roman"/>
          <w:sz w:val="22"/>
          <w:szCs w:val="22"/>
        </w:rPr>
        <w:tab/>
      </w:r>
      <w:r w:rsidRPr="0028795E">
        <w:rPr>
          <w:rFonts w:ascii="Times New Roman" w:hAnsi="Times New Roman"/>
          <w:sz w:val="22"/>
          <w:szCs w:val="22"/>
        </w:rPr>
        <w:t>Zhotovitel bere na vědomí, že prostředky na úhradu ceny za provedení díla jsou objednateli poskytovány z veřejných zdrojů, mj. v podobě prostředků z dotačních programů. Pro případ, že se zhotovitel</w:t>
      </w:r>
      <w:r w:rsidRPr="006457EF">
        <w:rPr>
          <w:rFonts w:ascii="Times New Roman" w:hAnsi="Times New Roman"/>
          <w:sz w:val="22"/>
          <w:szCs w:val="22"/>
        </w:rPr>
        <w:t xml:space="preserve"> ocitne v prodlení s termínem dokončení a předání dokončeného díla objednateli a že objednatel bude v důsledku porušení této povinnosti zhotovitelem sankcionován pokutou nebo formou krácení nebo úplného odejmutí poskytnuté dotace na realizaci díla, zavazuje se zhotovitel</w:t>
      </w:r>
      <w:r w:rsidRPr="006457EF" w:rsidR="00DE2AB1">
        <w:rPr>
          <w:rFonts w:ascii="Times New Roman" w:hAnsi="Times New Roman"/>
          <w:sz w:val="22"/>
          <w:szCs w:val="22"/>
        </w:rPr>
        <w:t xml:space="preserve"> nahradit objednateli újmu takto vzniklou odpovídající výši uložené sankce vč</w:t>
      </w:r>
      <w:r w:rsidRPr="006457EF" w:rsidR="00604E76">
        <w:rPr>
          <w:rFonts w:ascii="Times New Roman" w:hAnsi="Times New Roman"/>
          <w:sz w:val="22"/>
          <w:szCs w:val="22"/>
        </w:rPr>
        <w:t>etně</w:t>
      </w:r>
      <w:r w:rsidRPr="006457EF" w:rsidR="00DE2AB1">
        <w:rPr>
          <w:rFonts w:ascii="Times New Roman" w:hAnsi="Times New Roman"/>
          <w:sz w:val="22"/>
          <w:szCs w:val="22"/>
        </w:rPr>
        <w:t xml:space="preserve"> jejího příslušenství (např. penále). Pro vyloučení pochybností smluvní strany uvádějí, že tímto není dotčen (limitován) rozsah práva objednatele na náhradu újmu</w:t>
      </w:r>
      <w:r w:rsidRPr="006457EF" w:rsidR="009E01D5">
        <w:rPr>
          <w:rFonts w:ascii="Times New Roman" w:hAnsi="Times New Roman"/>
          <w:sz w:val="22"/>
          <w:szCs w:val="22"/>
        </w:rPr>
        <w:t xml:space="preserve"> vůči zhotoviteli</w:t>
      </w:r>
      <w:r w:rsidRPr="006457EF" w:rsidR="00DE2AB1">
        <w:rPr>
          <w:rFonts w:ascii="Times New Roman" w:hAnsi="Times New Roman"/>
          <w:sz w:val="22"/>
          <w:szCs w:val="22"/>
        </w:rPr>
        <w:t xml:space="preserve"> vz</w:t>
      </w:r>
      <w:r w:rsidRPr="006457EF" w:rsidR="009E01D5">
        <w:rPr>
          <w:rFonts w:ascii="Times New Roman" w:hAnsi="Times New Roman"/>
          <w:sz w:val="22"/>
          <w:szCs w:val="22"/>
        </w:rPr>
        <w:t>niklé mu v souvislosti s jakýmkoli dalším porušením povinnosti zhotovitele při plnění této smlouvy či v souvislosti s ní.</w:t>
      </w:r>
    </w:p>
    <w:p w:rsidR="00E30732" w:rsidP="008A0634" w:rsidRDefault="00E30732" w14:paraId="1C9C8503" w14:textId="09A36DD7">
      <w:pPr>
        <w:tabs>
          <w:tab w:val="left" w:pos="709"/>
          <w:tab w:val="left" w:pos="3261"/>
        </w:tabs>
        <w:ind w:left="709" w:hanging="709"/>
        <w:jc w:val="both"/>
        <w:rPr>
          <w:rFonts w:ascii="Times New Roman" w:hAnsi="Times New Roman"/>
          <w:sz w:val="22"/>
          <w:szCs w:val="22"/>
        </w:rPr>
      </w:pPr>
      <w:r w:rsidRPr="006457EF">
        <w:rPr>
          <w:rFonts w:ascii="Times New Roman" w:hAnsi="Times New Roman"/>
          <w:sz w:val="22"/>
          <w:szCs w:val="22"/>
        </w:rPr>
        <w:t>13.1</w:t>
      </w:r>
      <w:r w:rsidR="0028795E">
        <w:rPr>
          <w:rFonts w:ascii="Times New Roman" w:hAnsi="Times New Roman"/>
          <w:sz w:val="22"/>
          <w:szCs w:val="22"/>
        </w:rPr>
        <w:t>5</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ve lhůtě čtrnácti (14)</w:t>
      </w:r>
      <w:r w:rsidRPr="006457EF" w:rsidR="001C6A3C">
        <w:rPr>
          <w:rFonts w:ascii="Times New Roman" w:hAnsi="Times New Roman"/>
          <w:sz w:val="22"/>
          <w:szCs w:val="22"/>
        </w:rPr>
        <w:t xml:space="preserve"> dní</w:t>
      </w:r>
      <w:r w:rsidRPr="006457EF">
        <w:rPr>
          <w:rFonts w:ascii="Times New Roman" w:hAnsi="Times New Roman"/>
          <w:sz w:val="22"/>
          <w:szCs w:val="22"/>
        </w:rPr>
        <w:t xml:space="preserve"> od jejího vyúčtování.</w:t>
      </w:r>
    </w:p>
    <w:p w:rsidRPr="006457EF" w:rsidR="008A0634" w:rsidP="008A0634" w:rsidRDefault="008A0634" w14:paraId="325C4B93" w14:textId="77777777">
      <w:pPr>
        <w:tabs>
          <w:tab w:val="left" w:pos="709"/>
          <w:tab w:val="left" w:pos="3261"/>
        </w:tabs>
        <w:ind w:left="709" w:hanging="709"/>
        <w:jc w:val="both"/>
        <w:rPr>
          <w:rFonts w:ascii="Times New Roman" w:hAnsi="Times New Roman"/>
          <w:sz w:val="22"/>
          <w:szCs w:val="22"/>
        </w:rPr>
      </w:pPr>
    </w:p>
    <w:p w:rsidRPr="006457EF" w:rsidR="003740E0" w:rsidP="009E3C3D" w:rsidRDefault="003740E0" w14:paraId="1ED62381"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14</w:t>
      </w:r>
    </w:p>
    <w:p w:rsidRPr="006457EF" w:rsidR="00937119" w:rsidP="0026704C" w:rsidRDefault="00E30732" w14:paraId="181CBEE9" w14:textId="5F0489CB">
      <w:pPr>
        <w:jc w:val="center"/>
        <w:rPr>
          <w:rFonts w:ascii="Times New Roman" w:hAnsi="Times New Roman"/>
          <w:b/>
          <w:sz w:val="22"/>
          <w:szCs w:val="22"/>
        </w:rPr>
      </w:pPr>
      <w:r w:rsidRPr="006457EF">
        <w:rPr>
          <w:rFonts w:ascii="Times New Roman" w:hAnsi="Times New Roman"/>
          <w:b/>
          <w:sz w:val="22"/>
          <w:szCs w:val="22"/>
        </w:rPr>
        <w:t>Ukončení smlouvy</w:t>
      </w:r>
    </w:p>
    <w:p w:rsidRPr="006457EF" w:rsidR="00937119" w:rsidP="00547EA4" w:rsidRDefault="00937119" w14:paraId="21D4B701" w14:textId="690FA310">
      <w:pPr>
        <w:numPr>
          <w:ilvl w:val="1"/>
          <w:numId w:val="5"/>
        </w:numPr>
        <w:jc w:val="both"/>
        <w:rPr>
          <w:rFonts w:ascii="Times New Roman" w:hAnsi="Times New Roman"/>
          <w:sz w:val="22"/>
          <w:szCs w:val="22"/>
        </w:rPr>
      </w:pPr>
      <w:r w:rsidRPr="006457EF">
        <w:rPr>
          <w:rFonts w:ascii="Times New Roman" w:hAnsi="Times New Roman"/>
          <w:sz w:val="22"/>
          <w:szCs w:val="22"/>
        </w:rPr>
        <w:t xml:space="preserve">Smluvní strany se dohodly, že </w:t>
      </w:r>
      <w:r w:rsidRPr="006457EF" w:rsidR="003F60C5">
        <w:rPr>
          <w:rFonts w:ascii="Times New Roman" w:hAnsi="Times New Roman"/>
          <w:sz w:val="22"/>
          <w:szCs w:val="22"/>
        </w:rPr>
        <w:t>kterákoliv smluvní strana je oprávněna</w:t>
      </w:r>
      <w:r w:rsidRPr="006457EF">
        <w:rPr>
          <w:rFonts w:ascii="Times New Roman" w:hAnsi="Times New Roman"/>
          <w:sz w:val="22"/>
          <w:szCs w:val="22"/>
        </w:rPr>
        <w:t xml:space="preserve"> od této smlouvy odstoupit v případech, kdy to stanoví </w:t>
      </w:r>
      <w:r w:rsidRPr="006457EF" w:rsidR="00547EA4">
        <w:rPr>
          <w:rFonts w:ascii="Times New Roman" w:hAnsi="Times New Roman"/>
          <w:sz w:val="22"/>
          <w:szCs w:val="22"/>
        </w:rPr>
        <w:t>právní předpis</w:t>
      </w:r>
      <w:r w:rsidRPr="006457EF">
        <w:rPr>
          <w:rFonts w:ascii="Times New Roman" w:hAnsi="Times New Roman"/>
          <w:sz w:val="22"/>
          <w:szCs w:val="22"/>
        </w:rPr>
        <w:t xml:space="preserve"> nebo tato smlouva. Odstoupení od smlouvy musí být provedeno písemnou formou a je účinné okamžikem jeho doručení druhé straně. Odstoupením od smlouvy zanikají práva a</w:t>
      </w:r>
      <w:r w:rsidRPr="006457EF" w:rsidR="00BC3B80">
        <w:rPr>
          <w:rFonts w:ascii="Times New Roman" w:hAnsi="Times New Roman"/>
          <w:sz w:val="22"/>
          <w:szCs w:val="22"/>
        </w:rPr>
        <w:t> </w:t>
      </w:r>
      <w:r w:rsidRPr="006457EF">
        <w:rPr>
          <w:rFonts w:ascii="Times New Roman" w:hAnsi="Times New Roman"/>
          <w:sz w:val="22"/>
          <w:szCs w:val="22"/>
        </w:rPr>
        <w:t>povinnosti stran ze smlouvy pro dosud nesplněnou část závazku, s výjimkou nároku na náhradu škody vzniklé porušením smlouvy, smluvních ustanovení týkajících se volby práva, řešení sporů mezi smluvními stranami</w:t>
      </w:r>
      <w:r w:rsidRPr="006457EF" w:rsidR="009F6E8C">
        <w:rPr>
          <w:rFonts w:ascii="Times New Roman" w:hAnsi="Times New Roman"/>
          <w:sz w:val="22"/>
          <w:szCs w:val="22"/>
        </w:rPr>
        <w:t>, smluvních sankcí,</w:t>
      </w:r>
      <w:r w:rsidRPr="006457EF" w:rsidR="00547EA4">
        <w:rPr>
          <w:rFonts w:ascii="Times New Roman" w:hAnsi="Times New Roman"/>
          <w:sz w:val="22"/>
          <w:szCs w:val="22"/>
        </w:rPr>
        <w:t xml:space="preserve"> poskytnutých záruk</w:t>
      </w:r>
      <w:r w:rsidR="00D14218">
        <w:rPr>
          <w:rFonts w:ascii="Times New Roman" w:hAnsi="Times New Roman"/>
          <w:sz w:val="22"/>
          <w:szCs w:val="22"/>
        </w:rPr>
        <w:t xml:space="preserve"> </w:t>
      </w:r>
      <w:r w:rsidRPr="006457EF" w:rsidR="00547EA4">
        <w:rPr>
          <w:rFonts w:ascii="Times New Roman" w:hAnsi="Times New Roman"/>
          <w:sz w:val="22"/>
          <w:szCs w:val="22"/>
        </w:rPr>
        <w:t xml:space="preserve">zajišťujících plnění závazků zhotovitele, jakož i </w:t>
      </w:r>
      <w:r w:rsidRPr="006457EF">
        <w:rPr>
          <w:rFonts w:ascii="Times New Roman" w:hAnsi="Times New Roman"/>
          <w:sz w:val="22"/>
          <w:szCs w:val="22"/>
        </w:rPr>
        <w:t xml:space="preserve">jiných ustanovení, které podle projevené vůle </w:t>
      </w:r>
      <w:r w:rsidRPr="006457EF" w:rsidR="00AA1CDC">
        <w:rPr>
          <w:rFonts w:ascii="Times New Roman" w:hAnsi="Times New Roman"/>
          <w:sz w:val="22"/>
          <w:szCs w:val="22"/>
        </w:rPr>
        <w:t xml:space="preserve">smluvních </w:t>
      </w:r>
      <w:r w:rsidRPr="006457EF">
        <w:rPr>
          <w:rFonts w:ascii="Times New Roman" w:hAnsi="Times New Roman"/>
          <w:sz w:val="22"/>
          <w:szCs w:val="22"/>
        </w:rPr>
        <w:t xml:space="preserve">stran nebo vzhledem ke své povaze mají trvat i po ukončení smlouvy. </w:t>
      </w:r>
    </w:p>
    <w:p w:rsidRPr="006457EF" w:rsidR="00937119" w:rsidP="00547EA4" w:rsidRDefault="00937119" w14:paraId="787D6A57" w14:textId="743B7AF4">
      <w:pPr>
        <w:numPr>
          <w:ilvl w:val="1"/>
          <w:numId w:val="5"/>
        </w:numPr>
        <w:jc w:val="both"/>
        <w:rPr>
          <w:rFonts w:ascii="Times New Roman" w:hAnsi="Times New Roman"/>
          <w:sz w:val="22"/>
          <w:szCs w:val="22"/>
        </w:rPr>
      </w:pPr>
      <w:r w:rsidRPr="006457EF">
        <w:rPr>
          <w:rFonts w:ascii="Times New Roman" w:hAnsi="Times New Roman"/>
          <w:sz w:val="22"/>
          <w:szCs w:val="22"/>
        </w:rPr>
        <w:t xml:space="preserve">Smluvní strany této smlouvy se dohodly, že </w:t>
      </w:r>
      <w:r w:rsidRPr="006457EF" w:rsidR="00547EA4">
        <w:rPr>
          <w:rFonts w:ascii="Times New Roman" w:hAnsi="Times New Roman"/>
          <w:sz w:val="22"/>
          <w:szCs w:val="22"/>
        </w:rPr>
        <w:t xml:space="preserve">za </w:t>
      </w:r>
      <w:r w:rsidRPr="006457EF">
        <w:rPr>
          <w:rFonts w:ascii="Times New Roman" w:hAnsi="Times New Roman"/>
          <w:sz w:val="22"/>
          <w:szCs w:val="22"/>
        </w:rPr>
        <w:t>podstatn</w:t>
      </w:r>
      <w:r w:rsidRPr="006457EF" w:rsidR="00547EA4">
        <w:rPr>
          <w:rFonts w:ascii="Times New Roman" w:hAnsi="Times New Roman"/>
          <w:sz w:val="22"/>
          <w:szCs w:val="22"/>
        </w:rPr>
        <w:t>é</w:t>
      </w:r>
      <w:r w:rsidRPr="006457EF">
        <w:rPr>
          <w:rFonts w:ascii="Times New Roman" w:hAnsi="Times New Roman"/>
          <w:sz w:val="22"/>
          <w:szCs w:val="22"/>
        </w:rPr>
        <w:t xml:space="preserve"> porušení </w:t>
      </w:r>
      <w:r w:rsidRPr="006457EF" w:rsidR="00547EA4">
        <w:rPr>
          <w:rFonts w:ascii="Times New Roman" w:hAnsi="Times New Roman"/>
          <w:sz w:val="22"/>
          <w:szCs w:val="22"/>
        </w:rPr>
        <w:t xml:space="preserve">této </w:t>
      </w:r>
      <w:r w:rsidRPr="006457EF">
        <w:rPr>
          <w:rFonts w:ascii="Times New Roman" w:hAnsi="Times New Roman"/>
          <w:sz w:val="22"/>
          <w:szCs w:val="22"/>
        </w:rPr>
        <w:t xml:space="preserve">smlouvy se </w:t>
      </w:r>
      <w:r w:rsidRPr="006457EF" w:rsidR="009E0DA9">
        <w:rPr>
          <w:rFonts w:ascii="Times New Roman" w:hAnsi="Times New Roman"/>
          <w:sz w:val="22"/>
          <w:szCs w:val="22"/>
        </w:rPr>
        <w:t>považují</w:t>
      </w:r>
      <w:r w:rsidRPr="006457EF">
        <w:rPr>
          <w:rFonts w:ascii="Times New Roman" w:hAnsi="Times New Roman"/>
          <w:sz w:val="22"/>
          <w:szCs w:val="22"/>
        </w:rPr>
        <w:t xml:space="preserve"> zejména</w:t>
      </w:r>
      <w:r w:rsidRPr="006457EF" w:rsidR="00FD2F9F">
        <w:rPr>
          <w:rFonts w:ascii="Times New Roman" w:hAnsi="Times New Roman"/>
          <w:sz w:val="22"/>
          <w:szCs w:val="22"/>
        </w:rPr>
        <w:t xml:space="preserve"> </w:t>
      </w:r>
      <w:r w:rsidRPr="006457EF" w:rsidR="00547EA4">
        <w:rPr>
          <w:rFonts w:ascii="Times New Roman" w:hAnsi="Times New Roman"/>
          <w:sz w:val="22"/>
          <w:szCs w:val="22"/>
        </w:rPr>
        <w:t>následující situace</w:t>
      </w:r>
      <w:r w:rsidRPr="006457EF">
        <w:rPr>
          <w:rFonts w:ascii="Times New Roman" w:hAnsi="Times New Roman"/>
          <w:sz w:val="22"/>
          <w:szCs w:val="22"/>
        </w:rPr>
        <w:t>:</w:t>
      </w:r>
    </w:p>
    <w:p w:rsidRPr="006457EF" w:rsidR="0086172F" w:rsidP="00CE39CF" w:rsidRDefault="00547EA4" w14:paraId="5F08EDD3" w14:textId="67F7E7A1">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z</w:t>
      </w:r>
      <w:r w:rsidRPr="006457EF" w:rsidR="0086172F">
        <w:rPr>
          <w:rFonts w:ascii="Times New Roman" w:hAnsi="Times New Roman"/>
          <w:sz w:val="22"/>
          <w:szCs w:val="22"/>
        </w:rPr>
        <w:t>hotovitel nezahájí realizaci díla v termínu stanoveném touto smlouvou</w:t>
      </w:r>
      <w:r w:rsidRPr="006457EF">
        <w:rPr>
          <w:rFonts w:ascii="Times New Roman" w:hAnsi="Times New Roman"/>
          <w:sz w:val="22"/>
          <w:szCs w:val="22"/>
        </w:rPr>
        <w:t>; nebo</w:t>
      </w:r>
    </w:p>
    <w:p w:rsidRPr="006457EF" w:rsidR="0086172F" w:rsidP="00CE39CF" w:rsidRDefault="00937119" w14:paraId="6CBEF04B" w14:textId="7A9BADB8">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 xml:space="preserve">zhotovitel </w:t>
      </w:r>
      <w:r w:rsidRPr="006457EF" w:rsidR="00FD2F9F">
        <w:rPr>
          <w:rFonts w:ascii="Times New Roman" w:hAnsi="Times New Roman"/>
          <w:sz w:val="22"/>
          <w:szCs w:val="22"/>
        </w:rPr>
        <w:t xml:space="preserve">se </w:t>
      </w:r>
      <w:r w:rsidRPr="006457EF">
        <w:rPr>
          <w:rFonts w:ascii="Times New Roman" w:hAnsi="Times New Roman"/>
          <w:sz w:val="22"/>
          <w:szCs w:val="22"/>
        </w:rPr>
        <w:t xml:space="preserve">dostane do prodlení </w:t>
      </w:r>
      <w:r w:rsidRPr="006457EF" w:rsidR="0086172F">
        <w:rPr>
          <w:rFonts w:ascii="Times New Roman" w:hAnsi="Times New Roman"/>
          <w:sz w:val="22"/>
          <w:szCs w:val="22"/>
        </w:rPr>
        <w:t>s provedením díla delším třiceti (30) dnů</w:t>
      </w:r>
      <w:r w:rsidRPr="006457EF" w:rsidR="00547EA4">
        <w:rPr>
          <w:rFonts w:ascii="Times New Roman" w:hAnsi="Times New Roman"/>
          <w:sz w:val="22"/>
          <w:szCs w:val="22"/>
        </w:rPr>
        <w:t>; nebo</w:t>
      </w:r>
    </w:p>
    <w:p w:rsidRPr="006457EF" w:rsidR="0086172F" w:rsidP="00CE39CF" w:rsidRDefault="0086172F" w14:paraId="4230BDE6" w14:textId="6D204DE0">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 xml:space="preserve">zhotovitel je v prodlení s plněním </w:t>
      </w:r>
      <w:r w:rsidRPr="006457EF" w:rsidR="00D96682">
        <w:rPr>
          <w:rFonts w:ascii="Times New Roman" w:hAnsi="Times New Roman"/>
          <w:sz w:val="22"/>
          <w:szCs w:val="22"/>
        </w:rPr>
        <w:t>podrobného</w:t>
      </w:r>
      <w:r w:rsidRPr="006457EF" w:rsidR="00BC3B80">
        <w:rPr>
          <w:rFonts w:ascii="Times New Roman" w:hAnsi="Times New Roman"/>
          <w:sz w:val="22"/>
          <w:szCs w:val="22"/>
        </w:rPr>
        <w:t xml:space="preserve"> </w:t>
      </w:r>
      <w:r w:rsidRPr="006457EF" w:rsidR="00547EA4">
        <w:rPr>
          <w:rFonts w:ascii="Times New Roman" w:hAnsi="Times New Roman"/>
          <w:sz w:val="22"/>
          <w:szCs w:val="22"/>
        </w:rPr>
        <w:t>harmonogramu výstavby</w:t>
      </w:r>
      <w:r w:rsidRPr="006457EF">
        <w:rPr>
          <w:rFonts w:ascii="Times New Roman" w:hAnsi="Times New Roman"/>
          <w:sz w:val="22"/>
          <w:szCs w:val="22"/>
        </w:rPr>
        <w:t xml:space="preserve"> o více než čtrnáct (14) dní a</w:t>
      </w:r>
      <w:r w:rsidRPr="006457EF" w:rsidR="00BC3B80">
        <w:rPr>
          <w:rFonts w:ascii="Times New Roman" w:hAnsi="Times New Roman"/>
          <w:sz w:val="22"/>
          <w:szCs w:val="22"/>
        </w:rPr>
        <w:t> </w:t>
      </w:r>
      <w:r w:rsidRPr="006457EF">
        <w:rPr>
          <w:rFonts w:ascii="Times New Roman" w:hAnsi="Times New Roman"/>
          <w:sz w:val="22"/>
          <w:szCs w:val="22"/>
        </w:rPr>
        <w:t>nezjedná nápravu ani v náhradní lhůtě sedmi (7) dnů od doručení výzvy k nápravě;</w:t>
      </w:r>
      <w:r w:rsidRPr="006457EF" w:rsidR="00547EA4">
        <w:rPr>
          <w:rFonts w:ascii="Times New Roman" w:hAnsi="Times New Roman"/>
          <w:sz w:val="22"/>
          <w:szCs w:val="22"/>
        </w:rPr>
        <w:t xml:space="preserve"> nebo</w:t>
      </w:r>
    </w:p>
    <w:p w:rsidRPr="006457EF" w:rsidR="0086172F" w:rsidP="00CE39CF" w:rsidRDefault="0086172F" w14:paraId="4F8D7097" w14:textId="2C04EA21">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jestliže zhotovitel ujistil objednatele, že dílo má určité vlastnosti, zejména vlastnosti objednatelem vymíněné, anebo že nemá žádné vady, a toto ujištění se následně ukáže nepravdivým;</w:t>
      </w:r>
      <w:r w:rsidRPr="006457EF" w:rsidR="00547EA4">
        <w:rPr>
          <w:rFonts w:ascii="Times New Roman" w:hAnsi="Times New Roman"/>
          <w:sz w:val="22"/>
          <w:szCs w:val="22"/>
        </w:rPr>
        <w:t xml:space="preserve"> nebo</w:t>
      </w:r>
    </w:p>
    <w:p w:rsidRPr="006457EF" w:rsidR="0086172F" w:rsidP="00CE39CF" w:rsidRDefault="0086172F" w14:paraId="3356752C" w14:textId="77777777">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 xml:space="preserve">zhotovitel nepostupuje při provádění díla v souladu s touto smlouvou, požadavky objednatele, zadávacími podmínkami na veřejnou zakázku a v souladu s obecně závaznými právními předpisy a nezjedná nápravu ani v dodatečné poskytnuté přiměřené lhůtě sedmi (7) dnů nebo v případě opakovaného porušení povinností zhotovitele dle této smlouvy; nebo </w:t>
      </w:r>
    </w:p>
    <w:p w:rsidRPr="006457EF" w:rsidR="0086172F" w:rsidP="00CE39CF" w:rsidRDefault="0086172F" w14:paraId="2F3FFB49" w14:textId="20C4013F">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zhotovitel postupuje při provádění díla způsobem, při kterém je zjevné, že dojde k porušení této smlouvy (např. v případě evidentně hrozícího prodlení s dokončením díla ve stanoveném termínu) a nezjedná nápravu ani v dodatečné poskytnuté přiměřené lhůtě sedmi (7) dnů; nebo</w:t>
      </w:r>
    </w:p>
    <w:p w:rsidRPr="006457EF" w:rsidR="0086172F" w:rsidP="00CE39CF" w:rsidRDefault="0086172F" w14:paraId="1A7083EA" w14:textId="61E82064">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v případě, že se kterékoliv prohlášení zhotovitele uvedené v této smlouvě ukáže jako nepravdivé</w:t>
      </w:r>
      <w:r w:rsidRPr="006457EF" w:rsidR="00A146D6">
        <w:rPr>
          <w:rFonts w:ascii="Times New Roman" w:hAnsi="Times New Roman"/>
          <w:sz w:val="22"/>
          <w:szCs w:val="22"/>
        </w:rPr>
        <w:t>; nebo</w:t>
      </w:r>
    </w:p>
    <w:p w:rsidRPr="006457EF" w:rsidR="0086172F" w:rsidP="00CE39CF" w:rsidRDefault="0086172F" w14:paraId="730BB595" w14:textId="41779E6C">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 xml:space="preserve">zhotovitel se stane nespolehlivým plátcem DPH </w:t>
      </w:r>
      <w:r w:rsidRPr="006457EF" w:rsidR="00315586">
        <w:rPr>
          <w:rFonts w:ascii="Times New Roman" w:hAnsi="Times New Roman"/>
          <w:sz w:val="22"/>
          <w:szCs w:val="22"/>
        </w:rPr>
        <w:t>podle</w:t>
      </w:r>
      <w:r w:rsidRPr="006457EF">
        <w:rPr>
          <w:rFonts w:ascii="Times New Roman" w:hAnsi="Times New Roman"/>
          <w:sz w:val="22"/>
          <w:szCs w:val="22"/>
        </w:rPr>
        <w:t xml:space="preserve"> příslušných právních předpisů</w:t>
      </w:r>
      <w:r w:rsidRPr="006457EF" w:rsidR="00A146D6">
        <w:rPr>
          <w:rFonts w:ascii="Times New Roman" w:hAnsi="Times New Roman"/>
          <w:sz w:val="22"/>
          <w:szCs w:val="22"/>
        </w:rPr>
        <w:t>; nebo</w:t>
      </w:r>
    </w:p>
    <w:p w:rsidRPr="006457EF" w:rsidR="0086172F" w:rsidP="00CE39CF" w:rsidRDefault="0086172F" w14:paraId="25148C80" w14:textId="6D92C3C2">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objednatel či zhotovitel budou v prodlení s úhradou jakékoliv částky, která má být placena dle této smlouvy, po dobu delší jak třicet (30) dnů a nedojde k nápravě ani v náhradní lhůtě sedmi (7) dnů od doručení písemné výzvy ke zjednání nápravy</w:t>
      </w:r>
      <w:r w:rsidRPr="006457EF" w:rsidR="00A146D6">
        <w:rPr>
          <w:rFonts w:ascii="Times New Roman" w:hAnsi="Times New Roman"/>
          <w:sz w:val="22"/>
          <w:szCs w:val="22"/>
        </w:rPr>
        <w:t>; nebo</w:t>
      </w:r>
    </w:p>
    <w:p w:rsidRPr="006457EF" w:rsidR="0086172F" w:rsidP="00CE39CF" w:rsidRDefault="0086172F" w14:paraId="5C860219" w14:textId="095108E9">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 xml:space="preserve">zhotovitel po dobu delší než </w:t>
      </w:r>
      <w:r w:rsidRPr="006457EF" w:rsidR="001C6A3C">
        <w:rPr>
          <w:rFonts w:ascii="Times New Roman" w:hAnsi="Times New Roman"/>
          <w:sz w:val="22"/>
          <w:szCs w:val="22"/>
        </w:rPr>
        <w:t>čtrnáct (</w:t>
      </w:r>
      <w:r w:rsidRPr="006457EF">
        <w:rPr>
          <w:rFonts w:ascii="Times New Roman" w:hAnsi="Times New Roman"/>
          <w:sz w:val="22"/>
          <w:szCs w:val="22"/>
        </w:rPr>
        <w:t>14</w:t>
      </w:r>
      <w:r w:rsidRPr="006457EF" w:rsidR="001C6A3C">
        <w:rPr>
          <w:rFonts w:ascii="Times New Roman" w:hAnsi="Times New Roman"/>
          <w:sz w:val="22"/>
          <w:szCs w:val="22"/>
        </w:rPr>
        <w:t>)</w:t>
      </w:r>
      <w:r w:rsidRPr="006457EF">
        <w:rPr>
          <w:rFonts w:ascii="Times New Roman" w:hAnsi="Times New Roman"/>
          <w:sz w:val="22"/>
          <w:szCs w:val="22"/>
        </w:rPr>
        <w:t xml:space="preserve"> dnů přerušil práce na provedení díla, aniž by k tomu byl na</w:t>
      </w:r>
      <w:r w:rsidRPr="006457EF" w:rsidR="00BC3B80">
        <w:rPr>
          <w:rFonts w:ascii="Times New Roman" w:hAnsi="Times New Roman"/>
          <w:sz w:val="22"/>
          <w:szCs w:val="22"/>
        </w:rPr>
        <w:t> </w:t>
      </w:r>
      <w:r w:rsidRPr="006457EF">
        <w:rPr>
          <w:rFonts w:ascii="Times New Roman" w:hAnsi="Times New Roman"/>
          <w:sz w:val="22"/>
          <w:szCs w:val="22"/>
        </w:rPr>
        <w:t>základě této smlouvy oprávněn</w:t>
      </w:r>
      <w:r w:rsidRPr="006457EF" w:rsidR="00A146D6">
        <w:rPr>
          <w:rFonts w:ascii="Times New Roman" w:hAnsi="Times New Roman"/>
          <w:sz w:val="22"/>
          <w:szCs w:val="22"/>
        </w:rPr>
        <w:t>; nebo</w:t>
      </w:r>
    </w:p>
    <w:p w:rsidRPr="006457EF" w:rsidR="0086172F" w:rsidP="00796CFD" w:rsidRDefault="0086172F" w14:paraId="1362FC38" w14:textId="176AC48E">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zhotovitel řádně a včas neprokáže trvání platné a účinné pojistné smlouvy dle čl</w:t>
      </w:r>
      <w:r w:rsidRPr="006457EF" w:rsidR="005459FB">
        <w:rPr>
          <w:rFonts w:ascii="Times New Roman" w:hAnsi="Times New Roman"/>
          <w:sz w:val="22"/>
          <w:szCs w:val="22"/>
        </w:rPr>
        <w:t>.</w:t>
      </w:r>
      <w:r w:rsidRPr="006457EF">
        <w:rPr>
          <w:rFonts w:ascii="Times New Roman" w:hAnsi="Times New Roman"/>
          <w:sz w:val="22"/>
          <w:szCs w:val="22"/>
        </w:rPr>
        <w:t xml:space="preserve"> 16 této smlouvy či jinak </w:t>
      </w:r>
      <w:proofErr w:type="gramStart"/>
      <w:r w:rsidRPr="006457EF">
        <w:rPr>
          <w:rFonts w:ascii="Times New Roman" w:hAnsi="Times New Roman"/>
          <w:sz w:val="22"/>
          <w:szCs w:val="22"/>
        </w:rPr>
        <w:t>poruší</w:t>
      </w:r>
      <w:proofErr w:type="gramEnd"/>
      <w:r w:rsidRPr="006457EF">
        <w:rPr>
          <w:rFonts w:ascii="Times New Roman" w:hAnsi="Times New Roman"/>
          <w:sz w:val="22"/>
          <w:szCs w:val="22"/>
        </w:rPr>
        <w:t xml:space="preserve"> ustanovení čl</w:t>
      </w:r>
      <w:r w:rsidRPr="006457EF" w:rsidR="005459FB">
        <w:rPr>
          <w:rFonts w:ascii="Times New Roman" w:hAnsi="Times New Roman"/>
          <w:sz w:val="22"/>
          <w:szCs w:val="22"/>
        </w:rPr>
        <w:t>.</w:t>
      </w:r>
      <w:r w:rsidRPr="006457EF">
        <w:rPr>
          <w:rFonts w:ascii="Times New Roman" w:hAnsi="Times New Roman"/>
          <w:sz w:val="22"/>
          <w:szCs w:val="22"/>
        </w:rPr>
        <w:t xml:space="preserve"> 16 této smlouvy</w:t>
      </w:r>
      <w:r w:rsidRPr="006457EF" w:rsidR="00A146D6">
        <w:rPr>
          <w:rFonts w:ascii="Times New Roman" w:hAnsi="Times New Roman"/>
          <w:sz w:val="22"/>
          <w:szCs w:val="22"/>
        </w:rPr>
        <w:t>; nebo</w:t>
      </w:r>
    </w:p>
    <w:p w:rsidRPr="006457EF" w:rsidR="00937119" w:rsidP="00CE39CF" w:rsidRDefault="0086172F" w14:paraId="3983531F" w14:textId="76034024">
      <w:pPr>
        <w:pStyle w:val="Odstavecseseznamem"/>
        <w:numPr>
          <w:ilvl w:val="0"/>
          <w:numId w:val="24"/>
        </w:numPr>
        <w:jc w:val="both"/>
        <w:rPr>
          <w:rFonts w:ascii="Times New Roman" w:hAnsi="Times New Roman"/>
          <w:sz w:val="22"/>
          <w:szCs w:val="22"/>
        </w:rPr>
      </w:pPr>
      <w:r w:rsidRPr="006457EF">
        <w:rPr>
          <w:rFonts w:ascii="Times New Roman" w:hAnsi="Times New Roman"/>
          <w:sz w:val="22"/>
          <w:szCs w:val="22"/>
        </w:rPr>
        <w:t>zhotovitel porušil některý ze svých závazků dle čl</w:t>
      </w:r>
      <w:r w:rsidRPr="006457EF" w:rsidR="00C01ECB">
        <w:rPr>
          <w:rFonts w:ascii="Times New Roman" w:hAnsi="Times New Roman"/>
          <w:sz w:val="22"/>
          <w:szCs w:val="22"/>
        </w:rPr>
        <w:t>.</w:t>
      </w:r>
      <w:r w:rsidRPr="006457EF">
        <w:rPr>
          <w:rFonts w:ascii="Times New Roman" w:hAnsi="Times New Roman"/>
          <w:sz w:val="22"/>
          <w:szCs w:val="22"/>
        </w:rPr>
        <w:t xml:space="preserve"> 7 odst. 7.2. této smlouvy</w:t>
      </w:r>
      <w:r w:rsidRPr="006457EF" w:rsidR="00A146D6">
        <w:rPr>
          <w:rFonts w:ascii="Times New Roman" w:hAnsi="Times New Roman"/>
          <w:sz w:val="22"/>
          <w:szCs w:val="22"/>
        </w:rPr>
        <w:t xml:space="preserve">. </w:t>
      </w:r>
    </w:p>
    <w:p w:rsidRPr="006457EF" w:rsidR="00937119" w:rsidP="00E30732" w:rsidRDefault="008D4855" w14:paraId="7E189490" w14:textId="02A7A4ED">
      <w:pPr>
        <w:ind w:left="705" w:hanging="705"/>
        <w:jc w:val="both"/>
        <w:rPr>
          <w:rFonts w:ascii="Times New Roman" w:hAnsi="Times New Roman"/>
          <w:sz w:val="22"/>
          <w:szCs w:val="22"/>
        </w:rPr>
      </w:pPr>
      <w:r w:rsidRPr="006457EF">
        <w:rPr>
          <w:rFonts w:ascii="Times New Roman" w:hAnsi="Times New Roman"/>
          <w:sz w:val="22"/>
          <w:szCs w:val="22"/>
        </w:rPr>
        <w:t>14.4.</w:t>
      </w:r>
      <w:r w:rsidRPr="006457EF">
        <w:rPr>
          <w:rFonts w:ascii="Times New Roman" w:hAnsi="Times New Roman"/>
          <w:sz w:val="22"/>
          <w:szCs w:val="22"/>
        </w:rPr>
        <w:tab/>
      </w:r>
      <w:r w:rsidRPr="006457EF" w:rsidR="00A01045">
        <w:rPr>
          <w:rFonts w:ascii="Times New Roman" w:hAnsi="Times New Roman"/>
          <w:sz w:val="22"/>
          <w:szCs w:val="22"/>
        </w:rPr>
        <w:t xml:space="preserve">V případě odstoupení </w:t>
      </w:r>
      <w:r w:rsidRPr="006457EF" w:rsidR="009F6E8C">
        <w:rPr>
          <w:rFonts w:ascii="Times New Roman" w:hAnsi="Times New Roman"/>
          <w:sz w:val="22"/>
          <w:szCs w:val="22"/>
        </w:rPr>
        <w:t xml:space="preserve">od této smlouvy ze strany </w:t>
      </w:r>
      <w:r w:rsidRPr="006457EF" w:rsidR="00A01045">
        <w:rPr>
          <w:rFonts w:ascii="Times New Roman" w:hAnsi="Times New Roman"/>
          <w:sz w:val="22"/>
          <w:szCs w:val="22"/>
        </w:rPr>
        <w:t>objednatele z důvodu na straně zhotovitele uhradí zhotovitel objednateli škody způsobené mu</w:t>
      </w:r>
      <w:r w:rsidRPr="006457EF" w:rsidR="00937119">
        <w:rPr>
          <w:rFonts w:ascii="Times New Roman" w:hAnsi="Times New Roman"/>
          <w:sz w:val="22"/>
          <w:szCs w:val="22"/>
        </w:rPr>
        <w:t xml:space="preserve"> </w:t>
      </w:r>
      <w:r w:rsidRPr="006457EF">
        <w:rPr>
          <w:rFonts w:ascii="Times New Roman" w:hAnsi="Times New Roman"/>
          <w:sz w:val="22"/>
          <w:szCs w:val="22"/>
        </w:rPr>
        <w:t xml:space="preserve">v důsledku </w:t>
      </w:r>
      <w:r w:rsidRPr="006457EF" w:rsidR="00937119">
        <w:rPr>
          <w:rFonts w:ascii="Times New Roman" w:hAnsi="Times New Roman"/>
          <w:sz w:val="22"/>
          <w:szCs w:val="22"/>
        </w:rPr>
        <w:t>odstoupením od smlouvy.</w:t>
      </w:r>
    </w:p>
    <w:p w:rsidRPr="006457EF" w:rsidR="00937119" w:rsidP="00E30732" w:rsidRDefault="008D4855" w14:paraId="10086362" w14:textId="656ED393">
      <w:pPr>
        <w:ind w:left="705" w:hanging="705"/>
        <w:jc w:val="both"/>
        <w:rPr>
          <w:rFonts w:ascii="Times New Roman" w:hAnsi="Times New Roman"/>
          <w:sz w:val="22"/>
          <w:szCs w:val="22"/>
        </w:rPr>
      </w:pPr>
      <w:r w:rsidRPr="006457EF">
        <w:rPr>
          <w:rFonts w:ascii="Times New Roman" w:hAnsi="Times New Roman"/>
          <w:sz w:val="22"/>
          <w:szCs w:val="22"/>
        </w:rPr>
        <w:t>14.5.</w:t>
      </w:r>
      <w:r w:rsidRPr="006457EF">
        <w:rPr>
          <w:rFonts w:ascii="Times New Roman" w:hAnsi="Times New Roman"/>
          <w:sz w:val="22"/>
          <w:szCs w:val="22"/>
        </w:rPr>
        <w:tab/>
      </w:r>
      <w:r w:rsidRPr="006457EF" w:rsidR="00937119">
        <w:rPr>
          <w:rFonts w:ascii="Times New Roman" w:hAnsi="Times New Roman"/>
          <w:sz w:val="22"/>
          <w:szCs w:val="22"/>
        </w:rPr>
        <w:t xml:space="preserve">V případě odstoupení kterékoliv smluvní strany od této smlouvy je zhotovitel povinen vyklidit staveniště nejpozději do </w:t>
      </w:r>
      <w:r w:rsidRPr="006457EF">
        <w:rPr>
          <w:rFonts w:ascii="Times New Roman" w:hAnsi="Times New Roman"/>
          <w:sz w:val="22"/>
          <w:szCs w:val="22"/>
        </w:rPr>
        <w:t>čtrnácti (</w:t>
      </w:r>
      <w:r w:rsidRPr="006457EF" w:rsidR="00937119">
        <w:rPr>
          <w:rFonts w:ascii="Times New Roman" w:hAnsi="Times New Roman"/>
          <w:sz w:val="22"/>
          <w:szCs w:val="22"/>
        </w:rPr>
        <w:t>14</w:t>
      </w:r>
      <w:r w:rsidRPr="006457EF">
        <w:rPr>
          <w:rFonts w:ascii="Times New Roman" w:hAnsi="Times New Roman"/>
          <w:sz w:val="22"/>
          <w:szCs w:val="22"/>
        </w:rPr>
        <w:t>)</w:t>
      </w:r>
      <w:r w:rsidRPr="006457EF" w:rsidR="00937119">
        <w:rPr>
          <w:rFonts w:ascii="Times New Roman" w:hAnsi="Times New Roman"/>
          <w:sz w:val="22"/>
          <w:szCs w:val="22"/>
        </w:rPr>
        <w:t xml:space="preserve"> dnů od účinnosti odstoupení od této smlouvy. Pokud zhotovitel v uvedené lhůtě staveniště nevyklidí, je objednatel oprávněn provést nebo zajistit jeho vyklizení na náklady zhotovitele</w:t>
      </w:r>
      <w:r w:rsidRPr="006457EF">
        <w:rPr>
          <w:rFonts w:ascii="Times New Roman" w:hAnsi="Times New Roman"/>
          <w:sz w:val="22"/>
          <w:szCs w:val="22"/>
        </w:rPr>
        <w:t xml:space="preserve"> a</w:t>
      </w:r>
      <w:r w:rsidRPr="006457EF" w:rsidR="00BC3B80">
        <w:rPr>
          <w:rFonts w:ascii="Times New Roman" w:hAnsi="Times New Roman"/>
          <w:sz w:val="22"/>
          <w:szCs w:val="22"/>
        </w:rPr>
        <w:t> </w:t>
      </w:r>
      <w:r w:rsidRPr="006457EF">
        <w:rPr>
          <w:rFonts w:ascii="Times New Roman" w:hAnsi="Times New Roman"/>
          <w:sz w:val="22"/>
          <w:szCs w:val="22"/>
        </w:rPr>
        <w:t>účtovat mu smluvní pokutu dle čl. 13 odst. 13.4 této smlouvy.</w:t>
      </w:r>
      <w:r w:rsidRPr="006457EF" w:rsidR="009F6E8C">
        <w:rPr>
          <w:rFonts w:ascii="Times New Roman" w:hAnsi="Times New Roman"/>
          <w:sz w:val="22"/>
          <w:szCs w:val="22"/>
        </w:rPr>
        <w:t xml:space="preserve"> </w:t>
      </w:r>
    </w:p>
    <w:p w:rsidRPr="006457EF" w:rsidR="00937119" w:rsidP="008D4855" w:rsidRDefault="008D4855" w14:paraId="2A197AAA" w14:textId="2A336F99">
      <w:pPr>
        <w:ind w:left="705" w:hanging="705"/>
        <w:jc w:val="both"/>
        <w:rPr>
          <w:rFonts w:ascii="Times New Roman" w:hAnsi="Times New Roman"/>
          <w:sz w:val="22"/>
          <w:szCs w:val="22"/>
        </w:rPr>
      </w:pPr>
      <w:r w:rsidRPr="006457EF">
        <w:rPr>
          <w:rFonts w:ascii="Times New Roman" w:hAnsi="Times New Roman"/>
          <w:sz w:val="22"/>
          <w:szCs w:val="22"/>
        </w:rPr>
        <w:t>14.6.</w:t>
      </w:r>
      <w:r w:rsidRPr="006457EF">
        <w:rPr>
          <w:rFonts w:ascii="Times New Roman" w:hAnsi="Times New Roman"/>
          <w:sz w:val="22"/>
          <w:szCs w:val="22"/>
        </w:rPr>
        <w:tab/>
      </w:r>
      <w:r w:rsidRPr="006457EF" w:rsidR="00E30732">
        <w:rPr>
          <w:rFonts w:ascii="Times New Roman" w:hAnsi="Times New Roman"/>
          <w:sz w:val="22"/>
          <w:szCs w:val="22"/>
        </w:rPr>
        <w:t>V případě předčasného ukončení smlouvy bude mít zhotovitel právo na zaplacení pouze částky, která bude odpovídat obvyklé hodnotě plnění provedeného zhotovitelem, které bude bez vad a pro objednatele využitelné pro zamýšlený účel. Tato obvyklá hodnota bezvadného využitelného plnění bude určena znaleckým posudkem, který zpracuje znalec určený objednatelem. Náklady na zpracování znaleckého posudku uhradí smluvní strany rovným dílem s výjimkou případu, pokud je důvodem ukončení smlouvy porušení smlouvy jednou ze stran, ponese náklady na zpracování znaleckého posudku ta strana, která smlouvu porušila; v případě, že důvodem ukončení smlouvy je porušení povinností na straně zhotovitele, bude objednatel oprávněn tyto vynaložené náklady započíst oproti ceně, jež má být doplacena zhotoviteli. V</w:t>
      </w:r>
      <w:r w:rsidRPr="006457EF" w:rsidR="00BC3B80">
        <w:rPr>
          <w:rFonts w:ascii="Times New Roman" w:hAnsi="Times New Roman"/>
          <w:sz w:val="22"/>
          <w:szCs w:val="22"/>
        </w:rPr>
        <w:t> </w:t>
      </w:r>
      <w:r w:rsidRPr="006457EF" w:rsidR="00E30732">
        <w:rPr>
          <w:rFonts w:ascii="Times New Roman" w:hAnsi="Times New Roman"/>
          <w:sz w:val="22"/>
          <w:szCs w:val="22"/>
        </w:rPr>
        <w:t>případě odstoupení od smlouvy si smluvní strany sjednávají právo objednatele dokončit dílo dle své úvahy prostřednictvím třetí osoby (jiného dodavatele).</w:t>
      </w:r>
    </w:p>
    <w:p w:rsidRPr="006457EF" w:rsidR="00E36B95" w:rsidP="008D4855" w:rsidRDefault="00E36B95" w14:paraId="08347BBB" w14:textId="3C098509">
      <w:pPr>
        <w:ind w:left="705" w:hanging="705"/>
        <w:jc w:val="both"/>
        <w:rPr>
          <w:rFonts w:ascii="Times New Roman" w:hAnsi="Times New Roman"/>
          <w:sz w:val="22"/>
          <w:szCs w:val="22"/>
        </w:rPr>
      </w:pPr>
      <w:r w:rsidRPr="006457EF">
        <w:rPr>
          <w:rFonts w:ascii="Times New Roman" w:hAnsi="Times New Roman"/>
          <w:sz w:val="22"/>
          <w:szCs w:val="22"/>
        </w:rPr>
        <w:t>14.7.</w:t>
      </w:r>
      <w:r w:rsidRPr="006457EF">
        <w:rPr>
          <w:rFonts w:ascii="Times New Roman" w:hAnsi="Times New Roman"/>
          <w:sz w:val="22"/>
          <w:szCs w:val="22"/>
        </w:rPr>
        <w:tab/>
      </w:r>
      <w:r w:rsidRPr="006457EF">
        <w:rPr>
          <w:rFonts w:ascii="Times New Roman" w:hAnsi="Times New Roman"/>
          <w:sz w:val="22"/>
          <w:szCs w:val="22"/>
        </w:rPr>
        <w:t>Tato smlouva může být dále ukončena dohodou smluvních stran nebo výpovědí objednatele dle čl. 19 odst. 19.12. této smlouvy.</w:t>
      </w:r>
    </w:p>
    <w:p w:rsidRPr="006457EF" w:rsidR="00ED0406" w:rsidP="009E3C3D" w:rsidRDefault="00ED0406" w14:paraId="2E838395" w14:textId="77777777">
      <w:pPr>
        <w:jc w:val="both"/>
        <w:rPr>
          <w:rFonts w:ascii="Times New Roman" w:hAnsi="Times New Roman"/>
          <w:sz w:val="22"/>
          <w:szCs w:val="22"/>
        </w:rPr>
      </w:pPr>
    </w:p>
    <w:p w:rsidRPr="006457EF" w:rsidR="00C83B0C" w:rsidP="009E3C3D" w:rsidRDefault="00C83B0C" w14:paraId="065BAAF9"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15</w:t>
      </w:r>
    </w:p>
    <w:p w:rsidRPr="006457EF" w:rsidR="00937119" w:rsidP="009E3C3D" w:rsidRDefault="00937119" w14:paraId="05BABCA5" w14:textId="77777777">
      <w:pPr>
        <w:jc w:val="center"/>
        <w:rPr>
          <w:rFonts w:ascii="Times New Roman" w:hAnsi="Times New Roman"/>
          <w:b/>
          <w:sz w:val="22"/>
          <w:szCs w:val="22"/>
        </w:rPr>
      </w:pPr>
      <w:r w:rsidRPr="006457EF">
        <w:rPr>
          <w:rFonts w:ascii="Times New Roman" w:hAnsi="Times New Roman"/>
          <w:b/>
          <w:sz w:val="22"/>
          <w:szCs w:val="22"/>
        </w:rPr>
        <w:t>Nebezpečí škody na věci a přechod vlastnického práva</w:t>
      </w:r>
    </w:p>
    <w:p w:rsidRPr="006457EF" w:rsidR="00937119" w:rsidP="009E3C3D" w:rsidRDefault="00937119" w14:paraId="67E3C388" w14:textId="0BC63006">
      <w:pPr>
        <w:ind w:left="680" w:hanging="680"/>
        <w:jc w:val="both"/>
        <w:rPr>
          <w:rFonts w:ascii="Times New Roman" w:hAnsi="Times New Roman"/>
          <w:sz w:val="22"/>
          <w:szCs w:val="22"/>
        </w:rPr>
      </w:pPr>
      <w:r w:rsidRPr="006457EF">
        <w:rPr>
          <w:rFonts w:ascii="Times New Roman" w:hAnsi="Times New Roman"/>
          <w:sz w:val="22"/>
          <w:szCs w:val="22"/>
        </w:rPr>
        <w:t>15.1.</w:t>
      </w:r>
      <w:r w:rsidRPr="006457EF">
        <w:rPr>
          <w:rFonts w:ascii="Times New Roman" w:hAnsi="Times New Roman"/>
          <w:sz w:val="22"/>
          <w:szCs w:val="22"/>
        </w:rPr>
        <w:tab/>
      </w:r>
      <w:r w:rsidRPr="006457EF">
        <w:rPr>
          <w:rFonts w:ascii="Times New Roman" w:hAnsi="Times New Roman"/>
          <w:sz w:val="22"/>
          <w:szCs w:val="22"/>
        </w:rPr>
        <w:t xml:space="preserve">Zhotovitel nese od doby převzetí staveniště do řádného předání díla objednateli a řádného odevzdání </w:t>
      </w:r>
      <w:r w:rsidRPr="006457EF" w:rsidR="00941A94">
        <w:rPr>
          <w:rFonts w:ascii="Times New Roman" w:hAnsi="Times New Roman"/>
          <w:sz w:val="22"/>
          <w:szCs w:val="22"/>
        </w:rPr>
        <w:t xml:space="preserve">vyklizeného </w:t>
      </w:r>
      <w:r w:rsidRPr="006457EF">
        <w:rPr>
          <w:rFonts w:ascii="Times New Roman" w:hAnsi="Times New Roman"/>
          <w:sz w:val="22"/>
          <w:szCs w:val="22"/>
        </w:rPr>
        <w:t>staveniště objednateli nebezpečí škody a jiné nebezpečí na:</w:t>
      </w:r>
    </w:p>
    <w:p w:rsidRPr="006457EF" w:rsidR="00941A94" w:rsidP="00CE39CF" w:rsidRDefault="00937119" w14:paraId="0AD99F8B" w14:textId="30B5D27F">
      <w:pPr>
        <w:pStyle w:val="Odstavecseseznamem"/>
        <w:numPr>
          <w:ilvl w:val="0"/>
          <w:numId w:val="25"/>
        </w:numPr>
        <w:tabs>
          <w:tab w:val="left" w:pos="1134"/>
        </w:tabs>
        <w:jc w:val="both"/>
        <w:rPr>
          <w:rFonts w:ascii="Times New Roman" w:hAnsi="Times New Roman"/>
          <w:sz w:val="22"/>
          <w:szCs w:val="22"/>
        </w:rPr>
      </w:pPr>
      <w:r w:rsidRPr="006457EF">
        <w:rPr>
          <w:rFonts w:ascii="Times New Roman" w:hAnsi="Times New Roman"/>
          <w:sz w:val="22"/>
          <w:szCs w:val="22"/>
        </w:rPr>
        <w:t>díle a všech jeho zhotovovaných, obnovovaných, upravovaných a jiných částech, a</w:t>
      </w:r>
      <w:r w:rsidRPr="006457EF" w:rsidR="00941A94">
        <w:rPr>
          <w:rFonts w:ascii="Times New Roman" w:hAnsi="Times New Roman"/>
          <w:sz w:val="22"/>
          <w:szCs w:val="22"/>
        </w:rPr>
        <w:t xml:space="preserve"> to do protokolárního předání díla, a</w:t>
      </w:r>
    </w:p>
    <w:p w:rsidRPr="006457EF" w:rsidR="00937119" w:rsidP="00CE39CF" w:rsidRDefault="00D73D85" w14:paraId="1C7BF821" w14:textId="181F9267">
      <w:pPr>
        <w:pStyle w:val="Odstavecseseznamem"/>
        <w:numPr>
          <w:ilvl w:val="0"/>
          <w:numId w:val="25"/>
        </w:numPr>
        <w:tabs>
          <w:tab w:val="left" w:pos="1134"/>
        </w:tabs>
        <w:jc w:val="both"/>
        <w:rPr>
          <w:rFonts w:ascii="Times New Roman" w:hAnsi="Times New Roman"/>
          <w:sz w:val="22"/>
          <w:szCs w:val="22"/>
        </w:rPr>
      </w:pPr>
      <w:r w:rsidRPr="006457EF">
        <w:rPr>
          <w:rFonts w:ascii="Times New Roman" w:hAnsi="Times New Roman"/>
          <w:sz w:val="22"/>
          <w:szCs w:val="22"/>
        </w:rPr>
        <w:t>staveništi tak, jak je vymezeno v čl. 9 odst. 9.1 této smlouvy</w:t>
      </w:r>
      <w:r w:rsidRPr="006457EF" w:rsidR="00937119">
        <w:rPr>
          <w:rFonts w:ascii="Times New Roman" w:hAnsi="Times New Roman"/>
          <w:sz w:val="22"/>
          <w:szCs w:val="22"/>
        </w:rPr>
        <w:t>, a to od doby převzetí staveniště do řádného předání díla jako celku a řádného odevzdání staveniště objednateli, pokud nebude v jednotlivých případech dohodnuto jinak.</w:t>
      </w:r>
    </w:p>
    <w:p w:rsidRPr="006457EF" w:rsidR="00937119" w:rsidP="009E3C3D" w:rsidRDefault="00937119" w14:paraId="5AEABE10" w14:textId="77777777">
      <w:pPr>
        <w:ind w:left="680" w:hanging="680"/>
        <w:jc w:val="both"/>
        <w:rPr>
          <w:rFonts w:ascii="Times New Roman" w:hAnsi="Times New Roman"/>
          <w:sz w:val="22"/>
          <w:szCs w:val="22"/>
        </w:rPr>
      </w:pPr>
      <w:r w:rsidRPr="006457EF">
        <w:rPr>
          <w:rFonts w:ascii="Times New Roman" w:hAnsi="Times New Roman"/>
          <w:sz w:val="22"/>
          <w:szCs w:val="22"/>
        </w:rPr>
        <w:t>15.2.</w:t>
      </w:r>
      <w:r w:rsidRPr="006457EF">
        <w:rPr>
          <w:rFonts w:ascii="Times New Roman" w:hAnsi="Times New Roman"/>
          <w:sz w:val="22"/>
          <w:szCs w:val="22"/>
        </w:rPr>
        <w:tab/>
      </w:r>
      <w:r w:rsidRPr="006457EF">
        <w:rPr>
          <w:rFonts w:ascii="Times New Roman" w:hAnsi="Times New Roman"/>
          <w:sz w:val="22"/>
          <w:szCs w:val="22"/>
        </w:rPr>
        <w:t>Zhotovitel nese do doby řádného protokolárního předání díla objednateli nebezpečí škody vyvolané použitím věcí, přístrojů, strojů a zařízení jím opatřený</w:t>
      </w:r>
      <w:r w:rsidRPr="006457EF" w:rsidR="00AA1CDC">
        <w:rPr>
          <w:rFonts w:ascii="Times New Roman" w:hAnsi="Times New Roman"/>
          <w:sz w:val="22"/>
          <w:szCs w:val="22"/>
        </w:rPr>
        <w:t>ch</w:t>
      </w:r>
      <w:r w:rsidRPr="006457EF">
        <w:rPr>
          <w:rFonts w:ascii="Times New Roman" w:hAnsi="Times New Roman"/>
          <w:sz w:val="22"/>
          <w:szCs w:val="22"/>
        </w:rPr>
        <w:t xml:space="preserve"> k provedení díla či jeho části, které se z důvodu své povahy nemohou stát součástí či příslušenstvím díla a kter</w:t>
      </w:r>
      <w:r w:rsidRPr="006457EF" w:rsidR="00AA1CDC">
        <w:rPr>
          <w:rFonts w:ascii="Times New Roman" w:hAnsi="Times New Roman"/>
          <w:sz w:val="22"/>
          <w:szCs w:val="22"/>
        </w:rPr>
        <w:t>é</w:t>
      </w:r>
      <w:r w:rsidRPr="006457EF">
        <w:rPr>
          <w:rFonts w:ascii="Times New Roman" w:hAnsi="Times New Roman"/>
          <w:sz w:val="22"/>
          <w:szCs w:val="22"/>
        </w:rPr>
        <w:t xml:space="preserve"> jsou či byly použity k provedení díla</w:t>
      </w:r>
      <w:r w:rsidRPr="006457EF" w:rsidR="00AA1CDC">
        <w:rPr>
          <w:rFonts w:ascii="Times New Roman" w:hAnsi="Times New Roman"/>
          <w:sz w:val="22"/>
          <w:szCs w:val="22"/>
        </w:rPr>
        <w:t xml:space="preserve"> a jimiž </w:t>
      </w:r>
      <w:r w:rsidRPr="006457EF">
        <w:rPr>
          <w:rFonts w:ascii="Times New Roman" w:hAnsi="Times New Roman"/>
          <w:sz w:val="22"/>
          <w:szCs w:val="22"/>
        </w:rPr>
        <w:t>jsou zejména:</w:t>
      </w:r>
    </w:p>
    <w:p w:rsidRPr="006457EF" w:rsidR="00941A94" w:rsidP="00CE39CF" w:rsidRDefault="00937119" w14:paraId="515C9AE8" w14:textId="3021FC7F">
      <w:pPr>
        <w:pStyle w:val="Odstavecseseznamem"/>
        <w:numPr>
          <w:ilvl w:val="0"/>
          <w:numId w:val="26"/>
        </w:numPr>
        <w:tabs>
          <w:tab w:val="left" w:pos="1134"/>
        </w:tabs>
        <w:jc w:val="both"/>
        <w:rPr>
          <w:rFonts w:ascii="Times New Roman" w:hAnsi="Times New Roman"/>
          <w:sz w:val="22"/>
          <w:szCs w:val="22"/>
        </w:rPr>
      </w:pPr>
      <w:r w:rsidRPr="006457EF">
        <w:rPr>
          <w:rFonts w:ascii="Times New Roman" w:hAnsi="Times New Roman"/>
          <w:sz w:val="22"/>
          <w:szCs w:val="22"/>
        </w:rPr>
        <w:t>zařízení staveniště provozního, výrobního či sociálního charakteru; a/nebo</w:t>
      </w:r>
    </w:p>
    <w:p w:rsidRPr="006457EF" w:rsidR="00941A94" w:rsidP="00CE39CF" w:rsidRDefault="00937119" w14:paraId="5F3E8611" w14:textId="1771DB4A">
      <w:pPr>
        <w:pStyle w:val="Odstavecseseznamem"/>
        <w:numPr>
          <w:ilvl w:val="0"/>
          <w:numId w:val="26"/>
        </w:numPr>
        <w:tabs>
          <w:tab w:val="left" w:pos="1134"/>
        </w:tabs>
        <w:jc w:val="both"/>
        <w:rPr>
          <w:rFonts w:ascii="Times New Roman" w:hAnsi="Times New Roman"/>
          <w:sz w:val="22"/>
          <w:szCs w:val="22"/>
        </w:rPr>
      </w:pPr>
      <w:r w:rsidRPr="006457EF">
        <w:rPr>
          <w:rFonts w:ascii="Times New Roman" w:hAnsi="Times New Roman"/>
          <w:sz w:val="22"/>
          <w:szCs w:val="22"/>
        </w:rPr>
        <w:t>pomocné stavební konstrukce všeho druhu nutné či použité k provedení díla či jeho části (např. podpěrné konstrukce, lešení); a/nebo</w:t>
      </w:r>
    </w:p>
    <w:p w:rsidRPr="006457EF" w:rsidR="00937119" w:rsidP="00CE39CF" w:rsidRDefault="00941A94" w14:paraId="583F689F" w14:textId="05F652EB">
      <w:pPr>
        <w:pStyle w:val="Odstavecseseznamem"/>
        <w:numPr>
          <w:ilvl w:val="0"/>
          <w:numId w:val="26"/>
        </w:numPr>
        <w:tabs>
          <w:tab w:val="left" w:pos="1134"/>
        </w:tabs>
        <w:jc w:val="both"/>
        <w:rPr>
          <w:rFonts w:ascii="Times New Roman" w:hAnsi="Times New Roman"/>
          <w:sz w:val="22"/>
          <w:szCs w:val="22"/>
        </w:rPr>
      </w:pPr>
      <w:r w:rsidRPr="006457EF">
        <w:rPr>
          <w:rFonts w:ascii="Times New Roman" w:hAnsi="Times New Roman"/>
          <w:sz w:val="22"/>
          <w:szCs w:val="22"/>
        </w:rPr>
        <w:t>o</w:t>
      </w:r>
      <w:r w:rsidRPr="006457EF" w:rsidR="00937119">
        <w:rPr>
          <w:rFonts w:ascii="Times New Roman" w:hAnsi="Times New Roman"/>
          <w:sz w:val="22"/>
          <w:szCs w:val="22"/>
        </w:rPr>
        <w:t>statní provizorní či jiné konstrukce a objekty použité při provádění díla či jeho části.</w:t>
      </w:r>
    </w:p>
    <w:p w:rsidRPr="006457EF" w:rsidR="005A31EA" w:rsidP="008D4855" w:rsidRDefault="00937119" w14:paraId="6947AFEB" w14:textId="45EE16A3">
      <w:pPr>
        <w:ind w:left="680" w:hanging="680"/>
        <w:jc w:val="both"/>
        <w:rPr>
          <w:rFonts w:ascii="Times New Roman" w:hAnsi="Times New Roman"/>
          <w:sz w:val="22"/>
          <w:szCs w:val="22"/>
        </w:rPr>
      </w:pPr>
      <w:r w:rsidRPr="006457EF">
        <w:rPr>
          <w:rFonts w:ascii="Times New Roman" w:hAnsi="Times New Roman"/>
          <w:sz w:val="22"/>
          <w:szCs w:val="22"/>
        </w:rPr>
        <w:t>15.3.</w:t>
      </w:r>
      <w:r w:rsidRPr="006457EF">
        <w:rPr>
          <w:rFonts w:ascii="Times New Roman" w:hAnsi="Times New Roman"/>
          <w:sz w:val="22"/>
          <w:szCs w:val="22"/>
        </w:rPr>
        <w:tab/>
      </w:r>
      <w:r w:rsidRPr="006457EF">
        <w:rPr>
          <w:rFonts w:ascii="Times New Roman" w:hAnsi="Times New Roman"/>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w:t>
      </w:r>
      <w:r w:rsidRPr="006457EF" w:rsidR="003F60C5">
        <w:rPr>
          <w:rFonts w:ascii="Times New Roman" w:hAnsi="Times New Roman"/>
          <w:sz w:val="22"/>
          <w:szCs w:val="22"/>
        </w:rPr>
        <w:t xml:space="preserve"> objednateli</w:t>
      </w:r>
      <w:r w:rsidRPr="006457EF">
        <w:rPr>
          <w:rFonts w:ascii="Times New Roman" w:hAnsi="Times New Roman"/>
          <w:sz w:val="22"/>
          <w:szCs w:val="22"/>
        </w:rPr>
        <w:t>, popř. u věcí, které je zhotovitel povinen vrátit, do doby jejich vrácení.</w:t>
      </w:r>
    </w:p>
    <w:p w:rsidRPr="006457EF" w:rsidR="005A31EA" w:rsidP="009E3C3D" w:rsidRDefault="005A31EA" w14:paraId="7E34C58D" w14:textId="71DBA42D">
      <w:pPr>
        <w:ind w:left="680" w:hanging="680"/>
        <w:jc w:val="both"/>
        <w:rPr>
          <w:rFonts w:ascii="Times New Roman" w:hAnsi="Times New Roman"/>
          <w:sz w:val="22"/>
          <w:szCs w:val="22"/>
        </w:rPr>
      </w:pPr>
      <w:r w:rsidRPr="006457EF">
        <w:rPr>
          <w:rFonts w:ascii="Times New Roman" w:hAnsi="Times New Roman"/>
          <w:sz w:val="22"/>
          <w:szCs w:val="22"/>
        </w:rPr>
        <w:t>15.</w:t>
      </w:r>
      <w:r w:rsidRPr="006457EF" w:rsidR="008D4855">
        <w:rPr>
          <w:rFonts w:ascii="Times New Roman" w:hAnsi="Times New Roman"/>
          <w:sz w:val="22"/>
          <w:szCs w:val="22"/>
        </w:rPr>
        <w:t>4</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Zhotovitel zodpovídá rovněž za škody způsobené stavební činností třetí, na stavbě nezúčastněné osob</w:t>
      </w:r>
      <w:r w:rsidRPr="006457EF" w:rsidR="00AA1CDC">
        <w:rPr>
          <w:rFonts w:ascii="Times New Roman" w:hAnsi="Times New Roman"/>
          <w:sz w:val="22"/>
          <w:szCs w:val="22"/>
        </w:rPr>
        <w:t>y</w:t>
      </w:r>
      <w:r w:rsidRPr="006457EF">
        <w:rPr>
          <w:rFonts w:ascii="Times New Roman" w:hAnsi="Times New Roman"/>
          <w:sz w:val="22"/>
          <w:szCs w:val="22"/>
        </w:rPr>
        <w:t>. V</w:t>
      </w:r>
      <w:r w:rsidRPr="006457EF" w:rsidR="003C25A9">
        <w:rPr>
          <w:rFonts w:ascii="Times New Roman" w:hAnsi="Times New Roman"/>
          <w:sz w:val="22"/>
          <w:szCs w:val="22"/>
        </w:rPr>
        <w:t> </w:t>
      </w:r>
      <w:r w:rsidRPr="006457EF">
        <w:rPr>
          <w:rFonts w:ascii="Times New Roman" w:hAnsi="Times New Roman"/>
          <w:sz w:val="22"/>
          <w:szCs w:val="22"/>
        </w:rPr>
        <w:t>případě jakéhokoliv narušení či poškození majetku objednatele a třetích osob</w:t>
      </w:r>
      <w:r w:rsidRPr="006457EF" w:rsidR="00796CFD">
        <w:rPr>
          <w:rFonts w:ascii="Times New Roman" w:hAnsi="Times New Roman"/>
          <w:sz w:val="22"/>
          <w:szCs w:val="22"/>
        </w:rPr>
        <w:t>,</w:t>
      </w:r>
      <w:r w:rsidRPr="006457EF">
        <w:rPr>
          <w:rFonts w:ascii="Times New Roman" w:hAnsi="Times New Roman"/>
          <w:sz w:val="22"/>
          <w:szCs w:val="22"/>
        </w:rPr>
        <w:t xml:space="preserve"> tj. objektů, prostranství, komunikací a inženýrských sítí ve vlastnictví objednatele nebo třetích osob, uvede zhotovitel tyto poškozené věci či objekty nejpozději k datu převzetí díla bezplatně do původního stavu.</w:t>
      </w:r>
    </w:p>
    <w:p w:rsidRPr="006457EF" w:rsidR="00F33ACF" w:rsidP="008D4855" w:rsidRDefault="008D4855" w14:paraId="7771A19A" w14:textId="789AE126">
      <w:pPr>
        <w:ind w:left="680" w:hanging="680"/>
        <w:jc w:val="both"/>
        <w:rPr>
          <w:rFonts w:ascii="Times New Roman" w:hAnsi="Times New Roman"/>
          <w:sz w:val="22"/>
          <w:szCs w:val="22"/>
        </w:rPr>
      </w:pPr>
      <w:r w:rsidRPr="006457EF">
        <w:rPr>
          <w:rFonts w:ascii="Times New Roman" w:hAnsi="Times New Roman"/>
          <w:sz w:val="22"/>
          <w:szCs w:val="22"/>
        </w:rPr>
        <w:t>15.5.</w:t>
      </w:r>
      <w:r w:rsidRPr="006457EF">
        <w:rPr>
          <w:rFonts w:ascii="Times New Roman" w:hAnsi="Times New Roman"/>
          <w:sz w:val="22"/>
          <w:szCs w:val="22"/>
        </w:rPr>
        <w:tab/>
      </w:r>
      <w:r w:rsidRPr="006457EF" w:rsidR="008B0E7D">
        <w:rPr>
          <w:rFonts w:ascii="Times New Roman" w:hAnsi="Times New Roman"/>
          <w:sz w:val="22"/>
          <w:szCs w:val="22"/>
        </w:rPr>
        <w:t xml:space="preserve">Odpovědnost za škodu na zhotovovaném díle nebo jeho části nese zhotovitel v plném rozsahu až do dne předání a převzetí celého díla </w:t>
      </w:r>
      <w:r w:rsidRPr="006457EF" w:rsidR="003F60C5">
        <w:rPr>
          <w:rFonts w:ascii="Times New Roman" w:hAnsi="Times New Roman"/>
          <w:sz w:val="22"/>
          <w:szCs w:val="22"/>
        </w:rPr>
        <w:t xml:space="preserve">objednateli </w:t>
      </w:r>
      <w:r w:rsidRPr="006457EF" w:rsidR="008B0E7D">
        <w:rPr>
          <w:rFonts w:ascii="Times New Roman" w:hAnsi="Times New Roman"/>
          <w:sz w:val="22"/>
          <w:szCs w:val="22"/>
        </w:rPr>
        <w:t xml:space="preserve">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w:t>
      </w:r>
      <w:r w:rsidRPr="006457EF" w:rsidR="003F60C5">
        <w:rPr>
          <w:rFonts w:ascii="Times New Roman" w:hAnsi="Times New Roman"/>
          <w:sz w:val="22"/>
          <w:szCs w:val="22"/>
        </w:rPr>
        <w:t xml:space="preserve">škody z důvodu </w:t>
      </w:r>
      <w:r w:rsidRPr="006457EF" w:rsidR="008B0E7D">
        <w:rPr>
          <w:rFonts w:ascii="Times New Roman" w:hAnsi="Times New Roman"/>
          <w:sz w:val="22"/>
          <w:szCs w:val="22"/>
        </w:rPr>
        <w:t xml:space="preserve">zvláštních rizik, např. války, vojenské operace, invaze, povstání, revoluce, nepokojů, občanské války, vojenského převratu, tlakové vlny letadlem a ostatních vzdušných prostředků, šarvátek, porušení veřejného pořádku, </w:t>
      </w:r>
      <w:r w:rsidRPr="006457EF">
        <w:rPr>
          <w:rFonts w:ascii="Times New Roman" w:hAnsi="Times New Roman"/>
          <w:sz w:val="22"/>
          <w:szCs w:val="22"/>
        </w:rPr>
        <w:t>tj. v případech vyšší moci.</w:t>
      </w:r>
    </w:p>
    <w:p w:rsidRPr="006457EF" w:rsidR="00937119" w:rsidP="009E3C3D" w:rsidRDefault="00937119" w14:paraId="498BA3BD" w14:textId="60667656">
      <w:pPr>
        <w:ind w:left="680" w:hanging="680"/>
        <w:jc w:val="both"/>
        <w:rPr>
          <w:rFonts w:ascii="Times New Roman" w:hAnsi="Times New Roman"/>
          <w:sz w:val="22"/>
          <w:szCs w:val="22"/>
        </w:rPr>
      </w:pPr>
      <w:r w:rsidRPr="006457EF">
        <w:rPr>
          <w:rFonts w:ascii="Times New Roman" w:hAnsi="Times New Roman"/>
          <w:sz w:val="22"/>
          <w:szCs w:val="22"/>
        </w:rPr>
        <w:t>15.</w:t>
      </w:r>
      <w:r w:rsidRPr="006457EF" w:rsidR="008D4855">
        <w:rPr>
          <w:rFonts w:ascii="Times New Roman" w:hAnsi="Times New Roman"/>
          <w:sz w:val="22"/>
          <w:szCs w:val="22"/>
        </w:rPr>
        <w:t>6</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Objednatel je </w:t>
      </w:r>
      <w:r w:rsidRPr="006457EF" w:rsidR="0077293D">
        <w:rPr>
          <w:rFonts w:ascii="Times New Roman" w:hAnsi="Times New Roman"/>
          <w:sz w:val="22"/>
          <w:szCs w:val="22"/>
        </w:rPr>
        <w:t xml:space="preserve">od počátku </w:t>
      </w:r>
      <w:r w:rsidRPr="006457EF">
        <w:rPr>
          <w:rFonts w:ascii="Times New Roman" w:hAnsi="Times New Roman"/>
          <w:sz w:val="22"/>
          <w:szCs w:val="22"/>
        </w:rPr>
        <w:t xml:space="preserve">vlastníkem zhotovovaného díla a </w:t>
      </w:r>
      <w:r w:rsidRPr="006457EF" w:rsidR="0077293D">
        <w:rPr>
          <w:rFonts w:ascii="Times New Roman" w:hAnsi="Times New Roman"/>
          <w:sz w:val="22"/>
          <w:szCs w:val="22"/>
        </w:rPr>
        <w:t xml:space="preserve">dále </w:t>
      </w:r>
      <w:r w:rsidRPr="006457EF">
        <w:rPr>
          <w:rFonts w:ascii="Times New Roman" w:hAnsi="Times New Roman"/>
          <w:sz w:val="22"/>
          <w:szCs w:val="22"/>
        </w:rPr>
        <w:t>všech věcí,</w:t>
      </w:r>
      <w:r w:rsidRPr="006457EF" w:rsidR="00D10E68">
        <w:rPr>
          <w:rFonts w:ascii="Times New Roman" w:hAnsi="Times New Roman"/>
          <w:sz w:val="22"/>
          <w:szCs w:val="22"/>
        </w:rPr>
        <w:t xml:space="preserve"> zařízení a vybavení stavby,</w:t>
      </w:r>
      <w:r w:rsidRPr="006457EF">
        <w:rPr>
          <w:rFonts w:ascii="Times New Roman" w:hAnsi="Times New Roman"/>
          <w:sz w:val="22"/>
          <w:szCs w:val="22"/>
        </w:rPr>
        <w:t xml:space="preserve"> které zhotovitel opatřil k provedení díla od okamžiku jejich zabudování do díla. Zhotovitel je povinen ve smlouvách se všemi </w:t>
      </w:r>
      <w:r w:rsidRPr="006457EF" w:rsidR="003E5FF9">
        <w:rPr>
          <w:rFonts w:ascii="Times New Roman" w:hAnsi="Times New Roman"/>
          <w:sz w:val="22"/>
          <w:szCs w:val="22"/>
        </w:rPr>
        <w:t>po</w:t>
      </w:r>
      <w:r w:rsidRPr="006457EF" w:rsidR="008D4855">
        <w:rPr>
          <w:rFonts w:ascii="Times New Roman" w:hAnsi="Times New Roman"/>
          <w:sz w:val="22"/>
          <w:szCs w:val="22"/>
        </w:rPr>
        <w:t>ddodavateli</w:t>
      </w:r>
      <w:r w:rsidRPr="006457EF">
        <w:rPr>
          <w:rFonts w:ascii="Times New Roman" w:hAnsi="Times New Roman"/>
          <w:sz w:val="22"/>
          <w:szCs w:val="22"/>
        </w:rPr>
        <w:t xml:space="preserve"> toto ujednání respektovat tak, aby objednatel takto vlastnictví mohl nabývat. Splnění této povinnosti zhotovitele je zajištěno zárukou za</w:t>
      </w:r>
      <w:r w:rsidRPr="006457EF" w:rsidR="009E0DA9">
        <w:rPr>
          <w:rFonts w:ascii="Times New Roman" w:hAnsi="Times New Roman"/>
          <w:sz w:val="22"/>
          <w:szCs w:val="22"/>
        </w:rPr>
        <w:t xml:space="preserve"> řádné</w:t>
      </w:r>
      <w:r w:rsidRPr="006457EF">
        <w:rPr>
          <w:rFonts w:ascii="Times New Roman" w:hAnsi="Times New Roman"/>
          <w:sz w:val="22"/>
          <w:szCs w:val="22"/>
        </w:rPr>
        <w:t xml:space="preserve"> provedení díla. </w:t>
      </w:r>
    </w:p>
    <w:p w:rsidRPr="006457EF" w:rsidR="00937119" w:rsidP="009E3C3D" w:rsidRDefault="00937119" w14:paraId="0D156AB2" w14:textId="0932BB3F">
      <w:pPr>
        <w:ind w:left="680" w:hanging="680"/>
        <w:jc w:val="both"/>
        <w:rPr>
          <w:rFonts w:ascii="Times New Roman" w:hAnsi="Times New Roman"/>
          <w:sz w:val="22"/>
          <w:szCs w:val="22"/>
        </w:rPr>
      </w:pPr>
      <w:r w:rsidRPr="006457EF">
        <w:rPr>
          <w:rFonts w:ascii="Times New Roman" w:hAnsi="Times New Roman"/>
          <w:sz w:val="22"/>
          <w:szCs w:val="22"/>
        </w:rPr>
        <w:t>15.</w:t>
      </w:r>
      <w:r w:rsidRPr="006457EF" w:rsidR="008D4855">
        <w:rPr>
          <w:rFonts w:ascii="Times New Roman" w:hAnsi="Times New Roman"/>
          <w:sz w:val="22"/>
          <w:szCs w:val="22"/>
        </w:rPr>
        <w:t>7</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Pr="006457EF" w:rsidR="00DC3F10" w:rsidP="00176FEA" w:rsidRDefault="00937119" w14:paraId="1623CDA0" w14:textId="2EBFC3AA">
      <w:pPr>
        <w:ind w:left="680" w:hanging="680"/>
        <w:jc w:val="both"/>
        <w:rPr>
          <w:rFonts w:ascii="Times New Roman" w:hAnsi="Times New Roman"/>
          <w:sz w:val="22"/>
          <w:szCs w:val="22"/>
        </w:rPr>
      </w:pPr>
      <w:r w:rsidRPr="006457EF">
        <w:rPr>
          <w:rFonts w:ascii="Times New Roman" w:hAnsi="Times New Roman"/>
          <w:sz w:val="22"/>
          <w:szCs w:val="22"/>
        </w:rPr>
        <w:t>15.</w:t>
      </w:r>
      <w:r w:rsidRPr="006457EF" w:rsidR="008D4855">
        <w:rPr>
          <w:rFonts w:ascii="Times New Roman" w:hAnsi="Times New Roman"/>
          <w:sz w:val="22"/>
          <w:szCs w:val="22"/>
        </w:rPr>
        <w:t>8</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w:t>
      </w:r>
      <w:r w:rsidRPr="006457EF">
        <w:rPr>
          <w:rFonts w:ascii="Times New Roman" w:hAnsi="Times New Roman"/>
          <w:sz w:val="22"/>
          <w:szCs w:val="22"/>
        </w:rPr>
        <w:t>smlouvy z jakéhokoliv důvodu. Cena za tuto licenci a</w:t>
      </w:r>
      <w:r w:rsidRPr="006457EF" w:rsidR="00BC3B80">
        <w:rPr>
          <w:rFonts w:ascii="Times New Roman" w:hAnsi="Times New Roman"/>
          <w:sz w:val="22"/>
          <w:szCs w:val="22"/>
        </w:rPr>
        <w:t> </w:t>
      </w:r>
      <w:r w:rsidRPr="006457EF">
        <w:rPr>
          <w:rFonts w:ascii="Times New Roman" w:hAnsi="Times New Roman"/>
          <w:sz w:val="22"/>
          <w:szCs w:val="22"/>
        </w:rPr>
        <w:t>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rsidRPr="006457EF" w:rsidR="0002171A" w:rsidP="009E3C3D" w:rsidRDefault="0002171A" w14:paraId="7BDA38AB" w14:textId="77777777">
      <w:pPr>
        <w:jc w:val="both"/>
        <w:rPr>
          <w:rFonts w:ascii="Times New Roman" w:hAnsi="Times New Roman"/>
          <w:b/>
          <w:sz w:val="22"/>
          <w:szCs w:val="22"/>
        </w:rPr>
      </w:pPr>
    </w:p>
    <w:p w:rsidRPr="006457EF" w:rsidR="00C83B0C" w:rsidP="009E3C3D" w:rsidRDefault="00C83B0C" w14:paraId="76942985"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16</w:t>
      </w:r>
    </w:p>
    <w:p w:rsidRPr="006457EF" w:rsidR="00FC6A3F" w:rsidP="008D4855" w:rsidRDefault="00FC6A3F" w14:paraId="6C46AF99" w14:textId="17EF7EBF">
      <w:pPr>
        <w:jc w:val="center"/>
        <w:rPr>
          <w:rFonts w:ascii="Times New Roman" w:hAnsi="Times New Roman"/>
          <w:b/>
          <w:sz w:val="22"/>
          <w:szCs w:val="22"/>
        </w:rPr>
      </w:pPr>
      <w:r w:rsidRPr="006457EF">
        <w:rPr>
          <w:rFonts w:ascii="Times New Roman" w:hAnsi="Times New Roman"/>
          <w:b/>
          <w:sz w:val="22"/>
          <w:szCs w:val="22"/>
        </w:rPr>
        <w:t xml:space="preserve">Pojištění </w:t>
      </w:r>
    </w:p>
    <w:p w:rsidRPr="006457EF" w:rsidR="00FC6A3F" w:rsidP="009E3C3D" w:rsidRDefault="00FC6A3F" w14:paraId="6ECB6462" w14:textId="059C3819" w14:noSpellErr="1">
      <w:pPr>
        <w:ind w:left="680" w:hanging="680"/>
        <w:jc w:val="both"/>
        <w:rPr>
          <w:rFonts w:ascii="Times New Roman" w:hAnsi="Times New Roman"/>
          <w:sz w:val="22"/>
          <w:szCs w:val="22"/>
        </w:rPr>
      </w:pPr>
      <w:r w:rsidRPr="006457EF">
        <w:rPr>
          <w:rFonts w:ascii="Times New Roman" w:hAnsi="Times New Roman"/>
          <w:sz w:val="22"/>
          <w:szCs w:val="22"/>
        </w:rPr>
        <w:t>16.</w:t>
      </w:r>
      <w:r w:rsidRPr="006457EF" w:rsidR="008D4855">
        <w:rPr>
          <w:rFonts w:ascii="Times New Roman" w:hAnsi="Times New Roman"/>
          <w:sz w:val="22"/>
          <w:szCs w:val="22"/>
        </w:rPr>
        <w:t>1.</w:t>
      </w:r>
      <w:r w:rsidRPr="006457EF">
        <w:rPr>
          <w:rFonts w:ascii="Times New Roman" w:hAnsi="Times New Roman"/>
          <w:sz w:val="22"/>
          <w:szCs w:val="22"/>
        </w:rPr>
        <w:tab/>
      </w:r>
      <w:r w:rsidRPr="006457EF" w:rsidR="003836FA">
        <w:rPr>
          <w:rFonts w:ascii="Times New Roman" w:hAnsi="Times New Roman"/>
          <w:b w:val="1"/>
          <w:bCs w:val="1"/>
          <w:sz w:val="22"/>
          <w:szCs w:val="22"/>
        </w:rPr>
        <w:t>Pojištění.</w:t>
      </w:r>
      <w:r w:rsidRPr="006457EF" w:rsidR="003836FA">
        <w:rPr>
          <w:rFonts w:ascii="Times New Roman" w:hAnsi="Times New Roman"/>
          <w:sz w:val="22"/>
          <w:szCs w:val="22"/>
        </w:rPr>
        <w:t xml:space="preserve"> </w:t>
      </w:r>
      <w:r w:rsidRPr="006457EF">
        <w:rPr>
          <w:rFonts w:ascii="Times New Roman" w:hAnsi="Times New Roman"/>
          <w:sz w:val="22"/>
          <w:szCs w:val="22"/>
        </w:rPr>
        <w:t xml:space="preserve">Zhotovitel je povinen při podpisu této smlouvy oběma smluvními stranami objednateli předložit originál uzavřené pojistné smlouvy, jejímž předmětem je pojištění </w:t>
      </w:r>
      <w:r w:rsidRPr="006457EF" w:rsidR="008B0E7D">
        <w:rPr>
          <w:rFonts w:ascii="Times New Roman" w:hAnsi="Times New Roman"/>
          <w:sz w:val="22"/>
          <w:szCs w:val="22"/>
        </w:rPr>
        <w:t xml:space="preserve">zhotovitele </w:t>
      </w:r>
      <w:r w:rsidRPr="006457EF">
        <w:rPr>
          <w:rFonts w:ascii="Times New Roman" w:hAnsi="Times New Roman"/>
          <w:sz w:val="22"/>
          <w:szCs w:val="22"/>
        </w:rPr>
        <w:t>za škodu způsobenou zhotovitelem třetí osobě</w:t>
      </w:r>
      <w:r w:rsidRPr="006457EF" w:rsidR="008B0E7D">
        <w:rPr>
          <w:rFonts w:ascii="Times New Roman" w:hAnsi="Times New Roman"/>
          <w:sz w:val="22"/>
          <w:szCs w:val="22"/>
        </w:rPr>
        <w:t xml:space="preserve"> při provádění díla či v souvislosti s tím</w:t>
      </w:r>
      <w:r w:rsidRPr="006457EF">
        <w:rPr>
          <w:rFonts w:ascii="Times New Roman" w:hAnsi="Times New Roman"/>
          <w:sz w:val="22"/>
          <w:szCs w:val="22"/>
        </w:rPr>
        <w:t>, přičemž</w:t>
      </w:r>
      <w:r w:rsidRPr="006457EF" w:rsidR="00DF4561">
        <w:rPr>
          <w:rFonts w:ascii="Times New Roman" w:hAnsi="Times New Roman"/>
          <w:sz w:val="22"/>
          <w:szCs w:val="22"/>
        </w:rPr>
        <w:t xml:space="preserve"> výše pojistné částky činí </w:t>
      </w:r>
      <w:r w:rsidRPr="7F4D2E1A" w:rsidR="001D6AA8">
        <w:rPr>
          <w:rFonts w:ascii="Times New Roman" w:hAnsi="Times New Roman"/>
          <w:b w:val="1"/>
          <w:bCs w:val="1"/>
          <w:sz w:val="22"/>
          <w:szCs w:val="22"/>
        </w:rPr>
        <w:t>XXX</w:t>
      </w:r>
      <w:r w:rsidRPr="7F4D2E1A" w:rsidR="00C7545E">
        <w:rPr>
          <w:rFonts w:ascii="Times New Roman" w:hAnsi="Times New Roman"/>
          <w:b w:val="1"/>
          <w:bCs w:val="1"/>
          <w:sz w:val="22"/>
          <w:szCs w:val="22"/>
        </w:rPr>
        <w:t xml:space="preserve"> (doplňte)</w:t>
      </w:r>
      <w:r w:rsidRPr="7F4D2E1A">
        <w:rPr>
          <w:rFonts w:ascii="Times New Roman" w:hAnsi="Times New Roman"/>
          <w:b w:val="1"/>
          <w:bCs w:val="1"/>
          <w:sz w:val="22"/>
          <w:szCs w:val="22"/>
        </w:rPr>
        <w:t xml:space="preserve"> </w:t>
      </w:r>
      <w:r w:rsidRPr="006457EF">
        <w:rPr>
          <w:rFonts w:ascii="Times New Roman" w:hAnsi="Times New Roman"/>
          <w:sz w:val="22"/>
          <w:szCs w:val="22"/>
        </w:rPr>
        <w:t xml:space="preserve">Kč. </w:t>
      </w:r>
      <w:r w:rsidRPr="009B3357" w:rsidR="009B3357">
        <w:rPr>
          <w:rFonts w:ascii="Times New Roman" w:hAnsi="Times New Roman"/>
          <w:w w:val="105"/>
          <w:sz w:val="22"/>
          <w:szCs w:val="22"/>
        </w:rPr>
        <w:t>Pojistnou smlouvu lze nahradit pojistným certifikátem.</w:t>
      </w:r>
      <w:r w:rsidRPr="006457EF" w:rsidR="009B3357">
        <w:rPr>
          <w:rFonts w:ascii="Times New Roman" w:hAnsi="Times New Roman"/>
          <w:sz w:val="22"/>
          <w:szCs w:val="22"/>
        </w:rPr>
        <w:t xml:space="preserve"> </w:t>
      </w:r>
      <w:r w:rsidRPr="006457EF">
        <w:rPr>
          <w:rFonts w:ascii="Times New Roman" w:hAnsi="Times New Roman"/>
          <w:sz w:val="22"/>
          <w:szCs w:val="22"/>
        </w:rPr>
        <w:t>Toto pojištění zahrnuje zejména pojistná nebezpečí provozní povahy (pády částí díla nebo předmětů montážní výstroje, škody při manipulaci s břemeny, zřícení montážních lešení, stožárů, jeřábů a</w:t>
      </w:r>
      <w:r w:rsidRPr="006457EF" w:rsidR="00FF499E">
        <w:rPr>
          <w:rFonts w:ascii="Times New Roman" w:hAnsi="Times New Roman"/>
          <w:sz w:val="22"/>
          <w:szCs w:val="22"/>
        </w:rPr>
        <w:t> </w:t>
      </w:r>
      <w:r w:rsidRPr="006457EF">
        <w:rPr>
          <w:rFonts w:ascii="Times New Roman" w:hAnsi="Times New Roman"/>
          <w:sz w:val="22"/>
          <w:szCs w:val="22"/>
        </w:rPr>
        <w:t xml:space="preserve">stavebních strojů, poškození nedbalostí a nešikovností pracovníků). Zhotovitel se zavazuje, že po celou dobu trvání této smlouvy bude pojištěn </w:t>
      </w:r>
      <w:r w:rsidRPr="006457EF" w:rsidR="00315586">
        <w:rPr>
          <w:rFonts w:ascii="Times New Roman" w:hAnsi="Times New Roman"/>
          <w:sz w:val="22"/>
          <w:szCs w:val="22"/>
        </w:rPr>
        <w:t>podle</w:t>
      </w:r>
      <w:r w:rsidRPr="006457EF">
        <w:rPr>
          <w:rFonts w:ascii="Times New Roman" w:hAnsi="Times New Roman"/>
          <w:sz w:val="22"/>
          <w:szCs w:val="22"/>
        </w:rPr>
        <w:t xml:space="preserve"> tohoto ustanovení a že nedojde ke snížení pojistného plnění pod částku uvedenou v tomto odstavci. </w:t>
      </w:r>
    </w:p>
    <w:p w:rsidRPr="006457EF" w:rsidR="00FC6A3F" w:rsidP="009E3C3D" w:rsidRDefault="00FC6A3F" w14:paraId="0BD701B6" w14:textId="0022D161">
      <w:pPr>
        <w:ind w:left="680" w:hanging="680"/>
        <w:jc w:val="both"/>
        <w:rPr>
          <w:rFonts w:ascii="Times New Roman" w:hAnsi="Times New Roman"/>
          <w:sz w:val="22"/>
          <w:szCs w:val="22"/>
        </w:rPr>
      </w:pPr>
      <w:r w:rsidRPr="006457EF">
        <w:rPr>
          <w:rFonts w:ascii="Times New Roman" w:hAnsi="Times New Roman"/>
          <w:sz w:val="22"/>
          <w:szCs w:val="22"/>
        </w:rPr>
        <w:t>16.</w:t>
      </w:r>
      <w:r w:rsidRPr="006457EF" w:rsidR="003836FA">
        <w:rPr>
          <w:rFonts w:ascii="Times New Roman" w:hAnsi="Times New Roman"/>
          <w:sz w:val="22"/>
          <w:szCs w:val="22"/>
        </w:rPr>
        <w:t>2</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Zhotovitel je povinen řádně platit pojistné tak, aby pojistná smlouva či smlouvy sjednané dle této smlouvy či v souvislosti s ní byly platné po celou dobu provádění díla. Spoluúčast zhotovitele v rámci pojištění dle předchozího odstavce </w:t>
      </w:r>
      <w:r w:rsidRPr="006457EF" w:rsidR="001547C4">
        <w:rPr>
          <w:rFonts w:ascii="Times New Roman" w:hAnsi="Times New Roman"/>
          <w:sz w:val="22"/>
          <w:szCs w:val="22"/>
        </w:rPr>
        <w:t xml:space="preserve">bude maximálně </w:t>
      </w:r>
      <w:r w:rsidRPr="006457EF" w:rsidR="001D6AA8">
        <w:rPr>
          <w:rFonts w:ascii="Times New Roman" w:hAnsi="Times New Roman"/>
          <w:sz w:val="22"/>
          <w:szCs w:val="22"/>
        </w:rPr>
        <w:t>XXX</w:t>
      </w:r>
      <w:r w:rsidRPr="006457EF" w:rsidR="00C7545E">
        <w:rPr>
          <w:rFonts w:ascii="Times New Roman" w:hAnsi="Times New Roman"/>
          <w:sz w:val="22"/>
          <w:szCs w:val="22"/>
        </w:rPr>
        <w:t xml:space="preserve"> (doplňte)</w:t>
      </w:r>
      <w:r w:rsidRPr="006457EF">
        <w:rPr>
          <w:rFonts w:ascii="Times New Roman" w:hAnsi="Times New Roman"/>
          <w:sz w:val="22"/>
          <w:szCs w:val="22"/>
        </w:rPr>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w:t>
      </w:r>
      <w:r w:rsidRPr="006457EF" w:rsidR="003836FA">
        <w:rPr>
          <w:rFonts w:ascii="Times New Roman" w:hAnsi="Times New Roman"/>
          <w:sz w:val="22"/>
          <w:szCs w:val="22"/>
        </w:rPr>
        <w:t>tří (</w:t>
      </w:r>
      <w:r w:rsidRPr="006457EF">
        <w:rPr>
          <w:rFonts w:ascii="Times New Roman" w:hAnsi="Times New Roman"/>
          <w:sz w:val="22"/>
          <w:szCs w:val="22"/>
        </w:rPr>
        <w:t>3</w:t>
      </w:r>
      <w:r w:rsidRPr="006457EF" w:rsidR="003836FA">
        <w:rPr>
          <w:rFonts w:ascii="Times New Roman" w:hAnsi="Times New Roman"/>
          <w:sz w:val="22"/>
          <w:szCs w:val="22"/>
        </w:rPr>
        <w:t>)</w:t>
      </w:r>
      <w:r w:rsidRPr="006457EF">
        <w:rPr>
          <w:rFonts w:ascii="Times New Roman" w:hAnsi="Times New Roman"/>
          <w:sz w:val="22"/>
          <w:szCs w:val="22"/>
        </w:rPr>
        <w:t xml:space="preserve"> pracovních dnů uzavřít pojistnou smlouvu ve výše uvedeném rozsahu. </w:t>
      </w:r>
    </w:p>
    <w:p w:rsidRPr="006457EF" w:rsidR="00FC6A3F" w:rsidP="009E3C3D" w:rsidRDefault="00FC6A3F" w14:paraId="52694B34" w14:textId="574DB3DA">
      <w:pPr>
        <w:ind w:left="680" w:hanging="680"/>
        <w:jc w:val="both"/>
        <w:rPr>
          <w:rFonts w:ascii="Times New Roman" w:hAnsi="Times New Roman"/>
          <w:sz w:val="22"/>
          <w:szCs w:val="22"/>
        </w:rPr>
      </w:pPr>
      <w:r w:rsidRPr="006457EF">
        <w:rPr>
          <w:rFonts w:ascii="Times New Roman" w:hAnsi="Times New Roman"/>
          <w:sz w:val="22"/>
          <w:szCs w:val="22"/>
        </w:rPr>
        <w:t>16.</w:t>
      </w:r>
      <w:r w:rsidRPr="006457EF" w:rsidR="003836FA">
        <w:rPr>
          <w:rFonts w:ascii="Times New Roman" w:hAnsi="Times New Roman"/>
          <w:sz w:val="22"/>
          <w:szCs w:val="22"/>
        </w:rPr>
        <w:t>3</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Zavinil-li vznik škody zhotovitel, zavazuje se zhotovitel v rozsahu, ve kterém není objednatel plně chráněn proti ztrátám, výdajům, nákladům, újmě, škodě či odpovědnosti za škodu na majetku nebo škodu plynoucí z</w:t>
      </w:r>
      <w:r w:rsidRPr="006457EF" w:rsidR="00FF499E">
        <w:rPr>
          <w:rFonts w:ascii="Times New Roman" w:hAnsi="Times New Roman"/>
          <w:sz w:val="22"/>
          <w:szCs w:val="22"/>
        </w:rPr>
        <w:t> </w:t>
      </w:r>
      <w:r w:rsidRPr="006457EF">
        <w:rPr>
          <w:rFonts w:ascii="Times New Roman" w:hAnsi="Times New Roman"/>
          <w:sz w:val="22"/>
          <w:szCs w:val="22"/>
        </w:rPr>
        <w:t xml:space="preserve">újmy na zdraví nebo smrti osob na základě pojištění uzavřených </w:t>
      </w:r>
      <w:r w:rsidRPr="006457EF" w:rsidR="00315586">
        <w:rPr>
          <w:rFonts w:ascii="Times New Roman" w:hAnsi="Times New Roman"/>
          <w:sz w:val="22"/>
          <w:szCs w:val="22"/>
        </w:rPr>
        <w:t>podle</w:t>
      </w:r>
      <w:r w:rsidRPr="006457EF">
        <w:rPr>
          <w:rFonts w:ascii="Times New Roman" w:hAnsi="Times New Roman"/>
          <w:sz w:val="22"/>
          <w:szCs w:val="22"/>
        </w:rPr>
        <w:t xml:space="preserve">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rsidRPr="006457EF" w:rsidR="000F24C9" w:rsidP="003836FA" w:rsidRDefault="00FC6A3F" w14:paraId="6910E2D6" w14:textId="4B144FAF">
      <w:pPr>
        <w:ind w:left="680" w:hanging="680"/>
        <w:jc w:val="both"/>
        <w:rPr>
          <w:rFonts w:ascii="Times New Roman" w:hAnsi="Times New Roman"/>
          <w:sz w:val="22"/>
          <w:szCs w:val="22"/>
        </w:rPr>
      </w:pPr>
      <w:r w:rsidRPr="006457EF">
        <w:rPr>
          <w:rFonts w:ascii="Times New Roman" w:hAnsi="Times New Roman"/>
          <w:sz w:val="22"/>
          <w:szCs w:val="22"/>
        </w:rPr>
        <w:t>16.</w:t>
      </w:r>
      <w:r w:rsidRPr="006457EF" w:rsidR="003836FA">
        <w:rPr>
          <w:rFonts w:ascii="Times New Roman" w:hAnsi="Times New Roman"/>
          <w:sz w:val="22"/>
          <w:szCs w:val="22"/>
        </w:rPr>
        <w:t>4</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Zhotovitel se dále zavazuje zajistit, aby všichni </w:t>
      </w:r>
      <w:r w:rsidRPr="006457EF" w:rsidR="003E5FF9">
        <w:rPr>
          <w:rFonts w:ascii="Times New Roman" w:hAnsi="Times New Roman"/>
          <w:sz w:val="22"/>
          <w:szCs w:val="22"/>
        </w:rPr>
        <w:t>po</w:t>
      </w:r>
      <w:r w:rsidRPr="006457EF" w:rsidR="003836FA">
        <w:rPr>
          <w:rFonts w:ascii="Times New Roman" w:hAnsi="Times New Roman"/>
          <w:sz w:val="22"/>
          <w:szCs w:val="22"/>
        </w:rPr>
        <w:t>ddodavatelé</w:t>
      </w:r>
      <w:r w:rsidRPr="006457EF">
        <w:rPr>
          <w:rFonts w:ascii="Times New Roman" w:hAnsi="Times New Roman"/>
          <w:sz w:val="22"/>
          <w:szCs w:val="22"/>
        </w:rPr>
        <w:t xml:space="preserve"> podílející se na stavbě měli uzavřeno pojištění odpovědnosti za škodu způsobenou třetím osobám v rozsahu pojistného plnění přiměřeného možné výši způsobené škody, kterou je možné s ohledem na činnost prováděnou </w:t>
      </w:r>
      <w:r w:rsidRPr="006457EF" w:rsidR="003E5FF9">
        <w:rPr>
          <w:rFonts w:ascii="Times New Roman" w:hAnsi="Times New Roman"/>
          <w:sz w:val="22"/>
          <w:szCs w:val="22"/>
        </w:rPr>
        <w:t>pod</w:t>
      </w:r>
      <w:r w:rsidRPr="006457EF" w:rsidR="00F92316">
        <w:rPr>
          <w:rFonts w:ascii="Times New Roman" w:hAnsi="Times New Roman"/>
          <w:sz w:val="22"/>
          <w:szCs w:val="22"/>
        </w:rPr>
        <w:t>dodavatelem</w:t>
      </w:r>
      <w:r w:rsidRPr="006457EF">
        <w:rPr>
          <w:rFonts w:ascii="Times New Roman" w:hAnsi="Times New Roman"/>
          <w:sz w:val="22"/>
          <w:szCs w:val="22"/>
        </w:rPr>
        <w:t xml:space="preserve"> předpokládat, minimálně však ve výši odpovídající výši dodávky prováděné </w:t>
      </w:r>
      <w:r w:rsidRPr="006457EF" w:rsidR="003E5FF9">
        <w:rPr>
          <w:rFonts w:ascii="Times New Roman" w:hAnsi="Times New Roman"/>
          <w:sz w:val="22"/>
          <w:szCs w:val="22"/>
        </w:rPr>
        <w:t>pod</w:t>
      </w:r>
      <w:r w:rsidRPr="006457EF" w:rsidR="00F92316">
        <w:rPr>
          <w:rFonts w:ascii="Times New Roman" w:hAnsi="Times New Roman"/>
          <w:sz w:val="22"/>
          <w:szCs w:val="22"/>
        </w:rPr>
        <w:t>dodavatelem</w:t>
      </w:r>
      <w:r w:rsidRPr="006457EF">
        <w:rPr>
          <w:rFonts w:ascii="Times New Roman" w:hAnsi="Times New Roman"/>
          <w:sz w:val="22"/>
          <w:szCs w:val="22"/>
        </w:rPr>
        <w:t xml:space="preserve">. Na žádost objednatele je zhotovitel povinen prokázat pojištění </w:t>
      </w:r>
      <w:r w:rsidRPr="006457EF" w:rsidR="003E5FF9">
        <w:rPr>
          <w:rFonts w:ascii="Times New Roman" w:hAnsi="Times New Roman"/>
          <w:sz w:val="22"/>
          <w:szCs w:val="22"/>
        </w:rPr>
        <w:t>pod</w:t>
      </w:r>
      <w:r w:rsidRPr="006457EF" w:rsidR="007B6EE6">
        <w:rPr>
          <w:rFonts w:ascii="Times New Roman" w:hAnsi="Times New Roman"/>
          <w:sz w:val="22"/>
          <w:szCs w:val="22"/>
        </w:rPr>
        <w:t>zhotovitel</w:t>
      </w:r>
      <w:r w:rsidRPr="006457EF">
        <w:rPr>
          <w:rFonts w:ascii="Times New Roman" w:hAnsi="Times New Roman"/>
          <w:sz w:val="22"/>
          <w:szCs w:val="22"/>
        </w:rPr>
        <w:t>ů.</w:t>
      </w:r>
    </w:p>
    <w:p w:rsidRPr="006457EF" w:rsidR="00735F4D" w:rsidP="00A834A6" w:rsidRDefault="00A834A6" w14:paraId="1140C57D" w14:textId="1FCC39E4">
      <w:pPr>
        <w:autoSpaceDE w:val="0"/>
        <w:autoSpaceDN w:val="0"/>
        <w:adjustRightInd w:val="0"/>
        <w:ind w:left="705" w:hanging="705"/>
        <w:jc w:val="both"/>
        <w:rPr>
          <w:rFonts w:ascii="Times New Roman" w:hAnsi="Times New Roman"/>
          <w:sz w:val="22"/>
          <w:szCs w:val="22"/>
        </w:rPr>
      </w:pPr>
      <w:r w:rsidRPr="006457EF">
        <w:rPr>
          <w:rFonts w:ascii="Times New Roman" w:hAnsi="Times New Roman"/>
          <w:sz w:val="22"/>
          <w:szCs w:val="22"/>
        </w:rPr>
        <w:t>16.</w:t>
      </w:r>
      <w:r w:rsidR="00D14218">
        <w:rPr>
          <w:rFonts w:ascii="Times New Roman" w:hAnsi="Times New Roman"/>
          <w:sz w:val="22"/>
          <w:szCs w:val="22"/>
        </w:rPr>
        <w:t>5</w:t>
      </w:r>
      <w:r w:rsidRPr="006457EF">
        <w:rPr>
          <w:rFonts w:ascii="Times New Roman" w:hAnsi="Times New Roman"/>
          <w:sz w:val="22"/>
          <w:szCs w:val="22"/>
        </w:rPr>
        <w:t>.</w:t>
      </w:r>
      <w:r w:rsidRPr="006457EF">
        <w:rPr>
          <w:rFonts w:ascii="Times New Roman" w:hAnsi="Times New Roman"/>
          <w:sz w:val="22"/>
          <w:szCs w:val="22"/>
        </w:rPr>
        <w:tab/>
      </w:r>
      <w:r w:rsidRPr="006457EF" w:rsidR="00735F4D">
        <w:rPr>
          <w:rFonts w:ascii="Times New Roman" w:hAnsi="Times New Roman"/>
          <w:sz w:val="22"/>
          <w:szCs w:val="22"/>
        </w:rPr>
        <w:t>Veškeré náklady na vystavení pojistných zhotovitel a jsou zahrnuty v ceně díla.</w:t>
      </w:r>
    </w:p>
    <w:p w:rsidRPr="006457EF" w:rsidR="00D73D85" w:rsidP="00735F4D" w:rsidRDefault="00D73D85" w14:paraId="60260908" w14:textId="390476D4">
      <w:pPr>
        <w:autoSpaceDE w:val="0"/>
        <w:autoSpaceDN w:val="0"/>
        <w:adjustRightInd w:val="0"/>
        <w:ind w:left="705" w:hanging="705"/>
        <w:jc w:val="both"/>
        <w:rPr>
          <w:rFonts w:ascii="Times New Roman" w:hAnsi="Times New Roman"/>
          <w:b/>
          <w:sz w:val="22"/>
          <w:szCs w:val="22"/>
        </w:rPr>
      </w:pPr>
    </w:p>
    <w:p w:rsidRPr="006457EF" w:rsidR="00C83B0C" w:rsidP="009E3C3D" w:rsidRDefault="00C83B0C" w14:paraId="79C0678C" w14:textId="77777777">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Článek 17</w:t>
      </w:r>
    </w:p>
    <w:p w:rsidRPr="006457EF" w:rsidR="00D22F3A" w:rsidP="00F968BD" w:rsidRDefault="00932CCF" w14:paraId="6022D7B8" w14:textId="57238AF5">
      <w:pPr>
        <w:ind w:left="680" w:hanging="680"/>
        <w:jc w:val="center"/>
        <w:rPr>
          <w:rFonts w:ascii="Times New Roman" w:hAnsi="Times New Roman"/>
          <w:b/>
          <w:sz w:val="22"/>
          <w:szCs w:val="22"/>
        </w:rPr>
      </w:pPr>
      <w:r w:rsidRPr="006457EF">
        <w:rPr>
          <w:rFonts w:ascii="Times New Roman" w:hAnsi="Times New Roman"/>
          <w:b/>
          <w:sz w:val="22"/>
          <w:szCs w:val="22"/>
        </w:rPr>
        <w:t>Oprávnění zástupci smluvních stran</w:t>
      </w:r>
    </w:p>
    <w:p w:rsidRPr="006457EF" w:rsidR="00932CCF" w:rsidP="009E3C3D" w:rsidRDefault="00932CCF" w14:paraId="7B38EE6C" w14:textId="76166A54">
      <w:pPr>
        <w:ind w:left="680" w:hanging="680"/>
        <w:jc w:val="both"/>
        <w:rPr>
          <w:rFonts w:ascii="Times New Roman" w:hAnsi="Times New Roman"/>
          <w:sz w:val="22"/>
          <w:szCs w:val="22"/>
        </w:rPr>
      </w:pPr>
      <w:r w:rsidRPr="006457EF">
        <w:rPr>
          <w:rFonts w:ascii="Times New Roman" w:hAnsi="Times New Roman"/>
          <w:sz w:val="22"/>
          <w:szCs w:val="22"/>
        </w:rPr>
        <w:t>1</w:t>
      </w:r>
      <w:r w:rsidRPr="006457EF" w:rsidR="00DD2920">
        <w:rPr>
          <w:rFonts w:ascii="Times New Roman" w:hAnsi="Times New Roman"/>
          <w:sz w:val="22"/>
          <w:szCs w:val="22"/>
        </w:rPr>
        <w:t>7</w:t>
      </w:r>
      <w:r w:rsidRPr="006457EF">
        <w:rPr>
          <w:rFonts w:ascii="Times New Roman" w:hAnsi="Times New Roman"/>
          <w:sz w:val="22"/>
          <w:szCs w:val="22"/>
        </w:rPr>
        <w:t>.1.</w:t>
      </w:r>
      <w:r w:rsidRPr="006457EF">
        <w:rPr>
          <w:rFonts w:ascii="Times New Roman" w:hAnsi="Times New Roman"/>
          <w:sz w:val="22"/>
          <w:szCs w:val="22"/>
        </w:rPr>
        <w:tab/>
      </w:r>
      <w:r w:rsidRPr="006457EF" w:rsidR="0076298A">
        <w:rPr>
          <w:rFonts w:ascii="Times New Roman" w:hAnsi="Times New Roman"/>
          <w:sz w:val="22"/>
          <w:szCs w:val="22"/>
        </w:rPr>
        <w:t>TDS</w:t>
      </w:r>
      <w:r w:rsidRPr="006457EF">
        <w:rPr>
          <w:rFonts w:ascii="Times New Roman" w:hAnsi="Times New Roman"/>
          <w:sz w:val="22"/>
          <w:szCs w:val="22"/>
        </w:rPr>
        <w:t xml:space="preserve"> </w:t>
      </w:r>
      <w:r w:rsidRPr="006457EF" w:rsidR="00BD5E0B">
        <w:rPr>
          <w:rFonts w:ascii="Times New Roman" w:hAnsi="Times New Roman"/>
          <w:sz w:val="22"/>
          <w:szCs w:val="22"/>
        </w:rPr>
        <w:t>bude</w:t>
      </w:r>
      <w:r w:rsidRPr="006457EF">
        <w:rPr>
          <w:rFonts w:ascii="Times New Roman" w:hAnsi="Times New Roman"/>
          <w:sz w:val="22"/>
          <w:szCs w:val="22"/>
        </w:rPr>
        <w:t xml:space="preserve"> uveden ve stavebním deníku</w:t>
      </w:r>
      <w:r w:rsidRPr="006457EF" w:rsidR="00B068FC">
        <w:rPr>
          <w:rFonts w:ascii="Times New Roman" w:hAnsi="Times New Roman"/>
          <w:sz w:val="22"/>
          <w:szCs w:val="22"/>
        </w:rPr>
        <w:t>, vč</w:t>
      </w:r>
      <w:r w:rsidRPr="006457EF" w:rsidR="008D13DD">
        <w:rPr>
          <w:rFonts w:ascii="Times New Roman" w:hAnsi="Times New Roman"/>
          <w:sz w:val="22"/>
          <w:szCs w:val="22"/>
        </w:rPr>
        <w:t>etně</w:t>
      </w:r>
      <w:r w:rsidRPr="006457EF" w:rsidR="00B068FC">
        <w:rPr>
          <w:rFonts w:ascii="Times New Roman" w:hAnsi="Times New Roman"/>
          <w:sz w:val="22"/>
          <w:szCs w:val="22"/>
        </w:rPr>
        <w:t xml:space="preserve"> uvedení jeho kontaktních údajů v rozsahu jméno a příjmení, tel</w:t>
      </w:r>
      <w:r w:rsidRPr="006457EF" w:rsidR="00721756">
        <w:rPr>
          <w:rFonts w:ascii="Times New Roman" w:hAnsi="Times New Roman"/>
          <w:sz w:val="22"/>
          <w:szCs w:val="22"/>
        </w:rPr>
        <w:t>efonní</w:t>
      </w:r>
      <w:r w:rsidRPr="006457EF" w:rsidR="00B068FC">
        <w:rPr>
          <w:rFonts w:ascii="Times New Roman" w:hAnsi="Times New Roman"/>
          <w:sz w:val="22"/>
          <w:szCs w:val="22"/>
        </w:rPr>
        <w:t xml:space="preserve"> kontakt a email.</w:t>
      </w:r>
    </w:p>
    <w:p w:rsidRPr="006457EF" w:rsidR="00932CCF" w:rsidP="009E3C3D" w:rsidRDefault="00932CCF" w14:paraId="521FA9DB" w14:textId="77777777">
      <w:pPr>
        <w:ind w:left="680" w:hanging="680"/>
        <w:jc w:val="both"/>
        <w:rPr>
          <w:rFonts w:ascii="Times New Roman" w:hAnsi="Times New Roman"/>
          <w:sz w:val="22"/>
          <w:szCs w:val="22"/>
        </w:rPr>
      </w:pPr>
      <w:r w:rsidRPr="006457EF">
        <w:rPr>
          <w:rFonts w:ascii="Times New Roman" w:hAnsi="Times New Roman"/>
          <w:sz w:val="22"/>
          <w:szCs w:val="22"/>
        </w:rPr>
        <w:t>1</w:t>
      </w:r>
      <w:r w:rsidRPr="006457EF" w:rsidR="00DD2920">
        <w:rPr>
          <w:rFonts w:ascii="Times New Roman" w:hAnsi="Times New Roman"/>
          <w:sz w:val="22"/>
          <w:szCs w:val="22"/>
        </w:rPr>
        <w:t>7</w:t>
      </w:r>
      <w:r w:rsidRPr="006457EF">
        <w:rPr>
          <w:rFonts w:ascii="Times New Roman" w:hAnsi="Times New Roman"/>
          <w:sz w:val="22"/>
          <w:szCs w:val="22"/>
        </w:rPr>
        <w:t>.2.</w:t>
      </w:r>
      <w:r w:rsidRPr="006457EF">
        <w:rPr>
          <w:rFonts w:ascii="Times New Roman" w:hAnsi="Times New Roman"/>
          <w:sz w:val="22"/>
          <w:szCs w:val="22"/>
        </w:rPr>
        <w:tab/>
      </w:r>
      <w:r w:rsidRPr="006457EF">
        <w:rPr>
          <w:rFonts w:ascii="Times New Roman" w:hAnsi="Times New Roman"/>
          <w:sz w:val="22"/>
          <w:szCs w:val="22"/>
        </w:rPr>
        <w:t>Povinnosti a pravomoc zástupce TDS:</w:t>
      </w:r>
    </w:p>
    <w:p w:rsidRPr="006457EF" w:rsidR="0062397F" w:rsidP="00CE39CF" w:rsidRDefault="00932CCF" w14:paraId="31392D11" w14:textId="2AC17F1F">
      <w:pPr>
        <w:pStyle w:val="Odstavecseseznamem"/>
        <w:numPr>
          <w:ilvl w:val="0"/>
          <w:numId w:val="30"/>
        </w:numPr>
        <w:jc w:val="both"/>
        <w:rPr>
          <w:rFonts w:ascii="Times New Roman" w:hAnsi="Times New Roman"/>
          <w:sz w:val="22"/>
          <w:szCs w:val="22"/>
        </w:rPr>
      </w:pPr>
      <w:r w:rsidRPr="006457EF">
        <w:rPr>
          <w:rFonts w:ascii="Times New Roman" w:hAnsi="Times New Roman"/>
          <w:sz w:val="22"/>
          <w:szCs w:val="22"/>
        </w:rPr>
        <w:t xml:space="preserve">Za účelem zajištění odborného vedení a kontroly plnění podmínek </w:t>
      </w:r>
      <w:r w:rsidRPr="006457EF" w:rsidR="00C14B35">
        <w:rPr>
          <w:rFonts w:ascii="Times New Roman" w:hAnsi="Times New Roman"/>
          <w:sz w:val="22"/>
          <w:szCs w:val="22"/>
        </w:rPr>
        <w:t>s</w:t>
      </w:r>
      <w:r w:rsidRPr="006457EF">
        <w:rPr>
          <w:rFonts w:ascii="Times New Roman" w:hAnsi="Times New Roman"/>
          <w:sz w:val="22"/>
          <w:szCs w:val="22"/>
        </w:rPr>
        <w:t xml:space="preserve">mlouvy zastupuje objednatele zástupce TDS, který bude vykonávat činnosti a pravomoci objednatele dle </w:t>
      </w:r>
      <w:r w:rsidRPr="006457EF" w:rsidR="00C14B35">
        <w:rPr>
          <w:rFonts w:ascii="Times New Roman" w:hAnsi="Times New Roman"/>
          <w:sz w:val="22"/>
          <w:szCs w:val="22"/>
        </w:rPr>
        <w:t>s</w:t>
      </w:r>
      <w:r w:rsidRPr="006457EF">
        <w:rPr>
          <w:rFonts w:ascii="Times New Roman" w:hAnsi="Times New Roman"/>
          <w:sz w:val="22"/>
          <w:szCs w:val="22"/>
        </w:rPr>
        <w:t xml:space="preserve">mlouvy stanovené mu v souladu s pracovními povinnostmi. Kdykoli zástupce TDS jako zástupce objednatele plní své povinnosti nebo vykonává pravomoc uvedenou ve </w:t>
      </w:r>
      <w:r w:rsidRPr="006457EF" w:rsidR="00C14B35">
        <w:rPr>
          <w:rFonts w:ascii="Times New Roman" w:hAnsi="Times New Roman"/>
          <w:sz w:val="22"/>
          <w:szCs w:val="22"/>
        </w:rPr>
        <w:t>s</w:t>
      </w:r>
      <w:r w:rsidRPr="006457EF">
        <w:rPr>
          <w:rFonts w:ascii="Times New Roman" w:hAnsi="Times New Roman"/>
          <w:sz w:val="22"/>
          <w:szCs w:val="22"/>
        </w:rPr>
        <w:t>mlouvě nebo z ní vyplývající, bude se předpokládat, že zástupce TDS jako zástupce objednatele jedná jménem objednatele</w:t>
      </w:r>
      <w:r w:rsidRPr="006457EF" w:rsidR="00AD242F">
        <w:rPr>
          <w:rFonts w:ascii="Times New Roman" w:hAnsi="Times New Roman"/>
          <w:sz w:val="22"/>
          <w:szCs w:val="22"/>
        </w:rPr>
        <w:t>,</w:t>
      </w:r>
      <w:r w:rsidRPr="006457EF">
        <w:rPr>
          <w:rFonts w:ascii="Times New Roman" w:hAnsi="Times New Roman"/>
          <w:sz w:val="22"/>
          <w:szCs w:val="22"/>
        </w:rPr>
        <w:t xml:space="preserve"> a</w:t>
      </w:r>
      <w:r w:rsidRPr="006457EF" w:rsidR="008D13DD">
        <w:rPr>
          <w:rFonts w:ascii="Times New Roman" w:hAnsi="Times New Roman"/>
          <w:sz w:val="22"/>
          <w:szCs w:val="22"/>
        </w:rPr>
        <w:t> </w:t>
      </w:r>
      <w:r w:rsidRPr="006457EF">
        <w:rPr>
          <w:rFonts w:ascii="Times New Roman" w:hAnsi="Times New Roman"/>
          <w:sz w:val="22"/>
          <w:szCs w:val="22"/>
        </w:rPr>
        <w:t>to</w:t>
      </w:r>
      <w:r w:rsidRPr="006457EF" w:rsidR="008D13DD">
        <w:rPr>
          <w:rFonts w:ascii="Times New Roman" w:hAnsi="Times New Roman"/>
          <w:sz w:val="22"/>
          <w:szCs w:val="22"/>
        </w:rPr>
        <w:t> </w:t>
      </w:r>
      <w:r w:rsidRPr="006457EF">
        <w:rPr>
          <w:rFonts w:ascii="Times New Roman" w:hAnsi="Times New Roman"/>
          <w:sz w:val="22"/>
          <w:szCs w:val="22"/>
        </w:rPr>
        <w:t>i</w:t>
      </w:r>
      <w:r w:rsidRPr="006457EF" w:rsidR="008D13DD">
        <w:rPr>
          <w:rFonts w:ascii="Times New Roman" w:hAnsi="Times New Roman"/>
          <w:sz w:val="22"/>
          <w:szCs w:val="22"/>
        </w:rPr>
        <w:t> </w:t>
      </w:r>
      <w:r w:rsidRPr="006457EF">
        <w:rPr>
          <w:rFonts w:ascii="Times New Roman" w:hAnsi="Times New Roman"/>
          <w:sz w:val="22"/>
          <w:szCs w:val="22"/>
        </w:rPr>
        <w:t xml:space="preserve">v případech, kdy ustanovení </w:t>
      </w:r>
      <w:r w:rsidRPr="006457EF" w:rsidR="00C14B35">
        <w:rPr>
          <w:rFonts w:ascii="Times New Roman" w:hAnsi="Times New Roman"/>
          <w:sz w:val="22"/>
          <w:szCs w:val="22"/>
        </w:rPr>
        <w:t>s</w:t>
      </w:r>
      <w:r w:rsidRPr="006457EF">
        <w:rPr>
          <w:rFonts w:ascii="Times New Roman" w:hAnsi="Times New Roman"/>
          <w:sz w:val="22"/>
          <w:szCs w:val="22"/>
        </w:rPr>
        <w:t xml:space="preserve">mlouvy uvádějí činnosti a úkony objednatele, vyjma těch úkonů, které náleží pouze a jen objednateli a z povahy věci </w:t>
      </w:r>
      <w:r w:rsidRPr="006457EF">
        <w:rPr>
          <w:rFonts w:ascii="Times New Roman" w:hAnsi="Times New Roman"/>
          <w:sz w:val="22"/>
          <w:szCs w:val="22"/>
        </w:rPr>
        <w:t>je nemůže zástupce objednatele vykonávat či učinit a provést</w:t>
      </w:r>
      <w:r w:rsidRPr="006457EF" w:rsidR="0062397F">
        <w:rPr>
          <w:rFonts w:ascii="Times New Roman" w:hAnsi="Times New Roman"/>
          <w:sz w:val="22"/>
          <w:szCs w:val="22"/>
        </w:rPr>
        <w:t>; jedná se zejména o změny a ukončování smlouvy, změny rozsahu díla a ceny díla</w:t>
      </w:r>
      <w:r w:rsidRPr="006457EF" w:rsidR="0077293D">
        <w:rPr>
          <w:rFonts w:ascii="Times New Roman" w:hAnsi="Times New Roman"/>
          <w:sz w:val="22"/>
          <w:szCs w:val="22"/>
        </w:rPr>
        <w:t>, ter</w:t>
      </w:r>
      <w:r w:rsidRPr="006457EF" w:rsidR="00C855C3">
        <w:rPr>
          <w:rFonts w:ascii="Times New Roman" w:hAnsi="Times New Roman"/>
          <w:sz w:val="22"/>
          <w:szCs w:val="22"/>
        </w:rPr>
        <w:t>m</w:t>
      </w:r>
      <w:r w:rsidRPr="006457EF" w:rsidR="0077293D">
        <w:rPr>
          <w:rFonts w:ascii="Times New Roman" w:hAnsi="Times New Roman"/>
          <w:sz w:val="22"/>
          <w:szCs w:val="22"/>
        </w:rPr>
        <w:t>ínu provedení díla apod.</w:t>
      </w:r>
      <w:r w:rsidRPr="006457EF" w:rsidR="0062397F">
        <w:rPr>
          <w:rFonts w:ascii="Times New Roman" w:hAnsi="Times New Roman"/>
          <w:sz w:val="22"/>
          <w:szCs w:val="22"/>
        </w:rPr>
        <w:t xml:space="preserve">; </w:t>
      </w:r>
    </w:p>
    <w:p w:rsidRPr="006457EF" w:rsidR="0062397F" w:rsidP="00CE39CF" w:rsidRDefault="00932CCF" w14:paraId="171C1DC3" w14:textId="33A59745">
      <w:pPr>
        <w:pStyle w:val="Odstavecseseznamem"/>
        <w:numPr>
          <w:ilvl w:val="0"/>
          <w:numId w:val="30"/>
        </w:numPr>
        <w:jc w:val="both"/>
        <w:rPr>
          <w:rFonts w:ascii="Times New Roman" w:hAnsi="Times New Roman"/>
          <w:sz w:val="22"/>
          <w:szCs w:val="22"/>
        </w:rPr>
      </w:pPr>
      <w:r w:rsidRPr="006457EF">
        <w:rPr>
          <w:rFonts w:ascii="Times New Roman" w:hAnsi="Times New Roman"/>
          <w:sz w:val="22"/>
          <w:szCs w:val="22"/>
        </w:rPr>
        <w:t>Zástupce TDS je zmocněncem objednatele pro jednání se zhotovitelem a dalšími osobami a</w:t>
      </w:r>
      <w:r w:rsidRPr="006457EF" w:rsidR="008D13DD">
        <w:rPr>
          <w:rFonts w:ascii="Times New Roman" w:hAnsi="Times New Roman"/>
          <w:sz w:val="22"/>
          <w:szCs w:val="22"/>
        </w:rPr>
        <w:t> </w:t>
      </w:r>
      <w:r w:rsidRPr="006457EF">
        <w:rPr>
          <w:rFonts w:ascii="Times New Roman" w:hAnsi="Times New Roman"/>
          <w:sz w:val="22"/>
          <w:szCs w:val="22"/>
        </w:rPr>
        <w:t>subjekty zúčastněnými na řádné realizaci předmětu díla s</w:t>
      </w:r>
      <w:r w:rsidRPr="006457EF" w:rsidR="0062397F">
        <w:rPr>
          <w:rFonts w:ascii="Times New Roman" w:hAnsi="Times New Roman"/>
          <w:sz w:val="22"/>
          <w:szCs w:val="22"/>
        </w:rPr>
        <w:t> </w:t>
      </w:r>
      <w:r w:rsidRPr="006457EF">
        <w:rPr>
          <w:rFonts w:ascii="Times New Roman" w:hAnsi="Times New Roman"/>
          <w:sz w:val="22"/>
          <w:szCs w:val="22"/>
        </w:rPr>
        <w:t>oprávněním jednat, přijímat písemnosti, činit za objednatele rozhodnutí a zajišťovat další specifické činnosti</w:t>
      </w:r>
      <w:r w:rsidRPr="006457EF" w:rsidR="0062397F">
        <w:rPr>
          <w:rFonts w:ascii="Times New Roman" w:hAnsi="Times New Roman"/>
          <w:sz w:val="22"/>
          <w:szCs w:val="22"/>
        </w:rPr>
        <w:t>, jedná-li se o záležitosti technické povahy; a</w:t>
      </w:r>
    </w:p>
    <w:p w:rsidRPr="006457EF" w:rsidR="00932CCF" w:rsidP="00CE39CF" w:rsidRDefault="00932CCF" w14:paraId="647E4688" w14:textId="10EE0AAC">
      <w:pPr>
        <w:pStyle w:val="Odstavecseseznamem"/>
        <w:numPr>
          <w:ilvl w:val="0"/>
          <w:numId w:val="30"/>
        </w:numPr>
        <w:jc w:val="both"/>
        <w:rPr>
          <w:rFonts w:ascii="Times New Roman" w:hAnsi="Times New Roman"/>
          <w:sz w:val="22"/>
          <w:szCs w:val="22"/>
        </w:rPr>
      </w:pPr>
      <w:r w:rsidRPr="006457EF">
        <w:rPr>
          <w:rFonts w:ascii="Times New Roman" w:hAnsi="Times New Roman"/>
          <w:sz w:val="22"/>
          <w:szCs w:val="22"/>
        </w:rPr>
        <w:t xml:space="preserve">Veškerá schválení, kontroly, potvrzení, souhlasy, ověření, prohlídky, pokyny, oznámení, návrhy, žádosti, zkoušky nebo podobné kroky zástupce TDS (včetně absence zamítnutí) nezbavují zhotovitele žádné odpovědnosti, kterou má podle </w:t>
      </w:r>
      <w:r w:rsidRPr="006457EF" w:rsidR="00C14B35">
        <w:rPr>
          <w:rFonts w:ascii="Times New Roman" w:hAnsi="Times New Roman"/>
          <w:sz w:val="22"/>
          <w:szCs w:val="22"/>
        </w:rPr>
        <w:t>s</w:t>
      </w:r>
      <w:r w:rsidRPr="006457EF">
        <w:rPr>
          <w:rFonts w:ascii="Times New Roman" w:hAnsi="Times New Roman"/>
          <w:sz w:val="22"/>
          <w:szCs w:val="22"/>
        </w:rPr>
        <w:t>mlouvy, včetně odpovědnosti za chyby, opomenutí, nesrovnalosti a neplnění.</w:t>
      </w:r>
    </w:p>
    <w:p w:rsidRPr="006457EF" w:rsidR="00932CCF" w:rsidP="009E3C3D" w:rsidRDefault="00932CCF" w14:paraId="5B64B24F" w14:textId="7A324688">
      <w:pPr>
        <w:ind w:left="705" w:hanging="705"/>
        <w:jc w:val="both"/>
        <w:rPr>
          <w:rFonts w:ascii="Times New Roman" w:hAnsi="Times New Roman"/>
          <w:sz w:val="22"/>
          <w:szCs w:val="22"/>
        </w:rPr>
      </w:pPr>
      <w:r w:rsidRPr="006457EF">
        <w:rPr>
          <w:rFonts w:ascii="Times New Roman" w:hAnsi="Times New Roman"/>
          <w:sz w:val="22"/>
          <w:szCs w:val="22"/>
        </w:rPr>
        <w:t>1</w:t>
      </w:r>
      <w:r w:rsidRPr="006457EF" w:rsidR="00DD2920">
        <w:rPr>
          <w:rFonts w:ascii="Times New Roman" w:hAnsi="Times New Roman"/>
          <w:sz w:val="22"/>
          <w:szCs w:val="22"/>
        </w:rPr>
        <w:t>7</w:t>
      </w:r>
      <w:r w:rsidRPr="006457EF">
        <w:rPr>
          <w:rFonts w:ascii="Times New Roman" w:hAnsi="Times New Roman"/>
          <w:sz w:val="22"/>
          <w:szCs w:val="22"/>
        </w:rPr>
        <w:t>.3.</w:t>
      </w:r>
      <w:r w:rsidRPr="006457EF">
        <w:rPr>
          <w:rFonts w:ascii="Times New Roman" w:hAnsi="Times New Roman"/>
          <w:sz w:val="22"/>
          <w:szCs w:val="22"/>
        </w:rPr>
        <w:tab/>
      </w:r>
      <w:r w:rsidRPr="006457EF">
        <w:rPr>
          <w:rFonts w:ascii="Times New Roman" w:hAnsi="Times New Roman"/>
          <w:sz w:val="22"/>
          <w:szCs w:val="22"/>
        </w:rPr>
        <w:t xml:space="preserve">Pokud bude u </w:t>
      </w:r>
      <w:r w:rsidRPr="006457EF" w:rsidR="00657AEC">
        <w:rPr>
          <w:rFonts w:ascii="Times New Roman" w:hAnsi="Times New Roman"/>
          <w:sz w:val="22"/>
          <w:szCs w:val="22"/>
        </w:rPr>
        <w:t>díla, jež je předmětem této smlouvy,</w:t>
      </w:r>
      <w:r w:rsidRPr="006457EF">
        <w:rPr>
          <w:rFonts w:ascii="Times New Roman" w:hAnsi="Times New Roman"/>
          <w:sz w:val="22"/>
          <w:szCs w:val="22"/>
        </w:rPr>
        <w:t xml:space="preserve"> vykonáván autorský dozor projektant</w:t>
      </w:r>
      <w:r w:rsidRPr="006457EF" w:rsidR="0077293D">
        <w:rPr>
          <w:rFonts w:ascii="Times New Roman" w:hAnsi="Times New Roman"/>
          <w:sz w:val="22"/>
          <w:szCs w:val="22"/>
        </w:rPr>
        <w:t>em</w:t>
      </w:r>
      <w:r w:rsidRPr="006457EF">
        <w:rPr>
          <w:rFonts w:ascii="Times New Roman" w:hAnsi="Times New Roman"/>
          <w:sz w:val="22"/>
          <w:szCs w:val="22"/>
        </w:rPr>
        <w:t>, jméno osoby vykonávající autorský dozor bude uvedeno ve stavebním deníku.</w:t>
      </w:r>
    </w:p>
    <w:p w:rsidRPr="006457EF" w:rsidR="00E63717" w:rsidP="009E3C3D" w:rsidRDefault="00932CCF" w14:paraId="02D2EB48" w14:textId="4B635754">
      <w:pPr>
        <w:ind w:left="680" w:hanging="680"/>
        <w:jc w:val="both"/>
        <w:rPr>
          <w:rFonts w:ascii="Times New Roman" w:hAnsi="Times New Roman"/>
          <w:sz w:val="22"/>
          <w:szCs w:val="22"/>
        </w:rPr>
      </w:pPr>
      <w:r w:rsidRPr="006457EF">
        <w:rPr>
          <w:rFonts w:ascii="Times New Roman" w:hAnsi="Times New Roman"/>
          <w:sz w:val="22"/>
          <w:szCs w:val="22"/>
        </w:rPr>
        <w:t>1</w:t>
      </w:r>
      <w:r w:rsidRPr="006457EF" w:rsidR="00DD2920">
        <w:rPr>
          <w:rFonts w:ascii="Times New Roman" w:hAnsi="Times New Roman"/>
          <w:sz w:val="22"/>
          <w:szCs w:val="22"/>
        </w:rPr>
        <w:t>7</w:t>
      </w:r>
      <w:r w:rsidRPr="006457EF">
        <w:rPr>
          <w:rFonts w:ascii="Times New Roman" w:hAnsi="Times New Roman"/>
          <w:sz w:val="22"/>
          <w:szCs w:val="22"/>
        </w:rPr>
        <w:t>.</w:t>
      </w:r>
      <w:r w:rsidRPr="006457EF" w:rsidR="00CD6007">
        <w:rPr>
          <w:rFonts w:ascii="Times New Roman" w:hAnsi="Times New Roman"/>
          <w:sz w:val="22"/>
          <w:szCs w:val="22"/>
        </w:rPr>
        <w:t>4</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Zhotovitel jmenuje všeobecně pověřeného pracovníka, který je oprávněný činit za zhotovitele právní </w:t>
      </w:r>
      <w:r w:rsidRPr="006457EF" w:rsidR="00C93C1B">
        <w:rPr>
          <w:rFonts w:ascii="Times New Roman" w:hAnsi="Times New Roman"/>
          <w:sz w:val="22"/>
          <w:szCs w:val="22"/>
        </w:rPr>
        <w:t>jednání spojená</w:t>
      </w:r>
      <w:r w:rsidRPr="006457EF">
        <w:rPr>
          <w:rFonts w:ascii="Times New Roman" w:hAnsi="Times New Roman"/>
          <w:sz w:val="22"/>
          <w:szCs w:val="22"/>
        </w:rPr>
        <w:t xml:space="preserve"> s prováděním plně</w:t>
      </w:r>
      <w:r w:rsidRPr="006457EF" w:rsidR="00C93C1B">
        <w:rPr>
          <w:rFonts w:ascii="Times New Roman" w:hAnsi="Times New Roman"/>
          <w:sz w:val="22"/>
          <w:szCs w:val="22"/>
        </w:rPr>
        <w:t xml:space="preserve">ní dle této smlouvy vyjma právních jednání </w:t>
      </w:r>
      <w:r w:rsidRPr="006457EF">
        <w:rPr>
          <w:rFonts w:ascii="Times New Roman" w:hAnsi="Times New Roman"/>
          <w:sz w:val="22"/>
          <w:szCs w:val="22"/>
        </w:rPr>
        <w:t xml:space="preserve">směřujících ke změně </w:t>
      </w:r>
      <w:r w:rsidRPr="006457EF" w:rsidR="0077293D">
        <w:rPr>
          <w:rFonts w:ascii="Times New Roman" w:hAnsi="Times New Roman"/>
          <w:sz w:val="22"/>
          <w:szCs w:val="22"/>
        </w:rPr>
        <w:t xml:space="preserve">smlouvy </w:t>
      </w:r>
      <w:r w:rsidRPr="006457EF">
        <w:rPr>
          <w:rFonts w:ascii="Times New Roman" w:hAnsi="Times New Roman"/>
          <w:sz w:val="22"/>
          <w:szCs w:val="22"/>
        </w:rPr>
        <w:t>nebo ukončení této smlouvy, předání díla</w:t>
      </w:r>
      <w:r w:rsidRPr="006457EF" w:rsidR="00E8231B">
        <w:rPr>
          <w:rFonts w:ascii="Times New Roman" w:hAnsi="Times New Roman"/>
          <w:sz w:val="22"/>
          <w:szCs w:val="22"/>
        </w:rPr>
        <w:t xml:space="preserve"> v souladu s touto</w:t>
      </w:r>
      <w:r w:rsidRPr="006457EF">
        <w:rPr>
          <w:rFonts w:ascii="Times New Roman" w:hAnsi="Times New Roman"/>
          <w:sz w:val="22"/>
          <w:szCs w:val="22"/>
        </w:rPr>
        <w:t xml:space="preserve"> smlouv</w:t>
      </w:r>
      <w:r w:rsidRPr="006457EF" w:rsidR="00E8231B">
        <w:rPr>
          <w:rFonts w:ascii="Times New Roman" w:hAnsi="Times New Roman"/>
          <w:sz w:val="22"/>
          <w:szCs w:val="22"/>
        </w:rPr>
        <w:t>ou</w:t>
      </w:r>
      <w:r w:rsidRPr="006457EF" w:rsidR="00C66F0C">
        <w:rPr>
          <w:rFonts w:ascii="Times New Roman" w:hAnsi="Times New Roman"/>
          <w:sz w:val="22"/>
          <w:szCs w:val="22"/>
        </w:rPr>
        <w:t xml:space="preserve">, ke kterým je </w:t>
      </w:r>
      <w:r w:rsidRPr="006457EF" w:rsidR="00FB0AFC">
        <w:rPr>
          <w:rFonts w:ascii="Times New Roman" w:hAnsi="Times New Roman"/>
          <w:sz w:val="22"/>
          <w:szCs w:val="22"/>
        </w:rPr>
        <w:t xml:space="preserve">jinak </w:t>
      </w:r>
      <w:r w:rsidRPr="006457EF" w:rsidR="00C66F0C">
        <w:rPr>
          <w:rFonts w:ascii="Times New Roman" w:hAnsi="Times New Roman"/>
          <w:sz w:val="22"/>
          <w:szCs w:val="22"/>
        </w:rPr>
        <w:t>oprávněn výlučně statutární orgán zhotovitel</w:t>
      </w:r>
      <w:r w:rsidRPr="006457EF" w:rsidR="00FB0AFC">
        <w:rPr>
          <w:rFonts w:ascii="Times New Roman" w:hAnsi="Times New Roman"/>
          <w:sz w:val="22"/>
          <w:szCs w:val="22"/>
        </w:rPr>
        <w:t>e</w:t>
      </w:r>
      <w:r w:rsidRPr="006457EF" w:rsidR="00AF1562">
        <w:rPr>
          <w:rFonts w:ascii="Times New Roman" w:hAnsi="Times New Roman"/>
          <w:sz w:val="22"/>
          <w:szCs w:val="22"/>
        </w:rPr>
        <w:t>.</w:t>
      </w:r>
    </w:p>
    <w:p w:rsidRPr="0021717B" w:rsidR="00E63717" w:rsidP="0021717B" w:rsidRDefault="00932CCF" w14:paraId="6B050A3D" w14:textId="078A70E6">
      <w:pPr>
        <w:pStyle w:val="Odstavecseseznamem"/>
        <w:numPr>
          <w:ilvl w:val="0"/>
          <w:numId w:val="36"/>
        </w:numPr>
        <w:jc w:val="both"/>
        <w:rPr>
          <w:rFonts w:ascii="Times New Roman" w:hAnsi="Times New Roman"/>
          <w:sz w:val="22"/>
          <w:szCs w:val="22"/>
        </w:rPr>
      </w:pPr>
      <w:r w:rsidRPr="006457EF">
        <w:rPr>
          <w:rFonts w:ascii="Times New Roman" w:hAnsi="Times New Roman"/>
          <w:sz w:val="22"/>
          <w:szCs w:val="22"/>
        </w:rPr>
        <w:t xml:space="preserve">Všeobecně pověřeným pracovníkem zhotovitele je: </w:t>
      </w:r>
      <w:r w:rsidRPr="0021717B" w:rsidR="00BB58B8">
        <w:rPr>
          <w:rFonts w:ascii="Times New Roman" w:hAnsi="Times New Roman"/>
          <w:sz w:val="22"/>
          <w:szCs w:val="22"/>
        </w:rPr>
        <w:t xml:space="preserve">jméno a příjmení: XXX (doplňte), název organizace a sídlo: XXX (doplňte), telefon: XXX (doplňte), e-mail: XXX (doplňte). </w:t>
      </w:r>
      <w:r w:rsidRPr="0021717B" w:rsidR="00CF03B8">
        <w:rPr>
          <w:rFonts w:ascii="Times New Roman" w:hAnsi="Times New Roman"/>
          <w:sz w:val="22"/>
          <w:szCs w:val="22"/>
        </w:rPr>
        <w:t xml:space="preserve"> </w:t>
      </w:r>
    </w:p>
    <w:p w:rsidRPr="0021717B" w:rsidR="00E63717" w:rsidP="0021717B" w:rsidRDefault="0021717B" w14:paraId="636FB701" w14:textId="298332E0">
      <w:pPr>
        <w:pStyle w:val="Odstavecseseznamem"/>
        <w:numPr>
          <w:ilvl w:val="0"/>
          <w:numId w:val="36"/>
        </w:numPr>
        <w:jc w:val="both"/>
        <w:rPr>
          <w:rFonts w:ascii="Times New Roman" w:hAnsi="Times New Roman"/>
          <w:sz w:val="22"/>
          <w:szCs w:val="22"/>
        </w:rPr>
      </w:pPr>
      <w:r w:rsidRPr="4631DA92" w:rsidR="4631DA92">
        <w:rPr>
          <w:rFonts w:ascii="Times New Roman" w:hAnsi="Times New Roman"/>
          <w:sz w:val="22"/>
          <w:szCs w:val="22"/>
        </w:rPr>
        <w:t>S</w:t>
      </w:r>
      <w:r w:rsidRPr="4631DA92" w:rsidR="4631DA92">
        <w:rPr>
          <w:rFonts w:ascii="Times New Roman" w:hAnsi="Times New Roman"/>
          <w:sz w:val="22"/>
          <w:szCs w:val="22"/>
        </w:rPr>
        <w:t xml:space="preserve">tavbyvedoucím je: </w:t>
      </w:r>
      <w:r w:rsidRPr="4631DA92" w:rsidR="4631DA92">
        <w:rPr>
          <w:rFonts w:ascii="Times New Roman" w:hAnsi="Times New Roman"/>
          <w:sz w:val="22"/>
          <w:szCs w:val="22"/>
        </w:rPr>
        <w:t xml:space="preserve">jméno a příjmení: </w:t>
      </w:r>
      <w:r w:rsidRPr="4631DA92" w:rsidR="4631DA92">
        <w:rPr>
          <w:rFonts w:ascii="Times New Roman" w:hAnsi="Times New Roman"/>
          <w:sz w:val="22"/>
          <w:szCs w:val="22"/>
        </w:rPr>
        <w:t>XXX</w:t>
      </w:r>
      <w:r w:rsidRPr="4631DA92" w:rsidR="4631DA92">
        <w:rPr>
          <w:rFonts w:ascii="Times New Roman" w:hAnsi="Times New Roman"/>
          <w:sz w:val="22"/>
          <w:szCs w:val="22"/>
        </w:rPr>
        <w:t xml:space="preserve"> (doplňte)</w:t>
      </w:r>
      <w:r w:rsidRPr="4631DA92" w:rsidR="4631DA92">
        <w:rPr>
          <w:rFonts w:ascii="Times New Roman" w:hAnsi="Times New Roman"/>
          <w:sz w:val="22"/>
          <w:szCs w:val="22"/>
        </w:rPr>
        <w:t>, název organizace a sídl</w:t>
      </w:r>
      <w:r w:rsidRPr="4631DA92" w:rsidR="4631DA92">
        <w:rPr>
          <w:rFonts w:ascii="Times New Roman" w:hAnsi="Times New Roman"/>
          <w:sz w:val="22"/>
          <w:szCs w:val="22"/>
        </w:rPr>
        <w:t>o</w:t>
      </w:r>
      <w:r w:rsidRPr="4631DA92" w:rsidR="4631DA92">
        <w:rPr>
          <w:rFonts w:ascii="Times New Roman" w:hAnsi="Times New Roman"/>
          <w:sz w:val="22"/>
          <w:szCs w:val="22"/>
        </w:rPr>
        <w:t>:</w:t>
      </w:r>
      <w:r w:rsidRPr="4631DA92" w:rsidR="4631DA92">
        <w:rPr>
          <w:rFonts w:ascii="Times New Roman" w:hAnsi="Times New Roman"/>
          <w:sz w:val="22"/>
          <w:szCs w:val="22"/>
        </w:rPr>
        <w:t xml:space="preserve"> </w:t>
      </w:r>
      <w:r w:rsidRPr="4631DA92" w:rsidR="4631DA92">
        <w:rPr>
          <w:rFonts w:ascii="Times New Roman" w:hAnsi="Times New Roman"/>
          <w:sz w:val="22"/>
          <w:szCs w:val="22"/>
        </w:rPr>
        <w:t>XXX</w:t>
      </w:r>
      <w:r w:rsidRPr="4631DA92" w:rsidR="4631DA92">
        <w:rPr>
          <w:rFonts w:ascii="Times New Roman" w:hAnsi="Times New Roman"/>
          <w:sz w:val="22"/>
          <w:szCs w:val="22"/>
        </w:rPr>
        <w:t xml:space="preserve"> (doplňte)</w:t>
      </w:r>
      <w:r w:rsidRPr="4631DA92" w:rsidR="4631DA92">
        <w:rPr>
          <w:rFonts w:ascii="Times New Roman" w:hAnsi="Times New Roman"/>
          <w:sz w:val="22"/>
          <w:szCs w:val="22"/>
        </w:rPr>
        <w:t>, tel</w:t>
      </w:r>
      <w:r w:rsidRPr="4631DA92" w:rsidR="4631DA92">
        <w:rPr>
          <w:rFonts w:ascii="Times New Roman" w:hAnsi="Times New Roman"/>
          <w:sz w:val="22"/>
          <w:szCs w:val="22"/>
        </w:rPr>
        <w:t>efon</w:t>
      </w:r>
      <w:r w:rsidRPr="4631DA92" w:rsidR="4631DA92">
        <w:rPr>
          <w:rFonts w:ascii="Times New Roman" w:hAnsi="Times New Roman"/>
          <w:sz w:val="22"/>
          <w:szCs w:val="22"/>
        </w:rPr>
        <w:t>:</w:t>
      </w:r>
      <w:r w:rsidRPr="4631DA92" w:rsidR="4631DA92">
        <w:rPr>
          <w:rFonts w:ascii="Times New Roman" w:hAnsi="Times New Roman"/>
          <w:sz w:val="22"/>
          <w:szCs w:val="22"/>
        </w:rPr>
        <w:t xml:space="preserve"> </w:t>
      </w:r>
      <w:r w:rsidRPr="4631DA92" w:rsidR="4631DA92">
        <w:rPr>
          <w:rFonts w:ascii="Times New Roman" w:hAnsi="Times New Roman"/>
          <w:sz w:val="22"/>
          <w:szCs w:val="22"/>
        </w:rPr>
        <w:t xml:space="preserve">+420 </w:t>
      </w:r>
      <w:r w:rsidRPr="4631DA92" w:rsidR="4631DA92">
        <w:rPr>
          <w:rFonts w:ascii="Times New Roman" w:hAnsi="Times New Roman"/>
          <w:sz w:val="22"/>
          <w:szCs w:val="22"/>
        </w:rPr>
        <w:t>XXX</w:t>
      </w:r>
      <w:r w:rsidRPr="4631DA92" w:rsidR="4631DA92">
        <w:rPr>
          <w:rFonts w:ascii="Times New Roman" w:hAnsi="Times New Roman"/>
          <w:sz w:val="22"/>
          <w:szCs w:val="22"/>
        </w:rPr>
        <w:t xml:space="preserve"> (doplňte)</w:t>
      </w:r>
      <w:r w:rsidRPr="4631DA92" w:rsidR="4631DA92">
        <w:rPr>
          <w:rFonts w:ascii="Times New Roman" w:hAnsi="Times New Roman"/>
          <w:sz w:val="22"/>
          <w:szCs w:val="22"/>
        </w:rPr>
        <w:t xml:space="preserve">, e-mail: </w:t>
      </w:r>
      <w:r w:rsidRPr="4631DA92" w:rsidR="4631DA92">
        <w:rPr>
          <w:rFonts w:ascii="Times New Roman" w:hAnsi="Times New Roman"/>
          <w:sz w:val="22"/>
          <w:szCs w:val="22"/>
        </w:rPr>
        <w:t>XXX</w:t>
      </w:r>
      <w:r w:rsidRPr="4631DA92" w:rsidR="4631DA92">
        <w:rPr>
          <w:rFonts w:ascii="Times New Roman" w:hAnsi="Times New Roman"/>
          <w:sz w:val="22"/>
          <w:szCs w:val="22"/>
        </w:rPr>
        <w:t xml:space="preserve"> (doplňte)</w:t>
      </w:r>
      <w:r w:rsidRPr="4631DA92" w:rsidR="4631DA92">
        <w:rPr>
          <w:rFonts w:ascii="Times New Roman" w:hAnsi="Times New Roman"/>
          <w:sz w:val="22"/>
          <w:szCs w:val="22"/>
        </w:rPr>
        <w:t xml:space="preserve">. </w:t>
      </w:r>
    </w:p>
    <w:p w:rsidR="4631DA92" w:rsidP="4631DA92" w:rsidRDefault="4631DA92" w14:paraId="402399CB" w14:textId="113ADE8E">
      <w:pPr>
        <w:pStyle w:val="Odstavecseseznamem"/>
        <w:numPr>
          <w:ilvl w:val="0"/>
          <w:numId w:val="36"/>
        </w:numPr>
        <w:jc w:val="both"/>
        <w:rPr>
          <w:rFonts w:ascii="Times New Roman" w:hAnsi="Times New Roman"/>
          <w:sz w:val="22"/>
          <w:szCs w:val="22"/>
        </w:rPr>
      </w:pPr>
      <w:r w:rsidRPr="4631DA92" w:rsidR="4631DA9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cs-CZ"/>
        </w:rPr>
        <w:t>Osoba odpovědná za realizaci technického zařízení budovy</w:t>
      </w:r>
      <w:r w:rsidRPr="4631DA92" w:rsidR="4631DA92">
        <w:rPr>
          <w:rFonts w:ascii="Times New Roman" w:hAnsi="Times New Roman"/>
          <w:sz w:val="22"/>
          <w:szCs w:val="22"/>
        </w:rPr>
        <w:t xml:space="preserve"> je: jméno a příjmení: XXX (doplňte), název organizace a sídlo: XXX (doplňte), telefon: +420 XXX (doplňte), e-mail: XXX (doplňte).</w:t>
      </w:r>
    </w:p>
    <w:p w:rsidRPr="006457EF" w:rsidR="00B80BDE" w:rsidP="009E3C3D" w:rsidRDefault="00B80BDE" w14:paraId="0F009FC8" w14:textId="77777777">
      <w:pPr>
        <w:jc w:val="both"/>
        <w:rPr>
          <w:rFonts w:ascii="Times New Roman" w:hAnsi="Times New Roman"/>
          <w:sz w:val="22"/>
          <w:szCs w:val="22"/>
        </w:rPr>
      </w:pPr>
    </w:p>
    <w:p w:rsidRPr="006457EF" w:rsidR="00C83B0C" w:rsidP="009E3C3D" w:rsidRDefault="00C83B0C" w14:paraId="25FE8803" w14:textId="0FFE3CBC">
      <w:pPr>
        <w:pStyle w:val="Zkladntext"/>
        <w:tabs>
          <w:tab w:val="left" w:pos="709"/>
        </w:tabs>
        <w:jc w:val="center"/>
        <w:rPr>
          <w:rFonts w:ascii="Times New Roman" w:hAnsi="Times New Roman"/>
          <w:b/>
          <w:sz w:val="22"/>
          <w:szCs w:val="22"/>
        </w:rPr>
      </w:pPr>
      <w:bookmarkStart w:name="_Toc243753685" w:id="5"/>
      <w:bookmarkStart w:name="_Toc256429601" w:id="6"/>
      <w:r w:rsidRPr="006457EF">
        <w:rPr>
          <w:rFonts w:ascii="Times New Roman" w:hAnsi="Times New Roman"/>
          <w:b/>
          <w:sz w:val="22"/>
          <w:szCs w:val="22"/>
        </w:rPr>
        <w:t>Článek 18</w:t>
      </w:r>
    </w:p>
    <w:p w:rsidRPr="006457EF" w:rsidR="00E63717" w:rsidP="00E63717" w:rsidRDefault="00AF3001" w14:paraId="2E7498D2" w14:textId="4A178DB9">
      <w:pPr>
        <w:pStyle w:val="Zkladntext"/>
        <w:tabs>
          <w:tab w:val="left" w:pos="709"/>
        </w:tabs>
        <w:jc w:val="center"/>
        <w:rPr>
          <w:rFonts w:ascii="Times New Roman" w:hAnsi="Times New Roman"/>
          <w:b/>
          <w:bCs/>
          <w:sz w:val="22"/>
          <w:szCs w:val="22"/>
        </w:rPr>
      </w:pPr>
      <w:r w:rsidRPr="006457EF">
        <w:rPr>
          <w:rFonts w:ascii="Times New Roman" w:hAnsi="Times New Roman"/>
          <w:b/>
          <w:bCs/>
          <w:sz w:val="22"/>
          <w:szCs w:val="22"/>
        </w:rPr>
        <w:t>Bezpečnost a ochrana zdraví při práci</w:t>
      </w:r>
    </w:p>
    <w:p w:rsidRPr="006457EF" w:rsidR="00E63717" w:rsidP="00E63717" w:rsidRDefault="00AF3001" w14:paraId="300EBFFB" w14:textId="01AD96EE">
      <w:pPr>
        <w:pStyle w:val="Zkladntext"/>
        <w:tabs>
          <w:tab w:val="left" w:pos="709"/>
        </w:tabs>
        <w:ind w:left="708" w:hanging="708"/>
        <w:rPr>
          <w:rFonts w:ascii="Times New Roman" w:hAnsi="Times New Roman"/>
          <w:sz w:val="22"/>
          <w:szCs w:val="22"/>
        </w:rPr>
      </w:pPr>
      <w:r w:rsidRPr="006457EF">
        <w:rPr>
          <w:rFonts w:ascii="Times New Roman" w:hAnsi="Times New Roman"/>
          <w:sz w:val="22"/>
          <w:szCs w:val="22"/>
        </w:rPr>
        <w:t xml:space="preserve">18.1. </w:t>
      </w:r>
      <w:r w:rsidRPr="006457EF" w:rsidR="00E63717">
        <w:rPr>
          <w:rFonts w:ascii="Times New Roman" w:hAnsi="Times New Roman"/>
          <w:sz w:val="22"/>
          <w:szCs w:val="22"/>
        </w:rPr>
        <w:tab/>
      </w:r>
      <w:r w:rsidRPr="006457EF">
        <w:rPr>
          <w:rFonts w:ascii="Times New Roman" w:hAnsi="Times New Roman"/>
          <w:sz w:val="22"/>
          <w:szCs w:val="22"/>
        </w:rPr>
        <w:t>Zhotovitel bude výlučně zodpovědný za bezpečnost práce při provádění díla podle zákona č. 309/2006 Sb., kterým se upravují další požadavky bezpečnosti a ochrany zdraví při práci v pracovněprávních vztazích a</w:t>
      </w:r>
      <w:r w:rsidRPr="006457EF" w:rsidR="008D13DD">
        <w:rPr>
          <w:rFonts w:ascii="Times New Roman" w:hAnsi="Times New Roman"/>
          <w:sz w:val="22"/>
          <w:szCs w:val="22"/>
        </w:rPr>
        <w:t> </w:t>
      </w:r>
      <w:r w:rsidRPr="006457EF">
        <w:rPr>
          <w:rFonts w:ascii="Times New Roman" w:hAnsi="Times New Roman"/>
          <w:sz w:val="22"/>
          <w:szCs w:val="22"/>
        </w:rPr>
        <w:t>o</w:t>
      </w:r>
      <w:r w:rsidRPr="006457EF" w:rsidR="008D13DD">
        <w:rPr>
          <w:rFonts w:ascii="Times New Roman" w:hAnsi="Times New Roman"/>
          <w:sz w:val="22"/>
          <w:szCs w:val="22"/>
        </w:rPr>
        <w:t> </w:t>
      </w:r>
      <w:r w:rsidRPr="006457EF">
        <w:rPr>
          <w:rFonts w:ascii="Times New Roman" w:hAnsi="Times New Roman"/>
          <w:sz w:val="22"/>
          <w:szCs w:val="22"/>
        </w:rPr>
        <w:t>zajištění bezpečnosti a ochrany zdraví při činnosti nebo poskytování služeb mimo pracovněprávní vztahy, v platném znění a Nařízení vlády č. 591/2006 Sb., o bližších minimálních požadavcích na bezpečnost a</w:t>
      </w:r>
      <w:r w:rsidRPr="006457EF" w:rsidR="008D13DD">
        <w:rPr>
          <w:rFonts w:ascii="Times New Roman" w:hAnsi="Times New Roman"/>
          <w:sz w:val="22"/>
          <w:szCs w:val="22"/>
        </w:rPr>
        <w:t> </w:t>
      </w:r>
      <w:r w:rsidRPr="006457EF">
        <w:rPr>
          <w:rFonts w:ascii="Times New Roman" w:hAnsi="Times New Roman"/>
          <w:sz w:val="22"/>
          <w:szCs w:val="22"/>
        </w:rPr>
        <w:t>ochranu zdraví při práci na staveništích a bude dodržovat nařízení koordinátora BOZP, kterého zajišťuje</w:t>
      </w:r>
      <w:r w:rsidRPr="006457EF" w:rsidR="00AD2C3F">
        <w:rPr>
          <w:rFonts w:ascii="Times New Roman" w:hAnsi="Times New Roman"/>
          <w:sz w:val="22"/>
          <w:szCs w:val="22"/>
        </w:rPr>
        <w:t xml:space="preserve">, v případech vyžadovaných právními předpisy, </w:t>
      </w:r>
      <w:r w:rsidRPr="006457EF">
        <w:rPr>
          <w:rFonts w:ascii="Times New Roman" w:hAnsi="Times New Roman"/>
          <w:sz w:val="22"/>
          <w:szCs w:val="22"/>
        </w:rPr>
        <w:t xml:space="preserve">objednatel. Dále je zhotovitel zodpovědný za to, že pravidla, regulace a pracovní metody či postupy požadované příslušnými předpisy budou dodržovány. </w:t>
      </w:r>
    </w:p>
    <w:p w:rsidRPr="006457EF" w:rsidR="00E63717" w:rsidP="00E63717" w:rsidRDefault="00AF3001" w14:paraId="0CA0F5D2" w14:textId="77777777">
      <w:pPr>
        <w:pStyle w:val="Zkladntext"/>
        <w:tabs>
          <w:tab w:val="left" w:pos="709"/>
        </w:tabs>
        <w:ind w:left="708" w:hanging="708"/>
        <w:rPr>
          <w:rFonts w:ascii="Times New Roman" w:hAnsi="Times New Roman"/>
          <w:sz w:val="22"/>
          <w:szCs w:val="22"/>
        </w:rPr>
      </w:pPr>
      <w:r w:rsidRPr="006457EF">
        <w:rPr>
          <w:rFonts w:ascii="Times New Roman" w:hAnsi="Times New Roman"/>
          <w:sz w:val="22"/>
          <w:szCs w:val="22"/>
        </w:rPr>
        <w:t>18.2.</w:t>
      </w:r>
      <w:r w:rsidRPr="006457EF" w:rsidR="00E63717">
        <w:rPr>
          <w:rFonts w:ascii="Times New Roman" w:hAnsi="Times New Roman"/>
          <w:sz w:val="22"/>
          <w:szCs w:val="22"/>
        </w:rPr>
        <w:tab/>
      </w:r>
      <w:r w:rsidRPr="006457EF">
        <w:rPr>
          <w:rFonts w:ascii="Times New Roman" w:hAnsi="Times New Roman"/>
          <w:sz w:val="22"/>
          <w:szCs w:val="22"/>
        </w:rPr>
        <w:t xml:space="preserve">Zhotovitel je pro tento účel povinen dodržovat podmínky citovaných právních předpisů a dále zejména (nikoliv však pouze): </w:t>
      </w:r>
    </w:p>
    <w:p w:rsidRPr="006457EF" w:rsidR="00E63717" w:rsidP="00CE39CF" w:rsidRDefault="00AF3001" w14:paraId="621089D8" w14:textId="5F842937">
      <w:pPr>
        <w:pStyle w:val="Zkladntext"/>
        <w:numPr>
          <w:ilvl w:val="0"/>
          <w:numId w:val="15"/>
        </w:numPr>
        <w:tabs>
          <w:tab w:val="left" w:pos="709"/>
        </w:tabs>
        <w:rPr>
          <w:rFonts w:ascii="Times New Roman" w:hAnsi="Times New Roman"/>
          <w:sz w:val="22"/>
          <w:szCs w:val="22"/>
        </w:rPr>
      </w:pPr>
      <w:r w:rsidRPr="006457EF">
        <w:rPr>
          <w:rFonts w:ascii="Times New Roman" w:hAnsi="Times New Roman"/>
          <w:sz w:val="22"/>
          <w:szCs w:val="22"/>
        </w:rPr>
        <w:t>učinit veškerá nezbytná opatření k ochraně osob užívajících prostory dotčené realizací díla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Pr="006457EF" w:rsidR="00AD2C3F">
        <w:rPr>
          <w:rFonts w:ascii="Times New Roman" w:hAnsi="Times New Roman"/>
          <w:sz w:val="22"/>
          <w:szCs w:val="22"/>
        </w:rPr>
        <w:t xml:space="preserve"> či v maximální možné míře minimalizováno</w:t>
      </w:r>
      <w:r w:rsidRPr="006457EF" w:rsidR="00154B0F">
        <w:rPr>
          <w:rFonts w:ascii="Times New Roman" w:hAnsi="Times New Roman"/>
          <w:sz w:val="22"/>
          <w:szCs w:val="22"/>
        </w:rPr>
        <w:t>;</w:t>
      </w:r>
    </w:p>
    <w:p w:rsidRPr="006457EF" w:rsidR="00E63717" w:rsidP="00CE39CF" w:rsidRDefault="00AF3001" w14:paraId="23A69DA4" w14:textId="7900404E">
      <w:pPr>
        <w:pStyle w:val="Zkladntext"/>
        <w:numPr>
          <w:ilvl w:val="0"/>
          <w:numId w:val="15"/>
        </w:numPr>
        <w:tabs>
          <w:tab w:val="left" w:pos="709"/>
        </w:tabs>
        <w:rPr>
          <w:rFonts w:ascii="Times New Roman" w:hAnsi="Times New Roman"/>
          <w:sz w:val="22"/>
          <w:szCs w:val="22"/>
        </w:rPr>
      </w:pPr>
      <w:r w:rsidRPr="006457EF">
        <w:rPr>
          <w:rFonts w:ascii="Times New Roman" w:hAnsi="Times New Roman"/>
          <w:sz w:val="22"/>
          <w:szCs w:val="22"/>
        </w:rPr>
        <w:t>zabezpečit a udržovat na vlastní náklad veškerá světla, ostrahu, oplocení, varovné tabulky a dozor v době a na místech, kde je to nezbytně nutné nebo kde je to požadováno TDS, příslušnými předpisy nebo příslušným oprávněným orgánem veřejné správy pro bezpečnost osob, díla nebo zachování veřejného pořádku</w:t>
      </w:r>
      <w:r w:rsidRPr="006457EF" w:rsidR="00154B0F">
        <w:rPr>
          <w:rFonts w:ascii="Times New Roman" w:hAnsi="Times New Roman"/>
          <w:sz w:val="22"/>
          <w:szCs w:val="22"/>
        </w:rPr>
        <w:t>;</w:t>
      </w:r>
    </w:p>
    <w:p w:rsidRPr="006457EF" w:rsidR="00E63717" w:rsidP="00CE39CF" w:rsidRDefault="00AF3001" w14:paraId="07D468CC" w14:textId="0EFF0C41">
      <w:pPr>
        <w:pStyle w:val="Zkladntext"/>
        <w:numPr>
          <w:ilvl w:val="0"/>
          <w:numId w:val="15"/>
        </w:numPr>
        <w:tabs>
          <w:tab w:val="left" w:pos="709"/>
        </w:tabs>
        <w:rPr>
          <w:rFonts w:ascii="Times New Roman" w:hAnsi="Times New Roman"/>
          <w:sz w:val="22"/>
          <w:szCs w:val="22"/>
        </w:rPr>
      </w:pPr>
      <w:r w:rsidRPr="006457EF">
        <w:rPr>
          <w:rFonts w:ascii="Times New Roman" w:hAnsi="Times New Roman"/>
          <w:sz w:val="22"/>
          <w:szCs w:val="22"/>
        </w:rPr>
        <w:t>učinit veškerá nezbytná opatření k ochraně životního prostředí, a to jak přímo na staveništi, tak i mimo ně v rozsahu, který účinně zamezí poškození nebo ohrožení zdraví nebo života občanů a</w:t>
      </w:r>
      <w:r w:rsidRPr="006457EF" w:rsidR="008D13DD">
        <w:rPr>
          <w:rFonts w:ascii="Times New Roman" w:hAnsi="Times New Roman"/>
          <w:sz w:val="22"/>
          <w:szCs w:val="22"/>
        </w:rPr>
        <w:t> </w:t>
      </w:r>
      <w:r w:rsidRPr="006457EF">
        <w:rPr>
          <w:rFonts w:ascii="Times New Roman" w:hAnsi="Times New Roman"/>
          <w:sz w:val="22"/>
          <w:szCs w:val="22"/>
        </w:rPr>
        <w:t>majetku imisemi, hlukem nebo jiným způsobem v příčinné souvislosti s prováděním díla</w:t>
      </w:r>
      <w:r w:rsidRPr="006457EF" w:rsidR="00154B0F">
        <w:rPr>
          <w:rFonts w:ascii="Times New Roman" w:hAnsi="Times New Roman"/>
          <w:sz w:val="22"/>
          <w:szCs w:val="22"/>
        </w:rPr>
        <w:t>;</w:t>
      </w:r>
      <w:r w:rsidRPr="006457EF">
        <w:rPr>
          <w:rFonts w:ascii="Times New Roman" w:hAnsi="Times New Roman"/>
          <w:sz w:val="22"/>
          <w:szCs w:val="22"/>
        </w:rPr>
        <w:t xml:space="preserve"> </w:t>
      </w:r>
    </w:p>
    <w:p w:rsidRPr="006457EF" w:rsidR="00E63717" w:rsidP="00CE39CF" w:rsidRDefault="00AF3001" w14:paraId="65FE2B95" w14:textId="09FDB93B">
      <w:pPr>
        <w:pStyle w:val="Zkladntext"/>
        <w:numPr>
          <w:ilvl w:val="0"/>
          <w:numId w:val="15"/>
        </w:numPr>
        <w:tabs>
          <w:tab w:val="left" w:pos="709"/>
        </w:tabs>
        <w:rPr>
          <w:rFonts w:ascii="Times New Roman" w:hAnsi="Times New Roman"/>
          <w:sz w:val="22"/>
          <w:szCs w:val="22"/>
        </w:rPr>
      </w:pPr>
      <w:r w:rsidRPr="006457EF">
        <w:rPr>
          <w:rFonts w:ascii="Times New Roman" w:hAnsi="Times New Roman"/>
          <w:sz w:val="22"/>
          <w:szCs w:val="22"/>
        </w:rPr>
        <w:t>vlivem činnosti zhotovitele nesmí dojit ke škodám na objektech a inženýrských sítích. Případné vzniklé škody hradí zhotovitel, a to i třetím osobám, pokud škoda vznikne jeho působením</w:t>
      </w:r>
      <w:r w:rsidRPr="006457EF" w:rsidR="00154B0F">
        <w:rPr>
          <w:rFonts w:ascii="Times New Roman" w:hAnsi="Times New Roman"/>
          <w:sz w:val="22"/>
          <w:szCs w:val="22"/>
        </w:rPr>
        <w:t>;</w:t>
      </w:r>
      <w:r w:rsidRPr="006457EF" w:rsidR="00CA1698">
        <w:rPr>
          <w:rFonts w:ascii="Times New Roman" w:hAnsi="Times New Roman"/>
          <w:sz w:val="22"/>
          <w:szCs w:val="22"/>
        </w:rPr>
        <w:t xml:space="preserve"> a</w:t>
      </w:r>
    </w:p>
    <w:p w:rsidRPr="006457EF" w:rsidR="00AF3001" w:rsidP="00CE39CF" w:rsidRDefault="00AF3001" w14:paraId="276CC0C1" w14:textId="37B997B7">
      <w:pPr>
        <w:pStyle w:val="Zkladntext"/>
        <w:numPr>
          <w:ilvl w:val="0"/>
          <w:numId w:val="15"/>
        </w:numPr>
        <w:tabs>
          <w:tab w:val="left" w:pos="709"/>
        </w:tabs>
        <w:rPr>
          <w:rFonts w:ascii="Times New Roman" w:hAnsi="Times New Roman"/>
          <w:sz w:val="22"/>
          <w:szCs w:val="22"/>
        </w:rPr>
      </w:pPr>
      <w:r w:rsidRPr="006457EF">
        <w:rPr>
          <w:rFonts w:ascii="Times New Roman" w:hAnsi="Times New Roman"/>
          <w:sz w:val="22"/>
          <w:szCs w:val="22"/>
        </w:rPr>
        <w:t>v případě, že zhotovitel bude používat stroje, které vyvolávají vibrace a otřesy, zajistí taková opatření, aby na blízkých stávajících objektech nedošlo vlivem stavební činnosti ke škodám. Případné vzniklé škody hradí zhotovitel.</w:t>
      </w:r>
    </w:p>
    <w:p w:rsidRPr="006457EF" w:rsidR="008D4855" w:rsidP="00CA1698" w:rsidRDefault="008D4855" w14:paraId="5B0F6E18" w14:textId="6E57872A">
      <w:pPr>
        <w:pStyle w:val="Zkladntext"/>
        <w:tabs>
          <w:tab w:val="left" w:pos="709"/>
        </w:tabs>
        <w:rPr>
          <w:rFonts w:ascii="Times New Roman" w:hAnsi="Times New Roman"/>
          <w:sz w:val="22"/>
          <w:szCs w:val="22"/>
        </w:rPr>
      </w:pPr>
    </w:p>
    <w:p w:rsidRPr="006457EF" w:rsidR="00AF3001" w:rsidP="009E3C3D" w:rsidRDefault="00AF3001" w14:paraId="6042B691" w14:textId="7D910759">
      <w:pPr>
        <w:pStyle w:val="Zkladntext"/>
        <w:tabs>
          <w:tab w:val="left" w:pos="709"/>
        </w:tabs>
        <w:jc w:val="center"/>
        <w:rPr>
          <w:rFonts w:ascii="Times New Roman" w:hAnsi="Times New Roman"/>
          <w:b/>
          <w:bCs/>
          <w:sz w:val="22"/>
          <w:szCs w:val="22"/>
        </w:rPr>
      </w:pPr>
      <w:r w:rsidRPr="006457EF">
        <w:rPr>
          <w:rFonts w:ascii="Times New Roman" w:hAnsi="Times New Roman"/>
          <w:b/>
          <w:bCs/>
          <w:sz w:val="22"/>
          <w:szCs w:val="22"/>
        </w:rPr>
        <w:t>Článek 19</w:t>
      </w:r>
    </w:p>
    <w:p w:rsidRPr="006457EF" w:rsidR="00937119" w:rsidP="0026704C" w:rsidRDefault="00937119" w14:paraId="30B49217" w14:textId="77777777">
      <w:pPr>
        <w:jc w:val="center"/>
        <w:rPr>
          <w:rFonts w:ascii="Times New Roman" w:hAnsi="Times New Roman"/>
          <w:b/>
          <w:sz w:val="22"/>
          <w:szCs w:val="22"/>
        </w:rPr>
      </w:pPr>
      <w:r w:rsidRPr="006457EF">
        <w:rPr>
          <w:rFonts w:ascii="Times New Roman" w:hAnsi="Times New Roman"/>
          <w:b/>
          <w:sz w:val="22"/>
          <w:szCs w:val="22"/>
        </w:rPr>
        <w:t>Společná ustanovení</w:t>
      </w:r>
      <w:bookmarkEnd w:id="5"/>
      <w:bookmarkEnd w:id="6"/>
    </w:p>
    <w:p w:rsidRPr="006457EF" w:rsidR="00937119" w:rsidP="009E3C3D" w:rsidRDefault="00937119" w14:paraId="1A553C46" w14:textId="3BC875D0">
      <w:pPr>
        <w:pStyle w:val="Normlnodsazen"/>
        <w:ind w:left="709" w:hanging="709"/>
        <w:jc w:val="both"/>
        <w:rPr>
          <w:rFonts w:ascii="Times New Roman" w:hAnsi="Times New Roman"/>
          <w:i/>
          <w:sz w:val="22"/>
          <w:szCs w:val="22"/>
          <w:lang w:val="cs-CZ"/>
        </w:rPr>
      </w:pPr>
      <w:r w:rsidRPr="006457EF">
        <w:rPr>
          <w:rFonts w:ascii="Times New Roman" w:hAnsi="Times New Roman"/>
          <w:sz w:val="22"/>
          <w:szCs w:val="22"/>
          <w:lang w:val="cs-CZ"/>
        </w:rPr>
        <w:t>1</w:t>
      </w:r>
      <w:r w:rsidRPr="006457EF" w:rsidR="00AF3001">
        <w:rPr>
          <w:rFonts w:ascii="Times New Roman" w:hAnsi="Times New Roman"/>
          <w:sz w:val="22"/>
          <w:szCs w:val="22"/>
          <w:lang w:val="cs-CZ"/>
        </w:rPr>
        <w:t>9</w:t>
      </w:r>
      <w:r w:rsidRPr="006457EF">
        <w:rPr>
          <w:rFonts w:ascii="Times New Roman" w:hAnsi="Times New Roman"/>
          <w:sz w:val="22"/>
          <w:szCs w:val="22"/>
          <w:lang w:val="cs-CZ"/>
        </w:rPr>
        <w:t>.1.</w:t>
      </w:r>
      <w:r w:rsidRPr="006457EF">
        <w:rPr>
          <w:rFonts w:ascii="Times New Roman" w:hAnsi="Times New Roman"/>
          <w:sz w:val="22"/>
          <w:szCs w:val="22"/>
          <w:lang w:val="cs-CZ"/>
        </w:rPr>
        <w:tab/>
      </w:r>
      <w:r w:rsidRPr="006457EF">
        <w:rPr>
          <w:rFonts w:ascii="Times New Roman" w:hAnsi="Times New Roman"/>
          <w:sz w:val="22"/>
          <w:szCs w:val="22"/>
          <w:lang w:val="cs-CZ"/>
        </w:rPr>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rsidRPr="006457EF" w:rsidR="00937119" w:rsidP="009E3C3D" w:rsidRDefault="00937119" w14:paraId="52F5FA95" w14:textId="387143B8">
      <w:pPr>
        <w:pStyle w:val="Normlnodsazen"/>
        <w:ind w:left="709" w:hanging="709"/>
        <w:jc w:val="both"/>
        <w:rPr>
          <w:rFonts w:ascii="Times New Roman" w:hAnsi="Times New Roman"/>
          <w:sz w:val="22"/>
          <w:szCs w:val="22"/>
          <w:lang w:val="cs-CZ"/>
        </w:rPr>
      </w:pPr>
      <w:r w:rsidRPr="006457EF">
        <w:rPr>
          <w:rFonts w:ascii="Times New Roman" w:hAnsi="Times New Roman"/>
          <w:sz w:val="22"/>
          <w:szCs w:val="22"/>
          <w:lang w:val="cs-CZ"/>
        </w:rPr>
        <w:t>1</w:t>
      </w:r>
      <w:r w:rsidRPr="006457EF" w:rsidR="00AF3001">
        <w:rPr>
          <w:rFonts w:ascii="Times New Roman" w:hAnsi="Times New Roman"/>
          <w:sz w:val="22"/>
          <w:szCs w:val="22"/>
          <w:lang w:val="cs-CZ"/>
        </w:rPr>
        <w:t>9</w:t>
      </w:r>
      <w:r w:rsidRPr="006457EF">
        <w:rPr>
          <w:rFonts w:ascii="Times New Roman" w:hAnsi="Times New Roman"/>
          <w:sz w:val="22"/>
          <w:szCs w:val="22"/>
          <w:lang w:val="cs-CZ"/>
        </w:rPr>
        <w:t>.2.</w:t>
      </w:r>
      <w:r w:rsidRPr="006457EF">
        <w:rPr>
          <w:rFonts w:ascii="Times New Roman" w:hAnsi="Times New Roman"/>
          <w:sz w:val="22"/>
          <w:szCs w:val="22"/>
          <w:lang w:val="cs-CZ"/>
        </w:rPr>
        <w:tab/>
      </w:r>
      <w:r w:rsidRPr="006457EF">
        <w:rPr>
          <w:rFonts w:ascii="Times New Roman" w:hAnsi="Times New Roman"/>
          <w:sz w:val="22"/>
          <w:szCs w:val="22"/>
          <w:lang w:val="cs-CZ"/>
        </w:rPr>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Pr="006457EF" w:rsidR="00657AEC">
        <w:rPr>
          <w:rFonts w:ascii="Times New Roman" w:hAnsi="Times New Roman"/>
          <w:sz w:val="22"/>
          <w:szCs w:val="22"/>
          <w:lang w:val="cs-CZ"/>
        </w:rPr>
        <w:t xml:space="preserve">této </w:t>
      </w:r>
      <w:r w:rsidRPr="006457EF">
        <w:rPr>
          <w:rFonts w:ascii="Times New Roman" w:hAnsi="Times New Roman"/>
          <w:sz w:val="22"/>
          <w:szCs w:val="22"/>
          <w:lang w:val="cs-CZ"/>
        </w:rPr>
        <w:t>smlouvy.</w:t>
      </w:r>
    </w:p>
    <w:p w:rsidRPr="006457EF" w:rsidR="00937119" w:rsidP="009E3C3D" w:rsidRDefault="00937119" w14:paraId="419B05F6" w14:textId="0998A77B">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.3.</w:t>
      </w:r>
      <w:r w:rsidRPr="006457EF">
        <w:rPr>
          <w:rFonts w:ascii="Times New Roman" w:hAnsi="Times New Roman"/>
          <w:sz w:val="22"/>
          <w:szCs w:val="22"/>
        </w:rPr>
        <w:tab/>
      </w:r>
      <w:r w:rsidRPr="006457EF">
        <w:rPr>
          <w:rFonts w:ascii="Times New Roman" w:hAnsi="Times New Roman"/>
          <w:sz w:val="22"/>
          <w:szCs w:val="22"/>
        </w:rPr>
        <w:t xml:space="preserve">Není-li touto smlouvou stanoveno výslovně něco jiného, lze tuto smlouvu měnit, doplňovat a upřesňovat pouze oboustranně odsouhlasenými, písemnými a </w:t>
      </w:r>
      <w:r w:rsidRPr="006457EF" w:rsidR="00657AEC">
        <w:rPr>
          <w:rFonts w:ascii="Times New Roman" w:hAnsi="Times New Roman"/>
          <w:sz w:val="22"/>
          <w:szCs w:val="22"/>
        </w:rPr>
        <w:t>vzestupn</w:t>
      </w:r>
      <w:r w:rsidRPr="006457EF">
        <w:rPr>
          <w:rFonts w:ascii="Times New Roman" w:hAnsi="Times New Roman"/>
          <w:sz w:val="22"/>
          <w:szCs w:val="22"/>
        </w:rPr>
        <w:t>ě číslovanými dodatky, podepsanými oprávněnými zástupci obou smluvních stran.</w:t>
      </w:r>
      <w:r w:rsidRPr="006457EF" w:rsidR="00AC645A">
        <w:rPr>
          <w:rFonts w:ascii="Times New Roman" w:hAnsi="Times New Roman"/>
          <w:sz w:val="22"/>
          <w:szCs w:val="22"/>
        </w:rPr>
        <w:t xml:space="preserve"> Změny v</w:t>
      </w:r>
      <w:r w:rsidRPr="006457EF" w:rsidR="00C855C3">
        <w:rPr>
          <w:rFonts w:ascii="Times New Roman" w:hAnsi="Times New Roman"/>
          <w:sz w:val="22"/>
          <w:szCs w:val="22"/>
        </w:rPr>
        <w:t> </w:t>
      </w:r>
      <w:r w:rsidRPr="006457EF" w:rsidR="00AC645A">
        <w:rPr>
          <w:rFonts w:ascii="Times New Roman" w:hAnsi="Times New Roman"/>
          <w:sz w:val="22"/>
          <w:szCs w:val="22"/>
        </w:rPr>
        <w:t>jiné</w:t>
      </w:r>
      <w:r w:rsidRPr="006457EF" w:rsidR="00C855C3">
        <w:rPr>
          <w:rFonts w:ascii="Times New Roman" w:hAnsi="Times New Roman"/>
          <w:sz w:val="22"/>
          <w:szCs w:val="22"/>
        </w:rPr>
        <w:t>,</w:t>
      </w:r>
      <w:r w:rsidRPr="006457EF" w:rsidR="00AC645A">
        <w:rPr>
          <w:rFonts w:ascii="Times New Roman" w:hAnsi="Times New Roman"/>
          <w:sz w:val="22"/>
          <w:szCs w:val="22"/>
        </w:rPr>
        <w:t xml:space="preserve"> než písemné formě se vylučují a budou považovány za neplatné.</w:t>
      </w:r>
    </w:p>
    <w:p w:rsidRPr="006457EF" w:rsidR="00937119" w:rsidP="009E3C3D" w:rsidRDefault="00937119" w14:paraId="7340946B" w14:textId="2720EDE4">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.4.</w:t>
      </w:r>
      <w:r w:rsidRPr="006457EF">
        <w:rPr>
          <w:rFonts w:ascii="Times New Roman" w:hAnsi="Times New Roman"/>
          <w:sz w:val="22"/>
          <w:szCs w:val="22"/>
        </w:rPr>
        <w:tab/>
      </w:r>
      <w:r w:rsidRPr="006457EF">
        <w:rPr>
          <w:rFonts w:ascii="Times New Roman" w:hAnsi="Times New Roman"/>
          <w:sz w:val="22"/>
          <w:szCs w:val="22"/>
        </w:rPr>
        <w:t xml:space="preserve">Veškeré spory mezi smluvními stranami vyplývající nebo související s ustanoveními této smlouvy budou řešeny nejprve smírně. V případě, že se </w:t>
      </w:r>
      <w:proofErr w:type="gramStart"/>
      <w:r w:rsidRPr="006457EF">
        <w:rPr>
          <w:rFonts w:ascii="Times New Roman" w:hAnsi="Times New Roman"/>
          <w:sz w:val="22"/>
          <w:szCs w:val="22"/>
        </w:rPr>
        <w:t>nepodaří</w:t>
      </w:r>
      <w:proofErr w:type="gramEnd"/>
      <w:r w:rsidRPr="006457EF">
        <w:rPr>
          <w:rFonts w:ascii="Times New Roman" w:hAnsi="Times New Roman"/>
          <w:sz w:val="22"/>
          <w:szCs w:val="22"/>
        </w:rPr>
        <w:t xml:space="preserve"> vyřešit takový spor smírnou cestou, může se kterákoli ze</w:t>
      </w:r>
      <w:r w:rsidRPr="006457EF" w:rsidR="0062601B">
        <w:rPr>
          <w:rFonts w:ascii="Times New Roman" w:hAnsi="Times New Roman"/>
          <w:sz w:val="22"/>
          <w:szCs w:val="22"/>
        </w:rPr>
        <w:t> </w:t>
      </w:r>
      <w:r w:rsidRPr="006457EF">
        <w:rPr>
          <w:rFonts w:ascii="Times New Roman" w:hAnsi="Times New Roman"/>
          <w:sz w:val="22"/>
          <w:szCs w:val="22"/>
        </w:rPr>
        <w:t>smluvních stran obrátit v souladu se zákonem č. 99/1963 Sb., občanský soudní řád, ve znění pozdějších předpisů, na věcně a místně příslušný soud.</w:t>
      </w:r>
    </w:p>
    <w:p w:rsidRPr="006457EF" w:rsidR="00937119" w:rsidP="009E3C3D" w:rsidRDefault="00937119" w14:paraId="0F8AB5D9" w14:textId="79C10160">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.5.</w:t>
      </w:r>
      <w:r w:rsidRPr="006457EF">
        <w:rPr>
          <w:rFonts w:ascii="Times New Roman" w:hAnsi="Times New Roman"/>
          <w:sz w:val="22"/>
          <w:szCs w:val="22"/>
        </w:rPr>
        <w:tab/>
      </w:r>
      <w:r w:rsidRPr="006457EF">
        <w:rPr>
          <w:rFonts w:ascii="Times New Roman" w:hAnsi="Times New Roman"/>
          <w:sz w:val="22"/>
          <w:szCs w:val="22"/>
        </w:rPr>
        <w:t>Smluvní strany si ujednávají, že tato smlouva a veškeré vztahy z této smlouvy vyplývající se řídí právním řádem České republiky, a to zejména ustanoveními občanského zákoníku.</w:t>
      </w:r>
    </w:p>
    <w:p w:rsidRPr="006457EF" w:rsidR="00937119" w:rsidP="009E3C3D" w:rsidRDefault="00937119" w14:paraId="576F0BBD" w14:textId="599CB55B">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w:t>
      </w:r>
      <w:r w:rsidRPr="006457EF" w:rsidR="00932CCF">
        <w:rPr>
          <w:rFonts w:ascii="Times New Roman" w:hAnsi="Times New Roman"/>
          <w:sz w:val="22"/>
          <w:szCs w:val="22"/>
        </w:rPr>
        <w:t>6</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Smluvní strany zajistí, aby byly všeobecně pověření pracovníci nebo jejich zástupci pro případ urgentních záležitostí spojených s prováděním díla k dosažení na mobilních telefonech </w:t>
      </w:r>
      <w:r w:rsidRPr="006457EF" w:rsidR="007B3ED6">
        <w:rPr>
          <w:rFonts w:ascii="Times New Roman" w:hAnsi="Times New Roman"/>
          <w:sz w:val="22"/>
          <w:szCs w:val="22"/>
        </w:rPr>
        <w:t xml:space="preserve">všechny pracovní dny </w:t>
      </w:r>
      <w:r w:rsidRPr="006457EF">
        <w:rPr>
          <w:rFonts w:ascii="Times New Roman" w:hAnsi="Times New Roman"/>
          <w:sz w:val="22"/>
          <w:szCs w:val="22"/>
        </w:rPr>
        <w:t xml:space="preserve">v týdnu. </w:t>
      </w:r>
    </w:p>
    <w:p w:rsidRPr="006457EF" w:rsidR="00937119" w:rsidP="009E3C3D" w:rsidRDefault="00937119" w14:paraId="5A223D8E" w14:textId="1727D6E0">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w:t>
      </w:r>
      <w:r w:rsidRPr="006457EF" w:rsidR="00932CCF">
        <w:rPr>
          <w:rFonts w:ascii="Times New Roman" w:hAnsi="Times New Roman"/>
          <w:sz w:val="22"/>
          <w:szCs w:val="22"/>
        </w:rPr>
        <w:t>7</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Smluvní strany </w:t>
      </w:r>
      <w:r w:rsidRPr="006457EF" w:rsidR="006C4DE6">
        <w:rPr>
          <w:rFonts w:ascii="Times New Roman" w:hAnsi="Times New Roman"/>
          <w:sz w:val="22"/>
          <w:szCs w:val="22"/>
        </w:rPr>
        <w:t>mohou určit</w:t>
      </w:r>
      <w:r w:rsidRPr="006457EF">
        <w:rPr>
          <w:rFonts w:ascii="Times New Roman" w:hAnsi="Times New Roman"/>
          <w:sz w:val="22"/>
          <w:szCs w:val="22"/>
        </w:rPr>
        <w:t xml:space="preserve"> další speciálně pověřené pracovníky, kteří budou za smluvní strany oprávněni jednat ve specifických provozních záležitostech spojených s prováděním díla</w:t>
      </w:r>
      <w:r w:rsidRPr="006457EF" w:rsidR="006C4DE6">
        <w:rPr>
          <w:rFonts w:ascii="Times New Roman" w:hAnsi="Times New Roman"/>
          <w:sz w:val="22"/>
          <w:szCs w:val="22"/>
        </w:rPr>
        <w:t xml:space="preserve"> nad rámec osob uvedených v čl. 17. odst. 17.4. této smlouvy</w:t>
      </w:r>
      <w:r w:rsidRPr="006457EF">
        <w:rPr>
          <w:rFonts w:ascii="Times New Roman" w:hAnsi="Times New Roman"/>
          <w:sz w:val="22"/>
          <w:szCs w:val="22"/>
        </w:rPr>
        <w:t>. Smluvní strany se zavazuji s</w:t>
      </w:r>
      <w:r w:rsidRPr="006457EF" w:rsidR="00DD2920">
        <w:rPr>
          <w:rFonts w:ascii="Times New Roman" w:hAnsi="Times New Roman"/>
          <w:sz w:val="22"/>
          <w:szCs w:val="22"/>
        </w:rPr>
        <w:t>i</w:t>
      </w:r>
      <w:r w:rsidRPr="006457EF">
        <w:rPr>
          <w:rFonts w:ascii="Times New Roman" w:hAnsi="Times New Roman"/>
          <w:sz w:val="22"/>
          <w:szCs w:val="22"/>
        </w:rPr>
        <w:t xml:space="preserve"> nejpozději do </w:t>
      </w:r>
      <w:r w:rsidR="00090E5D">
        <w:rPr>
          <w:rFonts w:ascii="Times New Roman" w:hAnsi="Times New Roman"/>
          <w:sz w:val="22"/>
          <w:szCs w:val="22"/>
        </w:rPr>
        <w:t>deseti</w:t>
      </w:r>
      <w:r w:rsidRPr="006457EF" w:rsidR="00AD2C3F">
        <w:rPr>
          <w:rFonts w:ascii="Times New Roman" w:hAnsi="Times New Roman"/>
          <w:sz w:val="22"/>
          <w:szCs w:val="22"/>
        </w:rPr>
        <w:t xml:space="preserve"> (</w:t>
      </w:r>
      <w:r w:rsidRPr="006457EF" w:rsidR="0062601B">
        <w:rPr>
          <w:rFonts w:ascii="Times New Roman" w:hAnsi="Times New Roman"/>
          <w:sz w:val="22"/>
          <w:szCs w:val="22"/>
        </w:rPr>
        <w:t>1</w:t>
      </w:r>
      <w:r w:rsidR="00090E5D">
        <w:rPr>
          <w:rFonts w:ascii="Times New Roman" w:hAnsi="Times New Roman"/>
          <w:sz w:val="22"/>
          <w:szCs w:val="22"/>
        </w:rPr>
        <w:t>0</w:t>
      </w:r>
      <w:r w:rsidRPr="006457EF" w:rsidR="00AD2C3F">
        <w:rPr>
          <w:rFonts w:ascii="Times New Roman" w:hAnsi="Times New Roman"/>
          <w:sz w:val="22"/>
          <w:szCs w:val="22"/>
        </w:rPr>
        <w:t>)</w:t>
      </w:r>
      <w:r w:rsidRPr="006457EF">
        <w:rPr>
          <w:rFonts w:ascii="Times New Roman" w:hAnsi="Times New Roman"/>
          <w:sz w:val="22"/>
          <w:szCs w:val="22"/>
        </w:rPr>
        <w:t xml:space="preserve"> </w:t>
      </w:r>
      <w:r w:rsidRPr="006457EF" w:rsidR="0032329F">
        <w:rPr>
          <w:rFonts w:ascii="Times New Roman" w:hAnsi="Times New Roman"/>
          <w:sz w:val="22"/>
          <w:szCs w:val="22"/>
        </w:rPr>
        <w:t xml:space="preserve">pracovních </w:t>
      </w:r>
      <w:r w:rsidRPr="006457EF">
        <w:rPr>
          <w:rFonts w:ascii="Times New Roman" w:hAnsi="Times New Roman"/>
          <w:sz w:val="22"/>
          <w:szCs w:val="22"/>
        </w:rPr>
        <w:t>dnů od</w:t>
      </w:r>
      <w:r w:rsidRPr="006457EF" w:rsidR="0062601B">
        <w:rPr>
          <w:rFonts w:ascii="Times New Roman" w:hAnsi="Times New Roman"/>
          <w:sz w:val="22"/>
          <w:szCs w:val="22"/>
        </w:rPr>
        <w:t> </w:t>
      </w:r>
      <w:r w:rsidRPr="006457EF">
        <w:rPr>
          <w:rFonts w:ascii="Times New Roman" w:hAnsi="Times New Roman"/>
          <w:sz w:val="22"/>
          <w:szCs w:val="22"/>
        </w:rPr>
        <w:t xml:space="preserve">podpisu této smlouvy </w:t>
      </w:r>
      <w:r w:rsidRPr="006457EF" w:rsidR="0062601B">
        <w:rPr>
          <w:rFonts w:ascii="Times New Roman" w:hAnsi="Times New Roman"/>
          <w:sz w:val="22"/>
          <w:szCs w:val="22"/>
        </w:rPr>
        <w:t xml:space="preserve">předat </w:t>
      </w:r>
      <w:r w:rsidRPr="006457EF">
        <w:rPr>
          <w:rFonts w:ascii="Times New Roman" w:hAnsi="Times New Roman"/>
          <w:sz w:val="22"/>
          <w:szCs w:val="22"/>
        </w:rPr>
        <w:t>seznamy těchto pracovníků, spolu s uvedením oblasti, za kterou zodpovídají</w:t>
      </w:r>
      <w:r w:rsidRPr="006457EF" w:rsidR="00657AEC">
        <w:rPr>
          <w:rFonts w:ascii="Times New Roman" w:hAnsi="Times New Roman"/>
          <w:sz w:val="22"/>
          <w:szCs w:val="22"/>
        </w:rPr>
        <w:t>,</w:t>
      </w:r>
      <w:r w:rsidRPr="006457EF">
        <w:rPr>
          <w:rFonts w:ascii="Times New Roman" w:hAnsi="Times New Roman"/>
          <w:sz w:val="22"/>
          <w:szCs w:val="22"/>
        </w:rPr>
        <w:t xml:space="preserve"> a</w:t>
      </w:r>
      <w:r w:rsidRPr="006457EF" w:rsidR="0062601B">
        <w:rPr>
          <w:rFonts w:ascii="Times New Roman" w:hAnsi="Times New Roman"/>
          <w:sz w:val="22"/>
          <w:szCs w:val="22"/>
        </w:rPr>
        <w:t> </w:t>
      </w:r>
      <w:r w:rsidRPr="006457EF">
        <w:rPr>
          <w:rFonts w:ascii="Times New Roman" w:hAnsi="Times New Roman"/>
          <w:sz w:val="22"/>
          <w:szCs w:val="22"/>
        </w:rPr>
        <w:t>kontaktními údaji. V případě, že dojde ke změnám ve všeobecně nebo speciálně pověřených pracovnících, zavazují se o těchto změnách smluvní strany vzájemně bezodkladně písemně informovat.</w:t>
      </w:r>
    </w:p>
    <w:p w:rsidRPr="006457EF" w:rsidR="00C45681" w:rsidP="009E3C3D" w:rsidRDefault="00937119" w14:paraId="6EA06000" w14:textId="0B314F9F">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w:t>
      </w:r>
      <w:r w:rsidRPr="006457EF" w:rsidR="00932CCF">
        <w:rPr>
          <w:rFonts w:ascii="Times New Roman" w:hAnsi="Times New Roman"/>
          <w:sz w:val="22"/>
          <w:szCs w:val="22"/>
        </w:rPr>
        <w:t>8</w:t>
      </w:r>
      <w:r w:rsidRPr="006457EF">
        <w:rPr>
          <w:rFonts w:ascii="Times New Roman" w:hAnsi="Times New Roman"/>
          <w:sz w:val="22"/>
          <w:szCs w:val="22"/>
        </w:rPr>
        <w:t>.</w:t>
      </w:r>
      <w:r w:rsidRPr="006457EF">
        <w:rPr>
          <w:rFonts w:ascii="Times New Roman" w:hAnsi="Times New Roman"/>
          <w:sz w:val="22"/>
          <w:szCs w:val="22"/>
        </w:rPr>
        <w:tab/>
      </w:r>
      <w:r w:rsidRPr="006457EF">
        <w:rPr>
          <w:rFonts w:ascii="Times New Roman" w:hAnsi="Times New Roman"/>
          <w:sz w:val="22"/>
          <w:szCs w:val="22"/>
        </w:rPr>
        <w:t xml:space="preserve">Komunikace mezi smluvními stranami musí být provedena písemně, kde to stanoví tato smlouva. Pokud jednotlivá ustanovení této smlouvy nevymezují prostředky komunikace jinak, může být písemná komunikace zaslána druhé smluvní straně </w:t>
      </w:r>
      <w:r w:rsidRPr="006457EF" w:rsidR="001E46A4">
        <w:rPr>
          <w:rFonts w:ascii="Times New Roman" w:hAnsi="Times New Roman"/>
          <w:sz w:val="22"/>
          <w:szCs w:val="22"/>
        </w:rPr>
        <w:t xml:space="preserve">datovou schránkou, </w:t>
      </w:r>
      <w:r w:rsidRPr="006457EF">
        <w:rPr>
          <w:rFonts w:ascii="Times New Roman" w:hAnsi="Times New Roman"/>
          <w:sz w:val="22"/>
          <w:szCs w:val="22"/>
        </w:rPr>
        <w:t>doporučenou poštou</w:t>
      </w:r>
      <w:r w:rsidRPr="006457EF" w:rsidR="004F4273">
        <w:rPr>
          <w:rFonts w:ascii="Times New Roman" w:hAnsi="Times New Roman"/>
          <w:sz w:val="22"/>
          <w:szCs w:val="22"/>
        </w:rPr>
        <w:t xml:space="preserve"> na adresu smluvních stran uvedenou v záhlaví této smlouvy</w:t>
      </w:r>
      <w:r w:rsidRPr="006457EF">
        <w:rPr>
          <w:rFonts w:ascii="Times New Roman" w:hAnsi="Times New Roman"/>
          <w:sz w:val="22"/>
          <w:szCs w:val="22"/>
        </w:rPr>
        <w:t>, kurýrem nebo předána osobně. Změny doručovacích údajů musí být druhé smluvní straně doručeny písemně do</w:t>
      </w:r>
      <w:r w:rsidRPr="006457EF" w:rsidR="00AD2C3F">
        <w:rPr>
          <w:rFonts w:ascii="Times New Roman" w:hAnsi="Times New Roman"/>
          <w:sz w:val="22"/>
          <w:szCs w:val="22"/>
        </w:rPr>
        <w:t xml:space="preserve"> pěti</w:t>
      </w:r>
      <w:r w:rsidRPr="006457EF">
        <w:rPr>
          <w:rFonts w:ascii="Times New Roman" w:hAnsi="Times New Roman"/>
          <w:sz w:val="22"/>
          <w:szCs w:val="22"/>
        </w:rPr>
        <w:t xml:space="preserve"> </w:t>
      </w:r>
      <w:r w:rsidRPr="006457EF" w:rsidR="00AD2C3F">
        <w:rPr>
          <w:rFonts w:ascii="Times New Roman" w:hAnsi="Times New Roman"/>
          <w:sz w:val="22"/>
          <w:szCs w:val="22"/>
        </w:rPr>
        <w:t>(</w:t>
      </w:r>
      <w:r w:rsidRPr="006457EF">
        <w:rPr>
          <w:rFonts w:ascii="Times New Roman" w:hAnsi="Times New Roman"/>
          <w:sz w:val="22"/>
          <w:szCs w:val="22"/>
        </w:rPr>
        <w:t>5</w:t>
      </w:r>
      <w:r w:rsidRPr="006457EF" w:rsidR="00AD2C3F">
        <w:rPr>
          <w:rFonts w:ascii="Times New Roman" w:hAnsi="Times New Roman"/>
          <w:sz w:val="22"/>
          <w:szCs w:val="22"/>
        </w:rPr>
        <w:t>)</w:t>
      </w:r>
      <w:r w:rsidRPr="006457EF">
        <w:rPr>
          <w:rFonts w:ascii="Times New Roman" w:hAnsi="Times New Roman"/>
          <w:sz w:val="22"/>
          <w:szCs w:val="22"/>
        </w:rPr>
        <w:t xml:space="preserve"> dnů od jejich vzniku. </w:t>
      </w:r>
    </w:p>
    <w:p w:rsidRPr="006457EF" w:rsidR="00C45681" w:rsidP="009E3C3D" w:rsidRDefault="00C45681" w14:paraId="198FE407" w14:textId="3D5BA896">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.9.</w:t>
      </w:r>
      <w:r w:rsidRPr="006457EF">
        <w:rPr>
          <w:rFonts w:ascii="Times New Roman" w:hAnsi="Times New Roman"/>
          <w:sz w:val="22"/>
          <w:szCs w:val="22"/>
        </w:rPr>
        <w:tab/>
      </w:r>
      <w:r w:rsidRPr="006457EF">
        <w:rPr>
          <w:rFonts w:ascii="Times New Roman" w:hAnsi="Times New Roman"/>
          <w:sz w:val="22"/>
          <w:szCs w:val="22"/>
        </w:rPr>
        <w:t xml:space="preserve">Objednatelem je zadavatel po uzavření této smlouvy na plnění předmětu veřejné zakázky (díla dle této smlouvy). Zhotovitelem je </w:t>
      </w:r>
      <w:r w:rsidRPr="006457EF" w:rsidR="007B6EE6">
        <w:rPr>
          <w:rFonts w:ascii="Times New Roman" w:hAnsi="Times New Roman"/>
          <w:sz w:val="22"/>
          <w:szCs w:val="22"/>
        </w:rPr>
        <w:t>zhotovitel</w:t>
      </w:r>
      <w:r w:rsidRPr="006457EF">
        <w:rPr>
          <w:rFonts w:ascii="Times New Roman" w:hAnsi="Times New Roman"/>
          <w:sz w:val="22"/>
          <w:szCs w:val="22"/>
        </w:rPr>
        <w:t xml:space="preserve"> po uzavření této smlouvy</w:t>
      </w:r>
      <w:r w:rsidRPr="006457EF" w:rsidR="00DA05E6">
        <w:rPr>
          <w:rFonts w:ascii="Times New Roman" w:hAnsi="Times New Roman"/>
          <w:sz w:val="22"/>
          <w:szCs w:val="22"/>
        </w:rPr>
        <w:t xml:space="preserve"> </w:t>
      </w:r>
      <w:r w:rsidRPr="006457EF">
        <w:rPr>
          <w:rFonts w:ascii="Times New Roman" w:hAnsi="Times New Roman"/>
          <w:sz w:val="22"/>
          <w:szCs w:val="22"/>
        </w:rPr>
        <w:t xml:space="preserve">na plnění předmětu veřejné zakázky (díla dle této smlouvy). Podzhotovitelem je </w:t>
      </w:r>
      <w:r w:rsidRPr="006457EF" w:rsidR="003E5FF9">
        <w:rPr>
          <w:rFonts w:ascii="Times New Roman" w:hAnsi="Times New Roman"/>
          <w:sz w:val="22"/>
          <w:szCs w:val="22"/>
        </w:rPr>
        <w:t>pod</w:t>
      </w:r>
      <w:r w:rsidRPr="006457EF" w:rsidR="007B6EE6">
        <w:rPr>
          <w:rFonts w:ascii="Times New Roman" w:hAnsi="Times New Roman"/>
          <w:sz w:val="22"/>
          <w:szCs w:val="22"/>
        </w:rPr>
        <w:t>zhotovitel</w:t>
      </w:r>
      <w:r w:rsidRPr="006457EF">
        <w:rPr>
          <w:rFonts w:ascii="Times New Roman" w:hAnsi="Times New Roman"/>
          <w:sz w:val="22"/>
          <w:szCs w:val="22"/>
        </w:rPr>
        <w:t xml:space="preserve"> po uzavření této smlouvy na plnění předmětu veřejné zakázky (díla dle této smlouvy). </w:t>
      </w:r>
    </w:p>
    <w:p w:rsidRPr="006457EF" w:rsidR="009E3C3D" w:rsidP="009E3C3D" w:rsidRDefault="00C45681" w14:paraId="402B961E" w14:textId="62892067">
      <w:pPr>
        <w:ind w:left="680" w:hanging="680"/>
        <w:jc w:val="both"/>
        <w:rPr>
          <w:rFonts w:ascii="Times New Roman" w:hAnsi="Times New Roman"/>
          <w:sz w:val="22"/>
          <w:szCs w:val="22"/>
        </w:rPr>
      </w:pPr>
      <w:r w:rsidRPr="006457EF">
        <w:rPr>
          <w:rFonts w:ascii="Times New Roman" w:hAnsi="Times New Roman"/>
          <w:sz w:val="22"/>
          <w:szCs w:val="22"/>
        </w:rPr>
        <w:t>1</w:t>
      </w:r>
      <w:r w:rsidRPr="006457EF" w:rsidR="00AF3001">
        <w:rPr>
          <w:rFonts w:ascii="Times New Roman" w:hAnsi="Times New Roman"/>
          <w:sz w:val="22"/>
          <w:szCs w:val="22"/>
        </w:rPr>
        <w:t>9</w:t>
      </w:r>
      <w:r w:rsidRPr="006457EF">
        <w:rPr>
          <w:rFonts w:ascii="Times New Roman" w:hAnsi="Times New Roman"/>
          <w:sz w:val="22"/>
          <w:szCs w:val="22"/>
        </w:rPr>
        <w:t>.10.</w:t>
      </w:r>
      <w:r w:rsidRPr="006457EF">
        <w:rPr>
          <w:rFonts w:ascii="Times New Roman" w:hAnsi="Times New Roman"/>
          <w:sz w:val="22"/>
          <w:szCs w:val="22"/>
        </w:rPr>
        <w:tab/>
      </w:r>
      <w:r w:rsidRPr="006457EF">
        <w:rPr>
          <w:rFonts w:ascii="Times New Roman" w:hAnsi="Times New Roman"/>
          <w:sz w:val="22"/>
          <w:szCs w:val="22"/>
        </w:rPr>
        <w:t>Příslušnou dokumentací (tj. projektovou dokumentací) je dokumentace zpracovaná v rozsahu stanoveném jiným právním</w:t>
      </w:r>
      <w:r w:rsidRPr="006457EF" w:rsidR="00A86AC0">
        <w:rPr>
          <w:rFonts w:ascii="Times New Roman" w:hAnsi="Times New Roman"/>
          <w:sz w:val="22"/>
          <w:szCs w:val="22"/>
        </w:rPr>
        <w:t xml:space="preserve"> předpisem</w:t>
      </w:r>
      <w:r w:rsidRPr="006457EF">
        <w:rPr>
          <w:rFonts w:ascii="Times New Roman" w:hAnsi="Times New Roman"/>
          <w:sz w:val="22"/>
          <w:szCs w:val="22"/>
        </w:rPr>
        <w:t xml:space="preserve">. Položkovým rozpočtem je zhotovitelem oceněný soupis stavebních prací, dodávek a služeb, v němž jsou zhotovitelem uvedeny jednotkové ceny u všech </w:t>
      </w:r>
      <w:r w:rsidRPr="006457EF">
        <w:rPr>
          <w:rFonts w:ascii="Times New Roman" w:hAnsi="Times New Roman"/>
          <w:sz w:val="22"/>
          <w:szCs w:val="22"/>
        </w:rPr>
        <w:t>položek stavebních prací, dodávek a</w:t>
      </w:r>
      <w:r w:rsidRPr="006457EF" w:rsidR="0062601B">
        <w:rPr>
          <w:rFonts w:ascii="Times New Roman" w:hAnsi="Times New Roman"/>
          <w:sz w:val="22"/>
          <w:szCs w:val="22"/>
        </w:rPr>
        <w:t> </w:t>
      </w:r>
      <w:r w:rsidRPr="006457EF">
        <w:rPr>
          <w:rFonts w:ascii="Times New Roman" w:hAnsi="Times New Roman"/>
          <w:sz w:val="22"/>
          <w:szCs w:val="22"/>
        </w:rPr>
        <w:t xml:space="preserve">služeb </w:t>
      </w:r>
      <w:r w:rsidRPr="006457EF" w:rsidR="000469B4">
        <w:rPr>
          <w:rFonts w:ascii="Times New Roman" w:hAnsi="Times New Roman"/>
          <w:sz w:val="22"/>
          <w:szCs w:val="22"/>
        </w:rPr>
        <w:t>z</w:t>
      </w:r>
      <w:r w:rsidRPr="006457EF">
        <w:rPr>
          <w:rFonts w:ascii="Times New Roman" w:hAnsi="Times New Roman"/>
          <w:sz w:val="22"/>
          <w:szCs w:val="22"/>
        </w:rPr>
        <w:t xml:space="preserve"> jejich celkové ceny pro zadavatelem vymezené množství. </w:t>
      </w:r>
    </w:p>
    <w:p w:rsidRPr="006457EF" w:rsidR="004F4273" w:rsidP="47FAC9B2" w:rsidRDefault="47FAC9B2" w14:paraId="5F31E5FD" w14:textId="4B909DC6">
      <w:pPr>
        <w:ind w:left="680" w:hanging="680"/>
        <w:jc w:val="both"/>
        <w:rPr>
          <w:rFonts w:ascii="Times New Roman" w:hAnsi="Times New Roman"/>
          <w:sz w:val="22"/>
          <w:szCs w:val="22"/>
        </w:rPr>
      </w:pPr>
      <w:r w:rsidRPr="47FAC9B2">
        <w:rPr>
          <w:rFonts w:ascii="Times New Roman" w:hAnsi="Times New Roman"/>
          <w:sz w:val="22"/>
          <w:szCs w:val="22"/>
        </w:rPr>
        <w:t>19.11.</w:t>
      </w:r>
      <w:r w:rsidR="004F4273">
        <w:tab/>
      </w:r>
      <w:r w:rsidR="004F4273">
        <w:tab/>
      </w:r>
      <w:r w:rsidRPr="47FAC9B2">
        <w:rPr>
          <w:rFonts w:ascii="Times New Roman" w:hAnsi="Times New Roman"/>
          <w:sz w:val="22"/>
          <w:szCs w:val="22"/>
        </w:rPr>
        <w:t xml:space="preserve">Zhotovitel je povinen uchovávat veškerou dokumentaci související s realizací projektu včetně účetních dokladů minimálně do konce roku 2035; pokud je v českých právních předpisech stanovena lhůta delší, platí tato delší lhůta. </w:t>
      </w:r>
    </w:p>
    <w:p w:rsidR="00BD216F" w:rsidP="00BD216F" w:rsidRDefault="007B4687" w14:paraId="36A9CAA8" w14:textId="77777777">
      <w:pPr>
        <w:pStyle w:val="Zkladntext"/>
        <w:tabs>
          <w:tab w:val="left" w:pos="709"/>
        </w:tabs>
        <w:ind w:left="680"/>
        <w:rPr>
          <w:rFonts w:ascii="Times New Roman" w:hAnsi="Times New Roman"/>
          <w:sz w:val="22"/>
          <w:szCs w:val="22"/>
        </w:rPr>
      </w:pPr>
      <w:r w:rsidRPr="006457EF">
        <w:rPr>
          <w:rFonts w:ascii="Times New Roman" w:hAnsi="Times New Roman"/>
          <w:sz w:val="22"/>
          <w:szCs w:val="22"/>
        </w:rPr>
        <w:t>Rozhodne-li se objednatel ze shora uvedených důvodů tuto smlouvu ukončit, není zhotovitel oprávněn vůči objednateli uplatňovat jakékoli nároky, zejména nároky na náhradu újmy a ušlého zisku, účelně vynaložených nákladů či smluvních sankcí</w:t>
      </w:r>
      <w:r w:rsidRPr="006457EF" w:rsidR="00AC645A">
        <w:rPr>
          <w:rFonts w:ascii="Times New Roman" w:hAnsi="Times New Roman"/>
          <w:sz w:val="22"/>
          <w:szCs w:val="22"/>
        </w:rPr>
        <w:t>, s výjimkou nároku na úhradu ceny za již provedené stavební práce, pokud některé stavební práce již byly zhotovitelem provedeny</w:t>
      </w:r>
      <w:r w:rsidR="00BD216F">
        <w:rPr>
          <w:rFonts w:ascii="Times New Roman" w:hAnsi="Times New Roman"/>
          <w:sz w:val="22"/>
          <w:szCs w:val="22"/>
        </w:rPr>
        <w:t>.</w:t>
      </w:r>
    </w:p>
    <w:p w:rsidRPr="006457EF" w:rsidR="00CA1698" w:rsidP="636707A7" w:rsidRDefault="2C428315" w14:paraId="465105F0" w14:textId="023DAD2D">
      <w:pPr>
        <w:pStyle w:val="Zkladntext"/>
        <w:tabs>
          <w:tab w:val="left" w:pos="709"/>
        </w:tabs>
        <w:ind w:left="680" w:hanging="680"/>
        <w:rPr>
          <w:rFonts w:ascii="Times New Roman" w:hAnsi="Times New Roman"/>
          <w:sz w:val="22"/>
          <w:szCs w:val="22"/>
        </w:rPr>
      </w:pPr>
      <w:r w:rsidRPr="14FFE00A" w:rsidR="14FFE00A">
        <w:rPr>
          <w:rFonts w:ascii="Times New Roman" w:hAnsi="Times New Roman"/>
          <w:sz w:val="22"/>
          <w:szCs w:val="22"/>
        </w:rPr>
        <w:t>19.13.</w:t>
      </w:r>
      <w:r>
        <w:tab/>
      </w:r>
      <w:r w:rsidRPr="14FFE00A" w:rsidR="14FFE00A">
        <w:rPr>
          <w:rFonts w:ascii="Times New Roman" w:hAnsi="Times New Roman"/>
          <w:sz w:val="22"/>
          <w:szCs w:val="22"/>
        </w:rPr>
        <w:t xml:space="preserve">Označením „stavební́ zákon“ se rozumí zákon č. 283/2021 Sb., </w:t>
      </w:r>
      <w:proofErr w:type="spellStart"/>
      <w:r w:rsidRPr="14FFE00A" w:rsidR="14FFE00A">
        <w:rPr>
          <w:rFonts w:ascii="Times New Roman" w:hAnsi="Times New Roman"/>
          <w:sz w:val="22"/>
          <w:szCs w:val="22"/>
        </w:rPr>
        <w:t>stavebni</w:t>
      </w:r>
      <w:proofErr w:type="spellEnd"/>
      <w:r w:rsidRPr="14FFE00A" w:rsidR="14FFE00A">
        <w:rPr>
          <w:rFonts w:ascii="Times New Roman" w:hAnsi="Times New Roman"/>
          <w:sz w:val="22"/>
          <w:szCs w:val="22"/>
        </w:rPr>
        <w:t xml:space="preserve">́ </w:t>
      </w:r>
      <w:proofErr w:type="spellStart"/>
      <w:r w:rsidRPr="14FFE00A" w:rsidR="14FFE00A">
        <w:rPr>
          <w:rFonts w:ascii="Times New Roman" w:hAnsi="Times New Roman"/>
          <w:sz w:val="22"/>
          <w:szCs w:val="22"/>
        </w:rPr>
        <w:t>zákon</w:t>
      </w:r>
      <w:proofErr w:type="spellEnd"/>
      <w:r w:rsidRPr="14FFE00A" w:rsidR="14FFE00A">
        <w:rPr>
          <w:rFonts w:ascii="Times New Roman" w:hAnsi="Times New Roman"/>
          <w:sz w:val="22"/>
          <w:szCs w:val="22"/>
        </w:rPr>
        <w:t xml:space="preserve">, v </w:t>
      </w:r>
      <w:proofErr w:type="spellStart"/>
      <w:r w:rsidRPr="14FFE00A" w:rsidR="14FFE00A">
        <w:rPr>
          <w:rFonts w:ascii="Times New Roman" w:hAnsi="Times New Roman"/>
          <w:sz w:val="22"/>
          <w:szCs w:val="22"/>
        </w:rPr>
        <w:t>platném</w:t>
      </w:r>
      <w:proofErr w:type="spellEnd"/>
      <w:r w:rsidRPr="14FFE00A" w:rsidR="14FFE00A">
        <w:rPr>
          <w:rFonts w:ascii="Times New Roman" w:hAnsi="Times New Roman"/>
          <w:sz w:val="22"/>
          <w:szCs w:val="22"/>
        </w:rPr>
        <w:t xml:space="preserve"> </w:t>
      </w:r>
      <w:proofErr w:type="spellStart"/>
      <w:r w:rsidRPr="14FFE00A" w:rsidR="14FFE00A">
        <w:rPr>
          <w:rFonts w:ascii="Times New Roman" w:hAnsi="Times New Roman"/>
          <w:sz w:val="22"/>
          <w:szCs w:val="22"/>
        </w:rPr>
        <w:t>zněni</w:t>
      </w:r>
      <w:proofErr w:type="spellEnd"/>
      <w:r w:rsidRPr="14FFE00A" w:rsidR="14FFE00A">
        <w:rPr>
          <w:rFonts w:ascii="Times New Roman" w:hAnsi="Times New Roman"/>
          <w:sz w:val="22"/>
          <w:szCs w:val="22"/>
        </w:rPr>
        <w:t>́.</w:t>
      </w:r>
    </w:p>
    <w:p w:rsidR="14FFE00A" w:rsidP="14FFE00A" w:rsidRDefault="14FFE00A" w14:paraId="000C6801" w14:textId="3D664A8C">
      <w:pPr>
        <w:pStyle w:val="Zkladntext"/>
        <w:tabs>
          <w:tab w:val="left" w:leader="none" w:pos="709"/>
        </w:tabs>
        <w:ind w:left="680" w:hanging="680"/>
        <w:rPr>
          <w:rFonts w:ascii="Times New Roman" w:hAnsi="Times New Roman"/>
          <w:sz w:val="22"/>
          <w:szCs w:val="22"/>
        </w:rPr>
      </w:pPr>
    </w:p>
    <w:p w:rsidRPr="006457EF" w:rsidR="00C83B0C" w:rsidP="009E3C3D" w:rsidRDefault="00C83B0C" w14:paraId="3B22CD60" w14:textId="6F1CE52D">
      <w:pPr>
        <w:pStyle w:val="Zkladntext"/>
        <w:tabs>
          <w:tab w:val="left" w:pos="709"/>
        </w:tabs>
        <w:jc w:val="center"/>
        <w:rPr>
          <w:rFonts w:ascii="Times New Roman" w:hAnsi="Times New Roman"/>
          <w:b/>
          <w:sz w:val="22"/>
          <w:szCs w:val="22"/>
        </w:rPr>
      </w:pPr>
      <w:r w:rsidRPr="006457EF">
        <w:rPr>
          <w:rFonts w:ascii="Times New Roman" w:hAnsi="Times New Roman"/>
          <w:b/>
          <w:sz w:val="22"/>
          <w:szCs w:val="22"/>
        </w:rPr>
        <w:t xml:space="preserve">Článek </w:t>
      </w:r>
      <w:r w:rsidRPr="006457EF" w:rsidR="00AF3001">
        <w:rPr>
          <w:rFonts w:ascii="Times New Roman" w:hAnsi="Times New Roman"/>
          <w:b/>
          <w:sz w:val="22"/>
          <w:szCs w:val="22"/>
        </w:rPr>
        <w:t>20</w:t>
      </w:r>
    </w:p>
    <w:p w:rsidRPr="006457EF" w:rsidR="00937119" w:rsidP="009E3C3D" w:rsidRDefault="00937119" w14:paraId="412DB81D" w14:textId="77777777">
      <w:pPr>
        <w:jc w:val="center"/>
        <w:rPr>
          <w:rFonts w:ascii="Times New Roman" w:hAnsi="Times New Roman"/>
          <w:sz w:val="22"/>
          <w:szCs w:val="22"/>
        </w:rPr>
      </w:pPr>
      <w:r w:rsidRPr="006457EF">
        <w:rPr>
          <w:rFonts w:ascii="Times New Roman" w:hAnsi="Times New Roman"/>
          <w:b/>
          <w:sz w:val="22"/>
          <w:szCs w:val="22"/>
        </w:rPr>
        <w:t>Závěrečná ustanovení</w:t>
      </w:r>
    </w:p>
    <w:p w:rsidRPr="006457EF" w:rsidR="002D4D57" w:rsidP="009E3C3D" w:rsidRDefault="00AF3001" w14:paraId="11FCFB04" w14:textId="52228FE7">
      <w:pPr>
        <w:ind w:left="680" w:hanging="680"/>
        <w:jc w:val="both"/>
        <w:rPr>
          <w:rFonts w:ascii="Times New Roman" w:hAnsi="Times New Roman"/>
          <w:sz w:val="22"/>
          <w:szCs w:val="22"/>
        </w:rPr>
      </w:pPr>
      <w:r w:rsidRPr="006457EF">
        <w:rPr>
          <w:rFonts w:ascii="Times New Roman" w:hAnsi="Times New Roman"/>
          <w:sz w:val="22"/>
          <w:szCs w:val="22"/>
        </w:rPr>
        <w:t>20</w:t>
      </w:r>
      <w:r w:rsidRPr="006457EF" w:rsidR="0014635D">
        <w:rPr>
          <w:rFonts w:ascii="Times New Roman" w:hAnsi="Times New Roman"/>
          <w:sz w:val="22"/>
          <w:szCs w:val="22"/>
        </w:rPr>
        <w:t>.1.</w:t>
      </w:r>
      <w:r w:rsidRPr="006457EF" w:rsidR="0014635D">
        <w:rPr>
          <w:rFonts w:ascii="Times New Roman" w:hAnsi="Times New Roman"/>
          <w:sz w:val="22"/>
          <w:szCs w:val="22"/>
        </w:rPr>
        <w:tab/>
      </w:r>
      <w:r w:rsidRPr="006457EF" w:rsidR="002D4D57">
        <w:rPr>
          <w:rFonts w:ascii="Times New Roman" w:hAnsi="Times New Roman"/>
          <w:sz w:val="22"/>
          <w:szCs w:val="22"/>
        </w:rPr>
        <w:t xml:space="preserve">Smlouva nabývá platnosti </w:t>
      </w:r>
      <w:r w:rsidRPr="006457EF" w:rsidR="00E36B95">
        <w:rPr>
          <w:rFonts w:ascii="Times New Roman" w:hAnsi="Times New Roman"/>
          <w:sz w:val="22"/>
          <w:szCs w:val="22"/>
        </w:rPr>
        <w:t xml:space="preserve">a účinnosti </w:t>
      </w:r>
      <w:r w:rsidRPr="006457EF" w:rsidR="002D4D57">
        <w:rPr>
          <w:rFonts w:ascii="Times New Roman" w:hAnsi="Times New Roman"/>
          <w:sz w:val="22"/>
          <w:szCs w:val="22"/>
        </w:rPr>
        <w:t>dnem podpisu oběma smluvními stranami</w:t>
      </w:r>
      <w:r w:rsidRPr="006457EF" w:rsidR="00E36B95">
        <w:rPr>
          <w:rFonts w:ascii="Times New Roman" w:hAnsi="Times New Roman"/>
          <w:sz w:val="22"/>
          <w:szCs w:val="22"/>
        </w:rPr>
        <w:t>.</w:t>
      </w:r>
    </w:p>
    <w:p w:rsidRPr="006457EF" w:rsidR="00937119" w:rsidP="009E3C3D" w:rsidRDefault="00AF3001" w14:paraId="3136910F" w14:textId="64304173">
      <w:pPr>
        <w:ind w:left="680" w:hanging="680"/>
        <w:jc w:val="both"/>
        <w:rPr>
          <w:rFonts w:ascii="Times New Roman" w:hAnsi="Times New Roman"/>
          <w:sz w:val="22"/>
          <w:szCs w:val="22"/>
        </w:rPr>
      </w:pPr>
      <w:r w:rsidRPr="006457EF">
        <w:rPr>
          <w:rFonts w:ascii="Times New Roman" w:hAnsi="Times New Roman"/>
          <w:sz w:val="22"/>
          <w:szCs w:val="22"/>
        </w:rPr>
        <w:t>20</w:t>
      </w:r>
      <w:r w:rsidRPr="006457EF" w:rsidR="00937119">
        <w:rPr>
          <w:rFonts w:ascii="Times New Roman" w:hAnsi="Times New Roman"/>
          <w:sz w:val="22"/>
          <w:szCs w:val="22"/>
        </w:rPr>
        <w:t>.2.</w:t>
      </w:r>
      <w:r w:rsidRPr="006457EF" w:rsidR="00937119">
        <w:rPr>
          <w:rFonts w:ascii="Times New Roman" w:hAnsi="Times New Roman"/>
          <w:sz w:val="22"/>
          <w:szCs w:val="22"/>
        </w:rPr>
        <w:tab/>
      </w:r>
      <w:r w:rsidRPr="006457EF" w:rsidR="00937119">
        <w:rPr>
          <w:rFonts w:ascii="Times New Roman" w:hAnsi="Times New Roman"/>
          <w:sz w:val="22"/>
          <w:szCs w:val="22"/>
        </w:rPr>
        <w:t>Tato sm</w:t>
      </w:r>
      <w:r w:rsidRPr="006457EF" w:rsidR="00BB401B">
        <w:rPr>
          <w:rFonts w:ascii="Times New Roman" w:hAnsi="Times New Roman"/>
          <w:sz w:val="22"/>
          <w:szCs w:val="22"/>
        </w:rPr>
        <w:t xml:space="preserve">louva byla vyhotovena ve </w:t>
      </w:r>
      <w:r w:rsidRPr="006457EF" w:rsidR="007B4687">
        <w:rPr>
          <w:rFonts w:ascii="Times New Roman" w:hAnsi="Times New Roman"/>
          <w:sz w:val="22"/>
          <w:szCs w:val="22"/>
        </w:rPr>
        <w:t>dvou (</w:t>
      </w:r>
      <w:r w:rsidRPr="006457EF" w:rsidR="001C0C4C">
        <w:rPr>
          <w:rFonts w:ascii="Times New Roman" w:hAnsi="Times New Roman"/>
          <w:sz w:val="22"/>
          <w:szCs w:val="22"/>
        </w:rPr>
        <w:t>2</w:t>
      </w:r>
      <w:r w:rsidRPr="006457EF" w:rsidR="007B4687">
        <w:rPr>
          <w:rFonts w:ascii="Times New Roman" w:hAnsi="Times New Roman"/>
          <w:sz w:val="22"/>
          <w:szCs w:val="22"/>
        </w:rPr>
        <w:t>)</w:t>
      </w:r>
      <w:r w:rsidRPr="006457EF" w:rsidR="00937119">
        <w:rPr>
          <w:rFonts w:ascii="Times New Roman" w:hAnsi="Times New Roman"/>
          <w:sz w:val="22"/>
          <w:szCs w:val="22"/>
        </w:rPr>
        <w:t xml:space="preserve"> stejnopisech, z nichž objednatel </w:t>
      </w:r>
      <w:r w:rsidRPr="006457EF" w:rsidR="00BB401B">
        <w:rPr>
          <w:rFonts w:ascii="Times New Roman" w:hAnsi="Times New Roman"/>
          <w:sz w:val="22"/>
          <w:szCs w:val="22"/>
        </w:rPr>
        <w:t xml:space="preserve">a zhotovitel </w:t>
      </w:r>
      <w:proofErr w:type="gramStart"/>
      <w:r w:rsidRPr="006457EF" w:rsidR="00BB401B">
        <w:rPr>
          <w:rFonts w:ascii="Times New Roman" w:hAnsi="Times New Roman"/>
          <w:sz w:val="22"/>
          <w:szCs w:val="22"/>
        </w:rPr>
        <w:t>obdrží</w:t>
      </w:r>
      <w:proofErr w:type="gramEnd"/>
      <w:r w:rsidRPr="006457EF" w:rsidR="00BB401B">
        <w:rPr>
          <w:rFonts w:ascii="Times New Roman" w:hAnsi="Times New Roman"/>
          <w:sz w:val="22"/>
          <w:szCs w:val="22"/>
        </w:rPr>
        <w:t xml:space="preserve"> po</w:t>
      </w:r>
      <w:r w:rsidRPr="006457EF" w:rsidR="00711AB7">
        <w:rPr>
          <w:rFonts w:ascii="Times New Roman" w:hAnsi="Times New Roman"/>
          <w:sz w:val="22"/>
          <w:szCs w:val="22"/>
        </w:rPr>
        <w:t xml:space="preserve"> jednom</w:t>
      </w:r>
      <w:r w:rsidRPr="006457EF" w:rsidR="00BB401B">
        <w:rPr>
          <w:rFonts w:ascii="Times New Roman" w:hAnsi="Times New Roman"/>
          <w:sz w:val="22"/>
          <w:szCs w:val="22"/>
        </w:rPr>
        <w:t xml:space="preserve"> </w:t>
      </w:r>
      <w:r w:rsidRPr="006457EF" w:rsidR="00711AB7">
        <w:rPr>
          <w:rFonts w:ascii="Times New Roman" w:hAnsi="Times New Roman"/>
          <w:sz w:val="22"/>
          <w:szCs w:val="22"/>
        </w:rPr>
        <w:t>(</w:t>
      </w:r>
      <w:r w:rsidRPr="006457EF" w:rsidR="001C0C4C">
        <w:rPr>
          <w:rFonts w:ascii="Times New Roman" w:hAnsi="Times New Roman"/>
          <w:sz w:val="22"/>
          <w:szCs w:val="22"/>
        </w:rPr>
        <w:t>1</w:t>
      </w:r>
      <w:r w:rsidRPr="006457EF" w:rsidR="00711AB7">
        <w:rPr>
          <w:rFonts w:ascii="Times New Roman" w:hAnsi="Times New Roman"/>
          <w:sz w:val="22"/>
          <w:szCs w:val="22"/>
        </w:rPr>
        <w:t>)</w:t>
      </w:r>
      <w:r w:rsidRPr="006457EF" w:rsidR="00BB401B">
        <w:rPr>
          <w:rFonts w:ascii="Times New Roman" w:hAnsi="Times New Roman"/>
          <w:sz w:val="22"/>
          <w:szCs w:val="22"/>
        </w:rPr>
        <w:t xml:space="preserve"> vyhotovení</w:t>
      </w:r>
      <w:r w:rsidRPr="006457EF" w:rsidR="00937119">
        <w:rPr>
          <w:rFonts w:ascii="Times New Roman" w:hAnsi="Times New Roman"/>
          <w:sz w:val="22"/>
          <w:szCs w:val="22"/>
        </w:rPr>
        <w:t>.</w:t>
      </w:r>
      <w:r w:rsidRPr="006457EF" w:rsidR="002A2CBD">
        <w:rPr>
          <w:rFonts w:ascii="Times New Roman" w:hAnsi="Times New Roman"/>
          <w:sz w:val="22"/>
          <w:szCs w:val="22"/>
        </w:rPr>
        <w:t xml:space="preserve"> Předchozí věta neplatí, je-li tato smlouva uzavřena v elektronické podobě připojením platných elektronických podpisů oprávněných zástupců smluvních stran.</w:t>
      </w:r>
      <w:r w:rsidRPr="006457EF" w:rsidR="00937119">
        <w:rPr>
          <w:rFonts w:ascii="Times New Roman" w:hAnsi="Times New Roman"/>
          <w:sz w:val="22"/>
          <w:szCs w:val="22"/>
        </w:rPr>
        <w:t xml:space="preserve"> </w:t>
      </w:r>
    </w:p>
    <w:p w:rsidRPr="006457EF" w:rsidR="00937119" w:rsidP="009E3C3D" w:rsidRDefault="00AF3001" w14:paraId="1567C6AA" w14:textId="52879BF2">
      <w:pPr>
        <w:ind w:left="680" w:hanging="680"/>
        <w:jc w:val="both"/>
        <w:rPr>
          <w:rFonts w:ascii="Times New Roman" w:hAnsi="Times New Roman"/>
          <w:sz w:val="22"/>
          <w:szCs w:val="22"/>
        </w:rPr>
      </w:pPr>
      <w:r w:rsidRPr="006457EF">
        <w:rPr>
          <w:rFonts w:ascii="Times New Roman" w:hAnsi="Times New Roman"/>
          <w:sz w:val="22"/>
          <w:szCs w:val="22"/>
        </w:rPr>
        <w:t>20</w:t>
      </w:r>
      <w:r w:rsidRPr="006457EF" w:rsidR="00937119">
        <w:rPr>
          <w:rFonts w:ascii="Times New Roman" w:hAnsi="Times New Roman"/>
          <w:sz w:val="22"/>
          <w:szCs w:val="22"/>
        </w:rPr>
        <w:t>.3.</w:t>
      </w:r>
      <w:r w:rsidRPr="006457EF" w:rsidR="00937119">
        <w:rPr>
          <w:rFonts w:ascii="Times New Roman" w:hAnsi="Times New Roman"/>
          <w:sz w:val="22"/>
          <w:szCs w:val="22"/>
        </w:rPr>
        <w:tab/>
      </w:r>
      <w:r w:rsidRPr="006457EF" w:rsidR="00937119">
        <w:rPr>
          <w:rFonts w:ascii="Times New Roman" w:hAnsi="Times New Roman"/>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Pr="006457EF" w:rsidR="00937119" w:rsidP="009E3C3D" w:rsidRDefault="00AF3001" w14:paraId="493D35E8" w14:textId="7406D8D3">
      <w:pPr>
        <w:ind w:left="680" w:hanging="680"/>
        <w:jc w:val="both"/>
        <w:rPr>
          <w:rFonts w:ascii="Times New Roman" w:hAnsi="Times New Roman"/>
          <w:sz w:val="22"/>
          <w:szCs w:val="22"/>
        </w:rPr>
      </w:pPr>
      <w:r w:rsidRPr="006457EF">
        <w:rPr>
          <w:rFonts w:ascii="Times New Roman" w:hAnsi="Times New Roman"/>
          <w:sz w:val="22"/>
          <w:szCs w:val="22"/>
        </w:rPr>
        <w:t>20</w:t>
      </w:r>
      <w:r w:rsidRPr="006457EF" w:rsidR="00937119">
        <w:rPr>
          <w:rFonts w:ascii="Times New Roman" w:hAnsi="Times New Roman"/>
          <w:sz w:val="22"/>
          <w:szCs w:val="22"/>
        </w:rPr>
        <w:t>.</w:t>
      </w:r>
      <w:r w:rsidRPr="006457EF" w:rsidR="00471859">
        <w:rPr>
          <w:rFonts w:ascii="Times New Roman" w:hAnsi="Times New Roman"/>
          <w:sz w:val="22"/>
          <w:szCs w:val="22"/>
        </w:rPr>
        <w:t>4</w:t>
      </w:r>
      <w:r w:rsidRPr="006457EF" w:rsidR="00937119">
        <w:rPr>
          <w:rFonts w:ascii="Times New Roman" w:hAnsi="Times New Roman"/>
          <w:sz w:val="22"/>
          <w:szCs w:val="22"/>
        </w:rPr>
        <w:t xml:space="preserve">. </w:t>
      </w:r>
      <w:r w:rsidRPr="006457EF" w:rsidR="00937119">
        <w:rPr>
          <w:rFonts w:ascii="Times New Roman" w:hAnsi="Times New Roman"/>
          <w:sz w:val="22"/>
          <w:szCs w:val="22"/>
        </w:rPr>
        <w:tab/>
      </w:r>
      <w:r w:rsidRPr="006457EF" w:rsidR="00937119">
        <w:rPr>
          <w:rFonts w:ascii="Times New Roman" w:hAnsi="Times New Roman"/>
          <w:sz w:val="22"/>
          <w:szCs w:val="22"/>
        </w:rPr>
        <w:t xml:space="preserve">Nedílnou součást této smlouvy </w:t>
      </w:r>
      <w:proofErr w:type="gramStart"/>
      <w:r w:rsidRPr="006457EF" w:rsidR="00937119">
        <w:rPr>
          <w:rFonts w:ascii="Times New Roman" w:hAnsi="Times New Roman"/>
          <w:sz w:val="22"/>
          <w:szCs w:val="22"/>
        </w:rPr>
        <w:t>tvoří</w:t>
      </w:r>
      <w:proofErr w:type="gramEnd"/>
      <w:r w:rsidRPr="006457EF" w:rsidR="00937119">
        <w:rPr>
          <w:rFonts w:ascii="Times New Roman" w:hAnsi="Times New Roman"/>
          <w:sz w:val="22"/>
          <w:szCs w:val="22"/>
        </w:rPr>
        <w:t xml:space="preserve"> jako přílohy této smlouvy: </w:t>
      </w:r>
    </w:p>
    <w:p w:rsidRPr="006457EF" w:rsidR="00A63F1F" w:rsidP="00061DAD" w:rsidRDefault="00937119" w14:paraId="4C49F06E" w14:textId="75EEC57A">
      <w:pPr>
        <w:pStyle w:val="Odstavecseseznamem"/>
        <w:numPr>
          <w:ilvl w:val="0"/>
          <w:numId w:val="35"/>
        </w:numPr>
        <w:jc w:val="both"/>
        <w:rPr>
          <w:rFonts w:ascii="Times New Roman" w:hAnsi="Times New Roman"/>
          <w:iCs/>
          <w:sz w:val="22"/>
          <w:szCs w:val="22"/>
        </w:rPr>
      </w:pPr>
      <w:r w:rsidRPr="006457EF">
        <w:rPr>
          <w:rFonts w:ascii="Times New Roman" w:hAnsi="Times New Roman"/>
          <w:iCs/>
          <w:sz w:val="22"/>
          <w:szCs w:val="22"/>
        </w:rPr>
        <w:t xml:space="preserve">Příloha č. 1: </w:t>
      </w:r>
      <w:r w:rsidRPr="006457EF">
        <w:rPr>
          <w:rFonts w:ascii="Times New Roman" w:hAnsi="Times New Roman"/>
          <w:iCs/>
          <w:sz w:val="22"/>
          <w:szCs w:val="22"/>
        </w:rPr>
        <w:tab/>
      </w:r>
      <w:r w:rsidRPr="006457EF" w:rsidR="00305816">
        <w:rPr>
          <w:rFonts w:ascii="Times New Roman" w:hAnsi="Times New Roman"/>
          <w:iCs/>
          <w:sz w:val="22"/>
          <w:szCs w:val="22"/>
        </w:rPr>
        <w:t>Projektová dokumentace</w:t>
      </w:r>
      <w:r w:rsidRPr="006457EF" w:rsidR="00DD46C2">
        <w:rPr>
          <w:rFonts w:ascii="Times New Roman" w:hAnsi="Times New Roman"/>
          <w:iCs/>
          <w:sz w:val="22"/>
          <w:szCs w:val="22"/>
        </w:rPr>
        <w:t>;</w:t>
      </w:r>
    </w:p>
    <w:p w:rsidRPr="006457EF" w:rsidR="00937119" w:rsidP="00061DAD" w:rsidRDefault="00937119" w14:paraId="4B997C0F" w14:textId="68E41585">
      <w:pPr>
        <w:pStyle w:val="Odstavecseseznamem"/>
        <w:numPr>
          <w:ilvl w:val="0"/>
          <w:numId w:val="35"/>
        </w:numPr>
        <w:jc w:val="both"/>
        <w:rPr>
          <w:rFonts w:ascii="Times New Roman" w:hAnsi="Times New Roman"/>
          <w:iCs/>
          <w:sz w:val="22"/>
          <w:szCs w:val="22"/>
        </w:rPr>
      </w:pPr>
      <w:r w:rsidRPr="006457EF">
        <w:rPr>
          <w:rFonts w:ascii="Times New Roman" w:hAnsi="Times New Roman"/>
          <w:iCs/>
          <w:sz w:val="22"/>
          <w:szCs w:val="22"/>
        </w:rPr>
        <w:t xml:space="preserve">Příloha č. 2: </w:t>
      </w:r>
      <w:r w:rsidRPr="006457EF">
        <w:rPr>
          <w:rFonts w:ascii="Times New Roman" w:hAnsi="Times New Roman"/>
          <w:iCs/>
          <w:sz w:val="22"/>
          <w:szCs w:val="22"/>
        </w:rPr>
        <w:tab/>
      </w:r>
      <w:r w:rsidRPr="006457EF" w:rsidR="001C1C10">
        <w:rPr>
          <w:rFonts w:ascii="Times New Roman" w:hAnsi="Times New Roman"/>
          <w:iCs/>
          <w:sz w:val="22"/>
          <w:szCs w:val="22"/>
        </w:rPr>
        <w:t>Oceněný výkaz výměr</w:t>
      </w:r>
      <w:r w:rsidRPr="006457EF" w:rsidR="00DD46C2">
        <w:rPr>
          <w:rFonts w:ascii="Times New Roman" w:hAnsi="Times New Roman"/>
          <w:iCs/>
          <w:sz w:val="22"/>
          <w:szCs w:val="22"/>
        </w:rPr>
        <w:t>;</w:t>
      </w:r>
    </w:p>
    <w:p w:rsidRPr="006457EF" w:rsidR="0092393E" w:rsidP="240813D7" w:rsidRDefault="0092393E" w14:paraId="5A392BF5" w14:textId="19341383">
      <w:pPr>
        <w:pStyle w:val="Odstavecseseznamem"/>
        <w:numPr>
          <w:ilvl w:val="0"/>
          <w:numId w:val="35"/>
        </w:numPr>
        <w:jc w:val="both"/>
        <w:rPr>
          <w:rFonts w:ascii="Times New Roman" w:hAnsi="Times New Roman"/>
          <w:sz w:val="22"/>
          <w:szCs w:val="22"/>
        </w:rPr>
      </w:pPr>
      <w:r w:rsidRPr="6AACE3F4" w:rsidR="6AACE3F4">
        <w:rPr>
          <w:rFonts w:ascii="Times New Roman" w:hAnsi="Times New Roman"/>
          <w:sz w:val="22"/>
          <w:szCs w:val="22"/>
        </w:rPr>
        <w:t xml:space="preserve">Příloha č. </w:t>
      </w:r>
      <w:r w:rsidRPr="6AACE3F4" w:rsidR="6AACE3F4">
        <w:rPr>
          <w:rFonts w:ascii="Times New Roman" w:hAnsi="Times New Roman"/>
          <w:sz w:val="22"/>
          <w:szCs w:val="22"/>
        </w:rPr>
        <w:t>3:</w:t>
      </w:r>
      <w:r>
        <w:tab/>
      </w:r>
      <w:r w:rsidRPr="6AACE3F4" w:rsidR="6AACE3F4">
        <w:rPr>
          <w:rFonts w:ascii="Times New Roman" w:hAnsi="Times New Roman"/>
          <w:sz w:val="22"/>
          <w:szCs w:val="22"/>
        </w:rPr>
        <w:t>Stavební povolení</w:t>
      </w:r>
      <w:r w:rsidRPr="6AACE3F4" w:rsidR="6AACE3F4">
        <w:rPr>
          <w:rFonts w:ascii="Times New Roman" w:hAnsi="Times New Roman"/>
          <w:sz w:val="22"/>
          <w:szCs w:val="22"/>
        </w:rPr>
        <w:t>;</w:t>
      </w:r>
    </w:p>
    <w:p w:rsidRPr="006457EF" w:rsidR="00497E3D" w:rsidP="00497E3D" w:rsidRDefault="00497E3D" w14:paraId="2A71877F" w14:textId="42A09A09">
      <w:pPr>
        <w:pStyle w:val="Odstavecseseznamem"/>
        <w:numPr>
          <w:ilvl w:val="0"/>
          <w:numId w:val="35"/>
        </w:numPr>
        <w:jc w:val="both"/>
        <w:rPr>
          <w:rFonts w:ascii="Times New Roman" w:hAnsi="Times New Roman"/>
          <w:iCs/>
          <w:sz w:val="22"/>
          <w:szCs w:val="22"/>
        </w:rPr>
      </w:pPr>
      <w:r w:rsidRPr="006457EF">
        <w:rPr>
          <w:rFonts w:ascii="Times New Roman" w:hAnsi="Times New Roman"/>
          <w:iCs/>
          <w:sz w:val="22"/>
          <w:szCs w:val="22"/>
        </w:rPr>
        <w:t>Příloha č. 4:</w:t>
      </w:r>
      <w:r w:rsidRPr="006457EF">
        <w:rPr>
          <w:rFonts w:ascii="Times New Roman" w:hAnsi="Times New Roman"/>
          <w:iCs/>
          <w:sz w:val="22"/>
          <w:szCs w:val="22"/>
        </w:rPr>
        <w:tab/>
      </w:r>
      <w:r w:rsidRPr="006457EF">
        <w:rPr>
          <w:rFonts w:ascii="Times New Roman" w:hAnsi="Times New Roman"/>
          <w:iCs/>
          <w:sz w:val="22"/>
          <w:szCs w:val="22"/>
        </w:rPr>
        <w:t>Kopie pojistné smlouvy</w:t>
      </w:r>
      <w:r w:rsidRPr="006457EF" w:rsidR="00E862DD">
        <w:rPr>
          <w:rFonts w:ascii="Times New Roman" w:hAnsi="Times New Roman"/>
          <w:iCs/>
          <w:sz w:val="22"/>
          <w:szCs w:val="22"/>
        </w:rPr>
        <w:t xml:space="preserve"> / pojistného certifikátu</w:t>
      </w:r>
      <w:r w:rsidRPr="006457EF">
        <w:rPr>
          <w:rFonts w:ascii="Times New Roman" w:hAnsi="Times New Roman"/>
          <w:iCs/>
          <w:sz w:val="22"/>
          <w:szCs w:val="22"/>
        </w:rPr>
        <w:t>;</w:t>
      </w:r>
    </w:p>
    <w:p w:rsidRPr="006457EF" w:rsidR="00F16D2F" w:rsidP="00061DAD" w:rsidRDefault="00F16D2F" w14:paraId="6095F232" w14:textId="0337C0FB">
      <w:pPr>
        <w:pStyle w:val="Odstavecseseznamem"/>
        <w:numPr>
          <w:ilvl w:val="0"/>
          <w:numId w:val="35"/>
        </w:numPr>
        <w:jc w:val="both"/>
        <w:rPr>
          <w:rFonts w:ascii="Times New Roman" w:hAnsi="Times New Roman"/>
          <w:iCs/>
          <w:sz w:val="22"/>
          <w:szCs w:val="22"/>
        </w:rPr>
      </w:pPr>
      <w:r w:rsidRPr="006457EF">
        <w:rPr>
          <w:rFonts w:ascii="Times New Roman" w:hAnsi="Times New Roman"/>
          <w:iCs/>
          <w:sz w:val="22"/>
          <w:szCs w:val="22"/>
        </w:rPr>
        <w:t xml:space="preserve">Příloha č. </w:t>
      </w:r>
      <w:r w:rsidRPr="006457EF" w:rsidR="00497E3D">
        <w:rPr>
          <w:rFonts w:ascii="Times New Roman" w:hAnsi="Times New Roman"/>
          <w:iCs/>
          <w:sz w:val="22"/>
          <w:szCs w:val="22"/>
        </w:rPr>
        <w:t>5</w:t>
      </w:r>
      <w:r w:rsidRPr="006457EF">
        <w:rPr>
          <w:rFonts w:ascii="Times New Roman" w:hAnsi="Times New Roman"/>
          <w:iCs/>
          <w:sz w:val="22"/>
          <w:szCs w:val="22"/>
        </w:rPr>
        <w:t>:</w:t>
      </w:r>
      <w:r w:rsidRPr="006457EF">
        <w:rPr>
          <w:rFonts w:ascii="Times New Roman" w:hAnsi="Times New Roman"/>
          <w:iCs/>
          <w:sz w:val="22"/>
          <w:szCs w:val="22"/>
        </w:rPr>
        <w:tab/>
      </w:r>
      <w:r w:rsidRPr="006457EF">
        <w:rPr>
          <w:rFonts w:ascii="Times New Roman" w:hAnsi="Times New Roman"/>
          <w:iCs/>
          <w:sz w:val="22"/>
          <w:szCs w:val="22"/>
        </w:rPr>
        <w:t>Seznam poddodavatelů</w:t>
      </w:r>
      <w:r w:rsidRPr="006457EF" w:rsidR="00807B6E">
        <w:rPr>
          <w:rFonts w:ascii="Times New Roman" w:hAnsi="Times New Roman"/>
          <w:iCs/>
          <w:sz w:val="22"/>
          <w:szCs w:val="22"/>
        </w:rPr>
        <w:t>,</w:t>
      </w:r>
      <w:r w:rsidRPr="006457EF" w:rsidR="00484D21">
        <w:rPr>
          <w:rFonts w:ascii="Times New Roman" w:hAnsi="Times New Roman"/>
          <w:iCs/>
          <w:sz w:val="22"/>
          <w:szCs w:val="22"/>
        </w:rPr>
        <w:t xml:space="preserve"> je-li relevantní</w:t>
      </w:r>
      <w:r w:rsidRPr="006457EF">
        <w:rPr>
          <w:rFonts w:ascii="Times New Roman" w:hAnsi="Times New Roman"/>
          <w:iCs/>
          <w:sz w:val="22"/>
          <w:szCs w:val="22"/>
        </w:rPr>
        <w:t>;</w:t>
      </w:r>
    </w:p>
    <w:p w:rsidRPr="006457EF" w:rsidR="00170F54" w:rsidP="00061DAD" w:rsidRDefault="00170F54" w14:paraId="5E582E0B" w14:textId="6A82637A">
      <w:pPr>
        <w:pStyle w:val="Odstavecseseznamem"/>
        <w:numPr>
          <w:ilvl w:val="0"/>
          <w:numId w:val="35"/>
        </w:numPr>
        <w:jc w:val="both"/>
        <w:rPr>
          <w:rFonts w:ascii="Times New Roman" w:hAnsi="Times New Roman"/>
          <w:iCs/>
          <w:sz w:val="22"/>
          <w:szCs w:val="22"/>
        </w:rPr>
      </w:pPr>
      <w:r w:rsidRPr="006457EF">
        <w:rPr>
          <w:rFonts w:ascii="Times New Roman" w:hAnsi="Times New Roman"/>
          <w:iCs/>
          <w:sz w:val="22"/>
          <w:szCs w:val="22"/>
        </w:rPr>
        <w:t xml:space="preserve">Příloha č. </w:t>
      </w:r>
      <w:r w:rsidRPr="006457EF" w:rsidR="00497E3D">
        <w:rPr>
          <w:rFonts w:ascii="Times New Roman" w:hAnsi="Times New Roman"/>
          <w:iCs/>
          <w:sz w:val="22"/>
          <w:szCs w:val="22"/>
        </w:rPr>
        <w:t>6</w:t>
      </w:r>
      <w:r w:rsidRPr="006457EF">
        <w:rPr>
          <w:rFonts w:ascii="Times New Roman" w:hAnsi="Times New Roman"/>
          <w:iCs/>
          <w:sz w:val="22"/>
          <w:szCs w:val="22"/>
        </w:rPr>
        <w:t>:</w:t>
      </w:r>
      <w:r w:rsidRPr="006457EF">
        <w:rPr>
          <w:rFonts w:ascii="Times New Roman" w:hAnsi="Times New Roman"/>
          <w:iCs/>
          <w:sz w:val="22"/>
          <w:szCs w:val="22"/>
        </w:rPr>
        <w:tab/>
      </w:r>
      <w:r w:rsidRPr="006457EF" w:rsidR="00E862DD">
        <w:rPr>
          <w:rFonts w:ascii="Times New Roman" w:hAnsi="Times New Roman"/>
          <w:iCs/>
          <w:sz w:val="22"/>
          <w:szCs w:val="22"/>
        </w:rPr>
        <w:t>H</w:t>
      </w:r>
      <w:r w:rsidRPr="006457EF">
        <w:rPr>
          <w:rFonts w:ascii="Times New Roman" w:hAnsi="Times New Roman"/>
          <w:iCs/>
          <w:sz w:val="22"/>
          <w:szCs w:val="22"/>
        </w:rPr>
        <w:t>armonogram stavby</w:t>
      </w:r>
      <w:r w:rsidRPr="006457EF" w:rsidR="004F340B">
        <w:rPr>
          <w:rFonts w:ascii="Times New Roman" w:hAnsi="Times New Roman"/>
          <w:iCs/>
          <w:sz w:val="22"/>
          <w:szCs w:val="22"/>
        </w:rPr>
        <w:t>;</w:t>
      </w:r>
    </w:p>
    <w:p w:rsidRPr="006457EF" w:rsidR="00937119" w:rsidP="009E3C3D" w:rsidRDefault="00AF3001" w14:paraId="17F2A818" w14:textId="66F4D28F">
      <w:pPr>
        <w:ind w:left="680" w:hanging="680"/>
        <w:jc w:val="both"/>
        <w:rPr>
          <w:rFonts w:ascii="Times New Roman" w:hAnsi="Times New Roman"/>
          <w:sz w:val="22"/>
          <w:szCs w:val="22"/>
        </w:rPr>
      </w:pPr>
      <w:r w:rsidRPr="006457EF">
        <w:rPr>
          <w:rFonts w:ascii="Times New Roman" w:hAnsi="Times New Roman"/>
          <w:sz w:val="22"/>
          <w:szCs w:val="22"/>
        </w:rPr>
        <w:t>20</w:t>
      </w:r>
      <w:r w:rsidRPr="006457EF" w:rsidR="00937119">
        <w:rPr>
          <w:rFonts w:ascii="Times New Roman" w:hAnsi="Times New Roman"/>
          <w:sz w:val="22"/>
          <w:szCs w:val="22"/>
        </w:rPr>
        <w:t>.</w:t>
      </w:r>
      <w:r w:rsidRPr="006457EF" w:rsidR="00932CCF">
        <w:rPr>
          <w:rFonts w:ascii="Times New Roman" w:hAnsi="Times New Roman"/>
          <w:sz w:val="22"/>
          <w:szCs w:val="22"/>
        </w:rPr>
        <w:t>5</w:t>
      </w:r>
      <w:r w:rsidRPr="006457EF" w:rsidR="00937119">
        <w:rPr>
          <w:rFonts w:ascii="Times New Roman" w:hAnsi="Times New Roman"/>
          <w:sz w:val="22"/>
          <w:szCs w:val="22"/>
        </w:rPr>
        <w:t>.</w:t>
      </w:r>
      <w:r w:rsidRPr="006457EF" w:rsidR="00937119">
        <w:rPr>
          <w:rFonts w:ascii="Times New Roman" w:hAnsi="Times New Roman"/>
          <w:sz w:val="22"/>
          <w:szCs w:val="22"/>
        </w:rPr>
        <w:tab/>
      </w:r>
      <w:r w:rsidRPr="006457EF" w:rsidR="00E30732">
        <w:rPr>
          <w:rFonts w:ascii="Times New Roman" w:hAnsi="Times New Roman"/>
          <w:sz w:val="22"/>
          <w:szCs w:val="22"/>
        </w:rPr>
        <w:t>Smluvní strany na sebe přebírají nebezpečí změny okolností</w:t>
      </w:r>
      <w:r w:rsidRPr="006457EF" w:rsidR="00F4783C">
        <w:rPr>
          <w:rFonts w:ascii="Times New Roman" w:hAnsi="Times New Roman"/>
          <w:sz w:val="22"/>
          <w:szCs w:val="22"/>
        </w:rPr>
        <w:t xml:space="preserve"> v souvislosti s právy a povinnostmi smluvních stran vzniklými na základě této smlouvy. Smluvní strany vylučují uplatnění ustanovení § 1765 odst. 1, § 1766 a § 2620 občanského zákoníku na svůj smluvní vztah založený touto smlouvou. </w:t>
      </w:r>
    </w:p>
    <w:p w:rsidRPr="006457EF" w:rsidR="00937119" w:rsidP="009E3C3D" w:rsidRDefault="00AF3001" w14:paraId="53276607" w14:textId="0926E9C7">
      <w:pPr>
        <w:ind w:left="680" w:hanging="680"/>
        <w:jc w:val="both"/>
        <w:rPr>
          <w:rFonts w:ascii="Times New Roman" w:hAnsi="Times New Roman"/>
          <w:sz w:val="22"/>
          <w:szCs w:val="22"/>
        </w:rPr>
      </w:pPr>
      <w:r w:rsidRPr="006457EF">
        <w:rPr>
          <w:rFonts w:ascii="Times New Roman" w:hAnsi="Times New Roman"/>
          <w:sz w:val="22"/>
          <w:szCs w:val="22"/>
        </w:rPr>
        <w:t>20</w:t>
      </w:r>
      <w:r w:rsidRPr="006457EF" w:rsidR="00937119">
        <w:rPr>
          <w:rFonts w:ascii="Times New Roman" w:hAnsi="Times New Roman"/>
          <w:sz w:val="22"/>
          <w:szCs w:val="22"/>
        </w:rPr>
        <w:t>.</w:t>
      </w:r>
      <w:r w:rsidRPr="006457EF" w:rsidR="00471859">
        <w:rPr>
          <w:rFonts w:ascii="Times New Roman" w:hAnsi="Times New Roman"/>
          <w:sz w:val="22"/>
          <w:szCs w:val="22"/>
        </w:rPr>
        <w:t>6</w:t>
      </w:r>
      <w:r w:rsidRPr="006457EF" w:rsidR="00937119">
        <w:rPr>
          <w:rFonts w:ascii="Times New Roman" w:hAnsi="Times New Roman"/>
          <w:sz w:val="22"/>
          <w:szCs w:val="22"/>
        </w:rPr>
        <w:t>.</w:t>
      </w:r>
      <w:r w:rsidRPr="006457EF" w:rsidR="00937119">
        <w:rPr>
          <w:rFonts w:ascii="Times New Roman" w:hAnsi="Times New Roman"/>
          <w:sz w:val="22"/>
          <w:szCs w:val="22"/>
        </w:rPr>
        <w:tab/>
      </w:r>
      <w:r w:rsidRPr="006457EF" w:rsidR="00937119">
        <w:rPr>
          <w:rFonts w:ascii="Times New Roman" w:hAnsi="Times New Roman"/>
          <w:sz w:val="22"/>
          <w:szCs w:val="22"/>
        </w:rPr>
        <w:t>Práva a povinnosti dle této smlouvy není zhotovitel oprávněn převést na třetí osobu bez předchozího písemného souhlasu objednatele.</w:t>
      </w:r>
    </w:p>
    <w:p w:rsidRPr="006457EF" w:rsidR="001E46A4" w:rsidP="00861734" w:rsidRDefault="00AF3001" w14:paraId="79A3041B" w14:textId="5013BC8E">
      <w:pPr>
        <w:ind w:left="709" w:hanging="709"/>
        <w:jc w:val="both"/>
        <w:rPr>
          <w:rFonts w:ascii="Times New Roman" w:hAnsi="Times New Roman"/>
          <w:sz w:val="22"/>
          <w:szCs w:val="22"/>
        </w:rPr>
      </w:pPr>
      <w:r w:rsidRPr="006457EF">
        <w:rPr>
          <w:rFonts w:ascii="Times New Roman" w:hAnsi="Times New Roman"/>
          <w:sz w:val="22"/>
          <w:szCs w:val="22"/>
        </w:rPr>
        <w:t>20</w:t>
      </w:r>
      <w:r w:rsidRPr="006457EF" w:rsidR="00937119">
        <w:rPr>
          <w:rFonts w:ascii="Times New Roman" w:hAnsi="Times New Roman"/>
          <w:sz w:val="22"/>
          <w:szCs w:val="22"/>
        </w:rPr>
        <w:t>.</w:t>
      </w:r>
      <w:r w:rsidRPr="006457EF" w:rsidR="00471859">
        <w:rPr>
          <w:rFonts w:ascii="Times New Roman" w:hAnsi="Times New Roman"/>
          <w:sz w:val="22"/>
          <w:szCs w:val="22"/>
        </w:rPr>
        <w:t>7</w:t>
      </w:r>
      <w:r w:rsidRPr="006457EF" w:rsidR="00937119">
        <w:rPr>
          <w:rFonts w:ascii="Times New Roman" w:hAnsi="Times New Roman"/>
          <w:sz w:val="22"/>
          <w:szCs w:val="22"/>
        </w:rPr>
        <w:t>.</w:t>
      </w:r>
      <w:r w:rsidRPr="006457EF" w:rsidR="00861734">
        <w:rPr>
          <w:rFonts w:ascii="Times New Roman" w:hAnsi="Times New Roman"/>
          <w:sz w:val="22"/>
          <w:szCs w:val="22"/>
        </w:rPr>
        <w:tab/>
      </w:r>
      <w:r w:rsidRPr="006457EF" w:rsidR="001C0C4C">
        <w:rPr>
          <w:rFonts w:ascii="Times New Roman" w:hAnsi="Times New Roman"/>
          <w:sz w:val="22"/>
          <w:szCs w:val="22"/>
        </w:rPr>
        <w:t xml:space="preserve">Zhotovitel výslovně souhlasí se zpracováním svých údajů </w:t>
      </w:r>
      <w:r w:rsidRPr="006457EF" w:rsidR="00315586">
        <w:rPr>
          <w:rFonts w:ascii="Times New Roman" w:hAnsi="Times New Roman"/>
          <w:sz w:val="22"/>
          <w:szCs w:val="22"/>
        </w:rPr>
        <w:t xml:space="preserve">podle </w:t>
      </w:r>
      <w:r w:rsidRPr="006457EF" w:rsidR="001C0C4C">
        <w:rPr>
          <w:rFonts w:ascii="Times New Roman" w:hAnsi="Times New Roman"/>
          <w:sz w:val="22"/>
          <w:szCs w:val="22"/>
        </w:rPr>
        <w:t>zákona č.106/1999 Sb., o svobodném přístupu k informacím, ve znění pozdějších předpisů. V souladu se zákonem č.</w:t>
      </w:r>
      <w:r w:rsidRPr="006457EF" w:rsidR="00965A93">
        <w:rPr>
          <w:rFonts w:ascii="Times New Roman" w:hAnsi="Times New Roman"/>
          <w:sz w:val="22"/>
          <w:szCs w:val="22"/>
        </w:rPr>
        <w:t> </w:t>
      </w:r>
      <w:r w:rsidRPr="006457EF" w:rsidR="001E46A4">
        <w:rPr>
          <w:rFonts w:ascii="Times New Roman" w:hAnsi="Times New Roman"/>
          <w:sz w:val="22"/>
          <w:szCs w:val="22"/>
        </w:rPr>
        <w:t>110</w:t>
      </w:r>
      <w:r w:rsidRPr="006457EF" w:rsidR="001C0C4C">
        <w:rPr>
          <w:rFonts w:ascii="Times New Roman" w:hAnsi="Times New Roman"/>
          <w:sz w:val="22"/>
          <w:szCs w:val="22"/>
        </w:rPr>
        <w:t>/20</w:t>
      </w:r>
      <w:r w:rsidRPr="006457EF" w:rsidR="001E46A4">
        <w:rPr>
          <w:rFonts w:ascii="Times New Roman" w:hAnsi="Times New Roman"/>
          <w:sz w:val="22"/>
          <w:szCs w:val="22"/>
        </w:rPr>
        <w:t>19</w:t>
      </w:r>
      <w:r w:rsidRPr="006457EF" w:rsidR="001C0C4C">
        <w:rPr>
          <w:rFonts w:ascii="Times New Roman" w:hAnsi="Times New Roman"/>
          <w:sz w:val="22"/>
          <w:szCs w:val="22"/>
        </w:rPr>
        <w:t xml:space="preserve"> Sb., o </w:t>
      </w:r>
      <w:r w:rsidRPr="006457EF" w:rsidR="001E46A4">
        <w:rPr>
          <w:rFonts w:ascii="Times New Roman" w:hAnsi="Times New Roman"/>
          <w:sz w:val="22"/>
          <w:szCs w:val="22"/>
        </w:rPr>
        <w:t xml:space="preserve">zpracování </w:t>
      </w:r>
      <w:r w:rsidRPr="006457EF" w:rsidR="001C0C4C">
        <w:rPr>
          <w:rFonts w:ascii="Times New Roman" w:hAnsi="Times New Roman"/>
          <w:sz w:val="22"/>
          <w:szCs w:val="22"/>
        </w:rPr>
        <w:t>osobních údajů a Nařízení Evropského parlamentu a rady č. 679/2016 (GDPR), objednatel bude zpracovávat tyto osobní údaje:</w:t>
      </w:r>
      <w:r w:rsidRPr="006457EF" w:rsidR="00965A93">
        <w:rPr>
          <w:rFonts w:ascii="Times New Roman" w:hAnsi="Times New Roman"/>
          <w:sz w:val="22"/>
          <w:szCs w:val="22"/>
        </w:rPr>
        <w:t xml:space="preserve"> j</w:t>
      </w:r>
      <w:r w:rsidRPr="006457EF" w:rsidR="001C0C4C">
        <w:rPr>
          <w:rFonts w:ascii="Times New Roman" w:hAnsi="Times New Roman"/>
          <w:sz w:val="22"/>
          <w:szCs w:val="22"/>
        </w:rPr>
        <w:t xml:space="preserve">méno a příjmení statutárního orgánu, osob oprávněných jednat ve věcech technických a smluvních, e-maily a telefonní čísla. Tyto osobní údaje je nezbytné zpracovat pro účely plnění z této smlouvy. Tyto osobní údaje budou </w:t>
      </w:r>
      <w:r w:rsidRPr="006457EF" w:rsidR="007E2942">
        <w:rPr>
          <w:rFonts w:ascii="Times New Roman" w:hAnsi="Times New Roman"/>
          <w:sz w:val="22"/>
          <w:szCs w:val="22"/>
        </w:rPr>
        <w:t>s</w:t>
      </w:r>
      <w:r w:rsidRPr="006457EF" w:rsidR="001C0C4C">
        <w:rPr>
          <w:rFonts w:ascii="Times New Roman" w:hAnsi="Times New Roman"/>
          <w:sz w:val="22"/>
          <w:szCs w:val="22"/>
        </w:rPr>
        <w:t xml:space="preserve">právcem (objednatelem) zpracovávány po dobu </w:t>
      </w:r>
      <w:r w:rsidRPr="006457EF" w:rsidR="004456B6">
        <w:rPr>
          <w:rFonts w:ascii="Times New Roman" w:hAnsi="Times New Roman"/>
          <w:sz w:val="22"/>
          <w:szCs w:val="22"/>
        </w:rPr>
        <w:t>deseti (</w:t>
      </w:r>
      <w:r w:rsidRPr="006457EF" w:rsidR="001C0C4C">
        <w:rPr>
          <w:rFonts w:ascii="Times New Roman" w:hAnsi="Times New Roman"/>
          <w:sz w:val="22"/>
          <w:szCs w:val="22"/>
        </w:rPr>
        <w:t>10</w:t>
      </w:r>
      <w:r w:rsidRPr="006457EF" w:rsidR="004456B6">
        <w:rPr>
          <w:rFonts w:ascii="Times New Roman" w:hAnsi="Times New Roman"/>
          <w:sz w:val="22"/>
          <w:szCs w:val="22"/>
        </w:rPr>
        <w:t>)</w:t>
      </w:r>
      <w:r w:rsidRPr="006457EF" w:rsidR="001C0C4C">
        <w:rPr>
          <w:rFonts w:ascii="Times New Roman" w:hAnsi="Times New Roman"/>
          <w:sz w:val="22"/>
          <w:szCs w:val="22"/>
        </w:rPr>
        <w:t xml:space="preserve"> let v souladu s</w:t>
      </w:r>
      <w:r w:rsidRPr="006457EF" w:rsidR="00AF0A81">
        <w:rPr>
          <w:rFonts w:ascii="Times New Roman" w:hAnsi="Times New Roman"/>
          <w:sz w:val="22"/>
          <w:szCs w:val="22"/>
        </w:rPr>
        <w:t> </w:t>
      </w:r>
      <w:r w:rsidRPr="006457EF" w:rsidR="001C0C4C">
        <w:rPr>
          <w:rFonts w:ascii="Times New Roman" w:hAnsi="Times New Roman"/>
          <w:sz w:val="22"/>
          <w:szCs w:val="22"/>
        </w:rPr>
        <w:t>povinností uchovávat dokumenty k veřejné zakázce a podle zákona o DPH daňové doklady.</w:t>
      </w:r>
    </w:p>
    <w:p w:rsidRPr="006457EF" w:rsidR="0058664A" w:rsidP="0058664A" w:rsidRDefault="00AF3001" w14:paraId="75645592" w14:textId="28B44317">
      <w:pPr>
        <w:ind w:left="680" w:hanging="680"/>
        <w:jc w:val="both"/>
        <w:rPr>
          <w:rFonts w:ascii="Times New Roman" w:hAnsi="Times New Roman"/>
          <w:sz w:val="22"/>
          <w:szCs w:val="22"/>
        </w:rPr>
      </w:pPr>
      <w:r w:rsidRPr="006457EF">
        <w:rPr>
          <w:rFonts w:ascii="Times New Roman" w:hAnsi="Times New Roman"/>
          <w:sz w:val="22"/>
          <w:szCs w:val="22"/>
        </w:rPr>
        <w:t>20</w:t>
      </w:r>
      <w:r w:rsidRPr="006457EF" w:rsidR="001C0C4C">
        <w:rPr>
          <w:rFonts w:ascii="Times New Roman" w:hAnsi="Times New Roman"/>
          <w:sz w:val="22"/>
          <w:szCs w:val="22"/>
        </w:rPr>
        <w:t xml:space="preserve">.8. </w:t>
      </w:r>
      <w:r w:rsidRPr="006457EF" w:rsidR="001C0C4C">
        <w:rPr>
          <w:rFonts w:ascii="Times New Roman" w:hAnsi="Times New Roman"/>
          <w:sz w:val="22"/>
          <w:szCs w:val="22"/>
        </w:rPr>
        <w:tab/>
      </w:r>
      <w:r w:rsidRPr="006457EF" w:rsidR="00937119">
        <w:rPr>
          <w:rFonts w:ascii="Times New Roman" w:hAnsi="Times New Roman"/>
          <w:sz w:val="22"/>
          <w:szCs w:val="22"/>
        </w:rPr>
        <w:t xml:space="preserve">Smluvní strany prohlašují, že tuto smlouvu uzavírají po vzájemné dohodě, na základě jejich pravé a svobodné vůle, určitě, vážně a </w:t>
      </w:r>
      <w:r w:rsidRPr="006457EF" w:rsidR="00A47AE1">
        <w:rPr>
          <w:rFonts w:ascii="Times New Roman" w:hAnsi="Times New Roman"/>
          <w:sz w:val="22"/>
          <w:szCs w:val="22"/>
        </w:rPr>
        <w:t>srozumitelně,</w:t>
      </w:r>
      <w:r w:rsidRPr="006457EF" w:rsidR="00937119">
        <w:rPr>
          <w:rFonts w:ascii="Times New Roman" w:hAnsi="Times New Roman"/>
          <w:sz w:val="22"/>
          <w:szCs w:val="22"/>
        </w:rPr>
        <w:t xml:space="preserve"> a nikoliv v omylu. Smluvní strany si smlouvu přečetly a s jejím obsahem souhlasí a na důkaz toho připojují své podpisy.</w:t>
      </w:r>
    </w:p>
    <w:p w:rsidRPr="006457EF" w:rsidR="0006765C" w:rsidP="00794BE0" w:rsidRDefault="00AF3001" w14:paraId="75AD92D7" w14:textId="07145137">
      <w:pPr>
        <w:tabs>
          <w:tab w:val="left" w:pos="3261"/>
        </w:tabs>
        <w:ind w:left="680" w:hanging="680"/>
        <w:jc w:val="both"/>
        <w:rPr>
          <w:rFonts w:ascii="Times New Roman" w:hAnsi="Times New Roman"/>
          <w:sz w:val="22"/>
          <w:szCs w:val="22"/>
        </w:rPr>
      </w:pPr>
      <w:r w:rsidRPr="006457EF">
        <w:rPr>
          <w:rFonts w:ascii="Times New Roman" w:hAnsi="Times New Roman"/>
          <w:sz w:val="22"/>
          <w:szCs w:val="22"/>
        </w:rPr>
        <w:t>20</w:t>
      </w:r>
      <w:r w:rsidRPr="006457EF" w:rsidR="0058664A">
        <w:rPr>
          <w:rFonts w:ascii="Times New Roman" w:hAnsi="Times New Roman"/>
          <w:sz w:val="22"/>
          <w:szCs w:val="22"/>
        </w:rPr>
        <w:t xml:space="preserve">.9. </w:t>
      </w:r>
      <w:r w:rsidRPr="006457EF" w:rsidR="0058664A">
        <w:rPr>
          <w:rFonts w:ascii="Times New Roman" w:hAnsi="Times New Roman"/>
          <w:sz w:val="22"/>
          <w:szCs w:val="22"/>
        </w:rPr>
        <w:tab/>
      </w:r>
      <w:r w:rsidRPr="006457EF" w:rsidR="00AC645A">
        <w:rPr>
          <w:rFonts w:ascii="Times New Roman" w:hAnsi="Times New Roman"/>
          <w:sz w:val="22"/>
          <w:szCs w:val="22"/>
        </w:rPr>
        <w:t>Zhotovitel plně souhlasí se zveřejněním všech náležitostí tohoto smluvního vztahu (včetně plného textu této smlouvy a jejích příloh) a případně též smluvních vztahů s touto smlouvou souvisejících v zákonem požadovaném rozsahu (</w:t>
      </w:r>
      <w:r w:rsidRPr="006457EF" w:rsidR="00CE4D13">
        <w:rPr>
          <w:rFonts w:ascii="Times New Roman" w:hAnsi="Times New Roman"/>
          <w:sz w:val="22"/>
          <w:szCs w:val="22"/>
        </w:rPr>
        <w:t>např.</w:t>
      </w:r>
      <w:r w:rsidRPr="006457EF" w:rsidR="00AC645A">
        <w:rPr>
          <w:rFonts w:ascii="Times New Roman" w:hAnsi="Times New Roman"/>
          <w:sz w:val="22"/>
          <w:szCs w:val="22"/>
        </w:rPr>
        <w:t xml:space="preserve"> na profilu zadavatele). Zhotovitel je povinen zajistit a prohlašuje, že zajistil, že tato smlouva neobsahuje obchodní tajemství ani jiné údaje (např. osobní </w:t>
      </w:r>
      <w:r w:rsidRPr="006457EF" w:rsidR="00AC645A">
        <w:rPr>
          <w:rFonts w:ascii="Times New Roman" w:hAnsi="Times New Roman"/>
          <w:sz w:val="22"/>
          <w:szCs w:val="22"/>
        </w:rPr>
        <w:t>údaje osob), které by neměly být zveřejněny dle platných právních předpisů. Pro případ, že by zhotovitel zjistil, že tato smlouva obsahuje v</w:t>
      </w:r>
      <w:r w:rsidRPr="006457EF" w:rsidR="00306861">
        <w:rPr>
          <w:rFonts w:ascii="Times New Roman" w:hAnsi="Times New Roman"/>
          <w:sz w:val="22"/>
          <w:szCs w:val="22"/>
        </w:rPr>
        <w:t> </w:t>
      </w:r>
      <w:r w:rsidRPr="006457EF" w:rsidR="00AC645A">
        <w:rPr>
          <w:rFonts w:ascii="Times New Roman" w:hAnsi="Times New Roman"/>
          <w:sz w:val="22"/>
          <w:szCs w:val="22"/>
        </w:rPr>
        <w:t xml:space="preserve">určitých ustanovení údaje (např. osobní údaje osob), které dle právních předpisů nemají být zveřejněny, zavazuje se na tuto skutečnost objednateli bez odkladu, nejdéle však do </w:t>
      </w:r>
      <w:r w:rsidRPr="006457EF" w:rsidR="00AF0A81">
        <w:rPr>
          <w:rFonts w:ascii="Times New Roman" w:hAnsi="Times New Roman"/>
          <w:sz w:val="22"/>
          <w:szCs w:val="22"/>
        </w:rPr>
        <w:t>pěti</w:t>
      </w:r>
      <w:r w:rsidRPr="006457EF" w:rsidR="009C1A7E">
        <w:rPr>
          <w:rFonts w:ascii="Times New Roman" w:hAnsi="Times New Roman"/>
          <w:sz w:val="22"/>
          <w:szCs w:val="22"/>
        </w:rPr>
        <w:t xml:space="preserve"> (</w:t>
      </w:r>
      <w:r w:rsidRPr="006457EF" w:rsidR="00AF0A81">
        <w:rPr>
          <w:rFonts w:ascii="Times New Roman" w:hAnsi="Times New Roman"/>
          <w:sz w:val="22"/>
          <w:szCs w:val="22"/>
        </w:rPr>
        <w:t>5</w:t>
      </w:r>
      <w:r w:rsidRPr="006457EF" w:rsidR="009C1A7E">
        <w:rPr>
          <w:rFonts w:ascii="Times New Roman" w:hAnsi="Times New Roman"/>
          <w:sz w:val="22"/>
          <w:szCs w:val="22"/>
        </w:rPr>
        <w:t>)</w:t>
      </w:r>
      <w:r w:rsidRPr="006457EF" w:rsidR="00AC645A">
        <w:rPr>
          <w:rFonts w:ascii="Times New Roman" w:hAnsi="Times New Roman"/>
          <w:sz w:val="22"/>
          <w:szCs w:val="22"/>
        </w:rPr>
        <w:t xml:space="preserve"> dnů od uzavření </w:t>
      </w:r>
      <w:r w:rsidR="00794BE0">
        <w:rPr>
          <w:rFonts w:ascii="Times New Roman" w:hAnsi="Times New Roman"/>
          <w:sz w:val="22"/>
          <w:szCs w:val="22"/>
        </w:rPr>
        <w:t xml:space="preserve">této </w:t>
      </w:r>
      <w:r w:rsidRPr="006457EF" w:rsidR="00AC645A">
        <w:rPr>
          <w:rFonts w:ascii="Times New Roman" w:hAnsi="Times New Roman"/>
          <w:sz w:val="22"/>
          <w:szCs w:val="22"/>
        </w:rPr>
        <w:t xml:space="preserve">smlouvy, písemně upozornit, a současně objednateli předat kopii uzavřené smlouvy se začerněnými údaji, které nemají být zveřejněny a požádat, aby </w:t>
      </w:r>
      <w:r w:rsidR="00794BE0">
        <w:rPr>
          <w:rFonts w:ascii="Times New Roman" w:hAnsi="Times New Roman"/>
          <w:sz w:val="22"/>
          <w:szCs w:val="22"/>
        </w:rPr>
        <w:t xml:space="preserve">tato </w:t>
      </w:r>
      <w:r w:rsidRPr="006457EF" w:rsidR="00AC645A">
        <w:rPr>
          <w:rFonts w:ascii="Times New Roman" w:hAnsi="Times New Roman"/>
          <w:sz w:val="22"/>
          <w:szCs w:val="22"/>
        </w:rPr>
        <w:t>smlouva byla zveřejněna bez těchto údajů. Objednatel však není povinen žádosti zhotovitele vyhovět, pokud dojde k závěru, že je nedůvodná.</w:t>
      </w:r>
    </w:p>
    <w:p w:rsidRPr="006457EF" w:rsidR="0022151A" w:rsidP="009E3C3D" w:rsidRDefault="0022151A" w14:paraId="1EE7398B" w14:textId="77777777">
      <w:pPr>
        <w:jc w:val="both"/>
        <w:rPr>
          <w:rFonts w:ascii="Times New Roman" w:hAnsi="Times New Roman"/>
          <w:sz w:val="22"/>
          <w:szCs w:val="22"/>
        </w:rPr>
      </w:pPr>
    </w:p>
    <w:p w:rsidRPr="006457EF" w:rsidR="00AF4F55" w:rsidP="00801B49" w:rsidRDefault="00F603AB" w14:paraId="279751A7" w14:textId="77777777">
      <w:pPr>
        <w:ind w:left="709"/>
        <w:jc w:val="both"/>
        <w:rPr>
          <w:rFonts w:ascii="Times New Roman" w:hAnsi="Times New Roman"/>
          <w:sz w:val="22"/>
          <w:szCs w:val="22"/>
        </w:rPr>
      </w:pPr>
      <w:r w:rsidRPr="006457EF">
        <w:rPr>
          <w:rFonts w:ascii="Times New Roman" w:hAnsi="Times New Roman"/>
          <w:sz w:val="22"/>
          <w:szCs w:val="22"/>
        </w:rPr>
        <w:t>Za objednatele:</w:t>
      </w:r>
      <w:r w:rsidRPr="006457EF">
        <w:rPr>
          <w:rFonts w:ascii="Times New Roman" w:hAnsi="Times New Roman"/>
          <w:sz w:val="22"/>
          <w:szCs w:val="22"/>
        </w:rPr>
        <w:tab/>
      </w:r>
      <w:r w:rsidRPr="006457EF">
        <w:rPr>
          <w:rFonts w:ascii="Times New Roman" w:hAnsi="Times New Roman"/>
          <w:sz w:val="22"/>
          <w:szCs w:val="22"/>
        </w:rPr>
        <w:tab/>
      </w:r>
      <w:r w:rsidRPr="006457EF">
        <w:rPr>
          <w:rFonts w:ascii="Times New Roman" w:hAnsi="Times New Roman"/>
          <w:sz w:val="22"/>
          <w:szCs w:val="22"/>
        </w:rPr>
        <w:tab/>
      </w:r>
      <w:r w:rsidRPr="006457EF">
        <w:rPr>
          <w:rFonts w:ascii="Times New Roman" w:hAnsi="Times New Roman"/>
          <w:sz w:val="22"/>
          <w:szCs w:val="22"/>
        </w:rPr>
        <w:tab/>
      </w:r>
      <w:r w:rsidRPr="006457EF" w:rsidR="00627F6E">
        <w:rPr>
          <w:rFonts w:ascii="Times New Roman" w:hAnsi="Times New Roman"/>
          <w:sz w:val="22"/>
          <w:szCs w:val="22"/>
        </w:rPr>
        <w:tab/>
      </w:r>
      <w:r w:rsidRPr="006457EF">
        <w:rPr>
          <w:rFonts w:ascii="Times New Roman" w:hAnsi="Times New Roman"/>
          <w:sz w:val="22"/>
          <w:szCs w:val="22"/>
        </w:rPr>
        <w:tab/>
      </w:r>
      <w:r w:rsidRPr="006457EF" w:rsidR="00AF4F55">
        <w:rPr>
          <w:rFonts w:ascii="Times New Roman" w:hAnsi="Times New Roman"/>
          <w:sz w:val="22"/>
          <w:szCs w:val="22"/>
        </w:rPr>
        <w:t xml:space="preserve">Za zhotovitele: </w:t>
      </w:r>
    </w:p>
    <w:p w:rsidRPr="006457EF" w:rsidR="00AF4F55" w:rsidP="00801B49" w:rsidRDefault="00AF4F55" w14:paraId="73244A6F" w14:textId="77777777">
      <w:pPr>
        <w:ind w:left="709"/>
        <w:jc w:val="both"/>
        <w:rPr>
          <w:rFonts w:ascii="Times New Roman" w:hAnsi="Times New Roman"/>
          <w:sz w:val="22"/>
          <w:szCs w:val="22"/>
        </w:rPr>
      </w:pPr>
    </w:p>
    <w:p w:rsidR="008A0634" w:rsidP="000603BB" w:rsidRDefault="1BC11D9F" w14:paraId="4DABAF6C" w14:textId="149F18DD">
      <w:pPr>
        <w:ind w:left="709"/>
        <w:jc w:val="both"/>
        <w:rPr>
          <w:rFonts w:ascii="Times New Roman" w:hAnsi="Times New Roman"/>
          <w:sz w:val="22"/>
          <w:szCs w:val="22"/>
        </w:rPr>
      </w:pPr>
      <w:r w:rsidRPr="240813D7" w:rsidR="240813D7">
        <w:rPr>
          <w:rFonts w:ascii="Times New Roman" w:hAnsi="Times New Roman"/>
          <w:sz w:val="22"/>
          <w:szCs w:val="22"/>
        </w:rPr>
        <w:t>V Ohrobci dne:</w:t>
      </w:r>
      <w:r>
        <w:tab/>
      </w:r>
      <w:r>
        <w:tab/>
      </w:r>
      <w:r>
        <w:tab/>
      </w:r>
      <w:r>
        <w:tab/>
      </w:r>
      <w:r>
        <w:tab/>
      </w:r>
      <w:r>
        <w:tab/>
      </w:r>
      <w:r w:rsidRPr="240813D7" w:rsidR="240813D7">
        <w:rPr>
          <w:rFonts w:ascii="Times New Roman" w:hAnsi="Times New Roman"/>
          <w:sz w:val="22"/>
          <w:szCs w:val="22"/>
        </w:rPr>
        <w:t>V XXX (doplňte) dne: XXX (doplňte)</w:t>
      </w:r>
    </w:p>
    <w:p w:rsidR="008A0634" w:rsidP="008A0634" w:rsidRDefault="008A0634" w14:paraId="10E5D718" w14:textId="77777777">
      <w:pPr>
        <w:ind w:left="709"/>
        <w:jc w:val="both"/>
        <w:rPr>
          <w:rFonts w:ascii="Times New Roman" w:hAnsi="Times New Roman"/>
          <w:sz w:val="22"/>
          <w:szCs w:val="22"/>
        </w:rPr>
      </w:pPr>
    </w:p>
    <w:p w:rsidRPr="006457EF" w:rsidR="000603BB" w:rsidP="008A0634" w:rsidRDefault="000603BB" w14:paraId="2BDB34E9" w14:textId="77777777">
      <w:pPr>
        <w:ind w:left="709"/>
        <w:jc w:val="both"/>
        <w:rPr>
          <w:rFonts w:ascii="Times New Roman" w:hAnsi="Times New Roman"/>
          <w:sz w:val="22"/>
          <w:szCs w:val="22"/>
        </w:rPr>
      </w:pPr>
    </w:p>
    <w:p w:rsidRPr="006457EF" w:rsidR="002B7ACA" w:rsidP="00801B49" w:rsidRDefault="00B70C96" w14:paraId="380B0BA2" w14:textId="77777777">
      <w:pPr>
        <w:ind w:left="709"/>
        <w:jc w:val="both"/>
        <w:rPr>
          <w:rFonts w:ascii="Times New Roman" w:hAnsi="Times New Roman"/>
          <w:b/>
          <w:sz w:val="22"/>
          <w:szCs w:val="22"/>
        </w:rPr>
      </w:pPr>
      <w:r w:rsidRPr="006457EF">
        <w:rPr>
          <w:rFonts w:ascii="Times New Roman" w:hAnsi="Times New Roman"/>
          <w:b/>
          <w:sz w:val="22"/>
          <w:szCs w:val="22"/>
        </w:rPr>
        <w:t>____</w:t>
      </w:r>
      <w:r w:rsidRPr="006457EF" w:rsidR="00BB401B">
        <w:rPr>
          <w:rFonts w:ascii="Times New Roman" w:hAnsi="Times New Roman"/>
          <w:b/>
          <w:sz w:val="22"/>
          <w:szCs w:val="22"/>
        </w:rPr>
        <w:t>__</w:t>
      </w:r>
      <w:r w:rsidRPr="006457EF" w:rsidR="00F603AB">
        <w:rPr>
          <w:rFonts w:ascii="Times New Roman" w:hAnsi="Times New Roman"/>
          <w:b/>
          <w:sz w:val="22"/>
          <w:szCs w:val="22"/>
        </w:rPr>
        <w:t>_____________</w:t>
      </w:r>
      <w:r w:rsidRPr="006457EF" w:rsidR="00BB401B">
        <w:rPr>
          <w:rFonts w:ascii="Times New Roman" w:hAnsi="Times New Roman"/>
          <w:b/>
          <w:sz w:val="22"/>
          <w:szCs w:val="22"/>
        </w:rPr>
        <w:t>__</w:t>
      </w:r>
      <w:r w:rsidRPr="006457EF" w:rsidR="008B2DDF">
        <w:rPr>
          <w:rFonts w:ascii="Times New Roman" w:hAnsi="Times New Roman"/>
          <w:b/>
          <w:sz w:val="22"/>
          <w:szCs w:val="22"/>
        </w:rPr>
        <w:t>____</w:t>
      </w:r>
      <w:r w:rsidRPr="006457EF">
        <w:rPr>
          <w:rFonts w:ascii="Times New Roman" w:hAnsi="Times New Roman"/>
          <w:b/>
          <w:sz w:val="22"/>
          <w:szCs w:val="22"/>
        </w:rPr>
        <w:tab/>
      </w:r>
      <w:r w:rsidRPr="006457EF">
        <w:rPr>
          <w:rFonts w:ascii="Times New Roman" w:hAnsi="Times New Roman"/>
          <w:b/>
          <w:sz w:val="22"/>
          <w:szCs w:val="22"/>
        </w:rPr>
        <w:tab/>
      </w:r>
      <w:r w:rsidRPr="006457EF" w:rsidR="00627F6E">
        <w:rPr>
          <w:rFonts w:ascii="Times New Roman" w:hAnsi="Times New Roman"/>
          <w:b/>
          <w:sz w:val="22"/>
          <w:szCs w:val="22"/>
        </w:rPr>
        <w:tab/>
      </w:r>
      <w:r w:rsidRPr="006457EF" w:rsidR="00627F6E">
        <w:rPr>
          <w:rFonts w:ascii="Times New Roman" w:hAnsi="Times New Roman"/>
          <w:b/>
          <w:sz w:val="22"/>
          <w:szCs w:val="22"/>
        </w:rPr>
        <w:tab/>
      </w:r>
      <w:r w:rsidRPr="006457EF">
        <w:rPr>
          <w:rFonts w:ascii="Times New Roman" w:hAnsi="Times New Roman"/>
          <w:b/>
          <w:sz w:val="22"/>
          <w:szCs w:val="22"/>
        </w:rPr>
        <w:t>__</w:t>
      </w:r>
      <w:r w:rsidRPr="006457EF" w:rsidR="008B2DDF">
        <w:rPr>
          <w:rFonts w:ascii="Times New Roman" w:hAnsi="Times New Roman"/>
          <w:b/>
          <w:sz w:val="22"/>
          <w:szCs w:val="22"/>
        </w:rPr>
        <w:t>___</w:t>
      </w:r>
      <w:r w:rsidRPr="006457EF">
        <w:rPr>
          <w:rFonts w:ascii="Times New Roman" w:hAnsi="Times New Roman"/>
          <w:b/>
          <w:sz w:val="22"/>
          <w:szCs w:val="22"/>
        </w:rPr>
        <w:t>__</w:t>
      </w:r>
      <w:r w:rsidRPr="006457EF" w:rsidR="00506BC3">
        <w:rPr>
          <w:rFonts w:ascii="Times New Roman" w:hAnsi="Times New Roman"/>
          <w:b/>
          <w:sz w:val="22"/>
          <w:szCs w:val="22"/>
        </w:rPr>
        <w:t>___________________</w:t>
      </w:r>
      <w:r w:rsidRPr="006457EF" w:rsidR="0023451A">
        <w:rPr>
          <w:rFonts w:ascii="Times New Roman" w:hAnsi="Times New Roman"/>
          <w:b/>
          <w:sz w:val="22"/>
          <w:szCs w:val="22"/>
        </w:rPr>
        <w:tab/>
      </w:r>
    </w:p>
    <w:p w:rsidRPr="006457EF" w:rsidR="002B7ACA" w:rsidP="1BC11D9F" w:rsidRDefault="1BC11D9F" w14:paraId="1ACA1607" w14:textId="2626EC7B">
      <w:pPr>
        <w:ind w:firstLine="708"/>
        <w:rPr>
          <w:rFonts w:ascii="Times New Roman" w:hAnsi="Times New Roman"/>
          <w:b w:val="1"/>
          <w:bCs w:val="1"/>
          <w:sz w:val="22"/>
          <w:szCs w:val="22"/>
        </w:rPr>
      </w:pPr>
      <w:r w:rsidRPr="240813D7" w:rsidR="240813D7">
        <w:rPr>
          <w:rFonts w:ascii="Times New Roman" w:hAnsi="Times New Roman"/>
          <w:b w:val="1"/>
          <w:bCs w:val="1"/>
          <w:color w:val="000000" w:themeColor="text1" w:themeTint="FF" w:themeShade="FF"/>
          <w:sz w:val="22"/>
          <w:szCs w:val="22"/>
        </w:rPr>
        <w:t>Ing. Otakar Janeba</w:t>
      </w:r>
      <w:r>
        <w:tab/>
      </w:r>
      <w:r>
        <w:tab/>
      </w:r>
      <w:r>
        <w:tab/>
      </w:r>
      <w:r w:rsidRPr="240813D7" w:rsidR="240813D7">
        <w:rPr>
          <w:rFonts w:ascii="Times New Roman" w:hAnsi="Times New Roman"/>
          <w:b w:val="1"/>
          <w:bCs w:val="1"/>
          <w:sz w:val="22"/>
          <w:szCs w:val="22"/>
        </w:rPr>
        <w:t xml:space="preserve"> </w:t>
      </w:r>
      <w:r>
        <w:tab/>
      </w:r>
      <w:r>
        <w:tab/>
      </w:r>
      <w:r w:rsidRPr="240813D7" w:rsidR="240813D7">
        <w:rPr>
          <w:rFonts w:ascii="Times New Roman" w:hAnsi="Times New Roman"/>
          <w:b w:val="1"/>
          <w:bCs w:val="1"/>
          <w:sz w:val="22"/>
          <w:szCs w:val="22"/>
        </w:rPr>
        <w:t>XXX (doplňte)</w:t>
      </w:r>
    </w:p>
    <w:p w:rsidRPr="006457EF" w:rsidR="005D1A30" w:rsidP="1BC11D9F" w:rsidRDefault="1BC11D9F" w14:paraId="55BBCBA8" w14:textId="4D0AC647">
      <w:pPr>
        <w:ind w:left="709"/>
        <w:jc w:val="both"/>
        <w:rPr>
          <w:rFonts w:ascii="Times New Roman" w:hAnsi="Times New Roman"/>
          <w:b/>
          <w:bCs/>
          <w:sz w:val="22"/>
          <w:szCs w:val="22"/>
        </w:rPr>
      </w:pPr>
      <w:r w:rsidRPr="1BC11D9F">
        <w:rPr>
          <w:rFonts w:ascii="Times New Roman" w:hAnsi="Times New Roman"/>
          <w:color w:val="000000" w:themeColor="text1"/>
          <w:sz w:val="22"/>
          <w:szCs w:val="22"/>
        </w:rPr>
        <w:t xml:space="preserve">starosta obce </w:t>
      </w:r>
      <w:r w:rsidR="007B7C7F">
        <w:tab/>
      </w:r>
      <w:r w:rsidR="007B7C7F">
        <w:tab/>
      </w:r>
      <w:r w:rsidR="007B7C7F">
        <w:tab/>
      </w:r>
      <w:r w:rsidR="007B7C7F">
        <w:tab/>
      </w:r>
      <w:r w:rsidR="007B7C7F">
        <w:tab/>
      </w:r>
      <w:r w:rsidR="007B7C7F">
        <w:tab/>
      </w:r>
      <w:r w:rsidRPr="1BC11D9F">
        <w:rPr>
          <w:rFonts w:ascii="Times New Roman" w:hAnsi="Times New Roman"/>
          <w:sz w:val="22"/>
          <w:szCs w:val="22"/>
        </w:rPr>
        <w:t>XXX</w:t>
      </w:r>
      <w:r w:rsidRPr="1BC11D9F">
        <w:rPr>
          <w:rFonts w:ascii="Times New Roman" w:hAnsi="Times New Roman"/>
          <w:b/>
          <w:bCs/>
          <w:sz w:val="22"/>
          <w:szCs w:val="22"/>
        </w:rPr>
        <w:t xml:space="preserve"> </w:t>
      </w:r>
      <w:r w:rsidRPr="1BC11D9F">
        <w:rPr>
          <w:rFonts w:ascii="Times New Roman" w:hAnsi="Times New Roman"/>
          <w:sz w:val="22"/>
          <w:szCs w:val="22"/>
        </w:rPr>
        <w:t>(doplňte)</w:t>
      </w:r>
    </w:p>
    <w:sectPr w:rsidRPr="006457EF" w:rsidR="005D1A30" w:rsidSect="00901B4C">
      <w:headerReference w:type="default" r:id="rId14"/>
      <w:footerReference w:type="default" r:id="rId15"/>
      <w:headerReference w:type="first" r:id="rId16"/>
      <w:pgSz w:w="11907" w:h="16840" w:orient="portrait" w:code="9"/>
      <w:pgMar w:top="2410" w:right="1304" w:bottom="1843" w:left="1304" w:header="568" w:footer="786" w:gutter="0"/>
      <w:cols w:space="708"/>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4774" w:rsidP="00452187" w:rsidRDefault="00094774" w14:paraId="563D7157" w14:textId="77777777">
      <w:r>
        <w:separator/>
      </w:r>
    </w:p>
  </w:endnote>
  <w:endnote w:type="continuationSeparator" w:id="0">
    <w:p w:rsidR="00094774" w:rsidP="00452187" w:rsidRDefault="00094774" w14:paraId="2EE49FF0" w14:textId="77777777">
      <w:r>
        <w:continuationSeparator/>
      </w:r>
    </w:p>
  </w:endnote>
  <w:endnote w:type="continuationNotice" w:id="1">
    <w:p w:rsidR="00094774" w:rsidRDefault="00094774" w14:paraId="755212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panose1 w:val="020B0604020202020204"/>
    <w:charset w:val="EE"/>
    <w:family w:val="roman"/>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03945"/>
      <w:docPartObj>
        <w:docPartGallery w:val="Page Numbers (Bottom of Page)"/>
        <w:docPartUnique/>
      </w:docPartObj>
    </w:sdtPr>
    <w:sdtContent>
      <w:p w:rsidR="00387E3C" w:rsidRDefault="00387E3C" w14:paraId="0D3764D4" w14:textId="74187E93">
        <w:pPr>
          <w:pStyle w:val="Zpat"/>
          <w:jc w:val="right"/>
        </w:pPr>
        <w:r>
          <w:fldChar w:fldCharType="begin"/>
        </w:r>
        <w:r>
          <w:instrText>PAGE   \* MERGEFORMAT</w:instrText>
        </w:r>
        <w:r>
          <w:fldChar w:fldCharType="separate"/>
        </w:r>
        <w:r>
          <w:rPr>
            <w:lang w:val="cs-CZ"/>
          </w:rPr>
          <w:t>2</w:t>
        </w:r>
        <w:r>
          <w:fldChar w:fldCharType="end"/>
        </w:r>
      </w:p>
    </w:sdtContent>
  </w:sdt>
  <w:p w:rsidR="0092186B" w:rsidRDefault="0092186B" w14:paraId="77D08960" w14:textId="77777777">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4774" w:rsidP="00452187" w:rsidRDefault="00094774" w14:paraId="75F80D47" w14:textId="77777777">
      <w:r>
        <w:separator/>
      </w:r>
    </w:p>
  </w:footnote>
  <w:footnote w:type="continuationSeparator" w:id="0">
    <w:p w:rsidR="00094774" w:rsidP="00452187" w:rsidRDefault="00094774" w14:paraId="6839E11C" w14:textId="77777777">
      <w:r>
        <w:continuationSeparator/>
      </w:r>
    </w:p>
  </w:footnote>
  <w:footnote w:type="continuationNotice" w:id="1">
    <w:p w:rsidR="00094774" w:rsidRDefault="00094774" w14:paraId="6B2A40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72480" w:rsidP="0EEFB864" w:rsidRDefault="00901B4C" w14:paraId="150B1DED" w14:textId="2046DD57">
    <w:pPr>
      <w:pStyle w:val="Zhlav"/>
      <w:jc w:val="center"/>
    </w:pPr>
    <w:r>
      <w:drawing>
        <wp:inline wp14:editId="30BA1055" wp14:anchorId="3ED64E43">
          <wp:extent cx="1847850" cy="1228725"/>
          <wp:effectExtent l="0" t="0" r="0" b="0"/>
          <wp:docPr id="203206794" name="" descr="Ministerstvo vnitra" title=""/>
          <wp:cNvGraphicFramePr>
            <a:graphicFrameLocks noChangeAspect="1"/>
          </wp:cNvGraphicFramePr>
          <a:graphic>
            <a:graphicData uri="http://schemas.openxmlformats.org/drawingml/2006/picture">
              <pic:pic>
                <pic:nvPicPr>
                  <pic:cNvPr id="0" name=""/>
                  <pic:cNvPicPr/>
                </pic:nvPicPr>
                <pic:blipFill>
                  <a:blip r:embed="R6cbe7491ee7f4168">
                    <a:extLst>
                      <a:ext xmlns:a="http://schemas.openxmlformats.org/drawingml/2006/main" uri="{28A0092B-C50C-407E-A947-70E740481C1C}">
                        <a14:useLocalDpi val="0"/>
                      </a:ext>
                    </a:extLst>
                  </a:blip>
                  <a:stretch>
                    <a:fillRect/>
                  </a:stretch>
                </pic:blipFill>
                <pic:spPr>
                  <a:xfrm>
                    <a:off x="0" y="0"/>
                    <a:ext cx="1847850" cy="1228725"/>
                  </a:xfrm>
                  <a:prstGeom prst="rect">
                    <a:avLst/>
                  </a:prstGeom>
                </pic:spPr>
              </pic:pic>
            </a:graphicData>
          </a:graphic>
        </wp:inline>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2186B" w:rsidRDefault="0092186B" w14:paraId="4372DA90" w14:textId="77777777">
    <w:pPr>
      <w:pStyle w:val="Zhlav"/>
    </w:pPr>
    <w:r>
      <w:rPr>
        <w:rFonts w:cs="Arial"/>
        <w:noProof/>
        <w:color w:val="0000FF"/>
        <w:sz w:val="27"/>
        <w:szCs w:val="27"/>
        <w:lang w:val="cs-CZ"/>
      </w:rPr>
      <w:drawing>
        <wp:anchor distT="0" distB="0" distL="114300" distR="114300" simplePos="0" relativeHeight="251660288" behindDoc="0" locked="0" layoutInCell="1" allowOverlap="1" wp14:anchorId="2D337354" wp14:editId="29DC2812">
          <wp:simplePos x="0" y="0"/>
          <wp:positionH relativeFrom="margin">
            <wp:posOffset>0</wp:posOffset>
          </wp:positionH>
          <wp:positionV relativeFrom="paragraph">
            <wp:posOffset>-210185</wp:posOffset>
          </wp:positionV>
          <wp:extent cx="2202815" cy="1052195"/>
          <wp:effectExtent l="0" t="0" r="6985" b="0"/>
          <wp:wrapSquare wrapText="bothSides"/>
          <wp:docPr id="8" name="Obrázek 8" descr="Výsledek obrázku pro logo mz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logo mze">
                    <a:hlinkClick r:id="rId1" tgtFrame="&quot;_blank&quot;"/>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975" t="12290" r="5473" b="12212"/>
                  <a:stretch/>
                </pic:blipFill>
                <pic:spPr bwMode="auto">
                  <a:xfrm>
                    <a:off x="0" y="0"/>
                    <a:ext cx="2202815" cy="1052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2"/>
    <w:lvl w:ilvl="0">
      <w:start w:val="1"/>
      <w:numFmt w:val="upperLetter"/>
      <w:lvlText w:val="%1."/>
      <w:lvlJc w:val="left"/>
      <w:pPr>
        <w:tabs>
          <w:tab w:val="num" w:pos="313"/>
        </w:tabs>
        <w:ind w:left="1033" w:hanging="360"/>
      </w:pPr>
    </w:lvl>
    <w:lvl w:ilvl="1">
      <w:start w:val="1"/>
      <w:numFmt w:val="lowerLetter"/>
      <w:lvlText w:val="%2."/>
      <w:lvlJc w:val="left"/>
      <w:pPr>
        <w:tabs>
          <w:tab w:val="num" w:pos="313"/>
        </w:tabs>
        <w:ind w:left="1753" w:hanging="360"/>
      </w:pPr>
    </w:lvl>
    <w:lvl w:ilvl="2">
      <w:start w:val="1"/>
      <w:numFmt w:val="lowerRoman"/>
      <w:lvlText w:val="%2.%3."/>
      <w:lvlJc w:val="right"/>
      <w:pPr>
        <w:tabs>
          <w:tab w:val="num" w:pos="313"/>
        </w:tabs>
        <w:ind w:left="2473" w:hanging="180"/>
      </w:pPr>
    </w:lvl>
    <w:lvl w:ilvl="3">
      <w:start w:val="1"/>
      <w:numFmt w:val="decimal"/>
      <w:lvlText w:val="%2.%3.%4."/>
      <w:lvlJc w:val="left"/>
      <w:pPr>
        <w:tabs>
          <w:tab w:val="num" w:pos="313"/>
        </w:tabs>
        <w:ind w:left="3193" w:hanging="360"/>
      </w:pPr>
    </w:lvl>
    <w:lvl w:ilvl="4">
      <w:start w:val="1"/>
      <w:numFmt w:val="lowerLetter"/>
      <w:lvlText w:val="%2.%3.%4.%5."/>
      <w:lvlJc w:val="left"/>
      <w:pPr>
        <w:tabs>
          <w:tab w:val="num" w:pos="313"/>
        </w:tabs>
        <w:ind w:left="3913" w:hanging="360"/>
      </w:pPr>
    </w:lvl>
    <w:lvl w:ilvl="5">
      <w:start w:val="1"/>
      <w:numFmt w:val="lowerRoman"/>
      <w:lvlText w:val="%2.%3.%4.%5.%6."/>
      <w:lvlJc w:val="right"/>
      <w:pPr>
        <w:tabs>
          <w:tab w:val="num" w:pos="313"/>
        </w:tabs>
        <w:ind w:left="4633" w:hanging="180"/>
      </w:pPr>
    </w:lvl>
    <w:lvl w:ilvl="6">
      <w:start w:val="1"/>
      <w:numFmt w:val="decimal"/>
      <w:lvlText w:val="%2.%3.%4.%5.%6.%7."/>
      <w:lvlJc w:val="left"/>
      <w:pPr>
        <w:tabs>
          <w:tab w:val="num" w:pos="313"/>
        </w:tabs>
        <w:ind w:left="5353" w:hanging="360"/>
      </w:pPr>
    </w:lvl>
    <w:lvl w:ilvl="7">
      <w:start w:val="1"/>
      <w:numFmt w:val="lowerLetter"/>
      <w:lvlText w:val="%2.%3.%4.%5.%6.%7.%8."/>
      <w:lvlJc w:val="left"/>
      <w:pPr>
        <w:tabs>
          <w:tab w:val="num" w:pos="313"/>
        </w:tabs>
        <w:ind w:left="6073" w:hanging="360"/>
      </w:pPr>
    </w:lvl>
    <w:lvl w:ilvl="8">
      <w:start w:val="1"/>
      <w:numFmt w:val="lowerRoman"/>
      <w:lvlText w:val="%2.%3.%4.%5.%6.%7.%8.%9."/>
      <w:lvlJc w:val="right"/>
      <w:pPr>
        <w:tabs>
          <w:tab w:val="num" w:pos="313"/>
        </w:tabs>
        <w:ind w:left="6793" w:hanging="180"/>
      </w:pPr>
    </w:lvl>
  </w:abstractNum>
  <w:abstractNum w:abstractNumId="1" w15:restartNumberingAfterBreak="0">
    <w:nsid w:val="0000000A"/>
    <w:multiLevelType w:val="multilevel"/>
    <w:tmpl w:val="5F92C7CE"/>
    <w:name w:val="WWNum13"/>
    <w:lvl w:ilvl="0">
      <w:start w:val="1"/>
      <w:numFmt w:val="lowerLetter"/>
      <w:lvlText w:val="(%1)"/>
      <w:lvlJc w:val="left"/>
      <w:pPr>
        <w:tabs>
          <w:tab w:val="num" w:pos="180"/>
        </w:tabs>
        <w:ind w:left="900" w:hanging="360"/>
      </w:pPr>
      <w:rPr>
        <w:rFonts w:hint="default" w:ascii="Times New Roman" w:hAnsi="Times New Roman" w:eastAsia="Times New Roman"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3" w15:restartNumberingAfterBreak="0">
    <w:nsid w:val="005F6BB2"/>
    <w:multiLevelType w:val="hybridMultilevel"/>
    <w:tmpl w:val="3CC47A6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86478C0"/>
    <w:multiLevelType w:val="hybridMultilevel"/>
    <w:tmpl w:val="5114DEBA"/>
    <w:lvl w:ilvl="0" w:tplc="4784F368">
      <w:start w:val="1"/>
      <w:numFmt w:val="decimal"/>
      <w:lvlText w:val="%1."/>
      <w:lvlJc w:val="left"/>
      <w:pPr>
        <w:ind w:left="720" w:hanging="360"/>
      </w:pPr>
    </w:lvl>
    <w:lvl w:ilvl="1" w:tplc="8D2E9FD6">
      <w:start w:val="1"/>
      <w:numFmt w:val="lowerLetter"/>
      <w:lvlText w:val="%2."/>
      <w:lvlJc w:val="left"/>
      <w:pPr>
        <w:ind w:left="1440" w:hanging="360"/>
      </w:pPr>
    </w:lvl>
    <w:lvl w:ilvl="2" w:tplc="8184171C">
      <w:start w:val="1"/>
      <w:numFmt w:val="lowerRoman"/>
      <w:lvlText w:val="%3."/>
      <w:lvlJc w:val="right"/>
      <w:pPr>
        <w:ind w:left="2160" w:hanging="180"/>
      </w:pPr>
    </w:lvl>
    <w:lvl w:ilvl="3" w:tplc="EB02412E">
      <w:start w:val="1"/>
      <w:numFmt w:val="decimal"/>
      <w:lvlText w:val="%4."/>
      <w:lvlJc w:val="left"/>
      <w:pPr>
        <w:ind w:left="2880" w:hanging="360"/>
      </w:pPr>
    </w:lvl>
    <w:lvl w:ilvl="4" w:tplc="FF3402AE">
      <w:start w:val="1"/>
      <w:numFmt w:val="lowerLetter"/>
      <w:lvlText w:val="%5."/>
      <w:lvlJc w:val="left"/>
      <w:pPr>
        <w:ind w:left="3600" w:hanging="360"/>
      </w:pPr>
    </w:lvl>
    <w:lvl w:ilvl="5" w:tplc="43907FB6">
      <w:start w:val="1"/>
      <w:numFmt w:val="lowerRoman"/>
      <w:lvlText w:val="%6."/>
      <w:lvlJc w:val="right"/>
      <w:pPr>
        <w:ind w:left="4320" w:hanging="180"/>
      </w:pPr>
    </w:lvl>
    <w:lvl w:ilvl="6" w:tplc="F7E6F0C6">
      <w:start w:val="1"/>
      <w:numFmt w:val="decimal"/>
      <w:lvlText w:val="%7."/>
      <w:lvlJc w:val="left"/>
      <w:pPr>
        <w:ind w:left="5040" w:hanging="360"/>
      </w:pPr>
    </w:lvl>
    <w:lvl w:ilvl="7" w:tplc="65B2D426">
      <w:start w:val="1"/>
      <w:numFmt w:val="lowerLetter"/>
      <w:lvlText w:val="%8."/>
      <w:lvlJc w:val="left"/>
      <w:pPr>
        <w:ind w:left="5760" w:hanging="360"/>
      </w:pPr>
    </w:lvl>
    <w:lvl w:ilvl="8" w:tplc="70B2B526">
      <w:start w:val="1"/>
      <w:numFmt w:val="lowerRoman"/>
      <w:lvlText w:val="%9."/>
      <w:lvlJc w:val="right"/>
      <w:pPr>
        <w:ind w:left="6480" w:hanging="180"/>
      </w:pPr>
    </w:lvl>
  </w:abstractNum>
  <w:abstractNum w:abstractNumId="5" w15:restartNumberingAfterBreak="0">
    <w:nsid w:val="0A687558"/>
    <w:multiLevelType w:val="hybridMultilevel"/>
    <w:tmpl w:val="EB00E7CA"/>
    <w:lvl w:ilvl="0" w:tplc="04050017">
      <w:start w:val="1"/>
      <w:numFmt w:val="lowerLetter"/>
      <w:lvlText w:val="%1)"/>
      <w:lvlJc w:val="left"/>
      <w:pPr>
        <w:ind w:left="1425" w:hanging="360"/>
      </w:pPr>
      <w:rPr>
        <w:rFonts w:cs="Times New Roman"/>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 w15:restartNumberingAfterBreak="0">
    <w:nsid w:val="0AE77F1E"/>
    <w:multiLevelType w:val="hybridMultilevel"/>
    <w:tmpl w:val="FB7C8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0B7420D7"/>
    <w:multiLevelType w:val="multilevel"/>
    <w:tmpl w:val="01CC6E96"/>
    <w:lvl w:ilvl="0">
      <w:start w:val="9"/>
      <w:numFmt w:val="decimal"/>
      <w:lvlText w:val="%1."/>
      <w:lvlJc w:val="left"/>
      <w:pPr>
        <w:tabs>
          <w:tab w:val="num" w:pos="675"/>
        </w:tabs>
        <w:ind w:left="675" w:hanging="675"/>
      </w:pPr>
      <w:rPr>
        <w:rFonts w:hint="default" w:cs="Times New Roman"/>
      </w:rPr>
    </w:lvl>
    <w:lvl w:ilvl="1">
      <w:start w:val="3"/>
      <w:numFmt w:val="decimal"/>
      <w:lvlText w:val="%1.%2."/>
      <w:lvlJc w:val="left"/>
      <w:pPr>
        <w:tabs>
          <w:tab w:val="num" w:pos="675"/>
        </w:tabs>
        <w:ind w:left="675" w:hanging="67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8" w15:restartNumberingAfterBreak="0">
    <w:nsid w:val="0CA08C2E"/>
    <w:multiLevelType w:val="hybridMultilevel"/>
    <w:tmpl w:val="B8C86B96"/>
    <w:lvl w:ilvl="0" w:tplc="F7C02F9E">
      <w:start w:val="1"/>
      <w:numFmt w:val="decimal"/>
      <w:lvlText w:val="%1."/>
      <w:lvlJc w:val="left"/>
      <w:pPr>
        <w:ind w:left="720" w:hanging="360"/>
      </w:pPr>
    </w:lvl>
    <w:lvl w:ilvl="1" w:tplc="20D04C82">
      <w:start w:val="1"/>
      <w:numFmt w:val="lowerLetter"/>
      <w:lvlText w:val="%2."/>
      <w:lvlJc w:val="left"/>
      <w:pPr>
        <w:ind w:left="1440" w:hanging="360"/>
      </w:pPr>
    </w:lvl>
    <w:lvl w:ilvl="2" w:tplc="A880D820">
      <w:start w:val="1"/>
      <w:numFmt w:val="lowerRoman"/>
      <w:lvlText w:val="%3."/>
      <w:lvlJc w:val="right"/>
      <w:pPr>
        <w:ind w:left="2160" w:hanging="180"/>
      </w:pPr>
    </w:lvl>
    <w:lvl w:ilvl="3" w:tplc="06040D8C">
      <w:start w:val="1"/>
      <w:numFmt w:val="decimal"/>
      <w:lvlText w:val="%4."/>
      <w:lvlJc w:val="left"/>
      <w:pPr>
        <w:ind w:left="2880" w:hanging="360"/>
      </w:pPr>
    </w:lvl>
    <w:lvl w:ilvl="4" w:tplc="0166ED46">
      <w:start w:val="1"/>
      <w:numFmt w:val="lowerLetter"/>
      <w:lvlText w:val="%5."/>
      <w:lvlJc w:val="left"/>
      <w:pPr>
        <w:ind w:left="3600" w:hanging="360"/>
      </w:pPr>
    </w:lvl>
    <w:lvl w:ilvl="5" w:tplc="29180B50">
      <w:start w:val="1"/>
      <w:numFmt w:val="lowerRoman"/>
      <w:lvlText w:val="%6."/>
      <w:lvlJc w:val="right"/>
      <w:pPr>
        <w:ind w:left="4320" w:hanging="180"/>
      </w:pPr>
    </w:lvl>
    <w:lvl w:ilvl="6" w:tplc="52CCC876">
      <w:start w:val="1"/>
      <w:numFmt w:val="decimal"/>
      <w:lvlText w:val="%7."/>
      <w:lvlJc w:val="left"/>
      <w:pPr>
        <w:ind w:left="5040" w:hanging="360"/>
      </w:pPr>
    </w:lvl>
    <w:lvl w:ilvl="7" w:tplc="C930B528">
      <w:start w:val="1"/>
      <w:numFmt w:val="lowerLetter"/>
      <w:lvlText w:val="%8."/>
      <w:lvlJc w:val="left"/>
      <w:pPr>
        <w:ind w:left="5760" w:hanging="360"/>
      </w:pPr>
    </w:lvl>
    <w:lvl w:ilvl="8" w:tplc="72DAB830">
      <w:start w:val="1"/>
      <w:numFmt w:val="lowerRoman"/>
      <w:lvlText w:val="%9."/>
      <w:lvlJc w:val="right"/>
      <w:pPr>
        <w:ind w:left="6480" w:hanging="180"/>
      </w:pPr>
    </w:lvl>
  </w:abstractNum>
  <w:abstractNum w:abstractNumId="9" w15:restartNumberingAfterBreak="0">
    <w:nsid w:val="0E3A070F"/>
    <w:multiLevelType w:val="hybridMultilevel"/>
    <w:tmpl w:val="EC5AFCC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10A53483"/>
    <w:multiLevelType w:val="hybridMultilevel"/>
    <w:tmpl w:val="94668568"/>
    <w:lvl w:ilvl="0" w:tplc="0A0CE10A">
      <w:start w:val="1"/>
      <w:numFmt w:val="bullet"/>
      <w:lvlText w:val=""/>
      <w:lvlJc w:val="left"/>
      <w:pPr>
        <w:ind w:left="1425" w:hanging="360"/>
      </w:pPr>
      <w:rPr>
        <w:rFonts w:hint="default" w:ascii="Symbol" w:hAnsi="Symbol"/>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1" w15:restartNumberingAfterBreak="0">
    <w:nsid w:val="1663074C"/>
    <w:multiLevelType w:val="hybridMultilevel"/>
    <w:tmpl w:val="6400C47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17E14251"/>
    <w:multiLevelType w:val="hybridMultilevel"/>
    <w:tmpl w:val="9FE6C33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3" w15:restartNumberingAfterBreak="0">
    <w:nsid w:val="17F55A45"/>
    <w:multiLevelType w:val="multilevel"/>
    <w:tmpl w:val="39ACF952"/>
    <w:lvl w:ilvl="0">
      <w:start w:val="1"/>
      <w:numFmt w:val="decimal"/>
      <w:lvlText w:val="%1."/>
      <w:lvlJc w:val="left"/>
      <w:pPr>
        <w:tabs>
          <w:tab w:val="num" w:pos="705"/>
        </w:tabs>
        <w:ind w:left="705" w:hanging="705"/>
      </w:pPr>
      <w:rPr>
        <w:rFonts w:hint="default" w:cs="Times New Roman"/>
      </w:rPr>
    </w:lvl>
    <w:lvl w:ilvl="1">
      <w:start w:val="1"/>
      <w:numFmt w:val="decimal"/>
      <w:lvlText w:val="%1.%2."/>
      <w:lvlJc w:val="left"/>
      <w:pPr>
        <w:tabs>
          <w:tab w:val="num" w:pos="705"/>
        </w:tabs>
        <w:ind w:left="705" w:hanging="705"/>
      </w:pPr>
      <w:rPr>
        <w:rFonts w:hint="default" w:cs="Times New Roman"/>
        <w:color w:val="auto"/>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4" w15:restartNumberingAfterBreak="0">
    <w:nsid w:val="1A921946"/>
    <w:multiLevelType w:val="hybridMultilevel"/>
    <w:tmpl w:val="737866A6"/>
    <w:lvl w:ilvl="0" w:tplc="0A0CE10A">
      <w:start w:val="1"/>
      <w:numFmt w:val="bullet"/>
      <w:lvlText w:val=""/>
      <w:lvlJc w:val="left"/>
      <w:pPr>
        <w:ind w:left="1425" w:hanging="360"/>
      </w:pPr>
      <w:rPr>
        <w:rFonts w:hint="default" w:ascii="Symbol" w:hAnsi="Symbol"/>
      </w:rPr>
    </w:lvl>
    <w:lvl w:ilvl="1" w:tplc="04050003" w:tentative="1">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15" w15:restartNumberingAfterBreak="0">
    <w:nsid w:val="1AA96C2E"/>
    <w:multiLevelType w:val="hybridMultilevel"/>
    <w:tmpl w:val="D9F2CB9C"/>
    <w:lvl w:ilvl="0" w:tplc="9364109E">
      <w:start w:val="1"/>
      <w:numFmt w:val="lowerLetter"/>
      <w:lvlText w:val="%1)"/>
      <w:lvlJc w:val="left"/>
      <w:pPr>
        <w:ind w:left="1425" w:hanging="360"/>
      </w:pPr>
      <w:rPr>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1ACC3C5B"/>
    <w:multiLevelType w:val="hybridMultilevel"/>
    <w:tmpl w:val="72801D7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1B2F0156"/>
    <w:multiLevelType w:val="hybridMultilevel"/>
    <w:tmpl w:val="02D8833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1B7A5448"/>
    <w:multiLevelType w:val="hybridMultilevel"/>
    <w:tmpl w:val="0F64F3E8"/>
    <w:lvl w:ilvl="0" w:tplc="992A5AA6">
      <w:start w:val="1"/>
      <w:numFmt w:val="lowerLetter"/>
      <w:lvlText w:val="(%1)"/>
      <w:lvlJc w:val="left"/>
      <w:pPr>
        <w:ind w:left="720" w:hanging="360"/>
      </w:pPr>
      <w:rPr>
        <w:rFonts w:hint="default"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F35B7"/>
    <w:multiLevelType w:val="hybridMultilevel"/>
    <w:tmpl w:val="BABEB06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0" w15:restartNumberingAfterBreak="0">
    <w:nsid w:val="218E00FF"/>
    <w:multiLevelType w:val="multilevel"/>
    <w:tmpl w:val="B5367540"/>
    <w:lvl w:ilvl="0">
      <w:start w:val="9"/>
      <w:numFmt w:val="decimal"/>
      <w:lvlText w:val="%1."/>
      <w:lvlJc w:val="left"/>
      <w:pPr>
        <w:tabs>
          <w:tab w:val="num" w:pos="705"/>
        </w:tabs>
        <w:ind w:left="705" w:hanging="705"/>
      </w:pPr>
      <w:rPr>
        <w:rFonts w:hint="default" w:cs="Times New Roman"/>
      </w:rPr>
    </w:lvl>
    <w:lvl w:ilvl="1">
      <w:start w:val="1"/>
      <w:numFmt w:val="decimal"/>
      <w:lvlText w:val="%1.%2."/>
      <w:lvlJc w:val="left"/>
      <w:pPr>
        <w:tabs>
          <w:tab w:val="num" w:pos="705"/>
        </w:tabs>
        <w:ind w:left="705" w:hanging="705"/>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1" w15:restartNumberingAfterBreak="0">
    <w:nsid w:val="21FA2CC7"/>
    <w:multiLevelType w:val="hybridMultilevel"/>
    <w:tmpl w:val="3542721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2" w15:restartNumberingAfterBreak="0">
    <w:nsid w:val="231E5CBB"/>
    <w:multiLevelType w:val="hybridMultilevel"/>
    <w:tmpl w:val="C9C65D8C"/>
    <w:lvl w:ilvl="0" w:tplc="04050009">
      <w:start w:val="1"/>
      <w:numFmt w:val="bullet"/>
      <w:lvlText w:val=""/>
      <w:lvlJc w:val="left"/>
      <w:pPr>
        <w:ind w:left="1429" w:hanging="360"/>
      </w:pPr>
      <w:rPr>
        <w:rFonts w:hint="default" w:ascii="Wingdings" w:hAnsi="Wingdings"/>
      </w:rPr>
    </w:lvl>
    <w:lvl w:ilvl="1" w:tplc="04050003" w:tentative="1">
      <w:start w:val="1"/>
      <w:numFmt w:val="bullet"/>
      <w:lvlText w:val="o"/>
      <w:lvlJc w:val="left"/>
      <w:pPr>
        <w:ind w:left="2149" w:hanging="360"/>
      </w:pPr>
      <w:rPr>
        <w:rFonts w:hint="default" w:ascii="Courier New" w:hAnsi="Courier New" w:cs="Courier New"/>
      </w:rPr>
    </w:lvl>
    <w:lvl w:ilvl="2" w:tplc="04050005" w:tentative="1">
      <w:start w:val="1"/>
      <w:numFmt w:val="bullet"/>
      <w:lvlText w:val=""/>
      <w:lvlJc w:val="left"/>
      <w:pPr>
        <w:ind w:left="2869" w:hanging="360"/>
      </w:pPr>
      <w:rPr>
        <w:rFonts w:hint="default" w:ascii="Wingdings" w:hAnsi="Wingdings"/>
      </w:rPr>
    </w:lvl>
    <w:lvl w:ilvl="3" w:tplc="04050001" w:tentative="1">
      <w:start w:val="1"/>
      <w:numFmt w:val="bullet"/>
      <w:lvlText w:val=""/>
      <w:lvlJc w:val="left"/>
      <w:pPr>
        <w:ind w:left="3589" w:hanging="360"/>
      </w:pPr>
      <w:rPr>
        <w:rFonts w:hint="default" w:ascii="Symbol" w:hAnsi="Symbol"/>
      </w:rPr>
    </w:lvl>
    <w:lvl w:ilvl="4" w:tplc="04050003" w:tentative="1">
      <w:start w:val="1"/>
      <w:numFmt w:val="bullet"/>
      <w:lvlText w:val="o"/>
      <w:lvlJc w:val="left"/>
      <w:pPr>
        <w:ind w:left="4309" w:hanging="360"/>
      </w:pPr>
      <w:rPr>
        <w:rFonts w:hint="default" w:ascii="Courier New" w:hAnsi="Courier New" w:cs="Courier New"/>
      </w:rPr>
    </w:lvl>
    <w:lvl w:ilvl="5" w:tplc="04050005" w:tentative="1">
      <w:start w:val="1"/>
      <w:numFmt w:val="bullet"/>
      <w:lvlText w:val=""/>
      <w:lvlJc w:val="left"/>
      <w:pPr>
        <w:ind w:left="5029" w:hanging="360"/>
      </w:pPr>
      <w:rPr>
        <w:rFonts w:hint="default" w:ascii="Wingdings" w:hAnsi="Wingdings"/>
      </w:rPr>
    </w:lvl>
    <w:lvl w:ilvl="6" w:tplc="04050001" w:tentative="1">
      <w:start w:val="1"/>
      <w:numFmt w:val="bullet"/>
      <w:lvlText w:val=""/>
      <w:lvlJc w:val="left"/>
      <w:pPr>
        <w:ind w:left="5749" w:hanging="360"/>
      </w:pPr>
      <w:rPr>
        <w:rFonts w:hint="default" w:ascii="Symbol" w:hAnsi="Symbol"/>
      </w:rPr>
    </w:lvl>
    <w:lvl w:ilvl="7" w:tplc="04050003" w:tentative="1">
      <w:start w:val="1"/>
      <w:numFmt w:val="bullet"/>
      <w:lvlText w:val="o"/>
      <w:lvlJc w:val="left"/>
      <w:pPr>
        <w:ind w:left="6469" w:hanging="360"/>
      </w:pPr>
      <w:rPr>
        <w:rFonts w:hint="default" w:ascii="Courier New" w:hAnsi="Courier New" w:cs="Courier New"/>
      </w:rPr>
    </w:lvl>
    <w:lvl w:ilvl="8" w:tplc="04050005" w:tentative="1">
      <w:start w:val="1"/>
      <w:numFmt w:val="bullet"/>
      <w:lvlText w:val=""/>
      <w:lvlJc w:val="left"/>
      <w:pPr>
        <w:ind w:left="7189" w:hanging="360"/>
      </w:pPr>
      <w:rPr>
        <w:rFonts w:hint="default" w:ascii="Wingdings" w:hAnsi="Wingdings"/>
      </w:rPr>
    </w:lvl>
  </w:abstractNum>
  <w:abstractNum w:abstractNumId="23" w15:restartNumberingAfterBreak="0">
    <w:nsid w:val="30D2238A"/>
    <w:multiLevelType w:val="hybridMultilevel"/>
    <w:tmpl w:val="5C2A33D0"/>
    <w:lvl w:ilvl="0" w:tplc="04050009">
      <w:start w:val="1"/>
      <w:numFmt w:val="bullet"/>
      <w:lvlText w:val=""/>
      <w:lvlJc w:val="left"/>
      <w:pPr>
        <w:ind w:left="1040" w:hanging="360"/>
      </w:pPr>
      <w:rPr>
        <w:rFonts w:hint="default" w:ascii="Wingdings" w:hAnsi="Wingdings"/>
      </w:rPr>
    </w:lvl>
    <w:lvl w:ilvl="1" w:tplc="04050003" w:tentative="1">
      <w:start w:val="1"/>
      <w:numFmt w:val="bullet"/>
      <w:lvlText w:val="o"/>
      <w:lvlJc w:val="left"/>
      <w:pPr>
        <w:ind w:left="1760" w:hanging="360"/>
      </w:pPr>
      <w:rPr>
        <w:rFonts w:hint="default" w:ascii="Courier New" w:hAnsi="Courier New" w:cs="Courier New"/>
      </w:rPr>
    </w:lvl>
    <w:lvl w:ilvl="2" w:tplc="04050005" w:tentative="1">
      <w:start w:val="1"/>
      <w:numFmt w:val="bullet"/>
      <w:lvlText w:val=""/>
      <w:lvlJc w:val="left"/>
      <w:pPr>
        <w:ind w:left="2480" w:hanging="360"/>
      </w:pPr>
      <w:rPr>
        <w:rFonts w:hint="default" w:ascii="Wingdings" w:hAnsi="Wingdings"/>
      </w:rPr>
    </w:lvl>
    <w:lvl w:ilvl="3" w:tplc="04050001" w:tentative="1">
      <w:start w:val="1"/>
      <w:numFmt w:val="bullet"/>
      <w:lvlText w:val=""/>
      <w:lvlJc w:val="left"/>
      <w:pPr>
        <w:ind w:left="3200" w:hanging="360"/>
      </w:pPr>
      <w:rPr>
        <w:rFonts w:hint="default" w:ascii="Symbol" w:hAnsi="Symbol"/>
      </w:rPr>
    </w:lvl>
    <w:lvl w:ilvl="4" w:tplc="04050003" w:tentative="1">
      <w:start w:val="1"/>
      <w:numFmt w:val="bullet"/>
      <w:lvlText w:val="o"/>
      <w:lvlJc w:val="left"/>
      <w:pPr>
        <w:ind w:left="3920" w:hanging="360"/>
      </w:pPr>
      <w:rPr>
        <w:rFonts w:hint="default" w:ascii="Courier New" w:hAnsi="Courier New" w:cs="Courier New"/>
      </w:rPr>
    </w:lvl>
    <w:lvl w:ilvl="5" w:tplc="04050005" w:tentative="1">
      <w:start w:val="1"/>
      <w:numFmt w:val="bullet"/>
      <w:lvlText w:val=""/>
      <w:lvlJc w:val="left"/>
      <w:pPr>
        <w:ind w:left="4640" w:hanging="360"/>
      </w:pPr>
      <w:rPr>
        <w:rFonts w:hint="default" w:ascii="Wingdings" w:hAnsi="Wingdings"/>
      </w:rPr>
    </w:lvl>
    <w:lvl w:ilvl="6" w:tplc="04050001" w:tentative="1">
      <w:start w:val="1"/>
      <w:numFmt w:val="bullet"/>
      <w:lvlText w:val=""/>
      <w:lvlJc w:val="left"/>
      <w:pPr>
        <w:ind w:left="5360" w:hanging="360"/>
      </w:pPr>
      <w:rPr>
        <w:rFonts w:hint="default" w:ascii="Symbol" w:hAnsi="Symbol"/>
      </w:rPr>
    </w:lvl>
    <w:lvl w:ilvl="7" w:tplc="04050003" w:tentative="1">
      <w:start w:val="1"/>
      <w:numFmt w:val="bullet"/>
      <w:lvlText w:val="o"/>
      <w:lvlJc w:val="left"/>
      <w:pPr>
        <w:ind w:left="6080" w:hanging="360"/>
      </w:pPr>
      <w:rPr>
        <w:rFonts w:hint="default" w:ascii="Courier New" w:hAnsi="Courier New" w:cs="Courier New"/>
      </w:rPr>
    </w:lvl>
    <w:lvl w:ilvl="8" w:tplc="04050005" w:tentative="1">
      <w:start w:val="1"/>
      <w:numFmt w:val="bullet"/>
      <w:lvlText w:val=""/>
      <w:lvlJc w:val="left"/>
      <w:pPr>
        <w:ind w:left="6800" w:hanging="360"/>
      </w:pPr>
      <w:rPr>
        <w:rFonts w:hint="default" w:ascii="Wingdings" w:hAnsi="Wingdings"/>
      </w:rPr>
    </w:lvl>
  </w:abstractNum>
  <w:abstractNum w:abstractNumId="24" w15:restartNumberingAfterBreak="0">
    <w:nsid w:val="32C90BB6"/>
    <w:multiLevelType w:val="hybridMultilevel"/>
    <w:tmpl w:val="06F2C4B4"/>
    <w:lvl w:ilvl="0" w:tplc="04050001">
      <w:start w:val="1"/>
      <w:numFmt w:val="bullet"/>
      <w:lvlText w:val=""/>
      <w:lvlJc w:val="left"/>
      <w:pPr>
        <w:ind w:left="1040" w:hanging="360"/>
      </w:pPr>
      <w:rPr>
        <w:rFonts w:hint="default" w:ascii="Symbol" w:hAnsi="Symbol"/>
      </w:rPr>
    </w:lvl>
    <w:lvl w:ilvl="1" w:tplc="04050003" w:tentative="1">
      <w:start w:val="1"/>
      <w:numFmt w:val="bullet"/>
      <w:lvlText w:val="o"/>
      <w:lvlJc w:val="left"/>
      <w:pPr>
        <w:ind w:left="1760" w:hanging="360"/>
      </w:pPr>
      <w:rPr>
        <w:rFonts w:hint="default" w:ascii="Courier New" w:hAnsi="Courier New" w:cs="Courier New"/>
      </w:rPr>
    </w:lvl>
    <w:lvl w:ilvl="2" w:tplc="04050005" w:tentative="1">
      <w:start w:val="1"/>
      <w:numFmt w:val="bullet"/>
      <w:lvlText w:val=""/>
      <w:lvlJc w:val="left"/>
      <w:pPr>
        <w:ind w:left="2480" w:hanging="360"/>
      </w:pPr>
      <w:rPr>
        <w:rFonts w:hint="default" w:ascii="Wingdings" w:hAnsi="Wingdings"/>
      </w:rPr>
    </w:lvl>
    <w:lvl w:ilvl="3" w:tplc="04050001" w:tentative="1">
      <w:start w:val="1"/>
      <w:numFmt w:val="bullet"/>
      <w:lvlText w:val=""/>
      <w:lvlJc w:val="left"/>
      <w:pPr>
        <w:ind w:left="3200" w:hanging="360"/>
      </w:pPr>
      <w:rPr>
        <w:rFonts w:hint="default" w:ascii="Symbol" w:hAnsi="Symbol"/>
      </w:rPr>
    </w:lvl>
    <w:lvl w:ilvl="4" w:tplc="04050003" w:tentative="1">
      <w:start w:val="1"/>
      <w:numFmt w:val="bullet"/>
      <w:lvlText w:val="o"/>
      <w:lvlJc w:val="left"/>
      <w:pPr>
        <w:ind w:left="3920" w:hanging="360"/>
      </w:pPr>
      <w:rPr>
        <w:rFonts w:hint="default" w:ascii="Courier New" w:hAnsi="Courier New" w:cs="Courier New"/>
      </w:rPr>
    </w:lvl>
    <w:lvl w:ilvl="5" w:tplc="04050005" w:tentative="1">
      <w:start w:val="1"/>
      <w:numFmt w:val="bullet"/>
      <w:lvlText w:val=""/>
      <w:lvlJc w:val="left"/>
      <w:pPr>
        <w:ind w:left="4640" w:hanging="360"/>
      </w:pPr>
      <w:rPr>
        <w:rFonts w:hint="default" w:ascii="Wingdings" w:hAnsi="Wingdings"/>
      </w:rPr>
    </w:lvl>
    <w:lvl w:ilvl="6" w:tplc="04050001" w:tentative="1">
      <w:start w:val="1"/>
      <w:numFmt w:val="bullet"/>
      <w:lvlText w:val=""/>
      <w:lvlJc w:val="left"/>
      <w:pPr>
        <w:ind w:left="5360" w:hanging="360"/>
      </w:pPr>
      <w:rPr>
        <w:rFonts w:hint="default" w:ascii="Symbol" w:hAnsi="Symbol"/>
      </w:rPr>
    </w:lvl>
    <w:lvl w:ilvl="7" w:tplc="04050003" w:tentative="1">
      <w:start w:val="1"/>
      <w:numFmt w:val="bullet"/>
      <w:lvlText w:val="o"/>
      <w:lvlJc w:val="left"/>
      <w:pPr>
        <w:ind w:left="6080" w:hanging="360"/>
      </w:pPr>
      <w:rPr>
        <w:rFonts w:hint="default" w:ascii="Courier New" w:hAnsi="Courier New" w:cs="Courier New"/>
      </w:rPr>
    </w:lvl>
    <w:lvl w:ilvl="8" w:tplc="04050005" w:tentative="1">
      <w:start w:val="1"/>
      <w:numFmt w:val="bullet"/>
      <w:lvlText w:val=""/>
      <w:lvlJc w:val="left"/>
      <w:pPr>
        <w:ind w:left="6800" w:hanging="360"/>
      </w:pPr>
      <w:rPr>
        <w:rFonts w:hint="default" w:ascii="Wingdings" w:hAnsi="Wingdings"/>
      </w:rPr>
    </w:lvl>
  </w:abstractNum>
  <w:abstractNum w:abstractNumId="25" w15:restartNumberingAfterBreak="0">
    <w:nsid w:val="3A947414"/>
    <w:multiLevelType w:val="multilevel"/>
    <w:tmpl w:val="71C86002"/>
    <w:lvl w:ilvl="0">
      <w:start w:val="1"/>
      <w:numFmt w:val="decimal"/>
      <w:lvlText w:val="%1"/>
      <w:lvlJc w:val="left"/>
      <w:pPr>
        <w:ind w:left="432" w:hanging="432"/>
      </w:pPr>
      <w:rPr>
        <w:b/>
        <w:bCs w:val="0"/>
      </w:r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E551115"/>
    <w:multiLevelType w:val="hybridMultilevel"/>
    <w:tmpl w:val="8B9C5D5E"/>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47874C9C"/>
    <w:multiLevelType w:val="hybridMultilevel"/>
    <w:tmpl w:val="676CF7E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4D876A7D"/>
    <w:multiLevelType w:val="multilevel"/>
    <w:tmpl w:val="1C74DA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4B5E9F"/>
    <w:multiLevelType w:val="hybridMultilevel"/>
    <w:tmpl w:val="AAC6238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530000C8"/>
    <w:multiLevelType w:val="multilevel"/>
    <w:tmpl w:val="ACF6EA84"/>
    <w:lvl w:ilvl="0">
      <w:start w:val="1"/>
      <w:numFmt w:val="decimal"/>
      <w:pStyle w:val="Nadpis1"/>
      <w:lvlText w:val="%1."/>
      <w:lvlJc w:val="left"/>
      <w:pPr>
        <w:tabs>
          <w:tab w:val="num" w:pos="0"/>
        </w:tabs>
      </w:pPr>
      <w:rPr>
        <w:rFonts w:hint="default" w:cs="Times New Roman"/>
      </w:rPr>
    </w:lvl>
    <w:lvl w:ilvl="1">
      <w:start w:val="1"/>
      <w:numFmt w:val="decimal"/>
      <w:pStyle w:val="Nadpis2"/>
      <w:lvlText w:val="%1.%2"/>
      <w:lvlJc w:val="left"/>
      <w:pPr>
        <w:tabs>
          <w:tab w:val="num" w:pos="180"/>
        </w:tabs>
        <w:ind w:left="180"/>
      </w:pPr>
      <w:rPr>
        <w:rFonts w:hint="default" w:ascii="Calibri" w:hAnsi="Calibri" w:cs="Times New Roman"/>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hint="default" w:ascii="Calibri" w:hAnsi="Calibri" w:cs="Times New Roman"/>
        <w:b w:val="0"/>
        <w:i w:val="0"/>
        <w:sz w:val="22"/>
        <w:szCs w:val="22"/>
      </w:rPr>
    </w:lvl>
    <w:lvl w:ilvl="3">
      <w:start w:val="1"/>
      <w:numFmt w:val="decimal"/>
      <w:pStyle w:val="Nadpis4"/>
      <w:lvlText w:val="%1.%2.%3.%4"/>
      <w:lvlJc w:val="left"/>
      <w:pPr>
        <w:tabs>
          <w:tab w:val="num" w:pos="1080"/>
        </w:tabs>
      </w:pPr>
      <w:rPr>
        <w:rFonts w:hint="default" w:ascii="Garamond" w:hAnsi="Garamond" w:cs="Times New Roman"/>
        <w:b w:val="0"/>
        <w:i w:val="0"/>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1" w15:restartNumberingAfterBreak="0">
    <w:nsid w:val="549C27B3"/>
    <w:multiLevelType w:val="hybridMultilevel"/>
    <w:tmpl w:val="60C4A394"/>
    <w:lvl w:ilvl="0" w:tplc="0A0CE10A">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32" w15:restartNumberingAfterBreak="0">
    <w:nsid w:val="58D66032"/>
    <w:multiLevelType w:val="hybridMultilevel"/>
    <w:tmpl w:val="4830ED58"/>
    <w:lvl w:ilvl="0" w:tplc="04050009">
      <w:start w:val="1"/>
      <w:numFmt w:val="bullet"/>
      <w:lvlText w:val=""/>
      <w:lvlJc w:val="left"/>
      <w:pPr>
        <w:ind w:left="1040" w:hanging="360"/>
      </w:pPr>
      <w:rPr>
        <w:rFonts w:hint="default" w:ascii="Wingdings" w:hAnsi="Wingdings"/>
      </w:rPr>
    </w:lvl>
    <w:lvl w:ilvl="1" w:tplc="04050003" w:tentative="1">
      <w:start w:val="1"/>
      <w:numFmt w:val="bullet"/>
      <w:lvlText w:val="o"/>
      <w:lvlJc w:val="left"/>
      <w:pPr>
        <w:ind w:left="1760" w:hanging="360"/>
      </w:pPr>
      <w:rPr>
        <w:rFonts w:hint="default" w:ascii="Courier New" w:hAnsi="Courier New" w:cs="Courier New"/>
      </w:rPr>
    </w:lvl>
    <w:lvl w:ilvl="2" w:tplc="04050005" w:tentative="1">
      <w:start w:val="1"/>
      <w:numFmt w:val="bullet"/>
      <w:lvlText w:val=""/>
      <w:lvlJc w:val="left"/>
      <w:pPr>
        <w:ind w:left="2480" w:hanging="360"/>
      </w:pPr>
      <w:rPr>
        <w:rFonts w:hint="default" w:ascii="Wingdings" w:hAnsi="Wingdings"/>
      </w:rPr>
    </w:lvl>
    <w:lvl w:ilvl="3" w:tplc="04050001" w:tentative="1">
      <w:start w:val="1"/>
      <w:numFmt w:val="bullet"/>
      <w:lvlText w:val=""/>
      <w:lvlJc w:val="left"/>
      <w:pPr>
        <w:ind w:left="3200" w:hanging="360"/>
      </w:pPr>
      <w:rPr>
        <w:rFonts w:hint="default" w:ascii="Symbol" w:hAnsi="Symbol"/>
      </w:rPr>
    </w:lvl>
    <w:lvl w:ilvl="4" w:tplc="04050003" w:tentative="1">
      <w:start w:val="1"/>
      <w:numFmt w:val="bullet"/>
      <w:lvlText w:val="o"/>
      <w:lvlJc w:val="left"/>
      <w:pPr>
        <w:ind w:left="3920" w:hanging="360"/>
      </w:pPr>
      <w:rPr>
        <w:rFonts w:hint="default" w:ascii="Courier New" w:hAnsi="Courier New" w:cs="Courier New"/>
      </w:rPr>
    </w:lvl>
    <w:lvl w:ilvl="5" w:tplc="04050005" w:tentative="1">
      <w:start w:val="1"/>
      <w:numFmt w:val="bullet"/>
      <w:lvlText w:val=""/>
      <w:lvlJc w:val="left"/>
      <w:pPr>
        <w:ind w:left="4640" w:hanging="360"/>
      </w:pPr>
      <w:rPr>
        <w:rFonts w:hint="default" w:ascii="Wingdings" w:hAnsi="Wingdings"/>
      </w:rPr>
    </w:lvl>
    <w:lvl w:ilvl="6" w:tplc="04050001" w:tentative="1">
      <w:start w:val="1"/>
      <w:numFmt w:val="bullet"/>
      <w:lvlText w:val=""/>
      <w:lvlJc w:val="left"/>
      <w:pPr>
        <w:ind w:left="5360" w:hanging="360"/>
      </w:pPr>
      <w:rPr>
        <w:rFonts w:hint="default" w:ascii="Symbol" w:hAnsi="Symbol"/>
      </w:rPr>
    </w:lvl>
    <w:lvl w:ilvl="7" w:tplc="04050003" w:tentative="1">
      <w:start w:val="1"/>
      <w:numFmt w:val="bullet"/>
      <w:lvlText w:val="o"/>
      <w:lvlJc w:val="left"/>
      <w:pPr>
        <w:ind w:left="6080" w:hanging="360"/>
      </w:pPr>
      <w:rPr>
        <w:rFonts w:hint="default" w:ascii="Courier New" w:hAnsi="Courier New" w:cs="Courier New"/>
      </w:rPr>
    </w:lvl>
    <w:lvl w:ilvl="8" w:tplc="04050005" w:tentative="1">
      <w:start w:val="1"/>
      <w:numFmt w:val="bullet"/>
      <w:lvlText w:val=""/>
      <w:lvlJc w:val="left"/>
      <w:pPr>
        <w:ind w:left="6800" w:hanging="360"/>
      </w:pPr>
      <w:rPr>
        <w:rFonts w:hint="default" w:ascii="Wingdings" w:hAnsi="Wingdings"/>
      </w:rPr>
    </w:lvl>
  </w:abstractNum>
  <w:abstractNum w:abstractNumId="33" w15:restartNumberingAfterBreak="0">
    <w:nsid w:val="590440FF"/>
    <w:multiLevelType w:val="hybridMultilevel"/>
    <w:tmpl w:val="865628F0"/>
    <w:lvl w:ilvl="0" w:tplc="04050001">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34" w15:restartNumberingAfterBreak="0">
    <w:nsid w:val="591D0349"/>
    <w:multiLevelType w:val="multilevel"/>
    <w:tmpl w:val="874612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C471B1"/>
    <w:multiLevelType w:val="hybridMultilevel"/>
    <w:tmpl w:val="C164C9B4"/>
    <w:lvl w:ilvl="0" w:tplc="BA143DE2">
      <w:start w:val="1"/>
      <w:numFmt w:val="lowerLetter"/>
      <w:lvlText w:val="%1)"/>
      <w:lvlJc w:val="left"/>
      <w:pPr>
        <w:ind w:left="1428" w:hanging="360"/>
      </w:pPr>
      <w:rPr>
        <w:rFonts w:hint="default"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6" w15:restartNumberingAfterBreak="0">
    <w:nsid w:val="637A7FA3"/>
    <w:multiLevelType w:val="multilevel"/>
    <w:tmpl w:val="1CD0AA44"/>
    <w:lvl w:ilvl="0">
      <w:start w:val="14"/>
      <w:numFmt w:val="decimal"/>
      <w:lvlText w:val="%1."/>
      <w:lvlJc w:val="left"/>
      <w:pPr>
        <w:tabs>
          <w:tab w:val="num" w:pos="705"/>
        </w:tabs>
        <w:ind w:left="705" w:hanging="705"/>
      </w:pPr>
      <w:rPr>
        <w:rFonts w:hint="default" w:cs="Times New Roman"/>
        <w:sz w:val="20"/>
      </w:rPr>
    </w:lvl>
    <w:lvl w:ilvl="1">
      <w:start w:val="1"/>
      <w:numFmt w:val="decimal"/>
      <w:lvlText w:val="%1.%2."/>
      <w:lvlJc w:val="left"/>
      <w:pPr>
        <w:tabs>
          <w:tab w:val="num" w:pos="705"/>
        </w:tabs>
        <w:ind w:left="705" w:hanging="705"/>
      </w:pPr>
      <w:rPr>
        <w:rFonts w:hint="default" w:cs="Times New Roman"/>
        <w:sz w:val="22"/>
        <w:szCs w:val="22"/>
      </w:rPr>
    </w:lvl>
    <w:lvl w:ilvl="2">
      <w:start w:val="1"/>
      <w:numFmt w:val="decimal"/>
      <w:lvlText w:val="%1.%2.%3."/>
      <w:lvlJc w:val="left"/>
      <w:pPr>
        <w:tabs>
          <w:tab w:val="num" w:pos="720"/>
        </w:tabs>
        <w:ind w:left="720" w:hanging="720"/>
      </w:pPr>
      <w:rPr>
        <w:rFonts w:hint="default" w:cs="Times New Roman"/>
        <w:sz w:val="20"/>
      </w:rPr>
    </w:lvl>
    <w:lvl w:ilvl="3">
      <w:start w:val="1"/>
      <w:numFmt w:val="decimal"/>
      <w:lvlText w:val="%1.%2.%3.%4."/>
      <w:lvlJc w:val="left"/>
      <w:pPr>
        <w:tabs>
          <w:tab w:val="num" w:pos="720"/>
        </w:tabs>
        <w:ind w:left="720" w:hanging="720"/>
      </w:pPr>
      <w:rPr>
        <w:rFonts w:hint="default" w:cs="Times New Roman"/>
        <w:sz w:val="20"/>
      </w:rPr>
    </w:lvl>
    <w:lvl w:ilvl="4">
      <w:start w:val="1"/>
      <w:numFmt w:val="decimal"/>
      <w:lvlText w:val="%1.%2.%3.%4.%5."/>
      <w:lvlJc w:val="left"/>
      <w:pPr>
        <w:tabs>
          <w:tab w:val="num" w:pos="1080"/>
        </w:tabs>
        <w:ind w:left="1080" w:hanging="1080"/>
      </w:pPr>
      <w:rPr>
        <w:rFonts w:hint="default" w:cs="Times New Roman"/>
        <w:sz w:val="20"/>
      </w:rPr>
    </w:lvl>
    <w:lvl w:ilvl="5">
      <w:start w:val="1"/>
      <w:numFmt w:val="decimal"/>
      <w:lvlText w:val="%1.%2.%3.%4.%5.%6."/>
      <w:lvlJc w:val="left"/>
      <w:pPr>
        <w:tabs>
          <w:tab w:val="num" w:pos="1080"/>
        </w:tabs>
        <w:ind w:left="1080" w:hanging="1080"/>
      </w:pPr>
      <w:rPr>
        <w:rFonts w:hint="default" w:cs="Times New Roman"/>
        <w:sz w:val="20"/>
      </w:rPr>
    </w:lvl>
    <w:lvl w:ilvl="6">
      <w:start w:val="1"/>
      <w:numFmt w:val="decimal"/>
      <w:lvlText w:val="%1.%2.%3.%4.%5.%6.%7."/>
      <w:lvlJc w:val="left"/>
      <w:pPr>
        <w:tabs>
          <w:tab w:val="num" w:pos="1080"/>
        </w:tabs>
        <w:ind w:left="1080" w:hanging="1080"/>
      </w:pPr>
      <w:rPr>
        <w:rFonts w:hint="default" w:cs="Times New Roman"/>
        <w:sz w:val="20"/>
      </w:rPr>
    </w:lvl>
    <w:lvl w:ilvl="7">
      <w:start w:val="1"/>
      <w:numFmt w:val="decimal"/>
      <w:lvlText w:val="%1.%2.%3.%4.%5.%6.%7.%8."/>
      <w:lvlJc w:val="left"/>
      <w:pPr>
        <w:tabs>
          <w:tab w:val="num" w:pos="1440"/>
        </w:tabs>
        <w:ind w:left="1440" w:hanging="1440"/>
      </w:pPr>
      <w:rPr>
        <w:rFonts w:hint="default" w:cs="Times New Roman"/>
        <w:sz w:val="20"/>
      </w:rPr>
    </w:lvl>
    <w:lvl w:ilvl="8">
      <w:start w:val="1"/>
      <w:numFmt w:val="decimal"/>
      <w:lvlText w:val="%1.%2.%3.%4.%5.%6.%7.%8.%9."/>
      <w:lvlJc w:val="left"/>
      <w:pPr>
        <w:tabs>
          <w:tab w:val="num" w:pos="1440"/>
        </w:tabs>
        <w:ind w:left="1440" w:hanging="1440"/>
      </w:pPr>
      <w:rPr>
        <w:rFonts w:hint="default" w:cs="Times New Roman"/>
        <w:sz w:val="20"/>
      </w:rPr>
    </w:lvl>
  </w:abstractNum>
  <w:abstractNum w:abstractNumId="37" w15:restartNumberingAfterBreak="0">
    <w:nsid w:val="65152114"/>
    <w:multiLevelType w:val="hybridMultilevel"/>
    <w:tmpl w:val="4B54446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8" w15:restartNumberingAfterBreak="0">
    <w:nsid w:val="691A586E"/>
    <w:multiLevelType w:val="hybridMultilevel"/>
    <w:tmpl w:val="E0A26C80"/>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6BFB465E"/>
    <w:multiLevelType w:val="hybridMultilevel"/>
    <w:tmpl w:val="DFC0667E"/>
    <w:lvl w:ilvl="0" w:tplc="F5CC24B0">
      <w:start w:val="14"/>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D3A0609"/>
    <w:multiLevelType w:val="hybridMultilevel"/>
    <w:tmpl w:val="6840FB0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1" w15:restartNumberingAfterBreak="0">
    <w:nsid w:val="6D3F4EC0"/>
    <w:multiLevelType w:val="hybridMultilevel"/>
    <w:tmpl w:val="DD6028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3B135F"/>
    <w:multiLevelType w:val="hybridMultilevel"/>
    <w:tmpl w:val="AFB2F428"/>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4" w15:restartNumberingAfterBreak="0">
    <w:nsid w:val="716B5E5F"/>
    <w:multiLevelType w:val="hybridMultilevel"/>
    <w:tmpl w:val="9EACB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AC6AEA"/>
    <w:multiLevelType w:val="hybridMultilevel"/>
    <w:tmpl w:val="A1F2701E"/>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6" w15:restartNumberingAfterBreak="0">
    <w:nsid w:val="750B7072"/>
    <w:multiLevelType w:val="hybridMultilevel"/>
    <w:tmpl w:val="0F741042"/>
    <w:lvl w:ilvl="0" w:tplc="04050017">
      <w:start w:val="1"/>
      <w:numFmt w:val="lowerLetter"/>
      <w:lvlText w:val="%1)"/>
      <w:lvlJc w:val="left"/>
      <w:pPr>
        <w:ind w:left="1408" w:hanging="360"/>
      </w:pPr>
      <w:rPr>
        <w:rFonts w:cs="Times New Roman"/>
      </w:rPr>
    </w:lvl>
    <w:lvl w:ilvl="1" w:tplc="04050017">
      <w:start w:val="1"/>
      <w:numFmt w:val="lowerLetter"/>
      <w:lvlText w:val="%2)"/>
      <w:lvlJc w:val="left"/>
      <w:pPr>
        <w:ind w:left="2128" w:hanging="360"/>
      </w:pPr>
      <w:rPr>
        <w:rFonts w:hint="default"/>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7" w15:restartNumberingAfterBreak="0">
    <w:nsid w:val="7EFA7FD9"/>
    <w:multiLevelType w:val="hybridMultilevel"/>
    <w:tmpl w:val="0CEC2858"/>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48" w15:restartNumberingAfterBreak="0">
    <w:nsid w:val="7F604F77"/>
    <w:multiLevelType w:val="hybridMultilevel"/>
    <w:tmpl w:val="92949A0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876237640">
    <w:abstractNumId w:val="4"/>
  </w:num>
  <w:num w:numId="2" w16cid:durableId="392628501">
    <w:abstractNumId w:val="8"/>
  </w:num>
  <w:num w:numId="3" w16cid:durableId="785083630">
    <w:abstractNumId w:val="30"/>
  </w:num>
  <w:num w:numId="4" w16cid:durableId="172232144">
    <w:abstractNumId w:val="13"/>
  </w:num>
  <w:num w:numId="5" w16cid:durableId="1699087703">
    <w:abstractNumId w:val="36"/>
  </w:num>
  <w:num w:numId="6" w16cid:durableId="86848985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098327">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276660">
    <w:abstractNumId w:val="46"/>
  </w:num>
  <w:num w:numId="9" w16cid:durableId="882714577">
    <w:abstractNumId w:val="35"/>
  </w:num>
  <w:num w:numId="10" w16cid:durableId="357200005">
    <w:abstractNumId w:val="1"/>
  </w:num>
  <w:num w:numId="11" w16cid:durableId="1671717533">
    <w:abstractNumId w:val="38"/>
  </w:num>
  <w:num w:numId="12" w16cid:durableId="976649002">
    <w:abstractNumId w:val="18"/>
  </w:num>
  <w:num w:numId="13" w16cid:durableId="1187600187">
    <w:abstractNumId w:val="28"/>
  </w:num>
  <w:num w:numId="14" w16cid:durableId="1946496908">
    <w:abstractNumId w:val="22"/>
  </w:num>
  <w:num w:numId="15" w16cid:durableId="517741208">
    <w:abstractNumId w:val="26"/>
  </w:num>
  <w:num w:numId="16" w16cid:durableId="58023930">
    <w:abstractNumId w:val="23"/>
  </w:num>
  <w:num w:numId="17" w16cid:durableId="2140950220">
    <w:abstractNumId w:val="32"/>
  </w:num>
  <w:num w:numId="18" w16cid:durableId="603728548">
    <w:abstractNumId w:val="16"/>
  </w:num>
  <w:num w:numId="19" w16cid:durableId="1597906362">
    <w:abstractNumId w:val="12"/>
  </w:num>
  <w:num w:numId="20" w16cid:durableId="998967484">
    <w:abstractNumId w:val="21"/>
  </w:num>
  <w:num w:numId="21" w16cid:durableId="2127918102">
    <w:abstractNumId w:val="29"/>
  </w:num>
  <w:num w:numId="22" w16cid:durableId="1052074962">
    <w:abstractNumId w:val="15"/>
  </w:num>
  <w:num w:numId="23" w16cid:durableId="2059353327">
    <w:abstractNumId w:val="47"/>
  </w:num>
  <w:num w:numId="24" w16cid:durableId="1147432859">
    <w:abstractNumId w:val="3"/>
  </w:num>
  <w:num w:numId="25" w16cid:durableId="843008634">
    <w:abstractNumId w:val="48"/>
  </w:num>
  <w:num w:numId="26" w16cid:durableId="612129411">
    <w:abstractNumId w:val="27"/>
  </w:num>
  <w:num w:numId="27" w16cid:durableId="249048974">
    <w:abstractNumId w:val="19"/>
  </w:num>
  <w:num w:numId="28" w16cid:durableId="1339112184">
    <w:abstractNumId w:val="41"/>
  </w:num>
  <w:num w:numId="29" w16cid:durableId="1820001247">
    <w:abstractNumId w:val="40"/>
  </w:num>
  <w:num w:numId="30" w16cid:durableId="1030379342">
    <w:abstractNumId w:val="43"/>
  </w:num>
  <w:num w:numId="31" w16cid:durableId="1642883158">
    <w:abstractNumId w:val="5"/>
  </w:num>
  <w:num w:numId="32" w16cid:durableId="352264842">
    <w:abstractNumId w:val="37"/>
  </w:num>
  <w:num w:numId="33" w16cid:durableId="274482004">
    <w:abstractNumId w:val="39"/>
  </w:num>
  <w:num w:numId="34" w16cid:durableId="511116357">
    <w:abstractNumId w:val="2"/>
  </w:num>
  <w:num w:numId="35" w16cid:durableId="2017734072">
    <w:abstractNumId w:val="33"/>
  </w:num>
  <w:num w:numId="36" w16cid:durableId="58554417">
    <w:abstractNumId w:val="24"/>
  </w:num>
  <w:num w:numId="37" w16cid:durableId="1245720819">
    <w:abstractNumId w:val="6"/>
  </w:num>
  <w:num w:numId="38" w16cid:durableId="808208888">
    <w:abstractNumId w:val="42"/>
  </w:num>
  <w:num w:numId="39" w16cid:durableId="2071146713">
    <w:abstractNumId w:val="44"/>
  </w:num>
  <w:num w:numId="40" w16cid:durableId="696739883">
    <w:abstractNumId w:val="10"/>
  </w:num>
  <w:num w:numId="41" w16cid:durableId="502939974">
    <w:abstractNumId w:val="31"/>
  </w:num>
  <w:num w:numId="42" w16cid:durableId="1475681458">
    <w:abstractNumId w:val="14"/>
  </w:num>
  <w:num w:numId="43" w16cid:durableId="1593276907">
    <w:abstractNumId w:val="9"/>
  </w:num>
  <w:num w:numId="44" w16cid:durableId="1029599870">
    <w:abstractNumId w:val="11"/>
  </w:num>
  <w:num w:numId="45" w16cid:durableId="337580766">
    <w:abstractNumId w:val="45"/>
  </w:num>
  <w:num w:numId="46" w16cid:durableId="1040789373">
    <w:abstractNumId w:val="17"/>
  </w:num>
  <w:num w:numId="47" w16cid:durableId="1836336679">
    <w:abstractNumId w:val="25"/>
  </w:num>
  <w:num w:numId="48" w16cid:durableId="304356520">
    <w:abstractNumId w:val="34"/>
  </w:num>
  <w:numIdMacAtCleanup w:val="3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4"/>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260D"/>
    <w:rsid w:val="00004864"/>
    <w:rsid w:val="0000691C"/>
    <w:rsid w:val="00007A28"/>
    <w:rsid w:val="0001009B"/>
    <w:rsid w:val="00010D25"/>
    <w:rsid w:val="000110FB"/>
    <w:rsid w:val="00012B0F"/>
    <w:rsid w:val="00014577"/>
    <w:rsid w:val="00014B78"/>
    <w:rsid w:val="00015CAD"/>
    <w:rsid w:val="00015DE9"/>
    <w:rsid w:val="0002171A"/>
    <w:rsid w:val="00023343"/>
    <w:rsid w:val="00023717"/>
    <w:rsid w:val="0002486F"/>
    <w:rsid w:val="00024E4A"/>
    <w:rsid w:val="000277DB"/>
    <w:rsid w:val="0003164D"/>
    <w:rsid w:val="00033A53"/>
    <w:rsid w:val="00034D8B"/>
    <w:rsid w:val="00041095"/>
    <w:rsid w:val="00041AC2"/>
    <w:rsid w:val="000438A3"/>
    <w:rsid w:val="000440E4"/>
    <w:rsid w:val="0004520F"/>
    <w:rsid w:val="000457F2"/>
    <w:rsid w:val="0004620F"/>
    <w:rsid w:val="000469B4"/>
    <w:rsid w:val="0004706D"/>
    <w:rsid w:val="000500BE"/>
    <w:rsid w:val="00050715"/>
    <w:rsid w:val="00051D94"/>
    <w:rsid w:val="00052480"/>
    <w:rsid w:val="00053FE3"/>
    <w:rsid w:val="000548D6"/>
    <w:rsid w:val="00055849"/>
    <w:rsid w:val="0005597A"/>
    <w:rsid w:val="0005768D"/>
    <w:rsid w:val="000603BB"/>
    <w:rsid w:val="00061DAD"/>
    <w:rsid w:val="00062B10"/>
    <w:rsid w:val="00063A0C"/>
    <w:rsid w:val="00064E59"/>
    <w:rsid w:val="0006751B"/>
    <w:rsid w:val="0006765C"/>
    <w:rsid w:val="00070738"/>
    <w:rsid w:val="0007301F"/>
    <w:rsid w:val="0007749D"/>
    <w:rsid w:val="0008019D"/>
    <w:rsid w:val="000806C1"/>
    <w:rsid w:val="000813F3"/>
    <w:rsid w:val="000859DB"/>
    <w:rsid w:val="000862F2"/>
    <w:rsid w:val="0008644B"/>
    <w:rsid w:val="00090E5D"/>
    <w:rsid w:val="0009137C"/>
    <w:rsid w:val="000918FA"/>
    <w:rsid w:val="00094774"/>
    <w:rsid w:val="0009490C"/>
    <w:rsid w:val="00094F83"/>
    <w:rsid w:val="00095F64"/>
    <w:rsid w:val="00096B0F"/>
    <w:rsid w:val="00096D4B"/>
    <w:rsid w:val="000971EB"/>
    <w:rsid w:val="0009745B"/>
    <w:rsid w:val="00097E42"/>
    <w:rsid w:val="000A333B"/>
    <w:rsid w:val="000A3A97"/>
    <w:rsid w:val="000A40F5"/>
    <w:rsid w:val="000B206E"/>
    <w:rsid w:val="000B3092"/>
    <w:rsid w:val="000B40A5"/>
    <w:rsid w:val="000B427C"/>
    <w:rsid w:val="000B48D5"/>
    <w:rsid w:val="000B5884"/>
    <w:rsid w:val="000B5F4D"/>
    <w:rsid w:val="000B7BBE"/>
    <w:rsid w:val="000C067F"/>
    <w:rsid w:val="000C075B"/>
    <w:rsid w:val="000C077C"/>
    <w:rsid w:val="000C1F14"/>
    <w:rsid w:val="000C28A6"/>
    <w:rsid w:val="000C3242"/>
    <w:rsid w:val="000C558F"/>
    <w:rsid w:val="000C5AE7"/>
    <w:rsid w:val="000C6A06"/>
    <w:rsid w:val="000D0130"/>
    <w:rsid w:val="000D297F"/>
    <w:rsid w:val="000D3448"/>
    <w:rsid w:val="000D5173"/>
    <w:rsid w:val="000D5A23"/>
    <w:rsid w:val="000D6A5A"/>
    <w:rsid w:val="000E428E"/>
    <w:rsid w:val="000E43BE"/>
    <w:rsid w:val="000E4414"/>
    <w:rsid w:val="000E4493"/>
    <w:rsid w:val="000E5B1C"/>
    <w:rsid w:val="000F24C9"/>
    <w:rsid w:val="000F2B93"/>
    <w:rsid w:val="000F3C25"/>
    <w:rsid w:val="000F4646"/>
    <w:rsid w:val="000F476D"/>
    <w:rsid w:val="000F632E"/>
    <w:rsid w:val="000F6A81"/>
    <w:rsid w:val="001013B0"/>
    <w:rsid w:val="00101528"/>
    <w:rsid w:val="0010294B"/>
    <w:rsid w:val="00103760"/>
    <w:rsid w:val="00106929"/>
    <w:rsid w:val="001069ED"/>
    <w:rsid w:val="00111117"/>
    <w:rsid w:val="001120B8"/>
    <w:rsid w:val="00112634"/>
    <w:rsid w:val="0011643F"/>
    <w:rsid w:val="00116EBC"/>
    <w:rsid w:val="001170F7"/>
    <w:rsid w:val="00117430"/>
    <w:rsid w:val="00120956"/>
    <w:rsid w:val="00120D96"/>
    <w:rsid w:val="00123F2A"/>
    <w:rsid w:val="00125580"/>
    <w:rsid w:val="001273A6"/>
    <w:rsid w:val="00127F70"/>
    <w:rsid w:val="001320B0"/>
    <w:rsid w:val="00135B9E"/>
    <w:rsid w:val="00135F2F"/>
    <w:rsid w:val="00136317"/>
    <w:rsid w:val="001365A5"/>
    <w:rsid w:val="0014023C"/>
    <w:rsid w:val="00141820"/>
    <w:rsid w:val="00142C24"/>
    <w:rsid w:val="00145022"/>
    <w:rsid w:val="0014635D"/>
    <w:rsid w:val="00147A59"/>
    <w:rsid w:val="00151AD3"/>
    <w:rsid w:val="001528F5"/>
    <w:rsid w:val="001530A7"/>
    <w:rsid w:val="001539C0"/>
    <w:rsid w:val="001543CA"/>
    <w:rsid w:val="001547C4"/>
    <w:rsid w:val="00154B0F"/>
    <w:rsid w:val="0015644E"/>
    <w:rsid w:val="001564BB"/>
    <w:rsid w:val="00156E37"/>
    <w:rsid w:val="00162300"/>
    <w:rsid w:val="0016233F"/>
    <w:rsid w:val="00167E2A"/>
    <w:rsid w:val="00170F54"/>
    <w:rsid w:val="00172E40"/>
    <w:rsid w:val="001739A6"/>
    <w:rsid w:val="0017601D"/>
    <w:rsid w:val="00176FEA"/>
    <w:rsid w:val="001823F5"/>
    <w:rsid w:val="00182A59"/>
    <w:rsid w:val="00182C2B"/>
    <w:rsid w:val="0018376A"/>
    <w:rsid w:val="00183F9A"/>
    <w:rsid w:val="001856BF"/>
    <w:rsid w:val="0019040F"/>
    <w:rsid w:val="00190FEF"/>
    <w:rsid w:val="00193954"/>
    <w:rsid w:val="00194C07"/>
    <w:rsid w:val="001958F4"/>
    <w:rsid w:val="00195B95"/>
    <w:rsid w:val="00196269"/>
    <w:rsid w:val="001A0311"/>
    <w:rsid w:val="001A2BFB"/>
    <w:rsid w:val="001A35A5"/>
    <w:rsid w:val="001A46EE"/>
    <w:rsid w:val="001A4EDA"/>
    <w:rsid w:val="001A683D"/>
    <w:rsid w:val="001A7C08"/>
    <w:rsid w:val="001B15BD"/>
    <w:rsid w:val="001B1A3B"/>
    <w:rsid w:val="001B3BB8"/>
    <w:rsid w:val="001B5359"/>
    <w:rsid w:val="001B71FE"/>
    <w:rsid w:val="001C0BF3"/>
    <w:rsid w:val="001C0C4C"/>
    <w:rsid w:val="001C0C9A"/>
    <w:rsid w:val="001C1975"/>
    <w:rsid w:val="001C1C10"/>
    <w:rsid w:val="001C2C1F"/>
    <w:rsid w:val="001C38B6"/>
    <w:rsid w:val="001C509C"/>
    <w:rsid w:val="001C631C"/>
    <w:rsid w:val="001C6A3C"/>
    <w:rsid w:val="001C7188"/>
    <w:rsid w:val="001C7459"/>
    <w:rsid w:val="001C7E5C"/>
    <w:rsid w:val="001D264D"/>
    <w:rsid w:val="001D4C12"/>
    <w:rsid w:val="001D644E"/>
    <w:rsid w:val="001D6517"/>
    <w:rsid w:val="001D6AA8"/>
    <w:rsid w:val="001D6F21"/>
    <w:rsid w:val="001D75CB"/>
    <w:rsid w:val="001D77DC"/>
    <w:rsid w:val="001E0EF8"/>
    <w:rsid w:val="001E297B"/>
    <w:rsid w:val="001E399B"/>
    <w:rsid w:val="001E3AB2"/>
    <w:rsid w:val="001E3F6B"/>
    <w:rsid w:val="001E46A4"/>
    <w:rsid w:val="001E4732"/>
    <w:rsid w:val="001E54DD"/>
    <w:rsid w:val="001E6CBE"/>
    <w:rsid w:val="001E7223"/>
    <w:rsid w:val="001E79AB"/>
    <w:rsid w:val="001F0675"/>
    <w:rsid w:val="001F0728"/>
    <w:rsid w:val="001F314F"/>
    <w:rsid w:val="001F5639"/>
    <w:rsid w:val="001F5A5C"/>
    <w:rsid w:val="001F5CAF"/>
    <w:rsid w:val="001F60BF"/>
    <w:rsid w:val="001F7C68"/>
    <w:rsid w:val="00201C60"/>
    <w:rsid w:val="0020245F"/>
    <w:rsid w:val="00202744"/>
    <w:rsid w:val="00203655"/>
    <w:rsid w:val="002037B0"/>
    <w:rsid w:val="002037C8"/>
    <w:rsid w:val="00203EDE"/>
    <w:rsid w:val="0020596E"/>
    <w:rsid w:val="00206173"/>
    <w:rsid w:val="002077B7"/>
    <w:rsid w:val="00210A32"/>
    <w:rsid w:val="00210D08"/>
    <w:rsid w:val="002160FF"/>
    <w:rsid w:val="0021672E"/>
    <w:rsid w:val="00216DDC"/>
    <w:rsid w:val="0021716D"/>
    <w:rsid w:val="0021717B"/>
    <w:rsid w:val="002200D7"/>
    <w:rsid w:val="0022151A"/>
    <w:rsid w:val="002215DB"/>
    <w:rsid w:val="002223AF"/>
    <w:rsid w:val="002226A5"/>
    <w:rsid w:val="0022400D"/>
    <w:rsid w:val="00224206"/>
    <w:rsid w:val="00224C3E"/>
    <w:rsid w:val="00224FBD"/>
    <w:rsid w:val="00231A16"/>
    <w:rsid w:val="00232B2E"/>
    <w:rsid w:val="002331F7"/>
    <w:rsid w:val="002332F8"/>
    <w:rsid w:val="00233C4D"/>
    <w:rsid w:val="00233E56"/>
    <w:rsid w:val="002341DE"/>
    <w:rsid w:val="0023451A"/>
    <w:rsid w:val="00234666"/>
    <w:rsid w:val="00235941"/>
    <w:rsid w:val="00237FEA"/>
    <w:rsid w:val="002402ED"/>
    <w:rsid w:val="00240960"/>
    <w:rsid w:val="002426AB"/>
    <w:rsid w:val="002432BD"/>
    <w:rsid w:val="00243676"/>
    <w:rsid w:val="00245162"/>
    <w:rsid w:val="00250AA8"/>
    <w:rsid w:val="0025169D"/>
    <w:rsid w:val="00252A32"/>
    <w:rsid w:val="002537FC"/>
    <w:rsid w:val="0025544A"/>
    <w:rsid w:val="00255A36"/>
    <w:rsid w:val="00261C46"/>
    <w:rsid w:val="00261D5E"/>
    <w:rsid w:val="00262040"/>
    <w:rsid w:val="00262B8D"/>
    <w:rsid w:val="00263691"/>
    <w:rsid w:val="0026377C"/>
    <w:rsid w:val="00263F42"/>
    <w:rsid w:val="002640BB"/>
    <w:rsid w:val="00265E9E"/>
    <w:rsid w:val="002661EC"/>
    <w:rsid w:val="0026704C"/>
    <w:rsid w:val="0026793D"/>
    <w:rsid w:val="00267CD8"/>
    <w:rsid w:val="00270687"/>
    <w:rsid w:val="00271AB0"/>
    <w:rsid w:val="0027302D"/>
    <w:rsid w:val="00273783"/>
    <w:rsid w:val="0027522D"/>
    <w:rsid w:val="00276035"/>
    <w:rsid w:val="00276E70"/>
    <w:rsid w:val="00280094"/>
    <w:rsid w:val="00281546"/>
    <w:rsid w:val="00284636"/>
    <w:rsid w:val="00284826"/>
    <w:rsid w:val="0028795E"/>
    <w:rsid w:val="00291791"/>
    <w:rsid w:val="002919BC"/>
    <w:rsid w:val="00291B73"/>
    <w:rsid w:val="00292ECF"/>
    <w:rsid w:val="002943F6"/>
    <w:rsid w:val="00295D29"/>
    <w:rsid w:val="002961BC"/>
    <w:rsid w:val="00297C4F"/>
    <w:rsid w:val="002A06B7"/>
    <w:rsid w:val="002A2CBD"/>
    <w:rsid w:val="002A305E"/>
    <w:rsid w:val="002A30F9"/>
    <w:rsid w:val="002A39DB"/>
    <w:rsid w:val="002A417D"/>
    <w:rsid w:val="002A7F5F"/>
    <w:rsid w:val="002B098C"/>
    <w:rsid w:val="002B4062"/>
    <w:rsid w:val="002B648A"/>
    <w:rsid w:val="002B65CB"/>
    <w:rsid w:val="002B6D1A"/>
    <w:rsid w:val="002B7750"/>
    <w:rsid w:val="002B7ACA"/>
    <w:rsid w:val="002C0951"/>
    <w:rsid w:val="002C19DE"/>
    <w:rsid w:val="002C1F7E"/>
    <w:rsid w:val="002C2574"/>
    <w:rsid w:val="002C2BD6"/>
    <w:rsid w:val="002C42DB"/>
    <w:rsid w:val="002C4DBA"/>
    <w:rsid w:val="002C6575"/>
    <w:rsid w:val="002C6D81"/>
    <w:rsid w:val="002C7F24"/>
    <w:rsid w:val="002D1FFA"/>
    <w:rsid w:val="002D32DA"/>
    <w:rsid w:val="002D4D57"/>
    <w:rsid w:val="002D5886"/>
    <w:rsid w:val="002D6C0D"/>
    <w:rsid w:val="002D6D23"/>
    <w:rsid w:val="002D7663"/>
    <w:rsid w:val="002E468C"/>
    <w:rsid w:val="002E5FA5"/>
    <w:rsid w:val="002E76C9"/>
    <w:rsid w:val="002E7B82"/>
    <w:rsid w:val="002F29FA"/>
    <w:rsid w:val="002F6ABC"/>
    <w:rsid w:val="002F7E0F"/>
    <w:rsid w:val="003019A5"/>
    <w:rsid w:val="003032B4"/>
    <w:rsid w:val="00305816"/>
    <w:rsid w:val="0030638D"/>
    <w:rsid w:val="00306861"/>
    <w:rsid w:val="003109AE"/>
    <w:rsid w:val="00310B4D"/>
    <w:rsid w:val="00310D9F"/>
    <w:rsid w:val="003112B0"/>
    <w:rsid w:val="00313044"/>
    <w:rsid w:val="00314889"/>
    <w:rsid w:val="00314E8E"/>
    <w:rsid w:val="00315586"/>
    <w:rsid w:val="00316206"/>
    <w:rsid w:val="003205EB"/>
    <w:rsid w:val="003222DC"/>
    <w:rsid w:val="00322DCB"/>
    <w:rsid w:val="0032329F"/>
    <w:rsid w:val="003241F3"/>
    <w:rsid w:val="00324A0D"/>
    <w:rsid w:val="0032525D"/>
    <w:rsid w:val="0032574E"/>
    <w:rsid w:val="00326038"/>
    <w:rsid w:val="00326826"/>
    <w:rsid w:val="00327250"/>
    <w:rsid w:val="003277F9"/>
    <w:rsid w:val="00327EF5"/>
    <w:rsid w:val="00331E47"/>
    <w:rsid w:val="003331FD"/>
    <w:rsid w:val="0033350F"/>
    <w:rsid w:val="00333CF3"/>
    <w:rsid w:val="0033417C"/>
    <w:rsid w:val="00336598"/>
    <w:rsid w:val="00336AE5"/>
    <w:rsid w:val="00337906"/>
    <w:rsid w:val="00340042"/>
    <w:rsid w:val="0034202F"/>
    <w:rsid w:val="00343167"/>
    <w:rsid w:val="00344E14"/>
    <w:rsid w:val="00345A34"/>
    <w:rsid w:val="00347991"/>
    <w:rsid w:val="00350D11"/>
    <w:rsid w:val="0035100E"/>
    <w:rsid w:val="00352672"/>
    <w:rsid w:val="00353BC2"/>
    <w:rsid w:val="00354358"/>
    <w:rsid w:val="00355428"/>
    <w:rsid w:val="00355DDA"/>
    <w:rsid w:val="00355EB1"/>
    <w:rsid w:val="0035604E"/>
    <w:rsid w:val="00356A31"/>
    <w:rsid w:val="00356A38"/>
    <w:rsid w:val="003574D6"/>
    <w:rsid w:val="00361788"/>
    <w:rsid w:val="00365044"/>
    <w:rsid w:val="00365884"/>
    <w:rsid w:val="00366B4C"/>
    <w:rsid w:val="0036766C"/>
    <w:rsid w:val="00370C07"/>
    <w:rsid w:val="00372465"/>
    <w:rsid w:val="0037383D"/>
    <w:rsid w:val="00373853"/>
    <w:rsid w:val="003740E0"/>
    <w:rsid w:val="00377576"/>
    <w:rsid w:val="003822F2"/>
    <w:rsid w:val="003836FA"/>
    <w:rsid w:val="0038493D"/>
    <w:rsid w:val="00384B17"/>
    <w:rsid w:val="00385877"/>
    <w:rsid w:val="00387249"/>
    <w:rsid w:val="00387E3C"/>
    <w:rsid w:val="003905B0"/>
    <w:rsid w:val="003915D3"/>
    <w:rsid w:val="00393B64"/>
    <w:rsid w:val="00393C36"/>
    <w:rsid w:val="003958F8"/>
    <w:rsid w:val="0039607D"/>
    <w:rsid w:val="003963DF"/>
    <w:rsid w:val="00396CE2"/>
    <w:rsid w:val="00397C46"/>
    <w:rsid w:val="003A019A"/>
    <w:rsid w:val="003A02B0"/>
    <w:rsid w:val="003A112D"/>
    <w:rsid w:val="003A28A4"/>
    <w:rsid w:val="003A2FB6"/>
    <w:rsid w:val="003A51FA"/>
    <w:rsid w:val="003B0A91"/>
    <w:rsid w:val="003B308F"/>
    <w:rsid w:val="003B32E6"/>
    <w:rsid w:val="003B3CF0"/>
    <w:rsid w:val="003B48D2"/>
    <w:rsid w:val="003B4BAD"/>
    <w:rsid w:val="003B6601"/>
    <w:rsid w:val="003B66C1"/>
    <w:rsid w:val="003B68B9"/>
    <w:rsid w:val="003C0BEC"/>
    <w:rsid w:val="003C18E7"/>
    <w:rsid w:val="003C25A9"/>
    <w:rsid w:val="003C278C"/>
    <w:rsid w:val="003C2A28"/>
    <w:rsid w:val="003C4356"/>
    <w:rsid w:val="003C444E"/>
    <w:rsid w:val="003C4513"/>
    <w:rsid w:val="003C61FE"/>
    <w:rsid w:val="003C77BA"/>
    <w:rsid w:val="003D2428"/>
    <w:rsid w:val="003D6D0B"/>
    <w:rsid w:val="003D7529"/>
    <w:rsid w:val="003D76BF"/>
    <w:rsid w:val="003D7AEC"/>
    <w:rsid w:val="003E1C8C"/>
    <w:rsid w:val="003E32DE"/>
    <w:rsid w:val="003E4326"/>
    <w:rsid w:val="003E5334"/>
    <w:rsid w:val="003E5FF9"/>
    <w:rsid w:val="003E62ED"/>
    <w:rsid w:val="003F0BD2"/>
    <w:rsid w:val="003F26D4"/>
    <w:rsid w:val="003F448A"/>
    <w:rsid w:val="003F4B6F"/>
    <w:rsid w:val="003F60C5"/>
    <w:rsid w:val="003F617A"/>
    <w:rsid w:val="003F73CB"/>
    <w:rsid w:val="0040100D"/>
    <w:rsid w:val="00401463"/>
    <w:rsid w:val="004017F7"/>
    <w:rsid w:val="00403A85"/>
    <w:rsid w:val="0040653B"/>
    <w:rsid w:val="004077E9"/>
    <w:rsid w:val="004079AF"/>
    <w:rsid w:val="0041040A"/>
    <w:rsid w:val="00413872"/>
    <w:rsid w:val="00414F0F"/>
    <w:rsid w:val="004154B9"/>
    <w:rsid w:val="00417065"/>
    <w:rsid w:val="00417278"/>
    <w:rsid w:val="00417D20"/>
    <w:rsid w:val="00422403"/>
    <w:rsid w:val="0042284A"/>
    <w:rsid w:val="004239D5"/>
    <w:rsid w:val="00425387"/>
    <w:rsid w:val="00425627"/>
    <w:rsid w:val="00425B7C"/>
    <w:rsid w:val="00425E71"/>
    <w:rsid w:val="00427879"/>
    <w:rsid w:val="00430CCF"/>
    <w:rsid w:val="0043274B"/>
    <w:rsid w:val="00432756"/>
    <w:rsid w:val="00432B81"/>
    <w:rsid w:val="00433FD5"/>
    <w:rsid w:val="0043593C"/>
    <w:rsid w:val="004366EF"/>
    <w:rsid w:val="0043719A"/>
    <w:rsid w:val="00437E01"/>
    <w:rsid w:val="00440BE5"/>
    <w:rsid w:val="00441530"/>
    <w:rsid w:val="00441B49"/>
    <w:rsid w:val="004456B6"/>
    <w:rsid w:val="00446DD8"/>
    <w:rsid w:val="0044747E"/>
    <w:rsid w:val="00447657"/>
    <w:rsid w:val="00447F9D"/>
    <w:rsid w:val="0045144F"/>
    <w:rsid w:val="00451BA4"/>
    <w:rsid w:val="00451DCB"/>
    <w:rsid w:val="00451E65"/>
    <w:rsid w:val="00452187"/>
    <w:rsid w:val="00452487"/>
    <w:rsid w:val="00452552"/>
    <w:rsid w:val="00454F63"/>
    <w:rsid w:val="004551B5"/>
    <w:rsid w:val="0045530E"/>
    <w:rsid w:val="00455402"/>
    <w:rsid w:val="00461D47"/>
    <w:rsid w:val="004620C1"/>
    <w:rsid w:val="004702C0"/>
    <w:rsid w:val="00470EE9"/>
    <w:rsid w:val="00471859"/>
    <w:rsid w:val="004722E8"/>
    <w:rsid w:val="0047291D"/>
    <w:rsid w:val="00474187"/>
    <w:rsid w:val="00474D50"/>
    <w:rsid w:val="0047609F"/>
    <w:rsid w:val="00477ADA"/>
    <w:rsid w:val="00481A12"/>
    <w:rsid w:val="00483B52"/>
    <w:rsid w:val="00483B61"/>
    <w:rsid w:val="00484D21"/>
    <w:rsid w:val="004861B5"/>
    <w:rsid w:val="00486363"/>
    <w:rsid w:val="004867E3"/>
    <w:rsid w:val="00486B99"/>
    <w:rsid w:val="0048743A"/>
    <w:rsid w:val="0048750F"/>
    <w:rsid w:val="0048782D"/>
    <w:rsid w:val="00487B9B"/>
    <w:rsid w:val="00490BE1"/>
    <w:rsid w:val="00491D4C"/>
    <w:rsid w:val="00491EA3"/>
    <w:rsid w:val="00492B5E"/>
    <w:rsid w:val="004944D8"/>
    <w:rsid w:val="0049568E"/>
    <w:rsid w:val="00495C06"/>
    <w:rsid w:val="004967C9"/>
    <w:rsid w:val="004972AF"/>
    <w:rsid w:val="00497E3D"/>
    <w:rsid w:val="004A0271"/>
    <w:rsid w:val="004A135E"/>
    <w:rsid w:val="004A2202"/>
    <w:rsid w:val="004A29B3"/>
    <w:rsid w:val="004A43B2"/>
    <w:rsid w:val="004A72F3"/>
    <w:rsid w:val="004A7AE3"/>
    <w:rsid w:val="004A7E9D"/>
    <w:rsid w:val="004B38BD"/>
    <w:rsid w:val="004B3F02"/>
    <w:rsid w:val="004B490B"/>
    <w:rsid w:val="004B67EF"/>
    <w:rsid w:val="004C175E"/>
    <w:rsid w:val="004C1A47"/>
    <w:rsid w:val="004C2A24"/>
    <w:rsid w:val="004C3020"/>
    <w:rsid w:val="004C3F8F"/>
    <w:rsid w:val="004C5C96"/>
    <w:rsid w:val="004C69CB"/>
    <w:rsid w:val="004C6E91"/>
    <w:rsid w:val="004C7002"/>
    <w:rsid w:val="004C7046"/>
    <w:rsid w:val="004D037D"/>
    <w:rsid w:val="004D3434"/>
    <w:rsid w:val="004D385C"/>
    <w:rsid w:val="004D4598"/>
    <w:rsid w:val="004D5E7A"/>
    <w:rsid w:val="004D6BE7"/>
    <w:rsid w:val="004D6DEE"/>
    <w:rsid w:val="004D71AC"/>
    <w:rsid w:val="004D7231"/>
    <w:rsid w:val="004E15F6"/>
    <w:rsid w:val="004E21F1"/>
    <w:rsid w:val="004E24AA"/>
    <w:rsid w:val="004E35DA"/>
    <w:rsid w:val="004E644D"/>
    <w:rsid w:val="004F03A2"/>
    <w:rsid w:val="004F1553"/>
    <w:rsid w:val="004F2129"/>
    <w:rsid w:val="004F214C"/>
    <w:rsid w:val="004F340B"/>
    <w:rsid w:val="004F4273"/>
    <w:rsid w:val="004F50D8"/>
    <w:rsid w:val="004F6439"/>
    <w:rsid w:val="004F7070"/>
    <w:rsid w:val="0050004C"/>
    <w:rsid w:val="00500903"/>
    <w:rsid w:val="0050318D"/>
    <w:rsid w:val="00505458"/>
    <w:rsid w:val="0050553F"/>
    <w:rsid w:val="00506BC3"/>
    <w:rsid w:val="00510CB9"/>
    <w:rsid w:val="00512B67"/>
    <w:rsid w:val="005148A4"/>
    <w:rsid w:val="005158A6"/>
    <w:rsid w:val="00515A40"/>
    <w:rsid w:val="00515C03"/>
    <w:rsid w:val="005163EE"/>
    <w:rsid w:val="00517B0A"/>
    <w:rsid w:val="00517E88"/>
    <w:rsid w:val="00521014"/>
    <w:rsid w:val="00521EA4"/>
    <w:rsid w:val="005225DD"/>
    <w:rsid w:val="00522703"/>
    <w:rsid w:val="00523353"/>
    <w:rsid w:val="0052335F"/>
    <w:rsid w:val="00523C98"/>
    <w:rsid w:val="00524276"/>
    <w:rsid w:val="0052496D"/>
    <w:rsid w:val="00525EA6"/>
    <w:rsid w:val="00527A99"/>
    <w:rsid w:val="00527E8B"/>
    <w:rsid w:val="005305CB"/>
    <w:rsid w:val="00531993"/>
    <w:rsid w:val="00532277"/>
    <w:rsid w:val="005334E8"/>
    <w:rsid w:val="0053356F"/>
    <w:rsid w:val="005352B9"/>
    <w:rsid w:val="00537A87"/>
    <w:rsid w:val="0054021C"/>
    <w:rsid w:val="005422C3"/>
    <w:rsid w:val="0054402D"/>
    <w:rsid w:val="005446EE"/>
    <w:rsid w:val="005449B9"/>
    <w:rsid w:val="005459FB"/>
    <w:rsid w:val="00547EA4"/>
    <w:rsid w:val="00547FAF"/>
    <w:rsid w:val="00554271"/>
    <w:rsid w:val="00555C6D"/>
    <w:rsid w:val="00555E78"/>
    <w:rsid w:val="00555FFB"/>
    <w:rsid w:val="00556362"/>
    <w:rsid w:val="00557DA5"/>
    <w:rsid w:val="00561AAD"/>
    <w:rsid w:val="00561E58"/>
    <w:rsid w:val="005626EE"/>
    <w:rsid w:val="00564521"/>
    <w:rsid w:val="00565611"/>
    <w:rsid w:val="0056770B"/>
    <w:rsid w:val="00567D1A"/>
    <w:rsid w:val="00571517"/>
    <w:rsid w:val="00572641"/>
    <w:rsid w:val="00582CD9"/>
    <w:rsid w:val="005837BA"/>
    <w:rsid w:val="005837C1"/>
    <w:rsid w:val="0058458C"/>
    <w:rsid w:val="0058493C"/>
    <w:rsid w:val="00585036"/>
    <w:rsid w:val="0058664A"/>
    <w:rsid w:val="00586965"/>
    <w:rsid w:val="005943A9"/>
    <w:rsid w:val="00595D1C"/>
    <w:rsid w:val="00596046"/>
    <w:rsid w:val="00597D79"/>
    <w:rsid w:val="005A0505"/>
    <w:rsid w:val="005A31EA"/>
    <w:rsid w:val="005A32E5"/>
    <w:rsid w:val="005A47B5"/>
    <w:rsid w:val="005A7209"/>
    <w:rsid w:val="005A7CFA"/>
    <w:rsid w:val="005B0146"/>
    <w:rsid w:val="005B26BF"/>
    <w:rsid w:val="005B292A"/>
    <w:rsid w:val="005B2B78"/>
    <w:rsid w:val="005B47EC"/>
    <w:rsid w:val="005B4E47"/>
    <w:rsid w:val="005B6FE3"/>
    <w:rsid w:val="005B7576"/>
    <w:rsid w:val="005C07D4"/>
    <w:rsid w:val="005C5662"/>
    <w:rsid w:val="005C604F"/>
    <w:rsid w:val="005C613E"/>
    <w:rsid w:val="005C65FA"/>
    <w:rsid w:val="005C69DF"/>
    <w:rsid w:val="005D1A30"/>
    <w:rsid w:val="005D4790"/>
    <w:rsid w:val="005D4BFF"/>
    <w:rsid w:val="005E17A4"/>
    <w:rsid w:val="005E2D9D"/>
    <w:rsid w:val="005E4313"/>
    <w:rsid w:val="005E7590"/>
    <w:rsid w:val="005F0062"/>
    <w:rsid w:val="005F2B3C"/>
    <w:rsid w:val="005F2B58"/>
    <w:rsid w:val="005F4402"/>
    <w:rsid w:val="005F6BCB"/>
    <w:rsid w:val="006000DD"/>
    <w:rsid w:val="0060112B"/>
    <w:rsid w:val="006015BF"/>
    <w:rsid w:val="00603414"/>
    <w:rsid w:val="00604157"/>
    <w:rsid w:val="00604244"/>
    <w:rsid w:val="00604E76"/>
    <w:rsid w:val="00606113"/>
    <w:rsid w:val="00606C06"/>
    <w:rsid w:val="00607DE4"/>
    <w:rsid w:val="006115FF"/>
    <w:rsid w:val="00614190"/>
    <w:rsid w:val="00614AB5"/>
    <w:rsid w:val="00615E43"/>
    <w:rsid w:val="00615E7C"/>
    <w:rsid w:val="00615EC5"/>
    <w:rsid w:val="00616560"/>
    <w:rsid w:val="006206CD"/>
    <w:rsid w:val="006207FE"/>
    <w:rsid w:val="0062182E"/>
    <w:rsid w:val="006218E3"/>
    <w:rsid w:val="0062227B"/>
    <w:rsid w:val="00622EC5"/>
    <w:rsid w:val="0062397F"/>
    <w:rsid w:val="00624DC7"/>
    <w:rsid w:val="0062601B"/>
    <w:rsid w:val="006276C7"/>
    <w:rsid w:val="00627F6E"/>
    <w:rsid w:val="0063263C"/>
    <w:rsid w:val="00634151"/>
    <w:rsid w:val="00636FFB"/>
    <w:rsid w:val="006372A0"/>
    <w:rsid w:val="0064184D"/>
    <w:rsid w:val="00642C54"/>
    <w:rsid w:val="006437C2"/>
    <w:rsid w:val="006453E4"/>
    <w:rsid w:val="006457EF"/>
    <w:rsid w:val="0064598D"/>
    <w:rsid w:val="00645CC8"/>
    <w:rsid w:val="00645D31"/>
    <w:rsid w:val="006463C5"/>
    <w:rsid w:val="00647B10"/>
    <w:rsid w:val="00647F1C"/>
    <w:rsid w:val="006512A5"/>
    <w:rsid w:val="00652375"/>
    <w:rsid w:val="0065335A"/>
    <w:rsid w:val="00654BD8"/>
    <w:rsid w:val="00655B3A"/>
    <w:rsid w:val="00655EA7"/>
    <w:rsid w:val="006570B0"/>
    <w:rsid w:val="00657AEC"/>
    <w:rsid w:val="00660A53"/>
    <w:rsid w:val="0066155A"/>
    <w:rsid w:val="00662D0D"/>
    <w:rsid w:val="006640AF"/>
    <w:rsid w:val="0066478A"/>
    <w:rsid w:val="00664C63"/>
    <w:rsid w:val="0066590D"/>
    <w:rsid w:val="00667CF8"/>
    <w:rsid w:val="00670F62"/>
    <w:rsid w:val="00671929"/>
    <w:rsid w:val="00671FB7"/>
    <w:rsid w:val="00672480"/>
    <w:rsid w:val="006730AC"/>
    <w:rsid w:val="006733FF"/>
    <w:rsid w:val="00673681"/>
    <w:rsid w:val="00674800"/>
    <w:rsid w:val="00674B3B"/>
    <w:rsid w:val="00677476"/>
    <w:rsid w:val="006837E2"/>
    <w:rsid w:val="00685724"/>
    <w:rsid w:val="00691163"/>
    <w:rsid w:val="00691EC8"/>
    <w:rsid w:val="00691F59"/>
    <w:rsid w:val="0069204C"/>
    <w:rsid w:val="0069492A"/>
    <w:rsid w:val="006958AC"/>
    <w:rsid w:val="0069592F"/>
    <w:rsid w:val="00696EE0"/>
    <w:rsid w:val="006970CD"/>
    <w:rsid w:val="006A25AE"/>
    <w:rsid w:val="006A27D8"/>
    <w:rsid w:val="006A5012"/>
    <w:rsid w:val="006A5315"/>
    <w:rsid w:val="006A6627"/>
    <w:rsid w:val="006B2BCA"/>
    <w:rsid w:val="006B3582"/>
    <w:rsid w:val="006B3EC0"/>
    <w:rsid w:val="006B5288"/>
    <w:rsid w:val="006B589C"/>
    <w:rsid w:val="006B6BF8"/>
    <w:rsid w:val="006B6E2B"/>
    <w:rsid w:val="006C18D9"/>
    <w:rsid w:val="006C427F"/>
    <w:rsid w:val="006C478B"/>
    <w:rsid w:val="006C4DE6"/>
    <w:rsid w:val="006C6249"/>
    <w:rsid w:val="006C65D8"/>
    <w:rsid w:val="006C7F9E"/>
    <w:rsid w:val="006D03ED"/>
    <w:rsid w:val="006D0B2A"/>
    <w:rsid w:val="006D0EB1"/>
    <w:rsid w:val="006D0F44"/>
    <w:rsid w:val="006D2BAB"/>
    <w:rsid w:val="006D4879"/>
    <w:rsid w:val="006D4964"/>
    <w:rsid w:val="006D5016"/>
    <w:rsid w:val="006D5E0E"/>
    <w:rsid w:val="006D7924"/>
    <w:rsid w:val="006E0D2E"/>
    <w:rsid w:val="006E4B86"/>
    <w:rsid w:val="006E79A6"/>
    <w:rsid w:val="006F1350"/>
    <w:rsid w:val="006F21C9"/>
    <w:rsid w:val="006F3E57"/>
    <w:rsid w:val="006F42E0"/>
    <w:rsid w:val="006F4821"/>
    <w:rsid w:val="006F4AA9"/>
    <w:rsid w:val="006F53E4"/>
    <w:rsid w:val="006F6178"/>
    <w:rsid w:val="006F660A"/>
    <w:rsid w:val="006F703D"/>
    <w:rsid w:val="00700BF2"/>
    <w:rsid w:val="00702F23"/>
    <w:rsid w:val="00706623"/>
    <w:rsid w:val="00706DFF"/>
    <w:rsid w:val="00711AB7"/>
    <w:rsid w:val="00711E92"/>
    <w:rsid w:val="007121F7"/>
    <w:rsid w:val="00712797"/>
    <w:rsid w:val="00714D0C"/>
    <w:rsid w:val="00720547"/>
    <w:rsid w:val="007206B9"/>
    <w:rsid w:val="007209B2"/>
    <w:rsid w:val="00721756"/>
    <w:rsid w:val="007245AC"/>
    <w:rsid w:val="00726AAE"/>
    <w:rsid w:val="00730A98"/>
    <w:rsid w:val="007313D1"/>
    <w:rsid w:val="00731AAE"/>
    <w:rsid w:val="00735539"/>
    <w:rsid w:val="00735F4D"/>
    <w:rsid w:val="00736765"/>
    <w:rsid w:val="00737D76"/>
    <w:rsid w:val="00740D03"/>
    <w:rsid w:val="00745216"/>
    <w:rsid w:val="0074530C"/>
    <w:rsid w:val="00747543"/>
    <w:rsid w:val="007503DD"/>
    <w:rsid w:val="007507FA"/>
    <w:rsid w:val="007516D0"/>
    <w:rsid w:val="00752CC1"/>
    <w:rsid w:val="007570F5"/>
    <w:rsid w:val="00757B22"/>
    <w:rsid w:val="00757F25"/>
    <w:rsid w:val="00761A00"/>
    <w:rsid w:val="0076298A"/>
    <w:rsid w:val="00764C85"/>
    <w:rsid w:val="0076562E"/>
    <w:rsid w:val="0076626A"/>
    <w:rsid w:val="007663E5"/>
    <w:rsid w:val="00766FF3"/>
    <w:rsid w:val="0077095C"/>
    <w:rsid w:val="0077293D"/>
    <w:rsid w:val="00773AE3"/>
    <w:rsid w:val="00774825"/>
    <w:rsid w:val="007769E1"/>
    <w:rsid w:val="00777284"/>
    <w:rsid w:val="0077775D"/>
    <w:rsid w:val="007779A3"/>
    <w:rsid w:val="00780BBB"/>
    <w:rsid w:val="00782947"/>
    <w:rsid w:val="00782F69"/>
    <w:rsid w:val="00785EC9"/>
    <w:rsid w:val="00786C22"/>
    <w:rsid w:val="00787E35"/>
    <w:rsid w:val="00790B41"/>
    <w:rsid w:val="00791415"/>
    <w:rsid w:val="00791D2A"/>
    <w:rsid w:val="00794AA3"/>
    <w:rsid w:val="00794BE0"/>
    <w:rsid w:val="00795C70"/>
    <w:rsid w:val="00796442"/>
    <w:rsid w:val="007967AA"/>
    <w:rsid w:val="00796CFD"/>
    <w:rsid w:val="00797640"/>
    <w:rsid w:val="00797E61"/>
    <w:rsid w:val="007A0020"/>
    <w:rsid w:val="007A0B3A"/>
    <w:rsid w:val="007A0F8F"/>
    <w:rsid w:val="007A20AB"/>
    <w:rsid w:val="007A230D"/>
    <w:rsid w:val="007A50C0"/>
    <w:rsid w:val="007A53CF"/>
    <w:rsid w:val="007A57E0"/>
    <w:rsid w:val="007A7344"/>
    <w:rsid w:val="007A7A95"/>
    <w:rsid w:val="007B0EC3"/>
    <w:rsid w:val="007B1623"/>
    <w:rsid w:val="007B3ED6"/>
    <w:rsid w:val="007B4687"/>
    <w:rsid w:val="007B512D"/>
    <w:rsid w:val="007B6D86"/>
    <w:rsid w:val="007B6EE6"/>
    <w:rsid w:val="007B7C7F"/>
    <w:rsid w:val="007C1662"/>
    <w:rsid w:val="007C3612"/>
    <w:rsid w:val="007C5F18"/>
    <w:rsid w:val="007C6CC0"/>
    <w:rsid w:val="007D0D01"/>
    <w:rsid w:val="007D22A2"/>
    <w:rsid w:val="007D23F4"/>
    <w:rsid w:val="007D3032"/>
    <w:rsid w:val="007D33AB"/>
    <w:rsid w:val="007D45D4"/>
    <w:rsid w:val="007D7F5A"/>
    <w:rsid w:val="007E0C3D"/>
    <w:rsid w:val="007E193D"/>
    <w:rsid w:val="007E1DE7"/>
    <w:rsid w:val="007E23B1"/>
    <w:rsid w:val="007E2942"/>
    <w:rsid w:val="007E2DFD"/>
    <w:rsid w:val="007E3C3F"/>
    <w:rsid w:val="007E5695"/>
    <w:rsid w:val="007E58BB"/>
    <w:rsid w:val="007E5CDC"/>
    <w:rsid w:val="007E7749"/>
    <w:rsid w:val="007F1C9D"/>
    <w:rsid w:val="007F2C4F"/>
    <w:rsid w:val="007F30D0"/>
    <w:rsid w:val="007F432E"/>
    <w:rsid w:val="007F4983"/>
    <w:rsid w:val="00800859"/>
    <w:rsid w:val="008013D9"/>
    <w:rsid w:val="00801B49"/>
    <w:rsid w:val="008021E0"/>
    <w:rsid w:val="008026CD"/>
    <w:rsid w:val="008033FC"/>
    <w:rsid w:val="00804747"/>
    <w:rsid w:val="008055FB"/>
    <w:rsid w:val="00806507"/>
    <w:rsid w:val="008065FE"/>
    <w:rsid w:val="00807B6E"/>
    <w:rsid w:val="00807E84"/>
    <w:rsid w:val="00810C06"/>
    <w:rsid w:val="00810D97"/>
    <w:rsid w:val="00811219"/>
    <w:rsid w:val="00811335"/>
    <w:rsid w:val="00813A79"/>
    <w:rsid w:val="00814E2C"/>
    <w:rsid w:val="00815286"/>
    <w:rsid w:val="00821865"/>
    <w:rsid w:val="00825912"/>
    <w:rsid w:val="0082610A"/>
    <w:rsid w:val="00826116"/>
    <w:rsid w:val="00826550"/>
    <w:rsid w:val="008266A9"/>
    <w:rsid w:val="008272E2"/>
    <w:rsid w:val="00827820"/>
    <w:rsid w:val="008304E1"/>
    <w:rsid w:val="00831F2F"/>
    <w:rsid w:val="008403DA"/>
    <w:rsid w:val="00840E9C"/>
    <w:rsid w:val="008437BF"/>
    <w:rsid w:val="00846A4D"/>
    <w:rsid w:val="008517E3"/>
    <w:rsid w:val="0085187B"/>
    <w:rsid w:val="00851D7C"/>
    <w:rsid w:val="0085380E"/>
    <w:rsid w:val="00853A82"/>
    <w:rsid w:val="008546B7"/>
    <w:rsid w:val="008562B4"/>
    <w:rsid w:val="00856B83"/>
    <w:rsid w:val="00857CD3"/>
    <w:rsid w:val="00860159"/>
    <w:rsid w:val="00860C35"/>
    <w:rsid w:val="0086172F"/>
    <w:rsid w:val="00861734"/>
    <w:rsid w:val="008632F6"/>
    <w:rsid w:val="0086743D"/>
    <w:rsid w:val="008676DD"/>
    <w:rsid w:val="00871FCD"/>
    <w:rsid w:val="0087366E"/>
    <w:rsid w:val="00873CA7"/>
    <w:rsid w:val="00874B7C"/>
    <w:rsid w:val="00875303"/>
    <w:rsid w:val="008777B3"/>
    <w:rsid w:val="00882281"/>
    <w:rsid w:val="00883F1C"/>
    <w:rsid w:val="00885544"/>
    <w:rsid w:val="008911E0"/>
    <w:rsid w:val="00891DAB"/>
    <w:rsid w:val="00891F5E"/>
    <w:rsid w:val="00893243"/>
    <w:rsid w:val="00895063"/>
    <w:rsid w:val="0089557C"/>
    <w:rsid w:val="0089571E"/>
    <w:rsid w:val="008957F6"/>
    <w:rsid w:val="0089654B"/>
    <w:rsid w:val="00897FEA"/>
    <w:rsid w:val="008A0634"/>
    <w:rsid w:val="008A0927"/>
    <w:rsid w:val="008A0D50"/>
    <w:rsid w:val="008A1551"/>
    <w:rsid w:val="008A164F"/>
    <w:rsid w:val="008A1A12"/>
    <w:rsid w:val="008A2D6B"/>
    <w:rsid w:val="008A3835"/>
    <w:rsid w:val="008A44F0"/>
    <w:rsid w:val="008A648B"/>
    <w:rsid w:val="008B0E7D"/>
    <w:rsid w:val="008B277D"/>
    <w:rsid w:val="008B2DDF"/>
    <w:rsid w:val="008B3996"/>
    <w:rsid w:val="008B4A37"/>
    <w:rsid w:val="008B5AA4"/>
    <w:rsid w:val="008B5D41"/>
    <w:rsid w:val="008B767D"/>
    <w:rsid w:val="008C01BB"/>
    <w:rsid w:val="008C095D"/>
    <w:rsid w:val="008C14F7"/>
    <w:rsid w:val="008C1857"/>
    <w:rsid w:val="008C3B9E"/>
    <w:rsid w:val="008C46A6"/>
    <w:rsid w:val="008C5CCA"/>
    <w:rsid w:val="008C61FB"/>
    <w:rsid w:val="008C7699"/>
    <w:rsid w:val="008D004A"/>
    <w:rsid w:val="008D0979"/>
    <w:rsid w:val="008D0C6C"/>
    <w:rsid w:val="008D0FC9"/>
    <w:rsid w:val="008D13DD"/>
    <w:rsid w:val="008D2983"/>
    <w:rsid w:val="008D3440"/>
    <w:rsid w:val="008D3C47"/>
    <w:rsid w:val="008D3FDB"/>
    <w:rsid w:val="008D4855"/>
    <w:rsid w:val="008D5F7F"/>
    <w:rsid w:val="008D652F"/>
    <w:rsid w:val="008D6E16"/>
    <w:rsid w:val="008D7075"/>
    <w:rsid w:val="008D750B"/>
    <w:rsid w:val="008D79A5"/>
    <w:rsid w:val="008D7E14"/>
    <w:rsid w:val="008D7E35"/>
    <w:rsid w:val="008E030F"/>
    <w:rsid w:val="008E0311"/>
    <w:rsid w:val="008E2BFE"/>
    <w:rsid w:val="008E33D9"/>
    <w:rsid w:val="008E43C2"/>
    <w:rsid w:val="008E6774"/>
    <w:rsid w:val="008E7B96"/>
    <w:rsid w:val="008F0C97"/>
    <w:rsid w:val="008F5456"/>
    <w:rsid w:val="008F616D"/>
    <w:rsid w:val="009019FD"/>
    <w:rsid w:val="00901B4C"/>
    <w:rsid w:val="00901B63"/>
    <w:rsid w:val="0090337A"/>
    <w:rsid w:val="00903E46"/>
    <w:rsid w:val="00906807"/>
    <w:rsid w:val="00906FEB"/>
    <w:rsid w:val="00907972"/>
    <w:rsid w:val="00911D74"/>
    <w:rsid w:val="00914CCC"/>
    <w:rsid w:val="009157F2"/>
    <w:rsid w:val="00915824"/>
    <w:rsid w:val="00916949"/>
    <w:rsid w:val="009200FA"/>
    <w:rsid w:val="00920FAF"/>
    <w:rsid w:val="0092186B"/>
    <w:rsid w:val="00922234"/>
    <w:rsid w:val="0092393E"/>
    <w:rsid w:val="009239AC"/>
    <w:rsid w:val="00923DB2"/>
    <w:rsid w:val="0092637D"/>
    <w:rsid w:val="009271D1"/>
    <w:rsid w:val="00930454"/>
    <w:rsid w:val="00932CCF"/>
    <w:rsid w:val="0093387D"/>
    <w:rsid w:val="00936AED"/>
    <w:rsid w:val="00937119"/>
    <w:rsid w:val="0093730C"/>
    <w:rsid w:val="00937428"/>
    <w:rsid w:val="00941A94"/>
    <w:rsid w:val="009428D9"/>
    <w:rsid w:val="0094479F"/>
    <w:rsid w:val="00944E22"/>
    <w:rsid w:val="00954037"/>
    <w:rsid w:val="00954BBB"/>
    <w:rsid w:val="0096126F"/>
    <w:rsid w:val="00961744"/>
    <w:rsid w:val="00962FEA"/>
    <w:rsid w:val="00963A24"/>
    <w:rsid w:val="009657BE"/>
    <w:rsid w:val="00965A93"/>
    <w:rsid w:val="00965F4A"/>
    <w:rsid w:val="00967C63"/>
    <w:rsid w:val="0097019B"/>
    <w:rsid w:val="009719C2"/>
    <w:rsid w:val="00977780"/>
    <w:rsid w:val="0098246D"/>
    <w:rsid w:val="00985558"/>
    <w:rsid w:val="00986861"/>
    <w:rsid w:val="00986F48"/>
    <w:rsid w:val="009871DB"/>
    <w:rsid w:val="00992FE9"/>
    <w:rsid w:val="0099316F"/>
    <w:rsid w:val="00994F09"/>
    <w:rsid w:val="00996223"/>
    <w:rsid w:val="009968E5"/>
    <w:rsid w:val="009A015B"/>
    <w:rsid w:val="009A0FE2"/>
    <w:rsid w:val="009A13D5"/>
    <w:rsid w:val="009A2579"/>
    <w:rsid w:val="009A25FC"/>
    <w:rsid w:val="009A34FD"/>
    <w:rsid w:val="009A5489"/>
    <w:rsid w:val="009A5D11"/>
    <w:rsid w:val="009A5DF6"/>
    <w:rsid w:val="009A6EB6"/>
    <w:rsid w:val="009A75D4"/>
    <w:rsid w:val="009B101F"/>
    <w:rsid w:val="009B2CA7"/>
    <w:rsid w:val="009B3357"/>
    <w:rsid w:val="009B3896"/>
    <w:rsid w:val="009B45A6"/>
    <w:rsid w:val="009B4EC9"/>
    <w:rsid w:val="009B653E"/>
    <w:rsid w:val="009C1260"/>
    <w:rsid w:val="009C1A7E"/>
    <w:rsid w:val="009C48A1"/>
    <w:rsid w:val="009C4E1B"/>
    <w:rsid w:val="009C774C"/>
    <w:rsid w:val="009D15F4"/>
    <w:rsid w:val="009D2CE1"/>
    <w:rsid w:val="009D6F18"/>
    <w:rsid w:val="009D6F21"/>
    <w:rsid w:val="009E01D5"/>
    <w:rsid w:val="009E0287"/>
    <w:rsid w:val="009E0346"/>
    <w:rsid w:val="009E0DA9"/>
    <w:rsid w:val="009E331D"/>
    <w:rsid w:val="009E37F6"/>
    <w:rsid w:val="009E3C3D"/>
    <w:rsid w:val="009E6ECC"/>
    <w:rsid w:val="009F0A60"/>
    <w:rsid w:val="009F1C16"/>
    <w:rsid w:val="009F23FE"/>
    <w:rsid w:val="009F37EC"/>
    <w:rsid w:val="009F38CB"/>
    <w:rsid w:val="009F6E8C"/>
    <w:rsid w:val="009F7C10"/>
    <w:rsid w:val="00A01045"/>
    <w:rsid w:val="00A01EE8"/>
    <w:rsid w:val="00A020A6"/>
    <w:rsid w:val="00A03574"/>
    <w:rsid w:val="00A0588E"/>
    <w:rsid w:val="00A07B73"/>
    <w:rsid w:val="00A11143"/>
    <w:rsid w:val="00A125F0"/>
    <w:rsid w:val="00A1282D"/>
    <w:rsid w:val="00A12D6E"/>
    <w:rsid w:val="00A146D6"/>
    <w:rsid w:val="00A14ED3"/>
    <w:rsid w:val="00A14EE1"/>
    <w:rsid w:val="00A1562B"/>
    <w:rsid w:val="00A175BC"/>
    <w:rsid w:val="00A17665"/>
    <w:rsid w:val="00A20477"/>
    <w:rsid w:val="00A207C1"/>
    <w:rsid w:val="00A220D2"/>
    <w:rsid w:val="00A25729"/>
    <w:rsid w:val="00A25939"/>
    <w:rsid w:val="00A2598F"/>
    <w:rsid w:val="00A26275"/>
    <w:rsid w:val="00A263A8"/>
    <w:rsid w:val="00A27A17"/>
    <w:rsid w:val="00A31E73"/>
    <w:rsid w:val="00A33303"/>
    <w:rsid w:val="00A335B2"/>
    <w:rsid w:val="00A33ABA"/>
    <w:rsid w:val="00A34CB2"/>
    <w:rsid w:val="00A360BC"/>
    <w:rsid w:val="00A41B06"/>
    <w:rsid w:val="00A429F4"/>
    <w:rsid w:val="00A43B12"/>
    <w:rsid w:val="00A43F77"/>
    <w:rsid w:val="00A47AE1"/>
    <w:rsid w:val="00A50A84"/>
    <w:rsid w:val="00A514CB"/>
    <w:rsid w:val="00A5293C"/>
    <w:rsid w:val="00A547C6"/>
    <w:rsid w:val="00A55ADE"/>
    <w:rsid w:val="00A56C72"/>
    <w:rsid w:val="00A5720D"/>
    <w:rsid w:val="00A603D3"/>
    <w:rsid w:val="00A60B15"/>
    <w:rsid w:val="00A61D9D"/>
    <w:rsid w:val="00A62E1B"/>
    <w:rsid w:val="00A62FF1"/>
    <w:rsid w:val="00A63F1F"/>
    <w:rsid w:val="00A64CE8"/>
    <w:rsid w:val="00A6551C"/>
    <w:rsid w:val="00A65983"/>
    <w:rsid w:val="00A6728E"/>
    <w:rsid w:val="00A67734"/>
    <w:rsid w:val="00A67B26"/>
    <w:rsid w:val="00A72ADB"/>
    <w:rsid w:val="00A735AD"/>
    <w:rsid w:val="00A73BE5"/>
    <w:rsid w:val="00A743C2"/>
    <w:rsid w:val="00A75275"/>
    <w:rsid w:val="00A75292"/>
    <w:rsid w:val="00A8079B"/>
    <w:rsid w:val="00A80C79"/>
    <w:rsid w:val="00A8207D"/>
    <w:rsid w:val="00A834A6"/>
    <w:rsid w:val="00A83E11"/>
    <w:rsid w:val="00A84EBC"/>
    <w:rsid w:val="00A86AC0"/>
    <w:rsid w:val="00A91556"/>
    <w:rsid w:val="00A96672"/>
    <w:rsid w:val="00AA0291"/>
    <w:rsid w:val="00AA03DA"/>
    <w:rsid w:val="00AA1CDC"/>
    <w:rsid w:val="00AA4CBC"/>
    <w:rsid w:val="00AA683E"/>
    <w:rsid w:val="00AB0635"/>
    <w:rsid w:val="00AB222F"/>
    <w:rsid w:val="00AB5F94"/>
    <w:rsid w:val="00AB6462"/>
    <w:rsid w:val="00AB6D43"/>
    <w:rsid w:val="00AB799E"/>
    <w:rsid w:val="00AC0406"/>
    <w:rsid w:val="00AC0B81"/>
    <w:rsid w:val="00AC25B9"/>
    <w:rsid w:val="00AC45DC"/>
    <w:rsid w:val="00AC4F63"/>
    <w:rsid w:val="00AC5241"/>
    <w:rsid w:val="00AC59C8"/>
    <w:rsid w:val="00AC645A"/>
    <w:rsid w:val="00AC65B2"/>
    <w:rsid w:val="00AC782F"/>
    <w:rsid w:val="00AC7C4B"/>
    <w:rsid w:val="00AD0119"/>
    <w:rsid w:val="00AD0D72"/>
    <w:rsid w:val="00AD1CE2"/>
    <w:rsid w:val="00AD242F"/>
    <w:rsid w:val="00AD2C3F"/>
    <w:rsid w:val="00AD2CB9"/>
    <w:rsid w:val="00AD57F5"/>
    <w:rsid w:val="00AE1470"/>
    <w:rsid w:val="00AE1609"/>
    <w:rsid w:val="00AE1AD8"/>
    <w:rsid w:val="00AE2B6A"/>
    <w:rsid w:val="00AE4E3B"/>
    <w:rsid w:val="00AE54D6"/>
    <w:rsid w:val="00AE702D"/>
    <w:rsid w:val="00AE708F"/>
    <w:rsid w:val="00AF04A4"/>
    <w:rsid w:val="00AF0A81"/>
    <w:rsid w:val="00AF1562"/>
    <w:rsid w:val="00AF3001"/>
    <w:rsid w:val="00AF3568"/>
    <w:rsid w:val="00AF4448"/>
    <w:rsid w:val="00AF4F55"/>
    <w:rsid w:val="00AF5F0E"/>
    <w:rsid w:val="00AF633A"/>
    <w:rsid w:val="00B00433"/>
    <w:rsid w:val="00B004A4"/>
    <w:rsid w:val="00B05188"/>
    <w:rsid w:val="00B05FD2"/>
    <w:rsid w:val="00B060F0"/>
    <w:rsid w:val="00B068FC"/>
    <w:rsid w:val="00B06FE2"/>
    <w:rsid w:val="00B1106D"/>
    <w:rsid w:val="00B115A4"/>
    <w:rsid w:val="00B12CE0"/>
    <w:rsid w:val="00B143EF"/>
    <w:rsid w:val="00B16273"/>
    <w:rsid w:val="00B17136"/>
    <w:rsid w:val="00B2091E"/>
    <w:rsid w:val="00B211A4"/>
    <w:rsid w:val="00B212E7"/>
    <w:rsid w:val="00B217A5"/>
    <w:rsid w:val="00B2191B"/>
    <w:rsid w:val="00B24CBB"/>
    <w:rsid w:val="00B252A5"/>
    <w:rsid w:val="00B2544B"/>
    <w:rsid w:val="00B25685"/>
    <w:rsid w:val="00B277FB"/>
    <w:rsid w:val="00B3047F"/>
    <w:rsid w:val="00B3425E"/>
    <w:rsid w:val="00B34387"/>
    <w:rsid w:val="00B35EAC"/>
    <w:rsid w:val="00B3656C"/>
    <w:rsid w:val="00B40C38"/>
    <w:rsid w:val="00B41BE4"/>
    <w:rsid w:val="00B41C56"/>
    <w:rsid w:val="00B42EFA"/>
    <w:rsid w:val="00B45BBD"/>
    <w:rsid w:val="00B47C29"/>
    <w:rsid w:val="00B50CD3"/>
    <w:rsid w:val="00B519A9"/>
    <w:rsid w:val="00B519DB"/>
    <w:rsid w:val="00B53585"/>
    <w:rsid w:val="00B57B1F"/>
    <w:rsid w:val="00B62545"/>
    <w:rsid w:val="00B65A9E"/>
    <w:rsid w:val="00B672C5"/>
    <w:rsid w:val="00B67A63"/>
    <w:rsid w:val="00B70C96"/>
    <w:rsid w:val="00B7398C"/>
    <w:rsid w:val="00B75343"/>
    <w:rsid w:val="00B80547"/>
    <w:rsid w:val="00B80BDE"/>
    <w:rsid w:val="00B81733"/>
    <w:rsid w:val="00B81E85"/>
    <w:rsid w:val="00B8247F"/>
    <w:rsid w:val="00B82D8B"/>
    <w:rsid w:val="00B8333E"/>
    <w:rsid w:val="00B83524"/>
    <w:rsid w:val="00B83DE7"/>
    <w:rsid w:val="00B84567"/>
    <w:rsid w:val="00B90C1C"/>
    <w:rsid w:val="00B93D9D"/>
    <w:rsid w:val="00B96971"/>
    <w:rsid w:val="00B96ADF"/>
    <w:rsid w:val="00B973E0"/>
    <w:rsid w:val="00BA02EA"/>
    <w:rsid w:val="00BA0465"/>
    <w:rsid w:val="00BA08D8"/>
    <w:rsid w:val="00BA0928"/>
    <w:rsid w:val="00BA11ED"/>
    <w:rsid w:val="00BA2F55"/>
    <w:rsid w:val="00BA318E"/>
    <w:rsid w:val="00BA5671"/>
    <w:rsid w:val="00BA6449"/>
    <w:rsid w:val="00BA72FB"/>
    <w:rsid w:val="00BA7CBA"/>
    <w:rsid w:val="00BB0625"/>
    <w:rsid w:val="00BB3304"/>
    <w:rsid w:val="00BB401B"/>
    <w:rsid w:val="00BB58B8"/>
    <w:rsid w:val="00BB5E06"/>
    <w:rsid w:val="00BB6BD9"/>
    <w:rsid w:val="00BB6FEB"/>
    <w:rsid w:val="00BC03D7"/>
    <w:rsid w:val="00BC3B80"/>
    <w:rsid w:val="00BC49C6"/>
    <w:rsid w:val="00BC49D4"/>
    <w:rsid w:val="00BD0A51"/>
    <w:rsid w:val="00BD0A76"/>
    <w:rsid w:val="00BD216F"/>
    <w:rsid w:val="00BD47C0"/>
    <w:rsid w:val="00BD4F1E"/>
    <w:rsid w:val="00BD5E0B"/>
    <w:rsid w:val="00BD6656"/>
    <w:rsid w:val="00BD7C89"/>
    <w:rsid w:val="00BE0524"/>
    <w:rsid w:val="00BE2190"/>
    <w:rsid w:val="00BE2F64"/>
    <w:rsid w:val="00BE31F6"/>
    <w:rsid w:val="00BE5CA6"/>
    <w:rsid w:val="00BE5DFC"/>
    <w:rsid w:val="00BE7939"/>
    <w:rsid w:val="00BF03CF"/>
    <w:rsid w:val="00BF1075"/>
    <w:rsid w:val="00BF343C"/>
    <w:rsid w:val="00BF3E59"/>
    <w:rsid w:val="00BF6086"/>
    <w:rsid w:val="00BF6F52"/>
    <w:rsid w:val="00BF7CF3"/>
    <w:rsid w:val="00C015A5"/>
    <w:rsid w:val="00C01ECB"/>
    <w:rsid w:val="00C037BB"/>
    <w:rsid w:val="00C03875"/>
    <w:rsid w:val="00C03DCA"/>
    <w:rsid w:val="00C0637B"/>
    <w:rsid w:val="00C066E8"/>
    <w:rsid w:val="00C06917"/>
    <w:rsid w:val="00C111E4"/>
    <w:rsid w:val="00C13B1E"/>
    <w:rsid w:val="00C142BD"/>
    <w:rsid w:val="00C149CD"/>
    <w:rsid w:val="00C14B35"/>
    <w:rsid w:val="00C1525D"/>
    <w:rsid w:val="00C1534F"/>
    <w:rsid w:val="00C16201"/>
    <w:rsid w:val="00C17143"/>
    <w:rsid w:val="00C17898"/>
    <w:rsid w:val="00C21002"/>
    <w:rsid w:val="00C2244D"/>
    <w:rsid w:val="00C22584"/>
    <w:rsid w:val="00C227C3"/>
    <w:rsid w:val="00C23DC4"/>
    <w:rsid w:val="00C27764"/>
    <w:rsid w:val="00C27BD8"/>
    <w:rsid w:val="00C27E4A"/>
    <w:rsid w:val="00C31241"/>
    <w:rsid w:val="00C31342"/>
    <w:rsid w:val="00C34143"/>
    <w:rsid w:val="00C35CF8"/>
    <w:rsid w:val="00C372FC"/>
    <w:rsid w:val="00C42A80"/>
    <w:rsid w:val="00C45681"/>
    <w:rsid w:val="00C45A4F"/>
    <w:rsid w:val="00C46D67"/>
    <w:rsid w:val="00C47419"/>
    <w:rsid w:val="00C50A79"/>
    <w:rsid w:val="00C52CBC"/>
    <w:rsid w:val="00C53EE3"/>
    <w:rsid w:val="00C54927"/>
    <w:rsid w:val="00C55629"/>
    <w:rsid w:val="00C55F3E"/>
    <w:rsid w:val="00C56BAF"/>
    <w:rsid w:val="00C56BE6"/>
    <w:rsid w:val="00C57105"/>
    <w:rsid w:val="00C60BE8"/>
    <w:rsid w:val="00C63E46"/>
    <w:rsid w:val="00C66F0C"/>
    <w:rsid w:val="00C67932"/>
    <w:rsid w:val="00C7081A"/>
    <w:rsid w:val="00C7082B"/>
    <w:rsid w:val="00C72849"/>
    <w:rsid w:val="00C737B1"/>
    <w:rsid w:val="00C73F12"/>
    <w:rsid w:val="00C749E9"/>
    <w:rsid w:val="00C75000"/>
    <w:rsid w:val="00C7545E"/>
    <w:rsid w:val="00C774C4"/>
    <w:rsid w:val="00C775B7"/>
    <w:rsid w:val="00C77E59"/>
    <w:rsid w:val="00C77E88"/>
    <w:rsid w:val="00C80785"/>
    <w:rsid w:val="00C82DB9"/>
    <w:rsid w:val="00C835F1"/>
    <w:rsid w:val="00C83B0C"/>
    <w:rsid w:val="00C853E2"/>
    <w:rsid w:val="00C855C3"/>
    <w:rsid w:val="00C86053"/>
    <w:rsid w:val="00C869DF"/>
    <w:rsid w:val="00C90119"/>
    <w:rsid w:val="00C906C3"/>
    <w:rsid w:val="00C919A6"/>
    <w:rsid w:val="00C93C1B"/>
    <w:rsid w:val="00C948CB"/>
    <w:rsid w:val="00C962F3"/>
    <w:rsid w:val="00C969DF"/>
    <w:rsid w:val="00C970E9"/>
    <w:rsid w:val="00C972F7"/>
    <w:rsid w:val="00CA1698"/>
    <w:rsid w:val="00CA37E7"/>
    <w:rsid w:val="00CA5A10"/>
    <w:rsid w:val="00CA64D1"/>
    <w:rsid w:val="00CA6B57"/>
    <w:rsid w:val="00CB2246"/>
    <w:rsid w:val="00CB5171"/>
    <w:rsid w:val="00CB65A1"/>
    <w:rsid w:val="00CB7BBD"/>
    <w:rsid w:val="00CC242C"/>
    <w:rsid w:val="00CC2B8D"/>
    <w:rsid w:val="00CC345A"/>
    <w:rsid w:val="00CC48E9"/>
    <w:rsid w:val="00CD0A00"/>
    <w:rsid w:val="00CD0F01"/>
    <w:rsid w:val="00CD23E1"/>
    <w:rsid w:val="00CD4074"/>
    <w:rsid w:val="00CD50C7"/>
    <w:rsid w:val="00CD6007"/>
    <w:rsid w:val="00CD7AC6"/>
    <w:rsid w:val="00CE2294"/>
    <w:rsid w:val="00CE39CF"/>
    <w:rsid w:val="00CE4D13"/>
    <w:rsid w:val="00CE6FE7"/>
    <w:rsid w:val="00CE748E"/>
    <w:rsid w:val="00CE7671"/>
    <w:rsid w:val="00CE7B92"/>
    <w:rsid w:val="00CE7FAA"/>
    <w:rsid w:val="00CF03B8"/>
    <w:rsid w:val="00CF0600"/>
    <w:rsid w:val="00CF23C2"/>
    <w:rsid w:val="00CF36EF"/>
    <w:rsid w:val="00CF77C6"/>
    <w:rsid w:val="00CF77E4"/>
    <w:rsid w:val="00D0034E"/>
    <w:rsid w:val="00D0388B"/>
    <w:rsid w:val="00D04B50"/>
    <w:rsid w:val="00D05082"/>
    <w:rsid w:val="00D0714C"/>
    <w:rsid w:val="00D07B6D"/>
    <w:rsid w:val="00D1013C"/>
    <w:rsid w:val="00D10E68"/>
    <w:rsid w:val="00D11120"/>
    <w:rsid w:val="00D11438"/>
    <w:rsid w:val="00D11F88"/>
    <w:rsid w:val="00D1418F"/>
    <w:rsid w:val="00D14218"/>
    <w:rsid w:val="00D154CE"/>
    <w:rsid w:val="00D15C95"/>
    <w:rsid w:val="00D16432"/>
    <w:rsid w:val="00D16824"/>
    <w:rsid w:val="00D16D43"/>
    <w:rsid w:val="00D17867"/>
    <w:rsid w:val="00D200EB"/>
    <w:rsid w:val="00D224B6"/>
    <w:rsid w:val="00D22EB3"/>
    <w:rsid w:val="00D22F3A"/>
    <w:rsid w:val="00D23906"/>
    <w:rsid w:val="00D23C5C"/>
    <w:rsid w:val="00D25AD3"/>
    <w:rsid w:val="00D26F3B"/>
    <w:rsid w:val="00D27613"/>
    <w:rsid w:val="00D2789A"/>
    <w:rsid w:val="00D27E11"/>
    <w:rsid w:val="00D30CCB"/>
    <w:rsid w:val="00D325A0"/>
    <w:rsid w:val="00D3348D"/>
    <w:rsid w:val="00D36229"/>
    <w:rsid w:val="00D3705E"/>
    <w:rsid w:val="00D37AB4"/>
    <w:rsid w:val="00D420B5"/>
    <w:rsid w:val="00D43078"/>
    <w:rsid w:val="00D4661F"/>
    <w:rsid w:val="00D50712"/>
    <w:rsid w:val="00D50FBA"/>
    <w:rsid w:val="00D54348"/>
    <w:rsid w:val="00D5566C"/>
    <w:rsid w:val="00D56E16"/>
    <w:rsid w:val="00D61179"/>
    <w:rsid w:val="00D62529"/>
    <w:rsid w:val="00D6279F"/>
    <w:rsid w:val="00D63417"/>
    <w:rsid w:val="00D63A57"/>
    <w:rsid w:val="00D64314"/>
    <w:rsid w:val="00D65EE7"/>
    <w:rsid w:val="00D66AA2"/>
    <w:rsid w:val="00D67C69"/>
    <w:rsid w:val="00D7108B"/>
    <w:rsid w:val="00D73283"/>
    <w:rsid w:val="00D73308"/>
    <w:rsid w:val="00D7337F"/>
    <w:rsid w:val="00D73D85"/>
    <w:rsid w:val="00D829E7"/>
    <w:rsid w:val="00D838BD"/>
    <w:rsid w:val="00D852F4"/>
    <w:rsid w:val="00D85BAB"/>
    <w:rsid w:val="00D87DC5"/>
    <w:rsid w:val="00D91F22"/>
    <w:rsid w:val="00D94416"/>
    <w:rsid w:val="00D94A33"/>
    <w:rsid w:val="00D96682"/>
    <w:rsid w:val="00D9699E"/>
    <w:rsid w:val="00D975A9"/>
    <w:rsid w:val="00D978AE"/>
    <w:rsid w:val="00DA05E6"/>
    <w:rsid w:val="00DA0A1B"/>
    <w:rsid w:val="00DA1206"/>
    <w:rsid w:val="00DA38A1"/>
    <w:rsid w:val="00DA4CE7"/>
    <w:rsid w:val="00DA5947"/>
    <w:rsid w:val="00DA65F4"/>
    <w:rsid w:val="00DB0A6A"/>
    <w:rsid w:val="00DB14B0"/>
    <w:rsid w:val="00DB1A36"/>
    <w:rsid w:val="00DB1A77"/>
    <w:rsid w:val="00DB301F"/>
    <w:rsid w:val="00DB34DC"/>
    <w:rsid w:val="00DB43FF"/>
    <w:rsid w:val="00DB5736"/>
    <w:rsid w:val="00DB5E9B"/>
    <w:rsid w:val="00DB64A6"/>
    <w:rsid w:val="00DB7525"/>
    <w:rsid w:val="00DC1BD1"/>
    <w:rsid w:val="00DC3F10"/>
    <w:rsid w:val="00DC4379"/>
    <w:rsid w:val="00DC585A"/>
    <w:rsid w:val="00DD18F4"/>
    <w:rsid w:val="00DD19EE"/>
    <w:rsid w:val="00DD1E96"/>
    <w:rsid w:val="00DD2920"/>
    <w:rsid w:val="00DD3E94"/>
    <w:rsid w:val="00DD46C2"/>
    <w:rsid w:val="00DD596B"/>
    <w:rsid w:val="00DD596C"/>
    <w:rsid w:val="00DD7B8B"/>
    <w:rsid w:val="00DE015A"/>
    <w:rsid w:val="00DE06D4"/>
    <w:rsid w:val="00DE1003"/>
    <w:rsid w:val="00DE1923"/>
    <w:rsid w:val="00DE2A15"/>
    <w:rsid w:val="00DE2AB1"/>
    <w:rsid w:val="00DE5CBC"/>
    <w:rsid w:val="00DF40EE"/>
    <w:rsid w:val="00DF4258"/>
    <w:rsid w:val="00DF452C"/>
    <w:rsid w:val="00DF4561"/>
    <w:rsid w:val="00DF685D"/>
    <w:rsid w:val="00E00C9A"/>
    <w:rsid w:val="00E00F71"/>
    <w:rsid w:val="00E05987"/>
    <w:rsid w:val="00E06EA7"/>
    <w:rsid w:val="00E07802"/>
    <w:rsid w:val="00E10CAB"/>
    <w:rsid w:val="00E15748"/>
    <w:rsid w:val="00E15919"/>
    <w:rsid w:val="00E17895"/>
    <w:rsid w:val="00E17DFE"/>
    <w:rsid w:val="00E20981"/>
    <w:rsid w:val="00E20C7F"/>
    <w:rsid w:val="00E20FDD"/>
    <w:rsid w:val="00E26649"/>
    <w:rsid w:val="00E26BCE"/>
    <w:rsid w:val="00E30732"/>
    <w:rsid w:val="00E30EE9"/>
    <w:rsid w:val="00E31B5D"/>
    <w:rsid w:val="00E332E0"/>
    <w:rsid w:val="00E35625"/>
    <w:rsid w:val="00E36749"/>
    <w:rsid w:val="00E36B95"/>
    <w:rsid w:val="00E36FF3"/>
    <w:rsid w:val="00E37523"/>
    <w:rsid w:val="00E37D40"/>
    <w:rsid w:val="00E41047"/>
    <w:rsid w:val="00E4280F"/>
    <w:rsid w:val="00E44F98"/>
    <w:rsid w:val="00E45375"/>
    <w:rsid w:val="00E45513"/>
    <w:rsid w:val="00E45F38"/>
    <w:rsid w:val="00E46D05"/>
    <w:rsid w:val="00E472AF"/>
    <w:rsid w:val="00E50F74"/>
    <w:rsid w:val="00E518BF"/>
    <w:rsid w:val="00E52743"/>
    <w:rsid w:val="00E52E27"/>
    <w:rsid w:val="00E53EAB"/>
    <w:rsid w:val="00E546E3"/>
    <w:rsid w:val="00E605EC"/>
    <w:rsid w:val="00E61039"/>
    <w:rsid w:val="00E62E48"/>
    <w:rsid w:val="00E63717"/>
    <w:rsid w:val="00E63E65"/>
    <w:rsid w:val="00E648D1"/>
    <w:rsid w:val="00E6779C"/>
    <w:rsid w:val="00E678A4"/>
    <w:rsid w:val="00E700A3"/>
    <w:rsid w:val="00E75946"/>
    <w:rsid w:val="00E77331"/>
    <w:rsid w:val="00E800C2"/>
    <w:rsid w:val="00E8231B"/>
    <w:rsid w:val="00E82442"/>
    <w:rsid w:val="00E82D79"/>
    <w:rsid w:val="00E84C4D"/>
    <w:rsid w:val="00E84DBF"/>
    <w:rsid w:val="00E84E09"/>
    <w:rsid w:val="00E859BC"/>
    <w:rsid w:val="00E85CA8"/>
    <w:rsid w:val="00E862DD"/>
    <w:rsid w:val="00E87D04"/>
    <w:rsid w:val="00E9010E"/>
    <w:rsid w:val="00E9185B"/>
    <w:rsid w:val="00E91A25"/>
    <w:rsid w:val="00E93843"/>
    <w:rsid w:val="00E93D43"/>
    <w:rsid w:val="00E94BC4"/>
    <w:rsid w:val="00E952D9"/>
    <w:rsid w:val="00E95948"/>
    <w:rsid w:val="00E966FB"/>
    <w:rsid w:val="00E977E1"/>
    <w:rsid w:val="00EA2D17"/>
    <w:rsid w:val="00EA3180"/>
    <w:rsid w:val="00EA3A12"/>
    <w:rsid w:val="00EA3B76"/>
    <w:rsid w:val="00EA5773"/>
    <w:rsid w:val="00EB20EA"/>
    <w:rsid w:val="00EB3A98"/>
    <w:rsid w:val="00EB4BF3"/>
    <w:rsid w:val="00EB7296"/>
    <w:rsid w:val="00EC2886"/>
    <w:rsid w:val="00EC2A1E"/>
    <w:rsid w:val="00EC3479"/>
    <w:rsid w:val="00EC41D7"/>
    <w:rsid w:val="00EC54B1"/>
    <w:rsid w:val="00EC6B1D"/>
    <w:rsid w:val="00EC7603"/>
    <w:rsid w:val="00ED005C"/>
    <w:rsid w:val="00ED01FC"/>
    <w:rsid w:val="00ED0406"/>
    <w:rsid w:val="00ED3C2C"/>
    <w:rsid w:val="00ED4501"/>
    <w:rsid w:val="00ED4619"/>
    <w:rsid w:val="00ED5156"/>
    <w:rsid w:val="00EE2E72"/>
    <w:rsid w:val="00EE3AA4"/>
    <w:rsid w:val="00EE6016"/>
    <w:rsid w:val="00EF2810"/>
    <w:rsid w:val="00EF3334"/>
    <w:rsid w:val="00EF353D"/>
    <w:rsid w:val="00EF5447"/>
    <w:rsid w:val="00EF6C8B"/>
    <w:rsid w:val="00F0109E"/>
    <w:rsid w:val="00F01349"/>
    <w:rsid w:val="00F01C8C"/>
    <w:rsid w:val="00F0201F"/>
    <w:rsid w:val="00F025F1"/>
    <w:rsid w:val="00F02A15"/>
    <w:rsid w:val="00F062E4"/>
    <w:rsid w:val="00F071BE"/>
    <w:rsid w:val="00F10180"/>
    <w:rsid w:val="00F14FF3"/>
    <w:rsid w:val="00F15B11"/>
    <w:rsid w:val="00F160F3"/>
    <w:rsid w:val="00F16D2F"/>
    <w:rsid w:val="00F20C1C"/>
    <w:rsid w:val="00F24119"/>
    <w:rsid w:val="00F24BE0"/>
    <w:rsid w:val="00F24DEE"/>
    <w:rsid w:val="00F25B87"/>
    <w:rsid w:val="00F26999"/>
    <w:rsid w:val="00F312C4"/>
    <w:rsid w:val="00F31EB9"/>
    <w:rsid w:val="00F33550"/>
    <w:rsid w:val="00F33ACF"/>
    <w:rsid w:val="00F33CCF"/>
    <w:rsid w:val="00F34ECF"/>
    <w:rsid w:val="00F353D7"/>
    <w:rsid w:val="00F35408"/>
    <w:rsid w:val="00F35CFF"/>
    <w:rsid w:val="00F362A9"/>
    <w:rsid w:val="00F374DB"/>
    <w:rsid w:val="00F41342"/>
    <w:rsid w:val="00F4212B"/>
    <w:rsid w:val="00F42FA8"/>
    <w:rsid w:val="00F43686"/>
    <w:rsid w:val="00F4526C"/>
    <w:rsid w:val="00F45496"/>
    <w:rsid w:val="00F4712B"/>
    <w:rsid w:val="00F4783C"/>
    <w:rsid w:val="00F51BA0"/>
    <w:rsid w:val="00F52073"/>
    <w:rsid w:val="00F55705"/>
    <w:rsid w:val="00F5641C"/>
    <w:rsid w:val="00F56D78"/>
    <w:rsid w:val="00F57430"/>
    <w:rsid w:val="00F60215"/>
    <w:rsid w:val="00F603AB"/>
    <w:rsid w:val="00F6071D"/>
    <w:rsid w:val="00F63059"/>
    <w:rsid w:val="00F64863"/>
    <w:rsid w:val="00F706D8"/>
    <w:rsid w:val="00F71BEB"/>
    <w:rsid w:val="00F73D5E"/>
    <w:rsid w:val="00F74302"/>
    <w:rsid w:val="00F74956"/>
    <w:rsid w:val="00F756E8"/>
    <w:rsid w:val="00F764BF"/>
    <w:rsid w:val="00F76D39"/>
    <w:rsid w:val="00F77D82"/>
    <w:rsid w:val="00F81455"/>
    <w:rsid w:val="00F81744"/>
    <w:rsid w:val="00F82B84"/>
    <w:rsid w:val="00F848F6"/>
    <w:rsid w:val="00F85DD3"/>
    <w:rsid w:val="00F86E00"/>
    <w:rsid w:val="00F91545"/>
    <w:rsid w:val="00F91BF7"/>
    <w:rsid w:val="00F92316"/>
    <w:rsid w:val="00F930D7"/>
    <w:rsid w:val="00F93168"/>
    <w:rsid w:val="00F93492"/>
    <w:rsid w:val="00F94172"/>
    <w:rsid w:val="00F94CB9"/>
    <w:rsid w:val="00F94D5E"/>
    <w:rsid w:val="00F951E1"/>
    <w:rsid w:val="00F9538B"/>
    <w:rsid w:val="00F962AC"/>
    <w:rsid w:val="00F968BD"/>
    <w:rsid w:val="00F969FC"/>
    <w:rsid w:val="00F97CCA"/>
    <w:rsid w:val="00FA1F4E"/>
    <w:rsid w:val="00FA21B5"/>
    <w:rsid w:val="00FA235E"/>
    <w:rsid w:val="00FA5329"/>
    <w:rsid w:val="00FA74E3"/>
    <w:rsid w:val="00FB0AFC"/>
    <w:rsid w:val="00FB2F68"/>
    <w:rsid w:val="00FB3555"/>
    <w:rsid w:val="00FB4AA1"/>
    <w:rsid w:val="00FB5C0E"/>
    <w:rsid w:val="00FB671D"/>
    <w:rsid w:val="00FB780C"/>
    <w:rsid w:val="00FC0EF2"/>
    <w:rsid w:val="00FC143C"/>
    <w:rsid w:val="00FC1626"/>
    <w:rsid w:val="00FC3CBD"/>
    <w:rsid w:val="00FC5235"/>
    <w:rsid w:val="00FC5985"/>
    <w:rsid w:val="00FC6A3F"/>
    <w:rsid w:val="00FC6C9A"/>
    <w:rsid w:val="00FC7196"/>
    <w:rsid w:val="00FC7310"/>
    <w:rsid w:val="00FD06D6"/>
    <w:rsid w:val="00FD14F2"/>
    <w:rsid w:val="00FD2F9F"/>
    <w:rsid w:val="00FD30DC"/>
    <w:rsid w:val="00FD507C"/>
    <w:rsid w:val="00FD596A"/>
    <w:rsid w:val="00FD6AEA"/>
    <w:rsid w:val="00FD7DBA"/>
    <w:rsid w:val="00FE034A"/>
    <w:rsid w:val="00FE18EC"/>
    <w:rsid w:val="00FE2092"/>
    <w:rsid w:val="00FE30F4"/>
    <w:rsid w:val="00FE33AE"/>
    <w:rsid w:val="00FE3E20"/>
    <w:rsid w:val="00FE4374"/>
    <w:rsid w:val="00FE52CB"/>
    <w:rsid w:val="00FE577D"/>
    <w:rsid w:val="00FE5DCA"/>
    <w:rsid w:val="00FE6C60"/>
    <w:rsid w:val="00FE7283"/>
    <w:rsid w:val="00FE7D0F"/>
    <w:rsid w:val="00FF23FC"/>
    <w:rsid w:val="00FF499E"/>
    <w:rsid w:val="00FF5DE9"/>
    <w:rsid w:val="00FF62AE"/>
    <w:rsid w:val="00FF62FD"/>
    <w:rsid w:val="00FF67CA"/>
    <w:rsid w:val="00FF6B4A"/>
    <w:rsid w:val="01F9F32C"/>
    <w:rsid w:val="05B36A64"/>
    <w:rsid w:val="08E2D2BB"/>
    <w:rsid w:val="0990ACB1"/>
    <w:rsid w:val="0B01541F"/>
    <w:rsid w:val="0EEFB864"/>
    <w:rsid w:val="123B7608"/>
    <w:rsid w:val="14CAE21E"/>
    <w:rsid w:val="14FFE00A"/>
    <w:rsid w:val="151A3B02"/>
    <w:rsid w:val="1701A4FF"/>
    <w:rsid w:val="1732709A"/>
    <w:rsid w:val="197C7AFF"/>
    <w:rsid w:val="1BC11D9F"/>
    <w:rsid w:val="240813D7"/>
    <w:rsid w:val="24725C8E"/>
    <w:rsid w:val="25B60F13"/>
    <w:rsid w:val="2871F665"/>
    <w:rsid w:val="2BC39696"/>
    <w:rsid w:val="2C428315"/>
    <w:rsid w:val="305D9A62"/>
    <w:rsid w:val="31B6BF4C"/>
    <w:rsid w:val="34D2FA94"/>
    <w:rsid w:val="35136F08"/>
    <w:rsid w:val="386D2D5A"/>
    <w:rsid w:val="3A663D66"/>
    <w:rsid w:val="40C68BFF"/>
    <w:rsid w:val="42BCFB73"/>
    <w:rsid w:val="43C36898"/>
    <w:rsid w:val="4631DA92"/>
    <w:rsid w:val="47FAC9B2"/>
    <w:rsid w:val="4A585D7A"/>
    <w:rsid w:val="4B4D945B"/>
    <w:rsid w:val="541B379A"/>
    <w:rsid w:val="5D11B988"/>
    <w:rsid w:val="636707A7"/>
    <w:rsid w:val="6421E418"/>
    <w:rsid w:val="64352B6F"/>
    <w:rsid w:val="6AACE3F4"/>
    <w:rsid w:val="6AF0673A"/>
    <w:rsid w:val="6DB590B2"/>
    <w:rsid w:val="6EB53A86"/>
    <w:rsid w:val="7933A706"/>
    <w:rsid w:val="7E1ECC02"/>
    <w:rsid w:val="7F4D2E1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2D0A0"/>
  <w15:docId w15:val="{F3DE5A05-E728-465B-9FB0-DB97435D05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F43686"/>
    <w:rPr>
      <w:rFonts w:ascii="Arial" w:hAnsi="Arial" w:eastAsia="Times New Roman"/>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F43686"/>
    <w:pPr>
      <w:keepNext/>
      <w:widowControl w:val="0"/>
      <w:numPr>
        <w:numId w:val="3"/>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qFormat/>
    <w:rsid w:val="00F43686"/>
    <w:pPr>
      <w:widowControl w:val="0"/>
      <w:numPr>
        <w:ilvl w:val="1"/>
        <w:numId w:val="3"/>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qFormat/>
    <w:rsid w:val="00F43686"/>
    <w:pPr>
      <w:widowControl w:val="0"/>
      <w:numPr>
        <w:ilvl w:val="2"/>
        <w:numId w:val="3"/>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F43686"/>
    <w:pPr>
      <w:keepNext/>
      <w:numPr>
        <w:ilvl w:val="3"/>
        <w:numId w:val="3"/>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qFormat/>
    <w:rsid w:val="00F43686"/>
    <w:pPr>
      <w:numPr>
        <w:ilvl w:val="4"/>
        <w:numId w:val="3"/>
      </w:numPr>
      <w:spacing w:before="240" w:after="60"/>
      <w:outlineLvl w:val="4"/>
    </w:pPr>
    <w:rPr>
      <w:sz w:val="22"/>
    </w:rPr>
  </w:style>
  <w:style w:type="paragraph" w:styleId="Nadpis6">
    <w:name w:val="heading 6"/>
    <w:aliases w:val="H6"/>
    <w:basedOn w:val="Normln"/>
    <w:next w:val="Normln"/>
    <w:link w:val="Nadpis6Char"/>
    <w:qFormat/>
    <w:rsid w:val="00F43686"/>
    <w:pPr>
      <w:numPr>
        <w:ilvl w:val="5"/>
        <w:numId w:val="3"/>
      </w:numPr>
      <w:spacing w:before="240" w:after="60"/>
      <w:outlineLvl w:val="5"/>
    </w:pPr>
    <w:rPr>
      <w:i/>
      <w:sz w:val="22"/>
    </w:rPr>
  </w:style>
  <w:style w:type="paragraph" w:styleId="Nadpis7">
    <w:name w:val="heading 7"/>
    <w:aliases w:val="H7"/>
    <w:basedOn w:val="Normln"/>
    <w:next w:val="Normln"/>
    <w:link w:val="Nadpis7Char"/>
    <w:qFormat/>
    <w:rsid w:val="00F43686"/>
    <w:pPr>
      <w:numPr>
        <w:ilvl w:val="6"/>
        <w:numId w:val="3"/>
      </w:numPr>
      <w:spacing w:before="240" w:after="60"/>
      <w:outlineLvl w:val="6"/>
    </w:pPr>
  </w:style>
  <w:style w:type="paragraph" w:styleId="Nadpis8">
    <w:name w:val="heading 8"/>
    <w:aliases w:val="H8"/>
    <w:basedOn w:val="Normln"/>
    <w:next w:val="Normln"/>
    <w:link w:val="Nadpis8Char"/>
    <w:qFormat/>
    <w:rsid w:val="00F43686"/>
    <w:pPr>
      <w:numPr>
        <w:ilvl w:val="7"/>
        <w:numId w:val="3"/>
      </w:numPr>
      <w:spacing w:before="240" w:after="60"/>
      <w:outlineLvl w:val="7"/>
    </w:pPr>
    <w:rPr>
      <w:i/>
    </w:rPr>
  </w:style>
  <w:style w:type="paragraph" w:styleId="Nadpis9">
    <w:name w:val="heading 9"/>
    <w:aliases w:val="H9,h9,heading9,App Heading"/>
    <w:basedOn w:val="Normln"/>
    <w:next w:val="Normln"/>
    <w:link w:val="Nadpis9Char"/>
    <w:qFormat/>
    <w:rsid w:val="00F43686"/>
    <w:pPr>
      <w:numPr>
        <w:ilvl w:val="8"/>
        <w:numId w:val="3"/>
      </w:numPr>
      <w:spacing w:before="240" w:after="60"/>
      <w:outlineLvl w:val="8"/>
    </w:pPr>
    <w:rPr>
      <w:b/>
      <w:i/>
      <w:sz w:val="18"/>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eastAsia="Times New Roman"/>
      <w:b/>
      <w:kern w:val="28"/>
      <w:sz w:val="26"/>
      <w:shd w:val="pct5" w:color="auto" w:fill="auto"/>
    </w:rPr>
  </w:style>
  <w:style w:type="character" w:styleId="Nadpis2Char" w:customStyle="1">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eastAsia="Times New Roman"/>
      <w:bCs/>
      <w:sz w:val="22"/>
      <w:szCs w:val="22"/>
    </w:rPr>
  </w:style>
  <w:style w:type="character" w:styleId="Nadpis3Char" w:customStyle="1">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F43686"/>
    <w:rPr>
      <w:rFonts w:ascii="NimbusSanNovTEE" w:hAnsi="NimbusSanNovTEE" w:eastAsia="Times New Roman"/>
      <w:b/>
      <w:sz w:val="22"/>
    </w:rPr>
  </w:style>
  <w:style w:type="character" w:styleId="Nadpis4Char" w:customStyle="1">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eastAsia="Times New Roman"/>
      <w:b/>
      <w:sz w:val="22"/>
      <w:lang w:val="en-GB"/>
    </w:rPr>
  </w:style>
  <w:style w:type="character" w:styleId="Nadpis5Char" w:customStyle="1">
    <w:name w:val="Nadpis 5 Char"/>
    <w:aliases w:val="H5 Char,Level 3 - i Char"/>
    <w:link w:val="Nadpis5"/>
    <w:uiPriority w:val="99"/>
    <w:locked/>
    <w:rsid w:val="00F43686"/>
    <w:rPr>
      <w:rFonts w:ascii="Arial" w:hAnsi="Arial" w:eastAsia="Times New Roman"/>
      <w:sz w:val="22"/>
    </w:rPr>
  </w:style>
  <w:style w:type="character" w:styleId="Nadpis6Char" w:customStyle="1">
    <w:name w:val="Nadpis 6 Char"/>
    <w:aliases w:val="H6 Char"/>
    <w:link w:val="Nadpis6"/>
    <w:uiPriority w:val="99"/>
    <w:locked/>
    <w:rsid w:val="00F43686"/>
    <w:rPr>
      <w:rFonts w:ascii="Arial" w:hAnsi="Arial" w:eastAsia="Times New Roman"/>
      <w:i/>
      <w:sz w:val="22"/>
    </w:rPr>
  </w:style>
  <w:style w:type="character" w:styleId="Nadpis7Char" w:customStyle="1">
    <w:name w:val="Nadpis 7 Char"/>
    <w:aliases w:val="H7 Char"/>
    <w:link w:val="Nadpis7"/>
    <w:uiPriority w:val="99"/>
    <w:locked/>
    <w:rsid w:val="00F43686"/>
    <w:rPr>
      <w:rFonts w:ascii="Arial" w:hAnsi="Arial" w:eastAsia="Times New Roman"/>
    </w:rPr>
  </w:style>
  <w:style w:type="character" w:styleId="Nadpis8Char" w:customStyle="1">
    <w:name w:val="Nadpis 8 Char"/>
    <w:aliases w:val="H8 Char"/>
    <w:link w:val="Nadpis8"/>
    <w:uiPriority w:val="99"/>
    <w:locked/>
    <w:rsid w:val="00F43686"/>
    <w:rPr>
      <w:rFonts w:ascii="Arial" w:hAnsi="Arial" w:eastAsia="Times New Roman"/>
      <w:i/>
    </w:rPr>
  </w:style>
  <w:style w:type="character" w:styleId="Nadpis9Char" w:customStyle="1">
    <w:name w:val="Nadpis 9 Char"/>
    <w:aliases w:val="H9 Char,h9 Char,heading9 Char,App Heading Char"/>
    <w:link w:val="Nadpis9"/>
    <w:uiPriority w:val="99"/>
    <w:locked/>
    <w:rsid w:val="00F43686"/>
    <w:rPr>
      <w:rFonts w:ascii="Arial" w:hAnsi="Arial" w:eastAsia="Times New Roman"/>
      <w:b/>
      <w:i/>
      <w:sz w:val="18"/>
    </w:rPr>
  </w:style>
  <w:style w:type="paragraph" w:styleId="Zkladntext">
    <w:name w:val="Body Text"/>
    <w:basedOn w:val="Normln"/>
    <w:link w:val="ZkladntextChar"/>
    <w:uiPriority w:val="99"/>
    <w:rsid w:val="00F43686"/>
    <w:pPr>
      <w:widowControl w:val="0"/>
      <w:jc w:val="both"/>
    </w:pPr>
  </w:style>
  <w:style w:type="character" w:styleId="ZkladntextChar" w:customStyle="1">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styleId="ZkladntextodsazenChar" w:customStyle="1">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styleId="ZhlavChar" w:customStyle="1">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styleId="ZpatChar" w:customStyle="1">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styleId="Zkladntext2Char" w:customStyle="1">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styleId="Zkladntextodsazen3Char" w:customStyle="1">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styleId="AAOdstavec" w:customStyle="1">
    <w:name w:val="AA_Odstavec"/>
    <w:basedOn w:val="Normln"/>
    <w:rsid w:val="00F43686"/>
    <w:pPr>
      <w:jc w:val="both"/>
    </w:pPr>
    <w:rPr>
      <w:rFonts w:cs="Arial"/>
      <w:lang w:eastAsia="en-US"/>
    </w:rPr>
  </w:style>
  <w:style w:type="paragraph" w:styleId="ANadpis2" w:customStyle="1">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styleId="BodyText21" w:customStyle="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styleId="TextbublinyChar" w:customStyle="1">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1"/>
    <w:qFormat/>
    <w:rsid w:val="005B4E47"/>
    <w:pPr>
      <w:ind w:left="720"/>
      <w:contextualSpacing/>
    </w:pPr>
  </w:style>
  <w:style w:type="character" w:styleId="OdstavecseseznamemChar" w:customStyle="1">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1"/>
    <w:locked/>
    <w:rsid w:val="00D0388B"/>
    <w:rPr>
      <w:rFonts w:ascii="Arial" w:hAnsi="Arial" w:cs="Times New Roman"/>
      <w:sz w:val="20"/>
      <w:szCs w:val="20"/>
      <w:lang w:eastAsia="cs-CZ"/>
    </w:rPr>
  </w:style>
  <w:style w:type="character" w:styleId="ListLabel3" w:customStyle="1">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styleId="TextkomenteChar" w:customStyle="1">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styleId="PedmtkomenteChar" w:customStyle="1">
    <w:name w:val="Předmět komentáře Char"/>
    <w:link w:val="Pedmtkomente"/>
    <w:uiPriority w:val="99"/>
    <w:semiHidden/>
    <w:locked/>
    <w:rsid w:val="00D27613"/>
    <w:rPr>
      <w:rFonts w:ascii="Arial" w:hAnsi="Arial" w:cs="Times New Roman"/>
      <w:b/>
      <w:bCs/>
      <w:sz w:val="20"/>
      <w:szCs w:val="20"/>
      <w:lang w:eastAsia="cs-CZ"/>
    </w:rPr>
  </w:style>
  <w:style w:type="character" w:styleId="ZKLADNChar" w:customStyle="1">
    <w:name w:val="ZÁKLADNÍ Char"/>
    <w:uiPriority w:val="99"/>
    <w:rsid w:val="007769E1"/>
    <w:rPr>
      <w:rFonts w:ascii="Garamond" w:hAnsi="Garamond"/>
      <w:sz w:val="20"/>
    </w:rPr>
  </w:style>
  <w:style w:type="paragraph" w:styleId="lnek" w:customStyle="1">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styleId="ZhlavChar1" w:customStyle="1">
    <w:name w:val="Záhlaví Char1"/>
    <w:uiPriority w:val="99"/>
    <w:rsid w:val="0045144F"/>
    <w:rPr>
      <w:rFonts w:ascii="Arial" w:hAnsi="Arial"/>
      <w:kern w:val="1"/>
      <w:lang w:eastAsia="ar-SA" w:bidi="ar-SA"/>
    </w:rPr>
  </w:style>
  <w:style w:type="character" w:styleId="OdstavecseseznamemChar1" w:customStyle="1">
    <w:name w:val="Odstavec se seznamem Char1"/>
    <w:aliases w:val="Nad Char1,List Paragraph Char1,Odstavec_muj Char1,Odstavec cíl se seznamem Char1,Odstavec se seznamem5 Char1,A-Odrážky1 Char1,_Odstavec se seznamem Char1,Odstavec_muj1 Char1,Odstavec_muj2 Char1,Odstavec_muj3 Char1,Nad1 Char1"/>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styleId="Odstavecinzert" w:customStyle="1">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3E5FF9"/>
    <w:rPr>
      <w:rFonts w:ascii="Helvetica" w:hAnsi="Helvetica"/>
      <w:sz w:val="24"/>
      <w:szCs w:val="24"/>
    </w:rPr>
  </w:style>
  <w:style w:type="character" w:styleId="RozloendokumentuChar" w:customStyle="1">
    <w:name w:val="Rozložení dokumentu Char"/>
    <w:basedOn w:val="Standardnpsmoodstavce"/>
    <w:link w:val="Rozloendokumentu"/>
    <w:uiPriority w:val="99"/>
    <w:semiHidden/>
    <w:rsid w:val="003E5FF9"/>
    <w:rPr>
      <w:rFonts w:ascii="Helvetica" w:hAnsi="Helvetica" w:eastAsia="Times New Roman"/>
      <w:sz w:val="24"/>
      <w:szCs w:val="24"/>
    </w:rPr>
  </w:style>
  <w:style w:type="paragraph" w:styleId="Nzev">
    <w:name w:val="Title"/>
    <w:basedOn w:val="Normln"/>
    <w:next w:val="Podnadpis"/>
    <w:link w:val="NzevChar"/>
    <w:uiPriority w:val="10"/>
    <w:qFormat/>
    <w:rsid w:val="00D5566C"/>
    <w:pPr>
      <w:suppressAutoHyphens/>
      <w:spacing w:before="240" w:after="60" w:line="100" w:lineRule="atLeast"/>
      <w:jc w:val="center"/>
    </w:pPr>
    <w:rPr>
      <w:b/>
      <w:bCs/>
      <w:kern w:val="1"/>
      <w:sz w:val="32"/>
      <w:szCs w:val="36"/>
      <w:lang w:eastAsia="ar-SA"/>
    </w:rPr>
  </w:style>
  <w:style w:type="character" w:styleId="NzevChar" w:customStyle="1">
    <w:name w:val="Název Char"/>
    <w:basedOn w:val="Standardnpsmoodstavce"/>
    <w:link w:val="Nzev"/>
    <w:uiPriority w:val="10"/>
    <w:rsid w:val="00D5566C"/>
    <w:rPr>
      <w:rFonts w:ascii="Arial" w:hAnsi="Arial" w:eastAsia="Times New Roman"/>
      <w:b/>
      <w:bCs/>
      <w:kern w:val="1"/>
      <w:sz w:val="32"/>
      <w:szCs w:val="36"/>
      <w:lang w:eastAsia="ar-SA"/>
    </w:rPr>
  </w:style>
  <w:style w:type="paragraph" w:styleId="ZKLADN" w:customStyle="1">
    <w:name w:val="ZÁKLADNÍ"/>
    <w:basedOn w:val="Zkladntext"/>
    <w:rsid w:val="00D5566C"/>
    <w:pPr>
      <w:suppressAutoHyphens/>
      <w:spacing w:before="120" w:after="120" w:line="280" w:lineRule="atLeast"/>
    </w:pPr>
    <w:rPr>
      <w:rFonts w:ascii="Garamond" w:hAnsi="Garamond"/>
      <w:kern w:val="1"/>
      <w:sz w:val="24"/>
      <w:lang w:eastAsia="ar-SA"/>
    </w:rPr>
  </w:style>
  <w:style w:type="paragraph" w:styleId="Podnadpis">
    <w:name w:val="Subtitle"/>
    <w:basedOn w:val="Normln"/>
    <w:next w:val="Normln"/>
    <w:link w:val="PodnadpisChar"/>
    <w:qFormat/>
    <w:rsid w:val="00D5566C"/>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PodnadpisChar" w:customStyle="1">
    <w:name w:val="Podnadpis Char"/>
    <w:basedOn w:val="Standardnpsmoodstavce"/>
    <w:link w:val="Podnadpis"/>
    <w:rsid w:val="00D5566C"/>
    <w:rPr>
      <w:rFonts w:asciiTheme="minorHAnsi" w:hAnsiTheme="minorHAnsi" w:eastAsiaTheme="minorEastAsia" w:cstheme="minorBidi"/>
      <w:color w:val="5A5A5A" w:themeColor="text1" w:themeTint="A5"/>
      <w:spacing w:val="15"/>
      <w:sz w:val="22"/>
      <w:szCs w:val="22"/>
    </w:rPr>
  </w:style>
  <w:style w:type="paragraph" w:styleId="p2" w:customStyle="1">
    <w:name w:val="p2"/>
    <w:basedOn w:val="Normln"/>
    <w:rsid w:val="00C63E46"/>
    <w:pPr>
      <w:spacing w:before="100" w:beforeAutospacing="1" w:after="100" w:afterAutospacing="1"/>
    </w:pPr>
    <w:rPr>
      <w:rFonts w:ascii="Times New Roman" w:hAnsi="Times New Roman"/>
      <w:sz w:val="24"/>
      <w:szCs w:val="24"/>
      <w:lang w:val="en-US" w:eastAsia="en-US"/>
    </w:rPr>
  </w:style>
  <w:style w:type="character" w:styleId="upd" w:customStyle="1">
    <w:name w:val="upd"/>
    <w:basedOn w:val="Standardnpsmoodstavce"/>
    <w:rsid w:val="00C63E46"/>
  </w:style>
  <w:style w:type="character" w:styleId="highlight" w:customStyle="1">
    <w:name w:val="highlight"/>
    <w:basedOn w:val="Standardnpsmoodstavce"/>
    <w:rsid w:val="00C63E46"/>
  </w:style>
  <w:style w:type="character" w:styleId="Nevyeenzmnka">
    <w:name w:val="Unresolved Mention"/>
    <w:basedOn w:val="Standardnpsmoodstavce"/>
    <w:uiPriority w:val="99"/>
    <w:semiHidden/>
    <w:unhideWhenUsed/>
    <w:rsid w:val="00622EC5"/>
    <w:rPr>
      <w:color w:val="605E5C"/>
      <w:shd w:val="clear" w:color="auto" w:fill="E1DFDD"/>
    </w:rPr>
  </w:style>
  <w:style w:type="paragraph" w:styleId="Revize">
    <w:name w:val="Revision"/>
    <w:hidden/>
    <w:uiPriority w:val="99"/>
    <w:semiHidden/>
    <w:rsid w:val="007A7A95"/>
    <w:rPr>
      <w:rFonts w:ascii="Arial" w:hAnsi="Arial" w:eastAsia="Times New Roman"/>
    </w:rPr>
  </w:style>
  <w:style w:type="paragraph" w:styleId="Normlnweb">
    <w:name w:val="Normal (Web)"/>
    <w:basedOn w:val="Normln"/>
    <w:uiPriority w:val="99"/>
    <w:semiHidden/>
    <w:unhideWhenUsed/>
    <w:locked/>
    <w:rsid w:val="00BD216F"/>
    <w:pPr>
      <w:spacing w:before="100" w:beforeAutospacing="1" w:after="100" w:afterAutospacing="1"/>
    </w:pPr>
    <w:rPr>
      <w:rFonts w:ascii="Times New Roman" w:hAnsi="Times New Roman"/>
      <w:sz w:val="24"/>
      <w:szCs w:val="24"/>
    </w:rPr>
  </w:style>
  <w:style w:type="paragraph" w:styleId="Default" w:customStyle="true">
    <w:uiPriority w:val="1"/>
    <w:name w:val="Default"/>
    <w:basedOn w:val="Normln"/>
    <w:rsid w:val="0990ACB1"/>
    <w:rPr>
      <w:rFonts w:ascii="Calibri" w:hAnsi="Calibri" w:eastAsia="SimSun" w:cs="Calibri"/>
      <w:color w:val="000000" w:themeColor="text1" w:themeTint="FF" w:themeShade="FF"/>
      <w:sz w:val="24"/>
      <w:szCs w:val="24"/>
      <w:lang w:val="cs-CZ" w:eastAsia="ar-SA"/>
    </w:rPr>
    <w:pPr>
      <w:spacing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80258">
      <w:bodyDiv w:val="1"/>
      <w:marLeft w:val="0"/>
      <w:marRight w:val="0"/>
      <w:marTop w:val="0"/>
      <w:marBottom w:val="0"/>
      <w:divBdr>
        <w:top w:val="none" w:sz="0" w:space="0" w:color="auto"/>
        <w:left w:val="none" w:sz="0" w:space="0" w:color="auto"/>
        <w:bottom w:val="none" w:sz="0" w:space="0" w:color="auto"/>
        <w:right w:val="none" w:sz="0" w:space="0" w:color="auto"/>
      </w:divBdr>
    </w:div>
    <w:div w:id="661859747">
      <w:bodyDiv w:val="1"/>
      <w:marLeft w:val="0"/>
      <w:marRight w:val="0"/>
      <w:marTop w:val="0"/>
      <w:marBottom w:val="0"/>
      <w:divBdr>
        <w:top w:val="none" w:sz="0" w:space="0" w:color="auto"/>
        <w:left w:val="none" w:sz="0" w:space="0" w:color="auto"/>
        <w:bottom w:val="none" w:sz="0" w:space="0" w:color="auto"/>
        <w:right w:val="none" w:sz="0" w:space="0" w:color="auto"/>
      </w:divBdr>
    </w:div>
    <w:div w:id="914632069">
      <w:bodyDiv w:val="1"/>
      <w:marLeft w:val="0"/>
      <w:marRight w:val="0"/>
      <w:marTop w:val="0"/>
      <w:marBottom w:val="0"/>
      <w:divBdr>
        <w:top w:val="none" w:sz="0" w:space="0" w:color="auto"/>
        <w:left w:val="none" w:sz="0" w:space="0" w:color="auto"/>
        <w:bottom w:val="none" w:sz="0" w:space="0" w:color="auto"/>
        <w:right w:val="none" w:sz="0" w:space="0" w:color="auto"/>
      </w:divBdr>
    </w:div>
    <w:div w:id="1186211084">
      <w:bodyDiv w:val="1"/>
      <w:marLeft w:val="0"/>
      <w:marRight w:val="0"/>
      <w:marTop w:val="0"/>
      <w:marBottom w:val="0"/>
      <w:divBdr>
        <w:top w:val="none" w:sz="0" w:space="0" w:color="auto"/>
        <w:left w:val="none" w:sz="0" w:space="0" w:color="auto"/>
        <w:bottom w:val="none" w:sz="0" w:space="0" w:color="auto"/>
        <w:right w:val="none" w:sz="0" w:space="0" w:color="auto"/>
      </w:divBdr>
    </w:div>
    <w:div w:id="1340620638">
      <w:bodyDiv w:val="1"/>
      <w:marLeft w:val="0"/>
      <w:marRight w:val="0"/>
      <w:marTop w:val="0"/>
      <w:marBottom w:val="0"/>
      <w:divBdr>
        <w:top w:val="none" w:sz="0" w:space="0" w:color="auto"/>
        <w:left w:val="none" w:sz="0" w:space="0" w:color="auto"/>
        <w:bottom w:val="none" w:sz="0" w:space="0" w:color="auto"/>
        <w:right w:val="none" w:sz="0" w:space="0" w:color="auto"/>
      </w:divBdr>
      <w:divsChild>
        <w:div w:id="647593047">
          <w:marLeft w:val="0"/>
          <w:marRight w:val="0"/>
          <w:marTop w:val="0"/>
          <w:marBottom w:val="0"/>
          <w:divBdr>
            <w:top w:val="none" w:sz="0" w:space="0" w:color="auto"/>
            <w:left w:val="none" w:sz="0" w:space="0" w:color="auto"/>
            <w:bottom w:val="none" w:sz="0" w:space="0" w:color="auto"/>
            <w:right w:val="none" w:sz="0" w:space="0" w:color="auto"/>
          </w:divBdr>
          <w:divsChild>
            <w:div w:id="1581523791">
              <w:marLeft w:val="0"/>
              <w:marRight w:val="0"/>
              <w:marTop w:val="0"/>
              <w:marBottom w:val="0"/>
              <w:divBdr>
                <w:top w:val="none" w:sz="0" w:space="0" w:color="auto"/>
                <w:left w:val="none" w:sz="0" w:space="0" w:color="auto"/>
                <w:bottom w:val="none" w:sz="0" w:space="0" w:color="auto"/>
                <w:right w:val="none" w:sz="0" w:space="0" w:color="auto"/>
              </w:divBdr>
              <w:divsChild>
                <w:div w:id="4885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4088">
      <w:bodyDiv w:val="1"/>
      <w:marLeft w:val="0"/>
      <w:marRight w:val="0"/>
      <w:marTop w:val="0"/>
      <w:marBottom w:val="0"/>
      <w:divBdr>
        <w:top w:val="none" w:sz="0" w:space="0" w:color="auto"/>
        <w:left w:val="none" w:sz="0" w:space="0" w:color="auto"/>
        <w:bottom w:val="none" w:sz="0" w:space="0" w:color="auto"/>
        <w:right w:val="none" w:sz="0" w:space="0" w:color="auto"/>
      </w:divBdr>
    </w:div>
    <w:div w:id="2059547861">
      <w:bodyDiv w:val="1"/>
      <w:marLeft w:val="0"/>
      <w:marRight w:val="0"/>
      <w:marTop w:val="0"/>
      <w:marBottom w:val="0"/>
      <w:divBdr>
        <w:top w:val="none" w:sz="0" w:space="0" w:color="auto"/>
        <w:left w:val="none" w:sz="0" w:space="0" w:color="auto"/>
        <w:bottom w:val="none" w:sz="0" w:space="0" w:color="auto"/>
        <w:right w:val="none" w:sz="0" w:space="0" w:color="auto"/>
      </w:divBdr>
    </w:div>
    <w:div w:id="21430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settings" Target="settings.xml" Id="rId4" /><Relationship Type="http://schemas.openxmlformats.org/officeDocument/2006/relationships/header" Target="header1.xml" Id="rId14" /><Relationship Type="http://schemas.openxmlformats.org/officeDocument/2006/relationships/hyperlink" Target="tel:+420326971298" TargetMode="External" Id="R9ce8ec8f2cc64eec" /><Relationship Type="http://schemas.microsoft.com/office/2011/relationships/people" Target="people.xml" Id="R38af61c34eb941ca" /><Relationship Type="http://schemas.microsoft.com/office/2011/relationships/commentsExtended" Target="commentsExtended.xml" Id="Rd3f8bbb591d44056" /><Relationship Type="http://schemas.microsoft.com/office/2016/09/relationships/commentsIds" Target="commentsIds.xml" Id="R73e538d008234d65" /><Relationship Type="http://schemas.openxmlformats.org/officeDocument/2006/relationships/hyperlink" Target="mailto:podatelna@ohrobec.cz" TargetMode="External" Id="R0b07d969082c4dfa" /></Relationships>
</file>

<file path=word/_rels/header1.xml.rels>&#65279;<?xml version="1.0" encoding="utf-8"?><Relationships xmlns="http://schemas.openxmlformats.org/package/2006/relationships"><Relationship Type="http://schemas.openxmlformats.org/officeDocument/2006/relationships/image" Target="/media/image2.jpg" Id="R6cbe7491ee7f4168"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google.cz/url?sa=i&amp;rct=j&amp;q=&amp;esrc=s&amp;source=images&amp;cd=&amp;cad=rja&amp;uact=8&amp;ved=0ahUKEwjA8tapwKPZAhVLblAKHeavBgYQjRwIBw&amp;url=http://eagri.cz/public/web/mze/dotace/dobihajici-a-ukoncene-dotace/leader-cr/leader-cr-2008/pokyny-pro-prijemce-k-publicite-leader.html&amp;psig=AOvVaw2FWqBqEcPs8nsJBkb_cxm6&amp;ust=1518632303544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8ABC-3B00-436E-A997-AA7FAE8EBF8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Hanuš</dc:creator>
  <lastModifiedBy>Zuzana Klucká</lastModifiedBy>
  <revision>353</revision>
  <lastPrinted>2021-10-06T19:14:00.0000000Z</lastPrinted>
  <dcterms:created xsi:type="dcterms:W3CDTF">2022-07-04T16:43:00.0000000Z</dcterms:created>
  <dcterms:modified xsi:type="dcterms:W3CDTF">2024-12-20T10:55:01.0267190Z</dcterms:modified>
</coreProperties>
</file>