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B46F" w14:textId="67EDFB42" w:rsidR="00704FD0" w:rsidRPr="005937FC" w:rsidRDefault="00FF4454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E2F1780" w14:textId="5C1C76C5" w:rsidR="00704FD0" w:rsidRDefault="007244C4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7244C4">
        <w:rPr>
          <w:rFonts w:cs="Calibri"/>
          <w:b/>
          <w:bCs/>
          <w:color w:val="000000"/>
          <w:sz w:val="36"/>
          <w:szCs w:val="36"/>
          <w:lang w:eastAsia="cs-CZ"/>
        </w:rPr>
        <w:t>Zpracovna a sklad vína</w:t>
      </w:r>
    </w:p>
    <w:p w14:paraId="1FA5827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89BCC2" w14:textId="62F40D47" w:rsidR="00704FD0" w:rsidRPr="005937FC" w:rsidRDefault="00E02605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(Zabudovaný regálový systém)</w:t>
      </w:r>
    </w:p>
    <w:p w14:paraId="5E1B2F8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FBFC3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2931A2AB" w14:textId="3EAF15F6" w:rsidR="00D13269" w:rsidRPr="00184CB8" w:rsidRDefault="00801EEB" w:rsidP="00D13269">
      <w:pPr>
        <w:autoSpaceDE w:val="0"/>
        <w:autoSpaceDN w:val="0"/>
        <w:adjustRightInd w:val="0"/>
        <w:rPr>
          <w:rFonts w:cs="Calibri"/>
        </w:rPr>
      </w:pPr>
      <w:commentRangeStart w:id="0"/>
      <w:proofErr w:type="gramStart"/>
      <w:r>
        <w:rPr>
          <w:rFonts w:cs="Calibri"/>
        </w:rPr>
        <w:t>Název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    </w:t>
      </w:r>
      <w:r w:rsidR="00A026CE">
        <w:rPr>
          <w:rFonts w:cs="Calibri"/>
        </w:rPr>
        <w:t>Nové Vinařství, a.s.</w:t>
      </w:r>
    </w:p>
    <w:p w14:paraId="703A5143" w14:textId="4904C219" w:rsidR="00D13269" w:rsidRPr="00184CB8" w:rsidRDefault="00801EEB" w:rsidP="00D13269">
      <w:pPr>
        <w:autoSpaceDE w:val="0"/>
        <w:autoSpaceDN w:val="0"/>
        <w:adjustRightInd w:val="0"/>
        <w:rPr>
          <w:rFonts w:cs="Calibri"/>
        </w:rPr>
      </w:pPr>
      <w:proofErr w:type="gramStart"/>
      <w:r>
        <w:rPr>
          <w:rFonts w:cs="Calibri"/>
        </w:rPr>
        <w:t>Sídlo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 </w:t>
      </w:r>
      <w:r w:rsidR="002B59C8">
        <w:rPr>
          <w:rFonts w:cs="Calibri"/>
        </w:rPr>
        <w:t xml:space="preserve">     </w:t>
      </w:r>
      <w:proofErr w:type="spellStart"/>
      <w:r w:rsidR="00A026CE">
        <w:rPr>
          <w:rFonts w:cs="Calibri"/>
        </w:rPr>
        <w:t>Zarybník</w:t>
      </w:r>
      <w:proofErr w:type="spellEnd"/>
      <w:r w:rsidR="00A026CE">
        <w:rPr>
          <w:rFonts w:cs="Calibri"/>
        </w:rPr>
        <w:t xml:space="preserve"> 516, 59442 Měřín</w:t>
      </w:r>
    </w:p>
    <w:p w14:paraId="084C5AB3" w14:textId="7CBDD068" w:rsidR="00F9189B" w:rsidRDefault="00F9189B" w:rsidP="00D13269">
      <w:pPr>
        <w:tabs>
          <w:tab w:val="left" w:pos="3994"/>
        </w:tabs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Právní </w:t>
      </w:r>
      <w:proofErr w:type="gramStart"/>
      <w:r>
        <w:rPr>
          <w:rFonts w:cs="Calibri"/>
        </w:rPr>
        <w:t>forma:</w:t>
      </w:r>
      <w:r w:rsidR="002B59C8">
        <w:rPr>
          <w:rFonts w:cs="Calibri"/>
        </w:rPr>
        <w:t xml:space="preserve">   </w:t>
      </w:r>
      <w:proofErr w:type="gramEnd"/>
      <w:r w:rsidR="002B59C8">
        <w:rPr>
          <w:rFonts w:cs="Calibri"/>
        </w:rPr>
        <w:t xml:space="preserve"> </w:t>
      </w:r>
      <w:r w:rsidR="00A026CE">
        <w:rPr>
          <w:rFonts w:cs="Calibri"/>
        </w:rPr>
        <w:t>akciová společnost</w:t>
      </w:r>
    </w:p>
    <w:p w14:paraId="7440331B" w14:textId="34680FEC" w:rsidR="00D13269" w:rsidRPr="00184CB8" w:rsidRDefault="00D13269" w:rsidP="00D13269">
      <w:pPr>
        <w:tabs>
          <w:tab w:val="left" w:pos="3994"/>
        </w:tabs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Údaj o zápisu do </w:t>
      </w:r>
      <w:proofErr w:type="gramStart"/>
      <w:r w:rsidRPr="00184CB8">
        <w:rPr>
          <w:rFonts w:cs="Calibri"/>
        </w:rPr>
        <w:t>OR:</w:t>
      </w:r>
      <w:r w:rsidR="002B59C8">
        <w:rPr>
          <w:rFonts w:cs="Calibri"/>
        </w:rPr>
        <w:t xml:space="preserve">  </w:t>
      </w:r>
      <w:r w:rsidR="00882654">
        <w:rPr>
          <w:rFonts w:cs="Calibri"/>
        </w:rPr>
        <w:t>oddíl</w:t>
      </w:r>
      <w:proofErr w:type="gramEnd"/>
      <w:r w:rsidR="00882654">
        <w:rPr>
          <w:rFonts w:cs="Calibri"/>
        </w:rPr>
        <w:t xml:space="preserve"> </w:t>
      </w:r>
      <w:r w:rsidR="00A026CE">
        <w:rPr>
          <w:rFonts w:cs="Calibri"/>
        </w:rPr>
        <w:t>B</w:t>
      </w:r>
      <w:r w:rsidR="00882654">
        <w:rPr>
          <w:rFonts w:cs="Calibri"/>
        </w:rPr>
        <w:t xml:space="preserve">, vložka </w:t>
      </w:r>
      <w:r w:rsidR="00A026CE">
        <w:rPr>
          <w:rFonts w:cs="Calibri"/>
        </w:rPr>
        <w:t xml:space="preserve"> 3425</w:t>
      </w:r>
      <w:r w:rsidR="00882654" w:rsidRPr="00882654">
        <w:rPr>
          <w:rFonts w:cs="Calibri"/>
        </w:rPr>
        <w:t xml:space="preserve"> vedená u Krajského soudu v Brně</w:t>
      </w:r>
      <w:r w:rsidRPr="00184CB8">
        <w:rPr>
          <w:rFonts w:cs="Calibri"/>
        </w:rPr>
        <w:tab/>
      </w:r>
    </w:p>
    <w:p w14:paraId="5DF587D8" w14:textId="10E842F2" w:rsidR="00D13269" w:rsidRPr="00184CB8" w:rsidRDefault="00D624CD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Jednající/</w:t>
      </w:r>
      <w:proofErr w:type="gramStart"/>
      <w:r>
        <w:rPr>
          <w:rFonts w:cs="Calibri"/>
        </w:rPr>
        <w:t>Zastoupený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</w:t>
      </w:r>
      <w:r w:rsidR="00A026CE">
        <w:rPr>
          <w:rFonts w:cs="Calibri"/>
        </w:rPr>
        <w:t>Ing. Gabriel Večeřa, místopředseda představenstva</w:t>
      </w:r>
      <w:r w:rsidR="00D13269" w:rsidRPr="00184CB8">
        <w:rPr>
          <w:rFonts w:cs="Calibri"/>
        </w:rPr>
        <w:t xml:space="preserve">            </w:t>
      </w:r>
      <w:r w:rsidR="00F9189B">
        <w:rPr>
          <w:rFonts w:cs="Calibri"/>
        </w:rPr>
        <w:t xml:space="preserve">                             </w:t>
      </w:r>
      <w:r w:rsidR="00D13269" w:rsidRPr="00184CB8">
        <w:rPr>
          <w:rFonts w:cs="Calibri"/>
        </w:rPr>
        <w:t xml:space="preserve">      </w:t>
      </w:r>
    </w:p>
    <w:p w14:paraId="2F695F2F" w14:textId="77777777" w:rsidR="00D13269" w:rsidRPr="00184CB8" w:rsidRDefault="00D13269" w:rsidP="00D1326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                                           </w:t>
      </w:r>
      <w:r w:rsidR="00F9189B">
        <w:rPr>
          <w:rFonts w:cs="Calibri"/>
        </w:rPr>
        <w:t xml:space="preserve">                        </w:t>
      </w:r>
    </w:p>
    <w:p w14:paraId="78754F42" w14:textId="3D96FBA6" w:rsidR="00D13269" w:rsidRPr="00184CB8" w:rsidRDefault="00D13269" w:rsidP="00D13269">
      <w:pPr>
        <w:autoSpaceDE w:val="0"/>
        <w:autoSpaceDN w:val="0"/>
        <w:adjustRightInd w:val="0"/>
        <w:rPr>
          <w:rFonts w:cs="Calibri"/>
        </w:rPr>
      </w:pPr>
      <w:proofErr w:type="gramStart"/>
      <w:r w:rsidRPr="00184CB8">
        <w:rPr>
          <w:rFonts w:cs="Calibri"/>
        </w:rPr>
        <w:t xml:space="preserve">IČ:   </w:t>
      </w:r>
      <w:proofErr w:type="gramEnd"/>
      <w:r w:rsidRPr="00184CB8">
        <w:rPr>
          <w:rFonts w:cs="Calibri"/>
        </w:rPr>
        <w:t xml:space="preserve">          </w:t>
      </w:r>
      <w:r w:rsidR="00A026CE">
        <w:rPr>
          <w:rFonts w:cs="Calibri"/>
        </w:rPr>
        <w:t>26227789</w:t>
      </w:r>
    </w:p>
    <w:p w14:paraId="476E983A" w14:textId="77B0687E" w:rsidR="00D13269" w:rsidRPr="00184CB8" w:rsidRDefault="00D13269" w:rsidP="00D13269">
      <w:pPr>
        <w:autoSpaceDE w:val="0"/>
        <w:autoSpaceDN w:val="0"/>
        <w:adjustRightInd w:val="0"/>
        <w:rPr>
          <w:rFonts w:cs="Calibri"/>
        </w:rPr>
      </w:pPr>
      <w:proofErr w:type="gramStart"/>
      <w:r w:rsidRPr="00184CB8">
        <w:rPr>
          <w:rFonts w:cs="Calibri"/>
        </w:rPr>
        <w:t xml:space="preserve">DIČ:   </w:t>
      </w:r>
      <w:proofErr w:type="gramEnd"/>
      <w:r w:rsidRPr="00184CB8">
        <w:rPr>
          <w:rFonts w:cs="Calibri"/>
        </w:rPr>
        <w:t xml:space="preserve">       </w:t>
      </w:r>
      <w:r w:rsidR="00BC409E" w:rsidRPr="00BC409E">
        <w:rPr>
          <w:rFonts w:cs="Calibri"/>
        </w:rPr>
        <w:t>CZ</w:t>
      </w:r>
      <w:r w:rsidR="00A026CE">
        <w:rPr>
          <w:rFonts w:cs="Calibri"/>
        </w:rPr>
        <w:t>26227789</w:t>
      </w:r>
    </w:p>
    <w:commentRangeEnd w:id="0"/>
    <w:p w14:paraId="78D2CFA5" w14:textId="77777777" w:rsidR="00D13269" w:rsidRPr="00184CB8" w:rsidRDefault="00801EEB" w:rsidP="00D13269">
      <w:pPr>
        <w:autoSpaceDE w:val="0"/>
        <w:autoSpaceDN w:val="0"/>
        <w:adjustRightInd w:val="0"/>
        <w:rPr>
          <w:rFonts w:cs="Calibri"/>
        </w:rPr>
      </w:pPr>
      <w:r>
        <w:rPr>
          <w:rStyle w:val="Odkaznakoment"/>
        </w:rPr>
        <w:commentReference w:id="0"/>
      </w:r>
    </w:p>
    <w:p w14:paraId="4A74E055" w14:textId="77777777" w:rsidR="00ED5886" w:rsidRDefault="00D13269" w:rsidP="00D1326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00CEEC3B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42868AFA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</w:t>
      </w:r>
      <w:r w:rsidR="0084688F">
        <w:rPr>
          <w:rFonts w:asciiTheme="minorHAnsi" w:hAnsiTheme="minorHAnsi"/>
        </w:rPr>
        <w:tab/>
        <w:t xml:space="preserve"> </w:t>
      </w:r>
      <w:r w:rsidR="00644A92" w:rsidRPr="00644A92">
        <w:rPr>
          <w:rFonts w:asciiTheme="minorHAnsi" w:hAnsiTheme="minorHAnsi"/>
        </w:rPr>
        <w:t>566</w:t>
      </w:r>
      <w:r w:rsidR="0084688F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84688F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4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5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764B5591" w14:textId="0A5A4FAF" w:rsidR="00D13269" w:rsidRPr="00C91C0D" w:rsidRDefault="00D13269" w:rsidP="00D13269">
      <w:pPr>
        <w:rPr>
          <w:rFonts w:asciiTheme="minorHAnsi" w:hAnsiTheme="minorHAnsi"/>
          <w:sz w:val="24"/>
          <w:szCs w:val="24"/>
        </w:rPr>
      </w:pPr>
      <w:r w:rsidRPr="00C91C0D">
        <w:rPr>
          <w:rFonts w:asciiTheme="minorHAnsi" w:hAnsiTheme="minorHAnsi"/>
          <w:sz w:val="24"/>
          <w:szCs w:val="24"/>
        </w:rPr>
        <w:t xml:space="preserve">                                     </w:t>
      </w:r>
    </w:p>
    <w:p w14:paraId="08E192A1" w14:textId="0466C5F7" w:rsidR="00C91C0D" w:rsidRPr="00C91C0D" w:rsidRDefault="00A026CE" w:rsidP="00C91C0D">
      <w:pPr>
        <w:pStyle w:val="Nadpis1"/>
      </w:pPr>
      <w:r>
        <w:t>N</w:t>
      </w:r>
      <w:r w:rsidR="00D978D6">
        <w:t>ázev zakázky</w:t>
      </w:r>
      <w:r w:rsidR="00F30ACB" w:rsidRPr="00E036D1">
        <w:t xml:space="preserve"> </w:t>
      </w:r>
    </w:p>
    <w:p w14:paraId="50C2E575" w14:textId="53A65785" w:rsidR="00F30ACB" w:rsidRPr="005937FC" w:rsidRDefault="002E29E3" w:rsidP="004F49B6">
      <w:pPr>
        <w:ind w:left="708"/>
        <w:rPr>
          <w:rFonts w:cs="Calibri"/>
        </w:rPr>
      </w:pPr>
      <w:commentRangeStart w:id="1"/>
      <w:commentRangeEnd w:id="1"/>
      <w:r>
        <w:rPr>
          <w:rStyle w:val="Odkaznakoment"/>
        </w:rPr>
        <w:commentReference w:id="1"/>
      </w:r>
      <w:r w:rsidR="007244C4">
        <w:rPr>
          <w:rFonts w:cs="Calibri"/>
        </w:rPr>
        <w:t>Zpracovna a sklad vína</w:t>
      </w:r>
    </w:p>
    <w:p w14:paraId="1E7E8BE0" w14:textId="7C47E993" w:rsidR="00D130ED" w:rsidRDefault="00AE4E5D" w:rsidP="00D130ED">
      <w:pPr>
        <w:pStyle w:val="Nadpis1"/>
      </w:pPr>
      <w:r>
        <w:t>Předmět dodávky</w:t>
      </w:r>
      <w:r w:rsidR="00F30ACB" w:rsidRPr="00A47A44">
        <w:t xml:space="preserve"> </w:t>
      </w:r>
    </w:p>
    <w:p w14:paraId="53E039F6" w14:textId="72268CF2" w:rsidR="007244C4" w:rsidRPr="005937FC" w:rsidRDefault="007244C4" w:rsidP="007244C4">
      <w:pPr>
        <w:ind w:left="708"/>
        <w:rPr>
          <w:rFonts w:cs="Calibri"/>
        </w:rPr>
      </w:pPr>
      <w:r>
        <w:rPr>
          <w:rFonts w:cs="Calibri"/>
        </w:rPr>
        <w:t>Zpracovna a sklad vína</w:t>
      </w:r>
      <w:r w:rsidR="00E02605">
        <w:rPr>
          <w:rFonts w:cs="Calibri"/>
        </w:rPr>
        <w:t xml:space="preserve"> (zabudovaný regálový systém</w:t>
      </w:r>
      <w:bookmarkStart w:id="2" w:name="_GoBack"/>
      <w:bookmarkEnd w:id="2"/>
      <w:r w:rsidR="00E02605">
        <w:rPr>
          <w:rFonts w:cs="Calibri"/>
        </w:rPr>
        <w:t>)</w:t>
      </w:r>
    </w:p>
    <w:p w14:paraId="13C2CA88" w14:textId="0B89F557" w:rsidR="00A837DB" w:rsidRDefault="00D200A6" w:rsidP="007143F0">
      <w:pPr>
        <w:pStyle w:val="Nadpis1"/>
      </w:pPr>
      <w:r>
        <w:t>Slepý položkový rozpočet</w:t>
      </w:r>
    </w:p>
    <w:p w14:paraId="4695BA8F" w14:textId="7922E360" w:rsidR="00E17002" w:rsidRDefault="00E17002" w:rsidP="00E17002"/>
    <w:tbl>
      <w:tblPr>
        <w:tblW w:w="94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5916"/>
        <w:gridCol w:w="769"/>
        <w:gridCol w:w="1224"/>
        <w:gridCol w:w="1107"/>
      </w:tblGrid>
      <w:tr w:rsidR="00E17002" w:rsidRPr="00E17002" w14:paraId="5A28EDE9" w14:textId="77777777" w:rsidTr="003461E0">
        <w:trPr>
          <w:trHeight w:val="321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3536" w14:textId="5D82E0A1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1070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Položkový rozpočet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8A64" w14:textId="00F0638C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KS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FD8F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KČ/KS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51FB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CELKEM</w:t>
            </w:r>
          </w:p>
        </w:tc>
      </w:tr>
      <w:tr w:rsidR="00E17002" w:rsidRPr="00E17002" w14:paraId="5A7CDB2F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FAC7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9D26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cs="Calibri"/>
                <w:color w:val="000000"/>
                <w:lang w:eastAsia="cs-CZ"/>
              </w:rPr>
              <w:t>Stacionární regál o celkem 4 polích – 2ks: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BA8E" w14:textId="2127AA48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CE40" w14:textId="09BC5D62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400C" w14:textId="1A5733AF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17002" w:rsidRPr="00E17002" w14:paraId="3D4AB7C4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7737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23FE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cs="Calibri"/>
                <w:color w:val="000000"/>
                <w:lang w:eastAsia="cs-CZ"/>
              </w:rPr>
              <w:t>Pojízdný regál o celkem 4 polích vedle sebe – 9 ks: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84CA" w14:textId="1E668FD0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2F17" w14:textId="5FA7E87A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3742" w14:textId="478E8492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17002" w:rsidRPr="00E17002" w14:paraId="3707B2C6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BD68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2B81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cs="Calibri"/>
                <w:color w:val="000000"/>
                <w:lang w:eastAsia="cs-CZ"/>
              </w:rPr>
              <w:t>Kolejnice pohyblivých regálů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BCEB" w14:textId="4180BAF1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6107" w14:textId="02908A98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4BB2" w14:textId="7E2190ED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17002" w:rsidRPr="00E17002" w14:paraId="6E5C4F02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17DE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737D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bookmarkStart w:id="3" w:name="RANGE!B5"/>
            <w:r w:rsidRPr="003461E0">
              <w:rPr>
                <w:rFonts w:cs="Calibri"/>
                <w:color w:val="000000"/>
                <w:lang w:eastAsia="cs-CZ"/>
              </w:rPr>
              <w:t>Podvozky</w:t>
            </w:r>
            <w:bookmarkEnd w:id="3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8C6E" w14:textId="68C1DEA4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21EA" w14:textId="708724CC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F290" w14:textId="0B9BA38B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17002" w:rsidRPr="00E17002" w14:paraId="32D6C136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F19E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17D6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bookmarkStart w:id="4" w:name="RANGE!B6"/>
            <w:r w:rsidRPr="003461E0">
              <w:rPr>
                <w:rFonts w:cs="Calibri"/>
                <w:color w:val="000000"/>
                <w:lang w:eastAsia="cs-CZ"/>
              </w:rPr>
              <w:t>Elektroinstalace</w:t>
            </w:r>
            <w:bookmarkEnd w:id="4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33A1" w14:textId="6CDDC1AB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5484" w14:textId="125BA37A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5287" w14:textId="609B3797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17002" w:rsidRPr="00E17002" w14:paraId="3DF5F7A7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08FC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999F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Automatický režim a manuální režim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15CB" w14:textId="3DB08581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ECF5" w14:textId="37FE840D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462E" w14:textId="3A1CA690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17002" w:rsidRPr="00E17002" w14:paraId="4F1704F8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8A33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99C6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461E0">
              <w:rPr>
                <w:rFonts w:eastAsia="Times New Roman" w:cs="Calibri"/>
                <w:color w:val="000000"/>
                <w:lang w:eastAsia="cs-CZ"/>
              </w:rPr>
              <w:t>Elektrovýzbroj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1334" w14:textId="782EB2DB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764E" w14:textId="329085E1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3B97" w14:textId="6D6CC833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17002" w:rsidRPr="00E17002" w14:paraId="7C985FA5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7456" w14:textId="77777777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E3B3" w14:textId="59D5D291" w:rsidR="00E17002" w:rsidRPr="003461E0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Rozvaděč</w:t>
            </w:r>
            <w:r w:rsidR="003461E0" w:rsidRPr="003461E0">
              <w:rPr>
                <w:rFonts w:eastAsia="Times New Roman" w:cs="Calibri"/>
                <w:color w:val="000000"/>
                <w:lang w:eastAsia="cs-CZ"/>
              </w:rPr>
              <w:t>e</w:t>
            </w:r>
            <w:r w:rsidRPr="003461E0">
              <w:rPr>
                <w:rFonts w:eastAsia="Times New Roman" w:cs="Calibri"/>
                <w:color w:val="000000"/>
                <w:lang w:eastAsia="cs-CZ"/>
              </w:rPr>
              <w:t>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4FC6" w14:textId="014946F7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419D" w14:textId="73341DB6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DFFA" w14:textId="3164C0DC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461E0" w:rsidRPr="00E17002" w14:paraId="2A0F0F26" w14:textId="77777777" w:rsidTr="003461E0">
        <w:trPr>
          <w:trHeight w:val="306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C84CA" w14:textId="03FE2F7B" w:rsidR="003461E0" w:rsidRPr="003461E0" w:rsidRDefault="003461E0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9.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F07D6" w14:textId="0143FE25" w:rsidR="003461E0" w:rsidRPr="003461E0" w:rsidRDefault="003461E0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color w:val="000000"/>
                <w:lang w:eastAsia="cs-CZ"/>
              </w:rPr>
              <w:t>Vozík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C570A" w14:textId="77777777" w:rsidR="003461E0" w:rsidRPr="00E17002" w:rsidRDefault="003461E0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3DA40" w14:textId="77777777" w:rsidR="003461E0" w:rsidRPr="00E17002" w:rsidRDefault="003461E0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884E6" w14:textId="77777777" w:rsidR="003461E0" w:rsidRPr="00E17002" w:rsidRDefault="003461E0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E17002" w:rsidRPr="00E17002" w14:paraId="0E785FCB" w14:textId="77777777" w:rsidTr="003461E0">
        <w:trPr>
          <w:trHeight w:val="306"/>
        </w:trPr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375F" w14:textId="77777777" w:rsidR="00E17002" w:rsidRPr="003461E0" w:rsidRDefault="00E17002" w:rsidP="00E17002">
            <w:pPr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3461E0">
              <w:rPr>
                <w:rFonts w:eastAsia="Times New Roman" w:cs="Calibri"/>
                <w:b/>
                <w:color w:val="000000"/>
                <w:lang w:eastAsia="cs-CZ"/>
              </w:rPr>
              <w:t>Suma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3039" w14:textId="77777777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  <w:r w:rsidRPr="00E17002">
              <w:rPr>
                <w:rFonts w:eastAsia="Times New Roman" w:cs="Calibri"/>
                <w:color w:val="000000"/>
                <w:lang w:eastAsia="cs-CZ"/>
              </w:rPr>
              <w:t>x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C629" w14:textId="014792F7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E95D" w14:textId="31DDB572" w:rsidR="00E17002" w:rsidRPr="00E17002" w:rsidRDefault="00E17002" w:rsidP="00E17002">
            <w:pPr>
              <w:rPr>
                <w:rFonts w:eastAsia="Times New Roman" w:cs="Calibri"/>
                <w:color w:val="000000"/>
                <w:lang w:eastAsia="cs-CZ"/>
              </w:rPr>
            </w:pPr>
          </w:p>
        </w:tc>
      </w:tr>
    </w:tbl>
    <w:p w14:paraId="32DDA0EE" w14:textId="77777777" w:rsidR="009A66D2" w:rsidRPr="009A66D2" w:rsidRDefault="009A66D2" w:rsidP="009A66D2">
      <w:pPr>
        <w:rPr>
          <w:rFonts w:ascii="Georgia" w:hAnsi="Georgia"/>
        </w:rPr>
      </w:pPr>
    </w:p>
    <w:p w14:paraId="6BABECDB" w14:textId="614DD081" w:rsidR="009E1DC9" w:rsidRDefault="009E1DC9" w:rsidP="004F49B6">
      <w:pPr>
        <w:ind w:left="720"/>
      </w:pPr>
    </w:p>
    <w:p w14:paraId="0144D9C1" w14:textId="46EA58CA" w:rsidR="0084688F" w:rsidRDefault="0084688F" w:rsidP="004F49B6">
      <w:pPr>
        <w:ind w:left="720"/>
      </w:pPr>
    </w:p>
    <w:p w14:paraId="275D25C2" w14:textId="77777777" w:rsidR="0084688F" w:rsidRDefault="0084688F" w:rsidP="004F49B6">
      <w:pPr>
        <w:ind w:left="720"/>
      </w:pPr>
    </w:p>
    <w:p w14:paraId="4BBF2230" w14:textId="51F7163E" w:rsidR="00C84247" w:rsidRP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  <w:t>……………………………………………………</w:t>
      </w:r>
    </w:p>
    <w:sectPr w:rsidR="00C84247" w:rsidRPr="00C84247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utor" w:initials="A">
    <w:p w14:paraId="60E1E74C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rPr>
          <w:lang w:eastAsia="cs-CZ"/>
        </w:rPr>
        <w:t>Vyplňte dle OR, nebo dle skutečnosti</w:t>
      </w:r>
    </w:p>
  </w:comment>
  <w:comment w:id="1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E1E74C" w15:done="0"/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E1E74C" w16cid:durableId="1E4A0ABE"/>
  <w16cid:commentId w16cid:paraId="55732C58" w16cid:durableId="1FB1FE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79A5D" w14:textId="77777777" w:rsidR="00A3259E" w:rsidRDefault="00A3259E" w:rsidP="00801EEB">
      <w:r>
        <w:separator/>
      </w:r>
    </w:p>
  </w:endnote>
  <w:endnote w:type="continuationSeparator" w:id="0">
    <w:p w14:paraId="6BB0312C" w14:textId="77777777" w:rsidR="00A3259E" w:rsidRDefault="00A3259E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19018" w14:textId="77777777" w:rsidR="00A3259E" w:rsidRDefault="00A3259E" w:rsidP="00801EEB">
      <w:r>
        <w:separator/>
      </w:r>
    </w:p>
  </w:footnote>
  <w:footnote w:type="continuationSeparator" w:id="0">
    <w:p w14:paraId="08D4BEDB" w14:textId="77777777" w:rsidR="00A3259E" w:rsidRDefault="00A3259E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06029904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B900D08"/>
    <w:lvl w:ilvl="0">
      <w:numFmt w:val="bullet"/>
      <w:lvlText w:val="*"/>
      <w:lvlJc w:val="left"/>
    </w:lvl>
  </w:abstractNum>
  <w:abstractNum w:abstractNumId="1" w15:restartNumberingAfterBreak="0">
    <w:nsid w:val="0E8C3816"/>
    <w:multiLevelType w:val="singleLevel"/>
    <w:tmpl w:val="DA56BD46"/>
    <w:lvl w:ilvl="0">
      <w:start w:val="1"/>
      <w:numFmt w:val="upperLetter"/>
      <w:lvlText w:val="%1)"/>
      <w:legacy w:legacy="1" w:legacySpace="0" w:legacyIndent="360"/>
      <w:lvlJc w:val="left"/>
      <w:rPr>
        <w:rFonts w:ascii="Georgia" w:hAnsi="Georgia" w:hint="default"/>
      </w:rPr>
    </w:lvl>
  </w:abstractNum>
  <w:abstractNum w:abstractNumId="2" w15:restartNumberingAfterBreak="0">
    <w:nsid w:val="229F6F23"/>
    <w:multiLevelType w:val="hybridMultilevel"/>
    <w:tmpl w:val="A1FCB82A"/>
    <w:lvl w:ilvl="0" w:tplc="0405000F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934ED"/>
    <w:multiLevelType w:val="singleLevel"/>
    <w:tmpl w:val="63E028FA"/>
    <w:lvl w:ilvl="0">
      <w:start w:val="3"/>
      <w:numFmt w:val="decimal"/>
      <w:lvlText w:val="%1."/>
      <w:legacy w:legacy="1" w:legacySpace="0" w:legacyIndent="336"/>
      <w:lvlJc w:val="left"/>
      <w:rPr>
        <w:rFonts w:ascii="Georgia" w:hAnsi="Georgia" w:hint="default"/>
      </w:rPr>
    </w:lvl>
  </w:abstractNum>
  <w:abstractNum w:abstractNumId="4" w15:restartNumberingAfterBreak="0">
    <w:nsid w:val="2A7F0C59"/>
    <w:multiLevelType w:val="singleLevel"/>
    <w:tmpl w:val="B896C8F2"/>
    <w:lvl w:ilvl="0">
      <w:start w:val="14"/>
      <w:numFmt w:val="decimal"/>
      <w:lvlText w:val="%1."/>
      <w:legacy w:legacy="1" w:legacySpace="0" w:legacyIndent="341"/>
      <w:lvlJc w:val="left"/>
      <w:rPr>
        <w:rFonts w:ascii="Georgia" w:hAnsi="Georgia" w:hint="default"/>
      </w:rPr>
    </w:lvl>
  </w:abstractNum>
  <w:abstractNum w:abstractNumId="5" w15:restartNumberingAfterBreak="0">
    <w:nsid w:val="3BD645B8"/>
    <w:multiLevelType w:val="singleLevel"/>
    <w:tmpl w:val="D9A88020"/>
    <w:lvl w:ilvl="0">
      <w:start w:val="4"/>
      <w:numFmt w:val="decimal"/>
      <w:lvlText w:val="%1."/>
      <w:legacy w:legacy="1" w:legacySpace="0" w:legacyIndent="336"/>
      <w:lvlJc w:val="left"/>
      <w:rPr>
        <w:rFonts w:ascii="Georgia" w:hAnsi="Georgia" w:hint="default"/>
      </w:rPr>
    </w:lvl>
  </w:abstractNum>
  <w:abstractNum w:abstractNumId="6" w15:restartNumberingAfterBreak="0">
    <w:nsid w:val="45964D75"/>
    <w:multiLevelType w:val="hybridMultilevel"/>
    <w:tmpl w:val="9BC8D8B8"/>
    <w:lvl w:ilvl="0" w:tplc="E2FC68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44013C"/>
    <w:multiLevelType w:val="hybridMultilevel"/>
    <w:tmpl w:val="21AAD4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613"/>
    <w:multiLevelType w:val="singleLevel"/>
    <w:tmpl w:val="3A2ADC0C"/>
    <w:lvl w:ilvl="0">
      <w:start w:val="10"/>
      <w:numFmt w:val="decimal"/>
      <w:lvlText w:val="%1."/>
      <w:legacy w:legacy="1" w:legacySpace="0" w:legacyIndent="341"/>
      <w:lvlJc w:val="left"/>
      <w:rPr>
        <w:rFonts w:ascii="Georgia" w:hAnsi="Georgia" w:hint="default"/>
      </w:rPr>
    </w:lvl>
  </w:abstractNum>
  <w:abstractNum w:abstractNumId="9" w15:restartNumberingAfterBreak="0">
    <w:nsid w:val="50A3511B"/>
    <w:multiLevelType w:val="hybridMultilevel"/>
    <w:tmpl w:val="38E040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1448C"/>
    <w:multiLevelType w:val="singleLevel"/>
    <w:tmpl w:val="CB9E074E"/>
    <w:lvl w:ilvl="0">
      <w:start w:val="9"/>
      <w:numFmt w:val="decimal"/>
      <w:lvlText w:val="%1."/>
      <w:legacy w:legacy="1" w:legacySpace="0" w:legacyIndent="341"/>
      <w:lvlJc w:val="left"/>
      <w:rPr>
        <w:rFonts w:ascii="Georgia" w:hAnsi="Georgia" w:hint="default"/>
      </w:rPr>
    </w:lvl>
  </w:abstractNum>
  <w:abstractNum w:abstractNumId="11" w15:restartNumberingAfterBreak="0">
    <w:nsid w:val="6C913255"/>
    <w:multiLevelType w:val="singleLevel"/>
    <w:tmpl w:val="272C10EA"/>
    <w:lvl w:ilvl="0">
      <w:start w:val="5"/>
      <w:numFmt w:val="decimal"/>
      <w:lvlText w:val="%1."/>
      <w:legacy w:legacy="1" w:legacySpace="0" w:legacyIndent="336"/>
      <w:lvlJc w:val="left"/>
      <w:rPr>
        <w:rFonts w:ascii="Georgia" w:hAnsi="Georgia" w:hint="default"/>
      </w:rPr>
    </w:lvl>
  </w:abstractNum>
  <w:abstractNum w:abstractNumId="12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Georgia" w:hAnsi="Georgia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Georgia" w:hAnsi="Georgia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Georgia" w:hAnsi="Georgia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Georgia" w:hAnsi="Georgia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Georgia" w:hAnsi="Georgia" w:hint="default"/>
        </w:rPr>
      </w:lvl>
    </w:lvlOverride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10"/>
  </w:num>
  <w:num w:numId="12">
    <w:abstractNumId w:val="8"/>
  </w:num>
  <w:num w:numId="13">
    <w:abstractNumId w:val="4"/>
  </w:num>
  <w:num w:numId="14">
    <w:abstractNumId w:val="6"/>
  </w:num>
  <w:num w:numId="15">
    <w:abstractNumId w:val="7"/>
  </w:num>
  <w:num w:numId="16">
    <w:abstractNumId w:val="9"/>
  </w:num>
  <w:num w:numId="1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1B8E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2727E"/>
    <w:rsid w:val="00130D1B"/>
    <w:rsid w:val="00133196"/>
    <w:rsid w:val="00135064"/>
    <w:rsid w:val="001355E0"/>
    <w:rsid w:val="00136BDD"/>
    <w:rsid w:val="00140408"/>
    <w:rsid w:val="001421DE"/>
    <w:rsid w:val="001423CA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96E"/>
    <w:rsid w:val="002A2D69"/>
    <w:rsid w:val="002A50F3"/>
    <w:rsid w:val="002A5C48"/>
    <w:rsid w:val="002A65E2"/>
    <w:rsid w:val="002A724A"/>
    <w:rsid w:val="002A7BE4"/>
    <w:rsid w:val="002B23F9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195"/>
    <w:rsid w:val="002C15C6"/>
    <w:rsid w:val="002D089E"/>
    <w:rsid w:val="002D1013"/>
    <w:rsid w:val="002D144B"/>
    <w:rsid w:val="002D1F2B"/>
    <w:rsid w:val="002D214E"/>
    <w:rsid w:val="002D29FC"/>
    <w:rsid w:val="002D4219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2F4F0D"/>
    <w:rsid w:val="00303C25"/>
    <w:rsid w:val="00305FDD"/>
    <w:rsid w:val="00306D7F"/>
    <w:rsid w:val="003114B1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1E0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666F"/>
    <w:rsid w:val="0046202B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18E7"/>
    <w:rsid w:val="004E2B3F"/>
    <w:rsid w:val="004F49B6"/>
    <w:rsid w:val="004F4D12"/>
    <w:rsid w:val="004F5CC9"/>
    <w:rsid w:val="00506AB7"/>
    <w:rsid w:val="0050730C"/>
    <w:rsid w:val="00507EF2"/>
    <w:rsid w:val="005107CB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054A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244C4"/>
    <w:rsid w:val="00733CE0"/>
    <w:rsid w:val="007361B0"/>
    <w:rsid w:val="007366B8"/>
    <w:rsid w:val="00741FBD"/>
    <w:rsid w:val="00751A51"/>
    <w:rsid w:val="0075514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473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468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503C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6D2"/>
    <w:rsid w:val="009A7A3D"/>
    <w:rsid w:val="009B2913"/>
    <w:rsid w:val="009B3CB2"/>
    <w:rsid w:val="009B6ED4"/>
    <w:rsid w:val="009B70C2"/>
    <w:rsid w:val="009B72E4"/>
    <w:rsid w:val="009C243E"/>
    <w:rsid w:val="009C54B7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026CE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22FB"/>
    <w:rsid w:val="00A3259E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3B7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19AD"/>
    <w:rsid w:val="00DD3B79"/>
    <w:rsid w:val="00DE2CD8"/>
    <w:rsid w:val="00DE45AB"/>
    <w:rsid w:val="00E02605"/>
    <w:rsid w:val="00E036D1"/>
    <w:rsid w:val="00E10F27"/>
    <w:rsid w:val="00E17002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57A4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189B"/>
    <w:rsid w:val="00F92D30"/>
    <w:rsid w:val="00F94BBF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4454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  <w:style w:type="paragraph" w:customStyle="1" w:styleId="Style1">
    <w:name w:val="Style1"/>
    <w:basedOn w:val="Normln"/>
    <w:uiPriority w:val="99"/>
    <w:rsid w:val="004F49B6"/>
    <w:pPr>
      <w:widowControl w:val="0"/>
      <w:autoSpaceDE w:val="0"/>
      <w:autoSpaceDN w:val="0"/>
      <w:adjustRightInd w:val="0"/>
      <w:jc w:val="both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2">
    <w:name w:val="Style2"/>
    <w:basedOn w:val="Normln"/>
    <w:uiPriority w:val="99"/>
    <w:rsid w:val="004F49B6"/>
    <w:pPr>
      <w:widowControl w:val="0"/>
      <w:autoSpaceDE w:val="0"/>
      <w:autoSpaceDN w:val="0"/>
      <w:adjustRightInd w:val="0"/>
      <w:spacing w:line="259" w:lineRule="exact"/>
      <w:ind w:firstLine="1114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3">
    <w:name w:val="Style3"/>
    <w:basedOn w:val="Normln"/>
    <w:uiPriority w:val="99"/>
    <w:rsid w:val="004F49B6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4">
    <w:name w:val="Style4"/>
    <w:basedOn w:val="Normln"/>
    <w:uiPriority w:val="99"/>
    <w:rsid w:val="004F49B6"/>
    <w:pPr>
      <w:widowControl w:val="0"/>
      <w:autoSpaceDE w:val="0"/>
      <w:autoSpaceDN w:val="0"/>
      <w:adjustRightInd w:val="0"/>
      <w:spacing w:line="242" w:lineRule="exact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F49B6"/>
    <w:pPr>
      <w:widowControl w:val="0"/>
      <w:autoSpaceDE w:val="0"/>
      <w:autoSpaceDN w:val="0"/>
      <w:adjustRightInd w:val="0"/>
      <w:spacing w:line="240" w:lineRule="exact"/>
      <w:ind w:hanging="1474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6">
    <w:name w:val="Style6"/>
    <w:basedOn w:val="Normln"/>
    <w:uiPriority w:val="99"/>
    <w:rsid w:val="004F49B6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F49B6"/>
    <w:pPr>
      <w:widowControl w:val="0"/>
      <w:autoSpaceDE w:val="0"/>
      <w:autoSpaceDN w:val="0"/>
      <w:adjustRightInd w:val="0"/>
      <w:spacing w:line="264" w:lineRule="exact"/>
      <w:ind w:hanging="350"/>
      <w:jc w:val="both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4F49B6"/>
    <w:pPr>
      <w:widowControl w:val="0"/>
      <w:autoSpaceDE w:val="0"/>
      <w:autoSpaceDN w:val="0"/>
      <w:adjustRightInd w:val="0"/>
      <w:spacing w:line="240" w:lineRule="exact"/>
      <w:ind w:firstLine="662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F49B6"/>
    <w:pPr>
      <w:widowControl w:val="0"/>
      <w:autoSpaceDE w:val="0"/>
      <w:autoSpaceDN w:val="0"/>
      <w:adjustRightInd w:val="0"/>
      <w:spacing w:line="240" w:lineRule="exact"/>
      <w:ind w:hanging="350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F49B6"/>
    <w:pPr>
      <w:widowControl w:val="0"/>
      <w:autoSpaceDE w:val="0"/>
      <w:autoSpaceDN w:val="0"/>
      <w:adjustRightInd w:val="0"/>
      <w:spacing w:line="250" w:lineRule="exact"/>
      <w:ind w:firstLine="835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1">
    <w:name w:val="Style11"/>
    <w:basedOn w:val="Normln"/>
    <w:uiPriority w:val="99"/>
    <w:rsid w:val="004F49B6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2">
    <w:name w:val="Style12"/>
    <w:basedOn w:val="Normln"/>
    <w:uiPriority w:val="99"/>
    <w:rsid w:val="004F49B6"/>
    <w:pPr>
      <w:widowControl w:val="0"/>
      <w:autoSpaceDE w:val="0"/>
      <w:autoSpaceDN w:val="0"/>
      <w:adjustRightInd w:val="0"/>
      <w:spacing w:line="235" w:lineRule="exact"/>
      <w:ind w:hanging="379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3">
    <w:name w:val="Style13"/>
    <w:basedOn w:val="Normln"/>
    <w:uiPriority w:val="99"/>
    <w:rsid w:val="004F49B6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4">
    <w:name w:val="Style14"/>
    <w:basedOn w:val="Normln"/>
    <w:uiPriority w:val="99"/>
    <w:rsid w:val="004F49B6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F49B6"/>
    <w:pPr>
      <w:widowControl w:val="0"/>
      <w:autoSpaceDE w:val="0"/>
      <w:autoSpaceDN w:val="0"/>
      <w:adjustRightInd w:val="0"/>
      <w:spacing w:line="245" w:lineRule="exact"/>
      <w:ind w:hanging="1310"/>
    </w:pPr>
    <w:rPr>
      <w:rFonts w:ascii="Georgia" w:eastAsiaTheme="minorEastAsia" w:hAnsi="Georgia" w:cstheme="minorBidi"/>
      <w:sz w:val="24"/>
      <w:szCs w:val="24"/>
      <w:lang w:eastAsia="cs-CZ"/>
    </w:rPr>
  </w:style>
  <w:style w:type="character" w:customStyle="1" w:styleId="FontStyle17">
    <w:name w:val="Font Style17"/>
    <w:basedOn w:val="Standardnpsmoodstavce"/>
    <w:uiPriority w:val="99"/>
    <w:rsid w:val="004F49B6"/>
    <w:rPr>
      <w:rFonts w:ascii="Garamond" w:hAnsi="Garamond" w:cs="Garamond"/>
      <w:b/>
      <w:bCs/>
      <w:color w:val="000000"/>
      <w:sz w:val="12"/>
      <w:szCs w:val="12"/>
    </w:rPr>
  </w:style>
  <w:style w:type="character" w:customStyle="1" w:styleId="FontStyle18">
    <w:name w:val="Font Style18"/>
    <w:basedOn w:val="Standardnpsmoodstavce"/>
    <w:uiPriority w:val="99"/>
    <w:rsid w:val="004F49B6"/>
    <w:rPr>
      <w:rFonts w:ascii="Georgia" w:hAnsi="Georgia" w:cs="Georgia"/>
      <w:b/>
      <w:bCs/>
      <w:color w:val="000000"/>
      <w:sz w:val="20"/>
      <w:szCs w:val="20"/>
    </w:rPr>
  </w:style>
  <w:style w:type="character" w:customStyle="1" w:styleId="FontStyle19">
    <w:name w:val="Font Style19"/>
    <w:basedOn w:val="Standardnpsmoodstavce"/>
    <w:uiPriority w:val="99"/>
    <w:rsid w:val="004F49B6"/>
    <w:rPr>
      <w:rFonts w:ascii="Georgia" w:hAnsi="Georgia" w:cs="Georgia"/>
      <w:color w:val="000000"/>
      <w:sz w:val="20"/>
      <w:szCs w:val="20"/>
    </w:rPr>
  </w:style>
  <w:style w:type="character" w:customStyle="1" w:styleId="FontStyle20">
    <w:name w:val="Font Style20"/>
    <w:basedOn w:val="Standardnpsmoodstavce"/>
    <w:uiPriority w:val="99"/>
    <w:rsid w:val="004F49B6"/>
    <w:rPr>
      <w:rFonts w:ascii="Georgia" w:hAnsi="Georgia" w:cs="Georgia"/>
      <w:color w:val="000000"/>
      <w:spacing w:val="-20"/>
      <w:sz w:val="22"/>
      <w:szCs w:val="22"/>
    </w:rPr>
  </w:style>
  <w:style w:type="character" w:customStyle="1" w:styleId="FontStyle21">
    <w:name w:val="Font Style21"/>
    <w:basedOn w:val="Standardnpsmoodstavce"/>
    <w:uiPriority w:val="99"/>
    <w:rsid w:val="004F49B6"/>
    <w:rPr>
      <w:rFonts w:ascii="Georgia" w:hAnsi="Georgia" w:cs="Georgi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marie.cejkova@agro-merin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haela.krejcova@agro-merin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5D14D0-CA31-4AC1-81E1-F4644AA8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2018-12-11T09:39:00Z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