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255"/>
      </w:tblGrid>
      <w:tr w:rsidR="00AC6A81" w14:paraId="413DC8A1" w14:textId="77777777" w:rsidTr="00AC6A81">
        <w:trPr>
          <w:trHeight w:val="704"/>
        </w:trPr>
        <w:tc>
          <w:tcPr>
            <w:tcW w:w="9254" w:type="dxa"/>
            <w:vAlign w:val="center"/>
            <w:hideMark/>
          </w:tcPr>
          <w:p w14:paraId="2B0A3270" w14:textId="77777777" w:rsidR="00AC6A81" w:rsidRPr="00AC6A81" w:rsidRDefault="00AC6A81">
            <w:pPr>
              <w:snapToGrid w:val="0"/>
              <w:spacing w:before="0"/>
              <w:jc w:val="center"/>
              <w:rPr>
                <w:sz w:val="32"/>
                <w:szCs w:val="32"/>
              </w:rPr>
            </w:pPr>
            <w:r w:rsidRPr="00AC6A81">
              <w:rPr>
                <w:sz w:val="32"/>
                <w:szCs w:val="32"/>
              </w:rPr>
              <w:t>SEZNAM PŘEDPOKLÁDANÝCH PODDODAVATELŮ</w:t>
            </w:r>
          </w:p>
        </w:tc>
      </w:tr>
      <w:tr w:rsidR="00AC6A81" w14:paraId="64C9BA98" w14:textId="77777777" w:rsidTr="00AC6A81">
        <w:trPr>
          <w:trHeight w:val="488"/>
        </w:trPr>
        <w:tc>
          <w:tcPr>
            <w:tcW w:w="9254" w:type="dxa"/>
            <w:vAlign w:val="center"/>
          </w:tcPr>
          <w:p w14:paraId="7A46AF70" w14:textId="77777777" w:rsidR="00AC6A81" w:rsidRDefault="00AC6A81">
            <w:pPr>
              <w:snapToGrid w:val="0"/>
              <w:spacing w:before="0"/>
              <w:ind w:left="12" w:hanging="3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 veřejné zakázce zadávané ve zjednodušeném podlimitním řízení dle § 53 zákona č. 134/2016 Sb., </w:t>
            </w:r>
          </w:p>
          <w:p w14:paraId="04C54B8F" w14:textId="77777777" w:rsidR="00AC6A81" w:rsidRDefault="00AC6A81">
            <w:pPr>
              <w:snapToGrid w:val="0"/>
              <w:spacing w:before="0"/>
              <w:ind w:left="12" w:hanging="3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 zadávání veřejných zakázek, ve znění pozdějších předpisů</w:t>
            </w:r>
          </w:p>
          <w:p w14:paraId="1FF067C5" w14:textId="77777777" w:rsidR="00AC6A81" w:rsidRDefault="00AC6A81">
            <w:pPr>
              <w:snapToGrid w:val="0"/>
              <w:spacing w:before="0"/>
              <w:ind w:left="12" w:hanging="3"/>
              <w:jc w:val="center"/>
              <w:rPr>
                <w:bCs/>
                <w:sz w:val="20"/>
              </w:rPr>
            </w:pPr>
          </w:p>
        </w:tc>
      </w:tr>
      <w:tr w:rsidR="00AC6A81" w14:paraId="1A41F99A" w14:textId="77777777" w:rsidTr="00AC6A81">
        <w:trPr>
          <w:trHeight w:val="442"/>
        </w:trPr>
        <w:tc>
          <w:tcPr>
            <w:tcW w:w="9254" w:type="dxa"/>
            <w:vAlign w:val="center"/>
            <w:hideMark/>
          </w:tcPr>
          <w:p w14:paraId="50FAC54C" w14:textId="77777777" w:rsidR="008E2943" w:rsidRDefault="00AC6A81" w:rsidP="00AC6A81">
            <w:pPr>
              <w:snapToGrid w:val="0"/>
              <w:spacing w:before="0" w:line="276" w:lineRule="auto"/>
              <w:ind w:left="171" w:right="-366"/>
              <w:rPr>
                <w:bCs/>
                <w:sz w:val="22"/>
              </w:rPr>
            </w:pPr>
            <w:r w:rsidRPr="00FC5961">
              <w:rPr>
                <w:bCs/>
                <w:sz w:val="22"/>
                <w:u w:val="single"/>
              </w:rPr>
              <w:t>Název veřejné zakázky:</w:t>
            </w:r>
            <w:r w:rsidRPr="00FC5961">
              <w:rPr>
                <w:bCs/>
                <w:sz w:val="22"/>
              </w:rPr>
              <w:t xml:space="preserve"> </w:t>
            </w:r>
          </w:p>
          <w:p w14:paraId="2A0844BE" w14:textId="4C757448" w:rsidR="00AC6A81" w:rsidRPr="00FC5961" w:rsidRDefault="00AC6A81" w:rsidP="00AC6A81">
            <w:pPr>
              <w:snapToGrid w:val="0"/>
              <w:spacing w:before="0" w:line="276" w:lineRule="auto"/>
              <w:ind w:left="171" w:right="-366"/>
              <w:rPr>
                <w:b/>
                <w:noProof/>
              </w:rPr>
            </w:pPr>
            <w:r w:rsidRPr="00FC5961">
              <w:rPr>
                <w:b/>
                <w:bCs/>
                <w:sz w:val="22"/>
                <w:szCs w:val="22"/>
                <w:lang w:eastAsia="cs-CZ"/>
              </w:rPr>
              <w:t xml:space="preserve">Stavební úpravy objektu Václavov u </w:t>
            </w:r>
            <w:proofErr w:type="gramStart"/>
            <w:r w:rsidRPr="00FC5961">
              <w:rPr>
                <w:b/>
                <w:bCs/>
                <w:sz w:val="22"/>
                <w:szCs w:val="22"/>
                <w:lang w:eastAsia="cs-CZ"/>
              </w:rPr>
              <w:t>Bruntálu - multifunkční</w:t>
            </w:r>
            <w:proofErr w:type="gramEnd"/>
            <w:r w:rsidRPr="00FC5961">
              <w:rPr>
                <w:b/>
                <w:bCs/>
                <w:sz w:val="22"/>
                <w:szCs w:val="22"/>
                <w:lang w:eastAsia="cs-CZ"/>
              </w:rPr>
              <w:t xml:space="preserve"> dům</w:t>
            </w:r>
            <w:r w:rsidR="008E2943">
              <w:rPr>
                <w:b/>
                <w:bCs/>
                <w:sz w:val="22"/>
                <w:szCs w:val="22"/>
                <w:lang w:eastAsia="cs-CZ"/>
              </w:rPr>
              <w:t xml:space="preserve"> 2. výzva</w:t>
            </w:r>
          </w:p>
        </w:tc>
      </w:tr>
    </w:tbl>
    <w:p w14:paraId="701154D8" w14:textId="77777777" w:rsidR="00AC6A81" w:rsidRDefault="00AC6A81" w:rsidP="00AC6A81">
      <w:pPr>
        <w:spacing w:before="0"/>
      </w:pPr>
    </w:p>
    <w:p w14:paraId="63F0E2BE" w14:textId="77777777" w:rsidR="00AC6A81" w:rsidRDefault="00AC6A81" w:rsidP="00AC6A81">
      <w:pPr>
        <w:suppressAutoHyphens w:val="0"/>
        <w:spacing w:before="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Dodavatel: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 xml:space="preserve">        </w:t>
      </w:r>
      <w:r>
        <w:rPr>
          <w:rFonts w:eastAsia="Calibri"/>
          <w:sz w:val="22"/>
          <w:szCs w:val="22"/>
          <w:lang w:eastAsia="en-US"/>
        </w:rPr>
        <w:t xml:space="preserve">                 </w:t>
      </w:r>
    </w:p>
    <w:p w14:paraId="2B379207" w14:textId="77777777" w:rsidR="00AC6A81" w:rsidRDefault="00AC6A81" w:rsidP="00AC6A81">
      <w:pPr>
        <w:tabs>
          <w:tab w:val="left" w:pos="708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Sídlo: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     </w:t>
      </w:r>
    </w:p>
    <w:p w14:paraId="0DE9EBD1" w14:textId="77777777" w:rsidR="00AC6A81" w:rsidRDefault="00AC6A81" w:rsidP="00AC6A81">
      <w:pPr>
        <w:spacing w:before="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IČ: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      </w:t>
      </w:r>
    </w:p>
    <w:p w14:paraId="62085929" w14:textId="77777777" w:rsidR="00AC6A81" w:rsidRDefault="00AC6A81" w:rsidP="00AC6A81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tímto prohlašuje, že při plnění výše identifikované veřejné zakázky:</w:t>
      </w:r>
    </w:p>
    <w:p w14:paraId="7551687C" w14:textId="77777777" w:rsidR="00AC6A81" w:rsidRDefault="00AC6A81" w:rsidP="00AC6A81">
      <w:pPr>
        <w:ind w:left="426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sdt>
        <w:sdtPr>
          <w:rPr>
            <w:rFonts w:eastAsia="Calibri"/>
            <w:sz w:val="22"/>
            <w:szCs w:val="22"/>
            <w:lang w:eastAsia="en-US"/>
          </w:rPr>
          <w:id w:val="-183745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lang w:eastAsia="en-US"/>
        </w:rPr>
        <w:t xml:space="preserve">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>nevyužije žádného poddodavatele</w:t>
      </w:r>
    </w:p>
    <w:p w14:paraId="4F226125" w14:textId="77777777" w:rsidR="00AC6A81" w:rsidRDefault="00AC6A81" w:rsidP="00AC6A81">
      <w:pPr>
        <w:tabs>
          <w:tab w:val="left" w:pos="1418"/>
        </w:tabs>
        <w:ind w:left="426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sdt>
        <w:sdtPr>
          <w:rPr>
            <w:rFonts w:eastAsia="Calibri"/>
            <w:sz w:val="22"/>
            <w:szCs w:val="22"/>
            <w:lang w:eastAsia="en-US"/>
          </w:rPr>
          <w:id w:val="-211496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lang w:eastAsia="en-US"/>
        </w:rPr>
        <w:t xml:space="preserve">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>využije níže uvedené poddodavatele:</w:t>
      </w:r>
    </w:p>
    <w:p w14:paraId="74F5AB45" w14:textId="77777777" w:rsidR="00AC6A81" w:rsidRDefault="00AC6A81" w:rsidP="00AC6A81">
      <w:pPr>
        <w:spacing w:before="0"/>
      </w:pPr>
    </w:p>
    <w:tbl>
      <w:tblPr>
        <w:tblW w:w="925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551"/>
        <w:gridCol w:w="5704"/>
      </w:tblGrid>
      <w:tr w:rsidR="00AC6A81" w14:paraId="32E4FF15" w14:textId="77777777" w:rsidTr="00AC6A81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FB86650" w14:textId="77777777" w:rsidR="00AC6A81" w:rsidRDefault="00AC6A81">
            <w:pPr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(PODDODAVATEL č.    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39C270" w14:textId="77777777" w:rsidR="00AC6A81" w:rsidRDefault="00AC6A81">
            <w:pPr>
              <w:spacing w:before="0" w:line="240" w:lineRule="auto"/>
              <w:rPr>
                <w:b/>
                <w:sz w:val="22"/>
                <w:szCs w:val="22"/>
              </w:rPr>
            </w:pPr>
          </w:p>
        </w:tc>
      </w:tr>
      <w:tr w:rsidR="00AC6A81" w14:paraId="1A0E228D" w14:textId="77777777" w:rsidTr="00AC6A81">
        <w:trPr>
          <w:trHeight w:val="34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1A8B8B" w14:textId="77777777" w:rsidR="00AC6A81" w:rsidRDefault="00AC6A81">
            <w:pPr>
              <w:snapToGrid w:val="0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Název:</w:t>
            </w:r>
          </w:p>
        </w:tc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80ED8" w14:textId="77777777" w:rsidR="00AC6A81" w:rsidRDefault="00AC6A81">
            <w:pPr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AC6A81" w14:paraId="3EA884BA" w14:textId="77777777" w:rsidTr="00AC6A81">
        <w:trPr>
          <w:trHeight w:val="34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5049E6" w14:textId="77777777" w:rsidR="00AC6A81" w:rsidRDefault="00AC6A81">
            <w:pPr>
              <w:snapToGrid w:val="0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Sídlo:</w:t>
            </w:r>
          </w:p>
        </w:tc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FCBC1" w14:textId="77777777" w:rsidR="00AC6A81" w:rsidRDefault="00AC6A81">
            <w:pPr>
              <w:spacing w:befor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AC6A81" w14:paraId="328D83C2" w14:textId="77777777" w:rsidTr="00AC6A81">
        <w:trPr>
          <w:trHeight w:val="34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F8B6B3" w14:textId="77777777" w:rsidR="00AC6A81" w:rsidRDefault="00AC6A81">
            <w:pPr>
              <w:snapToGrid w:val="0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 / DIČ:</w:t>
            </w:r>
          </w:p>
        </w:tc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5D6C8" w14:textId="77777777" w:rsidR="00AC6A81" w:rsidRDefault="00AC6A81">
            <w:pPr>
              <w:spacing w:befor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AC6A81" w14:paraId="47D403AF" w14:textId="77777777" w:rsidTr="00AC6A81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7FCA" w14:textId="77777777" w:rsidR="00AC6A81" w:rsidRDefault="00AC6A81">
            <w:pPr>
              <w:spacing w:before="0" w:line="240" w:lineRule="auto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</w:rPr>
              <w:t>Oprávněný zástupce poddodavatele:</w:t>
            </w:r>
          </w:p>
        </w:tc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7722E" w14:textId="77777777" w:rsidR="00AC6A81" w:rsidRDefault="00AC6A81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AC6A81" w14:paraId="2E8D0A98" w14:textId="77777777" w:rsidTr="00AC6A81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3A86" w14:textId="77777777" w:rsidR="00AC6A81" w:rsidRDefault="00AC6A81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telefon / e-mail:</w:t>
            </w:r>
          </w:p>
        </w:tc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7FA5F" w14:textId="77777777" w:rsidR="00AC6A81" w:rsidRDefault="00AC6A81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AC6A81" w14:paraId="71DD422B" w14:textId="77777777" w:rsidTr="00AC6A81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3B43" w14:textId="77777777" w:rsidR="00AC6A81" w:rsidRDefault="00AC6A81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Část plnění, kterou hodlá dodavatel zadat poddodavateli (popis):</w:t>
            </w:r>
          </w:p>
        </w:tc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A7592" w14:textId="77777777" w:rsidR="00AC6A81" w:rsidRDefault="00AC6A81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AC6A81" w14:paraId="61CA3FC4" w14:textId="77777777" w:rsidTr="00AC6A81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6D8C" w14:textId="77777777" w:rsidR="00AC6A81" w:rsidRDefault="00AC6A81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na plnění VZ v Kč bez DPH:</w:t>
            </w:r>
          </w:p>
        </w:tc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6C80" w14:textId="77777777" w:rsidR="00AC6A81" w:rsidRDefault="00AC6A81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</w:tc>
      </w:tr>
    </w:tbl>
    <w:p w14:paraId="26FD372B" w14:textId="77777777" w:rsidR="00AC6A81" w:rsidRDefault="00AC6A81" w:rsidP="00AC6A81">
      <w:pPr>
        <w:spacing w:before="0"/>
      </w:pPr>
    </w:p>
    <w:tbl>
      <w:tblPr>
        <w:tblW w:w="925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551"/>
        <w:gridCol w:w="5704"/>
      </w:tblGrid>
      <w:tr w:rsidR="00AC6A81" w14:paraId="2201C938" w14:textId="77777777" w:rsidTr="00AC6A81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B3A34DA" w14:textId="77777777" w:rsidR="00AC6A81" w:rsidRDefault="00AC6A81">
            <w:pPr>
              <w:snapToGrid w:val="0"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(PODDODAVATEL č.    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0A6CEE" w14:textId="77777777" w:rsidR="00AC6A81" w:rsidRDefault="00AC6A81">
            <w:pPr>
              <w:spacing w:before="0" w:line="240" w:lineRule="auto"/>
              <w:rPr>
                <w:b/>
                <w:sz w:val="22"/>
                <w:szCs w:val="22"/>
              </w:rPr>
            </w:pPr>
          </w:p>
        </w:tc>
      </w:tr>
      <w:tr w:rsidR="00AC6A81" w14:paraId="02626D3D" w14:textId="77777777" w:rsidTr="00AC6A81">
        <w:trPr>
          <w:trHeight w:val="34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912C41" w14:textId="77777777" w:rsidR="00AC6A81" w:rsidRDefault="00AC6A81">
            <w:pPr>
              <w:snapToGrid w:val="0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Název:</w:t>
            </w:r>
          </w:p>
        </w:tc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B9B53" w14:textId="77777777" w:rsidR="00AC6A81" w:rsidRDefault="00AC6A81">
            <w:pPr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AC6A81" w14:paraId="64E3C926" w14:textId="77777777" w:rsidTr="00AC6A81">
        <w:trPr>
          <w:trHeight w:val="34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056579" w14:textId="77777777" w:rsidR="00AC6A81" w:rsidRDefault="00AC6A81">
            <w:pPr>
              <w:snapToGrid w:val="0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Sídlo:</w:t>
            </w:r>
          </w:p>
        </w:tc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2A22A" w14:textId="77777777" w:rsidR="00AC6A81" w:rsidRDefault="00AC6A81">
            <w:pPr>
              <w:spacing w:befor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AC6A81" w14:paraId="14E62D19" w14:textId="77777777" w:rsidTr="00AC6A81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90DF" w14:textId="77777777" w:rsidR="00AC6A81" w:rsidRDefault="00AC6A81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 / DIČ:</w:t>
            </w:r>
          </w:p>
        </w:tc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A7B3B" w14:textId="77777777" w:rsidR="00AC6A81" w:rsidRDefault="00AC6A81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AC6A81" w14:paraId="0EFBD27B" w14:textId="77777777" w:rsidTr="00AC6A81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E76E" w14:textId="77777777" w:rsidR="00AC6A81" w:rsidRDefault="00AC6A81">
            <w:pPr>
              <w:spacing w:before="0" w:line="240" w:lineRule="auto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</w:rPr>
              <w:t>Oprávněný zástupce poddodavatele:</w:t>
            </w:r>
          </w:p>
        </w:tc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74E83" w14:textId="77777777" w:rsidR="00AC6A81" w:rsidRDefault="00AC6A81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AC6A81" w14:paraId="508CA5A9" w14:textId="77777777" w:rsidTr="00AC6A81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78D2" w14:textId="77777777" w:rsidR="00AC6A81" w:rsidRDefault="00AC6A81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telefon / e-mail:</w:t>
            </w:r>
          </w:p>
        </w:tc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5FCB5" w14:textId="77777777" w:rsidR="00AC6A81" w:rsidRDefault="00AC6A81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AC6A81" w14:paraId="5F6F183E" w14:textId="77777777" w:rsidTr="00AC6A81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329D" w14:textId="77777777" w:rsidR="00AC6A81" w:rsidRDefault="00AC6A81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Část plnění, kterou hodlá dodavatel zadat poddodavateli (popis):</w:t>
            </w:r>
          </w:p>
        </w:tc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E924B" w14:textId="77777777" w:rsidR="00AC6A81" w:rsidRDefault="00AC6A81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AC6A81" w14:paraId="4D27191A" w14:textId="77777777" w:rsidTr="00AC6A81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E9ED" w14:textId="77777777" w:rsidR="00AC6A81" w:rsidRDefault="00AC6A81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na plnění VZ v Kč bez DPH:</w:t>
            </w:r>
          </w:p>
        </w:tc>
        <w:tc>
          <w:tcPr>
            <w:tcW w:w="5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F60D" w14:textId="77777777" w:rsidR="00AC6A81" w:rsidRDefault="00AC6A81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</w:tc>
      </w:tr>
    </w:tbl>
    <w:p w14:paraId="6FFAE61D" w14:textId="77777777" w:rsidR="00AC6A81" w:rsidRDefault="00AC6A81" w:rsidP="00AC6A81">
      <w:pPr>
        <w:spacing w:before="0"/>
        <w:jc w:val="both"/>
        <w:rPr>
          <w:i/>
          <w:sz w:val="20"/>
        </w:rPr>
      </w:pPr>
      <w:r>
        <w:rPr>
          <w:i/>
          <w:sz w:val="20"/>
        </w:rPr>
        <w:t>Pozn.: Účastník zadávacího řízení (dodavatel) použije tento formulář opakovaně dle potřeby.</w:t>
      </w:r>
    </w:p>
    <w:p w14:paraId="075AE76A" w14:textId="77777777" w:rsidR="00AC6A81" w:rsidRDefault="00AC6A81" w:rsidP="00AC6A81">
      <w:pPr>
        <w:spacing w:before="0"/>
        <w:jc w:val="both"/>
        <w:rPr>
          <w:i/>
          <w:sz w:val="20"/>
        </w:rPr>
      </w:pPr>
    </w:p>
    <w:tbl>
      <w:tblPr>
        <w:tblW w:w="92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1"/>
        <w:gridCol w:w="5704"/>
      </w:tblGrid>
      <w:tr w:rsidR="00AC6A81" w14:paraId="26AD371E" w14:textId="77777777" w:rsidTr="00AC6A81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6C912B" w14:textId="77777777" w:rsidR="00AC6A81" w:rsidRDefault="00AC6A81">
            <w:pPr>
              <w:snapToGrid w:val="0"/>
              <w:spacing w:befor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OPRÁVNĚNÝ ZÁSTUPCE DODAVATELE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09F948" w14:textId="77777777" w:rsidR="00AC6A81" w:rsidRDefault="00AC6A81">
            <w:pPr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AC6A81" w14:paraId="7D5F4BFB" w14:textId="77777777" w:rsidTr="00AC6A81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4C65" w14:textId="77777777" w:rsidR="00AC6A81" w:rsidRDefault="00AC6A81">
            <w:pPr>
              <w:snapToGrid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Jméno, příjmení, funkce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9801" w14:textId="77777777" w:rsidR="00AC6A81" w:rsidRDefault="00AC6A81">
            <w:pPr>
              <w:snapToGrid w:val="0"/>
              <w:spacing w:befor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</w:t>
            </w:r>
          </w:p>
        </w:tc>
      </w:tr>
      <w:tr w:rsidR="00AC6A81" w14:paraId="568669E3" w14:textId="77777777" w:rsidTr="00AC6A81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D26C" w14:textId="77777777" w:rsidR="00AC6A81" w:rsidRDefault="00AC6A81">
            <w:pPr>
              <w:snapToGrid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44FD" w14:textId="77777777" w:rsidR="00AC6A81" w:rsidRDefault="00AC6A81">
            <w:pPr>
              <w:snapToGrid w:val="0"/>
              <w:spacing w:befor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</w:t>
            </w:r>
          </w:p>
        </w:tc>
      </w:tr>
      <w:tr w:rsidR="00AC6A81" w14:paraId="6C0EAF42" w14:textId="77777777" w:rsidTr="00AC6A81">
        <w:trPr>
          <w:trHeight w:val="69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0A58" w14:textId="77777777" w:rsidR="00AC6A81" w:rsidRPr="00AC6A81" w:rsidRDefault="00AC6A81">
            <w:pPr>
              <w:snapToGrid w:val="0"/>
              <w:spacing w:before="0"/>
              <w:rPr>
                <w:sz w:val="20"/>
                <w:szCs w:val="20"/>
              </w:rPr>
            </w:pPr>
            <w:r w:rsidRPr="00AC6A81">
              <w:rPr>
                <w:sz w:val="20"/>
                <w:szCs w:val="20"/>
              </w:rPr>
              <w:t xml:space="preserve">Podpis oprávněné osoby, razítko </w:t>
            </w:r>
            <w:r w:rsidRPr="00AC6A81">
              <w:rPr>
                <w:i/>
                <w:iCs/>
                <w:sz w:val="20"/>
                <w:szCs w:val="20"/>
              </w:rPr>
              <w:t>nebo</w:t>
            </w:r>
          </w:p>
          <w:p w14:paraId="732ECCD9" w14:textId="77777777" w:rsidR="00AC6A81" w:rsidRPr="00AC6A81" w:rsidRDefault="00AC6A81">
            <w:pPr>
              <w:snapToGrid w:val="0"/>
              <w:spacing w:before="0"/>
              <w:rPr>
                <w:sz w:val="20"/>
                <w:szCs w:val="20"/>
              </w:rPr>
            </w:pPr>
            <w:r w:rsidRPr="00AC6A81">
              <w:rPr>
                <w:sz w:val="20"/>
                <w:szCs w:val="20"/>
              </w:rPr>
              <w:t>elektronický podpis oprávněné osoby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CD6" w14:textId="77777777" w:rsidR="00AC6A81" w:rsidRDefault="00AC6A81">
            <w:pPr>
              <w:snapToGrid w:val="0"/>
              <w:spacing w:before="0"/>
              <w:rPr>
                <w:sz w:val="22"/>
                <w:szCs w:val="22"/>
              </w:rPr>
            </w:pPr>
          </w:p>
        </w:tc>
      </w:tr>
    </w:tbl>
    <w:p w14:paraId="0A6657F0" w14:textId="77777777" w:rsidR="00626A97" w:rsidRDefault="00626A97" w:rsidP="00AC6A81">
      <w:pPr>
        <w:spacing w:before="0"/>
      </w:pPr>
    </w:p>
    <w:sectPr w:rsidR="00626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81"/>
    <w:rsid w:val="00626A97"/>
    <w:rsid w:val="00642F13"/>
    <w:rsid w:val="008E2943"/>
    <w:rsid w:val="00960544"/>
    <w:rsid w:val="00AC6A81"/>
    <w:rsid w:val="00FC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7694"/>
  <w15:chartTrackingRefBased/>
  <w15:docId w15:val="{2B5A4360-0ECF-4EA5-BFF2-C81DF15B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A81"/>
    <w:pPr>
      <w:suppressAutoHyphens/>
      <w:spacing w:before="120" w:after="0" w:line="28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1586FC4758C4418CDDE5DB368859ED" ma:contentTypeVersion="14" ma:contentTypeDescription="Vytvoří nový dokument" ma:contentTypeScope="" ma:versionID="46b72a2b536beb8f08ffe0d2f2bb8264">
  <xsd:schema xmlns:xsd="http://www.w3.org/2001/XMLSchema" xmlns:xs="http://www.w3.org/2001/XMLSchema" xmlns:p="http://schemas.microsoft.com/office/2006/metadata/properties" xmlns:ns3="fd31379b-e4ed-44ad-9f69-377ae1bada99" xmlns:ns4="095ac867-5d03-4b89-93be-fd9dae8898bf" targetNamespace="http://schemas.microsoft.com/office/2006/metadata/properties" ma:root="true" ma:fieldsID="31335669a5b2610778de02f65f2766aa" ns3:_="" ns4:_="">
    <xsd:import namespace="fd31379b-e4ed-44ad-9f69-377ae1bada99"/>
    <xsd:import namespace="095ac867-5d03-4b89-93be-fd9dae8898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379b-e4ed-44ad-9f69-377ae1ba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ac867-5d03-4b89-93be-fd9dae889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31379b-e4ed-44ad-9f69-377ae1bada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1890F-BCD7-4608-8C23-E4068A953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1379b-e4ed-44ad-9f69-377ae1bada99"/>
    <ds:schemaRef ds:uri="095ac867-5d03-4b89-93be-fd9dae889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8E11A-5A59-48CE-A285-5A16A4531F48}">
  <ds:schemaRefs>
    <ds:schemaRef ds:uri="fd31379b-e4ed-44ad-9f69-377ae1bada99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095ac867-5d03-4b89-93be-fd9dae8898bf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FEDCB14-2F68-46A0-AB0A-5742598D3E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Hořínková</dc:creator>
  <cp:keywords/>
  <dc:description/>
  <cp:lastModifiedBy>Petr Pecha</cp:lastModifiedBy>
  <cp:revision>4</cp:revision>
  <dcterms:created xsi:type="dcterms:W3CDTF">2023-08-03T08:37:00Z</dcterms:created>
  <dcterms:modified xsi:type="dcterms:W3CDTF">2026-01-20T12:04:00Z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0x0101007C1586FC4758C4418CDDE5DB368859ED</vt:lpwstr>
  </property>
</Properties>
</file>