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431C" w14:textId="77777777" w:rsidR="006C7F3C" w:rsidRPr="00613AD8" w:rsidRDefault="002E3B99" w:rsidP="00C058BB">
      <w:pPr>
        <w:spacing w:line="300" w:lineRule="auto"/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BA343D7" w14:textId="77777777" w:rsidR="00014B88" w:rsidRPr="00613AD8" w:rsidRDefault="006C7F3C" w:rsidP="00C058BB">
      <w:pPr>
        <w:spacing w:line="300" w:lineRule="auto"/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    L I S T    N A B Í D K Y</w:t>
      </w:r>
    </w:p>
    <w:p w14:paraId="216E7190" w14:textId="77777777" w:rsidR="007E6982" w:rsidRPr="00613AD8" w:rsidRDefault="007E6982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5439"/>
      </w:tblGrid>
      <w:tr w:rsidR="001B4E1B" w:rsidRPr="00613AD8" w14:paraId="12105FA6" w14:textId="77777777" w:rsidTr="00FC34D2">
        <w:trPr>
          <w:cantSplit/>
          <w:trHeight w:hRule="exact" w:val="662"/>
          <w:jc w:val="center"/>
        </w:trPr>
        <w:tc>
          <w:tcPr>
            <w:tcW w:w="3678" w:type="dxa"/>
            <w:shd w:val="clear" w:color="auto" w:fill="CCCCCC"/>
            <w:vAlign w:val="center"/>
          </w:tcPr>
          <w:p w14:paraId="25076EB7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439" w:type="dxa"/>
            <w:shd w:val="clear" w:color="auto" w:fill="CCCCCC"/>
            <w:vAlign w:val="center"/>
          </w:tcPr>
          <w:p w14:paraId="292F2E4F" w14:textId="3AFC2660" w:rsidR="001B4E1B" w:rsidRPr="00EE48AE" w:rsidRDefault="00906AC8" w:rsidP="00C058BB">
            <w:pPr>
              <w:spacing w:before="120" w:after="120" w:line="300" w:lineRule="auto"/>
              <w:jc w:val="center"/>
            </w:pPr>
            <w:r w:rsidRPr="00906AC8">
              <w:rPr>
                <w:rFonts w:ascii="Arial" w:hAnsi="Arial" w:cs="Arial"/>
                <w:b/>
                <w:bCs/>
                <w:sz w:val="20"/>
                <w:szCs w:val="20"/>
              </w:rPr>
              <w:t>Centrum dopravního výzkumu, v. v. i.</w:t>
            </w:r>
          </w:p>
        </w:tc>
      </w:tr>
      <w:tr w:rsidR="001B4E1B" w:rsidRPr="00613AD8" w14:paraId="4CEC39A4" w14:textId="77777777" w:rsidTr="00FC34D2">
        <w:trPr>
          <w:cantSplit/>
          <w:trHeight w:hRule="exact" w:val="431"/>
          <w:jc w:val="center"/>
        </w:trPr>
        <w:tc>
          <w:tcPr>
            <w:tcW w:w="3678" w:type="dxa"/>
            <w:vAlign w:val="center"/>
          </w:tcPr>
          <w:p w14:paraId="193219B5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439" w:type="dxa"/>
            <w:vAlign w:val="center"/>
          </w:tcPr>
          <w:p w14:paraId="3210E349" w14:textId="7A121E8C" w:rsidR="001B4E1B" w:rsidRPr="00B16E72" w:rsidRDefault="00906AC8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6AC8">
              <w:rPr>
                <w:rFonts w:ascii="Arial" w:hAnsi="Arial" w:cs="Arial"/>
                <w:bCs/>
                <w:sz w:val="20"/>
                <w:szCs w:val="20"/>
              </w:rPr>
              <w:t>Líšeňská 2657/33a, 636 00, Brno-Líšeň</w:t>
            </w:r>
          </w:p>
        </w:tc>
      </w:tr>
      <w:tr w:rsidR="001B4E1B" w:rsidRPr="00613AD8" w14:paraId="44FA1D83" w14:textId="77777777" w:rsidTr="00FC34D2">
        <w:trPr>
          <w:cantSplit/>
          <w:trHeight w:hRule="exact" w:val="425"/>
          <w:jc w:val="center"/>
        </w:trPr>
        <w:tc>
          <w:tcPr>
            <w:tcW w:w="3678" w:type="dxa"/>
            <w:vAlign w:val="center"/>
          </w:tcPr>
          <w:p w14:paraId="1D6C256B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439" w:type="dxa"/>
            <w:vAlign w:val="center"/>
          </w:tcPr>
          <w:p w14:paraId="58E42F5E" w14:textId="2CC5C349" w:rsidR="001B4E1B" w:rsidRPr="004A524B" w:rsidRDefault="00906AC8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6AC8">
              <w:rPr>
                <w:rFonts w:ascii="Arial" w:hAnsi="Arial" w:cs="Arial"/>
                <w:sz w:val="20"/>
                <w:szCs w:val="20"/>
              </w:rPr>
              <w:t>44994575</w:t>
            </w:r>
          </w:p>
        </w:tc>
      </w:tr>
      <w:tr w:rsidR="001B4E1B" w:rsidRPr="00613AD8" w14:paraId="6372DA52" w14:textId="77777777" w:rsidTr="00FC34D2">
        <w:trPr>
          <w:cantSplit/>
          <w:trHeight w:hRule="exact" w:val="836"/>
          <w:jc w:val="center"/>
        </w:trPr>
        <w:tc>
          <w:tcPr>
            <w:tcW w:w="3678" w:type="dxa"/>
            <w:vAlign w:val="center"/>
          </w:tcPr>
          <w:p w14:paraId="4A4B07CD" w14:textId="77777777" w:rsidR="001B4E1B" w:rsidRPr="00613AD8" w:rsidRDefault="001B4E1B" w:rsidP="00C058BB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439" w:type="dxa"/>
            <w:vAlign w:val="center"/>
          </w:tcPr>
          <w:p w14:paraId="3B771BD0" w14:textId="7EA44ACE" w:rsidR="001B4E1B" w:rsidRPr="008413E5" w:rsidRDefault="00906AC8" w:rsidP="00C058BB">
            <w:pPr>
              <w:spacing w:before="120" w:after="120"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AC8">
              <w:rPr>
                <w:rFonts w:ascii="Arial" w:hAnsi="Arial" w:cs="Arial"/>
                <w:b/>
                <w:sz w:val="20"/>
                <w:szCs w:val="20"/>
              </w:rPr>
              <w:t>„V 00852A – virtuální a BCM infrastruktura on-premise“</w:t>
            </w:r>
          </w:p>
        </w:tc>
      </w:tr>
    </w:tbl>
    <w:p w14:paraId="482E5ADF" w14:textId="77777777" w:rsidR="00183CD3" w:rsidRPr="00613AD8" w:rsidRDefault="00183CD3" w:rsidP="00C058BB">
      <w:pPr>
        <w:spacing w:line="30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6C7F3C" w:rsidRPr="00613AD8" w14:paraId="66CD99A1" w14:textId="77777777" w:rsidTr="00FC34D2">
        <w:trPr>
          <w:trHeight w:val="420"/>
          <w:jc w:val="center"/>
        </w:trPr>
        <w:tc>
          <w:tcPr>
            <w:tcW w:w="9062" w:type="dxa"/>
            <w:gridSpan w:val="2"/>
            <w:shd w:val="clear" w:color="auto" w:fill="CCCCCC"/>
            <w:vAlign w:val="center"/>
          </w:tcPr>
          <w:p w14:paraId="35610A1C" w14:textId="77777777" w:rsidR="006C7F3C" w:rsidRPr="00613AD8" w:rsidRDefault="00C729C5" w:rsidP="00C058BB">
            <w:pPr>
              <w:spacing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4E409FA6" w14:textId="77777777" w:rsidTr="00FC34D2">
        <w:trPr>
          <w:jc w:val="center"/>
        </w:trPr>
        <w:tc>
          <w:tcPr>
            <w:tcW w:w="3681" w:type="dxa"/>
            <w:vAlign w:val="center"/>
          </w:tcPr>
          <w:p w14:paraId="788B9DEF" w14:textId="77777777" w:rsidR="0040755D" w:rsidRPr="00613AD8" w:rsidRDefault="006C7F3C" w:rsidP="00C058BB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5381" w:type="dxa"/>
          </w:tcPr>
          <w:p w14:paraId="1F36E1F9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7C296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F4D635" w14:textId="77777777" w:rsidTr="00FC34D2">
        <w:trPr>
          <w:jc w:val="center"/>
        </w:trPr>
        <w:tc>
          <w:tcPr>
            <w:tcW w:w="3681" w:type="dxa"/>
            <w:vAlign w:val="center"/>
          </w:tcPr>
          <w:p w14:paraId="2039951F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381" w:type="dxa"/>
          </w:tcPr>
          <w:p w14:paraId="5C1A9CBA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FB7CF1" w14:textId="77777777" w:rsidR="0040755D" w:rsidRPr="00613AD8" w:rsidRDefault="0040755D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478249" w14:textId="77777777" w:rsidTr="00FC34D2">
        <w:trPr>
          <w:trHeight w:val="406"/>
          <w:jc w:val="center"/>
        </w:trPr>
        <w:tc>
          <w:tcPr>
            <w:tcW w:w="3681" w:type="dxa"/>
            <w:vAlign w:val="center"/>
          </w:tcPr>
          <w:p w14:paraId="08CA92F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381" w:type="dxa"/>
          </w:tcPr>
          <w:p w14:paraId="5E759E51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894FFDF" w14:textId="77777777" w:rsidTr="00FC34D2">
        <w:trPr>
          <w:trHeight w:val="412"/>
          <w:jc w:val="center"/>
        </w:trPr>
        <w:tc>
          <w:tcPr>
            <w:tcW w:w="3681" w:type="dxa"/>
            <w:vAlign w:val="center"/>
          </w:tcPr>
          <w:p w14:paraId="0F5E03D6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24C5F000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A55B9D4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6728FFF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1" w:type="dxa"/>
          </w:tcPr>
          <w:p w14:paraId="2AF0FE3A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69509970" w14:textId="77777777" w:rsidTr="00FC34D2">
        <w:trPr>
          <w:trHeight w:val="418"/>
          <w:jc w:val="center"/>
        </w:trPr>
        <w:tc>
          <w:tcPr>
            <w:tcW w:w="3681" w:type="dxa"/>
            <w:vAlign w:val="center"/>
          </w:tcPr>
          <w:p w14:paraId="45C6F426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7C9132A3" w14:textId="77777777" w:rsidR="00C233F9" w:rsidRPr="00613AD8" w:rsidRDefault="00C233F9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61D611F2" w14:textId="77777777" w:rsidTr="00FC34D2">
        <w:trPr>
          <w:jc w:val="center"/>
        </w:trPr>
        <w:tc>
          <w:tcPr>
            <w:tcW w:w="3681" w:type="dxa"/>
            <w:vAlign w:val="center"/>
          </w:tcPr>
          <w:p w14:paraId="541B5233" w14:textId="77777777" w:rsidR="004F163F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5381" w:type="dxa"/>
          </w:tcPr>
          <w:p w14:paraId="372D59AD" w14:textId="77777777" w:rsidR="006C7F3C" w:rsidRPr="00613AD8" w:rsidRDefault="006C7F3C" w:rsidP="00C058BB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B516B" w14:textId="77777777" w:rsidR="00183CD3" w:rsidRPr="00613AD8" w:rsidRDefault="00183CD3" w:rsidP="00C058BB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51EF7446" w14:textId="77777777" w:rsidR="00670F21" w:rsidRPr="00613AD8" w:rsidRDefault="00670F21" w:rsidP="00C058BB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6A4C8BC0" w14:textId="77777777" w:rsidR="00613AD8" w:rsidRPr="00613AD8" w:rsidRDefault="00613AD8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159A3B4A" w14:textId="77777777" w:rsidR="00183CD3" w:rsidRPr="00613AD8" w:rsidRDefault="00676B91" w:rsidP="00C058BB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58E146FF" w14:textId="77777777" w:rsidR="00676B91" w:rsidRPr="00613AD8" w:rsidRDefault="00A92A58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556D788E" w14:textId="77777777" w:rsidR="002153A3" w:rsidRPr="00613AD8" w:rsidRDefault="00676B91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63B6CA35" w14:textId="77777777" w:rsidR="00B047E5" w:rsidRPr="00613AD8" w:rsidRDefault="002153A3" w:rsidP="00C058BB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76783F4C" w14:textId="77777777" w:rsidR="00613AD8" w:rsidRPr="00613AD8" w:rsidRDefault="003754EA" w:rsidP="00C058BB">
      <w:pPr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7E2143F6" w14:textId="1B639FA1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021C6">
        <w:rPr>
          <w:rFonts w:ascii="Arial" w:eastAsia="Calibri" w:hAnsi="Arial" w:cs="Arial"/>
          <w:b/>
          <w:sz w:val="22"/>
          <w:szCs w:val="22"/>
        </w:rPr>
        <w:t xml:space="preserve"> </w:t>
      </w:r>
      <w:r w:rsidR="00906AC8" w:rsidRPr="00906AC8">
        <w:rPr>
          <w:rFonts w:ascii="Arial" w:eastAsia="Calibri" w:hAnsi="Arial" w:cs="Arial"/>
          <w:b/>
          <w:sz w:val="22"/>
          <w:szCs w:val="22"/>
        </w:rPr>
        <w:t>„V 00852A – virtuální a BCM infrastruktura on-premise“</w:t>
      </w:r>
    </w:p>
    <w:p w14:paraId="5D393039" w14:textId="77777777" w:rsidR="00613AD8" w:rsidRPr="00613AD8" w:rsidRDefault="00613AD8" w:rsidP="00C058BB">
      <w:pPr>
        <w:pStyle w:val="Podnadpis"/>
        <w:spacing w:line="300" w:lineRule="auto"/>
        <w:jc w:val="both"/>
        <w:rPr>
          <w:rFonts w:ascii="Arial" w:hAnsi="Arial" w:cs="Arial"/>
          <w:b w:val="0"/>
          <w:caps/>
          <w:sz w:val="22"/>
        </w:rPr>
      </w:pPr>
    </w:p>
    <w:p w14:paraId="75FBDE49" w14:textId="77777777" w:rsidR="00613AD8" w:rsidRPr="00613AD8" w:rsidRDefault="00613AD8" w:rsidP="00C058BB">
      <w:pPr>
        <w:pBdr>
          <w:bottom w:val="single" w:sz="8" w:space="1" w:color="73767D"/>
        </w:pBdr>
        <w:spacing w:after="60" w:line="30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4E4A7CB2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5A8B7FB8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4AF9095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4B621DFF" w14:textId="77777777" w:rsidTr="00815699">
        <w:trPr>
          <w:trHeight w:val="353"/>
        </w:trPr>
        <w:tc>
          <w:tcPr>
            <w:tcW w:w="4003" w:type="dxa"/>
            <w:vAlign w:val="center"/>
          </w:tcPr>
          <w:p w14:paraId="1A9E86F7" w14:textId="77777777" w:rsidR="00613AD8" w:rsidRPr="00613AD8" w:rsidRDefault="00613AD8" w:rsidP="00C058BB">
            <w:pPr>
              <w:spacing w:line="300" w:lineRule="auto"/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EAC8473" w14:textId="77777777" w:rsidR="00613AD8" w:rsidRPr="00613AD8" w:rsidRDefault="00613AD8" w:rsidP="00C058BB">
            <w:pPr>
              <w:spacing w:line="30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E25A0E6" w14:textId="77777777" w:rsidR="00613AD8" w:rsidRPr="00613AD8" w:rsidRDefault="00613AD8" w:rsidP="00C058BB">
      <w:p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A39FAD5" w14:textId="77777777" w:rsidTr="00815699">
        <w:tc>
          <w:tcPr>
            <w:tcW w:w="3024" w:type="dxa"/>
            <w:vAlign w:val="center"/>
          </w:tcPr>
          <w:p w14:paraId="549A4230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CEA12D7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E18F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211EB88B" w14:textId="77777777" w:rsidTr="00815699">
        <w:tc>
          <w:tcPr>
            <w:tcW w:w="3024" w:type="dxa"/>
          </w:tcPr>
          <w:p w14:paraId="5D5882D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A0343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7FF1D95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2C3721FE" w14:textId="77777777" w:rsidTr="00815699">
        <w:tc>
          <w:tcPr>
            <w:tcW w:w="3024" w:type="dxa"/>
          </w:tcPr>
          <w:p w14:paraId="329A770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AD5FD4B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E6322B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13AD8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5A1FD581" w14:textId="77777777" w:rsidR="00613AD8" w:rsidRPr="00613AD8" w:rsidRDefault="00613AD8" w:rsidP="00C058BB">
      <w:pPr>
        <w:spacing w:before="240" w:after="240" w:line="300" w:lineRule="auto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1ED6F4BD" w14:textId="77777777" w:rsidTr="00815699">
        <w:tc>
          <w:tcPr>
            <w:tcW w:w="3024" w:type="dxa"/>
            <w:vAlign w:val="center"/>
          </w:tcPr>
          <w:p w14:paraId="124E939A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B81375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734C784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13AD8">
              <w:rPr>
                <w:rFonts w:ascii="Arial" w:eastAsia="Times New Roman" w:hAnsi="Arial" w:cs="Arial"/>
                <w:b/>
                <w:lang w:eastAsia="cs-CZ"/>
              </w:rPr>
              <w:t>Datum narození</w:t>
            </w:r>
          </w:p>
        </w:tc>
      </w:tr>
      <w:tr w:rsidR="00613AD8" w:rsidRPr="00613AD8" w14:paraId="0C8A7A8C" w14:textId="77777777" w:rsidTr="00815699">
        <w:tc>
          <w:tcPr>
            <w:tcW w:w="3024" w:type="dxa"/>
          </w:tcPr>
          <w:p w14:paraId="3777ABB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5032FAD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48A90E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  <w:tr w:rsidR="00613AD8" w:rsidRPr="00613AD8" w14:paraId="290B1EAA" w14:textId="77777777" w:rsidTr="00815699">
        <w:tc>
          <w:tcPr>
            <w:tcW w:w="3024" w:type="dxa"/>
          </w:tcPr>
          <w:p w14:paraId="378BF506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F43A872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A1D8E9" w14:textId="77777777" w:rsidR="00613AD8" w:rsidRPr="00613AD8" w:rsidRDefault="00613AD8" w:rsidP="00C058BB">
            <w:pPr>
              <w:spacing w:after="120" w:line="300" w:lineRule="auto"/>
              <w:jc w:val="both"/>
              <w:rPr>
                <w:rFonts w:ascii="Arial" w:eastAsia="Times New Roman" w:hAnsi="Arial" w:cs="Arial"/>
                <w:highlight w:val="lightGray"/>
                <w:lang w:eastAsia="cs-CZ"/>
              </w:rPr>
            </w:pPr>
            <w:r w:rsidRPr="00613AD8">
              <w:rPr>
                <w:rFonts w:ascii="Arial" w:hAnsi="Arial" w:cs="Arial"/>
                <w:highlight w:val="lightGray"/>
              </w:rPr>
              <w:t>[VYPLNÍ DODAVATEL]</w:t>
            </w:r>
          </w:p>
        </w:tc>
      </w:tr>
    </w:tbl>
    <w:p w14:paraId="2AA42631" w14:textId="77777777" w:rsidR="00613AD8" w:rsidRPr="00613AD8" w:rsidRDefault="00613AD8" w:rsidP="00C058BB">
      <w:pPr>
        <w:spacing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659F5BF" w14:textId="77777777" w:rsidR="00613AD8" w:rsidRPr="00613AD8" w:rsidRDefault="00613AD8" w:rsidP="00C058BB">
      <w:pPr>
        <w:spacing w:before="240" w:after="120" w:line="300" w:lineRule="auto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</w:t>
      </w:r>
      <w:proofErr w:type="spellStart"/>
      <w:r w:rsidRPr="00613AD8">
        <w:rPr>
          <w:rFonts w:ascii="Arial" w:hAnsi="Arial" w:cs="Arial"/>
          <w:sz w:val="22"/>
          <w:szCs w:val="22"/>
        </w:rPr>
        <w:t>ust</w:t>
      </w:r>
      <w:proofErr w:type="spellEnd"/>
      <w:r w:rsidRPr="00613AD8">
        <w:rPr>
          <w:rFonts w:ascii="Arial" w:hAnsi="Arial" w:cs="Arial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74359951" w14:textId="77777777" w:rsidR="00613AD8" w:rsidRPr="00613AD8" w:rsidRDefault="00613AD8" w:rsidP="00C058BB">
      <w:pPr>
        <w:pStyle w:val="Podtitul11"/>
        <w:numPr>
          <w:ilvl w:val="0"/>
          <w:numId w:val="0"/>
        </w:numPr>
        <w:spacing w:before="240" w:after="0" w:line="300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 w:rsidRPr="00613AD8"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4747BF39" w14:textId="77777777" w:rsidR="00613AD8" w:rsidRP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7FBEDB" w14:textId="77777777" w:rsidR="00613AD8" w:rsidRDefault="00613AD8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B9CC36" w14:textId="77777777" w:rsidR="006D3EFE" w:rsidRDefault="006D3EFE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FD3EB0" w14:textId="77777777" w:rsidR="006D3EFE" w:rsidRPr="00613AD8" w:rsidRDefault="006D3EFE" w:rsidP="00C058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30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0057C0" w14:textId="344AF67F" w:rsidR="006D3EFE" w:rsidRPr="006D3EFE" w:rsidRDefault="006D3EFE" w:rsidP="006D3EFE">
      <w:pPr>
        <w:pBdr>
          <w:bottom w:val="single" w:sz="8" w:space="1" w:color="73767D"/>
        </w:pBdr>
        <w:spacing w:before="240" w:after="60"/>
        <w:jc w:val="both"/>
        <w:rPr>
          <w:rFonts w:ascii="Arial" w:hAnsi="Arial" w:cs="Arial"/>
          <w:b/>
          <w:caps/>
          <w:sz w:val="22"/>
        </w:rPr>
      </w:pPr>
      <w:r w:rsidRPr="006D3EFE">
        <w:rPr>
          <w:rFonts w:ascii="Arial" w:eastAsia="Calibri" w:hAnsi="Arial" w:cs="Arial"/>
          <w:b/>
          <w:sz w:val="22"/>
          <w:szCs w:val="22"/>
        </w:rPr>
        <w:lastRenderedPageBreak/>
        <w:t xml:space="preserve">Název zakázky / veřejné zakázky: </w:t>
      </w:r>
      <w:r w:rsidRPr="006D3EFE">
        <w:rPr>
          <w:rFonts w:ascii="Arial" w:hAnsi="Arial" w:cs="Arial"/>
          <w:b/>
          <w:bCs/>
        </w:rPr>
        <w:t>„V 00852A – virtuální a BCM infrastruktura on-premise“</w:t>
      </w:r>
    </w:p>
    <w:p w14:paraId="0633593D" w14:textId="77777777" w:rsidR="006D3EFE" w:rsidRPr="006D3EFE" w:rsidRDefault="006D3EFE" w:rsidP="006D3EFE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D3EFE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0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6D3EFE" w:rsidRPr="006D3EFE" w14:paraId="1E547BA2" w14:textId="77777777" w:rsidTr="006D3EFE">
        <w:trPr>
          <w:trHeight w:val="353"/>
        </w:trPr>
        <w:tc>
          <w:tcPr>
            <w:tcW w:w="40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AF32FA1" w14:textId="77777777" w:rsidR="006D3EFE" w:rsidRPr="006D3EFE" w:rsidRDefault="006D3EFE" w:rsidP="006D3EFE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E7735B6" w14:textId="77777777" w:rsidR="006D3EFE" w:rsidRPr="006D3EFE" w:rsidRDefault="006D3EFE" w:rsidP="006D3EF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55A11092" w14:textId="77777777" w:rsidTr="006D3EFE">
        <w:trPr>
          <w:trHeight w:val="353"/>
        </w:trPr>
        <w:tc>
          <w:tcPr>
            <w:tcW w:w="40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A17BAA3" w14:textId="77777777" w:rsidR="006D3EFE" w:rsidRPr="006D3EFE" w:rsidRDefault="006D3EFE" w:rsidP="006D3EFE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6B5FCF50" w14:textId="77777777" w:rsidR="006D3EFE" w:rsidRPr="006D3EFE" w:rsidRDefault="006D3EFE" w:rsidP="006D3EF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D3EFE"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1F058915" w14:textId="77777777" w:rsidR="006D3EFE" w:rsidRPr="006D3EFE" w:rsidRDefault="006D3EFE" w:rsidP="006D3EFE">
      <w:pPr>
        <w:jc w:val="both"/>
        <w:rPr>
          <w:rFonts w:ascii="Arial" w:hAnsi="Arial" w:cs="Arial"/>
          <w:sz w:val="22"/>
          <w:szCs w:val="22"/>
        </w:rPr>
      </w:pPr>
    </w:p>
    <w:p w14:paraId="3268AE84" w14:textId="77777777" w:rsidR="006D3EFE" w:rsidRPr="006D3EFE" w:rsidRDefault="006D3EFE" w:rsidP="006D3EFE">
      <w:pPr>
        <w:jc w:val="both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t>Dodavatel tímto v souladu se zadávacími podmínkami k výše uvedené veřejné zakázce čestně prohlašuje, že níže uvedené osoby skutečných majitelů a členů statutárních orgánů (jednatelé, představenstvo, dozorčí rada apod.) dodavatele a všech jeho subdodavatelů 1. stupně a členové jejich statutárních orgánů nejsou ve střetu zájmů se zadavatelem a osobami podílejícími se na přípravě, hodnocení, výběru a schvalování veřejné zakázky).</w:t>
      </w:r>
    </w:p>
    <w:p w14:paraId="74FBC728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1985"/>
        <w:gridCol w:w="2268"/>
        <w:gridCol w:w="2863"/>
      </w:tblGrid>
      <w:tr w:rsidR="006D3EFE" w:rsidRPr="006D3EFE" w14:paraId="79911477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52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0688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DA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4476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3EFE">
              <w:rPr>
                <w:rFonts w:ascii="Arial" w:hAnsi="Arial" w:cs="Arial"/>
                <w:b/>
                <w:sz w:val="22"/>
                <w:szCs w:val="22"/>
              </w:rPr>
              <w:t>Trvalé bydliště</w:t>
            </w:r>
          </w:p>
        </w:tc>
      </w:tr>
      <w:tr w:rsidR="006D3EFE" w:rsidRPr="006D3EFE" w14:paraId="6E360C03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22E0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B8C8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761F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5635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654081C6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CA59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8A87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40D9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9C93" w14:textId="77777777" w:rsidR="006D3EFE" w:rsidRPr="006D3EFE" w:rsidRDefault="006D3EFE" w:rsidP="006D3EFE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7ADE42B7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88F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EF49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7ECA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D8D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6B4EE153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5BAB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8C42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915A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E736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110D4672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1DC5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E8B5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2EF0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7617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D3EFE" w:rsidRPr="006D3EFE" w14:paraId="501D4505" w14:textId="77777777" w:rsidTr="006D3EFE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4114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88E9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3B04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09A2" w14:textId="77777777" w:rsidR="006D3EFE" w:rsidRPr="006D3EFE" w:rsidRDefault="006D3EFE" w:rsidP="006D3EFE">
            <w:pPr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  <w:highlight w:val="lightGray"/>
              </w:rPr>
            </w:pPr>
            <w:r w:rsidRPr="006D3EFE">
              <w:rPr>
                <w:rFonts w:ascii="Arial" w:eastAsia="Calibri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DEDC15D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51FB984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5D1CE7A6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8EFBE52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06522A8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2EF8331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5988A173" w14:textId="77777777" w:rsidR="006D3EFE" w:rsidRPr="006D3EFE" w:rsidRDefault="006D3EFE" w:rsidP="006D3EFE">
      <w:pPr>
        <w:spacing w:before="240" w:line="264" w:lineRule="auto"/>
        <w:jc w:val="both"/>
        <w:outlineLvl w:val="1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t xml:space="preserve">V </w:t>
      </w:r>
      <w:r w:rsidRPr="006D3EFE"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D3EFE">
        <w:rPr>
          <w:rFonts w:ascii="Arial" w:hAnsi="Arial" w:cs="Arial"/>
          <w:sz w:val="22"/>
          <w:szCs w:val="22"/>
        </w:rPr>
        <w:t xml:space="preserve"> dne </w:t>
      </w:r>
      <w:r w:rsidRPr="006D3EFE">
        <w:rPr>
          <w:rFonts w:ascii="Arial" w:hAnsi="Arial" w:cs="Arial"/>
          <w:sz w:val="22"/>
          <w:szCs w:val="22"/>
          <w:highlight w:val="lightGray"/>
        </w:rPr>
        <w:t>[VYPLNÍ DODAVATEL]</w:t>
      </w:r>
    </w:p>
    <w:p w14:paraId="69A6B0E3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ADCD4D3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4DD6CC2" w14:textId="77777777" w:rsidR="006D3EFE" w:rsidRPr="006D3EFE" w:rsidRDefault="006D3EFE" w:rsidP="006D3EFE">
      <w:pPr>
        <w:tabs>
          <w:tab w:val="left" w:pos="0"/>
          <w:tab w:val="right" w:leader="dot" w:pos="4962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DA21A9A" w14:textId="77777777" w:rsidR="006D3EFE" w:rsidRPr="006D3EFE" w:rsidRDefault="006D3EFE" w:rsidP="006D3EFE">
      <w:pPr>
        <w:tabs>
          <w:tab w:val="left" w:pos="0"/>
          <w:tab w:val="right" w:leader="dot" w:pos="4536"/>
          <w:tab w:val="right" w:pos="5103"/>
          <w:tab w:val="right" w:leader="dot" w:pos="907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D3EFE">
        <w:rPr>
          <w:rFonts w:ascii="Arial" w:hAnsi="Arial" w:cs="Arial"/>
          <w:color w:val="000000"/>
          <w:sz w:val="22"/>
          <w:szCs w:val="22"/>
        </w:rPr>
        <w:tab/>
      </w:r>
    </w:p>
    <w:p w14:paraId="4EE374C4" w14:textId="77777777" w:rsidR="006D3EFE" w:rsidRPr="006D3EFE" w:rsidRDefault="006D3EFE" w:rsidP="006D3EFE">
      <w:pPr>
        <w:spacing w:line="264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3EFE">
        <w:rPr>
          <w:rFonts w:ascii="Arial" w:eastAsia="Calibri" w:hAnsi="Arial" w:cs="Arial"/>
          <w:b/>
          <w:sz w:val="22"/>
          <w:szCs w:val="22"/>
          <w:highlight w:val="lightGray"/>
          <w:lang w:eastAsia="en-US"/>
        </w:rPr>
        <w:t>[VYPLNÍ DODAVATEL – Jméno a příjmení osoby oprávněné jednat za dodavatele + podpis]</w:t>
      </w:r>
    </w:p>
    <w:p w14:paraId="07034F8F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50FD7F3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BDC453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C57405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A4B4342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7460211A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26E2D264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66AE0830" w14:textId="77777777" w:rsidR="006D3EFE" w:rsidRPr="006D3EFE" w:rsidRDefault="006D3EFE" w:rsidP="006D3EFE">
      <w:pPr>
        <w:jc w:val="both"/>
        <w:rPr>
          <w:rFonts w:ascii="Arial" w:hAnsi="Arial" w:cs="Arial"/>
          <w:b/>
          <w:sz w:val="22"/>
          <w:szCs w:val="22"/>
        </w:rPr>
      </w:pPr>
    </w:p>
    <w:p w14:paraId="3D7D0CAD" w14:textId="77777777" w:rsidR="006D3EFE" w:rsidRPr="006D3EFE" w:rsidRDefault="006D3EFE" w:rsidP="006D3EFE">
      <w:pPr>
        <w:spacing w:before="240"/>
        <w:jc w:val="center"/>
        <w:rPr>
          <w:rFonts w:ascii="Segoe UI" w:hAnsi="Segoe UI"/>
          <w:b/>
          <w:sz w:val="32"/>
          <w:szCs w:val="20"/>
          <w:lang w:eastAsia="en-US"/>
        </w:rPr>
      </w:pPr>
      <w:r w:rsidRPr="006D3EFE">
        <w:rPr>
          <w:rFonts w:ascii="Segoe UI" w:hAnsi="Segoe UI"/>
          <w:b/>
          <w:sz w:val="20"/>
          <w:szCs w:val="22"/>
          <w:lang w:eastAsia="en-US"/>
        </w:rPr>
        <w:lastRenderedPageBreak/>
        <w:t>ČESTNÉ PROHLÁŠENÍ</w:t>
      </w:r>
    </w:p>
    <w:p w14:paraId="015C30A1" w14:textId="77777777" w:rsidR="006D3EFE" w:rsidRPr="006D3EFE" w:rsidRDefault="006D3EFE" w:rsidP="006D3EFE">
      <w:pPr>
        <w:ind w:right="-2"/>
        <w:rPr>
          <w:rFonts w:ascii="Segoe UI" w:eastAsia="Arial" w:hAnsi="Segoe UI" w:cs="Arial"/>
          <w:b/>
          <w:sz w:val="20"/>
          <w:szCs w:val="22"/>
          <w:lang w:eastAsia="en-US"/>
        </w:rPr>
      </w:pPr>
    </w:p>
    <w:p w14:paraId="48C2338E" w14:textId="77777777" w:rsidR="006D3EFE" w:rsidRPr="006D3EFE" w:rsidRDefault="006D3EFE" w:rsidP="006D3EFE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D3EF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 ruskou agresí na území Ukrajiny vůči Rusku a Bělorusku</w:t>
      </w:r>
    </w:p>
    <w:p w14:paraId="5D40A8B9" w14:textId="77777777" w:rsidR="006D3EFE" w:rsidRPr="006D3EFE" w:rsidRDefault="006D3EFE" w:rsidP="006D3EFE">
      <w:pPr>
        <w:ind w:right="-2"/>
        <w:rPr>
          <w:rFonts w:ascii="Arial" w:eastAsia="Arial" w:hAnsi="Arial" w:cs="Arial"/>
          <w:b/>
          <w:i/>
          <w:iCs/>
          <w:sz w:val="20"/>
          <w:szCs w:val="20"/>
          <w:lang w:eastAsia="en-US"/>
        </w:rPr>
      </w:pPr>
    </w:p>
    <w:p w14:paraId="1495BA38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F15B73B" w14:textId="79076834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Pr="006D3EFE">
        <w:rPr>
          <w:rFonts w:ascii="Arial" w:hAnsi="Arial" w:cs="Arial"/>
          <w:b/>
          <w:bCs/>
          <w:sz w:val="20"/>
          <w:szCs w:val="20"/>
        </w:rPr>
        <w:t xml:space="preserve">„V 00852A – virtuální a BCM infrastruktura on-premise“ </w:t>
      </w:r>
      <w:r w:rsidRPr="006D3EF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6D3EFE">
        <w:rPr>
          <w:rFonts w:ascii="Arial" w:eastAsia="Arial" w:hAnsi="Arial" w:cs="Arial"/>
          <w:sz w:val="20"/>
          <w:szCs w:val="20"/>
        </w:rPr>
        <w:t>(dále jen „veřejná zakázka“)</w:t>
      </w:r>
      <w:r w:rsidRPr="006D3EFE">
        <w:rPr>
          <w:rFonts w:ascii="Arial" w:eastAsia="Arial" w:hAnsi="Arial" w:cs="Arial"/>
          <w:sz w:val="20"/>
          <w:szCs w:val="20"/>
        </w:rPr>
        <w:tab/>
      </w:r>
    </w:p>
    <w:p w14:paraId="0F2337D1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520F72F" w14:textId="77777777" w:rsidR="006D3EFE" w:rsidRPr="006D3EFE" w:rsidRDefault="006D3EFE" w:rsidP="006D3E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CB7B0FF" w14:textId="77777777" w:rsidR="006D3EFE" w:rsidRPr="006D3EFE" w:rsidRDefault="006D3EFE" w:rsidP="006D3EFE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DODAVATEL</w:t>
      </w:r>
    </w:p>
    <w:p w14:paraId="5E0E0831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B5D2CD2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Dodavatel (název, IČO)</w:t>
      </w:r>
      <w:r w:rsidRPr="006D3EFE"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208D5925" w14:textId="77777777" w:rsidR="006D3EFE" w:rsidRPr="006D3EFE" w:rsidRDefault="006D3EFE" w:rsidP="006D3EFE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Zastoupen (jméno příjmení, funkce):</w:t>
      </w:r>
      <w:r w:rsidRPr="006D3EFE">
        <w:rPr>
          <w:rFonts w:cs="Arial"/>
          <w:sz w:val="20"/>
          <w:szCs w:val="20"/>
        </w:rPr>
        <w:t xml:space="preserve">  </w:t>
      </w:r>
      <w:r w:rsidRPr="006D3EFE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6D3EFE">
        <w:rPr>
          <w:rFonts w:cs="Arial"/>
          <w:sz w:val="20"/>
          <w:szCs w:val="20"/>
        </w:rPr>
        <w:t>.</w:t>
      </w:r>
    </w:p>
    <w:p w14:paraId="69A1A6A6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79830FB5" w14:textId="77777777" w:rsidR="006D3EFE" w:rsidRPr="006D3EFE" w:rsidRDefault="006D3EFE" w:rsidP="006D3EFE">
      <w:pPr>
        <w:ind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33FE980D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1C09F5" w14:textId="77777777" w:rsidR="006D3EFE" w:rsidRPr="006D3EFE" w:rsidRDefault="006D3EFE" w:rsidP="006D3EFE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 w:rsidRPr="006D3EF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3B6D0AC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7703A11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7706104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D468AD4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648BF95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FEA856E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c).</w:t>
      </w:r>
    </w:p>
    <w:p w14:paraId="730D9FAE" w14:textId="77777777" w:rsidR="006D3EFE" w:rsidRPr="006D3EFE" w:rsidRDefault="006D3EFE" w:rsidP="006D3EFE">
      <w:pPr>
        <w:ind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6CB3C46E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b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783914B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1D69C24A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b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D3EFE">
        <w:rPr>
          <w:rFonts w:ascii="Segoe UI" w:eastAsia="Arial" w:hAnsi="Segoe UI" w:cs="Arial"/>
          <w:b/>
          <w:sz w:val="20"/>
          <w:szCs w:val="22"/>
          <w:vertAlign w:val="superscript"/>
          <w:lang w:eastAsia="en-US"/>
        </w:rPr>
        <w:footnoteReference w:id="2"/>
      </w:r>
      <w:r w:rsidRPr="006D3EFE">
        <w:rPr>
          <w:rFonts w:ascii="Segoe UI" w:eastAsia="Arial" w:hAnsi="Segoe UI" w:cs="Arial"/>
          <w:b/>
          <w:sz w:val="20"/>
          <w:szCs w:val="22"/>
          <w:lang w:eastAsia="en-US"/>
        </w:rPr>
        <w:t>.</w:t>
      </w:r>
    </w:p>
    <w:p w14:paraId="7D4F54C4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6773D2C5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sz w:val="20"/>
          <w:szCs w:val="22"/>
          <w:lang w:eastAsia="en-US"/>
        </w:rPr>
        <w:t>V případě změny výše uvedeného budu neprodleně zadavatele informovat.</w:t>
      </w:r>
    </w:p>
    <w:p w14:paraId="6169BB3D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3040EDAD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45EAC982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5B415AE3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</w:p>
    <w:p w14:paraId="7548AE6C" w14:textId="77777777" w:rsidR="006D3EFE" w:rsidRPr="006D3EFE" w:rsidRDefault="006D3EFE" w:rsidP="006D3EFE">
      <w:pPr>
        <w:ind w:right="-2"/>
        <w:jc w:val="both"/>
        <w:rPr>
          <w:rFonts w:ascii="Segoe UI" w:eastAsia="Arial" w:hAnsi="Segoe UI" w:cs="Arial"/>
          <w:sz w:val="20"/>
          <w:szCs w:val="22"/>
          <w:lang w:eastAsia="en-US"/>
        </w:rPr>
      </w:pPr>
      <w:r w:rsidRPr="006D3EFE">
        <w:rPr>
          <w:rFonts w:ascii="Segoe UI" w:eastAsia="Arial" w:hAnsi="Segoe UI" w:cs="Arial"/>
          <w:sz w:val="20"/>
          <w:szCs w:val="22"/>
          <w:lang w:eastAsia="en-US"/>
        </w:rPr>
        <w:t xml:space="preserve">Datum: </w:t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</w:r>
      <w:r w:rsidRPr="006D3EFE">
        <w:rPr>
          <w:rFonts w:ascii="Segoe UI" w:eastAsia="Arial" w:hAnsi="Segoe UI" w:cs="Arial"/>
          <w:sz w:val="20"/>
          <w:szCs w:val="22"/>
          <w:lang w:eastAsia="en-US"/>
        </w:rPr>
        <w:tab/>
        <w:t xml:space="preserve">           ……………………………………………………</w:t>
      </w:r>
    </w:p>
    <w:p w14:paraId="00585E06" w14:textId="77777777" w:rsidR="006D3EFE" w:rsidRPr="006D3EFE" w:rsidRDefault="006D3EFE" w:rsidP="006D3EFE">
      <w:pPr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6D3EFE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91BB829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74EEA4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F3C119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43CCC6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13A8F7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A45C7D2" w14:textId="77777777" w:rsidR="006D3EFE" w:rsidRPr="006D3EFE" w:rsidRDefault="006D3EFE" w:rsidP="006D3E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D3EFE">
        <w:rPr>
          <w:rFonts w:ascii="Arial" w:hAnsi="Arial" w:cs="Arial"/>
          <w:sz w:val="22"/>
          <w:szCs w:val="22"/>
        </w:rPr>
        <w:lastRenderedPageBreak/>
        <w:t>Příloha č. 2</w:t>
      </w:r>
    </w:p>
    <w:p w14:paraId="420FB70E" w14:textId="77777777" w:rsidR="006D3EFE" w:rsidRPr="006D3EFE" w:rsidRDefault="006D3EFE" w:rsidP="006D3EFE">
      <w:pPr>
        <w:spacing w:after="120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6FEE5FE9" w14:textId="77777777" w:rsidR="006D3EFE" w:rsidRPr="006D3EFE" w:rsidRDefault="006D3EFE" w:rsidP="006D3EF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3EFE">
        <w:rPr>
          <w:rFonts w:ascii="Arial" w:hAnsi="Arial" w:cs="Arial"/>
          <w:b/>
          <w:sz w:val="22"/>
          <w:szCs w:val="22"/>
        </w:rPr>
        <w:t>o splnění základní způsobilosti</w:t>
      </w:r>
    </w:p>
    <w:p w14:paraId="26E266F5" w14:textId="7043BF35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 xml:space="preserve">Já, níže podepsaný zástupce účastníka, tímto čestně prohlašuji, že účastník zakázky </w:t>
      </w:r>
      <w:r w:rsidRPr="006D3EFE">
        <w:rPr>
          <w:rFonts w:ascii="Arial" w:hAnsi="Arial" w:cs="Arial"/>
          <w:sz w:val="20"/>
          <w:szCs w:val="20"/>
        </w:rPr>
        <w:br/>
      </w:r>
      <w:r w:rsidRPr="006D3EFE">
        <w:rPr>
          <w:rFonts w:ascii="Arial" w:hAnsi="Arial" w:cs="Arial"/>
          <w:b/>
          <w:bCs/>
          <w:sz w:val="20"/>
          <w:szCs w:val="20"/>
        </w:rPr>
        <w:t xml:space="preserve">„V 00852A – virtuální a BCM infrastruktura on-premise“ </w:t>
      </w:r>
      <w:r w:rsidRPr="006D3EFE">
        <w:rPr>
          <w:rFonts w:ascii="Arial" w:hAnsi="Arial" w:cs="Arial"/>
          <w:sz w:val="20"/>
          <w:szCs w:val="20"/>
        </w:rPr>
        <w:t xml:space="preserve">splňuje základní způsobilost, neboť </w:t>
      </w:r>
      <w:r w:rsidRPr="006D3EFE">
        <w:rPr>
          <w:rFonts w:ascii="Arial" w:hAnsi="Arial" w:cs="Arial"/>
          <w:b/>
          <w:sz w:val="20"/>
          <w:szCs w:val="20"/>
        </w:rPr>
        <w:t>není dodavatelem</w:t>
      </w:r>
      <w:r w:rsidRPr="006D3EFE">
        <w:rPr>
          <w:rFonts w:ascii="Arial" w:hAnsi="Arial" w:cs="Arial"/>
          <w:sz w:val="20"/>
          <w:szCs w:val="20"/>
        </w:rPr>
        <w:t>, který:</w:t>
      </w:r>
    </w:p>
    <w:p w14:paraId="56947B7A" w14:textId="77777777" w:rsidR="006D3EFE" w:rsidRPr="006D3EFE" w:rsidRDefault="006D3EFE" w:rsidP="006D3EF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51D32F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zahlazeným odsouzením se nepřihlíží:</w:t>
      </w:r>
    </w:p>
    <w:p w14:paraId="731F8012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1A81361E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6A05CEE0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7BDE4721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podvod,</w:t>
      </w:r>
    </w:p>
    <w:p w14:paraId="195BC270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pojistný podvod,</w:t>
      </w:r>
    </w:p>
    <w:p w14:paraId="703F097E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úvěrový podvod,</w:t>
      </w:r>
    </w:p>
    <w:p w14:paraId="3D5C1990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dotační podvod,</w:t>
      </w:r>
    </w:p>
    <w:p w14:paraId="114D8DA5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legalizace výnosů z trestné činnosti,</w:t>
      </w:r>
    </w:p>
    <w:p w14:paraId="673FAEBB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legalizace výnosů z trestné činnosti z nedbalosti,</w:t>
      </w:r>
    </w:p>
    <w:p w14:paraId="111F3A31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hospodářské</w:t>
      </w:r>
    </w:p>
    <w:p w14:paraId="76081FBF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zneužití informace v obchodním styku,</w:t>
      </w:r>
    </w:p>
    <w:p w14:paraId="30B6DA33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zneužití postavení v obchodním styku,</w:t>
      </w:r>
    </w:p>
    <w:p w14:paraId="71DD9B16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zjednání výhody při zadání veřejné zakázky, při veřejné soutěži a veřejné dražbě,</w:t>
      </w:r>
    </w:p>
    <w:p w14:paraId="5D937C8C" w14:textId="77777777" w:rsidR="006D3EFE" w:rsidRPr="006D3EFE" w:rsidRDefault="006D3EFE" w:rsidP="006D3EFE">
      <w:pPr>
        <w:numPr>
          <w:ilvl w:val="1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pletichy při zadání veřejné zakázky a při veřejné soutěži,</w:t>
      </w:r>
    </w:p>
    <w:p w14:paraId="7E1DF3E0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pletichy při veřejné dražbě,</w:t>
      </w:r>
    </w:p>
    <w:p w14:paraId="5E21E397" w14:textId="77777777" w:rsidR="006D3EFE" w:rsidRPr="006D3EFE" w:rsidRDefault="006D3EFE" w:rsidP="006D3EFE">
      <w:pPr>
        <w:numPr>
          <w:ilvl w:val="1"/>
          <w:numId w:val="47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poškození finančních zájmů Evropské unie,</w:t>
      </w:r>
    </w:p>
    <w:p w14:paraId="55250493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082D6AC0" w14:textId="77777777" w:rsidR="006D3EFE" w:rsidRPr="006D3EFE" w:rsidRDefault="006D3EFE" w:rsidP="006D3EFE">
      <w:pPr>
        <w:numPr>
          <w:ilvl w:val="0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5164F814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298DF72D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46504001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0FB44B38" w14:textId="77777777" w:rsidR="006D3EFE" w:rsidRPr="006D3EFE" w:rsidRDefault="006D3EFE" w:rsidP="006D3EFE">
      <w:pPr>
        <w:numPr>
          <w:ilvl w:val="1"/>
          <w:numId w:val="47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12B6698E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7AFC27A0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6892A6C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72D5078" w14:textId="77777777" w:rsidR="006D3EFE" w:rsidRPr="006D3EFE" w:rsidRDefault="006D3EFE" w:rsidP="006D3EFE">
      <w:pPr>
        <w:numPr>
          <w:ilvl w:val="0"/>
          <w:numId w:val="4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3EFE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074E044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0ECC4DEC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4ED61992" w14:textId="77777777" w:rsidR="006D3EFE" w:rsidRPr="006D3EFE" w:rsidRDefault="006D3EFE" w:rsidP="006D3EFE">
      <w:pPr>
        <w:autoSpaceDE w:val="0"/>
        <w:autoSpaceDN w:val="0"/>
        <w:adjustRightInd w:val="0"/>
        <w:spacing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6D3E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FD0C8" wp14:editId="3C193ADC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208517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D49B" id="Rectangle 5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6D3EFE">
        <w:rPr>
          <w:rFonts w:ascii="Arial" w:hAnsi="Arial" w:cs="Arial"/>
          <w:sz w:val="20"/>
          <w:szCs w:val="20"/>
        </w:rPr>
        <w:t>účastníka</w:t>
      </w:r>
    </w:p>
    <w:p w14:paraId="43E95AD3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A4E2817" w14:textId="77777777" w:rsidR="0058641C" w:rsidRDefault="0058641C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5364F995" w14:textId="77777777" w:rsidR="006B06B3" w:rsidRDefault="006B06B3" w:rsidP="00C058BB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67E2C5C1" w14:textId="77777777" w:rsidR="00A13444" w:rsidRPr="00613AD8" w:rsidRDefault="00A13444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01C976BA" w14:textId="77777777" w:rsidR="00E542FC" w:rsidRPr="00613AD8" w:rsidRDefault="00E542FC" w:rsidP="00C058BB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28DC697B" w14:textId="77777777" w:rsidR="00E542FC" w:rsidRPr="00613AD8" w:rsidRDefault="00E542FC" w:rsidP="00C058BB">
      <w:pPr>
        <w:pStyle w:val="Zkladntext"/>
        <w:spacing w:before="120" w:line="300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2AC75819" w14:textId="129F2BFE" w:rsidR="00E542FC" w:rsidRDefault="00E542FC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b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6D3EFE" w:rsidRPr="006D3EFE">
        <w:rPr>
          <w:rFonts w:ascii="Arial" w:hAnsi="Arial" w:cs="Arial"/>
          <w:b/>
          <w:sz w:val="20"/>
        </w:rPr>
        <w:t xml:space="preserve">„V 00852A – virtuální a BCM infrastruktura on-premise“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5A22AF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5A22AF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3F627BB8" w14:textId="77777777" w:rsidR="00FC34D2" w:rsidRPr="00613AD8" w:rsidRDefault="00FC34D2" w:rsidP="00C058BB">
      <w:pPr>
        <w:pStyle w:val="Textpsmene"/>
        <w:numPr>
          <w:ilvl w:val="0"/>
          <w:numId w:val="0"/>
        </w:numPr>
        <w:tabs>
          <w:tab w:val="left" w:pos="708"/>
        </w:tabs>
        <w:spacing w:before="120" w:line="300" w:lineRule="auto"/>
        <w:ind w:right="-2"/>
        <w:rPr>
          <w:rFonts w:ascii="Arial" w:hAnsi="Arial" w:cs="Arial"/>
          <w:sz w:val="20"/>
        </w:rPr>
      </w:pPr>
    </w:p>
    <w:p w14:paraId="3C8B7B58" w14:textId="77777777" w:rsidR="00F572FF" w:rsidRPr="00613AD8" w:rsidRDefault="00F572FF" w:rsidP="00C058BB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4E07A4A7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64471AA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5AC935D0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74224919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  <w:t xml:space="preserve">                ……………………………………………</w:t>
      </w:r>
    </w:p>
    <w:p w14:paraId="625B2A6F" w14:textId="77777777" w:rsidR="00E542FC" w:rsidRPr="00613AD8" w:rsidRDefault="00E542FC" w:rsidP="00C058BB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5E77C2F5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37F1AA7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E2E56DB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2C6CF6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00F4C9A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45FA93E6" w14:textId="77777777" w:rsidR="00E542FC" w:rsidRPr="00613AD8" w:rsidRDefault="00E542FC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908C43C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05CF7EF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29A03FE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3C03D9D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086876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3A9C21BA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12C6B284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BB3E01" w14:textId="77777777" w:rsidR="002F1885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17217F5" w14:textId="77777777" w:rsidR="005A22AF" w:rsidRPr="00613AD8" w:rsidRDefault="005A22AF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09469438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3B0D287" w14:textId="77777777" w:rsidR="002F1885" w:rsidRPr="00613AD8" w:rsidRDefault="002F1885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760DC551" w14:textId="77777777" w:rsidR="00613AD8" w:rsidRPr="00613AD8" w:rsidRDefault="00613AD8" w:rsidP="00C058BB">
      <w:pPr>
        <w:pStyle w:val="Zkladntext"/>
        <w:spacing w:before="120" w:line="300" w:lineRule="auto"/>
        <w:rPr>
          <w:rFonts w:ascii="Arial" w:hAnsi="Arial" w:cs="Arial"/>
          <w:b/>
          <w:color w:val="008000"/>
          <w:szCs w:val="22"/>
          <w:u w:val="single"/>
        </w:rPr>
      </w:pPr>
    </w:p>
    <w:p w14:paraId="6BC1E0C9" w14:textId="77777777" w:rsidR="006D3EFE" w:rsidRPr="006D3EFE" w:rsidRDefault="006D3EFE" w:rsidP="006D3EFE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22C0D" wp14:editId="5010DED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4103674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4E845" id="Rectangle 5" o:spid="_x0000_s1026" style="position:absolute;margin-left:508.05pt;margin-top:-54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6D3EFE">
        <w:rPr>
          <w:rFonts w:ascii="Arial" w:hAnsi="Arial" w:cs="Arial"/>
          <w:b/>
          <w:smallCaps/>
          <w:sz w:val="22"/>
          <w:szCs w:val="22"/>
        </w:rPr>
        <w:t>Čestné prohlášení</w:t>
      </w:r>
    </w:p>
    <w:p w14:paraId="07D95F4E" w14:textId="77777777" w:rsidR="006D3EFE" w:rsidRPr="006D3EFE" w:rsidRDefault="006D3EFE" w:rsidP="006D3EFE">
      <w:pPr>
        <w:pStyle w:val="Zkladntext"/>
        <w:spacing w:before="120" w:line="30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6D3EFE">
        <w:rPr>
          <w:rFonts w:ascii="Arial" w:hAnsi="Arial" w:cs="Arial"/>
          <w:b/>
          <w:sz w:val="22"/>
          <w:szCs w:val="22"/>
        </w:rPr>
        <w:t>o splnění technické kvalifikace</w:t>
      </w:r>
      <w:r w:rsidRPr="006D3EFE">
        <w:rPr>
          <w:rFonts w:ascii="Arial" w:hAnsi="Arial" w:cs="Arial"/>
        </w:rPr>
        <w:t xml:space="preserve"> </w:t>
      </w:r>
    </w:p>
    <w:p w14:paraId="3929F68C" w14:textId="254657B0" w:rsidR="006D3EFE" w:rsidRPr="006D3EFE" w:rsidRDefault="006D3EFE" w:rsidP="006D3EFE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6D3EFE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Pr="006D3EFE">
        <w:rPr>
          <w:rFonts w:ascii="Arial" w:hAnsi="Arial" w:cs="Arial"/>
          <w:b/>
          <w:bCs/>
          <w:sz w:val="20"/>
          <w:szCs w:val="20"/>
        </w:rPr>
        <w:t xml:space="preserve">„V 00852A – virtuální a BCM infrastruktura on-premise“ </w:t>
      </w:r>
      <w:r w:rsidRPr="006D3EFE">
        <w:rPr>
          <w:rFonts w:ascii="Arial" w:hAnsi="Arial" w:cs="Arial"/>
          <w:sz w:val="20"/>
          <w:szCs w:val="20"/>
        </w:rPr>
        <w:t>s</w:t>
      </w:r>
      <w:r w:rsidRPr="006D3EFE">
        <w:rPr>
          <w:rFonts w:ascii="Arial" w:hAnsi="Arial" w:cs="Arial"/>
          <w:sz w:val="20"/>
        </w:rPr>
        <w:t xml:space="preserve">plňuje technickou kvalifikaci </w:t>
      </w:r>
      <w:r w:rsidRPr="006D3EFE">
        <w:rPr>
          <w:rFonts w:ascii="Arial" w:hAnsi="Arial" w:cs="Arial"/>
          <w:sz w:val="20"/>
          <w:szCs w:val="20"/>
        </w:rPr>
        <w:t xml:space="preserve">dle </w:t>
      </w:r>
      <w:r w:rsidRPr="006D3EFE">
        <w:rPr>
          <w:rFonts w:ascii="Arial" w:hAnsi="Arial" w:cs="Arial"/>
          <w:b/>
          <w:sz w:val="20"/>
          <w:szCs w:val="20"/>
          <w:lang w:eastAsia="en-US"/>
        </w:rPr>
        <w:t>§ 79 odst. 2 písm. b) zákona č. 134/2016 Sb., o zadávání veřejných zakázek, v platném znění, požadovanou zadavatelem v zadávací dokumentaci.</w:t>
      </w:r>
    </w:p>
    <w:p w14:paraId="19E43014" w14:textId="77777777" w:rsidR="006D3EFE" w:rsidRPr="006D3EFE" w:rsidRDefault="006D3EFE" w:rsidP="006D3EFE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2153339" w14:textId="77777777" w:rsidR="006D3EFE" w:rsidRPr="006D3EFE" w:rsidRDefault="006D3EFE" w:rsidP="006D3EFE">
      <w:pPr>
        <w:numPr>
          <w:ilvl w:val="0"/>
          <w:numId w:val="4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D3EFE">
        <w:rPr>
          <w:rFonts w:ascii="Arial" w:hAnsi="Arial" w:cs="Arial"/>
          <w:b/>
          <w:sz w:val="20"/>
          <w:szCs w:val="20"/>
          <w:lang w:eastAsia="en-US"/>
        </w:rPr>
        <w:t>dle § 79 odst. 2 písm. b) zákona</w:t>
      </w:r>
      <w:r w:rsidRPr="006D3EFE">
        <w:rPr>
          <w:rFonts w:ascii="Arial" w:hAnsi="Arial" w:cs="Arial"/>
          <w:sz w:val="20"/>
          <w:szCs w:val="20"/>
          <w:lang w:eastAsia="en-US"/>
        </w:rPr>
        <w:t xml:space="preserve"> – </w:t>
      </w:r>
      <w:r w:rsidRPr="006D3EFE">
        <w:rPr>
          <w:rFonts w:ascii="Arial" w:hAnsi="Arial" w:cs="Arial"/>
          <w:b/>
          <w:bCs/>
          <w:sz w:val="20"/>
          <w:szCs w:val="20"/>
          <w:lang w:eastAsia="en-US"/>
        </w:rPr>
        <w:t>seznam významných dodávek poskytnutých za poslední 3 roky před zahájením zadávacího řízení včetně uvedení ceny a doby jejich poskytnutí a identifikace objednatele.</w:t>
      </w:r>
    </w:p>
    <w:p w14:paraId="625B083E" w14:textId="77777777" w:rsidR="006D3EFE" w:rsidRPr="006D3EFE" w:rsidRDefault="006D3EFE" w:rsidP="006D3EFE">
      <w:pPr>
        <w:spacing w:line="30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D3EFE"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14:paraId="23EA45EC" w14:textId="632AD430" w:rsidR="006D3EFE" w:rsidRPr="006D3EFE" w:rsidRDefault="006D3EFE" w:rsidP="006D3EFE">
      <w:pPr>
        <w:spacing w:line="300" w:lineRule="auto"/>
        <w:ind w:left="708"/>
        <w:jc w:val="both"/>
        <w:rPr>
          <w:rFonts w:ascii="Arial" w:hAnsi="Arial" w:cs="Arial"/>
          <w:bCs/>
          <w:kern w:val="32"/>
          <w:lang w:eastAsia="ar-SA"/>
        </w:rPr>
      </w:pPr>
      <w:r w:rsidRPr="006D3EFE">
        <w:rPr>
          <w:rFonts w:ascii="Arial" w:hAnsi="Arial" w:cs="Arial"/>
          <w:bCs/>
          <w:sz w:val="20"/>
          <w:szCs w:val="20"/>
        </w:rPr>
        <w:t xml:space="preserve">Dodavatel splňuje technickou kvalifikaci, pokud v posledních </w:t>
      </w:r>
      <w:r w:rsidRPr="006D3EFE">
        <w:rPr>
          <w:rFonts w:ascii="Arial" w:hAnsi="Arial" w:cs="Arial"/>
          <w:b/>
          <w:bCs/>
          <w:sz w:val="20"/>
          <w:szCs w:val="20"/>
        </w:rPr>
        <w:t>třech letech</w:t>
      </w:r>
      <w:r w:rsidRPr="006D3EFE">
        <w:rPr>
          <w:rFonts w:ascii="Arial" w:hAnsi="Arial" w:cs="Arial"/>
          <w:bCs/>
          <w:sz w:val="20"/>
          <w:szCs w:val="20"/>
        </w:rPr>
        <w:t xml:space="preserve"> provedl alespoň</w:t>
      </w:r>
      <w:bookmarkStart w:id="1" w:name="_Hlk137107016"/>
      <w:r w:rsidRPr="006D3EFE">
        <w:rPr>
          <w:rFonts w:ascii="Arial" w:hAnsi="Arial" w:cs="Arial"/>
          <w:bCs/>
          <w:sz w:val="20"/>
          <w:szCs w:val="20"/>
        </w:rPr>
        <w:t xml:space="preserve"> </w:t>
      </w:r>
      <w:r w:rsidRPr="006D3EFE">
        <w:rPr>
          <w:rFonts w:ascii="Arial" w:hAnsi="Arial" w:cs="Arial"/>
          <w:b/>
          <w:bCs/>
          <w:sz w:val="20"/>
          <w:szCs w:val="20"/>
        </w:rPr>
        <w:t>2 dodávky</w:t>
      </w:r>
      <w:r w:rsidRPr="006D3EFE">
        <w:rPr>
          <w:rFonts w:ascii="Arial" w:hAnsi="Arial" w:cs="Arial"/>
          <w:bCs/>
          <w:sz w:val="20"/>
          <w:szCs w:val="20"/>
        </w:rPr>
        <w:t xml:space="preserve"> obdobného charakteru, jako je předmět veřejné zakázky, tj. součástí dodávky byly virtuální infrastruktura (servery, hypervisory) nebo BCM infrastruktura (zálohovací systémy, páskové knihovny, VTL, disková pole apod.), </w:t>
      </w:r>
      <w:bookmarkStart w:id="2" w:name="_Hlk212802606"/>
      <w:r w:rsidRPr="006D3EFE">
        <w:rPr>
          <w:rFonts w:ascii="Arial" w:hAnsi="Arial" w:cs="Arial"/>
          <w:bCs/>
          <w:sz w:val="20"/>
          <w:szCs w:val="20"/>
        </w:rPr>
        <w:t>případně kombinace obou, a to vždy včetně provedení instalačních a konfiguračních prací spojených s uvedením dodaných technologií do produkčního provozu</w:t>
      </w:r>
      <w:bookmarkEnd w:id="2"/>
      <w:r w:rsidRPr="006D3EFE">
        <w:rPr>
          <w:rFonts w:ascii="Arial" w:hAnsi="Arial" w:cs="Arial"/>
          <w:bCs/>
          <w:sz w:val="20"/>
          <w:szCs w:val="20"/>
        </w:rPr>
        <w:t xml:space="preserve">, </w:t>
      </w:r>
      <w:bookmarkEnd w:id="1"/>
      <w:r w:rsidRPr="006D3EFE">
        <w:rPr>
          <w:rFonts w:ascii="Arial" w:hAnsi="Arial" w:cs="Arial"/>
          <w:bCs/>
          <w:sz w:val="20"/>
          <w:szCs w:val="20"/>
        </w:rPr>
        <w:t xml:space="preserve">přičemž finanční objem každé referenční zakázky musí činit minimálně </w:t>
      </w:r>
      <w:r w:rsidRPr="006D3EFE">
        <w:rPr>
          <w:rFonts w:ascii="Arial" w:hAnsi="Arial" w:cs="Arial"/>
          <w:b/>
          <w:bCs/>
          <w:sz w:val="20"/>
          <w:szCs w:val="20"/>
        </w:rPr>
        <w:t>3.600.000,-</w:t>
      </w:r>
      <w:r w:rsidRPr="006D3EFE">
        <w:rPr>
          <w:rFonts w:ascii="Arial" w:hAnsi="Arial" w:cs="Arial"/>
          <w:bCs/>
          <w:sz w:val="20"/>
          <w:szCs w:val="20"/>
        </w:rPr>
        <w:t> </w:t>
      </w:r>
      <w:r w:rsidRPr="006D3EFE">
        <w:rPr>
          <w:rFonts w:ascii="Arial" w:hAnsi="Arial" w:cs="Arial"/>
          <w:b/>
          <w:bCs/>
          <w:sz w:val="20"/>
          <w:szCs w:val="20"/>
        </w:rPr>
        <w:t>Kč bez DPH</w:t>
      </w:r>
      <w:r w:rsidRPr="006D3EFE">
        <w:rPr>
          <w:rFonts w:ascii="Arial" w:hAnsi="Arial" w:cs="Arial"/>
          <w:bCs/>
          <w:sz w:val="20"/>
          <w:szCs w:val="20"/>
          <w:lang w:eastAsia="en-US"/>
        </w:rPr>
        <w:t>, což dokládá následujícím seznam dodávek, které výše uvedené požadavky zadavatele splňují.</w:t>
      </w:r>
    </w:p>
    <w:p w14:paraId="6D8932FE" w14:textId="77777777" w:rsidR="006D3EFE" w:rsidRPr="006D3EFE" w:rsidRDefault="006D3EFE" w:rsidP="006D3EFE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6D3EFE" w:rsidRPr="006D3EFE" w14:paraId="27427A6D" w14:textId="77777777" w:rsidTr="006D3EFE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2652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EEEF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03D1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3D3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472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10DB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D3EFE"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6D3EFE" w:rsidRPr="006D3EFE" w14:paraId="4FACFEC6" w14:textId="77777777" w:rsidTr="006D3EFE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B69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D62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1F4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72D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4A7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333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D3EFE" w:rsidRPr="006D3EFE" w14:paraId="37662EE2" w14:textId="77777777" w:rsidTr="006D3EFE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C434" w14:textId="77777777" w:rsidR="006D3EFE" w:rsidRPr="006D3EFE" w:rsidRDefault="006D3EFE" w:rsidP="006D3EF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34E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49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9F8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543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0D5" w14:textId="77777777" w:rsidR="006D3EFE" w:rsidRPr="006D3EFE" w:rsidRDefault="006D3EFE" w:rsidP="006D3EF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1C2F7A8" w14:textId="77777777" w:rsidR="006D3EFE" w:rsidRPr="006D3EFE" w:rsidRDefault="006D3EFE" w:rsidP="006D3EF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</w:p>
    <w:p w14:paraId="5FA3E503" w14:textId="77777777" w:rsidR="006D3EFE" w:rsidRPr="006D3EFE" w:rsidRDefault="006D3EFE" w:rsidP="006D3EFE">
      <w:pPr>
        <w:spacing w:before="60" w:line="276" w:lineRule="auto"/>
        <w:jc w:val="both"/>
        <w:rPr>
          <w:rFonts w:ascii="Arial" w:hAnsi="Arial" w:cs="Arial"/>
          <w:sz w:val="20"/>
          <w:szCs w:val="22"/>
        </w:rPr>
      </w:pPr>
    </w:p>
    <w:p w14:paraId="2D957D08" w14:textId="77777777" w:rsidR="006D3EFE" w:rsidRPr="006D3EFE" w:rsidRDefault="006D3EFE" w:rsidP="006D3EFE">
      <w:pPr>
        <w:autoSpaceDE w:val="0"/>
        <w:autoSpaceDN w:val="0"/>
        <w:adjustRightInd w:val="0"/>
        <w:spacing w:before="120" w:line="276" w:lineRule="auto"/>
        <w:outlineLvl w:val="0"/>
        <w:rPr>
          <w:rFonts w:ascii="Arial" w:hAnsi="Arial" w:cs="Arial"/>
          <w:sz w:val="20"/>
          <w:szCs w:val="22"/>
        </w:rPr>
      </w:pPr>
      <w:r w:rsidRPr="006D3EFE">
        <w:rPr>
          <w:rFonts w:ascii="Arial" w:hAnsi="Arial" w:cs="Arial"/>
          <w:sz w:val="20"/>
          <w:szCs w:val="22"/>
        </w:rPr>
        <w:t>V ……………………, dne ……………</w:t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</w:r>
      <w:r w:rsidRPr="006D3EFE">
        <w:rPr>
          <w:rFonts w:ascii="Arial" w:hAnsi="Arial" w:cs="Arial"/>
          <w:sz w:val="20"/>
          <w:szCs w:val="22"/>
        </w:rPr>
        <w:tab/>
        <w:t xml:space="preserve"> ..…......………………………………….</w:t>
      </w:r>
    </w:p>
    <w:p w14:paraId="5AEA66AF" w14:textId="77777777" w:rsidR="006D3EFE" w:rsidRPr="006D3EFE" w:rsidRDefault="006D3EFE" w:rsidP="006D3EFE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6D3EFE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F53A4A3" w14:textId="77777777" w:rsidR="00FC34D2" w:rsidRDefault="00FC34D2" w:rsidP="006D3EFE">
      <w:pPr>
        <w:pStyle w:val="Zkladntext"/>
        <w:spacing w:line="30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sectPr w:rsidR="00FC34D2" w:rsidSect="00214FAF">
      <w:headerReference w:type="default" r:id="rId11"/>
      <w:footerReference w:type="default" r:id="rId12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B25F" w14:textId="77777777" w:rsidR="00757C7A" w:rsidRDefault="00757C7A">
      <w:r>
        <w:separator/>
      </w:r>
    </w:p>
  </w:endnote>
  <w:endnote w:type="continuationSeparator" w:id="0">
    <w:p w14:paraId="365E56E7" w14:textId="77777777" w:rsidR="00757C7A" w:rsidRDefault="0075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2650" w14:textId="2EF56DD3" w:rsidR="00214FAF" w:rsidRDefault="006A1B2B" w:rsidP="00C058BB">
    <w:pPr>
      <w:pStyle w:val="Zpat"/>
      <w:jc w:val="center"/>
    </w:pPr>
    <w:r w:rsidRPr="00B063B1">
      <w:rPr>
        <w:noProof/>
      </w:rPr>
      <w:drawing>
        <wp:inline distT="0" distB="0" distL="0" distR="0" wp14:anchorId="18830E7F" wp14:editId="76CFE59E">
          <wp:extent cx="5328101" cy="654854"/>
          <wp:effectExtent l="0" t="0" r="0" b="5715"/>
          <wp:docPr id="10160202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20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1938" cy="6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43EC1" w14:textId="77777777" w:rsidR="00253BF6" w:rsidRDefault="00253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C54B" w14:textId="77777777" w:rsidR="00757C7A" w:rsidRDefault="00757C7A">
      <w:r>
        <w:separator/>
      </w:r>
    </w:p>
  </w:footnote>
  <w:footnote w:type="continuationSeparator" w:id="0">
    <w:p w14:paraId="0E11FB23" w14:textId="77777777" w:rsidR="00757C7A" w:rsidRDefault="00757C7A">
      <w:r>
        <w:continuationSeparator/>
      </w:r>
    </w:p>
  </w:footnote>
  <w:footnote w:id="1">
    <w:p w14:paraId="3C2F820E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2EF3D839" w14:textId="77777777" w:rsidR="006D3EFE" w:rsidRDefault="006D3EFE" w:rsidP="006D3EF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https://www.financnianalytickyurad.cz/files/20220412-ukr-blr.xlsx</w:t>
        </w:r>
      </w:hyperlink>
    </w:p>
    <w:p w14:paraId="5BBAD56D" w14:textId="77777777" w:rsidR="006D3EFE" w:rsidRDefault="006D3EFE" w:rsidP="006D3EFE">
      <w:pPr>
        <w:pStyle w:val="Textpoznpodarou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5"/>
    </w:tblGrid>
    <w:tr w:rsidR="00906AC8" w14:paraId="0122B610" w14:textId="77777777" w:rsidTr="00906AC8">
      <w:trPr>
        <w:trHeight w:val="699"/>
      </w:trPr>
      <w:tc>
        <w:tcPr>
          <w:tcW w:w="9640" w:type="dxa"/>
          <w:tcBorders>
            <w:top w:val="single" w:sz="4" w:space="0" w:color="A0A5A8"/>
            <w:left w:val="single" w:sz="4" w:space="0" w:color="A0A5A8"/>
            <w:bottom w:val="single" w:sz="4" w:space="0" w:color="A0A5A8"/>
            <w:right w:val="single" w:sz="4" w:space="0" w:color="A0A5A8"/>
          </w:tcBorders>
          <w:hideMark/>
        </w:tcPr>
        <w:p w14:paraId="01A03C69" w14:textId="77777777" w:rsidR="00906AC8" w:rsidRDefault="00906AC8" w:rsidP="00906AC8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>
            <w:rPr>
              <w:rFonts w:ascii="Arial" w:hAnsi="Arial" w:cs="Arial"/>
              <w:b/>
              <w:bCs/>
              <w:noProof/>
            </w:rPr>
            <w:t xml:space="preserve">Centrum dopravního výzkumu, v. v. i., </w:t>
          </w:r>
          <w:r>
            <w:rPr>
              <w:rFonts w:ascii="Arial" w:hAnsi="Arial" w:cs="Arial"/>
              <w:noProof/>
            </w:rPr>
            <w:t>Líšeňská 33a, 636 00 Brno</w:t>
          </w:r>
        </w:p>
        <w:p w14:paraId="7B3A2823" w14:textId="77777777" w:rsidR="00906AC8" w:rsidRDefault="00906AC8" w:rsidP="00906AC8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bookmarkStart w:id="3" w:name="_Hlk203570415"/>
          <w:r>
            <w:rPr>
              <w:rFonts w:ascii="Arial" w:hAnsi="Arial" w:cs="Arial"/>
              <w:b/>
              <w:bCs/>
            </w:rPr>
            <w:t xml:space="preserve">„V 00852A – </w:t>
          </w:r>
          <w:bookmarkStart w:id="4" w:name="_Toc200134376"/>
          <w:r>
            <w:rPr>
              <w:rFonts w:ascii="Arial" w:hAnsi="Arial" w:cs="Arial"/>
              <w:b/>
              <w:bCs/>
            </w:rPr>
            <w:t>virtuální a BCM infrastruktura on-premise</w:t>
          </w:r>
          <w:bookmarkEnd w:id="4"/>
          <w:r>
            <w:rPr>
              <w:rFonts w:ascii="Arial" w:hAnsi="Arial" w:cs="Arial"/>
              <w:b/>
              <w:bCs/>
            </w:rPr>
            <w:t xml:space="preserve">“ </w:t>
          </w:r>
          <w:bookmarkEnd w:id="3"/>
        </w:p>
      </w:tc>
    </w:tr>
  </w:tbl>
  <w:p w14:paraId="630F4190" w14:textId="77777777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B0326D"/>
    <w:multiLevelType w:val="hybridMultilevel"/>
    <w:tmpl w:val="535C69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188F"/>
    <w:multiLevelType w:val="hybridMultilevel"/>
    <w:tmpl w:val="B0F081DA"/>
    <w:lvl w:ilvl="0" w:tplc="17045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2305"/>
    <w:multiLevelType w:val="hybridMultilevel"/>
    <w:tmpl w:val="535C6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0770B"/>
    <w:multiLevelType w:val="hybridMultilevel"/>
    <w:tmpl w:val="5590F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31B94"/>
    <w:multiLevelType w:val="hybridMultilevel"/>
    <w:tmpl w:val="5D68ECB0"/>
    <w:lvl w:ilvl="0" w:tplc="AE84A39E">
      <w:start w:val="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9" w15:restartNumberingAfterBreak="0">
    <w:nsid w:val="62483D9B"/>
    <w:multiLevelType w:val="hybridMultilevel"/>
    <w:tmpl w:val="F4864D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0118C7"/>
    <w:multiLevelType w:val="hybridMultilevel"/>
    <w:tmpl w:val="AB5A2D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299734">
    <w:abstractNumId w:val="28"/>
  </w:num>
  <w:num w:numId="2" w16cid:durableId="1063875253">
    <w:abstractNumId w:val="28"/>
  </w:num>
  <w:num w:numId="3" w16cid:durableId="322465392">
    <w:abstractNumId w:val="28"/>
  </w:num>
  <w:num w:numId="4" w16cid:durableId="1782795080">
    <w:abstractNumId w:val="5"/>
  </w:num>
  <w:num w:numId="5" w16cid:durableId="1248612557">
    <w:abstractNumId w:val="22"/>
  </w:num>
  <w:num w:numId="6" w16cid:durableId="1560166789">
    <w:abstractNumId w:val="3"/>
  </w:num>
  <w:num w:numId="7" w16cid:durableId="11172875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568327">
    <w:abstractNumId w:val="0"/>
  </w:num>
  <w:num w:numId="9" w16cid:durableId="1814827495">
    <w:abstractNumId w:val="20"/>
  </w:num>
  <w:num w:numId="10" w16cid:durableId="23332060">
    <w:abstractNumId w:val="15"/>
  </w:num>
  <w:num w:numId="11" w16cid:durableId="1006246336">
    <w:abstractNumId w:val="21"/>
  </w:num>
  <w:num w:numId="12" w16cid:durableId="693725960">
    <w:abstractNumId w:val="16"/>
  </w:num>
  <w:num w:numId="13" w16cid:durableId="833645389">
    <w:abstractNumId w:val="11"/>
  </w:num>
  <w:num w:numId="14" w16cid:durableId="1466317088">
    <w:abstractNumId w:val="31"/>
  </w:num>
  <w:num w:numId="15" w16cid:durableId="369650129">
    <w:abstractNumId w:val="18"/>
  </w:num>
  <w:num w:numId="16" w16cid:durableId="2102336338">
    <w:abstractNumId w:val="2"/>
  </w:num>
  <w:num w:numId="17" w16cid:durableId="94130357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503825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819238">
    <w:abstractNumId w:val="6"/>
  </w:num>
  <w:num w:numId="20" w16cid:durableId="513039077">
    <w:abstractNumId w:val="34"/>
  </w:num>
  <w:num w:numId="21" w16cid:durableId="27802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00665">
    <w:abstractNumId w:val="6"/>
  </w:num>
  <w:num w:numId="23" w16cid:durableId="2007782964">
    <w:abstractNumId w:val="32"/>
  </w:num>
  <w:num w:numId="24" w16cid:durableId="1151678916">
    <w:abstractNumId w:val="25"/>
  </w:num>
  <w:num w:numId="25" w16cid:durableId="12922513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031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774460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65388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0911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2484002">
    <w:abstractNumId w:val="25"/>
  </w:num>
  <w:num w:numId="31" w16cid:durableId="1648438248">
    <w:abstractNumId w:val="25"/>
  </w:num>
  <w:num w:numId="32" w16cid:durableId="1593657835">
    <w:abstractNumId w:val="26"/>
  </w:num>
  <w:num w:numId="33" w16cid:durableId="36506138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326708">
    <w:abstractNumId w:val="24"/>
  </w:num>
  <w:num w:numId="35" w16cid:durableId="100733734">
    <w:abstractNumId w:val="10"/>
  </w:num>
  <w:num w:numId="36" w16cid:durableId="165903180">
    <w:abstractNumId w:val="12"/>
  </w:num>
  <w:num w:numId="37" w16cid:durableId="794719815">
    <w:abstractNumId w:val="7"/>
  </w:num>
  <w:num w:numId="38" w16cid:durableId="1268809399">
    <w:abstractNumId w:val="6"/>
  </w:num>
  <w:num w:numId="39" w16cid:durableId="2093044990">
    <w:abstractNumId w:val="14"/>
  </w:num>
  <w:num w:numId="40" w16cid:durableId="863598200">
    <w:abstractNumId w:val="9"/>
  </w:num>
  <w:num w:numId="41" w16cid:durableId="1844978229">
    <w:abstractNumId w:val="23"/>
  </w:num>
  <w:num w:numId="42" w16cid:durableId="86122395">
    <w:abstractNumId w:val="13"/>
  </w:num>
  <w:num w:numId="43" w16cid:durableId="805701320">
    <w:abstractNumId w:val="8"/>
  </w:num>
  <w:num w:numId="44" w16cid:durableId="1500295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97916150">
    <w:abstractNumId w:val="29"/>
  </w:num>
  <w:num w:numId="46" w16cid:durableId="1131629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359699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0790735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88"/>
    <w:rsid w:val="000125A7"/>
    <w:rsid w:val="00014B88"/>
    <w:rsid w:val="00020262"/>
    <w:rsid w:val="00026E64"/>
    <w:rsid w:val="00053F34"/>
    <w:rsid w:val="00070B4D"/>
    <w:rsid w:val="00072028"/>
    <w:rsid w:val="00075D9E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60FC4"/>
    <w:rsid w:val="00177F06"/>
    <w:rsid w:val="00183CD3"/>
    <w:rsid w:val="00185623"/>
    <w:rsid w:val="001866DF"/>
    <w:rsid w:val="00190CA2"/>
    <w:rsid w:val="00196053"/>
    <w:rsid w:val="001A1295"/>
    <w:rsid w:val="001B1CB4"/>
    <w:rsid w:val="001B4E1B"/>
    <w:rsid w:val="001D420F"/>
    <w:rsid w:val="001D4E15"/>
    <w:rsid w:val="001E3C10"/>
    <w:rsid w:val="001E694D"/>
    <w:rsid w:val="001F59AA"/>
    <w:rsid w:val="002045E4"/>
    <w:rsid w:val="00205B4D"/>
    <w:rsid w:val="00207CD9"/>
    <w:rsid w:val="00214E4F"/>
    <w:rsid w:val="00214FAF"/>
    <w:rsid w:val="002153A3"/>
    <w:rsid w:val="0021557F"/>
    <w:rsid w:val="00221F3A"/>
    <w:rsid w:val="002234DF"/>
    <w:rsid w:val="0023474C"/>
    <w:rsid w:val="0023569C"/>
    <w:rsid w:val="002406A8"/>
    <w:rsid w:val="00253399"/>
    <w:rsid w:val="00253BF6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976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C5C71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3FF"/>
    <w:rsid w:val="004C5C05"/>
    <w:rsid w:val="004C6408"/>
    <w:rsid w:val="004D073D"/>
    <w:rsid w:val="004D2D1B"/>
    <w:rsid w:val="004D466E"/>
    <w:rsid w:val="004E1DDF"/>
    <w:rsid w:val="004E3334"/>
    <w:rsid w:val="004F163F"/>
    <w:rsid w:val="004F6706"/>
    <w:rsid w:val="005021C6"/>
    <w:rsid w:val="00510A24"/>
    <w:rsid w:val="00516741"/>
    <w:rsid w:val="005206BD"/>
    <w:rsid w:val="0052774E"/>
    <w:rsid w:val="00527CBF"/>
    <w:rsid w:val="00532B03"/>
    <w:rsid w:val="005357A1"/>
    <w:rsid w:val="005452A4"/>
    <w:rsid w:val="00550550"/>
    <w:rsid w:val="0055529D"/>
    <w:rsid w:val="005574C5"/>
    <w:rsid w:val="005621C6"/>
    <w:rsid w:val="0058454C"/>
    <w:rsid w:val="0058641C"/>
    <w:rsid w:val="00591A8A"/>
    <w:rsid w:val="00591BA7"/>
    <w:rsid w:val="00595E49"/>
    <w:rsid w:val="005A22AF"/>
    <w:rsid w:val="005A5122"/>
    <w:rsid w:val="005A68D4"/>
    <w:rsid w:val="005C681F"/>
    <w:rsid w:val="005D115C"/>
    <w:rsid w:val="005D6946"/>
    <w:rsid w:val="005E1AD2"/>
    <w:rsid w:val="005E469F"/>
    <w:rsid w:val="005E6BF6"/>
    <w:rsid w:val="005F086F"/>
    <w:rsid w:val="0060371C"/>
    <w:rsid w:val="00603A60"/>
    <w:rsid w:val="006101CD"/>
    <w:rsid w:val="00613AD8"/>
    <w:rsid w:val="006152D6"/>
    <w:rsid w:val="006173D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1B2B"/>
    <w:rsid w:val="006A4AF7"/>
    <w:rsid w:val="006B06B3"/>
    <w:rsid w:val="006B42FB"/>
    <w:rsid w:val="006B54A4"/>
    <w:rsid w:val="006C1A74"/>
    <w:rsid w:val="006C40E2"/>
    <w:rsid w:val="006C5571"/>
    <w:rsid w:val="006C7F3C"/>
    <w:rsid w:val="006D3EFE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460E"/>
    <w:rsid w:val="0075603A"/>
    <w:rsid w:val="00756156"/>
    <w:rsid w:val="00757C7A"/>
    <w:rsid w:val="0076766C"/>
    <w:rsid w:val="0077521B"/>
    <w:rsid w:val="0077624B"/>
    <w:rsid w:val="00780F91"/>
    <w:rsid w:val="007822E0"/>
    <w:rsid w:val="007921EB"/>
    <w:rsid w:val="0079553F"/>
    <w:rsid w:val="007A1ACF"/>
    <w:rsid w:val="007B10BF"/>
    <w:rsid w:val="007C06FC"/>
    <w:rsid w:val="007C1919"/>
    <w:rsid w:val="007C3A29"/>
    <w:rsid w:val="007C7609"/>
    <w:rsid w:val="007D2854"/>
    <w:rsid w:val="007E028C"/>
    <w:rsid w:val="007E07CE"/>
    <w:rsid w:val="007E1453"/>
    <w:rsid w:val="007E26F9"/>
    <w:rsid w:val="007E305B"/>
    <w:rsid w:val="007E6982"/>
    <w:rsid w:val="007F2703"/>
    <w:rsid w:val="007F506B"/>
    <w:rsid w:val="007F677C"/>
    <w:rsid w:val="00801188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6A22"/>
    <w:rsid w:val="008B16A8"/>
    <w:rsid w:val="008B7235"/>
    <w:rsid w:val="008B7B32"/>
    <w:rsid w:val="008C2605"/>
    <w:rsid w:val="008C3008"/>
    <w:rsid w:val="008C4E66"/>
    <w:rsid w:val="008C7834"/>
    <w:rsid w:val="008C7A15"/>
    <w:rsid w:val="008D1C87"/>
    <w:rsid w:val="008D63A9"/>
    <w:rsid w:val="008E79D9"/>
    <w:rsid w:val="008F71BA"/>
    <w:rsid w:val="009031EC"/>
    <w:rsid w:val="00905A48"/>
    <w:rsid w:val="00906AC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7006"/>
    <w:rsid w:val="00BA4A77"/>
    <w:rsid w:val="00BA6099"/>
    <w:rsid w:val="00BC5BA0"/>
    <w:rsid w:val="00BD02B1"/>
    <w:rsid w:val="00BD2A57"/>
    <w:rsid w:val="00BD2EF3"/>
    <w:rsid w:val="00BD6FAB"/>
    <w:rsid w:val="00BF4EC6"/>
    <w:rsid w:val="00C058BB"/>
    <w:rsid w:val="00C110AB"/>
    <w:rsid w:val="00C12DC6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4FA0"/>
    <w:rsid w:val="00CD63DA"/>
    <w:rsid w:val="00CD67AF"/>
    <w:rsid w:val="00CE3558"/>
    <w:rsid w:val="00CE72F5"/>
    <w:rsid w:val="00CF76FE"/>
    <w:rsid w:val="00D05CB9"/>
    <w:rsid w:val="00D119C6"/>
    <w:rsid w:val="00D41A62"/>
    <w:rsid w:val="00D47FE0"/>
    <w:rsid w:val="00D6188E"/>
    <w:rsid w:val="00D66288"/>
    <w:rsid w:val="00D71D71"/>
    <w:rsid w:val="00D754AA"/>
    <w:rsid w:val="00D7682E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0626E"/>
    <w:rsid w:val="00F17A34"/>
    <w:rsid w:val="00F23760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42E7"/>
    <w:rsid w:val="00F87D31"/>
    <w:rsid w:val="00F93AC4"/>
    <w:rsid w:val="00F961FC"/>
    <w:rsid w:val="00F96F91"/>
    <w:rsid w:val="00FA2105"/>
    <w:rsid w:val="00FA6505"/>
    <w:rsid w:val="00FB087B"/>
    <w:rsid w:val="00FB2C30"/>
    <w:rsid w:val="00FC34D2"/>
    <w:rsid w:val="00FC7537"/>
    <w:rsid w:val="00FD01FF"/>
    <w:rsid w:val="00FD23F7"/>
    <w:rsid w:val="00FD26E9"/>
    <w:rsid w:val="00FE2070"/>
    <w:rsid w:val="00FF0759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7F8C1A6"/>
  <w15:chartTrackingRefBased/>
  <w15:docId w15:val="{B726AAD6-03D4-4788-A8C6-EF02A238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C53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3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3FF"/>
  </w:style>
  <w:style w:type="paragraph" w:styleId="Pedmtkomente">
    <w:name w:val="annotation subject"/>
    <w:basedOn w:val="Textkomente"/>
    <w:next w:val="Textkomente"/>
    <w:link w:val="PedmtkomenteChar"/>
    <w:rsid w:val="004C53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156D2-D36D-4C31-966C-939C7C847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62A6F-FF13-460E-9F40-F5DD1257DBFE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9E56BF7D-01D0-4FD1-92EF-354D9D9ED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9CACF-8879-4431-8708-F0FFB221C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1396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Mgr. Ing. Ladislav Kavřík</cp:lastModifiedBy>
  <cp:revision>21</cp:revision>
  <cp:lastPrinted>2012-04-04T08:43:00Z</cp:lastPrinted>
  <dcterms:created xsi:type="dcterms:W3CDTF">2023-05-31T10:04:00Z</dcterms:created>
  <dcterms:modified xsi:type="dcterms:W3CDTF">2025-11-03T13:51:00Z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2022-11-24T08:38:10Z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755653bf-fb4f-4ae4-ab1c-4a7a688ec36a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